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6E62FAFF" w:rsidR="00125914" w:rsidRDefault="00125914" w:rsidP="00256DC6">
      <w:pPr>
        <w:spacing w:line="276" w:lineRule="auto"/>
        <w:jc w:val="center"/>
        <w:rPr>
          <w:rFonts w:asciiTheme="majorHAnsi" w:hAnsiTheme="majorHAnsi" w:cs="Arial"/>
          <w:sz w:val="22"/>
          <w:szCs w:val="22"/>
          <w:lang w:val="en-US"/>
        </w:rPr>
      </w:pPr>
    </w:p>
    <w:p w14:paraId="66440983" w14:textId="77777777" w:rsidR="004A772B" w:rsidRPr="001106F8" w:rsidRDefault="004A772B"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 xml:space="preserve">Národná banka Slovenska, Imricha </w:t>
      </w:r>
      <w:proofErr w:type="spellStart"/>
      <w:r w:rsidRPr="000961E2">
        <w:rPr>
          <w:rFonts w:asciiTheme="majorHAnsi" w:hAnsiTheme="majorHAnsi" w:cs="Arial"/>
          <w:b/>
          <w:bCs/>
          <w:sz w:val="20"/>
          <w:szCs w:val="20"/>
        </w:rPr>
        <w:t>Karvaša</w:t>
      </w:r>
      <w:proofErr w:type="spellEnd"/>
      <w:r w:rsidRPr="000961E2">
        <w:rPr>
          <w:rFonts w:asciiTheme="majorHAnsi" w:hAnsiTheme="majorHAnsi" w:cs="Arial"/>
          <w:b/>
          <w:bCs/>
          <w:sz w:val="20"/>
          <w:szCs w:val="20"/>
        </w:rPr>
        <w:t xml:space="preserve"> 1, 813 25 Bratislava</w:t>
      </w:r>
    </w:p>
    <w:p w14:paraId="09D59626" w14:textId="025A818B" w:rsidR="00256DC6" w:rsidRPr="000961E2" w:rsidRDefault="00E62E80" w:rsidP="00E62E80">
      <w:pPr>
        <w:pStyle w:val="BodyText3"/>
        <w:tabs>
          <w:tab w:val="left" w:pos="6370"/>
        </w:tabs>
        <w:jc w:val="left"/>
        <w:rPr>
          <w:rFonts w:asciiTheme="majorHAnsi" w:hAnsiTheme="majorHAnsi" w:cs="Arial"/>
          <w:color w:val="auto"/>
          <w:sz w:val="22"/>
          <w:szCs w:val="22"/>
        </w:rPr>
      </w:pPr>
      <w:r>
        <w:rPr>
          <w:rFonts w:asciiTheme="majorHAnsi" w:hAnsiTheme="majorHAnsi" w:cs="Arial"/>
          <w:color w:val="auto"/>
          <w:sz w:val="22"/>
          <w:szCs w:val="22"/>
        </w:rPr>
        <w:tab/>
      </w:r>
    </w:p>
    <w:p w14:paraId="35E9FB98" w14:textId="1BBDD49B"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w:t>
      </w:r>
      <w:r w:rsidR="00C62495">
        <w:rPr>
          <w:rFonts w:asciiTheme="majorHAnsi" w:hAnsiTheme="majorHAnsi" w:cs="Arial"/>
          <w:b/>
          <w:bCs/>
          <w:color w:val="auto"/>
          <w:sz w:val="24"/>
          <w:szCs w:val="24"/>
        </w:rPr>
        <w:t xml:space="preserve">ý dynamický nákupný systém </w:t>
      </w:r>
    </w:p>
    <w:p w14:paraId="698D544E" w14:textId="77777777" w:rsidR="00C62495" w:rsidRDefault="00C62495" w:rsidP="00395A68">
      <w:pPr>
        <w:pStyle w:val="BodyText3"/>
        <w:rPr>
          <w:rFonts w:asciiTheme="majorHAnsi" w:hAnsiTheme="majorHAnsi" w:cs="Arial"/>
          <w:b/>
          <w:bCs/>
          <w:color w:val="auto"/>
        </w:rPr>
      </w:pPr>
    </w:p>
    <w:p w14:paraId="7C0B8B78" w14:textId="5C9209C3"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6D0A1A">
        <w:rPr>
          <w:rFonts w:asciiTheme="majorHAnsi" w:hAnsiTheme="majorHAnsi" w:cs="Arial"/>
          <w:b/>
          <w:color w:val="auto"/>
        </w:rPr>
        <w:t>poskytnutie služ</w:t>
      </w:r>
      <w:r w:rsidR="00A03635">
        <w:rPr>
          <w:rFonts w:asciiTheme="majorHAnsi" w:hAnsiTheme="majorHAnsi" w:cs="Arial"/>
          <w:b/>
          <w:color w:val="auto"/>
        </w:rPr>
        <w:t>ie</w:t>
      </w:r>
      <w:r w:rsidR="006D0A1A">
        <w:rPr>
          <w:rFonts w:asciiTheme="majorHAnsi" w:hAnsiTheme="majorHAnsi" w:cs="Arial"/>
          <w:b/>
          <w:color w:val="auto"/>
        </w:rPr>
        <w:t>b</w:t>
      </w:r>
    </w:p>
    <w:p w14:paraId="5187289D" w14:textId="09CDD567" w:rsidR="00395A68" w:rsidRPr="00C62495" w:rsidRDefault="00C62495" w:rsidP="00395A68">
      <w:pPr>
        <w:pStyle w:val="BodyText3"/>
        <w:spacing w:before="120"/>
        <w:rPr>
          <w:rFonts w:asciiTheme="majorHAnsi" w:hAnsiTheme="majorHAnsi" w:cs="Arial"/>
          <w:color w:val="auto"/>
        </w:rPr>
      </w:pPr>
      <w:r w:rsidRPr="00C62495">
        <w:rPr>
          <w:rFonts w:asciiTheme="majorHAnsi" w:hAnsiTheme="majorHAnsi"/>
          <w:color w:val="auto"/>
          <w:w w:val="105"/>
        </w:rPr>
        <w:t>podľa § 58 a </w:t>
      </w:r>
      <w:proofErr w:type="spellStart"/>
      <w:r w:rsidRPr="00C62495">
        <w:rPr>
          <w:rFonts w:asciiTheme="majorHAnsi" w:hAnsiTheme="majorHAnsi"/>
          <w:color w:val="auto"/>
          <w:w w:val="105"/>
        </w:rPr>
        <w:t>nasl</w:t>
      </w:r>
      <w:proofErr w:type="spellEnd"/>
      <w:r w:rsidRPr="00C62495">
        <w:rPr>
          <w:rFonts w:asciiTheme="majorHAnsi" w:hAnsiTheme="majorHAnsi"/>
          <w:color w:val="auto"/>
          <w:w w:val="105"/>
        </w:rPr>
        <w:t xml:space="preserve">. zákona č. 343/2015 Z. z. o verejnom obstarávaní a o zmene a doplnení niektorých zákonov v znení neskorších predpisov </w:t>
      </w:r>
      <w:r w:rsidR="00523AD3">
        <w:rPr>
          <w:rFonts w:asciiTheme="majorHAnsi" w:hAnsiTheme="majorHAnsi" w:cs="Arial"/>
          <w:color w:val="auto"/>
        </w:rPr>
        <w:t>zadávaná prostredníctvom IS J</w:t>
      </w:r>
      <w:r w:rsidR="00AE4FA0">
        <w:rPr>
          <w:rFonts w:asciiTheme="majorHAnsi" w:hAnsiTheme="majorHAnsi" w:cs="Arial"/>
          <w:color w:val="auto"/>
        </w:rPr>
        <w:t>OSEPHINE</w:t>
      </w:r>
      <w:r w:rsidR="00523AD3">
        <w:rPr>
          <w:rFonts w:asciiTheme="majorHAnsi" w:hAnsiTheme="majorHAnsi" w:cs="Arial"/>
          <w:color w:val="auto"/>
        </w:rPr>
        <w:t xml:space="preserve"> </w:t>
      </w:r>
    </w:p>
    <w:p w14:paraId="61F2745A" w14:textId="77777777" w:rsidR="00256DC6" w:rsidRPr="00C62495" w:rsidRDefault="00256DC6" w:rsidP="00395A68">
      <w:pPr>
        <w:pStyle w:val="BodyText3"/>
        <w:jc w:val="left"/>
        <w:rPr>
          <w:rFonts w:asciiTheme="majorHAnsi" w:hAnsiTheme="majorHAnsi" w:cs="Arial"/>
          <w:color w:val="auto"/>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55A10549" w14:textId="78B17241" w:rsidR="00C62495" w:rsidRPr="00523AD3" w:rsidRDefault="00C62495" w:rsidP="00C62495">
      <w:pPr>
        <w:spacing w:before="263"/>
        <w:jc w:val="center"/>
        <w:rPr>
          <w:rFonts w:ascii="Cambria" w:hAnsi="Cambria"/>
          <w:sz w:val="20"/>
          <w:szCs w:val="20"/>
        </w:rPr>
      </w:pPr>
      <w:r w:rsidRPr="00523AD3">
        <w:rPr>
          <w:rFonts w:ascii="Cambria" w:hAnsi="Cambria"/>
          <w:sz w:val="20"/>
          <w:szCs w:val="20"/>
        </w:rPr>
        <w:t>pre zriadenie dynamického nákupného systému postupom užšej súťaže na predmet zákazky:</w:t>
      </w:r>
    </w:p>
    <w:p w14:paraId="4B5ED8F1" w14:textId="77777777" w:rsidR="00256DC6" w:rsidRPr="00523AD3" w:rsidRDefault="00256DC6" w:rsidP="00256DC6">
      <w:pPr>
        <w:rPr>
          <w:rFonts w:ascii="Cambria" w:hAnsi="Cambria"/>
          <w:sz w:val="20"/>
          <w:szCs w:val="20"/>
        </w:rPr>
      </w:pPr>
    </w:p>
    <w:p w14:paraId="099252E8" w14:textId="51A61EAD" w:rsidR="00A92702" w:rsidRPr="00AE4FA0" w:rsidRDefault="00AE4FA0" w:rsidP="00B77315">
      <w:pPr>
        <w:jc w:val="center"/>
        <w:rPr>
          <w:rFonts w:ascii="Cambria" w:hAnsi="Cambria" w:cstheme="minorHAnsi"/>
          <w:b/>
          <w:bCs/>
        </w:rPr>
      </w:pPr>
      <w:r w:rsidRPr="00AE4FA0">
        <w:rPr>
          <w:rFonts w:asciiTheme="majorHAnsi" w:hAnsiTheme="majorHAnsi" w:cs="Arial"/>
          <w:b/>
          <w:bCs/>
        </w:rPr>
        <w:t xml:space="preserve">Poskytovanie upratovacích služieb </w:t>
      </w:r>
    </w:p>
    <w:p w14:paraId="7EB7AA32" w14:textId="77777777" w:rsidR="00804146" w:rsidRDefault="00804146" w:rsidP="00B77315">
      <w:pPr>
        <w:jc w:val="center"/>
        <w:rPr>
          <w:rFonts w:asciiTheme="majorHAnsi" w:hAnsiTheme="majorHAnsi"/>
        </w:rPr>
      </w:pPr>
    </w:p>
    <w:p w14:paraId="1D732006" w14:textId="77777777" w:rsidR="00C62495" w:rsidRPr="000961E2" w:rsidRDefault="00C62495" w:rsidP="00B77315">
      <w:pPr>
        <w:jc w:val="cente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2A94052E" w:rsidR="00B31ACC" w:rsidRDefault="00B31ACC" w:rsidP="00FE3F4A">
      <w:pPr>
        <w:jc w:val="both"/>
        <w:rPr>
          <w:rFonts w:asciiTheme="majorHAnsi" w:hAnsiTheme="majorHAnsi" w:cs="Arial"/>
          <w:sz w:val="20"/>
          <w:szCs w:val="20"/>
        </w:rPr>
      </w:pPr>
    </w:p>
    <w:p w14:paraId="7938E44F" w14:textId="77777777" w:rsidR="00D0463C" w:rsidRPr="00B61C30" w:rsidRDefault="00D0463C" w:rsidP="00D0463C">
      <w:pPr>
        <w:jc w:val="both"/>
        <w:rPr>
          <w:rFonts w:asciiTheme="majorHAnsi" w:hAnsiTheme="majorHAnsi" w:cs="Arial"/>
          <w:sz w:val="20"/>
          <w:szCs w:val="20"/>
        </w:rPr>
      </w:pPr>
      <w:r w:rsidRPr="00B61C30">
        <w:rPr>
          <w:rFonts w:asciiTheme="majorHAnsi" w:hAnsiTheme="majorHAnsi" w:cs="Arial"/>
          <w:sz w:val="20"/>
          <w:szCs w:val="20"/>
        </w:rPr>
        <w:t xml:space="preserve">Ing. Albín </w:t>
      </w:r>
      <w:proofErr w:type="spellStart"/>
      <w:r w:rsidRPr="00B61C30">
        <w:rPr>
          <w:rFonts w:asciiTheme="majorHAnsi" w:hAnsiTheme="majorHAnsi" w:cs="Arial"/>
          <w:sz w:val="20"/>
          <w:szCs w:val="20"/>
        </w:rPr>
        <w:t>Kotian</w:t>
      </w:r>
      <w:proofErr w:type="spellEnd"/>
    </w:p>
    <w:p w14:paraId="2A118BBA" w14:textId="3DA1DDC3" w:rsidR="00D0463C" w:rsidRDefault="00D0463C" w:rsidP="00FE3F4A">
      <w:pPr>
        <w:jc w:val="both"/>
        <w:rPr>
          <w:rFonts w:asciiTheme="majorHAnsi" w:hAnsiTheme="majorHAnsi" w:cs="Arial"/>
          <w:sz w:val="20"/>
          <w:szCs w:val="20"/>
        </w:rPr>
      </w:pPr>
      <w:r w:rsidRPr="00B61C30">
        <w:rPr>
          <w:rFonts w:asciiTheme="majorHAnsi" w:hAnsiTheme="majorHAnsi" w:cs="Arial"/>
          <w:sz w:val="20"/>
          <w:szCs w:val="20"/>
        </w:rPr>
        <w:t xml:space="preserve">Výkonný riaditeľ, </w:t>
      </w:r>
      <w:r w:rsidR="00DA78E1" w:rsidRPr="00AF3C95">
        <w:rPr>
          <w:rFonts w:ascii="Cambria" w:hAnsi="Cambria" w:cs="Segoe UI"/>
          <w:sz w:val="20"/>
          <w:szCs w:val="20"/>
          <w:shd w:val="clear" w:color="auto" w:fill="FFFFFF"/>
        </w:rPr>
        <w:t>úsek finančného riadenia, informačných technológií a prevádzkových činností</w:t>
      </w:r>
      <w:r w:rsidR="00DA78E1" w:rsidRPr="00D74EDE">
        <w:rPr>
          <w:rFonts w:asciiTheme="majorHAnsi" w:hAnsiTheme="majorHAnsi" w:cs="Arial"/>
          <w:sz w:val="22"/>
          <w:szCs w:val="22"/>
        </w:rPr>
        <w:t xml:space="preserve"> </w:t>
      </w:r>
      <w:r w:rsidR="00DA78E1" w:rsidRPr="00FD15E0">
        <w:rPr>
          <w:rFonts w:ascii="Cambria" w:hAnsi="Cambria"/>
          <w:sz w:val="22"/>
          <w:szCs w:val="22"/>
        </w:rPr>
        <w:t xml:space="preserve"> </w:t>
      </w:r>
      <w:r w:rsidR="00822F54" w:rsidRPr="00FD15E0">
        <w:rPr>
          <w:rFonts w:ascii="Cambria" w:hAnsi="Cambria"/>
          <w:sz w:val="22"/>
          <w:szCs w:val="22"/>
        </w:rPr>
        <w:t xml:space="preserve"> </w:t>
      </w:r>
    </w:p>
    <w:p w14:paraId="3202A581" w14:textId="77777777" w:rsidR="00D0463C" w:rsidRPr="000961E2" w:rsidRDefault="00D0463C" w:rsidP="00FE3F4A">
      <w:pPr>
        <w:jc w:val="both"/>
        <w:rPr>
          <w:rFonts w:asciiTheme="majorHAnsi" w:hAnsiTheme="majorHAnsi" w:cs="Arial"/>
          <w:sz w:val="20"/>
          <w:szCs w:val="20"/>
        </w:rPr>
      </w:pPr>
    </w:p>
    <w:p w14:paraId="0D0F3026" w14:textId="5674C972" w:rsidR="00822F54" w:rsidRDefault="00C62495" w:rsidP="00822F54">
      <w:pPr>
        <w:jc w:val="both"/>
        <w:rPr>
          <w:rFonts w:asciiTheme="majorHAnsi" w:hAnsiTheme="majorHAnsi" w:cs="Arial"/>
          <w:sz w:val="20"/>
          <w:szCs w:val="20"/>
        </w:rPr>
      </w:pPr>
      <w:r>
        <w:rPr>
          <w:rFonts w:asciiTheme="majorHAnsi" w:hAnsiTheme="majorHAnsi" w:cs="Arial"/>
          <w:sz w:val="20"/>
          <w:szCs w:val="20"/>
        </w:rPr>
        <w:t>Ing. Boris Mísař</w:t>
      </w:r>
    </w:p>
    <w:p w14:paraId="686C857A" w14:textId="45BD8750" w:rsidR="00480417" w:rsidRDefault="00D75F69" w:rsidP="00D0463C">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iaditeľ</w:t>
      </w:r>
      <w:r w:rsidR="000C730B">
        <w:rPr>
          <w:rFonts w:asciiTheme="majorHAnsi" w:hAnsiTheme="majorHAnsi" w:cs="Arial"/>
          <w:sz w:val="20"/>
          <w:szCs w:val="20"/>
        </w:rPr>
        <w:t>,</w:t>
      </w:r>
      <w:r w:rsidR="00480417">
        <w:rPr>
          <w:rFonts w:asciiTheme="majorHAnsi" w:hAnsiTheme="majorHAnsi" w:cs="Arial"/>
          <w:sz w:val="20"/>
          <w:szCs w:val="20"/>
        </w:rPr>
        <w:t xml:space="preserve"> </w:t>
      </w:r>
      <w:r w:rsidR="00822F54" w:rsidRPr="009A5D5D">
        <w:rPr>
          <w:rFonts w:asciiTheme="majorHAnsi" w:hAnsiTheme="majorHAnsi" w:cs="Arial"/>
          <w:sz w:val="20"/>
          <w:szCs w:val="20"/>
        </w:rPr>
        <w:t xml:space="preserve">odbor </w:t>
      </w:r>
      <w:r w:rsidR="00C62495">
        <w:rPr>
          <w:rFonts w:asciiTheme="majorHAnsi" w:hAnsiTheme="majorHAnsi" w:cs="Arial"/>
          <w:sz w:val="20"/>
          <w:szCs w:val="20"/>
        </w:rPr>
        <w:t>technických služieb</w:t>
      </w:r>
      <w:r w:rsidR="00822F54">
        <w:rPr>
          <w:rFonts w:asciiTheme="majorHAnsi" w:hAnsiTheme="majorHAnsi" w:cs="Arial"/>
          <w:sz w:val="20"/>
          <w:szCs w:val="20"/>
        </w:rPr>
        <w:t xml:space="preserve"> </w:t>
      </w:r>
    </w:p>
    <w:p w14:paraId="551BBE03" w14:textId="7A1E91D3" w:rsidR="001E6779" w:rsidRDefault="001E6779" w:rsidP="00B77315">
      <w:pPr>
        <w:jc w:val="both"/>
        <w:rPr>
          <w:rFonts w:asciiTheme="majorHAnsi" w:hAnsiTheme="majorHAnsi" w:cs="Arial"/>
          <w:sz w:val="20"/>
          <w:szCs w:val="20"/>
        </w:rPr>
      </w:pPr>
    </w:p>
    <w:p w14:paraId="01CD5094" w14:textId="16DF59FC" w:rsidR="001E6779" w:rsidRDefault="00C62495" w:rsidP="00B77315">
      <w:pPr>
        <w:jc w:val="both"/>
        <w:rPr>
          <w:rFonts w:asciiTheme="majorHAnsi" w:hAnsiTheme="majorHAnsi" w:cs="Arial"/>
          <w:sz w:val="20"/>
          <w:szCs w:val="20"/>
        </w:rPr>
      </w:pPr>
      <w:r>
        <w:rPr>
          <w:rFonts w:asciiTheme="majorHAnsi" w:hAnsiTheme="majorHAnsi" w:cs="Arial"/>
          <w:sz w:val="20"/>
          <w:szCs w:val="20"/>
        </w:rPr>
        <w:t>Jozef Korčičiak</w:t>
      </w:r>
    </w:p>
    <w:p w14:paraId="67090C41" w14:textId="58C26DD7" w:rsidR="001E6779" w:rsidRPr="00C62495" w:rsidRDefault="001E6779" w:rsidP="00B77315">
      <w:pPr>
        <w:jc w:val="both"/>
        <w:rPr>
          <w:rFonts w:ascii="Cambria" w:hAnsi="Cambria" w:cs="Arial"/>
          <w:sz w:val="20"/>
          <w:szCs w:val="20"/>
        </w:rPr>
      </w:pPr>
      <w:r>
        <w:rPr>
          <w:rFonts w:asciiTheme="majorHAnsi" w:hAnsiTheme="majorHAnsi" w:cs="Arial"/>
          <w:sz w:val="20"/>
          <w:szCs w:val="20"/>
        </w:rPr>
        <w:t>Vedúc</w:t>
      </w:r>
      <w:r w:rsidR="00C62495">
        <w:rPr>
          <w:rFonts w:asciiTheme="majorHAnsi" w:hAnsiTheme="majorHAnsi" w:cs="Arial"/>
          <w:sz w:val="20"/>
          <w:szCs w:val="20"/>
        </w:rPr>
        <w:t>i</w:t>
      </w:r>
      <w:r w:rsidR="000C730B" w:rsidRPr="00822F54">
        <w:rPr>
          <w:rFonts w:ascii="Cambria" w:hAnsi="Cambria" w:cs="Arial"/>
          <w:sz w:val="20"/>
          <w:szCs w:val="20"/>
        </w:rPr>
        <w:t>,</w:t>
      </w:r>
      <w:r w:rsidRPr="00822F54">
        <w:rPr>
          <w:rFonts w:ascii="Cambria" w:hAnsi="Cambria" w:cs="Arial"/>
          <w:sz w:val="20"/>
          <w:szCs w:val="20"/>
        </w:rPr>
        <w:t xml:space="preserve"> </w:t>
      </w:r>
      <w:r w:rsidR="00C62495" w:rsidRPr="00C62495">
        <w:rPr>
          <w:rFonts w:ascii="Cambria" w:hAnsi="Cambria" w:cs="Segoe UI"/>
          <w:color w:val="2E2E2E"/>
          <w:sz w:val="20"/>
          <w:szCs w:val="20"/>
          <w:shd w:val="clear" w:color="auto" w:fill="FFFFFF"/>
        </w:rPr>
        <w:t xml:space="preserve">oddelenie správy a prevádzky </w:t>
      </w:r>
      <w:r w:rsidR="00822F54" w:rsidRPr="00C62495">
        <w:rPr>
          <w:rFonts w:ascii="Cambria" w:hAnsi="Cambria" w:cs="Arial"/>
          <w:sz w:val="20"/>
          <w:szCs w:val="20"/>
        </w:rPr>
        <w:t xml:space="preserve"> </w:t>
      </w:r>
    </w:p>
    <w:p w14:paraId="37FB81F5" w14:textId="77777777" w:rsidR="00B77315" w:rsidRPr="00C62495" w:rsidRDefault="00B77315" w:rsidP="00B77315">
      <w:pPr>
        <w:jc w:val="both"/>
        <w:rPr>
          <w:rFonts w:ascii="Cambria" w:hAnsi="Cambria"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2BBD3B30" w14:textId="7F4E00DB" w:rsidR="00B31ACC" w:rsidRDefault="00B31ACC" w:rsidP="00FE3F4A">
      <w:pPr>
        <w:jc w:val="both"/>
        <w:rPr>
          <w:rFonts w:asciiTheme="majorHAnsi" w:hAnsiTheme="majorHAnsi" w:cs="Arial"/>
          <w:sz w:val="20"/>
          <w:szCs w:val="20"/>
        </w:rPr>
      </w:pPr>
    </w:p>
    <w:p w14:paraId="6E83C1CC" w14:textId="4FAEB335" w:rsidR="000C730B" w:rsidRDefault="000C730B" w:rsidP="00FE3F4A">
      <w:pPr>
        <w:jc w:val="both"/>
        <w:rPr>
          <w:rFonts w:asciiTheme="majorHAnsi" w:hAnsiTheme="majorHAnsi" w:cs="Arial"/>
          <w:sz w:val="20"/>
          <w:szCs w:val="20"/>
        </w:rPr>
      </w:pPr>
    </w:p>
    <w:p w14:paraId="7C1DDB15" w14:textId="6E372F79" w:rsidR="000C730B" w:rsidRDefault="000C730B" w:rsidP="00FE3F4A">
      <w:pPr>
        <w:jc w:val="both"/>
        <w:rPr>
          <w:rFonts w:asciiTheme="majorHAnsi" w:hAnsiTheme="majorHAnsi" w:cs="Arial"/>
          <w:sz w:val="20"/>
          <w:szCs w:val="20"/>
        </w:rPr>
      </w:pPr>
      <w:r>
        <w:rPr>
          <w:rFonts w:asciiTheme="majorHAnsi" w:hAnsiTheme="majorHAnsi" w:cs="Arial"/>
          <w:sz w:val="20"/>
          <w:szCs w:val="20"/>
        </w:rPr>
        <w:t>Mgr. Tomáš Lepieš</w:t>
      </w:r>
    </w:p>
    <w:p w14:paraId="0F38291D" w14:textId="28683EED" w:rsidR="000C730B" w:rsidRPr="000424D5" w:rsidRDefault="004A772B" w:rsidP="000C730B">
      <w:pPr>
        <w:rPr>
          <w:rFonts w:asciiTheme="majorHAnsi" w:hAnsiTheme="majorHAnsi" w:cs="Arial"/>
          <w:sz w:val="20"/>
          <w:szCs w:val="20"/>
        </w:rPr>
      </w:pPr>
      <w:r>
        <w:rPr>
          <w:rFonts w:asciiTheme="majorHAnsi" w:hAnsiTheme="majorHAnsi" w:cs="Arial"/>
          <w:sz w:val="20"/>
          <w:szCs w:val="20"/>
        </w:rPr>
        <w:t>R</w:t>
      </w:r>
      <w:r w:rsidR="000C730B" w:rsidRPr="009A5D5D">
        <w:rPr>
          <w:rFonts w:asciiTheme="majorHAnsi" w:hAnsiTheme="majorHAnsi" w:cs="Arial"/>
          <w:sz w:val="20"/>
          <w:szCs w:val="20"/>
        </w:rPr>
        <w:t>iaditeľ, odbor hospodárskych služieb</w:t>
      </w:r>
    </w:p>
    <w:p w14:paraId="3643DCBF" w14:textId="77777777" w:rsidR="000C730B" w:rsidRPr="000961E2" w:rsidRDefault="000C730B" w:rsidP="00FE3F4A">
      <w:pPr>
        <w:jc w:val="both"/>
        <w:rPr>
          <w:rFonts w:asciiTheme="majorHAnsi" w:hAnsiTheme="majorHAnsi" w:cs="Arial"/>
          <w:sz w:val="20"/>
          <w:szCs w:val="20"/>
        </w:rPr>
      </w:pPr>
    </w:p>
    <w:p w14:paraId="5A451EE8" w14:textId="59E0C623" w:rsidR="00163F8B" w:rsidRPr="00B61C30" w:rsidRDefault="00B56319" w:rsidP="00FE3F4A">
      <w:pPr>
        <w:jc w:val="both"/>
        <w:rPr>
          <w:rFonts w:asciiTheme="majorHAnsi" w:hAnsiTheme="majorHAnsi" w:cs="Arial"/>
          <w:sz w:val="20"/>
          <w:szCs w:val="20"/>
        </w:rPr>
      </w:pPr>
      <w:r>
        <w:rPr>
          <w:rFonts w:asciiTheme="majorHAnsi" w:hAnsiTheme="majorHAnsi" w:cs="Arial"/>
          <w:sz w:val="20"/>
          <w:szCs w:val="20"/>
        </w:rPr>
        <w:t>JUDr. Zuzana Jánošová</w:t>
      </w:r>
    </w:p>
    <w:p w14:paraId="0B7DA923" w14:textId="60BA070E" w:rsidR="000C730B" w:rsidRPr="000424D5" w:rsidRDefault="000C730B" w:rsidP="000C730B">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w:t>
      </w:r>
      <w:r w:rsidR="00B56319">
        <w:rPr>
          <w:rFonts w:asciiTheme="majorHAnsi" w:hAnsiTheme="majorHAnsi" w:cs="Arial"/>
          <w:sz w:val="20"/>
          <w:szCs w:val="20"/>
        </w:rPr>
        <w:t>a</w:t>
      </w:r>
      <w:r w:rsidRPr="009A5D5D">
        <w:rPr>
          <w:rFonts w:asciiTheme="majorHAnsi" w:hAnsiTheme="majorHAnsi" w:cs="Arial"/>
          <w:sz w:val="20"/>
          <w:szCs w:val="20"/>
        </w:rPr>
        <w:t>, oddelenie centrálneho obstarávania</w:t>
      </w:r>
    </w:p>
    <w:p w14:paraId="33BBA14B" w14:textId="6711953A" w:rsidR="00B31ACC" w:rsidRPr="000961E2" w:rsidRDefault="00B31ACC" w:rsidP="00FE3F4A">
      <w:pPr>
        <w:jc w:val="both"/>
        <w:rPr>
          <w:rFonts w:asciiTheme="majorHAnsi" w:hAnsiTheme="majorHAnsi" w:cs="Arial"/>
          <w:sz w:val="20"/>
          <w:szCs w:val="20"/>
          <w:highlight w:val="yellow"/>
        </w:rPr>
      </w:pPr>
    </w:p>
    <w:p w14:paraId="0B7CFDEB" w14:textId="77777777" w:rsidR="00EC5F60" w:rsidRDefault="00EC5F60" w:rsidP="00EC5F60">
      <w:pPr>
        <w:rPr>
          <w:rFonts w:asciiTheme="majorHAnsi" w:hAnsiTheme="majorHAnsi" w:cs="Arial"/>
          <w:sz w:val="20"/>
          <w:szCs w:val="20"/>
        </w:rPr>
      </w:pPr>
      <w:r>
        <w:rPr>
          <w:rFonts w:asciiTheme="majorHAnsi" w:hAnsiTheme="majorHAnsi" w:cs="Arial"/>
          <w:sz w:val="20"/>
          <w:szCs w:val="20"/>
        </w:rPr>
        <w:t xml:space="preserve">JUDr. Bibiana Petríková </w:t>
      </w:r>
    </w:p>
    <w:p w14:paraId="5525D3C5" w14:textId="77777777" w:rsidR="00EC5F60" w:rsidRPr="00B61C30" w:rsidRDefault="00EC5F60" w:rsidP="00EC5F60">
      <w:pPr>
        <w:tabs>
          <w:tab w:val="left" w:pos="1980"/>
        </w:tabs>
        <w:spacing w:line="276" w:lineRule="auto"/>
        <w:jc w:val="both"/>
        <w:rPr>
          <w:rFonts w:asciiTheme="majorHAnsi" w:hAnsiTheme="majorHAnsi" w:cs="Arial"/>
          <w:sz w:val="20"/>
          <w:szCs w:val="20"/>
        </w:rPr>
      </w:pPr>
      <w:r>
        <w:rPr>
          <w:rFonts w:ascii="Cambria" w:hAnsi="Cambria" w:cs="Segoe UI"/>
          <w:color w:val="2E2E2E"/>
          <w:sz w:val="20"/>
          <w:szCs w:val="20"/>
          <w:shd w:val="clear" w:color="auto" w:fill="FFFFFF"/>
        </w:rPr>
        <w:t>P</w:t>
      </w:r>
      <w:r w:rsidRPr="005C03FA">
        <w:rPr>
          <w:rFonts w:ascii="Cambria" w:hAnsi="Cambria" w:cs="Segoe UI"/>
          <w:color w:val="2E2E2E"/>
          <w:sz w:val="20"/>
          <w:szCs w:val="20"/>
          <w:shd w:val="clear" w:color="auto" w:fill="FFFFFF"/>
        </w:rPr>
        <w:t>rávny expert pre obstarávanie</w:t>
      </w:r>
      <w:r>
        <w:rPr>
          <w:rFonts w:ascii="Cambria" w:hAnsi="Cambria" w:cs="Segoe UI"/>
          <w:color w:val="2E2E2E"/>
          <w:sz w:val="20"/>
          <w:szCs w:val="20"/>
          <w:shd w:val="clear" w:color="auto" w:fill="FFFFFF"/>
        </w:rPr>
        <w:t xml:space="preserve">, </w:t>
      </w:r>
      <w:r w:rsidRPr="00B61C30">
        <w:rPr>
          <w:rFonts w:asciiTheme="majorHAnsi" w:hAnsiTheme="majorHAnsi" w:cs="Arial"/>
          <w:sz w:val="20"/>
          <w:szCs w:val="20"/>
        </w:rPr>
        <w:t>oddelenie centrálneho obstarávania</w:t>
      </w:r>
    </w:p>
    <w:p w14:paraId="1DDB9201" w14:textId="77777777" w:rsidR="00EC5F60" w:rsidRDefault="00EC5F60" w:rsidP="00FE3F4A">
      <w:pPr>
        <w:tabs>
          <w:tab w:val="left" w:pos="1980"/>
        </w:tabs>
        <w:spacing w:line="276" w:lineRule="auto"/>
        <w:jc w:val="both"/>
        <w:rPr>
          <w:rFonts w:asciiTheme="majorHAnsi" w:hAnsiTheme="majorHAnsi" w:cs="Arial"/>
          <w:sz w:val="20"/>
          <w:szCs w:val="20"/>
        </w:rPr>
      </w:pPr>
    </w:p>
    <w:p w14:paraId="7FF662ED" w14:textId="11B9BED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 xml:space="preserve">Ing. </w:t>
      </w:r>
      <w:r w:rsidR="00822F54">
        <w:rPr>
          <w:rFonts w:asciiTheme="majorHAnsi" w:hAnsiTheme="majorHAnsi" w:cs="Arial"/>
          <w:sz w:val="20"/>
          <w:szCs w:val="20"/>
        </w:rPr>
        <w:t>Anna Zubeková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137B3743" w:rsidR="00B31ACC" w:rsidRDefault="00B31ACC" w:rsidP="00256DC6">
      <w:pPr>
        <w:rPr>
          <w:rFonts w:asciiTheme="majorHAnsi" w:hAnsiTheme="majorHAnsi" w:cs="Arial"/>
          <w:sz w:val="20"/>
          <w:szCs w:val="20"/>
        </w:rPr>
      </w:pPr>
    </w:p>
    <w:p w14:paraId="7903B91D" w14:textId="1EE17B15" w:rsidR="00193011" w:rsidRDefault="00193011" w:rsidP="00256DC6">
      <w:pPr>
        <w:rPr>
          <w:rFonts w:asciiTheme="majorHAnsi" w:hAnsiTheme="majorHAnsi" w:cs="Arial"/>
          <w:sz w:val="20"/>
          <w:szCs w:val="20"/>
        </w:rPr>
      </w:pPr>
    </w:p>
    <w:p w14:paraId="4B3B9DAF" w14:textId="491D203C" w:rsidR="00193011" w:rsidRDefault="00193011" w:rsidP="00256DC6">
      <w:pPr>
        <w:rPr>
          <w:rFonts w:asciiTheme="majorHAnsi" w:hAnsiTheme="majorHAnsi" w:cs="Arial"/>
          <w:sz w:val="20"/>
          <w:szCs w:val="20"/>
        </w:rPr>
      </w:pPr>
    </w:p>
    <w:p w14:paraId="0D839404" w14:textId="77777777" w:rsidR="00193011" w:rsidRPr="000961E2" w:rsidRDefault="00193011"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0F291559" w14:textId="3B9ECC75" w:rsidR="00CB1AEF" w:rsidRPr="005C03FA" w:rsidRDefault="00256DC6" w:rsidP="005C03FA">
      <w:pPr>
        <w:jc w:val="center"/>
        <w:rPr>
          <w:rFonts w:asciiTheme="majorHAnsi" w:hAnsiTheme="majorHAnsi" w:cs="Arial"/>
          <w:color w:val="FF0000"/>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F329C1">
        <w:rPr>
          <w:rFonts w:asciiTheme="majorHAnsi" w:hAnsiTheme="majorHAnsi" w:cs="Arial"/>
          <w:sz w:val="20"/>
          <w:szCs w:val="20"/>
        </w:rPr>
        <w:t xml:space="preserve"> </w:t>
      </w:r>
      <w:r w:rsidR="005F6498">
        <w:rPr>
          <w:rFonts w:asciiTheme="majorHAnsi" w:hAnsiTheme="majorHAnsi" w:cs="Arial"/>
          <w:sz w:val="20"/>
          <w:szCs w:val="20"/>
        </w:rPr>
        <w:t>13</w:t>
      </w:r>
      <w:r w:rsidR="000C730B" w:rsidRPr="00EA0DA8">
        <w:rPr>
          <w:rFonts w:asciiTheme="majorHAnsi" w:hAnsiTheme="majorHAnsi" w:cs="Arial"/>
          <w:sz w:val="20"/>
          <w:szCs w:val="20"/>
        </w:rPr>
        <w:t>.</w:t>
      </w:r>
      <w:r w:rsidR="005D1A33" w:rsidRPr="00EA0DA8">
        <w:rPr>
          <w:rFonts w:asciiTheme="majorHAnsi" w:hAnsiTheme="majorHAnsi" w:cs="Arial"/>
          <w:sz w:val="20"/>
          <w:szCs w:val="20"/>
        </w:rPr>
        <w:t>0</w:t>
      </w:r>
      <w:r w:rsidR="00F329C1" w:rsidRPr="00EA0DA8">
        <w:rPr>
          <w:rFonts w:asciiTheme="majorHAnsi" w:hAnsiTheme="majorHAnsi" w:cs="Arial"/>
          <w:sz w:val="20"/>
          <w:szCs w:val="20"/>
        </w:rPr>
        <w:t>5</w:t>
      </w:r>
      <w:r w:rsidR="00C713DA" w:rsidRPr="00EA0DA8">
        <w:rPr>
          <w:rFonts w:asciiTheme="majorHAnsi" w:hAnsiTheme="majorHAnsi" w:cs="Arial"/>
          <w:sz w:val="20"/>
          <w:szCs w:val="20"/>
        </w:rPr>
        <w:t>.202</w:t>
      </w:r>
      <w:r w:rsidR="005D1A33" w:rsidRPr="00EA0DA8">
        <w:rPr>
          <w:rFonts w:asciiTheme="majorHAnsi" w:hAnsiTheme="majorHAnsi" w:cs="Arial"/>
          <w:sz w:val="20"/>
          <w:szCs w:val="20"/>
        </w:rPr>
        <w:t>4</w:t>
      </w:r>
      <w:r w:rsidR="00CB1AEF">
        <w:rPr>
          <w:rFonts w:ascii="Cambria" w:eastAsia="Calibri" w:hAnsi="Cambria"/>
          <w:b/>
          <w:bCs/>
          <w:lang w:eastAsia="en-US"/>
        </w:rPr>
        <w:br w:type="page"/>
      </w:r>
    </w:p>
    <w:p w14:paraId="59E546FE" w14:textId="3B538BDB" w:rsidR="00361F5D" w:rsidRDefault="00361F5D" w:rsidP="00361F5D">
      <w:pPr>
        <w:spacing w:line="276" w:lineRule="auto"/>
        <w:jc w:val="center"/>
        <w:rPr>
          <w:rFonts w:ascii="Cambria" w:eastAsia="Calibri" w:hAnsi="Cambria"/>
          <w:b/>
          <w:bCs/>
        </w:rPr>
      </w:pPr>
      <w:r>
        <w:rPr>
          <w:rFonts w:ascii="Cambria" w:eastAsia="Calibri" w:hAnsi="Cambria"/>
          <w:b/>
          <w:bCs/>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sz w:val="22"/>
          <w:szCs w:val="22"/>
          <w:lang w:eastAsia="en-US"/>
        </w:rPr>
      </w:pPr>
    </w:p>
    <w:p w14:paraId="6F3B0BEF" w14:textId="31583471" w:rsidR="00361F5D" w:rsidRPr="00F25988" w:rsidRDefault="00361F5D" w:rsidP="00F25988">
      <w:pPr>
        <w:jc w:val="both"/>
        <w:rPr>
          <w:rFonts w:asciiTheme="majorHAnsi" w:hAnsiTheme="majorHAnsi" w:cs="Arial"/>
          <w:b/>
          <w:bCs/>
          <w:sz w:val="20"/>
          <w:szCs w:val="20"/>
        </w:rPr>
      </w:pPr>
      <w:r w:rsidRPr="002B627D">
        <w:rPr>
          <w:rFonts w:asciiTheme="majorHAnsi" w:eastAsia="Calibri" w:hAnsiTheme="majorHAnsi" w:cs="Calibri"/>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w:t>
      </w:r>
      <w:r w:rsidR="00F25988" w:rsidRPr="00F25988">
        <w:rPr>
          <w:rFonts w:ascii="Cambria" w:eastAsia="Calibri" w:hAnsi="Cambria" w:cs="Calibri"/>
          <w:sz w:val="20"/>
          <w:szCs w:val="20"/>
          <w:lang w:eastAsia="en-US"/>
        </w:rPr>
        <w:t>adrese</w:t>
      </w:r>
      <w:r w:rsidR="00F25988">
        <w:rPr>
          <w:rFonts w:ascii="Cambria" w:eastAsia="Calibri" w:hAnsi="Cambria" w:cs="Calibri"/>
          <w:sz w:val="22"/>
          <w:szCs w:val="22"/>
          <w:lang w:eastAsia="en-US"/>
        </w:rPr>
        <w:t xml:space="preserve"> </w:t>
      </w:r>
      <w:hyperlink r:id="rId11" w:history="1">
        <w:r w:rsidR="00F25988" w:rsidRPr="00F25988">
          <w:rPr>
            <w:rStyle w:val="Hyperlink"/>
            <w:rFonts w:ascii="Cambria" w:hAnsi="Cambria" w:cs="Arial"/>
            <w:sz w:val="20"/>
            <w:szCs w:val="20"/>
          </w:rPr>
          <w:t>https://www.uvo.gov.sk/zaujemca-uchadzac/eticky-kodex-zaujemcu-uchadzaca</w:t>
        </w:r>
      </w:hyperlink>
      <w:r w:rsidRPr="00F25988">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6B73CBD6" w:rsidR="00125914" w:rsidRPr="000961E2" w:rsidRDefault="00131062"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 xml:space="preserve">Úvodné </w:t>
      </w:r>
      <w:r w:rsidR="00DC1083">
        <w:rPr>
          <w:rFonts w:asciiTheme="majorHAnsi" w:hAnsiTheme="majorHAnsi" w:cs="Arial"/>
          <w:sz w:val="20"/>
          <w:szCs w:val="20"/>
          <w:u w:val="none"/>
        </w:rPr>
        <w:t>informácie a základné pojmy</w:t>
      </w:r>
    </w:p>
    <w:p w14:paraId="5EFEB76E" w14:textId="6B47F6FC" w:rsidR="00125914" w:rsidRDefault="00131062"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 xml:space="preserve">Predmet zákazky </w:t>
      </w:r>
    </w:p>
    <w:p w14:paraId="6A04076E" w14:textId="0ADF452B" w:rsidR="00131062" w:rsidRPr="00131062" w:rsidRDefault="00131062" w:rsidP="00131062">
      <w:pPr>
        <w:pStyle w:val="Heading8"/>
        <w:numPr>
          <w:ilvl w:val="0"/>
          <w:numId w:val="1"/>
        </w:numPr>
        <w:tabs>
          <w:tab w:val="left" w:pos="1276"/>
        </w:tabs>
        <w:ind w:left="1276" w:hanging="425"/>
        <w:rPr>
          <w:rFonts w:asciiTheme="majorHAnsi" w:hAnsiTheme="majorHAnsi"/>
          <w:sz w:val="20"/>
          <w:szCs w:val="20"/>
          <w:u w:val="none"/>
        </w:rPr>
      </w:pPr>
      <w:r w:rsidRPr="00131062">
        <w:rPr>
          <w:rFonts w:asciiTheme="majorHAnsi" w:hAnsiTheme="majorHAnsi"/>
          <w:sz w:val="20"/>
          <w:szCs w:val="20"/>
          <w:u w:val="none"/>
        </w:rPr>
        <w:t xml:space="preserve">Miesto a termín poskytnutia predmetu zákazky </w:t>
      </w:r>
    </w:p>
    <w:p w14:paraId="0F9B340D" w14:textId="77777777" w:rsidR="00125914" w:rsidRPr="000961E2" w:rsidRDefault="00125914"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32EE6D90" w:rsidR="00125914" w:rsidRPr="000961E2" w:rsidRDefault="003B2568"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p>
    <w:p w14:paraId="62089459" w14:textId="6C955E89" w:rsidR="00125914" w:rsidRPr="000961E2" w:rsidRDefault="00125914"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Vysvetľovanie </w:t>
      </w:r>
      <w:r w:rsidR="00A96193" w:rsidRPr="000961E2">
        <w:rPr>
          <w:rFonts w:asciiTheme="majorHAnsi" w:hAnsiTheme="majorHAnsi" w:cs="Arial"/>
          <w:sz w:val="20"/>
          <w:szCs w:val="20"/>
          <w:u w:val="none"/>
        </w:rPr>
        <w:t xml:space="preserve"> </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07BD72EA" w:rsidR="00FA7E9F" w:rsidRPr="00EF3D97" w:rsidRDefault="00125914" w:rsidP="00534234">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EA60EB" w:rsidRPr="007E548F">
        <w:rPr>
          <w:rFonts w:asciiTheme="majorHAnsi" w:hAnsiTheme="majorHAnsi"/>
          <w:b/>
          <w:bCs/>
          <w:sz w:val="20"/>
          <w:szCs w:val="20"/>
        </w:rPr>
        <w:t xml:space="preserve">Predkladanie a vyhodnotenie žiadosti o </w:t>
      </w:r>
      <w:r w:rsidR="00BF2682">
        <w:rPr>
          <w:rFonts w:asciiTheme="majorHAnsi" w:hAnsiTheme="majorHAnsi"/>
          <w:b/>
          <w:bCs/>
          <w:sz w:val="20"/>
          <w:szCs w:val="20"/>
        </w:rPr>
        <w:t>účasť</w:t>
      </w:r>
      <w:r w:rsidR="00EA60EB" w:rsidRPr="007E548F">
        <w:rPr>
          <w:rFonts w:asciiTheme="majorHAnsi" w:hAnsiTheme="majorHAnsi" w:cs="Arial"/>
          <w:b/>
          <w:bCs/>
          <w:sz w:val="20"/>
          <w:szCs w:val="20"/>
        </w:rPr>
        <w:t xml:space="preserve"> </w:t>
      </w:r>
    </w:p>
    <w:p w14:paraId="22951117" w14:textId="437BF192" w:rsidR="00125914" w:rsidRPr="000961E2" w:rsidRDefault="00EA60EB"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Predkladanie žiadosti o</w:t>
      </w:r>
      <w:r w:rsidR="005A494E">
        <w:rPr>
          <w:rFonts w:asciiTheme="majorHAnsi" w:hAnsiTheme="majorHAnsi" w:cs="Arial"/>
          <w:sz w:val="20"/>
          <w:szCs w:val="20"/>
          <w:u w:val="none"/>
        </w:rPr>
        <w:t> </w:t>
      </w:r>
      <w:r w:rsidR="00BF2682">
        <w:rPr>
          <w:rFonts w:asciiTheme="majorHAnsi" w:hAnsiTheme="majorHAnsi" w:cs="Arial"/>
          <w:sz w:val="20"/>
          <w:szCs w:val="20"/>
          <w:u w:val="none"/>
        </w:rPr>
        <w:t>účasť</w:t>
      </w:r>
    </w:p>
    <w:p w14:paraId="4BBD56E0" w14:textId="19A9B556" w:rsidR="00125914" w:rsidRPr="000961E2" w:rsidRDefault="00EA60EB"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Obsah žiadosti o účasť</w:t>
      </w:r>
    </w:p>
    <w:p w14:paraId="39BAC011" w14:textId="11FB63B4" w:rsidR="00125914" w:rsidRPr="000961E2" w:rsidRDefault="00EA60EB"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Jazyk žiadosti o účasť/ponuky</w:t>
      </w:r>
    </w:p>
    <w:p w14:paraId="45460F85" w14:textId="449CB384" w:rsidR="00125914" w:rsidRPr="000961E2" w:rsidRDefault="006F5EDC"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 xml:space="preserve">áklady na </w:t>
      </w:r>
      <w:r w:rsidR="0096714E">
        <w:rPr>
          <w:rFonts w:asciiTheme="majorHAnsi" w:hAnsiTheme="majorHAnsi" w:cs="Arial"/>
          <w:sz w:val="20"/>
          <w:szCs w:val="20"/>
          <w:u w:val="none"/>
        </w:rPr>
        <w:t>žiadosť o</w:t>
      </w:r>
      <w:r w:rsidR="00926167">
        <w:rPr>
          <w:rFonts w:asciiTheme="majorHAnsi" w:hAnsiTheme="majorHAnsi" w:cs="Arial"/>
          <w:sz w:val="20"/>
          <w:szCs w:val="20"/>
          <w:u w:val="none"/>
        </w:rPr>
        <w:t> </w:t>
      </w:r>
      <w:r w:rsidR="0096714E">
        <w:rPr>
          <w:rFonts w:asciiTheme="majorHAnsi" w:hAnsiTheme="majorHAnsi" w:cs="Arial"/>
          <w:sz w:val="20"/>
          <w:szCs w:val="20"/>
          <w:u w:val="none"/>
        </w:rPr>
        <w:t>účasť</w:t>
      </w:r>
      <w:r w:rsidR="00926167">
        <w:rPr>
          <w:rFonts w:asciiTheme="majorHAnsi" w:hAnsiTheme="majorHAnsi" w:cs="Arial"/>
          <w:sz w:val="20"/>
          <w:szCs w:val="20"/>
          <w:u w:val="none"/>
        </w:rPr>
        <w:t>/</w:t>
      </w:r>
      <w:r w:rsidR="00125914" w:rsidRPr="000961E2">
        <w:rPr>
          <w:rFonts w:asciiTheme="majorHAnsi" w:hAnsiTheme="majorHAnsi" w:cs="Arial"/>
          <w:sz w:val="20"/>
          <w:szCs w:val="20"/>
          <w:u w:val="none"/>
        </w:rPr>
        <w:t>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74C11909" w:rsidR="00FA7E9F" w:rsidRPr="00534234" w:rsidRDefault="00125914" w:rsidP="00534234">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00772076" w:rsidRPr="00702094">
        <w:rPr>
          <w:rFonts w:asciiTheme="majorHAnsi" w:hAnsiTheme="majorHAnsi"/>
          <w:b/>
          <w:bCs/>
          <w:sz w:val="20"/>
          <w:szCs w:val="20"/>
        </w:rPr>
        <w:t xml:space="preserve">Predkladanie ponuky pri čiastkovej zákazke v rámci DNS  </w:t>
      </w:r>
    </w:p>
    <w:p w14:paraId="59D62DBA" w14:textId="1309EDB9" w:rsidR="00125914" w:rsidRPr="000961E2" w:rsidRDefault="00772076"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Variantné riešenie</w:t>
      </w:r>
    </w:p>
    <w:p w14:paraId="08A50D78" w14:textId="24D367E9" w:rsidR="00125914" w:rsidRPr="000961E2" w:rsidRDefault="00125914"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w:t>
      </w:r>
      <w:r w:rsidR="00772076">
        <w:rPr>
          <w:rFonts w:asciiTheme="majorHAnsi" w:hAnsiTheme="majorHAnsi" w:cs="Arial"/>
          <w:b w:val="0"/>
          <w:bCs w:val="0"/>
          <w:sz w:val="20"/>
          <w:szCs w:val="20"/>
          <w:u w:val="none"/>
        </w:rPr>
        <w:t xml:space="preserve">kladanie ponúk </w:t>
      </w:r>
    </w:p>
    <w:p w14:paraId="36A6F245" w14:textId="77777777" w:rsidR="00125914" w:rsidRPr="000961E2" w:rsidRDefault="00125914"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7AEC907F" w14:textId="04568BA2" w:rsidR="007D534C" w:rsidRPr="00534234" w:rsidRDefault="00125914" w:rsidP="00534234">
      <w:pPr>
        <w:tabs>
          <w:tab w:val="left" w:pos="426"/>
          <w:tab w:val="left" w:pos="851"/>
        </w:tabs>
        <w:spacing w:line="276" w:lineRule="auto"/>
        <w:jc w:val="both"/>
        <w:rPr>
          <w:rFonts w:asciiTheme="majorHAnsi" w:hAnsiTheme="majorHAnsi" w:cs="Arial"/>
          <w:b/>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00772076">
        <w:rPr>
          <w:rFonts w:asciiTheme="majorHAnsi" w:hAnsiTheme="majorHAnsi" w:cs="Arial"/>
          <w:b/>
          <w:sz w:val="20"/>
          <w:szCs w:val="20"/>
        </w:rPr>
        <w:t>Ďalšie informácie</w:t>
      </w:r>
    </w:p>
    <w:p w14:paraId="3F655F29" w14:textId="77777777" w:rsidR="00FF044E" w:rsidRPr="000961E2" w:rsidRDefault="00125914"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57C2B991" w:rsidR="005429BF" w:rsidRPr="000961E2" w:rsidRDefault="00772076"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 xml:space="preserve">Konflikt záujmov </w:t>
      </w:r>
    </w:p>
    <w:p w14:paraId="1E3C6827" w14:textId="77777777" w:rsidR="008D72EC" w:rsidRPr="008D72EC" w:rsidRDefault="008D72EC" w:rsidP="00651BB1">
      <w:pPr>
        <w:ind w:left="851"/>
        <w:rPr>
          <w:rFonts w:asciiTheme="majorHAnsi" w:hAnsiTheme="majorHAnsi" w:cs="Arial"/>
          <w:b/>
          <w:bCs/>
          <w:sz w:val="20"/>
          <w:szCs w:val="20"/>
        </w:rPr>
      </w:pPr>
      <w:bookmarkStart w:id="9" w:name="_Hlk121127000"/>
    </w:p>
    <w:bookmarkEnd w:id="9"/>
    <w:p w14:paraId="744E94C6" w14:textId="77777777" w:rsidR="00125914" w:rsidRPr="000961E2" w:rsidRDefault="00125914" w:rsidP="00651BB1">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07E550B7" w:rsidR="00205784" w:rsidRPr="000961E2" w:rsidRDefault="00125914" w:rsidP="00651BB1">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FD64B7">
        <w:rPr>
          <w:rFonts w:asciiTheme="majorHAnsi" w:hAnsiTheme="majorHAnsi" w:cs="Arial"/>
          <w:b w:val="0"/>
          <w:bCs w:val="0"/>
          <w:sz w:val="20"/>
          <w:szCs w:val="20"/>
          <w:u w:val="none"/>
        </w:rPr>
        <w:t xml:space="preserve"> </w:t>
      </w:r>
    </w:p>
    <w:p w14:paraId="0EE9F765" w14:textId="03563C66" w:rsidR="00205784" w:rsidRPr="000961E2" w:rsidRDefault="00205784" w:rsidP="00651BB1">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651BB1">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651BB1">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9B653DB" w14:textId="0BE58564" w:rsidR="009D4100" w:rsidRDefault="00423ACA" w:rsidP="00627AFB">
      <w:pPr>
        <w:ind w:left="851"/>
        <w:rPr>
          <w:rFonts w:asciiTheme="majorHAnsi" w:hAnsiTheme="majorHAnsi" w:cs="Arial"/>
          <w:sz w:val="20"/>
          <w:szCs w:val="20"/>
        </w:rPr>
      </w:pPr>
      <w:r w:rsidRPr="00973282">
        <w:rPr>
          <w:rFonts w:asciiTheme="majorHAnsi" w:hAnsiTheme="majorHAnsi" w:cs="Arial"/>
          <w:sz w:val="20"/>
          <w:szCs w:val="20"/>
        </w:rPr>
        <w:t xml:space="preserve">Príloha č. 1 – Doplňujúce údaje k zoznamu </w:t>
      </w:r>
      <w:r w:rsidR="00165D9D" w:rsidRPr="00973282">
        <w:rPr>
          <w:rFonts w:asciiTheme="majorHAnsi" w:hAnsiTheme="majorHAnsi" w:cs="Arial"/>
          <w:sz w:val="20"/>
          <w:szCs w:val="20"/>
        </w:rPr>
        <w:t>poskytnutých služieb</w:t>
      </w:r>
      <w:r w:rsidR="00EF74BF">
        <w:rPr>
          <w:rFonts w:asciiTheme="majorHAnsi" w:hAnsiTheme="majorHAnsi" w:cs="Arial"/>
          <w:sz w:val="20"/>
          <w:szCs w:val="20"/>
        </w:rPr>
        <w:t xml:space="preserve"> </w:t>
      </w:r>
      <w:r w:rsidR="009D4100">
        <w:rPr>
          <w:rFonts w:asciiTheme="majorHAnsi" w:hAnsiTheme="majorHAnsi" w:cs="Arial"/>
          <w:sz w:val="20"/>
          <w:szCs w:val="20"/>
        </w:rPr>
        <w:t>–</w:t>
      </w:r>
      <w:r w:rsidRPr="00973282">
        <w:rPr>
          <w:rFonts w:asciiTheme="majorHAnsi" w:hAnsiTheme="majorHAnsi" w:cs="Arial"/>
          <w:sz w:val="20"/>
          <w:szCs w:val="20"/>
        </w:rPr>
        <w:t xml:space="preserve"> vzor</w:t>
      </w:r>
    </w:p>
    <w:p w14:paraId="7908DB0A" w14:textId="77777777" w:rsidR="00EF74BF" w:rsidRDefault="00EF74BF" w:rsidP="00627AFB">
      <w:pPr>
        <w:ind w:left="851"/>
        <w:rPr>
          <w:rFonts w:asciiTheme="majorHAnsi" w:hAnsiTheme="majorHAnsi" w:cs="Arial"/>
          <w:sz w:val="20"/>
          <w:szCs w:val="20"/>
        </w:rPr>
      </w:pPr>
    </w:p>
    <w:p w14:paraId="0CE21F1E" w14:textId="64C4D0E1" w:rsidR="00770977" w:rsidRPr="000961E2" w:rsidRDefault="00125914" w:rsidP="00534234">
      <w:pPr>
        <w:tabs>
          <w:tab w:val="left" w:pos="851"/>
        </w:tabs>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021581A9" w:rsidR="00706D10" w:rsidRPr="000961E2" w:rsidRDefault="000E290B" w:rsidP="00534234">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C60D3B">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2ECFF9BC" w14:textId="77777777" w:rsidR="00EF74BF" w:rsidRDefault="00EF74BF" w:rsidP="009E0DE7">
      <w:pPr>
        <w:tabs>
          <w:tab w:val="left" w:pos="851"/>
        </w:tabs>
        <w:ind w:left="851"/>
        <w:rPr>
          <w:rFonts w:asciiTheme="majorHAnsi" w:hAnsiTheme="majorHAnsi" w:cs="Arial"/>
          <w:sz w:val="20"/>
          <w:szCs w:val="20"/>
        </w:rPr>
      </w:pPr>
    </w:p>
    <w:p w14:paraId="73DC8569" w14:textId="77777777" w:rsidR="00125914" w:rsidRPr="000961E2" w:rsidRDefault="00125914" w:rsidP="00534234">
      <w:pPr>
        <w:tabs>
          <w:tab w:val="left" w:pos="851"/>
        </w:tabs>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534234">
      <w:pPr>
        <w:pStyle w:val="Heading9"/>
        <w:numPr>
          <w:ilvl w:val="0"/>
          <w:numId w:val="1"/>
        </w:numPr>
        <w:tabs>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6BCA4751" w14:textId="36DB6BE1" w:rsidR="00F600EF" w:rsidRDefault="00125914" w:rsidP="0076381C">
      <w:pPr>
        <w:tabs>
          <w:tab w:val="left" w:pos="851"/>
        </w:tabs>
        <w:ind w:left="851" w:hanging="851"/>
        <w:rPr>
          <w:rFonts w:asciiTheme="majorHAnsi" w:hAnsiTheme="majorHAnsi" w:cs="Arial"/>
          <w:b/>
          <w:bC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E0133A">
        <w:rPr>
          <w:rFonts w:asciiTheme="majorHAnsi" w:hAnsiTheme="majorHAnsi" w:cs="Arial"/>
          <w:b/>
          <w:bCs/>
          <w:sz w:val="20"/>
          <w:szCs w:val="20"/>
        </w:rPr>
        <w:t xml:space="preserve">PRÍLOHY SÚŤAŽNYCH PODKLADOV </w:t>
      </w:r>
    </w:p>
    <w:p w14:paraId="08E64C8C" w14:textId="0AA67E31" w:rsidR="004E72CF" w:rsidRPr="004E72CF" w:rsidRDefault="004E72CF" w:rsidP="0076381C">
      <w:pPr>
        <w:tabs>
          <w:tab w:val="left" w:pos="851"/>
        </w:tabs>
        <w:ind w:left="851" w:hanging="851"/>
        <w:rPr>
          <w:rFonts w:ascii="Cambria" w:hAnsi="Cambria" w:cs="Arial"/>
          <w:sz w:val="20"/>
          <w:szCs w:val="20"/>
        </w:rPr>
      </w:pPr>
      <w:r>
        <w:rPr>
          <w:rFonts w:asciiTheme="majorHAnsi" w:hAnsiTheme="majorHAnsi" w:cs="Arial"/>
          <w:b/>
          <w:bCs/>
          <w:sz w:val="20"/>
          <w:szCs w:val="20"/>
        </w:rPr>
        <w:tab/>
      </w:r>
      <w:r w:rsidRPr="004E72CF">
        <w:rPr>
          <w:rFonts w:ascii="Cambria" w:hAnsi="Cambria" w:cs="Arial"/>
          <w:sz w:val="20"/>
          <w:szCs w:val="20"/>
        </w:rPr>
        <w:t>Príloha č. 1 – Žiadosť o </w:t>
      </w:r>
      <w:r w:rsidR="0010791E">
        <w:rPr>
          <w:rFonts w:ascii="Cambria" w:hAnsi="Cambria" w:cs="Arial"/>
          <w:sz w:val="20"/>
          <w:szCs w:val="20"/>
        </w:rPr>
        <w:t>účasť</w:t>
      </w:r>
      <w:r w:rsidR="00534234" w:rsidRPr="004E72CF">
        <w:rPr>
          <w:rFonts w:ascii="Cambria" w:hAnsi="Cambria" w:cs="Arial"/>
          <w:sz w:val="20"/>
          <w:szCs w:val="20"/>
        </w:rPr>
        <w:tab/>
      </w:r>
    </w:p>
    <w:p w14:paraId="17825A6C" w14:textId="10004ECD" w:rsidR="00534234" w:rsidRDefault="004E72CF" w:rsidP="0076381C">
      <w:pPr>
        <w:tabs>
          <w:tab w:val="left" w:pos="851"/>
        </w:tabs>
        <w:ind w:left="851" w:hanging="851"/>
        <w:rPr>
          <w:rFonts w:ascii="Cambria" w:hAnsi="Cambria"/>
          <w:w w:val="105"/>
          <w:sz w:val="20"/>
          <w:szCs w:val="20"/>
        </w:rPr>
      </w:pPr>
      <w:r>
        <w:rPr>
          <w:rFonts w:ascii="Cambria" w:hAnsi="Cambria" w:cs="Arial"/>
          <w:sz w:val="20"/>
          <w:szCs w:val="20"/>
        </w:rPr>
        <w:tab/>
      </w:r>
      <w:r w:rsidR="00534234" w:rsidRPr="00534234">
        <w:rPr>
          <w:rFonts w:ascii="Cambria" w:hAnsi="Cambria" w:cs="Arial"/>
          <w:sz w:val="20"/>
          <w:szCs w:val="20"/>
        </w:rPr>
        <w:t xml:space="preserve">Príloha č. </w:t>
      </w:r>
      <w:r>
        <w:rPr>
          <w:rFonts w:ascii="Cambria" w:hAnsi="Cambria" w:cs="Arial"/>
          <w:sz w:val="20"/>
          <w:szCs w:val="20"/>
        </w:rPr>
        <w:t>2</w:t>
      </w:r>
      <w:r w:rsidR="00534234" w:rsidRPr="00534234">
        <w:rPr>
          <w:rFonts w:ascii="Cambria" w:hAnsi="Cambria" w:cs="Arial"/>
          <w:sz w:val="20"/>
          <w:szCs w:val="20"/>
        </w:rPr>
        <w:t xml:space="preserve"> -</w:t>
      </w:r>
      <w:r w:rsidR="00534234" w:rsidRPr="00534234">
        <w:rPr>
          <w:rFonts w:ascii="Cambria" w:hAnsi="Cambria" w:cs="Arial"/>
          <w:b/>
          <w:bCs/>
          <w:sz w:val="20"/>
          <w:szCs w:val="20"/>
        </w:rPr>
        <w:t xml:space="preserve"> </w:t>
      </w:r>
      <w:r w:rsidR="00534234" w:rsidRPr="00534234">
        <w:rPr>
          <w:rFonts w:ascii="Cambria" w:hAnsi="Cambria"/>
          <w:w w:val="105"/>
          <w:sz w:val="20"/>
          <w:szCs w:val="20"/>
        </w:rPr>
        <w:t>Zoznam dôverných informácií</w:t>
      </w:r>
    </w:p>
    <w:p w14:paraId="0CA43FB5" w14:textId="22CF3A8E" w:rsidR="0076381C" w:rsidRDefault="0076381C" w:rsidP="0076381C">
      <w:pPr>
        <w:tabs>
          <w:tab w:val="left" w:pos="851"/>
        </w:tabs>
        <w:ind w:left="851" w:hanging="851"/>
        <w:rPr>
          <w:rFonts w:asciiTheme="majorHAnsi" w:hAnsiTheme="majorHAnsi"/>
          <w:w w:val="105"/>
          <w:sz w:val="20"/>
          <w:szCs w:val="20"/>
        </w:rPr>
      </w:pPr>
      <w:r>
        <w:rPr>
          <w:rFonts w:asciiTheme="majorHAnsi" w:hAnsiTheme="majorHAnsi"/>
          <w:w w:val="105"/>
          <w:sz w:val="20"/>
          <w:szCs w:val="20"/>
        </w:rPr>
        <w:tab/>
      </w:r>
      <w:r w:rsidRPr="0076381C">
        <w:rPr>
          <w:rFonts w:asciiTheme="majorHAnsi" w:hAnsiTheme="majorHAnsi"/>
          <w:w w:val="105"/>
          <w:sz w:val="20"/>
          <w:szCs w:val="20"/>
        </w:rPr>
        <w:t>Príloha č. 3</w:t>
      </w:r>
      <w:r>
        <w:rPr>
          <w:rFonts w:asciiTheme="majorHAnsi" w:hAnsiTheme="majorHAnsi"/>
          <w:w w:val="105"/>
          <w:sz w:val="20"/>
          <w:szCs w:val="20"/>
        </w:rPr>
        <w:t xml:space="preserve"> -</w:t>
      </w:r>
      <w:r w:rsidRPr="0076381C">
        <w:rPr>
          <w:rFonts w:asciiTheme="majorHAnsi" w:hAnsiTheme="majorHAnsi"/>
          <w:w w:val="105"/>
          <w:sz w:val="20"/>
          <w:szCs w:val="20"/>
        </w:rPr>
        <w:t xml:space="preserve"> Odôvodnenie nerozdelenia predmetu zákazky</w:t>
      </w:r>
    </w:p>
    <w:p w14:paraId="6F11713C" w14:textId="6378C3DB" w:rsidR="00566739" w:rsidRPr="0076381C" w:rsidRDefault="00566739" w:rsidP="0076381C">
      <w:pPr>
        <w:tabs>
          <w:tab w:val="left" w:pos="851"/>
        </w:tabs>
        <w:ind w:left="851" w:hanging="851"/>
        <w:rPr>
          <w:rFonts w:asciiTheme="majorHAnsi" w:hAnsiTheme="majorHAnsi" w:cs="Arial"/>
          <w:b/>
          <w:bCs/>
          <w:sz w:val="20"/>
          <w:szCs w:val="20"/>
        </w:rPr>
      </w:pPr>
      <w:r>
        <w:rPr>
          <w:rFonts w:asciiTheme="majorHAnsi" w:hAnsiTheme="majorHAnsi"/>
          <w:w w:val="105"/>
          <w:sz w:val="20"/>
          <w:szCs w:val="20"/>
        </w:rPr>
        <w:tab/>
        <w:t xml:space="preserve">Príloha č. 4 - </w:t>
      </w:r>
      <w:r w:rsidRPr="008D72EC">
        <w:rPr>
          <w:rFonts w:asciiTheme="majorHAnsi" w:hAnsiTheme="majorHAnsi" w:cs="Arial"/>
          <w:sz w:val="20"/>
          <w:szCs w:val="20"/>
        </w:rPr>
        <w:t>Čestné vyhlásenie k obmedzeniam vo verejnom obstarávaní v súvislosti s vojnovým konfliktom na Ukrajine – Sankcie voči Rusku</w:t>
      </w:r>
    </w:p>
    <w:p w14:paraId="4A1ED23B" w14:textId="77777777" w:rsidR="00F600EF" w:rsidRPr="00973282" w:rsidRDefault="00F600EF" w:rsidP="00414CBD">
      <w:pPr>
        <w:tabs>
          <w:tab w:val="left" w:pos="426"/>
          <w:tab w:val="left" w:pos="851"/>
        </w:tabs>
        <w:rPr>
          <w:rFonts w:asciiTheme="majorHAnsi" w:hAnsiTheme="majorHAnsi" w:cs="Arial"/>
          <w:sz w:val="20"/>
          <w:szCs w:val="20"/>
        </w:rPr>
      </w:pPr>
    </w:p>
    <w:p w14:paraId="18A7AB6F" w14:textId="72551BA6" w:rsidR="006B074A" w:rsidRPr="00C32429" w:rsidRDefault="00423ACA" w:rsidP="00E0133A">
      <w:pPr>
        <w:tabs>
          <w:tab w:val="left" w:pos="0"/>
        </w:tabs>
        <w:spacing w:after="100"/>
        <w:ind w:left="851" w:hanging="851"/>
        <w:rPr>
          <w:rFonts w:asciiTheme="majorHAnsi" w:hAnsiTheme="majorHAnsi" w:cs="Arial"/>
          <w:sz w:val="20"/>
          <w:szCs w:val="20"/>
        </w:rPr>
      </w:pPr>
      <w:r w:rsidRPr="00973282">
        <w:rPr>
          <w:rFonts w:asciiTheme="majorHAnsi" w:hAnsiTheme="majorHAnsi" w:cs="Arial"/>
          <w:b/>
          <w:bCs/>
          <w:smallCaps/>
          <w:sz w:val="20"/>
          <w:szCs w:val="20"/>
        </w:rPr>
        <w:tab/>
      </w:r>
    </w:p>
    <w:p w14:paraId="19FD653D" w14:textId="77777777" w:rsidR="00C32429" w:rsidRDefault="00C32429" w:rsidP="00C32429">
      <w:pPr>
        <w:ind w:left="1985" w:hanging="1134"/>
        <w:rPr>
          <w:rFonts w:asciiTheme="majorHAnsi" w:hAnsiTheme="majorHAnsi" w:cs="Arial"/>
          <w:sz w:val="20"/>
          <w:szCs w:val="20"/>
        </w:rPr>
      </w:pPr>
    </w:p>
    <w:p w14:paraId="7E776418" w14:textId="77777777" w:rsidR="00C32429" w:rsidRDefault="00C32429" w:rsidP="0006163E">
      <w:pPr>
        <w:ind w:left="1985" w:hanging="1134"/>
        <w:rPr>
          <w:rFonts w:asciiTheme="majorHAnsi" w:hAnsiTheme="majorHAnsi" w:cs="Arial"/>
          <w:sz w:val="20"/>
          <w:szCs w:val="20"/>
        </w:rPr>
      </w:pPr>
    </w:p>
    <w:p w14:paraId="0FFFB54B" w14:textId="77777777" w:rsidR="00CB177C" w:rsidRPr="000961E2" w:rsidRDefault="00CB177C">
      <w:pPr>
        <w:rPr>
          <w:rFonts w:asciiTheme="majorHAnsi" w:hAnsiTheme="majorHAnsi" w:cs="Arial"/>
          <w:b/>
          <w:sz w:val="20"/>
          <w:szCs w:val="20"/>
        </w:rPr>
      </w:pPr>
    </w:p>
    <w:p w14:paraId="24DEC990" w14:textId="77777777" w:rsidR="0006163E" w:rsidRDefault="0006163E">
      <w:pPr>
        <w:rPr>
          <w:rFonts w:asciiTheme="majorHAnsi" w:hAnsiTheme="majorHAnsi" w:cs="Arial"/>
          <w:b/>
          <w:sz w:val="20"/>
          <w:szCs w:val="20"/>
        </w:rPr>
      </w:pPr>
      <w:r>
        <w:rPr>
          <w:rFonts w:asciiTheme="majorHAnsi" w:hAnsiTheme="majorHAnsi" w:cs="Arial"/>
          <w:b/>
          <w:sz w:val="20"/>
          <w:szCs w:val="20"/>
        </w:rPr>
        <w:br w:type="page"/>
      </w:r>
    </w:p>
    <w:p w14:paraId="736884C2" w14:textId="52FBE721"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2" w:history="1">
        <w:r w:rsidR="00361F5D" w:rsidRPr="003C0579">
          <w:rPr>
            <w:rStyle w:val="Hyperlink"/>
            <w:rFonts w:asciiTheme="majorHAnsi" w:hAnsiTheme="majorHAnsi" w:cs="Arial"/>
            <w:sz w:val="20"/>
            <w:szCs w:val="20"/>
          </w:rPr>
          <w:t>www.nbs.sk</w:t>
        </w:r>
      </w:hyperlink>
    </w:p>
    <w:p w14:paraId="6A513E55" w14:textId="2A044B63"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B56319">
        <w:rPr>
          <w:rFonts w:asciiTheme="majorHAnsi" w:hAnsiTheme="majorHAnsi" w:cs="Arial"/>
          <w:sz w:val="20"/>
          <w:szCs w:val="20"/>
        </w:rPr>
        <w:t>Ing. Anna Zubeková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w:t>
      </w:r>
      <w:r w:rsidR="007D6F43" w:rsidRPr="000961E2">
        <w:rPr>
          <w:rFonts w:asciiTheme="majorHAnsi" w:hAnsiTheme="majorHAnsi" w:cs="Arial"/>
          <w:sz w:val="20"/>
          <w:szCs w:val="20"/>
        </w:rPr>
        <w:t>Slovenská republika</w:t>
      </w:r>
    </w:p>
    <w:p w14:paraId="7866EF13" w14:textId="4AEE6BD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822F54">
        <w:rPr>
          <w:rFonts w:asciiTheme="majorHAnsi" w:hAnsiTheme="majorHAnsi" w:cs="Arial"/>
          <w:sz w:val="20"/>
          <w:szCs w:val="20"/>
        </w:rPr>
        <w:t>15</w:t>
      </w:r>
      <w:r w:rsidR="00FB7044">
        <w:rPr>
          <w:rFonts w:asciiTheme="majorHAnsi" w:hAnsiTheme="majorHAnsi" w:cs="Arial"/>
          <w:sz w:val="20"/>
          <w:szCs w:val="20"/>
        </w:rPr>
        <w:t>, +421 918 720 3</w:t>
      </w:r>
      <w:r w:rsidR="00822F54">
        <w:rPr>
          <w:rFonts w:asciiTheme="majorHAnsi" w:hAnsiTheme="majorHAnsi" w:cs="Arial"/>
          <w:sz w:val="20"/>
          <w:szCs w:val="20"/>
        </w:rPr>
        <w:t>59</w:t>
      </w:r>
    </w:p>
    <w:p w14:paraId="3388A7C0" w14:textId="32A86024" w:rsidR="0041237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B56319">
        <w:rPr>
          <w:rFonts w:asciiTheme="majorHAnsi" w:hAnsiTheme="majorHAnsi" w:cs="Arial"/>
          <w:sz w:val="20"/>
          <w:szCs w:val="20"/>
        </w:rPr>
        <w:t>anna.zubekova@nbs.sk</w:t>
      </w:r>
      <w:r w:rsidR="00FB7044">
        <w:rPr>
          <w:rFonts w:asciiTheme="majorHAnsi" w:hAnsiTheme="majorHAnsi" w:cs="Arial"/>
          <w:sz w:val="20"/>
          <w:szCs w:val="20"/>
        </w:rPr>
        <w:t xml:space="preserve"> </w:t>
      </w:r>
    </w:p>
    <w:p w14:paraId="1F22BE07" w14:textId="3C5D6BFC" w:rsidR="00125914" w:rsidRDefault="006B06AC" w:rsidP="00026CCE">
      <w:pPr>
        <w:tabs>
          <w:tab w:val="left" w:pos="3544"/>
        </w:tabs>
        <w:ind w:left="567" w:hanging="567"/>
        <w:jc w:val="both"/>
        <w:rPr>
          <w:rStyle w:val="Hyperlink"/>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3" w:history="1">
        <w:r w:rsidR="00822F54" w:rsidRPr="00517975">
          <w:rPr>
            <w:rStyle w:val="Hyperlink"/>
            <w:rFonts w:asciiTheme="majorHAnsi" w:hAnsiTheme="majorHAnsi" w:cs="Arial"/>
            <w:sz w:val="20"/>
            <w:szCs w:val="20"/>
          </w:rPr>
          <w:t>https://www.uvo.gov.sk/profily/-/profil/pdetail/8643</w:t>
        </w:r>
      </w:hyperlink>
    </w:p>
    <w:p w14:paraId="633A6C27" w14:textId="77777777" w:rsidR="00F217E4" w:rsidRPr="000961E2" w:rsidRDefault="00F217E4" w:rsidP="00F217E4">
      <w:pPr>
        <w:tabs>
          <w:tab w:val="left" w:pos="3544"/>
        </w:tabs>
        <w:ind w:left="567" w:hanging="567"/>
        <w:jc w:val="both"/>
        <w:rPr>
          <w:rFonts w:asciiTheme="majorHAnsi" w:hAnsiTheme="majorHAnsi" w:cs="Arial"/>
          <w:sz w:val="20"/>
          <w:szCs w:val="20"/>
        </w:rPr>
      </w:pPr>
    </w:p>
    <w:p w14:paraId="10803061" w14:textId="7159B8DA" w:rsidR="00F217E4" w:rsidRPr="00284560" w:rsidRDefault="00CF7F91" w:rsidP="00CF7F91">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Ú</w:t>
      </w:r>
      <w:r w:rsidR="00523AD3" w:rsidRPr="00284560">
        <w:rPr>
          <w:rFonts w:ascii="Cambria" w:hAnsi="Cambria" w:cs="Arial"/>
          <w:b/>
          <w:bCs/>
          <w:smallCaps/>
          <w:sz w:val="20"/>
          <w:szCs w:val="20"/>
        </w:rPr>
        <w:t xml:space="preserve">vodné </w:t>
      </w:r>
      <w:r w:rsidR="008A2DDE" w:rsidRPr="00284560">
        <w:rPr>
          <w:rFonts w:ascii="Cambria" w:hAnsi="Cambria" w:cs="Arial"/>
          <w:b/>
          <w:bCs/>
          <w:smallCaps/>
          <w:sz w:val="20"/>
          <w:szCs w:val="20"/>
        </w:rPr>
        <w:t>informácie a základné pojmy</w:t>
      </w:r>
    </w:p>
    <w:p w14:paraId="74A7135A" w14:textId="5342D92B" w:rsidR="00DE7683" w:rsidRPr="00284560" w:rsidRDefault="008A2DDE"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sidRPr="00284560">
        <w:rPr>
          <w:rFonts w:ascii="Cambria" w:hAnsi="Cambria"/>
          <w:sz w:val="20"/>
          <w:szCs w:val="20"/>
        </w:rPr>
        <w:t>Dynamický nákupný systém (ďalej aj ako „DNS“) je elektronický proces určený na obstarávanie tovaru, stavebných prác alebo služieb bežne dostupných na trhu. Ide o akýsi interný „kvalifikačný systém dodávateľov“, ktorých bude verejný obstarávateľ vyzývať na predkladanie ponúk vo vyhlásených zákazkách danej skupiny tovarov. Systém je stále otvorený, a tak aj v priebehu jeho trvania sa vedia noví dodávatelia prihlásiť a zapojiť do súťaženia. Dodávatelia, ktorí nebudú zaradení/kvalifikovaní v tomto systéme, nebudú môcť predložiť ponuku na konkrétnu zákazku v systéme vyhlásené zákazky.</w:t>
      </w:r>
      <w:r w:rsidR="00AE4FA0" w:rsidRPr="00284560">
        <w:rPr>
          <w:rFonts w:ascii="Cambria" w:hAnsi="Cambria"/>
          <w:w w:val="105"/>
          <w:sz w:val="20"/>
          <w:szCs w:val="20"/>
        </w:rPr>
        <w:t xml:space="preserve"> </w:t>
      </w:r>
    </w:p>
    <w:p w14:paraId="032782B4" w14:textId="72FA77A0" w:rsidR="008A2DDE" w:rsidRPr="00284560" w:rsidRDefault="008A2DDE"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sidRPr="00284560">
        <w:rPr>
          <w:rFonts w:ascii="Cambria" w:hAnsi="Cambria"/>
          <w:sz w:val="20"/>
          <w:szCs w:val="20"/>
        </w:rPr>
        <w:t>Cieľom zriadenia DNS a zadávania zákaziek v DNS je umožniť verejnému obstarávateľovi flexibilné zadávanie zákaziek v súlade so zákonom o verejnom obstarávaní  podľa svojich reálnych potrieb, t. j. v čase a rozsahu, ktorý mu je známy.</w:t>
      </w:r>
    </w:p>
    <w:p w14:paraId="72AFA025" w14:textId="6ADCEC96" w:rsidR="00C208C6" w:rsidRPr="00284560" w:rsidRDefault="00C208C6"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sidRPr="00284560">
        <w:rPr>
          <w:rFonts w:ascii="Cambria" w:hAnsi="Cambria"/>
          <w:bCs/>
          <w:w w:val="105"/>
          <w:sz w:val="20"/>
          <w:szCs w:val="20"/>
        </w:rPr>
        <w:t>Predmetom</w:t>
      </w:r>
      <w:r w:rsidRPr="00284560">
        <w:rPr>
          <w:rFonts w:ascii="Cambria" w:hAnsi="Cambria"/>
          <w:w w:val="105"/>
          <w:sz w:val="20"/>
          <w:szCs w:val="20"/>
        </w:rPr>
        <w:t xml:space="preserve"> verejného obstarávania je zákazka na poskytnutie služieb podľa zákona o verejnom obstarávaní  postupom užšej súťaže zriadením dynamického nákupného systému  podľa § 58 a </w:t>
      </w:r>
      <w:proofErr w:type="spellStart"/>
      <w:r w:rsidRPr="00284560">
        <w:rPr>
          <w:rFonts w:ascii="Cambria" w:hAnsi="Cambria"/>
          <w:w w:val="105"/>
          <w:sz w:val="20"/>
          <w:szCs w:val="20"/>
        </w:rPr>
        <w:t>nasl</w:t>
      </w:r>
      <w:proofErr w:type="spellEnd"/>
      <w:r w:rsidRPr="00284560">
        <w:rPr>
          <w:rFonts w:ascii="Cambria" w:hAnsi="Cambria"/>
          <w:w w:val="105"/>
          <w:sz w:val="20"/>
          <w:szCs w:val="20"/>
        </w:rPr>
        <w:t>.</w:t>
      </w:r>
      <w:r w:rsidRPr="00284560">
        <w:rPr>
          <w:rFonts w:ascii="Cambria" w:hAnsi="Cambria"/>
          <w:spacing w:val="-11"/>
          <w:w w:val="105"/>
          <w:sz w:val="20"/>
          <w:szCs w:val="20"/>
        </w:rPr>
        <w:t xml:space="preserve">  zákona o verejnom obstarávaní.</w:t>
      </w:r>
    </w:p>
    <w:p w14:paraId="670211D4" w14:textId="3E4A2806" w:rsidR="00755C52" w:rsidRPr="00284560" w:rsidRDefault="00755C52"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Dynamický nákupný systém</w:t>
      </w:r>
      <w:r w:rsidRPr="00284560">
        <w:rPr>
          <w:rFonts w:ascii="Cambria" w:hAnsi="Cambria"/>
          <w:sz w:val="20"/>
          <w:szCs w:val="20"/>
        </w:rPr>
        <w:t xml:space="preserve"> je elektronický postup zadávania nadlimitnej zákazky na poskytnutie  služieb, ktoré sú bežne dostupné na trhu, bližšie špecifikované v bode 3 „Predmet zákazky“ týchto súťažných podkladov.</w:t>
      </w:r>
    </w:p>
    <w:p w14:paraId="34D48AC0" w14:textId="4B0011A1" w:rsidR="00755C52" w:rsidRPr="00284560" w:rsidRDefault="00755C52"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Záujemcom</w:t>
      </w:r>
      <w:r w:rsidRPr="00284560">
        <w:rPr>
          <w:rFonts w:ascii="Cambria" w:hAnsi="Cambria"/>
          <w:sz w:val="20"/>
          <w:szCs w:val="20"/>
        </w:rPr>
        <w:t xml:space="preserve"> sa rozumie hospodársky subjekt, ktorý v stanovenej lehote predložil žiadosť o účasť na účely zaradenia do DNS. Záujemca použije tieto súťažné podklady len na účely spracovania žiadosti o zaradenie do tohto DNS.</w:t>
      </w:r>
    </w:p>
    <w:p w14:paraId="0111B5DE" w14:textId="0D5EE564" w:rsidR="00755C52" w:rsidRPr="00284560" w:rsidRDefault="00755C52"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Žiadosť o účasť/zaradenie do DNS</w:t>
      </w:r>
      <w:r w:rsidRPr="00284560">
        <w:rPr>
          <w:rFonts w:ascii="Cambria" w:hAnsi="Cambria"/>
          <w:sz w:val="20"/>
          <w:szCs w:val="20"/>
        </w:rPr>
        <w:t xml:space="preserve"> </w:t>
      </w:r>
      <w:r w:rsidR="00DC1083" w:rsidRPr="00284560">
        <w:rPr>
          <w:rFonts w:ascii="Cambria" w:hAnsi="Cambria"/>
          <w:w w:val="105"/>
          <w:sz w:val="20"/>
          <w:szCs w:val="20"/>
        </w:rPr>
        <w:t xml:space="preserve">(ďalej aj len „žiadosť o účasť“) </w:t>
      </w:r>
      <w:r w:rsidRPr="00284560">
        <w:rPr>
          <w:rFonts w:ascii="Cambria" w:hAnsi="Cambria"/>
          <w:sz w:val="20"/>
          <w:szCs w:val="20"/>
        </w:rPr>
        <w:t>je žiadosť o zaradenie do procesu verejného obstarávania, ktorou záujemca  preukazuje splnenie podmienok účasti.</w:t>
      </w:r>
      <w:r w:rsidR="00BD0659" w:rsidRPr="00284560">
        <w:rPr>
          <w:rFonts w:ascii="Cambria" w:hAnsi="Cambria"/>
          <w:sz w:val="20"/>
          <w:szCs w:val="20"/>
        </w:rPr>
        <w:t xml:space="preserve"> </w:t>
      </w:r>
      <w:r w:rsidR="00BD0659" w:rsidRPr="00284560">
        <w:rPr>
          <w:rFonts w:ascii="Cambria" w:hAnsi="Cambria" w:cs="TimesNewRomanPSMT"/>
          <w:sz w:val="20"/>
          <w:szCs w:val="20"/>
        </w:rPr>
        <w:t>Žiadosť o účasť  je možné predkladať počas celej doby trvania DNS.</w:t>
      </w:r>
    </w:p>
    <w:p w14:paraId="438FA19D" w14:textId="1DC56B92" w:rsidR="00755C52" w:rsidRPr="00284560" w:rsidRDefault="00C208C6" w:rsidP="00C208C6">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Style w:val="cf01"/>
          <w:rFonts w:ascii="Cambria" w:hAnsi="Cambria"/>
          <w:sz w:val="20"/>
          <w:szCs w:val="20"/>
        </w:rPr>
        <w:t>Zriadením DNS</w:t>
      </w:r>
      <w:r w:rsidRPr="00284560">
        <w:rPr>
          <w:rStyle w:val="cf11"/>
          <w:rFonts w:ascii="Cambria" w:hAnsi="Cambria"/>
          <w:sz w:val="20"/>
          <w:szCs w:val="20"/>
        </w:rPr>
        <w:t xml:space="preserve"> sa rozumie doručenie informácie o zaradení/nezaradení záujemcov do DNS po uplynutí lehoty na predkladanie žiadosti o účasť.</w:t>
      </w:r>
    </w:p>
    <w:p w14:paraId="61812E7A" w14:textId="6F0A7601" w:rsidR="00BD0659" w:rsidRPr="00284560" w:rsidRDefault="00BD0659"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Základnou lehotou na podávanie žiadostí o</w:t>
      </w:r>
      <w:r w:rsidR="00303F26" w:rsidRPr="00284560">
        <w:rPr>
          <w:rFonts w:ascii="Cambria" w:hAnsi="Cambria"/>
          <w:b/>
          <w:sz w:val="20"/>
          <w:szCs w:val="20"/>
        </w:rPr>
        <w:t> účasť</w:t>
      </w:r>
      <w:r w:rsidR="00303F26" w:rsidRPr="00284560">
        <w:rPr>
          <w:rFonts w:ascii="Cambria" w:hAnsi="Cambria"/>
          <w:sz w:val="20"/>
          <w:szCs w:val="20"/>
        </w:rPr>
        <w:t xml:space="preserve"> </w:t>
      </w:r>
      <w:r w:rsidRPr="00284560">
        <w:rPr>
          <w:rFonts w:ascii="Cambria" w:hAnsi="Cambria"/>
          <w:sz w:val="20"/>
          <w:szCs w:val="20"/>
        </w:rPr>
        <w:t xml:space="preserve">sa rozumie lehota, ktorá je uvedená v oznámení o vyhlásení verejného obstarávania. </w:t>
      </w:r>
    </w:p>
    <w:p w14:paraId="41F76FA5" w14:textId="2D754DFE" w:rsidR="00BD0659" w:rsidRPr="00284560" w:rsidRDefault="00BD0659"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Dodatočnou lehotou na podávanie žiadostí o</w:t>
      </w:r>
      <w:r w:rsidR="00303F26" w:rsidRPr="00284560">
        <w:rPr>
          <w:rFonts w:ascii="Cambria" w:hAnsi="Cambria"/>
          <w:b/>
          <w:sz w:val="20"/>
          <w:szCs w:val="20"/>
        </w:rPr>
        <w:t> účasť</w:t>
      </w:r>
      <w:r w:rsidR="00303F26" w:rsidRPr="00284560">
        <w:rPr>
          <w:rFonts w:ascii="Cambria" w:hAnsi="Cambria"/>
          <w:sz w:val="20"/>
          <w:szCs w:val="20"/>
        </w:rPr>
        <w:t xml:space="preserve"> </w:t>
      </w:r>
      <w:r w:rsidRPr="00284560">
        <w:rPr>
          <w:rFonts w:ascii="Cambria" w:hAnsi="Cambria"/>
          <w:sz w:val="20"/>
          <w:szCs w:val="20"/>
        </w:rPr>
        <w:t>sa rozumie doba počas trvania DNS, t. j. od jeho zriadenia do jeho ukončenia.</w:t>
      </w:r>
    </w:p>
    <w:p w14:paraId="14C17F7F" w14:textId="4281B8D2" w:rsidR="00755C52" w:rsidRPr="00284560" w:rsidRDefault="00412374"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cs="TimesNewRomanPS-BoldMT"/>
          <w:b/>
          <w:bCs/>
          <w:sz w:val="20"/>
          <w:szCs w:val="20"/>
        </w:rPr>
        <w:t xml:space="preserve">Lehotou na predkladanie ponúk </w:t>
      </w:r>
      <w:r w:rsidRPr="00284560">
        <w:rPr>
          <w:rFonts w:ascii="Cambria" w:hAnsi="Cambria"/>
          <w:sz w:val="20"/>
          <w:szCs w:val="20"/>
        </w:rPr>
        <w:t>sa rozumie lehota na predkladanie po</w:t>
      </w:r>
      <w:r w:rsidRPr="00284560">
        <w:rPr>
          <w:rFonts w:ascii="Cambria" w:hAnsi="Cambria" w:cs="TimesNewRomanPSMT"/>
          <w:sz w:val="20"/>
          <w:szCs w:val="20"/>
        </w:rPr>
        <w:t>núk v rámci vyhlásenej zákazky v zriadenom DNS. Verejný obstarávateľ uvedie lehotu na predkladanie ponúk vo výzve na predkladanie</w:t>
      </w:r>
      <w:r w:rsidR="00F60A8B" w:rsidRPr="00284560">
        <w:rPr>
          <w:rFonts w:ascii="Cambria" w:hAnsi="Cambria" w:cs="TimesNewRomanPSMT"/>
          <w:sz w:val="20"/>
          <w:szCs w:val="20"/>
        </w:rPr>
        <w:t xml:space="preserve"> </w:t>
      </w:r>
      <w:r w:rsidRPr="00284560">
        <w:rPr>
          <w:rFonts w:ascii="Cambria" w:hAnsi="Cambria" w:cs="TimesNewRomanPSMT"/>
          <w:sz w:val="20"/>
          <w:szCs w:val="20"/>
        </w:rPr>
        <w:t xml:space="preserve">ponúk, ktorou vyhlási </w:t>
      </w:r>
      <w:r w:rsidR="00F60A8B" w:rsidRPr="00284560">
        <w:rPr>
          <w:rFonts w:ascii="Cambria" w:hAnsi="Cambria" w:cs="TimesNewRomanPSMT"/>
          <w:sz w:val="20"/>
          <w:szCs w:val="20"/>
        </w:rPr>
        <w:t>zákazku.</w:t>
      </w:r>
    </w:p>
    <w:p w14:paraId="2810DBD1" w14:textId="5E0075A2" w:rsidR="00F60A8B" w:rsidRPr="00284560" w:rsidRDefault="00F60A8B"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w w:val="105"/>
          <w:sz w:val="20"/>
          <w:szCs w:val="20"/>
        </w:rPr>
        <w:t>Zákazkou</w:t>
      </w:r>
      <w:r w:rsidRPr="00284560">
        <w:rPr>
          <w:rFonts w:ascii="Cambria" w:hAnsi="Cambria" w:cs="TimesNewRomanPS-BoldMT"/>
          <w:b/>
          <w:bCs/>
          <w:sz w:val="20"/>
          <w:szCs w:val="20"/>
        </w:rPr>
        <w:t xml:space="preserve"> </w:t>
      </w:r>
      <w:r w:rsidRPr="00284560">
        <w:rPr>
          <w:rFonts w:ascii="Cambria" w:hAnsi="Cambria" w:cs="TimesNewRomanPSMT"/>
          <w:sz w:val="20"/>
          <w:szCs w:val="20"/>
        </w:rPr>
        <w:t>sa rozumie zákazka vyhlásená verejným obstarávateľom v zriadenom DNS. Verejný</w:t>
      </w:r>
      <w:r w:rsidR="00D2706F" w:rsidRPr="00284560">
        <w:rPr>
          <w:rFonts w:ascii="Cambria" w:hAnsi="Cambria" w:cs="TimesNewRomanPSMT"/>
          <w:sz w:val="20"/>
          <w:szCs w:val="20"/>
        </w:rPr>
        <w:t xml:space="preserve"> </w:t>
      </w:r>
      <w:r w:rsidRPr="00284560">
        <w:rPr>
          <w:rFonts w:ascii="Cambria" w:hAnsi="Cambria" w:cs="TimesNewRomanPSMT"/>
          <w:sz w:val="20"/>
          <w:szCs w:val="20"/>
        </w:rPr>
        <w:t>obstarávateľ vyhlasuje zákazku odoslaním výzvy na predklada</w:t>
      </w:r>
      <w:r w:rsidR="00BD0659" w:rsidRPr="00284560">
        <w:rPr>
          <w:rFonts w:ascii="Cambria" w:hAnsi="Cambria" w:cs="TimesNewRomanPSMT"/>
          <w:sz w:val="20"/>
          <w:szCs w:val="20"/>
        </w:rPr>
        <w:t>n</w:t>
      </w:r>
      <w:r w:rsidRPr="00284560">
        <w:rPr>
          <w:rFonts w:ascii="Cambria" w:hAnsi="Cambria" w:cs="TimesNewRomanPSMT"/>
          <w:sz w:val="20"/>
          <w:szCs w:val="20"/>
        </w:rPr>
        <w:t>ie ponúk všetkým zaradeným záujemcom.</w:t>
      </w:r>
    </w:p>
    <w:p w14:paraId="194A1ECB" w14:textId="0DBD90F3" w:rsidR="005B5261" w:rsidRPr="00284560" w:rsidRDefault="00303F26" w:rsidP="00D2706F">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Ponukou</w:t>
      </w:r>
      <w:r w:rsidRPr="00284560">
        <w:rPr>
          <w:rFonts w:ascii="Cambria" w:hAnsi="Cambria"/>
          <w:sz w:val="20"/>
          <w:szCs w:val="20"/>
        </w:rPr>
        <w:t xml:space="preserve"> sa rozumie ponuka záujemcu predložená do vyhlásenej zákazky.</w:t>
      </w:r>
    </w:p>
    <w:p w14:paraId="32BDE282" w14:textId="77777777" w:rsidR="00154F3F" w:rsidRPr="00284560" w:rsidRDefault="00154F3F" w:rsidP="00CF7F91">
      <w:pPr>
        <w:tabs>
          <w:tab w:val="left" w:pos="3544"/>
        </w:tabs>
        <w:jc w:val="both"/>
        <w:rPr>
          <w:rFonts w:ascii="Cambria" w:hAnsi="Cambria" w:cs="Arial"/>
          <w:sz w:val="20"/>
          <w:szCs w:val="20"/>
        </w:rPr>
      </w:pPr>
    </w:p>
    <w:p w14:paraId="56C2C0D6" w14:textId="5362DE10" w:rsidR="00125914" w:rsidRPr="00284560" w:rsidRDefault="00CF7F91" w:rsidP="00CF7F91">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P</w:t>
      </w:r>
      <w:r w:rsidR="00C42803" w:rsidRPr="00284560">
        <w:rPr>
          <w:rFonts w:ascii="Cambria" w:hAnsi="Cambria" w:cs="Arial"/>
          <w:b/>
          <w:bCs/>
          <w:smallCaps/>
          <w:sz w:val="20"/>
          <w:szCs w:val="20"/>
        </w:rPr>
        <w:t>redmet zákazky</w:t>
      </w:r>
    </w:p>
    <w:p w14:paraId="5C1C9804" w14:textId="23E80C40" w:rsidR="00C42803" w:rsidRPr="00284560" w:rsidRDefault="00D1366F" w:rsidP="00C42803">
      <w:pPr>
        <w:pStyle w:val="BodyTextIndent2"/>
        <w:numPr>
          <w:ilvl w:val="1"/>
          <w:numId w:val="18"/>
        </w:numPr>
        <w:tabs>
          <w:tab w:val="right" w:leader="dot" w:pos="10080"/>
        </w:tabs>
        <w:ind w:left="567" w:hanging="567"/>
        <w:rPr>
          <w:rFonts w:ascii="Cambria" w:hAnsi="Cambria" w:cs="Arial"/>
          <w:sz w:val="20"/>
          <w:szCs w:val="20"/>
        </w:rPr>
      </w:pPr>
      <w:r w:rsidRPr="00284560">
        <w:rPr>
          <w:rFonts w:ascii="Cambria" w:hAnsi="Cambria" w:cs="TimesNewRomanPSMT"/>
          <w:sz w:val="20"/>
          <w:szCs w:val="20"/>
        </w:rPr>
        <w:t>Predmetom</w:t>
      </w:r>
      <w:r w:rsidRPr="00284560">
        <w:rPr>
          <w:rFonts w:ascii="Cambria" w:hAnsi="Cambria"/>
          <w:sz w:val="20"/>
          <w:szCs w:val="20"/>
        </w:rPr>
        <w:t xml:space="preserve"> zákaziek zadávaných v zriadenom </w:t>
      </w:r>
      <w:r w:rsidR="008A2DDE" w:rsidRPr="00284560">
        <w:rPr>
          <w:rFonts w:ascii="Cambria" w:hAnsi="Cambria"/>
          <w:sz w:val="20"/>
          <w:szCs w:val="20"/>
        </w:rPr>
        <w:t>DNS</w:t>
      </w:r>
      <w:r w:rsidRPr="00284560">
        <w:rPr>
          <w:rFonts w:ascii="Cambria" w:hAnsi="Cambria"/>
          <w:sz w:val="20"/>
          <w:szCs w:val="20"/>
        </w:rPr>
        <w:t xml:space="preserve"> bude </w:t>
      </w:r>
      <w:r w:rsidR="00DC1083" w:rsidRPr="00284560">
        <w:rPr>
          <w:rFonts w:ascii="Cambria" w:hAnsi="Cambria"/>
          <w:sz w:val="20"/>
          <w:szCs w:val="20"/>
        </w:rPr>
        <w:t xml:space="preserve">poskytovanie </w:t>
      </w:r>
      <w:r w:rsidRPr="00284560">
        <w:rPr>
          <w:rFonts w:ascii="Cambria" w:hAnsi="Cambria"/>
          <w:sz w:val="20"/>
          <w:szCs w:val="20"/>
        </w:rPr>
        <w:t xml:space="preserve">upratovacích </w:t>
      </w:r>
      <w:r w:rsidR="00DC1083" w:rsidRPr="00284560">
        <w:rPr>
          <w:rFonts w:ascii="Cambria" w:hAnsi="Cambria"/>
          <w:sz w:val="20"/>
          <w:szCs w:val="20"/>
        </w:rPr>
        <w:t>služieb</w:t>
      </w:r>
      <w:r w:rsidRPr="00284560">
        <w:rPr>
          <w:rFonts w:ascii="Cambria" w:hAnsi="Cambria"/>
          <w:sz w:val="20"/>
          <w:szCs w:val="20"/>
        </w:rPr>
        <w:t>, pod ktorými sa rozumie</w:t>
      </w:r>
      <w:r w:rsidR="008A2DDE" w:rsidRPr="00284560">
        <w:rPr>
          <w:rFonts w:ascii="Cambria" w:hAnsi="Cambria"/>
          <w:sz w:val="20"/>
          <w:szCs w:val="20"/>
        </w:rPr>
        <w:t>:</w:t>
      </w:r>
      <w:r w:rsidR="00C42803" w:rsidRPr="00284560">
        <w:rPr>
          <w:rFonts w:ascii="Cambria" w:hAnsi="Cambria"/>
          <w:sz w:val="20"/>
          <w:szCs w:val="20"/>
        </w:rPr>
        <w:t xml:space="preserve"> </w:t>
      </w:r>
      <w:r w:rsidR="00DD2236" w:rsidRPr="00284560">
        <w:rPr>
          <w:rFonts w:ascii="Cambria" w:hAnsi="Cambria"/>
          <w:sz w:val="20"/>
          <w:szCs w:val="20"/>
        </w:rPr>
        <w:t xml:space="preserve">upratovanie kancelárskych a spoločných priestorov budov, strojové čistenie podzemných garáží,  tepovanie kobercov,  </w:t>
      </w:r>
      <w:r w:rsidR="00EA0DA8" w:rsidRPr="00284560">
        <w:rPr>
          <w:rFonts w:ascii="Cambria" w:hAnsi="Cambria"/>
          <w:sz w:val="20"/>
          <w:szCs w:val="20"/>
        </w:rPr>
        <w:t xml:space="preserve">vnútorné </w:t>
      </w:r>
      <w:r w:rsidR="00DD2236" w:rsidRPr="00284560">
        <w:rPr>
          <w:rFonts w:ascii="Cambria" w:hAnsi="Cambria"/>
          <w:sz w:val="20"/>
          <w:szCs w:val="20"/>
        </w:rPr>
        <w:t>umývanie okien</w:t>
      </w:r>
      <w:r w:rsidR="00FC76AB" w:rsidRPr="00284560">
        <w:rPr>
          <w:rFonts w:ascii="Cambria" w:hAnsi="Cambria"/>
          <w:sz w:val="20"/>
          <w:szCs w:val="20"/>
        </w:rPr>
        <w:t xml:space="preserve"> (bez použitia horolezeckej techniky)</w:t>
      </w:r>
      <w:r w:rsidR="00DD2236" w:rsidRPr="00284560">
        <w:rPr>
          <w:rFonts w:ascii="Cambria" w:hAnsi="Cambria"/>
          <w:sz w:val="20"/>
          <w:szCs w:val="20"/>
        </w:rPr>
        <w:t xml:space="preserve">,  </w:t>
      </w:r>
      <w:r w:rsidR="00EA0DA8" w:rsidRPr="00284560">
        <w:rPr>
          <w:rFonts w:ascii="Cambria" w:hAnsi="Cambria"/>
          <w:sz w:val="20"/>
          <w:szCs w:val="20"/>
        </w:rPr>
        <w:t>exteriérová údržba objektov</w:t>
      </w:r>
      <w:r w:rsidR="006A3CF3" w:rsidRPr="00284560">
        <w:rPr>
          <w:rFonts w:ascii="Cambria" w:hAnsi="Cambria"/>
          <w:sz w:val="20"/>
          <w:szCs w:val="20"/>
        </w:rPr>
        <w:t>, triedenie odpadu</w:t>
      </w:r>
      <w:r w:rsidR="00EA0DA8" w:rsidRPr="00284560">
        <w:rPr>
          <w:rFonts w:ascii="Cambria" w:hAnsi="Cambria"/>
          <w:sz w:val="20"/>
          <w:szCs w:val="20"/>
        </w:rPr>
        <w:t xml:space="preserve">. </w:t>
      </w:r>
    </w:p>
    <w:p w14:paraId="3E1E340E" w14:textId="09E3CC4D" w:rsidR="00632979" w:rsidRPr="00284560" w:rsidRDefault="00DC1083" w:rsidP="00C42803">
      <w:pPr>
        <w:pStyle w:val="BodyTextIndent2"/>
        <w:numPr>
          <w:ilvl w:val="1"/>
          <w:numId w:val="18"/>
        </w:numPr>
        <w:tabs>
          <w:tab w:val="right" w:leader="dot" w:pos="10080"/>
        </w:tabs>
        <w:ind w:left="567" w:hanging="567"/>
        <w:rPr>
          <w:rFonts w:ascii="Cambria" w:hAnsi="Cambria" w:cs="Arial"/>
          <w:sz w:val="20"/>
          <w:szCs w:val="20"/>
        </w:rPr>
      </w:pPr>
      <w:r w:rsidRPr="00284560">
        <w:rPr>
          <w:rFonts w:ascii="Cambria" w:hAnsi="Cambria"/>
          <w:w w:val="105"/>
          <w:sz w:val="20"/>
          <w:szCs w:val="20"/>
        </w:rPr>
        <w:t xml:space="preserve">Verejný obstarávateľ zriaďuje </w:t>
      </w:r>
      <w:r w:rsidR="00632979" w:rsidRPr="00284560">
        <w:rPr>
          <w:rFonts w:ascii="Cambria" w:hAnsi="Cambria"/>
          <w:w w:val="105"/>
          <w:sz w:val="20"/>
          <w:szCs w:val="20"/>
        </w:rPr>
        <w:t>DNS na obdobie 48 mesiacov</w:t>
      </w:r>
      <w:r w:rsidRPr="00284560">
        <w:rPr>
          <w:rFonts w:ascii="Cambria" w:hAnsi="Cambria"/>
          <w:w w:val="105"/>
          <w:sz w:val="20"/>
          <w:szCs w:val="20"/>
        </w:rPr>
        <w:t xml:space="preserve"> a </w:t>
      </w:r>
      <w:r w:rsidR="00632979" w:rsidRPr="00284560">
        <w:rPr>
          <w:rFonts w:ascii="Cambria" w:hAnsi="Cambria"/>
          <w:w w:val="105"/>
          <w:sz w:val="20"/>
          <w:szCs w:val="20"/>
        </w:rPr>
        <w:t>predpokladá zadávanie zákaziek v nepravidelných intervaloch, závislých najmä od vlastných prevádzkových potrieb.</w:t>
      </w:r>
    </w:p>
    <w:p w14:paraId="7E01130F" w14:textId="02D4A743" w:rsidR="006071D8" w:rsidRPr="00E012AC" w:rsidRDefault="006071D8" w:rsidP="0060090B">
      <w:pPr>
        <w:pStyle w:val="BodyTextIndent2"/>
        <w:numPr>
          <w:ilvl w:val="1"/>
          <w:numId w:val="18"/>
        </w:numPr>
        <w:tabs>
          <w:tab w:val="right" w:leader="dot" w:pos="10080"/>
        </w:tabs>
        <w:ind w:left="567" w:hanging="567"/>
        <w:rPr>
          <w:rFonts w:ascii="Cambria" w:hAnsi="Cambria" w:cs="Arial"/>
          <w:sz w:val="20"/>
          <w:szCs w:val="20"/>
        </w:rPr>
      </w:pPr>
      <w:r w:rsidRPr="00E012AC">
        <w:rPr>
          <w:rFonts w:ascii="Cambria" w:hAnsi="Cambria"/>
          <w:sz w:val="20"/>
          <w:szCs w:val="20"/>
        </w:rPr>
        <w:t xml:space="preserve">Verejný obstarávateľ bude vyhlasovať konkrétnu zákazku s využitím DNS s uvedením konkrétneho CPV kódu v zmysle bodu 3.4 týchto súťažných podkladov a </w:t>
      </w:r>
      <w:r w:rsidR="00E012AC" w:rsidRPr="00E012AC">
        <w:rPr>
          <w:rFonts w:ascii="Cambria" w:hAnsi="Cambria"/>
          <w:sz w:val="20"/>
          <w:szCs w:val="20"/>
        </w:rPr>
        <w:t>podrobná</w:t>
      </w:r>
      <w:r w:rsidR="00E012AC" w:rsidRPr="00E012AC">
        <w:rPr>
          <w:rFonts w:ascii="Cambria" w:hAnsi="Cambria" w:cs="TimesNewRomanPSMT"/>
          <w:sz w:val="20"/>
          <w:szCs w:val="20"/>
        </w:rPr>
        <w:t xml:space="preserve"> špecifikácia predmetu zákazky, jeho </w:t>
      </w:r>
      <w:r w:rsidR="00E012AC" w:rsidRPr="00E012AC">
        <w:rPr>
          <w:rFonts w:ascii="Cambria" w:hAnsi="Cambria" w:cs="TimesNewRomanPSMT"/>
          <w:sz w:val="20"/>
          <w:szCs w:val="20"/>
        </w:rPr>
        <w:lastRenderedPageBreak/>
        <w:t xml:space="preserve">presný rozsah </w:t>
      </w:r>
      <w:r w:rsidR="00E012AC" w:rsidRPr="00E012AC">
        <w:rPr>
          <w:rFonts w:ascii="Cambria" w:hAnsi="Cambria"/>
          <w:sz w:val="20"/>
          <w:szCs w:val="20"/>
        </w:rPr>
        <w:t xml:space="preserve">a </w:t>
      </w:r>
      <w:r w:rsidR="00E012AC" w:rsidRPr="00E012AC">
        <w:rPr>
          <w:rFonts w:ascii="Cambria" w:hAnsi="Cambria" w:cs="TimesNewRomanPSMT"/>
          <w:sz w:val="20"/>
          <w:szCs w:val="20"/>
        </w:rPr>
        <w:t xml:space="preserve">miesto poskytovania, ako aj ostatné doplňujúce informácie budú uvedené </w:t>
      </w:r>
      <w:r w:rsidR="00E012AC" w:rsidRPr="00E012AC">
        <w:rPr>
          <w:rFonts w:ascii="Cambria" w:hAnsi="Cambria"/>
          <w:sz w:val="20"/>
          <w:szCs w:val="20"/>
        </w:rPr>
        <w:t>vo výzve na predkladanie ponúk.</w:t>
      </w:r>
    </w:p>
    <w:p w14:paraId="47A7FC3E" w14:textId="00B8D002" w:rsidR="00D1366F" w:rsidRPr="005B5261" w:rsidRDefault="00D1366F" w:rsidP="00286E1A">
      <w:pPr>
        <w:pStyle w:val="BodyTextIndent2"/>
        <w:numPr>
          <w:ilvl w:val="1"/>
          <w:numId w:val="18"/>
        </w:numPr>
        <w:tabs>
          <w:tab w:val="right" w:leader="dot" w:pos="10080"/>
        </w:tabs>
        <w:ind w:left="567" w:hanging="567"/>
        <w:rPr>
          <w:rFonts w:ascii="Cambria" w:hAnsi="Cambria"/>
          <w:sz w:val="20"/>
          <w:szCs w:val="20"/>
        </w:rPr>
      </w:pPr>
      <w:r w:rsidRPr="0068164D">
        <w:rPr>
          <w:rFonts w:ascii="Cambria" w:hAnsi="Cambria"/>
          <w:w w:val="105"/>
          <w:sz w:val="20"/>
          <w:szCs w:val="20"/>
        </w:rPr>
        <w:t xml:space="preserve">Číselný kód pre hlavný predmet a doplňujúce predmety z Hlavného slovníka obstarávania (CPV): </w:t>
      </w:r>
    </w:p>
    <w:p w14:paraId="06FBB6A2" w14:textId="1493948F" w:rsidR="00D1366F" w:rsidRPr="0068164D" w:rsidRDefault="00D1366F" w:rsidP="00286E1A">
      <w:pPr>
        <w:pStyle w:val="BodyTextIndent2"/>
        <w:tabs>
          <w:tab w:val="left" w:pos="574"/>
        </w:tabs>
        <w:ind w:left="574"/>
        <w:rPr>
          <w:rFonts w:ascii="Cambria" w:hAnsi="Cambria"/>
          <w:bCs/>
          <w:sz w:val="20"/>
          <w:szCs w:val="20"/>
        </w:rPr>
      </w:pPr>
      <w:r w:rsidRPr="0068164D">
        <w:rPr>
          <w:rFonts w:ascii="Cambria" w:hAnsi="Cambria"/>
          <w:bCs/>
          <w:sz w:val="20"/>
          <w:szCs w:val="20"/>
        </w:rPr>
        <w:t>Hlavný predmet:</w:t>
      </w:r>
    </w:p>
    <w:p w14:paraId="0A9C0EDE" w14:textId="47340267" w:rsidR="00D1366F" w:rsidRPr="007861C8" w:rsidRDefault="00360850" w:rsidP="00286E1A">
      <w:pPr>
        <w:pStyle w:val="BodyTextIndent2"/>
        <w:tabs>
          <w:tab w:val="left" w:pos="3261"/>
          <w:tab w:val="left" w:pos="4253"/>
        </w:tabs>
        <w:ind w:left="567"/>
        <w:rPr>
          <w:rFonts w:ascii="Cambria" w:hAnsi="Cambria"/>
          <w:b/>
          <w:bCs/>
          <w:sz w:val="20"/>
          <w:szCs w:val="20"/>
        </w:rPr>
      </w:pPr>
      <w:r w:rsidRPr="00360850">
        <w:rPr>
          <w:rFonts w:ascii="Cambria" w:hAnsi="Cambria" w:cs="ArialMT"/>
          <w:b/>
          <w:bCs/>
          <w:sz w:val="20"/>
          <w:szCs w:val="20"/>
        </w:rPr>
        <w:t xml:space="preserve">90900000-6 Čistiace a sanitárne služby  </w:t>
      </w:r>
    </w:p>
    <w:p w14:paraId="3D797319" w14:textId="68A55A63" w:rsidR="003B00DF" w:rsidRPr="00286E1A" w:rsidRDefault="003B00DF" w:rsidP="00286E1A">
      <w:pPr>
        <w:pStyle w:val="BodyTextIndent2"/>
        <w:tabs>
          <w:tab w:val="left" w:pos="3261"/>
          <w:tab w:val="left" w:pos="4253"/>
        </w:tabs>
        <w:ind w:left="574"/>
        <w:rPr>
          <w:rFonts w:ascii="Cambria" w:hAnsi="Cambria" w:cs="Arial"/>
          <w:sz w:val="20"/>
          <w:szCs w:val="20"/>
        </w:rPr>
      </w:pPr>
      <w:r w:rsidRPr="00286E1A">
        <w:rPr>
          <w:rFonts w:ascii="Cambria" w:hAnsi="Cambria" w:cs="Arial"/>
          <w:sz w:val="20"/>
          <w:szCs w:val="20"/>
        </w:rPr>
        <w:t>Doplňujúci predmet:</w:t>
      </w:r>
    </w:p>
    <w:p w14:paraId="37A3340A" w14:textId="77777777" w:rsidR="00360850" w:rsidRPr="00360850" w:rsidRDefault="00360850" w:rsidP="00360850">
      <w:pPr>
        <w:pStyle w:val="BodyTextIndent2"/>
        <w:tabs>
          <w:tab w:val="left" w:pos="3261"/>
          <w:tab w:val="left" w:pos="4253"/>
        </w:tabs>
        <w:ind w:left="567"/>
        <w:rPr>
          <w:rFonts w:ascii="Cambria" w:hAnsi="Cambria"/>
          <w:sz w:val="20"/>
          <w:szCs w:val="20"/>
        </w:rPr>
      </w:pPr>
      <w:r w:rsidRPr="00360850">
        <w:rPr>
          <w:rFonts w:ascii="Cambria" w:hAnsi="Cambria"/>
          <w:sz w:val="20"/>
          <w:szCs w:val="20"/>
        </w:rPr>
        <w:t xml:space="preserve">90910000-9 Upratovacie služby  </w:t>
      </w:r>
    </w:p>
    <w:p w14:paraId="0B10348F" w14:textId="77777777" w:rsidR="00360850" w:rsidRPr="00286E1A" w:rsidRDefault="00360850" w:rsidP="00360850">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90911200-8 Čistenie (upratovanie) budov </w:t>
      </w:r>
    </w:p>
    <w:p w14:paraId="07BD0C06" w14:textId="77777777" w:rsidR="00360850" w:rsidRPr="00286E1A" w:rsidRDefault="00360850" w:rsidP="00360850">
      <w:pPr>
        <w:pStyle w:val="BodyTextIndent2"/>
        <w:tabs>
          <w:tab w:val="left" w:pos="3261"/>
          <w:tab w:val="left" w:pos="4253"/>
        </w:tabs>
        <w:ind w:left="567"/>
        <w:rPr>
          <w:rFonts w:ascii="Cambria" w:hAnsi="Cambria"/>
          <w:sz w:val="20"/>
          <w:szCs w:val="20"/>
        </w:rPr>
      </w:pPr>
      <w:r w:rsidRPr="00286E1A">
        <w:rPr>
          <w:rFonts w:ascii="Cambria" w:hAnsi="Cambria"/>
          <w:sz w:val="20"/>
          <w:szCs w:val="20"/>
        </w:rPr>
        <w:t>90911300-9 Umývanie okien</w:t>
      </w:r>
    </w:p>
    <w:p w14:paraId="7A82ECE3" w14:textId="77777777" w:rsidR="00360850" w:rsidRPr="00286E1A" w:rsidRDefault="00360850" w:rsidP="00360850">
      <w:pPr>
        <w:pStyle w:val="BodyTextIndent2"/>
        <w:tabs>
          <w:tab w:val="left" w:pos="3261"/>
          <w:tab w:val="left" w:pos="4253"/>
        </w:tabs>
        <w:ind w:left="567"/>
        <w:rPr>
          <w:rFonts w:ascii="Cambria" w:hAnsi="Cambria" w:cs="ArialMT"/>
          <w:sz w:val="20"/>
          <w:szCs w:val="20"/>
        </w:rPr>
      </w:pPr>
      <w:r w:rsidRPr="00286E1A">
        <w:rPr>
          <w:rFonts w:ascii="Cambria" w:hAnsi="Cambria" w:cs="ArialMT"/>
          <w:sz w:val="20"/>
          <w:szCs w:val="20"/>
        </w:rPr>
        <w:t>90914000-7 Služby na čistenie parkovísk</w:t>
      </w:r>
      <w:r w:rsidRPr="00286E1A">
        <w:rPr>
          <w:rFonts w:ascii="Cambria" w:hAnsi="Cambria"/>
          <w:sz w:val="20"/>
          <w:szCs w:val="20"/>
        </w:rPr>
        <w:t xml:space="preserve"> </w:t>
      </w:r>
    </w:p>
    <w:p w14:paraId="0BC6AED6" w14:textId="77777777" w:rsidR="00360850" w:rsidRPr="00286E1A" w:rsidRDefault="00360850" w:rsidP="00360850">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90919100-3 Čistenie kancelárskych zariadení </w:t>
      </w:r>
    </w:p>
    <w:p w14:paraId="602E10A5" w14:textId="77777777" w:rsidR="00360850" w:rsidRDefault="00360850" w:rsidP="00360850">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90919200-4 Čistenie (upratovanie) kancelárií </w:t>
      </w:r>
    </w:p>
    <w:p w14:paraId="29FF468A" w14:textId="75FD3040" w:rsidR="007D76B6" w:rsidRDefault="00360850" w:rsidP="00286E1A">
      <w:pPr>
        <w:pStyle w:val="BodyTextIndent2"/>
        <w:tabs>
          <w:tab w:val="left" w:pos="3261"/>
          <w:tab w:val="left" w:pos="4253"/>
        </w:tabs>
        <w:ind w:left="567"/>
        <w:rPr>
          <w:rFonts w:ascii="Cambria" w:hAnsi="Cambria" w:cs="ArialMT"/>
          <w:sz w:val="20"/>
          <w:szCs w:val="20"/>
        </w:rPr>
      </w:pPr>
      <w:r w:rsidRPr="00286E1A">
        <w:rPr>
          <w:rFonts w:ascii="Cambria" w:hAnsi="Cambria" w:cs="ArialMT"/>
          <w:sz w:val="20"/>
          <w:szCs w:val="20"/>
        </w:rPr>
        <w:t>90920000-2 Sanitárne služby v</w:t>
      </w:r>
      <w:r>
        <w:rPr>
          <w:rFonts w:ascii="Cambria" w:hAnsi="Cambria" w:cs="ArialMT"/>
          <w:sz w:val="20"/>
          <w:szCs w:val="20"/>
        </w:rPr>
        <w:t> </w:t>
      </w:r>
      <w:r w:rsidRPr="00286E1A">
        <w:rPr>
          <w:rFonts w:ascii="Cambria" w:hAnsi="Cambria" w:cs="ArialMT"/>
          <w:sz w:val="20"/>
          <w:szCs w:val="20"/>
        </w:rPr>
        <w:t xml:space="preserve">zariadeniach </w:t>
      </w:r>
    </w:p>
    <w:p w14:paraId="0A3CC6E1" w14:textId="7BAEBCD5" w:rsidR="003C41BD" w:rsidRPr="00BB06C8" w:rsidRDefault="00D1366F" w:rsidP="00BB06C8">
      <w:pPr>
        <w:pStyle w:val="BodyTextIndent2"/>
        <w:numPr>
          <w:ilvl w:val="1"/>
          <w:numId w:val="18"/>
        </w:numPr>
        <w:tabs>
          <w:tab w:val="right" w:leader="dot" w:pos="10080"/>
        </w:tabs>
        <w:ind w:left="567" w:hanging="567"/>
        <w:rPr>
          <w:rFonts w:asciiTheme="majorHAnsi" w:hAnsiTheme="majorHAnsi" w:cs="Arial"/>
          <w:iCs/>
          <w:sz w:val="20"/>
          <w:szCs w:val="20"/>
        </w:rPr>
      </w:pPr>
      <w:r w:rsidRPr="00BB06C8">
        <w:rPr>
          <w:rFonts w:ascii="Cambria" w:hAnsi="Cambria"/>
          <w:sz w:val="20"/>
          <w:szCs w:val="20"/>
        </w:rPr>
        <w:t xml:space="preserve">Predpokladaná hodnota </w:t>
      </w:r>
      <w:r w:rsidR="00B60985" w:rsidRPr="00BB06C8">
        <w:rPr>
          <w:rFonts w:ascii="Cambria" w:hAnsi="Cambria"/>
          <w:sz w:val="20"/>
          <w:szCs w:val="20"/>
        </w:rPr>
        <w:t>DNS</w:t>
      </w:r>
      <w:r w:rsidR="00E012AC" w:rsidRPr="00BB06C8">
        <w:rPr>
          <w:rFonts w:ascii="Cambria" w:hAnsi="Cambria"/>
          <w:sz w:val="20"/>
          <w:szCs w:val="20"/>
        </w:rPr>
        <w:t xml:space="preserve"> </w:t>
      </w:r>
      <w:r w:rsidR="0068164D" w:rsidRPr="00BB06C8">
        <w:rPr>
          <w:rFonts w:ascii="Cambria" w:hAnsi="Cambria"/>
          <w:sz w:val="20"/>
          <w:szCs w:val="20"/>
        </w:rPr>
        <w:t xml:space="preserve">je určená </w:t>
      </w:r>
      <w:r w:rsidR="00460ACA" w:rsidRPr="00BB06C8">
        <w:rPr>
          <w:rFonts w:ascii="Cambria" w:hAnsi="Cambria"/>
          <w:sz w:val="20"/>
          <w:szCs w:val="20"/>
        </w:rPr>
        <w:t>v súlade s  § 6 ods. 10 zákona o verejnom obstarávaní</w:t>
      </w:r>
      <w:r w:rsidR="00460ACA" w:rsidRPr="00BB06C8">
        <w:rPr>
          <w:sz w:val="21"/>
          <w:szCs w:val="21"/>
        </w:rPr>
        <w:t xml:space="preserve"> </w:t>
      </w:r>
      <w:r w:rsidR="0068164D" w:rsidRPr="00BB06C8">
        <w:rPr>
          <w:rFonts w:ascii="Cambria" w:hAnsi="Cambria"/>
          <w:sz w:val="20"/>
          <w:szCs w:val="20"/>
        </w:rPr>
        <w:t>ako maximálna predpokladaná hodnota všetkých zákaziek, ktoré sa predpokladajú zadávať počas trvania DNS. Predpokladaná hodnota DNS na celú dobu trvania (48 mesiacov) je:</w:t>
      </w:r>
      <w:r w:rsidR="0068164D" w:rsidRPr="00BB06C8">
        <w:rPr>
          <w:rFonts w:ascii="Cambria" w:hAnsi="Cambria" w:cs="Calibri"/>
          <w:sz w:val="20"/>
          <w:szCs w:val="20"/>
        </w:rPr>
        <w:t xml:space="preserve"> </w:t>
      </w:r>
      <w:r w:rsidR="00BC2DD3" w:rsidRPr="00BB06C8">
        <w:rPr>
          <w:rFonts w:ascii="Cambria" w:hAnsi="Cambria" w:cs="Calibri"/>
          <w:sz w:val="20"/>
          <w:szCs w:val="20"/>
        </w:rPr>
        <w:t>3</w:t>
      </w:r>
      <w:r w:rsidR="004D29E2" w:rsidRPr="00BB06C8">
        <w:rPr>
          <w:rFonts w:ascii="Cambria" w:hAnsi="Cambria" w:cs="Calibri"/>
          <w:sz w:val="20"/>
          <w:szCs w:val="20"/>
        </w:rPr>
        <w:t> 751 565</w:t>
      </w:r>
      <w:r w:rsidR="00BC2DD3" w:rsidRPr="00BB06C8">
        <w:rPr>
          <w:rFonts w:ascii="Cambria" w:hAnsi="Cambria" w:cs="Calibri"/>
          <w:sz w:val="20"/>
          <w:szCs w:val="20"/>
        </w:rPr>
        <w:t>,00</w:t>
      </w:r>
      <w:r w:rsidR="0068164D" w:rsidRPr="00BB06C8">
        <w:rPr>
          <w:rFonts w:ascii="Cambria" w:hAnsi="Cambria"/>
          <w:sz w:val="20"/>
          <w:szCs w:val="20"/>
        </w:rPr>
        <w:t xml:space="preserve"> eur  bez DPH.</w:t>
      </w:r>
    </w:p>
    <w:p w14:paraId="35D3588A" w14:textId="77777777" w:rsidR="00BB06C8" w:rsidRPr="00BB06C8" w:rsidRDefault="00BB06C8" w:rsidP="00BB06C8">
      <w:pPr>
        <w:pStyle w:val="BodyTextIndent2"/>
        <w:tabs>
          <w:tab w:val="right" w:leader="dot" w:pos="10080"/>
        </w:tabs>
        <w:ind w:left="0"/>
        <w:rPr>
          <w:rFonts w:asciiTheme="majorHAnsi" w:hAnsiTheme="majorHAnsi" w:cs="Arial"/>
          <w:iCs/>
          <w:sz w:val="20"/>
          <w:szCs w:val="20"/>
        </w:rPr>
      </w:pPr>
    </w:p>
    <w:p w14:paraId="6DD6E3B2" w14:textId="4E86AF8F" w:rsidR="00125914" w:rsidRPr="000961E2" w:rsidRDefault="00B60985"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miesto a termín poskytnutia predmetu zákazky</w:t>
      </w:r>
    </w:p>
    <w:p w14:paraId="2D596596" w14:textId="6A9FE3E8" w:rsidR="000B4038" w:rsidRPr="00582377" w:rsidRDefault="00B60985" w:rsidP="00CF7F91">
      <w:pPr>
        <w:pStyle w:val="BodyTextIndent2"/>
        <w:numPr>
          <w:ilvl w:val="1"/>
          <w:numId w:val="19"/>
        </w:numPr>
        <w:tabs>
          <w:tab w:val="right" w:leader="dot" w:pos="10080"/>
        </w:tabs>
        <w:ind w:left="567" w:hanging="567"/>
        <w:rPr>
          <w:rFonts w:asciiTheme="majorHAnsi" w:hAnsiTheme="majorHAnsi" w:cs="TimesNewRomanPSMT"/>
          <w:sz w:val="20"/>
          <w:szCs w:val="20"/>
        </w:rPr>
      </w:pPr>
      <w:r w:rsidRPr="00582377">
        <w:rPr>
          <w:rFonts w:asciiTheme="majorHAnsi" w:hAnsiTheme="majorHAnsi" w:cs="Arial"/>
          <w:sz w:val="20"/>
          <w:szCs w:val="20"/>
        </w:rPr>
        <w:t xml:space="preserve">Miestom plnenia predmetu zákazky je: Národná banka Slovenska, ústredie, I. </w:t>
      </w:r>
      <w:proofErr w:type="spellStart"/>
      <w:r w:rsidRPr="00582377">
        <w:rPr>
          <w:rFonts w:asciiTheme="majorHAnsi" w:hAnsiTheme="majorHAnsi" w:cs="Arial"/>
          <w:sz w:val="20"/>
          <w:szCs w:val="20"/>
        </w:rPr>
        <w:t>Karvaša</w:t>
      </w:r>
      <w:proofErr w:type="spellEnd"/>
      <w:r w:rsidRPr="00582377">
        <w:rPr>
          <w:rFonts w:asciiTheme="majorHAnsi" w:hAnsiTheme="majorHAnsi" w:cs="Arial"/>
          <w:sz w:val="20"/>
          <w:szCs w:val="20"/>
        </w:rPr>
        <w:t xml:space="preserve"> 1, 813 25 Bratislava,  a </w:t>
      </w:r>
      <w:r w:rsidRPr="00582377">
        <w:rPr>
          <w:rFonts w:asciiTheme="majorHAnsi" w:hAnsiTheme="majorHAnsi"/>
          <w:sz w:val="20"/>
          <w:szCs w:val="20"/>
        </w:rPr>
        <w:t xml:space="preserve">Národná banka Slovenska, </w:t>
      </w:r>
      <w:proofErr w:type="spellStart"/>
      <w:r w:rsidRPr="00582377">
        <w:rPr>
          <w:rFonts w:asciiTheme="majorHAnsi" w:hAnsiTheme="majorHAnsi"/>
          <w:sz w:val="20"/>
          <w:szCs w:val="20"/>
        </w:rPr>
        <w:t>Vazovova</w:t>
      </w:r>
      <w:proofErr w:type="spellEnd"/>
      <w:r w:rsidRPr="00582377">
        <w:rPr>
          <w:rFonts w:asciiTheme="majorHAnsi" w:hAnsiTheme="majorHAnsi"/>
          <w:sz w:val="20"/>
          <w:szCs w:val="20"/>
        </w:rPr>
        <w:t xml:space="preserve"> 2, </w:t>
      </w:r>
      <w:r w:rsidR="00904AE2">
        <w:rPr>
          <w:rFonts w:asciiTheme="majorHAnsi" w:hAnsiTheme="majorHAnsi"/>
          <w:sz w:val="20"/>
          <w:szCs w:val="20"/>
        </w:rPr>
        <w:t xml:space="preserve">811 07 </w:t>
      </w:r>
      <w:r w:rsidRPr="00582377">
        <w:rPr>
          <w:rFonts w:asciiTheme="majorHAnsi" w:hAnsiTheme="majorHAnsi"/>
          <w:sz w:val="20"/>
          <w:szCs w:val="20"/>
        </w:rPr>
        <w:t>Bratislava,</w:t>
      </w:r>
      <w:r w:rsidRPr="00582377">
        <w:rPr>
          <w:rFonts w:asciiTheme="majorHAnsi" w:hAnsiTheme="majorHAnsi" w:cs="Arial"/>
          <w:sz w:val="20"/>
          <w:szCs w:val="20"/>
        </w:rPr>
        <w:t xml:space="preserve"> Slovenská republika</w:t>
      </w:r>
      <w:r w:rsidR="000B4038" w:rsidRPr="00582377">
        <w:rPr>
          <w:rFonts w:asciiTheme="majorHAnsi" w:hAnsiTheme="majorHAnsi" w:cs="TimesNewRomanPSMT"/>
          <w:sz w:val="20"/>
          <w:szCs w:val="20"/>
        </w:rPr>
        <w:t xml:space="preserve">. </w:t>
      </w:r>
    </w:p>
    <w:p w14:paraId="3D7C7B64" w14:textId="2426BE5B" w:rsidR="00B60985" w:rsidRPr="00582377" w:rsidRDefault="00B60985" w:rsidP="00CF7F91">
      <w:pPr>
        <w:pStyle w:val="BodyTextIndent2"/>
        <w:numPr>
          <w:ilvl w:val="1"/>
          <w:numId w:val="19"/>
        </w:numPr>
        <w:tabs>
          <w:tab w:val="right" w:leader="dot" w:pos="10080"/>
        </w:tabs>
        <w:ind w:left="567" w:hanging="567"/>
        <w:rPr>
          <w:rFonts w:asciiTheme="majorHAnsi" w:hAnsiTheme="majorHAnsi"/>
          <w:sz w:val="20"/>
          <w:szCs w:val="20"/>
        </w:rPr>
      </w:pPr>
      <w:r w:rsidRPr="00582377">
        <w:rPr>
          <w:rFonts w:asciiTheme="majorHAnsi" w:hAnsiTheme="majorHAnsi"/>
          <w:sz w:val="20"/>
          <w:szCs w:val="20"/>
        </w:rPr>
        <w:t xml:space="preserve">Miesto a lehotu poskytnutia predmetu zákazky určí verejný obstarávateľ  vo výzve na predkladanie ponúk konkrétnej zákazky. </w:t>
      </w:r>
    </w:p>
    <w:p w14:paraId="21FFD096" w14:textId="77777777" w:rsidR="00B825E5" w:rsidRPr="000B4038" w:rsidRDefault="00B825E5" w:rsidP="00FA446C">
      <w:pPr>
        <w:tabs>
          <w:tab w:val="right" w:leader="dot" w:pos="9000"/>
          <w:tab w:val="left" w:leader="dot" w:pos="10034"/>
        </w:tabs>
        <w:jc w:val="both"/>
        <w:rPr>
          <w:rFonts w:asciiTheme="majorHAnsi" w:hAnsiTheme="majorHAnsi" w:cs="Arial"/>
          <w:color w:val="FF0000"/>
          <w:sz w:val="20"/>
          <w:szCs w:val="20"/>
        </w:rPr>
      </w:pPr>
    </w:p>
    <w:p w14:paraId="6DF1DC29" w14:textId="4FB4D65B" w:rsidR="00125914" w:rsidRPr="00B60985" w:rsidRDefault="00125914"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B60985">
        <w:rPr>
          <w:rFonts w:asciiTheme="majorHAnsi" w:hAnsiTheme="majorHAnsi" w:cs="Arial"/>
          <w:b/>
          <w:bCs/>
          <w:smallCaps/>
          <w:sz w:val="20"/>
          <w:szCs w:val="20"/>
        </w:rPr>
        <w:t>Zdroj finančných prostriedkov</w:t>
      </w:r>
    </w:p>
    <w:p w14:paraId="36FBCBA4" w14:textId="74C9234A" w:rsidR="009F6FFA" w:rsidRDefault="009F6FFA"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cs="Arial"/>
          <w:sz w:val="20"/>
          <w:szCs w:val="20"/>
        </w:rPr>
        <w:t>Čiastkové zákazky zadávané v rámci DNS budú financované z rozpočtových prostriedkov verejného obstarávateľa</w:t>
      </w:r>
      <w:r>
        <w:rPr>
          <w:rFonts w:ascii="Cambria" w:hAnsi="Cambria" w:cs="Arial"/>
          <w:sz w:val="20"/>
          <w:szCs w:val="20"/>
        </w:rPr>
        <w:t>.</w:t>
      </w:r>
    </w:p>
    <w:p w14:paraId="50F9D711" w14:textId="11BDE785" w:rsidR="009F6FFA" w:rsidRPr="009F6FFA" w:rsidRDefault="009F6FFA"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cs="Arial"/>
          <w:sz w:val="20"/>
          <w:szCs w:val="20"/>
        </w:rPr>
        <w:t>Verejný obstarávateľ neposkytuje preddavky ani záloh</w:t>
      </w:r>
      <w:r w:rsidR="00460ACA">
        <w:rPr>
          <w:rFonts w:ascii="Cambria" w:hAnsi="Cambria" w:cs="Arial"/>
          <w:sz w:val="20"/>
          <w:szCs w:val="20"/>
        </w:rPr>
        <w:t>ovú platbu.</w:t>
      </w:r>
      <w:r w:rsidRPr="009F6FFA">
        <w:rPr>
          <w:rFonts w:ascii="Cambria" w:hAnsi="Cambria" w:cs="Arial"/>
          <w:sz w:val="20"/>
          <w:szCs w:val="20"/>
        </w:rPr>
        <w:t xml:space="preserve"> </w:t>
      </w:r>
    </w:p>
    <w:p w14:paraId="668E6941" w14:textId="575C8CEA" w:rsidR="0068164D" w:rsidRPr="009F6FFA" w:rsidRDefault="0068164D"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cs="Arial"/>
          <w:sz w:val="20"/>
          <w:szCs w:val="20"/>
        </w:rPr>
        <w:t xml:space="preserve">Na  základe  výsledku  zadávania konkrétnej zákazky, vyhlásenej v rámci  DNS bude s  úspešným uchádzačom uzavretá zmluva/objednávka vystavená verejným obstarávateľom a potvrdená úspešným uchádzačom (ďalej len „zmluva“). </w:t>
      </w:r>
    </w:p>
    <w:p w14:paraId="405BF874" w14:textId="25D97097" w:rsidR="0068164D" w:rsidRPr="0068164D" w:rsidRDefault="0068164D"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cs="Arial"/>
          <w:sz w:val="20"/>
          <w:szCs w:val="20"/>
        </w:rPr>
        <w:t>Vlastná platba bude realizovaná formou bezhotovostného platobného styku v eurách na základe predložených faktúr podľa podmienok dohodnutých v zmluve, resp. vo výzve na predkladanie ponúk konkrétnej zákazky</w:t>
      </w:r>
      <w:r w:rsidR="0096714E">
        <w:rPr>
          <w:rFonts w:ascii="Cambria" w:hAnsi="Cambria"/>
          <w:w w:val="105"/>
          <w:sz w:val="20"/>
          <w:szCs w:val="20"/>
        </w:rPr>
        <w:t>.</w:t>
      </w:r>
    </w:p>
    <w:p w14:paraId="50E2D186" w14:textId="206818CA" w:rsidR="00FA446C" w:rsidRPr="009F6FFA" w:rsidRDefault="009F6FFA"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w w:val="105"/>
          <w:sz w:val="20"/>
          <w:szCs w:val="20"/>
        </w:rPr>
        <w:t>Splatnosť faktúr je do 30 dní odo dňa doručenia verejnému obstarávateľovi.</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37BB99BE" w:rsidR="003714B7" w:rsidRPr="000961E2" w:rsidRDefault="001E7995"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p>
    <w:p w14:paraId="39BCDA2E" w14:textId="165974F6" w:rsidR="00006F07" w:rsidRPr="0044523E" w:rsidRDefault="0044523E" w:rsidP="00CF7F91">
      <w:pPr>
        <w:pStyle w:val="BodyTextIndent2"/>
        <w:numPr>
          <w:ilvl w:val="1"/>
          <w:numId w:val="21"/>
        </w:numPr>
        <w:tabs>
          <w:tab w:val="right" w:leader="dot" w:pos="10080"/>
        </w:tabs>
        <w:ind w:left="567" w:hanging="567"/>
        <w:rPr>
          <w:rFonts w:ascii="Cambria" w:hAnsi="Cambria" w:cs="Arial"/>
          <w:sz w:val="20"/>
          <w:szCs w:val="20"/>
        </w:rPr>
      </w:pPr>
      <w:bookmarkStart w:id="10" w:name="_Toc209947081"/>
      <w:bookmarkStart w:id="11" w:name="_Toc210520983"/>
      <w:bookmarkStart w:id="12" w:name="_Toc234044135"/>
      <w:r w:rsidRPr="0044523E">
        <w:rPr>
          <w:rFonts w:ascii="Cambria" w:hAnsi="Cambria"/>
          <w:sz w:val="20"/>
          <w:szCs w:val="20"/>
          <w:lang w:eastAsia="en-US"/>
        </w:rPr>
        <w:t xml:space="preserve">Verejný obstarávateľ bude pri komunikácii so záujemcami/uchádzačmi postupovať v zmysle § 20 </w:t>
      </w:r>
      <w:r>
        <w:rPr>
          <w:rFonts w:ascii="Cambria" w:hAnsi="Cambria"/>
          <w:sz w:val="20"/>
          <w:szCs w:val="20"/>
          <w:lang w:eastAsia="en-US"/>
        </w:rPr>
        <w:t xml:space="preserve">zákona o verejnom obstarávaní </w:t>
      </w:r>
      <w:r w:rsidRPr="0044523E">
        <w:rPr>
          <w:rFonts w:ascii="Cambria" w:hAnsi="Cambria"/>
          <w:sz w:val="20"/>
          <w:szCs w:val="20"/>
          <w:lang w:eastAsia="en-US"/>
        </w:rPr>
        <w:t xml:space="preserve">prostredníctvom komunikačného rozhrania elektronického prostriedku </w:t>
      </w:r>
      <w:r>
        <w:rPr>
          <w:rFonts w:ascii="Cambria" w:hAnsi="Cambria"/>
          <w:sz w:val="20"/>
          <w:szCs w:val="20"/>
          <w:lang w:eastAsia="en-US"/>
        </w:rPr>
        <w:t xml:space="preserve">systému </w:t>
      </w:r>
      <w:r w:rsidRPr="0044523E">
        <w:rPr>
          <w:rFonts w:ascii="Cambria" w:hAnsi="Cambria"/>
          <w:sz w:val="20"/>
          <w:szCs w:val="20"/>
          <w:lang w:eastAsia="en-US"/>
        </w:rPr>
        <w:t>JOSEPHINE. Tento spôsob komunikácie sa týka akejkoľvek komunikácie a podaní medzi verejným obstarávateľom a záujemcami/uchádzačmi počas celého procesu verejného obstarávania</w:t>
      </w:r>
      <w:bookmarkEnd w:id="10"/>
      <w:bookmarkEnd w:id="11"/>
      <w:bookmarkEnd w:id="12"/>
      <w:r w:rsidR="00CF44A0" w:rsidRPr="0044523E">
        <w:rPr>
          <w:rFonts w:ascii="Cambria" w:hAnsi="Cambria"/>
          <w:w w:val="105"/>
          <w:sz w:val="20"/>
          <w:szCs w:val="20"/>
        </w:rPr>
        <w:t>.</w:t>
      </w:r>
    </w:p>
    <w:p w14:paraId="72ABEC70" w14:textId="501785AC" w:rsidR="00CF44A0" w:rsidRDefault="00CF44A0" w:rsidP="000A236D">
      <w:pPr>
        <w:pStyle w:val="BodyTextIndent2"/>
        <w:numPr>
          <w:ilvl w:val="1"/>
          <w:numId w:val="21"/>
        </w:numPr>
        <w:tabs>
          <w:tab w:val="right" w:leader="dot" w:pos="10080"/>
        </w:tabs>
        <w:ind w:left="567" w:hanging="567"/>
        <w:rPr>
          <w:rFonts w:ascii="Cambria" w:hAnsi="Cambria"/>
          <w:sz w:val="20"/>
          <w:szCs w:val="20"/>
        </w:rPr>
      </w:pPr>
      <w:r w:rsidRPr="00CF7F91">
        <w:rPr>
          <w:rFonts w:ascii="Cambria" w:hAnsi="Cambria"/>
          <w:sz w:val="20"/>
          <w:szCs w:val="20"/>
        </w:rPr>
        <w:t xml:space="preserve">Komunikácia medzi verejným obstarávateľom  a záujemcami/ uchádzačmi sa uskutočňuje výhradne (pokiaľ nie je uvedené inak) elektronickým spôsobom prostredníctvom systému </w:t>
      </w:r>
      <w:r w:rsidRPr="00CF7F91">
        <w:rPr>
          <w:rFonts w:ascii="Cambria" w:hAnsi="Cambria" w:cs="Arial"/>
          <w:color w:val="000000"/>
          <w:sz w:val="20"/>
          <w:szCs w:val="20"/>
        </w:rPr>
        <w:t>JOSEPHINE</w:t>
      </w:r>
      <w:r w:rsidRPr="00CF7F91">
        <w:rPr>
          <w:rFonts w:ascii="Cambria" w:hAnsi="Cambria"/>
          <w:sz w:val="20"/>
          <w:szCs w:val="20"/>
        </w:rPr>
        <w:t>, ktorý zabezpečí trvalé zachytenie jej obsahu v súlade s ustanovením § 187 ods. 8 a</w:t>
      </w:r>
      <w:r w:rsidR="00C7599A">
        <w:rPr>
          <w:rFonts w:ascii="Cambria" w:hAnsi="Cambria"/>
          <w:sz w:val="20"/>
          <w:szCs w:val="20"/>
        </w:rPr>
        <w:t> </w:t>
      </w:r>
      <w:proofErr w:type="spellStart"/>
      <w:r w:rsidR="00C7599A">
        <w:rPr>
          <w:rFonts w:ascii="Cambria" w:hAnsi="Cambria"/>
          <w:sz w:val="20"/>
          <w:szCs w:val="20"/>
        </w:rPr>
        <w:t>ust</w:t>
      </w:r>
      <w:proofErr w:type="spellEnd"/>
      <w:r w:rsidR="00C7599A">
        <w:rPr>
          <w:rFonts w:ascii="Cambria" w:hAnsi="Cambria"/>
          <w:sz w:val="20"/>
          <w:szCs w:val="20"/>
        </w:rPr>
        <w:t xml:space="preserve">. </w:t>
      </w:r>
      <w:r w:rsidRPr="00CF7F91">
        <w:rPr>
          <w:rFonts w:ascii="Cambria" w:hAnsi="Cambria"/>
          <w:sz w:val="20"/>
          <w:szCs w:val="20"/>
        </w:rPr>
        <w:t xml:space="preserve"> § 20 ods. 1 a </w:t>
      </w:r>
      <w:proofErr w:type="spellStart"/>
      <w:r w:rsidRPr="00CF7F91">
        <w:rPr>
          <w:rFonts w:ascii="Cambria" w:hAnsi="Cambria"/>
          <w:sz w:val="20"/>
          <w:szCs w:val="20"/>
        </w:rPr>
        <w:t>nasl</w:t>
      </w:r>
      <w:proofErr w:type="spellEnd"/>
      <w:r w:rsidRPr="00CF7F91">
        <w:rPr>
          <w:rFonts w:ascii="Cambria" w:hAnsi="Cambria"/>
          <w:sz w:val="20"/>
          <w:szCs w:val="20"/>
        </w:rPr>
        <w:t>. zákona o verejnom obstarávaní.</w:t>
      </w:r>
    </w:p>
    <w:p w14:paraId="10B19241" w14:textId="520B1B96" w:rsidR="005C03FA" w:rsidRPr="00284560" w:rsidRDefault="005C03FA" w:rsidP="000A236D">
      <w:pPr>
        <w:pStyle w:val="BodyTextIndent2"/>
        <w:numPr>
          <w:ilvl w:val="1"/>
          <w:numId w:val="21"/>
        </w:numPr>
        <w:tabs>
          <w:tab w:val="right" w:leader="dot" w:pos="10080"/>
        </w:tabs>
        <w:ind w:left="567" w:hanging="567"/>
        <w:rPr>
          <w:rFonts w:asciiTheme="majorHAnsi" w:hAnsiTheme="majorHAnsi"/>
          <w:sz w:val="20"/>
          <w:szCs w:val="20"/>
        </w:rPr>
      </w:pPr>
      <w:r w:rsidRPr="00284560">
        <w:rPr>
          <w:rFonts w:asciiTheme="majorHAnsi" w:hAnsiTheme="majorHAnsi"/>
          <w:sz w:val="20"/>
          <w:szCs w:val="20"/>
          <w:lang w:eastAsia="en-US"/>
        </w:rPr>
        <w:t>Verejný obstarávateľ pre správnu prácu s elektronickým prostriedkom  dôrazne odporúča hospodárskym subjektom, aby si prečítali manuál používania elektronického prostriedku JOSEPHINE, ktorý je dostupný na stránke josephine.proebiz.com v pravom hornom kontextovom menu.</w:t>
      </w:r>
    </w:p>
    <w:p w14:paraId="7F22DE5F" w14:textId="6F5F8F5D" w:rsidR="00006F07" w:rsidRPr="00284560" w:rsidRDefault="0023578A" w:rsidP="000A236D">
      <w:pPr>
        <w:pStyle w:val="BodyTextIndent2"/>
        <w:numPr>
          <w:ilvl w:val="1"/>
          <w:numId w:val="21"/>
        </w:numPr>
        <w:tabs>
          <w:tab w:val="right" w:leader="dot" w:pos="10080"/>
        </w:tabs>
        <w:ind w:left="567" w:hanging="567"/>
        <w:rPr>
          <w:rFonts w:asciiTheme="majorHAnsi" w:hAnsiTheme="majorHAnsi" w:cs="Arial"/>
          <w:sz w:val="20"/>
          <w:szCs w:val="20"/>
        </w:rPr>
      </w:pPr>
      <w:r w:rsidRPr="00284560">
        <w:rPr>
          <w:rFonts w:asciiTheme="majorHAnsi" w:hAnsiTheme="majorHAnsi" w:cs="Arial"/>
          <w:sz w:val="20"/>
          <w:szCs w:val="20"/>
        </w:rPr>
        <w:t>JOSEPHINE je na účely tohto verejného obstarávania softvér na elektronizáciu zadávania zákaziek</w:t>
      </w:r>
      <w:r w:rsidR="00F762FF" w:rsidRPr="00284560">
        <w:rPr>
          <w:rFonts w:asciiTheme="majorHAnsi" w:hAnsiTheme="majorHAnsi" w:cs="Arial"/>
          <w:sz w:val="20"/>
          <w:szCs w:val="20"/>
        </w:rPr>
        <w:t xml:space="preserve"> podľa zákona o verejnom obstarávaní</w:t>
      </w:r>
      <w:r w:rsidRPr="00284560">
        <w:rPr>
          <w:rFonts w:asciiTheme="majorHAnsi" w:hAnsiTheme="majorHAnsi" w:cs="Arial"/>
          <w:sz w:val="20"/>
          <w:szCs w:val="20"/>
        </w:rPr>
        <w:t xml:space="preserve">. JOSEPHINE je webová aplikácia na doméne </w:t>
      </w:r>
      <w:hyperlink r:id="rId14" w:history="1">
        <w:r w:rsidRPr="00284560">
          <w:rPr>
            <w:rStyle w:val="Hyperlink"/>
            <w:rFonts w:asciiTheme="majorHAnsi" w:hAnsiTheme="majorHAnsi" w:cs="Arial"/>
            <w:color w:val="auto"/>
            <w:sz w:val="20"/>
            <w:szCs w:val="20"/>
          </w:rPr>
          <w:t>https://josephine.proebiz.com</w:t>
        </w:r>
      </w:hyperlink>
      <w:r w:rsidR="00012631" w:rsidRPr="00284560">
        <w:rPr>
          <w:rFonts w:asciiTheme="majorHAnsi" w:hAnsiTheme="majorHAnsi" w:cs="Arial"/>
          <w:sz w:val="20"/>
          <w:szCs w:val="20"/>
        </w:rPr>
        <w:t>.</w:t>
      </w:r>
    </w:p>
    <w:p w14:paraId="7307E6DF" w14:textId="19217933" w:rsidR="00012631" w:rsidRPr="00284560" w:rsidRDefault="00012631" w:rsidP="000A236D">
      <w:pPr>
        <w:pStyle w:val="BodyTextIndent2"/>
        <w:numPr>
          <w:ilvl w:val="1"/>
          <w:numId w:val="21"/>
        </w:numPr>
        <w:tabs>
          <w:tab w:val="right" w:leader="dot" w:pos="10080"/>
        </w:tabs>
        <w:ind w:left="567" w:hanging="567"/>
        <w:rPr>
          <w:rFonts w:asciiTheme="majorHAnsi" w:hAnsiTheme="majorHAnsi" w:cs="Arial"/>
          <w:sz w:val="20"/>
          <w:szCs w:val="20"/>
        </w:rPr>
      </w:pPr>
      <w:r w:rsidRPr="00284560">
        <w:rPr>
          <w:rFonts w:asciiTheme="majorHAnsi" w:hAnsiTheme="majorHAnsi" w:cs="Arial"/>
          <w:sz w:val="20"/>
          <w:szCs w:val="20"/>
        </w:rPr>
        <w:t>Na bezproblémové používanie systému JOSEPHINE je potrebné používať jeden z podporovaných internetových prehliadačov:</w:t>
      </w:r>
    </w:p>
    <w:p w14:paraId="1D9C32E7" w14:textId="20556777" w:rsidR="00012631" w:rsidRPr="00284560" w:rsidRDefault="00012631" w:rsidP="000A236D">
      <w:pPr>
        <w:ind w:left="567"/>
        <w:jc w:val="both"/>
        <w:rPr>
          <w:rFonts w:asciiTheme="majorHAnsi" w:hAnsiTheme="majorHAnsi" w:cs="Arial"/>
          <w:sz w:val="20"/>
          <w:szCs w:val="20"/>
        </w:rPr>
      </w:pPr>
      <w:proofErr w:type="spellStart"/>
      <w:r w:rsidRPr="00284560">
        <w:rPr>
          <w:rFonts w:asciiTheme="majorHAnsi" w:hAnsiTheme="majorHAnsi" w:cs="Arial"/>
          <w:sz w:val="20"/>
          <w:szCs w:val="20"/>
        </w:rPr>
        <w:t>Mozilla</w:t>
      </w:r>
      <w:proofErr w:type="spellEnd"/>
      <w:r w:rsidRPr="00284560">
        <w:rPr>
          <w:rFonts w:asciiTheme="majorHAnsi" w:hAnsiTheme="majorHAnsi" w:cs="Arial"/>
          <w:sz w:val="20"/>
          <w:szCs w:val="20"/>
        </w:rPr>
        <w:t xml:space="preserve"> Firefox verzia 13.0 a vyššia </w:t>
      </w:r>
      <w:r w:rsidR="00C1079F" w:rsidRPr="00284560">
        <w:rPr>
          <w:rFonts w:asciiTheme="majorHAnsi" w:hAnsiTheme="majorHAnsi" w:cs="Arial"/>
          <w:sz w:val="20"/>
          <w:szCs w:val="20"/>
        </w:rPr>
        <w:t>verzia,</w:t>
      </w:r>
    </w:p>
    <w:p w14:paraId="12E243FB" w14:textId="77777777" w:rsidR="00C1079F" w:rsidRPr="002A7600" w:rsidRDefault="00012631" w:rsidP="000A236D">
      <w:pPr>
        <w:ind w:left="567"/>
        <w:jc w:val="both"/>
        <w:rPr>
          <w:rFonts w:ascii="Cambria" w:hAnsi="Cambria" w:cs="Arial"/>
          <w:sz w:val="20"/>
          <w:szCs w:val="20"/>
        </w:rPr>
      </w:pPr>
      <w:r w:rsidRPr="002A7600">
        <w:rPr>
          <w:rFonts w:ascii="Cambria" w:hAnsi="Cambria" w:cs="Arial"/>
          <w:sz w:val="20"/>
          <w:szCs w:val="20"/>
        </w:rPr>
        <w:t>Google Chrome</w:t>
      </w:r>
      <w:r w:rsidR="00C1079F" w:rsidRPr="002A7600">
        <w:rPr>
          <w:rFonts w:ascii="Cambria" w:hAnsi="Cambria" w:cs="Arial"/>
          <w:sz w:val="20"/>
          <w:szCs w:val="20"/>
        </w:rPr>
        <w:t xml:space="preserve"> v aktuálnej verzii alebo</w:t>
      </w:r>
    </w:p>
    <w:p w14:paraId="0C597DB8" w14:textId="1981F304" w:rsidR="00012631" w:rsidRPr="002A7600" w:rsidRDefault="00C1079F" w:rsidP="000A236D">
      <w:pPr>
        <w:ind w:left="567"/>
        <w:jc w:val="both"/>
        <w:rPr>
          <w:rFonts w:ascii="Cambria" w:hAnsi="Cambria" w:cs="Arial"/>
          <w:sz w:val="20"/>
          <w:szCs w:val="20"/>
        </w:rPr>
      </w:pPr>
      <w:r w:rsidRPr="002A7600">
        <w:rPr>
          <w:rFonts w:ascii="Cambria" w:hAnsi="Cambria" w:cs="Arial"/>
          <w:sz w:val="20"/>
          <w:szCs w:val="20"/>
        </w:rPr>
        <w:t xml:space="preserve">Microsoft </w:t>
      </w:r>
      <w:proofErr w:type="spellStart"/>
      <w:r w:rsidRPr="002A7600">
        <w:rPr>
          <w:rFonts w:ascii="Cambria" w:hAnsi="Cambria" w:cs="Arial"/>
          <w:sz w:val="20"/>
          <w:szCs w:val="20"/>
        </w:rPr>
        <w:t>Edge</w:t>
      </w:r>
      <w:proofErr w:type="spellEnd"/>
      <w:r w:rsidRPr="002A7600">
        <w:rPr>
          <w:rFonts w:ascii="Cambria" w:hAnsi="Cambria" w:cs="Arial"/>
          <w:sz w:val="20"/>
          <w:szCs w:val="20"/>
        </w:rPr>
        <w:t xml:space="preserve"> v aktuálnej verzii</w:t>
      </w:r>
      <w:r w:rsidR="00012631" w:rsidRPr="002A7600">
        <w:rPr>
          <w:rFonts w:ascii="Cambria" w:hAnsi="Cambria" w:cs="Arial"/>
          <w:sz w:val="20"/>
          <w:szCs w:val="20"/>
        </w:rPr>
        <w:t>.</w:t>
      </w:r>
    </w:p>
    <w:p w14:paraId="2B8C6C6E" w14:textId="752B6478" w:rsidR="00006F07" w:rsidRPr="002A7600" w:rsidRDefault="00012631" w:rsidP="00CF7F91">
      <w:pPr>
        <w:pStyle w:val="BodyTextIndent2"/>
        <w:numPr>
          <w:ilvl w:val="1"/>
          <w:numId w:val="21"/>
        </w:numPr>
        <w:tabs>
          <w:tab w:val="right" w:leader="dot" w:pos="10080"/>
        </w:tabs>
        <w:ind w:left="567" w:hanging="567"/>
        <w:rPr>
          <w:rFonts w:ascii="Cambria" w:hAnsi="Cambria" w:cs="Arial"/>
          <w:sz w:val="20"/>
          <w:szCs w:val="20"/>
        </w:rPr>
      </w:pPr>
      <w:r w:rsidRPr="002A7600">
        <w:rPr>
          <w:rFonts w:ascii="Cambria" w:hAnsi="Cambria" w:cs="Arial"/>
          <w:sz w:val="20"/>
          <w:szCs w:val="20"/>
        </w:rPr>
        <w:t xml:space="preserve">Pravidlá pre doručovanie: zásielka sa považuje za doručenú záujemcovi </w:t>
      </w:r>
      <w:r w:rsidR="0023578A" w:rsidRPr="002A7600">
        <w:rPr>
          <w:rFonts w:ascii="Cambria" w:hAnsi="Cambria" w:cs="Arial"/>
          <w:sz w:val="20"/>
          <w:szCs w:val="20"/>
        </w:rPr>
        <w:t xml:space="preserve">resp. </w:t>
      </w:r>
      <w:r w:rsidRPr="002A7600">
        <w:rPr>
          <w:rFonts w:ascii="Cambria" w:hAnsi="Cambria" w:cs="Arial"/>
          <w:sz w:val="20"/>
          <w:szCs w:val="20"/>
        </w:rPr>
        <w:t xml:space="preserve">uchádzačovi ak jej adresát bude mať objektívnu možnosť oboznámiť sa s jej obsahom, to znamená ihneď ako sa dostane zásielka do </w:t>
      </w:r>
      <w:r w:rsidRPr="002A7600">
        <w:rPr>
          <w:rFonts w:ascii="Cambria" w:hAnsi="Cambria" w:cs="Arial"/>
          <w:sz w:val="20"/>
          <w:szCs w:val="20"/>
        </w:rPr>
        <w:lastRenderedPageBreak/>
        <w:t>sféry jeho dispozície. Za okamih doručenia sa v systéme JOSEPHINE považuje okamih jej odoslania v systéme JOSEPHINE a to v súlade s funkcionalitou systému.</w:t>
      </w:r>
    </w:p>
    <w:p w14:paraId="2FFC2B0A" w14:textId="19C57DE2" w:rsidR="00006F07" w:rsidRPr="002A7600" w:rsidRDefault="00012631" w:rsidP="00CF7F91">
      <w:pPr>
        <w:pStyle w:val="BodyTextIndent2"/>
        <w:numPr>
          <w:ilvl w:val="1"/>
          <w:numId w:val="21"/>
        </w:numPr>
        <w:tabs>
          <w:tab w:val="right" w:leader="dot" w:pos="10080"/>
        </w:tabs>
        <w:ind w:left="567" w:hanging="567"/>
        <w:rPr>
          <w:rFonts w:ascii="Cambria" w:hAnsi="Cambria" w:cs="Arial"/>
          <w:sz w:val="20"/>
          <w:szCs w:val="20"/>
        </w:rPr>
      </w:pPr>
      <w:r w:rsidRPr="002A7600">
        <w:rPr>
          <w:rFonts w:ascii="Cambria" w:hAnsi="Cambria" w:cs="Arial"/>
          <w:sz w:val="20"/>
          <w:szCs w:val="20"/>
        </w:rPr>
        <w:t xml:space="preserve">Ak je odosielateľom zásielky verejný obstarávateľ, tak záujemcovi </w:t>
      </w:r>
      <w:r w:rsidR="00CA1EFC" w:rsidRPr="002A7600">
        <w:rPr>
          <w:rFonts w:ascii="Cambria" w:hAnsi="Cambria" w:cs="Arial"/>
          <w:sz w:val="20"/>
          <w:szCs w:val="20"/>
        </w:rPr>
        <w:t xml:space="preserve">resp. </w:t>
      </w:r>
      <w:r w:rsidRPr="002A7600">
        <w:rPr>
          <w:rFonts w:ascii="Cambria" w:hAnsi="Cambria" w:cs="Arial"/>
          <w:sz w:val="20"/>
          <w:szCs w:val="20"/>
        </w:rPr>
        <w:t>uchádzačovi bude na nim určený kontaktný e-mail</w:t>
      </w:r>
      <w:r w:rsidR="00DD7EB1" w:rsidRPr="002A7600">
        <w:rPr>
          <w:rFonts w:ascii="Cambria" w:hAnsi="Cambria" w:cs="Arial"/>
          <w:sz w:val="20"/>
          <w:szCs w:val="20"/>
        </w:rPr>
        <w:t>/e-maily</w:t>
      </w:r>
      <w:r w:rsidRPr="002A7600">
        <w:rPr>
          <w:rFonts w:ascii="Cambria" w:hAnsi="Cambria" w:cs="Arial"/>
          <w:sz w:val="20"/>
          <w:szCs w:val="20"/>
        </w:rPr>
        <w:t xml:space="preserve"> bezodkladne odoslaná informácia, že k predmetnej zákazke existuje nová zásielka/správa. Záujemca </w:t>
      </w:r>
      <w:r w:rsidR="00CA1EFC" w:rsidRPr="002A7600">
        <w:rPr>
          <w:rFonts w:ascii="Cambria" w:hAnsi="Cambria" w:cs="Arial"/>
          <w:sz w:val="20"/>
          <w:szCs w:val="20"/>
        </w:rPr>
        <w:t xml:space="preserve">resp. </w:t>
      </w:r>
      <w:r w:rsidRPr="002A7600">
        <w:rPr>
          <w:rFonts w:ascii="Cambria" w:hAnsi="Cambria" w:cs="Arial"/>
          <w:sz w:val="20"/>
          <w:szCs w:val="20"/>
        </w:rPr>
        <w:t xml:space="preserve">uchádzač sa prihlási do systému a v komunikačnom rozhraní zákazky bude mať zobrazený obsah komunikácie – zásielky, správy. Záujemca </w:t>
      </w:r>
      <w:r w:rsidR="00CA1EFC" w:rsidRPr="002A7600">
        <w:rPr>
          <w:rFonts w:ascii="Cambria" w:hAnsi="Cambria" w:cs="Arial"/>
          <w:sz w:val="20"/>
          <w:szCs w:val="20"/>
        </w:rPr>
        <w:t xml:space="preserve">resp. </w:t>
      </w:r>
      <w:r w:rsidRPr="002A7600">
        <w:rPr>
          <w:rFonts w:ascii="Cambria" w:hAnsi="Cambria" w:cs="Arial"/>
          <w:sz w:val="20"/>
          <w:szCs w:val="20"/>
        </w:rPr>
        <w:t>uchádzač si môže v komunikačnom rozhraní zobraziť celú históriu o svojej komuniká</w:t>
      </w:r>
      <w:r w:rsidR="00006F07" w:rsidRPr="002A7600">
        <w:rPr>
          <w:rFonts w:ascii="Cambria" w:hAnsi="Cambria" w:cs="Arial"/>
          <w:sz w:val="20"/>
          <w:szCs w:val="20"/>
        </w:rPr>
        <w:t>cií s verejným obstarávateľom.</w:t>
      </w:r>
    </w:p>
    <w:p w14:paraId="4FC73B79" w14:textId="5DFA5294" w:rsidR="00006F07" w:rsidRPr="002A7600" w:rsidRDefault="00012631" w:rsidP="00CF7F91">
      <w:pPr>
        <w:pStyle w:val="BodyTextIndent2"/>
        <w:numPr>
          <w:ilvl w:val="1"/>
          <w:numId w:val="21"/>
        </w:numPr>
        <w:tabs>
          <w:tab w:val="right" w:leader="dot" w:pos="10080"/>
        </w:tabs>
        <w:ind w:left="567" w:hanging="567"/>
        <w:rPr>
          <w:rFonts w:ascii="Cambria" w:hAnsi="Cambria" w:cs="Arial"/>
          <w:sz w:val="20"/>
          <w:szCs w:val="20"/>
        </w:rPr>
      </w:pPr>
      <w:r w:rsidRPr="002A7600">
        <w:rPr>
          <w:rFonts w:ascii="Cambria" w:hAnsi="Cambria" w:cs="Arial"/>
          <w:sz w:val="20"/>
          <w:szCs w:val="20"/>
        </w:rPr>
        <w:t xml:space="preserve">Ak je odosielateľom </w:t>
      </w:r>
      <w:r w:rsidR="002A7600" w:rsidRPr="002A7600">
        <w:rPr>
          <w:rFonts w:ascii="Cambria" w:hAnsi="Cambria" w:cs="Arial"/>
          <w:sz w:val="20"/>
          <w:szCs w:val="20"/>
        </w:rPr>
        <w:t>zásielky</w:t>
      </w:r>
      <w:r w:rsidRPr="002A7600">
        <w:rPr>
          <w:rFonts w:ascii="Cambria" w:hAnsi="Cambria" w:cs="Arial"/>
          <w:sz w:val="20"/>
          <w:szCs w:val="20"/>
        </w:rPr>
        <w:t xml:space="preserve"> záujemca </w:t>
      </w:r>
      <w:r w:rsidR="00CA1EFC" w:rsidRPr="002A7600">
        <w:rPr>
          <w:rFonts w:ascii="Cambria" w:hAnsi="Cambria" w:cs="Arial"/>
          <w:sz w:val="20"/>
          <w:szCs w:val="20"/>
        </w:rPr>
        <w:t xml:space="preserve">resp. </w:t>
      </w:r>
      <w:r w:rsidRPr="002A7600">
        <w:rPr>
          <w:rFonts w:ascii="Cambria" w:hAnsi="Cambria" w:cs="Arial"/>
          <w:sz w:val="20"/>
          <w:szCs w:val="20"/>
        </w:rPr>
        <w:t>uchádzač, tak po prihlásení do systému a k predmetn</w:t>
      </w:r>
      <w:r w:rsidR="002A7600">
        <w:rPr>
          <w:rFonts w:ascii="Cambria" w:hAnsi="Cambria" w:cs="Arial"/>
          <w:sz w:val="20"/>
          <w:szCs w:val="20"/>
        </w:rPr>
        <w:t>ej</w:t>
      </w:r>
      <w:r w:rsidRPr="002A7600">
        <w:rPr>
          <w:rFonts w:ascii="Cambria" w:hAnsi="Cambria" w:cs="Arial"/>
          <w:sz w:val="20"/>
          <w:szCs w:val="20"/>
        </w:rPr>
        <w:t xml:space="preserve"> </w:t>
      </w:r>
      <w:r w:rsidR="002A7600">
        <w:rPr>
          <w:rFonts w:ascii="Cambria" w:hAnsi="Cambria" w:cs="Arial"/>
          <w:sz w:val="20"/>
          <w:szCs w:val="20"/>
        </w:rPr>
        <w:t xml:space="preserve">zákazke </w:t>
      </w:r>
      <w:r w:rsidRPr="002A7600">
        <w:rPr>
          <w:rFonts w:ascii="Cambria" w:hAnsi="Cambria" w:cs="Arial"/>
          <w:sz w:val="20"/>
          <w:szCs w:val="20"/>
        </w:rPr>
        <w:t xml:space="preserve"> môže prostredníctvom komunikačného rozhrania odosielať správy a potrebné prílohy verejnému obstarávateľovi. Takáto zásielka sa považuje za doručenú verejnému obstarávateľovi okamihom jej odoslania v systéme JOSEPHINE v s</w:t>
      </w:r>
      <w:r w:rsidR="001A2D8D" w:rsidRPr="002A7600">
        <w:rPr>
          <w:rFonts w:ascii="Cambria" w:hAnsi="Cambria" w:cs="Arial"/>
          <w:sz w:val="20"/>
          <w:szCs w:val="20"/>
        </w:rPr>
        <w:t>úlade s funkcionalitou systému.</w:t>
      </w:r>
    </w:p>
    <w:p w14:paraId="78E524B0" w14:textId="4F2BAE8E" w:rsidR="00006F07" w:rsidRPr="002A7600" w:rsidRDefault="00012631" w:rsidP="00CF7F91">
      <w:pPr>
        <w:pStyle w:val="BodyTextIndent2"/>
        <w:numPr>
          <w:ilvl w:val="1"/>
          <w:numId w:val="21"/>
        </w:numPr>
        <w:tabs>
          <w:tab w:val="right" w:leader="dot" w:pos="10080"/>
        </w:tabs>
        <w:ind w:left="567" w:hanging="567"/>
        <w:rPr>
          <w:rFonts w:ascii="Cambria" w:hAnsi="Cambria" w:cs="Arial"/>
          <w:sz w:val="20"/>
          <w:szCs w:val="20"/>
        </w:rPr>
      </w:pPr>
      <w:r w:rsidRPr="002A7600">
        <w:rPr>
          <w:rFonts w:ascii="Cambria" w:hAnsi="Cambria"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2A7600">
        <w:rPr>
          <w:rFonts w:ascii="Cambria" w:hAnsi="Cambria" w:cs="Arial"/>
          <w:sz w:val="20"/>
          <w:szCs w:val="20"/>
        </w:rPr>
        <w:t xml:space="preserve"> Notifikačné e-maily sú taktiež doručované záujemcom, ktorí sú evidovaní na elektronickom liste záujemcov pri danej zákazke.</w:t>
      </w:r>
    </w:p>
    <w:p w14:paraId="54379FAD" w14:textId="7767B6E9" w:rsidR="00452617" w:rsidRDefault="00012631" w:rsidP="00CF7F91">
      <w:pPr>
        <w:pStyle w:val="BodyTextIndent2"/>
        <w:numPr>
          <w:ilvl w:val="1"/>
          <w:numId w:val="21"/>
        </w:numPr>
        <w:tabs>
          <w:tab w:val="right" w:leader="dot" w:pos="10080"/>
        </w:tabs>
        <w:ind w:left="567" w:hanging="567"/>
        <w:rPr>
          <w:rStyle w:val="Hyperlink"/>
          <w:rFonts w:ascii="Cambria" w:hAnsi="Cambria" w:cs="Arial"/>
          <w:color w:val="auto"/>
          <w:sz w:val="20"/>
          <w:szCs w:val="20"/>
          <w:u w:val="none"/>
        </w:rPr>
      </w:pPr>
      <w:r w:rsidRPr="002A7600">
        <w:rPr>
          <w:rFonts w:ascii="Cambria" w:hAnsi="Cambria" w:cs="Arial"/>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w:t>
      </w:r>
      <w:r w:rsidR="002B1DF4" w:rsidRPr="002A7600">
        <w:rPr>
          <w:rFonts w:ascii="Cambria" w:hAnsi="Cambria" w:cs="Arial"/>
          <w:sz w:val="20"/>
          <w:szCs w:val="20"/>
        </w:rPr>
        <w:t xml:space="preserve">vo výzve na predkladanie ponúk, </w:t>
      </w:r>
      <w:r w:rsidRPr="002A7600">
        <w:rPr>
          <w:rFonts w:ascii="Cambria" w:hAnsi="Cambria" w:cs="Arial"/>
          <w:sz w:val="20"/>
          <w:szCs w:val="20"/>
        </w:rPr>
        <w:t xml:space="preserve">podmienok účasti vo verejnom obstarávaní, informatívneho dokumentu alebo inej sprievodnej dokumentácie budú verejným obstarávateľom zverejnené ako elektronické dokumenty v profile verejného obstarávateľa </w:t>
      </w:r>
      <w:r w:rsidR="002A7600" w:rsidRPr="002A7600">
        <w:rPr>
          <w:rFonts w:ascii="Cambria" w:hAnsi="Cambria" w:cs="Arial"/>
          <w:sz w:val="20"/>
          <w:szCs w:val="20"/>
        </w:rPr>
        <w:t xml:space="preserve">formou odkazu na </w:t>
      </w:r>
      <w:r w:rsidRPr="002A7600">
        <w:rPr>
          <w:rStyle w:val="Hyperlink"/>
          <w:rFonts w:ascii="Cambria" w:hAnsi="Cambria" w:cs="Arial"/>
          <w:color w:val="auto"/>
          <w:sz w:val="20"/>
          <w:szCs w:val="20"/>
          <w:u w:val="none"/>
        </w:rPr>
        <w:t>systém JOSEPHINE.</w:t>
      </w:r>
    </w:p>
    <w:p w14:paraId="2C41B9F7" w14:textId="6778010D" w:rsidR="0044523E" w:rsidRPr="0044523E" w:rsidRDefault="0044523E" w:rsidP="0044523E">
      <w:pPr>
        <w:pStyle w:val="BodyTextIndent2"/>
        <w:numPr>
          <w:ilvl w:val="1"/>
          <w:numId w:val="21"/>
        </w:numPr>
        <w:tabs>
          <w:tab w:val="right" w:leader="dot" w:pos="10080"/>
        </w:tabs>
        <w:ind w:left="567" w:hanging="567"/>
        <w:rPr>
          <w:rStyle w:val="Hyperlink"/>
          <w:rFonts w:asciiTheme="majorHAnsi" w:hAnsiTheme="majorHAnsi"/>
          <w:color w:val="auto"/>
          <w:sz w:val="20"/>
          <w:szCs w:val="20"/>
          <w:u w:val="none"/>
        </w:rPr>
      </w:pPr>
      <w:r w:rsidRPr="00582F25">
        <w:rPr>
          <w:rFonts w:asciiTheme="majorHAnsi" w:hAnsiTheme="majorHAnsi"/>
          <w:sz w:val="20"/>
          <w:szCs w:val="20"/>
        </w:rPr>
        <w:t xml:space="preserve">V prípade predloženia listinnej formy žiadosti o účasť, záujemca nesplní podmienky predloženia žiadosti o účasť, pokiaľ ide o komunikačný formát a určený spôsob a bude vylúčený. </w:t>
      </w:r>
    </w:p>
    <w:p w14:paraId="4DC7FC6F" w14:textId="479E2989" w:rsidR="00DD7EB1" w:rsidRPr="002A7600" w:rsidRDefault="00DD7EB1" w:rsidP="00CF7F91">
      <w:pPr>
        <w:pStyle w:val="BodyTextIndent2"/>
        <w:numPr>
          <w:ilvl w:val="1"/>
          <w:numId w:val="21"/>
        </w:numPr>
        <w:tabs>
          <w:tab w:val="right" w:leader="dot" w:pos="10080"/>
        </w:tabs>
        <w:ind w:left="567" w:hanging="567"/>
        <w:rPr>
          <w:rStyle w:val="Hyperlink"/>
          <w:rFonts w:ascii="Cambria" w:hAnsi="Cambria" w:cs="Arial"/>
          <w:color w:val="auto"/>
          <w:sz w:val="20"/>
          <w:szCs w:val="20"/>
          <w:u w:val="none"/>
        </w:rPr>
      </w:pPr>
      <w:r w:rsidRPr="002A7600">
        <w:rPr>
          <w:rFonts w:ascii="Cambria" w:hAnsi="Cambria" w:cs="Arial"/>
          <w:sz w:val="20"/>
          <w:szCs w:val="20"/>
        </w:rPr>
        <w:t xml:space="preserve">Podania a dokumenty súvisiace s uplatnením revíznych postupov sú medzi verejným obstarávateľom a záujemcami </w:t>
      </w:r>
      <w:r w:rsidR="004F22C4" w:rsidRPr="002A7600">
        <w:rPr>
          <w:rFonts w:ascii="Cambria" w:hAnsi="Cambria" w:cs="Arial"/>
          <w:sz w:val="20"/>
          <w:szCs w:val="20"/>
        </w:rPr>
        <w:t xml:space="preserve">resp. </w:t>
      </w:r>
      <w:r w:rsidRPr="002A7600">
        <w:rPr>
          <w:rFonts w:ascii="Cambria" w:hAnsi="Cambria" w:cs="Arial"/>
          <w:sz w:val="20"/>
          <w:szCs w:val="20"/>
        </w:rPr>
        <w:t xml:space="preserve">uchádzačmi doručené </w:t>
      </w:r>
      <w:r w:rsidR="001826CB" w:rsidRPr="002A7600">
        <w:rPr>
          <w:rFonts w:ascii="Cambria" w:hAnsi="Cambria" w:cs="Arial"/>
          <w:sz w:val="20"/>
          <w:szCs w:val="20"/>
        </w:rPr>
        <w:t xml:space="preserve">elektronicky prostredníctvom komunikačného rozhrania systému JOSEPHINE a </w:t>
      </w:r>
      <w:r w:rsidRPr="002A7600">
        <w:rPr>
          <w:rFonts w:ascii="Cambria" w:hAnsi="Cambria" w:cs="Arial"/>
          <w:sz w:val="20"/>
          <w:szCs w:val="20"/>
        </w:rPr>
        <w:t>v súlade s</w:t>
      </w:r>
      <w:r w:rsidR="001826CB" w:rsidRPr="002A7600">
        <w:rPr>
          <w:rFonts w:ascii="Cambria" w:hAnsi="Cambria" w:cs="Arial"/>
          <w:sz w:val="20"/>
          <w:szCs w:val="20"/>
        </w:rPr>
        <w:t>o zákonom o verejnom obstarávaní</w:t>
      </w:r>
      <w:r w:rsidRPr="002A7600">
        <w:rPr>
          <w:rFonts w:ascii="Cambria" w:hAnsi="Cambria" w:cs="Arial"/>
          <w:sz w:val="20"/>
          <w:szCs w:val="20"/>
        </w:rPr>
        <w:t>.</w:t>
      </w:r>
    </w:p>
    <w:p w14:paraId="3A101246" w14:textId="77777777" w:rsidR="00BB1C2D" w:rsidRPr="000961E2" w:rsidRDefault="00BB1C2D" w:rsidP="00CF7F91">
      <w:pPr>
        <w:pStyle w:val="BodyTextIndent2"/>
        <w:tabs>
          <w:tab w:val="right" w:leader="dot" w:pos="10080"/>
        </w:tabs>
        <w:ind w:left="0"/>
        <w:rPr>
          <w:rFonts w:asciiTheme="majorHAnsi" w:hAnsiTheme="majorHAnsi" w:cs="Arial"/>
          <w:sz w:val="20"/>
          <w:szCs w:val="20"/>
        </w:rPr>
      </w:pPr>
    </w:p>
    <w:p w14:paraId="74F595E6" w14:textId="7F16D838" w:rsidR="00415275" w:rsidRPr="000961E2" w:rsidRDefault="00415275"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Vysvetľovanie </w:t>
      </w:r>
    </w:p>
    <w:p w14:paraId="2738579A" w14:textId="797CE152" w:rsidR="00450E6C" w:rsidRDefault="004506DB" w:rsidP="00E1292D">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bookmarkStart w:id="13" w:name="_Ref137016636"/>
      <w:r>
        <w:rPr>
          <w:rFonts w:asciiTheme="majorHAnsi" w:hAnsiTheme="majorHAnsi"/>
          <w:w w:val="105"/>
          <w:sz w:val="20"/>
          <w:szCs w:val="20"/>
        </w:rPr>
        <w:t>Záujemca v</w:t>
      </w:r>
      <w:r w:rsidR="007E548F" w:rsidRPr="00E1292D">
        <w:rPr>
          <w:rFonts w:asciiTheme="majorHAnsi" w:hAnsiTheme="majorHAnsi"/>
          <w:w w:val="105"/>
          <w:sz w:val="20"/>
          <w:szCs w:val="20"/>
        </w:rPr>
        <w:t xml:space="preserve"> prípade </w:t>
      </w:r>
      <w:r w:rsidR="00E83F70">
        <w:rPr>
          <w:rFonts w:asciiTheme="majorHAnsi" w:hAnsiTheme="majorHAnsi"/>
          <w:w w:val="105"/>
          <w:sz w:val="20"/>
          <w:szCs w:val="20"/>
        </w:rPr>
        <w:t xml:space="preserve">nejasností a </w:t>
      </w:r>
      <w:r w:rsidR="007E548F" w:rsidRPr="00E1292D">
        <w:rPr>
          <w:rFonts w:asciiTheme="majorHAnsi" w:hAnsiTheme="majorHAnsi"/>
          <w:w w:val="105"/>
          <w:sz w:val="20"/>
          <w:szCs w:val="20"/>
        </w:rPr>
        <w:t>potreby objasniť informácie potrebné na vypracovanie žiadosti o</w:t>
      </w:r>
      <w:r w:rsidR="00E83F70">
        <w:rPr>
          <w:rFonts w:asciiTheme="majorHAnsi" w:hAnsiTheme="majorHAnsi"/>
          <w:w w:val="105"/>
          <w:sz w:val="20"/>
          <w:szCs w:val="20"/>
        </w:rPr>
        <w:t> </w:t>
      </w:r>
      <w:r w:rsidR="007E548F" w:rsidRPr="00E1292D">
        <w:rPr>
          <w:rFonts w:asciiTheme="majorHAnsi" w:hAnsiTheme="majorHAnsi"/>
          <w:w w:val="105"/>
          <w:sz w:val="20"/>
          <w:szCs w:val="20"/>
        </w:rPr>
        <w:t>účasť</w:t>
      </w:r>
      <w:r w:rsidR="00E83F70">
        <w:rPr>
          <w:rFonts w:asciiTheme="majorHAnsi" w:hAnsiTheme="majorHAnsi"/>
          <w:w w:val="105"/>
          <w:sz w:val="20"/>
          <w:szCs w:val="20"/>
        </w:rPr>
        <w:t xml:space="preserve"> uvedené </w:t>
      </w:r>
      <w:r w:rsidR="007E548F" w:rsidRPr="00E1292D">
        <w:rPr>
          <w:rFonts w:asciiTheme="majorHAnsi" w:hAnsiTheme="majorHAnsi"/>
          <w:w w:val="105"/>
          <w:sz w:val="20"/>
          <w:szCs w:val="20"/>
        </w:rPr>
        <w:t xml:space="preserve"> </w:t>
      </w:r>
      <w:r w:rsidR="00E83F70">
        <w:rPr>
          <w:rFonts w:asciiTheme="majorHAnsi" w:hAnsiTheme="majorHAnsi"/>
          <w:w w:val="105"/>
          <w:sz w:val="20"/>
          <w:szCs w:val="20"/>
        </w:rPr>
        <w:t xml:space="preserve">v </w:t>
      </w:r>
      <w:r w:rsidR="00E83F70" w:rsidRPr="007E548F">
        <w:rPr>
          <w:rFonts w:asciiTheme="majorHAnsi" w:hAnsiTheme="majorHAnsi"/>
          <w:w w:val="105"/>
          <w:sz w:val="20"/>
          <w:szCs w:val="20"/>
        </w:rPr>
        <w:t>oznámen</w:t>
      </w:r>
      <w:r w:rsidR="00E83F70">
        <w:rPr>
          <w:rFonts w:asciiTheme="majorHAnsi" w:hAnsiTheme="majorHAnsi"/>
          <w:w w:val="105"/>
          <w:sz w:val="20"/>
          <w:szCs w:val="20"/>
        </w:rPr>
        <w:t>í</w:t>
      </w:r>
      <w:r w:rsidR="00E83F70" w:rsidRPr="007E548F">
        <w:rPr>
          <w:rFonts w:asciiTheme="majorHAnsi" w:hAnsiTheme="majorHAnsi"/>
          <w:w w:val="105"/>
          <w:sz w:val="20"/>
          <w:szCs w:val="20"/>
        </w:rPr>
        <w:t xml:space="preserve"> o vyhlásení verejného obstarávania</w:t>
      </w:r>
      <w:r w:rsidR="00E83F70">
        <w:rPr>
          <w:rFonts w:asciiTheme="majorHAnsi" w:hAnsiTheme="majorHAnsi"/>
          <w:w w:val="105"/>
          <w:sz w:val="20"/>
          <w:szCs w:val="20"/>
        </w:rPr>
        <w:t xml:space="preserve">, v </w:t>
      </w:r>
      <w:r w:rsidR="00E83F70" w:rsidRPr="007E548F">
        <w:rPr>
          <w:rFonts w:asciiTheme="majorHAnsi" w:hAnsiTheme="majorHAnsi"/>
          <w:w w:val="105"/>
          <w:sz w:val="20"/>
          <w:szCs w:val="20"/>
        </w:rPr>
        <w:t>súťažných podklado</w:t>
      </w:r>
      <w:r w:rsidR="00C7599A">
        <w:rPr>
          <w:rFonts w:asciiTheme="majorHAnsi" w:hAnsiTheme="majorHAnsi"/>
          <w:w w:val="105"/>
          <w:sz w:val="20"/>
          <w:szCs w:val="20"/>
        </w:rPr>
        <w:t>ch</w:t>
      </w:r>
      <w:r w:rsidR="00E83F70">
        <w:rPr>
          <w:rFonts w:asciiTheme="majorHAnsi" w:hAnsiTheme="majorHAnsi"/>
          <w:w w:val="105"/>
          <w:sz w:val="20"/>
          <w:szCs w:val="20"/>
        </w:rPr>
        <w:t xml:space="preserve">, </w:t>
      </w:r>
      <w:r w:rsidR="00E83F70" w:rsidRPr="007E548F">
        <w:rPr>
          <w:rFonts w:asciiTheme="majorHAnsi" w:hAnsiTheme="majorHAnsi"/>
          <w:w w:val="105"/>
          <w:sz w:val="20"/>
          <w:szCs w:val="20"/>
        </w:rPr>
        <w:t>prípadn</w:t>
      </w:r>
      <w:r w:rsidR="00C7599A">
        <w:rPr>
          <w:rFonts w:asciiTheme="majorHAnsi" w:hAnsiTheme="majorHAnsi"/>
          <w:w w:val="105"/>
          <w:sz w:val="20"/>
          <w:szCs w:val="20"/>
        </w:rPr>
        <w:t>e</w:t>
      </w:r>
      <w:r w:rsidR="00E83F70" w:rsidRPr="007E548F">
        <w:rPr>
          <w:rFonts w:asciiTheme="majorHAnsi" w:hAnsiTheme="majorHAnsi"/>
          <w:w w:val="105"/>
          <w:sz w:val="20"/>
          <w:szCs w:val="20"/>
        </w:rPr>
        <w:t xml:space="preserve"> </w:t>
      </w:r>
      <w:r w:rsidR="00E83F70">
        <w:rPr>
          <w:rFonts w:asciiTheme="majorHAnsi" w:hAnsiTheme="majorHAnsi"/>
          <w:w w:val="105"/>
          <w:sz w:val="20"/>
          <w:szCs w:val="20"/>
        </w:rPr>
        <w:t xml:space="preserve">v </w:t>
      </w:r>
      <w:r w:rsidR="00E83F70" w:rsidRPr="007E548F">
        <w:rPr>
          <w:rFonts w:asciiTheme="majorHAnsi" w:hAnsiTheme="majorHAnsi"/>
          <w:w w:val="105"/>
          <w:sz w:val="20"/>
          <w:szCs w:val="20"/>
        </w:rPr>
        <w:t>doplnen</w:t>
      </w:r>
      <w:r w:rsidR="00E83F70">
        <w:rPr>
          <w:rFonts w:asciiTheme="majorHAnsi" w:hAnsiTheme="majorHAnsi"/>
          <w:w w:val="105"/>
          <w:sz w:val="20"/>
          <w:szCs w:val="20"/>
        </w:rPr>
        <w:t>í</w:t>
      </w:r>
      <w:r w:rsidR="00E83F70" w:rsidRPr="007E548F">
        <w:rPr>
          <w:rFonts w:asciiTheme="majorHAnsi" w:hAnsiTheme="majorHAnsi"/>
          <w:w w:val="105"/>
          <w:sz w:val="20"/>
          <w:szCs w:val="20"/>
        </w:rPr>
        <w:t xml:space="preserve"> súťažných podkladov</w:t>
      </w:r>
      <w:r w:rsidR="00E83F70" w:rsidRPr="00E1292D">
        <w:rPr>
          <w:rFonts w:asciiTheme="majorHAnsi" w:hAnsiTheme="majorHAnsi"/>
          <w:w w:val="105"/>
          <w:sz w:val="20"/>
          <w:szCs w:val="20"/>
        </w:rPr>
        <w:t xml:space="preserve"> </w:t>
      </w:r>
      <w:r w:rsidR="00E83F70">
        <w:rPr>
          <w:rFonts w:asciiTheme="majorHAnsi" w:hAnsiTheme="majorHAnsi"/>
          <w:w w:val="105"/>
          <w:sz w:val="20"/>
          <w:szCs w:val="20"/>
        </w:rPr>
        <w:t xml:space="preserve">alebo inej sprievodnej dokumentácii </w:t>
      </w:r>
      <w:r w:rsidR="007E548F" w:rsidRPr="00E1292D">
        <w:rPr>
          <w:rFonts w:asciiTheme="majorHAnsi" w:hAnsiTheme="majorHAnsi"/>
          <w:w w:val="105"/>
          <w:sz w:val="20"/>
          <w:szCs w:val="20"/>
        </w:rPr>
        <w:t xml:space="preserve">môže  požiadať o vysvetlenie </w:t>
      </w:r>
      <w:r w:rsidRPr="00534234">
        <w:rPr>
          <w:rFonts w:ascii="Cambria" w:hAnsi="Cambria"/>
          <w:w w:val="105"/>
          <w:sz w:val="20"/>
          <w:szCs w:val="20"/>
        </w:rPr>
        <w:t xml:space="preserve">alebo doplnenie informácií potrebných na vypracovanie žiadosti o účasť </w:t>
      </w:r>
      <w:r w:rsidR="007E548F" w:rsidRPr="00E1292D">
        <w:rPr>
          <w:rFonts w:asciiTheme="majorHAnsi" w:hAnsiTheme="majorHAnsi"/>
          <w:w w:val="105"/>
          <w:sz w:val="20"/>
          <w:szCs w:val="20"/>
        </w:rPr>
        <w:t xml:space="preserve">prostredníctvom </w:t>
      </w:r>
      <w:r w:rsidR="00C532AD">
        <w:rPr>
          <w:rFonts w:asciiTheme="majorHAnsi" w:hAnsiTheme="majorHAnsi"/>
          <w:w w:val="105"/>
          <w:sz w:val="20"/>
          <w:szCs w:val="20"/>
        </w:rPr>
        <w:t xml:space="preserve">komunikačného rozhrania </w:t>
      </w:r>
      <w:r w:rsidR="007E548F" w:rsidRPr="00E1292D">
        <w:rPr>
          <w:rFonts w:asciiTheme="majorHAnsi" w:hAnsiTheme="majorHAnsi"/>
          <w:w w:val="105"/>
          <w:sz w:val="20"/>
          <w:szCs w:val="20"/>
        </w:rPr>
        <w:t>systém</w:t>
      </w:r>
      <w:r w:rsidR="00C532AD">
        <w:rPr>
          <w:rFonts w:asciiTheme="majorHAnsi" w:hAnsiTheme="majorHAnsi"/>
          <w:w w:val="105"/>
          <w:sz w:val="20"/>
          <w:szCs w:val="20"/>
        </w:rPr>
        <w:t>u</w:t>
      </w:r>
      <w:r w:rsidR="007E548F" w:rsidRPr="00E1292D">
        <w:rPr>
          <w:rFonts w:asciiTheme="majorHAnsi" w:hAnsiTheme="majorHAnsi"/>
          <w:w w:val="105"/>
          <w:sz w:val="20"/>
          <w:szCs w:val="20"/>
        </w:rPr>
        <w:t xml:space="preserve"> </w:t>
      </w:r>
      <w:r w:rsidR="007E548F" w:rsidRPr="00E1292D">
        <w:rPr>
          <w:rFonts w:asciiTheme="majorHAnsi" w:hAnsiTheme="majorHAnsi" w:cs="Arial"/>
          <w:color w:val="000000"/>
          <w:sz w:val="20"/>
          <w:szCs w:val="20"/>
        </w:rPr>
        <w:t>JOSEPHINE</w:t>
      </w:r>
      <w:r w:rsidR="007E548F" w:rsidRPr="00E1292D">
        <w:rPr>
          <w:rFonts w:asciiTheme="majorHAnsi" w:hAnsiTheme="majorHAnsi"/>
          <w:w w:val="105"/>
          <w:sz w:val="20"/>
          <w:szCs w:val="20"/>
        </w:rPr>
        <w:t>. Verejný obstarávateľ bude pri vysvetľovaní postupovať podľa § 48 zákona o verejnom obstarávaní a podľa tejto časti súťažných podkladov</w:t>
      </w:r>
      <w:bookmarkEnd w:id="13"/>
      <w:r w:rsidR="000A09EE" w:rsidRPr="00E1292D">
        <w:rPr>
          <w:rFonts w:asciiTheme="majorHAnsi" w:hAnsiTheme="majorHAnsi" w:cs="Arial"/>
          <w:sz w:val="20"/>
          <w:szCs w:val="20"/>
        </w:rPr>
        <w:t>.</w:t>
      </w:r>
    </w:p>
    <w:p w14:paraId="750BE9AF" w14:textId="120ABC7A" w:rsidR="00A86FEE" w:rsidRPr="00A86FEE" w:rsidRDefault="007E548F" w:rsidP="00534234">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534234">
        <w:rPr>
          <w:rFonts w:ascii="Cambria" w:hAnsi="Cambria"/>
          <w:w w:val="105"/>
          <w:sz w:val="20"/>
          <w:szCs w:val="20"/>
        </w:rPr>
        <w:t xml:space="preserve">Verejný obstarávateľ zverejní vysvetlenie alebo doplnenie informácií potrebných na vypracovanie žiadosti o účasť v systéme </w:t>
      </w:r>
      <w:r w:rsidRPr="00534234">
        <w:rPr>
          <w:rFonts w:ascii="Cambria" w:hAnsi="Cambria" w:cs="Arial"/>
          <w:color w:val="000000"/>
          <w:sz w:val="20"/>
          <w:szCs w:val="20"/>
        </w:rPr>
        <w:t>JOSEPHINE</w:t>
      </w:r>
      <w:r w:rsidR="00534234" w:rsidRPr="00534234">
        <w:rPr>
          <w:rFonts w:ascii="Cambria" w:hAnsi="Cambria" w:cs="Arial"/>
          <w:color w:val="000000"/>
          <w:sz w:val="20"/>
          <w:szCs w:val="20"/>
        </w:rPr>
        <w:t xml:space="preserve"> </w:t>
      </w:r>
      <w:r w:rsidR="00534234" w:rsidRPr="00534234">
        <w:rPr>
          <w:rFonts w:ascii="Cambria" w:hAnsi="Cambria"/>
          <w:sz w:val="20"/>
          <w:szCs w:val="20"/>
        </w:rPr>
        <w:t xml:space="preserve">v </w:t>
      </w:r>
      <w:r w:rsidR="00534234" w:rsidRPr="00534234">
        <w:rPr>
          <w:rFonts w:ascii="Cambria" w:hAnsi="Cambria" w:cs="TimesNewRomanPSMT"/>
          <w:sz w:val="20"/>
          <w:szCs w:val="20"/>
        </w:rPr>
        <w:t>časti Dokumenty</w:t>
      </w:r>
      <w:r w:rsidR="004506DB">
        <w:rPr>
          <w:rFonts w:ascii="Cambria" w:hAnsi="Cambria" w:cs="TimesNewRomanPSMT"/>
          <w:sz w:val="20"/>
          <w:szCs w:val="20"/>
        </w:rPr>
        <w:t>.</w:t>
      </w:r>
      <w:r w:rsidR="00534234" w:rsidRPr="00534234">
        <w:rPr>
          <w:rFonts w:ascii="Cambria" w:hAnsi="Cambria" w:cs="TimesNewRomanPSMT"/>
          <w:sz w:val="20"/>
          <w:szCs w:val="20"/>
        </w:rPr>
        <w:t xml:space="preserve"> </w:t>
      </w:r>
      <w:r w:rsidR="00A86FEE">
        <w:rPr>
          <w:rFonts w:ascii="Cambria" w:hAnsi="Cambria" w:cs="TimesNewRomanPSMT"/>
          <w:sz w:val="20"/>
          <w:szCs w:val="20"/>
        </w:rPr>
        <w:t xml:space="preserve">Verejný obstarávateľ </w:t>
      </w:r>
      <w:r w:rsidR="004506DB">
        <w:rPr>
          <w:rFonts w:ascii="Cambria" w:hAnsi="Cambria" w:cs="TimesNewRomanPSMT"/>
          <w:sz w:val="20"/>
          <w:szCs w:val="20"/>
        </w:rPr>
        <w:t xml:space="preserve">zároveň v deň zverejnenia </w:t>
      </w:r>
      <w:r w:rsidR="00BF2682" w:rsidRPr="00534234">
        <w:rPr>
          <w:rFonts w:ascii="Cambria" w:hAnsi="Cambria"/>
          <w:w w:val="105"/>
          <w:sz w:val="20"/>
          <w:szCs w:val="20"/>
        </w:rPr>
        <w:t>vysvetleni</w:t>
      </w:r>
      <w:r w:rsidR="00BF2682">
        <w:rPr>
          <w:rFonts w:ascii="Cambria" w:hAnsi="Cambria"/>
          <w:w w:val="105"/>
          <w:sz w:val="20"/>
          <w:szCs w:val="20"/>
        </w:rPr>
        <w:t>a</w:t>
      </w:r>
      <w:r w:rsidR="00BF2682" w:rsidRPr="00534234">
        <w:rPr>
          <w:rFonts w:ascii="Cambria" w:hAnsi="Cambria"/>
          <w:w w:val="105"/>
          <w:sz w:val="20"/>
          <w:szCs w:val="20"/>
        </w:rPr>
        <w:t xml:space="preserve"> alebo doplneni</w:t>
      </w:r>
      <w:r w:rsidR="00BF2682">
        <w:rPr>
          <w:rFonts w:ascii="Cambria" w:hAnsi="Cambria"/>
          <w:w w:val="105"/>
          <w:sz w:val="20"/>
          <w:szCs w:val="20"/>
        </w:rPr>
        <w:t>a</w:t>
      </w:r>
      <w:r w:rsidR="00BF2682" w:rsidRPr="00534234">
        <w:rPr>
          <w:rFonts w:ascii="Cambria" w:hAnsi="Cambria"/>
          <w:w w:val="105"/>
          <w:sz w:val="20"/>
          <w:szCs w:val="20"/>
        </w:rPr>
        <w:t xml:space="preserve"> informácií potrebných na vypracovanie žiadosti o účasť </w:t>
      </w:r>
      <w:r w:rsidR="004506DB">
        <w:rPr>
          <w:rFonts w:ascii="Cambria" w:hAnsi="Cambria" w:cs="TimesNewRomanPSMT"/>
          <w:sz w:val="20"/>
          <w:szCs w:val="20"/>
        </w:rPr>
        <w:t xml:space="preserve">odošle správu všetkým známym hospodárskym subjektom </w:t>
      </w:r>
      <w:r w:rsidR="00A86FEE">
        <w:rPr>
          <w:rFonts w:ascii="Cambria" w:hAnsi="Cambria" w:cs="TimesNewRomanPSMT"/>
          <w:sz w:val="20"/>
          <w:szCs w:val="20"/>
        </w:rPr>
        <w:t xml:space="preserve">o zverejnení vysvetlenia alebo doplnenia informácií. </w:t>
      </w:r>
    </w:p>
    <w:p w14:paraId="7BC01BCA" w14:textId="44FD7A84" w:rsidR="00A86FEE" w:rsidRPr="00A86FEE" w:rsidRDefault="00A86FEE" w:rsidP="00534234">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C532AD">
        <w:rPr>
          <w:rFonts w:asciiTheme="majorHAnsi" w:hAnsiTheme="majorHAnsi" w:cs="TimesNewRomanPSMT"/>
          <w:sz w:val="20"/>
          <w:szCs w:val="20"/>
        </w:rPr>
        <w:t>V profile verejného obstarávateľa zriadenom v elektronickom úložisku na webovej stránke Úradu pre</w:t>
      </w:r>
      <w:r>
        <w:rPr>
          <w:rFonts w:asciiTheme="majorHAnsi" w:hAnsiTheme="majorHAnsi" w:cs="TimesNewRomanPSMT"/>
          <w:sz w:val="20"/>
          <w:szCs w:val="20"/>
        </w:rPr>
        <w:t xml:space="preserve"> verejného obstarávanie je vo forme linku uvedená informácia o verejnom portáli systému J</w:t>
      </w:r>
      <w:r w:rsidR="004C03C2">
        <w:rPr>
          <w:rFonts w:asciiTheme="majorHAnsi" w:hAnsiTheme="majorHAnsi" w:cs="TimesNewRomanPSMT"/>
          <w:sz w:val="20"/>
          <w:szCs w:val="20"/>
        </w:rPr>
        <w:t>O</w:t>
      </w:r>
      <w:r>
        <w:rPr>
          <w:rFonts w:asciiTheme="majorHAnsi" w:hAnsiTheme="majorHAnsi" w:cs="TimesNewRomanPSMT"/>
          <w:sz w:val="20"/>
          <w:szCs w:val="20"/>
        </w:rPr>
        <w:t>SEPHINE – kde budú všetky informácie vždy k dispozícii. Verejný obstarávateľ nebude duplicitne zverejňovať dokumenty aj na profile.</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38FEB531" w:rsidR="00415275" w:rsidRPr="007E548F" w:rsidRDefault="007E548F" w:rsidP="00026CCE">
      <w:pPr>
        <w:ind w:left="567" w:hanging="567"/>
        <w:jc w:val="center"/>
        <w:rPr>
          <w:rFonts w:asciiTheme="majorHAnsi" w:hAnsiTheme="majorHAnsi" w:cs="Arial"/>
          <w:b/>
          <w:bCs/>
          <w:sz w:val="20"/>
          <w:szCs w:val="20"/>
        </w:rPr>
      </w:pPr>
      <w:r w:rsidRPr="007E548F">
        <w:rPr>
          <w:rFonts w:asciiTheme="majorHAnsi" w:hAnsiTheme="majorHAnsi"/>
          <w:b/>
          <w:bCs/>
          <w:sz w:val="20"/>
          <w:szCs w:val="20"/>
        </w:rPr>
        <w:t xml:space="preserve">Predkladanie a vyhodnotenie žiadosti o </w:t>
      </w:r>
      <w:r w:rsidR="00BF2682">
        <w:rPr>
          <w:rFonts w:asciiTheme="majorHAnsi" w:hAnsiTheme="majorHAnsi"/>
          <w:b/>
          <w:bCs/>
          <w:sz w:val="20"/>
          <w:szCs w:val="20"/>
        </w:rPr>
        <w:t>účasť</w:t>
      </w:r>
      <w:r w:rsidRPr="007E548F">
        <w:rPr>
          <w:rFonts w:asciiTheme="majorHAnsi" w:hAnsiTheme="majorHAnsi" w:cs="Arial"/>
          <w:b/>
          <w:bCs/>
          <w:sz w:val="20"/>
          <w:szCs w:val="20"/>
        </w:rPr>
        <w:t xml:space="preserve"> </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6AED2671"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0776FF">
        <w:rPr>
          <w:rFonts w:asciiTheme="majorHAnsi" w:hAnsiTheme="majorHAnsi" w:cs="Arial"/>
          <w:b/>
          <w:bCs/>
          <w:smallCaps/>
          <w:sz w:val="20"/>
          <w:szCs w:val="20"/>
        </w:rPr>
        <w:t xml:space="preserve">redkladanie </w:t>
      </w:r>
      <w:r w:rsidR="0096714E">
        <w:rPr>
          <w:rFonts w:asciiTheme="majorHAnsi" w:hAnsiTheme="majorHAnsi" w:cs="Arial"/>
          <w:b/>
          <w:bCs/>
          <w:smallCaps/>
          <w:sz w:val="20"/>
          <w:szCs w:val="20"/>
        </w:rPr>
        <w:t xml:space="preserve"> </w:t>
      </w:r>
      <w:r w:rsidR="00C6144E">
        <w:rPr>
          <w:rFonts w:asciiTheme="majorHAnsi" w:hAnsiTheme="majorHAnsi" w:cs="Arial"/>
          <w:b/>
          <w:bCs/>
          <w:smallCaps/>
          <w:sz w:val="20"/>
          <w:szCs w:val="20"/>
        </w:rPr>
        <w:t>žiadosti o účasť</w:t>
      </w:r>
    </w:p>
    <w:p w14:paraId="6E93914A" w14:textId="2C1F5758" w:rsidR="000776FF" w:rsidRPr="00031563" w:rsidRDefault="000776FF" w:rsidP="00E1292D">
      <w:pPr>
        <w:pStyle w:val="ListParagraph"/>
        <w:numPr>
          <w:ilvl w:val="1"/>
          <w:numId w:val="23"/>
        </w:numPr>
        <w:spacing w:after="0" w:line="240" w:lineRule="auto"/>
        <w:ind w:left="567" w:hanging="567"/>
        <w:jc w:val="both"/>
        <w:rPr>
          <w:rFonts w:asciiTheme="majorHAnsi" w:hAnsiTheme="majorHAnsi" w:cs="Arial"/>
          <w:sz w:val="20"/>
          <w:szCs w:val="20"/>
        </w:rPr>
      </w:pPr>
      <w:r w:rsidRPr="00031563">
        <w:rPr>
          <w:rFonts w:asciiTheme="majorHAnsi" w:hAnsiTheme="majorHAnsi"/>
          <w:w w:val="105"/>
          <w:sz w:val="20"/>
          <w:szCs w:val="20"/>
        </w:rPr>
        <w:t xml:space="preserve">Záujemca predkladá žiadosť o účasť </w:t>
      </w:r>
      <w:r w:rsidR="00303F26" w:rsidRPr="00031563">
        <w:rPr>
          <w:rFonts w:asciiTheme="majorHAnsi" w:hAnsiTheme="majorHAnsi"/>
          <w:w w:val="105"/>
          <w:sz w:val="20"/>
          <w:szCs w:val="20"/>
        </w:rPr>
        <w:t xml:space="preserve"> </w:t>
      </w:r>
      <w:r w:rsidRPr="00031563">
        <w:rPr>
          <w:rFonts w:asciiTheme="majorHAnsi" w:hAnsiTheme="majorHAnsi"/>
          <w:w w:val="105"/>
          <w:sz w:val="20"/>
          <w:szCs w:val="20"/>
        </w:rPr>
        <w:t xml:space="preserve">v elektronickej podobe v lehote na predloženie žiadosti o účasť uvedenej v oznámení o vyhlásení verejného obstarávania alebo kedykoľvek po tomto dátume, a to podľa požiadaviek uvedených v týchto súťažných podkladoch. Žiadosť o účasť musí byť  vyhotovená elektronicky a vložená do systému </w:t>
      </w:r>
      <w:r w:rsidRPr="00031563">
        <w:rPr>
          <w:rFonts w:asciiTheme="majorHAnsi" w:hAnsiTheme="majorHAnsi" w:cs="Arial"/>
          <w:sz w:val="20"/>
          <w:szCs w:val="20"/>
        </w:rPr>
        <w:t>JOSEPHINE</w:t>
      </w:r>
      <w:r w:rsidRPr="00031563">
        <w:rPr>
          <w:rFonts w:asciiTheme="majorHAnsi" w:hAnsiTheme="majorHAnsi"/>
          <w:w w:val="105"/>
          <w:sz w:val="20"/>
          <w:szCs w:val="20"/>
        </w:rPr>
        <w:t xml:space="preserve"> umiestnenom na webovej adrese </w:t>
      </w:r>
      <w:hyperlink r:id="rId15" w:history="1">
        <w:r w:rsidRPr="00031563">
          <w:rPr>
            <w:rStyle w:val="Hyperlink"/>
            <w:rFonts w:asciiTheme="majorHAnsi" w:hAnsiTheme="majorHAnsi" w:cs="Arial"/>
            <w:color w:val="auto"/>
            <w:sz w:val="20"/>
            <w:szCs w:val="20"/>
          </w:rPr>
          <w:t>https://josephine.proebiz.com</w:t>
        </w:r>
      </w:hyperlink>
      <w:r w:rsidRPr="00031563">
        <w:rPr>
          <w:rFonts w:asciiTheme="majorHAnsi" w:hAnsiTheme="majorHAnsi" w:cs="Arial"/>
          <w:sz w:val="20"/>
          <w:szCs w:val="20"/>
        </w:rPr>
        <w:t>.</w:t>
      </w:r>
    </w:p>
    <w:p w14:paraId="12291C78" w14:textId="7E8F3DE2" w:rsidR="00C446F2" w:rsidRPr="00C446F2" w:rsidRDefault="00C446F2" w:rsidP="00C446F2">
      <w:pPr>
        <w:pStyle w:val="ListParagraph"/>
        <w:numPr>
          <w:ilvl w:val="1"/>
          <w:numId w:val="23"/>
        </w:numPr>
        <w:spacing w:after="0" w:line="240" w:lineRule="auto"/>
        <w:ind w:left="567" w:hanging="567"/>
        <w:jc w:val="both"/>
        <w:rPr>
          <w:rFonts w:ascii="Cambria" w:hAnsi="Cambria" w:cs="Arial"/>
          <w:sz w:val="20"/>
          <w:szCs w:val="20"/>
        </w:rPr>
      </w:pPr>
      <w:r w:rsidRPr="00C446F2">
        <w:rPr>
          <w:rFonts w:ascii="Cambria" w:hAnsi="Cambria" w:cs="TimesNewRomanPS-BoldMT"/>
          <w:b/>
          <w:bCs/>
          <w:sz w:val="20"/>
          <w:szCs w:val="20"/>
        </w:rPr>
        <w:t xml:space="preserve">Predkladanie žiadostí o účasť je umožnené iba autentifikovaným uchádzačom. </w:t>
      </w:r>
      <w:r w:rsidRPr="00C446F2">
        <w:rPr>
          <w:rFonts w:ascii="Cambria" w:hAnsi="Cambria" w:cs="TimesNewRomanPSMT"/>
          <w:sz w:val="20"/>
          <w:szCs w:val="20"/>
        </w:rPr>
        <w:t>Autentifikáciu je</w:t>
      </w:r>
      <w:r>
        <w:rPr>
          <w:rFonts w:ascii="Cambria" w:hAnsi="Cambria" w:cs="TimesNewRomanPSMT"/>
          <w:sz w:val="20"/>
          <w:szCs w:val="20"/>
        </w:rPr>
        <w:t xml:space="preserve"> možné vykonať týmito spôsobmi:</w:t>
      </w:r>
    </w:p>
    <w:p w14:paraId="58661E18" w14:textId="1D2B50B8" w:rsidR="00C446F2" w:rsidRPr="004B5D6B" w:rsidRDefault="00C446F2" w:rsidP="004B5D6B">
      <w:pPr>
        <w:pStyle w:val="ListParagraph"/>
        <w:numPr>
          <w:ilvl w:val="0"/>
          <w:numId w:val="28"/>
        </w:numPr>
        <w:autoSpaceDE w:val="0"/>
        <w:autoSpaceDN w:val="0"/>
        <w:adjustRightInd w:val="0"/>
        <w:spacing w:after="0" w:line="240" w:lineRule="auto"/>
        <w:ind w:left="924" w:hanging="357"/>
        <w:jc w:val="both"/>
        <w:rPr>
          <w:rFonts w:ascii="Cambria" w:hAnsi="Cambria"/>
          <w:sz w:val="20"/>
          <w:szCs w:val="20"/>
        </w:rPr>
      </w:pPr>
      <w:r w:rsidRPr="004B5D6B">
        <w:rPr>
          <w:rFonts w:ascii="Cambria" w:hAnsi="Cambria" w:cs="TimesNewRomanPSMT"/>
          <w:sz w:val="20"/>
          <w:szCs w:val="20"/>
        </w:rPr>
        <w:t xml:space="preserve">v systéme JOSEPHINE registráciou a prihlásením pomocou občianskeho preukazu </w:t>
      </w:r>
      <w:proofErr w:type="spellStart"/>
      <w:r w:rsidRPr="004B5D6B">
        <w:rPr>
          <w:rFonts w:ascii="Cambria" w:hAnsi="Cambria" w:cs="TimesNewRomanPSMT"/>
          <w:sz w:val="20"/>
          <w:szCs w:val="20"/>
        </w:rPr>
        <w:t>s,elektronickým</w:t>
      </w:r>
      <w:proofErr w:type="spellEnd"/>
      <w:r w:rsidRPr="004B5D6B">
        <w:rPr>
          <w:rFonts w:ascii="Cambria" w:hAnsi="Cambria" w:cs="TimesNewRomanPSMT"/>
          <w:sz w:val="20"/>
          <w:szCs w:val="20"/>
        </w:rPr>
        <w:t xml:space="preserve"> čipom a bezpečnostným osobnostným kódom (</w:t>
      </w:r>
      <w:proofErr w:type="spellStart"/>
      <w:r w:rsidRPr="004B5D6B">
        <w:rPr>
          <w:rFonts w:ascii="Cambria" w:hAnsi="Cambria" w:cs="TimesNewRomanPSMT"/>
          <w:sz w:val="20"/>
          <w:szCs w:val="20"/>
        </w:rPr>
        <w:t>eID</w:t>
      </w:r>
      <w:proofErr w:type="spellEnd"/>
      <w:r w:rsidRPr="004B5D6B">
        <w:rPr>
          <w:rFonts w:ascii="Cambria" w:hAnsi="Cambria" w:cs="TimesNewRomanPSMT"/>
          <w:sz w:val="20"/>
          <w:szCs w:val="20"/>
        </w:rPr>
        <w:t xml:space="preserve">). V systéme je autentifikovaná spoločnosť, ktorú pomocou </w:t>
      </w:r>
      <w:proofErr w:type="spellStart"/>
      <w:r w:rsidRPr="004B5D6B">
        <w:rPr>
          <w:rFonts w:ascii="Cambria" w:hAnsi="Cambria" w:cs="TimesNewRomanPSMT"/>
          <w:sz w:val="20"/>
          <w:szCs w:val="20"/>
        </w:rPr>
        <w:t>eID</w:t>
      </w:r>
      <w:proofErr w:type="spellEnd"/>
      <w:r w:rsidRPr="004B5D6B">
        <w:rPr>
          <w:rFonts w:ascii="Cambria" w:hAnsi="Cambria" w:cs="TimesNewRomanPSMT"/>
          <w:sz w:val="20"/>
          <w:szCs w:val="20"/>
        </w:rPr>
        <w:t xml:space="preserve"> registru</w:t>
      </w:r>
      <w:r w:rsidRPr="004B5D6B">
        <w:rPr>
          <w:rFonts w:ascii="Cambria" w:hAnsi="Cambria"/>
          <w:sz w:val="20"/>
          <w:szCs w:val="20"/>
        </w:rPr>
        <w:t xml:space="preserve">je </w:t>
      </w:r>
      <w:r w:rsidRPr="004B5D6B">
        <w:rPr>
          <w:rFonts w:ascii="Cambria" w:hAnsi="Cambria" w:cs="TimesNewRomanPSMT"/>
          <w:sz w:val="20"/>
          <w:szCs w:val="20"/>
        </w:rPr>
        <w:t xml:space="preserve">štatutár danej spoločnosti. Autentifikáciu vykonáva poskytovateľ systému </w:t>
      </w:r>
      <w:r w:rsidRPr="004B5D6B">
        <w:rPr>
          <w:rFonts w:ascii="Cambria" w:hAnsi="Cambria" w:cs="TimesNewRomanPSMT"/>
          <w:sz w:val="20"/>
          <w:szCs w:val="20"/>
        </w:rPr>
        <w:lastRenderedPageBreak/>
        <w:t xml:space="preserve">JOSEPHINE, a to v pracovných dňoch v čase </w:t>
      </w:r>
      <w:r w:rsidRPr="004B5D6B">
        <w:rPr>
          <w:rFonts w:ascii="Cambria" w:hAnsi="Cambria"/>
          <w:sz w:val="20"/>
          <w:szCs w:val="20"/>
        </w:rPr>
        <w:t>8.00 - 16.00 hod.</w:t>
      </w:r>
      <w:r w:rsidR="009C7141" w:rsidRPr="004B5D6B">
        <w:rPr>
          <w:rFonts w:ascii="Cambria" w:hAnsi="Cambria"/>
          <w:sz w:val="20"/>
          <w:szCs w:val="20"/>
        </w:rPr>
        <w:t xml:space="preserve"> O dokončení autentifikácie je uchádzač informovaný e-mailom.</w:t>
      </w:r>
    </w:p>
    <w:p w14:paraId="60183EBA" w14:textId="3A197B17" w:rsidR="004B5D6B" w:rsidRPr="004B5D6B" w:rsidRDefault="004B5D6B" w:rsidP="004B5D6B">
      <w:pPr>
        <w:pStyle w:val="ListParagraph"/>
        <w:numPr>
          <w:ilvl w:val="0"/>
          <w:numId w:val="28"/>
        </w:numPr>
        <w:autoSpaceDE w:val="0"/>
        <w:autoSpaceDN w:val="0"/>
        <w:adjustRightInd w:val="0"/>
        <w:spacing w:after="0" w:line="240" w:lineRule="auto"/>
        <w:ind w:left="924" w:hanging="357"/>
        <w:jc w:val="both"/>
        <w:rPr>
          <w:rFonts w:ascii="Cambria" w:hAnsi="Cambria" w:cs="TimesNewRomanPSMT"/>
          <w:sz w:val="20"/>
          <w:szCs w:val="20"/>
        </w:rPr>
      </w:pPr>
      <w:r w:rsidRPr="00C446F2">
        <w:rPr>
          <w:rFonts w:ascii="Cambria" w:hAnsi="Cambria" w:cs="TimesNewRomanPSMT"/>
          <w:sz w:val="20"/>
          <w:szCs w:val="20"/>
        </w:rPr>
        <w:t xml:space="preserve">nahraním kvalifikovaného elektronického podpisu (napríklad podpisu </w:t>
      </w:r>
      <w:proofErr w:type="spellStart"/>
      <w:r w:rsidRPr="00C446F2">
        <w:rPr>
          <w:rFonts w:ascii="Cambria" w:hAnsi="Cambria" w:cs="TimesNewRomanPSMT"/>
          <w:sz w:val="20"/>
          <w:szCs w:val="20"/>
        </w:rPr>
        <w:t>eID</w:t>
      </w:r>
      <w:proofErr w:type="spellEnd"/>
      <w:r w:rsidRPr="00C446F2">
        <w:rPr>
          <w:rFonts w:ascii="Cambria" w:hAnsi="Cambria" w:cs="TimesNewRomanPSMT"/>
          <w:sz w:val="20"/>
          <w:szCs w:val="20"/>
        </w:rPr>
        <w:t>) štatutára danej</w:t>
      </w:r>
      <w:r>
        <w:rPr>
          <w:rFonts w:ascii="Cambria" w:hAnsi="Cambria" w:cs="TimesNewRomanPSMT"/>
          <w:sz w:val="20"/>
          <w:szCs w:val="20"/>
        </w:rPr>
        <w:t xml:space="preserve"> </w:t>
      </w:r>
      <w:r w:rsidRPr="00C446F2">
        <w:rPr>
          <w:rFonts w:ascii="Cambria" w:hAnsi="Cambria" w:cs="TimesNewRomanPSMT"/>
          <w:sz w:val="20"/>
          <w:szCs w:val="20"/>
        </w:rPr>
        <w:t>spoločnosti na kartu užívateľa po registrácii a prihlásení do systému JOSEPHINE.</w:t>
      </w:r>
      <w:r>
        <w:rPr>
          <w:rFonts w:ascii="Cambria" w:hAnsi="Cambria" w:cs="TimesNewRomanPSMT"/>
          <w:sz w:val="20"/>
          <w:szCs w:val="20"/>
        </w:rPr>
        <w:t xml:space="preserve"> </w:t>
      </w:r>
      <w:r w:rsidRPr="00C446F2">
        <w:rPr>
          <w:rFonts w:ascii="Cambria" w:hAnsi="Cambria" w:cs="TimesNewRomanPSMT"/>
          <w:sz w:val="20"/>
          <w:szCs w:val="20"/>
        </w:rPr>
        <w:t>Autentifikáciu vykoná poskytovateľ systému JOSEPHINE, a to v pracovných dňoch v</w:t>
      </w:r>
      <w:r>
        <w:rPr>
          <w:rFonts w:ascii="Cambria" w:hAnsi="Cambria" w:cs="TimesNewRomanPSMT"/>
          <w:sz w:val="20"/>
          <w:szCs w:val="20"/>
        </w:rPr>
        <w:t> </w:t>
      </w:r>
      <w:r w:rsidRPr="00C446F2">
        <w:rPr>
          <w:rFonts w:ascii="Cambria" w:hAnsi="Cambria" w:cs="TimesNewRomanPSMT"/>
          <w:sz w:val="20"/>
          <w:szCs w:val="20"/>
        </w:rPr>
        <w:t>čase</w:t>
      </w:r>
      <w:r>
        <w:rPr>
          <w:rFonts w:ascii="Cambria" w:hAnsi="Cambria" w:cs="TimesNewRomanPSMT"/>
          <w:sz w:val="20"/>
          <w:szCs w:val="20"/>
        </w:rPr>
        <w:t xml:space="preserve"> </w:t>
      </w:r>
      <w:r w:rsidRPr="00C446F2">
        <w:rPr>
          <w:rFonts w:ascii="Cambria" w:hAnsi="Cambria"/>
          <w:sz w:val="20"/>
          <w:szCs w:val="20"/>
        </w:rPr>
        <w:t xml:space="preserve">8.00 </w:t>
      </w:r>
      <w:r>
        <w:rPr>
          <w:rFonts w:ascii="Cambria" w:hAnsi="Cambria"/>
          <w:sz w:val="20"/>
          <w:szCs w:val="20"/>
        </w:rPr>
        <w:t xml:space="preserve"> </w:t>
      </w:r>
      <w:r w:rsidRPr="00C446F2">
        <w:rPr>
          <w:rFonts w:ascii="Cambria" w:hAnsi="Cambria"/>
          <w:sz w:val="20"/>
          <w:szCs w:val="20"/>
        </w:rPr>
        <w:t>16.00 hod.</w:t>
      </w:r>
      <w:r>
        <w:rPr>
          <w:rFonts w:ascii="Cambria" w:hAnsi="Cambria"/>
          <w:sz w:val="20"/>
          <w:szCs w:val="20"/>
        </w:rPr>
        <w:t xml:space="preserve"> O dokončení autentifikácie je uchádzač informovaný e-mailom.</w:t>
      </w:r>
    </w:p>
    <w:p w14:paraId="74649F13" w14:textId="55F7134F" w:rsidR="00C446F2" w:rsidRPr="004B5D6B" w:rsidRDefault="00314535" w:rsidP="004B5D6B">
      <w:pPr>
        <w:pStyle w:val="ListParagraph"/>
        <w:numPr>
          <w:ilvl w:val="0"/>
          <w:numId w:val="28"/>
        </w:numPr>
        <w:autoSpaceDE w:val="0"/>
        <w:autoSpaceDN w:val="0"/>
        <w:adjustRightInd w:val="0"/>
        <w:spacing w:after="0" w:line="240" w:lineRule="auto"/>
        <w:ind w:left="924" w:hanging="357"/>
        <w:jc w:val="both"/>
        <w:rPr>
          <w:rFonts w:ascii="Cambria" w:hAnsi="Cambria" w:cs="TimesNewRomanPSMT"/>
          <w:sz w:val="20"/>
          <w:szCs w:val="20"/>
        </w:rPr>
      </w:pPr>
      <w:r w:rsidRPr="004B5D6B">
        <w:rPr>
          <w:rFonts w:ascii="Cambria" w:hAnsi="Cambria"/>
          <w:sz w:val="20"/>
          <w:szCs w:val="20"/>
        </w:rPr>
        <w:t xml:space="preserve">vložením dokumentu preukazujúceho osobu štatutára na kartu užívateľa  po registrácii, ktorý je podpísaný </w:t>
      </w:r>
      <w:r w:rsidRPr="004B5D6B">
        <w:rPr>
          <w:rFonts w:ascii="Cambria" w:hAnsi="Cambria" w:cs="TimesNewRomanPSMT"/>
          <w:sz w:val="20"/>
          <w:szCs w:val="20"/>
        </w:rPr>
        <w:t>elektronickým podpisom štatutára</w:t>
      </w:r>
      <w:r w:rsidR="004B5D6B" w:rsidRPr="004B5D6B">
        <w:rPr>
          <w:rFonts w:ascii="Cambria" w:hAnsi="Cambria" w:cs="TimesNewRomanPSMT"/>
          <w:sz w:val="20"/>
          <w:szCs w:val="20"/>
        </w:rPr>
        <w:t xml:space="preserve">, alebo prešiel zaručenou konverziou. </w:t>
      </w:r>
      <w:r w:rsidR="00C446F2" w:rsidRPr="004B5D6B">
        <w:rPr>
          <w:rFonts w:ascii="Cambria" w:hAnsi="Cambria" w:cs="TimesNewRomanPSMT"/>
          <w:sz w:val="20"/>
          <w:szCs w:val="20"/>
        </w:rPr>
        <w:t xml:space="preserve"> Autentifikáciu vykoná poskytovateľ systému JOSEPHINE, a to v pracovných dňoch v čase </w:t>
      </w:r>
      <w:r w:rsidR="00C446F2" w:rsidRPr="004B5D6B">
        <w:rPr>
          <w:rFonts w:ascii="Cambria" w:hAnsi="Cambria"/>
          <w:sz w:val="20"/>
          <w:szCs w:val="20"/>
        </w:rPr>
        <w:t>8.00  16.00 hod.</w:t>
      </w:r>
      <w:r w:rsidR="009C7141" w:rsidRPr="004B5D6B">
        <w:rPr>
          <w:rFonts w:ascii="Cambria" w:hAnsi="Cambria"/>
          <w:sz w:val="20"/>
          <w:szCs w:val="20"/>
        </w:rPr>
        <w:t xml:space="preserve"> O dokončení autentifikácie je uchádzač informovaný e-mailom.</w:t>
      </w:r>
    </w:p>
    <w:p w14:paraId="68C1E063" w14:textId="3694893D" w:rsidR="00C446F2" w:rsidRPr="004B5D6B" w:rsidRDefault="00C446F2" w:rsidP="004B5D6B">
      <w:pPr>
        <w:pStyle w:val="ListParagraph"/>
        <w:numPr>
          <w:ilvl w:val="0"/>
          <w:numId w:val="28"/>
        </w:numPr>
        <w:autoSpaceDE w:val="0"/>
        <w:autoSpaceDN w:val="0"/>
        <w:adjustRightInd w:val="0"/>
        <w:spacing w:after="0" w:line="240" w:lineRule="auto"/>
        <w:ind w:left="924" w:hanging="357"/>
        <w:jc w:val="both"/>
        <w:rPr>
          <w:rFonts w:ascii="Cambria" w:hAnsi="Cambria" w:cs="TimesNewRomanPSMT"/>
          <w:sz w:val="20"/>
          <w:szCs w:val="20"/>
        </w:rPr>
      </w:pPr>
      <w:r w:rsidRPr="004B5D6B">
        <w:rPr>
          <w:rFonts w:ascii="Cambria" w:hAnsi="Cambria" w:cs="TimesNewRomanPSMT"/>
          <w:sz w:val="20"/>
          <w:szCs w:val="20"/>
        </w:rPr>
        <w:t>vložením plnej moci na kartu užívateľa po registrácii, ktorá je podpísaná elektronickým podpisom štatutára a</w:t>
      </w:r>
      <w:r w:rsidRPr="004B5D6B">
        <w:rPr>
          <w:rFonts w:ascii="Cambria" w:hAnsi="Cambria"/>
          <w:sz w:val="20"/>
          <w:szCs w:val="20"/>
        </w:rPr>
        <w:t xml:space="preserve">j </w:t>
      </w:r>
      <w:r w:rsidRPr="004B5D6B">
        <w:rPr>
          <w:rFonts w:ascii="Cambria" w:hAnsi="Cambria" w:cs="TimesNewRomanPSMT"/>
          <w:sz w:val="20"/>
          <w:szCs w:val="20"/>
        </w:rPr>
        <w:t xml:space="preserve">splnomocnenou osobou, alebo prešla zaručenou konverziou. Autentifikáciu vykoná poskytovateľ systému JOSEPHINE, a to v pracovné dni v čase 8.00 </w:t>
      </w:r>
      <w:r w:rsidRPr="004B5D6B">
        <w:rPr>
          <w:rFonts w:ascii="Cambria" w:hAnsi="Cambria"/>
          <w:sz w:val="20"/>
          <w:szCs w:val="20"/>
        </w:rPr>
        <w:t>16.00 hod.</w:t>
      </w:r>
      <w:r w:rsidR="009C7141" w:rsidRPr="004B5D6B">
        <w:rPr>
          <w:rFonts w:ascii="Cambria" w:hAnsi="Cambria"/>
          <w:sz w:val="20"/>
          <w:szCs w:val="20"/>
        </w:rPr>
        <w:t xml:space="preserve"> O dokončení autentifikácie je uchádzač informovaný e-mailom</w:t>
      </w:r>
      <w:r w:rsidR="00314535" w:rsidRPr="004B5D6B">
        <w:rPr>
          <w:rFonts w:ascii="Cambria" w:hAnsi="Cambria"/>
          <w:sz w:val="20"/>
          <w:szCs w:val="20"/>
        </w:rPr>
        <w:t>.</w:t>
      </w:r>
    </w:p>
    <w:p w14:paraId="2327B73B" w14:textId="1EFE93FB" w:rsidR="004C03C2" w:rsidRPr="00C446F2" w:rsidRDefault="00C446F2" w:rsidP="004B5D6B">
      <w:pPr>
        <w:pStyle w:val="ListParagraph"/>
        <w:numPr>
          <w:ilvl w:val="1"/>
          <w:numId w:val="23"/>
        </w:numPr>
        <w:spacing w:after="0" w:line="240" w:lineRule="auto"/>
        <w:ind w:left="567" w:hanging="567"/>
        <w:jc w:val="both"/>
        <w:rPr>
          <w:rFonts w:ascii="Cambria" w:hAnsi="Cambria" w:cs="TimesNewRomanPSMT"/>
          <w:sz w:val="20"/>
          <w:szCs w:val="20"/>
        </w:rPr>
      </w:pPr>
      <w:r w:rsidRPr="00C446F2">
        <w:rPr>
          <w:rFonts w:ascii="Cambria" w:hAnsi="Cambria" w:cs="TimesNewRomanPSMT"/>
          <w:sz w:val="20"/>
          <w:szCs w:val="20"/>
        </w:rPr>
        <w:t xml:space="preserve">Autentifikovaný uchádzač si po prihlásení do systému </w:t>
      </w:r>
      <w:r w:rsidRPr="00C446F2">
        <w:rPr>
          <w:rFonts w:ascii="Cambria" w:hAnsi="Cambria"/>
          <w:sz w:val="20"/>
          <w:szCs w:val="20"/>
        </w:rPr>
        <w:t xml:space="preserve">JOSEPHINE v </w:t>
      </w:r>
      <w:r w:rsidRPr="00C446F2">
        <w:rPr>
          <w:rFonts w:ascii="Cambria" w:hAnsi="Cambria" w:cs="TimesNewRomanPSMT"/>
          <w:sz w:val="20"/>
          <w:szCs w:val="20"/>
        </w:rPr>
        <w:t>prehľade dynamických</w:t>
      </w:r>
      <w:r>
        <w:rPr>
          <w:rFonts w:ascii="Cambria" w:hAnsi="Cambria" w:cs="TimesNewRomanPSMT"/>
          <w:sz w:val="20"/>
          <w:szCs w:val="20"/>
        </w:rPr>
        <w:t xml:space="preserve"> </w:t>
      </w:r>
      <w:r w:rsidRPr="00C446F2">
        <w:rPr>
          <w:rFonts w:ascii="Cambria" w:hAnsi="Cambria" w:cs="TimesNewRomanPSMT"/>
          <w:sz w:val="20"/>
          <w:szCs w:val="20"/>
        </w:rPr>
        <w:t>nákupných systémov vyberie daný DNS systém, do ktorého má záujem sa kvalifikovať a</w:t>
      </w:r>
      <w:r>
        <w:rPr>
          <w:rFonts w:ascii="Cambria" w:hAnsi="Cambria" w:cs="TimesNewRomanPSMT"/>
          <w:sz w:val="20"/>
          <w:szCs w:val="20"/>
        </w:rPr>
        <w:t> </w:t>
      </w:r>
      <w:r w:rsidRPr="00C446F2">
        <w:rPr>
          <w:rFonts w:ascii="Cambria" w:hAnsi="Cambria" w:cs="TimesNewRomanPSMT"/>
          <w:sz w:val="20"/>
          <w:szCs w:val="20"/>
        </w:rPr>
        <w:t>vloží</w:t>
      </w:r>
      <w:r>
        <w:rPr>
          <w:rFonts w:ascii="Cambria" w:hAnsi="Cambria" w:cs="TimesNewRomanPSMT"/>
          <w:sz w:val="20"/>
          <w:szCs w:val="20"/>
        </w:rPr>
        <w:t xml:space="preserve"> </w:t>
      </w:r>
      <w:r w:rsidRPr="00C446F2">
        <w:rPr>
          <w:rFonts w:ascii="Cambria" w:hAnsi="Cambria"/>
          <w:sz w:val="20"/>
          <w:szCs w:val="20"/>
        </w:rPr>
        <w:t xml:space="preserve">svoju </w:t>
      </w:r>
      <w:r w:rsidRPr="00C446F2">
        <w:rPr>
          <w:rFonts w:ascii="Cambria" w:hAnsi="Cambria" w:cs="TimesNewRomanPSMT"/>
          <w:sz w:val="20"/>
          <w:szCs w:val="20"/>
        </w:rPr>
        <w:t>žiadosť do určeného formulára na príjem žiadosti, ktorý nájde v záložke „Žiadosti</w:t>
      </w:r>
      <w:r>
        <w:rPr>
          <w:rFonts w:ascii="TimesNewRomanPSMT" w:hAnsi="TimesNewRomanPSMT" w:cs="TimesNewRomanPSMT"/>
        </w:rPr>
        <w:t>“.</w:t>
      </w:r>
    </w:p>
    <w:p w14:paraId="7E22B86B" w14:textId="77777777" w:rsidR="000776FF" w:rsidRPr="00BF2682" w:rsidRDefault="000776FF" w:rsidP="00E1292D">
      <w:pPr>
        <w:pStyle w:val="ListParagraph"/>
        <w:numPr>
          <w:ilvl w:val="1"/>
          <w:numId w:val="23"/>
        </w:numPr>
        <w:spacing w:after="0" w:line="240" w:lineRule="auto"/>
        <w:ind w:left="567" w:hanging="567"/>
        <w:jc w:val="both"/>
        <w:rPr>
          <w:rFonts w:ascii="Cambria" w:hAnsi="Cambria" w:cs="Arial"/>
          <w:sz w:val="20"/>
          <w:szCs w:val="20"/>
        </w:rPr>
      </w:pPr>
      <w:r w:rsidRPr="00F363FE">
        <w:rPr>
          <w:rFonts w:ascii="Cambria" w:hAnsi="Cambria"/>
          <w:w w:val="105"/>
          <w:sz w:val="20"/>
          <w:szCs w:val="20"/>
        </w:rPr>
        <w:t xml:space="preserve">Potvrdenia, doklady a iné dokumenty tvoriace obsahovú náplň žiadosti o účasť, požadované v týchto súťažných podkladoch, musia byť v ponuke predložené ako </w:t>
      </w:r>
      <w:proofErr w:type="spellStart"/>
      <w:r w:rsidRPr="00F363FE">
        <w:rPr>
          <w:rFonts w:ascii="Cambria" w:hAnsi="Cambria"/>
          <w:b/>
          <w:bCs/>
          <w:w w:val="105"/>
          <w:sz w:val="20"/>
          <w:szCs w:val="20"/>
        </w:rPr>
        <w:t>scan</w:t>
      </w:r>
      <w:proofErr w:type="spellEnd"/>
      <w:r w:rsidRPr="00F363FE">
        <w:rPr>
          <w:rFonts w:ascii="Cambria" w:hAnsi="Cambria"/>
          <w:w w:val="105"/>
          <w:sz w:val="20"/>
          <w:szCs w:val="20"/>
        </w:rPr>
        <w:t xml:space="preserve"> </w:t>
      </w:r>
      <w:r w:rsidRPr="00F363FE">
        <w:rPr>
          <w:rFonts w:ascii="Cambria" w:hAnsi="Cambria"/>
          <w:b/>
          <w:w w:val="105"/>
          <w:sz w:val="20"/>
          <w:szCs w:val="20"/>
        </w:rPr>
        <w:t xml:space="preserve">originálu alebo </w:t>
      </w:r>
      <w:proofErr w:type="spellStart"/>
      <w:r w:rsidRPr="00F363FE">
        <w:rPr>
          <w:rFonts w:ascii="Cambria" w:hAnsi="Cambria"/>
          <w:b/>
          <w:w w:val="105"/>
          <w:sz w:val="20"/>
          <w:szCs w:val="20"/>
        </w:rPr>
        <w:t>scan</w:t>
      </w:r>
      <w:proofErr w:type="spellEnd"/>
      <w:r w:rsidRPr="00F363FE">
        <w:rPr>
          <w:rFonts w:ascii="Cambria" w:hAnsi="Cambria"/>
          <w:b/>
          <w:w w:val="105"/>
          <w:sz w:val="20"/>
          <w:szCs w:val="20"/>
        </w:rPr>
        <w:t xml:space="preserve"> ich úradne osvedčenej kópie</w:t>
      </w:r>
      <w:r w:rsidRPr="00F363FE">
        <w:rPr>
          <w:rFonts w:ascii="Cambria" w:hAnsi="Cambria"/>
          <w:w w:val="105"/>
          <w:sz w:val="20"/>
          <w:szCs w:val="20"/>
        </w:rPr>
        <w:t>, pokiaľ nie je určené inak.</w:t>
      </w:r>
    </w:p>
    <w:p w14:paraId="58FB60FB" w14:textId="40D62A26" w:rsidR="00BF2682" w:rsidRPr="00F363FE" w:rsidRDefault="00BF2682" w:rsidP="00E1292D">
      <w:pPr>
        <w:pStyle w:val="ListParagraph"/>
        <w:numPr>
          <w:ilvl w:val="1"/>
          <w:numId w:val="23"/>
        </w:numPr>
        <w:spacing w:after="0" w:line="240" w:lineRule="auto"/>
        <w:ind w:left="567" w:hanging="567"/>
        <w:jc w:val="both"/>
        <w:rPr>
          <w:rFonts w:ascii="Cambria" w:hAnsi="Cambria" w:cs="Arial"/>
          <w:sz w:val="20"/>
          <w:szCs w:val="20"/>
        </w:rPr>
      </w:pPr>
      <w:r w:rsidRPr="00DC1A54">
        <w:rPr>
          <w:rFonts w:asciiTheme="majorHAnsi" w:hAnsiTheme="majorHAnsi" w:cs="Arial"/>
          <w:sz w:val="20"/>
          <w:szCs w:val="20"/>
        </w:rPr>
        <w:t xml:space="preserve">Uchádzač môže predloženú </w:t>
      </w:r>
      <w:r>
        <w:rPr>
          <w:rFonts w:asciiTheme="majorHAnsi" w:hAnsiTheme="majorHAnsi" w:cs="Arial"/>
          <w:sz w:val="20"/>
          <w:szCs w:val="20"/>
        </w:rPr>
        <w:t xml:space="preserve">žiadosť o účasť </w:t>
      </w:r>
      <w:r w:rsidRPr="00DC1A54">
        <w:rPr>
          <w:rFonts w:asciiTheme="majorHAnsi" w:hAnsiTheme="majorHAnsi" w:cs="Arial"/>
          <w:sz w:val="20"/>
          <w:szCs w:val="20"/>
        </w:rPr>
        <w:t xml:space="preserve">dodatočne doplniť, zmeniť alebo vziať späť do uplynutia lehoty </w:t>
      </w:r>
      <w:r w:rsidRPr="00AE64CC">
        <w:rPr>
          <w:rFonts w:asciiTheme="majorHAnsi" w:hAnsiTheme="majorHAnsi"/>
          <w:w w:val="105"/>
          <w:sz w:val="20"/>
          <w:szCs w:val="20"/>
        </w:rPr>
        <w:t xml:space="preserve"> na predloženie žiadosti o</w:t>
      </w:r>
      <w:r>
        <w:rPr>
          <w:rFonts w:asciiTheme="majorHAnsi" w:hAnsiTheme="majorHAnsi"/>
          <w:w w:val="105"/>
          <w:sz w:val="20"/>
          <w:szCs w:val="20"/>
        </w:rPr>
        <w:t> </w:t>
      </w:r>
      <w:r w:rsidRPr="00AE64CC">
        <w:rPr>
          <w:rFonts w:asciiTheme="majorHAnsi" w:hAnsiTheme="majorHAnsi"/>
          <w:w w:val="105"/>
          <w:sz w:val="20"/>
          <w:szCs w:val="20"/>
        </w:rPr>
        <w:t>účasť</w:t>
      </w:r>
      <w:r>
        <w:rPr>
          <w:rFonts w:asciiTheme="majorHAnsi" w:hAnsiTheme="majorHAnsi"/>
          <w:w w:val="105"/>
          <w:sz w:val="20"/>
          <w:szCs w:val="20"/>
        </w:rPr>
        <w:t>.</w:t>
      </w:r>
      <w:r w:rsidRPr="00DC1A54">
        <w:rPr>
          <w:rFonts w:asciiTheme="majorHAnsi" w:hAnsiTheme="majorHAnsi" w:cs="Arial"/>
          <w:sz w:val="20"/>
          <w:szCs w:val="20"/>
        </w:rPr>
        <w:t xml:space="preserve"> </w:t>
      </w:r>
      <w:r>
        <w:rPr>
          <w:rFonts w:asciiTheme="majorHAnsi" w:hAnsiTheme="majorHAnsi" w:cs="Arial"/>
          <w:sz w:val="20"/>
          <w:szCs w:val="20"/>
        </w:rPr>
        <w:t xml:space="preserve"> </w:t>
      </w:r>
      <w:r w:rsidRPr="000961E2">
        <w:rPr>
          <w:rFonts w:asciiTheme="majorHAnsi" w:hAnsiTheme="majorHAnsi" w:cs="Arial"/>
          <w:sz w:val="20"/>
          <w:szCs w:val="20"/>
        </w:rPr>
        <w:t>Doplnen</w:t>
      </w:r>
      <w:r>
        <w:rPr>
          <w:rFonts w:asciiTheme="majorHAnsi" w:hAnsiTheme="majorHAnsi" w:cs="Arial"/>
          <w:sz w:val="20"/>
          <w:szCs w:val="20"/>
        </w:rPr>
        <w:t>ú</w:t>
      </w:r>
      <w:r w:rsidRPr="000961E2">
        <w:rPr>
          <w:rFonts w:asciiTheme="majorHAnsi" w:hAnsiTheme="majorHAnsi" w:cs="Arial"/>
          <w:sz w:val="20"/>
          <w:szCs w:val="20"/>
        </w:rPr>
        <w:t>, zmen</w:t>
      </w:r>
      <w:r>
        <w:rPr>
          <w:rFonts w:asciiTheme="majorHAnsi" w:hAnsiTheme="majorHAnsi" w:cs="Arial"/>
          <w:sz w:val="20"/>
          <w:szCs w:val="20"/>
        </w:rPr>
        <w:t>enú alebo inak upravenú žiadosť o účasť je potrebné doručiť spôsobom podľa bodu 8.3 týchto súťažných podkladov.</w:t>
      </w:r>
    </w:p>
    <w:p w14:paraId="282EC418" w14:textId="7E7B4A05" w:rsidR="0009429E" w:rsidRPr="000C4DFF" w:rsidRDefault="0009429E" w:rsidP="00F363FE">
      <w:pPr>
        <w:pStyle w:val="ListParagraph"/>
        <w:numPr>
          <w:ilvl w:val="1"/>
          <w:numId w:val="23"/>
        </w:numPr>
        <w:spacing w:after="0" w:line="240" w:lineRule="auto"/>
        <w:ind w:left="567" w:hanging="567"/>
        <w:jc w:val="both"/>
        <w:rPr>
          <w:rFonts w:ascii="Cambria" w:hAnsi="Cambria" w:cs="Arial"/>
          <w:sz w:val="20"/>
          <w:szCs w:val="20"/>
        </w:rPr>
      </w:pPr>
      <w:r w:rsidRPr="00F363FE">
        <w:rPr>
          <w:rFonts w:ascii="Cambria" w:hAnsi="Cambria" w:cs="TimesNewRomanPSMT"/>
          <w:sz w:val="20"/>
          <w:szCs w:val="20"/>
        </w:rPr>
        <w:t>Pre zaradenie do DNS záujemca musí spĺňať podmienky účasti týkajúce sa osobného postavenia podľa</w:t>
      </w:r>
      <w:r w:rsidR="00F363FE">
        <w:rPr>
          <w:rFonts w:ascii="Cambria" w:hAnsi="Cambria" w:cs="TimesNewRomanPSMT"/>
          <w:sz w:val="20"/>
          <w:szCs w:val="20"/>
        </w:rPr>
        <w:t xml:space="preserve"> </w:t>
      </w:r>
      <w:r w:rsidR="00F363FE" w:rsidRPr="004B5D6B">
        <w:rPr>
          <w:rFonts w:ascii="Cambria" w:hAnsi="Cambria" w:cs="TimesNewRomanPSMT"/>
          <w:sz w:val="20"/>
          <w:szCs w:val="20"/>
        </w:rPr>
        <w:t xml:space="preserve"> </w:t>
      </w:r>
      <w:r w:rsidRPr="004B5D6B">
        <w:rPr>
          <w:rFonts w:ascii="Cambria" w:hAnsi="Cambria" w:cs="TimesNewRomanPSMT"/>
          <w:sz w:val="20"/>
          <w:szCs w:val="20"/>
        </w:rPr>
        <w:t xml:space="preserve">§ </w:t>
      </w:r>
      <w:r w:rsidRPr="004B5D6B">
        <w:rPr>
          <w:rFonts w:ascii="Cambria" w:hAnsi="Cambria"/>
          <w:sz w:val="20"/>
          <w:szCs w:val="20"/>
        </w:rPr>
        <w:t xml:space="preserve">32 ods. 1 zákona o verejnom obstarávaní uvedené v bode 17 týchto súťažných podkladov a </w:t>
      </w:r>
      <w:r w:rsidRPr="004B5D6B">
        <w:rPr>
          <w:rFonts w:ascii="Cambria" w:hAnsi="Cambria" w:cs="TimesNewRomanPSMT"/>
          <w:sz w:val="20"/>
          <w:szCs w:val="20"/>
        </w:rPr>
        <w:t>podmienky účasti  týkajúce sa technickej a odbornej spôsobilosti podľa § 3</w:t>
      </w:r>
      <w:r w:rsidRPr="004B5D6B">
        <w:rPr>
          <w:rFonts w:ascii="Cambria" w:hAnsi="Cambria"/>
          <w:sz w:val="20"/>
          <w:szCs w:val="20"/>
        </w:rPr>
        <w:t>4</w:t>
      </w:r>
      <w:r w:rsidRPr="004B5D6B">
        <w:rPr>
          <w:rFonts w:ascii="Cambria" w:hAnsi="Cambria" w:cs="TimesNewRomanPSMT"/>
          <w:sz w:val="20"/>
          <w:szCs w:val="20"/>
        </w:rPr>
        <w:t xml:space="preserve"> ods. 1 písm. a) zákona</w:t>
      </w:r>
      <w:r w:rsidR="00F363FE" w:rsidRPr="004B5D6B">
        <w:rPr>
          <w:rFonts w:ascii="Cambria" w:hAnsi="Cambria" w:cs="TimesNewRomanPSMT"/>
          <w:sz w:val="20"/>
          <w:szCs w:val="20"/>
        </w:rPr>
        <w:t xml:space="preserve"> o verejnom obstarávaní</w:t>
      </w:r>
      <w:r w:rsidR="000C4DFF">
        <w:rPr>
          <w:rFonts w:ascii="Cambria" w:hAnsi="Cambria" w:cs="TimesNewRomanPSMT"/>
          <w:sz w:val="20"/>
          <w:szCs w:val="20"/>
        </w:rPr>
        <w:t xml:space="preserve">,  </w:t>
      </w:r>
      <w:r w:rsidR="000C4DFF" w:rsidRPr="000C4DFF">
        <w:rPr>
          <w:rFonts w:ascii="Cambria" w:hAnsi="Cambria" w:cs="TimesNewRomanPSMT"/>
          <w:sz w:val="20"/>
          <w:szCs w:val="20"/>
        </w:rPr>
        <w:t>p</w:t>
      </w:r>
      <w:r w:rsidR="000C4DFF" w:rsidRPr="000C4DFF">
        <w:rPr>
          <w:rFonts w:ascii="Cambria" w:hAnsi="Cambria" w:cstheme="minorHAnsi"/>
          <w:sz w:val="20"/>
          <w:szCs w:val="20"/>
        </w:rPr>
        <w:t>odľa § 34 ods. 1 písm. d) zákona o verejnom obstarávaní v spojení s § 35 zákona o verejnom obstarávaní a podľa § 34 ods. 1 písm</w:t>
      </w:r>
      <w:r w:rsidR="000C4DFF" w:rsidRPr="00200D1F">
        <w:rPr>
          <w:rFonts w:ascii="Cambria" w:hAnsi="Cambria" w:cstheme="minorHAnsi"/>
          <w:sz w:val="20"/>
          <w:szCs w:val="20"/>
        </w:rPr>
        <w:t xml:space="preserve">. h) zákona o verejnom obstarávaní v spojení s § 36 zákona </w:t>
      </w:r>
      <w:r w:rsidR="000C4DFF" w:rsidRPr="000C4DFF">
        <w:rPr>
          <w:rFonts w:ascii="Cambria" w:hAnsi="Cambria" w:cstheme="minorHAnsi"/>
          <w:sz w:val="20"/>
          <w:szCs w:val="20"/>
        </w:rPr>
        <w:t>o verejnom obstarávaní</w:t>
      </w:r>
      <w:r w:rsidR="00F363FE" w:rsidRPr="000C4DFF">
        <w:rPr>
          <w:rFonts w:ascii="Cambria" w:hAnsi="Cambria" w:cs="TimesNewRomanPSMT"/>
          <w:sz w:val="20"/>
          <w:szCs w:val="20"/>
        </w:rPr>
        <w:t xml:space="preserve"> uvedené v bode 18 týchto súťažných podkladov.</w:t>
      </w:r>
      <w:r w:rsidRPr="000C4DFF">
        <w:rPr>
          <w:rFonts w:ascii="Cambria" w:hAnsi="Cambria"/>
          <w:sz w:val="20"/>
          <w:szCs w:val="20"/>
        </w:rPr>
        <w:t xml:space="preserve"> </w:t>
      </w:r>
    </w:p>
    <w:p w14:paraId="5B0904BD" w14:textId="28406A35" w:rsidR="00F363FE" w:rsidRPr="004B5D6B" w:rsidRDefault="00F363FE" w:rsidP="004B5D6B">
      <w:pPr>
        <w:pStyle w:val="ListParagraph"/>
        <w:numPr>
          <w:ilvl w:val="1"/>
          <w:numId w:val="23"/>
        </w:numPr>
        <w:spacing w:after="0" w:line="240" w:lineRule="auto"/>
        <w:ind w:left="567" w:hanging="567"/>
        <w:jc w:val="both"/>
        <w:rPr>
          <w:rFonts w:ascii="Cambria" w:hAnsi="Cambria" w:cs="Arial"/>
          <w:sz w:val="20"/>
          <w:szCs w:val="20"/>
        </w:rPr>
      </w:pPr>
      <w:r w:rsidRPr="00F363FE">
        <w:rPr>
          <w:rFonts w:ascii="Cambria" w:hAnsi="Cambria"/>
          <w:sz w:val="20"/>
          <w:szCs w:val="20"/>
        </w:rPr>
        <w:t xml:space="preserve">V </w:t>
      </w:r>
      <w:r w:rsidRPr="00F363FE">
        <w:rPr>
          <w:rFonts w:ascii="Cambria" w:hAnsi="Cambria" w:cs="TimesNewRomanPSMT"/>
          <w:sz w:val="20"/>
          <w:szCs w:val="20"/>
        </w:rPr>
        <w:t>prípade preukázania podmienky účasti osobného postavenia zápisom do zoznamu hospodárskych</w:t>
      </w:r>
      <w:r w:rsidR="004B5D6B">
        <w:rPr>
          <w:rFonts w:ascii="Cambria" w:hAnsi="Cambria" w:cs="TimesNewRomanPSMT"/>
          <w:sz w:val="20"/>
          <w:szCs w:val="20"/>
        </w:rPr>
        <w:t xml:space="preserve"> </w:t>
      </w:r>
      <w:r w:rsidRPr="004B5D6B">
        <w:rPr>
          <w:rFonts w:ascii="Cambria" w:hAnsi="Cambria"/>
          <w:sz w:val="20"/>
          <w:szCs w:val="20"/>
        </w:rPr>
        <w:t>su</w:t>
      </w:r>
      <w:r w:rsidRPr="004B5D6B">
        <w:rPr>
          <w:rFonts w:ascii="Cambria" w:hAnsi="Cambria" w:cs="TimesNewRomanPSMT"/>
          <w:sz w:val="20"/>
          <w:szCs w:val="20"/>
        </w:rPr>
        <w:t>bjektov verejný obstarávateľ upozorňuje záujemcov, že ich zaradenie bude len do doby platnosti zápisu</w:t>
      </w:r>
    </w:p>
    <w:p w14:paraId="302915CF" w14:textId="696F82D2" w:rsidR="00F363FE" w:rsidRDefault="00F363FE" w:rsidP="00460DFC">
      <w:pPr>
        <w:autoSpaceDE w:val="0"/>
        <w:autoSpaceDN w:val="0"/>
        <w:adjustRightInd w:val="0"/>
        <w:ind w:left="567"/>
        <w:jc w:val="both"/>
        <w:rPr>
          <w:rFonts w:ascii="Cambria" w:hAnsi="Cambria" w:cs="TimesNewRomanPSMT"/>
          <w:sz w:val="20"/>
          <w:szCs w:val="20"/>
        </w:rPr>
      </w:pPr>
      <w:r w:rsidRPr="00F363FE">
        <w:rPr>
          <w:rFonts w:ascii="Cambria" w:hAnsi="Cambria"/>
          <w:sz w:val="20"/>
          <w:szCs w:val="20"/>
        </w:rPr>
        <w:t xml:space="preserve">v </w:t>
      </w:r>
      <w:r w:rsidRPr="00F363FE">
        <w:rPr>
          <w:rFonts w:ascii="Cambria" w:hAnsi="Cambria" w:cs="TimesNewRomanPSMT"/>
          <w:sz w:val="20"/>
          <w:szCs w:val="20"/>
        </w:rPr>
        <w:t>zozname hospodárskych subjektov. Za týmto účelom verejný obstarávateľ s odoslaním informácie</w:t>
      </w:r>
      <w:r w:rsidR="004B5D6B">
        <w:rPr>
          <w:rFonts w:ascii="Cambria" w:hAnsi="Cambria" w:cs="TimesNewRomanPSMT"/>
          <w:sz w:val="20"/>
          <w:szCs w:val="20"/>
        </w:rPr>
        <w:t xml:space="preserve"> </w:t>
      </w:r>
      <w:r w:rsidRPr="00F363FE">
        <w:rPr>
          <w:rFonts w:ascii="Cambria" w:hAnsi="Cambria"/>
          <w:sz w:val="20"/>
          <w:szCs w:val="20"/>
        </w:rPr>
        <w:t>o</w:t>
      </w:r>
      <w:r>
        <w:rPr>
          <w:rFonts w:ascii="Cambria" w:hAnsi="Cambria"/>
          <w:sz w:val="20"/>
          <w:szCs w:val="20"/>
        </w:rPr>
        <w:t> </w:t>
      </w:r>
      <w:r w:rsidRPr="00F363FE">
        <w:rPr>
          <w:rFonts w:ascii="Cambria" w:hAnsi="Cambria" w:cs="TimesNewRomanPSMT"/>
          <w:sz w:val="20"/>
          <w:szCs w:val="20"/>
        </w:rPr>
        <w:t>zaradení</w:t>
      </w:r>
      <w:r>
        <w:rPr>
          <w:rFonts w:ascii="Cambria" w:hAnsi="Cambria" w:cs="TimesNewRomanPSMT"/>
          <w:sz w:val="20"/>
          <w:szCs w:val="20"/>
        </w:rPr>
        <w:t xml:space="preserve"> do DNS </w:t>
      </w:r>
      <w:r w:rsidRPr="00F363FE">
        <w:rPr>
          <w:rFonts w:ascii="Cambria" w:hAnsi="Cambria" w:cs="TimesNewRomanPSMT"/>
          <w:sz w:val="20"/>
          <w:szCs w:val="20"/>
        </w:rPr>
        <w:t xml:space="preserve"> oznámi záujemcovi dokedy je jeho zápis platný. </w:t>
      </w:r>
      <w:r w:rsidRPr="00F363FE">
        <w:rPr>
          <w:rFonts w:ascii="Cambria" w:hAnsi="Cambria"/>
          <w:b/>
          <w:bCs/>
          <w:sz w:val="20"/>
          <w:szCs w:val="20"/>
        </w:rPr>
        <w:t>Z</w:t>
      </w:r>
      <w:r w:rsidRPr="00F363FE">
        <w:rPr>
          <w:rFonts w:ascii="Cambria" w:hAnsi="Cambria" w:cs="TimesNewRomanPS-BoldMT"/>
          <w:b/>
          <w:bCs/>
          <w:sz w:val="20"/>
          <w:szCs w:val="20"/>
        </w:rPr>
        <w:t>áujemca je povinný najneskôr</w:t>
      </w:r>
      <w:r w:rsidR="004B5D6B">
        <w:rPr>
          <w:rFonts w:ascii="Cambria" w:hAnsi="Cambria" w:cs="TimesNewRomanPSMT"/>
          <w:sz w:val="20"/>
          <w:szCs w:val="20"/>
        </w:rPr>
        <w:t xml:space="preserve"> </w:t>
      </w:r>
      <w:r w:rsidRPr="00F363FE">
        <w:rPr>
          <w:rFonts w:ascii="Cambria" w:hAnsi="Cambria"/>
          <w:b/>
          <w:bCs/>
          <w:sz w:val="20"/>
          <w:szCs w:val="20"/>
        </w:rPr>
        <w:t xml:space="preserve">7 </w:t>
      </w:r>
      <w:r w:rsidRPr="00F363FE">
        <w:rPr>
          <w:rFonts w:ascii="Cambria" w:hAnsi="Cambria" w:cs="TimesNewRomanPS-BoldMT"/>
          <w:b/>
          <w:bCs/>
          <w:sz w:val="20"/>
          <w:szCs w:val="20"/>
        </w:rPr>
        <w:t xml:space="preserve">kalendárnych dní pred skončením platnosti zápisu </w:t>
      </w:r>
      <w:r w:rsidRPr="00F363FE">
        <w:rPr>
          <w:rFonts w:ascii="Cambria" w:hAnsi="Cambria"/>
          <w:sz w:val="20"/>
          <w:szCs w:val="20"/>
        </w:rPr>
        <w:t xml:space="preserve">v </w:t>
      </w:r>
      <w:r w:rsidRPr="00F363FE">
        <w:rPr>
          <w:rFonts w:ascii="Cambria" w:hAnsi="Cambria" w:cs="TimesNewRomanPSMT"/>
          <w:sz w:val="20"/>
          <w:szCs w:val="20"/>
        </w:rPr>
        <w:t xml:space="preserve">zozname hospodárskych subjektov </w:t>
      </w:r>
      <w:r w:rsidRPr="00F363FE">
        <w:rPr>
          <w:rFonts w:ascii="Cambria" w:hAnsi="Cambria" w:cs="TimesNewRomanPS-BoldMT"/>
          <w:b/>
          <w:bCs/>
          <w:sz w:val="20"/>
          <w:szCs w:val="20"/>
        </w:rPr>
        <w:t>preukázať</w:t>
      </w:r>
      <w:r w:rsidR="00460DFC">
        <w:rPr>
          <w:rFonts w:ascii="Cambria" w:hAnsi="Cambria" w:cs="TimesNewRomanPSMT"/>
          <w:sz w:val="20"/>
          <w:szCs w:val="20"/>
        </w:rPr>
        <w:t xml:space="preserve"> </w:t>
      </w:r>
      <w:r w:rsidRPr="00F363FE">
        <w:rPr>
          <w:rFonts w:ascii="Cambria" w:hAnsi="Cambria" w:cs="TimesNewRomanPSMT"/>
          <w:sz w:val="20"/>
          <w:szCs w:val="20"/>
        </w:rPr>
        <w:t xml:space="preserve">verejnému obstarávateľovi </w:t>
      </w:r>
      <w:r w:rsidRPr="00F363FE">
        <w:rPr>
          <w:rFonts w:ascii="Cambria" w:hAnsi="Cambria" w:cs="TimesNewRomanPS-BoldMT"/>
          <w:b/>
          <w:bCs/>
          <w:sz w:val="20"/>
          <w:szCs w:val="20"/>
        </w:rPr>
        <w:t xml:space="preserve">aktualizovaný zápis </w:t>
      </w:r>
      <w:r w:rsidRPr="00F363FE">
        <w:rPr>
          <w:rFonts w:ascii="Cambria" w:hAnsi="Cambria" w:cs="TimesNewRomanPSMT"/>
          <w:sz w:val="20"/>
          <w:szCs w:val="20"/>
        </w:rPr>
        <w:t>(napr. predložením žiadosti o aktualizovanie zápisu</w:t>
      </w:r>
      <w:r w:rsidR="00460DFC">
        <w:rPr>
          <w:rFonts w:ascii="Cambria" w:hAnsi="Cambria" w:cs="TimesNewRomanPSMT"/>
          <w:sz w:val="20"/>
          <w:szCs w:val="20"/>
        </w:rPr>
        <w:t xml:space="preserve"> </w:t>
      </w:r>
      <w:r w:rsidRPr="00F363FE">
        <w:rPr>
          <w:rFonts w:ascii="Cambria" w:hAnsi="Cambria" w:cs="TimesNewRomanPSMT"/>
          <w:sz w:val="20"/>
          <w:szCs w:val="20"/>
        </w:rPr>
        <w:t xml:space="preserve">doručenej na </w:t>
      </w:r>
      <w:r w:rsidR="004B5D6B">
        <w:rPr>
          <w:rFonts w:ascii="Cambria" w:hAnsi="Cambria" w:cs="TimesNewRomanPSMT"/>
          <w:sz w:val="20"/>
          <w:szCs w:val="20"/>
        </w:rPr>
        <w:t>Ú</w:t>
      </w:r>
      <w:r w:rsidRPr="00F363FE">
        <w:rPr>
          <w:rFonts w:ascii="Cambria" w:hAnsi="Cambria" w:cs="TimesNewRomanPSMT"/>
          <w:sz w:val="20"/>
          <w:szCs w:val="20"/>
        </w:rPr>
        <w:t>VO v zákonných lehotách). Ak tak záujemca neurobí, verejný obstarávateľ po skončení</w:t>
      </w:r>
      <w:r w:rsidR="00460DFC">
        <w:rPr>
          <w:rFonts w:ascii="Cambria" w:hAnsi="Cambria" w:cs="TimesNewRomanPSMT"/>
          <w:sz w:val="20"/>
          <w:szCs w:val="20"/>
        </w:rPr>
        <w:t xml:space="preserve"> </w:t>
      </w:r>
      <w:r w:rsidRPr="00F363FE">
        <w:rPr>
          <w:rFonts w:ascii="Cambria" w:hAnsi="Cambria" w:cs="TimesNewRomanPSMT"/>
          <w:sz w:val="20"/>
          <w:szCs w:val="20"/>
        </w:rPr>
        <w:t>platnosti zápisu vylúči záujemcu zo zriadeného DNS</w:t>
      </w:r>
      <w:r>
        <w:rPr>
          <w:rFonts w:ascii="Cambria" w:hAnsi="Cambria" w:cs="TimesNewRomanPSMT"/>
          <w:sz w:val="20"/>
          <w:szCs w:val="20"/>
        </w:rPr>
        <w:t>.</w:t>
      </w:r>
    </w:p>
    <w:p w14:paraId="6FE24D2C" w14:textId="6A543CF1" w:rsidR="00F363FE" w:rsidRPr="00F329C1" w:rsidRDefault="00F363FE" w:rsidP="004B5D6B">
      <w:pPr>
        <w:pStyle w:val="ListParagraph"/>
        <w:numPr>
          <w:ilvl w:val="1"/>
          <w:numId w:val="23"/>
        </w:numPr>
        <w:spacing w:after="0" w:line="240" w:lineRule="auto"/>
        <w:ind w:left="567" w:hanging="567"/>
        <w:jc w:val="both"/>
        <w:rPr>
          <w:rFonts w:ascii="Cambria" w:hAnsi="Cambria" w:cs="TimesNewRomanPSMT"/>
          <w:sz w:val="20"/>
          <w:szCs w:val="20"/>
        </w:rPr>
      </w:pPr>
      <w:r w:rsidRPr="00F363FE">
        <w:rPr>
          <w:rFonts w:ascii="Cambria" w:hAnsi="Cambria" w:cs="TimesNewRomanPSMT"/>
          <w:sz w:val="20"/>
          <w:szCs w:val="20"/>
        </w:rPr>
        <w:t xml:space="preserve">Záujemcovia, ktorí požiadajú o zaradenie v priebehu základnej </w:t>
      </w:r>
      <w:r w:rsidRPr="00F363FE">
        <w:rPr>
          <w:rFonts w:ascii="Cambria" w:hAnsi="Cambria"/>
          <w:sz w:val="20"/>
          <w:szCs w:val="20"/>
        </w:rPr>
        <w:t>lehoty na predklada</w:t>
      </w:r>
      <w:r w:rsidRPr="00F363FE">
        <w:rPr>
          <w:rFonts w:ascii="Cambria" w:hAnsi="Cambria" w:cs="TimesNewRomanPSMT"/>
          <w:sz w:val="20"/>
          <w:szCs w:val="20"/>
        </w:rPr>
        <w:t>nie žiadosti</w:t>
      </w:r>
      <w:r w:rsidR="004B5D6B">
        <w:rPr>
          <w:rFonts w:ascii="Cambria" w:hAnsi="Cambria" w:cs="TimesNewRomanPSMT"/>
          <w:sz w:val="20"/>
          <w:szCs w:val="20"/>
        </w:rPr>
        <w:t xml:space="preserve"> </w:t>
      </w:r>
      <w:r w:rsidRPr="004B5D6B">
        <w:rPr>
          <w:rFonts w:ascii="Cambria" w:hAnsi="Cambria"/>
          <w:sz w:val="20"/>
          <w:szCs w:val="20"/>
        </w:rPr>
        <w:t>o zaradenie do DNS</w:t>
      </w:r>
      <w:r w:rsidRPr="004B5D6B">
        <w:rPr>
          <w:rFonts w:ascii="Cambria" w:hAnsi="Cambria" w:cs="TimesNewRomanPSMT"/>
          <w:sz w:val="20"/>
          <w:szCs w:val="20"/>
        </w:rPr>
        <w:t xml:space="preserve">, preukazujú </w:t>
      </w:r>
      <w:r w:rsidRPr="004B5D6B">
        <w:rPr>
          <w:rFonts w:ascii="Cambria" w:hAnsi="Cambria"/>
          <w:sz w:val="20"/>
          <w:szCs w:val="20"/>
        </w:rPr>
        <w:t>pr</w:t>
      </w:r>
      <w:r w:rsidRPr="004B5D6B">
        <w:rPr>
          <w:rFonts w:ascii="Cambria" w:hAnsi="Cambria" w:cs="TimesNewRomanPSMT"/>
          <w:sz w:val="20"/>
          <w:szCs w:val="20"/>
        </w:rPr>
        <w:t>edchádzajúce skúsenosti v referenčnom období 3 roky od odoslania</w:t>
      </w:r>
      <w:r w:rsidR="004B5D6B">
        <w:rPr>
          <w:rFonts w:ascii="Cambria" w:hAnsi="Cambria" w:cs="TimesNewRomanPSMT"/>
          <w:sz w:val="20"/>
          <w:szCs w:val="20"/>
        </w:rPr>
        <w:t xml:space="preserve"> </w:t>
      </w:r>
      <w:r w:rsidRPr="004B5D6B">
        <w:rPr>
          <w:rFonts w:ascii="Cambria" w:hAnsi="Cambria" w:cs="TimesNewRomanPSMT"/>
          <w:sz w:val="20"/>
          <w:szCs w:val="20"/>
        </w:rPr>
        <w:t xml:space="preserve">oznámenia </w:t>
      </w:r>
      <w:r w:rsidRPr="004B5D6B">
        <w:rPr>
          <w:rFonts w:ascii="Cambria" w:hAnsi="Cambria"/>
          <w:sz w:val="20"/>
          <w:szCs w:val="20"/>
        </w:rPr>
        <w:t xml:space="preserve">o </w:t>
      </w:r>
      <w:r w:rsidRPr="004B5D6B">
        <w:rPr>
          <w:rFonts w:ascii="Cambria" w:hAnsi="Cambria" w:cs="TimesNewRomanPSMT"/>
          <w:sz w:val="20"/>
          <w:szCs w:val="20"/>
        </w:rPr>
        <w:t>vyhlásení verejného obstarávania</w:t>
      </w:r>
      <w:r w:rsidRPr="004B5D6B">
        <w:rPr>
          <w:rFonts w:ascii="Cambria" w:hAnsi="Cambria"/>
          <w:sz w:val="20"/>
          <w:szCs w:val="20"/>
        </w:rPr>
        <w:t>.</w:t>
      </w:r>
      <w:r w:rsidR="004B5D6B">
        <w:rPr>
          <w:rFonts w:ascii="Cambria" w:hAnsi="Cambria"/>
          <w:sz w:val="20"/>
          <w:szCs w:val="20"/>
        </w:rPr>
        <w:t xml:space="preserve"> </w:t>
      </w:r>
      <w:r w:rsidRPr="004B5D6B">
        <w:rPr>
          <w:rFonts w:ascii="Cambria" w:hAnsi="Cambria" w:cs="TimesNewRomanPSMT"/>
          <w:sz w:val="20"/>
          <w:szCs w:val="20"/>
        </w:rPr>
        <w:t xml:space="preserve">V prípade, ak záujemca doručí žiadosť o zaradenie do DNS po zriadení DNS, </w:t>
      </w:r>
      <w:proofErr w:type="spellStart"/>
      <w:r w:rsidRPr="004B5D6B">
        <w:rPr>
          <w:rFonts w:ascii="Cambria" w:hAnsi="Cambria" w:cs="TimesNewRomanPSMT"/>
          <w:sz w:val="20"/>
          <w:szCs w:val="20"/>
        </w:rPr>
        <w:t>tj</w:t>
      </w:r>
      <w:proofErr w:type="spellEnd"/>
      <w:r w:rsidRPr="004B5D6B">
        <w:rPr>
          <w:rFonts w:ascii="Cambria" w:hAnsi="Cambria" w:cs="TimesNewRomanPSMT"/>
          <w:sz w:val="20"/>
          <w:szCs w:val="20"/>
        </w:rPr>
        <w:t>. počas jeho trvania (</w:t>
      </w:r>
      <w:proofErr w:type="spellStart"/>
      <w:r w:rsidRPr="004B5D6B">
        <w:rPr>
          <w:rFonts w:ascii="Cambria" w:hAnsi="Cambria" w:cs="TimesNewRomanPSMT"/>
          <w:sz w:val="20"/>
          <w:szCs w:val="20"/>
        </w:rPr>
        <w:t>tj</w:t>
      </w:r>
      <w:proofErr w:type="spellEnd"/>
      <w:r w:rsidRPr="004B5D6B">
        <w:rPr>
          <w:rFonts w:ascii="Cambria" w:hAnsi="Cambria" w:cs="TimesNewRomanPSMT"/>
          <w:sz w:val="20"/>
          <w:szCs w:val="20"/>
        </w:rPr>
        <w:t xml:space="preserve">. </w:t>
      </w:r>
      <w:r w:rsidR="00C8008E">
        <w:rPr>
          <w:rFonts w:ascii="Cambria" w:hAnsi="Cambria" w:cs="TimesNewRomanPSMT"/>
          <w:sz w:val="20"/>
          <w:szCs w:val="20"/>
        </w:rPr>
        <w:t>v</w:t>
      </w:r>
      <w:r w:rsidR="004B5D6B">
        <w:rPr>
          <w:rFonts w:ascii="Cambria" w:hAnsi="Cambria"/>
          <w:sz w:val="20"/>
          <w:szCs w:val="20"/>
        </w:rPr>
        <w:t xml:space="preserve"> </w:t>
      </w:r>
      <w:r w:rsidRPr="004B5D6B">
        <w:rPr>
          <w:rFonts w:ascii="Cambria" w:hAnsi="Cambria" w:cs="TimesNewRomanPSMT"/>
          <w:sz w:val="20"/>
          <w:szCs w:val="20"/>
        </w:rPr>
        <w:t xml:space="preserve">dodatočnej </w:t>
      </w:r>
      <w:r w:rsidRPr="004B5D6B">
        <w:rPr>
          <w:rFonts w:ascii="Cambria" w:hAnsi="Cambria"/>
          <w:sz w:val="20"/>
          <w:szCs w:val="20"/>
        </w:rPr>
        <w:t xml:space="preserve">lehote </w:t>
      </w:r>
      <w:r w:rsidRPr="004B5D6B">
        <w:rPr>
          <w:rFonts w:ascii="Cambria" w:hAnsi="Cambria" w:cs="TimesNewRomanPSMT"/>
          <w:sz w:val="20"/>
          <w:szCs w:val="20"/>
        </w:rPr>
        <w:t>na predkladanie žiadost</w:t>
      </w:r>
      <w:r w:rsidRPr="004B5D6B">
        <w:rPr>
          <w:rFonts w:ascii="Cambria" w:hAnsi="Cambria"/>
          <w:sz w:val="20"/>
          <w:szCs w:val="20"/>
        </w:rPr>
        <w:t>i o zaradenie do DNS</w:t>
      </w:r>
      <w:r w:rsidRPr="004B5D6B">
        <w:rPr>
          <w:rFonts w:ascii="Cambria" w:hAnsi="Cambria" w:cs="TimesNewRomanPSMT"/>
          <w:sz w:val="20"/>
          <w:szCs w:val="20"/>
        </w:rPr>
        <w:t>), referenčným obdobím sa na účely</w:t>
      </w:r>
      <w:r w:rsidR="004B5D6B">
        <w:rPr>
          <w:rFonts w:ascii="Cambria" w:hAnsi="Cambria" w:cs="TimesNewRomanPSMT"/>
          <w:sz w:val="20"/>
          <w:szCs w:val="20"/>
        </w:rPr>
        <w:t xml:space="preserve"> </w:t>
      </w:r>
      <w:r w:rsidRPr="004B5D6B">
        <w:rPr>
          <w:rFonts w:ascii="Cambria" w:hAnsi="Cambria" w:cs="TimesNewRomanPSMT"/>
          <w:sz w:val="20"/>
          <w:szCs w:val="20"/>
        </w:rPr>
        <w:t xml:space="preserve">zaradenia do DNS </w:t>
      </w:r>
      <w:r w:rsidRPr="00563663">
        <w:rPr>
          <w:rFonts w:ascii="Cambria" w:hAnsi="Cambria" w:cs="TimesNewRomanPSMT"/>
          <w:sz w:val="20"/>
          <w:szCs w:val="20"/>
        </w:rPr>
        <w:t>budú považovať 3 roky odo dňa doručenia žiadosti o zaradenie do DNS.</w:t>
      </w:r>
    </w:p>
    <w:p w14:paraId="7B6317BC" w14:textId="77777777" w:rsidR="000776FF" w:rsidRPr="00582377" w:rsidRDefault="000776FF" w:rsidP="00E1292D">
      <w:pPr>
        <w:pStyle w:val="ListParagraph"/>
        <w:numPr>
          <w:ilvl w:val="1"/>
          <w:numId w:val="23"/>
        </w:numPr>
        <w:spacing w:after="0" w:line="240" w:lineRule="auto"/>
        <w:ind w:left="567" w:hanging="567"/>
        <w:jc w:val="both"/>
        <w:rPr>
          <w:rFonts w:asciiTheme="majorHAnsi" w:hAnsiTheme="majorHAnsi" w:cs="Arial"/>
          <w:sz w:val="20"/>
          <w:szCs w:val="20"/>
        </w:rPr>
      </w:pPr>
      <w:r w:rsidRPr="00582377">
        <w:rPr>
          <w:rFonts w:asciiTheme="majorHAnsi" w:hAnsiTheme="majorHAnsi"/>
          <w:w w:val="105"/>
          <w:sz w:val="20"/>
          <w:szCs w:val="20"/>
        </w:rPr>
        <w:t>Verejný obstarávateľ bude pri vyhodnotení splnenia podmienok účasti postupovať v súlade s § 39, § 40 a § 152 zákona o verejnom obstarávaní.</w:t>
      </w:r>
    </w:p>
    <w:p w14:paraId="59A69488" w14:textId="101A5399" w:rsidR="000776FF" w:rsidRPr="007A62EC" w:rsidRDefault="000776FF" w:rsidP="00E1292D">
      <w:pPr>
        <w:pStyle w:val="ListParagraph"/>
        <w:numPr>
          <w:ilvl w:val="1"/>
          <w:numId w:val="23"/>
        </w:numPr>
        <w:spacing w:after="0" w:line="240" w:lineRule="auto"/>
        <w:ind w:left="567" w:hanging="567"/>
        <w:jc w:val="both"/>
        <w:rPr>
          <w:rFonts w:asciiTheme="majorHAnsi" w:hAnsiTheme="majorHAnsi" w:cs="Arial"/>
          <w:sz w:val="20"/>
          <w:szCs w:val="20"/>
        </w:rPr>
      </w:pPr>
      <w:r w:rsidRPr="00582377">
        <w:rPr>
          <w:rFonts w:asciiTheme="majorHAnsi" w:hAnsiTheme="majorHAnsi"/>
          <w:w w:val="105"/>
          <w:sz w:val="20"/>
          <w:szCs w:val="20"/>
        </w:rPr>
        <w:t>Záujemca, ktorého tvorí skupina dodávateľov zúčastnená vo verejnom obstarávaní, preukazuje splnenie podmienok účasti v zmysle § 37</w:t>
      </w:r>
      <w:r w:rsidRPr="00582377">
        <w:rPr>
          <w:rFonts w:asciiTheme="majorHAnsi" w:hAnsiTheme="majorHAnsi"/>
          <w:spacing w:val="1"/>
          <w:w w:val="105"/>
          <w:sz w:val="20"/>
          <w:szCs w:val="20"/>
        </w:rPr>
        <w:t xml:space="preserve"> </w:t>
      </w:r>
      <w:r w:rsidR="00851445" w:rsidRPr="00582377">
        <w:rPr>
          <w:rFonts w:asciiTheme="majorHAnsi" w:hAnsiTheme="majorHAnsi"/>
          <w:w w:val="105"/>
          <w:sz w:val="20"/>
          <w:szCs w:val="20"/>
        </w:rPr>
        <w:t>zákona o verejnom obstarávaní</w:t>
      </w:r>
      <w:r w:rsidRPr="00582377">
        <w:rPr>
          <w:rFonts w:asciiTheme="majorHAnsi" w:hAnsiTheme="majorHAnsi"/>
          <w:w w:val="105"/>
          <w:sz w:val="20"/>
          <w:szCs w:val="20"/>
        </w:rPr>
        <w:t>.</w:t>
      </w:r>
    </w:p>
    <w:p w14:paraId="694E4642" w14:textId="486B412B" w:rsidR="000776FF" w:rsidRPr="00582377" w:rsidRDefault="000776FF" w:rsidP="00E1292D">
      <w:pPr>
        <w:pStyle w:val="ListParagraph"/>
        <w:numPr>
          <w:ilvl w:val="1"/>
          <w:numId w:val="23"/>
        </w:numPr>
        <w:spacing w:after="0" w:line="240" w:lineRule="auto"/>
        <w:ind w:left="567" w:hanging="567"/>
        <w:jc w:val="both"/>
        <w:rPr>
          <w:rFonts w:asciiTheme="majorHAnsi" w:hAnsiTheme="majorHAnsi" w:cs="Arial"/>
          <w:sz w:val="20"/>
          <w:szCs w:val="20"/>
        </w:rPr>
      </w:pPr>
      <w:r w:rsidRPr="00582377">
        <w:rPr>
          <w:rFonts w:asciiTheme="majorHAnsi" w:hAnsiTheme="majorHAnsi"/>
          <w:w w:val="105"/>
          <w:sz w:val="20"/>
          <w:szCs w:val="20"/>
        </w:rPr>
        <w:t>Verejný o</w:t>
      </w:r>
      <w:r w:rsidR="00851445" w:rsidRPr="00582377">
        <w:rPr>
          <w:rFonts w:asciiTheme="majorHAnsi" w:hAnsiTheme="majorHAnsi"/>
          <w:w w:val="105"/>
          <w:sz w:val="20"/>
          <w:szCs w:val="20"/>
        </w:rPr>
        <w:t>b</w:t>
      </w:r>
      <w:r w:rsidRPr="00582377">
        <w:rPr>
          <w:rFonts w:asciiTheme="majorHAnsi" w:hAnsiTheme="majorHAnsi"/>
          <w:w w:val="105"/>
          <w:sz w:val="20"/>
          <w:szCs w:val="20"/>
        </w:rPr>
        <w:t xml:space="preserve">starávateľ je povinný zachovávať mlčanlivosť o informáciách označených ako dôverné podľa § 22 </w:t>
      </w:r>
      <w:r w:rsidR="00851445" w:rsidRPr="00582377">
        <w:rPr>
          <w:rFonts w:asciiTheme="majorHAnsi" w:hAnsiTheme="majorHAnsi"/>
          <w:w w:val="105"/>
          <w:sz w:val="20"/>
          <w:szCs w:val="20"/>
        </w:rPr>
        <w:t>zákona o verejnom obstarávaní</w:t>
      </w:r>
      <w:r w:rsidRPr="00582377">
        <w:rPr>
          <w:rFonts w:asciiTheme="majorHAnsi" w:hAnsiTheme="majorHAnsi"/>
          <w:w w:val="105"/>
          <w:sz w:val="20"/>
          <w:szCs w:val="20"/>
        </w:rPr>
        <w:t>, ktoré mu záujemca poskytol; na tento účel záujemca označí, ktoré skutočnosti sú dôverné. Týmto ustanovením nie sú dotknuté povinnosti verejného obstarávateľa vyplývajúce zo</w:t>
      </w:r>
      <w:r w:rsidRPr="00582377">
        <w:rPr>
          <w:rFonts w:asciiTheme="majorHAnsi" w:hAnsiTheme="majorHAnsi"/>
          <w:spacing w:val="1"/>
          <w:w w:val="105"/>
          <w:sz w:val="20"/>
          <w:szCs w:val="20"/>
        </w:rPr>
        <w:t xml:space="preserve"> </w:t>
      </w:r>
      <w:r w:rsidR="00851445" w:rsidRPr="00582377">
        <w:rPr>
          <w:rFonts w:asciiTheme="majorHAnsi" w:hAnsiTheme="majorHAnsi"/>
          <w:w w:val="105"/>
          <w:sz w:val="20"/>
          <w:szCs w:val="20"/>
        </w:rPr>
        <w:t>zákona o verejnom obstarávaní.</w:t>
      </w:r>
    </w:p>
    <w:p w14:paraId="5B5168FD" w14:textId="5F8606BF" w:rsidR="00C446F2" w:rsidRPr="00E513BC" w:rsidRDefault="000776FF" w:rsidP="00B5008F">
      <w:pPr>
        <w:pStyle w:val="ListParagraph"/>
        <w:numPr>
          <w:ilvl w:val="1"/>
          <w:numId w:val="23"/>
        </w:numPr>
        <w:autoSpaceDE w:val="0"/>
        <w:autoSpaceDN w:val="0"/>
        <w:adjustRightInd w:val="0"/>
        <w:spacing w:after="0" w:line="240" w:lineRule="auto"/>
        <w:ind w:left="567" w:hanging="567"/>
        <w:jc w:val="both"/>
        <w:rPr>
          <w:rFonts w:asciiTheme="majorHAnsi" w:hAnsiTheme="majorHAnsi" w:cs="Arial"/>
          <w:sz w:val="20"/>
          <w:szCs w:val="20"/>
        </w:rPr>
      </w:pPr>
      <w:r w:rsidRPr="00E513BC">
        <w:rPr>
          <w:rFonts w:asciiTheme="majorHAnsi" w:hAnsiTheme="majorHAnsi"/>
          <w:sz w:val="20"/>
          <w:szCs w:val="20"/>
        </w:rPr>
        <w:t xml:space="preserve">Verejný obstarávateľ bezodkladne </w:t>
      </w:r>
      <w:r w:rsidR="00C446F2" w:rsidRPr="00E513BC">
        <w:rPr>
          <w:rFonts w:asciiTheme="majorHAnsi" w:hAnsiTheme="majorHAnsi"/>
          <w:sz w:val="20"/>
          <w:szCs w:val="20"/>
        </w:rPr>
        <w:t xml:space="preserve">upovedomí záujemcu </w:t>
      </w:r>
      <w:r w:rsidRPr="00E513BC">
        <w:rPr>
          <w:rFonts w:asciiTheme="majorHAnsi" w:hAnsiTheme="majorHAnsi"/>
          <w:sz w:val="20"/>
          <w:szCs w:val="20"/>
        </w:rPr>
        <w:t>prostredníctvom</w:t>
      </w:r>
      <w:r w:rsidR="00C446F2" w:rsidRPr="00E513BC">
        <w:rPr>
          <w:rFonts w:asciiTheme="majorHAnsi" w:hAnsiTheme="majorHAnsi"/>
          <w:sz w:val="20"/>
          <w:szCs w:val="20"/>
        </w:rPr>
        <w:t xml:space="preserve"> komunikačného rozhrania </w:t>
      </w:r>
      <w:r w:rsidRPr="00E513BC">
        <w:rPr>
          <w:rFonts w:asciiTheme="majorHAnsi" w:hAnsiTheme="majorHAnsi"/>
          <w:sz w:val="20"/>
          <w:szCs w:val="20"/>
        </w:rPr>
        <w:t xml:space="preserve"> systému </w:t>
      </w:r>
      <w:r w:rsidR="00851445" w:rsidRPr="00E513BC">
        <w:rPr>
          <w:rFonts w:asciiTheme="majorHAnsi" w:hAnsiTheme="majorHAnsi" w:cs="Arial"/>
          <w:sz w:val="20"/>
          <w:szCs w:val="20"/>
        </w:rPr>
        <w:t>JOSEPHINE</w:t>
      </w:r>
      <w:r w:rsidR="00851445" w:rsidRPr="00E513BC">
        <w:rPr>
          <w:rFonts w:asciiTheme="majorHAnsi" w:hAnsiTheme="majorHAnsi"/>
          <w:sz w:val="20"/>
          <w:szCs w:val="20"/>
        </w:rPr>
        <w:t xml:space="preserve"> </w:t>
      </w:r>
      <w:r w:rsidR="00C446F2" w:rsidRPr="00E513BC">
        <w:rPr>
          <w:rFonts w:asciiTheme="majorHAnsi" w:hAnsiTheme="majorHAnsi"/>
          <w:sz w:val="20"/>
          <w:szCs w:val="20"/>
        </w:rPr>
        <w:t xml:space="preserve"> či bol zaradený do DNS, alebo bola jeho žiadosť zamietnutá s uvedením dôvodu a lehoty, v ktorej môže byť doručená námietka a práva pod</w:t>
      </w:r>
      <w:r w:rsidR="00E513BC" w:rsidRPr="00E513BC">
        <w:rPr>
          <w:rFonts w:asciiTheme="majorHAnsi" w:hAnsiTheme="majorHAnsi"/>
          <w:sz w:val="20"/>
          <w:szCs w:val="20"/>
        </w:rPr>
        <w:t>ať</w:t>
      </w:r>
      <w:r w:rsidR="00C446F2" w:rsidRPr="00E513BC">
        <w:rPr>
          <w:rFonts w:asciiTheme="majorHAnsi" w:hAnsiTheme="majorHAnsi"/>
          <w:sz w:val="20"/>
          <w:szCs w:val="20"/>
        </w:rPr>
        <w:t xml:space="preserve"> opätovne novú žiadosť o</w:t>
      </w:r>
      <w:r w:rsidR="00E513BC" w:rsidRPr="00E513BC">
        <w:rPr>
          <w:rFonts w:asciiTheme="majorHAnsi" w:hAnsiTheme="majorHAnsi"/>
          <w:sz w:val="20"/>
          <w:szCs w:val="20"/>
        </w:rPr>
        <w:t> </w:t>
      </w:r>
      <w:r w:rsidR="00C446F2" w:rsidRPr="00E513BC">
        <w:rPr>
          <w:rFonts w:asciiTheme="majorHAnsi" w:hAnsiTheme="majorHAnsi"/>
          <w:sz w:val="20"/>
          <w:szCs w:val="20"/>
        </w:rPr>
        <w:t>zara</w:t>
      </w:r>
      <w:r w:rsidR="00E513BC" w:rsidRPr="00E513BC">
        <w:rPr>
          <w:rFonts w:asciiTheme="majorHAnsi" w:hAnsiTheme="majorHAnsi"/>
          <w:sz w:val="20"/>
          <w:szCs w:val="20"/>
        </w:rPr>
        <w:t>de</w:t>
      </w:r>
      <w:r w:rsidR="00C446F2" w:rsidRPr="00E513BC">
        <w:rPr>
          <w:rFonts w:asciiTheme="majorHAnsi" w:hAnsiTheme="majorHAnsi"/>
          <w:sz w:val="20"/>
          <w:szCs w:val="20"/>
        </w:rPr>
        <w:t>ni</w:t>
      </w:r>
      <w:r w:rsidR="00E513BC" w:rsidRPr="00E513BC">
        <w:rPr>
          <w:rFonts w:asciiTheme="majorHAnsi" w:hAnsiTheme="majorHAnsi"/>
          <w:sz w:val="20"/>
          <w:szCs w:val="20"/>
        </w:rPr>
        <w:t>e do DNS.</w:t>
      </w:r>
    </w:p>
    <w:p w14:paraId="41845ED0" w14:textId="00B2B8CF" w:rsidR="00DD7192" w:rsidRPr="000961E2" w:rsidRDefault="00DD7192" w:rsidP="0044081B">
      <w:pPr>
        <w:jc w:val="both"/>
        <w:rPr>
          <w:rFonts w:asciiTheme="majorHAnsi" w:hAnsiTheme="majorHAnsi" w:cs="Arial"/>
          <w:sz w:val="20"/>
          <w:szCs w:val="20"/>
        </w:rPr>
      </w:pPr>
    </w:p>
    <w:p w14:paraId="0E362C87" w14:textId="457180EA"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851445">
        <w:rPr>
          <w:rFonts w:asciiTheme="majorHAnsi" w:hAnsiTheme="majorHAnsi" w:cs="Arial"/>
          <w:b/>
          <w:bCs/>
          <w:smallCaps/>
          <w:sz w:val="20"/>
          <w:szCs w:val="20"/>
        </w:rPr>
        <w:t>bsah žiadosti o účasť</w:t>
      </w:r>
    </w:p>
    <w:p w14:paraId="46A7CC83" w14:textId="6C7F7DAB" w:rsidR="00851445" w:rsidRPr="00582377" w:rsidRDefault="00851445" w:rsidP="00582377">
      <w:pPr>
        <w:autoSpaceDE w:val="0"/>
        <w:autoSpaceDN w:val="0"/>
        <w:adjustRightInd w:val="0"/>
        <w:jc w:val="both"/>
        <w:rPr>
          <w:rFonts w:ascii="Cambria" w:hAnsi="Cambria" w:cs="TimesNewRomanPSMT"/>
          <w:sz w:val="20"/>
          <w:szCs w:val="20"/>
        </w:rPr>
      </w:pPr>
      <w:r w:rsidRPr="00582377">
        <w:rPr>
          <w:rFonts w:ascii="Cambria" w:hAnsi="Cambria"/>
          <w:w w:val="105"/>
          <w:sz w:val="20"/>
          <w:szCs w:val="20"/>
        </w:rPr>
        <w:t xml:space="preserve">Žiadosť o účasť musí byť predložená prostredníctvom </w:t>
      </w:r>
      <w:r w:rsidR="00415F55" w:rsidRPr="00582377">
        <w:rPr>
          <w:rFonts w:ascii="Cambria" w:hAnsi="Cambria" w:cs="TimesNewRomanPSMT"/>
          <w:sz w:val="20"/>
          <w:szCs w:val="20"/>
        </w:rPr>
        <w:t>príslušného rozhrania systému JOSEPHINE (záložka „</w:t>
      </w:r>
      <w:r w:rsidR="00415F55" w:rsidRPr="00582377">
        <w:rPr>
          <w:rFonts w:ascii="Cambria" w:hAnsi="Cambria" w:cs="TimesNewRomanPS-ItalicMT"/>
          <w:i/>
          <w:iCs/>
          <w:sz w:val="20"/>
          <w:szCs w:val="20"/>
        </w:rPr>
        <w:t>Žiadosti</w:t>
      </w:r>
      <w:r w:rsidR="00415F55" w:rsidRPr="00582377">
        <w:rPr>
          <w:rFonts w:ascii="Cambria" w:hAnsi="Cambria" w:cs="TimesNewRomanPSMT"/>
          <w:sz w:val="20"/>
          <w:szCs w:val="20"/>
        </w:rPr>
        <w:t>“)</w:t>
      </w:r>
      <w:r w:rsidR="00415F55" w:rsidRPr="00582377">
        <w:rPr>
          <w:rFonts w:ascii="Cambria" w:hAnsi="Cambria"/>
          <w:w w:val="105"/>
          <w:sz w:val="20"/>
          <w:szCs w:val="20"/>
        </w:rPr>
        <w:t xml:space="preserve"> </w:t>
      </w:r>
      <w:r w:rsidRPr="00582377">
        <w:rPr>
          <w:rFonts w:ascii="Cambria" w:hAnsi="Cambria"/>
          <w:w w:val="105"/>
          <w:sz w:val="20"/>
          <w:szCs w:val="20"/>
        </w:rPr>
        <w:t xml:space="preserve"> a bude obsahovať nasledovné dokumenty:</w:t>
      </w:r>
    </w:p>
    <w:p w14:paraId="2E5D8F0A" w14:textId="092D9E4D" w:rsidR="00851445" w:rsidRPr="00582377" w:rsidRDefault="00851445"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sz w:val="20"/>
          <w:szCs w:val="20"/>
        </w:rPr>
      </w:pPr>
      <w:r w:rsidRPr="00582377">
        <w:rPr>
          <w:rFonts w:ascii="Cambria" w:hAnsi="Cambria"/>
          <w:b/>
          <w:w w:val="105"/>
          <w:sz w:val="20"/>
          <w:szCs w:val="20"/>
        </w:rPr>
        <w:t xml:space="preserve">zoznam </w:t>
      </w:r>
      <w:r w:rsidRPr="00582377">
        <w:rPr>
          <w:rFonts w:ascii="Cambria" w:hAnsi="Cambria"/>
          <w:w w:val="105"/>
          <w:sz w:val="20"/>
          <w:szCs w:val="20"/>
        </w:rPr>
        <w:t>predložených dokladov a</w:t>
      </w:r>
      <w:r w:rsidR="00B51EB0" w:rsidRPr="00582377">
        <w:rPr>
          <w:rFonts w:ascii="Cambria" w:hAnsi="Cambria"/>
          <w:w w:val="105"/>
          <w:sz w:val="20"/>
          <w:szCs w:val="20"/>
        </w:rPr>
        <w:t> </w:t>
      </w:r>
      <w:r w:rsidRPr="00582377">
        <w:rPr>
          <w:rFonts w:ascii="Cambria" w:hAnsi="Cambria"/>
          <w:w w:val="105"/>
          <w:sz w:val="20"/>
          <w:szCs w:val="20"/>
        </w:rPr>
        <w:t>dokumentov</w:t>
      </w:r>
      <w:r w:rsidR="00B51EB0" w:rsidRPr="00582377">
        <w:rPr>
          <w:rFonts w:ascii="Cambria" w:hAnsi="Cambria"/>
          <w:w w:val="105"/>
          <w:sz w:val="20"/>
          <w:szCs w:val="20"/>
        </w:rPr>
        <w:t>;</w:t>
      </w:r>
    </w:p>
    <w:p w14:paraId="3860547D" w14:textId="3DE25E6A" w:rsidR="00851445" w:rsidRPr="00582377" w:rsidRDefault="0010791E"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sz w:val="20"/>
          <w:szCs w:val="20"/>
        </w:rPr>
      </w:pPr>
      <w:r>
        <w:rPr>
          <w:rFonts w:ascii="Cambria" w:hAnsi="Cambria"/>
          <w:b/>
          <w:w w:val="105"/>
          <w:sz w:val="20"/>
          <w:szCs w:val="20"/>
        </w:rPr>
        <w:lastRenderedPageBreak/>
        <w:t>žiadosť o účasť</w:t>
      </w:r>
      <w:r w:rsidRPr="0010791E">
        <w:rPr>
          <w:rFonts w:ascii="Cambria" w:hAnsi="Cambria"/>
          <w:bCs/>
          <w:w w:val="105"/>
          <w:sz w:val="20"/>
          <w:szCs w:val="20"/>
        </w:rPr>
        <w:t>, ktorá bude obsahovať</w:t>
      </w:r>
      <w:r w:rsidR="00851445" w:rsidRPr="00582377">
        <w:rPr>
          <w:rFonts w:ascii="Cambria" w:hAnsi="Cambria"/>
          <w:b/>
          <w:w w:val="105"/>
          <w:sz w:val="20"/>
          <w:szCs w:val="20"/>
        </w:rPr>
        <w:t>:</w:t>
      </w:r>
      <w:r w:rsidR="00415F55" w:rsidRPr="00582377">
        <w:rPr>
          <w:rFonts w:ascii="Cambria" w:hAnsi="Cambria"/>
          <w:b/>
          <w:w w:val="105"/>
          <w:sz w:val="20"/>
          <w:szCs w:val="20"/>
        </w:rPr>
        <w:t xml:space="preserve"> </w:t>
      </w:r>
      <w:r w:rsidR="00415F55" w:rsidRPr="00582377">
        <w:rPr>
          <w:rFonts w:ascii="Cambria" w:hAnsi="Cambria"/>
          <w:w w:val="105"/>
          <w:sz w:val="20"/>
          <w:szCs w:val="20"/>
        </w:rPr>
        <w:t>obchodné meno</w:t>
      </w:r>
      <w:r>
        <w:rPr>
          <w:rFonts w:ascii="Cambria" w:hAnsi="Cambria"/>
          <w:w w:val="105"/>
          <w:sz w:val="20"/>
          <w:szCs w:val="20"/>
        </w:rPr>
        <w:t xml:space="preserve"> záujemcu</w:t>
      </w:r>
      <w:r w:rsidR="00415F55" w:rsidRPr="00582377">
        <w:rPr>
          <w:rFonts w:ascii="Cambria" w:hAnsi="Cambria"/>
          <w:w w:val="105"/>
          <w:sz w:val="20"/>
          <w:szCs w:val="20"/>
        </w:rPr>
        <w:t>, právn</w:t>
      </w:r>
      <w:r>
        <w:rPr>
          <w:rFonts w:ascii="Cambria" w:hAnsi="Cambria"/>
          <w:w w:val="105"/>
          <w:sz w:val="20"/>
          <w:szCs w:val="20"/>
        </w:rPr>
        <w:t>u</w:t>
      </w:r>
      <w:r w:rsidR="00415F55" w:rsidRPr="00582377">
        <w:rPr>
          <w:rFonts w:ascii="Cambria" w:hAnsi="Cambria"/>
          <w:w w:val="105"/>
          <w:sz w:val="20"/>
          <w:szCs w:val="20"/>
        </w:rPr>
        <w:t xml:space="preserve"> form</w:t>
      </w:r>
      <w:r>
        <w:rPr>
          <w:rFonts w:ascii="Cambria" w:hAnsi="Cambria"/>
          <w:w w:val="105"/>
          <w:sz w:val="20"/>
          <w:szCs w:val="20"/>
        </w:rPr>
        <w:t>u</w:t>
      </w:r>
      <w:r w:rsidR="00415F55" w:rsidRPr="00582377">
        <w:rPr>
          <w:rFonts w:ascii="Cambria" w:hAnsi="Cambria"/>
          <w:w w:val="105"/>
          <w:sz w:val="20"/>
          <w:szCs w:val="20"/>
        </w:rPr>
        <w:t>, sídlo, štatutárny orgán, prípadne osob</w:t>
      </w:r>
      <w:r w:rsidR="00DD00EB">
        <w:rPr>
          <w:rFonts w:ascii="Cambria" w:hAnsi="Cambria"/>
          <w:w w:val="105"/>
          <w:sz w:val="20"/>
          <w:szCs w:val="20"/>
        </w:rPr>
        <w:t>u</w:t>
      </w:r>
      <w:r w:rsidR="00415F55" w:rsidRPr="00582377">
        <w:rPr>
          <w:rFonts w:ascii="Cambria" w:hAnsi="Cambria"/>
          <w:w w:val="105"/>
          <w:sz w:val="20"/>
          <w:szCs w:val="20"/>
        </w:rPr>
        <w:t xml:space="preserve"> splnomocnen</w:t>
      </w:r>
      <w:r>
        <w:rPr>
          <w:rFonts w:ascii="Cambria" w:hAnsi="Cambria"/>
          <w:w w:val="105"/>
          <w:sz w:val="20"/>
          <w:szCs w:val="20"/>
        </w:rPr>
        <w:t>ú</w:t>
      </w:r>
      <w:r w:rsidR="00415F55" w:rsidRPr="00582377">
        <w:rPr>
          <w:rFonts w:ascii="Cambria" w:hAnsi="Cambria"/>
          <w:w w:val="105"/>
          <w:sz w:val="20"/>
          <w:szCs w:val="20"/>
        </w:rPr>
        <w:t xml:space="preserve"> na podpisovanie žiadosti o účasť, IČO, DIČ, IČ DPH, bankové spojenie, e-mailová adresa, telefónne číslo, </w:t>
      </w:r>
      <w:r w:rsidR="00415F55" w:rsidRPr="00582377">
        <w:rPr>
          <w:rFonts w:ascii="Cambria" w:hAnsi="Cambria"/>
          <w:bCs/>
          <w:w w:val="105"/>
          <w:sz w:val="20"/>
          <w:szCs w:val="20"/>
        </w:rPr>
        <w:t>kontaktná osoba na doručovanie a pre účely</w:t>
      </w:r>
      <w:r w:rsidR="00415F55" w:rsidRPr="00582377">
        <w:rPr>
          <w:rFonts w:ascii="Cambria" w:hAnsi="Cambria"/>
          <w:bCs/>
          <w:spacing w:val="-17"/>
          <w:w w:val="105"/>
          <w:sz w:val="20"/>
          <w:szCs w:val="20"/>
        </w:rPr>
        <w:t xml:space="preserve"> </w:t>
      </w:r>
      <w:r w:rsidR="00415F55" w:rsidRPr="00582377">
        <w:rPr>
          <w:rFonts w:ascii="Cambria" w:hAnsi="Cambria"/>
          <w:bCs/>
          <w:w w:val="105"/>
          <w:sz w:val="20"/>
          <w:szCs w:val="20"/>
        </w:rPr>
        <w:t>komunikácie: meno a priezvisko, e-mailová adresa, telefónne číslo</w:t>
      </w:r>
      <w:r w:rsidR="00B51EB0" w:rsidRPr="00582377">
        <w:rPr>
          <w:rFonts w:ascii="Cambria" w:hAnsi="Cambria"/>
          <w:bCs/>
          <w:w w:val="105"/>
          <w:sz w:val="20"/>
          <w:szCs w:val="20"/>
        </w:rPr>
        <w:t>, v prípade skupiny dodávateľov jasné označenie splnomocnenca skupiny dodávateľov</w:t>
      </w:r>
      <w:r w:rsidR="00B51EB0" w:rsidRPr="00582377">
        <w:rPr>
          <w:rFonts w:ascii="Cambria" w:hAnsi="Cambria"/>
          <w:w w:val="105"/>
          <w:sz w:val="20"/>
          <w:szCs w:val="20"/>
        </w:rPr>
        <w:t xml:space="preserve"> (ak je to relevantné);</w:t>
      </w:r>
      <w:r w:rsidR="00415F55" w:rsidRPr="00582377">
        <w:rPr>
          <w:rFonts w:ascii="Cambria" w:hAnsi="Cambria"/>
          <w:bCs/>
          <w:w w:val="105"/>
          <w:sz w:val="20"/>
          <w:szCs w:val="20"/>
        </w:rPr>
        <w:t xml:space="preserve"> </w:t>
      </w:r>
    </w:p>
    <w:p w14:paraId="659720AB" w14:textId="48CBC47A" w:rsidR="00851445" w:rsidRPr="00582377" w:rsidRDefault="00851445"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sz w:val="20"/>
          <w:szCs w:val="20"/>
        </w:rPr>
      </w:pPr>
      <w:proofErr w:type="spellStart"/>
      <w:r w:rsidRPr="00582377">
        <w:rPr>
          <w:rFonts w:ascii="Cambria" w:hAnsi="Cambria"/>
          <w:b/>
          <w:w w:val="105"/>
          <w:sz w:val="20"/>
          <w:szCs w:val="20"/>
        </w:rPr>
        <w:t>scan</w:t>
      </w:r>
      <w:proofErr w:type="spellEnd"/>
      <w:r w:rsidRPr="00582377">
        <w:rPr>
          <w:rFonts w:ascii="Cambria" w:hAnsi="Cambria"/>
          <w:b/>
          <w:w w:val="105"/>
          <w:sz w:val="20"/>
          <w:szCs w:val="20"/>
        </w:rPr>
        <w:t xml:space="preserve"> originálu alebo úradne osvedčenej plnej moci v </w:t>
      </w:r>
      <w:r w:rsidRPr="00582377">
        <w:rPr>
          <w:rFonts w:ascii="Cambria" w:hAnsi="Cambria"/>
          <w:w w:val="105"/>
          <w:sz w:val="20"/>
          <w:szCs w:val="20"/>
        </w:rPr>
        <w:t>prípade podpisovania osoby splnomocnenej</w:t>
      </w:r>
      <w:r w:rsidR="00B51EB0" w:rsidRPr="00582377">
        <w:rPr>
          <w:rFonts w:ascii="Cambria" w:hAnsi="Cambria"/>
          <w:w w:val="105"/>
          <w:sz w:val="20"/>
          <w:szCs w:val="20"/>
        </w:rPr>
        <w:t>;</w:t>
      </w:r>
    </w:p>
    <w:p w14:paraId="71CD3D8C" w14:textId="662DEAF0" w:rsidR="00851445" w:rsidRPr="00582377" w:rsidRDefault="00851445"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b/>
          <w:sz w:val="20"/>
          <w:szCs w:val="20"/>
        </w:rPr>
      </w:pPr>
      <w:r w:rsidRPr="00582377">
        <w:rPr>
          <w:rFonts w:ascii="Cambria" w:hAnsi="Cambria"/>
          <w:b/>
          <w:w w:val="105"/>
          <w:sz w:val="20"/>
          <w:szCs w:val="20"/>
        </w:rPr>
        <w:t>doklady</w:t>
      </w:r>
      <w:r w:rsidRPr="00582377">
        <w:rPr>
          <w:rFonts w:ascii="Cambria" w:hAnsi="Cambria"/>
          <w:b/>
          <w:spacing w:val="38"/>
          <w:w w:val="105"/>
          <w:sz w:val="20"/>
          <w:szCs w:val="20"/>
        </w:rPr>
        <w:t xml:space="preserve"> </w:t>
      </w:r>
      <w:r w:rsidRPr="00582377">
        <w:rPr>
          <w:rFonts w:ascii="Cambria" w:hAnsi="Cambria"/>
          <w:b/>
          <w:w w:val="105"/>
          <w:sz w:val="20"/>
          <w:szCs w:val="20"/>
        </w:rPr>
        <w:t>a</w:t>
      </w:r>
      <w:r w:rsidRPr="00582377">
        <w:rPr>
          <w:rFonts w:ascii="Cambria" w:hAnsi="Cambria"/>
          <w:b/>
          <w:spacing w:val="38"/>
          <w:w w:val="105"/>
          <w:sz w:val="20"/>
          <w:szCs w:val="20"/>
        </w:rPr>
        <w:t xml:space="preserve"> </w:t>
      </w:r>
      <w:r w:rsidRPr="00582377">
        <w:rPr>
          <w:rFonts w:ascii="Cambria" w:hAnsi="Cambria"/>
          <w:b/>
          <w:w w:val="105"/>
          <w:sz w:val="20"/>
          <w:szCs w:val="20"/>
        </w:rPr>
        <w:t>dokumenty</w:t>
      </w:r>
      <w:r w:rsidRPr="00582377">
        <w:rPr>
          <w:rFonts w:ascii="Cambria" w:hAnsi="Cambria"/>
          <w:b/>
          <w:spacing w:val="38"/>
          <w:w w:val="105"/>
          <w:sz w:val="20"/>
          <w:szCs w:val="20"/>
        </w:rPr>
        <w:t xml:space="preserve"> </w:t>
      </w:r>
      <w:r w:rsidRPr="00582377">
        <w:rPr>
          <w:rFonts w:ascii="Cambria" w:hAnsi="Cambria"/>
          <w:b/>
          <w:w w:val="105"/>
          <w:sz w:val="20"/>
          <w:szCs w:val="20"/>
        </w:rPr>
        <w:t>preukazujúce</w:t>
      </w:r>
      <w:r w:rsidRPr="00582377">
        <w:rPr>
          <w:rFonts w:ascii="Cambria" w:hAnsi="Cambria"/>
          <w:b/>
          <w:spacing w:val="38"/>
          <w:w w:val="105"/>
          <w:sz w:val="20"/>
          <w:szCs w:val="20"/>
        </w:rPr>
        <w:t xml:space="preserve"> </w:t>
      </w:r>
      <w:r w:rsidRPr="00582377">
        <w:rPr>
          <w:rFonts w:ascii="Cambria" w:hAnsi="Cambria"/>
          <w:b/>
          <w:w w:val="105"/>
          <w:sz w:val="20"/>
          <w:szCs w:val="20"/>
        </w:rPr>
        <w:t>splnenie</w:t>
      </w:r>
      <w:r w:rsidRPr="00582377">
        <w:rPr>
          <w:rFonts w:ascii="Cambria" w:hAnsi="Cambria"/>
          <w:b/>
          <w:spacing w:val="38"/>
          <w:w w:val="105"/>
          <w:sz w:val="20"/>
          <w:szCs w:val="20"/>
        </w:rPr>
        <w:t xml:space="preserve"> </w:t>
      </w:r>
      <w:r w:rsidRPr="00582377">
        <w:rPr>
          <w:rFonts w:ascii="Cambria" w:hAnsi="Cambria"/>
          <w:b/>
          <w:w w:val="105"/>
          <w:sz w:val="20"/>
          <w:szCs w:val="20"/>
        </w:rPr>
        <w:t>podmienok</w:t>
      </w:r>
      <w:r w:rsidRPr="00582377">
        <w:rPr>
          <w:rFonts w:ascii="Cambria" w:hAnsi="Cambria"/>
          <w:b/>
          <w:spacing w:val="38"/>
          <w:w w:val="105"/>
          <w:sz w:val="20"/>
          <w:szCs w:val="20"/>
        </w:rPr>
        <w:t xml:space="preserve"> </w:t>
      </w:r>
      <w:r w:rsidRPr="00582377">
        <w:rPr>
          <w:rFonts w:ascii="Cambria" w:hAnsi="Cambria"/>
          <w:b/>
          <w:w w:val="105"/>
          <w:sz w:val="20"/>
          <w:szCs w:val="20"/>
        </w:rPr>
        <w:t>účasti</w:t>
      </w:r>
      <w:r w:rsidRPr="00582377">
        <w:rPr>
          <w:rFonts w:ascii="Cambria" w:hAnsi="Cambria"/>
          <w:spacing w:val="37"/>
          <w:w w:val="105"/>
          <w:sz w:val="20"/>
          <w:szCs w:val="20"/>
        </w:rPr>
        <w:t xml:space="preserve"> </w:t>
      </w:r>
      <w:r w:rsidRPr="00582377">
        <w:rPr>
          <w:rFonts w:ascii="Cambria" w:hAnsi="Cambria"/>
          <w:b/>
          <w:w w:val="105"/>
          <w:sz w:val="20"/>
          <w:szCs w:val="20"/>
        </w:rPr>
        <w:t>podľa</w:t>
      </w:r>
      <w:r w:rsidRPr="00582377">
        <w:rPr>
          <w:rFonts w:ascii="Cambria" w:hAnsi="Cambria"/>
          <w:b/>
          <w:spacing w:val="38"/>
          <w:w w:val="105"/>
          <w:sz w:val="20"/>
          <w:szCs w:val="20"/>
        </w:rPr>
        <w:t xml:space="preserve"> </w:t>
      </w:r>
      <w:r w:rsidRPr="00582377">
        <w:rPr>
          <w:rFonts w:ascii="Cambria" w:hAnsi="Cambria"/>
          <w:b/>
          <w:w w:val="105"/>
          <w:sz w:val="20"/>
          <w:szCs w:val="20"/>
        </w:rPr>
        <w:t xml:space="preserve">časti </w:t>
      </w:r>
      <w:r w:rsidRPr="00582377">
        <w:rPr>
          <w:rFonts w:ascii="Cambria" w:hAnsi="Cambria"/>
          <w:w w:val="105"/>
          <w:sz w:val="20"/>
          <w:szCs w:val="20"/>
        </w:rPr>
        <w:t>A.2 týchto súťažných podkladov a oznámenia o vyhlásení verejného obstarávania</w:t>
      </w:r>
      <w:r w:rsidR="00B51EB0" w:rsidRPr="00582377">
        <w:rPr>
          <w:rFonts w:ascii="Cambria" w:hAnsi="Cambria"/>
          <w:w w:val="105"/>
          <w:sz w:val="20"/>
          <w:szCs w:val="20"/>
        </w:rPr>
        <w:t>;</w:t>
      </w:r>
    </w:p>
    <w:p w14:paraId="098A5A95" w14:textId="055A5109" w:rsidR="00BB1C2D" w:rsidRPr="00582377" w:rsidRDefault="00851445"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cs="Arial"/>
          <w:sz w:val="20"/>
          <w:szCs w:val="20"/>
        </w:rPr>
      </w:pPr>
      <w:r w:rsidRPr="00582377">
        <w:rPr>
          <w:rFonts w:ascii="Cambria" w:hAnsi="Cambria"/>
          <w:b/>
          <w:w w:val="105"/>
          <w:sz w:val="20"/>
          <w:szCs w:val="20"/>
        </w:rPr>
        <w:t>zoznam dôverných informáci</w:t>
      </w:r>
      <w:r w:rsidR="00B51EB0" w:rsidRPr="00582377">
        <w:rPr>
          <w:rFonts w:ascii="Cambria" w:hAnsi="Cambria"/>
          <w:b/>
          <w:w w:val="105"/>
          <w:sz w:val="20"/>
          <w:szCs w:val="20"/>
        </w:rPr>
        <w:t>í</w:t>
      </w:r>
      <w:r w:rsidRPr="00582377">
        <w:rPr>
          <w:rFonts w:ascii="Cambria" w:hAnsi="Cambria"/>
          <w:b/>
          <w:w w:val="105"/>
          <w:sz w:val="20"/>
          <w:szCs w:val="20"/>
        </w:rPr>
        <w:t xml:space="preserve"> </w:t>
      </w:r>
      <w:r w:rsidRPr="00582377">
        <w:rPr>
          <w:rFonts w:ascii="Cambria" w:hAnsi="Cambria"/>
          <w:w w:val="105"/>
          <w:sz w:val="20"/>
          <w:szCs w:val="20"/>
        </w:rPr>
        <w:t xml:space="preserve">v zmysle bodu </w:t>
      </w:r>
      <w:r w:rsidRPr="00E513BC">
        <w:rPr>
          <w:rFonts w:ascii="Cambria" w:hAnsi="Cambria"/>
          <w:w w:val="105"/>
          <w:sz w:val="20"/>
          <w:szCs w:val="20"/>
        </w:rPr>
        <w:t>1</w:t>
      </w:r>
      <w:r w:rsidR="00E513BC" w:rsidRPr="00E513BC">
        <w:rPr>
          <w:rFonts w:ascii="Cambria" w:hAnsi="Cambria"/>
          <w:w w:val="105"/>
          <w:sz w:val="20"/>
          <w:szCs w:val="20"/>
        </w:rPr>
        <w:t>5</w:t>
      </w:r>
      <w:r w:rsidRPr="00E513BC">
        <w:rPr>
          <w:rFonts w:ascii="Cambria" w:hAnsi="Cambria"/>
          <w:w w:val="105"/>
          <w:sz w:val="20"/>
          <w:szCs w:val="20"/>
        </w:rPr>
        <w:t xml:space="preserve"> tejto</w:t>
      </w:r>
      <w:r w:rsidRPr="00582377">
        <w:rPr>
          <w:rFonts w:ascii="Cambria" w:hAnsi="Cambria"/>
          <w:w w:val="105"/>
          <w:sz w:val="20"/>
          <w:szCs w:val="20"/>
        </w:rPr>
        <w:t xml:space="preserve"> časti súťažných podkladov; vzor zoznamu dôverných informácií je uvedený </w:t>
      </w:r>
      <w:r w:rsidRPr="00E513BC">
        <w:rPr>
          <w:rFonts w:ascii="Cambria" w:hAnsi="Cambria"/>
          <w:w w:val="105"/>
          <w:sz w:val="20"/>
          <w:szCs w:val="20"/>
        </w:rPr>
        <w:t xml:space="preserve">v prílohe č. </w:t>
      </w:r>
      <w:r w:rsidR="00E513BC" w:rsidRPr="00E513BC">
        <w:rPr>
          <w:rFonts w:ascii="Cambria" w:hAnsi="Cambria"/>
          <w:w w:val="105"/>
          <w:sz w:val="20"/>
          <w:szCs w:val="20"/>
        </w:rPr>
        <w:t>1</w:t>
      </w:r>
      <w:r w:rsidRPr="00E513BC">
        <w:rPr>
          <w:rFonts w:ascii="Cambria" w:hAnsi="Cambria"/>
          <w:w w:val="105"/>
          <w:sz w:val="20"/>
          <w:szCs w:val="20"/>
        </w:rPr>
        <w:t xml:space="preserve"> týchto </w:t>
      </w:r>
      <w:r w:rsidRPr="00582377">
        <w:rPr>
          <w:rFonts w:ascii="Cambria" w:hAnsi="Cambria"/>
          <w:w w:val="105"/>
          <w:sz w:val="20"/>
          <w:szCs w:val="20"/>
        </w:rPr>
        <w:t>súťažných</w:t>
      </w:r>
      <w:r w:rsidRPr="00582377">
        <w:rPr>
          <w:rFonts w:ascii="Cambria" w:hAnsi="Cambria"/>
          <w:spacing w:val="1"/>
          <w:w w:val="105"/>
          <w:sz w:val="20"/>
          <w:szCs w:val="20"/>
        </w:rPr>
        <w:t xml:space="preserve"> </w:t>
      </w:r>
      <w:r w:rsidRPr="00582377">
        <w:rPr>
          <w:rFonts w:ascii="Cambria" w:hAnsi="Cambria"/>
          <w:w w:val="105"/>
          <w:sz w:val="20"/>
          <w:szCs w:val="20"/>
        </w:rPr>
        <w:t>podkladov.</w:t>
      </w:r>
    </w:p>
    <w:p w14:paraId="5760E01B" w14:textId="77777777" w:rsidR="0085026C" w:rsidRPr="00284560" w:rsidRDefault="0085026C" w:rsidP="00851445">
      <w:pPr>
        <w:jc w:val="both"/>
        <w:rPr>
          <w:rFonts w:ascii="Cambria" w:hAnsi="Cambria" w:cs="Arial"/>
          <w:sz w:val="20"/>
          <w:szCs w:val="20"/>
        </w:rPr>
      </w:pPr>
    </w:p>
    <w:p w14:paraId="1F084C37" w14:textId="77777777" w:rsidR="00851445" w:rsidRPr="00284560" w:rsidRDefault="0085144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Jazyk žiadosti o účasť</w:t>
      </w:r>
      <w:r w:rsidRPr="00284560">
        <w:rPr>
          <w:rFonts w:ascii="Cambria" w:hAnsi="Cambria"/>
          <w:w w:val="105"/>
          <w:sz w:val="20"/>
          <w:szCs w:val="20"/>
        </w:rPr>
        <w:t>/</w:t>
      </w:r>
      <w:r w:rsidRPr="00284560">
        <w:rPr>
          <w:rFonts w:ascii="Cambria" w:hAnsi="Cambria" w:cs="Arial"/>
          <w:b/>
          <w:bCs/>
          <w:smallCaps/>
          <w:sz w:val="20"/>
          <w:szCs w:val="20"/>
        </w:rPr>
        <w:t>ponuky</w:t>
      </w:r>
    </w:p>
    <w:p w14:paraId="19C710BD" w14:textId="052A5A2C" w:rsidR="00851445" w:rsidRPr="00284560" w:rsidRDefault="00851445" w:rsidP="00DC57C2">
      <w:pPr>
        <w:jc w:val="both"/>
        <w:rPr>
          <w:rFonts w:ascii="Cambria" w:hAnsi="Cambria" w:cs="Arial"/>
          <w:sz w:val="20"/>
          <w:szCs w:val="20"/>
        </w:rPr>
      </w:pPr>
      <w:r w:rsidRPr="00284560">
        <w:rPr>
          <w:rFonts w:ascii="Cambria" w:hAnsi="Cambria"/>
          <w:w w:val="105"/>
          <w:sz w:val="20"/>
          <w:szCs w:val="20"/>
        </w:rPr>
        <w:t>Žiadosti o účasť, ponuky, návrhy a ďalšie doklady a dokumenty vo verejnom obstarávaní sa predkladajú v štátnom jazyku. Ak je doklad alebo dokument vyhotovený v cudzom jazyku, predkladá sa spolu s jeho úradným prekladom do štátneho jazyka; to neplatí pre žiadosti o účasť, ponuky, návrhy, doklady a dokumenty vyhotovené v českom jazyku. Ak sa zistí rozdiel v ich obsahu, rozhodujúci je úradný preklad do štátneho</w:t>
      </w:r>
      <w:r w:rsidRPr="00284560">
        <w:rPr>
          <w:rFonts w:ascii="Cambria" w:hAnsi="Cambria"/>
          <w:spacing w:val="3"/>
          <w:w w:val="105"/>
          <w:sz w:val="20"/>
          <w:szCs w:val="20"/>
        </w:rPr>
        <w:t xml:space="preserve"> </w:t>
      </w:r>
      <w:r w:rsidRPr="00284560">
        <w:rPr>
          <w:rFonts w:ascii="Cambria" w:hAnsi="Cambria"/>
          <w:w w:val="105"/>
          <w:sz w:val="20"/>
          <w:szCs w:val="20"/>
        </w:rPr>
        <w:t xml:space="preserve">jazyka. </w:t>
      </w:r>
    </w:p>
    <w:p w14:paraId="4E38142D" w14:textId="501961D8" w:rsidR="006F5E37" w:rsidRPr="00284560" w:rsidRDefault="006F5E37" w:rsidP="00DC3FB4">
      <w:pPr>
        <w:jc w:val="both"/>
        <w:rPr>
          <w:rFonts w:ascii="Cambria" w:hAnsi="Cambria" w:cs="Arial"/>
          <w:sz w:val="20"/>
          <w:szCs w:val="20"/>
        </w:rPr>
      </w:pPr>
    </w:p>
    <w:p w14:paraId="586AD1FF" w14:textId="6A6E96FC" w:rsidR="00415275" w:rsidRPr="00284560" w:rsidRDefault="0085144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Náklady na žiadosť o</w:t>
      </w:r>
      <w:r w:rsidR="00926167" w:rsidRPr="00284560">
        <w:rPr>
          <w:rFonts w:ascii="Cambria" w:hAnsi="Cambria" w:cs="Arial"/>
          <w:b/>
          <w:bCs/>
          <w:smallCaps/>
          <w:sz w:val="20"/>
          <w:szCs w:val="20"/>
        </w:rPr>
        <w:t> </w:t>
      </w:r>
      <w:r w:rsidRPr="00284560">
        <w:rPr>
          <w:rFonts w:ascii="Cambria" w:hAnsi="Cambria" w:cs="Arial"/>
          <w:b/>
          <w:bCs/>
          <w:smallCaps/>
          <w:sz w:val="20"/>
          <w:szCs w:val="20"/>
        </w:rPr>
        <w:t>účasť</w:t>
      </w:r>
      <w:r w:rsidR="00926167" w:rsidRPr="00284560">
        <w:rPr>
          <w:rFonts w:ascii="Cambria" w:hAnsi="Cambria" w:cs="Arial"/>
          <w:b/>
          <w:bCs/>
          <w:smallCaps/>
          <w:sz w:val="20"/>
          <w:szCs w:val="20"/>
        </w:rPr>
        <w:t>/</w:t>
      </w:r>
      <w:r w:rsidRPr="00284560">
        <w:rPr>
          <w:rFonts w:ascii="Cambria" w:hAnsi="Cambria" w:cs="Arial"/>
          <w:b/>
          <w:bCs/>
          <w:smallCaps/>
          <w:sz w:val="20"/>
          <w:szCs w:val="20"/>
        </w:rPr>
        <w:t>ponuku</w:t>
      </w:r>
    </w:p>
    <w:p w14:paraId="683D3B5D" w14:textId="772A640B" w:rsidR="00702094" w:rsidRPr="00284560" w:rsidRDefault="00702094" w:rsidP="00702094">
      <w:pPr>
        <w:jc w:val="both"/>
        <w:rPr>
          <w:rFonts w:ascii="Cambria" w:hAnsi="Cambria" w:cs="Arial"/>
          <w:sz w:val="20"/>
          <w:szCs w:val="20"/>
        </w:rPr>
      </w:pPr>
      <w:r w:rsidRPr="00284560">
        <w:rPr>
          <w:rFonts w:ascii="Cambria" w:hAnsi="Cambria"/>
          <w:w w:val="105"/>
          <w:sz w:val="20"/>
          <w:szCs w:val="20"/>
        </w:rPr>
        <w:t>Všetky náklady spojené s vypracovaním a predložením žiadosti o</w:t>
      </w:r>
      <w:r w:rsidR="00926167" w:rsidRPr="00284560">
        <w:rPr>
          <w:rFonts w:ascii="Cambria" w:hAnsi="Cambria"/>
          <w:w w:val="105"/>
          <w:sz w:val="20"/>
          <w:szCs w:val="20"/>
        </w:rPr>
        <w:t> </w:t>
      </w:r>
      <w:r w:rsidRPr="00284560">
        <w:rPr>
          <w:rFonts w:ascii="Cambria" w:hAnsi="Cambria"/>
          <w:w w:val="105"/>
          <w:sz w:val="20"/>
          <w:szCs w:val="20"/>
        </w:rPr>
        <w:t>účasť</w:t>
      </w:r>
      <w:r w:rsidR="00926167" w:rsidRPr="00284560">
        <w:rPr>
          <w:rFonts w:ascii="Cambria" w:hAnsi="Cambria"/>
          <w:w w:val="105"/>
          <w:sz w:val="20"/>
          <w:szCs w:val="20"/>
        </w:rPr>
        <w:t xml:space="preserve"> a s vypracovaním a predložením </w:t>
      </w:r>
      <w:r w:rsidRPr="00284560">
        <w:rPr>
          <w:rFonts w:ascii="Cambria" w:hAnsi="Cambria"/>
          <w:w w:val="105"/>
          <w:sz w:val="20"/>
          <w:szCs w:val="20"/>
        </w:rPr>
        <w:t>ponuk</w:t>
      </w:r>
      <w:r w:rsidR="00DC57C2" w:rsidRPr="00284560">
        <w:rPr>
          <w:rFonts w:ascii="Cambria" w:hAnsi="Cambria"/>
          <w:w w:val="105"/>
          <w:sz w:val="20"/>
          <w:szCs w:val="20"/>
        </w:rPr>
        <w:t>y</w:t>
      </w:r>
      <w:r w:rsidRPr="00284560">
        <w:rPr>
          <w:rFonts w:ascii="Cambria" w:hAnsi="Cambria"/>
          <w:w w:val="105"/>
          <w:sz w:val="20"/>
          <w:szCs w:val="20"/>
        </w:rPr>
        <w:t xml:space="preserve"> sú výlučne výdavkami záujemcu/uchádzača. Verejný obstarávateľ nebude zodpovedný a ani neuhradí žiadne výdavky alebo straty akéhokoľvek druhu vynaložené uchádzačom v súvislosti s vypracovaním žiadosti o</w:t>
      </w:r>
      <w:r w:rsidR="00926167" w:rsidRPr="00284560">
        <w:rPr>
          <w:rFonts w:ascii="Cambria" w:hAnsi="Cambria"/>
          <w:w w:val="105"/>
          <w:sz w:val="20"/>
          <w:szCs w:val="20"/>
        </w:rPr>
        <w:t> </w:t>
      </w:r>
      <w:r w:rsidRPr="00284560">
        <w:rPr>
          <w:rFonts w:ascii="Cambria" w:hAnsi="Cambria"/>
          <w:w w:val="105"/>
          <w:sz w:val="20"/>
          <w:szCs w:val="20"/>
        </w:rPr>
        <w:t>účasť</w:t>
      </w:r>
      <w:r w:rsidR="00926167" w:rsidRPr="00284560">
        <w:rPr>
          <w:rFonts w:ascii="Cambria" w:hAnsi="Cambria"/>
          <w:w w:val="105"/>
          <w:sz w:val="20"/>
          <w:szCs w:val="20"/>
        </w:rPr>
        <w:t xml:space="preserve"> a s vypracovaním </w:t>
      </w:r>
      <w:r w:rsidRPr="00284560">
        <w:rPr>
          <w:rFonts w:ascii="Cambria" w:hAnsi="Cambria"/>
          <w:w w:val="105"/>
          <w:sz w:val="20"/>
          <w:szCs w:val="20"/>
        </w:rPr>
        <w:t>ponuk</w:t>
      </w:r>
      <w:r w:rsidR="00DC57C2" w:rsidRPr="00284560">
        <w:rPr>
          <w:rFonts w:ascii="Cambria" w:hAnsi="Cambria"/>
          <w:w w:val="105"/>
          <w:sz w:val="20"/>
          <w:szCs w:val="20"/>
        </w:rPr>
        <w:t>y</w:t>
      </w:r>
      <w:r w:rsidRPr="00284560">
        <w:rPr>
          <w:rFonts w:ascii="Cambria" w:hAnsi="Cambria"/>
          <w:w w:val="105"/>
          <w:sz w:val="20"/>
          <w:szCs w:val="20"/>
        </w:rPr>
        <w:t>.</w:t>
      </w:r>
    </w:p>
    <w:p w14:paraId="72AC12E5" w14:textId="77777777" w:rsidR="00A628DC" w:rsidRPr="00284560" w:rsidRDefault="00A628DC" w:rsidP="00026CCE">
      <w:pPr>
        <w:rPr>
          <w:rFonts w:ascii="Cambria" w:hAnsi="Cambria" w:cs="Arial"/>
          <w:b/>
          <w:bCs/>
          <w:sz w:val="20"/>
          <w:szCs w:val="20"/>
        </w:rPr>
      </w:pPr>
    </w:p>
    <w:p w14:paraId="4E5DC13E" w14:textId="77777777" w:rsidR="00DD7192" w:rsidRPr="00284560" w:rsidRDefault="004C7CA5" w:rsidP="00026CCE">
      <w:pPr>
        <w:keepNext/>
        <w:jc w:val="center"/>
        <w:rPr>
          <w:rFonts w:ascii="Cambria" w:hAnsi="Cambria" w:cs="Arial"/>
          <w:b/>
          <w:bCs/>
          <w:sz w:val="20"/>
          <w:szCs w:val="20"/>
        </w:rPr>
      </w:pPr>
      <w:r w:rsidRPr="00284560">
        <w:rPr>
          <w:rFonts w:ascii="Cambria" w:hAnsi="Cambria" w:cs="Arial"/>
          <w:b/>
          <w:bCs/>
          <w:sz w:val="20"/>
          <w:szCs w:val="20"/>
        </w:rPr>
        <w:t xml:space="preserve">Časť IV. </w:t>
      </w:r>
    </w:p>
    <w:p w14:paraId="7DCB50A5" w14:textId="3E538A28" w:rsidR="004C7CA5" w:rsidRPr="00284560" w:rsidRDefault="00702094" w:rsidP="00026CCE">
      <w:pPr>
        <w:keepNext/>
        <w:jc w:val="center"/>
        <w:rPr>
          <w:rFonts w:ascii="Cambria" w:hAnsi="Cambria" w:cs="Arial"/>
          <w:b/>
          <w:bCs/>
          <w:sz w:val="20"/>
          <w:szCs w:val="20"/>
        </w:rPr>
      </w:pPr>
      <w:r w:rsidRPr="00284560">
        <w:rPr>
          <w:rFonts w:ascii="Cambria" w:hAnsi="Cambria"/>
          <w:b/>
          <w:bCs/>
          <w:sz w:val="20"/>
          <w:szCs w:val="20"/>
        </w:rPr>
        <w:t xml:space="preserve">Predkladanie ponuky pri </w:t>
      </w:r>
      <w:bookmarkStart w:id="14" w:name="_Hlk63176586"/>
      <w:r w:rsidRPr="00284560">
        <w:rPr>
          <w:rFonts w:ascii="Cambria" w:hAnsi="Cambria"/>
          <w:b/>
          <w:bCs/>
          <w:sz w:val="20"/>
          <w:szCs w:val="20"/>
        </w:rPr>
        <w:t xml:space="preserve">čiastkovej zákazke </w:t>
      </w:r>
      <w:bookmarkEnd w:id="14"/>
      <w:r w:rsidRPr="00284560">
        <w:rPr>
          <w:rFonts w:ascii="Cambria" w:hAnsi="Cambria"/>
          <w:b/>
          <w:bCs/>
          <w:sz w:val="20"/>
          <w:szCs w:val="20"/>
        </w:rPr>
        <w:t xml:space="preserve">v rámci DNS  </w:t>
      </w:r>
    </w:p>
    <w:p w14:paraId="7BE1C412" w14:textId="77777777" w:rsidR="00DD7192" w:rsidRPr="00284560" w:rsidRDefault="00DD7192" w:rsidP="00922F7A">
      <w:pPr>
        <w:keepNext/>
        <w:rPr>
          <w:rFonts w:ascii="Cambria" w:hAnsi="Cambria" w:cs="Arial"/>
          <w:sz w:val="20"/>
          <w:szCs w:val="20"/>
        </w:rPr>
      </w:pPr>
    </w:p>
    <w:p w14:paraId="1F2BE9BE" w14:textId="6EF1F482" w:rsidR="004C7CA5" w:rsidRPr="00284560" w:rsidRDefault="002E035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Variantné riešenie</w:t>
      </w:r>
    </w:p>
    <w:p w14:paraId="4886DA81" w14:textId="3DBFF4AD" w:rsidR="002E0355" w:rsidRPr="00284560" w:rsidRDefault="002E0355" w:rsidP="00E1292D">
      <w:pPr>
        <w:pStyle w:val="ListParagraph"/>
        <w:numPr>
          <w:ilvl w:val="1"/>
          <w:numId w:val="24"/>
        </w:numPr>
        <w:spacing w:after="0" w:line="240" w:lineRule="auto"/>
        <w:ind w:left="567" w:hanging="567"/>
        <w:jc w:val="both"/>
        <w:rPr>
          <w:rFonts w:ascii="Cambria" w:hAnsi="Cambria"/>
          <w:w w:val="105"/>
          <w:sz w:val="20"/>
          <w:szCs w:val="20"/>
        </w:rPr>
      </w:pPr>
      <w:r w:rsidRPr="00284560">
        <w:rPr>
          <w:rFonts w:ascii="Cambria" w:hAnsi="Cambria"/>
          <w:w w:val="105"/>
          <w:sz w:val="20"/>
          <w:szCs w:val="20"/>
        </w:rPr>
        <w:t>Uchádzačom sa nepovoľuje predložiť variantné riešenie vo vzťahu k požadovanému predmetu zákazky.</w:t>
      </w:r>
    </w:p>
    <w:p w14:paraId="78795B61" w14:textId="77777777" w:rsidR="002E0355" w:rsidRPr="00284560" w:rsidRDefault="002E0355" w:rsidP="00375A3D">
      <w:pPr>
        <w:pStyle w:val="ListParagraph"/>
        <w:numPr>
          <w:ilvl w:val="1"/>
          <w:numId w:val="24"/>
        </w:numPr>
        <w:spacing w:after="0" w:line="240" w:lineRule="auto"/>
        <w:ind w:left="567" w:hanging="567"/>
        <w:jc w:val="both"/>
        <w:rPr>
          <w:rFonts w:ascii="Cambria" w:hAnsi="Cambria"/>
          <w:w w:val="105"/>
          <w:sz w:val="20"/>
          <w:szCs w:val="20"/>
        </w:rPr>
      </w:pPr>
      <w:r w:rsidRPr="00284560">
        <w:rPr>
          <w:rFonts w:ascii="Cambria" w:hAnsi="Cambria"/>
          <w:w w:val="105"/>
          <w:sz w:val="20"/>
          <w:szCs w:val="20"/>
        </w:rPr>
        <w:t>Ak súčasťou ponuky bude aj variantné riešenie, variantné riešenie nebude zaradené do vyhodnocovania ponúk a bude sa naň hľadieť, akoby nebolo predložené.</w:t>
      </w:r>
    </w:p>
    <w:p w14:paraId="43F9282B" w14:textId="20E8DB54" w:rsidR="002E0355" w:rsidRPr="00284560" w:rsidRDefault="002E0355" w:rsidP="00375A3D">
      <w:pPr>
        <w:pStyle w:val="ListParagraph"/>
        <w:numPr>
          <w:ilvl w:val="1"/>
          <w:numId w:val="24"/>
        </w:numPr>
        <w:spacing w:after="0" w:line="240" w:lineRule="auto"/>
        <w:ind w:left="567" w:hanging="567"/>
        <w:jc w:val="both"/>
        <w:rPr>
          <w:rFonts w:ascii="Cambria" w:hAnsi="Cambria"/>
          <w:sz w:val="20"/>
          <w:szCs w:val="20"/>
        </w:rPr>
      </w:pPr>
      <w:r w:rsidRPr="00284560">
        <w:rPr>
          <w:rFonts w:ascii="Cambria" w:hAnsi="Cambria"/>
          <w:w w:val="105"/>
          <w:sz w:val="20"/>
          <w:szCs w:val="20"/>
        </w:rPr>
        <w:t xml:space="preserve">Ekvivalenty sa nepovažujú za variantné riešenie. </w:t>
      </w:r>
    </w:p>
    <w:p w14:paraId="3589DA4B" w14:textId="77777777" w:rsidR="00DD7192" w:rsidRPr="00284560" w:rsidRDefault="00DD7192" w:rsidP="002E0355">
      <w:pPr>
        <w:jc w:val="both"/>
        <w:rPr>
          <w:rFonts w:ascii="Cambria" w:hAnsi="Cambria" w:cs="Arial"/>
          <w:sz w:val="20"/>
          <w:szCs w:val="20"/>
        </w:rPr>
      </w:pPr>
    </w:p>
    <w:p w14:paraId="048830D0" w14:textId="186F2D8A" w:rsidR="004C7CA5" w:rsidRPr="00284560" w:rsidRDefault="004C7CA5" w:rsidP="00375A3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Pred</w:t>
      </w:r>
      <w:r w:rsidR="002E0355" w:rsidRPr="00284560">
        <w:rPr>
          <w:rFonts w:ascii="Cambria" w:hAnsi="Cambria" w:cs="Arial"/>
          <w:b/>
          <w:bCs/>
          <w:smallCaps/>
          <w:sz w:val="20"/>
          <w:szCs w:val="20"/>
        </w:rPr>
        <w:t xml:space="preserve">kladanie </w:t>
      </w:r>
      <w:r w:rsidRPr="00284560">
        <w:rPr>
          <w:rFonts w:ascii="Cambria" w:hAnsi="Cambria" w:cs="Arial"/>
          <w:b/>
          <w:bCs/>
          <w:smallCaps/>
          <w:sz w:val="20"/>
          <w:szCs w:val="20"/>
        </w:rPr>
        <w:t>pon</w:t>
      </w:r>
      <w:r w:rsidR="002E0355" w:rsidRPr="00284560">
        <w:rPr>
          <w:rFonts w:ascii="Cambria" w:hAnsi="Cambria" w:cs="Arial"/>
          <w:b/>
          <w:bCs/>
          <w:smallCaps/>
          <w:sz w:val="20"/>
          <w:szCs w:val="20"/>
        </w:rPr>
        <w:t>úk</w:t>
      </w:r>
    </w:p>
    <w:p w14:paraId="64C4C7DA" w14:textId="77777777" w:rsidR="002E0355" w:rsidRPr="00284560" w:rsidRDefault="002E035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 xml:space="preserve">Verejný obstarávateľ vypracuje na základe svojich požiadaviek výzvu na predkladanie ponúk ku každej konkrétnej zákazke. </w:t>
      </w:r>
    </w:p>
    <w:p w14:paraId="6C33F0A0" w14:textId="50EB838C" w:rsidR="002E0355" w:rsidRPr="00284560" w:rsidRDefault="002E035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Do výzvy na predkladanie ponúk verejný obstarávateľ uvedie presnú špecifikáciu predmetu zákazky vrátane kódov CPV, spôsob a lehotu na predkladanie ponúk, informácie o príp</w:t>
      </w:r>
      <w:r w:rsidR="0070190B" w:rsidRPr="00284560">
        <w:rPr>
          <w:rFonts w:ascii="Cambria" w:hAnsi="Cambria"/>
          <w:w w:val="105"/>
          <w:sz w:val="20"/>
          <w:szCs w:val="20"/>
        </w:rPr>
        <w:t>adnom</w:t>
      </w:r>
      <w:r w:rsidRPr="00284560">
        <w:rPr>
          <w:rFonts w:ascii="Cambria" w:hAnsi="Cambria"/>
          <w:w w:val="105"/>
          <w:sz w:val="20"/>
          <w:szCs w:val="20"/>
        </w:rPr>
        <w:t xml:space="preserve"> uplatnení elektronickej aukcie, ďalšie potrebné informácie ako napr. minimálny obsah ponuky, návrh zmluvy a pod.</w:t>
      </w:r>
    </w:p>
    <w:p w14:paraId="1FA322B0" w14:textId="0DE700D2" w:rsidR="002E0355" w:rsidRPr="00284560" w:rsidRDefault="002E035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 xml:space="preserve">Výzvu na predkladanie ponúk zverejní verejný obstarávateľ prostredníctvom systému </w:t>
      </w:r>
      <w:r w:rsidR="00415F55" w:rsidRPr="00284560">
        <w:rPr>
          <w:rFonts w:ascii="Cambria" w:hAnsi="Cambria" w:cs="Arial"/>
          <w:color w:val="000000"/>
          <w:sz w:val="20"/>
          <w:szCs w:val="20"/>
        </w:rPr>
        <w:t>JOSEPHINE</w:t>
      </w:r>
      <w:r w:rsidRPr="00284560">
        <w:rPr>
          <w:rFonts w:ascii="Cambria" w:hAnsi="Cambria"/>
          <w:w w:val="105"/>
          <w:sz w:val="20"/>
          <w:szCs w:val="20"/>
        </w:rPr>
        <w:t>, ktorý vyzve elektronickými prostriedkami súčasne všetkých záujemcov zaradených v DNS na predloženie ponuky.</w:t>
      </w:r>
    </w:p>
    <w:p w14:paraId="50767774" w14:textId="43071BDD" w:rsidR="002E0355" w:rsidRPr="00284560" w:rsidRDefault="002E035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 xml:space="preserve">Pri predkladaní ponúk sa bude postupovať podľa § 49 </w:t>
      </w:r>
      <w:r w:rsidR="00DC57C2" w:rsidRPr="00284560">
        <w:rPr>
          <w:rFonts w:ascii="Cambria" w:hAnsi="Cambria"/>
          <w:w w:val="105"/>
          <w:sz w:val="20"/>
          <w:szCs w:val="20"/>
        </w:rPr>
        <w:t>zákona o verejnom obstarávaní</w:t>
      </w:r>
      <w:r w:rsidRPr="00284560">
        <w:rPr>
          <w:rFonts w:ascii="Cambria" w:hAnsi="Cambria"/>
          <w:w w:val="105"/>
          <w:sz w:val="20"/>
          <w:szCs w:val="20"/>
        </w:rPr>
        <w:t xml:space="preserve">. Ponuku je potrebné doručiť prostredníctvom elektronickej komunikácie v lehote na predkladanie ponúk stanovenej v konkrétnej výzve na predkladanie ponúk a súvisiacich súťažných podkladov. Uchádzač </w:t>
      </w:r>
      <w:r w:rsidRPr="00946CF5">
        <w:rPr>
          <w:rFonts w:ascii="Cambria" w:hAnsi="Cambria"/>
          <w:w w:val="105"/>
          <w:sz w:val="20"/>
          <w:szCs w:val="20"/>
        </w:rPr>
        <w:t xml:space="preserve">predkladá ponuky prostredníctvom funkcionality systému </w:t>
      </w:r>
      <w:r w:rsidR="00DC1A54" w:rsidRPr="00946CF5">
        <w:rPr>
          <w:rFonts w:ascii="Cambria" w:hAnsi="Cambria" w:cs="Arial"/>
          <w:color w:val="000000"/>
          <w:sz w:val="20"/>
          <w:szCs w:val="20"/>
        </w:rPr>
        <w:t>JOSEPHINE</w:t>
      </w:r>
      <w:r w:rsidR="00DC1A54" w:rsidRPr="00946CF5">
        <w:rPr>
          <w:rFonts w:ascii="Cambria" w:hAnsi="Cambria"/>
          <w:w w:val="105"/>
          <w:sz w:val="20"/>
          <w:szCs w:val="20"/>
        </w:rPr>
        <w:t xml:space="preserve"> </w:t>
      </w:r>
      <w:r w:rsidR="00946CF5" w:rsidRPr="00946CF5">
        <w:rPr>
          <w:rFonts w:ascii="Cambria" w:hAnsi="Cambria"/>
          <w:w w:val="105"/>
          <w:sz w:val="20"/>
          <w:szCs w:val="20"/>
        </w:rPr>
        <w:t>„</w:t>
      </w:r>
      <w:r w:rsidR="00946CF5" w:rsidRPr="00946CF5">
        <w:rPr>
          <w:rFonts w:ascii="Cambria" w:hAnsi="Cambria"/>
          <w:sz w:val="20"/>
          <w:szCs w:val="20"/>
        </w:rPr>
        <w:t>Ponuky a</w:t>
      </w:r>
      <w:r w:rsidR="00946CF5" w:rsidRPr="00946CF5">
        <w:rPr>
          <w:rFonts w:ascii="Cambria" w:hAnsi="Cambria"/>
          <w:sz w:val="20"/>
          <w:szCs w:val="20"/>
        </w:rPr>
        <w:t> </w:t>
      </w:r>
      <w:r w:rsidR="00946CF5" w:rsidRPr="00946CF5">
        <w:rPr>
          <w:rFonts w:ascii="Cambria" w:hAnsi="Cambria"/>
          <w:sz w:val="20"/>
          <w:szCs w:val="20"/>
        </w:rPr>
        <w:t>žiadosti</w:t>
      </w:r>
      <w:r w:rsidR="00946CF5" w:rsidRPr="00946CF5">
        <w:rPr>
          <w:rFonts w:ascii="Cambria" w:hAnsi="Cambria"/>
          <w:sz w:val="20"/>
          <w:szCs w:val="20"/>
        </w:rPr>
        <w:t>“</w:t>
      </w:r>
      <w:r w:rsidR="00946CF5" w:rsidRPr="00946CF5">
        <w:rPr>
          <w:rFonts w:ascii="Cambria" w:hAnsi="Cambria"/>
          <w:sz w:val="20"/>
          <w:szCs w:val="20"/>
        </w:rPr>
        <w:t xml:space="preserve"> cez tlačidlo +Nová ponuka/žiadosť</w:t>
      </w:r>
      <w:r w:rsidRPr="00946CF5">
        <w:rPr>
          <w:rFonts w:ascii="Cambria" w:hAnsi="Cambria"/>
          <w:w w:val="105"/>
          <w:sz w:val="20"/>
          <w:szCs w:val="20"/>
        </w:rPr>
        <w:t>.</w:t>
      </w:r>
      <w:r w:rsidR="00DC1A54" w:rsidRPr="00946CF5">
        <w:rPr>
          <w:rFonts w:ascii="Cambria" w:hAnsi="Cambria"/>
          <w:w w:val="105"/>
          <w:sz w:val="20"/>
          <w:szCs w:val="20"/>
        </w:rPr>
        <w:t xml:space="preserve"> </w:t>
      </w:r>
      <w:r w:rsidR="00DC1A54" w:rsidRPr="00946CF5">
        <w:rPr>
          <w:rFonts w:ascii="Cambria" w:hAnsi="Cambria" w:cs="TimesNewRomanPSMT"/>
          <w:sz w:val="20"/>
          <w:szCs w:val="20"/>
        </w:rPr>
        <w:t>Verejný</w:t>
      </w:r>
      <w:r w:rsidR="00DC1A54" w:rsidRPr="00284560">
        <w:rPr>
          <w:rFonts w:ascii="Cambria" w:hAnsi="Cambria" w:cs="TimesNewRomanPSMT"/>
          <w:sz w:val="20"/>
          <w:szCs w:val="20"/>
        </w:rPr>
        <w:t xml:space="preserve"> obstarávateľ nesmie vyhlásiť zákazku v prípade, ak eviduje nevyhodnotenú žiadosť o zaradenie hospodárskeho </w:t>
      </w:r>
      <w:r w:rsidR="00DC1A54" w:rsidRPr="00284560">
        <w:rPr>
          <w:rFonts w:ascii="Cambria" w:hAnsi="Cambria"/>
          <w:sz w:val="20"/>
          <w:szCs w:val="20"/>
        </w:rPr>
        <w:t>subjektu.</w:t>
      </w:r>
    </w:p>
    <w:p w14:paraId="5E892473" w14:textId="77777777" w:rsidR="002E0355" w:rsidRPr="00284560" w:rsidRDefault="002E0355" w:rsidP="00375A3D">
      <w:pPr>
        <w:pStyle w:val="ListParagraph"/>
        <w:numPr>
          <w:ilvl w:val="1"/>
          <w:numId w:val="14"/>
        </w:numPr>
        <w:spacing w:after="0" w:line="240" w:lineRule="auto"/>
        <w:ind w:left="567" w:hanging="567"/>
        <w:jc w:val="both"/>
        <w:rPr>
          <w:rFonts w:ascii="Cambria" w:hAnsi="Cambria"/>
          <w:sz w:val="20"/>
          <w:szCs w:val="20"/>
        </w:rPr>
      </w:pPr>
      <w:r w:rsidRPr="00284560">
        <w:rPr>
          <w:rFonts w:ascii="Cambria" w:hAnsi="Cambria"/>
          <w:w w:val="105"/>
          <w:sz w:val="20"/>
          <w:szCs w:val="20"/>
        </w:rPr>
        <w:t>Uchádzač nemôže byť v tom istom postupe zadávania zákazky členom skupiny dodávateľov, ktorá predkladá ponuku. Verejný obstarávateľ vylúči uchádzača, ktorý je súčasne členom skupiny</w:t>
      </w:r>
      <w:r w:rsidRPr="00284560">
        <w:rPr>
          <w:rFonts w:ascii="Cambria" w:hAnsi="Cambria"/>
          <w:spacing w:val="-5"/>
          <w:w w:val="105"/>
          <w:sz w:val="20"/>
          <w:szCs w:val="20"/>
        </w:rPr>
        <w:t xml:space="preserve"> </w:t>
      </w:r>
      <w:r w:rsidRPr="00284560">
        <w:rPr>
          <w:rFonts w:ascii="Cambria" w:hAnsi="Cambria"/>
          <w:w w:val="105"/>
          <w:sz w:val="20"/>
          <w:szCs w:val="20"/>
        </w:rPr>
        <w:t>dodávateľov.</w:t>
      </w:r>
    </w:p>
    <w:p w14:paraId="53B5C29E" w14:textId="2AD89BA4" w:rsidR="002E0355" w:rsidRPr="00284560" w:rsidRDefault="002E0355" w:rsidP="00375A3D">
      <w:pPr>
        <w:pStyle w:val="ListParagraph"/>
        <w:numPr>
          <w:ilvl w:val="1"/>
          <w:numId w:val="14"/>
        </w:numPr>
        <w:spacing w:after="0" w:line="240" w:lineRule="auto"/>
        <w:ind w:left="567" w:hanging="567"/>
        <w:jc w:val="both"/>
        <w:rPr>
          <w:rFonts w:ascii="Cambria" w:hAnsi="Cambria" w:cs="Arial"/>
          <w:sz w:val="20"/>
          <w:szCs w:val="20"/>
        </w:rPr>
      </w:pPr>
      <w:r w:rsidRPr="00284560">
        <w:rPr>
          <w:rFonts w:ascii="Cambria" w:hAnsi="Cambria"/>
          <w:sz w:val="20"/>
          <w:szCs w:val="20"/>
        </w:rPr>
        <w:t xml:space="preserve">Verejný obstarávateľ vyhodnotí splnenie podmienok účasti a uskutoční úkony podľa § 60 ods. 6 až 8 </w:t>
      </w:r>
      <w:r w:rsidR="00DC57C2" w:rsidRPr="00284560">
        <w:rPr>
          <w:rFonts w:ascii="Cambria" w:hAnsi="Cambria"/>
          <w:w w:val="105"/>
          <w:sz w:val="20"/>
          <w:szCs w:val="20"/>
        </w:rPr>
        <w:t>zákona o verejnom obstarávaní</w:t>
      </w:r>
      <w:r w:rsidR="00DC57C2" w:rsidRPr="00284560">
        <w:rPr>
          <w:rFonts w:ascii="Cambria" w:hAnsi="Cambria"/>
          <w:sz w:val="20"/>
          <w:szCs w:val="20"/>
        </w:rPr>
        <w:t xml:space="preserve"> </w:t>
      </w:r>
      <w:r w:rsidRPr="00284560">
        <w:rPr>
          <w:rFonts w:ascii="Cambria" w:hAnsi="Cambria"/>
          <w:sz w:val="20"/>
          <w:szCs w:val="20"/>
        </w:rPr>
        <w:t xml:space="preserve">do 15 pracovných dní odo dňa prijatia žiadosti o účasť. Verejný obstarávateľ v odôvodnených prípadoch, najmä ak je potrebné preskúmať dodatočné informácie a doklady alebo iným spôsobom overiť splnenie podmienok účasti, vyhodnotí splnenie podmienok účasti a uskutoční úkony </w:t>
      </w:r>
      <w:r w:rsidRPr="00284560">
        <w:rPr>
          <w:rFonts w:ascii="Cambria" w:hAnsi="Cambria"/>
          <w:sz w:val="20"/>
          <w:szCs w:val="20"/>
        </w:rPr>
        <w:lastRenderedPageBreak/>
        <w:t xml:space="preserve">podľa § 60 ods. 6 až 8 </w:t>
      </w:r>
      <w:r w:rsidR="00DC57C2" w:rsidRPr="00284560">
        <w:rPr>
          <w:rFonts w:ascii="Cambria" w:hAnsi="Cambria"/>
          <w:w w:val="105"/>
          <w:sz w:val="20"/>
          <w:szCs w:val="20"/>
        </w:rPr>
        <w:t>zákona o verejnom obstarávaní</w:t>
      </w:r>
      <w:r w:rsidR="00DC57C2" w:rsidRPr="00284560">
        <w:rPr>
          <w:rFonts w:ascii="Cambria" w:hAnsi="Cambria"/>
          <w:sz w:val="20"/>
          <w:szCs w:val="20"/>
        </w:rPr>
        <w:t xml:space="preserve"> </w:t>
      </w:r>
      <w:r w:rsidRPr="00284560">
        <w:rPr>
          <w:rFonts w:ascii="Cambria" w:hAnsi="Cambria"/>
          <w:sz w:val="20"/>
          <w:szCs w:val="20"/>
        </w:rPr>
        <w:t>do 20 pracovných dní odo dňa prijatia žiadosti o účasť.</w:t>
      </w:r>
    </w:p>
    <w:p w14:paraId="2C61625B" w14:textId="77777777" w:rsidR="001768E3" w:rsidRPr="00284560" w:rsidRDefault="001768E3" w:rsidP="00C8482F">
      <w:pPr>
        <w:jc w:val="both"/>
        <w:rPr>
          <w:rFonts w:ascii="Cambria" w:hAnsi="Cambria" w:cs="Arial"/>
          <w:sz w:val="20"/>
          <w:szCs w:val="20"/>
        </w:rPr>
      </w:pPr>
    </w:p>
    <w:p w14:paraId="1A63B8C4" w14:textId="6A2C1B53" w:rsidR="00DC1A54" w:rsidRPr="00284560" w:rsidRDefault="004C7CA5" w:rsidP="00E0133A">
      <w:pPr>
        <w:keepNext/>
        <w:numPr>
          <w:ilvl w:val="0"/>
          <w:numId w:val="14"/>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Doplnenie, zmena a odvolanie ponuky</w:t>
      </w:r>
    </w:p>
    <w:p w14:paraId="50CFFEB8" w14:textId="322C245B" w:rsidR="00B533C1" w:rsidRPr="00284560" w:rsidRDefault="00B6248C" w:rsidP="00E0133A">
      <w:pPr>
        <w:pStyle w:val="ListParagraph"/>
        <w:numPr>
          <w:ilvl w:val="1"/>
          <w:numId w:val="14"/>
        </w:numPr>
        <w:spacing w:after="0" w:line="240" w:lineRule="auto"/>
        <w:ind w:left="567" w:hanging="567"/>
        <w:jc w:val="both"/>
        <w:rPr>
          <w:rFonts w:ascii="Cambria" w:hAnsi="Cambria" w:cs="Arial"/>
          <w:sz w:val="20"/>
          <w:szCs w:val="20"/>
        </w:rPr>
      </w:pPr>
      <w:r w:rsidRPr="00284560">
        <w:rPr>
          <w:rFonts w:ascii="Cambria" w:hAnsi="Cambria" w:cs="Arial"/>
          <w:sz w:val="20"/>
          <w:szCs w:val="20"/>
        </w:rPr>
        <w:t xml:space="preserve">Uchádzač </w:t>
      </w:r>
      <w:r w:rsidR="00E20DB3" w:rsidRPr="00284560">
        <w:rPr>
          <w:rFonts w:ascii="Cambria" w:hAnsi="Cambria" w:cs="Arial"/>
          <w:sz w:val="20"/>
          <w:szCs w:val="20"/>
        </w:rPr>
        <w:t xml:space="preserve">môže predloženú ponuku dodatočne doplniť, zmeniť alebo vziať späť do uplynutia lehoty na </w:t>
      </w:r>
      <w:r w:rsidR="00B533C1" w:rsidRPr="00284560">
        <w:rPr>
          <w:rFonts w:ascii="Cambria" w:hAnsi="Cambria" w:cs="Arial"/>
          <w:sz w:val="20"/>
          <w:szCs w:val="20"/>
        </w:rPr>
        <w:t>predkladanie ponúk</w:t>
      </w:r>
      <w:r w:rsidR="00DC1A54" w:rsidRPr="00284560">
        <w:rPr>
          <w:rFonts w:ascii="Cambria" w:hAnsi="Cambria" w:cs="Arial"/>
          <w:sz w:val="20"/>
          <w:szCs w:val="20"/>
        </w:rPr>
        <w:t>.</w:t>
      </w:r>
    </w:p>
    <w:p w14:paraId="3268095E" w14:textId="35CD06EF" w:rsidR="00B533C1" w:rsidRPr="00284560" w:rsidRDefault="00E20DB3" w:rsidP="00E0133A">
      <w:pPr>
        <w:pStyle w:val="ListParagraph"/>
        <w:numPr>
          <w:ilvl w:val="1"/>
          <w:numId w:val="14"/>
        </w:numPr>
        <w:spacing w:after="0" w:line="240" w:lineRule="auto"/>
        <w:ind w:left="567" w:hanging="567"/>
        <w:jc w:val="both"/>
        <w:rPr>
          <w:rFonts w:ascii="Cambria" w:hAnsi="Cambria" w:cs="Arial"/>
          <w:sz w:val="20"/>
          <w:szCs w:val="20"/>
        </w:rPr>
      </w:pPr>
      <w:r w:rsidRPr="00284560">
        <w:rPr>
          <w:rFonts w:ascii="Cambria" w:hAnsi="Cambria" w:cs="Arial"/>
          <w:sz w:val="20"/>
          <w:szCs w:val="20"/>
        </w:rPr>
        <w:t xml:space="preserve">Doplnenie, zmenu alebo výmenu ponuky je možné vykonať </w:t>
      </w:r>
      <w:r w:rsidR="000C3FEE" w:rsidRPr="00284560">
        <w:rPr>
          <w:rFonts w:ascii="Cambria" w:hAnsi="Cambria" w:cs="Arial"/>
          <w:sz w:val="20"/>
          <w:szCs w:val="20"/>
        </w:rPr>
        <w:t>sp</w:t>
      </w:r>
      <w:r w:rsidR="00C47361" w:rsidRPr="00284560">
        <w:rPr>
          <w:rFonts w:ascii="Cambria" w:hAnsi="Cambria" w:cs="Arial"/>
          <w:sz w:val="20"/>
          <w:szCs w:val="20"/>
        </w:rPr>
        <w:t>ä</w:t>
      </w:r>
      <w:r w:rsidR="000C3FEE" w:rsidRPr="00284560">
        <w:rPr>
          <w:rFonts w:ascii="Cambria" w:hAnsi="Cambria" w:cs="Arial"/>
          <w:sz w:val="20"/>
          <w:szCs w:val="20"/>
        </w:rPr>
        <w:t>ť</w:t>
      </w:r>
      <w:r w:rsidR="0020178C" w:rsidRPr="00284560">
        <w:rPr>
          <w:rFonts w:ascii="Cambria" w:hAnsi="Cambria" w:cs="Arial"/>
          <w:sz w:val="20"/>
          <w:szCs w:val="20"/>
        </w:rPr>
        <w:t xml:space="preserve"> </w:t>
      </w:r>
      <w:r w:rsidR="000C3FEE" w:rsidRPr="00284560">
        <w:rPr>
          <w:rFonts w:ascii="Cambria" w:hAnsi="Cambria" w:cs="Arial"/>
          <w:sz w:val="20"/>
          <w:szCs w:val="20"/>
        </w:rPr>
        <w:t xml:space="preserve">vzatím </w:t>
      </w:r>
      <w:r w:rsidRPr="00284560">
        <w:rPr>
          <w:rFonts w:ascii="Cambria" w:hAnsi="Cambria" w:cs="Arial"/>
          <w:sz w:val="20"/>
          <w:szCs w:val="20"/>
        </w:rPr>
        <w:t xml:space="preserve">pôvodnej ponuky. Uchádzač pri </w:t>
      </w:r>
      <w:r w:rsidR="000C3FEE" w:rsidRPr="00284560">
        <w:rPr>
          <w:rFonts w:ascii="Cambria" w:hAnsi="Cambria" w:cs="Arial"/>
          <w:sz w:val="20"/>
          <w:szCs w:val="20"/>
        </w:rPr>
        <w:t>sp</w:t>
      </w:r>
      <w:r w:rsidR="00C47361" w:rsidRPr="00284560">
        <w:rPr>
          <w:rFonts w:ascii="Cambria" w:hAnsi="Cambria" w:cs="Arial"/>
          <w:sz w:val="20"/>
          <w:szCs w:val="20"/>
        </w:rPr>
        <w:t>ä</w:t>
      </w:r>
      <w:r w:rsidR="000C3FEE" w:rsidRPr="00284560">
        <w:rPr>
          <w:rFonts w:ascii="Cambria" w:hAnsi="Cambria" w:cs="Arial"/>
          <w:sz w:val="20"/>
          <w:szCs w:val="20"/>
        </w:rPr>
        <w:t>ť</w:t>
      </w:r>
      <w:r w:rsidR="0020178C" w:rsidRPr="00284560">
        <w:rPr>
          <w:rFonts w:ascii="Cambria" w:hAnsi="Cambria" w:cs="Arial"/>
          <w:sz w:val="20"/>
          <w:szCs w:val="20"/>
        </w:rPr>
        <w:t xml:space="preserve"> </w:t>
      </w:r>
      <w:r w:rsidR="000C3FEE" w:rsidRPr="00284560">
        <w:rPr>
          <w:rFonts w:ascii="Cambria" w:hAnsi="Cambria" w:cs="Arial"/>
          <w:sz w:val="20"/>
          <w:szCs w:val="20"/>
        </w:rPr>
        <w:t xml:space="preserve">vzatí </w:t>
      </w:r>
      <w:r w:rsidRPr="00284560">
        <w:rPr>
          <w:rFonts w:ascii="Cambria" w:hAnsi="Cambria" w:cs="Arial"/>
          <w:sz w:val="20"/>
          <w:szCs w:val="20"/>
        </w:rPr>
        <w:t>ponuky postupuje obdobne ako pri vložení pôvodnej ponuky (kliknutím</w:t>
      </w:r>
      <w:r w:rsidR="00BD627B" w:rsidRPr="00284560">
        <w:rPr>
          <w:rFonts w:ascii="Cambria" w:hAnsi="Cambria" w:cs="Arial"/>
          <w:sz w:val="20"/>
          <w:szCs w:val="20"/>
        </w:rPr>
        <w:t xml:space="preserve"> </w:t>
      </w:r>
      <w:r w:rsidRPr="00284560">
        <w:rPr>
          <w:rFonts w:ascii="Cambria" w:hAnsi="Cambria" w:cs="Arial"/>
          <w:sz w:val="20"/>
          <w:szCs w:val="20"/>
        </w:rPr>
        <w:t>na tlačidlo „Stiahnuť ponuku“ a predložením novej ponuky).</w:t>
      </w:r>
    </w:p>
    <w:p w14:paraId="1E356BD4" w14:textId="262B30A2" w:rsidR="00E20DB3" w:rsidRPr="00284560" w:rsidRDefault="00E20DB3" w:rsidP="00E0133A">
      <w:pPr>
        <w:pStyle w:val="ListParagraph"/>
        <w:numPr>
          <w:ilvl w:val="1"/>
          <w:numId w:val="14"/>
        </w:numPr>
        <w:spacing w:after="0" w:line="240" w:lineRule="auto"/>
        <w:ind w:left="567" w:hanging="567"/>
        <w:jc w:val="both"/>
        <w:rPr>
          <w:rFonts w:ascii="Cambria" w:hAnsi="Cambria" w:cs="Arial"/>
          <w:sz w:val="20"/>
          <w:szCs w:val="20"/>
        </w:rPr>
      </w:pPr>
      <w:r w:rsidRPr="00284560">
        <w:rPr>
          <w:rFonts w:ascii="Cambria" w:hAnsi="Cambria" w:cs="Arial"/>
          <w:sz w:val="20"/>
          <w:szCs w:val="20"/>
        </w:rPr>
        <w:t>Doplnenú, zmenenú alebo inak upravenú ponuku je potrebné predložiť v lehote na predkladanie ponúk</w:t>
      </w:r>
      <w:r w:rsidR="00DC1A54" w:rsidRPr="00284560">
        <w:rPr>
          <w:rFonts w:ascii="Cambria" w:hAnsi="Cambria" w:cs="Arial"/>
          <w:sz w:val="20"/>
          <w:szCs w:val="20"/>
        </w:rPr>
        <w:t>.</w:t>
      </w:r>
    </w:p>
    <w:p w14:paraId="3EDD8F95" w14:textId="7759496F" w:rsidR="00A471EF" w:rsidRPr="00284560" w:rsidRDefault="00A471EF" w:rsidP="004E421F">
      <w:pPr>
        <w:jc w:val="both"/>
        <w:rPr>
          <w:rFonts w:ascii="Cambria" w:hAnsi="Cambria" w:cs="Arial"/>
          <w:sz w:val="20"/>
          <w:szCs w:val="20"/>
        </w:rPr>
      </w:pPr>
    </w:p>
    <w:p w14:paraId="397EC56B" w14:textId="7CA232EB" w:rsidR="001768E3" w:rsidRPr="00284560" w:rsidRDefault="004C7CA5" w:rsidP="00193512">
      <w:pPr>
        <w:keepNext/>
        <w:jc w:val="center"/>
        <w:rPr>
          <w:rFonts w:ascii="Cambria" w:hAnsi="Cambria" w:cs="Arial"/>
          <w:b/>
          <w:bCs/>
          <w:sz w:val="20"/>
          <w:szCs w:val="20"/>
        </w:rPr>
      </w:pPr>
      <w:r w:rsidRPr="00284560">
        <w:rPr>
          <w:rFonts w:ascii="Cambria" w:hAnsi="Cambria" w:cs="Arial"/>
          <w:b/>
          <w:bCs/>
          <w:sz w:val="20"/>
          <w:szCs w:val="20"/>
        </w:rPr>
        <w:t>Časť V.</w:t>
      </w:r>
    </w:p>
    <w:p w14:paraId="4F687A87" w14:textId="526EB049" w:rsidR="004C7CA5" w:rsidRPr="00284560" w:rsidRDefault="00DC1A54" w:rsidP="00193512">
      <w:pPr>
        <w:keepNext/>
        <w:jc w:val="center"/>
        <w:rPr>
          <w:rFonts w:ascii="Cambria" w:hAnsi="Cambria" w:cs="Arial"/>
          <w:b/>
          <w:sz w:val="20"/>
          <w:szCs w:val="20"/>
        </w:rPr>
      </w:pPr>
      <w:r w:rsidRPr="00284560">
        <w:rPr>
          <w:rFonts w:ascii="Cambria" w:hAnsi="Cambria" w:cs="Arial"/>
          <w:b/>
          <w:sz w:val="20"/>
          <w:szCs w:val="20"/>
        </w:rPr>
        <w:t>Ďalšie informácie</w:t>
      </w:r>
    </w:p>
    <w:p w14:paraId="503145CD" w14:textId="77777777" w:rsidR="00600008" w:rsidRPr="00284560" w:rsidRDefault="00600008" w:rsidP="00922F7A">
      <w:pPr>
        <w:keepNext/>
        <w:rPr>
          <w:rFonts w:ascii="Cambria" w:hAnsi="Cambria" w:cs="Arial"/>
          <w:sz w:val="20"/>
          <w:szCs w:val="20"/>
        </w:rPr>
      </w:pPr>
    </w:p>
    <w:p w14:paraId="0D4F9FDE" w14:textId="77777777" w:rsidR="004C7CA5" w:rsidRPr="00284560" w:rsidRDefault="004C7CA5" w:rsidP="00E0133A">
      <w:pPr>
        <w:keepNext/>
        <w:numPr>
          <w:ilvl w:val="0"/>
          <w:numId w:val="14"/>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Dôvernosť procesu verejného obstarávania</w:t>
      </w:r>
    </w:p>
    <w:p w14:paraId="6352B280" w14:textId="77777777" w:rsidR="000E6F05" w:rsidRPr="00284560" w:rsidRDefault="000E6F0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Informácie týkajúce sa preskúmania, vysvetľovania a vyhodnocovania, vzájomného porovnania žiadostí o účasť/ponúk sú dôverné. Členovia komisie a zodpovedné osoby verejného obstarávateľa nesmú/nebudú počas prebiehajúceho procesu verejného obstarávania poskytovať alebo zverejňovať informácie o obsahu žiadostí o účasť/ponúk ani uchádzačom, ani žiadnym iným tretím</w:t>
      </w:r>
      <w:r w:rsidRPr="00284560">
        <w:rPr>
          <w:rFonts w:ascii="Cambria" w:hAnsi="Cambria"/>
          <w:spacing w:val="7"/>
          <w:w w:val="105"/>
          <w:sz w:val="20"/>
          <w:szCs w:val="20"/>
        </w:rPr>
        <w:t xml:space="preserve"> </w:t>
      </w:r>
      <w:r w:rsidRPr="00284560">
        <w:rPr>
          <w:rFonts w:ascii="Cambria" w:hAnsi="Cambria"/>
          <w:w w:val="105"/>
          <w:sz w:val="20"/>
          <w:szCs w:val="20"/>
        </w:rPr>
        <w:t>osobám.</w:t>
      </w:r>
    </w:p>
    <w:p w14:paraId="7696BEED" w14:textId="79614563" w:rsidR="000E6F05" w:rsidRPr="00284560" w:rsidRDefault="000E6F0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Informácie, ktoré záujemca v žiadosti o účasť/uchádzač v ponuke označí za dôverné, nebudú zverejnené alebo inak použité bez predchádzajúceho súhlasu uchádzača, pokiaľ uvedené nebude v rozpore so zákonom o verejnom obstarávaní a inými všeobecne záväznými právnymi predpismi.</w:t>
      </w:r>
    </w:p>
    <w:p w14:paraId="10276F8E" w14:textId="77777777" w:rsidR="000E6F05" w:rsidRPr="00284560" w:rsidRDefault="000E6F0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 xml:space="preserve">Uchádzač, ktorého ponuka bude prijatá a s ktorým bude uzavretá </w:t>
      </w:r>
      <w:r w:rsidRPr="00284560">
        <w:rPr>
          <w:rFonts w:ascii="Cambria" w:hAnsi="Cambria"/>
          <w:sz w:val="20"/>
          <w:szCs w:val="20"/>
        </w:rPr>
        <w:t>zmluva</w:t>
      </w:r>
      <w:r w:rsidRPr="00284560">
        <w:rPr>
          <w:rFonts w:ascii="Cambria" w:hAnsi="Cambria"/>
          <w:w w:val="105"/>
          <w:sz w:val="20"/>
          <w:szCs w:val="20"/>
        </w:rPr>
        <w:t xml:space="preserve">, akýkoľvek iný dodávateľ, s ktorým je/bude zmluvný dodávateľ prepojený alebo ku ktorému je/bude pridružený, jeho dodávatelia vo vzťahu k plneniu uzavretej </w:t>
      </w:r>
      <w:r w:rsidRPr="00284560">
        <w:rPr>
          <w:rFonts w:ascii="Cambria" w:hAnsi="Cambria"/>
          <w:sz w:val="20"/>
          <w:szCs w:val="20"/>
        </w:rPr>
        <w:t>zmluve</w:t>
      </w:r>
      <w:r w:rsidRPr="00284560">
        <w:rPr>
          <w:rFonts w:ascii="Cambria" w:hAnsi="Cambria"/>
          <w:w w:val="105"/>
          <w:sz w:val="20"/>
          <w:szCs w:val="20"/>
        </w:rPr>
        <w:t xml:space="preserve">, vrátane ich zamestnancov, budú povinní dodržiavať mlčanlivosť vo vzťahu ku skutočnostiam, zisteným počas plnenia uzavretej </w:t>
      </w:r>
      <w:r w:rsidRPr="00284560">
        <w:rPr>
          <w:rFonts w:ascii="Cambria" w:hAnsi="Cambria"/>
          <w:sz w:val="20"/>
          <w:szCs w:val="20"/>
        </w:rPr>
        <w:t>zmluvy</w:t>
      </w:r>
      <w:r w:rsidRPr="00284560">
        <w:rPr>
          <w:rFonts w:ascii="Cambria" w:hAnsi="Cambria"/>
          <w:w w:val="105"/>
          <w:sz w:val="20"/>
          <w:szCs w:val="20"/>
        </w:rPr>
        <w:t>,</w:t>
      </w:r>
      <w:r w:rsidRPr="00284560" w:rsidDel="00726562">
        <w:rPr>
          <w:rFonts w:ascii="Cambria" w:hAnsi="Cambria"/>
          <w:w w:val="105"/>
          <w:sz w:val="20"/>
          <w:szCs w:val="20"/>
        </w:rPr>
        <w:t xml:space="preserve"> </w:t>
      </w:r>
      <w:r w:rsidRPr="00284560">
        <w:rPr>
          <w:rFonts w:ascii="Cambria" w:hAnsi="Cambria"/>
          <w:w w:val="105"/>
          <w:sz w:val="20"/>
          <w:szCs w:val="20"/>
        </w:rPr>
        <w:t xml:space="preserve">resp. súvisiacich s predmetom plnenia. Všetky dokumenty, ktoré zmluvný dodávateľ od verejného obstarávateľa obdrží alebo zmluvný dodávateľ, pridružený podnik alebo jeho subdodávatelia, vrátane ich zamestnancov vyhotovia podľa požiadaviek verejného obstarávateľa a v súlade s uzavretou </w:t>
      </w:r>
      <w:r w:rsidRPr="00284560">
        <w:rPr>
          <w:rFonts w:ascii="Cambria" w:hAnsi="Cambria"/>
          <w:sz w:val="20"/>
          <w:szCs w:val="20"/>
        </w:rPr>
        <w:t>zmluvou</w:t>
      </w:r>
      <w:r w:rsidRPr="00284560">
        <w:rPr>
          <w:rFonts w:ascii="Cambria" w:hAnsi="Cambria"/>
          <w:w w:val="105"/>
          <w:sz w:val="20"/>
          <w:szCs w:val="20"/>
        </w:rPr>
        <w:t>, budú dôverné a nebude možné ich použiť bez predchádzajúceho súhlasu verejného obstarávateľa.</w:t>
      </w:r>
    </w:p>
    <w:p w14:paraId="53EF4BF6" w14:textId="77777777" w:rsidR="000E6F05" w:rsidRPr="00284560" w:rsidRDefault="000E6F05" w:rsidP="00375A3D">
      <w:pPr>
        <w:pStyle w:val="ListParagraph"/>
        <w:numPr>
          <w:ilvl w:val="1"/>
          <w:numId w:val="14"/>
        </w:numPr>
        <w:spacing w:after="0" w:line="240" w:lineRule="auto"/>
        <w:ind w:left="567" w:hanging="567"/>
        <w:jc w:val="both"/>
        <w:rPr>
          <w:rFonts w:ascii="Cambria" w:hAnsi="Cambria"/>
          <w:sz w:val="20"/>
          <w:szCs w:val="20"/>
        </w:rPr>
      </w:pPr>
      <w:r w:rsidRPr="00284560">
        <w:rPr>
          <w:rFonts w:ascii="Cambria" w:hAnsi="Cambria"/>
          <w:w w:val="105"/>
          <w:sz w:val="20"/>
          <w:szCs w:val="20"/>
        </w:rPr>
        <w:t>Verejný obstarávateľ má za to, že predložením žiadosti o účasť/ponuky uchádzač zodpovedá za zabezpečenie aj súhlasov všetkých ostatných dotknutých osôb (subdodávateľov, osôb poskytujúcich prísľub tretej osoby) so spracovaním osobných údajov uvedených</w:t>
      </w:r>
      <w:r w:rsidRPr="00284560">
        <w:rPr>
          <w:rFonts w:ascii="Cambria" w:hAnsi="Cambria"/>
          <w:spacing w:val="38"/>
          <w:w w:val="105"/>
          <w:sz w:val="20"/>
          <w:szCs w:val="20"/>
        </w:rPr>
        <w:t xml:space="preserve"> </w:t>
      </w:r>
      <w:r w:rsidRPr="00284560">
        <w:rPr>
          <w:rFonts w:ascii="Cambria" w:hAnsi="Cambria"/>
          <w:w w:val="105"/>
          <w:sz w:val="20"/>
          <w:szCs w:val="20"/>
        </w:rPr>
        <w:t>v predloženej ponuke podľa zákona č. 18/2018 Z. z. o ochrane osobných údajov a o zmene a doplnení niektorých zákonov v znení neskorších predpisov. Uvedené platí aj pre prípad, keď ponuku predkladá skupina</w:t>
      </w:r>
      <w:r w:rsidRPr="00284560">
        <w:rPr>
          <w:rFonts w:ascii="Cambria" w:hAnsi="Cambria"/>
          <w:spacing w:val="1"/>
          <w:w w:val="105"/>
          <w:sz w:val="20"/>
          <w:szCs w:val="20"/>
        </w:rPr>
        <w:t xml:space="preserve"> </w:t>
      </w:r>
      <w:r w:rsidRPr="00284560">
        <w:rPr>
          <w:rFonts w:ascii="Cambria" w:hAnsi="Cambria"/>
          <w:w w:val="105"/>
          <w:sz w:val="20"/>
          <w:szCs w:val="20"/>
        </w:rPr>
        <w:t>dodávateľov.</w:t>
      </w:r>
    </w:p>
    <w:p w14:paraId="1E42111C" w14:textId="77777777" w:rsidR="000E6F05" w:rsidRPr="00284560" w:rsidRDefault="000E6F05" w:rsidP="00375A3D">
      <w:pPr>
        <w:pStyle w:val="ListParagraph"/>
        <w:numPr>
          <w:ilvl w:val="1"/>
          <w:numId w:val="14"/>
        </w:numPr>
        <w:spacing w:after="0" w:line="240" w:lineRule="auto"/>
        <w:ind w:left="567" w:hanging="567"/>
        <w:jc w:val="both"/>
        <w:rPr>
          <w:rFonts w:ascii="Cambria" w:hAnsi="Cambria"/>
          <w:sz w:val="20"/>
          <w:szCs w:val="20"/>
        </w:rPr>
      </w:pPr>
      <w:r w:rsidRPr="00284560">
        <w:rPr>
          <w:rFonts w:ascii="Cambria" w:hAnsi="Cambria"/>
          <w:sz w:val="20"/>
          <w:szCs w:val="20"/>
        </w:rPr>
        <w:t xml:space="preserve">Verejný obstarávateľ </w:t>
      </w:r>
      <w:r w:rsidRPr="00284560">
        <w:rPr>
          <w:rFonts w:ascii="Cambria" w:hAnsi="Cambria"/>
          <w:w w:val="105"/>
          <w:sz w:val="20"/>
          <w:szCs w:val="20"/>
        </w:rPr>
        <w:t xml:space="preserve">má za to, že predložením žiadosti o účasť/ponuky uchádzač </w:t>
      </w:r>
      <w:r w:rsidRPr="00284560">
        <w:rPr>
          <w:rFonts w:ascii="Cambria" w:hAnsi="Cambria"/>
          <w:sz w:val="20"/>
          <w:szCs w:val="20"/>
        </w:rPr>
        <w:t>vyjadruje súhlas, že je schopný v primeranej miere chrániť zverované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spracúvania osobných údajov, pričom berie do úvahy najmä použiteľné technické prostriedky, dôvernosť a dôležitosť spracúvaných osobných údajov, ako aj rozsah možných rizík, ktoré sú spôsobilé narušiť bezpečnosť alebo funkčnosť informačného systému (v ktorom sú spracúvané osobné údaje).</w:t>
      </w:r>
    </w:p>
    <w:p w14:paraId="14E012D5" w14:textId="77777777" w:rsidR="004F72B9" w:rsidRPr="004F72B9" w:rsidRDefault="000E6F05" w:rsidP="00375A3D">
      <w:pPr>
        <w:pStyle w:val="ListParagraph"/>
        <w:numPr>
          <w:ilvl w:val="1"/>
          <w:numId w:val="14"/>
        </w:numPr>
        <w:spacing w:after="0" w:line="240" w:lineRule="auto"/>
        <w:ind w:left="567" w:hanging="567"/>
        <w:jc w:val="both"/>
        <w:rPr>
          <w:rFonts w:ascii="Cambria" w:hAnsi="Cambria"/>
          <w:sz w:val="20"/>
          <w:szCs w:val="20"/>
        </w:rPr>
      </w:pPr>
      <w:r w:rsidRPr="00284560">
        <w:rPr>
          <w:rFonts w:ascii="Cambria" w:hAnsi="Cambria"/>
          <w:sz w:val="20"/>
          <w:szCs w:val="20"/>
        </w:rPr>
        <w:t xml:space="preserve">Informácie o spracovaní osobných údajov verejného obstarávateľa sú zverejnené na: </w:t>
      </w:r>
      <w:r w:rsidRPr="00284560">
        <w:rPr>
          <w:rFonts w:ascii="Cambria" w:hAnsi="Cambria"/>
          <w:sz w:val="20"/>
          <w:szCs w:val="20"/>
        </w:rPr>
        <w:br/>
      </w:r>
      <w:hyperlink r:id="rId16" w:history="1">
        <w:r w:rsidR="004F72B9" w:rsidRPr="00284560">
          <w:rPr>
            <w:rStyle w:val="Hyperlink"/>
            <w:rFonts w:ascii="Cambria" w:hAnsi="Cambria"/>
            <w:sz w:val="20"/>
            <w:szCs w:val="20"/>
          </w:rPr>
          <w:t>https://nbs.sk/o-narodnej-banke/verejne-obstaravanie/profil-verejneho-obstaravatela/info-osobne-udaje-2/</w:t>
        </w:r>
      </w:hyperlink>
      <w:r w:rsidR="004F72B9" w:rsidRPr="004F72B9">
        <w:rPr>
          <w:rFonts w:asciiTheme="majorHAnsi" w:hAnsiTheme="majorHAnsi"/>
          <w:sz w:val="20"/>
          <w:szCs w:val="20"/>
        </w:rPr>
        <w:t>.</w:t>
      </w:r>
      <w:r w:rsidR="004F72B9">
        <w:t xml:space="preserve"> </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59F9D59E" w:rsidR="004C7CA5" w:rsidRPr="000961E2" w:rsidRDefault="00661E16" w:rsidP="00E0133A">
      <w:pPr>
        <w:keepNext/>
        <w:numPr>
          <w:ilvl w:val="0"/>
          <w:numId w:val="14"/>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Konflikt záujmov</w:t>
      </w:r>
    </w:p>
    <w:p w14:paraId="2D023970" w14:textId="77777777" w:rsidR="00661E16" w:rsidRPr="00661E16" w:rsidRDefault="00661E16" w:rsidP="00E0133A">
      <w:pPr>
        <w:pStyle w:val="ListParagraph"/>
        <w:numPr>
          <w:ilvl w:val="1"/>
          <w:numId w:val="14"/>
        </w:numPr>
        <w:spacing w:after="0" w:line="240" w:lineRule="auto"/>
        <w:ind w:left="567" w:hanging="567"/>
        <w:jc w:val="both"/>
        <w:rPr>
          <w:rFonts w:ascii="Cambria" w:hAnsi="Cambria"/>
          <w:w w:val="105"/>
          <w:sz w:val="20"/>
          <w:szCs w:val="20"/>
        </w:rPr>
      </w:pPr>
      <w:r w:rsidRPr="00661E16">
        <w:rPr>
          <w:rFonts w:ascii="Cambria" w:hAnsi="Cambria"/>
          <w:w w:val="105"/>
          <w:sz w:val="20"/>
          <w:szCs w:val="20"/>
        </w:rPr>
        <w:t>Verejný obstarávateľ v prípade zriadenia DNS a príslušný verejný obstarávateľ pri zadávaní čiastkových zákaziek zabezpečí, aby v tomto verejnom obstarávaní nedošlo ku konfliktu záujmov, ktorý by mohol narušiť alebo obmedziť hospodársku súťaž alebo porušiť princíp transparentnosti a princíp rovnakého zaobchádzania.</w:t>
      </w:r>
    </w:p>
    <w:p w14:paraId="49623E0D" w14:textId="77777777" w:rsidR="00661E16" w:rsidRPr="00661E16" w:rsidRDefault="00661E16" w:rsidP="00E0133A">
      <w:pPr>
        <w:pStyle w:val="ListParagraph"/>
        <w:numPr>
          <w:ilvl w:val="1"/>
          <w:numId w:val="14"/>
        </w:numPr>
        <w:spacing w:after="0" w:line="240" w:lineRule="auto"/>
        <w:ind w:left="567" w:hanging="567"/>
        <w:jc w:val="both"/>
        <w:rPr>
          <w:rFonts w:ascii="Cambria" w:hAnsi="Cambria"/>
          <w:w w:val="105"/>
          <w:sz w:val="20"/>
          <w:szCs w:val="20"/>
        </w:rPr>
      </w:pPr>
      <w:r w:rsidRPr="00661E16">
        <w:rPr>
          <w:rFonts w:ascii="Cambria" w:hAnsi="Cambria"/>
          <w:w w:val="105"/>
          <w:sz w:val="20"/>
          <w:szCs w:val="20"/>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58F353AF" w14:textId="7C9EA8FE" w:rsidR="00661E16" w:rsidRPr="00661E16" w:rsidRDefault="00661E16" w:rsidP="00E0133A">
      <w:pPr>
        <w:pStyle w:val="ListParagraph"/>
        <w:numPr>
          <w:ilvl w:val="1"/>
          <w:numId w:val="14"/>
        </w:numPr>
        <w:spacing w:after="0" w:line="240" w:lineRule="auto"/>
        <w:ind w:left="567" w:hanging="567"/>
        <w:jc w:val="both"/>
        <w:rPr>
          <w:rFonts w:ascii="Cambria" w:hAnsi="Cambria"/>
          <w:w w:val="105"/>
          <w:sz w:val="20"/>
          <w:szCs w:val="20"/>
        </w:rPr>
      </w:pPr>
      <w:r w:rsidRPr="00661E16">
        <w:rPr>
          <w:rFonts w:ascii="Cambria" w:hAnsi="Cambria"/>
          <w:w w:val="105"/>
          <w:sz w:val="20"/>
          <w:szCs w:val="20"/>
        </w:rPr>
        <w:t xml:space="preserve">Verejný obstarávateľ príjme primerané opatrenia a vykoná nápravu, ak zistí konflikt záujmov. Opatreniami podľa prvej vety sú najmä vylúčenie zainteresovanej osoby z procesu prípravy alebo </w:t>
      </w:r>
      <w:r w:rsidRPr="00661E16">
        <w:rPr>
          <w:rFonts w:ascii="Cambria" w:hAnsi="Cambria"/>
          <w:w w:val="105"/>
          <w:sz w:val="20"/>
          <w:szCs w:val="20"/>
        </w:rPr>
        <w:lastRenderedPageBreak/>
        <w:t xml:space="preserve">realizácie verejného obstarávania alebo úprava jej povinností a zodpovedností  s cieľom zabrániť pretrvávaniu konfliktu záujmov. V prípade nemožnosti odstrániť konflikt záujmov inými účinnými opatreniami, Verejný obstarávateľ v súlade s § 40 ods. 6 písm. f) </w:t>
      </w:r>
      <w:r>
        <w:rPr>
          <w:rFonts w:ascii="Cambria" w:hAnsi="Cambria"/>
          <w:w w:val="105"/>
          <w:sz w:val="20"/>
          <w:szCs w:val="20"/>
        </w:rPr>
        <w:t>zákona o verejnom obstarávaní</w:t>
      </w:r>
      <w:r w:rsidRPr="00661E16">
        <w:rPr>
          <w:rFonts w:ascii="Cambria" w:hAnsi="Cambria"/>
          <w:w w:val="105"/>
          <w:sz w:val="20"/>
          <w:szCs w:val="20"/>
        </w:rPr>
        <w:t xml:space="preserve"> vylúči záujemcu/uchádzača z tohto verejného</w:t>
      </w:r>
      <w:r w:rsidRPr="00661E16">
        <w:rPr>
          <w:rFonts w:ascii="Cambria" w:hAnsi="Cambria"/>
          <w:spacing w:val="5"/>
          <w:w w:val="105"/>
          <w:sz w:val="20"/>
          <w:szCs w:val="20"/>
        </w:rPr>
        <w:t xml:space="preserve"> </w:t>
      </w:r>
      <w:r w:rsidRPr="00661E16">
        <w:rPr>
          <w:rFonts w:ascii="Cambria" w:hAnsi="Cambria"/>
          <w:w w:val="105"/>
          <w:sz w:val="20"/>
          <w:szCs w:val="20"/>
        </w:rPr>
        <w:t xml:space="preserve">obstarávania. </w:t>
      </w:r>
    </w:p>
    <w:p w14:paraId="09DE4E0C" w14:textId="77777777" w:rsidR="00661E16" w:rsidRPr="00661E16" w:rsidRDefault="00661E16" w:rsidP="00E0133A">
      <w:pPr>
        <w:pStyle w:val="ListParagraph"/>
        <w:numPr>
          <w:ilvl w:val="1"/>
          <w:numId w:val="14"/>
        </w:numPr>
        <w:spacing w:after="0" w:line="240" w:lineRule="auto"/>
        <w:ind w:left="567" w:hanging="567"/>
        <w:jc w:val="both"/>
        <w:rPr>
          <w:rFonts w:ascii="Cambria" w:hAnsi="Cambria"/>
          <w:w w:val="105"/>
          <w:sz w:val="20"/>
          <w:szCs w:val="20"/>
        </w:rPr>
      </w:pPr>
      <w:r w:rsidRPr="00661E16">
        <w:rPr>
          <w:rFonts w:ascii="Cambria" w:hAnsi="Cambria"/>
          <w:w w:val="105"/>
          <w:sz w:val="20"/>
          <w:szCs w:val="20"/>
        </w:rPr>
        <w:t xml:space="preserve">Verejný obstarávateľ v rámci opatrení podľa predchádzajúceho bodu požaduje, aby záujemca, uchádzač, resp. člen skupiny dodávateľov vo všetkých fázach procesu verejného obstarávania postupoval tak, aby nedošlo k vzniku konfliktu záujmov. </w:t>
      </w:r>
    </w:p>
    <w:p w14:paraId="7FE84566" w14:textId="5C9BE4C7" w:rsidR="00661E16" w:rsidRPr="00661E16" w:rsidRDefault="00661E16" w:rsidP="00E0133A">
      <w:pPr>
        <w:pStyle w:val="ListParagraph"/>
        <w:numPr>
          <w:ilvl w:val="1"/>
          <w:numId w:val="14"/>
        </w:numPr>
        <w:spacing w:after="0" w:line="240" w:lineRule="auto"/>
        <w:ind w:left="567" w:hanging="567"/>
        <w:jc w:val="both"/>
        <w:rPr>
          <w:rFonts w:ascii="Cambria" w:hAnsi="Cambria" w:cs="Arial"/>
          <w:sz w:val="20"/>
          <w:szCs w:val="20"/>
        </w:rPr>
      </w:pPr>
      <w:r w:rsidRPr="00661E16">
        <w:rPr>
          <w:rFonts w:ascii="Cambria" w:hAnsi="Cambria"/>
          <w:w w:val="105"/>
          <w:sz w:val="20"/>
          <w:szCs w:val="20"/>
        </w:rPr>
        <w:t>Uchádzač je povinný bezodkladne po tom, ako sa dozvie o konflikte záujmov</w:t>
      </w:r>
      <w:r w:rsidRPr="00661E16">
        <w:rPr>
          <w:rFonts w:ascii="Cambria" w:hAnsi="Cambria"/>
          <w:spacing w:val="-43"/>
          <w:w w:val="105"/>
          <w:sz w:val="20"/>
          <w:szCs w:val="20"/>
        </w:rPr>
        <w:t xml:space="preserve"> </w:t>
      </w:r>
      <w:r>
        <w:rPr>
          <w:rFonts w:ascii="Cambria" w:hAnsi="Cambria"/>
          <w:spacing w:val="-43"/>
          <w:w w:val="105"/>
          <w:sz w:val="20"/>
          <w:szCs w:val="20"/>
        </w:rPr>
        <w:t xml:space="preserve">      </w:t>
      </w:r>
      <w:r w:rsidRPr="00661E16">
        <w:rPr>
          <w:rFonts w:ascii="Cambria" w:hAnsi="Cambria"/>
          <w:w w:val="105"/>
          <w:sz w:val="20"/>
          <w:szCs w:val="20"/>
        </w:rPr>
        <w:t>alebo o možnosti jeho vzniku, informovať o tejto skutočnosti verejného</w:t>
      </w:r>
      <w:r w:rsidRPr="00661E16">
        <w:rPr>
          <w:rFonts w:ascii="Cambria" w:hAnsi="Cambria"/>
          <w:spacing w:val="-18"/>
          <w:w w:val="105"/>
          <w:sz w:val="20"/>
          <w:szCs w:val="20"/>
        </w:rPr>
        <w:t xml:space="preserve"> </w:t>
      </w:r>
      <w:r w:rsidRPr="00661E16">
        <w:rPr>
          <w:rFonts w:ascii="Cambria" w:hAnsi="Cambria"/>
          <w:w w:val="105"/>
          <w:sz w:val="20"/>
          <w:szCs w:val="20"/>
        </w:rPr>
        <w:t>obstarávateľa</w:t>
      </w:r>
      <w:r>
        <w:rPr>
          <w:rFonts w:ascii="Cambria" w:hAnsi="Cambria"/>
          <w:w w:val="105"/>
          <w:sz w:val="20"/>
          <w:szCs w:val="20"/>
        </w:rPr>
        <w:t xml:space="preserve">. </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5AF01434" w:rsidR="000E1242" w:rsidRPr="008D0EB6" w:rsidRDefault="000E1242" w:rsidP="008D0EB6">
      <w:pPr>
        <w:tabs>
          <w:tab w:val="left" w:pos="567"/>
        </w:tabs>
        <w:jc w:val="both"/>
        <w:rPr>
          <w:rFonts w:asciiTheme="majorHAnsi" w:hAnsiTheme="majorHAnsi" w:cs="Arial"/>
          <w:sz w:val="20"/>
          <w:szCs w:val="20"/>
        </w:rPr>
      </w:pPr>
    </w:p>
    <w:p w14:paraId="32B42C4F" w14:textId="630648DB" w:rsidR="00DD2657" w:rsidRPr="00661E16" w:rsidRDefault="00DD2657" w:rsidP="00661E16">
      <w:pPr>
        <w:rPr>
          <w:rFonts w:asciiTheme="majorHAnsi" w:hAnsiTheme="majorHAnsi" w:cs="Arial"/>
          <w:b/>
          <w:bCs/>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5AB6E743" w14:textId="1CD4945F" w:rsidR="00C63438" w:rsidRDefault="00C63438">
      <w:pPr>
        <w:rPr>
          <w:rFonts w:asciiTheme="majorHAnsi" w:hAnsiTheme="majorHAnsi" w:cs="Arial"/>
          <w:b/>
          <w:bCs/>
          <w:sz w:val="20"/>
          <w:szCs w:val="20"/>
        </w:rPr>
      </w:pPr>
      <w:r>
        <w:rPr>
          <w:rFonts w:asciiTheme="majorHAnsi" w:hAnsiTheme="majorHAnsi" w:cs="Arial"/>
          <w:b/>
          <w:bCs/>
          <w:sz w:val="20"/>
          <w:szCs w:val="20"/>
        </w:rPr>
        <w:br w:type="page"/>
      </w:r>
    </w:p>
    <w:p w14:paraId="0245078D" w14:textId="0BDFC212" w:rsidR="00415275" w:rsidRPr="00F44201" w:rsidRDefault="00041DF8" w:rsidP="006B06AC">
      <w:pPr>
        <w:tabs>
          <w:tab w:val="num" w:pos="540"/>
        </w:tabs>
        <w:spacing w:line="276" w:lineRule="auto"/>
        <w:jc w:val="right"/>
        <w:rPr>
          <w:rFonts w:asciiTheme="majorHAnsi" w:hAnsiTheme="majorHAnsi" w:cs="Arial"/>
          <w:b/>
          <w:bCs/>
          <w:sz w:val="20"/>
          <w:szCs w:val="20"/>
        </w:rPr>
      </w:pPr>
      <w:r w:rsidRPr="00F44201">
        <w:rPr>
          <w:rFonts w:asciiTheme="majorHAnsi" w:hAnsiTheme="majorHAnsi" w:cs="Arial"/>
          <w:b/>
          <w:bCs/>
          <w:sz w:val="20"/>
          <w:szCs w:val="20"/>
        </w:rPr>
        <w:lastRenderedPageBreak/>
        <w:t xml:space="preserve">A.2 </w:t>
      </w:r>
      <w:r w:rsidR="00415275" w:rsidRPr="00F44201">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E0133A">
      <w:pPr>
        <w:keepNext/>
        <w:numPr>
          <w:ilvl w:val="0"/>
          <w:numId w:val="1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34536420" w:rsidR="007C6039" w:rsidRPr="007F11C9" w:rsidRDefault="007C6039" w:rsidP="00E0133A">
      <w:pPr>
        <w:pStyle w:val="ListParagraph"/>
        <w:numPr>
          <w:ilvl w:val="1"/>
          <w:numId w:val="14"/>
        </w:numPr>
        <w:spacing w:after="0" w:line="240" w:lineRule="auto"/>
        <w:ind w:left="567" w:hanging="567"/>
        <w:jc w:val="both"/>
        <w:rPr>
          <w:rFonts w:asciiTheme="majorHAnsi" w:hAnsiTheme="majorHAnsi" w:cs="Arial"/>
          <w:sz w:val="20"/>
          <w:szCs w:val="20"/>
        </w:rPr>
      </w:pPr>
      <w:r w:rsidRPr="007F11C9">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E0133A">
      <w:pPr>
        <w:pStyle w:val="ListParagraph"/>
        <w:numPr>
          <w:ilvl w:val="2"/>
          <w:numId w:val="14"/>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19DD2C6F"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FD64B7">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E0133A">
      <w:pPr>
        <w:numPr>
          <w:ilvl w:val="2"/>
          <w:numId w:val="14"/>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E0133A">
      <w:pPr>
        <w:numPr>
          <w:ilvl w:val="2"/>
          <w:numId w:val="1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1C4B234E" w:rsidR="007C6039" w:rsidRPr="000961E2" w:rsidRDefault="007C6039" w:rsidP="00E0133A">
      <w:pPr>
        <w:numPr>
          <w:ilvl w:val="2"/>
          <w:numId w:val="1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 xml:space="preserve">nebol na jeho majetok vyhlásený konkurz, nie je </w:t>
      </w:r>
      <w:r w:rsidR="00D92420">
        <w:rPr>
          <w:rFonts w:asciiTheme="majorHAnsi" w:hAnsiTheme="majorHAnsi" w:cs="Arial"/>
          <w:sz w:val="20"/>
          <w:szCs w:val="20"/>
        </w:rPr>
        <w:br/>
      </w:r>
      <w:r w:rsidR="00AE0A37" w:rsidRPr="000961E2">
        <w:rPr>
          <w:rFonts w:asciiTheme="majorHAnsi" w:hAnsiTheme="majorHAnsi" w:cs="Arial"/>
          <w:sz w:val="20"/>
          <w:szCs w:val="20"/>
        </w:rPr>
        <w:t>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6BAB9C3C" w:rsidR="007C6039" w:rsidRPr="00085AA7" w:rsidRDefault="00AE0A37" w:rsidP="00E0133A">
      <w:pPr>
        <w:numPr>
          <w:ilvl w:val="2"/>
          <w:numId w:val="14"/>
        </w:numPr>
        <w:ind w:left="1276" w:hanging="709"/>
        <w:jc w:val="both"/>
        <w:rPr>
          <w:rFonts w:asciiTheme="majorHAnsi" w:hAnsiTheme="majorHAnsi" w:cs="Arial"/>
          <w:bCs/>
          <w:sz w:val="20"/>
          <w:szCs w:val="20"/>
        </w:rPr>
      </w:pPr>
      <w:r w:rsidRPr="000961E2">
        <w:rPr>
          <w:rFonts w:asciiTheme="majorHAnsi" w:hAnsiTheme="majorHAnsi" w:cs="Arial"/>
          <w:b/>
          <w:sz w:val="20"/>
          <w:szCs w:val="20"/>
        </w:rPr>
        <w:t>dokladom o oprávnení poskytovať službu</w:t>
      </w:r>
      <w:r w:rsidRPr="00085AA7">
        <w:rPr>
          <w:rFonts w:asciiTheme="majorHAnsi" w:hAnsiTheme="majorHAnsi" w:cs="Arial"/>
          <w:bCs/>
          <w:sz w:val="20"/>
          <w:szCs w:val="20"/>
        </w:rPr>
        <w:t>, ktor</w:t>
      </w:r>
      <w:r w:rsidR="00085AA7">
        <w:rPr>
          <w:rFonts w:asciiTheme="majorHAnsi" w:hAnsiTheme="majorHAnsi" w:cs="Arial"/>
          <w:bCs/>
          <w:sz w:val="20"/>
          <w:szCs w:val="20"/>
        </w:rPr>
        <w:t>ý</w:t>
      </w:r>
      <w:r w:rsidRPr="00085AA7">
        <w:rPr>
          <w:rFonts w:asciiTheme="majorHAnsi" w:hAnsiTheme="majorHAnsi" w:cs="Arial"/>
          <w:bCs/>
          <w:sz w:val="20"/>
          <w:szCs w:val="20"/>
        </w:rPr>
        <w:t xml:space="preserve"> zodpovedá predmetu zákazky</w:t>
      </w:r>
      <w:r w:rsidR="007C6039" w:rsidRPr="00085AA7">
        <w:rPr>
          <w:rFonts w:asciiTheme="majorHAnsi" w:hAnsiTheme="majorHAnsi" w:cs="Arial"/>
          <w:bCs/>
          <w:sz w:val="20"/>
          <w:szCs w:val="20"/>
        </w:rPr>
        <w:t xml:space="preserve">, </w:t>
      </w:r>
    </w:p>
    <w:p w14:paraId="6D47D29A" w14:textId="25011FA4" w:rsidR="007C6039" w:rsidRPr="000961E2" w:rsidRDefault="007C6039" w:rsidP="00E0133A">
      <w:pPr>
        <w:numPr>
          <w:ilvl w:val="2"/>
          <w:numId w:val="14"/>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E4A395F" w:rsidR="00D876A4" w:rsidRPr="007C0721" w:rsidRDefault="00085AA7"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Pr="00BE6F03">
        <w:rPr>
          <w:rFonts w:asciiTheme="majorHAnsi" w:hAnsiTheme="majorHAnsi" w:cs="Arial"/>
          <w:sz w:val="20"/>
          <w:szCs w:val="20"/>
        </w:rPr>
        <w:t>so sídlom, miestom podnikania alebo obvyklým pobytom na území Slovenskej republiky, a ktorého údaje sú vedené v informačných systémoch verejnej správy Slovenskej republik</w:t>
      </w:r>
      <w:r>
        <w:rPr>
          <w:rFonts w:asciiTheme="majorHAnsi" w:hAnsiTheme="majorHAnsi" w:cs="Arial"/>
          <w:sz w:val="20"/>
          <w:szCs w:val="20"/>
        </w:rPr>
        <w:t xml:space="preserve">y, </w:t>
      </w:r>
      <w:r w:rsidRPr="000961E2">
        <w:rPr>
          <w:rFonts w:asciiTheme="majorHAnsi" w:hAnsiTheme="majorHAnsi" w:cs="Arial"/>
          <w:sz w:val="20"/>
          <w:szCs w:val="20"/>
        </w:rPr>
        <w:t xml:space="preserve">nie je povinný predkladať </w:t>
      </w:r>
      <w:r w:rsidRPr="00CE4EA0">
        <w:rPr>
          <w:rFonts w:asciiTheme="majorHAnsi" w:hAnsiTheme="majorHAnsi" w:cs="Arial"/>
          <w:sz w:val="20"/>
          <w:szCs w:val="20"/>
        </w:rPr>
        <w:t xml:space="preserve">doklad </w:t>
      </w:r>
      <w:r w:rsidRPr="008B2F7C">
        <w:rPr>
          <w:rFonts w:asciiTheme="majorHAnsi" w:hAnsiTheme="majorHAnsi" w:cs="Arial"/>
          <w:sz w:val="20"/>
          <w:szCs w:val="20"/>
        </w:rPr>
        <w:t xml:space="preserve">podľa bodu 34.1.5 </w:t>
      </w:r>
      <w:r w:rsidRPr="00CE4EA0">
        <w:rPr>
          <w:rFonts w:asciiTheme="majorHAnsi" w:hAnsiTheme="majorHAnsi" w:cs="Arial"/>
          <w:sz w:val="20"/>
          <w:szCs w:val="20"/>
        </w:rPr>
        <w:t>súťažných</w:t>
      </w:r>
      <w:r w:rsidRPr="000961E2">
        <w:rPr>
          <w:rFonts w:asciiTheme="majorHAnsi" w:hAnsiTheme="majorHAnsi" w:cs="Arial"/>
          <w:sz w:val="20"/>
          <w:szCs w:val="20"/>
        </w:rPr>
        <w:t xml:space="preserve"> podkladov, nakoľko verejný obstarávateľ použije údaje z informačných systémov verejnej správy podľa osobitného predpisu</w:t>
      </w:r>
      <w:r w:rsidR="00D876A4" w:rsidRPr="007C0721">
        <w:rPr>
          <w:rFonts w:asciiTheme="majorHAnsi" w:hAnsiTheme="majorHAnsi" w:cs="Arial"/>
          <w:sz w:val="20"/>
          <w:szCs w:val="20"/>
        </w:rPr>
        <w:t>.</w:t>
      </w:r>
    </w:p>
    <w:p w14:paraId="78BF5610" w14:textId="202E1152" w:rsidR="000E753C" w:rsidRPr="00BB4BCF" w:rsidRDefault="004A3D3E" w:rsidP="00E0133A">
      <w:pPr>
        <w:pStyle w:val="ListParagraph"/>
        <w:numPr>
          <w:ilvl w:val="1"/>
          <w:numId w:val="14"/>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osobného postavenia podľa bodu 34.1</w:t>
      </w:r>
      <w:r w:rsidR="0003692E">
        <w:rPr>
          <w:rFonts w:asciiTheme="majorHAnsi" w:hAnsiTheme="majorHAnsi" w:cs="Arial"/>
          <w:b/>
          <w:sz w:val="20"/>
          <w:szCs w:val="20"/>
        </w:rPr>
        <w:t xml:space="preserve"> týchto </w:t>
      </w:r>
      <w:r w:rsidRPr="005D263E">
        <w:rPr>
          <w:rFonts w:asciiTheme="majorHAnsi" w:hAnsiTheme="majorHAnsi" w:cs="Arial"/>
          <w:b/>
          <w:sz w:val="20"/>
          <w:szCs w:val="20"/>
        </w:rPr>
        <w:t xml:space="preserve">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3402D0">
        <w:rPr>
          <w:rFonts w:asciiTheme="majorHAnsi" w:hAnsiTheme="majorHAnsi" w:cs="Arial"/>
          <w:b/>
          <w:sz w:val="20"/>
          <w:szCs w:val="20"/>
        </w:rPr>
        <w:t xml:space="preserve"> </w:t>
      </w:r>
      <w:r w:rsidR="003402D0" w:rsidRPr="005D263E">
        <w:rPr>
          <w:rFonts w:asciiTheme="majorHAnsi" w:hAnsiTheme="majorHAnsi" w:cs="Arial"/>
          <w:b/>
          <w:sz w:val="20"/>
          <w:szCs w:val="20"/>
        </w:rPr>
        <w:t>vedeným Úradom pre verejné obstarávanie v zmysle § 152 zákona o verejnom obstarávaní</w:t>
      </w:r>
      <w:r w:rsidR="00884C12">
        <w:rPr>
          <w:rFonts w:asciiTheme="majorHAnsi" w:hAnsiTheme="majorHAnsi" w:cs="Arial"/>
          <w:b/>
          <w:sz w:val="20"/>
          <w:szCs w:val="20"/>
        </w:rPr>
        <w:t>.</w:t>
      </w:r>
    </w:p>
    <w:p w14:paraId="57E6FF42" w14:textId="77777777" w:rsidR="00BB4BCF" w:rsidRPr="00BB4BCF" w:rsidRDefault="00BB4BCF" w:rsidP="00BB4BCF">
      <w:pPr>
        <w:pStyle w:val="ListParagraph"/>
        <w:numPr>
          <w:ilvl w:val="1"/>
          <w:numId w:val="14"/>
        </w:numPr>
        <w:spacing w:after="0" w:line="240" w:lineRule="auto"/>
        <w:ind w:left="567" w:hanging="567"/>
        <w:jc w:val="both"/>
        <w:rPr>
          <w:rFonts w:asciiTheme="majorHAnsi" w:hAnsiTheme="majorHAnsi" w:cs="Arial"/>
          <w:sz w:val="20"/>
          <w:szCs w:val="20"/>
        </w:rPr>
      </w:pPr>
      <w:r w:rsidRPr="00BB4BCF">
        <w:rPr>
          <w:rFonts w:ascii="Cambria" w:hAnsi="Cambria"/>
          <w:sz w:val="20"/>
          <w:szCs w:val="20"/>
        </w:rPr>
        <w:t xml:space="preserve">V </w:t>
      </w:r>
      <w:r w:rsidRPr="00BB4BCF">
        <w:rPr>
          <w:rFonts w:ascii="Cambria" w:hAnsi="Cambria" w:cs="TimesNewRomanPSMT"/>
          <w:sz w:val="20"/>
          <w:szCs w:val="20"/>
        </w:rPr>
        <w:t xml:space="preserve">prípade preukázania podmienky účasti osobného postavenia zápisom do zoznamu hospodárskych </w:t>
      </w:r>
      <w:r w:rsidRPr="00BB4BCF">
        <w:rPr>
          <w:rFonts w:ascii="Cambria" w:hAnsi="Cambria"/>
          <w:sz w:val="20"/>
          <w:szCs w:val="20"/>
        </w:rPr>
        <w:t>su</w:t>
      </w:r>
      <w:r w:rsidRPr="00BB4BCF">
        <w:rPr>
          <w:rFonts w:ascii="Cambria" w:hAnsi="Cambria" w:cs="TimesNewRomanPSMT"/>
          <w:sz w:val="20"/>
          <w:szCs w:val="20"/>
        </w:rPr>
        <w:t>bjektov verejný obstarávateľ upozorňuje záujemcov, že ich zaradenie bude len do doby platnosti zápisu</w:t>
      </w:r>
    </w:p>
    <w:p w14:paraId="1A76F812" w14:textId="5FC05DFC" w:rsidR="00BB4BCF" w:rsidRPr="00BB4BCF" w:rsidRDefault="00BB4BCF" w:rsidP="00BB4BCF">
      <w:pPr>
        <w:autoSpaceDE w:val="0"/>
        <w:autoSpaceDN w:val="0"/>
        <w:adjustRightInd w:val="0"/>
        <w:ind w:left="567"/>
        <w:jc w:val="both"/>
        <w:rPr>
          <w:rFonts w:ascii="Cambria" w:hAnsi="Cambria" w:cs="TimesNewRomanPSMT"/>
          <w:sz w:val="20"/>
          <w:szCs w:val="20"/>
        </w:rPr>
      </w:pPr>
      <w:r w:rsidRPr="00F363FE">
        <w:rPr>
          <w:rFonts w:ascii="Cambria" w:hAnsi="Cambria"/>
          <w:sz w:val="20"/>
          <w:szCs w:val="20"/>
        </w:rPr>
        <w:t xml:space="preserve">v </w:t>
      </w:r>
      <w:r w:rsidRPr="00F363FE">
        <w:rPr>
          <w:rFonts w:ascii="Cambria" w:hAnsi="Cambria" w:cs="TimesNewRomanPSMT"/>
          <w:sz w:val="20"/>
          <w:szCs w:val="20"/>
        </w:rPr>
        <w:t>zozname hospodárskych subjektov. Za týmto účelom verejný obstarávateľ s odoslaním informácie</w:t>
      </w:r>
      <w:r>
        <w:rPr>
          <w:rFonts w:ascii="Cambria" w:hAnsi="Cambria" w:cs="TimesNewRomanPSMT"/>
          <w:sz w:val="20"/>
          <w:szCs w:val="20"/>
        </w:rPr>
        <w:t xml:space="preserve"> </w:t>
      </w:r>
      <w:r w:rsidRPr="00F363FE">
        <w:rPr>
          <w:rFonts w:ascii="Cambria" w:hAnsi="Cambria"/>
          <w:sz w:val="20"/>
          <w:szCs w:val="20"/>
        </w:rPr>
        <w:t>o</w:t>
      </w:r>
      <w:r>
        <w:rPr>
          <w:rFonts w:ascii="Cambria" w:hAnsi="Cambria"/>
          <w:sz w:val="20"/>
          <w:szCs w:val="20"/>
        </w:rPr>
        <w:t> </w:t>
      </w:r>
      <w:r w:rsidRPr="00F363FE">
        <w:rPr>
          <w:rFonts w:ascii="Cambria" w:hAnsi="Cambria" w:cs="TimesNewRomanPSMT"/>
          <w:sz w:val="20"/>
          <w:szCs w:val="20"/>
        </w:rPr>
        <w:t>zaradení</w:t>
      </w:r>
      <w:r>
        <w:rPr>
          <w:rFonts w:ascii="Cambria" w:hAnsi="Cambria" w:cs="TimesNewRomanPSMT"/>
          <w:sz w:val="20"/>
          <w:szCs w:val="20"/>
        </w:rPr>
        <w:t xml:space="preserve"> do DNS </w:t>
      </w:r>
      <w:r w:rsidRPr="00F363FE">
        <w:rPr>
          <w:rFonts w:ascii="Cambria" w:hAnsi="Cambria" w:cs="TimesNewRomanPSMT"/>
          <w:sz w:val="20"/>
          <w:szCs w:val="20"/>
        </w:rPr>
        <w:t xml:space="preserve"> oznámi záujemcovi dokedy je jeho zápis platný. </w:t>
      </w:r>
      <w:r w:rsidRPr="00F363FE">
        <w:rPr>
          <w:rFonts w:ascii="Cambria" w:hAnsi="Cambria"/>
          <w:b/>
          <w:bCs/>
          <w:sz w:val="20"/>
          <w:szCs w:val="20"/>
        </w:rPr>
        <w:t>Z</w:t>
      </w:r>
      <w:r w:rsidRPr="00F363FE">
        <w:rPr>
          <w:rFonts w:ascii="Cambria" w:hAnsi="Cambria" w:cs="TimesNewRomanPS-BoldMT"/>
          <w:b/>
          <w:bCs/>
          <w:sz w:val="20"/>
          <w:szCs w:val="20"/>
        </w:rPr>
        <w:t>áujemca je povinný najneskôr</w:t>
      </w:r>
      <w:r>
        <w:rPr>
          <w:rFonts w:ascii="Cambria" w:hAnsi="Cambria" w:cs="TimesNewRomanPSMT"/>
          <w:sz w:val="20"/>
          <w:szCs w:val="20"/>
        </w:rPr>
        <w:t xml:space="preserve"> </w:t>
      </w:r>
      <w:r w:rsidRPr="00F363FE">
        <w:rPr>
          <w:rFonts w:ascii="Cambria" w:hAnsi="Cambria"/>
          <w:b/>
          <w:bCs/>
          <w:sz w:val="20"/>
          <w:szCs w:val="20"/>
        </w:rPr>
        <w:t xml:space="preserve">7 </w:t>
      </w:r>
      <w:r w:rsidRPr="00F363FE">
        <w:rPr>
          <w:rFonts w:ascii="Cambria" w:hAnsi="Cambria" w:cs="TimesNewRomanPS-BoldMT"/>
          <w:b/>
          <w:bCs/>
          <w:sz w:val="20"/>
          <w:szCs w:val="20"/>
        </w:rPr>
        <w:t xml:space="preserve">kalendárnych dní pred skončením platnosti zápisu </w:t>
      </w:r>
      <w:r w:rsidRPr="00F363FE">
        <w:rPr>
          <w:rFonts w:ascii="Cambria" w:hAnsi="Cambria"/>
          <w:sz w:val="20"/>
          <w:szCs w:val="20"/>
        </w:rPr>
        <w:t xml:space="preserve">v </w:t>
      </w:r>
      <w:r w:rsidRPr="00F363FE">
        <w:rPr>
          <w:rFonts w:ascii="Cambria" w:hAnsi="Cambria" w:cs="TimesNewRomanPSMT"/>
          <w:sz w:val="20"/>
          <w:szCs w:val="20"/>
        </w:rPr>
        <w:t xml:space="preserve">zozname hospodárskych subjektov </w:t>
      </w:r>
      <w:r w:rsidRPr="00F363FE">
        <w:rPr>
          <w:rFonts w:ascii="Cambria" w:hAnsi="Cambria" w:cs="TimesNewRomanPS-BoldMT"/>
          <w:b/>
          <w:bCs/>
          <w:sz w:val="20"/>
          <w:szCs w:val="20"/>
        </w:rPr>
        <w:t>preukázať</w:t>
      </w:r>
      <w:r w:rsidR="00460DFC">
        <w:rPr>
          <w:rFonts w:ascii="Cambria" w:hAnsi="Cambria" w:cs="TimesNewRomanPSMT"/>
          <w:sz w:val="20"/>
          <w:szCs w:val="20"/>
        </w:rPr>
        <w:t xml:space="preserve"> </w:t>
      </w:r>
      <w:r w:rsidRPr="00F363FE">
        <w:rPr>
          <w:rFonts w:ascii="Cambria" w:hAnsi="Cambria" w:cs="TimesNewRomanPSMT"/>
          <w:sz w:val="20"/>
          <w:szCs w:val="20"/>
        </w:rPr>
        <w:t xml:space="preserve">verejnému obstarávateľovi </w:t>
      </w:r>
      <w:r w:rsidRPr="00F363FE">
        <w:rPr>
          <w:rFonts w:ascii="Cambria" w:hAnsi="Cambria" w:cs="TimesNewRomanPS-BoldMT"/>
          <w:b/>
          <w:bCs/>
          <w:sz w:val="20"/>
          <w:szCs w:val="20"/>
        </w:rPr>
        <w:t xml:space="preserve">aktualizovaný zápis </w:t>
      </w:r>
      <w:r w:rsidRPr="00F363FE">
        <w:rPr>
          <w:rFonts w:ascii="Cambria" w:hAnsi="Cambria" w:cs="TimesNewRomanPSMT"/>
          <w:sz w:val="20"/>
          <w:szCs w:val="20"/>
        </w:rPr>
        <w:t>(napr. predložením žiadosti o aktualizovanie zápisu</w:t>
      </w:r>
      <w:r w:rsidR="00460DFC">
        <w:rPr>
          <w:rFonts w:ascii="Cambria" w:hAnsi="Cambria" w:cs="TimesNewRomanPSMT"/>
          <w:sz w:val="20"/>
          <w:szCs w:val="20"/>
        </w:rPr>
        <w:t xml:space="preserve"> </w:t>
      </w:r>
      <w:r w:rsidRPr="00F363FE">
        <w:rPr>
          <w:rFonts w:ascii="Cambria" w:hAnsi="Cambria" w:cs="TimesNewRomanPSMT"/>
          <w:sz w:val="20"/>
          <w:szCs w:val="20"/>
        </w:rPr>
        <w:t xml:space="preserve">doručenej na </w:t>
      </w:r>
      <w:r>
        <w:rPr>
          <w:rFonts w:ascii="Cambria" w:hAnsi="Cambria" w:cs="TimesNewRomanPSMT"/>
          <w:sz w:val="20"/>
          <w:szCs w:val="20"/>
        </w:rPr>
        <w:t>Ú</w:t>
      </w:r>
      <w:r w:rsidRPr="00F363FE">
        <w:rPr>
          <w:rFonts w:ascii="Cambria" w:hAnsi="Cambria" w:cs="TimesNewRomanPSMT"/>
          <w:sz w:val="20"/>
          <w:szCs w:val="20"/>
        </w:rPr>
        <w:t>VO v zákonných lehotách). Ak tak záujemca neurobí, verejný obstarávateľ po skončení</w:t>
      </w:r>
      <w:r>
        <w:rPr>
          <w:rFonts w:ascii="Cambria" w:hAnsi="Cambria" w:cs="TimesNewRomanPSMT"/>
          <w:sz w:val="20"/>
          <w:szCs w:val="20"/>
        </w:rPr>
        <w:t xml:space="preserve"> </w:t>
      </w:r>
      <w:r w:rsidRPr="00BB4BCF">
        <w:rPr>
          <w:rFonts w:ascii="Cambria" w:hAnsi="Cambria" w:cs="TimesNewRomanPSMT"/>
          <w:sz w:val="20"/>
          <w:szCs w:val="20"/>
        </w:rPr>
        <w:t>platnosti zápisu vylúči záujemcu zo zriadeného DNS</w:t>
      </w:r>
      <w:r w:rsidR="00460DFC">
        <w:rPr>
          <w:rFonts w:ascii="Cambria" w:hAnsi="Cambria" w:cs="TimesNewRomanPSMT"/>
          <w:sz w:val="20"/>
          <w:szCs w:val="20"/>
        </w:rPr>
        <w:t>.</w:t>
      </w:r>
    </w:p>
    <w:p w14:paraId="525EE4B4" w14:textId="7E936CBC" w:rsidR="009758B2" w:rsidRPr="000961E2" w:rsidRDefault="009B69AB"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674ABF54" w:rsidR="009758B2" w:rsidRPr="000961E2" w:rsidRDefault="0005449D"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poskytovať službu preukazuje člen skupiny len vo vzťahu k tej časti predmetu zákazky, ktorú má zabezpečiť.</w:t>
      </w:r>
    </w:p>
    <w:p w14:paraId="161E6844" w14:textId="549E5345" w:rsidR="00375F09" w:rsidRDefault="005F05F0"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3692E">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3692E">
        <w:rPr>
          <w:rFonts w:asciiTheme="majorHAnsi" w:hAnsiTheme="majorHAnsi" w:cs="Arial"/>
          <w:sz w:val="20"/>
          <w:szCs w:val="20"/>
        </w:rPr>
        <w:t> </w:t>
      </w:r>
      <w:r w:rsidRPr="0003692E">
        <w:rPr>
          <w:rFonts w:asciiTheme="majorHAnsi" w:hAnsiTheme="majorHAnsi" w:cs="Arial"/>
          <w:color w:val="000000"/>
          <w:sz w:val="20"/>
          <w:szCs w:val="20"/>
        </w:rPr>
        <w:t>j. nie v slovenskom jazyku, musia byť predložené v pôvodnom jazyku a súčasne musia byť preložené do štátneho jazyka, t.</w:t>
      </w:r>
      <w:r w:rsidRPr="0003692E">
        <w:rPr>
          <w:rFonts w:asciiTheme="majorHAnsi" w:hAnsiTheme="majorHAnsi" w:cs="Arial"/>
          <w:sz w:val="20"/>
          <w:szCs w:val="20"/>
        </w:rPr>
        <w:t> </w:t>
      </w:r>
      <w:r w:rsidRPr="0003692E">
        <w:rPr>
          <w:rFonts w:asciiTheme="majorHAnsi" w:hAnsiTheme="majorHAnsi" w:cs="Arial"/>
          <w:color w:val="000000"/>
          <w:sz w:val="20"/>
          <w:szCs w:val="20"/>
        </w:rPr>
        <w:t>j. do slovenského jazyka, okrem dokladov predložených v českom jazyku.</w:t>
      </w:r>
      <w:r w:rsidR="009147A8" w:rsidRPr="0003692E">
        <w:rPr>
          <w:rFonts w:asciiTheme="majorHAnsi" w:hAnsiTheme="majorHAnsi" w:cs="Arial"/>
          <w:color w:val="000000"/>
          <w:sz w:val="20"/>
          <w:szCs w:val="20"/>
        </w:rPr>
        <w:t xml:space="preserve"> </w:t>
      </w:r>
      <w:r w:rsidR="0003692E" w:rsidRPr="00097766">
        <w:rPr>
          <w:rFonts w:asciiTheme="majorHAnsi" w:hAnsiTheme="majorHAnsi" w:cs="Arial"/>
          <w:sz w:val="20"/>
          <w:szCs w:val="20"/>
        </w:rPr>
        <w:t>Doklady vyhotovené uchádzačom, musia byť podpísané uchádzačom alebo osobou oprávnenou konať za uchádzača</w:t>
      </w:r>
      <w:r w:rsidR="0003692E">
        <w:rPr>
          <w:rFonts w:asciiTheme="majorHAnsi" w:hAnsiTheme="majorHAnsi" w:cs="Arial"/>
          <w:sz w:val="20"/>
          <w:szCs w:val="20"/>
        </w:rPr>
        <w:t>.</w:t>
      </w:r>
    </w:p>
    <w:p w14:paraId="61CDB082" w14:textId="77777777" w:rsidR="0003692E" w:rsidRPr="0003692E" w:rsidRDefault="0003692E" w:rsidP="0003692E">
      <w:pPr>
        <w:jc w:val="both"/>
        <w:rPr>
          <w:rFonts w:asciiTheme="majorHAnsi" w:hAnsiTheme="majorHAnsi" w:cs="Arial"/>
          <w:sz w:val="20"/>
          <w:szCs w:val="20"/>
        </w:rPr>
      </w:pPr>
    </w:p>
    <w:p w14:paraId="67457109" w14:textId="77777777" w:rsidR="00A37035" w:rsidRPr="00F6697C" w:rsidRDefault="00A37035" w:rsidP="00E0133A">
      <w:pPr>
        <w:keepNext/>
        <w:numPr>
          <w:ilvl w:val="0"/>
          <w:numId w:val="14"/>
        </w:numPr>
        <w:shd w:val="clear" w:color="auto" w:fill="D9D9D9"/>
        <w:spacing w:after="60"/>
        <w:ind w:left="567" w:hanging="567"/>
        <w:jc w:val="both"/>
        <w:rPr>
          <w:rFonts w:asciiTheme="majorHAnsi" w:hAnsiTheme="majorHAnsi" w:cs="Arial"/>
          <w:b/>
          <w:bCs/>
          <w:smallCaps/>
          <w:sz w:val="20"/>
          <w:szCs w:val="20"/>
        </w:rPr>
      </w:pPr>
      <w:r w:rsidRPr="00F6697C">
        <w:rPr>
          <w:rFonts w:asciiTheme="majorHAnsi" w:hAnsiTheme="majorHAnsi" w:cs="Arial"/>
          <w:b/>
          <w:bCs/>
          <w:smallCaps/>
          <w:sz w:val="20"/>
          <w:szCs w:val="20"/>
        </w:rPr>
        <w:t>Podmienky účasti vo verejnom obstarávaní týkajúce sa technickej alebo odbornej spôsobilosti</w:t>
      </w:r>
    </w:p>
    <w:p w14:paraId="673712B9" w14:textId="034D50F2" w:rsidR="00F17DF4" w:rsidRPr="00DA78E1" w:rsidRDefault="00317022" w:rsidP="00E0133A">
      <w:pPr>
        <w:pStyle w:val="ListParagraph"/>
        <w:numPr>
          <w:ilvl w:val="1"/>
          <w:numId w:val="14"/>
        </w:numPr>
        <w:spacing w:after="0" w:line="240" w:lineRule="auto"/>
        <w:ind w:left="567" w:hanging="567"/>
        <w:jc w:val="both"/>
        <w:rPr>
          <w:rFonts w:ascii="Cambria" w:hAnsi="Cambria" w:cs="Arial"/>
          <w:sz w:val="20"/>
          <w:szCs w:val="20"/>
        </w:rPr>
      </w:pPr>
      <w:r w:rsidRPr="00DA78E1">
        <w:rPr>
          <w:rFonts w:ascii="Cambria" w:hAnsi="Cambria" w:cs="Arial"/>
          <w:sz w:val="20"/>
          <w:szCs w:val="20"/>
        </w:rPr>
        <w:t xml:space="preserve">Uchádzač za účelom preukázania splnenia podmienok účasti technickej alebo odbornej spôsobilosti podľa § 34 zákona o verejnom obstarávaní </w:t>
      </w:r>
      <w:r w:rsidR="00A37035" w:rsidRPr="00DA78E1">
        <w:rPr>
          <w:rFonts w:ascii="Cambria" w:hAnsi="Cambria" w:cs="Arial"/>
          <w:sz w:val="20"/>
          <w:szCs w:val="20"/>
        </w:rPr>
        <w:t xml:space="preserve"> v ponuke predloží nasledovné doklady:</w:t>
      </w:r>
    </w:p>
    <w:p w14:paraId="4B1B4D99" w14:textId="4FF6436E" w:rsidR="005A4289" w:rsidRPr="00DA78E1" w:rsidRDefault="00A37035" w:rsidP="00E0133A">
      <w:pPr>
        <w:pStyle w:val="ListParagraph"/>
        <w:numPr>
          <w:ilvl w:val="2"/>
          <w:numId w:val="14"/>
        </w:numPr>
        <w:spacing w:after="0" w:line="240" w:lineRule="auto"/>
        <w:ind w:left="1276" w:hanging="709"/>
        <w:jc w:val="both"/>
        <w:rPr>
          <w:rFonts w:ascii="Cambria" w:hAnsi="Cambria" w:cs="Arial"/>
          <w:sz w:val="20"/>
          <w:szCs w:val="20"/>
        </w:rPr>
      </w:pPr>
      <w:r w:rsidRPr="00DA78E1">
        <w:rPr>
          <w:rFonts w:ascii="Cambria" w:hAnsi="Cambria" w:cs="Arial"/>
          <w:b/>
          <w:sz w:val="20"/>
          <w:szCs w:val="20"/>
        </w:rPr>
        <w:t>Podľa § 34 ods. 1 písm. a) zákona o verejnom obstarávaní</w:t>
      </w:r>
      <w:r w:rsidRPr="00DA78E1">
        <w:rPr>
          <w:rFonts w:ascii="Cambria" w:hAnsi="Cambria" w:cs="Arial"/>
          <w:i/>
          <w:iCs/>
          <w:sz w:val="20"/>
          <w:szCs w:val="20"/>
        </w:rPr>
        <w:t xml:space="preserve"> </w:t>
      </w:r>
      <w:r w:rsidRPr="00DA78E1">
        <w:rPr>
          <w:rFonts w:ascii="Cambria" w:hAnsi="Cambria" w:cs="Arial"/>
          <w:sz w:val="20"/>
          <w:szCs w:val="20"/>
        </w:rPr>
        <w:t xml:space="preserve">– </w:t>
      </w:r>
      <w:r w:rsidR="007F0835" w:rsidRPr="00DA78E1">
        <w:rPr>
          <w:rFonts w:ascii="Cambria" w:hAnsi="Cambria" w:cstheme="minorHAnsi"/>
          <w:sz w:val="20"/>
          <w:szCs w:val="20"/>
        </w:rPr>
        <w:t>zoznam poskytnutých služieb rovnakého alebo obdobného charakteru ako predmet zákazky, za predchádzajúc</w:t>
      </w:r>
      <w:r w:rsidR="00661E16" w:rsidRPr="00DA78E1">
        <w:rPr>
          <w:rFonts w:ascii="Cambria" w:hAnsi="Cambria" w:cstheme="minorHAnsi"/>
          <w:sz w:val="20"/>
          <w:szCs w:val="20"/>
        </w:rPr>
        <w:t>e</w:t>
      </w:r>
      <w:r w:rsidR="007F0835" w:rsidRPr="00DA78E1">
        <w:rPr>
          <w:rFonts w:ascii="Cambria" w:hAnsi="Cambria" w:cstheme="minorHAnsi"/>
          <w:sz w:val="20"/>
          <w:szCs w:val="20"/>
        </w:rPr>
        <w:t xml:space="preserve"> </w:t>
      </w:r>
      <w:r w:rsidR="00661E16" w:rsidRPr="00DA78E1">
        <w:rPr>
          <w:rFonts w:ascii="Cambria" w:hAnsi="Cambria" w:cstheme="minorHAnsi"/>
          <w:sz w:val="20"/>
          <w:szCs w:val="20"/>
        </w:rPr>
        <w:t xml:space="preserve">tri </w:t>
      </w:r>
      <w:r w:rsidR="007F0835" w:rsidRPr="00DA78E1">
        <w:rPr>
          <w:rFonts w:ascii="Cambria" w:hAnsi="Cambria" w:cstheme="minorHAnsi"/>
          <w:sz w:val="20"/>
          <w:szCs w:val="20"/>
        </w:rPr>
        <w:t>rok</w:t>
      </w:r>
      <w:r w:rsidR="00661E16" w:rsidRPr="00DA78E1">
        <w:rPr>
          <w:rFonts w:ascii="Cambria" w:hAnsi="Cambria" w:cstheme="minorHAnsi"/>
          <w:sz w:val="20"/>
          <w:szCs w:val="20"/>
        </w:rPr>
        <w:t>y</w:t>
      </w:r>
      <w:r w:rsidR="00692F46" w:rsidRPr="00DA78E1">
        <w:rPr>
          <w:rFonts w:ascii="Cambria" w:hAnsi="Cambria" w:cstheme="minorHAnsi"/>
          <w:sz w:val="20"/>
          <w:szCs w:val="20"/>
        </w:rPr>
        <w:t xml:space="preserve"> </w:t>
      </w:r>
      <w:r w:rsidR="007F0835" w:rsidRPr="00DA78E1">
        <w:rPr>
          <w:rFonts w:ascii="Cambria" w:hAnsi="Cambria" w:cstheme="minorHAnsi"/>
          <w:sz w:val="20"/>
          <w:szCs w:val="20"/>
        </w:rPr>
        <w:t xml:space="preserve">od vyhlásenia verejného obstarávania s uvedením cien, lehôt dodania a odberateľov; dokladom je referencia, ak odberateľom bol verejný obstarávateľ alebo obstarávateľ podľa </w:t>
      </w:r>
      <w:r w:rsidRPr="00DA78E1">
        <w:rPr>
          <w:rFonts w:ascii="Cambria" w:hAnsi="Cambria" w:cs="Arial"/>
          <w:sz w:val="20"/>
          <w:szCs w:val="20"/>
        </w:rPr>
        <w:t xml:space="preserve"> zákona o verejnom obstarávaní</w:t>
      </w:r>
      <w:r w:rsidR="00C421AF" w:rsidRPr="00DA78E1">
        <w:rPr>
          <w:rFonts w:ascii="Cambria" w:hAnsi="Cambria" w:cs="Arial"/>
          <w:sz w:val="20"/>
          <w:szCs w:val="20"/>
        </w:rPr>
        <w:t>.</w:t>
      </w:r>
    </w:p>
    <w:p w14:paraId="09EA472D" w14:textId="77777777" w:rsidR="00A37035" w:rsidRPr="00DA78E1" w:rsidRDefault="00A37035" w:rsidP="00A37035">
      <w:pPr>
        <w:ind w:left="1276"/>
        <w:jc w:val="both"/>
        <w:rPr>
          <w:rFonts w:ascii="Cambria" w:hAnsi="Cambria" w:cs="Arial"/>
          <w:sz w:val="20"/>
          <w:szCs w:val="20"/>
        </w:rPr>
      </w:pPr>
      <w:r w:rsidRPr="00DA78E1">
        <w:rPr>
          <w:rFonts w:ascii="Cambria" w:hAnsi="Cambria" w:cs="Arial"/>
          <w:b/>
          <w:sz w:val="20"/>
          <w:szCs w:val="20"/>
        </w:rPr>
        <w:t>Minimálna požadovaná úroveň podmienky účasti:</w:t>
      </w:r>
    </w:p>
    <w:p w14:paraId="2559318B" w14:textId="04C4AFB7" w:rsidR="006A6F80" w:rsidRPr="00DA78E1" w:rsidRDefault="006A6F80" w:rsidP="00492DFD">
      <w:pPr>
        <w:tabs>
          <w:tab w:val="left" w:pos="2127"/>
        </w:tabs>
        <w:ind w:left="1276"/>
        <w:jc w:val="both"/>
        <w:rPr>
          <w:rFonts w:ascii="Cambria" w:hAnsi="Cambria"/>
          <w:sz w:val="20"/>
          <w:szCs w:val="20"/>
        </w:rPr>
      </w:pPr>
      <w:r w:rsidRPr="00DA78E1">
        <w:rPr>
          <w:rFonts w:ascii="Cambria" w:hAnsi="Cambria"/>
          <w:sz w:val="20"/>
          <w:szCs w:val="20"/>
        </w:rPr>
        <w:t xml:space="preserve">Verejný obstarávateľ požaduje, aby uchádzač v ponuke predložil </w:t>
      </w:r>
      <w:r w:rsidRPr="00DA78E1">
        <w:rPr>
          <w:rFonts w:ascii="Cambria" w:hAnsi="Cambria" w:cstheme="minorHAnsi"/>
          <w:sz w:val="20"/>
          <w:szCs w:val="20"/>
        </w:rPr>
        <w:t xml:space="preserve">zoznam zákaziek, ktorých predmetom je poskytovanie upratovacích služieb, za predchádzajúce tri roky počítaných od vyhlásenia verejného obstarávania kumulatívne vo výške minimálne 700 000,00 eur bez DPH (slovom: </w:t>
      </w:r>
      <w:r w:rsidR="0049201D" w:rsidRPr="00DA78E1">
        <w:rPr>
          <w:rFonts w:ascii="Cambria" w:hAnsi="Cambria" w:cstheme="minorHAnsi"/>
          <w:sz w:val="20"/>
          <w:szCs w:val="20"/>
        </w:rPr>
        <w:t>sedemstotisíc</w:t>
      </w:r>
      <w:r w:rsidRPr="00DA78E1">
        <w:rPr>
          <w:rFonts w:ascii="Cambria" w:hAnsi="Cambria" w:cstheme="minorHAnsi"/>
          <w:sz w:val="20"/>
          <w:szCs w:val="20"/>
        </w:rPr>
        <w:t xml:space="preserve"> eur bez DPH), </w:t>
      </w:r>
      <w:r w:rsidR="0049201D" w:rsidRPr="00DA78E1">
        <w:rPr>
          <w:rFonts w:ascii="Cambria" w:hAnsi="Cambria" w:cstheme="minorHAnsi"/>
          <w:sz w:val="20"/>
          <w:szCs w:val="20"/>
        </w:rPr>
        <w:t>ktoré</w:t>
      </w:r>
      <w:r w:rsidRPr="00DA78E1">
        <w:rPr>
          <w:rFonts w:ascii="Cambria" w:hAnsi="Cambria" w:cstheme="minorHAnsi"/>
          <w:sz w:val="20"/>
          <w:szCs w:val="20"/>
        </w:rPr>
        <w:t xml:space="preserve"> uchádzač môže</w:t>
      </w:r>
      <w:r w:rsidR="0049201D" w:rsidRPr="00DA78E1">
        <w:rPr>
          <w:rFonts w:ascii="Cambria" w:hAnsi="Cambria" w:cstheme="minorHAnsi"/>
          <w:sz w:val="20"/>
          <w:szCs w:val="20"/>
        </w:rPr>
        <w:t xml:space="preserve"> preukázať </w:t>
      </w:r>
      <w:r w:rsidRPr="00DA78E1">
        <w:rPr>
          <w:rFonts w:ascii="Cambria" w:hAnsi="Cambria" w:cstheme="minorHAnsi"/>
          <w:sz w:val="20"/>
          <w:szCs w:val="20"/>
        </w:rPr>
        <w:t xml:space="preserve"> jednou alebo viacerými zmluvami</w:t>
      </w:r>
      <w:r w:rsidR="0049201D" w:rsidRPr="00DA78E1">
        <w:rPr>
          <w:rFonts w:ascii="Cambria" w:hAnsi="Cambria" w:cstheme="minorHAnsi"/>
          <w:sz w:val="20"/>
          <w:szCs w:val="20"/>
        </w:rPr>
        <w:t>, pričom aspoň jedna zákazka musí byť minimálne vo výške 200 000,00 eur bez DPH (slovom: dvestotisíc eur bez DPH)</w:t>
      </w:r>
      <w:r w:rsidRPr="00DA78E1">
        <w:rPr>
          <w:rFonts w:ascii="Cambria" w:hAnsi="Cambria" w:cstheme="minorHAnsi"/>
          <w:sz w:val="20"/>
          <w:szCs w:val="20"/>
        </w:rPr>
        <w:t>.</w:t>
      </w:r>
    </w:p>
    <w:p w14:paraId="0EAFF385" w14:textId="77777777" w:rsidR="009B32EB" w:rsidRPr="00DA78E1" w:rsidRDefault="009B32EB" w:rsidP="00492DFD">
      <w:pPr>
        <w:tabs>
          <w:tab w:val="left" w:pos="2127"/>
        </w:tabs>
        <w:ind w:left="1276"/>
        <w:jc w:val="both"/>
        <w:rPr>
          <w:rFonts w:ascii="Cambria" w:hAnsi="Cambria" w:cs="Arial"/>
          <w:sz w:val="20"/>
          <w:szCs w:val="20"/>
        </w:rPr>
      </w:pPr>
    </w:p>
    <w:p w14:paraId="5D080560" w14:textId="743CD135" w:rsidR="00C02621" w:rsidRPr="00DA78E1" w:rsidRDefault="00A37035" w:rsidP="00B7782F">
      <w:pPr>
        <w:tabs>
          <w:tab w:val="left" w:pos="2127"/>
        </w:tabs>
        <w:ind w:left="1276"/>
        <w:jc w:val="both"/>
        <w:rPr>
          <w:rFonts w:ascii="Cambria" w:hAnsi="Cambria" w:cs="Arial"/>
          <w:sz w:val="20"/>
          <w:szCs w:val="20"/>
        </w:rPr>
      </w:pPr>
      <w:r w:rsidRPr="00DA78E1">
        <w:rPr>
          <w:rFonts w:ascii="Cambria" w:hAnsi="Cambria" w:cs="Arial"/>
          <w:sz w:val="20"/>
          <w:szCs w:val="20"/>
        </w:rPr>
        <w:t>Verejný obstarávateľ odporúča uchádzačo</w:t>
      </w:r>
      <w:r w:rsidR="0020178C" w:rsidRPr="00DA78E1">
        <w:rPr>
          <w:rFonts w:ascii="Cambria" w:hAnsi="Cambria" w:cs="Arial"/>
          <w:sz w:val="20"/>
          <w:szCs w:val="20"/>
        </w:rPr>
        <w:t>vi</w:t>
      </w:r>
      <w:r w:rsidR="00492DFD" w:rsidRPr="00DA78E1">
        <w:rPr>
          <w:rFonts w:ascii="Cambria" w:hAnsi="Cambria" w:cs="Arial"/>
          <w:sz w:val="20"/>
          <w:szCs w:val="20"/>
        </w:rPr>
        <w:t xml:space="preserve">, aby </w:t>
      </w:r>
      <w:r w:rsidR="0020178C" w:rsidRPr="00DA78E1">
        <w:rPr>
          <w:rFonts w:ascii="Cambria" w:hAnsi="Cambria" w:cs="Arial"/>
          <w:sz w:val="20"/>
          <w:szCs w:val="20"/>
        </w:rPr>
        <w:t xml:space="preserve">ku  každej zákazke zo zoznamu poskytnutých služieb </w:t>
      </w:r>
      <w:r w:rsidRPr="00DA78E1">
        <w:rPr>
          <w:rFonts w:ascii="Cambria" w:hAnsi="Cambria" w:cs="Arial"/>
          <w:sz w:val="20"/>
          <w:szCs w:val="20"/>
        </w:rPr>
        <w:t>vyplni</w:t>
      </w:r>
      <w:r w:rsidR="00492DFD" w:rsidRPr="00DA78E1">
        <w:rPr>
          <w:rFonts w:ascii="Cambria" w:hAnsi="Cambria" w:cs="Arial"/>
          <w:sz w:val="20"/>
          <w:szCs w:val="20"/>
        </w:rPr>
        <w:t>l</w:t>
      </w:r>
      <w:r w:rsidR="0020178C" w:rsidRPr="00DA78E1">
        <w:rPr>
          <w:rFonts w:ascii="Cambria" w:hAnsi="Cambria" w:cs="Arial"/>
          <w:sz w:val="20"/>
          <w:szCs w:val="20"/>
        </w:rPr>
        <w:t>i</w:t>
      </w:r>
      <w:r w:rsidRPr="00DA78E1">
        <w:rPr>
          <w:rFonts w:ascii="Cambria" w:hAnsi="Cambria" w:cs="Arial"/>
          <w:sz w:val="20"/>
          <w:szCs w:val="20"/>
        </w:rPr>
        <w:t xml:space="preserve"> uvedený vzor Doplňujúce údaje k zoznamu poskytnutých služieb nachádzajúci sa v prílohe č. 1</w:t>
      </w:r>
      <w:r w:rsidR="00BB4BCF" w:rsidRPr="00DA78E1">
        <w:rPr>
          <w:rFonts w:ascii="Cambria" w:hAnsi="Cambria" w:cs="Arial"/>
          <w:sz w:val="20"/>
          <w:szCs w:val="20"/>
        </w:rPr>
        <w:t xml:space="preserve"> časti </w:t>
      </w:r>
      <w:r w:rsidRPr="00DA78E1">
        <w:rPr>
          <w:rFonts w:ascii="Cambria" w:hAnsi="Cambria" w:cs="Arial"/>
          <w:sz w:val="20"/>
          <w:szCs w:val="20"/>
        </w:rPr>
        <w:t xml:space="preserve"> A.2 </w:t>
      </w:r>
      <w:r w:rsidRPr="00DA78E1">
        <w:rPr>
          <w:rFonts w:ascii="Cambria" w:hAnsi="Cambria" w:cs="Arial"/>
          <w:i/>
          <w:sz w:val="20"/>
          <w:szCs w:val="20"/>
        </w:rPr>
        <w:t>PODMIENKY ÚČASTI UCHÁDZAČOV</w:t>
      </w:r>
      <w:r w:rsidRPr="00DA78E1">
        <w:rPr>
          <w:rFonts w:ascii="Cambria" w:hAnsi="Cambria" w:cs="Arial"/>
          <w:sz w:val="20"/>
          <w:szCs w:val="20"/>
        </w:rPr>
        <w:t xml:space="preserve"> týchto súťažných podkladov, aj pre tie poskytnutia služieb v zozname poskytnutých služieb rovnakého alebo obdobného charakteru, v ktorých odberateľom bol verejný obstarávateľ alebo obstarávateľ podľa zákona o verejnom obstarávaní. 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p>
    <w:p w14:paraId="64EF555D" w14:textId="77777777" w:rsidR="00B7782F" w:rsidRPr="00DA78E1" w:rsidRDefault="00B7782F" w:rsidP="009B32EB">
      <w:pPr>
        <w:tabs>
          <w:tab w:val="left" w:pos="2127"/>
        </w:tabs>
        <w:ind w:left="1276"/>
        <w:rPr>
          <w:rFonts w:ascii="Cambria" w:hAnsi="Cambria" w:cs="Arial"/>
          <w:sz w:val="20"/>
          <w:szCs w:val="20"/>
        </w:rPr>
      </w:pPr>
    </w:p>
    <w:p w14:paraId="2C50EC73" w14:textId="572B2DEE" w:rsidR="00460DFC" w:rsidRPr="00DA78E1" w:rsidRDefault="00460DFC" w:rsidP="00492DFD">
      <w:pPr>
        <w:tabs>
          <w:tab w:val="left" w:pos="2127"/>
        </w:tabs>
        <w:ind w:left="1276"/>
        <w:jc w:val="both"/>
        <w:rPr>
          <w:rFonts w:ascii="Cambria" w:hAnsi="Cambria" w:cs="TimesNewRomanPSMT"/>
          <w:b/>
          <w:bCs/>
          <w:sz w:val="20"/>
          <w:szCs w:val="20"/>
        </w:rPr>
      </w:pPr>
      <w:r w:rsidRPr="00DA78E1">
        <w:rPr>
          <w:rFonts w:ascii="Cambria" w:hAnsi="Cambria" w:cs="TimesNewRomanPSMT"/>
          <w:b/>
          <w:bCs/>
          <w:sz w:val="20"/>
          <w:szCs w:val="20"/>
        </w:rPr>
        <w:t xml:space="preserve">Záujemcovia, ktorí požiadajú o zaradenie v priebehu základnej </w:t>
      </w:r>
      <w:r w:rsidRPr="00DA78E1">
        <w:rPr>
          <w:rFonts w:ascii="Cambria" w:hAnsi="Cambria"/>
          <w:b/>
          <w:bCs/>
          <w:sz w:val="20"/>
          <w:szCs w:val="20"/>
        </w:rPr>
        <w:t>lehoty na predklada</w:t>
      </w:r>
      <w:r w:rsidRPr="00DA78E1">
        <w:rPr>
          <w:rFonts w:ascii="Cambria" w:hAnsi="Cambria" w:cs="TimesNewRomanPSMT"/>
          <w:b/>
          <w:bCs/>
          <w:sz w:val="20"/>
          <w:szCs w:val="20"/>
        </w:rPr>
        <w:t xml:space="preserve">nie žiadosti </w:t>
      </w:r>
      <w:r w:rsidRPr="00DA78E1">
        <w:rPr>
          <w:rFonts w:ascii="Cambria" w:hAnsi="Cambria"/>
          <w:b/>
          <w:bCs/>
          <w:sz w:val="20"/>
          <w:szCs w:val="20"/>
        </w:rPr>
        <w:t>o účasť</w:t>
      </w:r>
      <w:r w:rsidRPr="00DA78E1">
        <w:rPr>
          <w:rFonts w:ascii="Cambria" w:hAnsi="Cambria" w:cs="TimesNewRomanPSMT"/>
          <w:b/>
          <w:bCs/>
          <w:sz w:val="20"/>
          <w:szCs w:val="20"/>
        </w:rPr>
        <w:t xml:space="preserve">, preukazujú </w:t>
      </w:r>
      <w:r w:rsidRPr="00DA78E1">
        <w:rPr>
          <w:rFonts w:ascii="Cambria" w:hAnsi="Cambria"/>
          <w:b/>
          <w:bCs/>
          <w:sz w:val="20"/>
          <w:szCs w:val="20"/>
        </w:rPr>
        <w:t>pr</w:t>
      </w:r>
      <w:r w:rsidRPr="00DA78E1">
        <w:rPr>
          <w:rFonts w:ascii="Cambria" w:hAnsi="Cambria" w:cs="TimesNewRomanPSMT"/>
          <w:b/>
          <w:bCs/>
          <w:sz w:val="20"/>
          <w:szCs w:val="20"/>
        </w:rPr>
        <w:t xml:space="preserve">edchádzajúce skúsenosti v referenčnom období 3 roky od odoslania oznámenia </w:t>
      </w:r>
      <w:r w:rsidRPr="00DA78E1">
        <w:rPr>
          <w:rFonts w:ascii="Cambria" w:hAnsi="Cambria"/>
          <w:b/>
          <w:bCs/>
          <w:sz w:val="20"/>
          <w:szCs w:val="20"/>
        </w:rPr>
        <w:t xml:space="preserve">o </w:t>
      </w:r>
      <w:r w:rsidRPr="00DA78E1">
        <w:rPr>
          <w:rFonts w:ascii="Cambria" w:hAnsi="Cambria" w:cs="TimesNewRomanPSMT"/>
          <w:b/>
          <w:bCs/>
          <w:sz w:val="20"/>
          <w:szCs w:val="20"/>
        </w:rPr>
        <w:t>vyhlásení verejného obstarávania</w:t>
      </w:r>
      <w:r w:rsidRPr="00DA78E1">
        <w:rPr>
          <w:rFonts w:ascii="Cambria" w:hAnsi="Cambria"/>
          <w:b/>
          <w:bCs/>
          <w:sz w:val="20"/>
          <w:szCs w:val="20"/>
        </w:rPr>
        <w:t xml:space="preserve">. </w:t>
      </w:r>
      <w:r w:rsidRPr="00DA78E1">
        <w:rPr>
          <w:rFonts w:ascii="Cambria" w:hAnsi="Cambria" w:cs="TimesNewRomanPSMT"/>
          <w:b/>
          <w:bCs/>
          <w:sz w:val="20"/>
          <w:szCs w:val="20"/>
        </w:rPr>
        <w:t xml:space="preserve">V prípade, ak záujemca doručí žiadosť o účasť do DNS po zriadení DNS, </w:t>
      </w:r>
      <w:proofErr w:type="spellStart"/>
      <w:r w:rsidRPr="00DA78E1">
        <w:rPr>
          <w:rFonts w:ascii="Cambria" w:hAnsi="Cambria" w:cs="TimesNewRomanPSMT"/>
          <w:b/>
          <w:bCs/>
          <w:sz w:val="20"/>
          <w:szCs w:val="20"/>
        </w:rPr>
        <w:t>tj</w:t>
      </w:r>
      <w:proofErr w:type="spellEnd"/>
      <w:r w:rsidRPr="00DA78E1">
        <w:rPr>
          <w:rFonts w:ascii="Cambria" w:hAnsi="Cambria" w:cs="TimesNewRomanPSMT"/>
          <w:b/>
          <w:bCs/>
          <w:sz w:val="20"/>
          <w:szCs w:val="20"/>
        </w:rPr>
        <w:t>. počas jeho trvania (</w:t>
      </w:r>
      <w:proofErr w:type="spellStart"/>
      <w:r w:rsidRPr="00DA78E1">
        <w:rPr>
          <w:rFonts w:ascii="Cambria" w:hAnsi="Cambria" w:cs="TimesNewRomanPSMT"/>
          <w:b/>
          <w:bCs/>
          <w:sz w:val="20"/>
          <w:szCs w:val="20"/>
        </w:rPr>
        <w:t>tj</w:t>
      </w:r>
      <w:proofErr w:type="spellEnd"/>
      <w:r w:rsidRPr="00DA78E1">
        <w:rPr>
          <w:rFonts w:ascii="Cambria" w:hAnsi="Cambria" w:cs="TimesNewRomanPSMT"/>
          <w:b/>
          <w:bCs/>
          <w:sz w:val="20"/>
          <w:szCs w:val="20"/>
        </w:rPr>
        <w:t>. v</w:t>
      </w:r>
      <w:r w:rsidRPr="00DA78E1">
        <w:rPr>
          <w:rFonts w:ascii="Cambria" w:hAnsi="Cambria"/>
          <w:b/>
          <w:bCs/>
          <w:sz w:val="20"/>
          <w:szCs w:val="20"/>
        </w:rPr>
        <w:t xml:space="preserve"> </w:t>
      </w:r>
      <w:r w:rsidRPr="00DA78E1">
        <w:rPr>
          <w:rFonts w:ascii="Cambria" w:hAnsi="Cambria" w:cs="TimesNewRomanPSMT"/>
          <w:b/>
          <w:bCs/>
          <w:sz w:val="20"/>
          <w:szCs w:val="20"/>
        </w:rPr>
        <w:t xml:space="preserve">dodatočnej </w:t>
      </w:r>
      <w:r w:rsidRPr="00DA78E1">
        <w:rPr>
          <w:rFonts w:ascii="Cambria" w:hAnsi="Cambria"/>
          <w:b/>
          <w:bCs/>
          <w:sz w:val="20"/>
          <w:szCs w:val="20"/>
        </w:rPr>
        <w:t xml:space="preserve">lehote </w:t>
      </w:r>
      <w:r w:rsidRPr="00DA78E1">
        <w:rPr>
          <w:rFonts w:ascii="Cambria" w:hAnsi="Cambria" w:cs="TimesNewRomanPSMT"/>
          <w:b/>
          <w:bCs/>
          <w:sz w:val="20"/>
          <w:szCs w:val="20"/>
        </w:rPr>
        <w:t>na predkladanie žiadost</w:t>
      </w:r>
      <w:r w:rsidRPr="00DA78E1">
        <w:rPr>
          <w:rFonts w:ascii="Cambria" w:hAnsi="Cambria"/>
          <w:b/>
          <w:bCs/>
          <w:sz w:val="20"/>
          <w:szCs w:val="20"/>
        </w:rPr>
        <w:t>i o účasť</w:t>
      </w:r>
      <w:r w:rsidRPr="00DA78E1">
        <w:rPr>
          <w:rFonts w:ascii="Cambria" w:hAnsi="Cambria" w:cs="TimesNewRomanPSMT"/>
          <w:b/>
          <w:bCs/>
          <w:sz w:val="20"/>
          <w:szCs w:val="20"/>
        </w:rPr>
        <w:t>), referenčným obdobím sa na účely zaradenia do DNS budú považovať 3 roky odo dňa doručenia žiadosti o zaradenie do DNS.</w:t>
      </w:r>
    </w:p>
    <w:p w14:paraId="0A89797C" w14:textId="77777777" w:rsidR="00F86BFC" w:rsidRPr="00DA78E1" w:rsidRDefault="00F86BFC" w:rsidP="00492DFD">
      <w:pPr>
        <w:tabs>
          <w:tab w:val="left" w:pos="2127"/>
        </w:tabs>
        <w:ind w:left="1276"/>
        <w:jc w:val="both"/>
        <w:rPr>
          <w:rFonts w:ascii="Cambria" w:hAnsi="Cambria" w:cs="TimesNewRomanPSMT"/>
          <w:b/>
          <w:bCs/>
          <w:sz w:val="20"/>
          <w:szCs w:val="20"/>
        </w:rPr>
      </w:pPr>
    </w:p>
    <w:p w14:paraId="1F070D04" w14:textId="5DC5735A" w:rsidR="00C02621" w:rsidRPr="00DA78E1" w:rsidRDefault="00F86BFC" w:rsidP="00F86BFC">
      <w:pPr>
        <w:pStyle w:val="ListParagraph"/>
        <w:numPr>
          <w:ilvl w:val="2"/>
          <w:numId w:val="14"/>
        </w:numPr>
        <w:spacing w:after="0" w:line="240" w:lineRule="auto"/>
        <w:ind w:left="1276" w:hanging="709"/>
        <w:jc w:val="both"/>
        <w:rPr>
          <w:rFonts w:ascii="Cambria" w:hAnsi="Cambria" w:cs="Arial"/>
          <w:sz w:val="20"/>
          <w:szCs w:val="20"/>
        </w:rPr>
      </w:pPr>
      <w:r w:rsidRPr="00DA78E1">
        <w:rPr>
          <w:rFonts w:ascii="Cambria" w:hAnsi="Cambria" w:cstheme="minorHAnsi"/>
          <w:b/>
          <w:bCs/>
          <w:sz w:val="20"/>
          <w:szCs w:val="20"/>
        </w:rPr>
        <w:t xml:space="preserve">Podľa § 34 ods. 1 písm. d) zákona o verejnom obstarávaní v spojení s § 35 zákona o verejnom obstarávaní </w:t>
      </w:r>
      <w:r w:rsidR="006A6F80" w:rsidRPr="00DA78E1">
        <w:rPr>
          <w:rFonts w:ascii="Cambria" w:hAnsi="Cambria" w:cstheme="minorHAnsi"/>
          <w:b/>
          <w:bCs/>
          <w:sz w:val="20"/>
          <w:szCs w:val="20"/>
        </w:rPr>
        <w:t>-</w:t>
      </w:r>
      <w:r w:rsidRPr="00DA78E1">
        <w:rPr>
          <w:rFonts w:ascii="Cambria" w:hAnsi="Cambria" w:cstheme="minorHAnsi"/>
          <w:sz w:val="20"/>
          <w:szCs w:val="20"/>
        </w:rPr>
        <w:t xml:space="preserve"> </w:t>
      </w:r>
      <w:r w:rsidRPr="00DA78E1">
        <w:rPr>
          <w:rFonts w:ascii="Cambria" w:hAnsi="Cambria"/>
          <w:sz w:val="20"/>
          <w:szCs w:val="20"/>
        </w:rPr>
        <w:t>platný certifikát kvality ISO 9001 (Systém manažérstva kvality) v oblasti poskytovania upratovacích služieb vydaného nezávislou inštitúciou, ktorým potvrdzuje splnenie noriem zabezpečenia kvality uchádzačom. Verejný obstarávateľ uzná ako rovnocenný certifikát systém manažérstva kvality vydaný príslušným orgánom členského štátu</w:t>
      </w:r>
      <w:r w:rsidR="006A6F80" w:rsidRPr="00DA78E1">
        <w:rPr>
          <w:rFonts w:ascii="Cambria" w:hAnsi="Cambria"/>
          <w:sz w:val="20"/>
          <w:szCs w:val="20"/>
        </w:rPr>
        <w:t xml:space="preserve">. </w:t>
      </w:r>
    </w:p>
    <w:p w14:paraId="560A3201" w14:textId="77777777" w:rsidR="006A6F80" w:rsidRPr="00DA78E1" w:rsidRDefault="006A6F80" w:rsidP="006A6F80">
      <w:pPr>
        <w:ind w:left="567"/>
        <w:jc w:val="both"/>
        <w:rPr>
          <w:rFonts w:ascii="Cambria" w:hAnsi="Cambria" w:cs="Arial"/>
          <w:sz w:val="20"/>
          <w:szCs w:val="20"/>
        </w:rPr>
      </w:pPr>
    </w:p>
    <w:p w14:paraId="261E2932" w14:textId="7361839E" w:rsidR="006A6F80" w:rsidRPr="00DA78E1" w:rsidRDefault="006A6F80" w:rsidP="00F86BFC">
      <w:pPr>
        <w:pStyle w:val="ListParagraph"/>
        <w:numPr>
          <w:ilvl w:val="2"/>
          <w:numId w:val="14"/>
        </w:numPr>
        <w:spacing w:after="0" w:line="240" w:lineRule="auto"/>
        <w:ind w:left="1276" w:hanging="709"/>
        <w:jc w:val="both"/>
        <w:rPr>
          <w:rFonts w:ascii="Cambria" w:hAnsi="Cambria" w:cs="Arial"/>
          <w:sz w:val="20"/>
          <w:szCs w:val="20"/>
        </w:rPr>
      </w:pPr>
      <w:r w:rsidRPr="00DA78E1">
        <w:rPr>
          <w:rFonts w:ascii="Cambria" w:hAnsi="Cambria" w:cstheme="minorHAnsi"/>
          <w:b/>
          <w:bCs/>
          <w:sz w:val="20"/>
          <w:szCs w:val="20"/>
        </w:rPr>
        <w:t xml:space="preserve">Podľa § 34 ods. 1 písm. </w:t>
      </w:r>
      <w:r w:rsidR="00886C39" w:rsidRPr="00DA78E1">
        <w:rPr>
          <w:rFonts w:ascii="Cambria" w:hAnsi="Cambria" w:cstheme="minorHAnsi"/>
          <w:b/>
          <w:bCs/>
          <w:sz w:val="20"/>
          <w:szCs w:val="20"/>
        </w:rPr>
        <w:t>h</w:t>
      </w:r>
      <w:r w:rsidRPr="00DA78E1">
        <w:rPr>
          <w:rFonts w:ascii="Cambria" w:hAnsi="Cambria" w:cstheme="minorHAnsi"/>
          <w:b/>
          <w:bCs/>
          <w:sz w:val="20"/>
          <w:szCs w:val="20"/>
        </w:rPr>
        <w:t>) zákona o verejnom obstarávaní v spojení s § 3</w:t>
      </w:r>
      <w:r w:rsidR="00886C39" w:rsidRPr="00DA78E1">
        <w:rPr>
          <w:rFonts w:ascii="Cambria" w:hAnsi="Cambria" w:cstheme="minorHAnsi"/>
          <w:b/>
          <w:bCs/>
          <w:sz w:val="20"/>
          <w:szCs w:val="20"/>
        </w:rPr>
        <w:t>6</w:t>
      </w:r>
      <w:r w:rsidRPr="00DA78E1">
        <w:rPr>
          <w:rFonts w:ascii="Cambria" w:hAnsi="Cambria" w:cstheme="minorHAnsi"/>
          <w:b/>
          <w:bCs/>
          <w:sz w:val="20"/>
          <w:szCs w:val="20"/>
        </w:rPr>
        <w:t xml:space="preserve"> zákona o verejnom obstarávaní - </w:t>
      </w:r>
      <w:r w:rsidRPr="00DA78E1">
        <w:rPr>
          <w:rFonts w:ascii="Cambria" w:hAnsi="Cambria"/>
          <w:sz w:val="20"/>
          <w:szCs w:val="20"/>
        </w:rPr>
        <w:t xml:space="preserve">platný certifikát kvality ISO 14001 (Systém environmentálneho manažérstva) v oblasti poskytovania upratovacích služieb vydaný akreditovaným certifikačným orgánom. Verejný obstarávateľ uzná ako rovnocenný certifikát systému environmentálneho manažérstva vydaný príslušným orgánom členského štátu. </w:t>
      </w:r>
    </w:p>
    <w:p w14:paraId="0C8CFC11" w14:textId="77777777" w:rsidR="004D29E2" w:rsidRPr="004D29E2" w:rsidRDefault="004D29E2" w:rsidP="004D29E2">
      <w:pPr>
        <w:pStyle w:val="ListParagraph"/>
        <w:rPr>
          <w:rFonts w:asciiTheme="majorHAnsi" w:hAnsiTheme="majorHAnsi" w:cs="Arial"/>
          <w:sz w:val="20"/>
          <w:szCs w:val="20"/>
        </w:rPr>
      </w:pPr>
    </w:p>
    <w:p w14:paraId="6A9D5532" w14:textId="77777777" w:rsidR="006A6F80" w:rsidRPr="006A6F80" w:rsidRDefault="006A6F80" w:rsidP="006A6F80">
      <w:pPr>
        <w:ind w:left="567"/>
        <w:jc w:val="both"/>
        <w:rPr>
          <w:rFonts w:asciiTheme="majorHAnsi" w:hAnsiTheme="majorHAnsi" w:cs="Arial"/>
          <w:sz w:val="20"/>
          <w:szCs w:val="20"/>
        </w:rPr>
      </w:pPr>
    </w:p>
    <w:p w14:paraId="2BD6A2BE" w14:textId="0674FE85" w:rsidR="00F17DF4" w:rsidRPr="000961E2" w:rsidRDefault="000E753C" w:rsidP="00E0133A">
      <w:pPr>
        <w:pStyle w:val="ListParagraph"/>
        <w:numPr>
          <w:ilvl w:val="1"/>
          <w:numId w:val="1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Uchádzač alebo záujemca môže na preukázanie technickej spôsobilosti alebo odbornej spôsobilosti využiť technické a odborné kapacity inej osoby</w:t>
      </w:r>
      <w:r w:rsidR="00E30C77">
        <w:rPr>
          <w:rFonts w:asciiTheme="majorHAnsi" w:hAnsiTheme="majorHAnsi" w:cs="Arial"/>
          <w:sz w:val="20"/>
          <w:szCs w:val="20"/>
        </w:rPr>
        <w:t xml:space="preserve"> podľa § 34 ods. 3 zákona o verejnom obstarávaní</w:t>
      </w:r>
      <w:r w:rsidRPr="000961E2">
        <w:rPr>
          <w:rFonts w:asciiTheme="majorHAnsi" w:hAnsiTheme="majorHAnsi" w:cs="Arial"/>
          <w:sz w:val="20"/>
          <w:szCs w:val="20"/>
        </w:rPr>
        <w:t xml:space="preserve">. V takomto prípade musí uchádzač alebo záujemca verejnému obstarávateľovi preukázať, že pri plnení </w:t>
      </w:r>
      <w:r w:rsidRPr="000E753C">
        <w:rPr>
          <w:rFonts w:asciiTheme="majorHAnsi" w:hAnsiTheme="majorHAnsi" w:cs="Arial"/>
          <w:sz w:val="20"/>
          <w:szCs w:val="20"/>
        </w:rPr>
        <w:t>zmluvy</w:t>
      </w:r>
      <w:r w:rsidRPr="000961E2">
        <w:rPr>
          <w:rFonts w:asciiTheme="majorHAnsi" w:hAnsiTheme="majorHAnsi" w:cs="Arial"/>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E30C77">
        <w:rPr>
          <w:rFonts w:asciiTheme="majorHAnsi" w:hAnsiTheme="majorHAnsi" w:cs="Arial"/>
          <w:sz w:val="20"/>
          <w:szCs w:val="20"/>
        </w:rPr>
        <w:t>g</w:t>
      </w:r>
      <w:r w:rsidRPr="000961E2">
        <w:rPr>
          <w:rFonts w:asciiTheme="majorHAnsi" w:hAnsiTheme="majorHAnsi" w:cs="Arial"/>
          <w:sz w:val="20"/>
          <w:szCs w:val="20"/>
        </w:rPr>
        <w:t>) a ods. 7 zákona o verejnom obstarávaní; oprávnenie dodávať tovar, uskutočňovať stavebné práce, alebo poskytovať službu preukazuje vo vzťahu k tej časti predmetu zákazky, na ktorú boli kapacity záujemcovi alebo uchádzačovi poskytnuté.</w:t>
      </w:r>
      <w:r w:rsidR="00B13A42">
        <w:rPr>
          <w:rFonts w:asciiTheme="majorHAnsi" w:hAnsiTheme="majorHAnsi" w:cs="Arial"/>
          <w:sz w:val="20"/>
          <w:szCs w:val="20"/>
        </w:rPr>
        <w:t xml:space="preserve"> Verejný obstarávateľ môže u osoby, ktorej kapacity majú byť použité na preukázanie </w:t>
      </w:r>
      <w:r w:rsidR="00B13A42" w:rsidRPr="000961E2">
        <w:rPr>
          <w:rFonts w:asciiTheme="majorHAnsi" w:hAnsiTheme="majorHAnsi" w:cs="Arial"/>
          <w:sz w:val="20"/>
          <w:szCs w:val="20"/>
        </w:rPr>
        <w:t>technickej spôsobilosti alebo odbornej spôsobilosti</w:t>
      </w:r>
      <w:r w:rsidR="00B13A42">
        <w:rPr>
          <w:rFonts w:asciiTheme="majorHAnsi" w:hAnsiTheme="majorHAnsi" w:cs="Arial"/>
          <w:sz w:val="20"/>
          <w:szCs w:val="20"/>
        </w:rPr>
        <w:t xml:space="preserve">, hodnotiť existenciu dôvodov na vylúčenie podľa § 40 ods. 8 zákona o verejnom obstarávaní. </w:t>
      </w:r>
    </w:p>
    <w:p w14:paraId="7BAF865E" w14:textId="77777777" w:rsidR="00A37035" w:rsidRPr="00DA78E1" w:rsidRDefault="00A37035" w:rsidP="00A37035">
      <w:pPr>
        <w:pStyle w:val="ListParagraph"/>
        <w:spacing w:after="0" w:line="240" w:lineRule="auto"/>
        <w:ind w:left="567"/>
        <w:jc w:val="both"/>
        <w:rPr>
          <w:rFonts w:ascii="Cambria" w:hAnsi="Cambria" w:cs="Arial"/>
          <w:sz w:val="20"/>
          <w:szCs w:val="20"/>
        </w:rPr>
      </w:pPr>
    </w:p>
    <w:p w14:paraId="17C2C1BB" w14:textId="77777777" w:rsidR="00A37035" w:rsidRPr="00DA78E1" w:rsidRDefault="00A37035" w:rsidP="00E0133A">
      <w:pPr>
        <w:keepNext/>
        <w:numPr>
          <w:ilvl w:val="0"/>
          <w:numId w:val="14"/>
        </w:numPr>
        <w:shd w:val="clear" w:color="auto" w:fill="D9D9D9"/>
        <w:spacing w:after="60"/>
        <w:ind w:left="567" w:hanging="567"/>
        <w:jc w:val="both"/>
        <w:rPr>
          <w:rFonts w:ascii="Cambria" w:hAnsi="Cambria" w:cs="Arial"/>
          <w:b/>
          <w:bCs/>
          <w:smallCaps/>
          <w:sz w:val="20"/>
          <w:szCs w:val="20"/>
        </w:rPr>
      </w:pPr>
      <w:r w:rsidRPr="00DA78E1">
        <w:rPr>
          <w:rFonts w:ascii="Cambria" w:hAnsi="Cambria" w:cs="Arial"/>
          <w:b/>
          <w:bCs/>
          <w:smallCaps/>
          <w:sz w:val="20"/>
          <w:szCs w:val="20"/>
        </w:rPr>
        <w:t>Doplňujúce informácie k podmienkam účasti</w:t>
      </w:r>
    </w:p>
    <w:p w14:paraId="258EE6E5" w14:textId="74F85413" w:rsidR="00A37035" w:rsidRPr="00DA78E1" w:rsidRDefault="00A37035" w:rsidP="00E0133A">
      <w:pPr>
        <w:pStyle w:val="ListParagraph"/>
        <w:numPr>
          <w:ilvl w:val="1"/>
          <w:numId w:val="14"/>
        </w:numPr>
        <w:spacing w:after="0" w:line="240" w:lineRule="auto"/>
        <w:ind w:left="567" w:hanging="567"/>
        <w:jc w:val="both"/>
        <w:rPr>
          <w:rFonts w:ascii="Cambria" w:hAnsi="Cambria" w:cs="Arial"/>
          <w:color w:val="000000"/>
          <w:sz w:val="20"/>
          <w:szCs w:val="20"/>
        </w:rPr>
      </w:pPr>
      <w:r w:rsidRPr="00DA78E1">
        <w:rPr>
          <w:rFonts w:ascii="Cambria" w:hAnsi="Cambria"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DA78E1" w:rsidRDefault="00A37035"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color w:val="000000"/>
          <w:sz w:val="20"/>
          <w:szCs w:val="20"/>
        </w:rPr>
        <w:t xml:space="preserve">Členovia komisie budú vyhodnocovať splnenie podmienok účasti aplikovaním postupov uvedených v § 40 </w:t>
      </w:r>
      <w:r w:rsidRPr="00DA78E1">
        <w:rPr>
          <w:rFonts w:ascii="Cambria" w:hAnsi="Cambria" w:cs="Arial"/>
          <w:sz w:val="20"/>
          <w:szCs w:val="20"/>
        </w:rPr>
        <w:t>zákona o verejnom obstarávaní</w:t>
      </w:r>
      <w:r w:rsidRPr="00DA78E1">
        <w:rPr>
          <w:rFonts w:ascii="Cambria" w:hAnsi="Cambria" w:cs="Arial"/>
          <w:color w:val="000000"/>
          <w:sz w:val="20"/>
          <w:szCs w:val="20"/>
        </w:rPr>
        <w:t xml:space="preserve"> a § 152 ods. 4 </w:t>
      </w:r>
      <w:r w:rsidRPr="00DA78E1">
        <w:rPr>
          <w:rFonts w:ascii="Cambria" w:hAnsi="Cambria" w:cs="Arial"/>
          <w:sz w:val="20"/>
          <w:szCs w:val="20"/>
        </w:rPr>
        <w:t>zákona o verejnom obstarávaní</w:t>
      </w:r>
      <w:r w:rsidRPr="00DA78E1">
        <w:rPr>
          <w:rFonts w:ascii="Cambria" w:hAnsi="Cambria" w:cs="Arial"/>
          <w:color w:val="000000"/>
          <w:sz w:val="20"/>
          <w:szCs w:val="20"/>
        </w:rPr>
        <w:t>.</w:t>
      </w:r>
    </w:p>
    <w:p w14:paraId="11206A44" w14:textId="1603E047" w:rsidR="00A37035" w:rsidRPr="00DA78E1" w:rsidRDefault="00A37035"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poskytovať službu preukazuje člen skupiny len vo vzťahu k tej časti predmetu zákazky, ktorú má zabezpečiť.</w:t>
      </w:r>
    </w:p>
    <w:p w14:paraId="23996056" w14:textId="77777777" w:rsidR="00A37035" w:rsidRPr="00DA78E1" w:rsidRDefault="00A37035"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sz w:val="20"/>
          <w:szCs w:val="20"/>
        </w:rPr>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17" w:history="1">
        <w:r w:rsidRPr="00DA78E1">
          <w:rPr>
            <w:rStyle w:val="Hyperlink"/>
            <w:rFonts w:ascii="Cambria" w:hAnsi="Cambria" w:cs="Arial"/>
            <w:sz w:val="20"/>
            <w:szCs w:val="20"/>
          </w:rPr>
          <w:t>https://www.uvo.gov.sk/jednotny-europsky-dokument-pre-verejne-obstaravanie-602.html</w:t>
        </w:r>
      </w:hyperlink>
      <w:r w:rsidRPr="00DA78E1">
        <w:rPr>
          <w:rFonts w:ascii="Cambria" w:hAnsi="Cambria" w:cs="Arial"/>
          <w:sz w:val="20"/>
          <w:szCs w:val="20"/>
        </w:rPr>
        <w:t>.</w:t>
      </w:r>
    </w:p>
    <w:p w14:paraId="74F896DF" w14:textId="2509C65D" w:rsidR="0069676E" w:rsidRPr="00DA78E1" w:rsidRDefault="0069676E"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w w:val="105"/>
          <w:sz w:val="20"/>
          <w:szCs w:val="20"/>
        </w:rPr>
        <w:t>Verejný obstarávateľ upozorňuje záujemcov, aby si do vzoru formulára jednotného európskeho dokumentu vo formáte .</w:t>
      </w:r>
      <w:proofErr w:type="spellStart"/>
      <w:r w:rsidRPr="00DA78E1">
        <w:rPr>
          <w:rFonts w:ascii="Cambria" w:hAnsi="Cambria"/>
          <w:w w:val="105"/>
          <w:sz w:val="20"/>
          <w:szCs w:val="20"/>
        </w:rPr>
        <w:t>rtf</w:t>
      </w:r>
      <w:proofErr w:type="spellEnd"/>
      <w:r w:rsidRPr="00DA78E1">
        <w:rPr>
          <w:rFonts w:ascii="Cambria" w:hAnsi="Cambria"/>
          <w:w w:val="105"/>
          <w:sz w:val="20"/>
          <w:szCs w:val="20"/>
        </w:rPr>
        <w:t>, umožňujúceho jeho priame vypĺňanie, sami uviedli  údaje a informácie  týkajúce sa postupu verejného obstarávania a identifikácie verejného obstarávateľa.</w:t>
      </w:r>
    </w:p>
    <w:p w14:paraId="4E118E78" w14:textId="026FC6CC" w:rsidR="00A37035" w:rsidRPr="00DA78E1" w:rsidRDefault="00B13A42" w:rsidP="00E0133A">
      <w:pPr>
        <w:pStyle w:val="ListParagraph"/>
        <w:numPr>
          <w:ilvl w:val="1"/>
          <w:numId w:val="14"/>
        </w:numPr>
        <w:tabs>
          <w:tab w:val="left" w:pos="567"/>
        </w:tabs>
        <w:spacing w:after="0" w:line="240" w:lineRule="auto"/>
        <w:ind w:left="567" w:hanging="567"/>
        <w:jc w:val="both"/>
        <w:rPr>
          <w:rFonts w:ascii="Cambria" w:hAnsi="Cambria" w:cs="Arial"/>
          <w:bCs/>
          <w:color w:val="000000"/>
          <w:sz w:val="20"/>
          <w:szCs w:val="20"/>
        </w:rPr>
      </w:pPr>
      <w:r w:rsidRPr="00DA78E1">
        <w:rPr>
          <w:rFonts w:ascii="Cambria" w:hAnsi="Cambria"/>
          <w:bCs/>
          <w:w w:val="105"/>
          <w:sz w:val="20"/>
          <w:szCs w:val="20"/>
        </w:rPr>
        <w:t>Verejný obstarávateľ vyhlasuje, že obmedzuje informácie požadované na podmienky účasti (týkajúce sa Časti IV: Podmienky účasti oddiel A až D</w:t>
      </w:r>
      <w:r w:rsidRPr="00DA78E1">
        <w:rPr>
          <w:rFonts w:ascii="Cambria" w:hAnsi="Cambria"/>
          <w:bCs/>
          <w:spacing w:val="58"/>
          <w:w w:val="105"/>
          <w:sz w:val="20"/>
          <w:szCs w:val="20"/>
        </w:rPr>
        <w:t xml:space="preserve"> </w:t>
      </w:r>
      <w:r w:rsidRPr="00DA78E1">
        <w:rPr>
          <w:rFonts w:ascii="Cambria" w:hAnsi="Cambria"/>
          <w:bCs/>
          <w:w w:val="105"/>
          <w:sz w:val="20"/>
          <w:szCs w:val="20"/>
        </w:rPr>
        <w:t>jednotného</w:t>
      </w:r>
      <w:r w:rsidR="001667C0" w:rsidRPr="00DA78E1">
        <w:rPr>
          <w:rFonts w:ascii="Cambria" w:hAnsi="Cambria"/>
          <w:bCs/>
          <w:w w:val="105"/>
          <w:sz w:val="20"/>
          <w:szCs w:val="20"/>
        </w:rPr>
        <w:t xml:space="preserve"> </w:t>
      </w:r>
      <w:r w:rsidRPr="00DA78E1">
        <w:rPr>
          <w:rFonts w:ascii="Cambria" w:hAnsi="Cambria"/>
          <w:bCs/>
          <w:w w:val="105"/>
          <w:sz w:val="20"/>
          <w:szCs w:val="20"/>
        </w:rPr>
        <w:t xml:space="preserve">európskeho dokumentu) na jednu otázku s odpoveďou áno alebo nie (α: Globálny údaj pre všetky podmienky účasti), </w:t>
      </w:r>
      <w:proofErr w:type="spellStart"/>
      <w:r w:rsidRPr="00DA78E1">
        <w:rPr>
          <w:rFonts w:ascii="Cambria" w:hAnsi="Cambria"/>
          <w:bCs/>
          <w:w w:val="105"/>
          <w:sz w:val="20"/>
          <w:szCs w:val="20"/>
        </w:rPr>
        <w:t>t.j</w:t>
      </w:r>
      <w:proofErr w:type="spellEnd"/>
      <w:r w:rsidRPr="00DA78E1">
        <w:rPr>
          <w:rFonts w:ascii="Cambria" w:hAnsi="Cambria"/>
          <w:bCs/>
          <w:w w:val="105"/>
          <w:sz w:val="20"/>
          <w:szCs w:val="20"/>
        </w:rPr>
        <w:t>. či hospodárske subjekty spĺňajú všetky požadované podmienky účasti bez toho, aby bolo potrebné vyplniť iné oddiely Časti IV: Podmienky účasti jednotného európskeho dokumentu</w:t>
      </w:r>
      <w:r w:rsidR="00A37035" w:rsidRPr="00DA78E1">
        <w:rPr>
          <w:rFonts w:ascii="Cambria" w:hAnsi="Cambria" w:cs="Arial"/>
          <w:bCs/>
          <w:sz w:val="20"/>
          <w:szCs w:val="20"/>
        </w:rPr>
        <w:t>.</w:t>
      </w:r>
    </w:p>
    <w:p w14:paraId="2A7EADB9" w14:textId="77777777" w:rsidR="00B13A42" w:rsidRPr="00DA78E1" w:rsidRDefault="00B13A42"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color w:val="000000"/>
          <w:sz w:val="20"/>
          <w:szCs w:val="20"/>
        </w:rPr>
        <w:t xml:space="preserve">Záujemca, </w:t>
      </w:r>
      <w:r w:rsidR="00A37035" w:rsidRPr="00DA78E1">
        <w:rPr>
          <w:rFonts w:ascii="Cambria" w:hAnsi="Cambria" w:cs="Arial"/>
          <w:color w:val="000000"/>
          <w:sz w:val="20"/>
          <w:szCs w:val="20"/>
        </w:rPr>
        <w:t xml:space="preserve"> ktorý sa </w:t>
      </w:r>
      <w:r w:rsidRPr="00DA78E1">
        <w:rPr>
          <w:rFonts w:ascii="Cambria" w:hAnsi="Cambria" w:cs="Arial"/>
          <w:color w:val="000000"/>
          <w:sz w:val="20"/>
          <w:szCs w:val="20"/>
        </w:rPr>
        <w:t>DNS</w:t>
      </w:r>
      <w:r w:rsidR="00A37035" w:rsidRPr="00DA78E1">
        <w:rPr>
          <w:rFonts w:ascii="Cambria" w:hAnsi="Cambria" w:cs="Arial"/>
          <w:color w:val="000000"/>
          <w:sz w:val="20"/>
          <w:szCs w:val="20"/>
        </w:rPr>
        <w:t xml:space="preserve"> zúčastňuje </w:t>
      </w:r>
      <w:r w:rsidR="00A37035" w:rsidRPr="00DA78E1">
        <w:rPr>
          <w:rFonts w:ascii="Cambria" w:hAnsi="Cambria" w:cs="Arial"/>
          <w:bCs/>
          <w:color w:val="000000"/>
          <w:sz w:val="20"/>
          <w:szCs w:val="20"/>
        </w:rPr>
        <w:t xml:space="preserve">samostatne </w:t>
      </w:r>
      <w:r w:rsidR="00A37035" w:rsidRPr="00DA78E1">
        <w:rPr>
          <w:rFonts w:ascii="Cambria" w:hAnsi="Cambria" w:cs="Arial"/>
          <w:color w:val="000000"/>
          <w:sz w:val="20"/>
          <w:szCs w:val="20"/>
        </w:rPr>
        <w:t xml:space="preserve">a ktorý </w:t>
      </w:r>
      <w:r w:rsidR="00A37035" w:rsidRPr="00DA78E1">
        <w:rPr>
          <w:rFonts w:ascii="Cambria" w:hAnsi="Cambria" w:cs="Arial"/>
          <w:bCs/>
          <w:color w:val="000000"/>
          <w:sz w:val="20"/>
          <w:szCs w:val="20"/>
        </w:rPr>
        <w:t>nevyužíva</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zdroje a/alebo kapacity</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iných osôb na preukázanie splnenia podmienok účasti, vyplní a predloží </w:t>
      </w:r>
      <w:r w:rsidR="00A37035" w:rsidRPr="00DA78E1">
        <w:rPr>
          <w:rFonts w:ascii="Cambria" w:hAnsi="Cambria" w:cs="Arial"/>
          <w:bCs/>
          <w:color w:val="000000"/>
          <w:sz w:val="20"/>
          <w:szCs w:val="20"/>
        </w:rPr>
        <w:t>jeden</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jednotný európsky dokument.</w:t>
      </w:r>
      <w:r w:rsidR="00A37035" w:rsidRPr="00DA78E1">
        <w:rPr>
          <w:rFonts w:ascii="Cambria" w:hAnsi="Cambria" w:cs="Arial"/>
          <w:color w:val="0000FF"/>
          <w:sz w:val="20"/>
          <w:szCs w:val="20"/>
        </w:rPr>
        <w:t xml:space="preserve"> </w:t>
      </w:r>
    </w:p>
    <w:p w14:paraId="12937986" w14:textId="6BB62346" w:rsidR="00A37035" w:rsidRPr="00DA78E1" w:rsidRDefault="00B13A42"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sz w:val="20"/>
          <w:szCs w:val="20"/>
        </w:rPr>
        <w:t>Záujemca,</w:t>
      </w:r>
      <w:r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ktorý sa </w:t>
      </w:r>
      <w:r w:rsidRPr="00DA78E1">
        <w:rPr>
          <w:rFonts w:ascii="Cambria" w:hAnsi="Cambria" w:cs="Arial"/>
          <w:color w:val="000000"/>
          <w:sz w:val="20"/>
          <w:szCs w:val="20"/>
        </w:rPr>
        <w:t xml:space="preserve">DNS </w:t>
      </w:r>
      <w:r w:rsidR="00A37035" w:rsidRPr="00DA78E1">
        <w:rPr>
          <w:rFonts w:ascii="Cambria" w:hAnsi="Cambria" w:cs="Arial"/>
          <w:color w:val="000000"/>
          <w:sz w:val="20"/>
          <w:szCs w:val="20"/>
        </w:rPr>
        <w:t xml:space="preserve">zúčastňuje samostatne, ale </w:t>
      </w:r>
      <w:r w:rsidR="00A37035" w:rsidRPr="00DA78E1">
        <w:rPr>
          <w:rFonts w:ascii="Cambria" w:hAnsi="Cambria" w:cs="Arial"/>
          <w:bCs/>
          <w:color w:val="000000"/>
          <w:sz w:val="20"/>
          <w:szCs w:val="20"/>
        </w:rPr>
        <w:t>využíva zdroje a/alebo kapacity iných</w:t>
      </w:r>
      <w:r w:rsidR="00A37035" w:rsidRPr="00DA78E1">
        <w:rPr>
          <w:rFonts w:ascii="Cambria" w:hAnsi="Cambria" w:cs="Arial"/>
          <w:color w:val="0000FF"/>
          <w:sz w:val="20"/>
          <w:szCs w:val="20"/>
        </w:rPr>
        <w:t xml:space="preserve"> </w:t>
      </w:r>
      <w:r w:rsidR="00A37035" w:rsidRPr="00DA78E1">
        <w:rPr>
          <w:rFonts w:ascii="Cambria" w:hAnsi="Cambria" w:cs="Arial"/>
          <w:bCs/>
          <w:color w:val="000000"/>
          <w:sz w:val="20"/>
          <w:szCs w:val="20"/>
        </w:rPr>
        <w:t>osôb na preukázanie splnenia podmienok účasti</w:t>
      </w:r>
      <w:r w:rsidR="00A37035" w:rsidRPr="00DA78E1">
        <w:rPr>
          <w:rFonts w:ascii="Cambria" w:hAnsi="Cambria" w:cs="Arial"/>
          <w:color w:val="000000"/>
          <w:sz w:val="20"/>
          <w:szCs w:val="20"/>
        </w:rPr>
        <w:t>, vyplní a predloží jednotný európsky dokument za svoju</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osobu spolu s vyplneným </w:t>
      </w:r>
      <w:r w:rsidR="00A37035" w:rsidRPr="00DA78E1">
        <w:rPr>
          <w:rFonts w:ascii="Cambria" w:hAnsi="Cambria" w:cs="Arial"/>
          <w:bCs/>
          <w:color w:val="000000"/>
          <w:sz w:val="20"/>
          <w:szCs w:val="20"/>
        </w:rPr>
        <w:t>samostatným/i</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jednotným/i európskym/i dokumentom/i, ktorý/é obsahuje/ú príslušné</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informácie pre </w:t>
      </w:r>
      <w:r w:rsidR="00A37035" w:rsidRPr="00DA78E1">
        <w:rPr>
          <w:rFonts w:ascii="Cambria" w:hAnsi="Cambria" w:cs="Arial"/>
          <w:bCs/>
          <w:color w:val="000000"/>
          <w:sz w:val="20"/>
          <w:szCs w:val="20"/>
        </w:rPr>
        <w:t>každú z osôb, ktorých zdroje a/alebo kapacity využíva</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uchádzač na preukázanie splnenia</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podmienok účasti.</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V prípade, že uchádzača tvorí skupina dodávateľov zúčastnená vo verejnom obstarávaní, uchádzač vyplní a</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predloží </w:t>
      </w:r>
      <w:r w:rsidR="00A37035" w:rsidRPr="00DA78E1">
        <w:rPr>
          <w:rFonts w:ascii="Cambria" w:hAnsi="Cambria" w:cs="Arial"/>
          <w:bCs/>
          <w:color w:val="000000"/>
          <w:sz w:val="20"/>
          <w:szCs w:val="20"/>
        </w:rPr>
        <w:t>samostatný jednotný európsky dokument</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 xml:space="preserve">s požadovanými informáciami za </w:t>
      </w:r>
      <w:r w:rsidR="00A37035" w:rsidRPr="00DA78E1">
        <w:rPr>
          <w:rFonts w:ascii="Cambria" w:hAnsi="Cambria" w:cs="Arial"/>
          <w:bCs/>
          <w:color w:val="000000"/>
          <w:sz w:val="20"/>
          <w:szCs w:val="20"/>
        </w:rPr>
        <w:t>každého člena skupiny</w:t>
      </w:r>
      <w:r w:rsidR="00A37035" w:rsidRPr="00DA78E1">
        <w:rPr>
          <w:rFonts w:ascii="Cambria" w:hAnsi="Cambria" w:cs="Arial"/>
          <w:color w:val="0000FF"/>
          <w:sz w:val="20"/>
          <w:szCs w:val="20"/>
        </w:rPr>
        <w:t xml:space="preserve"> </w:t>
      </w:r>
      <w:r w:rsidR="00A37035" w:rsidRPr="00DA78E1">
        <w:rPr>
          <w:rFonts w:ascii="Cambria" w:hAnsi="Cambria" w:cs="Arial"/>
          <w:bCs/>
          <w:color w:val="000000"/>
          <w:sz w:val="20"/>
          <w:szCs w:val="20"/>
        </w:rPr>
        <w:t>dodávateľov.</w:t>
      </w:r>
    </w:p>
    <w:p w14:paraId="0998D1FE" w14:textId="46BCBDDD" w:rsidR="001667C0" w:rsidRPr="00DA78E1" w:rsidRDefault="001667C0"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w w:val="105"/>
          <w:sz w:val="20"/>
          <w:szCs w:val="20"/>
        </w:rPr>
        <w:t>Verejný obstarávateľ vyžaduje,</w:t>
      </w:r>
      <w:r w:rsidRPr="00DA78E1">
        <w:rPr>
          <w:rFonts w:ascii="Cambria" w:hAnsi="Cambria"/>
          <w:b/>
          <w:w w:val="105"/>
          <w:sz w:val="20"/>
          <w:szCs w:val="20"/>
        </w:rPr>
        <w:t xml:space="preserve"> </w:t>
      </w:r>
      <w:r w:rsidRPr="00DA78E1">
        <w:rPr>
          <w:rFonts w:ascii="Cambria" w:hAnsi="Cambria"/>
          <w:w w:val="105"/>
          <w:sz w:val="20"/>
          <w:szCs w:val="20"/>
        </w:rPr>
        <w:t>aby záujemca v prípade subdodávateľov, ktorých kapacity nevyužíva na preukázanie splnenia podmienok účasti, v Časti II. Informácie týkajúce sa hospodárskeho subjektu a v časti III. Dôvody na vylúčenie jednotného európskeho dokumentu uviedol informácie o takýchto subdodávateľoch</w:t>
      </w:r>
    </w:p>
    <w:p w14:paraId="106B9D79" w14:textId="717860D4" w:rsidR="00A37035" w:rsidRPr="001667C0" w:rsidRDefault="00A37035" w:rsidP="00E0133A">
      <w:pPr>
        <w:pStyle w:val="ListParagraph"/>
        <w:numPr>
          <w:ilvl w:val="1"/>
          <w:numId w:val="14"/>
        </w:numPr>
        <w:tabs>
          <w:tab w:val="left" w:pos="567"/>
        </w:tabs>
        <w:spacing w:after="0" w:line="240" w:lineRule="auto"/>
        <w:ind w:left="567" w:hanging="567"/>
        <w:jc w:val="both"/>
        <w:rPr>
          <w:rFonts w:asciiTheme="majorHAnsi" w:hAnsiTheme="majorHAnsi" w:cs="Arial"/>
          <w:color w:val="000000"/>
          <w:sz w:val="20"/>
          <w:szCs w:val="20"/>
        </w:rPr>
      </w:pPr>
      <w:r w:rsidRPr="00DA78E1">
        <w:rPr>
          <w:rFonts w:ascii="Cambria" w:hAnsi="Cambria" w:cs="Arial"/>
          <w:color w:val="000000"/>
          <w:sz w:val="20"/>
          <w:szCs w:val="20"/>
        </w:rPr>
        <w:t xml:space="preserve">Ceny uvedené uchádzačom </w:t>
      </w:r>
      <w:r w:rsidRPr="00DA78E1">
        <w:rPr>
          <w:rFonts w:ascii="Cambria" w:hAnsi="Cambria" w:cs="Arial"/>
          <w:sz w:val="20"/>
          <w:szCs w:val="20"/>
        </w:rPr>
        <w:t xml:space="preserve">v zmysle bodu </w:t>
      </w:r>
      <w:r w:rsidR="001667C0" w:rsidRPr="00DA78E1">
        <w:rPr>
          <w:rFonts w:ascii="Cambria" w:hAnsi="Cambria" w:cs="Arial"/>
          <w:sz w:val="20"/>
          <w:szCs w:val="20"/>
        </w:rPr>
        <w:t>18</w:t>
      </w:r>
      <w:r w:rsidRPr="00DA78E1">
        <w:rPr>
          <w:rFonts w:ascii="Cambria" w:hAnsi="Cambria" w:cs="Arial"/>
          <w:sz w:val="20"/>
          <w:szCs w:val="20"/>
        </w:rPr>
        <w:t xml:space="preserve">.1 týchto súťažných podkladov </w:t>
      </w:r>
      <w:r w:rsidRPr="00DA78E1">
        <w:rPr>
          <w:rFonts w:ascii="Cambria" w:hAnsi="Cambria" w:cs="Arial"/>
          <w:color w:val="000000"/>
          <w:sz w:val="20"/>
          <w:szCs w:val="20"/>
        </w:rPr>
        <w:t>v zozname poskytnutých služieb za predchádzajúc</w:t>
      </w:r>
      <w:r w:rsidR="001667C0" w:rsidRPr="00DA78E1">
        <w:rPr>
          <w:rFonts w:ascii="Cambria" w:hAnsi="Cambria" w:cs="Arial"/>
          <w:color w:val="000000"/>
          <w:sz w:val="20"/>
          <w:szCs w:val="20"/>
        </w:rPr>
        <w:t>e</w:t>
      </w:r>
      <w:r w:rsidRPr="00DA78E1">
        <w:rPr>
          <w:rFonts w:ascii="Cambria" w:hAnsi="Cambria" w:cs="Arial"/>
          <w:color w:val="000000"/>
          <w:sz w:val="20"/>
          <w:szCs w:val="20"/>
        </w:rPr>
        <w:t xml:space="preserve"> </w:t>
      </w:r>
      <w:r w:rsidR="001667C0" w:rsidRPr="00DA78E1">
        <w:rPr>
          <w:rFonts w:ascii="Cambria" w:hAnsi="Cambria" w:cs="Arial"/>
          <w:color w:val="000000"/>
          <w:sz w:val="20"/>
          <w:szCs w:val="20"/>
        </w:rPr>
        <w:t>tri</w:t>
      </w:r>
      <w:r w:rsidRPr="00DA78E1">
        <w:rPr>
          <w:rFonts w:ascii="Cambria" w:hAnsi="Cambria" w:cs="Arial"/>
          <w:color w:val="000000"/>
          <w:sz w:val="20"/>
          <w:szCs w:val="20"/>
        </w:rPr>
        <w:t xml:space="preserve"> rok</w:t>
      </w:r>
      <w:r w:rsidR="001667C0" w:rsidRPr="00DA78E1">
        <w:rPr>
          <w:rFonts w:ascii="Cambria" w:hAnsi="Cambria" w:cs="Arial"/>
          <w:color w:val="000000"/>
          <w:sz w:val="20"/>
          <w:szCs w:val="20"/>
        </w:rPr>
        <w:t>y</w:t>
      </w:r>
      <w:r w:rsidRPr="00DA78E1">
        <w:rPr>
          <w:rFonts w:ascii="Cambria" w:hAnsi="Cambria" w:cs="Arial"/>
          <w:color w:val="000000"/>
          <w:sz w:val="20"/>
          <w:szCs w:val="20"/>
        </w:rPr>
        <w:t xml:space="preserve"> od vyhlásenia verejného obstarávania v inej mene ako v mene euro</w:t>
      </w:r>
      <w:r w:rsidRPr="001667C0">
        <w:rPr>
          <w:rFonts w:asciiTheme="majorHAnsi" w:hAnsiTheme="majorHAnsi" w:cs="Arial"/>
          <w:color w:val="000000"/>
          <w:sz w:val="20"/>
          <w:szCs w:val="20"/>
        </w:rPr>
        <w:t xml:space="preserve"> uchádzač vo svojej ponuke prepočíta na menu euro podľa kurzu Európskej centrálnej banky aktuálneho </w:t>
      </w:r>
      <w:r w:rsidR="00E131DC" w:rsidRPr="001667C0">
        <w:rPr>
          <w:rFonts w:asciiTheme="majorHAnsi" w:hAnsiTheme="majorHAnsi" w:cs="Arial"/>
          <w:color w:val="000000"/>
          <w:sz w:val="20"/>
          <w:szCs w:val="20"/>
        </w:rPr>
        <w:br/>
      </w:r>
      <w:r w:rsidRPr="001667C0">
        <w:rPr>
          <w:rFonts w:asciiTheme="majorHAnsi" w:hAnsiTheme="majorHAnsi" w:cs="Arial"/>
          <w:color w:val="000000"/>
          <w:sz w:val="20"/>
          <w:szCs w:val="20"/>
        </w:rPr>
        <w:lastRenderedPageBreak/>
        <w:t>v posledný deň v príslušnom kalendárnom roku, v ktorom došlo k skutočnosti, rozhodujúcej pre preukázanie splnenia predmetnej podmienky účasti.</w:t>
      </w:r>
    </w:p>
    <w:p w14:paraId="56B4F563" w14:textId="043FC413" w:rsidR="00A37035" w:rsidRDefault="00A37035" w:rsidP="00A37035">
      <w:pPr>
        <w:rPr>
          <w:rFonts w:asciiTheme="majorHAnsi" w:hAnsiTheme="majorHAnsi" w:cs="Arial"/>
          <w:b/>
          <w:bCs/>
          <w:sz w:val="20"/>
          <w:szCs w:val="20"/>
        </w:rPr>
      </w:pPr>
    </w:p>
    <w:p w14:paraId="7CE7593D" w14:textId="77777777" w:rsidR="00E30C77" w:rsidRPr="0033393F" w:rsidRDefault="00E30C77" w:rsidP="0033393F">
      <w:pPr>
        <w:tabs>
          <w:tab w:val="left" w:pos="567"/>
        </w:tabs>
        <w:jc w:val="both"/>
        <w:rPr>
          <w:rFonts w:asciiTheme="majorHAnsi" w:hAnsiTheme="majorHAnsi" w:cs="Arial"/>
          <w:b/>
          <w:sz w:val="20"/>
          <w:szCs w:val="20"/>
        </w:rPr>
      </w:pPr>
    </w:p>
    <w:p w14:paraId="6F0DB23A" w14:textId="77777777" w:rsidR="0033393F" w:rsidRPr="0033393F" w:rsidRDefault="0033393F" w:rsidP="0033393F">
      <w:pPr>
        <w:tabs>
          <w:tab w:val="left" w:pos="567"/>
        </w:tabs>
        <w:jc w:val="both"/>
        <w:rPr>
          <w:rFonts w:asciiTheme="majorHAnsi" w:hAnsiTheme="majorHAnsi" w:cs="Arial"/>
          <w:b/>
          <w:sz w:val="20"/>
          <w:szCs w:val="20"/>
        </w:rPr>
      </w:pPr>
    </w:p>
    <w:p w14:paraId="4216B00B" w14:textId="77777777" w:rsidR="0033393F" w:rsidRPr="0033393F" w:rsidRDefault="0033393F" w:rsidP="0033393F">
      <w:pPr>
        <w:tabs>
          <w:tab w:val="left" w:pos="567"/>
        </w:tabs>
        <w:jc w:val="both"/>
        <w:rPr>
          <w:rFonts w:asciiTheme="majorHAnsi" w:hAnsiTheme="majorHAnsi" w:cs="Arial"/>
          <w:b/>
          <w:sz w:val="20"/>
          <w:szCs w:val="20"/>
        </w:rPr>
      </w:pPr>
    </w:p>
    <w:p w14:paraId="5BB86C06" w14:textId="77777777" w:rsidR="0033393F" w:rsidRDefault="0033393F">
      <w:pPr>
        <w:rPr>
          <w:rFonts w:asciiTheme="majorHAnsi" w:hAnsiTheme="majorHAnsi" w:cs="Arial"/>
          <w:b/>
          <w:sz w:val="20"/>
          <w:szCs w:val="20"/>
        </w:rPr>
      </w:pPr>
      <w:r>
        <w:rPr>
          <w:rFonts w:asciiTheme="majorHAnsi" w:hAnsiTheme="majorHAnsi" w:cs="Arial"/>
          <w:b/>
          <w:sz w:val="20"/>
          <w:szCs w:val="20"/>
        </w:rPr>
        <w:br w:type="page"/>
      </w:r>
    </w:p>
    <w:p w14:paraId="7736C8ED" w14:textId="0D5E4DC2" w:rsidR="00A37035" w:rsidRPr="0033393F" w:rsidRDefault="0033393F" w:rsidP="0033393F">
      <w:pPr>
        <w:tabs>
          <w:tab w:val="left" w:pos="567"/>
        </w:tabs>
        <w:jc w:val="both"/>
        <w:rPr>
          <w:rFonts w:asciiTheme="majorHAnsi" w:hAnsiTheme="majorHAnsi" w:cs="Arial"/>
          <w:b/>
          <w:sz w:val="20"/>
          <w:szCs w:val="20"/>
        </w:rPr>
      </w:pPr>
      <w:r>
        <w:rPr>
          <w:rFonts w:asciiTheme="majorHAnsi" w:hAnsiTheme="majorHAnsi" w:cs="Arial"/>
          <w:b/>
          <w:sz w:val="20"/>
          <w:szCs w:val="20"/>
        </w:rPr>
        <w:lastRenderedPageBreak/>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sidR="00A37035" w:rsidRPr="0033393F">
        <w:rPr>
          <w:rFonts w:asciiTheme="majorHAnsi" w:hAnsiTheme="majorHAnsi" w:cs="Arial"/>
          <w:b/>
          <w:sz w:val="20"/>
          <w:szCs w:val="20"/>
        </w:rPr>
        <w:t>Príloha č. 1 k časti A.2 PODMIENKY ÚČASTI UCHÁDZAČOV</w:t>
      </w:r>
    </w:p>
    <w:p w14:paraId="0BC736DE"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p>
    <w:p w14:paraId="7490A568" w14:textId="7BE5F729" w:rsidR="00A37035" w:rsidRPr="00D4661C" w:rsidRDefault="00A37035" w:rsidP="00A37035">
      <w:pPr>
        <w:jc w:val="center"/>
      </w:pPr>
      <w:r w:rsidRPr="00D4661C">
        <w:t>DOPLŇUJÚCE ÚDAJE K ZOZNAMU POSKYTNUTÝCH SLUŽIEB - vzor</w:t>
      </w:r>
    </w:p>
    <w:p w14:paraId="6C2680E9" w14:textId="77777777" w:rsidR="00A37035" w:rsidRPr="00D4661C" w:rsidRDefault="00A37035" w:rsidP="00A37035">
      <w:pPr>
        <w:jc w:val="center"/>
      </w:pPr>
    </w:p>
    <w:p w14:paraId="1C2C6DD9" w14:textId="77777777" w:rsidR="00A37035" w:rsidRPr="000961E2" w:rsidRDefault="00A37035" w:rsidP="00A37035">
      <w:pPr>
        <w:jc w:val="center"/>
        <w:rPr>
          <w:rFonts w:asciiTheme="majorHAnsi" w:hAnsiTheme="majorHAnsi" w:cs="Arial"/>
          <w:sz w:val="20"/>
          <w:szCs w:val="20"/>
        </w:rPr>
      </w:pPr>
    </w:p>
    <w:p w14:paraId="6F7ED367" w14:textId="77777777" w:rsidR="00A37035" w:rsidRPr="000961E2" w:rsidRDefault="00A37035" w:rsidP="00A37035">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0961E2"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7777777" w:rsidR="00A37035" w:rsidRPr="000961E2" w:rsidRDefault="00A37035" w:rsidP="009C46A4">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A37035" w:rsidRPr="000961E2" w14:paraId="5223AC4D" w14:textId="77777777" w:rsidTr="009C46A4">
        <w:trPr>
          <w:trHeight w:val="406"/>
          <w:jc w:val="center"/>
        </w:trPr>
        <w:tc>
          <w:tcPr>
            <w:tcW w:w="4860" w:type="dxa"/>
            <w:tcBorders>
              <w:top w:val="single" w:sz="12" w:space="0" w:color="auto"/>
              <w:bottom w:val="single" w:sz="4" w:space="0" w:color="auto"/>
            </w:tcBorders>
            <w:vAlign w:val="center"/>
          </w:tcPr>
          <w:p w14:paraId="2BA88FA3"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dodávateľa</w:t>
            </w:r>
          </w:p>
          <w:p w14:paraId="7C9B3B2D" w14:textId="77777777" w:rsidR="00A37035" w:rsidRPr="000961E2" w:rsidRDefault="00A37035" w:rsidP="009C46A4">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0961E2" w:rsidRDefault="00A37035" w:rsidP="009C46A4">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04452D4D" w14:textId="77777777" w:rsidTr="009C46A4">
        <w:trPr>
          <w:trHeight w:val="432"/>
          <w:jc w:val="center"/>
        </w:trPr>
        <w:tc>
          <w:tcPr>
            <w:tcW w:w="4860" w:type="dxa"/>
            <w:tcBorders>
              <w:top w:val="single" w:sz="4" w:space="0" w:color="auto"/>
            </w:tcBorders>
            <w:vAlign w:val="center"/>
          </w:tcPr>
          <w:p w14:paraId="3D95E0C9"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odberateľa</w:t>
            </w:r>
          </w:p>
          <w:p w14:paraId="39DD5E8E" w14:textId="77777777" w:rsidR="00A37035" w:rsidRPr="000961E2" w:rsidRDefault="00A37035" w:rsidP="009C46A4">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AB30F75" w14:textId="77777777" w:rsidTr="009C46A4">
        <w:trPr>
          <w:trHeight w:val="397"/>
          <w:jc w:val="center"/>
        </w:trPr>
        <w:tc>
          <w:tcPr>
            <w:tcW w:w="4860" w:type="dxa"/>
            <w:vAlign w:val="center"/>
          </w:tcPr>
          <w:p w14:paraId="4E5F9598" w14:textId="77777777" w:rsidR="00ED24EF" w:rsidRDefault="00A37035" w:rsidP="009C46A4">
            <w:pPr>
              <w:pStyle w:val="BodyText2"/>
              <w:rPr>
                <w:rFonts w:asciiTheme="majorHAnsi" w:hAnsiTheme="majorHAnsi"/>
                <w:b/>
              </w:rPr>
            </w:pPr>
            <w:r w:rsidRPr="000961E2">
              <w:rPr>
                <w:rFonts w:asciiTheme="majorHAnsi" w:hAnsiTheme="majorHAnsi"/>
                <w:b/>
              </w:rPr>
              <w:t>Predmet zákazky</w:t>
            </w:r>
          </w:p>
          <w:p w14:paraId="6CE7A761" w14:textId="266CF728" w:rsidR="00A37035" w:rsidRPr="00ED24EF" w:rsidRDefault="00ED24EF" w:rsidP="00ED24EF">
            <w:pPr>
              <w:pStyle w:val="Default"/>
              <w:rPr>
                <w:rFonts w:asciiTheme="majorHAnsi" w:hAnsiTheme="majorHAnsi" w:cs="Times New Roman"/>
                <w:bCs/>
                <w:sz w:val="20"/>
                <w:szCs w:val="20"/>
                <w:lang w:eastAsia="sk-SK"/>
              </w:rPr>
            </w:pPr>
            <w:r w:rsidRPr="00ED24EF">
              <w:rPr>
                <w:rFonts w:asciiTheme="majorHAnsi" w:hAnsiTheme="majorHAnsi"/>
                <w:bCs/>
                <w:sz w:val="20"/>
                <w:szCs w:val="20"/>
              </w:rPr>
              <w:t xml:space="preserve">(špecifikácia poskytovanej služby) </w:t>
            </w:r>
          </w:p>
        </w:tc>
        <w:tc>
          <w:tcPr>
            <w:tcW w:w="4574" w:type="dxa"/>
            <w:vAlign w:val="center"/>
          </w:tcPr>
          <w:p w14:paraId="0E0D2E3A"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1AFC254" w14:textId="77777777" w:rsidTr="009C46A4">
        <w:trPr>
          <w:trHeight w:val="431"/>
          <w:jc w:val="center"/>
        </w:trPr>
        <w:tc>
          <w:tcPr>
            <w:tcW w:w="4860" w:type="dxa"/>
            <w:vAlign w:val="center"/>
          </w:tcPr>
          <w:p w14:paraId="3264D1AC" w14:textId="5A5D578E" w:rsidR="00A37035" w:rsidRPr="00020FAA" w:rsidRDefault="00A37035" w:rsidP="009C46A4">
            <w:pPr>
              <w:pStyle w:val="BodyText2"/>
              <w:rPr>
                <w:rFonts w:asciiTheme="majorHAnsi" w:hAnsiTheme="majorHAnsi"/>
                <w:b/>
              </w:rPr>
            </w:pPr>
            <w:r w:rsidRPr="00020FAA">
              <w:rPr>
                <w:rFonts w:asciiTheme="majorHAnsi" w:hAnsiTheme="majorHAnsi"/>
                <w:b/>
              </w:rPr>
              <w:t xml:space="preserve">Celková </w:t>
            </w:r>
            <w:r w:rsidR="00695396">
              <w:rPr>
                <w:rFonts w:asciiTheme="majorHAnsi" w:hAnsiTheme="majorHAnsi"/>
                <w:b/>
              </w:rPr>
              <w:t>cena</w:t>
            </w:r>
            <w:r w:rsidRPr="00020FAA">
              <w:rPr>
                <w:rFonts w:asciiTheme="majorHAnsi" w:hAnsiTheme="majorHAnsi"/>
                <w:b/>
              </w:rPr>
              <w:t xml:space="preserve"> predmetu zákazky</w:t>
            </w:r>
          </w:p>
        </w:tc>
        <w:tc>
          <w:tcPr>
            <w:tcW w:w="4574" w:type="dxa"/>
            <w:vAlign w:val="center"/>
          </w:tcPr>
          <w:p w14:paraId="60CC88FA" w14:textId="77777777" w:rsidR="00A37035" w:rsidRPr="00020FAA" w:rsidRDefault="00A37035" w:rsidP="009C46A4">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6CC85603" w14:textId="77777777" w:rsidTr="009C46A4">
        <w:trPr>
          <w:trHeight w:val="409"/>
          <w:jc w:val="center"/>
        </w:trPr>
        <w:tc>
          <w:tcPr>
            <w:tcW w:w="4860" w:type="dxa"/>
            <w:vAlign w:val="center"/>
          </w:tcPr>
          <w:p w14:paraId="6EBECC61" w14:textId="77777777" w:rsidR="009D4100" w:rsidRPr="000961E2" w:rsidRDefault="009D4100" w:rsidP="009D4100">
            <w:pPr>
              <w:pStyle w:val="BodyText2"/>
              <w:rPr>
                <w:rFonts w:asciiTheme="majorHAnsi" w:hAnsiTheme="majorHAnsi"/>
                <w:lang w:eastAsia="en-US"/>
              </w:rPr>
            </w:pPr>
            <w:r w:rsidRPr="000961E2">
              <w:rPr>
                <w:rFonts w:asciiTheme="majorHAnsi" w:hAnsiTheme="majorHAnsi"/>
                <w:b/>
                <w:lang w:eastAsia="en-US"/>
              </w:rPr>
              <w:t>Doba plnenia predmetu zákazky</w:t>
            </w:r>
          </w:p>
          <w:p w14:paraId="28B3AA76" w14:textId="348276B3" w:rsidR="009D4100" w:rsidRPr="000961E2" w:rsidRDefault="00695396" w:rsidP="009D4100">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0F9F493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D4100" w:rsidRPr="000961E2" w14:paraId="51003A55" w14:textId="77777777" w:rsidTr="009C46A4">
        <w:trPr>
          <w:trHeight w:val="548"/>
          <w:jc w:val="center"/>
        </w:trPr>
        <w:tc>
          <w:tcPr>
            <w:tcW w:w="4860" w:type="dxa"/>
            <w:vAlign w:val="center"/>
          </w:tcPr>
          <w:p w14:paraId="5C98902C" w14:textId="77777777" w:rsidR="009D4100" w:rsidRPr="000961E2" w:rsidRDefault="009D4100" w:rsidP="009D4100">
            <w:pPr>
              <w:pStyle w:val="BodyText2"/>
              <w:rPr>
                <w:rFonts w:asciiTheme="majorHAnsi" w:hAnsiTheme="majorHAnsi"/>
                <w:b/>
              </w:rPr>
            </w:pPr>
            <w:r w:rsidRPr="000961E2">
              <w:rPr>
                <w:rFonts w:asciiTheme="majorHAnsi" w:hAnsiTheme="majorHAnsi"/>
                <w:b/>
              </w:rPr>
              <w:t>Kontaktné údaje odberateľa</w:t>
            </w:r>
          </w:p>
          <w:p w14:paraId="63DFD527" w14:textId="54791750" w:rsidR="009D4100" w:rsidRPr="000961E2" w:rsidRDefault="009D4100" w:rsidP="009D4100">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w:t>
            </w:r>
            <w:r w:rsidR="007608AB">
              <w:rPr>
                <w:rFonts w:asciiTheme="majorHAnsi" w:hAnsiTheme="majorHAnsi"/>
                <w:lang w:eastAsia="en-US"/>
              </w:rPr>
              <w:t>, priezvisko</w:t>
            </w:r>
            <w:r w:rsidRPr="000961E2">
              <w:rPr>
                <w:rFonts w:asciiTheme="majorHAnsi" w:hAnsiTheme="majorHAnsi"/>
                <w:lang w:eastAsia="en-US"/>
              </w:rPr>
              <w:t xml:space="preserve"> a funkcia kontaktnej osoby, </w:t>
            </w:r>
            <w:r w:rsidR="007608AB">
              <w:rPr>
                <w:rFonts w:asciiTheme="majorHAnsi" w:hAnsiTheme="majorHAnsi"/>
                <w:lang w:eastAsia="en-US"/>
              </w:rPr>
              <w:t xml:space="preserve">jej </w:t>
            </w:r>
            <w:r w:rsidRPr="000961E2">
              <w:rPr>
                <w:rFonts w:asciiTheme="majorHAnsi" w:hAnsiTheme="majorHAnsi"/>
                <w:lang w:eastAsia="en-US"/>
              </w:rPr>
              <w:t>telefónne číslo a e-mail</w:t>
            </w:r>
            <w:r w:rsidRPr="000961E2">
              <w:rPr>
                <w:rFonts w:asciiTheme="majorHAnsi" w:hAnsiTheme="majorHAnsi"/>
              </w:rPr>
              <w:t>)</w:t>
            </w:r>
          </w:p>
        </w:tc>
        <w:tc>
          <w:tcPr>
            <w:tcW w:w="4574" w:type="dxa"/>
            <w:vAlign w:val="center"/>
          </w:tcPr>
          <w:p w14:paraId="1D012BF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0CAB10A" w14:textId="77777777" w:rsidR="00A37035" w:rsidRPr="000961E2" w:rsidRDefault="00A37035" w:rsidP="00A37035">
      <w:pPr>
        <w:rPr>
          <w:rFonts w:asciiTheme="majorHAnsi" w:hAnsiTheme="majorHAnsi" w:cs="Arial"/>
          <w:b/>
          <w:bCs/>
          <w:sz w:val="20"/>
          <w:szCs w:val="20"/>
        </w:rPr>
      </w:pPr>
    </w:p>
    <w:p w14:paraId="4AF67E29" w14:textId="77777777" w:rsidR="00A37035" w:rsidRPr="000961E2" w:rsidRDefault="00A37035" w:rsidP="00A37035">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D52C734" w14:textId="77777777" w:rsidR="00A37035" w:rsidRPr="000961E2" w:rsidRDefault="00A37035" w:rsidP="00A37035">
      <w:pPr>
        <w:rPr>
          <w:rFonts w:asciiTheme="majorHAnsi" w:hAnsiTheme="majorHAnsi" w:cs="Arial"/>
          <w:b/>
          <w:sz w:val="20"/>
          <w:szCs w:val="20"/>
        </w:rPr>
      </w:pPr>
    </w:p>
    <w:p w14:paraId="1BB10DB4" w14:textId="77777777" w:rsidR="00A37035" w:rsidRPr="000961E2" w:rsidRDefault="00A37035" w:rsidP="00A37035">
      <w:pPr>
        <w:rPr>
          <w:rFonts w:asciiTheme="majorHAnsi" w:hAnsiTheme="majorHAnsi" w:cs="Arial"/>
          <w:b/>
          <w:sz w:val="20"/>
          <w:szCs w:val="20"/>
        </w:rPr>
      </w:pPr>
    </w:p>
    <w:p w14:paraId="726776F2" w14:textId="77777777" w:rsidR="00A37035" w:rsidRPr="000961E2" w:rsidRDefault="00A37035" w:rsidP="00A3703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37035" w:rsidRPr="000961E2" w14:paraId="5F476EDA" w14:textId="77777777" w:rsidTr="009C46A4">
        <w:trPr>
          <w:jc w:val="center"/>
        </w:trPr>
        <w:tc>
          <w:tcPr>
            <w:tcW w:w="4148" w:type="dxa"/>
          </w:tcPr>
          <w:p w14:paraId="064B29D6" w14:textId="77777777" w:rsidR="00A37035" w:rsidRPr="000961E2" w:rsidRDefault="00A37035" w:rsidP="009C46A4">
            <w:pPr>
              <w:jc w:val="center"/>
              <w:rPr>
                <w:rFonts w:asciiTheme="majorHAnsi" w:hAnsiTheme="majorHAnsi" w:cs="Arial"/>
                <w:sz w:val="20"/>
              </w:rPr>
            </w:pPr>
            <w:bookmarkStart w:id="15" w:name="_Hlk525908756"/>
            <w:r w:rsidRPr="000961E2">
              <w:rPr>
                <w:rFonts w:asciiTheme="majorHAnsi" w:hAnsiTheme="majorHAnsi" w:cs="Arial"/>
                <w:sz w:val="20"/>
              </w:rPr>
              <w:t>……………………….……………….</w:t>
            </w:r>
          </w:p>
        </w:tc>
        <w:tc>
          <w:tcPr>
            <w:tcW w:w="1027" w:type="dxa"/>
          </w:tcPr>
          <w:p w14:paraId="0C90BD67" w14:textId="77777777" w:rsidR="00A37035" w:rsidRPr="000961E2" w:rsidRDefault="00A37035" w:rsidP="009C46A4">
            <w:pPr>
              <w:jc w:val="center"/>
              <w:rPr>
                <w:rFonts w:asciiTheme="majorHAnsi" w:hAnsiTheme="majorHAnsi" w:cs="Arial"/>
                <w:sz w:val="20"/>
              </w:rPr>
            </w:pPr>
          </w:p>
        </w:tc>
        <w:tc>
          <w:tcPr>
            <w:tcW w:w="3118" w:type="dxa"/>
          </w:tcPr>
          <w:p w14:paraId="27BED6E9" w14:textId="77777777" w:rsidR="00A37035" w:rsidRPr="000961E2" w:rsidRDefault="00A37035" w:rsidP="009C46A4">
            <w:pPr>
              <w:rPr>
                <w:rFonts w:asciiTheme="majorHAnsi" w:hAnsiTheme="majorHAnsi" w:cs="Arial"/>
                <w:sz w:val="20"/>
              </w:rPr>
            </w:pPr>
            <w:r w:rsidRPr="000961E2">
              <w:rPr>
                <w:rFonts w:asciiTheme="majorHAnsi" w:hAnsiTheme="majorHAnsi" w:cs="Arial"/>
                <w:sz w:val="20"/>
              </w:rPr>
              <w:t>……..……………………………</w:t>
            </w:r>
          </w:p>
        </w:tc>
      </w:tr>
      <w:tr w:rsidR="00A37035" w:rsidRPr="000961E2" w14:paraId="14194F42" w14:textId="77777777" w:rsidTr="009C46A4">
        <w:trPr>
          <w:jc w:val="center"/>
        </w:trPr>
        <w:tc>
          <w:tcPr>
            <w:tcW w:w="4148" w:type="dxa"/>
          </w:tcPr>
          <w:p w14:paraId="5274829A"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AC32CE1" w14:textId="77777777" w:rsidR="00A37035" w:rsidRPr="000961E2" w:rsidRDefault="00A37035" w:rsidP="009C46A4">
            <w:pPr>
              <w:jc w:val="center"/>
              <w:rPr>
                <w:rFonts w:asciiTheme="majorHAnsi" w:hAnsiTheme="majorHAnsi" w:cs="Arial"/>
                <w:sz w:val="20"/>
              </w:rPr>
            </w:pPr>
          </w:p>
        </w:tc>
        <w:tc>
          <w:tcPr>
            <w:tcW w:w="3118" w:type="dxa"/>
          </w:tcPr>
          <w:p w14:paraId="0C9D92E7"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Dátum a podpis</w:t>
            </w:r>
          </w:p>
        </w:tc>
      </w:tr>
    </w:tbl>
    <w:p w14:paraId="2A025851" w14:textId="77777777" w:rsidR="00A37035" w:rsidRPr="000961E2" w:rsidRDefault="00A37035" w:rsidP="00A37035">
      <w:pPr>
        <w:jc w:val="both"/>
        <w:rPr>
          <w:rFonts w:asciiTheme="majorHAnsi" w:hAnsiTheme="majorHAnsi" w:cs="Arial"/>
          <w:sz w:val="20"/>
          <w:szCs w:val="20"/>
        </w:rPr>
      </w:pPr>
    </w:p>
    <w:bookmarkEnd w:id="15"/>
    <w:p w14:paraId="23CAA4C3" w14:textId="77777777" w:rsidR="00674EDB" w:rsidRDefault="00674EDB" w:rsidP="00587104">
      <w:pPr>
        <w:rPr>
          <w:rFonts w:asciiTheme="majorHAnsi" w:hAnsiTheme="majorHAnsi" w:cs="Arial"/>
          <w:sz w:val="20"/>
          <w:szCs w:val="20"/>
        </w:rPr>
      </w:pPr>
    </w:p>
    <w:p w14:paraId="47366ACF" w14:textId="77777777" w:rsidR="00674EDB" w:rsidRDefault="00674EDB" w:rsidP="00587104">
      <w:pPr>
        <w:rPr>
          <w:rFonts w:asciiTheme="majorHAnsi" w:hAnsiTheme="majorHAnsi" w:cs="Arial"/>
          <w:sz w:val="20"/>
          <w:szCs w:val="20"/>
        </w:rPr>
      </w:pPr>
    </w:p>
    <w:p w14:paraId="2847777D" w14:textId="77777777" w:rsidR="00674EDB" w:rsidRDefault="00674EDB" w:rsidP="00587104">
      <w:pPr>
        <w:rPr>
          <w:rFonts w:asciiTheme="majorHAnsi" w:hAnsiTheme="majorHAnsi" w:cs="Arial"/>
          <w:sz w:val="20"/>
          <w:szCs w:val="20"/>
        </w:rPr>
      </w:pPr>
    </w:p>
    <w:p w14:paraId="4F6EB266" w14:textId="77777777" w:rsidR="00674EDB" w:rsidRDefault="00674EDB" w:rsidP="00587104">
      <w:pPr>
        <w:rPr>
          <w:rFonts w:asciiTheme="majorHAnsi" w:hAnsiTheme="majorHAnsi" w:cs="Arial"/>
          <w:sz w:val="20"/>
          <w:szCs w:val="20"/>
        </w:rPr>
      </w:pPr>
    </w:p>
    <w:p w14:paraId="07A494E9" w14:textId="77777777" w:rsidR="00674EDB" w:rsidRDefault="00674EDB" w:rsidP="00587104">
      <w:pPr>
        <w:rPr>
          <w:rFonts w:asciiTheme="majorHAnsi" w:hAnsiTheme="majorHAnsi" w:cs="Arial"/>
          <w:sz w:val="20"/>
          <w:szCs w:val="20"/>
        </w:rPr>
      </w:pPr>
    </w:p>
    <w:p w14:paraId="78AD43AF" w14:textId="77777777" w:rsidR="00674EDB" w:rsidRDefault="00674EDB" w:rsidP="00587104">
      <w:pPr>
        <w:rPr>
          <w:rFonts w:asciiTheme="majorHAnsi" w:hAnsiTheme="majorHAnsi" w:cs="Arial"/>
          <w:sz w:val="20"/>
          <w:szCs w:val="20"/>
        </w:rPr>
      </w:pPr>
    </w:p>
    <w:p w14:paraId="6FDFF0CD" w14:textId="77777777" w:rsidR="00674EDB" w:rsidRDefault="00674EDB" w:rsidP="00587104">
      <w:pPr>
        <w:rPr>
          <w:rFonts w:asciiTheme="majorHAnsi" w:hAnsiTheme="majorHAnsi" w:cs="Arial"/>
          <w:sz w:val="20"/>
          <w:szCs w:val="20"/>
        </w:rPr>
      </w:pPr>
    </w:p>
    <w:p w14:paraId="3208AA6C" w14:textId="77777777" w:rsidR="00674EDB" w:rsidRDefault="00674EDB" w:rsidP="00587104">
      <w:pPr>
        <w:rPr>
          <w:rFonts w:asciiTheme="majorHAnsi" w:hAnsiTheme="majorHAnsi" w:cs="Arial"/>
          <w:sz w:val="20"/>
          <w:szCs w:val="20"/>
        </w:rPr>
      </w:pPr>
    </w:p>
    <w:p w14:paraId="45338CC0" w14:textId="77777777" w:rsidR="00674EDB" w:rsidRDefault="00674EDB" w:rsidP="00587104">
      <w:pPr>
        <w:rPr>
          <w:rFonts w:asciiTheme="majorHAnsi" w:hAnsiTheme="majorHAnsi" w:cs="Arial"/>
          <w:sz w:val="20"/>
          <w:szCs w:val="20"/>
        </w:rPr>
      </w:pPr>
    </w:p>
    <w:p w14:paraId="7FE1D3D1" w14:textId="77777777" w:rsidR="00674EDB" w:rsidRDefault="00674EDB" w:rsidP="00587104">
      <w:pPr>
        <w:rPr>
          <w:rFonts w:asciiTheme="majorHAnsi" w:hAnsiTheme="majorHAnsi" w:cs="Arial"/>
          <w:sz w:val="20"/>
          <w:szCs w:val="20"/>
        </w:rPr>
      </w:pPr>
    </w:p>
    <w:p w14:paraId="1A22D31F" w14:textId="77777777" w:rsidR="00674EDB" w:rsidRDefault="00674EDB" w:rsidP="00587104">
      <w:pPr>
        <w:rPr>
          <w:rFonts w:asciiTheme="majorHAnsi" w:hAnsiTheme="majorHAnsi" w:cs="Arial"/>
          <w:sz w:val="20"/>
          <w:szCs w:val="20"/>
        </w:rPr>
      </w:pPr>
    </w:p>
    <w:p w14:paraId="2C2061C6" w14:textId="77777777" w:rsidR="00674EDB" w:rsidRDefault="00674EDB" w:rsidP="00587104">
      <w:pPr>
        <w:rPr>
          <w:rFonts w:asciiTheme="majorHAnsi" w:hAnsiTheme="majorHAnsi" w:cs="Arial"/>
          <w:sz w:val="20"/>
          <w:szCs w:val="20"/>
        </w:rPr>
      </w:pPr>
    </w:p>
    <w:p w14:paraId="31C35B03" w14:textId="77777777" w:rsidR="00674EDB" w:rsidRDefault="00674EDB" w:rsidP="00587104">
      <w:pPr>
        <w:rPr>
          <w:rFonts w:asciiTheme="majorHAnsi" w:hAnsiTheme="majorHAnsi" w:cs="Arial"/>
          <w:sz w:val="20"/>
          <w:szCs w:val="20"/>
        </w:rPr>
      </w:pPr>
    </w:p>
    <w:p w14:paraId="18129FD4" w14:textId="77777777" w:rsidR="00674EDB" w:rsidRDefault="00674EDB" w:rsidP="00587104">
      <w:pPr>
        <w:rPr>
          <w:rFonts w:asciiTheme="majorHAnsi" w:hAnsiTheme="majorHAnsi" w:cs="Arial"/>
          <w:sz w:val="20"/>
          <w:szCs w:val="20"/>
        </w:rPr>
      </w:pPr>
    </w:p>
    <w:p w14:paraId="5C1BD6CE" w14:textId="77777777" w:rsidR="00674EDB" w:rsidRDefault="00674EDB" w:rsidP="00587104">
      <w:pPr>
        <w:rPr>
          <w:rFonts w:asciiTheme="majorHAnsi" w:hAnsiTheme="majorHAnsi" w:cs="Arial"/>
          <w:sz w:val="20"/>
          <w:szCs w:val="20"/>
        </w:rPr>
      </w:pPr>
    </w:p>
    <w:p w14:paraId="02090750" w14:textId="77777777" w:rsidR="00674EDB" w:rsidRDefault="00674EDB" w:rsidP="00587104">
      <w:pPr>
        <w:rPr>
          <w:rFonts w:asciiTheme="majorHAnsi" w:hAnsiTheme="majorHAnsi" w:cs="Arial"/>
          <w:sz w:val="20"/>
          <w:szCs w:val="20"/>
        </w:rPr>
      </w:pPr>
    </w:p>
    <w:p w14:paraId="1B9D163D" w14:textId="77777777" w:rsidR="00674EDB" w:rsidRDefault="00674EDB" w:rsidP="00587104">
      <w:pPr>
        <w:rPr>
          <w:rFonts w:asciiTheme="majorHAnsi" w:hAnsiTheme="majorHAnsi" w:cs="Arial"/>
          <w:sz w:val="20"/>
          <w:szCs w:val="20"/>
        </w:rPr>
      </w:pPr>
    </w:p>
    <w:p w14:paraId="4298341E" w14:textId="77777777" w:rsidR="00674EDB" w:rsidRDefault="00674EDB" w:rsidP="00587104">
      <w:pPr>
        <w:rPr>
          <w:rFonts w:asciiTheme="majorHAnsi" w:hAnsiTheme="majorHAnsi" w:cs="Arial"/>
          <w:sz w:val="20"/>
          <w:szCs w:val="20"/>
        </w:rPr>
      </w:pPr>
    </w:p>
    <w:p w14:paraId="78A7221A" w14:textId="77777777" w:rsidR="00674EDB" w:rsidRDefault="00674EDB" w:rsidP="00587104">
      <w:pPr>
        <w:rPr>
          <w:rFonts w:asciiTheme="majorHAnsi" w:hAnsiTheme="majorHAnsi" w:cs="Arial"/>
          <w:sz w:val="20"/>
          <w:szCs w:val="20"/>
        </w:rPr>
      </w:pPr>
    </w:p>
    <w:p w14:paraId="709789AB" w14:textId="77777777" w:rsidR="00674EDB" w:rsidRDefault="00674EDB" w:rsidP="00587104">
      <w:pPr>
        <w:rPr>
          <w:rFonts w:asciiTheme="majorHAnsi" w:hAnsiTheme="majorHAnsi" w:cs="Arial"/>
          <w:sz w:val="20"/>
          <w:szCs w:val="20"/>
        </w:rPr>
      </w:pPr>
    </w:p>
    <w:p w14:paraId="306025BA" w14:textId="77777777" w:rsidR="00674EDB" w:rsidRDefault="00674EDB" w:rsidP="00587104">
      <w:pPr>
        <w:rPr>
          <w:rFonts w:asciiTheme="majorHAnsi" w:hAnsiTheme="majorHAnsi" w:cs="Arial"/>
          <w:sz w:val="20"/>
          <w:szCs w:val="20"/>
        </w:rPr>
      </w:pPr>
    </w:p>
    <w:p w14:paraId="15C1801B" w14:textId="77777777" w:rsidR="00674EDB" w:rsidRDefault="00674EDB" w:rsidP="00587104">
      <w:pPr>
        <w:rPr>
          <w:rFonts w:asciiTheme="majorHAnsi" w:hAnsiTheme="majorHAnsi" w:cs="Arial"/>
          <w:sz w:val="20"/>
          <w:szCs w:val="20"/>
        </w:rPr>
      </w:pPr>
    </w:p>
    <w:p w14:paraId="70A6441E" w14:textId="145C3DF9" w:rsidR="00674EDB" w:rsidRDefault="00674EDB" w:rsidP="00587104">
      <w:pPr>
        <w:rPr>
          <w:rFonts w:asciiTheme="majorHAnsi" w:hAnsiTheme="majorHAnsi" w:cs="Arial"/>
          <w:sz w:val="20"/>
          <w:szCs w:val="20"/>
        </w:rPr>
      </w:pPr>
    </w:p>
    <w:p w14:paraId="40624C28" w14:textId="2771084B" w:rsidR="00287526" w:rsidRDefault="00287526" w:rsidP="00587104">
      <w:pPr>
        <w:rPr>
          <w:rFonts w:asciiTheme="majorHAnsi" w:hAnsiTheme="majorHAnsi" w:cs="Arial"/>
          <w:sz w:val="20"/>
          <w:szCs w:val="20"/>
        </w:rPr>
      </w:pPr>
    </w:p>
    <w:p w14:paraId="3657DA72" w14:textId="25B0E306" w:rsidR="003F6606" w:rsidRDefault="003F6606" w:rsidP="00587104">
      <w:pPr>
        <w:rPr>
          <w:rFonts w:asciiTheme="majorHAnsi" w:hAnsiTheme="majorHAnsi" w:cs="Arial"/>
          <w:sz w:val="20"/>
          <w:szCs w:val="20"/>
        </w:rPr>
      </w:pPr>
    </w:p>
    <w:p w14:paraId="0E023406" w14:textId="77777777" w:rsidR="003F6606" w:rsidRDefault="003F6606" w:rsidP="00587104">
      <w:pPr>
        <w:rPr>
          <w:rFonts w:asciiTheme="majorHAnsi" w:hAnsiTheme="majorHAnsi" w:cs="Arial"/>
          <w:sz w:val="20"/>
          <w:szCs w:val="20"/>
        </w:rPr>
      </w:pPr>
    </w:p>
    <w:p w14:paraId="485D8972" w14:textId="54ACE885" w:rsidR="00AD6B19" w:rsidRPr="00C02621" w:rsidRDefault="00695396" w:rsidP="00C02621">
      <w:pPr>
        <w:ind w:left="2127" w:firstLine="709"/>
        <w:rPr>
          <w:rFonts w:asciiTheme="majorHAnsi" w:hAnsiTheme="majorHAnsi" w:cs="Arial"/>
          <w:sz w:val="20"/>
          <w:szCs w:val="20"/>
        </w:rPr>
      </w:pPr>
      <w:r>
        <w:rPr>
          <w:rFonts w:asciiTheme="majorHAnsi" w:hAnsiTheme="majorHAnsi" w:cs="Arial"/>
          <w:b/>
          <w:sz w:val="20"/>
          <w:szCs w:val="20"/>
        </w:rPr>
        <w:t xml:space="preserve">      </w:t>
      </w:r>
      <w:r w:rsidR="00AD6B19" w:rsidRPr="00E10115">
        <w:rPr>
          <w:rFonts w:asciiTheme="majorHAnsi" w:hAnsiTheme="majorHAnsi" w:cs="Arial"/>
          <w:b/>
          <w:sz w:val="20"/>
          <w:szCs w:val="20"/>
        </w:rPr>
        <w:t xml:space="preserve">A.3 </w:t>
      </w:r>
      <w:r w:rsidR="00AD6B19" w:rsidRPr="00E10115">
        <w:rPr>
          <w:rFonts w:asciiTheme="majorHAnsi" w:hAnsiTheme="majorHAnsi" w:cs="Arial"/>
          <w:b/>
          <w:bCs/>
          <w:i/>
          <w:sz w:val="20"/>
          <w:szCs w:val="20"/>
        </w:rPr>
        <w:t>KRITÉRIÁ NA VYHODNOTENIE PONÚK A PRAVIDLÁ ICH UPLATNENIA</w:t>
      </w:r>
    </w:p>
    <w:p w14:paraId="476EAABD"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77777777" w:rsidR="00AD6B19" w:rsidRPr="00E10115" w:rsidRDefault="00AD6B19" w:rsidP="00E0133A">
      <w:pPr>
        <w:keepNext/>
        <w:numPr>
          <w:ilvl w:val="0"/>
          <w:numId w:val="14"/>
        </w:numPr>
        <w:shd w:val="clear" w:color="auto" w:fill="D9D9D9"/>
        <w:spacing w:after="60"/>
        <w:ind w:left="567" w:hanging="567"/>
        <w:jc w:val="both"/>
        <w:rPr>
          <w:rFonts w:asciiTheme="majorHAnsi" w:hAnsiTheme="majorHAnsi" w:cs="Arial"/>
          <w:b/>
          <w:bCs/>
          <w:smallCaps/>
          <w:sz w:val="20"/>
          <w:szCs w:val="20"/>
        </w:rPr>
      </w:pPr>
      <w:r w:rsidRPr="00E10115">
        <w:rPr>
          <w:rFonts w:asciiTheme="majorHAnsi" w:hAnsiTheme="majorHAnsi" w:cs="Arial"/>
          <w:b/>
          <w:bCs/>
          <w:smallCaps/>
          <w:sz w:val="20"/>
          <w:szCs w:val="20"/>
        </w:rPr>
        <w:t>Kritériá na vyhodnotenie ponúk</w:t>
      </w:r>
    </w:p>
    <w:p w14:paraId="336488CC" w14:textId="106FF028" w:rsidR="00AD6B19" w:rsidRPr="005F4A73" w:rsidRDefault="00AD6B19" w:rsidP="00E0133A">
      <w:pPr>
        <w:pStyle w:val="ListParagraph"/>
        <w:numPr>
          <w:ilvl w:val="1"/>
          <w:numId w:val="14"/>
        </w:numPr>
        <w:tabs>
          <w:tab w:val="left" w:pos="567"/>
        </w:tabs>
        <w:spacing w:after="0" w:line="240" w:lineRule="auto"/>
        <w:ind w:left="567" w:hanging="567"/>
        <w:jc w:val="both"/>
        <w:rPr>
          <w:rFonts w:ascii="Cambria" w:hAnsi="Cambria" w:cs="Arial"/>
          <w:sz w:val="20"/>
          <w:szCs w:val="20"/>
        </w:rPr>
      </w:pPr>
      <w:r w:rsidRPr="005F4A73">
        <w:rPr>
          <w:rFonts w:asciiTheme="majorHAnsi" w:hAnsiTheme="majorHAnsi" w:cs="Arial"/>
          <w:sz w:val="20"/>
          <w:szCs w:val="20"/>
        </w:rPr>
        <w:t>V</w:t>
      </w:r>
      <w:r w:rsidR="00375A3D" w:rsidRPr="005F4A73">
        <w:rPr>
          <w:rFonts w:asciiTheme="majorHAnsi" w:hAnsiTheme="majorHAnsi" w:cs="Arial"/>
          <w:sz w:val="20"/>
          <w:szCs w:val="20"/>
        </w:rPr>
        <w:t>yhodnotenie ponúk bude v</w:t>
      </w:r>
      <w:r w:rsidRPr="005F4A73">
        <w:rPr>
          <w:rFonts w:asciiTheme="majorHAnsi" w:hAnsiTheme="majorHAnsi" w:cs="Arial"/>
          <w:sz w:val="20"/>
          <w:szCs w:val="20"/>
        </w:rPr>
        <w:t xml:space="preserve">erejný obstarávateľ </w:t>
      </w:r>
      <w:r w:rsidR="00375A3D" w:rsidRPr="005F4A73">
        <w:rPr>
          <w:rFonts w:asciiTheme="majorHAnsi" w:hAnsiTheme="majorHAnsi" w:cs="Arial"/>
          <w:sz w:val="20"/>
          <w:szCs w:val="20"/>
        </w:rPr>
        <w:t xml:space="preserve">realizovať na základe </w:t>
      </w:r>
      <w:r w:rsidR="0024153B" w:rsidRPr="005F4A73">
        <w:rPr>
          <w:rFonts w:ascii="Cambria" w:hAnsi="Cambria" w:cstheme="minorHAnsi"/>
          <w:sz w:val="20"/>
          <w:szCs w:val="20"/>
        </w:rPr>
        <w:t xml:space="preserve">§ 44 ods. 3 písm. </w:t>
      </w:r>
      <w:r w:rsidR="00265420" w:rsidRPr="005F4A73">
        <w:rPr>
          <w:rFonts w:ascii="Cambria" w:hAnsi="Cambria" w:cstheme="minorHAnsi"/>
          <w:sz w:val="20"/>
          <w:szCs w:val="20"/>
        </w:rPr>
        <w:t>c</w:t>
      </w:r>
      <w:r w:rsidR="0024153B" w:rsidRPr="005F4A73">
        <w:rPr>
          <w:rFonts w:ascii="Cambria" w:hAnsi="Cambria" w:cstheme="minorHAnsi"/>
          <w:sz w:val="20"/>
          <w:szCs w:val="20"/>
        </w:rPr>
        <w:t xml:space="preserve">) </w:t>
      </w:r>
      <w:r w:rsidRPr="005F4A73">
        <w:rPr>
          <w:rFonts w:ascii="Cambria" w:hAnsi="Cambria" w:cs="Arial"/>
          <w:sz w:val="20"/>
          <w:szCs w:val="20"/>
        </w:rPr>
        <w:t>zákona o verejnom obstarávan</w:t>
      </w:r>
      <w:r w:rsidR="0033393F" w:rsidRPr="005F4A73">
        <w:rPr>
          <w:rFonts w:ascii="Cambria" w:hAnsi="Cambria" w:cs="Arial"/>
          <w:sz w:val="20"/>
          <w:szCs w:val="20"/>
        </w:rPr>
        <w:t xml:space="preserve">í, </w:t>
      </w:r>
      <w:r w:rsidR="00375A3D" w:rsidRPr="005F4A73">
        <w:rPr>
          <w:rFonts w:ascii="Cambria" w:hAnsi="Cambria" w:cs="Arial"/>
          <w:sz w:val="20"/>
          <w:szCs w:val="20"/>
        </w:rPr>
        <w:t xml:space="preserve">tzn. </w:t>
      </w:r>
      <w:r w:rsidR="0033393F" w:rsidRPr="005F4A73">
        <w:rPr>
          <w:rFonts w:ascii="Cambria" w:hAnsi="Cambria" w:cs="Arial"/>
          <w:sz w:val="20"/>
          <w:szCs w:val="20"/>
        </w:rPr>
        <w:t xml:space="preserve">že ponuky uchádzačov sa budú vyhodnocovať </w:t>
      </w:r>
      <w:r w:rsidR="0033393F" w:rsidRPr="005F4A73">
        <w:rPr>
          <w:rFonts w:ascii="Cambria" w:hAnsi="Cambria" w:cstheme="minorHAnsi"/>
          <w:sz w:val="20"/>
          <w:szCs w:val="20"/>
        </w:rPr>
        <w:t xml:space="preserve">na základe </w:t>
      </w:r>
      <w:r w:rsidR="0033393F" w:rsidRPr="005F4A73">
        <w:rPr>
          <w:rFonts w:ascii="Cambria" w:hAnsi="Cambria" w:cs="Open Sans"/>
          <w:sz w:val="20"/>
          <w:szCs w:val="20"/>
          <w:shd w:val="clear" w:color="auto" w:fill="FFFFFF"/>
        </w:rPr>
        <w:t>najnižšej ceny.</w:t>
      </w:r>
    </w:p>
    <w:p w14:paraId="5317E8E5" w14:textId="4CC3573C" w:rsidR="001C672C" w:rsidRPr="005F4A73" w:rsidRDefault="00AC048E" w:rsidP="00E0133A">
      <w:pPr>
        <w:numPr>
          <w:ilvl w:val="1"/>
          <w:numId w:val="14"/>
        </w:numPr>
        <w:shd w:val="clear" w:color="auto" w:fill="FFFFFF" w:themeFill="background1"/>
        <w:ind w:left="567" w:hanging="567"/>
        <w:jc w:val="both"/>
        <w:rPr>
          <w:rFonts w:asciiTheme="majorHAnsi" w:hAnsiTheme="majorHAnsi" w:cs="Arial"/>
          <w:bCs/>
          <w:sz w:val="20"/>
          <w:szCs w:val="20"/>
          <w:lang w:eastAsia="en-US"/>
        </w:rPr>
      </w:pPr>
      <w:r w:rsidRPr="005F4A73">
        <w:rPr>
          <w:rFonts w:asciiTheme="majorHAnsi" w:hAnsiTheme="majorHAnsi" w:cs="Arial"/>
          <w:sz w:val="20"/>
          <w:szCs w:val="20"/>
        </w:rPr>
        <w:t>Ponuky uchádzačov budú vyhodno</w:t>
      </w:r>
      <w:r w:rsidR="0033393F" w:rsidRPr="005F4A73">
        <w:rPr>
          <w:rFonts w:asciiTheme="majorHAnsi" w:hAnsiTheme="majorHAnsi" w:cs="Arial"/>
          <w:sz w:val="20"/>
          <w:szCs w:val="20"/>
        </w:rPr>
        <w:t xml:space="preserve">tené </w:t>
      </w:r>
      <w:r w:rsidRPr="005F4A73">
        <w:rPr>
          <w:rFonts w:asciiTheme="majorHAnsi" w:hAnsiTheme="majorHAnsi" w:cs="Arial"/>
          <w:sz w:val="20"/>
          <w:szCs w:val="20"/>
        </w:rPr>
        <w:t xml:space="preserve"> na základe kritéri</w:t>
      </w:r>
      <w:r w:rsidR="00514FB8" w:rsidRPr="005F4A73">
        <w:rPr>
          <w:rFonts w:asciiTheme="majorHAnsi" w:hAnsiTheme="majorHAnsi" w:cs="Arial"/>
          <w:sz w:val="20"/>
          <w:szCs w:val="20"/>
        </w:rPr>
        <w:t>a</w:t>
      </w:r>
      <w:r w:rsidRPr="005F4A73">
        <w:rPr>
          <w:rFonts w:asciiTheme="majorHAnsi" w:hAnsiTheme="majorHAnsi" w:cs="Arial"/>
          <w:b/>
          <w:bCs/>
          <w:sz w:val="20"/>
          <w:szCs w:val="20"/>
        </w:rPr>
        <w:t>:</w:t>
      </w:r>
      <w:r w:rsidR="00514FB8" w:rsidRPr="005F4A73">
        <w:rPr>
          <w:rFonts w:asciiTheme="majorHAnsi" w:hAnsiTheme="majorHAnsi" w:cs="Arial"/>
          <w:b/>
          <w:bCs/>
          <w:sz w:val="20"/>
          <w:szCs w:val="20"/>
        </w:rPr>
        <w:t xml:space="preserve"> Celková cena</w:t>
      </w:r>
      <w:r w:rsidR="00375A3D" w:rsidRPr="005F4A73">
        <w:rPr>
          <w:rFonts w:asciiTheme="majorHAnsi" w:hAnsiTheme="majorHAnsi" w:cs="Arial"/>
          <w:b/>
          <w:bCs/>
          <w:sz w:val="20"/>
          <w:szCs w:val="20"/>
        </w:rPr>
        <w:t xml:space="preserve"> za predmet zákazky </w:t>
      </w:r>
      <w:r w:rsidR="00514FB8" w:rsidRPr="005F4A73">
        <w:rPr>
          <w:rFonts w:asciiTheme="majorHAnsi" w:hAnsiTheme="majorHAnsi" w:cs="Arial"/>
          <w:b/>
          <w:bCs/>
          <w:sz w:val="20"/>
          <w:szCs w:val="20"/>
        </w:rPr>
        <w:t xml:space="preserve"> v eurách bez DPH</w:t>
      </w:r>
      <w:r w:rsidR="00FA7C81" w:rsidRPr="005F4A73">
        <w:rPr>
          <w:rFonts w:asciiTheme="majorHAnsi" w:hAnsiTheme="majorHAnsi" w:cs="Arial"/>
          <w:b/>
          <w:bCs/>
          <w:sz w:val="20"/>
          <w:szCs w:val="20"/>
        </w:rPr>
        <w:t>.</w:t>
      </w:r>
    </w:p>
    <w:p w14:paraId="40D37D91" w14:textId="4456C163" w:rsidR="00B86227" w:rsidRPr="005F4A73" w:rsidRDefault="00960315" w:rsidP="00E0133A">
      <w:pPr>
        <w:pStyle w:val="ListParagraph"/>
        <w:numPr>
          <w:ilvl w:val="1"/>
          <w:numId w:val="14"/>
        </w:numPr>
        <w:shd w:val="clear" w:color="auto" w:fill="FFFFFF" w:themeFill="background1"/>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Uchádzač uvedie svoj návrh na plnenie kritéri</w:t>
      </w:r>
      <w:r w:rsidR="0033393F" w:rsidRPr="005F4A73">
        <w:rPr>
          <w:rFonts w:asciiTheme="majorHAnsi" w:hAnsiTheme="majorHAnsi" w:cs="Arial"/>
          <w:bCs/>
          <w:sz w:val="20"/>
          <w:szCs w:val="20"/>
        </w:rPr>
        <w:t>a</w:t>
      </w:r>
      <w:r w:rsidRPr="005F4A73">
        <w:rPr>
          <w:rFonts w:asciiTheme="majorHAnsi" w:hAnsiTheme="majorHAnsi" w:cs="Arial"/>
          <w:bCs/>
          <w:sz w:val="20"/>
          <w:szCs w:val="20"/>
        </w:rPr>
        <w:t xml:space="preserve"> na vyhodnotenie ponúk podľa vzoru uvedeného v</w:t>
      </w:r>
      <w:r w:rsidR="00375A3D" w:rsidRPr="005F4A73">
        <w:rPr>
          <w:rFonts w:asciiTheme="majorHAnsi" w:hAnsiTheme="majorHAnsi" w:cs="Arial"/>
          <w:bCs/>
          <w:sz w:val="20"/>
          <w:szCs w:val="20"/>
        </w:rPr>
        <w:t>o výzve na predkladanie ponúk k  zákazke zadávanej v rámci DNS.</w:t>
      </w:r>
      <w:r w:rsidRPr="005F4A73">
        <w:rPr>
          <w:rFonts w:asciiTheme="majorHAnsi" w:hAnsiTheme="majorHAnsi" w:cs="Arial"/>
          <w:bCs/>
          <w:sz w:val="20"/>
          <w:szCs w:val="20"/>
        </w:rPr>
        <w:t> </w:t>
      </w:r>
      <w:r w:rsidR="00350D80" w:rsidRPr="005F4A73">
        <w:rPr>
          <w:rFonts w:asciiTheme="majorHAnsi" w:hAnsiTheme="majorHAnsi" w:cs="Arial"/>
          <w:bCs/>
          <w:sz w:val="20"/>
          <w:szCs w:val="20"/>
        </w:rPr>
        <w:t xml:space="preserve"> </w:t>
      </w:r>
    </w:p>
    <w:p w14:paraId="5BB69C56" w14:textId="37D44CA5" w:rsidR="002151BF" w:rsidRPr="005F4A73" w:rsidRDefault="002151BF" w:rsidP="00E0133A">
      <w:pPr>
        <w:pStyle w:val="ListParagraph"/>
        <w:numPr>
          <w:ilvl w:val="1"/>
          <w:numId w:val="14"/>
        </w:numPr>
        <w:shd w:val="clear" w:color="auto" w:fill="FFFFFF" w:themeFill="background1"/>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Na prvom mieste sa umiestni uchádzač, ktorého </w:t>
      </w:r>
      <w:r w:rsidR="00EB1208" w:rsidRPr="005F4A73">
        <w:rPr>
          <w:rFonts w:asciiTheme="majorHAnsi" w:hAnsiTheme="majorHAnsi" w:cs="Arial"/>
          <w:bCs/>
          <w:sz w:val="20"/>
          <w:szCs w:val="20"/>
        </w:rPr>
        <w:t>celková cena</w:t>
      </w:r>
      <w:r w:rsidRPr="005F4A73">
        <w:rPr>
          <w:rFonts w:asciiTheme="majorHAnsi" w:hAnsiTheme="majorHAnsi" w:cs="Arial"/>
          <w:bCs/>
          <w:sz w:val="20"/>
          <w:szCs w:val="20"/>
        </w:rPr>
        <w:t xml:space="preserve"> </w:t>
      </w:r>
      <w:r w:rsidR="004C34FF" w:rsidRPr="005F4A73">
        <w:rPr>
          <w:rFonts w:ascii="Cambria" w:eastAsia="Arial" w:hAnsi="Cambria" w:cstheme="minorHAnsi"/>
          <w:sz w:val="20"/>
          <w:szCs w:val="20"/>
        </w:rPr>
        <w:t>z</w:t>
      </w:r>
      <w:r w:rsidR="005F4A73" w:rsidRPr="005F4A73">
        <w:rPr>
          <w:rFonts w:ascii="Cambria" w:eastAsia="Arial" w:hAnsi="Cambria" w:cstheme="minorHAnsi"/>
          <w:sz w:val="20"/>
          <w:szCs w:val="20"/>
        </w:rPr>
        <w:t>a predmet zákazky v eurách bez DPH bude</w:t>
      </w:r>
      <w:r w:rsidR="00EB1208" w:rsidRPr="005F4A73">
        <w:rPr>
          <w:rFonts w:asciiTheme="majorHAnsi" w:hAnsiTheme="majorHAnsi" w:cs="Arial"/>
          <w:bCs/>
          <w:sz w:val="20"/>
          <w:szCs w:val="20"/>
        </w:rPr>
        <w:t xml:space="preserve"> najnižšia</w:t>
      </w:r>
      <w:r w:rsidRPr="005F4A73">
        <w:rPr>
          <w:rFonts w:asciiTheme="majorHAnsi" w:hAnsiTheme="majorHAnsi" w:cs="Arial"/>
          <w:bCs/>
          <w:sz w:val="20"/>
          <w:szCs w:val="20"/>
        </w:rPr>
        <w:t xml:space="preserve">. Poradie ostatných uchádzačov sa stanoví vzostupne podľa </w:t>
      </w:r>
      <w:r w:rsidR="00EB1208" w:rsidRPr="005F4A73">
        <w:rPr>
          <w:rFonts w:asciiTheme="majorHAnsi" w:hAnsiTheme="majorHAnsi" w:cs="Arial"/>
          <w:bCs/>
          <w:sz w:val="20"/>
          <w:szCs w:val="20"/>
        </w:rPr>
        <w:t xml:space="preserve">ich </w:t>
      </w:r>
      <w:r w:rsidR="004C34FF" w:rsidRPr="005F4A73">
        <w:rPr>
          <w:rFonts w:asciiTheme="majorHAnsi" w:hAnsiTheme="majorHAnsi" w:cs="Arial"/>
          <w:bCs/>
          <w:sz w:val="20"/>
          <w:szCs w:val="20"/>
        </w:rPr>
        <w:t xml:space="preserve">celkových </w:t>
      </w:r>
      <w:r w:rsidR="005F4A73" w:rsidRPr="005F4A73">
        <w:rPr>
          <w:rFonts w:asciiTheme="majorHAnsi" w:hAnsiTheme="majorHAnsi" w:cs="Arial"/>
          <w:bCs/>
          <w:sz w:val="20"/>
          <w:szCs w:val="20"/>
        </w:rPr>
        <w:t>cien za predmet zákazky.</w:t>
      </w:r>
    </w:p>
    <w:p w14:paraId="519FBB21" w14:textId="23578695" w:rsidR="005F4A73" w:rsidRPr="005F4A73" w:rsidRDefault="005F4A73" w:rsidP="00E0133A">
      <w:pPr>
        <w:pStyle w:val="ListParagraph"/>
        <w:numPr>
          <w:ilvl w:val="1"/>
          <w:numId w:val="14"/>
        </w:numPr>
        <w:shd w:val="clear" w:color="auto" w:fill="FFFFFF" w:themeFill="background1"/>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Návrh na plnenie kritérií musí byť podpísaný štatutárnym zástupcom uchádzača a priložený k ponuke. </w:t>
      </w:r>
    </w:p>
    <w:p w14:paraId="7D9A0430" w14:textId="15479210" w:rsidR="00AC048E" w:rsidRDefault="002151BF" w:rsidP="00E0133A">
      <w:pPr>
        <w:pStyle w:val="ListParagraph"/>
        <w:numPr>
          <w:ilvl w:val="1"/>
          <w:numId w:val="14"/>
        </w:numPr>
        <w:shd w:val="clear" w:color="auto" w:fill="FFFFFF" w:themeFill="background1"/>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Nevybratie</w:t>
      </w:r>
      <w:r w:rsidRPr="005F4A73">
        <w:rPr>
          <w:rFonts w:asciiTheme="majorHAnsi" w:hAnsiTheme="majorHAnsi" w:cs="Arial"/>
          <w:sz w:val="20"/>
          <w:szCs w:val="20"/>
        </w:rPr>
        <w:t xml:space="preserve"> uchádzača verejným obstarávateľom nevytvára nárok na uplatnenie náhrady škody zo strany uchádzača</w:t>
      </w:r>
      <w:r w:rsidRPr="005F4A73">
        <w:rPr>
          <w:rFonts w:ascii="Cambria" w:hAnsi="Cambria" w:cs="Arial"/>
          <w:bCs/>
          <w:sz w:val="20"/>
          <w:szCs w:val="20"/>
        </w:rPr>
        <w:t>.</w:t>
      </w:r>
    </w:p>
    <w:p w14:paraId="7E79B5A1" w14:textId="2D4847AE" w:rsidR="00B856F9" w:rsidRPr="00A96A60" w:rsidRDefault="00B856F9" w:rsidP="00AD6B19">
      <w:pPr>
        <w:spacing w:line="276" w:lineRule="auto"/>
        <w:rPr>
          <w:rFonts w:asciiTheme="majorHAnsi" w:eastAsia="SimSun" w:hAnsiTheme="majorHAnsi" w:cs="Arial"/>
          <w:iCs/>
          <w:snapToGrid w:val="0"/>
          <w:sz w:val="20"/>
          <w:szCs w:val="20"/>
        </w:rPr>
        <w:sectPr w:rsidR="00B856F9" w:rsidRPr="00A96A60" w:rsidSect="002D4137">
          <w:headerReference w:type="default" r:id="rId18"/>
          <w:footerReference w:type="default" r:id="rId19"/>
          <w:headerReference w:type="first" r:id="rId20"/>
          <w:pgSz w:w="11906" w:h="16838" w:code="9"/>
          <w:pgMar w:top="1418" w:right="1134" w:bottom="1134" w:left="1134" w:header="709" w:footer="759" w:gutter="0"/>
          <w:pgNumType w:chapSep="period"/>
          <w:cols w:space="708"/>
          <w:titlePg/>
          <w:docGrid w:linePitch="360"/>
        </w:sectPr>
      </w:pPr>
    </w:p>
    <w:p w14:paraId="1E39CA51" w14:textId="1A91C558" w:rsidR="00AD6B19" w:rsidRPr="00AD6B19" w:rsidRDefault="00AD6B19" w:rsidP="00046BB4">
      <w:pPr>
        <w:spacing w:line="276" w:lineRule="auto"/>
        <w:ind w:left="5672" w:firstLine="709"/>
        <w:rPr>
          <w:rFonts w:asciiTheme="majorHAnsi" w:hAnsiTheme="majorHAnsi" w:cs="Arial"/>
          <w:b/>
          <w:bCs/>
          <w:sz w:val="20"/>
          <w:szCs w:val="20"/>
        </w:rPr>
      </w:pPr>
      <w:r w:rsidRPr="00AD6B19">
        <w:rPr>
          <w:rFonts w:asciiTheme="majorHAnsi" w:hAnsiTheme="majorHAnsi" w:cs="Arial"/>
          <w:b/>
          <w:sz w:val="20"/>
          <w:szCs w:val="20"/>
        </w:rPr>
        <w:lastRenderedPageBreak/>
        <w:t>B.</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OPIS PREDMETU ZÁKAZKY</w:t>
      </w:r>
    </w:p>
    <w:p w14:paraId="2A133D66" w14:textId="77777777" w:rsidR="00AD6B19" w:rsidRPr="00AD6B19" w:rsidRDefault="00AD6B19" w:rsidP="00AD6B19">
      <w:pPr>
        <w:spacing w:line="276" w:lineRule="auto"/>
        <w:rPr>
          <w:rFonts w:asciiTheme="majorHAnsi" w:hAnsiTheme="majorHAnsi" w:cs="Arial"/>
          <w:b/>
          <w:bCs/>
          <w:sz w:val="20"/>
          <w:szCs w:val="20"/>
        </w:rPr>
      </w:pPr>
    </w:p>
    <w:p w14:paraId="3F273FD5" w14:textId="01EF6D2F" w:rsidR="00AD6B19" w:rsidRPr="00E0133A" w:rsidRDefault="00AD6B19" w:rsidP="00E0133A">
      <w:pPr>
        <w:pStyle w:val="ListParagraph"/>
        <w:keepNext/>
        <w:numPr>
          <w:ilvl w:val="0"/>
          <w:numId w:val="14"/>
        </w:numPr>
        <w:shd w:val="clear" w:color="auto" w:fill="D9D9D9"/>
        <w:spacing w:after="60"/>
        <w:jc w:val="both"/>
        <w:rPr>
          <w:rFonts w:asciiTheme="majorHAnsi" w:hAnsiTheme="majorHAnsi" w:cs="Arial"/>
          <w:b/>
          <w:bCs/>
          <w:smallCaps/>
          <w:sz w:val="20"/>
          <w:szCs w:val="20"/>
        </w:rPr>
      </w:pPr>
      <w:r w:rsidRPr="00E0133A">
        <w:rPr>
          <w:rFonts w:asciiTheme="majorHAnsi" w:hAnsiTheme="majorHAnsi" w:cs="Arial"/>
          <w:b/>
          <w:bCs/>
          <w:smallCaps/>
          <w:sz w:val="20"/>
          <w:szCs w:val="20"/>
        </w:rPr>
        <w:t>Vymedzenie predmetu zákazky</w:t>
      </w:r>
      <w:bookmarkStart w:id="16" w:name="RANGE_A7"/>
      <w:bookmarkStart w:id="17" w:name="RANGE_A16"/>
      <w:bookmarkStart w:id="18" w:name="RANGE_A20"/>
      <w:bookmarkStart w:id="19" w:name="RANGE_A25"/>
      <w:bookmarkStart w:id="20" w:name="RANGE_A32"/>
      <w:bookmarkStart w:id="21" w:name="RANGE_A43"/>
      <w:bookmarkStart w:id="22" w:name="RANGE_A44"/>
      <w:bookmarkStart w:id="23" w:name="RANGE_A45"/>
      <w:bookmarkStart w:id="24" w:name="RANGE_A46"/>
      <w:bookmarkStart w:id="25" w:name="RANGE_A56"/>
      <w:bookmarkStart w:id="26" w:name="RANGE_A57"/>
      <w:bookmarkStart w:id="27" w:name="_Toc234050292"/>
      <w:bookmarkStart w:id="28" w:name="_Toc288546623"/>
      <w:bookmarkEnd w:id="16"/>
      <w:bookmarkEnd w:id="17"/>
      <w:bookmarkEnd w:id="18"/>
      <w:bookmarkEnd w:id="19"/>
      <w:bookmarkEnd w:id="20"/>
      <w:bookmarkEnd w:id="21"/>
      <w:bookmarkEnd w:id="22"/>
      <w:bookmarkEnd w:id="23"/>
      <w:bookmarkEnd w:id="24"/>
      <w:bookmarkEnd w:id="25"/>
      <w:bookmarkEnd w:id="26"/>
    </w:p>
    <w:p w14:paraId="06145421" w14:textId="0ABCB96F" w:rsidR="007F11C9" w:rsidRPr="00DA1605" w:rsidRDefault="008445C4" w:rsidP="00375A3D">
      <w:pPr>
        <w:pStyle w:val="BodyTextIndent2"/>
        <w:numPr>
          <w:ilvl w:val="1"/>
          <w:numId w:val="14"/>
        </w:numPr>
        <w:tabs>
          <w:tab w:val="right" w:leader="dot" w:pos="10080"/>
        </w:tabs>
        <w:ind w:left="567" w:hanging="567"/>
        <w:rPr>
          <w:rFonts w:ascii="Cambria" w:hAnsi="Cambria" w:cs="Arial"/>
          <w:sz w:val="20"/>
          <w:szCs w:val="20"/>
        </w:rPr>
      </w:pPr>
      <w:bookmarkStart w:id="29" w:name="_Hlk115240644"/>
      <w:bookmarkStart w:id="30" w:name="_Hlk503420177"/>
      <w:r w:rsidRPr="00375A3D">
        <w:rPr>
          <w:rFonts w:ascii="Cambria" w:hAnsi="Cambria"/>
          <w:sz w:val="20"/>
          <w:szCs w:val="20"/>
        </w:rPr>
        <w:t xml:space="preserve">Predmetom zákaziek zadávaných v zriadenom DNS bude </w:t>
      </w:r>
      <w:r w:rsidR="00E0133A" w:rsidRPr="00375A3D">
        <w:rPr>
          <w:rFonts w:ascii="Cambria" w:hAnsi="Cambria"/>
          <w:sz w:val="20"/>
          <w:szCs w:val="20"/>
        </w:rPr>
        <w:t xml:space="preserve">poskytovanie upratovacích služieb </w:t>
      </w:r>
      <w:r w:rsidRPr="00375A3D">
        <w:rPr>
          <w:rFonts w:ascii="Cambria" w:hAnsi="Cambria"/>
          <w:sz w:val="20"/>
          <w:szCs w:val="20"/>
        </w:rPr>
        <w:t>a to najmä:</w:t>
      </w:r>
      <w:r w:rsidRPr="00375A3D" w:rsidDel="004B66F7">
        <w:rPr>
          <w:rFonts w:ascii="Cambria" w:hAnsi="Cambria"/>
          <w:sz w:val="20"/>
          <w:szCs w:val="20"/>
        </w:rPr>
        <w:t xml:space="preserve"> </w:t>
      </w:r>
      <w:r w:rsidR="00EA0DA8">
        <w:rPr>
          <w:rFonts w:ascii="Cambria" w:hAnsi="Cambria"/>
          <w:sz w:val="20"/>
          <w:szCs w:val="20"/>
        </w:rPr>
        <w:t>upratovanie kancelárskych a spoločných priestorov budov, strojové čistenie podzemných garáží,  tepovanie kobercov,  vnútorné umývanie okien</w:t>
      </w:r>
      <w:r w:rsidR="00200D1F">
        <w:rPr>
          <w:rFonts w:ascii="Cambria" w:hAnsi="Cambria"/>
          <w:sz w:val="20"/>
          <w:szCs w:val="20"/>
        </w:rPr>
        <w:t xml:space="preserve"> (bez použitia horolezeckej techniky), </w:t>
      </w:r>
      <w:r w:rsidR="00EA0DA8">
        <w:rPr>
          <w:rFonts w:ascii="Cambria" w:hAnsi="Cambria"/>
          <w:sz w:val="20"/>
          <w:szCs w:val="20"/>
        </w:rPr>
        <w:t>exteriérová údržba objektov,</w:t>
      </w:r>
      <w:r w:rsidR="00DD2236" w:rsidRPr="00375A3D">
        <w:rPr>
          <w:rFonts w:ascii="Cambria" w:hAnsi="Cambria"/>
          <w:sz w:val="20"/>
          <w:szCs w:val="20"/>
        </w:rPr>
        <w:t xml:space="preserve"> triedenie odpadu.  </w:t>
      </w:r>
    </w:p>
    <w:p w14:paraId="66A79173" w14:textId="3CD82C4A" w:rsidR="006071D8" w:rsidRPr="00375A3D" w:rsidRDefault="006071D8" w:rsidP="00375A3D">
      <w:pPr>
        <w:pStyle w:val="BodyTextIndent2"/>
        <w:numPr>
          <w:ilvl w:val="1"/>
          <w:numId w:val="14"/>
        </w:numPr>
        <w:tabs>
          <w:tab w:val="right" w:leader="dot" w:pos="10080"/>
        </w:tabs>
        <w:ind w:left="567" w:hanging="567"/>
        <w:rPr>
          <w:rFonts w:ascii="Cambria" w:hAnsi="Cambria" w:cs="Arial"/>
          <w:sz w:val="20"/>
          <w:szCs w:val="20"/>
        </w:rPr>
      </w:pPr>
      <w:r w:rsidRPr="00B60985">
        <w:rPr>
          <w:rFonts w:ascii="Cambria" w:hAnsi="Cambria"/>
          <w:sz w:val="20"/>
          <w:szCs w:val="20"/>
        </w:rPr>
        <w:t>Podrobná</w:t>
      </w:r>
      <w:r w:rsidRPr="005B5261">
        <w:rPr>
          <w:rFonts w:ascii="Cambria" w:hAnsi="Cambria" w:cs="TimesNewRomanPSMT"/>
          <w:sz w:val="20"/>
          <w:szCs w:val="20"/>
        </w:rPr>
        <w:t xml:space="preserve"> špecifikácia predmetu zákazky, jeho presný rozsah </w:t>
      </w:r>
      <w:r w:rsidRPr="005B5261">
        <w:rPr>
          <w:rFonts w:ascii="Cambria" w:hAnsi="Cambria"/>
          <w:sz w:val="20"/>
          <w:szCs w:val="20"/>
        </w:rPr>
        <w:t xml:space="preserve">a </w:t>
      </w:r>
      <w:r w:rsidRPr="005B5261">
        <w:rPr>
          <w:rFonts w:ascii="Cambria" w:hAnsi="Cambria" w:cs="TimesNewRomanPSMT"/>
          <w:sz w:val="20"/>
          <w:szCs w:val="20"/>
        </w:rPr>
        <w:t xml:space="preserve">miesto </w:t>
      </w:r>
      <w:r>
        <w:rPr>
          <w:rFonts w:ascii="Cambria" w:hAnsi="Cambria" w:cs="TimesNewRomanPSMT"/>
          <w:sz w:val="20"/>
          <w:szCs w:val="20"/>
        </w:rPr>
        <w:t>poskytovania</w:t>
      </w:r>
      <w:r w:rsidRPr="005B5261">
        <w:rPr>
          <w:rFonts w:ascii="Cambria" w:hAnsi="Cambria" w:cs="TimesNewRomanPSMT"/>
          <w:sz w:val="20"/>
          <w:szCs w:val="20"/>
        </w:rPr>
        <w:t>, ako aj ostatné</w:t>
      </w:r>
      <w:r>
        <w:rPr>
          <w:rFonts w:ascii="Cambria" w:hAnsi="Cambria" w:cs="TimesNewRomanPSMT"/>
          <w:sz w:val="20"/>
          <w:szCs w:val="20"/>
        </w:rPr>
        <w:t xml:space="preserve"> </w:t>
      </w:r>
      <w:r w:rsidRPr="00B60985">
        <w:rPr>
          <w:rFonts w:ascii="Cambria" w:hAnsi="Cambria" w:cs="TimesNewRomanPSMT"/>
          <w:sz w:val="20"/>
          <w:szCs w:val="20"/>
        </w:rPr>
        <w:t xml:space="preserve">doplňujúce informácie budú uvedené </w:t>
      </w:r>
      <w:r w:rsidRPr="00B60985">
        <w:rPr>
          <w:rFonts w:ascii="Cambria" w:hAnsi="Cambria"/>
          <w:sz w:val="20"/>
          <w:szCs w:val="20"/>
        </w:rPr>
        <w:t xml:space="preserve">vo výzve na predkladanie ponúk k </w:t>
      </w:r>
      <w:r w:rsidRPr="00B60985">
        <w:rPr>
          <w:rFonts w:ascii="Cambria" w:hAnsi="Cambria" w:cs="TimesNewRomanPSMT"/>
          <w:sz w:val="20"/>
          <w:szCs w:val="20"/>
        </w:rPr>
        <w:t>jednotlivým zákazkám vyhláseným v rámci zriadeného DNS</w:t>
      </w:r>
      <w:r>
        <w:rPr>
          <w:rFonts w:ascii="Cambria" w:hAnsi="Cambria" w:cs="TimesNewRomanPSMT"/>
          <w:sz w:val="20"/>
          <w:szCs w:val="20"/>
        </w:rPr>
        <w:t>.</w:t>
      </w:r>
    </w:p>
    <w:p w14:paraId="7B338816" w14:textId="468AE57A" w:rsidR="008445C4" w:rsidRPr="00DA78E1" w:rsidRDefault="008445C4" w:rsidP="00DA78E1">
      <w:pPr>
        <w:pStyle w:val="ListParagraph"/>
        <w:numPr>
          <w:ilvl w:val="1"/>
          <w:numId w:val="14"/>
        </w:numPr>
        <w:tabs>
          <w:tab w:val="left" w:pos="567"/>
        </w:tabs>
        <w:spacing w:after="0" w:line="240" w:lineRule="auto"/>
        <w:ind w:left="567" w:hanging="567"/>
        <w:jc w:val="both"/>
        <w:rPr>
          <w:rFonts w:ascii="Cambria" w:hAnsi="Cambria"/>
          <w:sz w:val="20"/>
          <w:szCs w:val="20"/>
        </w:rPr>
      </w:pPr>
      <w:r w:rsidRPr="00375A3D">
        <w:rPr>
          <w:rFonts w:ascii="Cambria" w:hAnsi="Cambria"/>
          <w:sz w:val="20"/>
          <w:szCs w:val="20"/>
        </w:rPr>
        <w:t xml:space="preserve">Číselný kód pre hlavný predmet a doplňujúce predmety z Hlavného slovníka, prípadne alfanumerický kód z Doplnkového slovníka Spoločného slovníka obstarávania (CPV/SSO): </w:t>
      </w:r>
    </w:p>
    <w:p w14:paraId="5AE861EC" w14:textId="77777777" w:rsidR="007861C8" w:rsidRPr="007861C8" w:rsidRDefault="007861C8" w:rsidP="007861C8">
      <w:pPr>
        <w:pStyle w:val="BodyTextIndent2"/>
        <w:tabs>
          <w:tab w:val="left" w:pos="574"/>
        </w:tabs>
        <w:ind w:left="574"/>
        <w:rPr>
          <w:rFonts w:ascii="Cambria" w:hAnsi="Cambria"/>
          <w:b/>
          <w:sz w:val="20"/>
          <w:szCs w:val="20"/>
        </w:rPr>
      </w:pPr>
      <w:r w:rsidRPr="007861C8">
        <w:rPr>
          <w:rFonts w:ascii="Cambria" w:hAnsi="Cambria"/>
          <w:b/>
          <w:sz w:val="20"/>
          <w:szCs w:val="20"/>
        </w:rPr>
        <w:t>Hlavný predmet:</w:t>
      </w:r>
    </w:p>
    <w:p w14:paraId="2F7C03E1" w14:textId="77777777" w:rsidR="00360850" w:rsidRPr="00360850" w:rsidRDefault="00360850" w:rsidP="00360850">
      <w:pPr>
        <w:pStyle w:val="BodyTextIndent2"/>
        <w:tabs>
          <w:tab w:val="left" w:pos="3261"/>
          <w:tab w:val="left" w:pos="4253"/>
        </w:tabs>
        <w:ind w:left="567"/>
        <w:rPr>
          <w:rFonts w:ascii="Cambria" w:hAnsi="Cambria"/>
          <w:b/>
          <w:bCs/>
          <w:sz w:val="20"/>
          <w:szCs w:val="20"/>
        </w:rPr>
      </w:pPr>
      <w:r w:rsidRPr="00360850">
        <w:rPr>
          <w:rFonts w:ascii="Cambria" w:hAnsi="Cambria" w:cs="ArialMT"/>
          <w:b/>
          <w:bCs/>
          <w:sz w:val="20"/>
          <w:szCs w:val="20"/>
        </w:rPr>
        <w:t xml:space="preserve">90900000-6 Čistiace a sanitárne služby  </w:t>
      </w:r>
    </w:p>
    <w:p w14:paraId="7654755E" w14:textId="77777777" w:rsidR="007861C8" w:rsidRDefault="007861C8" w:rsidP="007861C8">
      <w:pPr>
        <w:pStyle w:val="BodyTextIndent2"/>
        <w:tabs>
          <w:tab w:val="left" w:pos="3261"/>
          <w:tab w:val="left" w:pos="4253"/>
        </w:tabs>
        <w:ind w:left="574"/>
        <w:rPr>
          <w:rFonts w:ascii="Cambria" w:hAnsi="Cambria" w:cs="Arial"/>
          <w:sz w:val="20"/>
          <w:szCs w:val="20"/>
        </w:rPr>
      </w:pPr>
      <w:r w:rsidRPr="00B60985">
        <w:rPr>
          <w:rFonts w:ascii="Cambria" w:hAnsi="Cambria" w:cs="Arial"/>
          <w:sz w:val="20"/>
          <w:szCs w:val="20"/>
        </w:rPr>
        <w:t>Doplňujúci predmet:</w:t>
      </w:r>
    </w:p>
    <w:p w14:paraId="3412741E" w14:textId="0E8DD407" w:rsidR="00360850" w:rsidRPr="00360850" w:rsidRDefault="00360850" w:rsidP="00360850">
      <w:pPr>
        <w:pStyle w:val="BodyTextIndent2"/>
        <w:tabs>
          <w:tab w:val="left" w:pos="3261"/>
          <w:tab w:val="left" w:pos="4253"/>
        </w:tabs>
        <w:ind w:left="567"/>
        <w:rPr>
          <w:rFonts w:ascii="Cambria" w:hAnsi="Cambria"/>
          <w:sz w:val="20"/>
          <w:szCs w:val="20"/>
        </w:rPr>
      </w:pPr>
      <w:r w:rsidRPr="00360850">
        <w:rPr>
          <w:rFonts w:ascii="Cambria" w:hAnsi="Cambria"/>
          <w:sz w:val="20"/>
          <w:szCs w:val="20"/>
        </w:rPr>
        <w:t xml:space="preserve">90910000-9 Upratovacie služby  </w:t>
      </w:r>
    </w:p>
    <w:p w14:paraId="74D909EE" w14:textId="77777777" w:rsidR="00D86721" w:rsidRPr="00286E1A" w:rsidRDefault="00D86721" w:rsidP="00D86721">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90911200-8 Čistenie (upratovanie) budov </w:t>
      </w:r>
    </w:p>
    <w:p w14:paraId="455EF2F6" w14:textId="77777777" w:rsidR="00D86721" w:rsidRPr="00286E1A" w:rsidRDefault="00D86721" w:rsidP="00D86721">
      <w:pPr>
        <w:pStyle w:val="BodyTextIndent2"/>
        <w:tabs>
          <w:tab w:val="left" w:pos="3261"/>
          <w:tab w:val="left" w:pos="4253"/>
        </w:tabs>
        <w:ind w:left="567"/>
        <w:rPr>
          <w:rFonts w:ascii="Cambria" w:hAnsi="Cambria"/>
          <w:sz w:val="20"/>
          <w:szCs w:val="20"/>
        </w:rPr>
      </w:pPr>
      <w:r w:rsidRPr="00286E1A">
        <w:rPr>
          <w:rFonts w:ascii="Cambria" w:hAnsi="Cambria"/>
          <w:sz w:val="20"/>
          <w:szCs w:val="20"/>
        </w:rPr>
        <w:t>90911300-9 Umývanie okien</w:t>
      </w:r>
    </w:p>
    <w:p w14:paraId="669B98D0" w14:textId="77777777" w:rsidR="00D86721" w:rsidRPr="00286E1A" w:rsidRDefault="00D86721" w:rsidP="00D86721">
      <w:pPr>
        <w:pStyle w:val="BodyTextIndent2"/>
        <w:tabs>
          <w:tab w:val="left" w:pos="3261"/>
          <w:tab w:val="left" w:pos="4253"/>
        </w:tabs>
        <w:ind w:left="567"/>
        <w:rPr>
          <w:rFonts w:ascii="Cambria" w:hAnsi="Cambria" w:cs="ArialMT"/>
          <w:sz w:val="20"/>
          <w:szCs w:val="20"/>
        </w:rPr>
      </w:pPr>
      <w:r w:rsidRPr="00286E1A">
        <w:rPr>
          <w:rFonts w:ascii="Cambria" w:hAnsi="Cambria" w:cs="ArialMT"/>
          <w:sz w:val="20"/>
          <w:szCs w:val="20"/>
        </w:rPr>
        <w:t>90914000-7 Služby na čistenie parkovísk</w:t>
      </w:r>
      <w:r w:rsidRPr="00286E1A">
        <w:rPr>
          <w:rFonts w:ascii="Cambria" w:hAnsi="Cambria"/>
          <w:sz w:val="20"/>
          <w:szCs w:val="20"/>
        </w:rPr>
        <w:t xml:space="preserve"> </w:t>
      </w:r>
    </w:p>
    <w:p w14:paraId="7A424E68" w14:textId="77777777" w:rsidR="00D86721" w:rsidRPr="00286E1A" w:rsidRDefault="00D86721" w:rsidP="00D86721">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90919100-3 Čistenie kancelárskych zariadení </w:t>
      </w:r>
    </w:p>
    <w:p w14:paraId="636A1974" w14:textId="77777777" w:rsidR="006A3CF3" w:rsidRDefault="00D86721" w:rsidP="00D86721">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90919200-4 Čistenie (upratovanie) kancelárií </w:t>
      </w:r>
    </w:p>
    <w:p w14:paraId="5674B300" w14:textId="1AA26785" w:rsidR="00D86721" w:rsidRDefault="00D86721" w:rsidP="00D86721">
      <w:pPr>
        <w:pStyle w:val="BodyTextIndent2"/>
        <w:tabs>
          <w:tab w:val="left" w:pos="3261"/>
          <w:tab w:val="left" w:pos="4253"/>
        </w:tabs>
        <w:ind w:left="567"/>
        <w:rPr>
          <w:rFonts w:ascii="Cambria" w:hAnsi="Cambria" w:cs="ArialMT"/>
          <w:sz w:val="20"/>
          <w:szCs w:val="20"/>
        </w:rPr>
      </w:pPr>
      <w:r w:rsidRPr="00286E1A">
        <w:rPr>
          <w:rFonts w:ascii="Cambria" w:hAnsi="Cambria" w:cs="ArialMT"/>
          <w:sz w:val="20"/>
          <w:szCs w:val="20"/>
        </w:rPr>
        <w:t>90920000-2 Sanitárne služby v</w:t>
      </w:r>
      <w:r>
        <w:rPr>
          <w:rFonts w:ascii="Cambria" w:hAnsi="Cambria" w:cs="ArialMT"/>
          <w:sz w:val="20"/>
          <w:szCs w:val="20"/>
        </w:rPr>
        <w:t> </w:t>
      </w:r>
      <w:r w:rsidRPr="00286E1A">
        <w:rPr>
          <w:rFonts w:ascii="Cambria" w:hAnsi="Cambria" w:cs="ArialMT"/>
          <w:sz w:val="20"/>
          <w:szCs w:val="20"/>
        </w:rPr>
        <w:t>zariadeniach</w:t>
      </w:r>
    </w:p>
    <w:p w14:paraId="2F2FE170" w14:textId="77777777" w:rsidR="007861C8" w:rsidRPr="008445C4" w:rsidRDefault="007861C8" w:rsidP="008445C4">
      <w:pPr>
        <w:spacing w:before="129"/>
        <w:ind w:right="14"/>
        <w:jc w:val="both"/>
        <w:rPr>
          <w:sz w:val="21"/>
          <w:szCs w:val="21"/>
        </w:rPr>
      </w:pPr>
    </w:p>
    <w:bookmarkEnd w:id="27"/>
    <w:bookmarkEnd w:id="28"/>
    <w:bookmarkEnd w:id="29"/>
    <w:bookmarkEnd w:id="30"/>
    <w:p w14:paraId="6E5821EA" w14:textId="4619F7E2" w:rsidR="002A04FE" w:rsidRDefault="002A04FE" w:rsidP="008D72EC">
      <w:pPr>
        <w:autoSpaceDE w:val="0"/>
        <w:autoSpaceDN w:val="0"/>
        <w:adjustRightInd w:val="0"/>
        <w:jc w:val="both"/>
        <w:rPr>
          <w:rFonts w:asciiTheme="majorHAnsi" w:hAnsiTheme="majorHAnsi"/>
          <w:sz w:val="20"/>
          <w14:ligatures w14:val="standard"/>
          <w14:cntxtAlts/>
        </w:rPr>
      </w:pPr>
    </w:p>
    <w:p w14:paraId="6D4765E7" w14:textId="671D2FB9" w:rsidR="002A04FE" w:rsidRDefault="002A04FE" w:rsidP="008D72EC">
      <w:pPr>
        <w:autoSpaceDE w:val="0"/>
        <w:autoSpaceDN w:val="0"/>
        <w:adjustRightInd w:val="0"/>
        <w:jc w:val="both"/>
        <w:rPr>
          <w:rFonts w:asciiTheme="majorHAnsi" w:hAnsiTheme="majorHAnsi"/>
          <w:sz w:val="20"/>
          <w14:ligatures w14:val="standard"/>
          <w14:cntxtAlts/>
        </w:rPr>
      </w:pPr>
    </w:p>
    <w:p w14:paraId="65BCC01E" w14:textId="15233F07" w:rsidR="002A04FE" w:rsidRDefault="002A04FE" w:rsidP="008D72EC">
      <w:pPr>
        <w:autoSpaceDE w:val="0"/>
        <w:autoSpaceDN w:val="0"/>
        <w:adjustRightInd w:val="0"/>
        <w:jc w:val="both"/>
        <w:rPr>
          <w:rFonts w:asciiTheme="majorHAnsi" w:hAnsiTheme="majorHAnsi"/>
          <w:sz w:val="20"/>
          <w14:ligatures w14:val="standard"/>
          <w14:cntxtAlts/>
        </w:rPr>
      </w:pPr>
    </w:p>
    <w:p w14:paraId="0435BA40" w14:textId="1C36E066" w:rsidR="002A04FE" w:rsidRDefault="002A04FE" w:rsidP="008D72EC">
      <w:pPr>
        <w:autoSpaceDE w:val="0"/>
        <w:autoSpaceDN w:val="0"/>
        <w:adjustRightInd w:val="0"/>
        <w:jc w:val="both"/>
        <w:rPr>
          <w:rFonts w:asciiTheme="majorHAnsi" w:hAnsiTheme="majorHAnsi"/>
          <w:sz w:val="20"/>
          <w14:ligatures w14:val="standard"/>
          <w14:cntxtAlts/>
        </w:rPr>
      </w:pPr>
    </w:p>
    <w:p w14:paraId="004B76E9" w14:textId="6A1D718E" w:rsidR="002A04FE" w:rsidRDefault="002A04FE" w:rsidP="008D72EC">
      <w:pPr>
        <w:autoSpaceDE w:val="0"/>
        <w:autoSpaceDN w:val="0"/>
        <w:adjustRightInd w:val="0"/>
        <w:jc w:val="both"/>
        <w:rPr>
          <w:rFonts w:asciiTheme="majorHAnsi" w:hAnsiTheme="majorHAnsi"/>
          <w:sz w:val="20"/>
          <w14:ligatures w14:val="standard"/>
          <w14:cntxtAlts/>
        </w:rPr>
      </w:pPr>
    </w:p>
    <w:p w14:paraId="069A352C" w14:textId="64F6A004" w:rsidR="002A04FE" w:rsidRDefault="002A04FE" w:rsidP="008D72EC">
      <w:pPr>
        <w:autoSpaceDE w:val="0"/>
        <w:autoSpaceDN w:val="0"/>
        <w:adjustRightInd w:val="0"/>
        <w:jc w:val="both"/>
        <w:rPr>
          <w:rFonts w:asciiTheme="majorHAnsi" w:hAnsiTheme="majorHAnsi"/>
          <w:sz w:val="20"/>
          <w14:ligatures w14:val="standard"/>
          <w14:cntxtAlts/>
        </w:rPr>
      </w:pPr>
    </w:p>
    <w:p w14:paraId="64659AC8" w14:textId="28EFE8FD" w:rsidR="002A04FE" w:rsidRDefault="002A04FE" w:rsidP="008D72EC">
      <w:pPr>
        <w:autoSpaceDE w:val="0"/>
        <w:autoSpaceDN w:val="0"/>
        <w:adjustRightInd w:val="0"/>
        <w:jc w:val="both"/>
        <w:rPr>
          <w:rFonts w:asciiTheme="majorHAnsi" w:hAnsiTheme="majorHAnsi"/>
          <w:sz w:val="20"/>
          <w14:ligatures w14:val="standard"/>
          <w14:cntxtAlts/>
        </w:rPr>
      </w:pPr>
    </w:p>
    <w:p w14:paraId="16C9EED4" w14:textId="5BDC0857" w:rsidR="002A04FE" w:rsidRDefault="002A04FE" w:rsidP="008D72EC">
      <w:pPr>
        <w:autoSpaceDE w:val="0"/>
        <w:autoSpaceDN w:val="0"/>
        <w:adjustRightInd w:val="0"/>
        <w:jc w:val="both"/>
        <w:rPr>
          <w:rFonts w:asciiTheme="majorHAnsi" w:hAnsiTheme="majorHAnsi"/>
          <w:sz w:val="20"/>
          <w14:ligatures w14:val="standard"/>
          <w14:cntxtAlts/>
        </w:rPr>
      </w:pPr>
    </w:p>
    <w:p w14:paraId="2338DCD4" w14:textId="577C8815" w:rsidR="002A04FE" w:rsidRDefault="002A04FE" w:rsidP="008D72EC">
      <w:pPr>
        <w:autoSpaceDE w:val="0"/>
        <w:autoSpaceDN w:val="0"/>
        <w:adjustRightInd w:val="0"/>
        <w:jc w:val="both"/>
        <w:rPr>
          <w:rFonts w:asciiTheme="majorHAnsi" w:hAnsiTheme="majorHAnsi"/>
          <w:sz w:val="20"/>
          <w14:ligatures w14:val="standard"/>
          <w14:cntxtAlts/>
        </w:rPr>
      </w:pPr>
    </w:p>
    <w:p w14:paraId="5F7D6A04" w14:textId="6958F3DE" w:rsidR="002A04FE" w:rsidRDefault="002A04FE" w:rsidP="008D72EC">
      <w:pPr>
        <w:autoSpaceDE w:val="0"/>
        <w:autoSpaceDN w:val="0"/>
        <w:adjustRightInd w:val="0"/>
        <w:jc w:val="both"/>
        <w:rPr>
          <w:rFonts w:asciiTheme="majorHAnsi" w:hAnsiTheme="majorHAnsi"/>
          <w:sz w:val="20"/>
          <w14:ligatures w14:val="standard"/>
          <w14:cntxtAlts/>
        </w:rPr>
      </w:pPr>
    </w:p>
    <w:p w14:paraId="14907261" w14:textId="0480A7D8" w:rsidR="002A04FE" w:rsidRDefault="002A04FE" w:rsidP="008D72EC">
      <w:pPr>
        <w:autoSpaceDE w:val="0"/>
        <w:autoSpaceDN w:val="0"/>
        <w:adjustRightInd w:val="0"/>
        <w:jc w:val="both"/>
        <w:rPr>
          <w:rFonts w:asciiTheme="majorHAnsi" w:hAnsiTheme="majorHAnsi"/>
          <w:sz w:val="20"/>
          <w14:ligatures w14:val="standard"/>
          <w14:cntxtAlts/>
        </w:rPr>
      </w:pPr>
    </w:p>
    <w:p w14:paraId="56B3AA36" w14:textId="4595C1EB" w:rsidR="002A04FE" w:rsidRDefault="002A04FE" w:rsidP="008D72EC">
      <w:pPr>
        <w:autoSpaceDE w:val="0"/>
        <w:autoSpaceDN w:val="0"/>
        <w:adjustRightInd w:val="0"/>
        <w:jc w:val="both"/>
        <w:rPr>
          <w:rFonts w:asciiTheme="majorHAnsi" w:hAnsiTheme="majorHAnsi"/>
          <w:sz w:val="20"/>
          <w14:ligatures w14:val="standard"/>
          <w14:cntxtAlts/>
        </w:rPr>
      </w:pPr>
    </w:p>
    <w:p w14:paraId="1D3D2838" w14:textId="4E3CA9A2" w:rsidR="002A04FE" w:rsidRDefault="002A04FE" w:rsidP="008D72EC">
      <w:pPr>
        <w:autoSpaceDE w:val="0"/>
        <w:autoSpaceDN w:val="0"/>
        <w:adjustRightInd w:val="0"/>
        <w:jc w:val="both"/>
        <w:rPr>
          <w:rFonts w:asciiTheme="majorHAnsi" w:hAnsiTheme="majorHAnsi"/>
          <w:sz w:val="20"/>
          <w14:ligatures w14:val="standard"/>
          <w14:cntxtAlts/>
        </w:rPr>
      </w:pPr>
    </w:p>
    <w:p w14:paraId="08449C06" w14:textId="4B22426F" w:rsidR="002A04FE" w:rsidRDefault="002A04FE" w:rsidP="008D72EC">
      <w:pPr>
        <w:autoSpaceDE w:val="0"/>
        <w:autoSpaceDN w:val="0"/>
        <w:adjustRightInd w:val="0"/>
        <w:jc w:val="both"/>
        <w:rPr>
          <w:rFonts w:asciiTheme="majorHAnsi" w:hAnsiTheme="majorHAnsi"/>
          <w:sz w:val="20"/>
          <w14:ligatures w14:val="standard"/>
          <w14:cntxtAlts/>
        </w:rPr>
      </w:pPr>
    </w:p>
    <w:p w14:paraId="7C5B7543" w14:textId="5BAE7C7B" w:rsidR="002A04FE" w:rsidRDefault="002A04FE" w:rsidP="008D72EC">
      <w:pPr>
        <w:autoSpaceDE w:val="0"/>
        <w:autoSpaceDN w:val="0"/>
        <w:adjustRightInd w:val="0"/>
        <w:jc w:val="both"/>
        <w:rPr>
          <w:rFonts w:asciiTheme="majorHAnsi" w:hAnsiTheme="majorHAnsi"/>
          <w:sz w:val="20"/>
          <w14:ligatures w14:val="standard"/>
          <w14:cntxtAlts/>
        </w:rPr>
      </w:pPr>
    </w:p>
    <w:p w14:paraId="4FEA5F50" w14:textId="6D5757BA" w:rsidR="002A04FE" w:rsidRDefault="002A04FE" w:rsidP="008D72EC">
      <w:pPr>
        <w:autoSpaceDE w:val="0"/>
        <w:autoSpaceDN w:val="0"/>
        <w:adjustRightInd w:val="0"/>
        <w:jc w:val="both"/>
        <w:rPr>
          <w:rFonts w:asciiTheme="majorHAnsi" w:hAnsiTheme="majorHAnsi"/>
          <w:sz w:val="20"/>
          <w14:ligatures w14:val="standard"/>
          <w14:cntxtAlts/>
        </w:rPr>
      </w:pPr>
    </w:p>
    <w:p w14:paraId="4ACD6857" w14:textId="4528AF7E" w:rsidR="002A04FE" w:rsidRDefault="002A04FE" w:rsidP="008D72EC">
      <w:pPr>
        <w:autoSpaceDE w:val="0"/>
        <w:autoSpaceDN w:val="0"/>
        <w:adjustRightInd w:val="0"/>
        <w:jc w:val="both"/>
        <w:rPr>
          <w:rFonts w:asciiTheme="majorHAnsi" w:hAnsiTheme="majorHAnsi"/>
          <w:sz w:val="20"/>
          <w14:ligatures w14:val="standard"/>
          <w14:cntxtAlts/>
        </w:rPr>
      </w:pPr>
    </w:p>
    <w:p w14:paraId="44E13F1A" w14:textId="103EA97B" w:rsidR="002A04FE" w:rsidRDefault="002A04FE" w:rsidP="008D72EC">
      <w:pPr>
        <w:autoSpaceDE w:val="0"/>
        <w:autoSpaceDN w:val="0"/>
        <w:adjustRightInd w:val="0"/>
        <w:jc w:val="both"/>
        <w:rPr>
          <w:rFonts w:asciiTheme="majorHAnsi" w:hAnsiTheme="majorHAnsi"/>
          <w:sz w:val="20"/>
          <w14:ligatures w14:val="standard"/>
          <w14:cntxtAlts/>
        </w:rPr>
      </w:pPr>
    </w:p>
    <w:p w14:paraId="4EF88FC7" w14:textId="30B092B2" w:rsidR="002A04FE" w:rsidRDefault="002A04FE" w:rsidP="008D72EC">
      <w:pPr>
        <w:autoSpaceDE w:val="0"/>
        <w:autoSpaceDN w:val="0"/>
        <w:adjustRightInd w:val="0"/>
        <w:jc w:val="both"/>
        <w:rPr>
          <w:rFonts w:asciiTheme="majorHAnsi" w:hAnsiTheme="majorHAnsi"/>
          <w:sz w:val="20"/>
          <w14:ligatures w14:val="standard"/>
          <w14:cntxtAlts/>
        </w:rPr>
      </w:pPr>
    </w:p>
    <w:p w14:paraId="00F8827F" w14:textId="58B2EEB8" w:rsidR="002A04FE" w:rsidRDefault="002A04FE" w:rsidP="008D72EC">
      <w:pPr>
        <w:autoSpaceDE w:val="0"/>
        <w:autoSpaceDN w:val="0"/>
        <w:adjustRightInd w:val="0"/>
        <w:jc w:val="both"/>
        <w:rPr>
          <w:rFonts w:asciiTheme="majorHAnsi" w:hAnsiTheme="majorHAnsi"/>
          <w:sz w:val="20"/>
          <w14:ligatures w14:val="standard"/>
          <w14:cntxtAlts/>
        </w:rPr>
      </w:pPr>
    </w:p>
    <w:p w14:paraId="28FA86FC" w14:textId="2E194C36" w:rsidR="002A04FE" w:rsidRDefault="002A04FE" w:rsidP="008D72EC">
      <w:pPr>
        <w:autoSpaceDE w:val="0"/>
        <w:autoSpaceDN w:val="0"/>
        <w:adjustRightInd w:val="0"/>
        <w:jc w:val="both"/>
        <w:rPr>
          <w:rFonts w:asciiTheme="majorHAnsi" w:hAnsiTheme="majorHAnsi"/>
          <w:sz w:val="20"/>
          <w14:ligatures w14:val="standard"/>
          <w14:cntxtAlts/>
        </w:rPr>
      </w:pPr>
    </w:p>
    <w:p w14:paraId="13D78E39" w14:textId="3E9BFAC7" w:rsidR="00AD6B19" w:rsidRPr="00AD6B19" w:rsidRDefault="00AD6B19" w:rsidP="00AD6B19">
      <w:pPr>
        <w:rPr>
          <w:rFonts w:asciiTheme="majorHAnsi" w:hAnsiTheme="majorHAnsi" w:cs="Arial"/>
          <w:b/>
          <w:sz w:val="20"/>
          <w:szCs w:val="20"/>
        </w:rPr>
      </w:pPr>
    </w:p>
    <w:p w14:paraId="171858B7" w14:textId="77777777" w:rsidR="00960315" w:rsidRDefault="00960315">
      <w:pPr>
        <w:rPr>
          <w:rFonts w:asciiTheme="majorHAnsi" w:hAnsiTheme="majorHAnsi" w:cs="Arial"/>
          <w:b/>
          <w:sz w:val="20"/>
          <w:szCs w:val="20"/>
        </w:rPr>
      </w:pPr>
      <w:r>
        <w:rPr>
          <w:rFonts w:asciiTheme="majorHAnsi" w:hAnsiTheme="majorHAnsi" w:cs="Arial"/>
          <w:b/>
          <w:sz w:val="20"/>
          <w:szCs w:val="20"/>
        </w:rPr>
        <w:br w:type="page"/>
      </w:r>
    </w:p>
    <w:p w14:paraId="42CEE3DA" w14:textId="593CBC9E" w:rsidR="00AD6B19" w:rsidRPr="00BB31EE" w:rsidRDefault="00E0133A" w:rsidP="00E0133A">
      <w:pPr>
        <w:tabs>
          <w:tab w:val="left" w:pos="567"/>
        </w:tabs>
        <w:overflowPunct w:val="0"/>
        <w:autoSpaceDE w:val="0"/>
        <w:autoSpaceDN w:val="0"/>
        <w:adjustRightInd w:val="0"/>
        <w:ind w:left="5812"/>
        <w:textAlignment w:val="baseline"/>
        <w:rPr>
          <w:rFonts w:asciiTheme="majorHAnsi" w:hAnsiTheme="majorHAnsi" w:cs="Arial"/>
          <w:sz w:val="20"/>
          <w:szCs w:val="20"/>
        </w:rPr>
      </w:pPr>
      <w:r>
        <w:rPr>
          <w:rFonts w:asciiTheme="majorHAnsi" w:hAnsiTheme="majorHAnsi" w:cs="Arial"/>
          <w:b/>
          <w:sz w:val="20"/>
          <w:szCs w:val="20"/>
        </w:rPr>
        <w:lastRenderedPageBreak/>
        <w:t>C</w:t>
      </w:r>
      <w:r w:rsidR="00AD6B19" w:rsidRPr="00AD6B19">
        <w:rPr>
          <w:rFonts w:asciiTheme="majorHAnsi" w:hAnsiTheme="majorHAnsi" w:cs="Arial"/>
          <w:b/>
          <w:sz w:val="20"/>
          <w:szCs w:val="20"/>
        </w:rPr>
        <w:t>.</w:t>
      </w:r>
      <w:r w:rsidR="00AD6B19" w:rsidRPr="00AD6B19">
        <w:rPr>
          <w:rFonts w:asciiTheme="majorHAnsi" w:hAnsiTheme="majorHAnsi" w:cs="Arial"/>
          <w:b/>
          <w:bCs/>
          <w:sz w:val="20"/>
          <w:szCs w:val="20"/>
        </w:rPr>
        <w:t xml:space="preserve"> </w:t>
      </w:r>
      <w:r>
        <w:rPr>
          <w:rFonts w:asciiTheme="majorHAnsi" w:hAnsiTheme="majorHAnsi" w:cs="Arial"/>
          <w:b/>
          <w:bCs/>
          <w:sz w:val="20"/>
          <w:szCs w:val="20"/>
        </w:rPr>
        <w:t>PRÍLOHY SÚŤAŽNYCH PODKLADOV</w:t>
      </w:r>
    </w:p>
    <w:p w14:paraId="0CE8EF19" w14:textId="77777777" w:rsidR="00DC785D" w:rsidRDefault="00DC785D" w:rsidP="001B5BCE">
      <w:pPr>
        <w:ind w:left="1247" w:hanging="1247"/>
        <w:jc w:val="both"/>
        <w:rPr>
          <w:rFonts w:asciiTheme="majorHAnsi" w:hAnsiTheme="majorHAnsi" w:cs="Arial"/>
          <w:sz w:val="20"/>
          <w:szCs w:val="20"/>
        </w:rPr>
      </w:pPr>
    </w:p>
    <w:p w14:paraId="09D1F8D9" w14:textId="62F23591" w:rsidR="004E72CF" w:rsidRPr="0010791E" w:rsidRDefault="004E72CF" w:rsidP="0010791E">
      <w:pPr>
        <w:ind w:left="1247" w:hanging="1247"/>
        <w:jc w:val="center"/>
        <w:rPr>
          <w:rFonts w:asciiTheme="majorHAnsi" w:hAnsiTheme="majorHAnsi" w:cs="Arial"/>
          <w:b/>
          <w:bCs/>
          <w:sz w:val="20"/>
          <w:szCs w:val="20"/>
        </w:rPr>
      </w:pPr>
      <w:bookmarkStart w:id="31" w:name="_Toc64972649"/>
      <w:r w:rsidRPr="0010791E">
        <w:rPr>
          <w:rFonts w:asciiTheme="majorHAnsi" w:hAnsiTheme="majorHAnsi"/>
          <w:b/>
          <w:bCs/>
          <w:w w:val="105"/>
          <w:sz w:val="20"/>
          <w:szCs w:val="20"/>
        </w:rPr>
        <w:t>Príloha č. 1  – Žiadosť o </w:t>
      </w:r>
      <w:r w:rsidR="0010791E" w:rsidRPr="0010791E">
        <w:rPr>
          <w:rFonts w:asciiTheme="majorHAnsi" w:hAnsiTheme="majorHAnsi"/>
          <w:b/>
          <w:bCs/>
          <w:w w:val="105"/>
          <w:sz w:val="20"/>
          <w:szCs w:val="20"/>
        </w:rPr>
        <w:t>účasť</w:t>
      </w:r>
    </w:p>
    <w:p w14:paraId="1714ED1A" w14:textId="77777777" w:rsidR="004E72CF" w:rsidRDefault="004E72CF" w:rsidP="004E72CF">
      <w:pPr>
        <w:jc w:val="center"/>
        <w:rPr>
          <w:rFonts w:ascii="Arial Narrow" w:hAnsi="Arial Narrow"/>
          <w:b/>
          <w:sz w:val="28"/>
          <w:szCs w:val="28"/>
          <w:u w:val="single"/>
        </w:rPr>
      </w:pPr>
    </w:p>
    <w:p w14:paraId="4CDAF4A5" w14:textId="77777777" w:rsidR="004E72CF" w:rsidRDefault="004E72CF" w:rsidP="004E72CF">
      <w:pPr>
        <w:jc w:val="center"/>
        <w:rPr>
          <w:rFonts w:ascii="Arial Narrow" w:hAnsi="Arial Narrow"/>
          <w:b/>
          <w:sz w:val="28"/>
          <w:szCs w:val="28"/>
          <w:u w:val="single"/>
        </w:rPr>
      </w:pPr>
    </w:p>
    <w:p w14:paraId="18CFE161" w14:textId="77777777" w:rsidR="004E72CF" w:rsidRDefault="004E72CF" w:rsidP="004E72CF">
      <w:pPr>
        <w:jc w:val="center"/>
        <w:rPr>
          <w:rFonts w:ascii="Arial Narrow" w:hAnsi="Arial Narrow"/>
          <w:b/>
          <w:sz w:val="28"/>
          <w:szCs w:val="28"/>
          <w:u w:val="single"/>
        </w:rPr>
      </w:pPr>
    </w:p>
    <w:p w14:paraId="5301AAE0" w14:textId="77777777" w:rsidR="004E72CF" w:rsidRDefault="004E72CF" w:rsidP="004E72CF">
      <w:pPr>
        <w:jc w:val="center"/>
        <w:rPr>
          <w:rFonts w:ascii="Arial Narrow" w:hAnsi="Arial Narrow"/>
          <w:b/>
          <w:sz w:val="28"/>
          <w:szCs w:val="28"/>
          <w:u w:val="single"/>
        </w:rPr>
      </w:pPr>
    </w:p>
    <w:p w14:paraId="1C50E0E5" w14:textId="77777777" w:rsidR="004E72CF" w:rsidRPr="004E72CF" w:rsidRDefault="004E72CF" w:rsidP="004E72CF">
      <w:pPr>
        <w:jc w:val="center"/>
        <w:rPr>
          <w:rFonts w:ascii="Cambria" w:hAnsi="Cambria"/>
          <w:b/>
          <w:sz w:val="20"/>
          <w:szCs w:val="20"/>
          <w:u w:val="single"/>
        </w:rPr>
      </w:pPr>
    </w:p>
    <w:p w14:paraId="4B012D43" w14:textId="63E926FD" w:rsidR="004E72CF" w:rsidRPr="004E72CF" w:rsidRDefault="004E72CF" w:rsidP="0010791E">
      <w:pPr>
        <w:jc w:val="center"/>
        <w:rPr>
          <w:rFonts w:ascii="Cambria" w:hAnsi="Cambria"/>
          <w:b/>
          <w:sz w:val="20"/>
          <w:szCs w:val="20"/>
          <w:u w:val="single"/>
        </w:rPr>
      </w:pPr>
      <w:r w:rsidRPr="004E72CF">
        <w:rPr>
          <w:rFonts w:ascii="Cambria" w:hAnsi="Cambria"/>
          <w:b/>
          <w:sz w:val="20"/>
          <w:szCs w:val="20"/>
          <w:u w:val="single"/>
        </w:rPr>
        <w:t>Žiadosť o</w:t>
      </w:r>
      <w:r w:rsidR="00AE64CC">
        <w:rPr>
          <w:rFonts w:ascii="Cambria" w:hAnsi="Cambria"/>
          <w:b/>
          <w:sz w:val="20"/>
          <w:szCs w:val="20"/>
          <w:u w:val="single"/>
        </w:rPr>
        <w:t> účasť</w:t>
      </w:r>
    </w:p>
    <w:p w14:paraId="0732389D" w14:textId="77777777" w:rsidR="004E72CF" w:rsidRPr="004E72CF" w:rsidRDefault="004E72CF" w:rsidP="004E72CF">
      <w:pPr>
        <w:rPr>
          <w:rFonts w:ascii="Cambria" w:hAnsi="Cambria"/>
          <w:b/>
          <w:sz w:val="20"/>
          <w:szCs w:val="20"/>
          <w:u w:val="single"/>
        </w:rPr>
      </w:pPr>
    </w:p>
    <w:p w14:paraId="2CB28746" w14:textId="77777777" w:rsidR="004E72CF" w:rsidRPr="004E72CF" w:rsidRDefault="004E72CF" w:rsidP="004E72CF">
      <w:pPr>
        <w:rPr>
          <w:rFonts w:ascii="Cambria" w:hAnsi="Cambria"/>
          <w:b/>
          <w:sz w:val="20"/>
          <w:szCs w:val="20"/>
          <w:u w:val="single"/>
        </w:rPr>
      </w:pPr>
      <w:r w:rsidRPr="004E72CF">
        <w:rPr>
          <w:rFonts w:ascii="Cambria" w:hAnsi="Cambria"/>
          <w:b/>
          <w:sz w:val="20"/>
          <w:szCs w:val="20"/>
          <w:u w:val="single"/>
        </w:rPr>
        <w:t>Záujemca:</w:t>
      </w:r>
    </w:p>
    <w:p w14:paraId="57FC50A9" w14:textId="77777777" w:rsidR="004E72CF" w:rsidRPr="004E72CF" w:rsidRDefault="004E72CF" w:rsidP="004E72CF">
      <w:pPr>
        <w:rPr>
          <w:rFonts w:ascii="Cambria" w:hAnsi="Cambria"/>
          <w:color w:val="000000"/>
          <w:sz w:val="20"/>
          <w:szCs w:val="20"/>
        </w:rPr>
      </w:pPr>
      <w:r w:rsidRPr="004E72CF">
        <w:rPr>
          <w:rFonts w:ascii="Cambria" w:hAnsi="Cambria"/>
          <w:color w:val="000000"/>
          <w:sz w:val="20"/>
          <w:szCs w:val="20"/>
        </w:rPr>
        <w:t xml:space="preserve">Obchodný názov: </w:t>
      </w:r>
    </w:p>
    <w:p w14:paraId="05AF4122" w14:textId="3CB2CE41" w:rsidR="004E72CF" w:rsidRPr="004E72CF" w:rsidRDefault="004E72CF" w:rsidP="004E72CF">
      <w:pPr>
        <w:rPr>
          <w:rFonts w:ascii="Cambria" w:hAnsi="Cambria"/>
          <w:color w:val="000000"/>
          <w:sz w:val="20"/>
          <w:szCs w:val="20"/>
        </w:rPr>
      </w:pPr>
      <w:r w:rsidRPr="004E72CF">
        <w:rPr>
          <w:rFonts w:ascii="Cambria" w:hAnsi="Cambria"/>
          <w:color w:val="000000"/>
          <w:sz w:val="20"/>
          <w:szCs w:val="20"/>
        </w:rPr>
        <w:t>Sídlo záujemcu</w:t>
      </w:r>
      <w:r w:rsidR="00C8008E">
        <w:rPr>
          <w:rFonts w:ascii="Cambria" w:hAnsi="Cambria"/>
          <w:color w:val="000000"/>
          <w:sz w:val="20"/>
          <w:szCs w:val="20"/>
        </w:rPr>
        <w:t>:</w:t>
      </w:r>
    </w:p>
    <w:p w14:paraId="2F6271BF" w14:textId="77777777" w:rsidR="004E72CF" w:rsidRPr="004E72CF" w:rsidRDefault="004E72CF" w:rsidP="004E72CF">
      <w:pPr>
        <w:rPr>
          <w:rFonts w:ascii="Cambria" w:hAnsi="Cambria"/>
          <w:color w:val="000000"/>
          <w:sz w:val="20"/>
          <w:szCs w:val="20"/>
        </w:rPr>
      </w:pPr>
      <w:r w:rsidRPr="004E72CF">
        <w:rPr>
          <w:rFonts w:ascii="Cambria" w:hAnsi="Cambria"/>
          <w:color w:val="000000"/>
          <w:sz w:val="20"/>
          <w:szCs w:val="20"/>
        </w:rPr>
        <w:t>IČO:</w:t>
      </w:r>
    </w:p>
    <w:p w14:paraId="6EB26F4C" w14:textId="77777777" w:rsidR="004E72CF" w:rsidRPr="004E72CF" w:rsidRDefault="004E72CF" w:rsidP="004E72CF">
      <w:pPr>
        <w:rPr>
          <w:rFonts w:ascii="Cambria" w:hAnsi="Cambria"/>
          <w:color w:val="000000"/>
          <w:sz w:val="20"/>
          <w:szCs w:val="20"/>
        </w:rPr>
      </w:pPr>
      <w:r w:rsidRPr="004E72CF">
        <w:rPr>
          <w:rFonts w:ascii="Cambria" w:hAnsi="Cambria"/>
          <w:color w:val="000000"/>
          <w:sz w:val="20"/>
          <w:szCs w:val="20"/>
        </w:rPr>
        <w:t>DIČ:</w:t>
      </w:r>
    </w:p>
    <w:p w14:paraId="4E649851" w14:textId="77777777" w:rsidR="004E72CF" w:rsidRDefault="004E72CF" w:rsidP="004E72CF">
      <w:pPr>
        <w:rPr>
          <w:rFonts w:ascii="Cambria" w:hAnsi="Cambria"/>
          <w:color w:val="000000"/>
          <w:sz w:val="20"/>
          <w:szCs w:val="20"/>
        </w:rPr>
      </w:pPr>
      <w:r w:rsidRPr="004E72CF">
        <w:rPr>
          <w:rFonts w:ascii="Cambria" w:hAnsi="Cambria"/>
          <w:color w:val="000000"/>
          <w:sz w:val="20"/>
          <w:szCs w:val="20"/>
        </w:rPr>
        <w:t>IČ DPH:</w:t>
      </w:r>
    </w:p>
    <w:p w14:paraId="778E11D8" w14:textId="7EA2A2D3" w:rsidR="00AE64CC" w:rsidRPr="004E72CF" w:rsidRDefault="00AE64CC" w:rsidP="004E72CF">
      <w:pPr>
        <w:rPr>
          <w:rFonts w:ascii="Cambria" w:hAnsi="Cambria"/>
          <w:color w:val="000000"/>
          <w:sz w:val="20"/>
          <w:szCs w:val="20"/>
        </w:rPr>
      </w:pPr>
      <w:r>
        <w:rPr>
          <w:rFonts w:ascii="Cambria" w:hAnsi="Cambria"/>
          <w:color w:val="000000"/>
          <w:sz w:val="20"/>
          <w:szCs w:val="20"/>
        </w:rPr>
        <w:t xml:space="preserve">Bankové spojenie: </w:t>
      </w:r>
    </w:p>
    <w:p w14:paraId="04342FE0" w14:textId="034F1032" w:rsidR="004E72CF" w:rsidRPr="004E72CF" w:rsidRDefault="004E72CF" w:rsidP="004E72CF">
      <w:pPr>
        <w:rPr>
          <w:rFonts w:ascii="Cambria" w:hAnsi="Cambria"/>
          <w:color w:val="000000"/>
          <w:sz w:val="20"/>
          <w:szCs w:val="20"/>
        </w:rPr>
      </w:pPr>
      <w:r w:rsidRPr="004E72CF">
        <w:rPr>
          <w:rFonts w:ascii="Cambria" w:hAnsi="Cambria"/>
          <w:color w:val="000000"/>
          <w:sz w:val="20"/>
          <w:szCs w:val="20"/>
        </w:rPr>
        <w:t xml:space="preserve">Štatutárny </w:t>
      </w:r>
      <w:r w:rsidR="00DD00EB">
        <w:rPr>
          <w:rFonts w:ascii="Cambria" w:hAnsi="Cambria"/>
          <w:color w:val="000000"/>
          <w:sz w:val="20"/>
          <w:szCs w:val="20"/>
        </w:rPr>
        <w:t>orgán:</w:t>
      </w:r>
    </w:p>
    <w:p w14:paraId="611D4CAF" w14:textId="5AE96821" w:rsidR="004E72CF" w:rsidRPr="004E72CF" w:rsidRDefault="00DD00EB" w:rsidP="004E72CF">
      <w:pPr>
        <w:rPr>
          <w:rFonts w:ascii="Cambria" w:hAnsi="Cambria"/>
          <w:color w:val="000000"/>
          <w:sz w:val="20"/>
          <w:szCs w:val="20"/>
        </w:rPr>
      </w:pPr>
      <w:r>
        <w:rPr>
          <w:rFonts w:ascii="Cambria" w:hAnsi="Cambria"/>
          <w:color w:val="000000"/>
          <w:sz w:val="20"/>
          <w:szCs w:val="20"/>
        </w:rPr>
        <w:t>S</w:t>
      </w:r>
      <w:r w:rsidR="004E72CF" w:rsidRPr="004E72CF">
        <w:rPr>
          <w:rFonts w:ascii="Cambria" w:hAnsi="Cambria"/>
          <w:color w:val="000000"/>
          <w:sz w:val="20"/>
          <w:szCs w:val="20"/>
        </w:rPr>
        <w:t>plnomocnená osoba:</w:t>
      </w:r>
    </w:p>
    <w:p w14:paraId="3C13CB23" w14:textId="5F2BC90C" w:rsidR="004E72CF" w:rsidRPr="004E72CF" w:rsidRDefault="00DD00EB" w:rsidP="004E72CF">
      <w:pPr>
        <w:rPr>
          <w:rFonts w:ascii="Cambria" w:hAnsi="Cambria"/>
          <w:color w:val="000000"/>
          <w:sz w:val="20"/>
          <w:szCs w:val="20"/>
        </w:rPr>
      </w:pPr>
      <w:r>
        <w:rPr>
          <w:rFonts w:ascii="Cambria" w:hAnsi="Cambria"/>
          <w:color w:val="000000"/>
          <w:sz w:val="20"/>
          <w:szCs w:val="20"/>
        </w:rPr>
        <w:t>K</w:t>
      </w:r>
      <w:r w:rsidR="004E72CF" w:rsidRPr="004E72CF">
        <w:rPr>
          <w:rFonts w:ascii="Cambria" w:hAnsi="Cambria"/>
          <w:color w:val="000000"/>
          <w:sz w:val="20"/>
          <w:szCs w:val="20"/>
        </w:rPr>
        <w:t xml:space="preserve">ontaktná osoba: </w:t>
      </w:r>
    </w:p>
    <w:p w14:paraId="5E64D754" w14:textId="1DF29DC0" w:rsidR="004E72CF" w:rsidRPr="004E72CF" w:rsidRDefault="004E72CF" w:rsidP="004E72CF">
      <w:pPr>
        <w:rPr>
          <w:rFonts w:ascii="Cambria" w:hAnsi="Cambria"/>
          <w:color w:val="000000"/>
          <w:sz w:val="20"/>
          <w:szCs w:val="20"/>
        </w:rPr>
      </w:pPr>
      <w:r w:rsidRPr="004E72CF">
        <w:rPr>
          <w:rFonts w:ascii="Cambria" w:hAnsi="Cambria"/>
          <w:color w:val="000000"/>
          <w:sz w:val="20"/>
          <w:szCs w:val="20"/>
        </w:rPr>
        <w:t>Tel</w:t>
      </w:r>
      <w:r w:rsidR="00DD00EB">
        <w:rPr>
          <w:rFonts w:ascii="Cambria" w:hAnsi="Cambria"/>
          <w:color w:val="000000"/>
          <w:sz w:val="20"/>
          <w:szCs w:val="20"/>
        </w:rPr>
        <w:t>.</w:t>
      </w:r>
      <w:r w:rsidRPr="004E72CF">
        <w:rPr>
          <w:rFonts w:ascii="Cambria" w:hAnsi="Cambria"/>
          <w:color w:val="000000"/>
          <w:sz w:val="20"/>
          <w:szCs w:val="20"/>
        </w:rPr>
        <w:t>/mobil:</w:t>
      </w:r>
    </w:p>
    <w:p w14:paraId="6DBC781F" w14:textId="77777777" w:rsidR="0010791E" w:rsidRDefault="004E72CF" w:rsidP="004E72CF">
      <w:pPr>
        <w:rPr>
          <w:rFonts w:ascii="Cambria" w:hAnsi="Cambria"/>
          <w:color w:val="000000"/>
          <w:sz w:val="20"/>
          <w:szCs w:val="20"/>
        </w:rPr>
      </w:pPr>
      <w:r w:rsidRPr="004E72CF">
        <w:rPr>
          <w:rFonts w:ascii="Cambria" w:hAnsi="Cambria"/>
          <w:color w:val="000000"/>
          <w:sz w:val="20"/>
          <w:szCs w:val="20"/>
        </w:rPr>
        <w:t xml:space="preserve">Email: </w:t>
      </w:r>
    </w:p>
    <w:p w14:paraId="5DA594A5" w14:textId="2023F173" w:rsidR="004E72CF" w:rsidRPr="004E72CF" w:rsidRDefault="00DD00EB" w:rsidP="004E72CF">
      <w:pPr>
        <w:rPr>
          <w:rFonts w:ascii="Cambria" w:hAnsi="Cambria"/>
          <w:b/>
          <w:sz w:val="20"/>
          <w:szCs w:val="20"/>
          <w:u w:val="single"/>
        </w:rPr>
      </w:pPr>
      <w:r>
        <w:rPr>
          <w:rFonts w:ascii="Cambria" w:hAnsi="Cambria"/>
          <w:bCs/>
          <w:w w:val="105"/>
          <w:sz w:val="20"/>
          <w:szCs w:val="20"/>
        </w:rPr>
        <w:t>S</w:t>
      </w:r>
      <w:r w:rsidR="0010791E" w:rsidRPr="00582377">
        <w:rPr>
          <w:rFonts w:ascii="Cambria" w:hAnsi="Cambria"/>
          <w:bCs/>
          <w:w w:val="105"/>
          <w:sz w:val="20"/>
          <w:szCs w:val="20"/>
        </w:rPr>
        <w:t>plnomocnen</w:t>
      </w:r>
      <w:r w:rsidR="0010791E">
        <w:rPr>
          <w:rFonts w:ascii="Cambria" w:hAnsi="Cambria"/>
          <w:bCs/>
          <w:w w:val="105"/>
          <w:sz w:val="20"/>
          <w:szCs w:val="20"/>
        </w:rPr>
        <w:t>e</w:t>
      </w:r>
      <w:r w:rsidR="0010791E" w:rsidRPr="00582377">
        <w:rPr>
          <w:rFonts w:ascii="Cambria" w:hAnsi="Cambria"/>
          <w:bCs/>
          <w:w w:val="105"/>
          <w:sz w:val="20"/>
          <w:szCs w:val="20"/>
        </w:rPr>
        <w:t>c skupiny dodávateľov</w:t>
      </w:r>
      <w:r w:rsidR="0010791E">
        <w:rPr>
          <w:rFonts w:ascii="Cambria" w:hAnsi="Cambria"/>
          <w:bCs/>
          <w:w w:val="105"/>
          <w:sz w:val="20"/>
          <w:szCs w:val="20"/>
        </w:rPr>
        <w:t>:</w:t>
      </w:r>
      <w:r w:rsidR="004E72CF" w:rsidRPr="004E72CF">
        <w:rPr>
          <w:rFonts w:ascii="Cambria" w:hAnsi="Cambria"/>
          <w:color w:val="000000"/>
          <w:sz w:val="20"/>
          <w:szCs w:val="20"/>
        </w:rPr>
        <w:t xml:space="preserve"> </w:t>
      </w:r>
    </w:p>
    <w:p w14:paraId="344463B2" w14:textId="77777777" w:rsidR="004E72CF" w:rsidRPr="004E72CF" w:rsidRDefault="004E72CF" w:rsidP="004E72CF">
      <w:pPr>
        <w:rPr>
          <w:rFonts w:ascii="Cambria" w:hAnsi="Cambria"/>
          <w:b/>
          <w:sz w:val="20"/>
          <w:szCs w:val="20"/>
          <w:u w:val="single"/>
        </w:rPr>
      </w:pPr>
    </w:p>
    <w:p w14:paraId="3EB170C4" w14:textId="77777777" w:rsidR="004E72CF" w:rsidRPr="004E72CF" w:rsidRDefault="004E72CF" w:rsidP="004E72CF">
      <w:pPr>
        <w:rPr>
          <w:rFonts w:ascii="Cambria" w:hAnsi="Cambria"/>
          <w:sz w:val="20"/>
          <w:szCs w:val="20"/>
        </w:rPr>
      </w:pPr>
      <w:r w:rsidRPr="004E72CF">
        <w:rPr>
          <w:rFonts w:ascii="Cambria" w:hAnsi="Cambria"/>
          <w:sz w:val="20"/>
          <w:szCs w:val="20"/>
        </w:rPr>
        <w:t>Záujemca týmto žiada verejného obstarávateľa o zaradenie do DNS s názvom:</w:t>
      </w:r>
    </w:p>
    <w:p w14:paraId="0B1EFD80" w14:textId="77777777" w:rsidR="004E72CF" w:rsidRPr="004E72CF" w:rsidRDefault="004E72CF" w:rsidP="004E72CF">
      <w:pPr>
        <w:rPr>
          <w:rFonts w:ascii="Cambria" w:hAnsi="Cambria"/>
          <w:sz w:val="20"/>
          <w:szCs w:val="20"/>
        </w:rPr>
      </w:pPr>
    </w:p>
    <w:p w14:paraId="383FE585" w14:textId="25CF458B" w:rsidR="004E72CF" w:rsidRPr="004E72CF" w:rsidRDefault="004E72CF" w:rsidP="004E72CF">
      <w:pPr>
        <w:jc w:val="center"/>
        <w:rPr>
          <w:rFonts w:ascii="Cambria" w:hAnsi="Cambria"/>
          <w:b/>
          <w:sz w:val="20"/>
          <w:szCs w:val="20"/>
        </w:rPr>
      </w:pPr>
      <w:r w:rsidRPr="004E72CF">
        <w:rPr>
          <w:rFonts w:ascii="Cambria" w:hAnsi="Cambria"/>
          <w:b/>
          <w:sz w:val="20"/>
          <w:szCs w:val="20"/>
        </w:rPr>
        <w:t>„</w:t>
      </w:r>
      <w:r w:rsidRPr="004E72CF">
        <w:rPr>
          <w:rFonts w:ascii="Cambria" w:hAnsi="Cambria"/>
          <w:b/>
          <w:bCs/>
          <w:sz w:val="20"/>
          <w:szCs w:val="20"/>
        </w:rPr>
        <w:t>Poskytovanie up</w:t>
      </w:r>
      <w:r w:rsidRPr="004E72CF">
        <w:rPr>
          <w:rFonts w:ascii="Cambria" w:hAnsi="Cambria" w:cstheme="minorHAnsi"/>
          <w:b/>
          <w:bCs/>
          <w:sz w:val="20"/>
          <w:szCs w:val="20"/>
        </w:rPr>
        <w:t>ratovacích služieb</w:t>
      </w:r>
      <w:r w:rsidRPr="004E72CF">
        <w:rPr>
          <w:rFonts w:ascii="Cambria" w:hAnsi="Cambria"/>
          <w:b/>
          <w:sz w:val="20"/>
          <w:szCs w:val="20"/>
        </w:rPr>
        <w:t>“</w:t>
      </w:r>
    </w:p>
    <w:p w14:paraId="1956E250" w14:textId="77777777" w:rsidR="00AE64CC" w:rsidRDefault="00AE64CC" w:rsidP="004E72CF">
      <w:pPr>
        <w:rPr>
          <w:rFonts w:ascii="Cambria" w:hAnsi="Cambria"/>
          <w:sz w:val="20"/>
          <w:szCs w:val="20"/>
          <w:u w:val="single"/>
        </w:rPr>
      </w:pPr>
    </w:p>
    <w:p w14:paraId="45CC3BFC" w14:textId="77777777" w:rsidR="00AE64CC" w:rsidRDefault="00AE64CC" w:rsidP="004E72CF">
      <w:pPr>
        <w:rPr>
          <w:rFonts w:ascii="Cambria" w:hAnsi="Cambria"/>
          <w:sz w:val="20"/>
          <w:szCs w:val="20"/>
          <w:u w:val="single"/>
        </w:rPr>
      </w:pPr>
    </w:p>
    <w:p w14:paraId="065502C0" w14:textId="3534CDE9" w:rsidR="004E72CF" w:rsidRDefault="004E72CF" w:rsidP="004E72CF">
      <w:pPr>
        <w:rPr>
          <w:rFonts w:ascii="Cambria" w:hAnsi="Cambria"/>
          <w:sz w:val="20"/>
          <w:szCs w:val="20"/>
          <w:u w:val="single"/>
        </w:rPr>
      </w:pPr>
      <w:r w:rsidRPr="004E72CF">
        <w:rPr>
          <w:rFonts w:ascii="Cambria" w:hAnsi="Cambria"/>
          <w:sz w:val="20"/>
          <w:szCs w:val="20"/>
          <w:u w:val="single"/>
        </w:rPr>
        <w:t>Zoznam príloh:</w:t>
      </w:r>
    </w:p>
    <w:p w14:paraId="4138C031" w14:textId="18C7F655" w:rsidR="00AE64CC" w:rsidRPr="00AE64CC" w:rsidRDefault="00AE64CC" w:rsidP="00AE64CC">
      <w:pPr>
        <w:pStyle w:val="ListParagraph"/>
        <w:numPr>
          <w:ilvl w:val="0"/>
          <w:numId w:val="26"/>
        </w:numPr>
        <w:spacing w:after="0" w:line="240" w:lineRule="auto"/>
        <w:ind w:left="714" w:hanging="357"/>
        <w:rPr>
          <w:rFonts w:ascii="Cambria" w:hAnsi="Cambria"/>
          <w:bCs/>
          <w:sz w:val="20"/>
          <w:szCs w:val="20"/>
          <w:u w:val="single"/>
        </w:rPr>
      </w:pPr>
      <w:r w:rsidRPr="00AE64CC">
        <w:rPr>
          <w:rFonts w:ascii="Cambria" w:hAnsi="Cambria"/>
          <w:bCs/>
          <w:w w:val="105"/>
          <w:sz w:val="20"/>
          <w:szCs w:val="20"/>
        </w:rPr>
        <w:t>Zoznam predložených dokladov a dokumentov</w:t>
      </w:r>
    </w:p>
    <w:p w14:paraId="065734A7" w14:textId="77777777" w:rsidR="004E72CF" w:rsidRPr="00AE64CC" w:rsidRDefault="004E72CF" w:rsidP="00AE64CC">
      <w:pPr>
        <w:pStyle w:val="ListParagraph"/>
        <w:numPr>
          <w:ilvl w:val="0"/>
          <w:numId w:val="26"/>
        </w:numPr>
        <w:spacing w:after="0" w:line="240" w:lineRule="auto"/>
        <w:ind w:left="714" w:hanging="357"/>
        <w:contextualSpacing/>
        <w:rPr>
          <w:rFonts w:ascii="Cambria" w:hAnsi="Cambria"/>
          <w:bCs/>
          <w:sz w:val="20"/>
          <w:szCs w:val="20"/>
        </w:rPr>
      </w:pPr>
      <w:r w:rsidRPr="00AE64CC">
        <w:rPr>
          <w:rFonts w:ascii="Cambria" w:hAnsi="Cambria"/>
          <w:bCs/>
          <w:sz w:val="20"/>
          <w:szCs w:val="20"/>
        </w:rPr>
        <w:t>Splnomocnenie na zastupovanie záujemcu</w:t>
      </w:r>
    </w:p>
    <w:p w14:paraId="5A8BA749" w14:textId="77777777" w:rsidR="004E72CF" w:rsidRPr="00AE64CC" w:rsidRDefault="004E72CF" w:rsidP="00AE64CC">
      <w:pPr>
        <w:pStyle w:val="ListParagraph"/>
        <w:numPr>
          <w:ilvl w:val="0"/>
          <w:numId w:val="26"/>
        </w:numPr>
        <w:spacing w:after="0" w:line="240" w:lineRule="auto"/>
        <w:ind w:left="714" w:hanging="357"/>
        <w:contextualSpacing/>
        <w:rPr>
          <w:rFonts w:ascii="Cambria" w:hAnsi="Cambria"/>
          <w:bCs/>
          <w:sz w:val="20"/>
          <w:szCs w:val="20"/>
        </w:rPr>
      </w:pPr>
      <w:r w:rsidRPr="00AE64CC">
        <w:rPr>
          <w:rFonts w:ascii="Cambria" w:hAnsi="Cambria"/>
          <w:bCs/>
          <w:sz w:val="20"/>
          <w:szCs w:val="20"/>
        </w:rPr>
        <w:t>Doklady preukazujúce splnenie podmienok účasti</w:t>
      </w:r>
    </w:p>
    <w:p w14:paraId="3A9D7356" w14:textId="7ECA9D52" w:rsidR="004E72CF" w:rsidRPr="00AE64CC" w:rsidRDefault="00AE64CC" w:rsidP="00AE64CC">
      <w:pPr>
        <w:pStyle w:val="ListParagraph"/>
        <w:numPr>
          <w:ilvl w:val="0"/>
          <w:numId w:val="26"/>
        </w:numPr>
        <w:spacing w:after="0" w:line="240" w:lineRule="auto"/>
        <w:ind w:left="714" w:hanging="357"/>
        <w:rPr>
          <w:rFonts w:ascii="Cambria" w:hAnsi="Cambria"/>
          <w:bCs/>
          <w:sz w:val="20"/>
          <w:szCs w:val="20"/>
        </w:rPr>
      </w:pPr>
      <w:r w:rsidRPr="00AE64CC">
        <w:rPr>
          <w:rFonts w:ascii="Cambria" w:hAnsi="Cambria"/>
          <w:bCs/>
          <w:w w:val="105"/>
          <w:sz w:val="20"/>
          <w:szCs w:val="20"/>
        </w:rPr>
        <w:t>Zoznam dôverných informácií</w:t>
      </w:r>
    </w:p>
    <w:p w14:paraId="455E7F96" w14:textId="77777777" w:rsidR="004E72CF" w:rsidRPr="004E72CF" w:rsidRDefault="004E72CF" w:rsidP="004E72CF">
      <w:pPr>
        <w:rPr>
          <w:rFonts w:ascii="Cambria" w:hAnsi="Cambria"/>
          <w:sz w:val="20"/>
          <w:szCs w:val="20"/>
        </w:rPr>
      </w:pPr>
    </w:p>
    <w:p w14:paraId="5551730F" w14:textId="77777777" w:rsidR="004E72CF" w:rsidRPr="004E72CF" w:rsidRDefault="004E72CF" w:rsidP="004E72CF">
      <w:pPr>
        <w:rPr>
          <w:rFonts w:ascii="Cambria" w:hAnsi="Cambria"/>
          <w:sz w:val="20"/>
          <w:szCs w:val="20"/>
        </w:rPr>
      </w:pPr>
      <w:r w:rsidRPr="004E72CF">
        <w:rPr>
          <w:rFonts w:ascii="Cambria" w:hAnsi="Cambria"/>
          <w:sz w:val="20"/>
          <w:szCs w:val="20"/>
        </w:rPr>
        <w:t>(</w:t>
      </w:r>
      <w:proofErr w:type="spellStart"/>
      <w:r w:rsidRPr="004E72CF">
        <w:rPr>
          <w:rFonts w:ascii="Cambria" w:hAnsi="Cambria"/>
          <w:sz w:val="20"/>
          <w:szCs w:val="20"/>
        </w:rPr>
        <w:t>nehodiace</w:t>
      </w:r>
      <w:proofErr w:type="spellEnd"/>
      <w:r w:rsidRPr="004E72CF">
        <w:rPr>
          <w:rFonts w:ascii="Cambria" w:hAnsi="Cambria"/>
          <w:sz w:val="20"/>
          <w:szCs w:val="20"/>
        </w:rPr>
        <w:t xml:space="preserve"> sa škrtnite)</w:t>
      </w:r>
    </w:p>
    <w:p w14:paraId="30B7F0EC" w14:textId="77777777" w:rsidR="004E72CF" w:rsidRPr="004E72CF" w:rsidRDefault="004E72CF" w:rsidP="004E72CF">
      <w:pPr>
        <w:rPr>
          <w:rFonts w:ascii="Cambria" w:hAnsi="Cambria"/>
          <w:sz w:val="20"/>
          <w:szCs w:val="20"/>
        </w:rPr>
      </w:pPr>
    </w:p>
    <w:p w14:paraId="1BA26BD9" w14:textId="77777777" w:rsidR="004E72CF" w:rsidRPr="004E72CF" w:rsidRDefault="004E72CF" w:rsidP="004E72CF">
      <w:pPr>
        <w:rPr>
          <w:rFonts w:ascii="Cambria" w:hAnsi="Cambria"/>
          <w:sz w:val="20"/>
          <w:szCs w:val="20"/>
        </w:rPr>
      </w:pPr>
    </w:p>
    <w:p w14:paraId="41101CB4" w14:textId="77777777" w:rsidR="004E72CF" w:rsidRPr="004E72CF" w:rsidRDefault="004E72CF" w:rsidP="004E72CF">
      <w:pPr>
        <w:rPr>
          <w:rFonts w:ascii="Cambria" w:hAnsi="Cambria"/>
          <w:sz w:val="20"/>
          <w:szCs w:val="20"/>
        </w:rPr>
      </w:pPr>
    </w:p>
    <w:p w14:paraId="2229FA10" w14:textId="77777777" w:rsidR="004E72CF" w:rsidRPr="004E72CF" w:rsidRDefault="004E72CF" w:rsidP="004E72CF">
      <w:pPr>
        <w:rPr>
          <w:rFonts w:ascii="Cambria" w:hAnsi="Cambria"/>
          <w:sz w:val="20"/>
          <w:szCs w:val="20"/>
        </w:rPr>
      </w:pPr>
    </w:p>
    <w:p w14:paraId="3F6AF507" w14:textId="77777777" w:rsidR="004E72CF" w:rsidRPr="004E72CF" w:rsidRDefault="004E72CF" w:rsidP="004E72CF">
      <w:pPr>
        <w:rPr>
          <w:rFonts w:ascii="Cambria" w:hAnsi="Cambria"/>
          <w:sz w:val="20"/>
          <w:szCs w:val="20"/>
        </w:rPr>
      </w:pPr>
    </w:p>
    <w:p w14:paraId="0546F6BF" w14:textId="77777777" w:rsidR="004E72CF" w:rsidRPr="004E72CF" w:rsidRDefault="004E72CF" w:rsidP="004E72CF">
      <w:pPr>
        <w:rPr>
          <w:rFonts w:ascii="Cambria" w:hAnsi="Cambria"/>
          <w:sz w:val="20"/>
          <w:szCs w:val="20"/>
        </w:rPr>
      </w:pPr>
    </w:p>
    <w:p w14:paraId="0E74B1C4" w14:textId="77777777" w:rsidR="004E72CF" w:rsidRPr="004E72CF" w:rsidRDefault="004E72CF" w:rsidP="004E72CF">
      <w:pPr>
        <w:rPr>
          <w:rFonts w:ascii="Cambria" w:hAnsi="Cambria"/>
          <w:sz w:val="20"/>
          <w:szCs w:val="20"/>
        </w:rPr>
      </w:pPr>
    </w:p>
    <w:p w14:paraId="2DD45E68" w14:textId="77777777" w:rsidR="004E72CF" w:rsidRPr="004E72CF" w:rsidRDefault="004E72CF" w:rsidP="004E72CF">
      <w:pPr>
        <w:rPr>
          <w:rFonts w:ascii="Cambria" w:hAnsi="Cambria"/>
          <w:sz w:val="20"/>
          <w:szCs w:val="20"/>
        </w:rPr>
      </w:pPr>
    </w:p>
    <w:p w14:paraId="47368A15" w14:textId="290069FD" w:rsidR="004E72CF" w:rsidRPr="004E72CF" w:rsidRDefault="004E72CF" w:rsidP="004E72CF">
      <w:pPr>
        <w:rPr>
          <w:rFonts w:ascii="Cambria" w:hAnsi="Cambria"/>
          <w:sz w:val="20"/>
          <w:szCs w:val="20"/>
        </w:rPr>
      </w:pPr>
      <w:r w:rsidRPr="004E72CF">
        <w:rPr>
          <w:rFonts w:ascii="Cambria" w:hAnsi="Cambria"/>
          <w:sz w:val="20"/>
          <w:szCs w:val="20"/>
        </w:rPr>
        <w:t xml:space="preserve">                                                                                     </w:t>
      </w:r>
      <w:r>
        <w:rPr>
          <w:rFonts w:ascii="Cambria" w:hAnsi="Cambria"/>
          <w:sz w:val="20"/>
          <w:szCs w:val="20"/>
        </w:rPr>
        <w:tab/>
      </w:r>
      <w:r>
        <w:rPr>
          <w:rFonts w:ascii="Cambria" w:hAnsi="Cambria"/>
          <w:sz w:val="20"/>
          <w:szCs w:val="20"/>
        </w:rPr>
        <w:tab/>
      </w:r>
      <w:r w:rsidRPr="004E72CF">
        <w:rPr>
          <w:rFonts w:ascii="Cambria" w:hAnsi="Cambria"/>
          <w:sz w:val="20"/>
          <w:szCs w:val="20"/>
        </w:rPr>
        <w:t xml:space="preserve"> _____________________________________</w:t>
      </w:r>
    </w:p>
    <w:p w14:paraId="125C1A5A" w14:textId="77777777" w:rsidR="004E72CF" w:rsidRPr="004E72CF" w:rsidRDefault="004E72CF" w:rsidP="004E72CF">
      <w:pPr>
        <w:rPr>
          <w:rFonts w:ascii="Cambria" w:hAnsi="Cambria"/>
          <w:sz w:val="20"/>
          <w:szCs w:val="20"/>
        </w:rPr>
      </w:pP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t xml:space="preserve">  štatutárny zástupca uchádzača/</w:t>
      </w:r>
    </w:p>
    <w:p w14:paraId="726BB68C" w14:textId="77777777" w:rsidR="004E72CF" w:rsidRPr="004E72CF" w:rsidRDefault="004E72CF" w:rsidP="004E72CF">
      <w:pPr>
        <w:ind w:left="3540" w:firstLine="708"/>
        <w:rPr>
          <w:rFonts w:ascii="Cambria" w:hAnsi="Cambria"/>
          <w:sz w:val="20"/>
          <w:szCs w:val="20"/>
        </w:rPr>
      </w:pPr>
      <w:r w:rsidRPr="004E72CF">
        <w:rPr>
          <w:rFonts w:ascii="Cambria" w:hAnsi="Cambria"/>
          <w:sz w:val="20"/>
          <w:szCs w:val="20"/>
        </w:rPr>
        <w:t>osoba splnomocnená štatutárnym zástupcom</w:t>
      </w:r>
    </w:p>
    <w:p w14:paraId="2947207B" w14:textId="77777777" w:rsidR="004E72CF" w:rsidRPr="004E72CF" w:rsidRDefault="004E72CF" w:rsidP="004E72CF">
      <w:pPr>
        <w:rPr>
          <w:rFonts w:ascii="Cambria" w:hAnsi="Cambria"/>
          <w:sz w:val="20"/>
          <w:szCs w:val="20"/>
        </w:rPr>
      </w:pPr>
    </w:p>
    <w:p w14:paraId="4CD71998" w14:textId="77777777" w:rsidR="004E72CF" w:rsidRDefault="00534234" w:rsidP="006F0028">
      <w:pPr>
        <w:pStyle w:val="Heading2"/>
        <w:rPr>
          <w:w w:val="105"/>
          <w:sz w:val="21"/>
          <w:szCs w:val="21"/>
        </w:rPr>
      </w:pPr>
      <w:r>
        <w:rPr>
          <w:w w:val="105"/>
          <w:sz w:val="21"/>
          <w:szCs w:val="21"/>
        </w:rPr>
        <w:tab/>
      </w:r>
      <w:r>
        <w:rPr>
          <w:w w:val="105"/>
          <w:sz w:val="21"/>
          <w:szCs w:val="21"/>
        </w:rPr>
        <w:tab/>
      </w:r>
      <w:r>
        <w:rPr>
          <w:w w:val="105"/>
          <w:sz w:val="21"/>
          <w:szCs w:val="21"/>
        </w:rPr>
        <w:tab/>
      </w:r>
      <w:r>
        <w:rPr>
          <w:w w:val="105"/>
          <w:sz w:val="21"/>
          <w:szCs w:val="21"/>
        </w:rPr>
        <w:tab/>
      </w:r>
      <w:r>
        <w:rPr>
          <w:w w:val="105"/>
          <w:sz w:val="21"/>
          <w:szCs w:val="21"/>
        </w:rPr>
        <w:tab/>
      </w:r>
      <w:r>
        <w:rPr>
          <w:w w:val="105"/>
          <w:sz w:val="21"/>
          <w:szCs w:val="21"/>
        </w:rPr>
        <w:tab/>
      </w:r>
    </w:p>
    <w:p w14:paraId="06191313" w14:textId="122BB3CE" w:rsidR="008847ED" w:rsidRPr="00563663" w:rsidRDefault="004E72CF" w:rsidP="008847ED">
      <w:pPr>
        <w:rPr>
          <w:w w:val="105"/>
          <w:sz w:val="21"/>
          <w:szCs w:val="21"/>
        </w:rPr>
      </w:pPr>
      <w:r>
        <w:rPr>
          <w:w w:val="105"/>
          <w:sz w:val="21"/>
          <w:szCs w:val="21"/>
        </w:rPr>
        <w:br w:type="page"/>
      </w:r>
    </w:p>
    <w:p w14:paraId="37E1462E" w14:textId="77777777" w:rsidR="008847ED" w:rsidRPr="00563663" w:rsidRDefault="008847ED" w:rsidP="008847ED">
      <w:pPr>
        <w:rPr>
          <w:sz w:val="21"/>
          <w:szCs w:val="21"/>
        </w:rPr>
      </w:pPr>
    </w:p>
    <w:p w14:paraId="4760EDCE" w14:textId="77777777" w:rsidR="008847ED" w:rsidRPr="00563663" w:rsidRDefault="008847ED" w:rsidP="008847ED">
      <w:pPr>
        <w:rPr>
          <w:sz w:val="21"/>
          <w:szCs w:val="21"/>
        </w:rPr>
      </w:pPr>
    </w:p>
    <w:p w14:paraId="627A61E4" w14:textId="77777777" w:rsidR="008847ED" w:rsidRPr="003745C0" w:rsidRDefault="008847ED" w:rsidP="008847ED">
      <w:pPr>
        <w:rPr>
          <w:sz w:val="21"/>
          <w:szCs w:val="21"/>
        </w:rPr>
      </w:pPr>
    </w:p>
    <w:p w14:paraId="03D328C6" w14:textId="77777777" w:rsidR="008847ED" w:rsidRPr="00563663" w:rsidRDefault="008847ED" w:rsidP="008847ED">
      <w:pPr>
        <w:rPr>
          <w:sz w:val="21"/>
          <w:szCs w:val="21"/>
        </w:rPr>
      </w:pPr>
    </w:p>
    <w:p w14:paraId="0343378F" w14:textId="77777777" w:rsidR="008847ED" w:rsidRPr="00563663" w:rsidRDefault="008847ED" w:rsidP="008847ED">
      <w:pPr>
        <w:rPr>
          <w:sz w:val="21"/>
          <w:szCs w:val="21"/>
        </w:rPr>
      </w:pPr>
    </w:p>
    <w:p w14:paraId="3DBF2ACF" w14:textId="77777777" w:rsidR="008847ED" w:rsidRPr="00563663" w:rsidRDefault="008847ED" w:rsidP="008847ED">
      <w:pPr>
        <w:rPr>
          <w:sz w:val="21"/>
          <w:szCs w:val="21"/>
        </w:rPr>
      </w:pPr>
    </w:p>
    <w:p w14:paraId="3D6E8011" w14:textId="33338882" w:rsidR="006F0028" w:rsidRPr="0010791E" w:rsidRDefault="006F0028" w:rsidP="0010791E">
      <w:pPr>
        <w:pStyle w:val="Heading2"/>
        <w:rPr>
          <w:rFonts w:asciiTheme="majorHAnsi" w:hAnsiTheme="majorHAnsi"/>
          <w:sz w:val="20"/>
          <w:szCs w:val="20"/>
        </w:rPr>
      </w:pPr>
      <w:r w:rsidRPr="0010791E">
        <w:rPr>
          <w:rFonts w:asciiTheme="majorHAnsi" w:hAnsiTheme="majorHAnsi"/>
          <w:w w:val="105"/>
          <w:sz w:val="20"/>
          <w:szCs w:val="20"/>
        </w:rPr>
        <w:t xml:space="preserve">Príloha č. </w:t>
      </w:r>
      <w:r w:rsidR="004E72CF" w:rsidRPr="0010791E">
        <w:rPr>
          <w:rFonts w:asciiTheme="majorHAnsi" w:hAnsiTheme="majorHAnsi"/>
          <w:w w:val="105"/>
          <w:sz w:val="20"/>
          <w:szCs w:val="20"/>
        </w:rPr>
        <w:t>2</w:t>
      </w:r>
      <w:r w:rsidRPr="0010791E">
        <w:rPr>
          <w:rFonts w:asciiTheme="majorHAnsi" w:hAnsiTheme="majorHAnsi"/>
          <w:w w:val="105"/>
          <w:sz w:val="20"/>
          <w:szCs w:val="20"/>
        </w:rPr>
        <w:t xml:space="preserve">  – Zoznam dôverných informácií</w:t>
      </w:r>
      <w:bookmarkEnd w:id="31"/>
    </w:p>
    <w:p w14:paraId="5333CF16" w14:textId="77777777" w:rsidR="006F0028" w:rsidRPr="00E970EB" w:rsidRDefault="006F0028" w:rsidP="006F0028">
      <w:pPr>
        <w:pStyle w:val="Heading2"/>
      </w:pPr>
    </w:p>
    <w:p w14:paraId="059C60B4" w14:textId="77777777" w:rsidR="006F0028" w:rsidRPr="00E970EB" w:rsidRDefault="006F0028" w:rsidP="006F0028">
      <w:pPr>
        <w:pStyle w:val="BodyText"/>
        <w:spacing w:before="6"/>
        <w:rPr>
          <w:b/>
          <w:sz w:val="31"/>
        </w:rPr>
      </w:pPr>
    </w:p>
    <w:p w14:paraId="5B368778" w14:textId="77777777" w:rsidR="006F0028" w:rsidRPr="006F0028" w:rsidRDefault="006F0028" w:rsidP="006F0028">
      <w:pPr>
        <w:ind w:left="2653"/>
        <w:rPr>
          <w:rFonts w:ascii="Cambria" w:hAnsi="Cambria"/>
          <w:sz w:val="20"/>
          <w:szCs w:val="20"/>
        </w:rPr>
      </w:pPr>
      <w:r w:rsidRPr="006F0028">
        <w:rPr>
          <w:rFonts w:ascii="Cambria" w:hAnsi="Cambria"/>
          <w:sz w:val="20"/>
          <w:szCs w:val="20"/>
        </w:rPr>
        <w:t>ZOZNAM DÔVERNÝCH INFORMÁCIÍ</w:t>
      </w:r>
    </w:p>
    <w:p w14:paraId="55F7FBA1" w14:textId="77777777" w:rsidR="006F0028" w:rsidRDefault="006F0028" w:rsidP="006F0028">
      <w:pPr>
        <w:pStyle w:val="BodyText"/>
        <w:spacing w:before="1"/>
        <w:rPr>
          <w:rFonts w:ascii="Cambria" w:hAnsi="Cambria"/>
          <w:sz w:val="20"/>
          <w:szCs w:val="20"/>
        </w:rPr>
      </w:pPr>
    </w:p>
    <w:p w14:paraId="743DDD1B" w14:textId="77777777" w:rsidR="006F0028" w:rsidRPr="006F0028" w:rsidRDefault="006F0028" w:rsidP="006F0028">
      <w:pPr>
        <w:pStyle w:val="BodyText"/>
        <w:spacing w:before="1"/>
        <w:rPr>
          <w:rFonts w:ascii="Cambria" w:hAnsi="Cambria"/>
          <w:sz w:val="20"/>
          <w:szCs w:val="20"/>
        </w:rPr>
      </w:pPr>
    </w:p>
    <w:p w14:paraId="439EA72C" w14:textId="77777777" w:rsidR="006F0028" w:rsidRPr="0010791E" w:rsidRDefault="006F0028" w:rsidP="006F0028">
      <w:pPr>
        <w:pStyle w:val="BodyText"/>
        <w:spacing w:line="252" w:lineRule="auto"/>
        <w:ind w:left="6034"/>
        <w:rPr>
          <w:rFonts w:asciiTheme="majorHAnsi" w:hAnsiTheme="majorHAnsi"/>
          <w:w w:val="105"/>
          <w:sz w:val="20"/>
          <w:szCs w:val="20"/>
        </w:rPr>
      </w:pPr>
      <w:r w:rsidRPr="0010791E">
        <w:rPr>
          <w:rFonts w:asciiTheme="majorHAnsi" w:hAnsiTheme="majorHAnsi"/>
          <w:w w:val="105"/>
          <w:sz w:val="20"/>
          <w:szCs w:val="20"/>
        </w:rPr>
        <w:t xml:space="preserve">Uchádzač/skupina dodávateľov: </w:t>
      </w:r>
    </w:p>
    <w:p w14:paraId="257D450D" w14:textId="40BA3C0D" w:rsidR="006F0028" w:rsidRPr="0010791E" w:rsidRDefault="006F0028" w:rsidP="006F0028">
      <w:pPr>
        <w:pStyle w:val="BodyText"/>
        <w:spacing w:line="252" w:lineRule="auto"/>
        <w:ind w:left="6034"/>
        <w:rPr>
          <w:rFonts w:asciiTheme="majorHAnsi" w:hAnsiTheme="majorHAnsi"/>
          <w:sz w:val="20"/>
          <w:szCs w:val="20"/>
        </w:rPr>
      </w:pPr>
      <w:r w:rsidRPr="0010791E">
        <w:rPr>
          <w:rFonts w:asciiTheme="majorHAnsi" w:hAnsiTheme="majorHAnsi"/>
          <w:w w:val="105"/>
          <w:sz w:val="20"/>
          <w:szCs w:val="20"/>
        </w:rPr>
        <w:t>Obchodné meno</w:t>
      </w:r>
    </w:p>
    <w:p w14:paraId="311412E7" w14:textId="77777777" w:rsidR="006F0028" w:rsidRPr="0010791E" w:rsidRDefault="006F0028" w:rsidP="006F0028">
      <w:pPr>
        <w:pStyle w:val="BodyText"/>
        <w:spacing w:line="252" w:lineRule="auto"/>
        <w:ind w:left="6034" w:right="1723"/>
        <w:rPr>
          <w:rFonts w:asciiTheme="majorHAnsi" w:hAnsiTheme="majorHAnsi"/>
          <w:w w:val="105"/>
          <w:sz w:val="20"/>
          <w:szCs w:val="20"/>
        </w:rPr>
      </w:pPr>
      <w:r w:rsidRPr="0010791E">
        <w:rPr>
          <w:rFonts w:asciiTheme="majorHAnsi" w:hAnsiTheme="majorHAnsi"/>
          <w:w w:val="105"/>
          <w:sz w:val="20"/>
          <w:szCs w:val="20"/>
        </w:rPr>
        <w:t xml:space="preserve">Adresa spoločnosti </w:t>
      </w:r>
    </w:p>
    <w:p w14:paraId="51CEDD56" w14:textId="51186CD5" w:rsidR="006F0028" w:rsidRPr="0010791E" w:rsidRDefault="006F0028" w:rsidP="006F0028">
      <w:pPr>
        <w:pStyle w:val="BodyText"/>
        <w:spacing w:line="252" w:lineRule="auto"/>
        <w:ind w:left="6034" w:right="1723"/>
        <w:rPr>
          <w:rFonts w:asciiTheme="majorHAnsi" w:hAnsiTheme="majorHAnsi"/>
          <w:sz w:val="20"/>
          <w:szCs w:val="20"/>
        </w:rPr>
      </w:pPr>
      <w:r w:rsidRPr="0010791E">
        <w:rPr>
          <w:rFonts w:asciiTheme="majorHAnsi" w:hAnsiTheme="majorHAnsi"/>
          <w:w w:val="105"/>
          <w:sz w:val="20"/>
          <w:szCs w:val="20"/>
        </w:rPr>
        <w:t>IČO</w:t>
      </w:r>
    </w:p>
    <w:p w14:paraId="080E0F60" w14:textId="77777777" w:rsidR="006F0028" w:rsidRPr="0010791E" w:rsidRDefault="006F0028" w:rsidP="006F0028">
      <w:pPr>
        <w:pStyle w:val="BodyText"/>
        <w:rPr>
          <w:rFonts w:asciiTheme="majorHAnsi" w:hAnsiTheme="majorHAnsi"/>
          <w:sz w:val="20"/>
          <w:szCs w:val="20"/>
        </w:rPr>
      </w:pPr>
    </w:p>
    <w:p w14:paraId="1E709544" w14:textId="77777777" w:rsidR="006F0028" w:rsidRPr="0010791E" w:rsidRDefault="006F0028" w:rsidP="006F0028">
      <w:pPr>
        <w:pStyle w:val="BodyText"/>
        <w:rPr>
          <w:rFonts w:asciiTheme="majorHAnsi" w:hAnsiTheme="majorHAnsi"/>
          <w:sz w:val="20"/>
          <w:szCs w:val="20"/>
        </w:rPr>
      </w:pPr>
    </w:p>
    <w:p w14:paraId="601B1ECD" w14:textId="0F0291DE" w:rsidR="006F0028" w:rsidRPr="0010791E" w:rsidRDefault="006F0028" w:rsidP="006F0028">
      <w:pPr>
        <w:pStyle w:val="BodyText"/>
        <w:spacing w:before="205" w:line="252" w:lineRule="auto"/>
        <w:ind w:left="222" w:right="116"/>
        <w:rPr>
          <w:rFonts w:asciiTheme="majorHAnsi" w:hAnsiTheme="majorHAnsi"/>
          <w:sz w:val="20"/>
          <w:szCs w:val="20"/>
        </w:rPr>
      </w:pPr>
      <w:r w:rsidRPr="0010791E">
        <w:rPr>
          <w:rFonts w:asciiTheme="majorHAnsi" w:hAnsiTheme="majorHAnsi"/>
          <w:w w:val="105"/>
          <w:sz w:val="20"/>
          <w:szCs w:val="20"/>
        </w:rPr>
        <w:t xml:space="preserve">Dolu podpísaný zástupca záujemcu týmto čestne vyhlasujem, že žiadosť o účasť predložená na účely zaradenia do dynamického nákupného systému s názvom </w:t>
      </w:r>
      <w:r w:rsidRPr="0010791E">
        <w:rPr>
          <w:rFonts w:asciiTheme="majorHAnsi" w:hAnsiTheme="majorHAnsi"/>
          <w:i/>
          <w:w w:val="105"/>
          <w:sz w:val="20"/>
          <w:szCs w:val="20"/>
        </w:rPr>
        <w:t>„</w:t>
      </w:r>
      <w:r w:rsidR="00BE3F1F" w:rsidRPr="0010791E">
        <w:rPr>
          <w:rFonts w:asciiTheme="majorHAnsi" w:hAnsiTheme="majorHAnsi"/>
          <w:b/>
          <w:bCs/>
          <w:sz w:val="20"/>
          <w:szCs w:val="20"/>
        </w:rPr>
        <w:t>Poskytovanie up</w:t>
      </w:r>
      <w:r w:rsidR="00BE3F1F" w:rsidRPr="0010791E">
        <w:rPr>
          <w:rFonts w:asciiTheme="majorHAnsi" w:hAnsiTheme="majorHAnsi" w:cstheme="minorHAnsi"/>
          <w:b/>
          <w:bCs/>
          <w:sz w:val="20"/>
          <w:szCs w:val="20"/>
        </w:rPr>
        <w:t>ratovacích služieb</w:t>
      </w:r>
      <w:r w:rsidRPr="0010791E">
        <w:rPr>
          <w:rFonts w:asciiTheme="majorHAnsi" w:hAnsiTheme="majorHAnsi"/>
          <w:i/>
          <w:w w:val="105"/>
          <w:sz w:val="20"/>
          <w:szCs w:val="20"/>
        </w:rPr>
        <w:t xml:space="preserve">“ </w:t>
      </w:r>
      <w:r w:rsidRPr="0010791E">
        <w:rPr>
          <w:rFonts w:asciiTheme="majorHAnsi" w:hAnsiTheme="majorHAnsi"/>
          <w:w w:val="105"/>
          <w:sz w:val="20"/>
          <w:szCs w:val="20"/>
        </w:rPr>
        <w:t>zriadeného verejným obstarávateľom, zverejnen</w:t>
      </w:r>
      <w:r w:rsidR="00BE3F1F" w:rsidRPr="0010791E">
        <w:rPr>
          <w:rFonts w:asciiTheme="majorHAnsi" w:hAnsiTheme="majorHAnsi"/>
          <w:w w:val="105"/>
          <w:sz w:val="20"/>
          <w:szCs w:val="20"/>
        </w:rPr>
        <w:t>ého</w:t>
      </w:r>
      <w:r w:rsidRPr="0010791E">
        <w:rPr>
          <w:rFonts w:asciiTheme="majorHAnsi" w:hAnsiTheme="majorHAnsi"/>
          <w:w w:val="105"/>
          <w:sz w:val="20"/>
          <w:szCs w:val="20"/>
        </w:rPr>
        <w:t xml:space="preserve"> v Úradnom vestníku Európskej únie zo dňa </w:t>
      </w:r>
      <w:r w:rsidRPr="0010791E">
        <w:rPr>
          <w:rFonts w:asciiTheme="majorHAnsi" w:hAnsiTheme="majorHAnsi"/>
          <w:w w:val="105"/>
          <w:sz w:val="20"/>
          <w:szCs w:val="20"/>
          <w:shd w:val="clear" w:color="auto" w:fill="D3D3D3"/>
        </w:rPr>
        <w:t>XX.XX</w:t>
      </w:r>
      <w:r w:rsidRPr="0010791E">
        <w:rPr>
          <w:rFonts w:asciiTheme="majorHAnsi" w:hAnsiTheme="majorHAnsi"/>
          <w:w w:val="105"/>
          <w:sz w:val="20"/>
          <w:szCs w:val="20"/>
        </w:rPr>
        <w:t xml:space="preserve">.2024 pod číslom </w:t>
      </w:r>
      <w:r w:rsidRPr="0010791E">
        <w:rPr>
          <w:rFonts w:asciiTheme="majorHAnsi" w:hAnsiTheme="majorHAnsi"/>
          <w:w w:val="105"/>
          <w:sz w:val="20"/>
          <w:szCs w:val="20"/>
          <w:shd w:val="clear" w:color="auto" w:fill="D3D3D3"/>
        </w:rPr>
        <w:t>XXX</w:t>
      </w:r>
      <w:r w:rsidRPr="0010791E">
        <w:rPr>
          <w:rFonts w:asciiTheme="majorHAnsi" w:hAnsiTheme="majorHAnsi"/>
          <w:w w:val="105"/>
          <w:sz w:val="20"/>
          <w:szCs w:val="20"/>
        </w:rPr>
        <w:t xml:space="preserve"> a vo Vestníku verejného obstarávania č. </w:t>
      </w:r>
      <w:r w:rsidRPr="0010791E">
        <w:rPr>
          <w:rFonts w:asciiTheme="majorHAnsi" w:hAnsiTheme="majorHAnsi"/>
          <w:w w:val="105"/>
          <w:sz w:val="20"/>
          <w:szCs w:val="20"/>
          <w:shd w:val="clear" w:color="auto" w:fill="D3D3D3"/>
        </w:rPr>
        <w:t xml:space="preserve">XX </w:t>
      </w:r>
      <w:r w:rsidRPr="0010791E">
        <w:rPr>
          <w:rFonts w:asciiTheme="majorHAnsi" w:hAnsiTheme="majorHAnsi"/>
          <w:w w:val="105"/>
          <w:sz w:val="20"/>
          <w:szCs w:val="20"/>
        </w:rPr>
        <w:t xml:space="preserve">zo dňa </w:t>
      </w:r>
      <w:r w:rsidRPr="0010791E">
        <w:rPr>
          <w:rFonts w:asciiTheme="majorHAnsi" w:hAnsiTheme="majorHAnsi"/>
          <w:w w:val="105"/>
          <w:sz w:val="20"/>
          <w:szCs w:val="20"/>
          <w:shd w:val="clear" w:color="auto" w:fill="D3D3D3"/>
        </w:rPr>
        <w:t>XX.XX</w:t>
      </w:r>
      <w:r w:rsidRPr="0010791E">
        <w:rPr>
          <w:rFonts w:asciiTheme="majorHAnsi" w:hAnsiTheme="majorHAnsi"/>
          <w:w w:val="105"/>
          <w:sz w:val="20"/>
          <w:szCs w:val="20"/>
        </w:rPr>
        <w:t>.2024 pod číslom</w:t>
      </w:r>
      <w:r w:rsidRPr="0010791E">
        <w:rPr>
          <w:rFonts w:asciiTheme="majorHAnsi" w:hAnsiTheme="majorHAnsi"/>
          <w:spacing w:val="-18"/>
          <w:w w:val="105"/>
          <w:sz w:val="20"/>
          <w:szCs w:val="20"/>
        </w:rPr>
        <w:t xml:space="preserve"> </w:t>
      </w:r>
      <w:r w:rsidRPr="0010791E">
        <w:rPr>
          <w:rFonts w:asciiTheme="majorHAnsi" w:hAnsiTheme="majorHAnsi"/>
          <w:w w:val="105"/>
          <w:sz w:val="20"/>
          <w:szCs w:val="20"/>
          <w:shd w:val="clear" w:color="auto" w:fill="D3D3D3"/>
        </w:rPr>
        <w:t>XX</w:t>
      </w:r>
    </w:p>
    <w:p w14:paraId="0B799B28" w14:textId="77777777" w:rsidR="006F0028" w:rsidRPr="0010791E" w:rsidRDefault="006F0028" w:rsidP="006F0028">
      <w:pPr>
        <w:pStyle w:val="BodyText"/>
        <w:rPr>
          <w:rFonts w:asciiTheme="majorHAnsi" w:hAnsiTheme="majorHAnsi"/>
          <w:sz w:val="20"/>
          <w:szCs w:val="20"/>
        </w:rPr>
      </w:pPr>
    </w:p>
    <w:p w14:paraId="53420A99" w14:textId="77777777" w:rsidR="006F0028" w:rsidRPr="0010791E" w:rsidRDefault="006F0028" w:rsidP="006F0028">
      <w:pPr>
        <w:pStyle w:val="BodyText"/>
        <w:spacing w:before="9"/>
        <w:rPr>
          <w:rFonts w:asciiTheme="majorHAnsi" w:hAnsiTheme="majorHAnsi"/>
          <w:sz w:val="20"/>
          <w:szCs w:val="20"/>
        </w:rPr>
      </w:pPr>
    </w:p>
    <w:p w14:paraId="279D6AD9" w14:textId="77777777" w:rsidR="006F0028" w:rsidRPr="0010791E" w:rsidRDefault="006F0028" w:rsidP="006F0028">
      <w:pPr>
        <w:pStyle w:val="ListParagraph"/>
        <w:widowControl w:val="0"/>
        <w:numPr>
          <w:ilvl w:val="0"/>
          <w:numId w:val="25"/>
        </w:numPr>
        <w:tabs>
          <w:tab w:val="left" w:pos="931"/>
          <w:tab w:val="left" w:pos="932"/>
        </w:tabs>
        <w:autoSpaceDE w:val="0"/>
        <w:autoSpaceDN w:val="0"/>
        <w:spacing w:after="0" w:line="240" w:lineRule="auto"/>
        <w:rPr>
          <w:rFonts w:asciiTheme="majorHAnsi" w:hAnsiTheme="majorHAnsi"/>
          <w:sz w:val="20"/>
          <w:szCs w:val="20"/>
        </w:rPr>
      </w:pPr>
      <w:r w:rsidRPr="0010791E">
        <w:rPr>
          <w:rFonts w:asciiTheme="majorHAnsi" w:hAnsiTheme="majorHAnsi"/>
          <w:w w:val="105"/>
          <w:sz w:val="20"/>
          <w:szCs w:val="20"/>
        </w:rPr>
        <w:t>neobsahuje žiadne dôverné</w:t>
      </w:r>
      <w:r w:rsidRPr="0010791E">
        <w:rPr>
          <w:rFonts w:asciiTheme="majorHAnsi" w:hAnsiTheme="majorHAnsi"/>
          <w:spacing w:val="1"/>
          <w:w w:val="105"/>
          <w:sz w:val="20"/>
          <w:szCs w:val="20"/>
        </w:rPr>
        <w:t xml:space="preserve"> </w:t>
      </w:r>
      <w:r w:rsidRPr="0010791E">
        <w:rPr>
          <w:rFonts w:asciiTheme="majorHAnsi" w:hAnsiTheme="majorHAnsi"/>
          <w:w w:val="105"/>
          <w:sz w:val="20"/>
          <w:szCs w:val="20"/>
        </w:rPr>
        <w:t>informácie.*</w:t>
      </w:r>
    </w:p>
    <w:p w14:paraId="5D18C373" w14:textId="77777777" w:rsidR="006F0028" w:rsidRPr="0010791E" w:rsidRDefault="006F0028" w:rsidP="006F0028">
      <w:pPr>
        <w:pStyle w:val="BodyText"/>
        <w:spacing w:before="10"/>
        <w:rPr>
          <w:rFonts w:asciiTheme="majorHAnsi" w:hAnsiTheme="majorHAnsi"/>
          <w:sz w:val="20"/>
          <w:szCs w:val="20"/>
        </w:rPr>
      </w:pPr>
    </w:p>
    <w:p w14:paraId="1A0EEA99" w14:textId="77777777" w:rsidR="006F0028" w:rsidRPr="0010791E" w:rsidRDefault="006F0028" w:rsidP="006F0028">
      <w:pPr>
        <w:pStyle w:val="ListParagraph"/>
        <w:widowControl w:val="0"/>
        <w:numPr>
          <w:ilvl w:val="0"/>
          <w:numId w:val="25"/>
        </w:numPr>
        <w:tabs>
          <w:tab w:val="left" w:pos="931"/>
          <w:tab w:val="left" w:pos="932"/>
        </w:tabs>
        <w:autoSpaceDE w:val="0"/>
        <w:autoSpaceDN w:val="0"/>
        <w:spacing w:after="0" w:line="240" w:lineRule="auto"/>
        <w:rPr>
          <w:rFonts w:asciiTheme="majorHAnsi" w:hAnsiTheme="majorHAnsi"/>
          <w:sz w:val="20"/>
          <w:szCs w:val="20"/>
        </w:rPr>
      </w:pPr>
      <w:r w:rsidRPr="0010791E">
        <w:rPr>
          <w:rFonts w:asciiTheme="majorHAnsi" w:hAnsiTheme="majorHAnsi"/>
          <w:w w:val="105"/>
          <w:sz w:val="20"/>
          <w:szCs w:val="20"/>
        </w:rPr>
        <w:t>obsahuje dôverné informácie, ktoré sú v žiadosti o účasť označené slovom</w:t>
      </w:r>
      <w:r w:rsidRPr="0010791E">
        <w:rPr>
          <w:rFonts w:asciiTheme="majorHAnsi" w:hAnsiTheme="majorHAnsi"/>
          <w:spacing w:val="-9"/>
          <w:w w:val="105"/>
          <w:sz w:val="20"/>
          <w:szCs w:val="20"/>
        </w:rPr>
        <w:t xml:space="preserve"> </w:t>
      </w:r>
      <w:r w:rsidRPr="0010791E">
        <w:rPr>
          <w:rFonts w:asciiTheme="majorHAnsi" w:hAnsiTheme="majorHAnsi"/>
          <w:w w:val="105"/>
          <w:sz w:val="20"/>
          <w:szCs w:val="20"/>
        </w:rPr>
        <w:t>„DÔVERNÉ“.*</w:t>
      </w:r>
    </w:p>
    <w:p w14:paraId="494A9E90" w14:textId="77777777" w:rsidR="006F0028" w:rsidRPr="0010791E" w:rsidRDefault="006F0028" w:rsidP="006F0028">
      <w:pPr>
        <w:pStyle w:val="BodyText"/>
        <w:spacing w:before="2"/>
        <w:rPr>
          <w:rFonts w:asciiTheme="majorHAnsi" w:hAnsiTheme="majorHAnsi"/>
          <w:sz w:val="20"/>
          <w:szCs w:val="20"/>
        </w:rPr>
      </w:pPr>
    </w:p>
    <w:p w14:paraId="4EB1CFE1" w14:textId="77777777" w:rsidR="006F0028" w:rsidRPr="0010791E" w:rsidRDefault="006F0028" w:rsidP="006F0028">
      <w:pPr>
        <w:pStyle w:val="ListParagraph"/>
        <w:widowControl w:val="0"/>
        <w:numPr>
          <w:ilvl w:val="0"/>
          <w:numId w:val="25"/>
        </w:numPr>
        <w:tabs>
          <w:tab w:val="left" w:pos="931"/>
          <w:tab w:val="left" w:pos="932"/>
        </w:tabs>
        <w:autoSpaceDE w:val="0"/>
        <w:autoSpaceDN w:val="0"/>
        <w:spacing w:before="1" w:after="0" w:line="240" w:lineRule="auto"/>
        <w:rPr>
          <w:rFonts w:asciiTheme="majorHAnsi" w:hAnsiTheme="majorHAnsi"/>
          <w:sz w:val="20"/>
          <w:szCs w:val="20"/>
        </w:rPr>
      </w:pPr>
      <w:r w:rsidRPr="0010791E">
        <w:rPr>
          <w:rFonts w:asciiTheme="majorHAnsi" w:hAnsiTheme="majorHAnsi"/>
          <w:w w:val="105"/>
          <w:sz w:val="20"/>
          <w:szCs w:val="20"/>
        </w:rPr>
        <w:t>obsahuje nasledovné dôverné</w:t>
      </w:r>
      <w:r w:rsidRPr="0010791E">
        <w:rPr>
          <w:rFonts w:asciiTheme="majorHAnsi" w:hAnsiTheme="majorHAnsi"/>
          <w:spacing w:val="1"/>
          <w:w w:val="105"/>
          <w:sz w:val="20"/>
          <w:szCs w:val="20"/>
        </w:rPr>
        <w:t xml:space="preserve"> </w:t>
      </w:r>
      <w:r w:rsidRPr="0010791E">
        <w:rPr>
          <w:rFonts w:asciiTheme="majorHAnsi" w:hAnsiTheme="majorHAnsi"/>
          <w:w w:val="105"/>
          <w:sz w:val="20"/>
          <w:szCs w:val="20"/>
        </w:rPr>
        <w:t>informácie:*</w:t>
      </w:r>
    </w:p>
    <w:p w14:paraId="1680D537" w14:textId="77777777" w:rsidR="006F0028" w:rsidRPr="0010791E" w:rsidRDefault="006F0028" w:rsidP="006F0028">
      <w:pPr>
        <w:pStyle w:val="BodyText"/>
        <w:rPr>
          <w:rFonts w:asciiTheme="majorHAnsi" w:hAnsiTheme="majorHAnsi"/>
          <w:sz w:val="20"/>
          <w:szCs w:val="20"/>
        </w:rPr>
      </w:pPr>
    </w:p>
    <w:p w14:paraId="678056BA" w14:textId="77777777" w:rsidR="006F0028" w:rsidRPr="0010791E" w:rsidRDefault="006F0028" w:rsidP="006F0028">
      <w:pPr>
        <w:pStyle w:val="BodyText"/>
        <w:spacing w:before="6"/>
        <w:rPr>
          <w:rFonts w:asciiTheme="majorHAnsi" w:hAnsiTheme="majorHAnsi"/>
          <w:sz w:val="20"/>
          <w:szCs w:val="20"/>
        </w:rPr>
      </w:pPr>
    </w:p>
    <w:tbl>
      <w:tblPr>
        <w:tblW w:w="0" w:type="auto"/>
        <w:tblInd w:w="11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706"/>
        <w:gridCol w:w="6524"/>
        <w:gridCol w:w="1834"/>
      </w:tblGrid>
      <w:tr w:rsidR="006F0028" w:rsidRPr="0010791E" w14:paraId="3C34A740" w14:textId="77777777" w:rsidTr="00345A8E">
        <w:trPr>
          <w:trHeight w:val="374"/>
        </w:trPr>
        <w:tc>
          <w:tcPr>
            <w:tcW w:w="706" w:type="dxa"/>
            <w:shd w:val="clear" w:color="auto" w:fill="DBE5F1"/>
          </w:tcPr>
          <w:p w14:paraId="418BFCCE" w14:textId="77777777" w:rsidR="006F0028" w:rsidRPr="0010791E" w:rsidRDefault="006F0028" w:rsidP="00345A8E">
            <w:pPr>
              <w:pStyle w:val="TableParagraph"/>
              <w:spacing w:before="76"/>
              <w:rPr>
                <w:rFonts w:asciiTheme="majorHAnsi" w:hAnsiTheme="majorHAnsi"/>
                <w:sz w:val="20"/>
                <w:szCs w:val="20"/>
                <w:lang w:val="sk-SK"/>
              </w:rPr>
            </w:pPr>
            <w:r w:rsidRPr="0010791E">
              <w:rPr>
                <w:rFonts w:asciiTheme="majorHAnsi" w:hAnsiTheme="majorHAnsi"/>
                <w:w w:val="105"/>
                <w:sz w:val="20"/>
                <w:szCs w:val="20"/>
                <w:lang w:val="sk-SK"/>
              </w:rPr>
              <w:t>P. č.</w:t>
            </w:r>
          </w:p>
        </w:tc>
        <w:tc>
          <w:tcPr>
            <w:tcW w:w="6524" w:type="dxa"/>
            <w:shd w:val="clear" w:color="auto" w:fill="DBE5F1"/>
          </w:tcPr>
          <w:p w14:paraId="326E3F82" w14:textId="77777777" w:rsidR="006F0028" w:rsidRPr="0010791E" w:rsidRDefault="006F0028" w:rsidP="00345A8E">
            <w:pPr>
              <w:pStyle w:val="TableParagraph"/>
              <w:spacing w:before="76"/>
              <w:ind w:left="2437" w:right="2429"/>
              <w:jc w:val="center"/>
              <w:rPr>
                <w:rFonts w:asciiTheme="majorHAnsi" w:hAnsiTheme="majorHAnsi"/>
                <w:sz w:val="20"/>
                <w:szCs w:val="20"/>
                <w:lang w:val="sk-SK"/>
              </w:rPr>
            </w:pPr>
            <w:r w:rsidRPr="0010791E">
              <w:rPr>
                <w:rFonts w:asciiTheme="majorHAnsi" w:hAnsiTheme="majorHAnsi"/>
                <w:w w:val="105"/>
                <w:sz w:val="20"/>
                <w:szCs w:val="20"/>
                <w:lang w:val="sk-SK"/>
              </w:rPr>
              <w:t>Názov dokumentu</w:t>
            </w:r>
          </w:p>
        </w:tc>
        <w:tc>
          <w:tcPr>
            <w:tcW w:w="1834" w:type="dxa"/>
            <w:shd w:val="clear" w:color="auto" w:fill="DBE5F1"/>
          </w:tcPr>
          <w:p w14:paraId="4A871B71" w14:textId="77777777" w:rsidR="006F0028" w:rsidRPr="0010791E" w:rsidRDefault="006F0028" w:rsidP="00345A8E">
            <w:pPr>
              <w:pStyle w:val="TableParagraph"/>
              <w:spacing w:before="76"/>
              <w:ind w:left="268"/>
              <w:rPr>
                <w:rFonts w:asciiTheme="majorHAnsi" w:hAnsiTheme="majorHAnsi"/>
                <w:sz w:val="20"/>
                <w:szCs w:val="20"/>
                <w:lang w:val="sk-SK"/>
              </w:rPr>
            </w:pPr>
            <w:r w:rsidRPr="0010791E">
              <w:rPr>
                <w:rFonts w:asciiTheme="majorHAnsi" w:hAnsiTheme="majorHAnsi"/>
                <w:w w:val="105"/>
                <w:sz w:val="20"/>
                <w:szCs w:val="20"/>
                <w:lang w:val="sk-SK"/>
              </w:rPr>
              <w:t>Strana ponuky</w:t>
            </w:r>
          </w:p>
        </w:tc>
      </w:tr>
      <w:tr w:rsidR="006F0028" w:rsidRPr="0010791E" w14:paraId="0DAD827C" w14:textId="77777777" w:rsidTr="00345A8E">
        <w:trPr>
          <w:trHeight w:val="230"/>
        </w:trPr>
        <w:tc>
          <w:tcPr>
            <w:tcW w:w="706" w:type="dxa"/>
          </w:tcPr>
          <w:p w14:paraId="4B011CFD" w14:textId="77777777" w:rsidR="006F0028" w:rsidRPr="0010791E" w:rsidRDefault="006F0028" w:rsidP="00345A8E">
            <w:pPr>
              <w:pStyle w:val="TableParagraph"/>
              <w:spacing w:before="4" w:line="206" w:lineRule="exact"/>
              <w:ind w:right="238"/>
              <w:rPr>
                <w:rFonts w:asciiTheme="majorHAnsi" w:hAnsiTheme="majorHAnsi"/>
                <w:sz w:val="20"/>
                <w:szCs w:val="20"/>
                <w:lang w:val="sk-SK"/>
              </w:rPr>
            </w:pPr>
            <w:r w:rsidRPr="0010791E">
              <w:rPr>
                <w:rFonts w:asciiTheme="majorHAnsi" w:hAnsiTheme="majorHAnsi"/>
                <w:w w:val="105"/>
                <w:sz w:val="20"/>
                <w:szCs w:val="20"/>
                <w:lang w:val="sk-SK"/>
              </w:rPr>
              <w:t>1.</w:t>
            </w:r>
          </w:p>
        </w:tc>
        <w:tc>
          <w:tcPr>
            <w:tcW w:w="6524" w:type="dxa"/>
          </w:tcPr>
          <w:p w14:paraId="04C1EE7B" w14:textId="77777777" w:rsidR="006F0028" w:rsidRPr="0010791E" w:rsidRDefault="006F0028" w:rsidP="00345A8E">
            <w:pPr>
              <w:pStyle w:val="TableParagraph"/>
              <w:rPr>
                <w:rFonts w:asciiTheme="majorHAnsi" w:hAnsiTheme="majorHAnsi"/>
                <w:sz w:val="20"/>
                <w:szCs w:val="20"/>
                <w:lang w:val="sk-SK"/>
              </w:rPr>
            </w:pPr>
          </w:p>
        </w:tc>
        <w:tc>
          <w:tcPr>
            <w:tcW w:w="1834" w:type="dxa"/>
          </w:tcPr>
          <w:p w14:paraId="1EE68C9F" w14:textId="77777777" w:rsidR="006F0028" w:rsidRPr="0010791E" w:rsidRDefault="006F0028" w:rsidP="00345A8E">
            <w:pPr>
              <w:pStyle w:val="TableParagraph"/>
              <w:rPr>
                <w:rFonts w:asciiTheme="majorHAnsi" w:hAnsiTheme="majorHAnsi"/>
                <w:sz w:val="20"/>
                <w:szCs w:val="20"/>
                <w:lang w:val="sk-SK"/>
              </w:rPr>
            </w:pPr>
          </w:p>
        </w:tc>
      </w:tr>
      <w:tr w:rsidR="006F0028" w:rsidRPr="0010791E" w14:paraId="17EEAF73" w14:textId="77777777" w:rsidTr="00345A8E">
        <w:trPr>
          <w:trHeight w:val="230"/>
        </w:trPr>
        <w:tc>
          <w:tcPr>
            <w:tcW w:w="706" w:type="dxa"/>
          </w:tcPr>
          <w:p w14:paraId="547396E7" w14:textId="77777777" w:rsidR="006F0028" w:rsidRPr="0010791E" w:rsidRDefault="006F0028" w:rsidP="00345A8E">
            <w:pPr>
              <w:pStyle w:val="TableParagraph"/>
              <w:spacing w:before="4" w:line="206" w:lineRule="exact"/>
              <w:ind w:right="238"/>
              <w:rPr>
                <w:rFonts w:asciiTheme="majorHAnsi" w:hAnsiTheme="majorHAnsi"/>
                <w:sz w:val="20"/>
                <w:szCs w:val="20"/>
                <w:lang w:val="sk-SK"/>
              </w:rPr>
            </w:pPr>
            <w:r w:rsidRPr="0010791E">
              <w:rPr>
                <w:rFonts w:asciiTheme="majorHAnsi" w:hAnsiTheme="majorHAnsi"/>
                <w:w w:val="105"/>
                <w:sz w:val="20"/>
                <w:szCs w:val="20"/>
                <w:lang w:val="sk-SK"/>
              </w:rPr>
              <w:t>2.</w:t>
            </w:r>
          </w:p>
        </w:tc>
        <w:tc>
          <w:tcPr>
            <w:tcW w:w="6524" w:type="dxa"/>
          </w:tcPr>
          <w:p w14:paraId="7170FD2C" w14:textId="77777777" w:rsidR="006F0028" w:rsidRPr="0010791E" w:rsidRDefault="006F0028" w:rsidP="00345A8E">
            <w:pPr>
              <w:pStyle w:val="TableParagraph"/>
              <w:rPr>
                <w:rFonts w:asciiTheme="majorHAnsi" w:hAnsiTheme="majorHAnsi"/>
                <w:sz w:val="20"/>
                <w:szCs w:val="20"/>
                <w:lang w:val="sk-SK"/>
              </w:rPr>
            </w:pPr>
          </w:p>
        </w:tc>
        <w:tc>
          <w:tcPr>
            <w:tcW w:w="1834" w:type="dxa"/>
          </w:tcPr>
          <w:p w14:paraId="16AD7859" w14:textId="77777777" w:rsidR="006F0028" w:rsidRPr="0010791E" w:rsidRDefault="006F0028" w:rsidP="00345A8E">
            <w:pPr>
              <w:pStyle w:val="TableParagraph"/>
              <w:rPr>
                <w:rFonts w:asciiTheme="majorHAnsi" w:hAnsiTheme="majorHAnsi"/>
                <w:sz w:val="20"/>
                <w:szCs w:val="20"/>
                <w:lang w:val="sk-SK"/>
              </w:rPr>
            </w:pPr>
          </w:p>
        </w:tc>
      </w:tr>
      <w:tr w:rsidR="006F0028" w:rsidRPr="0010791E" w14:paraId="6CF9CF00" w14:textId="77777777" w:rsidTr="00345A8E">
        <w:trPr>
          <w:trHeight w:val="230"/>
        </w:trPr>
        <w:tc>
          <w:tcPr>
            <w:tcW w:w="706" w:type="dxa"/>
          </w:tcPr>
          <w:p w14:paraId="3ACD7C56" w14:textId="77777777" w:rsidR="006F0028" w:rsidRPr="0010791E" w:rsidRDefault="006F0028" w:rsidP="00345A8E">
            <w:pPr>
              <w:pStyle w:val="TableParagraph"/>
              <w:spacing w:before="4" w:line="206" w:lineRule="exact"/>
              <w:ind w:right="238"/>
              <w:rPr>
                <w:rFonts w:asciiTheme="majorHAnsi" w:hAnsiTheme="majorHAnsi"/>
                <w:sz w:val="20"/>
                <w:szCs w:val="20"/>
                <w:lang w:val="sk-SK"/>
              </w:rPr>
            </w:pPr>
            <w:r w:rsidRPr="0010791E">
              <w:rPr>
                <w:rFonts w:asciiTheme="majorHAnsi" w:hAnsiTheme="majorHAnsi"/>
                <w:w w:val="105"/>
                <w:sz w:val="20"/>
                <w:szCs w:val="20"/>
                <w:lang w:val="sk-SK"/>
              </w:rPr>
              <w:t>3.</w:t>
            </w:r>
          </w:p>
        </w:tc>
        <w:tc>
          <w:tcPr>
            <w:tcW w:w="6524" w:type="dxa"/>
          </w:tcPr>
          <w:p w14:paraId="7827B380" w14:textId="77777777" w:rsidR="006F0028" w:rsidRPr="0010791E" w:rsidRDefault="006F0028" w:rsidP="00345A8E">
            <w:pPr>
              <w:pStyle w:val="TableParagraph"/>
              <w:rPr>
                <w:rFonts w:asciiTheme="majorHAnsi" w:hAnsiTheme="majorHAnsi"/>
                <w:sz w:val="20"/>
                <w:szCs w:val="20"/>
                <w:lang w:val="sk-SK"/>
              </w:rPr>
            </w:pPr>
          </w:p>
        </w:tc>
        <w:tc>
          <w:tcPr>
            <w:tcW w:w="1834" w:type="dxa"/>
          </w:tcPr>
          <w:p w14:paraId="261E218C" w14:textId="77777777" w:rsidR="006F0028" w:rsidRPr="0010791E" w:rsidRDefault="006F0028" w:rsidP="00345A8E">
            <w:pPr>
              <w:pStyle w:val="TableParagraph"/>
              <w:rPr>
                <w:rFonts w:asciiTheme="majorHAnsi" w:hAnsiTheme="majorHAnsi"/>
                <w:sz w:val="20"/>
                <w:szCs w:val="20"/>
                <w:lang w:val="sk-SK"/>
              </w:rPr>
            </w:pPr>
          </w:p>
        </w:tc>
      </w:tr>
    </w:tbl>
    <w:p w14:paraId="4687165B" w14:textId="77777777" w:rsidR="006F0028" w:rsidRPr="0010791E" w:rsidRDefault="006F0028" w:rsidP="006F0028">
      <w:pPr>
        <w:pStyle w:val="BodyText"/>
        <w:rPr>
          <w:rFonts w:asciiTheme="majorHAnsi" w:hAnsiTheme="majorHAnsi"/>
          <w:sz w:val="20"/>
          <w:szCs w:val="20"/>
        </w:rPr>
      </w:pPr>
    </w:p>
    <w:p w14:paraId="47717581" w14:textId="77777777" w:rsidR="006F0028" w:rsidRPr="0010791E" w:rsidRDefault="006F0028" w:rsidP="006F0028">
      <w:pPr>
        <w:pStyle w:val="BodyText"/>
        <w:rPr>
          <w:rFonts w:asciiTheme="majorHAnsi" w:hAnsiTheme="majorHAnsi"/>
          <w:sz w:val="20"/>
          <w:szCs w:val="20"/>
        </w:rPr>
      </w:pPr>
    </w:p>
    <w:p w14:paraId="5F1027DD" w14:textId="7C8252A9" w:rsidR="006F0028" w:rsidRPr="0010791E" w:rsidRDefault="006F0028" w:rsidP="006F0028">
      <w:pPr>
        <w:pStyle w:val="BodyText"/>
        <w:spacing w:before="98"/>
        <w:ind w:left="222"/>
        <w:rPr>
          <w:rFonts w:asciiTheme="majorHAnsi" w:hAnsiTheme="majorHAnsi"/>
          <w:w w:val="105"/>
          <w:sz w:val="20"/>
          <w:szCs w:val="20"/>
        </w:rPr>
      </w:pPr>
      <w:r w:rsidRPr="0010791E">
        <w:rPr>
          <w:rFonts w:asciiTheme="majorHAnsi" w:hAnsiTheme="majorHAnsi"/>
          <w:w w:val="105"/>
          <w:sz w:val="20"/>
          <w:szCs w:val="20"/>
        </w:rPr>
        <w:t xml:space="preserve">V .................... dňa ...........................                               </w:t>
      </w:r>
      <w:r w:rsidR="004E72CF" w:rsidRPr="0010791E">
        <w:rPr>
          <w:rFonts w:asciiTheme="majorHAnsi" w:hAnsiTheme="majorHAnsi"/>
          <w:w w:val="105"/>
          <w:sz w:val="20"/>
          <w:szCs w:val="20"/>
        </w:rPr>
        <w:tab/>
      </w:r>
      <w:r w:rsidR="004E72CF" w:rsidRPr="0010791E">
        <w:rPr>
          <w:rFonts w:asciiTheme="majorHAnsi" w:hAnsiTheme="majorHAnsi"/>
          <w:w w:val="105"/>
          <w:sz w:val="20"/>
          <w:szCs w:val="20"/>
        </w:rPr>
        <w:tab/>
      </w:r>
      <w:r w:rsidR="004E72CF" w:rsidRPr="0010791E">
        <w:rPr>
          <w:rFonts w:asciiTheme="majorHAnsi" w:hAnsiTheme="majorHAnsi"/>
          <w:w w:val="105"/>
          <w:sz w:val="20"/>
          <w:szCs w:val="20"/>
        </w:rPr>
        <w:tab/>
      </w:r>
      <w:r w:rsidRPr="0010791E">
        <w:rPr>
          <w:rFonts w:asciiTheme="majorHAnsi" w:hAnsiTheme="majorHAnsi"/>
          <w:w w:val="105"/>
          <w:sz w:val="20"/>
          <w:szCs w:val="20"/>
        </w:rPr>
        <w:t xml:space="preserve"> ....................................................</w:t>
      </w:r>
    </w:p>
    <w:p w14:paraId="32C5602E" w14:textId="2600D696" w:rsidR="006F0028" w:rsidRPr="0010791E" w:rsidRDefault="006F0028" w:rsidP="006F0028">
      <w:pPr>
        <w:pStyle w:val="BodyText"/>
        <w:ind w:left="222"/>
        <w:rPr>
          <w:rFonts w:asciiTheme="majorHAnsi" w:hAnsiTheme="majorHAnsi"/>
          <w:w w:val="105"/>
          <w:sz w:val="20"/>
          <w:szCs w:val="20"/>
        </w:rPr>
      </w:pP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t xml:space="preserve">meno a priezvisko, </w:t>
      </w:r>
    </w:p>
    <w:p w14:paraId="49609FB6" w14:textId="5802D8B4" w:rsidR="006F0028" w:rsidRPr="0010791E" w:rsidRDefault="006F0028" w:rsidP="006F0028">
      <w:pPr>
        <w:pStyle w:val="BodyText"/>
        <w:ind w:left="222"/>
        <w:rPr>
          <w:rFonts w:asciiTheme="majorHAnsi" w:hAnsiTheme="majorHAnsi"/>
          <w:w w:val="105"/>
          <w:sz w:val="20"/>
          <w:szCs w:val="20"/>
        </w:rPr>
      </w:pP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t>funkcia, podpis **</w:t>
      </w:r>
      <w:r w:rsidRPr="0010791E">
        <w:rPr>
          <w:rFonts w:asciiTheme="majorHAnsi" w:hAnsiTheme="majorHAnsi"/>
          <w:w w:val="105"/>
          <w:sz w:val="20"/>
          <w:szCs w:val="20"/>
        </w:rPr>
        <w:tab/>
      </w:r>
    </w:p>
    <w:p w14:paraId="0747A8F2" w14:textId="77777777" w:rsidR="006F0028" w:rsidRPr="0010791E" w:rsidRDefault="006F0028" w:rsidP="006F0028">
      <w:pPr>
        <w:pStyle w:val="BodyText"/>
        <w:ind w:left="222"/>
        <w:rPr>
          <w:rFonts w:asciiTheme="majorHAnsi" w:hAnsiTheme="majorHAnsi"/>
          <w:w w:val="105"/>
          <w:sz w:val="20"/>
          <w:szCs w:val="20"/>
        </w:rPr>
      </w:pPr>
    </w:p>
    <w:p w14:paraId="369B33D9" w14:textId="77777777" w:rsidR="006F0028" w:rsidRDefault="006F0028" w:rsidP="006F0028">
      <w:pPr>
        <w:pStyle w:val="BodyText"/>
        <w:ind w:left="222"/>
        <w:rPr>
          <w:rFonts w:asciiTheme="majorHAnsi" w:hAnsiTheme="majorHAnsi"/>
          <w:w w:val="105"/>
          <w:sz w:val="20"/>
          <w:szCs w:val="20"/>
        </w:rPr>
      </w:pPr>
    </w:p>
    <w:p w14:paraId="5A5CF468" w14:textId="77777777" w:rsidR="0010791E" w:rsidRDefault="0010791E" w:rsidP="006F0028">
      <w:pPr>
        <w:pStyle w:val="BodyText"/>
        <w:ind w:left="222"/>
        <w:rPr>
          <w:rFonts w:asciiTheme="majorHAnsi" w:hAnsiTheme="majorHAnsi"/>
          <w:w w:val="105"/>
          <w:sz w:val="20"/>
          <w:szCs w:val="20"/>
        </w:rPr>
      </w:pPr>
    </w:p>
    <w:p w14:paraId="4FB022CA" w14:textId="77777777" w:rsidR="0010791E" w:rsidRPr="0010791E" w:rsidRDefault="0010791E" w:rsidP="006F0028">
      <w:pPr>
        <w:pStyle w:val="BodyText"/>
        <w:ind w:left="222"/>
        <w:rPr>
          <w:rFonts w:asciiTheme="majorHAnsi" w:hAnsiTheme="majorHAnsi"/>
          <w:w w:val="105"/>
          <w:sz w:val="20"/>
          <w:szCs w:val="20"/>
        </w:rPr>
      </w:pPr>
    </w:p>
    <w:p w14:paraId="345D7418" w14:textId="77777777" w:rsidR="006F0028" w:rsidRPr="0010791E" w:rsidRDefault="006F0028" w:rsidP="006F0028">
      <w:pPr>
        <w:pStyle w:val="BodyText"/>
        <w:ind w:left="222"/>
        <w:rPr>
          <w:rFonts w:asciiTheme="majorHAnsi" w:hAnsiTheme="majorHAnsi"/>
          <w:w w:val="105"/>
          <w:sz w:val="20"/>
          <w:szCs w:val="20"/>
        </w:rPr>
      </w:pPr>
    </w:p>
    <w:p w14:paraId="520D8965" w14:textId="77777777" w:rsidR="006F0028" w:rsidRPr="0010791E" w:rsidRDefault="006F0028" w:rsidP="006F0028">
      <w:pPr>
        <w:ind w:left="222"/>
        <w:rPr>
          <w:rFonts w:asciiTheme="majorHAnsi" w:hAnsiTheme="majorHAnsi"/>
          <w:sz w:val="20"/>
          <w:szCs w:val="20"/>
        </w:rPr>
      </w:pPr>
      <w:r w:rsidRPr="0010791E">
        <w:rPr>
          <w:rFonts w:asciiTheme="majorHAnsi" w:hAnsiTheme="majorHAnsi"/>
          <w:sz w:val="20"/>
          <w:szCs w:val="20"/>
        </w:rPr>
        <w:t>*</w:t>
      </w:r>
      <w:proofErr w:type="spellStart"/>
      <w:r w:rsidRPr="0010791E">
        <w:rPr>
          <w:rFonts w:asciiTheme="majorHAnsi" w:hAnsiTheme="majorHAnsi"/>
          <w:sz w:val="20"/>
          <w:szCs w:val="20"/>
        </w:rPr>
        <w:t>Nehodiace</w:t>
      </w:r>
      <w:proofErr w:type="spellEnd"/>
      <w:r w:rsidRPr="0010791E">
        <w:rPr>
          <w:rFonts w:asciiTheme="majorHAnsi" w:hAnsiTheme="majorHAnsi"/>
          <w:sz w:val="20"/>
          <w:szCs w:val="20"/>
        </w:rPr>
        <w:t xml:space="preserve"> sa prečiarknite</w:t>
      </w:r>
    </w:p>
    <w:p w14:paraId="6C5CCF15" w14:textId="77777777" w:rsidR="006F0028" w:rsidRPr="0010791E" w:rsidRDefault="006F0028" w:rsidP="006F0028">
      <w:pPr>
        <w:spacing w:before="3"/>
        <w:ind w:left="222" w:right="57"/>
        <w:jc w:val="both"/>
        <w:rPr>
          <w:rFonts w:asciiTheme="majorHAnsi" w:hAnsiTheme="majorHAnsi"/>
          <w:sz w:val="20"/>
          <w:szCs w:val="20"/>
        </w:rPr>
      </w:pPr>
      <w:r w:rsidRPr="0010791E">
        <w:rPr>
          <w:rFonts w:asciiTheme="majorHAnsi" w:hAnsiTheme="majorHAnsi"/>
          <w:sz w:val="20"/>
          <w:szCs w:val="20"/>
        </w:rPr>
        <w:t>**Podpis záujemcu, jeho štatutárneho orgánu alebo iného zástupcu záujemcu, ktorý je oprávnený konať v mene záujemcu v záväzkových vzťahoch v súlade s dokladom o oprávnení podnikať, t. j. podľa toho, kto za záujemcu koná navonok.</w:t>
      </w:r>
    </w:p>
    <w:p w14:paraId="5C00E5C0" w14:textId="32AE5558" w:rsidR="006F0028" w:rsidRPr="0010791E" w:rsidRDefault="006F0028" w:rsidP="006F0028">
      <w:pPr>
        <w:spacing w:line="244" w:lineRule="auto"/>
        <w:ind w:left="222" w:right="57"/>
        <w:jc w:val="both"/>
        <w:rPr>
          <w:rFonts w:asciiTheme="majorHAnsi" w:hAnsiTheme="majorHAnsi"/>
          <w:sz w:val="20"/>
          <w:szCs w:val="20"/>
        </w:rPr>
        <w:sectPr w:rsidR="006F0028" w:rsidRPr="0010791E" w:rsidSect="002D4137">
          <w:pgSz w:w="11900" w:h="16840"/>
          <w:pgMar w:top="960" w:right="1000" w:bottom="0" w:left="920" w:header="708" w:footer="708" w:gutter="0"/>
          <w:cols w:space="708"/>
        </w:sectPr>
      </w:pPr>
      <w:r w:rsidRPr="0010791E">
        <w:rPr>
          <w:rFonts w:asciiTheme="majorHAnsi" w:hAnsiTheme="majorHAnsi"/>
          <w:sz w:val="20"/>
          <w:szCs w:val="20"/>
        </w:rPr>
        <w:t>V prípade skupiny dodávateľov podpis každého člena skupiny alebo člena skupiny, ktorý je splnomocnený konať v danej veci za členov skupiny.</w:t>
      </w:r>
    </w:p>
    <w:p w14:paraId="1AC08A72" w14:textId="09E43603" w:rsidR="004C1F88" w:rsidRPr="0010791E" w:rsidRDefault="004C1F88" w:rsidP="0010791E">
      <w:pPr>
        <w:pStyle w:val="Heading2"/>
        <w:rPr>
          <w:rFonts w:asciiTheme="majorHAnsi" w:hAnsiTheme="majorHAnsi"/>
          <w:sz w:val="20"/>
          <w:szCs w:val="20"/>
        </w:rPr>
      </w:pPr>
      <w:r w:rsidRPr="0010791E">
        <w:rPr>
          <w:rFonts w:asciiTheme="majorHAnsi" w:hAnsiTheme="majorHAnsi"/>
          <w:w w:val="105"/>
          <w:sz w:val="20"/>
          <w:szCs w:val="20"/>
        </w:rPr>
        <w:lastRenderedPageBreak/>
        <w:t>Príloha č. 3  – Odôvodnenie nerozdelenia predmetu zákazky</w:t>
      </w:r>
    </w:p>
    <w:p w14:paraId="73804B15" w14:textId="77777777" w:rsidR="004C1F88" w:rsidRDefault="004C1F88" w:rsidP="004C1F88">
      <w:pPr>
        <w:spacing w:after="200" w:line="276" w:lineRule="auto"/>
        <w:jc w:val="center"/>
        <w:rPr>
          <w:rFonts w:ascii="Arial Narrow" w:eastAsia="Calibri" w:hAnsi="Arial Narrow"/>
          <w:b/>
          <w:lang w:eastAsia="en-US"/>
        </w:rPr>
      </w:pPr>
    </w:p>
    <w:p w14:paraId="2E5AB6E4" w14:textId="77777777" w:rsidR="004C1F88" w:rsidRDefault="004C1F88" w:rsidP="004C1F88">
      <w:pPr>
        <w:spacing w:after="200" w:line="276" w:lineRule="auto"/>
        <w:jc w:val="center"/>
        <w:rPr>
          <w:rFonts w:ascii="Arial Narrow" w:eastAsia="Calibri" w:hAnsi="Arial Narrow"/>
          <w:b/>
          <w:lang w:eastAsia="en-US"/>
        </w:rPr>
      </w:pPr>
    </w:p>
    <w:p w14:paraId="643ED8FA" w14:textId="1BCD4EF4" w:rsidR="004C1F88" w:rsidRPr="0010791E" w:rsidRDefault="004C1F88" w:rsidP="004C1F88">
      <w:pPr>
        <w:spacing w:after="200" w:line="276" w:lineRule="auto"/>
        <w:jc w:val="center"/>
        <w:rPr>
          <w:rFonts w:ascii="Cambria" w:eastAsia="Calibri" w:hAnsi="Cambria"/>
          <w:b/>
          <w:sz w:val="20"/>
          <w:szCs w:val="20"/>
          <w:lang w:eastAsia="en-US"/>
        </w:rPr>
      </w:pPr>
      <w:r w:rsidRPr="0010791E">
        <w:rPr>
          <w:rFonts w:ascii="Cambria" w:eastAsia="Calibri" w:hAnsi="Cambria"/>
          <w:b/>
          <w:sz w:val="20"/>
          <w:szCs w:val="20"/>
          <w:lang w:eastAsia="en-US"/>
        </w:rPr>
        <w:t>Odôvodnenie nerozdelenia predmetu zákazky</w:t>
      </w:r>
    </w:p>
    <w:p w14:paraId="5A16C895" w14:textId="77777777" w:rsidR="004C1F88" w:rsidRPr="0010791E" w:rsidRDefault="004C1F88" w:rsidP="004C1F88">
      <w:pPr>
        <w:spacing w:line="312" w:lineRule="auto"/>
        <w:rPr>
          <w:rFonts w:ascii="Cambria" w:eastAsia="Calibri" w:hAnsi="Cambria"/>
          <w:sz w:val="20"/>
          <w:szCs w:val="20"/>
          <w:lang w:eastAsia="en-US"/>
        </w:rPr>
      </w:pPr>
    </w:p>
    <w:p w14:paraId="3719ED32" w14:textId="77777777" w:rsidR="004C1F88" w:rsidRPr="0010791E" w:rsidRDefault="004C1F88" w:rsidP="004C1F88">
      <w:pPr>
        <w:spacing w:line="312" w:lineRule="auto"/>
        <w:jc w:val="both"/>
        <w:rPr>
          <w:rFonts w:ascii="Cambria" w:eastAsia="Microsoft Sans Serif" w:hAnsi="Cambria"/>
          <w:sz w:val="20"/>
          <w:szCs w:val="20"/>
          <w:lang w:eastAsia="en-US"/>
        </w:rPr>
      </w:pPr>
      <w:r w:rsidRPr="0010791E">
        <w:rPr>
          <w:rFonts w:ascii="Cambria" w:eastAsia="Microsoft Sans Serif" w:hAnsi="Cambria"/>
          <w:sz w:val="20"/>
          <w:szCs w:val="20"/>
          <w:lang w:eastAsia="en-US"/>
        </w:rPr>
        <w:t xml:space="preserve">Verejný obstarávateľ nerozdelil predmet  zákazky na časti z nasledovných dôvodov: </w:t>
      </w:r>
    </w:p>
    <w:p w14:paraId="78AD74AC" w14:textId="77777777" w:rsidR="004C1F88" w:rsidRPr="0010791E" w:rsidRDefault="004C1F88" w:rsidP="004C1F88">
      <w:pPr>
        <w:spacing w:line="312" w:lineRule="auto"/>
        <w:jc w:val="both"/>
        <w:rPr>
          <w:rFonts w:ascii="Cambria" w:eastAsia="Microsoft Sans Serif" w:hAnsi="Cambria"/>
          <w:sz w:val="20"/>
          <w:szCs w:val="20"/>
          <w:lang w:eastAsia="en-US"/>
        </w:rPr>
      </w:pPr>
    </w:p>
    <w:p w14:paraId="3161DEB3" w14:textId="3CAE5AA8" w:rsidR="004C1F88" w:rsidRPr="0010791E" w:rsidRDefault="004C1F88" w:rsidP="004C1F88">
      <w:pPr>
        <w:numPr>
          <w:ilvl w:val="0"/>
          <w:numId w:val="27"/>
        </w:numPr>
        <w:tabs>
          <w:tab w:val="left" w:pos="2160"/>
          <w:tab w:val="left" w:pos="2880"/>
          <w:tab w:val="left" w:pos="4500"/>
        </w:tabs>
        <w:overflowPunct w:val="0"/>
        <w:autoSpaceDE w:val="0"/>
        <w:autoSpaceDN w:val="0"/>
        <w:adjustRightInd w:val="0"/>
        <w:spacing w:after="200" w:line="276" w:lineRule="auto"/>
        <w:ind w:left="567" w:hanging="567"/>
        <w:contextualSpacing/>
        <w:jc w:val="both"/>
        <w:textAlignment w:val="baseline"/>
        <w:rPr>
          <w:rFonts w:ascii="Cambria" w:eastAsia="Microsoft Sans Serif" w:hAnsi="Cambria"/>
          <w:sz w:val="20"/>
          <w:szCs w:val="20"/>
          <w:lang w:eastAsia="en-US"/>
        </w:rPr>
      </w:pPr>
      <w:r w:rsidRPr="0010791E">
        <w:rPr>
          <w:rFonts w:ascii="Cambria" w:eastAsia="Microsoft Sans Serif" w:hAnsi="Cambria"/>
          <w:sz w:val="20"/>
          <w:szCs w:val="20"/>
          <w:lang w:eastAsia="en-US"/>
        </w:rPr>
        <w:t>predmet zákazky v celom rozsahu je schopných poskytovať viacero dodávateľov na trhu, ktorými môžu byť aj malé a stredné podniky,</w:t>
      </w:r>
    </w:p>
    <w:p w14:paraId="12A94861" w14:textId="22C418F6" w:rsidR="004C1F88" w:rsidRPr="0010791E" w:rsidRDefault="004C1F88" w:rsidP="004C1F88">
      <w:pPr>
        <w:numPr>
          <w:ilvl w:val="0"/>
          <w:numId w:val="27"/>
        </w:numPr>
        <w:tabs>
          <w:tab w:val="left" w:pos="2160"/>
          <w:tab w:val="left" w:pos="2880"/>
          <w:tab w:val="left" w:pos="4500"/>
        </w:tabs>
        <w:overflowPunct w:val="0"/>
        <w:autoSpaceDE w:val="0"/>
        <w:autoSpaceDN w:val="0"/>
        <w:adjustRightInd w:val="0"/>
        <w:spacing w:after="200" w:line="276" w:lineRule="auto"/>
        <w:ind w:left="567" w:hanging="567"/>
        <w:contextualSpacing/>
        <w:jc w:val="both"/>
        <w:textAlignment w:val="baseline"/>
        <w:rPr>
          <w:rFonts w:ascii="Cambria" w:eastAsia="Calibri" w:hAnsi="Cambria"/>
          <w:sz w:val="20"/>
          <w:szCs w:val="20"/>
          <w:lang w:eastAsia="en-US"/>
        </w:rPr>
      </w:pPr>
      <w:r w:rsidRPr="0010791E">
        <w:rPr>
          <w:rFonts w:ascii="Cambria" w:eastAsia="Microsoft Sans Serif" w:hAnsi="Cambria"/>
          <w:sz w:val="20"/>
          <w:szCs w:val="20"/>
          <w:lang w:eastAsia="en-US"/>
        </w:rPr>
        <w:t>ide o poskytovanie služieb, ktoré sú bežne dostupné na trhu,</w:t>
      </w:r>
    </w:p>
    <w:p w14:paraId="034A726E" w14:textId="77777777" w:rsidR="004C1F88" w:rsidRPr="0010791E" w:rsidRDefault="004C1F88" w:rsidP="004C1F88">
      <w:pPr>
        <w:numPr>
          <w:ilvl w:val="0"/>
          <w:numId w:val="27"/>
        </w:numPr>
        <w:tabs>
          <w:tab w:val="left" w:pos="2160"/>
          <w:tab w:val="left" w:pos="2880"/>
          <w:tab w:val="left" w:pos="4500"/>
        </w:tabs>
        <w:overflowPunct w:val="0"/>
        <w:autoSpaceDE w:val="0"/>
        <w:autoSpaceDN w:val="0"/>
        <w:adjustRightInd w:val="0"/>
        <w:spacing w:after="200" w:line="276" w:lineRule="auto"/>
        <w:ind w:left="567" w:hanging="567"/>
        <w:contextualSpacing/>
        <w:jc w:val="both"/>
        <w:textAlignment w:val="baseline"/>
        <w:rPr>
          <w:rFonts w:ascii="Cambria" w:eastAsia="Microsoft Sans Serif" w:hAnsi="Cambria"/>
          <w:sz w:val="20"/>
          <w:szCs w:val="20"/>
          <w:lang w:eastAsia="en-US"/>
        </w:rPr>
      </w:pPr>
      <w:r w:rsidRPr="0010791E">
        <w:rPr>
          <w:rFonts w:ascii="Cambria" w:eastAsia="Microsoft Sans Serif" w:hAnsi="Cambria"/>
          <w:sz w:val="20"/>
          <w:szCs w:val="20"/>
          <w:lang w:eastAsia="en-US"/>
        </w:rPr>
        <w:t xml:space="preserve">vzhľadom na povahu dynamického nákupného systému je predpoklad, že jednotlivé konkrétne obstarávania </w:t>
      </w:r>
      <w:r w:rsidRPr="0010791E">
        <w:rPr>
          <w:rFonts w:ascii="Cambria" w:hAnsi="Cambria"/>
          <w:sz w:val="20"/>
          <w:szCs w:val="20"/>
        </w:rPr>
        <w:t xml:space="preserve">budú zadávané postupne, v rôznom rozsahu a podľa aktuálnej potreby verejného obstarávateľa. Konkrétne obstarávania teda budú v nižšej hodnote ako je predpokladaná hodnota zákazky a bude tak umožnená účasť aj malých a stredných podnikov. Rozdelenie predmetu zákazky sa tak bude realizovať priamo v už vytvorenom dynamickom nákupnom systéme, </w:t>
      </w:r>
    </w:p>
    <w:p w14:paraId="5A149A7C" w14:textId="77777777" w:rsidR="004C1F88" w:rsidRPr="0010791E" w:rsidRDefault="004C1F88" w:rsidP="004C1F88">
      <w:pPr>
        <w:numPr>
          <w:ilvl w:val="0"/>
          <w:numId w:val="27"/>
        </w:numPr>
        <w:tabs>
          <w:tab w:val="left" w:pos="2160"/>
          <w:tab w:val="left" w:pos="2880"/>
          <w:tab w:val="left" w:pos="4500"/>
        </w:tabs>
        <w:overflowPunct w:val="0"/>
        <w:autoSpaceDE w:val="0"/>
        <w:autoSpaceDN w:val="0"/>
        <w:adjustRightInd w:val="0"/>
        <w:spacing w:after="200" w:line="276" w:lineRule="auto"/>
        <w:ind w:left="567" w:hanging="567"/>
        <w:contextualSpacing/>
        <w:jc w:val="both"/>
        <w:textAlignment w:val="baseline"/>
        <w:rPr>
          <w:rFonts w:ascii="Cambria" w:eastAsia="Microsoft Sans Serif" w:hAnsi="Cambria"/>
          <w:sz w:val="20"/>
          <w:szCs w:val="20"/>
          <w:lang w:eastAsia="en-US"/>
        </w:rPr>
      </w:pPr>
      <w:r w:rsidRPr="0010791E">
        <w:rPr>
          <w:rFonts w:ascii="Cambria" w:eastAsia="Microsoft Sans Serif" w:hAnsi="Cambria"/>
          <w:sz w:val="20"/>
          <w:szCs w:val="20"/>
          <w:lang w:eastAsia="en-US"/>
        </w:rPr>
        <w:t>nerozdelenie predmetu zákazky vzhľadom na charakter  predmetu zákazky  je v tomto konkrétnom prípade v súlade s princípom hospodárnosti, efektívnosti nediskriminácie a čestnej hospodárskej súťaže.</w:t>
      </w:r>
    </w:p>
    <w:p w14:paraId="3910CC7F" w14:textId="63E9C39D" w:rsidR="00566739" w:rsidRDefault="00566739">
      <w:pPr>
        <w:rPr>
          <w:rFonts w:ascii="Cambria" w:hAnsi="Cambria" w:cs="Arial"/>
          <w:sz w:val="20"/>
          <w:szCs w:val="20"/>
        </w:rPr>
      </w:pPr>
      <w:r>
        <w:rPr>
          <w:rFonts w:ascii="Cambria" w:hAnsi="Cambria" w:cs="Arial"/>
          <w:sz w:val="20"/>
          <w:szCs w:val="20"/>
        </w:rPr>
        <w:br w:type="page"/>
      </w:r>
    </w:p>
    <w:p w14:paraId="65599930" w14:textId="4A65810B" w:rsidR="00566739" w:rsidRPr="000961E2" w:rsidRDefault="00566739" w:rsidP="00566739">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w:t>
      </w:r>
    </w:p>
    <w:p w14:paraId="3956AE97" w14:textId="77777777" w:rsidR="00566739" w:rsidRDefault="00566739" w:rsidP="00566739">
      <w:pPr>
        <w:rPr>
          <w:rFonts w:asciiTheme="majorHAnsi" w:hAnsiTheme="majorHAnsi" w:cs="Arial"/>
          <w:b/>
          <w:bCs/>
          <w:sz w:val="20"/>
          <w:szCs w:val="20"/>
        </w:rPr>
      </w:pPr>
    </w:p>
    <w:p w14:paraId="4D749CC3" w14:textId="77777777" w:rsidR="00566739" w:rsidRPr="008D72EC" w:rsidRDefault="00566739" w:rsidP="00566739">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0DAED0BD" w14:textId="77777777" w:rsidR="00566739" w:rsidRPr="008D72EC" w:rsidRDefault="00566739" w:rsidP="00566739">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68AABB8" w14:textId="77777777" w:rsidR="00566739" w:rsidRPr="00C63438" w:rsidRDefault="00566739" w:rsidP="00566739">
      <w:pPr>
        <w:jc w:val="both"/>
        <w:rPr>
          <w:rFonts w:asciiTheme="majorHAnsi" w:hAnsiTheme="majorHAnsi" w:cs="Arial"/>
          <w:b/>
          <w:bCs/>
          <w:sz w:val="20"/>
          <w:szCs w:val="20"/>
        </w:rPr>
      </w:pPr>
    </w:p>
    <w:p w14:paraId="2BABDD01" w14:textId="77777777" w:rsidR="00566739" w:rsidRPr="00AE4FA0" w:rsidRDefault="00566739" w:rsidP="00566739">
      <w:pPr>
        <w:jc w:val="both"/>
        <w:rPr>
          <w:rFonts w:ascii="Cambria" w:hAnsi="Cambria" w:cstheme="minorHAnsi"/>
          <w:b/>
          <w:bCs/>
        </w:rPr>
      </w:pPr>
      <w:r w:rsidRPr="00566739">
        <w:rPr>
          <w:rFonts w:asciiTheme="majorHAnsi" w:hAnsiTheme="majorHAnsi" w:cs="Arial"/>
          <w:sz w:val="20"/>
          <w:szCs w:val="20"/>
        </w:rPr>
        <w:t xml:space="preserve">k zákazke zadávanej postupom </w:t>
      </w:r>
      <w:r w:rsidRPr="00566739">
        <w:rPr>
          <w:rFonts w:asciiTheme="majorHAnsi" w:hAnsiTheme="majorHAnsi"/>
          <w:w w:val="105"/>
          <w:sz w:val="20"/>
          <w:szCs w:val="20"/>
        </w:rPr>
        <w:t>podľa § 58 a </w:t>
      </w:r>
      <w:proofErr w:type="spellStart"/>
      <w:r w:rsidRPr="00566739">
        <w:rPr>
          <w:rFonts w:asciiTheme="majorHAnsi" w:hAnsiTheme="majorHAnsi"/>
          <w:w w:val="105"/>
          <w:sz w:val="20"/>
          <w:szCs w:val="20"/>
        </w:rPr>
        <w:t>nasl</w:t>
      </w:r>
      <w:proofErr w:type="spellEnd"/>
      <w:r w:rsidRPr="00566739">
        <w:rPr>
          <w:rFonts w:asciiTheme="majorHAnsi" w:hAnsiTheme="majorHAnsi"/>
          <w:w w:val="105"/>
          <w:sz w:val="20"/>
          <w:szCs w:val="20"/>
        </w:rPr>
        <w:t xml:space="preserve">. </w:t>
      </w:r>
      <w:r w:rsidRPr="00566739">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w:t>
      </w:r>
      <w:r w:rsidRPr="00D469AD">
        <w:rPr>
          <w:rFonts w:asciiTheme="majorHAnsi" w:hAnsiTheme="majorHAnsi" w:cs="Arial"/>
          <w:sz w:val="20"/>
          <w:szCs w:val="20"/>
        </w:rPr>
        <w:t xml:space="preserve"> a predmetom zákazky: </w:t>
      </w:r>
      <w:r w:rsidRPr="00566739">
        <w:rPr>
          <w:rFonts w:asciiTheme="majorHAnsi" w:hAnsiTheme="majorHAnsi" w:cs="Arial"/>
          <w:sz w:val="20"/>
          <w:szCs w:val="20"/>
        </w:rPr>
        <w:t>Poskytovanie upratovacích služieb</w:t>
      </w:r>
      <w:r w:rsidRPr="00AE4FA0">
        <w:rPr>
          <w:rFonts w:asciiTheme="majorHAnsi" w:hAnsiTheme="majorHAnsi" w:cs="Arial"/>
          <w:b/>
          <w:bCs/>
        </w:rPr>
        <w:t xml:space="preserve"> </w:t>
      </w:r>
    </w:p>
    <w:p w14:paraId="10EA6925" w14:textId="4A7DB43E" w:rsidR="00566739" w:rsidRPr="008E5055" w:rsidRDefault="00566739" w:rsidP="00566739">
      <w:pPr>
        <w:jc w:val="both"/>
        <w:rPr>
          <w:rFonts w:asciiTheme="majorHAnsi" w:hAnsiTheme="majorHAnsi" w:cs="Arial"/>
          <w:b/>
          <w:bCs/>
          <w:sz w:val="20"/>
          <w:szCs w:val="20"/>
        </w:rPr>
      </w:pPr>
    </w:p>
    <w:p w14:paraId="0BD065DE" w14:textId="77777777" w:rsidR="00566739" w:rsidRPr="008D72EC" w:rsidRDefault="00566739" w:rsidP="00566739">
      <w:pPr>
        <w:jc w:val="both"/>
        <w:rPr>
          <w:rFonts w:asciiTheme="majorHAnsi" w:hAnsiTheme="majorHAnsi" w:cs="Arial"/>
          <w:sz w:val="20"/>
          <w:szCs w:val="20"/>
        </w:rPr>
      </w:pPr>
    </w:p>
    <w:p w14:paraId="54E0BCAE"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CB3408B" w14:textId="77777777" w:rsidR="00566739" w:rsidRPr="008D72EC" w:rsidRDefault="00566739" w:rsidP="00566739">
      <w:pPr>
        <w:rPr>
          <w:rFonts w:asciiTheme="majorHAnsi" w:hAnsiTheme="majorHAnsi" w:cs="Arial"/>
          <w:sz w:val="20"/>
          <w:szCs w:val="20"/>
        </w:rPr>
      </w:pPr>
    </w:p>
    <w:p w14:paraId="13BFEC77"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4DF4E26" w14:textId="77777777" w:rsidR="00566739" w:rsidRPr="008D72EC" w:rsidRDefault="00566739" w:rsidP="00566739">
      <w:pPr>
        <w:rPr>
          <w:rFonts w:asciiTheme="majorHAnsi" w:hAnsiTheme="majorHAnsi" w:cs="Arial"/>
          <w:sz w:val="20"/>
          <w:szCs w:val="20"/>
        </w:rPr>
      </w:pPr>
    </w:p>
    <w:p w14:paraId="45C5D521"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518E3E36" w14:textId="77777777" w:rsidR="00566739" w:rsidRPr="008D72EC" w:rsidRDefault="00566739" w:rsidP="00566739">
      <w:pPr>
        <w:rPr>
          <w:rFonts w:asciiTheme="majorHAnsi" w:hAnsiTheme="majorHAnsi" w:cs="Arial"/>
          <w:sz w:val="20"/>
          <w:szCs w:val="20"/>
        </w:rPr>
      </w:pPr>
    </w:p>
    <w:p w14:paraId="58F574AF"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 xml:space="preserve">Čestne vyhlasujem, že </w:t>
      </w:r>
    </w:p>
    <w:p w14:paraId="5B8A39F6" w14:textId="77777777" w:rsidR="00566739" w:rsidRPr="008D72EC" w:rsidRDefault="00566739" w:rsidP="00566739">
      <w:pPr>
        <w:rPr>
          <w:rFonts w:asciiTheme="majorHAnsi" w:hAnsiTheme="majorHAnsi" w:cs="Arial"/>
          <w:sz w:val="20"/>
          <w:szCs w:val="20"/>
        </w:rPr>
      </w:pPr>
    </w:p>
    <w:p w14:paraId="60DE6AC8"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4FB36162" w14:textId="77777777" w:rsidR="00566739" w:rsidRPr="008D72EC" w:rsidRDefault="00566739" w:rsidP="00566739">
      <w:pPr>
        <w:jc w:val="both"/>
        <w:rPr>
          <w:rFonts w:asciiTheme="majorHAnsi" w:hAnsiTheme="majorHAnsi" w:cs="Arial"/>
          <w:sz w:val="20"/>
          <w:szCs w:val="20"/>
        </w:rPr>
      </w:pPr>
    </w:p>
    <w:p w14:paraId="2FABC791"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6C13CCC8"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4EA3FCF5" w14:textId="77777777" w:rsidR="00566739" w:rsidRPr="008D72EC" w:rsidRDefault="00566739" w:rsidP="00566739">
      <w:pPr>
        <w:jc w:val="both"/>
        <w:rPr>
          <w:rFonts w:asciiTheme="majorHAnsi" w:hAnsiTheme="majorHAnsi" w:cs="Arial"/>
          <w:sz w:val="20"/>
          <w:szCs w:val="20"/>
        </w:rPr>
      </w:pPr>
    </w:p>
    <w:p w14:paraId="042C16DA"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2A75667D" w14:textId="77777777" w:rsidR="00566739" w:rsidRPr="008D72EC" w:rsidRDefault="00566739" w:rsidP="00566739">
      <w:pPr>
        <w:jc w:val="both"/>
        <w:rPr>
          <w:rFonts w:asciiTheme="majorHAnsi" w:hAnsiTheme="majorHAnsi" w:cs="Arial"/>
          <w:sz w:val="20"/>
          <w:szCs w:val="20"/>
        </w:rPr>
      </w:pPr>
    </w:p>
    <w:p w14:paraId="74E99336"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FC17B99"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 </w:t>
      </w:r>
    </w:p>
    <w:p w14:paraId="7CAF7585"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723C6075" w14:textId="77777777" w:rsidR="00566739" w:rsidRPr="008D72EC" w:rsidRDefault="00566739" w:rsidP="00566739">
      <w:pPr>
        <w:rPr>
          <w:rFonts w:asciiTheme="majorHAnsi" w:hAnsiTheme="majorHAnsi" w:cs="Arial"/>
          <w:sz w:val="20"/>
          <w:szCs w:val="20"/>
        </w:rPr>
      </w:pPr>
    </w:p>
    <w:p w14:paraId="114D4D23" w14:textId="77777777" w:rsidR="00566739" w:rsidRPr="008D72EC" w:rsidRDefault="00566739" w:rsidP="00566739">
      <w:pPr>
        <w:rPr>
          <w:rFonts w:asciiTheme="majorHAnsi" w:hAnsiTheme="majorHAnsi" w:cs="Arial"/>
          <w:sz w:val="20"/>
          <w:szCs w:val="20"/>
        </w:rPr>
      </w:pPr>
    </w:p>
    <w:p w14:paraId="5D94E917" w14:textId="77777777" w:rsidR="00566739" w:rsidRPr="008D72EC" w:rsidRDefault="00566739" w:rsidP="00566739">
      <w:pPr>
        <w:rPr>
          <w:rFonts w:asciiTheme="majorHAnsi" w:hAnsiTheme="majorHAnsi" w:cs="Arial"/>
          <w:sz w:val="20"/>
          <w:szCs w:val="20"/>
        </w:rPr>
      </w:pPr>
    </w:p>
    <w:p w14:paraId="34BF0C18"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ab/>
      </w:r>
    </w:p>
    <w:p w14:paraId="203FCE69" w14:textId="77777777" w:rsidR="00566739" w:rsidRPr="008D72EC" w:rsidRDefault="00566739" w:rsidP="00566739">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4ADE55E1" w14:textId="77777777" w:rsidR="00566739" w:rsidRPr="008D72EC" w:rsidRDefault="00566739" w:rsidP="00566739">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4E917A5F" w14:textId="77777777" w:rsidR="00566739" w:rsidRPr="008D72EC" w:rsidRDefault="00566739" w:rsidP="00566739">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3E105BFD" w14:textId="4629A928" w:rsidR="00566739" w:rsidRDefault="00566739" w:rsidP="00566739">
      <w:pPr>
        <w:rPr>
          <w:rFonts w:asciiTheme="majorHAnsi" w:hAnsiTheme="majorHAnsi" w:cs="Arial"/>
          <w:b/>
          <w:bCs/>
          <w:sz w:val="20"/>
          <w:szCs w:val="20"/>
        </w:rPr>
      </w:pPr>
    </w:p>
    <w:sectPr w:rsidR="00566739" w:rsidSect="002D4137">
      <w:headerReference w:type="first" r:id="rId21"/>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C4365" w14:textId="77777777" w:rsidR="00803254" w:rsidRDefault="00803254">
      <w:r>
        <w:separator/>
      </w:r>
    </w:p>
  </w:endnote>
  <w:endnote w:type="continuationSeparator" w:id="0">
    <w:p w14:paraId="72E2BA77" w14:textId="77777777" w:rsidR="00803254" w:rsidRDefault="00803254">
      <w:r>
        <w:continuationSeparator/>
      </w:r>
    </w:p>
  </w:endnote>
  <w:endnote w:type="continuationNotice" w:id="1">
    <w:p w14:paraId="624E2CCC" w14:textId="77777777" w:rsidR="00803254" w:rsidRDefault="00803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5D2E9E1B" w:rsidR="00DC1AE9" w:rsidRPr="0081675D" w:rsidRDefault="00DC1AE9"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w:t>
    </w:r>
    <w:r w:rsidR="00CB1AEF">
      <w:rPr>
        <w:rFonts w:ascii="Cambria" w:hAnsi="Cambria" w:cs="Arial Narrow"/>
        <w:sz w:val="16"/>
        <w:szCs w:val="16"/>
      </w:rPr>
      <w:t xml:space="preserve"> </w:t>
    </w:r>
    <w:r w:rsidR="00EA0DA8">
      <w:rPr>
        <w:rFonts w:ascii="Cambria" w:hAnsi="Cambria" w:cs="Arial Narrow"/>
        <w:sz w:val="16"/>
        <w:szCs w:val="16"/>
      </w:rPr>
      <w:t>máj</w:t>
    </w:r>
    <w:r w:rsidR="00B56319">
      <w:rPr>
        <w:rFonts w:ascii="Cambria" w:hAnsi="Cambria" w:cs="Arial Narrow"/>
        <w:sz w:val="16"/>
        <w:szCs w:val="16"/>
      </w:rPr>
      <w:t xml:space="preserve"> </w:t>
    </w:r>
    <w:r w:rsidR="00EF74BF">
      <w:rPr>
        <w:rFonts w:ascii="Cambria" w:hAnsi="Cambria" w:cs="Arial Narrow"/>
        <w:sz w:val="16"/>
        <w:szCs w:val="16"/>
      </w:rPr>
      <w:t xml:space="preserve"> </w:t>
    </w:r>
    <w:r>
      <w:rPr>
        <w:rFonts w:ascii="Cambria" w:hAnsi="Cambria" w:cs="Arial Narrow"/>
        <w:sz w:val="16"/>
        <w:szCs w:val="16"/>
      </w:rPr>
      <w:t>202</w:t>
    </w:r>
    <w:r w:rsidR="00B56319">
      <w:rPr>
        <w:rFonts w:ascii="Cambria" w:hAnsi="Cambria" w:cs="Arial Narrow"/>
        <w:sz w:val="16"/>
        <w:szCs w:val="16"/>
      </w:rPr>
      <w:t>4</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00F432F8">
      <w:rPr>
        <w:rStyle w:val="PageNumber"/>
        <w:rFonts w:ascii="Cambria" w:hAnsi="Cambria" w:cs="Arial Narrow"/>
        <w:sz w:val="16"/>
        <w:szCs w:val="16"/>
      </w:rPr>
      <w:t>20</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DA78E1">
      <w:rPr>
        <w:rStyle w:val="PageNumber"/>
        <w:rFonts w:ascii="Cambria" w:hAnsi="Cambria" w:cs="Arial Narrow"/>
        <w:sz w:val="16"/>
        <w:szCs w:val="16"/>
      </w:rPr>
      <w:t>21</w:t>
    </w:r>
  </w:p>
  <w:p w14:paraId="75E2025E" w14:textId="77777777" w:rsidR="00DC1AE9" w:rsidRPr="0038251A" w:rsidRDefault="00DC1AE9" w:rsidP="0038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AAC4" w14:textId="77777777" w:rsidR="00803254" w:rsidRDefault="00803254">
      <w:r>
        <w:separator/>
      </w:r>
    </w:p>
  </w:footnote>
  <w:footnote w:type="continuationSeparator" w:id="0">
    <w:p w14:paraId="7A3455ED" w14:textId="77777777" w:rsidR="00803254" w:rsidRDefault="00803254">
      <w:r>
        <w:continuationSeparator/>
      </w:r>
    </w:p>
  </w:footnote>
  <w:footnote w:type="continuationNotice" w:id="1">
    <w:p w14:paraId="3155DF11" w14:textId="77777777" w:rsidR="00803254" w:rsidRDefault="00803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eader"/>
      <w:jc w:val="center"/>
    </w:pPr>
    <w:r w:rsidRPr="00064A59">
      <w:rPr>
        <w:noProof/>
      </w:rPr>
      <w:drawing>
        <wp:inline distT="0" distB="0" distL="0" distR="0" wp14:anchorId="6957BB8B" wp14:editId="65C2BFA6">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9DD18E6"/>
    <w:multiLevelType w:val="multilevel"/>
    <w:tmpl w:val="C8249F28"/>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3"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4"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C04660"/>
    <w:multiLevelType w:val="multilevel"/>
    <w:tmpl w:val="3F2E11E0"/>
    <w:lvl w:ilvl="0">
      <w:start w:val="6"/>
      <w:numFmt w:val="decimal"/>
      <w:lvlText w:val="%1"/>
      <w:lvlJc w:val="left"/>
      <w:pPr>
        <w:ind w:left="360" w:hanging="360"/>
      </w:pPr>
      <w:rPr>
        <w:rFonts w:ascii="Times New Roman" w:hAnsi="Times New Roman" w:cs="Times New Roman" w:hint="default"/>
        <w:w w:val="105"/>
        <w:sz w:val="21"/>
      </w:rPr>
    </w:lvl>
    <w:lvl w:ilvl="1">
      <w:start w:val="1"/>
      <w:numFmt w:val="decimal"/>
      <w:lvlText w:val="%1.%2"/>
      <w:lvlJc w:val="left"/>
      <w:pPr>
        <w:ind w:left="927" w:hanging="360"/>
      </w:pPr>
      <w:rPr>
        <w:rFonts w:ascii="Times New Roman" w:hAnsi="Times New Roman" w:cs="Times New Roman" w:hint="default"/>
        <w:w w:val="105"/>
        <w:sz w:val="21"/>
      </w:rPr>
    </w:lvl>
    <w:lvl w:ilvl="2">
      <w:start w:val="1"/>
      <w:numFmt w:val="decimal"/>
      <w:lvlText w:val="%1.%2.%3"/>
      <w:lvlJc w:val="left"/>
      <w:pPr>
        <w:ind w:left="1854" w:hanging="720"/>
      </w:pPr>
      <w:rPr>
        <w:rFonts w:ascii="Times New Roman" w:hAnsi="Times New Roman" w:cs="Times New Roman" w:hint="default"/>
        <w:w w:val="105"/>
        <w:sz w:val="21"/>
      </w:rPr>
    </w:lvl>
    <w:lvl w:ilvl="3">
      <w:start w:val="1"/>
      <w:numFmt w:val="decimal"/>
      <w:lvlText w:val="%1.%2.%3.%4"/>
      <w:lvlJc w:val="left"/>
      <w:pPr>
        <w:ind w:left="2421" w:hanging="720"/>
      </w:pPr>
      <w:rPr>
        <w:rFonts w:ascii="Times New Roman" w:hAnsi="Times New Roman" w:cs="Times New Roman" w:hint="default"/>
        <w:w w:val="105"/>
        <w:sz w:val="21"/>
      </w:rPr>
    </w:lvl>
    <w:lvl w:ilvl="4">
      <w:start w:val="1"/>
      <w:numFmt w:val="decimal"/>
      <w:lvlText w:val="%1.%2.%3.%4.%5"/>
      <w:lvlJc w:val="left"/>
      <w:pPr>
        <w:ind w:left="3348" w:hanging="1080"/>
      </w:pPr>
      <w:rPr>
        <w:rFonts w:ascii="Times New Roman" w:hAnsi="Times New Roman" w:cs="Times New Roman" w:hint="default"/>
        <w:w w:val="105"/>
        <w:sz w:val="21"/>
      </w:rPr>
    </w:lvl>
    <w:lvl w:ilvl="5">
      <w:start w:val="1"/>
      <w:numFmt w:val="decimal"/>
      <w:lvlText w:val="%1.%2.%3.%4.%5.%6"/>
      <w:lvlJc w:val="left"/>
      <w:pPr>
        <w:ind w:left="3915" w:hanging="1080"/>
      </w:pPr>
      <w:rPr>
        <w:rFonts w:ascii="Times New Roman" w:hAnsi="Times New Roman" w:cs="Times New Roman" w:hint="default"/>
        <w:w w:val="105"/>
        <w:sz w:val="21"/>
      </w:rPr>
    </w:lvl>
    <w:lvl w:ilvl="6">
      <w:start w:val="1"/>
      <w:numFmt w:val="decimal"/>
      <w:lvlText w:val="%1.%2.%3.%4.%5.%6.%7"/>
      <w:lvlJc w:val="left"/>
      <w:pPr>
        <w:ind w:left="4842" w:hanging="1440"/>
      </w:pPr>
      <w:rPr>
        <w:rFonts w:ascii="Times New Roman" w:hAnsi="Times New Roman" w:cs="Times New Roman" w:hint="default"/>
        <w:w w:val="105"/>
        <w:sz w:val="21"/>
      </w:rPr>
    </w:lvl>
    <w:lvl w:ilvl="7">
      <w:start w:val="1"/>
      <w:numFmt w:val="decimal"/>
      <w:lvlText w:val="%1.%2.%3.%4.%5.%6.%7.%8"/>
      <w:lvlJc w:val="left"/>
      <w:pPr>
        <w:ind w:left="5409" w:hanging="1440"/>
      </w:pPr>
      <w:rPr>
        <w:rFonts w:ascii="Times New Roman" w:hAnsi="Times New Roman" w:cs="Times New Roman" w:hint="default"/>
        <w:w w:val="105"/>
        <w:sz w:val="21"/>
      </w:rPr>
    </w:lvl>
    <w:lvl w:ilvl="8">
      <w:start w:val="1"/>
      <w:numFmt w:val="decimal"/>
      <w:lvlText w:val="%1.%2.%3.%4.%5.%6.%7.%8.%9"/>
      <w:lvlJc w:val="left"/>
      <w:pPr>
        <w:ind w:left="6336" w:hanging="1800"/>
      </w:pPr>
      <w:rPr>
        <w:rFonts w:ascii="Times New Roman" w:hAnsi="Times New Roman" w:cs="Times New Roman" w:hint="default"/>
        <w:w w:val="105"/>
        <w:sz w:val="21"/>
      </w:rPr>
    </w:lvl>
  </w:abstractNum>
  <w:abstractNum w:abstractNumId="7" w15:restartNumberingAfterBreak="0">
    <w:nsid w:val="24080B20"/>
    <w:multiLevelType w:val="multilevel"/>
    <w:tmpl w:val="3F26E220"/>
    <w:lvl w:ilvl="0">
      <w:start w:val="1"/>
      <w:numFmt w:val="bullet"/>
      <w:lvlText w:val=""/>
      <w:lvlJc w:val="left"/>
      <w:pPr>
        <w:ind w:left="375" w:hanging="375"/>
      </w:pPr>
      <w:rPr>
        <w:rFonts w:ascii="Symbol" w:hAnsi="Symbol"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 w15:restartNumberingAfterBreak="0">
    <w:nsid w:val="24CB47B7"/>
    <w:multiLevelType w:val="hybridMultilevel"/>
    <w:tmpl w:val="3A485FDE"/>
    <w:lvl w:ilvl="0" w:tplc="B90A4B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pStyle w:val="normalL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F64A94"/>
    <w:multiLevelType w:val="multilevel"/>
    <w:tmpl w:val="C7465364"/>
    <w:lvl w:ilvl="0">
      <w:start w:val="4"/>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11" w15:restartNumberingAfterBreak="0">
    <w:nsid w:val="36330BB2"/>
    <w:multiLevelType w:val="multilevel"/>
    <w:tmpl w:val="978C6E80"/>
    <w:lvl w:ilvl="0">
      <w:start w:val="8"/>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12" w15:restartNumberingAfterBreak="0">
    <w:nsid w:val="39A663C0"/>
    <w:multiLevelType w:val="multilevel"/>
    <w:tmpl w:val="1ADA96D6"/>
    <w:lvl w:ilvl="0">
      <w:start w:val="1"/>
      <w:numFmt w:val="decimal"/>
      <w:lvlText w:val="%1."/>
      <w:lvlJc w:val="left"/>
      <w:pPr>
        <w:tabs>
          <w:tab w:val="num" w:pos="858"/>
        </w:tabs>
        <w:ind w:left="858"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3A7B3FE4"/>
    <w:multiLevelType w:val="multilevel"/>
    <w:tmpl w:val="9F888AAE"/>
    <w:lvl w:ilvl="0">
      <w:start w:val="1"/>
      <w:numFmt w:val="decimal"/>
      <w:lvlText w:val="%1."/>
      <w:lvlJc w:val="left"/>
      <w:pPr>
        <w:tabs>
          <w:tab w:val="num" w:pos="1637"/>
        </w:tabs>
        <w:ind w:left="1637"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4" w15:restartNumberingAfterBreak="0">
    <w:nsid w:val="3C653508"/>
    <w:multiLevelType w:val="multilevel"/>
    <w:tmpl w:val="654A4330"/>
    <w:lvl w:ilvl="0">
      <w:start w:val="7"/>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15" w15:restartNumberingAfterBreak="0">
    <w:nsid w:val="3FB53842"/>
    <w:multiLevelType w:val="multilevel"/>
    <w:tmpl w:val="C1D6B77E"/>
    <w:lvl w:ilvl="0">
      <w:numFmt w:val="bullet"/>
      <w:pStyle w:val="MLNadpislnku"/>
      <w:lvlText w:val=""/>
      <w:lvlJc w:val="left"/>
      <w:pPr>
        <w:ind w:left="1146" w:hanging="360"/>
      </w:pPr>
      <w:rPr>
        <w:rFonts w:ascii="Symbol" w:hAnsi="Symbol"/>
        <w:sz w:val="20"/>
        <w:szCs w:val="20"/>
      </w:rPr>
    </w:lvl>
    <w:lvl w:ilvl="1">
      <w:numFmt w:val="bullet"/>
      <w:pStyle w:val="MLOdsek"/>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6" w15:restartNumberingAfterBreak="0">
    <w:nsid w:val="42A74456"/>
    <w:multiLevelType w:val="hybridMultilevel"/>
    <w:tmpl w:val="F9164948"/>
    <w:lvl w:ilvl="0" w:tplc="041B000F">
      <w:start w:val="1"/>
      <w:numFmt w:val="decimal"/>
      <w:pStyle w:val="ListNumber3"/>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2E747C5"/>
    <w:multiLevelType w:val="multilevel"/>
    <w:tmpl w:val="D46CB064"/>
    <w:lvl w:ilvl="0">
      <w:start w:val="1"/>
      <w:numFmt w:val="decimal"/>
      <w:pStyle w:val="Odstavec6"/>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18"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4F180AA5"/>
    <w:multiLevelType w:val="multilevel"/>
    <w:tmpl w:val="3A66EA1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22" w15:restartNumberingAfterBreak="0">
    <w:nsid w:val="56BF1621"/>
    <w:multiLevelType w:val="multilevel"/>
    <w:tmpl w:val="59E65C8C"/>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23"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pStyle w:val="normalL3"/>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5F71425"/>
    <w:multiLevelType w:val="multilevel"/>
    <w:tmpl w:val="13529258"/>
    <w:lvl w:ilvl="0">
      <w:start w:val="3"/>
      <w:numFmt w:val="decimal"/>
      <w:lvlText w:val="%1"/>
      <w:lvlJc w:val="left"/>
      <w:pPr>
        <w:ind w:left="360" w:hanging="360"/>
      </w:pPr>
      <w:rPr>
        <w:rFonts w:cs="TimesNewRomanPSMT" w:hint="default"/>
      </w:rPr>
    </w:lvl>
    <w:lvl w:ilvl="1">
      <w:start w:val="1"/>
      <w:numFmt w:val="decimal"/>
      <w:lvlText w:val="%1.%2"/>
      <w:lvlJc w:val="left"/>
      <w:pPr>
        <w:ind w:left="927" w:hanging="360"/>
      </w:pPr>
      <w:rPr>
        <w:rFonts w:cs="TimesNewRomanPSMT" w:hint="default"/>
      </w:rPr>
    </w:lvl>
    <w:lvl w:ilvl="2">
      <w:start w:val="1"/>
      <w:numFmt w:val="decimal"/>
      <w:lvlText w:val="%1.%2.%3"/>
      <w:lvlJc w:val="left"/>
      <w:pPr>
        <w:ind w:left="1854" w:hanging="720"/>
      </w:pPr>
      <w:rPr>
        <w:rFonts w:cs="TimesNewRomanPSMT" w:hint="default"/>
      </w:rPr>
    </w:lvl>
    <w:lvl w:ilvl="3">
      <w:start w:val="1"/>
      <w:numFmt w:val="decimal"/>
      <w:lvlText w:val="%1.%2.%3.%4"/>
      <w:lvlJc w:val="left"/>
      <w:pPr>
        <w:ind w:left="2421" w:hanging="720"/>
      </w:pPr>
      <w:rPr>
        <w:rFonts w:cs="TimesNewRomanPSMT" w:hint="default"/>
      </w:rPr>
    </w:lvl>
    <w:lvl w:ilvl="4">
      <w:start w:val="1"/>
      <w:numFmt w:val="decimal"/>
      <w:lvlText w:val="%1.%2.%3.%4.%5"/>
      <w:lvlJc w:val="left"/>
      <w:pPr>
        <w:ind w:left="3348" w:hanging="1080"/>
      </w:pPr>
      <w:rPr>
        <w:rFonts w:cs="TimesNewRomanPSMT" w:hint="default"/>
      </w:rPr>
    </w:lvl>
    <w:lvl w:ilvl="5">
      <w:start w:val="1"/>
      <w:numFmt w:val="decimal"/>
      <w:lvlText w:val="%1.%2.%3.%4.%5.%6"/>
      <w:lvlJc w:val="left"/>
      <w:pPr>
        <w:ind w:left="3915" w:hanging="1080"/>
      </w:pPr>
      <w:rPr>
        <w:rFonts w:cs="TimesNewRomanPSMT" w:hint="default"/>
      </w:rPr>
    </w:lvl>
    <w:lvl w:ilvl="6">
      <w:start w:val="1"/>
      <w:numFmt w:val="decimal"/>
      <w:lvlText w:val="%1.%2.%3.%4.%5.%6.%7"/>
      <w:lvlJc w:val="left"/>
      <w:pPr>
        <w:ind w:left="4842" w:hanging="1440"/>
      </w:pPr>
      <w:rPr>
        <w:rFonts w:cs="TimesNewRomanPSMT" w:hint="default"/>
      </w:rPr>
    </w:lvl>
    <w:lvl w:ilvl="7">
      <w:start w:val="1"/>
      <w:numFmt w:val="decimal"/>
      <w:lvlText w:val="%1.%2.%3.%4.%5.%6.%7.%8"/>
      <w:lvlJc w:val="left"/>
      <w:pPr>
        <w:ind w:left="5409" w:hanging="1440"/>
      </w:pPr>
      <w:rPr>
        <w:rFonts w:cs="TimesNewRomanPSMT" w:hint="default"/>
      </w:rPr>
    </w:lvl>
    <w:lvl w:ilvl="8">
      <w:start w:val="1"/>
      <w:numFmt w:val="decimal"/>
      <w:lvlText w:val="%1.%2.%3.%4.%5.%6.%7.%8.%9"/>
      <w:lvlJc w:val="left"/>
      <w:pPr>
        <w:ind w:left="6336" w:hanging="1800"/>
      </w:pPr>
      <w:rPr>
        <w:rFonts w:cs="TimesNewRomanPSMT" w:hint="default"/>
      </w:rPr>
    </w:lvl>
  </w:abstractNum>
  <w:abstractNum w:abstractNumId="25" w15:restartNumberingAfterBreak="0">
    <w:nsid w:val="66075B75"/>
    <w:multiLevelType w:val="multilevel"/>
    <w:tmpl w:val="3C0ADBBA"/>
    <w:lvl w:ilvl="0">
      <w:start w:val="6"/>
      <w:numFmt w:val="decimal"/>
      <w:pStyle w:val="Odstavec1"/>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71772379"/>
    <w:multiLevelType w:val="multilevel"/>
    <w:tmpl w:val="009A83E0"/>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495610561">
    <w:abstractNumId w:val="13"/>
  </w:num>
  <w:num w:numId="2" w16cid:durableId="2088458008">
    <w:abstractNumId w:val="12"/>
  </w:num>
  <w:num w:numId="3" w16cid:durableId="1727143006">
    <w:abstractNumId w:val="3"/>
  </w:num>
  <w:num w:numId="4" w16cid:durableId="1532841080">
    <w:abstractNumId w:val="19"/>
  </w:num>
  <w:num w:numId="5" w16cid:durableId="1111047136">
    <w:abstractNumId w:val="4"/>
  </w:num>
  <w:num w:numId="6" w16cid:durableId="1807620958">
    <w:abstractNumId w:val="23"/>
  </w:num>
  <w:num w:numId="7" w16cid:durableId="1705599630">
    <w:abstractNumId w:val="16"/>
  </w:num>
  <w:num w:numId="8" w16cid:durableId="1936789667">
    <w:abstractNumId w:val="25"/>
  </w:num>
  <w:num w:numId="9" w16cid:durableId="392582288">
    <w:abstractNumId w:val="9"/>
  </w:num>
  <w:num w:numId="10" w16cid:durableId="1059937927">
    <w:abstractNumId w:val="27"/>
  </w:num>
  <w:num w:numId="11" w16cid:durableId="55324935">
    <w:abstractNumId w:val="0"/>
  </w:num>
  <w:num w:numId="12" w16cid:durableId="822040375">
    <w:abstractNumId w:val="17"/>
  </w:num>
  <w:num w:numId="13" w16cid:durableId="1710571394">
    <w:abstractNumId w:val="15"/>
  </w:num>
  <w:num w:numId="14" w16cid:durableId="248583725">
    <w:abstractNumId w:val="18"/>
  </w:num>
  <w:num w:numId="15" w16cid:durableId="416560622">
    <w:abstractNumId w:val="7"/>
  </w:num>
  <w:num w:numId="16" w16cid:durableId="512383895">
    <w:abstractNumId w:val="2"/>
  </w:num>
  <w:num w:numId="17" w16cid:durableId="1783452784">
    <w:abstractNumId w:val="22"/>
  </w:num>
  <w:num w:numId="18" w16cid:durableId="1933471304">
    <w:abstractNumId w:val="24"/>
  </w:num>
  <w:num w:numId="19" w16cid:durableId="1233467100">
    <w:abstractNumId w:val="10"/>
  </w:num>
  <w:num w:numId="20" w16cid:durableId="482044715">
    <w:abstractNumId w:val="20"/>
  </w:num>
  <w:num w:numId="21" w16cid:durableId="78649025">
    <w:abstractNumId w:val="6"/>
  </w:num>
  <w:num w:numId="22" w16cid:durableId="6176732">
    <w:abstractNumId w:val="14"/>
  </w:num>
  <w:num w:numId="23" w16cid:durableId="1311668341">
    <w:abstractNumId w:val="11"/>
  </w:num>
  <w:num w:numId="24" w16cid:durableId="1342511290">
    <w:abstractNumId w:val="26"/>
  </w:num>
  <w:num w:numId="25" w16cid:durableId="793518453">
    <w:abstractNumId w:val="21"/>
  </w:num>
  <w:num w:numId="26" w16cid:durableId="1099909349">
    <w:abstractNumId w:val="5"/>
  </w:num>
  <w:num w:numId="27" w16cid:durableId="1647197180">
    <w:abstractNumId w:val="28"/>
  </w:num>
  <w:num w:numId="28" w16cid:durableId="90623185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652"/>
    <w:rsid w:val="00001731"/>
    <w:rsid w:val="0000178D"/>
    <w:rsid w:val="000024FB"/>
    <w:rsid w:val="00002841"/>
    <w:rsid w:val="00004176"/>
    <w:rsid w:val="0000442B"/>
    <w:rsid w:val="000058B5"/>
    <w:rsid w:val="00005B43"/>
    <w:rsid w:val="00005C77"/>
    <w:rsid w:val="00006F07"/>
    <w:rsid w:val="00007055"/>
    <w:rsid w:val="000075ED"/>
    <w:rsid w:val="00007669"/>
    <w:rsid w:val="00007799"/>
    <w:rsid w:val="00007897"/>
    <w:rsid w:val="00007D73"/>
    <w:rsid w:val="0001047C"/>
    <w:rsid w:val="0001116F"/>
    <w:rsid w:val="00011C9D"/>
    <w:rsid w:val="0001216B"/>
    <w:rsid w:val="00012631"/>
    <w:rsid w:val="00012EFC"/>
    <w:rsid w:val="0001324D"/>
    <w:rsid w:val="000137B3"/>
    <w:rsid w:val="000151CD"/>
    <w:rsid w:val="000155DC"/>
    <w:rsid w:val="00015F8B"/>
    <w:rsid w:val="0001606D"/>
    <w:rsid w:val="00016B73"/>
    <w:rsid w:val="00020C11"/>
    <w:rsid w:val="00020D30"/>
    <w:rsid w:val="00020FAA"/>
    <w:rsid w:val="0002136D"/>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563"/>
    <w:rsid w:val="0003158F"/>
    <w:rsid w:val="00031643"/>
    <w:rsid w:val="00031844"/>
    <w:rsid w:val="00031B89"/>
    <w:rsid w:val="00031EE1"/>
    <w:rsid w:val="000320DC"/>
    <w:rsid w:val="0003231E"/>
    <w:rsid w:val="000326B6"/>
    <w:rsid w:val="000337E9"/>
    <w:rsid w:val="00033D87"/>
    <w:rsid w:val="000341BB"/>
    <w:rsid w:val="00034743"/>
    <w:rsid w:val="00034AD8"/>
    <w:rsid w:val="00034DC0"/>
    <w:rsid w:val="000350AC"/>
    <w:rsid w:val="0003528E"/>
    <w:rsid w:val="000355E9"/>
    <w:rsid w:val="00036195"/>
    <w:rsid w:val="00036228"/>
    <w:rsid w:val="00036733"/>
    <w:rsid w:val="0003692E"/>
    <w:rsid w:val="00036F4A"/>
    <w:rsid w:val="00037E76"/>
    <w:rsid w:val="00040C66"/>
    <w:rsid w:val="00040F17"/>
    <w:rsid w:val="000410E4"/>
    <w:rsid w:val="0004133B"/>
    <w:rsid w:val="00041DF8"/>
    <w:rsid w:val="00042D55"/>
    <w:rsid w:val="00043374"/>
    <w:rsid w:val="00043A53"/>
    <w:rsid w:val="0004425C"/>
    <w:rsid w:val="0004448A"/>
    <w:rsid w:val="00044699"/>
    <w:rsid w:val="00044FBC"/>
    <w:rsid w:val="00045A10"/>
    <w:rsid w:val="00045B69"/>
    <w:rsid w:val="00045BF2"/>
    <w:rsid w:val="00045F07"/>
    <w:rsid w:val="00045F31"/>
    <w:rsid w:val="00046129"/>
    <w:rsid w:val="00046327"/>
    <w:rsid w:val="00046BB4"/>
    <w:rsid w:val="00047B1E"/>
    <w:rsid w:val="00047D17"/>
    <w:rsid w:val="0005058E"/>
    <w:rsid w:val="00050B0F"/>
    <w:rsid w:val="00051A37"/>
    <w:rsid w:val="00051A88"/>
    <w:rsid w:val="00051EBA"/>
    <w:rsid w:val="00052B69"/>
    <w:rsid w:val="00052C1E"/>
    <w:rsid w:val="000531B7"/>
    <w:rsid w:val="0005408F"/>
    <w:rsid w:val="000542EE"/>
    <w:rsid w:val="00054489"/>
    <w:rsid w:val="0005449D"/>
    <w:rsid w:val="0005455D"/>
    <w:rsid w:val="00054C77"/>
    <w:rsid w:val="00054DBA"/>
    <w:rsid w:val="000557F0"/>
    <w:rsid w:val="00055B7C"/>
    <w:rsid w:val="000563C4"/>
    <w:rsid w:val="000568CB"/>
    <w:rsid w:val="00056BE5"/>
    <w:rsid w:val="00057382"/>
    <w:rsid w:val="0005740A"/>
    <w:rsid w:val="00057689"/>
    <w:rsid w:val="000604C0"/>
    <w:rsid w:val="000605EB"/>
    <w:rsid w:val="0006163E"/>
    <w:rsid w:val="00061BCD"/>
    <w:rsid w:val="00061C45"/>
    <w:rsid w:val="00062029"/>
    <w:rsid w:val="0006351C"/>
    <w:rsid w:val="00063624"/>
    <w:rsid w:val="00064209"/>
    <w:rsid w:val="0006472E"/>
    <w:rsid w:val="00064D21"/>
    <w:rsid w:val="00064EDF"/>
    <w:rsid w:val="000653C7"/>
    <w:rsid w:val="00065BDF"/>
    <w:rsid w:val="00065BE6"/>
    <w:rsid w:val="00065F72"/>
    <w:rsid w:val="00066DB1"/>
    <w:rsid w:val="00066FC5"/>
    <w:rsid w:val="00067B6A"/>
    <w:rsid w:val="00067CF9"/>
    <w:rsid w:val="00067F1B"/>
    <w:rsid w:val="000703B9"/>
    <w:rsid w:val="000703E7"/>
    <w:rsid w:val="00070628"/>
    <w:rsid w:val="00070804"/>
    <w:rsid w:val="0007090B"/>
    <w:rsid w:val="00070F99"/>
    <w:rsid w:val="00071D8C"/>
    <w:rsid w:val="00071E16"/>
    <w:rsid w:val="000720FB"/>
    <w:rsid w:val="000727E1"/>
    <w:rsid w:val="00073855"/>
    <w:rsid w:val="000739F1"/>
    <w:rsid w:val="00073AC8"/>
    <w:rsid w:val="00074252"/>
    <w:rsid w:val="00075822"/>
    <w:rsid w:val="00076113"/>
    <w:rsid w:val="00076546"/>
    <w:rsid w:val="000766F0"/>
    <w:rsid w:val="00076A21"/>
    <w:rsid w:val="00076DAF"/>
    <w:rsid w:val="000776FF"/>
    <w:rsid w:val="00077955"/>
    <w:rsid w:val="00077970"/>
    <w:rsid w:val="00077B92"/>
    <w:rsid w:val="00077E0B"/>
    <w:rsid w:val="0008033D"/>
    <w:rsid w:val="00080EB7"/>
    <w:rsid w:val="00081135"/>
    <w:rsid w:val="0008169F"/>
    <w:rsid w:val="0008181A"/>
    <w:rsid w:val="000819DA"/>
    <w:rsid w:val="00081BF5"/>
    <w:rsid w:val="00081DC0"/>
    <w:rsid w:val="00081E80"/>
    <w:rsid w:val="00081EC4"/>
    <w:rsid w:val="0008219C"/>
    <w:rsid w:val="00082252"/>
    <w:rsid w:val="000822F1"/>
    <w:rsid w:val="0008270D"/>
    <w:rsid w:val="0008275D"/>
    <w:rsid w:val="000828DA"/>
    <w:rsid w:val="00082B26"/>
    <w:rsid w:val="00082BCB"/>
    <w:rsid w:val="00082C6C"/>
    <w:rsid w:val="000832D1"/>
    <w:rsid w:val="00084179"/>
    <w:rsid w:val="00084440"/>
    <w:rsid w:val="00084785"/>
    <w:rsid w:val="00084B26"/>
    <w:rsid w:val="00084C38"/>
    <w:rsid w:val="00084DD0"/>
    <w:rsid w:val="00084E35"/>
    <w:rsid w:val="000852A6"/>
    <w:rsid w:val="00085385"/>
    <w:rsid w:val="00085414"/>
    <w:rsid w:val="00085AA7"/>
    <w:rsid w:val="00085FA7"/>
    <w:rsid w:val="00087BD6"/>
    <w:rsid w:val="0009050C"/>
    <w:rsid w:val="00090552"/>
    <w:rsid w:val="00090EF8"/>
    <w:rsid w:val="00090FCD"/>
    <w:rsid w:val="00091153"/>
    <w:rsid w:val="000915C9"/>
    <w:rsid w:val="00091DEE"/>
    <w:rsid w:val="00092C54"/>
    <w:rsid w:val="0009334F"/>
    <w:rsid w:val="0009335F"/>
    <w:rsid w:val="000934B9"/>
    <w:rsid w:val="00093883"/>
    <w:rsid w:val="00093DED"/>
    <w:rsid w:val="0009423A"/>
    <w:rsid w:val="0009429E"/>
    <w:rsid w:val="00094F05"/>
    <w:rsid w:val="000953F1"/>
    <w:rsid w:val="0009552D"/>
    <w:rsid w:val="0009574A"/>
    <w:rsid w:val="000961E2"/>
    <w:rsid w:val="00096512"/>
    <w:rsid w:val="00096ED5"/>
    <w:rsid w:val="00097092"/>
    <w:rsid w:val="0009796C"/>
    <w:rsid w:val="00097D3B"/>
    <w:rsid w:val="000A09EE"/>
    <w:rsid w:val="000A123D"/>
    <w:rsid w:val="000A22D8"/>
    <w:rsid w:val="000A236D"/>
    <w:rsid w:val="000A25E2"/>
    <w:rsid w:val="000A2689"/>
    <w:rsid w:val="000A2BB9"/>
    <w:rsid w:val="000A2DC7"/>
    <w:rsid w:val="000A2EA6"/>
    <w:rsid w:val="000A2EA7"/>
    <w:rsid w:val="000A2EE5"/>
    <w:rsid w:val="000A323D"/>
    <w:rsid w:val="000A4AF4"/>
    <w:rsid w:val="000A4CB5"/>
    <w:rsid w:val="000A51ED"/>
    <w:rsid w:val="000A641F"/>
    <w:rsid w:val="000A65EE"/>
    <w:rsid w:val="000A6729"/>
    <w:rsid w:val="000A6974"/>
    <w:rsid w:val="000A6C00"/>
    <w:rsid w:val="000A71C3"/>
    <w:rsid w:val="000A7461"/>
    <w:rsid w:val="000A76D1"/>
    <w:rsid w:val="000A7B50"/>
    <w:rsid w:val="000B00BE"/>
    <w:rsid w:val="000B00D4"/>
    <w:rsid w:val="000B0356"/>
    <w:rsid w:val="000B0458"/>
    <w:rsid w:val="000B05D2"/>
    <w:rsid w:val="000B08AC"/>
    <w:rsid w:val="000B09A7"/>
    <w:rsid w:val="000B0AEC"/>
    <w:rsid w:val="000B0EF5"/>
    <w:rsid w:val="000B0FD3"/>
    <w:rsid w:val="000B1480"/>
    <w:rsid w:val="000B1497"/>
    <w:rsid w:val="000B1F74"/>
    <w:rsid w:val="000B2053"/>
    <w:rsid w:val="000B2520"/>
    <w:rsid w:val="000B302D"/>
    <w:rsid w:val="000B3070"/>
    <w:rsid w:val="000B3C3E"/>
    <w:rsid w:val="000B4038"/>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1F21"/>
    <w:rsid w:val="000C28D2"/>
    <w:rsid w:val="000C2AE6"/>
    <w:rsid w:val="000C2B04"/>
    <w:rsid w:val="000C2DD5"/>
    <w:rsid w:val="000C2EE4"/>
    <w:rsid w:val="000C328B"/>
    <w:rsid w:val="000C3650"/>
    <w:rsid w:val="000C3986"/>
    <w:rsid w:val="000C3B63"/>
    <w:rsid w:val="000C3BDF"/>
    <w:rsid w:val="000C3F70"/>
    <w:rsid w:val="000C3FEE"/>
    <w:rsid w:val="000C4AC8"/>
    <w:rsid w:val="000C4B8E"/>
    <w:rsid w:val="000C4DFF"/>
    <w:rsid w:val="000C5340"/>
    <w:rsid w:val="000C555B"/>
    <w:rsid w:val="000C579E"/>
    <w:rsid w:val="000C5BDA"/>
    <w:rsid w:val="000C61D1"/>
    <w:rsid w:val="000C64D1"/>
    <w:rsid w:val="000C69A6"/>
    <w:rsid w:val="000C6C05"/>
    <w:rsid w:val="000C6E72"/>
    <w:rsid w:val="000C730B"/>
    <w:rsid w:val="000C7C1A"/>
    <w:rsid w:val="000D1136"/>
    <w:rsid w:val="000D133C"/>
    <w:rsid w:val="000D16A3"/>
    <w:rsid w:val="000D1AC4"/>
    <w:rsid w:val="000D1FA8"/>
    <w:rsid w:val="000D24AF"/>
    <w:rsid w:val="000D24C5"/>
    <w:rsid w:val="000D2E68"/>
    <w:rsid w:val="000D2FD6"/>
    <w:rsid w:val="000D3225"/>
    <w:rsid w:val="000D35C6"/>
    <w:rsid w:val="000D44C2"/>
    <w:rsid w:val="000D4958"/>
    <w:rsid w:val="000D4CC7"/>
    <w:rsid w:val="000D4EAD"/>
    <w:rsid w:val="000D5430"/>
    <w:rsid w:val="000D5C96"/>
    <w:rsid w:val="000D62A0"/>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3F2A"/>
    <w:rsid w:val="000E54D5"/>
    <w:rsid w:val="000E5D30"/>
    <w:rsid w:val="000E66B5"/>
    <w:rsid w:val="000E6F05"/>
    <w:rsid w:val="000E6F37"/>
    <w:rsid w:val="000E753C"/>
    <w:rsid w:val="000E7860"/>
    <w:rsid w:val="000F0040"/>
    <w:rsid w:val="000F00A0"/>
    <w:rsid w:val="000F05F5"/>
    <w:rsid w:val="000F0C25"/>
    <w:rsid w:val="000F17FD"/>
    <w:rsid w:val="000F19C6"/>
    <w:rsid w:val="000F2B8B"/>
    <w:rsid w:val="000F32E5"/>
    <w:rsid w:val="000F3389"/>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1E95"/>
    <w:rsid w:val="00102E7B"/>
    <w:rsid w:val="0010306B"/>
    <w:rsid w:val="001032F6"/>
    <w:rsid w:val="00103582"/>
    <w:rsid w:val="00103A7F"/>
    <w:rsid w:val="00104559"/>
    <w:rsid w:val="001046B3"/>
    <w:rsid w:val="0010479F"/>
    <w:rsid w:val="00104892"/>
    <w:rsid w:val="001049B2"/>
    <w:rsid w:val="00104DE2"/>
    <w:rsid w:val="0010564E"/>
    <w:rsid w:val="00105B2F"/>
    <w:rsid w:val="001065C4"/>
    <w:rsid w:val="001066E0"/>
    <w:rsid w:val="00106AA3"/>
    <w:rsid w:val="00106C73"/>
    <w:rsid w:val="0010710A"/>
    <w:rsid w:val="001071E2"/>
    <w:rsid w:val="001071F7"/>
    <w:rsid w:val="00107320"/>
    <w:rsid w:val="0010752E"/>
    <w:rsid w:val="00107537"/>
    <w:rsid w:val="0010791E"/>
    <w:rsid w:val="0011027A"/>
    <w:rsid w:val="001106F8"/>
    <w:rsid w:val="00110B86"/>
    <w:rsid w:val="00110C7E"/>
    <w:rsid w:val="00110E1C"/>
    <w:rsid w:val="00111009"/>
    <w:rsid w:val="0011147E"/>
    <w:rsid w:val="0011161A"/>
    <w:rsid w:val="00111E9F"/>
    <w:rsid w:val="00112555"/>
    <w:rsid w:val="001126FF"/>
    <w:rsid w:val="001129D4"/>
    <w:rsid w:val="00112D15"/>
    <w:rsid w:val="00112F0B"/>
    <w:rsid w:val="00112F85"/>
    <w:rsid w:val="00113ACA"/>
    <w:rsid w:val="00113DBC"/>
    <w:rsid w:val="00113F06"/>
    <w:rsid w:val="00114357"/>
    <w:rsid w:val="00114915"/>
    <w:rsid w:val="00115150"/>
    <w:rsid w:val="001155CA"/>
    <w:rsid w:val="00115719"/>
    <w:rsid w:val="00116642"/>
    <w:rsid w:val="00116BEB"/>
    <w:rsid w:val="00116D6C"/>
    <w:rsid w:val="0011755A"/>
    <w:rsid w:val="001176B9"/>
    <w:rsid w:val="00117A1F"/>
    <w:rsid w:val="00120BE2"/>
    <w:rsid w:val="00120E10"/>
    <w:rsid w:val="00120E21"/>
    <w:rsid w:val="00121327"/>
    <w:rsid w:val="00121CF4"/>
    <w:rsid w:val="00122D3F"/>
    <w:rsid w:val="00122D81"/>
    <w:rsid w:val="00123288"/>
    <w:rsid w:val="00123613"/>
    <w:rsid w:val="001236D6"/>
    <w:rsid w:val="0012527E"/>
    <w:rsid w:val="001256C4"/>
    <w:rsid w:val="001256E1"/>
    <w:rsid w:val="00125914"/>
    <w:rsid w:val="00125DF5"/>
    <w:rsid w:val="0012625E"/>
    <w:rsid w:val="001262C1"/>
    <w:rsid w:val="001269C6"/>
    <w:rsid w:val="00126D5F"/>
    <w:rsid w:val="00127196"/>
    <w:rsid w:val="001309B5"/>
    <w:rsid w:val="00130FE7"/>
    <w:rsid w:val="00131062"/>
    <w:rsid w:val="001313B9"/>
    <w:rsid w:val="00131792"/>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7074"/>
    <w:rsid w:val="001372A3"/>
    <w:rsid w:val="001379B3"/>
    <w:rsid w:val="001407DB"/>
    <w:rsid w:val="00140A81"/>
    <w:rsid w:val="00140FAB"/>
    <w:rsid w:val="001414A2"/>
    <w:rsid w:val="001415B9"/>
    <w:rsid w:val="00141689"/>
    <w:rsid w:val="001419DC"/>
    <w:rsid w:val="00142123"/>
    <w:rsid w:val="001424C5"/>
    <w:rsid w:val="00143675"/>
    <w:rsid w:val="00144153"/>
    <w:rsid w:val="0014443E"/>
    <w:rsid w:val="00144619"/>
    <w:rsid w:val="001449A8"/>
    <w:rsid w:val="00144CC6"/>
    <w:rsid w:val="00144E63"/>
    <w:rsid w:val="00145512"/>
    <w:rsid w:val="001459F0"/>
    <w:rsid w:val="00145B47"/>
    <w:rsid w:val="0014619A"/>
    <w:rsid w:val="00147035"/>
    <w:rsid w:val="00147319"/>
    <w:rsid w:val="0014743B"/>
    <w:rsid w:val="00147FF7"/>
    <w:rsid w:val="00150E7E"/>
    <w:rsid w:val="001513CD"/>
    <w:rsid w:val="001515E7"/>
    <w:rsid w:val="00151B20"/>
    <w:rsid w:val="00151FD1"/>
    <w:rsid w:val="0015269A"/>
    <w:rsid w:val="00152867"/>
    <w:rsid w:val="00152CFE"/>
    <w:rsid w:val="001530EB"/>
    <w:rsid w:val="001533C4"/>
    <w:rsid w:val="00154034"/>
    <w:rsid w:val="001544D9"/>
    <w:rsid w:val="001549C6"/>
    <w:rsid w:val="00154F3F"/>
    <w:rsid w:val="001553B4"/>
    <w:rsid w:val="001554B2"/>
    <w:rsid w:val="00155B67"/>
    <w:rsid w:val="00157CD9"/>
    <w:rsid w:val="00157F0B"/>
    <w:rsid w:val="001611F7"/>
    <w:rsid w:val="0016152C"/>
    <w:rsid w:val="00161DB0"/>
    <w:rsid w:val="001620DF"/>
    <w:rsid w:val="00162AC7"/>
    <w:rsid w:val="00162E6E"/>
    <w:rsid w:val="00162FC4"/>
    <w:rsid w:val="00163358"/>
    <w:rsid w:val="00163476"/>
    <w:rsid w:val="0016347A"/>
    <w:rsid w:val="00163F8B"/>
    <w:rsid w:val="001647DC"/>
    <w:rsid w:val="0016491C"/>
    <w:rsid w:val="00164CBE"/>
    <w:rsid w:val="001653FD"/>
    <w:rsid w:val="001657B1"/>
    <w:rsid w:val="00165973"/>
    <w:rsid w:val="00165D9D"/>
    <w:rsid w:val="00165E2B"/>
    <w:rsid w:val="00165F54"/>
    <w:rsid w:val="00166199"/>
    <w:rsid w:val="001661EE"/>
    <w:rsid w:val="001667C0"/>
    <w:rsid w:val="00166908"/>
    <w:rsid w:val="00166A17"/>
    <w:rsid w:val="00167271"/>
    <w:rsid w:val="00167BF2"/>
    <w:rsid w:val="001702CF"/>
    <w:rsid w:val="00170505"/>
    <w:rsid w:val="0017170F"/>
    <w:rsid w:val="00171780"/>
    <w:rsid w:val="00171EF1"/>
    <w:rsid w:val="001726DA"/>
    <w:rsid w:val="001732D9"/>
    <w:rsid w:val="001737B9"/>
    <w:rsid w:val="00173DDB"/>
    <w:rsid w:val="00173F44"/>
    <w:rsid w:val="00173FFF"/>
    <w:rsid w:val="001747A4"/>
    <w:rsid w:val="00174ADD"/>
    <w:rsid w:val="00174B9B"/>
    <w:rsid w:val="00174D6D"/>
    <w:rsid w:val="00175D55"/>
    <w:rsid w:val="00176168"/>
    <w:rsid w:val="001768E3"/>
    <w:rsid w:val="00176B11"/>
    <w:rsid w:val="001770B7"/>
    <w:rsid w:val="00177236"/>
    <w:rsid w:val="001772A2"/>
    <w:rsid w:val="00177543"/>
    <w:rsid w:val="001779C6"/>
    <w:rsid w:val="00177BF1"/>
    <w:rsid w:val="00177C69"/>
    <w:rsid w:val="00180367"/>
    <w:rsid w:val="001807BA"/>
    <w:rsid w:val="00180A0F"/>
    <w:rsid w:val="001813C3"/>
    <w:rsid w:val="00181944"/>
    <w:rsid w:val="001826CB"/>
    <w:rsid w:val="0018288A"/>
    <w:rsid w:val="00182D50"/>
    <w:rsid w:val="00183135"/>
    <w:rsid w:val="00183E18"/>
    <w:rsid w:val="00183F16"/>
    <w:rsid w:val="001844CA"/>
    <w:rsid w:val="0018494A"/>
    <w:rsid w:val="00184B8C"/>
    <w:rsid w:val="00184C64"/>
    <w:rsid w:val="0018587C"/>
    <w:rsid w:val="00185B2C"/>
    <w:rsid w:val="00185BAC"/>
    <w:rsid w:val="00185D6A"/>
    <w:rsid w:val="00185EAE"/>
    <w:rsid w:val="001863EF"/>
    <w:rsid w:val="00186D40"/>
    <w:rsid w:val="001872B0"/>
    <w:rsid w:val="0018752B"/>
    <w:rsid w:val="001876B3"/>
    <w:rsid w:val="00191210"/>
    <w:rsid w:val="001916DA"/>
    <w:rsid w:val="00193011"/>
    <w:rsid w:val="001930D1"/>
    <w:rsid w:val="001930F6"/>
    <w:rsid w:val="00193512"/>
    <w:rsid w:val="00193A30"/>
    <w:rsid w:val="00193C72"/>
    <w:rsid w:val="00193CA7"/>
    <w:rsid w:val="00194149"/>
    <w:rsid w:val="0019428E"/>
    <w:rsid w:val="001942AF"/>
    <w:rsid w:val="00194301"/>
    <w:rsid w:val="001949E6"/>
    <w:rsid w:val="00194EA7"/>
    <w:rsid w:val="00195536"/>
    <w:rsid w:val="00195A61"/>
    <w:rsid w:val="00195D4C"/>
    <w:rsid w:val="001965D3"/>
    <w:rsid w:val="001965F1"/>
    <w:rsid w:val="001966B2"/>
    <w:rsid w:val="00196CDC"/>
    <w:rsid w:val="00197322"/>
    <w:rsid w:val="001A056A"/>
    <w:rsid w:val="001A0F3A"/>
    <w:rsid w:val="001A17B7"/>
    <w:rsid w:val="001A2460"/>
    <w:rsid w:val="001A2A3C"/>
    <w:rsid w:val="001A2BBC"/>
    <w:rsid w:val="001A2D7F"/>
    <w:rsid w:val="001A2D8D"/>
    <w:rsid w:val="001A2F4B"/>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AB2E7"/>
    <w:rsid w:val="001B023A"/>
    <w:rsid w:val="001B066E"/>
    <w:rsid w:val="001B0DD4"/>
    <w:rsid w:val="001B0E7F"/>
    <w:rsid w:val="001B1904"/>
    <w:rsid w:val="001B1989"/>
    <w:rsid w:val="001B1F7B"/>
    <w:rsid w:val="001B2171"/>
    <w:rsid w:val="001B259C"/>
    <w:rsid w:val="001B2CC4"/>
    <w:rsid w:val="001B2EE8"/>
    <w:rsid w:val="001B2F6A"/>
    <w:rsid w:val="001B3011"/>
    <w:rsid w:val="001B30E6"/>
    <w:rsid w:val="001B3224"/>
    <w:rsid w:val="001B3C23"/>
    <w:rsid w:val="001B3DDF"/>
    <w:rsid w:val="001B454D"/>
    <w:rsid w:val="001B4F86"/>
    <w:rsid w:val="001B5BCE"/>
    <w:rsid w:val="001B5E5B"/>
    <w:rsid w:val="001B5E85"/>
    <w:rsid w:val="001B6525"/>
    <w:rsid w:val="001B7BC6"/>
    <w:rsid w:val="001BE1D7"/>
    <w:rsid w:val="001C00F9"/>
    <w:rsid w:val="001C01ED"/>
    <w:rsid w:val="001C0DC0"/>
    <w:rsid w:val="001C0E68"/>
    <w:rsid w:val="001C185C"/>
    <w:rsid w:val="001C1A96"/>
    <w:rsid w:val="001C3478"/>
    <w:rsid w:val="001C3A83"/>
    <w:rsid w:val="001C3D53"/>
    <w:rsid w:val="001C3EEE"/>
    <w:rsid w:val="001C4415"/>
    <w:rsid w:val="001C4448"/>
    <w:rsid w:val="001C456E"/>
    <w:rsid w:val="001C4939"/>
    <w:rsid w:val="001C5251"/>
    <w:rsid w:val="001C594C"/>
    <w:rsid w:val="001C604E"/>
    <w:rsid w:val="001C672C"/>
    <w:rsid w:val="001C674F"/>
    <w:rsid w:val="001C6DC8"/>
    <w:rsid w:val="001C6E44"/>
    <w:rsid w:val="001C6F43"/>
    <w:rsid w:val="001C7035"/>
    <w:rsid w:val="001C7732"/>
    <w:rsid w:val="001C792E"/>
    <w:rsid w:val="001C7E4D"/>
    <w:rsid w:val="001D08AE"/>
    <w:rsid w:val="001D09EA"/>
    <w:rsid w:val="001D0B4B"/>
    <w:rsid w:val="001D1571"/>
    <w:rsid w:val="001D1776"/>
    <w:rsid w:val="001D1D86"/>
    <w:rsid w:val="001D1F4C"/>
    <w:rsid w:val="001D2152"/>
    <w:rsid w:val="001D236D"/>
    <w:rsid w:val="001D237B"/>
    <w:rsid w:val="001D29C3"/>
    <w:rsid w:val="001D2E6F"/>
    <w:rsid w:val="001D3C17"/>
    <w:rsid w:val="001D3C86"/>
    <w:rsid w:val="001D4145"/>
    <w:rsid w:val="001D4329"/>
    <w:rsid w:val="001D4374"/>
    <w:rsid w:val="001D43EA"/>
    <w:rsid w:val="001D4429"/>
    <w:rsid w:val="001D4AD8"/>
    <w:rsid w:val="001D59BE"/>
    <w:rsid w:val="001D6029"/>
    <w:rsid w:val="001D6EFD"/>
    <w:rsid w:val="001D7094"/>
    <w:rsid w:val="001D787F"/>
    <w:rsid w:val="001D7DE5"/>
    <w:rsid w:val="001E01FB"/>
    <w:rsid w:val="001E03E4"/>
    <w:rsid w:val="001E05E7"/>
    <w:rsid w:val="001E0A85"/>
    <w:rsid w:val="001E0FA9"/>
    <w:rsid w:val="001E1047"/>
    <w:rsid w:val="001E107E"/>
    <w:rsid w:val="001E2B91"/>
    <w:rsid w:val="001E391B"/>
    <w:rsid w:val="001E3D10"/>
    <w:rsid w:val="001E3DA1"/>
    <w:rsid w:val="001E3F86"/>
    <w:rsid w:val="001E41E2"/>
    <w:rsid w:val="001E4BEE"/>
    <w:rsid w:val="001E4E42"/>
    <w:rsid w:val="001E579B"/>
    <w:rsid w:val="001E5B4A"/>
    <w:rsid w:val="001E6779"/>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B59"/>
    <w:rsid w:val="001F7BCE"/>
    <w:rsid w:val="001F7F4A"/>
    <w:rsid w:val="00200D1F"/>
    <w:rsid w:val="0020178C"/>
    <w:rsid w:val="00201FBF"/>
    <w:rsid w:val="002020E5"/>
    <w:rsid w:val="002022EE"/>
    <w:rsid w:val="002024AD"/>
    <w:rsid w:val="0020285C"/>
    <w:rsid w:val="00202C17"/>
    <w:rsid w:val="00202F12"/>
    <w:rsid w:val="002030D0"/>
    <w:rsid w:val="00203122"/>
    <w:rsid w:val="00203A08"/>
    <w:rsid w:val="00203B73"/>
    <w:rsid w:val="00203C6B"/>
    <w:rsid w:val="002041F6"/>
    <w:rsid w:val="00204369"/>
    <w:rsid w:val="00204461"/>
    <w:rsid w:val="00204ACB"/>
    <w:rsid w:val="00204E75"/>
    <w:rsid w:val="00205784"/>
    <w:rsid w:val="00205F55"/>
    <w:rsid w:val="002063F9"/>
    <w:rsid w:val="00206631"/>
    <w:rsid w:val="0020669C"/>
    <w:rsid w:val="002069BB"/>
    <w:rsid w:val="00206E1B"/>
    <w:rsid w:val="00206F49"/>
    <w:rsid w:val="002075AD"/>
    <w:rsid w:val="00207E03"/>
    <w:rsid w:val="00210099"/>
    <w:rsid w:val="00210940"/>
    <w:rsid w:val="00210B52"/>
    <w:rsid w:val="00210E6F"/>
    <w:rsid w:val="0021128C"/>
    <w:rsid w:val="00211A75"/>
    <w:rsid w:val="00211C9C"/>
    <w:rsid w:val="00211CD3"/>
    <w:rsid w:val="00213084"/>
    <w:rsid w:val="00213B56"/>
    <w:rsid w:val="00213F5B"/>
    <w:rsid w:val="0021412A"/>
    <w:rsid w:val="0021428B"/>
    <w:rsid w:val="00215106"/>
    <w:rsid w:val="00215154"/>
    <w:rsid w:val="002151BF"/>
    <w:rsid w:val="002151FE"/>
    <w:rsid w:val="002152B7"/>
    <w:rsid w:val="002155B4"/>
    <w:rsid w:val="002157BD"/>
    <w:rsid w:val="002161E4"/>
    <w:rsid w:val="0021686F"/>
    <w:rsid w:val="002168D6"/>
    <w:rsid w:val="00216EAB"/>
    <w:rsid w:val="00216F84"/>
    <w:rsid w:val="002177B3"/>
    <w:rsid w:val="00220077"/>
    <w:rsid w:val="002201DA"/>
    <w:rsid w:val="002209AF"/>
    <w:rsid w:val="00220CFA"/>
    <w:rsid w:val="00220F61"/>
    <w:rsid w:val="00221944"/>
    <w:rsid w:val="00221976"/>
    <w:rsid w:val="00221B48"/>
    <w:rsid w:val="00221C6B"/>
    <w:rsid w:val="0022209E"/>
    <w:rsid w:val="002220D5"/>
    <w:rsid w:val="00222198"/>
    <w:rsid w:val="00222925"/>
    <w:rsid w:val="00222BFE"/>
    <w:rsid w:val="0022305A"/>
    <w:rsid w:val="002233E7"/>
    <w:rsid w:val="00223644"/>
    <w:rsid w:val="00223784"/>
    <w:rsid w:val="00224EA5"/>
    <w:rsid w:val="00225B05"/>
    <w:rsid w:val="00225F01"/>
    <w:rsid w:val="002260DC"/>
    <w:rsid w:val="002262AD"/>
    <w:rsid w:val="00226931"/>
    <w:rsid w:val="00226AD9"/>
    <w:rsid w:val="00227E20"/>
    <w:rsid w:val="0023066B"/>
    <w:rsid w:val="002312D3"/>
    <w:rsid w:val="002313E5"/>
    <w:rsid w:val="00231992"/>
    <w:rsid w:val="00231AA6"/>
    <w:rsid w:val="00231BCF"/>
    <w:rsid w:val="002323A3"/>
    <w:rsid w:val="00232E8A"/>
    <w:rsid w:val="00232E91"/>
    <w:rsid w:val="00233430"/>
    <w:rsid w:val="002341B4"/>
    <w:rsid w:val="002346AA"/>
    <w:rsid w:val="00234BA1"/>
    <w:rsid w:val="00234BBB"/>
    <w:rsid w:val="00234BD6"/>
    <w:rsid w:val="00234DEB"/>
    <w:rsid w:val="00235045"/>
    <w:rsid w:val="00235163"/>
    <w:rsid w:val="0023578A"/>
    <w:rsid w:val="002358B5"/>
    <w:rsid w:val="00235C36"/>
    <w:rsid w:val="002368D1"/>
    <w:rsid w:val="00236E87"/>
    <w:rsid w:val="0023777D"/>
    <w:rsid w:val="00237D3A"/>
    <w:rsid w:val="00237FA4"/>
    <w:rsid w:val="00240C99"/>
    <w:rsid w:val="0024136D"/>
    <w:rsid w:val="0024141F"/>
    <w:rsid w:val="0024153B"/>
    <w:rsid w:val="0024155C"/>
    <w:rsid w:val="00242087"/>
    <w:rsid w:val="00242318"/>
    <w:rsid w:val="00242472"/>
    <w:rsid w:val="00242E1B"/>
    <w:rsid w:val="0024321D"/>
    <w:rsid w:val="00243231"/>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8B4"/>
    <w:rsid w:val="00256DBC"/>
    <w:rsid w:val="00256DC6"/>
    <w:rsid w:val="00257770"/>
    <w:rsid w:val="00257E54"/>
    <w:rsid w:val="002606DE"/>
    <w:rsid w:val="002607EE"/>
    <w:rsid w:val="002610EB"/>
    <w:rsid w:val="002611C7"/>
    <w:rsid w:val="002620CF"/>
    <w:rsid w:val="0026244D"/>
    <w:rsid w:val="00262D55"/>
    <w:rsid w:val="00263587"/>
    <w:rsid w:val="002640EF"/>
    <w:rsid w:val="00264DE6"/>
    <w:rsid w:val="00265420"/>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8BC"/>
    <w:rsid w:val="00273EAD"/>
    <w:rsid w:val="00274247"/>
    <w:rsid w:val="002744C7"/>
    <w:rsid w:val="00274C43"/>
    <w:rsid w:val="00274E1B"/>
    <w:rsid w:val="00275665"/>
    <w:rsid w:val="00275A13"/>
    <w:rsid w:val="00275FB1"/>
    <w:rsid w:val="002762AF"/>
    <w:rsid w:val="002766A6"/>
    <w:rsid w:val="002766DB"/>
    <w:rsid w:val="00277123"/>
    <w:rsid w:val="002774F5"/>
    <w:rsid w:val="002803C0"/>
    <w:rsid w:val="00280AEA"/>
    <w:rsid w:val="00281317"/>
    <w:rsid w:val="00281569"/>
    <w:rsid w:val="00281BE8"/>
    <w:rsid w:val="00281D56"/>
    <w:rsid w:val="00281D6B"/>
    <w:rsid w:val="00282025"/>
    <w:rsid w:val="002823A6"/>
    <w:rsid w:val="002827E3"/>
    <w:rsid w:val="00282860"/>
    <w:rsid w:val="00282C9E"/>
    <w:rsid w:val="00282E31"/>
    <w:rsid w:val="00282E42"/>
    <w:rsid w:val="00283453"/>
    <w:rsid w:val="00283511"/>
    <w:rsid w:val="00284061"/>
    <w:rsid w:val="002840DF"/>
    <w:rsid w:val="00284560"/>
    <w:rsid w:val="00285B62"/>
    <w:rsid w:val="0028627B"/>
    <w:rsid w:val="00286384"/>
    <w:rsid w:val="00286537"/>
    <w:rsid w:val="00286D25"/>
    <w:rsid w:val="00286D94"/>
    <w:rsid w:val="00286E1A"/>
    <w:rsid w:val="00287297"/>
    <w:rsid w:val="0028742E"/>
    <w:rsid w:val="00287526"/>
    <w:rsid w:val="00287C40"/>
    <w:rsid w:val="002900D1"/>
    <w:rsid w:val="002900F8"/>
    <w:rsid w:val="00290784"/>
    <w:rsid w:val="00290B88"/>
    <w:rsid w:val="00290BD6"/>
    <w:rsid w:val="00291253"/>
    <w:rsid w:val="0029137E"/>
    <w:rsid w:val="0029271D"/>
    <w:rsid w:val="00293123"/>
    <w:rsid w:val="00293305"/>
    <w:rsid w:val="0029478C"/>
    <w:rsid w:val="00294A9C"/>
    <w:rsid w:val="00294ACC"/>
    <w:rsid w:val="00294F6A"/>
    <w:rsid w:val="00294FFD"/>
    <w:rsid w:val="0029551A"/>
    <w:rsid w:val="00295A32"/>
    <w:rsid w:val="00295C9F"/>
    <w:rsid w:val="00295D27"/>
    <w:rsid w:val="00296852"/>
    <w:rsid w:val="00296A98"/>
    <w:rsid w:val="00296D1C"/>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1A9"/>
    <w:rsid w:val="002A2996"/>
    <w:rsid w:val="002A2AFB"/>
    <w:rsid w:val="002A2FEA"/>
    <w:rsid w:val="002A36A3"/>
    <w:rsid w:val="002A3E08"/>
    <w:rsid w:val="002A45A8"/>
    <w:rsid w:val="002A503A"/>
    <w:rsid w:val="002A530B"/>
    <w:rsid w:val="002A6520"/>
    <w:rsid w:val="002A692A"/>
    <w:rsid w:val="002A6BE0"/>
    <w:rsid w:val="002A70AF"/>
    <w:rsid w:val="002A7591"/>
    <w:rsid w:val="002A7600"/>
    <w:rsid w:val="002A7B8D"/>
    <w:rsid w:val="002A7DEA"/>
    <w:rsid w:val="002B0C55"/>
    <w:rsid w:val="002B1DF4"/>
    <w:rsid w:val="002B2166"/>
    <w:rsid w:val="002B29E7"/>
    <w:rsid w:val="002B31B7"/>
    <w:rsid w:val="002B3260"/>
    <w:rsid w:val="002B35A3"/>
    <w:rsid w:val="002B39FA"/>
    <w:rsid w:val="002B4A1D"/>
    <w:rsid w:val="002B4A43"/>
    <w:rsid w:val="002B4E59"/>
    <w:rsid w:val="002B4F94"/>
    <w:rsid w:val="002B5056"/>
    <w:rsid w:val="002B50FF"/>
    <w:rsid w:val="002B55B7"/>
    <w:rsid w:val="002B5BD6"/>
    <w:rsid w:val="002B5F32"/>
    <w:rsid w:val="002B627D"/>
    <w:rsid w:val="002B6836"/>
    <w:rsid w:val="002B68CB"/>
    <w:rsid w:val="002B6BF2"/>
    <w:rsid w:val="002B70A0"/>
    <w:rsid w:val="002B7F01"/>
    <w:rsid w:val="002C09A9"/>
    <w:rsid w:val="002C0B88"/>
    <w:rsid w:val="002C0E57"/>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54E"/>
    <w:rsid w:val="002C65AA"/>
    <w:rsid w:val="002C6C47"/>
    <w:rsid w:val="002C6FC0"/>
    <w:rsid w:val="002C78CB"/>
    <w:rsid w:val="002C78CD"/>
    <w:rsid w:val="002C7EB3"/>
    <w:rsid w:val="002D0002"/>
    <w:rsid w:val="002D011A"/>
    <w:rsid w:val="002D0251"/>
    <w:rsid w:val="002D058F"/>
    <w:rsid w:val="002D102E"/>
    <w:rsid w:val="002D1107"/>
    <w:rsid w:val="002D15CF"/>
    <w:rsid w:val="002D2674"/>
    <w:rsid w:val="002D3AE4"/>
    <w:rsid w:val="002D4043"/>
    <w:rsid w:val="002D4137"/>
    <w:rsid w:val="002D5DC6"/>
    <w:rsid w:val="002D6497"/>
    <w:rsid w:val="002D6F0B"/>
    <w:rsid w:val="002D708C"/>
    <w:rsid w:val="002D7090"/>
    <w:rsid w:val="002D74B4"/>
    <w:rsid w:val="002D750E"/>
    <w:rsid w:val="002D7534"/>
    <w:rsid w:val="002D784B"/>
    <w:rsid w:val="002E0355"/>
    <w:rsid w:val="002E0A06"/>
    <w:rsid w:val="002E0A74"/>
    <w:rsid w:val="002E1378"/>
    <w:rsid w:val="002E13CA"/>
    <w:rsid w:val="002E2608"/>
    <w:rsid w:val="002E2D73"/>
    <w:rsid w:val="002E32CF"/>
    <w:rsid w:val="002E3307"/>
    <w:rsid w:val="002E333A"/>
    <w:rsid w:val="002E44D7"/>
    <w:rsid w:val="002E4576"/>
    <w:rsid w:val="002E486A"/>
    <w:rsid w:val="002E4B20"/>
    <w:rsid w:val="002E4CBB"/>
    <w:rsid w:val="002E4F96"/>
    <w:rsid w:val="002E54A1"/>
    <w:rsid w:val="002E5627"/>
    <w:rsid w:val="002E5955"/>
    <w:rsid w:val="002E5AD1"/>
    <w:rsid w:val="002E5B1D"/>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CE7"/>
    <w:rsid w:val="002F3E3E"/>
    <w:rsid w:val="002F4421"/>
    <w:rsid w:val="002F61EB"/>
    <w:rsid w:val="002F700C"/>
    <w:rsid w:val="002F706B"/>
    <w:rsid w:val="002F7BF5"/>
    <w:rsid w:val="002F7D5E"/>
    <w:rsid w:val="00300516"/>
    <w:rsid w:val="0030059E"/>
    <w:rsid w:val="0030059F"/>
    <w:rsid w:val="00300691"/>
    <w:rsid w:val="0030078A"/>
    <w:rsid w:val="0030084E"/>
    <w:rsid w:val="00300FFC"/>
    <w:rsid w:val="003010A1"/>
    <w:rsid w:val="00303102"/>
    <w:rsid w:val="0030343C"/>
    <w:rsid w:val="00303F26"/>
    <w:rsid w:val="00303FBE"/>
    <w:rsid w:val="00304329"/>
    <w:rsid w:val="003045EC"/>
    <w:rsid w:val="0030478F"/>
    <w:rsid w:val="003048F4"/>
    <w:rsid w:val="00304D68"/>
    <w:rsid w:val="00304E1A"/>
    <w:rsid w:val="003055EB"/>
    <w:rsid w:val="00305750"/>
    <w:rsid w:val="0030585C"/>
    <w:rsid w:val="00305971"/>
    <w:rsid w:val="00305A40"/>
    <w:rsid w:val="0030676D"/>
    <w:rsid w:val="00306861"/>
    <w:rsid w:val="003068D3"/>
    <w:rsid w:val="003071D2"/>
    <w:rsid w:val="0030742F"/>
    <w:rsid w:val="00307575"/>
    <w:rsid w:val="003105A8"/>
    <w:rsid w:val="003106BE"/>
    <w:rsid w:val="0031083A"/>
    <w:rsid w:val="00310F9F"/>
    <w:rsid w:val="00311322"/>
    <w:rsid w:val="003118A1"/>
    <w:rsid w:val="00311D79"/>
    <w:rsid w:val="003120AF"/>
    <w:rsid w:val="0031224A"/>
    <w:rsid w:val="00312919"/>
    <w:rsid w:val="00312C0D"/>
    <w:rsid w:val="00312EB8"/>
    <w:rsid w:val="00313BAC"/>
    <w:rsid w:val="00314535"/>
    <w:rsid w:val="003147B2"/>
    <w:rsid w:val="00314DF4"/>
    <w:rsid w:val="003152C8"/>
    <w:rsid w:val="003156D1"/>
    <w:rsid w:val="00316077"/>
    <w:rsid w:val="003162CF"/>
    <w:rsid w:val="003166A3"/>
    <w:rsid w:val="003167F0"/>
    <w:rsid w:val="0031690E"/>
    <w:rsid w:val="00316C19"/>
    <w:rsid w:val="00317022"/>
    <w:rsid w:val="00317793"/>
    <w:rsid w:val="0032076D"/>
    <w:rsid w:val="003208F4"/>
    <w:rsid w:val="00320E73"/>
    <w:rsid w:val="003217C5"/>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4E5B"/>
    <w:rsid w:val="003254F1"/>
    <w:rsid w:val="0032566B"/>
    <w:rsid w:val="00325A0B"/>
    <w:rsid w:val="003261A8"/>
    <w:rsid w:val="00326CDF"/>
    <w:rsid w:val="003273F1"/>
    <w:rsid w:val="0032758D"/>
    <w:rsid w:val="003277C1"/>
    <w:rsid w:val="003279A1"/>
    <w:rsid w:val="00327B7E"/>
    <w:rsid w:val="003305BF"/>
    <w:rsid w:val="00331995"/>
    <w:rsid w:val="00332530"/>
    <w:rsid w:val="00332ADE"/>
    <w:rsid w:val="00332F0B"/>
    <w:rsid w:val="0033393F"/>
    <w:rsid w:val="003346A6"/>
    <w:rsid w:val="003352A1"/>
    <w:rsid w:val="003353A5"/>
    <w:rsid w:val="003358D5"/>
    <w:rsid w:val="00335F7B"/>
    <w:rsid w:val="003363D4"/>
    <w:rsid w:val="003365B2"/>
    <w:rsid w:val="00336927"/>
    <w:rsid w:val="00337FB3"/>
    <w:rsid w:val="003402D0"/>
    <w:rsid w:val="00340415"/>
    <w:rsid w:val="00340A1E"/>
    <w:rsid w:val="00340F51"/>
    <w:rsid w:val="00341575"/>
    <w:rsid w:val="0034166D"/>
    <w:rsid w:val="00341CA2"/>
    <w:rsid w:val="00341CCC"/>
    <w:rsid w:val="00342B4F"/>
    <w:rsid w:val="00343008"/>
    <w:rsid w:val="0034309C"/>
    <w:rsid w:val="003434EF"/>
    <w:rsid w:val="00343721"/>
    <w:rsid w:val="0034376E"/>
    <w:rsid w:val="00343920"/>
    <w:rsid w:val="00343D67"/>
    <w:rsid w:val="0034470A"/>
    <w:rsid w:val="00344A6D"/>
    <w:rsid w:val="00344A95"/>
    <w:rsid w:val="00345A5D"/>
    <w:rsid w:val="00345AB7"/>
    <w:rsid w:val="00345F1B"/>
    <w:rsid w:val="00346542"/>
    <w:rsid w:val="00346AEC"/>
    <w:rsid w:val="003478B4"/>
    <w:rsid w:val="003479CF"/>
    <w:rsid w:val="00350804"/>
    <w:rsid w:val="00350CED"/>
    <w:rsid w:val="00350D80"/>
    <w:rsid w:val="0035124D"/>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0E6"/>
    <w:rsid w:val="00357BB7"/>
    <w:rsid w:val="00360387"/>
    <w:rsid w:val="00360850"/>
    <w:rsid w:val="00360B37"/>
    <w:rsid w:val="00361669"/>
    <w:rsid w:val="00361854"/>
    <w:rsid w:val="00361F5D"/>
    <w:rsid w:val="0036246E"/>
    <w:rsid w:val="0036250F"/>
    <w:rsid w:val="003629EA"/>
    <w:rsid w:val="00362EE9"/>
    <w:rsid w:val="00363555"/>
    <w:rsid w:val="00363A07"/>
    <w:rsid w:val="00364750"/>
    <w:rsid w:val="00364C50"/>
    <w:rsid w:val="00364CF7"/>
    <w:rsid w:val="003650A6"/>
    <w:rsid w:val="0036585A"/>
    <w:rsid w:val="00365CC0"/>
    <w:rsid w:val="003662AA"/>
    <w:rsid w:val="0036635E"/>
    <w:rsid w:val="003668A2"/>
    <w:rsid w:val="0036694E"/>
    <w:rsid w:val="00367071"/>
    <w:rsid w:val="003670E7"/>
    <w:rsid w:val="00367C3C"/>
    <w:rsid w:val="003703A7"/>
    <w:rsid w:val="00370AF7"/>
    <w:rsid w:val="003713C9"/>
    <w:rsid w:val="003714B7"/>
    <w:rsid w:val="003716CD"/>
    <w:rsid w:val="00371AE8"/>
    <w:rsid w:val="00371F20"/>
    <w:rsid w:val="003725A0"/>
    <w:rsid w:val="00372EDA"/>
    <w:rsid w:val="003731DE"/>
    <w:rsid w:val="00373365"/>
    <w:rsid w:val="003734A3"/>
    <w:rsid w:val="00373684"/>
    <w:rsid w:val="00373738"/>
    <w:rsid w:val="00373DA4"/>
    <w:rsid w:val="0037409A"/>
    <w:rsid w:val="0037437D"/>
    <w:rsid w:val="003745C0"/>
    <w:rsid w:val="0037487B"/>
    <w:rsid w:val="00374D51"/>
    <w:rsid w:val="00375A3D"/>
    <w:rsid w:val="00375F09"/>
    <w:rsid w:val="00376449"/>
    <w:rsid w:val="003769F5"/>
    <w:rsid w:val="00376A7B"/>
    <w:rsid w:val="00376C4E"/>
    <w:rsid w:val="00377006"/>
    <w:rsid w:val="00377936"/>
    <w:rsid w:val="00377AD8"/>
    <w:rsid w:val="00377C80"/>
    <w:rsid w:val="00380130"/>
    <w:rsid w:val="00380EBF"/>
    <w:rsid w:val="00380ECA"/>
    <w:rsid w:val="00381647"/>
    <w:rsid w:val="00381B40"/>
    <w:rsid w:val="00381C4A"/>
    <w:rsid w:val="003820D6"/>
    <w:rsid w:val="00382143"/>
    <w:rsid w:val="0038226C"/>
    <w:rsid w:val="0038251A"/>
    <w:rsid w:val="0038386D"/>
    <w:rsid w:val="00383E1F"/>
    <w:rsid w:val="003841F3"/>
    <w:rsid w:val="003845A1"/>
    <w:rsid w:val="003846D0"/>
    <w:rsid w:val="00384D7A"/>
    <w:rsid w:val="00384F46"/>
    <w:rsid w:val="003852EF"/>
    <w:rsid w:val="0038558A"/>
    <w:rsid w:val="00386763"/>
    <w:rsid w:val="00386803"/>
    <w:rsid w:val="00387B7D"/>
    <w:rsid w:val="00387F01"/>
    <w:rsid w:val="003908F7"/>
    <w:rsid w:val="00390C39"/>
    <w:rsid w:val="00391D3C"/>
    <w:rsid w:val="003926BF"/>
    <w:rsid w:val="00392EFC"/>
    <w:rsid w:val="0039368A"/>
    <w:rsid w:val="003938F6"/>
    <w:rsid w:val="00393AC6"/>
    <w:rsid w:val="00393BBC"/>
    <w:rsid w:val="00393D0C"/>
    <w:rsid w:val="00394BFE"/>
    <w:rsid w:val="00394C7D"/>
    <w:rsid w:val="00395A68"/>
    <w:rsid w:val="00395AD3"/>
    <w:rsid w:val="00395DB4"/>
    <w:rsid w:val="003960B5"/>
    <w:rsid w:val="0039691C"/>
    <w:rsid w:val="003974CF"/>
    <w:rsid w:val="003976C1"/>
    <w:rsid w:val="00397A8D"/>
    <w:rsid w:val="00397BAF"/>
    <w:rsid w:val="003A049C"/>
    <w:rsid w:val="003A0C76"/>
    <w:rsid w:val="003A1490"/>
    <w:rsid w:val="003A19F7"/>
    <w:rsid w:val="003A1C8A"/>
    <w:rsid w:val="003A1D5D"/>
    <w:rsid w:val="003A1D7C"/>
    <w:rsid w:val="003A1DEA"/>
    <w:rsid w:val="003A1DFB"/>
    <w:rsid w:val="003A22FA"/>
    <w:rsid w:val="003A24C9"/>
    <w:rsid w:val="003A24E6"/>
    <w:rsid w:val="003A26F3"/>
    <w:rsid w:val="003A276D"/>
    <w:rsid w:val="003A2C6A"/>
    <w:rsid w:val="003A2EBE"/>
    <w:rsid w:val="003A2FFE"/>
    <w:rsid w:val="003A361E"/>
    <w:rsid w:val="003A3A94"/>
    <w:rsid w:val="003A3CBF"/>
    <w:rsid w:val="003A3DC8"/>
    <w:rsid w:val="003A3E3F"/>
    <w:rsid w:val="003A3F1A"/>
    <w:rsid w:val="003A499E"/>
    <w:rsid w:val="003A4C1B"/>
    <w:rsid w:val="003A4FBE"/>
    <w:rsid w:val="003A511A"/>
    <w:rsid w:val="003A6165"/>
    <w:rsid w:val="003A6298"/>
    <w:rsid w:val="003A6304"/>
    <w:rsid w:val="003A6364"/>
    <w:rsid w:val="003A658E"/>
    <w:rsid w:val="003A66A2"/>
    <w:rsid w:val="003A6A88"/>
    <w:rsid w:val="003A701A"/>
    <w:rsid w:val="003A7CF4"/>
    <w:rsid w:val="003A7CFD"/>
    <w:rsid w:val="003A7FBF"/>
    <w:rsid w:val="003B00B5"/>
    <w:rsid w:val="003B00DF"/>
    <w:rsid w:val="003B01DA"/>
    <w:rsid w:val="003B0ED6"/>
    <w:rsid w:val="003B1022"/>
    <w:rsid w:val="003B1AE9"/>
    <w:rsid w:val="003B247A"/>
    <w:rsid w:val="003B2568"/>
    <w:rsid w:val="003B281A"/>
    <w:rsid w:val="003B297D"/>
    <w:rsid w:val="003B3789"/>
    <w:rsid w:val="003B39C0"/>
    <w:rsid w:val="003B3D2E"/>
    <w:rsid w:val="003B3D44"/>
    <w:rsid w:val="003B44AA"/>
    <w:rsid w:val="003B541B"/>
    <w:rsid w:val="003B5C8B"/>
    <w:rsid w:val="003B65B8"/>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5B6"/>
    <w:rsid w:val="003C397A"/>
    <w:rsid w:val="003C3C2A"/>
    <w:rsid w:val="003C3CD9"/>
    <w:rsid w:val="003C4178"/>
    <w:rsid w:val="003C41BD"/>
    <w:rsid w:val="003C4353"/>
    <w:rsid w:val="003C435A"/>
    <w:rsid w:val="003C436C"/>
    <w:rsid w:val="003C4397"/>
    <w:rsid w:val="003C4465"/>
    <w:rsid w:val="003C45E1"/>
    <w:rsid w:val="003C4908"/>
    <w:rsid w:val="003C5B49"/>
    <w:rsid w:val="003C638A"/>
    <w:rsid w:val="003C653A"/>
    <w:rsid w:val="003C6676"/>
    <w:rsid w:val="003C66DD"/>
    <w:rsid w:val="003C71FF"/>
    <w:rsid w:val="003C79B5"/>
    <w:rsid w:val="003C79C8"/>
    <w:rsid w:val="003C7A4F"/>
    <w:rsid w:val="003C7E00"/>
    <w:rsid w:val="003C7EF6"/>
    <w:rsid w:val="003D03A4"/>
    <w:rsid w:val="003D0797"/>
    <w:rsid w:val="003D0DCB"/>
    <w:rsid w:val="003D1D22"/>
    <w:rsid w:val="003D21F4"/>
    <w:rsid w:val="003D2D4F"/>
    <w:rsid w:val="003D30EB"/>
    <w:rsid w:val="003D371E"/>
    <w:rsid w:val="003D4810"/>
    <w:rsid w:val="003D4B26"/>
    <w:rsid w:val="003D4C70"/>
    <w:rsid w:val="003D568B"/>
    <w:rsid w:val="003D588F"/>
    <w:rsid w:val="003D5A87"/>
    <w:rsid w:val="003D5BEA"/>
    <w:rsid w:val="003D6731"/>
    <w:rsid w:val="003D6839"/>
    <w:rsid w:val="003D69A1"/>
    <w:rsid w:val="003D6E16"/>
    <w:rsid w:val="003D7887"/>
    <w:rsid w:val="003D7994"/>
    <w:rsid w:val="003D79BD"/>
    <w:rsid w:val="003E03D1"/>
    <w:rsid w:val="003E0952"/>
    <w:rsid w:val="003E0BD6"/>
    <w:rsid w:val="003E0DC1"/>
    <w:rsid w:val="003E0F86"/>
    <w:rsid w:val="003E1325"/>
    <w:rsid w:val="003E1819"/>
    <w:rsid w:val="003E1C35"/>
    <w:rsid w:val="003E1D42"/>
    <w:rsid w:val="003E2423"/>
    <w:rsid w:val="003E29CB"/>
    <w:rsid w:val="003E2D40"/>
    <w:rsid w:val="003E2D82"/>
    <w:rsid w:val="003E2F83"/>
    <w:rsid w:val="003E2FFE"/>
    <w:rsid w:val="003E321C"/>
    <w:rsid w:val="003E3523"/>
    <w:rsid w:val="003E3529"/>
    <w:rsid w:val="003E3AEA"/>
    <w:rsid w:val="003E3B27"/>
    <w:rsid w:val="003E3CB7"/>
    <w:rsid w:val="003E3FF8"/>
    <w:rsid w:val="003E44E8"/>
    <w:rsid w:val="003E4CBB"/>
    <w:rsid w:val="003E4EBF"/>
    <w:rsid w:val="003E4F09"/>
    <w:rsid w:val="003E4F7C"/>
    <w:rsid w:val="003E54F1"/>
    <w:rsid w:val="003E5A2C"/>
    <w:rsid w:val="003E5C35"/>
    <w:rsid w:val="003E5C8F"/>
    <w:rsid w:val="003E5D7A"/>
    <w:rsid w:val="003E5FB4"/>
    <w:rsid w:val="003E6550"/>
    <w:rsid w:val="003E65A9"/>
    <w:rsid w:val="003E6AAF"/>
    <w:rsid w:val="003E6DE8"/>
    <w:rsid w:val="003E7041"/>
    <w:rsid w:val="003E7FFE"/>
    <w:rsid w:val="003F0088"/>
    <w:rsid w:val="003F0A2F"/>
    <w:rsid w:val="003F15E4"/>
    <w:rsid w:val="003F2543"/>
    <w:rsid w:val="003F325F"/>
    <w:rsid w:val="003F341B"/>
    <w:rsid w:val="003F3450"/>
    <w:rsid w:val="003F4081"/>
    <w:rsid w:val="003F4673"/>
    <w:rsid w:val="003F46DF"/>
    <w:rsid w:val="003F4C8B"/>
    <w:rsid w:val="003F5281"/>
    <w:rsid w:val="003F57B9"/>
    <w:rsid w:val="003F58B9"/>
    <w:rsid w:val="003F62D3"/>
    <w:rsid w:val="003F639C"/>
    <w:rsid w:val="003F63FC"/>
    <w:rsid w:val="003F6606"/>
    <w:rsid w:val="003F67B0"/>
    <w:rsid w:val="003F67C3"/>
    <w:rsid w:val="003F6B79"/>
    <w:rsid w:val="003F6D40"/>
    <w:rsid w:val="003F7227"/>
    <w:rsid w:val="00400110"/>
    <w:rsid w:val="0040042E"/>
    <w:rsid w:val="00400C3D"/>
    <w:rsid w:val="00400DAF"/>
    <w:rsid w:val="00400E23"/>
    <w:rsid w:val="00400E91"/>
    <w:rsid w:val="00401589"/>
    <w:rsid w:val="004017C1"/>
    <w:rsid w:val="00401ABE"/>
    <w:rsid w:val="00401E6D"/>
    <w:rsid w:val="00402D7C"/>
    <w:rsid w:val="00402F49"/>
    <w:rsid w:val="00403140"/>
    <w:rsid w:val="004032FB"/>
    <w:rsid w:val="00403992"/>
    <w:rsid w:val="004043A7"/>
    <w:rsid w:val="004051A4"/>
    <w:rsid w:val="004054BC"/>
    <w:rsid w:val="00405584"/>
    <w:rsid w:val="0040567D"/>
    <w:rsid w:val="0040576F"/>
    <w:rsid w:val="004057C9"/>
    <w:rsid w:val="00405877"/>
    <w:rsid w:val="00406569"/>
    <w:rsid w:val="004066BD"/>
    <w:rsid w:val="00407191"/>
    <w:rsid w:val="00407D8A"/>
    <w:rsid w:val="00407DBA"/>
    <w:rsid w:val="00407FDD"/>
    <w:rsid w:val="00410EC1"/>
    <w:rsid w:val="00411146"/>
    <w:rsid w:val="004114F8"/>
    <w:rsid w:val="004121C8"/>
    <w:rsid w:val="00412374"/>
    <w:rsid w:val="00412B8C"/>
    <w:rsid w:val="00412C98"/>
    <w:rsid w:val="00412E5B"/>
    <w:rsid w:val="00413662"/>
    <w:rsid w:val="00413705"/>
    <w:rsid w:val="00413F50"/>
    <w:rsid w:val="00414245"/>
    <w:rsid w:val="00414446"/>
    <w:rsid w:val="00414BEC"/>
    <w:rsid w:val="00414CBD"/>
    <w:rsid w:val="00414EAE"/>
    <w:rsid w:val="004150B0"/>
    <w:rsid w:val="00415220"/>
    <w:rsid w:val="00415275"/>
    <w:rsid w:val="00415479"/>
    <w:rsid w:val="00415A2F"/>
    <w:rsid w:val="00415B28"/>
    <w:rsid w:val="00415E0E"/>
    <w:rsid w:val="00415F55"/>
    <w:rsid w:val="00415FB7"/>
    <w:rsid w:val="004160FC"/>
    <w:rsid w:val="004170B2"/>
    <w:rsid w:val="00417193"/>
    <w:rsid w:val="004171EB"/>
    <w:rsid w:val="00417DBA"/>
    <w:rsid w:val="00417F22"/>
    <w:rsid w:val="00417F3A"/>
    <w:rsid w:val="00420A9A"/>
    <w:rsid w:val="00421174"/>
    <w:rsid w:val="004212AF"/>
    <w:rsid w:val="004213F6"/>
    <w:rsid w:val="004216EF"/>
    <w:rsid w:val="00421A0D"/>
    <w:rsid w:val="00421B4E"/>
    <w:rsid w:val="00421B77"/>
    <w:rsid w:val="00421CF8"/>
    <w:rsid w:val="004229D3"/>
    <w:rsid w:val="004230D1"/>
    <w:rsid w:val="00423ACA"/>
    <w:rsid w:val="00424042"/>
    <w:rsid w:val="00424585"/>
    <w:rsid w:val="0042463B"/>
    <w:rsid w:val="00424F6F"/>
    <w:rsid w:val="00425210"/>
    <w:rsid w:val="004265EC"/>
    <w:rsid w:val="00426897"/>
    <w:rsid w:val="004268E5"/>
    <w:rsid w:val="00426BA3"/>
    <w:rsid w:val="00427271"/>
    <w:rsid w:val="004274FC"/>
    <w:rsid w:val="0042769B"/>
    <w:rsid w:val="00430358"/>
    <w:rsid w:val="004305EC"/>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67F8"/>
    <w:rsid w:val="00437018"/>
    <w:rsid w:val="004373A4"/>
    <w:rsid w:val="00437C19"/>
    <w:rsid w:val="00437DE4"/>
    <w:rsid w:val="004404B7"/>
    <w:rsid w:val="004406BA"/>
    <w:rsid w:val="0044081B"/>
    <w:rsid w:val="00440F3F"/>
    <w:rsid w:val="00440F71"/>
    <w:rsid w:val="00441B25"/>
    <w:rsid w:val="004438D0"/>
    <w:rsid w:val="00443C99"/>
    <w:rsid w:val="00443E04"/>
    <w:rsid w:val="00443EAC"/>
    <w:rsid w:val="0044460F"/>
    <w:rsid w:val="0044498B"/>
    <w:rsid w:val="004449B0"/>
    <w:rsid w:val="00444DD8"/>
    <w:rsid w:val="00444FC4"/>
    <w:rsid w:val="0044523E"/>
    <w:rsid w:val="004456C1"/>
    <w:rsid w:val="0044590E"/>
    <w:rsid w:val="00445D62"/>
    <w:rsid w:val="00445D69"/>
    <w:rsid w:val="00445E5E"/>
    <w:rsid w:val="00446555"/>
    <w:rsid w:val="004465A6"/>
    <w:rsid w:val="004465F2"/>
    <w:rsid w:val="0044669C"/>
    <w:rsid w:val="0044669E"/>
    <w:rsid w:val="004470DD"/>
    <w:rsid w:val="0044783D"/>
    <w:rsid w:val="00447AAD"/>
    <w:rsid w:val="00447B79"/>
    <w:rsid w:val="004502D4"/>
    <w:rsid w:val="0045057B"/>
    <w:rsid w:val="004506DB"/>
    <w:rsid w:val="004509B7"/>
    <w:rsid w:val="00450E6C"/>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6DC2"/>
    <w:rsid w:val="0045723F"/>
    <w:rsid w:val="004577F5"/>
    <w:rsid w:val="0046043F"/>
    <w:rsid w:val="00460A94"/>
    <w:rsid w:val="00460ACA"/>
    <w:rsid w:val="00460DE6"/>
    <w:rsid w:val="00460DFC"/>
    <w:rsid w:val="00460E48"/>
    <w:rsid w:val="0046107A"/>
    <w:rsid w:val="00461F3E"/>
    <w:rsid w:val="0046227C"/>
    <w:rsid w:val="0046389C"/>
    <w:rsid w:val="00464232"/>
    <w:rsid w:val="00464688"/>
    <w:rsid w:val="00464878"/>
    <w:rsid w:val="00464BE3"/>
    <w:rsid w:val="00464C82"/>
    <w:rsid w:val="0046562E"/>
    <w:rsid w:val="0046594C"/>
    <w:rsid w:val="0046607A"/>
    <w:rsid w:val="0046697C"/>
    <w:rsid w:val="00466F42"/>
    <w:rsid w:val="004678EA"/>
    <w:rsid w:val="00467F50"/>
    <w:rsid w:val="00467FF6"/>
    <w:rsid w:val="0047073E"/>
    <w:rsid w:val="00470EB5"/>
    <w:rsid w:val="00471603"/>
    <w:rsid w:val="0047179E"/>
    <w:rsid w:val="00471999"/>
    <w:rsid w:val="00471C38"/>
    <w:rsid w:val="00471FD5"/>
    <w:rsid w:val="00472C1B"/>
    <w:rsid w:val="00472D6C"/>
    <w:rsid w:val="004738FE"/>
    <w:rsid w:val="00473ACA"/>
    <w:rsid w:val="00474A14"/>
    <w:rsid w:val="00474B37"/>
    <w:rsid w:val="00474E58"/>
    <w:rsid w:val="004750B9"/>
    <w:rsid w:val="00476139"/>
    <w:rsid w:val="00476F93"/>
    <w:rsid w:val="004771CB"/>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CA0"/>
    <w:rsid w:val="00482DBF"/>
    <w:rsid w:val="00483489"/>
    <w:rsid w:val="0048370C"/>
    <w:rsid w:val="0048397C"/>
    <w:rsid w:val="00484075"/>
    <w:rsid w:val="00484B47"/>
    <w:rsid w:val="00484C37"/>
    <w:rsid w:val="0048517B"/>
    <w:rsid w:val="004864EA"/>
    <w:rsid w:val="004870C3"/>
    <w:rsid w:val="00487137"/>
    <w:rsid w:val="004877E2"/>
    <w:rsid w:val="00487965"/>
    <w:rsid w:val="00487E39"/>
    <w:rsid w:val="0049052D"/>
    <w:rsid w:val="004905D9"/>
    <w:rsid w:val="004910B0"/>
    <w:rsid w:val="00491543"/>
    <w:rsid w:val="00491B38"/>
    <w:rsid w:val="00491BCE"/>
    <w:rsid w:val="00491FFE"/>
    <w:rsid w:val="0049201D"/>
    <w:rsid w:val="00492239"/>
    <w:rsid w:val="00492608"/>
    <w:rsid w:val="004929AB"/>
    <w:rsid w:val="00492DFD"/>
    <w:rsid w:val="00493355"/>
    <w:rsid w:val="004934D4"/>
    <w:rsid w:val="0049444B"/>
    <w:rsid w:val="00495258"/>
    <w:rsid w:val="00495595"/>
    <w:rsid w:val="00495629"/>
    <w:rsid w:val="00495C98"/>
    <w:rsid w:val="0049601B"/>
    <w:rsid w:val="00496458"/>
    <w:rsid w:val="00496B55"/>
    <w:rsid w:val="004973A2"/>
    <w:rsid w:val="00497B3E"/>
    <w:rsid w:val="004A0108"/>
    <w:rsid w:val="004A0660"/>
    <w:rsid w:val="004A067C"/>
    <w:rsid w:val="004A121B"/>
    <w:rsid w:val="004A1480"/>
    <w:rsid w:val="004A1EBF"/>
    <w:rsid w:val="004A2B29"/>
    <w:rsid w:val="004A3827"/>
    <w:rsid w:val="004A3B00"/>
    <w:rsid w:val="004A3B04"/>
    <w:rsid w:val="004A3C29"/>
    <w:rsid w:val="004A3D3E"/>
    <w:rsid w:val="004A42F9"/>
    <w:rsid w:val="004A4694"/>
    <w:rsid w:val="004A5503"/>
    <w:rsid w:val="004A5FC7"/>
    <w:rsid w:val="004A61E6"/>
    <w:rsid w:val="004A6AEC"/>
    <w:rsid w:val="004A6AF8"/>
    <w:rsid w:val="004A72B7"/>
    <w:rsid w:val="004A7719"/>
    <w:rsid w:val="004A772B"/>
    <w:rsid w:val="004A7E5A"/>
    <w:rsid w:val="004B0326"/>
    <w:rsid w:val="004B082F"/>
    <w:rsid w:val="004B0DE8"/>
    <w:rsid w:val="004B13E5"/>
    <w:rsid w:val="004B1451"/>
    <w:rsid w:val="004B14FB"/>
    <w:rsid w:val="004B193A"/>
    <w:rsid w:val="004B2658"/>
    <w:rsid w:val="004B3DB2"/>
    <w:rsid w:val="004B3E69"/>
    <w:rsid w:val="004B3E96"/>
    <w:rsid w:val="004B3FC7"/>
    <w:rsid w:val="004B4747"/>
    <w:rsid w:val="004B47C0"/>
    <w:rsid w:val="004B507C"/>
    <w:rsid w:val="004B51C3"/>
    <w:rsid w:val="004B55B9"/>
    <w:rsid w:val="004B57E1"/>
    <w:rsid w:val="004B5C94"/>
    <w:rsid w:val="004B5D6B"/>
    <w:rsid w:val="004B61F5"/>
    <w:rsid w:val="004B7A2C"/>
    <w:rsid w:val="004B7DF3"/>
    <w:rsid w:val="004C012B"/>
    <w:rsid w:val="004C03C2"/>
    <w:rsid w:val="004C0503"/>
    <w:rsid w:val="004C0985"/>
    <w:rsid w:val="004C0B78"/>
    <w:rsid w:val="004C0EDD"/>
    <w:rsid w:val="004C1313"/>
    <w:rsid w:val="004C13C7"/>
    <w:rsid w:val="004C1733"/>
    <w:rsid w:val="004C1EC8"/>
    <w:rsid w:val="004C1F88"/>
    <w:rsid w:val="004C2237"/>
    <w:rsid w:val="004C248F"/>
    <w:rsid w:val="004C275F"/>
    <w:rsid w:val="004C2817"/>
    <w:rsid w:val="004C2C74"/>
    <w:rsid w:val="004C2D6A"/>
    <w:rsid w:val="004C31DE"/>
    <w:rsid w:val="004C34FF"/>
    <w:rsid w:val="004C3E97"/>
    <w:rsid w:val="004C427E"/>
    <w:rsid w:val="004C4284"/>
    <w:rsid w:val="004C4BF9"/>
    <w:rsid w:val="004C5429"/>
    <w:rsid w:val="004C5A69"/>
    <w:rsid w:val="004C5C37"/>
    <w:rsid w:val="004C5E35"/>
    <w:rsid w:val="004C636D"/>
    <w:rsid w:val="004C6E14"/>
    <w:rsid w:val="004C737E"/>
    <w:rsid w:val="004C7CA5"/>
    <w:rsid w:val="004D004A"/>
    <w:rsid w:val="004D0155"/>
    <w:rsid w:val="004D023F"/>
    <w:rsid w:val="004D02F5"/>
    <w:rsid w:val="004D0431"/>
    <w:rsid w:val="004D07E0"/>
    <w:rsid w:val="004D0BF4"/>
    <w:rsid w:val="004D0C72"/>
    <w:rsid w:val="004D1061"/>
    <w:rsid w:val="004D12C5"/>
    <w:rsid w:val="004D1A65"/>
    <w:rsid w:val="004D1CCF"/>
    <w:rsid w:val="004D277A"/>
    <w:rsid w:val="004D27A8"/>
    <w:rsid w:val="004D29E2"/>
    <w:rsid w:val="004D2C91"/>
    <w:rsid w:val="004D2DCC"/>
    <w:rsid w:val="004D337F"/>
    <w:rsid w:val="004D36B8"/>
    <w:rsid w:val="004D3AC1"/>
    <w:rsid w:val="004D4336"/>
    <w:rsid w:val="004D5E1A"/>
    <w:rsid w:val="004D5F8B"/>
    <w:rsid w:val="004D61B6"/>
    <w:rsid w:val="004D66BA"/>
    <w:rsid w:val="004D676F"/>
    <w:rsid w:val="004D6A34"/>
    <w:rsid w:val="004D6A41"/>
    <w:rsid w:val="004D6C6E"/>
    <w:rsid w:val="004D6E42"/>
    <w:rsid w:val="004D7496"/>
    <w:rsid w:val="004D7D19"/>
    <w:rsid w:val="004E00F1"/>
    <w:rsid w:val="004E06BA"/>
    <w:rsid w:val="004E0E23"/>
    <w:rsid w:val="004E14F2"/>
    <w:rsid w:val="004E29F1"/>
    <w:rsid w:val="004E2AEE"/>
    <w:rsid w:val="004E34C6"/>
    <w:rsid w:val="004E4076"/>
    <w:rsid w:val="004E421F"/>
    <w:rsid w:val="004E442D"/>
    <w:rsid w:val="004E46DE"/>
    <w:rsid w:val="004E511F"/>
    <w:rsid w:val="004E5122"/>
    <w:rsid w:val="004E58F5"/>
    <w:rsid w:val="004E5D7F"/>
    <w:rsid w:val="004E5F87"/>
    <w:rsid w:val="004E5F98"/>
    <w:rsid w:val="004E61FE"/>
    <w:rsid w:val="004E63CC"/>
    <w:rsid w:val="004E6970"/>
    <w:rsid w:val="004E6AC9"/>
    <w:rsid w:val="004E7161"/>
    <w:rsid w:val="004E72CF"/>
    <w:rsid w:val="004E75FD"/>
    <w:rsid w:val="004E7A7F"/>
    <w:rsid w:val="004F0313"/>
    <w:rsid w:val="004F0681"/>
    <w:rsid w:val="004F08A2"/>
    <w:rsid w:val="004F0B63"/>
    <w:rsid w:val="004F0BF5"/>
    <w:rsid w:val="004F0CB8"/>
    <w:rsid w:val="004F0E2B"/>
    <w:rsid w:val="004F0F0E"/>
    <w:rsid w:val="004F19CC"/>
    <w:rsid w:val="004F1BC9"/>
    <w:rsid w:val="004F22C4"/>
    <w:rsid w:val="004F2694"/>
    <w:rsid w:val="004F2B51"/>
    <w:rsid w:val="004F2D31"/>
    <w:rsid w:val="004F2DC5"/>
    <w:rsid w:val="004F2F64"/>
    <w:rsid w:val="004F36DF"/>
    <w:rsid w:val="004F3BAE"/>
    <w:rsid w:val="004F3E59"/>
    <w:rsid w:val="004F446C"/>
    <w:rsid w:val="004F46F7"/>
    <w:rsid w:val="004F48B4"/>
    <w:rsid w:val="004F4B9A"/>
    <w:rsid w:val="004F511B"/>
    <w:rsid w:val="004F540C"/>
    <w:rsid w:val="004F5F95"/>
    <w:rsid w:val="004F6479"/>
    <w:rsid w:val="004F67A3"/>
    <w:rsid w:val="004F6C78"/>
    <w:rsid w:val="004F6EEC"/>
    <w:rsid w:val="004F72B9"/>
    <w:rsid w:val="004F72EF"/>
    <w:rsid w:val="004F763D"/>
    <w:rsid w:val="0050007F"/>
    <w:rsid w:val="005003AF"/>
    <w:rsid w:val="0050068A"/>
    <w:rsid w:val="005009A8"/>
    <w:rsid w:val="00500A43"/>
    <w:rsid w:val="00500BB4"/>
    <w:rsid w:val="00500DDC"/>
    <w:rsid w:val="00500F0F"/>
    <w:rsid w:val="00501553"/>
    <w:rsid w:val="0050268A"/>
    <w:rsid w:val="00502792"/>
    <w:rsid w:val="00502801"/>
    <w:rsid w:val="0050362C"/>
    <w:rsid w:val="0050409B"/>
    <w:rsid w:val="00504AA6"/>
    <w:rsid w:val="00504DFA"/>
    <w:rsid w:val="00504E11"/>
    <w:rsid w:val="00505E6E"/>
    <w:rsid w:val="005063CB"/>
    <w:rsid w:val="00506A56"/>
    <w:rsid w:val="00506CE5"/>
    <w:rsid w:val="00507206"/>
    <w:rsid w:val="00507862"/>
    <w:rsid w:val="00510336"/>
    <w:rsid w:val="00510FC8"/>
    <w:rsid w:val="00511634"/>
    <w:rsid w:val="00511C0D"/>
    <w:rsid w:val="00511D91"/>
    <w:rsid w:val="00511FAF"/>
    <w:rsid w:val="00512AE8"/>
    <w:rsid w:val="00512B85"/>
    <w:rsid w:val="0051363C"/>
    <w:rsid w:val="00513DDA"/>
    <w:rsid w:val="005148D3"/>
    <w:rsid w:val="00514FB8"/>
    <w:rsid w:val="00515238"/>
    <w:rsid w:val="00515365"/>
    <w:rsid w:val="00516385"/>
    <w:rsid w:val="00516527"/>
    <w:rsid w:val="00516B77"/>
    <w:rsid w:val="00516BB4"/>
    <w:rsid w:val="00516C4F"/>
    <w:rsid w:val="00517116"/>
    <w:rsid w:val="005174BF"/>
    <w:rsid w:val="005176F3"/>
    <w:rsid w:val="005203E8"/>
    <w:rsid w:val="005206F0"/>
    <w:rsid w:val="00520A95"/>
    <w:rsid w:val="00520C29"/>
    <w:rsid w:val="00520C93"/>
    <w:rsid w:val="005215BA"/>
    <w:rsid w:val="0052185D"/>
    <w:rsid w:val="00521A16"/>
    <w:rsid w:val="00522866"/>
    <w:rsid w:val="00523096"/>
    <w:rsid w:val="005230D1"/>
    <w:rsid w:val="00523A13"/>
    <w:rsid w:val="00523AD3"/>
    <w:rsid w:val="00523BC1"/>
    <w:rsid w:val="005242D4"/>
    <w:rsid w:val="005247DC"/>
    <w:rsid w:val="0052505C"/>
    <w:rsid w:val="00525277"/>
    <w:rsid w:val="00525816"/>
    <w:rsid w:val="00525DA7"/>
    <w:rsid w:val="00526080"/>
    <w:rsid w:val="00526303"/>
    <w:rsid w:val="0052652F"/>
    <w:rsid w:val="0052668B"/>
    <w:rsid w:val="00526B0F"/>
    <w:rsid w:val="00526F90"/>
    <w:rsid w:val="0052710D"/>
    <w:rsid w:val="00527170"/>
    <w:rsid w:val="005279C9"/>
    <w:rsid w:val="00527E7A"/>
    <w:rsid w:val="00530856"/>
    <w:rsid w:val="00530CA4"/>
    <w:rsid w:val="0053103A"/>
    <w:rsid w:val="0053113A"/>
    <w:rsid w:val="0053183E"/>
    <w:rsid w:val="0053228C"/>
    <w:rsid w:val="00532CC6"/>
    <w:rsid w:val="00532E0C"/>
    <w:rsid w:val="005334C1"/>
    <w:rsid w:val="00534234"/>
    <w:rsid w:val="00534AF6"/>
    <w:rsid w:val="00535E6C"/>
    <w:rsid w:val="005369E0"/>
    <w:rsid w:val="00536D7B"/>
    <w:rsid w:val="00537504"/>
    <w:rsid w:val="00537C3A"/>
    <w:rsid w:val="00537F8D"/>
    <w:rsid w:val="00540107"/>
    <w:rsid w:val="00540180"/>
    <w:rsid w:val="005409B5"/>
    <w:rsid w:val="00540BE7"/>
    <w:rsid w:val="005426AF"/>
    <w:rsid w:val="005429BF"/>
    <w:rsid w:val="00542BD8"/>
    <w:rsid w:val="00542BE1"/>
    <w:rsid w:val="005431C7"/>
    <w:rsid w:val="0054411C"/>
    <w:rsid w:val="005444F9"/>
    <w:rsid w:val="005448F3"/>
    <w:rsid w:val="005448FA"/>
    <w:rsid w:val="00544FC7"/>
    <w:rsid w:val="0054528D"/>
    <w:rsid w:val="00545837"/>
    <w:rsid w:val="00545DBC"/>
    <w:rsid w:val="00545FB1"/>
    <w:rsid w:val="005469C8"/>
    <w:rsid w:val="00547437"/>
    <w:rsid w:val="00550227"/>
    <w:rsid w:val="00550392"/>
    <w:rsid w:val="00550458"/>
    <w:rsid w:val="0055069F"/>
    <w:rsid w:val="00550851"/>
    <w:rsid w:val="00550C0C"/>
    <w:rsid w:val="005513CA"/>
    <w:rsid w:val="005519F8"/>
    <w:rsid w:val="00551F20"/>
    <w:rsid w:val="00551FF2"/>
    <w:rsid w:val="005521B9"/>
    <w:rsid w:val="005529BD"/>
    <w:rsid w:val="00552C09"/>
    <w:rsid w:val="0055383E"/>
    <w:rsid w:val="00554700"/>
    <w:rsid w:val="00556FDB"/>
    <w:rsid w:val="005574BD"/>
    <w:rsid w:val="005574C5"/>
    <w:rsid w:val="0055795F"/>
    <w:rsid w:val="00560CA9"/>
    <w:rsid w:val="00561750"/>
    <w:rsid w:val="00561FCA"/>
    <w:rsid w:val="00562A40"/>
    <w:rsid w:val="00562BC0"/>
    <w:rsid w:val="00562DD2"/>
    <w:rsid w:val="00562E15"/>
    <w:rsid w:val="005630C2"/>
    <w:rsid w:val="005633C6"/>
    <w:rsid w:val="00563466"/>
    <w:rsid w:val="00563663"/>
    <w:rsid w:val="005638E1"/>
    <w:rsid w:val="0056475D"/>
    <w:rsid w:val="0056489B"/>
    <w:rsid w:val="00564C23"/>
    <w:rsid w:val="005650DB"/>
    <w:rsid w:val="00565131"/>
    <w:rsid w:val="0056544E"/>
    <w:rsid w:val="00565622"/>
    <w:rsid w:val="00565E1D"/>
    <w:rsid w:val="00566739"/>
    <w:rsid w:val="00566DDC"/>
    <w:rsid w:val="00567B9B"/>
    <w:rsid w:val="00567C9B"/>
    <w:rsid w:val="00570C5E"/>
    <w:rsid w:val="00570E7F"/>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801D5"/>
    <w:rsid w:val="005807AB"/>
    <w:rsid w:val="00580DEF"/>
    <w:rsid w:val="00581337"/>
    <w:rsid w:val="005816DC"/>
    <w:rsid w:val="00581722"/>
    <w:rsid w:val="0058197A"/>
    <w:rsid w:val="00581FCC"/>
    <w:rsid w:val="00582177"/>
    <w:rsid w:val="00582377"/>
    <w:rsid w:val="00582F25"/>
    <w:rsid w:val="00583567"/>
    <w:rsid w:val="00583E11"/>
    <w:rsid w:val="00583FEA"/>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D20"/>
    <w:rsid w:val="00587E2A"/>
    <w:rsid w:val="00590117"/>
    <w:rsid w:val="00590761"/>
    <w:rsid w:val="00590BC7"/>
    <w:rsid w:val="00591278"/>
    <w:rsid w:val="00591E46"/>
    <w:rsid w:val="005920C7"/>
    <w:rsid w:val="005922AD"/>
    <w:rsid w:val="005929CC"/>
    <w:rsid w:val="00592B1A"/>
    <w:rsid w:val="00593BC5"/>
    <w:rsid w:val="00593BE3"/>
    <w:rsid w:val="005940FC"/>
    <w:rsid w:val="00594A16"/>
    <w:rsid w:val="00594D47"/>
    <w:rsid w:val="005951E5"/>
    <w:rsid w:val="00595420"/>
    <w:rsid w:val="00595588"/>
    <w:rsid w:val="0059595E"/>
    <w:rsid w:val="005959B4"/>
    <w:rsid w:val="00595C39"/>
    <w:rsid w:val="00595CC0"/>
    <w:rsid w:val="005961B5"/>
    <w:rsid w:val="0059656E"/>
    <w:rsid w:val="005969DD"/>
    <w:rsid w:val="00596C0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DD1"/>
    <w:rsid w:val="005A3E6F"/>
    <w:rsid w:val="005A3FBA"/>
    <w:rsid w:val="005A4289"/>
    <w:rsid w:val="005A4705"/>
    <w:rsid w:val="005A494E"/>
    <w:rsid w:val="005A50E2"/>
    <w:rsid w:val="005A5361"/>
    <w:rsid w:val="005A5FE4"/>
    <w:rsid w:val="005A7354"/>
    <w:rsid w:val="005A75AA"/>
    <w:rsid w:val="005A7997"/>
    <w:rsid w:val="005A7B01"/>
    <w:rsid w:val="005B01A5"/>
    <w:rsid w:val="005B0948"/>
    <w:rsid w:val="005B0973"/>
    <w:rsid w:val="005B1325"/>
    <w:rsid w:val="005B138A"/>
    <w:rsid w:val="005B1F77"/>
    <w:rsid w:val="005B252D"/>
    <w:rsid w:val="005B2954"/>
    <w:rsid w:val="005B2DEA"/>
    <w:rsid w:val="005B331C"/>
    <w:rsid w:val="005B354F"/>
    <w:rsid w:val="005B3C68"/>
    <w:rsid w:val="005B4525"/>
    <w:rsid w:val="005B4546"/>
    <w:rsid w:val="005B4553"/>
    <w:rsid w:val="005B4675"/>
    <w:rsid w:val="005B469C"/>
    <w:rsid w:val="005B4DD1"/>
    <w:rsid w:val="005B4DDE"/>
    <w:rsid w:val="005B5261"/>
    <w:rsid w:val="005B5368"/>
    <w:rsid w:val="005B5528"/>
    <w:rsid w:val="005B5A4A"/>
    <w:rsid w:val="005B5CAC"/>
    <w:rsid w:val="005B64BE"/>
    <w:rsid w:val="005B6548"/>
    <w:rsid w:val="005B65E7"/>
    <w:rsid w:val="005B6728"/>
    <w:rsid w:val="005B69D6"/>
    <w:rsid w:val="005B6CA0"/>
    <w:rsid w:val="005B6CCA"/>
    <w:rsid w:val="005B7151"/>
    <w:rsid w:val="005B7377"/>
    <w:rsid w:val="005B74AE"/>
    <w:rsid w:val="005B7C2D"/>
    <w:rsid w:val="005B7D70"/>
    <w:rsid w:val="005C03FA"/>
    <w:rsid w:val="005C0C49"/>
    <w:rsid w:val="005C14E3"/>
    <w:rsid w:val="005C17BA"/>
    <w:rsid w:val="005C1AE4"/>
    <w:rsid w:val="005C1D39"/>
    <w:rsid w:val="005C20F9"/>
    <w:rsid w:val="005C21B9"/>
    <w:rsid w:val="005C28BF"/>
    <w:rsid w:val="005C29E9"/>
    <w:rsid w:val="005C2A78"/>
    <w:rsid w:val="005C2D83"/>
    <w:rsid w:val="005C32A3"/>
    <w:rsid w:val="005C38FB"/>
    <w:rsid w:val="005C4E5F"/>
    <w:rsid w:val="005C5941"/>
    <w:rsid w:val="005C5DE0"/>
    <w:rsid w:val="005C7405"/>
    <w:rsid w:val="005C7924"/>
    <w:rsid w:val="005D001A"/>
    <w:rsid w:val="005D0897"/>
    <w:rsid w:val="005D124D"/>
    <w:rsid w:val="005D17CE"/>
    <w:rsid w:val="005D1A33"/>
    <w:rsid w:val="005D263E"/>
    <w:rsid w:val="005D2F4D"/>
    <w:rsid w:val="005D3705"/>
    <w:rsid w:val="005D45CE"/>
    <w:rsid w:val="005D4736"/>
    <w:rsid w:val="005D5628"/>
    <w:rsid w:val="005D6387"/>
    <w:rsid w:val="005D657D"/>
    <w:rsid w:val="005D684D"/>
    <w:rsid w:val="005E0F94"/>
    <w:rsid w:val="005E10E3"/>
    <w:rsid w:val="005E19B1"/>
    <w:rsid w:val="005E1E33"/>
    <w:rsid w:val="005E219D"/>
    <w:rsid w:val="005E237B"/>
    <w:rsid w:val="005E2AF5"/>
    <w:rsid w:val="005E2F08"/>
    <w:rsid w:val="005E3149"/>
    <w:rsid w:val="005E3576"/>
    <w:rsid w:val="005E4631"/>
    <w:rsid w:val="005E55FF"/>
    <w:rsid w:val="005E5C82"/>
    <w:rsid w:val="005E615A"/>
    <w:rsid w:val="005E637B"/>
    <w:rsid w:val="005E696B"/>
    <w:rsid w:val="005E6AC3"/>
    <w:rsid w:val="005E742F"/>
    <w:rsid w:val="005E78BD"/>
    <w:rsid w:val="005E7E92"/>
    <w:rsid w:val="005E7F7A"/>
    <w:rsid w:val="005F0137"/>
    <w:rsid w:val="005F01E3"/>
    <w:rsid w:val="005F05CC"/>
    <w:rsid w:val="005F05F0"/>
    <w:rsid w:val="005F0BBF"/>
    <w:rsid w:val="005F0ECB"/>
    <w:rsid w:val="005F0F06"/>
    <w:rsid w:val="005F11A5"/>
    <w:rsid w:val="005F1341"/>
    <w:rsid w:val="005F14A2"/>
    <w:rsid w:val="005F1CA2"/>
    <w:rsid w:val="005F1EFA"/>
    <w:rsid w:val="005F2238"/>
    <w:rsid w:val="005F3D8E"/>
    <w:rsid w:val="005F4307"/>
    <w:rsid w:val="005F4312"/>
    <w:rsid w:val="005F4A73"/>
    <w:rsid w:val="005F4C1B"/>
    <w:rsid w:val="005F4F33"/>
    <w:rsid w:val="005F51C6"/>
    <w:rsid w:val="005F56B9"/>
    <w:rsid w:val="005F57BF"/>
    <w:rsid w:val="005F5D6B"/>
    <w:rsid w:val="005F6498"/>
    <w:rsid w:val="005F6984"/>
    <w:rsid w:val="005F6C68"/>
    <w:rsid w:val="005F6C74"/>
    <w:rsid w:val="005F762B"/>
    <w:rsid w:val="005F771B"/>
    <w:rsid w:val="00600008"/>
    <w:rsid w:val="00600D2C"/>
    <w:rsid w:val="006013E1"/>
    <w:rsid w:val="006017A3"/>
    <w:rsid w:val="00601BB2"/>
    <w:rsid w:val="006024E3"/>
    <w:rsid w:val="00602941"/>
    <w:rsid w:val="00603430"/>
    <w:rsid w:val="00603AAC"/>
    <w:rsid w:val="006047F1"/>
    <w:rsid w:val="00604EFF"/>
    <w:rsid w:val="006051D6"/>
    <w:rsid w:val="00605210"/>
    <w:rsid w:val="00605677"/>
    <w:rsid w:val="00605FB5"/>
    <w:rsid w:val="006065D7"/>
    <w:rsid w:val="006066DC"/>
    <w:rsid w:val="006069A3"/>
    <w:rsid w:val="00606E3A"/>
    <w:rsid w:val="0060711F"/>
    <w:rsid w:val="006071D8"/>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1B6"/>
    <w:rsid w:val="0061488C"/>
    <w:rsid w:val="00615297"/>
    <w:rsid w:val="00615475"/>
    <w:rsid w:val="006163B7"/>
    <w:rsid w:val="006163CC"/>
    <w:rsid w:val="00616674"/>
    <w:rsid w:val="00616CBE"/>
    <w:rsid w:val="00616F3E"/>
    <w:rsid w:val="0061746C"/>
    <w:rsid w:val="00617E05"/>
    <w:rsid w:val="00620A6F"/>
    <w:rsid w:val="00620FBB"/>
    <w:rsid w:val="0062118E"/>
    <w:rsid w:val="00621597"/>
    <w:rsid w:val="00621817"/>
    <w:rsid w:val="006226FD"/>
    <w:rsid w:val="00622786"/>
    <w:rsid w:val="00622D50"/>
    <w:rsid w:val="00623388"/>
    <w:rsid w:val="00623780"/>
    <w:rsid w:val="00623AD4"/>
    <w:rsid w:val="00623F97"/>
    <w:rsid w:val="00623FA4"/>
    <w:rsid w:val="00624D36"/>
    <w:rsid w:val="00624FAB"/>
    <w:rsid w:val="00625B55"/>
    <w:rsid w:val="00625B57"/>
    <w:rsid w:val="00625FBB"/>
    <w:rsid w:val="00626A2F"/>
    <w:rsid w:val="00627499"/>
    <w:rsid w:val="00627741"/>
    <w:rsid w:val="006277B4"/>
    <w:rsid w:val="00627892"/>
    <w:rsid w:val="00627AFB"/>
    <w:rsid w:val="00627BDD"/>
    <w:rsid w:val="00627EA0"/>
    <w:rsid w:val="00627FD3"/>
    <w:rsid w:val="00630ADD"/>
    <w:rsid w:val="00630AF6"/>
    <w:rsid w:val="00631250"/>
    <w:rsid w:val="006315CF"/>
    <w:rsid w:val="00631B64"/>
    <w:rsid w:val="00632031"/>
    <w:rsid w:val="00632979"/>
    <w:rsid w:val="00632996"/>
    <w:rsid w:val="00632EDD"/>
    <w:rsid w:val="006335BE"/>
    <w:rsid w:val="00634DDA"/>
    <w:rsid w:val="00635183"/>
    <w:rsid w:val="0063537F"/>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5E0"/>
    <w:rsid w:val="00643C0B"/>
    <w:rsid w:val="006445F6"/>
    <w:rsid w:val="00644AEC"/>
    <w:rsid w:val="006450E4"/>
    <w:rsid w:val="006456EF"/>
    <w:rsid w:val="00646C68"/>
    <w:rsid w:val="00646DFF"/>
    <w:rsid w:val="00646E94"/>
    <w:rsid w:val="0064712D"/>
    <w:rsid w:val="006479F1"/>
    <w:rsid w:val="00647CD2"/>
    <w:rsid w:val="00647DF8"/>
    <w:rsid w:val="0065013E"/>
    <w:rsid w:val="00650576"/>
    <w:rsid w:val="00650DE7"/>
    <w:rsid w:val="00650E58"/>
    <w:rsid w:val="00651029"/>
    <w:rsid w:val="00651BB1"/>
    <w:rsid w:val="00651C97"/>
    <w:rsid w:val="00651E23"/>
    <w:rsid w:val="00652713"/>
    <w:rsid w:val="0065283F"/>
    <w:rsid w:val="00652A72"/>
    <w:rsid w:val="00652FCC"/>
    <w:rsid w:val="006531CE"/>
    <w:rsid w:val="00653228"/>
    <w:rsid w:val="0065329D"/>
    <w:rsid w:val="00653906"/>
    <w:rsid w:val="006541E6"/>
    <w:rsid w:val="00654E83"/>
    <w:rsid w:val="00655C47"/>
    <w:rsid w:val="00655DFD"/>
    <w:rsid w:val="006566E6"/>
    <w:rsid w:val="00656FE4"/>
    <w:rsid w:val="006573C5"/>
    <w:rsid w:val="00657EA2"/>
    <w:rsid w:val="0066014D"/>
    <w:rsid w:val="00660A07"/>
    <w:rsid w:val="00660BEF"/>
    <w:rsid w:val="00661232"/>
    <w:rsid w:val="0066181B"/>
    <w:rsid w:val="00661E16"/>
    <w:rsid w:val="0066244D"/>
    <w:rsid w:val="00662526"/>
    <w:rsid w:val="00662CD7"/>
    <w:rsid w:val="00662E68"/>
    <w:rsid w:val="006632B3"/>
    <w:rsid w:val="00663CAE"/>
    <w:rsid w:val="00663D23"/>
    <w:rsid w:val="00663E53"/>
    <w:rsid w:val="006642B1"/>
    <w:rsid w:val="006648A9"/>
    <w:rsid w:val="0066540E"/>
    <w:rsid w:val="00665490"/>
    <w:rsid w:val="006658CD"/>
    <w:rsid w:val="00665E59"/>
    <w:rsid w:val="006661A0"/>
    <w:rsid w:val="006662D6"/>
    <w:rsid w:val="00666730"/>
    <w:rsid w:val="00666EC1"/>
    <w:rsid w:val="00667106"/>
    <w:rsid w:val="0067143C"/>
    <w:rsid w:val="00671879"/>
    <w:rsid w:val="00671B42"/>
    <w:rsid w:val="006725D3"/>
    <w:rsid w:val="00672853"/>
    <w:rsid w:val="006729FF"/>
    <w:rsid w:val="00673707"/>
    <w:rsid w:val="00673A75"/>
    <w:rsid w:val="00673D71"/>
    <w:rsid w:val="0067427B"/>
    <w:rsid w:val="00674461"/>
    <w:rsid w:val="00674BDD"/>
    <w:rsid w:val="00674E8B"/>
    <w:rsid w:val="00674EDB"/>
    <w:rsid w:val="006753F7"/>
    <w:rsid w:val="00675891"/>
    <w:rsid w:val="0067618A"/>
    <w:rsid w:val="006766F5"/>
    <w:rsid w:val="0067772F"/>
    <w:rsid w:val="006802FD"/>
    <w:rsid w:val="0068164D"/>
    <w:rsid w:val="00681C91"/>
    <w:rsid w:val="0068211D"/>
    <w:rsid w:val="006829E4"/>
    <w:rsid w:val="00682D0F"/>
    <w:rsid w:val="00682DE0"/>
    <w:rsid w:val="00683365"/>
    <w:rsid w:val="0068416A"/>
    <w:rsid w:val="006845A7"/>
    <w:rsid w:val="00684950"/>
    <w:rsid w:val="00684C14"/>
    <w:rsid w:val="00684C79"/>
    <w:rsid w:val="00685824"/>
    <w:rsid w:val="00685E24"/>
    <w:rsid w:val="006864BA"/>
    <w:rsid w:val="00686AD6"/>
    <w:rsid w:val="00686B0A"/>
    <w:rsid w:val="006874A7"/>
    <w:rsid w:val="006875B2"/>
    <w:rsid w:val="006878ED"/>
    <w:rsid w:val="00687DBB"/>
    <w:rsid w:val="00687EF6"/>
    <w:rsid w:val="00690201"/>
    <w:rsid w:val="0069034C"/>
    <w:rsid w:val="006903FE"/>
    <w:rsid w:val="00690B0E"/>
    <w:rsid w:val="0069146C"/>
    <w:rsid w:val="006918F9"/>
    <w:rsid w:val="00691C60"/>
    <w:rsid w:val="006924A0"/>
    <w:rsid w:val="0069257B"/>
    <w:rsid w:val="00692F46"/>
    <w:rsid w:val="00693214"/>
    <w:rsid w:val="006933A6"/>
    <w:rsid w:val="00693BE6"/>
    <w:rsid w:val="00694F41"/>
    <w:rsid w:val="00695396"/>
    <w:rsid w:val="00695E46"/>
    <w:rsid w:val="00695F20"/>
    <w:rsid w:val="0069676E"/>
    <w:rsid w:val="00696A09"/>
    <w:rsid w:val="00696F0B"/>
    <w:rsid w:val="00697169"/>
    <w:rsid w:val="006973F3"/>
    <w:rsid w:val="00697487"/>
    <w:rsid w:val="00697CF6"/>
    <w:rsid w:val="006A0304"/>
    <w:rsid w:val="006A1DCB"/>
    <w:rsid w:val="006A2327"/>
    <w:rsid w:val="006A32F8"/>
    <w:rsid w:val="006A3787"/>
    <w:rsid w:val="006A3AA6"/>
    <w:rsid w:val="006A3BCA"/>
    <w:rsid w:val="006A3CF3"/>
    <w:rsid w:val="006A3D1F"/>
    <w:rsid w:val="006A41AD"/>
    <w:rsid w:val="006A4D8D"/>
    <w:rsid w:val="006A51D8"/>
    <w:rsid w:val="006A59FF"/>
    <w:rsid w:val="006A610E"/>
    <w:rsid w:val="006A688C"/>
    <w:rsid w:val="006A6B0F"/>
    <w:rsid w:val="006A6F80"/>
    <w:rsid w:val="006B0026"/>
    <w:rsid w:val="006B0585"/>
    <w:rsid w:val="006B06AC"/>
    <w:rsid w:val="006B074A"/>
    <w:rsid w:val="006B0E54"/>
    <w:rsid w:val="006B10B9"/>
    <w:rsid w:val="006B1BD3"/>
    <w:rsid w:val="006B1BFE"/>
    <w:rsid w:val="006B1C6F"/>
    <w:rsid w:val="006B28C4"/>
    <w:rsid w:val="006B2FF2"/>
    <w:rsid w:val="006B3B8A"/>
    <w:rsid w:val="006B402C"/>
    <w:rsid w:val="006B469B"/>
    <w:rsid w:val="006B4985"/>
    <w:rsid w:val="006B4A3A"/>
    <w:rsid w:val="006B5519"/>
    <w:rsid w:val="006B552B"/>
    <w:rsid w:val="006B5E3F"/>
    <w:rsid w:val="006B6084"/>
    <w:rsid w:val="006B6613"/>
    <w:rsid w:val="006B7D52"/>
    <w:rsid w:val="006B7D92"/>
    <w:rsid w:val="006C084A"/>
    <w:rsid w:val="006C09FB"/>
    <w:rsid w:val="006C0EEB"/>
    <w:rsid w:val="006C1270"/>
    <w:rsid w:val="006C18DE"/>
    <w:rsid w:val="006C1BDF"/>
    <w:rsid w:val="006C1E48"/>
    <w:rsid w:val="006C1FC1"/>
    <w:rsid w:val="006C25DF"/>
    <w:rsid w:val="006C2CA9"/>
    <w:rsid w:val="006C333B"/>
    <w:rsid w:val="006C34D4"/>
    <w:rsid w:val="006C35E5"/>
    <w:rsid w:val="006C39D3"/>
    <w:rsid w:val="006C440A"/>
    <w:rsid w:val="006C491E"/>
    <w:rsid w:val="006C4AEC"/>
    <w:rsid w:val="006C4ED9"/>
    <w:rsid w:val="006C57BD"/>
    <w:rsid w:val="006C6741"/>
    <w:rsid w:val="006C6824"/>
    <w:rsid w:val="006C6AD2"/>
    <w:rsid w:val="006C6D53"/>
    <w:rsid w:val="006C6EA2"/>
    <w:rsid w:val="006C74CC"/>
    <w:rsid w:val="006C7BEB"/>
    <w:rsid w:val="006C7F30"/>
    <w:rsid w:val="006D0102"/>
    <w:rsid w:val="006D071C"/>
    <w:rsid w:val="006D07F7"/>
    <w:rsid w:val="006D0832"/>
    <w:rsid w:val="006D0A1A"/>
    <w:rsid w:val="006D0AC6"/>
    <w:rsid w:val="006D0ADE"/>
    <w:rsid w:val="006D0E46"/>
    <w:rsid w:val="006D18FD"/>
    <w:rsid w:val="006D268D"/>
    <w:rsid w:val="006D296D"/>
    <w:rsid w:val="006D2C74"/>
    <w:rsid w:val="006D35B2"/>
    <w:rsid w:val="006D3DE3"/>
    <w:rsid w:val="006D4EA5"/>
    <w:rsid w:val="006D5550"/>
    <w:rsid w:val="006D5924"/>
    <w:rsid w:val="006D61B4"/>
    <w:rsid w:val="006D6254"/>
    <w:rsid w:val="006D6742"/>
    <w:rsid w:val="006D7775"/>
    <w:rsid w:val="006D7836"/>
    <w:rsid w:val="006D7B64"/>
    <w:rsid w:val="006D7C54"/>
    <w:rsid w:val="006E006A"/>
    <w:rsid w:val="006E01CD"/>
    <w:rsid w:val="006E0C99"/>
    <w:rsid w:val="006E1395"/>
    <w:rsid w:val="006E261B"/>
    <w:rsid w:val="006E360B"/>
    <w:rsid w:val="006E3671"/>
    <w:rsid w:val="006E444C"/>
    <w:rsid w:val="006E45F6"/>
    <w:rsid w:val="006E4F64"/>
    <w:rsid w:val="006E55BD"/>
    <w:rsid w:val="006E5835"/>
    <w:rsid w:val="006E6391"/>
    <w:rsid w:val="006E7122"/>
    <w:rsid w:val="006E730E"/>
    <w:rsid w:val="006E7414"/>
    <w:rsid w:val="006E755E"/>
    <w:rsid w:val="006E7CED"/>
    <w:rsid w:val="006E7FA3"/>
    <w:rsid w:val="006F0028"/>
    <w:rsid w:val="006F0293"/>
    <w:rsid w:val="006F0422"/>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460"/>
    <w:rsid w:val="006F6BD6"/>
    <w:rsid w:val="006F7335"/>
    <w:rsid w:val="006F7AD5"/>
    <w:rsid w:val="0070007F"/>
    <w:rsid w:val="00700145"/>
    <w:rsid w:val="00700E43"/>
    <w:rsid w:val="0070158D"/>
    <w:rsid w:val="0070190B"/>
    <w:rsid w:val="00702094"/>
    <w:rsid w:val="00702AF6"/>
    <w:rsid w:val="00702CD5"/>
    <w:rsid w:val="007034F4"/>
    <w:rsid w:val="00703959"/>
    <w:rsid w:val="00703B1D"/>
    <w:rsid w:val="00705733"/>
    <w:rsid w:val="00706383"/>
    <w:rsid w:val="00706BEC"/>
    <w:rsid w:val="00706D10"/>
    <w:rsid w:val="0070725C"/>
    <w:rsid w:val="007073E6"/>
    <w:rsid w:val="00707F08"/>
    <w:rsid w:val="007104AB"/>
    <w:rsid w:val="00710AEE"/>
    <w:rsid w:val="00711004"/>
    <w:rsid w:val="00711294"/>
    <w:rsid w:val="00711BBB"/>
    <w:rsid w:val="007124A3"/>
    <w:rsid w:val="00712E45"/>
    <w:rsid w:val="00712EFA"/>
    <w:rsid w:val="0071370B"/>
    <w:rsid w:val="007139D9"/>
    <w:rsid w:val="00713A03"/>
    <w:rsid w:val="00714203"/>
    <w:rsid w:val="00714232"/>
    <w:rsid w:val="00714ED4"/>
    <w:rsid w:val="00715AE7"/>
    <w:rsid w:val="00715E7D"/>
    <w:rsid w:val="0071694C"/>
    <w:rsid w:val="007171A8"/>
    <w:rsid w:val="0071757C"/>
    <w:rsid w:val="00717693"/>
    <w:rsid w:val="007177B9"/>
    <w:rsid w:val="00717A37"/>
    <w:rsid w:val="0072048B"/>
    <w:rsid w:val="00720733"/>
    <w:rsid w:val="00720BDE"/>
    <w:rsid w:val="0072218F"/>
    <w:rsid w:val="007222B8"/>
    <w:rsid w:val="00722799"/>
    <w:rsid w:val="00723BB5"/>
    <w:rsid w:val="007241F0"/>
    <w:rsid w:val="0072438A"/>
    <w:rsid w:val="007248FD"/>
    <w:rsid w:val="00724B85"/>
    <w:rsid w:val="00724B8D"/>
    <w:rsid w:val="00724CDD"/>
    <w:rsid w:val="007250D6"/>
    <w:rsid w:val="00725FD2"/>
    <w:rsid w:val="007261E5"/>
    <w:rsid w:val="007265CF"/>
    <w:rsid w:val="00726BA7"/>
    <w:rsid w:val="00727DE9"/>
    <w:rsid w:val="00727F52"/>
    <w:rsid w:val="00730F29"/>
    <w:rsid w:val="0073132C"/>
    <w:rsid w:val="0073153E"/>
    <w:rsid w:val="0073177A"/>
    <w:rsid w:val="00732F9B"/>
    <w:rsid w:val="00732FEA"/>
    <w:rsid w:val="00733967"/>
    <w:rsid w:val="00733BED"/>
    <w:rsid w:val="00733F6A"/>
    <w:rsid w:val="00733FEA"/>
    <w:rsid w:val="00734BB7"/>
    <w:rsid w:val="00734D6D"/>
    <w:rsid w:val="0073540B"/>
    <w:rsid w:val="00735AE1"/>
    <w:rsid w:val="00735FCF"/>
    <w:rsid w:val="00735FF7"/>
    <w:rsid w:val="007361BB"/>
    <w:rsid w:val="0073621B"/>
    <w:rsid w:val="00736310"/>
    <w:rsid w:val="0073748F"/>
    <w:rsid w:val="0073774B"/>
    <w:rsid w:val="0074039A"/>
    <w:rsid w:val="00740753"/>
    <w:rsid w:val="00740828"/>
    <w:rsid w:val="007408CA"/>
    <w:rsid w:val="0074161E"/>
    <w:rsid w:val="0074172C"/>
    <w:rsid w:val="00741DA3"/>
    <w:rsid w:val="007436FC"/>
    <w:rsid w:val="00743E8B"/>
    <w:rsid w:val="007440BE"/>
    <w:rsid w:val="007445D6"/>
    <w:rsid w:val="00745912"/>
    <w:rsid w:val="00745EB3"/>
    <w:rsid w:val="007460DE"/>
    <w:rsid w:val="00746463"/>
    <w:rsid w:val="00746537"/>
    <w:rsid w:val="00746F91"/>
    <w:rsid w:val="00747042"/>
    <w:rsid w:val="0074705F"/>
    <w:rsid w:val="007473A7"/>
    <w:rsid w:val="0074748D"/>
    <w:rsid w:val="007479E8"/>
    <w:rsid w:val="0075041E"/>
    <w:rsid w:val="00750438"/>
    <w:rsid w:val="0075047C"/>
    <w:rsid w:val="00750975"/>
    <w:rsid w:val="00750A4D"/>
    <w:rsid w:val="00750B8F"/>
    <w:rsid w:val="00750D62"/>
    <w:rsid w:val="00751B5B"/>
    <w:rsid w:val="00751EB4"/>
    <w:rsid w:val="007521F7"/>
    <w:rsid w:val="0075229C"/>
    <w:rsid w:val="00752B93"/>
    <w:rsid w:val="00752FED"/>
    <w:rsid w:val="00754216"/>
    <w:rsid w:val="007547E5"/>
    <w:rsid w:val="007550DD"/>
    <w:rsid w:val="007553AF"/>
    <w:rsid w:val="00755C52"/>
    <w:rsid w:val="007563E7"/>
    <w:rsid w:val="00756E73"/>
    <w:rsid w:val="00757CE1"/>
    <w:rsid w:val="007608AB"/>
    <w:rsid w:val="00760E9C"/>
    <w:rsid w:val="00760EA8"/>
    <w:rsid w:val="00761B87"/>
    <w:rsid w:val="00761C8A"/>
    <w:rsid w:val="00762EF4"/>
    <w:rsid w:val="0076381C"/>
    <w:rsid w:val="007638F6"/>
    <w:rsid w:val="007639B2"/>
    <w:rsid w:val="00763CA7"/>
    <w:rsid w:val="00764B00"/>
    <w:rsid w:val="00764E1E"/>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076"/>
    <w:rsid w:val="007722E6"/>
    <w:rsid w:val="00773507"/>
    <w:rsid w:val="00773568"/>
    <w:rsid w:val="007735F1"/>
    <w:rsid w:val="00773726"/>
    <w:rsid w:val="0077372C"/>
    <w:rsid w:val="00773C03"/>
    <w:rsid w:val="0077407E"/>
    <w:rsid w:val="00774315"/>
    <w:rsid w:val="00774695"/>
    <w:rsid w:val="00775311"/>
    <w:rsid w:val="00775443"/>
    <w:rsid w:val="00775C58"/>
    <w:rsid w:val="00775C92"/>
    <w:rsid w:val="00775E1F"/>
    <w:rsid w:val="00776272"/>
    <w:rsid w:val="007765C9"/>
    <w:rsid w:val="0077661C"/>
    <w:rsid w:val="00776743"/>
    <w:rsid w:val="0077684A"/>
    <w:rsid w:val="00777FB2"/>
    <w:rsid w:val="007804D1"/>
    <w:rsid w:val="0078063A"/>
    <w:rsid w:val="0078083D"/>
    <w:rsid w:val="00780854"/>
    <w:rsid w:val="007808BA"/>
    <w:rsid w:val="007809A5"/>
    <w:rsid w:val="00780EC6"/>
    <w:rsid w:val="00781052"/>
    <w:rsid w:val="0078277E"/>
    <w:rsid w:val="00782928"/>
    <w:rsid w:val="00782A3B"/>
    <w:rsid w:val="00783D4F"/>
    <w:rsid w:val="007844BC"/>
    <w:rsid w:val="007845EB"/>
    <w:rsid w:val="00784907"/>
    <w:rsid w:val="00784AED"/>
    <w:rsid w:val="00784D50"/>
    <w:rsid w:val="00784E87"/>
    <w:rsid w:val="00785213"/>
    <w:rsid w:val="007861C8"/>
    <w:rsid w:val="0078686F"/>
    <w:rsid w:val="007869EE"/>
    <w:rsid w:val="00786D02"/>
    <w:rsid w:val="00787236"/>
    <w:rsid w:val="007873F8"/>
    <w:rsid w:val="0078792D"/>
    <w:rsid w:val="00790A2B"/>
    <w:rsid w:val="007915A7"/>
    <w:rsid w:val="00791716"/>
    <w:rsid w:val="00791AC4"/>
    <w:rsid w:val="00791EBF"/>
    <w:rsid w:val="0079253C"/>
    <w:rsid w:val="00793F27"/>
    <w:rsid w:val="00794E38"/>
    <w:rsid w:val="00796432"/>
    <w:rsid w:val="00796BD2"/>
    <w:rsid w:val="00796ECB"/>
    <w:rsid w:val="007978F6"/>
    <w:rsid w:val="00797A63"/>
    <w:rsid w:val="00797C37"/>
    <w:rsid w:val="00797E25"/>
    <w:rsid w:val="007A0F62"/>
    <w:rsid w:val="007A1552"/>
    <w:rsid w:val="007A15CE"/>
    <w:rsid w:val="007A15E4"/>
    <w:rsid w:val="007A1B6D"/>
    <w:rsid w:val="007A2903"/>
    <w:rsid w:val="007A2C00"/>
    <w:rsid w:val="007A2D3F"/>
    <w:rsid w:val="007A311E"/>
    <w:rsid w:val="007A3473"/>
    <w:rsid w:val="007A3962"/>
    <w:rsid w:val="007A39AD"/>
    <w:rsid w:val="007A3C99"/>
    <w:rsid w:val="007A46A9"/>
    <w:rsid w:val="007A5241"/>
    <w:rsid w:val="007A52FB"/>
    <w:rsid w:val="007A5456"/>
    <w:rsid w:val="007A62AF"/>
    <w:rsid w:val="007A62EC"/>
    <w:rsid w:val="007A71B2"/>
    <w:rsid w:val="007A72E4"/>
    <w:rsid w:val="007A756D"/>
    <w:rsid w:val="007A79FE"/>
    <w:rsid w:val="007B07D1"/>
    <w:rsid w:val="007B0FA8"/>
    <w:rsid w:val="007B136F"/>
    <w:rsid w:val="007B1490"/>
    <w:rsid w:val="007B16C5"/>
    <w:rsid w:val="007B178C"/>
    <w:rsid w:val="007B199A"/>
    <w:rsid w:val="007B2A0A"/>
    <w:rsid w:val="007B2ACB"/>
    <w:rsid w:val="007B43C3"/>
    <w:rsid w:val="007B4B89"/>
    <w:rsid w:val="007B4D7E"/>
    <w:rsid w:val="007B4DC3"/>
    <w:rsid w:val="007B4DEE"/>
    <w:rsid w:val="007B5616"/>
    <w:rsid w:val="007B644D"/>
    <w:rsid w:val="007B6AAD"/>
    <w:rsid w:val="007B6E3A"/>
    <w:rsid w:val="007B711E"/>
    <w:rsid w:val="007B7306"/>
    <w:rsid w:val="007B761E"/>
    <w:rsid w:val="007B7911"/>
    <w:rsid w:val="007B7E7D"/>
    <w:rsid w:val="007C031D"/>
    <w:rsid w:val="007C0721"/>
    <w:rsid w:val="007C0D75"/>
    <w:rsid w:val="007C1AD0"/>
    <w:rsid w:val="007C1AE7"/>
    <w:rsid w:val="007C1D64"/>
    <w:rsid w:val="007C20D8"/>
    <w:rsid w:val="007C2810"/>
    <w:rsid w:val="007C319D"/>
    <w:rsid w:val="007C33DE"/>
    <w:rsid w:val="007C3B07"/>
    <w:rsid w:val="007C41D8"/>
    <w:rsid w:val="007C4217"/>
    <w:rsid w:val="007C42C4"/>
    <w:rsid w:val="007C46B9"/>
    <w:rsid w:val="007C47DE"/>
    <w:rsid w:val="007C4987"/>
    <w:rsid w:val="007C49E6"/>
    <w:rsid w:val="007C4C81"/>
    <w:rsid w:val="007C5A55"/>
    <w:rsid w:val="007C5B72"/>
    <w:rsid w:val="007C5C4C"/>
    <w:rsid w:val="007C6039"/>
    <w:rsid w:val="007C66EA"/>
    <w:rsid w:val="007C6C23"/>
    <w:rsid w:val="007C6F5F"/>
    <w:rsid w:val="007C7150"/>
    <w:rsid w:val="007C7B3C"/>
    <w:rsid w:val="007D0A26"/>
    <w:rsid w:val="007D0B6C"/>
    <w:rsid w:val="007D14B4"/>
    <w:rsid w:val="007D14CA"/>
    <w:rsid w:val="007D19BF"/>
    <w:rsid w:val="007D1A8D"/>
    <w:rsid w:val="007D29C0"/>
    <w:rsid w:val="007D2A6B"/>
    <w:rsid w:val="007D43E5"/>
    <w:rsid w:val="007D4713"/>
    <w:rsid w:val="007D534C"/>
    <w:rsid w:val="007D5789"/>
    <w:rsid w:val="007D6F43"/>
    <w:rsid w:val="007D705C"/>
    <w:rsid w:val="007D7212"/>
    <w:rsid w:val="007D76B6"/>
    <w:rsid w:val="007D781C"/>
    <w:rsid w:val="007D7F07"/>
    <w:rsid w:val="007E0601"/>
    <w:rsid w:val="007E0DA8"/>
    <w:rsid w:val="007E0E2A"/>
    <w:rsid w:val="007E124B"/>
    <w:rsid w:val="007E15A5"/>
    <w:rsid w:val="007E1CE6"/>
    <w:rsid w:val="007E23DC"/>
    <w:rsid w:val="007E358C"/>
    <w:rsid w:val="007E35FE"/>
    <w:rsid w:val="007E37CF"/>
    <w:rsid w:val="007E3D60"/>
    <w:rsid w:val="007E3D84"/>
    <w:rsid w:val="007E3EA4"/>
    <w:rsid w:val="007E3F9D"/>
    <w:rsid w:val="007E43AF"/>
    <w:rsid w:val="007E4CFD"/>
    <w:rsid w:val="007E50CC"/>
    <w:rsid w:val="007E548F"/>
    <w:rsid w:val="007E565F"/>
    <w:rsid w:val="007E60FD"/>
    <w:rsid w:val="007E6364"/>
    <w:rsid w:val="007E6378"/>
    <w:rsid w:val="007E638B"/>
    <w:rsid w:val="007E648A"/>
    <w:rsid w:val="007E68C1"/>
    <w:rsid w:val="007E69B9"/>
    <w:rsid w:val="007E6B6E"/>
    <w:rsid w:val="007E6CF4"/>
    <w:rsid w:val="007E6E4A"/>
    <w:rsid w:val="007E740E"/>
    <w:rsid w:val="007E746C"/>
    <w:rsid w:val="007E7474"/>
    <w:rsid w:val="007E7498"/>
    <w:rsid w:val="007F021C"/>
    <w:rsid w:val="007F051B"/>
    <w:rsid w:val="007F0835"/>
    <w:rsid w:val="007F0CB8"/>
    <w:rsid w:val="007F0F59"/>
    <w:rsid w:val="007F11C9"/>
    <w:rsid w:val="007F1305"/>
    <w:rsid w:val="007F1348"/>
    <w:rsid w:val="007F20B6"/>
    <w:rsid w:val="007F219F"/>
    <w:rsid w:val="007F29AB"/>
    <w:rsid w:val="007F2B1D"/>
    <w:rsid w:val="007F2DAA"/>
    <w:rsid w:val="007F2DAC"/>
    <w:rsid w:val="007F3994"/>
    <w:rsid w:val="007F44BE"/>
    <w:rsid w:val="007F49CD"/>
    <w:rsid w:val="007F4B83"/>
    <w:rsid w:val="007F4DA2"/>
    <w:rsid w:val="007F5822"/>
    <w:rsid w:val="007F63F5"/>
    <w:rsid w:val="007F6D58"/>
    <w:rsid w:val="007F7CD1"/>
    <w:rsid w:val="007F7D40"/>
    <w:rsid w:val="00800472"/>
    <w:rsid w:val="0080063B"/>
    <w:rsid w:val="00800C1F"/>
    <w:rsid w:val="00801286"/>
    <w:rsid w:val="00801EFB"/>
    <w:rsid w:val="00801FFC"/>
    <w:rsid w:val="008022B1"/>
    <w:rsid w:val="0080289E"/>
    <w:rsid w:val="00803254"/>
    <w:rsid w:val="008038E6"/>
    <w:rsid w:val="00803A61"/>
    <w:rsid w:val="008040A4"/>
    <w:rsid w:val="00804146"/>
    <w:rsid w:val="008042F4"/>
    <w:rsid w:val="008048F2"/>
    <w:rsid w:val="00804AC4"/>
    <w:rsid w:val="00804B77"/>
    <w:rsid w:val="00804E04"/>
    <w:rsid w:val="00805277"/>
    <w:rsid w:val="00806567"/>
    <w:rsid w:val="00806AE6"/>
    <w:rsid w:val="008074B6"/>
    <w:rsid w:val="0080754F"/>
    <w:rsid w:val="00807E57"/>
    <w:rsid w:val="008101C7"/>
    <w:rsid w:val="008102DB"/>
    <w:rsid w:val="00810942"/>
    <w:rsid w:val="00810AB1"/>
    <w:rsid w:val="00810B83"/>
    <w:rsid w:val="00811139"/>
    <w:rsid w:val="00811298"/>
    <w:rsid w:val="00811EE2"/>
    <w:rsid w:val="008121DC"/>
    <w:rsid w:val="00812353"/>
    <w:rsid w:val="0081258C"/>
    <w:rsid w:val="008129C8"/>
    <w:rsid w:val="00812AA8"/>
    <w:rsid w:val="00812B56"/>
    <w:rsid w:val="00812DE5"/>
    <w:rsid w:val="00813292"/>
    <w:rsid w:val="00814870"/>
    <w:rsid w:val="008148D7"/>
    <w:rsid w:val="00814B3E"/>
    <w:rsid w:val="008154CD"/>
    <w:rsid w:val="008154D1"/>
    <w:rsid w:val="008157DD"/>
    <w:rsid w:val="00815808"/>
    <w:rsid w:val="00815FAC"/>
    <w:rsid w:val="0081675D"/>
    <w:rsid w:val="008168E2"/>
    <w:rsid w:val="00816F3E"/>
    <w:rsid w:val="00817305"/>
    <w:rsid w:val="008176B2"/>
    <w:rsid w:val="00817738"/>
    <w:rsid w:val="00820282"/>
    <w:rsid w:val="00820881"/>
    <w:rsid w:val="00820B48"/>
    <w:rsid w:val="00820B67"/>
    <w:rsid w:val="00820ED7"/>
    <w:rsid w:val="00820FBD"/>
    <w:rsid w:val="0082160A"/>
    <w:rsid w:val="00821CFC"/>
    <w:rsid w:val="00822282"/>
    <w:rsid w:val="00822807"/>
    <w:rsid w:val="00822F54"/>
    <w:rsid w:val="00822FB4"/>
    <w:rsid w:val="00823099"/>
    <w:rsid w:val="008233E6"/>
    <w:rsid w:val="00823418"/>
    <w:rsid w:val="008236F7"/>
    <w:rsid w:val="00823B80"/>
    <w:rsid w:val="0082400D"/>
    <w:rsid w:val="0082438F"/>
    <w:rsid w:val="0082444A"/>
    <w:rsid w:val="00825C4C"/>
    <w:rsid w:val="00825CE0"/>
    <w:rsid w:val="00826425"/>
    <w:rsid w:val="008265E6"/>
    <w:rsid w:val="0082687F"/>
    <w:rsid w:val="0082694B"/>
    <w:rsid w:val="00826A6C"/>
    <w:rsid w:val="008271F5"/>
    <w:rsid w:val="00827445"/>
    <w:rsid w:val="0082768F"/>
    <w:rsid w:val="008276B8"/>
    <w:rsid w:val="0082791B"/>
    <w:rsid w:val="00827AE9"/>
    <w:rsid w:val="00827C57"/>
    <w:rsid w:val="00827F61"/>
    <w:rsid w:val="00830011"/>
    <w:rsid w:val="00830427"/>
    <w:rsid w:val="008306B7"/>
    <w:rsid w:val="00830757"/>
    <w:rsid w:val="00830AA8"/>
    <w:rsid w:val="00830CA6"/>
    <w:rsid w:val="00830DE0"/>
    <w:rsid w:val="00832ACA"/>
    <w:rsid w:val="00833622"/>
    <w:rsid w:val="00833FF4"/>
    <w:rsid w:val="0083452F"/>
    <w:rsid w:val="00834A6F"/>
    <w:rsid w:val="00835145"/>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4DC"/>
    <w:rsid w:val="0084351B"/>
    <w:rsid w:val="00843962"/>
    <w:rsid w:val="00843E1C"/>
    <w:rsid w:val="008442FB"/>
    <w:rsid w:val="0084451C"/>
    <w:rsid w:val="008445C4"/>
    <w:rsid w:val="008449EF"/>
    <w:rsid w:val="00844DDE"/>
    <w:rsid w:val="0084559D"/>
    <w:rsid w:val="008458FA"/>
    <w:rsid w:val="00845F4F"/>
    <w:rsid w:val="008469A3"/>
    <w:rsid w:val="00847658"/>
    <w:rsid w:val="008478FE"/>
    <w:rsid w:val="0085026C"/>
    <w:rsid w:val="008502EF"/>
    <w:rsid w:val="00850D29"/>
    <w:rsid w:val="00850E80"/>
    <w:rsid w:val="00851445"/>
    <w:rsid w:val="008514D0"/>
    <w:rsid w:val="008518B2"/>
    <w:rsid w:val="00851C51"/>
    <w:rsid w:val="008528C9"/>
    <w:rsid w:val="00852B6A"/>
    <w:rsid w:val="00852FA1"/>
    <w:rsid w:val="00854733"/>
    <w:rsid w:val="00854756"/>
    <w:rsid w:val="00854B41"/>
    <w:rsid w:val="00854D78"/>
    <w:rsid w:val="008555DC"/>
    <w:rsid w:val="008556B5"/>
    <w:rsid w:val="00856199"/>
    <w:rsid w:val="008564B7"/>
    <w:rsid w:val="00856532"/>
    <w:rsid w:val="0085653F"/>
    <w:rsid w:val="00857865"/>
    <w:rsid w:val="00857907"/>
    <w:rsid w:val="00857D8E"/>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459"/>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9E8"/>
    <w:rsid w:val="00867FA2"/>
    <w:rsid w:val="00870B89"/>
    <w:rsid w:val="00870F02"/>
    <w:rsid w:val="008719CA"/>
    <w:rsid w:val="00871E29"/>
    <w:rsid w:val="00872290"/>
    <w:rsid w:val="0087236A"/>
    <w:rsid w:val="00872443"/>
    <w:rsid w:val="008729BD"/>
    <w:rsid w:val="00872D29"/>
    <w:rsid w:val="008736BE"/>
    <w:rsid w:val="008738F7"/>
    <w:rsid w:val="00873F37"/>
    <w:rsid w:val="00874205"/>
    <w:rsid w:val="00874276"/>
    <w:rsid w:val="0087458B"/>
    <w:rsid w:val="00874ACC"/>
    <w:rsid w:val="00874EF5"/>
    <w:rsid w:val="00875296"/>
    <w:rsid w:val="00875838"/>
    <w:rsid w:val="008759E6"/>
    <w:rsid w:val="00876296"/>
    <w:rsid w:val="008768D9"/>
    <w:rsid w:val="00876E8B"/>
    <w:rsid w:val="00877108"/>
    <w:rsid w:val="00877C30"/>
    <w:rsid w:val="00877D48"/>
    <w:rsid w:val="008806C9"/>
    <w:rsid w:val="00880BEA"/>
    <w:rsid w:val="0088154C"/>
    <w:rsid w:val="008818AB"/>
    <w:rsid w:val="008818E6"/>
    <w:rsid w:val="00881C0E"/>
    <w:rsid w:val="00881F4E"/>
    <w:rsid w:val="00882033"/>
    <w:rsid w:val="00882C74"/>
    <w:rsid w:val="00882F38"/>
    <w:rsid w:val="00883644"/>
    <w:rsid w:val="00883A15"/>
    <w:rsid w:val="00883DFC"/>
    <w:rsid w:val="008840F8"/>
    <w:rsid w:val="00884245"/>
    <w:rsid w:val="008843A4"/>
    <w:rsid w:val="008846C6"/>
    <w:rsid w:val="008847ED"/>
    <w:rsid w:val="00884B0F"/>
    <w:rsid w:val="00884B86"/>
    <w:rsid w:val="00884C12"/>
    <w:rsid w:val="00885FFD"/>
    <w:rsid w:val="008866C3"/>
    <w:rsid w:val="00886978"/>
    <w:rsid w:val="00886A45"/>
    <w:rsid w:val="00886BCB"/>
    <w:rsid w:val="00886C39"/>
    <w:rsid w:val="008872EE"/>
    <w:rsid w:val="0088774D"/>
    <w:rsid w:val="00887AC5"/>
    <w:rsid w:val="00887E1E"/>
    <w:rsid w:val="00890004"/>
    <w:rsid w:val="008901A7"/>
    <w:rsid w:val="00890459"/>
    <w:rsid w:val="008923ED"/>
    <w:rsid w:val="00892A49"/>
    <w:rsid w:val="00892A7F"/>
    <w:rsid w:val="008940D4"/>
    <w:rsid w:val="0089483D"/>
    <w:rsid w:val="00894900"/>
    <w:rsid w:val="0089556A"/>
    <w:rsid w:val="00895DED"/>
    <w:rsid w:val="00895F92"/>
    <w:rsid w:val="0089659E"/>
    <w:rsid w:val="00896B6A"/>
    <w:rsid w:val="00896D65"/>
    <w:rsid w:val="00896DBC"/>
    <w:rsid w:val="00897722"/>
    <w:rsid w:val="008977E2"/>
    <w:rsid w:val="008979FF"/>
    <w:rsid w:val="00897A7D"/>
    <w:rsid w:val="008A0049"/>
    <w:rsid w:val="008A07AF"/>
    <w:rsid w:val="008A07B1"/>
    <w:rsid w:val="008A09A2"/>
    <w:rsid w:val="008A12ED"/>
    <w:rsid w:val="008A1628"/>
    <w:rsid w:val="008A1B44"/>
    <w:rsid w:val="008A2AB9"/>
    <w:rsid w:val="008A2DDE"/>
    <w:rsid w:val="008A2F08"/>
    <w:rsid w:val="008A34ED"/>
    <w:rsid w:val="008A3CA9"/>
    <w:rsid w:val="008A3D89"/>
    <w:rsid w:val="008A5A32"/>
    <w:rsid w:val="008A5AB7"/>
    <w:rsid w:val="008A66D3"/>
    <w:rsid w:val="008A69DB"/>
    <w:rsid w:val="008A6C39"/>
    <w:rsid w:val="008A7532"/>
    <w:rsid w:val="008A7949"/>
    <w:rsid w:val="008A7960"/>
    <w:rsid w:val="008B0447"/>
    <w:rsid w:val="008B079A"/>
    <w:rsid w:val="008B0DD4"/>
    <w:rsid w:val="008B18FD"/>
    <w:rsid w:val="008B1A96"/>
    <w:rsid w:val="008B1EDD"/>
    <w:rsid w:val="008B36F2"/>
    <w:rsid w:val="008B3826"/>
    <w:rsid w:val="008B3992"/>
    <w:rsid w:val="008B3AE8"/>
    <w:rsid w:val="008B4792"/>
    <w:rsid w:val="008B4BB6"/>
    <w:rsid w:val="008B549B"/>
    <w:rsid w:val="008B600F"/>
    <w:rsid w:val="008B60E2"/>
    <w:rsid w:val="008B6361"/>
    <w:rsid w:val="008B6511"/>
    <w:rsid w:val="008B6705"/>
    <w:rsid w:val="008B6BE8"/>
    <w:rsid w:val="008B77D4"/>
    <w:rsid w:val="008B78E3"/>
    <w:rsid w:val="008C0015"/>
    <w:rsid w:val="008C1EA4"/>
    <w:rsid w:val="008C2307"/>
    <w:rsid w:val="008C313E"/>
    <w:rsid w:val="008C3291"/>
    <w:rsid w:val="008C3336"/>
    <w:rsid w:val="008C36B4"/>
    <w:rsid w:val="008C4E4D"/>
    <w:rsid w:val="008C5089"/>
    <w:rsid w:val="008C58A6"/>
    <w:rsid w:val="008C5AA8"/>
    <w:rsid w:val="008C5E93"/>
    <w:rsid w:val="008C5FFE"/>
    <w:rsid w:val="008C633D"/>
    <w:rsid w:val="008C65DE"/>
    <w:rsid w:val="008C721C"/>
    <w:rsid w:val="008C75DA"/>
    <w:rsid w:val="008C7D74"/>
    <w:rsid w:val="008C7FC2"/>
    <w:rsid w:val="008D0186"/>
    <w:rsid w:val="008D0EB6"/>
    <w:rsid w:val="008D15B5"/>
    <w:rsid w:val="008D268A"/>
    <w:rsid w:val="008D2836"/>
    <w:rsid w:val="008D289C"/>
    <w:rsid w:val="008D2BA4"/>
    <w:rsid w:val="008D2C3C"/>
    <w:rsid w:val="008D31A5"/>
    <w:rsid w:val="008D320F"/>
    <w:rsid w:val="008D3A91"/>
    <w:rsid w:val="008D3B7E"/>
    <w:rsid w:val="008D403D"/>
    <w:rsid w:val="008D4185"/>
    <w:rsid w:val="008D5055"/>
    <w:rsid w:val="008D52F8"/>
    <w:rsid w:val="008D5898"/>
    <w:rsid w:val="008D5A13"/>
    <w:rsid w:val="008D6354"/>
    <w:rsid w:val="008D6388"/>
    <w:rsid w:val="008D6414"/>
    <w:rsid w:val="008D6706"/>
    <w:rsid w:val="008D6CD0"/>
    <w:rsid w:val="008D72EC"/>
    <w:rsid w:val="008D7401"/>
    <w:rsid w:val="008D74B2"/>
    <w:rsid w:val="008D78C3"/>
    <w:rsid w:val="008D7BC6"/>
    <w:rsid w:val="008E008A"/>
    <w:rsid w:val="008E04C2"/>
    <w:rsid w:val="008E0908"/>
    <w:rsid w:val="008E135B"/>
    <w:rsid w:val="008E1433"/>
    <w:rsid w:val="008E14A8"/>
    <w:rsid w:val="008E1DA1"/>
    <w:rsid w:val="008E1E36"/>
    <w:rsid w:val="008E233C"/>
    <w:rsid w:val="008E2F13"/>
    <w:rsid w:val="008E2FB4"/>
    <w:rsid w:val="008E3968"/>
    <w:rsid w:val="008E3B29"/>
    <w:rsid w:val="008E42F7"/>
    <w:rsid w:val="008E4D2C"/>
    <w:rsid w:val="008E4D34"/>
    <w:rsid w:val="008E4E13"/>
    <w:rsid w:val="008E514E"/>
    <w:rsid w:val="008E553C"/>
    <w:rsid w:val="008E579C"/>
    <w:rsid w:val="008E59BB"/>
    <w:rsid w:val="008E5CCA"/>
    <w:rsid w:val="008E6AF9"/>
    <w:rsid w:val="008E6B06"/>
    <w:rsid w:val="008E7B13"/>
    <w:rsid w:val="008E7B39"/>
    <w:rsid w:val="008F0835"/>
    <w:rsid w:val="008F0EC7"/>
    <w:rsid w:val="008F1362"/>
    <w:rsid w:val="008F1497"/>
    <w:rsid w:val="008F1641"/>
    <w:rsid w:val="008F1697"/>
    <w:rsid w:val="008F1A1A"/>
    <w:rsid w:val="008F1BF9"/>
    <w:rsid w:val="008F1E7C"/>
    <w:rsid w:val="008F29EC"/>
    <w:rsid w:val="008F2D22"/>
    <w:rsid w:val="008F2F79"/>
    <w:rsid w:val="008F2FFA"/>
    <w:rsid w:val="008F3B31"/>
    <w:rsid w:val="008F4117"/>
    <w:rsid w:val="008F4983"/>
    <w:rsid w:val="008F4ADB"/>
    <w:rsid w:val="008F4E9F"/>
    <w:rsid w:val="008F5163"/>
    <w:rsid w:val="008F550D"/>
    <w:rsid w:val="008F5A07"/>
    <w:rsid w:val="008F5A91"/>
    <w:rsid w:val="008F5A99"/>
    <w:rsid w:val="008F5ECC"/>
    <w:rsid w:val="008F5FA3"/>
    <w:rsid w:val="008F6C51"/>
    <w:rsid w:val="008F6E31"/>
    <w:rsid w:val="008F7049"/>
    <w:rsid w:val="008F7848"/>
    <w:rsid w:val="008F7B26"/>
    <w:rsid w:val="0090019E"/>
    <w:rsid w:val="0090053D"/>
    <w:rsid w:val="009006CA"/>
    <w:rsid w:val="00901BCE"/>
    <w:rsid w:val="00902814"/>
    <w:rsid w:val="0090292D"/>
    <w:rsid w:val="00903698"/>
    <w:rsid w:val="00903952"/>
    <w:rsid w:val="00903FBF"/>
    <w:rsid w:val="00904856"/>
    <w:rsid w:val="00904AE2"/>
    <w:rsid w:val="00904BED"/>
    <w:rsid w:val="00904CCE"/>
    <w:rsid w:val="0090502C"/>
    <w:rsid w:val="00905215"/>
    <w:rsid w:val="009059CA"/>
    <w:rsid w:val="00905A71"/>
    <w:rsid w:val="00905F76"/>
    <w:rsid w:val="009064E9"/>
    <w:rsid w:val="00906E4D"/>
    <w:rsid w:val="00906F18"/>
    <w:rsid w:val="00907EFE"/>
    <w:rsid w:val="009100DC"/>
    <w:rsid w:val="0091017F"/>
    <w:rsid w:val="00910221"/>
    <w:rsid w:val="00910778"/>
    <w:rsid w:val="009108F5"/>
    <w:rsid w:val="00911786"/>
    <w:rsid w:val="00911871"/>
    <w:rsid w:val="0091228E"/>
    <w:rsid w:val="00912374"/>
    <w:rsid w:val="00912772"/>
    <w:rsid w:val="00912A67"/>
    <w:rsid w:val="00912BA7"/>
    <w:rsid w:val="00912BB9"/>
    <w:rsid w:val="009135D3"/>
    <w:rsid w:val="009136EF"/>
    <w:rsid w:val="00914676"/>
    <w:rsid w:val="009147A8"/>
    <w:rsid w:val="00914927"/>
    <w:rsid w:val="00914B13"/>
    <w:rsid w:val="00914E7A"/>
    <w:rsid w:val="009153A1"/>
    <w:rsid w:val="009156BE"/>
    <w:rsid w:val="0091586F"/>
    <w:rsid w:val="00915D6D"/>
    <w:rsid w:val="0091642F"/>
    <w:rsid w:val="00917035"/>
    <w:rsid w:val="00917A84"/>
    <w:rsid w:val="00917DB2"/>
    <w:rsid w:val="00920FB8"/>
    <w:rsid w:val="009211C6"/>
    <w:rsid w:val="0092135C"/>
    <w:rsid w:val="00921B70"/>
    <w:rsid w:val="00921D8F"/>
    <w:rsid w:val="00921E24"/>
    <w:rsid w:val="00921E7A"/>
    <w:rsid w:val="00922040"/>
    <w:rsid w:val="0092219B"/>
    <w:rsid w:val="00922694"/>
    <w:rsid w:val="00922A86"/>
    <w:rsid w:val="00922F7A"/>
    <w:rsid w:val="009231E1"/>
    <w:rsid w:val="00923B77"/>
    <w:rsid w:val="009242EA"/>
    <w:rsid w:val="009246C1"/>
    <w:rsid w:val="00924EE7"/>
    <w:rsid w:val="00926167"/>
    <w:rsid w:val="0092620D"/>
    <w:rsid w:val="00926256"/>
    <w:rsid w:val="00926499"/>
    <w:rsid w:val="009267CC"/>
    <w:rsid w:val="009268F5"/>
    <w:rsid w:val="009273BA"/>
    <w:rsid w:val="009275E2"/>
    <w:rsid w:val="00927DB4"/>
    <w:rsid w:val="00930093"/>
    <w:rsid w:val="009312CB"/>
    <w:rsid w:val="00931360"/>
    <w:rsid w:val="00931B0D"/>
    <w:rsid w:val="0093221A"/>
    <w:rsid w:val="00932231"/>
    <w:rsid w:val="00932735"/>
    <w:rsid w:val="009327DD"/>
    <w:rsid w:val="00932CA4"/>
    <w:rsid w:val="009339F5"/>
    <w:rsid w:val="009344E0"/>
    <w:rsid w:val="00934516"/>
    <w:rsid w:val="00935235"/>
    <w:rsid w:val="00935C24"/>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CF5"/>
    <w:rsid w:val="00946D31"/>
    <w:rsid w:val="00946D43"/>
    <w:rsid w:val="00947117"/>
    <w:rsid w:val="0094713C"/>
    <w:rsid w:val="00947A99"/>
    <w:rsid w:val="00947AD2"/>
    <w:rsid w:val="00951F39"/>
    <w:rsid w:val="009521A8"/>
    <w:rsid w:val="009523C4"/>
    <w:rsid w:val="0095289D"/>
    <w:rsid w:val="00952D75"/>
    <w:rsid w:val="00952F05"/>
    <w:rsid w:val="0095326C"/>
    <w:rsid w:val="009533F9"/>
    <w:rsid w:val="00953581"/>
    <w:rsid w:val="00953A00"/>
    <w:rsid w:val="00953AF5"/>
    <w:rsid w:val="00953D6D"/>
    <w:rsid w:val="0095404B"/>
    <w:rsid w:val="0095417F"/>
    <w:rsid w:val="00954494"/>
    <w:rsid w:val="00954769"/>
    <w:rsid w:val="00954AD7"/>
    <w:rsid w:val="0095507B"/>
    <w:rsid w:val="009559C1"/>
    <w:rsid w:val="00955E3D"/>
    <w:rsid w:val="00955FE2"/>
    <w:rsid w:val="00956384"/>
    <w:rsid w:val="00956656"/>
    <w:rsid w:val="00956D37"/>
    <w:rsid w:val="00957867"/>
    <w:rsid w:val="0095795E"/>
    <w:rsid w:val="00957B84"/>
    <w:rsid w:val="00957D63"/>
    <w:rsid w:val="00960098"/>
    <w:rsid w:val="00960315"/>
    <w:rsid w:val="00960727"/>
    <w:rsid w:val="0096079E"/>
    <w:rsid w:val="00960950"/>
    <w:rsid w:val="00961272"/>
    <w:rsid w:val="00961795"/>
    <w:rsid w:val="00961A1D"/>
    <w:rsid w:val="00961A58"/>
    <w:rsid w:val="00962024"/>
    <w:rsid w:val="0096254D"/>
    <w:rsid w:val="00962ABC"/>
    <w:rsid w:val="009636C2"/>
    <w:rsid w:val="00963A47"/>
    <w:rsid w:val="00964C16"/>
    <w:rsid w:val="00964EDA"/>
    <w:rsid w:val="009650C6"/>
    <w:rsid w:val="00965305"/>
    <w:rsid w:val="0096547F"/>
    <w:rsid w:val="009656A1"/>
    <w:rsid w:val="00966831"/>
    <w:rsid w:val="00966AAD"/>
    <w:rsid w:val="0096714E"/>
    <w:rsid w:val="00967B39"/>
    <w:rsid w:val="00967C7B"/>
    <w:rsid w:val="00967E1E"/>
    <w:rsid w:val="00967EEE"/>
    <w:rsid w:val="00970119"/>
    <w:rsid w:val="00970974"/>
    <w:rsid w:val="00970E81"/>
    <w:rsid w:val="00970EE0"/>
    <w:rsid w:val="00971236"/>
    <w:rsid w:val="00971FF1"/>
    <w:rsid w:val="00972777"/>
    <w:rsid w:val="00972AF8"/>
    <w:rsid w:val="00972F4E"/>
    <w:rsid w:val="00973282"/>
    <w:rsid w:val="009735E8"/>
    <w:rsid w:val="00973964"/>
    <w:rsid w:val="00973A0D"/>
    <w:rsid w:val="00973A2E"/>
    <w:rsid w:val="00973FD0"/>
    <w:rsid w:val="00974264"/>
    <w:rsid w:val="00974DC8"/>
    <w:rsid w:val="00975169"/>
    <w:rsid w:val="009758B2"/>
    <w:rsid w:val="00976A01"/>
    <w:rsid w:val="00977224"/>
    <w:rsid w:val="00977C49"/>
    <w:rsid w:val="00977DF8"/>
    <w:rsid w:val="00980101"/>
    <w:rsid w:val="0098026E"/>
    <w:rsid w:val="00981BE6"/>
    <w:rsid w:val="00981CF4"/>
    <w:rsid w:val="00981EE3"/>
    <w:rsid w:val="00982007"/>
    <w:rsid w:val="009825ED"/>
    <w:rsid w:val="009834C6"/>
    <w:rsid w:val="00984006"/>
    <w:rsid w:val="0098447D"/>
    <w:rsid w:val="00984BE2"/>
    <w:rsid w:val="00984D14"/>
    <w:rsid w:val="00985FFC"/>
    <w:rsid w:val="00986622"/>
    <w:rsid w:val="009867D8"/>
    <w:rsid w:val="0098696D"/>
    <w:rsid w:val="0098737B"/>
    <w:rsid w:val="0098740B"/>
    <w:rsid w:val="0099078A"/>
    <w:rsid w:val="00990FB9"/>
    <w:rsid w:val="009913BC"/>
    <w:rsid w:val="00991520"/>
    <w:rsid w:val="009917A3"/>
    <w:rsid w:val="00992349"/>
    <w:rsid w:val="00992C0B"/>
    <w:rsid w:val="00993AC7"/>
    <w:rsid w:val="0099449C"/>
    <w:rsid w:val="009948ED"/>
    <w:rsid w:val="00994E72"/>
    <w:rsid w:val="0099594F"/>
    <w:rsid w:val="009959F9"/>
    <w:rsid w:val="009963CE"/>
    <w:rsid w:val="0099648B"/>
    <w:rsid w:val="0099689C"/>
    <w:rsid w:val="009969C6"/>
    <w:rsid w:val="00996BB1"/>
    <w:rsid w:val="00997522"/>
    <w:rsid w:val="00997919"/>
    <w:rsid w:val="00997D49"/>
    <w:rsid w:val="00997EF7"/>
    <w:rsid w:val="009A078D"/>
    <w:rsid w:val="009A10E6"/>
    <w:rsid w:val="009A18F9"/>
    <w:rsid w:val="009A192E"/>
    <w:rsid w:val="009A1F24"/>
    <w:rsid w:val="009A265F"/>
    <w:rsid w:val="009A321B"/>
    <w:rsid w:val="009A3251"/>
    <w:rsid w:val="009A4186"/>
    <w:rsid w:val="009A4979"/>
    <w:rsid w:val="009A50BF"/>
    <w:rsid w:val="009A52EB"/>
    <w:rsid w:val="009A559A"/>
    <w:rsid w:val="009A57DE"/>
    <w:rsid w:val="009A5D9A"/>
    <w:rsid w:val="009A5F6F"/>
    <w:rsid w:val="009A6CCE"/>
    <w:rsid w:val="009A6D7A"/>
    <w:rsid w:val="009A6E9C"/>
    <w:rsid w:val="009A73B0"/>
    <w:rsid w:val="009A75F7"/>
    <w:rsid w:val="009A780F"/>
    <w:rsid w:val="009B04BB"/>
    <w:rsid w:val="009B0872"/>
    <w:rsid w:val="009B0ED7"/>
    <w:rsid w:val="009B1411"/>
    <w:rsid w:val="009B16E3"/>
    <w:rsid w:val="009B172A"/>
    <w:rsid w:val="009B2044"/>
    <w:rsid w:val="009B212E"/>
    <w:rsid w:val="009B2C68"/>
    <w:rsid w:val="009B32EB"/>
    <w:rsid w:val="009B375D"/>
    <w:rsid w:val="009B3DC1"/>
    <w:rsid w:val="009B4722"/>
    <w:rsid w:val="009B6600"/>
    <w:rsid w:val="009B6840"/>
    <w:rsid w:val="009B685D"/>
    <w:rsid w:val="009B688B"/>
    <w:rsid w:val="009B69AB"/>
    <w:rsid w:val="009B7DF0"/>
    <w:rsid w:val="009C0423"/>
    <w:rsid w:val="009C09C4"/>
    <w:rsid w:val="009C1597"/>
    <w:rsid w:val="009C17D0"/>
    <w:rsid w:val="009C1F29"/>
    <w:rsid w:val="009C1FE0"/>
    <w:rsid w:val="009C287E"/>
    <w:rsid w:val="009C344E"/>
    <w:rsid w:val="009C3B84"/>
    <w:rsid w:val="009C40FB"/>
    <w:rsid w:val="009C46A4"/>
    <w:rsid w:val="009C4BCB"/>
    <w:rsid w:val="009C57F3"/>
    <w:rsid w:val="009C5C4E"/>
    <w:rsid w:val="009C5CE8"/>
    <w:rsid w:val="009C6812"/>
    <w:rsid w:val="009C69D6"/>
    <w:rsid w:val="009C7141"/>
    <w:rsid w:val="009D04CA"/>
    <w:rsid w:val="009D0E4F"/>
    <w:rsid w:val="009D108B"/>
    <w:rsid w:val="009D1716"/>
    <w:rsid w:val="009D1830"/>
    <w:rsid w:val="009D1B85"/>
    <w:rsid w:val="009D21EA"/>
    <w:rsid w:val="009D2316"/>
    <w:rsid w:val="009D27AF"/>
    <w:rsid w:val="009D289E"/>
    <w:rsid w:val="009D3749"/>
    <w:rsid w:val="009D37A7"/>
    <w:rsid w:val="009D3D32"/>
    <w:rsid w:val="009D4100"/>
    <w:rsid w:val="009D4563"/>
    <w:rsid w:val="009D4650"/>
    <w:rsid w:val="009D481D"/>
    <w:rsid w:val="009D4B3D"/>
    <w:rsid w:val="009D4D3F"/>
    <w:rsid w:val="009D4F3F"/>
    <w:rsid w:val="009D4F61"/>
    <w:rsid w:val="009D51C5"/>
    <w:rsid w:val="009D5B01"/>
    <w:rsid w:val="009D5FF0"/>
    <w:rsid w:val="009D62AD"/>
    <w:rsid w:val="009D6450"/>
    <w:rsid w:val="009D65E4"/>
    <w:rsid w:val="009D6AD3"/>
    <w:rsid w:val="009D728C"/>
    <w:rsid w:val="009D762D"/>
    <w:rsid w:val="009D77E4"/>
    <w:rsid w:val="009E0DE7"/>
    <w:rsid w:val="009E11DB"/>
    <w:rsid w:val="009E1806"/>
    <w:rsid w:val="009E246F"/>
    <w:rsid w:val="009E267D"/>
    <w:rsid w:val="009E29DF"/>
    <w:rsid w:val="009E30B5"/>
    <w:rsid w:val="009E3177"/>
    <w:rsid w:val="009E345C"/>
    <w:rsid w:val="009E3482"/>
    <w:rsid w:val="009E3CDA"/>
    <w:rsid w:val="009E3F05"/>
    <w:rsid w:val="009E43D3"/>
    <w:rsid w:val="009E4721"/>
    <w:rsid w:val="009E4954"/>
    <w:rsid w:val="009E4A95"/>
    <w:rsid w:val="009E4B21"/>
    <w:rsid w:val="009E4D95"/>
    <w:rsid w:val="009E4F45"/>
    <w:rsid w:val="009E5741"/>
    <w:rsid w:val="009E5899"/>
    <w:rsid w:val="009E58EC"/>
    <w:rsid w:val="009E5A7B"/>
    <w:rsid w:val="009E5AF0"/>
    <w:rsid w:val="009E5CDE"/>
    <w:rsid w:val="009E5FAE"/>
    <w:rsid w:val="009E67A0"/>
    <w:rsid w:val="009E6AB4"/>
    <w:rsid w:val="009E72DF"/>
    <w:rsid w:val="009E7B45"/>
    <w:rsid w:val="009F06E3"/>
    <w:rsid w:val="009F1060"/>
    <w:rsid w:val="009F1184"/>
    <w:rsid w:val="009F1878"/>
    <w:rsid w:val="009F18B2"/>
    <w:rsid w:val="009F1C35"/>
    <w:rsid w:val="009F1EA5"/>
    <w:rsid w:val="009F2B5D"/>
    <w:rsid w:val="009F31BB"/>
    <w:rsid w:val="009F3A14"/>
    <w:rsid w:val="009F4568"/>
    <w:rsid w:val="009F52BD"/>
    <w:rsid w:val="009F56CF"/>
    <w:rsid w:val="009F5FAA"/>
    <w:rsid w:val="009F675C"/>
    <w:rsid w:val="009F6849"/>
    <w:rsid w:val="009F69C8"/>
    <w:rsid w:val="009F6FFA"/>
    <w:rsid w:val="009F72C1"/>
    <w:rsid w:val="009F744C"/>
    <w:rsid w:val="009F7955"/>
    <w:rsid w:val="009F7D54"/>
    <w:rsid w:val="009F7F5D"/>
    <w:rsid w:val="009F7F88"/>
    <w:rsid w:val="00A003CD"/>
    <w:rsid w:val="00A00548"/>
    <w:rsid w:val="00A00EF7"/>
    <w:rsid w:val="00A01125"/>
    <w:rsid w:val="00A01288"/>
    <w:rsid w:val="00A01E78"/>
    <w:rsid w:val="00A02D5A"/>
    <w:rsid w:val="00A030E2"/>
    <w:rsid w:val="00A0320F"/>
    <w:rsid w:val="00A03233"/>
    <w:rsid w:val="00A03635"/>
    <w:rsid w:val="00A04839"/>
    <w:rsid w:val="00A04939"/>
    <w:rsid w:val="00A04C3F"/>
    <w:rsid w:val="00A05256"/>
    <w:rsid w:val="00A065DC"/>
    <w:rsid w:val="00A06835"/>
    <w:rsid w:val="00A06C8A"/>
    <w:rsid w:val="00A06CE3"/>
    <w:rsid w:val="00A06DC1"/>
    <w:rsid w:val="00A06E8C"/>
    <w:rsid w:val="00A07395"/>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178"/>
    <w:rsid w:val="00A1685F"/>
    <w:rsid w:val="00A1744A"/>
    <w:rsid w:val="00A17538"/>
    <w:rsid w:val="00A176C5"/>
    <w:rsid w:val="00A20590"/>
    <w:rsid w:val="00A20A7C"/>
    <w:rsid w:val="00A211B6"/>
    <w:rsid w:val="00A218B2"/>
    <w:rsid w:val="00A21995"/>
    <w:rsid w:val="00A21AA6"/>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5B12"/>
    <w:rsid w:val="00A27172"/>
    <w:rsid w:val="00A30767"/>
    <w:rsid w:val="00A30E73"/>
    <w:rsid w:val="00A31094"/>
    <w:rsid w:val="00A3132F"/>
    <w:rsid w:val="00A31C59"/>
    <w:rsid w:val="00A31C8A"/>
    <w:rsid w:val="00A32B1A"/>
    <w:rsid w:val="00A32E4D"/>
    <w:rsid w:val="00A32F5C"/>
    <w:rsid w:val="00A337BA"/>
    <w:rsid w:val="00A343A2"/>
    <w:rsid w:val="00A343FC"/>
    <w:rsid w:val="00A346D5"/>
    <w:rsid w:val="00A3483D"/>
    <w:rsid w:val="00A34B33"/>
    <w:rsid w:val="00A35C81"/>
    <w:rsid w:val="00A35E4F"/>
    <w:rsid w:val="00A36FB1"/>
    <w:rsid w:val="00A37035"/>
    <w:rsid w:val="00A3734F"/>
    <w:rsid w:val="00A37638"/>
    <w:rsid w:val="00A37F45"/>
    <w:rsid w:val="00A40A85"/>
    <w:rsid w:val="00A40F75"/>
    <w:rsid w:val="00A426B4"/>
    <w:rsid w:val="00A42B57"/>
    <w:rsid w:val="00A434FD"/>
    <w:rsid w:val="00A4359B"/>
    <w:rsid w:val="00A437F1"/>
    <w:rsid w:val="00A43DEC"/>
    <w:rsid w:val="00A43FD7"/>
    <w:rsid w:val="00A4406F"/>
    <w:rsid w:val="00A444C7"/>
    <w:rsid w:val="00A4498E"/>
    <w:rsid w:val="00A4502F"/>
    <w:rsid w:val="00A45C37"/>
    <w:rsid w:val="00A45E95"/>
    <w:rsid w:val="00A45EAF"/>
    <w:rsid w:val="00A46072"/>
    <w:rsid w:val="00A4647C"/>
    <w:rsid w:val="00A471EF"/>
    <w:rsid w:val="00A475EB"/>
    <w:rsid w:val="00A477CE"/>
    <w:rsid w:val="00A47CF3"/>
    <w:rsid w:val="00A503E3"/>
    <w:rsid w:val="00A50A26"/>
    <w:rsid w:val="00A51253"/>
    <w:rsid w:val="00A51A62"/>
    <w:rsid w:val="00A52E91"/>
    <w:rsid w:val="00A53348"/>
    <w:rsid w:val="00A53558"/>
    <w:rsid w:val="00A539F1"/>
    <w:rsid w:val="00A53BF8"/>
    <w:rsid w:val="00A53D83"/>
    <w:rsid w:val="00A54841"/>
    <w:rsid w:val="00A54F9C"/>
    <w:rsid w:val="00A5588F"/>
    <w:rsid w:val="00A55981"/>
    <w:rsid w:val="00A56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17B"/>
    <w:rsid w:val="00A628DC"/>
    <w:rsid w:val="00A62BED"/>
    <w:rsid w:val="00A63526"/>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6E98"/>
    <w:rsid w:val="00A67625"/>
    <w:rsid w:val="00A714F3"/>
    <w:rsid w:val="00A7152C"/>
    <w:rsid w:val="00A717A7"/>
    <w:rsid w:val="00A72A1B"/>
    <w:rsid w:val="00A72F11"/>
    <w:rsid w:val="00A7349F"/>
    <w:rsid w:val="00A73F93"/>
    <w:rsid w:val="00A742E7"/>
    <w:rsid w:val="00A74400"/>
    <w:rsid w:val="00A74784"/>
    <w:rsid w:val="00A74CC0"/>
    <w:rsid w:val="00A75192"/>
    <w:rsid w:val="00A755DF"/>
    <w:rsid w:val="00A75833"/>
    <w:rsid w:val="00A7585A"/>
    <w:rsid w:val="00A7589C"/>
    <w:rsid w:val="00A759DF"/>
    <w:rsid w:val="00A75D56"/>
    <w:rsid w:val="00A75DEB"/>
    <w:rsid w:val="00A761F8"/>
    <w:rsid w:val="00A772BD"/>
    <w:rsid w:val="00A772DC"/>
    <w:rsid w:val="00A802CC"/>
    <w:rsid w:val="00A81192"/>
    <w:rsid w:val="00A83C97"/>
    <w:rsid w:val="00A84321"/>
    <w:rsid w:val="00A843A0"/>
    <w:rsid w:val="00A8489B"/>
    <w:rsid w:val="00A84BA4"/>
    <w:rsid w:val="00A84D39"/>
    <w:rsid w:val="00A85454"/>
    <w:rsid w:val="00A85913"/>
    <w:rsid w:val="00A85AED"/>
    <w:rsid w:val="00A86160"/>
    <w:rsid w:val="00A866F1"/>
    <w:rsid w:val="00A866FF"/>
    <w:rsid w:val="00A86717"/>
    <w:rsid w:val="00A867F8"/>
    <w:rsid w:val="00A869F3"/>
    <w:rsid w:val="00A86D1D"/>
    <w:rsid w:val="00A86FEE"/>
    <w:rsid w:val="00A8727B"/>
    <w:rsid w:val="00A87A71"/>
    <w:rsid w:val="00A87C10"/>
    <w:rsid w:val="00A87D49"/>
    <w:rsid w:val="00A87E03"/>
    <w:rsid w:val="00A90031"/>
    <w:rsid w:val="00A90EDF"/>
    <w:rsid w:val="00A9151E"/>
    <w:rsid w:val="00A91A6C"/>
    <w:rsid w:val="00A91F0B"/>
    <w:rsid w:val="00A92660"/>
    <w:rsid w:val="00A92702"/>
    <w:rsid w:val="00A9316E"/>
    <w:rsid w:val="00A93259"/>
    <w:rsid w:val="00A93BBE"/>
    <w:rsid w:val="00A93C80"/>
    <w:rsid w:val="00A93E60"/>
    <w:rsid w:val="00A94E7A"/>
    <w:rsid w:val="00A95A2A"/>
    <w:rsid w:val="00A95C0C"/>
    <w:rsid w:val="00A96193"/>
    <w:rsid w:val="00A96422"/>
    <w:rsid w:val="00A96A60"/>
    <w:rsid w:val="00A96D2F"/>
    <w:rsid w:val="00A96F69"/>
    <w:rsid w:val="00A97E5B"/>
    <w:rsid w:val="00AA039E"/>
    <w:rsid w:val="00AA0B8D"/>
    <w:rsid w:val="00AA1CBA"/>
    <w:rsid w:val="00AA1F33"/>
    <w:rsid w:val="00AA1FB7"/>
    <w:rsid w:val="00AA2514"/>
    <w:rsid w:val="00AA2D53"/>
    <w:rsid w:val="00AA2EF8"/>
    <w:rsid w:val="00AA3974"/>
    <w:rsid w:val="00AA3E16"/>
    <w:rsid w:val="00AA4305"/>
    <w:rsid w:val="00AA5154"/>
    <w:rsid w:val="00AA5741"/>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3597"/>
    <w:rsid w:val="00AB6458"/>
    <w:rsid w:val="00AB6C06"/>
    <w:rsid w:val="00AB7362"/>
    <w:rsid w:val="00AB7483"/>
    <w:rsid w:val="00AB77E5"/>
    <w:rsid w:val="00AB7878"/>
    <w:rsid w:val="00AB7B3A"/>
    <w:rsid w:val="00AB7F7A"/>
    <w:rsid w:val="00AC048E"/>
    <w:rsid w:val="00AC05C6"/>
    <w:rsid w:val="00AC07BB"/>
    <w:rsid w:val="00AC1117"/>
    <w:rsid w:val="00AC13FF"/>
    <w:rsid w:val="00AC1BC5"/>
    <w:rsid w:val="00AC210D"/>
    <w:rsid w:val="00AC2AE3"/>
    <w:rsid w:val="00AC2D99"/>
    <w:rsid w:val="00AC3ADE"/>
    <w:rsid w:val="00AC3B3C"/>
    <w:rsid w:val="00AC3D5B"/>
    <w:rsid w:val="00AC50F7"/>
    <w:rsid w:val="00AC5194"/>
    <w:rsid w:val="00AC5863"/>
    <w:rsid w:val="00AC5A02"/>
    <w:rsid w:val="00AC5DA1"/>
    <w:rsid w:val="00AC64F3"/>
    <w:rsid w:val="00AC6533"/>
    <w:rsid w:val="00AC6890"/>
    <w:rsid w:val="00AC69B7"/>
    <w:rsid w:val="00AC6D4E"/>
    <w:rsid w:val="00AC6DCB"/>
    <w:rsid w:val="00AC7428"/>
    <w:rsid w:val="00AC7C30"/>
    <w:rsid w:val="00AC7E80"/>
    <w:rsid w:val="00AC7FFD"/>
    <w:rsid w:val="00AD03B6"/>
    <w:rsid w:val="00AD064B"/>
    <w:rsid w:val="00AD08AC"/>
    <w:rsid w:val="00AD0A63"/>
    <w:rsid w:val="00AD0DFA"/>
    <w:rsid w:val="00AD17A4"/>
    <w:rsid w:val="00AD1B8B"/>
    <w:rsid w:val="00AD2045"/>
    <w:rsid w:val="00AD2F75"/>
    <w:rsid w:val="00AD3811"/>
    <w:rsid w:val="00AD3831"/>
    <w:rsid w:val="00AD41C7"/>
    <w:rsid w:val="00AD42D9"/>
    <w:rsid w:val="00AD4711"/>
    <w:rsid w:val="00AD4972"/>
    <w:rsid w:val="00AD49FB"/>
    <w:rsid w:val="00AD4FB4"/>
    <w:rsid w:val="00AD5D00"/>
    <w:rsid w:val="00AD5D2C"/>
    <w:rsid w:val="00AD5DE0"/>
    <w:rsid w:val="00AD5E86"/>
    <w:rsid w:val="00AD61B4"/>
    <w:rsid w:val="00AD6924"/>
    <w:rsid w:val="00AD6B19"/>
    <w:rsid w:val="00AD76CE"/>
    <w:rsid w:val="00AE0552"/>
    <w:rsid w:val="00AE065B"/>
    <w:rsid w:val="00AE0A37"/>
    <w:rsid w:val="00AE0CDE"/>
    <w:rsid w:val="00AE0ECB"/>
    <w:rsid w:val="00AE2023"/>
    <w:rsid w:val="00AE2214"/>
    <w:rsid w:val="00AE2A82"/>
    <w:rsid w:val="00AE30AD"/>
    <w:rsid w:val="00AE3306"/>
    <w:rsid w:val="00AE3379"/>
    <w:rsid w:val="00AE366C"/>
    <w:rsid w:val="00AE3C31"/>
    <w:rsid w:val="00AE3E25"/>
    <w:rsid w:val="00AE44E2"/>
    <w:rsid w:val="00AE4612"/>
    <w:rsid w:val="00AE472A"/>
    <w:rsid w:val="00AE4BC5"/>
    <w:rsid w:val="00AE4FA0"/>
    <w:rsid w:val="00AE5068"/>
    <w:rsid w:val="00AE5150"/>
    <w:rsid w:val="00AE527A"/>
    <w:rsid w:val="00AE5B3F"/>
    <w:rsid w:val="00AE6261"/>
    <w:rsid w:val="00AE64CC"/>
    <w:rsid w:val="00AE6755"/>
    <w:rsid w:val="00AE6CFD"/>
    <w:rsid w:val="00AE6EA8"/>
    <w:rsid w:val="00AE7470"/>
    <w:rsid w:val="00AE74E0"/>
    <w:rsid w:val="00AE7664"/>
    <w:rsid w:val="00AE781B"/>
    <w:rsid w:val="00AE79AF"/>
    <w:rsid w:val="00AF0405"/>
    <w:rsid w:val="00AF08E6"/>
    <w:rsid w:val="00AF0C8D"/>
    <w:rsid w:val="00AF175C"/>
    <w:rsid w:val="00AF17AA"/>
    <w:rsid w:val="00AF19B7"/>
    <w:rsid w:val="00AF1AAA"/>
    <w:rsid w:val="00AF2D59"/>
    <w:rsid w:val="00AF2D9A"/>
    <w:rsid w:val="00AF305D"/>
    <w:rsid w:val="00AF3209"/>
    <w:rsid w:val="00AF3894"/>
    <w:rsid w:val="00AF38C7"/>
    <w:rsid w:val="00AF3C5C"/>
    <w:rsid w:val="00AF3DEF"/>
    <w:rsid w:val="00AF40BE"/>
    <w:rsid w:val="00AF4192"/>
    <w:rsid w:val="00AF5229"/>
    <w:rsid w:val="00AF52A6"/>
    <w:rsid w:val="00AF55AD"/>
    <w:rsid w:val="00AF5DF9"/>
    <w:rsid w:val="00AF5F44"/>
    <w:rsid w:val="00AF6366"/>
    <w:rsid w:val="00AF70C9"/>
    <w:rsid w:val="00AF760D"/>
    <w:rsid w:val="00AF7D14"/>
    <w:rsid w:val="00B001C1"/>
    <w:rsid w:val="00B013DC"/>
    <w:rsid w:val="00B02020"/>
    <w:rsid w:val="00B02087"/>
    <w:rsid w:val="00B02792"/>
    <w:rsid w:val="00B0294C"/>
    <w:rsid w:val="00B02D34"/>
    <w:rsid w:val="00B02EF5"/>
    <w:rsid w:val="00B02F9B"/>
    <w:rsid w:val="00B04078"/>
    <w:rsid w:val="00B043BE"/>
    <w:rsid w:val="00B044A5"/>
    <w:rsid w:val="00B04898"/>
    <w:rsid w:val="00B04EB6"/>
    <w:rsid w:val="00B04F6B"/>
    <w:rsid w:val="00B05765"/>
    <w:rsid w:val="00B057FA"/>
    <w:rsid w:val="00B07C70"/>
    <w:rsid w:val="00B07E95"/>
    <w:rsid w:val="00B102B0"/>
    <w:rsid w:val="00B10673"/>
    <w:rsid w:val="00B10B73"/>
    <w:rsid w:val="00B112A9"/>
    <w:rsid w:val="00B11B53"/>
    <w:rsid w:val="00B11C0B"/>
    <w:rsid w:val="00B11CE9"/>
    <w:rsid w:val="00B11DEF"/>
    <w:rsid w:val="00B122D5"/>
    <w:rsid w:val="00B125DE"/>
    <w:rsid w:val="00B12B0E"/>
    <w:rsid w:val="00B13364"/>
    <w:rsid w:val="00B1371A"/>
    <w:rsid w:val="00B13A42"/>
    <w:rsid w:val="00B1426F"/>
    <w:rsid w:val="00B14BF4"/>
    <w:rsid w:val="00B15776"/>
    <w:rsid w:val="00B15B5E"/>
    <w:rsid w:val="00B15C16"/>
    <w:rsid w:val="00B15E56"/>
    <w:rsid w:val="00B16433"/>
    <w:rsid w:val="00B1703B"/>
    <w:rsid w:val="00B178A7"/>
    <w:rsid w:val="00B17A63"/>
    <w:rsid w:val="00B17E89"/>
    <w:rsid w:val="00B17F98"/>
    <w:rsid w:val="00B201C2"/>
    <w:rsid w:val="00B2040D"/>
    <w:rsid w:val="00B20DAE"/>
    <w:rsid w:val="00B21452"/>
    <w:rsid w:val="00B219DB"/>
    <w:rsid w:val="00B2269C"/>
    <w:rsid w:val="00B22B3F"/>
    <w:rsid w:val="00B234D1"/>
    <w:rsid w:val="00B239DA"/>
    <w:rsid w:val="00B23C84"/>
    <w:rsid w:val="00B23D96"/>
    <w:rsid w:val="00B249E3"/>
    <w:rsid w:val="00B24C23"/>
    <w:rsid w:val="00B25430"/>
    <w:rsid w:val="00B25793"/>
    <w:rsid w:val="00B261E1"/>
    <w:rsid w:val="00B2655B"/>
    <w:rsid w:val="00B26687"/>
    <w:rsid w:val="00B26BE3"/>
    <w:rsid w:val="00B26C12"/>
    <w:rsid w:val="00B270A6"/>
    <w:rsid w:val="00B27C5C"/>
    <w:rsid w:val="00B301C9"/>
    <w:rsid w:val="00B301DB"/>
    <w:rsid w:val="00B3030E"/>
    <w:rsid w:val="00B30DD3"/>
    <w:rsid w:val="00B31262"/>
    <w:rsid w:val="00B31314"/>
    <w:rsid w:val="00B31852"/>
    <w:rsid w:val="00B31911"/>
    <w:rsid w:val="00B31ACC"/>
    <w:rsid w:val="00B324AE"/>
    <w:rsid w:val="00B3254D"/>
    <w:rsid w:val="00B3339F"/>
    <w:rsid w:val="00B33468"/>
    <w:rsid w:val="00B33B1D"/>
    <w:rsid w:val="00B3461D"/>
    <w:rsid w:val="00B35666"/>
    <w:rsid w:val="00B35E88"/>
    <w:rsid w:val="00B36BCA"/>
    <w:rsid w:val="00B3706A"/>
    <w:rsid w:val="00B37413"/>
    <w:rsid w:val="00B375E1"/>
    <w:rsid w:val="00B37B58"/>
    <w:rsid w:val="00B37D28"/>
    <w:rsid w:val="00B401C7"/>
    <w:rsid w:val="00B4190C"/>
    <w:rsid w:val="00B41E0E"/>
    <w:rsid w:val="00B42023"/>
    <w:rsid w:val="00B4251D"/>
    <w:rsid w:val="00B426AB"/>
    <w:rsid w:val="00B43131"/>
    <w:rsid w:val="00B445D0"/>
    <w:rsid w:val="00B44D28"/>
    <w:rsid w:val="00B457F4"/>
    <w:rsid w:val="00B45CC4"/>
    <w:rsid w:val="00B46841"/>
    <w:rsid w:val="00B46DC4"/>
    <w:rsid w:val="00B47092"/>
    <w:rsid w:val="00B47695"/>
    <w:rsid w:val="00B50190"/>
    <w:rsid w:val="00B5035A"/>
    <w:rsid w:val="00B503E9"/>
    <w:rsid w:val="00B508D8"/>
    <w:rsid w:val="00B5096C"/>
    <w:rsid w:val="00B50F59"/>
    <w:rsid w:val="00B51256"/>
    <w:rsid w:val="00B5136D"/>
    <w:rsid w:val="00B51EB0"/>
    <w:rsid w:val="00B52957"/>
    <w:rsid w:val="00B533C1"/>
    <w:rsid w:val="00B54854"/>
    <w:rsid w:val="00B555BD"/>
    <w:rsid w:val="00B55D18"/>
    <w:rsid w:val="00B55DDE"/>
    <w:rsid w:val="00B56319"/>
    <w:rsid w:val="00B568E8"/>
    <w:rsid w:val="00B57B2A"/>
    <w:rsid w:val="00B57EFC"/>
    <w:rsid w:val="00B604E1"/>
    <w:rsid w:val="00B60594"/>
    <w:rsid w:val="00B60985"/>
    <w:rsid w:val="00B61996"/>
    <w:rsid w:val="00B61EB5"/>
    <w:rsid w:val="00B6248C"/>
    <w:rsid w:val="00B62621"/>
    <w:rsid w:val="00B62919"/>
    <w:rsid w:val="00B62C0D"/>
    <w:rsid w:val="00B62E8B"/>
    <w:rsid w:val="00B63B83"/>
    <w:rsid w:val="00B63ED1"/>
    <w:rsid w:val="00B64FB5"/>
    <w:rsid w:val="00B6522C"/>
    <w:rsid w:val="00B65CAF"/>
    <w:rsid w:val="00B667DD"/>
    <w:rsid w:val="00B66893"/>
    <w:rsid w:val="00B668E1"/>
    <w:rsid w:val="00B669E9"/>
    <w:rsid w:val="00B66B7E"/>
    <w:rsid w:val="00B6748A"/>
    <w:rsid w:val="00B675A8"/>
    <w:rsid w:val="00B67B62"/>
    <w:rsid w:val="00B67D2F"/>
    <w:rsid w:val="00B67F5B"/>
    <w:rsid w:val="00B700BC"/>
    <w:rsid w:val="00B700E7"/>
    <w:rsid w:val="00B70361"/>
    <w:rsid w:val="00B7040A"/>
    <w:rsid w:val="00B705A6"/>
    <w:rsid w:val="00B70988"/>
    <w:rsid w:val="00B70B6C"/>
    <w:rsid w:val="00B70F28"/>
    <w:rsid w:val="00B7112D"/>
    <w:rsid w:val="00B711F2"/>
    <w:rsid w:val="00B71253"/>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82F"/>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F9"/>
    <w:rsid w:val="00B86227"/>
    <w:rsid w:val="00B865F0"/>
    <w:rsid w:val="00B8665F"/>
    <w:rsid w:val="00B8678D"/>
    <w:rsid w:val="00B86AE6"/>
    <w:rsid w:val="00B86E23"/>
    <w:rsid w:val="00B871E6"/>
    <w:rsid w:val="00B876F2"/>
    <w:rsid w:val="00B8794C"/>
    <w:rsid w:val="00B87C73"/>
    <w:rsid w:val="00B90152"/>
    <w:rsid w:val="00B903CF"/>
    <w:rsid w:val="00B90A41"/>
    <w:rsid w:val="00B90DBA"/>
    <w:rsid w:val="00B9163A"/>
    <w:rsid w:val="00B916A9"/>
    <w:rsid w:val="00B91C25"/>
    <w:rsid w:val="00B92593"/>
    <w:rsid w:val="00B92940"/>
    <w:rsid w:val="00B92D3E"/>
    <w:rsid w:val="00B93AC3"/>
    <w:rsid w:val="00B93B87"/>
    <w:rsid w:val="00B93E67"/>
    <w:rsid w:val="00B94259"/>
    <w:rsid w:val="00B94DD3"/>
    <w:rsid w:val="00B94EAB"/>
    <w:rsid w:val="00B94FB1"/>
    <w:rsid w:val="00B952C7"/>
    <w:rsid w:val="00B953FF"/>
    <w:rsid w:val="00B95626"/>
    <w:rsid w:val="00B960FE"/>
    <w:rsid w:val="00B964D6"/>
    <w:rsid w:val="00B9699A"/>
    <w:rsid w:val="00B96E98"/>
    <w:rsid w:val="00B97984"/>
    <w:rsid w:val="00B979B0"/>
    <w:rsid w:val="00B97EAA"/>
    <w:rsid w:val="00BA04A4"/>
    <w:rsid w:val="00BA1061"/>
    <w:rsid w:val="00BA17D2"/>
    <w:rsid w:val="00BA1C1D"/>
    <w:rsid w:val="00BA1E27"/>
    <w:rsid w:val="00BA1F61"/>
    <w:rsid w:val="00BA2061"/>
    <w:rsid w:val="00BA2488"/>
    <w:rsid w:val="00BA25F6"/>
    <w:rsid w:val="00BA30E9"/>
    <w:rsid w:val="00BA3A5D"/>
    <w:rsid w:val="00BA4669"/>
    <w:rsid w:val="00BA501D"/>
    <w:rsid w:val="00BA597C"/>
    <w:rsid w:val="00BA6BAD"/>
    <w:rsid w:val="00BA6BEA"/>
    <w:rsid w:val="00BA6F9E"/>
    <w:rsid w:val="00BA77A1"/>
    <w:rsid w:val="00BA7CD5"/>
    <w:rsid w:val="00BA7EFD"/>
    <w:rsid w:val="00BB0113"/>
    <w:rsid w:val="00BB0123"/>
    <w:rsid w:val="00BB06C8"/>
    <w:rsid w:val="00BB0772"/>
    <w:rsid w:val="00BB0B87"/>
    <w:rsid w:val="00BB156C"/>
    <w:rsid w:val="00BB188B"/>
    <w:rsid w:val="00BB1B33"/>
    <w:rsid w:val="00BB1C2D"/>
    <w:rsid w:val="00BB232E"/>
    <w:rsid w:val="00BB25C2"/>
    <w:rsid w:val="00BB25ED"/>
    <w:rsid w:val="00BB2DEE"/>
    <w:rsid w:val="00BB2F7A"/>
    <w:rsid w:val="00BB31EE"/>
    <w:rsid w:val="00BB3332"/>
    <w:rsid w:val="00BB3CEB"/>
    <w:rsid w:val="00BB3DA7"/>
    <w:rsid w:val="00BB4361"/>
    <w:rsid w:val="00BB4BCF"/>
    <w:rsid w:val="00BB4C71"/>
    <w:rsid w:val="00BB561F"/>
    <w:rsid w:val="00BB59D6"/>
    <w:rsid w:val="00BB59DF"/>
    <w:rsid w:val="00BB64AA"/>
    <w:rsid w:val="00BB73CB"/>
    <w:rsid w:val="00BB7A84"/>
    <w:rsid w:val="00BB7B14"/>
    <w:rsid w:val="00BB7CFE"/>
    <w:rsid w:val="00BB7FD9"/>
    <w:rsid w:val="00BC09CF"/>
    <w:rsid w:val="00BC19E9"/>
    <w:rsid w:val="00BC1B7C"/>
    <w:rsid w:val="00BC2C33"/>
    <w:rsid w:val="00BC2D33"/>
    <w:rsid w:val="00BC2DD3"/>
    <w:rsid w:val="00BC4CCB"/>
    <w:rsid w:val="00BC4EB4"/>
    <w:rsid w:val="00BC4F2B"/>
    <w:rsid w:val="00BC526A"/>
    <w:rsid w:val="00BC536C"/>
    <w:rsid w:val="00BC6415"/>
    <w:rsid w:val="00BC7238"/>
    <w:rsid w:val="00BD01A0"/>
    <w:rsid w:val="00BD0659"/>
    <w:rsid w:val="00BD085D"/>
    <w:rsid w:val="00BD09C1"/>
    <w:rsid w:val="00BD0C39"/>
    <w:rsid w:val="00BD0DDC"/>
    <w:rsid w:val="00BD1E09"/>
    <w:rsid w:val="00BD238E"/>
    <w:rsid w:val="00BD273B"/>
    <w:rsid w:val="00BD2A92"/>
    <w:rsid w:val="00BD34E1"/>
    <w:rsid w:val="00BD40C8"/>
    <w:rsid w:val="00BD4156"/>
    <w:rsid w:val="00BD4404"/>
    <w:rsid w:val="00BD48CB"/>
    <w:rsid w:val="00BD4DE5"/>
    <w:rsid w:val="00BD5012"/>
    <w:rsid w:val="00BD54B8"/>
    <w:rsid w:val="00BD5738"/>
    <w:rsid w:val="00BD60F0"/>
    <w:rsid w:val="00BD627B"/>
    <w:rsid w:val="00BD749B"/>
    <w:rsid w:val="00BD77ED"/>
    <w:rsid w:val="00BE0564"/>
    <w:rsid w:val="00BE0D39"/>
    <w:rsid w:val="00BE12AC"/>
    <w:rsid w:val="00BE150D"/>
    <w:rsid w:val="00BE159B"/>
    <w:rsid w:val="00BE2598"/>
    <w:rsid w:val="00BE2F20"/>
    <w:rsid w:val="00BE2F6A"/>
    <w:rsid w:val="00BE32E2"/>
    <w:rsid w:val="00BE3F1F"/>
    <w:rsid w:val="00BE4C3D"/>
    <w:rsid w:val="00BE53E2"/>
    <w:rsid w:val="00BE5B5F"/>
    <w:rsid w:val="00BE5DED"/>
    <w:rsid w:val="00BE6E6D"/>
    <w:rsid w:val="00BE717E"/>
    <w:rsid w:val="00BE74BB"/>
    <w:rsid w:val="00BE7B10"/>
    <w:rsid w:val="00BE7C40"/>
    <w:rsid w:val="00BE7FC9"/>
    <w:rsid w:val="00BF0693"/>
    <w:rsid w:val="00BF085E"/>
    <w:rsid w:val="00BF0C65"/>
    <w:rsid w:val="00BF0FE7"/>
    <w:rsid w:val="00BF1204"/>
    <w:rsid w:val="00BF1E17"/>
    <w:rsid w:val="00BF2657"/>
    <w:rsid w:val="00BF2682"/>
    <w:rsid w:val="00BF26F3"/>
    <w:rsid w:val="00BF2989"/>
    <w:rsid w:val="00BF2EA3"/>
    <w:rsid w:val="00BF4668"/>
    <w:rsid w:val="00BF4CF9"/>
    <w:rsid w:val="00BF518E"/>
    <w:rsid w:val="00BF5296"/>
    <w:rsid w:val="00BF7C28"/>
    <w:rsid w:val="00C0096C"/>
    <w:rsid w:val="00C00BC3"/>
    <w:rsid w:val="00C00EAB"/>
    <w:rsid w:val="00C01021"/>
    <w:rsid w:val="00C013FD"/>
    <w:rsid w:val="00C01AE2"/>
    <w:rsid w:val="00C01DA1"/>
    <w:rsid w:val="00C02621"/>
    <w:rsid w:val="00C0278A"/>
    <w:rsid w:val="00C02B22"/>
    <w:rsid w:val="00C03110"/>
    <w:rsid w:val="00C03E98"/>
    <w:rsid w:val="00C04364"/>
    <w:rsid w:val="00C050B9"/>
    <w:rsid w:val="00C05224"/>
    <w:rsid w:val="00C0543B"/>
    <w:rsid w:val="00C05460"/>
    <w:rsid w:val="00C054FE"/>
    <w:rsid w:val="00C056D1"/>
    <w:rsid w:val="00C05815"/>
    <w:rsid w:val="00C058CB"/>
    <w:rsid w:val="00C07961"/>
    <w:rsid w:val="00C07F3C"/>
    <w:rsid w:val="00C07FE7"/>
    <w:rsid w:val="00C101B9"/>
    <w:rsid w:val="00C1079F"/>
    <w:rsid w:val="00C10A5D"/>
    <w:rsid w:val="00C10E06"/>
    <w:rsid w:val="00C10E6A"/>
    <w:rsid w:val="00C11AC7"/>
    <w:rsid w:val="00C11BB0"/>
    <w:rsid w:val="00C12B7F"/>
    <w:rsid w:val="00C12DE8"/>
    <w:rsid w:val="00C12E78"/>
    <w:rsid w:val="00C13124"/>
    <w:rsid w:val="00C13A15"/>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8C6"/>
    <w:rsid w:val="00C20C23"/>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07"/>
    <w:rsid w:val="00C27972"/>
    <w:rsid w:val="00C27BB2"/>
    <w:rsid w:val="00C27C9F"/>
    <w:rsid w:val="00C304EB"/>
    <w:rsid w:val="00C30B7C"/>
    <w:rsid w:val="00C311AB"/>
    <w:rsid w:val="00C31343"/>
    <w:rsid w:val="00C318C2"/>
    <w:rsid w:val="00C32429"/>
    <w:rsid w:val="00C3292D"/>
    <w:rsid w:val="00C32B2A"/>
    <w:rsid w:val="00C3341B"/>
    <w:rsid w:val="00C33B37"/>
    <w:rsid w:val="00C34166"/>
    <w:rsid w:val="00C345C5"/>
    <w:rsid w:val="00C36801"/>
    <w:rsid w:val="00C36DD4"/>
    <w:rsid w:val="00C376D1"/>
    <w:rsid w:val="00C37BC2"/>
    <w:rsid w:val="00C4004A"/>
    <w:rsid w:val="00C4128E"/>
    <w:rsid w:val="00C416AF"/>
    <w:rsid w:val="00C41943"/>
    <w:rsid w:val="00C41A22"/>
    <w:rsid w:val="00C41B71"/>
    <w:rsid w:val="00C421AF"/>
    <w:rsid w:val="00C4231B"/>
    <w:rsid w:val="00C42659"/>
    <w:rsid w:val="00C42803"/>
    <w:rsid w:val="00C42D9C"/>
    <w:rsid w:val="00C435CD"/>
    <w:rsid w:val="00C44229"/>
    <w:rsid w:val="00C442B0"/>
    <w:rsid w:val="00C44355"/>
    <w:rsid w:val="00C44361"/>
    <w:rsid w:val="00C446F2"/>
    <w:rsid w:val="00C44B62"/>
    <w:rsid w:val="00C45085"/>
    <w:rsid w:val="00C4537B"/>
    <w:rsid w:val="00C45A16"/>
    <w:rsid w:val="00C45F43"/>
    <w:rsid w:val="00C46148"/>
    <w:rsid w:val="00C46DA7"/>
    <w:rsid w:val="00C47361"/>
    <w:rsid w:val="00C51080"/>
    <w:rsid w:val="00C51628"/>
    <w:rsid w:val="00C51C17"/>
    <w:rsid w:val="00C51CEA"/>
    <w:rsid w:val="00C52184"/>
    <w:rsid w:val="00C523C5"/>
    <w:rsid w:val="00C5245C"/>
    <w:rsid w:val="00C5250B"/>
    <w:rsid w:val="00C52601"/>
    <w:rsid w:val="00C527A5"/>
    <w:rsid w:val="00C532AD"/>
    <w:rsid w:val="00C53709"/>
    <w:rsid w:val="00C53913"/>
    <w:rsid w:val="00C539C0"/>
    <w:rsid w:val="00C53D25"/>
    <w:rsid w:val="00C53FF3"/>
    <w:rsid w:val="00C5472A"/>
    <w:rsid w:val="00C54AFD"/>
    <w:rsid w:val="00C54C70"/>
    <w:rsid w:val="00C55310"/>
    <w:rsid w:val="00C5546D"/>
    <w:rsid w:val="00C5577A"/>
    <w:rsid w:val="00C55C14"/>
    <w:rsid w:val="00C56125"/>
    <w:rsid w:val="00C56A0C"/>
    <w:rsid w:val="00C56AE4"/>
    <w:rsid w:val="00C56C8A"/>
    <w:rsid w:val="00C56F8E"/>
    <w:rsid w:val="00C6061C"/>
    <w:rsid w:val="00C60717"/>
    <w:rsid w:val="00C60D3B"/>
    <w:rsid w:val="00C6102B"/>
    <w:rsid w:val="00C610B4"/>
    <w:rsid w:val="00C611D4"/>
    <w:rsid w:val="00C612AB"/>
    <w:rsid w:val="00C6144E"/>
    <w:rsid w:val="00C6197D"/>
    <w:rsid w:val="00C61BFC"/>
    <w:rsid w:val="00C61CE2"/>
    <w:rsid w:val="00C61CFB"/>
    <w:rsid w:val="00C61E99"/>
    <w:rsid w:val="00C62273"/>
    <w:rsid w:val="00C6231A"/>
    <w:rsid w:val="00C62495"/>
    <w:rsid w:val="00C627AB"/>
    <w:rsid w:val="00C62B57"/>
    <w:rsid w:val="00C62CFD"/>
    <w:rsid w:val="00C63081"/>
    <w:rsid w:val="00C63183"/>
    <w:rsid w:val="00C63438"/>
    <w:rsid w:val="00C63662"/>
    <w:rsid w:val="00C63751"/>
    <w:rsid w:val="00C64924"/>
    <w:rsid w:val="00C64E43"/>
    <w:rsid w:val="00C64EEB"/>
    <w:rsid w:val="00C650C7"/>
    <w:rsid w:val="00C6525E"/>
    <w:rsid w:val="00C65263"/>
    <w:rsid w:val="00C652A0"/>
    <w:rsid w:val="00C65667"/>
    <w:rsid w:val="00C65753"/>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3DA"/>
    <w:rsid w:val="00C7193C"/>
    <w:rsid w:val="00C71F42"/>
    <w:rsid w:val="00C72258"/>
    <w:rsid w:val="00C72342"/>
    <w:rsid w:val="00C72679"/>
    <w:rsid w:val="00C72ECA"/>
    <w:rsid w:val="00C733CD"/>
    <w:rsid w:val="00C745E4"/>
    <w:rsid w:val="00C74CE6"/>
    <w:rsid w:val="00C74EE4"/>
    <w:rsid w:val="00C7599A"/>
    <w:rsid w:val="00C75F18"/>
    <w:rsid w:val="00C75F8E"/>
    <w:rsid w:val="00C7616C"/>
    <w:rsid w:val="00C76841"/>
    <w:rsid w:val="00C76F58"/>
    <w:rsid w:val="00C77830"/>
    <w:rsid w:val="00C77DE5"/>
    <w:rsid w:val="00C8008E"/>
    <w:rsid w:val="00C80F57"/>
    <w:rsid w:val="00C818E3"/>
    <w:rsid w:val="00C81F5E"/>
    <w:rsid w:val="00C82218"/>
    <w:rsid w:val="00C8298E"/>
    <w:rsid w:val="00C82FCD"/>
    <w:rsid w:val="00C8324A"/>
    <w:rsid w:val="00C836E2"/>
    <w:rsid w:val="00C83A47"/>
    <w:rsid w:val="00C83CAF"/>
    <w:rsid w:val="00C83D10"/>
    <w:rsid w:val="00C846EA"/>
    <w:rsid w:val="00C84743"/>
    <w:rsid w:val="00C8482F"/>
    <w:rsid w:val="00C84AEB"/>
    <w:rsid w:val="00C84CD3"/>
    <w:rsid w:val="00C85695"/>
    <w:rsid w:val="00C856A6"/>
    <w:rsid w:val="00C85A56"/>
    <w:rsid w:val="00C85F9F"/>
    <w:rsid w:val="00C86422"/>
    <w:rsid w:val="00C86531"/>
    <w:rsid w:val="00C86D7A"/>
    <w:rsid w:val="00C8720D"/>
    <w:rsid w:val="00C8729F"/>
    <w:rsid w:val="00C872FE"/>
    <w:rsid w:val="00C8757B"/>
    <w:rsid w:val="00C87AD0"/>
    <w:rsid w:val="00C87BCE"/>
    <w:rsid w:val="00C87DC4"/>
    <w:rsid w:val="00C87DFB"/>
    <w:rsid w:val="00C90137"/>
    <w:rsid w:val="00C9026D"/>
    <w:rsid w:val="00C902D0"/>
    <w:rsid w:val="00C906D6"/>
    <w:rsid w:val="00C907EE"/>
    <w:rsid w:val="00C90D24"/>
    <w:rsid w:val="00C90E80"/>
    <w:rsid w:val="00C90F1C"/>
    <w:rsid w:val="00C9176A"/>
    <w:rsid w:val="00C91968"/>
    <w:rsid w:val="00C91C03"/>
    <w:rsid w:val="00C9265B"/>
    <w:rsid w:val="00C92B34"/>
    <w:rsid w:val="00C9305B"/>
    <w:rsid w:val="00C93359"/>
    <w:rsid w:val="00C933D5"/>
    <w:rsid w:val="00C938B5"/>
    <w:rsid w:val="00C93B26"/>
    <w:rsid w:val="00C93FB3"/>
    <w:rsid w:val="00C95860"/>
    <w:rsid w:val="00C9640A"/>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2D1E"/>
    <w:rsid w:val="00CA309F"/>
    <w:rsid w:val="00CA3556"/>
    <w:rsid w:val="00CA3E41"/>
    <w:rsid w:val="00CA407B"/>
    <w:rsid w:val="00CA46ED"/>
    <w:rsid w:val="00CA5687"/>
    <w:rsid w:val="00CA6484"/>
    <w:rsid w:val="00CA77E5"/>
    <w:rsid w:val="00CB0201"/>
    <w:rsid w:val="00CB0789"/>
    <w:rsid w:val="00CB1169"/>
    <w:rsid w:val="00CB177C"/>
    <w:rsid w:val="00CB1AEF"/>
    <w:rsid w:val="00CB22CF"/>
    <w:rsid w:val="00CB2935"/>
    <w:rsid w:val="00CB2B22"/>
    <w:rsid w:val="00CB2CF3"/>
    <w:rsid w:val="00CB2D61"/>
    <w:rsid w:val="00CB30C4"/>
    <w:rsid w:val="00CB3F62"/>
    <w:rsid w:val="00CB4422"/>
    <w:rsid w:val="00CB4471"/>
    <w:rsid w:val="00CB4521"/>
    <w:rsid w:val="00CB45C3"/>
    <w:rsid w:val="00CB4606"/>
    <w:rsid w:val="00CB4D41"/>
    <w:rsid w:val="00CB5A3D"/>
    <w:rsid w:val="00CB5D55"/>
    <w:rsid w:val="00CB5F21"/>
    <w:rsid w:val="00CB633C"/>
    <w:rsid w:val="00CB66B0"/>
    <w:rsid w:val="00CB66B1"/>
    <w:rsid w:val="00CB6875"/>
    <w:rsid w:val="00CB6B8F"/>
    <w:rsid w:val="00CB707E"/>
    <w:rsid w:val="00CB724D"/>
    <w:rsid w:val="00CB73E5"/>
    <w:rsid w:val="00CB76B8"/>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3D1"/>
    <w:rsid w:val="00CC65DA"/>
    <w:rsid w:val="00CC66D6"/>
    <w:rsid w:val="00CC67C4"/>
    <w:rsid w:val="00CC7FC8"/>
    <w:rsid w:val="00CD0132"/>
    <w:rsid w:val="00CD0CBB"/>
    <w:rsid w:val="00CD1EAB"/>
    <w:rsid w:val="00CD241D"/>
    <w:rsid w:val="00CD3FB2"/>
    <w:rsid w:val="00CD48BE"/>
    <w:rsid w:val="00CD4D00"/>
    <w:rsid w:val="00CD5C0E"/>
    <w:rsid w:val="00CD5D4B"/>
    <w:rsid w:val="00CD6111"/>
    <w:rsid w:val="00CD62F4"/>
    <w:rsid w:val="00CD664C"/>
    <w:rsid w:val="00CD7C06"/>
    <w:rsid w:val="00CE016B"/>
    <w:rsid w:val="00CE0237"/>
    <w:rsid w:val="00CE033B"/>
    <w:rsid w:val="00CE0382"/>
    <w:rsid w:val="00CE03A6"/>
    <w:rsid w:val="00CE04B9"/>
    <w:rsid w:val="00CE04DA"/>
    <w:rsid w:val="00CE0666"/>
    <w:rsid w:val="00CE12A7"/>
    <w:rsid w:val="00CE17CE"/>
    <w:rsid w:val="00CE19BF"/>
    <w:rsid w:val="00CE1EA0"/>
    <w:rsid w:val="00CE2169"/>
    <w:rsid w:val="00CE2BB5"/>
    <w:rsid w:val="00CE2D8A"/>
    <w:rsid w:val="00CE3696"/>
    <w:rsid w:val="00CE380E"/>
    <w:rsid w:val="00CE39E7"/>
    <w:rsid w:val="00CE3A98"/>
    <w:rsid w:val="00CE4267"/>
    <w:rsid w:val="00CE4749"/>
    <w:rsid w:val="00CE53C4"/>
    <w:rsid w:val="00CE54EC"/>
    <w:rsid w:val="00CE5938"/>
    <w:rsid w:val="00CE5F22"/>
    <w:rsid w:val="00CE5FAA"/>
    <w:rsid w:val="00CE65A7"/>
    <w:rsid w:val="00CE7272"/>
    <w:rsid w:val="00CE7444"/>
    <w:rsid w:val="00CE761B"/>
    <w:rsid w:val="00CF03EC"/>
    <w:rsid w:val="00CF0657"/>
    <w:rsid w:val="00CF0BDF"/>
    <w:rsid w:val="00CF12C6"/>
    <w:rsid w:val="00CF14E6"/>
    <w:rsid w:val="00CF191B"/>
    <w:rsid w:val="00CF21DF"/>
    <w:rsid w:val="00CF29E2"/>
    <w:rsid w:val="00CF2D8C"/>
    <w:rsid w:val="00CF2DEF"/>
    <w:rsid w:val="00CF2E6C"/>
    <w:rsid w:val="00CF35AA"/>
    <w:rsid w:val="00CF433A"/>
    <w:rsid w:val="00CF44A0"/>
    <w:rsid w:val="00CF4DBB"/>
    <w:rsid w:val="00CF4FC1"/>
    <w:rsid w:val="00CF4FF0"/>
    <w:rsid w:val="00CF55FE"/>
    <w:rsid w:val="00CF5CB3"/>
    <w:rsid w:val="00CF63DC"/>
    <w:rsid w:val="00CF65F7"/>
    <w:rsid w:val="00CF66C4"/>
    <w:rsid w:val="00CF6EE8"/>
    <w:rsid w:val="00CF78EE"/>
    <w:rsid w:val="00CF7F91"/>
    <w:rsid w:val="00D004D8"/>
    <w:rsid w:val="00D01381"/>
    <w:rsid w:val="00D013A9"/>
    <w:rsid w:val="00D01E9A"/>
    <w:rsid w:val="00D027E8"/>
    <w:rsid w:val="00D02891"/>
    <w:rsid w:val="00D029CF"/>
    <w:rsid w:val="00D0352C"/>
    <w:rsid w:val="00D03666"/>
    <w:rsid w:val="00D03839"/>
    <w:rsid w:val="00D03865"/>
    <w:rsid w:val="00D04216"/>
    <w:rsid w:val="00D04266"/>
    <w:rsid w:val="00D043B7"/>
    <w:rsid w:val="00D0452B"/>
    <w:rsid w:val="00D045EE"/>
    <w:rsid w:val="00D0463C"/>
    <w:rsid w:val="00D04CDA"/>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366F"/>
    <w:rsid w:val="00D1618F"/>
    <w:rsid w:val="00D16A4F"/>
    <w:rsid w:val="00D16B5A"/>
    <w:rsid w:val="00D16C3E"/>
    <w:rsid w:val="00D1703C"/>
    <w:rsid w:val="00D17CB3"/>
    <w:rsid w:val="00D17D66"/>
    <w:rsid w:val="00D201B4"/>
    <w:rsid w:val="00D20940"/>
    <w:rsid w:val="00D21236"/>
    <w:rsid w:val="00D221F3"/>
    <w:rsid w:val="00D226E3"/>
    <w:rsid w:val="00D22980"/>
    <w:rsid w:val="00D22996"/>
    <w:rsid w:val="00D2314F"/>
    <w:rsid w:val="00D2318F"/>
    <w:rsid w:val="00D24538"/>
    <w:rsid w:val="00D25083"/>
    <w:rsid w:val="00D25BC2"/>
    <w:rsid w:val="00D26264"/>
    <w:rsid w:val="00D263B9"/>
    <w:rsid w:val="00D264CB"/>
    <w:rsid w:val="00D2706F"/>
    <w:rsid w:val="00D272DB"/>
    <w:rsid w:val="00D27634"/>
    <w:rsid w:val="00D2766A"/>
    <w:rsid w:val="00D27F2E"/>
    <w:rsid w:val="00D27F7F"/>
    <w:rsid w:val="00D27FD8"/>
    <w:rsid w:val="00D31852"/>
    <w:rsid w:val="00D31C4B"/>
    <w:rsid w:val="00D31ECB"/>
    <w:rsid w:val="00D32491"/>
    <w:rsid w:val="00D3262C"/>
    <w:rsid w:val="00D32641"/>
    <w:rsid w:val="00D326A8"/>
    <w:rsid w:val="00D327D1"/>
    <w:rsid w:val="00D32C1F"/>
    <w:rsid w:val="00D33350"/>
    <w:rsid w:val="00D33823"/>
    <w:rsid w:val="00D34E2E"/>
    <w:rsid w:val="00D34F5E"/>
    <w:rsid w:val="00D359E2"/>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7C2"/>
    <w:rsid w:val="00D428C0"/>
    <w:rsid w:val="00D42A92"/>
    <w:rsid w:val="00D432DB"/>
    <w:rsid w:val="00D439D7"/>
    <w:rsid w:val="00D44321"/>
    <w:rsid w:val="00D443AC"/>
    <w:rsid w:val="00D44468"/>
    <w:rsid w:val="00D446AE"/>
    <w:rsid w:val="00D44A4C"/>
    <w:rsid w:val="00D4520E"/>
    <w:rsid w:val="00D453CE"/>
    <w:rsid w:val="00D455A6"/>
    <w:rsid w:val="00D45705"/>
    <w:rsid w:val="00D46343"/>
    <w:rsid w:val="00D4661C"/>
    <w:rsid w:val="00D46AC4"/>
    <w:rsid w:val="00D471A7"/>
    <w:rsid w:val="00D47776"/>
    <w:rsid w:val="00D47F46"/>
    <w:rsid w:val="00D500E4"/>
    <w:rsid w:val="00D50605"/>
    <w:rsid w:val="00D50733"/>
    <w:rsid w:val="00D50C4D"/>
    <w:rsid w:val="00D51424"/>
    <w:rsid w:val="00D5157A"/>
    <w:rsid w:val="00D51B6D"/>
    <w:rsid w:val="00D52298"/>
    <w:rsid w:val="00D525FD"/>
    <w:rsid w:val="00D52975"/>
    <w:rsid w:val="00D52B7E"/>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335"/>
    <w:rsid w:val="00D61A43"/>
    <w:rsid w:val="00D61A9D"/>
    <w:rsid w:val="00D61D24"/>
    <w:rsid w:val="00D62225"/>
    <w:rsid w:val="00D62EB2"/>
    <w:rsid w:val="00D6445F"/>
    <w:rsid w:val="00D64969"/>
    <w:rsid w:val="00D64F87"/>
    <w:rsid w:val="00D64FB6"/>
    <w:rsid w:val="00D66B7A"/>
    <w:rsid w:val="00D66F62"/>
    <w:rsid w:val="00D6719C"/>
    <w:rsid w:val="00D671C0"/>
    <w:rsid w:val="00D67D99"/>
    <w:rsid w:val="00D70288"/>
    <w:rsid w:val="00D70330"/>
    <w:rsid w:val="00D7033C"/>
    <w:rsid w:val="00D708C2"/>
    <w:rsid w:val="00D71362"/>
    <w:rsid w:val="00D713BB"/>
    <w:rsid w:val="00D71BC4"/>
    <w:rsid w:val="00D72494"/>
    <w:rsid w:val="00D7290F"/>
    <w:rsid w:val="00D732A7"/>
    <w:rsid w:val="00D73883"/>
    <w:rsid w:val="00D7388D"/>
    <w:rsid w:val="00D73C05"/>
    <w:rsid w:val="00D73C38"/>
    <w:rsid w:val="00D7409B"/>
    <w:rsid w:val="00D7515D"/>
    <w:rsid w:val="00D754E5"/>
    <w:rsid w:val="00D75DD0"/>
    <w:rsid w:val="00D75F69"/>
    <w:rsid w:val="00D765DA"/>
    <w:rsid w:val="00D76990"/>
    <w:rsid w:val="00D77029"/>
    <w:rsid w:val="00D7761F"/>
    <w:rsid w:val="00D77AA0"/>
    <w:rsid w:val="00D80D8B"/>
    <w:rsid w:val="00D811BD"/>
    <w:rsid w:val="00D813A2"/>
    <w:rsid w:val="00D8178C"/>
    <w:rsid w:val="00D81878"/>
    <w:rsid w:val="00D818C7"/>
    <w:rsid w:val="00D82AE2"/>
    <w:rsid w:val="00D83762"/>
    <w:rsid w:val="00D8538C"/>
    <w:rsid w:val="00D85788"/>
    <w:rsid w:val="00D85A18"/>
    <w:rsid w:val="00D85BF2"/>
    <w:rsid w:val="00D864F3"/>
    <w:rsid w:val="00D86721"/>
    <w:rsid w:val="00D86AC1"/>
    <w:rsid w:val="00D86B38"/>
    <w:rsid w:val="00D86CF3"/>
    <w:rsid w:val="00D8730C"/>
    <w:rsid w:val="00D876A4"/>
    <w:rsid w:val="00D87881"/>
    <w:rsid w:val="00D87A18"/>
    <w:rsid w:val="00D87B6D"/>
    <w:rsid w:val="00D87D83"/>
    <w:rsid w:val="00D9036A"/>
    <w:rsid w:val="00D9070B"/>
    <w:rsid w:val="00D90BB1"/>
    <w:rsid w:val="00D90C99"/>
    <w:rsid w:val="00D9178D"/>
    <w:rsid w:val="00D9183B"/>
    <w:rsid w:val="00D91AC6"/>
    <w:rsid w:val="00D91D8A"/>
    <w:rsid w:val="00D92420"/>
    <w:rsid w:val="00D92631"/>
    <w:rsid w:val="00D92AC4"/>
    <w:rsid w:val="00D92DBA"/>
    <w:rsid w:val="00D93472"/>
    <w:rsid w:val="00D93634"/>
    <w:rsid w:val="00D937E2"/>
    <w:rsid w:val="00D94283"/>
    <w:rsid w:val="00D9484B"/>
    <w:rsid w:val="00D951B5"/>
    <w:rsid w:val="00D9555A"/>
    <w:rsid w:val="00D95848"/>
    <w:rsid w:val="00D96CF5"/>
    <w:rsid w:val="00D970EE"/>
    <w:rsid w:val="00D9796A"/>
    <w:rsid w:val="00DA0187"/>
    <w:rsid w:val="00DA02EF"/>
    <w:rsid w:val="00DA055B"/>
    <w:rsid w:val="00DA06C5"/>
    <w:rsid w:val="00DA0710"/>
    <w:rsid w:val="00DA0B88"/>
    <w:rsid w:val="00DA13EB"/>
    <w:rsid w:val="00DA15FE"/>
    <w:rsid w:val="00DA1605"/>
    <w:rsid w:val="00DA1948"/>
    <w:rsid w:val="00DA1A6C"/>
    <w:rsid w:val="00DA1B31"/>
    <w:rsid w:val="00DA1CEF"/>
    <w:rsid w:val="00DA216E"/>
    <w:rsid w:val="00DA22C8"/>
    <w:rsid w:val="00DA2DE6"/>
    <w:rsid w:val="00DA32A7"/>
    <w:rsid w:val="00DA3481"/>
    <w:rsid w:val="00DA3D94"/>
    <w:rsid w:val="00DA43CE"/>
    <w:rsid w:val="00DA4AD3"/>
    <w:rsid w:val="00DA4D79"/>
    <w:rsid w:val="00DA4E87"/>
    <w:rsid w:val="00DA53B5"/>
    <w:rsid w:val="00DA6815"/>
    <w:rsid w:val="00DA699B"/>
    <w:rsid w:val="00DA78E1"/>
    <w:rsid w:val="00DA7E1B"/>
    <w:rsid w:val="00DA7FB3"/>
    <w:rsid w:val="00DB1298"/>
    <w:rsid w:val="00DB164D"/>
    <w:rsid w:val="00DB3499"/>
    <w:rsid w:val="00DB3BC4"/>
    <w:rsid w:val="00DB3C20"/>
    <w:rsid w:val="00DB479E"/>
    <w:rsid w:val="00DB4E8D"/>
    <w:rsid w:val="00DB50CF"/>
    <w:rsid w:val="00DB607A"/>
    <w:rsid w:val="00DB63DD"/>
    <w:rsid w:val="00DB6411"/>
    <w:rsid w:val="00DB700C"/>
    <w:rsid w:val="00DB70EF"/>
    <w:rsid w:val="00DB73DD"/>
    <w:rsid w:val="00DB7665"/>
    <w:rsid w:val="00DB79E7"/>
    <w:rsid w:val="00DB7BEA"/>
    <w:rsid w:val="00DC025F"/>
    <w:rsid w:val="00DC054D"/>
    <w:rsid w:val="00DC0BBB"/>
    <w:rsid w:val="00DC0CAC"/>
    <w:rsid w:val="00DC0E4E"/>
    <w:rsid w:val="00DC1083"/>
    <w:rsid w:val="00DC1931"/>
    <w:rsid w:val="00DC1941"/>
    <w:rsid w:val="00DC1A54"/>
    <w:rsid w:val="00DC1AE0"/>
    <w:rsid w:val="00DC1AE9"/>
    <w:rsid w:val="00DC1DF6"/>
    <w:rsid w:val="00DC1FB6"/>
    <w:rsid w:val="00DC2D82"/>
    <w:rsid w:val="00DC337B"/>
    <w:rsid w:val="00DC3D73"/>
    <w:rsid w:val="00DC3EB9"/>
    <w:rsid w:val="00DC3FB4"/>
    <w:rsid w:val="00DC45B3"/>
    <w:rsid w:val="00DC4C2F"/>
    <w:rsid w:val="00DC57C2"/>
    <w:rsid w:val="00DC600B"/>
    <w:rsid w:val="00DC6355"/>
    <w:rsid w:val="00DC64AF"/>
    <w:rsid w:val="00DC741B"/>
    <w:rsid w:val="00DC785D"/>
    <w:rsid w:val="00DC7B39"/>
    <w:rsid w:val="00DC7D39"/>
    <w:rsid w:val="00DD00EB"/>
    <w:rsid w:val="00DD0438"/>
    <w:rsid w:val="00DD09B7"/>
    <w:rsid w:val="00DD1F99"/>
    <w:rsid w:val="00DD2236"/>
    <w:rsid w:val="00DD24F7"/>
    <w:rsid w:val="00DD2657"/>
    <w:rsid w:val="00DD2CBE"/>
    <w:rsid w:val="00DD2FA4"/>
    <w:rsid w:val="00DD30F6"/>
    <w:rsid w:val="00DD428D"/>
    <w:rsid w:val="00DD4CA3"/>
    <w:rsid w:val="00DD4D9A"/>
    <w:rsid w:val="00DD4E7D"/>
    <w:rsid w:val="00DD502A"/>
    <w:rsid w:val="00DD657A"/>
    <w:rsid w:val="00DD65F8"/>
    <w:rsid w:val="00DD7192"/>
    <w:rsid w:val="00DD7677"/>
    <w:rsid w:val="00DD773E"/>
    <w:rsid w:val="00DD7EB1"/>
    <w:rsid w:val="00DD7EC2"/>
    <w:rsid w:val="00DE0ABA"/>
    <w:rsid w:val="00DE11F0"/>
    <w:rsid w:val="00DE1769"/>
    <w:rsid w:val="00DE198C"/>
    <w:rsid w:val="00DE1A86"/>
    <w:rsid w:val="00DE1BED"/>
    <w:rsid w:val="00DE1EDA"/>
    <w:rsid w:val="00DE2124"/>
    <w:rsid w:val="00DE2474"/>
    <w:rsid w:val="00DE39AC"/>
    <w:rsid w:val="00DE62A2"/>
    <w:rsid w:val="00DE68D7"/>
    <w:rsid w:val="00DE6BB8"/>
    <w:rsid w:val="00DE6BFE"/>
    <w:rsid w:val="00DE7073"/>
    <w:rsid w:val="00DE7683"/>
    <w:rsid w:val="00DE7B23"/>
    <w:rsid w:val="00DF03BD"/>
    <w:rsid w:val="00DF0D6B"/>
    <w:rsid w:val="00DF0F30"/>
    <w:rsid w:val="00DF1A24"/>
    <w:rsid w:val="00DF1B45"/>
    <w:rsid w:val="00DF1C30"/>
    <w:rsid w:val="00DF20DC"/>
    <w:rsid w:val="00DF22A5"/>
    <w:rsid w:val="00DF2391"/>
    <w:rsid w:val="00DF2807"/>
    <w:rsid w:val="00DF287D"/>
    <w:rsid w:val="00DF2B0D"/>
    <w:rsid w:val="00DF3091"/>
    <w:rsid w:val="00DF32F7"/>
    <w:rsid w:val="00DF3668"/>
    <w:rsid w:val="00DF36DB"/>
    <w:rsid w:val="00DF385D"/>
    <w:rsid w:val="00DF38D0"/>
    <w:rsid w:val="00DF3E85"/>
    <w:rsid w:val="00DF40E2"/>
    <w:rsid w:val="00DF4248"/>
    <w:rsid w:val="00DF48DE"/>
    <w:rsid w:val="00DF4D8B"/>
    <w:rsid w:val="00DF5243"/>
    <w:rsid w:val="00DF593B"/>
    <w:rsid w:val="00DF625E"/>
    <w:rsid w:val="00DF63F2"/>
    <w:rsid w:val="00DF69D3"/>
    <w:rsid w:val="00DF6A78"/>
    <w:rsid w:val="00DF70DA"/>
    <w:rsid w:val="00DF76B0"/>
    <w:rsid w:val="00DF7BF4"/>
    <w:rsid w:val="00DF7C12"/>
    <w:rsid w:val="00DF7CF1"/>
    <w:rsid w:val="00E00991"/>
    <w:rsid w:val="00E00BBD"/>
    <w:rsid w:val="00E00DFC"/>
    <w:rsid w:val="00E0115A"/>
    <w:rsid w:val="00E012AC"/>
    <w:rsid w:val="00E0133A"/>
    <w:rsid w:val="00E015C7"/>
    <w:rsid w:val="00E02238"/>
    <w:rsid w:val="00E03397"/>
    <w:rsid w:val="00E04F58"/>
    <w:rsid w:val="00E04F69"/>
    <w:rsid w:val="00E05CB5"/>
    <w:rsid w:val="00E06198"/>
    <w:rsid w:val="00E0663C"/>
    <w:rsid w:val="00E069CB"/>
    <w:rsid w:val="00E06DCF"/>
    <w:rsid w:val="00E07156"/>
    <w:rsid w:val="00E07D19"/>
    <w:rsid w:val="00E10115"/>
    <w:rsid w:val="00E10E85"/>
    <w:rsid w:val="00E11979"/>
    <w:rsid w:val="00E124AA"/>
    <w:rsid w:val="00E1292D"/>
    <w:rsid w:val="00E12D7D"/>
    <w:rsid w:val="00E131DC"/>
    <w:rsid w:val="00E1344F"/>
    <w:rsid w:val="00E1360C"/>
    <w:rsid w:val="00E13756"/>
    <w:rsid w:val="00E13ABB"/>
    <w:rsid w:val="00E13C38"/>
    <w:rsid w:val="00E1450F"/>
    <w:rsid w:val="00E1459D"/>
    <w:rsid w:val="00E148DD"/>
    <w:rsid w:val="00E15137"/>
    <w:rsid w:val="00E152A8"/>
    <w:rsid w:val="00E1549B"/>
    <w:rsid w:val="00E16555"/>
    <w:rsid w:val="00E166BD"/>
    <w:rsid w:val="00E17266"/>
    <w:rsid w:val="00E176BE"/>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60B"/>
    <w:rsid w:val="00E2665E"/>
    <w:rsid w:val="00E26C40"/>
    <w:rsid w:val="00E304FD"/>
    <w:rsid w:val="00E3050D"/>
    <w:rsid w:val="00E30A23"/>
    <w:rsid w:val="00E30ABC"/>
    <w:rsid w:val="00E30C77"/>
    <w:rsid w:val="00E30DF9"/>
    <w:rsid w:val="00E31753"/>
    <w:rsid w:val="00E32B65"/>
    <w:rsid w:val="00E33E68"/>
    <w:rsid w:val="00E34032"/>
    <w:rsid w:val="00E34833"/>
    <w:rsid w:val="00E34946"/>
    <w:rsid w:val="00E350F4"/>
    <w:rsid w:val="00E3537F"/>
    <w:rsid w:val="00E35638"/>
    <w:rsid w:val="00E357AA"/>
    <w:rsid w:val="00E35910"/>
    <w:rsid w:val="00E36448"/>
    <w:rsid w:val="00E37313"/>
    <w:rsid w:val="00E37DE2"/>
    <w:rsid w:val="00E40162"/>
    <w:rsid w:val="00E40A28"/>
    <w:rsid w:val="00E411C4"/>
    <w:rsid w:val="00E411DB"/>
    <w:rsid w:val="00E41A02"/>
    <w:rsid w:val="00E42336"/>
    <w:rsid w:val="00E4267A"/>
    <w:rsid w:val="00E431D4"/>
    <w:rsid w:val="00E43210"/>
    <w:rsid w:val="00E432A0"/>
    <w:rsid w:val="00E436B4"/>
    <w:rsid w:val="00E43B84"/>
    <w:rsid w:val="00E43FA0"/>
    <w:rsid w:val="00E445D9"/>
    <w:rsid w:val="00E448BC"/>
    <w:rsid w:val="00E44F4C"/>
    <w:rsid w:val="00E45641"/>
    <w:rsid w:val="00E4594A"/>
    <w:rsid w:val="00E469E4"/>
    <w:rsid w:val="00E46B27"/>
    <w:rsid w:val="00E46BE3"/>
    <w:rsid w:val="00E46E76"/>
    <w:rsid w:val="00E47171"/>
    <w:rsid w:val="00E4799D"/>
    <w:rsid w:val="00E504D4"/>
    <w:rsid w:val="00E5057C"/>
    <w:rsid w:val="00E5079F"/>
    <w:rsid w:val="00E50E71"/>
    <w:rsid w:val="00E50FC8"/>
    <w:rsid w:val="00E513BC"/>
    <w:rsid w:val="00E51450"/>
    <w:rsid w:val="00E515D2"/>
    <w:rsid w:val="00E52076"/>
    <w:rsid w:val="00E52F4E"/>
    <w:rsid w:val="00E53229"/>
    <w:rsid w:val="00E53FAD"/>
    <w:rsid w:val="00E54C3D"/>
    <w:rsid w:val="00E5564F"/>
    <w:rsid w:val="00E55902"/>
    <w:rsid w:val="00E55A8A"/>
    <w:rsid w:val="00E55C2C"/>
    <w:rsid w:val="00E5692E"/>
    <w:rsid w:val="00E56C45"/>
    <w:rsid w:val="00E56D9E"/>
    <w:rsid w:val="00E5720E"/>
    <w:rsid w:val="00E5749E"/>
    <w:rsid w:val="00E57509"/>
    <w:rsid w:val="00E61C61"/>
    <w:rsid w:val="00E622B0"/>
    <w:rsid w:val="00E62452"/>
    <w:rsid w:val="00E6277A"/>
    <w:rsid w:val="00E62D00"/>
    <w:rsid w:val="00E62E80"/>
    <w:rsid w:val="00E62F8D"/>
    <w:rsid w:val="00E638E2"/>
    <w:rsid w:val="00E6433B"/>
    <w:rsid w:val="00E647F2"/>
    <w:rsid w:val="00E658CA"/>
    <w:rsid w:val="00E65A6E"/>
    <w:rsid w:val="00E65EA4"/>
    <w:rsid w:val="00E66DE7"/>
    <w:rsid w:val="00E67E4D"/>
    <w:rsid w:val="00E67E61"/>
    <w:rsid w:val="00E70432"/>
    <w:rsid w:val="00E70C9B"/>
    <w:rsid w:val="00E70D07"/>
    <w:rsid w:val="00E7109B"/>
    <w:rsid w:val="00E711FE"/>
    <w:rsid w:val="00E7132F"/>
    <w:rsid w:val="00E722F8"/>
    <w:rsid w:val="00E73112"/>
    <w:rsid w:val="00E737A9"/>
    <w:rsid w:val="00E73AE9"/>
    <w:rsid w:val="00E73E37"/>
    <w:rsid w:val="00E748CB"/>
    <w:rsid w:val="00E74ADD"/>
    <w:rsid w:val="00E75A95"/>
    <w:rsid w:val="00E75B7B"/>
    <w:rsid w:val="00E75E87"/>
    <w:rsid w:val="00E75EBC"/>
    <w:rsid w:val="00E7653C"/>
    <w:rsid w:val="00E76A71"/>
    <w:rsid w:val="00E76DCD"/>
    <w:rsid w:val="00E77DAE"/>
    <w:rsid w:val="00E77FBE"/>
    <w:rsid w:val="00E802B2"/>
    <w:rsid w:val="00E81281"/>
    <w:rsid w:val="00E81588"/>
    <w:rsid w:val="00E81775"/>
    <w:rsid w:val="00E820CC"/>
    <w:rsid w:val="00E823F9"/>
    <w:rsid w:val="00E8360A"/>
    <w:rsid w:val="00E8396D"/>
    <w:rsid w:val="00E83C2D"/>
    <w:rsid w:val="00E83E06"/>
    <w:rsid w:val="00E83F70"/>
    <w:rsid w:val="00E84638"/>
    <w:rsid w:val="00E84B20"/>
    <w:rsid w:val="00E84C9B"/>
    <w:rsid w:val="00E84CEA"/>
    <w:rsid w:val="00E84D2E"/>
    <w:rsid w:val="00E84E6E"/>
    <w:rsid w:val="00E84F6E"/>
    <w:rsid w:val="00E8568C"/>
    <w:rsid w:val="00E85D9D"/>
    <w:rsid w:val="00E860AE"/>
    <w:rsid w:val="00E86D48"/>
    <w:rsid w:val="00E86D94"/>
    <w:rsid w:val="00E86E3B"/>
    <w:rsid w:val="00E8702A"/>
    <w:rsid w:val="00E874F9"/>
    <w:rsid w:val="00E875BE"/>
    <w:rsid w:val="00E8769E"/>
    <w:rsid w:val="00E87775"/>
    <w:rsid w:val="00E87A4E"/>
    <w:rsid w:val="00E87AD5"/>
    <w:rsid w:val="00E9019E"/>
    <w:rsid w:val="00E904AC"/>
    <w:rsid w:val="00E9070D"/>
    <w:rsid w:val="00E90B4F"/>
    <w:rsid w:val="00E90D6E"/>
    <w:rsid w:val="00E910D0"/>
    <w:rsid w:val="00E91841"/>
    <w:rsid w:val="00E9191C"/>
    <w:rsid w:val="00E919B7"/>
    <w:rsid w:val="00E92012"/>
    <w:rsid w:val="00E92527"/>
    <w:rsid w:val="00E92A91"/>
    <w:rsid w:val="00E92C1F"/>
    <w:rsid w:val="00E93166"/>
    <w:rsid w:val="00E9452D"/>
    <w:rsid w:val="00E94737"/>
    <w:rsid w:val="00E94AB4"/>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0DA8"/>
    <w:rsid w:val="00EA1392"/>
    <w:rsid w:val="00EA161D"/>
    <w:rsid w:val="00EA229D"/>
    <w:rsid w:val="00EA2BF3"/>
    <w:rsid w:val="00EA45E1"/>
    <w:rsid w:val="00EA498F"/>
    <w:rsid w:val="00EA4BA2"/>
    <w:rsid w:val="00EA4C65"/>
    <w:rsid w:val="00EA4FEF"/>
    <w:rsid w:val="00EA53B5"/>
    <w:rsid w:val="00EA5A62"/>
    <w:rsid w:val="00EA5AA3"/>
    <w:rsid w:val="00EA60EB"/>
    <w:rsid w:val="00EA630A"/>
    <w:rsid w:val="00EA65B1"/>
    <w:rsid w:val="00EA6D1F"/>
    <w:rsid w:val="00EA6EE8"/>
    <w:rsid w:val="00EA723E"/>
    <w:rsid w:val="00EB0413"/>
    <w:rsid w:val="00EB0743"/>
    <w:rsid w:val="00EB0F3A"/>
    <w:rsid w:val="00EB0F78"/>
    <w:rsid w:val="00EB1208"/>
    <w:rsid w:val="00EB1285"/>
    <w:rsid w:val="00EB1F46"/>
    <w:rsid w:val="00EB2119"/>
    <w:rsid w:val="00EB21EC"/>
    <w:rsid w:val="00EB22FF"/>
    <w:rsid w:val="00EB30E1"/>
    <w:rsid w:val="00EB36B7"/>
    <w:rsid w:val="00EB36DE"/>
    <w:rsid w:val="00EB3890"/>
    <w:rsid w:val="00EB40E5"/>
    <w:rsid w:val="00EB4265"/>
    <w:rsid w:val="00EB49D5"/>
    <w:rsid w:val="00EB4A5A"/>
    <w:rsid w:val="00EB4C1F"/>
    <w:rsid w:val="00EB69D4"/>
    <w:rsid w:val="00EB707F"/>
    <w:rsid w:val="00EC03CA"/>
    <w:rsid w:val="00EC0651"/>
    <w:rsid w:val="00EC074B"/>
    <w:rsid w:val="00EC1D91"/>
    <w:rsid w:val="00EC2947"/>
    <w:rsid w:val="00EC29A8"/>
    <w:rsid w:val="00EC31F8"/>
    <w:rsid w:val="00EC32F7"/>
    <w:rsid w:val="00EC4B3B"/>
    <w:rsid w:val="00EC5F60"/>
    <w:rsid w:val="00EC60BE"/>
    <w:rsid w:val="00EC620E"/>
    <w:rsid w:val="00EC6377"/>
    <w:rsid w:val="00EC6FA9"/>
    <w:rsid w:val="00EC72F3"/>
    <w:rsid w:val="00ED0271"/>
    <w:rsid w:val="00ED0364"/>
    <w:rsid w:val="00ED062F"/>
    <w:rsid w:val="00ED1380"/>
    <w:rsid w:val="00ED1A04"/>
    <w:rsid w:val="00ED24EF"/>
    <w:rsid w:val="00ED33B4"/>
    <w:rsid w:val="00ED3DEC"/>
    <w:rsid w:val="00ED3FCB"/>
    <w:rsid w:val="00ED43B2"/>
    <w:rsid w:val="00ED49BF"/>
    <w:rsid w:val="00ED5218"/>
    <w:rsid w:val="00ED59B2"/>
    <w:rsid w:val="00ED5F03"/>
    <w:rsid w:val="00ED6400"/>
    <w:rsid w:val="00ED66E3"/>
    <w:rsid w:val="00ED6A22"/>
    <w:rsid w:val="00ED73B9"/>
    <w:rsid w:val="00EE15BC"/>
    <w:rsid w:val="00EE1675"/>
    <w:rsid w:val="00EE17A7"/>
    <w:rsid w:val="00EE1F7B"/>
    <w:rsid w:val="00EE2339"/>
    <w:rsid w:val="00EE23B4"/>
    <w:rsid w:val="00EE2720"/>
    <w:rsid w:val="00EE2A65"/>
    <w:rsid w:val="00EE2D1B"/>
    <w:rsid w:val="00EE2D97"/>
    <w:rsid w:val="00EE2E55"/>
    <w:rsid w:val="00EE3EC4"/>
    <w:rsid w:val="00EE4082"/>
    <w:rsid w:val="00EE409B"/>
    <w:rsid w:val="00EE412B"/>
    <w:rsid w:val="00EE44A0"/>
    <w:rsid w:val="00EE44D0"/>
    <w:rsid w:val="00EE45D0"/>
    <w:rsid w:val="00EE46A6"/>
    <w:rsid w:val="00EE5016"/>
    <w:rsid w:val="00EE5167"/>
    <w:rsid w:val="00EE5564"/>
    <w:rsid w:val="00EE58F7"/>
    <w:rsid w:val="00EE5D82"/>
    <w:rsid w:val="00EE5E97"/>
    <w:rsid w:val="00EE740B"/>
    <w:rsid w:val="00EE7E46"/>
    <w:rsid w:val="00EF00F1"/>
    <w:rsid w:val="00EF017B"/>
    <w:rsid w:val="00EF0375"/>
    <w:rsid w:val="00EF2114"/>
    <w:rsid w:val="00EF2573"/>
    <w:rsid w:val="00EF2BFF"/>
    <w:rsid w:val="00EF2E17"/>
    <w:rsid w:val="00EF36B5"/>
    <w:rsid w:val="00EF3B56"/>
    <w:rsid w:val="00EF3D97"/>
    <w:rsid w:val="00EF4426"/>
    <w:rsid w:val="00EF4A86"/>
    <w:rsid w:val="00EF513E"/>
    <w:rsid w:val="00EF57B8"/>
    <w:rsid w:val="00EF6015"/>
    <w:rsid w:val="00EF654E"/>
    <w:rsid w:val="00EF659F"/>
    <w:rsid w:val="00EF70FD"/>
    <w:rsid w:val="00EF74BF"/>
    <w:rsid w:val="00EF7545"/>
    <w:rsid w:val="00EF7A7B"/>
    <w:rsid w:val="00EF7D47"/>
    <w:rsid w:val="00EF7FFE"/>
    <w:rsid w:val="00F0032C"/>
    <w:rsid w:val="00F005F0"/>
    <w:rsid w:val="00F008DF"/>
    <w:rsid w:val="00F01993"/>
    <w:rsid w:val="00F01A12"/>
    <w:rsid w:val="00F01C5F"/>
    <w:rsid w:val="00F0238A"/>
    <w:rsid w:val="00F02864"/>
    <w:rsid w:val="00F035D5"/>
    <w:rsid w:val="00F03823"/>
    <w:rsid w:val="00F03DFB"/>
    <w:rsid w:val="00F04210"/>
    <w:rsid w:val="00F048B4"/>
    <w:rsid w:val="00F049F3"/>
    <w:rsid w:val="00F04C4A"/>
    <w:rsid w:val="00F0578A"/>
    <w:rsid w:val="00F07807"/>
    <w:rsid w:val="00F10321"/>
    <w:rsid w:val="00F103CE"/>
    <w:rsid w:val="00F10737"/>
    <w:rsid w:val="00F10921"/>
    <w:rsid w:val="00F10EC4"/>
    <w:rsid w:val="00F10F23"/>
    <w:rsid w:val="00F11C23"/>
    <w:rsid w:val="00F12374"/>
    <w:rsid w:val="00F127FE"/>
    <w:rsid w:val="00F12C44"/>
    <w:rsid w:val="00F13351"/>
    <w:rsid w:val="00F13681"/>
    <w:rsid w:val="00F13E00"/>
    <w:rsid w:val="00F13E5B"/>
    <w:rsid w:val="00F14ED7"/>
    <w:rsid w:val="00F15EDB"/>
    <w:rsid w:val="00F16035"/>
    <w:rsid w:val="00F166A1"/>
    <w:rsid w:val="00F16748"/>
    <w:rsid w:val="00F16D09"/>
    <w:rsid w:val="00F17359"/>
    <w:rsid w:val="00F174FC"/>
    <w:rsid w:val="00F176C5"/>
    <w:rsid w:val="00F17DF4"/>
    <w:rsid w:val="00F20650"/>
    <w:rsid w:val="00F20A7D"/>
    <w:rsid w:val="00F20CDE"/>
    <w:rsid w:val="00F20F9C"/>
    <w:rsid w:val="00F21670"/>
    <w:rsid w:val="00F217E4"/>
    <w:rsid w:val="00F21841"/>
    <w:rsid w:val="00F21AFA"/>
    <w:rsid w:val="00F21F10"/>
    <w:rsid w:val="00F22226"/>
    <w:rsid w:val="00F22E4A"/>
    <w:rsid w:val="00F2369E"/>
    <w:rsid w:val="00F2381C"/>
    <w:rsid w:val="00F23D86"/>
    <w:rsid w:val="00F24302"/>
    <w:rsid w:val="00F25851"/>
    <w:rsid w:val="00F2585E"/>
    <w:rsid w:val="00F25988"/>
    <w:rsid w:val="00F25E9B"/>
    <w:rsid w:val="00F25F95"/>
    <w:rsid w:val="00F2623F"/>
    <w:rsid w:val="00F265EF"/>
    <w:rsid w:val="00F268A2"/>
    <w:rsid w:val="00F26AF0"/>
    <w:rsid w:val="00F26DE4"/>
    <w:rsid w:val="00F27CEE"/>
    <w:rsid w:val="00F302FC"/>
    <w:rsid w:val="00F3064A"/>
    <w:rsid w:val="00F30866"/>
    <w:rsid w:val="00F30B1E"/>
    <w:rsid w:val="00F311CD"/>
    <w:rsid w:val="00F3121D"/>
    <w:rsid w:val="00F329C1"/>
    <w:rsid w:val="00F32FD6"/>
    <w:rsid w:val="00F33063"/>
    <w:rsid w:val="00F335DC"/>
    <w:rsid w:val="00F337AD"/>
    <w:rsid w:val="00F34782"/>
    <w:rsid w:val="00F34A18"/>
    <w:rsid w:val="00F35FAE"/>
    <w:rsid w:val="00F363FE"/>
    <w:rsid w:val="00F3676E"/>
    <w:rsid w:val="00F36D36"/>
    <w:rsid w:val="00F37224"/>
    <w:rsid w:val="00F372D0"/>
    <w:rsid w:val="00F37BB1"/>
    <w:rsid w:val="00F40EF3"/>
    <w:rsid w:val="00F41044"/>
    <w:rsid w:val="00F41832"/>
    <w:rsid w:val="00F41A47"/>
    <w:rsid w:val="00F41A5F"/>
    <w:rsid w:val="00F41F5B"/>
    <w:rsid w:val="00F42560"/>
    <w:rsid w:val="00F4261D"/>
    <w:rsid w:val="00F42830"/>
    <w:rsid w:val="00F429DA"/>
    <w:rsid w:val="00F43156"/>
    <w:rsid w:val="00F432F8"/>
    <w:rsid w:val="00F43C6F"/>
    <w:rsid w:val="00F441B6"/>
    <w:rsid w:val="00F44201"/>
    <w:rsid w:val="00F4465C"/>
    <w:rsid w:val="00F462F5"/>
    <w:rsid w:val="00F4657B"/>
    <w:rsid w:val="00F46939"/>
    <w:rsid w:val="00F46D42"/>
    <w:rsid w:val="00F471E7"/>
    <w:rsid w:val="00F47840"/>
    <w:rsid w:val="00F47B4C"/>
    <w:rsid w:val="00F47E19"/>
    <w:rsid w:val="00F47EE3"/>
    <w:rsid w:val="00F50D45"/>
    <w:rsid w:val="00F51DC4"/>
    <w:rsid w:val="00F527DD"/>
    <w:rsid w:val="00F527F6"/>
    <w:rsid w:val="00F53979"/>
    <w:rsid w:val="00F53FC3"/>
    <w:rsid w:val="00F54E8B"/>
    <w:rsid w:val="00F54FF7"/>
    <w:rsid w:val="00F55646"/>
    <w:rsid w:val="00F55681"/>
    <w:rsid w:val="00F56AFA"/>
    <w:rsid w:val="00F572AC"/>
    <w:rsid w:val="00F600BD"/>
    <w:rsid w:val="00F600EF"/>
    <w:rsid w:val="00F60A8B"/>
    <w:rsid w:val="00F61062"/>
    <w:rsid w:val="00F61C58"/>
    <w:rsid w:val="00F62A4A"/>
    <w:rsid w:val="00F62E6C"/>
    <w:rsid w:val="00F62EB8"/>
    <w:rsid w:val="00F63225"/>
    <w:rsid w:val="00F6332B"/>
    <w:rsid w:val="00F64B78"/>
    <w:rsid w:val="00F64C72"/>
    <w:rsid w:val="00F64FDC"/>
    <w:rsid w:val="00F65549"/>
    <w:rsid w:val="00F656B3"/>
    <w:rsid w:val="00F65CBD"/>
    <w:rsid w:val="00F6697C"/>
    <w:rsid w:val="00F67084"/>
    <w:rsid w:val="00F67B3D"/>
    <w:rsid w:val="00F67B61"/>
    <w:rsid w:val="00F70C69"/>
    <w:rsid w:val="00F70E21"/>
    <w:rsid w:val="00F71719"/>
    <w:rsid w:val="00F7246B"/>
    <w:rsid w:val="00F727BB"/>
    <w:rsid w:val="00F72A80"/>
    <w:rsid w:val="00F72B47"/>
    <w:rsid w:val="00F72CF0"/>
    <w:rsid w:val="00F73336"/>
    <w:rsid w:val="00F737A9"/>
    <w:rsid w:val="00F74409"/>
    <w:rsid w:val="00F74D9B"/>
    <w:rsid w:val="00F74E16"/>
    <w:rsid w:val="00F753BA"/>
    <w:rsid w:val="00F7597E"/>
    <w:rsid w:val="00F761D0"/>
    <w:rsid w:val="00F762FF"/>
    <w:rsid w:val="00F7648E"/>
    <w:rsid w:val="00F766EB"/>
    <w:rsid w:val="00F774E7"/>
    <w:rsid w:val="00F7757A"/>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8646C"/>
    <w:rsid w:val="00F86BFC"/>
    <w:rsid w:val="00F904FA"/>
    <w:rsid w:val="00F91560"/>
    <w:rsid w:val="00F9208D"/>
    <w:rsid w:val="00F9263C"/>
    <w:rsid w:val="00F9274F"/>
    <w:rsid w:val="00F92F73"/>
    <w:rsid w:val="00F93980"/>
    <w:rsid w:val="00F93DB9"/>
    <w:rsid w:val="00F93F48"/>
    <w:rsid w:val="00F943BE"/>
    <w:rsid w:val="00F944E4"/>
    <w:rsid w:val="00F94658"/>
    <w:rsid w:val="00F949B1"/>
    <w:rsid w:val="00F94D12"/>
    <w:rsid w:val="00F950B8"/>
    <w:rsid w:val="00F957AF"/>
    <w:rsid w:val="00F95B13"/>
    <w:rsid w:val="00F96403"/>
    <w:rsid w:val="00F96EF5"/>
    <w:rsid w:val="00F97365"/>
    <w:rsid w:val="00F976C5"/>
    <w:rsid w:val="00F97FF8"/>
    <w:rsid w:val="00FA0721"/>
    <w:rsid w:val="00FA1088"/>
    <w:rsid w:val="00FA1158"/>
    <w:rsid w:val="00FA351E"/>
    <w:rsid w:val="00FA359B"/>
    <w:rsid w:val="00FA35FB"/>
    <w:rsid w:val="00FA3B2D"/>
    <w:rsid w:val="00FA4074"/>
    <w:rsid w:val="00FA446C"/>
    <w:rsid w:val="00FA44E8"/>
    <w:rsid w:val="00FA4DC7"/>
    <w:rsid w:val="00FA4EBF"/>
    <w:rsid w:val="00FA5546"/>
    <w:rsid w:val="00FA580D"/>
    <w:rsid w:val="00FA5D26"/>
    <w:rsid w:val="00FA6E70"/>
    <w:rsid w:val="00FA7695"/>
    <w:rsid w:val="00FA7C81"/>
    <w:rsid w:val="00FA7E9F"/>
    <w:rsid w:val="00FB05E7"/>
    <w:rsid w:val="00FB0E1B"/>
    <w:rsid w:val="00FB0F0C"/>
    <w:rsid w:val="00FB12B0"/>
    <w:rsid w:val="00FB198E"/>
    <w:rsid w:val="00FB1AED"/>
    <w:rsid w:val="00FB2D26"/>
    <w:rsid w:val="00FB3FD3"/>
    <w:rsid w:val="00FB473C"/>
    <w:rsid w:val="00FB48BC"/>
    <w:rsid w:val="00FB4ECE"/>
    <w:rsid w:val="00FB5686"/>
    <w:rsid w:val="00FB63B7"/>
    <w:rsid w:val="00FB6AA8"/>
    <w:rsid w:val="00FB7044"/>
    <w:rsid w:val="00FB7CFF"/>
    <w:rsid w:val="00FB7EA4"/>
    <w:rsid w:val="00FC0B74"/>
    <w:rsid w:val="00FC2A32"/>
    <w:rsid w:val="00FC2DB5"/>
    <w:rsid w:val="00FC30EE"/>
    <w:rsid w:val="00FC3DD8"/>
    <w:rsid w:val="00FC3EFA"/>
    <w:rsid w:val="00FC3FF6"/>
    <w:rsid w:val="00FC4D60"/>
    <w:rsid w:val="00FC513A"/>
    <w:rsid w:val="00FC514D"/>
    <w:rsid w:val="00FC587E"/>
    <w:rsid w:val="00FC665A"/>
    <w:rsid w:val="00FC76AB"/>
    <w:rsid w:val="00FC7A34"/>
    <w:rsid w:val="00FC7E60"/>
    <w:rsid w:val="00FD074B"/>
    <w:rsid w:val="00FD0C83"/>
    <w:rsid w:val="00FD1426"/>
    <w:rsid w:val="00FD3632"/>
    <w:rsid w:val="00FD3C28"/>
    <w:rsid w:val="00FD437E"/>
    <w:rsid w:val="00FD4723"/>
    <w:rsid w:val="00FD5231"/>
    <w:rsid w:val="00FD57F7"/>
    <w:rsid w:val="00FD5EBA"/>
    <w:rsid w:val="00FD612E"/>
    <w:rsid w:val="00FD622E"/>
    <w:rsid w:val="00FD63A7"/>
    <w:rsid w:val="00FD64B7"/>
    <w:rsid w:val="00FD65D4"/>
    <w:rsid w:val="00FD660B"/>
    <w:rsid w:val="00FD67DC"/>
    <w:rsid w:val="00FD6C61"/>
    <w:rsid w:val="00FD7695"/>
    <w:rsid w:val="00FD777C"/>
    <w:rsid w:val="00FD79DF"/>
    <w:rsid w:val="00FE13DA"/>
    <w:rsid w:val="00FE1FAA"/>
    <w:rsid w:val="00FE23DE"/>
    <w:rsid w:val="00FE23FA"/>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69E6"/>
    <w:rsid w:val="00FE6ECA"/>
    <w:rsid w:val="00FE749B"/>
    <w:rsid w:val="00FE7669"/>
    <w:rsid w:val="00FE7712"/>
    <w:rsid w:val="00FE7906"/>
    <w:rsid w:val="00FE7C7C"/>
    <w:rsid w:val="00FE7F5E"/>
    <w:rsid w:val="00FF044E"/>
    <w:rsid w:val="00FF081E"/>
    <w:rsid w:val="00FF101B"/>
    <w:rsid w:val="00FF123C"/>
    <w:rsid w:val="00FF1999"/>
    <w:rsid w:val="00FF2309"/>
    <w:rsid w:val="00FF24F5"/>
    <w:rsid w:val="00FF2ABA"/>
    <w:rsid w:val="00FF2C76"/>
    <w:rsid w:val="00FF2F2F"/>
    <w:rsid w:val="00FF3118"/>
    <w:rsid w:val="00FF3B6A"/>
    <w:rsid w:val="00FF3D7E"/>
    <w:rsid w:val="00FF44B8"/>
    <w:rsid w:val="00FF4A9B"/>
    <w:rsid w:val="00FF52CD"/>
    <w:rsid w:val="00FF6032"/>
    <w:rsid w:val="00FF604E"/>
    <w:rsid w:val="00FF63E7"/>
    <w:rsid w:val="00FF6631"/>
    <w:rsid w:val="00FF6650"/>
    <w:rsid w:val="00FF6751"/>
    <w:rsid w:val="00FF71CA"/>
    <w:rsid w:val="00FF7396"/>
    <w:rsid w:val="00FF7414"/>
    <w:rsid w:val="00FF7665"/>
    <w:rsid w:val="00FF7803"/>
    <w:rsid w:val="00FF7F1A"/>
    <w:rsid w:val="01CFD5C9"/>
    <w:rsid w:val="01F29092"/>
    <w:rsid w:val="030A5936"/>
    <w:rsid w:val="0321C607"/>
    <w:rsid w:val="044AA14A"/>
    <w:rsid w:val="047A375B"/>
    <w:rsid w:val="04B822F7"/>
    <w:rsid w:val="0623511C"/>
    <w:rsid w:val="07448429"/>
    <w:rsid w:val="07C47EA6"/>
    <w:rsid w:val="086F025F"/>
    <w:rsid w:val="094A23C4"/>
    <w:rsid w:val="09C91F7B"/>
    <w:rsid w:val="0A686FA8"/>
    <w:rsid w:val="0A7C24EB"/>
    <w:rsid w:val="0B335C3F"/>
    <w:rsid w:val="0B67FA58"/>
    <w:rsid w:val="0CC334DC"/>
    <w:rsid w:val="0CCF2CA0"/>
    <w:rsid w:val="0D949E4D"/>
    <w:rsid w:val="0DA2D767"/>
    <w:rsid w:val="0E521FF6"/>
    <w:rsid w:val="0E8B9E08"/>
    <w:rsid w:val="0F366DB1"/>
    <w:rsid w:val="0F7AFE87"/>
    <w:rsid w:val="10130627"/>
    <w:rsid w:val="1088FF2F"/>
    <w:rsid w:val="10EB666F"/>
    <w:rsid w:val="1121C694"/>
    <w:rsid w:val="12B5BCF5"/>
    <w:rsid w:val="13853BA9"/>
    <w:rsid w:val="14FB6249"/>
    <w:rsid w:val="15BED792"/>
    <w:rsid w:val="175AA7F3"/>
    <w:rsid w:val="176566F9"/>
    <w:rsid w:val="176EEBF7"/>
    <w:rsid w:val="189DA00E"/>
    <w:rsid w:val="1991791E"/>
    <w:rsid w:val="19A5CB30"/>
    <w:rsid w:val="1A0ED0CD"/>
    <w:rsid w:val="1B860BA8"/>
    <w:rsid w:val="1B9178D1"/>
    <w:rsid w:val="1B91ED38"/>
    <w:rsid w:val="1D1800B2"/>
    <w:rsid w:val="1D6AB67E"/>
    <w:rsid w:val="1E62D14E"/>
    <w:rsid w:val="1F4FC39D"/>
    <w:rsid w:val="1FD044CE"/>
    <w:rsid w:val="2101B100"/>
    <w:rsid w:val="22BB66D3"/>
    <w:rsid w:val="23705DFC"/>
    <w:rsid w:val="242334C0"/>
    <w:rsid w:val="24CC5934"/>
    <w:rsid w:val="24ED91F0"/>
    <w:rsid w:val="2536C5C1"/>
    <w:rsid w:val="28E1D443"/>
    <w:rsid w:val="2A53ADC4"/>
    <w:rsid w:val="2BE6711E"/>
    <w:rsid w:val="2BEBA4AE"/>
    <w:rsid w:val="2C0BFAE1"/>
    <w:rsid w:val="2DE12B0B"/>
    <w:rsid w:val="2E8847D2"/>
    <w:rsid w:val="2F0A1D65"/>
    <w:rsid w:val="2F634B50"/>
    <w:rsid w:val="30C0938E"/>
    <w:rsid w:val="30D1577B"/>
    <w:rsid w:val="311532BB"/>
    <w:rsid w:val="313F7521"/>
    <w:rsid w:val="3231701B"/>
    <w:rsid w:val="33405284"/>
    <w:rsid w:val="33EAF4D8"/>
    <w:rsid w:val="33ED6FA2"/>
    <w:rsid w:val="35DD1671"/>
    <w:rsid w:val="360A60B0"/>
    <w:rsid w:val="3648FEE4"/>
    <w:rsid w:val="36CCD135"/>
    <w:rsid w:val="375D6BE1"/>
    <w:rsid w:val="3778E6D2"/>
    <w:rsid w:val="38344CD4"/>
    <w:rsid w:val="385922DF"/>
    <w:rsid w:val="38927266"/>
    <w:rsid w:val="3DE82856"/>
    <w:rsid w:val="4041D427"/>
    <w:rsid w:val="42E4E9BA"/>
    <w:rsid w:val="43A0E99F"/>
    <w:rsid w:val="43AD1878"/>
    <w:rsid w:val="443F2771"/>
    <w:rsid w:val="45678A4B"/>
    <w:rsid w:val="4578DEF6"/>
    <w:rsid w:val="46472AC7"/>
    <w:rsid w:val="46571F3C"/>
    <w:rsid w:val="469C533D"/>
    <w:rsid w:val="47002661"/>
    <w:rsid w:val="47184A23"/>
    <w:rsid w:val="47E2FB28"/>
    <w:rsid w:val="48667310"/>
    <w:rsid w:val="48F24C36"/>
    <w:rsid w:val="490D54D9"/>
    <w:rsid w:val="4A078003"/>
    <w:rsid w:val="4A1D9EC8"/>
    <w:rsid w:val="4A33BBF1"/>
    <w:rsid w:val="4B078A91"/>
    <w:rsid w:val="4CB8300A"/>
    <w:rsid w:val="4DAFBC2A"/>
    <w:rsid w:val="4E426B71"/>
    <w:rsid w:val="4F44A19C"/>
    <w:rsid w:val="4FEE0D0D"/>
    <w:rsid w:val="503CFDD3"/>
    <w:rsid w:val="504151F7"/>
    <w:rsid w:val="50DFBEC0"/>
    <w:rsid w:val="521BE7C0"/>
    <w:rsid w:val="52D53BC6"/>
    <w:rsid w:val="53011849"/>
    <w:rsid w:val="535CE236"/>
    <w:rsid w:val="5483C04D"/>
    <w:rsid w:val="54ED7DD4"/>
    <w:rsid w:val="5548283A"/>
    <w:rsid w:val="56F30C46"/>
    <w:rsid w:val="571EB6B3"/>
    <w:rsid w:val="594BD358"/>
    <w:rsid w:val="59E65F69"/>
    <w:rsid w:val="5A77D41C"/>
    <w:rsid w:val="5BAD9EE1"/>
    <w:rsid w:val="5C0FA66B"/>
    <w:rsid w:val="5C75452E"/>
    <w:rsid w:val="5CB56450"/>
    <w:rsid w:val="5EEC2158"/>
    <w:rsid w:val="6217C13D"/>
    <w:rsid w:val="62715A91"/>
    <w:rsid w:val="642B3E86"/>
    <w:rsid w:val="644E7706"/>
    <w:rsid w:val="64D264B2"/>
    <w:rsid w:val="66B41AE7"/>
    <w:rsid w:val="6749E0A4"/>
    <w:rsid w:val="674E0CF1"/>
    <w:rsid w:val="678ADFE1"/>
    <w:rsid w:val="681BC10F"/>
    <w:rsid w:val="68F7A536"/>
    <w:rsid w:val="6B09259B"/>
    <w:rsid w:val="6B0CE4E8"/>
    <w:rsid w:val="6B3E7DD8"/>
    <w:rsid w:val="6CAF4322"/>
    <w:rsid w:val="6CD086A5"/>
    <w:rsid w:val="6DBD4E75"/>
    <w:rsid w:val="6E3D54EE"/>
    <w:rsid w:val="6F280FEF"/>
    <w:rsid w:val="6F610C5C"/>
    <w:rsid w:val="705BB7B4"/>
    <w:rsid w:val="709BBB98"/>
    <w:rsid w:val="70B73154"/>
    <w:rsid w:val="70FCDCBD"/>
    <w:rsid w:val="7115FE47"/>
    <w:rsid w:val="71244A99"/>
    <w:rsid w:val="7131AB0F"/>
    <w:rsid w:val="72BAF8D4"/>
    <w:rsid w:val="72C01AFA"/>
    <w:rsid w:val="73032914"/>
    <w:rsid w:val="73633913"/>
    <w:rsid w:val="73EED216"/>
    <w:rsid w:val="740B28F2"/>
    <w:rsid w:val="748B095D"/>
    <w:rsid w:val="7705CF45"/>
    <w:rsid w:val="77360165"/>
    <w:rsid w:val="784AE6FF"/>
    <w:rsid w:val="78AEC5C5"/>
    <w:rsid w:val="793AA975"/>
    <w:rsid w:val="7A247085"/>
    <w:rsid w:val="7A4083EF"/>
    <w:rsid w:val="7AED46BF"/>
    <w:rsid w:val="7D123C74"/>
    <w:rsid w:val="7D9245CC"/>
    <w:rsid w:val="7EAE0CD5"/>
    <w:rsid w:val="7F3184BD"/>
    <w:rsid w:val="7F7730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4B096938-1A2B-48D3-B489-5C583FF5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sz w:val="24"/>
      <w:szCs w:val="24"/>
    </w:rPr>
  </w:style>
  <w:style w:type="paragraph" w:styleId="Heading1">
    <w:name w:val="heading 1"/>
    <w:basedOn w:val="Normal"/>
    <w:next w:val="Normal"/>
    <w:link w:val="Heading1Char"/>
    <w:uiPriority w:val="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qFormat/>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qFormat/>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3">
    <w:name w:val="Odsek zoznamu3"/>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uiPriority w:val="99"/>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6"/>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9"/>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7"/>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8"/>
      </w:numPr>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sz w:val="28"/>
      <w:szCs w:val="20"/>
      <w:lang w:val="cs-CZ" w:eastAsia="en-US"/>
    </w:rPr>
  </w:style>
  <w:style w:type="paragraph" w:customStyle="1" w:styleId="odsekzoznamu">
    <w:name w:val="odsekzoznamu"/>
    <w:basedOn w:val="Normal"/>
    <w:rsid w:val="002358B5"/>
    <w:rPr>
      <w:rFonts w:eastAsia="MT Extra"/>
    </w:rPr>
  </w:style>
  <w:style w:type="paragraph" w:customStyle="1" w:styleId="Odstavec6">
    <w:name w:val="Odstavec_6"/>
    <w:basedOn w:val="Normal"/>
    <w:rsid w:val="00E737A9"/>
    <w:pPr>
      <w:numPr>
        <w:numId w:val="12"/>
      </w:numPr>
      <w:tabs>
        <w:tab w:val="clear" w:pos="360"/>
        <w:tab w:val="num" w:pos="1998"/>
      </w:tabs>
      <w:spacing w:before="60" w:after="60"/>
      <w:ind w:left="1260"/>
      <w:jc w:val="both"/>
    </w:pPr>
    <w:rPr>
      <w:b/>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13"/>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al"/>
    <w:link w:val="MLOdsekChar"/>
    <w:qFormat/>
    <w:rsid w:val="00DC1931"/>
    <w:pPr>
      <w:numPr>
        <w:ilvl w:val="1"/>
        <w:numId w:val="13"/>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775C58"/>
    <w:pPr>
      <w:spacing w:before="100" w:beforeAutospacing="1" w:after="100" w:afterAutospacing="1"/>
    </w:pPr>
  </w:style>
  <w:style w:type="character" w:customStyle="1" w:styleId="tabchar">
    <w:name w:val="tabchar"/>
    <w:basedOn w:val="DefaultParagraphFont"/>
    <w:rsid w:val="00CB66B1"/>
  </w:style>
  <w:style w:type="character" w:customStyle="1" w:styleId="pagebreaktextspan">
    <w:name w:val="pagebreaktextspan"/>
    <w:basedOn w:val="DefaultParagraphFont"/>
    <w:rsid w:val="00A96A60"/>
  </w:style>
  <w:style w:type="character" w:customStyle="1" w:styleId="spellingerror">
    <w:name w:val="spellingerror"/>
    <w:basedOn w:val="DefaultParagraphFont"/>
    <w:rsid w:val="00A96A60"/>
  </w:style>
  <w:style w:type="character" w:customStyle="1" w:styleId="ui-provider">
    <w:name w:val="ui-provider"/>
    <w:basedOn w:val="DefaultParagraphFont"/>
    <w:rsid w:val="00F753BA"/>
  </w:style>
  <w:style w:type="character" w:styleId="PlaceholderText">
    <w:name w:val="Placeholder Text"/>
    <w:basedOn w:val="DefaultParagraphFont"/>
    <w:uiPriority w:val="99"/>
    <w:semiHidden/>
    <w:rsid w:val="008502EF"/>
    <w:rPr>
      <w:color w:val="808080"/>
    </w:rPr>
  </w:style>
  <w:style w:type="table" w:customStyle="1" w:styleId="TableGrid1">
    <w:name w:val="Table Grid1"/>
    <w:basedOn w:val="TableNormal"/>
    <w:next w:val="TableGrid"/>
    <w:uiPriority w:val="39"/>
    <w:rsid w:val="001C3D53"/>
    <w:rPr>
      <w:rFonts w:ascii="Georgia" w:eastAsiaTheme="minorHAnsi" w:hAnsi="Georgia" w:cstheme="minorBidi"/>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dvolenpsmoodseku1">
    <w:name w:val="Predvolené písmo odseku1"/>
    <w:rsid w:val="00631B64"/>
  </w:style>
  <w:style w:type="paragraph" w:customStyle="1" w:styleId="Tabulka">
    <w:name w:val="Tabulka"/>
    <w:basedOn w:val="Normal"/>
    <w:rsid w:val="00755C52"/>
    <w:pPr>
      <w:suppressAutoHyphens/>
      <w:overflowPunct w:val="0"/>
      <w:autoSpaceDE w:val="0"/>
      <w:spacing w:before="20" w:after="120"/>
      <w:textAlignment w:val="baseline"/>
    </w:pPr>
    <w:rPr>
      <w:rFonts w:ascii="Arial" w:hAnsi="Arial"/>
      <w:sz w:val="18"/>
      <w:szCs w:val="20"/>
      <w:lang w:eastAsia="ar-SA"/>
    </w:rPr>
  </w:style>
  <w:style w:type="paragraph" w:styleId="TOC3">
    <w:name w:val="toc 3"/>
    <w:basedOn w:val="Normal"/>
    <w:next w:val="Normal"/>
    <w:autoRedefine/>
    <w:unhideWhenUsed/>
    <w:locked/>
    <w:rsid w:val="00D1366F"/>
    <w:pPr>
      <w:spacing w:after="100"/>
      <w:ind w:left="480"/>
    </w:pPr>
  </w:style>
  <w:style w:type="paragraph" w:customStyle="1" w:styleId="TableParagraph">
    <w:name w:val="Table Paragraph"/>
    <w:basedOn w:val="Normal"/>
    <w:uiPriority w:val="1"/>
    <w:qFormat/>
    <w:rsid w:val="006F0028"/>
    <w:pPr>
      <w:widowControl w:val="0"/>
      <w:autoSpaceDE w:val="0"/>
      <w:autoSpaceDN w:val="0"/>
    </w:pPr>
    <w:rPr>
      <w:rFonts w:ascii="Arial" w:eastAsia="Arial" w:hAnsi="Arial" w:cs="Arial"/>
      <w:sz w:val="22"/>
      <w:szCs w:val="22"/>
      <w:lang w:val="en-US" w:eastAsia="en-US"/>
    </w:rPr>
  </w:style>
  <w:style w:type="paragraph" w:customStyle="1" w:styleId="pf0">
    <w:name w:val="pf0"/>
    <w:basedOn w:val="Normal"/>
    <w:rsid w:val="00C208C6"/>
    <w:pPr>
      <w:spacing w:before="100" w:beforeAutospacing="1" w:after="100" w:afterAutospacing="1"/>
    </w:pPr>
  </w:style>
  <w:style w:type="character" w:customStyle="1" w:styleId="cf01">
    <w:name w:val="cf01"/>
    <w:basedOn w:val="DefaultParagraphFont"/>
    <w:rsid w:val="00C208C6"/>
    <w:rPr>
      <w:rFonts w:ascii="Segoe UI" w:hAnsi="Segoe UI" w:cs="Segoe UI" w:hint="default"/>
      <w:b/>
      <w:bCs/>
      <w:sz w:val="18"/>
      <w:szCs w:val="18"/>
    </w:rPr>
  </w:style>
  <w:style w:type="character" w:customStyle="1" w:styleId="cf11">
    <w:name w:val="cf11"/>
    <w:basedOn w:val="DefaultParagraphFont"/>
    <w:rsid w:val="00C208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61970267">
      <w:bodyDiv w:val="1"/>
      <w:marLeft w:val="0"/>
      <w:marRight w:val="0"/>
      <w:marTop w:val="0"/>
      <w:marBottom w:val="0"/>
      <w:divBdr>
        <w:top w:val="none" w:sz="0" w:space="0" w:color="auto"/>
        <w:left w:val="none" w:sz="0" w:space="0" w:color="auto"/>
        <w:bottom w:val="none" w:sz="0" w:space="0" w:color="auto"/>
        <w:right w:val="none" w:sz="0" w:space="0" w:color="auto"/>
      </w:divBdr>
      <w:divsChild>
        <w:div w:id="472911135">
          <w:marLeft w:val="0"/>
          <w:marRight w:val="0"/>
          <w:marTop w:val="0"/>
          <w:marBottom w:val="0"/>
          <w:divBdr>
            <w:top w:val="none" w:sz="0" w:space="0" w:color="auto"/>
            <w:left w:val="none" w:sz="0" w:space="0" w:color="auto"/>
            <w:bottom w:val="none" w:sz="0" w:space="0" w:color="auto"/>
            <w:right w:val="none" w:sz="0" w:space="0" w:color="auto"/>
          </w:divBdr>
        </w:div>
        <w:div w:id="907764130">
          <w:marLeft w:val="0"/>
          <w:marRight w:val="0"/>
          <w:marTop w:val="0"/>
          <w:marBottom w:val="0"/>
          <w:divBdr>
            <w:top w:val="none" w:sz="0" w:space="0" w:color="auto"/>
            <w:left w:val="none" w:sz="0" w:space="0" w:color="auto"/>
            <w:bottom w:val="none" w:sz="0" w:space="0" w:color="auto"/>
            <w:right w:val="none" w:sz="0" w:space="0" w:color="auto"/>
          </w:divBdr>
          <w:divsChild>
            <w:div w:id="1477604905">
              <w:marLeft w:val="0"/>
              <w:marRight w:val="0"/>
              <w:marTop w:val="30"/>
              <w:marBottom w:val="30"/>
              <w:divBdr>
                <w:top w:val="none" w:sz="0" w:space="0" w:color="auto"/>
                <w:left w:val="none" w:sz="0" w:space="0" w:color="auto"/>
                <w:bottom w:val="none" w:sz="0" w:space="0" w:color="auto"/>
                <w:right w:val="none" w:sz="0" w:space="0" w:color="auto"/>
              </w:divBdr>
              <w:divsChild>
                <w:div w:id="83184076">
                  <w:marLeft w:val="0"/>
                  <w:marRight w:val="0"/>
                  <w:marTop w:val="0"/>
                  <w:marBottom w:val="0"/>
                  <w:divBdr>
                    <w:top w:val="none" w:sz="0" w:space="0" w:color="auto"/>
                    <w:left w:val="none" w:sz="0" w:space="0" w:color="auto"/>
                    <w:bottom w:val="none" w:sz="0" w:space="0" w:color="auto"/>
                    <w:right w:val="none" w:sz="0" w:space="0" w:color="auto"/>
                  </w:divBdr>
                  <w:divsChild>
                    <w:div w:id="1598904263">
                      <w:marLeft w:val="0"/>
                      <w:marRight w:val="0"/>
                      <w:marTop w:val="0"/>
                      <w:marBottom w:val="0"/>
                      <w:divBdr>
                        <w:top w:val="none" w:sz="0" w:space="0" w:color="auto"/>
                        <w:left w:val="none" w:sz="0" w:space="0" w:color="auto"/>
                        <w:bottom w:val="none" w:sz="0" w:space="0" w:color="auto"/>
                        <w:right w:val="none" w:sz="0" w:space="0" w:color="auto"/>
                      </w:divBdr>
                    </w:div>
                    <w:div w:id="2048409984">
                      <w:marLeft w:val="0"/>
                      <w:marRight w:val="0"/>
                      <w:marTop w:val="0"/>
                      <w:marBottom w:val="0"/>
                      <w:divBdr>
                        <w:top w:val="none" w:sz="0" w:space="0" w:color="auto"/>
                        <w:left w:val="none" w:sz="0" w:space="0" w:color="auto"/>
                        <w:bottom w:val="none" w:sz="0" w:space="0" w:color="auto"/>
                        <w:right w:val="none" w:sz="0" w:space="0" w:color="auto"/>
                      </w:divBdr>
                    </w:div>
                  </w:divsChild>
                </w:div>
                <w:div w:id="318581104">
                  <w:marLeft w:val="0"/>
                  <w:marRight w:val="0"/>
                  <w:marTop w:val="0"/>
                  <w:marBottom w:val="0"/>
                  <w:divBdr>
                    <w:top w:val="none" w:sz="0" w:space="0" w:color="auto"/>
                    <w:left w:val="none" w:sz="0" w:space="0" w:color="auto"/>
                    <w:bottom w:val="none" w:sz="0" w:space="0" w:color="auto"/>
                    <w:right w:val="none" w:sz="0" w:space="0" w:color="auto"/>
                  </w:divBdr>
                  <w:divsChild>
                    <w:div w:id="1355108581">
                      <w:marLeft w:val="0"/>
                      <w:marRight w:val="0"/>
                      <w:marTop w:val="0"/>
                      <w:marBottom w:val="0"/>
                      <w:divBdr>
                        <w:top w:val="none" w:sz="0" w:space="0" w:color="auto"/>
                        <w:left w:val="none" w:sz="0" w:space="0" w:color="auto"/>
                        <w:bottom w:val="none" w:sz="0" w:space="0" w:color="auto"/>
                        <w:right w:val="none" w:sz="0" w:space="0" w:color="auto"/>
                      </w:divBdr>
                    </w:div>
                  </w:divsChild>
                </w:div>
                <w:div w:id="327563682">
                  <w:marLeft w:val="0"/>
                  <w:marRight w:val="0"/>
                  <w:marTop w:val="0"/>
                  <w:marBottom w:val="0"/>
                  <w:divBdr>
                    <w:top w:val="none" w:sz="0" w:space="0" w:color="auto"/>
                    <w:left w:val="none" w:sz="0" w:space="0" w:color="auto"/>
                    <w:bottom w:val="none" w:sz="0" w:space="0" w:color="auto"/>
                    <w:right w:val="none" w:sz="0" w:space="0" w:color="auto"/>
                  </w:divBdr>
                  <w:divsChild>
                    <w:div w:id="604969322">
                      <w:marLeft w:val="0"/>
                      <w:marRight w:val="0"/>
                      <w:marTop w:val="0"/>
                      <w:marBottom w:val="0"/>
                      <w:divBdr>
                        <w:top w:val="none" w:sz="0" w:space="0" w:color="auto"/>
                        <w:left w:val="none" w:sz="0" w:space="0" w:color="auto"/>
                        <w:bottom w:val="none" w:sz="0" w:space="0" w:color="auto"/>
                        <w:right w:val="none" w:sz="0" w:space="0" w:color="auto"/>
                      </w:divBdr>
                    </w:div>
                  </w:divsChild>
                </w:div>
                <w:div w:id="822700478">
                  <w:marLeft w:val="0"/>
                  <w:marRight w:val="0"/>
                  <w:marTop w:val="0"/>
                  <w:marBottom w:val="0"/>
                  <w:divBdr>
                    <w:top w:val="none" w:sz="0" w:space="0" w:color="auto"/>
                    <w:left w:val="none" w:sz="0" w:space="0" w:color="auto"/>
                    <w:bottom w:val="none" w:sz="0" w:space="0" w:color="auto"/>
                    <w:right w:val="none" w:sz="0" w:space="0" w:color="auto"/>
                  </w:divBdr>
                  <w:divsChild>
                    <w:div w:id="947396725">
                      <w:marLeft w:val="0"/>
                      <w:marRight w:val="0"/>
                      <w:marTop w:val="0"/>
                      <w:marBottom w:val="0"/>
                      <w:divBdr>
                        <w:top w:val="none" w:sz="0" w:space="0" w:color="auto"/>
                        <w:left w:val="none" w:sz="0" w:space="0" w:color="auto"/>
                        <w:bottom w:val="none" w:sz="0" w:space="0" w:color="auto"/>
                        <w:right w:val="none" w:sz="0" w:space="0" w:color="auto"/>
                      </w:divBdr>
                    </w:div>
                  </w:divsChild>
                </w:div>
                <w:div w:id="1115900569">
                  <w:marLeft w:val="0"/>
                  <w:marRight w:val="0"/>
                  <w:marTop w:val="0"/>
                  <w:marBottom w:val="0"/>
                  <w:divBdr>
                    <w:top w:val="none" w:sz="0" w:space="0" w:color="auto"/>
                    <w:left w:val="none" w:sz="0" w:space="0" w:color="auto"/>
                    <w:bottom w:val="none" w:sz="0" w:space="0" w:color="auto"/>
                    <w:right w:val="none" w:sz="0" w:space="0" w:color="auto"/>
                  </w:divBdr>
                  <w:divsChild>
                    <w:div w:id="1086927230">
                      <w:marLeft w:val="0"/>
                      <w:marRight w:val="0"/>
                      <w:marTop w:val="0"/>
                      <w:marBottom w:val="0"/>
                      <w:divBdr>
                        <w:top w:val="none" w:sz="0" w:space="0" w:color="auto"/>
                        <w:left w:val="none" w:sz="0" w:space="0" w:color="auto"/>
                        <w:bottom w:val="none" w:sz="0" w:space="0" w:color="auto"/>
                        <w:right w:val="none" w:sz="0" w:space="0" w:color="auto"/>
                      </w:divBdr>
                    </w:div>
                  </w:divsChild>
                </w:div>
                <w:div w:id="1189445353">
                  <w:marLeft w:val="0"/>
                  <w:marRight w:val="0"/>
                  <w:marTop w:val="0"/>
                  <w:marBottom w:val="0"/>
                  <w:divBdr>
                    <w:top w:val="none" w:sz="0" w:space="0" w:color="auto"/>
                    <w:left w:val="none" w:sz="0" w:space="0" w:color="auto"/>
                    <w:bottom w:val="none" w:sz="0" w:space="0" w:color="auto"/>
                    <w:right w:val="none" w:sz="0" w:space="0" w:color="auto"/>
                  </w:divBdr>
                  <w:divsChild>
                    <w:div w:id="366029685">
                      <w:marLeft w:val="0"/>
                      <w:marRight w:val="0"/>
                      <w:marTop w:val="0"/>
                      <w:marBottom w:val="0"/>
                      <w:divBdr>
                        <w:top w:val="none" w:sz="0" w:space="0" w:color="auto"/>
                        <w:left w:val="none" w:sz="0" w:space="0" w:color="auto"/>
                        <w:bottom w:val="none" w:sz="0" w:space="0" w:color="auto"/>
                        <w:right w:val="none" w:sz="0" w:space="0" w:color="auto"/>
                      </w:divBdr>
                    </w:div>
                  </w:divsChild>
                </w:div>
                <w:div w:id="1709454645">
                  <w:marLeft w:val="0"/>
                  <w:marRight w:val="0"/>
                  <w:marTop w:val="0"/>
                  <w:marBottom w:val="0"/>
                  <w:divBdr>
                    <w:top w:val="none" w:sz="0" w:space="0" w:color="auto"/>
                    <w:left w:val="none" w:sz="0" w:space="0" w:color="auto"/>
                    <w:bottom w:val="none" w:sz="0" w:space="0" w:color="auto"/>
                    <w:right w:val="none" w:sz="0" w:space="0" w:color="auto"/>
                  </w:divBdr>
                  <w:divsChild>
                    <w:div w:id="4011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2392">
          <w:marLeft w:val="0"/>
          <w:marRight w:val="0"/>
          <w:marTop w:val="0"/>
          <w:marBottom w:val="0"/>
          <w:divBdr>
            <w:top w:val="none" w:sz="0" w:space="0" w:color="auto"/>
            <w:left w:val="none" w:sz="0" w:space="0" w:color="auto"/>
            <w:bottom w:val="none" w:sz="0" w:space="0" w:color="auto"/>
            <w:right w:val="none" w:sz="0" w:space="0" w:color="auto"/>
          </w:divBdr>
        </w:div>
        <w:div w:id="1158037612">
          <w:marLeft w:val="0"/>
          <w:marRight w:val="0"/>
          <w:marTop w:val="0"/>
          <w:marBottom w:val="0"/>
          <w:divBdr>
            <w:top w:val="none" w:sz="0" w:space="0" w:color="auto"/>
            <w:left w:val="none" w:sz="0" w:space="0" w:color="auto"/>
            <w:bottom w:val="none" w:sz="0" w:space="0" w:color="auto"/>
            <w:right w:val="none" w:sz="0" w:space="0" w:color="auto"/>
          </w:divBdr>
        </w:div>
        <w:div w:id="1186748995">
          <w:marLeft w:val="0"/>
          <w:marRight w:val="0"/>
          <w:marTop w:val="0"/>
          <w:marBottom w:val="0"/>
          <w:divBdr>
            <w:top w:val="none" w:sz="0" w:space="0" w:color="auto"/>
            <w:left w:val="none" w:sz="0" w:space="0" w:color="auto"/>
            <w:bottom w:val="none" w:sz="0" w:space="0" w:color="auto"/>
            <w:right w:val="none" w:sz="0" w:space="0" w:color="auto"/>
          </w:divBdr>
          <w:divsChild>
            <w:div w:id="1377394743">
              <w:marLeft w:val="0"/>
              <w:marRight w:val="0"/>
              <w:marTop w:val="30"/>
              <w:marBottom w:val="30"/>
              <w:divBdr>
                <w:top w:val="none" w:sz="0" w:space="0" w:color="auto"/>
                <w:left w:val="none" w:sz="0" w:space="0" w:color="auto"/>
                <w:bottom w:val="none" w:sz="0" w:space="0" w:color="auto"/>
                <w:right w:val="none" w:sz="0" w:space="0" w:color="auto"/>
              </w:divBdr>
              <w:divsChild>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43147763">
                  <w:marLeft w:val="0"/>
                  <w:marRight w:val="0"/>
                  <w:marTop w:val="0"/>
                  <w:marBottom w:val="0"/>
                  <w:divBdr>
                    <w:top w:val="none" w:sz="0" w:space="0" w:color="auto"/>
                    <w:left w:val="none" w:sz="0" w:space="0" w:color="auto"/>
                    <w:bottom w:val="none" w:sz="0" w:space="0" w:color="auto"/>
                    <w:right w:val="none" w:sz="0" w:space="0" w:color="auto"/>
                  </w:divBdr>
                  <w:divsChild>
                    <w:div w:id="887574404">
                      <w:marLeft w:val="0"/>
                      <w:marRight w:val="0"/>
                      <w:marTop w:val="0"/>
                      <w:marBottom w:val="0"/>
                      <w:divBdr>
                        <w:top w:val="none" w:sz="0" w:space="0" w:color="auto"/>
                        <w:left w:val="none" w:sz="0" w:space="0" w:color="auto"/>
                        <w:bottom w:val="none" w:sz="0" w:space="0" w:color="auto"/>
                        <w:right w:val="none" w:sz="0" w:space="0" w:color="auto"/>
                      </w:divBdr>
                    </w:div>
                  </w:divsChild>
                </w:div>
                <w:div w:id="276255279">
                  <w:marLeft w:val="0"/>
                  <w:marRight w:val="0"/>
                  <w:marTop w:val="0"/>
                  <w:marBottom w:val="0"/>
                  <w:divBdr>
                    <w:top w:val="none" w:sz="0" w:space="0" w:color="auto"/>
                    <w:left w:val="none" w:sz="0" w:space="0" w:color="auto"/>
                    <w:bottom w:val="none" w:sz="0" w:space="0" w:color="auto"/>
                    <w:right w:val="none" w:sz="0" w:space="0" w:color="auto"/>
                  </w:divBdr>
                  <w:divsChild>
                    <w:div w:id="1439447631">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
                  </w:divsChild>
                </w:div>
                <w:div w:id="501043229">
                  <w:marLeft w:val="0"/>
                  <w:marRight w:val="0"/>
                  <w:marTop w:val="0"/>
                  <w:marBottom w:val="0"/>
                  <w:divBdr>
                    <w:top w:val="none" w:sz="0" w:space="0" w:color="auto"/>
                    <w:left w:val="none" w:sz="0" w:space="0" w:color="auto"/>
                    <w:bottom w:val="none" w:sz="0" w:space="0" w:color="auto"/>
                    <w:right w:val="none" w:sz="0" w:space="0" w:color="auto"/>
                  </w:divBdr>
                  <w:divsChild>
                    <w:div w:id="18482017">
                      <w:marLeft w:val="0"/>
                      <w:marRight w:val="0"/>
                      <w:marTop w:val="0"/>
                      <w:marBottom w:val="0"/>
                      <w:divBdr>
                        <w:top w:val="none" w:sz="0" w:space="0" w:color="auto"/>
                        <w:left w:val="none" w:sz="0" w:space="0" w:color="auto"/>
                        <w:bottom w:val="none" w:sz="0" w:space="0" w:color="auto"/>
                        <w:right w:val="none" w:sz="0" w:space="0" w:color="auto"/>
                      </w:divBdr>
                    </w:div>
                  </w:divsChild>
                </w:div>
                <w:div w:id="626200053">
                  <w:marLeft w:val="0"/>
                  <w:marRight w:val="0"/>
                  <w:marTop w:val="0"/>
                  <w:marBottom w:val="0"/>
                  <w:divBdr>
                    <w:top w:val="none" w:sz="0" w:space="0" w:color="auto"/>
                    <w:left w:val="none" w:sz="0" w:space="0" w:color="auto"/>
                    <w:bottom w:val="none" w:sz="0" w:space="0" w:color="auto"/>
                    <w:right w:val="none" w:sz="0" w:space="0" w:color="auto"/>
                  </w:divBdr>
                  <w:divsChild>
                    <w:div w:id="1052998168">
                      <w:marLeft w:val="0"/>
                      <w:marRight w:val="0"/>
                      <w:marTop w:val="0"/>
                      <w:marBottom w:val="0"/>
                      <w:divBdr>
                        <w:top w:val="none" w:sz="0" w:space="0" w:color="auto"/>
                        <w:left w:val="none" w:sz="0" w:space="0" w:color="auto"/>
                        <w:bottom w:val="none" w:sz="0" w:space="0" w:color="auto"/>
                        <w:right w:val="none" w:sz="0" w:space="0" w:color="auto"/>
                      </w:divBdr>
                    </w:div>
                  </w:divsChild>
                </w:div>
                <w:div w:id="715590188">
                  <w:marLeft w:val="0"/>
                  <w:marRight w:val="0"/>
                  <w:marTop w:val="0"/>
                  <w:marBottom w:val="0"/>
                  <w:divBdr>
                    <w:top w:val="none" w:sz="0" w:space="0" w:color="auto"/>
                    <w:left w:val="none" w:sz="0" w:space="0" w:color="auto"/>
                    <w:bottom w:val="none" w:sz="0" w:space="0" w:color="auto"/>
                    <w:right w:val="none" w:sz="0" w:space="0" w:color="auto"/>
                  </w:divBdr>
                  <w:divsChild>
                    <w:div w:id="1952400436">
                      <w:marLeft w:val="0"/>
                      <w:marRight w:val="0"/>
                      <w:marTop w:val="0"/>
                      <w:marBottom w:val="0"/>
                      <w:divBdr>
                        <w:top w:val="none" w:sz="0" w:space="0" w:color="auto"/>
                        <w:left w:val="none" w:sz="0" w:space="0" w:color="auto"/>
                        <w:bottom w:val="none" w:sz="0" w:space="0" w:color="auto"/>
                        <w:right w:val="none" w:sz="0" w:space="0" w:color="auto"/>
                      </w:divBdr>
                    </w:div>
                  </w:divsChild>
                </w:div>
                <w:div w:id="1110516428">
                  <w:marLeft w:val="0"/>
                  <w:marRight w:val="0"/>
                  <w:marTop w:val="0"/>
                  <w:marBottom w:val="0"/>
                  <w:divBdr>
                    <w:top w:val="none" w:sz="0" w:space="0" w:color="auto"/>
                    <w:left w:val="none" w:sz="0" w:space="0" w:color="auto"/>
                    <w:bottom w:val="none" w:sz="0" w:space="0" w:color="auto"/>
                    <w:right w:val="none" w:sz="0" w:space="0" w:color="auto"/>
                  </w:divBdr>
                  <w:divsChild>
                    <w:div w:id="796796502">
                      <w:marLeft w:val="0"/>
                      <w:marRight w:val="0"/>
                      <w:marTop w:val="0"/>
                      <w:marBottom w:val="0"/>
                      <w:divBdr>
                        <w:top w:val="none" w:sz="0" w:space="0" w:color="auto"/>
                        <w:left w:val="none" w:sz="0" w:space="0" w:color="auto"/>
                        <w:bottom w:val="none" w:sz="0" w:space="0" w:color="auto"/>
                        <w:right w:val="none" w:sz="0" w:space="0" w:color="auto"/>
                      </w:divBdr>
                    </w:div>
                    <w:div w:id="992177511">
                      <w:marLeft w:val="0"/>
                      <w:marRight w:val="0"/>
                      <w:marTop w:val="0"/>
                      <w:marBottom w:val="0"/>
                      <w:divBdr>
                        <w:top w:val="none" w:sz="0" w:space="0" w:color="auto"/>
                        <w:left w:val="none" w:sz="0" w:space="0" w:color="auto"/>
                        <w:bottom w:val="none" w:sz="0" w:space="0" w:color="auto"/>
                        <w:right w:val="none" w:sz="0" w:space="0" w:color="auto"/>
                      </w:divBdr>
                    </w:div>
                  </w:divsChild>
                </w:div>
                <w:div w:id="1363163241">
                  <w:marLeft w:val="0"/>
                  <w:marRight w:val="0"/>
                  <w:marTop w:val="0"/>
                  <w:marBottom w:val="0"/>
                  <w:divBdr>
                    <w:top w:val="none" w:sz="0" w:space="0" w:color="auto"/>
                    <w:left w:val="none" w:sz="0" w:space="0" w:color="auto"/>
                    <w:bottom w:val="none" w:sz="0" w:space="0" w:color="auto"/>
                    <w:right w:val="none" w:sz="0" w:space="0" w:color="auto"/>
                  </w:divBdr>
                  <w:divsChild>
                    <w:div w:id="1768110637">
                      <w:marLeft w:val="0"/>
                      <w:marRight w:val="0"/>
                      <w:marTop w:val="0"/>
                      <w:marBottom w:val="0"/>
                      <w:divBdr>
                        <w:top w:val="none" w:sz="0" w:space="0" w:color="auto"/>
                        <w:left w:val="none" w:sz="0" w:space="0" w:color="auto"/>
                        <w:bottom w:val="none" w:sz="0" w:space="0" w:color="auto"/>
                        <w:right w:val="none" w:sz="0" w:space="0" w:color="auto"/>
                      </w:divBdr>
                    </w:div>
                    <w:div w:id="1770928337">
                      <w:marLeft w:val="0"/>
                      <w:marRight w:val="0"/>
                      <w:marTop w:val="0"/>
                      <w:marBottom w:val="0"/>
                      <w:divBdr>
                        <w:top w:val="none" w:sz="0" w:space="0" w:color="auto"/>
                        <w:left w:val="none" w:sz="0" w:space="0" w:color="auto"/>
                        <w:bottom w:val="none" w:sz="0" w:space="0" w:color="auto"/>
                        <w:right w:val="none" w:sz="0" w:space="0" w:color="auto"/>
                      </w:divBdr>
                    </w:div>
                  </w:divsChild>
                </w:div>
                <w:div w:id="1376926373">
                  <w:marLeft w:val="0"/>
                  <w:marRight w:val="0"/>
                  <w:marTop w:val="0"/>
                  <w:marBottom w:val="0"/>
                  <w:divBdr>
                    <w:top w:val="none" w:sz="0" w:space="0" w:color="auto"/>
                    <w:left w:val="none" w:sz="0" w:space="0" w:color="auto"/>
                    <w:bottom w:val="none" w:sz="0" w:space="0" w:color="auto"/>
                    <w:right w:val="none" w:sz="0" w:space="0" w:color="auto"/>
                  </w:divBdr>
                  <w:divsChild>
                    <w:div w:id="1647903433">
                      <w:marLeft w:val="0"/>
                      <w:marRight w:val="0"/>
                      <w:marTop w:val="0"/>
                      <w:marBottom w:val="0"/>
                      <w:divBdr>
                        <w:top w:val="none" w:sz="0" w:space="0" w:color="auto"/>
                        <w:left w:val="none" w:sz="0" w:space="0" w:color="auto"/>
                        <w:bottom w:val="none" w:sz="0" w:space="0" w:color="auto"/>
                        <w:right w:val="none" w:sz="0" w:space="0" w:color="auto"/>
                      </w:divBdr>
                    </w:div>
                  </w:divsChild>
                </w:div>
                <w:div w:id="1490902415">
                  <w:marLeft w:val="0"/>
                  <w:marRight w:val="0"/>
                  <w:marTop w:val="0"/>
                  <w:marBottom w:val="0"/>
                  <w:divBdr>
                    <w:top w:val="none" w:sz="0" w:space="0" w:color="auto"/>
                    <w:left w:val="none" w:sz="0" w:space="0" w:color="auto"/>
                    <w:bottom w:val="none" w:sz="0" w:space="0" w:color="auto"/>
                    <w:right w:val="none" w:sz="0" w:space="0" w:color="auto"/>
                  </w:divBdr>
                  <w:divsChild>
                    <w:div w:id="1622107782">
                      <w:marLeft w:val="0"/>
                      <w:marRight w:val="0"/>
                      <w:marTop w:val="0"/>
                      <w:marBottom w:val="0"/>
                      <w:divBdr>
                        <w:top w:val="none" w:sz="0" w:space="0" w:color="auto"/>
                        <w:left w:val="none" w:sz="0" w:space="0" w:color="auto"/>
                        <w:bottom w:val="none" w:sz="0" w:space="0" w:color="auto"/>
                        <w:right w:val="none" w:sz="0" w:space="0" w:color="auto"/>
                      </w:divBdr>
                    </w:div>
                  </w:divsChild>
                </w:div>
                <w:div w:id="1514417667">
                  <w:marLeft w:val="0"/>
                  <w:marRight w:val="0"/>
                  <w:marTop w:val="0"/>
                  <w:marBottom w:val="0"/>
                  <w:divBdr>
                    <w:top w:val="none" w:sz="0" w:space="0" w:color="auto"/>
                    <w:left w:val="none" w:sz="0" w:space="0" w:color="auto"/>
                    <w:bottom w:val="none" w:sz="0" w:space="0" w:color="auto"/>
                    <w:right w:val="none" w:sz="0" w:space="0" w:color="auto"/>
                  </w:divBdr>
                  <w:divsChild>
                    <w:div w:id="1935939631">
                      <w:marLeft w:val="0"/>
                      <w:marRight w:val="0"/>
                      <w:marTop w:val="0"/>
                      <w:marBottom w:val="0"/>
                      <w:divBdr>
                        <w:top w:val="none" w:sz="0" w:space="0" w:color="auto"/>
                        <w:left w:val="none" w:sz="0" w:space="0" w:color="auto"/>
                        <w:bottom w:val="none" w:sz="0" w:space="0" w:color="auto"/>
                        <w:right w:val="none" w:sz="0" w:space="0" w:color="auto"/>
                      </w:divBdr>
                    </w:div>
                  </w:divsChild>
                </w:div>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0"/>
                      <w:divBdr>
                        <w:top w:val="none" w:sz="0" w:space="0" w:color="auto"/>
                        <w:left w:val="none" w:sz="0" w:space="0" w:color="auto"/>
                        <w:bottom w:val="none" w:sz="0" w:space="0" w:color="auto"/>
                        <w:right w:val="none" w:sz="0" w:space="0" w:color="auto"/>
                      </w:divBdr>
                    </w:div>
                  </w:divsChild>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0"/>
                      <w:divBdr>
                        <w:top w:val="none" w:sz="0" w:space="0" w:color="auto"/>
                        <w:left w:val="none" w:sz="0" w:space="0" w:color="auto"/>
                        <w:bottom w:val="none" w:sz="0" w:space="0" w:color="auto"/>
                        <w:right w:val="none" w:sz="0" w:space="0" w:color="auto"/>
                      </w:divBdr>
                    </w:div>
                  </w:divsChild>
                </w:div>
                <w:div w:id="2011910105">
                  <w:marLeft w:val="0"/>
                  <w:marRight w:val="0"/>
                  <w:marTop w:val="0"/>
                  <w:marBottom w:val="0"/>
                  <w:divBdr>
                    <w:top w:val="none" w:sz="0" w:space="0" w:color="auto"/>
                    <w:left w:val="none" w:sz="0" w:space="0" w:color="auto"/>
                    <w:bottom w:val="none" w:sz="0" w:space="0" w:color="auto"/>
                    <w:right w:val="none" w:sz="0" w:space="0" w:color="auto"/>
                  </w:divBdr>
                  <w:divsChild>
                    <w:div w:id="195702163">
                      <w:marLeft w:val="0"/>
                      <w:marRight w:val="0"/>
                      <w:marTop w:val="0"/>
                      <w:marBottom w:val="0"/>
                      <w:divBdr>
                        <w:top w:val="none" w:sz="0" w:space="0" w:color="auto"/>
                        <w:left w:val="none" w:sz="0" w:space="0" w:color="auto"/>
                        <w:bottom w:val="none" w:sz="0" w:space="0" w:color="auto"/>
                        <w:right w:val="none" w:sz="0" w:space="0" w:color="auto"/>
                      </w:divBdr>
                    </w:div>
                  </w:divsChild>
                </w:div>
                <w:div w:id="2047951483">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6320">
          <w:marLeft w:val="0"/>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4467068">
      <w:bodyDiv w:val="1"/>
      <w:marLeft w:val="0"/>
      <w:marRight w:val="0"/>
      <w:marTop w:val="0"/>
      <w:marBottom w:val="0"/>
      <w:divBdr>
        <w:top w:val="none" w:sz="0" w:space="0" w:color="auto"/>
        <w:left w:val="none" w:sz="0" w:space="0" w:color="auto"/>
        <w:bottom w:val="none" w:sz="0" w:space="0" w:color="auto"/>
        <w:right w:val="none" w:sz="0" w:space="0" w:color="auto"/>
      </w:divBdr>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5524809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2451420">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5440250">
      <w:bodyDiv w:val="1"/>
      <w:marLeft w:val="0"/>
      <w:marRight w:val="0"/>
      <w:marTop w:val="0"/>
      <w:marBottom w:val="0"/>
      <w:divBdr>
        <w:top w:val="none" w:sz="0" w:space="0" w:color="auto"/>
        <w:left w:val="none" w:sz="0" w:space="0" w:color="auto"/>
        <w:bottom w:val="none" w:sz="0" w:space="0" w:color="auto"/>
        <w:right w:val="none" w:sz="0" w:space="0" w:color="auto"/>
      </w:divBdr>
    </w:div>
    <w:div w:id="154733350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842817709">
      <w:bodyDiv w:val="1"/>
      <w:marLeft w:val="0"/>
      <w:marRight w:val="0"/>
      <w:marTop w:val="0"/>
      <w:marBottom w:val="0"/>
      <w:divBdr>
        <w:top w:val="none" w:sz="0" w:space="0" w:color="auto"/>
        <w:left w:val="none" w:sz="0" w:space="0" w:color="auto"/>
        <w:bottom w:val="none" w:sz="0" w:space="0" w:color="auto"/>
        <w:right w:val="none" w:sz="0" w:space="0" w:color="auto"/>
      </w:divBdr>
    </w:div>
    <w:div w:id="1850482208">
      <w:bodyDiv w:val="1"/>
      <w:marLeft w:val="0"/>
      <w:marRight w:val="0"/>
      <w:marTop w:val="0"/>
      <w:marBottom w:val="0"/>
      <w:divBdr>
        <w:top w:val="none" w:sz="0" w:space="0" w:color="auto"/>
        <w:left w:val="none" w:sz="0" w:space="0" w:color="auto"/>
        <w:bottom w:val="none" w:sz="0" w:space="0" w:color="auto"/>
        <w:right w:val="none" w:sz="0" w:space="0" w:color="auto"/>
      </w:divBdr>
      <w:divsChild>
        <w:div w:id="715616522">
          <w:marLeft w:val="0"/>
          <w:marRight w:val="0"/>
          <w:marTop w:val="0"/>
          <w:marBottom w:val="0"/>
          <w:divBdr>
            <w:top w:val="none" w:sz="0" w:space="0" w:color="auto"/>
            <w:left w:val="none" w:sz="0" w:space="0" w:color="auto"/>
            <w:bottom w:val="none" w:sz="0" w:space="0" w:color="auto"/>
            <w:right w:val="none" w:sz="0" w:space="0" w:color="auto"/>
          </w:divBdr>
        </w:div>
        <w:div w:id="870384980">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10722886">
      <w:bodyDiv w:val="1"/>
      <w:marLeft w:val="0"/>
      <w:marRight w:val="0"/>
      <w:marTop w:val="0"/>
      <w:marBottom w:val="0"/>
      <w:divBdr>
        <w:top w:val="none" w:sz="0" w:space="0" w:color="auto"/>
        <w:left w:val="none" w:sz="0" w:space="0" w:color="auto"/>
        <w:bottom w:val="none" w:sz="0" w:space="0" w:color="auto"/>
        <w:right w:val="none" w:sz="0" w:space="0" w:color="auto"/>
      </w:divBdr>
      <w:divsChild>
        <w:div w:id="46494976">
          <w:marLeft w:val="0"/>
          <w:marRight w:val="0"/>
          <w:marTop w:val="0"/>
          <w:marBottom w:val="0"/>
          <w:divBdr>
            <w:top w:val="none" w:sz="0" w:space="0" w:color="auto"/>
            <w:left w:val="none" w:sz="0" w:space="0" w:color="auto"/>
            <w:bottom w:val="none" w:sz="0" w:space="0" w:color="auto"/>
            <w:right w:val="none" w:sz="0" w:space="0" w:color="auto"/>
          </w:divBdr>
        </w:div>
        <w:div w:id="70782474">
          <w:marLeft w:val="0"/>
          <w:marRight w:val="0"/>
          <w:marTop w:val="0"/>
          <w:marBottom w:val="0"/>
          <w:divBdr>
            <w:top w:val="none" w:sz="0" w:space="0" w:color="auto"/>
            <w:left w:val="none" w:sz="0" w:space="0" w:color="auto"/>
            <w:bottom w:val="none" w:sz="0" w:space="0" w:color="auto"/>
            <w:right w:val="none" w:sz="0" w:space="0" w:color="auto"/>
          </w:divBdr>
        </w:div>
        <w:div w:id="96366170">
          <w:marLeft w:val="0"/>
          <w:marRight w:val="0"/>
          <w:marTop w:val="0"/>
          <w:marBottom w:val="0"/>
          <w:divBdr>
            <w:top w:val="none" w:sz="0" w:space="0" w:color="auto"/>
            <w:left w:val="none" w:sz="0" w:space="0" w:color="auto"/>
            <w:bottom w:val="none" w:sz="0" w:space="0" w:color="auto"/>
            <w:right w:val="none" w:sz="0" w:space="0" w:color="auto"/>
          </w:divBdr>
        </w:div>
        <w:div w:id="99839544">
          <w:marLeft w:val="0"/>
          <w:marRight w:val="0"/>
          <w:marTop w:val="0"/>
          <w:marBottom w:val="0"/>
          <w:divBdr>
            <w:top w:val="none" w:sz="0" w:space="0" w:color="auto"/>
            <w:left w:val="none" w:sz="0" w:space="0" w:color="auto"/>
            <w:bottom w:val="none" w:sz="0" w:space="0" w:color="auto"/>
            <w:right w:val="none" w:sz="0" w:space="0" w:color="auto"/>
          </w:divBdr>
        </w:div>
        <w:div w:id="138806094">
          <w:marLeft w:val="0"/>
          <w:marRight w:val="0"/>
          <w:marTop w:val="0"/>
          <w:marBottom w:val="0"/>
          <w:divBdr>
            <w:top w:val="none" w:sz="0" w:space="0" w:color="auto"/>
            <w:left w:val="none" w:sz="0" w:space="0" w:color="auto"/>
            <w:bottom w:val="none" w:sz="0" w:space="0" w:color="auto"/>
            <w:right w:val="none" w:sz="0" w:space="0" w:color="auto"/>
          </w:divBdr>
          <w:divsChild>
            <w:div w:id="845369171">
              <w:marLeft w:val="0"/>
              <w:marRight w:val="0"/>
              <w:marTop w:val="0"/>
              <w:marBottom w:val="0"/>
              <w:divBdr>
                <w:top w:val="none" w:sz="0" w:space="0" w:color="auto"/>
                <w:left w:val="none" w:sz="0" w:space="0" w:color="auto"/>
                <w:bottom w:val="none" w:sz="0" w:space="0" w:color="auto"/>
                <w:right w:val="none" w:sz="0" w:space="0" w:color="auto"/>
              </w:divBdr>
            </w:div>
            <w:div w:id="1280381215">
              <w:marLeft w:val="0"/>
              <w:marRight w:val="0"/>
              <w:marTop w:val="0"/>
              <w:marBottom w:val="0"/>
              <w:divBdr>
                <w:top w:val="none" w:sz="0" w:space="0" w:color="auto"/>
                <w:left w:val="none" w:sz="0" w:space="0" w:color="auto"/>
                <w:bottom w:val="none" w:sz="0" w:space="0" w:color="auto"/>
                <w:right w:val="none" w:sz="0" w:space="0" w:color="auto"/>
              </w:divBdr>
            </w:div>
            <w:div w:id="1839230330">
              <w:marLeft w:val="0"/>
              <w:marRight w:val="0"/>
              <w:marTop w:val="0"/>
              <w:marBottom w:val="0"/>
              <w:divBdr>
                <w:top w:val="none" w:sz="0" w:space="0" w:color="auto"/>
                <w:left w:val="none" w:sz="0" w:space="0" w:color="auto"/>
                <w:bottom w:val="none" w:sz="0" w:space="0" w:color="auto"/>
                <w:right w:val="none" w:sz="0" w:space="0" w:color="auto"/>
              </w:divBdr>
            </w:div>
          </w:divsChild>
        </w:div>
        <w:div w:id="314337020">
          <w:marLeft w:val="0"/>
          <w:marRight w:val="0"/>
          <w:marTop w:val="0"/>
          <w:marBottom w:val="0"/>
          <w:divBdr>
            <w:top w:val="none" w:sz="0" w:space="0" w:color="auto"/>
            <w:left w:val="none" w:sz="0" w:space="0" w:color="auto"/>
            <w:bottom w:val="none" w:sz="0" w:space="0" w:color="auto"/>
            <w:right w:val="none" w:sz="0" w:space="0" w:color="auto"/>
          </w:divBdr>
        </w:div>
        <w:div w:id="457602310">
          <w:marLeft w:val="0"/>
          <w:marRight w:val="0"/>
          <w:marTop w:val="0"/>
          <w:marBottom w:val="0"/>
          <w:divBdr>
            <w:top w:val="none" w:sz="0" w:space="0" w:color="auto"/>
            <w:left w:val="none" w:sz="0" w:space="0" w:color="auto"/>
            <w:bottom w:val="none" w:sz="0" w:space="0" w:color="auto"/>
            <w:right w:val="none" w:sz="0" w:space="0" w:color="auto"/>
          </w:divBdr>
        </w:div>
        <w:div w:id="484973076">
          <w:marLeft w:val="0"/>
          <w:marRight w:val="0"/>
          <w:marTop w:val="0"/>
          <w:marBottom w:val="0"/>
          <w:divBdr>
            <w:top w:val="none" w:sz="0" w:space="0" w:color="auto"/>
            <w:left w:val="none" w:sz="0" w:space="0" w:color="auto"/>
            <w:bottom w:val="none" w:sz="0" w:space="0" w:color="auto"/>
            <w:right w:val="none" w:sz="0" w:space="0" w:color="auto"/>
          </w:divBdr>
          <w:divsChild>
            <w:div w:id="926572485">
              <w:marLeft w:val="-75"/>
              <w:marRight w:val="0"/>
              <w:marTop w:val="30"/>
              <w:marBottom w:val="30"/>
              <w:divBdr>
                <w:top w:val="none" w:sz="0" w:space="0" w:color="auto"/>
                <w:left w:val="none" w:sz="0" w:space="0" w:color="auto"/>
                <w:bottom w:val="none" w:sz="0" w:space="0" w:color="auto"/>
                <w:right w:val="none" w:sz="0" w:space="0" w:color="auto"/>
              </w:divBdr>
              <w:divsChild>
                <w:div w:id="234633222">
                  <w:marLeft w:val="0"/>
                  <w:marRight w:val="0"/>
                  <w:marTop w:val="0"/>
                  <w:marBottom w:val="0"/>
                  <w:divBdr>
                    <w:top w:val="none" w:sz="0" w:space="0" w:color="auto"/>
                    <w:left w:val="none" w:sz="0" w:space="0" w:color="auto"/>
                    <w:bottom w:val="none" w:sz="0" w:space="0" w:color="auto"/>
                    <w:right w:val="none" w:sz="0" w:space="0" w:color="auto"/>
                  </w:divBdr>
                  <w:divsChild>
                    <w:div w:id="292179413">
                      <w:marLeft w:val="0"/>
                      <w:marRight w:val="0"/>
                      <w:marTop w:val="0"/>
                      <w:marBottom w:val="0"/>
                      <w:divBdr>
                        <w:top w:val="none" w:sz="0" w:space="0" w:color="auto"/>
                        <w:left w:val="none" w:sz="0" w:space="0" w:color="auto"/>
                        <w:bottom w:val="none" w:sz="0" w:space="0" w:color="auto"/>
                        <w:right w:val="none" w:sz="0" w:space="0" w:color="auto"/>
                      </w:divBdr>
                    </w:div>
                  </w:divsChild>
                </w:div>
                <w:div w:id="259988676">
                  <w:marLeft w:val="0"/>
                  <w:marRight w:val="0"/>
                  <w:marTop w:val="0"/>
                  <w:marBottom w:val="0"/>
                  <w:divBdr>
                    <w:top w:val="none" w:sz="0" w:space="0" w:color="auto"/>
                    <w:left w:val="none" w:sz="0" w:space="0" w:color="auto"/>
                    <w:bottom w:val="none" w:sz="0" w:space="0" w:color="auto"/>
                    <w:right w:val="none" w:sz="0" w:space="0" w:color="auto"/>
                  </w:divBdr>
                  <w:divsChild>
                    <w:div w:id="1397582199">
                      <w:marLeft w:val="0"/>
                      <w:marRight w:val="0"/>
                      <w:marTop w:val="0"/>
                      <w:marBottom w:val="0"/>
                      <w:divBdr>
                        <w:top w:val="none" w:sz="0" w:space="0" w:color="auto"/>
                        <w:left w:val="none" w:sz="0" w:space="0" w:color="auto"/>
                        <w:bottom w:val="none" w:sz="0" w:space="0" w:color="auto"/>
                        <w:right w:val="none" w:sz="0" w:space="0" w:color="auto"/>
                      </w:divBdr>
                    </w:div>
                  </w:divsChild>
                </w:div>
                <w:div w:id="332031199">
                  <w:marLeft w:val="0"/>
                  <w:marRight w:val="0"/>
                  <w:marTop w:val="0"/>
                  <w:marBottom w:val="0"/>
                  <w:divBdr>
                    <w:top w:val="none" w:sz="0" w:space="0" w:color="auto"/>
                    <w:left w:val="none" w:sz="0" w:space="0" w:color="auto"/>
                    <w:bottom w:val="none" w:sz="0" w:space="0" w:color="auto"/>
                    <w:right w:val="none" w:sz="0" w:space="0" w:color="auto"/>
                  </w:divBdr>
                  <w:divsChild>
                    <w:div w:id="1280335986">
                      <w:marLeft w:val="0"/>
                      <w:marRight w:val="0"/>
                      <w:marTop w:val="0"/>
                      <w:marBottom w:val="0"/>
                      <w:divBdr>
                        <w:top w:val="none" w:sz="0" w:space="0" w:color="auto"/>
                        <w:left w:val="none" w:sz="0" w:space="0" w:color="auto"/>
                        <w:bottom w:val="none" w:sz="0" w:space="0" w:color="auto"/>
                        <w:right w:val="none" w:sz="0" w:space="0" w:color="auto"/>
                      </w:divBdr>
                    </w:div>
                    <w:div w:id="2112168157">
                      <w:marLeft w:val="0"/>
                      <w:marRight w:val="0"/>
                      <w:marTop w:val="0"/>
                      <w:marBottom w:val="0"/>
                      <w:divBdr>
                        <w:top w:val="none" w:sz="0" w:space="0" w:color="auto"/>
                        <w:left w:val="none" w:sz="0" w:space="0" w:color="auto"/>
                        <w:bottom w:val="none" w:sz="0" w:space="0" w:color="auto"/>
                        <w:right w:val="none" w:sz="0" w:space="0" w:color="auto"/>
                      </w:divBdr>
                    </w:div>
                  </w:divsChild>
                </w:div>
                <w:div w:id="643126678">
                  <w:marLeft w:val="0"/>
                  <w:marRight w:val="0"/>
                  <w:marTop w:val="0"/>
                  <w:marBottom w:val="0"/>
                  <w:divBdr>
                    <w:top w:val="none" w:sz="0" w:space="0" w:color="auto"/>
                    <w:left w:val="none" w:sz="0" w:space="0" w:color="auto"/>
                    <w:bottom w:val="none" w:sz="0" w:space="0" w:color="auto"/>
                    <w:right w:val="none" w:sz="0" w:space="0" w:color="auto"/>
                  </w:divBdr>
                  <w:divsChild>
                    <w:div w:id="601690127">
                      <w:marLeft w:val="0"/>
                      <w:marRight w:val="0"/>
                      <w:marTop w:val="0"/>
                      <w:marBottom w:val="0"/>
                      <w:divBdr>
                        <w:top w:val="none" w:sz="0" w:space="0" w:color="auto"/>
                        <w:left w:val="none" w:sz="0" w:space="0" w:color="auto"/>
                        <w:bottom w:val="none" w:sz="0" w:space="0" w:color="auto"/>
                        <w:right w:val="none" w:sz="0" w:space="0" w:color="auto"/>
                      </w:divBdr>
                    </w:div>
                  </w:divsChild>
                </w:div>
                <w:div w:id="676924640">
                  <w:marLeft w:val="0"/>
                  <w:marRight w:val="0"/>
                  <w:marTop w:val="0"/>
                  <w:marBottom w:val="0"/>
                  <w:divBdr>
                    <w:top w:val="none" w:sz="0" w:space="0" w:color="auto"/>
                    <w:left w:val="none" w:sz="0" w:space="0" w:color="auto"/>
                    <w:bottom w:val="none" w:sz="0" w:space="0" w:color="auto"/>
                    <w:right w:val="none" w:sz="0" w:space="0" w:color="auto"/>
                  </w:divBdr>
                  <w:divsChild>
                    <w:div w:id="531726019">
                      <w:marLeft w:val="0"/>
                      <w:marRight w:val="0"/>
                      <w:marTop w:val="0"/>
                      <w:marBottom w:val="0"/>
                      <w:divBdr>
                        <w:top w:val="none" w:sz="0" w:space="0" w:color="auto"/>
                        <w:left w:val="none" w:sz="0" w:space="0" w:color="auto"/>
                        <w:bottom w:val="none" w:sz="0" w:space="0" w:color="auto"/>
                        <w:right w:val="none" w:sz="0" w:space="0" w:color="auto"/>
                      </w:divBdr>
                    </w:div>
                  </w:divsChild>
                </w:div>
                <w:div w:id="704253701">
                  <w:marLeft w:val="0"/>
                  <w:marRight w:val="0"/>
                  <w:marTop w:val="0"/>
                  <w:marBottom w:val="0"/>
                  <w:divBdr>
                    <w:top w:val="none" w:sz="0" w:space="0" w:color="auto"/>
                    <w:left w:val="none" w:sz="0" w:space="0" w:color="auto"/>
                    <w:bottom w:val="none" w:sz="0" w:space="0" w:color="auto"/>
                    <w:right w:val="none" w:sz="0" w:space="0" w:color="auto"/>
                  </w:divBdr>
                  <w:divsChild>
                    <w:div w:id="1749225364">
                      <w:marLeft w:val="0"/>
                      <w:marRight w:val="0"/>
                      <w:marTop w:val="0"/>
                      <w:marBottom w:val="0"/>
                      <w:divBdr>
                        <w:top w:val="none" w:sz="0" w:space="0" w:color="auto"/>
                        <w:left w:val="none" w:sz="0" w:space="0" w:color="auto"/>
                        <w:bottom w:val="none" w:sz="0" w:space="0" w:color="auto"/>
                        <w:right w:val="none" w:sz="0" w:space="0" w:color="auto"/>
                      </w:divBdr>
                    </w:div>
                  </w:divsChild>
                </w:div>
                <w:div w:id="774444238">
                  <w:marLeft w:val="0"/>
                  <w:marRight w:val="0"/>
                  <w:marTop w:val="0"/>
                  <w:marBottom w:val="0"/>
                  <w:divBdr>
                    <w:top w:val="none" w:sz="0" w:space="0" w:color="auto"/>
                    <w:left w:val="none" w:sz="0" w:space="0" w:color="auto"/>
                    <w:bottom w:val="none" w:sz="0" w:space="0" w:color="auto"/>
                    <w:right w:val="none" w:sz="0" w:space="0" w:color="auto"/>
                  </w:divBdr>
                  <w:divsChild>
                    <w:div w:id="4525912">
                      <w:marLeft w:val="0"/>
                      <w:marRight w:val="0"/>
                      <w:marTop w:val="0"/>
                      <w:marBottom w:val="0"/>
                      <w:divBdr>
                        <w:top w:val="none" w:sz="0" w:space="0" w:color="auto"/>
                        <w:left w:val="none" w:sz="0" w:space="0" w:color="auto"/>
                        <w:bottom w:val="none" w:sz="0" w:space="0" w:color="auto"/>
                        <w:right w:val="none" w:sz="0" w:space="0" w:color="auto"/>
                      </w:divBdr>
                    </w:div>
                  </w:divsChild>
                </w:div>
                <w:div w:id="791165730">
                  <w:marLeft w:val="0"/>
                  <w:marRight w:val="0"/>
                  <w:marTop w:val="0"/>
                  <w:marBottom w:val="0"/>
                  <w:divBdr>
                    <w:top w:val="none" w:sz="0" w:space="0" w:color="auto"/>
                    <w:left w:val="none" w:sz="0" w:space="0" w:color="auto"/>
                    <w:bottom w:val="none" w:sz="0" w:space="0" w:color="auto"/>
                    <w:right w:val="none" w:sz="0" w:space="0" w:color="auto"/>
                  </w:divBdr>
                  <w:divsChild>
                    <w:div w:id="125903148">
                      <w:marLeft w:val="0"/>
                      <w:marRight w:val="0"/>
                      <w:marTop w:val="0"/>
                      <w:marBottom w:val="0"/>
                      <w:divBdr>
                        <w:top w:val="none" w:sz="0" w:space="0" w:color="auto"/>
                        <w:left w:val="none" w:sz="0" w:space="0" w:color="auto"/>
                        <w:bottom w:val="none" w:sz="0" w:space="0" w:color="auto"/>
                        <w:right w:val="none" w:sz="0" w:space="0" w:color="auto"/>
                      </w:divBdr>
                    </w:div>
                  </w:divsChild>
                </w:div>
                <w:div w:id="793257506">
                  <w:marLeft w:val="0"/>
                  <w:marRight w:val="0"/>
                  <w:marTop w:val="0"/>
                  <w:marBottom w:val="0"/>
                  <w:divBdr>
                    <w:top w:val="none" w:sz="0" w:space="0" w:color="auto"/>
                    <w:left w:val="none" w:sz="0" w:space="0" w:color="auto"/>
                    <w:bottom w:val="none" w:sz="0" w:space="0" w:color="auto"/>
                    <w:right w:val="none" w:sz="0" w:space="0" w:color="auto"/>
                  </w:divBdr>
                  <w:divsChild>
                    <w:div w:id="1812021604">
                      <w:marLeft w:val="0"/>
                      <w:marRight w:val="0"/>
                      <w:marTop w:val="0"/>
                      <w:marBottom w:val="0"/>
                      <w:divBdr>
                        <w:top w:val="none" w:sz="0" w:space="0" w:color="auto"/>
                        <w:left w:val="none" w:sz="0" w:space="0" w:color="auto"/>
                        <w:bottom w:val="none" w:sz="0" w:space="0" w:color="auto"/>
                        <w:right w:val="none" w:sz="0" w:space="0" w:color="auto"/>
                      </w:divBdr>
                    </w:div>
                  </w:divsChild>
                </w:div>
                <w:div w:id="869685585">
                  <w:marLeft w:val="0"/>
                  <w:marRight w:val="0"/>
                  <w:marTop w:val="0"/>
                  <w:marBottom w:val="0"/>
                  <w:divBdr>
                    <w:top w:val="none" w:sz="0" w:space="0" w:color="auto"/>
                    <w:left w:val="none" w:sz="0" w:space="0" w:color="auto"/>
                    <w:bottom w:val="none" w:sz="0" w:space="0" w:color="auto"/>
                    <w:right w:val="none" w:sz="0" w:space="0" w:color="auto"/>
                  </w:divBdr>
                  <w:divsChild>
                    <w:div w:id="1650210955">
                      <w:marLeft w:val="0"/>
                      <w:marRight w:val="0"/>
                      <w:marTop w:val="0"/>
                      <w:marBottom w:val="0"/>
                      <w:divBdr>
                        <w:top w:val="none" w:sz="0" w:space="0" w:color="auto"/>
                        <w:left w:val="none" w:sz="0" w:space="0" w:color="auto"/>
                        <w:bottom w:val="none" w:sz="0" w:space="0" w:color="auto"/>
                        <w:right w:val="none" w:sz="0" w:space="0" w:color="auto"/>
                      </w:divBdr>
                    </w:div>
                  </w:divsChild>
                </w:div>
                <w:div w:id="990671273">
                  <w:marLeft w:val="0"/>
                  <w:marRight w:val="0"/>
                  <w:marTop w:val="0"/>
                  <w:marBottom w:val="0"/>
                  <w:divBdr>
                    <w:top w:val="none" w:sz="0" w:space="0" w:color="auto"/>
                    <w:left w:val="none" w:sz="0" w:space="0" w:color="auto"/>
                    <w:bottom w:val="none" w:sz="0" w:space="0" w:color="auto"/>
                    <w:right w:val="none" w:sz="0" w:space="0" w:color="auto"/>
                  </w:divBdr>
                  <w:divsChild>
                    <w:div w:id="359863526">
                      <w:marLeft w:val="0"/>
                      <w:marRight w:val="0"/>
                      <w:marTop w:val="0"/>
                      <w:marBottom w:val="0"/>
                      <w:divBdr>
                        <w:top w:val="none" w:sz="0" w:space="0" w:color="auto"/>
                        <w:left w:val="none" w:sz="0" w:space="0" w:color="auto"/>
                        <w:bottom w:val="none" w:sz="0" w:space="0" w:color="auto"/>
                        <w:right w:val="none" w:sz="0" w:space="0" w:color="auto"/>
                      </w:divBdr>
                    </w:div>
                  </w:divsChild>
                </w:div>
                <w:div w:id="1004624851">
                  <w:marLeft w:val="0"/>
                  <w:marRight w:val="0"/>
                  <w:marTop w:val="0"/>
                  <w:marBottom w:val="0"/>
                  <w:divBdr>
                    <w:top w:val="none" w:sz="0" w:space="0" w:color="auto"/>
                    <w:left w:val="none" w:sz="0" w:space="0" w:color="auto"/>
                    <w:bottom w:val="none" w:sz="0" w:space="0" w:color="auto"/>
                    <w:right w:val="none" w:sz="0" w:space="0" w:color="auto"/>
                  </w:divBdr>
                  <w:divsChild>
                    <w:div w:id="491213811">
                      <w:marLeft w:val="0"/>
                      <w:marRight w:val="0"/>
                      <w:marTop w:val="0"/>
                      <w:marBottom w:val="0"/>
                      <w:divBdr>
                        <w:top w:val="none" w:sz="0" w:space="0" w:color="auto"/>
                        <w:left w:val="none" w:sz="0" w:space="0" w:color="auto"/>
                        <w:bottom w:val="none" w:sz="0" w:space="0" w:color="auto"/>
                        <w:right w:val="none" w:sz="0" w:space="0" w:color="auto"/>
                      </w:divBdr>
                    </w:div>
                  </w:divsChild>
                </w:div>
                <w:div w:id="1132554176">
                  <w:marLeft w:val="0"/>
                  <w:marRight w:val="0"/>
                  <w:marTop w:val="0"/>
                  <w:marBottom w:val="0"/>
                  <w:divBdr>
                    <w:top w:val="none" w:sz="0" w:space="0" w:color="auto"/>
                    <w:left w:val="none" w:sz="0" w:space="0" w:color="auto"/>
                    <w:bottom w:val="none" w:sz="0" w:space="0" w:color="auto"/>
                    <w:right w:val="none" w:sz="0" w:space="0" w:color="auto"/>
                  </w:divBdr>
                  <w:divsChild>
                    <w:div w:id="1222404569">
                      <w:marLeft w:val="0"/>
                      <w:marRight w:val="0"/>
                      <w:marTop w:val="0"/>
                      <w:marBottom w:val="0"/>
                      <w:divBdr>
                        <w:top w:val="none" w:sz="0" w:space="0" w:color="auto"/>
                        <w:left w:val="none" w:sz="0" w:space="0" w:color="auto"/>
                        <w:bottom w:val="none" w:sz="0" w:space="0" w:color="auto"/>
                        <w:right w:val="none" w:sz="0" w:space="0" w:color="auto"/>
                      </w:divBdr>
                    </w:div>
                  </w:divsChild>
                </w:div>
                <w:div w:id="1267811676">
                  <w:marLeft w:val="0"/>
                  <w:marRight w:val="0"/>
                  <w:marTop w:val="0"/>
                  <w:marBottom w:val="0"/>
                  <w:divBdr>
                    <w:top w:val="none" w:sz="0" w:space="0" w:color="auto"/>
                    <w:left w:val="none" w:sz="0" w:space="0" w:color="auto"/>
                    <w:bottom w:val="none" w:sz="0" w:space="0" w:color="auto"/>
                    <w:right w:val="none" w:sz="0" w:space="0" w:color="auto"/>
                  </w:divBdr>
                  <w:divsChild>
                    <w:div w:id="1936668621">
                      <w:marLeft w:val="0"/>
                      <w:marRight w:val="0"/>
                      <w:marTop w:val="0"/>
                      <w:marBottom w:val="0"/>
                      <w:divBdr>
                        <w:top w:val="none" w:sz="0" w:space="0" w:color="auto"/>
                        <w:left w:val="none" w:sz="0" w:space="0" w:color="auto"/>
                        <w:bottom w:val="none" w:sz="0" w:space="0" w:color="auto"/>
                        <w:right w:val="none" w:sz="0" w:space="0" w:color="auto"/>
                      </w:divBdr>
                    </w:div>
                  </w:divsChild>
                </w:div>
                <w:div w:id="1696030293">
                  <w:marLeft w:val="0"/>
                  <w:marRight w:val="0"/>
                  <w:marTop w:val="0"/>
                  <w:marBottom w:val="0"/>
                  <w:divBdr>
                    <w:top w:val="none" w:sz="0" w:space="0" w:color="auto"/>
                    <w:left w:val="none" w:sz="0" w:space="0" w:color="auto"/>
                    <w:bottom w:val="none" w:sz="0" w:space="0" w:color="auto"/>
                    <w:right w:val="none" w:sz="0" w:space="0" w:color="auto"/>
                  </w:divBdr>
                  <w:divsChild>
                    <w:div w:id="678773717">
                      <w:marLeft w:val="0"/>
                      <w:marRight w:val="0"/>
                      <w:marTop w:val="0"/>
                      <w:marBottom w:val="0"/>
                      <w:divBdr>
                        <w:top w:val="none" w:sz="0" w:space="0" w:color="auto"/>
                        <w:left w:val="none" w:sz="0" w:space="0" w:color="auto"/>
                        <w:bottom w:val="none" w:sz="0" w:space="0" w:color="auto"/>
                        <w:right w:val="none" w:sz="0" w:space="0" w:color="auto"/>
                      </w:divBdr>
                    </w:div>
                  </w:divsChild>
                </w:div>
                <w:div w:id="1722316933">
                  <w:marLeft w:val="0"/>
                  <w:marRight w:val="0"/>
                  <w:marTop w:val="0"/>
                  <w:marBottom w:val="0"/>
                  <w:divBdr>
                    <w:top w:val="none" w:sz="0" w:space="0" w:color="auto"/>
                    <w:left w:val="none" w:sz="0" w:space="0" w:color="auto"/>
                    <w:bottom w:val="none" w:sz="0" w:space="0" w:color="auto"/>
                    <w:right w:val="none" w:sz="0" w:space="0" w:color="auto"/>
                  </w:divBdr>
                  <w:divsChild>
                    <w:div w:id="918297608">
                      <w:marLeft w:val="0"/>
                      <w:marRight w:val="0"/>
                      <w:marTop w:val="0"/>
                      <w:marBottom w:val="0"/>
                      <w:divBdr>
                        <w:top w:val="none" w:sz="0" w:space="0" w:color="auto"/>
                        <w:left w:val="none" w:sz="0" w:space="0" w:color="auto"/>
                        <w:bottom w:val="none" w:sz="0" w:space="0" w:color="auto"/>
                        <w:right w:val="none" w:sz="0" w:space="0" w:color="auto"/>
                      </w:divBdr>
                    </w:div>
                  </w:divsChild>
                </w:div>
                <w:div w:id="1726878644">
                  <w:marLeft w:val="0"/>
                  <w:marRight w:val="0"/>
                  <w:marTop w:val="0"/>
                  <w:marBottom w:val="0"/>
                  <w:divBdr>
                    <w:top w:val="none" w:sz="0" w:space="0" w:color="auto"/>
                    <w:left w:val="none" w:sz="0" w:space="0" w:color="auto"/>
                    <w:bottom w:val="none" w:sz="0" w:space="0" w:color="auto"/>
                    <w:right w:val="none" w:sz="0" w:space="0" w:color="auto"/>
                  </w:divBdr>
                  <w:divsChild>
                    <w:div w:id="347560992">
                      <w:marLeft w:val="0"/>
                      <w:marRight w:val="0"/>
                      <w:marTop w:val="0"/>
                      <w:marBottom w:val="0"/>
                      <w:divBdr>
                        <w:top w:val="none" w:sz="0" w:space="0" w:color="auto"/>
                        <w:left w:val="none" w:sz="0" w:space="0" w:color="auto"/>
                        <w:bottom w:val="none" w:sz="0" w:space="0" w:color="auto"/>
                        <w:right w:val="none" w:sz="0" w:space="0" w:color="auto"/>
                      </w:divBdr>
                    </w:div>
                  </w:divsChild>
                </w:div>
                <w:div w:id="1951663741">
                  <w:marLeft w:val="0"/>
                  <w:marRight w:val="0"/>
                  <w:marTop w:val="0"/>
                  <w:marBottom w:val="0"/>
                  <w:divBdr>
                    <w:top w:val="none" w:sz="0" w:space="0" w:color="auto"/>
                    <w:left w:val="none" w:sz="0" w:space="0" w:color="auto"/>
                    <w:bottom w:val="none" w:sz="0" w:space="0" w:color="auto"/>
                    <w:right w:val="none" w:sz="0" w:space="0" w:color="auto"/>
                  </w:divBdr>
                  <w:divsChild>
                    <w:div w:id="1697584543">
                      <w:marLeft w:val="0"/>
                      <w:marRight w:val="0"/>
                      <w:marTop w:val="0"/>
                      <w:marBottom w:val="0"/>
                      <w:divBdr>
                        <w:top w:val="none" w:sz="0" w:space="0" w:color="auto"/>
                        <w:left w:val="none" w:sz="0" w:space="0" w:color="auto"/>
                        <w:bottom w:val="none" w:sz="0" w:space="0" w:color="auto"/>
                        <w:right w:val="none" w:sz="0" w:space="0" w:color="auto"/>
                      </w:divBdr>
                    </w:div>
                  </w:divsChild>
                </w:div>
                <w:div w:id="2068382317">
                  <w:marLeft w:val="0"/>
                  <w:marRight w:val="0"/>
                  <w:marTop w:val="0"/>
                  <w:marBottom w:val="0"/>
                  <w:divBdr>
                    <w:top w:val="none" w:sz="0" w:space="0" w:color="auto"/>
                    <w:left w:val="none" w:sz="0" w:space="0" w:color="auto"/>
                    <w:bottom w:val="none" w:sz="0" w:space="0" w:color="auto"/>
                    <w:right w:val="none" w:sz="0" w:space="0" w:color="auto"/>
                  </w:divBdr>
                  <w:divsChild>
                    <w:div w:id="2801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3235">
          <w:marLeft w:val="0"/>
          <w:marRight w:val="0"/>
          <w:marTop w:val="0"/>
          <w:marBottom w:val="0"/>
          <w:divBdr>
            <w:top w:val="none" w:sz="0" w:space="0" w:color="auto"/>
            <w:left w:val="none" w:sz="0" w:space="0" w:color="auto"/>
            <w:bottom w:val="none" w:sz="0" w:space="0" w:color="auto"/>
            <w:right w:val="none" w:sz="0" w:space="0" w:color="auto"/>
          </w:divBdr>
        </w:div>
        <w:div w:id="542405013">
          <w:marLeft w:val="0"/>
          <w:marRight w:val="0"/>
          <w:marTop w:val="0"/>
          <w:marBottom w:val="0"/>
          <w:divBdr>
            <w:top w:val="none" w:sz="0" w:space="0" w:color="auto"/>
            <w:left w:val="none" w:sz="0" w:space="0" w:color="auto"/>
            <w:bottom w:val="none" w:sz="0" w:space="0" w:color="auto"/>
            <w:right w:val="none" w:sz="0" w:space="0" w:color="auto"/>
          </w:divBdr>
        </w:div>
        <w:div w:id="566109911">
          <w:marLeft w:val="0"/>
          <w:marRight w:val="0"/>
          <w:marTop w:val="0"/>
          <w:marBottom w:val="0"/>
          <w:divBdr>
            <w:top w:val="none" w:sz="0" w:space="0" w:color="auto"/>
            <w:left w:val="none" w:sz="0" w:space="0" w:color="auto"/>
            <w:bottom w:val="none" w:sz="0" w:space="0" w:color="auto"/>
            <w:right w:val="none" w:sz="0" w:space="0" w:color="auto"/>
          </w:divBdr>
        </w:div>
        <w:div w:id="618025782">
          <w:marLeft w:val="0"/>
          <w:marRight w:val="0"/>
          <w:marTop w:val="0"/>
          <w:marBottom w:val="0"/>
          <w:divBdr>
            <w:top w:val="none" w:sz="0" w:space="0" w:color="auto"/>
            <w:left w:val="none" w:sz="0" w:space="0" w:color="auto"/>
            <w:bottom w:val="none" w:sz="0" w:space="0" w:color="auto"/>
            <w:right w:val="none" w:sz="0" w:space="0" w:color="auto"/>
          </w:divBdr>
        </w:div>
        <w:div w:id="644965552">
          <w:marLeft w:val="0"/>
          <w:marRight w:val="0"/>
          <w:marTop w:val="0"/>
          <w:marBottom w:val="0"/>
          <w:divBdr>
            <w:top w:val="none" w:sz="0" w:space="0" w:color="auto"/>
            <w:left w:val="none" w:sz="0" w:space="0" w:color="auto"/>
            <w:bottom w:val="none" w:sz="0" w:space="0" w:color="auto"/>
            <w:right w:val="none" w:sz="0" w:space="0" w:color="auto"/>
          </w:divBdr>
          <w:divsChild>
            <w:div w:id="301813510">
              <w:marLeft w:val="-75"/>
              <w:marRight w:val="0"/>
              <w:marTop w:val="30"/>
              <w:marBottom w:val="30"/>
              <w:divBdr>
                <w:top w:val="none" w:sz="0" w:space="0" w:color="auto"/>
                <w:left w:val="none" w:sz="0" w:space="0" w:color="auto"/>
                <w:bottom w:val="none" w:sz="0" w:space="0" w:color="auto"/>
                <w:right w:val="none" w:sz="0" w:space="0" w:color="auto"/>
              </w:divBdr>
              <w:divsChild>
                <w:div w:id="14887240">
                  <w:marLeft w:val="0"/>
                  <w:marRight w:val="0"/>
                  <w:marTop w:val="0"/>
                  <w:marBottom w:val="0"/>
                  <w:divBdr>
                    <w:top w:val="none" w:sz="0" w:space="0" w:color="auto"/>
                    <w:left w:val="none" w:sz="0" w:space="0" w:color="auto"/>
                    <w:bottom w:val="none" w:sz="0" w:space="0" w:color="auto"/>
                    <w:right w:val="none" w:sz="0" w:space="0" w:color="auto"/>
                  </w:divBdr>
                  <w:divsChild>
                    <w:div w:id="1583831173">
                      <w:marLeft w:val="0"/>
                      <w:marRight w:val="0"/>
                      <w:marTop w:val="0"/>
                      <w:marBottom w:val="0"/>
                      <w:divBdr>
                        <w:top w:val="none" w:sz="0" w:space="0" w:color="auto"/>
                        <w:left w:val="none" w:sz="0" w:space="0" w:color="auto"/>
                        <w:bottom w:val="none" w:sz="0" w:space="0" w:color="auto"/>
                        <w:right w:val="none" w:sz="0" w:space="0" w:color="auto"/>
                      </w:divBdr>
                    </w:div>
                  </w:divsChild>
                </w:div>
                <w:div w:id="110056489">
                  <w:marLeft w:val="0"/>
                  <w:marRight w:val="0"/>
                  <w:marTop w:val="0"/>
                  <w:marBottom w:val="0"/>
                  <w:divBdr>
                    <w:top w:val="none" w:sz="0" w:space="0" w:color="auto"/>
                    <w:left w:val="none" w:sz="0" w:space="0" w:color="auto"/>
                    <w:bottom w:val="none" w:sz="0" w:space="0" w:color="auto"/>
                    <w:right w:val="none" w:sz="0" w:space="0" w:color="auto"/>
                  </w:divBdr>
                  <w:divsChild>
                    <w:div w:id="264194824">
                      <w:marLeft w:val="0"/>
                      <w:marRight w:val="0"/>
                      <w:marTop w:val="0"/>
                      <w:marBottom w:val="0"/>
                      <w:divBdr>
                        <w:top w:val="none" w:sz="0" w:space="0" w:color="auto"/>
                        <w:left w:val="none" w:sz="0" w:space="0" w:color="auto"/>
                        <w:bottom w:val="none" w:sz="0" w:space="0" w:color="auto"/>
                        <w:right w:val="none" w:sz="0" w:space="0" w:color="auto"/>
                      </w:divBdr>
                    </w:div>
                  </w:divsChild>
                </w:div>
                <w:div w:id="304706454">
                  <w:marLeft w:val="0"/>
                  <w:marRight w:val="0"/>
                  <w:marTop w:val="0"/>
                  <w:marBottom w:val="0"/>
                  <w:divBdr>
                    <w:top w:val="none" w:sz="0" w:space="0" w:color="auto"/>
                    <w:left w:val="none" w:sz="0" w:space="0" w:color="auto"/>
                    <w:bottom w:val="none" w:sz="0" w:space="0" w:color="auto"/>
                    <w:right w:val="none" w:sz="0" w:space="0" w:color="auto"/>
                  </w:divBdr>
                  <w:divsChild>
                    <w:div w:id="1445612817">
                      <w:marLeft w:val="0"/>
                      <w:marRight w:val="0"/>
                      <w:marTop w:val="0"/>
                      <w:marBottom w:val="0"/>
                      <w:divBdr>
                        <w:top w:val="none" w:sz="0" w:space="0" w:color="auto"/>
                        <w:left w:val="none" w:sz="0" w:space="0" w:color="auto"/>
                        <w:bottom w:val="none" w:sz="0" w:space="0" w:color="auto"/>
                        <w:right w:val="none" w:sz="0" w:space="0" w:color="auto"/>
                      </w:divBdr>
                    </w:div>
                  </w:divsChild>
                </w:div>
                <w:div w:id="388959744">
                  <w:marLeft w:val="0"/>
                  <w:marRight w:val="0"/>
                  <w:marTop w:val="0"/>
                  <w:marBottom w:val="0"/>
                  <w:divBdr>
                    <w:top w:val="none" w:sz="0" w:space="0" w:color="auto"/>
                    <w:left w:val="none" w:sz="0" w:space="0" w:color="auto"/>
                    <w:bottom w:val="none" w:sz="0" w:space="0" w:color="auto"/>
                    <w:right w:val="none" w:sz="0" w:space="0" w:color="auto"/>
                  </w:divBdr>
                  <w:divsChild>
                    <w:div w:id="1105034880">
                      <w:marLeft w:val="0"/>
                      <w:marRight w:val="0"/>
                      <w:marTop w:val="0"/>
                      <w:marBottom w:val="0"/>
                      <w:divBdr>
                        <w:top w:val="none" w:sz="0" w:space="0" w:color="auto"/>
                        <w:left w:val="none" w:sz="0" w:space="0" w:color="auto"/>
                        <w:bottom w:val="none" w:sz="0" w:space="0" w:color="auto"/>
                        <w:right w:val="none" w:sz="0" w:space="0" w:color="auto"/>
                      </w:divBdr>
                    </w:div>
                  </w:divsChild>
                </w:div>
                <w:div w:id="436485128">
                  <w:marLeft w:val="0"/>
                  <w:marRight w:val="0"/>
                  <w:marTop w:val="0"/>
                  <w:marBottom w:val="0"/>
                  <w:divBdr>
                    <w:top w:val="none" w:sz="0" w:space="0" w:color="auto"/>
                    <w:left w:val="none" w:sz="0" w:space="0" w:color="auto"/>
                    <w:bottom w:val="none" w:sz="0" w:space="0" w:color="auto"/>
                    <w:right w:val="none" w:sz="0" w:space="0" w:color="auto"/>
                  </w:divBdr>
                  <w:divsChild>
                    <w:div w:id="1319182">
                      <w:marLeft w:val="0"/>
                      <w:marRight w:val="0"/>
                      <w:marTop w:val="0"/>
                      <w:marBottom w:val="0"/>
                      <w:divBdr>
                        <w:top w:val="none" w:sz="0" w:space="0" w:color="auto"/>
                        <w:left w:val="none" w:sz="0" w:space="0" w:color="auto"/>
                        <w:bottom w:val="none" w:sz="0" w:space="0" w:color="auto"/>
                        <w:right w:val="none" w:sz="0" w:space="0" w:color="auto"/>
                      </w:divBdr>
                    </w:div>
                  </w:divsChild>
                </w:div>
                <w:div w:id="538132072">
                  <w:marLeft w:val="0"/>
                  <w:marRight w:val="0"/>
                  <w:marTop w:val="0"/>
                  <w:marBottom w:val="0"/>
                  <w:divBdr>
                    <w:top w:val="none" w:sz="0" w:space="0" w:color="auto"/>
                    <w:left w:val="none" w:sz="0" w:space="0" w:color="auto"/>
                    <w:bottom w:val="none" w:sz="0" w:space="0" w:color="auto"/>
                    <w:right w:val="none" w:sz="0" w:space="0" w:color="auto"/>
                  </w:divBdr>
                  <w:divsChild>
                    <w:div w:id="1208294099">
                      <w:marLeft w:val="0"/>
                      <w:marRight w:val="0"/>
                      <w:marTop w:val="0"/>
                      <w:marBottom w:val="0"/>
                      <w:divBdr>
                        <w:top w:val="none" w:sz="0" w:space="0" w:color="auto"/>
                        <w:left w:val="none" w:sz="0" w:space="0" w:color="auto"/>
                        <w:bottom w:val="none" w:sz="0" w:space="0" w:color="auto"/>
                        <w:right w:val="none" w:sz="0" w:space="0" w:color="auto"/>
                      </w:divBdr>
                    </w:div>
                  </w:divsChild>
                </w:div>
                <w:div w:id="632056909">
                  <w:marLeft w:val="0"/>
                  <w:marRight w:val="0"/>
                  <w:marTop w:val="0"/>
                  <w:marBottom w:val="0"/>
                  <w:divBdr>
                    <w:top w:val="none" w:sz="0" w:space="0" w:color="auto"/>
                    <w:left w:val="none" w:sz="0" w:space="0" w:color="auto"/>
                    <w:bottom w:val="none" w:sz="0" w:space="0" w:color="auto"/>
                    <w:right w:val="none" w:sz="0" w:space="0" w:color="auto"/>
                  </w:divBdr>
                  <w:divsChild>
                    <w:div w:id="606474295">
                      <w:marLeft w:val="0"/>
                      <w:marRight w:val="0"/>
                      <w:marTop w:val="0"/>
                      <w:marBottom w:val="0"/>
                      <w:divBdr>
                        <w:top w:val="none" w:sz="0" w:space="0" w:color="auto"/>
                        <w:left w:val="none" w:sz="0" w:space="0" w:color="auto"/>
                        <w:bottom w:val="none" w:sz="0" w:space="0" w:color="auto"/>
                        <w:right w:val="none" w:sz="0" w:space="0" w:color="auto"/>
                      </w:divBdr>
                    </w:div>
                  </w:divsChild>
                </w:div>
                <w:div w:id="887255766">
                  <w:marLeft w:val="0"/>
                  <w:marRight w:val="0"/>
                  <w:marTop w:val="0"/>
                  <w:marBottom w:val="0"/>
                  <w:divBdr>
                    <w:top w:val="none" w:sz="0" w:space="0" w:color="auto"/>
                    <w:left w:val="none" w:sz="0" w:space="0" w:color="auto"/>
                    <w:bottom w:val="none" w:sz="0" w:space="0" w:color="auto"/>
                    <w:right w:val="none" w:sz="0" w:space="0" w:color="auto"/>
                  </w:divBdr>
                  <w:divsChild>
                    <w:div w:id="267467047">
                      <w:marLeft w:val="0"/>
                      <w:marRight w:val="0"/>
                      <w:marTop w:val="0"/>
                      <w:marBottom w:val="0"/>
                      <w:divBdr>
                        <w:top w:val="none" w:sz="0" w:space="0" w:color="auto"/>
                        <w:left w:val="none" w:sz="0" w:space="0" w:color="auto"/>
                        <w:bottom w:val="none" w:sz="0" w:space="0" w:color="auto"/>
                        <w:right w:val="none" w:sz="0" w:space="0" w:color="auto"/>
                      </w:divBdr>
                    </w:div>
                  </w:divsChild>
                </w:div>
                <w:div w:id="889154336">
                  <w:marLeft w:val="0"/>
                  <w:marRight w:val="0"/>
                  <w:marTop w:val="0"/>
                  <w:marBottom w:val="0"/>
                  <w:divBdr>
                    <w:top w:val="none" w:sz="0" w:space="0" w:color="auto"/>
                    <w:left w:val="none" w:sz="0" w:space="0" w:color="auto"/>
                    <w:bottom w:val="none" w:sz="0" w:space="0" w:color="auto"/>
                    <w:right w:val="none" w:sz="0" w:space="0" w:color="auto"/>
                  </w:divBdr>
                  <w:divsChild>
                    <w:div w:id="1263799305">
                      <w:marLeft w:val="0"/>
                      <w:marRight w:val="0"/>
                      <w:marTop w:val="0"/>
                      <w:marBottom w:val="0"/>
                      <w:divBdr>
                        <w:top w:val="none" w:sz="0" w:space="0" w:color="auto"/>
                        <w:left w:val="none" w:sz="0" w:space="0" w:color="auto"/>
                        <w:bottom w:val="none" w:sz="0" w:space="0" w:color="auto"/>
                        <w:right w:val="none" w:sz="0" w:space="0" w:color="auto"/>
                      </w:divBdr>
                    </w:div>
                  </w:divsChild>
                </w:div>
                <w:div w:id="953287994">
                  <w:marLeft w:val="0"/>
                  <w:marRight w:val="0"/>
                  <w:marTop w:val="0"/>
                  <w:marBottom w:val="0"/>
                  <w:divBdr>
                    <w:top w:val="none" w:sz="0" w:space="0" w:color="auto"/>
                    <w:left w:val="none" w:sz="0" w:space="0" w:color="auto"/>
                    <w:bottom w:val="none" w:sz="0" w:space="0" w:color="auto"/>
                    <w:right w:val="none" w:sz="0" w:space="0" w:color="auto"/>
                  </w:divBdr>
                  <w:divsChild>
                    <w:div w:id="824050650">
                      <w:marLeft w:val="0"/>
                      <w:marRight w:val="0"/>
                      <w:marTop w:val="0"/>
                      <w:marBottom w:val="0"/>
                      <w:divBdr>
                        <w:top w:val="none" w:sz="0" w:space="0" w:color="auto"/>
                        <w:left w:val="none" w:sz="0" w:space="0" w:color="auto"/>
                        <w:bottom w:val="none" w:sz="0" w:space="0" w:color="auto"/>
                        <w:right w:val="none" w:sz="0" w:space="0" w:color="auto"/>
                      </w:divBdr>
                    </w:div>
                  </w:divsChild>
                </w:div>
                <w:div w:id="963969354">
                  <w:marLeft w:val="0"/>
                  <w:marRight w:val="0"/>
                  <w:marTop w:val="0"/>
                  <w:marBottom w:val="0"/>
                  <w:divBdr>
                    <w:top w:val="none" w:sz="0" w:space="0" w:color="auto"/>
                    <w:left w:val="none" w:sz="0" w:space="0" w:color="auto"/>
                    <w:bottom w:val="none" w:sz="0" w:space="0" w:color="auto"/>
                    <w:right w:val="none" w:sz="0" w:space="0" w:color="auto"/>
                  </w:divBdr>
                  <w:divsChild>
                    <w:div w:id="354700248">
                      <w:marLeft w:val="0"/>
                      <w:marRight w:val="0"/>
                      <w:marTop w:val="0"/>
                      <w:marBottom w:val="0"/>
                      <w:divBdr>
                        <w:top w:val="none" w:sz="0" w:space="0" w:color="auto"/>
                        <w:left w:val="none" w:sz="0" w:space="0" w:color="auto"/>
                        <w:bottom w:val="none" w:sz="0" w:space="0" w:color="auto"/>
                        <w:right w:val="none" w:sz="0" w:space="0" w:color="auto"/>
                      </w:divBdr>
                    </w:div>
                  </w:divsChild>
                </w:div>
                <w:div w:id="1078552931">
                  <w:marLeft w:val="0"/>
                  <w:marRight w:val="0"/>
                  <w:marTop w:val="0"/>
                  <w:marBottom w:val="0"/>
                  <w:divBdr>
                    <w:top w:val="none" w:sz="0" w:space="0" w:color="auto"/>
                    <w:left w:val="none" w:sz="0" w:space="0" w:color="auto"/>
                    <w:bottom w:val="none" w:sz="0" w:space="0" w:color="auto"/>
                    <w:right w:val="none" w:sz="0" w:space="0" w:color="auto"/>
                  </w:divBdr>
                  <w:divsChild>
                    <w:div w:id="988751783">
                      <w:marLeft w:val="0"/>
                      <w:marRight w:val="0"/>
                      <w:marTop w:val="0"/>
                      <w:marBottom w:val="0"/>
                      <w:divBdr>
                        <w:top w:val="none" w:sz="0" w:space="0" w:color="auto"/>
                        <w:left w:val="none" w:sz="0" w:space="0" w:color="auto"/>
                        <w:bottom w:val="none" w:sz="0" w:space="0" w:color="auto"/>
                        <w:right w:val="none" w:sz="0" w:space="0" w:color="auto"/>
                      </w:divBdr>
                    </w:div>
                  </w:divsChild>
                </w:div>
                <w:div w:id="1145581865">
                  <w:marLeft w:val="0"/>
                  <w:marRight w:val="0"/>
                  <w:marTop w:val="0"/>
                  <w:marBottom w:val="0"/>
                  <w:divBdr>
                    <w:top w:val="none" w:sz="0" w:space="0" w:color="auto"/>
                    <w:left w:val="none" w:sz="0" w:space="0" w:color="auto"/>
                    <w:bottom w:val="none" w:sz="0" w:space="0" w:color="auto"/>
                    <w:right w:val="none" w:sz="0" w:space="0" w:color="auto"/>
                  </w:divBdr>
                  <w:divsChild>
                    <w:div w:id="603919770">
                      <w:marLeft w:val="0"/>
                      <w:marRight w:val="0"/>
                      <w:marTop w:val="0"/>
                      <w:marBottom w:val="0"/>
                      <w:divBdr>
                        <w:top w:val="none" w:sz="0" w:space="0" w:color="auto"/>
                        <w:left w:val="none" w:sz="0" w:space="0" w:color="auto"/>
                        <w:bottom w:val="none" w:sz="0" w:space="0" w:color="auto"/>
                        <w:right w:val="none" w:sz="0" w:space="0" w:color="auto"/>
                      </w:divBdr>
                    </w:div>
                  </w:divsChild>
                </w:div>
                <w:div w:id="1415712206">
                  <w:marLeft w:val="0"/>
                  <w:marRight w:val="0"/>
                  <w:marTop w:val="0"/>
                  <w:marBottom w:val="0"/>
                  <w:divBdr>
                    <w:top w:val="none" w:sz="0" w:space="0" w:color="auto"/>
                    <w:left w:val="none" w:sz="0" w:space="0" w:color="auto"/>
                    <w:bottom w:val="none" w:sz="0" w:space="0" w:color="auto"/>
                    <w:right w:val="none" w:sz="0" w:space="0" w:color="auto"/>
                  </w:divBdr>
                  <w:divsChild>
                    <w:div w:id="1531258528">
                      <w:marLeft w:val="0"/>
                      <w:marRight w:val="0"/>
                      <w:marTop w:val="0"/>
                      <w:marBottom w:val="0"/>
                      <w:divBdr>
                        <w:top w:val="none" w:sz="0" w:space="0" w:color="auto"/>
                        <w:left w:val="none" w:sz="0" w:space="0" w:color="auto"/>
                        <w:bottom w:val="none" w:sz="0" w:space="0" w:color="auto"/>
                        <w:right w:val="none" w:sz="0" w:space="0" w:color="auto"/>
                      </w:divBdr>
                    </w:div>
                  </w:divsChild>
                </w:div>
                <w:div w:id="1618412510">
                  <w:marLeft w:val="0"/>
                  <w:marRight w:val="0"/>
                  <w:marTop w:val="0"/>
                  <w:marBottom w:val="0"/>
                  <w:divBdr>
                    <w:top w:val="none" w:sz="0" w:space="0" w:color="auto"/>
                    <w:left w:val="none" w:sz="0" w:space="0" w:color="auto"/>
                    <w:bottom w:val="none" w:sz="0" w:space="0" w:color="auto"/>
                    <w:right w:val="none" w:sz="0" w:space="0" w:color="auto"/>
                  </w:divBdr>
                  <w:divsChild>
                    <w:div w:id="2103260470">
                      <w:marLeft w:val="0"/>
                      <w:marRight w:val="0"/>
                      <w:marTop w:val="0"/>
                      <w:marBottom w:val="0"/>
                      <w:divBdr>
                        <w:top w:val="none" w:sz="0" w:space="0" w:color="auto"/>
                        <w:left w:val="none" w:sz="0" w:space="0" w:color="auto"/>
                        <w:bottom w:val="none" w:sz="0" w:space="0" w:color="auto"/>
                        <w:right w:val="none" w:sz="0" w:space="0" w:color="auto"/>
                      </w:divBdr>
                    </w:div>
                  </w:divsChild>
                </w:div>
                <w:div w:id="1670984571">
                  <w:marLeft w:val="0"/>
                  <w:marRight w:val="0"/>
                  <w:marTop w:val="0"/>
                  <w:marBottom w:val="0"/>
                  <w:divBdr>
                    <w:top w:val="none" w:sz="0" w:space="0" w:color="auto"/>
                    <w:left w:val="none" w:sz="0" w:space="0" w:color="auto"/>
                    <w:bottom w:val="none" w:sz="0" w:space="0" w:color="auto"/>
                    <w:right w:val="none" w:sz="0" w:space="0" w:color="auto"/>
                  </w:divBdr>
                  <w:divsChild>
                    <w:div w:id="759109843">
                      <w:marLeft w:val="0"/>
                      <w:marRight w:val="0"/>
                      <w:marTop w:val="0"/>
                      <w:marBottom w:val="0"/>
                      <w:divBdr>
                        <w:top w:val="none" w:sz="0" w:space="0" w:color="auto"/>
                        <w:left w:val="none" w:sz="0" w:space="0" w:color="auto"/>
                        <w:bottom w:val="none" w:sz="0" w:space="0" w:color="auto"/>
                        <w:right w:val="none" w:sz="0" w:space="0" w:color="auto"/>
                      </w:divBdr>
                    </w:div>
                  </w:divsChild>
                </w:div>
                <w:div w:id="1764378240">
                  <w:marLeft w:val="0"/>
                  <w:marRight w:val="0"/>
                  <w:marTop w:val="0"/>
                  <w:marBottom w:val="0"/>
                  <w:divBdr>
                    <w:top w:val="none" w:sz="0" w:space="0" w:color="auto"/>
                    <w:left w:val="none" w:sz="0" w:space="0" w:color="auto"/>
                    <w:bottom w:val="none" w:sz="0" w:space="0" w:color="auto"/>
                    <w:right w:val="none" w:sz="0" w:space="0" w:color="auto"/>
                  </w:divBdr>
                  <w:divsChild>
                    <w:div w:id="703093138">
                      <w:marLeft w:val="0"/>
                      <w:marRight w:val="0"/>
                      <w:marTop w:val="0"/>
                      <w:marBottom w:val="0"/>
                      <w:divBdr>
                        <w:top w:val="none" w:sz="0" w:space="0" w:color="auto"/>
                        <w:left w:val="none" w:sz="0" w:space="0" w:color="auto"/>
                        <w:bottom w:val="none" w:sz="0" w:space="0" w:color="auto"/>
                        <w:right w:val="none" w:sz="0" w:space="0" w:color="auto"/>
                      </w:divBdr>
                    </w:div>
                  </w:divsChild>
                </w:div>
                <w:div w:id="1958175556">
                  <w:marLeft w:val="0"/>
                  <w:marRight w:val="0"/>
                  <w:marTop w:val="0"/>
                  <w:marBottom w:val="0"/>
                  <w:divBdr>
                    <w:top w:val="none" w:sz="0" w:space="0" w:color="auto"/>
                    <w:left w:val="none" w:sz="0" w:space="0" w:color="auto"/>
                    <w:bottom w:val="none" w:sz="0" w:space="0" w:color="auto"/>
                    <w:right w:val="none" w:sz="0" w:space="0" w:color="auto"/>
                  </w:divBdr>
                  <w:divsChild>
                    <w:div w:id="2022321061">
                      <w:marLeft w:val="0"/>
                      <w:marRight w:val="0"/>
                      <w:marTop w:val="0"/>
                      <w:marBottom w:val="0"/>
                      <w:divBdr>
                        <w:top w:val="none" w:sz="0" w:space="0" w:color="auto"/>
                        <w:left w:val="none" w:sz="0" w:space="0" w:color="auto"/>
                        <w:bottom w:val="none" w:sz="0" w:space="0" w:color="auto"/>
                        <w:right w:val="none" w:sz="0" w:space="0" w:color="auto"/>
                      </w:divBdr>
                    </w:div>
                  </w:divsChild>
                </w:div>
                <w:div w:id="1967617194">
                  <w:marLeft w:val="0"/>
                  <w:marRight w:val="0"/>
                  <w:marTop w:val="0"/>
                  <w:marBottom w:val="0"/>
                  <w:divBdr>
                    <w:top w:val="none" w:sz="0" w:space="0" w:color="auto"/>
                    <w:left w:val="none" w:sz="0" w:space="0" w:color="auto"/>
                    <w:bottom w:val="none" w:sz="0" w:space="0" w:color="auto"/>
                    <w:right w:val="none" w:sz="0" w:space="0" w:color="auto"/>
                  </w:divBdr>
                  <w:divsChild>
                    <w:div w:id="994525895">
                      <w:marLeft w:val="0"/>
                      <w:marRight w:val="0"/>
                      <w:marTop w:val="0"/>
                      <w:marBottom w:val="0"/>
                      <w:divBdr>
                        <w:top w:val="none" w:sz="0" w:space="0" w:color="auto"/>
                        <w:left w:val="none" w:sz="0" w:space="0" w:color="auto"/>
                        <w:bottom w:val="none" w:sz="0" w:space="0" w:color="auto"/>
                        <w:right w:val="none" w:sz="0" w:space="0" w:color="auto"/>
                      </w:divBdr>
                    </w:div>
                  </w:divsChild>
                </w:div>
                <w:div w:id="2074814729">
                  <w:marLeft w:val="0"/>
                  <w:marRight w:val="0"/>
                  <w:marTop w:val="0"/>
                  <w:marBottom w:val="0"/>
                  <w:divBdr>
                    <w:top w:val="none" w:sz="0" w:space="0" w:color="auto"/>
                    <w:left w:val="none" w:sz="0" w:space="0" w:color="auto"/>
                    <w:bottom w:val="none" w:sz="0" w:space="0" w:color="auto"/>
                    <w:right w:val="none" w:sz="0" w:space="0" w:color="auto"/>
                  </w:divBdr>
                  <w:divsChild>
                    <w:div w:id="11180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875">
          <w:marLeft w:val="0"/>
          <w:marRight w:val="0"/>
          <w:marTop w:val="0"/>
          <w:marBottom w:val="0"/>
          <w:divBdr>
            <w:top w:val="none" w:sz="0" w:space="0" w:color="auto"/>
            <w:left w:val="none" w:sz="0" w:space="0" w:color="auto"/>
            <w:bottom w:val="none" w:sz="0" w:space="0" w:color="auto"/>
            <w:right w:val="none" w:sz="0" w:space="0" w:color="auto"/>
          </w:divBdr>
          <w:divsChild>
            <w:div w:id="1140154456">
              <w:marLeft w:val="-75"/>
              <w:marRight w:val="0"/>
              <w:marTop w:val="30"/>
              <w:marBottom w:val="30"/>
              <w:divBdr>
                <w:top w:val="none" w:sz="0" w:space="0" w:color="auto"/>
                <w:left w:val="none" w:sz="0" w:space="0" w:color="auto"/>
                <w:bottom w:val="none" w:sz="0" w:space="0" w:color="auto"/>
                <w:right w:val="none" w:sz="0" w:space="0" w:color="auto"/>
              </w:divBdr>
              <w:divsChild>
                <w:div w:id="14889126">
                  <w:marLeft w:val="0"/>
                  <w:marRight w:val="0"/>
                  <w:marTop w:val="0"/>
                  <w:marBottom w:val="0"/>
                  <w:divBdr>
                    <w:top w:val="none" w:sz="0" w:space="0" w:color="auto"/>
                    <w:left w:val="none" w:sz="0" w:space="0" w:color="auto"/>
                    <w:bottom w:val="none" w:sz="0" w:space="0" w:color="auto"/>
                    <w:right w:val="none" w:sz="0" w:space="0" w:color="auto"/>
                  </w:divBdr>
                  <w:divsChild>
                    <w:div w:id="884874085">
                      <w:marLeft w:val="0"/>
                      <w:marRight w:val="0"/>
                      <w:marTop w:val="0"/>
                      <w:marBottom w:val="0"/>
                      <w:divBdr>
                        <w:top w:val="none" w:sz="0" w:space="0" w:color="auto"/>
                        <w:left w:val="none" w:sz="0" w:space="0" w:color="auto"/>
                        <w:bottom w:val="none" w:sz="0" w:space="0" w:color="auto"/>
                        <w:right w:val="none" w:sz="0" w:space="0" w:color="auto"/>
                      </w:divBdr>
                    </w:div>
                  </w:divsChild>
                </w:div>
                <w:div w:id="64764526">
                  <w:marLeft w:val="0"/>
                  <w:marRight w:val="0"/>
                  <w:marTop w:val="0"/>
                  <w:marBottom w:val="0"/>
                  <w:divBdr>
                    <w:top w:val="none" w:sz="0" w:space="0" w:color="auto"/>
                    <w:left w:val="none" w:sz="0" w:space="0" w:color="auto"/>
                    <w:bottom w:val="none" w:sz="0" w:space="0" w:color="auto"/>
                    <w:right w:val="none" w:sz="0" w:space="0" w:color="auto"/>
                  </w:divBdr>
                  <w:divsChild>
                    <w:div w:id="449974113">
                      <w:marLeft w:val="0"/>
                      <w:marRight w:val="0"/>
                      <w:marTop w:val="0"/>
                      <w:marBottom w:val="0"/>
                      <w:divBdr>
                        <w:top w:val="none" w:sz="0" w:space="0" w:color="auto"/>
                        <w:left w:val="none" w:sz="0" w:space="0" w:color="auto"/>
                        <w:bottom w:val="none" w:sz="0" w:space="0" w:color="auto"/>
                        <w:right w:val="none" w:sz="0" w:space="0" w:color="auto"/>
                      </w:divBdr>
                    </w:div>
                  </w:divsChild>
                </w:div>
                <w:div w:id="172652414">
                  <w:marLeft w:val="0"/>
                  <w:marRight w:val="0"/>
                  <w:marTop w:val="0"/>
                  <w:marBottom w:val="0"/>
                  <w:divBdr>
                    <w:top w:val="none" w:sz="0" w:space="0" w:color="auto"/>
                    <w:left w:val="none" w:sz="0" w:space="0" w:color="auto"/>
                    <w:bottom w:val="none" w:sz="0" w:space="0" w:color="auto"/>
                    <w:right w:val="none" w:sz="0" w:space="0" w:color="auto"/>
                  </w:divBdr>
                  <w:divsChild>
                    <w:div w:id="1551921564">
                      <w:marLeft w:val="0"/>
                      <w:marRight w:val="0"/>
                      <w:marTop w:val="0"/>
                      <w:marBottom w:val="0"/>
                      <w:divBdr>
                        <w:top w:val="none" w:sz="0" w:space="0" w:color="auto"/>
                        <w:left w:val="none" w:sz="0" w:space="0" w:color="auto"/>
                        <w:bottom w:val="none" w:sz="0" w:space="0" w:color="auto"/>
                        <w:right w:val="none" w:sz="0" w:space="0" w:color="auto"/>
                      </w:divBdr>
                    </w:div>
                  </w:divsChild>
                </w:div>
                <w:div w:id="227614318">
                  <w:marLeft w:val="0"/>
                  <w:marRight w:val="0"/>
                  <w:marTop w:val="0"/>
                  <w:marBottom w:val="0"/>
                  <w:divBdr>
                    <w:top w:val="none" w:sz="0" w:space="0" w:color="auto"/>
                    <w:left w:val="none" w:sz="0" w:space="0" w:color="auto"/>
                    <w:bottom w:val="none" w:sz="0" w:space="0" w:color="auto"/>
                    <w:right w:val="none" w:sz="0" w:space="0" w:color="auto"/>
                  </w:divBdr>
                  <w:divsChild>
                    <w:div w:id="1672677030">
                      <w:marLeft w:val="0"/>
                      <w:marRight w:val="0"/>
                      <w:marTop w:val="0"/>
                      <w:marBottom w:val="0"/>
                      <w:divBdr>
                        <w:top w:val="none" w:sz="0" w:space="0" w:color="auto"/>
                        <w:left w:val="none" w:sz="0" w:space="0" w:color="auto"/>
                        <w:bottom w:val="none" w:sz="0" w:space="0" w:color="auto"/>
                        <w:right w:val="none" w:sz="0" w:space="0" w:color="auto"/>
                      </w:divBdr>
                    </w:div>
                  </w:divsChild>
                </w:div>
                <w:div w:id="320619065">
                  <w:marLeft w:val="0"/>
                  <w:marRight w:val="0"/>
                  <w:marTop w:val="0"/>
                  <w:marBottom w:val="0"/>
                  <w:divBdr>
                    <w:top w:val="none" w:sz="0" w:space="0" w:color="auto"/>
                    <w:left w:val="none" w:sz="0" w:space="0" w:color="auto"/>
                    <w:bottom w:val="none" w:sz="0" w:space="0" w:color="auto"/>
                    <w:right w:val="none" w:sz="0" w:space="0" w:color="auto"/>
                  </w:divBdr>
                  <w:divsChild>
                    <w:div w:id="59139306">
                      <w:marLeft w:val="0"/>
                      <w:marRight w:val="0"/>
                      <w:marTop w:val="0"/>
                      <w:marBottom w:val="0"/>
                      <w:divBdr>
                        <w:top w:val="none" w:sz="0" w:space="0" w:color="auto"/>
                        <w:left w:val="none" w:sz="0" w:space="0" w:color="auto"/>
                        <w:bottom w:val="none" w:sz="0" w:space="0" w:color="auto"/>
                        <w:right w:val="none" w:sz="0" w:space="0" w:color="auto"/>
                      </w:divBdr>
                    </w:div>
                  </w:divsChild>
                </w:div>
                <w:div w:id="439764342">
                  <w:marLeft w:val="0"/>
                  <w:marRight w:val="0"/>
                  <w:marTop w:val="0"/>
                  <w:marBottom w:val="0"/>
                  <w:divBdr>
                    <w:top w:val="none" w:sz="0" w:space="0" w:color="auto"/>
                    <w:left w:val="none" w:sz="0" w:space="0" w:color="auto"/>
                    <w:bottom w:val="none" w:sz="0" w:space="0" w:color="auto"/>
                    <w:right w:val="none" w:sz="0" w:space="0" w:color="auto"/>
                  </w:divBdr>
                  <w:divsChild>
                    <w:div w:id="59136637">
                      <w:marLeft w:val="0"/>
                      <w:marRight w:val="0"/>
                      <w:marTop w:val="0"/>
                      <w:marBottom w:val="0"/>
                      <w:divBdr>
                        <w:top w:val="none" w:sz="0" w:space="0" w:color="auto"/>
                        <w:left w:val="none" w:sz="0" w:space="0" w:color="auto"/>
                        <w:bottom w:val="none" w:sz="0" w:space="0" w:color="auto"/>
                        <w:right w:val="none" w:sz="0" w:space="0" w:color="auto"/>
                      </w:divBdr>
                    </w:div>
                  </w:divsChild>
                </w:div>
                <w:div w:id="466820255">
                  <w:marLeft w:val="0"/>
                  <w:marRight w:val="0"/>
                  <w:marTop w:val="0"/>
                  <w:marBottom w:val="0"/>
                  <w:divBdr>
                    <w:top w:val="none" w:sz="0" w:space="0" w:color="auto"/>
                    <w:left w:val="none" w:sz="0" w:space="0" w:color="auto"/>
                    <w:bottom w:val="none" w:sz="0" w:space="0" w:color="auto"/>
                    <w:right w:val="none" w:sz="0" w:space="0" w:color="auto"/>
                  </w:divBdr>
                  <w:divsChild>
                    <w:div w:id="912083744">
                      <w:marLeft w:val="0"/>
                      <w:marRight w:val="0"/>
                      <w:marTop w:val="0"/>
                      <w:marBottom w:val="0"/>
                      <w:divBdr>
                        <w:top w:val="none" w:sz="0" w:space="0" w:color="auto"/>
                        <w:left w:val="none" w:sz="0" w:space="0" w:color="auto"/>
                        <w:bottom w:val="none" w:sz="0" w:space="0" w:color="auto"/>
                        <w:right w:val="none" w:sz="0" w:space="0" w:color="auto"/>
                      </w:divBdr>
                    </w:div>
                  </w:divsChild>
                </w:div>
                <w:div w:id="762801222">
                  <w:marLeft w:val="0"/>
                  <w:marRight w:val="0"/>
                  <w:marTop w:val="0"/>
                  <w:marBottom w:val="0"/>
                  <w:divBdr>
                    <w:top w:val="none" w:sz="0" w:space="0" w:color="auto"/>
                    <w:left w:val="none" w:sz="0" w:space="0" w:color="auto"/>
                    <w:bottom w:val="none" w:sz="0" w:space="0" w:color="auto"/>
                    <w:right w:val="none" w:sz="0" w:space="0" w:color="auto"/>
                  </w:divBdr>
                  <w:divsChild>
                    <w:div w:id="1302880514">
                      <w:marLeft w:val="0"/>
                      <w:marRight w:val="0"/>
                      <w:marTop w:val="0"/>
                      <w:marBottom w:val="0"/>
                      <w:divBdr>
                        <w:top w:val="none" w:sz="0" w:space="0" w:color="auto"/>
                        <w:left w:val="none" w:sz="0" w:space="0" w:color="auto"/>
                        <w:bottom w:val="none" w:sz="0" w:space="0" w:color="auto"/>
                        <w:right w:val="none" w:sz="0" w:space="0" w:color="auto"/>
                      </w:divBdr>
                    </w:div>
                  </w:divsChild>
                </w:div>
                <w:div w:id="795831794">
                  <w:marLeft w:val="0"/>
                  <w:marRight w:val="0"/>
                  <w:marTop w:val="0"/>
                  <w:marBottom w:val="0"/>
                  <w:divBdr>
                    <w:top w:val="none" w:sz="0" w:space="0" w:color="auto"/>
                    <w:left w:val="none" w:sz="0" w:space="0" w:color="auto"/>
                    <w:bottom w:val="none" w:sz="0" w:space="0" w:color="auto"/>
                    <w:right w:val="none" w:sz="0" w:space="0" w:color="auto"/>
                  </w:divBdr>
                  <w:divsChild>
                    <w:div w:id="1667247695">
                      <w:marLeft w:val="0"/>
                      <w:marRight w:val="0"/>
                      <w:marTop w:val="0"/>
                      <w:marBottom w:val="0"/>
                      <w:divBdr>
                        <w:top w:val="none" w:sz="0" w:space="0" w:color="auto"/>
                        <w:left w:val="none" w:sz="0" w:space="0" w:color="auto"/>
                        <w:bottom w:val="none" w:sz="0" w:space="0" w:color="auto"/>
                        <w:right w:val="none" w:sz="0" w:space="0" w:color="auto"/>
                      </w:divBdr>
                    </w:div>
                  </w:divsChild>
                </w:div>
                <w:div w:id="839542869">
                  <w:marLeft w:val="0"/>
                  <w:marRight w:val="0"/>
                  <w:marTop w:val="0"/>
                  <w:marBottom w:val="0"/>
                  <w:divBdr>
                    <w:top w:val="none" w:sz="0" w:space="0" w:color="auto"/>
                    <w:left w:val="none" w:sz="0" w:space="0" w:color="auto"/>
                    <w:bottom w:val="none" w:sz="0" w:space="0" w:color="auto"/>
                    <w:right w:val="none" w:sz="0" w:space="0" w:color="auto"/>
                  </w:divBdr>
                  <w:divsChild>
                    <w:div w:id="347605811">
                      <w:marLeft w:val="0"/>
                      <w:marRight w:val="0"/>
                      <w:marTop w:val="0"/>
                      <w:marBottom w:val="0"/>
                      <w:divBdr>
                        <w:top w:val="none" w:sz="0" w:space="0" w:color="auto"/>
                        <w:left w:val="none" w:sz="0" w:space="0" w:color="auto"/>
                        <w:bottom w:val="none" w:sz="0" w:space="0" w:color="auto"/>
                        <w:right w:val="none" w:sz="0" w:space="0" w:color="auto"/>
                      </w:divBdr>
                    </w:div>
                  </w:divsChild>
                </w:div>
                <w:div w:id="889730139">
                  <w:marLeft w:val="0"/>
                  <w:marRight w:val="0"/>
                  <w:marTop w:val="0"/>
                  <w:marBottom w:val="0"/>
                  <w:divBdr>
                    <w:top w:val="none" w:sz="0" w:space="0" w:color="auto"/>
                    <w:left w:val="none" w:sz="0" w:space="0" w:color="auto"/>
                    <w:bottom w:val="none" w:sz="0" w:space="0" w:color="auto"/>
                    <w:right w:val="none" w:sz="0" w:space="0" w:color="auto"/>
                  </w:divBdr>
                  <w:divsChild>
                    <w:div w:id="1824421047">
                      <w:marLeft w:val="0"/>
                      <w:marRight w:val="0"/>
                      <w:marTop w:val="0"/>
                      <w:marBottom w:val="0"/>
                      <w:divBdr>
                        <w:top w:val="none" w:sz="0" w:space="0" w:color="auto"/>
                        <w:left w:val="none" w:sz="0" w:space="0" w:color="auto"/>
                        <w:bottom w:val="none" w:sz="0" w:space="0" w:color="auto"/>
                        <w:right w:val="none" w:sz="0" w:space="0" w:color="auto"/>
                      </w:divBdr>
                    </w:div>
                  </w:divsChild>
                </w:div>
                <w:div w:id="919683049">
                  <w:marLeft w:val="0"/>
                  <w:marRight w:val="0"/>
                  <w:marTop w:val="0"/>
                  <w:marBottom w:val="0"/>
                  <w:divBdr>
                    <w:top w:val="none" w:sz="0" w:space="0" w:color="auto"/>
                    <w:left w:val="none" w:sz="0" w:space="0" w:color="auto"/>
                    <w:bottom w:val="none" w:sz="0" w:space="0" w:color="auto"/>
                    <w:right w:val="none" w:sz="0" w:space="0" w:color="auto"/>
                  </w:divBdr>
                  <w:divsChild>
                    <w:div w:id="425618327">
                      <w:marLeft w:val="0"/>
                      <w:marRight w:val="0"/>
                      <w:marTop w:val="0"/>
                      <w:marBottom w:val="0"/>
                      <w:divBdr>
                        <w:top w:val="none" w:sz="0" w:space="0" w:color="auto"/>
                        <w:left w:val="none" w:sz="0" w:space="0" w:color="auto"/>
                        <w:bottom w:val="none" w:sz="0" w:space="0" w:color="auto"/>
                        <w:right w:val="none" w:sz="0" w:space="0" w:color="auto"/>
                      </w:divBdr>
                    </w:div>
                  </w:divsChild>
                </w:div>
                <w:div w:id="977611177">
                  <w:marLeft w:val="0"/>
                  <w:marRight w:val="0"/>
                  <w:marTop w:val="0"/>
                  <w:marBottom w:val="0"/>
                  <w:divBdr>
                    <w:top w:val="none" w:sz="0" w:space="0" w:color="auto"/>
                    <w:left w:val="none" w:sz="0" w:space="0" w:color="auto"/>
                    <w:bottom w:val="none" w:sz="0" w:space="0" w:color="auto"/>
                    <w:right w:val="none" w:sz="0" w:space="0" w:color="auto"/>
                  </w:divBdr>
                  <w:divsChild>
                    <w:div w:id="485440754">
                      <w:marLeft w:val="0"/>
                      <w:marRight w:val="0"/>
                      <w:marTop w:val="0"/>
                      <w:marBottom w:val="0"/>
                      <w:divBdr>
                        <w:top w:val="none" w:sz="0" w:space="0" w:color="auto"/>
                        <w:left w:val="none" w:sz="0" w:space="0" w:color="auto"/>
                        <w:bottom w:val="none" w:sz="0" w:space="0" w:color="auto"/>
                        <w:right w:val="none" w:sz="0" w:space="0" w:color="auto"/>
                      </w:divBdr>
                    </w:div>
                  </w:divsChild>
                </w:div>
                <w:div w:id="1155410266">
                  <w:marLeft w:val="0"/>
                  <w:marRight w:val="0"/>
                  <w:marTop w:val="0"/>
                  <w:marBottom w:val="0"/>
                  <w:divBdr>
                    <w:top w:val="none" w:sz="0" w:space="0" w:color="auto"/>
                    <w:left w:val="none" w:sz="0" w:space="0" w:color="auto"/>
                    <w:bottom w:val="none" w:sz="0" w:space="0" w:color="auto"/>
                    <w:right w:val="none" w:sz="0" w:space="0" w:color="auto"/>
                  </w:divBdr>
                  <w:divsChild>
                    <w:div w:id="1106386774">
                      <w:marLeft w:val="0"/>
                      <w:marRight w:val="0"/>
                      <w:marTop w:val="0"/>
                      <w:marBottom w:val="0"/>
                      <w:divBdr>
                        <w:top w:val="none" w:sz="0" w:space="0" w:color="auto"/>
                        <w:left w:val="none" w:sz="0" w:space="0" w:color="auto"/>
                        <w:bottom w:val="none" w:sz="0" w:space="0" w:color="auto"/>
                        <w:right w:val="none" w:sz="0" w:space="0" w:color="auto"/>
                      </w:divBdr>
                    </w:div>
                  </w:divsChild>
                </w:div>
                <w:div w:id="1393698638">
                  <w:marLeft w:val="0"/>
                  <w:marRight w:val="0"/>
                  <w:marTop w:val="0"/>
                  <w:marBottom w:val="0"/>
                  <w:divBdr>
                    <w:top w:val="none" w:sz="0" w:space="0" w:color="auto"/>
                    <w:left w:val="none" w:sz="0" w:space="0" w:color="auto"/>
                    <w:bottom w:val="none" w:sz="0" w:space="0" w:color="auto"/>
                    <w:right w:val="none" w:sz="0" w:space="0" w:color="auto"/>
                  </w:divBdr>
                  <w:divsChild>
                    <w:div w:id="406541577">
                      <w:marLeft w:val="0"/>
                      <w:marRight w:val="0"/>
                      <w:marTop w:val="0"/>
                      <w:marBottom w:val="0"/>
                      <w:divBdr>
                        <w:top w:val="none" w:sz="0" w:space="0" w:color="auto"/>
                        <w:left w:val="none" w:sz="0" w:space="0" w:color="auto"/>
                        <w:bottom w:val="none" w:sz="0" w:space="0" w:color="auto"/>
                        <w:right w:val="none" w:sz="0" w:space="0" w:color="auto"/>
                      </w:divBdr>
                    </w:div>
                  </w:divsChild>
                </w:div>
                <w:div w:id="1440099698">
                  <w:marLeft w:val="0"/>
                  <w:marRight w:val="0"/>
                  <w:marTop w:val="0"/>
                  <w:marBottom w:val="0"/>
                  <w:divBdr>
                    <w:top w:val="none" w:sz="0" w:space="0" w:color="auto"/>
                    <w:left w:val="none" w:sz="0" w:space="0" w:color="auto"/>
                    <w:bottom w:val="none" w:sz="0" w:space="0" w:color="auto"/>
                    <w:right w:val="none" w:sz="0" w:space="0" w:color="auto"/>
                  </w:divBdr>
                  <w:divsChild>
                    <w:div w:id="2105031853">
                      <w:marLeft w:val="0"/>
                      <w:marRight w:val="0"/>
                      <w:marTop w:val="0"/>
                      <w:marBottom w:val="0"/>
                      <w:divBdr>
                        <w:top w:val="none" w:sz="0" w:space="0" w:color="auto"/>
                        <w:left w:val="none" w:sz="0" w:space="0" w:color="auto"/>
                        <w:bottom w:val="none" w:sz="0" w:space="0" w:color="auto"/>
                        <w:right w:val="none" w:sz="0" w:space="0" w:color="auto"/>
                      </w:divBdr>
                    </w:div>
                  </w:divsChild>
                </w:div>
                <w:div w:id="1474715070">
                  <w:marLeft w:val="0"/>
                  <w:marRight w:val="0"/>
                  <w:marTop w:val="0"/>
                  <w:marBottom w:val="0"/>
                  <w:divBdr>
                    <w:top w:val="none" w:sz="0" w:space="0" w:color="auto"/>
                    <w:left w:val="none" w:sz="0" w:space="0" w:color="auto"/>
                    <w:bottom w:val="none" w:sz="0" w:space="0" w:color="auto"/>
                    <w:right w:val="none" w:sz="0" w:space="0" w:color="auto"/>
                  </w:divBdr>
                  <w:divsChild>
                    <w:div w:id="161509052">
                      <w:marLeft w:val="0"/>
                      <w:marRight w:val="0"/>
                      <w:marTop w:val="0"/>
                      <w:marBottom w:val="0"/>
                      <w:divBdr>
                        <w:top w:val="none" w:sz="0" w:space="0" w:color="auto"/>
                        <w:left w:val="none" w:sz="0" w:space="0" w:color="auto"/>
                        <w:bottom w:val="none" w:sz="0" w:space="0" w:color="auto"/>
                        <w:right w:val="none" w:sz="0" w:space="0" w:color="auto"/>
                      </w:divBdr>
                    </w:div>
                  </w:divsChild>
                </w:div>
                <w:div w:id="1688022940">
                  <w:marLeft w:val="0"/>
                  <w:marRight w:val="0"/>
                  <w:marTop w:val="0"/>
                  <w:marBottom w:val="0"/>
                  <w:divBdr>
                    <w:top w:val="none" w:sz="0" w:space="0" w:color="auto"/>
                    <w:left w:val="none" w:sz="0" w:space="0" w:color="auto"/>
                    <w:bottom w:val="none" w:sz="0" w:space="0" w:color="auto"/>
                    <w:right w:val="none" w:sz="0" w:space="0" w:color="auto"/>
                  </w:divBdr>
                  <w:divsChild>
                    <w:div w:id="1710761716">
                      <w:marLeft w:val="0"/>
                      <w:marRight w:val="0"/>
                      <w:marTop w:val="0"/>
                      <w:marBottom w:val="0"/>
                      <w:divBdr>
                        <w:top w:val="none" w:sz="0" w:space="0" w:color="auto"/>
                        <w:left w:val="none" w:sz="0" w:space="0" w:color="auto"/>
                        <w:bottom w:val="none" w:sz="0" w:space="0" w:color="auto"/>
                        <w:right w:val="none" w:sz="0" w:space="0" w:color="auto"/>
                      </w:divBdr>
                    </w:div>
                  </w:divsChild>
                </w:div>
                <w:div w:id="1784569999">
                  <w:marLeft w:val="0"/>
                  <w:marRight w:val="0"/>
                  <w:marTop w:val="0"/>
                  <w:marBottom w:val="0"/>
                  <w:divBdr>
                    <w:top w:val="none" w:sz="0" w:space="0" w:color="auto"/>
                    <w:left w:val="none" w:sz="0" w:space="0" w:color="auto"/>
                    <w:bottom w:val="none" w:sz="0" w:space="0" w:color="auto"/>
                    <w:right w:val="none" w:sz="0" w:space="0" w:color="auto"/>
                  </w:divBdr>
                  <w:divsChild>
                    <w:div w:id="1977099046">
                      <w:marLeft w:val="0"/>
                      <w:marRight w:val="0"/>
                      <w:marTop w:val="0"/>
                      <w:marBottom w:val="0"/>
                      <w:divBdr>
                        <w:top w:val="none" w:sz="0" w:space="0" w:color="auto"/>
                        <w:left w:val="none" w:sz="0" w:space="0" w:color="auto"/>
                        <w:bottom w:val="none" w:sz="0" w:space="0" w:color="auto"/>
                        <w:right w:val="none" w:sz="0" w:space="0" w:color="auto"/>
                      </w:divBdr>
                    </w:div>
                    <w:div w:id="207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9668">
          <w:marLeft w:val="0"/>
          <w:marRight w:val="0"/>
          <w:marTop w:val="0"/>
          <w:marBottom w:val="0"/>
          <w:divBdr>
            <w:top w:val="none" w:sz="0" w:space="0" w:color="auto"/>
            <w:left w:val="none" w:sz="0" w:space="0" w:color="auto"/>
            <w:bottom w:val="none" w:sz="0" w:space="0" w:color="auto"/>
            <w:right w:val="none" w:sz="0" w:space="0" w:color="auto"/>
          </w:divBdr>
          <w:divsChild>
            <w:div w:id="1696812058">
              <w:marLeft w:val="-75"/>
              <w:marRight w:val="0"/>
              <w:marTop w:val="30"/>
              <w:marBottom w:val="30"/>
              <w:divBdr>
                <w:top w:val="none" w:sz="0" w:space="0" w:color="auto"/>
                <w:left w:val="none" w:sz="0" w:space="0" w:color="auto"/>
                <w:bottom w:val="none" w:sz="0" w:space="0" w:color="auto"/>
                <w:right w:val="none" w:sz="0" w:space="0" w:color="auto"/>
              </w:divBdr>
              <w:divsChild>
                <w:div w:id="148062703">
                  <w:marLeft w:val="0"/>
                  <w:marRight w:val="0"/>
                  <w:marTop w:val="0"/>
                  <w:marBottom w:val="0"/>
                  <w:divBdr>
                    <w:top w:val="none" w:sz="0" w:space="0" w:color="auto"/>
                    <w:left w:val="none" w:sz="0" w:space="0" w:color="auto"/>
                    <w:bottom w:val="none" w:sz="0" w:space="0" w:color="auto"/>
                    <w:right w:val="none" w:sz="0" w:space="0" w:color="auto"/>
                  </w:divBdr>
                  <w:divsChild>
                    <w:div w:id="1697123132">
                      <w:marLeft w:val="0"/>
                      <w:marRight w:val="0"/>
                      <w:marTop w:val="0"/>
                      <w:marBottom w:val="0"/>
                      <w:divBdr>
                        <w:top w:val="none" w:sz="0" w:space="0" w:color="auto"/>
                        <w:left w:val="none" w:sz="0" w:space="0" w:color="auto"/>
                        <w:bottom w:val="none" w:sz="0" w:space="0" w:color="auto"/>
                        <w:right w:val="none" w:sz="0" w:space="0" w:color="auto"/>
                      </w:divBdr>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sChild>
                    <w:div w:id="2093776512">
                      <w:marLeft w:val="0"/>
                      <w:marRight w:val="0"/>
                      <w:marTop w:val="0"/>
                      <w:marBottom w:val="0"/>
                      <w:divBdr>
                        <w:top w:val="none" w:sz="0" w:space="0" w:color="auto"/>
                        <w:left w:val="none" w:sz="0" w:space="0" w:color="auto"/>
                        <w:bottom w:val="none" w:sz="0" w:space="0" w:color="auto"/>
                        <w:right w:val="none" w:sz="0" w:space="0" w:color="auto"/>
                      </w:divBdr>
                    </w:div>
                  </w:divsChild>
                </w:div>
                <w:div w:id="428505676">
                  <w:marLeft w:val="0"/>
                  <w:marRight w:val="0"/>
                  <w:marTop w:val="0"/>
                  <w:marBottom w:val="0"/>
                  <w:divBdr>
                    <w:top w:val="none" w:sz="0" w:space="0" w:color="auto"/>
                    <w:left w:val="none" w:sz="0" w:space="0" w:color="auto"/>
                    <w:bottom w:val="none" w:sz="0" w:space="0" w:color="auto"/>
                    <w:right w:val="none" w:sz="0" w:space="0" w:color="auto"/>
                  </w:divBdr>
                  <w:divsChild>
                    <w:div w:id="1410883861">
                      <w:marLeft w:val="0"/>
                      <w:marRight w:val="0"/>
                      <w:marTop w:val="0"/>
                      <w:marBottom w:val="0"/>
                      <w:divBdr>
                        <w:top w:val="none" w:sz="0" w:space="0" w:color="auto"/>
                        <w:left w:val="none" w:sz="0" w:space="0" w:color="auto"/>
                        <w:bottom w:val="none" w:sz="0" w:space="0" w:color="auto"/>
                        <w:right w:val="none" w:sz="0" w:space="0" w:color="auto"/>
                      </w:divBdr>
                    </w:div>
                  </w:divsChild>
                </w:div>
                <w:div w:id="480969881">
                  <w:marLeft w:val="0"/>
                  <w:marRight w:val="0"/>
                  <w:marTop w:val="0"/>
                  <w:marBottom w:val="0"/>
                  <w:divBdr>
                    <w:top w:val="none" w:sz="0" w:space="0" w:color="auto"/>
                    <w:left w:val="none" w:sz="0" w:space="0" w:color="auto"/>
                    <w:bottom w:val="none" w:sz="0" w:space="0" w:color="auto"/>
                    <w:right w:val="none" w:sz="0" w:space="0" w:color="auto"/>
                  </w:divBdr>
                  <w:divsChild>
                    <w:div w:id="1864318177">
                      <w:marLeft w:val="0"/>
                      <w:marRight w:val="0"/>
                      <w:marTop w:val="0"/>
                      <w:marBottom w:val="0"/>
                      <w:divBdr>
                        <w:top w:val="none" w:sz="0" w:space="0" w:color="auto"/>
                        <w:left w:val="none" w:sz="0" w:space="0" w:color="auto"/>
                        <w:bottom w:val="none" w:sz="0" w:space="0" w:color="auto"/>
                        <w:right w:val="none" w:sz="0" w:space="0" w:color="auto"/>
                      </w:divBdr>
                    </w:div>
                  </w:divsChild>
                </w:div>
                <w:div w:id="549267094">
                  <w:marLeft w:val="0"/>
                  <w:marRight w:val="0"/>
                  <w:marTop w:val="0"/>
                  <w:marBottom w:val="0"/>
                  <w:divBdr>
                    <w:top w:val="none" w:sz="0" w:space="0" w:color="auto"/>
                    <w:left w:val="none" w:sz="0" w:space="0" w:color="auto"/>
                    <w:bottom w:val="none" w:sz="0" w:space="0" w:color="auto"/>
                    <w:right w:val="none" w:sz="0" w:space="0" w:color="auto"/>
                  </w:divBdr>
                  <w:divsChild>
                    <w:div w:id="1787196251">
                      <w:marLeft w:val="0"/>
                      <w:marRight w:val="0"/>
                      <w:marTop w:val="0"/>
                      <w:marBottom w:val="0"/>
                      <w:divBdr>
                        <w:top w:val="none" w:sz="0" w:space="0" w:color="auto"/>
                        <w:left w:val="none" w:sz="0" w:space="0" w:color="auto"/>
                        <w:bottom w:val="none" w:sz="0" w:space="0" w:color="auto"/>
                        <w:right w:val="none" w:sz="0" w:space="0" w:color="auto"/>
                      </w:divBdr>
                    </w:div>
                  </w:divsChild>
                </w:div>
                <w:div w:id="865825279">
                  <w:marLeft w:val="0"/>
                  <w:marRight w:val="0"/>
                  <w:marTop w:val="0"/>
                  <w:marBottom w:val="0"/>
                  <w:divBdr>
                    <w:top w:val="none" w:sz="0" w:space="0" w:color="auto"/>
                    <w:left w:val="none" w:sz="0" w:space="0" w:color="auto"/>
                    <w:bottom w:val="none" w:sz="0" w:space="0" w:color="auto"/>
                    <w:right w:val="none" w:sz="0" w:space="0" w:color="auto"/>
                  </w:divBdr>
                  <w:divsChild>
                    <w:div w:id="467743876">
                      <w:marLeft w:val="0"/>
                      <w:marRight w:val="0"/>
                      <w:marTop w:val="0"/>
                      <w:marBottom w:val="0"/>
                      <w:divBdr>
                        <w:top w:val="none" w:sz="0" w:space="0" w:color="auto"/>
                        <w:left w:val="none" w:sz="0" w:space="0" w:color="auto"/>
                        <w:bottom w:val="none" w:sz="0" w:space="0" w:color="auto"/>
                        <w:right w:val="none" w:sz="0" w:space="0" w:color="auto"/>
                      </w:divBdr>
                    </w:div>
                  </w:divsChild>
                </w:div>
                <w:div w:id="972831413">
                  <w:marLeft w:val="0"/>
                  <w:marRight w:val="0"/>
                  <w:marTop w:val="0"/>
                  <w:marBottom w:val="0"/>
                  <w:divBdr>
                    <w:top w:val="none" w:sz="0" w:space="0" w:color="auto"/>
                    <w:left w:val="none" w:sz="0" w:space="0" w:color="auto"/>
                    <w:bottom w:val="none" w:sz="0" w:space="0" w:color="auto"/>
                    <w:right w:val="none" w:sz="0" w:space="0" w:color="auto"/>
                  </w:divBdr>
                  <w:divsChild>
                    <w:div w:id="1318653874">
                      <w:marLeft w:val="0"/>
                      <w:marRight w:val="0"/>
                      <w:marTop w:val="0"/>
                      <w:marBottom w:val="0"/>
                      <w:divBdr>
                        <w:top w:val="none" w:sz="0" w:space="0" w:color="auto"/>
                        <w:left w:val="none" w:sz="0" w:space="0" w:color="auto"/>
                        <w:bottom w:val="none" w:sz="0" w:space="0" w:color="auto"/>
                        <w:right w:val="none" w:sz="0" w:space="0" w:color="auto"/>
                      </w:divBdr>
                    </w:div>
                  </w:divsChild>
                </w:div>
                <w:div w:id="988747032">
                  <w:marLeft w:val="0"/>
                  <w:marRight w:val="0"/>
                  <w:marTop w:val="0"/>
                  <w:marBottom w:val="0"/>
                  <w:divBdr>
                    <w:top w:val="none" w:sz="0" w:space="0" w:color="auto"/>
                    <w:left w:val="none" w:sz="0" w:space="0" w:color="auto"/>
                    <w:bottom w:val="none" w:sz="0" w:space="0" w:color="auto"/>
                    <w:right w:val="none" w:sz="0" w:space="0" w:color="auto"/>
                  </w:divBdr>
                  <w:divsChild>
                    <w:div w:id="836575506">
                      <w:marLeft w:val="0"/>
                      <w:marRight w:val="0"/>
                      <w:marTop w:val="0"/>
                      <w:marBottom w:val="0"/>
                      <w:divBdr>
                        <w:top w:val="none" w:sz="0" w:space="0" w:color="auto"/>
                        <w:left w:val="none" w:sz="0" w:space="0" w:color="auto"/>
                        <w:bottom w:val="none" w:sz="0" w:space="0" w:color="auto"/>
                        <w:right w:val="none" w:sz="0" w:space="0" w:color="auto"/>
                      </w:divBdr>
                    </w:div>
                  </w:divsChild>
                </w:div>
                <w:div w:id="1128234702">
                  <w:marLeft w:val="0"/>
                  <w:marRight w:val="0"/>
                  <w:marTop w:val="0"/>
                  <w:marBottom w:val="0"/>
                  <w:divBdr>
                    <w:top w:val="none" w:sz="0" w:space="0" w:color="auto"/>
                    <w:left w:val="none" w:sz="0" w:space="0" w:color="auto"/>
                    <w:bottom w:val="none" w:sz="0" w:space="0" w:color="auto"/>
                    <w:right w:val="none" w:sz="0" w:space="0" w:color="auto"/>
                  </w:divBdr>
                  <w:divsChild>
                    <w:div w:id="1769353331">
                      <w:marLeft w:val="0"/>
                      <w:marRight w:val="0"/>
                      <w:marTop w:val="0"/>
                      <w:marBottom w:val="0"/>
                      <w:divBdr>
                        <w:top w:val="none" w:sz="0" w:space="0" w:color="auto"/>
                        <w:left w:val="none" w:sz="0" w:space="0" w:color="auto"/>
                        <w:bottom w:val="none" w:sz="0" w:space="0" w:color="auto"/>
                        <w:right w:val="none" w:sz="0" w:space="0" w:color="auto"/>
                      </w:divBdr>
                    </w:div>
                  </w:divsChild>
                </w:div>
                <w:div w:id="1180513222">
                  <w:marLeft w:val="0"/>
                  <w:marRight w:val="0"/>
                  <w:marTop w:val="0"/>
                  <w:marBottom w:val="0"/>
                  <w:divBdr>
                    <w:top w:val="none" w:sz="0" w:space="0" w:color="auto"/>
                    <w:left w:val="none" w:sz="0" w:space="0" w:color="auto"/>
                    <w:bottom w:val="none" w:sz="0" w:space="0" w:color="auto"/>
                    <w:right w:val="none" w:sz="0" w:space="0" w:color="auto"/>
                  </w:divBdr>
                  <w:divsChild>
                    <w:div w:id="289944968">
                      <w:marLeft w:val="0"/>
                      <w:marRight w:val="0"/>
                      <w:marTop w:val="0"/>
                      <w:marBottom w:val="0"/>
                      <w:divBdr>
                        <w:top w:val="none" w:sz="0" w:space="0" w:color="auto"/>
                        <w:left w:val="none" w:sz="0" w:space="0" w:color="auto"/>
                        <w:bottom w:val="none" w:sz="0" w:space="0" w:color="auto"/>
                        <w:right w:val="none" w:sz="0" w:space="0" w:color="auto"/>
                      </w:divBdr>
                    </w:div>
                  </w:divsChild>
                </w:div>
                <w:div w:id="1350107393">
                  <w:marLeft w:val="0"/>
                  <w:marRight w:val="0"/>
                  <w:marTop w:val="0"/>
                  <w:marBottom w:val="0"/>
                  <w:divBdr>
                    <w:top w:val="none" w:sz="0" w:space="0" w:color="auto"/>
                    <w:left w:val="none" w:sz="0" w:space="0" w:color="auto"/>
                    <w:bottom w:val="none" w:sz="0" w:space="0" w:color="auto"/>
                    <w:right w:val="none" w:sz="0" w:space="0" w:color="auto"/>
                  </w:divBdr>
                  <w:divsChild>
                    <w:div w:id="448594215">
                      <w:marLeft w:val="0"/>
                      <w:marRight w:val="0"/>
                      <w:marTop w:val="0"/>
                      <w:marBottom w:val="0"/>
                      <w:divBdr>
                        <w:top w:val="none" w:sz="0" w:space="0" w:color="auto"/>
                        <w:left w:val="none" w:sz="0" w:space="0" w:color="auto"/>
                        <w:bottom w:val="none" w:sz="0" w:space="0" w:color="auto"/>
                        <w:right w:val="none" w:sz="0" w:space="0" w:color="auto"/>
                      </w:divBdr>
                    </w:div>
                  </w:divsChild>
                </w:div>
                <w:div w:id="1406147478">
                  <w:marLeft w:val="0"/>
                  <w:marRight w:val="0"/>
                  <w:marTop w:val="0"/>
                  <w:marBottom w:val="0"/>
                  <w:divBdr>
                    <w:top w:val="none" w:sz="0" w:space="0" w:color="auto"/>
                    <w:left w:val="none" w:sz="0" w:space="0" w:color="auto"/>
                    <w:bottom w:val="none" w:sz="0" w:space="0" w:color="auto"/>
                    <w:right w:val="none" w:sz="0" w:space="0" w:color="auto"/>
                  </w:divBdr>
                  <w:divsChild>
                    <w:div w:id="1625310478">
                      <w:marLeft w:val="0"/>
                      <w:marRight w:val="0"/>
                      <w:marTop w:val="0"/>
                      <w:marBottom w:val="0"/>
                      <w:divBdr>
                        <w:top w:val="none" w:sz="0" w:space="0" w:color="auto"/>
                        <w:left w:val="none" w:sz="0" w:space="0" w:color="auto"/>
                        <w:bottom w:val="none" w:sz="0" w:space="0" w:color="auto"/>
                        <w:right w:val="none" w:sz="0" w:space="0" w:color="auto"/>
                      </w:divBdr>
                    </w:div>
                  </w:divsChild>
                </w:div>
                <w:div w:id="1474985911">
                  <w:marLeft w:val="0"/>
                  <w:marRight w:val="0"/>
                  <w:marTop w:val="0"/>
                  <w:marBottom w:val="0"/>
                  <w:divBdr>
                    <w:top w:val="none" w:sz="0" w:space="0" w:color="auto"/>
                    <w:left w:val="none" w:sz="0" w:space="0" w:color="auto"/>
                    <w:bottom w:val="none" w:sz="0" w:space="0" w:color="auto"/>
                    <w:right w:val="none" w:sz="0" w:space="0" w:color="auto"/>
                  </w:divBdr>
                  <w:divsChild>
                    <w:div w:id="1432698276">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42746474">
                  <w:marLeft w:val="0"/>
                  <w:marRight w:val="0"/>
                  <w:marTop w:val="0"/>
                  <w:marBottom w:val="0"/>
                  <w:divBdr>
                    <w:top w:val="none" w:sz="0" w:space="0" w:color="auto"/>
                    <w:left w:val="none" w:sz="0" w:space="0" w:color="auto"/>
                    <w:bottom w:val="none" w:sz="0" w:space="0" w:color="auto"/>
                    <w:right w:val="none" w:sz="0" w:space="0" w:color="auto"/>
                  </w:divBdr>
                  <w:divsChild>
                    <w:div w:id="82530105">
                      <w:marLeft w:val="0"/>
                      <w:marRight w:val="0"/>
                      <w:marTop w:val="0"/>
                      <w:marBottom w:val="0"/>
                      <w:divBdr>
                        <w:top w:val="none" w:sz="0" w:space="0" w:color="auto"/>
                        <w:left w:val="none" w:sz="0" w:space="0" w:color="auto"/>
                        <w:bottom w:val="none" w:sz="0" w:space="0" w:color="auto"/>
                        <w:right w:val="none" w:sz="0" w:space="0" w:color="auto"/>
                      </w:divBdr>
                    </w:div>
                  </w:divsChild>
                </w:div>
                <w:div w:id="1704667916">
                  <w:marLeft w:val="0"/>
                  <w:marRight w:val="0"/>
                  <w:marTop w:val="0"/>
                  <w:marBottom w:val="0"/>
                  <w:divBdr>
                    <w:top w:val="none" w:sz="0" w:space="0" w:color="auto"/>
                    <w:left w:val="none" w:sz="0" w:space="0" w:color="auto"/>
                    <w:bottom w:val="none" w:sz="0" w:space="0" w:color="auto"/>
                    <w:right w:val="none" w:sz="0" w:space="0" w:color="auto"/>
                  </w:divBdr>
                  <w:divsChild>
                    <w:div w:id="322927127">
                      <w:marLeft w:val="0"/>
                      <w:marRight w:val="0"/>
                      <w:marTop w:val="0"/>
                      <w:marBottom w:val="0"/>
                      <w:divBdr>
                        <w:top w:val="none" w:sz="0" w:space="0" w:color="auto"/>
                        <w:left w:val="none" w:sz="0" w:space="0" w:color="auto"/>
                        <w:bottom w:val="none" w:sz="0" w:space="0" w:color="auto"/>
                        <w:right w:val="none" w:sz="0" w:space="0" w:color="auto"/>
                      </w:divBdr>
                    </w:div>
                  </w:divsChild>
                </w:div>
                <w:div w:id="1896814474">
                  <w:marLeft w:val="0"/>
                  <w:marRight w:val="0"/>
                  <w:marTop w:val="0"/>
                  <w:marBottom w:val="0"/>
                  <w:divBdr>
                    <w:top w:val="none" w:sz="0" w:space="0" w:color="auto"/>
                    <w:left w:val="none" w:sz="0" w:space="0" w:color="auto"/>
                    <w:bottom w:val="none" w:sz="0" w:space="0" w:color="auto"/>
                    <w:right w:val="none" w:sz="0" w:space="0" w:color="auto"/>
                  </w:divBdr>
                  <w:divsChild>
                    <w:div w:id="185144368">
                      <w:marLeft w:val="0"/>
                      <w:marRight w:val="0"/>
                      <w:marTop w:val="0"/>
                      <w:marBottom w:val="0"/>
                      <w:divBdr>
                        <w:top w:val="none" w:sz="0" w:space="0" w:color="auto"/>
                        <w:left w:val="none" w:sz="0" w:space="0" w:color="auto"/>
                        <w:bottom w:val="none" w:sz="0" w:space="0" w:color="auto"/>
                        <w:right w:val="none" w:sz="0" w:space="0" w:color="auto"/>
                      </w:divBdr>
                    </w:div>
                  </w:divsChild>
                </w:div>
                <w:div w:id="1965191887">
                  <w:marLeft w:val="0"/>
                  <w:marRight w:val="0"/>
                  <w:marTop w:val="0"/>
                  <w:marBottom w:val="0"/>
                  <w:divBdr>
                    <w:top w:val="none" w:sz="0" w:space="0" w:color="auto"/>
                    <w:left w:val="none" w:sz="0" w:space="0" w:color="auto"/>
                    <w:bottom w:val="none" w:sz="0" w:space="0" w:color="auto"/>
                    <w:right w:val="none" w:sz="0" w:space="0" w:color="auto"/>
                  </w:divBdr>
                  <w:divsChild>
                    <w:div w:id="1040401316">
                      <w:marLeft w:val="0"/>
                      <w:marRight w:val="0"/>
                      <w:marTop w:val="0"/>
                      <w:marBottom w:val="0"/>
                      <w:divBdr>
                        <w:top w:val="none" w:sz="0" w:space="0" w:color="auto"/>
                        <w:left w:val="none" w:sz="0" w:space="0" w:color="auto"/>
                        <w:bottom w:val="none" w:sz="0" w:space="0" w:color="auto"/>
                        <w:right w:val="none" w:sz="0" w:space="0" w:color="auto"/>
                      </w:divBdr>
                    </w:div>
                  </w:divsChild>
                </w:div>
                <w:div w:id="1995791992">
                  <w:marLeft w:val="0"/>
                  <w:marRight w:val="0"/>
                  <w:marTop w:val="0"/>
                  <w:marBottom w:val="0"/>
                  <w:divBdr>
                    <w:top w:val="none" w:sz="0" w:space="0" w:color="auto"/>
                    <w:left w:val="none" w:sz="0" w:space="0" w:color="auto"/>
                    <w:bottom w:val="none" w:sz="0" w:space="0" w:color="auto"/>
                    <w:right w:val="none" w:sz="0" w:space="0" w:color="auto"/>
                  </w:divBdr>
                  <w:divsChild>
                    <w:div w:id="200748872">
                      <w:marLeft w:val="0"/>
                      <w:marRight w:val="0"/>
                      <w:marTop w:val="0"/>
                      <w:marBottom w:val="0"/>
                      <w:divBdr>
                        <w:top w:val="none" w:sz="0" w:space="0" w:color="auto"/>
                        <w:left w:val="none" w:sz="0" w:space="0" w:color="auto"/>
                        <w:bottom w:val="none" w:sz="0" w:space="0" w:color="auto"/>
                        <w:right w:val="none" w:sz="0" w:space="0" w:color="auto"/>
                      </w:divBdr>
                    </w:div>
                  </w:divsChild>
                </w:div>
                <w:div w:id="2039961199">
                  <w:marLeft w:val="0"/>
                  <w:marRight w:val="0"/>
                  <w:marTop w:val="0"/>
                  <w:marBottom w:val="0"/>
                  <w:divBdr>
                    <w:top w:val="none" w:sz="0" w:space="0" w:color="auto"/>
                    <w:left w:val="none" w:sz="0" w:space="0" w:color="auto"/>
                    <w:bottom w:val="none" w:sz="0" w:space="0" w:color="auto"/>
                    <w:right w:val="none" w:sz="0" w:space="0" w:color="auto"/>
                  </w:divBdr>
                  <w:divsChild>
                    <w:div w:id="11904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02729">
          <w:marLeft w:val="0"/>
          <w:marRight w:val="0"/>
          <w:marTop w:val="0"/>
          <w:marBottom w:val="0"/>
          <w:divBdr>
            <w:top w:val="none" w:sz="0" w:space="0" w:color="auto"/>
            <w:left w:val="none" w:sz="0" w:space="0" w:color="auto"/>
            <w:bottom w:val="none" w:sz="0" w:space="0" w:color="auto"/>
            <w:right w:val="none" w:sz="0" w:space="0" w:color="auto"/>
          </w:divBdr>
          <w:divsChild>
            <w:div w:id="1800494308">
              <w:marLeft w:val="-75"/>
              <w:marRight w:val="0"/>
              <w:marTop w:val="30"/>
              <w:marBottom w:val="30"/>
              <w:divBdr>
                <w:top w:val="none" w:sz="0" w:space="0" w:color="auto"/>
                <w:left w:val="none" w:sz="0" w:space="0" w:color="auto"/>
                <w:bottom w:val="none" w:sz="0" w:space="0" w:color="auto"/>
                <w:right w:val="none" w:sz="0" w:space="0" w:color="auto"/>
              </w:divBdr>
              <w:divsChild>
                <w:div w:id="5061159">
                  <w:marLeft w:val="0"/>
                  <w:marRight w:val="0"/>
                  <w:marTop w:val="0"/>
                  <w:marBottom w:val="0"/>
                  <w:divBdr>
                    <w:top w:val="none" w:sz="0" w:space="0" w:color="auto"/>
                    <w:left w:val="none" w:sz="0" w:space="0" w:color="auto"/>
                    <w:bottom w:val="none" w:sz="0" w:space="0" w:color="auto"/>
                    <w:right w:val="none" w:sz="0" w:space="0" w:color="auto"/>
                  </w:divBdr>
                  <w:divsChild>
                    <w:div w:id="1178233610">
                      <w:marLeft w:val="0"/>
                      <w:marRight w:val="0"/>
                      <w:marTop w:val="0"/>
                      <w:marBottom w:val="0"/>
                      <w:divBdr>
                        <w:top w:val="none" w:sz="0" w:space="0" w:color="auto"/>
                        <w:left w:val="none" w:sz="0" w:space="0" w:color="auto"/>
                        <w:bottom w:val="none" w:sz="0" w:space="0" w:color="auto"/>
                        <w:right w:val="none" w:sz="0" w:space="0" w:color="auto"/>
                      </w:divBdr>
                    </w:div>
                  </w:divsChild>
                </w:div>
                <w:div w:id="134421751">
                  <w:marLeft w:val="0"/>
                  <w:marRight w:val="0"/>
                  <w:marTop w:val="0"/>
                  <w:marBottom w:val="0"/>
                  <w:divBdr>
                    <w:top w:val="none" w:sz="0" w:space="0" w:color="auto"/>
                    <w:left w:val="none" w:sz="0" w:space="0" w:color="auto"/>
                    <w:bottom w:val="none" w:sz="0" w:space="0" w:color="auto"/>
                    <w:right w:val="none" w:sz="0" w:space="0" w:color="auto"/>
                  </w:divBdr>
                  <w:divsChild>
                    <w:div w:id="1206330110">
                      <w:marLeft w:val="0"/>
                      <w:marRight w:val="0"/>
                      <w:marTop w:val="0"/>
                      <w:marBottom w:val="0"/>
                      <w:divBdr>
                        <w:top w:val="none" w:sz="0" w:space="0" w:color="auto"/>
                        <w:left w:val="none" w:sz="0" w:space="0" w:color="auto"/>
                        <w:bottom w:val="none" w:sz="0" w:space="0" w:color="auto"/>
                        <w:right w:val="none" w:sz="0" w:space="0" w:color="auto"/>
                      </w:divBdr>
                    </w:div>
                  </w:divsChild>
                </w:div>
                <w:div w:id="181625354">
                  <w:marLeft w:val="0"/>
                  <w:marRight w:val="0"/>
                  <w:marTop w:val="0"/>
                  <w:marBottom w:val="0"/>
                  <w:divBdr>
                    <w:top w:val="none" w:sz="0" w:space="0" w:color="auto"/>
                    <w:left w:val="none" w:sz="0" w:space="0" w:color="auto"/>
                    <w:bottom w:val="none" w:sz="0" w:space="0" w:color="auto"/>
                    <w:right w:val="none" w:sz="0" w:space="0" w:color="auto"/>
                  </w:divBdr>
                  <w:divsChild>
                    <w:div w:id="117263806">
                      <w:marLeft w:val="0"/>
                      <w:marRight w:val="0"/>
                      <w:marTop w:val="0"/>
                      <w:marBottom w:val="0"/>
                      <w:divBdr>
                        <w:top w:val="none" w:sz="0" w:space="0" w:color="auto"/>
                        <w:left w:val="none" w:sz="0" w:space="0" w:color="auto"/>
                        <w:bottom w:val="none" w:sz="0" w:space="0" w:color="auto"/>
                        <w:right w:val="none" w:sz="0" w:space="0" w:color="auto"/>
                      </w:divBdr>
                    </w:div>
                  </w:divsChild>
                </w:div>
                <w:div w:id="518549481">
                  <w:marLeft w:val="0"/>
                  <w:marRight w:val="0"/>
                  <w:marTop w:val="0"/>
                  <w:marBottom w:val="0"/>
                  <w:divBdr>
                    <w:top w:val="none" w:sz="0" w:space="0" w:color="auto"/>
                    <w:left w:val="none" w:sz="0" w:space="0" w:color="auto"/>
                    <w:bottom w:val="none" w:sz="0" w:space="0" w:color="auto"/>
                    <w:right w:val="none" w:sz="0" w:space="0" w:color="auto"/>
                  </w:divBdr>
                  <w:divsChild>
                    <w:div w:id="2043361892">
                      <w:marLeft w:val="0"/>
                      <w:marRight w:val="0"/>
                      <w:marTop w:val="0"/>
                      <w:marBottom w:val="0"/>
                      <w:divBdr>
                        <w:top w:val="none" w:sz="0" w:space="0" w:color="auto"/>
                        <w:left w:val="none" w:sz="0" w:space="0" w:color="auto"/>
                        <w:bottom w:val="none" w:sz="0" w:space="0" w:color="auto"/>
                        <w:right w:val="none" w:sz="0" w:space="0" w:color="auto"/>
                      </w:divBdr>
                    </w:div>
                  </w:divsChild>
                </w:div>
                <w:div w:id="572816995">
                  <w:marLeft w:val="0"/>
                  <w:marRight w:val="0"/>
                  <w:marTop w:val="0"/>
                  <w:marBottom w:val="0"/>
                  <w:divBdr>
                    <w:top w:val="none" w:sz="0" w:space="0" w:color="auto"/>
                    <w:left w:val="none" w:sz="0" w:space="0" w:color="auto"/>
                    <w:bottom w:val="none" w:sz="0" w:space="0" w:color="auto"/>
                    <w:right w:val="none" w:sz="0" w:space="0" w:color="auto"/>
                  </w:divBdr>
                  <w:divsChild>
                    <w:div w:id="1868134636">
                      <w:marLeft w:val="0"/>
                      <w:marRight w:val="0"/>
                      <w:marTop w:val="0"/>
                      <w:marBottom w:val="0"/>
                      <w:divBdr>
                        <w:top w:val="none" w:sz="0" w:space="0" w:color="auto"/>
                        <w:left w:val="none" w:sz="0" w:space="0" w:color="auto"/>
                        <w:bottom w:val="none" w:sz="0" w:space="0" w:color="auto"/>
                        <w:right w:val="none" w:sz="0" w:space="0" w:color="auto"/>
                      </w:divBdr>
                    </w:div>
                  </w:divsChild>
                </w:div>
                <w:div w:id="644745548">
                  <w:marLeft w:val="0"/>
                  <w:marRight w:val="0"/>
                  <w:marTop w:val="0"/>
                  <w:marBottom w:val="0"/>
                  <w:divBdr>
                    <w:top w:val="none" w:sz="0" w:space="0" w:color="auto"/>
                    <w:left w:val="none" w:sz="0" w:space="0" w:color="auto"/>
                    <w:bottom w:val="none" w:sz="0" w:space="0" w:color="auto"/>
                    <w:right w:val="none" w:sz="0" w:space="0" w:color="auto"/>
                  </w:divBdr>
                  <w:divsChild>
                    <w:div w:id="810484487">
                      <w:marLeft w:val="0"/>
                      <w:marRight w:val="0"/>
                      <w:marTop w:val="0"/>
                      <w:marBottom w:val="0"/>
                      <w:divBdr>
                        <w:top w:val="none" w:sz="0" w:space="0" w:color="auto"/>
                        <w:left w:val="none" w:sz="0" w:space="0" w:color="auto"/>
                        <w:bottom w:val="none" w:sz="0" w:space="0" w:color="auto"/>
                        <w:right w:val="none" w:sz="0" w:space="0" w:color="auto"/>
                      </w:divBdr>
                    </w:div>
                  </w:divsChild>
                </w:div>
                <w:div w:id="715735657">
                  <w:marLeft w:val="0"/>
                  <w:marRight w:val="0"/>
                  <w:marTop w:val="0"/>
                  <w:marBottom w:val="0"/>
                  <w:divBdr>
                    <w:top w:val="none" w:sz="0" w:space="0" w:color="auto"/>
                    <w:left w:val="none" w:sz="0" w:space="0" w:color="auto"/>
                    <w:bottom w:val="none" w:sz="0" w:space="0" w:color="auto"/>
                    <w:right w:val="none" w:sz="0" w:space="0" w:color="auto"/>
                  </w:divBdr>
                  <w:divsChild>
                    <w:div w:id="1937597938">
                      <w:marLeft w:val="0"/>
                      <w:marRight w:val="0"/>
                      <w:marTop w:val="0"/>
                      <w:marBottom w:val="0"/>
                      <w:divBdr>
                        <w:top w:val="none" w:sz="0" w:space="0" w:color="auto"/>
                        <w:left w:val="none" w:sz="0" w:space="0" w:color="auto"/>
                        <w:bottom w:val="none" w:sz="0" w:space="0" w:color="auto"/>
                        <w:right w:val="none" w:sz="0" w:space="0" w:color="auto"/>
                      </w:divBdr>
                    </w:div>
                  </w:divsChild>
                </w:div>
                <w:div w:id="1030495164">
                  <w:marLeft w:val="0"/>
                  <w:marRight w:val="0"/>
                  <w:marTop w:val="0"/>
                  <w:marBottom w:val="0"/>
                  <w:divBdr>
                    <w:top w:val="none" w:sz="0" w:space="0" w:color="auto"/>
                    <w:left w:val="none" w:sz="0" w:space="0" w:color="auto"/>
                    <w:bottom w:val="none" w:sz="0" w:space="0" w:color="auto"/>
                    <w:right w:val="none" w:sz="0" w:space="0" w:color="auto"/>
                  </w:divBdr>
                  <w:divsChild>
                    <w:div w:id="2123303087">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4576170">
                      <w:marLeft w:val="0"/>
                      <w:marRight w:val="0"/>
                      <w:marTop w:val="0"/>
                      <w:marBottom w:val="0"/>
                      <w:divBdr>
                        <w:top w:val="none" w:sz="0" w:space="0" w:color="auto"/>
                        <w:left w:val="none" w:sz="0" w:space="0" w:color="auto"/>
                        <w:bottom w:val="none" w:sz="0" w:space="0" w:color="auto"/>
                        <w:right w:val="none" w:sz="0" w:space="0" w:color="auto"/>
                      </w:divBdr>
                    </w:div>
                  </w:divsChild>
                </w:div>
                <w:div w:id="1798137092">
                  <w:marLeft w:val="0"/>
                  <w:marRight w:val="0"/>
                  <w:marTop w:val="0"/>
                  <w:marBottom w:val="0"/>
                  <w:divBdr>
                    <w:top w:val="none" w:sz="0" w:space="0" w:color="auto"/>
                    <w:left w:val="none" w:sz="0" w:space="0" w:color="auto"/>
                    <w:bottom w:val="none" w:sz="0" w:space="0" w:color="auto"/>
                    <w:right w:val="none" w:sz="0" w:space="0" w:color="auto"/>
                  </w:divBdr>
                  <w:divsChild>
                    <w:div w:id="633825724">
                      <w:marLeft w:val="0"/>
                      <w:marRight w:val="0"/>
                      <w:marTop w:val="0"/>
                      <w:marBottom w:val="0"/>
                      <w:divBdr>
                        <w:top w:val="none" w:sz="0" w:space="0" w:color="auto"/>
                        <w:left w:val="none" w:sz="0" w:space="0" w:color="auto"/>
                        <w:bottom w:val="none" w:sz="0" w:space="0" w:color="auto"/>
                        <w:right w:val="none" w:sz="0" w:space="0" w:color="auto"/>
                      </w:divBdr>
                    </w:div>
                  </w:divsChild>
                </w:div>
                <w:div w:id="1804958636">
                  <w:marLeft w:val="0"/>
                  <w:marRight w:val="0"/>
                  <w:marTop w:val="0"/>
                  <w:marBottom w:val="0"/>
                  <w:divBdr>
                    <w:top w:val="none" w:sz="0" w:space="0" w:color="auto"/>
                    <w:left w:val="none" w:sz="0" w:space="0" w:color="auto"/>
                    <w:bottom w:val="none" w:sz="0" w:space="0" w:color="auto"/>
                    <w:right w:val="none" w:sz="0" w:space="0" w:color="auto"/>
                  </w:divBdr>
                  <w:divsChild>
                    <w:div w:id="1267348456">
                      <w:marLeft w:val="0"/>
                      <w:marRight w:val="0"/>
                      <w:marTop w:val="0"/>
                      <w:marBottom w:val="0"/>
                      <w:divBdr>
                        <w:top w:val="none" w:sz="0" w:space="0" w:color="auto"/>
                        <w:left w:val="none" w:sz="0" w:space="0" w:color="auto"/>
                        <w:bottom w:val="none" w:sz="0" w:space="0" w:color="auto"/>
                        <w:right w:val="none" w:sz="0" w:space="0" w:color="auto"/>
                      </w:divBdr>
                    </w:div>
                  </w:divsChild>
                </w:div>
                <w:div w:id="2039163630">
                  <w:marLeft w:val="0"/>
                  <w:marRight w:val="0"/>
                  <w:marTop w:val="0"/>
                  <w:marBottom w:val="0"/>
                  <w:divBdr>
                    <w:top w:val="none" w:sz="0" w:space="0" w:color="auto"/>
                    <w:left w:val="none" w:sz="0" w:space="0" w:color="auto"/>
                    <w:bottom w:val="none" w:sz="0" w:space="0" w:color="auto"/>
                    <w:right w:val="none" w:sz="0" w:space="0" w:color="auto"/>
                  </w:divBdr>
                  <w:divsChild>
                    <w:div w:id="885684292">
                      <w:marLeft w:val="0"/>
                      <w:marRight w:val="0"/>
                      <w:marTop w:val="0"/>
                      <w:marBottom w:val="0"/>
                      <w:divBdr>
                        <w:top w:val="none" w:sz="0" w:space="0" w:color="auto"/>
                        <w:left w:val="none" w:sz="0" w:space="0" w:color="auto"/>
                        <w:bottom w:val="none" w:sz="0" w:space="0" w:color="auto"/>
                        <w:right w:val="none" w:sz="0" w:space="0" w:color="auto"/>
                      </w:divBdr>
                    </w:div>
                    <w:div w:id="17668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5161">
          <w:marLeft w:val="0"/>
          <w:marRight w:val="0"/>
          <w:marTop w:val="0"/>
          <w:marBottom w:val="0"/>
          <w:divBdr>
            <w:top w:val="none" w:sz="0" w:space="0" w:color="auto"/>
            <w:left w:val="none" w:sz="0" w:space="0" w:color="auto"/>
            <w:bottom w:val="none" w:sz="0" w:space="0" w:color="auto"/>
            <w:right w:val="none" w:sz="0" w:space="0" w:color="auto"/>
          </w:divBdr>
        </w:div>
        <w:div w:id="936668742">
          <w:marLeft w:val="0"/>
          <w:marRight w:val="0"/>
          <w:marTop w:val="0"/>
          <w:marBottom w:val="0"/>
          <w:divBdr>
            <w:top w:val="none" w:sz="0" w:space="0" w:color="auto"/>
            <w:left w:val="none" w:sz="0" w:space="0" w:color="auto"/>
            <w:bottom w:val="none" w:sz="0" w:space="0" w:color="auto"/>
            <w:right w:val="none" w:sz="0" w:space="0" w:color="auto"/>
          </w:divBdr>
          <w:divsChild>
            <w:div w:id="36509665">
              <w:marLeft w:val="0"/>
              <w:marRight w:val="0"/>
              <w:marTop w:val="0"/>
              <w:marBottom w:val="0"/>
              <w:divBdr>
                <w:top w:val="none" w:sz="0" w:space="0" w:color="auto"/>
                <w:left w:val="none" w:sz="0" w:space="0" w:color="auto"/>
                <w:bottom w:val="none" w:sz="0" w:space="0" w:color="auto"/>
                <w:right w:val="none" w:sz="0" w:space="0" w:color="auto"/>
              </w:divBdr>
            </w:div>
            <w:div w:id="403768363">
              <w:marLeft w:val="0"/>
              <w:marRight w:val="0"/>
              <w:marTop w:val="0"/>
              <w:marBottom w:val="0"/>
              <w:divBdr>
                <w:top w:val="none" w:sz="0" w:space="0" w:color="auto"/>
                <w:left w:val="none" w:sz="0" w:space="0" w:color="auto"/>
                <w:bottom w:val="none" w:sz="0" w:space="0" w:color="auto"/>
                <w:right w:val="none" w:sz="0" w:space="0" w:color="auto"/>
              </w:divBdr>
            </w:div>
            <w:div w:id="450249794">
              <w:marLeft w:val="0"/>
              <w:marRight w:val="0"/>
              <w:marTop w:val="0"/>
              <w:marBottom w:val="0"/>
              <w:divBdr>
                <w:top w:val="none" w:sz="0" w:space="0" w:color="auto"/>
                <w:left w:val="none" w:sz="0" w:space="0" w:color="auto"/>
                <w:bottom w:val="none" w:sz="0" w:space="0" w:color="auto"/>
                <w:right w:val="none" w:sz="0" w:space="0" w:color="auto"/>
              </w:divBdr>
            </w:div>
            <w:div w:id="635183324">
              <w:marLeft w:val="0"/>
              <w:marRight w:val="0"/>
              <w:marTop w:val="0"/>
              <w:marBottom w:val="0"/>
              <w:divBdr>
                <w:top w:val="none" w:sz="0" w:space="0" w:color="auto"/>
                <w:left w:val="none" w:sz="0" w:space="0" w:color="auto"/>
                <w:bottom w:val="none" w:sz="0" w:space="0" w:color="auto"/>
                <w:right w:val="none" w:sz="0" w:space="0" w:color="auto"/>
              </w:divBdr>
            </w:div>
            <w:div w:id="1815752915">
              <w:marLeft w:val="0"/>
              <w:marRight w:val="0"/>
              <w:marTop w:val="0"/>
              <w:marBottom w:val="0"/>
              <w:divBdr>
                <w:top w:val="none" w:sz="0" w:space="0" w:color="auto"/>
                <w:left w:val="none" w:sz="0" w:space="0" w:color="auto"/>
                <w:bottom w:val="none" w:sz="0" w:space="0" w:color="auto"/>
                <w:right w:val="none" w:sz="0" w:space="0" w:color="auto"/>
              </w:divBdr>
            </w:div>
          </w:divsChild>
        </w:div>
        <w:div w:id="1087462867">
          <w:marLeft w:val="0"/>
          <w:marRight w:val="0"/>
          <w:marTop w:val="0"/>
          <w:marBottom w:val="0"/>
          <w:divBdr>
            <w:top w:val="none" w:sz="0" w:space="0" w:color="auto"/>
            <w:left w:val="none" w:sz="0" w:space="0" w:color="auto"/>
            <w:bottom w:val="none" w:sz="0" w:space="0" w:color="auto"/>
            <w:right w:val="none" w:sz="0" w:space="0" w:color="auto"/>
          </w:divBdr>
        </w:div>
        <w:div w:id="1208224350">
          <w:marLeft w:val="0"/>
          <w:marRight w:val="0"/>
          <w:marTop w:val="0"/>
          <w:marBottom w:val="0"/>
          <w:divBdr>
            <w:top w:val="none" w:sz="0" w:space="0" w:color="auto"/>
            <w:left w:val="none" w:sz="0" w:space="0" w:color="auto"/>
            <w:bottom w:val="none" w:sz="0" w:space="0" w:color="auto"/>
            <w:right w:val="none" w:sz="0" w:space="0" w:color="auto"/>
          </w:divBdr>
          <w:divsChild>
            <w:div w:id="19746096">
              <w:marLeft w:val="0"/>
              <w:marRight w:val="0"/>
              <w:marTop w:val="0"/>
              <w:marBottom w:val="0"/>
              <w:divBdr>
                <w:top w:val="none" w:sz="0" w:space="0" w:color="auto"/>
                <w:left w:val="none" w:sz="0" w:space="0" w:color="auto"/>
                <w:bottom w:val="none" w:sz="0" w:space="0" w:color="auto"/>
                <w:right w:val="none" w:sz="0" w:space="0" w:color="auto"/>
              </w:divBdr>
            </w:div>
            <w:div w:id="524684030">
              <w:marLeft w:val="0"/>
              <w:marRight w:val="0"/>
              <w:marTop w:val="0"/>
              <w:marBottom w:val="0"/>
              <w:divBdr>
                <w:top w:val="none" w:sz="0" w:space="0" w:color="auto"/>
                <w:left w:val="none" w:sz="0" w:space="0" w:color="auto"/>
                <w:bottom w:val="none" w:sz="0" w:space="0" w:color="auto"/>
                <w:right w:val="none" w:sz="0" w:space="0" w:color="auto"/>
              </w:divBdr>
            </w:div>
            <w:div w:id="1406565401">
              <w:marLeft w:val="0"/>
              <w:marRight w:val="0"/>
              <w:marTop w:val="0"/>
              <w:marBottom w:val="0"/>
              <w:divBdr>
                <w:top w:val="none" w:sz="0" w:space="0" w:color="auto"/>
                <w:left w:val="none" w:sz="0" w:space="0" w:color="auto"/>
                <w:bottom w:val="none" w:sz="0" w:space="0" w:color="auto"/>
                <w:right w:val="none" w:sz="0" w:space="0" w:color="auto"/>
              </w:divBdr>
            </w:div>
            <w:div w:id="1542939465">
              <w:marLeft w:val="0"/>
              <w:marRight w:val="0"/>
              <w:marTop w:val="0"/>
              <w:marBottom w:val="0"/>
              <w:divBdr>
                <w:top w:val="none" w:sz="0" w:space="0" w:color="auto"/>
                <w:left w:val="none" w:sz="0" w:space="0" w:color="auto"/>
                <w:bottom w:val="none" w:sz="0" w:space="0" w:color="auto"/>
                <w:right w:val="none" w:sz="0" w:space="0" w:color="auto"/>
              </w:divBdr>
            </w:div>
            <w:div w:id="1921406963">
              <w:marLeft w:val="0"/>
              <w:marRight w:val="0"/>
              <w:marTop w:val="0"/>
              <w:marBottom w:val="0"/>
              <w:divBdr>
                <w:top w:val="none" w:sz="0" w:space="0" w:color="auto"/>
                <w:left w:val="none" w:sz="0" w:space="0" w:color="auto"/>
                <w:bottom w:val="none" w:sz="0" w:space="0" w:color="auto"/>
                <w:right w:val="none" w:sz="0" w:space="0" w:color="auto"/>
              </w:divBdr>
            </w:div>
          </w:divsChild>
        </w:div>
        <w:div w:id="1233076423">
          <w:marLeft w:val="0"/>
          <w:marRight w:val="0"/>
          <w:marTop w:val="0"/>
          <w:marBottom w:val="0"/>
          <w:divBdr>
            <w:top w:val="none" w:sz="0" w:space="0" w:color="auto"/>
            <w:left w:val="none" w:sz="0" w:space="0" w:color="auto"/>
            <w:bottom w:val="none" w:sz="0" w:space="0" w:color="auto"/>
            <w:right w:val="none" w:sz="0" w:space="0" w:color="auto"/>
          </w:divBdr>
          <w:divsChild>
            <w:div w:id="211962370">
              <w:marLeft w:val="-75"/>
              <w:marRight w:val="0"/>
              <w:marTop w:val="30"/>
              <w:marBottom w:val="30"/>
              <w:divBdr>
                <w:top w:val="none" w:sz="0" w:space="0" w:color="auto"/>
                <w:left w:val="none" w:sz="0" w:space="0" w:color="auto"/>
                <w:bottom w:val="none" w:sz="0" w:space="0" w:color="auto"/>
                <w:right w:val="none" w:sz="0" w:space="0" w:color="auto"/>
              </w:divBdr>
              <w:divsChild>
                <w:div w:id="308019342">
                  <w:marLeft w:val="0"/>
                  <w:marRight w:val="0"/>
                  <w:marTop w:val="0"/>
                  <w:marBottom w:val="0"/>
                  <w:divBdr>
                    <w:top w:val="none" w:sz="0" w:space="0" w:color="auto"/>
                    <w:left w:val="none" w:sz="0" w:space="0" w:color="auto"/>
                    <w:bottom w:val="none" w:sz="0" w:space="0" w:color="auto"/>
                    <w:right w:val="none" w:sz="0" w:space="0" w:color="auto"/>
                  </w:divBdr>
                  <w:divsChild>
                    <w:div w:id="140193402">
                      <w:marLeft w:val="0"/>
                      <w:marRight w:val="0"/>
                      <w:marTop w:val="0"/>
                      <w:marBottom w:val="0"/>
                      <w:divBdr>
                        <w:top w:val="none" w:sz="0" w:space="0" w:color="auto"/>
                        <w:left w:val="none" w:sz="0" w:space="0" w:color="auto"/>
                        <w:bottom w:val="none" w:sz="0" w:space="0" w:color="auto"/>
                        <w:right w:val="none" w:sz="0" w:space="0" w:color="auto"/>
                      </w:divBdr>
                    </w:div>
                  </w:divsChild>
                </w:div>
                <w:div w:id="444734003">
                  <w:marLeft w:val="0"/>
                  <w:marRight w:val="0"/>
                  <w:marTop w:val="0"/>
                  <w:marBottom w:val="0"/>
                  <w:divBdr>
                    <w:top w:val="none" w:sz="0" w:space="0" w:color="auto"/>
                    <w:left w:val="none" w:sz="0" w:space="0" w:color="auto"/>
                    <w:bottom w:val="none" w:sz="0" w:space="0" w:color="auto"/>
                    <w:right w:val="none" w:sz="0" w:space="0" w:color="auto"/>
                  </w:divBdr>
                  <w:divsChild>
                    <w:div w:id="1169638118">
                      <w:marLeft w:val="0"/>
                      <w:marRight w:val="0"/>
                      <w:marTop w:val="0"/>
                      <w:marBottom w:val="0"/>
                      <w:divBdr>
                        <w:top w:val="none" w:sz="0" w:space="0" w:color="auto"/>
                        <w:left w:val="none" w:sz="0" w:space="0" w:color="auto"/>
                        <w:bottom w:val="none" w:sz="0" w:space="0" w:color="auto"/>
                        <w:right w:val="none" w:sz="0" w:space="0" w:color="auto"/>
                      </w:divBdr>
                    </w:div>
                  </w:divsChild>
                </w:div>
                <w:div w:id="509150918">
                  <w:marLeft w:val="0"/>
                  <w:marRight w:val="0"/>
                  <w:marTop w:val="0"/>
                  <w:marBottom w:val="0"/>
                  <w:divBdr>
                    <w:top w:val="none" w:sz="0" w:space="0" w:color="auto"/>
                    <w:left w:val="none" w:sz="0" w:space="0" w:color="auto"/>
                    <w:bottom w:val="none" w:sz="0" w:space="0" w:color="auto"/>
                    <w:right w:val="none" w:sz="0" w:space="0" w:color="auto"/>
                  </w:divBdr>
                  <w:divsChild>
                    <w:div w:id="487668497">
                      <w:marLeft w:val="0"/>
                      <w:marRight w:val="0"/>
                      <w:marTop w:val="0"/>
                      <w:marBottom w:val="0"/>
                      <w:divBdr>
                        <w:top w:val="none" w:sz="0" w:space="0" w:color="auto"/>
                        <w:left w:val="none" w:sz="0" w:space="0" w:color="auto"/>
                        <w:bottom w:val="none" w:sz="0" w:space="0" w:color="auto"/>
                        <w:right w:val="none" w:sz="0" w:space="0" w:color="auto"/>
                      </w:divBdr>
                    </w:div>
                  </w:divsChild>
                </w:div>
                <w:div w:id="572853891">
                  <w:marLeft w:val="0"/>
                  <w:marRight w:val="0"/>
                  <w:marTop w:val="0"/>
                  <w:marBottom w:val="0"/>
                  <w:divBdr>
                    <w:top w:val="none" w:sz="0" w:space="0" w:color="auto"/>
                    <w:left w:val="none" w:sz="0" w:space="0" w:color="auto"/>
                    <w:bottom w:val="none" w:sz="0" w:space="0" w:color="auto"/>
                    <w:right w:val="none" w:sz="0" w:space="0" w:color="auto"/>
                  </w:divBdr>
                  <w:divsChild>
                    <w:div w:id="945888219">
                      <w:marLeft w:val="0"/>
                      <w:marRight w:val="0"/>
                      <w:marTop w:val="0"/>
                      <w:marBottom w:val="0"/>
                      <w:divBdr>
                        <w:top w:val="none" w:sz="0" w:space="0" w:color="auto"/>
                        <w:left w:val="none" w:sz="0" w:space="0" w:color="auto"/>
                        <w:bottom w:val="none" w:sz="0" w:space="0" w:color="auto"/>
                        <w:right w:val="none" w:sz="0" w:space="0" w:color="auto"/>
                      </w:divBdr>
                    </w:div>
                  </w:divsChild>
                </w:div>
                <w:div w:id="1012800898">
                  <w:marLeft w:val="0"/>
                  <w:marRight w:val="0"/>
                  <w:marTop w:val="0"/>
                  <w:marBottom w:val="0"/>
                  <w:divBdr>
                    <w:top w:val="none" w:sz="0" w:space="0" w:color="auto"/>
                    <w:left w:val="none" w:sz="0" w:space="0" w:color="auto"/>
                    <w:bottom w:val="none" w:sz="0" w:space="0" w:color="auto"/>
                    <w:right w:val="none" w:sz="0" w:space="0" w:color="auto"/>
                  </w:divBdr>
                  <w:divsChild>
                    <w:div w:id="901015147">
                      <w:marLeft w:val="0"/>
                      <w:marRight w:val="0"/>
                      <w:marTop w:val="0"/>
                      <w:marBottom w:val="0"/>
                      <w:divBdr>
                        <w:top w:val="none" w:sz="0" w:space="0" w:color="auto"/>
                        <w:left w:val="none" w:sz="0" w:space="0" w:color="auto"/>
                        <w:bottom w:val="none" w:sz="0" w:space="0" w:color="auto"/>
                        <w:right w:val="none" w:sz="0" w:space="0" w:color="auto"/>
                      </w:divBdr>
                    </w:div>
                  </w:divsChild>
                </w:div>
                <w:div w:id="1030450720">
                  <w:marLeft w:val="0"/>
                  <w:marRight w:val="0"/>
                  <w:marTop w:val="0"/>
                  <w:marBottom w:val="0"/>
                  <w:divBdr>
                    <w:top w:val="none" w:sz="0" w:space="0" w:color="auto"/>
                    <w:left w:val="none" w:sz="0" w:space="0" w:color="auto"/>
                    <w:bottom w:val="none" w:sz="0" w:space="0" w:color="auto"/>
                    <w:right w:val="none" w:sz="0" w:space="0" w:color="auto"/>
                  </w:divBdr>
                  <w:divsChild>
                    <w:div w:id="2108962915">
                      <w:marLeft w:val="0"/>
                      <w:marRight w:val="0"/>
                      <w:marTop w:val="0"/>
                      <w:marBottom w:val="0"/>
                      <w:divBdr>
                        <w:top w:val="none" w:sz="0" w:space="0" w:color="auto"/>
                        <w:left w:val="none" w:sz="0" w:space="0" w:color="auto"/>
                        <w:bottom w:val="none" w:sz="0" w:space="0" w:color="auto"/>
                        <w:right w:val="none" w:sz="0" w:space="0" w:color="auto"/>
                      </w:divBdr>
                    </w:div>
                  </w:divsChild>
                </w:div>
                <w:div w:id="1176312658">
                  <w:marLeft w:val="0"/>
                  <w:marRight w:val="0"/>
                  <w:marTop w:val="0"/>
                  <w:marBottom w:val="0"/>
                  <w:divBdr>
                    <w:top w:val="none" w:sz="0" w:space="0" w:color="auto"/>
                    <w:left w:val="none" w:sz="0" w:space="0" w:color="auto"/>
                    <w:bottom w:val="none" w:sz="0" w:space="0" w:color="auto"/>
                    <w:right w:val="none" w:sz="0" w:space="0" w:color="auto"/>
                  </w:divBdr>
                  <w:divsChild>
                    <w:div w:id="1889490138">
                      <w:marLeft w:val="0"/>
                      <w:marRight w:val="0"/>
                      <w:marTop w:val="0"/>
                      <w:marBottom w:val="0"/>
                      <w:divBdr>
                        <w:top w:val="none" w:sz="0" w:space="0" w:color="auto"/>
                        <w:left w:val="none" w:sz="0" w:space="0" w:color="auto"/>
                        <w:bottom w:val="none" w:sz="0" w:space="0" w:color="auto"/>
                        <w:right w:val="none" w:sz="0" w:space="0" w:color="auto"/>
                      </w:divBdr>
                    </w:div>
                  </w:divsChild>
                </w:div>
                <w:div w:id="1344286446">
                  <w:marLeft w:val="0"/>
                  <w:marRight w:val="0"/>
                  <w:marTop w:val="0"/>
                  <w:marBottom w:val="0"/>
                  <w:divBdr>
                    <w:top w:val="none" w:sz="0" w:space="0" w:color="auto"/>
                    <w:left w:val="none" w:sz="0" w:space="0" w:color="auto"/>
                    <w:bottom w:val="none" w:sz="0" w:space="0" w:color="auto"/>
                    <w:right w:val="none" w:sz="0" w:space="0" w:color="auto"/>
                  </w:divBdr>
                  <w:divsChild>
                    <w:div w:id="1194922304">
                      <w:marLeft w:val="0"/>
                      <w:marRight w:val="0"/>
                      <w:marTop w:val="0"/>
                      <w:marBottom w:val="0"/>
                      <w:divBdr>
                        <w:top w:val="none" w:sz="0" w:space="0" w:color="auto"/>
                        <w:left w:val="none" w:sz="0" w:space="0" w:color="auto"/>
                        <w:bottom w:val="none" w:sz="0" w:space="0" w:color="auto"/>
                        <w:right w:val="none" w:sz="0" w:space="0" w:color="auto"/>
                      </w:divBdr>
                    </w:div>
                  </w:divsChild>
                </w:div>
                <w:div w:id="1575896970">
                  <w:marLeft w:val="0"/>
                  <w:marRight w:val="0"/>
                  <w:marTop w:val="0"/>
                  <w:marBottom w:val="0"/>
                  <w:divBdr>
                    <w:top w:val="none" w:sz="0" w:space="0" w:color="auto"/>
                    <w:left w:val="none" w:sz="0" w:space="0" w:color="auto"/>
                    <w:bottom w:val="none" w:sz="0" w:space="0" w:color="auto"/>
                    <w:right w:val="none" w:sz="0" w:space="0" w:color="auto"/>
                  </w:divBdr>
                  <w:divsChild>
                    <w:div w:id="663970655">
                      <w:marLeft w:val="0"/>
                      <w:marRight w:val="0"/>
                      <w:marTop w:val="0"/>
                      <w:marBottom w:val="0"/>
                      <w:divBdr>
                        <w:top w:val="none" w:sz="0" w:space="0" w:color="auto"/>
                        <w:left w:val="none" w:sz="0" w:space="0" w:color="auto"/>
                        <w:bottom w:val="none" w:sz="0" w:space="0" w:color="auto"/>
                        <w:right w:val="none" w:sz="0" w:space="0" w:color="auto"/>
                      </w:divBdr>
                    </w:div>
                  </w:divsChild>
                </w:div>
                <w:div w:id="1576551450">
                  <w:marLeft w:val="0"/>
                  <w:marRight w:val="0"/>
                  <w:marTop w:val="0"/>
                  <w:marBottom w:val="0"/>
                  <w:divBdr>
                    <w:top w:val="none" w:sz="0" w:space="0" w:color="auto"/>
                    <w:left w:val="none" w:sz="0" w:space="0" w:color="auto"/>
                    <w:bottom w:val="none" w:sz="0" w:space="0" w:color="auto"/>
                    <w:right w:val="none" w:sz="0" w:space="0" w:color="auto"/>
                  </w:divBdr>
                  <w:divsChild>
                    <w:div w:id="1468813744">
                      <w:marLeft w:val="0"/>
                      <w:marRight w:val="0"/>
                      <w:marTop w:val="0"/>
                      <w:marBottom w:val="0"/>
                      <w:divBdr>
                        <w:top w:val="none" w:sz="0" w:space="0" w:color="auto"/>
                        <w:left w:val="none" w:sz="0" w:space="0" w:color="auto"/>
                        <w:bottom w:val="none" w:sz="0" w:space="0" w:color="auto"/>
                        <w:right w:val="none" w:sz="0" w:space="0" w:color="auto"/>
                      </w:divBdr>
                    </w:div>
                  </w:divsChild>
                </w:div>
                <w:div w:id="1893157695">
                  <w:marLeft w:val="0"/>
                  <w:marRight w:val="0"/>
                  <w:marTop w:val="0"/>
                  <w:marBottom w:val="0"/>
                  <w:divBdr>
                    <w:top w:val="none" w:sz="0" w:space="0" w:color="auto"/>
                    <w:left w:val="none" w:sz="0" w:space="0" w:color="auto"/>
                    <w:bottom w:val="none" w:sz="0" w:space="0" w:color="auto"/>
                    <w:right w:val="none" w:sz="0" w:space="0" w:color="auto"/>
                  </w:divBdr>
                  <w:divsChild>
                    <w:div w:id="1618565796">
                      <w:marLeft w:val="0"/>
                      <w:marRight w:val="0"/>
                      <w:marTop w:val="0"/>
                      <w:marBottom w:val="0"/>
                      <w:divBdr>
                        <w:top w:val="none" w:sz="0" w:space="0" w:color="auto"/>
                        <w:left w:val="none" w:sz="0" w:space="0" w:color="auto"/>
                        <w:bottom w:val="none" w:sz="0" w:space="0" w:color="auto"/>
                        <w:right w:val="none" w:sz="0" w:space="0" w:color="auto"/>
                      </w:divBdr>
                    </w:div>
                  </w:divsChild>
                </w:div>
                <w:div w:id="1968857198">
                  <w:marLeft w:val="0"/>
                  <w:marRight w:val="0"/>
                  <w:marTop w:val="0"/>
                  <w:marBottom w:val="0"/>
                  <w:divBdr>
                    <w:top w:val="none" w:sz="0" w:space="0" w:color="auto"/>
                    <w:left w:val="none" w:sz="0" w:space="0" w:color="auto"/>
                    <w:bottom w:val="none" w:sz="0" w:space="0" w:color="auto"/>
                    <w:right w:val="none" w:sz="0" w:space="0" w:color="auto"/>
                  </w:divBdr>
                  <w:divsChild>
                    <w:div w:id="4267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5697">
          <w:marLeft w:val="0"/>
          <w:marRight w:val="0"/>
          <w:marTop w:val="0"/>
          <w:marBottom w:val="0"/>
          <w:divBdr>
            <w:top w:val="none" w:sz="0" w:space="0" w:color="auto"/>
            <w:left w:val="none" w:sz="0" w:space="0" w:color="auto"/>
            <w:bottom w:val="none" w:sz="0" w:space="0" w:color="auto"/>
            <w:right w:val="none" w:sz="0" w:space="0" w:color="auto"/>
          </w:divBdr>
        </w:div>
        <w:div w:id="1344747245">
          <w:marLeft w:val="0"/>
          <w:marRight w:val="0"/>
          <w:marTop w:val="0"/>
          <w:marBottom w:val="0"/>
          <w:divBdr>
            <w:top w:val="none" w:sz="0" w:space="0" w:color="auto"/>
            <w:left w:val="none" w:sz="0" w:space="0" w:color="auto"/>
            <w:bottom w:val="none" w:sz="0" w:space="0" w:color="auto"/>
            <w:right w:val="none" w:sz="0" w:space="0" w:color="auto"/>
          </w:divBdr>
        </w:div>
        <w:div w:id="1376808794">
          <w:marLeft w:val="0"/>
          <w:marRight w:val="0"/>
          <w:marTop w:val="0"/>
          <w:marBottom w:val="0"/>
          <w:divBdr>
            <w:top w:val="none" w:sz="0" w:space="0" w:color="auto"/>
            <w:left w:val="none" w:sz="0" w:space="0" w:color="auto"/>
            <w:bottom w:val="none" w:sz="0" w:space="0" w:color="auto"/>
            <w:right w:val="none" w:sz="0" w:space="0" w:color="auto"/>
          </w:divBdr>
          <w:divsChild>
            <w:div w:id="1043871413">
              <w:marLeft w:val="-75"/>
              <w:marRight w:val="0"/>
              <w:marTop w:val="30"/>
              <w:marBottom w:val="30"/>
              <w:divBdr>
                <w:top w:val="none" w:sz="0" w:space="0" w:color="auto"/>
                <w:left w:val="none" w:sz="0" w:space="0" w:color="auto"/>
                <w:bottom w:val="none" w:sz="0" w:space="0" w:color="auto"/>
                <w:right w:val="none" w:sz="0" w:space="0" w:color="auto"/>
              </w:divBdr>
              <w:divsChild>
                <w:div w:id="69041267">
                  <w:marLeft w:val="0"/>
                  <w:marRight w:val="0"/>
                  <w:marTop w:val="0"/>
                  <w:marBottom w:val="0"/>
                  <w:divBdr>
                    <w:top w:val="none" w:sz="0" w:space="0" w:color="auto"/>
                    <w:left w:val="none" w:sz="0" w:space="0" w:color="auto"/>
                    <w:bottom w:val="none" w:sz="0" w:space="0" w:color="auto"/>
                    <w:right w:val="none" w:sz="0" w:space="0" w:color="auto"/>
                  </w:divBdr>
                  <w:divsChild>
                    <w:div w:id="1335377471">
                      <w:marLeft w:val="0"/>
                      <w:marRight w:val="0"/>
                      <w:marTop w:val="0"/>
                      <w:marBottom w:val="0"/>
                      <w:divBdr>
                        <w:top w:val="none" w:sz="0" w:space="0" w:color="auto"/>
                        <w:left w:val="none" w:sz="0" w:space="0" w:color="auto"/>
                        <w:bottom w:val="none" w:sz="0" w:space="0" w:color="auto"/>
                        <w:right w:val="none" w:sz="0" w:space="0" w:color="auto"/>
                      </w:divBdr>
                    </w:div>
                  </w:divsChild>
                </w:div>
                <w:div w:id="517739076">
                  <w:marLeft w:val="0"/>
                  <w:marRight w:val="0"/>
                  <w:marTop w:val="0"/>
                  <w:marBottom w:val="0"/>
                  <w:divBdr>
                    <w:top w:val="none" w:sz="0" w:space="0" w:color="auto"/>
                    <w:left w:val="none" w:sz="0" w:space="0" w:color="auto"/>
                    <w:bottom w:val="none" w:sz="0" w:space="0" w:color="auto"/>
                    <w:right w:val="none" w:sz="0" w:space="0" w:color="auto"/>
                  </w:divBdr>
                  <w:divsChild>
                    <w:div w:id="697698409">
                      <w:marLeft w:val="0"/>
                      <w:marRight w:val="0"/>
                      <w:marTop w:val="0"/>
                      <w:marBottom w:val="0"/>
                      <w:divBdr>
                        <w:top w:val="none" w:sz="0" w:space="0" w:color="auto"/>
                        <w:left w:val="none" w:sz="0" w:space="0" w:color="auto"/>
                        <w:bottom w:val="none" w:sz="0" w:space="0" w:color="auto"/>
                        <w:right w:val="none" w:sz="0" w:space="0" w:color="auto"/>
                      </w:divBdr>
                    </w:div>
                  </w:divsChild>
                </w:div>
                <w:div w:id="662662317">
                  <w:marLeft w:val="0"/>
                  <w:marRight w:val="0"/>
                  <w:marTop w:val="0"/>
                  <w:marBottom w:val="0"/>
                  <w:divBdr>
                    <w:top w:val="none" w:sz="0" w:space="0" w:color="auto"/>
                    <w:left w:val="none" w:sz="0" w:space="0" w:color="auto"/>
                    <w:bottom w:val="none" w:sz="0" w:space="0" w:color="auto"/>
                    <w:right w:val="none" w:sz="0" w:space="0" w:color="auto"/>
                  </w:divBdr>
                  <w:divsChild>
                    <w:div w:id="1244804127">
                      <w:marLeft w:val="0"/>
                      <w:marRight w:val="0"/>
                      <w:marTop w:val="0"/>
                      <w:marBottom w:val="0"/>
                      <w:divBdr>
                        <w:top w:val="none" w:sz="0" w:space="0" w:color="auto"/>
                        <w:left w:val="none" w:sz="0" w:space="0" w:color="auto"/>
                        <w:bottom w:val="none" w:sz="0" w:space="0" w:color="auto"/>
                        <w:right w:val="none" w:sz="0" w:space="0" w:color="auto"/>
                      </w:divBdr>
                    </w:div>
                  </w:divsChild>
                </w:div>
                <w:div w:id="827399815">
                  <w:marLeft w:val="0"/>
                  <w:marRight w:val="0"/>
                  <w:marTop w:val="0"/>
                  <w:marBottom w:val="0"/>
                  <w:divBdr>
                    <w:top w:val="none" w:sz="0" w:space="0" w:color="auto"/>
                    <w:left w:val="none" w:sz="0" w:space="0" w:color="auto"/>
                    <w:bottom w:val="none" w:sz="0" w:space="0" w:color="auto"/>
                    <w:right w:val="none" w:sz="0" w:space="0" w:color="auto"/>
                  </w:divBdr>
                  <w:divsChild>
                    <w:div w:id="1982423738">
                      <w:marLeft w:val="0"/>
                      <w:marRight w:val="0"/>
                      <w:marTop w:val="0"/>
                      <w:marBottom w:val="0"/>
                      <w:divBdr>
                        <w:top w:val="none" w:sz="0" w:space="0" w:color="auto"/>
                        <w:left w:val="none" w:sz="0" w:space="0" w:color="auto"/>
                        <w:bottom w:val="none" w:sz="0" w:space="0" w:color="auto"/>
                        <w:right w:val="none" w:sz="0" w:space="0" w:color="auto"/>
                      </w:divBdr>
                    </w:div>
                  </w:divsChild>
                </w:div>
                <w:div w:id="965811827">
                  <w:marLeft w:val="0"/>
                  <w:marRight w:val="0"/>
                  <w:marTop w:val="0"/>
                  <w:marBottom w:val="0"/>
                  <w:divBdr>
                    <w:top w:val="none" w:sz="0" w:space="0" w:color="auto"/>
                    <w:left w:val="none" w:sz="0" w:space="0" w:color="auto"/>
                    <w:bottom w:val="none" w:sz="0" w:space="0" w:color="auto"/>
                    <w:right w:val="none" w:sz="0" w:space="0" w:color="auto"/>
                  </w:divBdr>
                  <w:divsChild>
                    <w:div w:id="1814523706">
                      <w:marLeft w:val="0"/>
                      <w:marRight w:val="0"/>
                      <w:marTop w:val="0"/>
                      <w:marBottom w:val="0"/>
                      <w:divBdr>
                        <w:top w:val="none" w:sz="0" w:space="0" w:color="auto"/>
                        <w:left w:val="none" w:sz="0" w:space="0" w:color="auto"/>
                        <w:bottom w:val="none" w:sz="0" w:space="0" w:color="auto"/>
                        <w:right w:val="none" w:sz="0" w:space="0" w:color="auto"/>
                      </w:divBdr>
                    </w:div>
                  </w:divsChild>
                </w:div>
                <w:div w:id="976881192">
                  <w:marLeft w:val="0"/>
                  <w:marRight w:val="0"/>
                  <w:marTop w:val="0"/>
                  <w:marBottom w:val="0"/>
                  <w:divBdr>
                    <w:top w:val="none" w:sz="0" w:space="0" w:color="auto"/>
                    <w:left w:val="none" w:sz="0" w:space="0" w:color="auto"/>
                    <w:bottom w:val="none" w:sz="0" w:space="0" w:color="auto"/>
                    <w:right w:val="none" w:sz="0" w:space="0" w:color="auto"/>
                  </w:divBdr>
                  <w:divsChild>
                    <w:div w:id="747002888">
                      <w:marLeft w:val="0"/>
                      <w:marRight w:val="0"/>
                      <w:marTop w:val="0"/>
                      <w:marBottom w:val="0"/>
                      <w:divBdr>
                        <w:top w:val="none" w:sz="0" w:space="0" w:color="auto"/>
                        <w:left w:val="none" w:sz="0" w:space="0" w:color="auto"/>
                        <w:bottom w:val="none" w:sz="0" w:space="0" w:color="auto"/>
                        <w:right w:val="none" w:sz="0" w:space="0" w:color="auto"/>
                      </w:divBdr>
                    </w:div>
                  </w:divsChild>
                </w:div>
                <w:div w:id="1231185506">
                  <w:marLeft w:val="0"/>
                  <w:marRight w:val="0"/>
                  <w:marTop w:val="0"/>
                  <w:marBottom w:val="0"/>
                  <w:divBdr>
                    <w:top w:val="none" w:sz="0" w:space="0" w:color="auto"/>
                    <w:left w:val="none" w:sz="0" w:space="0" w:color="auto"/>
                    <w:bottom w:val="none" w:sz="0" w:space="0" w:color="auto"/>
                    <w:right w:val="none" w:sz="0" w:space="0" w:color="auto"/>
                  </w:divBdr>
                  <w:divsChild>
                    <w:div w:id="2041934991">
                      <w:marLeft w:val="0"/>
                      <w:marRight w:val="0"/>
                      <w:marTop w:val="0"/>
                      <w:marBottom w:val="0"/>
                      <w:divBdr>
                        <w:top w:val="none" w:sz="0" w:space="0" w:color="auto"/>
                        <w:left w:val="none" w:sz="0" w:space="0" w:color="auto"/>
                        <w:bottom w:val="none" w:sz="0" w:space="0" w:color="auto"/>
                        <w:right w:val="none" w:sz="0" w:space="0" w:color="auto"/>
                      </w:divBdr>
                    </w:div>
                  </w:divsChild>
                </w:div>
                <w:div w:id="1251817231">
                  <w:marLeft w:val="0"/>
                  <w:marRight w:val="0"/>
                  <w:marTop w:val="0"/>
                  <w:marBottom w:val="0"/>
                  <w:divBdr>
                    <w:top w:val="none" w:sz="0" w:space="0" w:color="auto"/>
                    <w:left w:val="none" w:sz="0" w:space="0" w:color="auto"/>
                    <w:bottom w:val="none" w:sz="0" w:space="0" w:color="auto"/>
                    <w:right w:val="none" w:sz="0" w:space="0" w:color="auto"/>
                  </w:divBdr>
                  <w:divsChild>
                    <w:div w:id="1643728396">
                      <w:marLeft w:val="0"/>
                      <w:marRight w:val="0"/>
                      <w:marTop w:val="0"/>
                      <w:marBottom w:val="0"/>
                      <w:divBdr>
                        <w:top w:val="none" w:sz="0" w:space="0" w:color="auto"/>
                        <w:left w:val="none" w:sz="0" w:space="0" w:color="auto"/>
                        <w:bottom w:val="none" w:sz="0" w:space="0" w:color="auto"/>
                        <w:right w:val="none" w:sz="0" w:space="0" w:color="auto"/>
                      </w:divBdr>
                    </w:div>
                  </w:divsChild>
                </w:div>
                <w:div w:id="1338847045">
                  <w:marLeft w:val="0"/>
                  <w:marRight w:val="0"/>
                  <w:marTop w:val="0"/>
                  <w:marBottom w:val="0"/>
                  <w:divBdr>
                    <w:top w:val="none" w:sz="0" w:space="0" w:color="auto"/>
                    <w:left w:val="none" w:sz="0" w:space="0" w:color="auto"/>
                    <w:bottom w:val="none" w:sz="0" w:space="0" w:color="auto"/>
                    <w:right w:val="none" w:sz="0" w:space="0" w:color="auto"/>
                  </w:divBdr>
                  <w:divsChild>
                    <w:div w:id="965158269">
                      <w:marLeft w:val="0"/>
                      <w:marRight w:val="0"/>
                      <w:marTop w:val="0"/>
                      <w:marBottom w:val="0"/>
                      <w:divBdr>
                        <w:top w:val="none" w:sz="0" w:space="0" w:color="auto"/>
                        <w:left w:val="none" w:sz="0" w:space="0" w:color="auto"/>
                        <w:bottom w:val="none" w:sz="0" w:space="0" w:color="auto"/>
                        <w:right w:val="none" w:sz="0" w:space="0" w:color="auto"/>
                      </w:divBdr>
                    </w:div>
                  </w:divsChild>
                </w:div>
                <w:div w:id="1437093879">
                  <w:marLeft w:val="0"/>
                  <w:marRight w:val="0"/>
                  <w:marTop w:val="0"/>
                  <w:marBottom w:val="0"/>
                  <w:divBdr>
                    <w:top w:val="none" w:sz="0" w:space="0" w:color="auto"/>
                    <w:left w:val="none" w:sz="0" w:space="0" w:color="auto"/>
                    <w:bottom w:val="none" w:sz="0" w:space="0" w:color="auto"/>
                    <w:right w:val="none" w:sz="0" w:space="0" w:color="auto"/>
                  </w:divBdr>
                  <w:divsChild>
                    <w:div w:id="1348870719">
                      <w:marLeft w:val="0"/>
                      <w:marRight w:val="0"/>
                      <w:marTop w:val="0"/>
                      <w:marBottom w:val="0"/>
                      <w:divBdr>
                        <w:top w:val="none" w:sz="0" w:space="0" w:color="auto"/>
                        <w:left w:val="none" w:sz="0" w:space="0" w:color="auto"/>
                        <w:bottom w:val="none" w:sz="0" w:space="0" w:color="auto"/>
                        <w:right w:val="none" w:sz="0" w:space="0" w:color="auto"/>
                      </w:divBdr>
                    </w:div>
                  </w:divsChild>
                </w:div>
                <w:div w:id="1714890311">
                  <w:marLeft w:val="0"/>
                  <w:marRight w:val="0"/>
                  <w:marTop w:val="0"/>
                  <w:marBottom w:val="0"/>
                  <w:divBdr>
                    <w:top w:val="none" w:sz="0" w:space="0" w:color="auto"/>
                    <w:left w:val="none" w:sz="0" w:space="0" w:color="auto"/>
                    <w:bottom w:val="none" w:sz="0" w:space="0" w:color="auto"/>
                    <w:right w:val="none" w:sz="0" w:space="0" w:color="auto"/>
                  </w:divBdr>
                  <w:divsChild>
                    <w:div w:id="690691991">
                      <w:marLeft w:val="0"/>
                      <w:marRight w:val="0"/>
                      <w:marTop w:val="0"/>
                      <w:marBottom w:val="0"/>
                      <w:divBdr>
                        <w:top w:val="none" w:sz="0" w:space="0" w:color="auto"/>
                        <w:left w:val="none" w:sz="0" w:space="0" w:color="auto"/>
                        <w:bottom w:val="none" w:sz="0" w:space="0" w:color="auto"/>
                        <w:right w:val="none" w:sz="0" w:space="0" w:color="auto"/>
                      </w:divBdr>
                    </w:div>
                  </w:divsChild>
                </w:div>
                <w:div w:id="2050109082">
                  <w:marLeft w:val="0"/>
                  <w:marRight w:val="0"/>
                  <w:marTop w:val="0"/>
                  <w:marBottom w:val="0"/>
                  <w:divBdr>
                    <w:top w:val="none" w:sz="0" w:space="0" w:color="auto"/>
                    <w:left w:val="none" w:sz="0" w:space="0" w:color="auto"/>
                    <w:bottom w:val="none" w:sz="0" w:space="0" w:color="auto"/>
                    <w:right w:val="none" w:sz="0" w:space="0" w:color="auto"/>
                  </w:divBdr>
                  <w:divsChild>
                    <w:div w:id="14119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673">
          <w:marLeft w:val="0"/>
          <w:marRight w:val="0"/>
          <w:marTop w:val="0"/>
          <w:marBottom w:val="0"/>
          <w:divBdr>
            <w:top w:val="none" w:sz="0" w:space="0" w:color="auto"/>
            <w:left w:val="none" w:sz="0" w:space="0" w:color="auto"/>
            <w:bottom w:val="none" w:sz="0" w:space="0" w:color="auto"/>
            <w:right w:val="none" w:sz="0" w:space="0" w:color="auto"/>
          </w:divBdr>
          <w:divsChild>
            <w:div w:id="67850391">
              <w:marLeft w:val="-75"/>
              <w:marRight w:val="0"/>
              <w:marTop w:val="30"/>
              <w:marBottom w:val="30"/>
              <w:divBdr>
                <w:top w:val="none" w:sz="0" w:space="0" w:color="auto"/>
                <w:left w:val="none" w:sz="0" w:space="0" w:color="auto"/>
                <w:bottom w:val="none" w:sz="0" w:space="0" w:color="auto"/>
                <w:right w:val="none" w:sz="0" w:space="0" w:color="auto"/>
              </w:divBdr>
              <w:divsChild>
                <w:div w:id="17581779">
                  <w:marLeft w:val="0"/>
                  <w:marRight w:val="0"/>
                  <w:marTop w:val="0"/>
                  <w:marBottom w:val="0"/>
                  <w:divBdr>
                    <w:top w:val="none" w:sz="0" w:space="0" w:color="auto"/>
                    <w:left w:val="none" w:sz="0" w:space="0" w:color="auto"/>
                    <w:bottom w:val="none" w:sz="0" w:space="0" w:color="auto"/>
                    <w:right w:val="none" w:sz="0" w:space="0" w:color="auto"/>
                  </w:divBdr>
                  <w:divsChild>
                    <w:div w:id="1226067299">
                      <w:marLeft w:val="0"/>
                      <w:marRight w:val="0"/>
                      <w:marTop w:val="0"/>
                      <w:marBottom w:val="0"/>
                      <w:divBdr>
                        <w:top w:val="none" w:sz="0" w:space="0" w:color="auto"/>
                        <w:left w:val="none" w:sz="0" w:space="0" w:color="auto"/>
                        <w:bottom w:val="none" w:sz="0" w:space="0" w:color="auto"/>
                        <w:right w:val="none" w:sz="0" w:space="0" w:color="auto"/>
                      </w:divBdr>
                    </w:div>
                  </w:divsChild>
                </w:div>
                <w:div w:id="21130329">
                  <w:marLeft w:val="0"/>
                  <w:marRight w:val="0"/>
                  <w:marTop w:val="0"/>
                  <w:marBottom w:val="0"/>
                  <w:divBdr>
                    <w:top w:val="none" w:sz="0" w:space="0" w:color="auto"/>
                    <w:left w:val="none" w:sz="0" w:space="0" w:color="auto"/>
                    <w:bottom w:val="none" w:sz="0" w:space="0" w:color="auto"/>
                    <w:right w:val="none" w:sz="0" w:space="0" w:color="auto"/>
                  </w:divBdr>
                  <w:divsChild>
                    <w:div w:id="1065252812">
                      <w:marLeft w:val="0"/>
                      <w:marRight w:val="0"/>
                      <w:marTop w:val="0"/>
                      <w:marBottom w:val="0"/>
                      <w:divBdr>
                        <w:top w:val="none" w:sz="0" w:space="0" w:color="auto"/>
                        <w:left w:val="none" w:sz="0" w:space="0" w:color="auto"/>
                        <w:bottom w:val="none" w:sz="0" w:space="0" w:color="auto"/>
                        <w:right w:val="none" w:sz="0" w:space="0" w:color="auto"/>
                      </w:divBdr>
                    </w:div>
                  </w:divsChild>
                </w:div>
                <w:div w:id="134684491">
                  <w:marLeft w:val="0"/>
                  <w:marRight w:val="0"/>
                  <w:marTop w:val="0"/>
                  <w:marBottom w:val="0"/>
                  <w:divBdr>
                    <w:top w:val="none" w:sz="0" w:space="0" w:color="auto"/>
                    <w:left w:val="none" w:sz="0" w:space="0" w:color="auto"/>
                    <w:bottom w:val="none" w:sz="0" w:space="0" w:color="auto"/>
                    <w:right w:val="none" w:sz="0" w:space="0" w:color="auto"/>
                  </w:divBdr>
                  <w:divsChild>
                    <w:div w:id="1217745018">
                      <w:marLeft w:val="0"/>
                      <w:marRight w:val="0"/>
                      <w:marTop w:val="0"/>
                      <w:marBottom w:val="0"/>
                      <w:divBdr>
                        <w:top w:val="none" w:sz="0" w:space="0" w:color="auto"/>
                        <w:left w:val="none" w:sz="0" w:space="0" w:color="auto"/>
                        <w:bottom w:val="none" w:sz="0" w:space="0" w:color="auto"/>
                        <w:right w:val="none" w:sz="0" w:space="0" w:color="auto"/>
                      </w:divBdr>
                    </w:div>
                  </w:divsChild>
                </w:div>
                <w:div w:id="216085698">
                  <w:marLeft w:val="0"/>
                  <w:marRight w:val="0"/>
                  <w:marTop w:val="0"/>
                  <w:marBottom w:val="0"/>
                  <w:divBdr>
                    <w:top w:val="none" w:sz="0" w:space="0" w:color="auto"/>
                    <w:left w:val="none" w:sz="0" w:space="0" w:color="auto"/>
                    <w:bottom w:val="none" w:sz="0" w:space="0" w:color="auto"/>
                    <w:right w:val="none" w:sz="0" w:space="0" w:color="auto"/>
                  </w:divBdr>
                  <w:divsChild>
                    <w:div w:id="1781414966">
                      <w:marLeft w:val="0"/>
                      <w:marRight w:val="0"/>
                      <w:marTop w:val="0"/>
                      <w:marBottom w:val="0"/>
                      <w:divBdr>
                        <w:top w:val="none" w:sz="0" w:space="0" w:color="auto"/>
                        <w:left w:val="none" w:sz="0" w:space="0" w:color="auto"/>
                        <w:bottom w:val="none" w:sz="0" w:space="0" w:color="auto"/>
                        <w:right w:val="none" w:sz="0" w:space="0" w:color="auto"/>
                      </w:divBdr>
                    </w:div>
                  </w:divsChild>
                </w:div>
                <w:div w:id="676419782">
                  <w:marLeft w:val="0"/>
                  <w:marRight w:val="0"/>
                  <w:marTop w:val="0"/>
                  <w:marBottom w:val="0"/>
                  <w:divBdr>
                    <w:top w:val="none" w:sz="0" w:space="0" w:color="auto"/>
                    <w:left w:val="none" w:sz="0" w:space="0" w:color="auto"/>
                    <w:bottom w:val="none" w:sz="0" w:space="0" w:color="auto"/>
                    <w:right w:val="none" w:sz="0" w:space="0" w:color="auto"/>
                  </w:divBdr>
                  <w:divsChild>
                    <w:div w:id="619992875">
                      <w:marLeft w:val="0"/>
                      <w:marRight w:val="0"/>
                      <w:marTop w:val="0"/>
                      <w:marBottom w:val="0"/>
                      <w:divBdr>
                        <w:top w:val="none" w:sz="0" w:space="0" w:color="auto"/>
                        <w:left w:val="none" w:sz="0" w:space="0" w:color="auto"/>
                        <w:bottom w:val="none" w:sz="0" w:space="0" w:color="auto"/>
                        <w:right w:val="none" w:sz="0" w:space="0" w:color="auto"/>
                      </w:divBdr>
                    </w:div>
                  </w:divsChild>
                </w:div>
                <w:div w:id="891230160">
                  <w:marLeft w:val="0"/>
                  <w:marRight w:val="0"/>
                  <w:marTop w:val="0"/>
                  <w:marBottom w:val="0"/>
                  <w:divBdr>
                    <w:top w:val="none" w:sz="0" w:space="0" w:color="auto"/>
                    <w:left w:val="none" w:sz="0" w:space="0" w:color="auto"/>
                    <w:bottom w:val="none" w:sz="0" w:space="0" w:color="auto"/>
                    <w:right w:val="none" w:sz="0" w:space="0" w:color="auto"/>
                  </w:divBdr>
                  <w:divsChild>
                    <w:div w:id="689181418">
                      <w:marLeft w:val="0"/>
                      <w:marRight w:val="0"/>
                      <w:marTop w:val="0"/>
                      <w:marBottom w:val="0"/>
                      <w:divBdr>
                        <w:top w:val="none" w:sz="0" w:space="0" w:color="auto"/>
                        <w:left w:val="none" w:sz="0" w:space="0" w:color="auto"/>
                        <w:bottom w:val="none" w:sz="0" w:space="0" w:color="auto"/>
                        <w:right w:val="none" w:sz="0" w:space="0" w:color="auto"/>
                      </w:divBdr>
                    </w:div>
                  </w:divsChild>
                </w:div>
                <w:div w:id="1252667021">
                  <w:marLeft w:val="0"/>
                  <w:marRight w:val="0"/>
                  <w:marTop w:val="0"/>
                  <w:marBottom w:val="0"/>
                  <w:divBdr>
                    <w:top w:val="none" w:sz="0" w:space="0" w:color="auto"/>
                    <w:left w:val="none" w:sz="0" w:space="0" w:color="auto"/>
                    <w:bottom w:val="none" w:sz="0" w:space="0" w:color="auto"/>
                    <w:right w:val="none" w:sz="0" w:space="0" w:color="auto"/>
                  </w:divBdr>
                  <w:divsChild>
                    <w:div w:id="380205757">
                      <w:marLeft w:val="0"/>
                      <w:marRight w:val="0"/>
                      <w:marTop w:val="0"/>
                      <w:marBottom w:val="0"/>
                      <w:divBdr>
                        <w:top w:val="none" w:sz="0" w:space="0" w:color="auto"/>
                        <w:left w:val="none" w:sz="0" w:space="0" w:color="auto"/>
                        <w:bottom w:val="none" w:sz="0" w:space="0" w:color="auto"/>
                        <w:right w:val="none" w:sz="0" w:space="0" w:color="auto"/>
                      </w:divBdr>
                    </w:div>
                  </w:divsChild>
                </w:div>
                <w:div w:id="1474255244">
                  <w:marLeft w:val="0"/>
                  <w:marRight w:val="0"/>
                  <w:marTop w:val="0"/>
                  <w:marBottom w:val="0"/>
                  <w:divBdr>
                    <w:top w:val="none" w:sz="0" w:space="0" w:color="auto"/>
                    <w:left w:val="none" w:sz="0" w:space="0" w:color="auto"/>
                    <w:bottom w:val="none" w:sz="0" w:space="0" w:color="auto"/>
                    <w:right w:val="none" w:sz="0" w:space="0" w:color="auto"/>
                  </w:divBdr>
                  <w:divsChild>
                    <w:div w:id="325204391">
                      <w:marLeft w:val="0"/>
                      <w:marRight w:val="0"/>
                      <w:marTop w:val="0"/>
                      <w:marBottom w:val="0"/>
                      <w:divBdr>
                        <w:top w:val="none" w:sz="0" w:space="0" w:color="auto"/>
                        <w:left w:val="none" w:sz="0" w:space="0" w:color="auto"/>
                        <w:bottom w:val="none" w:sz="0" w:space="0" w:color="auto"/>
                        <w:right w:val="none" w:sz="0" w:space="0" w:color="auto"/>
                      </w:divBdr>
                    </w:div>
                  </w:divsChild>
                </w:div>
                <w:div w:id="1481192799">
                  <w:marLeft w:val="0"/>
                  <w:marRight w:val="0"/>
                  <w:marTop w:val="0"/>
                  <w:marBottom w:val="0"/>
                  <w:divBdr>
                    <w:top w:val="none" w:sz="0" w:space="0" w:color="auto"/>
                    <w:left w:val="none" w:sz="0" w:space="0" w:color="auto"/>
                    <w:bottom w:val="none" w:sz="0" w:space="0" w:color="auto"/>
                    <w:right w:val="none" w:sz="0" w:space="0" w:color="auto"/>
                  </w:divBdr>
                  <w:divsChild>
                    <w:div w:id="196241868">
                      <w:marLeft w:val="0"/>
                      <w:marRight w:val="0"/>
                      <w:marTop w:val="0"/>
                      <w:marBottom w:val="0"/>
                      <w:divBdr>
                        <w:top w:val="none" w:sz="0" w:space="0" w:color="auto"/>
                        <w:left w:val="none" w:sz="0" w:space="0" w:color="auto"/>
                        <w:bottom w:val="none" w:sz="0" w:space="0" w:color="auto"/>
                        <w:right w:val="none" w:sz="0" w:space="0" w:color="auto"/>
                      </w:divBdr>
                    </w:div>
                  </w:divsChild>
                </w:div>
                <w:div w:id="1509905054">
                  <w:marLeft w:val="0"/>
                  <w:marRight w:val="0"/>
                  <w:marTop w:val="0"/>
                  <w:marBottom w:val="0"/>
                  <w:divBdr>
                    <w:top w:val="none" w:sz="0" w:space="0" w:color="auto"/>
                    <w:left w:val="none" w:sz="0" w:space="0" w:color="auto"/>
                    <w:bottom w:val="none" w:sz="0" w:space="0" w:color="auto"/>
                    <w:right w:val="none" w:sz="0" w:space="0" w:color="auto"/>
                  </w:divBdr>
                  <w:divsChild>
                    <w:div w:id="1972443524">
                      <w:marLeft w:val="0"/>
                      <w:marRight w:val="0"/>
                      <w:marTop w:val="0"/>
                      <w:marBottom w:val="0"/>
                      <w:divBdr>
                        <w:top w:val="none" w:sz="0" w:space="0" w:color="auto"/>
                        <w:left w:val="none" w:sz="0" w:space="0" w:color="auto"/>
                        <w:bottom w:val="none" w:sz="0" w:space="0" w:color="auto"/>
                        <w:right w:val="none" w:sz="0" w:space="0" w:color="auto"/>
                      </w:divBdr>
                    </w:div>
                  </w:divsChild>
                </w:div>
                <w:div w:id="1790969201">
                  <w:marLeft w:val="0"/>
                  <w:marRight w:val="0"/>
                  <w:marTop w:val="0"/>
                  <w:marBottom w:val="0"/>
                  <w:divBdr>
                    <w:top w:val="none" w:sz="0" w:space="0" w:color="auto"/>
                    <w:left w:val="none" w:sz="0" w:space="0" w:color="auto"/>
                    <w:bottom w:val="none" w:sz="0" w:space="0" w:color="auto"/>
                    <w:right w:val="none" w:sz="0" w:space="0" w:color="auto"/>
                  </w:divBdr>
                  <w:divsChild>
                    <w:div w:id="670642012">
                      <w:marLeft w:val="0"/>
                      <w:marRight w:val="0"/>
                      <w:marTop w:val="0"/>
                      <w:marBottom w:val="0"/>
                      <w:divBdr>
                        <w:top w:val="none" w:sz="0" w:space="0" w:color="auto"/>
                        <w:left w:val="none" w:sz="0" w:space="0" w:color="auto"/>
                        <w:bottom w:val="none" w:sz="0" w:space="0" w:color="auto"/>
                        <w:right w:val="none" w:sz="0" w:space="0" w:color="auto"/>
                      </w:divBdr>
                    </w:div>
                  </w:divsChild>
                </w:div>
                <w:div w:id="2046824908">
                  <w:marLeft w:val="0"/>
                  <w:marRight w:val="0"/>
                  <w:marTop w:val="0"/>
                  <w:marBottom w:val="0"/>
                  <w:divBdr>
                    <w:top w:val="none" w:sz="0" w:space="0" w:color="auto"/>
                    <w:left w:val="none" w:sz="0" w:space="0" w:color="auto"/>
                    <w:bottom w:val="none" w:sz="0" w:space="0" w:color="auto"/>
                    <w:right w:val="none" w:sz="0" w:space="0" w:color="auto"/>
                  </w:divBdr>
                  <w:divsChild>
                    <w:div w:id="5804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4302">
          <w:marLeft w:val="0"/>
          <w:marRight w:val="0"/>
          <w:marTop w:val="0"/>
          <w:marBottom w:val="0"/>
          <w:divBdr>
            <w:top w:val="none" w:sz="0" w:space="0" w:color="auto"/>
            <w:left w:val="none" w:sz="0" w:space="0" w:color="auto"/>
            <w:bottom w:val="none" w:sz="0" w:space="0" w:color="auto"/>
            <w:right w:val="none" w:sz="0" w:space="0" w:color="auto"/>
          </w:divBdr>
          <w:divsChild>
            <w:div w:id="243035926">
              <w:marLeft w:val="0"/>
              <w:marRight w:val="0"/>
              <w:marTop w:val="0"/>
              <w:marBottom w:val="0"/>
              <w:divBdr>
                <w:top w:val="none" w:sz="0" w:space="0" w:color="auto"/>
                <w:left w:val="none" w:sz="0" w:space="0" w:color="auto"/>
                <w:bottom w:val="none" w:sz="0" w:space="0" w:color="auto"/>
                <w:right w:val="none" w:sz="0" w:space="0" w:color="auto"/>
              </w:divBdr>
            </w:div>
            <w:div w:id="869026986">
              <w:marLeft w:val="0"/>
              <w:marRight w:val="0"/>
              <w:marTop w:val="0"/>
              <w:marBottom w:val="0"/>
              <w:divBdr>
                <w:top w:val="none" w:sz="0" w:space="0" w:color="auto"/>
                <w:left w:val="none" w:sz="0" w:space="0" w:color="auto"/>
                <w:bottom w:val="none" w:sz="0" w:space="0" w:color="auto"/>
                <w:right w:val="none" w:sz="0" w:space="0" w:color="auto"/>
              </w:divBdr>
            </w:div>
            <w:div w:id="1208107084">
              <w:marLeft w:val="0"/>
              <w:marRight w:val="0"/>
              <w:marTop w:val="0"/>
              <w:marBottom w:val="0"/>
              <w:divBdr>
                <w:top w:val="none" w:sz="0" w:space="0" w:color="auto"/>
                <w:left w:val="none" w:sz="0" w:space="0" w:color="auto"/>
                <w:bottom w:val="none" w:sz="0" w:space="0" w:color="auto"/>
                <w:right w:val="none" w:sz="0" w:space="0" w:color="auto"/>
              </w:divBdr>
            </w:div>
            <w:div w:id="1359744453">
              <w:marLeft w:val="0"/>
              <w:marRight w:val="0"/>
              <w:marTop w:val="0"/>
              <w:marBottom w:val="0"/>
              <w:divBdr>
                <w:top w:val="none" w:sz="0" w:space="0" w:color="auto"/>
                <w:left w:val="none" w:sz="0" w:space="0" w:color="auto"/>
                <w:bottom w:val="none" w:sz="0" w:space="0" w:color="auto"/>
                <w:right w:val="none" w:sz="0" w:space="0" w:color="auto"/>
              </w:divBdr>
            </w:div>
            <w:div w:id="1841040280">
              <w:marLeft w:val="0"/>
              <w:marRight w:val="0"/>
              <w:marTop w:val="0"/>
              <w:marBottom w:val="0"/>
              <w:divBdr>
                <w:top w:val="none" w:sz="0" w:space="0" w:color="auto"/>
                <w:left w:val="none" w:sz="0" w:space="0" w:color="auto"/>
                <w:bottom w:val="none" w:sz="0" w:space="0" w:color="auto"/>
                <w:right w:val="none" w:sz="0" w:space="0" w:color="auto"/>
              </w:divBdr>
            </w:div>
          </w:divsChild>
        </w:div>
        <w:div w:id="1526014207">
          <w:marLeft w:val="0"/>
          <w:marRight w:val="0"/>
          <w:marTop w:val="0"/>
          <w:marBottom w:val="0"/>
          <w:divBdr>
            <w:top w:val="none" w:sz="0" w:space="0" w:color="auto"/>
            <w:left w:val="none" w:sz="0" w:space="0" w:color="auto"/>
            <w:bottom w:val="none" w:sz="0" w:space="0" w:color="auto"/>
            <w:right w:val="none" w:sz="0" w:space="0" w:color="auto"/>
          </w:divBdr>
        </w:div>
        <w:div w:id="1768573374">
          <w:marLeft w:val="0"/>
          <w:marRight w:val="0"/>
          <w:marTop w:val="0"/>
          <w:marBottom w:val="0"/>
          <w:divBdr>
            <w:top w:val="none" w:sz="0" w:space="0" w:color="auto"/>
            <w:left w:val="none" w:sz="0" w:space="0" w:color="auto"/>
            <w:bottom w:val="none" w:sz="0" w:space="0" w:color="auto"/>
            <w:right w:val="none" w:sz="0" w:space="0" w:color="auto"/>
          </w:divBdr>
          <w:divsChild>
            <w:div w:id="31463300">
              <w:marLeft w:val="0"/>
              <w:marRight w:val="0"/>
              <w:marTop w:val="0"/>
              <w:marBottom w:val="0"/>
              <w:divBdr>
                <w:top w:val="none" w:sz="0" w:space="0" w:color="auto"/>
                <w:left w:val="none" w:sz="0" w:space="0" w:color="auto"/>
                <w:bottom w:val="none" w:sz="0" w:space="0" w:color="auto"/>
                <w:right w:val="none" w:sz="0" w:space="0" w:color="auto"/>
              </w:divBdr>
            </w:div>
            <w:div w:id="50352443">
              <w:marLeft w:val="0"/>
              <w:marRight w:val="0"/>
              <w:marTop w:val="0"/>
              <w:marBottom w:val="0"/>
              <w:divBdr>
                <w:top w:val="none" w:sz="0" w:space="0" w:color="auto"/>
                <w:left w:val="none" w:sz="0" w:space="0" w:color="auto"/>
                <w:bottom w:val="none" w:sz="0" w:space="0" w:color="auto"/>
                <w:right w:val="none" w:sz="0" w:space="0" w:color="auto"/>
              </w:divBdr>
            </w:div>
            <w:div w:id="620695256">
              <w:marLeft w:val="0"/>
              <w:marRight w:val="0"/>
              <w:marTop w:val="0"/>
              <w:marBottom w:val="0"/>
              <w:divBdr>
                <w:top w:val="none" w:sz="0" w:space="0" w:color="auto"/>
                <w:left w:val="none" w:sz="0" w:space="0" w:color="auto"/>
                <w:bottom w:val="none" w:sz="0" w:space="0" w:color="auto"/>
                <w:right w:val="none" w:sz="0" w:space="0" w:color="auto"/>
              </w:divBdr>
            </w:div>
            <w:div w:id="1515345615">
              <w:marLeft w:val="0"/>
              <w:marRight w:val="0"/>
              <w:marTop w:val="0"/>
              <w:marBottom w:val="0"/>
              <w:divBdr>
                <w:top w:val="none" w:sz="0" w:space="0" w:color="auto"/>
                <w:left w:val="none" w:sz="0" w:space="0" w:color="auto"/>
                <w:bottom w:val="none" w:sz="0" w:space="0" w:color="auto"/>
                <w:right w:val="none" w:sz="0" w:space="0" w:color="auto"/>
              </w:divBdr>
            </w:div>
            <w:div w:id="1956131059">
              <w:marLeft w:val="0"/>
              <w:marRight w:val="0"/>
              <w:marTop w:val="0"/>
              <w:marBottom w:val="0"/>
              <w:divBdr>
                <w:top w:val="none" w:sz="0" w:space="0" w:color="auto"/>
                <w:left w:val="none" w:sz="0" w:space="0" w:color="auto"/>
                <w:bottom w:val="none" w:sz="0" w:space="0" w:color="auto"/>
                <w:right w:val="none" w:sz="0" w:space="0" w:color="auto"/>
              </w:divBdr>
            </w:div>
          </w:divsChild>
        </w:div>
        <w:div w:id="1880700109">
          <w:marLeft w:val="0"/>
          <w:marRight w:val="0"/>
          <w:marTop w:val="0"/>
          <w:marBottom w:val="0"/>
          <w:divBdr>
            <w:top w:val="none" w:sz="0" w:space="0" w:color="auto"/>
            <w:left w:val="none" w:sz="0" w:space="0" w:color="auto"/>
            <w:bottom w:val="none" w:sz="0" w:space="0" w:color="auto"/>
            <w:right w:val="none" w:sz="0" w:space="0" w:color="auto"/>
          </w:divBdr>
        </w:div>
        <w:div w:id="1920407471">
          <w:marLeft w:val="0"/>
          <w:marRight w:val="0"/>
          <w:marTop w:val="0"/>
          <w:marBottom w:val="0"/>
          <w:divBdr>
            <w:top w:val="none" w:sz="0" w:space="0" w:color="auto"/>
            <w:left w:val="none" w:sz="0" w:space="0" w:color="auto"/>
            <w:bottom w:val="none" w:sz="0" w:space="0" w:color="auto"/>
            <w:right w:val="none" w:sz="0" w:space="0" w:color="auto"/>
          </w:divBdr>
        </w:div>
        <w:div w:id="1925722782">
          <w:marLeft w:val="0"/>
          <w:marRight w:val="0"/>
          <w:marTop w:val="0"/>
          <w:marBottom w:val="0"/>
          <w:divBdr>
            <w:top w:val="none" w:sz="0" w:space="0" w:color="auto"/>
            <w:left w:val="none" w:sz="0" w:space="0" w:color="auto"/>
            <w:bottom w:val="none" w:sz="0" w:space="0" w:color="auto"/>
            <w:right w:val="none" w:sz="0" w:space="0" w:color="auto"/>
          </w:divBdr>
        </w:div>
        <w:div w:id="1946225145">
          <w:marLeft w:val="0"/>
          <w:marRight w:val="0"/>
          <w:marTop w:val="0"/>
          <w:marBottom w:val="0"/>
          <w:divBdr>
            <w:top w:val="none" w:sz="0" w:space="0" w:color="auto"/>
            <w:left w:val="none" w:sz="0" w:space="0" w:color="auto"/>
            <w:bottom w:val="none" w:sz="0" w:space="0" w:color="auto"/>
            <w:right w:val="none" w:sz="0" w:space="0" w:color="auto"/>
          </w:divBdr>
          <w:divsChild>
            <w:div w:id="385303129">
              <w:marLeft w:val="-75"/>
              <w:marRight w:val="0"/>
              <w:marTop w:val="30"/>
              <w:marBottom w:val="30"/>
              <w:divBdr>
                <w:top w:val="none" w:sz="0" w:space="0" w:color="auto"/>
                <w:left w:val="none" w:sz="0" w:space="0" w:color="auto"/>
                <w:bottom w:val="none" w:sz="0" w:space="0" w:color="auto"/>
                <w:right w:val="none" w:sz="0" w:space="0" w:color="auto"/>
              </w:divBdr>
              <w:divsChild>
                <w:div w:id="166992335">
                  <w:marLeft w:val="0"/>
                  <w:marRight w:val="0"/>
                  <w:marTop w:val="0"/>
                  <w:marBottom w:val="0"/>
                  <w:divBdr>
                    <w:top w:val="none" w:sz="0" w:space="0" w:color="auto"/>
                    <w:left w:val="none" w:sz="0" w:space="0" w:color="auto"/>
                    <w:bottom w:val="none" w:sz="0" w:space="0" w:color="auto"/>
                    <w:right w:val="none" w:sz="0" w:space="0" w:color="auto"/>
                  </w:divBdr>
                  <w:divsChild>
                    <w:div w:id="1139693291">
                      <w:marLeft w:val="0"/>
                      <w:marRight w:val="0"/>
                      <w:marTop w:val="0"/>
                      <w:marBottom w:val="0"/>
                      <w:divBdr>
                        <w:top w:val="none" w:sz="0" w:space="0" w:color="auto"/>
                        <w:left w:val="none" w:sz="0" w:space="0" w:color="auto"/>
                        <w:bottom w:val="none" w:sz="0" w:space="0" w:color="auto"/>
                        <w:right w:val="none" w:sz="0" w:space="0" w:color="auto"/>
                      </w:divBdr>
                    </w:div>
                    <w:div w:id="1397823581">
                      <w:marLeft w:val="0"/>
                      <w:marRight w:val="0"/>
                      <w:marTop w:val="0"/>
                      <w:marBottom w:val="0"/>
                      <w:divBdr>
                        <w:top w:val="none" w:sz="0" w:space="0" w:color="auto"/>
                        <w:left w:val="none" w:sz="0" w:space="0" w:color="auto"/>
                        <w:bottom w:val="none" w:sz="0" w:space="0" w:color="auto"/>
                        <w:right w:val="none" w:sz="0" w:space="0" w:color="auto"/>
                      </w:divBdr>
                    </w:div>
                  </w:divsChild>
                </w:div>
                <w:div w:id="224874933">
                  <w:marLeft w:val="0"/>
                  <w:marRight w:val="0"/>
                  <w:marTop w:val="0"/>
                  <w:marBottom w:val="0"/>
                  <w:divBdr>
                    <w:top w:val="none" w:sz="0" w:space="0" w:color="auto"/>
                    <w:left w:val="none" w:sz="0" w:space="0" w:color="auto"/>
                    <w:bottom w:val="none" w:sz="0" w:space="0" w:color="auto"/>
                    <w:right w:val="none" w:sz="0" w:space="0" w:color="auto"/>
                  </w:divBdr>
                  <w:divsChild>
                    <w:div w:id="1976452091">
                      <w:marLeft w:val="0"/>
                      <w:marRight w:val="0"/>
                      <w:marTop w:val="0"/>
                      <w:marBottom w:val="0"/>
                      <w:divBdr>
                        <w:top w:val="none" w:sz="0" w:space="0" w:color="auto"/>
                        <w:left w:val="none" w:sz="0" w:space="0" w:color="auto"/>
                        <w:bottom w:val="none" w:sz="0" w:space="0" w:color="auto"/>
                        <w:right w:val="none" w:sz="0" w:space="0" w:color="auto"/>
                      </w:divBdr>
                    </w:div>
                  </w:divsChild>
                </w:div>
                <w:div w:id="392198836">
                  <w:marLeft w:val="0"/>
                  <w:marRight w:val="0"/>
                  <w:marTop w:val="0"/>
                  <w:marBottom w:val="0"/>
                  <w:divBdr>
                    <w:top w:val="none" w:sz="0" w:space="0" w:color="auto"/>
                    <w:left w:val="none" w:sz="0" w:space="0" w:color="auto"/>
                    <w:bottom w:val="none" w:sz="0" w:space="0" w:color="auto"/>
                    <w:right w:val="none" w:sz="0" w:space="0" w:color="auto"/>
                  </w:divBdr>
                  <w:divsChild>
                    <w:div w:id="820121305">
                      <w:marLeft w:val="0"/>
                      <w:marRight w:val="0"/>
                      <w:marTop w:val="0"/>
                      <w:marBottom w:val="0"/>
                      <w:divBdr>
                        <w:top w:val="none" w:sz="0" w:space="0" w:color="auto"/>
                        <w:left w:val="none" w:sz="0" w:space="0" w:color="auto"/>
                        <w:bottom w:val="none" w:sz="0" w:space="0" w:color="auto"/>
                        <w:right w:val="none" w:sz="0" w:space="0" w:color="auto"/>
                      </w:divBdr>
                    </w:div>
                  </w:divsChild>
                </w:div>
                <w:div w:id="420563253">
                  <w:marLeft w:val="0"/>
                  <w:marRight w:val="0"/>
                  <w:marTop w:val="0"/>
                  <w:marBottom w:val="0"/>
                  <w:divBdr>
                    <w:top w:val="none" w:sz="0" w:space="0" w:color="auto"/>
                    <w:left w:val="none" w:sz="0" w:space="0" w:color="auto"/>
                    <w:bottom w:val="none" w:sz="0" w:space="0" w:color="auto"/>
                    <w:right w:val="none" w:sz="0" w:space="0" w:color="auto"/>
                  </w:divBdr>
                  <w:divsChild>
                    <w:div w:id="190652796">
                      <w:marLeft w:val="0"/>
                      <w:marRight w:val="0"/>
                      <w:marTop w:val="0"/>
                      <w:marBottom w:val="0"/>
                      <w:divBdr>
                        <w:top w:val="none" w:sz="0" w:space="0" w:color="auto"/>
                        <w:left w:val="none" w:sz="0" w:space="0" w:color="auto"/>
                        <w:bottom w:val="none" w:sz="0" w:space="0" w:color="auto"/>
                        <w:right w:val="none" w:sz="0" w:space="0" w:color="auto"/>
                      </w:divBdr>
                    </w:div>
                  </w:divsChild>
                </w:div>
                <w:div w:id="732048039">
                  <w:marLeft w:val="0"/>
                  <w:marRight w:val="0"/>
                  <w:marTop w:val="0"/>
                  <w:marBottom w:val="0"/>
                  <w:divBdr>
                    <w:top w:val="none" w:sz="0" w:space="0" w:color="auto"/>
                    <w:left w:val="none" w:sz="0" w:space="0" w:color="auto"/>
                    <w:bottom w:val="none" w:sz="0" w:space="0" w:color="auto"/>
                    <w:right w:val="none" w:sz="0" w:space="0" w:color="auto"/>
                  </w:divBdr>
                  <w:divsChild>
                    <w:div w:id="1117988968">
                      <w:marLeft w:val="0"/>
                      <w:marRight w:val="0"/>
                      <w:marTop w:val="0"/>
                      <w:marBottom w:val="0"/>
                      <w:divBdr>
                        <w:top w:val="none" w:sz="0" w:space="0" w:color="auto"/>
                        <w:left w:val="none" w:sz="0" w:space="0" w:color="auto"/>
                        <w:bottom w:val="none" w:sz="0" w:space="0" w:color="auto"/>
                        <w:right w:val="none" w:sz="0" w:space="0" w:color="auto"/>
                      </w:divBdr>
                    </w:div>
                  </w:divsChild>
                </w:div>
                <w:div w:id="818152545">
                  <w:marLeft w:val="0"/>
                  <w:marRight w:val="0"/>
                  <w:marTop w:val="0"/>
                  <w:marBottom w:val="0"/>
                  <w:divBdr>
                    <w:top w:val="none" w:sz="0" w:space="0" w:color="auto"/>
                    <w:left w:val="none" w:sz="0" w:space="0" w:color="auto"/>
                    <w:bottom w:val="none" w:sz="0" w:space="0" w:color="auto"/>
                    <w:right w:val="none" w:sz="0" w:space="0" w:color="auto"/>
                  </w:divBdr>
                  <w:divsChild>
                    <w:div w:id="2034960903">
                      <w:marLeft w:val="0"/>
                      <w:marRight w:val="0"/>
                      <w:marTop w:val="0"/>
                      <w:marBottom w:val="0"/>
                      <w:divBdr>
                        <w:top w:val="none" w:sz="0" w:space="0" w:color="auto"/>
                        <w:left w:val="none" w:sz="0" w:space="0" w:color="auto"/>
                        <w:bottom w:val="none" w:sz="0" w:space="0" w:color="auto"/>
                        <w:right w:val="none" w:sz="0" w:space="0" w:color="auto"/>
                      </w:divBdr>
                    </w:div>
                  </w:divsChild>
                </w:div>
                <w:div w:id="912857525">
                  <w:marLeft w:val="0"/>
                  <w:marRight w:val="0"/>
                  <w:marTop w:val="0"/>
                  <w:marBottom w:val="0"/>
                  <w:divBdr>
                    <w:top w:val="none" w:sz="0" w:space="0" w:color="auto"/>
                    <w:left w:val="none" w:sz="0" w:space="0" w:color="auto"/>
                    <w:bottom w:val="none" w:sz="0" w:space="0" w:color="auto"/>
                    <w:right w:val="none" w:sz="0" w:space="0" w:color="auto"/>
                  </w:divBdr>
                  <w:divsChild>
                    <w:div w:id="1671447294">
                      <w:marLeft w:val="0"/>
                      <w:marRight w:val="0"/>
                      <w:marTop w:val="0"/>
                      <w:marBottom w:val="0"/>
                      <w:divBdr>
                        <w:top w:val="none" w:sz="0" w:space="0" w:color="auto"/>
                        <w:left w:val="none" w:sz="0" w:space="0" w:color="auto"/>
                        <w:bottom w:val="none" w:sz="0" w:space="0" w:color="auto"/>
                        <w:right w:val="none" w:sz="0" w:space="0" w:color="auto"/>
                      </w:divBdr>
                    </w:div>
                  </w:divsChild>
                </w:div>
                <w:div w:id="915822424">
                  <w:marLeft w:val="0"/>
                  <w:marRight w:val="0"/>
                  <w:marTop w:val="0"/>
                  <w:marBottom w:val="0"/>
                  <w:divBdr>
                    <w:top w:val="none" w:sz="0" w:space="0" w:color="auto"/>
                    <w:left w:val="none" w:sz="0" w:space="0" w:color="auto"/>
                    <w:bottom w:val="none" w:sz="0" w:space="0" w:color="auto"/>
                    <w:right w:val="none" w:sz="0" w:space="0" w:color="auto"/>
                  </w:divBdr>
                  <w:divsChild>
                    <w:div w:id="1239441299">
                      <w:marLeft w:val="0"/>
                      <w:marRight w:val="0"/>
                      <w:marTop w:val="0"/>
                      <w:marBottom w:val="0"/>
                      <w:divBdr>
                        <w:top w:val="none" w:sz="0" w:space="0" w:color="auto"/>
                        <w:left w:val="none" w:sz="0" w:space="0" w:color="auto"/>
                        <w:bottom w:val="none" w:sz="0" w:space="0" w:color="auto"/>
                        <w:right w:val="none" w:sz="0" w:space="0" w:color="auto"/>
                      </w:divBdr>
                    </w:div>
                  </w:divsChild>
                </w:div>
                <w:div w:id="952781621">
                  <w:marLeft w:val="0"/>
                  <w:marRight w:val="0"/>
                  <w:marTop w:val="0"/>
                  <w:marBottom w:val="0"/>
                  <w:divBdr>
                    <w:top w:val="none" w:sz="0" w:space="0" w:color="auto"/>
                    <w:left w:val="none" w:sz="0" w:space="0" w:color="auto"/>
                    <w:bottom w:val="none" w:sz="0" w:space="0" w:color="auto"/>
                    <w:right w:val="none" w:sz="0" w:space="0" w:color="auto"/>
                  </w:divBdr>
                  <w:divsChild>
                    <w:div w:id="2145462963">
                      <w:marLeft w:val="0"/>
                      <w:marRight w:val="0"/>
                      <w:marTop w:val="0"/>
                      <w:marBottom w:val="0"/>
                      <w:divBdr>
                        <w:top w:val="none" w:sz="0" w:space="0" w:color="auto"/>
                        <w:left w:val="none" w:sz="0" w:space="0" w:color="auto"/>
                        <w:bottom w:val="none" w:sz="0" w:space="0" w:color="auto"/>
                        <w:right w:val="none" w:sz="0" w:space="0" w:color="auto"/>
                      </w:divBdr>
                    </w:div>
                  </w:divsChild>
                </w:div>
                <w:div w:id="985888808">
                  <w:marLeft w:val="0"/>
                  <w:marRight w:val="0"/>
                  <w:marTop w:val="0"/>
                  <w:marBottom w:val="0"/>
                  <w:divBdr>
                    <w:top w:val="none" w:sz="0" w:space="0" w:color="auto"/>
                    <w:left w:val="none" w:sz="0" w:space="0" w:color="auto"/>
                    <w:bottom w:val="none" w:sz="0" w:space="0" w:color="auto"/>
                    <w:right w:val="none" w:sz="0" w:space="0" w:color="auto"/>
                  </w:divBdr>
                  <w:divsChild>
                    <w:div w:id="13574518">
                      <w:marLeft w:val="0"/>
                      <w:marRight w:val="0"/>
                      <w:marTop w:val="0"/>
                      <w:marBottom w:val="0"/>
                      <w:divBdr>
                        <w:top w:val="none" w:sz="0" w:space="0" w:color="auto"/>
                        <w:left w:val="none" w:sz="0" w:space="0" w:color="auto"/>
                        <w:bottom w:val="none" w:sz="0" w:space="0" w:color="auto"/>
                        <w:right w:val="none" w:sz="0" w:space="0" w:color="auto"/>
                      </w:divBdr>
                    </w:div>
                  </w:divsChild>
                </w:div>
                <w:div w:id="1155102238">
                  <w:marLeft w:val="0"/>
                  <w:marRight w:val="0"/>
                  <w:marTop w:val="0"/>
                  <w:marBottom w:val="0"/>
                  <w:divBdr>
                    <w:top w:val="none" w:sz="0" w:space="0" w:color="auto"/>
                    <w:left w:val="none" w:sz="0" w:space="0" w:color="auto"/>
                    <w:bottom w:val="none" w:sz="0" w:space="0" w:color="auto"/>
                    <w:right w:val="none" w:sz="0" w:space="0" w:color="auto"/>
                  </w:divBdr>
                  <w:divsChild>
                    <w:div w:id="1573811100">
                      <w:marLeft w:val="0"/>
                      <w:marRight w:val="0"/>
                      <w:marTop w:val="0"/>
                      <w:marBottom w:val="0"/>
                      <w:divBdr>
                        <w:top w:val="none" w:sz="0" w:space="0" w:color="auto"/>
                        <w:left w:val="none" w:sz="0" w:space="0" w:color="auto"/>
                        <w:bottom w:val="none" w:sz="0" w:space="0" w:color="auto"/>
                        <w:right w:val="none" w:sz="0" w:space="0" w:color="auto"/>
                      </w:divBdr>
                    </w:div>
                  </w:divsChild>
                </w:div>
                <w:div w:id="1191577450">
                  <w:marLeft w:val="0"/>
                  <w:marRight w:val="0"/>
                  <w:marTop w:val="0"/>
                  <w:marBottom w:val="0"/>
                  <w:divBdr>
                    <w:top w:val="none" w:sz="0" w:space="0" w:color="auto"/>
                    <w:left w:val="none" w:sz="0" w:space="0" w:color="auto"/>
                    <w:bottom w:val="none" w:sz="0" w:space="0" w:color="auto"/>
                    <w:right w:val="none" w:sz="0" w:space="0" w:color="auto"/>
                  </w:divBdr>
                  <w:divsChild>
                    <w:div w:id="1143617775">
                      <w:marLeft w:val="0"/>
                      <w:marRight w:val="0"/>
                      <w:marTop w:val="0"/>
                      <w:marBottom w:val="0"/>
                      <w:divBdr>
                        <w:top w:val="none" w:sz="0" w:space="0" w:color="auto"/>
                        <w:left w:val="none" w:sz="0" w:space="0" w:color="auto"/>
                        <w:bottom w:val="none" w:sz="0" w:space="0" w:color="auto"/>
                        <w:right w:val="none" w:sz="0" w:space="0" w:color="auto"/>
                      </w:divBdr>
                    </w:div>
                  </w:divsChild>
                </w:div>
                <w:div w:id="1192456853">
                  <w:marLeft w:val="0"/>
                  <w:marRight w:val="0"/>
                  <w:marTop w:val="0"/>
                  <w:marBottom w:val="0"/>
                  <w:divBdr>
                    <w:top w:val="none" w:sz="0" w:space="0" w:color="auto"/>
                    <w:left w:val="none" w:sz="0" w:space="0" w:color="auto"/>
                    <w:bottom w:val="none" w:sz="0" w:space="0" w:color="auto"/>
                    <w:right w:val="none" w:sz="0" w:space="0" w:color="auto"/>
                  </w:divBdr>
                  <w:divsChild>
                    <w:div w:id="124198465">
                      <w:marLeft w:val="0"/>
                      <w:marRight w:val="0"/>
                      <w:marTop w:val="0"/>
                      <w:marBottom w:val="0"/>
                      <w:divBdr>
                        <w:top w:val="none" w:sz="0" w:space="0" w:color="auto"/>
                        <w:left w:val="none" w:sz="0" w:space="0" w:color="auto"/>
                        <w:bottom w:val="none" w:sz="0" w:space="0" w:color="auto"/>
                        <w:right w:val="none" w:sz="0" w:space="0" w:color="auto"/>
                      </w:divBdr>
                    </w:div>
                  </w:divsChild>
                </w:div>
                <w:div w:id="1199273154">
                  <w:marLeft w:val="0"/>
                  <w:marRight w:val="0"/>
                  <w:marTop w:val="0"/>
                  <w:marBottom w:val="0"/>
                  <w:divBdr>
                    <w:top w:val="none" w:sz="0" w:space="0" w:color="auto"/>
                    <w:left w:val="none" w:sz="0" w:space="0" w:color="auto"/>
                    <w:bottom w:val="none" w:sz="0" w:space="0" w:color="auto"/>
                    <w:right w:val="none" w:sz="0" w:space="0" w:color="auto"/>
                  </w:divBdr>
                  <w:divsChild>
                    <w:div w:id="271744888">
                      <w:marLeft w:val="0"/>
                      <w:marRight w:val="0"/>
                      <w:marTop w:val="0"/>
                      <w:marBottom w:val="0"/>
                      <w:divBdr>
                        <w:top w:val="none" w:sz="0" w:space="0" w:color="auto"/>
                        <w:left w:val="none" w:sz="0" w:space="0" w:color="auto"/>
                        <w:bottom w:val="none" w:sz="0" w:space="0" w:color="auto"/>
                        <w:right w:val="none" w:sz="0" w:space="0" w:color="auto"/>
                      </w:divBdr>
                    </w:div>
                  </w:divsChild>
                </w:div>
                <w:div w:id="1265304199">
                  <w:marLeft w:val="0"/>
                  <w:marRight w:val="0"/>
                  <w:marTop w:val="0"/>
                  <w:marBottom w:val="0"/>
                  <w:divBdr>
                    <w:top w:val="none" w:sz="0" w:space="0" w:color="auto"/>
                    <w:left w:val="none" w:sz="0" w:space="0" w:color="auto"/>
                    <w:bottom w:val="none" w:sz="0" w:space="0" w:color="auto"/>
                    <w:right w:val="none" w:sz="0" w:space="0" w:color="auto"/>
                  </w:divBdr>
                  <w:divsChild>
                    <w:div w:id="1639070065">
                      <w:marLeft w:val="0"/>
                      <w:marRight w:val="0"/>
                      <w:marTop w:val="0"/>
                      <w:marBottom w:val="0"/>
                      <w:divBdr>
                        <w:top w:val="none" w:sz="0" w:space="0" w:color="auto"/>
                        <w:left w:val="none" w:sz="0" w:space="0" w:color="auto"/>
                        <w:bottom w:val="none" w:sz="0" w:space="0" w:color="auto"/>
                        <w:right w:val="none" w:sz="0" w:space="0" w:color="auto"/>
                      </w:divBdr>
                    </w:div>
                  </w:divsChild>
                </w:div>
                <w:div w:id="1390418762">
                  <w:marLeft w:val="0"/>
                  <w:marRight w:val="0"/>
                  <w:marTop w:val="0"/>
                  <w:marBottom w:val="0"/>
                  <w:divBdr>
                    <w:top w:val="none" w:sz="0" w:space="0" w:color="auto"/>
                    <w:left w:val="none" w:sz="0" w:space="0" w:color="auto"/>
                    <w:bottom w:val="none" w:sz="0" w:space="0" w:color="auto"/>
                    <w:right w:val="none" w:sz="0" w:space="0" w:color="auto"/>
                  </w:divBdr>
                  <w:divsChild>
                    <w:div w:id="1133795203">
                      <w:marLeft w:val="0"/>
                      <w:marRight w:val="0"/>
                      <w:marTop w:val="0"/>
                      <w:marBottom w:val="0"/>
                      <w:divBdr>
                        <w:top w:val="none" w:sz="0" w:space="0" w:color="auto"/>
                        <w:left w:val="none" w:sz="0" w:space="0" w:color="auto"/>
                        <w:bottom w:val="none" w:sz="0" w:space="0" w:color="auto"/>
                        <w:right w:val="none" w:sz="0" w:space="0" w:color="auto"/>
                      </w:divBdr>
                    </w:div>
                  </w:divsChild>
                </w:div>
                <w:div w:id="1500199261">
                  <w:marLeft w:val="0"/>
                  <w:marRight w:val="0"/>
                  <w:marTop w:val="0"/>
                  <w:marBottom w:val="0"/>
                  <w:divBdr>
                    <w:top w:val="none" w:sz="0" w:space="0" w:color="auto"/>
                    <w:left w:val="none" w:sz="0" w:space="0" w:color="auto"/>
                    <w:bottom w:val="none" w:sz="0" w:space="0" w:color="auto"/>
                    <w:right w:val="none" w:sz="0" w:space="0" w:color="auto"/>
                  </w:divBdr>
                  <w:divsChild>
                    <w:div w:id="1816291604">
                      <w:marLeft w:val="0"/>
                      <w:marRight w:val="0"/>
                      <w:marTop w:val="0"/>
                      <w:marBottom w:val="0"/>
                      <w:divBdr>
                        <w:top w:val="none" w:sz="0" w:space="0" w:color="auto"/>
                        <w:left w:val="none" w:sz="0" w:space="0" w:color="auto"/>
                        <w:bottom w:val="none" w:sz="0" w:space="0" w:color="auto"/>
                        <w:right w:val="none" w:sz="0" w:space="0" w:color="auto"/>
                      </w:divBdr>
                    </w:div>
                  </w:divsChild>
                </w:div>
                <w:div w:id="1798177421">
                  <w:marLeft w:val="0"/>
                  <w:marRight w:val="0"/>
                  <w:marTop w:val="0"/>
                  <w:marBottom w:val="0"/>
                  <w:divBdr>
                    <w:top w:val="none" w:sz="0" w:space="0" w:color="auto"/>
                    <w:left w:val="none" w:sz="0" w:space="0" w:color="auto"/>
                    <w:bottom w:val="none" w:sz="0" w:space="0" w:color="auto"/>
                    <w:right w:val="none" w:sz="0" w:space="0" w:color="auto"/>
                  </w:divBdr>
                  <w:divsChild>
                    <w:div w:id="966398316">
                      <w:marLeft w:val="0"/>
                      <w:marRight w:val="0"/>
                      <w:marTop w:val="0"/>
                      <w:marBottom w:val="0"/>
                      <w:divBdr>
                        <w:top w:val="none" w:sz="0" w:space="0" w:color="auto"/>
                        <w:left w:val="none" w:sz="0" w:space="0" w:color="auto"/>
                        <w:bottom w:val="none" w:sz="0" w:space="0" w:color="auto"/>
                        <w:right w:val="none" w:sz="0" w:space="0" w:color="auto"/>
                      </w:divBdr>
                    </w:div>
                  </w:divsChild>
                </w:div>
                <w:div w:id="1806925688">
                  <w:marLeft w:val="0"/>
                  <w:marRight w:val="0"/>
                  <w:marTop w:val="0"/>
                  <w:marBottom w:val="0"/>
                  <w:divBdr>
                    <w:top w:val="none" w:sz="0" w:space="0" w:color="auto"/>
                    <w:left w:val="none" w:sz="0" w:space="0" w:color="auto"/>
                    <w:bottom w:val="none" w:sz="0" w:space="0" w:color="auto"/>
                    <w:right w:val="none" w:sz="0" w:space="0" w:color="auto"/>
                  </w:divBdr>
                  <w:divsChild>
                    <w:div w:id="2205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3041">
          <w:marLeft w:val="0"/>
          <w:marRight w:val="0"/>
          <w:marTop w:val="0"/>
          <w:marBottom w:val="0"/>
          <w:divBdr>
            <w:top w:val="none" w:sz="0" w:space="0" w:color="auto"/>
            <w:left w:val="none" w:sz="0" w:space="0" w:color="auto"/>
            <w:bottom w:val="none" w:sz="0" w:space="0" w:color="auto"/>
            <w:right w:val="none" w:sz="0" w:space="0" w:color="auto"/>
          </w:divBdr>
          <w:divsChild>
            <w:div w:id="1997150837">
              <w:marLeft w:val="-75"/>
              <w:marRight w:val="0"/>
              <w:marTop w:val="30"/>
              <w:marBottom w:val="30"/>
              <w:divBdr>
                <w:top w:val="none" w:sz="0" w:space="0" w:color="auto"/>
                <w:left w:val="none" w:sz="0" w:space="0" w:color="auto"/>
                <w:bottom w:val="none" w:sz="0" w:space="0" w:color="auto"/>
                <w:right w:val="none" w:sz="0" w:space="0" w:color="auto"/>
              </w:divBdr>
              <w:divsChild>
                <w:div w:id="118648461">
                  <w:marLeft w:val="0"/>
                  <w:marRight w:val="0"/>
                  <w:marTop w:val="0"/>
                  <w:marBottom w:val="0"/>
                  <w:divBdr>
                    <w:top w:val="none" w:sz="0" w:space="0" w:color="auto"/>
                    <w:left w:val="none" w:sz="0" w:space="0" w:color="auto"/>
                    <w:bottom w:val="none" w:sz="0" w:space="0" w:color="auto"/>
                    <w:right w:val="none" w:sz="0" w:space="0" w:color="auto"/>
                  </w:divBdr>
                  <w:divsChild>
                    <w:div w:id="2033605161">
                      <w:marLeft w:val="0"/>
                      <w:marRight w:val="0"/>
                      <w:marTop w:val="0"/>
                      <w:marBottom w:val="0"/>
                      <w:divBdr>
                        <w:top w:val="none" w:sz="0" w:space="0" w:color="auto"/>
                        <w:left w:val="none" w:sz="0" w:space="0" w:color="auto"/>
                        <w:bottom w:val="none" w:sz="0" w:space="0" w:color="auto"/>
                        <w:right w:val="none" w:sz="0" w:space="0" w:color="auto"/>
                      </w:divBdr>
                    </w:div>
                  </w:divsChild>
                </w:div>
                <w:div w:id="147670344">
                  <w:marLeft w:val="0"/>
                  <w:marRight w:val="0"/>
                  <w:marTop w:val="0"/>
                  <w:marBottom w:val="0"/>
                  <w:divBdr>
                    <w:top w:val="none" w:sz="0" w:space="0" w:color="auto"/>
                    <w:left w:val="none" w:sz="0" w:space="0" w:color="auto"/>
                    <w:bottom w:val="none" w:sz="0" w:space="0" w:color="auto"/>
                    <w:right w:val="none" w:sz="0" w:space="0" w:color="auto"/>
                  </w:divBdr>
                  <w:divsChild>
                    <w:div w:id="935790312">
                      <w:marLeft w:val="0"/>
                      <w:marRight w:val="0"/>
                      <w:marTop w:val="0"/>
                      <w:marBottom w:val="0"/>
                      <w:divBdr>
                        <w:top w:val="none" w:sz="0" w:space="0" w:color="auto"/>
                        <w:left w:val="none" w:sz="0" w:space="0" w:color="auto"/>
                        <w:bottom w:val="none" w:sz="0" w:space="0" w:color="auto"/>
                        <w:right w:val="none" w:sz="0" w:space="0" w:color="auto"/>
                      </w:divBdr>
                    </w:div>
                  </w:divsChild>
                </w:div>
                <w:div w:id="228805386">
                  <w:marLeft w:val="0"/>
                  <w:marRight w:val="0"/>
                  <w:marTop w:val="0"/>
                  <w:marBottom w:val="0"/>
                  <w:divBdr>
                    <w:top w:val="none" w:sz="0" w:space="0" w:color="auto"/>
                    <w:left w:val="none" w:sz="0" w:space="0" w:color="auto"/>
                    <w:bottom w:val="none" w:sz="0" w:space="0" w:color="auto"/>
                    <w:right w:val="none" w:sz="0" w:space="0" w:color="auto"/>
                  </w:divBdr>
                  <w:divsChild>
                    <w:div w:id="143468297">
                      <w:marLeft w:val="0"/>
                      <w:marRight w:val="0"/>
                      <w:marTop w:val="0"/>
                      <w:marBottom w:val="0"/>
                      <w:divBdr>
                        <w:top w:val="none" w:sz="0" w:space="0" w:color="auto"/>
                        <w:left w:val="none" w:sz="0" w:space="0" w:color="auto"/>
                        <w:bottom w:val="none" w:sz="0" w:space="0" w:color="auto"/>
                        <w:right w:val="none" w:sz="0" w:space="0" w:color="auto"/>
                      </w:divBdr>
                    </w:div>
                  </w:divsChild>
                </w:div>
                <w:div w:id="442305388">
                  <w:marLeft w:val="0"/>
                  <w:marRight w:val="0"/>
                  <w:marTop w:val="0"/>
                  <w:marBottom w:val="0"/>
                  <w:divBdr>
                    <w:top w:val="none" w:sz="0" w:space="0" w:color="auto"/>
                    <w:left w:val="none" w:sz="0" w:space="0" w:color="auto"/>
                    <w:bottom w:val="none" w:sz="0" w:space="0" w:color="auto"/>
                    <w:right w:val="none" w:sz="0" w:space="0" w:color="auto"/>
                  </w:divBdr>
                  <w:divsChild>
                    <w:div w:id="1141119412">
                      <w:marLeft w:val="0"/>
                      <w:marRight w:val="0"/>
                      <w:marTop w:val="0"/>
                      <w:marBottom w:val="0"/>
                      <w:divBdr>
                        <w:top w:val="none" w:sz="0" w:space="0" w:color="auto"/>
                        <w:left w:val="none" w:sz="0" w:space="0" w:color="auto"/>
                        <w:bottom w:val="none" w:sz="0" w:space="0" w:color="auto"/>
                        <w:right w:val="none" w:sz="0" w:space="0" w:color="auto"/>
                      </w:divBdr>
                    </w:div>
                  </w:divsChild>
                </w:div>
                <w:div w:id="517425330">
                  <w:marLeft w:val="0"/>
                  <w:marRight w:val="0"/>
                  <w:marTop w:val="0"/>
                  <w:marBottom w:val="0"/>
                  <w:divBdr>
                    <w:top w:val="none" w:sz="0" w:space="0" w:color="auto"/>
                    <w:left w:val="none" w:sz="0" w:space="0" w:color="auto"/>
                    <w:bottom w:val="none" w:sz="0" w:space="0" w:color="auto"/>
                    <w:right w:val="none" w:sz="0" w:space="0" w:color="auto"/>
                  </w:divBdr>
                  <w:divsChild>
                    <w:div w:id="1655378069">
                      <w:marLeft w:val="0"/>
                      <w:marRight w:val="0"/>
                      <w:marTop w:val="0"/>
                      <w:marBottom w:val="0"/>
                      <w:divBdr>
                        <w:top w:val="none" w:sz="0" w:space="0" w:color="auto"/>
                        <w:left w:val="none" w:sz="0" w:space="0" w:color="auto"/>
                        <w:bottom w:val="none" w:sz="0" w:space="0" w:color="auto"/>
                        <w:right w:val="none" w:sz="0" w:space="0" w:color="auto"/>
                      </w:divBdr>
                    </w:div>
                  </w:divsChild>
                </w:div>
                <w:div w:id="622348155">
                  <w:marLeft w:val="0"/>
                  <w:marRight w:val="0"/>
                  <w:marTop w:val="0"/>
                  <w:marBottom w:val="0"/>
                  <w:divBdr>
                    <w:top w:val="none" w:sz="0" w:space="0" w:color="auto"/>
                    <w:left w:val="none" w:sz="0" w:space="0" w:color="auto"/>
                    <w:bottom w:val="none" w:sz="0" w:space="0" w:color="auto"/>
                    <w:right w:val="none" w:sz="0" w:space="0" w:color="auto"/>
                  </w:divBdr>
                  <w:divsChild>
                    <w:div w:id="1538665286">
                      <w:marLeft w:val="0"/>
                      <w:marRight w:val="0"/>
                      <w:marTop w:val="0"/>
                      <w:marBottom w:val="0"/>
                      <w:divBdr>
                        <w:top w:val="none" w:sz="0" w:space="0" w:color="auto"/>
                        <w:left w:val="none" w:sz="0" w:space="0" w:color="auto"/>
                        <w:bottom w:val="none" w:sz="0" w:space="0" w:color="auto"/>
                        <w:right w:val="none" w:sz="0" w:space="0" w:color="auto"/>
                      </w:divBdr>
                    </w:div>
                  </w:divsChild>
                </w:div>
                <w:div w:id="642933302">
                  <w:marLeft w:val="0"/>
                  <w:marRight w:val="0"/>
                  <w:marTop w:val="0"/>
                  <w:marBottom w:val="0"/>
                  <w:divBdr>
                    <w:top w:val="none" w:sz="0" w:space="0" w:color="auto"/>
                    <w:left w:val="none" w:sz="0" w:space="0" w:color="auto"/>
                    <w:bottom w:val="none" w:sz="0" w:space="0" w:color="auto"/>
                    <w:right w:val="none" w:sz="0" w:space="0" w:color="auto"/>
                  </w:divBdr>
                  <w:divsChild>
                    <w:div w:id="311176376">
                      <w:marLeft w:val="0"/>
                      <w:marRight w:val="0"/>
                      <w:marTop w:val="0"/>
                      <w:marBottom w:val="0"/>
                      <w:divBdr>
                        <w:top w:val="none" w:sz="0" w:space="0" w:color="auto"/>
                        <w:left w:val="none" w:sz="0" w:space="0" w:color="auto"/>
                        <w:bottom w:val="none" w:sz="0" w:space="0" w:color="auto"/>
                        <w:right w:val="none" w:sz="0" w:space="0" w:color="auto"/>
                      </w:divBdr>
                    </w:div>
                  </w:divsChild>
                </w:div>
                <w:div w:id="766997472">
                  <w:marLeft w:val="0"/>
                  <w:marRight w:val="0"/>
                  <w:marTop w:val="0"/>
                  <w:marBottom w:val="0"/>
                  <w:divBdr>
                    <w:top w:val="none" w:sz="0" w:space="0" w:color="auto"/>
                    <w:left w:val="none" w:sz="0" w:space="0" w:color="auto"/>
                    <w:bottom w:val="none" w:sz="0" w:space="0" w:color="auto"/>
                    <w:right w:val="none" w:sz="0" w:space="0" w:color="auto"/>
                  </w:divBdr>
                  <w:divsChild>
                    <w:div w:id="1180311001">
                      <w:marLeft w:val="0"/>
                      <w:marRight w:val="0"/>
                      <w:marTop w:val="0"/>
                      <w:marBottom w:val="0"/>
                      <w:divBdr>
                        <w:top w:val="none" w:sz="0" w:space="0" w:color="auto"/>
                        <w:left w:val="none" w:sz="0" w:space="0" w:color="auto"/>
                        <w:bottom w:val="none" w:sz="0" w:space="0" w:color="auto"/>
                        <w:right w:val="none" w:sz="0" w:space="0" w:color="auto"/>
                      </w:divBdr>
                    </w:div>
                  </w:divsChild>
                </w:div>
                <w:div w:id="775754596">
                  <w:marLeft w:val="0"/>
                  <w:marRight w:val="0"/>
                  <w:marTop w:val="0"/>
                  <w:marBottom w:val="0"/>
                  <w:divBdr>
                    <w:top w:val="none" w:sz="0" w:space="0" w:color="auto"/>
                    <w:left w:val="none" w:sz="0" w:space="0" w:color="auto"/>
                    <w:bottom w:val="none" w:sz="0" w:space="0" w:color="auto"/>
                    <w:right w:val="none" w:sz="0" w:space="0" w:color="auto"/>
                  </w:divBdr>
                  <w:divsChild>
                    <w:div w:id="1127968033">
                      <w:marLeft w:val="0"/>
                      <w:marRight w:val="0"/>
                      <w:marTop w:val="0"/>
                      <w:marBottom w:val="0"/>
                      <w:divBdr>
                        <w:top w:val="none" w:sz="0" w:space="0" w:color="auto"/>
                        <w:left w:val="none" w:sz="0" w:space="0" w:color="auto"/>
                        <w:bottom w:val="none" w:sz="0" w:space="0" w:color="auto"/>
                        <w:right w:val="none" w:sz="0" w:space="0" w:color="auto"/>
                      </w:divBdr>
                    </w:div>
                  </w:divsChild>
                </w:div>
                <w:div w:id="902062220">
                  <w:marLeft w:val="0"/>
                  <w:marRight w:val="0"/>
                  <w:marTop w:val="0"/>
                  <w:marBottom w:val="0"/>
                  <w:divBdr>
                    <w:top w:val="none" w:sz="0" w:space="0" w:color="auto"/>
                    <w:left w:val="none" w:sz="0" w:space="0" w:color="auto"/>
                    <w:bottom w:val="none" w:sz="0" w:space="0" w:color="auto"/>
                    <w:right w:val="none" w:sz="0" w:space="0" w:color="auto"/>
                  </w:divBdr>
                  <w:divsChild>
                    <w:div w:id="219557853">
                      <w:marLeft w:val="0"/>
                      <w:marRight w:val="0"/>
                      <w:marTop w:val="0"/>
                      <w:marBottom w:val="0"/>
                      <w:divBdr>
                        <w:top w:val="none" w:sz="0" w:space="0" w:color="auto"/>
                        <w:left w:val="none" w:sz="0" w:space="0" w:color="auto"/>
                        <w:bottom w:val="none" w:sz="0" w:space="0" w:color="auto"/>
                        <w:right w:val="none" w:sz="0" w:space="0" w:color="auto"/>
                      </w:divBdr>
                    </w:div>
                  </w:divsChild>
                </w:div>
                <w:div w:id="1020158917">
                  <w:marLeft w:val="0"/>
                  <w:marRight w:val="0"/>
                  <w:marTop w:val="0"/>
                  <w:marBottom w:val="0"/>
                  <w:divBdr>
                    <w:top w:val="none" w:sz="0" w:space="0" w:color="auto"/>
                    <w:left w:val="none" w:sz="0" w:space="0" w:color="auto"/>
                    <w:bottom w:val="none" w:sz="0" w:space="0" w:color="auto"/>
                    <w:right w:val="none" w:sz="0" w:space="0" w:color="auto"/>
                  </w:divBdr>
                  <w:divsChild>
                    <w:div w:id="1293754682">
                      <w:marLeft w:val="0"/>
                      <w:marRight w:val="0"/>
                      <w:marTop w:val="0"/>
                      <w:marBottom w:val="0"/>
                      <w:divBdr>
                        <w:top w:val="none" w:sz="0" w:space="0" w:color="auto"/>
                        <w:left w:val="none" w:sz="0" w:space="0" w:color="auto"/>
                        <w:bottom w:val="none" w:sz="0" w:space="0" w:color="auto"/>
                        <w:right w:val="none" w:sz="0" w:space="0" w:color="auto"/>
                      </w:divBdr>
                    </w:div>
                  </w:divsChild>
                </w:div>
                <w:div w:id="1045717990">
                  <w:marLeft w:val="0"/>
                  <w:marRight w:val="0"/>
                  <w:marTop w:val="0"/>
                  <w:marBottom w:val="0"/>
                  <w:divBdr>
                    <w:top w:val="none" w:sz="0" w:space="0" w:color="auto"/>
                    <w:left w:val="none" w:sz="0" w:space="0" w:color="auto"/>
                    <w:bottom w:val="none" w:sz="0" w:space="0" w:color="auto"/>
                    <w:right w:val="none" w:sz="0" w:space="0" w:color="auto"/>
                  </w:divBdr>
                  <w:divsChild>
                    <w:div w:id="1908953359">
                      <w:marLeft w:val="0"/>
                      <w:marRight w:val="0"/>
                      <w:marTop w:val="0"/>
                      <w:marBottom w:val="0"/>
                      <w:divBdr>
                        <w:top w:val="none" w:sz="0" w:space="0" w:color="auto"/>
                        <w:left w:val="none" w:sz="0" w:space="0" w:color="auto"/>
                        <w:bottom w:val="none" w:sz="0" w:space="0" w:color="auto"/>
                        <w:right w:val="none" w:sz="0" w:space="0" w:color="auto"/>
                      </w:divBdr>
                    </w:div>
                  </w:divsChild>
                </w:div>
                <w:div w:id="1118334105">
                  <w:marLeft w:val="0"/>
                  <w:marRight w:val="0"/>
                  <w:marTop w:val="0"/>
                  <w:marBottom w:val="0"/>
                  <w:divBdr>
                    <w:top w:val="none" w:sz="0" w:space="0" w:color="auto"/>
                    <w:left w:val="none" w:sz="0" w:space="0" w:color="auto"/>
                    <w:bottom w:val="none" w:sz="0" w:space="0" w:color="auto"/>
                    <w:right w:val="none" w:sz="0" w:space="0" w:color="auto"/>
                  </w:divBdr>
                  <w:divsChild>
                    <w:div w:id="1411464091">
                      <w:marLeft w:val="0"/>
                      <w:marRight w:val="0"/>
                      <w:marTop w:val="0"/>
                      <w:marBottom w:val="0"/>
                      <w:divBdr>
                        <w:top w:val="none" w:sz="0" w:space="0" w:color="auto"/>
                        <w:left w:val="none" w:sz="0" w:space="0" w:color="auto"/>
                        <w:bottom w:val="none" w:sz="0" w:space="0" w:color="auto"/>
                        <w:right w:val="none" w:sz="0" w:space="0" w:color="auto"/>
                      </w:divBdr>
                    </w:div>
                  </w:divsChild>
                </w:div>
                <w:div w:id="1194996377">
                  <w:marLeft w:val="0"/>
                  <w:marRight w:val="0"/>
                  <w:marTop w:val="0"/>
                  <w:marBottom w:val="0"/>
                  <w:divBdr>
                    <w:top w:val="none" w:sz="0" w:space="0" w:color="auto"/>
                    <w:left w:val="none" w:sz="0" w:space="0" w:color="auto"/>
                    <w:bottom w:val="none" w:sz="0" w:space="0" w:color="auto"/>
                    <w:right w:val="none" w:sz="0" w:space="0" w:color="auto"/>
                  </w:divBdr>
                  <w:divsChild>
                    <w:div w:id="770510831">
                      <w:marLeft w:val="0"/>
                      <w:marRight w:val="0"/>
                      <w:marTop w:val="0"/>
                      <w:marBottom w:val="0"/>
                      <w:divBdr>
                        <w:top w:val="none" w:sz="0" w:space="0" w:color="auto"/>
                        <w:left w:val="none" w:sz="0" w:space="0" w:color="auto"/>
                        <w:bottom w:val="none" w:sz="0" w:space="0" w:color="auto"/>
                        <w:right w:val="none" w:sz="0" w:space="0" w:color="auto"/>
                      </w:divBdr>
                    </w:div>
                  </w:divsChild>
                </w:div>
                <w:div w:id="1575047993">
                  <w:marLeft w:val="0"/>
                  <w:marRight w:val="0"/>
                  <w:marTop w:val="0"/>
                  <w:marBottom w:val="0"/>
                  <w:divBdr>
                    <w:top w:val="none" w:sz="0" w:space="0" w:color="auto"/>
                    <w:left w:val="none" w:sz="0" w:space="0" w:color="auto"/>
                    <w:bottom w:val="none" w:sz="0" w:space="0" w:color="auto"/>
                    <w:right w:val="none" w:sz="0" w:space="0" w:color="auto"/>
                  </w:divBdr>
                  <w:divsChild>
                    <w:div w:id="1507132252">
                      <w:marLeft w:val="0"/>
                      <w:marRight w:val="0"/>
                      <w:marTop w:val="0"/>
                      <w:marBottom w:val="0"/>
                      <w:divBdr>
                        <w:top w:val="none" w:sz="0" w:space="0" w:color="auto"/>
                        <w:left w:val="none" w:sz="0" w:space="0" w:color="auto"/>
                        <w:bottom w:val="none" w:sz="0" w:space="0" w:color="auto"/>
                        <w:right w:val="none" w:sz="0" w:space="0" w:color="auto"/>
                      </w:divBdr>
                    </w:div>
                  </w:divsChild>
                </w:div>
                <w:div w:id="1775399496">
                  <w:marLeft w:val="0"/>
                  <w:marRight w:val="0"/>
                  <w:marTop w:val="0"/>
                  <w:marBottom w:val="0"/>
                  <w:divBdr>
                    <w:top w:val="none" w:sz="0" w:space="0" w:color="auto"/>
                    <w:left w:val="none" w:sz="0" w:space="0" w:color="auto"/>
                    <w:bottom w:val="none" w:sz="0" w:space="0" w:color="auto"/>
                    <w:right w:val="none" w:sz="0" w:space="0" w:color="auto"/>
                  </w:divBdr>
                  <w:divsChild>
                    <w:div w:id="1647851934">
                      <w:marLeft w:val="0"/>
                      <w:marRight w:val="0"/>
                      <w:marTop w:val="0"/>
                      <w:marBottom w:val="0"/>
                      <w:divBdr>
                        <w:top w:val="none" w:sz="0" w:space="0" w:color="auto"/>
                        <w:left w:val="none" w:sz="0" w:space="0" w:color="auto"/>
                        <w:bottom w:val="none" w:sz="0" w:space="0" w:color="auto"/>
                        <w:right w:val="none" w:sz="0" w:space="0" w:color="auto"/>
                      </w:divBdr>
                    </w:div>
                  </w:divsChild>
                </w:div>
                <w:div w:id="1931155836">
                  <w:marLeft w:val="0"/>
                  <w:marRight w:val="0"/>
                  <w:marTop w:val="0"/>
                  <w:marBottom w:val="0"/>
                  <w:divBdr>
                    <w:top w:val="none" w:sz="0" w:space="0" w:color="auto"/>
                    <w:left w:val="none" w:sz="0" w:space="0" w:color="auto"/>
                    <w:bottom w:val="none" w:sz="0" w:space="0" w:color="auto"/>
                    <w:right w:val="none" w:sz="0" w:space="0" w:color="auto"/>
                  </w:divBdr>
                  <w:divsChild>
                    <w:div w:id="252321136">
                      <w:marLeft w:val="0"/>
                      <w:marRight w:val="0"/>
                      <w:marTop w:val="0"/>
                      <w:marBottom w:val="0"/>
                      <w:divBdr>
                        <w:top w:val="none" w:sz="0" w:space="0" w:color="auto"/>
                        <w:left w:val="none" w:sz="0" w:space="0" w:color="auto"/>
                        <w:bottom w:val="none" w:sz="0" w:space="0" w:color="auto"/>
                        <w:right w:val="none" w:sz="0" w:space="0" w:color="auto"/>
                      </w:divBdr>
                    </w:div>
                  </w:divsChild>
                </w:div>
                <w:div w:id="2067951167">
                  <w:marLeft w:val="0"/>
                  <w:marRight w:val="0"/>
                  <w:marTop w:val="0"/>
                  <w:marBottom w:val="0"/>
                  <w:divBdr>
                    <w:top w:val="none" w:sz="0" w:space="0" w:color="auto"/>
                    <w:left w:val="none" w:sz="0" w:space="0" w:color="auto"/>
                    <w:bottom w:val="none" w:sz="0" w:space="0" w:color="auto"/>
                    <w:right w:val="none" w:sz="0" w:space="0" w:color="auto"/>
                  </w:divBdr>
                  <w:divsChild>
                    <w:div w:id="1702239757">
                      <w:marLeft w:val="0"/>
                      <w:marRight w:val="0"/>
                      <w:marTop w:val="0"/>
                      <w:marBottom w:val="0"/>
                      <w:divBdr>
                        <w:top w:val="none" w:sz="0" w:space="0" w:color="auto"/>
                        <w:left w:val="none" w:sz="0" w:space="0" w:color="auto"/>
                        <w:bottom w:val="none" w:sz="0" w:space="0" w:color="auto"/>
                        <w:right w:val="none" w:sz="0" w:space="0" w:color="auto"/>
                      </w:divBdr>
                    </w:div>
                  </w:divsChild>
                </w:div>
                <w:div w:id="2093623149">
                  <w:marLeft w:val="0"/>
                  <w:marRight w:val="0"/>
                  <w:marTop w:val="0"/>
                  <w:marBottom w:val="0"/>
                  <w:divBdr>
                    <w:top w:val="none" w:sz="0" w:space="0" w:color="auto"/>
                    <w:left w:val="none" w:sz="0" w:space="0" w:color="auto"/>
                    <w:bottom w:val="none" w:sz="0" w:space="0" w:color="auto"/>
                    <w:right w:val="none" w:sz="0" w:space="0" w:color="auto"/>
                  </w:divBdr>
                  <w:divsChild>
                    <w:div w:id="2085641819">
                      <w:marLeft w:val="0"/>
                      <w:marRight w:val="0"/>
                      <w:marTop w:val="0"/>
                      <w:marBottom w:val="0"/>
                      <w:divBdr>
                        <w:top w:val="none" w:sz="0" w:space="0" w:color="auto"/>
                        <w:left w:val="none" w:sz="0" w:space="0" w:color="auto"/>
                        <w:bottom w:val="none" w:sz="0" w:space="0" w:color="auto"/>
                        <w:right w:val="none" w:sz="0" w:space="0" w:color="auto"/>
                      </w:divBdr>
                    </w:div>
                  </w:divsChild>
                </w:div>
                <w:div w:id="2136219683">
                  <w:marLeft w:val="0"/>
                  <w:marRight w:val="0"/>
                  <w:marTop w:val="0"/>
                  <w:marBottom w:val="0"/>
                  <w:divBdr>
                    <w:top w:val="none" w:sz="0" w:space="0" w:color="auto"/>
                    <w:left w:val="none" w:sz="0" w:space="0" w:color="auto"/>
                    <w:bottom w:val="none" w:sz="0" w:space="0" w:color="auto"/>
                    <w:right w:val="none" w:sz="0" w:space="0" w:color="auto"/>
                  </w:divBdr>
                  <w:divsChild>
                    <w:div w:id="3254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7617">
          <w:marLeft w:val="0"/>
          <w:marRight w:val="0"/>
          <w:marTop w:val="0"/>
          <w:marBottom w:val="0"/>
          <w:divBdr>
            <w:top w:val="none" w:sz="0" w:space="0" w:color="auto"/>
            <w:left w:val="none" w:sz="0" w:space="0" w:color="auto"/>
            <w:bottom w:val="none" w:sz="0" w:space="0" w:color="auto"/>
            <w:right w:val="none" w:sz="0" w:space="0" w:color="auto"/>
          </w:divBdr>
        </w:div>
      </w:divsChild>
    </w:div>
    <w:div w:id="1981957969">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140562862">
      <w:bodyDiv w:val="1"/>
      <w:marLeft w:val="0"/>
      <w:marRight w:val="0"/>
      <w:marTop w:val="0"/>
      <w:marBottom w:val="0"/>
      <w:divBdr>
        <w:top w:val="none" w:sz="0" w:space="0" w:color="auto"/>
        <w:left w:val="none" w:sz="0" w:space="0" w:color="auto"/>
        <w:bottom w:val="none" w:sz="0" w:space="0" w:color="auto"/>
        <w:right w:val="none" w:sz="0" w:space="0" w:color="auto"/>
      </w:divBdr>
      <w:divsChild>
        <w:div w:id="46227254">
          <w:marLeft w:val="0"/>
          <w:marRight w:val="0"/>
          <w:marTop w:val="0"/>
          <w:marBottom w:val="0"/>
          <w:divBdr>
            <w:top w:val="none" w:sz="0" w:space="0" w:color="auto"/>
            <w:left w:val="none" w:sz="0" w:space="0" w:color="auto"/>
            <w:bottom w:val="none" w:sz="0" w:space="0" w:color="auto"/>
            <w:right w:val="none" w:sz="0" w:space="0" w:color="auto"/>
          </w:divBdr>
          <w:divsChild>
            <w:div w:id="1391417350">
              <w:marLeft w:val="-75"/>
              <w:marRight w:val="0"/>
              <w:marTop w:val="30"/>
              <w:marBottom w:val="30"/>
              <w:divBdr>
                <w:top w:val="none" w:sz="0" w:space="0" w:color="auto"/>
                <w:left w:val="none" w:sz="0" w:space="0" w:color="auto"/>
                <w:bottom w:val="none" w:sz="0" w:space="0" w:color="auto"/>
                <w:right w:val="none" w:sz="0" w:space="0" w:color="auto"/>
              </w:divBdr>
              <w:divsChild>
                <w:div w:id="675696350">
                  <w:marLeft w:val="0"/>
                  <w:marRight w:val="0"/>
                  <w:marTop w:val="0"/>
                  <w:marBottom w:val="0"/>
                  <w:divBdr>
                    <w:top w:val="none" w:sz="0" w:space="0" w:color="auto"/>
                    <w:left w:val="none" w:sz="0" w:space="0" w:color="auto"/>
                    <w:bottom w:val="none" w:sz="0" w:space="0" w:color="auto"/>
                    <w:right w:val="none" w:sz="0" w:space="0" w:color="auto"/>
                  </w:divBdr>
                  <w:divsChild>
                    <w:div w:id="660739538">
                      <w:marLeft w:val="0"/>
                      <w:marRight w:val="0"/>
                      <w:marTop w:val="0"/>
                      <w:marBottom w:val="0"/>
                      <w:divBdr>
                        <w:top w:val="none" w:sz="0" w:space="0" w:color="auto"/>
                        <w:left w:val="none" w:sz="0" w:space="0" w:color="auto"/>
                        <w:bottom w:val="none" w:sz="0" w:space="0" w:color="auto"/>
                        <w:right w:val="none" w:sz="0" w:space="0" w:color="auto"/>
                      </w:divBdr>
                    </w:div>
                  </w:divsChild>
                </w:div>
                <w:div w:id="1030766520">
                  <w:marLeft w:val="0"/>
                  <w:marRight w:val="0"/>
                  <w:marTop w:val="0"/>
                  <w:marBottom w:val="0"/>
                  <w:divBdr>
                    <w:top w:val="none" w:sz="0" w:space="0" w:color="auto"/>
                    <w:left w:val="none" w:sz="0" w:space="0" w:color="auto"/>
                    <w:bottom w:val="none" w:sz="0" w:space="0" w:color="auto"/>
                    <w:right w:val="none" w:sz="0" w:space="0" w:color="auto"/>
                  </w:divBdr>
                  <w:divsChild>
                    <w:div w:id="1971202673">
                      <w:marLeft w:val="0"/>
                      <w:marRight w:val="0"/>
                      <w:marTop w:val="0"/>
                      <w:marBottom w:val="0"/>
                      <w:divBdr>
                        <w:top w:val="none" w:sz="0" w:space="0" w:color="auto"/>
                        <w:left w:val="none" w:sz="0" w:space="0" w:color="auto"/>
                        <w:bottom w:val="none" w:sz="0" w:space="0" w:color="auto"/>
                        <w:right w:val="none" w:sz="0" w:space="0" w:color="auto"/>
                      </w:divBdr>
                    </w:div>
                  </w:divsChild>
                </w:div>
                <w:div w:id="1275482983">
                  <w:marLeft w:val="0"/>
                  <w:marRight w:val="0"/>
                  <w:marTop w:val="0"/>
                  <w:marBottom w:val="0"/>
                  <w:divBdr>
                    <w:top w:val="none" w:sz="0" w:space="0" w:color="auto"/>
                    <w:left w:val="none" w:sz="0" w:space="0" w:color="auto"/>
                    <w:bottom w:val="none" w:sz="0" w:space="0" w:color="auto"/>
                    <w:right w:val="none" w:sz="0" w:space="0" w:color="auto"/>
                  </w:divBdr>
                  <w:divsChild>
                    <w:div w:id="494420471">
                      <w:marLeft w:val="0"/>
                      <w:marRight w:val="0"/>
                      <w:marTop w:val="0"/>
                      <w:marBottom w:val="0"/>
                      <w:divBdr>
                        <w:top w:val="none" w:sz="0" w:space="0" w:color="auto"/>
                        <w:left w:val="none" w:sz="0" w:space="0" w:color="auto"/>
                        <w:bottom w:val="none" w:sz="0" w:space="0" w:color="auto"/>
                        <w:right w:val="none" w:sz="0" w:space="0" w:color="auto"/>
                      </w:divBdr>
                    </w:div>
                  </w:divsChild>
                </w:div>
                <w:div w:id="1393382416">
                  <w:marLeft w:val="0"/>
                  <w:marRight w:val="0"/>
                  <w:marTop w:val="0"/>
                  <w:marBottom w:val="0"/>
                  <w:divBdr>
                    <w:top w:val="none" w:sz="0" w:space="0" w:color="auto"/>
                    <w:left w:val="none" w:sz="0" w:space="0" w:color="auto"/>
                    <w:bottom w:val="none" w:sz="0" w:space="0" w:color="auto"/>
                    <w:right w:val="none" w:sz="0" w:space="0" w:color="auto"/>
                  </w:divBdr>
                  <w:divsChild>
                    <w:div w:id="982587089">
                      <w:marLeft w:val="0"/>
                      <w:marRight w:val="0"/>
                      <w:marTop w:val="0"/>
                      <w:marBottom w:val="0"/>
                      <w:divBdr>
                        <w:top w:val="none" w:sz="0" w:space="0" w:color="auto"/>
                        <w:left w:val="none" w:sz="0" w:space="0" w:color="auto"/>
                        <w:bottom w:val="none" w:sz="0" w:space="0" w:color="auto"/>
                        <w:right w:val="none" w:sz="0" w:space="0" w:color="auto"/>
                      </w:divBdr>
                    </w:div>
                  </w:divsChild>
                </w:div>
                <w:div w:id="1461606614">
                  <w:marLeft w:val="0"/>
                  <w:marRight w:val="0"/>
                  <w:marTop w:val="0"/>
                  <w:marBottom w:val="0"/>
                  <w:divBdr>
                    <w:top w:val="none" w:sz="0" w:space="0" w:color="auto"/>
                    <w:left w:val="none" w:sz="0" w:space="0" w:color="auto"/>
                    <w:bottom w:val="none" w:sz="0" w:space="0" w:color="auto"/>
                    <w:right w:val="none" w:sz="0" w:space="0" w:color="auto"/>
                  </w:divBdr>
                  <w:divsChild>
                    <w:div w:id="415783871">
                      <w:marLeft w:val="0"/>
                      <w:marRight w:val="0"/>
                      <w:marTop w:val="0"/>
                      <w:marBottom w:val="0"/>
                      <w:divBdr>
                        <w:top w:val="none" w:sz="0" w:space="0" w:color="auto"/>
                        <w:left w:val="none" w:sz="0" w:space="0" w:color="auto"/>
                        <w:bottom w:val="none" w:sz="0" w:space="0" w:color="auto"/>
                        <w:right w:val="none" w:sz="0" w:space="0" w:color="auto"/>
                      </w:divBdr>
                    </w:div>
                  </w:divsChild>
                </w:div>
                <w:div w:id="1978759214">
                  <w:marLeft w:val="0"/>
                  <w:marRight w:val="0"/>
                  <w:marTop w:val="0"/>
                  <w:marBottom w:val="0"/>
                  <w:divBdr>
                    <w:top w:val="none" w:sz="0" w:space="0" w:color="auto"/>
                    <w:left w:val="none" w:sz="0" w:space="0" w:color="auto"/>
                    <w:bottom w:val="none" w:sz="0" w:space="0" w:color="auto"/>
                    <w:right w:val="none" w:sz="0" w:space="0" w:color="auto"/>
                  </w:divBdr>
                  <w:divsChild>
                    <w:div w:id="820734236">
                      <w:marLeft w:val="0"/>
                      <w:marRight w:val="0"/>
                      <w:marTop w:val="0"/>
                      <w:marBottom w:val="0"/>
                      <w:divBdr>
                        <w:top w:val="none" w:sz="0" w:space="0" w:color="auto"/>
                        <w:left w:val="none" w:sz="0" w:space="0" w:color="auto"/>
                        <w:bottom w:val="none" w:sz="0" w:space="0" w:color="auto"/>
                        <w:right w:val="none" w:sz="0" w:space="0" w:color="auto"/>
                      </w:divBdr>
                    </w:div>
                    <w:div w:id="1910190854">
                      <w:marLeft w:val="0"/>
                      <w:marRight w:val="0"/>
                      <w:marTop w:val="0"/>
                      <w:marBottom w:val="0"/>
                      <w:divBdr>
                        <w:top w:val="none" w:sz="0" w:space="0" w:color="auto"/>
                        <w:left w:val="none" w:sz="0" w:space="0" w:color="auto"/>
                        <w:bottom w:val="none" w:sz="0" w:space="0" w:color="auto"/>
                        <w:right w:val="none" w:sz="0" w:space="0" w:color="auto"/>
                      </w:divBdr>
                    </w:div>
                  </w:divsChild>
                </w:div>
                <w:div w:id="2085756222">
                  <w:marLeft w:val="0"/>
                  <w:marRight w:val="0"/>
                  <w:marTop w:val="0"/>
                  <w:marBottom w:val="0"/>
                  <w:divBdr>
                    <w:top w:val="none" w:sz="0" w:space="0" w:color="auto"/>
                    <w:left w:val="none" w:sz="0" w:space="0" w:color="auto"/>
                    <w:bottom w:val="none" w:sz="0" w:space="0" w:color="auto"/>
                    <w:right w:val="none" w:sz="0" w:space="0" w:color="auto"/>
                  </w:divBdr>
                  <w:divsChild>
                    <w:div w:id="4364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7406">
          <w:marLeft w:val="0"/>
          <w:marRight w:val="0"/>
          <w:marTop w:val="0"/>
          <w:marBottom w:val="0"/>
          <w:divBdr>
            <w:top w:val="none" w:sz="0" w:space="0" w:color="auto"/>
            <w:left w:val="none" w:sz="0" w:space="0" w:color="auto"/>
            <w:bottom w:val="none" w:sz="0" w:space="0" w:color="auto"/>
            <w:right w:val="none" w:sz="0" w:space="0" w:color="auto"/>
          </w:divBdr>
        </w:div>
        <w:div w:id="205600900">
          <w:marLeft w:val="0"/>
          <w:marRight w:val="0"/>
          <w:marTop w:val="0"/>
          <w:marBottom w:val="0"/>
          <w:divBdr>
            <w:top w:val="none" w:sz="0" w:space="0" w:color="auto"/>
            <w:left w:val="none" w:sz="0" w:space="0" w:color="auto"/>
            <w:bottom w:val="none" w:sz="0" w:space="0" w:color="auto"/>
            <w:right w:val="none" w:sz="0" w:space="0" w:color="auto"/>
          </w:divBdr>
        </w:div>
        <w:div w:id="405416015">
          <w:marLeft w:val="0"/>
          <w:marRight w:val="0"/>
          <w:marTop w:val="0"/>
          <w:marBottom w:val="0"/>
          <w:divBdr>
            <w:top w:val="none" w:sz="0" w:space="0" w:color="auto"/>
            <w:left w:val="none" w:sz="0" w:space="0" w:color="auto"/>
            <w:bottom w:val="none" w:sz="0" w:space="0" w:color="auto"/>
            <w:right w:val="none" w:sz="0" w:space="0" w:color="auto"/>
          </w:divBdr>
        </w:div>
        <w:div w:id="621884614">
          <w:marLeft w:val="0"/>
          <w:marRight w:val="0"/>
          <w:marTop w:val="0"/>
          <w:marBottom w:val="0"/>
          <w:divBdr>
            <w:top w:val="none" w:sz="0" w:space="0" w:color="auto"/>
            <w:left w:val="none" w:sz="0" w:space="0" w:color="auto"/>
            <w:bottom w:val="none" w:sz="0" w:space="0" w:color="auto"/>
            <w:right w:val="none" w:sz="0" w:space="0" w:color="auto"/>
          </w:divBdr>
        </w:div>
        <w:div w:id="774445465">
          <w:marLeft w:val="0"/>
          <w:marRight w:val="0"/>
          <w:marTop w:val="0"/>
          <w:marBottom w:val="0"/>
          <w:divBdr>
            <w:top w:val="none" w:sz="0" w:space="0" w:color="auto"/>
            <w:left w:val="none" w:sz="0" w:space="0" w:color="auto"/>
            <w:bottom w:val="none" w:sz="0" w:space="0" w:color="auto"/>
            <w:right w:val="none" w:sz="0" w:space="0" w:color="auto"/>
          </w:divBdr>
          <w:divsChild>
            <w:div w:id="1837766866">
              <w:marLeft w:val="-75"/>
              <w:marRight w:val="0"/>
              <w:marTop w:val="30"/>
              <w:marBottom w:val="30"/>
              <w:divBdr>
                <w:top w:val="none" w:sz="0" w:space="0" w:color="auto"/>
                <w:left w:val="none" w:sz="0" w:space="0" w:color="auto"/>
                <w:bottom w:val="none" w:sz="0" w:space="0" w:color="auto"/>
                <w:right w:val="none" w:sz="0" w:space="0" w:color="auto"/>
              </w:divBdr>
              <w:divsChild>
                <w:div w:id="69238556">
                  <w:marLeft w:val="0"/>
                  <w:marRight w:val="0"/>
                  <w:marTop w:val="0"/>
                  <w:marBottom w:val="0"/>
                  <w:divBdr>
                    <w:top w:val="none" w:sz="0" w:space="0" w:color="auto"/>
                    <w:left w:val="none" w:sz="0" w:space="0" w:color="auto"/>
                    <w:bottom w:val="none" w:sz="0" w:space="0" w:color="auto"/>
                    <w:right w:val="none" w:sz="0" w:space="0" w:color="auto"/>
                  </w:divBdr>
                  <w:divsChild>
                    <w:div w:id="290089344">
                      <w:marLeft w:val="0"/>
                      <w:marRight w:val="0"/>
                      <w:marTop w:val="0"/>
                      <w:marBottom w:val="0"/>
                      <w:divBdr>
                        <w:top w:val="none" w:sz="0" w:space="0" w:color="auto"/>
                        <w:left w:val="none" w:sz="0" w:space="0" w:color="auto"/>
                        <w:bottom w:val="none" w:sz="0" w:space="0" w:color="auto"/>
                        <w:right w:val="none" w:sz="0" w:space="0" w:color="auto"/>
                      </w:divBdr>
                    </w:div>
                  </w:divsChild>
                </w:div>
                <w:div w:id="91245568">
                  <w:marLeft w:val="0"/>
                  <w:marRight w:val="0"/>
                  <w:marTop w:val="0"/>
                  <w:marBottom w:val="0"/>
                  <w:divBdr>
                    <w:top w:val="none" w:sz="0" w:space="0" w:color="auto"/>
                    <w:left w:val="none" w:sz="0" w:space="0" w:color="auto"/>
                    <w:bottom w:val="none" w:sz="0" w:space="0" w:color="auto"/>
                    <w:right w:val="none" w:sz="0" w:space="0" w:color="auto"/>
                  </w:divBdr>
                  <w:divsChild>
                    <w:div w:id="56975443">
                      <w:marLeft w:val="0"/>
                      <w:marRight w:val="0"/>
                      <w:marTop w:val="0"/>
                      <w:marBottom w:val="0"/>
                      <w:divBdr>
                        <w:top w:val="none" w:sz="0" w:space="0" w:color="auto"/>
                        <w:left w:val="none" w:sz="0" w:space="0" w:color="auto"/>
                        <w:bottom w:val="none" w:sz="0" w:space="0" w:color="auto"/>
                        <w:right w:val="none" w:sz="0" w:space="0" w:color="auto"/>
                      </w:divBdr>
                    </w:div>
                  </w:divsChild>
                </w:div>
                <w:div w:id="118688766">
                  <w:marLeft w:val="0"/>
                  <w:marRight w:val="0"/>
                  <w:marTop w:val="0"/>
                  <w:marBottom w:val="0"/>
                  <w:divBdr>
                    <w:top w:val="none" w:sz="0" w:space="0" w:color="auto"/>
                    <w:left w:val="none" w:sz="0" w:space="0" w:color="auto"/>
                    <w:bottom w:val="none" w:sz="0" w:space="0" w:color="auto"/>
                    <w:right w:val="none" w:sz="0" w:space="0" w:color="auto"/>
                  </w:divBdr>
                  <w:divsChild>
                    <w:div w:id="1018510754">
                      <w:marLeft w:val="0"/>
                      <w:marRight w:val="0"/>
                      <w:marTop w:val="0"/>
                      <w:marBottom w:val="0"/>
                      <w:divBdr>
                        <w:top w:val="none" w:sz="0" w:space="0" w:color="auto"/>
                        <w:left w:val="none" w:sz="0" w:space="0" w:color="auto"/>
                        <w:bottom w:val="none" w:sz="0" w:space="0" w:color="auto"/>
                        <w:right w:val="none" w:sz="0" w:space="0" w:color="auto"/>
                      </w:divBdr>
                    </w:div>
                  </w:divsChild>
                </w:div>
                <w:div w:id="185024722">
                  <w:marLeft w:val="0"/>
                  <w:marRight w:val="0"/>
                  <w:marTop w:val="0"/>
                  <w:marBottom w:val="0"/>
                  <w:divBdr>
                    <w:top w:val="none" w:sz="0" w:space="0" w:color="auto"/>
                    <w:left w:val="none" w:sz="0" w:space="0" w:color="auto"/>
                    <w:bottom w:val="none" w:sz="0" w:space="0" w:color="auto"/>
                    <w:right w:val="none" w:sz="0" w:space="0" w:color="auto"/>
                  </w:divBdr>
                  <w:divsChild>
                    <w:div w:id="36438420">
                      <w:marLeft w:val="0"/>
                      <w:marRight w:val="0"/>
                      <w:marTop w:val="0"/>
                      <w:marBottom w:val="0"/>
                      <w:divBdr>
                        <w:top w:val="none" w:sz="0" w:space="0" w:color="auto"/>
                        <w:left w:val="none" w:sz="0" w:space="0" w:color="auto"/>
                        <w:bottom w:val="none" w:sz="0" w:space="0" w:color="auto"/>
                        <w:right w:val="none" w:sz="0" w:space="0" w:color="auto"/>
                      </w:divBdr>
                    </w:div>
                  </w:divsChild>
                </w:div>
                <w:div w:id="203952316">
                  <w:marLeft w:val="0"/>
                  <w:marRight w:val="0"/>
                  <w:marTop w:val="0"/>
                  <w:marBottom w:val="0"/>
                  <w:divBdr>
                    <w:top w:val="none" w:sz="0" w:space="0" w:color="auto"/>
                    <w:left w:val="none" w:sz="0" w:space="0" w:color="auto"/>
                    <w:bottom w:val="none" w:sz="0" w:space="0" w:color="auto"/>
                    <w:right w:val="none" w:sz="0" w:space="0" w:color="auto"/>
                  </w:divBdr>
                  <w:divsChild>
                    <w:div w:id="1280802091">
                      <w:marLeft w:val="0"/>
                      <w:marRight w:val="0"/>
                      <w:marTop w:val="0"/>
                      <w:marBottom w:val="0"/>
                      <w:divBdr>
                        <w:top w:val="none" w:sz="0" w:space="0" w:color="auto"/>
                        <w:left w:val="none" w:sz="0" w:space="0" w:color="auto"/>
                        <w:bottom w:val="none" w:sz="0" w:space="0" w:color="auto"/>
                        <w:right w:val="none" w:sz="0" w:space="0" w:color="auto"/>
                      </w:divBdr>
                    </w:div>
                  </w:divsChild>
                </w:div>
                <w:div w:id="227108963">
                  <w:marLeft w:val="0"/>
                  <w:marRight w:val="0"/>
                  <w:marTop w:val="0"/>
                  <w:marBottom w:val="0"/>
                  <w:divBdr>
                    <w:top w:val="none" w:sz="0" w:space="0" w:color="auto"/>
                    <w:left w:val="none" w:sz="0" w:space="0" w:color="auto"/>
                    <w:bottom w:val="none" w:sz="0" w:space="0" w:color="auto"/>
                    <w:right w:val="none" w:sz="0" w:space="0" w:color="auto"/>
                  </w:divBdr>
                  <w:divsChild>
                    <w:div w:id="2138448672">
                      <w:marLeft w:val="0"/>
                      <w:marRight w:val="0"/>
                      <w:marTop w:val="0"/>
                      <w:marBottom w:val="0"/>
                      <w:divBdr>
                        <w:top w:val="none" w:sz="0" w:space="0" w:color="auto"/>
                        <w:left w:val="none" w:sz="0" w:space="0" w:color="auto"/>
                        <w:bottom w:val="none" w:sz="0" w:space="0" w:color="auto"/>
                        <w:right w:val="none" w:sz="0" w:space="0" w:color="auto"/>
                      </w:divBdr>
                    </w:div>
                  </w:divsChild>
                </w:div>
                <w:div w:id="457459234">
                  <w:marLeft w:val="0"/>
                  <w:marRight w:val="0"/>
                  <w:marTop w:val="0"/>
                  <w:marBottom w:val="0"/>
                  <w:divBdr>
                    <w:top w:val="none" w:sz="0" w:space="0" w:color="auto"/>
                    <w:left w:val="none" w:sz="0" w:space="0" w:color="auto"/>
                    <w:bottom w:val="none" w:sz="0" w:space="0" w:color="auto"/>
                    <w:right w:val="none" w:sz="0" w:space="0" w:color="auto"/>
                  </w:divBdr>
                  <w:divsChild>
                    <w:div w:id="301424510">
                      <w:marLeft w:val="0"/>
                      <w:marRight w:val="0"/>
                      <w:marTop w:val="0"/>
                      <w:marBottom w:val="0"/>
                      <w:divBdr>
                        <w:top w:val="none" w:sz="0" w:space="0" w:color="auto"/>
                        <w:left w:val="none" w:sz="0" w:space="0" w:color="auto"/>
                        <w:bottom w:val="none" w:sz="0" w:space="0" w:color="auto"/>
                        <w:right w:val="none" w:sz="0" w:space="0" w:color="auto"/>
                      </w:divBdr>
                    </w:div>
                  </w:divsChild>
                </w:div>
                <w:div w:id="539246536">
                  <w:marLeft w:val="0"/>
                  <w:marRight w:val="0"/>
                  <w:marTop w:val="0"/>
                  <w:marBottom w:val="0"/>
                  <w:divBdr>
                    <w:top w:val="none" w:sz="0" w:space="0" w:color="auto"/>
                    <w:left w:val="none" w:sz="0" w:space="0" w:color="auto"/>
                    <w:bottom w:val="none" w:sz="0" w:space="0" w:color="auto"/>
                    <w:right w:val="none" w:sz="0" w:space="0" w:color="auto"/>
                  </w:divBdr>
                  <w:divsChild>
                    <w:div w:id="474180853">
                      <w:marLeft w:val="0"/>
                      <w:marRight w:val="0"/>
                      <w:marTop w:val="0"/>
                      <w:marBottom w:val="0"/>
                      <w:divBdr>
                        <w:top w:val="none" w:sz="0" w:space="0" w:color="auto"/>
                        <w:left w:val="none" w:sz="0" w:space="0" w:color="auto"/>
                        <w:bottom w:val="none" w:sz="0" w:space="0" w:color="auto"/>
                        <w:right w:val="none" w:sz="0" w:space="0" w:color="auto"/>
                      </w:divBdr>
                    </w:div>
                  </w:divsChild>
                </w:div>
                <w:div w:id="567034615">
                  <w:marLeft w:val="0"/>
                  <w:marRight w:val="0"/>
                  <w:marTop w:val="0"/>
                  <w:marBottom w:val="0"/>
                  <w:divBdr>
                    <w:top w:val="none" w:sz="0" w:space="0" w:color="auto"/>
                    <w:left w:val="none" w:sz="0" w:space="0" w:color="auto"/>
                    <w:bottom w:val="none" w:sz="0" w:space="0" w:color="auto"/>
                    <w:right w:val="none" w:sz="0" w:space="0" w:color="auto"/>
                  </w:divBdr>
                  <w:divsChild>
                    <w:div w:id="1925724004">
                      <w:marLeft w:val="0"/>
                      <w:marRight w:val="0"/>
                      <w:marTop w:val="0"/>
                      <w:marBottom w:val="0"/>
                      <w:divBdr>
                        <w:top w:val="none" w:sz="0" w:space="0" w:color="auto"/>
                        <w:left w:val="none" w:sz="0" w:space="0" w:color="auto"/>
                        <w:bottom w:val="none" w:sz="0" w:space="0" w:color="auto"/>
                        <w:right w:val="none" w:sz="0" w:space="0" w:color="auto"/>
                      </w:divBdr>
                    </w:div>
                  </w:divsChild>
                </w:div>
                <w:div w:id="576328765">
                  <w:marLeft w:val="0"/>
                  <w:marRight w:val="0"/>
                  <w:marTop w:val="0"/>
                  <w:marBottom w:val="0"/>
                  <w:divBdr>
                    <w:top w:val="none" w:sz="0" w:space="0" w:color="auto"/>
                    <w:left w:val="none" w:sz="0" w:space="0" w:color="auto"/>
                    <w:bottom w:val="none" w:sz="0" w:space="0" w:color="auto"/>
                    <w:right w:val="none" w:sz="0" w:space="0" w:color="auto"/>
                  </w:divBdr>
                  <w:divsChild>
                    <w:div w:id="411702725">
                      <w:marLeft w:val="0"/>
                      <w:marRight w:val="0"/>
                      <w:marTop w:val="0"/>
                      <w:marBottom w:val="0"/>
                      <w:divBdr>
                        <w:top w:val="none" w:sz="0" w:space="0" w:color="auto"/>
                        <w:left w:val="none" w:sz="0" w:space="0" w:color="auto"/>
                        <w:bottom w:val="none" w:sz="0" w:space="0" w:color="auto"/>
                        <w:right w:val="none" w:sz="0" w:space="0" w:color="auto"/>
                      </w:divBdr>
                    </w:div>
                  </w:divsChild>
                </w:div>
                <w:div w:id="591818918">
                  <w:marLeft w:val="0"/>
                  <w:marRight w:val="0"/>
                  <w:marTop w:val="0"/>
                  <w:marBottom w:val="0"/>
                  <w:divBdr>
                    <w:top w:val="none" w:sz="0" w:space="0" w:color="auto"/>
                    <w:left w:val="none" w:sz="0" w:space="0" w:color="auto"/>
                    <w:bottom w:val="none" w:sz="0" w:space="0" w:color="auto"/>
                    <w:right w:val="none" w:sz="0" w:space="0" w:color="auto"/>
                  </w:divBdr>
                  <w:divsChild>
                    <w:div w:id="1450974231">
                      <w:marLeft w:val="0"/>
                      <w:marRight w:val="0"/>
                      <w:marTop w:val="0"/>
                      <w:marBottom w:val="0"/>
                      <w:divBdr>
                        <w:top w:val="none" w:sz="0" w:space="0" w:color="auto"/>
                        <w:left w:val="none" w:sz="0" w:space="0" w:color="auto"/>
                        <w:bottom w:val="none" w:sz="0" w:space="0" w:color="auto"/>
                        <w:right w:val="none" w:sz="0" w:space="0" w:color="auto"/>
                      </w:divBdr>
                    </w:div>
                  </w:divsChild>
                </w:div>
                <w:div w:id="672338897">
                  <w:marLeft w:val="0"/>
                  <w:marRight w:val="0"/>
                  <w:marTop w:val="0"/>
                  <w:marBottom w:val="0"/>
                  <w:divBdr>
                    <w:top w:val="none" w:sz="0" w:space="0" w:color="auto"/>
                    <w:left w:val="none" w:sz="0" w:space="0" w:color="auto"/>
                    <w:bottom w:val="none" w:sz="0" w:space="0" w:color="auto"/>
                    <w:right w:val="none" w:sz="0" w:space="0" w:color="auto"/>
                  </w:divBdr>
                  <w:divsChild>
                    <w:div w:id="717243064">
                      <w:marLeft w:val="0"/>
                      <w:marRight w:val="0"/>
                      <w:marTop w:val="0"/>
                      <w:marBottom w:val="0"/>
                      <w:divBdr>
                        <w:top w:val="none" w:sz="0" w:space="0" w:color="auto"/>
                        <w:left w:val="none" w:sz="0" w:space="0" w:color="auto"/>
                        <w:bottom w:val="none" w:sz="0" w:space="0" w:color="auto"/>
                        <w:right w:val="none" w:sz="0" w:space="0" w:color="auto"/>
                      </w:divBdr>
                    </w:div>
                  </w:divsChild>
                </w:div>
                <w:div w:id="715475194">
                  <w:marLeft w:val="0"/>
                  <w:marRight w:val="0"/>
                  <w:marTop w:val="0"/>
                  <w:marBottom w:val="0"/>
                  <w:divBdr>
                    <w:top w:val="none" w:sz="0" w:space="0" w:color="auto"/>
                    <w:left w:val="none" w:sz="0" w:space="0" w:color="auto"/>
                    <w:bottom w:val="none" w:sz="0" w:space="0" w:color="auto"/>
                    <w:right w:val="none" w:sz="0" w:space="0" w:color="auto"/>
                  </w:divBdr>
                  <w:divsChild>
                    <w:div w:id="805439770">
                      <w:marLeft w:val="0"/>
                      <w:marRight w:val="0"/>
                      <w:marTop w:val="0"/>
                      <w:marBottom w:val="0"/>
                      <w:divBdr>
                        <w:top w:val="none" w:sz="0" w:space="0" w:color="auto"/>
                        <w:left w:val="none" w:sz="0" w:space="0" w:color="auto"/>
                        <w:bottom w:val="none" w:sz="0" w:space="0" w:color="auto"/>
                        <w:right w:val="none" w:sz="0" w:space="0" w:color="auto"/>
                      </w:divBdr>
                    </w:div>
                  </w:divsChild>
                </w:div>
                <w:div w:id="716441481">
                  <w:marLeft w:val="0"/>
                  <w:marRight w:val="0"/>
                  <w:marTop w:val="0"/>
                  <w:marBottom w:val="0"/>
                  <w:divBdr>
                    <w:top w:val="none" w:sz="0" w:space="0" w:color="auto"/>
                    <w:left w:val="none" w:sz="0" w:space="0" w:color="auto"/>
                    <w:bottom w:val="none" w:sz="0" w:space="0" w:color="auto"/>
                    <w:right w:val="none" w:sz="0" w:space="0" w:color="auto"/>
                  </w:divBdr>
                  <w:divsChild>
                    <w:div w:id="891574723">
                      <w:marLeft w:val="0"/>
                      <w:marRight w:val="0"/>
                      <w:marTop w:val="0"/>
                      <w:marBottom w:val="0"/>
                      <w:divBdr>
                        <w:top w:val="none" w:sz="0" w:space="0" w:color="auto"/>
                        <w:left w:val="none" w:sz="0" w:space="0" w:color="auto"/>
                        <w:bottom w:val="none" w:sz="0" w:space="0" w:color="auto"/>
                        <w:right w:val="none" w:sz="0" w:space="0" w:color="auto"/>
                      </w:divBdr>
                    </w:div>
                  </w:divsChild>
                </w:div>
                <w:div w:id="783036016">
                  <w:marLeft w:val="0"/>
                  <w:marRight w:val="0"/>
                  <w:marTop w:val="0"/>
                  <w:marBottom w:val="0"/>
                  <w:divBdr>
                    <w:top w:val="none" w:sz="0" w:space="0" w:color="auto"/>
                    <w:left w:val="none" w:sz="0" w:space="0" w:color="auto"/>
                    <w:bottom w:val="none" w:sz="0" w:space="0" w:color="auto"/>
                    <w:right w:val="none" w:sz="0" w:space="0" w:color="auto"/>
                  </w:divBdr>
                  <w:divsChild>
                    <w:div w:id="1024474775">
                      <w:marLeft w:val="0"/>
                      <w:marRight w:val="0"/>
                      <w:marTop w:val="0"/>
                      <w:marBottom w:val="0"/>
                      <w:divBdr>
                        <w:top w:val="none" w:sz="0" w:space="0" w:color="auto"/>
                        <w:left w:val="none" w:sz="0" w:space="0" w:color="auto"/>
                        <w:bottom w:val="none" w:sz="0" w:space="0" w:color="auto"/>
                        <w:right w:val="none" w:sz="0" w:space="0" w:color="auto"/>
                      </w:divBdr>
                    </w:div>
                  </w:divsChild>
                </w:div>
                <w:div w:id="1004433658">
                  <w:marLeft w:val="0"/>
                  <w:marRight w:val="0"/>
                  <w:marTop w:val="0"/>
                  <w:marBottom w:val="0"/>
                  <w:divBdr>
                    <w:top w:val="none" w:sz="0" w:space="0" w:color="auto"/>
                    <w:left w:val="none" w:sz="0" w:space="0" w:color="auto"/>
                    <w:bottom w:val="none" w:sz="0" w:space="0" w:color="auto"/>
                    <w:right w:val="none" w:sz="0" w:space="0" w:color="auto"/>
                  </w:divBdr>
                  <w:divsChild>
                    <w:div w:id="190804901">
                      <w:marLeft w:val="0"/>
                      <w:marRight w:val="0"/>
                      <w:marTop w:val="0"/>
                      <w:marBottom w:val="0"/>
                      <w:divBdr>
                        <w:top w:val="none" w:sz="0" w:space="0" w:color="auto"/>
                        <w:left w:val="none" w:sz="0" w:space="0" w:color="auto"/>
                        <w:bottom w:val="none" w:sz="0" w:space="0" w:color="auto"/>
                        <w:right w:val="none" w:sz="0" w:space="0" w:color="auto"/>
                      </w:divBdr>
                    </w:div>
                  </w:divsChild>
                </w:div>
                <w:div w:id="1056509080">
                  <w:marLeft w:val="0"/>
                  <w:marRight w:val="0"/>
                  <w:marTop w:val="0"/>
                  <w:marBottom w:val="0"/>
                  <w:divBdr>
                    <w:top w:val="none" w:sz="0" w:space="0" w:color="auto"/>
                    <w:left w:val="none" w:sz="0" w:space="0" w:color="auto"/>
                    <w:bottom w:val="none" w:sz="0" w:space="0" w:color="auto"/>
                    <w:right w:val="none" w:sz="0" w:space="0" w:color="auto"/>
                  </w:divBdr>
                  <w:divsChild>
                    <w:div w:id="90274843">
                      <w:marLeft w:val="0"/>
                      <w:marRight w:val="0"/>
                      <w:marTop w:val="0"/>
                      <w:marBottom w:val="0"/>
                      <w:divBdr>
                        <w:top w:val="none" w:sz="0" w:space="0" w:color="auto"/>
                        <w:left w:val="none" w:sz="0" w:space="0" w:color="auto"/>
                        <w:bottom w:val="none" w:sz="0" w:space="0" w:color="auto"/>
                        <w:right w:val="none" w:sz="0" w:space="0" w:color="auto"/>
                      </w:divBdr>
                    </w:div>
                  </w:divsChild>
                </w:div>
                <w:div w:id="1084840325">
                  <w:marLeft w:val="0"/>
                  <w:marRight w:val="0"/>
                  <w:marTop w:val="0"/>
                  <w:marBottom w:val="0"/>
                  <w:divBdr>
                    <w:top w:val="none" w:sz="0" w:space="0" w:color="auto"/>
                    <w:left w:val="none" w:sz="0" w:space="0" w:color="auto"/>
                    <w:bottom w:val="none" w:sz="0" w:space="0" w:color="auto"/>
                    <w:right w:val="none" w:sz="0" w:space="0" w:color="auto"/>
                  </w:divBdr>
                  <w:divsChild>
                    <w:div w:id="635530136">
                      <w:marLeft w:val="0"/>
                      <w:marRight w:val="0"/>
                      <w:marTop w:val="0"/>
                      <w:marBottom w:val="0"/>
                      <w:divBdr>
                        <w:top w:val="none" w:sz="0" w:space="0" w:color="auto"/>
                        <w:left w:val="none" w:sz="0" w:space="0" w:color="auto"/>
                        <w:bottom w:val="none" w:sz="0" w:space="0" w:color="auto"/>
                        <w:right w:val="none" w:sz="0" w:space="0" w:color="auto"/>
                      </w:divBdr>
                    </w:div>
                  </w:divsChild>
                </w:div>
                <w:div w:id="1097025417">
                  <w:marLeft w:val="0"/>
                  <w:marRight w:val="0"/>
                  <w:marTop w:val="0"/>
                  <w:marBottom w:val="0"/>
                  <w:divBdr>
                    <w:top w:val="none" w:sz="0" w:space="0" w:color="auto"/>
                    <w:left w:val="none" w:sz="0" w:space="0" w:color="auto"/>
                    <w:bottom w:val="none" w:sz="0" w:space="0" w:color="auto"/>
                    <w:right w:val="none" w:sz="0" w:space="0" w:color="auto"/>
                  </w:divBdr>
                  <w:divsChild>
                    <w:div w:id="1707215811">
                      <w:marLeft w:val="0"/>
                      <w:marRight w:val="0"/>
                      <w:marTop w:val="0"/>
                      <w:marBottom w:val="0"/>
                      <w:divBdr>
                        <w:top w:val="none" w:sz="0" w:space="0" w:color="auto"/>
                        <w:left w:val="none" w:sz="0" w:space="0" w:color="auto"/>
                        <w:bottom w:val="none" w:sz="0" w:space="0" w:color="auto"/>
                        <w:right w:val="none" w:sz="0" w:space="0" w:color="auto"/>
                      </w:divBdr>
                    </w:div>
                  </w:divsChild>
                </w:div>
                <w:div w:id="1271284177">
                  <w:marLeft w:val="0"/>
                  <w:marRight w:val="0"/>
                  <w:marTop w:val="0"/>
                  <w:marBottom w:val="0"/>
                  <w:divBdr>
                    <w:top w:val="none" w:sz="0" w:space="0" w:color="auto"/>
                    <w:left w:val="none" w:sz="0" w:space="0" w:color="auto"/>
                    <w:bottom w:val="none" w:sz="0" w:space="0" w:color="auto"/>
                    <w:right w:val="none" w:sz="0" w:space="0" w:color="auto"/>
                  </w:divBdr>
                  <w:divsChild>
                    <w:div w:id="621575162">
                      <w:marLeft w:val="0"/>
                      <w:marRight w:val="0"/>
                      <w:marTop w:val="0"/>
                      <w:marBottom w:val="0"/>
                      <w:divBdr>
                        <w:top w:val="none" w:sz="0" w:space="0" w:color="auto"/>
                        <w:left w:val="none" w:sz="0" w:space="0" w:color="auto"/>
                        <w:bottom w:val="none" w:sz="0" w:space="0" w:color="auto"/>
                        <w:right w:val="none" w:sz="0" w:space="0" w:color="auto"/>
                      </w:divBdr>
                    </w:div>
                  </w:divsChild>
                </w:div>
                <w:div w:id="1275401297">
                  <w:marLeft w:val="0"/>
                  <w:marRight w:val="0"/>
                  <w:marTop w:val="0"/>
                  <w:marBottom w:val="0"/>
                  <w:divBdr>
                    <w:top w:val="none" w:sz="0" w:space="0" w:color="auto"/>
                    <w:left w:val="none" w:sz="0" w:space="0" w:color="auto"/>
                    <w:bottom w:val="none" w:sz="0" w:space="0" w:color="auto"/>
                    <w:right w:val="none" w:sz="0" w:space="0" w:color="auto"/>
                  </w:divBdr>
                  <w:divsChild>
                    <w:div w:id="1613440301">
                      <w:marLeft w:val="0"/>
                      <w:marRight w:val="0"/>
                      <w:marTop w:val="0"/>
                      <w:marBottom w:val="0"/>
                      <w:divBdr>
                        <w:top w:val="none" w:sz="0" w:space="0" w:color="auto"/>
                        <w:left w:val="none" w:sz="0" w:space="0" w:color="auto"/>
                        <w:bottom w:val="none" w:sz="0" w:space="0" w:color="auto"/>
                        <w:right w:val="none" w:sz="0" w:space="0" w:color="auto"/>
                      </w:divBdr>
                    </w:div>
                  </w:divsChild>
                </w:div>
                <w:div w:id="1345937528">
                  <w:marLeft w:val="0"/>
                  <w:marRight w:val="0"/>
                  <w:marTop w:val="0"/>
                  <w:marBottom w:val="0"/>
                  <w:divBdr>
                    <w:top w:val="none" w:sz="0" w:space="0" w:color="auto"/>
                    <w:left w:val="none" w:sz="0" w:space="0" w:color="auto"/>
                    <w:bottom w:val="none" w:sz="0" w:space="0" w:color="auto"/>
                    <w:right w:val="none" w:sz="0" w:space="0" w:color="auto"/>
                  </w:divBdr>
                  <w:divsChild>
                    <w:div w:id="1551576973">
                      <w:marLeft w:val="0"/>
                      <w:marRight w:val="0"/>
                      <w:marTop w:val="0"/>
                      <w:marBottom w:val="0"/>
                      <w:divBdr>
                        <w:top w:val="none" w:sz="0" w:space="0" w:color="auto"/>
                        <w:left w:val="none" w:sz="0" w:space="0" w:color="auto"/>
                        <w:bottom w:val="none" w:sz="0" w:space="0" w:color="auto"/>
                        <w:right w:val="none" w:sz="0" w:space="0" w:color="auto"/>
                      </w:divBdr>
                    </w:div>
                    <w:div w:id="1786726454">
                      <w:marLeft w:val="0"/>
                      <w:marRight w:val="0"/>
                      <w:marTop w:val="0"/>
                      <w:marBottom w:val="0"/>
                      <w:divBdr>
                        <w:top w:val="none" w:sz="0" w:space="0" w:color="auto"/>
                        <w:left w:val="none" w:sz="0" w:space="0" w:color="auto"/>
                        <w:bottom w:val="none" w:sz="0" w:space="0" w:color="auto"/>
                        <w:right w:val="none" w:sz="0" w:space="0" w:color="auto"/>
                      </w:divBdr>
                    </w:div>
                  </w:divsChild>
                </w:div>
                <w:div w:id="1419214289">
                  <w:marLeft w:val="0"/>
                  <w:marRight w:val="0"/>
                  <w:marTop w:val="0"/>
                  <w:marBottom w:val="0"/>
                  <w:divBdr>
                    <w:top w:val="none" w:sz="0" w:space="0" w:color="auto"/>
                    <w:left w:val="none" w:sz="0" w:space="0" w:color="auto"/>
                    <w:bottom w:val="none" w:sz="0" w:space="0" w:color="auto"/>
                    <w:right w:val="none" w:sz="0" w:space="0" w:color="auto"/>
                  </w:divBdr>
                  <w:divsChild>
                    <w:div w:id="73549504">
                      <w:marLeft w:val="0"/>
                      <w:marRight w:val="0"/>
                      <w:marTop w:val="0"/>
                      <w:marBottom w:val="0"/>
                      <w:divBdr>
                        <w:top w:val="none" w:sz="0" w:space="0" w:color="auto"/>
                        <w:left w:val="none" w:sz="0" w:space="0" w:color="auto"/>
                        <w:bottom w:val="none" w:sz="0" w:space="0" w:color="auto"/>
                        <w:right w:val="none" w:sz="0" w:space="0" w:color="auto"/>
                      </w:divBdr>
                    </w:div>
                  </w:divsChild>
                </w:div>
                <w:div w:id="1500656449">
                  <w:marLeft w:val="0"/>
                  <w:marRight w:val="0"/>
                  <w:marTop w:val="0"/>
                  <w:marBottom w:val="0"/>
                  <w:divBdr>
                    <w:top w:val="none" w:sz="0" w:space="0" w:color="auto"/>
                    <w:left w:val="none" w:sz="0" w:space="0" w:color="auto"/>
                    <w:bottom w:val="none" w:sz="0" w:space="0" w:color="auto"/>
                    <w:right w:val="none" w:sz="0" w:space="0" w:color="auto"/>
                  </w:divBdr>
                  <w:divsChild>
                    <w:div w:id="1654680893">
                      <w:marLeft w:val="0"/>
                      <w:marRight w:val="0"/>
                      <w:marTop w:val="0"/>
                      <w:marBottom w:val="0"/>
                      <w:divBdr>
                        <w:top w:val="none" w:sz="0" w:space="0" w:color="auto"/>
                        <w:left w:val="none" w:sz="0" w:space="0" w:color="auto"/>
                        <w:bottom w:val="none" w:sz="0" w:space="0" w:color="auto"/>
                        <w:right w:val="none" w:sz="0" w:space="0" w:color="auto"/>
                      </w:divBdr>
                    </w:div>
                  </w:divsChild>
                </w:div>
                <w:div w:id="1796605071">
                  <w:marLeft w:val="0"/>
                  <w:marRight w:val="0"/>
                  <w:marTop w:val="0"/>
                  <w:marBottom w:val="0"/>
                  <w:divBdr>
                    <w:top w:val="none" w:sz="0" w:space="0" w:color="auto"/>
                    <w:left w:val="none" w:sz="0" w:space="0" w:color="auto"/>
                    <w:bottom w:val="none" w:sz="0" w:space="0" w:color="auto"/>
                    <w:right w:val="none" w:sz="0" w:space="0" w:color="auto"/>
                  </w:divBdr>
                  <w:divsChild>
                    <w:div w:id="1860195597">
                      <w:marLeft w:val="0"/>
                      <w:marRight w:val="0"/>
                      <w:marTop w:val="0"/>
                      <w:marBottom w:val="0"/>
                      <w:divBdr>
                        <w:top w:val="none" w:sz="0" w:space="0" w:color="auto"/>
                        <w:left w:val="none" w:sz="0" w:space="0" w:color="auto"/>
                        <w:bottom w:val="none" w:sz="0" w:space="0" w:color="auto"/>
                        <w:right w:val="none" w:sz="0" w:space="0" w:color="auto"/>
                      </w:divBdr>
                    </w:div>
                  </w:divsChild>
                </w:div>
                <w:div w:id="1805151657">
                  <w:marLeft w:val="0"/>
                  <w:marRight w:val="0"/>
                  <w:marTop w:val="0"/>
                  <w:marBottom w:val="0"/>
                  <w:divBdr>
                    <w:top w:val="none" w:sz="0" w:space="0" w:color="auto"/>
                    <w:left w:val="none" w:sz="0" w:space="0" w:color="auto"/>
                    <w:bottom w:val="none" w:sz="0" w:space="0" w:color="auto"/>
                    <w:right w:val="none" w:sz="0" w:space="0" w:color="auto"/>
                  </w:divBdr>
                  <w:divsChild>
                    <w:div w:id="598100873">
                      <w:marLeft w:val="0"/>
                      <w:marRight w:val="0"/>
                      <w:marTop w:val="0"/>
                      <w:marBottom w:val="0"/>
                      <w:divBdr>
                        <w:top w:val="none" w:sz="0" w:space="0" w:color="auto"/>
                        <w:left w:val="none" w:sz="0" w:space="0" w:color="auto"/>
                        <w:bottom w:val="none" w:sz="0" w:space="0" w:color="auto"/>
                        <w:right w:val="none" w:sz="0" w:space="0" w:color="auto"/>
                      </w:divBdr>
                    </w:div>
                  </w:divsChild>
                </w:div>
                <w:div w:id="1808820090">
                  <w:marLeft w:val="0"/>
                  <w:marRight w:val="0"/>
                  <w:marTop w:val="0"/>
                  <w:marBottom w:val="0"/>
                  <w:divBdr>
                    <w:top w:val="none" w:sz="0" w:space="0" w:color="auto"/>
                    <w:left w:val="none" w:sz="0" w:space="0" w:color="auto"/>
                    <w:bottom w:val="none" w:sz="0" w:space="0" w:color="auto"/>
                    <w:right w:val="none" w:sz="0" w:space="0" w:color="auto"/>
                  </w:divBdr>
                  <w:divsChild>
                    <w:div w:id="777523269">
                      <w:marLeft w:val="0"/>
                      <w:marRight w:val="0"/>
                      <w:marTop w:val="0"/>
                      <w:marBottom w:val="0"/>
                      <w:divBdr>
                        <w:top w:val="none" w:sz="0" w:space="0" w:color="auto"/>
                        <w:left w:val="none" w:sz="0" w:space="0" w:color="auto"/>
                        <w:bottom w:val="none" w:sz="0" w:space="0" w:color="auto"/>
                        <w:right w:val="none" w:sz="0" w:space="0" w:color="auto"/>
                      </w:divBdr>
                    </w:div>
                    <w:div w:id="966394890">
                      <w:marLeft w:val="0"/>
                      <w:marRight w:val="0"/>
                      <w:marTop w:val="0"/>
                      <w:marBottom w:val="0"/>
                      <w:divBdr>
                        <w:top w:val="none" w:sz="0" w:space="0" w:color="auto"/>
                        <w:left w:val="none" w:sz="0" w:space="0" w:color="auto"/>
                        <w:bottom w:val="none" w:sz="0" w:space="0" w:color="auto"/>
                        <w:right w:val="none" w:sz="0" w:space="0" w:color="auto"/>
                      </w:divBdr>
                    </w:div>
                  </w:divsChild>
                </w:div>
                <w:div w:id="1829320502">
                  <w:marLeft w:val="0"/>
                  <w:marRight w:val="0"/>
                  <w:marTop w:val="0"/>
                  <w:marBottom w:val="0"/>
                  <w:divBdr>
                    <w:top w:val="none" w:sz="0" w:space="0" w:color="auto"/>
                    <w:left w:val="none" w:sz="0" w:space="0" w:color="auto"/>
                    <w:bottom w:val="none" w:sz="0" w:space="0" w:color="auto"/>
                    <w:right w:val="none" w:sz="0" w:space="0" w:color="auto"/>
                  </w:divBdr>
                  <w:divsChild>
                    <w:div w:id="535240589">
                      <w:marLeft w:val="0"/>
                      <w:marRight w:val="0"/>
                      <w:marTop w:val="0"/>
                      <w:marBottom w:val="0"/>
                      <w:divBdr>
                        <w:top w:val="none" w:sz="0" w:space="0" w:color="auto"/>
                        <w:left w:val="none" w:sz="0" w:space="0" w:color="auto"/>
                        <w:bottom w:val="none" w:sz="0" w:space="0" w:color="auto"/>
                        <w:right w:val="none" w:sz="0" w:space="0" w:color="auto"/>
                      </w:divBdr>
                    </w:div>
                  </w:divsChild>
                </w:div>
                <w:div w:id="1836801923">
                  <w:marLeft w:val="0"/>
                  <w:marRight w:val="0"/>
                  <w:marTop w:val="0"/>
                  <w:marBottom w:val="0"/>
                  <w:divBdr>
                    <w:top w:val="none" w:sz="0" w:space="0" w:color="auto"/>
                    <w:left w:val="none" w:sz="0" w:space="0" w:color="auto"/>
                    <w:bottom w:val="none" w:sz="0" w:space="0" w:color="auto"/>
                    <w:right w:val="none" w:sz="0" w:space="0" w:color="auto"/>
                  </w:divBdr>
                  <w:divsChild>
                    <w:div w:id="1704406676">
                      <w:marLeft w:val="0"/>
                      <w:marRight w:val="0"/>
                      <w:marTop w:val="0"/>
                      <w:marBottom w:val="0"/>
                      <w:divBdr>
                        <w:top w:val="none" w:sz="0" w:space="0" w:color="auto"/>
                        <w:left w:val="none" w:sz="0" w:space="0" w:color="auto"/>
                        <w:bottom w:val="none" w:sz="0" w:space="0" w:color="auto"/>
                        <w:right w:val="none" w:sz="0" w:space="0" w:color="auto"/>
                      </w:divBdr>
                    </w:div>
                  </w:divsChild>
                </w:div>
                <w:div w:id="1874611490">
                  <w:marLeft w:val="0"/>
                  <w:marRight w:val="0"/>
                  <w:marTop w:val="0"/>
                  <w:marBottom w:val="0"/>
                  <w:divBdr>
                    <w:top w:val="none" w:sz="0" w:space="0" w:color="auto"/>
                    <w:left w:val="none" w:sz="0" w:space="0" w:color="auto"/>
                    <w:bottom w:val="none" w:sz="0" w:space="0" w:color="auto"/>
                    <w:right w:val="none" w:sz="0" w:space="0" w:color="auto"/>
                  </w:divBdr>
                  <w:divsChild>
                    <w:div w:id="1942713105">
                      <w:marLeft w:val="0"/>
                      <w:marRight w:val="0"/>
                      <w:marTop w:val="0"/>
                      <w:marBottom w:val="0"/>
                      <w:divBdr>
                        <w:top w:val="none" w:sz="0" w:space="0" w:color="auto"/>
                        <w:left w:val="none" w:sz="0" w:space="0" w:color="auto"/>
                        <w:bottom w:val="none" w:sz="0" w:space="0" w:color="auto"/>
                        <w:right w:val="none" w:sz="0" w:space="0" w:color="auto"/>
                      </w:divBdr>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313559180">
                      <w:marLeft w:val="0"/>
                      <w:marRight w:val="0"/>
                      <w:marTop w:val="0"/>
                      <w:marBottom w:val="0"/>
                      <w:divBdr>
                        <w:top w:val="none" w:sz="0" w:space="0" w:color="auto"/>
                        <w:left w:val="none" w:sz="0" w:space="0" w:color="auto"/>
                        <w:bottom w:val="none" w:sz="0" w:space="0" w:color="auto"/>
                        <w:right w:val="none" w:sz="0" w:space="0" w:color="auto"/>
                      </w:divBdr>
                    </w:div>
                  </w:divsChild>
                </w:div>
                <w:div w:id="1929532877">
                  <w:marLeft w:val="0"/>
                  <w:marRight w:val="0"/>
                  <w:marTop w:val="0"/>
                  <w:marBottom w:val="0"/>
                  <w:divBdr>
                    <w:top w:val="none" w:sz="0" w:space="0" w:color="auto"/>
                    <w:left w:val="none" w:sz="0" w:space="0" w:color="auto"/>
                    <w:bottom w:val="none" w:sz="0" w:space="0" w:color="auto"/>
                    <w:right w:val="none" w:sz="0" w:space="0" w:color="auto"/>
                  </w:divBdr>
                  <w:divsChild>
                    <w:div w:id="436483005">
                      <w:marLeft w:val="0"/>
                      <w:marRight w:val="0"/>
                      <w:marTop w:val="0"/>
                      <w:marBottom w:val="0"/>
                      <w:divBdr>
                        <w:top w:val="none" w:sz="0" w:space="0" w:color="auto"/>
                        <w:left w:val="none" w:sz="0" w:space="0" w:color="auto"/>
                        <w:bottom w:val="none" w:sz="0" w:space="0" w:color="auto"/>
                        <w:right w:val="none" w:sz="0" w:space="0" w:color="auto"/>
                      </w:divBdr>
                    </w:div>
                  </w:divsChild>
                </w:div>
                <w:div w:id="1937597284">
                  <w:marLeft w:val="0"/>
                  <w:marRight w:val="0"/>
                  <w:marTop w:val="0"/>
                  <w:marBottom w:val="0"/>
                  <w:divBdr>
                    <w:top w:val="none" w:sz="0" w:space="0" w:color="auto"/>
                    <w:left w:val="none" w:sz="0" w:space="0" w:color="auto"/>
                    <w:bottom w:val="none" w:sz="0" w:space="0" w:color="auto"/>
                    <w:right w:val="none" w:sz="0" w:space="0" w:color="auto"/>
                  </w:divBdr>
                  <w:divsChild>
                    <w:div w:id="1790393484">
                      <w:marLeft w:val="0"/>
                      <w:marRight w:val="0"/>
                      <w:marTop w:val="0"/>
                      <w:marBottom w:val="0"/>
                      <w:divBdr>
                        <w:top w:val="none" w:sz="0" w:space="0" w:color="auto"/>
                        <w:left w:val="none" w:sz="0" w:space="0" w:color="auto"/>
                        <w:bottom w:val="none" w:sz="0" w:space="0" w:color="auto"/>
                        <w:right w:val="none" w:sz="0" w:space="0" w:color="auto"/>
                      </w:divBdr>
                    </w:div>
                  </w:divsChild>
                </w:div>
                <w:div w:id="1966963063">
                  <w:marLeft w:val="0"/>
                  <w:marRight w:val="0"/>
                  <w:marTop w:val="0"/>
                  <w:marBottom w:val="0"/>
                  <w:divBdr>
                    <w:top w:val="none" w:sz="0" w:space="0" w:color="auto"/>
                    <w:left w:val="none" w:sz="0" w:space="0" w:color="auto"/>
                    <w:bottom w:val="none" w:sz="0" w:space="0" w:color="auto"/>
                    <w:right w:val="none" w:sz="0" w:space="0" w:color="auto"/>
                  </w:divBdr>
                  <w:divsChild>
                    <w:div w:id="228467774">
                      <w:marLeft w:val="0"/>
                      <w:marRight w:val="0"/>
                      <w:marTop w:val="0"/>
                      <w:marBottom w:val="0"/>
                      <w:divBdr>
                        <w:top w:val="none" w:sz="0" w:space="0" w:color="auto"/>
                        <w:left w:val="none" w:sz="0" w:space="0" w:color="auto"/>
                        <w:bottom w:val="none" w:sz="0" w:space="0" w:color="auto"/>
                        <w:right w:val="none" w:sz="0" w:space="0" w:color="auto"/>
                      </w:divBdr>
                    </w:div>
                  </w:divsChild>
                </w:div>
                <w:div w:id="2009090260">
                  <w:marLeft w:val="0"/>
                  <w:marRight w:val="0"/>
                  <w:marTop w:val="0"/>
                  <w:marBottom w:val="0"/>
                  <w:divBdr>
                    <w:top w:val="none" w:sz="0" w:space="0" w:color="auto"/>
                    <w:left w:val="none" w:sz="0" w:space="0" w:color="auto"/>
                    <w:bottom w:val="none" w:sz="0" w:space="0" w:color="auto"/>
                    <w:right w:val="none" w:sz="0" w:space="0" w:color="auto"/>
                  </w:divBdr>
                  <w:divsChild>
                    <w:div w:id="1188324525">
                      <w:marLeft w:val="0"/>
                      <w:marRight w:val="0"/>
                      <w:marTop w:val="0"/>
                      <w:marBottom w:val="0"/>
                      <w:divBdr>
                        <w:top w:val="none" w:sz="0" w:space="0" w:color="auto"/>
                        <w:left w:val="none" w:sz="0" w:space="0" w:color="auto"/>
                        <w:bottom w:val="none" w:sz="0" w:space="0" w:color="auto"/>
                        <w:right w:val="none" w:sz="0" w:space="0" w:color="auto"/>
                      </w:divBdr>
                    </w:div>
                  </w:divsChild>
                </w:div>
                <w:div w:id="2041781011">
                  <w:marLeft w:val="0"/>
                  <w:marRight w:val="0"/>
                  <w:marTop w:val="0"/>
                  <w:marBottom w:val="0"/>
                  <w:divBdr>
                    <w:top w:val="none" w:sz="0" w:space="0" w:color="auto"/>
                    <w:left w:val="none" w:sz="0" w:space="0" w:color="auto"/>
                    <w:bottom w:val="none" w:sz="0" w:space="0" w:color="auto"/>
                    <w:right w:val="none" w:sz="0" w:space="0" w:color="auto"/>
                  </w:divBdr>
                  <w:divsChild>
                    <w:div w:id="224949579">
                      <w:marLeft w:val="0"/>
                      <w:marRight w:val="0"/>
                      <w:marTop w:val="0"/>
                      <w:marBottom w:val="0"/>
                      <w:divBdr>
                        <w:top w:val="none" w:sz="0" w:space="0" w:color="auto"/>
                        <w:left w:val="none" w:sz="0" w:space="0" w:color="auto"/>
                        <w:bottom w:val="none" w:sz="0" w:space="0" w:color="auto"/>
                        <w:right w:val="none" w:sz="0" w:space="0" w:color="auto"/>
                      </w:divBdr>
                    </w:div>
                    <w:div w:id="427892335">
                      <w:marLeft w:val="0"/>
                      <w:marRight w:val="0"/>
                      <w:marTop w:val="0"/>
                      <w:marBottom w:val="0"/>
                      <w:divBdr>
                        <w:top w:val="none" w:sz="0" w:space="0" w:color="auto"/>
                        <w:left w:val="none" w:sz="0" w:space="0" w:color="auto"/>
                        <w:bottom w:val="none" w:sz="0" w:space="0" w:color="auto"/>
                        <w:right w:val="none" w:sz="0" w:space="0" w:color="auto"/>
                      </w:divBdr>
                    </w:div>
                  </w:divsChild>
                </w:div>
                <w:div w:id="2048525569">
                  <w:marLeft w:val="0"/>
                  <w:marRight w:val="0"/>
                  <w:marTop w:val="0"/>
                  <w:marBottom w:val="0"/>
                  <w:divBdr>
                    <w:top w:val="none" w:sz="0" w:space="0" w:color="auto"/>
                    <w:left w:val="none" w:sz="0" w:space="0" w:color="auto"/>
                    <w:bottom w:val="none" w:sz="0" w:space="0" w:color="auto"/>
                    <w:right w:val="none" w:sz="0" w:space="0" w:color="auto"/>
                  </w:divBdr>
                  <w:divsChild>
                    <w:div w:id="7222946">
                      <w:marLeft w:val="0"/>
                      <w:marRight w:val="0"/>
                      <w:marTop w:val="0"/>
                      <w:marBottom w:val="0"/>
                      <w:divBdr>
                        <w:top w:val="none" w:sz="0" w:space="0" w:color="auto"/>
                        <w:left w:val="none" w:sz="0" w:space="0" w:color="auto"/>
                        <w:bottom w:val="none" w:sz="0" w:space="0" w:color="auto"/>
                        <w:right w:val="none" w:sz="0" w:space="0" w:color="auto"/>
                      </w:divBdr>
                    </w:div>
                  </w:divsChild>
                </w:div>
                <w:div w:id="2061660164">
                  <w:marLeft w:val="0"/>
                  <w:marRight w:val="0"/>
                  <w:marTop w:val="0"/>
                  <w:marBottom w:val="0"/>
                  <w:divBdr>
                    <w:top w:val="none" w:sz="0" w:space="0" w:color="auto"/>
                    <w:left w:val="none" w:sz="0" w:space="0" w:color="auto"/>
                    <w:bottom w:val="none" w:sz="0" w:space="0" w:color="auto"/>
                    <w:right w:val="none" w:sz="0" w:space="0" w:color="auto"/>
                  </w:divBdr>
                  <w:divsChild>
                    <w:div w:id="4790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3279">
          <w:marLeft w:val="0"/>
          <w:marRight w:val="0"/>
          <w:marTop w:val="0"/>
          <w:marBottom w:val="0"/>
          <w:divBdr>
            <w:top w:val="none" w:sz="0" w:space="0" w:color="auto"/>
            <w:left w:val="none" w:sz="0" w:space="0" w:color="auto"/>
            <w:bottom w:val="none" w:sz="0" w:space="0" w:color="auto"/>
            <w:right w:val="none" w:sz="0" w:space="0" w:color="auto"/>
          </w:divBdr>
        </w:div>
        <w:div w:id="1249653814">
          <w:marLeft w:val="0"/>
          <w:marRight w:val="0"/>
          <w:marTop w:val="0"/>
          <w:marBottom w:val="0"/>
          <w:divBdr>
            <w:top w:val="none" w:sz="0" w:space="0" w:color="auto"/>
            <w:left w:val="none" w:sz="0" w:space="0" w:color="auto"/>
            <w:bottom w:val="none" w:sz="0" w:space="0" w:color="auto"/>
            <w:right w:val="none" w:sz="0" w:space="0" w:color="auto"/>
          </w:divBdr>
        </w:div>
        <w:div w:id="1605383508">
          <w:marLeft w:val="0"/>
          <w:marRight w:val="0"/>
          <w:marTop w:val="0"/>
          <w:marBottom w:val="0"/>
          <w:divBdr>
            <w:top w:val="none" w:sz="0" w:space="0" w:color="auto"/>
            <w:left w:val="none" w:sz="0" w:space="0" w:color="auto"/>
            <w:bottom w:val="none" w:sz="0" w:space="0" w:color="auto"/>
            <w:right w:val="none" w:sz="0" w:space="0" w:color="auto"/>
          </w:divBdr>
          <w:divsChild>
            <w:div w:id="1094477547">
              <w:marLeft w:val="-75"/>
              <w:marRight w:val="0"/>
              <w:marTop w:val="30"/>
              <w:marBottom w:val="30"/>
              <w:divBdr>
                <w:top w:val="none" w:sz="0" w:space="0" w:color="auto"/>
                <w:left w:val="none" w:sz="0" w:space="0" w:color="auto"/>
                <w:bottom w:val="none" w:sz="0" w:space="0" w:color="auto"/>
                <w:right w:val="none" w:sz="0" w:space="0" w:color="auto"/>
              </w:divBdr>
              <w:divsChild>
                <w:div w:id="253756143">
                  <w:marLeft w:val="0"/>
                  <w:marRight w:val="0"/>
                  <w:marTop w:val="0"/>
                  <w:marBottom w:val="0"/>
                  <w:divBdr>
                    <w:top w:val="none" w:sz="0" w:space="0" w:color="auto"/>
                    <w:left w:val="none" w:sz="0" w:space="0" w:color="auto"/>
                    <w:bottom w:val="none" w:sz="0" w:space="0" w:color="auto"/>
                    <w:right w:val="none" w:sz="0" w:space="0" w:color="auto"/>
                  </w:divBdr>
                  <w:divsChild>
                    <w:div w:id="1078476695">
                      <w:marLeft w:val="0"/>
                      <w:marRight w:val="0"/>
                      <w:marTop w:val="0"/>
                      <w:marBottom w:val="0"/>
                      <w:divBdr>
                        <w:top w:val="none" w:sz="0" w:space="0" w:color="auto"/>
                        <w:left w:val="none" w:sz="0" w:space="0" w:color="auto"/>
                        <w:bottom w:val="none" w:sz="0" w:space="0" w:color="auto"/>
                        <w:right w:val="none" w:sz="0" w:space="0" w:color="auto"/>
                      </w:divBdr>
                    </w:div>
                  </w:divsChild>
                </w:div>
                <w:div w:id="286740422">
                  <w:marLeft w:val="0"/>
                  <w:marRight w:val="0"/>
                  <w:marTop w:val="0"/>
                  <w:marBottom w:val="0"/>
                  <w:divBdr>
                    <w:top w:val="none" w:sz="0" w:space="0" w:color="auto"/>
                    <w:left w:val="none" w:sz="0" w:space="0" w:color="auto"/>
                    <w:bottom w:val="none" w:sz="0" w:space="0" w:color="auto"/>
                    <w:right w:val="none" w:sz="0" w:space="0" w:color="auto"/>
                  </w:divBdr>
                  <w:divsChild>
                    <w:div w:id="1464881808">
                      <w:marLeft w:val="0"/>
                      <w:marRight w:val="0"/>
                      <w:marTop w:val="0"/>
                      <w:marBottom w:val="0"/>
                      <w:divBdr>
                        <w:top w:val="none" w:sz="0" w:space="0" w:color="auto"/>
                        <w:left w:val="none" w:sz="0" w:space="0" w:color="auto"/>
                        <w:bottom w:val="none" w:sz="0" w:space="0" w:color="auto"/>
                        <w:right w:val="none" w:sz="0" w:space="0" w:color="auto"/>
                      </w:divBdr>
                    </w:div>
                  </w:divsChild>
                </w:div>
                <w:div w:id="406996496">
                  <w:marLeft w:val="0"/>
                  <w:marRight w:val="0"/>
                  <w:marTop w:val="0"/>
                  <w:marBottom w:val="0"/>
                  <w:divBdr>
                    <w:top w:val="none" w:sz="0" w:space="0" w:color="auto"/>
                    <w:left w:val="none" w:sz="0" w:space="0" w:color="auto"/>
                    <w:bottom w:val="none" w:sz="0" w:space="0" w:color="auto"/>
                    <w:right w:val="none" w:sz="0" w:space="0" w:color="auto"/>
                  </w:divBdr>
                  <w:divsChild>
                    <w:div w:id="677388010">
                      <w:marLeft w:val="0"/>
                      <w:marRight w:val="0"/>
                      <w:marTop w:val="0"/>
                      <w:marBottom w:val="0"/>
                      <w:divBdr>
                        <w:top w:val="none" w:sz="0" w:space="0" w:color="auto"/>
                        <w:left w:val="none" w:sz="0" w:space="0" w:color="auto"/>
                        <w:bottom w:val="none" w:sz="0" w:space="0" w:color="auto"/>
                        <w:right w:val="none" w:sz="0" w:space="0" w:color="auto"/>
                      </w:divBdr>
                    </w:div>
                    <w:div w:id="929780346">
                      <w:marLeft w:val="0"/>
                      <w:marRight w:val="0"/>
                      <w:marTop w:val="0"/>
                      <w:marBottom w:val="0"/>
                      <w:divBdr>
                        <w:top w:val="none" w:sz="0" w:space="0" w:color="auto"/>
                        <w:left w:val="none" w:sz="0" w:space="0" w:color="auto"/>
                        <w:bottom w:val="none" w:sz="0" w:space="0" w:color="auto"/>
                        <w:right w:val="none" w:sz="0" w:space="0" w:color="auto"/>
                      </w:divBdr>
                    </w:div>
                  </w:divsChild>
                </w:div>
                <w:div w:id="472723701">
                  <w:marLeft w:val="0"/>
                  <w:marRight w:val="0"/>
                  <w:marTop w:val="0"/>
                  <w:marBottom w:val="0"/>
                  <w:divBdr>
                    <w:top w:val="none" w:sz="0" w:space="0" w:color="auto"/>
                    <w:left w:val="none" w:sz="0" w:space="0" w:color="auto"/>
                    <w:bottom w:val="none" w:sz="0" w:space="0" w:color="auto"/>
                    <w:right w:val="none" w:sz="0" w:space="0" w:color="auto"/>
                  </w:divBdr>
                  <w:divsChild>
                    <w:div w:id="139344053">
                      <w:marLeft w:val="0"/>
                      <w:marRight w:val="0"/>
                      <w:marTop w:val="0"/>
                      <w:marBottom w:val="0"/>
                      <w:divBdr>
                        <w:top w:val="none" w:sz="0" w:space="0" w:color="auto"/>
                        <w:left w:val="none" w:sz="0" w:space="0" w:color="auto"/>
                        <w:bottom w:val="none" w:sz="0" w:space="0" w:color="auto"/>
                        <w:right w:val="none" w:sz="0" w:space="0" w:color="auto"/>
                      </w:divBdr>
                    </w:div>
                  </w:divsChild>
                </w:div>
                <w:div w:id="657074599">
                  <w:marLeft w:val="0"/>
                  <w:marRight w:val="0"/>
                  <w:marTop w:val="0"/>
                  <w:marBottom w:val="0"/>
                  <w:divBdr>
                    <w:top w:val="none" w:sz="0" w:space="0" w:color="auto"/>
                    <w:left w:val="none" w:sz="0" w:space="0" w:color="auto"/>
                    <w:bottom w:val="none" w:sz="0" w:space="0" w:color="auto"/>
                    <w:right w:val="none" w:sz="0" w:space="0" w:color="auto"/>
                  </w:divBdr>
                  <w:divsChild>
                    <w:div w:id="1405493154">
                      <w:marLeft w:val="0"/>
                      <w:marRight w:val="0"/>
                      <w:marTop w:val="0"/>
                      <w:marBottom w:val="0"/>
                      <w:divBdr>
                        <w:top w:val="none" w:sz="0" w:space="0" w:color="auto"/>
                        <w:left w:val="none" w:sz="0" w:space="0" w:color="auto"/>
                        <w:bottom w:val="none" w:sz="0" w:space="0" w:color="auto"/>
                        <w:right w:val="none" w:sz="0" w:space="0" w:color="auto"/>
                      </w:divBdr>
                    </w:div>
                  </w:divsChild>
                </w:div>
                <w:div w:id="684791047">
                  <w:marLeft w:val="0"/>
                  <w:marRight w:val="0"/>
                  <w:marTop w:val="0"/>
                  <w:marBottom w:val="0"/>
                  <w:divBdr>
                    <w:top w:val="none" w:sz="0" w:space="0" w:color="auto"/>
                    <w:left w:val="none" w:sz="0" w:space="0" w:color="auto"/>
                    <w:bottom w:val="none" w:sz="0" w:space="0" w:color="auto"/>
                    <w:right w:val="none" w:sz="0" w:space="0" w:color="auto"/>
                  </w:divBdr>
                  <w:divsChild>
                    <w:div w:id="292030355">
                      <w:marLeft w:val="0"/>
                      <w:marRight w:val="0"/>
                      <w:marTop w:val="0"/>
                      <w:marBottom w:val="0"/>
                      <w:divBdr>
                        <w:top w:val="none" w:sz="0" w:space="0" w:color="auto"/>
                        <w:left w:val="none" w:sz="0" w:space="0" w:color="auto"/>
                        <w:bottom w:val="none" w:sz="0" w:space="0" w:color="auto"/>
                        <w:right w:val="none" w:sz="0" w:space="0" w:color="auto"/>
                      </w:divBdr>
                    </w:div>
                  </w:divsChild>
                </w:div>
                <w:div w:id="877663837">
                  <w:marLeft w:val="0"/>
                  <w:marRight w:val="0"/>
                  <w:marTop w:val="0"/>
                  <w:marBottom w:val="0"/>
                  <w:divBdr>
                    <w:top w:val="none" w:sz="0" w:space="0" w:color="auto"/>
                    <w:left w:val="none" w:sz="0" w:space="0" w:color="auto"/>
                    <w:bottom w:val="none" w:sz="0" w:space="0" w:color="auto"/>
                    <w:right w:val="none" w:sz="0" w:space="0" w:color="auto"/>
                  </w:divBdr>
                  <w:divsChild>
                    <w:div w:id="241380783">
                      <w:marLeft w:val="0"/>
                      <w:marRight w:val="0"/>
                      <w:marTop w:val="0"/>
                      <w:marBottom w:val="0"/>
                      <w:divBdr>
                        <w:top w:val="none" w:sz="0" w:space="0" w:color="auto"/>
                        <w:left w:val="none" w:sz="0" w:space="0" w:color="auto"/>
                        <w:bottom w:val="none" w:sz="0" w:space="0" w:color="auto"/>
                        <w:right w:val="none" w:sz="0" w:space="0" w:color="auto"/>
                      </w:divBdr>
                    </w:div>
                  </w:divsChild>
                </w:div>
                <w:div w:id="899436362">
                  <w:marLeft w:val="0"/>
                  <w:marRight w:val="0"/>
                  <w:marTop w:val="0"/>
                  <w:marBottom w:val="0"/>
                  <w:divBdr>
                    <w:top w:val="none" w:sz="0" w:space="0" w:color="auto"/>
                    <w:left w:val="none" w:sz="0" w:space="0" w:color="auto"/>
                    <w:bottom w:val="none" w:sz="0" w:space="0" w:color="auto"/>
                    <w:right w:val="none" w:sz="0" w:space="0" w:color="auto"/>
                  </w:divBdr>
                  <w:divsChild>
                    <w:div w:id="1091854811">
                      <w:marLeft w:val="0"/>
                      <w:marRight w:val="0"/>
                      <w:marTop w:val="0"/>
                      <w:marBottom w:val="0"/>
                      <w:divBdr>
                        <w:top w:val="none" w:sz="0" w:space="0" w:color="auto"/>
                        <w:left w:val="none" w:sz="0" w:space="0" w:color="auto"/>
                        <w:bottom w:val="none" w:sz="0" w:space="0" w:color="auto"/>
                        <w:right w:val="none" w:sz="0" w:space="0" w:color="auto"/>
                      </w:divBdr>
                    </w:div>
                  </w:divsChild>
                </w:div>
                <w:div w:id="909342423">
                  <w:marLeft w:val="0"/>
                  <w:marRight w:val="0"/>
                  <w:marTop w:val="0"/>
                  <w:marBottom w:val="0"/>
                  <w:divBdr>
                    <w:top w:val="none" w:sz="0" w:space="0" w:color="auto"/>
                    <w:left w:val="none" w:sz="0" w:space="0" w:color="auto"/>
                    <w:bottom w:val="none" w:sz="0" w:space="0" w:color="auto"/>
                    <w:right w:val="none" w:sz="0" w:space="0" w:color="auto"/>
                  </w:divBdr>
                  <w:divsChild>
                    <w:div w:id="246617044">
                      <w:marLeft w:val="0"/>
                      <w:marRight w:val="0"/>
                      <w:marTop w:val="0"/>
                      <w:marBottom w:val="0"/>
                      <w:divBdr>
                        <w:top w:val="none" w:sz="0" w:space="0" w:color="auto"/>
                        <w:left w:val="none" w:sz="0" w:space="0" w:color="auto"/>
                        <w:bottom w:val="none" w:sz="0" w:space="0" w:color="auto"/>
                        <w:right w:val="none" w:sz="0" w:space="0" w:color="auto"/>
                      </w:divBdr>
                    </w:div>
                  </w:divsChild>
                </w:div>
                <w:div w:id="1221406680">
                  <w:marLeft w:val="0"/>
                  <w:marRight w:val="0"/>
                  <w:marTop w:val="0"/>
                  <w:marBottom w:val="0"/>
                  <w:divBdr>
                    <w:top w:val="none" w:sz="0" w:space="0" w:color="auto"/>
                    <w:left w:val="none" w:sz="0" w:space="0" w:color="auto"/>
                    <w:bottom w:val="none" w:sz="0" w:space="0" w:color="auto"/>
                    <w:right w:val="none" w:sz="0" w:space="0" w:color="auto"/>
                  </w:divBdr>
                  <w:divsChild>
                    <w:div w:id="1639140262">
                      <w:marLeft w:val="0"/>
                      <w:marRight w:val="0"/>
                      <w:marTop w:val="0"/>
                      <w:marBottom w:val="0"/>
                      <w:divBdr>
                        <w:top w:val="none" w:sz="0" w:space="0" w:color="auto"/>
                        <w:left w:val="none" w:sz="0" w:space="0" w:color="auto"/>
                        <w:bottom w:val="none" w:sz="0" w:space="0" w:color="auto"/>
                        <w:right w:val="none" w:sz="0" w:space="0" w:color="auto"/>
                      </w:divBdr>
                    </w:div>
                  </w:divsChild>
                </w:div>
                <w:div w:id="1361711237">
                  <w:marLeft w:val="0"/>
                  <w:marRight w:val="0"/>
                  <w:marTop w:val="0"/>
                  <w:marBottom w:val="0"/>
                  <w:divBdr>
                    <w:top w:val="none" w:sz="0" w:space="0" w:color="auto"/>
                    <w:left w:val="none" w:sz="0" w:space="0" w:color="auto"/>
                    <w:bottom w:val="none" w:sz="0" w:space="0" w:color="auto"/>
                    <w:right w:val="none" w:sz="0" w:space="0" w:color="auto"/>
                  </w:divBdr>
                  <w:divsChild>
                    <w:div w:id="97213352">
                      <w:marLeft w:val="0"/>
                      <w:marRight w:val="0"/>
                      <w:marTop w:val="0"/>
                      <w:marBottom w:val="0"/>
                      <w:divBdr>
                        <w:top w:val="none" w:sz="0" w:space="0" w:color="auto"/>
                        <w:left w:val="none" w:sz="0" w:space="0" w:color="auto"/>
                        <w:bottom w:val="none" w:sz="0" w:space="0" w:color="auto"/>
                        <w:right w:val="none" w:sz="0" w:space="0" w:color="auto"/>
                      </w:divBdr>
                    </w:div>
                  </w:divsChild>
                </w:div>
                <w:div w:id="1385837294">
                  <w:marLeft w:val="0"/>
                  <w:marRight w:val="0"/>
                  <w:marTop w:val="0"/>
                  <w:marBottom w:val="0"/>
                  <w:divBdr>
                    <w:top w:val="none" w:sz="0" w:space="0" w:color="auto"/>
                    <w:left w:val="none" w:sz="0" w:space="0" w:color="auto"/>
                    <w:bottom w:val="none" w:sz="0" w:space="0" w:color="auto"/>
                    <w:right w:val="none" w:sz="0" w:space="0" w:color="auto"/>
                  </w:divBdr>
                  <w:divsChild>
                    <w:div w:id="742263460">
                      <w:marLeft w:val="0"/>
                      <w:marRight w:val="0"/>
                      <w:marTop w:val="0"/>
                      <w:marBottom w:val="0"/>
                      <w:divBdr>
                        <w:top w:val="none" w:sz="0" w:space="0" w:color="auto"/>
                        <w:left w:val="none" w:sz="0" w:space="0" w:color="auto"/>
                        <w:bottom w:val="none" w:sz="0" w:space="0" w:color="auto"/>
                        <w:right w:val="none" w:sz="0" w:space="0" w:color="auto"/>
                      </w:divBdr>
                    </w:div>
                  </w:divsChild>
                </w:div>
                <w:div w:id="1451706644">
                  <w:marLeft w:val="0"/>
                  <w:marRight w:val="0"/>
                  <w:marTop w:val="0"/>
                  <w:marBottom w:val="0"/>
                  <w:divBdr>
                    <w:top w:val="none" w:sz="0" w:space="0" w:color="auto"/>
                    <w:left w:val="none" w:sz="0" w:space="0" w:color="auto"/>
                    <w:bottom w:val="none" w:sz="0" w:space="0" w:color="auto"/>
                    <w:right w:val="none" w:sz="0" w:space="0" w:color="auto"/>
                  </w:divBdr>
                  <w:divsChild>
                    <w:div w:id="9795321">
                      <w:marLeft w:val="0"/>
                      <w:marRight w:val="0"/>
                      <w:marTop w:val="0"/>
                      <w:marBottom w:val="0"/>
                      <w:divBdr>
                        <w:top w:val="none" w:sz="0" w:space="0" w:color="auto"/>
                        <w:left w:val="none" w:sz="0" w:space="0" w:color="auto"/>
                        <w:bottom w:val="none" w:sz="0" w:space="0" w:color="auto"/>
                        <w:right w:val="none" w:sz="0" w:space="0" w:color="auto"/>
                      </w:divBdr>
                    </w:div>
                  </w:divsChild>
                </w:div>
                <w:div w:id="1482229889">
                  <w:marLeft w:val="0"/>
                  <w:marRight w:val="0"/>
                  <w:marTop w:val="0"/>
                  <w:marBottom w:val="0"/>
                  <w:divBdr>
                    <w:top w:val="none" w:sz="0" w:space="0" w:color="auto"/>
                    <w:left w:val="none" w:sz="0" w:space="0" w:color="auto"/>
                    <w:bottom w:val="none" w:sz="0" w:space="0" w:color="auto"/>
                    <w:right w:val="none" w:sz="0" w:space="0" w:color="auto"/>
                  </w:divBdr>
                  <w:divsChild>
                    <w:div w:id="1681392716">
                      <w:marLeft w:val="0"/>
                      <w:marRight w:val="0"/>
                      <w:marTop w:val="0"/>
                      <w:marBottom w:val="0"/>
                      <w:divBdr>
                        <w:top w:val="none" w:sz="0" w:space="0" w:color="auto"/>
                        <w:left w:val="none" w:sz="0" w:space="0" w:color="auto"/>
                        <w:bottom w:val="none" w:sz="0" w:space="0" w:color="auto"/>
                        <w:right w:val="none" w:sz="0" w:space="0" w:color="auto"/>
                      </w:divBdr>
                    </w:div>
                  </w:divsChild>
                </w:div>
                <w:div w:id="1654213419">
                  <w:marLeft w:val="0"/>
                  <w:marRight w:val="0"/>
                  <w:marTop w:val="0"/>
                  <w:marBottom w:val="0"/>
                  <w:divBdr>
                    <w:top w:val="none" w:sz="0" w:space="0" w:color="auto"/>
                    <w:left w:val="none" w:sz="0" w:space="0" w:color="auto"/>
                    <w:bottom w:val="none" w:sz="0" w:space="0" w:color="auto"/>
                    <w:right w:val="none" w:sz="0" w:space="0" w:color="auto"/>
                  </w:divBdr>
                  <w:divsChild>
                    <w:div w:id="1113671571">
                      <w:marLeft w:val="0"/>
                      <w:marRight w:val="0"/>
                      <w:marTop w:val="0"/>
                      <w:marBottom w:val="0"/>
                      <w:divBdr>
                        <w:top w:val="none" w:sz="0" w:space="0" w:color="auto"/>
                        <w:left w:val="none" w:sz="0" w:space="0" w:color="auto"/>
                        <w:bottom w:val="none" w:sz="0" w:space="0" w:color="auto"/>
                        <w:right w:val="none" w:sz="0" w:space="0" w:color="auto"/>
                      </w:divBdr>
                    </w:div>
                  </w:divsChild>
                </w:div>
                <w:div w:id="1662387080">
                  <w:marLeft w:val="0"/>
                  <w:marRight w:val="0"/>
                  <w:marTop w:val="0"/>
                  <w:marBottom w:val="0"/>
                  <w:divBdr>
                    <w:top w:val="none" w:sz="0" w:space="0" w:color="auto"/>
                    <w:left w:val="none" w:sz="0" w:space="0" w:color="auto"/>
                    <w:bottom w:val="none" w:sz="0" w:space="0" w:color="auto"/>
                    <w:right w:val="none" w:sz="0" w:space="0" w:color="auto"/>
                  </w:divBdr>
                  <w:divsChild>
                    <w:div w:id="1240672388">
                      <w:marLeft w:val="0"/>
                      <w:marRight w:val="0"/>
                      <w:marTop w:val="0"/>
                      <w:marBottom w:val="0"/>
                      <w:divBdr>
                        <w:top w:val="none" w:sz="0" w:space="0" w:color="auto"/>
                        <w:left w:val="none" w:sz="0" w:space="0" w:color="auto"/>
                        <w:bottom w:val="none" w:sz="0" w:space="0" w:color="auto"/>
                        <w:right w:val="none" w:sz="0" w:space="0" w:color="auto"/>
                      </w:divBdr>
                    </w:div>
                  </w:divsChild>
                </w:div>
                <w:div w:id="1706323821">
                  <w:marLeft w:val="0"/>
                  <w:marRight w:val="0"/>
                  <w:marTop w:val="0"/>
                  <w:marBottom w:val="0"/>
                  <w:divBdr>
                    <w:top w:val="none" w:sz="0" w:space="0" w:color="auto"/>
                    <w:left w:val="none" w:sz="0" w:space="0" w:color="auto"/>
                    <w:bottom w:val="none" w:sz="0" w:space="0" w:color="auto"/>
                    <w:right w:val="none" w:sz="0" w:space="0" w:color="auto"/>
                  </w:divBdr>
                  <w:divsChild>
                    <w:div w:id="1884902976">
                      <w:marLeft w:val="0"/>
                      <w:marRight w:val="0"/>
                      <w:marTop w:val="0"/>
                      <w:marBottom w:val="0"/>
                      <w:divBdr>
                        <w:top w:val="none" w:sz="0" w:space="0" w:color="auto"/>
                        <w:left w:val="none" w:sz="0" w:space="0" w:color="auto"/>
                        <w:bottom w:val="none" w:sz="0" w:space="0" w:color="auto"/>
                        <w:right w:val="none" w:sz="0" w:space="0" w:color="auto"/>
                      </w:divBdr>
                    </w:div>
                  </w:divsChild>
                </w:div>
                <w:div w:id="1843348650">
                  <w:marLeft w:val="0"/>
                  <w:marRight w:val="0"/>
                  <w:marTop w:val="0"/>
                  <w:marBottom w:val="0"/>
                  <w:divBdr>
                    <w:top w:val="none" w:sz="0" w:space="0" w:color="auto"/>
                    <w:left w:val="none" w:sz="0" w:space="0" w:color="auto"/>
                    <w:bottom w:val="none" w:sz="0" w:space="0" w:color="auto"/>
                    <w:right w:val="none" w:sz="0" w:space="0" w:color="auto"/>
                  </w:divBdr>
                  <w:divsChild>
                    <w:div w:id="1792749627">
                      <w:marLeft w:val="0"/>
                      <w:marRight w:val="0"/>
                      <w:marTop w:val="0"/>
                      <w:marBottom w:val="0"/>
                      <w:divBdr>
                        <w:top w:val="none" w:sz="0" w:space="0" w:color="auto"/>
                        <w:left w:val="none" w:sz="0" w:space="0" w:color="auto"/>
                        <w:bottom w:val="none" w:sz="0" w:space="0" w:color="auto"/>
                        <w:right w:val="none" w:sz="0" w:space="0" w:color="auto"/>
                      </w:divBdr>
                    </w:div>
                  </w:divsChild>
                </w:div>
                <w:div w:id="1870677573">
                  <w:marLeft w:val="0"/>
                  <w:marRight w:val="0"/>
                  <w:marTop w:val="0"/>
                  <w:marBottom w:val="0"/>
                  <w:divBdr>
                    <w:top w:val="none" w:sz="0" w:space="0" w:color="auto"/>
                    <w:left w:val="none" w:sz="0" w:space="0" w:color="auto"/>
                    <w:bottom w:val="none" w:sz="0" w:space="0" w:color="auto"/>
                    <w:right w:val="none" w:sz="0" w:space="0" w:color="auto"/>
                  </w:divBdr>
                  <w:divsChild>
                    <w:div w:id="114298123">
                      <w:marLeft w:val="0"/>
                      <w:marRight w:val="0"/>
                      <w:marTop w:val="0"/>
                      <w:marBottom w:val="0"/>
                      <w:divBdr>
                        <w:top w:val="none" w:sz="0" w:space="0" w:color="auto"/>
                        <w:left w:val="none" w:sz="0" w:space="0" w:color="auto"/>
                        <w:bottom w:val="none" w:sz="0" w:space="0" w:color="auto"/>
                        <w:right w:val="none" w:sz="0" w:space="0" w:color="auto"/>
                      </w:divBdr>
                    </w:div>
                  </w:divsChild>
                </w:div>
                <w:div w:id="1879781386">
                  <w:marLeft w:val="0"/>
                  <w:marRight w:val="0"/>
                  <w:marTop w:val="0"/>
                  <w:marBottom w:val="0"/>
                  <w:divBdr>
                    <w:top w:val="none" w:sz="0" w:space="0" w:color="auto"/>
                    <w:left w:val="none" w:sz="0" w:space="0" w:color="auto"/>
                    <w:bottom w:val="none" w:sz="0" w:space="0" w:color="auto"/>
                    <w:right w:val="none" w:sz="0" w:space="0" w:color="auto"/>
                  </w:divBdr>
                  <w:divsChild>
                    <w:div w:id="272900638">
                      <w:marLeft w:val="0"/>
                      <w:marRight w:val="0"/>
                      <w:marTop w:val="0"/>
                      <w:marBottom w:val="0"/>
                      <w:divBdr>
                        <w:top w:val="none" w:sz="0" w:space="0" w:color="auto"/>
                        <w:left w:val="none" w:sz="0" w:space="0" w:color="auto"/>
                        <w:bottom w:val="none" w:sz="0" w:space="0" w:color="auto"/>
                        <w:right w:val="none" w:sz="0" w:space="0" w:color="auto"/>
                      </w:divBdr>
                    </w:div>
                  </w:divsChild>
                </w:div>
                <w:div w:id="1884125870">
                  <w:marLeft w:val="0"/>
                  <w:marRight w:val="0"/>
                  <w:marTop w:val="0"/>
                  <w:marBottom w:val="0"/>
                  <w:divBdr>
                    <w:top w:val="none" w:sz="0" w:space="0" w:color="auto"/>
                    <w:left w:val="none" w:sz="0" w:space="0" w:color="auto"/>
                    <w:bottom w:val="none" w:sz="0" w:space="0" w:color="auto"/>
                    <w:right w:val="none" w:sz="0" w:space="0" w:color="auto"/>
                  </w:divBdr>
                  <w:divsChild>
                    <w:div w:id="992879938">
                      <w:marLeft w:val="0"/>
                      <w:marRight w:val="0"/>
                      <w:marTop w:val="0"/>
                      <w:marBottom w:val="0"/>
                      <w:divBdr>
                        <w:top w:val="none" w:sz="0" w:space="0" w:color="auto"/>
                        <w:left w:val="none" w:sz="0" w:space="0" w:color="auto"/>
                        <w:bottom w:val="none" w:sz="0" w:space="0" w:color="auto"/>
                        <w:right w:val="none" w:sz="0" w:space="0" w:color="auto"/>
                      </w:divBdr>
                    </w:div>
                    <w:div w:id="1659841265">
                      <w:marLeft w:val="0"/>
                      <w:marRight w:val="0"/>
                      <w:marTop w:val="0"/>
                      <w:marBottom w:val="0"/>
                      <w:divBdr>
                        <w:top w:val="none" w:sz="0" w:space="0" w:color="auto"/>
                        <w:left w:val="none" w:sz="0" w:space="0" w:color="auto"/>
                        <w:bottom w:val="none" w:sz="0" w:space="0" w:color="auto"/>
                        <w:right w:val="none" w:sz="0" w:space="0" w:color="auto"/>
                      </w:divBdr>
                    </w:div>
                  </w:divsChild>
                </w:div>
                <w:div w:id="1939680454">
                  <w:marLeft w:val="0"/>
                  <w:marRight w:val="0"/>
                  <w:marTop w:val="0"/>
                  <w:marBottom w:val="0"/>
                  <w:divBdr>
                    <w:top w:val="none" w:sz="0" w:space="0" w:color="auto"/>
                    <w:left w:val="none" w:sz="0" w:space="0" w:color="auto"/>
                    <w:bottom w:val="none" w:sz="0" w:space="0" w:color="auto"/>
                    <w:right w:val="none" w:sz="0" w:space="0" w:color="auto"/>
                  </w:divBdr>
                  <w:divsChild>
                    <w:div w:id="13433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1640">
          <w:marLeft w:val="0"/>
          <w:marRight w:val="0"/>
          <w:marTop w:val="0"/>
          <w:marBottom w:val="0"/>
          <w:divBdr>
            <w:top w:val="none" w:sz="0" w:space="0" w:color="auto"/>
            <w:left w:val="none" w:sz="0" w:space="0" w:color="auto"/>
            <w:bottom w:val="none" w:sz="0" w:space="0" w:color="auto"/>
            <w:right w:val="none" w:sz="0" w:space="0" w:color="auto"/>
          </w:divBdr>
        </w:div>
        <w:div w:id="1912538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profily/-/profil/pdetail/864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www.uvo.gov.sk/jednotny-europsky-dokument-pre-verejne-obstaravanie-602.html" TargetMode="External"/><Relationship Id="rId2" Type="http://schemas.openxmlformats.org/officeDocument/2006/relationships/customXml" Target="../customXml/item2.xml"/><Relationship Id="rId16" Type="http://schemas.openxmlformats.org/officeDocument/2006/relationships/hyperlink" Target="https://nbs.sk/o-narodnej-banke/verejne-obstaravanie/profil-verejneho-obstaravatela/info-osobne-udaje-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zaujemca-uchadzac/eticky-kodex-zaujemcu-uchadzaca"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2FF95D3D1467C46A607E6F2EE8DBAF0" ma:contentTypeVersion="6" ma:contentTypeDescription="Umožňuje vytvoriť nový dokument." ma:contentTypeScope="" ma:versionID="3c9a508986b5f1a02ed4ecd558930429">
  <xsd:schema xmlns:xsd="http://www.w3.org/2001/XMLSchema" xmlns:xs="http://www.w3.org/2001/XMLSchema" xmlns:p="http://schemas.microsoft.com/office/2006/metadata/properties" xmlns:ns2="9150a1f0-3082-496f-b577-9f905a74ec4b" xmlns:ns3="d2081ebe-6954-455f-b6fb-a1879a85d923" targetNamespace="http://schemas.microsoft.com/office/2006/metadata/properties" ma:root="true" ma:fieldsID="9299a2372ef71c42cb3411126825afb5" ns2:_="" ns3:_="">
    <xsd:import namespace="9150a1f0-3082-496f-b577-9f905a74ec4b"/>
    <xsd:import namespace="d2081ebe-6954-455f-b6fb-a1879a85d9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0a1f0-3082-496f-b577-9f905a74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81ebe-6954-455f-b6fb-a1879a85d923"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13AA8-463E-4DC8-824D-A617C375B9D2}">
  <ds:schemaRefs>
    <ds:schemaRef ds:uri="http://schemas.microsoft.com/sharepoint/v3/contenttype/forms"/>
  </ds:schemaRefs>
</ds:datastoreItem>
</file>

<file path=customXml/itemProps2.xml><?xml version="1.0" encoding="utf-8"?>
<ds:datastoreItem xmlns:ds="http://schemas.openxmlformats.org/officeDocument/2006/customXml" ds:itemID="{9DE45CFD-210D-4CC1-982E-FCE4D3451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0a1f0-3082-496f-b577-9f905a74ec4b"/>
    <ds:schemaRef ds:uri="d2081ebe-6954-455f-b6fb-a1879a85d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21</Pages>
  <Words>7051</Words>
  <Characters>46094</Characters>
  <Application>Microsoft Office Word</Application>
  <DocSecurity>0</DocSecurity>
  <Lines>384</Lines>
  <Paragraphs>106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SP_Transformacia_2.docx</vt:lpstr>
    </vt:vector>
  </TitlesOfParts>
  <Company>OHS</Company>
  <LinksUpToDate>false</LinksUpToDate>
  <CharactersWithSpaces>53039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Zubeková Anna</cp:lastModifiedBy>
  <cp:revision>10</cp:revision>
  <cp:lastPrinted>2024-05-06T10:57:00Z</cp:lastPrinted>
  <dcterms:created xsi:type="dcterms:W3CDTF">2024-05-06T07:05:00Z</dcterms:created>
  <dcterms:modified xsi:type="dcterms:W3CDTF">2024-05-15T09:04:00Z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0x010100E2FF95D3D1467C46A607E6F2EE8DBAF0</vt:lpwstr>
  </property>
</Properties>
</file>