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nasl.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Zkladn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76083765"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w:t>
      </w:r>
      <w:bookmarkEnd w:id="7"/>
      <w:r w:rsidR="005754FE" w:rsidRPr="008113C6">
        <w:rPr>
          <w:rFonts w:ascii="Cambria" w:hAnsi="Cambria" w:cs="Arial"/>
          <w:color w:val="000000"/>
          <w:sz w:val="20"/>
          <w:szCs w:val="20"/>
        </w:rPr>
        <w:t>;</w:t>
      </w:r>
      <w:bookmarkEnd w:id="5"/>
    </w:p>
    <w:p w14:paraId="613744C1" w14:textId="1D1BDC2C"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rozpočtu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0FF4B68F" w14:textId="1C83A94F" w:rsidR="00E92CF9" w:rsidRPr="008113C6" w:rsidRDefault="00E92CF9" w:rsidP="00E92CF9">
      <w:pPr>
        <w:numPr>
          <w:ilvl w:val="0"/>
          <w:numId w:val="16"/>
        </w:numPr>
        <w:spacing w:before="0" w:after="120" w:line="240" w:lineRule="auto"/>
        <w:ind w:left="709" w:hanging="709"/>
        <w:jc w:val="both"/>
        <w:rPr>
          <w:rFonts w:ascii="Cambria" w:hAnsi="Cambria" w:cs="Arial"/>
          <w:color w:val="000000"/>
          <w:sz w:val="20"/>
          <w:szCs w:val="20"/>
        </w:rPr>
      </w:pPr>
      <w:bookmarkStart w:id="9" w:name="_Ref517341333"/>
      <w:bookmarkEnd w:id="6"/>
      <w:r w:rsidRPr="000E76EF">
        <w:rPr>
          <w:rFonts w:ascii="Cambria" w:hAnsi="Cambria" w:cs="Arial"/>
          <w:color w:val="000000"/>
          <w:sz w:val="20"/>
          <w:szCs w:val="20"/>
        </w:rPr>
        <w:lastRenderedPageBreak/>
        <w:t xml:space="preserve">Dňa </w:t>
      </w:r>
      <w:r w:rsidRPr="000E76EF">
        <w:rPr>
          <w:rFonts w:ascii="Cambria" w:hAnsi="Cambria" w:cs="Arial"/>
          <w:i/>
          <w:sz w:val="20"/>
          <w:szCs w:val="20"/>
        </w:rPr>
        <w:t>[</w:t>
      </w:r>
      <w:r w:rsidRPr="000E76EF">
        <w:rPr>
          <w:rFonts w:ascii="Cambria" w:hAnsi="Cambria" w:cs="Arial"/>
          <w:i/>
          <w:sz w:val="20"/>
          <w:szCs w:val="20"/>
          <w:highlight w:val="lightGray"/>
        </w:rPr>
        <w:t>bude doplnené pred podpisom zmluvy</w:t>
      </w:r>
      <w:r w:rsidRPr="000E76EF">
        <w:rPr>
          <w:rFonts w:ascii="Cambria" w:hAnsi="Cambria" w:cs="Arial"/>
          <w:i/>
          <w:sz w:val="20"/>
          <w:szCs w:val="20"/>
        </w:rPr>
        <w:t>]</w:t>
      </w:r>
      <w:r w:rsidRPr="000E76EF">
        <w:rPr>
          <w:rFonts w:ascii="Cambria" w:hAnsi="Cambria" w:cs="Arial"/>
          <w:color w:val="000000"/>
          <w:sz w:val="20"/>
          <w:szCs w:val="20"/>
        </w:rPr>
        <w:t xml:space="preserve"> bola zo strany Objednávateľa vyhlásená verejná súťaž podľa zákona  č. 343/2015 Z. z. o verejnom obstarávaní a o zmene a doplnení niektorých zákonov v platnom znení</w:t>
      </w:r>
      <w:r w:rsidRPr="000E76EF" w:rsidDel="00FD216C">
        <w:rPr>
          <w:rFonts w:ascii="Cambria" w:hAnsi="Cambria" w:cs="Arial"/>
          <w:color w:val="000000"/>
          <w:sz w:val="20"/>
          <w:szCs w:val="20"/>
        </w:rPr>
        <w:t xml:space="preserve"> </w:t>
      </w:r>
      <w:r w:rsidRPr="000E76EF">
        <w:rPr>
          <w:rFonts w:ascii="Cambria" w:hAnsi="Cambria" w:cs="Arial"/>
          <w:color w:val="000000"/>
          <w:sz w:val="20"/>
          <w:szCs w:val="20"/>
        </w:rPr>
        <w:t>na obstaranie nadlimitnej zákazky „Rekonštrukcia vybraných budov vo vlastníctve Hlavného mesta Slovenskej republiky Bratislava – Balík 0</w:t>
      </w:r>
      <w:r w:rsidR="007619B7">
        <w:rPr>
          <w:rFonts w:ascii="Cambria" w:hAnsi="Cambria" w:cs="Arial"/>
          <w:color w:val="000000"/>
          <w:sz w:val="20"/>
          <w:szCs w:val="20"/>
        </w:rPr>
        <w:t>4</w:t>
      </w:r>
      <w:bookmarkStart w:id="10" w:name="_GoBack"/>
      <w:bookmarkEnd w:id="10"/>
      <w:r w:rsidRPr="000E76EF">
        <w:rPr>
          <w:rFonts w:ascii="Cambria" w:hAnsi="Cambria" w:cs="Arial"/>
          <w:i/>
          <w:color w:val="000000"/>
          <w:sz w:val="20"/>
          <w:szCs w:val="20"/>
        </w:rPr>
        <w:t>“</w:t>
      </w:r>
      <w:r w:rsidRPr="000E76EF">
        <w:rPr>
          <w:rFonts w:ascii="Cambria" w:hAnsi="Cambria" w:cs="Arial"/>
          <w:color w:val="000000"/>
          <w:sz w:val="20"/>
          <w:szCs w:val="20"/>
        </w:rPr>
        <w:t xml:space="preserve">, </w:t>
      </w:r>
      <w:bookmarkEnd w:id="9"/>
      <w:r w:rsidRPr="008113C6">
        <w:rPr>
          <w:rFonts w:ascii="Cambria" w:hAnsi="Cambria" w:cs="Arial"/>
          <w:color w:val="000000"/>
          <w:sz w:val="20"/>
          <w:szCs w:val="20"/>
        </w:rPr>
        <w:t xml:space="preserve">ktorej oznámenie bolo uverejnené vo Vestníku verejného obstarávania č.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pod označením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a </w:t>
      </w:r>
      <w:bookmarkStart w:id="11" w:name="_Hlk516043668"/>
      <w:r w:rsidRPr="008113C6">
        <w:rPr>
          <w:rFonts w:ascii="Cambria" w:hAnsi="Cambria" w:cs="Arial"/>
          <w:color w:val="000000"/>
          <w:sz w:val="20"/>
          <w:szCs w:val="20"/>
        </w:rPr>
        <w:t xml:space="preserve">v Dodatku k Úradnému vestníku Európskej únie </w:t>
      </w:r>
      <w:bookmarkEnd w:id="11"/>
      <w:r w:rsidRPr="008113C6">
        <w:rPr>
          <w:rFonts w:ascii="Cambria" w:hAnsi="Cambria" w:cs="Arial"/>
          <w:i/>
          <w:sz w:val="20"/>
          <w:szCs w:val="20"/>
          <w:highlight w:val="lightGray"/>
        </w:rPr>
        <w:t>[bude doplnené pred podpisom zmluvy]</w:t>
      </w:r>
      <w:r w:rsidRPr="008113C6">
        <w:rPr>
          <w:rFonts w:ascii="Cambria" w:hAnsi="Cambria" w:cs="Arial"/>
          <w:color w:val="000000"/>
          <w:sz w:val="20"/>
          <w:szCs w:val="20"/>
        </w:rPr>
        <w:t xml:space="preserve"> zo dňa </w:t>
      </w:r>
      <w:r w:rsidRPr="008113C6">
        <w:rPr>
          <w:rFonts w:ascii="Cambria" w:hAnsi="Cambria" w:cs="Arial"/>
          <w:i/>
          <w:sz w:val="20"/>
          <w:szCs w:val="20"/>
        </w:rPr>
        <w:t>[</w:t>
      </w:r>
      <w:r w:rsidRPr="008113C6">
        <w:rPr>
          <w:rFonts w:ascii="Cambria" w:hAnsi="Cambria" w:cs="Arial"/>
          <w:i/>
          <w:sz w:val="20"/>
          <w:szCs w:val="20"/>
          <w:highlight w:val="lightGray"/>
        </w:rPr>
        <w:t>bude doplnené pred podpisom zmluvy</w:t>
      </w:r>
      <w:r w:rsidRPr="008113C6">
        <w:rPr>
          <w:rFonts w:ascii="Cambria" w:hAnsi="Cambria" w:cs="Arial"/>
          <w:i/>
          <w:sz w:val="20"/>
          <w:szCs w:val="20"/>
        </w:rPr>
        <w:t>]</w:t>
      </w:r>
      <w:r w:rsidRPr="008113C6">
        <w:rPr>
          <w:rFonts w:ascii="Cambria" w:hAnsi="Cambria" w:cs="Arial"/>
          <w:color w:val="000000"/>
          <w:sz w:val="20"/>
          <w:szCs w:val="20"/>
        </w:rPr>
        <w:t xml:space="preserve"> (ďalej aj ako „</w:t>
      </w:r>
      <w:r w:rsidRPr="008113C6">
        <w:rPr>
          <w:rFonts w:ascii="Cambria" w:hAnsi="Cambria" w:cs="Arial"/>
          <w:b/>
          <w:color w:val="000000"/>
          <w:sz w:val="20"/>
          <w:szCs w:val="20"/>
        </w:rPr>
        <w:t>Súťaž</w:t>
      </w:r>
      <w:r w:rsidRPr="008113C6">
        <w:rPr>
          <w:rFonts w:ascii="Cambria" w:hAnsi="Cambria" w:cs="Arial"/>
          <w:color w:val="000000"/>
          <w:sz w:val="20"/>
          <w:szCs w:val="20"/>
        </w:rPr>
        <w:t>“);</w:t>
      </w:r>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Odsekzoznamu"/>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Odsekzoznamu"/>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Odsekzoznamu"/>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Odsekzoznamu"/>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Odsekzoznamu"/>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Odsekzoznamu"/>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25E84ABA" w:rsidR="00E30284" w:rsidRPr="008113C6" w:rsidRDefault="003A03E6" w:rsidP="00E30284">
      <w:pPr>
        <w:pStyle w:val="Odsekzoznamu"/>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FF78C9" w:rsidRPr="0004569A">
        <w:rPr>
          <w:rFonts w:ascii="Cambria" w:hAnsi="Cambria" w:cs="Arial"/>
          <w:bCs/>
          <w:highlight w:val="yellow"/>
        </w:rPr>
        <w:t>[</w:t>
      </w:r>
      <w:r w:rsidR="00FF78C9" w:rsidRPr="0004569A">
        <w:rPr>
          <w:rFonts w:ascii="Arial" w:hAnsi="Arial" w:cs="Arial"/>
          <w:bCs/>
          <w:highlight w:val="yellow"/>
        </w:rPr>
        <w:t>●</w:t>
      </w:r>
      <w:r w:rsidR="00FF78C9" w:rsidRPr="0004569A">
        <w:rPr>
          <w:rFonts w:ascii="Cambria" w:hAnsi="Cambria" w:cs="Arial"/>
          <w:bCs/>
          <w:highlight w:val="yellow"/>
        </w:rPr>
        <w:t>]</w:t>
      </w:r>
      <w:r w:rsidR="00E30284" w:rsidRPr="008113C6">
        <w:rPr>
          <w:rFonts w:ascii="Cambria" w:hAnsi="Cambria" w:cs="Arial"/>
          <w:bCs/>
        </w:rPr>
        <w:t>;</w:t>
      </w:r>
      <w:r w:rsidR="00E30284" w:rsidRPr="008113C6">
        <w:rPr>
          <w:rFonts w:ascii="Cambria" w:hAnsi="Cambria" w:cs="Arial"/>
          <w:b/>
        </w:rPr>
        <w:t xml:space="preserve"> </w:t>
      </w:r>
    </w:p>
    <w:p w14:paraId="11512F95" w14:textId="4B24311D" w:rsidR="00E30284" w:rsidRPr="008113C6"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 xml:space="preserve">znamená všetky opatrenia v rámci Budovy </w:t>
      </w:r>
      <w:r w:rsidR="00FF78C9" w:rsidRPr="00C03FC6">
        <w:rPr>
          <w:rFonts w:ascii="Cambria" w:hAnsi="Cambria" w:cs="Arial"/>
          <w:bCs/>
          <w:highlight w:val="yellow"/>
        </w:rPr>
        <w:t>[</w:t>
      </w:r>
      <w:r w:rsidR="00FF78C9" w:rsidRPr="00C03FC6">
        <w:rPr>
          <w:rFonts w:ascii="Arial" w:hAnsi="Arial" w:cs="Arial"/>
          <w:bCs/>
          <w:highlight w:val="yellow"/>
        </w:rPr>
        <w:t>●</w:t>
      </w:r>
      <w:r w:rsidR="00FF78C9" w:rsidRPr="00C03FC6">
        <w:rPr>
          <w:rFonts w:ascii="Cambria" w:hAnsi="Cambria" w:cs="Arial"/>
          <w:bCs/>
          <w:highlight w:val="yellow"/>
        </w:rPr>
        <w:t>]</w:t>
      </w:r>
      <w:r w:rsidRPr="008113C6">
        <w:rPr>
          <w:rFonts w:ascii="Cambria" w:hAnsi="Cambria" w:cs="Arial"/>
          <w:bCs/>
        </w:rPr>
        <w:t>;</w:t>
      </w:r>
    </w:p>
    <w:p w14:paraId="7260658A" w14:textId="3B362919" w:rsidR="00E30284" w:rsidRDefault="00E30284" w:rsidP="00E30284">
      <w:pPr>
        <w:pStyle w:val="Odsekzoznamu"/>
        <w:spacing w:after="120"/>
        <w:ind w:left="709"/>
        <w:contextualSpacing w:val="0"/>
        <w:jc w:val="both"/>
        <w:rPr>
          <w:rFonts w:ascii="Cambria" w:hAnsi="Cambria" w:cs="Arial"/>
          <w:bCs/>
        </w:rPr>
      </w:pPr>
      <w:r w:rsidRPr="008113C6">
        <w:rPr>
          <w:rFonts w:ascii="Cambria" w:hAnsi="Cambria" w:cs="Arial"/>
          <w:b/>
        </w:rPr>
        <w:t xml:space="preserve">„Dielo </w:t>
      </w:r>
      <w:r w:rsidR="0082026E" w:rsidRPr="00C03FC6">
        <w:rPr>
          <w:rFonts w:ascii="Cambria" w:hAnsi="Cambria" w:cs="Arial"/>
          <w:bCs/>
          <w:highlight w:val="yellow"/>
        </w:rPr>
        <w:t>[</w:t>
      </w:r>
      <w:r w:rsidR="0082026E" w:rsidRPr="00C03FC6">
        <w:rPr>
          <w:rFonts w:ascii="Arial" w:hAnsi="Arial" w:cs="Arial"/>
          <w:bCs/>
          <w:highlight w:val="yellow"/>
        </w:rPr>
        <w:t>●</w:t>
      </w:r>
      <w:r w:rsidR="0082026E" w:rsidRPr="00C03FC6">
        <w:rPr>
          <w:rFonts w:ascii="Cambria" w:hAnsi="Cambria" w:cs="Arial"/>
          <w:bCs/>
          <w:highlight w:val="yellow"/>
        </w:rPr>
        <w:t>]</w:t>
      </w:r>
      <w:r w:rsidRPr="008113C6">
        <w:rPr>
          <w:rFonts w:ascii="Cambria" w:hAnsi="Cambria" w:cs="Arial"/>
          <w:b/>
        </w:rPr>
        <w:t xml:space="preserve">“ </w:t>
      </w:r>
      <w:r w:rsidRPr="008113C6">
        <w:rPr>
          <w:rFonts w:ascii="Cambria" w:hAnsi="Cambria" w:cs="Arial"/>
          <w:bCs/>
        </w:rPr>
        <w:t xml:space="preserve">znamená všetky opatrenia v rámci Budovy </w:t>
      </w:r>
      <w:r w:rsidR="00FF78C9" w:rsidRPr="00C03FC6">
        <w:rPr>
          <w:rFonts w:ascii="Cambria" w:hAnsi="Cambria" w:cs="Arial"/>
          <w:bCs/>
          <w:highlight w:val="yellow"/>
        </w:rPr>
        <w:t>[</w:t>
      </w:r>
      <w:r w:rsidR="00FF78C9" w:rsidRPr="00C03FC6">
        <w:rPr>
          <w:rFonts w:ascii="Arial" w:hAnsi="Arial" w:cs="Arial"/>
          <w:bCs/>
          <w:highlight w:val="yellow"/>
        </w:rPr>
        <w:t>●</w:t>
      </w:r>
      <w:r w:rsidR="00FF78C9" w:rsidRPr="00C03FC6">
        <w:rPr>
          <w:rFonts w:ascii="Cambria" w:hAnsi="Cambria" w:cs="Arial"/>
          <w:bCs/>
          <w:highlight w:val="yellow"/>
        </w:rPr>
        <w:t>]</w:t>
      </w:r>
      <w:r w:rsidRPr="008113C6">
        <w:rPr>
          <w:rFonts w:ascii="Cambria" w:hAnsi="Cambria" w:cs="Arial"/>
          <w:bCs/>
        </w:rPr>
        <w:t>;</w:t>
      </w:r>
    </w:p>
    <w:p w14:paraId="37F59447" w14:textId="27D366EB" w:rsidR="00A735EE" w:rsidRPr="0004569A" w:rsidRDefault="00A735EE" w:rsidP="00E30284">
      <w:pPr>
        <w:pStyle w:val="Odsekzoznamu"/>
        <w:spacing w:after="120"/>
        <w:ind w:left="709"/>
        <w:contextualSpacing w:val="0"/>
        <w:jc w:val="both"/>
        <w:rPr>
          <w:rFonts w:ascii="Cambria" w:hAnsi="Cambria" w:cs="Arial"/>
          <w:lang w:val="en-US"/>
        </w:rPr>
      </w:pPr>
      <w:r w:rsidRPr="0004569A">
        <w:rPr>
          <w:rFonts w:ascii="Cambria" w:hAnsi="Cambria" w:cs="Arial"/>
          <w:i/>
          <w:highlight w:val="lightGray"/>
        </w:rPr>
        <w:t>[Označenie jednotlivých Diel bude doplnené v čase pred podpisov Zmluvy podľa toho, na koľko Častí predmetu zákazky sa bude Zmluvy uzatvárať]</w:t>
      </w:r>
    </w:p>
    <w:p w14:paraId="14198440" w14:textId="284A1762"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540CCFB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CD68FC" w:rsidRPr="00971333">
        <w:rPr>
          <w:rFonts w:ascii="Cambria" w:hAnsi="Cambria" w:cs="Arial"/>
          <w:i/>
          <w:highlight w:val="lightGray"/>
        </w:rPr>
        <w:t>Počet Diel bude doplnený v čase pred podpisov Zmluvy podľa toho, na koľko Častí predmetu zákazky sa bude Zmluvy uzatvárať</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lastRenderedPageBreak/>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znamená Prílohu č. 4 tejto Zmluvy. Špecifikácia predmetu zákazky špecifikuje účel, rozsah a technické a iné kritériá a požiadavky na Dokumentáciu 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Odsekzoznamu"/>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 xml:space="preserve">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w:t>
      </w:r>
      <w:r w:rsidR="0060447A" w:rsidRPr="008113C6">
        <w:rPr>
          <w:rFonts w:ascii="Cambria" w:hAnsi="Cambria" w:cs="Arial"/>
        </w:rPr>
        <w:lastRenderedPageBreak/>
        <w:t>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Odsekzoznamu"/>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Odsekzoznamu"/>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4E52146E"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w:t>
      </w:r>
      <w:r w:rsidR="00CD68FC" w:rsidRPr="00971333">
        <w:rPr>
          <w:rFonts w:ascii="Cambria" w:hAnsi="Cambria" w:cs="Arial"/>
          <w:i/>
          <w:highlight w:val="lightGray"/>
        </w:rPr>
        <w:t>Počet Diel bude doplnený v čase pred podpisov Zmluvy podľa toho, na koľko Častí predmetu zákazky sa bude Zmluvy uzatvárať</w:t>
      </w:r>
      <w:r w:rsidR="00CD68FC" w:rsidRPr="008113C6">
        <w:rPr>
          <w:rFonts w:ascii="Cambria" w:hAnsi="Cambria" w:cs="Arial"/>
        </w:rPr>
        <w:t xml:space="preserve"> </w:t>
      </w:r>
      <w:r w:rsidRPr="008113C6">
        <w:rPr>
          <w:rFonts w:ascii="Cambria" w:hAnsi="Cambria" w:cs="Arial"/>
        </w:rPr>
        <w:t xml:space="preserve">bez DPH. </w:t>
      </w:r>
    </w:p>
    <w:p w14:paraId="4907532D" w14:textId="77777777" w:rsidR="008044D5" w:rsidRPr="008113C6" w:rsidRDefault="008044D5" w:rsidP="00733DF1">
      <w:pPr>
        <w:pStyle w:val="Odsekzoznamu"/>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2"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3"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3"/>
    </w:p>
    <w:p w14:paraId="103E40EF" w14:textId="17DD5F47"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037"/>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w:t>
      </w:r>
      <w:r w:rsidR="003E2BAB" w:rsidRPr="00A05F21">
        <w:rPr>
          <w:rFonts w:ascii="Cambria" w:hAnsi="Cambria" w:cs="Arial"/>
          <w:i/>
          <w:sz w:val="20"/>
          <w:szCs w:val="20"/>
          <w:highlight w:val="lightGray"/>
        </w:rPr>
        <w:t>[</w:t>
      </w:r>
      <w:r w:rsidR="003E2BAB" w:rsidRPr="0004569A">
        <w:rPr>
          <w:rFonts w:ascii="Cambria" w:hAnsi="Cambria" w:cs="Arial"/>
          <w:i/>
          <w:sz w:val="20"/>
          <w:szCs w:val="20"/>
          <w:highlight w:val="lightGray"/>
        </w:rPr>
        <w:t>Počet Diel bude doplnený v čase pred podpisov Zmluvy podľa toho, na koľko Častí predmetu zákazky sa bude Zmluvy uzatvárať</w:t>
      </w:r>
      <w:r w:rsidR="003E2BAB" w:rsidRPr="00971333">
        <w:rPr>
          <w:rFonts w:ascii="Cambria" w:hAnsi="Cambria" w:cs="Arial"/>
          <w:i/>
          <w:sz w:val="20"/>
          <w:szCs w:val="20"/>
          <w:highlight w:val="lightGray"/>
        </w:rPr>
        <w:t>]</w:t>
      </w:r>
      <w:r w:rsidR="00630684"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samostatne a vykladajú sa vždy v spojení s príslušným Dielom 1 až Dielom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vykonania prislúchajúce konkrétnemu Dielu 1 až Dielu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podľa toho, vo vzťahu k akému Dielu sa takéto slovné spojenie práve vykladá);</w:t>
      </w:r>
      <w:bookmarkEnd w:id="14"/>
    </w:p>
    <w:p w14:paraId="3F4DB8FC" w14:textId="75D321B8"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5"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A05F21" w:rsidRPr="00971333">
        <w:rPr>
          <w:rFonts w:ascii="Cambria" w:hAnsi="Cambria" w:cs="Arial"/>
          <w:i/>
          <w:sz w:val="20"/>
          <w:szCs w:val="20"/>
          <w:highlight w:val="lightGray"/>
        </w:rPr>
        <w:t>[Počet Diel bude doplnený v čase pred podpisov Zmluvy podľa toho, na koľko Častí predmetu zákazky sa bude Zmluvy uzatvárať]</w:t>
      </w:r>
      <w:r w:rsidR="00A05F21"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 xml:space="preserve">„Objednávateľ bude mať </w:t>
      </w:r>
      <w:r w:rsidRPr="008113C6">
        <w:rPr>
          <w:rFonts w:ascii="Cambria" w:hAnsi="Cambria" w:cs="Arial"/>
          <w:i/>
          <w:sz w:val="20"/>
          <w:szCs w:val="20"/>
          <w:lang w:eastAsia="cs-CZ"/>
        </w:rPr>
        <w:lastRenderedPageBreak/>
        <w:t>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5"/>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6" w:name="_Ref488226116"/>
      <w:r w:rsidRPr="008113C6">
        <w:rPr>
          <w:rFonts w:ascii="Cambria" w:hAnsi="Cambria" w:cs="Arial"/>
          <w:b/>
          <w:sz w:val="20"/>
          <w:szCs w:val="20"/>
        </w:rPr>
        <w:t>Poradie záväznosti dokumentov</w:t>
      </w:r>
      <w:bookmarkEnd w:id="12"/>
      <w:bookmarkEnd w:id="16"/>
    </w:p>
    <w:p w14:paraId="4B822D7D" w14:textId="77777777" w:rsidR="00A52409" w:rsidRPr="008113C6" w:rsidRDefault="00A52409" w:rsidP="00733DF1">
      <w:pPr>
        <w:pStyle w:val="Zkladn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7" w:name="_Ref488314047"/>
      <w:bookmarkStart w:id="18"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7"/>
      <w:bookmarkEnd w:id="18"/>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9" w:name="_Ref8132478"/>
      <w:bookmarkStart w:id="20"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w:t>
      </w:r>
      <w:r w:rsidRPr="008113C6">
        <w:rPr>
          <w:rFonts w:ascii="Cambria" w:hAnsi="Cambria" w:cs="Arial"/>
          <w:sz w:val="20"/>
          <w:szCs w:val="20"/>
        </w:rPr>
        <w:lastRenderedPageBreak/>
        <w:t>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r w:rsidR="007222C3" w:rsidRPr="008113C6">
        <w:rPr>
          <w:rFonts w:ascii="Cambria" w:hAnsi="Cambria" w:cs="Arial"/>
          <w:sz w:val="20"/>
          <w:szCs w:val="20"/>
        </w:rPr>
        <w:t>pdf.</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dwg.</w:t>
      </w:r>
      <w:r w:rsidR="00FD6543" w:rsidRPr="008113C6">
        <w:rPr>
          <w:rFonts w:ascii="Cambria" w:hAnsi="Cambria" w:cs="Arial"/>
          <w:sz w:val="20"/>
          <w:szCs w:val="20"/>
        </w:rPr>
        <w:t xml:space="preserve">, textové časti aj vo formáte doc. (word)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vo formáte xls. (excel)</w:t>
      </w:r>
      <w:r w:rsidRPr="008113C6">
        <w:rPr>
          <w:rFonts w:ascii="Cambria" w:hAnsi="Cambria" w:cs="Arial"/>
          <w:sz w:val="20"/>
          <w:szCs w:val="20"/>
        </w:rPr>
        <w:t>.</w:t>
      </w:r>
      <w:bookmarkEnd w:id="19"/>
      <w:r w:rsidRPr="008113C6">
        <w:rPr>
          <w:rFonts w:ascii="Cambria" w:hAnsi="Cambria" w:cs="Arial"/>
          <w:sz w:val="20"/>
          <w:szCs w:val="20"/>
        </w:rPr>
        <w:t xml:space="preserve"> </w:t>
      </w:r>
      <w:bookmarkEnd w:id="20"/>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1" w:name="_Ref485905941"/>
      <w:bookmarkStart w:id="22" w:name="_Ref488314088"/>
      <w:r w:rsidRPr="008113C6">
        <w:rPr>
          <w:rFonts w:ascii="Cambria" w:hAnsi="Cambria" w:cs="Arial"/>
          <w:sz w:val="20"/>
          <w:szCs w:val="20"/>
        </w:rPr>
        <w:t xml:space="preserve">Každý dokument, ktorý znamená Dokumentáciu </w:t>
      </w:r>
      <w:bookmarkStart w:id="23"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3"/>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1"/>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4"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4"/>
      <w:r w:rsidRPr="008113C6">
        <w:rPr>
          <w:rFonts w:ascii="Cambria" w:hAnsi="Cambria" w:cs="Arial"/>
          <w:sz w:val="20"/>
          <w:szCs w:val="20"/>
        </w:rPr>
        <w:t xml:space="preserve"> </w:t>
      </w:r>
    </w:p>
    <w:bookmarkEnd w:id="22"/>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5" w:name="_Ref485906146"/>
      <w:bookmarkStart w:id="26" w:name="_Ref514746327"/>
      <w:r w:rsidRPr="008113C6">
        <w:rPr>
          <w:rFonts w:ascii="Cambria" w:hAnsi="Cambria" w:cs="Arial"/>
          <w:b/>
          <w:sz w:val="20"/>
          <w:szCs w:val="20"/>
        </w:rPr>
        <w:t>Úradné rozhodnutia, schválenia a súhlasy</w:t>
      </w:r>
      <w:bookmarkEnd w:id="25"/>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7" w:name="_Ref8119126"/>
      <w:bookmarkStart w:id="28" w:name="_Ref485904907"/>
      <w:r w:rsidRPr="008113C6">
        <w:rPr>
          <w:rFonts w:ascii="Cambria" w:hAnsi="Cambria" w:cs="Arial"/>
          <w:b/>
          <w:sz w:val="20"/>
          <w:szCs w:val="20"/>
        </w:rPr>
        <w:t>Projektová dokumentácia Diela</w:t>
      </w:r>
      <w:bookmarkEnd w:id="27"/>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9"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8"/>
      <w:bookmarkEnd w:id="29"/>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pre stavebné povolenie v podrobnosti dokumentácie na realizáciu stavby; a/alebo</w:t>
      </w:r>
    </w:p>
    <w:p w14:paraId="7446E109" w14:textId="2FBF7B95"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Podrobný opis technického návrhu opatrení </w:t>
      </w:r>
      <w:r w:rsidR="007059D0" w:rsidRPr="008113C6">
        <w:rPr>
          <w:rFonts w:ascii="Cambria" w:hAnsi="Cambria" w:cs="Arial"/>
          <w:sz w:val="20"/>
          <w:szCs w:val="20"/>
        </w:rPr>
        <w:t>rekonštrukcie Budov pre časti Diela, pre ktoré sa na ich 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5DB3C73E" w:rsidR="00233778" w:rsidRPr="008113C6" w:rsidRDefault="00F52414" w:rsidP="00EC123F">
      <w:pPr>
        <w:numPr>
          <w:ilvl w:val="2"/>
          <w:numId w:val="17"/>
        </w:numPr>
        <w:spacing w:before="0" w:after="120" w:line="240" w:lineRule="auto"/>
        <w:jc w:val="both"/>
        <w:rPr>
          <w:rFonts w:ascii="Cambria" w:hAnsi="Cambria" w:cs="Arial"/>
          <w:b/>
          <w:sz w:val="20"/>
          <w:szCs w:val="20"/>
        </w:rPr>
      </w:pPr>
      <w:bookmarkStart w:id="30" w:name="_Ref525819706"/>
      <w:bookmarkStart w:id="31"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 xml:space="preserve">c </w:t>
      </w:r>
      <w:r w:rsidR="002C079E" w:rsidRPr="007A39A7">
        <w:rPr>
          <w:rFonts w:ascii="Cambria" w:hAnsi="Cambria" w:cs="Arial"/>
          <w:sz w:val="20"/>
          <w:szCs w:val="20"/>
        </w:rPr>
        <w:t>najneskôr do</w:t>
      </w:r>
      <w:r w:rsidR="00CA089D" w:rsidRPr="007A39A7">
        <w:rPr>
          <w:rFonts w:ascii="Cambria" w:hAnsi="Cambria" w:cs="Arial"/>
          <w:sz w:val="20"/>
          <w:szCs w:val="20"/>
        </w:rPr>
        <w:t xml:space="preserve"> </w:t>
      </w:r>
      <w:r w:rsidR="00CA089D" w:rsidRPr="007A39A7">
        <w:rPr>
          <w:rFonts w:ascii="Cambria" w:hAnsi="Cambria" w:cs="Arial"/>
          <w:b/>
          <w:bCs/>
          <w:sz w:val="20"/>
          <w:szCs w:val="20"/>
        </w:rPr>
        <w:t>6</w:t>
      </w:r>
      <w:r w:rsidR="002C079E" w:rsidRPr="007A39A7">
        <w:rPr>
          <w:rFonts w:ascii="Cambria" w:hAnsi="Cambria" w:cs="Arial"/>
          <w:b/>
          <w:bCs/>
          <w:sz w:val="20"/>
          <w:szCs w:val="20"/>
        </w:rPr>
        <w:t xml:space="preserve"> mesiacov</w:t>
      </w:r>
      <w:r w:rsidR="002C079E" w:rsidRPr="008113C6">
        <w:rPr>
          <w:rFonts w:ascii="Cambria" w:hAnsi="Cambria" w:cs="Arial"/>
          <w:sz w:val="20"/>
          <w:szCs w:val="20"/>
        </w:rPr>
        <w:t xml:space="preserve"> 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30"/>
      <w:r w:rsidR="00315C5E" w:rsidRPr="008113C6">
        <w:rPr>
          <w:rFonts w:ascii="Cambria" w:hAnsi="Cambria" w:cs="Arial"/>
          <w:sz w:val="20"/>
          <w:szCs w:val="20"/>
        </w:rPr>
        <w:t>.</w:t>
      </w:r>
      <w:bookmarkEnd w:id="31"/>
    </w:p>
    <w:bookmarkEnd w:id="26"/>
    <w:p w14:paraId="723F6463" w14:textId="2C054CAE" w:rsidR="007B1AE1" w:rsidRPr="008113C6" w:rsidRDefault="007B1AE1" w:rsidP="007B1AE1">
      <w:pPr>
        <w:pStyle w:val="Odsekzoznamu"/>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5819927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Tri vyhotovenia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Odsekzoznamu"/>
        <w:numPr>
          <w:ilvl w:val="2"/>
          <w:numId w:val="17"/>
        </w:numPr>
        <w:spacing w:after="240"/>
        <w:jc w:val="both"/>
        <w:rPr>
          <w:rFonts w:ascii="Cambria" w:hAnsi="Cambria"/>
        </w:rPr>
      </w:pPr>
      <w:bookmarkStart w:id="32"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2"/>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w:t>
      </w:r>
      <w:r w:rsidR="00A414B7" w:rsidRPr="008113C6">
        <w:rPr>
          <w:rFonts w:ascii="Cambria" w:hAnsi="Cambria" w:cs="Arial"/>
          <w:bCs/>
          <w:sz w:val="20"/>
          <w:szCs w:val="20"/>
        </w:rPr>
        <w:lastRenderedPageBreak/>
        <w:t>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(ne)plnením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3"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3"/>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4" w:name="_Ref515023403"/>
      <w:r w:rsidRPr="008113C6">
        <w:rPr>
          <w:rFonts w:ascii="Cambria" w:hAnsi="Cambria" w:cs="Arial"/>
          <w:b/>
          <w:bCs/>
          <w:sz w:val="20"/>
          <w:szCs w:val="20"/>
        </w:rPr>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4"/>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5"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w:t>
      </w:r>
      <w:r w:rsidR="00A64D5A" w:rsidRPr="008113C6">
        <w:rPr>
          <w:rFonts w:ascii="Cambria" w:hAnsi="Cambria" w:cs="Arial"/>
          <w:bCs/>
          <w:sz w:val="20"/>
          <w:szCs w:val="20"/>
        </w:rPr>
        <w:lastRenderedPageBreak/>
        <w:t xml:space="preserve">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5"/>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6" w:name="_Ref501711151"/>
      <w:bookmarkStart w:id="37"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6"/>
      <w:r w:rsidR="00593A8A" w:rsidRPr="008113C6">
        <w:rPr>
          <w:rFonts w:ascii="Cambria" w:hAnsi="Cambria" w:cs="Arial"/>
          <w:b/>
          <w:bCs/>
          <w:sz w:val="20"/>
          <w:szCs w:val="20"/>
        </w:rPr>
        <w:t>plnení</w:t>
      </w:r>
      <w:bookmarkEnd w:id="37"/>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8"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8"/>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9" w:name="_Ref485110657"/>
      <w:bookmarkStart w:id="40"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w:t>
      </w:r>
      <w:r w:rsidR="00A811CF" w:rsidRPr="007A39A7">
        <w:rPr>
          <w:rFonts w:ascii="Cambria" w:hAnsi="Cambria" w:cs="Arial"/>
          <w:sz w:val="20"/>
          <w:szCs w:val="20"/>
        </w:rPr>
        <w:t xml:space="preserve">Diela </w:t>
      </w:r>
      <w:r w:rsidRPr="007A39A7">
        <w:rPr>
          <w:rFonts w:ascii="Cambria" w:hAnsi="Cambria" w:cs="Arial"/>
          <w:sz w:val="20"/>
          <w:szCs w:val="20"/>
        </w:rPr>
        <w:t xml:space="preserve">je </w:t>
      </w:r>
      <w:r w:rsidR="005150FF" w:rsidRPr="007A39A7">
        <w:rPr>
          <w:rFonts w:ascii="Cambria" w:hAnsi="Cambria" w:cs="Arial"/>
          <w:b/>
          <w:sz w:val="20"/>
          <w:szCs w:val="20"/>
        </w:rPr>
        <w:t xml:space="preserve">18 </w:t>
      </w:r>
      <w:r w:rsidR="00BB5F17" w:rsidRPr="007A39A7">
        <w:rPr>
          <w:rFonts w:ascii="Cambria" w:hAnsi="Cambria" w:cs="Arial"/>
          <w:b/>
          <w:sz w:val="20"/>
          <w:szCs w:val="20"/>
        </w:rPr>
        <w:t>mesiacov</w:t>
      </w:r>
      <w:r w:rsidR="00BB5F17" w:rsidRPr="007A39A7">
        <w:rPr>
          <w:rFonts w:ascii="Cambria" w:hAnsi="Cambria" w:cs="Arial"/>
          <w:sz w:val="20"/>
          <w:szCs w:val="20"/>
        </w:rPr>
        <w:t xml:space="preserve"> </w:t>
      </w:r>
      <w:r w:rsidRPr="007A39A7">
        <w:rPr>
          <w:rFonts w:ascii="Cambria" w:hAnsi="Cambria" w:cs="Arial"/>
          <w:sz w:val="20"/>
          <w:szCs w:val="20"/>
        </w:rPr>
        <w:t>odo</w:t>
      </w:r>
      <w:r w:rsidRPr="008113C6">
        <w:rPr>
          <w:rFonts w:ascii="Cambria" w:hAnsi="Cambria" w:cs="Arial"/>
          <w:sz w:val="20"/>
          <w:szCs w:val="20"/>
        </w:rPr>
        <w:t xml:space="preserve"> dňa nadobudnutia účinnosti tejto Zmluvy. </w:t>
      </w:r>
      <w:bookmarkEnd w:id="39"/>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40"/>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1"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1"/>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2" w:name="_Ref485125420"/>
      <w:r w:rsidRPr="008113C6">
        <w:rPr>
          <w:rFonts w:ascii="Cambria" w:hAnsi="Cambria" w:cs="Arial"/>
          <w:bCs/>
          <w:sz w:val="20"/>
          <w:szCs w:val="20"/>
        </w:rPr>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2"/>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558B713D"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3" w:name="_Ref485114690"/>
      <w:r w:rsidRPr="008113C6">
        <w:rPr>
          <w:rFonts w:ascii="Cambria" w:hAnsi="Cambria" w:cs="Arial"/>
          <w:sz w:val="20"/>
          <w:szCs w:val="20"/>
        </w:rPr>
        <w:t>omeškanie alebo obmedzenie na strane Objednávateľa, ktoré je priamou príčinou omeškania Zhotoviteľa</w:t>
      </w:r>
      <w:r w:rsidR="00835537" w:rsidRPr="008113C6">
        <w:rPr>
          <w:rFonts w:ascii="Cambria" w:hAnsi="Cambria" w:cs="Arial"/>
          <w:sz w:val="20"/>
          <w:szCs w:val="20"/>
        </w:rPr>
        <w:t>;</w:t>
      </w:r>
      <w:bookmarkEnd w:id="43"/>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lastRenderedPageBreak/>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4" w:name="_Ref515887199"/>
      <w:bookmarkStart w:id="45"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4"/>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bude mať povahu oferty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6CA9472"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6" w:name="_Ref485113649"/>
      <w:bookmarkEnd w:id="45"/>
      <w:r w:rsidRPr="008113C6">
        <w:rPr>
          <w:rFonts w:ascii="Cambria" w:hAnsi="Cambria" w:cs="Arial"/>
          <w:b/>
          <w:bCs/>
          <w:sz w:val="20"/>
          <w:szCs w:val="20"/>
        </w:rPr>
        <w:t>Preberacie</w:t>
      </w:r>
      <w:r w:rsidRPr="008113C6">
        <w:rPr>
          <w:rFonts w:ascii="Cambria" w:hAnsi="Cambria" w:cs="Arial"/>
          <w:b/>
          <w:sz w:val="20"/>
          <w:szCs w:val="20"/>
        </w:rPr>
        <w:t xml:space="preserve"> konanie</w:t>
      </w:r>
      <w:bookmarkEnd w:id="46"/>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7"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7"/>
      <w:r w:rsidRPr="008113C6">
        <w:rPr>
          <w:rFonts w:ascii="Cambria" w:hAnsi="Cambria" w:cs="Arial"/>
          <w:bCs/>
          <w:iCs/>
          <w:sz w:val="20"/>
          <w:szCs w:val="20"/>
        </w:rPr>
        <w:t xml:space="preserve">. </w:t>
      </w:r>
      <w:bookmarkStart w:id="48"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8310842"/>
      <w:r w:rsidRPr="008113C6">
        <w:rPr>
          <w:rFonts w:ascii="Cambria" w:hAnsi="Cambria" w:cs="Arial"/>
          <w:bCs/>
          <w:iCs/>
          <w:sz w:val="20"/>
          <w:szCs w:val="20"/>
        </w:rPr>
        <w:lastRenderedPageBreak/>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8"/>
      <w:bookmarkEnd w:id="49"/>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5C40D327"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vo dvoch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22DF7AF" w:rsidR="00A52409" w:rsidRPr="008113C6"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50"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50"/>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1" w:name="_Ref485114060"/>
      <w:r w:rsidRPr="008113C6">
        <w:rPr>
          <w:rFonts w:ascii="Cambria" w:hAnsi="Cambria" w:cs="Arial"/>
          <w:bCs/>
          <w:iCs/>
          <w:sz w:val="20"/>
          <w:szCs w:val="20"/>
        </w:rPr>
        <w:t>Do štrnástich (14) dní odo dňa začatia Preberacieho konania je Objednávateľ povinný:</w:t>
      </w:r>
      <w:bookmarkEnd w:id="51"/>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2"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2"/>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3"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3"/>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4"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w:t>
      </w:r>
      <w:r w:rsidRPr="008113C6">
        <w:rPr>
          <w:rFonts w:ascii="Cambria" w:hAnsi="Cambria" w:cs="Arial"/>
          <w:bCs/>
          <w:iCs/>
          <w:sz w:val="20"/>
          <w:szCs w:val="20"/>
        </w:rPr>
        <w:lastRenderedPageBreak/>
        <w:t xml:space="preserve">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4"/>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5"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5"/>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6"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6"/>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7"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7"/>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8" w:name="_Ref490747307"/>
      <w:r w:rsidRPr="008113C6">
        <w:rPr>
          <w:rFonts w:ascii="Cambria" w:hAnsi="Cambria" w:cs="Arial"/>
          <w:b/>
          <w:bCs/>
          <w:sz w:val="20"/>
          <w:szCs w:val="20"/>
        </w:rPr>
        <w:lastRenderedPageBreak/>
        <w:t>Zmluvná</w:t>
      </w:r>
      <w:r w:rsidRPr="008113C6">
        <w:rPr>
          <w:rFonts w:ascii="Cambria" w:hAnsi="Cambria" w:cs="Arial"/>
          <w:b/>
          <w:sz w:val="20"/>
          <w:szCs w:val="20"/>
        </w:rPr>
        <w:t xml:space="preserve"> cena a platobné podmienky</w:t>
      </w:r>
      <w:bookmarkEnd w:id="58"/>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59" w:name="_Ref517279056"/>
      <w:bookmarkStart w:id="60"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1" w:name="_Ref8125368"/>
      <w:bookmarkEnd w:id="59"/>
    </w:p>
    <w:tbl>
      <w:tblPr>
        <w:tblStyle w:val="Mriekatabuky"/>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2" w:name="_Ref515022777"/>
            <w:bookmarkEnd w:id="61"/>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28ACC50"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00F51B16" w:rsidRPr="00971333">
              <w:rPr>
                <w:rFonts w:ascii="Cambria" w:hAnsi="Cambria" w:cs="Arial"/>
                <w:i/>
                <w:sz w:val="20"/>
                <w:szCs w:val="20"/>
                <w:highlight w:val="lightGray"/>
              </w:rPr>
              <w:t>[Počet Diel bude doplnený v čase pred podpisov Zmluvy podľa toho, na koľko Častí predmetu zákazky sa bude Zmluvy uzatvárať]</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60"/>
      <w:bookmarkEnd w:id="62"/>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7E3A0D19"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F51B16" w:rsidRPr="00971333">
        <w:rPr>
          <w:rFonts w:ascii="Cambria" w:hAnsi="Cambria" w:cs="Arial"/>
          <w:i/>
          <w:sz w:val="20"/>
          <w:szCs w:val="20"/>
          <w:highlight w:val="lightGray"/>
        </w:rPr>
        <w:t>[Počet Diel bude doplnený v čase pred podpisov Zmluvy podľa toho, na koľko Častí predmetu zákazky sa bude Zmluvy uzatvárať]</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Technologických zariadení, súčiastok, dielov, cla, daní (okrem DPH), personálneho zabezpečenia, dopravy, prác, kompletačných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35B1E2EF"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712925B"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3" w:name="_Ref485112014"/>
      <w:bookmarkStart w:id="64"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3"/>
      <w:bookmarkEnd w:id="64"/>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5"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5"/>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6"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7"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6"/>
      <w:bookmarkEnd w:id="67"/>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w:t>
      </w:r>
      <w:r w:rsidRPr="008113C6">
        <w:rPr>
          <w:rFonts w:ascii="Cambria" w:hAnsi="Cambria" w:cs="Arial"/>
          <w:sz w:val="20"/>
          <w:szCs w:val="20"/>
        </w:rPr>
        <w:lastRenderedPageBreak/>
        <w:t xml:space="preserve">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8" w:name="_Ref488313177"/>
      <w:bookmarkStart w:id="69"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8"/>
      <w:bookmarkEnd w:id="69"/>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70" w:name="_Hlk3897230"/>
      <w:bookmarkStart w:id="71"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2"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2"/>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70"/>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3" w:name="_Hlk3897283"/>
      <w:bookmarkEnd w:id="71"/>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3"/>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4"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4"/>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5"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5"/>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Zaplatením zmluvnej pokuty na základe tejto Zmluvy nezaniká povinnosť splniť zabezpečený záväzok. Rovnako nezaniká ani nárok na náhradu škody príslušnej Zmluvnej strany, ktorá jej 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6"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6"/>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7"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7"/>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nasl.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8" w:name="_Hlk3897320"/>
      <w:r w:rsidRPr="008113C6">
        <w:rPr>
          <w:rFonts w:ascii="Cambria" w:hAnsi="Cambria" w:cs="Arial"/>
          <w:sz w:val="20"/>
          <w:szCs w:val="20"/>
        </w:rPr>
        <w:lastRenderedPageBreak/>
        <w:t>ak Zhotoviteľ v rámci Súťaže poskytol informácie alebo doklady, ktoré boli nepravdivé alebo pozmenené tak, že nezodpovedajú skutočnosti a mali vplyv na vyhodnotenie splnenia podmienok účasti alebo výber záujemcov</w:t>
      </w:r>
      <w:bookmarkEnd w:id="78"/>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9"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9"/>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80" w:name="_Ref485125593"/>
      <w:r w:rsidRPr="008113C6">
        <w:rPr>
          <w:rFonts w:ascii="Cambria" w:hAnsi="Cambria" w:cs="Arial"/>
          <w:b/>
          <w:bCs/>
          <w:sz w:val="20"/>
          <w:szCs w:val="20"/>
        </w:rPr>
        <w:t>Subdodávatelia</w:t>
      </w:r>
      <w:bookmarkEnd w:id="80"/>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1" w:name="_Ref485128550"/>
      <w:r w:rsidRPr="008113C6">
        <w:rPr>
          <w:rFonts w:ascii="Cambria" w:hAnsi="Cambria" w:cs="Arial"/>
          <w:bCs/>
          <w:iCs/>
          <w:sz w:val="20"/>
          <w:szCs w:val="20"/>
        </w:rPr>
        <w:lastRenderedPageBreak/>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1"/>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2"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2"/>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3"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4" w:name="_Ref517346330"/>
      <w:r w:rsidRPr="008113C6">
        <w:rPr>
          <w:rFonts w:ascii="Cambria" w:hAnsi="Cambria" w:cs="Arial"/>
          <w:b/>
          <w:bCs/>
          <w:sz w:val="20"/>
          <w:szCs w:val="20"/>
        </w:rPr>
        <w:t>Výzva na nápravu</w:t>
      </w:r>
      <w:bookmarkEnd w:id="83"/>
      <w:bookmarkEnd w:id="84"/>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w:t>
      </w:r>
      <w:r w:rsidRPr="008113C6">
        <w:rPr>
          <w:rFonts w:ascii="Cambria" w:hAnsi="Cambria" w:cs="Arial"/>
          <w:bCs/>
          <w:sz w:val="20"/>
          <w:szCs w:val="20"/>
        </w:rPr>
        <w:lastRenderedPageBreak/>
        <w:t>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5" w:name="_Ref8127504"/>
      <w:bookmarkStart w:id="86"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5"/>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lastRenderedPageBreak/>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6"/>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14156960"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7"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7"/>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8" w:name="_Ref485644730"/>
      <w:r w:rsidRPr="008113C6">
        <w:rPr>
          <w:rFonts w:ascii="Cambria" w:hAnsi="Cambria" w:cs="Arial"/>
          <w:b/>
          <w:bCs/>
          <w:sz w:val="20"/>
          <w:szCs w:val="20"/>
        </w:rPr>
        <w:t xml:space="preserve">Bankové </w:t>
      </w:r>
      <w:bookmarkEnd w:id="88"/>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9" w:name="_Ref485645101"/>
      <w:bookmarkStart w:id="90"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1" w:name="_Ref8128091"/>
      <w:r w:rsidRPr="008113C6">
        <w:rPr>
          <w:rFonts w:ascii="Cambria" w:hAnsi="Cambria" w:cs="Arial"/>
          <w:color w:val="auto"/>
          <w:sz w:val="20"/>
          <w:szCs w:val="20"/>
        </w:rPr>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1"/>
      <w:r w:rsidR="00303ABC" w:rsidRPr="008113C6">
        <w:rPr>
          <w:rFonts w:ascii="Cambria" w:hAnsi="Cambria" w:cs="Arial"/>
          <w:color w:val="auto"/>
          <w:sz w:val="20"/>
          <w:szCs w:val="20"/>
        </w:rPr>
        <w:t xml:space="preserve"> </w:t>
      </w:r>
      <w:bookmarkEnd w:id="89"/>
      <w:bookmarkEnd w:id="90"/>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2" w:name="_Ref517947464"/>
      <w:r w:rsidRPr="008113C6">
        <w:rPr>
          <w:rFonts w:ascii="Cambria" w:hAnsi="Cambria" w:cs="Arial"/>
          <w:b/>
          <w:bCs/>
          <w:sz w:val="20"/>
          <w:szCs w:val="20"/>
        </w:rPr>
        <w:t>Mlčanlivosť</w:t>
      </w:r>
      <w:bookmarkEnd w:id="92"/>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lastRenderedPageBreak/>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3"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4"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4"/>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3"/>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5"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5"/>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6"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6"/>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3CB1EA35"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w:t>
      </w:r>
      <w:r w:rsidR="008B4BD3">
        <w:rPr>
          <w:rFonts w:ascii="Cambria" w:hAnsi="Cambria" w:cs="Arial"/>
          <w:bCs/>
          <w:i/>
          <w:iCs/>
          <w:sz w:val="20"/>
          <w:szCs w:val="20"/>
          <w:highlight w:val="lightGray"/>
        </w:rPr>
        <w:t>d</w:t>
      </w:r>
      <w:r w:rsidR="008F6948" w:rsidRPr="008113C6">
        <w:rPr>
          <w:rFonts w:ascii="Cambria" w:hAnsi="Cambria" w:cs="Arial"/>
          <w:bCs/>
          <w:i/>
          <w:iCs/>
          <w:sz w:val="20"/>
          <w:szCs w:val="20"/>
          <w:highlight w:val="lightGray"/>
        </w:rPr>
        <w:t>) časti A. Pokyny pre uchádzačov súťažných podkladov ako „Harmonogram plnenia pre zmluvu o dielo“]</w:t>
      </w:r>
    </w:p>
    <w:p w14:paraId="0EE8EDD1" w14:textId="1072C424"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w:t>
      </w:r>
      <w:r w:rsidR="008B4BD3">
        <w:rPr>
          <w:rFonts w:ascii="Cambria" w:hAnsi="Cambria" w:cs="Arial"/>
          <w:bCs/>
          <w:i/>
          <w:iCs/>
          <w:sz w:val="20"/>
          <w:szCs w:val="20"/>
          <w:highlight w:val="lightGray"/>
        </w:rPr>
        <w:t>h</w:t>
      </w:r>
      <w:r w:rsidR="00B22038" w:rsidRPr="00923399">
        <w:rPr>
          <w:rFonts w:ascii="Cambria" w:hAnsi="Cambria" w:cs="Arial"/>
          <w:bCs/>
          <w:i/>
          <w:iCs/>
          <w:sz w:val="20"/>
          <w:szCs w:val="20"/>
          <w:highlight w:val="lightGray"/>
        </w:rPr>
        <w:t>) „Návrh na plnenie kritérií</w:t>
      </w:r>
      <w:r w:rsidRPr="008113C6">
        <w:rPr>
          <w:rFonts w:ascii="Cambria" w:hAnsi="Cambria" w:cs="Arial"/>
          <w:bCs/>
          <w:i/>
          <w:iCs/>
          <w:sz w:val="20"/>
          <w:szCs w:val="20"/>
          <w:highlight w:val="lightGray"/>
        </w:rPr>
        <w:t>]</w:t>
      </w:r>
    </w:p>
    <w:p w14:paraId="404F4219" w14:textId="57D8568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r w:rsidR="00D33438">
        <w:rPr>
          <w:rFonts w:ascii="Cambria" w:hAnsi="Cambria" w:cs="Arial"/>
          <w:bCs/>
          <w:i/>
          <w:iCs/>
          <w:sz w:val="20"/>
          <w:szCs w:val="20"/>
          <w:highlight w:val="lightGray"/>
        </w:rPr>
        <w:t xml:space="preserve"> Ak uchádzač predkladá ponuku na časť III. – Zimný štadión Harmincova, súčasťou tejto prílohy bude aj projektová dokumentácia, ktorá tvorí prílohu B.14 súťažných podkladov.</w:t>
      </w:r>
      <w:r w:rsidR="00D334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0AC7ABF6"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w:t>
      </w:r>
      <w:bookmarkStart w:id="97" w:name="_Hlk22217471"/>
      <w:r w:rsidR="00C62506" w:rsidRPr="00923399">
        <w:rPr>
          <w:rFonts w:ascii="Cambria" w:hAnsi="Cambria" w:cs="Arial"/>
          <w:bCs/>
          <w:i/>
          <w:iCs/>
          <w:sz w:val="20"/>
          <w:szCs w:val="20"/>
          <w:highlight w:val="lightGray"/>
        </w:rPr>
        <w:t xml:space="preserve">budú </w:t>
      </w:r>
      <w:r w:rsidR="00D64D98">
        <w:rPr>
          <w:rFonts w:ascii="Cambria" w:hAnsi="Cambria" w:cs="Arial"/>
          <w:bCs/>
          <w:i/>
          <w:iCs/>
          <w:sz w:val="20"/>
          <w:szCs w:val="20"/>
          <w:highlight w:val="lightGray"/>
        </w:rPr>
        <w:t>t</w:t>
      </w:r>
      <w:r w:rsidR="00C62506" w:rsidRPr="00923399">
        <w:rPr>
          <w:rFonts w:ascii="Cambria" w:hAnsi="Cambria" w:cs="Arial"/>
          <w:bCs/>
          <w:i/>
          <w:iCs/>
          <w:sz w:val="20"/>
          <w:szCs w:val="20"/>
          <w:highlight w:val="lightGray"/>
        </w:rPr>
        <w:t xml:space="preserve">voriť </w:t>
      </w:r>
      <w:r w:rsidR="00D64D98">
        <w:rPr>
          <w:rFonts w:ascii="Cambria" w:hAnsi="Cambria" w:cs="Arial"/>
          <w:bCs/>
          <w:i/>
          <w:iCs/>
          <w:sz w:val="20"/>
          <w:szCs w:val="20"/>
          <w:highlight w:val="lightGray"/>
        </w:rPr>
        <w:t xml:space="preserve">časti </w:t>
      </w:r>
      <w:r w:rsidR="00C62506" w:rsidRPr="00923399">
        <w:rPr>
          <w:rFonts w:ascii="Cambria" w:hAnsi="Cambria" w:cs="Arial"/>
          <w:bCs/>
          <w:i/>
          <w:iCs/>
          <w:sz w:val="20"/>
          <w:szCs w:val="20"/>
          <w:highlight w:val="lightGray"/>
        </w:rPr>
        <w:t>nasledovn</w:t>
      </w:r>
      <w:r w:rsidR="00D64D98">
        <w:rPr>
          <w:rFonts w:ascii="Cambria" w:hAnsi="Cambria" w:cs="Arial"/>
          <w:bCs/>
          <w:i/>
          <w:iCs/>
          <w:sz w:val="20"/>
          <w:szCs w:val="20"/>
          <w:highlight w:val="lightGray"/>
        </w:rPr>
        <w:t>ých</w:t>
      </w:r>
      <w:r w:rsidR="00C62506" w:rsidRPr="00923399">
        <w:rPr>
          <w:rFonts w:ascii="Cambria" w:hAnsi="Cambria" w:cs="Arial"/>
          <w:bCs/>
          <w:i/>
          <w:iCs/>
          <w:sz w:val="20"/>
          <w:szCs w:val="20"/>
          <w:highlight w:val="lightGray"/>
        </w:rPr>
        <w:t xml:space="preserve"> dokument</w:t>
      </w:r>
      <w:r w:rsidR="00D64D98">
        <w:rPr>
          <w:rFonts w:ascii="Cambria" w:hAnsi="Cambria" w:cs="Arial"/>
          <w:bCs/>
          <w:i/>
          <w:iCs/>
          <w:sz w:val="20"/>
          <w:szCs w:val="20"/>
          <w:highlight w:val="lightGray"/>
        </w:rPr>
        <w:t>ov vždy upravené vo vzťahu k Častiam predmetu zákazky, na ktoré sa uzatvára Zmluva</w:t>
      </w:r>
      <w:r w:rsidR="00C62506" w:rsidRPr="00923399">
        <w:rPr>
          <w:rFonts w:ascii="Cambria" w:hAnsi="Cambria" w:cs="Arial"/>
          <w:bCs/>
          <w:i/>
          <w:iCs/>
          <w:sz w:val="20"/>
          <w:szCs w:val="20"/>
          <w:highlight w:val="lightGray"/>
        </w:rPr>
        <w:t xml:space="preserve">: </w:t>
      </w:r>
      <w:bookmarkEnd w:id="97"/>
      <w:r w:rsidR="00C62506" w:rsidRPr="00923399">
        <w:rPr>
          <w:rFonts w:ascii="Cambria" w:hAnsi="Cambria" w:cs="Arial"/>
          <w:bCs/>
          <w:i/>
          <w:iCs/>
          <w:sz w:val="20"/>
          <w:szCs w:val="20"/>
          <w:highlight w:val="lightGray"/>
        </w:rPr>
        <w:t xml:space="preserve">Príloha č. B.1 súťažných podkladov Minimálny rozsah povinných opatrení </w:t>
      </w:r>
      <w:r w:rsidR="006D6C19" w:rsidRPr="008113C6">
        <w:rPr>
          <w:rFonts w:ascii="Cambria" w:hAnsi="Cambria" w:cs="Arial"/>
          <w:bCs/>
          <w:i/>
          <w:iCs/>
          <w:sz w:val="20"/>
          <w:szCs w:val="20"/>
          <w:highlight w:val="lightGray"/>
        </w:rPr>
        <w:t>a Prílohy č. B.3 až B.</w:t>
      </w:r>
      <w:r w:rsidR="00A60ACD">
        <w:rPr>
          <w:rFonts w:ascii="Cambria" w:hAnsi="Cambria" w:cs="Arial"/>
          <w:bCs/>
          <w:i/>
          <w:iCs/>
          <w:sz w:val="20"/>
          <w:szCs w:val="20"/>
          <w:highlight w:val="lightGray"/>
        </w:rPr>
        <w:t>1</w:t>
      </w:r>
      <w:r w:rsidR="001F6FF5">
        <w:rPr>
          <w:rFonts w:ascii="Cambria" w:hAnsi="Cambria" w:cs="Arial"/>
          <w:bCs/>
          <w:i/>
          <w:iCs/>
          <w:sz w:val="20"/>
          <w:szCs w:val="20"/>
          <w:highlight w:val="lightGray"/>
        </w:rPr>
        <w:t>0</w:t>
      </w:r>
      <w:r w:rsidR="001F6FF5" w:rsidRPr="008113C6">
        <w:rPr>
          <w:rFonts w:ascii="Cambria" w:hAnsi="Cambria" w:cs="Arial"/>
          <w:bCs/>
          <w:i/>
          <w:iCs/>
          <w:sz w:val="20"/>
          <w:szCs w:val="20"/>
          <w:highlight w:val="lightGray"/>
        </w:rPr>
        <w:t xml:space="preserve"> </w:t>
      </w:r>
      <w:r w:rsidR="006D6C19" w:rsidRPr="008113C6">
        <w:rPr>
          <w:rFonts w:ascii="Cambria" w:hAnsi="Cambria" w:cs="Arial"/>
          <w:bCs/>
          <w:i/>
          <w:iCs/>
          <w:sz w:val="20"/>
          <w:szCs w:val="20"/>
          <w:highlight w:val="lightGray"/>
        </w:rPr>
        <w:t>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Zkladn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1DE47B01" w:rsidR="00081AEF" w:rsidRPr="008113C6" w:rsidRDefault="00081AEF" w:rsidP="00733DF1">
      <w:pPr>
        <w:pStyle w:val="Zkladn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Zkladn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Zkladntext"/>
              <w:rPr>
                <w:rFonts w:ascii="Cambria" w:hAnsi="Cambria" w:cs="Arial"/>
                <w:bCs/>
                <w:iCs/>
                <w:sz w:val="20"/>
                <w:szCs w:val="20"/>
              </w:rPr>
            </w:pPr>
          </w:p>
          <w:p w14:paraId="04260FBD" w14:textId="77777777" w:rsidR="00A52409" w:rsidRPr="008113C6" w:rsidRDefault="00A52409" w:rsidP="00B93489">
            <w:pPr>
              <w:pStyle w:val="Zkladntext"/>
              <w:rPr>
                <w:rFonts w:ascii="Cambria" w:hAnsi="Cambria" w:cs="Arial"/>
                <w:bCs/>
                <w:iCs/>
                <w:sz w:val="20"/>
                <w:szCs w:val="20"/>
              </w:rPr>
            </w:pPr>
          </w:p>
        </w:tc>
        <w:tc>
          <w:tcPr>
            <w:tcW w:w="4528" w:type="dxa"/>
          </w:tcPr>
          <w:p w14:paraId="4336808E" w14:textId="77777777" w:rsidR="00A52409" w:rsidRPr="008113C6" w:rsidRDefault="00A52409" w:rsidP="00B93489">
            <w:pPr>
              <w:pStyle w:val="Zkladn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Zkladn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Zkladn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Zkladntext"/>
              <w:spacing w:after="0"/>
              <w:jc w:val="center"/>
              <w:rPr>
                <w:rFonts w:ascii="Cambria" w:hAnsi="Cambria" w:cs="Arial"/>
                <w:bCs/>
                <w:iCs/>
                <w:sz w:val="20"/>
                <w:szCs w:val="20"/>
              </w:rPr>
            </w:pPr>
          </w:p>
          <w:p w14:paraId="6ACC5BC5" w14:textId="77777777" w:rsidR="00A52409" w:rsidRPr="008729D9" w:rsidRDefault="00A52409" w:rsidP="00B93489">
            <w:pPr>
              <w:pStyle w:val="Zkladntext"/>
              <w:spacing w:after="0"/>
              <w:jc w:val="center"/>
              <w:rPr>
                <w:rFonts w:ascii="Cambria" w:hAnsi="Cambria" w:cs="Arial"/>
                <w:bCs/>
                <w:iCs/>
                <w:sz w:val="20"/>
                <w:szCs w:val="20"/>
              </w:rPr>
            </w:pPr>
          </w:p>
          <w:p w14:paraId="3CE97D51" w14:textId="77777777" w:rsidR="00A52409" w:rsidRPr="008113C6" w:rsidRDefault="00A52409" w:rsidP="00B93489">
            <w:pPr>
              <w:pStyle w:val="Zkladntext"/>
              <w:spacing w:after="0"/>
              <w:jc w:val="center"/>
              <w:rPr>
                <w:rFonts w:ascii="Cambria" w:hAnsi="Cambria" w:cs="Arial"/>
                <w:bCs/>
                <w:iCs/>
                <w:sz w:val="20"/>
                <w:szCs w:val="20"/>
              </w:rPr>
            </w:pPr>
            <w:r w:rsidRPr="008113C6">
              <w:rPr>
                <w:rFonts w:ascii="Cambria" w:hAnsi="Cambria" w:cs="Arial"/>
                <w:bCs/>
                <w:iCs/>
                <w:sz w:val="20"/>
                <w:szCs w:val="20"/>
              </w:rPr>
              <w:lastRenderedPageBreak/>
              <w:t>_________________________________</w:t>
            </w:r>
          </w:p>
          <w:p w14:paraId="647963DD" w14:textId="5E6BC8CF" w:rsidR="00A52409" w:rsidRPr="008113C6" w:rsidRDefault="00A52409" w:rsidP="00B93489">
            <w:pPr>
              <w:pStyle w:val="Zkladn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Zkladn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Zkladn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Zkladntext"/>
              <w:spacing w:after="0"/>
              <w:ind w:firstLine="34"/>
              <w:jc w:val="center"/>
              <w:rPr>
                <w:rFonts w:ascii="Cambria" w:hAnsi="Cambria" w:cs="Arial"/>
                <w:sz w:val="20"/>
                <w:szCs w:val="20"/>
              </w:rPr>
            </w:pPr>
            <w:r w:rsidRPr="008113C6">
              <w:rPr>
                <w:rFonts w:ascii="Cambria" w:hAnsi="Cambria" w:cs="Arial"/>
                <w:sz w:val="20"/>
                <w:szCs w:val="20"/>
              </w:rPr>
              <w:lastRenderedPageBreak/>
              <w:t>_________________________________</w:t>
            </w:r>
          </w:p>
          <w:p w14:paraId="0D814019" w14:textId="02A08CE3" w:rsidR="00A52409" w:rsidRPr="008113C6" w:rsidRDefault="00A52409" w:rsidP="00B93489">
            <w:pPr>
              <w:pStyle w:val="Zkladn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Zkladn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lnywebov"/>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lnywebov"/>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lnywebov"/>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lnywebov"/>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lnywebov"/>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8"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8"/>
    </w:p>
    <w:p w14:paraId="53EC3E5D" w14:textId="588AE75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lnywebov"/>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lnywebov"/>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Táto banková záruka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Zkladntext"/>
        <w:spacing w:before="120" w:after="0"/>
        <w:jc w:val="both"/>
        <w:rPr>
          <w:rFonts w:ascii="Cambria" w:hAnsi="Cambria" w:cs="Arial"/>
          <w:sz w:val="20"/>
          <w:szCs w:val="20"/>
        </w:rPr>
      </w:pPr>
      <w:r w:rsidRPr="00923399">
        <w:rPr>
          <w:rFonts w:ascii="Cambria" w:hAnsi="Cambria" w:cs="Arial"/>
          <w:sz w:val="20"/>
          <w:szCs w:val="20"/>
        </w:rPr>
        <w:lastRenderedPageBreak/>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Zkladntext20"/>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11"/>
      <w:headerReference w:type="first" r:id="rId12"/>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705A2" w14:textId="77777777" w:rsidR="00482B43" w:rsidRDefault="00482B43" w:rsidP="005A4804">
      <w:pPr>
        <w:spacing w:before="0" w:line="240" w:lineRule="auto"/>
      </w:pPr>
      <w:r>
        <w:separator/>
      </w:r>
    </w:p>
  </w:endnote>
  <w:endnote w:type="continuationSeparator" w:id="0">
    <w:p w14:paraId="51C9B121" w14:textId="77777777" w:rsidR="00482B43" w:rsidRDefault="00482B43"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T Serif">
    <w:altName w:val="Arial"/>
    <w:charset w:val="00"/>
    <w:family w:val="auto"/>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B32F24" w:rsidRPr="00C32950" w:rsidRDefault="00B32F24">
        <w:pPr>
          <w:pStyle w:val="Pta"/>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1B9AD" w14:textId="77777777" w:rsidR="00482B43" w:rsidRDefault="00482B43" w:rsidP="005A4804">
      <w:pPr>
        <w:spacing w:before="0" w:line="240" w:lineRule="auto"/>
      </w:pPr>
      <w:r>
        <w:separator/>
      </w:r>
    </w:p>
  </w:footnote>
  <w:footnote w:type="continuationSeparator" w:id="0">
    <w:p w14:paraId="3FDAA0DE" w14:textId="77777777" w:rsidR="00482B43" w:rsidRDefault="00482B43"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614F9478" w:rsidR="00B32F24" w:rsidRPr="004D50E9" w:rsidRDefault="00B32F24" w:rsidP="00B03B6B">
    <w:pPr>
      <w:pStyle w:val="Hlavika"/>
      <w:tabs>
        <w:tab w:val="clear" w:pos="4536"/>
        <w:tab w:val="clear" w:pos="9072"/>
      </w:tabs>
      <w:spacing w:before="0" w:line="276" w:lineRule="auto"/>
      <w:jc w:val="left"/>
      <w:rPr>
        <w:rFonts w:ascii="Cambria" w:hAnsi="Cambria"/>
        <w:b/>
        <w:sz w:val="20"/>
        <w:szCs w:val="20"/>
      </w:rPr>
    </w:pPr>
    <w:bookmarkStart w:id="99" w:name="_Hlk523830414"/>
    <w:bookmarkStart w:id="100" w:name="_Hlk523830415"/>
    <w:r w:rsidRPr="004D50E9">
      <w:rPr>
        <w:rFonts w:ascii="Cambria" w:hAnsi="Cambria"/>
        <w:b/>
        <w:sz w:val="20"/>
        <w:szCs w:val="20"/>
      </w:rPr>
      <w:t>Príloha D.</w:t>
    </w:r>
    <w:r>
      <w:rPr>
        <w:rFonts w:ascii="Cambria" w:hAnsi="Cambria"/>
        <w:b/>
        <w:sz w:val="20"/>
        <w:szCs w:val="20"/>
      </w:rPr>
      <w:t>2</w:t>
    </w:r>
    <w:r w:rsidRPr="004D50E9">
      <w:rPr>
        <w:rFonts w:ascii="Cambria" w:hAnsi="Cambria"/>
        <w:b/>
        <w:sz w:val="20"/>
        <w:szCs w:val="20"/>
      </w:rPr>
      <w:t xml:space="preserve"> </w:t>
    </w:r>
    <w:r>
      <w:rPr>
        <w:rFonts w:ascii="Cambria" w:hAnsi="Cambria"/>
        <w:b/>
        <w:sz w:val="20"/>
        <w:szCs w:val="20"/>
      </w:rPr>
      <w:t>S</w:t>
    </w:r>
    <w:r w:rsidRPr="004D50E9">
      <w:rPr>
        <w:rFonts w:ascii="Cambria" w:hAnsi="Cambria"/>
        <w:b/>
        <w:sz w:val="20"/>
        <w:szCs w:val="20"/>
      </w:rPr>
      <w:t>úťažných podkladov</w:t>
    </w:r>
    <w:bookmarkEnd w:id="99"/>
    <w:bookmarkEnd w:id="100"/>
    <w:r w:rsidRPr="004D50E9">
      <w:rPr>
        <w:rFonts w:ascii="Cambria" w:hAnsi="Cambria"/>
        <w:b/>
        <w:sz w:val="20"/>
        <w:szCs w:val="20"/>
      </w:rPr>
      <w:t>:</w:t>
    </w:r>
  </w:p>
  <w:p w14:paraId="45692401" w14:textId="68039E30" w:rsidR="00B32F24" w:rsidRPr="004D50E9" w:rsidRDefault="00B32F24" w:rsidP="00B03B6B">
    <w:pPr>
      <w:pStyle w:val="Hlavika"/>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B32F24" w:rsidRPr="00B03B6B" w:rsidRDefault="00B32F24" w:rsidP="00B03B6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569A"/>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62FD"/>
    <w:rsid w:val="00057467"/>
    <w:rsid w:val="00057F18"/>
    <w:rsid w:val="0006132B"/>
    <w:rsid w:val="000613B9"/>
    <w:rsid w:val="000618E8"/>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1F6F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4FA"/>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3E77"/>
    <w:rsid w:val="003D425B"/>
    <w:rsid w:val="003D47EF"/>
    <w:rsid w:val="003D4DB4"/>
    <w:rsid w:val="003D5029"/>
    <w:rsid w:val="003D5057"/>
    <w:rsid w:val="003D5521"/>
    <w:rsid w:val="003D6AFD"/>
    <w:rsid w:val="003D6E7F"/>
    <w:rsid w:val="003E0B57"/>
    <w:rsid w:val="003E1DF7"/>
    <w:rsid w:val="003E245D"/>
    <w:rsid w:val="003E2BAB"/>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2B43"/>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19F"/>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3AF"/>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0684"/>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9B7"/>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9A7"/>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026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6A"/>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283"/>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BD3"/>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293"/>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B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5F21"/>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ACD"/>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5EE"/>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6CE"/>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2F24"/>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57D7"/>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D68FC"/>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3438"/>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4D98"/>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2CF9"/>
    <w:rsid w:val="00E93430"/>
    <w:rsid w:val="00E93ECE"/>
    <w:rsid w:val="00E94A6B"/>
    <w:rsid w:val="00E94A9B"/>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50622"/>
    <w:rsid w:val="00F51B16"/>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16C"/>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8C9"/>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Odsek zoznamu1"/>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Odsek zoznamu1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lny"/>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lny"/>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Predvolenpsmoodseku"/>
    <w:link w:val="wText"/>
    <w:uiPriority w:val="2"/>
    <w:rsid w:val="008F6948"/>
    <w:rPr>
      <w:rFonts w:ascii="Times New Roman" w:eastAsia="MS Mincho" w:hAnsi="Times New Roman" w:cs="Times New Roman"/>
      <w:sz w:val="22"/>
      <w:szCs w:val="22"/>
      <w:lang w:val="sk-SK"/>
    </w:rPr>
  </w:style>
  <w:style w:type="paragraph" w:styleId="Zkladntext20">
    <w:name w:val="Body Text 2"/>
    <w:basedOn w:val="Normlny"/>
    <w:link w:val="Zkladntext2Char"/>
    <w:uiPriority w:val="99"/>
    <w:semiHidden/>
    <w:unhideWhenUsed/>
    <w:rsid w:val="008113C6"/>
    <w:pPr>
      <w:spacing w:after="120" w:line="480" w:lineRule="auto"/>
    </w:pPr>
  </w:style>
  <w:style w:type="character" w:customStyle="1" w:styleId="Zkladntext2Char">
    <w:name w:val="Základný text 2 Char"/>
    <w:basedOn w:val="Predvolenpsmoodseku"/>
    <w:link w:val="Zkladntext20"/>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EB432692B83E4AB93D3A044FAF8F1C" ma:contentTypeVersion="10" ma:contentTypeDescription="Create a new document." ma:contentTypeScope="" ma:versionID="0948a6e090c66c0eb3142bd436c517e2">
  <xsd:schema xmlns:xsd="http://www.w3.org/2001/XMLSchema" xmlns:xs="http://www.w3.org/2001/XMLSchema" xmlns:p="http://schemas.microsoft.com/office/2006/metadata/properties" xmlns:ns2="f268d0af-bf40-4d99-9c65-9d17c349ca0e" xmlns:ns3="a6aa8c6c-6351-4010-95fa-0255eb4aa292" targetNamespace="http://schemas.microsoft.com/office/2006/metadata/properties" ma:root="true" ma:fieldsID="ab2a69dcf40aec700d256931cd58ef8c" ns2:_="" ns3:_="">
    <xsd:import namespace="f268d0af-bf40-4d99-9c65-9d17c349ca0e"/>
    <xsd:import namespace="a6aa8c6c-6351-4010-95fa-0255eb4aa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8d0af-bf40-4d99-9c65-9d17c349c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8c6c-6351-4010-95fa-0255eb4aa2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C9DBF2-E653-4BCD-8659-0E6CB0FD22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E1B27F-ED64-4B52-B39E-34630B3ABAD0}">
  <ds:schemaRefs>
    <ds:schemaRef ds:uri="http://schemas.microsoft.com/sharepoint/v3/contenttype/forms"/>
  </ds:schemaRefs>
</ds:datastoreItem>
</file>

<file path=customXml/itemProps3.xml><?xml version="1.0" encoding="utf-8"?>
<ds:datastoreItem xmlns:ds="http://schemas.openxmlformats.org/officeDocument/2006/customXml" ds:itemID="{20AD72A6-9CF3-462B-ABDF-0309603A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8d0af-bf40-4d99-9c65-9d17c349ca0e"/>
    <ds:schemaRef ds:uri="a6aa8c6c-6351-4010-95fa-0255eb4aa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E8E43-6DA9-443B-915A-C79B13AA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25</Pages>
  <Words>13461</Words>
  <Characters>76731</Characters>
  <Application>Microsoft Office Word</Application>
  <DocSecurity>0</DocSecurity>
  <Lines>639</Lines>
  <Paragraphs>180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Slovensky plynarensky priemysel, a.s.</Company>
  <LinksUpToDate>false</LinksUpToDate>
  <CharactersWithSpaces>90012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Heriban Tomáš, Mgr.</cp:lastModifiedBy>
  <cp:revision>71</cp:revision>
  <cp:lastPrinted>2018-07-02T09:14:00Z</cp:lastPrinted>
  <dcterms:created xsi:type="dcterms:W3CDTF">2019-05-07T12:30:00Z</dcterms:created>
  <dcterms:modified xsi:type="dcterms:W3CDTF">2019-11-11T16:22:00Z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0x0101005FEB432692B83E4AB93D3A044FAF8F1C</vt:lpwstr>
  </property>
</Properties>
</file>