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65CA" w14:textId="6ADE56DD" w:rsidR="00E14F5B" w:rsidRDefault="00E14F5B" w:rsidP="00E14F5B">
      <w:pP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sk-SK"/>
        </w:rPr>
      </w:pPr>
      <w:bookmarkStart w:id="0" w:name="_Hlk158582104"/>
      <w:bookmarkStart w:id="1" w:name="_Hlk164801535"/>
      <w:r w:rsidRPr="00E73389">
        <w:rPr>
          <w:rFonts w:ascii="Garamond" w:hAnsi="Garamond"/>
          <w:b/>
        </w:rPr>
        <w:t xml:space="preserve">Príloha č. </w:t>
      </w:r>
      <w:r>
        <w:rPr>
          <w:rFonts w:ascii="Garamond" w:hAnsi="Garamond"/>
          <w:b/>
        </w:rPr>
        <w:t>1</w:t>
      </w:r>
      <w:r>
        <w:rPr>
          <w:rFonts w:ascii="Garamond" w:hAnsi="Garamond"/>
          <w:b/>
        </w:rPr>
        <w:t xml:space="preserve"> </w:t>
      </w:r>
      <w:bookmarkEnd w:id="0"/>
      <w:r>
        <w:rPr>
          <w:rFonts w:ascii="Garamond" w:hAnsi="Garamond"/>
          <w:b/>
        </w:rPr>
        <w:t xml:space="preserve">- </w:t>
      </w:r>
      <w:r>
        <w:rPr>
          <w:rFonts w:ascii="Garamond" w:hAnsi="Garamond"/>
          <w:b/>
        </w:rPr>
        <w:t>Opis predmetu zákazky</w:t>
      </w:r>
    </w:p>
    <w:bookmarkEnd w:id="1"/>
    <w:p w14:paraId="7F228B38" w14:textId="2E506A72" w:rsidR="009370BE" w:rsidRDefault="009370BE" w:rsidP="00345485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sk-SK"/>
        </w:rPr>
        <w:t>Techniká špecifikácia</w:t>
      </w:r>
    </w:p>
    <w:p w14:paraId="24FEF4E2" w14:textId="77777777" w:rsidR="009370BE" w:rsidRDefault="009370BE" w:rsidP="00345485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sk-SK"/>
        </w:rPr>
      </w:pPr>
    </w:p>
    <w:p w14:paraId="6DB8C0AA" w14:textId="54979997" w:rsidR="00830910" w:rsidRDefault="00830910" w:rsidP="00345485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sk-SK"/>
        </w:rPr>
      </w:pPr>
      <w:r w:rsidRPr="00830910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sk-SK"/>
        </w:rPr>
        <w:t>Oprava trakčných motorov a rotorov TE023 pre električky ČKD T6A5.</w:t>
      </w:r>
    </w:p>
    <w:p w14:paraId="723F53DE" w14:textId="77777777" w:rsidR="00B74F57" w:rsidRDefault="00B74F57" w:rsidP="00345485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sk-SK"/>
        </w:rPr>
      </w:pPr>
    </w:p>
    <w:p w14:paraId="41C1EFC4" w14:textId="78B40F73" w:rsidR="00E271B0" w:rsidRDefault="00E271B0" w:rsidP="00B74F57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B74F5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Predmetom opr</w:t>
      </w:r>
      <w:r w:rsidR="00B74F5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a</w:t>
      </w:r>
      <w:r w:rsidRPr="00B74F5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vy je vykonanie</w:t>
      </w:r>
      <w:r w:rsidR="00FF3C6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B74F5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opravy</w:t>
      </w:r>
      <w:r w:rsidR="0083091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a skúšky </w:t>
      </w:r>
      <w:r w:rsidRPr="00B74F5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trakčn</w:t>
      </w:r>
      <w:r w:rsidR="00B74F5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ých </w:t>
      </w:r>
      <w:r w:rsidRPr="00B74F5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motor</w:t>
      </w:r>
      <w:r w:rsidR="00B74F5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ov</w:t>
      </w:r>
      <w:r w:rsidRPr="00B74F5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typu TE023</w:t>
      </w:r>
      <w:r w:rsidR="00B74F57" w:rsidRPr="00B74F5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s ulomenými hriadeľmi (oskami) rotorov.</w:t>
      </w:r>
      <w:r w:rsidR="0044733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Motory pred ulomením osky boli plne funkčné</w:t>
      </w:r>
      <w:r w:rsidR="00FF3C6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E863B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a </w:t>
      </w:r>
      <w:r w:rsidR="00AC645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boli demontované </w:t>
      </w:r>
      <w:r w:rsidR="00E863B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iba </w:t>
      </w:r>
      <w:r w:rsidR="00AC645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kvôli zlomeným hriadeľom.</w:t>
      </w:r>
      <w:r w:rsidR="00FF3C6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p w14:paraId="0C50AA98" w14:textId="2CF73FA5" w:rsidR="00FF3C66" w:rsidRPr="00B74F57" w:rsidRDefault="00FF3C66" w:rsidP="00892EFF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Nové hriadele (osky) zabezpečí dodávateľ.</w:t>
      </w:r>
    </w:p>
    <w:p w14:paraId="485DE9CE" w14:textId="77777777" w:rsidR="00345485" w:rsidRDefault="00345485" w:rsidP="0034548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eastAsia="sk-SK"/>
        </w:rPr>
      </w:pPr>
    </w:p>
    <w:p w14:paraId="55DF597A" w14:textId="62B17A20" w:rsidR="00345485" w:rsidRPr="00950235" w:rsidRDefault="00345485" w:rsidP="0034548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sk-SK"/>
        </w:rPr>
      </w:pPr>
      <w:r w:rsidRPr="00950235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sk-SK"/>
        </w:rPr>
        <w:t>Štítkové údaje</w:t>
      </w:r>
      <w:r w:rsidR="00B74F57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sk-SK"/>
        </w:rPr>
        <w:t xml:space="preserve"> motora</w:t>
      </w:r>
      <w:r w:rsidRPr="00950235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sk-SK"/>
        </w:rPr>
        <w:t>:</w:t>
      </w:r>
    </w:p>
    <w:p w14:paraId="74788EC2" w14:textId="77777777" w:rsidR="00345485" w:rsidRPr="00994BD5" w:rsidRDefault="00345485" w:rsidP="00345485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</w:rPr>
      </w:pPr>
      <w:r w:rsidRPr="00994BD5">
        <w:rPr>
          <w:rFonts w:ascii="Times New Roman" w:hAnsi="Times New Roman"/>
          <w:sz w:val="24"/>
        </w:rPr>
        <w:t xml:space="preserve">Typ </w:t>
      </w:r>
      <w:r w:rsidRPr="00994BD5">
        <w:rPr>
          <w:rFonts w:ascii="Times New Roman" w:hAnsi="Times New Roman"/>
          <w:sz w:val="24"/>
        </w:rPr>
        <w:tab/>
      </w:r>
      <w:r w:rsidRPr="00994BD5">
        <w:rPr>
          <w:rFonts w:ascii="Times New Roman" w:hAnsi="Times New Roman"/>
          <w:sz w:val="24"/>
        </w:rPr>
        <w:tab/>
      </w:r>
      <w:r w:rsidRPr="00994BD5">
        <w:rPr>
          <w:rFonts w:ascii="Times New Roman" w:hAnsi="Times New Roman"/>
          <w:sz w:val="24"/>
        </w:rPr>
        <w:tab/>
      </w:r>
      <w:r w:rsidRPr="00994BD5">
        <w:rPr>
          <w:rFonts w:ascii="Times New Roman" w:hAnsi="Times New Roman"/>
          <w:sz w:val="24"/>
        </w:rPr>
        <w:tab/>
      </w:r>
      <w:r w:rsidRPr="00994BD5">
        <w:rPr>
          <w:rFonts w:ascii="Times New Roman" w:hAnsi="Times New Roman"/>
          <w:sz w:val="24"/>
        </w:rPr>
        <w:tab/>
        <w:t>TE 023 A01</w:t>
      </w:r>
    </w:p>
    <w:p w14:paraId="5009A8D4" w14:textId="77777777" w:rsidR="00345485" w:rsidRPr="00994BD5" w:rsidRDefault="00345485" w:rsidP="00345485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</w:rPr>
      </w:pPr>
      <w:r w:rsidRPr="00994BD5">
        <w:rPr>
          <w:rFonts w:ascii="Times New Roman" w:hAnsi="Times New Roman"/>
          <w:sz w:val="24"/>
        </w:rPr>
        <w:t>Výkon</w:t>
      </w:r>
      <w:r w:rsidRPr="00994BD5">
        <w:rPr>
          <w:rFonts w:ascii="Times New Roman" w:hAnsi="Times New Roman"/>
          <w:sz w:val="24"/>
        </w:rPr>
        <w:tab/>
      </w:r>
      <w:r w:rsidRPr="00994BD5">
        <w:rPr>
          <w:rFonts w:ascii="Times New Roman" w:hAnsi="Times New Roman"/>
          <w:sz w:val="24"/>
        </w:rPr>
        <w:tab/>
      </w:r>
      <w:r w:rsidRPr="00994BD5">
        <w:rPr>
          <w:rFonts w:ascii="Times New Roman" w:hAnsi="Times New Roman"/>
          <w:sz w:val="24"/>
        </w:rPr>
        <w:tab/>
      </w:r>
      <w:r w:rsidRPr="00994BD5">
        <w:rPr>
          <w:rFonts w:ascii="Times New Roman" w:hAnsi="Times New Roman"/>
          <w:sz w:val="24"/>
        </w:rPr>
        <w:tab/>
        <w:t xml:space="preserve">            45 kW</w:t>
      </w:r>
    </w:p>
    <w:p w14:paraId="1D9EACB4" w14:textId="77777777" w:rsidR="00345485" w:rsidRPr="00994BD5" w:rsidRDefault="00345485" w:rsidP="00345485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</w:rPr>
      </w:pPr>
      <w:r w:rsidRPr="00994BD5">
        <w:rPr>
          <w:rFonts w:ascii="Times New Roman" w:hAnsi="Times New Roman"/>
          <w:sz w:val="24"/>
        </w:rPr>
        <w:t>Druh prevádzky</w:t>
      </w:r>
      <w:r w:rsidRPr="00994BD5">
        <w:rPr>
          <w:rFonts w:ascii="Times New Roman" w:hAnsi="Times New Roman"/>
          <w:sz w:val="24"/>
        </w:rPr>
        <w:tab/>
      </w:r>
      <w:r w:rsidRPr="00994BD5">
        <w:rPr>
          <w:rFonts w:ascii="Times New Roman" w:hAnsi="Times New Roman"/>
          <w:sz w:val="24"/>
        </w:rPr>
        <w:tab/>
      </w:r>
      <w:r w:rsidRPr="00994BD5">
        <w:rPr>
          <w:rFonts w:ascii="Times New Roman" w:hAnsi="Times New Roman"/>
          <w:sz w:val="24"/>
        </w:rPr>
        <w:tab/>
        <w:t>trvalá</w:t>
      </w:r>
    </w:p>
    <w:p w14:paraId="6B542724" w14:textId="77777777" w:rsidR="00345485" w:rsidRPr="00994BD5" w:rsidRDefault="00345485" w:rsidP="00345485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</w:rPr>
      </w:pPr>
      <w:r w:rsidRPr="00994BD5">
        <w:rPr>
          <w:rFonts w:ascii="Times New Roman" w:hAnsi="Times New Roman"/>
          <w:sz w:val="24"/>
        </w:rPr>
        <w:t>Otáčky</w:t>
      </w:r>
      <w:r w:rsidRPr="00994BD5">
        <w:rPr>
          <w:rFonts w:ascii="Times New Roman" w:hAnsi="Times New Roman"/>
          <w:sz w:val="24"/>
        </w:rPr>
        <w:tab/>
      </w:r>
      <w:r w:rsidRPr="00994BD5">
        <w:rPr>
          <w:rFonts w:ascii="Times New Roman" w:hAnsi="Times New Roman"/>
          <w:sz w:val="24"/>
        </w:rPr>
        <w:tab/>
      </w:r>
      <w:r w:rsidRPr="00994BD5">
        <w:rPr>
          <w:rFonts w:ascii="Times New Roman" w:hAnsi="Times New Roman"/>
          <w:sz w:val="24"/>
        </w:rPr>
        <w:tab/>
      </w:r>
      <w:r w:rsidRPr="00994BD5">
        <w:rPr>
          <w:rFonts w:ascii="Times New Roman" w:hAnsi="Times New Roman"/>
          <w:sz w:val="24"/>
        </w:rPr>
        <w:tab/>
        <w:t xml:space="preserve">           1720  min</w:t>
      </w:r>
      <w:r w:rsidRPr="00994BD5">
        <w:rPr>
          <w:rFonts w:ascii="Times New Roman" w:hAnsi="Times New Roman"/>
          <w:sz w:val="24"/>
          <w:vertAlign w:val="superscript"/>
        </w:rPr>
        <w:t>-1</w:t>
      </w:r>
    </w:p>
    <w:p w14:paraId="166E814C" w14:textId="77777777" w:rsidR="00345485" w:rsidRPr="00994BD5" w:rsidRDefault="00345485" w:rsidP="00345485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</w:rPr>
      </w:pPr>
      <w:r w:rsidRPr="00994BD5">
        <w:rPr>
          <w:rFonts w:ascii="Times New Roman" w:hAnsi="Times New Roman"/>
          <w:sz w:val="24"/>
        </w:rPr>
        <w:t>Menovité napätie</w:t>
      </w:r>
      <w:r w:rsidRPr="00994BD5">
        <w:rPr>
          <w:rFonts w:ascii="Times New Roman" w:hAnsi="Times New Roman"/>
          <w:sz w:val="24"/>
        </w:rPr>
        <w:tab/>
      </w:r>
      <w:r w:rsidRPr="00994BD5">
        <w:rPr>
          <w:rFonts w:ascii="Times New Roman" w:hAnsi="Times New Roman"/>
          <w:sz w:val="24"/>
        </w:rPr>
        <w:tab/>
      </w:r>
      <w:r w:rsidRPr="00994BD5">
        <w:rPr>
          <w:rFonts w:ascii="Times New Roman" w:hAnsi="Times New Roman"/>
          <w:sz w:val="24"/>
        </w:rPr>
        <w:tab/>
        <w:t>300 V</w:t>
      </w:r>
    </w:p>
    <w:p w14:paraId="286305C5" w14:textId="77777777" w:rsidR="00345485" w:rsidRPr="00994BD5" w:rsidRDefault="00345485" w:rsidP="00345485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</w:rPr>
      </w:pPr>
      <w:r w:rsidRPr="00994BD5">
        <w:rPr>
          <w:rFonts w:ascii="Times New Roman" w:hAnsi="Times New Roman"/>
          <w:sz w:val="24"/>
        </w:rPr>
        <w:t>Menovitý prúd</w:t>
      </w:r>
      <w:r w:rsidRPr="00994BD5">
        <w:rPr>
          <w:rFonts w:ascii="Times New Roman" w:hAnsi="Times New Roman"/>
          <w:sz w:val="24"/>
        </w:rPr>
        <w:tab/>
      </w:r>
      <w:r w:rsidRPr="00994BD5">
        <w:rPr>
          <w:rFonts w:ascii="Times New Roman" w:hAnsi="Times New Roman"/>
          <w:sz w:val="24"/>
        </w:rPr>
        <w:tab/>
      </w:r>
      <w:r w:rsidRPr="00994BD5">
        <w:rPr>
          <w:rFonts w:ascii="Times New Roman" w:hAnsi="Times New Roman"/>
          <w:sz w:val="24"/>
        </w:rPr>
        <w:tab/>
      </w:r>
      <w:smartTag w:uri="urn:schemas-microsoft-com:office:smarttags" w:element="metricconverter">
        <w:smartTagPr>
          <w:attr w:name="ProductID" w:val="175 A"/>
        </w:smartTagPr>
        <w:r w:rsidRPr="00994BD5">
          <w:rPr>
            <w:rFonts w:ascii="Times New Roman" w:hAnsi="Times New Roman"/>
            <w:sz w:val="24"/>
          </w:rPr>
          <w:t>175 A</w:t>
        </w:r>
      </w:smartTag>
    </w:p>
    <w:p w14:paraId="79E12324" w14:textId="77777777" w:rsidR="00345485" w:rsidRPr="00994BD5" w:rsidRDefault="00345485" w:rsidP="00345485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</w:rPr>
      </w:pPr>
      <w:r w:rsidRPr="00994BD5">
        <w:rPr>
          <w:rFonts w:ascii="Times New Roman" w:hAnsi="Times New Roman"/>
          <w:sz w:val="24"/>
        </w:rPr>
        <w:t>Budenie sériové</w:t>
      </w:r>
      <w:r w:rsidRPr="00994BD5">
        <w:rPr>
          <w:rFonts w:ascii="Times New Roman" w:hAnsi="Times New Roman"/>
          <w:sz w:val="24"/>
        </w:rPr>
        <w:tab/>
      </w:r>
      <w:r w:rsidRPr="00994BD5">
        <w:rPr>
          <w:rFonts w:ascii="Times New Roman" w:hAnsi="Times New Roman"/>
          <w:sz w:val="24"/>
        </w:rPr>
        <w:tab/>
      </w:r>
      <w:r w:rsidRPr="00994BD5">
        <w:rPr>
          <w:rFonts w:ascii="Times New Roman" w:hAnsi="Times New Roman"/>
          <w:sz w:val="24"/>
        </w:rPr>
        <w:tab/>
        <w:t>100 %</w:t>
      </w:r>
    </w:p>
    <w:p w14:paraId="4D0E0E58" w14:textId="77777777" w:rsidR="00345485" w:rsidRPr="00994BD5" w:rsidRDefault="00345485" w:rsidP="00345485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</w:rPr>
      </w:pPr>
      <w:r w:rsidRPr="00994BD5">
        <w:rPr>
          <w:rFonts w:ascii="Times New Roman" w:hAnsi="Times New Roman"/>
          <w:sz w:val="24"/>
        </w:rPr>
        <w:t>Trieda izolácie</w:t>
      </w:r>
      <w:r w:rsidRPr="00994BD5">
        <w:rPr>
          <w:rFonts w:ascii="Times New Roman" w:hAnsi="Times New Roman"/>
          <w:sz w:val="24"/>
        </w:rPr>
        <w:tab/>
      </w:r>
      <w:r w:rsidRPr="00994BD5">
        <w:rPr>
          <w:rFonts w:ascii="Times New Roman" w:hAnsi="Times New Roman"/>
          <w:sz w:val="24"/>
        </w:rPr>
        <w:tab/>
      </w:r>
      <w:r w:rsidRPr="00994BD5">
        <w:rPr>
          <w:rFonts w:ascii="Times New Roman" w:hAnsi="Times New Roman"/>
          <w:sz w:val="24"/>
        </w:rPr>
        <w:tab/>
        <w:t xml:space="preserve">    F</w:t>
      </w:r>
    </w:p>
    <w:p w14:paraId="2F491FF5" w14:textId="77777777" w:rsidR="00345485" w:rsidRPr="00994BD5" w:rsidRDefault="00345485" w:rsidP="00345485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</w:rPr>
      </w:pPr>
      <w:r w:rsidRPr="00994BD5">
        <w:rPr>
          <w:rFonts w:ascii="Times New Roman" w:hAnsi="Times New Roman"/>
          <w:sz w:val="24"/>
        </w:rPr>
        <w:t>Hmotnosť motora</w:t>
      </w:r>
      <w:r w:rsidRPr="00994BD5">
        <w:rPr>
          <w:rFonts w:ascii="Times New Roman" w:hAnsi="Times New Roman"/>
          <w:sz w:val="24"/>
        </w:rPr>
        <w:tab/>
      </w:r>
      <w:r w:rsidRPr="00994BD5">
        <w:rPr>
          <w:rFonts w:ascii="Times New Roman" w:hAnsi="Times New Roman"/>
          <w:sz w:val="24"/>
        </w:rPr>
        <w:tab/>
        <w:t xml:space="preserve">           </w:t>
      </w:r>
      <w:smartTag w:uri="urn:schemas-microsoft-com:office:smarttags" w:element="metricconverter">
        <w:smartTagPr>
          <w:attr w:name="ProductID" w:val="287 kg"/>
        </w:smartTagPr>
        <w:r w:rsidRPr="00994BD5">
          <w:rPr>
            <w:rFonts w:ascii="Times New Roman" w:hAnsi="Times New Roman"/>
            <w:sz w:val="24"/>
          </w:rPr>
          <w:t>287 kg</w:t>
        </w:r>
      </w:smartTag>
    </w:p>
    <w:p w14:paraId="235BD99D" w14:textId="77777777" w:rsidR="00345485" w:rsidRPr="00994BD5" w:rsidRDefault="00345485" w:rsidP="00345485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</w:rPr>
      </w:pPr>
      <w:r w:rsidRPr="00994BD5">
        <w:rPr>
          <w:rFonts w:ascii="Times New Roman" w:hAnsi="Times New Roman"/>
          <w:sz w:val="24"/>
        </w:rPr>
        <w:t>Hmotnosť rotora</w:t>
      </w:r>
      <w:r w:rsidRPr="00994BD5">
        <w:rPr>
          <w:rFonts w:ascii="Times New Roman" w:hAnsi="Times New Roman"/>
          <w:sz w:val="24"/>
        </w:rPr>
        <w:tab/>
      </w:r>
      <w:r w:rsidRPr="00994BD5">
        <w:rPr>
          <w:rFonts w:ascii="Times New Roman" w:hAnsi="Times New Roman"/>
          <w:sz w:val="24"/>
        </w:rPr>
        <w:tab/>
      </w:r>
      <w:r w:rsidRPr="00994BD5">
        <w:rPr>
          <w:rFonts w:ascii="Times New Roman" w:hAnsi="Times New Roman"/>
          <w:sz w:val="24"/>
        </w:rPr>
        <w:tab/>
      </w:r>
      <w:smartTag w:uri="urn:schemas-microsoft-com:office:smarttags" w:element="metricconverter">
        <w:smartTagPr>
          <w:attr w:name="ProductID" w:val="92 kg"/>
        </w:smartTagPr>
        <w:r w:rsidRPr="00994BD5">
          <w:rPr>
            <w:rFonts w:ascii="Times New Roman" w:hAnsi="Times New Roman"/>
            <w:sz w:val="24"/>
          </w:rPr>
          <w:t>92 kg</w:t>
        </w:r>
      </w:smartTag>
    </w:p>
    <w:p w14:paraId="42D485FE" w14:textId="77777777" w:rsidR="009370BE" w:rsidRDefault="009370BE" w:rsidP="0034548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14:paraId="15B82D2F" w14:textId="2E960D5D" w:rsidR="00345485" w:rsidRPr="009370BE" w:rsidRDefault="009370BE" w:rsidP="0034548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9370B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</w:t>
      </w:r>
      <w:r w:rsidR="00B74F5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redpokladaný p</w:t>
      </w:r>
      <w:r w:rsidRPr="009370B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očet motorov</w:t>
      </w:r>
      <w:r w:rsidR="00B74F5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:</w:t>
      </w:r>
      <w:r w:rsidRPr="009370B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B74F5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6 ks</w:t>
      </w:r>
    </w:p>
    <w:p w14:paraId="0FE4FE37" w14:textId="77777777" w:rsidR="009370BE" w:rsidRPr="00F66340" w:rsidRDefault="009370BE" w:rsidP="0034548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</w:p>
    <w:p w14:paraId="55AA330C" w14:textId="578FE111" w:rsidR="00345485" w:rsidRPr="00F66340" w:rsidRDefault="00345485" w:rsidP="0034548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sk-SK"/>
        </w:rPr>
      </w:pPr>
      <w:r w:rsidRPr="00F66340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sk-SK"/>
        </w:rPr>
        <w:t>Rozsah opr</w:t>
      </w:r>
      <w:r w:rsidR="00447338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sk-SK"/>
        </w:rPr>
        <w:t>avy</w:t>
      </w:r>
      <w:r w:rsidRPr="00F66340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sk-SK"/>
        </w:rPr>
        <w:t xml:space="preserve"> </w:t>
      </w:r>
      <w:r w:rsidRPr="00F66340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sk-SK"/>
        </w:rPr>
        <w:t>Oprava a skúška trakčného motora TE 02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sk-SK"/>
        </w:rPr>
        <w:t>3</w:t>
      </w:r>
      <w:r w:rsidRPr="00F66340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sk-SK"/>
        </w:rPr>
        <w:t xml:space="preserve"> pre električky.</w:t>
      </w:r>
    </w:p>
    <w:p w14:paraId="7D753E6E" w14:textId="77777777" w:rsidR="00345485" w:rsidRPr="00F66340" w:rsidRDefault="00345485" w:rsidP="0034548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sk-SK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7380"/>
        <w:gridCol w:w="1966"/>
      </w:tblGrid>
      <w:tr w:rsidR="00345485" w:rsidRPr="00F66340" w14:paraId="2483D3C5" w14:textId="77777777" w:rsidTr="00E14F5B">
        <w:tc>
          <w:tcPr>
            <w:tcW w:w="9634" w:type="dxa"/>
            <w:gridSpan w:val="3"/>
            <w:tcBorders>
              <w:bottom w:val="nil"/>
            </w:tcBorders>
          </w:tcPr>
          <w:p w14:paraId="15E8F175" w14:textId="78D517FC" w:rsidR="00345485" w:rsidRPr="00F66340" w:rsidRDefault="0024320A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sk-SK"/>
              </w:rPr>
            </w:pPr>
            <w:r w:rsidRPr="0024320A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u w:val="single"/>
                <w:lang w:eastAsia="sk-SK"/>
              </w:rPr>
              <w:t xml:space="preserve">Variant </w:t>
            </w:r>
            <w:r w:rsidR="00C87CBA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u w:val="single"/>
                <w:lang w:eastAsia="sk-SK"/>
              </w:rPr>
              <w:t xml:space="preserve">č. </w:t>
            </w:r>
            <w:r w:rsidRPr="0024320A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u w:val="single"/>
                <w:lang w:eastAsia="sk-SK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sk-SK"/>
              </w:rPr>
              <w:t xml:space="preserve"> </w:t>
            </w:r>
            <w:r w:rsidR="00345485" w:rsidRPr="00F66340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sk-SK"/>
              </w:rPr>
              <w:t>Stredná oprava TM TE 02</w:t>
            </w:r>
            <w:r w:rsidR="00345485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sk-SK"/>
              </w:rPr>
              <w:t>3</w:t>
            </w:r>
            <w:r w:rsidR="00345485" w:rsidRPr="00F66340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sk-SK"/>
              </w:rPr>
              <w:t xml:space="preserve"> bez výmeny komutátora, bez prevíjania rotora a</w:t>
            </w:r>
            <w:r w:rsidR="00E271B0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sk-SK"/>
              </w:rPr>
              <w:t> </w:t>
            </w:r>
            <w:r w:rsidR="00345485" w:rsidRPr="00F66340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sk-SK"/>
              </w:rPr>
              <w:t>statora</w:t>
            </w:r>
            <w:r w:rsidR="00E271B0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sk-SK"/>
              </w:rPr>
              <w:t xml:space="preserve">, s výmenou </w:t>
            </w:r>
            <w:r w:rsidR="00447338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sk-SK"/>
              </w:rPr>
              <w:t xml:space="preserve">ulomeného </w:t>
            </w:r>
            <w:r w:rsidR="00E271B0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sk-SK"/>
              </w:rPr>
              <w:t xml:space="preserve">hriadeľa </w:t>
            </w:r>
            <w:r w:rsidR="00AC6450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sk-SK"/>
              </w:rPr>
              <w:t>–</w:t>
            </w:r>
            <w:r w:rsidR="00E271B0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sk-SK"/>
              </w:rPr>
              <w:t xml:space="preserve"> osky</w:t>
            </w:r>
            <w:r w:rsidR="00AC6450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sk-SK"/>
              </w:rPr>
              <w:t>:</w:t>
            </w:r>
          </w:p>
        </w:tc>
      </w:tr>
      <w:tr w:rsidR="00345485" w:rsidRPr="00F66340" w14:paraId="2E8F3934" w14:textId="77777777" w:rsidTr="00E14F5B">
        <w:trPr>
          <w:trHeight w:val="77"/>
        </w:trPr>
        <w:tc>
          <w:tcPr>
            <w:tcW w:w="9634" w:type="dxa"/>
            <w:gridSpan w:val="3"/>
            <w:tcBorders>
              <w:top w:val="nil"/>
              <w:bottom w:val="single" w:sz="4" w:space="0" w:color="auto"/>
            </w:tcBorders>
          </w:tcPr>
          <w:p w14:paraId="7060043B" w14:textId="77777777" w:rsidR="00345485" w:rsidRPr="00F66340" w:rsidRDefault="00345485" w:rsidP="003264D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sk-SK"/>
              </w:rPr>
            </w:pPr>
          </w:p>
        </w:tc>
      </w:tr>
      <w:tr w:rsidR="00345485" w:rsidRPr="00F66340" w14:paraId="7D5CFF33" w14:textId="77777777" w:rsidTr="00E14F5B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14:paraId="47925DC7" w14:textId="77777777" w:rsidR="00345485" w:rsidRPr="00F66340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659F" w14:textId="77777777" w:rsidR="00345485" w:rsidRPr="00F66340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B65CB" w14:textId="77777777" w:rsidR="00345485" w:rsidRPr="00F66340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  <w:r w:rsidRPr="00E14F5B">
              <w:rPr>
                <w:rFonts w:ascii="Times New Roman" w:eastAsia="Times New Roman" w:hAnsi="Times New Roman" w:cs="Times New Roman"/>
                <w:noProof/>
                <w:snapToGrid w:val="0"/>
                <w:lang w:eastAsia="sk-SK"/>
              </w:rPr>
              <w:t>Cena v € bez DPH</w:t>
            </w:r>
          </w:p>
        </w:tc>
      </w:tr>
      <w:tr w:rsidR="00345485" w:rsidRPr="00F66340" w14:paraId="7D52A2C2" w14:textId="77777777" w:rsidTr="00E14F5B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B73B70" w14:textId="77777777" w:rsidR="00345485" w:rsidRPr="00F66340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  <w:r w:rsidRPr="00F66340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037E4" w14:textId="77777777" w:rsidR="00345485" w:rsidRPr="00F66340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</w:pPr>
            <w:r w:rsidRPr="00F6634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>demontáž motora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CF794" w14:textId="77777777" w:rsidR="00345485" w:rsidRPr="00F66340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</w:p>
        </w:tc>
      </w:tr>
      <w:tr w:rsidR="00345485" w:rsidRPr="00F66340" w14:paraId="53526A4F" w14:textId="77777777" w:rsidTr="00E14F5B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3ADCF1" w14:textId="77777777" w:rsidR="00345485" w:rsidRPr="00F66340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  <w:r w:rsidRPr="00F66340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AFC1D" w14:textId="77777777" w:rsidR="00345485" w:rsidRPr="00F66340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</w:pPr>
            <w:r w:rsidRPr="00F6634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>otryskanie obalu motora a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> </w:t>
            </w:r>
            <w:r w:rsidRPr="00F6634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>štítov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 xml:space="preserve"> – zbavenie starej farby, hrdze ...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6DA53" w14:textId="77777777" w:rsidR="00345485" w:rsidRPr="00F66340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</w:p>
        </w:tc>
      </w:tr>
      <w:tr w:rsidR="00345485" w:rsidRPr="00F66340" w14:paraId="09082FFC" w14:textId="77777777" w:rsidTr="00E14F5B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C52F78" w14:textId="77777777" w:rsidR="00345485" w:rsidRPr="00F66340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  <w:r w:rsidRPr="00F66340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ACF1B" w14:textId="77777777" w:rsidR="00345485" w:rsidRPr="00F66340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</w:pPr>
            <w:r w:rsidRPr="00F6634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>vstupná prehliadka – diagnostika porúch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 xml:space="preserve"> a zhodnotenie celkového stavu motora a jeho komponentov</w:t>
            </w:r>
            <w:r w:rsidRPr="00F6634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 xml:space="preserve"> (vizuálna kontrola komutátora, kontrola vinutia, bandáží, paketu, koncov hriadeľa, drážky hriadeľa, priemerov  hriadeľa, kužeľovitosť hriadeľa, závitu hriadeľa, premeranie izolačného stavu komutátora voči kostre, zistenie potreby výmeny komutátora – premeranie priemeru a ovality komutátora, prípustné tolerancie podľa výr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 xml:space="preserve">obnej dokumentácie, atď. </w:t>
            </w:r>
            <w:r w:rsidRPr="00F6634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>…)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827B5" w14:textId="77777777" w:rsidR="00345485" w:rsidRPr="00F66340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</w:p>
        </w:tc>
      </w:tr>
      <w:tr w:rsidR="00345485" w:rsidRPr="00F66340" w14:paraId="5E1A2636" w14:textId="77777777" w:rsidTr="00E14F5B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6E06DF" w14:textId="77777777" w:rsidR="00345485" w:rsidRPr="00F66340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  <w:r w:rsidRPr="00F66340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A757A" w14:textId="4B23BFD9" w:rsidR="00345485" w:rsidRPr="00F66340" w:rsidRDefault="0012008E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>vylisovanie ulomen</w:t>
            </w:r>
            <w:r w:rsidR="00AC645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>á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>ho hriadeľa</w:t>
            </w:r>
            <w:r w:rsidR="00345485" w:rsidRPr="00F6634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98257" w14:textId="77777777" w:rsidR="00345485" w:rsidRPr="00F66340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</w:p>
        </w:tc>
      </w:tr>
      <w:tr w:rsidR="00345485" w:rsidRPr="00F66340" w14:paraId="1441A4F2" w14:textId="77777777" w:rsidTr="00E14F5B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38C0F5" w14:textId="77777777" w:rsidR="00345485" w:rsidRPr="00F66340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  <w:r w:rsidRPr="00F66340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F3A98" w14:textId="3400E62C" w:rsidR="00345485" w:rsidRPr="002D6CDA" w:rsidRDefault="0012008E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</w:pPr>
            <w:r w:rsidRPr="002D6CD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>nalisovanie nového hriadeľa (osky) s potrebnými parametrami, prípadná úprava rozmerov, napr. drážky pre pero, závit, ... 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7868D" w14:textId="77777777" w:rsidR="00345485" w:rsidRPr="00F66340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</w:p>
        </w:tc>
      </w:tr>
      <w:tr w:rsidR="00345485" w:rsidRPr="00F66340" w14:paraId="7D18019A" w14:textId="77777777" w:rsidTr="00E14F5B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6CB63F" w14:textId="77777777" w:rsidR="00345485" w:rsidRPr="00F66340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  <w:r w:rsidRPr="00F66340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87337" w14:textId="77777777" w:rsidR="00345485" w:rsidRPr="002D6CDA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</w:pPr>
            <w:r w:rsidRPr="002D6CD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>sústruženie komutátora, prerezanie drážok, zrazenie hrán lamiel komutátora, vyčistenie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8E722" w14:textId="77777777" w:rsidR="00345485" w:rsidRPr="00F66340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</w:p>
        </w:tc>
      </w:tr>
      <w:tr w:rsidR="00345485" w:rsidRPr="00F66340" w14:paraId="385A3221" w14:textId="77777777" w:rsidTr="00E14F5B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0273B3" w14:textId="77777777" w:rsidR="00345485" w:rsidRPr="00F66340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  <w:r w:rsidRPr="00F66340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D4C29" w14:textId="6AE26D02" w:rsidR="00345485" w:rsidRPr="002D6CDA" w:rsidRDefault="00AC4215" w:rsidP="00AC421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</w:pPr>
            <w:r w:rsidRPr="002D6CD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>výmena</w:t>
            </w:r>
            <w:r w:rsidR="00345485" w:rsidRPr="002D6CD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 xml:space="preserve"> bandáže</w:t>
            </w:r>
            <w:r w:rsidRPr="002D6CD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 xml:space="preserve"> + vákuová reimpregnácia rotora</w:t>
            </w:r>
            <w:r w:rsidR="0012008E" w:rsidRPr="002D6CD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F61DD" w14:textId="77777777" w:rsidR="00345485" w:rsidRPr="00F66340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</w:p>
        </w:tc>
      </w:tr>
      <w:tr w:rsidR="00AC4215" w:rsidRPr="00F66340" w14:paraId="5AF77905" w14:textId="77777777" w:rsidTr="00E14F5B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8C1339" w14:textId="21F84DE6" w:rsidR="00AC4215" w:rsidRPr="00F66340" w:rsidRDefault="00AC421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A5F2D" w14:textId="43283CC6" w:rsidR="00AC4215" w:rsidRPr="002D6CDA" w:rsidRDefault="00AC421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</w:pPr>
            <w:r w:rsidRPr="002D6CD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>výmena (oprava) cievky pomocného pólu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229B8" w14:textId="77777777" w:rsidR="00AC4215" w:rsidRPr="00F66340" w:rsidRDefault="00AC421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</w:p>
        </w:tc>
      </w:tr>
      <w:tr w:rsidR="00AC4215" w:rsidRPr="00F66340" w14:paraId="7355144A" w14:textId="77777777" w:rsidTr="00E14F5B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EA9459" w14:textId="4DD14380" w:rsidR="00AC4215" w:rsidRPr="00F66340" w:rsidRDefault="00AC421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A0ADF" w14:textId="197BF30F" w:rsidR="00AC4215" w:rsidRPr="002D6CDA" w:rsidRDefault="00AC4215" w:rsidP="00AC421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</w:pPr>
            <w:r w:rsidRPr="002D6CD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 xml:space="preserve">výmena (oprava) cievky hlavného pólu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00679" w14:textId="77777777" w:rsidR="00AC4215" w:rsidRPr="00F66340" w:rsidRDefault="00AC421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</w:p>
        </w:tc>
      </w:tr>
      <w:tr w:rsidR="00345485" w:rsidRPr="00F66340" w14:paraId="7B156294" w14:textId="77777777" w:rsidTr="00E14F5B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6694F5" w14:textId="77777777" w:rsidR="00345485" w:rsidRPr="00F66340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  <w:r w:rsidRPr="00F66340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D487A" w14:textId="77777777" w:rsidR="00345485" w:rsidRPr="00F66340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</w:pPr>
            <w:r w:rsidRPr="00F6634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>dynamické vyváženie rotora (vyvažovací protokol)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2697A" w14:textId="77777777" w:rsidR="00345485" w:rsidRPr="00F66340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</w:p>
        </w:tc>
      </w:tr>
      <w:tr w:rsidR="00345485" w:rsidRPr="00F66340" w14:paraId="77EBAF17" w14:textId="77777777" w:rsidTr="00E14F5B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73D23B" w14:textId="77777777" w:rsidR="00345485" w:rsidRPr="00F66340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  <w:r w:rsidRPr="00F66340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5150C" w14:textId="77777777" w:rsidR="00345485" w:rsidRPr="00F66340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</w:pPr>
            <w:r w:rsidRPr="00F6634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>montáž nových ložísk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551B1" w14:textId="77777777" w:rsidR="00345485" w:rsidRPr="00F66340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</w:p>
        </w:tc>
      </w:tr>
      <w:tr w:rsidR="00345485" w:rsidRPr="00F66340" w14:paraId="0A355404" w14:textId="77777777" w:rsidTr="00E14F5B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A9039D" w14:textId="77777777" w:rsidR="00345485" w:rsidRPr="00F66340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  <w:r w:rsidRPr="00F66340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C5410" w14:textId="77777777" w:rsidR="00345485" w:rsidRPr="00F66340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</w:pPr>
            <w:r w:rsidRPr="00F6634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>výmena držiakov uhlíkov za nové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19BDE" w14:textId="77777777" w:rsidR="00345485" w:rsidRPr="00F66340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</w:p>
        </w:tc>
      </w:tr>
      <w:tr w:rsidR="00345485" w:rsidRPr="00F66340" w14:paraId="74877D1B" w14:textId="77777777" w:rsidTr="00E14F5B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E4D20E" w14:textId="77777777" w:rsidR="00345485" w:rsidRPr="00F66340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  <w:r w:rsidRPr="00F66340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  <w:lastRenderedPageBreak/>
              <w:t>-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B3891" w14:textId="77777777" w:rsidR="00345485" w:rsidRPr="00F66340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</w:pPr>
            <w:r w:rsidRPr="00F6634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>výmena uhlíkov za nové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60D43" w14:textId="77777777" w:rsidR="00345485" w:rsidRPr="00F66340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</w:p>
        </w:tc>
      </w:tr>
      <w:tr w:rsidR="00345485" w:rsidRPr="00F66340" w14:paraId="217CC47D" w14:textId="77777777" w:rsidTr="00E14F5B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D776BD" w14:textId="77777777" w:rsidR="00345485" w:rsidRPr="00F66340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  <w:r w:rsidRPr="00F66340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2EE54" w14:textId="77777777" w:rsidR="00345485" w:rsidRPr="00F66340" w:rsidRDefault="00345485" w:rsidP="003264D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F66340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  <w:t>výmena vnútorných káblov za nové, vrátane nových koncoviek a káblových prechodiek cez plášť statora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DD2CC" w14:textId="77777777" w:rsidR="00345485" w:rsidRPr="00F66340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</w:p>
        </w:tc>
      </w:tr>
      <w:tr w:rsidR="00345485" w:rsidRPr="00F66340" w14:paraId="2A1CD4AC" w14:textId="77777777" w:rsidTr="00E14F5B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A8AA3DC" w14:textId="77777777" w:rsidR="00345485" w:rsidRPr="00F66340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  <w:r w:rsidRPr="00F66340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D0E75" w14:textId="0DFEFDAA" w:rsidR="00345485" w:rsidRPr="00F66340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</w:pPr>
            <w:r w:rsidRPr="00F6634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>výmena prívodných káblov za nové vrátane</w:t>
            </w:r>
            <w:r w:rsidRPr="006F2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 xml:space="preserve"> koncoviek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068AF" w14:textId="77777777" w:rsidR="00345485" w:rsidRPr="00F66340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</w:p>
        </w:tc>
      </w:tr>
      <w:tr w:rsidR="00345485" w:rsidRPr="00F66340" w14:paraId="5BDF5F07" w14:textId="77777777" w:rsidTr="00E14F5B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178ED2" w14:textId="77777777" w:rsidR="00345485" w:rsidRPr="00F66340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  <w:r w:rsidRPr="00F66340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EDAF1" w14:textId="77777777" w:rsidR="00345485" w:rsidRPr="00F66340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</w:pPr>
            <w:r w:rsidRPr="00F6634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>povrchová úprava rotora, cievok a obalu statora syntetickou farbou odtieň svetlosivý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2226C" w14:textId="77777777" w:rsidR="00345485" w:rsidRPr="00F66340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</w:p>
        </w:tc>
      </w:tr>
      <w:tr w:rsidR="00345485" w:rsidRPr="00F66340" w14:paraId="5083686F" w14:textId="77777777" w:rsidTr="00E14F5B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4D688F" w14:textId="77777777" w:rsidR="00345485" w:rsidRPr="00F66340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  <w:r w:rsidRPr="00F66340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107B2" w14:textId="77777777" w:rsidR="00345485" w:rsidRPr="00F66340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  <w:r w:rsidRPr="00F6634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>montáž rotora do statora (kompletizácia motora)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11807" w14:textId="77777777" w:rsidR="00345485" w:rsidRPr="00F66340" w:rsidRDefault="00345485" w:rsidP="003264D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</w:p>
        </w:tc>
      </w:tr>
      <w:tr w:rsidR="00D84268" w:rsidRPr="00F66340" w14:paraId="6C77EC64" w14:textId="77777777" w:rsidTr="00E14F5B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6D8E27" w14:textId="21CAAB57" w:rsidR="00D84268" w:rsidRPr="00F66340" w:rsidRDefault="00D84268" w:rsidP="00D84268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34130" w14:textId="231CC552" w:rsidR="00D84268" w:rsidRPr="00F66340" w:rsidRDefault="00D84268" w:rsidP="00D84268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  <w:t>výmena všetkých izolátorov trakčného motora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8B22B" w14:textId="77777777" w:rsidR="00D84268" w:rsidRPr="00F66340" w:rsidRDefault="00D84268" w:rsidP="00D84268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</w:p>
        </w:tc>
      </w:tr>
      <w:tr w:rsidR="00D84268" w:rsidRPr="00F66340" w14:paraId="6C276903" w14:textId="77777777" w:rsidTr="00E14F5B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4E83E8" w14:textId="77777777" w:rsidR="00D84268" w:rsidRPr="00F66340" w:rsidRDefault="00D84268" w:rsidP="00D84268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  <w:r w:rsidRPr="00F66340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76108" w14:textId="77777777" w:rsidR="00D84268" w:rsidRPr="00F66340" w:rsidRDefault="00D84268" w:rsidP="00D84268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</w:pPr>
            <w:r w:rsidRPr="00F6634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 xml:space="preserve">skúška motora podľa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 xml:space="preserve">súčasne platnej </w:t>
            </w:r>
            <w:r w:rsidRPr="00F6634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 xml:space="preserve">STN EN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>...</w:t>
            </w:r>
            <w:r w:rsidRPr="00F6634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>, vystavenie protokolu o skúške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22C3A" w14:textId="77777777" w:rsidR="00D84268" w:rsidRPr="00F66340" w:rsidRDefault="00D84268" w:rsidP="00D84268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</w:p>
        </w:tc>
      </w:tr>
      <w:tr w:rsidR="00D84268" w:rsidRPr="00F66340" w14:paraId="79E287B8" w14:textId="77777777" w:rsidTr="00E14F5B">
        <w:tc>
          <w:tcPr>
            <w:tcW w:w="288" w:type="dxa"/>
            <w:tcBorders>
              <w:top w:val="single" w:sz="4" w:space="0" w:color="auto"/>
              <w:right w:val="nil"/>
            </w:tcBorders>
          </w:tcPr>
          <w:p w14:paraId="3EF494EC" w14:textId="77777777" w:rsidR="00D84268" w:rsidRPr="00F66340" w:rsidRDefault="00D84268" w:rsidP="00D84268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1ECE3" w14:textId="77777777" w:rsidR="00D84268" w:rsidRPr="00F66340" w:rsidRDefault="00D84268" w:rsidP="00D84268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sk-SK"/>
              </w:rPr>
            </w:pPr>
            <w:r w:rsidRPr="00F66340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sk-SK"/>
              </w:rPr>
              <w:t>Cena spolu</w:t>
            </w:r>
            <w:r w:rsidRPr="00F66340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9A16D" w14:textId="77777777" w:rsidR="00D84268" w:rsidRPr="00F66340" w:rsidRDefault="00D84268" w:rsidP="00D84268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</w:p>
        </w:tc>
      </w:tr>
    </w:tbl>
    <w:p w14:paraId="3275F08B" w14:textId="77777777" w:rsidR="00355EA7" w:rsidRDefault="00355EA7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7381"/>
        <w:gridCol w:w="1965"/>
      </w:tblGrid>
      <w:tr w:rsidR="0024320A" w14:paraId="27C0C0F8" w14:textId="77777777" w:rsidTr="00E14F5B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53BE86" w14:textId="769CDCFE" w:rsidR="0024320A" w:rsidRPr="002D6CDA" w:rsidRDefault="0024320A">
            <w:pPr>
              <w:tabs>
                <w:tab w:val="left" w:pos="567"/>
                <w:tab w:val="left" w:pos="993"/>
                <w:tab w:val="left" w:pos="1276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</w:pPr>
            <w:r w:rsidRPr="002D6CDA"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  <w:u w:val="single"/>
                <w:lang w:eastAsia="sk-SK"/>
              </w:rPr>
              <w:t xml:space="preserve">Variant </w:t>
            </w:r>
            <w:r w:rsidR="00C87CBA"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  <w:u w:val="single"/>
                <w:lang w:eastAsia="sk-SK"/>
              </w:rPr>
              <w:t xml:space="preserve">č. </w:t>
            </w:r>
            <w:r w:rsidRPr="002D6CDA"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  <w:u w:val="single"/>
                <w:lang w:eastAsia="sk-SK"/>
              </w:rPr>
              <w:t>2:</w:t>
            </w:r>
            <w:r w:rsidRPr="002D6C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 </w:t>
            </w:r>
            <w:r w:rsidRPr="002D6CDA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sk-SK"/>
              </w:rPr>
              <w:t>Previnutie samostatného rotora TM TE 023:</w:t>
            </w:r>
          </w:p>
        </w:tc>
      </w:tr>
      <w:tr w:rsidR="0024320A" w14:paraId="2BD933E9" w14:textId="77777777" w:rsidTr="00E14F5B">
        <w:trPr>
          <w:trHeight w:val="77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BCF8" w14:textId="77777777" w:rsidR="0024320A" w:rsidRPr="002D6CDA" w:rsidRDefault="0024320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sk-SK"/>
              </w:rPr>
            </w:pPr>
          </w:p>
        </w:tc>
      </w:tr>
      <w:tr w:rsidR="0024320A" w14:paraId="0A4D15D1" w14:textId="77777777" w:rsidTr="00E14F5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A945DD" w14:textId="77777777" w:rsidR="0024320A" w:rsidRPr="002D6CDA" w:rsidRDefault="0024320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A0F6B" w14:textId="77777777" w:rsidR="0024320A" w:rsidRPr="002D6CDA" w:rsidRDefault="0024320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576F" w14:textId="77777777" w:rsidR="0024320A" w:rsidRPr="001B1F53" w:rsidRDefault="0024320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color w:val="FF0000"/>
                <w:sz w:val="24"/>
                <w:szCs w:val="24"/>
                <w:lang w:eastAsia="sk-SK"/>
              </w:rPr>
            </w:pPr>
            <w:r w:rsidRPr="00E14F5B">
              <w:rPr>
                <w:rFonts w:ascii="Times New Roman" w:eastAsia="Times New Roman" w:hAnsi="Times New Roman" w:cs="Times New Roman"/>
                <w:noProof/>
                <w:snapToGrid w:val="0"/>
                <w:lang w:eastAsia="sk-SK"/>
              </w:rPr>
              <w:t>Cena v € bez DPH</w:t>
            </w:r>
          </w:p>
        </w:tc>
      </w:tr>
      <w:tr w:rsidR="0024320A" w14:paraId="404F7F00" w14:textId="77777777" w:rsidTr="00E14F5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727CE7" w14:textId="77777777" w:rsidR="0024320A" w:rsidRPr="002D6CDA" w:rsidRDefault="0024320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  <w:r w:rsidRPr="002D6CDA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2E55FA" w14:textId="77777777" w:rsidR="0024320A" w:rsidRPr="002D6CDA" w:rsidRDefault="0024320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</w:pPr>
            <w:r w:rsidRPr="002D6CD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>previnutie rotora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2A2B" w14:textId="77777777" w:rsidR="0024320A" w:rsidRPr="001B1F53" w:rsidRDefault="0024320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color w:val="FF0000"/>
                <w:sz w:val="24"/>
                <w:szCs w:val="24"/>
                <w:lang w:eastAsia="sk-SK"/>
              </w:rPr>
            </w:pPr>
          </w:p>
        </w:tc>
      </w:tr>
      <w:tr w:rsidR="00AC4215" w14:paraId="33BB438F" w14:textId="77777777" w:rsidTr="00E14F5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48416A" w14:textId="5D3F0B71" w:rsidR="00AC4215" w:rsidRPr="002D6CDA" w:rsidRDefault="00AC4215" w:rsidP="00AC421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  <w:r w:rsidRPr="002D6CDA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24C75" w14:textId="56A6CA10" w:rsidR="00AC4215" w:rsidRPr="002D6CDA" w:rsidRDefault="00AC4215" w:rsidP="00AC421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</w:pPr>
            <w:r w:rsidRPr="002D6CD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>zavarenie, resp. spájkovanie vývodov cievok ku lamelám komutátora, vyčistenie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133F" w14:textId="77777777" w:rsidR="00AC4215" w:rsidRPr="001B1F53" w:rsidRDefault="00AC4215" w:rsidP="00AC421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color w:val="FF0000"/>
                <w:sz w:val="24"/>
                <w:szCs w:val="24"/>
                <w:lang w:eastAsia="sk-SK"/>
              </w:rPr>
            </w:pPr>
          </w:p>
        </w:tc>
      </w:tr>
      <w:tr w:rsidR="001B1F53" w14:paraId="1DAEE7D2" w14:textId="77777777" w:rsidTr="00E14F5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C7F280" w14:textId="59FF1684" w:rsidR="001B1F53" w:rsidRPr="002D6CDA" w:rsidRDefault="001B1F53" w:rsidP="001B1F5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  <w:r w:rsidRPr="002D6CDA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EE7A0" w14:textId="2A0FBCA4" w:rsidR="001B1F53" w:rsidRPr="002D6CDA" w:rsidRDefault="001B1F53" w:rsidP="001B1F5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</w:pPr>
            <w:r w:rsidRPr="002D6CD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>vákuová impregnácia rotora v triede izolácie 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B7C5" w14:textId="77777777" w:rsidR="001B1F53" w:rsidRPr="001B1F53" w:rsidRDefault="001B1F53" w:rsidP="001B1F5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color w:val="FF0000"/>
                <w:sz w:val="24"/>
                <w:szCs w:val="24"/>
                <w:lang w:eastAsia="sk-SK"/>
              </w:rPr>
            </w:pPr>
          </w:p>
        </w:tc>
      </w:tr>
      <w:tr w:rsidR="001B1F53" w14:paraId="196B0CA8" w14:textId="77777777" w:rsidTr="00E14F5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00224D" w14:textId="77777777" w:rsidR="001B1F53" w:rsidRPr="002D6CDA" w:rsidRDefault="001B1F53" w:rsidP="001B1F5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  <w:r w:rsidRPr="002D6CDA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30DAF5" w14:textId="77777777" w:rsidR="001B1F53" w:rsidRPr="002D6CDA" w:rsidRDefault="001B1F53" w:rsidP="001B1F5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</w:pPr>
            <w:r w:rsidRPr="002D6CD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>bandážovanie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D3ED" w14:textId="77777777" w:rsidR="001B1F53" w:rsidRPr="001B1F53" w:rsidRDefault="001B1F53" w:rsidP="001B1F5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color w:val="FF0000"/>
                <w:sz w:val="24"/>
                <w:szCs w:val="24"/>
                <w:lang w:eastAsia="sk-SK"/>
              </w:rPr>
            </w:pPr>
          </w:p>
        </w:tc>
      </w:tr>
      <w:tr w:rsidR="001B1F53" w14:paraId="30668DA5" w14:textId="77777777" w:rsidTr="00E14F5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D14F8A" w14:textId="1CFF2660" w:rsidR="001B1F53" w:rsidRPr="002D6CDA" w:rsidRDefault="001B1F53" w:rsidP="001B1F5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  <w:r w:rsidRPr="002D6CDA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5380E" w14:textId="036FED32" w:rsidR="001B1F53" w:rsidRPr="002D6CDA" w:rsidRDefault="001B1F53" w:rsidP="001B1F5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</w:pPr>
            <w:r w:rsidRPr="002D6CD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>frézovanie, resp. odspájkovanie komutátorových práporčekov a vyčistenie medzi lamelami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192D" w14:textId="77777777" w:rsidR="001B1F53" w:rsidRPr="001B1F53" w:rsidRDefault="001B1F53" w:rsidP="001B1F5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color w:val="FF0000"/>
                <w:sz w:val="24"/>
                <w:szCs w:val="24"/>
                <w:lang w:eastAsia="sk-SK"/>
              </w:rPr>
            </w:pPr>
          </w:p>
        </w:tc>
      </w:tr>
      <w:tr w:rsidR="001B1F53" w14:paraId="6C379A4A" w14:textId="77777777" w:rsidTr="00E14F5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695AA1" w14:textId="77EB531B" w:rsidR="001B1F53" w:rsidRPr="002D6CDA" w:rsidRDefault="001B1F53" w:rsidP="001B1F5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  <w:r w:rsidRPr="002D6CDA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687AF" w14:textId="451DF95C" w:rsidR="001B1F53" w:rsidRPr="002D6CDA" w:rsidRDefault="001B1F53" w:rsidP="001B1F5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</w:pPr>
            <w:r w:rsidRPr="002D6CD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>dynamické vyváženie rotora (vyvažovací protokol)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436D" w14:textId="77777777" w:rsidR="001B1F53" w:rsidRPr="001B1F53" w:rsidRDefault="001B1F53" w:rsidP="001B1F5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color w:val="FF0000"/>
                <w:sz w:val="24"/>
                <w:szCs w:val="24"/>
                <w:lang w:eastAsia="sk-SK"/>
              </w:rPr>
            </w:pPr>
          </w:p>
        </w:tc>
      </w:tr>
      <w:tr w:rsidR="001B1F53" w14:paraId="4B53D49D" w14:textId="77777777" w:rsidTr="00E14F5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54B28E" w14:textId="77777777" w:rsidR="001B1F53" w:rsidRPr="002D6CDA" w:rsidRDefault="001B1F53" w:rsidP="001B1F5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  <w:r w:rsidRPr="002D6CDA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52D397" w14:textId="06B5F830" w:rsidR="001B1F53" w:rsidRPr="002D6CDA" w:rsidRDefault="001B1F53" w:rsidP="001B1F5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</w:pPr>
            <w:r w:rsidRPr="002D6CD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>skúška rotora po navinutí na medzizávitový skrat a vykonanie napäťovej skúšky min. 3500 V /1 min podľa súčasne platnej STN EN ... 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382D" w14:textId="77777777" w:rsidR="001B1F53" w:rsidRPr="001B1F53" w:rsidRDefault="001B1F53" w:rsidP="001B1F5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color w:val="FF0000"/>
                <w:sz w:val="24"/>
                <w:szCs w:val="24"/>
                <w:lang w:eastAsia="sk-SK"/>
              </w:rPr>
            </w:pPr>
          </w:p>
        </w:tc>
      </w:tr>
      <w:tr w:rsidR="001B1F53" w14:paraId="760D7A61" w14:textId="77777777" w:rsidTr="00E14F5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1944DF" w14:textId="19C4BA26" w:rsidR="001B1F53" w:rsidRPr="002D6CDA" w:rsidRDefault="001B1F53" w:rsidP="001B1F5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  <w:r w:rsidRPr="002D6CDA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41566" w14:textId="4C00531D" w:rsidR="001B1F53" w:rsidRPr="002D6CDA" w:rsidRDefault="006F2BCC" w:rsidP="001B1F5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sk-SK"/>
              </w:rPr>
            </w:pPr>
            <w:r w:rsidRPr="002D6CD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sk-SK"/>
              </w:rPr>
              <w:t>v</w:t>
            </w:r>
            <w:r w:rsidR="001B1F53" w:rsidRPr="002D6CD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sk-SK"/>
              </w:rPr>
              <w:t>ýmena komutátor</w:t>
            </w:r>
            <w:r w:rsidR="0075606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sk-SK"/>
              </w:rPr>
              <w:t>a</w:t>
            </w:r>
            <w:r w:rsidR="001B1F53" w:rsidRPr="002D6CD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sk-SK"/>
              </w:rPr>
              <w:t xml:space="preserve"> (v prípad</w:t>
            </w:r>
            <w:r w:rsidRPr="002D6CD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sk-SK"/>
              </w:rPr>
              <w:t>e</w:t>
            </w:r>
            <w:r w:rsidR="001B1F53" w:rsidRPr="002D6CD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sk-SK"/>
              </w:rPr>
              <w:t xml:space="preserve"> potreby, opcia)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C398" w14:textId="77777777" w:rsidR="001B1F53" w:rsidRPr="001B1F53" w:rsidRDefault="001B1F53" w:rsidP="001B1F5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color w:val="FF0000"/>
                <w:sz w:val="24"/>
                <w:szCs w:val="24"/>
                <w:lang w:eastAsia="sk-SK"/>
              </w:rPr>
            </w:pPr>
          </w:p>
        </w:tc>
      </w:tr>
      <w:tr w:rsidR="001B1F53" w14:paraId="7C491E17" w14:textId="77777777" w:rsidTr="00E14F5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1062B3" w14:textId="77777777" w:rsidR="001B1F53" w:rsidRPr="002D6CDA" w:rsidRDefault="001B1F53" w:rsidP="001B1F5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A75ACD" w14:textId="77777777" w:rsidR="001B1F53" w:rsidRPr="002D6CDA" w:rsidRDefault="001B1F53" w:rsidP="001B1F5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sk-SK"/>
              </w:rPr>
            </w:pPr>
            <w:r w:rsidRPr="002D6CDA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sk-SK"/>
              </w:rPr>
              <w:t xml:space="preserve">Cena spolu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21EB" w14:textId="77777777" w:rsidR="001B1F53" w:rsidRPr="001B1F53" w:rsidRDefault="001B1F53" w:rsidP="001B1F5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color w:val="FF0000"/>
                <w:sz w:val="24"/>
                <w:szCs w:val="24"/>
                <w:lang w:eastAsia="sk-SK"/>
              </w:rPr>
            </w:pPr>
          </w:p>
        </w:tc>
      </w:tr>
    </w:tbl>
    <w:p w14:paraId="2750A5C7" w14:textId="77777777" w:rsidR="001B1F53" w:rsidRDefault="001B1F53">
      <w:pPr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  <w:lang w:eastAsia="sk-SK"/>
        </w:rPr>
      </w:pPr>
    </w:p>
    <w:p w14:paraId="40218507" w14:textId="37A8FA96" w:rsidR="00301044" w:rsidRPr="00301044" w:rsidRDefault="00756069" w:rsidP="00301044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sk-SK"/>
        </w:rPr>
        <w:t xml:space="preserve">! </w:t>
      </w:r>
      <w:r w:rsidR="00301044" w:rsidRPr="00301044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sk-SK"/>
        </w:rPr>
        <w:t>Poznámka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sk-SK"/>
        </w:rPr>
        <w:t xml:space="preserve"> !</w:t>
      </w:r>
      <w:r w:rsidR="00301044" w:rsidRPr="00301044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sk-SK"/>
        </w:rPr>
        <w:t xml:space="preserve">: </w:t>
      </w:r>
    </w:p>
    <w:p w14:paraId="76EAF1EA" w14:textId="4D0B8708" w:rsidR="00AC6450" w:rsidRDefault="00AC6450" w:rsidP="00301044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  <w:r w:rsidRPr="00AC6450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 xml:space="preserve">Variant </w:t>
      </w:r>
      <w:r w:rsidR="00C87CBA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 xml:space="preserve"> č. </w:t>
      </w:r>
      <w:r w:rsidRPr="00AC6450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sa bude uplatňovať</w:t>
      </w:r>
      <w:r w:rsidR="00301044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výnimočne a iba vtedy,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ak </w:t>
      </w:r>
      <w:r w:rsidR="00301044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by nastal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prípad, že rotor nevyhovie napäťovej skúške</w:t>
      </w:r>
      <w:r w:rsidR="00301044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a bude nutné, pre dokončenie opravy, </w:t>
      </w:r>
      <w:r w:rsidR="006F2BCC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ho </w:t>
      </w:r>
      <w:r w:rsidR="00301044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previnú</w:t>
      </w:r>
      <w:r w:rsidR="006F2BCC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ť, resp. vymeniť komutátor</w:t>
      </w:r>
      <w:r w:rsidR="00301044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V takom prípade</w:t>
      </w:r>
      <w:r w:rsidR="00301044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sa náklady oboch variantov (Variant</w:t>
      </w:r>
      <w:r w:rsidR="00C87CBA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č.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1 a</w:t>
      </w:r>
      <w:r w:rsidR="00C87CBA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Variant</w:t>
      </w:r>
      <w:r w:rsidR="00C87CBA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č.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2) sčítajú, resp. započítajú sa len skutočne vykonané úkony</w:t>
      </w:r>
      <w:r w:rsidR="00301044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z obidvoch variantov, aby nedošlo k faktúrovaniu duplicitných úkonov.</w:t>
      </w:r>
    </w:p>
    <w:p w14:paraId="3E31D946" w14:textId="53799134" w:rsidR="00301044" w:rsidRDefault="00301044" w:rsidP="00301044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Preto je dôležité starostlivo naceniť jednotlivé úkony pri obidvoch variantov.</w:t>
      </w:r>
    </w:p>
    <w:p w14:paraId="0896D96B" w14:textId="77777777" w:rsidR="00301044" w:rsidRDefault="00301044" w:rsidP="00301044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</w:p>
    <w:p w14:paraId="338F0803" w14:textId="49B1752C" w:rsidR="008821A8" w:rsidRPr="00C87CBA" w:rsidRDefault="008821A8" w:rsidP="00301044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  <w:r w:rsidRPr="00E863B0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K oprave samotných motorov je potrebné zahrnúť aj náklady na dopravu – odvoz a dovoz motorov do a z opravy.</w:t>
      </w:r>
    </w:p>
    <w:p w14:paraId="3D56A7D9" w14:textId="77777777" w:rsidR="002D6CDA" w:rsidRDefault="002D6CDA" w:rsidP="0030104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7381"/>
        <w:gridCol w:w="1965"/>
      </w:tblGrid>
      <w:tr w:rsidR="008821A8" w14:paraId="331AB870" w14:textId="77777777" w:rsidTr="00E14F5B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746A31" w14:textId="2ECBBBC4" w:rsidR="008821A8" w:rsidRDefault="008821A8" w:rsidP="0087664D">
            <w:pPr>
              <w:tabs>
                <w:tab w:val="left" w:pos="567"/>
                <w:tab w:val="left" w:pos="993"/>
                <w:tab w:val="left" w:pos="1276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sk-SK"/>
              </w:rPr>
              <w:t>Doprava:</w:t>
            </w:r>
          </w:p>
        </w:tc>
      </w:tr>
      <w:tr w:rsidR="008821A8" w14:paraId="796225A4" w14:textId="77777777" w:rsidTr="00E14F5B">
        <w:trPr>
          <w:trHeight w:val="77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63FA" w14:textId="77777777" w:rsidR="008821A8" w:rsidRDefault="008821A8" w:rsidP="0087664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sk-SK"/>
              </w:rPr>
            </w:pPr>
          </w:p>
        </w:tc>
      </w:tr>
      <w:tr w:rsidR="008821A8" w14:paraId="24C7DD26" w14:textId="77777777" w:rsidTr="00E14F5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4AEAC8" w14:textId="77777777" w:rsidR="008821A8" w:rsidRDefault="008821A8" w:rsidP="0087664D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DCB34" w14:textId="77777777" w:rsidR="008821A8" w:rsidRDefault="008821A8" w:rsidP="0087664D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6DD9" w14:textId="77777777" w:rsidR="008821A8" w:rsidRPr="00E14F5B" w:rsidRDefault="008821A8" w:rsidP="0087664D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lang w:eastAsia="sk-SK"/>
              </w:rPr>
            </w:pPr>
            <w:r w:rsidRPr="00E14F5B">
              <w:rPr>
                <w:rFonts w:ascii="Times New Roman" w:eastAsia="Times New Roman" w:hAnsi="Times New Roman" w:cs="Times New Roman"/>
                <w:noProof/>
                <w:snapToGrid w:val="0"/>
                <w:lang w:eastAsia="sk-SK"/>
              </w:rPr>
              <w:t>Cena v € bez DPH</w:t>
            </w:r>
          </w:p>
        </w:tc>
      </w:tr>
      <w:tr w:rsidR="008821A8" w14:paraId="5D51E57F" w14:textId="77777777" w:rsidTr="00E14F5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7BC0F1" w14:textId="77777777" w:rsidR="008821A8" w:rsidRDefault="008821A8" w:rsidP="0087664D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A591A1" w14:textId="4D23A093" w:rsidR="008821A8" w:rsidRDefault="008821A8" w:rsidP="0087664D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 xml:space="preserve">odvoz motorov do opravy </w:t>
            </w:r>
            <w:r w:rsidR="006F2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k-SK"/>
              </w:rPr>
              <w:t>a dovoz po oprave, dodacia podmienka DAP Bratislava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8A2E" w14:textId="77777777" w:rsidR="008821A8" w:rsidRDefault="008821A8" w:rsidP="0087664D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</w:p>
        </w:tc>
      </w:tr>
      <w:tr w:rsidR="008821A8" w14:paraId="0D902E7B" w14:textId="77777777" w:rsidTr="00E14F5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83010E" w14:textId="77777777" w:rsidR="008821A8" w:rsidRDefault="008821A8" w:rsidP="0087664D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CC5C97" w14:textId="77777777" w:rsidR="008821A8" w:rsidRDefault="008821A8" w:rsidP="0087664D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sk-SK"/>
              </w:rPr>
              <w:t>Cena spolu</w:t>
            </w:r>
            <w:r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D2EA" w14:textId="77777777" w:rsidR="008821A8" w:rsidRDefault="008821A8" w:rsidP="0087664D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sk-SK"/>
              </w:rPr>
            </w:pPr>
          </w:p>
        </w:tc>
      </w:tr>
    </w:tbl>
    <w:p w14:paraId="6FAAF705" w14:textId="77777777" w:rsidR="002D6CDA" w:rsidRDefault="002D6CDA" w:rsidP="0030104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</w:pPr>
    </w:p>
    <w:p w14:paraId="4A1092DA" w14:textId="58EF1216" w:rsidR="008821A8" w:rsidRDefault="008821A8" w:rsidP="00301044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  <w:r w:rsidRPr="008821A8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Miesto dodani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a</w:t>
      </w:r>
      <w:r w:rsidRPr="008821A8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motorov je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: areál Dopravného podniku Bratislava, akciová spoločnosť, Vajnorská 124, 831 04 Bratislav</w:t>
      </w:r>
      <w:r w:rsidR="00E863B0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, Trnávka – Ústredné dielne električiek, sklad č. 13.</w:t>
      </w:r>
    </w:p>
    <w:p w14:paraId="7EB85A52" w14:textId="77777777" w:rsidR="00C87CBA" w:rsidRDefault="00C87CBA" w:rsidP="00301044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</w:p>
    <w:p w14:paraId="7357D1CB" w14:textId="117C9909" w:rsidR="00C87CBA" w:rsidRPr="00456144" w:rsidRDefault="00C87CBA" w:rsidP="0030104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</w:pPr>
      <w:r w:rsidRPr="00456144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Pre potreby vyhodnotenia cenových ponúk, bude vyhodnocovacia cena určená ako súč</w:t>
      </w:r>
      <w:r w:rsidR="0015713A" w:rsidRPr="00456144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 xml:space="preserve">et súčinov </w:t>
      </w:r>
      <w:r w:rsidR="006B0272" w:rsidRPr="00456144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c</w:t>
      </w:r>
      <w:r w:rsidR="0015713A" w:rsidRPr="00456144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 xml:space="preserve">ien </w:t>
      </w:r>
      <w:r w:rsidRPr="00456144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 xml:space="preserve">za </w:t>
      </w:r>
      <w:r w:rsidR="00347C5F" w:rsidRPr="00456144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6x</w:t>
      </w:r>
      <w:r w:rsidRPr="00456144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Variant č. 1</w:t>
      </w:r>
      <w:r w:rsidR="00456144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 xml:space="preserve"> a </w:t>
      </w:r>
      <w:r w:rsidR="00347C5F" w:rsidRPr="00456144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1x</w:t>
      </w:r>
      <w:r w:rsidRPr="00456144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Variant č. 2 a</w:t>
      </w:r>
      <w:r w:rsidR="00347C5F" w:rsidRPr="00456144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 xml:space="preserve"> 1x </w:t>
      </w:r>
      <w:r w:rsidRPr="00456144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doprav</w:t>
      </w:r>
      <w:r w:rsidR="00347C5F" w:rsidRPr="00456144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a</w:t>
      </w:r>
      <w:r w:rsidR="006B0272" w:rsidRPr="00456144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.</w:t>
      </w:r>
    </w:p>
    <w:sectPr w:rsidR="00C87CBA" w:rsidRPr="00456144" w:rsidSect="00791BC9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97D61"/>
    <w:multiLevelType w:val="hybridMultilevel"/>
    <w:tmpl w:val="FB00B054"/>
    <w:lvl w:ilvl="0" w:tplc="5EC64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D5B5B"/>
    <w:multiLevelType w:val="hybridMultilevel"/>
    <w:tmpl w:val="87CE7A06"/>
    <w:lvl w:ilvl="0" w:tplc="42A07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A3411"/>
    <w:multiLevelType w:val="hybridMultilevel"/>
    <w:tmpl w:val="65EA32E6"/>
    <w:lvl w:ilvl="0" w:tplc="A9743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67309"/>
    <w:multiLevelType w:val="hybridMultilevel"/>
    <w:tmpl w:val="FB7A04A4"/>
    <w:lvl w:ilvl="0" w:tplc="F85EE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23733"/>
    <w:multiLevelType w:val="hybridMultilevel"/>
    <w:tmpl w:val="9EE0631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02706"/>
    <w:multiLevelType w:val="hybridMultilevel"/>
    <w:tmpl w:val="32F087A8"/>
    <w:lvl w:ilvl="0" w:tplc="6D04B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204417">
    <w:abstractNumId w:val="4"/>
  </w:num>
  <w:num w:numId="2" w16cid:durableId="151263728">
    <w:abstractNumId w:val="1"/>
  </w:num>
  <w:num w:numId="3" w16cid:durableId="291256987">
    <w:abstractNumId w:val="5"/>
  </w:num>
  <w:num w:numId="4" w16cid:durableId="1147429928">
    <w:abstractNumId w:val="2"/>
  </w:num>
  <w:num w:numId="5" w16cid:durableId="1188055935">
    <w:abstractNumId w:val="3"/>
  </w:num>
  <w:num w:numId="6" w16cid:durableId="365065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485"/>
    <w:rsid w:val="000E20FE"/>
    <w:rsid w:val="0012008E"/>
    <w:rsid w:val="0015713A"/>
    <w:rsid w:val="00182F26"/>
    <w:rsid w:val="001B1F53"/>
    <w:rsid w:val="0024320A"/>
    <w:rsid w:val="00271DEB"/>
    <w:rsid w:val="002D6CDA"/>
    <w:rsid w:val="00301044"/>
    <w:rsid w:val="00342F44"/>
    <w:rsid w:val="00345485"/>
    <w:rsid w:val="00347C5F"/>
    <w:rsid w:val="00355EA7"/>
    <w:rsid w:val="00447338"/>
    <w:rsid w:val="00456144"/>
    <w:rsid w:val="00691DE8"/>
    <w:rsid w:val="006B0272"/>
    <w:rsid w:val="006F2BCC"/>
    <w:rsid w:val="00756069"/>
    <w:rsid w:val="00791BC9"/>
    <w:rsid w:val="00830910"/>
    <w:rsid w:val="008821A8"/>
    <w:rsid w:val="00892EFF"/>
    <w:rsid w:val="009370BE"/>
    <w:rsid w:val="0098161F"/>
    <w:rsid w:val="00A93E19"/>
    <w:rsid w:val="00AA0244"/>
    <w:rsid w:val="00AB318A"/>
    <w:rsid w:val="00AC4215"/>
    <w:rsid w:val="00AC6450"/>
    <w:rsid w:val="00B20496"/>
    <w:rsid w:val="00B74F57"/>
    <w:rsid w:val="00C87CBA"/>
    <w:rsid w:val="00D84268"/>
    <w:rsid w:val="00E14F5B"/>
    <w:rsid w:val="00E271B0"/>
    <w:rsid w:val="00E863B0"/>
    <w:rsid w:val="00F62514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88144E"/>
  <w15:chartTrackingRefBased/>
  <w15:docId w15:val="{E56EBFD9-F4FF-44E2-8FFB-592DAFC4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5485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Elanová Tatiana</cp:lastModifiedBy>
  <cp:revision>13</cp:revision>
  <dcterms:created xsi:type="dcterms:W3CDTF">2024-01-31T07:46:00Z</dcterms:created>
  <dcterms:modified xsi:type="dcterms:W3CDTF">2024-04-23T20:17:00Z</dcterms:modified>
</cp:coreProperties>
</file>