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A555" w14:textId="62F5908A" w:rsidR="00AB5DF8" w:rsidRPr="000C6729" w:rsidRDefault="000C6729" w:rsidP="000C6729">
      <w:pPr>
        <w:spacing w:after="0" w:line="242" w:lineRule="auto"/>
        <w:ind w:right="0" w:firstLine="0"/>
        <w:jc w:val="center"/>
        <w:rPr>
          <w:rFonts w:ascii="Arial" w:hAnsi="Arial" w:cs="Arial"/>
          <w:b/>
          <w:bCs/>
          <w:color w:val="FF0000"/>
          <w:sz w:val="28"/>
          <w:szCs w:val="28"/>
        </w:rPr>
      </w:pPr>
      <w:r w:rsidRPr="000C6729">
        <w:rPr>
          <w:rFonts w:ascii="Arial" w:hAnsi="Arial" w:cs="Arial"/>
          <w:b/>
          <w:bCs/>
          <w:color w:val="FF0000"/>
          <w:sz w:val="28"/>
          <w:szCs w:val="28"/>
        </w:rPr>
        <w:t>ÚPRAVA</w:t>
      </w:r>
    </w:p>
    <w:p w14:paraId="15A09F3F" w14:textId="77777777" w:rsidR="000C6729" w:rsidRPr="00AB74CB" w:rsidRDefault="000C6729">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1" w:name="_Toc80801376"/>
      <w:r>
        <w:rPr>
          <w:rFonts w:ascii="Arial" w:hAnsi="Arial" w:cs="Arial"/>
        </w:rPr>
        <w:t>A.2</w:t>
      </w:r>
      <w:r w:rsidR="00F67304" w:rsidRPr="00AB74CB">
        <w:rPr>
          <w:rFonts w:ascii="Arial" w:hAnsi="Arial" w:cs="Arial"/>
        </w:rPr>
        <w:t xml:space="preserve"> PODMIENKY ÚČASTI</w:t>
      </w:r>
      <w:bookmarkEnd w:id="1"/>
      <w:r w:rsidR="00F67304" w:rsidRPr="00AB74CB">
        <w:rPr>
          <w:rFonts w:ascii="Arial" w:hAnsi="Arial" w:cs="Arial"/>
        </w:rPr>
        <w:t xml:space="preserve"> </w:t>
      </w:r>
      <w:r>
        <w:rPr>
          <w:rFonts w:ascii="Arial" w:hAnsi="Arial" w:cs="Arial"/>
        </w:rPr>
        <w:t>UCHÁDZAČOV</w:t>
      </w:r>
    </w:p>
    <w:p w14:paraId="5A834900" w14:textId="0B408941" w:rsidR="00454A8B" w:rsidRPr="00AB74CB" w:rsidRDefault="000014D6" w:rsidP="000014D6">
      <w:pPr>
        <w:tabs>
          <w:tab w:val="center" w:pos="4500"/>
          <w:tab w:val="right" w:pos="8931"/>
        </w:tabs>
        <w:spacing w:after="0" w:line="259" w:lineRule="auto"/>
        <w:ind w:left="69" w:right="0" w:firstLine="0"/>
        <w:jc w:val="left"/>
        <w:rPr>
          <w:rFonts w:ascii="Arial" w:hAnsi="Arial" w:cs="Arial"/>
        </w:rPr>
      </w:pPr>
      <w:r>
        <w:rPr>
          <w:rFonts w:ascii="Arial" w:hAnsi="Arial" w:cs="Arial"/>
          <w:sz w:val="40"/>
        </w:rPr>
        <w:tab/>
      </w:r>
      <w:r w:rsidR="00F67304" w:rsidRPr="00AB74CB">
        <w:rPr>
          <w:rFonts w:ascii="Arial" w:hAnsi="Arial" w:cs="Arial"/>
          <w:sz w:val="40"/>
        </w:rPr>
        <w:t xml:space="preserve"> </w:t>
      </w:r>
      <w:r>
        <w:rPr>
          <w:rFonts w:ascii="Arial" w:hAnsi="Arial" w:cs="Arial"/>
          <w:sz w:val="40"/>
        </w:rPr>
        <w:tab/>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7B01D26B" w14:textId="77777777" w:rsidR="00177414" w:rsidRDefault="00177414" w:rsidP="00C74968">
      <w:pPr>
        <w:ind w:left="704" w:right="21" w:hanging="276"/>
        <w:rPr>
          <w:rFonts w:ascii="Arial" w:hAnsi="Arial" w:cs="Arial"/>
          <w:sz w:val="22"/>
        </w:rPr>
      </w:pPr>
    </w:p>
    <w:p w14:paraId="612E027A" w14:textId="5D113C5E" w:rsidR="00C835C9" w:rsidRPr="00955B5E" w:rsidRDefault="00F633F9" w:rsidP="00955B5E">
      <w:pPr>
        <w:pStyle w:val="Odsekzoznamu"/>
        <w:numPr>
          <w:ilvl w:val="1"/>
          <w:numId w:val="34"/>
        </w:numPr>
        <w:ind w:right="21"/>
        <w:rPr>
          <w:rFonts w:ascii="Arial" w:hAnsi="Arial" w:cs="Arial"/>
          <w:sz w:val="22"/>
        </w:rPr>
      </w:pPr>
      <w:r>
        <w:rPr>
          <w:rFonts w:ascii="Arial" w:hAnsi="Arial" w:cs="Arial"/>
          <w:sz w:val="22"/>
        </w:rPr>
        <w:t>O</w:t>
      </w:r>
      <w:r w:rsidR="00F40B44" w:rsidRPr="00955B5E">
        <w:rPr>
          <w:rFonts w:ascii="Arial" w:hAnsi="Arial" w:cs="Arial"/>
          <w:sz w:val="22"/>
        </w:rPr>
        <w:t>bstarávateľ nemá oprávnenie získavať údaje z informačných systémov verejnej správy podľa §</w:t>
      </w:r>
      <w:r w:rsidR="00955B5E" w:rsidRPr="00955B5E">
        <w:rPr>
          <w:rFonts w:ascii="Arial" w:hAnsi="Arial" w:cs="Arial"/>
          <w:sz w:val="22"/>
        </w:rPr>
        <w:t xml:space="preserve"> </w:t>
      </w:r>
      <w:r w:rsidR="00F40B44" w:rsidRPr="00955B5E">
        <w:rPr>
          <w:rFonts w:ascii="Arial" w:hAnsi="Arial" w:cs="Arial"/>
          <w:sz w:val="22"/>
        </w:rPr>
        <w:t>32 ods.</w:t>
      </w:r>
      <w:r w:rsidR="00955B5E" w:rsidRPr="00955B5E">
        <w:rPr>
          <w:rFonts w:ascii="Arial" w:hAnsi="Arial" w:cs="Arial"/>
          <w:sz w:val="22"/>
        </w:rPr>
        <w:t xml:space="preserve"> </w:t>
      </w:r>
      <w:r w:rsidR="00F40B44" w:rsidRPr="00955B5E">
        <w:rPr>
          <w:rFonts w:ascii="Arial" w:hAnsi="Arial" w:cs="Arial"/>
          <w:sz w:val="22"/>
        </w:rPr>
        <w:t>3 zákona o verejnom obstarávaní</w:t>
      </w:r>
      <w:r w:rsidR="00E965D1">
        <w:rPr>
          <w:rFonts w:ascii="Arial" w:hAnsi="Arial" w:cs="Arial"/>
          <w:sz w:val="22"/>
        </w:rPr>
        <w:t>,</w:t>
      </w:r>
      <w:r w:rsidR="00F40B44"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2959654" w:rsidR="00215848" w:rsidRDefault="00F316DF" w:rsidP="00215848">
      <w:pPr>
        <w:pStyle w:val="Odsekzoznamu"/>
        <w:ind w:left="-15" w:right="21" w:firstLine="0"/>
        <w:rPr>
          <w:rFonts w:ascii="Arial" w:hAnsi="Arial" w:cs="Arial"/>
          <w:sz w:val="22"/>
        </w:rPr>
      </w:pPr>
      <w:r w:rsidRPr="00F316DF">
        <w:rPr>
          <w:rFonts w:ascii="Arial" w:hAnsi="Arial" w:cs="Arial"/>
          <w:sz w:val="22"/>
        </w:rPr>
        <w:t>Nevyžadujú sa</w:t>
      </w:r>
    </w:p>
    <w:p w14:paraId="6FB4F758" w14:textId="77777777" w:rsidR="00AC75F4" w:rsidRPr="00F316DF" w:rsidRDefault="00AC75F4" w:rsidP="00215848">
      <w:pPr>
        <w:pStyle w:val="Odsekzoznamu"/>
        <w:ind w:left="-15" w:right="21" w:firstLine="0"/>
        <w:rPr>
          <w:rFonts w:ascii="Arial" w:hAnsi="Arial" w:cs="Arial"/>
          <w:sz w:val="22"/>
        </w:rPr>
      </w:pP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524A67AE" w:rsidR="00F40B44" w:rsidRPr="007F0446" w:rsidRDefault="00C8299E">
      <w:pPr>
        <w:ind w:left="-15" w:right="21"/>
        <w:rPr>
          <w:rFonts w:ascii="Arial" w:hAnsi="Arial" w:cs="Arial"/>
          <w:sz w:val="22"/>
        </w:rPr>
      </w:pPr>
      <w:r w:rsidRPr="007F0446">
        <w:rPr>
          <w:rFonts w:ascii="Arial" w:hAnsi="Arial" w:cs="Arial"/>
          <w:sz w:val="22"/>
        </w:rPr>
        <w:t xml:space="preserve">Uchádzač v ponuke predloží nasledovné doklady, ktorými preukazuje svoju technickú spôsobilosť na </w:t>
      </w:r>
      <w:r w:rsidR="00F633F9">
        <w:rPr>
          <w:rFonts w:ascii="Arial" w:hAnsi="Arial" w:cs="Arial"/>
          <w:sz w:val="22"/>
        </w:rPr>
        <w:t>plnenie</w:t>
      </w:r>
      <w:r w:rsidRPr="007F0446">
        <w:rPr>
          <w:rFonts w:ascii="Arial" w:hAnsi="Arial" w:cs="Arial"/>
          <w:sz w:val="22"/>
        </w:rPr>
        <w:t xml:space="preserve"> predmetu zákazky ako dôkazy, že je schopný a technicky spôsobilý riadne plniť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077752B" w14:textId="39AE326D" w:rsidR="002775B5" w:rsidRDefault="00BA1918" w:rsidP="001632F0">
      <w:pPr>
        <w:pStyle w:val="Odsekzoznamu"/>
        <w:numPr>
          <w:ilvl w:val="1"/>
          <w:numId w:val="34"/>
        </w:numPr>
        <w:ind w:right="21"/>
        <w:rPr>
          <w:rFonts w:ascii="Arial" w:hAnsi="Arial" w:cs="Arial"/>
        </w:rPr>
      </w:pPr>
      <w:r>
        <w:rPr>
          <w:rFonts w:ascii="Arial" w:hAnsi="Arial" w:cs="Arial"/>
          <w:b/>
          <w:bCs/>
          <w:i/>
          <w:iCs/>
          <w:sz w:val="22"/>
        </w:rPr>
        <w:t>p</w:t>
      </w:r>
      <w:r w:rsidRPr="00BA1918">
        <w:rPr>
          <w:rFonts w:ascii="Arial" w:hAnsi="Arial" w:cs="Arial"/>
          <w:b/>
          <w:bCs/>
          <w:i/>
          <w:iCs/>
          <w:sz w:val="22"/>
        </w:rPr>
        <w:t>odľa § 34 ods. 1 písm. j) zákona o verejnom obstarávaní - údajmi o strojovom, prevádzkovom alebo technickom vybavení, ktoré má uchádzač alebo záujemca k dispozícií na uskutočnenie stavebných prác alebo na poskytnutie služby</w:t>
      </w:r>
      <w:r w:rsidR="00096A54" w:rsidRPr="00BB1F02">
        <w:rPr>
          <w:rFonts w:ascii="Arial" w:hAnsi="Arial" w:cs="Arial"/>
          <w:sz w:val="22"/>
        </w:rPr>
        <w:t xml:space="preserve"> </w:t>
      </w:r>
    </w:p>
    <w:p w14:paraId="4B5238C5" w14:textId="77777777" w:rsidR="00D40411" w:rsidRDefault="00D40411">
      <w:pPr>
        <w:ind w:left="-15" w:right="21"/>
        <w:rPr>
          <w:rFonts w:ascii="Arial" w:hAnsi="Arial" w:cs="Arial"/>
        </w:rPr>
      </w:pPr>
    </w:p>
    <w:p w14:paraId="4DA0CAFE" w14:textId="2B28E4DE" w:rsidR="00C21C69" w:rsidRPr="00C82804" w:rsidRDefault="00C82804">
      <w:pPr>
        <w:ind w:left="-15" w:right="21"/>
        <w:rPr>
          <w:rFonts w:ascii="Arial" w:hAnsi="Arial" w:cs="Arial"/>
          <w:i/>
          <w:iCs/>
          <w:sz w:val="22"/>
          <w:u w:val="single"/>
        </w:rPr>
      </w:pPr>
      <w:r w:rsidRPr="00C82804">
        <w:rPr>
          <w:rFonts w:ascii="Arial" w:hAnsi="Arial" w:cs="Arial"/>
          <w:i/>
          <w:iCs/>
          <w:sz w:val="22"/>
          <w:u w:val="single"/>
        </w:rPr>
        <w:t>Minimálna požadovaná úroveň štandardov podľa vyššie uveden</w:t>
      </w:r>
      <w:r w:rsidR="005B21AE">
        <w:rPr>
          <w:rFonts w:ascii="Arial" w:hAnsi="Arial" w:cs="Arial"/>
          <w:i/>
          <w:iCs/>
          <w:sz w:val="22"/>
          <w:u w:val="single"/>
        </w:rPr>
        <w:t>ého</w:t>
      </w:r>
      <w:r w:rsidRPr="00C82804">
        <w:rPr>
          <w:rFonts w:ascii="Arial" w:hAnsi="Arial" w:cs="Arial"/>
          <w:i/>
          <w:iCs/>
          <w:sz w:val="22"/>
          <w:u w:val="single"/>
        </w:rPr>
        <w:t xml:space="preserve"> bod</w:t>
      </w:r>
      <w:r w:rsidR="005B21AE">
        <w:rPr>
          <w:rFonts w:ascii="Arial" w:hAnsi="Arial" w:cs="Arial"/>
          <w:i/>
          <w:iCs/>
          <w:sz w:val="22"/>
          <w:u w:val="single"/>
        </w:rPr>
        <w:t>u</w:t>
      </w:r>
      <w:r w:rsidR="00C64702">
        <w:rPr>
          <w:rFonts w:ascii="Arial" w:hAnsi="Arial" w:cs="Arial"/>
          <w:i/>
          <w:iCs/>
          <w:sz w:val="22"/>
          <w:u w:val="single"/>
        </w:rPr>
        <w:t xml:space="preserve"> </w:t>
      </w:r>
      <w:r w:rsidRPr="00C82804">
        <w:rPr>
          <w:rFonts w:ascii="Arial" w:hAnsi="Arial" w:cs="Arial"/>
          <w:i/>
          <w:iCs/>
          <w:sz w:val="22"/>
          <w:u w:val="single"/>
        </w:rPr>
        <w:t xml:space="preserve">v </w:t>
      </w:r>
      <w:r w:rsidR="002A49BA" w:rsidRPr="00316FA9">
        <w:rPr>
          <w:rFonts w:ascii="Arial" w:hAnsi="Arial" w:cs="Arial"/>
          <w:i/>
          <w:iCs/>
          <w:sz w:val="22"/>
          <w:u w:val="single"/>
        </w:rPr>
        <w:t>3</w:t>
      </w:r>
      <w:r w:rsidRPr="00316FA9">
        <w:rPr>
          <w:rFonts w:ascii="Arial" w:hAnsi="Arial" w:cs="Arial"/>
          <w:i/>
          <w:iCs/>
          <w:sz w:val="22"/>
          <w:u w:val="single"/>
        </w:rPr>
        <w:t>.1:</w:t>
      </w:r>
    </w:p>
    <w:p w14:paraId="4B5E8B1F" w14:textId="050C10FD" w:rsidR="00C82804" w:rsidRDefault="00C82804">
      <w:pPr>
        <w:ind w:left="-15" w:right="21"/>
        <w:rPr>
          <w:rFonts w:ascii="Arial" w:hAnsi="Arial" w:cs="Arial"/>
          <w:sz w:val="22"/>
        </w:rPr>
      </w:pPr>
    </w:p>
    <w:p w14:paraId="7484270F" w14:textId="77777777" w:rsidR="006862A3" w:rsidRPr="006862A3" w:rsidRDefault="006862A3" w:rsidP="006862A3">
      <w:pPr>
        <w:tabs>
          <w:tab w:val="left" w:pos="426"/>
        </w:tabs>
        <w:ind w:left="426" w:right="21" w:hanging="439"/>
        <w:rPr>
          <w:rFonts w:ascii="Arial" w:hAnsi="Arial" w:cs="Arial"/>
          <w:sz w:val="22"/>
        </w:rPr>
      </w:pPr>
      <w:r w:rsidRPr="006862A3">
        <w:rPr>
          <w:rFonts w:ascii="Arial" w:hAnsi="Arial" w:cs="Arial"/>
          <w:b/>
          <w:bCs/>
          <w:sz w:val="22"/>
        </w:rPr>
        <w:t>Minimálne požiadavky</w:t>
      </w:r>
      <w:r w:rsidRPr="006862A3">
        <w:rPr>
          <w:rFonts w:ascii="Arial" w:hAnsi="Arial" w:cs="Arial"/>
          <w:sz w:val="22"/>
        </w:rPr>
        <w:t>:</w:t>
      </w:r>
    </w:p>
    <w:p w14:paraId="0CDB6855" w14:textId="77777777" w:rsidR="006862A3" w:rsidRPr="006862A3" w:rsidRDefault="006862A3" w:rsidP="006862A3">
      <w:pPr>
        <w:tabs>
          <w:tab w:val="left" w:pos="426"/>
        </w:tabs>
        <w:ind w:left="426" w:right="21" w:hanging="439"/>
        <w:rPr>
          <w:rFonts w:ascii="Arial" w:hAnsi="Arial" w:cs="Arial"/>
          <w:sz w:val="22"/>
        </w:rPr>
      </w:pPr>
    </w:p>
    <w:p w14:paraId="583E3E59" w14:textId="212AC4D6" w:rsidR="006862A3" w:rsidRDefault="006862A3" w:rsidP="006862A3">
      <w:pPr>
        <w:tabs>
          <w:tab w:val="left" w:pos="426"/>
        </w:tabs>
        <w:ind w:left="426" w:right="21" w:hanging="439"/>
        <w:rPr>
          <w:rFonts w:ascii="Arial" w:hAnsi="Arial" w:cs="Arial"/>
          <w:b/>
          <w:bCs/>
          <w:sz w:val="22"/>
          <w:u w:val="single"/>
        </w:rPr>
      </w:pPr>
      <w:r w:rsidRPr="006862A3">
        <w:rPr>
          <w:rFonts w:ascii="Arial" w:hAnsi="Arial" w:cs="Arial"/>
          <w:b/>
          <w:bCs/>
          <w:sz w:val="22"/>
        </w:rPr>
        <w:lastRenderedPageBreak/>
        <w:t xml:space="preserve">1. </w:t>
      </w:r>
      <w:r>
        <w:rPr>
          <w:rFonts w:ascii="Arial" w:hAnsi="Arial" w:cs="Arial"/>
          <w:b/>
          <w:bCs/>
          <w:sz w:val="22"/>
        </w:rPr>
        <w:tab/>
      </w:r>
      <w:r w:rsidRPr="006862A3">
        <w:rPr>
          <w:rFonts w:ascii="Arial" w:hAnsi="Arial" w:cs="Arial"/>
          <w:b/>
          <w:bCs/>
          <w:sz w:val="22"/>
          <w:u w:val="single"/>
        </w:rPr>
        <w:t xml:space="preserve">Uchádzač preukáže a predloží všetky potrebné podklady, súhlasy, povolenia </w:t>
      </w:r>
      <w:r w:rsidR="006D07F5">
        <w:rPr>
          <w:rFonts w:ascii="Arial" w:hAnsi="Arial" w:cs="Arial"/>
          <w:b/>
          <w:bCs/>
          <w:sz w:val="22"/>
          <w:u w:val="single"/>
        </w:rPr>
        <w:br/>
      </w:r>
      <w:r w:rsidRPr="006862A3">
        <w:rPr>
          <w:rFonts w:ascii="Arial" w:hAnsi="Arial" w:cs="Arial"/>
          <w:b/>
          <w:bCs/>
          <w:sz w:val="22"/>
          <w:u w:val="single"/>
        </w:rPr>
        <w:t>a rozhodnutia orgánov štátnej správy (MŽP SR, SIŽP, OÚŽP atď.), ktoré oprávňujú uchádzača na výkon činností v predmete zákazky z hľadiska technickej a odbornej spôsobilosti</w:t>
      </w:r>
      <w:r w:rsidR="0093648D">
        <w:rPr>
          <w:rFonts w:ascii="Arial" w:hAnsi="Arial" w:cs="Arial"/>
          <w:b/>
          <w:bCs/>
          <w:sz w:val="22"/>
          <w:u w:val="single"/>
        </w:rPr>
        <w:t xml:space="preserve"> a to osobitne pre každé zariadenie, ktoré uchá</w:t>
      </w:r>
      <w:r w:rsidR="00EA7B9A">
        <w:rPr>
          <w:rFonts w:ascii="Arial" w:hAnsi="Arial" w:cs="Arial"/>
          <w:b/>
          <w:bCs/>
          <w:sz w:val="22"/>
          <w:u w:val="single"/>
        </w:rPr>
        <w:t>d</w:t>
      </w:r>
      <w:r w:rsidR="0093648D">
        <w:rPr>
          <w:rFonts w:ascii="Arial" w:hAnsi="Arial" w:cs="Arial"/>
          <w:b/>
          <w:bCs/>
          <w:sz w:val="22"/>
          <w:u w:val="single"/>
        </w:rPr>
        <w:t>zač identifikuje v rámci popisu</w:t>
      </w:r>
      <w:r w:rsidR="00EA4088">
        <w:rPr>
          <w:rFonts w:ascii="Arial" w:hAnsi="Arial" w:cs="Arial"/>
          <w:b/>
          <w:bCs/>
          <w:sz w:val="22"/>
          <w:u w:val="single"/>
        </w:rPr>
        <w:t xml:space="preserve"> toku odpadu (bod 3.)</w:t>
      </w:r>
    </w:p>
    <w:p w14:paraId="66EAC262" w14:textId="6EA332C2" w:rsidR="006862A3" w:rsidRPr="006862A3" w:rsidRDefault="006862A3" w:rsidP="00C82E9F">
      <w:pPr>
        <w:ind w:left="851" w:right="21" w:hanging="439"/>
        <w:rPr>
          <w:rFonts w:ascii="Arial" w:hAnsi="Arial" w:cs="Arial"/>
          <w:sz w:val="22"/>
        </w:rPr>
      </w:pPr>
      <w:r w:rsidRPr="006862A3">
        <w:rPr>
          <w:rFonts w:ascii="Arial" w:hAnsi="Arial" w:cs="Arial"/>
          <w:sz w:val="22"/>
        </w:rPr>
        <w:t xml:space="preserve">a) </w:t>
      </w:r>
      <w:r w:rsidR="00363EBC">
        <w:rPr>
          <w:rFonts w:ascii="Arial" w:hAnsi="Arial" w:cs="Arial"/>
          <w:sz w:val="22"/>
        </w:rPr>
        <w:tab/>
      </w:r>
      <w:r w:rsidRPr="006862A3">
        <w:rPr>
          <w:rFonts w:ascii="Arial" w:hAnsi="Arial" w:cs="Arial"/>
          <w:sz w:val="22"/>
        </w:rPr>
        <w:t>v</w:t>
      </w:r>
      <w:r w:rsidR="00565CBB">
        <w:rPr>
          <w:rFonts w:ascii="Arial" w:hAnsi="Arial" w:cs="Arial"/>
          <w:sz w:val="22"/>
        </w:rPr>
        <w:t> </w:t>
      </w:r>
      <w:r w:rsidRPr="006862A3">
        <w:rPr>
          <w:rFonts w:ascii="Arial" w:hAnsi="Arial" w:cs="Arial"/>
          <w:sz w:val="22"/>
        </w:rPr>
        <w:t>prípade</w:t>
      </w:r>
      <w:r w:rsidR="00565CBB">
        <w:rPr>
          <w:rFonts w:ascii="Arial" w:hAnsi="Arial" w:cs="Arial"/>
          <w:sz w:val="22"/>
        </w:rPr>
        <w:t xml:space="preserve">, </w:t>
      </w:r>
      <w:r w:rsidR="003234DD">
        <w:rPr>
          <w:rFonts w:ascii="Arial" w:hAnsi="Arial" w:cs="Arial"/>
          <w:sz w:val="22"/>
        </w:rPr>
        <w:t>ak</w:t>
      </w:r>
      <w:r w:rsidR="00565CBB">
        <w:rPr>
          <w:rFonts w:ascii="Arial" w:hAnsi="Arial" w:cs="Arial"/>
          <w:sz w:val="22"/>
        </w:rPr>
        <w:t xml:space="preserve"> </w:t>
      </w:r>
      <w:r w:rsidR="00C11E63">
        <w:rPr>
          <w:rFonts w:ascii="Arial" w:hAnsi="Arial" w:cs="Arial"/>
          <w:sz w:val="22"/>
        </w:rPr>
        <w:t xml:space="preserve">uchádzač bude za účelom plnenia predmetu zákazky využívať kapacity </w:t>
      </w:r>
      <w:r w:rsidRPr="006862A3">
        <w:rPr>
          <w:rFonts w:ascii="Arial" w:hAnsi="Arial" w:cs="Arial"/>
          <w:b/>
          <w:bCs/>
          <w:sz w:val="22"/>
        </w:rPr>
        <w:t>zariadenia na zhodnocovanie odpadov</w:t>
      </w:r>
      <w:r w:rsidRPr="006862A3">
        <w:rPr>
          <w:rFonts w:ascii="Arial" w:hAnsi="Arial" w:cs="Arial"/>
          <w:sz w:val="22"/>
        </w:rPr>
        <w:t xml:space="preserve"> preukáže a predloží súhlas podľa § 97 ods. 1 písm. b) alebo c) zákona č. 79/2015 Z. z. odpadoch a o zmene a doplnení niektorých zákonov (ďalej len „zákon o odpadoch“),</w:t>
      </w:r>
    </w:p>
    <w:p w14:paraId="57301293" w14:textId="05DF2382" w:rsidR="006862A3" w:rsidRPr="006862A3" w:rsidRDefault="006862A3" w:rsidP="00C82E9F">
      <w:pPr>
        <w:ind w:left="851" w:right="21" w:hanging="439"/>
        <w:rPr>
          <w:rFonts w:ascii="Arial" w:hAnsi="Arial" w:cs="Arial"/>
          <w:sz w:val="22"/>
        </w:rPr>
      </w:pPr>
      <w:r w:rsidRPr="006862A3">
        <w:rPr>
          <w:rFonts w:ascii="Arial" w:hAnsi="Arial" w:cs="Arial"/>
          <w:sz w:val="22"/>
        </w:rPr>
        <w:t xml:space="preserve">b) </w:t>
      </w:r>
      <w:r w:rsidR="00363EBC">
        <w:rPr>
          <w:rFonts w:ascii="Arial" w:hAnsi="Arial" w:cs="Arial"/>
          <w:sz w:val="22"/>
        </w:rPr>
        <w:tab/>
      </w:r>
      <w:r w:rsidRPr="006862A3">
        <w:rPr>
          <w:rFonts w:ascii="Arial" w:hAnsi="Arial" w:cs="Arial"/>
          <w:sz w:val="22"/>
        </w:rPr>
        <w:t>v</w:t>
      </w:r>
      <w:r w:rsidR="00565CBB">
        <w:rPr>
          <w:rFonts w:ascii="Arial" w:hAnsi="Arial" w:cs="Arial"/>
          <w:sz w:val="22"/>
        </w:rPr>
        <w:t> </w:t>
      </w:r>
      <w:r w:rsidRPr="006862A3">
        <w:rPr>
          <w:rFonts w:ascii="Arial" w:hAnsi="Arial" w:cs="Arial"/>
          <w:sz w:val="22"/>
        </w:rPr>
        <w:t>prípade</w:t>
      </w:r>
      <w:r w:rsidR="00565CBB">
        <w:rPr>
          <w:rFonts w:ascii="Arial" w:hAnsi="Arial" w:cs="Arial"/>
          <w:sz w:val="22"/>
        </w:rPr>
        <w:t xml:space="preserve">, </w:t>
      </w:r>
      <w:r w:rsidR="003234DD">
        <w:rPr>
          <w:rFonts w:ascii="Arial" w:hAnsi="Arial" w:cs="Arial"/>
          <w:sz w:val="22"/>
        </w:rPr>
        <w:t>ak</w:t>
      </w:r>
      <w:r w:rsidR="00565CBB">
        <w:rPr>
          <w:rFonts w:ascii="Arial" w:hAnsi="Arial" w:cs="Arial"/>
          <w:sz w:val="22"/>
        </w:rPr>
        <w:t xml:space="preserve"> uchádzač bude za účelom plnenia predmetu zákazky využívať kapacity </w:t>
      </w:r>
      <w:r w:rsidRPr="006862A3">
        <w:rPr>
          <w:rFonts w:ascii="Arial" w:hAnsi="Arial" w:cs="Arial"/>
          <w:b/>
          <w:bCs/>
          <w:sz w:val="22"/>
        </w:rPr>
        <w:t>zariadenia na zneškodňovanie odpadov</w:t>
      </w:r>
      <w:r w:rsidRPr="006862A3">
        <w:rPr>
          <w:rFonts w:ascii="Arial" w:hAnsi="Arial" w:cs="Arial"/>
          <w:sz w:val="22"/>
        </w:rPr>
        <w:t xml:space="preserve"> preukáže a predloží súhlas podľa § 97 ods. 1 písm. a) alebo b) zákona o odpadoch,</w:t>
      </w:r>
    </w:p>
    <w:p w14:paraId="4C17EED9" w14:textId="60A431BB" w:rsidR="00203F49" w:rsidRPr="00030F70" w:rsidRDefault="006862A3" w:rsidP="00C82E9F">
      <w:pPr>
        <w:ind w:left="851" w:right="21" w:hanging="439"/>
        <w:rPr>
          <w:rFonts w:ascii="Arial" w:hAnsi="Arial" w:cs="Arial"/>
          <w:sz w:val="22"/>
        </w:rPr>
      </w:pPr>
      <w:r w:rsidRPr="006862A3">
        <w:rPr>
          <w:rFonts w:ascii="Arial" w:hAnsi="Arial" w:cs="Arial"/>
          <w:sz w:val="22"/>
        </w:rPr>
        <w:t xml:space="preserve">c) </w:t>
      </w:r>
      <w:r w:rsidR="00363EBC">
        <w:rPr>
          <w:rFonts w:ascii="Arial" w:hAnsi="Arial" w:cs="Arial"/>
          <w:sz w:val="22"/>
        </w:rPr>
        <w:tab/>
      </w:r>
      <w:r w:rsidR="00DB5748" w:rsidRPr="00030F70">
        <w:rPr>
          <w:rFonts w:ascii="Arial" w:hAnsi="Arial" w:cs="Arial"/>
          <w:sz w:val="22"/>
        </w:rPr>
        <w:t xml:space="preserve">v prípade, ak uchádzač bude za účelom plnenia predmetu zákazky využívať kapacity  </w:t>
      </w:r>
      <w:r w:rsidR="00DB5748" w:rsidRPr="00030F70">
        <w:rPr>
          <w:rFonts w:ascii="Arial" w:hAnsi="Arial" w:cs="Arial"/>
          <w:b/>
          <w:bCs/>
          <w:sz w:val="22"/>
        </w:rPr>
        <w:t>zariadenia na zber odpadu</w:t>
      </w:r>
      <w:r w:rsidR="00DB5748" w:rsidRPr="00030F70">
        <w:rPr>
          <w:rFonts w:ascii="Arial" w:hAnsi="Arial" w:cs="Arial"/>
          <w:sz w:val="22"/>
        </w:rPr>
        <w:t xml:space="preserve"> preukáže a predloží súhlas podľa § 97 </w:t>
      </w:r>
      <w:r w:rsidR="00A875C1">
        <w:rPr>
          <w:rFonts w:ascii="Arial" w:hAnsi="Arial" w:cs="Arial"/>
          <w:sz w:val="22"/>
        </w:rPr>
        <w:br/>
      </w:r>
      <w:r w:rsidR="00DB5748" w:rsidRPr="00030F70">
        <w:rPr>
          <w:rFonts w:ascii="Arial" w:hAnsi="Arial" w:cs="Arial"/>
          <w:sz w:val="22"/>
        </w:rPr>
        <w:t>ods. 1 písm. d) zákona o</w:t>
      </w:r>
      <w:r w:rsidR="00944581">
        <w:rPr>
          <w:rFonts w:ascii="Arial" w:hAnsi="Arial" w:cs="Arial"/>
          <w:sz w:val="22"/>
        </w:rPr>
        <w:t> </w:t>
      </w:r>
      <w:r w:rsidR="00DB5748" w:rsidRPr="00030F70">
        <w:rPr>
          <w:rFonts w:ascii="Arial" w:hAnsi="Arial" w:cs="Arial"/>
          <w:sz w:val="22"/>
        </w:rPr>
        <w:t>odpadoch</w:t>
      </w:r>
      <w:r w:rsidR="00944581">
        <w:rPr>
          <w:rFonts w:ascii="Arial" w:hAnsi="Arial" w:cs="Arial"/>
          <w:sz w:val="22"/>
        </w:rPr>
        <w:t>.</w:t>
      </w:r>
      <w:r w:rsidR="00ED3D51">
        <w:rPr>
          <w:rFonts w:ascii="Arial" w:hAnsi="Arial" w:cs="Arial"/>
          <w:sz w:val="22"/>
        </w:rPr>
        <w:t xml:space="preserve"> </w:t>
      </w:r>
      <w:r w:rsidR="00ED3D51" w:rsidRPr="00944581">
        <w:rPr>
          <w:rFonts w:ascii="Arial" w:hAnsi="Arial" w:cs="Arial"/>
          <w:strike/>
          <w:color w:val="FF0000"/>
          <w:sz w:val="22"/>
        </w:rPr>
        <w:t xml:space="preserve">a súčasne umožní v prípade </w:t>
      </w:r>
      <w:r w:rsidR="002719A7" w:rsidRPr="00944581">
        <w:rPr>
          <w:rFonts w:ascii="Arial" w:hAnsi="Arial" w:cs="Arial"/>
          <w:strike/>
          <w:color w:val="FF0000"/>
          <w:sz w:val="22"/>
        </w:rPr>
        <w:t>úspešnosti</w:t>
      </w:r>
      <w:r w:rsidR="00ED3D51" w:rsidRPr="00944581">
        <w:rPr>
          <w:rFonts w:ascii="Arial" w:hAnsi="Arial" w:cs="Arial"/>
          <w:strike/>
          <w:color w:val="FF0000"/>
          <w:sz w:val="22"/>
        </w:rPr>
        <w:t xml:space="preserve"> </w:t>
      </w:r>
      <w:r w:rsidR="002719A7" w:rsidRPr="00944581">
        <w:rPr>
          <w:rFonts w:ascii="Arial" w:hAnsi="Arial" w:cs="Arial"/>
          <w:strike/>
          <w:color w:val="FF0000"/>
          <w:sz w:val="22"/>
        </w:rPr>
        <w:t>vo verejnom obstarávaní obhliadku</w:t>
      </w:r>
      <w:r w:rsidR="00ED3D51" w:rsidRPr="00944581">
        <w:rPr>
          <w:rFonts w:ascii="Arial" w:hAnsi="Arial" w:cs="Arial"/>
          <w:strike/>
          <w:color w:val="FF0000"/>
          <w:sz w:val="22"/>
        </w:rPr>
        <w:t xml:space="preserve"> zariadenia na zber odpadu</w:t>
      </w:r>
      <w:r w:rsidR="002719A7" w:rsidRPr="00944581">
        <w:rPr>
          <w:rFonts w:ascii="Arial" w:hAnsi="Arial" w:cs="Arial"/>
          <w:strike/>
          <w:color w:val="FF0000"/>
          <w:sz w:val="22"/>
        </w:rPr>
        <w:t xml:space="preserve"> pred podpisom zmluvy.</w:t>
      </w:r>
    </w:p>
    <w:p w14:paraId="06F03B84" w14:textId="5CA72472" w:rsidR="006862A3" w:rsidRPr="006862A3" w:rsidRDefault="00203F49" w:rsidP="006862A3">
      <w:pPr>
        <w:tabs>
          <w:tab w:val="left" w:pos="426"/>
        </w:tabs>
        <w:ind w:left="426" w:right="21" w:hanging="439"/>
        <w:rPr>
          <w:rFonts w:ascii="Arial" w:hAnsi="Arial" w:cs="Arial"/>
          <w:sz w:val="22"/>
        </w:rPr>
      </w:pPr>
      <w:r w:rsidRPr="00030F70">
        <w:rPr>
          <w:rFonts w:ascii="Arial" w:hAnsi="Arial" w:cs="Arial"/>
          <w:sz w:val="22"/>
        </w:rPr>
        <w:tab/>
      </w:r>
    </w:p>
    <w:p w14:paraId="4927DDC4" w14:textId="3FD820D9" w:rsidR="006862A3" w:rsidRPr="006862A3" w:rsidRDefault="006862A3" w:rsidP="006862A3">
      <w:pPr>
        <w:tabs>
          <w:tab w:val="left" w:pos="426"/>
        </w:tabs>
        <w:ind w:left="426" w:right="21" w:hanging="439"/>
        <w:rPr>
          <w:rFonts w:ascii="Arial" w:hAnsi="Arial" w:cs="Arial"/>
          <w:b/>
          <w:bCs/>
          <w:sz w:val="22"/>
          <w:u w:val="single"/>
        </w:rPr>
      </w:pPr>
      <w:r w:rsidRPr="006862A3">
        <w:rPr>
          <w:rFonts w:ascii="Arial" w:hAnsi="Arial" w:cs="Arial"/>
          <w:b/>
          <w:bCs/>
          <w:sz w:val="22"/>
        </w:rPr>
        <w:t>2.</w:t>
      </w:r>
      <w:r w:rsidRPr="006862A3">
        <w:rPr>
          <w:rFonts w:ascii="Arial" w:hAnsi="Arial" w:cs="Arial"/>
          <w:sz w:val="22"/>
        </w:rPr>
        <w:t xml:space="preserve"> </w:t>
      </w:r>
      <w:r w:rsidR="001C0A57">
        <w:rPr>
          <w:rFonts w:ascii="Arial" w:hAnsi="Arial" w:cs="Arial"/>
          <w:sz w:val="22"/>
        </w:rPr>
        <w:tab/>
      </w:r>
      <w:r w:rsidRPr="006862A3">
        <w:rPr>
          <w:rFonts w:ascii="Arial" w:hAnsi="Arial" w:cs="Arial"/>
          <w:b/>
          <w:bCs/>
          <w:sz w:val="22"/>
          <w:u w:val="single"/>
        </w:rPr>
        <w:t xml:space="preserve">Uchádzač preukáže a predloží, </w:t>
      </w:r>
      <w:r w:rsidR="00664893">
        <w:rPr>
          <w:rFonts w:ascii="Arial" w:hAnsi="Arial" w:cs="Arial"/>
          <w:b/>
          <w:bCs/>
          <w:sz w:val="22"/>
          <w:u w:val="single"/>
        </w:rPr>
        <w:t xml:space="preserve">za účelom preukázania, </w:t>
      </w:r>
      <w:r w:rsidRPr="006862A3">
        <w:rPr>
          <w:rFonts w:ascii="Arial" w:hAnsi="Arial" w:cs="Arial"/>
          <w:b/>
          <w:bCs/>
          <w:sz w:val="22"/>
          <w:u w:val="single"/>
        </w:rPr>
        <w:t xml:space="preserve">že disponuje </w:t>
      </w:r>
      <w:r w:rsidR="0066048E">
        <w:rPr>
          <w:rFonts w:ascii="Arial" w:hAnsi="Arial" w:cs="Arial"/>
          <w:b/>
          <w:bCs/>
          <w:sz w:val="22"/>
          <w:u w:val="single"/>
        </w:rPr>
        <w:t xml:space="preserve">zariadením na </w:t>
      </w:r>
      <w:r w:rsidR="004C4FE5">
        <w:rPr>
          <w:rFonts w:ascii="Arial" w:hAnsi="Arial" w:cs="Arial"/>
          <w:b/>
          <w:bCs/>
          <w:sz w:val="22"/>
          <w:u w:val="single"/>
        </w:rPr>
        <w:t>zhodnotenie alebo zneškodnenie</w:t>
      </w:r>
      <w:r w:rsidRPr="006862A3">
        <w:rPr>
          <w:rFonts w:ascii="Arial" w:hAnsi="Arial" w:cs="Arial"/>
          <w:b/>
          <w:bCs/>
          <w:sz w:val="22"/>
          <w:u w:val="single"/>
        </w:rPr>
        <w:t xml:space="preserve"> odpadu, na ktor</w:t>
      </w:r>
      <w:r w:rsidR="004C4FE5">
        <w:rPr>
          <w:rFonts w:ascii="Arial" w:hAnsi="Arial" w:cs="Arial"/>
          <w:b/>
          <w:bCs/>
          <w:sz w:val="22"/>
          <w:u w:val="single"/>
        </w:rPr>
        <w:t>é</w:t>
      </w:r>
      <w:r w:rsidRPr="006862A3">
        <w:rPr>
          <w:rFonts w:ascii="Arial" w:hAnsi="Arial" w:cs="Arial"/>
          <w:b/>
          <w:bCs/>
          <w:sz w:val="22"/>
          <w:u w:val="single"/>
        </w:rPr>
        <w:t xml:space="preserve"> bude odpad ukladaný </w:t>
      </w:r>
      <w:r w:rsidR="004C4FE5">
        <w:rPr>
          <w:rFonts w:ascii="Arial" w:hAnsi="Arial" w:cs="Arial"/>
          <w:b/>
          <w:bCs/>
          <w:sz w:val="22"/>
          <w:u w:val="single"/>
        </w:rPr>
        <w:t xml:space="preserve">v zmysle uchádzačom predloženého materiálového toku odpadu </w:t>
      </w:r>
    </w:p>
    <w:p w14:paraId="1973857E" w14:textId="2484D93C" w:rsidR="006862A3" w:rsidRPr="006862A3" w:rsidRDefault="006862A3" w:rsidP="00B1345D">
      <w:pPr>
        <w:ind w:left="993" w:right="21" w:hanging="426"/>
        <w:rPr>
          <w:rFonts w:ascii="Arial" w:hAnsi="Arial" w:cs="Arial"/>
          <w:sz w:val="22"/>
        </w:rPr>
      </w:pPr>
      <w:r w:rsidRPr="006862A3">
        <w:rPr>
          <w:rFonts w:ascii="Arial" w:hAnsi="Arial" w:cs="Arial"/>
          <w:sz w:val="22"/>
        </w:rPr>
        <w:t xml:space="preserve">- </w:t>
      </w:r>
      <w:r>
        <w:rPr>
          <w:rFonts w:ascii="Arial" w:hAnsi="Arial" w:cs="Arial"/>
          <w:sz w:val="22"/>
        </w:rPr>
        <w:tab/>
      </w:r>
      <w:r w:rsidRPr="006862A3">
        <w:rPr>
          <w:rFonts w:ascii="Arial" w:hAnsi="Arial" w:cs="Arial"/>
          <w:sz w:val="22"/>
        </w:rPr>
        <w:t xml:space="preserve">povolenie na prevádzkovanie príslušnej skládky podľa zákona o odpadoch v min. kapacite 3 000 ton mesačne, </w:t>
      </w:r>
    </w:p>
    <w:p w14:paraId="7FD4EBB7" w14:textId="5D32BE95" w:rsidR="006862A3" w:rsidRPr="006862A3" w:rsidRDefault="006862A3" w:rsidP="00B1345D">
      <w:pPr>
        <w:ind w:left="993" w:right="21" w:hanging="426"/>
        <w:rPr>
          <w:rFonts w:ascii="Arial" w:hAnsi="Arial" w:cs="Arial"/>
          <w:sz w:val="22"/>
        </w:rPr>
      </w:pPr>
      <w:r w:rsidRPr="006862A3">
        <w:rPr>
          <w:rFonts w:ascii="Arial" w:hAnsi="Arial" w:cs="Arial"/>
          <w:sz w:val="22"/>
        </w:rPr>
        <w:t xml:space="preserve">- </w:t>
      </w:r>
      <w:r>
        <w:rPr>
          <w:rFonts w:ascii="Arial" w:hAnsi="Arial" w:cs="Arial"/>
          <w:sz w:val="22"/>
        </w:rPr>
        <w:tab/>
      </w:r>
      <w:r w:rsidRPr="006862A3">
        <w:rPr>
          <w:rFonts w:ascii="Arial" w:hAnsi="Arial" w:cs="Arial"/>
          <w:sz w:val="22"/>
        </w:rPr>
        <w:t xml:space="preserve">v prípade využitia </w:t>
      </w:r>
      <w:r w:rsidR="001E4E10">
        <w:rPr>
          <w:rFonts w:ascii="Arial" w:hAnsi="Arial" w:cs="Arial"/>
          <w:sz w:val="22"/>
        </w:rPr>
        <w:t>kapacít tretej osoby,</w:t>
      </w:r>
      <w:r w:rsidRPr="006862A3">
        <w:rPr>
          <w:rFonts w:ascii="Arial" w:hAnsi="Arial" w:cs="Arial"/>
          <w:sz w:val="22"/>
        </w:rPr>
        <w:t xml:space="preserve"> zmluvu s</w:t>
      </w:r>
      <w:r w:rsidR="001E4E10">
        <w:rPr>
          <w:rFonts w:ascii="Arial" w:hAnsi="Arial" w:cs="Arial"/>
          <w:sz w:val="22"/>
        </w:rPr>
        <w:t> treťou osobou</w:t>
      </w:r>
      <w:r w:rsidRPr="006862A3">
        <w:rPr>
          <w:rFonts w:ascii="Arial" w:hAnsi="Arial" w:cs="Arial"/>
          <w:sz w:val="22"/>
        </w:rPr>
        <w:t xml:space="preserve"> a povolenie subdodávateľa na prevádzkovanie príslušnej skládky v min. kapacite 3 000 ton mesačne podľa zákona o odpadoch (preukázanie podmienky účasti technickej alebo odbornej spôsobilosti treťou osobou podľa § 34 ods. 3 zákona o verejnom obstarávaní).</w:t>
      </w:r>
    </w:p>
    <w:p w14:paraId="2663CD7C" w14:textId="77777777" w:rsidR="006862A3" w:rsidRPr="006862A3" w:rsidRDefault="006862A3" w:rsidP="006862A3">
      <w:pPr>
        <w:tabs>
          <w:tab w:val="left" w:pos="426"/>
        </w:tabs>
        <w:ind w:left="426" w:right="21" w:hanging="439"/>
        <w:rPr>
          <w:rFonts w:ascii="Arial" w:hAnsi="Arial" w:cs="Arial"/>
          <w:sz w:val="22"/>
        </w:rPr>
      </w:pPr>
    </w:p>
    <w:p w14:paraId="322E16E1" w14:textId="0DAD73FE" w:rsidR="0065255E" w:rsidRPr="00181C9A" w:rsidRDefault="00181C9A" w:rsidP="00181C9A">
      <w:pPr>
        <w:tabs>
          <w:tab w:val="left" w:pos="426"/>
        </w:tabs>
        <w:ind w:left="426" w:right="21" w:hanging="439"/>
        <w:rPr>
          <w:rFonts w:ascii="Arial" w:hAnsi="Arial" w:cs="Arial"/>
          <w:b/>
          <w:bCs/>
          <w:sz w:val="22"/>
        </w:rPr>
      </w:pPr>
      <w:r w:rsidRPr="00181C9A">
        <w:rPr>
          <w:rFonts w:ascii="Arial" w:hAnsi="Arial" w:cs="Arial"/>
          <w:b/>
          <w:bCs/>
          <w:sz w:val="22"/>
        </w:rPr>
        <w:t xml:space="preserve">3. </w:t>
      </w:r>
      <w:r w:rsidR="00BB6777">
        <w:rPr>
          <w:rFonts w:ascii="Arial" w:hAnsi="Arial" w:cs="Arial"/>
          <w:b/>
          <w:bCs/>
          <w:sz w:val="22"/>
        </w:rPr>
        <w:tab/>
      </w:r>
      <w:r w:rsidR="006862A3" w:rsidRPr="00BB6777">
        <w:rPr>
          <w:rFonts w:ascii="Arial" w:hAnsi="Arial" w:cs="Arial"/>
          <w:b/>
          <w:bCs/>
          <w:sz w:val="22"/>
          <w:u w:val="single"/>
        </w:rPr>
        <w:t xml:space="preserve">Uchádzač preukáže a predloží pri každom spôsobe nakladania s odpadom </w:t>
      </w:r>
      <w:r w:rsidR="009E6357" w:rsidRPr="00BB6777">
        <w:rPr>
          <w:rFonts w:ascii="Arial" w:hAnsi="Arial" w:cs="Arial"/>
          <w:b/>
          <w:bCs/>
          <w:sz w:val="22"/>
          <w:u w:val="single"/>
        </w:rPr>
        <w:t xml:space="preserve">popis </w:t>
      </w:r>
      <w:r w:rsidR="006862A3" w:rsidRPr="00BB6777">
        <w:rPr>
          <w:rFonts w:ascii="Arial" w:hAnsi="Arial" w:cs="Arial"/>
          <w:b/>
          <w:bCs/>
          <w:sz w:val="22"/>
          <w:u w:val="single"/>
        </w:rPr>
        <w:t>materiálov</w:t>
      </w:r>
      <w:r w:rsidR="009E6357" w:rsidRPr="00BB6777">
        <w:rPr>
          <w:rFonts w:ascii="Arial" w:hAnsi="Arial" w:cs="Arial"/>
          <w:b/>
          <w:bCs/>
          <w:sz w:val="22"/>
          <w:u w:val="single"/>
        </w:rPr>
        <w:t>ého</w:t>
      </w:r>
      <w:r w:rsidR="006862A3" w:rsidRPr="00BB6777">
        <w:rPr>
          <w:rFonts w:ascii="Arial" w:hAnsi="Arial" w:cs="Arial"/>
          <w:b/>
          <w:bCs/>
          <w:sz w:val="22"/>
          <w:u w:val="single"/>
        </w:rPr>
        <w:t xml:space="preserve"> tok</w:t>
      </w:r>
      <w:r w:rsidR="009E6357" w:rsidRPr="00BB6777">
        <w:rPr>
          <w:rFonts w:ascii="Arial" w:hAnsi="Arial" w:cs="Arial"/>
          <w:b/>
          <w:bCs/>
          <w:sz w:val="22"/>
          <w:u w:val="single"/>
        </w:rPr>
        <w:t>u</w:t>
      </w:r>
      <w:r w:rsidR="006862A3" w:rsidRPr="00BB6777">
        <w:rPr>
          <w:rFonts w:ascii="Arial" w:hAnsi="Arial" w:cs="Arial"/>
          <w:b/>
          <w:bCs/>
          <w:sz w:val="22"/>
          <w:u w:val="single"/>
        </w:rPr>
        <w:t xml:space="preserve"> odpadu</w:t>
      </w:r>
      <w:r w:rsidR="006862A3" w:rsidRPr="00181C9A">
        <w:rPr>
          <w:rFonts w:ascii="Arial" w:hAnsi="Arial" w:cs="Arial"/>
          <w:b/>
          <w:bCs/>
          <w:sz w:val="22"/>
        </w:rPr>
        <w:t xml:space="preserve"> </w:t>
      </w:r>
    </w:p>
    <w:p w14:paraId="6E89C873" w14:textId="400679A3" w:rsidR="00052E78" w:rsidRDefault="00052E78" w:rsidP="00C82E9F">
      <w:pPr>
        <w:pStyle w:val="Odsekzoznamu"/>
        <w:ind w:left="426" w:right="21" w:firstLine="0"/>
        <w:rPr>
          <w:rFonts w:ascii="Arial" w:hAnsi="Arial" w:cs="Arial"/>
          <w:sz w:val="22"/>
        </w:rPr>
      </w:pPr>
      <w:r>
        <w:rPr>
          <w:rFonts w:ascii="Arial" w:hAnsi="Arial" w:cs="Arial"/>
          <w:sz w:val="22"/>
        </w:rPr>
        <w:t xml:space="preserve">Popis materiálového toku odpadu bude </w:t>
      </w:r>
      <w:r w:rsidR="00AA4ED5">
        <w:rPr>
          <w:rFonts w:ascii="Arial" w:hAnsi="Arial" w:cs="Arial"/>
          <w:sz w:val="22"/>
        </w:rPr>
        <w:t xml:space="preserve">súčasťou ponuky ako osobitný dokument podpísaný osobou oprávnenou konať v mene uchádzača. </w:t>
      </w:r>
      <w:r w:rsidR="005D2465">
        <w:rPr>
          <w:rFonts w:ascii="Arial" w:hAnsi="Arial" w:cs="Arial"/>
          <w:sz w:val="22"/>
        </w:rPr>
        <w:t>O</w:t>
      </w:r>
      <w:r w:rsidR="00AA4ED5">
        <w:rPr>
          <w:rFonts w:ascii="Arial" w:hAnsi="Arial" w:cs="Arial"/>
          <w:sz w:val="22"/>
        </w:rPr>
        <w:t>bstarávateľ nepožaduje splnenie žiadnych ďalších formálnych náležitostí tohto dokumentu.</w:t>
      </w:r>
    </w:p>
    <w:p w14:paraId="1D23FBBD" w14:textId="77777777" w:rsidR="00AA4ED5" w:rsidRDefault="00AA4ED5" w:rsidP="00C82E9F">
      <w:pPr>
        <w:pStyle w:val="Odsekzoznamu"/>
        <w:ind w:left="426" w:right="21" w:firstLine="0"/>
        <w:rPr>
          <w:rFonts w:ascii="Arial" w:hAnsi="Arial" w:cs="Arial"/>
          <w:sz w:val="22"/>
        </w:rPr>
      </w:pPr>
    </w:p>
    <w:p w14:paraId="625F7980" w14:textId="0050CABE" w:rsidR="0065255E" w:rsidRDefault="003A0C45" w:rsidP="00C82E9F">
      <w:pPr>
        <w:pStyle w:val="Odsekzoznamu"/>
        <w:ind w:left="426" w:right="21" w:firstLine="0"/>
        <w:rPr>
          <w:rFonts w:ascii="Arial" w:hAnsi="Arial" w:cs="Arial"/>
          <w:sz w:val="22"/>
        </w:rPr>
      </w:pPr>
      <w:r>
        <w:rPr>
          <w:rFonts w:ascii="Arial" w:hAnsi="Arial" w:cs="Arial"/>
          <w:sz w:val="22"/>
        </w:rPr>
        <w:t>Popisom</w:t>
      </w:r>
      <w:r w:rsidR="009E6357">
        <w:rPr>
          <w:rFonts w:ascii="Arial" w:hAnsi="Arial" w:cs="Arial"/>
          <w:sz w:val="22"/>
        </w:rPr>
        <w:t xml:space="preserve"> m</w:t>
      </w:r>
      <w:r w:rsidR="0065255E">
        <w:rPr>
          <w:rFonts w:ascii="Arial" w:hAnsi="Arial" w:cs="Arial"/>
          <w:sz w:val="22"/>
        </w:rPr>
        <w:t>ateriálov</w:t>
      </w:r>
      <w:r w:rsidR="009E6357">
        <w:rPr>
          <w:rFonts w:ascii="Arial" w:hAnsi="Arial" w:cs="Arial"/>
          <w:sz w:val="22"/>
        </w:rPr>
        <w:t>ého</w:t>
      </w:r>
      <w:r w:rsidR="0065255E">
        <w:rPr>
          <w:rFonts w:ascii="Arial" w:hAnsi="Arial" w:cs="Arial"/>
          <w:sz w:val="22"/>
        </w:rPr>
        <w:t xml:space="preserve"> tok</w:t>
      </w:r>
      <w:r w:rsidR="009E6357">
        <w:rPr>
          <w:rFonts w:ascii="Arial" w:hAnsi="Arial" w:cs="Arial"/>
          <w:sz w:val="22"/>
        </w:rPr>
        <w:t>u</w:t>
      </w:r>
      <w:r w:rsidR="0065255E">
        <w:rPr>
          <w:rFonts w:ascii="Arial" w:hAnsi="Arial" w:cs="Arial"/>
          <w:sz w:val="22"/>
        </w:rPr>
        <w:t xml:space="preserve"> odpadu </w:t>
      </w:r>
      <w:r w:rsidR="009E6357">
        <w:rPr>
          <w:rFonts w:ascii="Arial" w:hAnsi="Arial" w:cs="Arial"/>
          <w:sz w:val="22"/>
        </w:rPr>
        <w:t xml:space="preserve">sa na účely tejto zákazky považuje </w:t>
      </w:r>
      <w:r w:rsidR="001953F2">
        <w:rPr>
          <w:rFonts w:ascii="Arial" w:hAnsi="Arial" w:cs="Arial"/>
          <w:sz w:val="22"/>
        </w:rPr>
        <w:t xml:space="preserve">uchádzačom popísaný </w:t>
      </w:r>
      <w:r w:rsidR="00CB61DD">
        <w:rPr>
          <w:rFonts w:ascii="Arial" w:hAnsi="Arial" w:cs="Arial"/>
          <w:sz w:val="22"/>
        </w:rPr>
        <w:t xml:space="preserve">„životný cyklus odpadu“ od momentu jeho prevzatia po moment </w:t>
      </w:r>
      <w:r w:rsidR="00D43211">
        <w:rPr>
          <w:rFonts w:ascii="Arial" w:hAnsi="Arial" w:cs="Arial"/>
          <w:sz w:val="22"/>
        </w:rPr>
        <w:t>jeho konečného zhodnotenia alebo zneškodnenia v zmysle zákona o odpadoch.</w:t>
      </w:r>
      <w:r>
        <w:rPr>
          <w:rFonts w:ascii="Arial" w:hAnsi="Arial" w:cs="Arial"/>
          <w:sz w:val="22"/>
        </w:rPr>
        <w:t xml:space="preserve"> Min</w:t>
      </w:r>
      <w:r w:rsidR="00F34479">
        <w:rPr>
          <w:rFonts w:ascii="Arial" w:hAnsi="Arial" w:cs="Arial"/>
          <w:sz w:val="22"/>
        </w:rPr>
        <w:t>. obsahovou náležitosťou tohto popisu je uvedenie všetkých miest</w:t>
      </w:r>
      <w:r w:rsidR="00002399">
        <w:rPr>
          <w:rFonts w:ascii="Arial" w:hAnsi="Arial" w:cs="Arial"/>
          <w:sz w:val="22"/>
        </w:rPr>
        <w:t>,</w:t>
      </w:r>
      <w:r w:rsidR="00F34479">
        <w:rPr>
          <w:rFonts w:ascii="Arial" w:hAnsi="Arial" w:cs="Arial"/>
          <w:sz w:val="22"/>
        </w:rPr>
        <w:t xml:space="preserve"> na ktorých bude odpad uskladnený/ zložený /</w:t>
      </w:r>
      <w:r w:rsidR="00030F70">
        <w:rPr>
          <w:rFonts w:ascii="Arial" w:hAnsi="Arial" w:cs="Arial"/>
          <w:sz w:val="22"/>
        </w:rPr>
        <w:t xml:space="preserve"> </w:t>
      </w:r>
      <w:r w:rsidR="00F34479">
        <w:rPr>
          <w:rFonts w:ascii="Arial" w:hAnsi="Arial" w:cs="Arial"/>
          <w:sz w:val="22"/>
        </w:rPr>
        <w:t>prekladaný /</w:t>
      </w:r>
      <w:r w:rsidR="00E761F6">
        <w:rPr>
          <w:rFonts w:ascii="Arial" w:hAnsi="Arial" w:cs="Arial"/>
          <w:sz w:val="22"/>
        </w:rPr>
        <w:t xml:space="preserve"> dočasne uložený od mom</w:t>
      </w:r>
      <w:r w:rsidR="00030F70">
        <w:rPr>
          <w:rFonts w:ascii="Arial" w:hAnsi="Arial" w:cs="Arial"/>
          <w:sz w:val="22"/>
        </w:rPr>
        <w:t>en</w:t>
      </w:r>
      <w:r w:rsidR="00E761F6">
        <w:rPr>
          <w:rFonts w:ascii="Arial" w:hAnsi="Arial" w:cs="Arial"/>
          <w:sz w:val="22"/>
        </w:rPr>
        <w:t xml:space="preserve">tu jeho prevzatia úspešným uchádzačom od </w:t>
      </w:r>
      <w:r w:rsidR="00FA2E68">
        <w:rPr>
          <w:rFonts w:ascii="Arial" w:hAnsi="Arial" w:cs="Arial"/>
          <w:sz w:val="22"/>
        </w:rPr>
        <w:t>pôvodcu</w:t>
      </w:r>
      <w:r w:rsidR="00E761F6">
        <w:rPr>
          <w:rFonts w:ascii="Arial" w:hAnsi="Arial" w:cs="Arial"/>
          <w:sz w:val="22"/>
        </w:rPr>
        <w:t xml:space="preserve"> odpadu do </w:t>
      </w:r>
      <w:r w:rsidR="00FA2E68">
        <w:rPr>
          <w:rFonts w:ascii="Arial" w:hAnsi="Arial" w:cs="Arial"/>
          <w:sz w:val="22"/>
        </w:rPr>
        <w:t>momentu</w:t>
      </w:r>
      <w:r w:rsidR="00E761F6">
        <w:rPr>
          <w:rFonts w:ascii="Arial" w:hAnsi="Arial" w:cs="Arial"/>
          <w:sz w:val="22"/>
        </w:rPr>
        <w:t xml:space="preserve"> jeho konečného zhodnotenia alebo zneškodnenia.</w:t>
      </w:r>
    </w:p>
    <w:p w14:paraId="5B74D8C8" w14:textId="0BBDB5D1" w:rsidR="00052E78" w:rsidRPr="000C2F3B" w:rsidRDefault="00052E78" w:rsidP="00C82E9F">
      <w:pPr>
        <w:ind w:left="426" w:right="21" w:firstLine="0"/>
        <w:rPr>
          <w:rFonts w:ascii="Arial" w:hAnsi="Arial" w:cs="Arial"/>
          <w:sz w:val="22"/>
        </w:rPr>
      </w:pPr>
    </w:p>
    <w:p w14:paraId="5DCEC737" w14:textId="5576C5F4" w:rsidR="006862A3" w:rsidRPr="000C2F3B" w:rsidRDefault="006862A3" w:rsidP="00C82E9F">
      <w:pPr>
        <w:pStyle w:val="Odsekzoznamu"/>
        <w:ind w:left="426" w:right="21" w:firstLine="0"/>
        <w:rPr>
          <w:rFonts w:ascii="Arial" w:hAnsi="Arial" w:cs="Arial"/>
          <w:sz w:val="22"/>
        </w:rPr>
      </w:pPr>
      <w:r w:rsidRPr="000C2F3B">
        <w:rPr>
          <w:rFonts w:ascii="Arial" w:hAnsi="Arial" w:cs="Arial"/>
          <w:sz w:val="22"/>
        </w:rPr>
        <w:t xml:space="preserve">Pre vylúčenie akejkoľvek pochybnosti obstarávateľ požaduje preukázanie materiálového toku odpadu od jeho prevzatia až po posledné miesto, kde sa bude predmetný odpad nachádzať. </w:t>
      </w:r>
    </w:p>
    <w:p w14:paraId="60BD7985" w14:textId="574DFD37" w:rsidR="006862A3" w:rsidRPr="006862A3" w:rsidRDefault="001C0A57" w:rsidP="00C82E9F">
      <w:pPr>
        <w:ind w:left="426" w:right="21" w:hanging="439"/>
        <w:rPr>
          <w:rFonts w:ascii="Arial" w:hAnsi="Arial" w:cs="Arial"/>
          <w:sz w:val="22"/>
        </w:rPr>
      </w:pPr>
      <w:r>
        <w:rPr>
          <w:rFonts w:ascii="Arial" w:hAnsi="Arial" w:cs="Arial"/>
          <w:sz w:val="22"/>
        </w:rPr>
        <w:tab/>
      </w:r>
      <w:r w:rsidR="006862A3" w:rsidRPr="006862A3">
        <w:rPr>
          <w:rFonts w:ascii="Arial" w:hAnsi="Arial" w:cs="Arial"/>
          <w:sz w:val="22"/>
        </w:rPr>
        <w:t>/</w:t>
      </w:r>
      <w:r w:rsidR="006862A3" w:rsidRPr="006862A3">
        <w:rPr>
          <w:rFonts w:ascii="Arial" w:hAnsi="Arial" w:cs="Arial"/>
          <w:i/>
          <w:iCs/>
          <w:sz w:val="22"/>
        </w:rPr>
        <w:t>Predmetná požiadavka je v súlade s internými predpismi obstarávateľa a bude vyžadovaná aj pri každej fakturácii za poskytnutie plnenia zmluvy.</w:t>
      </w:r>
      <w:r w:rsidR="006862A3" w:rsidRPr="006862A3">
        <w:rPr>
          <w:rFonts w:ascii="Arial" w:hAnsi="Arial" w:cs="Arial"/>
          <w:sz w:val="22"/>
        </w:rPr>
        <w:t>/</w:t>
      </w:r>
    </w:p>
    <w:p w14:paraId="5FEBDCC6" w14:textId="77777777" w:rsidR="006862A3" w:rsidRPr="006862A3" w:rsidRDefault="006862A3" w:rsidP="006862A3">
      <w:pPr>
        <w:tabs>
          <w:tab w:val="left" w:pos="426"/>
        </w:tabs>
        <w:ind w:left="426" w:right="21" w:hanging="439"/>
        <w:rPr>
          <w:rFonts w:ascii="Arial" w:hAnsi="Arial" w:cs="Arial"/>
          <w:sz w:val="22"/>
        </w:rPr>
      </w:pPr>
    </w:p>
    <w:p w14:paraId="768182A0" w14:textId="500833EE" w:rsidR="006862A3" w:rsidRPr="006862A3" w:rsidRDefault="006862A3" w:rsidP="006862A3">
      <w:pPr>
        <w:tabs>
          <w:tab w:val="left" w:pos="426"/>
        </w:tabs>
        <w:ind w:left="426" w:right="21" w:hanging="439"/>
        <w:rPr>
          <w:rFonts w:ascii="Arial" w:hAnsi="Arial" w:cs="Arial"/>
          <w:sz w:val="22"/>
          <w:u w:val="single"/>
        </w:rPr>
      </w:pPr>
      <w:r w:rsidRPr="006862A3">
        <w:rPr>
          <w:rFonts w:ascii="Arial" w:hAnsi="Arial" w:cs="Arial"/>
          <w:b/>
          <w:bCs/>
          <w:sz w:val="22"/>
        </w:rPr>
        <w:t>4.</w:t>
      </w:r>
      <w:r w:rsidRPr="006862A3">
        <w:rPr>
          <w:rFonts w:ascii="Arial" w:hAnsi="Arial" w:cs="Arial"/>
          <w:sz w:val="22"/>
        </w:rPr>
        <w:t xml:space="preserve"> </w:t>
      </w:r>
      <w:r w:rsidR="00020739">
        <w:rPr>
          <w:rFonts w:ascii="Arial" w:hAnsi="Arial" w:cs="Arial"/>
          <w:sz w:val="22"/>
        </w:rPr>
        <w:tab/>
      </w:r>
      <w:r w:rsidRPr="006862A3">
        <w:rPr>
          <w:rFonts w:ascii="Arial" w:hAnsi="Arial" w:cs="Arial"/>
          <w:b/>
          <w:bCs/>
          <w:sz w:val="22"/>
          <w:u w:val="single"/>
        </w:rPr>
        <w:t>Uchádzač preukáže a predloží v súlade s § 98 ods. 1, 2 a 4 zákona o odpadoch, že má zabezpečenú prepravu odpadu šk</w:t>
      </w:r>
      <w:r w:rsidR="00B234C1">
        <w:rPr>
          <w:rFonts w:ascii="Arial" w:hAnsi="Arial" w:cs="Arial"/>
          <w:b/>
          <w:bCs/>
          <w:sz w:val="22"/>
          <w:u w:val="single"/>
        </w:rPr>
        <w:t>v</w:t>
      </w:r>
      <w:r w:rsidRPr="006862A3">
        <w:rPr>
          <w:rFonts w:ascii="Arial" w:hAnsi="Arial" w:cs="Arial"/>
          <w:b/>
          <w:bCs/>
          <w:sz w:val="22"/>
          <w:u w:val="single"/>
        </w:rPr>
        <w:t>ary</w:t>
      </w:r>
      <w:r w:rsidRPr="006862A3">
        <w:rPr>
          <w:rFonts w:ascii="Arial" w:hAnsi="Arial" w:cs="Arial"/>
          <w:sz w:val="22"/>
          <w:u w:val="single"/>
        </w:rPr>
        <w:t xml:space="preserve"> </w:t>
      </w:r>
    </w:p>
    <w:p w14:paraId="617D2723" w14:textId="54B8A94F" w:rsidR="006862A3" w:rsidRPr="006862A3" w:rsidRDefault="00020739" w:rsidP="006862A3">
      <w:pPr>
        <w:tabs>
          <w:tab w:val="left" w:pos="426"/>
        </w:tabs>
        <w:ind w:left="426" w:right="21" w:hanging="439"/>
        <w:rPr>
          <w:rFonts w:ascii="Arial" w:hAnsi="Arial" w:cs="Arial"/>
          <w:sz w:val="22"/>
        </w:rPr>
      </w:pPr>
      <w:r>
        <w:rPr>
          <w:rFonts w:ascii="Arial" w:hAnsi="Arial" w:cs="Arial"/>
          <w:sz w:val="22"/>
        </w:rPr>
        <w:lastRenderedPageBreak/>
        <w:tab/>
      </w:r>
      <w:r w:rsidR="006862A3" w:rsidRPr="006862A3">
        <w:rPr>
          <w:rFonts w:ascii="Arial" w:hAnsi="Arial" w:cs="Arial"/>
          <w:sz w:val="22"/>
        </w:rPr>
        <w:t xml:space="preserve">- </w:t>
      </w:r>
      <w:r w:rsidR="008C7F2E">
        <w:rPr>
          <w:rFonts w:ascii="Arial" w:hAnsi="Arial" w:cs="Arial"/>
          <w:sz w:val="22"/>
        </w:rPr>
        <w:t>uchádz</w:t>
      </w:r>
      <w:r w:rsidR="00035A75">
        <w:rPr>
          <w:rFonts w:ascii="Arial" w:hAnsi="Arial" w:cs="Arial"/>
          <w:sz w:val="22"/>
        </w:rPr>
        <w:t xml:space="preserve">ač predloží v rámci svojej ponuky </w:t>
      </w:r>
      <w:r w:rsidR="006862A3" w:rsidRPr="006862A3">
        <w:rPr>
          <w:rFonts w:ascii="Arial" w:hAnsi="Arial" w:cs="Arial"/>
          <w:sz w:val="22"/>
        </w:rPr>
        <w:t>zoznam vozidiel, ktorými bude zabezpečovať prepravu odpadu a súčasne predloží kópiu technického preukazu vozidiel</w:t>
      </w:r>
      <w:r w:rsidR="005D2465">
        <w:rPr>
          <w:rFonts w:ascii="Arial" w:hAnsi="Arial" w:cs="Arial"/>
          <w:sz w:val="22"/>
        </w:rPr>
        <w:t>;</w:t>
      </w:r>
    </w:p>
    <w:p w14:paraId="19536307" w14:textId="432745BC" w:rsidR="006862A3" w:rsidRPr="006862A3" w:rsidRDefault="00020739" w:rsidP="006862A3">
      <w:pPr>
        <w:tabs>
          <w:tab w:val="left" w:pos="426"/>
        </w:tabs>
        <w:ind w:left="426" w:right="21" w:hanging="439"/>
        <w:rPr>
          <w:rFonts w:ascii="Arial" w:hAnsi="Arial" w:cs="Arial"/>
          <w:sz w:val="22"/>
        </w:rPr>
      </w:pPr>
      <w:r w:rsidRPr="00020739">
        <w:rPr>
          <w:rFonts w:ascii="Arial" w:hAnsi="Arial" w:cs="Arial"/>
          <w:sz w:val="22"/>
        </w:rPr>
        <w:tab/>
      </w:r>
      <w:r w:rsidR="006862A3" w:rsidRPr="006862A3">
        <w:rPr>
          <w:rFonts w:ascii="Arial" w:hAnsi="Arial" w:cs="Arial"/>
          <w:sz w:val="22"/>
          <w:u w:val="single"/>
        </w:rPr>
        <w:t>Požiadavka na vozidlá</w:t>
      </w:r>
      <w:r w:rsidR="006862A3" w:rsidRPr="006862A3">
        <w:rPr>
          <w:rFonts w:ascii="Arial" w:hAnsi="Arial" w:cs="Arial"/>
          <w:sz w:val="22"/>
        </w:rPr>
        <w:t>:</w:t>
      </w:r>
    </w:p>
    <w:p w14:paraId="2F0AB9F1" w14:textId="0820EC91" w:rsidR="006862A3" w:rsidRPr="006862A3" w:rsidRDefault="006862A3" w:rsidP="005D2465">
      <w:pPr>
        <w:ind w:left="426" w:right="21" w:hanging="439"/>
        <w:rPr>
          <w:rFonts w:ascii="Arial" w:hAnsi="Arial" w:cs="Arial"/>
          <w:sz w:val="22"/>
        </w:rPr>
      </w:pPr>
      <w:r w:rsidRPr="006862A3">
        <w:rPr>
          <w:rFonts w:ascii="Arial" w:hAnsi="Arial" w:cs="Arial"/>
          <w:sz w:val="22"/>
        </w:rPr>
        <w:tab/>
        <w:t xml:space="preserve">- </w:t>
      </w:r>
      <w:r w:rsidRPr="006862A3">
        <w:rPr>
          <w:rFonts w:ascii="Arial" w:hAnsi="Arial" w:cs="Arial"/>
          <w:b/>
          <w:bCs/>
          <w:sz w:val="22"/>
        </w:rPr>
        <w:t xml:space="preserve">1. variant: </w:t>
      </w:r>
      <w:r w:rsidR="009C0059" w:rsidRPr="009C0059">
        <w:rPr>
          <w:rFonts w:ascii="Arial" w:hAnsi="Arial" w:cs="Arial"/>
          <w:sz w:val="22"/>
        </w:rPr>
        <w:t>v</w:t>
      </w:r>
      <w:r w:rsidRPr="006862A3">
        <w:rPr>
          <w:rFonts w:ascii="Arial" w:hAnsi="Arial" w:cs="Arial"/>
          <w:sz w:val="22"/>
        </w:rPr>
        <w:t>yu</w:t>
      </w:r>
      <w:r w:rsidRPr="006862A3">
        <w:rPr>
          <w:rFonts w:ascii="Arial" w:hAnsi="Arial" w:cs="Arial" w:hint="eastAsia"/>
          <w:sz w:val="22"/>
        </w:rPr>
        <w:t>ží</w:t>
      </w:r>
      <w:r w:rsidRPr="006862A3">
        <w:rPr>
          <w:rFonts w:ascii="Arial" w:hAnsi="Arial" w:cs="Arial"/>
          <w:sz w:val="22"/>
        </w:rPr>
        <w:t>va alternat</w:t>
      </w:r>
      <w:r w:rsidRPr="006862A3">
        <w:rPr>
          <w:rFonts w:ascii="Arial" w:hAnsi="Arial" w:cs="Arial" w:hint="eastAsia"/>
          <w:sz w:val="22"/>
        </w:rPr>
        <w:t>í</w:t>
      </w:r>
      <w:r w:rsidRPr="006862A3">
        <w:rPr>
          <w:rFonts w:ascii="Arial" w:hAnsi="Arial" w:cs="Arial"/>
          <w:sz w:val="22"/>
        </w:rPr>
        <w:t>vne palivo (elektrick</w:t>
      </w:r>
      <w:r w:rsidRPr="006862A3">
        <w:rPr>
          <w:rFonts w:ascii="Arial" w:hAnsi="Arial" w:cs="Arial" w:hint="eastAsia"/>
          <w:sz w:val="22"/>
        </w:rPr>
        <w:t>á</w:t>
      </w:r>
      <w:r w:rsidRPr="006862A3">
        <w:rPr>
          <w:rFonts w:ascii="Arial" w:hAnsi="Arial" w:cs="Arial"/>
          <w:sz w:val="22"/>
        </w:rPr>
        <w:t xml:space="preserve"> energia, vod</w:t>
      </w:r>
      <w:r w:rsidRPr="006862A3">
        <w:rPr>
          <w:rFonts w:ascii="Arial" w:hAnsi="Arial" w:cs="Arial" w:hint="eastAsia"/>
          <w:sz w:val="22"/>
        </w:rPr>
        <w:t>í</w:t>
      </w:r>
      <w:r w:rsidRPr="006862A3">
        <w:rPr>
          <w:rFonts w:ascii="Arial" w:hAnsi="Arial" w:cs="Arial"/>
          <w:sz w:val="22"/>
        </w:rPr>
        <w:t>k, syntetick</w:t>
      </w:r>
      <w:r w:rsidRPr="006862A3">
        <w:rPr>
          <w:rFonts w:ascii="Arial" w:hAnsi="Arial" w:cs="Arial" w:hint="eastAsia"/>
          <w:sz w:val="22"/>
        </w:rPr>
        <w:t>é</w:t>
      </w:r>
      <w:r w:rsidR="00020739">
        <w:rPr>
          <w:rFonts w:ascii="Arial" w:hAnsi="Arial" w:cs="Arial"/>
          <w:sz w:val="22"/>
        </w:rPr>
        <w:br/>
      </w:r>
      <w:r w:rsidRPr="006862A3">
        <w:rPr>
          <w:rFonts w:ascii="Arial" w:hAnsi="Arial" w:cs="Arial"/>
          <w:sz w:val="22"/>
        </w:rPr>
        <w:t xml:space="preserve"> a parafinick</w:t>
      </w:r>
      <w:r w:rsidRPr="006862A3">
        <w:rPr>
          <w:rFonts w:ascii="Arial" w:hAnsi="Arial" w:cs="Arial" w:hint="eastAsia"/>
          <w:sz w:val="22"/>
        </w:rPr>
        <w:t>é</w:t>
      </w:r>
      <w:r w:rsidRPr="006862A3">
        <w:rPr>
          <w:rFonts w:ascii="Arial" w:hAnsi="Arial" w:cs="Arial"/>
          <w:sz w:val="22"/>
        </w:rPr>
        <w:t xml:space="preserve"> palivo, stla</w:t>
      </w:r>
      <w:r w:rsidRPr="006862A3">
        <w:rPr>
          <w:rFonts w:ascii="Arial" w:hAnsi="Arial" w:cs="Arial" w:hint="eastAsia"/>
          <w:sz w:val="22"/>
        </w:rPr>
        <w:t>č</w:t>
      </w:r>
      <w:r w:rsidRPr="006862A3">
        <w:rPr>
          <w:rFonts w:ascii="Arial" w:hAnsi="Arial" w:cs="Arial"/>
          <w:sz w:val="22"/>
        </w:rPr>
        <w:t>en</w:t>
      </w:r>
      <w:r w:rsidRPr="006862A3">
        <w:rPr>
          <w:rFonts w:ascii="Arial" w:hAnsi="Arial" w:cs="Arial" w:hint="eastAsia"/>
          <w:sz w:val="22"/>
        </w:rPr>
        <w:t>ý</w:t>
      </w:r>
      <w:r w:rsidRPr="006862A3">
        <w:rPr>
          <w:rFonts w:ascii="Arial" w:hAnsi="Arial" w:cs="Arial"/>
          <w:sz w:val="22"/>
        </w:rPr>
        <w:t xml:space="preserve"> zemn</w:t>
      </w:r>
      <w:r w:rsidRPr="006862A3">
        <w:rPr>
          <w:rFonts w:ascii="Arial" w:hAnsi="Arial" w:cs="Arial" w:hint="eastAsia"/>
          <w:sz w:val="22"/>
        </w:rPr>
        <w:t>ý</w:t>
      </w:r>
      <w:r w:rsidRPr="006862A3">
        <w:rPr>
          <w:rFonts w:ascii="Arial" w:hAnsi="Arial" w:cs="Arial"/>
          <w:sz w:val="22"/>
        </w:rPr>
        <w:t xml:space="preserve"> plyn (CNG), skvapalnen</w:t>
      </w:r>
      <w:r w:rsidRPr="006862A3">
        <w:rPr>
          <w:rFonts w:ascii="Arial" w:hAnsi="Arial" w:cs="Arial" w:hint="eastAsia"/>
          <w:sz w:val="22"/>
        </w:rPr>
        <w:t>ý</w:t>
      </w:r>
      <w:r w:rsidRPr="006862A3">
        <w:rPr>
          <w:rFonts w:ascii="Arial" w:hAnsi="Arial" w:cs="Arial"/>
          <w:sz w:val="22"/>
        </w:rPr>
        <w:t xml:space="preserve"> zemn</w:t>
      </w:r>
      <w:r w:rsidRPr="006862A3">
        <w:rPr>
          <w:rFonts w:ascii="Arial" w:hAnsi="Arial" w:cs="Arial" w:hint="eastAsia"/>
          <w:sz w:val="22"/>
        </w:rPr>
        <w:t>ý</w:t>
      </w:r>
      <w:r w:rsidRPr="006862A3">
        <w:rPr>
          <w:rFonts w:ascii="Arial" w:hAnsi="Arial" w:cs="Arial"/>
          <w:sz w:val="22"/>
        </w:rPr>
        <w:t xml:space="preserve"> plyn LNG, skvapalnen</w:t>
      </w:r>
      <w:r w:rsidRPr="006862A3">
        <w:rPr>
          <w:rFonts w:ascii="Arial" w:hAnsi="Arial" w:cs="Arial" w:hint="eastAsia"/>
          <w:sz w:val="22"/>
        </w:rPr>
        <w:t>ý</w:t>
      </w:r>
      <w:r w:rsidRPr="006862A3">
        <w:rPr>
          <w:rFonts w:ascii="Arial" w:hAnsi="Arial" w:cs="Arial"/>
          <w:sz w:val="22"/>
        </w:rPr>
        <w:t xml:space="preserve"> ropn</w:t>
      </w:r>
      <w:r w:rsidRPr="006862A3">
        <w:rPr>
          <w:rFonts w:ascii="Arial" w:hAnsi="Arial" w:cs="Arial" w:hint="eastAsia"/>
          <w:sz w:val="22"/>
        </w:rPr>
        <w:t>ý</w:t>
      </w:r>
      <w:r w:rsidRPr="006862A3">
        <w:rPr>
          <w:rFonts w:ascii="Arial" w:hAnsi="Arial" w:cs="Arial"/>
          <w:sz w:val="22"/>
        </w:rPr>
        <w:t xml:space="preserve"> plyn (LPG), pr</w:t>
      </w:r>
      <w:r w:rsidRPr="006862A3">
        <w:rPr>
          <w:rFonts w:ascii="Arial" w:hAnsi="Arial" w:cs="Arial" w:hint="eastAsia"/>
          <w:sz w:val="22"/>
        </w:rPr>
        <w:t>í</w:t>
      </w:r>
      <w:r w:rsidRPr="006862A3">
        <w:rPr>
          <w:rFonts w:ascii="Arial" w:hAnsi="Arial" w:cs="Arial"/>
          <w:sz w:val="22"/>
        </w:rPr>
        <w:t>p. biopalivo).</w:t>
      </w:r>
    </w:p>
    <w:p w14:paraId="498C2772" w14:textId="58DA5E67" w:rsidR="006862A3" w:rsidRPr="006862A3" w:rsidRDefault="00020739" w:rsidP="005D2465">
      <w:pPr>
        <w:ind w:left="426" w:right="21" w:hanging="439"/>
        <w:rPr>
          <w:rFonts w:ascii="Arial" w:hAnsi="Arial" w:cs="Arial"/>
          <w:sz w:val="22"/>
        </w:rPr>
      </w:pPr>
      <w:r>
        <w:rPr>
          <w:rFonts w:ascii="Arial" w:hAnsi="Arial" w:cs="Arial"/>
          <w:b/>
          <w:bCs/>
          <w:sz w:val="22"/>
        </w:rPr>
        <w:tab/>
      </w:r>
      <w:r w:rsidR="006862A3" w:rsidRPr="006862A3">
        <w:rPr>
          <w:rFonts w:ascii="Arial" w:hAnsi="Arial" w:cs="Arial"/>
          <w:sz w:val="22"/>
        </w:rPr>
        <w:t xml:space="preserve">- </w:t>
      </w:r>
      <w:r w:rsidR="006862A3" w:rsidRPr="006862A3">
        <w:rPr>
          <w:rFonts w:ascii="Arial" w:hAnsi="Arial" w:cs="Arial"/>
          <w:b/>
          <w:bCs/>
          <w:sz w:val="22"/>
        </w:rPr>
        <w:t xml:space="preserve">2. variant: </w:t>
      </w:r>
      <w:r w:rsidR="009C0059" w:rsidRPr="009C0059">
        <w:rPr>
          <w:rFonts w:ascii="Arial" w:hAnsi="Arial" w:cs="Arial"/>
          <w:sz w:val="22"/>
        </w:rPr>
        <w:t>v</w:t>
      </w:r>
      <w:r w:rsidR="006862A3" w:rsidRPr="006862A3">
        <w:rPr>
          <w:rFonts w:ascii="Arial" w:hAnsi="Arial" w:cs="Arial"/>
          <w:sz w:val="22"/>
        </w:rPr>
        <w:t>ozidlo bez spa</w:t>
      </w:r>
      <w:r w:rsidR="006862A3" w:rsidRPr="006862A3">
        <w:rPr>
          <w:rFonts w:ascii="Arial" w:hAnsi="Arial" w:cs="Arial" w:hint="eastAsia"/>
          <w:sz w:val="22"/>
        </w:rPr>
        <w:t>ľ</w:t>
      </w:r>
      <w:r w:rsidR="006862A3" w:rsidRPr="006862A3">
        <w:rPr>
          <w:rFonts w:ascii="Arial" w:hAnsi="Arial" w:cs="Arial"/>
          <w:sz w:val="22"/>
        </w:rPr>
        <w:t>ovacieho motora alebo so spa</w:t>
      </w:r>
      <w:r w:rsidR="006862A3" w:rsidRPr="006862A3">
        <w:rPr>
          <w:rFonts w:ascii="Arial" w:hAnsi="Arial" w:cs="Arial" w:hint="eastAsia"/>
          <w:sz w:val="22"/>
        </w:rPr>
        <w:t>ľ</w:t>
      </w:r>
      <w:r w:rsidR="006862A3" w:rsidRPr="006862A3">
        <w:rPr>
          <w:rFonts w:ascii="Arial" w:hAnsi="Arial" w:cs="Arial"/>
          <w:sz w:val="22"/>
        </w:rPr>
        <w:t>ovac</w:t>
      </w:r>
      <w:r w:rsidR="006862A3" w:rsidRPr="006862A3">
        <w:rPr>
          <w:rFonts w:ascii="Arial" w:hAnsi="Arial" w:cs="Arial" w:hint="eastAsia"/>
          <w:sz w:val="22"/>
        </w:rPr>
        <w:t>í</w:t>
      </w:r>
      <w:r w:rsidR="006862A3" w:rsidRPr="006862A3">
        <w:rPr>
          <w:rFonts w:ascii="Arial" w:hAnsi="Arial" w:cs="Arial"/>
          <w:sz w:val="22"/>
        </w:rPr>
        <w:t>m motorom, ktor</w:t>
      </w:r>
      <w:r w:rsidR="006862A3" w:rsidRPr="006862A3">
        <w:rPr>
          <w:rFonts w:ascii="Arial" w:hAnsi="Arial" w:cs="Arial" w:hint="eastAsia"/>
          <w:sz w:val="22"/>
        </w:rPr>
        <w:t>é</w:t>
      </w:r>
      <w:r w:rsidR="006862A3" w:rsidRPr="006862A3">
        <w:rPr>
          <w:rFonts w:ascii="Arial" w:hAnsi="Arial" w:cs="Arial"/>
          <w:sz w:val="22"/>
        </w:rPr>
        <w:t xml:space="preserve"> emituje menej ako 1g CO2/kWh/alebo menej ako 1g CO2/km.</w:t>
      </w:r>
    </w:p>
    <w:p w14:paraId="20D2128A" w14:textId="3FC94C3C" w:rsidR="006862A3" w:rsidRPr="006862A3" w:rsidRDefault="00020739" w:rsidP="005D2465">
      <w:pPr>
        <w:ind w:left="426" w:right="21" w:hanging="439"/>
        <w:rPr>
          <w:rFonts w:ascii="Arial" w:hAnsi="Arial" w:cs="Arial"/>
          <w:sz w:val="22"/>
        </w:rPr>
      </w:pPr>
      <w:r>
        <w:rPr>
          <w:rFonts w:ascii="Arial" w:hAnsi="Arial" w:cs="Arial"/>
          <w:sz w:val="22"/>
        </w:rPr>
        <w:tab/>
      </w:r>
      <w:r w:rsidR="006862A3" w:rsidRPr="006862A3">
        <w:rPr>
          <w:rFonts w:ascii="Arial" w:hAnsi="Arial" w:cs="Arial"/>
          <w:sz w:val="22"/>
        </w:rPr>
        <w:t xml:space="preserve">- </w:t>
      </w:r>
      <w:r w:rsidR="006862A3" w:rsidRPr="006862A3">
        <w:rPr>
          <w:rFonts w:ascii="Arial" w:hAnsi="Arial" w:cs="Arial"/>
          <w:b/>
          <w:bCs/>
          <w:sz w:val="22"/>
        </w:rPr>
        <w:t>maximálna výška vozidla</w:t>
      </w:r>
      <w:r w:rsidR="006862A3" w:rsidRPr="006862A3">
        <w:rPr>
          <w:rFonts w:ascii="Arial" w:hAnsi="Arial" w:cs="Arial"/>
          <w:sz w:val="22"/>
        </w:rPr>
        <w:t xml:space="preserve"> pri nakladaní cez triediacu linku je 3,15 m.</w:t>
      </w:r>
    </w:p>
    <w:p w14:paraId="361DEE9B" w14:textId="77777777" w:rsidR="006862A3" w:rsidRPr="006862A3" w:rsidRDefault="006862A3" w:rsidP="005D2465">
      <w:pPr>
        <w:ind w:left="426" w:right="21" w:hanging="439"/>
        <w:rPr>
          <w:rFonts w:ascii="Arial" w:hAnsi="Arial" w:cs="Arial"/>
          <w:sz w:val="22"/>
        </w:rPr>
      </w:pPr>
    </w:p>
    <w:p w14:paraId="35578C2C" w14:textId="4B440E7F" w:rsidR="006862A3" w:rsidRPr="006862A3" w:rsidRDefault="00020739" w:rsidP="005D2465">
      <w:pPr>
        <w:ind w:left="426" w:right="21" w:hanging="439"/>
        <w:rPr>
          <w:rFonts w:ascii="Arial" w:hAnsi="Arial" w:cs="Arial"/>
          <w:sz w:val="22"/>
        </w:rPr>
      </w:pPr>
      <w:r>
        <w:rPr>
          <w:rFonts w:ascii="Arial" w:hAnsi="Arial" w:cs="Arial"/>
          <w:sz w:val="22"/>
        </w:rPr>
        <w:tab/>
      </w:r>
      <w:r w:rsidR="006862A3" w:rsidRPr="006862A3">
        <w:rPr>
          <w:rFonts w:ascii="Arial" w:hAnsi="Arial" w:cs="Arial"/>
          <w:sz w:val="22"/>
        </w:rPr>
        <w:t>- v prípade vlastnej dopravy doklad o registrácii na prepravu odpadu v súlade s</w:t>
      </w:r>
      <w:r w:rsidR="001724E0">
        <w:rPr>
          <w:rFonts w:ascii="Arial" w:hAnsi="Arial" w:cs="Arial"/>
          <w:sz w:val="22"/>
        </w:rPr>
        <w:t> </w:t>
      </w:r>
      <w:r w:rsidR="0010534A" w:rsidRPr="0010534A">
        <w:rPr>
          <w:rFonts w:ascii="Arial" w:hAnsi="Arial" w:cs="Arial"/>
          <w:sz w:val="22"/>
        </w:rPr>
        <w:t xml:space="preserve">§ </w:t>
      </w:r>
      <w:r w:rsidR="001724E0">
        <w:rPr>
          <w:rFonts w:ascii="Arial" w:hAnsi="Arial" w:cs="Arial"/>
          <w:sz w:val="22"/>
        </w:rPr>
        <w:t xml:space="preserve">98 </w:t>
      </w:r>
      <w:r w:rsidR="005D2465">
        <w:rPr>
          <w:rFonts w:ascii="Arial" w:hAnsi="Arial" w:cs="Arial"/>
          <w:sz w:val="22"/>
        </w:rPr>
        <w:br/>
      </w:r>
      <w:r w:rsidR="001724E0">
        <w:rPr>
          <w:rFonts w:ascii="Arial" w:hAnsi="Arial" w:cs="Arial"/>
          <w:sz w:val="22"/>
        </w:rPr>
        <w:t>ods. 1, 2 a 4</w:t>
      </w:r>
      <w:r w:rsidR="006862A3" w:rsidRPr="006862A3">
        <w:rPr>
          <w:rFonts w:ascii="Arial" w:hAnsi="Arial" w:cs="Arial"/>
          <w:sz w:val="22"/>
        </w:rPr>
        <w:t xml:space="preserve"> zákon</w:t>
      </w:r>
      <w:r w:rsidR="001724E0">
        <w:rPr>
          <w:rFonts w:ascii="Arial" w:hAnsi="Arial" w:cs="Arial"/>
          <w:sz w:val="22"/>
        </w:rPr>
        <w:t>a o</w:t>
      </w:r>
      <w:r w:rsidR="006862A3" w:rsidRPr="006862A3">
        <w:rPr>
          <w:rFonts w:ascii="Arial" w:hAnsi="Arial" w:cs="Arial"/>
          <w:sz w:val="22"/>
        </w:rPr>
        <w:t xml:space="preserve"> odpadoch, </w:t>
      </w:r>
    </w:p>
    <w:p w14:paraId="7AA941FB" w14:textId="2C11B22C" w:rsidR="006862A3" w:rsidRPr="006862A3" w:rsidRDefault="00020739" w:rsidP="005D2465">
      <w:pPr>
        <w:ind w:left="426" w:right="21" w:hanging="439"/>
        <w:rPr>
          <w:rFonts w:ascii="Arial" w:hAnsi="Arial" w:cs="Arial"/>
          <w:sz w:val="22"/>
        </w:rPr>
      </w:pPr>
      <w:r>
        <w:rPr>
          <w:rFonts w:ascii="Arial" w:hAnsi="Arial" w:cs="Arial"/>
          <w:sz w:val="22"/>
        </w:rPr>
        <w:tab/>
      </w:r>
      <w:r w:rsidR="006862A3" w:rsidRPr="006862A3">
        <w:rPr>
          <w:rFonts w:ascii="Arial" w:hAnsi="Arial" w:cs="Arial"/>
          <w:sz w:val="22"/>
        </w:rPr>
        <w:t xml:space="preserve">- v prípade využitia subdodávateľa uzatvorenú zmluvu so subdodávateľom a doklad </w:t>
      </w:r>
      <w:r w:rsidR="006862A3" w:rsidRPr="006862A3">
        <w:rPr>
          <w:rFonts w:ascii="Arial" w:hAnsi="Arial" w:cs="Arial"/>
          <w:sz w:val="22"/>
        </w:rPr>
        <w:br/>
        <w:t>o registrácii subdodávateľa na prepravu odpadu v súlade so zákonom o odpadoch (preukázanie podmienky účasti technickej alebo odbornej spôsobilosti treťou osobou podľa § 34 ods. 3 zákona o verejnom obstarávaní).</w:t>
      </w:r>
    </w:p>
    <w:p w14:paraId="7C1A8667" w14:textId="5CF44FD5" w:rsidR="00D34A5E" w:rsidRDefault="00DF4872" w:rsidP="005D2465">
      <w:pPr>
        <w:ind w:left="426" w:right="21" w:hanging="439"/>
        <w:rPr>
          <w:rFonts w:ascii="Arial" w:hAnsi="Arial" w:cs="Arial"/>
          <w:sz w:val="22"/>
        </w:rPr>
      </w:pPr>
      <w:r>
        <w:rPr>
          <w:rFonts w:ascii="Arial" w:hAnsi="Arial" w:cs="Arial"/>
          <w:b/>
          <w:bCs/>
          <w:i/>
          <w:iCs/>
          <w:sz w:val="22"/>
        </w:rPr>
        <w:tab/>
      </w:r>
    </w:p>
    <w:p w14:paraId="5FF813DF" w14:textId="3B502BA4" w:rsidR="00D34A5E" w:rsidRPr="003B1A84" w:rsidRDefault="00D34A5E" w:rsidP="00637929">
      <w:pPr>
        <w:ind w:left="142" w:right="21" w:hanging="155"/>
        <w:rPr>
          <w:rFonts w:ascii="Arial" w:hAnsi="Arial" w:cs="Arial"/>
          <w:i/>
          <w:iCs/>
          <w:sz w:val="22"/>
          <w:u w:val="single"/>
        </w:rPr>
      </w:pPr>
      <w:r>
        <w:rPr>
          <w:rFonts w:ascii="Arial" w:hAnsi="Arial" w:cs="Arial"/>
          <w:sz w:val="22"/>
        </w:rPr>
        <w:tab/>
      </w:r>
      <w:bookmarkStart w:id="2"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2"/>
    </w:p>
    <w:p w14:paraId="3AF47388" w14:textId="1666E027" w:rsidR="00C82804" w:rsidRDefault="00CB0F7E" w:rsidP="00637929">
      <w:pPr>
        <w:ind w:left="142" w:right="21" w:hanging="155"/>
        <w:rPr>
          <w:rFonts w:ascii="Arial" w:hAnsi="Arial" w:cs="Arial"/>
          <w:sz w:val="22"/>
        </w:rPr>
      </w:pPr>
      <w:r>
        <w:rPr>
          <w:rFonts w:ascii="Arial" w:hAnsi="Arial" w:cs="Arial"/>
          <w:b/>
          <w:bCs/>
          <w:i/>
          <w:iCs/>
          <w:sz w:val="22"/>
        </w:rPr>
        <w:tab/>
      </w:r>
      <w:r w:rsidR="00960C9F" w:rsidRPr="00960C9F">
        <w:rPr>
          <w:rFonts w:ascii="Arial" w:hAnsi="Arial" w:cs="Arial"/>
          <w:sz w:val="22"/>
        </w:rPr>
        <w:t xml:space="preserve">Vzhľadom na </w:t>
      </w:r>
      <w:r w:rsidR="00637929">
        <w:rPr>
          <w:rFonts w:ascii="Arial" w:hAnsi="Arial" w:cs="Arial"/>
          <w:sz w:val="22"/>
        </w:rPr>
        <w:t xml:space="preserve">predmet zákazky a </w:t>
      </w:r>
      <w:r w:rsidR="00960C9F" w:rsidRPr="00960C9F">
        <w:rPr>
          <w:rFonts w:ascii="Arial" w:hAnsi="Arial" w:cs="Arial"/>
          <w:sz w:val="22"/>
        </w:rPr>
        <w:t>predpokladaný rozsah zákazky je potrebné, aby mal uchádzač</w:t>
      </w:r>
      <w:r w:rsidR="000A0B08">
        <w:rPr>
          <w:rFonts w:ascii="Arial" w:hAnsi="Arial" w:cs="Arial"/>
          <w:sz w:val="22"/>
        </w:rPr>
        <w:t xml:space="preserve"> nevyhnutné </w:t>
      </w:r>
      <w:r w:rsidR="00646A40">
        <w:rPr>
          <w:rFonts w:ascii="Arial" w:hAnsi="Arial" w:cs="Arial"/>
          <w:sz w:val="22"/>
        </w:rPr>
        <w:t xml:space="preserve">prevádzkové a technické vybavenie na riadne plnenie predmetu zákazky počas trvania zmluvného vzťahu. </w:t>
      </w:r>
      <w:r w:rsidR="00E131C0">
        <w:rPr>
          <w:rFonts w:ascii="Arial" w:hAnsi="Arial" w:cs="Arial"/>
          <w:sz w:val="22"/>
        </w:rPr>
        <w:t xml:space="preserve"> </w:t>
      </w:r>
    </w:p>
    <w:p w14:paraId="72EB71A3" w14:textId="5243A9CD" w:rsidR="00C82804" w:rsidRDefault="00C82804">
      <w:pPr>
        <w:ind w:left="-15" w:right="21"/>
        <w:rPr>
          <w:rFonts w:ascii="Arial" w:hAnsi="Arial" w:cs="Arial"/>
          <w:sz w:val="22"/>
        </w:rPr>
      </w:pPr>
    </w:p>
    <w:p w14:paraId="4AD9D64A" w14:textId="77777777" w:rsidR="0064034B" w:rsidRDefault="0064034B">
      <w:pPr>
        <w:ind w:left="-15" w:right="21"/>
        <w:rPr>
          <w:rFonts w:ascii="Arial" w:hAnsi="Arial" w:cs="Arial"/>
        </w:rPr>
      </w:pPr>
    </w:p>
    <w:p w14:paraId="44C18488" w14:textId="75DA7E90" w:rsidR="00726D45" w:rsidRDefault="0064034B" w:rsidP="00726D45">
      <w:pPr>
        <w:pStyle w:val="Odsekzoznamu"/>
        <w:numPr>
          <w:ilvl w:val="0"/>
          <w:numId w:val="36"/>
        </w:numPr>
        <w:ind w:right="21"/>
        <w:rPr>
          <w:rFonts w:ascii="Arial" w:hAnsi="Arial" w:cs="Arial"/>
          <w:i/>
          <w:iCs/>
          <w:sz w:val="22"/>
        </w:rPr>
      </w:pPr>
      <w:r w:rsidRPr="0064034B">
        <w:rPr>
          <w:rFonts w:ascii="Arial" w:hAnsi="Arial" w:cs="Arial"/>
          <w:i/>
          <w:iCs/>
          <w:sz w:val="22"/>
        </w:rPr>
        <w:t xml:space="preserve">Uchádzač môže na preukázanie technickej spôsobilosti alebo odbornej spôsobilosti využiť technické a odborné kapacity inej osoby, bez ohľadu na ich právny vzťah. </w:t>
      </w:r>
      <w:r w:rsidR="00ED70D8">
        <w:rPr>
          <w:rFonts w:ascii="Arial" w:hAnsi="Arial" w:cs="Arial"/>
          <w:i/>
          <w:iCs/>
          <w:sz w:val="22"/>
        </w:rPr>
        <w:br/>
      </w:r>
      <w:r w:rsidRPr="0064034B">
        <w:rPr>
          <w:rFonts w:ascii="Arial" w:hAnsi="Arial" w:cs="Arial"/>
          <w:i/>
          <w:iCs/>
          <w:sz w:val="22"/>
        </w:rPr>
        <w:t xml:space="preserve">V takomto prípade musí uchádzač </w:t>
      </w:r>
      <w:r w:rsidR="00ED70D8">
        <w:rPr>
          <w:rFonts w:ascii="Arial" w:hAnsi="Arial" w:cs="Arial"/>
          <w:i/>
          <w:iCs/>
          <w:sz w:val="22"/>
        </w:rPr>
        <w:t>verejnému obstarávateľovi</w:t>
      </w:r>
      <w:r w:rsidRPr="0064034B">
        <w:rPr>
          <w:rFonts w:ascii="Arial" w:hAnsi="Arial" w:cs="Arial"/>
          <w:i/>
          <w:iCs/>
          <w:sz w:val="22"/>
        </w:rPr>
        <w:t xml:space="preserve"> preukázať, že pri plnení zmluvy bude skutočne používať kapacity osoby, ktorej spôsobilosť využíva na preukázanie technickej spôsobilosti alebo odbornej spôsobilosti. Túto skutočnosť preukazuje uchádzač písomnou zmluvou uzavretou s osobou, ktorej technickými </w:t>
      </w:r>
      <w:r w:rsidR="00ED70D8">
        <w:rPr>
          <w:rFonts w:ascii="Arial" w:hAnsi="Arial" w:cs="Arial"/>
          <w:i/>
          <w:iCs/>
          <w:sz w:val="22"/>
        </w:rPr>
        <w:br/>
      </w:r>
      <w:r w:rsidRPr="0064034B">
        <w:rPr>
          <w:rFonts w:ascii="Arial" w:hAnsi="Arial" w:cs="Arial"/>
          <w:i/>
          <w:iCs/>
          <w:sz w:val="22"/>
        </w:rPr>
        <w:t xml:space="preserve">a odbornými kapacitami mieni preukázať svoju technickú spôsobilosť alebo odbornú spôsobilosť. </w:t>
      </w:r>
      <w:r w:rsidR="008335B5" w:rsidRPr="008335B5">
        <w:rPr>
          <w:rFonts w:ascii="Arial" w:hAnsi="Arial" w:cs="Arial"/>
          <w:i/>
          <w:iCs/>
          <w:sz w:val="22"/>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 zákona o verejnom obstarávaní.</w:t>
      </w:r>
    </w:p>
    <w:p w14:paraId="3D2F5FF6" w14:textId="77777777" w:rsidR="00726D45" w:rsidRDefault="00726D45" w:rsidP="00726D45">
      <w:pPr>
        <w:pStyle w:val="Odsekzoznamu"/>
        <w:ind w:left="360" w:right="21" w:firstLine="0"/>
        <w:rPr>
          <w:rFonts w:ascii="Arial" w:hAnsi="Arial" w:cs="Arial"/>
          <w:i/>
          <w:iCs/>
          <w:sz w:val="22"/>
        </w:rPr>
      </w:pPr>
    </w:p>
    <w:p w14:paraId="175A14B4" w14:textId="419BC131" w:rsidR="0029358E" w:rsidRPr="0029358E" w:rsidRDefault="0029358E" w:rsidP="0029358E">
      <w:pPr>
        <w:pStyle w:val="Odsekzoznamu"/>
        <w:numPr>
          <w:ilvl w:val="0"/>
          <w:numId w:val="36"/>
        </w:numPr>
        <w:rPr>
          <w:rFonts w:ascii="Arial" w:hAnsi="Arial" w:cs="Arial"/>
          <w:bCs/>
          <w:i/>
          <w:iCs/>
          <w:sz w:val="22"/>
        </w:rPr>
      </w:pPr>
      <w:r w:rsidRPr="0029358E">
        <w:rPr>
          <w:rFonts w:ascii="Arial" w:hAnsi="Arial" w:cs="Arial"/>
          <w:bCs/>
          <w:i/>
          <w:iCs/>
          <w:sz w:val="22"/>
        </w:rPr>
        <w:t xml:space="preserve">Uchádzač môže v ponuke predložiť aj kópie dokladov vrátane kópií v elektronickej podobe. </w:t>
      </w:r>
      <w:r w:rsidR="00FF1D48">
        <w:rPr>
          <w:rFonts w:ascii="Arial" w:hAnsi="Arial" w:cs="Arial"/>
          <w:bCs/>
          <w:i/>
          <w:iCs/>
          <w:sz w:val="22"/>
        </w:rPr>
        <w:t>O</w:t>
      </w:r>
      <w:r w:rsidRPr="0029358E">
        <w:rPr>
          <w:rFonts w:ascii="Arial" w:hAnsi="Arial" w:cs="Arial"/>
          <w:bCs/>
          <w:i/>
          <w:iCs/>
          <w:sz w:val="22"/>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w:t>
      </w:r>
      <w:r w:rsidR="000C2115">
        <w:rPr>
          <w:rFonts w:ascii="Arial" w:hAnsi="Arial" w:cs="Arial"/>
          <w:bCs/>
          <w:i/>
          <w:iCs/>
          <w:sz w:val="22"/>
        </w:rPr>
        <w:br/>
      </w:r>
      <w:r w:rsidRPr="0029358E">
        <w:rPr>
          <w:rFonts w:ascii="Arial" w:hAnsi="Arial" w:cs="Arial"/>
          <w:bCs/>
          <w:i/>
          <w:iCs/>
          <w:sz w:val="22"/>
        </w:rPr>
        <w:t xml:space="preserve">o pravosti predloženého dokumentu alebo ak je to potrebné na zabezpečenie riadneho priebehu verejného obstarávania. </w:t>
      </w:r>
    </w:p>
    <w:p w14:paraId="0ECC71A4" w14:textId="14F0EB55" w:rsidR="00D40411" w:rsidRDefault="00F048DA" w:rsidP="00DB1588">
      <w:pPr>
        <w:pStyle w:val="Odsekzoznamu"/>
        <w:ind w:left="360" w:right="21" w:firstLine="0"/>
        <w:rPr>
          <w:rFonts w:ascii="Arial" w:hAnsi="Arial" w:cs="Arial"/>
        </w:rPr>
      </w:pPr>
      <w:r w:rsidRPr="00726D45">
        <w:rPr>
          <w:rFonts w:ascii="Arial" w:hAnsi="Arial" w:cs="Arial"/>
          <w:bCs/>
          <w:i/>
          <w:iCs/>
          <w:sz w:val="22"/>
          <w:highlight w:val="yellow"/>
        </w:rPr>
        <w:lastRenderedPageBreak/>
        <w:t xml:space="preserve">  </w:t>
      </w:r>
    </w:p>
    <w:p w14:paraId="03D794F0" w14:textId="7CEA6125" w:rsidR="0096180D" w:rsidRPr="00716FFD" w:rsidRDefault="00422045" w:rsidP="00C75763">
      <w:pPr>
        <w:pStyle w:val="Odsekzoznamu"/>
        <w:numPr>
          <w:ilvl w:val="0"/>
          <w:numId w:val="34"/>
        </w:numPr>
        <w:ind w:left="-15" w:right="21"/>
        <w:rPr>
          <w:rFonts w:ascii="Arial" w:hAnsi="Arial" w:cs="Arial"/>
          <w:b/>
          <w:bCs/>
          <w:color w:val="2F5496" w:themeColor="accent1" w:themeShade="BF"/>
          <w:sz w:val="28"/>
          <w:szCs w:val="28"/>
        </w:rPr>
      </w:pPr>
      <w:r w:rsidRPr="00716FFD">
        <w:rPr>
          <w:rFonts w:ascii="Arial" w:hAnsi="Arial" w:cs="Arial"/>
          <w:b/>
          <w:bCs/>
          <w:color w:val="2F5496" w:themeColor="accent1" w:themeShade="BF"/>
          <w:sz w:val="28"/>
          <w:szCs w:val="28"/>
        </w:rPr>
        <w:t>Podmienky účasti preukazované jednotným európskym dokumentom</w:t>
      </w:r>
      <w:r w:rsidR="0096180D" w:rsidRPr="00716FFD">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944581"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01D60BBC"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7633805C" w:rsidR="00817489" w:rsidRP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205739C6" w14:textId="7755772E" w:rsidR="00E85818" w:rsidRDefault="00E85818" w:rsidP="00817489">
      <w:pPr>
        <w:pStyle w:val="Odsekzoznamu"/>
        <w:tabs>
          <w:tab w:val="left" w:pos="426"/>
        </w:tabs>
        <w:ind w:left="426" w:right="21" w:hanging="426"/>
        <w:rPr>
          <w:rFonts w:ascii="Arial" w:hAnsi="Arial" w:cs="Arial"/>
          <w:sz w:val="22"/>
        </w:rPr>
      </w:pPr>
    </w:p>
    <w:p w14:paraId="24CA1C5B" w14:textId="2EF87349" w:rsidR="00123098" w:rsidRDefault="00123098" w:rsidP="00817489">
      <w:pPr>
        <w:pStyle w:val="Odsekzoznamu"/>
        <w:tabs>
          <w:tab w:val="left" w:pos="426"/>
        </w:tabs>
        <w:ind w:left="426" w:right="21" w:hanging="426"/>
        <w:rPr>
          <w:rFonts w:ascii="Arial" w:hAnsi="Arial" w:cs="Arial"/>
          <w:sz w:val="22"/>
        </w:rPr>
      </w:pPr>
    </w:p>
    <w:p w14:paraId="0C6B8F7D" w14:textId="156C6B54" w:rsidR="009850E5" w:rsidRDefault="009850E5" w:rsidP="00817489">
      <w:pPr>
        <w:pStyle w:val="Odsekzoznamu"/>
        <w:tabs>
          <w:tab w:val="left" w:pos="426"/>
        </w:tabs>
        <w:ind w:left="426" w:right="21" w:hanging="426"/>
        <w:rPr>
          <w:rFonts w:ascii="Arial" w:hAnsi="Arial" w:cs="Arial"/>
          <w:sz w:val="22"/>
        </w:rPr>
      </w:pPr>
    </w:p>
    <w:p w14:paraId="7B5E42D7" w14:textId="6A371D53" w:rsidR="009850E5" w:rsidRDefault="009850E5" w:rsidP="00817489">
      <w:pPr>
        <w:pStyle w:val="Odsekzoznamu"/>
        <w:tabs>
          <w:tab w:val="left" w:pos="426"/>
        </w:tabs>
        <w:ind w:left="426" w:right="21" w:hanging="426"/>
        <w:rPr>
          <w:rFonts w:ascii="Arial" w:hAnsi="Arial" w:cs="Arial"/>
          <w:sz w:val="22"/>
        </w:rPr>
      </w:pPr>
    </w:p>
    <w:p w14:paraId="5F6CF6A8" w14:textId="723F6E62" w:rsidR="009850E5" w:rsidRDefault="009850E5" w:rsidP="00817489">
      <w:pPr>
        <w:pStyle w:val="Odsekzoznamu"/>
        <w:tabs>
          <w:tab w:val="left" w:pos="426"/>
        </w:tabs>
        <w:ind w:left="426" w:right="21" w:hanging="426"/>
        <w:rPr>
          <w:rFonts w:ascii="Arial" w:hAnsi="Arial" w:cs="Arial"/>
          <w:sz w:val="22"/>
        </w:rPr>
      </w:pPr>
    </w:p>
    <w:p w14:paraId="60B41A8E" w14:textId="77777777" w:rsidR="000C2115" w:rsidRPr="00716FFD" w:rsidRDefault="000C2115" w:rsidP="00716FFD">
      <w:pPr>
        <w:tabs>
          <w:tab w:val="left" w:pos="426"/>
        </w:tabs>
        <w:ind w:right="21" w:firstLine="0"/>
        <w:rPr>
          <w:rFonts w:ascii="Arial" w:hAnsi="Arial" w:cs="Arial"/>
          <w:sz w:val="22"/>
        </w:rPr>
      </w:pPr>
    </w:p>
    <w:sectPr w:rsidR="000C2115" w:rsidRPr="00716FFD" w:rsidSect="00D346F3">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843" w:right="1388" w:bottom="1418" w:left="1587" w:header="480" w:footer="47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AD688" w14:textId="77777777" w:rsidR="00D346F3" w:rsidRDefault="00D346F3">
      <w:pPr>
        <w:spacing w:after="0" w:line="240" w:lineRule="auto"/>
      </w:pPr>
      <w:r>
        <w:separator/>
      </w:r>
    </w:p>
  </w:endnote>
  <w:endnote w:type="continuationSeparator" w:id="0">
    <w:p w14:paraId="2265DBC6" w14:textId="77777777" w:rsidR="00D346F3" w:rsidRDefault="00D3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34491A"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061443"/>
      <w:docPartObj>
        <w:docPartGallery w:val="Page Numbers (Bottom of Page)"/>
        <w:docPartUnique/>
      </w:docPartObj>
    </w:sdtPr>
    <w:sdtEndPr>
      <w:rPr>
        <w:rFonts w:ascii="Arial" w:hAnsi="Arial" w:cs="Arial"/>
        <w:sz w:val="20"/>
        <w:szCs w:val="20"/>
      </w:rPr>
    </w:sdtEndPr>
    <w:sdtContent>
      <w:p w14:paraId="1A7D7934" w14:textId="1C9C1EE2" w:rsidR="00235A8D" w:rsidRPr="00AC1E06" w:rsidRDefault="00235A8D">
        <w:pPr>
          <w:pStyle w:val="Pta"/>
          <w:jc w:val="right"/>
          <w:rPr>
            <w:rFonts w:ascii="Arial" w:hAnsi="Arial" w:cs="Arial"/>
            <w:sz w:val="20"/>
            <w:szCs w:val="20"/>
          </w:rPr>
        </w:pPr>
        <w:r w:rsidRPr="00AC1E06">
          <w:rPr>
            <w:rFonts w:ascii="Arial" w:hAnsi="Arial" w:cs="Arial"/>
            <w:sz w:val="20"/>
            <w:szCs w:val="20"/>
          </w:rPr>
          <w:fldChar w:fldCharType="begin"/>
        </w:r>
        <w:r w:rsidRPr="00AC1E06">
          <w:rPr>
            <w:rFonts w:ascii="Arial" w:hAnsi="Arial" w:cs="Arial"/>
            <w:sz w:val="20"/>
            <w:szCs w:val="20"/>
          </w:rPr>
          <w:instrText>PAGE   \* MERGEFORMAT</w:instrText>
        </w:r>
        <w:r w:rsidRPr="00AC1E06">
          <w:rPr>
            <w:rFonts w:ascii="Arial" w:hAnsi="Arial" w:cs="Arial"/>
            <w:sz w:val="20"/>
            <w:szCs w:val="20"/>
          </w:rPr>
          <w:fldChar w:fldCharType="separate"/>
        </w:r>
        <w:r w:rsidRPr="00AC1E06">
          <w:rPr>
            <w:rFonts w:ascii="Arial" w:hAnsi="Arial" w:cs="Arial"/>
            <w:sz w:val="20"/>
            <w:szCs w:val="20"/>
          </w:rPr>
          <w:t>2</w:t>
        </w:r>
        <w:r w:rsidRPr="00AC1E06">
          <w:rPr>
            <w:rFonts w:ascii="Arial" w:hAnsi="Arial" w:cs="Arial"/>
            <w:sz w:val="20"/>
            <w:szCs w:val="20"/>
          </w:rPr>
          <w:fldChar w:fldCharType="end"/>
        </w:r>
      </w:p>
    </w:sdtContent>
  </w:sdt>
  <w:p w14:paraId="575C43F2" w14:textId="58BB0A0D" w:rsidR="00454A8B" w:rsidRDefault="00454A8B">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843E3" w14:textId="77777777" w:rsidR="00D346F3" w:rsidRDefault="00D346F3">
      <w:pPr>
        <w:spacing w:after="0" w:line="242" w:lineRule="auto"/>
        <w:ind w:right="63" w:firstLine="0"/>
      </w:pPr>
      <w:bookmarkStart w:id="0" w:name="_Hlk156207937"/>
      <w:bookmarkEnd w:id="0"/>
      <w:r>
        <w:separator/>
      </w:r>
    </w:p>
  </w:footnote>
  <w:footnote w:type="continuationSeparator" w:id="0">
    <w:p w14:paraId="4D5C82C0" w14:textId="77777777" w:rsidR="00D346F3" w:rsidRDefault="00D346F3">
      <w:pPr>
        <w:spacing w:after="0" w:line="242" w:lineRule="auto"/>
        <w:ind w:right="63"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F8B5B2"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640018"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B3B8" w14:textId="3C16F3A7" w:rsidR="00AC1E06" w:rsidRDefault="00CE2CD9" w:rsidP="00AA61E7">
    <w:pPr>
      <w:pStyle w:val="Hlavika"/>
      <w:tabs>
        <w:tab w:val="clear" w:pos="4536"/>
        <w:tab w:val="clear" w:pos="9072"/>
        <w:tab w:val="center" w:pos="4450"/>
      </w:tabs>
    </w:pPr>
    <w:r>
      <w:rPr>
        <w:noProof/>
      </w:rPr>
      <mc:AlternateContent>
        <mc:Choice Requires="wps">
          <w:drawing>
            <wp:anchor distT="45720" distB="45720" distL="114300" distR="114300" simplePos="0" relativeHeight="251672064" behindDoc="0" locked="0" layoutInCell="1" allowOverlap="1" wp14:anchorId="578E3465" wp14:editId="4186A914">
              <wp:simplePos x="0" y="0"/>
              <wp:positionH relativeFrom="margin">
                <wp:posOffset>1483360</wp:posOffset>
              </wp:positionH>
              <wp:positionV relativeFrom="paragraph">
                <wp:posOffset>-18415</wp:posOffset>
              </wp:positionV>
              <wp:extent cx="4187190" cy="603250"/>
              <wp:effectExtent l="0" t="0" r="381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603250"/>
                      </a:xfrm>
                      <a:prstGeom prst="rect">
                        <a:avLst/>
                      </a:prstGeom>
                      <a:solidFill>
                        <a:srgbClr val="FFFFFF"/>
                      </a:solidFill>
                      <a:ln w="9525">
                        <a:noFill/>
                        <a:miter lim="800000"/>
                        <a:headEnd/>
                        <a:tailEnd/>
                      </a:ln>
                    </wps:spPr>
                    <wps:txb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263D5B0B"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8E6495" w:rsidRPr="008E6495">
                            <w:rPr>
                              <w:rFonts w:ascii="Arial" w:hAnsi="Arial" w:cs="Arial"/>
                              <w:b/>
                              <w:bCs/>
                              <w:sz w:val="20"/>
                              <w:szCs w:val="20"/>
                            </w:rPr>
                            <w:t>Zabezpečenie nakladania s odpadom (škvara)</w:t>
                          </w:r>
                          <w:r w:rsidRPr="00F979BC">
                            <w:rPr>
                              <w:rFonts w:ascii="Arial" w:hAnsi="Arial" w:cs="Arial"/>
                              <w:b/>
                              <w:bCs/>
                              <w:sz w:val="20"/>
                              <w:szCs w:val="20"/>
                            </w:rPr>
                            <w:t>“</w:t>
                          </w:r>
                        </w:p>
                        <w:p w14:paraId="6CA2C971" w14:textId="0AC36333" w:rsidR="00CE2CD9" w:rsidRDefault="00CE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E3465" id="_x0000_t202" coordsize="21600,21600" o:spt="202" path="m,l,21600r21600,l21600,xe">
              <v:stroke joinstyle="miter"/>
              <v:path gradientshapeok="t" o:connecttype="rect"/>
            </v:shapetype>
            <v:shape id="Textové pole 2" o:spid="_x0000_s1026" type="#_x0000_t202" style="position:absolute;left:0;text-align:left;margin-left:116.8pt;margin-top:-1.45pt;width:329.7pt;height:47.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wJDQIAAPY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" stroked="f">
              <v:textbox>
                <w:txbxContent>
                  <w:p w14:paraId="24CA7BB1" w14:textId="77777777" w:rsidR="00BB45D2" w:rsidRPr="00F979BC" w:rsidRDefault="00BB45D2" w:rsidP="00BB45D2">
                    <w:pPr>
                      <w:jc w:val="right"/>
                      <w:rPr>
                        <w:rFonts w:ascii="Arial" w:hAnsi="Arial" w:cs="Arial"/>
                        <w:b/>
                        <w:bCs/>
                        <w:sz w:val="20"/>
                        <w:szCs w:val="20"/>
                      </w:rPr>
                    </w:pPr>
                    <w:r w:rsidRPr="00F979BC">
                      <w:rPr>
                        <w:rFonts w:ascii="Arial" w:hAnsi="Arial" w:cs="Arial"/>
                        <w:b/>
                        <w:bCs/>
                        <w:sz w:val="20"/>
                        <w:szCs w:val="20"/>
                      </w:rPr>
                      <w:t>SÚŤAŽNÉ PODKLADY</w:t>
                    </w:r>
                  </w:p>
                  <w:p w14:paraId="06F7FE49" w14:textId="263D5B0B" w:rsidR="00BB45D2" w:rsidRPr="00F979BC" w:rsidRDefault="00BB45D2" w:rsidP="00BB45D2">
                    <w:pPr>
                      <w:rPr>
                        <w:rFonts w:ascii="Arial" w:hAnsi="Arial" w:cs="Arial"/>
                        <w:b/>
                        <w:bCs/>
                        <w:sz w:val="20"/>
                        <w:szCs w:val="20"/>
                      </w:rPr>
                    </w:pPr>
                    <w:r w:rsidRPr="00F979BC">
                      <w:rPr>
                        <w:rFonts w:ascii="Arial" w:hAnsi="Arial" w:cs="Arial"/>
                        <w:b/>
                        <w:bCs/>
                        <w:sz w:val="20"/>
                        <w:szCs w:val="20"/>
                      </w:rPr>
                      <w:t>Nadlimitná zákazka „</w:t>
                    </w:r>
                    <w:r w:rsidR="008E6495" w:rsidRPr="008E6495">
                      <w:rPr>
                        <w:rFonts w:ascii="Arial" w:hAnsi="Arial" w:cs="Arial"/>
                        <w:b/>
                        <w:bCs/>
                        <w:sz w:val="20"/>
                        <w:szCs w:val="20"/>
                      </w:rPr>
                      <w:t>Zabezpečenie nakladania s odpadom (škvara)</w:t>
                    </w:r>
                    <w:r w:rsidRPr="00F979BC">
                      <w:rPr>
                        <w:rFonts w:ascii="Arial" w:hAnsi="Arial" w:cs="Arial"/>
                        <w:b/>
                        <w:bCs/>
                        <w:sz w:val="20"/>
                        <w:szCs w:val="20"/>
                      </w:rPr>
                      <w:t>“</w:t>
                    </w:r>
                  </w:p>
                  <w:p w14:paraId="6CA2C971" w14:textId="0AC36333" w:rsidR="00CE2CD9" w:rsidRDefault="00CE2CD9"/>
                </w:txbxContent>
              </v:textbox>
              <w10:wrap type="square" anchorx="margin"/>
            </v:shape>
          </w:pict>
        </mc:Fallback>
      </mc:AlternateContent>
    </w:r>
    <w:r w:rsidR="0037002A">
      <w:rPr>
        <w:rFonts w:ascii="Arial" w:eastAsia="Arial" w:hAnsi="Arial" w:cs="Arial"/>
        <w:noProof/>
        <w:sz w:val="16"/>
      </w:rPr>
      <w:drawing>
        <wp:inline distT="0" distB="0" distL="0" distR="0" wp14:anchorId="06E66EB5" wp14:editId="690A4AFB">
          <wp:extent cx="1341120" cy="548640"/>
          <wp:effectExtent l="0" t="0" r="0" b="3810"/>
          <wp:docPr id="1152729302" name="Obrázok 1152729302" descr="Obrázok, na ktorom je písmo, logo, grafika,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56146" name="Obrázok 1" descr="Obrázok, na ktorom je písmo, logo, grafika, text&#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48640"/>
                  </a:xfrm>
                  <a:prstGeom prst="rect">
                    <a:avLst/>
                  </a:prstGeom>
                  <a:noFill/>
                </pic:spPr>
              </pic:pic>
            </a:graphicData>
          </a:graphic>
        </wp:inline>
      </w:drawing>
    </w:r>
  </w:p>
  <w:p w14:paraId="465C8280" w14:textId="3037B1D4" w:rsidR="004D44E2" w:rsidRPr="0037002A" w:rsidRDefault="004D44E2" w:rsidP="00AA61E7">
    <w:pPr>
      <w:pStyle w:val="Hlavika"/>
      <w:tabs>
        <w:tab w:val="clear" w:pos="4536"/>
        <w:tab w:val="clear" w:pos="9072"/>
        <w:tab w:val="center" w:pos="4450"/>
      </w:tabs>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4566AACA"/>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sz w:val="22"/>
        <w:szCs w:val="22"/>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F66B682"/>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46214352">
    <w:abstractNumId w:val="0"/>
  </w:num>
  <w:num w:numId="2" w16cid:durableId="109666471">
    <w:abstractNumId w:val="37"/>
  </w:num>
  <w:num w:numId="3" w16cid:durableId="1774856194">
    <w:abstractNumId w:val="16"/>
  </w:num>
  <w:num w:numId="4" w16cid:durableId="1444691221">
    <w:abstractNumId w:val="33"/>
  </w:num>
  <w:num w:numId="5" w16cid:durableId="249312456">
    <w:abstractNumId w:val="31"/>
  </w:num>
  <w:num w:numId="6" w16cid:durableId="584069867">
    <w:abstractNumId w:val="28"/>
  </w:num>
  <w:num w:numId="7" w16cid:durableId="888222859">
    <w:abstractNumId w:val="11"/>
  </w:num>
  <w:num w:numId="8" w16cid:durableId="868184881">
    <w:abstractNumId w:val="38"/>
  </w:num>
  <w:num w:numId="9" w16cid:durableId="2022050641">
    <w:abstractNumId w:val="4"/>
  </w:num>
  <w:num w:numId="10" w16cid:durableId="1594627564">
    <w:abstractNumId w:val="29"/>
  </w:num>
  <w:num w:numId="11" w16cid:durableId="709381065">
    <w:abstractNumId w:val="20"/>
  </w:num>
  <w:num w:numId="12" w16cid:durableId="179050606">
    <w:abstractNumId w:val="22"/>
  </w:num>
  <w:num w:numId="13" w16cid:durableId="1181238314">
    <w:abstractNumId w:val="27"/>
  </w:num>
  <w:num w:numId="14" w16cid:durableId="129717216">
    <w:abstractNumId w:val="7"/>
  </w:num>
  <w:num w:numId="15" w16cid:durableId="492913624">
    <w:abstractNumId w:val="30"/>
  </w:num>
  <w:num w:numId="16" w16cid:durableId="158349443">
    <w:abstractNumId w:val="25"/>
  </w:num>
  <w:num w:numId="17" w16cid:durableId="1579250934">
    <w:abstractNumId w:val="17"/>
  </w:num>
  <w:num w:numId="18" w16cid:durableId="850603383">
    <w:abstractNumId w:val="3"/>
  </w:num>
  <w:num w:numId="19" w16cid:durableId="1935821440">
    <w:abstractNumId w:val="1"/>
  </w:num>
  <w:num w:numId="20" w16cid:durableId="191502186">
    <w:abstractNumId w:val="23"/>
  </w:num>
  <w:num w:numId="21" w16cid:durableId="552697069">
    <w:abstractNumId w:val="21"/>
  </w:num>
  <w:num w:numId="22" w16cid:durableId="2002417409">
    <w:abstractNumId w:val="5"/>
  </w:num>
  <w:num w:numId="23" w16cid:durableId="269629662">
    <w:abstractNumId w:val="41"/>
  </w:num>
  <w:num w:numId="24" w16cid:durableId="647906925">
    <w:abstractNumId w:val="15"/>
  </w:num>
  <w:num w:numId="25" w16cid:durableId="833955629">
    <w:abstractNumId w:val="18"/>
  </w:num>
  <w:num w:numId="26" w16cid:durableId="1196696331">
    <w:abstractNumId w:val="2"/>
  </w:num>
  <w:num w:numId="27" w16cid:durableId="2053768126">
    <w:abstractNumId w:val="13"/>
  </w:num>
  <w:num w:numId="28" w16cid:durableId="2085567054">
    <w:abstractNumId w:val="9"/>
  </w:num>
  <w:num w:numId="29" w16cid:durableId="1761026593">
    <w:abstractNumId w:val="36"/>
  </w:num>
  <w:num w:numId="30" w16cid:durableId="1532760367">
    <w:abstractNumId w:val="6"/>
  </w:num>
  <w:num w:numId="31" w16cid:durableId="1020933330">
    <w:abstractNumId w:val="40"/>
  </w:num>
  <w:num w:numId="32" w16cid:durableId="1288852597">
    <w:abstractNumId w:val="35"/>
  </w:num>
  <w:num w:numId="33" w16cid:durableId="1259367387">
    <w:abstractNumId w:val="12"/>
  </w:num>
  <w:num w:numId="34" w16cid:durableId="627442684">
    <w:abstractNumId w:val="10"/>
  </w:num>
  <w:num w:numId="35" w16cid:durableId="1340932149">
    <w:abstractNumId w:val="32"/>
  </w:num>
  <w:num w:numId="36" w16cid:durableId="1185250046">
    <w:abstractNumId w:val="34"/>
  </w:num>
  <w:num w:numId="37" w16cid:durableId="127357618">
    <w:abstractNumId w:val="26"/>
  </w:num>
  <w:num w:numId="38" w16cid:durableId="1521696903">
    <w:abstractNumId w:val="24"/>
  </w:num>
  <w:num w:numId="39" w16cid:durableId="1282417843">
    <w:abstractNumId w:val="39"/>
  </w:num>
  <w:num w:numId="40" w16cid:durableId="244191965">
    <w:abstractNumId w:val="8"/>
  </w:num>
  <w:num w:numId="41" w16cid:durableId="1920677261">
    <w:abstractNumId w:val="19"/>
  </w:num>
  <w:num w:numId="42" w16cid:durableId="16830156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14D6"/>
    <w:rsid w:val="00002399"/>
    <w:rsid w:val="00002875"/>
    <w:rsid w:val="00004A8E"/>
    <w:rsid w:val="000058C0"/>
    <w:rsid w:val="000062F3"/>
    <w:rsid w:val="00012A05"/>
    <w:rsid w:val="0001320E"/>
    <w:rsid w:val="000140F9"/>
    <w:rsid w:val="00015BC3"/>
    <w:rsid w:val="0001685A"/>
    <w:rsid w:val="00016BEB"/>
    <w:rsid w:val="00020739"/>
    <w:rsid w:val="000221D5"/>
    <w:rsid w:val="00022604"/>
    <w:rsid w:val="000226AE"/>
    <w:rsid w:val="000233CF"/>
    <w:rsid w:val="00024134"/>
    <w:rsid w:val="00026904"/>
    <w:rsid w:val="0002691A"/>
    <w:rsid w:val="00027D83"/>
    <w:rsid w:val="000300B6"/>
    <w:rsid w:val="00030F70"/>
    <w:rsid w:val="00033D9F"/>
    <w:rsid w:val="0003461C"/>
    <w:rsid w:val="00034731"/>
    <w:rsid w:val="00035457"/>
    <w:rsid w:val="00035A75"/>
    <w:rsid w:val="00043D88"/>
    <w:rsid w:val="00045D36"/>
    <w:rsid w:val="000460BA"/>
    <w:rsid w:val="00046421"/>
    <w:rsid w:val="00047780"/>
    <w:rsid w:val="00052E78"/>
    <w:rsid w:val="0005388D"/>
    <w:rsid w:val="00054390"/>
    <w:rsid w:val="000550C9"/>
    <w:rsid w:val="00055628"/>
    <w:rsid w:val="00056EB9"/>
    <w:rsid w:val="000622E5"/>
    <w:rsid w:val="00064121"/>
    <w:rsid w:val="0006430F"/>
    <w:rsid w:val="000648C0"/>
    <w:rsid w:val="000648C2"/>
    <w:rsid w:val="00064D32"/>
    <w:rsid w:val="00065811"/>
    <w:rsid w:val="00066503"/>
    <w:rsid w:val="0007133C"/>
    <w:rsid w:val="00073037"/>
    <w:rsid w:val="000734E6"/>
    <w:rsid w:val="0007357E"/>
    <w:rsid w:val="00074E20"/>
    <w:rsid w:val="000770BC"/>
    <w:rsid w:val="00081F85"/>
    <w:rsid w:val="00083E30"/>
    <w:rsid w:val="00085E59"/>
    <w:rsid w:val="00085EF1"/>
    <w:rsid w:val="0009482F"/>
    <w:rsid w:val="0009696E"/>
    <w:rsid w:val="00096A54"/>
    <w:rsid w:val="00096D68"/>
    <w:rsid w:val="00097486"/>
    <w:rsid w:val="000A09DD"/>
    <w:rsid w:val="000A0B08"/>
    <w:rsid w:val="000A5733"/>
    <w:rsid w:val="000B067C"/>
    <w:rsid w:val="000B66B0"/>
    <w:rsid w:val="000C2115"/>
    <w:rsid w:val="000C2F3B"/>
    <w:rsid w:val="000C3710"/>
    <w:rsid w:val="000C3744"/>
    <w:rsid w:val="000C52A7"/>
    <w:rsid w:val="000C5D0A"/>
    <w:rsid w:val="000C6729"/>
    <w:rsid w:val="000D1BFB"/>
    <w:rsid w:val="000D4F8B"/>
    <w:rsid w:val="000D55B7"/>
    <w:rsid w:val="000D5750"/>
    <w:rsid w:val="000D6E2A"/>
    <w:rsid w:val="000E4319"/>
    <w:rsid w:val="000E4A25"/>
    <w:rsid w:val="000E6CF5"/>
    <w:rsid w:val="000F01F8"/>
    <w:rsid w:val="000F0CC4"/>
    <w:rsid w:val="000F6090"/>
    <w:rsid w:val="000F798F"/>
    <w:rsid w:val="000F7B35"/>
    <w:rsid w:val="00101D94"/>
    <w:rsid w:val="00104BBD"/>
    <w:rsid w:val="0010534A"/>
    <w:rsid w:val="00110D6A"/>
    <w:rsid w:val="001120EB"/>
    <w:rsid w:val="0011289C"/>
    <w:rsid w:val="0011468B"/>
    <w:rsid w:val="00116AB0"/>
    <w:rsid w:val="00123098"/>
    <w:rsid w:val="00125851"/>
    <w:rsid w:val="00130368"/>
    <w:rsid w:val="00130F8C"/>
    <w:rsid w:val="00131223"/>
    <w:rsid w:val="00133833"/>
    <w:rsid w:val="001338D5"/>
    <w:rsid w:val="00140674"/>
    <w:rsid w:val="00141EE5"/>
    <w:rsid w:val="00143A93"/>
    <w:rsid w:val="00146541"/>
    <w:rsid w:val="00146ABF"/>
    <w:rsid w:val="00146DC6"/>
    <w:rsid w:val="00147F3D"/>
    <w:rsid w:val="001504C1"/>
    <w:rsid w:val="00151652"/>
    <w:rsid w:val="00153770"/>
    <w:rsid w:val="00154986"/>
    <w:rsid w:val="001551E0"/>
    <w:rsid w:val="0016169A"/>
    <w:rsid w:val="001616BA"/>
    <w:rsid w:val="001632F0"/>
    <w:rsid w:val="0016501F"/>
    <w:rsid w:val="001657B6"/>
    <w:rsid w:val="001658B6"/>
    <w:rsid w:val="0016732A"/>
    <w:rsid w:val="00171DFA"/>
    <w:rsid w:val="001724E0"/>
    <w:rsid w:val="001730A8"/>
    <w:rsid w:val="00173979"/>
    <w:rsid w:val="00174902"/>
    <w:rsid w:val="00177414"/>
    <w:rsid w:val="00180621"/>
    <w:rsid w:val="00181C9A"/>
    <w:rsid w:val="00183392"/>
    <w:rsid w:val="001836BA"/>
    <w:rsid w:val="00184B8A"/>
    <w:rsid w:val="00191FB6"/>
    <w:rsid w:val="001925D6"/>
    <w:rsid w:val="001943D2"/>
    <w:rsid w:val="001953F2"/>
    <w:rsid w:val="00195683"/>
    <w:rsid w:val="00196724"/>
    <w:rsid w:val="001971BC"/>
    <w:rsid w:val="001A0800"/>
    <w:rsid w:val="001A1686"/>
    <w:rsid w:val="001A29A3"/>
    <w:rsid w:val="001A5375"/>
    <w:rsid w:val="001A660F"/>
    <w:rsid w:val="001A72EB"/>
    <w:rsid w:val="001A74DD"/>
    <w:rsid w:val="001A7957"/>
    <w:rsid w:val="001B09D4"/>
    <w:rsid w:val="001B20C4"/>
    <w:rsid w:val="001B2AF1"/>
    <w:rsid w:val="001C0A57"/>
    <w:rsid w:val="001C0BBA"/>
    <w:rsid w:val="001C12C2"/>
    <w:rsid w:val="001C3A2B"/>
    <w:rsid w:val="001C4BF0"/>
    <w:rsid w:val="001C5C08"/>
    <w:rsid w:val="001C7080"/>
    <w:rsid w:val="001D08C7"/>
    <w:rsid w:val="001D4FC3"/>
    <w:rsid w:val="001D6CA6"/>
    <w:rsid w:val="001D7CD3"/>
    <w:rsid w:val="001E00AA"/>
    <w:rsid w:val="001E06DF"/>
    <w:rsid w:val="001E1771"/>
    <w:rsid w:val="001E36E1"/>
    <w:rsid w:val="001E3DC7"/>
    <w:rsid w:val="001E46AC"/>
    <w:rsid w:val="001E4E10"/>
    <w:rsid w:val="001E7483"/>
    <w:rsid w:val="001F1EB4"/>
    <w:rsid w:val="001F376F"/>
    <w:rsid w:val="001F5FB1"/>
    <w:rsid w:val="001F7345"/>
    <w:rsid w:val="00201EDD"/>
    <w:rsid w:val="0020324E"/>
    <w:rsid w:val="00203A0D"/>
    <w:rsid w:val="00203A13"/>
    <w:rsid w:val="00203D63"/>
    <w:rsid w:val="00203F49"/>
    <w:rsid w:val="002055FA"/>
    <w:rsid w:val="00210F81"/>
    <w:rsid w:val="002141EE"/>
    <w:rsid w:val="00215848"/>
    <w:rsid w:val="002158B5"/>
    <w:rsid w:val="00216B0D"/>
    <w:rsid w:val="002200D6"/>
    <w:rsid w:val="00222571"/>
    <w:rsid w:val="0023052E"/>
    <w:rsid w:val="002313FC"/>
    <w:rsid w:val="00232CBF"/>
    <w:rsid w:val="00233A79"/>
    <w:rsid w:val="00235A8D"/>
    <w:rsid w:val="00237158"/>
    <w:rsid w:val="00240F98"/>
    <w:rsid w:val="00242AAF"/>
    <w:rsid w:val="0024397E"/>
    <w:rsid w:val="00247D60"/>
    <w:rsid w:val="00251287"/>
    <w:rsid w:val="00255036"/>
    <w:rsid w:val="002561E5"/>
    <w:rsid w:val="00260B80"/>
    <w:rsid w:val="00261B96"/>
    <w:rsid w:val="00263398"/>
    <w:rsid w:val="00265442"/>
    <w:rsid w:val="00266002"/>
    <w:rsid w:val="002701FF"/>
    <w:rsid w:val="00271498"/>
    <w:rsid w:val="002719A7"/>
    <w:rsid w:val="00272229"/>
    <w:rsid w:val="00272FA7"/>
    <w:rsid w:val="002730C3"/>
    <w:rsid w:val="00273B9B"/>
    <w:rsid w:val="002742ED"/>
    <w:rsid w:val="00274B7F"/>
    <w:rsid w:val="002753AE"/>
    <w:rsid w:val="00276559"/>
    <w:rsid w:val="002775B5"/>
    <w:rsid w:val="0028012B"/>
    <w:rsid w:val="0028121B"/>
    <w:rsid w:val="00281554"/>
    <w:rsid w:val="0028257C"/>
    <w:rsid w:val="00282EC8"/>
    <w:rsid w:val="0028483A"/>
    <w:rsid w:val="0028550A"/>
    <w:rsid w:val="002859E1"/>
    <w:rsid w:val="00286617"/>
    <w:rsid w:val="00292210"/>
    <w:rsid w:val="0029246E"/>
    <w:rsid w:val="002924E9"/>
    <w:rsid w:val="0029358E"/>
    <w:rsid w:val="002940F8"/>
    <w:rsid w:val="002946FB"/>
    <w:rsid w:val="00295839"/>
    <w:rsid w:val="00296642"/>
    <w:rsid w:val="002967B4"/>
    <w:rsid w:val="00297A19"/>
    <w:rsid w:val="002A1871"/>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34DD"/>
    <w:rsid w:val="00324304"/>
    <w:rsid w:val="0032530C"/>
    <w:rsid w:val="003259DC"/>
    <w:rsid w:val="0032665C"/>
    <w:rsid w:val="00327739"/>
    <w:rsid w:val="0033216D"/>
    <w:rsid w:val="00332C7E"/>
    <w:rsid w:val="00334374"/>
    <w:rsid w:val="003346E8"/>
    <w:rsid w:val="00344253"/>
    <w:rsid w:val="00344299"/>
    <w:rsid w:val="00346528"/>
    <w:rsid w:val="0034683B"/>
    <w:rsid w:val="00350671"/>
    <w:rsid w:val="0035298B"/>
    <w:rsid w:val="00354BAB"/>
    <w:rsid w:val="00355F93"/>
    <w:rsid w:val="0035685B"/>
    <w:rsid w:val="003577D6"/>
    <w:rsid w:val="00363C09"/>
    <w:rsid w:val="00363EBC"/>
    <w:rsid w:val="00366072"/>
    <w:rsid w:val="00366BF9"/>
    <w:rsid w:val="003670CE"/>
    <w:rsid w:val="003671EA"/>
    <w:rsid w:val="0037002A"/>
    <w:rsid w:val="003744F9"/>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C45"/>
    <w:rsid w:val="003A0D19"/>
    <w:rsid w:val="003A23FB"/>
    <w:rsid w:val="003A2F15"/>
    <w:rsid w:val="003A50FE"/>
    <w:rsid w:val="003A7974"/>
    <w:rsid w:val="003B169E"/>
    <w:rsid w:val="003B1A84"/>
    <w:rsid w:val="003B2352"/>
    <w:rsid w:val="003B2BBE"/>
    <w:rsid w:val="003B2E60"/>
    <w:rsid w:val="003B4915"/>
    <w:rsid w:val="003B5F82"/>
    <w:rsid w:val="003B72CC"/>
    <w:rsid w:val="003C104B"/>
    <w:rsid w:val="003C1506"/>
    <w:rsid w:val="003C3CA2"/>
    <w:rsid w:val="003C5F32"/>
    <w:rsid w:val="003C656A"/>
    <w:rsid w:val="003C7586"/>
    <w:rsid w:val="003D18B9"/>
    <w:rsid w:val="003D2DA7"/>
    <w:rsid w:val="003D300B"/>
    <w:rsid w:val="003D32E8"/>
    <w:rsid w:val="003D4F98"/>
    <w:rsid w:val="003D50C7"/>
    <w:rsid w:val="003D57A2"/>
    <w:rsid w:val="003D6DD9"/>
    <w:rsid w:val="003E001C"/>
    <w:rsid w:val="003E2BB0"/>
    <w:rsid w:val="003E34F5"/>
    <w:rsid w:val="003E3870"/>
    <w:rsid w:val="003E4273"/>
    <w:rsid w:val="003E4C0B"/>
    <w:rsid w:val="003E5006"/>
    <w:rsid w:val="003E65C7"/>
    <w:rsid w:val="003E6E61"/>
    <w:rsid w:val="003F171F"/>
    <w:rsid w:val="003F1B1A"/>
    <w:rsid w:val="003F220E"/>
    <w:rsid w:val="003F35D0"/>
    <w:rsid w:val="003F5DE8"/>
    <w:rsid w:val="003F6BB4"/>
    <w:rsid w:val="003F7071"/>
    <w:rsid w:val="00401A8D"/>
    <w:rsid w:val="00404C33"/>
    <w:rsid w:val="00416381"/>
    <w:rsid w:val="004167B3"/>
    <w:rsid w:val="0042032D"/>
    <w:rsid w:val="00420FCD"/>
    <w:rsid w:val="0042196D"/>
    <w:rsid w:val="00422045"/>
    <w:rsid w:val="00422B78"/>
    <w:rsid w:val="004269CC"/>
    <w:rsid w:val="00431114"/>
    <w:rsid w:val="00431684"/>
    <w:rsid w:val="00431A97"/>
    <w:rsid w:val="00432A9E"/>
    <w:rsid w:val="00433880"/>
    <w:rsid w:val="00435978"/>
    <w:rsid w:val="00436E33"/>
    <w:rsid w:val="00436E7C"/>
    <w:rsid w:val="00437144"/>
    <w:rsid w:val="004400A8"/>
    <w:rsid w:val="0044359F"/>
    <w:rsid w:val="00443B55"/>
    <w:rsid w:val="004460C1"/>
    <w:rsid w:val="004515FA"/>
    <w:rsid w:val="00451729"/>
    <w:rsid w:val="00454A8B"/>
    <w:rsid w:val="00454E24"/>
    <w:rsid w:val="0046117C"/>
    <w:rsid w:val="00463D29"/>
    <w:rsid w:val="004643AA"/>
    <w:rsid w:val="00464A6C"/>
    <w:rsid w:val="00464A82"/>
    <w:rsid w:val="00472D57"/>
    <w:rsid w:val="004742CE"/>
    <w:rsid w:val="004746F6"/>
    <w:rsid w:val="004829F8"/>
    <w:rsid w:val="00484800"/>
    <w:rsid w:val="0048494A"/>
    <w:rsid w:val="004850B4"/>
    <w:rsid w:val="004874AF"/>
    <w:rsid w:val="00487ADE"/>
    <w:rsid w:val="00487DEF"/>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340B"/>
    <w:rsid w:val="004C4FE5"/>
    <w:rsid w:val="004C676F"/>
    <w:rsid w:val="004C6A59"/>
    <w:rsid w:val="004C6DF6"/>
    <w:rsid w:val="004C7121"/>
    <w:rsid w:val="004D3FB4"/>
    <w:rsid w:val="004D44E2"/>
    <w:rsid w:val="004D4E2A"/>
    <w:rsid w:val="004D55BD"/>
    <w:rsid w:val="004D6BE9"/>
    <w:rsid w:val="004E04E3"/>
    <w:rsid w:val="004E291E"/>
    <w:rsid w:val="004E304B"/>
    <w:rsid w:val="004E3FFF"/>
    <w:rsid w:val="004F0F5F"/>
    <w:rsid w:val="004F11E3"/>
    <w:rsid w:val="004F1911"/>
    <w:rsid w:val="004F1C87"/>
    <w:rsid w:val="004F30C1"/>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79AD"/>
    <w:rsid w:val="005431D2"/>
    <w:rsid w:val="005436B2"/>
    <w:rsid w:val="00543961"/>
    <w:rsid w:val="00550278"/>
    <w:rsid w:val="00553C4E"/>
    <w:rsid w:val="00557091"/>
    <w:rsid w:val="0055721B"/>
    <w:rsid w:val="00561FF9"/>
    <w:rsid w:val="0056276C"/>
    <w:rsid w:val="005652D2"/>
    <w:rsid w:val="00565453"/>
    <w:rsid w:val="005657BA"/>
    <w:rsid w:val="00565CBB"/>
    <w:rsid w:val="00566088"/>
    <w:rsid w:val="00566622"/>
    <w:rsid w:val="00566A6F"/>
    <w:rsid w:val="00567627"/>
    <w:rsid w:val="0057083A"/>
    <w:rsid w:val="00570DFB"/>
    <w:rsid w:val="00571AD3"/>
    <w:rsid w:val="0057506E"/>
    <w:rsid w:val="005779CF"/>
    <w:rsid w:val="0058015B"/>
    <w:rsid w:val="00587BFD"/>
    <w:rsid w:val="00590A19"/>
    <w:rsid w:val="00593A3C"/>
    <w:rsid w:val="00597411"/>
    <w:rsid w:val="005A2E80"/>
    <w:rsid w:val="005A53E0"/>
    <w:rsid w:val="005B21AE"/>
    <w:rsid w:val="005B280E"/>
    <w:rsid w:val="005B3B19"/>
    <w:rsid w:val="005B6FA4"/>
    <w:rsid w:val="005C0100"/>
    <w:rsid w:val="005C1143"/>
    <w:rsid w:val="005C234D"/>
    <w:rsid w:val="005C32F1"/>
    <w:rsid w:val="005C4982"/>
    <w:rsid w:val="005C5FC3"/>
    <w:rsid w:val="005C677C"/>
    <w:rsid w:val="005C7FDF"/>
    <w:rsid w:val="005D1D3D"/>
    <w:rsid w:val="005D2465"/>
    <w:rsid w:val="005D5E6C"/>
    <w:rsid w:val="005D6770"/>
    <w:rsid w:val="005D732A"/>
    <w:rsid w:val="005E1174"/>
    <w:rsid w:val="005E1622"/>
    <w:rsid w:val="005E1DDF"/>
    <w:rsid w:val="005E2DE3"/>
    <w:rsid w:val="005E4143"/>
    <w:rsid w:val="005E43A6"/>
    <w:rsid w:val="005E5081"/>
    <w:rsid w:val="005E5E9F"/>
    <w:rsid w:val="005F1587"/>
    <w:rsid w:val="005F3A8D"/>
    <w:rsid w:val="005F3B51"/>
    <w:rsid w:val="005F3DA6"/>
    <w:rsid w:val="005F46FF"/>
    <w:rsid w:val="005F5647"/>
    <w:rsid w:val="005F67B1"/>
    <w:rsid w:val="00600FE1"/>
    <w:rsid w:val="00603301"/>
    <w:rsid w:val="006041CC"/>
    <w:rsid w:val="0060623B"/>
    <w:rsid w:val="006079F2"/>
    <w:rsid w:val="00610054"/>
    <w:rsid w:val="006101AB"/>
    <w:rsid w:val="0061093E"/>
    <w:rsid w:val="00612095"/>
    <w:rsid w:val="006121CA"/>
    <w:rsid w:val="00614690"/>
    <w:rsid w:val="00616C5F"/>
    <w:rsid w:val="00622FE1"/>
    <w:rsid w:val="0062303D"/>
    <w:rsid w:val="00623952"/>
    <w:rsid w:val="006245DA"/>
    <w:rsid w:val="00625A22"/>
    <w:rsid w:val="00634007"/>
    <w:rsid w:val="006347A3"/>
    <w:rsid w:val="00637929"/>
    <w:rsid w:val="0064034B"/>
    <w:rsid w:val="0064059D"/>
    <w:rsid w:val="006443BC"/>
    <w:rsid w:val="006447D7"/>
    <w:rsid w:val="006456FB"/>
    <w:rsid w:val="00645DE2"/>
    <w:rsid w:val="00646A40"/>
    <w:rsid w:val="00651DE3"/>
    <w:rsid w:val="0065223A"/>
    <w:rsid w:val="0065255E"/>
    <w:rsid w:val="0065275F"/>
    <w:rsid w:val="0065759D"/>
    <w:rsid w:val="00657A98"/>
    <w:rsid w:val="00657EC4"/>
    <w:rsid w:val="0066048E"/>
    <w:rsid w:val="00664458"/>
    <w:rsid w:val="00664893"/>
    <w:rsid w:val="006651D0"/>
    <w:rsid w:val="0066732C"/>
    <w:rsid w:val="00667458"/>
    <w:rsid w:val="0066747A"/>
    <w:rsid w:val="00667E73"/>
    <w:rsid w:val="006715AE"/>
    <w:rsid w:val="00671B6F"/>
    <w:rsid w:val="006725E9"/>
    <w:rsid w:val="00672A5B"/>
    <w:rsid w:val="006743CF"/>
    <w:rsid w:val="006744C1"/>
    <w:rsid w:val="00674DB3"/>
    <w:rsid w:val="006765F2"/>
    <w:rsid w:val="00676A0F"/>
    <w:rsid w:val="00676F03"/>
    <w:rsid w:val="00677573"/>
    <w:rsid w:val="006803EE"/>
    <w:rsid w:val="00683862"/>
    <w:rsid w:val="00684339"/>
    <w:rsid w:val="006862A3"/>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9C2"/>
    <w:rsid w:val="006C3166"/>
    <w:rsid w:val="006C499D"/>
    <w:rsid w:val="006C7251"/>
    <w:rsid w:val="006D07F5"/>
    <w:rsid w:val="006D0C76"/>
    <w:rsid w:val="006D1262"/>
    <w:rsid w:val="006D2875"/>
    <w:rsid w:val="006D3DBC"/>
    <w:rsid w:val="006E4616"/>
    <w:rsid w:val="006F3488"/>
    <w:rsid w:val="006F34B1"/>
    <w:rsid w:val="006F50A2"/>
    <w:rsid w:val="006F6384"/>
    <w:rsid w:val="00701B10"/>
    <w:rsid w:val="00703620"/>
    <w:rsid w:val="007037D9"/>
    <w:rsid w:val="00710904"/>
    <w:rsid w:val="0071195C"/>
    <w:rsid w:val="00712DFE"/>
    <w:rsid w:val="007139D8"/>
    <w:rsid w:val="00714040"/>
    <w:rsid w:val="00716FFD"/>
    <w:rsid w:val="00726A2E"/>
    <w:rsid w:val="00726A36"/>
    <w:rsid w:val="00726D45"/>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916F0"/>
    <w:rsid w:val="00793960"/>
    <w:rsid w:val="00795184"/>
    <w:rsid w:val="00796B0E"/>
    <w:rsid w:val="00797769"/>
    <w:rsid w:val="007A08B9"/>
    <w:rsid w:val="007A0F16"/>
    <w:rsid w:val="007A1A2E"/>
    <w:rsid w:val="007A3165"/>
    <w:rsid w:val="007A3484"/>
    <w:rsid w:val="007A3487"/>
    <w:rsid w:val="007A3CF6"/>
    <w:rsid w:val="007A6B27"/>
    <w:rsid w:val="007B05C2"/>
    <w:rsid w:val="007B2E3A"/>
    <w:rsid w:val="007B3011"/>
    <w:rsid w:val="007B57DC"/>
    <w:rsid w:val="007C32CA"/>
    <w:rsid w:val="007C4389"/>
    <w:rsid w:val="007C5C45"/>
    <w:rsid w:val="007C6BFC"/>
    <w:rsid w:val="007D20B2"/>
    <w:rsid w:val="007D28D8"/>
    <w:rsid w:val="007D4A55"/>
    <w:rsid w:val="007D78BC"/>
    <w:rsid w:val="007E2043"/>
    <w:rsid w:val="007E4EBC"/>
    <w:rsid w:val="007E6C7A"/>
    <w:rsid w:val="007E78A8"/>
    <w:rsid w:val="007F0446"/>
    <w:rsid w:val="007F1258"/>
    <w:rsid w:val="007F216F"/>
    <w:rsid w:val="007F4237"/>
    <w:rsid w:val="007F4910"/>
    <w:rsid w:val="007F537F"/>
    <w:rsid w:val="007F6F7A"/>
    <w:rsid w:val="007F7830"/>
    <w:rsid w:val="007F7A82"/>
    <w:rsid w:val="00803204"/>
    <w:rsid w:val="00803AD3"/>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35B5"/>
    <w:rsid w:val="0083445A"/>
    <w:rsid w:val="008347B5"/>
    <w:rsid w:val="00834B14"/>
    <w:rsid w:val="00835473"/>
    <w:rsid w:val="00835844"/>
    <w:rsid w:val="00835D07"/>
    <w:rsid w:val="00840452"/>
    <w:rsid w:val="00842191"/>
    <w:rsid w:val="008423AD"/>
    <w:rsid w:val="008427B1"/>
    <w:rsid w:val="00842BA4"/>
    <w:rsid w:val="00842FF2"/>
    <w:rsid w:val="00843032"/>
    <w:rsid w:val="00843279"/>
    <w:rsid w:val="008455B9"/>
    <w:rsid w:val="00850985"/>
    <w:rsid w:val="00851A97"/>
    <w:rsid w:val="00856C09"/>
    <w:rsid w:val="0086049D"/>
    <w:rsid w:val="00861E2E"/>
    <w:rsid w:val="00862F1F"/>
    <w:rsid w:val="00864AC6"/>
    <w:rsid w:val="00865DB1"/>
    <w:rsid w:val="00867A0F"/>
    <w:rsid w:val="008701AD"/>
    <w:rsid w:val="00870A02"/>
    <w:rsid w:val="00870F03"/>
    <w:rsid w:val="0087669E"/>
    <w:rsid w:val="00876E22"/>
    <w:rsid w:val="00880831"/>
    <w:rsid w:val="008817C3"/>
    <w:rsid w:val="00884697"/>
    <w:rsid w:val="008864D2"/>
    <w:rsid w:val="008916FC"/>
    <w:rsid w:val="00892A7B"/>
    <w:rsid w:val="0089363A"/>
    <w:rsid w:val="008940CE"/>
    <w:rsid w:val="00894E17"/>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E"/>
    <w:rsid w:val="008C7F2F"/>
    <w:rsid w:val="008D0837"/>
    <w:rsid w:val="008D16AF"/>
    <w:rsid w:val="008D329A"/>
    <w:rsid w:val="008D36CC"/>
    <w:rsid w:val="008D5755"/>
    <w:rsid w:val="008D6C98"/>
    <w:rsid w:val="008D6E12"/>
    <w:rsid w:val="008D72E6"/>
    <w:rsid w:val="008E0124"/>
    <w:rsid w:val="008E07D6"/>
    <w:rsid w:val="008E0F8A"/>
    <w:rsid w:val="008E4990"/>
    <w:rsid w:val="008E4ACD"/>
    <w:rsid w:val="008E5447"/>
    <w:rsid w:val="008E6495"/>
    <w:rsid w:val="008F0888"/>
    <w:rsid w:val="008F0D1C"/>
    <w:rsid w:val="008F0D9E"/>
    <w:rsid w:val="008F15CF"/>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48D"/>
    <w:rsid w:val="00936E40"/>
    <w:rsid w:val="00943FB4"/>
    <w:rsid w:val="00944581"/>
    <w:rsid w:val="00944A3F"/>
    <w:rsid w:val="00944C6F"/>
    <w:rsid w:val="009533D1"/>
    <w:rsid w:val="0095421D"/>
    <w:rsid w:val="00955B5E"/>
    <w:rsid w:val="00957598"/>
    <w:rsid w:val="00960C9F"/>
    <w:rsid w:val="0096180D"/>
    <w:rsid w:val="0096431F"/>
    <w:rsid w:val="00964A25"/>
    <w:rsid w:val="00964B00"/>
    <w:rsid w:val="00965974"/>
    <w:rsid w:val="00966951"/>
    <w:rsid w:val="00966A71"/>
    <w:rsid w:val="00966D1E"/>
    <w:rsid w:val="00966DAA"/>
    <w:rsid w:val="0096749E"/>
    <w:rsid w:val="00972BA6"/>
    <w:rsid w:val="0097555F"/>
    <w:rsid w:val="00975C0C"/>
    <w:rsid w:val="00977408"/>
    <w:rsid w:val="009800B0"/>
    <w:rsid w:val="00983016"/>
    <w:rsid w:val="009835BE"/>
    <w:rsid w:val="00983EE1"/>
    <w:rsid w:val="00983F2B"/>
    <w:rsid w:val="009850E5"/>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2737"/>
    <w:rsid w:val="009B36B9"/>
    <w:rsid w:val="009B4978"/>
    <w:rsid w:val="009B5C04"/>
    <w:rsid w:val="009B6A1C"/>
    <w:rsid w:val="009C0059"/>
    <w:rsid w:val="009C037B"/>
    <w:rsid w:val="009C0BF9"/>
    <w:rsid w:val="009C0C68"/>
    <w:rsid w:val="009C1502"/>
    <w:rsid w:val="009C1A4D"/>
    <w:rsid w:val="009C28D2"/>
    <w:rsid w:val="009C5840"/>
    <w:rsid w:val="009C7A7F"/>
    <w:rsid w:val="009C7B72"/>
    <w:rsid w:val="009C7EA6"/>
    <w:rsid w:val="009D0FB1"/>
    <w:rsid w:val="009D1CA5"/>
    <w:rsid w:val="009D4381"/>
    <w:rsid w:val="009D470E"/>
    <w:rsid w:val="009D4B1F"/>
    <w:rsid w:val="009D5691"/>
    <w:rsid w:val="009D6012"/>
    <w:rsid w:val="009E0498"/>
    <w:rsid w:val="009E0C5F"/>
    <w:rsid w:val="009E1CAF"/>
    <w:rsid w:val="009E1CD1"/>
    <w:rsid w:val="009E5356"/>
    <w:rsid w:val="009E6357"/>
    <w:rsid w:val="009F0188"/>
    <w:rsid w:val="009F026A"/>
    <w:rsid w:val="009F2886"/>
    <w:rsid w:val="00A02038"/>
    <w:rsid w:val="00A034CC"/>
    <w:rsid w:val="00A03B51"/>
    <w:rsid w:val="00A03DFF"/>
    <w:rsid w:val="00A10876"/>
    <w:rsid w:val="00A10DD3"/>
    <w:rsid w:val="00A11276"/>
    <w:rsid w:val="00A126FC"/>
    <w:rsid w:val="00A12732"/>
    <w:rsid w:val="00A15312"/>
    <w:rsid w:val="00A1597B"/>
    <w:rsid w:val="00A16075"/>
    <w:rsid w:val="00A16E14"/>
    <w:rsid w:val="00A20422"/>
    <w:rsid w:val="00A21902"/>
    <w:rsid w:val="00A21BAE"/>
    <w:rsid w:val="00A21F9A"/>
    <w:rsid w:val="00A22C19"/>
    <w:rsid w:val="00A243BA"/>
    <w:rsid w:val="00A24F07"/>
    <w:rsid w:val="00A27A45"/>
    <w:rsid w:val="00A30952"/>
    <w:rsid w:val="00A3395B"/>
    <w:rsid w:val="00A364C6"/>
    <w:rsid w:val="00A3652D"/>
    <w:rsid w:val="00A37945"/>
    <w:rsid w:val="00A41CE3"/>
    <w:rsid w:val="00A44E05"/>
    <w:rsid w:val="00A44F63"/>
    <w:rsid w:val="00A50DC7"/>
    <w:rsid w:val="00A51CBB"/>
    <w:rsid w:val="00A52110"/>
    <w:rsid w:val="00A52459"/>
    <w:rsid w:val="00A5682D"/>
    <w:rsid w:val="00A569E6"/>
    <w:rsid w:val="00A56C4F"/>
    <w:rsid w:val="00A60BDD"/>
    <w:rsid w:val="00A60E7C"/>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7411"/>
    <w:rsid w:val="00A875C1"/>
    <w:rsid w:val="00A87636"/>
    <w:rsid w:val="00A907FE"/>
    <w:rsid w:val="00A91660"/>
    <w:rsid w:val="00A968F5"/>
    <w:rsid w:val="00AA2B53"/>
    <w:rsid w:val="00AA4ED5"/>
    <w:rsid w:val="00AA6179"/>
    <w:rsid w:val="00AA61E7"/>
    <w:rsid w:val="00AA74DE"/>
    <w:rsid w:val="00AB2EED"/>
    <w:rsid w:val="00AB55C3"/>
    <w:rsid w:val="00AB5DF8"/>
    <w:rsid w:val="00AB72FB"/>
    <w:rsid w:val="00AB74CB"/>
    <w:rsid w:val="00AC17A7"/>
    <w:rsid w:val="00AC1E06"/>
    <w:rsid w:val="00AC432B"/>
    <w:rsid w:val="00AC4CB4"/>
    <w:rsid w:val="00AC62E8"/>
    <w:rsid w:val="00AC75F4"/>
    <w:rsid w:val="00AD0301"/>
    <w:rsid w:val="00AD050D"/>
    <w:rsid w:val="00AD2F13"/>
    <w:rsid w:val="00AD4808"/>
    <w:rsid w:val="00AD521F"/>
    <w:rsid w:val="00AD5779"/>
    <w:rsid w:val="00AD69D9"/>
    <w:rsid w:val="00AD7E0D"/>
    <w:rsid w:val="00AE094C"/>
    <w:rsid w:val="00AE382D"/>
    <w:rsid w:val="00AE4420"/>
    <w:rsid w:val="00AE5CDD"/>
    <w:rsid w:val="00AF3357"/>
    <w:rsid w:val="00AF355A"/>
    <w:rsid w:val="00AF4882"/>
    <w:rsid w:val="00AF7009"/>
    <w:rsid w:val="00B01CC0"/>
    <w:rsid w:val="00B03E00"/>
    <w:rsid w:val="00B04FD9"/>
    <w:rsid w:val="00B0626A"/>
    <w:rsid w:val="00B12FA5"/>
    <w:rsid w:val="00B1345D"/>
    <w:rsid w:val="00B14EFE"/>
    <w:rsid w:val="00B15ED7"/>
    <w:rsid w:val="00B20160"/>
    <w:rsid w:val="00B21697"/>
    <w:rsid w:val="00B21A57"/>
    <w:rsid w:val="00B234C1"/>
    <w:rsid w:val="00B2546C"/>
    <w:rsid w:val="00B305FB"/>
    <w:rsid w:val="00B3390B"/>
    <w:rsid w:val="00B366AE"/>
    <w:rsid w:val="00B369C7"/>
    <w:rsid w:val="00B400D5"/>
    <w:rsid w:val="00B40251"/>
    <w:rsid w:val="00B43B14"/>
    <w:rsid w:val="00B523C1"/>
    <w:rsid w:val="00B53E35"/>
    <w:rsid w:val="00B54235"/>
    <w:rsid w:val="00B56921"/>
    <w:rsid w:val="00B64DC9"/>
    <w:rsid w:val="00B66644"/>
    <w:rsid w:val="00B67854"/>
    <w:rsid w:val="00B678C8"/>
    <w:rsid w:val="00B70CE4"/>
    <w:rsid w:val="00B715CC"/>
    <w:rsid w:val="00B72462"/>
    <w:rsid w:val="00B73D4F"/>
    <w:rsid w:val="00B77019"/>
    <w:rsid w:val="00B77576"/>
    <w:rsid w:val="00B80AC7"/>
    <w:rsid w:val="00B8669C"/>
    <w:rsid w:val="00B87AF4"/>
    <w:rsid w:val="00B9072D"/>
    <w:rsid w:val="00B93CBD"/>
    <w:rsid w:val="00B943B3"/>
    <w:rsid w:val="00B951C5"/>
    <w:rsid w:val="00BA0A51"/>
    <w:rsid w:val="00BA1918"/>
    <w:rsid w:val="00BA25AE"/>
    <w:rsid w:val="00BA274A"/>
    <w:rsid w:val="00BA4C13"/>
    <w:rsid w:val="00BA515D"/>
    <w:rsid w:val="00BA6A06"/>
    <w:rsid w:val="00BB0D84"/>
    <w:rsid w:val="00BB1F02"/>
    <w:rsid w:val="00BB39FB"/>
    <w:rsid w:val="00BB45D2"/>
    <w:rsid w:val="00BB55EC"/>
    <w:rsid w:val="00BB6777"/>
    <w:rsid w:val="00BB7628"/>
    <w:rsid w:val="00BB7A11"/>
    <w:rsid w:val="00BC09D4"/>
    <w:rsid w:val="00BC732E"/>
    <w:rsid w:val="00BD0AA3"/>
    <w:rsid w:val="00BD4068"/>
    <w:rsid w:val="00BD5307"/>
    <w:rsid w:val="00BD613F"/>
    <w:rsid w:val="00BD7312"/>
    <w:rsid w:val="00BD7E24"/>
    <w:rsid w:val="00BE0DE4"/>
    <w:rsid w:val="00BE7378"/>
    <w:rsid w:val="00BF1AC9"/>
    <w:rsid w:val="00BF27BD"/>
    <w:rsid w:val="00BF27C9"/>
    <w:rsid w:val="00BF5351"/>
    <w:rsid w:val="00BF6AB4"/>
    <w:rsid w:val="00C002C9"/>
    <w:rsid w:val="00C02B53"/>
    <w:rsid w:val="00C03507"/>
    <w:rsid w:val="00C04F42"/>
    <w:rsid w:val="00C056B5"/>
    <w:rsid w:val="00C06E70"/>
    <w:rsid w:val="00C11E63"/>
    <w:rsid w:val="00C160DB"/>
    <w:rsid w:val="00C1737C"/>
    <w:rsid w:val="00C212D8"/>
    <w:rsid w:val="00C21C69"/>
    <w:rsid w:val="00C258BE"/>
    <w:rsid w:val="00C26CE5"/>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C41"/>
    <w:rsid w:val="00C62EC0"/>
    <w:rsid w:val="00C64702"/>
    <w:rsid w:val="00C6548E"/>
    <w:rsid w:val="00C662B2"/>
    <w:rsid w:val="00C66569"/>
    <w:rsid w:val="00C66922"/>
    <w:rsid w:val="00C67747"/>
    <w:rsid w:val="00C715A3"/>
    <w:rsid w:val="00C742B8"/>
    <w:rsid w:val="00C74968"/>
    <w:rsid w:val="00C75224"/>
    <w:rsid w:val="00C75763"/>
    <w:rsid w:val="00C776DB"/>
    <w:rsid w:val="00C804FD"/>
    <w:rsid w:val="00C8127C"/>
    <w:rsid w:val="00C8151F"/>
    <w:rsid w:val="00C82804"/>
    <w:rsid w:val="00C8299E"/>
    <w:rsid w:val="00C82E9F"/>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A6707"/>
    <w:rsid w:val="00CB0455"/>
    <w:rsid w:val="00CB0CEB"/>
    <w:rsid w:val="00CB0F7E"/>
    <w:rsid w:val="00CB2980"/>
    <w:rsid w:val="00CB61DD"/>
    <w:rsid w:val="00CB64F9"/>
    <w:rsid w:val="00CB6C31"/>
    <w:rsid w:val="00CC010E"/>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17AC"/>
    <w:rsid w:val="00CE2CD9"/>
    <w:rsid w:val="00CE6563"/>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3172D"/>
    <w:rsid w:val="00D344C8"/>
    <w:rsid w:val="00D346F3"/>
    <w:rsid w:val="00D34823"/>
    <w:rsid w:val="00D34A5E"/>
    <w:rsid w:val="00D34BF4"/>
    <w:rsid w:val="00D40411"/>
    <w:rsid w:val="00D408A3"/>
    <w:rsid w:val="00D41A27"/>
    <w:rsid w:val="00D43211"/>
    <w:rsid w:val="00D458C7"/>
    <w:rsid w:val="00D526F7"/>
    <w:rsid w:val="00D55249"/>
    <w:rsid w:val="00D55581"/>
    <w:rsid w:val="00D56172"/>
    <w:rsid w:val="00D566B5"/>
    <w:rsid w:val="00D56D49"/>
    <w:rsid w:val="00D6299F"/>
    <w:rsid w:val="00D649BF"/>
    <w:rsid w:val="00D64EB5"/>
    <w:rsid w:val="00D65286"/>
    <w:rsid w:val="00D708E1"/>
    <w:rsid w:val="00D71B54"/>
    <w:rsid w:val="00D73CC6"/>
    <w:rsid w:val="00D80204"/>
    <w:rsid w:val="00D80B55"/>
    <w:rsid w:val="00D82C09"/>
    <w:rsid w:val="00D85215"/>
    <w:rsid w:val="00D85EAC"/>
    <w:rsid w:val="00D97F28"/>
    <w:rsid w:val="00DA00AB"/>
    <w:rsid w:val="00DA3CB3"/>
    <w:rsid w:val="00DA7707"/>
    <w:rsid w:val="00DB1588"/>
    <w:rsid w:val="00DB1F7B"/>
    <w:rsid w:val="00DB2FE7"/>
    <w:rsid w:val="00DB317F"/>
    <w:rsid w:val="00DB4C39"/>
    <w:rsid w:val="00DB4CB9"/>
    <w:rsid w:val="00DB4F84"/>
    <w:rsid w:val="00DB5671"/>
    <w:rsid w:val="00DB5748"/>
    <w:rsid w:val="00DB602B"/>
    <w:rsid w:val="00DC096D"/>
    <w:rsid w:val="00DC1938"/>
    <w:rsid w:val="00DC2B74"/>
    <w:rsid w:val="00DC390E"/>
    <w:rsid w:val="00DC3C3C"/>
    <w:rsid w:val="00DC5678"/>
    <w:rsid w:val="00DC5E70"/>
    <w:rsid w:val="00DC7148"/>
    <w:rsid w:val="00DD2A85"/>
    <w:rsid w:val="00DD2CED"/>
    <w:rsid w:val="00DD32AD"/>
    <w:rsid w:val="00DD3903"/>
    <w:rsid w:val="00DD5FD8"/>
    <w:rsid w:val="00DE0F15"/>
    <w:rsid w:val="00DE2EF8"/>
    <w:rsid w:val="00DE6908"/>
    <w:rsid w:val="00DF0D12"/>
    <w:rsid w:val="00DF0D75"/>
    <w:rsid w:val="00DF32F8"/>
    <w:rsid w:val="00DF4872"/>
    <w:rsid w:val="00DF5A94"/>
    <w:rsid w:val="00DF5E87"/>
    <w:rsid w:val="00DF7653"/>
    <w:rsid w:val="00E01F35"/>
    <w:rsid w:val="00E125FA"/>
    <w:rsid w:val="00E131C0"/>
    <w:rsid w:val="00E15F3C"/>
    <w:rsid w:val="00E16BC1"/>
    <w:rsid w:val="00E1743C"/>
    <w:rsid w:val="00E208C7"/>
    <w:rsid w:val="00E24101"/>
    <w:rsid w:val="00E30A52"/>
    <w:rsid w:val="00E316AF"/>
    <w:rsid w:val="00E332DC"/>
    <w:rsid w:val="00E3749D"/>
    <w:rsid w:val="00E4368D"/>
    <w:rsid w:val="00E45EE4"/>
    <w:rsid w:val="00E47C88"/>
    <w:rsid w:val="00E5202F"/>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61F6"/>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0FDD"/>
    <w:rsid w:val="00EA1EA9"/>
    <w:rsid w:val="00EA1F23"/>
    <w:rsid w:val="00EA30EA"/>
    <w:rsid w:val="00EA3519"/>
    <w:rsid w:val="00EA3A59"/>
    <w:rsid w:val="00EA4088"/>
    <w:rsid w:val="00EA7B9A"/>
    <w:rsid w:val="00EB0480"/>
    <w:rsid w:val="00EB0EC8"/>
    <w:rsid w:val="00EB1C11"/>
    <w:rsid w:val="00EB1FBB"/>
    <w:rsid w:val="00EB2AC5"/>
    <w:rsid w:val="00EB2E3A"/>
    <w:rsid w:val="00EB4EBC"/>
    <w:rsid w:val="00EB5DBD"/>
    <w:rsid w:val="00EB5FE1"/>
    <w:rsid w:val="00EB71C6"/>
    <w:rsid w:val="00EB7AB1"/>
    <w:rsid w:val="00EC0C4A"/>
    <w:rsid w:val="00EC1D1C"/>
    <w:rsid w:val="00EC40E7"/>
    <w:rsid w:val="00EC4E8A"/>
    <w:rsid w:val="00EC53D1"/>
    <w:rsid w:val="00EC7C8D"/>
    <w:rsid w:val="00ED204D"/>
    <w:rsid w:val="00ED3D51"/>
    <w:rsid w:val="00ED4D09"/>
    <w:rsid w:val="00ED524C"/>
    <w:rsid w:val="00ED5ED3"/>
    <w:rsid w:val="00ED65C1"/>
    <w:rsid w:val="00ED6B5D"/>
    <w:rsid w:val="00ED70D8"/>
    <w:rsid w:val="00ED7E6F"/>
    <w:rsid w:val="00EE20C0"/>
    <w:rsid w:val="00EE34DB"/>
    <w:rsid w:val="00EE52C8"/>
    <w:rsid w:val="00EF021D"/>
    <w:rsid w:val="00EF1A6A"/>
    <w:rsid w:val="00EF3D0E"/>
    <w:rsid w:val="00EF7D47"/>
    <w:rsid w:val="00EF7FA8"/>
    <w:rsid w:val="00F008C7"/>
    <w:rsid w:val="00F01A4F"/>
    <w:rsid w:val="00F01DC6"/>
    <w:rsid w:val="00F024D7"/>
    <w:rsid w:val="00F03AE7"/>
    <w:rsid w:val="00F048DA"/>
    <w:rsid w:val="00F04DE4"/>
    <w:rsid w:val="00F0552C"/>
    <w:rsid w:val="00F055F4"/>
    <w:rsid w:val="00F058E9"/>
    <w:rsid w:val="00F14FA9"/>
    <w:rsid w:val="00F15836"/>
    <w:rsid w:val="00F16988"/>
    <w:rsid w:val="00F16D1D"/>
    <w:rsid w:val="00F20FA9"/>
    <w:rsid w:val="00F2200A"/>
    <w:rsid w:val="00F223DE"/>
    <w:rsid w:val="00F246AB"/>
    <w:rsid w:val="00F25431"/>
    <w:rsid w:val="00F26C20"/>
    <w:rsid w:val="00F2705E"/>
    <w:rsid w:val="00F272E6"/>
    <w:rsid w:val="00F278FA"/>
    <w:rsid w:val="00F27E87"/>
    <w:rsid w:val="00F304B5"/>
    <w:rsid w:val="00F314A2"/>
    <w:rsid w:val="00F316DF"/>
    <w:rsid w:val="00F31991"/>
    <w:rsid w:val="00F31D06"/>
    <w:rsid w:val="00F34479"/>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33F9"/>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8664F"/>
    <w:rsid w:val="00F9172D"/>
    <w:rsid w:val="00F94B06"/>
    <w:rsid w:val="00F95041"/>
    <w:rsid w:val="00F96AD4"/>
    <w:rsid w:val="00FA209E"/>
    <w:rsid w:val="00FA21C7"/>
    <w:rsid w:val="00FA2E68"/>
    <w:rsid w:val="00FA3324"/>
    <w:rsid w:val="00FA5FD3"/>
    <w:rsid w:val="00FA63D2"/>
    <w:rsid w:val="00FA6FC2"/>
    <w:rsid w:val="00FB10F1"/>
    <w:rsid w:val="00FB15A0"/>
    <w:rsid w:val="00FB1D7C"/>
    <w:rsid w:val="00FB2AAC"/>
    <w:rsid w:val="00FB32B2"/>
    <w:rsid w:val="00FB69D0"/>
    <w:rsid w:val="00FB76B1"/>
    <w:rsid w:val="00FC2BE4"/>
    <w:rsid w:val="00FC368B"/>
    <w:rsid w:val="00FC5B5A"/>
    <w:rsid w:val="00FC7DEA"/>
    <w:rsid w:val="00FD09F6"/>
    <w:rsid w:val="00FD10CB"/>
    <w:rsid w:val="00FD1499"/>
    <w:rsid w:val="00FD25F9"/>
    <w:rsid w:val="00FD2DD1"/>
    <w:rsid w:val="00FD497A"/>
    <w:rsid w:val="00FD64C9"/>
    <w:rsid w:val="00FD6C81"/>
    <w:rsid w:val="00FE0DF9"/>
    <w:rsid w:val="00FE1E02"/>
    <w:rsid w:val="00FE2EE0"/>
    <w:rsid w:val="00FE58A8"/>
    <w:rsid w:val="00FF152A"/>
    <w:rsid w:val="00FF1B1A"/>
    <w:rsid w:val="00FF1D48"/>
    <w:rsid w:val="00FF2474"/>
    <w:rsid w:val="00FF4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 w:type="paragraph" w:styleId="Pta">
    <w:name w:val="footer"/>
    <w:basedOn w:val="Normlny"/>
    <w:link w:val="PtaChar"/>
    <w:uiPriority w:val="99"/>
    <w:unhideWhenUsed/>
    <w:rsid w:val="00235A8D"/>
    <w:pPr>
      <w:tabs>
        <w:tab w:val="center" w:pos="4680"/>
        <w:tab w:val="right" w:pos="9360"/>
      </w:tabs>
      <w:spacing w:after="0" w:line="240" w:lineRule="auto"/>
      <w:ind w:right="0" w:firstLine="0"/>
      <w:jc w:val="left"/>
    </w:pPr>
    <w:rPr>
      <w:rFonts w:asciiTheme="minorHAnsi" w:eastAsiaTheme="minorEastAsia" w:hAnsiTheme="minorHAnsi" w:cs="Times New Roman"/>
      <w:color w:val="auto"/>
      <w:sz w:val="22"/>
    </w:rPr>
  </w:style>
  <w:style w:type="character" w:customStyle="1" w:styleId="PtaChar">
    <w:name w:val="Päta Char"/>
    <w:basedOn w:val="Predvolenpsmoodseku"/>
    <w:link w:val="Pta"/>
    <w:uiPriority w:val="99"/>
    <w:rsid w:val="00235A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1509</Words>
  <Characters>8607</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2</cp:revision>
  <dcterms:created xsi:type="dcterms:W3CDTF">2024-05-17T07:15:00Z</dcterms:created>
  <dcterms:modified xsi:type="dcterms:W3CDTF">2024-05-17T07:15:00Z</dcterms:modified>
</cp:coreProperties>
</file>