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161825">
        <w:rPr>
          <w:rFonts w:ascii="Garamond" w:hAnsi="Garamond"/>
          <w:b/>
          <w:bCs/>
        </w:rPr>
        <w:t>obstarávateľská organizácia</w:t>
      </w:r>
      <w:r w:rsidRPr="0045613A">
        <w:rPr>
          <w:rFonts w:ascii="Garamond" w:hAnsi="Garamond"/>
        </w:rPr>
        <w:t>“)</w:t>
      </w:r>
    </w:p>
    <w:p w14:paraId="42EB614B" w14:textId="6C048184" w:rsidR="007060C9" w:rsidRPr="007F4B05" w:rsidRDefault="00A23C61" w:rsidP="007F4B05">
      <w:r w:rsidRPr="00837FA0">
        <w:rPr>
          <w:rFonts w:ascii="Book Antiqua" w:hAnsi="Book Antiqua"/>
          <w:sz w:val="22"/>
          <w:szCs w:val="22"/>
        </w:rPr>
        <w:tab/>
      </w:r>
      <w:r w:rsidRPr="00837FA0">
        <w:rPr>
          <w:rFonts w:ascii="Book Antiqua" w:hAnsi="Book Antiqua"/>
          <w:sz w:val="22"/>
          <w:szCs w:val="22"/>
        </w:rPr>
        <w:tab/>
      </w:r>
      <w:bookmarkEnd w:id="0"/>
    </w:p>
    <w:p w14:paraId="43B7B52F" w14:textId="28BB6903"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DB2388">
        <w:rPr>
          <w:rFonts w:cs="Arial"/>
          <w:color w:val="00000A"/>
          <w:sz w:val="22"/>
          <w:szCs w:val="30"/>
        </w:rPr>
        <w:t>po</w:t>
      </w:r>
      <w:r w:rsidR="00045DEA" w:rsidRPr="0045613A">
        <w:rPr>
          <w:rFonts w:cs="Arial"/>
          <w:color w:val="00000A"/>
          <w:sz w:val="22"/>
          <w:szCs w:val="30"/>
        </w:rPr>
        <w:t>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533054E4" w:rsidR="00A23C61" w:rsidRPr="0045613A" w:rsidRDefault="00476630"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0A45713B" w:rsidR="00886624" w:rsidRPr="0045613A" w:rsidRDefault="00DB2388" w:rsidP="00886624">
      <w:pPr>
        <w:pStyle w:val="Zkladntext31"/>
        <w:rPr>
          <w:b/>
          <w:color w:val="00000A"/>
          <w:sz w:val="28"/>
          <w:szCs w:val="24"/>
        </w:rPr>
      </w:pPr>
      <w:r>
        <w:rPr>
          <w:b/>
          <w:color w:val="00000A"/>
          <w:sz w:val="28"/>
          <w:szCs w:val="24"/>
        </w:rPr>
        <w:t>P</w:t>
      </w:r>
      <w:r w:rsidR="00886624" w:rsidRPr="0045613A">
        <w:rPr>
          <w:b/>
          <w:color w:val="00000A"/>
          <w:sz w:val="28"/>
          <w:szCs w:val="24"/>
        </w:rPr>
        <w:t xml:space="preserve">L </w:t>
      </w:r>
      <w:r w:rsidR="00476630">
        <w:rPr>
          <w:b/>
          <w:color w:val="00000A"/>
          <w:sz w:val="28"/>
          <w:szCs w:val="24"/>
        </w:rPr>
        <w:t>12</w:t>
      </w:r>
      <w:r w:rsidR="00886624" w:rsidRPr="0045613A">
        <w:rPr>
          <w:b/>
          <w:color w:val="00000A"/>
          <w:sz w:val="28"/>
          <w:szCs w:val="24"/>
        </w:rPr>
        <w:t>/201</w:t>
      </w:r>
      <w:r w:rsidR="00717E20">
        <w:rPr>
          <w:b/>
          <w:color w:val="00000A"/>
          <w:sz w:val="28"/>
          <w:szCs w:val="24"/>
        </w:rPr>
        <w:t>9</w:t>
      </w:r>
    </w:p>
    <w:p w14:paraId="69AB2B65" w14:textId="20BB0619" w:rsidR="00886624" w:rsidRPr="003C6871" w:rsidRDefault="00717E20" w:rsidP="003C6871">
      <w:pPr>
        <w:pStyle w:val="Zkladntext31"/>
        <w:rPr>
          <w:b/>
          <w:color w:val="00000A"/>
          <w:sz w:val="24"/>
          <w:szCs w:val="22"/>
        </w:rPr>
      </w:pPr>
      <w:r>
        <w:rPr>
          <w:color w:val="00000A"/>
          <w:sz w:val="28"/>
          <w:szCs w:val="24"/>
        </w:rPr>
        <w:t>„</w:t>
      </w:r>
      <w:r w:rsidR="00476630">
        <w:rPr>
          <w:b/>
          <w:color w:val="00000A"/>
          <w:sz w:val="24"/>
          <w:szCs w:val="22"/>
        </w:rPr>
        <w:t>Chladiaca zmes</w:t>
      </w:r>
      <w:r w:rsidR="00EC2C3C" w:rsidRPr="00161825">
        <w:rPr>
          <w:bCs/>
          <w:color w:val="00000A"/>
          <w:sz w:val="28"/>
          <w:szCs w:val="24"/>
        </w:rPr>
        <w:t>“</w:t>
      </w:r>
    </w:p>
    <w:p w14:paraId="66ACB2D5" w14:textId="7779BCDA" w:rsidR="00886624" w:rsidRPr="0045613A" w:rsidRDefault="00DB2388" w:rsidP="00CA4F9B">
      <w:pPr>
        <w:pStyle w:val="Zkladntext31"/>
        <w:rPr>
          <w:rFonts w:cs="Arial"/>
          <w:color w:val="00000A"/>
          <w:sz w:val="22"/>
          <w:szCs w:val="30"/>
        </w:rPr>
      </w:pPr>
      <w:r>
        <w:rPr>
          <w:rFonts w:cs="Arial"/>
          <w:color w:val="00000A"/>
          <w:sz w:val="22"/>
          <w:szCs w:val="30"/>
        </w:rPr>
        <w:t>Pod</w:t>
      </w:r>
      <w:r w:rsidR="00886624" w:rsidRPr="0045613A">
        <w:rPr>
          <w:rFonts w:cs="Arial"/>
          <w:color w:val="00000A"/>
          <w:sz w:val="22"/>
          <w:szCs w:val="30"/>
        </w:rPr>
        <w:t xml:space="preserve">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w:t>
      </w:r>
      <w:r w:rsidR="00F53187">
        <w:rPr>
          <w:rFonts w:cs="Arial"/>
          <w:color w:val="00000A"/>
          <w:sz w:val="22"/>
          <w:szCs w:val="30"/>
        </w:rPr>
        <w:t xml:space="preserve"> </w:t>
      </w:r>
      <w:r w:rsidR="00886624" w:rsidRPr="0045613A">
        <w:rPr>
          <w:rFonts w:cs="Arial"/>
          <w:color w:val="00000A"/>
          <w:sz w:val="22"/>
          <w:szCs w:val="30"/>
        </w:rPr>
        <w:t>z. o verejnom obstarávaní a o zmene a doplnení niektorých zákonov v znení neskorších predpisov (ďalej aj ako „</w:t>
      </w:r>
      <w:r w:rsidR="00D82187" w:rsidRPr="0045613A">
        <w:rPr>
          <w:rFonts w:cs="Arial"/>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8F3C4F" w:rsidRDefault="00A23C61" w:rsidP="00886624">
      <w:pPr>
        <w:tabs>
          <w:tab w:val="right" w:leader="dot" w:pos="2880"/>
          <w:tab w:val="right" w:leader="dot" w:pos="4500"/>
          <w:tab w:val="right" w:leader="underscore" w:pos="9072"/>
        </w:tabs>
        <w:rPr>
          <w:rFonts w:cs="Arial"/>
          <w:sz w:val="22"/>
          <w:szCs w:val="22"/>
        </w:rPr>
      </w:pPr>
      <w:r w:rsidRPr="008F3C4F">
        <w:rPr>
          <w:rFonts w:cs="Arial"/>
          <w:sz w:val="22"/>
          <w:szCs w:val="22"/>
        </w:rPr>
        <w:t>V</w:t>
      </w:r>
      <w:r w:rsidR="00886624" w:rsidRPr="008F3C4F">
        <w:rPr>
          <w:rFonts w:cs="Arial"/>
          <w:sz w:val="22"/>
          <w:szCs w:val="22"/>
        </w:rPr>
        <w:t> </w:t>
      </w:r>
      <w:r w:rsidRPr="008F3C4F">
        <w:rPr>
          <w:rFonts w:cs="Arial"/>
          <w:sz w:val="22"/>
          <w:szCs w:val="22"/>
        </w:rPr>
        <w:t>Bratislave</w:t>
      </w:r>
      <w:r w:rsidR="00651862" w:rsidRPr="008F3C4F">
        <w:rPr>
          <w:rFonts w:cs="Arial"/>
          <w:sz w:val="22"/>
          <w:szCs w:val="22"/>
        </w:rPr>
        <w:t xml:space="preserve"> </w:t>
      </w:r>
      <w:r w:rsidRPr="008F3C4F">
        <w:rPr>
          <w:rFonts w:cs="Arial"/>
          <w:sz w:val="22"/>
          <w:szCs w:val="22"/>
        </w:rPr>
        <w:t xml:space="preserve">dňa </w:t>
      </w:r>
    </w:p>
    <w:p w14:paraId="30C38F88" w14:textId="77777777" w:rsidR="00A23C61" w:rsidRPr="008F3C4F" w:rsidRDefault="00A23C61" w:rsidP="00A23C61">
      <w:pPr>
        <w:tabs>
          <w:tab w:val="right" w:leader="dot" w:pos="10080"/>
        </w:tabs>
        <w:ind w:left="5940"/>
        <w:rPr>
          <w:rFonts w:cs="Arial"/>
          <w:sz w:val="22"/>
          <w:szCs w:val="22"/>
        </w:rPr>
      </w:pPr>
      <w:r w:rsidRPr="008F3C4F">
        <w:rPr>
          <w:rFonts w:cs="Arial"/>
          <w:sz w:val="22"/>
          <w:szCs w:val="22"/>
        </w:rPr>
        <w:t>...................................................</w:t>
      </w:r>
    </w:p>
    <w:p w14:paraId="59661D29" w14:textId="3486098E" w:rsidR="00A23C61" w:rsidRPr="008F3C4F" w:rsidRDefault="00A23C61" w:rsidP="00A23C61">
      <w:pPr>
        <w:tabs>
          <w:tab w:val="right" w:leader="dot" w:pos="10080"/>
        </w:tabs>
        <w:rPr>
          <w:rFonts w:cs="Arial"/>
          <w:sz w:val="22"/>
          <w:szCs w:val="22"/>
        </w:rPr>
      </w:pPr>
      <w:r w:rsidRPr="008F3C4F">
        <w:rPr>
          <w:rFonts w:cs="Arial"/>
          <w:sz w:val="22"/>
          <w:szCs w:val="22"/>
        </w:rPr>
        <w:t xml:space="preserve">                                                                                                      </w:t>
      </w:r>
      <w:r w:rsidR="00886624" w:rsidRPr="008F3C4F">
        <w:rPr>
          <w:rFonts w:cs="Arial"/>
          <w:sz w:val="22"/>
          <w:szCs w:val="22"/>
        </w:rPr>
        <w:t xml:space="preserve">    </w:t>
      </w:r>
      <w:r w:rsidR="00161825" w:rsidRPr="008F3C4F">
        <w:rPr>
          <w:rFonts w:cs="Arial"/>
          <w:sz w:val="22"/>
          <w:szCs w:val="22"/>
        </w:rPr>
        <w:t xml:space="preserve">  </w:t>
      </w:r>
      <w:r w:rsidRPr="008F3C4F">
        <w:rPr>
          <w:rFonts w:cs="Arial"/>
          <w:sz w:val="22"/>
          <w:szCs w:val="22"/>
        </w:rPr>
        <w:t xml:space="preserve">Mgr. </w:t>
      </w:r>
      <w:r w:rsidR="000138B8" w:rsidRPr="008F3C4F">
        <w:rPr>
          <w:rFonts w:cs="Arial"/>
          <w:sz w:val="22"/>
          <w:szCs w:val="22"/>
        </w:rPr>
        <w:t>Kristína Galovičová</w:t>
      </w:r>
      <w:r w:rsidRPr="008F3C4F">
        <w:rPr>
          <w:rFonts w:cs="Arial"/>
          <w:sz w:val="22"/>
          <w:szCs w:val="22"/>
        </w:rPr>
        <w:t xml:space="preserve"> </w:t>
      </w:r>
    </w:p>
    <w:p w14:paraId="3D79960C" w14:textId="77777777" w:rsidR="00A23C61" w:rsidRPr="008F3C4F" w:rsidRDefault="00A23C61" w:rsidP="00A23C61">
      <w:pPr>
        <w:tabs>
          <w:tab w:val="right" w:leader="dot" w:pos="10080"/>
        </w:tabs>
        <w:ind w:left="5940"/>
        <w:rPr>
          <w:rFonts w:cs="Arial"/>
          <w:sz w:val="22"/>
          <w:szCs w:val="22"/>
        </w:rPr>
      </w:pPr>
      <w:r w:rsidRPr="008F3C4F">
        <w:rPr>
          <w:rFonts w:cs="Arial"/>
          <w:sz w:val="22"/>
          <w:szCs w:val="22"/>
        </w:rPr>
        <w:t>osoba poverená realizáciou VO</w:t>
      </w:r>
    </w:p>
    <w:p w14:paraId="0B42EC9A" w14:textId="77777777" w:rsidR="00A23C61" w:rsidRPr="008F3C4F" w:rsidRDefault="00A23C61" w:rsidP="00A23C61">
      <w:pPr>
        <w:rPr>
          <w:rFonts w:cs="Arial"/>
          <w:sz w:val="22"/>
          <w:szCs w:val="22"/>
        </w:rPr>
      </w:pPr>
    </w:p>
    <w:p w14:paraId="43C36178" w14:textId="5F2C721E" w:rsidR="0045613A" w:rsidRPr="008F3C4F" w:rsidRDefault="00A23C61" w:rsidP="00161825">
      <w:pPr>
        <w:pStyle w:val="Zkladntext"/>
        <w:rPr>
          <w:sz w:val="22"/>
          <w:szCs w:val="22"/>
        </w:rPr>
      </w:pPr>
      <w:r w:rsidRPr="008F3C4F">
        <w:rPr>
          <w:rFonts w:ascii="Garamond" w:hAnsi="Garamond" w:cs="Arial"/>
          <w:sz w:val="22"/>
          <w:szCs w:val="22"/>
        </w:rPr>
        <w:t>Súťažné podklady po kontrole predmetu zákazky a procesu verejného obstarávania schvaľuje:</w:t>
      </w:r>
    </w:p>
    <w:p w14:paraId="25B5B270" w14:textId="3A39501E" w:rsidR="0045613A" w:rsidRPr="008F3C4F" w:rsidRDefault="0045613A" w:rsidP="0045613A">
      <w:pPr>
        <w:tabs>
          <w:tab w:val="right" w:leader="dot" w:pos="2340"/>
          <w:tab w:val="right" w:leader="dot" w:pos="3780"/>
          <w:tab w:val="right" w:leader="underscore" w:pos="9072"/>
        </w:tabs>
        <w:spacing w:before="120"/>
        <w:rPr>
          <w:rFonts w:cs="Arial"/>
          <w:sz w:val="22"/>
          <w:szCs w:val="22"/>
        </w:rPr>
      </w:pPr>
      <w:r w:rsidRPr="008F3C4F">
        <w:rPr>
          <w:rFonts w:cs="Arial"/>
          <w:sz w:val="22"/>
          <w:szCs w:val="22"/>
        </w:rPr>
        <w:t xml:space="preserve">V Bratislave dňa </w:t>
      </w:r>
    </w:p>
    <w:p w14:paraId="468B2E2E" w14:textId="77777777" w:rsidR="0045613A" w:rsidRPr="008F3C4F" w:rsidRDefault="0045613A" w:rsidP="0045613A">
      <w:pPr>
        <w:tabs>
          <w:tab w:val="right" w:leader="dot" w:pos="10080"/>
        </w:tabs>
        <w:ind w:left="5940"/>
        <w:rPr>
          <w:rFonts w:cs="Arial"/>
          <w:sz w:val="22"/>
          <w:szCs w:val="22"/>
        </w:rPr>
      </w:pPr>
      <w:r w:rsidRPr="008F3C4F">
        <w:rPr>
          <w:rFonts w:cs="Arial"/>
          <w:sz w:val="22"/>
          <w:szCs w:val="22"/>
        </w:rPr>
        <w:t>...................................................</w:t>
      </w:r>
    </w:p>
    <w:p w14:paraId="64EDCB87" w14:textId="14167C2A" w:rsidR="0045613A" w:rsidRPr="008F3C4F" w:rsidRDefault="0045613A" w:rsidP="0045613A">
      <w:pPr>
        <w:tabs>
          <w:tab w:val="right" w:leader="dot" w:pos="10080"/>
        </w:tabs>
        <w:ind w:left="5940"/>
        <w:rPr>
          <w:rFonts w:cs="Arial"/>
          <w:sz w:val="22"/>
          <w:szCs w:val="22"/>
        </w:rPr>
      </w:pPr>
      <w:r w:rsidRPr="008F3C4F">
        <w:rPr>
          <w:rFonts w:cs="Arial"/>
          <w:sz w:val="22"/>
          <w:szCs w:val="22"/>
        </w:rPr>
        <w:t>Andrej Balážik</w:t>
      </w:r>
    </w:p>
    <w:p w14:paraId="0F4CB47F" w14:textId="357EDCC5" w:rsidR="0045613A" w:rsidRPr="008F3C4F" w:rsidRDefault="0045613A" w:rsidP="0045613A">
      <w:pPr>
        <w:tabs>
          <w:tab w:val="right" w:leader="dot" w:pos="10080"/>
        </w:tabs>
        <w:ind w:left="5940"/>
        <w:rPr>
          <w:rFonts w:cs="Arial"/>
          <w:sz w:val="22"/>
          <w:szCs w:val="22"/>
        </w:rPr>
      </w:pPr>
      <w:r w:rsidRPr="008F3C4F">
        <w:rPr>
          <w:rFonts w:cs="Arial"/>
          <w:sz w:val="22"/>
          <w:szCs w:val="22"/>
        </w:rPr>
        <w:t xml:space="preserve">vedúci odboru právnych služieb      a verejného obstarávania  </w:t>
      </w:r>
    </w:p>
    <w:p w14:paraId="607D5824" w14:textId="776F98FA" w:rsidR="00A23C61" w:rsidRPr="008F3C4F" w:rsidRDefault="00A23C61" w:rsidP="00A23C61">
      <w:pPr>
        <w:tabs>
          <w:tab w:val="right" w:leader="dot" w:pos="2340"/>
          <w:tab w:val="right" w:leader="dot" w:pos="3780"/>
          <w:tab w:val="right" w:leader="underscore" w:pos="9072"/>
        </w:tabs>
        <w:spacing w:before="120"/>
        <w:rPr>
          <w:rFonts w:cs="Arial"/>
          <w:sz w:val="22"/>
          <w:szCs w:val="22"/>
        </w:rPr>
      </w:pPr>
      <w:r w:rsidRPr="008F3C4F">
        <w:rPr>
          <w:rFonts w:cs="Arial"/>
          <w:sz w:val="22"/>
          <w:szCs w:val="22"/>
        </w:rPr>
        <w:t>V</w:t>
      </w:r>
      <w:r w:rsidR="00886624" w:rsidRPr="008F3C4F">
        <w:rPr>
          <w:rFonts w:cs="Arial"/>
          <w:sz w:val="22"/>
          <w:szCs w:val="22"/>
        </w:rPr>
        <w:t> </w:t>
      </w:r>
      <w:r w:rsidRPr="008F3C4F">
        <w:rPr>
          <w:rFonts w:cs="Arial"/>
          <w:sz w:val="22"/>
          <w:szCs w:val="22"/>
        </w:rPr>
        <w:t>Bratislave</w:t>
      </w:r>
      <w:r w:rsidR="00651862" w:rsidRPr="008F3C4F">
        <w:rPr>
          <w:rFonts w:cs="Arial"/>
          <w:sz w:val="22"/>
          <w:szCs w:val="22"/>
        </w:rPr>
        <w:t xml:space="preserve"> </w:t>
      </w:r>
      <w:r w:rsidRPr="008F3C4F">
        <w:rPr>
          <w:rFonts w:cs="Arial"/>
          <w:sz w:val="22"/>
          <w:szCs w:val="22"/>
        </w:rPr>
        <w:t xml:space="preserve">dňa </w:t>
      </w:r>
    </w:p>
    <w:p w14:paraId="43AB350B" w14:textId="77777777" w:rsidR="00A23C61" w:rsidRPr="008F3C4F" w:rsidRDefault="00A23C61" w:rsidP="00A23C61">
      <w:pPr>
        <w:tabs>
          <w:tab w:val="right" w:leader="dot" w:pos="10080"/>
        </w:tabs>
        <w:ind w:left="5940"/>
        <w:rPr>
          <w:rFonts w:cs="Arial"/>
          <w:sz w:val="22"/>
          <w:szCs w:val="22"/>
        </w:rPr>
      </w:pPr>
      <w:r w:rsidRPr="008F3C4F">
        <w:rPr>
          <w:rFonts w:cs="Arial"/>
          <w:sz w:val="22"/>
          <w:szCs w:val="22"/>
        </w:rPr>
        <w:t>...................................................</w:t>
      </w:r>
    </w:p>
    <w:p w14:paraId="675C41CE" w14:textId="27EFA32E" w:rsidR="00CA4F9B" w:rsidRPr="008F3C4F" w:rsidRDefault="00161825" w:rsidP="00CA4F9B">
      <w:pPr>
        <w:tabs>
          <w:tab w:val="right" w:leader="dot" w:pos="10080"/>
        </w:tabs>
        <w:ind w:left="5940"/>
        <w:rPr>
          <w:rFonts w:cs="Arial"/>
          <w:sz w:val="22"/>
          <w:szCs w:val="22"/>
        </w:rPr>
      </w:pPr>
      <w:r w:rsidRPr="008F3C4F">
        <w:rPr>
          <w:rFonts w:cs="Arial"/>
          <w:sz w:val="22"/>
          <w:szCs w:val="22"/>
        </w:rPr>
        <w:t xml:space="preserve">Ing. </w:t>
      </w:r>
      <w:r w:rsidR="00D81CA4" w:rsidRPr="008F3C4F">
        <w:rPr>
          <w:rFonts w:cs="Arial"/>
          <w:sz w:val="22"/>
          <w:szCs w:val="22"/>
        </w:rPr>
        <w:t>Ivan Bošnák</w:t>
      </w:r>
    </w:p>
    <w:p w14:paraId="1E8E70FC" w14:textId="2F53E49E" w:rsidR="003C6871" w:rsidRPr="008F3C4F" w:rsidRDefault="003C6871" w:rsidP="003C6871">
      <w:pPr>
        <w:tabs>
          <w:tab w:val="right" w:leader="dot" w:pos="10080"/>
        </w:tabs>
        <w:ind w:left="5940"/>
        <w:rPr>
          <w:rFonts w:cs="Arial"/>
          <w:sz w:val="22"/>
          <w:szCs w:val="22"/>
        </w:rPr>
      </w:pPr>
      <w:r w:rsidRPr="008F3C4F">
        <w:rPr>
          <w:rFonts w:cs="Arial"/>
          <w:sz w:val="22"/>
          <w:szCs w:val="22"/>
        </w:rPr>
        <w:t>člen predstavenstva</w:t>
      </w:r>
      <w:r w:rsidR="0013584A" w:rsidRPr="008F3C4F">
        <w:rPr>
          <w:rFonts w:cs="Arial"/>
          <w:sz w:val="22"/>
          <w:szCs w:val="22"/>
        </w:rPr>
        <w:t xml:space="preserve"> </w:t>
      </w:r>
    </w:p>
    <w:p w14:paraId="60AA111F" w14:textId="1CAFC7BD" w:rsidR="00A23C61" w:rsidRPr="008F3C4F" w:rsidRDefault="00A23C61" w:rsidP="00CA4F9B">
      <w:pPr>
        <w:tabs>
          <w:tab w:val="right" w:leader="dot" w:pos="10080"/>
        </w:tabs>
        <w:ind w:left="5940"/>
        <w:rPr>
          <w:rFonts w:cs="Arial"/>
          <w:sz w:val="22"/>
          <w:szCs w:val="22"/>
          <w:highlight w:val="yellow"/>
        </w:rPr>
      </w:pPr>
    </w:p>
    <w:p w14:paraId="56DF3F74" w14:textId="77777777" w:rsidR="00161825" w:rsidRPr="008F3C4F" w:rsidRDefault="00161825" w:rsidP="00161825">
      <w:pPr>
        <w:tabs>
          <w:tab w:val="right" w:leader="dot" w:pos="2340"/>
          <w:tab w:val="right" w:leader="dot" w:pos="3780"/>
          <w:tab w:val="right" w:leader="underscore" w:pos="9072"/>
        </w:tabs>
        <w:spacing w:before="120"/>
        <w:rPr>
          <w:rFonts w:cs="Arial"/>
          <w:sz w:val="22"/>
          <w:szCs w:val="22"/>
        </w:rPr>
      </w:pPr>
      <w:r w:rsidRPr="008F3C4F">
        <w:rPr>
          <w:rFonts w:cs="Arial"/>
          <w:sz w:val="22"/>
          <w:szCs w:val="22"/>
        </w:rPr>
        <w:t xml:space="preserve">V Bratislave dňa </w:t>
      </w:r>
    </w:p>
    <w:p w14:paraId="4D9219E2" w14:textId="77777777" w:rsidR="00161825" w:rsidRPr="008F3C4F" w:rsidRDefault="00161825" w:rsidP="00161825">
      <w:pPr>
        <w:tabs>
          <w:tab w:val="right" w:leader="dot" w:pos="10080"/>
        </w:tabs>
        <w:ind w:left="5940"/>
        <w:rPr>
          <w:rFonts w:cs="Arial"/>
          <w:sz w:val="22"/>
          <w:szCs w:val="22"/>
        </w:rPr>
      </w:pPr>
      <w:r w:rsidRPr="008F3C4F">
        <w:rPr>
          <w:rFonts w:cs="Arial"/>
          <w:sz w:val="22"/>
          <w:szCs w:val="22"/>
        </w:rPr>
        <w:t>...................................................</w:t>
      </w:r>
    </w:p>
    <w:p w14:paraId="78F7DDA5" w14:textId="0CADFFF0" w:rsidR="00161825" w:rsidRPr="008F3C4F" w:rsidRDefault="00161825" w:rsidP="00161825">
      <w:pPr>
        <w:tabs>
          <w:tab w:val="right" w:leader="dot" w:pos="10080"/>
        </w:tabs>
        <w:ind w:left="5940"/>
        <w:rPr>
          <w:rFonts w:cs="Arial"/>
          <w:sz w:val="22"/>
          <w:szCs w:val="22"/>
        </w:rPr>
      </w:pPr>
      <w:r w:rsidRPr="008F3C4F">
        <w:rPr>
          <w:rFonts w:cs="Arial"/>
          <w:sz w:val="22"/>
          <w:szCs w:val="22"/>
        </w:rPr>
        <w:t xml:space="preserve">Ing. </w:t>
      </w:r>
      <w:r w:rsidR="004743F9" w:rsidRPr="008F3C4F">
        <w:rPr>
          <w:rFonts w:cs="Arial"/>
          <w:sz w:val="22"/>
          <w:szCs w:val="22"/>
        </w:rPr>
        <w:t>Martin Rybanský</w:t>
      </w:r>
    </w:p>
    <w:p w14:paraId="23A7FD3E" w14:textId="1B11675A" w:rsidR="001336E9" w:rsidRPr="0045613A" w:rsidRDefault="004743F9" w:rsidP="004743F9">
      <w:pPr>
        <w:tabs>
          <w:tab w:val="right" w:leader="dot" w:pos="10080"/>
        </w:tabs>
        <w:ind w:left="5940"/>
        <w:rPr>
          <w:rFonts w:cs="Arial"/>
          <w:sz w:val="22"/>
        </w:rPr>
      </w:pPr>
      <w:r w:rsidRPr="008F3C4F">
        <w:rPr>
          <w:rFonts w:cs="Arial"/>
          <w:sz w:val="22"/>
          <w:szCs w:val="22"/>
        </w:rPr>
        <w:t>predseda predstavenstva</w:t>
      </w:r>
      <w:r w:rsidR="001336E9">
        <w:rPr>
          <w:rFonts w:cs="Arial"/>
          <w:b/>
        </w:rPr>
        <w:br w:type="page"/>
      </w:r>
    </w:p>
    <w:p w14:paraId="438205BE" w14:textId="7EAB0647" w:rsidR="00296F22" w:rsidRPr="00A70DFF" w:rsidRDefault="00943C35" w:rsidP="00CA4F9B">
      <w:pPr>
        <w:tabs>
          <w:tab w:val="right" w:leader="dot" w:pos="10080"/>
        </w:tabs>
        <w:rPr>
          <w:b/>
        </w:rPr>
      </w:pPr>
      <w:r w:rsidRPr="009508F2">
        <w:rPr>
          <w:b/>
        </w:rPr>
        <w:lastRenderedPageBreak/>
        <w:t>OBSAH</w:t>
      </w:r>
    </w:p>
    <w:p w14:paraId="6E2313F0" w14:textId="77777777" w:rsidR="00BA3C30" w:rsidRPr="00837FA0" w:rsidRDefault="00BA3C30" w:rsidP="00BA3C30">
      <w:pPr>
        <w:rPr>
          <w:noProof w:val="0"/>
          <w:lang w:eastAsia="en-US"/>
        </w:rPr>
      </w:pPr>
    </w:p>
    <w:p w14:paraId="3A5E3432" w14:textId="27B04498" w:rsidR="00803135"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6152813" w:history="1">
        <w:r w:rsidR="00803135" w:rsidRPr="003A6231">
          <w:rPr>
            <w:rStyle w:val="Hypertextovprepojenie"/>
          </w:rPr>
          <w:t>A.1  POKYNY PRE ZÁUJEMCOV/UCHÁDZAČOV</w:t>
        </w:r>
        <w:r w:rsidR="00803135">
          <w:rPr>
            <w:webHidden/>
          </w:rPr>
          <w:tab/>
        </w:r>
        <w:r w:rsidR="00803135">
          <w:rPr>
            <w:webHidden/>
          </w:rPr>
          <w:fldChar w:fldCharType="begin"/>
        </w:r>
        <w:r w:rsidR="00803135">
          <w:rPr>
            <w:webHidden/>
          </w:rPr>
          <w:instrText xml:space="preserve"> PAGEREF _Toc16152813 \h </w:instrText>
        </w:r>
        <w:r w:rsidR="00803135">
          <w:rPr>
            <w:webHidden/>
          </w:rPr>
        </w:r>
        <w:r w:rsidR="00803135">
          <w:rPr>
            <w:webHidden/>
          </w:rPr>
          <w:fldChar w:fldCharType="separate"/>
        </w:r>
        <w:r w:rsidR="008F3C4F">
          <w:rPr>
            <w:webHidden/>
          </w:rPr>
          <w:t>3</w:t>
        </w:r>
        <w:r w:rsidR="00803135">
          <w:rPr>
            <w:webHidden/>
          </w:rPr>
          <w:fldChar w:fldCharType="end"/>
        </w:r>
      </w:hyperlink>
    </w:p>
    <w:p w14:paraId="4B053B54" w14:textId="165F7DCC" w:rsidR="00803135" w:rsidRDefault="0047340E">
      <w:pPr>
        <w:pStyle w:val="Obsah2"/>
        <w:rPr>
          <w:rFonts w:asciiTheme="minorHAnsi" w:eastAsiaTheme="minorEastAsia" w:hAnsiTheme="minorHAnsi" w:cstheme="minorBidi"/>
          <w:b w:val="0"/>
          <w:sz w:val="22"/>
          <w:szCs w:val="22"/>
        </w:rPr>
      </w:pPr>
      <w:hyperlink w:anchor="_Toc16152814" w:history="1">
        <w:r w:rsidR="00803135" w:rsidRPr="003A6231">
          <w:rPr>
            <w:rStyle w:val="Hypertextovprepojenie"/>
            <w:rFonts w:cs="Arial"/>
          </w:rPr>
          <w:t>1. Všeobecné informácie</w:t>
        </w:r>
        <w:r w:rsidR="00803135">
          <w:rPr>
            <w:webHidden/>
          </w:rPr>
          <w:tab/>
        </w:r>
        <w:r w:rsidR="00803135">
          <w:rPr>
            <w:webHidden/>
          </w:rPr>
          <w:fldChar w:fldCharType="begin"/>
        </w:r>
        <w:r w:rsidR="00803135">
          <w:rPr>
            <w:webHidden/>
          </w:rPr>
          <w:instrText xml:space="preserve"> PAGEREF _Toc16152814 \h </w:instrText>
        </w:r>
        <w:r w:rsidR="00803135">
          <w:rPr>
            <w:webHidden/>
          </w:rPr>
        </w:r>
        <w:r w:rsidR="00803135">
          <w:rPr>
            <w:webHidden/>
          </w:rPr>
          <w:fldChar w:fldCharType="separate"/>
        </w:r>
        <w:r w:rsidR="008F3C4F">
          <w:rPr>
            <w:webHidden/>
          </w:rPr>
          <w:t>3</w:t>
        </w:r>
        <w:r w:rsidR="00803135">
          <w:rPr>
            <w:webHidden/>
          </w:rPr>
          <w:fldChar w:fldCharType="end"/>
        </w:r>
      </w:hyperlink>
    </w:p>
    <w:p w14:paraId="22C1E533" w14:textId="3CED990A" w:rsidR="00803135" w:rsidRDefault="0047340E">
      <w:pPr>
        <w:pStyle w:val="Obsah3"/>
        <w:rPr>
          <w:rFonts w:asciiTheme="minorHAnsi" w:eastAsiaTheme="minorEastAsia" w:hAnsiTheme="minorHAnsi" w:cstheme="minorBidi"/>
          <w:sz w:val="22"/>
          <w:szCs w:val="22"/>
        </w:rPr>
      </w:pPr>
      <w:hyperlink w:anchor="_Toc16152815" w:history="1">
        <w:r w:rsidR="00803135" w:rsidRPr="003A6231">
          <w:rPr>
            <w:rStyle w:val="Hypertextovprepojenie"/>
          </w:rPr>
          <w:t>2.</w:t>
        </w:r>
        <w:r w:rsidR="00803135">
          <w:rPr>
            <w:rFonts w:asciiTheme="minorHAnsi" w:eastAsiaTheme="minorEastAsia" w:hAnsiTheme="minorHAnsi" w:cstheme="minorBidi"/>
            <w:sz w:val="22"/>
            <w:szCs w:val="22"/>
          </w:rPr>
          <w:tab/>
        </w:r>
        <w:r w:rsidR="00803135" w:rsidRPr="003A6231">
          <w:rPr>
            <w:rStyle w:val="Hypertextovprepojenie"/>
          </w:rPr>
          <w:t>Identifikácia obstarávateľskej organizácie</w:t>
        </w:r>
        <w:r w:rsidR="00803135">
          <w:rPr>
            <w:webHidden/>
          </w:rPr>
          <w:tab/>
        </w:r>
        <w:r w:rsidR="00803135">
          <w:rPr>
            <w:webHidden/>
          </w:rPr>
          <w:fldChar w:fldCharType="begin"/>
        </w:r>
        <w:r w:rsidR="00803135">
          <w:rPr>
            <w:webHidden/>
          </w:rPr>
          <w:instrText xml:space="preserve"> PAGEREF _Toc16152815 \h </w:instrText>
        </w:r>
        <w:r w:rsidR="00803135">
          <w:rPr>
            <w:webHidden/>
          </w:rPr>
        </w:r>
        <w:r w:rsidR="00803135">
          <w:rPr>
            <w:webHidden/>
          </w:rPr>
          <w:fldChar w:fldCharType="separate"/>
        </w:r>
        <w:r w:rsidR="008F3C4F">
          <w:rPr>
            <w:webHidden/>
          </w:rPr>
          <w:t>5</w:t>
        </w:r>
        <w:r w:rsidR="00803135">
          <w:rPr>
            <w:webHidden/>
          </w:rPr>
          <w:fldChar w:fldCharType="end"/>
        </w:r>
      </w:hyperlink>
    </w:p>
    <w:p w14:paraId="0382ADA6" w14:textId="77107502" w:rsidR="00803135" w:rsidRDefault="0047340E">
      <w:pPr>
        <w:pStyle w:val="Obsah3"/>
        <w:rPr>
          <w:rFonts w:asciiTheme="minorHAnsi" w:eastAsiaTheme="minorEastAsia" w:hAnsiTheme="minorHAnsi" w:cstheme="minorBidi"/>
          <w:sz w:val="22"/>
          <w:szCs w:val="22"/>
        </w:rPr>
      </w:pPr>
      <w:hyperlink w:anchor="_Toc16152816" w:history="1">
        <w:r w:rsidR="00803135" w:rsidRPr="003A6231">
          <w:rPr>
            <w:rStyle w:val="Hypertextovprepojenie"/>
          </w:rPr>
          <w:t>3.</w:t>
        </w:r>
        <w:r w:rsidR="00803135">
          <w:rPr>
            <w:rFonts w:asciiTheme="minorHAnsi" w:eastAsiaTheme="minorEastAsia" w:hAnsiTheme="minorHAnsi" w:cstheme="minorBidi"/>
            <w:sz w:val="22"/>
            <w:szCs w:val="22"/>
          </w:rPr>
          <w:tab/>
        </w:r>
        <w:r w:rsidR="00803135" w:rsidRPr="003A6231">
          <w:rPr>
            <w:rStyle w:val="Hypertextovprepojenie"/>
          </w:rPr>
          <w:t>Predmet verejného obstarávania a predmet zákazky</w:t>
        </w:r>
        <w:r w:rsidR="00803135">
          <w:rPr>
            <w:webHidden/>
          </w:rPr>
          <w:tab/>
        </w:r>
        <w:r w:rsidR="00803135">
          <w:rPr>
            <w:webHidden/>
          </w:rPr>
          <w:fldChar w:fldCharType="begin"/>
        </w:r>
        <w:r w:rsidR="00803135">
          <w:rPr>
            <w:webHidden/>
          </w:rPr>
          <w:instrText xml:space="preserve"> PAGEREF _Toc16152816 \h </w:instrText>
        </w:r>
        <w:r w:rsidR="00803135">
          <w:rPr>
            <w:webHidden/>
          </w:rPr>
        </w:r>
        <w:r w:rsidR="00803135">
          <w:rPr>
            <w:webHidden/>
          </w:rPr>
          <w:fldChar w:fldCharType="separate"/>
        </w:r>
        <w:r w:rsidR="008F3C4F">
          <w:rPr>
            <w:webHidden/>
          </w:rPr>
          <w:t>5</w:t>
        </w:r>
        <w:r w:rsidR="00803135">
          <w:rPr>
            <w:webHidden/>
          </w:rPr>
          <w:fldChar w:fldCharType="end"/>
        </w:r>
      </w:hyperlink>
    </w:p>
    <w:p w14:paraId="474C5DCB" w14:textId="5263F11F" w:rsidR="00803135" w:rsidRDefault="0047340E">
      <w:pPr>
        <w:pStyle w:val="Obsah3"/>
        <w:rPr>
          <w:rFonts w:asciiTheme="minorHAnsi" w:eastAsiaTheme="minorEastAsia" w:hAnsiTheme="minorHAnsi" w:cstheme="minorBidi"/>
          <w:sz w:val="22"/>
          <w:szCs w:val="22"/>
        </w:rPr>
      </w:pPr>
      <w:hyperlink w:anchor="_Toc16152817" w:history="1">
        <w:r w:rsidR="00803135" w:rsidRPr="003A6231">
          <w:rPr>
            <w:rStyle w:val="Hypertextovprepojenie"/>
          </w:rPr>
          <w:t>4.</w:t>
        </w:r>
        <w:r w:rsidR="00803135">
          <w:rPr>
            <w:rFonts w:asciiTheme="minorHAnsi" w:eastAsiaTheme="minorEastAsia" w:hAnsiTheme="minorHAnsi" w:cstheme="minorBidi"/>
            <w:sz w:val="22"/>
            <w:szCs w:val="22"/>
          </w:rPr>
          <w:tab/>
        </w:r>
        <w:r w:rsidR="00803135" w:rsidRPr="003A6231">
          <w:rPr>
            <w:rStyle w:val="Hypertextovprepojenie"/>
          </w:rPr>
          <w:t>Rozdelenie predmetu zákazky</w:t>
        </w:r>
        <w:r w:rsidR="00803135">
          <w:rPr>
            <w:webHidden/>
          </w:rPr>
          <w:tab/>
        </w:r>
        <w:r w:rsidR="00803135">
          <w:rPr>
            <w:webHidden/>
          </w:rPr>
          <w:fldChar w:fldCharType="begin"/>
        </w:r>
        <w:r w:rsidR="00803135">
          <w:rPr>
            <w:webHidden/>
          </w:rPr>
          <w:instrText xml:space="preserve"> PAGEREF _Toc16152817 \h </w:instrText>
        </w:r>
        <w:r w:rsidR="00803135">
          <w:rPr>
            <w:webHidden/>
          </w:rPr>
        </w:r>
        <w:r w:rsidR="00803135">
          <w:rPr>
            <w:webHidden/>
          </w:rPr>
          <w:fldChar w:fldCharType="separate"/>
        </w:r>
        <w:r w:rsidR="008F3C4F">
          <w:rPr>
            <w:webHidden/>
          </w:rPr>
          <w:t>6</w:t>
        </w:r>
        <w:r w:rsidR="00803135">
          <w:rPr>
            <w:webHidden/>
          </w:rPr>
          <w:fldChar w:fldCharType="end"/>
        </w:r>
      </w:hyperlink>
    </w:p>
    <w:p w14:paraId="57B72031" w14:textId="546593B1" w:rsidR="00803135" w:rsidRDefault="0047340E">
      <w:pPr>
        <w:pStyle w:val="Obsah3"/>
        <w:rPr>
          <w:rFonts w:asciiTheme="minorHAnsi" w:eastAsiaTheme="minorEastAsia" w:hAnsiTheme="minorHAnsi" w:cstheme="minorBidi"/>
          <w:sz w:val="22"/>
          <w:szCs w:val="22"/>
        </w:rPr>
      </w:pPr>
      <w:hyperlink w:anchor="_Toc16152818" w:history="1">
        <w:r w:rsidR="00803135" w:rsidRPr="003A6231">
          <w:rPr>
            <w:rStyle w:val="Hypertextovprepojenie"/>
          </w:rPr>
          <w:t>5.</w:t>
        </w:r>
        <w:r w:rsidR="00803135">
          <w:rPr>
            <w:rFonts w:asciiTheme="minorHAnsi" w:eastAsiaTheme="minorEastAsia" w:hAnsiTheme="minorHAnsi" w:cstheme="minorBidi"/>
            <w:sz w:val="22"/>
            <w:szCs w:val="22"/>
          </w:rPr>
          <w:tab/>
        </w:r>
        <w:r w:rsidR="00803135" w:rsidRPr="003A6231">
          <w:rPr>
            <w:rStyle w:val="Hypertextovprepojenie"/>
          </w:rPr>
          <w:t>Variantné riešenie</w:t>
        </w:r>
        <w:r w:rsidR="00803135">
          <w:rPr>
            <w:webHidden/>
          </w:rPr>
          <w:tab/>
        </w:r>
        <w:r w:rsidR="00803135">
          <w:rPr>
            <w:webHidden/>
          </w:rPr>
          <w:fldChar w:fldCharType="begin"/>
        </w:r>
        <w:r w:rsidR="00803135">
          <w:rPr>
            <w:webHidden/>
          </w:rPr>
          <w:instrText xml:space="preserve"> PAGEREF _Toc16152818 \h </w:instrText>
        </w:r>
        <w:r w:rsidR="00803135">
          <w:rPr>
            <w:webHidden/>
          </w:rPr>
        </w:r>
        <w:r w:rsidR="00803135">
          <w:rPr>
            <w:webHidden/>
          </w:rPr>
          <w:fldChar w:fldCharType="separate"/>
        </w:r>
        <w:r w:rsidR="008F3C4F">
          <w:rPr>
            <w:webHidden/>
          </w:rPr>
          <w:t>6</w:t>
        </w:r>
        <w:r w:rsidR="00803135">
          <w:rPr>
            <w:webHidden/>
          </w:rPr>
          <w:fldChar w:fldCharType="end"/>
        </w:r>
      </w:hyperlink>
    </w:p>
    <w:p w14:paraId="275AE3C6" w14:textId="3E3DE961" w:rsidR="00803135" w:rsidRDefault="0047340E">
      <w:pPr>
        <w:pStyle w:val="Obsah3"/>
        <w:rPr>
          <w:rFonts w:asciiTheme="minorHAnsi" w:eastAsiaTheme="minorEastAsia" w:hAnsiTheme="minorHAnsi" w:cstheme="minorBidi"/>
          <w:sz w:val="22"/>
          <w:szCs w:val="22"/>
        </w:rPr>
      </w:pPr>
      <w:hyperlink w:anchor="_Toc16152819" w:history="1">
        <w:r w:rsidR="00803135" w:rsidRPr="003A6231">
          <w:rPr>
            <w:rStyle w:val="Hypertextovprepojenie"/>
          </w:rPr>
          <w:t>6.</w:t>
        </w:r>
        <w:r w:rsidR="00803135">
          <w:rPr>
            <w:rFonts w:asciiTheme="minorHAnsi" w:eastAsiaTheme="minorEastAsia" w:hAnsiTheme="minorHAnsi" w:cstheme="minorBidi"/>
            <w:sz w:val="22"/>
            <w:szCs w:val="22"/>
          </w:rPr>
          <w:tab/>
        </w:r>
        <w:r w:rsidR="00803135" w:rsidRPr="003A6231">
          <w:rPr>
            <w:rStyle w:val="Hypertextovprepojenie"/>
          </w:rPr>
          <w:t>Pôvod predmetu zákazky</w:t>
        </w:r>
        <w:r w:rsidR="00803135">
          <w:rPr>
            <w:webHidden/>
          </w:rPr>
          <w:tab/>
        </w:r>
        <w:r w:rsidR="00803135">
          <w:rPr>
            <w:webHidden/>
          </w:rPr>
          <w:fldChar w:fldCharType="begin"/>
        </w:r>
        <w:r w:rsidR="00803135">
          <w:rPr>
            <w:webHidden/>
          </w:rPr>
          <w:instrText xml:space="preserve"> PAGEREF _Toc16152819 \h </w:instrText>
        </w:r>
        <w:r w:rsidR="00803135">
          <w:rPr>
            <w:webHidden/>
          </w:rPr>
        </w:r>
        <w:r w:rsidR="00803135">
          <w:rPr>
            <w:webHidden/>
          </w:rPr>
          <w:fldChar w:fldCharType="separate"/>
        </w:r>
        <w:r w:rsidR="008F3C4F">
          <w:rPr>
            <w:webHidden/>
          </w:rPr>
          <w:t>6</w:t>
        </w:r>
        <w:r w:rsidR="00803135">
          <w:rPr>
            <w:webHidden/>
          </w:rPr>
          <w:fldChar w:fldCharType="end"/>
        </w:r>
      </w:hyperlink>
    </w:p>
    <w:p w14:paraId="64E0F2F4" w14:textId="7135C356" w:rsidR="00803135" w:rsidRDefault="0047340E">
      <w:pPr>
        <w:pStyle w:val="Obsah3"/>
        <w:rPr>
          <w:rFonts w:asciiTheme="minorHAnsi" w:eastAsiaTheme="minorEastAsia" w:hAnsiTheme="minorHAnsi" w:cstheme="minorBidi"/>
          <w:sz w:val="22"/>
          <w:szCs w:val="22"/>
        </w:rPr>
      </w:pPr>
      <w:hyperlink w:anchor="_Toc16152820" w:history="1">
        <w:r w:rsidR="00803135" w:rsidRPr="003A6231">
          <w:rPr>
            <w:rStyle w:val="Hypertextovprepojenie"/>
          </w:rPr>
          <w:t>7.</w:t>
        </w:r>
        <w:r w:rsidR="00803135">
          <w:rPr>
            <w:rFonts w:asciiTheme="minorHAnsi" w:eastAsiaTheme="minorEastAsia" w:hAnsiTheme="minorHAnsi" w:cstheme="minorBidi"/>
            <w:sz w:val="22"/>
            <w:szCs w:val="22"/>
          </w:rPr>
          <w:tab/>
        </w:r>
        <w:r w:rsidR="00803135" w:rsidRPr="003A6231">
          <w:rPr>
            <w:rStyle w:val="Hypertextovprepojenie"/>
          </w:rPr>
          <w:t>Miesto a termín dodania predmetu zákazky</w:t>
        </w:r>
        <w:r w:rsidR="00803135">
          <w:rPr>
            <w:webHidden/>
          </w:rPr>
          <w:tab/>
        </w:r>
        <w:r w:rsidR="00803135">
          <w:rPr>
            <w:webHidden/>
          </w:rPr>
          <w:fldChar w:fldCharType="begin"/>
        </w:r>
        <w:r w:rsidR="00803135">
          <w:rPr>
            <w:webHidden/>
          </w:rPr>
          <w:instrText xml:space="preserve"> PAGEREF _Toc16152820 \h </w:instrText>
        </w:r>
        <w:r w:rsidR="00803135">
          <w:rPr>
            <w:webHidden/>
          </w:rPr>
        </w:r>
        <w:r w:rsidR="00803135">
          <w:rPr>
            <w:webHidden/>
          </w:rPr>
          <w:fldChar w:fldCharType="separate"/>
        </w:r>
        <w:r w:rsidR="008F3C4F">
          <w:rPr>
            <w:webHidden/>
          </w:rPr>
          <w:t>6</w:t>
        </w:r>
        <w:r w:rsidR="00803135">
          <w:rPr>
            <w:webHidden/>
          </w:rPr>
          <w:fldChar w:fldCharType="end"/>
        </w:r>
      </w:hyperlink>
    </w:p>
    <w:p w14:paraId="24D5542F" w14:textId="5CAC55DA" w:rsidR="00803135" w:rsidRDefault="0047340E">
      <w:pPr>
        <w:pStyle w:val="Obsah3"/>
        <w:rPr>
          <w:rFonts w:asciiTheme="minorHAnsi" w:eastAsiaTheme="minorEastAsia" w:hAnsiTheme="minorHAnsi" w:cstheme="minorBidi"/>
          <w:sz w:val="22"/>
          <w:szCs w:val="22"/>
        </w:rPr>
      </w:pPr>
      <w:hyperlink w:anchor="_Toc16152821" w:history="1">
        <w:r w:rsidR="00803135" w:rsidRPr="003A6231">
          <w:rPr>
            <w:rStyle w:val="Hypertextovprepojenie"/>
          </w:rPr>
          <w:t>8.</w:t>
        </w:r>
        <w:r w:rsidR="00803135">
          <w:rPr>
            <w:rFonts w:asciiTheme="minorHAnsi" w:eastAsiaTheme="minorEastAsia" w:hAnsiTheme="minorHAnsi" w:cstheme="minorBidi"/>
            <w:sz w:val="22"/>
            <w:szCs w:val="22"/>
          </w:rPr>
          <w:tab/>
        </w:r>
        <w:r w:rsidR="00803135" w:rsidRPr="003A6231">
          <w:rPr>
            <w:rStyle w:val="Hypertextovprepojenie"/>
          </w:rPr>
          <w:t>Zdroj finančných prostriedkov</w:t>
        </w:r>
        <w:r w:rsidR="00803135">
          <w:rPr>
            <w:webHidden/>
          </w:rPr>
          <w:tab/>
        </w:r>
        <w:r w:rsidR="00803135">
          <w:rPr>
            <w:webHidden/>
          </w:rPr>
          <w:fldChar w:fldCharType="begin"/>
        </w:r>
        <w:r w:rsidR="00803135">
          <w:rPr>
            <w:webHidden/>
          </w:rPr>
          <w:instrText xml:space="preserve"> PAGEREF _Toc16152821 \h </w:instrText>
        </w:r>
        <w:r w:rsidR="00803135">
          <w:rPr>
            <w:webHidden/>
          </w:rPr>
        </w:r>
        <w:r w:rsidR="00803135">
          <w:rPr>
            <w:webHidden/>
          </w:rPr>
          <w:fldChar w:fldCharType="separate"/>
        </w:r>
        <w:r w:rsidR="008F3C4F">
          <w:rPr>
            <w:webHidden/>
          </w:rPr>
          <w:t>6</w:t>
        </w:r>
        <w:r w:rsidR="00803135">
          <w:rPr>
            <w:webHidden/>
          </w:rPr>
          <w:fldChar w:fldCharType="end"/>
        </w:r>
      </w:hyperlink>
    </w:p>
    <w:p w14:paraId="270B44E0" w14:textId="2722C4E6" w:rsidR="00803135" w:rsidRDefault="0047340E">
      <w:pPr>
        <w:pStyle w:val="Obsah3"/>
        <w:rPr>
          <w:rFonts w:asciiTheme="minorHAnsi" w:eastAsiaTheme="minorEastAsia" w:hAnsiTheme="minorHAnsi" w:cstheme="minorBidi"/>
          <w:sz w:val="22"/>
          <w:szCs w:val="22"/>
        </w:rPr>
      </w:pPr>
      <w:hyperlink w:anchor="_Toc16152822" w:history="1">
        <w:r w:rsidR="00803135" w:rsidRPr="003A6231">
          <w:rPr>
            <w:rStyle w:val="Hypertextovprepojenie"/>
          </w:rPr>
          <w:t>9.</w:t>
        </w:r>
        <w:r w:rsidR="00803135">
          <w:rPr>
            <w:rFonts w:asciiTheme="minorHAnsi" w:eastAsiaTheme="minorEastAsia" w:hAnsiTheme="minorHAnsi" w:cstheme="minorBidi"/>
            <w:sz w:val="22"/>
            <w:szCs w:val="22"/>
          </w:rPr>
          <w:tab/>
        </w:r>
        <w:r w:rsidR="00803135" w:rsidRPr="003A6231">
          <w:rPr>
            <w:rStyle w:val="Hypertextovprepojenie"/>
          </w:rPr>
          <w:t>Typ zmluvy</w:t>
        </w:r>
        <w:r w:rsidR="00803135">
          <w:rPr>
            <w:webHidden/>
          </w:rPr>
          <w:tab/>
        </w:r>
        <w:r w:rsidR="00803135">
          <w:rPr>
            <w:webHidden/>
          </w:rPr>
          <w:fldChar w:fldCharType="begin"/>
        </w:r>
        <w:r w:rsidR="00803135">
          <w:rPr>
            <w:webHidden/>
          </w:rPr>
          <w:instrText xml:space="preserve"> PAGEREF _Toc16152822 \h </w:instrText>
        </w:r>
        <w:r w:rsidR="00803135">
          <w:rPr>
            <w:webHidden/>
          </w:rPr>
        </w:r>
        <w:r w:rsidR="00803135">
          <w:rPr>
            <w:webHidden/>
          </w:rPr>
          <w:fldChar w:fldCharType="separate"/>
        </w:r>
        <w:r w:rsidR="008F3C4F">
          <w:rPr>
            <w:webHidden/>
          </w:rPr>
          <w:t>7</w:t>
        </w:r>
        <w:r w:rsidR="00803135">
          <w:rPr>
            <w:webHidden/>
          </w:rPr>
          <w:fldChar w:fldCharType="end"/>
        </w:r>
      </w:hyperlink>
    </w:p>
    <w:p w14:paraId="765E08E2" w14:textId="1E83D135" w:rsidR="00803135" w:rsidRDefault="0047340E">
      <w:pPr>
        <w:pStyle w:val="Obsah3"/>
        <w:rPr>
          <w:rFonts w:asciiTheme="minorHAnsi" w:eastAsiaTheme="minorEastAsia" w:hAnsiTheme="minorHAnsi" w:cstheme="minorBidi"/>
          <w:sz w:val="22"/>
          <w:szCs w:val="22"/>
        </w:rPr>
      </w:pPr>
      <w:hyperlink w:anchor="_Toc16152823" w:history="1">
        <w:r w:rsidR="00803135" w:rsidRPr="003A6231">
          <w:rPr>
            <w:rStyle w:val="Hypertextovprepojenie"/>
          </w:rPr>
          <w:t>10.</w:t>
        </w:r>
        <w:r w:rsidR="00803135">
          <w:rPr>
            <w:rFonts w:asciiTheme="minorHAnsi" w:eastAsiaTheme="minorEastAsia" w:hAnsiTheme="minorHAnsi" w:cstheme="minorBidi"/>
            <w:sz w:val="22"/>
            <w:szCs w:val="22"/>
          </w:rPr>
          <w:tab/>
        </w:r>
        <w:r w:rsidR="00803135" w:rsidRPr="003A6231">
          <w:rPr>
            <w:rStyle w:val="Hypertextovprepojenie"/>
          </w:rPr>
          <w:t>Lehota viazanosti ponuky</w:t>
        </w:r>
        <w:r w:rsidR="00803135">
          <w:rPr>
            <w:webHidden/>
          </w:rPr>
          <w:tab/>
        </w:r>
        <w:r w:rsidR="00803135">
          <w:rPr>
            <w:webHidden/>
          </w:rPr>
          <w:fldChar w:fldCharType="begin"/>
        </w:r>
        <w:r w:rsidR="00803135">
          <w:rPr>
            <w:webHidden/>
          </w:rPr>
          <w:instrText xml:space="preserve"> PAGEREF _Toc16152823 \h </w:instrText>
        </w:r>
        <w:r w:rsidR="00803135">
          <w:rPr>
            <w:webHidden/>
          </w:rPr>
        </w:r>
        <w:r w:rsidR="00803135">
          <w:rPr>
            <w:webHidden/>
          </w:rPr>
          <w:fldChar w:fldCharType="separate"/>
        </w:r>
        <w:r w:rsidR="008F3C4F">
          <w:rPr>
            <w:webHidden/>
          </w:rPr>
          <w:t>7</w:t>
        </w:r>
        <w:r w:rsidR="00803135">
          <w:rPr>
            <w:webHidden/>
          </w:rPr>
          <w:fldChar w:fldCharType="end"/>
        </w:r>
      </w:hyperlink>
    </w:p>
    <w:p w14:paraId="1087B932" w14:textId="3A2269B5" w:rsidR="00803135" w:rsidRDefault="0047340E">
      <w:pPr>
        <w:pStyle w:val="Obsah2"/>
        <w:rPr>
          <w:rFonts w:asciiTheme="minorHAnsi" w:eastAsiaTheme="minorEastAsia" w:hAnsiTheme="minorHAnsi" w:cstheme="minorBidi"/>
          <w:b w:val="0"/>
          <w:sz w:val="22"/>
          <w:szCs w:val="22"/>
        </w:rPr>
      </w:pPr>
      <w:hyperlink w:anchor="_Toc16152824" w:history="1">
        <w:r w:rsidR="00803135" w:rsidRPr="003A6231">
          <w:rPr>
            <w:rStyle w:val="Hypertextovprepojenie"/>
          </w:rPr>
          <w:t>2. Komunikácia a vysvetľovanie</w:t>
        </w:r>
        <w:r w:rsidR="00803135">
          <w:rPr>
            <w:webHidden/>
          </w:rPr>
          <w:tab/>
        </w:r>
        <w:r w:rsidR="00803135">
          <w:rPr>
            <w:webHidden/>
          </w:rPr>
          <w:fldChar w:fldCharType="begin"/>
        </w:r>
        <w:r w:rsidR="00803135">
          <w:rPr>
            <w:webHidden/>
          </w:rPr>
          <w:instrText xml:space="preserve"> PAGEREF _Toc16152824 \h </w:instrText>
        </w:r>
        <w:r w:rsidR="00803135">
          <w:rPr>
            <w:webHidden/>
          </w:rPr>
        </w:r>
        <w:r w:rsidR="00803135">
          <w:rPr>
            <w:webHidden/>
          </w:rPr>
          <w:fldChar w:fldCharType="separate"/>
        </w:r>
        <w:r w:rsidR="008F3C4F">
          <w:rPr>
            <w:webHidden/>
          </w:rPr>
          <w:t>7</w:t>
        </w:r>
        <w:r w:rsidR="00803135">
          <w:rPr>
            <w:webHidden/>
          </w:rPr>
          <w:fldChar w:fldCharType="end"/>
        </w:r>
      </w:hyperlink>
    </w:p>
    <w:p w14:paraId="41D866A4" w14:textId="491D566D" w:rsidR="00803135" w:rsidRDefault="0047340E">
      <w:pPr>
        <w:pStyle w:val="Obsah3"/>
        <w:rPr>
          <w:rFonts w:asciiTheme="minorHAnsi" w:eastAsiaTheme="minorEastAsia" w:hAnsiTheme="minorHAnsi" w:cstheme="minorBidi"/>
          <w:sz w:val="22"/>
          <w:szCs w:val="22"/>
        </w:rPr>
      </w:pPr>
      <w:hyperlink w:anchor="_Toc16152825" w:history="1">
        <w:r w:rsidR="00803135" w:rsidRPr="003A6231">
          <w:rPr>
            <w:rStyle w:val="Hypertextovprepojenie"/>
          </w:rPr>
          <w:t>11.</w:t>
        </w:r>
        <w:r w:rsidR="00803135">
          <w:rPr>
            <w:rFonts w:asciiTheme="minorHAnsi" w:eastAsiaTheme="minorEastAsia" w:hAnsiTheme="minorHAnsi" w:cstheme="minorBidi"/>
            <w:sz w:val="22"/>
            <w:szCs w:val="22"/>
          </w:rPr>
          <w:tab/>
        </w:r>
        <w:r w:rsidR="00803135" w:rsidRPr="003A6231">
          <w:rPr>
            <w:rStyle w:val="Hypertextovprepojenie"/>
          </w:rPr>
          <w:t>Komunikácia medzi obstarávateľskou organizáciou a záujemcami/ uchádzačmi a doručovanie písomnosti</w:t>
        </w:r>
        <w:r w:rsidR="00803135">
          <w:rPr>
            <w:webHidden/>
          </w:rPr>
          <w:tab/>
        </w:r>
        <w:r w:rsidR="00803135">
          <w:rPr>
            <w:webHidden/>
          </w:rPr>
          <w:fldChar w:fldCharType="begin"/>
        </w:r>
        <w:r w:rsidR="00803135">
          <w:rPr>
            <w:webHidden/>
          </w:rPr>
          <w:instrText xml:space="preserve"> PAGEREF _Toc16152825 \h </w:instrText>
        </w:r>
        <w:r w:rsidR="00803135">
          <w:rPr>
            <w:webHidden/>
          </w:rPr>
        </w:r>
        <w:r w:rsidR="00803135">
          <w:rPr>
            <w:webHidden/>
          </w:rPr>
          <w:fldChar w:fldCharType="separate"/>
        </w:r>
        <w:r w:rsidR="008F3C4F">
          <w:rPr>
            <w:webHidden/>
          </w:rPr>
          <w:t>7</w:t>
        </w:r>
        <w:r w:rsidR="00803135">
          <w:rPr>
            <w:webHidden/>
          </w:rPr>
          <w:fldChar w:fldCharType="end"/>
        </w:r>
      </w:hyperlink>
    </w:p>
    <w:p w14:paraId="25E67340" w14:textId="07518FAB" w:rsidR="00803135" w:rsidRDefault="0047340E">
      <w:pPr>
        <w:pStyle w:val="Obsah3"/>
        <w:rPr>
          <w:rFonts w:asciiTheme="minorHAnsi" w:eastAsiaTheme="minorEastAsia" w:hAnsiTheme="minorHAnsi" w:cstheme="minorBidi"/>
          <w:sz w:val="22"/>
          <w:szCs w:val="22"/>
        </w:rPr>
      </w:pPr>
      <w:hyperlink w:anchor="_Toc16152826" w:history="1">
        <w:r w:rsidR="00803135" w:rsidRPr="003A6231">
          <w:rPr>
            <w:rStyle w:val="Hypertextovprepojenie"/>
          </w:rPr>
          <w:t>12.</w:t>
        </w:r>
        <w:r w:rsidR="00803135">
          <w:rPr>
            <w:rFonts w:asciiTheme="minorHAnsi" w:eastAsiaTheme="minorEastAsia" w:hAnsiTheme="minorHAnsi" w:cstheme="minorBidi"/>
            <w:sz w:val="22"/>
            <w:szCs w:val="22"/>
          </w:rPr>
          <w:tab/>
        </w:r>
        <w:r w:rsidR="00803135" w:rsidRPr="003A6231">
          <w:rPr>
            <w:rStyle w:val="Hypertextovprepojenie"/>
          </w:rPr>
          <w:t>Určenie lehôt</w:t>
        </w:r>
        <w:r w:rsidR="00803135">
          <w:rPr>
            <w:webHidden/>
          </w:rPr>
          <w:tab/>
        </w:r>
        <w:r w:rsidR="00803135">
          <w:rPr>
            <w:webHidden/>
          </w:rPr>
          <w:fldChar w:fldCharType="begin"/>
        </w:r>
        <w:r w:rsidR="00803135">
          <w:rPr>
            <w:webHidden/>
          </w:rPr>
          <w:instrText xml:space="preserve"> PAGEREF _Toc16152826 \h </w:instrText>
        </w:r>
        <w:r w:rsidR="00803135">
          <w:rPr>
            <w:webHidden/>
          </w:rPr>
        </w:r>
        <w:r w:rsidR="00803135">
          <w:rPr>
            <w:webHidden/>
          </w:rPr>
          <w:fldChar w:fldCharType="separate"/>
        </w:r>
        <w:r w:rsidR="008F3C4F">
          <w:rPr>
            <w:webHidden/>
          </w:rPr>
          <w:t>9</w:t>
        </w:r>
        <w:r w:rsidR="00803135">
          <w:rPr>
            <w:webHidden/>
          </w:rPr>
          <w:fldChar w:fldCharType="end"/>
        </w:r>
      </w:hyperlink>
    </w:p>
    <w:p w14:paraId="14E037A4" w14:textId="50F256C0" w:rsidR="00803135" w:rsidRDefault="0047340E">
      <w:pPr>
        <w:pStyle w:val="Obsah3"/>
        <w:rPr>
          <w:rFonts w:asciiTheme="minorHAnsi" w:eastAsiaTheme="minorEastAsia" w:hAnsiTheme="minorHAnsi" w:cstheme="minorBidi"/>
          <w:sz w:val="22"/>
          <w:szCs w:val="22"/>
        </w:rPr>
      </w:pPr>
      <w:hyperlink w:anchor="_Toc16152827" w:history="1">
        <w:r w:rsidR="00803135" w:rsidRPr="003A6231">
          <w:rPr>
            <w:rStyle w:val="Hypertextovprepojenie"/>
          </w:rPr>
          <w:t>13.</w:t>
        </w:r>
        <w:r w:rsidR="00803135">
          <w:rPr>
            <w:rFonts w:asciiTheme="minorHAnsi" w:eastAsiaTheme="minorEastAsia" w:hAnsiTheme="minorHAnsi" w:cstheme="minorBidi"/>
            <w:sz w:val="22"/>
            <w:szCs w:val="22"/>
          </w:rPr>
          <w:tab/>
        </w:r>
        <w:r w:rsidR="00803135" w:rsidRPr="003A6231">
          <w:rPr>
            <w:rStyle w:val="Hypertextovprepojenie"/>
          </w:rPr>
          <w:t>Vysvetľovanie a doplnenie súťažných podkladov</w:t>
        </w:r>
        <w:r w:rsidR="00803135">
          <w:rPr>
            <w:webHidden/>
          </w:rPr>
          <w:tab/>
        </w:r>
        <w:r w:rsidR="00803135">
          <w:rPr>
            <w:webHidden/>
          </w:rPr>
          <w:fldChar w:fldCharType="begin"/>
        </w:r>
        <w:r w:rsidR="00803135">
          <w:rPr>
            <w:webHidden/>
          </w:rPr>
          <w:instrText xml:space="preserve"> PAGEREF _Toc16152827 \h </w:instrText>
        </w:r>
        <w:r w:rsidR="00803135">
          <w:rPr>
            <w:webHidden/>
          </w:rPr>
        </w:r>
        <w:r w:rsidR="00803135">
          <w:rPr>
            <w:webHidden/>
          </w:rPr>
          <w:fldChar w:fldCharType="separate"/>
        </w:r>
        <w:r w:rsidR="008F3C4F">
          <w:rPr>
            <w:webHidden/>
          </w:rPr>
          <w:t>9</w:t>
        </w:r>
        <w:r w:rsidR="00803135">
          <w:rPr>
            <w:webHidden/>
          </w:rPr>
          <w:fldChar w:fldCharType="end"/>
        </w:r>
      </w:hyperlink>
    </w:p>
    <w:p w14:paraId="78C35CCD" w14:textId="4A54A7DF" w:rsidR="00803135" w:rsidRDefault="0047340E">
      <w:pPr>
        <w:pStyle w:val="Obsah3"/>
        <w:rPr>
          <w:rFonts w:asciiTheme="minorHAnsi" w:eastAsiaTheme="minorEastAsia" w:hAnsiTheme="minorHAnsi" w:cstheme="minorBidi"/>
          <w:sz w:val="22"/>
          <w:szCs w:val="22"/>
        </w:rPr>
      </w:pPr>
      <w:hyperlink w:anchor="_Toc16152828" w:history="1">
        <w:r w:rsidR="00803135" w:rsidRPr="003A6231">
          <w:rPr>
            <w:rStyle w:val="Hypertextovprepojenie"/>
          </w:rPr>
          <w:t>14.</w:t>
        </w:r>
        <w:r w:rsidR="00803135">
          <w:rPr>
            <w:rFonts w:asciiTheme="minorHAnsi" w:eastAsiaTheme="minorEastAsia" w:hAnsiTheme="minorHAnsi" w:cstheme="minorBidi"/>
            <w:sz w:val="22"/>
            <w:szCs w:val="22"/>
          </w:rPr>
          <w:tab/>
        </w:r>
        <w:r w:rsidR="00803135" w:rsidRPr="003A6231">
          <w:rPr>
            <w:rStyle w:val="Hypertextovprepojenie"/>
          </w:rPr>
          <w:t>Obhliadka miesta dodania predmetu zákazky</w:t>
        </w:r>
        <w:r w:rsidR="00803135">
          <w:rPr>
            <w:webHidden/>
          </w:rPr>
          <w:tab/>
        </w:r>
        <w:r w:rsidR="00803135">
          <w:rPr>
            <w:webHidden/>
          </w:rPr>
          <w:fldChar w:fldCharType="begin"/>
        </w:r>
        <w:r w:rsidR="00803135">
          <w:rPr>
            <w:webHidden/>
          </w:rPr>
          <w:instrText xml:space="preserve"> PAGEREF _Toc16152828 \h </w:instrText>
        </w:r>
        <w:r w:rsidR="00803135">
          <w:rPr>
            <w:webHidden/>
          </w:rPr>
        </w:r>
        <w:r w:rsidR="00803135">
          <w:rPr>
            <w:webHidden/>
          </w:rPr>
          <w:fldChar w:fldCharType="separate"/>
        </w:r>
        <w:r w:rsidR="008F3C4F">
          <w:rPr>
            <w:webHidden/>
          </w:rPr>
          <w:t>10</w:t>
        </w:r>
        <w:r w:rsidR="00803135">
          <w:rPr>
            <w:webHidden/>
          </w:rPr>
          <w:fldChar w:fldCharType="end"/>
        </w:r>
      </w:hyperlink>
    </w:p>
    <w:p w14:paraId="79CC1696" w14:textId="4BE7E61C" w:rsidR="00803135" w:rsidRDefault="0047340E">
      <w:pPr>
        <w:pStyle w:val="Obsah2"/>
        <w:rPr>
          <w:rFonts w:asciiTheme="minorHAnsi" w:eastAsiaTheme="minorEastAsia" w:hAnsiTheme="minorHAnsi" w:cstheme="minorBidi"/>
          <w:b w:val="0"/>
          <w:sz w:val="22"/>
          <w:szCs w:val="22"/>
        </w:rPr>
      </w:pPr>
      <w:hyperlink w:anchor="_Toc16152829" w:history="1">
        <w:r w:rsidR="00803135" w:rsidRPr="003A6231">
          <w:rPr>
            <w:rStyle w:val="Hypertextovprepojenie"/>
          </w:rPr>
          <w:t>3. Príprava ponuky</w:t>
        </w:r>
        <w:r w:rsidR="00803135">
          <w:rPr>
            <w:webHidden/>
          </w:rPr>
          <w:tab/>
        </w:r>
        <w:r w:rsidR="00803135">
          <w:rPr>
            <w:webHidden/>
          </w:rPr>
          <w:fldChar w:fldCharType="begin"/>
        </w:r>
        <w:r w:rsidR="00803135">
          <w:rPr>
            <w:webHidden/>
          </w:rPr>
          <w:instrText xml:space="preserve"> PAGEREF _Toc16152829 \h </w:instrText>
        </w:r>
        <w:r w:rsidR="00803135">
          <w:rPr>
            <w:webHidden/>
          </w:rPr>
        </w:r>
        <w:r w:rsidR="00803135">
          <w:rPr>
            <w:webHidden/>
          </w:rPr>
          <w:fldChar w:fldCharType="separate"/>
        </w:r>
        <w:r w:rsidR="008F3C4F">
          <w:rPr>
            <w:webHidden/>
          </w:rPr>
          <w:t>10</w:t>
        </w:r>
        <w:r w:rsidR="00803135">
          <w:rPr>
            <w:webHidden/>
          </w:rPr>
          <w:fldChar w:fldCharType="end"/>
        </w:r>
      </w:hyperlink>
    </w:p>
    <w:p w14:paraId="258B6AE9" w14:textId="629457FB" w:rsidR="00803135" w:rsidRDefault="0047340E">
      <w:pPr>
        <w:pStyle w:val="Obsah3"/>
        <w:rPr>
          <w:rFonts w:asciiTheme="minorHAnsi" w:eastAsiaTheme="minorEastAsia" w:hAnsiTheme="minorHAnsi" w:cstheme="minorBidi"/>
          <w:sz w:val="22"/>
          <w:szCs w:val="22"/>
        </w:rPr>
      </w:pPr>
      <w:hyperlink w:anchor="_Toc16152830" w:history="1">
        <w:r w:rsidR="00803135" w:rsidRPr="003A6231">
          <w:rPr>
            <w:rStyle w:val="Hypertextovprepojenie"/>
          </w:rPr>
          <w:t>15.</w:t>
        </w:r>
        <w:r w:rsidR="00803135">
          <w:rPr>
            <w:rFonts w:asciiTheme="minorHAnsi" w:eastAsiaTheme="minorEastAsia" w:hAnsiTheme="minorHAnsi" w:cstheme="minorBidi"/>
            <w:sz w:val="22"/>
            <w:szCs w:val="22"/>
          </w:rPr>
          <w:tab/>
        </w:r>
        <w:r w:rsidR="00803135" w:rsidRPr="003A6231">
          <w:rPr>
            <w:rStyle w:val="Hypertextovprepojenie"/>
          </w:rPr>
          <w:t>Vyhotovenie ponuky</w:t>
        </w:r>
        <w:r w:rsidR="00803135">
          <w:rPr>
            <w:webHidden/>
          </w:rPr>
          <w:tab/>
        </w:r>
        <w:r w:rsidR="00803135">
          <w:rPr>
            <w:webHidden/>
          </w:rPr>
          <w:fldChar w:fldCharType="begin"/>
        </w:r>
        <w:r w:rsidR="00803135">
          <w:rPr>
            <w:webHidden/>
          </w:rPr>
          <w:instrText xml:space="preserve"> PAGEREF _Toc16152830 \h </w:instrText>
        </w:r>
        <w:r w:rsidR="00803135">
          <w:rPr>
            <w:webHidden/>
          </w:rPr>
        </w:r>
        <w:r w:rsidR="00803135">
          <w:rPr>
            <w:webHidden/>
          </w:rPr>
          <w:fldChar w:fldCharType="separate"/>
        </w:r>
        <w:r w:rsidR="008F3C4F">
          <w:rPr>
            <w:webHidden/>
          </w:rPr>
          <w:t>10</w:t>
        </w:r>
        <w:r w:rsidR="00803135">
          <w:rPr>
            <w:webHidden/>
          </w:rPr>
          <w:fldChar w:fldCharType="end"/>
        </w:r>
      </w:hyperlink>
    </w:p>
    <w:p w14:paraId="70912E34" w14:textId="502D25EB" w:rsidR="00803135" w:rsidRDefault="0047340E">
      <w:pPr>
        <w:pStyle w:val="Obsah3"/>
        <w:rPr>
          <w:rFonts w:asciiTheme="minorHAnsi" w:eastAsiaTheme="minorEastAsia" w:hAnsiTheme="minorHAnsi" w:cstheme="minorBidi"/>
          <w:sz w:val="22"/>
          <w:szCs w:val="22"/>
        </w:rPr>
      </w:pPr>
      <w:hyperlink w:anchor="_Toc16152831" w:history="1">
        <w:r w:rsidR="00803135" w:rsidRPr="003A6231">
          <w:rPr>
            <w:rStyle w:val="Hypertextovprepojenie"/>
          </w:rPr>
          <w:t>16.</w:t>
        </w:r>
        <w:r w:rsidR="00803135">
          <w:rPr>
            <w:rFonts w:asciiTheme="minorHAnsi" w:eastAsiaTheme="minorEastAsia" w:hAnsiTheme="minorHAnsi" w:cstheme="minorBidi"/>
            <w:sz w:val="22"/>
            <w:szCs w:val="22"/>
          </w:rPr>
          <w:tab/>
        </w:r>
        <w:r w:rsidR="00803135" w:rsidRPr="003A6231">
          <w:rPr>
            <w:rStyle w:val="Hypertextovprepojenie"/>
          </w:rPr>
          <w:t>Jazyk ponuky</w:t>
        </w:r>
        <w:r w:rsidR="00803135">
          <w:rPr>
            <w:webHidden/>
          </w:rPr>
          <w:tab/>
        </w:r>
        <w:r w:rsidR="00803135">
          <w:rPr>
            <w:webHidden/>
          </w:rPr>
          <w:fldChar w:fldCharType="begin"/>
        </w:r>
        <w:r w:rsidR="00803135">
          <w:rPr>
            <w:webHidden/>
          </w:rPr>
          <w:instrText xml:space="preserve"> PAGEREF _Toc16152831 \h </w:instrText>
        </w:r>
        <w:r w:rsidR="00803135">
          <w:rPr>
            <w:webHidden/>
          </w:rPr>
        </w:r>
        <w:r w:rsidR="00803135">
          <w:rPr>
            <w:webHidden/>
          </w:rPr>
          <w:fldChar w:fldCharType="separate"/>
        </w:r>
        <w:r w:rsidR="008F3C4F">
          <w:rPr>
            <w:webHidden/>
          </w:rPr>
          <w:t>11</w:t>
        </w:r>
        <w:r w:rsidR="00803135">
          <w:rPr>
            <w:webHidden/>
          </w:rPr>
          <w:fldChar w:fldCharType="end"/>
        </w:r>
      </w:hyperlink>
    </w:p>
    <w:p w14:paraId="0CA67EA0" w14:textId="7F9DB141" w:rsidR="00803135" w:rsidRDefault="0047340E">
      <w:pPr>
        <w:pStyle w:val="Obsah3"/>
        <w:rPr>
          <w:rFonts w:asciiTheme="minorHAnsi" w:eastAsiaTheme="minorEastAsia" w:hAnsiTheme="minorHAnsi" w:cstheme="minorBidi"/>
          <w:sz w:val="22"/>
          <w:szCs w:val="22"/>
        </w:rPr>
      </w:pPr>
      <w:hyperlink w:anchor="_Toc16152832" w:history="1">
        <w:r w:rsidR="00803135" w:rsidRPr="003A6231">
          <w:rPr>
            <w:rStyle w:val="Hypertextovprepojenie"/>
          </w:rPr>
          <w:t>17.</w:t>
        </w:r>
        <w:r w:rsidR="00803135">
          <w:rPr>
            <w:rFonts w:asciiTheme="minorHAnsi" w:eastAsiaTheme="minorEastAsia" w:hAnsiTheme="minorHAnsi" w:cstheme="minorBidi"/>
            <w:sz w:val="22"/>
            <w:szCs w:val="22"/>
          </w:rPr>
          <w:tab/>
        </w:r>
        <w:r w:rsidR="00803135" w:rsidRPr="003A6231">
          <w:rPr>
            <w:rStyle w:val="Hypertextovprepojenie"/>
          </w:rPr>
          <w:t>Mena a ceny uvádzané v ponuke</w:t>
        </w:r>
        <w:r w:rsidR="00803135">
          <w:rPr>
            <w:webHidden/>
          </w:rPr>
          <w:tab/>
        </w:r>
        <w:r w:rsidR="00803135">
          <w:rPr>
            <w:webHidden/>
          </w:rPr>
          <w:fldChar w:fldCharType="begin"/>
        </w:r>
        <w:r w:rsidR="00803135">
          <w:rPr>
            <w:webHidden/>
          </w:rPr>
          <w:instrText xml:space="preserve"> PAGEREF _Toc16152832 \h </w:instrText>
        </w:r>
        <w:r w:rsidR="00803135">
          <w:rPr>
            <w:webHidden/>
          </w:rPr>
        </w:r>
        <w:r w:rsidR="00803135">
          <w:rPr>
            <w:webHidden/>
          </w:rPr>
          <w:fldChar w:fldCharType="separate"/>
        </w:r>
        <w:r w:rsidR="008F3C4F">
          <w:rPr>
            <w:webHidden/>
          </w:rPr>
          <w:t>11</w:t>
        </w:r>
        <w:r w:rsidR="00803135">
          <w:rPr>
            <w:webHidden/>
          </w:rPr>
          <w:fldChar w:fldCharType="end"/>
        </w:r>
      </w:hyperlink>
    </w:p>
    <w:p w14:paraId="6A546BCE" w14:textId="7DA3E092" w:rsidR="00803135" w:rsidRDefault="0047340E">
      <w:pPr>
        <w:pStyle w:val="Obsah3"/>
        <w:rPr>
          <w:rFonts w:asciiTheme="minorHAnsi" w:eastAsiaTheme="minorEastAsia" w:hAnsiTheme="minorHAnsi" w:cstheme="minorBidi"/>
          <w:sz w:val="22"/>
          <w:szCs w:val="22"/>
        </w:rPr>
      </w:pPr>
      <w:hyperlink w:anchor="_Toc16152833" w:history="1">
        <w:r w:rsidR="00803135" w:rsidRPr="003A6231">
          <w:rPr>
            <w:rStyle w:val="Hypertextovprepojenie"/>
          </w:rPr>
          <w:t>18.</w:t>
        </w:r>
        <w:r w:rsidR="00803135">
          <w:rPr>
            <w:rFonts w:asciiTheme="minorHAnsi" w:eastAsiaTheme="minorEastAsia" w:hAnsiTheme="minorHAnsi" w:cstheme="minorBidi"/>
            <w:sz w:val="22"/>
            <w:szCs w:val="22"/>
          </w:rPr>
          <w:tab/>
        </w:r>
        <w:r w:rsidR="00803135" w:rsidRPr="003A6231">
          <w:rPr>
            <w:rStyle w:val="Hypertextovprepojenie"/>
          </w:rPr>
          <w:t>Zábezpeka ponuky</w:t>
        </w:r>
        <w:r w:rsidR="00803135">
          <w:rPr>
            <w:webHidden/>
          </w:rPr>
          <w:tab/>
        </w:r>
        <w:r w:rsidR="00803135">
          <w:rPr>
            <w:webHidden/>
          </w:rPr>
          <w:fldChar w:fldCharType="begin"/>
        </w:r>
        <w:r w:rsidR="00803135">
          <w:rPr>
            <w:webHidden/>
          </w:rPr>
          <w:instrText xml:space="preserve"> PAGEREF _Toc16152833 \h </w:instrText>
        </w:r>
        <w:r w:rsidR="00803135">
          <w:rPr>
            <w:webHidden/>
          </w:rPr>
        </w:r>
        <w:r w:rsidR="00803135">
          <w:rPr>
            <w:webHidden/>
          </w:rPr>
          <w:fldChar w:fldCharType="separate"/>
        </w:r>
        <w:r w:rsidR="008F3C4F">
          <w:rPr>
            <w:webHidden/>
          </w:rPr>
          <w:t>12</w:t>
        </w:r>
        <w:r w:rsidR="00803135">
          <w:rPr>
            <w:webHidden/>
          </w:rPr>
          <w:fldChar w:fldCharType="end"/>
        </w:r>
      </w:hyperlink>
    </w:p>
    <w:p w14:paraId="43B8BA11" w14:textId="6366F98C" w:rsidR="00803135" w:rsidRDefault="0047340E">
      <w:pPr>
        <w:pStyle w:val="Obsah3"/>
        <w:rPr>
          <w:rFonts w:asciiTheme="minorHAnsi" w:eastAsiaTheme="minorEastAsia" w:hAnsiTheme="minorHAnsi" w:cstheme="minorBidi"/>
          <w:sz w:val="22"/>
          <w:szCs w:val="22"/>
        </w:rPr>
      </w:pPr>
      <w:hyperlink w:anchor="_Toc16152834" w:history="1">
        <w:r w:rsidR="00803135" w:rsidRPr="003A6231">
          <w:rPr>
            <w:rStyle w:val="Hypertextovprepojenie"/>
          </w:rPr>
          <w:t>19.</w:t>
        </w:r>
        <w:r w:rsidR="00803135">
          <w:rPr>
            <w:rFonts w:asciiTheme="minorHAnsi" w:eastAsiaTheme="minorEastAsia" w:hAnsiTheme="minorHAnsi" w:cstheme="minorBidi"/>
            <w:sz w:val="22"/>
            <w:szCs w:val="22"/>
          </w:rPr>
          <w:tab/>
        </w:r>
        <w:r w:rsidR="00803135" w:rsidRPr="003A6231">
          <w:rPr>
            <w:rStyle w:val="Hypertextovprepojenie"/>
          </w:rPr>
          <w:t>Obsah ponuky</w:t>
        </w:r>
        <w:r w:rsidR="00803135">
          <w:rPr>
            <w:webHidden/>
          </w:rPr>
          <w:tab/>
        </w:r>
        <w:r w:rsidR="00803135">
          <w:rPr>
            <w:webHidden/>
          </w:rPr>
          <w:fldChar w:fldCharType="begin"/>
        </w:r>
        <w:r w:rsidR="00803135">
          <w:rPr>
            <w:webHidden/>
          </w:rPr>
          <w:instrText xml:space="preserve"> PAGEREF _Toc16152834 \h </w:instrText>
        </w:r>
        <w:r w:rsidR="00803135">
          <w:rPr>
            <w:webHidden/>
          </w:rPr>
        </w:r>
        <w:r w:rsidR="00803135">
          <w:rPr>
            <w:webHidden/>
          </w:rPr>
          <w:fldChar w:fldCharType="separate"/>
        </w:r>
        <w:r w:rsidR="008F3C4F">
          <w:rPr>
            <w:webHidden/>
          </w:rPr>
          <w:t>14</w:t>
        </w:r>
        <w:r w:rsidR="00803135">
          <w:rPr>
            <w:webHidden/>
          </w:rPr>
          <w:fldChar w:fldCharType="end"/>
        </w:r>
      </w:hyperlink>
    </w:p>
    <w:p w14:paraId="20C6FE29" w14:textId="552AC31A" w:rsidR="00803135" w:rsidRDefault="0047340E">
      <w:pPr>
        <w:pStyle w:val="Obsah3"/>
        <w:rPr>
          <w:rFonts w:asciiTheme="minorHAnsi" w:eastAsiaTheme="minorEastAsia" w:hAnsiTheme="minorHAnsi" w:cstheme="minorBidi"/>
          <w:sz w:val="22"/>
          <w:szCs w:val="22"/>
        </w:rPr>
      </w:pPr>
      <w:hyperlink w:anchor="_Toc16152835" w:history="1">
        <w:r w:rsidR="00803135" w:rsidRPr="003A6231">
          <w:rPr>
            <w:rStyle w:val="Hypertextovprepojenie"/>
          </w:rPr>
          <w:t>20.</w:t>
        </w:r>
        <w:r w:rsidR="00803135">
          <w:rPr>
            <w:rFonts w:asciiTheme="minorHAnsi" w:eastAsiaTheme="minorEastAsia" w:hAnsiTheme="minorHAnsi" w:cstheme="minorBidi"/>
            <w:sz w:val="22"/>
            <w:szCs w:val="22"/>
          </w:rPr>
          <w:tab/>
        </w:r>
        <w:r w:rsidR="00803135" w:rsidRPr="003A6231">
          <w:rPr>
            <w:rStyle w:val="Hypertextovprepojenie"/>
          </w:rPr>
          <w:t>Náklady na ponuku</w:t>
        </w:r>
        <w:r w:rsidR="00803135">
          <w:rPr>
            <w:webHidden/>
          </w:rPr>
          <w:tab/>
        </w:r>
        <w:r w:rsidR="00803135">
          <w:rPr>
            <w:webHidden/>
          </w:rPr>
          <w:fldChar w:fldCharType="begin"/>
        </w:r>
        <w:r w:rsidR="00803135">
          <w:rPr>
            <w:webHidden/>
          </w:rPr>
          <w:instrText xml:space="preserve"> PAGEREF _Toc16152835 \h </w:instrText>
        </w:r>
        <w:r w:rsidR="00803135">
          <w:rPr>
            <w:webHidden/>
          </w:rPr>
        </w:r>
        <w:r w:rsidR="00803135">
          <w:rPr>
            <w:webHidden/>
          </w:rPr>
          <w:fldChar w:fldCharType="separate"/>
        </w:r>
        <w:r w:rsidR="008F3C4F">
          <w:rPr>
            <w:webHidden/>
          </w:rPr>
          <w:t>16</w:t>
        </w:r>
        <w:r w:rsidR="00803135">
          <w:rPr>
            <w:webHidden/>
          </w:rPr>
          <w:fldChar w:fldCharType="end"/>
        </w:r>
      </w:hyperlink>
    </w:p>
    <w:p w14:paraId="0D113886" w14:textId="5CFF89E6" w:rsidR="00803135" w:rsidRDefault="0047340E">
      <w:pPr>
        <w:pStyle w:val="Obsah2"/>
        <w:rPr>
          <w:rFonts w:asciiTheme="minorHAnsi" w:eastAsiaTheme="minorEastAsia" w:hAnsiTheme="minorHAnsi" w:cstheme="minorBidi"/>
          <w:b w:val="0"/>
          <w:sz w:val="22"/>
          <w:szCs w:val="22"/>
        </w:rPr>
      </w:pPr>
      <w:hyperlink w:anchor="_Toc16152836" w:history="1">
        <w:r w:rsidR="00803135" w:rsidRPr="003A6231">
          <w:rPr>
            <w:rStyle w:val="Hypertextovprepojenie"/>
          </w:rPr>
          <w:t>4. Predkladanie ponuky</w:t>
        </w:r>
        <w:r w:rsidR="00803135">
          <w:rPr>
            <w:webHidden/>
          </w:rPr>
          <w:tab/>
        </w:r>
        <w:r w:rsidR="00803135">
          <w:rPr>
            <w:webHidden/>
          </w:rPr>
          <w:fldChar w:fldCharType="begin"/>
        </w:r>
        <w:r w:rsidR="00803135">
          <w:rPr>
            <w:webHidden/>
          </w:rPr>
          <w:instrText xml:space="preserve"> PAGEREF _Toc16152836 \h </w:instrText>
        </w:r>
        <w:r w:rsidR="00803135">
          <w:rPr>
            <w:webHidden/>
          </w:rPr>
        </w:r>
        <w:r w:rsidR="00803135">
          <w:rPr>
            <w:webHidden/>
          </w:rPr>
          <w:fldChar w:fldCharType="separate"/>
        </w:r>
        <w:r w:rsidR="008F3C4F">
          <w:rPr>
            <w:webHidden/>
          </w:rPr>
          <w:t>16</w:t>
        </w:r>
        <w:r w:rsidR="00803135">
          <w:rPr>
            <w:webHidden/>
          </w:rPr>
          <w:fldChar w:fldCharType="end"/>
        </w:r>
      </w:hyperlink>
    </w:p>
    <w:p w14:paraId="68B2270C" w14:textId="695E4138" w:rsidR="00803135" w:rsidRDefault="0047340E">
      <w:pPr>
        <w:pStyle w:val="Obsah3"/>
        <w:rPr>
          <w:rFonts w:asciiTheme="minorHAnsi" w:eastAsiaTheme="minorEastAsia" w:hAnsiTheme="minorHAnsi" w:cstheme="minorBidi"/>
          <w:sz w:val="22"/>
          <w:szCs w:val="22"/>
        </w:rPr>
      </w:pPr>
      <w:hyperlink w:anchor="_Toc16152837" w:history="1">
        <w:r w:rsidR="00803135" w:rsidRPr="003A6231">
          <w:rPr>
            <w:rStyle w:val="Hypertextovprepojenie"/>
          </w:rPr>
          <w:t>21.</w:t>
        </w:r>
        <w:r w:rsidR="00803135">
          <w:rPr>
            <w:rFonts w:asciiTheme="minorHAnsi" w:eastAsiaTheme="minorEastAsia" w:hAnsiTheme="minorHAnsi" w:cstheme="minorBidi"/>
            <w:sz w:val="22"/>
            <w:szCs w:val="22"/>
          </w:rPr>
          <w:tab/>
        </w:r>
        <w:r w:rsidR="00803135" w:rsidRPr="003A6231">
          <w:rPr>
            <w:rStyle w:val="Hypertextovprepojenie"/>
          </w:rPr>
          <w:t>Záujemca/uchádzač oprávnený predložiť ponuku</w:t>
        </w:r>
        <w:r w:rsidR="00803135">
          <w:rPr>
            <w:webHidden/>
          </w:rPr>
          <w:tab/>
        </w:r>
        <w:r w:rsidR="00803135">
          <w:rPr>
            <w:webHidden/>
          </w:rPr>
          <w:fldChar w:fldCharType="begin"/>
        </w:r>
        <w:r w:rsidR="00803135">
          <w:rPr>
            <w:webHidden/>
          </w:rPr>
          <w:instrText xml:space="preserve"> PAGEREF _Toc16152837 \h </w:instrText>
        </w:r>
        <w:r w:rsidR="00803135">
          <w:rPr>
            <w:webHidden/>
          </w:rPr>
        </w:r>
        <w:r w:rsidR="00803135">
          <w:rPr>
            <w:webHidden/>
          </w:rPr>
          <w:fldChar w:fldCharType="separate"/>
        </w:r>
        <w:r w:rsidR="008F3C4F">
          <w:rPr>
            <w:webHidden/>
          </w:rPr>
          <w:t>16</w:t>
        </w:r>
        <w:r w:rsidR="00803135">
          <w:rPr>
            <w:webHidden/>
          </w:rPr>
          <w:fldChar w:fldCharType="end"/>
        </w:r>
      </w:hyperlink>
    </w:p>
    <w:p w14:paraId="1590E44F" w14:textId="69F4A09F" w:rsidR="00803135" w:rsidRDefault="0047340E">
      <w:pPr>
        <w:pStyle w:val="Obsah3"/>
        <w:rPr>
          <w:rFonts w:asciiTheme="minorHAnsi" w:eastAsiaTheme="minorEastAsia" w:hAnsiTheme="minorHAnsi" w:cstheme="minorBidi"/>
          <w:sz w:val="22"/>
          <w:szCs w:val="22"/>
        </w:rPr>
      </w:pPr>
      <w:hyperlink w:anchor="_Toc16152838" w:history="1">
        <w:r w:rsidR="00803135" w:rsidRPr="003A6231">
          <w:rPr>
            <w:rStyle w:val="Hypertextovprepojenie"/>
          </w:rPr>
          <w:t>22.</w:t>
        </w:r>
        <w:r w:rsidR="00803135">
          <w:rPr>
            <w:rFonts w:asciiTheme="minorHAnsi" w:eastAsiaTheme="minorEastAsia" w:hAnsiTheme="minorHAnsi" w:cstheme="minorBidi"/>
            <w:sz w:val="22"/>
            <w:szCs w:val="22"/>
          </w:rPr>
          <w:tab/>
        </w:r>
        <w:r w:rsidR="00803135" w:rsidRPr="003A6231">
          <w:rPr>
            <w:rStyle w:val="Hypertextovprepojenie"/>
          </w:rPr>
          <w:t>Predloženie ponuky</w:t>
        </w:r>
        <w:r w:rsidR="00803135">
          <w:rPr>
            <w:webHidden/>
          </w:rPr>
          <w:tab/>
        </w:r>
        <w:r w:rsidR="00803135">
          <w:rPr>
            <w:webHidden/>
          </w:rPr>
          <w:fldChar w:fldCharType="begin"/>
        </w:r>
        <w:r w:rsidR="00803135">
          <w:rPr>
            <w:webHidden/>
          </w:rPr>
          <w:instrText xml:space="preserve"> PAGEREF _Toc16152838 \h </w:instrText>
        </w:r>
        <w:r w:rsidR="00803135">
          <w:rPr>
            <w:webHidden/>
          </w:rPr>
        </w:r>
        <w:r w:rsidR="00803135">
          <w:rPr>
            <w:webHidden/>
          </w:rPr>
          <w:fldChar w:fldCharType="separate"/>
        </w:r>
        <w:r w:rsidR="008F3C4F">
          <w:rPr>
            <w:webHidden/>
          </w:rPr>
          <w:t>16</w:t>
        </w:r>
        <w:r w:rsidR="00803135">
          <w:rPr>
            <w:webHidden/>
          </w:rPr>
          <w:fldChar w:fldCharType="end"/>
        </w:r>
      </w:hyperlink>
    </w:p>
    <w:p w14:paraId="72936238" w14:textId="18A62CF5" w:rsidR="00803135" w:rsidRDefault="0047340E">
      <w:pPr>
        <w:pStyle w:val="Obsah3"/>
        <w:rPr>
          <w:rFonts w:asciiTheme="minorHAnsi" w:eastAsiaTheme="minorEastAsia" w:hAnsiTheme="minorHAnsi" w:cstheme="minorBidi"/>
          <w:sz w:val="22"/>
          <w:szCs w:val="22"/>
        </w:rPr>
      </w:pPr>
      <w:hyperlink w:anchor="_Toc16152839" w:history="1">
        <w:r w:rsidR="00803135" w:rsidRPr="003A6231">
          <w:rPr>
            <w:rStyle w:val="Hypertextovprepojenie"/>
          </w:rPr>
          <w:t>23.</w:t>
        </w:r>
        <w:r w:rsidR="00803135">
          <w:rPr>
            <w:rFonts w:asciiTheme="minorHAnsi" w:eastAsiaTheme="minorEastAsia" w:hAnsiTheme="minorHAnsi" w:cstheme="minorBidi"/>
            <w:sz w:val="22"/>
            <w:szCs w:val="22"/>
          </w:rPr>
          <w:tab/>
        </w:r>
        <w:r w:rsidR="00803135" w:rsidRPr="003A6231">
          <w:rPr>
            <w:rStyle w:val="Hypertextovprepojenie"/>
          </w:rPr>
          <w:t>Miesto a lehota na predkladanie ponúk</w:t>
        </w:r>
        <w:r w:rsidR="00803135">
          <w:rPr>
            <w:webHidden/>
          </w:rPr>
          <w:tab/>
        </w:r>
        <w:r w:rsidR="00803135">
          <w:rPr>
            <w:webHidden/>
          </w:rPr>
          <w:fldChar w:fldCharType="begin"/>
        </w:r>
        <w:r w:rsidR="00803135">
          <w:rPr>
            <w:webHidden/>
          </w:rPr>
          <w:instrText xml:space="preserve"> PAGEREF _Toc16152839 \h </w:instrText>
        </w:r>
        <w:r w:rsidR="00803135">
          <w:rPr>
            <w:webHidden/>
          </w:rPr>
        </w:r>
        <w:r w:rsidR="00803135">
          <w:rPr>
            <w:webHidden/>
          </w:rPr>
          <w:fldChar w:fldCharType="separate"/>
        </w:r>
        <w:r w:rsidR="008F3C4F">
          <w:rPr>
            <w:webHidden/>
          </w:rPr>
          <w:t>17</w:t>
        </w:r>
        <w:r w:rsidR="00803135">
          <w:rPr>
            <w:webHidden/>
          </w:rPr>
          <w:fldChar w:fldCharType="end"/>
        </w:r>
      </w:hyperlink>
    </w:p>
    <w:p w14:paraId="1B2BEF0A" w14:textId="3301DD79" w:rsidR="00803135" w:rsidRDefault="0047340E">
      <w:pPr>
        <w:pStyle w:val="Obsah3"/>
        <w:rPr>
          <w:rFonts w:asciiTheme="minorHAnsi" w:eastAsiaTheme="minorEastAsia" w:hAnsiTheme="minorHAnsi" w:cstheme="minorBidi"/>
          <w:sz w:val="22"/>
          <w:szCs w:val="22"/>
        </w:rPr>
      </w:pPr>
      <w:hyperlink w:anchor="_Toc16152840" w:history="1">
        <w:r w:rsidR="00803135" w:rsidRPr="003A6231">
          <w:rPr>
            <w:rStyle w:val="Hypertextovprepojenie"/>
          </w:rPr>
          <w:t>24.</w:t>
        </w:r>
        <w:r w:rsidR="00803135">
          <w:rPr>
            <w:rFonts w:asciiTheme="minorHAnsi" w:eastAsiaTheme="minorEastAsia" w:hAnsiTheme="minorHAnsi" w:cstheme="minorBidi"/>
            <w:sz w:val="22"/>
            <w:szCs w:val="22"/>
          </w:rPr>
          <w:tab/>
        </w:r>
        <w:r w:rsidR="00803135" w:rsidRPr="003A6231">
          <w:rPr>
            <w:rStyle w:val="Hypertextovprepojenie"/>
          </w:rPr>
          <w:t>Doplnenie, zmena a odvolanie ponuky</w:t>
        </w:r>
        <w:r w:rsidR="00803135">
          <w:rPr>
            <w:webHidden/>
          </w:rPr>
          <w:tab/>
        </w:r>
        <w:r w:rsidR="00803135">
          <w:rPr>
            <w:webHidden/>
          </w:rPr>
          <w:fldChar w:fldCharType="begin"/>
        </w:r>
        <w:r w:rsidR="00803135">
          <w:rPr>
            <w:webHidden/>
          </w:rPr>
          <w:instrText xml:space="preserve"> PAGEREF _Toc16152840 \h </w:instrText>
        </w:r>
        <w:r w:rsidR="00803135">
          <w:rPr>
            <w:webHidden/>
          </w:rPr>
        </w:r>
        <w:r w:rsidR="00803135">
          <w:rPr>
            <w:webHidden/>
          </w:rPr>
          <w:fldChar w:fldCharType="separate"/>
        </w:r>
        <w:r w:rsidR="008F3C4F">
          <w:rPr>
            <w:webHidden/>
          </w:rPr>
          <w:t>17</w:t>
        </w:r>
        <w:r w:rsidR="00803135">
          <w:rPr>
            <w:webHidden/>
          </w:rPr>
          <w:fldChar w:fldCharType="end"/>
        </w:r>
      </w:hyperlink>
    </w:p>
    <w:p w14:paraId="7F7E0D4C" w14:textId="5AC1C0A6" w:rsidR="00803135" w:rsidRDefault="0047340E">
      <w:pPr>
        <w:pStyle w:val="Obsah2"/>
        <w:rPr>
          <w:rFonts w:asciiTheme="minorHAnsi" w:eastAsiaTheme="minorEastAsia" w:hAnsiTheme="minorHAnsi" w:cstheme="minorBidi"/>
          <w:b w:val="0"/>
          <w:sz w:val="22"/>
          <w:szCs w:val="22"/>
        </w:rPr>
      </w:pPr>
      <w:hyperlink w:anchor="_Toc16152841" w:history="1">
        <w:r w:rsidR="00803135" w:rsidRPr="003A6231">
          <w:rPr>
            <w:rStyle w:val="Hypertextovprepojenie"/>
          </w:rPr>
          <w:t>5. Otváranie a vyhodnotenie ponúk</w:t>
        </w:r>
        <w:r w:rsidR="00803135">
          <w:rPr>
            <w:webHidden/>
          </w:rPr>
          <w:tab/>
        </w:r>
        <w:r w:rsidR="00803135">
          <w:rPr>
            <w:webHidden/>
          </w:rPr>
          <w:fldChar w:fldCharType="begin"/>
        </w:r>
        <w:r w:rsidR="00803135">
          <w:rPr>
            <w:webHidden/>
          </w:rPr>
          <w:instrText xml:space="preserve"> PAGEREF _Toc16152841 \h </w:instrText>
        </w:r>
        <w:r w:rsidR="00803135">
          <w:rPr>
            <w:webHidden/>
          </w:rPr>
        </w:r>
        <w:r w:rsidR="00803135">
          <w:rPr>
            <w:webHidden/>
          </w:rPr>
          <w:fldChar w:fldCharType="separate"/>
        </w:r>
        <w:r w:rsidR="008F3C4F">
          <w:rPr>
            <w:webHidden/>
          </w:rPr>
          <w:t>18</w:t>
        </w:r>
        <w:r w:rsidR="00803135">
          <w:rPr>
            <w:webHidden/>
          </w:rPr>
          <w:fldChar w:fldCharType="end"/>
        </w:r>
      </w:hyperlink>
    </w:p>
    <w:p w14:paraId="21D1256E" w14:textId="1DE0F383" w:rsidR="00803135" w:rsidRDefault="0047340E">
      <w:pPr>
        <w:pStyle w:val="Obsah3"/>
        <w:rPr>
          <w:rFonts w:asciiTheme="minorHAnsi" w:eastAsiaTheme="minorEastAsia" w:hAnsiTheme="minorHAnsi" w:cstheme="minorBidi"/>
          <w:sz w:val="22"/>
          <w:szCs w:val="22"/>
        </w:rPr>
      </w:pPr>
      <w:hyperlink w:anchor="_Toc16152842" w:history="1">
        <w:r w:rsidR="00803135" w:rsidRPr="003A6231">
          <w:rPr>
            <w:rStyle w:val="Hypertextovprepojenie"/>
          </w:rPr>
          <w:t>25.</w:t>
        </w:r>
        <w:r w:rsidR="00803135">
          <w:rPr>
            <w:rFonts w:asciiTheme="minorHAnsi" w:eastAsiaTheme="minorEastAsia" w:hAnsiTheme="minorHAnsi" w:cstheme="minorBidi"/>
            <w:sz w:val="22"/>
            <w:szCs w:val="22"/>
          </w:rPr>
          <w:tab/>
        </w:r>
        <w:r w:rsidR="00803135" w:rsidRPr="003A6231">
          <w:rPr>
            <w:rStyle w:val="Hypertextovprepojenie"/>
          </w:rPr>
          <w:t>Otváranie ponúk</w:t>
        </w:r>
        <w:r w:rsidR="00803135">
          <w:rPr>
            <w:webHidden/>
          </w:rPr>
          <w:tab/>
        </w:r>
        <w:r w:rsidR="00803135">
          <w:rPr>
            <w:webHidden/>
          </w:rPr>
          <w:fldChar w:fldCharType="begin"/>
        </w:r>
        <w:r w:rsidR="00803135">
          <w:rPr>
            <w:webHidden/>
          </w:rPr>
          <w:instrText xml:space="preserve"> PAGEREF _Toc16152842 \h </w:instrText>
        </w:r>
        <w:r w:rsidR="00803135">
          <w:rPr>
            <w:webHidden/>
          </w:rPr>
        </w:r>
        <w:r w:rsidR="00803135">
          <w:rPr>
            <w:webHidden/>
          </w:rPr>
          <w:fldChar w:fldCharType="separate"/>
        </w:r>
        <w:r w:rsidR="008F3C4F">
          <w:rPr>
            <w:webHidden/>
          </w:rPr>
          <w:t>18</w:t>
        </w:r>
        <w:r w:rsidR="00803135">
          <w:rPr>
            <w:webHidden/>
          </w:rPr>
          <w:fldChar w:fldCharType="end"/>
        </w:r>
      </w:hyperlink>
    </w:p>
    <w:p w14:paraId="6F95BA82" w14:textId="1C20DF6E" w:rsidR="00803135" w:rsidRDefault="0047340E">
      <w:pPr>
        <w:pStyle w:val="Obsah3"/>
        <w:rPr>
          <w:rFonts w:asciiTheme="minorHAnsi" w:eastAsiaTheme="minorEastAsia" w:hAnsiTheme="minorHAnsi" w:cstheme="minorBidi"/>
          <w:sz w:val="22"/>
          <w:szCs w:val="22"/>
        </w:rPr>
      </w:pPr>
      <w:hyperlink w:anchor="_Toc16152843" w:history="1">
        <w:r w:rsidR="00803135" w:rsidRPr="003A6231">
          <w:rPr>
            <w:rStyle w:val="Hypertextovprepojenie"/>
          </w:rPr>
          <w:t>26.</w:t>
        </w:r>
        <w:r w:rsidR="00803135">
          <w:rPr>
            <w:rFonts w:asciiTheme="minorHAnsi" w:eastAsiaTheme="minorEastAsia" w:hAnsiTheme="minorHAnsi" w:cstheme="minorBidi"/>
            <w:sz w:val="22"/>
            <w:szCs w:val="22"/>
          </w:rPr>
          <w:tab/>
        </w:r>
        <w:r w:rsidR="00803135" w:rsidRPr="003A6231">
          <w:rPr>
            <w:rStyle w:val="Hypertextovprepojenie"/>
          </w:rPr>
          <w:t>Preskúmanie ponúk</w:t>
        </w:r>
        <w:r w:rsidR="00803135">
          <w:rPr>
            <w:webHidden/>
          </w:rPr>
          <w:tab/>
        </w:r>
        <w:r w:rsidR="00803135">
          <w:rPr>
            <w:webHidden/>
          </w:rPr>
          <w:fldChar w:fldCharType="begin"/>
        </w:r>
        <w:r w:rsidR="00803135">
          <w:rPr>
            <w:webHidden/>
          </w:rPr>
          <w:instrText xml:space="preserve"> PAGEREF _Toc16152843 \h </w:instrText>
        </w:r>
        <w:r w:rsidR="00803135">
          <w:rPr>
            <w:webHidden/>
          </w:rPr>
        </w:r>
        <w:r w:rsidR="00803135">
          <w:rPr>
            <w:webHidden/>
          </w:rPr>
          <w:fldChar w:fldCharType="separate"/>
        </w:r>
        <w:r w:rsidR="008F3C4F">
          <w:rPr>
            <w:webHidden/>
          </w:rPr>
          <w:t>18</w:t>
        </w:r>
        <w:r w:rsidR="00803135">
          <w:rPr>
            <w:webHidden/>
          </w:rPr>
          <w:fldChar w:fldCharType="end"/>
        </w:r>
      </w:hyperlink>
    </w:p>
    <w:p w14:paraId="5E210D5A" w14:textId="09795271" w:rsidR="00803135" w:rsidRDefault="0047340E">
      <w:pPr>
        <w:pStyle w:val="Obsah3"/>
        <w:rPr>
          <w:rFonts w:asciiTheme="minorHAnsi" w:eastAsiaTheme="minorEastAsia" w:hAnsiTheme="minorHAnsi" w:cstheme="minorBidi"/>
          <w:sz w:val="22"/>
          <w:szCs w:val="22"/>
        </w:rPr>
      </w:pPr>
      <w:hyperlink w:anchor="_Toc16152844" w:history="1">
        <w:r w:rsidR="00803135" w:rsidRPr="003A6231">
          <w:rPr>
            <w:rStyle w:val="Hypertextovprepojenie"/>
          </w:rPr>
          <w:t>27.</w:t>
        </w:r>
        <w:r w:rsidR="00803135">
          <w:rPr>
            <w:rFonts w:asciiTheme="minorHAnsi" w:eastAsiaTheme="minorEastAsia" w:hAnsiTheme="minorHAnsi" w:cstheme="minorBidi"/>
            <w:sz w:val="22"/>
            <w:szCs w:val="22"/>
          </w:rPr>
          <w:tab/>
        </w:r>
        <w:r w:rsidR="00803135" w:rsidRPr="003A6231">
          <w:rPr>
            <w:rStyle w:val="Hypertextovprepojenie"/>
          </w:rPr>
          <w:t>Mena na vyhodnotenie ponúk</w:t>
        </w:r>
        <w:r w:rsidR="00803135">
          <w:rPr>
            <w:webHidden/>
          </w:rPr>
          <w:tab/>
        </w:r>
        <w:r w:rsidR="00803135">
          <w:rPr>
            <w:webHidden/>
          </w:rPr>
          <w:fldChar w:fldCharType="begin"/>
        </w:r>
        <w:r w:rsidR="00803135">
          <w:rPr>
            <w:webHidden/>
          </w:rPr>
          <w:instrText xml:space="preserve"> PAGEREF _Toc16152844 \h </w:instrText>
        </w:r>
        <w:r w:rsidR="00803135">
          <w:rPr>
            <w:webHidden/>
          </w:rPr>
        </w:r>
        <w:r w:rsidR="00803135">
          <w:rPr>
            <w:webHidden/>
          </w:rPr>
          <w:fldChar w:fldCharType="separate"/>
        </w:r>
        <w:r w:rsidR="008F3C4F">
          <w:rPr>
            <w:webHidden/>
          </w:rPr>
          <w:t>19</w:t>
        </w:r>
        <w:r w:rsidR="00803135">
          <w:rPr>
            <w:webHidden/>
          </w:rPr>
          <w:fldChar w:fldCharType="end"/>
        </w:r>
      </w:hyperlink>
    </w:p>
    <w:p w14:paraId="350A26EA" w14:textId="0DBEA60F" w:rsidR="00803135" w:rsidRDefault="0047340E">
      <w:pPr>
        <w:pStyle w:val="Obsah3"/>
        <w:rPr>
          <w:rFonts w:asciiTheme="minorHAnsi" w:eastAsiaTheme="minorEastAsia" w:hAnsiTheme="minorHAnsi" w:cstheme="minorBidi"/>
          <w:sz w:val="22"/>
          <w:szCs w:val="22"/>
        </w:rPr>
      </w:pPr>
      <w:hyperlink w:anchor="_Toc16152845" w:history="1">
        <w:r w:rsidR="00803135" w:rsidRPr="003A6231">
          <w:rPr>
            <w:rStyle w:val="Hypertextovprepojenie"/>
          </w:rPr>
          <w:t>28.</w:t>
        </w:r>
        <w:r w:rsidR="00803135">
          <w:rPr>
            <w:rFonts w:asciiTheme="minorHAnsi" w:eastAsiaTheme="minorEastAsia" w:hAnsiTheme="minorHAnsi" w:cstheme="minorBidi"/>
            <w:sz w:val="22"/>
            <w:szCs w:val="22"/>
          </w:rPr>
          <w:tab/>
        </w:r>
        <w:r w:rsidR="00803135" w:rsidRPr="003A6231">
          <w:rPr>
            <w:rStyle w:val="Hypertextovprepojenie"/>
          </w:rPr>
          <w:t>Vyhodnotenie ponúk</w:t>
        </w:r>
        <w:r w:rsidR="00803135">
          <w:rPr>
            <w:webHidden/>
          </w:rPr>
          <w:tab/>
        </w:r>
        <w:r w:rsidR="00803135">
          <w:rPr>
            <w:webHidden/>
          </w:rPr>
          <w:fldChar w:fldCharType="begin"/>
        </w:r>
        <w:r w:rsidR="00803135">
          <w:rPr>
            <w:webHidden/>
          </w:rPr>
          <w:instrText xml:space="preserve"> PAGEREF _Toc16152845 \h </w:instrText>
        </w:r>
        <w:r w:rsidR="00803135">
          <w:rPr>
            <w:webHidden/>
          </w:rPr>
        </w:r>
        <w:r w:rsidR="00803135">
          <w:rPr>
            <w:webHidden/>
          </w:rPr>
          <w:fldChar w:fldCharType="separate"/>
        </w:r>
        <w:r w:rsidR="008F3C4F">
          <w:rPr>
            <w:webHidden/>
          </w:rPr>
          <w:t>19</w:t>
        </w:r>
        <w:r w:rsidR="00803135">
          <w:rPr>
            <w:webHidden/>
          </w:rPr>
          <w:fldChar w:fldCharType="end"/>
        </w:r>
      </w:hyperlink>
    </w:p>
    <w:p w14:paraId="6183A417" w14:textId="0DEDC895" w:rsidR="00803135" w:rsidRDefault="0047340E">
      <w:pPr>
        <w:pStyle w:val="Obsah3"/>
        <w:rPr>
          <w:rFonts w:asciiTheme="minorHAnsi" w:eastAsiaTheme="minorEastAsia" w:hAnsiTheme="minorHAnsi" w:cstheme="minorBidi"/>
          <w:sz w:val="22"/>
          <w:szCs w:val="22"/>
        </w:rPr>
      </w:pPr>
      <w:hyperlink w:anchor="_Toc16152846" w:history="1">
        <w:r w:rsidR="00803135" w:rsidRPr="003A6231">
          <w:rPr>
            <w:rStyle w:val="Hypertextovprepojenie"/>
            <w:b/>
          </w:rPr>
          <w:t>29.</w:t>
        </w:r>
        <w:r w:rsidR="00803135">
          <w:rPr>
            <w:rFonts w:asciiTheme="minorHAnsi" w:eastAsiaTheme="minorEastAsia" w:hAnsiTheme="minorHAnsi" w:cstheme="minorBidi"/>
            <w:sz w:val="22"/>
            <w:szCs w:val="22"/>
          </w:rPr>
          <w:tab/>
        </w:r>
        <w:r w:rsidR="00803135" w:rsidRPr="003A6231">
          <w:rPr>
            <w:rStyle w:val="Hypertextovprepojenie"/>
            <w:b/>
          </w:rPr>
          <w:t>Vyhodnotenie splnenia podmienok účasti uchádzačov</w:t>
        </w:r>
        <w:r w:rsidR="00803135">
          <w:rPr>
            <w:webHidden/>
          </w:rPr>
          <w:tab/>
        </w:r>
        <w:r w:rsidR="00803135">
          <w:rPr>
            <w:webHidden/>
          </w:rPr>
          <w:fldChar w:fldCharType="begin"/>
        </w:r>
        <w:r w:rsidR="00803135">
          <w:rPr>
            <w:webHidden/>
          </w:rPr>
          <w:instrText xml:space="preserve"> PAGEREF _Toc16152846 \h </w:instrText>
        </w:r>
        <w:r w:rsidR="00803135">
          <w:rPr>
            <w:webHidden/>
          </w:rPr>
        </w:r>
        <w:r w:rsidR="00803135">
          <w:rPr>
            <w:webHidden/>
          </w:rPr>
          <w:fldChar w:fldCharType="separate"/>
        </w:r>
        <w:r w:rsidR="008F3C4F">
          <w:rPr>
            <w:webHidden/>
          </w:rPr>
          <w:t>19</w:t>
        </w:r>
        <w:r w:rsidR="00803135">
          <w:rPr>
            <w:webHidden/>
          </w:rPr>
          <w:fldChar w:fldCharType="end"/>
        </w:r>
      </w:hyperlink>
    </w:p>
    <w:p w14:paraId="123AF255" w14:textId="5E6F9CE9" w:rsidR="00803135" w:rsidRDefault="0047340E">
      <w:pPr>
        <w:pStyle w:val="Obsah2"/>
        <w:rPr>
          <w:rFonts w:asciiTheme="minorHAnsi" w:eastAsiaTheme="minorEastAsia" w:hAnsiTheme="minorHAnsi" w:cstheme="minorBidi"/>
          <w:b w:val="0"/>
          <w:sz w:val="22"/>
          <w:szCs w:val="22"/>
        </w:rPr>
      </w:pPr>
      <w:hyperlink w:anchor="_Toc16152847" w:history="1">
        <w:r w:rsidR="00803135" w:rsidRPr="003A6231">
          <w:rPr>
            <w:rStyle w:val="Hypertextovprepojenie"/>
          </w:rPr>
          <w:t>6. Dôvernosť a etika vo verejnom obstarávaní</w:t>
        </w:r>
        <w:r w:rsidR="00803135">
          <w:rPr>
            <w:webHidden/>
          </w:rPr>
          <w:tab/>
        </w:r>
        <w:r w:rsidR="00803135">
          <w:rPr>
            <w:webHidden/>
          </w:rPr>
          <w:fldChar w:fldCharType="begin"/>
        </w:r>
        <w:r w:rsidR="00803135">
          <w:rPr>
            <w:webHidden/>
          </w:rPr>
          <w:instrText xml:space="preserve"> PAGEREF _Toc16152847 \h </w:instrText>
        </w:r>
        <w:r w:rsidR="00803135">
          <w:rPr>
            <w:webHidden/>
          </w:rPr>
        </w:r>
        <w:r w:rsidR="00803135">
          <w:rPr>
            <w:webHidden/>
          </w:rPr>
          <w:fldChar w:fldCharType="separate"/>
        </w:r>
        <w:r w:rsidR="008F3C4F">
          <w:rPr>
            <w:webHidden/>
          </w:rPr>
          <w:t>20</w:t>
        </w:r>
        <w:r w:rsidR="00803135">
          <w:rPr>
            <w:webHidden/>
          </w:rPr>
          <w:fldChar w:fldCharType="end"/>
        </w:r>
      </w:hyperlink>
    </w:p>
    <w:p w14:paraId="7A6F5089" w14:textId="03F1849E" w:rsidR="00803135" w:rsidRDefault="0047340E">
      <w:pPr>
        <w:pStyle w:val="Obsah3"/>
        <w:rPr>
          <w:rFonts w:asciiTheme="minorHAnsi" w:eastAsiaTheme="minorEastAsia" w:hAnsiTheme="minorHAnsi" w:cstheme="minorBidi"/>
          <w:sz w:val="22"/>
          <w:szCs w:val="22"/>
        </w:rPr>
      </w:pPr>
      <w:hyperlink w:anchor="_Toc16152848" w:history="1">
        <w:r w:rsidR="00803135" w:rsidRPr="003A6231">
          <w:rPr>
            <w:rStyle w:val="Hypertextovprepojenie"/>
          </w:rPr>
          <w:t>30.</w:t>
        </w:r>
        <w:r w:rsidR="00803135">
          <w:rPr>
            <w:rFonts w:asciiTheme="minorHAnsi" w:eastAsiaTheme="minorEastAsia" w:hAnsiTheme="minorHAnsi" w:cstheme="minorBidi"/>
            <w:sz w:val="22"/>
            <w:szCs w:val="22"/>
          </w:rPr>
          <w:tab/>
        </w:r>
        <w:r w:rsidR="00803135" w:rsidRPr="003A6231">
          <w:rPr>
            <w:rStyle w:val="Hypertextovprepojenie"/>
          </w:rPr>
          <w:t>Dôvernosť procesu verejného obstarávania</w:t>
        </w:r>
        <w:r w:rsidR="00803135">
          <w:rPr>
            <w:webHidden/>
          </w:rPr>
          <w:tab/>
        </w:r>
        <w:r w:rsidR="00803135">
          <w:rPr>
            <w:webHidden/>
          </w:rPr>
          <w:fldChar w:fldCharType="begin"/>
        </w:r>
        <w:r w:rsidR="00803135">
          <w:rPr>
            <w:webHidden/>
          </w:rPr>
          <w:instrText xml:space="preserve"> PAGEREF _Toc16152848 \h </w:instrText>
        </w:r>
        <w:r w:rsidR="00803135">
          <w:rPr>
            <w:webHidden/>
          </w:rPr>
        </w:r>
        <w:r w:rsidR="00803135">
          <w:rPr>
            <w:webHidden/>
          </w:rPr>
          <w:fldChar w:fldCharType="separate"/>
        </w:r>
        <w:r w:rsidR="008F3C4F">
          <w:rPr>
            <w:webHidden/>
          </w:rPr>
          <w:t>20</w:t>
        </w:r>
        <w:r w:rsidR="00803135">
          <w:rPr>
            <w:webHidden/>
          </w:rPr>
          <w:fldChar w:fldCharType="end"/>
        </w:r>
      </w:hyperlink>
    </w:p>
    <w:p w14:paraId="1B7197AD" w14:textId="4074EA27" w:rsidR="00803135" w:rsidRDefault="0047340E">
      <w:pPr>
        <w:pStyle w:val="Obsah2"/>
        <w:rPr>
          <w:rFonts w:asciiTheme="minorHAnsi" w:eastAsiaTheme="minorEastAsia" w:hAnsiTheme="minorHAnsi" w:cstheme="minorBidi"/>
          <w:b w:val="0"/>
          <w:sz w:val="22"/>
          <w:szCs w:val="22"/>
        </w:rPr>
      </w:pPr>
      <w:hyperlink w:anchor="_Toc16152849" w:history="1">
        <w:r w:rsidR="00803135" w:rsidRPr="003A6231">
          <w:rPr>
            <w:rStyle w:val="Hypertextovprepojenie"/>
          </w:rPr>
          <w:t>7. Prijatie ponuky</w:t>
        </w:r>
        <w:r w:rsidR="00803135">
          <w:rPr>
            <w:webHidden/>
          </w:rPr>
          <w:tab/>
        </w:r>
        <w:r w:rsidR="00803135">
          <w:rPr>
            <w:webHidden/>
          </w:rPr>
          <w:fldChar w:fldCharType="begin"/>
        </w:r>
        <w:r w:rsidR="00803135">
          <w:rPr>
            <w:webHidden/>
          </w:rPr>
          <w:instrText xml:space="preserve"> PAGEREF _Toc16152849 \h </w:instrText>
        </w:r>
        <w:r w:rsidR="00803135">
          <w:rPr>
            <w:webHidden/>
          </w:rPr>
        </w:r>
        <w:r w:rsidR="00803135">
          <w:rPr>
            <w:webHidden/>
          </w:rPr>
          <w:fldChar w:fldCharType="separate"/>
        </w:r>
        <w:r w:rsidR="008F3C4F">
          <w:rPr>
            <w:webHidden/>
          </w:rPr>
          <w:t>20</w:t>
        </w:r>
        <w:r w:rsidR="00803135">
          <w:rPr>
            <w:webHidden/>
          </w:rPr>
          <w:fldChar w:fldCharType="end"/>
        </w:r>
      </w:hyperlink>
    </w:p>
    <w:p w14:paraId="6FD47DB8" w14:textId="37535F1C" w:rsidR="00803135" w:rsidRDefault="0047340E">
      <w:pPr>
        <w:pStyle w:val="Obsah3"/>
        <w:rPr>
          <w:rFonts w:asciiTheme="minorHAnsi" w:eastAsiaTheme="minorEastAsia" w:hAnsiTheme="minorHAnsi" w:cstheme="minorBidi"/>
          <w:sz w:val="22"/>
          <w:szCs w:val="22"/>
        </w:rPr>
      </w:pPr>
      <w:hyperlink w:anchor="_Toc16152850" w:history="1">
        <w:r w:rsidR="00803135" w:rsidRPr="003A6231">
          <w:rPr>
            <w:rStyle w:val="Hypertextovprepojenie"/>
          </w:rPr>
          <w:t>31.</w:t>
        </w:r>
        <w:r w:rsidR="00803135">
          <w:rPr>
            <w:rFonts w:asciiTheme="minorHAnsi" w:eastAsiaTheme="minorEastAsia" w:hAnsiTheme="minorHAnsi" w:cstheme="minorBidi"/>
            <w:sz w:val="22"/>
            <w:szCs w:val="22"/>
          </w:rPr>
          <w:tab/>
        </w:r>
        <w:r w:rsidR="00803135" w:rsidRPr="003A6231">
          <w:rPr>
            <w:rStyle w:val="Hypertextovprepojenie"/>
          </w:rPr>
          <w:t>Informácia o výsledku vyhodnotenia ponúk</w:t>
        </w:r>
        <w:r w:rsidR="00803135">
          <w:rPr>
            <w:webHidden/>
          </w:rPr>
          <w:tab/>
        </w:r>
        <w:r w:rsidR="00803135">
          <w:rPr>
            <w:webHidden/>
          </w:rPr>
          <w:fldChar w:fldCharType="begin"/>
        </w:r>
        <w:r w:rsidR="00803135">
          <w:rPr>
            <w:webHidden/>
          </w:rPr>
          <w:instrText xml:space="preserve"> PAGEREF _Toc16152850 \h </w:instrText>
        </w:r>
        <w:r w:rsidR="00803135">
          <w:rPr>
            <w:webHidden/>
          </w:rPr>
        </w:r>
        <w:r w:rsidR="00803135">
          <w:rPr>
            <w:webHidden/>
          </w:rPr>
          <w:fldChar w:fldCharType="separate"/>
        </w:r>
        <w:r w:rsidR="008F3C4F">
          <w:rPr>
            <w:webHidden/>
          </w:rPr>
          <w:t>20</w:t>
        </w:r>
        <w:r w:rsidR="00803135">
          <w:rPr>
            <w:webHidden/>
          </w:rPr>
          <w:fldChar w:fldCharType="end"/>
        </w:r>
      </w:hyperlink>
    </w:p>
    <w:p w14:paraId="45E7ECB0" w14:textId="55ADC2A0" w:rsidR="00803135" w:rsidRDefault="0047340E">
      <w:pPr>
        <w:pStyle w:val="Obsah3"/>
        <w:rPr>
          <w:rFonts w:asciiTheme="minorHAnsi" w:eastAsiaTheme="minorEastAsia" w:hAnsiTheme="minorHAnsi" w:cstheme="minorBidi"/>
          <w:sz w:val="22"/>
          <w:szCs w:val="22"/>
        </w:rPr>
      </w:pPr>
      <w:hyperlink w:anchor="_Toc16152851" w:history="1">
        <w:r w:rsidR="00803135" w:rsidRPr="003A6231">
          <w:rPr>
            <w:rStyle w:val="Hypertextovprepojenie"/>
          </w:rPr>
          <w:t>32.</w:t>
        </w:r>
        <w:r w:rsidR="00803135">
          <w:rPr>
            <w:rFonts w:asciiTheme="minorHAnsi" w:eastAsiaTheme="minorEastAsia" w:hAnsiTheme="minorHAnsi" w:cstheme="minorBidi"/>
            <w:sz w:val="22"/>
            <w:szCs w:val="22"/>
          </w:rPr>
          <w:tab/>
        </w:r>
        <w:r w:rsidR="00803135" w:rsidRPr="003A6231">
          <w:rPr>
            <w:rStyle w:val="Hypertextovprepojenie"/>
          </w:rPr>
          <w:t>Uzavretie zmluvy</w:t>
        </w:r>
        <w:r w:rsidR="00803135">
          <w:rPr>
            <w:webHidden/>
          </w:rPr>
          <w:tab/>
        </w:r>
        <w:r w:rsidR="00803135">
          <w:rPr>
            <w:webHidden/>
          </w:rPr>
          <w:fldChar w:fldCharType="begin"/>
        </w:r>
        <w:r w:rsidR="00803135">
          <w:rPr>
            <w:webHidden/>
          </w:rPr>
          <w:instrText xml:space="preserve"> PAGEREF _Toc16152851 \h </w:instrText>
        </w:r>
        <w:r w:rsidR="00803135">
          <w:rPr>
            <w:webHidden/>
          </w:rPr>
        </w:r>
        <w:r w:rsidR="00803135">
          <w:rPr>
            <w:webHidden/>
          </w:rPr>
          <w:fldChar w:fldCharType="separate"/>
        </w:r>
        <w:r w:rsidR="008F3C4F">
          <w:rPr>
            <w:webHidden/>
          </w:rPr>
          <w:t>21</w:t>
        </w:r>
        <w:r w:rsidR="00803135">
          <w:rPr>
            <w:webHidden/>
          </w:rPr>
          <w:fldChar w:fldCharType="end"/>
        </w:r>
      </w:hyperlink>
    </w:p>
    <w:p w14:paraId="6D6FE4B1" w14:textId="3A9D0DA1" w:rsidR="00803135" w:rsidRDefault="0047340E">
      <w:pPr>
        <w:pStyle w:val="Obsah2"/>
        <w:rPr>
          <w:rFonts w:asciiTheme="minorHAnsi" w:eastAsiaTheme="minorEastAsia" w:hAnsiTheme="minorHAnsi" w:cstheme="minorBidi"/>
          <w:b w:val="0"/>
          <w:sz w:val="22"/>
          <w:szCs w:val="22"/>
        </w:rPr>
      </w:pPr>
      <w:hyperlink w:anchor="_Toc16152852" w:history="1">
        <w:r w:rsidR="00803135" w:rsidRPr="003A6231">
          <w:rPr>
            <w:rStyle w:val="Hypertextovprepojenie"/>
          </w:rPr>
          <w:t>8. Zrušenie použitého postupu zadávania zákazky</w:t>
        </w:r>
        <w:r w:rsidR="00803135">
          <w:rPr>
            <w:webHidden/>
          </w:rPr>
          <w:tab/>
        </w:r>
        <w:r w:rsidR="00803135">
          <w:rPr>
            <w:webHidden/>
          </w:rPr>
          <w:fldChar w:fldCharType="begin"/>
        </w:r>
        <w:r w:rsidR="00803135">
          <w:rPr>
            <w:webHidden/>
          </w:rPr>
          <w:instrText xml:space="preserve"> PAGEREF _Toc16152852 \h </w:instrText>
        </w:r>
        <w:r w:rsidR="00803135">
          <w:rPr>
            <w:webHidden/>
          </w:rPr>
        </w:r>
        <w:r w:rsidR="00803135">
          <w:rPr>
            <w:webHidden/>
          </w:rPr>
          <w:fldChar w:fldCharType="separate"/>
        </w:r>
        <w:r w:rsidR="008F3C4F">
          <w:rPr>
            <w:webHidden/>
          </w:rPr>
          <w:t>21</w:t>
        </w:r>
        <w:r w:rsidR="00803135">
          <w:rPr>
            <w:webHidden/>
          </w:rPr>
          <w:fldChar w:fldCharType="end"/>
        </w:r>
      </w:hyperlink>
    </w:p>
    <w:p w14:paraId="78A54273" w14:textId="1BC69AA5" w:rsidR="00803135" w:rsidRDefault="0047340E">
      <w:pPr>
        <w:pStyle w:val="Obsah3"/>
        <w:rPr>
          <w:rFonts w:asciiTheme="minorHAnsi" w:eastAsiaTheme="minorEastAsia" w:hAnsiTheme="minorHAnsi" w:cstheme="minorBidi"/>
          <w:sz w:val="22"/>
          <w:szCs w:val="22"/>
        </w:rPr>
      </w:pPr>
      <w:hyperlink w:anchor="_Toc16152853" w:history="1">
        <w:r w:rsidR="00803135" w:rsidRPr="003A6231">
          <w:rPr>
            <w:rStyle w:val="Hypertextovprepojenie"/>
          </w:rPr>
          <w:t>33.</w:t>
        </w:r>
        <w:r w:rsidR="00803135">
          <w:rPr>
            <w:rFonts w:asciiTheme="minorHAnsi" w:eastAsiaTheme="minorEastAsia" w:hAnsiTheme="minorHAnsi" w:cstheme="minorBidi"/>
            <w:sz w:val="22"/>
            <w:szCs w:val="22"/>
          </w:rPr>
          <w:tab/>
        </w:r>
        <w:r w:rsidR="00803135" w:rsidRPr="003A6231">
          <w:rPr>
            <w:rStyle w:val="Hypertextovprepojenie"/>
          </w:rPr>
          <w:t>Zrušenie použitého postupu zadávania zákazky</w:t>
        </w:r>
        <w:r w:rsidR="00803135">
          <w:rPr>
            <w:webHidden/>
          </w:rPr>
          <w:tab/>
        </w:r>
        <w:r w:rsidR="00803135">
          <w:rPr>
            <w:webHidden/>
          </w:rPr>
          <w:fldChar w:fldCharType="begin"/>
        </w:r>
        <w:r w:rsidR="00803135">
          <w:rPr>
            <w:webHidden/>
          </w:rPr>
          <w:instrText xml:space="preserve"> PAGEREF _Toc16152853 \h </w:instrText>
        </w:r>
        <w:r w:rsidR="00803135">
          <w:rPr>
            <w:webHidden/>
          </w:rPr>
        </w:r>
        <w:r w:rsidR="00803135">
          <w:rPr>
            <w:webHidden/>
          </w:rPr>
          <w:fldChar w:fldCharType="separate"/>
        </w:r>
        <w:r w:rsidR="008F3C4F">
          <w:rPr>
            <w:webHidden/>
          </w:rPr>
          <w:t>21</w:t>
        </w:r>
        <w:r w:rsidR="00803135">
          <w:rPr>
            <w:webHidden/>
          </w:rPr>
          <w:fldChar w:fldCharType="end"/>
        </w:r>
      </w:hyperlink>
    </w:p>
    <w:p w14:paraId="76F32232" w14:textId="5AFD181C" w:rsidR="00803135" w:rsidRDefault="0047340E">
      <w:pPr>
        <w:pStyle w:val="Obsah2"/>
        <w:rPr>
          <w:rFonts w:asciiTheme="minorHAnsi" w:eastAsiaTheme="minorEastAsia" w:hAnsiTheme="minorHAnsi" w:cstheme="minorBidi"/>
          <w:b w:val="0"/>
          <w:sz w:val="22"/>
          <w:szCs w:val="22"/>
        </w:rPr>
      </w:pPr>
      <w:hyperlink w:anchor="_Toc16152854" w:history="1">
        <w:r w:rsidR="00803135" w:rsidRPr="003A6231">
          <w:rPr>
            <w:rStyle w:val="Hypertextovprepojenie"/>
          </w:rPr>
          <w:t>9. Subdodávatelia</w:t>
        </w:r>
        <w:r w:rsidR="00803135">
          <w:rPr>
            <w:webHidden/>
          </w:rPr>
          <w:tab/>
        </w:r>
        <w:r w:rsidR="00803135">
          <w:rPr>
            <w:webHidden/>
          </w:rPr>
          <w:fldChar w:fldCharType="begin"/>
        </w:r>
        <w:r w:rsidR="00803135">
          <w:rPr>
            <w:webHidden/>
          </w:rPr>
          <w:instrText xml:space="preserve"> PAGEREF _Toc16152854 \h </w:instrText>
        </w:r>
        <w:r w:rsidR="00803135">
          <w:rPr>
            <w:webHidden/>
          </w:rPr>
        </w:r>
        <w:r w:rsidR="00803135">
          <w:rPr>
            <w:webHidden/>
          </w:rPr>
          <w:fldChar w:fldCharType="separate"/>
        </w:r>
        <w:r w:rsidR="008F3C4F">
          <w:rPr>
            <w:webHidden/>
          </w:rPr>
          <w:t>22</w:t>
        </w:r>
        <w:r w:rsidR="00803135">
          <w:rPr>
            <w:webHidden/>
          </w:rPr>
          <w:fldChar w:fldCharType="end"/>
        </w:r>
      </w:hyperlink>
    </w:p>
    <w:p w14:paraId="6873D212" w14:textId="2E33D935" w:rsidR="00803135" w:rsidRDefault="0047340E">
      <w:pPr>
        <w:pStyle w:val="Obsah1"/>
        <w:rPr>
          <w:rFonts w:asciiTheme="minorHAnsi" w:eastAsiaTheme="minorEastAsia" w:hAnsiTheme="minorHAnsi" w:cstheme="minorBidi"/>
          <w:b w:val="0"/>
          <w:sz w:val="22"/>
          <w:szCs w:val="22"/>
        </w:rPr>
      </w:pPr>
      <w:hyperlink w:anchor="_Toc16152855" w:history="1">
        <w:r w:rsidR="00803135" w:rsidRPr="003A6231">
          <w:rPr>
            <w:rStyle w:val="Hypertextovprepojenie"/>
          </w:rPr>
          <w:t>A.2  Kritérium na vyhodnotenie ponúk a pravidlá jeho uplatnenia</w:t>
        </w:r>
        <w:r w:rsidR="00803135">
          <w:rPr>
            <w:webHidden/>
          </w:rPr>
          <w:tab/>
        </w:r>
        <w:r w:rsidR="00803135">
          <w:rPr>
            <w:webHidden/>
          </w:rPr>
          <w:fldChar w:fldCharType="begin"/>
        </w:r>
        <w:r w:rsidR="00803135">
          <w:rPr>
            <w:webHidden/>
          </w:rPr>
          <w:instrText xml:space="preserve"> PAGEREF _Toc16152855 \h </w:instrText>
        </w:r>
        <w:r w:rsidR="00803135">
          <w:rPr>
            <w:webHidden/>
          </w:rPr>
        </w:r>
        <w:r w:rsidR="00803135">
          <w:rPr>
            <w:webHidden/>
          </w:rPr>
          <w:fldChar w:fldCharType="separate"/>
        </w:r>
        <w:r w:rsidR="008F3C4F">
          <w:rPr>
            <w:webHidden/>
          </w:rPr>
          <w:t>23</w:t>
        </w:r>
        <w:r w:rsidR="00803135">
          <w:rPr>
            <w:webHidden/>
          </w:rPr>
          <w:fldChar w:fldCharType="end"/>
        </w:r>
      </w:hyperlink>
    </w:p>
    <w:p w14:paraId="567A0F33" w14:textId="7B62D921" w:rsidR="00803135" w:rsidRDefault="0047340E">
      <w:pPr>
        <w:pStyle w:val="Obsah1"/>
        <w:rPr>
          <w:rFonts w:asciiTheme="minorHAnsi" w:eastAsiaTheme="minorEastAsia" w:hAnsiTheme="minorHAnsi" w:cstheme="minorBidi"/>
          <w:b w:val="0"/>
          <w:sz w:val="22"/>
          <w:szCs w:val="22"/>
        </w:rPr>
      </w:pPr>
      <w:hyperlink w:anchor="_Toc16152860" w:history="1">
        <w:r w:rsidR="00803135" w:rsidRPr="003A6231">
          <w:rPr>
            <w:rStyle w:val="Hypertextovprepojenie"/>
          </w:rPr>
          <w:t>B.1  OBCHODNÉ PODMIENKY POSKYTOVANIA PREDMETU OBSTARÁVAN</w:t>
        </w:r>
        <w:r w:rsidR="00803135">
          <w:rPr>
            <w:webHidden/>
          </w:rPr>
          <w:tab/>
        </w:r>
        <w:r w:rsidR="00803135">
          <w:rPr>
            <w:webHidden/>
          </w:rPr>
          <w:fldChar w:fldCharType="begin"/>
        </w:r>
        <w:r w:rsidR="00803135">
          <w:rPr>
            <w:webHidden/>
          </w:rPr>
          <w:instrText xml:space="preserve"> PAGEREF _Toc16152860 \h </w:instrText>
        </w:r>
        <w:r w:rsidR="00803135">
          <w:rPr>
            <w:webHidden/>
          </w:rPr>
        </w:r>
        <w:r w:rsidR="00803135">
          <w:rPr>
            <w:webHidden/>
          </w:rPr>
          <w:fldChar w:fldCharType="separate"/>
        </w:r>
        <w:r w:rsidR="008F3C4F">
          <w:rPr>
            <w:webHidden/>
          </w:rPr>
          <w:t>24</w:t>
        </w:r>
        <w:r w:rsidR="00803135">
          <w:rPr>
            <w:webHidden/>
          </w:rPr>
          <w:fldChar w:fldCharType="end"/>
        </w:r>
      </w:hyperlink>
    </w:p>
    <w:p w14:paraId="33B8ABD3" w14:textId="5DAF6507" w:rsidR="00803135" w:rsidRDefault="0047340E">
      <w:pPr>
        <w:pStyle w:val="Obsah1"/>
        <w:rPr>
          <w:rFonts w:asciiTheme="minorHAnsi" w:eastAsiaTheme="minorEastAsia" w:hAnsiTheme="minorHAnsi" w:cstheme="minorBidi"/>
          <w:b w:val="0"/>
          <w:sz w:val="22"/>
          <w:szCs w:val="22"/>
        </w:rPr>
      </w:pPr>
      <w:hyperlink w:anchor="_Toc16152862" w:history="1">
        <w:r w:rsidR="00803135" w:rsidRPr="003A6231">
          <w:rPr>
            <w:rStyle w:val="Hypertextovprepojenie"/>
          </w:rPr>
          <w:t>B.2  OPIS PREDMETU ZÁKAZKY</w:t>
        </w:r>
        <w:r w:rsidR="00803135">
          <w:rPr>
            <w:webHidden/>
          </w:rPr>
          <w:tab/>
        </w:r>
        <w:r w:rsidR="00803135">
          <w:rPr>
            <w:webHidden/>
          </w:rPr>
          <w:fldChar w:fldCharType="begin"/>
        </w:r>
        <w:r w:rsidR="00803135">
          <w:rPr>
            <w:webHidden/>
          </w:rPr>
          <w:instrText xml:space="preserve"> PAGEREF _Toc16152862 \h </w:instrText>
        </w:r>
        <w:r w:rsidR="00803135">
          <w:rPr>
            <w:webHidden/>
          </w:rPr>
        </w:r>
        <w:r w:rsidR="00803135">
          <w:rPr>
            <w:webHidden/>
          </w:rPr>
          <w:fldChar w:fldCharType="separate"/>
        </w:r>
        <w:r w:rsidR="008F3C4F">
          <w:rPr>
            <w:webHidden/>
          </w:rPr>
          <w:t>25</w:t>
        </w:r>
        <w:r w:rsidR="00803135">
          <w:rPr>
            <w:webHidden/>
          </w:rPr>
          <w:fldChar w:fldCharType="end"/>
        </w:r>
      </w:hyperlink>
    </w:p>
    <w:p w14:paraId="31ABEB64" w14:textId="682E69C7" w:rsidR="00803135" w:rsidRDefault="0047340E">
      <w:pPr>
        <w:pStyle w:val="Obsah1"/>
        <w:rPr>
          <w:rFonts w:asciiTheme="minorHAnsi" w:eastAsiaTheme="minorEastAsia" w:hAnsiTheme="minorHAnsi" w:cstheme="minorBidi"/>
          <w:b w:val="0"/>
          <w:sz w:val="22"/>
          <w:szCs w:val="22"/>
        </w:rPr>
      </w:pPr>
      <w:hyperlink w:anchor="_Toc16152867" w:history="1">
        <w:r w:rsidR="00803135" w:rsidRPr="003A6231">
          <w:rPr>
            <w:rStyle w:val="Hypertextovprepojenie"/>
          </w:rPr>
          <w:t>B.3 Podmienky účasti</w:t>
        </w:r>
        <w:r w:rsidR="00803135">
          <w:rPr>
            <w:webHidden/>
          </w:rPr>
          <w:tab/>
        </w:r>
        <w:r w:rsidR="00803135">
          <w:rPr>
            <w:webHidden/>
          </w:rPr>
          <w:fldChar w:fldCharType="begin"/>
        </w:r>
        <w:r w:rsidR="00803135">
          <w:rPr>
            <w:webHidden/>
          </w:rPr>
          <w:instrText xml:space="preserve"> PAGEREF _Toc16152867 \h </w:instrText>
        </w:r>
        <w:r w:rsidR="00803135">
          <w:rPr>
            <w:webHidden/>
          </w:rPr>
        </w:r>
        <w:r w:rsidR="00803135">
          <w:rPr>
            <w:webHidden/>
          </w:rPr>
          <w:fldChar w:fldCharType="separate"/>
        </w:r>
        <w:r w:rsidR="008F3C4F">
          <w:rPr>
            <w:webHidden/>
          </w:rPr>
          <w:t>26</w:t>
        </w:r>
        <w:r w:rsidR="00803135">
          <w:rPr>
            <w:webHidden/>
          </w:rPr>
          <w:fldChar w:fldCharType="end"/>
        </w:r>
      </w:hyperlink>
    </w:p>
    <w:p w14:paraId="51238E50" w14:textId="39AA8D83" w:rsidR="00803135" w:rsidRDefault="0047340E">
      <w:pPr>
        <w:pStyle w:val="Obsah1"/>
        <w:rPr>
          <w:rFonts w:asciiTheme="minorHAnsi" w:eastAsiaTheme="minorEastAsia" w:hAnsiTheme="minorHAnsi" w:cstheme="minorBidi"/>
          <w:b w:val="0"/>
          <w:sz w:val="22"/>
          <w:szCs w:val="22"/>
        </w:rPr>
      </w:pPr>
      <w:hyperlink w:anchor="_Toc16152873" w:history="1">
        <w:r w:rsidR="00803135" w:rsidRPr="003A6231">
          <w:rPr>
            <w:rStyle w:val="Hypertextovprepojenie"/>
          </w:rPr>
          <w:t>B.4 Prílohy súťažných podkladov</w:t>
        </w:r>
        <w:r w:rsidR="00803135">
          <w:rPr>
            <w:webHidden/>
          </w:rPr>
          <w:tab/>
        </w:r>
        <w:r w:rsidR="00803135">
          <w:rPr>
            <w:webHidden/>
          </w:rPr>
          <w:fldChar w:fldCharType="begin"/>
        </w:r>
        <w:r w:rsidR="00803135">
          <w:rPr>
            <w:webHidden/>
          </w:rPr>
          <w:instrText xml:space="preserve"> PAGEREF _Toc16152873 \h </w:instrText>
        </w:r>
        <w:r w:rsidR="00803135">
          <w:rPr>
            <w:webHidden/>
          </w:rPr>
        </w:r>
        <w:r w:rsidR="00803135">
          <w:rPr>
            <w:webHidden/>
          </w:rPr>
          <w:fldChar w:fldCharType="separate"/>
        </w:r>
        <w:r w:rsidR="008F3C4F">
          <w:rPr>
            <w:webHidden/>
          </w:rPr>
          <w:t>31</w:t>
        </w:r>
        <w:r w:rsidR="00803135">
          <w:rPr>
            <w:webHidden/>
          </w:rPr>
          <w:fldChar w:fldCharType="end"/>
        </w:r>
      </w:hyperlink>
    </w:p>
    <w:p w14:paraId="5C177717" w14:textId="2956725B" w:rsidR="00803135" w:rsidRDefault="0047340E">
      <w:pPr>
        <w:pStyle w:val="Obsah2"/>
        <w:rPr>
          <w:rFonts w:asciiTheme="minorHAnsi" w:eastAsiaTheme="minorEastAsia" w:hAnsiTheme="minorHAnsi" w:cstheme="minorBidi"/>
          <w:b w:val="0"/>
          <w:sz w:val="22"/>
          <w:szCs w:val="22"/>
        </w:rPr>
      </w:pPr>
      <w:hyperlink w:anchor="_Toc16152874" w:history="1">
        <w:r w:rsidR="00803135" w:rsidRPr="003A6231">
          <w:rPr>
            <w:rStyle w:val="Hypertextovprepojenie"/>
          </w:rPr>
          <w:t>Návrh na plnenie kritérií</w:t>
        </w:r>
        <w:r w:rsidR="00803135">
          <w:rPr>
            <w:webHidden/>
          </w:rPr>
          <w:tab/>
        </w:r>
        <w:r w:rsidR="00803135">
          <w:rPr>
            <w:webHidden/>
          </w:rPr>
          <w:fldChar w:fldCharType="begin"/>
        </w:r>
        <w:r w:rsidR="00803135">
          <w:rPr>
            <w:webHidden/>
          </w:rPr>
          <w:instrText xml:space="preserve"> PAGEREF _Toc16152874 \h </w:instrText>
        </w:r>
        <w:r w:rsidR="00803135">
          <w:rPr>
            <w:webHidden/>
          </w:rPr>
        </w:r>
        <w:r w:rsidR="00803135">
          <w:rPr>
            <w:webHidden/>
          </w:rPr>
          <w:fldChar w:fldCharType="separate"/>
        </w:r>
        <w:r w:rsidR="008F3C4F">
          <w:rPr>
            <w:webHidden/>
          </w:rPr>
          <w:t>33</w:t>
        </w:r>
        <w:r w:rsidR="00803135">
          <w:rPr>
            <w:webHidden/>
          </w:rPr>
          <w:fldChar w:fldCharType="end"/>
        </w:r>
      </w:hyperlink>
    </w:p>
    <w:p w14:paraId="647CAE28" w14:textId="5B392571" w:rsidR="00CA4F9B" w:rsidRDefault="006856AB" w:rsidP="00231DD0">
      <w:pPr>
        <w:rPr>
          <w:noProof w:val="0"/>
        </w:rPr>
      </w:pPr>
      <w:r>
        <w:lastRenderedPageBreak/>
        <w:fldChar w:fldCharType="end"/>
      </w:r>
    </w:p>
    <w:p w14:paraId="05F2EF6C" w14:textId="087C87BF" w:rsidR="00F57F94" w:rsidRPr="00837FA0" w:rsidRDefault="00F57F94" w:rsidP="00803135">
      <w:pPr>
        <w:pStyle w:val="Nadpis1"/>
        <w:jc w:val="left"/>
        <w:rPr>
          <w:noProof w:val="0"/>
        </w:rPr>
      </w:pPr>
      <w:bookmarkStart w:id="2" w:name="_Toc476636343"/>
      <w:bookmarkStart w:id="3" w:name="_Toc16152813"/>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16152814"/>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16152815"/>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7777777" w:rsidR="00A23C61" w:rsidRPr="00837FA0" w:rsidRDefault="00A23C61" w:rsidP="00651862">
      <w:pPr>
        <w:ind w:firstLine="709"/>
      </w:pPr>
      <w:r w:rsidRPr="00837FA0">
        <w:t>Kontaktná osoba:</w:t>
      </w:r>
      <w:r w:rsidRPr="00837FA0">
        <w:tab/>
        <w:t>Mgr.</w:t>
      </w:r>
      <w:r w:rsidR="000138B8">
        <w:t xml:space="preserve"> Kristína Galovičová</w:t>
      </w:r>
      <w:r w:rsidRPr="00837FA0">
        <w:t xml:space="preserve"> </w:t>
      </w:r>
    </w:p>
    <w:p w14:paraId="4A9B9E02"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galovicova.kristina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16152816"/>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765A0062" w14:textId="6B29555E" w:rsidR="003C6871" w:rsidRDefault="00BF108A" w:rsidP="00BF108A">
      <w:pPr>
        <w:ind w:left="709"/>
        <w:jc w:val="both"/>
      </w:pPr>
      <w:bookmarkStart w:id="12" w:name="_Hlk506291148"/>
      <w:bookmarkStart w:id="13" w:name="_Toc421174939"/>
      <w:r w:rsidRPr="00BF108A">
        <w:t>Predmetom verejného obstarávania je v súlade s § 3 ods. 2 zákona o verejnom obstarávaní civilná zákazka na dodanie tovaru</w:t>
      </w:r>
      <w:r w:rsidR="003C6871" w:rsidRPr="003B19DB">
        <w:t>.</w:t>
      </w:r>
      <w:bookmarkEnd w:id="12"/>
      <w:r w:rsidR="003C6871">
        <w:t xml:space="preserve"> </w:t>
      </w:r>
      <w:r w:rsidR="003C6871" w:rsidRPr="006F132B">
        <w:t xml:space="preserve">Predmetom zákazky je uzavretie zmluvy v súlade s ustanovením § 56 zákona o verejnom obstarávaní za stanovených podmienok v týchto súťažných podkladoch, ktorej predmetom bude </w:t>
      </w:r>
      <w:r>
        <w:t>dodanie chladiacej zmesy do chladičov vozidiel s nemrznúcou zložkou na zabezpečenie nepretržitej prevádz</w:t>
      </w:r>
      <w:r w:rsidR="0047340E">
        <w:t>k</w:t>
      </w:r>
      <w:bookmarkStart w:id="14" w:name="_GoBack"/>
      <w:bookmarkEnd w:id="14"/>
      <w:r>
        <w:t>y vozidiel hromadej dopravy osôb v hlavnom meste Slovenskej republiky Bratislava.</w:t>
      </w:r>
    </w:p>
    <w:p w14:paraId="07409984" w14:textId="77777777" w:rsidR="003C6871" w:rsidRPr="006F132B" w:rsidRDefault="003C6871" w:rsidP="003C6871">
      <w:pPr>
        <w:ind w:left="709"/>
        <w:jc w:val="both"/>
      </w:pPr>
    </w:p>
    <w:p w14:paraId="01B8B4EB" w14:textId="4F29E452" w:rsidR="008F6518" w:rsidRPr="00837FA0" w:rsidRDefault="008F6518" w:rsidP="007A7DFD">
      <w:pPr>
        <w:ind w:firstLine="709"/>
      </w:pPr>
      <w:r w:rsidRPr="00837FA0">
        <w:t>Podrobné vymedzenie predmetu zákazky je uvedené v časti:</w:t>
      </w:r>
      <w:bookmarkEnd w:id="13"/>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51F5561F" w:rsidR="00530465" w:rsidRDefault="003B19DB" w:rsidP="00204313">
      <w:pPr>
        <w:ind w:left="709"/>
        <w:jc w:val="both"/>
        <w:rPr>
          <w:noProof w:val="0"/>
        </w:rPr>
      </w:pPr>
      <w:r w:rsidRPr="003B19DB">
        <w:rPr>
          <w:noProof w:val="0"/>
        </w:rPr>
        <w:t xml:space="preserve">Zákazka bude zadaná postupom zadávania </w:t>
      </w:r>
      <w:r w:rsidR="00DB2388">
        <w:rPr>
          <w:noProof w:val="0"/>
        </w:rPr>
        <w:t>po</w:t>
      </w:r>
      <w:r w:rsidRPr="003B19DB">
        <w:rPr>
          <w:noProof w:val="0"/>
        </w:rPr>
        <w:t>dlimitných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291B2937" w14:textId="6601B680" w:rsidR="00CA2263" w:rsidRPr="00837FA0" w:rsidRDefault="00BF108A" w:rsidP="00D3725C">
      <w:pPr>
        <w:ind w:left="709"/>
        <w:jc w:val="both"/>
        <w:rPr>
          <w:b/>
          <w:noProof w:val="0"/>
        </w:rPr>
      </w:pPr>
      <w:r>
        <w:rPr>
          <w:b/>
          <w:color w:val="00000A"/>
          <w:szCs w:val="22"/>
        </w:rPr>
        <w:t>Chladiaca zmes</w:t>
      </w: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0CCE88F" w14:textId="31A6C9E0" w:rsidR="003C6871" w:rsidRPr="00E33266" w:rsidRDefault="00530465" w:rsidP="003C6871">
      <w:pPr>
        <w:ind w:left="720"/>
        <w:jc w:val="both"/>
        <w:rPr>
          <w:b/>
        </w:rPr>
      </w:pPr>
      <w:r w:rsidRPr="00FE1F1A">
        <w:rPr>
          <w:b/>
        </w:rPr>
        <w:t>Hlavný slovník:</w:t>
      </w:r>
      <w:r w:rsidRPr="00FE1F1A">
        <w:rPr>
          <w:b/>
        </w:rPr>
        <w:tab/>
      </w:r>
      <w:r w:rsidR="00BF108A">
        <w:rPr>
          <w:b/>
        </w:rPr>
        <w:t>2495131-8</w:t>
      </w:r>
      <w:r w:rsidR="00BF108A">
        <w:rPr>
          <w:b/>
        </w:rPr>
        <w:tab/>
      </w:r>
      <w:r w:rsidR="003C6871" w:rsidRPr="00E33266">
        <w:rPr>
          <w:b/>
        </w:rPr>
        <w:tab/>
        <w:t xml:space="preserve">- </w:t>
      </w:r>
      <w:r w:rsidR="00BF108A">
        <w:rPr>
          <w:b/>
        </w:rPr>
        <w:t>Prípravky proti zamŕzaniu.</w:t>
      </w:r>
    </w:p>
    <w:p w14:paraId="632B82D2" w14:textId="77777777" w:rsidR="003C6871" w:rsidRPr="00837FA0" w:rsidRDefault="003C6871" w:rsidP="003C6871">
      <w:pPr>
        <w:ind w:left="2836"/>
        <w:jc w:val="both"/>
        <w:rPr>
          <w:b/>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5" w:name="_Toc380494206"/>
      <w:bookmarkStart w:id="16" w:name="_Toc476636348"/>
      <w:bookmarkStart w:id="17" w:name="_Toc16152817"/>
      <w:r w:rsidRPr="00837FA0">
        <w:rPr>
          <w:noProof w:val="0"/>
        </w:rPr>
        <w:t>Rozdelenie predmetu zákazky</w:t>
      </w:r>
      <w:bookmarkEnd w:id="15"/>
      <w:bookmarkEnd w:id="16"/>
      <w:bookmarkEnd w:id="17"/>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229EB618" w14:textId="77777777" w:rsidR="003C6871" w:rsidRPr="00837FA0" w:rsidRDefault="003C6871" w:rsidP="003C6871">
      <w:pPr>
        <w:ind w:left="709"/>
        <w:jc w:val="both"/>
        <w:rPr>
          <w:noProof w:val="0"/>
        </w:rPr>
      </w:pPr>
      <w:r w:rsidRPr="00837FA0">
        <w:rPr>
          <w:noProof w:val="0"/>
        </w:rPr>
        <w:t>Predmet zákazky nie je rozdelený na časti. Uchádzač predloží ponuku na celý predmet zákazky.</w:t>
      </w:r>
    </w:p>
    <w:p w14:paraId="50F92843" w14:textId="77777777" w:rsidR="00A46C5B" w:rsidRPr="00837FA0" w:rsidRDefault="00A46C5B" w:rsidP="00A46C5B">
      <w:pPr>
        <w:pStyle w:val="Default"/>
        <w:ind w:firstLine="709"/>
      </w:pP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16152818"/>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6D033F">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D033F">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16152819"/>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EF074F" w:rsidRDefault="008716FD" w:rsidP="006D033F">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4" w:name="_Toc380494209"/>
      <w:bookmarkStart w:id="25" w:name="_Toc476636351"/>
      <w:bookmarkStart w:id="26" w:name="_Toc16152820"/>
      <w:r w:rsidRPr="00837FA0">
        <w:rPr>
          <w:noProof w:val="0"/>
        </w:rPr>
        <w:t>Miesto a termín dodania predmetu zákazky</w:t>
      </w:r>
      <w:bookmarkEnd w:id="24"/>
      <w:bookmarkEnd w:id="25"/>
      <w:bookmarkEnd w:id="26"/>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57DF7F2A" w14:textId="77777777" w:rsidR="003C6871" w:rsidRPr="00256B80" w:rsidRDefault="003C6871" w:rsidP="003C6871">
      <w:pPr>
        <w:pStyle w:val="Odsekzoznamu"/>
        <w:numPr>
          <w:ilvl w:val="1"/>
          <w:numId w:val="22"/>
        </w:numPr>
        <w:spacing w:line="240" w:lineRule="auto"/>
        <w:jc w:val="both"/>
        <w:rPr>
          <w:rFonts w:ascii="Garamond" w:hAnsi="Garamond"/>
        </w:rPr>
      </w:pPr>
      <w:r w:rsidRPr="00256B80">
        <w:rPr>
          <w:rFonts w:ascii="Garamond" w:hAnsi="Garamond"/>
          <w:sz w:val="24"/>
        </w:rPr>
        <w:t>Miestom dodania predmetu zákazky je:</w:t>
      </w:r>
    </w:p>
    <w:p w14:paraId="671F323E" w14:textId="47EA2F37" w:rsidR="00BF108A" w:rsidRDefault="00BF108A" w:rsidP="00BF108A">
      <w:pPr>
        <w:ind w:left="720"/>
        <w:jc w:val="both"/>
      </w:pPr>
      <w:r>
        <w:t>Dopravný podnik Bratislava, akciová spoločnosť, Vajnorská 124, 831 04 Bratislava, hlavný sklad.</w:t>
      </w:r>
      <w:bookmarkStart w:id="27" w:name="_Toc380494210"/>
      <w:bookmarkStart w:id="28" w:name="_Toc476636352"/>
      <w:bookmarkStart w:id="29" w:name="_Toc16152821"/>
    </w:p>
    <w:p w14:paraId="7E223CA6" w14:textId="77777777" w:rsidR="00BF108A" w:rsidRDefault="00BF108A" w:rsidP="00BF108A">
      <w:pPr>
        <w:ind w:left="720"/>
        <w:jc w:val="both"/>
      </w:pPr>
    </w:p>
    <w:p w14:paraId="4CFBBFBF" w14:textId="55C028CD" w:rsidR="00BF108A" w:rsidRPr="00BF108A" w:rsidRDefault="00BF108A" w:rsidP="00BF108A">
      <w:pPr>
        <w:pStyle w:val="Odsekzoznamu"/>
        <w:keepNext/>
        <w:keepLines/>
        <w:numPr>
          <w:ilvl w:val="1"/>
          <w:numId w:val="22"/>
        </w:numPr>
        <w:tabs>
          <w:tab w:val="left" w:pos="0"/>
          <w:tab w:val="left" w:pos="709"/>
        </w:tabs>
        <w:spacing w:line="240" w:lineRule="auto"/>
        <w:ind w:left="709"/>
        <w:jc w:val="both"/>
        <w:rPr>
          <w:rFonts w:ascii="Garamond" w:hAnsi="Garamond"/>
          <w:sz w:val="24"/>
          <w:szCs w:val="24"/>
        </w:rPr>
      </w:pPr>
      <w:r w:rsidRPr="00BF108A">
        <w:rPr>
          <w:rFonts w:ascii="Garamond" w:hAnsi="Garamond" w:cs="Arial"/>
          <w:sz w:val="24"/>
          <w:szCs w:val="24"/>
        </w:rPr>
        <w:t>Zmluva</w:t>
      </w:r>
      <w:r w:rsidRPr="00BF108A">
        <w:rPr>
          <w:rFonts w:ascii="Garamond" w:hAnsi="Garamond"/>
          <w:sz w:val="24"/>
          <w:szCs w:val="24"/>
        </w:rPr>
        <w:t xml:space="preserve"> </w:t>
      </w:r>
      <w:r w:rsidRPr="00BF108A">
        <w:rPr>
          <w:rFonts w:ascii="Garamond" w:hAnsi="Garamond" w:cs="Arial"/>
          <w:sz w:val="24"/>
          <w:szCs w:val="24"/>
        </w:rPr>
        <w:t>sa</w:t>
      </w:r>
      <w:r w:rsidRPr="00BF108A">
        <w:rPr>
          <w:rFonts w:ascii="Garamond" w:hAnsi="Garamond"/>
          <w:sz w:val="24"/>
          <w:szCs w:val="24"/>
        </w:rPr>
        <w:t xml:space="preserve"> uzatvára na dobu určitú, a to na 24 (dvadsaťštyri) mesiacov odo dňa účinnosti Zmluvy, alebo do vyčerpania obchodovateľného finančného objemu, podľa toho, ktorá skutočnosť nastane skôr.</w:t>
      </w:r>
    </w:p>
    <w:p w14:paraId="6E173E46" w14:textId="3B366BC0" w:rsidR="008716FD" w:rsidRPr="00D55E07" w:rsidRDefault="008716FD" w:rsidP="008716FD">
      <w:pPr>
        <w:pStyle w:val="Nadpis3"/>
        <w:numPr>
          <w:ilvl w:val="0"/>
          <w:numId w:val="1"/>
        </w:numPr>
        <w:ind w:left="0" w:firstLine="0"/>
        <w:rPr>
          <w:noProof w:val="0"/>
        </w:rPr>
      </w:pPr>
      <w:r w:rsidRPr="00D55E07">
        <w:rPr>
          <w:noProof w:val="0"/>
        </w:rPr>
        <w:t>Zdroj finančných prostriedkov</w:t>
      </w:r>
      <w:bookmarkEnd w:id="27"/>
      <w:bookmarkEnd w:id="28"/>
      <w:bookmarkEnd w:id="29"/>
    </w:p>
    <w:p w14:paraId="0CBCFE34" w14:textId="77777777" w:rsidR="00F43AB6" w:rsidRPr="00D55E07" w:rsidRDefault="00F43AB6" w:rsidP="0058031A">
      <w:pPr>
        <w:ind w:left="705" w:hanging="705"/>
        <w:jc w:val="both"/>
      </w:pPr>
    </w:p>
    <w:p w14:paraId="5A8CAF83" w14:textId="1BD440CF" w:rsidR="00F10326" w:rsidRPr="00F10326" w:rsidRDefault="00F10326" w:rsidP="006D033F">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6D033F">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lastRenderedPageBreak/>
        <w:t>Vlastná platba bude realizovaná formou bezhotovostného platobného styku na základe daňového dokladu vystaveného zhotoviteľom, splatnosť ktorého je do 60 dní odo dňa jeho doručenia.</w:t>
      </w:r>
    </w:p>
    <w:p w14:paraId="244D2B6C" w14:textId="7A937DF7" w:rsidR="00C20971" w:rsidRPr="00236474" w:rsidRDefault="00C20971" w:rsidP="00C20971">
      <w:pPr>
        <w:pStyle w:val="Odsekzoznamu"/>
        <w:numPr>
          <w:ilvl w:val="0"/>
          <w:numId w:val="34"/>
        </w:numPr>
        <w:ind w:left="709" w:hanging="709"/>
        <w:jc w:val="both"/>
        <w:rPr>
          <w:rFonts w:ascii="Garamond" w:hAnsi="Garamond"/>
          <w:sz w:val="24"/>
          <w:szCs w:val="24"/>
        </w:rPr>
      </w:pPr>
      <w:r w:rsidRPr="00236474">
        <w:rPr>
          <w:rFonts w:ascii="Garamond" w:hAnsi="Garamond"/>
          <w:sz w:val="24"/>
          <w:szCs w:val="24"/>
        </w:rPr>
        <w:t>Predpokladaná hodnota zákazky</w:t>
      </w:r>
      <w:r w:rsidR="00BF108A">
        <w:rPr>
          <w:rFonts w:ascii="Garamond" w:hAnsi="Garamond"/>
          <w:sz w:val="24"/>
          <w:szCs w:val="24"/>
        </w:rPr>
        <w:t xml:space="preserve">: </w:t>
      </w:r>
      <w:r w:rsidR="00BF108A" w:rsidRPr="00BF108A">
        <w:rPr>
          <w:rFonts w:ascii="Garamond" w:hAnsi="Garamond"/>
          <w:b/>
          <w:bCs/>
          <w:sz w:val="24"/>
          <w:szCs w:val="24"/>
        </w:rPr>
        <w:t>128 000</w:t>
      </w:r>
      <w:r w:rsidRPr="00236474">
        <w:rPr>
          <w:rFonts w:ascii="Garamond" w:hAnsi="Garamond"/>
          <w:b/>
          <w:bCs/>
          <w:sz w:val="24"/>
          <w:szCs w:val="24"/>
        </w:rPr>
        <w:t xml:space="preserve"> EUR bez DPH</w:t>
      </w:r>
      <w:r w:rsidRPr="00236474">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0" w:name="_Toc16152822"/>
      <w:r>
        <w:rPr>
          <w:noProof w:val="0"/>
        </w:rPr>
        <w:t>Typ zmluvy</w:t>
      </w:r>
      <w:bookmarkEnd w:id="30"/>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A141D03" w:rsidR="00B41AA3" w:rsidRPr="00BE0C2B" w:rsidRDefault="000A3371" w:rsidP="006D033F">
      <w:pPr>
        <w:pStyle w:val="Odsekzoznamu"/>
        <w:numPr>
          <w:ilvl w:val="0"/>
          <w:numId w:val="35"/>
        </w:numPr>
        <w:ind w:left="709" w:hanging="709"/>
        <w:jc w:val="both"/>
        <w:rPr>
          <w:rFonts w:ascii="Garamond" w:hAnsi="Garamond"/>
          <w:sz w:val="28"/>
          <w:szCs w:val="28"/>
        </w:rPr>
      </w:pPr>
      <w:r w:rsidRPr="00BE0C2B">
        <w:rPr>
          <w:rFonts w:ascii="Garamond" w:hAnsi="Garamond"/>
          <w:sz w:val="24"/>
          <w:szCs w:val="24"/>
        </w:rPr>
        <w:t xml:space="preserve">Výsledkom verejnej súťaže bude uzavretie </w:t>
      </w:r>
      <w:r w:rsidR="003C6871" w:rsidRPr="003C6871">
        <w:rPr>
          <w:rFonts w:ascii="Garamond" w:hAnsi="Garamond"/>
          <w:sz w:val="24"/>
          <w:szCs w:val="24"/>
        </w:rPr>
        <w:t>Rámcovej zmluvy</w:t>
      </w:r>
      <w:r w:rsidRPr="00BE0C2B">
        <w:rPr>
          <w:rFonts w:ascii="Garamond" w:hAnsi="Garamond"/>
          <w:b/>
          <w:bCs/>
          <w:sz w:val="24"/>
          <w:szCs w:val="24"/>
        </w:rPr>
        <w:t xml:space="preserve"> </w:t>
      </w:r>
      <w:r w:rsidRPr="00BE0C2B">
        <w:rPr>
          <w:rFonts w:ascii="Garamond" w:hAnsi="Garamond"/>
          <w:sz w:val="24"/>
          <w:szCs w:val="24"/>
        </w:rPr>
        <w:t xml:space="preserve">podľa § 56 a § 99 ZVO a podľa § 269 a nasl. Obchodného zákonníka </w:t>
      </w:r>
      <w:r w:rsidR="00530465" w:rsidRPr="00BE0C2B">
        <w:rPr>
          <w:rFonts w:ascii="Garamond" w:hAnsi="Garamond"/>
          <w:sz w:val="24"/>
          <w:szCs w:val="24"/>
        </w:rPr>
        <w:t>v znení neskorších predpisov</w:t>
      </w:r>
      <w:r w:rsidR="005D66F6" w:rsidRPr="00BE0C2B">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592C636B" w14:textId="326FFA3A"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1" w:name="_Toc380494212"/>
      <w:bookmarkStart w:id="32" w:name="_Toc476636354"/>
      <w:bookmarkStart w:id="33" w:name="_Toc16152823"/>
      <w:r w:rsidRPr="00837FA0">
        <w:rPr>
          <w:noProof w:val="0"/>
        </w:rPr>
        <w:t>Lehota viazanosti ponuky</w:t>
      </w:r>
      <w:bookmarkEnd w:id="31"/>
      <w:bookmarkEnd w:id="32"/>
      <w:bookmarkEnd w:id="33"/>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4391724C"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 xml:space="preserve">uplynutia lehoty viazanosti ponúk stanovenej obstarávateľskou organizáciou do </w:t>
      </w:r>
      <w:r w:rsidR="00BF108A">
        <w:rPr>
          <w:rFonts w:cs="Arial"/>
          <w:b/>
          <w:noProof w:val="0"/>
          <w:szCs w:val="20"/>
        </w:rPr>
        <w:t>11</w:t>
      </w:r>
      <w:r w:rsidR="00F10A4B" w:rsidRPr="00C97DC1">
        <w:rPr>
          <w:rFonts w:cs="Arial"/>
          <w:b/>
          <w:noProof w:val="0"/>
          <w:szCs w:val="20"/>
        </w:rPr>
        <w:t>/</w:t>
      </w:r>
      <w:r w:rsidR="00482297">
        <w:rPr>
          <w:rFonts w:cs="Arial"/>
          <w:b/>
          <w:noProof w:val="0"/>
          <w:szCs w:val="20"/>
        </w:rPr>
        <w:t>1</w:t>
      </w:r>
      <w:r w:rsidR="00BF108A">
        <w:rPr>
          <w:rFonts w:cs="Arial"/>
          <w:b/>
          <w:noProof w:val="0"/>
          <w:szCs w:val="20"/>
        </w:rPr>
        <w:t>1</w:t>
      </w:r>
      <w:r w:rsidR="001202E9" w:rsidRPr="00C97DC1">
        <w:rPr>
          <w:rFonts w:cs="Arial"/>
          <w:b/>
          <w:noProof w:val="0"/>
          <w:szCs w:val="20"/>
        </w:rPr>
        <w:t>/</w:t>
      </w:r>
      <w:r w:rsidR="00F10A4B" w:rsidRPr="00C97DC1">
        <w:rPr>
          <w:rFonts w:cs="Arial"/>
          <w:b/>
          <w:noProof w:val="0"/>
          <w:szCs w:val="20"/>
        </w:rPr>
        <w:t>20</w:t>
      </w:r>
      <w:r w:rsidR="00C97DC1" w:rsidRPr="00C97DC1">
        <w:rPr>
          <w:rFonts w:cs="Arial"/>
          <w:b/>
          <w:noProof w:val="0"/>
          <w:szCs w:val="20"/>
        </w:rPr>
        <w:t>20</w:t>
      </w:r>
      <w:r w:rsidR="00F10A4B" w:rsidRPr="00C97DC1">
        <w:rPr>
          <w:rFonts w:cs="Arial"/>
          <w:b/>
          <w:noProof w:val="0"/>
          <w:szCs w:val="20"/>
        </w:rPr>
        <w:t>.</w:t>
      </w:r>
    </w:p>
    <w:p w14:paraId="38468C37" w14:textId="3AD2426D" w:rsidR="00954CBE" w:rsidRDefault="00800861" w:rsidP="003C6871">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2F4B150F" w14:textId="77777777" w:rsidR="003C6871" w:rsidRPr="00837FA0" w:rsidRDefault="003C6871" w:rsidP="003C6871">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4" w:name="_Toc380494213"/>
      <w:bookmarkStart w:id="35" w:name="_Toc476636355"/>
      <w:bookmarkStart w:id="36" w:name="_Toc16152824"/>
      <w:r w:rsidRPr="00837FA0">
        <w:rPr>
          <w:noProof w:val="0"/>
        </w:rPr>
        <w:t xml:space="preserve">2. </w:t>
      </w:r>
      <w:bookmarkEnd w:id="34"/>
      <w:bookmarkEnd w:id="35"/>
      <w:r w:rsidR="00EC70C5">
        <w:rPr>
          <w:noProof w:val="0"/>
        </w:rPr>
        <w:t>K</w:t>
      </w:r>
      <w:r w:rsidR="00EC70C5" w:rsidRPr="00EC70C5">
        <w:rPr>
          <w:noProof w:val="0"/>
        </w:rPr>
        <w:t xml:space="preserve">omunikácia </w:t>
      </w:r>
      <w:r w:rsidR="00A13B79">
        <w:rPr>
          <w:noProof w:val="0"/>
        </w:rPr>
        <w:t>a vysvetľovanie</w:t>
      </w:r>
      <w:bookmarkEnd w:id="36"/>
    </w:p>
    <w:p w14:paraId="644204D8" w14:textId="3B6355AF" w:rsidR="008716FD" w:rsidRPr="00837FA0" w:rsidRDefault="00EC70C5" w:rsidP="00583C42">
      <w:pPr>
        <w:pStyle w:val="Nadpis3"/>
        <w:numPr>
          <w:ilvl w:val="0"/>
          <w:numId w:val="1"/>
        </w:numPr>
        <w:ind w:left="709" w:hanging="709"/>
        <w:rPr>
          <w:noProof w:val="0"/>
        </w:rPr>
      </w:pPr>
      <w:bookmarkStart w:id="37" w:name="_Toc16152825"/>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7"/>
    </w:p>
    <w:p w14:paraId="53C0B4D9" w14:textId="77777777" w:rsidR="008716FD" w:rsidRPr="00837FA0" w:rsidRDefault="008716FD" w:rsidP="008716FD">
      <w:pPr>
        <w:rPr>
          <w:noProof w:val="0"/>
        </w:rPr>
      </w:pPr>
    </w:p>
    <w:p w14:paraId="5F938361" w14:textId="3D90CD8B" w:rsidR="00696B9A"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38"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8"/>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D033F">
      <w:pPr>
        <w:pStyle w:val="Odsekzoznamu"/>
        <w:numPr>
          <w:ilvl w:val="0"/>
          <w:numId w:val="45"/>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0F2933FA" w:rsidR="00383B68"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39" w:name="_Toc476636357"/>
      <w:bookmarkStart w:id="40" w:name="_Toc16152826"/>
      <w:bookmarkStart w:id="41" w:name="_Toc380494215"/>
      <w:r w:rsidRPr="00837FA0">
        <w:rPr>
          <w:noProof w:val="0"/>
        </w:rPr>
        <w:t>Určenie lehôt</w:t>
      </w:r>
      <w:bookmarkEnd w:id="39"/>
      <w:bookmarkEnd w:id="40"/>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2" w:name="_Toc476636358"/>
      <w:bookmarkStart w:id="43" w:name="_Toc16152827"/>
      <w:r w:rsidRPr="00837FA0">
        <w:rPr>
          <w:noProof w:val="0"/>
        </w:rPr>
        <w:t>Vysvetľovanie a doplnenie súťažných podkladov</w:t>
      </w:r>
      <w:bookmarkEnd w:id="41"/>
      <w:bookmarkEnd w:id="42"/>
      <w:bookmarkEnd w:id="43"/>
    </w:p>
    <w:p w14:paraId="10FEA60A" w14:textId="77777777" w:rsidR="008716FD" w:rsidRPr="00837FA0" w:rsidRDefault="008716FD" w:rsidP="008716FD">
      <w:pPr>
        <w:rPr>
          <w:noProof w:val="0"/>
        </w:rPr>
      </w:pPr>
    </w:p>
    <w:p w14:paraId="10248665" w14:textId="4234F93B" w:rsidR="00383B68" w:rsidRPr="00DF3DFE" w:rsidRDefault="00383B68" w:rsidP="006D033F">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lastRenderedPageBreak/>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4" w:name="_Toc380494216"/>
      <w:bookmarkStart w:id="45" w:name="_Toc476636359"/>
      <w:bookmarkStart w:id="46" w:name="_Toc16152828"/>
      <w:r w:rsidRPr="00837FA0">
        <w:rPr>
          <w:noProof w:val="0"/>
        </w:rPr>
        <w:t>Obhliadka miesta dodania predmetu zákazky</w:t>
      </w:r>
      <w:bookmarkStart w:id="47" w:name="_Toc369511210"/>
      <w:bookmarkStart w:id="48" w:name="_Toc380494217"/>
      <w:bookmarkEnd w:id="44"/>
      <w:bookmarkEnd w:id="45"/>
      <w:bookmarkEnd w:id="46"/>
    </w:p>
    <w:p w14:paraId="4F58E76B" w14:textId="4CAE4FAB" w:rsidR="00530465" w:rsidRPr="009C1996" w:rsidRDefault="00530465" w:rsidP="009C1996">
      <w:pPr>
        <w:spacing w:before="120"/>
        <w:ind w:left="720" w:hanging="11"/>
        <w:jc w:val="both"/>
        <w:rPr>
          <w:rFonts w:cs="Arial"/>
          <w:szCs w:val="20"/>
        </w:rPr>
      </w:pPr>
      <w:r w:rsidRPr="00534A60">
        <w:rPr>
          <w:rFonts w:cs="Arial"/>
          <w:szCs w:val="20"/>
        </w:rPr>
        <w:t xml:space="preserve">Obhliadka miesta dodania predmetu zákazky </w:t>
      </w:r>
      <w:r w:rsidRPr="00046697">
        <w:rPr>
          <w:rFonts w:cs="Arial"/>
          <w:szCs w:val="20"/>
        </w:rPr>
        <w:t>sa</w:t>
      </w:r>
      <w:bookmarkStart w:id="49" w:name="_Hlk8392724"/>
      <w:r w:rsidR="00182D83" w:rsidRPr="00046697">
        <w:rPr>
          <w:rFonts w:cs="Arial"/>
          <w:szCs w:val="20"/>
        </w:rPr>
        <w:t xml:space="preserve"> neodporúča.</w:t>
      </w:r>
      <w:bookmarkEnd w:id="49"/>
    </w:p>
    <w:p w14:paraId="7717023B" w14:textId="77777777" w:rsidR="00F86508" w:rsidRPr="00837FA0" w:rsidRDefault="00F86508" w:rsidP="007D12D0">
      <w:pPr>
        <w:jc w:val="both"/>
        <w:rPr>
          <w:noProof w:val="0"/>
        </w:rPr>
      </w:pPr>
    </w:p>
    <w:p w14:paraId="48BD9741" w14:textId="77777777" w:rsidR="0059307C" w:rsidRPr="0059307C" w:rsidRDefault="008716FD" w:rsidP="0059307C">
      <w:pPr>
        <w:pStyle w:val="Nadpis2"/>
        <w:rPr>
          <w:noProof w:val="0"/>
          <w:szCs w:val="26"/>
        </w:rPr>
      </w:pPr>
      <w:bookmarkStart w:id="50" w:name="_Toc476636360"/>
      <w:bookmarkStart w:id="51" w:name="_Toc16152829"/>
      <w:r w:rsidRPr="00837FA0">
        <w:rPr>
          <w:noProof w:val="0"/>
          <w:szCs w:val="22"/>
        </w:rPr>
        <w:t xml:space="preserve">3. </w:t>
      </w:r>
      <w:r w:rsidRPr="00837FA0">
        <w:rPr>
          <w:noProof w:val="0"/>
          <w:szCs w:val="26"/>
        </w:rPr>
        <w:t>Príprava ponuky</w:t>
      </w:r>
      <w:bookmarkEnd w:id="47"/>
      <w:bookmarkEnd w:id="48"/>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16152830"/>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6D033F">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w:t>
      </w:r>
      <w:r w:rsidRPr="00B570B5">
        <w:rPr>
          <w:rFonts w:ascii="Garamond" w:hAnsi="Garamond" w:cstheme="minorHAnsi"/>
          <w:sz w:val="24"/>
        </w:rPr>
        <w:lastRenderedPageBreak/>
        <w:t xml:space="preserve">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6" w:name="_Toc16152831"/>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16152832"/>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161825">
        <w:rPr>
          <w:rFonts w:cs="Arial"/>
          <w:b/>
          <w:bCs/>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lastRenderedPageBreak/>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16152833"/>
      <w:bookmarkStart w:id="65" w:name="_Hlk10628315"/>
      <w:r w:rsidRPr="00837FA0">
        <w:rPr>
          <w:noProof w:val="0"/>
        </w:rPr>
        <w:t>Zábezpeka ponuky</w:t>
      </w:r>
      <w:bookmarkEnd w:id="61"/>
      <w:bookmarkEnd w:id="62"/>
      <w:bookmarkEnd w:id="63"/>
      <w:bookmarkEnd w:id="64"/>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EF1E41" w:rsidRDefault="008716FD" w:rsidP="006D033F">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76B9B824" w14:textId="0A260EF6" w:rsidR="00EF1E41" w:rsidRPr="00236474" w:rsidRDefault="00EF1E41" w:rsidP="0093142C">
      <w:pPr>
        <w:numPr>
          <w:ilvl w:val="1"/>
          <w:numId w:val="6"/>
        </w:numPr>
        <w:spacing w:before="120"/>
        <w:jc w:val="both"/>
        <w:rPr>
          <w:rFonts w:cs="Arial"/>
          <w:noProof w:val="0"/>
          <w:szCs w:val="20"/>
        </w:rPr>
      </w:pPr>
      <w:r w:rsidRPr="00EF1E41">
        <w:rPr>
          <w:rFonts w:cs="Arial"/>
          <w:noProof w:val="0"/>
          <w:szCs w:val="20"/>
        </w:rPr>
        <w:t xml:space="preserve">Zábezpeka je stanovená vo </w:t>
      </w:r>
      <w:r w:rsidRPr="00236474">
        <w:rPr>
          <w:rFonts w:cs="Arial"/>
          <w:noProof w:val="0"/>
          <w:szCs w:val="20"/>
        </w:rPr>
        <w:t xml:space="preserve">výške </w:t>
      </w:r>
      <w:r w:rsidR="00BF108A">
        <w:rPr>
          <w:rFonts w:cs="Arial"/>
          <w:b/>
          <w:bCs/>
          <w:noProof w:val="0"/>
          <w:szCs w:val="20"/>
        </w:rPr>
        <w:t>3</w:t>
      </w:r>
      <w:r w:rsidR="0093142C">
        <w:rPr>
          <w:rFonts w:cs="Arial"/>
          <w:b/>
          <w:bCs/>
          <w:noProof w:val="0"/>
          <w:szCs w:val="20"/>
        </w:rPr>
        <w:t xml:space="preserve"> 000</w:t>
      </w:r>
      <w:r w:rsidRPr="00236474">
        <w:rPr>
          <w:rFonts w:cs="Arial"/>
          <w:b/>
          <w:bCs/>
          <w:noProof w:val="0"/>
          <w:szCs w:val="20"/>
        </w:rPr>
        <w:t>,00 EUR</w:t>
      </w:r>
      <w:r w:rsidRPr="00236474">
        <w:rPr>
          <w:rFonts w:cs="Arial"/>
          <w:noProof w:val="0"/>
          <w:szCs w:val="20"/>
        </w:rPr>
        <w:t xml:space="preserve"> </w:t>
      </w:r>
    </w:p>
    <w:p w14:paraId="512AEBF5" w14:textId="77777777" w:rsidR="008716FD" w:rsidRPr="00837FA0" w:rsidRDefault="008716FD" w:rsidP="006D033F">
      <w:pPr>
        <w:numPr>
          <w:ilvl w:val="1"/>
          <w:numId w:val="6"/>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6AB069E" w14:textId="71FFFB44" w:rsidR="008716FD" w:rsidRPr="00837FA0" w:rsidRDefault="004759D1" w:rsidP="00B319C3">
      <w:pPr>
        <w:ind w:left="720"/>
        <w:jc w:val="both"/>
        <w:rPr>
          <w:rFonts w:cs="Arial"/>
          <w:noProof w:val="0"/>
          <w:szCs w:val="20"/>
        </w:rPr>
      </w:pPr>
      <w:r>
        <w:rPr>
          <w:rFonts w:cs="Arial"/>
          <w:noProof w:val="0"/>
          <w:szCs w:val="20"/>
        </w:rPr>
        <w:t>a)</w:t>
      </w:r>
      <w:r w:rsidR="008716FD" w:rsidRPr="00837FA0">
        <w:rPr>
          <w:rFonts w:cs="Arial"/>
          <w:noProof w:val="0"/>
          <w:szCs w:val="20"/>
        </w:rPr>
        <w:t>poskytnutím bankovej záruky za uchádzača</w:t>
      </w:r>
      <w:r w:rsidR="00B319C3">
        <w:rPr>
          <w:rFonts w:cs="Arial"/>
          <w:noProof w:val="0"/>
          <w:szCs w:val="20"/>
        </w:rPr>
        <w:t>,</w:t>
      </w:r>
    </w:p>
    <w:p w14:paraId="6C91A833" w14:textId="1606D05C" w:rsidR="00F86508" w:rsidRDefault="004759D1" w:rsidP="00B319C3">
      <w:pPr>
        <w:ind w:left="720"/>
        <w:jc w:val="both"/>
        <w:rPr>
          <w:rFonts w:cs="Arial"/>
          <w:noProof w:val="0"/>
          <w:szCs w:val="20"/>
        </w:rPr>
      </w:pPr>
      <w:r>
        <w:rPr>
          <w:rFonts w:cs="Arial"/>
          <w:noProof w:val="0"/>
          <w:szCs w:val="20"/>
        </w:rPr>
        <w:t>b)</w:t>
      </w:r>
      <w:r w:rsidR="008716FD" w:rsidRPr="00837FA0">
        <w:rPr>
          <w:rFonts w:cs="Arial"/>
          <w:noProof w:val="0"/>
          <w:szCs w:val="20"/>
        </w:rPr>
        <w:t>zložením finančných prostriedkov na bankový účet obstarávateľskej organizácie</w:t>
      </w:r>
      <w:r w:rsidR="00B319C3">
        <w:rPr>
          <w:rFonts w:cs="Arial"/>
          <w:noProof w:val="0"/>
          <w:szCs w:val="20"/>
        </w:rPr>
        <w:t>, alebo</w:t>
      </w:r>
    </w:p>
    <w:p w14:paraId="639EA9AE" w14:textId="666DF096" w:rsidR="00C20971" w:rsidRPr="003C6871" w:rsidRDefault="004759D1" w:rsidP="003C6871">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358F76A8" w14:textId="77777777" w:rsidR="00C20971" w:rsidRPr="006003CF" w:rsidRDefault="00C20971" w:rsidP="00EF1E41">
      <w:pPr>
        <w:ind w:left="720"/>
        <w:jc w:val="both"/>
        <w:rPr>
          <w:rFonts w:cs="Arial"/>
          <w:noProof w:val="0"/>
          <w:szCs w:val="20"/>
        </w:rPr>
      </w:pPr>
    </w:p>
    <w:p w14:paraId="2AEE9A00" w14:textId="77777777" w:rsidR="006C27A0" w:rsidRPr="00F361EC" w:rsidRDefault="006C27A0" w:rsidP="006D033F">
      <w:pPr>
        <w:numPr>
          <w:ilvl w:val="1"/>
          <w:numId w:val="6"/>
        </w:numPr>
        <w:jc w:val="both"/>
        <w:rPr>
          <w:rFonts w:cs="Arial"/>
          <w:b/>
          <w:noProof w:val="0"/>
        </w:rPr>
      </w:pPr>
      <w:r w:rsidRPr="00F361EC">
        <w:rPr>
          <w:rFonts w:cs="Arial"/>
          <w:b/>
          <w:noProof w:val="0"/>
        </w:rPr>
        <w:t>Podmienky zloženia zábezpeky ponuky</w:t>
      </w:r>
    </w:p>
    <w:p w14:paraId="1E96B404" w14:textId="77777777" w:rsidR="006C27A0" w:rsidRPr="00F361EC" w:rsidRDefault="006C27A0" w:rsidP="006C27A0">
      <w:pPr>
        <w:ind w:left="720"/>
        <w:jc w:val="both"/>
        <w:rPr>
          <w:rFonts w:cs="Arial"/>
          <w:b/>
          <w:noProof w:val="0"/>
        </w:rPr>
      </w:pPr>
    </w:p>
    <w:p w14:paraId="7BA9CA73" w14:textId="4FE25C9E" w:rsidR="00651862" w:rsidRPr="00F361EC" w:rsidRDefault="006C27A0" w:rsidP="00F361EC">
      <w:pPr>
        <w:pStyle w:val="Odsekzoznamu"/>
        <w:numPr>
          <w:ilvl w:val="1"/>
          <w:numId w:val="32"/>
        </w:numPr>
        <w:jc w:val="both"/>
        <w:rPr>
          <w:rFonts w:ascii="Garamond" w:hAnsi="Garamond" w:cs="Arial"/>
          <w:b/>
          <w:sz w:val="24"/>
          <w:szCs w:val="24"/>
        </w:rPr>
      </w:pPr>
      <w:r w:rsidRPr="00F361EC">
        <w:rPr>
          <w:rFonts w:ascii="Garamond" w:hAnsi="Garamond" w:cs="Arial"/>
          <w:b/>
          <w:sz w:val="24"/>
          <w:szCs w:val="24"/>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6E680A15" w14:textId="007B7273" w:rsidR="00835059" w:rsidRDefault="00835059" w:rsidP="003C6871">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1AE256B5" w14:textId="77777777" w:rsidR="003C6871" w:rsidRPr="003C6871" w:rsidRDefault="003C6871" w:rsidP="003C6871">
      <w:pPr>
        <w:tabs>
          <w:tab w:val="left" w:pos="0"/>
        </w:tabs>
        <w:spacing w:before="100"/>
        <w:ind w:left="709"/>
        <w:jc w:val="both"/>
        <w:rPr>
          <w:rFonts w:cs="Arial"/>
          <w:bCs/>
          <w:szCs w:val="20"/>
        </w:rPr>
      </w:pPr>
    </w:p>
    <w:p w14:paraId="0BB7D5E0" w14:textId="6FC15596" w:rsidR="00835059" w:rsidRPr="003C6871" w:rsidRDefault="00835059" w:rsidP="003C6871">
      <w:pPr>
        <w:tabs>
          <w:tab w:val="left" w:pos="0"/>
        </w:tabs>
        <w:spacing w:before="100"/>
        <w:ind w:left="709"/>
        <w:jc w:val="both"/>
        <w:rPr>
          <w:rFonts w:cs="Arial"/>
          <w:b/>
          <w:bCs/>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BF108A">
        <w:rPr>
          <w:rFonts w:cs="Arial"/>
          <w:b/>
          <w:bCs/>
        </w:rPr>
        <w:t>Chladiaca zmes</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6FC92CB9" w14:textId="44D00CE7" w:rsidR="00046697" w:rsidRDefault="00C626A9" w:rsidP="00D2531B">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7C8BCA2A" w14:textId="77777777" w:rsidR="00D2531B" w:rsidRPr="00D2531B" w:rsidRDefault="00D2531B" w:rsidP="00D2531B">
      <w:pPr>
        <w:ind w:left="709"/>
        <w:jc w:val="both"/>
        <w:rPr>
          <w:rFonts w:cs="Arial"/>
          <w:bCs/>
          <w:noProof w:val="0"/>
          <w:szCs w:val="20"/>
        </w:rPr>
      </w:pPr>
    </w:p>
    <w:p w14:paraId="1E6C2195" w14:textId="61F812F1" w:rsidR="006C27A0" w:rsidRPr="00F361EC" w:rsidRDefault="006C27A0" w:rsidP="00F361EC">
      <w:pPr>
        <w:pStyle w:val="Odsekzoznamu"/>
        <w:numPr>
          <w:ilvl w:val="1"/>
          <w:numId w:val="32"/>
        </w:numPr>
        <w:jc w:val="both"/>
        <w:rPr>
          <w:rFonts w:ascii="Garamond" w:hAnsi="Garamond" w:cs="Arial"/>
          <w:b/>
          <w:sz w:val="24"/>
        </w:rPr>
      </w:pPr>
      <w:r w:rsidRPr="00F361EC">
        <w:rPr>
          <w:rFonts w:ascii="Garamond" w:hAnsi="Garamond" w:cs="Arial"/>
          <w:b/>
          <w:sz w:val="24"/>
        </w:rPr>
        <w:t>Zloženie finančných prostriedkov na bankový účet obstarávateľskej organizácie</w:t>
      </w: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AE6D4BF" w14:textId="6CBA5497" w:rsidR="00922DBC"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40C4BB0C" w14:textId="77777777" w:rsidR="00DF3DFE" w:rsidRPr="00837FA0" w:rsidRDefault="00DF3DFE" w:rsidP="00DF3DFE">
      <w:pPr>
        <w:shd w:val="clear" w:color="auto" w:fill="FFFFFF"/>
        <w:tabs>
          <w:tab w:val="right" w:leader="dot" w:pos="709"/>
        </w:tabs>
        <w:ind w:left="709" w:hanging="709"/>
        <w:jc w:val="both"/>
        <w:rPr>
          <w:rFonts w:cs="Arial"/>
          <w:shd w:val="clear" w:color="auto" w:fill="FFFFFF"/>
        </w:rPr>
      </w:pPr>
    </w:p>
    <w:p w14:paraId="3FFDAB26" w14:textId="19D79BB4" w:rsidR="00DF3DFE" w:rsidRPr="00DF3DFE" w:rsidRDefault="00A832F9" w:rsidP="00D2531B">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25251885" w14:textId="6242900F" w:rsidR="006C27A0" w:rsidRDefault="006C27A0" w:rsidP="004759D1">
      <w:pPr>
        <w:ind w:left="709"/>
        <w:jc w:val="both"/>
        <w:rPr>
          <w:rFonts w:cs="Arial"/>
          <w:noProof w:val="0"/>
          <w:szCs w:val="20"/>
        </w:rPr>
      </w:pPr>
      <w:r w:rsidRPr="00837FA0">
        <w:rPr>
          <w:rFonts w:cs="Arial"/>
          <w:noProof w:val="0"/>
          <w:szCs w:val="20"/>
        </w:rPr>
        <w:lastRenderedPageBreak/>
        <w:t>Doba platnosti zábezpeky ponuky poskytnutej zložením finančných prostriedkov na účet obstarávateľskej organizácie trvá do uplynutia lehoty viazanosti ponúk, resp. do uplynutia primerane predĺženej lehoty viazanosti ponúk.</w:t>
      </w:r>
    </w:p>
    <w:p w14:paraId="66E5E60F" w14:textId="77777777" w:rsidR="00B319C3" w:rsidRDefault="00B319C3" w:rsidP="00B319C3">
      <w:pPr>
        <w:tabs>
          <w:tab w:val="left" w:pos="709"/>
          <w:tab w:val="right" w:leader="dot" w:pos="10034"/>
        </w:tabs>
        <w:ind w:left="709"/>
        <w:jc w:val="both"/>
        <w:rPr>
          <w:rFonts w:cs="Arial"/>
          <w:noProof w:val="0"/>
          <w:szCs w:val="20"/>
        </w:rPr>
      </w:pPr>
    </w:p>
    <w:p w14:paraId="69CE572E" w14:textId="13BE0480" w:rsidR="00633A3D" w:rsidRPr="001C71E0" w:rsidRDefault="00B319C3" w:rsidP="006D10B2">
      <w:pPr>
        <w:pStyle w:val="Odsekzoznamu"/>
        <w:numPr>
          <w:ilvl w:val="1"/>
          <w:numId w:val="32"/>
        </w:numPr>
        <w:shd w:val="clear" w:color="auto" w:fill="FFFFFF" w:themeFill="background1"/>
        <w:jc w:val="both"/>
        <w:rPr>
          <w:rFonts w:ascii="Garamond" w:hAnsi="Garamond" w:cs="Arial"/>
          <w:b/>
          <w:sz w:val="24"/>
        </w:rPr>
      </w:pPr>
      <w:r w:rsidRPr="001C71E0">
        <w:rPr>
          <w:rFonts w:ascii="Garamond" w:hAnsi="Garamond" w:cs="Arial"/>
          <w:b/>
          <w:sz w:val="24"/>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19C26130" w:rsidR="00046697" w:rsidRPr="003C6871" w:rsidRDefault="00C25130" w:rsidP="003C6871">
      <w:pPr>
        <w:tabs>
          <w:tab w:val="left" w:pos="0"/>
        </w:tabs>
        <w:spacing w:before="100"/>
        <w:ind w:left="709"/>
        <w:jc w:val="both"/>
        <w:rPr>
          <w:rFonts w:cs="Arial"/>
          <w:b/>
          <w:bCs/>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 </w:t>
      </w:r>
      <w:r w:rsidR="00BF108A">
        <w:rPr>
          <w:rFonts w:cs="Arial"/>
          <w:b/>
          <w:bCs/>
        </w:rPr>
        <w:t>Chladiaca zmes</w:t>
      </w:r>
      <w:r w:rsidRPr="00C25130">
        <w:rPr>
          <w:rFonts w:cs="Arial"/>
          <w:szCs w:val="20"/>
        </w:rPr>
        <w:t>“ a s poznámkou „SÚŤAŽ-NEOTVARAŤ“.</w:t>
      </w: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Platnosť zábezpeky vo forme bankovej záruky alebo poistenia záruky v prípade predĺženia lehoty viazanosti ponúk je uchádzač povinný predĺžiť a doručiť originál </w:t>
      </w:r>
      <w:r w:rsidR="004D104F" w:rsidRPr="004759D1">
        <w:rPr>
          <w:rFonts w:cs="Calibri"/>
          <w:szCs w:val="20"/>
        </w:rPr>
        <w:lastRenderedPageBreak/>
        <w:t>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5"/>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16152834"/>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0774B18A" w14:textId="768ACA5C" w:rsidR="00292B0E" w:rsidRPr="00F361EC" w:rsidRDefault="00292B0E" w:rsidP="00F361EC">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D033F">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1F16CBD" w14:textId="67C671E7" w:rsidR="009E7AEC" w:rsidRPr="009E7AEC" w:rsidRDefault="009E7AEC" w:rsidP="006D033F">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58C7F6D3" w14:textId="77777777" w:rsidR="0031689E" w:rsidRDefault="009E7AEC" w:rsidP="006D033F">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5E594A2" w14:textId="39D91A05" w:rsidR="009E7AEC" w:rsidRPr="009E7AEC" w:rsidRDefault="009E7AEC" w:rsidP="0031689E">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6383DBFF" w14:textId="3B5DA3A6"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549BBAF9" w14:textId="06B0C3F7"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7560CD87" w14:textId="6C2EDDC3"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1DB9A38A" w14:textId="6EC2D420"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75C3A365" w14:textId="398920BE"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6D6057B8" w14:textId="65FFCA70"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24121BC4" w14:textId="7D04D300"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65BFF3A9" w14:textId="02CE62AC"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0FF382D9" w14:textId="5F752B4E"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0BEF7A41" w14:textId="47A1D2C6"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7D31C4A9" w14:textId="04358E86"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52784F" w14:textId="77777777" w:rsidR="009E7AEC" w:rsidRPr="009E7AEC" w:rsidRDefault="009E7AEC" w:rsidP="009E7AEC">
      <w:pPr>
        <w:shd w:val="clear" w:color="auto" w:fill="FFFFFF"/>
        <w:tabs>
          <w:tab w:val="left" w:pos="709"/>
        </w:tabs>
        <w:jc w:val="both"/>
        <w:rPr>
          <w:rFonts w:eastAsia="Calibri" w:cs="Arial"/>
          <w:szCs w:val="20"/>
        </w:rPr>
      </w:pPr>
    </w:p>
    <w:p w14:paraId="58AB10E2" w14:textId="0B527FE1" w:rsidR="009E7AEC" w:rsidRPr="0052576D" w:rsidRDefault="009E7AEC" w:rsidP="009E7AEC">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045EE4FA" w14:textId="214A6ABB" w:rsidR="0052576D" w:rsidRPr="0052576D" w:rsidRDefault="0052576D"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sidR="009E7AEC">
        <w:rPr>
          <w:rFonts w:cs="Arial"/>
          <w:noProof w:val="0"/>
          <w:szCs w:val="20"/>
        </w:rPr>
        <w:t xml:space="preserve"> v časti </w:t>
      </w:r>
      <w:r w:rsidR="009E7AEC" w:rsidRPr="009E7AEC">
        <w:rPr>
          <w:rFonts w:cs="Arial"/>
          <w:i/>
          <w:noProof w:val="0"/>
          <w:szCs w:val="20"/>
        </w:rPr>
        <w:t>B.</w:t>
      </w:r>
      <w:r w:rsidR="00326F42">
        <w:rPr>
          <w:rFonts w:cs="Arial"/>
          <w:i/>
          <w:noProof w:val="0"/>
          <w:szCs w:val="20"/>
        </w:rPr>
        <w:t>3</w:t>
      </w:r>
      <w:r w:rsidR="009E7AEC" w:rsidRPr="009E7AEC">
        <w:rPr>
          <w:rFonts w:cs="Arial"/>
          <w:i/>
          <w:noProof w:val="0"/>
          <w:szCs w:val="20"/>
        </w:rPr>
        <w:t xml:space="preserve"> Podmienky účasti</w:t>
      </w:r>
      <w:r w:rsidR="009E7AEC"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sidR="009E7AEC">
        <w:rPr>
          <w:rFonts w:cs="Arial"/>
          <w:noProof w:val="0"/>
          <w:szCs w:val="20"/>
        </w:rPr>
        <w:t xml:space="preserve">, </w:t>
      </w:r>
      <w:r w:rsidRPr="0052576D">
        <w:rPr>
          <w:rFonts w:cs="Arial"/>
          <w:noProof w:val="0"/>
          <w:szCs w:val="20"/>
        </w:rPr>
        <w:t>alebo Jednotný európsky dokument (JED)</w:t>
      </w:r>
      <w:r w:rsidRPr="0052576D">
        <w:rPr>
          <w:rFonts w:cs="Arial"/>
          <w:b/>
          <w:bCs/>
          <w:noProof w:val="0"/>
          <w:szCs w:val="20"/>
        </w:rPr>
        <w:t xml:space="preserve">, </w:t>
      </w:r>
    </w:p>
    <w:p w14:paraId="4FE80CBC" w14:textId="61F4563C" w:rsidR="009E7AEC" w:rsidRDefault="0052576D"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9C232C8" w14:textId="5AE668FF" w:rsidR="0052576D" w:rsidRPr="0052576D" w:rsidRDefault="0052576D"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w:t>
      </w:r>
      <w:r w:rsidRPr="0052576D">
        <w:rPr>
          <w:rFonts w:cs="Arial"/>
          <w:noProof w:val="0"/>
          <w:szCs w:val="20"/>
        </w:rPr>
        <w:lastRenderedPageBreak/>
        <w:t xml:space="preserve">dodávateľov a subdodávateľov; </w:t>
      </w:r>
    </w:p>
    <w:p w14:paraId="404795C1" w14:textId="4FA3ABBF" w:rsidR="00151277" w:rsidRPr="00C2677B" w:rsidRDefault="00151277" w:rsidP="00C2677B">
      <w:pPr>
        <w:widowControl w:val="0"/>
        <w:numPr>
          <w:ilvl w:val="0"/>
          <w:numId w:val="4"/>
        </w:numPr>
        <w:shd w:val="clear" w:color="auto" w:fill="FFFFFF"/>
        <w:tabs>
          <w:tab w:val="left" w:pos="0"/>
        </w:tabs>
        <w:autoSpaceDE w:val="0"/>
        <w:autoSpaceDN w:val="0"/>
        <w:adjustRightInd w:val="0"/>
        <w:spacing w:before="58"/>
        <w:jc w:val="both"/>
        <w:rPr>
          <w:rFonts w:cs="Arial"/>
          <w:i/>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w:t>
      </w:r>
      <w:r w:rsidR="00C2677B">
        <w:rPr>
          <w:rFonts w:cs="Arial"/>
          <w:noProof w:val="0"/>
          <w:szCs w:val="20"/>
        </w:rPr>
        <w:t xml:space="preserve"> pre časť 1</w:t>
      </w:r>
      <w:r w:rsidRPr="00177244">
        <w:rPr>
          <w:rFonts w:cs="Arial"/>
          <w:noProof w:val="0"/>
          <w:szCs w:val="20"/>
        </w:rPr>
        <w:t xml:space="preserve"> </w:t>
      </w:r>
      <w:r w:rsidR="00C2677B">
        <w:rPr>
          <w:rFonts w:cs="Arial"/>
          <w:noProof w:val="0"/>
          <w:szCs w:val="20"/>
        </w:rPr>
        <w:t xml:space="preserve">a </w:t>
      </w:r>
      <w:r w:rsidR="00C2677B" w:rsidRPr="00C2677B">
        <w:rPr>
          <w:rFonts w:cs="Arial"/>
          <w:iCs/>
          <w:noProof w:val="0"/>
          <w:szCs w:val="20"/>
        </w:rPr>
        <w:t>Prílohy č. 2</w:t>
      </w:r>
      <w:r w:rsidR="00C2677B">
        <w:rPr>
          <w:rFonts w:cs="Arial"/>
          <w:iCs/>
          <w:noProof w:val="0"/>
          <w:szCs w:val="20"/>
        </w:rPr>
        <w:t xml:space="preserve"> pre časť 2</w:t>
      </w:r>
      <w:r w:rsidR="00C2677B">
        <w:rPr>
          <w:rFonts w:cs="Arial"/>
          <w:i/>
          <w:noProof w:val="0"/>
          <w:szCs w:val="20"/>
        </w:rPr>
        <w:t xml:space="preserve"> </w:t>
      </w:r>
      <w:r w:rsidRPr="00C2677B">
        <w:rPr>
          <w:rFonts w:cs="Arial"/>
          <w:noProof w:val="0"/>
          <w:szCs w:val="20"/>
        </w:rPr>
        <w:t xml:space="preserve">– </w:t>
      </w:r>
      <w:r w:rsidR="00177244" w:rsidRPr="00C2677B">
        <w:rPr>
          <w:rFonts w:cs="Arial"/>
          <w:noProof w:val="0"/>
          <w:szCs w:val="20"/>
        </w:rPr>
        <w:t>Návrh na plnenie kritérií</w:t>
      </w:r>
      <w:r w:rsidR="00C2677B">
        <w:rPr>
          <w:rFonts w:cs="Arial"/>
          <w:noProof w:val="0"/>
          <w:szCs w:val="20"/>
        </w:rPr>
        <w:t>.</w:t>
      </w:r>
    </w:p>
    <w:p w14:paraId="497A8A16" w14:textId="00BCA683" w:rsidR="00EF1E41" w:rsidRPr="00EF1E41" w:rsidRDefault="00151277" w:rsidP="006D033F">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sidR="00CA4C81">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548D8F2" w14:textId="2C13C062" w:rsidR="00151277" w:rsidRPr="00FE081B" w:rsidRDefault="00FE081B"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w:t>
      </w:r>
      <w:r w:rsidR="0093142C">
        <w:rPr>
          <w:rFonts w:cs="Arial"/>
          <w:noProof w:val="0"/>
          <w:szCs w:val="20"/>
        </w:rPr>
        <w:t xml:space="preserve">stavebných práv </w:t>
      </w:r>
      <w:r w:rsidRPr="00FE081B">
        <w:rPr>
          <w:rFonts w:cs="Arial"/>
          <w:noProof w:val="0"/>
          <w:szCs w:val="20"/>
        </w:rPr>
        <w:t xml:space="preserve">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w:t>
      </w:r>
      <w:r w:rsidR="00151277" w:rsidRPr="00FE081B">
        <w:rPr>
          <w:rFonts w:cs="Arial"/>
          <w:noProof w:val="0"/>
          <w:szCs w:val="20"/>
        </w:rPr>
        <w:t xml:space="preserve">                                                                                                                  </w:t>
      </w:r>
    </w:p>
    <w:p w14:paraId="6530ACE5" w14:textId="77777777" w:rsidR="00151277" w:rsidRP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36C7B5E6" w14:textId="77777777" w:rsidR="00151277" w:rsidRP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69A1565" w14:textId="0CD04AF9" w:rsid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64E10A7" w14:textId="7F7D1856" w:rsidR="003D09DF" w:rsidRDefault="007445ED" w:rsidP="009C1996">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7D1B942C" w14:textId="51171B78" w:rsidR="00D2531B" w:rsidRDefault="00D2531B" w:rsidP="009C1996">
      <w:pPr>
        <w:ind w:left="709"/>
        <w:jc w:val="both"/>
        <w:rPr>
          <w:rFonts w:cs="Arial"/>
          <w:szCs w:val="20"/>
        </w:rPr>
      </w:pPr>
    </w:p>
    <w:p w14:paraId="7E85AACC" w14:textId="68F65D00" w:rsidR="00BF108A" w:rsidRDefault="00BF108A" w:rsidP="009C1996">
      <w:pPr>
        <w:ind w:left="709"/>
        <w:jc w:val="both"/>
        <w:rPr>
          <w:rFonts w:cs="Arial"/>
          <w:szCs w:val="20"/>
        </w:rPr>
      </w:pPr>
    </w:p>
    <w:p w14:paraId="4E5AC3CF" w14:textId="77777777" w:rsidR="00BF108A" w:rsidRDefault="00BF108A" w:rsidP="009C1996">
      <w:pPr>
        <w:ind w:left="709"/>
        <w:jc w:val="both"/>
        <w:rPr>
          <w:rFonts w:cs="Arial"/>
          <w:szCs w:val="20"/>
        </w:rPr>
      </w:pPr>
    </w:p>
    <w:p w14:paraId="5DAA63CD" w14:textId="77777777" w:rsidR="00D2531B" w:rsidRPr="009C1996" w:rsidRDefault="00D2531B" w:rsidP="009C1996">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16152835"/>
      <w:r w:rsidRPr="00837FA0">
        <w:rPr>
          <w:noProof w:val="0"/>
        </w:rPr>
        <w:lastRenderedPageBreak/>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90EB074" w14:textId="0FCBF527" w:rsidR="00161825" w:rsidRDefault="008716FD" w:rsidP="00F361EC">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559BF709" w14:textId="77777777" w:rsidR="00161825" w:rsidRPr="00837FA0" w:rsidRDefault="00161825"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16152836"/>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16152837"/>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36219531" w14:textId="6F96836F" w:rsidR="004E6FF6" w:rsidRDefault="00E97D34" w:rsidP="00F361EC">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6D033F">
      <w:pPr>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1E933FE8"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77777777" w:rsidR="00E97D34" w:rsidRPr="00E97D34" w:rsidRDefault="00E97D34"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16152838"/>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w:t>
      </w:r>
      <w:r w:rsidRPr="00746A65">
        <w:rPr>
          <w:rFonts w:cs="Arial"/>
          <w:szCs w:val="20"/>
        </w:rPr>
        <w:lastRenderedPageBreak/>
        <w:t xml:space="preserve">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4C402539"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r w:rsidR="009B0C94" w:rsidRPr="009B0C94">
        <w:rPr>
          <w:rStyle w:val="Hypertextovprepojenie"/>
          <w:rFonts w:cs="Arial"/>
          <w:szCs w:val="20"/>
        </w:rPr>
        <w:t>https://josephine.proebiz.com/sk/tender/4684/summary</w:t>
      </w:r>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76330A95" w14:textId="7FA62292" w:rsidR="003D09DF" w:rsidRPr="003C6871" w:rsidRDefault="001E6B03" w:rsidP="003C6871">
      <w:pPr>
        <w:numPr>
          <w:ilvl w:val="1"/>
          <w:numId w:val="7"/>
        </w:numPr>
        <w:ind w:left="709" w:hanging="709"/>
        <w:jc w:val="both"/>
        <w:rPr>
          <w:rFonts w:cs="Arial"/>
          <w:b/>
          <w:bCs/>
        </w:rPr>
      </w:pPr>
      <w:r w:rsidRPr="001E6B03">
        <w:rPr>
          <w:rFonts w:cs="Arial"/>
          <w:szCs w:val="20"/>
        </w:rPr>
        <w:t>V kontextu zákona o verejnom obstarávaní, § 49 bod 1a upozorňujeme uchádzačov                            na náležitosti predkladania ponúk elektronicky. Heslo súťaže: „</w:t>
      </w:r>
      <w:r w:rsidR="00BF108A">
        <w:rPr>
          <w:rFonts w:cs="Arial"/>
          <w:b/>
          <w:bCs/>
        </w:rPr>
        <w:t>Chladiaca zmes</w:t>
      </w:r>
      <w:r w:rsidRPr="003C6871">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16152839"/>
      <w:r w:rsidRPr="006256CD">
        <w:t>Miesto a lehota na predkladanie ponúk</w:t>
      </w:r>
      <w:bookmarkEnd w:id="83"/>
      <w:bookmarkEnd w:id="84"/>
      <w:bookmarkEnd w:id="85"/>
    </w:p>
    <w:p w14:paraId="43ABABFA" w14:textId="77777777" w:rsidR="00E750FC" w:rsidRPr="006256CD" w:rsidRDefault="00E750FC" w:rsidP="00E750FC"/>
    <w:p w14:paraId="6C94AAD2" w14:textId="311A2611" w:rsidR="00E750FC" w:rsidRPr="004756B6" w:rsidRDefault="001E6B03" w:rsidP="006D033F">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DC2715" w:rsidRPr="00DC2715">
        <w:rPr>
          <w:rFonts w:cs="Arial"/>
          <w:b/>
          <w:szCs w:val="20"/>
        </w:rPr>
        <w:t>https://josephine.proebiz.com/sk/tender/5602/summary</w:t>
      </w:r>
      <w:r w:rsidR="004756B6">
        <w:rPr>
          <w:rFonts w:cs="Arial"/>
          <w:szCs w:val="20"/>
        </w:rPr>
        <w:t>,</w:t>
      </w:r>
      <w:r w:rsidRPr="004756B6">
        <w:rPr>
          <w:rFonts w:cs="Arial"/>
          <w:szCs w:val="20"/>
        </w:rPr>
        <w:t xml:space="preserve">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744FE370" w:rsidR="00E750FC" w:rsidRPr="007E7DED"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7E7DED" w:rsidRPr="007E7DED">
        <w:rPr>
          <w:rFonts w:cs="Arial"/>
          <w:b/>
          <w:bCs/>
          <w:szCs w:val="20"/>
        </w:rPr>
        <w:t>09</w:t>
      </w:r>
      <w:r w:rsidR="00DC0C36" w:rsidRPr="007E7DED">
        <w:rPr>
          <w:rFonts w:cs="Arial"/>
          <w:b/>
          <w:bCs/>
          <w:szCs w:val="20"/>
        </w:rPr>
        <w:t>/</w:t>
      </w:r>
      <w:r w:rsidR="00482297" w:rsidRPr="007E7DED">
        <w:rPr>
          <w:rFonts w:cs="Arial"/>
          <w:b/>
          <w:bCs/>
          <w:szCs w:val="20"/>
        </w:rPr>
        <w:t>1</w:t>
      </w:r>
      <w:r w:rsidR="007E7DED" w:rsidRPr="007E7DED">
        <w:rPr>
          <w:rFonts w:cs="Arial"/>
          <w:b/>
          <w:bCs/>
          <w:szCs w:val="20"/>
        </w:rPr>
        <w:t>2</w:t>
      </w:r>
      <w:r w:rsidR="00DC0C36" w:rsidRPr="007E7DED">
        <w:rPr>
          <w:rFonts w:cs="Arial"/>
          <w:b/>
          <w:bCs/>
          <w:szCs w:val="20"/>
        </w:rPr>
        <w:t>/</w:t>
      </w:r>
      <w:r w:rsidR="00482297" w:rsidRPr="007E7DED">
        <w:rPr>
          <w:rFonts w:cs="Arial"/>
          <w:b/>
          <w:bCs/>
          <w:szCs w:val="20"/>
        </w:rPr>
        <w:t>2019</w:t>
      </w:r>
      <w:r w:rsidR="00DC0C36" w:rsidRPr="007E7DED">
        <w:rPr>
          <w:rFonts w:cs="Arial"/>
          <w:b/>
          <w:szCs w:val="20"/>
        </w:rPr>
        <w:t xml:space="preserve"> </w:t>
      </w:r>
      <w:r w:rsidRPr="007E7DED">
        <w:rPr>
          <w:rFonts w:cs="Arial"/>
          <w:b/>
          <w:bCs/>
          <w:szCs w:val="20"/>
        </w:rPr>
        <w:t>o 0</w:t>
      </w:r>
      <w:r w:rsidR="00F76749" w:rsidRPr="007E7DED">
        <w:rPr>
          <w:rFonts w:cs="Arial"/>
          <w:b/>
          <w:bCs/>
          <w:szCs w:val="20"/>
        </w:rPr>
        <w:t>9</w:t>
      </w:r>
      <w:r w:rsidRPr="007E7DED">
        <w:rPr>
          <w:rFonts w:cs="Arial"/>
          <w:b/>
          <w:bCs/>
          <w:szCs w:val="20"/>
        </w:rPr>
        <w:t xml:space="preserve">:00 hod. </w:t>
      </w:r>
      <w:r w:rsidRPr="007E7DED">
        <w:rPr>
          <w:rFonts w:cs="Arial"/>
          <w:szCs w:val="20"/>
        </w:rPr>
        <w:t>stredoeurópskeho času.</w:t>
      </w:r>
    </w:p>
    <w:p w14:paraId="6B89A580" w14:textId="77777777" w:rsidR="00E750FC" w:rsidRPr="007E7DED" w:rsidRDefault="00E750FC" w:rsidP="00E750FC">
      <w:pPr>
        <w:ind w:left="709" w:hanging="709"/>
        <w:jc w:val="both"/>
        <w:rPr>
          <w:rFonts w:cs="Arial"/>
          <w:szCs w:val="20"/>
        </w:rPr>
      </w:pPr>
    </w:p>
    <w:p w14:paraId="615FDE73" w14:textId="610139D7" w:rsidR="00387E5A" w:rsidRPr="007E7DED" w:rsidRDefault="001E6B03" w:rsidP="006D033F">
      <w:pPr>
        <w:numPr>
          <w:ilvl w:val="1"/>
          <w:numId w:val="7"/>
        </w:numPr>
        <w:ind w:left="709" w:hanging="709"/>
        <w:jc w:val="both"/>
        <w:rPr>
          <w:rFonts w:cs="Arial"/>
          <w:noProof w:val="0"/>
          <w:szCs w:val="20"/>
        </w:rPr>
      </w:pPr>
      <w:r w:rsidRPr="007E7DED">
        <w:rPr>
          <w:rFonts w:cs="Arial"/>
          <w:szCs w:val="20"/>
        </w:rPr>
        <w:t>Ponuka uchádzača predložená po uplynutí lehoty na predkladanie ponúk stanovenej v bode 23.2. tejto časti súťažných podkladov sa elektronicky neotvoria.</w:t>
      </w:r>
    </w:p>
    <w:p w14:paraId="27152D0B" w14:textId="77777777" w:rsidR="001E6B03" w:rsidRPr="007E7DED" w:rsidRDefault="001E6B03" w:rsidP="003D09DF">
      <w:pPr>
        <w:jc w:val="both"/>
        <w:rPr>
          <w:rFonts w:cs="Arial"/>
          <w:noProof w:val="0"/>
          <w:szCs w:val="20"/>
        </w:rPr>
      </w:pPr>
    </w:p>
    <w:p w14:paraId="35E5CBBA" w14:textId="77777777" w:rsidR="00E750FC" w:rsidRPr="007E7DED" w:rsidRDefault="00E750FC" w:rsidP="006D033F">
      <w:pPr>
        <w:pStyle w:val="Nadpis3"/>
        <w:numPr>
          <w:ilvl w:val="0"/>
          <w:numId w:val="7"/>
        </w:numPr>
        <w:ind w:left="0" w:firstLine="0"/>
      </w:pPr>
      <w:bookmarkStart w:id="86" w:name="_Toc369511221"/>
      <w:bookmarkStart w:id="87" w:name="_Toc380494228"/>
      <w:bookmarkStart w:id="88" w:name="_Toc16152840"/>
      <w:r w:rsidRPr="007E7DED">
        <w:t>Doplnenie, zmena a odvolanie ponuky</w:t>
      </w:r>
      <w:bookmarkEnd w:id="86"/>
      <w:bookmarkEnd w:id="87"/>
      <w:bookmarkEnd w:id="88"/>
    </w:p>
    <w:p w14:paraId="4BC57244" w14:textId="77777777" w:rsidR="00E750FC" w:rsidRPr="007E7DED" w:rsidRDefault="00E750FC" w:rsidP="00E750FC"/>
    <w:p w14:paraId="75B04524" w14:textId="272C4E50" w:rsidR="001E6B03" w:rsidRPr="007E7DED" w:rsidRDefault="001E6B03" w:rsidP="006D033F">
      <w:pPr>
        <w:numPr>
          <w:ilvl w:val="1"/>
          <w:numId w:val="7"/>
        </w:numPr>
        <w:ind w:left="709" w:hanging="709"/>
        <w:jc w:val="both"/>
      </w:pPr>
      <w:r w:rsidRPr="007E7DED">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w:t>
      </w:r>
      <w:r w:rsidRPr="007E7DED">
        <w:lastRenderedPageBreak/>
        <w:t>postupuje obdobne ako pri vložení</w:t>
      </w:r>
      <w:r w:rsidR="009943B8" w:rsidRPr="007E7DED">
        <w:t xml:space="preserve"> </w:t>
      </w:r>
      <w:r w:rsidRPr="007E7DED">
        <w:t xml:space="preserve">prvotnej ponuky (kliknutím na tlačidlo Stiahnuť ponuku a predložením novej ponuky). </w:t>
      </w:r>
    </w:p>
    <w:p w14:paraId="6A1BBF08" w14:textId="77777777" w:rsidR="008716FD" w:rsidRPr="007E7DED" w:rsidRDefault="008716FD" w:rsidP="006003CF">
      <w:pPr>
        <w:spacing w:before="120"/>
        <w:jc w:val="both"/>
        <w:rPr>
          <w:rFonts w:cs="Arial"/>
          <w:noProof w:val="0"/>
          <w:szCs w:val="20"/>
        </w:rPr>
      </w:pPr>
    </w:p>
    <w:p w14:paraId="457C85C6" w14:textId="77777777" w:rsidR="008716FD" w:rsidRPr="007E7DED" w:rsidRDefault="008716FD" w:rsidP="008716FD">
      <w:pPr>
        <w:pStyle w:val="Nadpis2"/>
        <w:rPr>
          <w:noProof w:val="0"/>
        </w:rPr>
      </w:pPr>
      <w:bookmarkStart w:id="89" w:name="_Toc369511222"/>
      <w:bookmarkStart w:id="90" w:name="_Toc380494229"/>
      <w:bookmarkStart w:id="91" w:name="_Toc476636372"/>
      <w:bookmarkStart w:id="92" w:name="_Toc16152841"/>
      <w:r w:rsidRPr="007E7DED">
        <w:rPr>
          <w:noProof w:val="0"/>
        </w:rPr>
        <w:t>5. Otváranie a vyhodnotenie ponúk</w:t>
      </w:r>
      <w:bookmarkEnd w:id="89"/>
      <w:bookmarkEnd w:id="90"/>
      <w:bookmarkEnd w:id="91"/>
      <w:bookmarkEnd w:id="92"/>
    </w:p>
    <w:p w14:paraId="5524DE09" w14:textId="77777777" w:rsidR="00284852" w:rsidRPr="007E7DED" w:rsidRDefault="008716FD" w:rsidP="006D033F">
      <w:pPr>
        <w:pStyle w:val="Nadpis3"/>
        <w:numPr>
          <w:ilvl w:val="0"/>
          <w:numId w:val="7"/>
        </w:numPr>
        <w:ind w:left="0" w:firstLine="0"/>
        <w:rPr>
          <w:noProof w:val="0"/>
        </w:rPr>
      </w:pPr>
      <w:bookmarkStart w:id="93" w:name="_Toc369511223"/>
      <w:bookmarkStart w:id="94" w:name="_Toc380494230"/>
      <w:bookmarkStart w:id="95" w:name="_Toc476636373"/>
      <w:bookmarkStart w:id="96" w:name="_Toc16152842"/>
      <w:r w:rsidRPr="007E7DED">
        <w:rPr>
          <w:noProof w:val="0"/>
        </w:rPr>
        <w:t>Otváranie ponúk</w:t>
      </w:r>
      <w:bookmarkEnd w:id="93"/>
      <w:bookmarkEnd w:id="94"/>
      <w:bookmarkEnd w:id="95"/>
      <w:bookmarkEnd w:id="96"/>
    </w:p>
    <w:p w14:paraId="2DCD8C87" w14:textId="77777777" w:rsidR="00EF6E5D" w:rsidRPr="007E7DED" w:rsidRDefault="00EF6E5D" w:rsidP="001E6B03">
      <w:pPr>
        <w:keepNext/>
        <w:widowControl w:val="0"/>
        <w:jc w:val="both"/>
        <w:rPr>
          <w:noProof w:val="0"/>
        </w:rPr>
      </w:pPr>
      <w:bookmarkStart w:id="97" w:name="_Toc369511224"/>
      <w:bookmarkStart w:id="98" w:name="_Toc380494231"/>
      <w:bookmarkStart w:id="99" w:name="_Toc476636374"/>
    </w:p>
    <w:p w14:paraId="6C879B2A" w14:textId="54775D74" w:rsidR="001E55F4" w:rsidRPr="007E7DED" w:rsidRDefault="00B157BD" w:rsidP="006D033F">
      <w:pPr>
        <w:keepNext/>
        <w:widowControl w:val="0"/>
        <w:numPr>
          <w:ilvl w:val="1"/>
          <w:numId w:val="27"/>
        </w:numPr>
        <w:ind w:left="709" w:hanging="709"/>
        <w:jc w:val="both"/>
      </w:pPr>
      <w:r w:rsidRPr="007E7DED">
        <w:rPr>
          <w:rFonts w:eastAsia="ArialMT" w:cs="ArialMT"/>
          <w:noProof w:val="0"/>
          <w:lang w:eastAsia="cs-CZ"/>
        </w:rPr>
        <w:t xml:space="preserve">Otváranie ponúk, t.j. sprístupnenie elektronických ponúk v systéme JOSEPHINE sa uskutoční </w:t>
      </w:r>
      <w:r w:rsidR="00284852" w:rsidRPr="007E7DED">
        <w:t xml:space="preserve">dňa </w:t>
      </w:r>
      <w:r w:rsidR="007E7DED" w:rsidRPr="007E7DED">
        <w:rPr>
          <w:rFonts w:cs="Arial"/>
          <w:b/>
          <w:bCs/>
          <w:szCs w:val="20"/>
        </w:rPr>
        <w:t>09</w:t>
      </w:r>
      <w:r w:rsidR="009B0C94" w:rsidRPr="007E7DED">
        <w:rPr>
          <w:rFonts w:cs="Arial"/>
          <w:b/>
          <w:bCs/>
          <w:szCs w:val="20"/>
        </w:rPr>
        <w:t>/</w:t>
      </w:r>
      <w:r w:rsidR="00482297" w:rsidRPr="007E7DED">
        <w:rPr>
          <w:rFonts w:cs="Arial"/>
          <w:b/>
          <w:bCs/>
          <w:szCs w:val="20"/>
        </w:rPr>
        <w:t>1</w:t>
      </w:r>
      <w:r w:rsidR="007E7DED" w:rsidRPr="007E7DED">
        <w:rPr>
          <w:rFonts w:cs="Arial"/>
          <w:b/>
          <w:bCs/>
          <w:szCs w:val="20"/>
        </w:rPr>
        <w:t>2</w:t>
      </w:r>
      <w:r w:rsidR="009B0C94" w:rsidRPr="007E7DED">
        <w:rPr>
          <w:rFonts w:cs="Arial"/>
          <w:b/>
          <w:bCs/>
          <w:szCs w:val="20"/>
        </w:rPr>
        <w:t>/</w:t>
      </w:r>
      <w:r w:rsidR="00482297" w:rsidRPr="007E7DED">
        <w:rPr>
          <w:rFonts w:cs="Arial"/>
          <w:b/>
          <w:bCs/>
          <w:szCs w:val="20"/>
        </w:rPr>
        <w:t>2019</w:t>
      </w:r>
      <w:r w:rsidR="009B0C94" w:rsidRPr="007E7DED">
        <w:rPr>
          <w:rFonts w:cs="Arial"/>
          <w:b/>
          <w:szCs w:val="20"/>
        </w:rPr>
        <w:t xml:space="preserve"> </w:t>
      </w:r>
      <w:r w:rsidR="0090444F" w:rsidRPr="007E7DED">
        <w:rPr>
          <w:rFonts w:cs="Arial"/>
          <w:b/>
          <w:bCs/>
        </w:rPr>
        <w:t xml:space="preserve">o </w:t>
      </w:r>
      <w:r w:rsidR="00F76749" w:rsidRPr="007E7DED">
        <w:rPr>
          <w:rFonts w:cs="Arial"/>
          <w:b/>
          <w:bCs/>
        </w:rPr>
        <w:t>10</w:t>
      </w:r>
      <w:r w:rsidR="0090444F" w:rsidRPr="007E7DED">
        <w:rPr>
          <w:rFonts w:cs="Arial"/>
          <w:b/>
          <w:bCs/>
        </w:rPr>
        <w:t>:00 hod.</w:t>
      </w:r>
      <w:r w:rsidR="001E55F4" w:rsidRPr="007E7DED">
        <w:t xml:space="preserve"> </w:t>
      </w:r>
      <w:r w:rsidR="001E6B03" w:rsidRPr="007E7DED">
        <w:t>v mieste sídla obstarávateľskej organizácia</w:t>
      </w:r>
      <w:r w:rsidR="00597DA3" w:rsidRPr="007E7DED">
        <w:t>.</w:t>
      </w:r>
      <w:r w:rsidR="001E6B03" w:rsidRPr="007E7DED">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3B1C7631"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6D033F">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23824970" w14:textId="25F1CFB2" w:rsidR="003C6871" w:rsidRDefault="00606147" w:rsidP="00D2531B">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w:t>
      </w:r>
      <w:r w:rsidR="003C6871">
        <w:t> </w:t>
      </w:r>
      <w:r w:rsidRPr="00606147">
        <w:t>funkcionalitou</w:t>
      </w:r>
      <w:r w:rsidR="003C6871">
        <w:t xml:space="preserve"> </w:t>
      </w:r>
      <w:r w:rsidRPr="00606147">
        <w:t>systému</w:t>
      </w:r>
      <w:r w:rsidR="003C6871">
        <w:t>.</w:t>
      </w:r>
    </w:p>
    <w:p w14:paraId="48B9B036" w14:textId="77777777" w:rsidR="00D2531B" w:rsidRPr="00606147" w:rsidRDefault="00D2531B" w:rsidP="00D2531B">
      <w:pPr>
        <w:keepNext/>
        <w:widowControl w:val="0"/>
        <w:ind w:left="709"/>
        <w:jc w:val="both"/>
      </w:pPr>
    </w:p>
    <w:p w14:paraId="0CEB89A8" w14:textId="21083288" w:rsidR="00284852" w:rsidRDefault="00284852" w:rsidP="00284852">
      <w:pPr>
        <w:pStyle w:val="Nadpis3"/>
        <w:numPr>
          <w:ilvl w:val="0"/>
          <w:numId w:val="7"/>
        </w:numPr>
        <w:spacing w:before="120"/>
        <w:ind w:left="0" w:firstLine="0"/>
        <w:rPr>
          <w:noProof w:val="0"/>
        </w:rPr>
      </w:pPr>
      <w:r w:rsidRPr="00837FA0">
        <w:rPr>
          <w:noProof w:val="0"/>
        </w:rPr>
        <w:t xml:space="preserve"> </w:t>
      </w:r>
      <w:bookmarkStart w:id="100" w:name="_Toc16152843"/>
      <w:r w:rsidR="008716FD" w:rsidRPr="00837FA0">
        <w:rPr>
          <w:noProof w:val="0"/>
        </w:rPr>
        <w:t>Preskúmanie ponúk</w:t>
      </w:r>
      <w:bookmarkEnd w:id="97"/>
      <w:bookmarkEnd w:id="98"/>
      <w:bookmarkEnd w:id="99"/>
      <w:bookmarkEnd w:id="100"/>
    </w:p>
    <w:p w14:paraId="528748C6" w14:textId="77777777" w:rsidR="003C6871" w:rsidRPr="003C6871" w:rsidRDefault="003C6871" w:rsidP="003C6871"/>
    <w:p w14:paraId="430C9BFE" w14:textId="77777777" w:rsidR="00284852" w:rsidRDefault="00284852" w:rsidP="006D033F">
      <w:pPr>
        <w:numPr>
          <w:ilvl w:val="1"/>
          <w:numId w:val="27"/>
        </w:numPr>
        <w:ind w:left="709" w:hanging="709"/>
        <w:jc w:val="both"/>
        <w:rPr>
          <w:rFonts w:cs="Arial"/>
          <w:noProof w:val="0"/>
          <w:szCs w:val="20"/>
        </w:rPr>
      </w:pPr>
      <w:bookmarkStart w:id="101" w:name="_Toc369511226"/>
      <w:bookmarkStart w:id="102" w:name="_Toc380494233"/>
      <w:bookmarkStart w:id="103"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03C77E54" w14:textId="191220D5" w:rsidR="00284852" w:rsidRPr="009C1996" w:rsidRDefault="00284852" w:rsidP="009C1996">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174615D7" w14:textId="77777777" w:rsidR="00284852" w:rsidRDefault="00284852" w:rsidP="00284852">
      <w:pPr>
        <w:ind w:left="709"/>
        <w:jc w:val="both"/>
      </w:pPr>
      <w:r>
        <w:lastRenderedPageBreak/>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1"/>
      <w:bookmarkEnd w:id="102"/>
      <w:bookmarkEnd w:id="103"/>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4" w:name="_Toc16152844"/>
      <w:r>
        <w:t>Mena na vyhodnotenie ponúk</w:t>
      </w:r>
      <w:bookmarkEnd w:id="104"/>
    </w:p>
    <w:p w14:paraId="370A17BF" w14:textId="77777777" w:rsidR="00284852" w:rsidRDefault="00284852" w:rsidP="00284852"/>
    <w:p w14:paraId="7406669C" w14:textId="4D39C789" w:rsidR="00284852" w:rsidRPr="006B40FC" w:rsidRDefault="00284852" w:rsidP="00284852">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3BBD2D1E" w14:textId="77777777" w:rsidR="006E7F55" w:rsidRDefault="006E7F55" w:rsidP="00284852"/>
    <w:p w14:paraId="60BDD453" w14:textId="401CECF9" w:rsidR="00EB62DA" w:rsidRDefault="00284852" w:rsidP="006D033F">
      <w:pPr>
        <w:pStyle w:val="Nadpis3"/>
        <w:numPr>
          <w:ilvl w:val="0"/>
          <w:numId w:val="27"/>
        </w:numPr>
        <w:tabs>
          <w:tab w:val="left" w:pos="708"/>
        </w:tabs>
        <w:ind w:left="0" w:firstLine="0"/>
      </w:pPr>
      <w:bookmarkStart w:id="105" w:name="_Toc16152845"/>
      <w:r>
        <w:t>Vyhodnotenie ponúk</w:t>
      </w:r>
      <w:bookmarkEnd w:id="105"/>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6" w:name="_Toc16152846"/>
      <w:r w:rsidRPr="00913F73">
        <w:rPr>
          <w:b/>
          <w:noProof w:val="0"/>
          <w:sz w:val="28"/>
          <w:szCs w:val="40"/>
        </w:rPr>
        <w:t>Vyhodnotenie splnenia podmienok účasti uchádzačov</w:t>
      </w:r>
      <w:bookmarkEnd w:id="106"/>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w:t>
      </w:r>
      <w:r w:rsidRPr="004B1137">
        <w:rPr>
          <w:rFonts w:cs="Arial"/>
          <w:noProof w:val="0"/>
          <w:szCs w:val="20"/>
        </w:rPr>
        <w:lastRenderedPageBreak/>
        <w:t>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7"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7"/>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8" w:name="_Toc369511229"/>
      <w:bookmarkStart w:id="109" w:name="_Toc380494236"/>
      <w:bookmarkStart w:id="110" w:name="_Toc476636378"/>
      <w:bookmarkStart w:id="111" w:name="_Toc16152847"/>
      <w:r w:rsidRPr="00837FA0">
        <w:rPr>
          <w:noProof w:val="0"/>
        </w:rPr>
        <w:t>6. Dôvernosť a etika vo verejnom obstarávaní</w:t>
      </w:r>
      <w:bookmarkEnd w:id="108"/>
      <w:bookmarkEnd w:id="109"/>
      <w:bookmarkEnd w:id="110"/>
      <w:bookmarkEnd w:id="111"/>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2" w:name="_Toc369511230"/>
      <w:bookmarkStart w:id="113" w:name="_Toc380494237"/>
      <w:bookmarkStart w:id="114" w:name="_Toc476636379"/>
      <w:bookmarkStart w:id="115" w:name="_Toc16152848"/>
      <w:r w:rsidRPr="00837FA0">
        <w:rPr>
          <w:noProof w:val="0"/>
        </w:rPr>
        <w:t>Dôvernosť procesu verejného obstarávania</w:t>
      </w:r>
      <w:bookmarkEnd w:id="112"/>
      <w:bookmarkEnd w:id="113"/>
      <w:bookmarkEnd w:id="114"/>
      <w:bookmarkEnd w:id="115"/>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152EBE2" w14:textId="199B07DC" w:rsidR="008716FD" w:rsidRPr="00EF1E41" w:rsidRDefault="008716FD" w:rsidP="006D033F">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p>
    <w:p w14:paraId="426E22DC" w14:textId="77777777" w:rsidR="00A74A56" w:rsidRPr="00837FA0" w:rsidRDefault="00A74A56"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16" w:name="_Toc369511231"/>
      <w:bookmarkStart w:id="117" w:name="_Toc380494238"/>
      <w:bookmarkStart w:id="118" w:name="_Toc476636380"/>
      <w:bookmarkStart w:id="119" w:name="_Toc16152849"/>
      <w:r w:rsidRPr="00837FA0">
        <w:rPr>
          <w:noProof w:val="0"/>
        </w:rPr>
        <w:t>7. Prijatie ponuky</w:t>
      </w:r>
      <w:bookmarkEnd w:id="116"/>
      <w:bookmarkEnd w:id="117"/>
      <w:bookmarkEnd w:id="118"/>
      <w:bookmarkEnd w:id="119"/>
    </w:p>
    <w:p w14:paraId="7303A0C7" w14:textId="77777777" w:rsidR="00AE60B5" w:rsidRPr="00837FA0" w:rsidRDefault="000F5D53" w:rsidP="006D033F">
      <w:pPr>
        <w:pStyle w:val="Nadpis3"/>
        <w:numPr>
          <w:ilvl w:val="0"/>
          <w:numId w:val="7"/>
        </w:numPr>
        <w:ind w:left="0" w:firstLine="0"/>
        <w:rPr>
          <w:noProof w:val="0"/>
        </w:rPr>
      </w:pPr>
      <w:bookmarkStart w:id="120" w:name="_Toc369511232"/>
      <w:bookmarkStart w:id="121" w:name="_Toc380494239"/>
      <w:bookmarkStart w:id="122" w:name="_Toc476636381"/>
      <w:bookmarkStart w:id="123" w:name="_Toc16152850"/>
      <w:r w:rsidRPr="00837FA0">
        <w:rPr>
          <w:noProof w:val="0"/>
        </w:rPr>
        <w:t>Informácia</w:t>
      </w:r>
      <w:r w:rsidR="008716FD" w:rsidRPr="00837FA0">
        <w:rPr>
          <w:noProof w:val="0"/>
        </w:rPr>
        <w:t xml:space="preserve"> o výsledku vyhodnotenia ponúk</w:t>
      </w:r>
      <w:bookmarkEnd w:id="120"/>
      <w:bookmarkEnd w:id="121"/>
      <w:bookmarkEnd w:id="122"/>
      <w:bookmarkEnd w:id="123"/>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491B3C47" w14:textId="6C1AE7D7" w:rsidR="004743F9" w:rsidRPr="00D0466A" w:rsidRDefault="00C03083" w:rsidP="00D0466A">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AD516A7" w14:textId="77777777" w:rsidR="008716FD" w:rsidRPr="004E00B3" w:rsidRDefault="008716FD" w:rsidP="006D033F">
      <w:pPr>
        <w:pStyle w:val="Nadpis3"/>
        <w:numPr>
          <w:ilvl w:val="0"/>
          <w:numId w:val="7"/>
        </w:numPr>
        <w:ind w:left="0" w:firstLine="0"/>
        <w:rPr>
          <w:noProof w:val="0"/>
        </w:rPr>
      </w:pPr>
      <w:bookmarkStart w:id="124" w:name="_Toc369511233"/>
      <w:bookmarkStart w:id="125" w:name="_Toc380494240"/>
      <w:bookmarkStart w:id="126" w:name="_Toc476636382"/>
      <w:bookmarkStart w:id="127" w:name="_Toc16152851"/>
      <w:r w:rsidRPr="004E00B3">
        <w:rPr>
          <w:noProof w:val="0"/>
        </w:rPr>
        <w:lastRenderedPageBreak/>
        <w:t>Uzavretie zmluvy</w:t>
      </w:r>
      <w:bookmarkEnd w:id="124"/>
      <w:bookmarkEnd w:id="125"/>
      <w:bookmarkEnd w:id="126"/>
      <w:bookmarkEnd w:id="127"/>
    </w:p>
    <w:p w14:paraId="5BD30984" w14:textId="77777777" w:rsidR="0023693F" w:rsidRPr="00837FA0" w:rsidRDefault="0023693F" w:rsidP="0023693F"/>
    <w:p w14:paraId="2DAFCB3F" w14:textId="0E43AB2C" w:rsidR="00AA3426" w:rsidRPr="00F860E0" w:rsidRDefault="00AA3426" w:rsidP="00F860E0">
      <w:pPr>
        <w:numPr>
          <w:ilvl w:val="1"/>
          <w:numId w:val="7"/>
        </w:numPr>
        <w:shd w:val="clear" w:color="auto" w:fill="FFFFFF"/>
        <w:ind w:left="709" w:hanging="709"/>
        <w:jc w:val="both"/>
      </w:pPr>
      <w:bookmarkStart w:id="128" w:name="_Toc369511234"/>
      <w:r w:rsidRPr="00AA3426">
        <w:t xml:space="preserve">Obstarávateľ </w:t>
      </w:r>
      <w:r w:rsidR="00F860E0" w:rsidRPr="00F860E0">
        <w:t>nesmie uzavrie</w:t>
      </w:r>
      <w:r w:rsidR="00F860E0" w:rsidRPr="00F860E0">
        <w:rPr>
          <w:rFonts w:hint="eastAsia"/>
        </w:rPr>
        <w:t>ť</w:t>
      </w:r>
      <w:r w:rsidR="00F860E0" w:rsidRPr="00F860E0">
        <w:t xml:space="preserve"> zmluvu s uch</w:t>
      </w:r>
      <w:r w:rsidR="00F860E0" w:rsidRPr="00F860E0">
        <w:rPr>
          <w:rFonts w:hint="eastAsia"/>
        </w:rPr>
        <w:t>á</w:t>
      </w:r>
      <w:r w:rsidR="00F860E0" w:rsidRPr="00F860E0">
        <w:t>dza</w:t>
      </w:r>
      <w:r w:rsidR="00F860E0" w:rsidRPr="00F860E0">
        <w:rPr>
          <w:rFonts w:hint="eastAsia"/>
        </w:rPr>
        <w:t>č</w:t>
      </w:r>
      <w:r w:rsidR="00F860E0" w:rsidRPr="00F860E0">
        <w:t>om, ktor</w:t>
      </w:r>
      <w:r w:rsidR="00F860E0" w:rsidRPr="00F860E0">
        <w:rPr>
          <w:rFonts w:hint="eastAsia"/>
        </w:rPr>
        <w:t>ý</w:t>
      </w:r>
      <w:r w:rsidR="00F860E0" w:rsidRPr="00F860E0">
        <w:t xml:space="preserve"> m</w:t>
      </w:r>
      <w:r w:rsidR="00F860E0" w:rsidRPr="00F860E0">
        <w:rPr>
          <w:rFonts w:hint="eastAsia"/>
        </w:rPr>
        <w:t>á</w:t>
      </w:r>
      <w:r w:rsidR="00F860E0" w:rsidRPr="00F860E0">
        <w:t xml:space="preserve"> povinnos</w:t>
      </w:r>
      <w:r w:rsidR="00F860E0" w:rsidRPr="00F860E0">
        <w:rPr>
          <w:rFonts w:hint="eastAsia"/>
        </w:rPr>
        <w:t>ť</w:t>
      </w:r>
      <w:r w:rsidR="00F860E0" w:rsidRPr="00F860E0">
        <w:t xml:space="preserve"> zapisova</w:t>
      </w:r>
      <w:r w:rsidR="00F860E0" w:rsidRPr="00F860E0">
        <w:rPr>
          <w:rFonts w:hint="eastAsia"/>
        </w:rPr>
        <w:t>ť</w:t>
      </w:r>
      <w:r w:rsidR="00F860E0" w:rsidRPr="00F860E0">
        <w:t xml:space="preserve"> sa do registra partnerov verejn</w:t>
      </w:r>
      <w:r w:rsidR="00F860E0" w:rsidRPr="00F860E0">
        <w:rPr>
          <w:rFonts w:hint="eastAsia"/>
        </w:rPr>
        <w:t>é</w:t>
      </w:r>
      <w:r w:rsidR="00F860E0" w:rsidRPr="00F860E0">
        <w:t>ho sektora a nie je zap</w:t>
      </w:r>
      <w:r w:rsidR="00F860E0" w:rsidRPr="00F860E0">
        <w:rPr>
          <w:rFonts w:hint="eastAsia"/>
        </w:rPr>
        <w:t>í</w:t>
      </w:r>
      <w:r w:rsidR="00F860E0" w:rsidRPr="00F860E0">
        <w:t>san</w:t>
      </w:r>
      <w:r w:rsidR="00F860E0" w:rsidRPr="00F860E0">
        <w:rPr>
          <w:rFonts w:hint="eastAsia"/>
        </w:rPr>
        <w:t>ý</w:t>
      </w:r>
      <w:r w:rsidR="00F860E0" w:rsidRPr="00F860E0">
        <w:t xml:space="preserve"> v registri partnerov verejn</w:t>
      </w:r>
      <w:r w:rsidR="00F860E0" w:rsidRPr="00F860E0">
        <w:rPr>
          <w:rFonts w:hint="eastAsia"/>
        </w:rPr>
        <w:t>é</w:t>
      </w:r>
      <w:r w:rsidR="00F860E0" w:rsidRPr="00F860E0">
        <w:t>ho sektora alebo ktor</w:t>
      </w:r>
      <w:r w:rsidR="00F860E0" w:rsidRPr="00F860E0">
        <w:rPr>
          <w:rFonts w:hint="eastAsia"/>
        </w:rPr>
        <w:t>é</w:t>
      </w:r>
      <w:r w:rsidR="00F860E0" w:rsidRPr="00F860E0">
        <w:t>ho subdod</w:t>
      </w:r>
      <w:r w:rsidR="00F860E0" w:rsidRPr="00F860E0">
        <w:rPr>
          <w:rFonts w:hint="eastAsia"/>
        </w:rPr>
        <w:t>á</w:t>
      </w:r>
      <w:r w:rsidR="00F860E0" w:rsidRPr="00F860E0">
        <w:t>vatelia alebo subdod</w:t>
      </w:r>
      <w:r w:rsidR="00F860E0" w:rsidRPr="00F860E0">
        <w:rPr>
          <w:rFonts w:hint="eastAsia"/>
        </w:rPr>
        <w:t>á</w:t>
      </w:r>
      <w:r w:rsidR="00F860E0" w:rsidRPr="00F860E0">
        <w:t>vatelia pod</w:t>
      </w:r>
      <w:r w:rsidR="00F860E0" w:rsidRPr="00F860E0">
        <w:rPr>
          <w:rFonts w:hint="eastAsia"/>
        </w:rPr>
        <w:t>ľ</w:t>
      </w:r>
      <w:r w:rsidR="00F860E0" w:rsidRPr="00F860E0">
        <w:t>a osobitn</w:t>
      </w:r>
      <w:r w:rsidR="00F860E0" w:rsidRPr="00F860E0">
        <w:rPr>
          <w:rFonts w:hint="eastAsia"/>
        </w:rPr>
        <w:t>é</w:t>
      </w:r>
      <w:r w:rsidR="00F860E0" w:rsidRPr="00F860E0">
        <w:t>ho predpisu, ktor</w:t>
      </w:r>
      <w:r w:rsidR="00F860E0" w:rsidRPr="00F860E0">
        <w:rPr>
          <w:rFonts w:hint="eastAsia"/>
        </w:rPr>
        <w:t>í</w:t>
      </w:r>
      <w:r w:rsidR="00F860E0" w:rsidRPr="00F860E0">
        <w:t xml:space="preserve"> maj</w:t>
      </w:r>
      <w:r w:rsidR="00F860E0" w:rsidRPr="00F860E0">
        <w:rPr>
          <w:rFonts w:hint="eastAsia"/>
        </w:rPr>
        <w:t>ú</w:t>
      </w:r>
      <w:r w:rsidR="00F860E0" w:rsidRPr="00F860E0">
        <w:t xml:space="preserve"> povinnos</w:t>
      </w:r>
      <w:r w:rsidR="00F860E0" w:rsidRPr="00F860E0">
        <w:rPr>
          <w:rFonts w:hint="eastAsia"/>
        </w:rPr>
        <w:t>ť</w:t>
      </w:r>
      <w:r w:rsidR="00F860E0" w:rsidRPr="00F860E0">
        <w:t xml:space="preserve"> zapisova</w:t>
      </w:r>
      <w:r w:rsidR="00F860E0" w:rsidRPr="00F860E0">
        <w:rPr>
          <w:rFonts w:hint="eastAsia"/>
        </w:rPr>
        <w:t>ť</w:t>
      </w:r>
      <w:r w:rsidR="00F860E0" w:rsidRPr="00F860E0">
        <w:t xml:space="preserve"> sa do registra partnerov verejn</w:t>
      </w:r>
      <w:r w:rsidR="00F860E0" w:rsidRPr="00F860E0">
        <w:rPr>
          <w:rFonts w:hint="eastAsia"/>
        </w:rPr>
        <w:t>é</w:t>
      </w:r>
      <w:r w:rsidR="00F860E0" w:rsidRPr="00F860E0">
        <w:t>ho sektora a nie s</w:t>
      </w:r>
      <w:r w:rsidR="00F860E0" w:rsidRPr="00F860E0">
        <w:rPr>
          <w:rFonts w:hint="eastAsia"/>
        </w:rPr>
        <w:t>ú</w:t>
      </w:r>
      <w:r w:rsidR="00F860E0" w:rsidRPr="00F860E0">
        <w:t xml:space="preserve"> zap</w:t>
      </w:r>
      <w:r w:rsidR="00F860E0" w:rsidRPr="00F860E0">
        <w:rPr>
          <w:rFonts w:hint="eastAsia"/>
        </w:rPr>
        <w:t>í</w:t>
      </w:r>
      <w:r w:rsidR="00F860E0" w:rsidRPr="00F860E0">
        <w:t>san</w:t>
      </w:r>
      <w:r w:rsidR="00F860E0" w:rsidRPr="00F860E0">
        <w:rPr>
          <w:rFonts w:hint="eastAsia"/>
        </w:rPr>
        <w:t>í</w:t>
      </w:r>
      <w:r w:rsidR="00F860E0" w:rsidRPr="00F860E0">
        <w:t xml:space="preserve"> v registri partnerov verejn</w:t>
      </w:r>
      <w:r w:rsidR="00F860E0" w:rsidRPr="00F860E0">
        <w:rPr>
          <w:rFonts w:hint="eastAsia"/>
        </w:rPr>
        <w:t>é</w:t>
      </w:r>
      <w:r w:rsidR="00F860E0" w:rsidRPr="00F860E0">
        <w:t>ho sektora.</w:t>
      </w:r>
    </w:p>
    <w:p w14:paraId="11233E07" w14:textId="77777777" w:rsidR="00F860E0" w:rsidRPr="00F860E0" w:rsidRDefault="00F860E0" w:rsidP="00F860E0">
      <w:pPr>
        <w:shd w:val="clear" w:color="auto" w:fill="FFFFFF"/>
        <w:ind w:left="709"/>
        <w:jc w:val="both"/>
      </w:pPr>
    </w:p>
    <w:p w14:paraId="12E57A8B" w14:textId="602D38EB" w:rsidR="00BC53F2" w:rsidRPr="00F860E0" w:rsidRDefault="00F860E0" w:rsidP="00F860E0">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3C9F3086" w14:textId="77777777" w:rsidR="00AA3426" w:rsidRPr="00837FA0" w:rsidRDefault="00AA3426" w:rsidP="00AA3426">
      <w:pPr>
        <w:shd w:val="clear" w:color="auto" w:fill="FFFFFF"/>
        <w:ind w:left="709"/>
        <w:jc w:val="both"/>
      </w:pPr>
    </w:p>
    <w:p w14:paraId="6B8D880E" w14:textId="578C8AED" w:rsidR="0023693F" w:rsidRPr="00837FA0" w:rsidRDefault="00F860E0" w:rsidP="00F860E0">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554526E4" w14:textId="77777777" w:rsidR="0023693F" w:rsidRPr="00837FA0" w:rsidRDefault="0023693F" w:rsidP="006D033F">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58F1E865" w14:textId="2EABB15B" w:rsidR="0023693F" w:rsidRPr="00837FA0" w:rsidRDefault="0023693F" w:rsidP="006D033F">
      <w:pPr>
        <w:numPr>
          <w:ilvl w:val="1"/>
          <w:numId w:val="7"/>
        </w:numPr>
        <w:shd w:val="clear" w:color="auto" w:fill="FFFFFF"/>
        <w:spacing w:after="200"/>
        <w:ind w:left="709" w:hanging="709"/>
        <w:jc w:val="both"/>
      </w:pPr>
      <w:r w:rsidRPr="00837FA0">
        <w:t xml:space="preserve">Úspešný uchádzač </w:t>
      </w:r>
      <w:r w:rsidR="00AA3426">
        <w:t>alebo uchádzači sú</w:t>
      </w:r>
      <w:r w:rsidRPr="00837FA0">
        <w:t xml:space="preserve"> povinn</w:t>
      </w:r>
      <w:r w:rsidR="00AA3426">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536D564A" w14:textId="77777777" w:rsidR="0023693F" w:rsidRPr="00837FA0" w:rsidRDefault="0023693F" w:rsidP="006D033F">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2494286E" w14:textId="77777777" w:rsidR="0023693F" w:rsidRPr="00837FA0" w:rsidRDefault="0023693F" w:rsidP="006D033F">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4624553" w14:textId="55360C50" w:rsidR="00161825" w:rsidRPr="00837FA0" w:rsidRDefault="0023693F" w:rsidP="00F361EC">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29" w:name="_Toc369511236"/>
      <w:bookmarkStart w:id="130" w:name="_Toc380494243"/>
      <w:bookmarkStart w:id="131" w:name="_Toc476636383"/>
      <w:bookmarkStart w:id="132" w:name="_Toc16152852"/>
      <w:bookmarkEnd w:id="128"/>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7AF437BC" w14:textId="77777777" w:rsidR="008716FD" w:rsidRPr="00837FA0" w:rsidRDefault="008716FD" w:rsidP="006D033F">
      <w:pPr>
        <w:pStyle w:val="Nadpis3"/>
        <w:numPr>
          <w:ilvl w:val="0"/>
          <w:numId w:val="7"/>
        </w:numPr>
        <w:ind w:left="0" w:firstLine="0"/>
        <w:rPr>
          <w:noProof w:val="0"/>
        </w:rPr>
      </w:pPr>
      <w:bookmarkStart w:id="133" w:name="_Toc369511237"/>
      <w:bookmarkStart w:id="134" w:name="_Toc380494244"/>
      <w:bookmarkStart w:id="135" w:name="_Toc476636384"/>
      <w:bookmarkStart w:id="136" w:name="_Toc16152853"/>
      <w:r w:rsidRPr="00837FA0">
        <w:rPr>
          <w:noProof w:val="0"/>
        </w:rPr>
        <w:t>Zrušenie použitého postupu zadávania zákazky</w:t>
      </w:r>
      <w:bookmarkEnd w:id="133"/>
      <w:bookmarkEnd w:id="134"/>
      <w:bookmarkEnd w:id="135"/>
      <w:bookmarkEnd w:id="136"/>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4142596F" w14:textId="2F1A8D95" w:rsidR="00C93DED" w:rsidRDefault="000F5D53" w:rsidP="00F01DA4">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77777777" w:rsidR="00C93DED" w:rsidRPr="00837FA0" w:rsidRDefault="00C93DED"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38" w:name="_Toc476636385"/>
      <w:bookmarkStart w:id="139" w:name="_Toc16152854"/>
      <w:r w:rsidRPr="00837FA0">
        <w:rPr>
          <w:noProof w:val="0"/>
        </w:rPr>
        <w:t>9. Subdodávatelia</w:t>
      </w:r>
      <w:bookmarkEnd w:id="138"/>
      <w:bookmarkEnd w:id="139"/>
    </w:p>
    <w:p w14:paraId="542BA9FB" w14:textId="7C6E4670" w:rsidR="00D8444C" w:rsidRPr="00BC53F2" w:rsidRDefault="00652E9F" w:rsidP="006D033F">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D033F">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466FCC3E" w:rsidR="00A22AC4" w:rsidRPr="00BC53F2" w:rsidRDefault="00652E9F" w:rsidP="006D033F">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93142C">
        <w:rPr>
          <w:rFonts w:ascii="Garamond" w:hAnsi="Garamond"/>
          <w:sz w:val="24"/>
          <w:szCs w:val="24"/>
        </w:rPr>
        <w:t xml:space="preserve">vykonávať stavebné práce </w:t>
      </w:r>
      <w:r w:rsidRPr="00A22AC4">
        <w:rPr>
          <w:rFonts w:ascii="Garamond" w:hAnsi="Garamond"/>
          <w:sz w:val="24"/>
          <w:szCs w:val="24"/>
        </w:rPr>
        <w:t>sa preukazuje vo vzťahu k tej časti predmetu zákazky, ktorý má subdodávateľ plniť.</w:t>
      </w:r>
    </w:p>
    <w:p w14:paraId="7495DD06" w14:textId="255AB356" w:rsidR="00652E9F" w:rsidRPr="00A22AC4" w:rsidRDefault="00652E9F" w:rsidP="006D033F">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D033F">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D033F">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198F5B3B" w14:textId="77777777" w:rsidR="00846E7B" w:rsidRDefault="008716FD" w:rsidP="008716FD">
      <w:pPr>
        <w:pStyle w:val="Nadpis1"/>
        <w:rPr>
          <w:noProof w:val="0"/>
        </w:rPr>
      </w:pPr>
      <w:bookmarkStart w:id="140" w:name="_Toc476636386"/>
      <w:bookmarkStart w:id="141" w:name="_Toc16152855"/>
      <w:r w:rsidRPr="00837FA0">
        <w:rPr>
          <w:noProof w:val="0"/>
        </w:rPr>
        <w:lastRenderedPageBreak/>
        <w:t xml:space="preserve">A.2  </w:t>
      </w:r>
      <w:bookmarkStart w:id="142" w:name="_Hlk13562335"/>
      <w:bookmarkStart w:id="143" w:name="_Hlk13562321"/>
      <w:r w:rsidRPr="00837FA0">
        <w:rPr>
          <w:noProof w:val="0"/>
        </w:rPr>
        <w:t>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r w:rsidR="00685497">
        <w:rPr>
          <w:noProof w:val="0"/>
        </w:rPr>
        <w:t xml:space="preserve"> </w:t>
      </w:r>
    </w:p>
    <w:bookmarkEnd w:id="142"/>
    <w:p w14:paraId="70D7B5D7" w14:textId="77777777" w:rsidR="00846E7B" w:rsidRDefault="00846E7B" w:rsidP="00846E7B">
      <w:pPr>
        <w:pStyle w:val="Nadpis1"/>
        <w:jc w:val="left"/>
        <w:rPr>
          <w:noProof w:val="0"/>
        </w:rPr>
      </w:pPr>
    </w:p>
    <w:p w14:paraId="4F12A584" w14:textId="77777777" w:rsidR="00A74A56" w:rsidRDefault="00A74A56" w:rsidP="00A74A56">
      <w:pPr>
        <w:ind w:left="709"/>
        <w:jc w:val="both"/>
        <w:rPr>
          <w:noProof w:val="0"/>
        </w:rPr>
      </w:pPr>
      <w:bookmarkStart w:id="144" w:name="_Toc476636391"/>
      <w:bookmarkStart w:id="145" w:name="_Toc506982022"/>
      <w:bookmarkStart w:id="146" w:name="_Toc380494279"/>
      <w:bookmarkStart w:id="147" w:name="_Toc476636392"/>
      <w:bookmarkEnd w:id="1"/>
      <w:bookmarkEnd w:id="143"/>
      <w:r>
        <w:t xml:space="preserve">Predložené ponuky sa budú vyhodnocovať na základe </w:t>
      </w:r>
      <w:r w:rsidRPr="00DF1840">
        <w:rPr>
          <w:b/>
        </w:rPr>
        <w:t xml:space="preserve">najnižšej ceny (netto cena) </w:t>
      </w:r>
      <w:r>
        <w:t xml:space="preserve"> podľa § 44 ods. 3 písm. a) zákona o verejnom obstarávaní.</w:t>
      </w:r>
    </w:p>
    <w:p w14:paraId="19649857" w14:textId="77777777" w:rsidR="00A74A56" w:rsidRPr="00837FA0" w:rsidRDefault="00A74A56" w:rsidP="00A74A56">
      <w:pPr>
        <w:jc w:val="both"/>
      </w:pPr>
    </w:p>
    <w:p w14:paraId="4334FDD9" w14:textId="77777777" w:rsidR="00A74A56" w:rsidRDefault="00A74A56" w:rsidP="00A74A56">
      <w:pPr>
        <w:pStyle w:val="Nadpis2"/>
        <w:numPr>
          <w:ilvl w:val="0"/>
          <w:numId w:val="53"/>
        </w:numPr>
        <w:spacing w:line="240" w:lineRule="auto"/>
        <w:ind w:left="709" w:hanging="709"/>
        <w:jc w:val="left"/>
        <w:rPr>
          <w:sz w:val="28"/>
          <w:szCs w:val="28"/>
        </w:rPr>
      </w:pPr>
      <w:bookmarkStart w:id="148" w:name="_Toc510009759"/>
      <w:bookmarkStart w:id="149" w:name="_Toc16152791"/>
      <w:bookmarkStart w:id="150" w:name="_Toc16152856"/>
      <w:r w:rsidRPr="00485C6D">
        <w:rPr>
          <w:sz w:val="28"/>
          <w:szCs w:val="28"/>
        </w:rPr>
        <w:t>Kritériá vyhodnotenia ponúk</w:t>
      </w:r>
      <w:bookmarkEnd w:id="148"/>
      <w:bookmarkEnd w:id="149"/>
      <w:bookmarkEnd w:id="150"/>
    </w:p>
    <w:p w14:paraId="4A89CEB2" w14:textId="77777777" w:rsidR="00A74A56" w:rsidRPr="00837FA0" w:rsidRDefault="00A74A56" w:rsidP="00A74A56"/>
    <w:p w14:paraId="23CB5F94" w14:textId="77777777" w:rsidR="00A74A56" w:rsidRDefault="00A74A56" w:rsidP="00A74A56">
      <w:pPr>
        <w:tabs>
          <w:tab w:val="center" w:pos="4536"/>
          <w:tab w:val="right" w:pos="9072"/>
        </w:tabs>
        <w:ind w:left="709"/>
        <w:jc w:val="both"/>
        <w:rPr>
          <w:bCs/>
          <w:noProof w:val="0"/>
        </w:rPr>
      </w:pPr>
      <w:bookmarkStart w:id="151" w:name="_Toc474268620"/>
      <w:bookmarkStart w:id="152" w:name="_Toc476636388"/>
      <w:r w:rsidRPr="004B1137">
        <w:rPr>
          <w:bCs/>
          <w:noProof w:val="0"/>
        </w:rPr>
        <w:t xml:space="preserve">Uchádzač pre predmet zákazky navrhne </w:t>
      </w:r>
      <w:r w:rsidRPr="004B1137">
        <w:rPr>
          <w:b/>
          <w:bCs/>
          <w:noProof w:val="0"/>
        </w:rPr>
        <w:t xml:space="preserve">Celkovú zmluvnú cenu za predmet zákazky </w:t>
      </w:r>
      <w:r w:rsidRPr="004B1137">
        <w:rPr>
          <w:bCs/>
          <w:noProof w:val="0"/>
        </w:rPr>
        <w:t xml:space="preserve">v € bez DPH (netto cena) alebo </w:t>
      </w:r>
      <w:r w:rsidRPr="004B1137">
        <w:rPr>
          <w:b/>
          <w:bCs/>
          <w:noProof w:val="0"/>
        </w:rPr>
        <w:t>Cenu celkom</w:t>
      </w:r>
      <w:r w:rsidRPr="004B1137">
        <w:rPr>
          <w:bCs/>
          <w:noProof w:val="0"/>
        </w:rPr>
        <w:t xml:space="preserve"> (netto cena), ak uchádzač nie je platcom DPH. Celkovú zmluvnú cenu za predmet zákazky v € bez DPH (netto cena) alebo cenu celkom (netto cena), ak uchádzač nie je platcom DPH uchádzač uvedie na základe vlastných prepočtov, pričom </w:t>
      </w:r>
    </w:p>
    <w:p w14:paraId="4C1E6D3B" w14:textId="77777777" w:rsidR="00A74A56" w:rsidRDefault="00A74A56" w:rsidP="00A74A56">
      <w:pPr>
        <w:tabs>
          <w:tab w:val="center" w:pos="4536"/>
          <w:tab w:val="right" w:pos="9072"/>
        </w:tabs>
        <w:ind w:left="709"/>
        <w:jc w:val="both"/>
        <w:rPr>
          <w:bCs/>
          <w:noProof w:val="0"/>
        </w:rPr>
      </w:pPr>
    </w:p>
    <w:p w14:paraId="465160AD" w14:textId="77777777" w:rsidR="00A74A56" w:rsidRDefault="00A74A56" w:rsidP="00A74A56">
      <w:pPr>
        <w:tabs>
          <w:tab w:val="center" w:pos="4536"/>
          <w:tab w:val="right" w:pos="9072"/>
        </w:tabs>
        <w:ind w:left="709"/>
        <w:jc w:val="both"/>
        <w:rPr>
          <w:bCs/>
          <w:noProof w:val="0"/>
        </w:rPr>
      </w:pPr>
      <w:r>
        <w:rPr>
          <w:bCs/>
          <w:noProof w:val="0"/>
        </w:rPr>
        <w:t xml:space="preserve">- </w:t>
      </w:r>
      <w:r w:rsidRPr="004B1137">
        <w:rPr>
          <w:bCs/>
          <w:noProof w:val="0"/>
        </w:rPr>
        <w:t>zoberie do úvahy všetky skutočnosti, ktoré sú nevyhnutné na úplné a riadne plnenie zmluvy</w:t>
      </w:r>
    </w:p>
    <w:p w14:paraId="3AF6AA6F" w14:textId="77777777" w:rsidR="00A74A56" w:rsidRDefault="00A74A56" w:rsidP="00A74A56">
      <w:pPr>
        <w:tabs>
          <w:tab w:val="center" w:pos="4536"/>
          <w:tab w:val="right" w:pos="9072"/>
        </w:tabs>
        <w:ind w:left="709"/>
        <w:jc w:val="both"/>
        <w:rPr>
          <w:bCs/>
          <w:noProof w:val="0"/>
        </w:rPr>
      </w:pPr>
      <w:r>
        <w:rPr>
          <w:bCs/>
          <w:noProof w:val="0"/>
        </w:rPr>
        <w:t xml:space="preserve">- </w:t>
      </w:r>
      <w:r w:rsidRPr="00C85553">
        <w:rPr>
          <w:bCs/>
          <w:noProof w:val="0"/>
        </w:rPr>
        <w:t xml:space="preserve">do zmluvnej ceny zahrnie všetky náklady spojené s požadovaným predmetom zákazky. </w:t>
      </w:r>
    </w:p>
    <w:p w14:paraId="23F53925" w14:textId="77777777" w:rsidR="00A74A56" w:rsidRDefault="00A74A56" w:rsidP="00A74A56">
      <w:pPr>
        <w:tabs>
          <w:tab w:val="center" w:pos="4536"/>
          <w:tab w:val="right" w:pos="9072"/>
        </w:tabs>
        <w:ind w:left="709"/>
        <w:jc w:val="both"/>
        <w:rPr>
          <w:b/>
          <w:bCs/>
          <w:noProof w:val="0"/>
          <w:u w:val="single"/>
        </w:rPr>
      </w:pPr>
    </w:p>
    <w:p w14:paraId="119E0B99" w14:textId="7F28A332" w:rsidR="00A74A56" w:rsidRDefault="00A74A56" w:rsidP="00A74A56">
      <w:pPr>
        <w:tabs>
          <w:tab w:val="center" w:pos="4536"/>
          <w:tab w:val="right" w:pos="9072"/>
        </w:tabs>
        <w:ind w:left="709"/>
        <w:jc w:val="both"/>
        <w:rPr>
          <w:bCs/>
          <w:noProof w:val="0"/>
        </w:rPr>
      </w:pPr>
      <w:r w:rsidRPr="004B1137">
        <w:rPr>
          <w:b/>
          <w:bCs/>
          <w:noProof w:val="0"/>
          <w:u w:val="single"/>
        </w:rPr>
        <w:t xml:space="preserve">Celková zmluvná cena za predmet zákazky v € bez DPH (netto cena) alebo cena celkom (netto cena), ak uchádzač nie je platcom DPH bude počas trvania zmluvy pevná a nemenná za dodanie predmetu zákazky </w:t>
      </w:r>
      <w:r w:rsidR="00DC2715">
        <w:rPr>
          <w:b/>
          <w:bCs/>
          <w:noProof w:val="0"/>
          <w:u w:val="single"/>
        </w:rPr>
        <w:t>(bližšia špecifikácia je v Prílohe č. 1 Návrh na plnenie kritérií).</w:t>
      </w:r>
    </w:p>
    <w:p w14:paraId="772FA72C" w14:textId="77777777" w:rsidR="00A74A56" w:rsidRPr="004B1137" w:rsidRDefault="00A74A56" w:rsidP="00A74A56">
      <w:pPr>
        <w:tabs>
          <w:tab w:val="center" w:pos="4536"/>
          <w:tab w:val="right" w:pos="9072"/>
        </w:tabs>
        <w:jc w:val="both"/>
        <w:rPr>
          <w:bCs/>
          <w:noProof w:val="0"/>
        </w:rPr>
      </w:pPr>
    </w:p>
    <w:p w14:paraId="7A2D44D5" w14:textId="77777777" w:rsidR="00A74A56" w:rsidRPr="00CB50B5" w:rsidRDefault="00A74A56" w:rsidP="00A74A56">
      <w:pPr>
        <w:pStyle w:val="Nadpis2"/>
        <w:numPr>
          <w:ilvl w:val="0"/>
          <w:numId w:val="53"/>
        </w:numPr>
        <w:spacing w:line="240" w:lineRule="auto"/>
        <w:ind w:left="709" w:hanging="709"/>
        <w:jc w:val="both"/>
        <w:rPr>
          <w:sz w:val="28"/>
          <w:szCs w:val="28"/>
        </w:rPr>
      </w:pPr>
      <w:bookmarkStart w:id="153" w:name="_Toc510009760"/>
      <w:bookmarkStart w:id="154" w:name="_Toc16152792"/>
      <w:bookmarkStart w:id="155" w:name="_Toc16152857"/>
      <w:r w:rsidRPr="00CB50B5">
        <w:rPr>
          <w:sz w:val="28"/>
          <w:szCs w:val="28"/>
        </w:rPr>
        <w:t>Definícia kritérií</w:t>
      </w:r>
      <w:bookmarkEnd w:id="153"/>
      <w:bookmarkEnd w:id="154"/>
      <w:bookmarkEnd w:id="155"/>
    </w:p>
    <w:p w14:paraId="35B69757" w14:textId="77777777" w:rsidR="00A74A56" w:rsidRPr="004B1137" w:rsidRDefault="00A74A56" w:rsidP="00A74A56">
      <w:pPr>
        <w:jc w:val="both"/>
        <w:rPr>
          <w:rFonts w:cs="Arial"/>
          <w:noProof w:val="0"/>
          <w:color w:val="3366FF"/>
          <w:sz w:val="22"/>
          <w:szCs w:val="22"/>
        </w:rPr>
      </w:pPr>
    </w:p>
    <w:p w14:paraId="38D8B71A" w14:textId="77777777" w:rsidR="00A74A56" w:rsidRPr="004B1137" w:rsidRDefault="00A74A56" w:rsidP="00A74A56">
      <w:pPr>
        <w:numPr>
          <w:ilvl w:val="3"/>
          <w:numId w:val="52"/>
        </w:numPr>
        <w:spacing w:after="200" w:line="276" w:lineRule="auto"/>
        <w:ind w:left="0" w:firstLine="0"/>
        <w:contextualSpacing/>
        <w:rPr>
          <w:rFonts w:eastAsia="Calibri" w:cs="Arial"/>
          <w:noProof w:val="0"/>
          <w:szCs w:val="20"/>
          <w:u w:val="single"/>
          <w:lang w:eastAsia="en-US"/>
        </w:rPr>
      </w:pPr>
      <w:r w:rsidRPr="004B1137">
        <w:rPr>
          <w:rFonts w:eastAsia="Calibri" w:cs="Arial"/>
          <w:noProof w:val="0"/>
          <w:szCs w:val="20"/>
          <w:u w:val="single"/>
          <w:lang w:eastAsia="en-US"/>
        </w:rPr>
        <w:t>Celková zmluvná cena za predmet zákazky v € bez DPH alebo Cena celkom</w:t>
      </w:r>
    </w:p>
    <w:p w14:paraId="6CF539C2" w14:textId="77777777" w:rsidR="00A74A56" w:rsidRPr="004B1137" w:rsidRDefault="00A74A56" w:rsidP="00A74A56">
      <w:pPr>
        <w:ind w:left="709"/>
        <w:rPr>
          <w:rFonts w:cs="Arial"/>
          <w:noProof w:val="0"/>
          <w:szCs w:val="20"/>
          <w:u w:val="single"/>
        </w:rPr>
      </w:pPr>
    </w:p>
    <w:p w14:paraId="16B5B519" w14:textId="1D461663" w:rsidR="00A74A56" w:rsidRPr="004B1137" w:rsidRDefault="00A74A56" w:rsidP="00A74A56">
      <w:pPr>
        <w:ind w:left="709"/>
        <w:jc w:val="both"/>
        <w:rPr>
          <w:noProof w:val="0"/>
        </w:rPr>
      </w:pPr>
      <w:r w:rsidRPr="004B1137">
        <w:rPr>
          <w:noProof w:val="0"/>
        </w:rPr>
        <w:t>Celková zmluvná cena za predmet zákazky v € bez DPH alebo Cena celkom bude vypočítaná a vyjadrená podľa bodu 17 časti A.1 Pokyny pre uchádzačov súťažných podkladov v mene EUR, s uvedením Celkovej zmluvnej ceny za predmet zákazky v € bez DPH (netto cena) alebo Ceny celkom (netto cena), ak uchádzač nie je platcom DPH, za predmet zákazky definovaný najmä v časti B.</w:t>
      </w:r>
      <w:r>
        <w:rPr>
          <w:noProof w:val="0"/>
        </w:rPr>
        <w:t>2</w:t>
      </w:r>
      <w:r w:rsidRPr="004B1137">
        <w:rPr>
          <w:noProof w:val="0"/>
        </w:rPr>
        <w:t xml:space="preserve"> Opis predmetu zákazky týchto súťažných podkladov.</w:t>
      </w:r>
    </w:p>
    <w:p w14:paraId="53F15008" w14:textId="77777777" w:rsidR="00A74A56" w:rsidRPr="004B1137" w:rsidRDefault="00A74A56" w:rsidP="00A74A56">
      <w:pPr>
        <w:ind w:left="709"/>
        <w:jc w:val="both"/>
        <w:rPr>
          <w:noProof w:val="0"/>
        </w:rPr>
      </w:pPr>
    </w:p>
    <w:p w14:paraId="6B98157A" w14:textId="77777777" w:rsidR="00A74A56" w:rsidRPr="0090444F" w:rsidRDefault="00A74A56" w:rsidP="00A74A56">
      <w:pPr>
        <w:ind w:left="709"/>
        <w:jc w:val="both"/>
        <w:rPr>
          <w:noProof w:val="0"/>
        </w:rPr>
      </w:pPr>
      <w:r w:rsidRPr="004B1137">
        <w:rPr>
          <w:noProof w:val="0"/>
        </w:rPr>
        <w:t xml:space="preserve">Každá cena uvedená v návrhu na plnenie kritéria musí byť zaokrúhlená na </w:t>
      </w:r>
      <w:r w:rsidRPr="0090444F">
        <w:rPr>
          <w:b/>
          <w:noProof w:val="0"/>
        </w:rPr>
        <w:t>dve desatinné miesta</w:t>
      </w:r>
      <w:r w:rsidRPr="0090444F">
        <w:rPr>
          <w:noProof w:val="0"/>
        </w:rPr>
        <w:t xml:space="preserve">. </w:t>
      </w:r>
    </w:p>
    <w:p w14:paraId="447CC99A" w14:textId="77777777" w:rsidR="00A74A56" w:rsidRDefault="00A74A56" w:rsidP="00A74A56">
      <w:pPr>
        <w:ind w:left="709"/>
        <w:jc w:val="both"/>
        <w:rPr>
          <w:noProof w:val="0"/>
        </w:rPr>
      </w:pPr>
    </w:p>
    <w:p w14:paraId="024F0286" w14:textId="77777777" w:rsidR="00A74A56" w:rsidRDefault="00A74A56" w:rsidP="00A74A56">
      <w:pPr>
        <w:pStyle w:val="Nadpis2"/>
        <w:numPr>
          <w:ilvl w:val="0"/>
          <w:numId w:val="53"/>
        </w:numPr>
        <w:spacing w:line="240" w:lineRule="auto"/>
        <w:ind w:left="851" w:hanging="851"/>
        <w:jc w:val="both"/>
        <w:rPr>
          <w:sz w:val="28"/>
          <w:szCs w:val="28"/>
        </w:rPr>
      </w:pPr>
      <w:bookmarkStart w:id="156" w:name="_Toc510009761"/>
      <w:bookmarkStart w:id="157" w:name="_Toc16152793"/>
      <w:bookmarkStart w:id="158" w:name="_Toc16152858"/>
      <w:r w:rsidRPr="000371C1">
        <w:rPr>
          <w:sz w:val="28"/>
          <w:szCs w:val="28"/>
        </w:rPr>
        <w:t>Určenie</w:t>
      </w:r>
      <w:r>
        <w:rPr>
          <w:b w:val="0"/>
          <w:sz w:val="28"/>
          <w:szCs w:val="28"/>
        </w:rPr>
        <w:t xml:space="preserve"> </w:t>
      </w:r>
      <w:r>
        <w:rPr>
          <w:sz w:val="28"/>
          <w:szCs w:val="28"/>
        </w:rPr>
        <w:t>poradi</w:t>
      </w:r>
      <w:r w:rsidRPr="000371C1">
        <w:rPr>
          <w:sz w:val="28"/>
          <w:szCs w:val="28"/>
        </w:rPr>
        <w:t>a úspešnosti ponúk</w:t>
      </w:r>
      <w:bookmarkEnd w:id="156"/>
      <w:bookmarkEnd w:id="157"/>
      <w:bookmarkEnd w:id="158"/>
    </w:p>
    <w:p w14:paraId="2C207F89" w14:textId="77777777" w:rsidR="00A74A56" w:rsidRDefault="00A74A56" w:rsidP="00A74A56">
      <w:pPr>
        <w:jc w:val="both"/>
      </w:pPr>
    </w:p>
    <w:p w14:paraId="75C96EBB" w14:textId="5509BE0F" w:rsidR="00A74A56" w:rsidRDefault="00A74A56" w:rsidP="00A74A56">
      <w:pPr>
        <w:ind w:left="709"/>
        <w:jc w:val="both"/>
        <w:rPr>
          <w:lang w:eastAsia="cs-CZ"/>
        </w:rPr>
      </w:pPr>
      <w:r w:rsidRPr="001C3066">
        <w:t xml:space="preserve">Úspešný bude ten uchádzač, ktorý ponúkne najnižšiu cenu za predmet zákazky - </w:t>
      </w:r>
      <w:r w:rsidRPr="001C3066">
        <w:rPr>
          <w:b/>
          <w:lang w:eastAsia="cs-CZ"/>
        </w:rPr>
        <w:t>Celkovú zmluvnú cenu za predmet zákazky spolu (EUR)</w:t>
      </w:r>
      <w:r w:rsidRPr="001C3066">
        <w:rPr>
          <w:lang w:eastAsia="cs-CZ"/>
        </w:rPr>
        <w:t>.</w:t>
      </w:r>
    </w:p>
    <w:p w14:paraId="71CD256E" w14:textId="77777777" w:rsidR="00DC2715" w:rsidRPr="006715F9" w:rsidRDefault="00DC2715" w:rsidP="00A74A56">
      <w:pPr>
        <w:ind w:left="709"/>
        <w:jc w:val="both"/>
        <w:rPr>
          <w:lang w:eastAsia="cs-CZ"/>
        </w:rPr>
      </w:pPr>
    </w:p>
    <w:p w14:paraId="4BA9E31C" w14:textId="77777777" w:rsidR="00A74A56" w:rsidRPr="00C85553" w:rsidRDefault="00A74A56" w:rsidP="00A74A56">
      <w:pPr>
        <w:pStyle w:val="Nadpis2"/>
        <w:numPr>
          <w:ilvl w:val="0"/>
          <w:numId w:val="53"/>
        </w:numPr>
        <w:spacing w:line="240" w:lineRule="auto"/>
        <w:ind w:left="851" w:hanging="851"/>
        <w:jc w:val="both"/>
        <w:rPr>
          <w:sz w:val="28"/>
          <w:szCs w:val="28"/>
        </w:rPr>
      </w:pPr>
      <w:bookmarkStart w:id="159" w:name="_Toc376512575"/>
      <w:bookmarkStart w:id="160" w:name="_Toc474268621"/>
      <w:bookmarkStart w:id="161" w:name="_Toc510009762"/>
      <w:bookmarkStart w:id="162" w:name="_Toc16152794"/>
      <w:bookmarkStart w:id="163" w:name="_Toc16152859"/>
      <w:r w:rsidRPr="000371C1">
        <w:rPr>
          <w:sz w:val="28"/>
          <w:szCs w:val="28"/>
        </w:rPr>
        <w:t>Vypracovanie návrhu na plnenie kritéria</w:t>
      </w:r>
      <w:bookmarkEnd w:id="159"/>
      <w:bookmarkEnd w:id="160"/>
      <w:bookmarkEnd w:id="161"/>
      <w:bookmarkEnd w:id="162"/>
      <w:bookmarkEnd w:id="163"/>
    </w:p>
    <w:p w14:paraId="4F7A87A8" w14:textId="77777777" w:rsidR="00A74A56" w:rsidRPr="004B1137" w:rsidRDefault="00A74A56" w:rsidP="00A74A56">
      <w:pPr>
        <w:tabs>
          <w:tab w:val="right" w:leader="dot" w:pos="10034"/>
        </w:tabs>
        <w:spacing w:before="200"/>
        <w:ind w:left="709"/>
        <w:jc w:val="both"/>
        <w:rPr>
          <w:rFonts w:cs="Arial"/>
          <w:noProof w:val="0"/>
        </w:rPr>
      </w:pPr>
      <w:r w:rsidRPr="004B1137">
        <w:rPr>
          <w:rFonts w:cs="Arial"/>
          <w:noProof w:val="0"/>
        </w:rPr>
        <w:t xml:space="preserve">Obstarávateľská organizácia odporúča uchádzačom, aby svoj návrh na plnenie kritérií uviedli do tabuľky: </w:t>
      </w:r>
      <w:r w:rsidRPr="004B1137">
        <w:rPr>
          <w:rFonts w:cs="Arial"/>
          <w:b/>
          <w:noProof w:val="0"/>
        </w:rPr>
        <w:t xml:space="preserve">Návrh na plnenie kritérií, </w:t>
      </w:r>
      <w:r w:rsidRPr="004B1137">
        <w:rPr>
          <w:rFonts w:cs="Arial"/>
          <w:noProof w:val="0"/>
        </w:rPr>
        <w:t xml:space="preserve">ktorý tvorí prílohu č. 1 týchto súťažných podkladov. </w:t>
      </w:r>
    </w:p>
    <w:bookmarkEnd w:id="151"/>
    <w:bookmarkEnd w:id="152"/>
    <w:p w14:paraId="1BA691C7" w14:textId="5C9BDDEB" w:rsidR="00846E7B" w:rsidRPr="00990CB2" w:rsidRDefault="00A74A56" w:rsidP="00BF2526">
      <w:pPr>
        <w:tabs>
          <w:tab w:val="right" w:leader="dot" w:pos="10034"/>
        </w:tabs>
        <w:spacing w:before="200"/>
        <w:jc w:val="both"/>
        <w:rPr>
          <w:noProof w:val="0"/>
        </w:rPr>
      </w:pPr>
      <w:r w:rsidRPr="00837FA0">
        <w:rPr>
          <w:noProof w:val="0"/>
        </w:rPr>
        <w:br w:type="page"/>
      </w:r>
    </w:p>
    <w:p w14:paraId="11B83C19" w14:textId="3FC8D652" w:rsidR="00887A3B" w:rsidRDefault="00887A3B" w:rsidP="00887A3B">
      <w:pPr>
        <w:pStyle w:val="Nadpis1"/>
        <w:rPr>
          <w:noProof w:val="0"/>
        </w:rPr>
      </w:pPr>
      <w:bookmarkStart w:id="164" w:name="_Toc16152860"/>
      <w:r>
        <w:rPr>
          <w:noProof w:val="0"/>
        </w:rPr>
        <w:lastRenderedPageBreak/>
        <w:t xml:space="preserve">B.1  </w:t>
      </w:r>
      <w:bookmarkStart w:id="165" w:name="_Hlk506552517"/>
      <w:r>
        <w:rPr>
          <w:noProof w:val="0"/>
        </w:rPr>
        <w:t>OBCHODNÉ PODMIENKY POSKYTOVANIA PREDMETU OBSTARÁVANIA</w:t>
      </w:r>
      <w:bookmarkEnd w:id="144"/>
      <w:bookmarkEnd w:id="145"/>
      <w:bookmarkEnd w:id="164"/>
      <w:bookmarkEnd w:id="165"/>
    </w:p>
    <w:p w14:paraId="13FAF9E1" w14:textId="77777777" w:rsidR="00887A3B" w:rsidRDefault="00887A3B" w:rsidP="008716FD">
      <w:pPr>
        <w:pStyle w:val="Nadpis1"/>
        <w:rPr>
          <w:noProof w:val="0"/>
        </w:rPr>
      </w:pPr>
    </w:p>
    <w:p w14:paraId="19D635FE" w14:textId="24F0E3CC" w:rsidR="00887A3B" w:rsidRPr="008D65C1" w:rsidRDefault="00887A3B" w:rsidP="00887A3B">
      <w:pPr>
        <w:pStyle w:val="Nzov"/>
        <w:jc w:val="both"/>
        <w:rPr>
          <w:rFonts w:ascii="Garamond" w:hAnsi="Garamond"/>
          <w:b w:val="0"/>
          <w:sz w:val="24"/>
          <w:szCs w:val="24"/>
        </w:rPr>
      </w:pPr>
      <w:bookmarkStart w:id="166" w:name="_Toc11414936"/>
      <w:bookmarkStart w:id="167" w:name="_Toc13483471"/>
      <w:bookmarkStart w:id="168" w:name="_Toc13736973"/>
      <w:bookmarkStart w:id="169" w:name="_Toc16152796"/>
      <w:bookmarkStart w:id="170" w:name="_Toc16152861"/>
      <w:r w:rsidRPr="008D65C1">
        <w:rPr>
          <w:rFonts w:ascii="Garamond" w:hAnsi="Garamond"/>
          <w:b w:val="0"/>
          <w:sz w:val="24"/>
          <w:szCs w:val="24"/>
        </w:rPr>
        <w:t>Obchodné podmienky obsahuj</w:t>
      </w:r>
      <w:r w:rsidR="004D218E" w:rsidRPr="008D65C1">
        <w:rPr>
          <w:rFonts w:ascii="Garamond" w:hAnsi="Garamond"/>
          <w:b w:val="0"/>
          <w:sz w:val="24"/>
          <w:szCs w:val="24"/>
        </w:rPr>
        <w:t>e</w:t>
      </w:r>
      <w:r w:rsidRPr="008D65C1">
        <w:rPr>
          <w:rFonts w:ascii="Garamond" w:hAnsi="Garamond"/>
          <w:b w:val="0"/>
          <w:sz w:val="24"/>
          <w:szCs w:val="24"/>
        </w:rPr>
        <w:t xml:space="preserve"> priložený návrh </w:t>
      </w:r>
      <w:r w:rsidR="00A74A56">
        <w:rPr>
          <w:rFonts w:ascii="Garamond" w:hAnsi="Garamond"/>
          <w:b w:val="0"/>
          <w:sz w:val="24"/>
          <w:szCs w:val="24"/>
        </w:rPr>
        <w:t xml:space="preserve">Rámcovej </w:t>
      </w:r>
      <w:r w:rsidR="00BF108A">
        <w:rPr>
          <w:rFonts w:ascii="Garamond" w:hAnsi="Garamond"/>
          <w:b w:val="0"/>
          <w:sz w:val="24"/>
          <w:szCs w:val="24"/>
        </w:rPr>
        <w:t>dohody na dodanie tovaru</w:t>
      </w:r>
      <w:r w:rsidRPr="008D65C1">
        <w:rPr>
          <w:rFonts w:ascii="Garamond" w:hAnsi="Garamond"/>
          <w:b w:val="0"/>
          <w:sz w:val="24"/>
          <w:szCs w:val="24"/>
        </w:rPr>
        <w:t>, ktorú uchádzač doplnenú a podpísanú svojim oprávneným štatutárnym zástupcom (zástupcami) predloží ako samostatnú časť ponuky.</w:t>
      </w:r>
      <w:bookmarkEnd w:id="166"/>
      <w:bookmarkEnd w:id="167"/>
      <w:bookmarkEnd w:id="168"/>
      <w:bookmarkEnd w:id="169"/>
      <w:bookmarkEnd w:id="170"/>
    </w:p>
    <w:p w14:paraId="49E21F0C" w14:textId="77777777" w:rsidR="00887A3B" w:rsidRPr="008D65C1" w:rsidRDefault="00887A3B" w:rsidP="00887A3B">
      <w:pPr>
        <w:pStyle w:val="Zkladntext"/>
        <w:ind w:left="851" w:hanging="851"/>
        <w:rPr>
          <w:rFonts w:ascii="Garamond" w:hAnsi="Garamond"/>
          <w:bCs/>
          <w:sz w:val="24"/>
        </w:rPr>
      </w:pPr>
    </w:p>
    <w:p w14:paraId="10AE9E39" w14:textId="6DC9386D" w:rsidR="00887A3B" w:rsidRPr="00887A3B" w:rsidRDefault="00887A3B" w:rsidP="00887A3B">
      <w:pPr>
        <w:pStyle w:val="Zkladntext"/>
        <w:rPr>
          <w:rFonts w:ascii="Garamond" w:hAnsi="Garamond"/>
          <w:bCs/>
          <w:sz w:val="24"/>
        </w:rPr>
      </w:pPr>
      <w:r w:rsidRPr="008D65C1">
        <w:rPr>
          <w:rFonts w:ascii="Garamond" w:hAnsi="Garamond"/>
          <w:bCs/>
          <w:sz w:val="24"/>
        </w:rPr>
        <w:t xml:space="preserve">Text ustanovení návrhu </w:t>
      </w:r>
      <w:r w:rsidR="00BF108A" w:rsidRPr="00BF108A">
        <w:rPr>
          <w:rFonts w:ascii="Garamond" w:hAnsi="Garamond"/>
          <w:bCs/>
          <w:sz w:val="24"/>
        </w:rPr>
        <w:t>Rámcovej dohody na dodanie tovaru</w:t>
      </w:r>
      <w:r w:rsidR="00BF108A" w:rsidRPr="008D65C1">
        <w:rPr>
          <w:rFonts w:ascii="Garamond" w:hAnsi="Garamond"/>
          <w:bCs/>
          <w:sz w:val="24"/>
        </w:rPr>
        <w:t xml:space="preserve"> </w:t>
      </w:r>
      <w:r w:rsidRPr="008D65C1">
        <w:rPr>
          <w:rFonts w:ascii="Garamond" w:hAnsi="Garamond"/>
          <w:bCs/>
          <w:sz w:val="24"/>
        </w:rPr>
        <w:t xml:space="preserve">je pre uchádzača záväzný a nie je prípustné ho meniť, dopĺňať o nové ustanovenia alebo formulácie ustanovení akokoľvek upravovať. Návrh </w:t>
      </w:r>
      <w:r w:rsidR="00BF108A" w:rsidRPr="00BF108A">
        <w:rPr>
          <w:rFonts w:ascii="Garamond" w:hAnsi="Garamond"/>
          <w:bCs/>
          <w:sz w:val="24"/>
        </w:rPr>
        <w:t>Rámcovej dohody na dodanie tovaru</w:t>
      </w:r>
      <w:r w:rsidR="00BF108A" w:rsidRPr="008D65C1">
        <w:rPr>
          <w:rFonts w:ascii="Garamond" w:hAnsi="Garamond"/>
          <w:bCs/>
          <w:sz w:val="24"/>
        </w:rPr>
        <w:t xml:space="preserve"> </w:t>
      </w:r>
      <w:r w:rsidRPr="008D65C1">
        <w:rPr>
          <w:rFonts w:ascii="Garamond" w:hAnsi="Garamond"/>
          <w:bCs/>
          <w:sz w:val="24"/>
        </w:rPr>
        <w:t>môže uchádzač doplniť len v súlade s podmienkami súťaže, uvedenými v oznámení o vyhlásení verejnej súťaže a v súťažných podkladoch.</w:t>
      </w:r>
      <w:r w:rsidRPr="00887A3B">
        <w:rPr>
          <w:rFonts w:ascii="Garamond" w:hAnsi="Garamond"/>
          <w:bCs/>
          <w:sz w:val="24"/>
        </w:rPr>
        <w:t xml:space="preserve"> </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13B901D4" w:rsidR="00887A3B" w:rsidRDefault="00887A3B" w:rsidP="00887A3B">
      <w:pPr>
        <w:pStyle w:val="Zkladntext"/>
        <w:ind w:left="851" w:hanging="851"/>
        <w:rPr>
          <w:b/>
        </w:rPr>
      </w:pPr>
    </w:p>
    <w:p w14:paraId="3B87E706" w14:textId="67B6B62E" w:rsidR="00887A3B" w:rsidRDefault="00887A3B" w:rsidP="00887A3B">
      <w:pPr>
        <w:pStyle w:val="Zkladntext"/>
        <w:ind w:left="851" w:hanging="851"/>
        <w:rPr>
          <w:b/>
        </w:rPr>
      </w:pPr>
    </w:p>
    <w:p w14:paraId="6777FD37" w14:textId="013A2683" w:rsidR="00887A3B" w:rsidRDefault="00887A3B" w:rsidP="00887A3B">
      <w:pPr>
        <w:pStyle w:val="Zkladntext"/>
        <w:ind w:left="851" w:hanging="851"/>
        <w:rPr>
          <w:b/>
        </w:rPr>
      </w:pPr>
    </w:p>
    <w:p w14:paraId="2EE428E9" w14:textId="02024AC4" w:rsidR="00887A3B" w:rsidRDefault="00887A3B" w:rsidP="00887A3B">
      <w:pPr>
        <w:pStyle w:val="Zkladntext"/>
        <w:ind w:left="851" w:hanging="851"/>
        <w:rPr>
          <w:b/>
        </w:rPr>
      </w:pPr>
    </w:p>
    <w:p w14:paraId="253BCB11" w14:textId="77777777" w:rsidR="00231DD0" w:rsidRDefault="00231DD0" w:rsidP="00231DD0"/>
    <w:p w14:paraId="39349DD0" w14:textId="77777777" w:rsidR="00CA5F74" w:rsidRDefault="00CA5F74" w:rsidP="00231DD0"/>
    <w:p w14:paraId="55CAC9A3" w14:textId="77777777" w:rsidR="00CA5F74" w:rsidRPr="00231DD0" w:rsidRDefault="00CA5F74" w:rsidP="00231DD0"/>
    <w:p w14:paraId="6DD6562D" w14:textId="15F8B32C" w:rsidR="008716FD" w:rsidRPr="00837FA0" w:rsidRDefault="008716FD" w:rsidP="008716FD">
      <w:pPr>
        <w:pStyle w:val="Nadpis1"/>
        <w:rPr>
          <w:noProof w:val="0"/>
        </w:rPr>
      </w:pPr>
      <w:bookmarkStart w:id="171" w:name="_Toc16152862"/>
      <w:r w:rsidRPr="00837FA0">
        <w:rPr>
          <w:noProof w:val="0"/>
        </w:rPr>
        <w:lastRenderedPageBreak/>
        <w:t>B.2  O</w:t>
      </w:r>
      <w:bookmarkEnd w:id="146"/>
      <w:r w:rsidR="00036013" w:rsidRPr="00837FA0">
        <w:rPr>
          <w:noProof w:val="0"/>
        </w:rPr>
        <w:t>PIS PREDMETU ZÁKAZKY</w:t>
      </w:r>
      <w:bookmarkEnd w:id="147"/>
      <w:bookmarkEnd w:id="171"/>
    </w:p>
    <w:p w14:paraId="38F38D05" w14:textId="77777777" w:rsidR="00D96997" w:rsidRDefault="00D96997" w:rsidP="00BF108A">
      <w:pPr>
        <w:pStyle w:val="Nadpis2"/>
        <w:rPr>
          <w:noProof w:val="0"/>
        </w:rPr>
      </w:pPr>
      <w:bookmarkStart w:id="172" w:name="_Toc510009782"/>
      <w:bookmarkStart w:id="173" w:name="_Toc16152865"/>
      <w:bookmarkStart w:id="174" w:name="_Toc460836365"/>
      <w:bookmarkStart w:id="175" w:name="_Toc476636402"/>
    </w:p>
    <w:p w14:paraId="452D09E9" w14:textId="6B2D03B1" w:rsidR="00BF108A" w:rsidRPr="00BF108A" w:rsidRDefault="00A74A56" w:rsidP="00BF108A">
      <w:pPr>
        <w:pStyle w:val="Nadpis2"/>
        <w:rPr>
          <w:noProof w:val="0"/>
        </w:rPr>
      </w:pPr>
      <w:r w:rsidRPr="00837FA0">
        <w:rPr>
          <w:noProof w:val="0"/>
        </w:rPr>
        <w:t>Predmet zákazky</w:t>
      </w:r>
      <w:bookmarkStart w:id="176" w:name="_Toc472021287"/>
      <w:bookmarkStart w:id="177" w:name="_Toc475346085"/>
      <w:bookmarkStart w:id="178" w:name="_Toc476636395"/>
      <w:bookmarkStart w:id="179" w:name="_Toc510009783"/>
      <w:bookmarkStart w:id="180" w:name="_Toc16152866"/>
      <w:bookmarkStart w:id="181" w:name="_Toc412577630"/>
      <w:bookmarkStart w:id="182" w:name="_Toc411969495"/>
      <w:bookmarkStart w:id="183" w:name="_Toc411405451"/>
      <w:bookmarkStart w:id="184" w:name="_Toc411003747"/>
      <w:bookmarkStart w:id="185" w:name="_Toc411001956"/>
      <w:bookmarkEnd w:id="172"/>
      <w:bookmarkEnd w:id="173"/>
    </w:p>
    <w:p w14:paraId="7C34B276" w14:textId="7DE072A9" w:rsidR="00BF108A" w:rsidRPr="00BF108A" w:rsidRDefault="00BF108A" w:rsidP="00BF108A">
      <w:pPr>
        <w:widowControl w:val="0"/>
        <w:tabs>
          <w:tab w:val="left" w:pos="284"/>
          <w:tab w:val="left" w:pos="900"/>
        </w:tabs>
        <w:autoSpaceDE w:val="0"/>
        <w:autoSpaceDN w:val="0"/>
        <w:adjustRightInd w:val="0"/>
        <w:rPr>
          <w:rFonts w:ascii="MerriweatherSans" w:hAnsi="MerriweatherSans" w:cs="MerriweatherSans"/>
          <w:noProof w:val="0"/>
          <w:lang w:eastAsia="cs-CZ"/>
        </w:rPr>
      </w:pPr>
      <w:r w:rsidRPr="00BF108A">
        <w:rPr>
          <w:rFonts w:cs="MerriweatherSans"/>
          <w:noProof w:val="0"/>
          <w:lang w:eastAsia="cs-CZ"/>
        </w:rPr>
        <w:t>Pre chladiace systémy spaľovacích motorov pre zmiešaný vozový park, vhodná aj do motorov konštruovaných zo zliatin hliníka, spĺňajúca požiadavky na ich ochranu.</w:t>
      </w:r>
      <w:r w:rsidRPr="00BF108A">
        <w:rPr>
          <w:rFonts w:ascii="MerriweatherSans" w:hAnsi="MerriweatherSans" w:cs="MerriweatherSans"/>
          <w:noProof w:val="0"/>
          <w:lang w:eastAsia="cs-CZ"/>
        </w:rPr>
        <w:t xml:space="preserve"> </w:t>
      </w:r>
    </w:p>
    <w:p w14:paraId="0CAF4C7C" w14:textId="77777777" w:rsidR="00BF108A" w:rsidRPr="00BF108A" w:rsidRDefault="00BF108A" w:rsidP="00BF108A">
      <w:pPr>
        <w:autoSpaceDE w:val="0"/>
        <w:autoSpaceDN w:val="0"/>
        <w:adjustRightInd w:val="0"/>
        <w:rPr>
          <w:rFonts w:cs="MerriweatherSans"/>
          <w:noProof w:val="0"/>
          <w:lang w:eastAsia="cs-CZ"/>
        </w:rPr>
      </w:pPr>
    </w:p>
    <w:p w14:paraId="3C15EF03" w14:textId="77777777" w:rsidR="00BF108A" w:rsidRPr="00BF108A" w:rsidRDefault="00BF108A" w:rsidP="00BF108A">
      <w:pPr>
        <w:autoSpaceDE w:val="0"/>
        <w:autoSpaceDN w:val="0"/>
        <w:adjustRightInd w:val="0"/>
        <w:rPr>
          <w:rFonts w:cs="MerriweatherSans"/>
          <w:noProof w:val="0"/>
          <w:lang w:eastAsia="cs-CZ"/>
        </w:rPr>
      </w:pPr>
      <w:r w:rsidRPr="00BF108A">
        <w:rPr>
          <w:rFonts w:cs="MerriweatherSans"/>
          <w:noProof w:val="0"/>
          <w:lang w:eastAsia="cs-CZ"/>
        </w:rPr>
        <w:t>Podmienky, ktoré Tovar musí spĺňať:</w:t>
      </w:r>
    </w:p>
    <w:p w14:paraId="307F283F" w14:textId="77777777" w:rsidR="00BF108A" w:rsidRPr="00BF108A" w:rsidRDefault="00BF108A" w:rsidP="00BF108A">
      <w:pPr>
        <w:autoSpaceDE w:val="0"/>
        <w:autoSpaceDN w:val="0"/>
        <w:adjustRightInd w:val="0"/>
        <w:rPr>
          <w:rFonts w:cs="MerriweatherSans"/>
          <w:noProof w:val="0"/>
          <w:lang w:eastAsia="cs-CZ"/>
        </w:rPr>
      </w:pPr>
    </w:p>
    <w:p w14:paraId="1937D0C8" w14:textId="77777777" w:rsidR="00BF108A" w:rsidRPr="00BF108A" w:rsidRDefault="00BF108A" w:rsidP="00BF108A">
      <w:pPr>
        <w:numPr>
          <w:ilvl w:val="0"/>
          <w:numId w:val="57"/>
        </w:numPr>
        <w:autoSpaceDE w:val="0"/>
        <w:autoSpaceDN w:val="0"/>
        <w:adjustRightInd w:val="0"/>
        <w:spacing w:after="200" w:line="276" w:lineRule="auto"/>
        <w:ind w:left="426" w:hanging="284"/>
        <w:contextualSpacing/>
        <w:rPr>
          <w:rFonts w:cs="MerriweatherSans"/>
          <w:noProof w:val="0"/>
          <w:lang w:eastAsia="cs-CZ"/>
        </w:rPr>
      </w:pPr>
      <w:r w:rsidRPr="00BF108A">
        <w:rPr>
          <w:rFonts w:cs="MerriweatherSans"/>
          <w:noProof w:val="0"/>
          <w:lang w:eastAsia="cs-CZ"/>
        </w:rPr>
        <w:t xml:space="preserve">miešateľný s inými kvapalinami na rovnakej báze; </w:t>
      </w:r>
    </w:p>
    <w:p w14:paraId="0D513E9C" w14:textId="77777777" w:rsidR="00BF108A" w:rsidRPr="00BF108A" w:rsidRDefault="00BF108A" w:rsidP="00BF108A">
      <w:pPr>
        <w:autoSpaceDE w:val="0"/>
        <w:autoSpaceDN w:val="0"/>
        <w:adjustRightInd w:val="0"/>
        <w:ind w:left="426"/>
        <w:contextualSpacing/>
        <w:rPr>
          <w:rFonts w:cs="MerriweatherSans"/>
          <w:noProof w:val="0"/>
          <w:lang w:eastAsia="cs-CZ"/>
        </w:rPr>
      </w:pPr>
    </w:p>
    <w:p w14:paraId="00DB91C3" w14:textId="77777777" w:rsidR="00BF108A" w:rsidRPr="00BF108A" w:rsidRDefault="00BF108A" w:rsidP="00BF108A">
      <w:pPr>
        <w:numPr>
          <w:ilvl w:val="0"/>
          <w:numId w:val="57"/>
        </w:numPr>
        <w:autoSpaceDE w:val="0"/>
        <w:autoSpaceDN w:val="0"/>
        <w:adjustRightInd w:val="0"/>
        <w:spacing w:after="200" w:line="276" w:lineRule="auto"/>
        <w:ind w:left="426" w:hanging="284"/>
        <w:contextualSpacing/>
        <w:rPr>
          <w:rFonts w:cs="MerriweatherSans"/>
          <w:noProof w:val="0"/>
          <w:lang w:eastAsia="cs-CZ"/>
        </w:rPr>
      </w:pPr>
      <w:r w:rsidRPr="00BF108A">
        <w:rPr>
          <w:rFonts w:cs="MerriweatherSans"/>
          <w:noProof w:val="0"/>
          <w:lang w:eastAsia="cs-CZ"/>
        </w:rPr>
        <w:t>použiteľná pre všetky vozidlá;</w:t>
      </w:r>
    </w:p>
    <w:p w14:paraId="027383F7" w14:textId="77777777" w:rsidR="00BF108A" w:rsidRPr="00BF108A" w:rsidRDefault="00BF108A" w:rsidP="00BF108A">
      <w:pPr>
        <w:autoSpaceDE w:val="0"/>
        <w:autoSpaceDN w:val="0"/>
        <w:adjustRightInd w:val="0"/>
        <w:ind w:left="426"/>
        <w:contextualSpacing/>
        <w:rPr>
          <w:rFonts w:cs="MerriweatherSans"/>
          <w:noProof w:val="0"/>
          <w:lang w:eastAsia="cs-CZ"/>
        </w:rPr>
      </w:pPr>
    </w:p>
    <w:p w14:paraId="249A4EF5" w14:textId="77777777" w:rsidR="00BF108A" w:rsidRPr="00BF108A" w:rsidRDefault="00BF108A" w:rsidP="00BF108A">
      <w:pPr>
        <w:numPr>
          <w:ilvl w:val="0"/>
          <w:numId w:val="57"/>
        </w:numPr>
        <w:autoSpaceDE w:val="0"/>
        <w:autoSpaceDN w:val="0"/>
        <w:adjustRightInd w:val="0"/>
        <w:spacing w:after="200" w:line="276" w:lineRule="auto"/>
        <w:ind w:left="426" w:hanging="284"/>
        <w:contextualSpacing/>
        <w:rPr>
          <w:rFonts w:cs="MerriweatherSans"/>
          <w:noProof w:val="0"/>
          <w:lang w:eastAsia="cs-CZ"/>
        </w:rPr>
      </w:pPr>
      <w:r w:rsidRPr="00BF108A">
        <w:rPr>
          <w:rFonts w:cs="MerriweatherSans"/>
          <w:noProof w:val="0"/>
          <w:lang w:eastAsia="cs-CZ"/>
        </w:rPr>
        <w:t>neriedený koncentrát;</w:t>
      </w:r>
    </w:p>
    <w:p w14:paraId="4ED3E322" w14:textId="77777777" w:rsidR="00BF108A" w:rsidRPr="00BF108A" w:rsidRDefault="00BF108A" w:rsidP="00BF108A">
      <w:pPr>
        <w:autoSpaceDE w:val="0"/>
        <w:autoSpaceDN w:val="0"/>
        <w:adjustRightInd w:val="0"/>
        <w:ind w:left="426"/>
        <w:contextualSpacing/>
        <w:rPr>
          <w:rFonts w:cs="MerriweatherSans"/>
          <w:noProof w:val="0"/>
          <w:lang w:eastAsia="cs-CZ"/>
        </w:rPr>
      </w:pPr>
    </w:p>
    <w:p w14:paraId="31BD5D8A" w14:textId="77777777" w:rsidR="00BF108A" w:rsidRPr="00BF108A" w:rsidRDefault="00BF108A" w:rsidP="00BF108A">
      <w:pPr>
        <w:numPr>
          <w:ilvl w:val="0"/>
          <w:numId w:val="57"/>
        </w:numPr>
        <w:autoSpaceDE w:val="0"/>
        <w:autoSpaceDN w:val="0"/>
        <w:adjustRightInd w:val="0"/>
        <w:spacing w:after="200" w:line="276" w:lineRule="auto"/>
        <w:ind w:left="426" w:hanging="284"/>
        <w:contextualSpacing/>
        <w:rPr>
          <w:rFonts w:cs="MerriweatherSans"/>
          <w:noProof w:val="0"/>
          <w:lang w:eastAsia="cs-CZ"/>
        </w:rPr>
      </w:pPr>
      <w:r w:rsidRPr="00BF108A">
        <w:rPr>
          <w:rFonts w:cs="MerriweatherSans"/>
          <w:noProof w:val="0"/>
          <w:lang w:eastAsia="cs-CZ"/>
        </w:rPr>
        <w:t>vyhovujúci normám ASTM D-6210 a CES 14603;</w:t>
      </w:r>
    </w:p>
    <w:p w14:paraId="48BA528C" w14:textId="77777777" w:rsidR="00BF108A" w:rsidRPr="00BF108A" w:rsidRDefault="00BF108A" w:rsidP="00BF108A">
      <w:pPr>
        <w:autoSpaceDE w:val="0"/>
        <w:autoSpaceDN w:val="0"/>
        <w:adjustRightInd w:val="0"/>
        <w:ind w:left="426"/>
        <w:contextualSpacing/>
        <w:rPr>
          <w:rFonts w:cs="MerriweatherSans"/>
          <w:noProof w:val="0"/>
          <w:lang w:eastAsia="cs-CZ"/>
        </w:rPr>
      </w:pPr>
    </w:p>
    <w:p w14:paraId="2EFD8F6A" w14:textId="77777777" w:rsidR="00BF108A" w:rsidRPr="00BF108A" w:rsidRDefault="00BF108A" w:rsidP="00BF108A">
      <w:pPr>
        <w:numPr>
          <w:ilvl w:val="0"/>
          <w:numId w:val="57"/>
        </w:numPr>
        <w:autoSpaceDE w:val="0"/>
        <w:autoSpaceDN w:val="0"/>
        <w:adjustRightInd w:val="0"/>
        <w:spacing w:after="200" w:line="276" w:lineRule="auto"/>
        <w:ind w:left="426" w:hanging="284"/>
        <w:contextualSpacing/>
        <w:rPr>
          <w:rFonts w:cs="MerriweatherSans"/>
          <w:noProof w:val="0"/>
          <w:lang w:eastAsia="cs-CZ"/>
        </w:rPr>
      </w:pPr>
      <w:r w:rsidRPr="00BF108A">
        <w:rPr>
          <w:rFonts w:cs="MerriweatherSans"/>
          <w:noProof w:val="0"/>
          <w:lang w:eastAsia="cs-CZ"/>
        </w:rPr>
        <w:t>anorganická farba modrá, farba belasá, farba zelená; a</w:t>
      </w:r>
    </w:p>
    <w:p w14:paraId="5073A515" w14:textId="77777777" w:rsidR="00BF108A" w:rsidRPr="00BF108A" w:rsidRDefault="00BF108A" w:rsidP="00BF108A">
      <w:pPr>
        <w:autoSpaceDE w:val="0"/>
        <w:autoSpaceDN w:val="0"/>
        <w:adjustRightInd w:val="0"/>
        <w:ind w:left="426"/>
        <w:contextualSpacing/>
        <w:rPr>
          <w:rFonts w:cs="MerriweatherSans"/>
          <w:noProof w:val="0"/>
          <w:lang w:eastAsia="cs-CZ"/>
        </w:rPr>
      </w:pPr>
    </w:p>
    <w:p w14:paraId="76B619F8" w14:textId="70173C45" w:rsidR="00B705DF" w:rsidRDefault="00BF108A" w:rsidP="00B705DF">
      <w:pPr>
        <w:numPr>
          <w:ilvl w:val="0"/>
          <w:numId w:val="57"/>
        </w:numPr>
        <w:autoSpaceDE w:val="0"/>
        <w:autoSpaceDN w:val="0"/>
        <w:adjustRightInd w:val="0"/>
        <w:spacing w:after="200" w:line="276" w:lineRule="auto"/>
        <w:ind w:left="426" w:hanging="284"/>
        <w:contextualSpacing/>
        <w:rPr>
          <w:rFonts w:cs="MerriweatherSans"/>
          <w:noProof w:val="0"/>
          <w:lang w:eastAsia="cs-CZ"/>
        </w:rPr>
      </w:pPr>
      <w:r w:rsidRPr="00BF108A">
        <w:rPr>
          <w:rFonts w:cs="MerriweatherSans"/>
          <w:noProof w:val="0"/>
          <w:lang w:eastAsia="cs-CZ"/>
        </w:rPr>
        <w:t>PH zásadité – rovné alebo vyššie ako PH 7</w:t>
      </w:r>
    </w:p>
    <w:p w14:paraId="4670284A" w14:textId="77777777" w:rsidR="00D96997" w:rsidRDefault="00D96997" w:rsidP="00D96997">
      <w:pPr>
        <w:autoSpaceDE w:val="0"/>
        <w:autoSpaceDN w:val="0"/>
        <w:adjustRightInd w:val="0"/>
        <w:spacing w:after="200" w:line="276" w:lineRule="auto"/>
        <w:contextualSpacing/>
        <w:rPr>
          <w:rFonts w:cs="MerriweatherSans"/>
          <w:noProof w:val="0"/>
          <w:lang w:eastAsia="cs-CZ"/>
        </w:rPr>
      </w:pPr>
    </w:p>
    <w:tbl>
      <w:tblPr>
        <w:tblW w:w="7303" w:type="dxa"/>
        <w:jc w:val="center"/>
        <w:tblCellMar>
          <w:left w:w="0" w:type="dxa"/>
          <w:right w:w="0" w:type="dxa"/>
        </w:tblCellMar>
        <w:tblLook w:val="04A0" w:firstRow="1" w:lastRow="0" w:firstColumn="1" w:lastColumn="0" w:noHBand="0" w:noVBand="1"/>
      </w:tblPr>
      <w:tblGrid>
        <w:gridCol w:w="523"/>
        <w:gridCol w:w="4554"/>
        <w:gridCol w:w="960"/>
        <w:gridCol w:w="1266"/>
      </w:tblGrid>
      <w:tr w:rsidR="00D96997" w:rsidRPr="00D96997" w14:paraId="265E11C8" w14:textId="77777777" w:rsidTr="00D96997">
        <w:trPr>
          <w:trHeight w:val="315"/>
          <w:jc w:val="center"/>
        </w:trPr>
        <w:tc>
          <w:tcPr>
            <w:tcW w:w="523" w:type="dxa"/>
            <w:tcBorders>
              <w:top w:val="single" w:sz="8" w:space="0" w:color="auto"/>
              <w:left w:val="single" w:sz="8" w:space="0" w:color="auto"/>
              <w:bottom w:val="nil"/>
              <w:right w:val="single" w:sz="8" w:space="0" w:color="auto"/>
            </w:tcBorders>
            <w:shd w:val="clear" w:color="auto" w:fill="BFBFBF"/>
            <w:tcMar>
              <w:top w:w="0" w:type="dxa"/>
              <w:left w:w="70" w:type="dxa"/>
              <w:bottom w:w="0" w:type="dxa"/>
              <w:right w:w="70" w:type="dxa"/>
            </w:tcMar>
            <w:vAlign w:val="center"/>
            <w:hideMark/>
          </w:tcPr>
          <w:p w14:paraId="23FBFD36" w14:textId="77777777" w:rsidR="00D96997" w:rsidRPr="00D96997" w:rsidRDefault="00D96997" w:rsidP="00D96997">
            <w:pPr>
              <w:jc w:val="center"/>
              <w:rPr>
                <w:b/>
                <w:bCs/>
                <w:color w:val="000000"/>
                <w:sz w:val="22"/>
                <w:szCs w:val="22"/>
              </w:rPr>
            </w:pPr>
            <w:r w:rsidRPr="00D96997">
              <w:rPr>
                <w:b/>
                <w:bCs/>
                <w:color w:val="000000"/>
                <w:sz w:val="22"/>
                <w:szCs w:val="22"/>
              </w:rPr>
              <w:t>Por. č.</w:t>
            </w:r>
          </w:p>
        </w:tc>
        <w:tc>
          <w:tcPr>
            <w:tcW w:w="4554"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152DBE10" w14:textId="77777777" w:rsidR="00D96997" w:rsidRPr="00D96997" w:rsidRDefault="00D96997" w:rsidP="00D96997">
            <w:pPr>
              <w:jc w:val="center"/>
              <w:rPr>
                <w:b/>
                <w:bCs/>
                <w:color w:val="000000"/>
                <w:sz w:val="22"/>
                <w:szCs w:val="22"/>
              </w:rPr>
            </w:pPr>
            <w:r w:rsidRPr="00D96997">
              <w:rPr>
                <w:b/>
                <w:bCs/>
                <w:color w:val="000000"/>
                <w:sz w:val="22"/>
                <w:szCs w:val="22"/>
              </w:rPr>
              <w:t>Názov tovaru</w:t>
            </w:r>
          </w:p>
        </w:tc>
        <w:tc>
          <w:tcPr>
            <w:tcW w:w="960"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16E11D31" w14:textId="77777777" w:rsidR="00D96997" w:rsidRPr="00D96997" w:rsidRDefault="00D96997" w:rsidP="00D96997">
            <w:pPr>
              <w:jc w:val="center"/>
              <w:rPr>
                <w:b/>
                <w:bCs/>
                <w:color w:val="000000"/>
                <w:sz w:val="22"/>
                <w:szCs w:val="22"/>
              </w:rPr>
            </w:pPr>
            <w:r w:rsidRPr="00D96997">
              <w:rPr>
                <w:b/>
                <w:bCs/>
                <w:color w:val="000000"/>
                <w:sz w:val="22"/>
                <w:szCs w:val="22"/>
              </w:rPr>
              <w:t>Objem balenia</w:t>
            </w:r>
          </w:p>
        </w:tc>
        <w:tc>
          <w:tcPr>
            <w:tcW w:w="1266"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5529AF2D" w14:textId="77777777" w:rsidR="00D96997" w:rsidRPr="00D96997" w:rsidRDefault="00D96997" w:rsidP="00D96997">
            <w:pPr>
              <w:jc w:val="center"/>
              <w:rPr>
                <w:b/>
                <w:bCs/>
                <w:color w:val="000000"/>
                <w:sz w:val="22"/>
                <w:szCs w:val="22"/>
              </w:rPr>
            </w:pPr>
            <w:r w:rsidRPr="00D96997">
              <w:rPr>
                <w:b/>
                <w:bCs/>
                <w:color w:val="000000"/>
                <w:sz w:val="22"/>
                <w:szCs w:val="22"/>
              </w:rPr>
              <w:t>Požadované množstvo v litroch</w:t>
            </w:r>
          </w:p>
        </w:tc>
      </w:tr>
      <w:tr w:rsidR="00D96997" w:rsidRPr="00D96997" w14:paraId="57AE3410" w14:textId="77777777" w:rsidTr="00D96997">
        <w:trPr>
          <w:trHeight w:val="300"/>
          <w:jc w:val="center"/>
        </w:trPr>
        <w:tc>
          <w:tcPr>
            <w:tcW w:w="5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DCF323" w14:textId="77777777" w:rsidR="00D96997" w:rsidRPr="00D96997" w:rsidRDefault="00D96997" w:rsidP="00D96997">
            <w:pPr>
              <w:jc w:val="center"/>
              <w:rPr>
                <w:color w:val="000000"/>
                <w:sz w:val="22"/>
                <w:szCs w:val="22"/>
              </w:rPr>
            </w:pPr>
            <w:r w:rsidRPr="00D96997">
              <w:rPr>
                <w:color w:val="000000"/>
                <w:sz w:val="22"/>
                <w:szCs w:val="22"/>
              </w:rPr>
              <w:t>1</w:t>
            </w:r>
          </w:p>
        </w:tc>
        <w:tc>
          <w:tcPr>
            <w:tcW w:w="45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4683226" w14:textId="77777777" w:rsidR="00D96997" w:rsidRPr="00D96997" w:rsidRDefault="00D96997" w:rsidP="00D96997">
            <w:pPr>
              <w:rPr>
                <w:color w:val="000000"/>
                <w:sz w:val="22"/>
                <w:szCs w:val="22"/>
              </w:rPr>
            </w:pPr>
            <w:r w:rsidRPr="00D96997">
              <w:rPr>
                <w:color w:val="000000"/>
                <w:sz w:val="22"/>
                <w:szCs w:val="22"/>
              </w:rPr>
              <w:t>Chladiaca kvapalina VW TL 521 76</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C58AAA1"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096D6A0" w14:textId="77777777" w:rsidR="00D96997" w:rsidRPr="00D96997" w:rsidRDefault="00D96997" w:rsidP="00D96997">
            <w:pPr>
              <w:jc w:val="center"/>
              <w:rPr>
                <w:color w:val="000000"/>
                <w:sz w:val="22"/>
                <w:szCs w:val="22"/>
              </w:rPr>
            </w:pPr>
            <w:r w:rsidRPr="00D96997">
              <w:rPr>
                <w:color w:val="000000"/>
                <w:sz w:val="22"/>
                <w:szCs w:val="22"/>
              </w:rPr>
              <w:t>1 600</w:t>
            </w:r>
          </w:p>
        </w:tc>
      </w:tr>
      <w:tr w:rsidR="00D96997" w:rsidRPr="00D96997" w14:paraId="1FE21D66"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103017" w14:textId="77777777" w:rsidR="00D96997" w:rsidRPr="00D96997" w:rsidRDefault="00D96997" w:rsidP="00D96997">
            <w:pPr>
              <w:jc w:val="center"/>
              <w:rPr>
                <w:color w:val="000000"/>
                <w:sz w:val="22"/>
                <w:szCs w:val="22"/>
              </w:rPr>
            </w:pPr>
            <w:r w:rsidRPr="00D96997">
              <w:rPr>
                <w:color w:val="000000"/>
                <w:sz w:val="22"/>
                <w:szCs w:val="22"/>
              </w:rPr>
              <w:t>2</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11B9DE" w14:textId="77777777" w:rsidR="00D96997" w:rsidRPr="00D96997" w:rsidRDefault="00D96997" w:rsidP="00D96997">
            <w:pPr>
              <w:rPr>
                <w:color w:val="000000"/>
                <w:sz w:val="22"/>
                <w:szCs w:val="22"/>
              </w:rPr>
            </w:pPr>
            <w:r w:rsidRPr="00D96997">
              <w:rPr>
                <w:color w:val="000000"/>
                <w:sz w:val="22"/>
                <w:szCs w:val="22"/>
              </w:rPr>
              <w:t>Chladiaca kvapalina ASTM D 6210 Type 1-FF</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147FD8" w14:textId="77777777" w:rsidR="00D96997" w:rsidRPr="00D96997" w:rsidRDefault="00D96997" w:rsidP="00D96997">
            <w:pPr>
              <w:rPr>
                <w:color w:val="000000"/>
                <w:sz w:val="22"/>
                <w:szCs w:val="22"/>
              </w:rPr>
            </w:pPr>
            <w:r w:rsidRPr="00D96997">
              <w:rPr>
                <w:color w:val="000000"/>
                <w:sz w:val="22"/>
                <w:szCs w:val="22"/>
              </w:rPr>
              <w:t>1L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796798" w14:textId="77777777" w:rsidR="00D96997" w:rsidRPr="00D96997" w:rsidRDefault="00D96997" w:rsidP="00D96997">
            <w:pPr>
              <w:jc w:val="center"/>
              <w:rPr>
                <w:color w:val="000000"/>
                <w:sz w:val="22"/>
                <w:szCs w:val="22"/>
              </w:rPr>
            </w:pPr>
            <w:r w:rsidRPr="00D96997">
              <w:rPr>
                <w:color w:val="000000"/>
                <w:sz w:val="22"/>
                <w:szCs w:val="22"/>
              </w:rPr>
              <w:t>100</w:t>
            </w:r>
          </w:p>
        </w:tc>
      </w:tr>
      <w:tr w:rsidR="00D96997" w:rsidRPr="00D96997" w14:paraId="55E2C03F"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8E9BB6" w14:textId="77777777" w:rsidR="00D96997" w:rsidRPr="00D96997" w:rsidRDefault="00D96997" w:rsidP="00D96997">
            <w:pPr>
              <w:jc w:val="center"/>
              <w:rPr>
                <w:color w:val="000000"/>
                <w:sz w:val="22"/>
                <w:szCs w:val="22"/>
              </w:rPr>
            </w:pPr>
            <w:r w:rsidRPr="00D96997">
              <w:rPr>
                <w:color w:val="000000"/>
                <w:sz w:val="22"/>
                <w:szCs w:val="22"/>
              </w:rPr>
              <w:t>3</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F85DCC" w14:textId="77777777" w:rsidR="00D96997" w:rsidRPr="00D96997" w:rsidRDefault="00D96997" w:rsidP="00D96997">
            <w:pPr>
              <w:rPr>
                <w:color w:val="000000"/>
                <w:sz w:val="22"/>
                <w:szCs w:val="22"/>
              </w:rPr>
            </w:pPr>
            <w:r w:rsidRPr="00D96997">
              <w:rPr>
                <w:color w:val="000000"/>
                <w:sz w:val="22"/>
                <w:szCs w:val="22"/>
              </w:rPr>
              <w:t>Chladiaca kvapalina ASTM D 6210 Type 1-FF</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333C4C"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9CD347" w14:textId="77777777" w:rsidR="00D96997" w:rsidRPr="00D96997" w:rsidRDefault="00D96997" w:rsidP="00D96997">
            <w:pPr>
              <w:jc w:val="center"/>
              <w:rPr>
                <w:color w:val="000000"/>
                <w:sz w:val="22"/>
                <w:szCs w:val="22"/>
              </w:rPr>
            </w:pPr>
            <w:r w:rsidRPr="00D96997">
              <w:rPr>
                <w:color w:val="000000"/>
                <w:sz w:val="22"/>
                <w:szCs w:val="22"/>
              </w:rPr>
              <w:t>2 000</w:t>
            </w:r>
          </w:p>
        </w:tc>
      </w:tr>
      <w:tr w:rsidR="00D96997" w:rsidRPr="00D96997" w14:paraId="5B787F95"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F60ACC" w14:textId="77777777" w:rsidR="00D96997" w:rsidRPr="00D96997" w:rsidRDefault="00D96997" w:rsidP="00D96997">
            <w:pPr>
              <w:jc w:val="center"/>
              <w:rPr>
                <w:color w:val="000000"/>
                <w:sz w:val="22"/>
                <w:szCs w:val="22"/>
              </w:rPr>
            </w:pPr>
            <w:r w:rsidRPr="00D96997">
              <w:rPr>
                <w:color w:val="000000"/>
                <w:sz w:val="22"/>
                <w:szCs w:val="22"/>
              </w:rPr>
              <w:t>4</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09331D" w14:textId="77777777" w:rsidR="00D96997" w:rsidRPr="00D96997" w:rsidRDefault="00D96997" w:rsidP="00D96997">
            <w:pPr>
              <w:rPr>
                <w:color w:val="000000"/>
                <w:sz w:val="22"/>
                <w:szCs w:val="22"/>
              </w:rPr>
            </w:pPr>
            <w:r w:rsidRPr="00D96997">
              <w:rPr>
                <w:color w:val="000000"/>
                <w:sz w:val="22"/>
                <w:szCs w:val="22"/>
              </w:rPr>
              <w:t>Chladiaca kvapalina ASTM D 6210 Type 1-FF</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FAB4E0" w14:textId="77777777" w:rsidR="00D96997" w:rsidRPr="00D96997" w:rsidRDefault="00D96997" w:rsidP="00D96997">
            <w:pPr>
              <w:rPr>
                <w:color w:val="000000"/>
                <w:sz w:val="22"/>
                <w:szCs w:val="22"/>
              </w:rPr>
            </w:pPr>
            <w:r w:rsidRPr="00D96997">
              <w:rPr>
                <w:color w:val="000000"/>
                <w:sz w:val="22"/>
                <w:szCs w:val="22"/>
              </w:rPr>
              <w:t>1000L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F9F14E" w14:textId="77777777" w:rsidR="00D96997" w:rsidRPr="00D96997" w:rsidRDefault="00D96997" w:rsidP="00D96997">
            <w:pPr>
              <w:jc w:val="center"/>
              <w:rPr>
                <w:color w:val="000000"/>
                <w:sz w:val="22"/>
                <w:szCs w:val="22"/>
              </w:rPr>
            </w:pPr>
            <w:r w:rsidRPr="00D96997">
              <w:rPr>
                <w:color w:val="000000"/>
                <w:sz w:val="22"/>
                <w:szCs w:val="22"/>
              </w:rPr>
              <w:t>80 000</w:t>
            </w:r>
          </w:p>
        </w:tc>
      </w:tr>
      <w:tr w:rsidR="00D96997" w:rsidRPr="00D96997" w14:paraId="69F3AE3F"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C36EF1" w14:textId="77777777" w:rsidR="00D96997" w:rsidRPr="00D96997" w:rsidRDefault="00D96997" w:rsidP="00D96997">
            <w:pPr>
              <w:jc w:val="center"/>
              <w:rPr>
                <w:color w:val="000000"/>
                <w:sz w:val="22"/>
                <w:szCs w:val="22"/>
              </w:rPr>
            </w:pPr>
            <w:r w:rsidRPr="00D96997">
              <w:rPr>
                <w:color w:val="000000"/>
                <w:sz w:val="22"/>
                <w:szCs w:val="22"/>
              </w:rPr>
              <w:t>5</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83D809" w14:textId="77777777" w:rsidR="00D96997" w:rsidRPr="00D96997" w:rsidRDefault="00D96997" w:rsidP="00D96997">
            <w:pPr>
              <w:rPr>
                <w:color w:val="000000"/>
                <w:sz w:val="22"/>
                <w:szCs w:val="22"/>
              </w:rPr>
            </w:pPr>
            <w:r w:rsidRPr="00D96997">
              <w:rPr>
                <w:color w:val="000000"/>
                <w:sz w:val="22"/>
                <w:szCs w:val="22"/>
              </w:rPr>
              <w:t>Chladiaca kvapalina ASTM D1384 G12</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03ABDC" w14:textId="77777777" w:rsidR="00D96997" w:rsidRPr="00D96997" w:rsidRDefault="00D96997" w:rsidP="00D96997">
            <w:pPr>
              <w:rPr>
                <w:color w:val="000000"/>
                <w:sz w:val="22"/>
                <w:szCs w:val="22"/>
              </w:rPr>
            </w:pPr>
            <w:r w:rsidRPr="00D96997">
              <w:rPr>
                <w:color w:val="000000"/>
                <w:sz w:val="22"/>
                <w:szCs w:val="22"/>
              </w:rPr>
              <w:t>1L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E4E18E" w14:textId="77777777" w:rsidR="00D96997" w:rsidRPr="00D96997" w:rsidRDefault="00D96997" w:rsidP="00D96997">
            <w:pPr>
              <w:jc w:val="center"/>
              <w:rPr>
                <w:color w:val="000000"/>
                <w:sz w:val="22"/>
                <w:szCs w:val="22"/>
              </w:rPr>
            </w:pPr>
            <w:r w:rsidRPr="00D96997">
              <w:rPr>
                <w:color w:val="000000"/>
                <w:sz w:val="22"/>
                <w:szCs w:val="22"/>
              </w:rPr>
              <w:t>140</w:t>
            </w:r>
          </w:p>
        </w:tc>
      </w:tr>
      <w:tr w:rsidR="00D96997" w:rsidRPr="00D96997" w14:paraId="35384FBA"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708B11" w14:textId="77777777" w:rsidR="00D96997" w:rsidRPr="00D96997" w:rsidRDefault="00D96997" w:rsidP="00D96997">
            <w:pPr>
              <w:jc w:val="center"/>
              <w:rPr>
                <w:color w:val="000000"/>
                <w:sz w:val="22"/>
                <w:szCs w:val="22"/>
              </w:rPr>
            </w:pPr>
            <w:r w:rsidRPr="00D96997">
              <w:rPr>
                <w:color w:val="000000"/>
                <w:sz w:val="22"/>
                <w:szCs w:val="22"/>
              </w:rPr>
              <w:t>6</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93DF66" w14:textId="77777777" w:rsidR="00D96997" w:rsidRPr="00D96997" w:rsidRDefault="00D96997" w:rsidP="00D96997">
            <w:pPr>
              <w:rPr>
                <w:color w:val="000000"/>
                <w:sz w:val="22"/>
                <w:szCs w:val="22"/>
              </w:rPr>
            </w:pPr>
            <w:r w:rsidRPr="00D96997">
              <w:rPr>
                <w:color w:val="000000"/>
                <w:sz w:val="22"/>
                <w:szCs w:val="22"/>
              </w:rPr>
              <w:t>Chladiaca kvapalina ASTM D1384 G12</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EE05D3"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624B37" w14:textId="77777777" w:rsidR="00D96997" w:rsidRPr="00D96997" w:rsidRDefault="00D96997" w:rsidP="00D96997">
            <w:pPr>
              <w:jc w:val="center"/>
              <w:rPr>
                <w:color w:val="000000"/>
                <w:sz w:val="22"/>
                <w:szCs w:val="22"/>
              </w:rPr>
            </w:pPr>
            <w:r w:rsidRPr="00D96997">
              <w:rPr>
                <w:color w:val="000000"/>
                <w:sz w:val="22"/>
                <w:szCs w:val="22"/>
              </w:rPr>
              <w:t>800</w:t>
            </w:r>
          </w:p>
        </w:tc>
      </w:tr>
      <w:tr w:rsidR="00D96997" w:rsidRPr="00D96997" w14:paraId="5C2308A8"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575A0D" w14:textId="77777777" w:rsidR="00D96997" w:rsidRPr="00D96997" w:rsidRDefault="00D96997" w:rsidP="00D96997">
            <w:pPr>
              <w:jc w:val="center"/>
              <w:rPr>
                <w:color w:val="000000"/>
                <w:sz w:val="22"/>
                <w:szCs w:val="22"/>
              </w:rPr>
            </w:pPr>
            <w:r w:rsidRPr="00D96997">
              <w:rPr>
                <w:color w:val="000000"/>
                <w:sz w:val="22"/>
                <w:szCs w:val="22"/>
              </w:rPr>
              <w:t>7</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268980" w14:textId="77777777" w:rsidR="00D96997" w:rsidRPr="00D96997" w:rsidRDefault="00D96997" w:rsidP="00D96997">
            <w:pPr>
              <w:rPr>
                <w:color w:val="000000"/>
                <w:sz w:val="22"/>
                <w:szCs w:val="22"/>
              </w:rPr>
            </w:pPr>
            <w:r w:rsidRPr="00D96997">
              <w:rPr>
                <w:color w:val="000000"/>
                <w:sz w:val="22"/>
                <w:szCs w:val="22"/>
              </w:rPr>
              <w:t>Chladiaca zmes ASTM D 3306</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75D91B"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169FF9" w14:textId="77777777" w:rsidR="00D96997" w:rsidRPr="00D96997" w:rsidRDefault="00D96997" w:rsidP="00D96997">
            <w:pPr>
              <w:jc w:val="center"/>
              <w:rPr>
                <w:color w:val="000000"/>
                <w:sz w:val="22"/>
                <w:szCs w:val="22"/>
              </w:rPr>
            </w:pPr>
            <w:r w:rsidRPr="00D96997">
              <w:rPr>
                <w:color w:val="000000"/>
                <w:sz w:val="22"/>
                <w:szCs w:val="22"/>
              </w:rPr>
              <w:t>400</w:t>
            </w:r>
          </w:p>
        </w:tc>
      </w:tr>
      <w:tr w:rsidR="00D96997" w:rsidRPr="00D96997" w14:paraId="4949A4BC"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0FFADC" w14:textId="77777777" w:rsidR="00D96997" w:rsidRPr="00D96997" w:rsidRDefault="00D96997" w:rsidP="00D96997">
            <w:pPr>
              <w:jc w:val="center"/>
              <w:rPr>
                <w:color w:val="000000"/>
                <w:sz w:val="22"/>
                <w:szCs w:val="22"/>
              </w:rPr>
            </w:pPr>
            <w:r w:rsidRPr="00D96997">
              <w:rPr>
                <w:color w:val="000000"/>
                <w:sz w:val="22"/>
                <w:szCs w:val="22"/>
              </w:rPr>
              <w:t>8</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179DFE" w14:textId="77777777" w:rsidR="00D96997" w:rsidRPr="00D96997" w:rsidRDefault="00D96997" w:rsidP="00D96997">
            <w:pPr>
              <w:rPr>
                <w:color w:val="000000"/>
                <w:sz w:val="22"/>
                <w:szCs w:val="22"/>
              </w:rPr>
            </w:pPr>
            <w:r w:rsidRPr="00D96997">
              <w:rPr>
                <w:color w:val="000000"/>
                <w:sz w:val="22"/>
                <w:szCs w:val="22"/>
              </w:rPr>
              <w:t>Chladiaca zmes ASTM D 3306</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14EB78" w14:textId="77777777" w:rsidR="00D96997" w:rsidRPr="00D96997" w:rsidRDefault="00D96997" w:rsidP="00D96997">
            <w:pPr>
              <w:rPr>
                <w:color w:val="000000"/>
                <w:sz w:val="22"/>
                <w:szCs w:val="22"/>
              </w:rPr>
            </w:pPr>
            <w:r w:rsidRPr="00D96997">
              <w:rPr>
                <w:color w:val="000000"/>
                <w:sz w:val="22"/>
                <w:szCs w:val="22"/>
              </w:rPr>
              <w:t>1L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9A3E67" w14:textId="77777777" w:rsidR="00D96997" w:rsidRPr="00D96997" w:rsidRDefault="00D96997" w:rsidP="00D96997">
            <w:pPr>
              <w:jc w:val="center"/>
              <w:rPr>
                <w:color w:val="000000"/>
                <w:sz w:val="22"/>
                <w:szCs w:val="22"/>
              </w:rPr>
            </w:pPr>
            <w:r w:rsidRPr="00D96997">
              <w:rPr>
                <w:color w:val="000000"/>
                <w:sz w:val="22"/>
                <w:szCs w:val="22"/>
              </w:rPr>
              <w:t>80</w:t>
            </w:r>
          </w:p>
        </w:tc>
      </w:tr>
      <w:tr w:rsidR="00D96997" w:rsidRPr="00D96997" w14:paraId="4D3D6741"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41AA66" w14:textId="77777777" w:rsidR="00D96997" w:rsidRPr="00D96997" w:rsidRDefault="00D96997" w:rsidP="00D96997">
            <w:pPr>
              <w:jc w:val="center"/>
              <w:rPr>
                <w:color w:val="000000"/>
                <w:sz w:val="22"/>
                <w:szCs w:val="22"/>
              </w:rPr>
            </w:pPr>
            <w:r w:rsidRPr="00D96997">
              <w:rPr>
                <w:color w:val="000000"/>
                <w:sz w:val="22"/>
                <w:szCs w:val="22"/>
              </w:rPr>
              <w:t>9</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2C652" w14:textId="77777777" w:rsidR="00D96997" w:rsidRPr="00D96997" w:rsidRDefault="00D96997" w:rsidP="00D96997">
            <w:pPr>
              <w:rPr>
                <w:color w:val="000000"/>
                <w:sz w:val="22"/>
                <w:szCs w:val="22"/>
              </w:rPr>
            </w:pPr>
            <w:r w:rsidRPr="00D96997">
              <w:rPr>
                <w:color w:val="000000"/>
                <w:sz w:val="22"/>
                <w:szCs w:val="22"/>
              </w:rPr>
              <w:t>Chladiaca zmes  G48</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EF2BA1" w14:textId="77777777" w:rsidR="00D96997" w:rsidRPr="00D96997" w:rsidRDefault="00D96997" w:rsidP="00D96997">
            <w:pPr>
              <w:rPr>
                <w:color w:val="000000"/>
                <w:sz w:val="22"/>
                <w:szCs w:val="22"/>
              </w:rPr>
            </w:pPr>
            <w:r w:rsidRPr="00D96997">
              <w:rPr>
                <w:color w:val="000000"/>
                <w:sz w:val="22"/>
                <w:szCs w:val="22"/>
              </w:rPr>
              <w:t>1L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699248" w14:textId="77777777" w:rsidR="00D96997" w:rsidRPr="00D96997" w:rsidRDefault="00D96997" w:rsidP="00D96997">
            <w:pPr>
              <w:jc w:val="center"/>
              <w:rPr>
                <w:color w:val="000000"/>
                <w:sz w:val="22"/>
                <w:szCs w:val="22"/>
              </w:rPr>
            </w:pPr>
            <w:r w:rsidRPr="00D96997">
              <w:rPr>
                <w:color w:val="000000"/>
                <w:sz w:val="22"/>
                <w:szCs w:val="22"/>
              </w:rPr>
              <w:t>200</w:t>
            </w:r>
          </w:p>
        </w:tc>
      </w:tr>
      <w:tr w:rsidR="00D96997" w:rsidRPr="00D96997" w14:paraId="3792E8A3"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AF1376" w14:textId="77777777" w:rsidR="00D96997" w:rsidRPr="00D96997" w:rsidRDefault="00D96997" w:rsidP="00D96997">
            <w:pPr>
              <w:jc w:val="center"/>
              <w:rPr>
                <w:color w:val="000000"/>
                <w:sz w:val="22"/>
                <w:szCs w:val="22"/>
              </w:rPr>
            </w:pPr>
            <w:r w:rsidRPr="00D96997">
              <w:rPr>
                <w:color w:val="000000"/>
                <w:sz w:val="22"/>
                <w:szCs w:val="22"/>
              </w:rPr>
              <w:t>10</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8A7075" w14:textId="77777777" w:rsidR="00D96997" w:rsidRPr="00D96997" w:rsidRDefault="00D96997" w:rsidP="00D96997">
            <w:pPr>
              <w:rPr>
                <w:color w:val="000000"/>
                <w:sz w:val="22"/>
                <w:szCs w:val="22"/>
              </w:rPr>
            </w:pPr>
            <w:r w:rsidRPr="00D96997">
              <w:rPr>
                <w:color w:val="000000"/>
                <w:sz w:val="22"/>
                <w:szCs w:val="22"/>
              </w:rPr>
              <w:t>Nemrznúca zmes do chladiča VW TL 774/C G11</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090322" w14:textId="77777777" w:rsidR="00D96997" w:rsidRPr="00D96997" w:rsidRDefault="00D96997" w:rsidP="00D96997">
            <w:pPr>
              <w:rPr>
                <w:color w:val="000000"/>
                <w:sz w:val="22"/>
                <w:szCs w:val="22"/>
              </w:rPr>
            </w:pPr>
            <w:r w:rsidRPr="00D96997">
              <w:rPr>
                <w:color w:val="000000"/>
                <w:sz w:val="22"/>
                <w:szCs w:val="22"/>
              </w:rPr>
              <w:t>4L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CA05E4" w14:textId="77777777" w:rsidR="00D96997" w:rsidRPr="00D96997" w:rsidRDefault="00D96997" w:rsidP="00D96997">
            <w:pPr>
              <w:jc w:val="center"/>
              <w:rPr>
                <w:color w:val="000000"/>
                <w:sz w:val="22"/>
                <w:szCs w:val="22"/>
              </w:rPr>
            </w:pPr>
            <w:r w:rsidRPr="00D96997">
              <w:rPr>
                <w:color w:val="000000"/>
                <w:sz w:val="22"/>
                <w:szCs w:val="22"/>
              </w:rPr>
              <w:t>560</w:t>
            </w:r>
          </w:p>
        </w:tc>
      </w:tr>
      <w:tr w:rsidR="00D96997" w:rsidRPr="00D96997" w14:paraId="4D7F46AA"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F38278" w14:textId="77777777" w:rsidR="00D96997" w:rsidRPr="00D96997" w:rsidRDefault="00D96997" w:rsidP="00D96997">
            <w:pPr>
              <w:jc w:val="center"/>
              <w:rPr>
                <w:color w:val="000000"/>
                <w:sz w:val="22"/>
                <w:szCs w:val="22"/>
              </w:rPr>
            </w:pPr>
            <w:r w:rsidRPr="00D96997">
              <w:rPr>
                <w:color w:val="000000"/>
                <w:sz w:val="22"/>
                <w:szCs w:val="22"/>
              </w:rPr>
              <w:t>11</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E0F37C" w14:textId="77777777" w:rsidR="00D96997" w:rsidRPr="00D96997" w:rsidRDefault="00D96997" w:rsidP="00D96997">
            <w:pPr>
              <w:rPr>
                <w:color w:val="000000"/>
                <w:sz w:val="22"/>
                <w:szCs w:val="22"/>
              </w:rPr>
            </w:pPr>
            <w:r w:rsidRPr="00D96997">
              <w:rPr>
                <w:color w:val="000000"/>
                <w:sz w:val="22"/>
                <w:szCs w:val="22"/>
              </w:rPr>
              <w:t>Zimné aditívum do nafty</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E9B73C" w14:textId="77777777" w:rsidR="00D96997" w:rsidRPr="00D96997" w:rsidRDefault="00D96997" w:rsidP="00D96997">
            <w:pPr>
              <w:rPr>
                <w:color w:val="000000"/>
                <w:sz w:val="22"/>
                <w:szCs w:val="22"/>
              </w:rPr>
            </w:pPr>
            <w:r w:rsidRPr="00D96997">
              <w:rPr>
                <w:color w:val="000000"/>
                <w:sz w:val="22"/>
                <w:szCs w:val="22"/>
              </w:rPr>
              <w:t>500ml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2754D0" w14:textId="77777777" w:rsidR="00D96997" w:rsidRPr="00D96997" w:rsidRDefault="00D96997" w:rsidP="00D96997">
            <w:pPr>
              <w:jc w:val="center"/>
              <w:rPr>
                <w:color w:val="000000"/>
                <w:sz w:val="22"/>
                <w:szCs w:val="22"/>
              </w:rPr>
            </w:pPr>
            <w:r w:rsidRPr="00D96997">
              <w:rPr>
                <w:color w:val="000000"/>
                <w:sz w:val="22"/>
                <w:szCs w:val="22"/>
              </w:rPr>
              <w:t>120</w:t>
            </w:r>
          </w:p>
        </w:tc>
      </w:tr>
      <w:tr w:rsidR="00D96997" w:rsidRPr="00D96997" w14:paraId="2B1747A2"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C6C07A" w14:textId="77777777" w:rsidR="00D96997" w:rsidRPr="00D96997" w:rsidRDefault="00D96997" w:rsidP="00D96997">
            <w:pPr>
              <w:jc w:val="center"/>
              <w:rPr>
                <w:color w:val="000000"/>
                <w:sz w:val="22"/>
                <w:szCs w:val="22"/>
              </w:rPr>
            </w:pPr>
            <w:r w:rsidRPr="00D96997">
              <w:rPr>
                <w:color w:val="000000"/>
                <w:sz w:val="22"/>
                <w:szCs w:val="22"/>
              </w:rPr>
              <w:t>12</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D2BE32" w14:textId="77777777" w:rsidR="00D96997" w:rsidRPr="00D96997" w:rsidRDefault="00D96997" w:rsidP="00D96997">
            <w:pPr>
              <w:rPr>
                <w:color w:val="000000"/>
                <w:sz w:val="22"/>
                <w:szCs w:val="22"/>
              </w:rPr>
            </w:pPr>
            <w:r w:rsidRPr="00D96997">
              <w:rPr>
                <w:color w:val="000000"/>
                <w:sz w:val="22"/>
                <w:szCs w:val="22"/>
              </w:rPr>
              <w:t>Zmes do ostrekovača letná</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D74EA4" w14:textId="77777777" w:rsidR="00D96997" w:rsidRPr="00D96997" w:rsidRDefault="00D96997" w:rsidP="00D96997">
            <w:pPr>
              <w:rPr>
                <w:color w:val="000000"/>
                <w:sz w:val="22"/>
                <w:szCs w:val="22"/>
              </w:rPr>
            </w:pPr>
            <w:r w:rsidRPr="00D96997">
              <w:rPr>
                <w:color w:val="000000"/>
                <w:sz w:val="22"/>
                <w:szCs w:val="22"/>
              </w:rPr>
              <w:t>3L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F0D88B" w14:textId="77777777" w:rsidR="00D96997" w:rsidRPr="00D96997" w:rsidRDefault="00D96997" w:rsidP="00D96997">
            <w:pPr>
              <w:jc w:val="center"/>
              <w:rPr>
                <w:color w:val="000000"/>
                <w:sz w:val="22"/>
                <w:szCs w:val="22"/>
              </w:rPr>
            </w:pPr>
            <w:r w:rsidRPr="00D96997">
              <w:rPr>
                <w:color w:val="000000"/>
                <w:sz w:val="22"/>
                <w:szCs w:val="22"/>
              </w:rPr>
              <w:t>600</w:t>
            </w:r>
          </w:p>
        </w:tc>
      </w:tr>
      <w:tr w:rsidR="00D96997" w:rsidRPr="00D96997" w14:paraId="357F10EF"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23DE34" w14:textId="77777777" w:rsidR="00D96997" w:rsidRPr="00D96997" w:rsidRDefault="00D96997" w:rsidP="00D96997">
            <w:pPr>
              <w:jc w:val="center"/>
              <w:rPr>
                <w:color w:val="000000"/>
                <w:sz w:val="22"/>
                <w:szCs w:val="22"/>
              </w:rPr>
            </w:pPr>
            <w:r w:rsidRPr="00D96997">
              <w:rPr>
                <w:color w:val="000000"/>
                <w:sz w:val="22"/>
                <w:szCs w:val="22"/>
              </w:rPr>
              <w:t>13</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104E40" w14:textId="77777777" w:rsidR="00D96997" w:rsidRPr="00D96997" w:rsidRDefault="00D96997" w:rsidP="00D96997">
            <w:pPr>
              <w:rPr>
                <w:color w:val="000000"/>
                <w:sz w:val="22"/>
                <w:szCs w:val="22"/>
              </w:rPr>
            </w:pPr>
            <w:r w:rsidRPr="00D96997">
              <w:rPr>
                <w:color w:val="000000"/>
                <w:sz w:val="22"/>
                <w:szCs w:val="22"/>
              </w:rPr>
              <w:t>Zmes do ostrekovača zimná -40°C</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96D386" w14:textId="77777777" w:rsidR="00D96997" w:rsidRPr="00D96997" w:rsidRDefault="00D96997" w:rsidP="00D96997">
            <w:pPr>
              <w:rPr>
                <w:color w:val="000000"/>
                <w:sz w:val="22"/>
                <w:szCs w:val="22"/>
              </w:rPr>
            </w:pPr>
            <w:r w:rsidRPr="00D96997">
              <w:rPr>
                <w:color w:val="000000"/>
                <w:sz w:val="22"/>
                <w:szCs w:val="22"/>
              </w:rPr>
              <w:t>3L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3DB9A3" w14:textId="77777777" w:rsidR="00D96997" w:rsidRPr="00D96997" w:rsidRDefault="00D96997" w:rsidP="00D96997">
            <w:pPr>
              <w:jc w:val="center"/>
              <w:rPr>
                <w:color w:val="000000"/>
                <w:sz w:val="22"/>
                <w:szCs w:val="22"/>
              </w:rPr>
            </w:pPr>
            <w:r w:rsidRPr="00D96997">
              <w:rPr>
                <w:color w:val="000000"/>
                <w:sz w:val="22"/>
                <w:szCs w:val="22"/>
              </w:rPr>
              <w:t>600</w:t>
            </w:r>
          </w:p>
        </w:tc>
      </w:tr>
      <w:tr w:rsidR="00D96997" w:rsidRPr="00D96997" w14:paraId="1BEE42DD"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B96349" w14:textId="77777777" w:rsidR="00D96997" w:rsidRPr="00D96997" w:rsidRDefault="00D96997" w:rsidP="00D96997">
            <w:pPr>
              <w:jc w:val="center"/>
              <w:rPr>
                <w:color w:val="000000"/>
                <w:sz w:val="22"/>
                <w:szCs w:val="22"/>
              </w:rPr>
            </w:pPr>
            <w:r w:rsidRPr="00D96997">
              <w:rPr>
                <w:color w:val="000000"/>
                <w:sz w:val="22"/>
                <w:szCs w:val="22"/>
              </w:rPr>
              <w:t>14</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22C5C7" w14:textId="77777777" w:rsidR="00D96997" w:rsidRPr="00D96997" w:rsidRDefault="00D96997" w:rsidP="00D96997">
            <w:pPr>
              <w:rPr>
                <w:color w:val="000000"/>
                <w:sz w:val="22"/>
                <w:szCs w:val="22"/>
              </w:rPr>
            </w:pPr>
            <w:r w:rsidRPr="00D96997">
              <w:rPr>
                <w:color w:val="000000"/>
                <w:sz w:val="22"/>
                <w:szCs w:val="22"/>
              </w:rPr>
              <w:t>Zmes do ostrekovačov letná</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0A5076"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BDB1BB" w14:textId="77777777" w:rsidR="00D96997" w:rsidRPr="00D96997" w:rsidRDefault="00D96997" w:rsidP="00D96997">
            <w:pPr>
              <w:jc w:val="center"/>
              <w:rPr>
                <w:color w:val="000000"/>
                <w:sz w:val="22"/>
                <w:szCs w:val="22"/>
              </w:rPr>
            </w:pPr>
            <w:r w:rsidRPr="00D96997">
              <w:rPr>
                <w:color w:val="000000"/>
                <w:sz w:val="22"/>
                <w:szCs w:val="22"/>
              </w:rPr>
              <w:t>2 000</w:t>
            </w:r>
          </w:p>
        </w:tc>
      </w:tr>
      <w:tr w:rsidR="00D96997" w:rsidRPr="00D96997" w14:paraId="01D3BC13" w14:textId="77777777" w:rsidTr="00D96997">
        <w:trPr>
          <w:trHeight w:val="315"/>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87CAB7" w14:textId="77777777" w:rsidR="00D96997" w:rsidRPr="00D96997" w:rsidRDefault="00D96997" w:rsidP="00D96997">
            <w:pPr>
              <w:jc w:val="center"/>
              <w:rPr>
                <w:color w:val="000000"/>
                <w:sz w:val="22"/>
                <w:szCs w:val="22"/>
              </w:rPr>
            </w:pPr>
            <w:r w:rsidRPr="00D96997">
              <w:rPr>
                <w:color w:val="000000"/>
                <w:sz w:val="22"/>
                <w:szCs w:val="22"/>
              </w:rPr>
              <w:t>15</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788B52" w14:textId="77777777" w:rsidR="00D96997" w:rsidRPr="00D96997" w:rsidRDefault="00D96997" w:rsidP="00D96997">
            <w:pPr>
              <w:rPr>
                <w:color w:val="000000"/>
                <w:sz w:val="22"/>
                <w:szCs w:val="22"/>
              </w:rPr>
            </w:pPr>
            <w:r w:rsidRPr="00D96997">
              <w:rPr>
                <w:color w:val="000000"/>
                <w:sz w:val="22"/>
                <w:szCs w:val="22"/>
              </w:rPr>
              <w:t>Zmes do ostrekovačov zimná -40°C</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85B582"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912B91" w14:textId="77777777" w:rsidR="00D96997" w:rsidRPr="00D96997" w:rsidRDefault="00D96997" w:rsidP="00D96997">
            <w:pPr>
              <w:jc w:val="center"/>
              <w:rPr>
                <w:color w:val="000000"/>
                <w:sz w:val="22"/>
                <w:szCs w:val="22"/>
              </w:rPr>
            </w:pPr>
            <w:r w:rsidRPr="00D96997">
              <w:rPr>
                <w:color w:val="000000"/>
                <w:sz w:val="22"/>
                <w:szCs w:val="22"/>
              </w:rPr>
              <w:t>2 000</w:t>
            </w:r>
          </w:p>
        </w:tc>
      </w:tr>
    </w:tbl>
    <w:p w14:paraId="67BB253E" w14:textId="75F7DD56" w:rsidR="00D96997" w:rsidRDefault="00D96997" w:rsidP="00D96997">
      <w:pPr>
        <w:autoSpaceDE w:val="0"/>
        <w:autoSpaceDN w:val="0"/>
        <w:adjustRightInd w:val="0"/>
        <w:spacing w:after="200" w:line="276" w:lineRule="auto"/>
        <w:contextualSpacing/>
        <w:rPr>
          <w:rFonts w:cs="MerriweatherSans"/>
          <w:noProof w:val="0"/>
          <w:lang w:eastAsia="cs-CZ"/>
        </w:rPr>
      </w:pPr>
    </w:p>
    <w:p w14:paraId="40F33284" w14:textId="5EBDF101" w:rsidR="00D96997" w:rsidRPr="00B705DF" w:rsidRDefault="00D96997" w:rsidP="00D96997">
      <w:pPr>
        <w:autoSpaceDE w:val="0"/>
        <w:autoSpaceDN w:val="0"/>
        <w:adjustRightInd w:val="0"/>
        <w:spacing w:after="200" w:line="276" w:lineRule="auto"/>
        <w:contextualSpacing/>
        <w:rPr>
          <w:rFonts w:cs="MerriweatherSans"/>
          <w:noProof w:val="0"/>
          <w:lang w:eastAsia="cs-CZ"/>
        </w:rPr>
      </w:pPr>
    </w:p>
    <w:p w14:paraId="3DE003E2" w14:textId="1943AD2F" w:rsidR="00BF108A" w:rsidRPr="00BF108A" w:rsidRDefault="00BF108A" w:rsidP="00BF108A">
      <w:pPr>
        <w:tabs>
          <w:tab w:val="left" w:pos="964"/>
        </w:tabs>
        <w:rPr>
          <w:rFonts w:cs="Arial"/>
          <w:b/>
          <w:noProof w:val="0"/>
        </w:rPr>
      </w:pPr>
    </w:p>
    <w:bookmarkEnd w:id="176"/>
    <w:bookmarkEnd w:id="177"/>
    <w:bookmarkEnd w:id="178"/>
    <w:bookmarkEnd w:id="179"/>
    <w:bookmarkEnd w:id="180"/>
    <w:bookmarkEnd w:id="181"/>
    <w:bookmarkEnd w:id="182"/>
    <w:bookmarkEnd w:id="183"/>
    <w:bookmarkEnd w:id="184"/>
    <w:bookmarkEnd w:id="185"/>
    <w:p w14:paraId="3A0871DC" w14:textId="55AFF721" w:rsidR="00BB7E55" w:rsidRPr="00BB7E55" w:rsidRDefault="00A74A56" w:rsidP="00FA35BA">
      <w:pPr>
        <w:pStyle w:val="Nadpis1"/>
      </w:pPr>
      <w:r w:rsidRPr="00837FA0">
        <w:br w:type="page"/>
      </w:r>
      <w:bookmarkStart w:id="186" w:name="_Toc16152867"/>
      <w:r w:rsidR="007A7DFD" w:rsidRPr="00837FA0">
        <w:lastRenderedPageBreak/>
        <w:t>B.</w:t>
      </w:r>
      <w:r w:rsidR="00231DD0">
        <w:t>3</w:t>
      </w:r>
      <w:r w:rsidR="007A7DFD" w:rsidRPr="00837FA0">
        <w:t xml:space="preserve"> Podmienky účasti</w:t>
      </w:r>
      <w:bookmarkEnd w:id="174"/>
      <w:bookmarkEnd w:id="175"/>
      <w:bookmarkEnd w:id="186"/>
    </w:p>
    <w:p w14:paraId="6E8B6849" w14:textId="77777777" w:rsidR="007A7DFD" w:rsidRPr="00837FA0" w:rsidRDefault="007A7DFD" w:rsidP="007A7DFD">
      <w:pPr>
        <w:pStyle w:val="Nadpis1"/>
        <w:rPr>
          <w:noProof w:val="0"/>
        </w:rPr>
      </w:pPr>
    </w:p>
    <w:p w14:paraId="752CAFBA" w14:textId="77777777" w:rsidR="007A7DFD" w:rsidRPr="00837FA0" w:rsidRDefault="007A7DFD" w:rsidP="00C96EAB">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4E5E7279" w14:textId="77777777" w:rsidR="007A7DFD" w:rsidRPr="00837FA0" w:rsidRDefault="007A7DFD" w:rsidP="00C96EAB">
      <w:pPr>
        <w:spacing w:line="276" w:lineRule="auto"/>
        <w:jc w:val="both"/>
        <w:rPr>
          <w:rFonts w:cs="Arial"/>
        </w:rPr>
      </w:pPr>
    </w:p>
    <w:p w14:paraId="185A6832" w14:textId="77777777" w:rsidR="007A7DFD" w:rsidRPr="00837FA0" w:rsidRDefault="007A7DFD" w:rsidP="00C96EAB">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5F5C10A4" w14:textId="77777777" w:rsidR="007A7DFD" w:rsidRPr="00837FA0" w:rsidRDefault="007A7DFD" w:rsidP="00C96EAB">
      <w:pPr>
        <w:spacing w:line="276" w:lineRule="auto"/>
        <w:jc w:val="both"/>
        <w:rPr>
          <w:rFonts w:cs="Arial"/>
        </w:rPr>
      </w:pPr>
    </w:p>
    <w:p w14:paraId="51873E0C" w14:textId="345BCA82" w:rsidR="00E00CD6" w:rsidRDefault="00C96EAB" w:rsidP="00E00CD6">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161825">
        <w:rPr>
          <w:b/>
          <w:bCs/>
        </w:rPr>
        <w:t>JED</w:t>
      </w:r>
      <w:r w:rsidRPr="00C96EAB">
        <w:rPr>
          <w:rFonts w:hint="eastAsia"/>
        </w:rPr>
        <w:t>“</w:t>
      </w:r>
      <w:r w:rsidRPr="00C96EAB">
        <w:t>).</w:t>
      </w:r>
      <w:r w:rsidR="00E00CD6" w:rsidRPr="00E00CD6">
        <w:t xml:space="preserve"> </w:t>
      </w:r>
      <w:r w:rsidR="00E00CD6" w:rsidRPr="00E00CD6">
        <w:rPr>
          <w:rFonts w:eastAsia="Calibri" w:cs="Georgia"/>
          <w:noProof w:val="0"/>
          <w:color w:val="000000"/>
        </w:rPr>
        <w:t>Obstarávateľská organizácia</w:t>
      </w:r>
      <w:r w:rsidR="00E00CD6" w:rsidRPr="00E00CD6">
        <w:t xml:space="preserve"> umo</w:t>
      </w:r>
      <w:r w:rsidR="00E00CD6" w:rsidRPr="00E00CD6">
        <w:rPr>
          <w:rFonts w:hint="eastAsia"/>
        </w:rPr>
        <w:t>žň</w:t>
      </w:r>
      <w:r w:rsidR="00E00CD6" w:rsidRPr="00E00CD6">
        <w:t>uje, aby hospod</w:t>
      </w:r>
      <w:r w:rsidR="00E00CD6" w:rsidRPr="00E00CD6">
        <w:rPr>
          <w:rFonts w:hint="eastAsia"/>
        </w:rPr>
        <w:t>á</w:t>
      </w:r>
      <w:r w:rsidR="00E00CD6" w:rsidRPr="00E00CD6">
        <w:t xml:space="preserve">rsky subjekt vyplnil v </w:t>
      </w:r>
      <w:r w:rsidR="00E00CD6" w:rsidRPr="00E00CD6">
        <w:rPr>
          <w:rFonts w:hint="eastAsia"/>
        </w:rPr>
        <w:t>č</w:t>
      </w:r>
      <w:r w:rsidR="00E00CD6" w:rsidRPr="00E00CD6">
        <w:t xml:space="preserve">asti IV </w:t>
      </w:r>
      <w:r w:rsidR="00E00CD6" w:rsidRPr="00E00CD6">
        <w:rPr>
          <w:rFonts w:hint="eastAsia"/>
        </w:rPr>
        <w:t>–</w:t>
      </w:r>
      <w:r w:rsidR="00E00CD6" w:rsidRPr="00E00CD6">
        <w:t xml:space="preserve"> Podmienky</w:t>
      </w:r>
      <w:r w:rsidR="00E00CD6">
        <w:t xml:space="preserve"> </w:t>
      </w:r>
      <w:r w:rsidR="00E00CD6" w:rsidRPr="00E00CD6">
        <w:rPr>
          <w:rFonts w:hint="eastAsia"/>
        </w:rPr>
        <w:t>úč</w:t>
      </w:r>
      <w:r w:rsidR="00E00CD6" w:rsidRPr="00E00CD6">
        <w:t xml:space="preserve">asti len oddiel </w:t>
      </w:r>
      <w:r w:rsidR="00E00CD6" w:rsidRPr="00E00CD6">
        <w:rPr>
          <w:rFonts w:hint="eastAsia"/>
        </w:rPr>
        <w:t>α</w:t>
      </w:r>
      <w:r w:rsidR="00E00CD6" w:rsidRPr="00E00CD6">
        <w:t>: GLOB</w:t>
      </w:r>
      <w:r w:rsidR="00E00CD6" w:rsidRPr="00E00CD6">
        <w:rPr>
          <w:rFonts w:hint="eastAsia"/>
        </w:rPr>
        <w:t>Á</w:t>
      </w:r>
      <w:r w:rsidR="00E00CD6" w:rsidRPr="00E00CD6">
        <w:t xml:space="preserve">LNY </w:t>
      </w:r>
      <w:r w:rsidR="00E00CD6" w:rsidRPr="00E00CD6">
        <w:rPr>
          <w:rFonts w:hint="eastAsia"/>
        </w:rPr>
        <w:t>Ú</w:t>
      </w:r>
      <w:r w:rsidR="00E00CD6" w:rsidRPr="00E00CD6">
        <w:t>DAJ PRE V</w:t>
      </w:r>
      <w:r w:rsidR="00E00CD6" w:rsidRPr="00E00CD6">
        <w:rPr>
          <w:rFonts w:hint="eastAsia"/>
        </w:rPr>
        <w:t>Š</w:t>
      </w:r>
      <w:r w:rsidR="00E00CD6" w:rsidRPr="00E00CD6">
        <w:t xml:space="preserve">ETKY PODMIENKY </w:t>
      </w:r>
      <w:r w:rsidR="00E00CD6" w:rsidRPr="00E00CD6">
        <w:rPr>
          <w:rFonts w:hint="eastAsia"/>
        </w:rPr>
        <w:t>ÚČ</w:t>
      </w:r>
      <w:r w:rsidR="00E00CD6" w:rsidRPr="00E00CD6">
        <w:t>ASTI.</w:t>
      </w:r>
    </w:p>
    <w:p w14:paraId="0C6A2B78" w14:textId="77777777" w:rsidR="00E00CD6" w:rsidRPr="00E00CD6" w:rsidRDefault="00E00CD6" w:rsidP="00E00CD6">
      <w:pPr>
        <w:spacing w:line="276" w:lineRule="auto"/>
        <w:jc w:val="both"/>
      </w:pPr>
    </w:p>
    <w:p w14:paraId="3D2B0DBB" w14:textId="12B95AB6" w:rsidR="00E00CD6" w:rsidRPr="00E00CD6" w:rsidRDefault="00E00CD6" w:rsidP="00E00CD6">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37BA8D16" w14:textId="77777777" w:rsidR="00E00CD6" w:rsidRPr="00E00CD6" w:rsidRDefault="0047340E" w:rsidP="00E00CD6">
      <w:pPr>
        <w:spacing w:line="276" w:lineRule="auto"/>
        <w:jc w:val="both"/>
        <w:rPr>
          <w:rFonts w:eastAsia="Calibri" w:cs="Georgia"/>
          <w:noProof w:val="0"/>
          <w:color w:val="0000FF"/>
        </w:rPr>
      </w:pPr>
      <w:hyperlink r:id="rId15" w:history="1">
        <w:r w:rsidR="00E00CD6" w:rsidRPr="00E00CD6">
          <w:rPr>
            <w:rFonts w:eastAsia="Calibri" w:cs="Georgia"/>
            <w:noProof w:val="0"/>
            <w:color w:val="0000FF"/>
            <w:u w:val="single"/>
          </w:rPr>
          <w:t>https://www.uvo.gov.sk/jednotny-europsky-dokument-pre-verejne-obstaravanie-602.html</w:t>
        </w:r>
      </w:hyperlink>
      <w:r w:rsidR="00E00CD6" w:rsidRPr="00E00CD6">
        <w:rPr>
          <w:rFonts w:eastAsia="Calibri" w:cs="Georgia"/>
          <w:noProof w:val="0"/>
          <w:color w:val="0000FF"/>
        </w:rPr>
        <w:t xml:space="preserve"> </w:t>
      </w:r>
    </w:p>
    <w:p w14:paraId="28BCF2C7" w14:textId="77777777" w:rsidR="00C96EAB" w:rsidRPr="00E00CD6" w:rsidRDefault="00C96EAB" w:rsidP="00231DD0">
      <w:pPr>
        <w:spacing w:line="276" w:lineRule="auto"/>
        <w:jc w:val="both"/>
      </w:pPr>
    </w:p>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69F8AB23" w14:textId="18273254" w:rsidR="00C96EAB" w:rsidRPr="00837FA0" w:rsidRDefault="000F4F2C" w:rsidP="007A7DFD">
      <w:pPr>
        <w:rPr>
          <w:b/>
          <w:bCs/>
          <w:sz w:val="32"/>
          <w:szCs w:val="30"/>
        </w:rPr>
      </w:pPr>
      <w:r>
        <w:rPr>
          <w:b/>
          <w:bCs/>
          <w:sz w:val="32"/>
          <w:szCs w:val="30"/>
        </w:rPr>
        <w:br w:type="page"/>
      </w:r>
    </w:p>
    <w:p w14:paraId="73AE4329" w14:textId="7342C78E" w:rsidR="007A7DFD" w:rsidRDefault="007A7DFD" w:rsidP="0075413B">
      <w:pPr>
        <w:pStyle w:val="Nadpis2"/>
      </w:pPr>
      <w:bookmarkStart w:id="187" w:name="_Toc460836366"/>
      <w:bookmarkStart w:id="188" w:name="_Toc476636403"/>
      <w:bookmarkStart w:id="189" w:name="_Toc527363012"/>
      <w:bookmarkStart w:id="190" w:name="_Toc527363095"/>
      <w:bookmarkStart w:id="191" w:name="_Toc11414943"/>
      <w:bookmarkStart w:id="192" w:name="_Toc13483474"/>
      <w:bookmarkStart w:id="193" w:name="_Toc13736976"/>
      <w:bookmarkStart w:id="194" w:name="_Toc16152868"/>
      <w:r w:rsidRPr="00837FA0">
        <w:lastRenderedPageBreak/>
        <w:t>PODMIENKY ÚČASTI VO VEREJNOM OBSTARÁVANÍ PODĽA § 32 ZÁKONA O VEREJNOM OBSTARÁVANÍ</w:t>
      </w:r>
      <w:bookmarkEnd w:id="187"/>
      <w:bookmarkEnd w:id="188"/>
      <w:bookmarkEnd w:id="189"/>
      <w:bookmarkEnd w:id="190"/>
      <w:bookmarkEnd w:id="191"/>
      <w:bookmarkEnd w:id="192"/>
      <w:bookmarkEnd w:id="193"/>
      <w:bookmarkEnd w:id="194"/>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0D3CBE88" w14:textId="1BDBC5C9" w:rsidR="007A7DFD" w:rsidRPr="00837FA0" w:rsidRDefault="007A7DFD" w:rsidP="007A7DFD">
      <w:pPr>
        <w:rPr>
          <w:b/>
          <w:bCs/>
          <w:sz w:val="32"/>
          <w:szCs w:val="30"/>
        </w:rPr>
      </w:pPr>
      <w:bookmarkStart w:id="195" w:name="__RefHeading__3308_828255503"/>
      <w:bookmarkEnd w:id="195"/>
      <w:r w:rsidRPr="00837FA0">
        <w:br w:type="page"/>
      </w:r>
    </w:p>
    <w:p w14:paraId="469A5FAC" w14:textId="7FD51FB4" w:rsidR="0087546F" w:rsidRDefault="007A7DFD" w:rsidP="00A50CCE">
      <w:pPr>
        <w:pStyle w:val="Nadpis2"/>
      </w:pPr>
      <w:bookmarkStart w:id="196" w:name="_Toc460836367"/>
      <w:bookmarkStart w:id="197" w:name="_Toc476636404"/>
      <w:bookmarkStart w:id="198" w:name="_Toc527363013"/>
      <w:bookmarkStart w:id="199" w:name="_Toc527363096"/>
      <w:bookmarkStart w:id="200" w:name="_Toc11414944"/>
      <w:bookmarkStart w:id="201" w:name="_Toc13483475"/>
      <w:bookmarkStart w:id="202" w:name="_Toc13736977"/>
      <w:bookmarkStart w:id="203" w:name="_Toc16152869"/>
      <w:r w:rsidRPr="00837FA0">
        <w:lastRenderedPageBreak/>
        <w:t>PODMIENKY ÚČASTI VO VEREJNOM OBSTARÁVANÍ, TÝKAJÚCE SA FINANČNÉHO A EKONOMICKÉHO POSTAVENIA</w:t>
      </w:r>
      <w:bookmarkEnd w:id="196"/>
      <w:bookmarkEnd w:id="197"/>
      <w:bookmarkEnd w:id="198"/>
      <w:bookmarkEnd w:id="199"/>
      <w:bookmarkEnd w:id="200"/>
      <w:bookmarkEnd w:id="201"/>
      <w:bookmarkEnd w:id="202"/>
      <w:bookmarkEnd w:id="203"/>
      <w:r w:rsidRPr="00837FA0">
        <w:t xml:space="preserve"> </w:t>
      </w:r>
      <w:bookmarkStart w:id="204" w:name="__RefHeading__3310_828255503"/>
      <w:bookmarkStart w:id="205" w:name="_Toc460836368"/>
      <w:bookmarkStart w:id="206" w:name="_Toc472021298"/>
      <w:bookmarkStart w:id="207" w:name="_Toc476636405"/>
      <w:bookmarkStart w:id="208" w:name="_Toc527363014"/>
      <w:bookmarkStart w:id="209" w:name="_Toc527363097"/>
      <w:bookmarkEnd w:id="204"/>
    </w:p>
    <w:p w14:paraId="605D6688" w14:textId="5FE09AAA" w:rsidR="007A7DFD" w:rsidRPr="00837FA0" w:rsidRDefault="007A7DFD" w:rsidP="003F639D">
      <w:pPr>
        <w:pStyle w:val="Nadpis2"/>
      </w:pPr>
      <w:bookmarkStart w:id="210" w:name="_Toc11414945"/>
      <w:bookmarkStart w:id="211" w:name="_Toc13483476"/>
      <w:bookmarkStart w:id="212" w:name="_Toc13736978"/>
      <w:bookmarkStart w:id="213" w:name="_Toc16152870"/>
      <w:r w:rsidRPr="00837FA0">
        <w:t>(§ 33 ZÁKONA O VEREJNOM OBSTARÁVANÍ)</w:t>
      </w:r>
      <w:bookmarkEnd w:id="205"/>
      <w:bookmarkEnd w:id="206"/>
      <w:bookmarkEnd w:id="207"/>
      <w:bookmarkEnd w:id="208"/>
      <w:bookmarkEnd w:id="209"/>
      <w:bookmarkEnd w:id="210"/>
      <w:bookmarkEnd w:id="211"/>
      <w:bookmarkEnd w:id="212"/>
      <w:bookmarkEnd w:id="213"/>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w:t>
      </w:r>
      <w:r w:rsidRPr="00837FA0">
        <w:lastRenderedPageBreak/>
        <w:t>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19F99E42"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7A7DFD">
      <w:pPr>
        <w:spacing w:line="276" w:lineRule="auto"/>
        <w:jc w:val="both"/>
      </w:pPr>
    </w:p>
    <w:p w14:paraId="5D999A39" w14:textId="77777777" w:rsidR="007A7DFD" w:rsidRPr="00837FA0" w:rsidRDefault="007A7DFD" w:rsidP="007A7DFD"/>
    <w:p w14:paraId="68BE76C3" w14:textId="77777777" w:rsidR="007A7DFD" w:rsidRPr="00837FA0" w:rsidRDefault="007A7DFD" w:rsidP="007A7DFD">
      <w:pPr>
        <w:rPr>
          <w:b/>
          <w:bCs/>
          <w:sz w:val="32"/>
          <w:szCs w:val="30"/>
        </w:rPr>
      </w:pPr>
      <w:bookmarkStart w:id="214" w:name="__RefHeading__3312_828255503"/>
      <w:bookmarkEnd w:id="214"/>
      <w:r w:rsidRPr="00837FA0">
        <w:br w:type="page"/>
      </w:r>
    </w:p>
    <w:p w14:paraId="6DDF12EB" w14:textId="77777777" w:rsidR="007A7DFD" w:rsidRPr="00837FA0" w:rsidRDefault="007A7DFD" w:rsidP="007A7DFD">
      <w:pPr>
        <w:pStyle w:val="Nadpis2"/>
      </w:pPr>
      <w:bookmarkStart w:id="215" w:name="_Toc460836369"/>
      <w:bookmarkStart w:id="216" w:name="_Toc476636406"/>
      <w:bookmarkStart w:id="217" w:name="_Toc527363015"/>
      <w:bookmarkStart w:id="218" w:name="_Toc527363098"/>
      <w:bookmarkStart w:id="219" w:name="_Toc11414946"/>
      <w:bookmarkStart w:id="220" w:name="_Toc13483477"/>
      <w:bookmarkStart w:id="221" w:name="_Toc13736979"/>
      <w:bookmarkStart w:id="222" w:name="_Toc16152871"/>
      <w:bookmarkStart w:id="223" w:name="_Hlk503363010"/>
      <w:r w:rsidRPr="00837FA0">
        <w:lastRenderedPageBreak/>
        <w:t>PODMIENKY ÚČASTI VO VEREJNOM OBSTARÁVANÍ, TÝKAJÚCE SA TECHNICKEJ SPÔSOBILOSTI</w:t>
      </w:r>
      <w:bookmarkEnd w:id="215"/>
      <w:bookmarkEnd w:id="216"/>
      <w:bookmarkEnd w:id="217"/>
      <w:bookmarkEnd w:id="218"/>
      <w:bookmarkEnd w:id="219"/>
      <w:bookmarkEnd w:id="220"/>
      <w:bookmarkEnd w:id="221"/>
      <w:bookmarkEnd w:id="222"/>
      <w:r w:rsidRPr="00837FA0">
        <w:t xml:space="preserve"> </w:t>
      </w:r>
    </w:p>
    <w:p w14:paraId="0515039A" w14:textId="438F0FF0" w:rsidR="007A7DFD" w:rsidRDefault="007A7DFD" w:rsidP="00780A66">
      <w:pPr>
        <w:pStyle w:val="Nadpis2"/>
      </w:pPr>
      <w:bookmarkStart w:id="224" w:name="__RefHeading__3314_828255503"/>
      <w:bookmarkStart w:id="225" w:name="_Toc460836370"/>
      <w:bookmarkStart w:id="226" w:name="_Toc472021300"/>
      <w:bookmarkStart w:id="227" w:name="_Toc476636407"/>
      <w:bookmarkStart w:id="228" w:name="_Toc527363016"/>
      <w:bookmarkStart w:id="229" w:name="_Toc527363099"/>
      <w:bookmarkStart w:id="230" w:name="_Toc11414947"/>
      <w:bookmarkStart w:id="231" w:name="_Toc13483478"/>
      <w:bookmarkStart w:id="232" w:name="_Toc13736980"/>
      <w:bookmarkStart w:id="233" w:name="_Toc16152872"/>
      <w:bookmarkEnd w:id="223"/>
      <w:bookmarkEnd w:id="224"/>
      <w:r w:rsidRPr="00837FA0">
        <w:t>(§ 34 zákona o verejnom obstarávaní)</w:t>
      </w:r>
      <w:bookmarkEnd w:id="225"/>
      <w:bookmarkEnd w:id="226"/>
      <w:bookmarkEnd w:id="227"/>
      <w:bookmarkEnd w:id="228"/>
      <w:bookmarkEnd w:id="229"/>
      <w:bookmarkEnd w:id="230"/>
      <w:bookmarkEnd w:id="231"/>
      <w:bookmarkEnd w:id="232"/>
      <w:bookmarkEnd w:id="233"/>
    </w:p>
    <w:p w14:paraId="26F99A1D" w14:textId="77777777" w:rsidR="00BF108A" w:rsidRPr="00837FA0" w:rsidRDefault="00BF108A" w:rsidP="00BF108A">
      <w:pPr>
        <w:spacing w:line="276" w:lineRule="auto"/>
        <w:jc w:val="both"/>
      </w:pPr>
      <w:bookmarkStart w:id="234" w:name="_Toc16152873"/>
      <w:r w:rsidRPr="00837FA0">
        <w:t>Uchádzač musí spĺňať podmienky účasti týkajúce sa technickej spôsobilosti podľa § 34 zákona o verejnom obstarávaní, ktoré preukazuje:</w:t>
      </w:r>
    </w:p>
    <w:p w14:paraId="509A0760" w14:textId="77777777" w:rsidR="00BF108A" w:rsidRDefault="00BF108A" w:rsidP="00BF108A">
      <w:pPr>
        <w:spacing w:line="276" w:lineRule="auto"/>
        <w:jc w:val="both"/>
      </w:pPr>
      <w:bookmarkStart w:id="235" w:name="_Hlk5107806"/>
      <w:r w:rsidRPr="00837FA0">
        <w:t xml:space="preserve">- podľa § 34 ods. 1 písm. </w:t>
      </w:r>
      <w:r>
        <w:t>a</w:t>
      </w:r>
      <w:r w:rsidRPr="00837FA0">
        <w:t xml:space="preserve">) zákona o verejnom obstarávaní </w:t>
      </w:r>
      <w:bookmarkEnd w:id="235"/>
      <w:r w:rsidRPr="00837FA0">
        <w:t>predložením:</w:t>
      </w:r>
    </w:p>
    <w:p w14:paraId="4019DA99" w14:textId="3FD3B3E0" w:rsidR="00BF108A" w:rsidRPr="00D70B63" w:rsidRDefault="00BF108A" w:rsidP="00BF108A">
      <w:pPr>
        <w:spacing w:line="276" w:lineRule="auto"/>
        <w:ind w:left="709"/>
        <w:jc w:val="both"/>
      </w:pPr>
      <w:r>
        <w:t xml:space="preserve">- </w:t>
      </w:r>
      <w:r w:rsidRPr="003C5746">
        <w:t xml:space="preserve">zoznamom </w:t>
      </w:r>
      <w:r>
        <w:t>dodávok tovaru</w:t>
      </w:r>
      <w:r w:rsidRPr="003C5746">
        <w:t xml:space="preserve"> za predchádzajúce tri roky od vyhlásenia verejného </w:t>
      </w:r>
      <w:r w:rsidRPr="00D70B63">
        <w:t>obstarávania s uvedením cien, lehôt dodania a odberateľov; dokladom je referencia, ak odberateľom bol verejný obstarávateľ alebo obstarávateľ podľa tohto zákona.</w:t>
      </w:r>
    </w:p>
    <w:p w14:paraId="3AE3E890" w14:textId="06026151" w:rsidR="00BF108A" w:rsidRPr="005D34B1" w:rsidRDefault="00BF108A" w:rsidP="00BF108A">
      <w:pPr>
        <w:spacing w:line="276" w:lineRule="auto"/>
        <w:ind w:left="709"/>
        <w:jc w:val="both"/>
      </w:pPr>
      <w:r w:rsidRPr="00D70B63">
        <w:t xml:space="preserve">Uchádzač </w:t>
      </w:r>
      <w:r w:rsidRPr="00D40409">
        <w:t>predloží zoznam dodávok tovaru s uvedením cien, lehôt dodania a odberateľov. Každá dodávka bude na samostatnom liste, ktorým záujemca preukáže poskytnutie služieb rovnakého, alebo podobného charakteru ako je predmet zákazky. Za zákazku rovnakého, alebo podobného charakteru sa považuje dodanie chladiacich zmesí. Požaduje sa, aby záujemca v rámci tohto zoznamu preukázal, že a) zmluvná cena  rovnakého alebo podobného charakteru spolu za tri predchádzajúce roky ku dňu predkladania žiadosti o účasť je minimálne vo výške 1</w:t>
      </w:r>
      <w:r w:rsidR="00766ECC">
        <w:t>28</w:t>
      </w:r>
      <w:r w:rsidRPr="00D40409">
        <w:t xml:space="preserve"> 000 € bez DPH </w:t>
      </w:r>
      <w:r w:rsidRPr="00D40409">
        <w:rPr>
          <w:b/>
        </w:rPr>
        <w:t>.</w:t>
      </w:r>
    </w:p>
    <w:p w14:paraId="545DB301" w14:textId="77777777" w:rsidR="00BF108A" w:rsidRPr="005D34B1" w:rsidRDefault="00BF108A" w:rsidP="00BF108A">
      <w:pPr>
        <w:spacing w:line="276" w:lineRule="auto"/>
        <w:jc w:val="both"/>
        <w:rPr>
          <w:rFonts w:cs="Arial"/>
        </w:rPr>
      </w:pPr>
    </w:p>
    <w:p w14:paraId="29A90D46" w14:textId="4B2BC418" w:rsidR="00BF108A" w:rsidRDefault="00BF108A" w:rsidP="00BF108A">
      <w:pPr>
        <w:spacing w:line="276" w:lineRule="auto"/>
        <w:jc w:val="both"/>
        <w:rPr>
          <w:rFonts w:cs="Arial"/>
        </w:rPr>
      </w:pPr>
      <w:r w:rsidRPr="005D34B1">
        <w:rPr>
          <w:rFonts w:cs="Arial"/>
        </w:rPr>
        <w:t>- 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690E9AA4" w14:textId="704F822E" w:rsidR="001755BF" w:rsidRDefault="001755BF" w:rsidP="00BF108A">
      <w:pPr>
        <w:spacing w:line="276" w:lineRule="auto"/>
        <w:jc w:val="both"/>
        <w:rPr>
          <w:rFonts w:cs="Arial"/>
        </w:rPr>
      </w:pPr>
    </w:p>
    <w:p w14:paraId="35422189" w14:textId="450D644E" w:rsidR="001755BF" w:rsidRDefault="001755BF" w:rsidP="00BF108A">
      <w:pPr>
        <w:spacing w:line="276" w:lineRule="auto"/>
        <w:jc w:val="both"/>
        <w:rPr>
          <w:rFonts w:cs="Arial"/>
        </w:rPr>
      </w:pPr>
    </w:p>
    <w:p w14:paraId="2DCDCE84" w14:textId="4B78710C" w:rsidR="001755BF" w:rsidRDefault="001755BF" w:rsidP="00BF108A">
      <w:pPr>
        <w:spacing w:line="276" w:lineRule="auto"/>
        <w:jc w:val="both"/>
        <w:rPr>
          <w:rFonts w:cs="Arial"/>
        </w:rPr>
      </w:pPr>
    </w:p>
    <w:p w14:paraId="6695C40E" w14:textId="1A8F401A" w:rsidR="001755BF" w:rsidRDefault="001755BF" w:rsidP="00BF108A">
      <w:pPr>
        <w:spacing w:line="276" w:lineRule="auto"/>
        <w:jc w:val="both"/>
        <w:rPr>
          <w:rFonts w:cs="Arial"/>
        </w:rPr>
      </w:pPr>
    </w:p>
    <w:p w14:paraId="049AF852" w14:textId="48351138" w:rsidR="001755BF" w:rsidRDefault="001755BF" w:rsidP="00BF108A">
      <w:pPr>
        <w:spacing w:line="276" w:lineRule="auto"/>
        <w:jc w:val="both"/>
        <w:rPr>
          <w:rFonts w:cs="Arial"/>
        </w:rPr>
      </w:pPr>
    </w:p>
    <w:p w14:paraId="36E26A5C" w14:textId="27171D2C" w:rsidR="001755BF" w:rsidRDefault="001755BF" w:rsidP="00BF108A">
      <w:pPr>
        <w:spacing w:line="276" w:lineRule="auto"/>
        <w:jc w:val="both"/>
        <w:rPr>
          <w:rFonts w:cs="Arial"/>
        </w:rPr>
      </w:pPr>
    </w:p>
    <w:p w14:paraId="3CC6DAFB" w14:textId="33CB994A" w:rsidR="001755BF" w:rsidRDefault="001755BF" w:rsidP="00BF108A">
      <w:pPr>
        <w:spacing w:line="276" w:lineRule="auto"/>
        <w:jc w:val="both"/>
        <w:rPr>
          <w:rFonts w:cs="Arial"/>
        </w:rPr>
      </w:pPr>
    </w:p>
    <w:p w14:paraId="24C47803" w14:textId="203CD38C" w:rsidR="001755BF" w:rsidRDefault="001755BF" w:rsidP="00BF108A">
      <w:pPr>
        <w:spacing w:line="276" w:lineRule="auto"/>
        <w:jc w:val="both"/>
        <w:rPr>
          <w:rFonts w:cs="Arial"/>
        </w:rPr>
      </w:pPr>
    </w:p>
    <w:p w14:paraId="588C6E23" w14:textId="1E6A0B1C" w:rsidR="001755BF" w:rsidRDefault="001755BF" w:rsidP="00BF108A">
      <w:pPr>
        <w:spacing w:line="276" w:lineRule="auto"/>
        <w:jc w:val="both"/>
        <w:rPr>
          <w:rFonts w:cs="Arial"/>
        </w:rPr>
      </w:pPr>
    </w:p>
    <w:p w14:paraId="6538F534" w14:textId="77777777" w:rsidR="001755BF" w:rsidRDefault="001755BF" w:rsidP="00BF108A">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34"/>
    </w:p>
    <w:p w14:paraId="1A86E077" w14:textId="77777777" w:rsidR="003D5107" w:rsidRPr="003D5107" w:rsidRDefault="003D5107" w:rsidP="003D5107">
      <w:pPr>
        <w:tabs>
          <w:tab w:val="right" w:leader="dot" w:pos="10034"/>
        </w:tabs>
        <w:spacing w:before="200"/>
        <w:jc w:val="both"/>
        <w:rPr>
          <w:rFonts w:cs="Arial"/>
          <w:noProof w:val="0"/>
          <w:szCs w:val="20"/>
        </w:rPr>
      </w:pPr>
    </w:p>
    <w:p w14:paraId="04C95886" w14:textId="2831D626" w:rsidR="003D5107" w:rsidRDefault="003D5107" w:rsidP="00A74A56">
      <w:pPr>
        <w:tabs>
          <w:tab w:val="right" w:leader="dot" w:pos="0"/>
        </w:tabs>
        <w:spacing w:before="200"/>
        <w:rPr>
          <w:rFonts w:cs="Arial"/>
          <w:noProof w:val="0"/>
          <w:szCs w:val="20"/>
        </w:rPr>
      </w:pPr>
      <w:bookmarkStart w:id="236" w:name="_Hlk503360534"/>
      <w:r w:rsidRPr="003D5107">
        <w:rPr>
          <w:rFonts w:cs="Arial"/>
          <w:b/>
          <w:noProof w:val="0"/>
          <w:szCs w:val="20"/>
        </w:rPr>
        <w:t>Príloha č. 1</w:t>
      </w:r>
      <w:r w:rsidRPr="003D5107">
        <w:rPr>
          <w:rFonts w:cs="Arial"/>
          <w:noProof w:val="0"/>
          <w:szCs w:val="20"/>
        </w:rPr>
        <w:t xml:space="preserve"> –</w:t>
      </w:r>
      <w:bookmarkStart w:id="237" w:name="_Hlk503428122"/>
      <w:r w:rsidR="00F827E7">
        <w:rPr>
          <w:rFonts w:cs="Arial"/>
          <w:noProof w:val="0"/>
          <w:szCs w:val="20"/>
        </w:rPr>
        <w:t xml:space="preserve"> Návrh</w:t>
      </w:r>
      <w:r w:rsidR="00F827E7" w:rsidRPr="00F827E7">
        <w:rPr>
          <w:rFonts w:cs="Arial"/>
          <w:noProof w:val="0"/>
          <w:szCs w:val="20"/>
        </w:rPr>
        <w:t xml:space="preserve"> na plnenie </w:t>
      </w:r>
      <w:r w:rsidR="00F827E7" w:rsidRPr="009D0CCE">
        <w:rPr>
          <w:rFonts w:cs="Arial"/>
          <w:noProof w:val="0"/>
          <w:szCs w:val="20"/>
        </w:rPr>
        <w:t>kritéri</w:t>
      </w:r>
      <w:bookmarkEnd w:id="237"/>
      <w:r w:rsidR="00A74A56">
        <w:rPr>
          <w:rFonts w:cs="Arial"/>
          <w:noProof w:val="0"/>
          <w:szCs w:val="20"/>
        </w:rPr>
        <w:t>í</w:t>
      </w:r>
    </w:p>
    <w:p w14:paraId="5CC3EC96" w14:textId="77777777" w:rsidR="00A74A56" w:rsidRPr="003D5107" w:rsidRDefault="00A74A56" w:rsidP="00A74A56">
      <w:pPr>
        <w:tabs>
          <w:tab w:val="right" w:leader="dot" w:pos="0"/>
        </w:tabs>
        <w:spacing w:before="200"/>
        <w:rPr>
          <w:rFonts w:cs="Arial"/>
          <w:noProof w:val="0"/>
          <w:szCs w:val="20"/>
        </w:rPr>
      </w:pPr>
      <w:r w:rsidRPr="003D5107">
        <w:rPr>
          <w:rFonts w:cs="Arial"/>
          <w:b/>
          <w:noProof w:val="0"/>
          <w:szCs w:val="20"/>
        </w:rPr>
        <w:t>Príloha č. 2</w:t>
      </w:r>
      <w:r w:rsidRPr="003D5107">
        <w:rPr>
          <w:rFonts w:cs="Arial"/>
          <w:noProof w:val="0"/>
          <w:szCs w:val="20"/>
        </w:rPr>
        <w:t xml:space="preserve"> – Podiel plnenia zo Zmluvy</w:t>
      </w:r>
    </w:p>
    <w:p w14:paraId="1AF13185" w14:textId="77777777" w:rsidR="00A74A56" w:rsidRPr="003D5107" w:rsidRDefault="00A74A56" w:rsidP="00A74A56">
      <w:pPr>
        <w:tabs>
          <w:tab w:val="right" w:leader="dot" w:pos="0"/>
        </w:tabs>
        <w:spacing w:before="200"/>
        <w:rPr>
          <w:rFonts w:cs="Arial"/>
          <w:noProof w:val="0"/>
          <w:szCs w:val="20"/>
        </w:rPr>
      </w:pPr>
    </w:p>
    <w:bookmarkEnd w:id="236"/>
    <w:p w14:paraId="719BEFA1" w14:textId="0644F199" w:rsidR="002D423B" w:rsidRDefault="000F4F2C" w:rsidP="000F4F2C">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24149073" w:rsidR="005F23BB" w:rsidRDefault="005F23BB" w:rsidP="005F23BB">
      <w:pPr>
        <w:jc w:val="right"/>
        <w:rPr>
          <w:i/>
          <w:noProof w:val="0"/>
        </w:rPr>
      </w:pPr>
      <w:bookmarkStart w:id="238" w:name="_Toc352742790"/>
      <w:bookmarkStart w:id="239" w:name="_Toc380494306"/>
      <w:r w:rsidRPr="00837FA0">
        <w:rPr>
          <w:i/>
          <w:noProof w:val="0"/>
        </w:rPr>
        <w:t>Príloha č. 1</w:t>
      </w:r>
    </w:p>
    <w:p w14:paraId="43F64732" w14:textId="77777777" w:rsidR="0030085C" w:rsidRPr="00837FA0" w:rsidRDefault="0030085C" w:rsidP="005F23BB">
      <w:pPr>
        <w:jc w:val="right"/>
        <w:rPr>
          <w:i/>
          <w:noProof w:val="0"/>
        </w:rPr>
      </w:pPr>
    </w:p>
    <w:p w14:paraId="4061E81A" w14:textId="5FCEE1F4" w:rsidR="005F23BB" w:rsidRPr="00F827E7" w:rsidRDefault="005F23BB" w:rsidP="00F827E7">
      <w:pPr>
        <w:pStyle w:val="Nadpis2"/>
      </w:pPr>
      <w:bookmarkStart w:id="240" w:name="_Toc380494307"/>
      <w:bookmarkStart w:id="241" w:name="_Toc476636409"/>
      <w:bookmarkStart w:id="242" w:name="_Toc10633673"/>
      <w:bookmarkStart w:id="243" w:name="_Toc11414949"/>
      <w:bookmarkStart w:id="244" w:name="_Toc13483480"/>
      <w:bookmarkStart w:id="245" w:name="_Toc16152874"/>
      <w:bookmarkStart w:id="246" w:name="_Hlk13570982"/>
      <w:bookmarkStart w:id="247" w:name="_Hlk13571024"/>
      <w:r w:rsidRPr="00F827E7">
        <w:t>Návrh na plnenie kritéri</w:t>
      </w:r>
      <w:bookmarkEnd w:id="240"/>
      <w:bookmarkEnd w:id="241"/>
      <w:bookmarkEnd w:id="242"/>
      <w:bookmarkEnd w:id="243"/>
      <w:bookmarkEnd w:id="244"/>
      <w:r w:rsidR="00A74A56">
        <w:t>í</w:t>
      </w:r>
      <w:bookmarkEnd w:id="24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391"/>
      </w:tblGrid>
      <w:tr w:rsidR="001D77DF" w:rsidRPr="00F827E7" w14:paraId="192A67D4"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bookmarkEnd w:id="246"/>
          <w:bookmarkEnd w:id="247"/>
          <w:p w14:paraId="3B0BBB4D" w14:textId="77777777" w:rsidR="001D77DF" w:rsidRPr="00F827E7" w:rsidRDefault="001D77DF" w:rsidP="001C232E">
            <w:pPr>
              <w:rPr>
                <w:noProof w:val="0"/>
                <w:sz w:val="22"/>
                <w:lang w:val="cs-CZ" w:eastAsia="cs-CZ"/>
              </w:rPr>
            </w:pPr>
            <w:r w:rsidRPr="00F827E7">
              <w:rPr>
                <w:noProof w:val="0"/>
                <w:sz w:val="22"/>
                <w:lang w:val="cs-CZ" w:eastAsia="cs-CZ"/>
              </w:rPr>
              <w:t>Obchodné meno uchádzača:</w:t>
            </w:r>
            <w:r w:rsidRPr="00F827E7">
              <w:rPr>
                <w:noProof w:val="0"/>
                <w:sz w:val="22"/>
                <w:vertAlign w:val="superscript"/>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4C1D3FEE" w14:textId="77777777" w:rsidR="001D77DF" w:rsidRPr="00F827E7" w:rsidRDefault="001D77DF" w:rsidP="001C232E">
            <w:pPr>
              <w:rPr>
                <w:noProof w:val="0"/>
                <w:sz w:val="22"/>
                <w:lang w:val="cs-CZ" w:eastAsia="cs-CZ"/>
              </w:rPr>
            </w:pPr>
          </w:p>
        </w:tc>
      </w:tr>
      <w:tr w:rsidR="001D77DF" w:rsidRPr="00F827E7" w14:paraId="4C429986"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DDE5BE" w14:textId="77777777" w:rsidR="001D77DF" w:rsidRPr="00F827E7" w:rsidRDefault="001D77DF" w:rsidP="001C232E">
            <w:pPr>
              <w:rPr>
                <w:noProof w:val="0"/>
                <w:sz w:val="22"/>
                <w:lang w:val="cs-CZ" w:eastAsia="cs-CZ"/>
              </w:rPr>
            </w:pPr>
            <w:r w:rsidRPr="00F827E7">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7DC36690" w14:textId="77777777" w:rsidR="001D77DF" w:rsidRPr="00F827E7" w:rsidRDefault="001D77DF" w:rsidP="001C232E">
            <w:pPr>
              <w:rPr>
                <w:noProof w:val="0"/>
                <w:sz w:val="22"/>
                <w:lang w:val="cs-CZ" w:eastAsia="cs-CZ"/>
              </w:rPr>
            </w:pPr>
          </w:p>
        </w:tc>
      </w:tr>
      <w:tr w:rsidR="001D77DF" w:rsidRPr="00F827E7" w14:paraId="67BE59BC"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2088338" w14:textId="77777777" w:rsidR="001D77DF" w:rsidRPr="00F827E7" w:rsidRDefault="001D77DF" w:rsidP="001C232E">
            <w:pPr>
              <w:rPr>
                <w:noProof w:val="0"/>
                <w:sz w:val="22"/>
                <w:lang w:val="cs-CZ" w:eastAsia="cs-CZ"/>
              </w:rPr>
            </w:pPr>
            <w:r w:rsidRPr="00F827E7">
              <w:rPr>
                <w:noProof w:val="0"/>
                <w:sz w:val="22"/>
                <w:lang w:val="cs-CZ"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0B9ED782" w14:textId="77777777" w:rsidR="001D77DF" w:rsidRPr="00F827E7" w:rsidRDefault="001D77DF" w:rsidP="001C232E">
            <w:pPr>
              <w:rPr>
                <w:noProof w:val="0"/>
                <w:sz w:val="22"/>
                <w:lang w:val="cs-CZ" w:eastAsia="cs-CZ"/>
              </w:rPr>
            </w:pPr>
          </w:p>
        </w:tc>
      </w:tr>
      <w:tr w:rsidR="001D77DF" w:rsidRPr="00F827E7" w14:paraId="77A05781"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C857464" w14:textId="77777777" w:rsidR="001D77DF" w:rsidRPr="00F827E7" w:rsidRDefault="001D77DF" w:rsidP="001C232E">
            <w:pPr>
              <w:rPr>
                <w:noProof w:val="0"/>
                <w:sz w:val="22"/>
                <w:lang w:val="cs-CZ" w:eastAsia="cs-CZ"/>
              </w:rPr>
            </w:pPr>
            <w:r w:rsidRPr="00F827E7">
              <w:rPr>
                <w:noProof w:val="0"/>
                <w:sz w:val="22"/>
                <w:lang w:val="cs-CZ"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76CED3CD" w14:textId="77777777" w:rsidR="001D77DF" w:rsidRPr="00F827E7" w:rsidRDefault="001D77DF" w:rsidP="001C232E">
            <w:pPr>
              <w:rPr>
                <w:noProof w:val="0"/>
                <w:sz w:val="22"/>
                <w:lang w:val="cs-CZ" w:eastAsia="cs-CZ"/>
              </w:rPr>
            </w:pPr>
          </w:p>
        </w:tc>
      </w:tr>
      <w:tr w:rsidR="001D77DF" w:rsidRPr="00F827E7" w14:paraId="63B6CF87"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D49EFC4" w14:textId="77777777" w:rsidR="001D77DF" w:rsidRPr="00F827E7" w:rsidRDefault="001D77DF" w:rsidP="001C232E">
            <w:pPr>
              <w:rPr>
                <w:noProof w:val="0"/>
                <w:sz w:val="22"/>
                <w:lang w:val="cs-CZ" w:eastAsia="cs-CZ"/>
              </w:rPr>
            </w:pPr>
            <w:r w:rsidRPr="00F827E7">
              <w:rPr>
                <w:noProof w:val="0"/>
                <w:sz w:val="22"/>
                <w:lang w:val="cs-CZ" w:eastAsia="cs-CZ"/>
              </w:rPr>
              <w:t>Číslo TEL. a FAXu</w:t>
            </w:r>
            <w:r>
              <w:rPr>
                <w:noProof w:val="0"/>
                <w:sz w:val="22"/>
                <w:lang w:val="cs-CZ" w:eastAsia="cs-CZ"/>
              </w:rPr>
              <w:t xml:space="preserve"> </w:t>
            </w:r>
            <w:r w:rsidRPr="00F827E7">
              <w:rPr>
                <w:noProof w:val="0"/>
                <w:sz w:val="22"/>
                <w:lang w:val="cs-CZ" w:eastAsia="cs-CZ"/>
              </w:rPr>
              <w:t>kontaktnej osoby:</w:t>
            </w:r>
          </w:p>
        </w:tc>
        <w:tc>
          <w:tcPr>
            <w:tcW w:w="4457" w:type="dxa"/>
            <w:tcBorders>
              <w:top w:val="single" w:sz="4" w:space="0" w:color="000000"/>
              <w:left w:val="single" w:sz="4" w:space="0" w:color="000000"/>
              <w:bottom w:val="single" w:sz="4" w:space="0" w:color="000000"/>
              <w:right w:val="single" w:sz="4" w:space="0" w:color="000000"/>
            </w:tcBorders>
          </w:tcPr>
          <w:p w14:paraId="78800E70" w14:textId="77777777" w:rsidR="001D77DF" w:rsidRPr="00F827E7" w:rsidRDefault="001D77DF" w:rsidP="001C232E">
            <w:pPr>
              <w:rPr>
                <w:noProof w:val="0"/>
                <w:sz w:val="22"/>
                <w:lang w:val="cs-CZ" w:eastAsia="cs-CZ"/>
              </w:rPr>
            </w:pPr>
          </w:p>
        </w:tc>
      </w:tr>
      <w:tr w:rsidR="001D77DF" w:rsidRPr="00F827E7" w14:paraId="453E506B"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7445D29" w14:textId="77777777" w:rsidR="001D77DF" w:rsidRPr="00F827E7" w:rsidRDefault="001D77DF" w:rsidP="001C232E">
            <w:pPr>
              <w:rPr>
                <w:noProof w:val="0"/>
                <w:sz w:val="22"/>
                <w:lang w:val="cs-CZ" w:eastAsia="cs-CZ"/>
              </w:rPr>
            </w:pPr>
            <w:r w:rsidRPr="00F827E7">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14B6D60C" w14:textId="77777777" w:rsidR="001D77DF" w:rsidRPr="00F827E7" w:rsidRDefault="001D77DF" w:rsidP="001C232E">
            <w:pPr>
              <w:rPr>
                <w:noProof w:val="0"/>
                <w:sz w:val="22"/>
                <w:lang w:val="cs-CZ" w:eastAsia="cs-CZ"/>
              </w:rPr>
            </w:pPr>
          </w:p>
        </w:tc>
      </w:tr>
    </w:tbl>
    <w:p w14:paraId="6E6704CD" w14:textId="6B7B6F31" w:rsidR="00FA35BA" w:rsidRDefault="00FA35BA" w:rsidP="00A74A56">
      <w:pPr>
        <w:jc w:val="both"/>
        <w:rPr>
          <w:noProof w:val="0"/>
          <w:sz w:val="22"/>
          <w:szCs w:val="28"/>
        </w:rPr>
      </w:pPr>
    </w:p>
    <w:p w14:paraId="79659126" w14:textId="77777777" w:rsidR="00FA35BA" w:rsidRPr="00A74A56" w:rsidRDefault="00FA35BA" w:rsidP="00A74A56">
      <w:pPr>
        <w:jc w:val="both"/>
        <w:rPr>
          <w:noProof w:val="0"/>
          <w:sz w:val="22"/>
          <w:szCs w:val="28"/>
        </w:rPr>
      </w:pPr>
    </w:p>
    <w:p w14:paraId="3BCAB1F1" w14:textId="37BB7C9C" w:rsidR="00B705DF" w:rsidRDefault="00B705DF" w:rsidP="00A74A56">
      <w:pPr>
        <w:jc w:val="both"/>
        <w:rPr>
          <w:noProof w:val="0"/>
          <w:sz w:val="22"/>
          <w:szCs w:val="28"/>
        </w:rPr>
      </w:pPr>
    </w:p>
    <w:tbl>
      <w:tblPr>
        <w:tblW w:w="10003" w:type="dxa"/>
        <w:jc w:val="center"/>
        <w:tblCellMar>
          <w:left w:w="0" w:type="dxa"/>
          <w:right w:w="0" w:type="dxa"/>
        </w:tblCellMar>
        <w:tblLook w:val="04A0" w:firstRow="1" w:lastRow="0" w:firstColumn="1" w:lastColumn="0" w:noHBand="0" w:noVBand="1"/>
      </w:tblPr>
      <w:tblGrid>
        <w:gridCol w:w="523"/>
        <w:gridCol w:w="4554"/>
        <w:gridCol w:w="960"/>
        <w:gridCol w:w="1266"/>
        <w:gridCol w:w="1273"/>
        <w:gridCol w:w="1427"/>
      </w:tblGrid>
      <w:tr w:rsidR="00B705DF" w:rsidRPr="00B705DF" w14:paraId="40CE9C7E" w14:textId="77777777" w:rsidTr="00D96997">
        <w:trPr>
          <w:trHeight w:val="315"/>
          <w:jc w:val="center"/>
        </w:trPr>
        <w:tc>
          <w:tcPr>
            <w:tcW w:w="523" w:type="dxa"/>
            <w:tcBorders>
              <w:top w:val="single" w:sz="8" w:space="0" w:color="auto"/>
              <w:left w:val="single" w:sz="8" w:space="0" w:color="auto"/>
              <w:bottom w:val="nil"/>
              <w:right w:val="single" w:sz="8" w:space="0" w:color="auto"/>
            </w:tcBorders>
            <w:shd w:val="clear" w:color="auto" w:fill="BFBFBF"/>
            <w:tcMar>
              <w:top w:w="0" w:type="dxa"/>
              <w:left w:w="70" w:type="dxa"/>
              <w:bottom w:w="0" w:type="dxa"/>
              <w:right w:w="70" w:type="dxa"/>
            </w:tcMar>
            <w:vAlign w:val="center"/>
            <w:hideMark/>
          </w:tcPr>
          <w:p w14:paraId="4320B902" w14:textId="77777777" w:rsidR="00B705DF" w:rsidRPr="00D96997" w:rsidRDefault="00B705DF" w:rsidP="00B705DF">
            <w:pPr>
              <w:jc w:val="center"/>
              <w:rPr>
                <w:b/>
                <w:bCs/>
                <w:color w:val="000000"/>
                <w:sz w:val="22"/>
                <w:szCs w:val="22"/>
              </w:rPr>
            </w:pPr>
            <w:bookmarkStart w:id="248" w:name="_Hlk25221631"/>
            <w:r w:rsidRPr="00D96997">
              <w:rPr>
                <w:b/>
                <w:bCs/>
                <w:color w:val="000000"/>
                <w:sz w:val="22"/>
                <w:szCs w:val="22"/>
              </w:rPr>
              <w:t>Por. č.</w:t>
            </w:r>
          </w:p>
        </w:tc>
        <w:tc>
          <w:tcPr>
            <w:tcW w:w="4554"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59664F5A" w14:textId="77777777" w:rsidR="00B705DF" w:rsidRPr="00D96997" w:rsidRDefault="00B705DF" w:rsidP="00B705DF">
            <w:pPr>
              <w:jc w:val="center"/>
              <w:rPr>
                <w:b/>
                <w:bCs/>
                <w:color w:val="000000"/>
                <w:sz w:val="22"/>
                <w:szCs w:val="22"/>
              </w:rPr>
            </w:pPr>
            <w:r w:rsidRPr="00D96997">
              <w:rPr>
                <w:b/>
                <w:bCs/>
                <w:color w:val="000000"/>
                <w:sz w:val="22"/>
                <w:szCs w:val="22"/>
              </w:rPr>
              <w:t>Názov tovaru</w:t>
            </w:r>
          </w:p>
        </w:tc>
        <w:tc>
          <w:tcPr>
            <w:tcW w:w="960"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44FF106E" w14:textId="77777777" w:rsidR="00B705DF" w:rsidRPr="00D96997" w:rsidRDefault="00B705DF" w:rsidP="00B705DF">
            <w:pPr>
              <w:jc w:val="center"/>
              <w:rPr>
                <w:b/>
                <w:bCs/>
                <w:color w:val="000000"/>
                <w:sz w:val="22"/>
                <w:szCs w:val="22"/>
              </w:rPr>
            </w:pPr>
            <w:r w:rsidRPr="00D96997">
              <w:rPr>
                <w:b/>
                <w:bCs/>
                <w:color w:val="000000"/>
                <w:sz w:val="22"/>
                <w:szCs w:val="22"/>
              </w:rPr>
              <w:t>Objem balenia</w:t>
            </w:r>
          </w:p>
        </w:tc>
        <w:tc>
          <w:tcPr>
            <w:tcW w:w="1266"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0826128C" w14:textId="77777777" w:rsidR="00B705DF" w:rsidRPr="00D96997" w:rsidRDefault="00B705DF" w:rsidP="00B705DF">
            <w:pPr>
              <w:jc w:val="center"/>
              <w:rPr>
                <w:b/>
                <w:bCs/>
                <w:color w:val="000000"/>
                <w:sz w:val="22"/>
                <w:szCs w:val="22"/>
              </w:rPr>
            </w:pPr>
            <w:r w:rsidRPr="00D96997">
              <w:rPr>
                <w:b/>
                <w:bCs/>
                <w:color w:val="000000"/>
                <w:sz w:val="22"/>
                <w:szCs w:val="22"/>
              </w:rPr>
              <w:t>Požadované množstvo v litroch</w:t>
            </w:r>
          </w:p>
        </w:tc>
        <w:tc>
          <w:tcPr>
            <w:tcW w:w="1273"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37A23C62" w14:textId="77777777" w:rsidR="00B705DF" w:rsidRPr="00D96997" w:rsidRDefault="00B705DF" w:rsidP="00B705DF">
            <w:pPr>
              <w:jc w:val="center"/>
              <w:rPr>
                <w:b/>
                <w:bCs/>
                <w:color w:val="000000"/>
                <w:sz w:val="22"/>
                <w:szCs w:val="22"/>
              </w:rPr>
            </w:pPr>
            <w:r w:rsidRPr="00D96997">
              <w:rPr>
                <w:b/>
                <w:bCs/>
                <w:color w:val="000000"/>
                <w:sz w:val="22"/>
                <w:szCs w:val="22"/>
              </w:rPr>
              <w:t>Cena v EUR za 1 liter bez DPH</w:t>
            </w:r>
          </w:p>
        </w:tc>
        <w:tc>
          <w:tcPr>
            <w:tcW w:w="1427"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65F345EE" w14:textId="77777777" w:rsidR="00B705DF" w:rsidRPr="00D96997" w:rsidRDefault="00B705DF" w:rsidP="00B705DF">
            <w:pPr>
              <w:jc w:val="center"/>
              <w:rPr>
                <w:b/>
                <w:bCs/>
                <w:color w:val="000000"/>
                <w:sz w:val="22"/>
                <w:szCs w:val="22"/>
              </w:rPr>
            </w:pPr>
            <w:r w:rsidRPr="00D96997">
              <w:rPr>
                <w:b/>
                <w:bCs/>
                <w:color w:val="000000"/>
                <w:sz w:val="22"/>
                <w:szCs w:val="22"/>
              </w:rPr>
              <w:t>Celková cena v EUR bez DPH</w:t>
            </w:r>
          </w:p>
        </w:tc>
      </w:tr>
      <w:tr w:rsidR="00D96997" w:rsidRPr="00B705DF" w14:paraId="0C560858" w14:textId="77777777" w:rsidTr="00D96997">
        <w:trPr>
          <w:trHeight w:val="300"/>
          <w:jc w:val="center"/>
        </w:trPr>
        <w:tc>
          <w:tcPr>
            <w:tcW w:w="5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56703A" w14:textId="77777777" w:rsidR="00D96997" w:rsidRPr="00D96997" w:rsidRDefault="00D96997" w:rsidP="00D96997">
            <w:pPr>
              <w:jc w:val="center"/>
              <w:rPr>
                <w:color w:val="000000"/>
                <w:sz w:val="22"/>
                <w:szCs w:val="22"/>
              </w:rPr>
            </w:pPr>
            <w:r w:rsidRPr="00D96997">
              <w:rPr>
                <w:color w:val="000000"/>
                <w:sz w:val="22"/>
                <w:szCs w:val="22"/>
              </w:rPr>
              <w:t>1</w:t>
            </w:r>
          </w:p>
        </w:tc>
        <w:tc>
          <w:tcPr>
            <w:tcW w:w="45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C1C54D5" w14:textId="77777777" w:rsidR="00D96997" w:rsidRPr="00D96997" w:rsidRDefault="00D96997" w:rsidP="00D96997">
            <w:pPr>
              <w:rPr>
                <w:color w:val="000000"/>
                <w:sz w:val="22"/>
                <w:szCs w:val="22"/>
              </w:rPr>
            </w:pPr>
            <w:r w:rsidRPr="00D96997">
              <w:rPr>
                <w:color w:val="000000"/>
                <w:sz w:val="22"/>
                <w:szCs w:val="22"/>
              </w:rPr>
              <w:t>Chladiaca kvapalina VW TL 521 76</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EF6191"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B7EF0FC" w14:textId="77777777" w:rsidR="00D96997" w:rsidRPr="00D96997" w:rsidRDefault="00D96997" w:rsidP="00D96997">
            <w:pPr>
              <w:jc w:val="center"/>
              <w:rPr>
                <w:color w:val="000000"/>
                <w:sz w:val="22"/>
                <w:szCs w:val="22"/>
              </w:rPr>
            </w:pPr>
            <w:r w:rsidRPr="00D96997">
              <w:rPr>
                <w:color w:val="000000"/>
                <w:sz w:val="22"/>
                <w:szCs w:val="22"/>
              </w:rPr>
              <w:t>1 600</w:t>
            </w:r>
          </w:p>
        </w:tc>
        <w:tc>
          <w:tcPr>
            <w:tcW w:w="12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FEFD04F" w14:textId="360C5BCD"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E173B97" w14:textId="4DF42FD3"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18B846A7"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8ACE71" w14:textId="77777777" w:rsidR="00D96997" w:rsidRPr="00D96997" w:rsidRDefault="00D96997" w:rsidP="00D96997">
            <w:pPr>
              <w:jc w:val="center"/>
              <w:rPr>
                <w:color w:val="000000"/>
                <w:sz w:val="22"/>
                <w:szCs w:val="22"/>
              </w:rPr>
            </w:pPr>
            <w:r w:rsidRPr="00D96997">
              <w:rPr>
                <w:color w:val="000000"/>
                <w:sz w:val="22"/>
                <w:szCs w:val="22"/>
              </w:rPr>
              <w:t>2</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1EA0E9" w14:textId="77777777" w:rsidR="00D96997" w:rsidRPr="00D96997" w:rsidRDefault="00D96997" w:rsidP="00D96997">
            <w:pPr>
              <w:rPr>
                <w:color w:val="000000"/>
                <w:sz w:val="22"/>
                <w:szCs w:val="22"/>
              </w:rPr>
            </w:pPr>
            <w:r w:rsidRPr="00D96997">
              <w:rPr>
                <w:color w:val="000000"/>
                <w:sz w:val="22"/>
                <w:szCs w:val="22"/>
              </w:rPr>
              <w:t>Chladiaca kvapalina ASTM D 6210 Type 1-FF</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0FFF01" w14:textId="77777777" w:rsidR="00D96997" w:rsidRPr="00D96997" w:rsidRDefault="00D96997" w:rsidP="00D96997">
            <w:pPr>
              <w:rPr>
                <w:color w:val="000000"/>
                <w:sz w:val="22"/>
                <w:szCs w:val="22"/>
              </w:rPr>
            </w:pPr>
            <w:r w:rsidRPr="00D96997">
              <w:rPr>
                <w:color w:val="000000"/>
                <w:sz w:val="22"/>
                <w:szCs w:val="22"/>
              </w:rPr>
              <w:t>1L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B6CD04" w14:textId="77777777" w:rsidR="00D96997" w:rsidRPr="00D96997" w:rsidRDefault="00D96997" w:rsidP="00D96997">
            <w:pPr>
              <w:jc w:val="center"/>
              <w:rPr>
                <w:color w:val="000000"/>
                <w:sz w:val="22"/>
                <w:szCs w:val="22"/>
              </w:rPr>
            </w:pPr>
            <w:r w:rsidRPr="00D96997">
              <w:rPr>
                <w:color w:val="000000"/>
                <w:sz w:val="22"/>
                <w:szCs w:val="22"/>
              </w:rPr>
              <w:t>100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E3CB7A" w14:textId="6378C2E2"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01C391" w14:textId="1FDF59D2"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40C0A158"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7B3841" w14:textId="77777777" w:rsidR="00D96997" w:rsidRPr="00D96997" w:rsidRDefault="00D96997" w:rsidP="00D96997">
            <w:pPr>
              <w:jc w:val="center"/>
              <w:rPr>
                <w:color w:val="000000"/>
                <w:sz w:val="22"/>
                <w:szCs w:val="22"/>
              </w:rPr>
            </w:pPr>
            <w:r w:rsidRPr="00D96997">
              <w:rPr>
                <w:color w:val="000000"/>
                <w:sz w:val="22"/>
                <w:szCs w:val="22"/>
              </w:rPr>
              <w:t>3</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2A0050" w14:textId="77777777" w:rsidR="00D96997" w:rsidRPr="00D96997" w:rsidRDefault="00D96997" w:rsidP="00D96997">
            <w:pPr>
              <w:rPr>
                <w:color w:val="000000"/>
                <w:sz w:val="22"/>
                <w:szCs w:val="22"/>
              </w:rPr>
            </w:pPr>
            <w:r w:rsidRPr="00D96997">
              <w:rPr>
                <w:color w:val="000000"/>
                <w:sz w:val="22"/>
                <w:szCs w:val="22"/>
              </w:rPr>
              <w:t>Chladiaca kvapalina ASTM D 6210 Type 1-FF</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5AC9B6"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F9445B" w14:textId="77777777" w:rsidR="00D96997" w:rsidRPr="00D96997" w:rsidRDefault="00D96997" w:rsidP="00D96997">
            <w:pPr>
              <w:jc w:val="center"/>
              <w:rPr>
                <w:color w:val="000000"/>
                <w:sz w:val="22"/>
                <w:szCs w:val="22"/>
              </w:rPr>
            </w:pPr>
            <w:r w:rsidRPr="00D96997">
              <w:rPr>
                <w:color w:val="000000"/>
                <w:sz w:val="22"/>
                <w:szCs w:val="22"/>
              </w:rPr>
              <w:t>2 000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C0067E" w14:textId="6A9CCDDD"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C5C26C" w14:textId="5B4D8981"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1B6AAFE7"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FA8D54" w14:textId="77777777" w:rsidR="00D96997" w:rsidRPr="00D96997" w:rsidRDefault="00D96997" w:rsidP="00D96997">
            <w:pPr>
              <w:jc w:val="center"/>
              <w:rPr>
                <w:color w:val="000000"/>
                <w:sz w:val="22"/>
                <w:szCs w:val="22"/>
              </w:rPr>
            </w:pPr>
            <w:r w:rsidRPr="00D96997">
              <w:rPr>
                <w:color w:val="000000"/>
                <w:sz w:val="22"/>
                <w:szCs w:val="22"/>
              </w:rPr>
              <w:t>4</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0C999E" w14:textId="77777777" w:rsidR="00D96997" w:rsidRPr="00D96997" w:rsidRDefault="00D96997" w:rsidP="00D96997">
            <w:pPr>
              <w:rPr>
                <w:color w:val="000000"/>
                <w:sz w:val="22"/>
                <w:szCs w:val="22"/>
              </w:rPr>
            </w:pPr>
            <w:r w:rsidRPr="00D96997">
              <w:rPr>
                <w:color w:val="000000"/>
                <w:sz w:val="22"/>
                <w:szCs w:val="22"/>
              </w:rPr>
              <w:t>Chladiaca kvapalina ASTM D 6210 Type 1-FF</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6E34E4" w14:textId="77777777" w:rsidR="00D96997" w:rsidRPr="00D96997" w:rsidRDefault="00D96997" w:rsidP="00D96997">
            <w:pPr>
              <w:rPr>
                <w:color w:val="000000"/>
                <w:sz w:val="22"/>
                <w:szCs w:val="22"/>
              </w:rPr>
            </w:pPr>
            <w:r w:rsidRPr="00D96997">
              <w:rPr>
                <w:color w:val="000000"/>
                <w:sz w:val="22"/>
                <w:szCs w:val="22"/>
              </w:rPr>
              <w:t>1000L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EFD749" w14:textId="77777777" w:rsidR="00D96997" w:rsidRPr="00D96997" w:rsidRDefault="00D96997" w:rsidP="00D96997">
            <w:pPr>
              <w:jc w:val="center"/>
              <w:rPr>
                <w:color w:val="000000"/>
                <w:sz w:val="22"/>
                <w:szCs w:val="22"/>
              </w:rPr>
            </w:pPr>
            <w:r w:rsidRPr="00D96997">
              <w:rPr>
                <w:color w:val="000000"/>
                <w:sz w:val="22"/>
                <w:szCs w:val="22"/>
              </w:rPr>
              <w:t>80 000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22D7CC" w14:textId="3F2943D1"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BD8380" w14:textId="60EBBAFC"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67E360B2"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EAE1B2" w14:textId="77777777" w:rsidR="00D96997" w:rsidRPr="00D96997" w:rsidRDefault="00D96997" w:rsidP="00D96997">
            <w:pPr>
              <w:jc w:val="center"/>
              <w:rPr>
                <w:color w:val="000000"/>
                <w:sz w:val="22"/>
                <w:szCs w:val="22"/>
              </w:rPr>
            </w:pPr>
            <w:r w:rsidRPr="00D96997">
              <w:rPr>
                <w:color w:val="000000"/>
                <w:sz w:val="22"/>
                <w:szCs w:val="22"/>
              </w:rPr>
              <w:t>5</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E14D05" w14:textId="77777777" w:rsidR="00D96997" w:rsidRPr="00D96997" w:rsidRDefault="00D96997" w:rsidP="00D96997">
            <w:pPr>
              <w:rPr>
                <w:color w:val="000000"/>
                <w:sz w:val="22"/>
                <w:szCs w:val="22"/>
              </w:rPr>
            </w:pPr>
            <w:r w:rsidRPr="00D96997">
              <w:rPr>
                <w:color w:val="000000"/>
                <w:sz w:val="22"/>
                <w:szCs w:val="22"/>
              </w:rPr>
              <w:t>Chladiaca kvapalina ASTM D1384 G12</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548D1C" w14:textId="77777777" w:rsidR="00D96997" w:rsidRPr="00D96997" w:rsidRDefault="00D96997" w:rsidP="00D96997">
            <w:pPr>
              <w:rPr>
                <w:color w:val="000000"/>
                <w:sz w:val="22"/>
                <w:szCs w:val="22"/>
              </w:rPr>
            </w:pPr>
            <w:r w:rsidRPr="00D96997">
              <w:rPr>
                <w:color w:val="000000"/>
                <w:sz w:val="22"/>
                <w:szCs w:val="22"/>
              </w:rPr>
              <w:t>1L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B65246" w14:textId="77777777" w:rsidR="00D96997" w:rsidRPr="00D96997" w:rsidRDefault="00D96997" w:rsidP="00D96997">
            <w:pPr>
              <w:jc w:val="center"/>
              <w:rPr>
                <w:color w:val="000000"/>
                <w:sz w:val="22"/>
                <w:szCs w:val="22"/>
              </w:rPr>
            </w:pPr>
            <w:r w:rsidRPr="00D96997">
              <w:rPr>
                <w:color w:val="000000"/>
                <w:sz w:val="22"/>
                <w:szCs w:val="22"/>
              </w:rPr>
              <w:t>140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7F1EDE" w14:textId="10412FBC"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D029E0" w14:textId="6981001F"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5F95BFE4"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018334" w14:textId="77777777" w:rsidR="00D96997" w:rsidRPr="00D96997" w:rsidRDefault="00D96997" w:rsidP="00D96997">
            <w:pPr>
              <w:jc w:val="center"/>
              <w:rPr>
                <w:color w:val="000000"/>
                <w:sz w:val="22"/>
                <w:szCs w:val="22"/>
              </w:rPr>
            </w:pPr>
            <w:r w:rsidRPr="00D96997">
              <w:rPr>
                <w:color w:val="000000"/>
                <w:sz w:val="22"/>
                <w:szCs w:val="22"/>
              </w:rPr>
              <w:t>6</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132300" w14:textId="77777777" w:rsidR="00D96997" w:rsidRPr="00D96997" w:rsidRDefault="00D96997" w:rsidP="00D96997">
            <w:pPr>
              <w:rPr>
                <w:color w:val="000000"/>
                <w:sz w:val="22"/>
                <w:szCs w:val="22"/>
              </w:rPr>
            </w:pPr>
            <w:r w:rsidRPr="00D96997">
              <w:rPr>
                <w:color w:val="000000"/>
                <w:sz w:val="22"/>
                <w:szCs w:val="22"/>
              </w:rPr>
              <w:t>Chladiaca kvapalina ASTM D1384 G12</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32B148"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C801C7" w14:textId="77777777" w:rsidR="00D96997" w:rsidRPr="00D96997" w:rsidRDefault="00D96997" w:rsidP="00D96997">
            <w:pPr>
              <w:jc w:val="center"/>
              <w:rPr>
                <w:color w:val="000000"/>
                <w:sz w:val="22"/>
                <w:szCs w:val="22"/>
              </w:rPr>
            </w:pPr>
            <w:r w:rsidRPr="00D96997">
              <w:rPr>
                <w:color w:val="000000"/>
                <w:sz w:val="22"/>
                <w:szCs w:val="22"/>
              </w:rPr>
              <w:t>800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F91B6A" w14:textId="01769FA5"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9D8F78" w14:textId="221DBA1A"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7B98DE46"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EF6ABE" w14:textId="77777777" w:rsidR="00D96997" w:rsidRPr="00D96997" w:rsidRDefault="00D96997" w:rsidP="00D96997">
            <w:pPr>
              <w:jc w:val="center"/>
              <w:rPr>
                <w:color w:val="000000"/>
                <w:sz w:val="22"/>
                <w:szCs w:val="22"/>
              </w:rPr>
            </w:pPr>
            <w:r w:rsidRPr="00D96997">
              <w:rPr>
                <w:color w:val="000000"/>
                <w:sz w:val="22"/>
                <w:szCs w:val="22"/>
              </w:rPr>
              <w:t>7</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DEB77E" w14:textId="77777777" w:rsidR="00D96997" w:rsidRPr="00D96997" w:rsidRDefault="00D96997" w:rsidP="00D96997">
            <w:pPr>
              <w:rPr>
                <w:color w:val="000000"/>
                <w:sz w:val="22"/>
                <w:szCs w:val="22"/>
              </w:rPr>
            </w:pPr>
            <w:r w:rsidRPr="00D96997">
              <w:rPr>
                <w:color w:val="000000"/>
                <w:sz w:val="22"/>
                <w:szCs w:val="22"/>
              </w:rPr>
              <w:t>Chladiaca zmes ASTM D 3306</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3226A8"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01B241" w14:textId="77777777" w:rsidR="00D96997" w:rsidRPr="00D96997" w:rsidRDefault="00D96997" w:rsidP="00D96997">
            <w:pPr>
              <w:jc w:val="center"/>
              <w:rPr>
                <w:color w:val="000000"/>
                <w:sz w:val="22"/>
                <w:szCs w:val="22"/>
              </w:rPr>
            </w:pPr>
            <w:r w:rsidRPr="00D96997">
              <w:rPr>
                <w:color w:val="000000"/>
                <w:sz w:val="22"/>
                <w:szCs w:val="22"/>
              </w:rPr>
              <w:t>400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203C70" w14:textId="5F3B781F"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BB3979" w14:textId="6D1F1B7A"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6F10D64C"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94256E" w14:textId="77777777" w:rsidR="00D96997" w:rsidRPr="00D96997" w:rsidRDefault="00D96997" w:rsidP="00D96997">
            <w:pPr>
              <w:jc w:val="center"/>
              <w:rPr>
                <w:color w:val="000000"/>
                <w:sz w:val="22"/>
                <w:szCs w:val="22"/>
              </w:rPr>
            </w:pPr>
            <w:r w:rsidRPr="00D96997">
              <w:rPr>
                <w:color w:val="000000"/>
                <w:sz w:val="22"/>
                <w:szCs w:val="22"/>
              </w:rPr>
              <w:t>8</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6CCC7E" w14:textId="77777777" w:rsidR="00D96997" w:rsidRPr="00D96997" w:rsidRDefault="00D96997" w:rsidP="00D96997">
            <w:pPr>
              <w:rPr>
                <w:color w:val="000000"/>
                <w:sz w:val="22"/>
                <w:szCs w:val="22"/>
              </w:rPr>
            </w:pPr>
            <w:r w:rsidRPr="00D96997">
              <w:rPr>
                <w:color w:val="000000"/>
                <w:sz w:val="22"/>
                <w:szCs w:val="22"/>
              </w:rPr>
              <w:t>Chladiaca zmes ASTM D 3306</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EDEE52" w14:textId="77777777" w:rsidR="00D96997" w:rsidRPr="00D96997" w:rsidRDefault="00D96997" w:rsidP="00D96997">
            <w:pPr>
              <w:rPr>
                <w:color w:val="000000"/>
                <w:sz w:val="22"/>
                <w:szCs w:val="22"/>
              </w:rPr>
            </w:pPr>
            <w:r w:rsidRPr="00D96997">
              <w:rPr>
                <w:color w:val="000000"/>
                <w:sz w:val="22"/>
                <w:szCs w:val="22"/>
              </w:rPr>
              <w:t>1L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DC6CAC" w14:textId="77777777" w:rsidR="00D96997" w:rsidRPr="00D96997" w:rsidRDefault="00D96997" w:rsidP="00D96997">
            <w:pPr>
              <w:jc w:val="center"/>
              <w:rPr>
                <w:color w:val="000000"/>
                <w:sz w:val="22"/>
                <w:szCs w:val="22"/>
              </w:rPr>
            </w:pPr>
            <w:r w:rsidRPr="00D96997">
              <w:rPr>
                <w:color w:val="000000"/>
                <w:sz w:val="22"/>
                <w:szCs w:val="22"/>
              </w:rPr>
              <w:t>80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41D4C2" w14:textId="41D0AC9D"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8BE65B" w14:textId="5EE616E9"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40DBF337"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FA0603" w14:textId="77777777" w:rsidR="00D96997" w:rsidRPr="00D96997" w:rsidRDefault="00D96997" w:rsidP="00D96997">
            <w:pPr>
              <w:jc w:val="center"/>
              <w:rPr>
                <w:color w:val="000000"/>
                <w:sz w:val="22"/>
                <w:szCs w:val="22"/>
              </w:rPr>
            </w:pPr>
            <w:r w:rsidRPr="00D96997">
              <w:rPr>
                <w:color w:val="000000"/>
                <w:sz w:val="22"/>
                <w:szCs w:val="22"/>
              </w:rPr>
              <w:t>9</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C595C0" w14:textId="77777777" w:rsidR="00D96997" w:rsidRPr="00D96997" w:rsidRDefault="00D96997" w:rsidP="00D96997">
            <w:pPr>
              <w:rPr>
                <w:color w:val="000000"/>
                <w:sz w:val="22"/>
                <w:szCs w:val="22"/>
              </w:rPr>
            </w:pPr>
            <w:r w:rsidRPr="00D96997">
              <w:rPr>
                <w:color w:val="000000"/>
                <w:sz w:val="22"/>
                <w:szCs w:val="22"/>
              </w:rPr>
              <w:t>Chladiaca zmes  G48</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0EDFEA" w14:textId="77777777" w:rsidR="00D96997" w:rsidRPr="00D96997" w:rsidRDefault="00D96997" w:rsidP="00D96997">
            <w:pPr>
              <w:rPr>
                <w:color w:val="000000"/>
                <w:sz w:val="22"/>
                <w:szCs w:val="22"/>
              </w:rPr>
            </w:pPr>
            <w:r w:rsidRPr="00D96997">
              <w:rPr>
                <w:color w:val="000000"/>
                <w:sz w:val="22"/>
                <w:szCs w:val="22"/>
              </w:rPr>
              <w:t>1L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B0BC78" w14:textId="77777777" w:rsidR="00D96997" w:rsidRPr="00D96997" w:rsidRDefault="00D96997" w:rsidP="00D96997">
            <w:pPr>
              <w:jc w:val="center"/>
              <w:rPr>
                <w:color w:val="000000"/>
                <w:sz w:val="22"/>
                <w:szCs w:val="22"/>
              </w:rPr>
            </w:pPr>
            <w:r w:rsidRPr="00D96997">
              <w:rPr>
                <w:color w:val="000000"/>
                <w:sz w:val="22"/>
                <w:szCs w:val="22"/>
              </w:rPr>
              <w:t>200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3B24BA" w14:textId="6C86D9E8"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FCEB4E" w14:textId="6195D141"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0CECFE8F"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0E63B0" w14:textId="77777777" w:rsidR="00D96997" w:rsidRPr="00D96997" w:rsidRDefault="00D96997" w:rsidP="00D96997">
            <w:pPr>
              <w:jc w:val="center"/>
              <w:rPr>
                <w:color w:val="000000"/>
                <w:sz w:val="22"/>
                <w:szCs w:val="22"/>
              </w:rPr>
            </w:pPr>
            <w:r w:rsidRPr="00D96997">
              <w:rPr>
                <w:color w:val="000000"/>
                <w:sz w:val="22"/>
                <w:szCs w:val="22"/>
              </w:rPr>
              <w:t>10</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13478E" w14:textId="77777777" w:rsidR="00D96997" w:rsidRPr="00D96997" w:rsidRDefault="00D96997" w:rsidP="00D96997">
            <w:pPr>
              <w:rPr>
                <w:color w:val="000000"/>
                <w:sz w:val="22"/>
                <w:szCs w:val="22"/>
              </w:rPr>
            </w:pPr>
            <w:r w:rsidRPr="00D96997">
              <w:rPr>
                <w:color w:val="000000"/>
                <w:sz w:val="22"/>
                <w:szCs w:val="22"/>
              </w:rPr>
              <w:t>Nemrznúca zmes do chladiča VW TL 774/C G11</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ACECA6" w14:textId="77777777" w:rsidR="00D96997" w:rsidRPr="00D96997" w:rsidRDefault="00D96997" w:rsidP="00D96997">
            <w:pPr>
              <w:rPr>
                <w:color w:val="000000"/>
                <w:sz w:val="22"/>
                <w:szCs w:val="22"/>
              </w:rPr>
            </w:pPr>
            <w:r w:rsidRPr="00D96997">
              <w:rPr>
                <w:color w:val="000000"/>
                <w:sz w:val="22"/>
                <w:szCs w:val="22"/>
              </w:rPr>
              <w:t>4L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FF82E1" w14:textId="77777777" w:rsidR="00D96997" w:rsidRPr="00D96997" w:rsidRDefault="00D96997" w:rsidP="00D96997">
            <w:pPr>
              <w:jc w:val="center"/>
              <w:rPr>
                <w:color w:val="000000"/>
                <w:sz w:val="22"/>
                <w:szCs w:val="22"/>
              </w:rPr>
            </w:pPr>
            <w:r w:rsidRPr="00D96997">
              <w:rPr>
                <w:color w:val="000000"/>
                <w:sz w:val="22"/>
                <w:szCs w:val="22"/>
              </w:rPr>
              <w:t>560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4CE534" w14:textId="3DBDFAC2"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01D249" w14:textId="78E9E26F"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371B5B12"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EE64B9" w14:textId="77777777" w:rsidR="00D96997" w:rsidRPr="00D96997" w:rsidRDefault="00D96997" w:rsidP="00D96997">
            <w:pPr>
              <w:jc w:val="center"/>
              <w:rPr>
                <w:color w:val="000000"/>
                <w:sz w:val="22"/>
                <w:szCs w:val="22"/>
              </w:rPr>
            </w:pPr>
            <w:r w:rsidRPr="00D96997">
              <w:rPr>
                <w:color w:val="000000"/>
                <w:sz w:val="22"/>
                <w:szCs w:val="22"/>
              </w:rPr>
              <w:t>11</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9B16ED" w14:textId="77777777" w:rsidR="00D96997" w:rsidRPr="00D96997" w:rsidRDefault="00D96997" w:rsidP="00D96997">
            <w:pPr>
              <w:rPr>
                <w:color w:val="000000"/>
                <w:sz w:val="22"/>
                <w:szCs w:val="22"/>
              </w:rPr>
            </w:pPr>
            <w:r w:rsidRPr="00D96997">
              <w:rPr>
                <w:color w:val="000000"/>
                <w:sz w:val="22"/>
                <w:szCs w:val="22"/>
              </w:rPr>
              <w:t>Zimné aditívum do nafty</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CB568B" w14:textId="77777777" w:rsidR="00D96997" w:rsidRPr="00D96997" w:rsidRDefault="00D96997" w:rsidP="00D96997">
            <w:pPr>
              <w:rPr>
                <w:color w:val="000000"/>
                <w:sz w:val="22"/>
                <w:szCs w:val="22"/>
              </w:rPr>
            </w:pPr>
            <w:r w:rsidRPr="00D96997">
              <w:rPr>
                <w:color w:val="000000"/>
                <w:sz w:val="22"/>
                <w:szCs w:val="22"/>
              </w:rPr>
              <w:t>500ml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C3E12B" w14:textId="77777777" w:rsidR="00D96997" w:rsidRPr="00D96997" w:rsidRDefault="00D96997" w:rsidP="00D96997">
            <w:pPr>
              <w:jc w:val="center"/>
              <w:rPr>
                <w:color w:val="000000"/>
                <w:sz w:val="22"/>
                <w:szCs w:val="22"/>
              </w:rPr>
            </w:pPr>
            <w:r w:rsidRPr="00D96997">
              <w:rPr>
                <w:color w:val="000000"/>
                <w:sz w:val="22"/>
                <w:szCs w:val="22"/>
              </w:rPr>
              <w:t>120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A2242F" w14:textId="75E00688"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52F8B1" w14:textId="1419FC9E"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6B820E31"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8180EE" w14:textId="77777777" w:rsidR="00D96997" w:rsidRPr="00D96997" w:rsidRDefault="00D96997" w:rsidP="00D96997">
            <w:pPr>
              <w:jc w:val="center"/>
              <w:rPr>
                <w:color w:val="000000"/>
                <w:sz w:val="22"/>
                <w:szCs w:val="22"/>
              </w:rPr>
            </w:pPr>
            <w:r w:rsidRPr="00D96997">
              <w:rPr>
                <w:color w:val="000000"/>
                <w:sz w:val="22"/>
                <w:szCs w:val="22"/>
              </w:rPr>
              <w:t>12</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3BF791" w14:textId="77777777" w:rsidR="00D96997" w:rsidRPr="00D96997" w:rsidRDefault="00D96997" w:rsidP="00D96997">
            <w:pPr>
              <w:rPr>
                <w:color w:val="000000"/>
                <w:sz w:val="22"/>
                <w:szCs w:val="22"/>
              </w:rPr>
            </w:pPr>
            <w:r w:rsidRPr="00D96997">
              <w:rPr>
                <w:color w:val="000000"/>
                <w:sz w:val="22"/>
                <w:szCs w:val="22"/>
              </w:rPr>
              <w:t>Zmes do ostrekovača letná</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9525A2" w14:textId="77777777" w:rsidR="00D96997" w:rsidRPr="00D96997" w:rsidRDefault="00D96997" w:rsidP="00D96997">
            <w:pPr>
              <w:rPr>
                <w:color w:val="000000"/>
                <w:sz w:val="22"/>
                <w:szCs w:val="22"/>
              </w:rPr>
            </w:pPr>
            <w:r w:rsidRPr="00D96997">
              <w:rPr>
                <w:color w:val="000000"/>
                <w:sz w:val="22"/>
                <w:szCs w:val="22"/>
              </w:rPr>
              <w:t>3L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D174EC" w14:textId="77777777" w:rsidR="00D96997" w:rsidRPr="00D96997" w:rsidRDefault="00D96997" w:rsidP="00D96997">
            <w:pPr>
              <w:jc w:val="center"/>
              <w:rPr>
                <w:color w:val="000000"/>
                <w:sz w:val="22"/>
                <w:szCs w:val="22"/>
              </w:rPr>
            </w:pPr>
            <w:r w:rsidRPr="00D96997">
              <w:rPr>
                <w:color w:val="000000"/>
                <w:sz w:val="22"/>
                <w:szCs w:val="22"/>
              </w:rPr>
              <w:t>600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7F36A3" w14:textId="4AD828C5"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5FC7D4" w14:textId="758F6A4D"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46FCA75A"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676981" w14:textId="77777777" w:rsidR="00D96997" w:rsidRPr="00D96997" w:rsidRDefault="00D96997" w:rsidP="00D96997">
            <w:pPr>
              <w:jc w:val="center"/>
              <w:rPr>
                <w:color w:val="000000"/>
                <w:sz w:val="22"/>
                <w:szCs w:val="22"/>
              </w:rPr>
            </w:pPr>
            <w:r w:rsidRPr="00D96997">
              <w:rPr>
                <w:color w:val="000000"/>
                <w:sz w:val="22"/>
                <w:szCs w:val="22"/>
              </w:rPr>
              <w:t>13</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4775DE" w14:textId="77777777" w:rsidR="00D96997" w:rsidRPr="00D96997" w:rsidRDefault="00D96997" w:rsidP="00D96997">
            <w:pPr>
              <w:rPr>
                <w:color w:val="000000"/>
                <w:sz w:val="22"/>
                <w:szCs w:val="22"/>
              </w:rPr>
            </w:pPr>
            <w:r w:rsidRPr="00D96997">
              <w:rPr>
                <w:color w:val="000000"/>
                <w:sz w:val="22"/>
                <w:szCs w:val="22"/>
              </w:rPr>
              <w:t>Zmes do ostrekovača zimná -40°C</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81B72A" w14:textId="77777777" w:rsidR="00D96997" w:rsidRPr="00D96997" w:rsidRDefault="00D96997" w:rsidP="00D96997">
            <w:pPr>
              <w:rPr>
                <w:color w:val="000000"/>
                <w:sz w:val="22"/>
                <w:szCs w:val="22"/>
              </w:rPr>
            </w:pPr>
            <w:r w:rsidRPr="00D96997">
              <w:rPr>
                <w:color w:val="000000"/>
                <w:sz w:val="22"/>
                <w:szCs w:val="22"/>
              </w:rPr>
              <w:t>3L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5CA737" w14:textId="77777777" w:rsidR="00D96997" w:rsidRPr="00D96997" w:rsidRDefault="00D96997" w:rsidP="00D96997">
            <w:pPr>
              <w:jc w:val="center"/>
              <w:rPr>
                <w:color w:val="000000"/>
                <w:sz w:val="22"/>
                <w:szCs w:val="22"/>
              </w:rPr>
            </w:pPr>
            <w:r w:rsidRPr="00D96997">
              <w:rPr>
                <w:color w:val="000000"/>
                <w:sz w:val="22"/>
                <w:szCs w:val="22"/>
              </w:rPr>
              <w:t>600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87C477" w14:textId="5D9ABD67"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89011D" w14:textId="6B1D0764"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7B9377D3" w14:textId="77777777" w:rsidTr="00D96997">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ACFE3C" w14:textId="77777777" w:rsidR="00D96997" w:rsidRPr="00D96997" w:rsidRDefault="00D96997" w:rsidP="00D96997">
            <w:pPr>
              <w:jc w:val="center"/>
              <w:rPr>
                <w:color w:val="000000"/>
                <w:sz w:val="22"/>
                <w:szCs w:val="22"/>
              </w:rPr>
            </w:pPr>
            <w:r w:rsidRPr="00D96997">
              <w:rPr>
                <w:color w:val="000000"/>
                <w:sz w:val="22"/>
                <w:szCs w:val="22"/>
              </w:rPr>
              <w:t>14</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A23C22" w14:textId="77777777" w:rsidR="00D96997" w:rsidRPr="00D96997" w:rsidRDefault="00D96997" w:rsidP="00D96997">
            <w:pPr>
              <w:rPr>
                <w:color w:val="000000"/>
                <w:sz w:val="22"/>
                <w:szCs w:val="22"/>
              </w:rPr>
            </w:pPr>
            <w:r w:rsidRPr="00D96997">
              <w:rPr>
                <w:color w:val="000000"/>
                <w:sz w:val="22"/>
                <w:szCs w:val="22"/>
              </w:rPr>
              <w:t>Zmes do ostrekovačov letná</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E9B340"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8E825B" w14:textId="77777777" w:rsidR="00D96997" w:rsidRPr="00D96997" w:rsidRDefault="00D96997" w:rsidP="00D96997">
            <w:pPr>
              <w:jc w:val="center"/>
              <w:rPr>
                <w:color w:val="000000"/>
                <w:sz w:val="22"/>
                <w:szCs w:val="22"/>
              </w:rPr>
            </w:pPr>
            <w:r w:rsidRPr="00D96997">
              <w:rPr>
                <w:color w:val="000000"/>
                <w:sz w:val="22"/>
                <w:szCs w:val="22"/>
              </w:rPr>
              <w:t>2 000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2BAA4F" w14:textId="5867CF17"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317CF3" w14:textId="5DA46468"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79AE063F" w14:textId="77777777" w:rsidTr="00D96997">
        <w:trPr>
          <w:trHeight w:val="315"/>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68DC1A" w14:textId="77777777" w:rsidR="00D96997" w:rsidRPr="00D96997" w:rsidRDefault="00D96997" w:rsidP="00D96997">
            <w:pPr>
              <w:jc w:val="center"/>
              <w:rPr>
                <w:color w:val="000000"/>
                <w:sz w:val="22"/>
                <w:szCs w:val="22"/>
              </w:rPr>
            </w:pPr>
            <w:r w:rsidRPr="00D96997">
              <w:rPr>
                <w:color w:val="000000"/>
                <w:sz w:val="22"/>
                <w:szCs w:val="22"/>
              </w:rPr>
              <w:t>15</w:t>
            </w:r>
          </w:p>
        </w:tc>
        <w:tc>
          <w:tcPr>
            <w:tcW w:w="45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D0B46D" w14:textId="77777777" w:rsidR="00D96997" w:rsidRPr="00D96997" w:rsidRDefault="00D96997" w:rsidP="00D96997">
            <w:pPr>
              <w:rPr>
                <w:color w:val="000000"/>
                <w:sz w:val="22"/>
                <w:szCs w:val="22"/>
              </w:rPr>
            </w:pPr>
            <w:r w:rsidRPr="00D96997">
              <w:rPr>
                <w:color w:val="000000"/>
                <w:sz w:val="22"/>
                <w:szCs w:val="22"/>
              </w:rPr>
              <w:t>Zmes do ostrekovačov zimná -40°C</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A6916B" w14:textId="77777777" w:rsidR="00D96997" w:rsidRPr="00D96997" w:rsidRDefault="00D96997" w:rsidP="00D96997">
            <w:pPr>
              <w:rPr>
                <w:color w:val="000000"/>
                <w:sz w:val="22"/>
                <w:szCs w:val="22"/>
              </w:rPr>
            </w:pPr>
            <w:r w:rsidRPr="00D96997">
              <w:rPr>
                <w:color w:val="000000"/>
                <w:sz w:val="22"/>
                <w:szCs w:val="22"/>
              </w:rPr>
              <w:t>200L</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2564DA" w14:textId="77777777" w:rsidR="00D96997" w:rsidRPr="00D96997" w:rsidRDefault="00D96997" w:rsidP="00D96997">
            <w:pPr>
              <w:jc w:val="center"/>
              <w:rPr>
                <w:color w:val="000000"/>
                <w:sz w:val="22"/>
                <w:szCs w:val="22"/>
              </w:rPr>
            </w:pPr>
            <w:r w:rsidRPr="00D96997">
              <w:rPr>
                <w:color w:val="000000"/>
                <w:sz w:val="22"/>
                <w:szCs w:val="22"/>
              </w:rPr>
              <w:t>2 000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9AD4C3" w14:textId="2F49405F"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E12751" w14:textId="6C1E41B4" w:rsidR="00D96997" w:rsidRPr="00D96997" w:rsidRDefault="00D96997" w:rsidP="00D96997">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D96997" w:rsidRPr="00B705DF" w14:paraId="7F9BCA3B" w14:textId="77777777" w:rsidTr="00D96997">
        <w:trPr>
          <w:trHeight w:val="843"/>
          <w:jc w:val="center"/>
        </w:trPr>
        <w:tc>
          <w:tcPr>
            <w:tcW w:w="7303"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DD102F" w14:textId="7CBC7AEF" w:rsidR="00D96997" w:rsidRPr="00D96997" w:rsidRDefault="00D96997" w:rsidP="00D96997">
            <w:pPr>
              <w:tabs>
                <w:tab w:val="left" w:pos="864"/>
                <w:tab w:val="left" w:pos="964"/>
              </w:tabs>
              <w:jc w:val="both"/>
              <w:rPr>
                <w:rFonts w:cs="Arial"/>
                <w:b/>
                <w:noProof w:val="0"/>
                <w:sz w:val="22"/>
                <w:szCs w:val="22"/>
              </w:rPr>
            </w:pPr>
            <w:r w:rsidRPr="00D96997">
              <w:rPr>
                <w:rFonts w:cs="Arial"/>
                <w:b/>
                <w:noProof w:val="0"/>
                <w:sz w:val="22"/>
                <w:szCs w:val="22"/>
              </w:rPr>
              <w:t>Celková cena za celý predmet zákazky v EUR bez DPH</w:t>
            </w:r>
          </w:p>
          <w:p w14:paraId="15DDBEB8" w14:textId="3BE1BB59" w:rsidR="00D96997" w:rsidRPr="00D96997" w:rsidRDefault="00D96997" w:rsidP="00ED2C4B">
            <w:pPr>
              <w:jc w:val="center"/>
              <w:rPr>
                <w:color w:val="000000"/>
                <w:sz w:val="22"/>
                <w:szCs w:val="22"/>
              </w:rPr>
            </w:pPr>
          </w:p>
        </w:tc>
        <w:tc>
          <w:tcPr>
            <w:tcW w:w="270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9196DF3" w14:textId="5387151A" w:rsidR="00D96997" w:rsidRPr="00D96997" w:rsidRDefault="00D96997" w:rsidP="00ED2C4B">
            <w:pPr>
              <w:jc w:val="center"/>
              <w:rPr>
                <w:rFonts w:cs="Arial"/>
                <w:b/>
                <w:noProof w:val="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bl>
    <w:bookmarkEnd w:id="248"/>
    <w:p w14:paraId="0129A752" w14:textId="00416456" w:rsidR="00D96997" w:rsidRPr="00D96997" w:rsidRDefault="001D77DF" w:rsidP="00D96997">
      <w:pPr>
        <w:jc w:val="both"/>
        <w:rPr>
          <w:rFonts w:cs="Arial"/>
          <w:noProof w:val="0"/>
        </w:rPr>
      </w:pP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p>
    <w:p w14:paraId="4DAD49BA" w14:textId="68D6528C" w:rsidR="00150D6A" w:rsidRDefault="001D77DF" w:rsidP="001D77DF">
      <w:pPr>
        <w:ind w:left="709"/>
        <w:jc w:val="both"/>
        <w:rPr>
          <w:sz w:val="22"/>
          <w:szCs w:val="22"/>
        </w:rPr>
      </w:pPr>
      <w:r w:rsidRPr="00F827E7">
        <w:rPr>
          <w:noProof w:val="0"/>
          <w:sz w:val="22"/>
          <w:szCs w:val="22"/>
        </w:rPr>
        <w:t xml:space="preserve">Vyššie uvedenú ponuku sme vypracovali v súvislosti s verejným obstarávaním vyhláseným Dopravným podnikom Bratislava, akciová spoločnosť na predmet zákazky: </w:t>
      </w:r>
      <w:r w:rsidR="00F65133">
        <w:rPr>
          <w:noProof w:val="0"/>
          <w:sz w:val="22"/>
          <w:szCs w:val="22"/>
        </w:rPr>
        <w:t>„</w:t>
      </w:r>
      <w:r w:rsidR="00FA35BA">
        <w:rPr>
          <w:noProof w:val="0"/>
          <w:sz w:val="22"/>
          <w:szCs w:val="22"/>
        </w:rPr>
        <w:t>Chladiaca zmes</w:t>
      </w:r>
      <w:r w:rsidR="00F65133">
        <w:rPr>
          <w:sz w:val="22"/>
          <w:szCs w:val="22"/>
        </w:rPr>
        <w:t>“</w:t>
      </w:r>
      <w:r w:rsidR="00803135">
        <w:rPr>
          <w:sz w:val="22"/>
          <w:szCs w:val="22"/>
        </w:rPr>
        <w:t>.</w:t>
      </w:r>
    </w:p>
    <w:p w14:paraId="154BB6D4" w14:textId="77777777" w:rsidR="00150D6A" w:rsidRDefault="00150D6A" w:rsidP="001D77DF">
      <w:pPr>
        <w:ind w:left="709"/>
        <w:jc w:val="both"/>
        <w:rPr>
          <w:noProof w:val="0"/>
          <w:sz w:val="22"/>
          <w:szCs w:val="22"/>
        </w:rPr>
      </w:pPr>
    </w:p>
    <w:p w14:paraId="602A59F3" w14:textId="1E6A2A2A" w:rsidR="00A74A56" w:rsidRPr="00A74A56" w:rsidRDefault="001D77DF" w:rsidP="00A74A56">
      <w:pPr>
        <w:ind w:left="709"/>
        <w:jc w:val="both"/>
        <w:rPr>
          <w:noProof w:val="0"/>
          <w:sz w:val="22"/>
          <w:szCs w:val="22"/>
        </w:rPr>
      </w:pPr>
      <w:r w:rsidRPr="00F827E7">
        <w:rPr>
          <w:noProof w:val="0"/>
          <w:sz w:val="22"/>
          <w:szCs w:val="22"/>
        </w:rPr>
        <w:t>Táto ponuka je záväzná do uplynutia lehoty viazanosti ponúk uvedenej v súťažných podkladoch verejného obstarávania.</w:t>
      </w:r>
    </w:p>
    <w:p w14:paraId="20026D90" w14:textId="77777777" w:rsidR="001D77DF" w:rsidRPr="00F827E7" w:rsidRDefault="001D77DF" w:rsidP="001D77DF">
      <w:pPr>
        <w:autoSpaceDE w:val="0"/>
        <w:autoSpaceDN w:val="0"/>
        <w:adjustRightInd w:val="0"/>
        <w:rPr>
          <w:rFonts w:cs="Garamond"/>
          <w:noProof w:val="0"/>
          <w:color w:val="000000"/>
          <w:sz w:val="22"/>
          <w:szCs w:val="22"/>
          <w:lang w:eastAsia="cs-CZ"/>
        </w:rPr>
      </w:pPr>
    </w:p>
    <w:p w14:paraId="102D90F6" w14:textId="7CA9F007" w:rsidR="001D77DF" w:rsidRPr="00A74A56" w:rsidRDefault="001D77DF" w:rsidP="00A74A56">
      <w:pPr>
        <w:autoSpaceDE w:val="0"/>
        <w:autoSpaceDN w:val="0"/>
        <w:adjustRightInd w:val="0"/>
        <w:ind w:firstLine="709"/>
        <w:rPr>
          <w:rFonts w:cs="Garamond"/>
          <w:noProof w:val="0"/>
          <w:color w:val="000000"/>
          <w:sz w:val="22"/>
          <w:szCs w:val="22"/>
          <w:lang w:eastAsia="cs-CZ"/>
        </w:rPr>
      </w:pPr>
      <w:r w:rsidRPr="00F827E7">
        <w:rPr>
          <w:rFonts w:cs="Garamond"/>
          <w:noProof w:val="0"/>
          <w:color w:val="000000"/>
          <w:sz w:val="22"/>
          <w:szCs w:val="22"/>
          <w:lang w:eastAsia="cs-CZ"/>
        </w:rPr>
        <w:t xml:space="preserve">V .................................. dňa ................. </w:t>
      </w:r>
    </w:p>
    <w:p w14:paraId="1EC70E97" w14:textId="77777777" w:rsidR="001D77DF" w:rsidRPr="008D2671" w:rsidRDefault="001D77DF" w:rsidP="001D77DF">
      <w:pPr>
        <w:rPr>
          <w:noProof w:val="0"/>
          <w:sz w:val="22"/>
          <w:szCs w:val="22"/>
        </w:rPr>
      </w:pPr>
    </w:p>
    <w:p w14:paraId="55878528" w14:textId="77777777" w:rsidR="001D77DF" w:rsidRDefault="001D77DF" w:rsidP="001D77DF">
      <w:pPr>
        <w:ind w:left="4254" w:firstLine="709"/>
        <w:rPr>
          <w:noProof w:val="0"/>
          <w:sz w:val="22"/>
          <w:szCs w:val="22"/>
        </w:rPr>
      </w:pPr>
      <w:r w:rsidRPr="008D2671">
        <w:rPr>
          <w:noProof w:val="0"/>
          <w:sz w:val="22"/>
          <w:szCs w:val="22"/>
        </w:rPr>
        <w:t>..........................................................</w:t>
      </w:r>
    </w:p>
    <w:p w14:paraId="4B0C2240" w14:textId="77777777" w:rsidR="001D77DF" w:rsidRPr="008D2671" w:rsidRDefault="001D77DF" w:rsidP="001D77DF">
      <w:pPr>
        <w:rPr>
          <w:noProof w:val="0"/>
          <w:sz w:val="22"/>
          <w:szCs w:val="22"/>
        </w:rPr>
      </w:pPr>
    </w:p>
    <w:p w14:paraId="15872FE3" w14:textId="67B2DB35" w:rsidR="00F361EC" w:rsidRPr="00D96997" w:rsidRDefault="001D77DF" w:rsidP="00D96997">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bookmarkStart w:id="249" w:name="_Toc476636410"/>
      <w:bookmarkEnd w:id="238"/>
      <w:bookmarkEnd w:id="239"/>
    </w:p>
    <w:p w14:paraId="7154B6CD" w14:textId="1ECD30EE" w:rsidR="00D1325F" w:rsidRPr="00F827E7" w:rsidRDefault="00D1325F" w:rsidP="00F827E7">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F827E7">
        <w:rPr>
          <w:rFonts w:cs="Garamond"/>
          <w:i/>
          <w:iCs/>
          <w:noProof w:val="0"/>
          <w:color w:val="000000"/>
          <w:sz w:val="23"/>
          <w:szCs w:val="23"/>
          <w:lang w:eastAsia="cs-CZ"/>
        </w:rPr>
        <w:t>3</w:t>
      </w:r>
    </w:p>
    <w:p w14:paraId="59F284A8" w14:textId="01609585" w:rsidR="0085542B" w:rsidRPr="00837FA0" w:rsidRDefault="00713955" w:rsidP="001A02D5">
      <w:pPr>
        <w:pStyle w:val="Nadpis2"/>
        <w:rPr>
          <w:lang w:eastAsia="cs-CZ"/>
        </w:rPr>
      </w:pPr>
      <w:bookmarkStart w:id="250" w:name="_Toc10633677"/>
      <w:bookmarkStart w:id="251" w:name="_Toc11414950"/>
      <w:bookmarkStart w:id="252" w:name="_Toc13483481"/>
      <w:bookmarkStart w:id="253" w:name="_Toc16152875"/>
      <w:r w:rsidRPr="00837FA0">
        <w:rPr>
          <w:lang w:eastAsia="cs-CZ"/>
        </w:rPr>
        <w:t>Podiel plnenia zo zmluvy</w:t>
      </w:r>
      <w:bookmarkEnd w:id="249"/>
      <w:bookmarkEnd w:id="250"/>
      <w:bookmarkEnd w:id="251"/>
      <w:bookmarkEnd w:id="252"/>
      <w:bookmarkEnd w:id="253"/>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7CE711DA" w:rsidR="00CB0952" w:rsidRDefault="006F1B51" w:rsidP="000F4F2C">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w:t>
      </w:r>
    </w:p>
    <w:sectPr w:rsidR="00CB0952" w:rsidSect="00970A2A">
      <w:footerReference w:type="default" r:id="rId1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39AD" w14:textId="77777777" w:rsidR="00B705DF" w:rsidRDefault="00B705DF">
      <w:r>
        <w:separator/>
      </w:r>
    </w:p>
  </w:endnote>
  <w:endnote w:type="continuationSeparator" w:id="0">
    <w:p w14:paraId="359A8056" w14:textId="77777777" w:rsidR="00B705DF" w:rsidRDefault="00B705DF">
      <w:r>
        <w:continuationSeparator/>
      </w:r>
    </w:p>
  </w:endnote>
  <w:endnote w:type="continuationNotice" w:id="1">
    <w:p w14:paraId="69F8DACF" w14:textId="77777777" w:rsidR="00B705DF" w:rsidRDefault="00B70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MerriweatherSans">
    <w:altName w:val="Calibri"/>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47065"/>
      <w:docPartObj>
        <w:docPartGallery w:val="Page Numbers (Bottom of Page)"/>
        <w:docPartUnique/>
      </w:docPartObj>
    </w:sdtPr>
    <w:sdtEndPr/>
    <w:sdtContent>
      <w:p w14:paraId="0D806D8F" w14:textId="456FB0FE" w:rsidR="00B705DF" w:rsidRDefault="00B705DF">
        <w:pPr>
          <w:pStyle w:val="Pta"/>
          <w:jc w:val="center"/>
        </w:pPr>
        <w:r>
          <w:fldChar w:fldCharType="begin"/>
        </w:r>
        <w:r>
          <w:instrText>PAGE   \* MERGEFORMAT</w:instrText>
        </w:r>
        <w:r>
          <w:fldChar w:fldCharType="separate"/>
        </w:r>
        <w:r>
          <w:t>36</w:t>
        </w:r>
        <w:r>
          <w:fldChar w:fldCharType="end"/>
        </w:r>
      </w:p>
    </w:sdtContent>
  </w:sdt>
  <w:p w14:paraId="7B1369D7" w14:textId="77777777" w:rsidR="00B705DF" w:rsidRDefault="00B705DF">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6DC0" w14:textId="77777777" w:rsidR="00B705DF" w:rsidRDefault="00B705DF">
      <w:r>
        <w:separator/>
      </w:r>
    </w:p>
  </w:footnote>
  <w:footnote w:type="continuationSeparator" w:id="0">
    <w:p w14:paraId="6ECF9D21" w14:textId="77777777" w:rsidR="00B705DF" w:rsidRDefault="00B705DF">
      <w:r>
        <w:continuationSeparator/>
      </w:r>
    </w:p>
  </w:footnote>
  <w:footnote w:type="continuationNotice" w:id="1">
    <w:p w14:paraId="0602F208" w14:textId="77777777" w:rsidR="00B705DF" w:rsidRDefault="00B705DF"/>
  </w:footnote>
  <w:footnote w:id="2">
    <w:p w14:paraId="17976234" w14:textId="77777777" w:rsidR="00B705DF" w:rsidRDefault="00B705DF" w:rsidP="001D77DF">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1170AD2"/>
    <w:multiLevelType w:val="hybridMultilevel"/>
    <w:tmpl w:val="5944D7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491BEF"/>
    <w:multiLevelType w:val="hybridMultilevel"/>
    <w:tmpl w:val="A27868DE"/>
    <w:lvl w:ilvl="0" w:tplc="6AF228DA">
      <w:numFmt w:val="bullet"/>
      <w:lvlText w:val="-"/>
      <w:lvlJc w:val="left"/>
      <w:pPr>
        <w:ind w:left="1069" w:hanging="360"/>
      </w:pPr>
      <w:rPr>
        <w:rFonts w:ascii="Calibri" w:eastAsia="Calibri"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14"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7"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5"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7"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CD30E6"/>
    <w:multiLevelType w:val="multilevel"/>
    <w:tmpl w:val="6D7C9F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1"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901918"/>
    <w:multiLevelType w:val="multilevel"/>
    <w:tmpl w:val="C5C2468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6A476148"/>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9"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0" w15:restartNumberingAfterBreak="0">
    <w:nsid w:val="72044455"/>
    <w:multiLevelType w:val="hybridMultilevel"/>
    <w:tmpl w:val="1296447E"/>
    <w:lvl w:ilvl="0" w:tplc="F76684B2">
      <w:start w:val="1"/>
      <w:numFmt w:val="upp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7"/>
  </w:num>
  <w:num w:numId="2">
    <w:abstractNumId w:val="32"/>
  </w:num>
  <w:num w:numId="3">
    <w:abstractNumId w:val="25"/>
  </w:num>
  <w:num w:numId="4">
    <w:abstractNumId w:val="44"/>
  </w:num>
  <w:num w:numId="5">
    <w:abstractNumId w:val="7"/>
  </w:num>
  <w:num w:numId="6">
    <w:abstractNumId w:val="17"/>
  </w:num>
  <w:num w:numId="7">
    <w:abstractNumId w:val="24"/>
  </w:num>
  <w:num w:numId="8">
    <w:abstractNumId w:val="6"/>
  </w:num>
  <w:num w:numId="9">
    <w:abstractNumId w:val="45"/>
  </w:num>
  <w:num w:numId="10">
    <w:abstractNumId w:val="22"/>
  </w:num>
  <w:num w:numId="11">
    <w:abstractNumId w:val="56"/>
  </w:num>
  <w:num w:numId="12">
    <w:abstractNumId w:val="5"/>
  </w:num>
  <w:num w:numId="13">
    <w:abstractNumId w:val="4"/>
  </w:num>
  <w:num w:numId="14">
    <w:abstractNumId w:val="1"/>
  </w:num>
  <w:num w:numId="15">
    <w:abstractNumId w:val="0"/>
    <w:lvlOverride w:ilvl="0">
      <w:startOverride w:val="1"/>
    </w:lvlOverride>
  </w:num>
  <w:num w:numId="16">
    <w:abstractNumId w:val="29"/>
  </w:num>
  <w:num w:numId="17">
    <w:abstractNumId w:val="14"/>
  </w:num>
  <w:num w:numId="18">
    <w:abstractNumId w:val="16"/>
  </w:num>
  <w:num w:numId="19">
    <w:abstractNumId w:val="30"/>
  </w:num>
  <w:num w:numId="20">
    <w:abstractNumId w:val="35"/>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0"/>
  </w:num>
  <w:num w:numId="25">
    <w:abstractNumId w:val="48"/>
  </w:num>
  <w:num w:numId="26">
    <w:abstractNumId w:val="26"/>
  </w:num>
  <w:num w:numId="27">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4"/>
  </w:num>
  <w:num w:numId="30">
    <w:abstractNumId w:val="33"/>
  </w:num>
  <w:num w:numId="31">
    <w:abstractNumId w:val="41"/>
  </w:num>
  <w:num w:numId="32">
    <w:abstractNumId w:val="53"/>
  </w:num>
  <w:num w:numId="33">
    <w:abstractNumId w:val="43"/>
  </w:num>
  <w:num w:numId="34">
    <w:abstractNumId w:val="8"/>
  </w:num>
  <w:num w:numId="35">
    <w:abstractNumId w:val="55"/>
  </w:num>
  <w:num w:numId="36">
    <w:abstractNumId w:val="9"/>
  </w:num>
  <w:num w:numId="37">
    <w:abstractNumId w:val="51"/>
  </w:num>
  <w:num w:numId="38">
    <w:abstractNumId w:val="20"/>
  </w:num>
  <w:num w:numId="39">
    <w:abstractNumId w:val="21"/>
  </w:num>
  <w:num w:numId="40">
    <w:abstractNumId w:val="49"/>
  </w:num>
  <w:num w:numId="41">
    <w:abstractNumId w:val="36"/>
  </w:num>
  <w:num w:numId="42">
    <w:abstractNumId w:val="23"/>
  </w:num>
  <w:num w:numId="43">
    <w:abstractNumId w:val="28"/>
  </w:num>
  <w:num w:numId="44">
    <w:abstractNumId w:val="54"/>
  </w:num>
  <w:num w:numId="45">
    <w:abstractNumId w:val="40"/>
  </w:num>
  <w:num w:numId="46">
    <w:abstractNumId w:val="18"/>
  </w:num>
  <w:num w:numId="47">
    <w:abstractNumId w:val="15"/>
  </w:num>
  <w:num w:numId="48">
    <w:abstractNumId w:val="46"/>
  </w:num>
  <w:num w:numId="49">
    <w:abstractNumId w:val="39"/>
  </w:num>
  <w:num w:numId="50">
    <w:abstractNumId w:val="42"/>
  </w:num>
  <w:num w:numId="51">
    <w:abstractNumId w:val="13"/>
  </w:num>
  <w:num w:numId="52">
    <w:abstractNumId w:val="50"/>
  </w:num>
  <w:num w:numId="53">
    <w:abstractNumId w:val="11"/>
  </w:num>
  <w:num w:numId="54">
    <w:abstractNumId w:val="3"/>
  </w:num>
  <w:num w:numId="55">
    <w:abstractNumId w:val="47"/>
  </w:num>
  <w:num w:numId="56">
    <w:abstractNumId w:val="31"/>
  </w:num>
  <w:num w:numId="57">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76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44B"/>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1B0"/>
    <w:rsid w:val="00027EDD"/>
    <w:rsid w:val="00033706"/>
    <w:rsid w:val="00033F64"/>
    <w:rsid w:val="000341E9"/>
    <w:rsid w:val="0003452C"/>
    <w:rsid w:val="0003468F"/>
    <w:rsid w:val="00036013"/>
    <w:rsid w:val="000361BE"/>
    <w:rsid w:val="00036A33"/>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666EC"/>
    <w:rsid w:val="000708C2"/>
    <w:rsid w:val="000718A9"/>
    <w:rsid w:val="00071DE8"/>
    <w:rsid w:val="00073E52"/>
    <w:rsid w:val="00073E5C"/>
    <w:rsid w:val="00074709"/>
    <w:rsid w:val="00074A96"/>
    <w:rsid w:val="00074EA1"/>
    <w:rsid w:val="00075D76"/>
    <w:rsid w:val="00077AC5"/>
    <w:rsid w:val="00080422"/>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7920"/>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BA0"/>
    <w:rsid w:val="000C3D6F"/>
    <w:rsid w:val="000C3EC2"/>
    <w:rsid w:val="000C4770"/>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6E1"/>
    <w:rsid w:val="000E6B6E"/>
    <w:rsid w:val="000E6D4B"/>
    <w:rsid w:val="000F0709"/>
    <w:rsid w:val="000F12DB"/>
    <w:rsid w:val="000F1628"/>
    <w:rsid w:val="000F17A5"/>
    <w:rsid w:val="000F3014"/>
    <w:rsid w:val="000F4BB8"/>
    <w:rsid w:val="000F4F2C"/>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584A"/>
    <w:rsid w:val="0013656B"/>
    <w:rsid w:val="0013774D"/>
    <w:rsid w:val="001379EB"/>
    <w:rsid w:val="0014179A"/>
    <w:rsid w:val="00141AE1"/>
    <w:rsid w:val="0014221F"/>
    <w:rsid w:val="00142D21"/>
    <w:rsid w:val="00143E42"/>
    <w:rsid w:val="001443F7"/>
    <w:rsid w:val="00144804"/>
    <w:rsid w:val="00145D42"/>
    <w:rsid w:val="00146031"/>
    <w:rsid w:val="00146FAD"/>
    <w:rsid w:val="00150C5F"/>
    <w:rsid w:val="00150D6A"/>
    <w:rsid w:val="00151277"/>
    <w:rsid w:val="00152F20"/>
    <w:rsid w:val="00153302"/>
    <w:rsid w:val="001542A0"/>
    <w:rsid w:val="001566B0"/>
    <w:rsid w:val="00156766"/>
    <w:rsid w:val="00156C20"/>
    <w:rsid w:val="00156F10"/>
    <w:rsid w:val="001577A9"/>
    <w:rsid w:val="001609C1"/>
    <w:rsid w:val="00160C4F"/>
    <w:rsid w:val="00161825"/>
    <w:rsid w:val="00161F44"/>
    <w:rsid w:val="001627E1"/>
    <w:rsid w:val="001638A6"/>
    <w:rsid w:val="00166936"/>
    <w:rsid w:val="001704AA"/>
    <w:rsid w:val="00170F93"/>
    <w:rsid w:val="001727A6"/>
    <w:rsid w:val="001750CA"/>
    <w:rsid w:val="00175280"/>
    <w:rsid w:val="001755BF"/>
    <w:rsid w:val="00176A2B"/>
    <w:rsid w:val="00177244"/>
    <w:rsid w:val="001777A1"/>
    <w:rsid w:val="001778E7"/>
    <w:rsid w:val="00177AC3"/>
    <w:rsid w:val="00177C5D"/>
    <w:rsid w:val="00180C1C"/>
    <w:rsid w:val="00180CE3"/>
    <w:rsid w:val="00180DCF"/>
    <w:rsid w:val="00180E6B"/>
    <w:rsid w:val="00181AB9"/>
    <w:rsid w:val="00182BCF"/>
    <w:rsid w:val="00182D83"/>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96DE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1F9E"/>
    <w:rsid w:val="001C232E"/>
    <w:rsid w:val="001C2372"/>
    <w:rsid w:val="001C2606"/>
    <w:rsid w:val="001C585D"/>
    <w:rsid w:val="001C6D9F"/>
    <w:rsid w:val="001C71E0"/>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D77DF"/>
    <w:rsid w:val="001E04A9"/>
    <w:rsid w:val="001E06AB"/>
    <w:rsid w:val="001E0FB6"/>
    <w:rsid w:val="001E1FF7"/>
    <w:rsid w:val="001E253E"/>
    <w:rsid w:val="001E2D2F"/>
    <w:rsid w:val="001E36ED"/>
    <w:rsid w:val="001E390F"/>
    <w:rsid w:val="001E47EA"/>
    <w:rsid w:val="001E4D10"/>
    <w:rsid w:val="001E55F4"/>
    <w:rsid w:val="001E56E5"/>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3D4A"/>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E6F"/>
    <w:rsid w:val="00231485"/>
    <w:rsid w:val="00231DD0"/>
    <w:rsid w:val="00231E42"/>
    <w:rsid w:val="00232944"/>
    <w:rsid w:val="002338F1"/>
    <w:rsid w:val="00233D9A"/>
    <w:rsid w:val="00234BC1"/>
    <w:rsid w:val="00236474"/>
    <w:rsid w:val="0023693F"/>
    <w:rsid w:val="00237723"/>
    <w:rsid w:val="00237CF3"/>
    <w:rsid w:val="002401D2"/>
    <w:rsid w:val="00240835"/>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327"/>
    <w:rsid w:val="0027254E"/>
    <w:rsid w:val="00272717"/>
    <w:rsid w:val="0027363F"/>
    <w:rsid w:val="00273E04"/>
    <w:rsid w:val="00275246"/>
    <w:rsid w:val="002753EE"/>
    <w:rsid w:val="00280420"/>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4C93"/>
    <w:rsid w:val="002D5865"/>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85C"/>
    <w:rsid w:val="00300EE0"/>
    <w:rsid w:val="00303F38"/>
    <w:rsid w:val="00304638"/>
    <w:rsid w:val="00304CC7"/>
    <w:rsid w:val="00304E0F"/>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43FD"/>
    <w:rsid w:val="003256AB"/>
    <w:rsid w:val="00326629"/>
    <w:rsid w:val="00326F42"/>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5797"/>
    <w:rsid w:val="00365F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82"/>
    <w:rsid w:val="003C28C0"/>
    <w:rsid w:val="003C370D"/>
    <w:rsid w:val="003C37F1"/>
    <w:rsid w:val="003C42BC"/>
    <w:rsid w:val="003C5071"/>
    <w:rsid w:val="003C5746"/>
    <w:rsid w:val="003C61BD"/>
    <w:rsid w:val="003C6871"/>
    <w:rsid w:val="003C6C15"/>
    <w:rsid w:val="003C6EF7"/>
    <w:rsid w:val="003D09CD"/>
    <w:rsid w:val="003D09DF"/>
    <w:rsid w:val="003D0D1A"/>
    <w:rsid w:val="003D31D7"/>
    <w:rsid w:val="003D3C0A"/>
    <w:rsid w:val="003D5107"/>
    <w:rsid w:val="003D57F2"/>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4DA"/>
    <w:rsid w:val="003F1F00"/>
    <w:rsid w:val="003F28E6"/>
    <w:rsid w:val="003F2AA0"/>
    <w:rsid w:val="003F2B66"/>
    <w:rsid w:val="003F2FCF"/>
    <w:rsid w:val="003F3C8F"/>
    <w:rsid w:val="003F439C"/>
    <w:rsid w:val="003F59E9"/>
    <w:rsid w:val="003F5ACD"/>
    <w:rsid w:val="003F5B84"/>
    <w:rsid w:val="003F639D"/>
    <w:rsid w:val="003F742B"/>
    <w:rsid w:val="003F7CEB"/>
    <w:rsid w:val="003F7DE8"/>
    <w:rsid w:val="003F7E79"/>
    <w:rsid w:val="00400FE3"/>
    <w:rsid w:val="004012E6"/>
    <w:rsid w:val="004016A9"/>
    <w:rsid w:val="0040170B"/>
    <w:rsid w:val="00402616"/>
    <w:rsid w:val="00403315"/>
    <w:rsid w:val="004036F1"/>
    <w:rsid w:val="00404DCC"/>
    <w:rsid w:val="00405566"/>
    <w:rsid w:val="00405D96"/>
    <w:rsid w:val="004103FF"/>
    <w:rsid w:val="00410810"/>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302A"/>
    <w:rsid w:val="00423B84"/>
    <w:rsid w:val="00423BA0"/>
    <w:rsid w:val="004251E3"/>
    <w:rsid w:val="0042532F"/>
    <w:rsid w:val="0042598A"/>
    <w:rsid w:val="004260F4"/>
    <w:rsid w:val="00426704"/>
    <w:rsid w:val="00427609"/>
    <w:rsid w:val="004277B4"/>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340E"/>
    <w:rsid w:val="004741F7"/>
    <w:rsid w:val="004743F9"/>
    <w:rsid w:val="00475084"/>
    <w:rsid w:val="004750BA"/>
    <w:rsid w:val="004756B6"/>
    <w:rsid w:val="00475707"/>
    <w:rsid w:val="004759D1"/>
    <w:rsid w:val="00476133"/>
    <w:rsid w:val="00476630"/>
    <w:rsid w:val="00476DD3"/>
    <w:rsid w:val="0047789E"/>
    <w:rsid w:val="00482297"/>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2E1"/>
    <w:rsid w:val="004B5B44"/>
    <w:rsid w:val="004B6891"/>
    <w:rsid w:val="004B6B33"/>
    <w:rsid w:val="004C0106"/>
    <w:rsid w:val="004C0801"/>
    <w:rsid w:val="004C1523"/>
    <w:rsid w:val="004C24F9"/>
    <w:rsid w:val="004C30AB"/>
    <w:rsid w:val="004C401E"/>
    <w:rsid w:val="004C40FE"/>
    <w:rsid w:val="004C46A6"/>
    <w:rsid w:val="004C56C4"/>
    <w:rsid w:val="004C69D3"/>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0B3"/>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37329"/>
    <w:rsid w:val="00542C07"/>
    <w:rsid w:val="005430DB"/>
    <w:rsid w:val="00543121"/>
    <w:rsid w:val="00543212"/>
    <w:rsid w:val="00543289"/>
    <w:rsid w:val="005437FA"/>
    <w:rsid w:val="005438AD"/>
    <w:rsid w:val="00543FD5"/>
    <w:rsid w:val="00544051"/>
    <w:rsid w:val="00545F49"/>
    <w:rsid w:val="00547189"/>
    <w:rsid w:val="00547A3A"/>
    <w:rsid w:val="00547D70"/>
    <w:rsid w:val="00547F91"/>
    <w:rsid w:val="0055009B"/>
    <w:rsid w:val="0055032B"/>
    <w:rsid w:val="00551486"/>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2DD5"/>
    <w:rsid w:val="00563021"/>
    <w:rsid w:val="00563F4C"/>
    <w:rsid w:val="00564451"/>
    <w:rsid w:val="00564A18"/>
    <w:rsid w:val="00565AA5"/>
    <w:rsid w:val="00566BDF"/>
    <w:rsid w:val="005670E8"/>
    <w:rsid w:val="005671F3"/>
    <w:rsid w:val="00567B74"/>
    <w:rsid w:val="00570D0D"/>
    <w:rsid w:val="0057123E"/>
    <w:rsid w:val="00571258"/>
    <w:rsid w:val="00571BD3"/>
    <w:rsid w:val="005720B0"/>
    <w:rsid w:val="0057483C"/>
    <w:rsid w:val="00575359"/>
    <w:rsid w:val="005772FD"/>
    <w:rsid w:val="00577C17"/>
    <w:rsid w:val="00577C5E"/>
    <w:rsid w:val="0058031A"/>
    <w:rsid w:val="00581068"/>
    <w:rsid w:val="005817A9"/>
    <w:rsid w:val="00581820"/>
    <w:rsid w:val="00582374"/>
    <w:rsid w:val="005826B4"/>
    <w:rsid w:val="00583C42"/>
    <w:rsid w:val="00585033"/>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23A"/>
    <w:rsid w:val="005D7AE1"/>
    <w:rsid w:val="005D7B86"/>
    <w:rsid w:val="005E0BBE"/>
    <w:rsid w:val="005E180E"/>
    <w:rsid w:val="005E2A35"/>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150"/>
    <w:rsid w:val="0061736B"/>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497"/>
    <w:rsid w:val="006856AB"/>
    <w:rsid w:val="00685DCB"/>
    <w:rsid w:val="0068629D"/>
    <w:rsid w:val="006877C9"/>
    <w:rsid w:val="00690188"/>
    <w:rsid w:val="00692C8B"/>
    <w:rsid w:val="00692E39"/>
    <w:rsid w:val="0069407A"/>
    <w:rsid w:val="006941F6"/>
    <w:rsid w:val="00694DEA"/>
    <w:rsid w:val="00694FBF"/>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40FC"/>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0ECF"/>
    <w:rsid w:val="006D10B2"/>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E7F55"/>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C27"/>
    <w:rsid w:val="00764246"/>
    <w:rsid w:val="00764EE3"/>
    <w:rsid w:val="007652F9"/>
    <w:rsid w:val="007661A4"/>
    <w:rsid w:val="007664A3"/>
    <w:rsid w:val="007667F6"/>
    <w:rsid w:val="00766ECC"/>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269"/>
    <w:rsid w:val="007B69E8"/>
    <w:rsid w:val="007B6A3A"/>
    <w:rsid w:val="007B79AD"/>
    <w:rsid w:val="007C1434"/>
    <w:rsid w:val="007C19E3"/>
    <w:rsid w:val="007C1B75"/>
    <w:rsid w:val="007C4947"/>
    <w:rsid w:val="007C5996"/>
    <w:rsid w:val="007C799B"/>
    <w:rsid w:val="007D03E1"/>
    <w:rsid w:val="007D12D0"/>
    <w:rsid w:val="007D2A90"/>
    <w:rsid w:val="007D3856"/>
    <w:rsid w:val="007D3D55"/>
    <w:rsid w:val="007D4587"/>
    <w:rsid w:val="007D52D8"/>
    <w:rsid w:val="007D6F83"/>
    <w:rsid w:val="007D7590"/>
    <w:rsid w:val="007D76D1"/>
    <w:rsid w:val="007D7C18"/>
    <w:rsid w:val="007E007A"/>
    <w:rsid w:val="007E2120"/>
    <w:rsid w:val="007E37D0"/>
    <w:rsid w:val="007E4169"/>
    <w:rsid w:val="007E4A6F"/>
    <w:rsid w:val="007E4C36"/>
    <w:rsid w:val="007E66A4"/>
    <w:rsid w:val="007E7DED"/>
    <w:rsid w:val="007F1476"/>
    <w:rsid w:val="007F2072"/>
    <w:rsid w:val="007F20B1"/>
    <w:rsid w:val="007F2508"/>
    <w:rsid w:val="007F3270"/>
    <w:rsid w:val="007F3605"/>
    <w:rsid w:val="007F384F"/>
    <w:rsid w:val="007F4B05"/>
    <w:rsid w:val="007F5D02"/>
    <w:rsid w:val="007F76CF"/>
    <w:rsid w:val="00800176"/>
    <w:rsid w:val="008001EB"/>
    <w:rsid w:val="00800266"/>
    <w:rsid w:val="00800578"/>
    <w:rsid w:val="00800861"/>
    <w:rsid w:val="008014DB"/>
    <w:rsid w:val="00802149"/>
    <w:rsid w:val="00802B17"/>
    <w:rsid w:val="00802E0B"/>
    <w:rsid w:val="00803135"/>
    <w:rsid w:val="008032A5"/>
    <w:rsid w:val="008035C5"/>
    <w:rsid w:val="008045D5"/>
    <w:rsid w:val="00804D7E"/>
    <w:rsid w:val="00805C75"/>
    <w:rsid w:val="00806D20"/>
    <w:rsid w:val="0080753E"/>
    <w:rsid w:val="00807850"/>
    <w:rsid w:val="00810591"/>
    <w:rsid w:val="00812B13"/>
    <w:rsid w:val="00812C6E"/>
    <w:rsid w:val="00812E9A"/>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21AE"/>
    <w:rsid w:val="00833A19"/>
    <w:rsid w:val="00835059"/>
    <w:rsid w:val="00837BB2"/>
    <w:rsid w:val="00837BCB"/>
    <w:rsid w:val="00837C1F"/>
    <w:rsid w:val="00837FA0"/>
    <w:rsid w:val="00840948"/>
    <w:rsid w:val="0084094B"/>
    <w:rsid w:val="00840976"/>
    <w:rsid w:val="00842148"/>
    <w:rsid w:val="008423BD"/>
    <w:rsid w:val="0084261B"/>
    <w:rsid w:val="00844449"/>
    <w:rsid w:val="008459BD"/>
    <w:rsid w:val="0084667E"/>
    <w:rsid w:val="00846E7B"/>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D1C"/>
    <w:rsid w:val="008B6FD4"/>
    <w:rsid w:val="008B73FC"/>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5C1"/>
    <w:rsid w:val="008D69A1"/>
    <w:rsid w:val="008E04D8"/>
    <w:rsid w:val="008E1069"/>
    <w:rsid w:val="008E4481"/>
    <w:rsid w:val="008E51AE"/>
    <w:rsid w:val="008E52C8"/>
    <w:rsid w:val="008E5C36"/>
    <w:rsid w:val="008E5D5A"/>
    <w:rsid w:val="008F0FC2"/>
    <w:rsid w:val="008F10E2"/>
    <w:rsid w:val="008F3B33"/>
    <w:rsid w:val="008F3C4F"/>
    <w:rsid w:val="008F44E2"/>
    <w:rsid w:val="008F479D"/>
    <w:rsid w:val="008F4FF3"/>
    <w:rsid w:val="008F6518"/>
    <w:rsid w:val="008F6F8F"/>
    <w:rsid w:val="008F735C"/>
    <w:rsid w:val="008F7482"/>
    <w:rsid w:val="008F7A2E"/>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30"/>
    <w:rsid w:val="00923086"/>
    <w:rsid w:val="00923FA5"/>
    <w:rsid w:val="00924350"/>
    <w:rsid w:val="00924CA5"/>
    <w:rsid w:val="009253D7"/>
    <w:rsid w:val="00925FAD"/>
    <w:rsid w:val="009261B7"/>
    <w:rsid w:val="00926AD0"/>
    <w:rsid w:val="00926D24"/>
    <w:rsid w:val="00927E34"/>
    <w:rsid w:val="00930722"/>
    <w:rsid w:val="00930810"/>
    <w:rsid w:val="0093081E"/>
    <w:rsid w:val="00930E62"/>
    <w:rsid w:val="009310C2"/>
    <w:rsid w:val="0093142C"/>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4CBE"/>
    <w:rsid w:val="00955C65"/>
    <w:rsid w:val="0095618F"/>
    <w:rsid w:val="009563C7"/>
    <w:rsid w:val="009570BC"/>
    <w:rsid w:val="009572C3"/>
    <w:rsid w:val="00960193"/>
    <w:rsid w:val="009601C8"/>
    <w:rsid w:val="0096151E"/>
    <w:rsid w:val="009616EC"/>
    <w:rsid w:val="009622EE"/>
    <w:rsid w:val="00962C50"/>
    <w:rsid w:val="009632B1"/>
    <w:rsid w:val="00963DE2"/>
    <w:rsid w:val="00964F5D"/>
    <w:rsid w:val="009653A1"/>
    <w:rsid w:val="009657C7"/>
    <w:rsid w:val="009662F2"/>
    <w:rsid w:val="00967055"/>
    <w:rsid w:val="0096709F"/>
    <w:rsid w:val="0096710E"/>
    <w:rsid w:val="0097049A"/>
    <w:rsid w:val="009706AB"/>
    <w:rsid w:val="00970A2A"/>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94"/>
    <w:rsid w:val="009B0CE2"/>
    <w:rsid w:val="009B0F57"/>
    <w:rsid w:val="009B2C2B"/>
    <w:rsid w:val="009B3B0C"/>
    <w:rsid w:val="009B408F"/>
    <w:rsid w:val="009B4146"/>
    <w:rsid w:val="009B4A55"/>
    <w:rsid w:val="009B618B"/>
    <w:rsid w:val="009C0A74"/>
    <w:rsid w:val="009C0E7B"/>
    <w:rsid w:val="009C0F48"/>
    <w:rsid w:val="009C1996"/>
    <w:rsid w:val="009C1DAE"/>
    <w:rsid w:val="009C27E9"/>
    <w:rsid w:val="009C3086"/>
    <w:rsid w:val="009C505F"/>
    <w:rsid w:val="009C55FC"/>
    <w:rsid w:val="009C582D"/>
    <w:rsid w:val="009C5A29"/>
    <w:rsid w:val="009C6B63"/>
    <w:rsid w:val="009C6DE2"/>
    <w:rsid w:val="009C7890"/>
    <w:rsid w:val="009C7CF3"/>
    <w:rsid w:val="009D022A"/>
    <w:rsid w:val="009D0C83"/>
    <w:rsid w:val="009D0CCE"/>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843"/>
    <w:rsid w:val="00A46C5B"/>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4A56"/>
    <w:rsid w:val="00A7554B"/>
    <w:rsid w:val="00A76CE4"/>
    <w:rsid w:val="00A77782"/>
    <w:rsid w:val="00A77ADA"/>
    <w:rsid w:val="00A8079C"/>
    <w:rsid w:val="00A80878"/>
    <w:rsid w:val="00A81964"/>
    <w:rsid w:val="00A82AB4"/>
    <w:rsid w:val="00A832F9"/>
    <w:rsid w:val="00A83D7D"/>
    <w:rsid w:val="00A8526D"/>
    <w:rsid w:val="00A8633F"/>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13FF"/>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701"/>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176DC"/>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53"/>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B4"/>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5D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1D"/>
    <w:rsid w:val="00B928B0"/>
    <w:rsid w:val="00B931B8"/>
    <w:rsid w:val="00B93B3A"/>
    <w:rsid w:val="00B94A3F"/>
    <w:rsid w:val="00B95218"/>
    <w:rsid w:val="00B95410"/>
    <w:rsid w:val="00B9555D"/>
    <w:rsid w:val="00B963D4"/>
    <w:rsid w:val="00B96564"/>
    <w:rsid w:val="00B979A7"/>
    <w:rsid w:val="00BA063F"/>
    <w:rsid w:val="00BA0B8C"/>
    <w:rsid w:val="00BA0E53"/>
    <w:rsid w:val="00BA11EE"/>
    <w:rsid w:val="00BA27F1"/>
    <w:rsid w:val="00BA3157"/>
    <w:rsid w:val="00BA3C30"/>
    <w:rsid w:val="00BA461F"/>
    <w:rsid w:val="00BA4B37"/>
    <w:rsid w:val="00BA4F17"/>
    <w:rsid w:val="00BA5304"/>
    <w:rsid w:val="00BA5C58"/>
    <w:rsid w:val="00BA63D1"/>
    <w:rsid w:val="00BA6778"/>
    <w:rsid w:val="00BA6828"/>
    <w:rsid w:val="00BA6A09"/>
    <w:rsid w:val="00BA75F1"/>
    <w:rsid w:val="00BB104A"/>
    <w:rsid w:val="00BB1AA6"/>
    <w:rsid w:val="00BB32D4"/>
    <w:rsid w:val="00BB40AC"/>
    <w:rsid w:val="00BB4598"/>
    <w:rsid w:val="00BB46A4"/>
    <w:rsid w:val="00BB4AA4"/>
    <w:rsid w:val="00BB4EF3"/>
    <w:rsid w:val="00BB562B"/>
    <w:rsid w:val="00BB61BA"/>
    <w:rsid w:val="00BB7287"/>
    <w:rsid w:val="00BB7430"/>
    <w:rsid w:val="00BB7E55"/>
    <w:rsid w:val="00BC045D"/>
    <w:rsid w:val="00BC06C0"/>
    <w:rsid w:val="00BC1CE2"/>
    <w:rsid w:val="00BC3393"/>
    <w:rsid w:val="00BC3F8A"/>
    <w:rsid w:val="00BC4D60"/>
    <w:rsid w:val="00BC4E8F"/>
    <w:rsid w:val="00BC53F2"/>
    <w:rsid w:val="00BC6353"/>
    <w:rsid w:val="00BC7973"/>
    <w:rsid w:val="00BD0254"/>
    <w:rsid w:val="00BD08C2"/>
    <w:rsid w:val="00BD0D08"/>
    <w:rsid w:val="00BD0E4A"/>
    <w:rsid w:val="00BD42C2"/>
    <w:rsid w:val="00BD4CE8"/>
    <w:rsid w:val="00BD50D3"/>
    <w:rsid w:val="00BE0C2B"/>
    <w:rsid w:val="00BE1270"/>
    <w:rsid w:val="00BE2944"/>
    <w:rsid w:val="00BE3420"/>
    <w:rsid w:val="00BE69FB"/>
    <w:rsid w:val="00BF0E30"/>
    <w:rsid w:val="00BF108A"/>
    <w:rsid w:val="00BF2526"/>
    <w:rsid w:val="00BF2549"/>
    <w:rsid w:val="00BF2761"/>
    <w:rsid w:val="00BF2ADE"/>
    <w:rsid w:val="00BF31AB"/>
    <w:rsid w:val="00BF3C55"/>
    <w:rsid w:val="00BF3F52"/>
    <w:rsid w:val="00BF486B"/>
    <w:rsid w:val="00BF5DDB"/>
    <w:rsid w:val="00BF6270"/>
    <w:rsid w:val="00BF73FD"/>
    <w:rsid w:val="00BF7E74"/>
    <w:rsid w:val="00C00700"/>
    <w:rsid w:val="00C00869"/>
    <w:rsid w:val="00C00B49"/>
    <w:rsid w:val="00C010AA"/>
    <w:rsid w:val="00C0222F"/>
    <w:rsid w:val="00C02A39"/>
    <w:rsid w:val="00C03083"/>
    <w:rsid w:val="00C066C9"/>
    <w:rsid w:val="00C06B54"/>
    <w:rsid w:val="00C10618"/>
    <w:rsid w:val="00C1197A"/>
    <w:rsid w:val="00C119B4"/>
    <w:rsid w:val="00C12F9F"/>
    <w:rsid w:val="00C159B5"/>
    <w:rsid w:val="00C16227"/>
    <w:rsid w:val="00C20971"/>
    <w:rsid w:val="00C20EC9"/>
    <w:rsid w:val="00C221AD"/>
    <w:rsid w:val="00C22A82"/>
    <w:rsid w:val="00C2335D"/>
    <w:rsid w:val="00C237E3"/>
    <w:rsid w:val="00C23F88"/>
    <w:rsid w:val="00C249E8"/>
    <w:rsid w:val="00C25130"/>
    <w:rsid w:val="00C25537"/>
    <w:rsid w:val="00C2561E"/>
    <w:rsid w:val="00C2677B"/>
    <w:rsid w:val="00C26D7D"/>
    <w:rsid w:val="00C26FF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2CF"/>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A0BE7"/>
    <w:rsid w:val="00CA2263"/>
    <w:rsid w:val="00CA29C7"/>
    <w:rsid w:val="00CA3082"/>
    <w:rsid w:val="00CA3646"/>
    <w:rsid w:val="00CA41A1"/>
    <w:rsid w:val="00CA48AC"/>
    <w:rsid w:val="00CA4C81"/>
    <w:rsid w:val="00CA4F9B"/>
    <w:rsid w:val="00CA5F74"/>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66A"/>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31B"/>
    <w:rsid w:val="00D25F33"/>
    <w:rsid w:val="00D27C0C"/>
    <w:rsid w:val="00D30F5D"/>
    <w:rsid w:val="00D3263E"/>
    <w:rsid w:val="00D32EED"/>
    <w:rsid w:val="00D342DF"/>
    <w:rsid w:val="00D36A32"/>
    <w:rsid w:val="00D3725C"/>
    <w:rsid w:val="00D37721"/>
    <w:rsid w:val="00D377A3"/>
    <w:rsid w:val="00D40409"/>
    <w:rsid w:val="00D41688"/>
    <w:rsid w:val="00D416D7"/>
    <w:rsid w:val="00D42245"/>
    <w:rsid w:val="00D4302C"/>
    <w:rsid w:val="00D43C5D"/>
    <w:rsid w:val="00D44128"/>
    <w:rsid w:val="00D4418B"/>
    <w:rsid w:val="00D45BDD"/>
    <w:rsid w:val="00D46808"/>
    <w:rsid w:val="00D4702E"/>
    <w:rsid w:val="00D51C48"/>
    <w:rsid w:val="00D530D4"/>
    <w:rsid w:val="00D53E80"/>
    <w:rsid w:val="00D53EC0"/>
    <w:rsid w:val="00D541C7"/>
    <w:rsid w:val="00D54D85"/>
    <w:rsid w:val="00D55311"/>
    <w:rsid w:val="00D55E07"/>
    <w:rsid w:val="00D567C5"/>
    <w:rsid w:val="00D60DFB"/>
    <w:rsid w:val="00D61A77"/>
    <w:rsid w:val="00D62D96"/>
    <w:rsid w:val="00D63DB1"/>
    <w:rsid w:val="00D64E15"/>
    <w:rsid w:val="00D6532A"/>
    <w:rsid w:val="00D6534A"/>
    <w:rsid w:val="00D66334"/>
    <w:rsid w:val="00D6705A"/>
    <w:rsid w:val="00D673AD"/>
    <w:rsid w:val="00D67EB3"/>
    <w:rsid w:val="00D67F66"/>
    <w:rsid w:val="00D70219"/>
    <w:rsid w:val="00D7094B"/>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1FC"/>
    <w:rsid w:val="00D80BB7"/>
    <w:rsid w:val="00D80E32"/>
    <w:rsid w:val="00D812D2"/>
    <w:rsid w:val="00D81CA4"/>
    <w:rsid w:val="00D82187"/>
    <w:rsid w:val="00D82DF2"/>
    <w:rsid w:val="00D83580"/>
    <w:rsid w:val="00D8444C"/>
    <w:rsid w:val="00D8467D"/>
    <w:rsid w:val="00D84D45"/>
    <w:rsid w:val="00D869F6"/>
    <w:rsid w:val="00D86AE5"/>
    <w:rsid w:val="00D86CAA"/>
    <w:rsid w:val="00D87A2E"/>
    <w:rsid w:val="00D87A59"/>
    <w:rsid w:val="00D87B5B"/>
    <w:rsid w:val="00D87CC3"/>
    <w:rsid w:val="00D90236"/>
    <w:rsid w:val="00D912D5"/>
    <w:rsid w:val="00D91936"/>
    <w:rsid w:val="00D9206A"/>
    <w:rsid w:val="00D921C6"/>
    <w:rsid w:val="00D92C4D"/>
    <w:rsid w:val="00D92E5E"/>
    <w:rsid w:val="00D93970"/>
    <w:rsid w:val="00D94CD3"/>
    <w:rsid w:val="00D95F97"/>
    <w:rsid w:val="00D96391"/>
    <w:rsid w:val="00D96997"/>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388"/>
    <w:rsid w:val="00DB2916"/>
    <w:rsid w:val="00DB291C"/>
    <w:rsid w:val="00DB3959"/>
    <w:rsid w:val="00DB3F8A"/>
    <w:rsid w:val="00DB489C"/>
    <w:rsid w:val="00DB4CFC"/>
    <w:rsid w:val="00DB4E1C"/>
    <w:rsid w:val="00DB7587"/>
    <w:rsid w:val="00DC085D"/>
    <w:rsid w:val="00DC090E"/>
    <w:rsid w:val="00DC0C36"/>
    <w:rsid w:val="00DC0DFE"/>
    <w:rsid w:val="00DC16EC"/>
    <w:rsid w:val="00DC1EF1"/>
    <w:rsid w:val="00DC20A6"/>
    <w:rsid w:val="00DC2715"/>
    <w:rsid w:val="00DC2CDF"/>
    <w:rsid w:val="00DC313B"/>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1FBB"/>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CD6"/>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03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673"/>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385D"/>
    <w:rsid w:val="00E8429A"/>
    <w:rsid w:val="00E8473B"/>
    <w:rsid w:val="00E85BE5"/>
    <w:rsid w:val="00E85EC6"/>
    <w:rsid w:val="00E86032"/>
    <w:rsid w:val="00E87526"/>
    <w:rsid w:val="00E87733"/>
    <w:rsid w:val="00E87EFD"/>
    <w:rsid w:val="00E90A74"/>
    <w:rsid w:val="00E9149F"/>
    <w:rsid w:val="00E91C97"/>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179E"/>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A18"/>
    <w:rsid w:val="00EF1E41"/>
    <w:rsid w:val="00EF250F"/>
    <w:rsid w:val="00EF2AFE"/>
    <w:rsid w:val="00EF39B3"/>
    <w:rsid w:val="00EF3F4B"/>
    <w:rsid w:val="00EF4C89"/>
    <w:rsid w:val="00EF4D68"/>
    <w:rsid w:val="00EF4DE8"/>
    <w:rsid w:val="00EF4F8A"/>
    <w:rsid w:val="00EF642E"/>
    <w:rsid w:val="00EF676F"/>
    <w:rsid w:val="00EF6E5D"/>
    <w:rsid w:val="00EF79D6"/>
    <w:rsid w:val="00F00EBB"/>
    <w:rsid w:val="00F01DA4"/>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5C9A"/>
    <w:rsid w:val="00F305CA"/>
    <w:rsid w:val="00F322BC"/>
    <w:rsid w:val="00F341D9"/>
    <w:rsid w:val="00F3441D"/>
    <w:rsid w:val="00F345D9"/>
    <w:rsid w:val="00F35124"/>
    <w:rsid w:val="00F35616"/>
    <w:rsid w:val="00F35627"/>
    <w:rsid w:val="00F361EC"/>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187"/>
    <w:rsid w:val="00F537B4"/>
    <w:rsid w:val="00F539A4"/>
    <w:rsid w:val="00F541DC"/>
    <w:rsid w:val="00F57BD8"/>
    <w:rsid w:val="00F57F94"/>
    <w:rsid w:val="00F61334"/>
    <w:rsid w:val="00F614CD"/>
    <w:rsid w:val="00F62AB9"/>
    <w:rsid w:val="00F65007"/>
    <w:rsid w:val="00F65133"/>
    <w:rsid w:val="00F66765"/>
    <w:rsid w:val="00F66BC1"/>
    <w:rsid w:val="00F66F29"/>
    <w:rsid w:val="00F66F5F"/>
    <w:rsid w:val="00F70EB7"/>
    <w:rsid w:val="00F71320"/>
    <w:rsid w:val="00F71B52"/>
    <w:rsid w:val="00F72D29"/>
    <w:rsid w:val="00F73772"/>
    <w:rsid w:val="00F74528"/>
    <w:rsid w:val="00F7485A"/>
    <w:rsid w:val="00F74F24"/>
    <w:rsid w:val="00F75166"/>
    <w:rsid w:val="00F76749"/>
    <w:rsid w:val="00F76817"/>
    <w:rsid w:val="00F76C9D"/>
    <w:rsid w:val="00F777D0"/>
    <w:rsid w:val="00F7793F"/>
    <w:rsid w:val="00F77AB5"/>
    <w:rsid w:val="00F80502"/>
    <w:rsid w:val="00F80839"/>
    <w:rsid w:val="00F827E7"/>
    <w:rsid w:val="00F8330A"/>
    <w:rsid w:val="00F83F78"/>
    <w:rsid w:val="00F849E6"/>
    <w:rsid w:val="00F85713"/>
    <w:rsid w:val="00F860E0"/>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5BA"/>
    <w:rsid w:val="00FA3F89"/>
    <w:rsid w:val="00FA44CB"/>
    <w:rsid w:val="00FA4AA5"/>
    <w:rsid w:val="00FA4FA0"/>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6AE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eaeaea"/>
    </o:shapedefaults>
    <o:shapelayout v:ext="edit">
      <o:idmap v:ext="edit" data="1"/>
    </o:shapelayout>
  </w:shapeDefaults>
  <w:decimalSymbol w:val=","/>
  <w:listSeparator w:val=";"/>
  <w14:docId w14:val="2FCFFE8E"/>
  <w15:docId w15:val="{AB310274-90A9-427E-B55A-3605C6B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1F9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uiPriority w:val="99"/>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uiPriority w:val="99"/>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1">
    <w:name w:val="Nevyriešená zmienka1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BF108A"/>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39"/>
    <w:unhideWhenUsed/>
    <w:rsid w:val="00FA35BA"/>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0"/>
              <w:divBdr>
                <w:top w:val="none" w:sz="0" w:space="0" w:color="auto"/>
                <w:left w:val="none" w:sz="0" w:space="0" w:color="auto"/>
                <w:bottom w:val="none" w:sz="0" w:space="0" w:color="auto"/>
                <w:right w:val="none" w:sz="0" w:space="0" w:color="auto"/>
              </w:divBdr>
            </w:div>
            <w:div w:id="118968116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0274610">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7949-50DC-4FDD-9D76-5211B776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34</Pages>
  <Words>10393</Words>
  <Characters>69434</Characters>
  <Application>Microsoft Office Word</Application>
  <DocSecurity>0</DocSecurity>
  <Lines>578</Lines>
  <Paragraphs>159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79668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dc:creator>
  <cp:keywords/>
  <dc:description/>
  <cp:lastModifiedBy>Galovičová Kristína</cp:lastModifiedBy>
  <cp:revision>12</cp:revision>
  <cp:lastPrinted>2019-11-18T13:56:00Z</cp:lastPrinted>
  <dcterms:created xsi:type="dcterms:W3CDTF">2019-08-16T08:28:00Z</dcterms:created>
  <dcterms:modified xsi:type="dcterms:W3CDTF">2019-11-25T12:14:00Z</dcterms:modified>
</cp:coreProperties>
</file>