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DA34" w14:textId="77777777" w:rsidR="006607C5" w:rsidRPr="006537A1" w:rsidRDefault="006607C5" w:rsidP="006607C5">
      <w:pPr>
        <w:spacing w:after="0" w:line="240" w:lineRule="auto"/>
        <w:jc w:val="both"/>
        <w:rPr>
          <w:rFonts w:ascii="Garamond" w:eastAsia="Times New Roman" w:hAnsi="Garamond" w:cs="Calibri"/>
          <w:kern w:val="0"/>
          <w14:ligatures w14:val="none"/>
        </w:rPr>
      </w:pPr>
      <w:r w:rsidRPr="006537A1">
        <w:rPr>
          <w:rFonts w:ascii="Garamond" w:eastAsia="Times New Roman" w:hAnsi="Garamond" w:cs="Calibri"/>
          <w:b/>
          <w:kern w:val="0"/>
          <w14:ligatures w14:val="none"/>
        </w:rPr>
        <w:t xml:space="preserve">Príloha č. 1 – </w:t>
      </w:r>
      <w:r w:rsidRPr="006537A1">
        <w:rPr>
          <w:rFonts w:ascii="Garamond" w:eastAsia="Times New Roman" w:hAnsi="Garamond" w:cs="Calibri"/>
          <w:kern w:val="0"/>
          <w14:ligatures w14:val="none"/>
        </w:rPr>
        <w:t>Opis predmetu zákazky, tejto Výzvy</w:t>
      </w:r>
      <w:r w:rsidRPr="006537A1">
        <w:rPr>
          <w:rFonts w:ascii="Garamond" w:eastAsia="Times New Roman" w:hAnsi="Garamond" w:cs="Calibri"/>
          <w:b/>
          <w:kern w:val="0"/>
          <w14:ligatures w14:val="none"/>
        </w:rPr>
        <w:tab/>
      </w:r>
    </w:p>
    <w:p w14:paraId="0865D28A" w14:textId="77777777" w:rsidR="006607C5" w:rsidRPr="00847682" w:rsidRDefault="006607C5" w:rsidP="006607C5">
      <w:pPr>
        <w:spacing w:after="0" w:line="240" w:lineRule="auto"/>
        <w:jc w:val="both"/>
        <w:rPr>
          <w:rFonts w:ascii="Calibri" w:eastAsia="Times New Roman" w:hAnsi="Calibri" w:cs="Calibri"/>
          <w:b/>
          <w:kern w:val="0"/>
          <w:sz w:val="20"/>
          <w:szCs w:val="20"/>
          <w14:ligatures w14:val="none"/>
        </w:rPr>
      </w:pPr>
    </w:p>
    <w:p w14:paraId="6A5F16CF" w14:textId="77777777" w:rsidR="006537A1" w:rsidRDefault="006537A1" w:rsidP="006607C5">
      <w:pPr>
        <w:spacing w:after="0" w:line="240" w:lineRule="auto"/>
        <w:jc w:val="both"/>
        <w:rPr>
          <w:rFonts w:ascii="Garamond" w:eastAsia="Times New Roman" w:hAnsi="Garamond" w:cs="Calibri"/>
          <w:b/>
          <w:kern w:val="0"/>
          <w14:ligatures w14:val="none"/>
        </w:rPr>
      </w:pPr>
    </w:p>
    <w:p w14:paraId="454A9CD9" w14:textId="7C5BD749" w:rsidR="006607C5" w:rsidRPr="006537A1" w:rsidRDefault="006607C5" w:rsidP="006607C5">
      <w:pPr>
        <w:spacing w:after="0" w:line="240" w:lineRule="auto"/>
        <w:jc w:val="both"/>
        <w:rPr>
          <w:rFonts w:ascii="Garamond" w:eastAsia="Times New Roman" w:hAnsi="Garamond" w:cs="Calibri"/>
          <w:b/>
          <w:kern w:val="0"/>
          <w14:ligatures w14:val="none"/>
        </w:rPr>
      </w:pPr>
      <w:r w:rsidRPr="006537A1">
        <w:rPr>
          <w:rFonts w:ascii="Garamond" w:eastAsia="Times New Roman" w:hAnsi="Garamond" w:cs="Calibri"/>
          <w:b/>
          <w:kern w:val="0"/>
          <w14:ligatures w14:val="none"/>
        </w:rPr>
        <w:t xml:space="preserve">Opis predmetu zákazky  </w:t>
      </w:r>
    </w:p>
    <w:p w14:paraId="5A700AD2" w14:textId="259B9B50" w:rsidR="006607C5" w:rsidRPr="006537A1" w:rsidRDefault="0080691B" w:rsidP="006607C5">
      <w:pPr>
        <w:spacing w:after="0" w:line="240" w:lineRule="auto"/>
        <w:jc w:val="both"/>
        <w:rPr>
          <w:rFonts w:ascii="Garamond" w:eastAsia="Times New Roman" w:hAnsi="Garamond" w:cs="Calibri"/>
          <w:kern w:val="0"/>
          <w14:ligatures w14:val="none"/>
        </w:rPr>
      </w:pPr>
      <w:r w:rsidRPr="006537A1">
        <w:rPr>
          <w:rFonts w:ascii="Garamond" w:eastAsia="Times New Roman" w:hAnsi="Garamond" w:cs="Calibri"/>
          <w:kern w:val="0"/>
          <w14:ligatures w14:val="none"/>
        </w:rPr>
        <w:t xml:space="preserve">Služby virtuálnej telefónnej ústredne, </w:t>
      </w:r>
      <w:proofErr w:type="spellStart"/>
      <w:r w:rsidRPr="006537A1">
        <w:rPr>
          <w:rFonts w:ascii="Garamond" w:eastAsia="Times New Roman" w:hAnsi="Garamond" w:cs="Calibri"/>
          <w:kern w:val="0"/>
          <w14:ligatures w14:val="none"/>
        </w:rPr>
        <w:t>callcentra</w:t>
      </w:r>
      <w:proofErr w:type="spellEnd"/>
      <w:r w:rsidRPr="006537A1">
        <w:rPr>
          <w:rFonts w:ascii="Garamond" w:eastAsia="Times New Roman" w:hAnsi="Garamond" w:cs="Calibri"/>
          <w:kern w:val="0"/>
          <w14:ligatures w14:val="none"/>
        </w:rPr>
        <w:t xml:space="preserve"> a </w:t>
      </w:r>
      <w:proofErr w:type="spellStart"/>
      <w:r w:rsidRPr="006537A1">
        <w:rPr>
          <w:rFonts w:ascii="Garamond" w:eastAsia="Times New Roman" w:hAnsi="Garamond" w:cs="Calibri"/>
          <w:kern w:val="0"/>
          <w14:ligatures w14:val="none"/>
        </w:rPr>
        <w:t>ticketovacieho</w:t>
      </w:r>
      <w:proofErr w:type="spellEnd"/>
      <w:r w:rsidRPr="006537A1">
        <w:rPr>
          <w:rFonts w:ascii="Garamond" w:eastAsia="Times New Roman" w:hAnsi="Garamond" w:cs="Calibri"/>
          <w:kern w:val="0"/>
          <w14:ligatures w14:val="none"/>
        </w:rPr>
        <w:t xml:space="preserve"> systému, Služby siete LAN, s vybudovaním a prevádzkou infraštruktúry, sieťová bezpečnosť _ CP 16/2024</w:t>
      </w:r>
    </w:p>
    <w:p w14:paraId="175BF9E6" w14:textId="77777777" w:rsidR="006607C5" w:rsidRDefault="006607C5" w:rsidP="006607C5">
      <w:pPr>
        <w:spacing w:after="0" w:line="240" w:lineRule="auto"/>
        <w:jc w:val="both"/>
        <w:rPr>
          <w:rFonts w:ascii="Calibri" w:eastAsia="Times New Roman" w:hAnsi="Calibri" w:cs="Calibri"/>
          <w:kern w:val="0"/>
          <w:sz w:val="20"/>
          <w:szCs w:val="20"/>
          <w14:ligatures w14:val="none"/>
        </w:rPr>
      </w:pPr>
    </w:p>
    <w:p w14:paraId="7E46C761" w14:textId="77777777" w:rsidR="006537A1" w:rsidRPr="00847682" w:rsidRDefault="006537A1" w:rsidP="006607C5">
      <w:pPr>
        <w:spacing w:after="0" w:line="240" w:lineRule="auto"/>
        <w:jc w:val="both"/>
        <w:rPr>
          <w:rFonts w:ascii="Calibri" w:eastAsia="Times New Roman" w:hAnsi="Calibri" w:cs="Calibri"/>
          <w:kern w:val="0"/>
          <w:sz w:val="20"/>
          <w:szCs w:val="20"/>
          <w14:ligatures w14:val="none"/>
        </w:rPr>
      </w:pPr>
    </w:p>
    <w:p w14:paraId="44B6837B" w14:textId="1C3CF06F" w:rsidR="006607C5" w:rsidRPr="006537A1" w:rsidRDefault="006607C5" w:rsidP="006607C5">
      <w:pPr>
        <w:jc w:val="center"/>
        <w:rPr>
          <w:rFonts w:ascii="Garamond" w:hAnsi="Garamond" w:cs="Calibri"/>
          <w:sz w:val="24"/>
          <w:szCs w:val="24"/>
        </w:rPr>
      </w:pPr>
      <w:r w:rsidRPr="006537A1">
        <w:rPr>
          <w:rFonts w:ascii="Garamond" w:eastAsia="Times New Roman" w:hAnsi="Garamond" w:cs="Calibri"/>
          <w:b/>
          <w:kern w:val="0"/>
          <w:sz w:val="24"/>
          <w:szCs w:val="24"/>
          <w14:ligatures w14:val="none"/>
        </w:rPr>
        <w:t>ŠPECIFIKÁCIA SLUŽIEB</w:t>
      </w:r>
    </w:p>
    <w:p w14:paraId="02C1015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Predmetom Zmluvy je:</w:t>
      </w:r>
    </w:p>
    <w:p w14:paraId="415D914B"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D9BBB8C" w14:textId="77777777" w:rsidR="0080691B" w:rsidRPr="0080691B" w:rsidRDefault="0080691B" w:rsidP="00705BD0">
      <w:pPr>
        <w:keepNext/>
        <w:keepLines/>
        <w:numPr>
          <w:ilvl w:val="0"/>
          <w:numId w:val="4"/>
        </w:numPr>
        <w:spacing w:after="0" w:line="240" w:lineRule="auto"/>
        <w:ind w:hanging="720"/>
        <w:contextualSpacing/>
        <w:rPr>
          <w:rFonts w:ascii="Garamond" w:eastAsia="Times New Roman" w:hAnsi="Garamond" w:cs="Calibri"/>
          <w:kern w:val="0"/>
          <w:lang w:eastAsia="sk-SK"/>
          <w14:ligatures w14:val="none"/>
        </w:rPr>
      </w:pPr>
      <w:bookmarkStart w:id="0" w:name="_Hlk65567597"/>
      <w:r w:rsidRPr="0080691B">
        <w:rPr>
          <w:rFonts w:ascii="Garamond" w:eastAsia="Times New Roman" w:hAnsi="Garamond" w:cs="Calibri"/>
          <w:kern w:val="0"/>
          <w:lang w:eastAsia="sk-SK"/>
          <w14:ligatures w14:val="none"/>
        </w:rPr>
        <w:t xml:space="preserve">Poskytovanie služby telefónnej ústredne vo forme virtuálnej telefónnej ústredne so službami </w:t>
      </w:r>
      <w:proofErr w:type="spellStart"/>
      <w:r w:rsidRPr="0080691B">
        <w:rPr>
          <w:rFonts w:ascii="Garamond" w:eastAsia="Times New Roman" w:hAnsi="Garamond" w:cs="Calibri"/>
          <w:kern w:val="0"/>
          <w:lang w:eastAsia="sk-SK"/>
          <w14:ligatures w14:val="none"/>
        </w:rPr>
        <w:t>callcentra</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ticketovacím</w:t>
      </w:r>
      <w:proofErr w:type="spellEnd"/>
      <w:r w:rsidRPr="0080691B">
        <w:rPr>
          <w:rFonts w:ascii="Garamond" w:eastAsia="Times New Roman" w:hAnsi="Garamond" w:cs="Calibri"/>
          <w:kern w:val="0"/>
          <w:lang w:eastAsia="sk-SK"/>
          <w14:ligatures w14:val="none"/>
        </w:rPr>
        <w:t xml:space="preserve"> systémom a požadovanými komunikačnými rozhraniami, na báze technológie VoIP s AI funkciami.</w:t>
      </w:r>
    </w:p>
    <w:p w14:paraId="1A76B76A"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Dodávka potrebnej sieťovej, technickej a softvérovej infraštruktúry, montáž, inštalácia, konfigurácia,  prevádzka a správa infraštruktúry.  Doprava a zaškolenie. Udržiavanie aktuálnej dokumentácie</w:t>
      </w:r>
    </w:p>
    <w:p w14:paraId="576710E8" w14:textId="77777777" w:rsidR="0080691B" w:rsidRPr="0080691B" w:rsidRDefault="0080691B" w:rsidP="00705BD0">
      <w:pPr>
        <w:keepNext/>
        <w:keepLines/>
        <w:numPr>
          <w:ilvl w:val="0"/>
          <w:numId w:val="4"/>
        </w:numPr>
        <w:spacing w:after="0" w:line="240" w:lineRule="auto"/>
        <w:ind w:hanging="720"/>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Správa, prevádzka, vybudovanie a služby LAN siete, firewall. Dodávka potrebnej sieťovej a technickej infraštruktúry, montáž, inštalácia, konfigurácia,  prevádzka a správa infraštruktúry. Udržiavanie aktuálnej dokumentácie. Doprava a zaškolenie</w:t>
      </w:r>
    </w:p>
    <w:bookmarkEnd w:id="0"/>
    <w:p w14:paraId="2800855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70884D8" w14:textId="77777777" w:rsidR="0080691B" w:rsidRPr="0080691B" w:rsidRDefault="0080691B" w:rsidP="00705BD0">
      <w:pPr>
        <w:keepNext/>
        <w:keepLines/>
        <w:numPr>
          <w:ilvl w:val="0"/>
          <w:numId w:val="10"/>
        </w:numPr>
        <w:spacing w:after="0" w:line="240" w:lineRule="auto"/>
        <w:ind w:hanging="720"/>
        <w:contextualSpacing/>
        <w:rPr>
          <w:rFonts w:ascii="Garamond" w:eastAsia="Times New Roman" w:hAnsi="Garamond" w:cs="Calibri"/>
          <w:b/>
          <w:kern w:val="0"/>
          <w:lang w:eastAsia="sk-SK"/>
          <w14:ligatures w14:val="none"/>
        </w:rPr>
      </w:pPr>
      <w:r w:rsidRPr="0080691B">
        <w:rPr>
          <w:rFonts w:ascii="Garamond" w:eastAsia="Times New Roman" w:hAnsi="Garamond" w:cs="Calibri"/>
          <w:b/>
          <w:kern w:val="0"/>
          <w:lang w:eastAsia="sk-SK"/>
          <w14:ligatures w14:val="none"/>
        </w:rPr>
        <w:t>Zoznam lokalít obstarávateľa</w:t>
      </w:r>
    </w:p>
    <w:p w14:paraId="5CDD2051" w14:textId="77777777" w:rsidR="0080691B" w:rsidRPr="0080691B" w:rsidRDefault="0080691B" w:rsidP="0080691B">
      <w:pPr>
        <w:keepNext/>
        <w:keepLines/>
        <w:spacing w:after="0" w:line="240" w:lineRule="auto"/>
        <w:contextualSpacing/>
        <w:rPr>
          <w:rFonts w:ascii="Garamond" w:eastAsia="Times New Roman" w:hAnsi="Garamond" w:cs="Calibri"/>
          <w:kern w:val="0"/>
          <w:lang w:eastAsia="sk-SK"/>
          <w14:ligatures w14:val="none"/>
        </w:rPr>
      </w:pPr>
    </w:p>
    <w:p w14:paraId="2A2DB911"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w:t>
      </w:r>
      <w:r w:rsidRPr="0080691B">
        <w:rPr>
          <w:rFonts w:ascii="Garamond" w:eastAsia="Times New Roman" w:hAnsi="Garamond" w:cs="Calibri"/>
          <w:kern w:val="0"/>
          <w:lang w:eastAsia="sk-SK"/>
          <w14:ligatures w14:val="none"/>
        </w:rPr>
        <w:tab/>
        <w:t>Vozovne a sídlo obstarávateľa</w:t>
      </w:r>
    </w:p>
    <w:p w14:paraId="37217B65"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1A87B0B4"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1.</w:t>
      </w:r>
      <w:r w:rsidRPr="0080691B">
        <w:rPr>
          <w:rFonts w:ascii="Garamond" w:eastAsia="Times New Roman" w:hAnsi="Garamond" w:cs="Calibri"/>
          <w:kern w:val="0"/>
          <w:lang w:eastAsia="sk-SK"/>
          <w14:ligatures w14:val="none"/>
        </w:rPr>
        <w:tab/>
        <w:t>DPB centrála, sídlo, Olejkárska 1, Bratislava, GPS 48.141876,17.121678 48°8.5126'N 17°7.3007'E</w:t>
      </w:r>
    </w:p>
    <w:p w14:paraId="6292A927"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2F702D1D"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2.</w:t>
      </w:r>
      <w:r w:rsidRPr="0080691B">
        <w:rPr>
          <w:rFonts w:ascii="Garamond" w:eastAsia="Times New Roman" w:hAnsi="Garamond" w:cs="Calibri"/>
          <w:kern w:val="0"/>
          <w:lang w:eastAsia="sk-SK"/>
          <w14:ligatures w14:val="none"/>
        </w:rPr>
        <w:tab/>
        <w:t>Vozovňa Petržalka 1, Janíkov dvor, Bratislava, GPS 48.095480,17.126076 48°5.7288'N 17°7.5646'E</w:t>
      </w:r>
    </w:p>
    <w:p w14:paraId="7D7F733E"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1D751D31"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3.</w:t>
      </w:r>
      <w:r w:rsidRPr="0080691B">
        <w:rPr>
          <w:rFonts w:ascii="Garamond" w:eastAsia="Times New Roman" w:hAnsi="Garamond" w:cs="Calibri"/>
          <w:kern w:val="0"/>
          <w:lang w:eastAsia="sk-SK"/>
          <w14:ligatures w14:val="none"/>
        </w:rPr>
        <w:tab/>
        <w:t>Vozovňa Jurajov dvor, Vajnorská 135, Bratislava, GPS 48.178576,17.165082 48°10.7303'N 17°9.8301'E</w:t>
      </w:r>
    </w:p>
    <w:p w14:paraId="30EDAA75"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28B11330"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4.</w:t>
      </w:r>
      <w:r w:rsidRPr="0080691B">
        <w:rPr>
          <w:rFonts w:ascii="Garamond" w:eastAsia="Times New Roman" w:hAnsi="Garamond" w:cs="Calibri"/>
          <w:kern w:val="0"/>
          <w:lang w:eastAsia="sk-SK"/>
          <w14:ligatures w14:val="none"/>
        </w:rPr>
        <w:tab/>
        <w:t>Vozovňa Krasňany, Račianska 149, Bratislava, GPS 48.189283,17.135407 48°11.3570'N 17°8.1244'E</w:t>
      </w:r>
    </w:p>
    <w:p w14:paraId="2C39D342"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416A5502"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5.</w:t>
      </w:r>
      <w:r w:rsidRPr="0080691B">
        <w:rPr>
          <w:rFonts w:ascii="Garamond" w:eastAsia="Times New Roman" w:hAnsi="Garamond" w:cs="Calibri"/>
          <w:kern w:val="0"/>
          <w:lang w:eastAsia="sk-SK"/>
          <w14:ligatures w14:val="none"/>
        </w:rPr>
        <w:tab/>
        <w:t xml:space="preserve">Vozovňa </w:t>
      </w:r>
      <w:proofErr w:type="spellStart"/>
      <w:r w:rsidRPr="0080691B">
        <w:rPr>
          <w:rFonts w:ascii="Garamond" w:eastAsia="Times New Roman" w:hAnsi="Garamond" w:cs="Calibri"/>
          <w:kern w:val="0"/>
          <w:lang w:eastAsia="sk-SK"/>
          <w14:ligatures w14:val="none"/>
        </w:rPr>
        <w:t>Hroboňova</w:t>
      </w:r>
      <w:proofErr w:type="spellEnd"/>
      <w:r w:rsidRPr="0080691B">
        <w:rPr>
          <w:rFonts w:ascii="Garamond" w:eastAsia="Times New Roman" w:hAnsi="Garamond" w:cs="Calibri"/>
          <w:kern w:val="0"/>
          <w:lang w:eastAsia="sk-SK"/>
          <w14:ligatures w14:val="none"/>
        </w:rPr>
        <w:t xml:space="preserve"> 1, Bratislava, GPS 48.161048,17.086261 48°9.6629'N 17°5.1757'E</w:t>
      </w:r>
    </w:p>
    <w:p w14:paraId="274BF2E3"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27B1BB0B"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6.     Vozovňa Petržalka 2, Panónska cesta, GPS 48.091662216689635, 17.108101539556674 48°05'30.0"N</w:t>
      </w:r>
    </w:p>
    <w:p w14:paraId="686160E5"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17°06'29.2"E</w:t>
      </w:r>
    </w:p>
    <w:p w14:paraId="7ACF3177"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79A9A13B"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B.</w:t>
      </w:r>
      <w:r w:rsidRPr="0080691B">
        <w:rPr>
          <w:rFonts w:ascii="Garamond" w:eastAsia="Times New Roman" w:hAnsi="Garamond" w:cs="Calibri"/>
          <w:kern w:val="0"/>
          <w:lang w:eastAsia="sk-SK"/>
          <w14:ligatures w14:val="none"/>
        </w:rPr>
        <w:tab/>
        <w:t>Predajne lístkov</w:t>
      </w:r>
    </w:p>
    <w:p w14:paraId="7B9B5023"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105E4AB9"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1.</w:t>
      </w:r>
      <w:r w:rsidRPr="0080691B">
        <w:rPr>
          <w:rFonts w:ascii="Garamond" w:eastAsia="Times New Roman" w:hAnsi="Garamond" w:cs="Calibri"/>
          <w:kern w:val="0"/>
          <w:lang w:eastAsia="sk-SK"/>
          <w14:ligatures w14:val="none"/>
        </w:rPr>
        <w:tab/>
        <w:t xml:space="preserve">Predajňa lístkov Hlavná stanica, Nám. Franza </w:t>
      </w:r>
      <w:proofErr w:type="spellStart"/>
      <w:r w:rsidRPr="0080691B">
        <w:rPr>
          <w:rFonts w:ascii="Garamond" w:eastAsia="Times New Roman" w:hAnsi="Garamond" w:cs="Calibri"/>
          <w:kern w:val="0"/>
          <w:lang w:eastAsia="sk-SK"/>
          <w14:ligatures w14:val="none"/>
        </w:rPr>
        <w:t>Liszta</w:t>
      </w:r>
      <w:proofErr w:type="spellEnd"/>
      <w:r w:rsidRPr="0080691B">
        <w:rPr>
          <w:rFonts w:ascii="Garamond" w:eastAsia="Times New Roman" w:hAnsi="Garamond" w:cs="Calibri"/>
          <w:kern w:val="0"/>
          <w:lang w:eastAsia="sk-SK"/>
          <w14:ligatures w14:val="none"/>
        </w:rPr>
        <w:t>, Bratislava, GPS 48.158183,17.1065585 48°9.4910'N 17°6.3935'E</w:t>
      </w:r>
    </w:p>
    <w:p w14:paraId="0C65665D"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2914B861"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2.</w:t>
      </w:r>
      <w:r w:rsidRPr="0080691B">
        <w:rPr>
          <w:rFonts w:ascii="Garamond" w:eastAsia="Times New Roman" w:hAnsi="Garamond" w:cs="Calibri"/>
          <w:kern w:val="0"/>
          <w:lang w:eastAsia="sk-SK"/>
          <w14:ligatures w14:val="none"/>
        </w:rPr>
        <w:tab/>
        <w:t>Predajňa lístkov Hodžovo námestie, Bratislava, podchod, GPS 48.148209,17.107400 48°8.8925'N 17°6.4440'E</w:t>
      </w:r>
    </w:p>
    <w:p w14:paraId="1AF23CBA"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5A107D17"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3.</w:t>
      </w:r>
      <w:r w:rsidRPr="0080691B">
        <w:rPr>
          <w:rFonts w:ascii="Garamond" w:eastAsia="Times New Roman" w:hAnsi="Garamond" w:cs="Calibri"/>
          <w:kern w:val="0"/>
          <w:lang w:eastAsia="sk-SK"/>
          <w14:ligatures w14:val="none"/>
        </w:rPr>
        <w:tab/>
        <w:t xml:space="preserve">Predajňa lístkov </w:t>
      </w:r>
      <w:proofErr w:type="spellStart"/>
      <w:r w:rsidRPr="0080691B">
        <w:rPr>
          <w:rFonts w:ascii="Garamond" w:eastAsia="Times New Roman" w:hAnsi="Garamond" w:cs="Calibri"/>
          <w:kern w:val="0"/>
          <w:lang w:eastAsia="sk-SK"/>
          <w14:ligatures w14:val="none"/>
        </w:rPr>
        <w:t>Schneidera</w:t>
      </w:r>
      <w:proofErr w:type="spellEnd"/>
      <w:r w:rsidRPr="0080691B">
        <w:rPr>
          <w:rFonts w:ascii="Garamond" w:eastAsia="Times New Roman" w:hAnsi="Garamond" w:cs="Calibri"/>
          <w:kern w:val="0"/>
          <w:lang w:eastAsia="sk-SK"/>
          <w14:ligatures w14:val="none"/>
        </w:rPr>
        <w:t xml:space="preserve"> Trnavského, Bratislava, GPS 48.182635,17.040072 48°10.9581'N 17°2.4043'E</w:t>
      </w:r>
    </w:p>
    <w:p w14:paraId="459BCD2C"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051AE775"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4.</w:t>
      </w:r>
      <w:r w:rsidRPr="0080691B">
        <w:rPr>
          <w:rFonts w:ascii="Garamond" w:eastAsia="Times New Roman" w:hAnsi="Garamond" w:cs="Calibri"/>
          <w:kern w:val="0"/>
          <w:lang w:eastAsia="sk-SK"/>
          <w14:ligatures w14:val="none"/>
        </w:rPr>
        <w:tab/>
        <w:t>Predajňa lístkov Most SNP, Bratislava, GPS 48.140266,17.103875 48°8.4160'N 17°6.2325'E</w:t>
      </w:r>
    </w:p>
    <w:p w14:paraId="742E1824"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27611677"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5.</w:t>
      </w:r>
      <w:r w:rsidRPr="0080691B">
        <w:rPr>
          <w:rFonts w:ascii="Garamond" w:eastAsia="Times New Roman" w:hAnsi="Garamond" w:cs="Calibri"/>
          <w:kern w:val="0"/>
          <w:lang w:eastAsia="sk-SK"/>
          <w14:ligatures w14:val="none"/>
        </w:rPr>
        <w:tab/>
        <w:t xml:space="preserve">Predajňa lístkov </w:t>
      </w:r>
      <w:proofErr w:type="spellStart"/>
      <w:r w:rsidRPr="0080691B">
        <w:rPr>
          <w:rFonts w:ascii="Garamond" w:eastAsia="Times New Roman" w:hAnsi="Garamond" w:cs="Calibri"/>
          <w:kern w:val="0"/>
          <w:lang w:eastAsia="sk-SK"/>
          <w14:ligatures w14:val="none"/>
        </w:rPr>
        <w:t>Mlynarovičova</w:t>
      </w:r>
      <w:proofErr w:type="spellEnd"/>
      <w:r w:rsidRPr="0080691B">
        <w:rPr>
          <w:rFonts w:ascii="Garamond" w:eastAsia="Times New Roman" w:hAnsi="Garamond" w:cs="Calibri"/>
          <w:kern w:val="0"/>
          <w:lang w:eastAsia="sk-SK"/>
          <w14:ligatures w14:val="none"/>
        </w:rPr>
        <w:t>, Bratislava, GPS 48.1269351,17.1213944 48°7.6161'N 17°7.2837'E</w:t>
      </w:r>
    </w:p>
    <w:p w14:paraId="52A79099"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01630E5C"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6.</w:t>
      </w:r>
      <w:r w:rsidRPr="0080691B">
        <w:rPr>
          <w:rFonts w:ascii="Garamond" w:eastAsia="Times New Roman" w:hAnsi="Garamond" w:cs="Calibri"/>
          <w:kern w:val="0"/>
          <w:lang w:eastAsia="sk-SK"/>
          <w14:ligatures w14:val="none"/>
        </w:rPr>
        <w:tab/>
        <w:t>Predajňa lístkov Gaštanový hájik, Bratislava, GPS 48.185967,17.133418 48°11.1580'N 17°8.0051'E</w:t>
      </w:r>
    </w:p>
    <w:p w14:paraId="502A8B8E"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0B389FE8"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165B33A4"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43D8E26F"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C.</w:t>
      </w:r>
      <w:r w:rsidRPr="0080691B">
        <w:rPr>
          <w:rFonts w:ascii="Garamond" w:eastAsia="Times New Roman" w:hAnsi="Garamond" w:cs="Calibri"/>
          <w:kern w:val="0"/>
          <w:lang w:eastAsia="sk-SK"/>
          <w14:ligatures w14:val="none"/>
        </w:rPr>
        <w:tab/>
        <w:t xml:space="preserve">Ostatné lokality </w:t>
      </w:r>
    </w:p>
    <w:p w14:paraId="72739D94"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58712E20"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1.</w:t>
      </w:r>
      <w:r w:rsidRPr="0080691B">
        <w:rPr>
          <w:rFonts w:ascii="Garamond" w:eastAsia="Times New Roman" w:hAnsi="Garamond" w:cs="Calibri"/>
          <w:kern w:val="0"/>
          <w:lang w:eastAsia="sk-SK"/>
          <w14:ligatures w14:val="none"/>
        </w:rPr>
        <w:tab/>
        <w:t xml:space="preserve">Tunel pod hradom Nábrežie armádneho generála </w:t>
      </w:r>
      <w:proofErr w:type="spellStart"/>
      <w:r w:rsidRPr="0080691B">
        <w:rPr>
          <w:rFonts w:ascii="Garamond" w:eastAsia="Times New Roman" w:hAnsi="Garamond" w:cs="Calibri"/>
          <w:kern w:val="0"/>
          <w:lang w:eastAsia="sk-SK"/>
          <w14:ligatures w14:val="none"/>
        </w:rPr>
        <w:t>Ludvíka</w:t>
      </w:r>
      <w:proofErr w:type="spellEnd"/>
      <w:r w:rsidRPr="0080691B">
        <w:rPr>
          <w:rFonts w:ascii="Garamond" w:eastAsia="Times New Roman" w:hAnsi="Garamond" w:cs="Calibri"/>
          <w:kern w:val="0"/>
          <w:lang w:eastAsia="sk-SK"/>
          <w14:ligatures w14:val="none"/>
        </w:rPr>
        <w:t xml:space="preserve"> Svobodu, Bratislava, GPS 48.141702,17.092181 48°8.5021'N 17°5.5309'E</w:t>
      </w:r>
    </w:p>
    <w:p w14:paraId="0903691B"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62E3DE5D"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2.</w:t>
      </w:r>
      <w:r w:rsidRPr="0080691B">
        <w:rPr>
          <w:rFonts w:ascii="Garamond" w:eastAsia="Times New Roman" w:hAnsi="Garamond" w:cs="Calibri"/>
          <w:kern w:val="0"/>
          <w:lang w:eastAsia="sk-SK"/>
          <w14:ligatures w14:val="none"/>
        </w:rPr>
        <w:tab/>
        <w:t>Podchod Trnavské Mýto, Bratislava, GPS 48.157937,17.127551 48°9.4762'N 17°7.6531'E</w:t>
      </w:r>
    </w:p>
    <w:p w14:paraId="5AD68068"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720901D3"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3.</w:t>
      </w:r>
      <w:r w:rsidRPr="0080691B">
        <w:rPr>
          <w:rFonts w:ascii="Garamond" w:eastAsia="Times New Roman" w:hAnsi="Garamond" w:cs="Calibri"/>
          <w:kern w:val="0"/>
          <w:lang w:eastAsia="sk-SK"/>
          <w14:ligatures w14:val="none"/>
        </w:rPr>
        <w:tab/>
        <w:t xml:space="preserve">Dispečing Hlavná stanica Nám. Franza </w:t>
      </w:r>
      <w:proofErr w:type="spellStart"/>
      <w:r w:rsidRPr="0080691B">
        <w:rPr>
          <w:rFonts w:ascii="Garamond" w:eastAsia="Times New Roman" w:hAnsi="Garamond" w:cs="Calibri"/>
          <w:kern w:val="0"/>
          <w:lang w:eastAsia="sk-SK"/>
          <w14:ligatures w14:val="none"/>
        </w:rPr>
        <w:t>Liszta</w:t>
      </w:r>
      <w:proofErr w:type="spellEnd"/>
      <w:r w:rsidRPr="0080691B">
        <w:rPr>
          <w:rFonts w:ascii="Garamond" w:eastAsia="Times New Roman" w:hAnsi="Garamond" w:cs="Calibri"/>
          <w:kern w:val="0"/>
          <w:lang w:eastAsia="sk-SK"/>
          <w14:ligatures w14:val="none"/>
        </w:rPr>
        <w:t>, Bratislava, GPS 48.158206,17.106679 48°9.4924'N 17°6.4007'E</w:t>
      </w:r>
    </w:p>
    <w:p w14:paraId="5E97F901"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07389739"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2. Funkčné a technické požiadavky pre Telefónnu ústredňu</w:t>
      </w:r>
    </w:p>
    <w:p w14:paraId="210E22D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65BC11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Požadované služby a vlastnosti jednotlivých služieb a komponentov. Objednávateľská organizácia požaduje zriadenie a nasledovnú prevádzku telekomunikačnej hlasovej služby takto:</w:t>
      </w:r>
    </w:p>
    <w:p w14:paraId="790A61AB"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1E51DBA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Zriadenie virtuálnej privátnej hlasovej siete na báze VoIP (</w:t>
      </w:r>
      <w:proofErr w:type="spellStart"/>
      <w:r w:rsidRPr="0080691B">
        <w:rPr>
          <w:rFonts w:ascii="Garamond" w:eastAsia="Times New Roman" w:hAnsi="Garamond" w:cs="Calibri"/>
          <w:kern w:val="0"/>
          <w:lang w:eastAsia="sk-SK"/>
          <w14:ligatures w14:val="none"/>
        </w:rPr>
        <w:t>Voice</w:t>
      </w:r>
      <w:proofErr w:type="spellEnd"/>
      <w:r w:rsidRPr="0080691B">
        <w:rPr>
          <w:rFonts w:ascii="Garamond" w:eastAsia="Times New Roman" w:hAnsi="Garamond" w:cs="Calibri"/>
          <w:kern w:val="0"/>
          <w:lang w:eastAsia="sk-SK"/>
          <w14:ligatures w14:val="none"/>
        </w:rPr>
        <w:t xml:space="preserve"> over Internet </w:t>
      </w:r>
      <w:proofErr w:type="spellStart"/>
      <w:r w:rsidRPr="0080691B">
        <w:rPr>
          <w:rFonts w:ascii="Garamond" w:eastAsia="Times New Roman" w:hAnsi="Garamond" w:cs="Calibri"/>
          <w:kern w:val="0"/>
          <w:lang w:eastAsia="sk-SK"/>
          <w14:ligatures w14:val="none"/>
        </w:rPr>
        <w:t>Protocol</w:t>
      </w:r>
      <w:proofErr w:type="spellEnd"/>
      <w:r w:rsidRPr="0080691B">
        <w:rPr>
          <w:rFonts w:ascii="Garamond" w:eastAsia="Times New Roman" w:hAnsi="Garamond" w:cs="Calibri"/>
          <w:kern w:val="0"/>
          <w:lang w:eastAsia="sk-SK"/>
          <w14:ligatures w14:val="none"/>
        </w:rPr>
        <w:t>), poskytovanie hlasových služieb objednávateľskej organizácii;</w:t>
      </w:r>
    </w:p>
    <w:p w14:paraId="45654DB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A64605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Telefónna ústredňa bude prevádzkovaná na dedikovanom hardvéri poskytovateľa vyhradenom iba pre objednávateľskú organizáciu vo vysokej dostupnosti v dátovom centre poskytovateľa; </w:t>
      </w:r>
    </w:p>
    <w:p w14:paraId="57CFEBA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E90328B" w14:textId="77777777" w:rsidR="0080691B" w:rsidRPr="0080691B" w:rsidRDefault="0080691B" w:rsidP="0080691B">
      <w:pPr>
        <w:keepNext/>
        <w:keepLines/>
        <w:spacing w:after="0" w:line="240" w:lineRule="auto"/>
        <w:jc w:val="both"/>
        <w:rPr>
          <w:rFonts w:ascii="Garamond" w:eastAsia="Times New Roman" w:hAnsi="Garamond" w:cs="Calibri"/>
          <w:kern w:val="0"/>
          <w:lang w:val="en-US" w:eastAsia="sk-SK"/>
          <w14:ligatures w14:val="none"/>
        </w:rPr>
      </w:pPr>
      <w:r w:rsidRPr="0080691B">
        <w:rPr>
          <w:rFonts w:ascii="Garamond" w:eastAsia="Times New Roman" w:hAnsi="Garamond" w:cs="Calibri"/>
          <w:kern w:val="0"/>
          <w:lang w:eastAsia="sk-SK"/>
          <w14:ligatures w14:val="none"/>
        </w:rPr>
        <w:t xml:space="preserve">- Infraštruktúra pre samostatnú hlasovú MPLS vedenú káblami objednávateľskej organizácie a potrebnými Novovybudovanými sieťami, vybudovanými poskytovateľom pre poskytovanie služby k jednotlivým pracoviskám, na lokalitách objednávateľskej organizácie uvedených v bode číslo 1, na ktorých sú umiestnene koncove telefónne prístroje. Poskytovateľ vystavia sieť v rámci MPLS VPN Siete (nie verejný internet); </w:t>
      </w:r>
    </w:p>
    <w:p w14:paraId="5CEFE64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7A61D4D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Vybudovanie virtuálnej privátnej hlasovej siete (ďalej len „VPN“), ktorá bude poskytovať služby vo všetkých lokalitách objednávateľskej organizácie uvedených v bode číslo 1;</w:t>
      </w:r>
    </w:p>
    <w:p w14:paraId="162FD61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433EB1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Služba je pripojená do Verejnej telefónnej siete (VTS) cez hlasovú sieť poskytovateľa na číslach objednávateľskej organizácie. Číselne množiny a single čísla </w:t>
      </w:r>
    </w:p>
    <w:p w14:paraId="16CDE16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734D6B1C"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02/5950 ako komplexná množina 10 000 čísiel (označené aj ako DDI-4 alebo DDI-10000)</w:t>
      </w:r>
    </w:p>
    <w:p w14:paraId="7C12F593"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7E63F186"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jednoduché (single) čísla:</w:t>
      </w:r>
    </w:p>
    <w:p w14:paraId="5B359BE3"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02/44637834</w:t>
      </w:r>
    </w:p>
    <w:p w14:paraId="32AA3732"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02/44889284</w:t>
      </w:r>
    </w:p>
    <w:p w14:paraId="471449F0"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02/54415211</w:t>
      </w:r>
    </w:p>
    <w:p w14:paraId="70654EAE"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02/54419694</w:t>
      </w:r>
    </w:p>
    <w:p w14:paraId="798868E3"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02/54630362</w:t>
      </w:r>
    </w:p>
    <w:p w14:paraId="012CBA17"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02/55644626</w:t>
      </w:r>
    </w:p>
    <w:p w14:paraId="2BEBADF1"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02/62524881</w:t>
      </w:r>
    </w:p>
    <w:p w14:paraId="0B7CC920"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02/64463341</w:t>
      </w:r>
    </w:p>
    <w:p w14:paraId="4D3C960C"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8551C2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Základná konfigurácia, verejné číslo z DDI-10000 02/5950xxxx zvoní na zodpovedajúcej klapke XXXX, pri niektorých klapkách sú zapojene dva aparáty v paralelnom režime. V niektorých prípadoch je sériové zvonenie na viac aparátoch po sebe na základe uplynutého času;</w:t>
      </w:r>
    </w:p>
    <w:p w14:paraId="6425881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EE1B8B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Funkcia </w:t>
      </w:r>
      <w:proofErr w:type="spellStart"/>
      <w:r w:rsidRPr="0080691B">
        <w:rPr>
          <w:rFonts w:ascii="Garamond" w:eastAsia="Times New Roman" w:hAnsi="Garamond" w:cs="Calibri"/>
          <w:kern w:val="0"/>
          <w:lang w:eastAsia="sk-SK"/>
          <w14:ligatures w14:val="none"/>
        </w:rPr>
        <w:t>Follow</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me</w:t>
      </w:r>
      <w:proofErr w:type="spellEnd"/>
      <w:r w:rsidRPr="0080691B">
        <w:rPr>
          <w:rFonts w:ascii="Garamond" w:eastAsia="Times New Roman" w:hAnsi="Garamond" w:cs="Calibri"/>
          <w:kern w:val="0"/>
          <w:lang w:eastAsia="sk-SK"/>
          <w14:ligatures w14:val="none"/>
        </w:rPr>
        <w:t xml:space="preserve"> na mobil užívateľa u vybraných klapiek. Na základe uplynutého času ústredňa najprv zvoní na aparát, následne na mobil užívateľa.</w:t>
      </w:r>
    </w:p>
    <w:p w14:paraId="0478E5DC"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D16C91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Okrem štandardného smerovania:</w:t>
      </w:r>
    </w:p>
    <w:p w14:paraId="5E2C681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68A22F2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Časovo podmienene smerovania volaní (mimo zadanej pracovnej doby sa prehráva hláška miesto vyzváňania)</w:t>
      </w:r>
    </w:p>
    <w:p w14:paraId="30F8654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w:t>
      </w:r>
      <w:r w:rsidRPr="0080691B">
        <w:rPr>
          <w:rFonts w:ascii="Garamond" w:eastAsia="Times New Roman" w:hAnsi="Garamond" w:cs="Calibri"/>
          <w:kern w:val="0"/>
          <w:lang w:eastAsia="sk-SK"/>
          <w14:ligatures w14:val="none"/>
        </w:rPr>
        <w:tab/>
        <w:t xml:space="preserve">02/59505950 IVR pre vyber spojenia s dispečingom, </w:t>
      </w:r>
      <w:proofErr w:type="spellStart"/>
      <w:r w:rsidRPr="0080691B">
        <w:rPr>
          <w:rFonts w:ascii="Garamond" w:eastAsia="Times New Roman" w:hAnsi="Garamond" w:cs="Calibri"/>
          <w:kern w:val="0"/>
          <w:lang w:eastAsia="sk-SK"/>
          <w14:ligatures w14:val="none"/>
        </w:rPr>
        <w:t>callcentrom</w:t>
      </w:r>
      <w:proofErr w:type="spellEnd"/>
      <w:r w:rsidRPr="0080691B">
        <w:rPr>
          <w:rFonts w:ascii="Garamond" w:eastAsia="Times New Roman" w:hAnsi="Garamond" w:cs="Calibri"/>
          <w:kern w:val="0"/>
          <w:lang w:eastAsia="sk-SK"/>
          <w14:ligatures w14:val="none"/>
        </w:rPr>
        <w:t xml:space="preserve"> alebo </w:t>
      </w:r>
      <w:proofErr w:type="spellStart"/>
      <w:r w:rsidRPr="0080691B">
        <w:rPr>
          <w:rFonts w:ascii="Garamond" w:eastAsia="Times New Roman" w:hAnsi="Garamond" w:cs="Calibri"/>
          <w:kern w:val="0"/>
          <w:lang w:eastAsia="sk-SK"/>
          <w14:ligatures w14:val="none"/>
        </w:rPr>
        <w:t>callcentrom</w:t>
      </w:r>
      <w:proofErr w:type="spellEnd"/>
      <w:r w:rsidRPr="0080691B">
        <w:rPr>
          <w:rFonts w:ascii="Garamond" w:eastAsia="Times New Roman" w:hAnsi="Garamond" w:cs="Calibri"/>
          <w:kern w:val="0"/>
          <w:lang w:eastAsia="sk-SK"/>
          <w14:ligatures w14:val="none"/>
        </w:rPr>
        <w:t xml:space="preserve"> pre </w:t>
      </w:r>
      <w:proofErr w:type="spellStart"/>
      <w:r w:rsidRPr="0080691B">
        <w:rPr>
          <w:rFonts w:ascii="Garamond" w:eastAsia="Times New Roman" w:hAnsi="Garamond" w:cs="Calibri"/>
          <w:kern w:val="0"/>
          <w:lang w:eastAsia="sk-SK"/>
          <w14:ligatures w14:val="none"/>
        </w:rPr>
        <w:t>BikeSharing</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Slovnaftbike</w:t>
      </w:r>
      <w:proofErr w:type="spellEnd"/>
      <w:r w:rsidRPr="0080691B">
        <w:rPr>
          <w:rFonts w:ascii="Garamond" w:eastAsia="Times New Roman" w:hAnsi="Garamond" w:cs="Calibri"/>
          <w:kern w:val="0"/>
          <w:lang w:eastAsia="sk-SK"/>
          <w14:ligatures w14:val="none"/>
        </w:rPr>
        <w:t>)</w:t>
      </w:r>
    </w:p>
    <w:p w14:paraId="44523AC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1A5799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Ring </w:t>
      </w:r>
      <w:proofErr w:type="spellStart"/>
      <w:r w:rsidRPr="0080691B">
        <w:rPr>
          <w:rFonts w:ascii="Garamond" w:eastAsia="Times New Roman" w:hAnsi="Garamond" w:cs="Calibri"/>
          <w:kern w:val="0"/>
          <w:lang w:eastAsia="sk-SK"/>
          <w14:ligatures w14:val="none"/>
        </w:rPr>
        <w:t>group</w:t>
      </w:r>
      <w:proofErr w:type="spellEnd"/>
      <w:r w:rsidRPr="0080691B">
        <w:rPr>
          <w:rFonts w:ascii="Garamond" w:eastAsia="Times New Roman" w:hAnsi="Garamond" w:cs="Calibri"/>
          <w:kern w:val="0"/>
          <w:lang w:eastAsia="sk-SK"/>
          <w14:ligatures w14:val="none"/>
        </w:rPr>
        <w:t xml:space="preserve"> „dispečing“ - zvonia všetky vymenované klapky súčasne v rámci vymenovanej pracovnej doby s možnosťou dynamicky vypnúť overenie pracovnej doby</w:t>
      </w:r>
    </w:p>
    <w:p w14:paraId="6435C65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E07759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Ring </w:t>
      </w:r>
      <w:proofErr w:type="spellStart"/>
      <w:r w:rsidRPr="0080691B">
        <w:rPr>
          <w:rFonts w:ascii="Garamond" w:eastAsia="Times New Roman" w:hAnsi="Garamond" w:cs="Calibri"/>
          <w:kern w:val="0"/>
          <w:lang w:eastAsia="sk-SK"/>
          <w14:ligatures w14:val="none"/>
        </w:rPr>
        <w:t>group</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energodispečing</w:t>
      </w:r>
      <w:proofErr w:type="spellEnd"/>
      <w:r w:rsidRPr="0080691B">
        <w:rPr>
          <w:rFonts w:ascii="Garamond" w:eastAsia="Times New Roman" w:hAnsi="Garamond" w:cs="Calibri"/>
          <w:kern w:val="0"/>
          <w:lang w:eastAsia="sk-SK"/>
          <w14:ligatures w14:val="none"/>
        </w:rPr>
        <w:t>“ – zvonia všetky vymenované klapky súčasne v rámci vymenovanej pracovnej doby</w:t>
      </w:r>
    </w:p>
    <w:p w14:paraId="7F37D8B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C826FE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Čakacia </w:t>
      </w:r>
      <w:proofErr w:type="spellStart"/>
      <w:r w:rsidRPr="0080691B">
        <w:rPr>
          <w:rFonts w:ascii="Garamond" w:eastAsia="Times New Roman" w:hAnsi="Garamond" w:cs="Calibri"/>
          <w:kern w:val="0"/>
          <w:lang w:eastAsia="sk-SK"/>
          <w14:ligatures w14:val="none"/>
        </w:rPr>
        <w:t>fronta</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callcentra</w:t>
      </w:r>
      <w:proofErr w:type="spellEnd"/>
      <w:r w:rsidRPr="0080691B">
        <w:rPr>
          <w:rFonts w:ascii="Garamond" w:eastAsia="Times New Roman" w:hAnsi="Garamond" w:cs="Calibri"/>
          <w:kern w:val="0"/>
          <w:lang w:eastAsia="sk-SK"/>
          <w14:ligatures w14:val="none"/>
        </w:rPr>
        <w:t xml:space="preserve"> – agent sa po príchode do prace prihlási k ústredni a vybavuje volania do čakacej fronty „</w:t>
      </w:r>
      <w:proofErr w:type="spellStart"/>
      <w:r w:rsidRPr="0080691B">
        <w:rPr>
          <w:rFonts w:ascii="Garamond" w:eastAsia="Times New Roman" w:hAnsi="Garamond" w:cs="Calibri"/>
          <w:kern w:val="0"/>
          <w:lang w:eastAsia="sk-SK"/>
          <w14:ligatures w14:val="none"/>
        </w:rPr>
        <w:t>callcentrum</w:t>
      </w:r>
      <w:proofErr w:type="spellEnd"/>
      <w:r w:rsidRPr="0080691B">
        <w:rPr>
          <w:rFonts w:ascii="Garamond" w:eastAsia="Times New Roman" w:hAnsi="Garamond" w:cs="Calibri"/>
          <w:kern w:val="0"/>
          <w:lang w:eastAsia="sk-SK"/>
          <w14:ligatures w14:val="none"/>
        </w:rPr>
        <w:t xml:space="preserve">“, má možnosť počas pracovnej doby odisť na prestávku, po skončení pracovnej doby sa odhlasuje z </w:t>
      </w:r>
      <w:proofErr w:type="spellStart"/>
      <w:r w:rsidRPr="0080691B">
        <w:rPr>
          <w:rFonts w:ascii="Garamond" w:eastAsia="Times New Roman" w:hAnsi="Garamond" w:cs="Calibri"/>
          <w:kern w:val="0"/>
          <w:lang w:eastAsia="sk-SK"/>
          <w14:ligatures w14:val="none"/>
        </w:rPr>
        <w:t>callcentra</w:t>
      </w:r>
      <w:proofErr w:type="spellEnd"/>
      <w:r w:rsidRPr="0080691B">
        <w:rPr>
          <w:rFonts w:ascii="Garamond" w:eastAsia="Times New Roman" w:hAnsi="Garamond" w:cs="Calibri"/>
          <w:kern w:val="0"/>
          <w:lang w:eastAsia="sk-SK"/>
          <w14:ligatures w14:val="none"/>
        </w:rPr>
        <w:t xml:space="preserve">, aby sa mu ďalej </w:t>
      </w:r>
      <w:proofErr w:type="spellStart"/>
      <w:r w:rsidRPr="0080691B">
        <w:rPr>
          <w:rFonts w:ascii="Garamond" w:eastAsia="Times New Roman" w:hAnsi="Garamond" w:cs="Calibri"/>
          <w:kern w:val="0"/>
          <w:lang w:eastAsia="sk-SK"/>
          <w14:ligatures w14:val="none"/>
        </w:rPr>
        <w:t>neroutovali</w:t>
      </w:r>
      <w:proofErr w:type="spellEnd"/>
      <w:r w:rsidRPr="0080691B">
        <w:rPr>
          <w:rFonts w:ascii="Garamond" w:eastAsia="Times New Roman" w:hAnsi="Garamond" w:cs="Calibri"/>
          <w:kern w:val="0"/>
          <w:lang w:eastAsia="sk-SK"/>
          <w14:ligatures w14:val="none"/>
        </w:rPr>
        <w:t xml:space="preserve"> hovory z čakacej fronty</w:t>
      </w:r>
    </w:p>
    <w:p w14:paraId="530BAF0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246B601"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r w:rsidRPr="0080691B">
        <w:rPr>
          <w:rFonts w:ascii="Garamond" w:eastAsia="Times New Roman" w:hAnsi="Garamond" w:cs="Calibri"/>
          <w:b/>
          <w:bCs/>
          <w:kern w:val="0"/>
          <w:lang w:eastAsia="sk-SK"/>
          <w14:ligatures w14:val="none"/>
        </w:rPr>
        <w:t xml:space="preserve">priečka medzi objednávateľskou organizáciou a analógovými linkami polície, ZSR, a ďalších dodávateľov riešené prevodníkom SIP do FXO portov (4x FXO), špeciálny </w:t>
      </w:r>
      <w:proofErr w:type="spellStart"/>
      <w:r w:rsidRPr="0080691B">
        <w:rPr>
          <w:rFonts w:ascii="Garamond" w:eastAsia="Times New Roman" w:hAnsi="Garamond" w:cs="Calibri"/>
          <w:b/>
          <w:bCs/>
          <w:kern w:val="0"/>
          <w:lang w:eastAsia="sk-SK"/>
          <w14:ligatures w14:val="none"/>
        </w:rPr>
        <w:t>routing</w:t>
      </w:r>
      <w:proofErr w:type="spellEnd"/>
      <w:r w:rsidRPr="0080691B">
        <w:rPr>
          <w:rFonts w:ascii="Garamond" w:eastAsia="Times New Roman" w:hAnsi="Garamond" w:cs="Calibri"/>
          <w:b/>
          <w:bCs/>
          <w:kern w:val="0"/>
          <w:lang w:eastAsia="sk-SK"/>
          <w14:ligatures w14:val="none"/>
        </w:rPr>
        <w:t xml:space="preserve">, užívatelia objednávateľskej organizácie vytočia klapku 999x podľa príslušného portu – dodávka zariadenia </w:t>
      </w:r>
      <w:proofErr w:type="spellStart"/>
      <w:r w:rsidRPr="0080691B">
        <w:rPr>
          <w:rFonts w:ascii="Garamond" w:eastAsia="Times New Roman" w:hAnsi="Garamond" w:cs="Calibri"/>
          <w:b/>
          <w:bCs/>
          <w:kern w:val="0"/>
          <w:lang w:eastAsia="sk-SK"/>
          <w14:ligatures w14:val="none"/>
        </w:rPr>
        <w:t>Patton</w:t>
      </w:r>
      <w:proofErr w:type="spellEnd"/>
      <w:r w:rsidRPr="0080691B">
        <w:rPr>
          <w:rFonts w:ascii="Garamond" w:eastAsia="Times New Roman" w:hAnsi="Garamond" w:cs="Calibri"/>
          <w:b/>
          <w:bCs/>
          <w:kern w:val="0"/>
          <w:lang w:eastAsia="sk-SK"/>
          <w14:ligatures w14:val="none"/>
        </w:rPr>
        <w:t xml:space="preserve"> SN4312/JO/UI alebo adekvátne zariadenie umiestnene v priestoroch obstarávateľa</w:t>
      </w:r>
    </w:p>
    <w:p w14:paraId="6DC0EDA5"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p>
    <w:p w14:paraId="1D69D65F"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w:t>
      </w:r>
      <w:r w:rsidRPr="0080691B">
        <w:rPr>
          <w:rFonts w:ascii="Garamond" w:eastAsia="Times New Roman" w:hAnsi="Garamond" w:cs="Calibri"/>
          <w:b/>
          <w:bCs/>
          <w:kern w:val="0"/>
          <w:lang w:eastAsia="sk-SK"/>
          <w14:ligatures w14:val="none"/>
        </w:rPr>
        <w:tab/>
        <w:t xml:space="preserve">priečka medzi objednávateľskou organizáciou a systémom rádiových vysielačiek prevodníkom SIP do ISDN BRA (3x BRI), špeciálny </w:t>
      </w:r>
      <w:proofErr w:type="spellStart"/>
      <w:r w:rsidRPr="0080691B">
        <w:rPr>
          <w:rFonts w:ascii="Garamond" w:eastAsia="Times New Roman" w:hAnsi="Garamond" w:cs="Calibri"/>
          <w:b/>
          <w:bCs/>
          <w:kern w:val="0"/>
          <w:lang w:eastAsia="sk-SK"/>
          <w14:ligatures w14:val="none"/>
        </w:rPr>
        <w:t>routing</w:t>
      </w:r>
      <w:proofErr w:type="spellEnd"/>
      <w:r w:rsidRPr="0080691B">
        <w:rPr>
          <w:rFonts w:ascii="Garamond" w:eastAsia="Times New Roman" w:hAnsi="Garamond" w:cs="Calibri"/>
          <w:b/>
          <w:bCs/>
          <w:kern w:val="0"/>
          <w:lang w:eastAsia="sk-SK"/>
          <w14:ligatures w14:val="none"/>
        </w:rPr>
        <w:t xml:space="preserve">, užívatelia objednávateľskej organizácie vytočia skrátenú voľbu 88xxxx kde XXXX zodpovedá klapkovému plánu dodávateľa rádiovej siete – dodávka zariadenia </w:t>
      </w:r>
      <w:proofErr w:type="spellStart"/>
      <w:r w:rsidRPr="0080691B">
        <w:rPr>
          <w:rFonts w:ascii="Garamond" w:eastAsia="Times New Roman" w:hAnsi="Garamond" w:cs="Calibri"/>
          <w:b/>
          <w:bCs/>
          <w:kern w:val="0"/>
          <w:lang w:eastAsia="sk-SK"/>
          <w14:ligatures w14:val="none"/>
        </w:rPr>
        <w:t>Patton</w:t>
      </w:r>
      <w:proofErr w:type="spellEnd"/>
      <w:r w:rsidRPr="0080691B">
        <w:rPr>
          <w:rFonts w:ascii="Garamond" w:eastAsia="Times New Roman" w:hAnsi="Garamond" w:cs="Calibri"/>
          <w:b/>
          <w:bCs/>
          <w:kern w:val="0"/>
          <w:lang w:eastAsia="sk-SK"/>
          <w14:ligatures w14:val="none"/>
        </w:rPr>
        <w:t xml:space="preserve"> SN4660/8BIS16V/EUI alebo adekvátne zariadenie umiestnené v priestoroch dodávateľa rádiovej siete;</w:t>
      </w:r>
    </w:p>
    <w:p w14:paraId="0051B5A2"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9B1C764"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 xml:space="preserve">Ústredná umožňuje: </w:t>
      </w:r>
    </w:p>
    <w:p w14:paraId="143B225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BA24C9C" w14:textId="77777777" w:rsidR="0080691B" w:rsidRPr="0080691B" w:rsidRDefault="0080691B" w:rsidP="00705BD0">
      <w:pPr>
        <w:keepNext/>
        <w:keepLines/>
        <w:numPr>
          <w:ilvl w:val="0"/>
          <w:numId w:val="19"/>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Access Listy pre obmedzenie komunikácie užívateľov na vybrane telefónne čísla</w:t>
      </w:r>
    </w:p>
    <w:p w14:paraId="5C61DC0E" w14:textId="77777777" w:rsidR="0080691B" w:rsidRPr="0080691B" w:rsidRDefault="0080691B" w:rsidP="00705BD0">
      <w:pPr>
        <w:keepNext/>
        <w:keepLines/>
        <w:numPr>
          <w:ilvl w:val="0"/>
          <w:numId w:val="19"/>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Synchronizáciu s telefónnym zoznamom obstarávateľa cez API</w:t>
      </w:r>
    </w:p>
    <w:p w14:paraId="3143E7B1" w14:textId="77777777" w:rsidR="0080691B" w:rsidRPr="0080691B" w:rsidRDefault="0080691B" w:rsidP="00705BD0">
      <w:pPr>
        <w:keepNext/>
        <w:keepLines/>
        <w:numPr>
          <w:ilvl w:val="0"/>
          <w:numId w:val="19"/>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Obstarávateľ je zaradený do systému prednostných volaní podnikov patriacich do hospodárskej mobilizácie</w:t>
      </w:r>
    </w:p>
    <w:p w14:paraId="151C4CA4"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79B4F32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Čísla budú prenesené do siete poskytovateľa. Požaduje sa zachovanie všetkých existujúcich predvolieb a telefónnych čísiel objednávateľskej organizácie;</w:t>
      </w:r>
    </w:p>
    <w:p w14:paraId="2DE165F4" w14:textId="77777777" w:rsidR="0080691B" w:rsidRPr="0080691B" w:rsidRDefault="0080691B" w:rsidP="0080691B">
      <w:pPr>
        <w:keepNext/>
        <w:keepLines/>
        <w:spacing w:after="0" w:line="240" w:lineRule="auto"/>
        <w:rPr>
          <w:rFonts w:ascii="Garamond" w:eastAsia="Times New Roman" w:hAnsi="Garamond" w:cs="Calibri"/>
          <w:kern w:val="0"/>
          <w:lang w:val="en-US" w:eastAsia="sk-SK"/>
          <w14:ligatures w14:val="none"/>
        </w:rPr>
      </w:pPr>
    </w:p>
    <w:p w14:paraId="3B11176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Hlasová VPN bude poskytovať volania medzi IP a analógovými telefónmi vo vlastnej MPLS VPN, volania do všetkých pevných aj mobilných sietí v rámci SR a volania do všetkých sietí do zahraničia. Požadovaná je sekundová tarifikácia od začiatku hovoru;</w:t>
      </w:r>
    </w:p>
    <w:p w14:paraId="19BCD65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C77995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Prestup medzi hlasovou VPN objednávateľskej organizácie a VoIP platformou poskytovateľa bude zrealizovaný v dátovom centre poskytovateľa. Cez tento prestup budú smerované všetky volania do/z privátnej hlasovej siete zákazníka so všetkými predvoľbami zo všetkých lokalít objednávateľskej organizácie. Riešenie musí byť upravovateľné vzhľadom na v čase sa meniace potreby objednávateľa počas celej doby plnenia zmluvy a musí umožňovať rozšírenie dodávaných služieb; </w:t>
      </w:r>
    </w:p>
    <w:p w14:paraId="1342F20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A4CCD5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Objednávateľská organizácia predpokladá zriadenie hlasových účtov v predpokladanom počte cca 600 klapiek s možnosťou rozšírenia min. do 1000 VoIP klapiek. Pre VoIP účty bude použité skrátené privátne číslovanie a vzájomné volania bez spoplatnenia;</w:t>
      </w:r>
    </w:p>
    <w:p w14:paraId="3F6E5CA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7E5F2B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Poskytovateľ poskytne v rámci služby zúčtovanie, nahrávanie a štatistiky hovorov s možnosťou prístupu k dátam cez webové rozhranie a exporty štatistických dát do editovateľných formátov;</w:t>
      </w:r>
    </w:p>
    <w:p w14:paraId="1B9C8A0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F690A6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Pre nahrávanie hovorov poskytovateľ vyhradí vo svojej infraštruktúre minimálne 1 TB priestoru;</w:t>
      </w:r>
    </w:p>
    <w:p w14:paraId="5BC22BE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31A0B4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 xml:space="preserve">- Pre hlasové služby budú využívané telefónne prístroje objednávateľskej organizácie číslo podľa tabuľky 1 alebo ich ekvivalenty. Objednávateľská organizácia si vyhradzuje právo meniť počet a umiestnenie telefónnych prístrojov podľa v čase sa meniacich prevádzkových potrieb organizácie. Umiestnenie telefónnych prístrojov na jednotlivé pracoviská v požadovaných lokalitách určí objednávateľská organizácia. Zapojenie telefónnych prístrojov, ich konfiguráciu a prevádzku zabezpečí poskytovateľ. Počas trvania zmluvy je poskytovateľ povinný zabezpečovať pozáručný servis a opravy telefónnych prístrojov. Detekcia </w:t>
      </w:r>
      <w:proofErr w:type="spellStart"/>
      <w:r w:rsidRPr="0080691B">
        <w:rPr>
          <w:rFonts w:ascii="Garamond" w:eastAsia="Times New Roman" w:hAnsi="Garamond" w:cs="Calibri"/>
          <w:kern w:val="0"/>
          <w:lang w:eastAsia="sk-SK"/>
          <w14:ligatures w14:val="none"/>
        </w:rPr>
        <w:t>závady</w:t>
      </w:r>
      <w:proofErr w:type="spellEnd"/>
      <w:r w:rsidRPr="0080691B">
        <w:rPr>
          <w:rFonts w:ascii="Garamond" w:eastAsia="Times New Roman" w:hAnsi="Garamond" w:cs="Calibri"/>
          <w:kern w:val="0"/>
          <w:lang w:eastAsia="sk-SK"/>
          <w14:ligatures w14:val="none"/>
        </w:rPr>
        <w:t xml:space="preserve"> zariadení do 24 hodín, odstránenie </w:t>
      </w:r>
      <w:proofErr w:type="spellStart"/>
      <w:r w:rsidRPr="0080691B">
        <w:rPr>
          <w:rFonts w:ascii="Garamond" w:eastAsia="Times New Roman" w:hAnsi="Garamond" w:cs="Calibri"/>
          <w:kern w:val="0"/>
          <w:lang w:eastAsia="sk-SK"/>
          <w14:ligatures w14:val="none"/>
        </w:rPr>
        <w:t>závady</w:t>
      </w:r>
      <w:proofErr w:type="spellEnd"/>
      <w:r w:rsidRPr="0080691B">
        <w:rPr>
          <w:rFonts w:ascii="Garamond" w:eastAsia="Times New Roman" w:hAnsi="Garamond" w:cs="Calibri"/>
          <w:kern w:val="0"/>
          <w:lang w:eastAsia="sk-SK"/>
          <w14:ligatures w14:val="none"/>
        </w:rPr>
        <w:t xml:space="preserve"> do 7 dní.  V prípade </w:t>
      </w:r>
      <w:proofErr w:type="spellStart"/>
      <w:r w:rsidRPr="0080691B">
        <w:rPr>
          <w:rFonts w:ascii="Garamond" w:eastAsia="Times New Roman" w:hAnsi="Garamond" w:cs="Calibri"/>
          <w:kern w:val="0"/>
          <w:lang w:eastAsia="sk-SK"/>
          <w14:ligatures w14:val="none"/>
        </w:rPr>
        <w:t>neopraviteľnosti</w:t>
      </w:r>
      <w:proofErr w:type="spellEnd"/>
      <w:r w:rsidRPr="0080691B">
        <w:rPr>
          <w:rFonts w:ascii="Garamond" w:eastAsia="Times New Roman" w:hAnsi="Garamond" w:cs="Calibri"/>
          <w:kern w:val="0"/>
          <w:lang w:eastAsia="sk-SK"/>
          <w14:ligatures w14:val="none"/>
        </w:rPr>
        <w:t xml:space="preserve"> resp. vzájomnom schválení nerentabilnosti opravy bezodkladne vystavenie protokolu -  </w:t>
      </w:r>
      <w:r w:rsidRPr="0080691B">
        <w:rPr>
          <w:rFonts w:ascii="Garamond" w:eastAsia="Times New Roman" w:hAnsi="Garamond" w:cs="Times New Roman"/>
          <w:kern w:val="0"/>
          <w:lang w:eastAsia="sk-SK"/>
          <w14:ligatures w14:val="none"/>
        </w:rPr>
        <w:t>Vyhlásenie o</w:t>
      </w:r>
      <w:r w:rsidRPr="0080691B">
        <w:rPr>
          <w:rFonts w:ascii="Garamond" w:eastAsia="Times New Roman" w:hAnsi="Garamond" w:cs="Times New Roman"/>
          <w:i/>
          <w:iCs/>
          <w:kern w:val="0"/>
          <w:lang w:eastAsia="sk-SK"/>
          <w14:ligatures w14:val="none"/>
        </w:rPr>
        <w:t xml:space="preserve"> </w:t>
      </w:r>
      <w:proofErr w:type="spellStart"/>
      <w:r w:rsidRPr="0080691B">
        <w:rPr>
          <w:rFonts w:ascii="Garamond" w:eastAsia="Times New Roman" w:hAnsi="Garamond" w:cs="Times New Roman"/>
          <w:i/>
          <w:iCs/>
          <w:kern w:val="0"/>
          <w:lang w:eastAsia="sk-SK"/>
          <w14:ligatures w14:val="none"/>
        </w:rPr>
        <w:t>neopraviteľnosti</w:t>
      </w:r>
      <w:proofErr w:type="spellEnd"/>
      <w:r w:rsidRPr="0080691B">
        <w:rPr>
          <w:rFonts w:ascii="Garamond" w:eastAsia="Times New Roman" w:hAnsi="Garamond" w:cs="Times New Roman"/>
          <w:i/>
          <w:iCs/>
          <w:kern w:val="0"/>
          <w:lang w:eastAsia="sk-SK"/>
          <w14:ligatures w14:val="none"/>
        </w:rPr>
        <w:t xml:space="preserve"> </w:t>
      </w:r>
      <w:r w:rsidRPr="0080691B">
        <w:rPr>
          <w:rFonts w:ascii="Garamond" w:eastAsia="Times New Roman" w:hAnsi="Garamond" w:cs="Times New Roman"/>
          <w:kern w:val="0"/>
          <w:lang w:eastAsia="sk-SK"/>
          <w14:ligatures w14:val="none"/>
        </w:rPr>
        <w:t>výrobku. V prípade nahradenia neopraviteľného prístroja funkčným prístrojom, bezodkladná konfigurácia, inštalácia na mieste určenia a pripojenie prístroja do siete objednávateľskej organizácie poskytovateľom</w:t>
      </w:r>
    </w:p>
    <w:tbl>
      <w:tblPr>
        <w:tblW w:w="8800" w:type="dxa"/>
        <w:tblCellMar>
          <w:left w:w="70" w:type="dxa"/>
          <w:right w:w="70" w:type="dxa"/>
        </w:tblCellMar>
        <w:tblLook w:val="04A0" w:firstRow="1" w:lastRow="0" w:firstColumn="1" w:lastColumn="0" w:noHBand="0" w:noVBand="1"/>
      </w:tblPr>
      <w:tblGrid>
        <w:gridCol w:w="7780"/>
        <w:gridCol w:w="1020"/>
      </w:tblGrid>
      <w:tr w:rsidR="0080691B" w:rsidRPr="0080691B" w14:paraId="2B2BC984" w14:textId="77777777" w:rsidTr="00943517">
        <w:trPr>
          <w:trHeight w:val="300"/>
        </w:trPr>
        <w:tc>
          <w:tcPr>
            <w:tcW w:w="7780" w:type="dxa"/>
            <w:tcBorders>
              <w:top w:val="nil"/>
              <w:left w:val="nil"/>
              <w:bottom w:val="single" w:sz="4" w:space="0" w:color="auto"/>
              <w:right w:val="nil"/>
            </w:tcBorders>
            <w:shd w:val="clear" w:color="auto" w:fill="auto"/>
            <w:noWrap/>
            <w:vAlign w:val="bottom"/>
            <w:hideMark/>
          </w:tcPr>
          <w:p w14:paraId="592EEFD7" w14:textId="77777777" w:rsidR="0080691B" w:rsidRPr="0080691B" w:rsidRDefault="0080691B" w:rsidP="0080691B">
            <w:pPr>
              <w:keepNext/>
              <w:keepLines/>
              <w:spacing w:after="0" w:line="240" w:lineRule="auto"/>
              <w:rPr>
                <w:rFonts w:ascii="Garamond" w:eastAsia="Times New Roman" w:hAnsi="Garamond" w:cs="Calibri"/>
                <w:b/>
                <w:bCs/>
                <w:color w:val="000000"/>
                <w:kern w:val="0"/>
                <w:lang w:eastAsia="sk-SK"/>
                <w14:ligatures w14:val="none"/>
              </w:rPr>
            </w:pPr>
          </w:p>
        </w:tc>
        <w:tc>
          <w:tcPr>
            <w:tcW w:w="1020" w:type="dxa"/>
            <w:tcBorders>
              <w:top w:val="nil"/>
              <w:left w:val="nil"/>
              <w:bottom w:val="single" w:sz="4" w:space="0" w:color="auto"/>
              <w:right w:val="nil"/>
            </w:tcBorders>
            <w:shd w:val="clear" w:color="auto" w:fill="auto"/>
            <w:noWrap/>
            <w:vAlign w:val="bottom"/>
            <w:hideMark/>
          </w:tcPr>
          <w:p w14:paraId="78B3F786" w14:textId="77777777" w:rsidR="0080691B" w:rsidRPr="0080691B" w:rsidRDefault="0080691B" w:rsidP="0080691B">
            <w:pPr>
              <w:keepNext/>
              <w:keepLines/>
              <w:spacing w:after="0" w:line="240" w:lineRule="auto"/>
              <w:rPr>
                <w:rFonts w:ascii="Garamond" w:eastAsia="Times New Roman" w:hAnsi="Garamond" w:cs="Calibri"/>
                <w:b/>
                <w:bCs/>
                <w:color w:val="000000"/>
                <w:kern w:val="0"/>
                <w:lang w:eastAsia="sk-SK"/>
                <w14:ligatures w14:val="none"/>
              </w:rPr>
            </w:pPr>
          </w:p>
        </w:tc>
      </w:tr>
      <w:tr w:rsidR="0080691B" w:rsidRPr="0080691B" w14:paraId="1BED0D90" w14:textId="77777777" w:rsidTr="00943517">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8DEA" w14:textId="77777777" w:rsidR="0080691B" w:rsidRPr="0080691B" w:rsidRDefault="0080691B" w:rsidP="0080691B">
            <w:pPr>
              <w:keepNext/>
              <w:keepLines/>
              <w:spacing w:after="0" w:line="240" w:lineRule="auto"/>
              <w:rPr>
                <w:rFonts w:ascii="Garamond" w:eastAsia="Times New Roman" w:hAnsi="Garamond" w:cs="Calibri"/>
                <w:b/>
                <w:bCs/>
                <w:color w:val="000000"/>
                <w:kern w:val="0"/>
                <w:lang w:eastAsia="sk-SK"/>
                <w14:ligatures w14:val="none"/>
              </w:rPr>
            </w:pPr>
            <w:r w:rsidRPr="0080691B">
              <w:rPr>
                <w:rFonts w:ascii="Garamond" w:eastAsia="Times New Roman" w:hAnsi="Garamond" w:cs="Calibri"/>
                <w:b/>
                <w:bCs/>
                <w:color w:val="000000"/>
                <w:kern w:val="0"/>
                <w:lang w:eastAsia="sk-SK"/>
                <w14:ligatures w14:val="none"/>
              </w:rPr>
              <w:t>Zariadenia - telefónne prístroje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365A" w14:textId="77777777" w:rsidR="0080691B" w:rsidRPr="0080691B" w:rsidRDefault="0080691B" w:rsidP="0080691B">
            <w:pPr>
              <w:keepNext/>
              <w:keepLines/>
              <w:spacing w:after="0" w:line="240" w:lineRule="auto"/>
              <w:jc w:val="center"/>
              <w:rPr>
                <w:rFonts w:ascii="Garamond" w:eastAsia="Times New Roman" w:hAnsi="Garamond" w:cs="Calibri"/>
                <w:b/>
                <w:bCs/>
                <w:color w:val="000000"/>
                <w:kern w:val="0"/>
                <w:lang w:eastAsia="sk-SK"/>
                <w14:ligatures w14:val="none"/>
              </w:rPr>
            </w:pPr>
            <w:r w:rsidRPr="0080691B">
              <w:rPr>
                <w:rFonts w:ascii="Garamond" w:eastAsia="Times New Roman" w:hAnsi="Garamond" w:cs="Calibri"/>
                <w:b/>
                <w:bCs/>
                <w:color w:val="000000"/>
                <w:kern w:val="0"/>
                <w:lang w:eastAsia="sk-SK"/>
                <w14:ligatures w14:val="none"/>
              </w:rPr>
              <w:t>ks</w:t>
            </w:r>
          </w:p>
        </w:tc>
      </w:tr>
      <w:tr w:rsidR="0080691B" w:rsidRPr="0080691B" w14:paraId="359B17E4" w14:textId="77777777" w:rsidTr="00943517">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1252" w14:textId="77777777" w:rsidR="0080691B" w:rsidRPr="0080691B" w:rsidRDefault="0080691B" w:rsidP="0080691B">
            <w:pPr>
              <w:keepNext/>
              <w:keepLines/>
              <w:spacing w:after="0" w:line="240" w:lineRule="auto"/>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Cisco SPA502G/ekvivalent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B8CB" w14:textId="77777777" w:rsidR="0080691B" w:rsidRPr="0080691B" w:rsidRDefault="0080691B" w:rsidP="0080691B">
            <w:pPr>
              <w:keepNext/>
              <w:keepLines/>
              <w:spacing w:after="0" w:line="240" w:lineRule="auto"/>
              <w:jc w:val="center"/>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417</w:t>
            </w:r>
          </w:p>
        </w:tc>
      </w:tr>
      <w:tr w:rsidR="0080691B" w:rsidRPr="0080691B" w14:paraId="014C3020" w14:textId="77777777" w:rsidTr="00943517">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05EFF" w14:textId="77777777" w:rsidR="0080691B" w:rsidRPr="0080691B" w:rsidRDefault="0080691B" w:rsidP="0080691B">
            <w:pPr>
              <w:keepNext/>
              <w:keepLines/>
              <w:spacing w:after="0" w:line="240" w:lineRule="auto"/>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Cisco SPA525G/ekvivalent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15F5" w14:textId="77777777" w:rsidR="0080691B" w:rsidRPr="0080691B" w:rsidRDefault="0080691B" w:rsidP="0080691B">
            <w:pPr>
              <w:keepNext/>
              <w:keepLines/>
              <w:spacing w:after="0" w:line="240" w:lineRule="auto"/>
              <w:jc w:val="center"/>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20</w:t>
            </w:r>
          </w:p>
        </w:tc>
      </w:tr>
      <w:tr w:rsidR="0080691B" w:rsidRPr="0080691B" w14:paraId="4CC7CB9E" w14:textId="77777777" w:rsidTr="00943517">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E01D" w14:textId="77777777" w:rsidR="0080691B" w:rsidRPr="0080691B" w:rsidRDefault="0080691B" w:rsidP="0080691B">
            <w:pPr>
              <w:keepNext/>
              <w:keepLines/>
              <w:spacing w:after="0" w:line="240" w:lineRule="auto"/>
              <w:rPr>
                <w:rFonts w:ascii="Garamond" w:eastAsia="Times New Roman" w:hAnsi="Garamond" w:cs="Calibri"/>
                <w:color w:val="000000"/>
                <w:kern w:val="0"/>
                <w:lang w:eastAsia="sk-SK"/>
                <w14:ligatures w14:val="none"/>
              </w:rPr>
            </w:pPr>
            <w:proofErr w:type="spellStart"/>
            <w:r w:rsidRPr="0080691B">
              <w:rPr>
                <w:rFonts w:ascii="Garamond" w:eastAsia="Times New Roman" w:hAnsi="Garamond" w:cs="Calibri"/>
                <w:color w:val="000000"/>
                <w:kern w:val="0"/>
                <w:lang w:eastAsia="sk-SK"/>
                <w14:ligatures w14:val="none"/>
              </w:rPr>
              <w:t>Yealink</w:t>
            </w:r>
            <w:proofErr w:type="spellEnd"/>
            <w:r w:rsidRPr="0080691B">
              <w:rPr>
                <w:rFonts w:ascii="Garamond" w:eastAsia="Times New Roman" w:hAnsi="Garamond" w:cs="Calibri"/>
                <w:color w:val="000000"/>
                <w:kern w:val="0"/>
                <w:lang w:eastAsia="sk-SK"/>
                <w14:ligatures w14:val="none"/>
              </w:rPr>
              <w:t xml:space="preserve"> SIP-W60P(DECT)/ekvivalent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8A3FC" w14:textId="77777777" w:rsidR="0080691B" w:rsidRPr="0080691B" w:rsidRDefault="0080691B" w:rsidP="0080691B">
            <w:pPr>
              <w:keepNext/>
              <w:keepLines/>
              <w:spacing w:after="0" w:line="240" w:lineRule="auto"/>
              <w:jc w:val="center"/>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45</w:t>
            </w:r>
          </w:p>
        </w:tc>
      </w:tr>
      <w:tr w:rsidR="0080691B" w:rsidRPr="0080691B" w14:paraId="23BA11D0" w14:textId="77777777" w:rsidTr="00943517">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5AC5" w14:textId="77777777" w:rsidR="0080691B" w:rsidRPr="0080691B" w:rsidRDefault="0080691B" w:rsidP="0080691B">
            <w:pPr>
              <w:keepNext/>
              <w:keepLines/>
              <w:spacing w:after="0" w:line="240" w:lineRule="auto"/>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Rozširujúca klávesnica/Cisco SPA500/ekvivalent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0066" w14:textId="77777777" w:rsidR="0080691B" w:rsidRPr="0080691B" w:rsidRDefault="0080691B" w:rsidP="0080691B">
            <w:pPr>
              <w:keepNext/>
              <w:keepLines/>
              <w:spacing w:after="0" w:line="240" w:lineRule="auto"/>
              <w:jc w:val="center"/>
              <w:rPr>
                <w:rFonts w:ascii="Garamond" w:eastAsia="Times New Roman" w:hAnsi="Garamond" w:cs="Calibri"/>
                <w:color w:val="000000"/>
                <w:kern w:val="0"/>
                <w:lang w:eastAsia="sk-SK"/>
                <w14:ligatures w14:val="none"/>
              </w:rPr>
            </w:pPr>
            <w:r w:rsidRPr="0080691B">
              <w:rPr>
                <w:rFonts w:ascii="Garamond" w:eastAsia="Times New Roman" w:hAnsi="Garamond" w:cs="Calibri"/>
                <w:color w:val="000000"/>
                <w:kern w:val="0"/>
                <w:lang w:eastAsia="sk-SK"/>
                <w14:ligatures w14:val="none"/>
              </w:rPr>
              <w:t>30</w:t>
            </w:r>
          </w:p>
        </w:tc>
      </w:tr>
    </w:tbl>
    <w:p w14:paraId="344A1A5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19E1B49B" w14:textId="77777777" w:rsidR="0080691B" w:rsidRPr="0080691B" w:rsidRDefault="0080691B" w:rsidP="0080691B">
      <w:pPr>
        <w:keepNext/>
        <w:keepLines/>
        <w:spacing w:after="0" w:line="240" w:lineRule="auto"/>
        <w:jc w:val="center"/>
        <w:rPr>
          <w:rFonts w:ascii="Garamond" w:eastAsia="Times New Roman" w:hAnsi="Garamond" w:cs="Calibri"/>
          <w:i/>
          <w:iCs/>
          <w:color w:val="000000"/>
          <w:kern w:val="0"/>
          <w:lang w:eastAsia="sk-SK"/>
          <w14:ligatures w14:val="none"/>
        </w:rPr>
      </w:pPr>
      <w:r w:rsidRPr="0080691B">
        <w:rPr>
          <w:rFonts w:ascii="Garamond" w:eastAsia="Times New Roman" w:hAnsi="Garamond" w:cs="Calibri"/>
          <w:i/>
          <w:iCs/>
          <w:color w:val="000000"/>
          <w:kern w:val="0"/>
          <w:lang w:eastAsia="sk-SK"/>
          <w14:ligatures w14:val="none"/>
        </w:rPr>
        <w:t>Tabuľka číslo 1</w:t>
      </w:r>
    </w:p>
    <w:p w14:paraId="02DA63D9" w14:textId="77777777" w:rsidR="0080691B" w:rsidRPr="0080691B" w:rsidRDefault="0080691B" w:rsidP="0080691B">
      <w:pPr>
        <w:keepNext/>
        <w:keepLines/>
        <w:spacing w:after="0" w:line="240" w:lineRule="auto"/>
        <w:jc w:val="center"/>
        <w:rPr>
          <w:rFonts w:ascii="Garamond" w:eastAsia="Times New Roman" w:hAnsi="Garamond" w:cs="Calibri"/>
          <w:i/>
          <w:iCs/>
          <w:kern w:val="0"/>
          <w:lang w:eastAsia="sk-SK"/>
          <w14:ligatures w14:val="none"/>
        </w:rPr>
      </w:pPr>
    </w:p>
    <w:p w14:paraId="0F351E8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požadované počty hlasových účtov si </w:t>
      </w:r>
      <w:proofErr w:type="spellStart"/>
      <w:r w:rsidRPr="0080691B">
        <w:rPr>
          <w:rFonts w:ascii="Garamond" w:eastAsia="Times New Roman" w:hAnsi="Garamond" w:cs="Calibri"/>
          <w:kern w:val="0"/>
          <w:lang w:eastAsia="sk-SK"/>
          <w14:ligatures w14:val="none"/>
        </w:rPr>
        <w:t>objedn</w:t>
      </w:r>
      <w:r w:rsidRPr="0080691B">
        <w:rPr>
          <w:rFonts w:ascii="Garamond" w:eastAsia="Times New Roman" w:hAnsi="Garamond" w:cs="Calibri"/>
          <w:kern w:val="0"/>
          <w:lang w:val="en-GB" w:eastAsia="sk-SK"/>
          <w14:ligatures w14:val="none"/>
        </w:rPr>
        <w:t>ávateľská</w:t>
      </w:r>
      <w:proofErr w:type="spellEnd"/>
      <w:r w:rsidRPr="0080691B">
        <w:rPr>
          <w:rFonts w:ascii="Garamond" w:eastAsia="Times New Roman" w:hAnsi="Garamond" w:cs="Calibri"/>
          <w:kern w:val="0"/>
          <w:lang w:val="en-GB" w:eastAsia="sk-SK"/>
          <w14:ligatures w14:val="none"/>
        </w:rPr>
        <w:t xml:space="preserve"> </w:t>
      </w:r>
      <w:proofErr w:type="spellStart"/>
      <w:r w:rsidRPr="0080691B">
        <w:rPr>
          <w:rFonts w:ascii="Garamond" w:eastAsia="Times New Roman" w:hAnsi="Garamond" w:cs="Calibri"/>
          <w:kern w:val="0"/>
          <w:lang w:val="en-GB" w:eastAsia="sk-SK"/>
          <w14:ligatures w14:val="none"/>
        </w:rPr>
        <w:t>organizácia</w:t>
      </w:r>
      <w:proofErr w:type="spellEnd"/>
      <w:r w:rsidRPr="0080691B">
        <w:rPr>
          <w:rFonts w:ascii="Garamond" w:eastAsia="Times New Roman" w:hAnsi="Garamond" w:cs="Calibri"/>
          <w:kern w:val="0"/>
          <w:lang w:eastAsia="sk-SK"/>
          <w14:ligatures w14:val="none"/>
        </w:rPr>
        <w:t xml:space="preserve"> vyhradzuje meniť podľa aktuálnej potreby  na základe odsúhlaseného preberacieho protokolu. Predpokladaný počet a rozmiestnenie telefónov a počty switchov, routerov a sieťových zariadení je uvedený v tabuľke č.2 podľa lokality a typu portu;</w:t>
      </w:r>
    </w:p>
    <w:p w14:paraId="03E0D85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3D8746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Služba bude pokrývať technickú infraštruktúru vrátane inštalácie, konfigurácie, správy a prevádzkovania POE switchov a routerov pre pripojenie VoIP telefónov. Pevné telefónne prístroje budú napájané prostredníctvom POE zo Switchov, prenosné telefónne prístroje budú napájané zo štandardnej elektrickej siete 230V.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 xml:space="preserve"> objednávateľskej organizácie /Cisco </w:t>
      </w:r>
      <w:proofErr w:type="spellStart"/>
      <w:r w:rsidRPr="0080691B">
        <w:rPr>
          <w:rFonts w:ascii="Garamond" w:eastAsia="Times New Roman" w:hAnsi="Garamond" w:cs="Calibri"/>
          <w:kern w:val="0"/>
          <w:lang w:eastAsia="sk-SK"/>
          <w14:ligatures w14:val="none"/>
        </w:rPr>
        <w:t>Catalyst</w:t>
      </w:r>
      <w:proofErr w:type="spellEnd"/>
      <w:r w:rsidRPr="0080691B">
        <w:rPr>
          <w:rFonts w:ascii="Garamond" w:eastAsia="Times New Roman" w:hAnsi="Garamond" w:cs="Calibri"/>
          <w:kern w:val="0"/>
          <w:lang w:eastAsia="sk-SK"/>
          <w14:ligatures w14:val="none"/>
        </w:rPr>
        <w:t xml:space="preserve"> 2960, 9300, SF302, 881, 896, 892, SF352, 886, 900 a ich ekvivalenty a následné generácie/ požadované na zabezpečenie prevádzky budú</w:t>
      </w:r>
      <w:r w:rsidRPr="0080691B">
        <w:rPr>
          <w:rFonts w:ascii="Garamond" w:eastAsia="Times New Roman" w:hAnsi="Garamond" w:cs="Calibri"/>
          <w:color w:val="FF0000"/>
          <w:kern w:val="0"/>
          <w:lang w:eastAsia="sk-SK"/>
          <w14:ligatures w14:val="none"/>
        </w:rPr>
        <w:t xml:space="preserve"> </w:t>
      </w:r>
      <w:r w:rsidRPr="0080691B">
        <w:rPr>
          <w:rFonts w:ascii="Garamond" w:eastAsia="Times New Roman" w:hAnsi="Garamond" w:cs="Calibri"/>
          <w:kern w:val="0"/>
          <w:lang w:eastAsia="sk-SK"/>
          <w14:ligatures w14:val="none"/>
        </w:rPr>
        <w:t xml:space="preserve">poskytovateľom nakonfigurované, umiestnené, zapojené a prevádzkované podľa Tabuľky číslo 2 v jednotlivých lokalitách objednávateľskej organizácie. Počas trvania zmluvy je poskytovateľ povinný zabezpečovať pozáručný servis a opravy switchov objednávateľskej organizácie. Detekcia </w:t>
      </w:r>
      <w:proofErr w:type="spellStart"/>
      <w:r w:rsidRPr="0080691B">
        <w:rPr>
          <w:rFonts w:ascii="Garamond" w:eastAsia="Times New Roman" w:hAnsi="Garamond" w:cs="Calibri"/>
          <w:kern w:val="0"/>
          <w:lang w:eastAsia="sk-SK"/>
          <w14:ligatures w14:val="none"/>
        </w:rPr>
        <w:t>závady</w:t>
      </w:r>
      <w:proofErr w:type="spellEnd"/>
      <w:r w:rsidRPr="0080691B">
        <w:rPr>
          <w:rFonts w:ascii="Garamond" w:eastAsia="Times New Roman" w:hAnsi="Garamond" w:cs="Calibri"/>
          <w:kern w:val="0"/>
          <w:lang w:eastAsia="sk-SK"/>
          <w14:ligatures w14:val="none"/>
        </w:rPr>
        <w:t xml:space="preserve"> zariadení a odstránenie </w:t>
      </w:r>
      <w:proofErr w:type="spellStart"/>
      <w:r w:rsidRPr="0080691B">
        <w:rPr>
          <w:rFonts w:ascii="Garamond" w:eastAsia="Times New Roman" w:hAnsi="Garamond" w:cs="Calibri"/>
          <w:kern w:val="0"/>
          <w:lang w:eastAsia="sk-SK"/>
          <w14:ligatures w14:val="none"/>
        </w:rPr>
        <w:t>závady</w:t>
      </w:r>
      <w:proofErr w:type="spellEnd"/>
      <w:r w:rsidRPr="0080691B">
        <w:rPr>
          <w:rFonts w:ascii="Garamond" w:eastAsia="Times New Roman" w:hAnsi="Garamond" w:cs="Calibri"/>
          <w:kern w:val="0"/>
          <w:lang w:eastAsia="sk-SK"/>
          <w14:ligatures w14:val="none"/>
        </w:rPr>
        <w:t xml:space="preserve"> podľa SLA bod 4. Koncové zariadenie na každej lokalite bude router;</w:t>
      </w:r>
    </w:p>
    <w:p w14:paraId="01F62B0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BDD40F9" w14:textId="77777777" w:rsidR="0080691B" w:rsidRPr="0080691B" w:rsidRDefault="0080691B" w:rsidP="00705BD0">
      <w:pPr>
        <w:keepNext/>
        <w:keepLines/>
        <w:numPr>
          <w:ilvl w:val="0"/>
          <w:numId w:val="19"/>
        </w:numPr>
        <w:spacing w:after="0" w:line="240" w:lineRule="auto"/>
        <w:ind w:hanging="142"/>
        <w:contextualSpacing/>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Na doplnenie a náhradu telefónnych prístrojov požaduje objednávateľská organizácia dodanie a prevádzku nových a nepoužitých telefónnych prístrojov</w:t>
      </w:r>
    </w:p>
    <w:p w14:paraId="5212685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73A11A6" w14:textId="77777777" w:rsidR="0080691B" w:rsidRPr="0080691B" w:rsidRDefault="0080691B" w:rsidP="00705BD0">
      <w:pPr>
        <w:keepNext/>
        <w:keepLines/>
        <w:numPr>
          <w:ilvl w:val="0"/>
          <w:numId w:val="21"/>
        </w:numPr>
        <w:spacing w:after="0" w:line="240" w:lineRule="auto"/>
        <w:contextualSpacing/>
        <w:rPr>
          <w:rFonts w:ascii="Garamond" w:eastAsia="Times New Roman" w:hAnsi="Garamond" w:cs="Calibri"/>
          <w:b/>
          <w:bCs/>
          <w:kern w:val="0"/>
          <w:sz w:val="24"/>
          <w:szCs w:val="24"/>
          <w:lang w:eastAsia="sk-SK"/>
          <w14:ligatures w14:val="none"/>
        </w:rPr>
      </w:pPr>
      <w:r w:rsidRPr="0080691B">
        <w:rPr>
          <w:rFonts w:ascii="Garamond" w:eastAsia="Times New Roman" w:hAnsi="Garamond" w:cs="Calibri"/>
          <w:b/>
          <w:bCs/>
          <w:kern w:val="0"/>
          <w:sz w:val="24"/>
          <w:szCs w:val="24"/>
          <w:lang w:eastAsia="sk-SK"/>
          <w14:ligatures w14:val="none"/>
        </w:rPr>
        <w:t xml:space="preserve">Základný - </w:t>
      </w:r>
      <w:proofErr w:type="spellStart"/>
      <w:r w:rsidRPr="0080691B">
        <w:rPr>
          <w:rFonts w:ascii="Garamond" w:eastAsia="Times New Roman" w:hAnsi="Garamond" w:cs="Calibri"/>
          <w:b/>
          <w:bCs/>
          <w:kern w:val="0"/>
          <w:sz w:val="24"/>
          <w:szCs w:val="24"/>
          <w:lang w:eastAsia="sk-SK"/>
          <w14:ligatures w14:val="none"/>
        </w:rPr>
        <w:t>Yealink</w:t>
      </w:r>
      <w:proofErr w:type="spellEnd"/>
      <w:r w:rsidRPr="0080691B">
        <w:rPr>
          <w:rFonts w:ascii="Garamond" w:eastAsia="Times New Roman" w:hAnsi="Garamond" w:cs="Calibri"/>
          <w:b/>
          <w:bCs/>
          <w:kern w:val="0"/>
          <w:sz w:val="24"/>
          <w:szCs w:val="24"/>
          <w:lang w:eastAsia="sk-SK"/>
          <w14:ligatures w14:val="none"/>
        </w:rPr>
        <w:t xml:space="preserve"> SIP-T43U = 50 kusov</w:t>
      </w:r>
    </w:p>
    <w:p w14:paraId="79C3D5AF" w14:textId="77777777" w:rsidR="0080691B" w:rsidRPr="0080691B" w:rsidRDefault="0080691B" w:rsidP="00705BD0">
      <w:pPr>
        <w:keepNext/>
        <w:keepLines/>
        <w:numPr>
          <w:ilvl w:val="0"/>
          <w:numId w:val="21"/>
        </w:numPr>
        <w:spacing w:after="0" w:line="240" w:lineRule="auto"/>
        <w:contextualSpacing/>
        <w:rPr>
          <w:rFonts w:ascii="Garamond" w:eastAsia="Times New Roman" w:hAnsi="Garamond" w:cs="Calibri"/>
          <w:b/>
          <w:bCs/>
          <w:kern w:val="0"/>
          <w:sz w:val="24"/>
          <w:szCs w:val="24"/>
          <w:lang w:eastAsia="sk-SK"/>
          <w14:ligatures w14:val="none"/>
        </w:rPr>
      </w:pPr>
      <w:r w:rsidRPr="0080691B">
        <w:rPr>
          <w:rFonts w:ascii="Garamond" w:eastAsia="Times New Roman" w:hAnsi="Garamond" w:cs="Calibri"/>
          <w:b/>
          <w:bCs/>
          <w:kern w:val="0"/>
          <w:sz w:val="24"/>
          <w:szCs w:val="24"/>
          <w:lang w:eastAsia="sk-SK"/>
          <w14:ligatures w14:val="none"/>
        </w:rPr>
        <w:t xml:space="preserve">Manažérsky - </w:t>
      </w:r>
      <w:proofErr w:type="spellStart"/>
      <w:r w:rsidRPr="0080691B">
        <w:rPr>
          <w:rFonts w:ascii="Garamond" w:eastAsia="Times New Roman" w:hAnsi="Garamond" w:cs="Calibri"/>
          <w:b/>
          <w:bCs/>
          <w:kern w:val="0"/>
          <w:sz w:val="24"/>
          <w:szCs w:val="24"/>
          <w:lang w:eastAsia="sk-SK"/>
          <w14:ligatures w14:val="none"/>
        </w:rPr>
        <w:t>Yealink</w:t>
      </w:r>
      <w:proofErr w:type="spellEnd"/>
      <w:r w:rsidRPr="0080691B">
        <w:rPr>
          <w:rFonts w:ascii="Garamond" w:eastAsia="Times New Roman" w:hAnsi="Garamond" w:cs="Calibri"/>
          <w:b/>
          <w:bCs/>
          <w:kern w:val="0"/>
          <w:sz w:val="24"/>
          <w:szCs w:val="24"/>
          <w:lang w:eastAsia="sk-SK"/>
          <w14:ligatures w14:val="none"/>
        </w:rPr>
        <w:t xml:space="preserve">  SIP-T46U = 5 kusov</w:t>
      </w:r>
    </w:p>
    <w:p w14:paraId="68E9863E" w14:textId="77777777" w:rsidR="0080691B" w:rsidRPr="0080691B" w:rsidRDefault="0080691B" w:rsidP="00705BD0">
      <w:pPr>
        <w:keepNext/>
        <w:keepLines/>
        <w:numPr>
          <w:ilvl w:val="0"/>
          <w:numId w:val="21"/>
        </w:numPr>
        <w:spacing w:after="0" w:line="240" w:lineRule="auto"/>
        <w:contextualSpacing/>
        <w:rPr>
          <w:rFonts w:ascii="Garamond" w:eastAsia="Times New Roman" w:hAnsi="Garamond" w:cs="Calibri"/>
          <w:b/>
          <w:bCs/>
          <w:kern w:val="0"/>
          <w:sz w:val="24"/>
          <w:szCs w:val="24"/>
          <w:lang w:eastAsia="sk-SK"/>
          <w14:ligatures w14:val="none"/>
        </w:rPr>
      </w:pPr>
      <w:r w:rsidRPr="0080691B">
        <w:rPr>
          <w:rFonts w:ascii="Garamond" w:eastAsia="Times New Roman" w:hAnsi="Garamond" w:cs="Calibri"/>
          <w:b/>
          <w:bCs/>
          <w:kern w:val="0"/>
          <w:sz w:val="24"/>
          <w:szCs w:val="24"/>
          <w:lang w:eastAsia="sk-SK"/>
          <w14:ligatures w14:val="none"/>
        </w:rPr>
        <w:t xml:space="preserve">Prenosný - </w:t>
      </w:r>
      <w:proofErr w:type="spellStart"/>
      <w:r w:rsidRPr="0080691B">
        <w:rPr>
          <w:rFonts w:ascii="Garamond" w:eastAsia="Times New Roman" w:hAnsi="Garamond" w:cs="Calibri"/>
          <w:b/>
          <w:bCs/>
          <w:kern w:val="0"/>
          <w:sz w:val="24"/>
          <w:szCs w:val="24"/>
          <w:lang w:eastAsia="sk-SK"/>
          <w14:ligatures w14:val="none"/>
        </w:rPr>
        <w:t>Yealink</w:t>
      </w:r>
      <w:proofErr w:type="spellEnd"/>
      <w:r w:rsidRPr="0080691B">
        <w:rPr>
          <w:rFonts w:ascii="Garamond" w:eastAsia="Times New Roman" w:hAnsi="Garamond" w:cs="Calibri"/>
          <w:b/>
          <w:bCs/>
          <w:kern w:val="0"/>
          <w:sz w:val="24"/>
          <w:szCs w:val="24"/>
          <w:lang w:eastAsia="sk-SK"/>
          <w14:ligatures w14:val="none"/>
        </w:rPr>
        <w:t xml:space="preserve">  W73P = 20 kusov</w:t>
      </w:r>
    </w:p>
    <w:p w14:paraId="61CFF979" w14:textId="77777777" w:rsidR="0080691B" w:rsidRPr="0080691B" w:rsidRDefault="0080691B" w:rsidP="00705BD0">
      <w:pPr>
        <w:keepNext/>
        <w:keepLines/>
        <w:numPr>
          <w:ilvl w:val="0"/>
          <w:numId w:val="21"/>
        </w:numPr>
        <w:spacing w:after="0" w:line="240" w:lineRule="auto"/>
        <w:contextualSpacing/>
        <w:rPr>
          <w:rFonts w:ascii="Garamond" w:eastAsia="Times New Roman" w:hAnsi="Garamond" w:cs="Calibri"/>
          <w:b/>
          <w:bCs/>
          <w:kern w:val="0"/>
          <w:sz w:val="24"/>
          <w:szCs w:val="24"/>
          <w:lang w:eastAsia="sk-SK"/>
          <w14:ligatures w14:val="none"/>
        </w:rPr>
      </w:pPr>
      <w:r w:rsidRPr="0080691B">
        <w:rPr>
          <w:rFonts w:ascii="Garamond" w:eastAsia="Times New Roman" w:hAnsi="Garamond" w:cs="Calibri"/>
          <w:b/>
          <w:bCs/>
          <w:kern w:val="0"/>
          <w:sz w:val="24"/>
          <w:szCs w:val="24"/>
          <w:lang w:eastAsia="sk-SK"/>
          <w14:ligatures w14:val="none"/>
        </w:rPr>
        <w:t xml:space="preserve">Rozširujúca klávesnica - </w:t>
      </w:r>
      <w:proofErr w:type="spellStart"/>
      <w:r w:rsidRPr="0080691B">
        <w:rPr>
          <w:rFonts w:ascii="Garamond" w:eastAsia="Times New Roman" w:hAnsi="Garamond" w:cs="Calibri"/>
          <w:b/>
          <w:bCs/>
          <w:kern w:val="0"/>
          <w:sz w:val="24"/>
          <w:szCs w:val="24"/>
          <w:lang w:eastAsia="sk-SK"/>
          <w14:ligatures w14:val="none"/>
        </w:rPr>
        <w:t>Yealink</w:t>
      </w:r>
      <w:proofErr w:type="spellEnd"/>
      <w:r w:rsidRPr="0080691B">
        <w:rPr>
          <w:rFonts w:ascii="Garamond" w:eastAsia="Times New Roman" w:hAnsi="Garamond" w:cs="Calibri"/>
          <w:b/>
          <w:bCs/>
          <w:kern w:val="0"/>
          <w:sz w:val="24"/>
          <w:szCs w:val="24"/>
          <w:lang w:eastAsia="sk-SK"/>
          <w14:ligatures w14:val="none"/>
        </w:rPr>
        <w:t xml:space="preserve"> EXP43 = 20 kusov</w:t>
      </w:r>
    </w:p>
    <w:p w14:paraId="02A287F4" w14:textId="77777777" w:rsidR="0080691B" w:rsidRPr="0080691B" w:rsidRDefault="0080691B" w:rsidP="00705BD0">
      <w:pPr>
        <w:keepNext/>
        <w:keepLines/>
        <w:numPr>
          <w:ilvl w:val="0"/>
          <w:numId w:val="21"/>
        </w:numPr>
        <w:spacing w:after="0" w:line="240" w:lineRule="auto"/>
        <w:contextualSpacing/>
        <w:jc w:val="both"/>
        <w:rPr>
          <w:rFonts w:ascii="Garamond" w:eastAsia="Times New Roman" w:hAnsi="Garamond" w:cs="Calibri"/>
          <w:kern w:val="0"/>
          <w:sz w:val="24"/>
          <w:szCs w:val="24"/>
          <w:lang w:eastAsia="sk-SK"/>
          <w14:ligatures w14:val="none"/>
        </w:rPr>
      </w:pPr>
      <w:proofErr w:type="spellStart"/>
      <w:r w:rsidRPr="0080691B">
        <w:rPr>
          <w:rFonts w:ascii="Garamond" w:eastAsia="Times New Roman" w:hAnsi="Garamond" w:cs="Calibri"/>
          <w:b/>
          <w:bCs/>
          <w:kern w:val="0"/>
          <w:sz w:val="24"/>
          <w:szCs w:val="24"/>
          <w:lang w:eastAsia="sk-SK"/>
          <w14:ligatures w14:val="none"/>
        </w:rPr>
        <w:t>Náhlavná</w:t>
      </w:r>
      <w:proofErr w:type="spellEnd"/>
      <w:r w:rsidRPr="0080691B">
        <w:rPr>
          <w:rFonts w:ascii="Garamond" w:eastAsia="Times New Roman" w:hAnsi="Garamond" w:cs="Calibri"/>
          <w:b/>
          <w:bCs/>
          <w:kern w:val="0"/>
          <w:sz w:val="24"/>
          <w:szCs w:val="24"/>
          <w:lang w:eastAsia="sk-SK"/>
          <w14:ligatures w14:val="none"/>
        </w:rPr>
        <w:t xml:space="preserve"> súprava jedno ucho = 30 kusov </w:t>
      </w:r>
      <w:r w:rsidRPr="0080691B">
        <w:rPr>
          <w:rFonts w:ascii="Garamond" w:eastAsia="Times New Roman" w:hAnsi="Garamond" w:cs="Calibri"/>
          <w:kern w:val="0"/>
          <w:sz w:val="24"/>
          <w:szCs w:val="24"/>
          <w:lang w:eastAsia="sk-SK"/>
          <w14:ligatures w14:val="none"/>
        </w:rPr>
        <w:t>/</w:t>
      </w:r>
      <w:proofErr w:type="spellStart"/>
      <w:r w:rsidRPr="0080691B">
        <w:rPr>
          <w:rFonts w:ascii="Garamond" w:eastAsia="Times New Roman" w:hAnsi="Garamond" w:cs="Calibri"/>
          <w:kern w:val="0"/>
          <w:sz w:val="24"/>
          <w:szCs w:val="24"/>
          <w:lang w:eastAsia="sk-SK"/>
          <w14:ligatures w14:val="none"/>
        </w:rPr>
        <w:t>náhlavná</w:t>
      </w:r>
      <w:proofErr w:type="spellEnd"/>
      <w:r w:rsidRPr="0080691B">
        <w:rPr>
          <w:rFonts w:ascii="Garamond" w:eastAsia="Times New Roman" w:hAnsi="Garamond" w:cs="Calibri"/>
          <w:kern w:val="0"/>
          <w:sz w:val="24"/>
          <w:szCs w:val="24"/>
          <w:lang w:eastAsia="sk-SK"/>
          <w14:ligatures w14:val="none"/>
        </w:rPr>
        <w:t xml:space="preserve"> </w:t>
      </w:r>
      <w:proofErr w:type="spellStart"/>
      <w:r w:rsidRPr="0080691B">
        <w:rPr>
          <w:rFonts w:ascii="Garamond" w:eastAsia="Times New Roman" w:hAnsi="Garamond" w:cs="Calibri"/>
          <w:kern w:val="0"/>
          <w:sz w:val="24"/>
          <w:szCs w:val="24"/>
          <w:lang w:eastAsia="sk-SK"/>
          <w14:ligatures w14:val="none"/>
        </w:rPr>
        <w:t>jednoušná</w:t>
      </w:r>
      <w:proofErr w:type="spellEnd"/>
      <w:r w:rsidRPr="0080691B">
        <w:rPr>
          <w:rFonts w:ascii="Garamond" w:eastAsia="Times New Roman" w:hAnsi="Garamond" w:cs="Calibri"/>
          <w:kern w:val="0"/>
          <w:sz w:val="24"/>
          <w:szCs w:val="24"/>
          <w:lang w:eastAsia="sk-SK"/>
          <w14:ligatures w14:val="none"/>
        </w:rPr>
        <w:t xml:space="preserve"> súprava s technológiou potlačenia okolitého hluku a všesmerovým otočným mikrofónom a nastaviteľným hlavovým mostom. Požadovaný je QD (</w:t>
      </w:r>
      <w:proofErr w:type="spellStart"/>
      <w:r w:rsidRPr="0080691B">
        <w:rPr>
          <w:rFonts w:ascii="Garamond" w:eastAsia="Times New Roman" w:hAnsi="Garamond" w:cs="Calibri"/>
          <w:kern w:val="0"/>
          <w:sz w:val="24"/>
          <w:szCs w:val="24"/>
          <w:lang w:eastAsia="sk-SK"/>
          <w14:ligatures w14:val="none"/>
        </w:rPr>
        <w:t>Quick</w:t>
      </w:r>
      <w:proofErr w:type="spellEnd"/>
      <w:r w:rsidRPr="0080691B">
        <w:rPr>
          <w:rFonts w:ascii="Garamond" w:eastAsia="Times New Roman" w:hAnsi="Garamond" w:cs="Calibri"/>
          <w:kern w:val="0"/>
          <w:sz w:val="24"/>
          <w:szCs w:val="24"/>
          <w:lang w:eastAsia="sk-SK"/>
          <w14:ligatures w14:val="none"/>
        </w:rPr>
        <w:t xml:space="preserve"> </w:t>
      </w:r>
      <w:proofErr w:type="spellStart"/>
      <w:r w:rsidRPr="0080691B">
        <w:rPr>
          <w:rFonts w:ascii="Garamond" w:eastAsia="Times New Roman" w:hAnsi="Garamond" w:cs="Calibri"/>
          <w:kern w:val="0"/>
          <w:sz w:val="24"/>
          <w:szCs w:val="24"/>
          <w:lang w:eastAsia="sk-SK"/>
          <w14:ligatures w14:val="none"/>
        </w:rPr>
        <w:t>Disconnect</w:t>
      </w:r>
      <w:proofErr w:type="spellEnd"/>
      <w:r w:rsidRPr="0080691B">
        <w:rPr>
          <w:rFonts w:ascii="Garamond" w:eastAsia="Times New Roman" w:hAnsi="Garamond" w:cs="Calibri"/>
          <w:kern w:val="0"/>
          <w:sz w:val="24"/>
          <w:szCs w:val="24"/>
          <w:lang w:eastAsia="sk-SK"/>
          <w14:ligatures w14:val="none"/>
        </w:rPr>
        <w:t>) konektor spolu s redukciou na pripojenie k telefónu alebo PC/</w:t>
      </w:r>
    </w:p>
    <w:p w14:paraId="30464BD2" w14:textId="77777777" w:rsidR="0080691B" w:rsidRPr="0080691B" w:rsidRDefault="0080691B" w:rsidP="0080691B">
      <w:pPr>
        <w:keepNext/>
        <w:keepLines/>
        <w:spacing w:after="0" w:line="240" w:lineRule="auto"/>
        <w:rPr>
          <w:rFonts w:ascii="Garamond" w:eastAsia="Times New Roman" w:hAnsi="Garamond" w:cs="Calibri"/>
          <w:b/>
          <w:bCs/>
          <w:kern w:val="0"/>
          <w:sz w:val="24"/>
          <w:szCs w:val="24"/>
          <w:lang w:eastAsia="sk-SK"/>
          <w14:ligatures w14:val="none"/>
        </w:rPr>
      </w:pPr>
    </w:p>
    <w:p w14:paraId="13D7894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Alebo  ekvivalent.</w:t>
      </w:r>
    </w:p>
    <w:p w14:paraId="4EB9B53E"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56AE69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11BF064" w14:textId="77777777" w:rsidR="0080691B" w:rsidRPr="0080691B" w:rsidRDefault="0080691B" w:rsidP="0080691B">
      <w:pPr>
        <w:keepNext/>
        <w:keepLines/>
        <w:tabs>
          <w:tab w:val="left" w:pos="3374"/>
        </w:tabs>
        <w:spacing w:after="0" w:line="240" w:lineRule="auto"/>
        <w:rPr>
          <w:rFonts w:ascii="Garamond" w:eastAsia="Times New Roman" w:hAnsi="Garamond" w:cs="Calibri"/>
          <w:b/>
          <w:bCs/>
          <w:kern w:val="0"/>
          <w:lang w:val="en-US" w:eastAsia="sk-SK"/>
          <w14:ligatures w14:val="none"/>
        </w:rPr>
      </w:pPr>
      <w:r w:rsidRPr="0080691B">
        <w:rPr>
          <w:rFonts w:ascii="Garamond" w:eastAsia="Times New Roman" w:hAnsi="Garamond" w:cs="Calibri"/>
          <w:b/>
          <w:bCs/>
          <w:kern w:val="0"/>
          <w:lang w:eastAsia="sk-SK"/>
          <w14:ligatures w14:val="none"/>
        </w:rPr>
        <w:t>- Na určených lokalitách /bod 1/ vyžaduje objednávateľská organizácia dodanie a prevádzku nových, nepoužitých a podporovaných výrobcom aktívnych sieťových zariadení</w:t>
      </w:r>
    </w:p>
    <w:p w14:paraId="17E1EA2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0E061A9" w14:textId="77777777" w:rsidR="0080691B" w:rsidRPr="0080691B" w:rsidRDefault="0080691B" w:rsidP="00705BD0">
      <w:pPr>
        <w:keepNext/>
        <w:keepLines/>
        <w:numPr>
          <w:ilvl w:val="0"/>
          <w:numId w:val="22"/>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Na centrále Olejkárska požaduje objednávateľská organizácia dodanie, zapojenie a konfiguráciu koncového routera pre VoIP s redundanciou zariadenia – jeho vysokú dostupnosť /</w:t>
      </w:r>
      <w:r w:rsidRPr="0080691B">
        <w:rPr>
          <w:rFonts w:ascii="Garamond" w:eastAsia="Times New Roman" w:hAnsi="Garamond" w:cs="Calibri"/>
          <w:b/>
          <w:bCs/>
          <w:kern w:val="0"/>
          <w:lang w:eastAsia="sk-SK"/>
          <w14:ligatures w14:val="none"/>
        </w:rPr>
        <w:t>minimálne 2 kusy zariadenia</w:t>
      </w:r>
      <w:r w:rsidRPr="0080691B">
        <w:rPr>
          <w:rFonts w:ascii="Garamond" w:eastAsia="Times New Roman" w:hAnsi="Garamond" w:cs="Calibri"/>
          <w:kern w:val="0"/>
          <w:lang w:eastAsia="sk-SK"/>
          <w14:ligatures w14:val="none"/>
        </w:rPr>
        <w:t xml:space="preserve">/, v prípade, že primárne zariadenie nebude funkčné, tak ho nahradí sekundárne v plnej miere a bez zmeny kvality a dostupnosti služby. Odporúčané zariadenie je </w:t>
      </w:r>
      <w:r w:rsidRPr="0080691B">
        <w:rPr>
          <w:rFonts w:ascii="Garamond" w:eastAsia="Times New Roman" w:hAnsi="Garamond" w:cs="Calibri"/>
          <w:b/>
          <w:bCs/>
          <w:kern w:val="0"/>
          <w:lang w:eastAsia="sk-SK"/>
          <w14:ligatures w14:val="none"/>
        </w:rPr>
        <w:t>Cisco C1111-8P</w:t>
      </w:r>
      <w:r w:rsidRPr="0080691B">
        <w:rPr>
          <w:rFonts w:ascii="Garamond" w:eastAsia="Times New Roman" w:hAnsi="Garamond" w:cs="Calibri"/>
          <w:kern w:val="0"/>
          <w:lang w:eastAsia="sk-SK"/>
          <w14:ligatures w14:val="none"/>
        </w:rPr>
        <w:t xml:space="preserve"> alebo ekvivalent s minimálnymi parametrami: </w:t>
      </w:r>
    </w:p>
    <w:p w14:paraId="4B0F708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A5CC69B"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portov RJ45 10/100/1000: 8x GE</w:t>
      </w:r>
    </w:p>
    <w:p w14:paraId="443C00C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Počet portov </w:t>
      </w:r>
      <w:proofErr w:type="spellStart"/>
      <w:r w:rsidRPr="0080691B">
        <w:rPr>
          <w:rFonts w:ascii="Garamond" w:eastAsia="Times New Roman" w:hAnsi="Garamond" w:cs="Calibri"/>
          <w:kern w:val="0"/>
          <w:lang w:eastAsia="sk-SK"/>
          <w14:ligatures w14:val="none"/>
        </w:rPr>
        <w:t>PoE</w:t>
      </w:r>
      <w:proofErr w:type="spellEnd"/>
      <w:r w:rsidRPr="0080691B">
        <w:rPr>
          <w:rFonts w:ascii="Garamond" w:eastAsia="Times New Roman" w:hAnsi="Garamond" w:cs="Calibri"/>
          <w:kern w:val="0"/>
          <w:lang w:eastAsia="sk-SK"/>
          <w14:ligatures w14:val="none"/>
        </w:rPr>
        <w:t xml:space="preserve"> 10/100/1000: 8x GE (</w:t>
      </w:r>
      <w:proofErr w:type="spellStart"/>
      <w:r w:rsidRPr="0080691B">
        <w:rPr>
          <w:rFonts w:ascii="Garamond" w:eastAsia="Times New Roman" w:hAnsi="Garamond" w:cs="Calibri"/>
          <w:kern w:val="0"/>
          <w:lang w:eastAsia="sk-SK"/>
          <w14:ligatures w14:val="none"/>
        </w:rPr>
        <w:t>Power</w:t>
      </w:r>
      <w:proofErr w:type="spellEnd"/>
      <w:r w:rsidRPr="0080691B">
        <w:rPr>
          <w:rFonts w:ascii="Garamond" w:eastAsia="Times New Roman" w:hAnsi="Garamond" w:cs="Calibri"/>
          <w:kern w:val="0"/>
          <w:lang w:eastAsia="sk-SK"/>
          <w14:ligatures w14:val="none"/>
        </w:rPr>
        <w:t xml:space="preserve"> over Ethernet)</w:t>
      </w:r>
    </w:p>
    <w:p w14:paraId="4CF77FCE"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Sloty pre rozšírenie: 1x NIM slot</w:t>
      </w:r>
    </w:p>
    <w:p w14:paraId="4DEED8A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Priepustnosť: 500 Mbps</w:t>
      </w:r>
    </w:p>
    <w:p w14:paraId="5EFB52B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VPN priepustnosť: 250 Mbps (</w:t>
      </w:r>
      <w:proofErr w:type="spellStart"/>
      <w:r w:rsidRPr="0080691B">
        <w:rPr>
          <w:rFonts w:ascii="Garamond" w:eastAsia="Times New Roman" w:hAnsi="Garamond" w:cs="Calibri"/>
          <w:kern w:val="0"/>
          <w:lang w:eastAsia="sk-SK"/>
          <w14:ligatures w14:val="none"/>
        </w:rPr>
        <w:t>IPsec</w:t>
      </w:r>
      <w:proofErr w:type="spellEnd"/>
      <w:r w:rsidRPr="0080691B">
        <w:rPr>
          <w:rFonts w:ascii="Garamond" w:eastAsia="Times New Roman" w:hAnsi="Garamond" w:cs="Calibri"/>
          <w:kern w:val="0"/>
          <w:lang w:eastAsia="sk-SK"/>
          <w14:ligatures w14:val="none"/>
        </w:rPr>
        <w:t>)</w:t>
      </w:r>
    </w:p>
    <w:p w14:paraId="6AA0351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Bezpečnostné funkcie: Firewall, IPS, </w:t>
      </w:r>
      <w:proofErr w:type="spellStart"/>
      <w:r w:rsidRPr="0080691B">
        <w:rPr>
          <w:rFonts w:ascii="Garamond" w:eastAsia="Times New Roman" w:hAnsi="Garamond" w:cs="Calibri"/>
          <w:kern w:val="0"/>
          <w:lang w:eastAsia="sk-SK"/>
          <w14:ligatures w14:val="none"/>
        </w:rPr>
        <w:t>Advanced</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Encryption</w:t>
      </w:r>
      <w:proofErr w:type="spellEnd"/>
      <w:r w:rsidRPr="0080691B">
        <w:rPr>
          <w:rFonts w:ascii="Garamond" w:eastAsia="Times New Roman" w:hAnsi="Garamond" w:cs="Calibri"/>
          <w:kern w:val="0"/>
          <w:lang w:eastAsia="sk-SK"/>
          <w14:ligatures w14:val="none"/>
        </w:rPr>
        <w:t>, SSL</w:t>
      </w:r>
    </w:p>
    <w:p w14:paraId="1F2125D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Podpora LTE: požaduje sa</w:t>
      </w:r>
    </w:p>
    <w:p w14:paraId="55B69B2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QoS</w:t>
      </w:r>
      <w:proofErr w:type="spellEnd"/>
      <w:r w:rsidRPr="0080691B">
        <w:rPr>
          <w:rFonts w:ascii="Garamond" w:eastAsia="Times New Roman" w:hAnsi="Garamond" w:cs="Calibri"/>
          <w:kern w:val="0"/>
          <w:lang w:eastAsia="sk-SK"/>
          <w14:ligatures w14:val="none"/>
        </w:rPr>
        <w:t>: Pokročilá kvalita služby</w:t>
      </w:r>
    </w:p>
    <w:p w14:paraId="596BEBE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Napájanie: Externý adaptér (AC, DC možnosti), </w:t>
      </w:r>
      <w:proofErr w:type="spellStart"/>
      <w:r w:rsidRPr="0080691B">
        <w:rPr>
          <w:rFonts w:ascii="Garamond" w:eastAsia="Times New Roman" w:hAnsi="Garamond" w:cs="Calibri"/>
          <w:kern w:val="0"/>
          <w:lang w:eastAsia="sk-SK"/>
          <w14:ligatures w14:val="none"/>
        </w:rPr>
        <w:t>PoE</w:t>
      </w:r>
      <w:proofErr w:type="spellEnd"/>
    </w:p>
    <w:p w14:paraId="1C4605F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55F90AC" w14:textId="77777777" w:rsidR="0080691B" w:rsidRPr="0080691B" w:rsidRDefault="0080691B" w:rsidP="00705BD0">
      <w:pPr>
        <w:keepNext/>
        <w:keepLines/>
        <w:numPr>
          <w:ilvl w:val="0"/>
          <w:numId w:val="22"/>
        </w:numPr>
        <w:spacing w:after="0" w:line="240" w:lineRule="auto"/>
        <w:contextualSpacing/>
        <w:jc w:val="both"/>
        <w:rPr>
          <w:rFonts w:ascii="Garamond" w:eastAsia="Times New Roman" w:hAnsi="Garamond" w:cs="Calibri"/>
          <w:kern w:val="0"/>
          <w:lang w:eastAsia="sk-SK"/>
          <w14:ligatures w14:val="none"/>
        </w:rPr>
      </w:pPr>
      <w:bookmarkStart w:id="1" w:name="_Hlk165294057"/>
      <w:r w:rsidRPr="0080691B">
        <w:rPr>
          <w:rFonts w:ascii="Garamond" w:eastAsia="Times New Roman" w:hAnsi="Garamond" w:cs="Calibri"/>
          <w:kern w:val="0"/>
          <w:lang w:eastAsia="sk-SK"/>
          <w14:ligatures w14:val="none"/>
        </w:rPr>
        <w:t xml:space="preserve">Na lokalite Vozovňa Jurajov dvor požaduje objednávateľská organizácia dodanie, zapojenie a konfiguráciu koncového routera.  Odporúčané zariadenie je Cisco </w:t>
      </w:r>
      <w:r w:rsidRPr="0080691B">
        <w:rPr>
          <w:rFonts w:ascii="Garamond" w:eastAsia="Times New Roman" w:hAnsi="Garamond" w:cs="Calibri"/>
          <w:b/>
          <w:bCs/>
          <w:kern w:val="0"/>
          <w:lang w:eastAsia="sk-SK"/>
          <w14:ligatures w14:val="none"/>
        </w:rPr>
        <w:t>C8200-1N-4T</w:t>
      </w:r>
      <w:r w:rsidRPr="0080691B">
        <w:rPr>
          <w:rFonts w:ascii="Garamond" w:eastAsia="Times New Roman" w:hAnsi="Garamond" w:cs="Calibri"/>
          <w:kern w:val="0"/>
          <w:lang w:eastAsia="sk-SK"/>
          <w14:ligatures w14:val="none"/>
        </w:rPr>
        <w:t xml:space="preserve"> alebo ekvivalent s minimálnymi parametrami: </w:t>
      </w:r>
    </w:p>
    <w:bookmarkEnd w:id="1"/>
    <w:p w14:paraId="7E3DFC4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B055D22"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7D2B3B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portov RJ45: 4x GE</w:t>
      </w:r>
    </w:p>
    <w:p w14:paraId="3944A56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Počet portov </w:t>
      </w:r>
      <w:proofErr w:type="spellStart"/>
      <w:r w:rsidRPr="0080691B">
        <w:rPr>
          <w:rFonts w:ascii="Garamond" w:eastAsia="Times New Roman" w:hAnsi="Garamond" w:cs="Calibri"/>
          <w:kern w:val="0"/>
          <w:lang w:eastAsia="sk-SK"/>
          <w14:ligatures w14:val="none"/>
        </w:rPr>
        <w:t>PoE</w:t>
      </w:r>
      <w:proofErr w:type="spellEnd"/>
      <w:r w:rsidRPr="0080691B">
        <w:rPr>
          <w:rFonts w:ascii="Garamond" w:eastAsia="Times New Roman" w:hAnsi="Garamond" w:cs="Calibri"/>
          <w:kern w:val="0"/>
          <w:lang w:eastAsia="sk-SK"/>
          <w14:ligatures w14:val="none"/>
        </w:rPr>
        <w:t>: Nie je podporované</w:t>
      </w:r>
    </w:p>
    <w:p w14:paraId="198A564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Sloty pre rozšírenie: 1x NIM slot, 1x SM-X slot</w:t>
      </w:r>
    </w:p>
    <w:p w14:paraId="6B1CD74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Priepustnosť: Až 5 </w:t>
      </w:r>
      <w:proofErr w:type="spellStart"/>
      <w:r w:rsidRPr="0080691B">
        <w:rPr>
          <w:rFonts w:ascii="Garamond" w:eastAsia="Times New Roman" w:hAnsi="Garamond" w:cs="Calibri"/>
          <w:kern w:val="0"/>
          <w:lang w:eastAsia="sk-SK"/>
          <w14:ligatures w14:val="none"/>
        </w:rPr>
        <w:t>Gbps</w:t>
      </w:r>
      <w:proofErr w:type="spellEnd"/>
    </w:p>
    <w:p w14:paraId="4C7BB7C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VPN priepustnosť: 1.9 </w:t>
      </w:r>
      <w:proofErr w:type="spellStart"/>
      <w:r w:rsidRPr="0080691B">
        <w:rPr>
          <w:rFonts w:ascii="Garamond" w:eastAsia="Times New Roman" w:hAnsi="Garamond" w:cs="Calibri"/>
          <w:kern w:val="0"/>
          <w:lang w:eastAsia="sk-SK"/>
          <w14:ligatures w14:val="none"/>
        </w:rPr>
        <w:t>Gbps</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IPsec</w:t>
      </w:r>
      <w:proofErr w:type="spellEnd"/>
      <w:r w:rsidRPr="0080691B">
        <w:rPr>
          <w:rFonts w:ascii="Garamond" w:eastAsia="Times New Roman" w:hAnsi="Garamond" w:cs="Calibri"/>
          <w:kern w:val="0"/>
          <w:lang w:eastAsia="sk-SK"/>
          <w14:ligatures w14:val="none"/>
        </w:rPr>
        <w:t>)</w:t>
      </w:r>
    </w:p>
    <w:p w14:paraId="41471AC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Bezpečnostné funkcie: Firewall, IPS, </w:t>
      </w:r>
      <w:proofErr w:type="spellStart"/>
      <w:r w:rsidRPr="0080691B">
        <w:rPr>
          <w:rFonts w:ascii="Garamond" w:eastAsia="Times New Roman" w:hAnsi="Garamond" w:cs="Calibri"/>
          <w:kern w:val="0"/>
          <w:lang w:eastAsia="sk-SK"/>
          <w14:ligatures w14:val="none"/>
        </w:rPr>
        <w:t>Advanced</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Encryption</w:t>
      </w:r>
      <w:proofErr w:type="spellEnd"/>
      <w:r w:rsidRPr="0080691B">
        <w:rPr>
          <w:rFonts w:ascii="Garamond" w:eastAsia="Times New Roman" w:hAnsi="Garamond" w:cs="Calibri"/>
          <w:kern w:val="0"/>
          <w:lang w:eastAsia="sk-SK"/>
          <w14:ligatures w14:val="none"/>
        </w:rPr>
        <w:t>, SSL</w:t>
      </w:r>
    </w:p>
    <w:p w14:paraId="5FDBF07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Podpora LTE: Nie je podporované </w:t>
      </w:r>
    </w:p>
    <w:p w14:paraId="13A48502"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Správa: Cisco DNA Center, SD-WAN</w:t>
      </w:r>
    </w:p>
    <w:p w14:paraId="298F62A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QoS</w:t>
      </w:r>
      <w:proofErr w:type="spellEnd"/>
      <w:r w:rsidRPr="0080691B">
        <w:rPr>
          <w:rFonts w:ascii="Garamond" w:eastAsia="Times New Roman" w:hAnsi="Garamond" w:cs="Calibri"/>
          <w:kern w:val="0"/>
          <w:lang w:eastAsia="sk-SK"/>
          <w14:ligatures w14:val="none"/>
        </w:rPr>
        <w:t>: Pokročilá kvalita služby</w:t>
      </w:r>
    </w:p>
    <w:p w14:paraId="7CC8CB6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Napájanie: Interný zdroj (AC)</w:t>
      </w:r>
    </w:p>
    <w:p w14:paraId="3E31133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Pameť</w:t>
      </w:r>
      <w:proofErr w:type="spellEnd"/>
      <w:r w:rsidRPr="0080691B">
        <w:rPr>
          <w:rFonts w:ascii="Garamond" w:eastAsia="Times New Roman" w:hAnsi="Garamond" w:cs="Calibri"/>
          <w:kern w:val="0"/>
          <w:lang w:eastAsia="sk-SK"/>
          <w14:ligatures w14:val="none"/>
        </w:rPr>
        <w:t xml:space="preserve"> RAM: 8GB</w:t>
      </w:r>
    </w:p>
    <w:p w14:paraId="7BBB7102"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M.2 kapacita : 16GB</w:t>
      </w:r>
    </w:p>
    <w:p w14:paraId="60EB4ADE"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DA40B47" w14:textId="77777777" w:rsidR="0080691B" w:rsidRPr="0080691B" w:rsidRDefault="0080691B" w:rsidP="00705BD0">
      <w:pPr>
        <w:keepNext/>
        <w:keepLines/>
        <w:numPr>
          <w:ilvl w:val="0"/>
          <w:numId w:val="22"/>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Na lokalite Tunel pod hradom požaduje objednávateľská organizácia dodanie, zapojenie a konfiguráciu koncového metro switchu.  Odporúčané zariadenie je </w:t>
      </w:r>
      <w:r w:rsidRPr="0080691B">
        <w:rPr>
          <w:rFonts w:ascii="Garamond" w:eastAsia="Times New Roman" w:hAnsi="Garamond" w:cs="Calibri"/>
          <w:b/>
          <w:bCs/>
          <w:kern w:val="0"/>
          <w:lang w:eastAsia="sk-SK"/>
          <w14:ligatures w14:val="none"/>
        </w:rPr>
        <w:t>Cisco ME-3400-2CSA</w:t>
      </w:r>
      <w:r w:rsidRPr="0080691B">
        <w:rPr>
          <w:rFonts w:ascii="Garamond" w:eastAsia="Times New Roman" w:hAnsi="Garamond" w:cs="Calibri"/>
          <w:kern w:val="0"/>
          <w:lang w:eastAsia="sk-SK"/>
          <w14:ligatures w14:val="none"/>
        </w:rPr>
        <w:t xml:space="preserve"> alebo ekvivalent s minimálnymi parametrami:</w:t>
      </w:r>
    </w:p>
    <w:p w14:paraId="59517A7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5D3C847"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Počet portov SFP: minimálne 2 GE</w:t>
      </w:r>
    </w:p>
    <w:p w14:paraId="48B7033D"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Počet portov RJ45: minimálne 2 GE</w:t>
      </w:r>
    </w:p>
    <w:p w14:paraId="300424E3"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Switchovacia</w:t>
      </w:r>
      <w:proofErr w:type="spellEnd"/>
      <w:r w:rsidRPr="0080691B">
        <w:rPr>
          <w:rFonts w:ascii="Garamond" w:eastAsia="Times New Roman" w:hAnsi="Garamond" w:cs="Calibri"/>
          <w:kern w:val="0"/>
          <w:lang w:eastAsia="sk-SK"/>
          <w14:ligatures w14:val="none"/>
        </w:rPr>
        <w:t xml:space="preserve"> kapacita: 4 </w:t>
      </w:r>
      <w:proofErr w:type="spellStart"/>
      <w:r w:rsidRPr="0080691B">
        <w:rPr>
          <w:rFonts w:ascii="Garamond" w:eastAsia="Times New Roman" w:hAnsi="Garamond" w:cs="Calibri"/>
          <w:kern w:val="0"/>
          <w:lang w:eastAsia="sk-SK"/>
          <w14:ligatures w14:val="none"/>
        </w:rPr>
        <w:t>Gbps</w:t>
      </w:r>
      <w:proofErr w:type="spellEnd"/>
    </w:p>
    <w:p w14:paraId="2A07D742"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Smerovacia kapacita: 6.6 </w:t>
      </w:r>
      <w:proofErr w:type="spellStart"/>
      <w:r w:rsidRPr="0080691B">
        <w:rPr>
          <w:rFonts w:ascii="Garamond" w:eastAsia="Times New Roman" w:hAnsi="Garamond" w:cs="Calibri"/>
          <w:kern w:val="0"/>
          <w:lang w:eastAsia="sk-SK"/>
          <w14:ligatures w14:val="none"/>
        </w:rPr>
        <w:t>Gbps</w:t>
      </w:r>
      <w:proofErr w:type="spellEnd"/>
    </w:p>
    <w:p w14:paraId="09D9BAB3"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Celkový počet MAC adries: 8 000</w:t>
      </w:r>
    </w:p>
    <w:p w14:paraId="00DC0F97"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Layer</w:t>
      </w:r>
      <w:proofErr w:type="spellEnd"/>
      <w:r w:rsidRPr="0080691B">
        <w:rPr>
          <w:rFonts w:ascii="Garamond" w:eastAsia="Times New Roman" w:hAnsi="Garamond" w:cs="Calibri"/>
          <w:kern w:val="0"/>
          <w:lang w:eastAsia="sk-SK"/>
          <w14:ligatures w14:val="none"/>
        </w:rPr>
        <w:t xml:space="preserve"> 2 funkcie: STP, RSTP, MSTP, </w:t>
      </w:r>
      <w:proofErr w:type="spellStart"/>
      <w:r w:rsidRPr="0080691B">
        <w:rPr>
          <w:rFonts w:ascii="Garamond" w:eastAsia="Times New Roman" w:hAnsi="Garamond" w:cs="Calibri"/>
          <w:kern w:val="0"/>
          <w:lang w:eastAsia="sk-SK"/>
          <w14:ligatures w14:val="none"/>
        </w:rPr>
        <w:t>VLANs</w:t>
      </w:r>
      <w:proofErr w:type="spellEnd"/>
      <w:r w:rsidRPr="0080691B">
        <w:rPr>
          <w:rFonts w:ascii="Garamond" w:eastAsia="Times New Roman" w:hAnsi="Garamond" w:cs="Calibri"/>
          <w:kern w:val="0"/>
          <w:lang w:eastAsia="sk-SK"/>
          <w14:ligatures w14:val="none"/>
        </w:rPr>
        <w:t xml:space="preserve">, GVRP, VTP, IGMP </w:t>
      </w:r>
      <w:proofErr w:type="spellStart"/>
      <w:r w:rsidRPr="0080691B">
        <w:rPr>
          <w:rFonts w:ascii="Garamond" w:eastAsia="Times New Roman" w:hAnsi="Garamond" w:cs="Calibri"/>
          <w:kern w:val="0"/>
          <w:lang w:eastAsia="sk-SK"/>
          <w14:ligatures w14:val="none"/>
        </w:rPr>
        <w:t>snooping</w:t>
      </w:r>
      <w:proofErr w:type="spellEnd"/>
    </w:p>
    <w:p w14:paraId="154ECDEE"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Layer</w:t>
      </w:r>
      <w:proofErr w:type="spellEnd"/>
      <w:r w:rsidRPr="0080691B">
        <w:rPr>
          <w:rFonts w:ascii="Garamond" w:eastAsia="Times New Roman" w:hAnsi="Garamond" w:cs="Calibri"/>
          <w:kern w:val="0"/>
          <w:lang w:eastAsia="sk-SK"/>
          <w14:ligatures w14:val="none"/>
        </w:rPr>
        <w:t xml:space="preserve"> 3 funkcie: Statické </w:t>
      </w:r>
      <w:proofErr w:type="spellStart"/>
      <w:r w:rsidRPr="0080691B">
        <w:rPr>
          <w:rFonts w:ascii="Garamond" w:eastAsia="Times New Roman" w:hAnsi="Garamond" w:cs="Calibri"/>
          <w:kern w:val="0"/>
          <w:lang w:eastAsia="sk-SK"/>
          <w14:ligatures w14:val="none"/>
        </w:rPr>
        <w:t>routovanie</w:t>
      </w:r>
      <w:proofErr w:type="spellEnd"/>
      <w:r w:rsidRPr="0080691B">
        <w:rPr>
          <w:rFonts w:ascii="Garamond" w:eastAsia="Times New Roman" w:hAnsi="Garamond" w:cs="Calibri"/>
          <w:kern w:val="0"/>
          <w:lang w:eastAsia="sk-SK"/>
          <w14:ligatures w14:val="none"/>
        </w:rPr>
        <w:t>, RIPv1, v2, OSPF, EIGRP, HSRP, VRRP, GLBP</w:t>
      </w:r>
    </w:p>
    <w:p w14:paraId="0B3ECE2D"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QoS</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Quality</w:t>
      </w:r>
      <w:proofErr w:type="spellEnd"/>
      <w:r w:rsidRPr="0080691B">
        <w:rPr>
          <w:rFonts w:ascii="Garamond" w:eastAsia="Times New Roman" w:hAnsi="Garamond" w:cs="Calibri"/>
          <w:kern w:val="0"/>
          <w:lang w:eastAsia="sk-SK"/>
          <w14:ligatures w14:val="none"/>
        </w:rPr>
        <w:t xml:space="preserve"> of Service): Podpora pre klasifikáciu, značkovanie a </w:t>
      </w:r>
      <w:proofErr w:type="spellStart"/>
      <w:r w:rsidRPr="0080691B">
        <w:rPr>
          <w:rFonts w:ascii="Garamond" w:eastAsia="Times New Roman" w:hAnsi="Garamond" w:cs="Calibri"/>
          <w:kern w:val="0"/>
          <w:lang w:eastAsia="sk-SK"/>
          <w14:ligatures w14:val="none"/>
        </w:rPr>
        <w:t>frontingu</w:t>
      </w:r>
      <w:proofErr w:type="spellEnd"/>
    </w:p>
    <w:p w14:paraId="0378417F" w14:textId="77777777" w:rsidR="0080691B" w:rsidRPr="0080691B" w:rsidRDefault="0080691B" w:rsidP="00705BD0">
      <w:pPr>
        <w:keepNext/>
        <w:keepLines/>
        <w:numPr>
          <w:ilvl w:val="0"/>
          <w:numId w:val="20"/>
        </w:numPr>
        <w:spacing w:after="0" w:line="240" w:lineRule="auto"/>
        <w:ind w:left="426"/>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Bezpečnostné funkcie: </w:t>
      </w:r>
      <w:proofErr w:type="spellStart"/>
      <w:r w:rsidRPr="0080691B">
        <w:rPr>
          <w:rFonts w:ascii="Garamond" w:eastAsia="Times New Roman" w:hAnsi="Garamond" w:cs="Calibri"/>
          <w:kern w:val="0"/>
          <w:lang w:eastAsia="sk-SK"/>
          <w14:ligatures w14:val="none"/>
        </w:rPr>
        <w:t>ACLs</w:t>
      </w:r>
      <w:proofErr w:type="spellEnd"/>
      <w:r w:rsidRPr="0080691B">
        <w:rPr>
          <w:rFonts w:ascii="Garamond" w:eastAsia="Times New Roman" w:hAnsi="Garamond" w:cs="Calibri"/>
          <w:kern w:val="0"/>
          <w:lang w:eastAsia="sk-SK"/>
          <w14:ligatures w14:val="none"/>
        </w:rPr>
        <w:t xml:space="preserve">, port </w:t>
      </w:r>
      <w:proofErr w:type="spellStart"/>
      <w:r w:rsidRPr="0080691B">
        <w:rPr>
          <w:rFonts w:ascii="Garamond" w:eastAsia="Times New Roman" w:hAnsi="Garamond" w:cs="Calibri"/>
          <w:kern w:val="0"/>
          <w:lang w:eastAsia="sk-SK"/>
          <w14:ligatures w14:val="none"/>
        </w:rPr>
        <w:t>security</w:t>
      </w:r>
      <w:proofErr w:type="spellEnd"/>
      <w:r w:rsidRPr="0080691B">
        <w:rPr>
          <w:rFonts w:ascii="Garamond" w:eastAsia="Times New Roman" w:hAnsi="Garamond" w:cs="Calibri"/>
          <w:kern w:val="0"/>
          <w:lang w:eastAsia="sk-SK"/>
          <w14:ligatures w14:val="none"/>
        </w:rPr>
        <w:t xml:space="preserve">, DHCP </w:t>
      </w:r>
      <w:proofErr w:type="spellStart"/>
      <w:r w:rsidRPr="0080691B">
        <w:rPr>
          <w:rFonts w:ascii="Garamond" w:eastAsia="Times New Roman" w:hAnsi="Garamond" w:cs="Calibri"/>
          <w:kern w:val="0"/>
          <w:lang w:eastAsia="sk-SK"/>
          <w14:ligatures w14:val="none"/>
        </w:rPr>
        <w:t>snooping</w:t>
      </w:r>
      <w:proofErr w:type="spellEnd"/>
      <w:r w:rsidRPr="0080691B">
        <w:rPr>
          <w:rFonts w:ascii="Garamond" w:eastAsia="Times New Roman" w:hAnsi="Garamond" w:cs="Calibri"/>
          <w:kern w:val="0"/>
          <w:lang w:eastAsia="sk-SK"/>
          <w14:ligatures w14:val="none"/>
        </w:rPr>
        <w:t xml:space="preserve">, IP </w:t>
      </w:r>
      <w:proofErr w:type="spellStart"/>
      <w:r w:rsidRPr="0080691B">
        <w:rPr>
          <w:rFonts w:ascii="Garamond" w:eastAsia="Times New Roman" w:hAnsi="Garamond" w:cs="Calibri"/>
          <w:kern w:val="0"/>
          <w:lang w:eastAsia="sk-SK"/>
          <w14:ligatures w14:val="none"/>
        </w:rPr>
        <w:t>Source</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Guard</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Dynamic</w:t>
      </w:r>
      <w:proofErr w:type="spellEnd"/>
      <w:r w:rsidRPr="0080691B">
        <w:rPr>
          <w:rFonts w:ascii="Garamond" w:eastAsia="Times New Roman" w:hAnsi="Garamond" w:cs="Calibri"/>
          <w:kern w:val="0"/>
          <w:lang w:eastAsia="sk-SK"/>
          <w14:ligatures w14:val="none"/>
        </w:rPr>
        <w:t xml:space="preserve"> ARP </w:t>
      </w:r>
      <w:proofErr w:type="spellStart"/>
      <w:r w:rsidRPr="0080691B">
        <w:rPr>
          <w:rFonts w:ascii="Garamond" w:eastAsia="Times New Roman" w:hAnsi="Garamond" w:cs="Calibri"/>
          <w:kern w:val="0"/>
          <w:lang w:eastAsia="sk-SK"/>
          <w14:ligatures w14:val="none"/>
        </w:rPr>
        <w:t>Inspection</w:t>
      </w:r>
      <w:proofErr w:type="spellEnd"/>
    </w:p>
    <w:p w14:paraId="3775564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B7AC4C8" w14:textId="77777777" w:rsidR="0080691B" w:rsidRPr="0080691B" w:rsidRDefault="0080691B" w:rsidP="00705BD0">
      <w:pPr>
        <w:keepNext/>
        <w:keepLines/>
        <w:numPr>
          <w:ilvl w:val="0"/>
          <w:numId w:val="22"/>
        </w:numPr>
        <w:spacing w:after="200" w:line="276"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Na lokalite Vozovňa Jurajov dvor požaduje objednávateľská organizácia dodanie, zapojenie a konfiguráciu koncového switchu.  Odporúčané zariadenie je</w:t>
      </w:r>
      <w:r w:rsidRPr="0080691B">
        <w:rPr>
          <w:rFonts w:ascii="Calibri" w:eastAsia="Times New Roman" w:hAnsi="Calibri" w:cs="Times New Roman"/>
          <w:kern w:val="0"/>
          <w:lang w:eastAsia="sk-SK"/>
          <w14:ligatures w14:val="none"/>
        </w:rPr>
        <w:t xml:space="preserve"> </w:t>
      </w:r>
      <w:r w:rsidRPr="0080691B">
        <w:rPr>
          <w:rFonts w:ascii="Garamond" w:eastAsia="Times New Roman" w:hAnsi="Garamond" w:cs="Calibri"/>
          <w:b/>
          <w:bCs/>
          <w:kern w:val="0"/>
          <w:lang w:eastAsia="sk-SK"/>
          <w14:ligatures w14:val="none"/>
        </w:rPr>
        <w:t>C9500-48Y4C-A</w:t>
      </w:r>
      <w:r w:rsidRPr="0080691B">
        <w:rPr>
          <w:rFonts w:ascii="Garamond" w:eastAsia="Times New Roman" w:hAnsi="Garamond" w:cs="Calibri"/>
          <w:kern w:val="0"/>
          <w:lang w:eastAsia="sk-SK"/>
          <w14:ligatures w14:val="none"/>
        </w:rPr>
        <w:t xml:space="preserve"> alebo ekvivalent s minimálnymi parametrami: </w:t>
      </w:r>
    </w:p>
    <w:p w14:paraId="1FDC01A1"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56373037"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1E4186B3"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w:t>
      </w:r>
      <w:r w:rsidRPr="0080691B">
        <w:rPr>
          <w:rFonts w:ascii="Garamond" w:eastAsia="Times New Roman" w:hAnsi="Garamond" w:cs="Calibri"/>
          <w:kern w:val="0"/>
          <w:lang w:eastAsia="sk-SK"/>
          <w14:ligatures w14:val="none"/>
        </w:rPr>
        <w:tab/>
        <w:t>Počet portov SFP 10 GE: minimálne 48</w:t>
      </w:r>
    </w:p>
    <w:p w14:paraId="52D936E6"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portov SFP 25 GE: minimálne 48</w:t>
      </w:r>
    </w:p>
    <w:p w14:paraId="721C0665"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portov SFP 40 GE: minimálne 4</w:t>
      </w:r>
    </w:p>
    <w:p w14:paraId="382E3FA9"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Požadované porty: SFP/SFP+/SFP28</w:t>
      </w:r>
    </w:p>
    <w:p w14:paraId="614D10AE"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Uplink</w:t>
      </w:r>
      <w:proofErr w:type="spellEnd"/>
      <w:r w:rsidRPr="0080691B">
        <w:rPr>
          <w:rFonts w:ascii="Garamond" w:eastAsia="Times New Roman" w:hAnsi="Garamond" w:cs="Calibri"/>
          <w:kern w:val="0"/>
          <w:lang w:eastAsia="sk-SK"/>
          <w14:ligatures w14:val="none"/>
        </w:rPr>
        <w:t xml:space="preserve"> porty: 4x 100 GE QSFP28</w:t>
      </w:r>
    </w:p>
    <w:p w14:paraId="6485DEB1"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Switchovacia</w:t>
      </w:r>
      <w:proofErr w:type="spellEnd"/>
      <w:r w:rsidRPr="0080691B">
        <w:rPr>
          <w:rFonts w:ascii="Garamond" w:eastAsia="Times New Roman" w:hAnsi="Garamond" w:cs="Calibri"/>
          <w:kern w:val="0"/>
          <w:lang w:eastAsia="sk-SK"/>
          <w14:ligatures w14:val="none"/>
        </w:rPr>
        <w:t xml:space="preserve"> kapacita: 800 </w:t>
      </w:r>
      <w:proofErr w:type="spellStart"/>
      <w:r w:rsidRPr="0080691B">
        <w:rPr>
          <w:rFonts w:ascii="Garamond" w:eastAsia="Times New Roman" w:hAnsi="Garamond" w:cs="Calibri"/>
          <w:kern w:val="0"/>
          <w:lang w:eastAsia="sk-SK"/>
          <w14:ligatures w14:val="none"/>
        </w:rPr>
        <w:t>Gbps</w:t>
      </w:r>
      <w:proofErr w:type="spellEnd"/>
    </w:p>
    <w:p w14:paraId="7EBD1353"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Priepustnosť: 400 </w:t>
      </w:r>
      <w:proofErr w:type="spellStart"/>
      <w:r w:rsidRPr="0080691B">
        <w:rPr>
          <w:rFonts w:ascii="Garamond" w:eastAsia="Times New Roman" w:hAnsi="Garamond" w:cs="Calibri"/>
          <w:kern w:val="0"/>
          <w:lang w:eastAsia="sk-SK"/>
          <w14:ligatures w14:val="none"/>
        </w:rPr>
        <w:t>Gbps</w:t>
      </w:r>
      <w:proofErr w:type="spellEnd"/>
    </w:p>
    <w:p w14:paraId="369B4DFD"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Paketová priepustnosť: Až 625 </w:t>
      </w:r>
      <w:proofErr w:type="spellStart"/>
      <w:r w:rsidRPr="0080691B">
        <w:rPr>
          <w:rFonts w:ascii="Garamond" w:eastAsia="Times New Roman" w:hAnsi="Garamond" w:cs="Calibri"/>
          <w:kern w:val="0"/>
          <w:lang w:eastAsia="sk-SK"/>
          <w14:ligatures w14:val="none"/>
        </w:rPr>
        <w:t>Mpps</w:t>
      </w:r>
      <w:proofErr w:type="spellEnd"/>
    </w:p>
    <w:p w14:paraId="7F0BC00B"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aktívnych VLAN: minimálne 4094</w:t>
      </w:r>
    </w:p>
    <w:p w14:paraId="00D35DBC"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IPv4 statických spojení: minimálne 24 000</w:t>
      </w:r>
    </w:p>
    <w:p w14:paraId="47BFB2F6"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DRAM: 16 GB</w:t>
      </w:r>
    </w:p>
    <w:p w14:paraId="20417404"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Flash pamäť: 16 GB</w:t>
      </w:r>
    </w:p>
    <w:p w14:paraId="0A0C8AEF"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IPv4 </w:t>
      </w:r>
      <w:proofErr w:type="spellStart"/>
      <w:r w:rsidRPr="0080691B">
        <w:rPr>
          <w:rFonts w:ascii="Garamond" w:eastAsia="Times New Roman" w:hAnsi="Garamond" w:cs="Calibri"/>
          <w:kern w:val="0"/>
          <w:lang w:eastAsia="sk-SK"/>
          <w14:ligatures w14:val="none"/>
        </w:rPr>
        <w:t>routovacie</w:t>
      </w:r>
      <w:proofErr w:type="spellEnd"/>
      <w:r w:rsidRPr="0080691B">
        <w:rPr>
          <w:rFonts w:ascii="Garamond" w:eastAsia="Times New Roman" w:hAnsi="Garamond" w:cs="Calibri"/>
          <w:kern w:val="0"/>
          <w:lang w:eastAsia="sk-SK"/>
          <w14:ligatures w14:val="none"/>
        </w:rPr>
        <w:t xml:space="preserve"> tabuľky: Až 112,000 </w:t>
      </w:r>
    </w:p>
    <w:p w14:paraId="1E3A9F42"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IPv6 </w:t>
      </w:r>
      <w:proofErr w:type="spellStart"/>
      <w:r w:rsidRPr="0080691B">
        <w:rPr>
          <w:rFonts w:ascii="Garamond" w:eastAsia="Times New Roman" w:hAnsi="Garamond" w:cs="Calibri"/>
          <w:kern w:val="0"/>
          <w:lang w:eastAsia="sk-SK"/>
          <w14:ligatures w14:val="none"/>
        </w:rPr>
        <w:t>routovacie</w:t>
      </w:r>
      <w:proofErr w:type="spellEnd"/>
      <w:r w:rsidRPr="0080691B">
        <w:rPr>
          <w:rFonts w:ascii="Garamond" w:eastAsia="Times New Roman" w:hAnsi="Garamond" w:cs="Calibri"/>
          <w:kern w:val="0"/>
          <w:lang w:eastAsia="sk-SK"/>
          <w14:ligatures w14:val="none"/>
        </w:rPr>
        <w:t xml:space="preserve"> tabuľky: Až 56,000 </w:t>
      </w:r>
    </w:p>
    <w:p w14:paraId="49FC75CD"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Multicast</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routovacie</w:t>
      </w:r>
      <w:proofErr w:type="spellEnd"/>
      <w:r w:rsidRPr="0080691B">
        <w:rPr>
          <w:rFonts w:ascii="Garamond" w:eastAsia="Times New Roman" w:hAnsi="Garamond" w:cs="Calibri"/>
          <w:kern w:val="0"/>
          <w:lang w:eastAsia="sk-SK"/>
          <w14:ligatures w14:val="none"/>
        </w:rPr>
        <w:t xml:space="preserve"> tabuľky: Až 64,000</w:t>
      </w:r>
    </w:p>
    <w:p w14:paraId="7540169B"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Celkový počet MAC adries: 32 000</w:t>
      </w:r>
    </w:p>
    <w:p w14:paraId="36B0300B"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Bezpečnostné funkcie: MACsec-256 šifrovanie</w:t>
      </w:r>
    </w:p>
    <w:p w14:paraId="202FFA07"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Správa: Podporuje Cisco DNA Center, SD-Access</w:t>
      </w:r>
    </w:p>
    <w:p w14:paraId="6B97A4D3"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QoS</w:t>
      </w:r>
      <w:proofErr w:type="spellEnd"/>
      <w:r w:rsidRPr="0080691B">
        <w:rPr>
          <w:rFonts w:ascii="Garamond" w:eastAsia="Times New Roman" w:hAnsi="Garamond" w:cs="Calibri"/>
          <w:kern w:val="0"/>
          <w:lang w:eastAsia="sk-SK"/>
          <w14:ligatures w14:val="none"/>
        </w:rPr>
        <w:t>: Pokročilá kvalita služby</w:t>
      </w:r>
    </w:p>
    <w:p w14:paraId="339B1B07"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Napájanie: 650W AC, 930W DC možnosti, podpora redundantného napájania</w:t>
      </w:r>
    </w:p>
    <w:p w14:paraId="6068B66E"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C2B807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Povinnou súčasťou dodávky zariadenia je licencia </w:t>
      </w:r>
      <w:r w:rsidRPr="0080691B">
        <w:rPr>
          <w:rFonts w:ascii="Garamond" w:eastAsia="Times New Roman" w:hAnsi="Garamond" w:cs="Calibri"/>
          <w:b/>
          <w:bCs/>
          <w:kern w:val="0"/>
          <w:lang w:eastAsia="sk-SK"/>
          <w14:ligatures w14:val="none"/>
        </w:rPr>
        <w:t>C9500-DNA-L-A-3Y</w:t>
      </w:r>
      <w:r w:rsidRPr="0080691B">
        <w:rPr>
          <w:rFonts w:ascii="Garamond" w:eastAsia="Times New Roman" w:hAnsi="Garamond" w:cs="Calibri"/>
          <w:kern w:val="0"/>
          <w:lang w:eastAsia="sk-SK"/>
          <w14:ligatures w14:val="none"/>
        </w:rPr>
        <w:t xml:space="preserve"> Cisco </w:t>
      </w:r>
      <w:proofErr w:type="spellStart"/>
      <w:r w:rsidRPr="0080691B">
        <w:rPr>
          <w:rFonts w:ascii="Garamond" w:eastAsia="Times New Roman" w:hAnsi="Garamond" w:cs="Calibri"/>
          <w:kern w:val="0"/>
          <w:lang w:eastAsia="sk-SK"/>
          <w14:ligatures w14:val="none"/>
        </w:rPr>
        <w:t>Catalyst</w:t>
      </w:r>
      <w:proofErr w:type="spellEnd"/>
      <w:r w:rsidRPr="0080691B">
        <w:rPr>
          <w:rFonts w:ascii="Garamond" w:eastAsia="Times New Roman" w:hAnsi="Garamond" w:cs="Calibri"/>
          <w:kern w:val="0"/>
          <w:lang w:eastAsia="sk-SK"/>
          <w14:ligatures w14:val="none"/>
        </w:rPr>
        <w:t xml:space="preserve"> 9500 DNA </w:t>
      </w:r>
      <w:proofErr w:type="spellStart"/>
      <w:r w:rsidRPr="0080691B">
        <w:rPr>
          <w:rFonts w:ascii="Garamond" w:eastAsia="Times New Roman" w:hAnsi="Garamond" w:cs="Calibri"/>
          <w:kern w:val="0"/>
          <w:lang w:eastAsia="sk-SK"/>
          <w14:ligatures w14:val="none"/>
        </w:rPr>
        <w:t>Advantage</w:t>
      </w:r>
      <w:proofErr w:type="spellEnd"/>
      <w:r w:rsidRPr="0080691B">
        <w:rPr>
          <w:rFonts w:ascii="Garamond" w:eastAsia="Times New Roman" w:hAnsi="Garamond" w:cs="Calibri"/>
          <w:kern w:val="0"/>
          <w:lang w:eastAsia="sk-SK"/>
          <w14:ligatures w14:val="none"/>
        </w:rPr>
        <w:t xml:space="preserve"> 3 </w:t>
      </w:r>
      <w:proofErr w:type="spellStart"/>
      <w:r w:rsidRPr="0080691B">
        <w:rPr>
          <w:rFonts w:ascii="Garamond" w:eastAsia="Times New Roman" w:hAnsi="Garamond" w:cs="Calibri"/>
          <w:kern w:val="0"/>
          <w:lang w:eastAsia="sk-SK"/>
          <w14:ligatures w14:val="none"/>
        </w:rPr>
        <w:t>Year</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License</w:t>
      </w:r>
      <w:proofErr w:type="spellEnd"/>
      <w:r w:rsidRPr="0080691B">
        <w:rPr>
          <w:rFonts w:ascii="Garamond" w:eastAsia="Times New Roman" w:hAnsi="Garamond" w:cs="Calibri"/>
          <w:kern w:val="0"/>
          <w:lang w:eastAsia="sk-SK"/>
          <w14:ligatures w14:val="none"/>
        </w:rPr>
        <w:t>.</w:t>
      </w:r>
    </w:p>
    <w:p w14:paraId="1BEC1B4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BDFB95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0D698D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Počas trvania zmluvy je poskytovateľ povinný zabezpečovať servis a opravy dodaných switchov a routerov a výmenu nefunkčných switchov a routerov za funkčné. Všetky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 xml:space="preserve"> budú spoločne využiteľné aj pre vybudovanie, prevádzku a správu LAN sieť objednávateľskej organizácie a požadovanú v bode číslo 3. Objednávateľská organizácia preferuje sieťové zariadenia Cisco alebo ich adekvátny ekvivalent. Aktívne sieťové zariadenia svojou priepustnosťou musia spĺňať požiadavky na pripojenie WAN sietí a zariadení objednávateľskej organizácie podľa požadovaného počtu portov /predpoklad pripojenia PC + telefónny prístroj do každého portu/ a kapacity WAN pripojenia lokality. Zoznam zariadení je v Tabuľke číslo 2 s požadovaným počtom zariadení a aktívnych portov. Počet zariadení a portov je nutný pre častú migráciu klapiek v rámci objednávateľskej organizácie. Z tohto dôvodu objednávateľská organizácia požaduje na každom zariadení technickú rezervu portov. </w:t>
      </w:r>
    </w:p>
    <w:p w14:paraId="23B3816C"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878E0F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Dodané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 xml:space="preserve"> budú bezodkladne po ich inštalácii bezodplatne prevedené do vlastníctva Objednávateľskej organizácie, najneskôr však v lehote do 12 (dvanásť) mesiacov odo dňa účinnosti Zmluvy.</w:t>
      </w:r>
    </w:p>
    <w:p w14:paraId="105BC15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B16183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Dodané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 xml:space="preserve"> budú zapojené do sieťovej infraštruktúry objednávateľskej organizácie. Súčasťou dodávky sú aj originálne napájacie adaptéry k jednotlivým zariadeniam.</w:t>
      </w:r>
    </w:p>
    <w:p w14:paraId="09AC443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0C0941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Objednávateľ požaduje aby uchádzač predložil potvrdenie, že je certifikovaným partnerom výrobcu dodávaných zariadení a že dodané zariadenia sú nové a pochádzajú z oficiálneho predaja pre Slovenskú republiku. Objednávateľ si vyhradzuje právo neprevziať zariadenia ktoré nie sú určené pre Slovenský trh.</w:t>
      </w:r>
    </w:p>
    <w:p w14:paraId="66FF22F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64ECE59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Všetky požadované dodané zariadenia musia byť nové, nepoužité, nakonfigurované podľa požiadaviek Objednávateľa a musia byť od overených výrobcov a detailné informácie o týchto zariadeniach musia byť dostupné na webových adresách týchto výrobcov a zároveň musia byť dodané zariadenia aktuálne podporované výrobcom.</w:t>
      </w:r>
    </w:p>
    <w:p w14:paraId="6F30FB3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521741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Objednávateľ požaduje mať priamy prístup k </w:t>
      </w:r>
      <w:proofErr w:type="spellStart"/>
      <w:r w:rsidRPr="0080691B">
        <w:rPr>
          <w:rFonts w:ascii="Garamond" w:eastAsia="Times New Roman" w:hAnsi="Garamond" w:cs="Calibri"/>
          <w:kern w:val="0"/>
          <w:lang w:eastAsia="sk-SK"/>
          <w14:ligatures w14:val="none"/>
        </w:rPr>
        <w:t>supportu</w:t>
      </w:r>
      <w:proofErr w:type="spellEnd"/>
      <w:r w:rsidRPr="0080691B">
        <w:rPr>
          <w:rFonts w:ascii="Garamond" w:eastAsia="Times New Roman" w:hAnsi="Garamond" w:cs="Calibri"/>
          <w:kern w:val="0"/>
          <w:lang w:eastAsia="sk-SK"/>
          <w14:ligatures w14:val="none"/>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 poskytovateľom.</w:t>
      </w:r>
    </w:p>
    <w:p w14:paraId="2F70A3B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F44ED1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62481D6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39D3CBC" w14:textId="77777777" w:rsidR="0080691B" w:rsidRPr="0080691B" w:rsidRDefault="0080691B" w:rsidP="0080691B">
      <w:pPr>
        <w:keepNext/>
        <w:keepLines/>
        <w:spacing w:after="0" w:line="240" w:lineRule="auto"/>
        <w:jc w:val="both"/>
        <w:rPr>
          <w:rFonts w:ascii="Garamond" w:eastAsia="Times New Roman" w:hAnsi="Garamond" w:cs="Calibri"/>
          <w:kern w:val="0"/>
          <w14:ligatures w14:val="none"/>
        </w:rPr>
      </w:pPr>
      <w:r w:rsidRPr="0080691B">
        <w:rPr>
          <w:rFonts w:ascii="Garamond" w:eastAsia="Times New Roman" w:hAnsi="Garamond" w:cs="Calibri"/>
          <w:kern w:val="0"/>
          <w:lang w:eastAsia="sk-SK"/>
          <w14:ligatures w14:val="none"/>
        </w:rPr>
        <w:t xml:space="preserve">Pri budovaní siete poskytovateľom – pripojenia/prepojenia switchov, routerov a ďalších aktívnych prvkov siete LAN /prepojenia - </w:t>
      </w:r>
      <w:proofErr w:type="spellStart"/>
      <w:r w:rsidRPr="0080691B">
        <w:rPr>
          <w:rFonts w:ascii="Garamond" w:eastAsia="Times New Roman" w:hAnsi="Garamond" w:cs="Calibri"/>
          <w:kern w:val="0"/>
          <w:lang w:eastAsia="sk-SK"/>
          <w14:ligatures w14:val="none"/>
        </w:rPr>
        <w:t>uplinky</w:t>
      </w:r>
      <w:proofErr w:type="spellEnd"/>
      <w:r w:rsidRPr="0080691B">
        <w:rPr>
          <w:rFonts w:ascii="Garamond" w:eastAsia="Times New Roman" w:hAnsi="Garamond" w:cs="Calibri"/>
          <w:kern w:val="0"/>
          <w:lang w:eastAsia="sk-SK"/>
          <w14:ligatures w14:val="none"/>
        </w:rPr>
        <w:t xml:space="preserve"> medzi aktívnymi prvkami siete/ je potrebné vybudovať novú kabeláž /Novovybudovaná sieť/ ak nie je možné využiť existujúcu optickú kabeláž (SM a MM) a metalickú kabeláž, inak je poskytovateľ povinný potrebné siete pre prevádzku infraštruktúry </w:t>
      </w:r>
      <w:proofErr w:type="spellStart"/>
      <w:r w:rsidRPr="0080691B">
        <w:rPr>
          <w:rFonts w:ascii="Garamond" w:eastAsia="Times New Roman" w:hAnsi="Garamond" w:cs="Calibri"/>
          <w:kern w:val="0"/>
          <w:lang w:eastAsia="sk-SK"/>
          <w14:ligatures w14:val="none"/>
        </w:rPr>
        <w:t>Novovybudovať</w:t>
      </w:r>
      <w:proofErr w:type="spellEnd"/>
      <w:r w:rsidRPr="0080691B">
        <w:rPr>
          <w:rFonts w:ascii="Garamond" w:eastAsia="Times New Roman" w:hAnsi="Garamond" w:cs="Calibri"/>
          <w:kern w:val="0"/>
          <w:lang w:eastAsia="sk-SK"/>
          <w14:ligatures w14:val="none"/>
        </w:rPr>
        <w:t xml:space="preserve">. Novovybudované siete vrátane technických zariadení pre bezdrôtové pripojenie vzdialených objektov na lokalitách objednávateľskej organizácie budú </w:t>
      </w:r>
      <w:r w:rsidRPr="0080691B">
        <w:rPr>
          <w:rFonts w:ascii="Garamond" w:eastAsia="Times New Roman" w:hAnsi="Garamond" w:cs="Calibri"/>
          <w:kern w:val="0"/>
          <w14:ligatures w14:val="none"/>
        </w:rPr>
        <w:t>bezodkladne po ich inštalácii bezodplatne prevedené do vlastníctva Objednávateľskej organizácie, najneskôr však v lehote do 12 (dvanásť) mesiacov odo dňa účinnosti Zmluvy.</w:t>
      </w:r>
    </w:p>
    <w:p w14:paraId="422FA7E0" w14:textId="77777777" w:rsidR="0080691B" w:rsidRPr="0080691B" w:rsidRDefault="0080691B" w:rsidP="0080691B">
      <w:pPr>
        <w:keepNext/>
        <w:keepLines/>
        <w:spacing w:after="0" w:line="240" w:lineRule="auto"/>
        <w:rPr>
          <w:rFonts w:ascii="Garamond" w:eastAsia="Times New Roman" w:hAnsi="Garamond" w:cs="Calibri"/>
          <w:kern w:val="0"/>
          <w14:ligatures w14:val="none"/>
        </w:rPr>
      </w:pPr>
    </w:p>
    <w:p w14:paraId="39482354" w14:textId="77777777" w:rsidR="0080691B" w:rsidRPr="0080691B" w:rsidRDefault="0080691B" w:rsidP="0080691B">
      <w:pPr>
        <w:keepNext/>
        <w:keepLines/>
        <w:spacing w:after="200" w:line="276" w:lineRule="auto"/>
        <w:rPr>
          <w:rFonts w:ascii="Garamond" w:eastAsia="Times New Roman" w:hAnsi="Garamond" w:cs="Calibri"/>
          <w:kern w:val="0"/>
          <w14:ligatures w14:val="none"/>
        </w:rPr>
      </w:pPr>
      <w:r w:rsidRPr="0080691B">
        <w:rPr>
          <w:rFonts w:ascii="Garamond" w:eastAsia="Times New Roman" w:hAnsi="Garamond" w:cs="Calibri"/>
          <w:kern w:val="0"/>
          <w14:ligatures w14:val="none"/>
        </w:rPr>
        <w:t>Na lokalite</w:t>
      </w:r>
    </w:p>
    <w:p w14:paraId="1F801706" w14:textId="77777777" w:rsidR="0080691B" w:rsidRPr="0080691B" w:rsidRDefault="0080691B" w:rsidP="00705BD0">
      <w:pPr>
        <w:keepNext/>
        <w:keepLines/>
        <w:numPr>
          <w:ilvl w:val="0"/>
          <w:numId w:val="18"/>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Vozovňa Jurajov dvor, Vajnorská 135, Bratislava, GPS 48.178576,17.165082 48°10.7303'N 17°9.8301'E</w:t>
      </w:r>
    </w:p>
    <w:p w14:paraId="0FFFFBED" w14:textId="77777777" w:rsidR="0080691B" w:rsidRPr="0080691B" w:rsidRDefault="0080691B" w:rsidP="0080691B">
      <w:pPr>
        <w:keepNext/>
        <w:keepLines/>
        <w:spacing w:after="0" w:line="240" w:lineRule="auto"/>
        <w:ind w:left="1170"/>
        <w:contextualSpacing/>
        <w:rPr>
          <w:rFonts w:ascii="Garamond" w:eastAsia="Times New Roman" w:hAnsi="Garamond" w:cs="Calibri"/>
          <w:kern w:val="0"/>
          <w:lang w:eastAsia="sk-SK"/>
          <w14:ligatures w14:val="none"/>
        </w:rPr>
      </w:pPr>
    </w:p>
    <w:p w14:paraId="6A707628"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je potrebné pre pripojenie vzdialených objektov v rámci lokality </w:t>
      </w:r>
      <w:proofErr w:type="spellStart"/>
      <w:r w:rsidRPr="0080691B">
        <w:rPr>
          <w:rFonts w:ascii="Garamond" w:eastAsia="Times New Roman" w:hAnsi="Garamond" w:cs="Calibri"/>
          <w:kern w:val="0"/>
          <w:lang w:eastAsia="sk-SK"/>
          <w14:ligatures w14:val="none"/>
        </w:rPr>
        <w:t>Novovybudovať</w:t>
      </w:r>
      <w:proofErr w:type="spellEnd"/>
      <w:r w:rsidRPr="0080691B">
        <w:rPr>
          <w:rFonts w:ascii="Garamond" w:eastAsia="Times New Roman" w:hAnsi="Garamond" w:cs="Calibri"/>
          <w:kern w:val="0"/>
          <w:lang w:eastAsia="sk-SK"/>
          <w14:ligatures w14:val="none"/>
        </w:rPr>
        <w:t xml:space="preserve"> bezdrôtové, exteriérové alebo optické prepojenie /siete/ Administratívnej budovy a vzdialeného objektu. V lokalite Vozovňa Jurajov dvor 2 /dva/ vzdialené objekty v rámci areálov objednávateľskej organizácie.   </w:t>
      </w:r>
    </w:p>
    <w:p w14:paraId="7771CC2C" w14:textId="77777777" w:rsidR="0080691B" w:rsidRPr="0080691B" w:rsidRDefault="0080691B" w:rsidP="0080691B">
      <w:pPr>
        <w:keepNext/>
        <w:keepLines/>
        <w:spacing w:after="0" w:line="240" w:lineRule="auto"/>
        <w:contextualSpacing/>
        <w:rPr>
          <w:rFonts w:ascii="Garamond" w:eastAsia="Times New Roman" w:hAnsi="Garamond" w:cs="Calibri"/>
          <w:kern w:val="0"/>
          <w:lang w:eastAsia="sk-SK"/>
          <w14:ligatures w14:val="none"/>
        </w:rPr>
      </w:pPr>
    </w:p>
    <w:tbl>
      <w:tblPr>
        <w:tblW w:w="5000" w:type="pct"/>
        <w:tblCellMar>
          <w:left w:w="0" w:type="dxa"/>
          <w:right w:w="0" w:type="dxa"/>
        </w:tblCellMar>
        <w:tblLook w:val="04A0" w:firstRow="1" w:lastRow="0" w:firstColumn="1" w:lastColumn="0" w:noHBand="0" w:noVBand="1"/>
      </w:tblPr>
      <w:tblGrid>
        <w:gridCol w:w="1893"/>
        <w:gridCol w:w="677"/>
        <w:gridCol w:w="798"/>
        <w:gridCol w:w="798"/>
        <w:gridCol w:w="676"/>
        <w:gridCol w:w="828"/>
        <w:gridCol w:w="828"/>
        <w:gridCol w:w="704"/>
        <w:gridCol w:w="704"/>
        <w:gridCol w:w="573"/>
        <w:gridCol w:w="573"/>
      </w:tblGrid>
      <w:tr w:rsidR="0080691B" w:rsidRPr="0080691B" w14:paraId="0B79778E" w14:textId="77777777" w:rsidTr="00943517">
        <w:trPr>
          <w:trHeight w:val="1836"/>
        </w:trPr>
        <w:tc>
          <w:tcPr>
            <w:tcW w:w="10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B2A68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Lokalita</w:t>
            </w:r>
          </w:p>
        </w:tc>
        <w:tc>
          <w:tcPr>
            <w:tcW w:w="37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AC3EB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Počet telefónov</w:t>
            </w:r>
          </w:p>
        </w:tc>
        <w:tc>
          <w:tcPr>
            <w:tcW w:w="44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5EF0E5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primárna technológia pripojenia lokality</w:t>
            </w:r>
          </w:p>
        </w:tc>
        <w:tc>
          <w:tcPr>
            <w:tcW w:w="44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05A58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záložná technológia pripojenia lokality</w:t>
            </w:r>
          </w:p>
        </w:tc>
        <w:tc>
          <w:tcPr>
            <w:tcW w:w="37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6ABECE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Počet switch  8-port  POE</w:t>
            </w:r>
          </w:p>
        </w:tc>
        <w:tc>
          <w:tcPr>
            <w:tcW w:w="4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AD4BD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Počet switch   24-port       POE</w:t>
            </w:r>
          </w:p>
        </w:tc>
        <w:tc>
          <w:tcPr>
            <w:tcW w:w="4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4347B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Počet switch   48-port       POE</w:t>
            </w:r>
          </w:p>
        </w:tc>
        <w:tc>
          <w:tcPr>
            <w:tcW w:w="38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3957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Počet VOIP </w:t>
            </w:r>
            <w:proofErr w:type="spellStart"/>
            <w:r w:rsidRPr="0080691B">
              <w:rPr>
                <w:rFonts w:ascii="Calibri" w:eastAsia="Times New Roman" w:hAnsi="Calibri" w:cs="Calibri"/>
                <w:color w:val="000000"/>
                <w:kern w:val="0"/>
                <w:sz w:val="16"/>
                <w:szCs w:val="16"/>
                <w:lang w:eastAsia="sk-SK"/>
                <w14:ligatures w14:val="none"/>
              </w:rPr>
              <w:t>prevodnik</w:t>
            </w:r>
            <w:proofErr w:type="spellEnd"/>
            <w:r w:rsidRPr="0080691B">
              <w:rPr>
                <w:rFonts w:ascii="Calibri" w:eastAsia="Times New Roman" w:hAnsi="Calibri" w:cs="Calibri"/>
                <w:color w:val="000000"/>
                <w:kern w:val="0"/>
                <w:sz w:val="16"/>
                <w:szCs w:val="16"/>
                <w:lang w:eastAsia="sk-SK"/>
                <w14:ligatures w14:val="none"/>
              </w:rPr>
              <w:t xml:space="preserve"> 24-port</w:t>
            </w:r>
          </w:p>
        </w:tc>
        <w:tc>
          <w:tcPr>
            <w:tcW w:w="38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2AE454"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Počet VOIP </w:t>
            </w:r>
            <w:proofErr w:type="spellStart"/>
            <w:r w:rsidRPr="0080691B">
              <w:rPr>
                <w:rFonts w:ascii="Calibri" w:eastAsia="Times New Roman" w:hAnsi="Calibri" w:cs="Calibri"/>
                <w:color w:val="000000"/>
                <w:kern w:val="0"/>
                <w:sz w:val="16"/>
                <w:szCs w:val="16"/>
                <w:lang w:eastAsia="sk-SK"/>
                <w14:ligatures w14:val="none"/>
              </w:rPr>
              <w:t>prevodnik</w:t>
            </w:r>
            <w:proofErr w:type="spellEnd"/>
            <w:r w:rsidRPr="0080691B">
              <w:rPr>
                <w:rFonts w:ascii="Calibri" w:eastAsia="Times New Roman" w:hAnsi="Calibri" w:cs="Calibri"/>
                <w:color w:val="000000"/>
                <w:kern w:val="0"/>
                <w:sz w:val="16"/>
                <w:szCs w:val="16"/>
                <w:lang w:eastAsia="sk-SK"/>
                <w14:ligatures w14:val="none"/>
              </w:rPr>
              <w:t xml:space="preserve"> 48-port</w:t>
            </w:r>
          </w:p>
        </w:tc>
        <w:tc>
          <w:tcPr>
            <w:tcW w:w="3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386576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Počet </w:t>
            </w:r>
            <w:proofErr w:type="spellStart"/>
            <w:r w:rsidRPr="0080691B">
              <w:rPr>
                <w:rFonts w:ascii="Calibri" w:eastAsia="Times New Roman" w:hAnsi="Calibri" w:cs="Calibri"/>
                <w:color w:val="000000"/>
                <w:kern w:val="0"/>
                <w:sz w:val="16"/>
                <w:szCs w:val="16"/>
                <w:lang w:eastAsia="sk-SK"/>
                <w14:ligatures w14:val="none"/>
              </w:rPr>
              <w:t>Patton</w:t>
            </w:r>
            <w:proofErr w:type="spellEnd"/>
            <w:r w:rsidRPr="0080691B">
              <w:rPr>
                <w:rFonts w:ascii="Calibri" w:eastAsia="Times New Roman" w:hAnsi="Calibri" w:cs="Calibri"/>
                <w:color w:val="000000"/>
                <w:kern w:val="0"/>
                <w:sz w:val="16"/>
                <w:szCs w:val="16"/>
                <w:lang w:eastAsia="sk-SK"/>
                <w14:ligatures w14:val="none"/>
              </w:rPr>
              <w:t xml:space="preserve"> SN4660</w:t>
            </w:r>
          </w:p>
        </w:tc>
        <w:tc>
          <w:tcPr>
            <w:tcW w:w="3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3D347E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Počet </w:t>
            </w:r>
            <w:proofErr w:type="spellStart"/>
            <w:r w:rsidRPr="0080691B">
              <w:rPr>
                <w:rFonts w:ascii="Calibri" w:eastAsia="Times New Roman" w:hAnsi="Calibri" w:cs="Calibri"/>
                <w:color w:val="000000"/>
                <w:kern w:val="0"/>
                <w:sz w:val="16"/>
                <w:szCs w:val="16"/>
                <w:lang w:eastAsia="sk-SK"/>
                <w14:ligatures w14:val="none"/>
              </w:rPr>
              <w:t>Patton</w:t>
            </w:r>
            <w:proofErr w:type="spellEnd"/>
            <w:r w:rsidRPr="0080691B">
              <w:rPr>
                <w:rFonts w:ascii="Calibri" w:eastAsia="Times New Roman" w:hAnsi="Calibri" w:cs="Calibri"/>
                <w:color w:val="000000"/>
                <w:kern w:val="0"/>
                <w:sz w:val="16"/>
                <w:szCs w:val="16"/>
                <w:lang w:eastAsia="sk-SK"/>
                <w14:ligatures w14:val="none"/>
              </w:rPr>
              <w:t xml:space="preserve"> SN4312</w:t>
            </w:r>
          </w:p>
        </w:tc>
      </w:tr>
      <w:tr w:rsidR="0080691B" w:rsidRPr="0080691B" w14:paraId="3EC4358E"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EC3CF4"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Centrála, sídlo  </w:t>
            </w:r>
            <w:proofErr w:type="spellStart"/>
            <w:r w:rsidRPr="0080691B">
              <w:rPr>
                <w:rFonts w:ascii="Calibri" w:eastAsia="Times New Roman" w:hAnsi="Calibri" w:cs="Calibri"/>
                <w:color w:val="000000"/>
                <w:kern w:val="0"/>
                <w:sz w:val="16"/>
                <w:szCs w:val="16"/>
                <w:lang w:eastAsia="sk-SK"/>
                <w14:ligatures w14:val="none"/>
              </w:rPr>
              <w:t>Olejkarska</w:t>
            </w:r>
            <w:proofErr w:type="spellEnd"/>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EB499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250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72DD6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A39CA4"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BD279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14</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A4371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19</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E2AE4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568E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D586A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9CC69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7B284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r>
      <w:tr w:rsidR="0080691B" w:rsidRPr="0080691B" w14:paraId="06FF112E"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4770D1"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Vozovňa </w:t>
            </w:r>
            <w:proofErr w:type="spellStart"/>
            <w:r w:rsidRPr="0080691B">
              <w:rPr>
                <w:rFonts w:ascii="Calibri" w:eastAsia="Times New Roman" w:hAnsi="Calibri" w:cs="Calibri"/>
                <w:color w:val="000000"/>
                <w:kern w:val="0"/>
                <w:sz w:val="16"/>
                <w:szCs w:val="16"/>
                <w:lang w:eastAsia="sk-SK"/>
                <w14:ligatures w14:val="none"/>
              </w:rPr>
              <w:t>Hroboňova</w:t>
            </w:r>
            <w:proofErr w:type="spellEnd"/>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BFA87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ADB87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8A76A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proofErr w:type="spellStart"/>
            <w:r w:rsidRPr="0080691B">
              <w:rPr>
                <w:rFonts w:ascii="Calibri" w:eastAsia="Times New Roman" w:hAnsi="Calibri" w:cs="Calibri"/>
                <w:color w:val="000000"/>
                <w:kern w:val="0"/>
                <w:sz w:val="16"/>
                <w:szCs w:val="16"/>
                <w:lang w:eastAsia="sk-SK"/>
                <w14:ligatures w14:val="none"/>
              </w:rPr>
              <w:t>PtP</w:t>
            </w:r>
            <w:proofErr w:type="spellEnd"/>
            <w:r w:rsidRPr="0080691B">
              <w:rPr>
                <w:rFonts w:ascii="Calibri" w:eastAsia="Times New Roman" w:hAnsi="Calibri" w:cs="Calibri"/>
                <w:color w:val="000000"/>
                <w:kern w:val="0"/>
                <w:sz w:val="16"/>
                <w:szCs w:val="16"/>
                <w:lang w:eastAsia="sk-SK"/>
                <w14:ligatures w14:val="none"/>
              </w:rPr>
              <w:t xml:space="preserve"> </w:t>
            </w:r>
            <w:proofErr w:type="spellStart"/>
            <w:r w:rsidRPr="0080691B">
              <w:rPr>
                <w:rFonts w:ascii="Calibri" w:eastAsia="Times New Roman" w:hAnsi="Calibri" w:cs="Calibri"/>
                <w:color w:val="000000"/>
                <w:kern w:val="0"/>
                <w:sz w:val="16"/>
                <w:szCs w:val="16"/>
                <w:lang w:eastAsia="sk-SK"/>
                <w14:ligatures w14:val="none"/>
              </w:rPr>
              <w:t>Radio</w:t>
            </w:r>
            <w:proofErr w:type="spellEnd"/>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F70B8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824E0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F8326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B2FE7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D94C5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34E8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F924A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780892F4"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42B947"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Vozovňa Jurajov dvor</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CA88A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300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EA0AF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B2DC4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BA4F8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8930C0"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17</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201FC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6FC9A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987DB0"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1A973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28D1E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6BBA2D9E"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FAA242"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Vozovňa Krasňany</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2FB57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80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524B7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25B98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4BF4D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8</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DCDB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A33A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D959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1AE7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1E931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FE02B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1B0240FE"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750720"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Vozovňa Petržalka</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9F32D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30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F12C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FB1C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proofErr w:type="spellStart"/>
            <w:r w:rsidRPr="0080691B">
              <w:rPr>
                <w:rFonts w:ascii="Calibri" w:eastAsia="Times New Roman" w:hAnsi="Calibri" w:cs="Calibri"/>
                <w:color w:val="000000"/>
                <w:kern w:val="0"/>
                <w:sz w:val="16"/>
                <w:szCs w:val="16"/>
                <w:lang w:eastAsia="sk-SK"/>
                <w14:ligatures w14:val="none"/>
              </w:rPr>
              <w:t>PtP</w:t>
            </w:r>
            <w:proofErr w:type="spellEnd"/>
            <w:r w:rsidRPr="0080691B">
              <w:rPr>
                <w:rFonts w:ascii="Calibri" w:eastAsia="Times New Roman" w:hAnsi="Calibri" w:cs="Calibri"/>
                <w:color w:val="000000"/>
                <w:kern w:val="0"/>
                <w:sz w:val="16"/>
                <w:szCs w:val="16"/>
                <w:lang w:eastAsia="sk-SK"/>
                <w14:ligatures w14:val="none"/>
              </w:rPr>
              <w:t xml:space="preserve"> </w:t>
            </w:r>
            <w:proofErr w:type="spellStart"/>
            <w:r w:rsidRPr="0080691B">
              <w:rPr>
                <w:rFonts w:ascii="Calibri" w:eastAsia="Times New Roman" w:hAnsi="Calibri" w:cs="Calibri"/>
                <w:color w:val="000000"/>
                <w:kern w:val="0"/>
                <w:sz w:val="16"/>
                <w:szCs w:val="16"/>
                <w:lang w:eastAsia="sk-SK"/>
                <w14:ligatures w14:val="none"/>
              </w:rPr>
              <w:t>Radio</w:t>
            </w:r>
            <w:proofErr w:type="spellEnd"/>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52C6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5ACA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FD942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A78C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97DB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860C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7635F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6C35BB4E"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842372"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PCL Hlavná stanica (+dispečing)</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097B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D93660"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07D41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proofErr w:type="spellStart"/>
            <w:r w:rsidRPr="0080691B">
              <w:rPr>
                <w:rFonts w:ascii="Calibri" w:eastAsia="Times New Roman" w:hAnsi="Calibri" w:cs="Calibri"/>
                <w:color w:val="000000"/>
                <w:kern w:val="0"/>
                <w:sz w:val="16"/>
                <w:szCs w:val="16"/>
                <w:lang w:eastAsia="sk-SK"/>
                <w14:ligatures w14:val="none"/>
              </w:rPr>
              <w:t>PtP</w:t>
            </w:r>
            <w:proofErr w:type="spellEnd"/>
            <w:r w:rsidRPr="0080691B">
              <w:rPr>
                <w:rFonts w:ascii="Calibri" w:eastAsia="Times New Roman" w:hAnsi="Calibri" w:cs="Calibri"/>
                <w:color w:val="000000"/>
                <w:kern w:val="0"/>
                <w:sz w:val="16"/>
                <w:szCs w:val="16"/>
                <w:lang w:eastAsia="sk-SK"/>
                <w14:ligatures w14:val="none"/>
              </w:rPr>
              <w:t xml:space="preserve"> Radio</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17B8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2</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CFB2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CE756"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D376A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7AD4A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3D068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30262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6B60981F"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5F7E31"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PCL Hodžovo nám.</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91C8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5</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47609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5292D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VDSL</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D8559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7612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363DC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EDC340"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68700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9E871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B199A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2E4CF086"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B8D226"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PCL </w:t>
            </w:r>
            <w:proofErr w:type="spellStart"/>
            <w:r w:rsidRPr="0080691B">
              <w:rPr>
                <w:rFonts w:ascii="Calibri" w:eastAsia="Times New Roman" w:hAnsi="Calibri" w:cs="Calibri"/>
                <w:color w:val="000000"/>
                <w:kern w:val="0"/>
                <w:sz w:val="16"/>
                <w:szCs w:val="16"/>
                <w:lang w:eastAsia="sk-SK"/>
                <w14:ligatures w14:val="none"/>
              </w:rPr>
              <w:t>Mlynarovičova</w:t>
            </w:r>
            <w:proofErr w:type="spellEnd"/>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2E36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BBD4E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VDSL</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3182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35F0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1398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07D8E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1954B0"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D2A91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ADF0A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F64F4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5506EEF3"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B41D52"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PCL Most SNP</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D5A810"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9D160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LLU</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63B8F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BB466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87B3B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5F0A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ED547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CD218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8B436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A4D83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19012755"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9B2A1"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PCL Magistrát BA</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166F8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C0775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AFF9E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13324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7D2822"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7985B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0C27A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93D6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948FA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58A6B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27E6DB61"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4EA1B9"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PCL Gaštanový hájik</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F18B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84DF0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LLU</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6CFD9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4A435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06D34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E4F15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B4B34"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50F75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2E6CB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0DC90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18682649"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7AE20B"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xml:space="preserve">PCL </w:t>
            </w:r>
            <w:proofErr w:type="spellStart"/>
            <w:r w:rsidRPr="0080691B">
              <w:rPr>
                <w:rFonts w:ascii="Calibri" w:eastAsia="Times New Roman" w:hAnsi="Calibri" w:cs="Calibri"/>
                <w:color w:val="000000"/>
                <w:kern w:val="0"/>
                <w:sz w:val="16"/>
                <w:szCs w:val="16"/>
                <w:lang w:eastAsia="sk-SK"/>
                <w14:ligatures w14:val="none"/>
              </w:rPr>
              <w:t>Schneidera</w:t>
            </w:r>
            <w:proofErr w:type="spellEnd"/>
            <w:r w:rsidRPr="0080691B">
              <w:rPr>
                <w:rFonts w:ascii="Calibri" w:eastAsia="Times New Roman" w:hAnsi="Calibri" w:cs="Calibri"/>
                <w:color w:val="000000"/>
                <w:kern w:val="0"/>
                <w:sz w:val="16"/>
                <w:szCs w:val="16"/>
                <w:lang w:eastAsia="sk-SK"/>
                <w14:ligatures w14:val="none"/>
              </w:rPr>
              <w:t xml:space="preserve"> Trnavského</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3E969D"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24DDFA"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48A9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25F40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10D39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932B0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E61164"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61A78"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A25239"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92C5F"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r w:rsidR="0080691B" w:rsidRPr="0080691B" w14:paraId="58259663" w14:textId="77777777" w:rsidTr="00943517">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9175F7" w14:textId="77777777" w:rsidR="0080691B" w:rsidRPr="0080691B" w:rsidRDefault="0080691B" w:rsidP="0080691B">
            <w:pPr>
              <w:keepNext/>
              <w:keepLines/>
              <w:spacing w:after="200" w:line="256" w:lineRule="auto"/>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Podchod Trnavské Mýto</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676E74"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053D5E"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10283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E2F954"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83EC53"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0DF9B5"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314827"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A9F13C"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986861"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E94C6B" w14:textId="77777777" w:rsidR="0080691B" w:rsidRPr="0080691B" w:rsidRDefault="0080691B" w:rsidP="0080691B">
            <w:pPr>
              <w:keepNext/>
              <w:keepLines/>
              <w:spacing w:after="200" w:line="256" w:lineRule="auto"/>
              <w:jc w:val="center"/>
              <w:rPr>
                <w:rFonts w:ascii="Calibri" w:eastAsia="Times New Roman" w:hAnsi="Calibri" w:cs="Calibri"/>
                <w:color w:val="000000"/>
                <w:kern w:val="0"/>
                <w:sz w:val="16"/>
                <w:szCs w:val="16"/>
                <w:lang w:eastAsia="sk-SK"/>
                <w14:ligatures w14:val="none"/>
              </w:rPr>
            </w:pPr>
            <w:r w:rsidRPr="0080691B">
              <w:rPr>
                <w:rFonts w:ascii="Calibri" w:eastAsia="Times New Roman" w:hAnsi="Calibri" w:cs="Calibri"/>
                <w:color w:val="000000"/>
                <w:kern w:val="0"/>
                <w:sz w:val="16"/>
                <w:szCs w:val="16"/>
                <w:lang w:eastAsia="sk-SK"/>
                <w14:ligatures w14:val="none"/>
              </w:rPr>
              <w:t> </w:t>
            </w:r>
          </w:p>
        </w:tc>
      </w:tr>
    </w:tbl>
    <w:p w14:paraId="350734FF" w14:textId="77777777" w:rsidR="0080691B" w:rsidRPr="0080691B" w:rsidRDefault="0080691B" w:rsidP="0080691B">
      <w:pPr>
        <w:keepNext/>
        <w:keepLines/>
        <w:spacing w:after="0" w:line="240" w:lineRule="auto"/>
        <w:jc w:val="center"/>
        <w:rPr>
          <w:rFonts w:ascii="Garamond" w:eastAsia="Times New Roman" w:hAnsi="Garamond" w:cs="Calibri"/>
          <w:i/>
          <w:iCs/>
          <w:kern w:val="0"/>
          <w:lang w:eastAsia="sk-SK"/>
          <w14:ligatures w14:val="none"/>
        </w:rPr>
      </w:pPr>
      <w:r w:rsidRPr="0080691B">
        <w:rPr>
          <w:rFonts w:ascii="Garamond" w:eastAsia="Times New Roman" w:hAnsi="Garamond" w:cs="Calibri"/>
          <w:i/>
          <w:iCs/>
          <w:kern w:val="0"/>
          <w:lang w:eastAsia="sk-SK"/>
          <w14:ligatures w14:val="none"/>
        </w:rPr>
        <w:lastRenderedPageBreak/>
        <w:t>Tabuľka číslo 2</w:t>
      </w:r>
    </w:p>
    <w:p w14:paraId="7088FD17" w14:textId="77777777" w:rsidR="0080691B" w:rsidRPr="0080691B" w:rsidRDefault="0080691B" w:rsidP="0080691B">
      <w:pPr>
        <w:keepNext/>
        <w:keepLines/>
        <w:spacing w:after="0" w:line="240" w:lineRule="auto"/>
        <w:jc w:val="center"/>
        <w:rPr>
          <w:rFonts w:ascii="Garamond" w:eastAsia="Times New Roman" w:hAnsi="Garamond" w:cs="Calibri"/>
          <w:kern w:val="0"/>
          <w:lang w:eastAsia="sk-SK"/>
          <w14:ligatures w14:val="none"/>
        </w:rPr>
      </w:pPr>
    </w:p>
    <w:p w14:paraId="52624F1E" w14:textId="77777777" w:rsidR="0080691B" w:rsidRPr="0080691B" w:rsidRDefault="0080691B" w:rsidP="0080691B">
      <w:pPr>
        <w:keepNext/>
        <w:keepLines/>
        <w:spacing w:after="0" w:line="240" w:lineRule="auto"/>
        <w:jc w:val="both"/>
        <w:rPr>
          <w:rFonts w:ascii="Garamond" w:eastAsia="Times New Roman" w:hAnsi="Garamond" w:cs="Calibri"/>
          <w:kern w:val="0"/>
          <w14:ligatures w14:val="none"/>
        </w:rPr>
      </w:pPr>
      <w:r w:rsidRPr="0080691B">
        <w:rPr>
          <w:rFonts w:ascii="Garamond" w:eastAsia="Times New Roman" w:hAnsi="Garamond" w:cs="Calibri"/>
          <w:kern w:val="0"/>
          <w:lang w:eastAsia="sk-SK"/>
          <w14:ligatures w14:val="none"/>
        </w:rPr>
        <w:t xml:space="preserve">- Pre VoIP telefóny nie je potrebné zriadiť lokálnu kabeláž od switchu k telefónu. Pre inštaláciu všetkých switchov, routerov, aktívnych prvkov siete /všetky sieťové zariadenia objednávateľskej organizácie a dodané sieťové zariadenia poskytovateľom/ a ďalšej potrebnej technológie a infraštruktúry od poskytovateľa, je potrebná dodávka a inštalácia nových </w:t>
      </w:r>
      <w:proofErr w:type="spellStart"/>
      <w:r w:rsidRPr="0080691B">
        <w:rPr>
          <w:rFonts w:ascii="Garamond" w:eastAsia="Times New Roman" w:hAnsi="Garamond" w:cs="Calibri"/>
          <w:kern w:val="0"/>
          <w:lang w:eastAsia="sk-SK"/>
          <w14:ligatures w14:val="none"/>
        </w:rPr>
        <w:t>rackov</w:t>
      </w:r>
      <w:proofErr w:type="spellEnd"/>
      <w:r w:rsidRPr="0080691B">
        <w:rPr>
          <w:rFonts w:ascii="Garamond" w:eastAsia="Times New Roman" w:hAnsi="Garamond" w:cs="Calibri"/>
          <w:kern w:val="0"/>
          <w:lang w:eastAsia="sk-SK"/>
          <w14:ligatures w14:val="none"/>
        </w:rPr>
        <w:t xml:space="preserve"> v mieste inštalácie zariadení /dodanie a montáž zabezpečí poskytovateľ v rámci poskytovaných služieb/. Umiestnenie v existujúcom </w:t>
      </w:r>
      <w:proofErr w:type="spellStart"/>
      <w:r w:rsidRPr="0080691B">
        <w:rPr>
          <w:rFonts w:ascii="Garamond" w:eastAsia="Times New Roman" w:hAnsi="Garamond" w:cs="Calibri"/>
          <w:kern w:val="0"/>
          <w:lang w:eastAsia="sk-SK"/>
          <w14:ligatures w14:val="none"/>
        </w:rPr>
        <w:t>racku</w:t>
      </w:r>
      <w:proofErr w:type="spellEnd"/>
      <w:r w:rsidRPr="0080691B">
        <w:rPr>
          <w:rFonts w:ascii="Garamond" w:eastAsia="Times New Roman" w:hAnsi="Garamond" w:cs="Calibri"/>
          <w:kern w:val="0"/>
          <w:lang w:eastAsia="sk-SK"/>
          <w14:ligatures w14:val="none"/>
        </w:rPr>
        <w:t xml:space="preserve"> či miestnosti v jednotlivých lokalitách je umožnený, pokiaľ je </w:t>
      </w:r>
      <w:proofErr w:type="spellStart"/>
      <w:r w:rsidRPr="0080691B">
        <w:rPr>
          <w:rFonts w:ascii="Garamond" w:eastAsia="Times New Roman" w:hAnsi="Garamond" w:cs="Calibri"/>
          <w:kern w:val="0"/>
          <w:lang w:eastAsia="sk-SK"/>
          <w14:ligatures w14:val="none"/>
        </w:rPr>
        <w:t>rack</w:t>
      </w:r>
      <w:proofErr w:type="spellEnd"/>
      <w:r w:rsidRPr="0080691B">
        <w:rPr>
          <w:rFonts w:ascii="Garamond" w:eastAsia="Times New Roman" w:hAnsi="Garamond" w:cs="Calibri"/>
          <w:kern w:val="0"/>
          <w:lang w:eastAsia="sk-SK"/>
          <w14:ligatures w14:val="none"/>
        </w:rPr>
        <w:t xml:space="preserve"> objednávateľskej organizácii k dispozícií, inak je poskytovateľ povinný zabezpečiť dodávku a montáž </w:t>
      </w:r>
      <w:proofErr w:type="spellStart"/>
      <w:r w:rsidRPr="0080691B">
        <w:rPr>
          <w:rFonts w:ascii="Garamond" w:eastAsia="Times New Roman" w:hAnsi="Garamond" w:cs="Calibri"/>
          <w:kern w:val="0"/>
          <w:lang w:eastAsia="sk-SK"/>
          <w14:ligatures w14:val="none"/>
        </w:rPr>
        <w:t>rackov</w:t>
      </w:r>
      <w:proofErr w:type="spellEnd"/>
      <w:r w:rsidRPr="0080691B">
        <w:rPr>
          <w:rFonts w:ascii="Garamond" w:eastAsia="Times New Roman" w:hAnsi="Garamond" w:cs="Calibri"/>
          <w:kern w:val="0"/>
          <w:lang w:eastAsia="sk-SK"/>
          <w14:ligatures w14:val="none"/>
        </w:rPr>
        <w:t xml:space="preserve"> v rámci poskytovania služby. Dodané a nainštalované </w:t>
      </w:r>
      <w:proofErr w:type="spellStart"/>
      <w:r w:rsidRPr="0080691B">
        <w:rPr>
          <w:rFonts w:ascii="Garamond" w:eastAsia="Times New Roman" w:hAnsi="Garamond" w:cs="Calibri"/>
          <w:kern w:val="0"/>
          <w:lang w:eastAsia="sk-SK"/>
          <w14:ligatures w14:val="none"/>
        </w:rPr>
        <w:t>racky</w:t>
      </w:r>
      <w:proofErr w:type="spellEnd"/>
      <w:r w:rsidRPr="0080691B">
        <w:rPr>
          <w:rFonts w:ascii="Garamond" w:eastAsia="Times New Roman" w:hAnsi="Garamond" w:cs="Calibri"/>
          <w:kern w:val="0"/>
          <w:lang w:eastAsia="sk-SK"/>
          <w14:ligatures w14:val="none"/>
        </w:rPr>
        <w:t xml:space="preserve"> na lokalitách objednávateľskej organizácie budú </w:t>
      </w:r>
      <w:r w:rsidRPr="0080691B">
        <w:rPr>
          <w:rFonts w:ascii="Garamond" w:eastAsia="Times New Roman" w:hAnsi="Garamond" w:cs="Calibri"/>
          <w:kern w:val="0"/>
          <w14:ligatures w14:val="none"/>
        </w:rPr>
        <w:t>bezodkladne po ich inštalácii bezodplatne prevedené do vlastníctva Objednávateľskej organizácie, najneskôr však v lehote do 12 (dvanásť) mesiacov odo dňa účinnosti Zmluvy.</w:t>
      </w:r>
    </w:p>
    <w:p w14:paraId="2082242B"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BB2392C"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F4825A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Aktívne prvky siete budú zabezpečené poskytovateľom diaľkovým nonstop dohľadom a možnosťou konfigurácie, odstránenia poruchy na diaľku bez fyzického zásahu poskytovateľa s ochranou voči útokom na úrovni IP/VoIP. Objednávateľská organizácia bude mať prístup k aplikácii </w:t>
      </w:r>
      <w:proofErr w:type="spellStart"/>
      <w:r w:rsidRPr="0080691B">
        <w:rPr>
          <w:rFonts w:ascii="Garamond" w:eastAsia="Times New Roman" w:hAnsi="Garamond" w:cs="Calibri"/>
          <w:kern w:val="0"/>
          <w:lang w:eastAsia="sk-SK"/>
          <w14:ligatures w14:val="none"/>
        </w:rPr>
        <w:t>dohľadového</w:t>
      </w:r>
      <w:proofErr w:type="spellEnd"/>
      <w:r w:rsidRPr="0080691B">
        <w:rPr>
          <w:rFonts w:ascii="Garamond" w:eastAsia="Times New Roman" w:hAnsi="Garamond" w:cs="Calibri"/>
          <w:kern w:val="0"/>
          <w:lang w:eastAsia="sk-SK"/>
          <w14:ligatures w14:val="none"/>
        </w:rPr>
        <w:t xml:space="preserve"> centra poskytovateľa pre zistenie stavu aktívnych prvkov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w:t>
      </w:r>
    </w:p>
    <w:p w14:paraId="4DD8406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C2B314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Pre účely prepojenia do ISDN a POTS (</w:t>
      </w:r>
      <w:proofErr w:type="spellStart"/>
      <w:r w:rsidRPr="0080691B">
        <w:rPr>
          <w:rFonts w:ascii="Garamond" w:eastAsia="Times New Roman" w:hAnsi="Garamond" w:cs="Calibri"/>
          <w:kern w:val="0"/>
          <w:lang w:eastAsia="sk-SK"/>
          <w14:ligatures w14:val="none"/>
        </w:rPr>
        <w:t>Plain</w:t>
      </w:r>
      <w:proofErr w:type="spellEnd"/>
      <w:r w:rsidRPr="0080691B">
        <w:rPr>
          <w:rFonts w:ascii="Garamond" w:eastAsia="Times New Roman" w:hAnsi="Garamond" w:cs="Calibri"/>
          <w:kern w:val="0"/>
          <w:lang w:eastAsia="sk-SK"/>
          <w14:ligatures w14:val="none"/>
        </w:rPr>
        <w:t xml:space="preserve"> Old Telephone Service) - analógovej siete poskytovateľ zabezpečí, dodá, nainštaluje a nakonfiguruje v rámci poskytovania služby prevodníky pre minimálne 205 klapiek, ktorých koncové prístroje sú pripojené prostredníctvom analógovej siete s ukončením v jednotlivých telekomunikačných miestnostiach vo vozovniach a v centrále objednávateľskej organizácie podľa bodu číslo 1 písmena A:</w:t>
      </w:r>
    </w:p>
    <w:p w14:paraId="200ED27B"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73AD700E" w14:textId="77777777" w:rsidR="0080691B" w:rsidRPr="0080691B" w:rsidRDefault="0080691B" w:rsidP="00705BD0">
      <w:pPr>
        <w:keepNext/>
        <w:keepLines/>
        <w:numPr>
          <w:ilvl w:val="0"/>
          <w:numId w:val="16"/>
        </w:numPr>
        <w:spacing w:after="0" w:line="240" w:lineRule="auto"/>
        <w:contextualSpacing/>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CISCO SPA122 – 1ks - prevodník SIP &lt;=&gt; FXS analógová sieť</w:t>
      </w:r>
    </w:p>
    <w:p w14:paraId="5FB0ABD7" w14:textId="77777777" w:rsidR="0080691B" w:rsidRPr="0080691B" w:rsidRDefault="0080691B" w:rsidP="00705BD0">
      <w:pPr>
        <w:keepNext/>
        <w:keepLines/>
        <w:numPr>
          <w:ilvl w:val="0"/>
          <w:numId w:val="15"/>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Grandstream</w:t>
      </w:r>
      <w:proofErr w:type="spellEnd"/>
      <w:r w:rsidRPr="0080691B">
        <w:rPr>
          <w:rFonts w:ascii="Garamond" w:eastAsia="Times New Roman" w:hAnsi="Garamond" w:cs="Calibri"/>
          <w:b/>
          <w:bCs/>
          <w:kern w:val="0"/>
          <w:lang w:eastAsia="sk-SK"/>
          <w14:ligatures w14:val="none"/>
        </w:rPr>
        <w:t xml:space="preserve"> GXW4224 – 9ks - prevodník SIP &lt;=&gt; FXS analógová sieť</w:t>
      </w:r>
    </w:p>
    <w:p w14:paraId="17BD4088" w14:textId="77777777" w:rsidR="0080691B" w:rsidRPr="0080691B" w:rsidRDefault="0080691B" w:rsidP="00705BD0">
      <w:pPr>
        <w:keepNext/>
        <w:keepLines/>
        <w:numPr>
          <w:ilvl w:val="0"/>
          <w:numId w:val="15"/>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Grandstream</w:t>
      </w:r>
      <w:proofErr w:type="spellEnd"/>
      <w:r w:rsidRPr="0080691B">
        <w:rPr>
          <w:rFonts w:ascii="Garamond" w:eastAsia="Times New Roman" w:hAnsi="Garamond" w:cs="Calibri"/>
          <w:b/>
          <w:bCs/>
          <w:kern w:val="0"/>
          <w:lang w:eastAsia="sk-SK"/>
          <w14:ligatures w14:val="none"/>
        </w:rPr>
        <w:t xml:space="preserve"> GXW4248 – 2ks - prevodník SIP &lt;=&gt; FXS analógová sieť</w:t>
      </w:r>
    </w:p>
    <w:p w14:paraId="52616AAF" w14:textId="77777777" w:rsidR="0080691B" w:rsidRPr="0080691B" w:rsidRDefault="0080691B" w:rsidP="00705BD0">
      <w:pPr>
        <w:keepNext/>
        <w:keepLines/>
        <w:numPr>
          <w:ilvl w:val="0"/>
          <w:numId w:val="15"/>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Patton</w:t>
      </w:r>
      <w:proofErr w:type="spellEnd"/>
      <w:r w:rsidRPr="0080691B">
        <w:rPr>
          <w:rFonts w:ascii="Garamond" w:eastAsia="Times New Roman" w:hAnsi="Garamond" w:cs="Calibri"/>
          <w:b/>
          <w:bCs/>
          <w:kern w:val="0"/>
          <w:lang w:eastAsia="sk-SK"/>
          <w14:ligatures w14:val="none"/>
        </w:rPr>
        <w:t xml:space="preserve"> SN4660 8BIS16V EUI – 1ks – prevodník SIP &lt;=&gt; BRI ISDN</w:t>
      </w:r>
    </w:p>
    <w:p w14:paraId="7E46AE23" w14:textId="77777777" w:rsidR="0080691B" w:rsidRPr="0080691B" w:rsidRDefault="0080691B" w:rsidP="00705BD0">
      <w:pPr>
        <w:keepNext/>
        <w:keepLines/>
        <w:numPr>
          <w:ilvl w:val="0"/>
          <w:numId w:val="15"/>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Patton</w:t>
      </w:r>
      <w:proofErr w:type="spellEnd"/>
      <w:r w:rsidRPr="0080691B">
        <w:rPr>
          <w:rFonts w:ascii="Garamond" w:eastAsia="Times New Roman" w:hAnsi="Garamond" w:cs="Calibri"/>
          <w:b/>
          <w:bCs/>
          <w:kern w:val="0"/>
          <w:lang w:eastAsia="sk-SK"/>
          <w14:ligatures w14:val="none"/>
        </w:rPr>
        <w:t xml:space="preserve"> SN4312 JO UI – 1ks – prevodník SIP &lt;=&gt; FXO analógová sieť</w:t>
      </w:r>
    </w:p>
    <w:p w14:paraId="78936A8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A699F0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Alebo ich ekvivalenty. Je možné aj alternatívne pripojenie ISDN a POTS jednotlivých koncových staníc s podmienkou zachovania všetkých požadovaných funkcionalít vyžadovaných v službe.</w:t>
      </w:r>
    </w:p>
    <w:p w14:paraId="510659A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BAA6FD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Pre pripojenie analógových telefónov požaduje objednávateľská organizácia prevodníky </w:t>
      </w:r>
      <w:proofErr w:type="spellStart"/>
      <w:r w:rsidRPr="0080691B">
        <w:rPr>
          <w:rFonts w:ascii="Garamond" w:eastAsia="Times New Roman" w:hAnsi="Garamond" w:cs="Calibri"/>
          <w:kern w:val="0"/>
          <w:lang w:eastAsia="sk-SK"/>
          <w14:ligatures w14:val="none"/>
        </w:rPr>
        <w:t>analóg</w:t>
      </w:r>
      <w:proofErr w:type="spellEnd"/>
      <w:r w:rsidRPr="0080691B">
        <w:rPr>
          <w:rFonts w:ascii="Garamond" w:eastAsia="Times New Roman" w:hAnsi="Garamond" w:cs="Calibri"/>
          <w:kern w:val="0"/>
          <w:lang w:eastAsia="sk-SK"/>
          <w14:ligatures w14:val="none"/>
        </w:rPr>
        <w:t xml:space="preserve">/ VoIP integrované s VoIP telefónnou ústredňou. Analógové porty sú využívané aj na dátový prenos. Pre pripojenie analógových </w:t>
      </w:r>
      <w:proofErr w:type="spellStart"/>
      <w:r w:rsidRPr="0080691B">
        <w:rPr>
          <w:rFonts w:ascii="Garamond" w:eastAsia="Times New Roman" w:hAnsi="Garamond" w:cs="Calibri"/>
          <w:kern w:val="0"/>
          <w:lang w:eastAsia="sk-SK"/>
          <w14:ligatures w14:val="none"/>
        </w:rPr>
        <w:t>FAXov</w:t>
      </w:r>
      <w:proofErr w:type="spellEnd"/>
      <w:r w:rsidRPr="0080691B">
        <w:rPr>
          <w:rFonts w:ascii="Garamond" w:eastAsia="Times New Roman" w:hAnsi="Garamond" w:cs="Calibri"/>
          <w:kern w:val="0"/>
          <w:lang w:eastAsia="sk-SK"/>
          <w14:ligatures w14:val="none"/>
        </w:rPr>
        <w:t xml:space="preserve"> je možné využiť voľnú existujúcu kabeláž.</w:t>
      </w:r>
    </w:p>
    <w:p w14:paraId="5492C92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E3BC2D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Poskytovateľ sa zaväzuje do 12 mesiacov od účinnosti zmluvy nahradiť minimálne  30 analógových telefónnych prístrojov IP telefónnymi prístrojmi s povinnosťou </w:t>
      </w:r>
      <w:proofErr w:type="spellStart"/>
      <w:r w:rsidRPr="0080691B">
        <w:rPr>
          <w:rFonts w:ascii="Garamond" w:eastAsia="Times New Roman" w:hAnsi="Garamond" w:cs="Calibri"/>
          <w:kern w:val="0"/>
          <w:lang w:eastAsia="sk-SK"/>
          <w14:ligatures w14:val="none"/>
        </w:rPr>
        <w:t>Novovybudovať</w:t>
      </w:r>
      <w:proofErr w:type="spellEnd"/>
      <w:r w:rsidRPr="0080691B">
        <w:rPr>
          <w:rFonts w:ascii="Garamond" w:eastAsia="Times New Roman" w:hAnsi="Garamond" w:cs="Calibri"/>
          <w:kern w:val="0"/>
          <w:lang w:eastAsia="sk-SK"/>
          <w14:ligatures w14:val="none"/>
        </w:rPr>
        <w:t xml:space="preserve"> ethernet kabeláž k telefónnym prístrojom od najbližšieho switchu, alternatívne vybudovať bezdrôtové pokrytie a nahradiť analógové telefónne prístroje prenosnými VoIP telefónmi. Špecifikácia konkrétnych analógových telefónov, ktoré budú nahradené VoIP bude na základe dohody medzi poskytovateľom a objednávateľskou organizáciou. V prípade ak v najbližšom </w:t>
      </w:r>
      <w:proofErr w:type="spellStart"/>
      <w:r w:rsidRPr="0080691B">
        <w:rPr>
          <w:rFonts w:ascii="Garamond" w:eastAsia="Times New Roman" w:hAnsi="Garamond" w:cs="Calibri"/>
          <w:kern w:val="0"/>
          <w:lang w:eastAsia="sk-SK"/>
          <w14:ligatures w14:val="none"/>
        </w:rPr>
        <w:t>switchi</w:t>
      </w:r>
      <w:proofErr w:type="spellEnd"/>
      <w:r w:rsidRPr="0080691B">
        <w:rPr>
          <w:rFonts w:ascii="Garamond" w:eastAsia="Times New Roman" w:hAnsi="Garamond" w:cs="Calibri"/>
          <w:kern w:val="0"/>
          <w:lang w:eastAsia="sk-SK"/>
          <w14:ligatures w14:val="none"/>
        </w:rPr>
        <w:t xml:space="preserve"> nie je rezerva portov pre pripojenie IP telefónneho prístroja, dodanie a náhrada switchu za switch z viac portami, alebo dodanie a pridanie ďalšieho switchu do sieťovej infraštruktúry. Nové IP telefóny a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pre ich pripojenie ako náhrada analógových telefónov dodá poskytovateľ v rámci poskytovania služby.</w:t>
      </w:r>
    </w:p>
    <w:p w14:paraId="75AEC4F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CC7122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MPLS sieť rozvedená na jednotlivé lokality je neprístupná z verejnej siete Internet. Prístup do MPLS z internetu nie je možný, prístup z MPLS do internetu je povolený u poskytovateľa k službe NTP – </w:t>
      </w:r>
      <w:proofErr w:type="spellStart"/>
      <w:r w:rsidRPr="0080691B">
        <w:rPr>
          <w:rFonts w:ascii="Garamond" w:eastAsia="Times New Roman" w:hAnsi="Garamond" w:cs="Calibri"/>
          <w:kern w:val="0"/>
          <w:lang w:eastAsia="sk-SK"/>
          <w14:ligatures w14:val="none"/>
        </w:rPr>
        <w:t>Network</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Time</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protocol</w:t>
      </w:r>
      <w:proofErr w:type="spellEnd"/>
      <w:r w:rsidRPr="0080691B">
        <w:rPr>
          <w:rFonts w:ascii="Garamond" w:eastAsia="Times New Roman" w:hAnsi="Garamond" w:cs="Calibri"/>
          <w:kern w:val="0"/>
          <w:lang w:eastAsia="sk-SK"/>
          <w14:ligatures w14:val="none"/>
        </w:rPr>
        <w:t xml:space="preserve">, pre správnu synchronizáciu času naprieč hlasovou sieťou. MPLS sa aktívne dopytuje DNS serverov poskytovateľa a PROVISIONING servera poskytovateľa v zabezpečenej sieti. Prístup k ústredni je zabezpečený </w:t>
      </w:r>
      <w:proofErr w:type="spellStart"/>
      <w:r w:rsidRPr="0080691B">
        <w:rPr>
          <w:rFonts w:ascii="Garamond" w:eastAsia="Times New Roman" w:hAnsi="Garamond" w:cs="Calibri"/>
          <w:kern w:val="0"/>
          <w:lang w:eastAsia="sk-SK"/>
          <w14:ligatures w14:val="none"/>
        </w:rPr>
        <w:t>acceslistom</w:t>
      </w:r>
      <w:proofErr w:type="spellEnd"/>
      <w:r w:rsidRPr="0080691B">
        <w:rPr>
          <w:rFonts w:ascii="Garamond" w:eastAsia="Times New Roman" w:hAnsi="Garamond" w:cs="Calibri"/>
          <w:kern w:val="0"/>
          <w:lang w:eastAsia="sk-SK"/>
          <w14:ligatures w14:val="none"/>
        </w:rPr>
        <w:t xml:space="preserve"> a firewallom na zariadeniach poskytovateľa a na samotnej ústredni. Firewall umožňuje prístup k ústredni len zo siete poskytovateľa od overených hlasových technikov a verejných IP adries, doplnených do firewallu na základe žiadosti objednávateľskej organizácie.</w:t>
      </w:r>
    </w:p>
    <w:p w14:paraId="0C10DEC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E3E518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 xml:space="preserve">- Telefónnu ústredňu objednávateľská organizácia požaduje zriadiť ako Virtuálnu telefónnu ústredňu. </w:t>
      </w:r>
    </w:p>
    <w:p w14:paraId="37C98EF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A7E701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Objednávateľská organizácia požaduje zabezpečenie redundanciu komponentov telefónnej ústredne. V prípade, že primárne zariadenie nebude funkčné, tak ho nahradí sekundárne v plnej miere a bez zmeny funkčnosti.</w:t>
      </w:r>
    </w:p>
    <w:p w14:paraId="6FA03FA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71B70D8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Objednávateľská organizácia požaduje zabezpečenie redundancie centrálneho </w:t>
      </w:r>
      <w:proofErr w:type="spellStart"/>
      <w:r w:rsidRPr="0080691B">
        <w:rPr>
          <w:rFonts w:ascii="Garamond" w:eastAsia="Times New Roman" w:hAnsi="Garamond" w:cs="Calibri"/>
          <w:kern w:val="0"/>
          <w:lang w:eastAsia="sk-SK"/>
          <w14:ligatures w14:val="none"/>
        </w:rPr>
        <w:t>routra</w:t>
      </w:r>
      <w:proofErr w:type="spellEnd"/>
      <w:r w:rsidRPr="0080691B">
        <w:rPr>
          <w:rFonts w:ascii="Garamond" w:eastAsia="Times New Roman" w:hAnsi="Garamond" w:cs="Calibri"/>
          <w:kern w:val="0"/>
          <w:lang w:eastAsia="sk-SK"/>
          <w14:ligatures w14:val="none"/>
        </w:rPr>
        <w:t xml:space="preserve"> na centrále Olejkárska. V prípade, že primárne zariadenie nebude funkčné, tak ho nahradí sekundárne v plnej miere a bez zmeny funkčnosti.</w:t>
      </w:r>
    </w:p>
    <w:p w14:paraId="168F243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C6C93D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Ústredňa musí byť pripojená do VTS (verejnej telekomunikačnej siete) s rezervovanou kapacitou minimálne 76 hlasových kanálov výhradne pre služby objednávateľskej organizácie. </w:t>
      </w:r>
    </w:p>
    <w:p w14:paraId="3C716F3C" w14:textId="77777777" w:rsidR="0080691B" w:rsidRPr="0080691B" w:rsidRDefault="0080691B" w:rsidP="0080691B">
      <w:pPr>
        <w:keepNext/>
        <w:keepLines/>
        <w:spacing w:after="0" w:line="240" w:lineRule="auto"/>
        <w:jc w:val="both"/>
        <w:rPr>
          <w:rFonts w:ascii="Garamond" w:eastAsia="Times New Roman" w:hAnsi="Garamond" w:cs="Calibri"/>
          <w:color w:val="FF0000"/>
          <w:kern w:val="0"/>
          <w:lang w:eastAsia="sk-SK"/>
          <w14:ligatures w14:val="none"/>
        </w:rPr>
      </w:pPr>
      <w:r w:rsidRPr="0080691B">
        <w:rPr>
          <w:rFonts w:ascii="Garamond" w:eastAsia="Times New Roman" w:hAnsi="Garamond" w:cs="Calibri"/>
          <w:kern w:val="0"/>
          <w:lang w:eastAsia="sk-SK"/>
          <w14:ligatures w14:val="none"/>
        </w:rPr>
        <w:t xml:space="preserve">Ústredňa musí podporovať VoIP kodek G.711, G.729, G722. </w:t>
      </w:r>
    </w:p>
    <w:p w14:paraId="66C5247D" w14:textId="77777777" w:rsidR="0080691B" w:rsidRPr="0080691B" w:rsidRDefault="0080691B" w:rsidP="0080691B">
      <w:pPr>
        <w:keepNext/>
        <w:keepLines/>
        <w:spacing w:after="0" w:line="240" w:lineRule="auto"/>
        <w:jc w:val="both"/>
        <w:rPr>
          <w:rFonts w:ascii="Garamond" w:eastAsia="Times New Roman" w:hAnsi="Garamond" w:cs="Calibri"/>
          <w:color w:val="FF0000"/>
          <w:kern w:val="0"/>
          <w:lang w:eastAsia="sk-SK"/>
          <w14:ligatures w14:val="none"/>
        </w:rPr>
      </w:pPr>
    </w:p>
    <w:p w14:paraId="3415CB7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Na základe vyžiadania oprávnenou osobou za objednávateľskú organizáciu sa požaduje poskytovanie detailných rozpisov hovorov podľa jednotlivých telefónnych čísel alebo jednotlivých klapiek alebo podľa organizačnej štruktúry organizácie už v cene služby.</w:t>
      </w:r>
    </w:p>
    <w:p w14:paraId="432C72D2"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1B3DB82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9CEB68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Základné požadované funkcionality ústredne:</w:t>
      </w:r>
    </w:p>
    <w:p w14:paraId="7A3CB393"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5C21580" w14:textId="77777777" w:rsidR="0080691B" w:rsidRPr="0080691B" w:rsidRDefault="0080691B" w:rsidP="0080691B">
      <w:pPr>
        <w:keepNext/>
        <w:keepLines/>
        <w:spacing w:after="0" w:line="240" w:lineRule="auto"/>
        <w:rPr>
          <w:rFonts w:ascii="Garamond" w:eastAsia="Times New Roman" w:hAnsi="Garamond" w:cs="Calibri"/>
          <w:color w:val="FF0000"/>
          <w:kern w:val="0"/>
          <w:lang w:val="en-US" w:eastAsia="sk-SK"/>
          <w14:ligatures w14:val="none"/>
        </w:rPr>
      </w:pPr>
      <w:r w:rsidRPr="0080691B">
        <w:rPr>
          <w:rFonts w:ascii="Garamond" w:eastAsia="Times New Roman" w:hAnsi="Garamond" w:cs="Calibri"/>
          <w:kern w:val="0"/>
          <w:lang w:eastAsia="sk-SK"/>
          <w14:ligatures w14:val="none"/>
        </w:rPr>
        <w:t>Automatická konfigurácia telefónov (dodané telefóny</w:t>
      </w:r>
      <w:r w:rsidRPr="0080691B">
        <w:rPr>
          <w:rFonts w:ascii="Garamond" w:eastAsia="Times New Roman" w:hAnsi="Garamond" w:cs="Calibri"/>
          <w:kern w:val="0"/>
          <w:lang w:val="en-US" w:eastAsia="sk-SK"/>
          <w14:ligatures w14:val="none"/>
        </w:rPr>
        <w:t xml:space="preserve"> </w:t>
      </w:r>
      <w:r w:rsidRPr="0080691B">
        <w:rPr>
          <w:rFonts w:ascii="Garamond" w:eastAsia="Times New Roman" w:hAnsi="Garamond" w:cs="Calibri"/>
          <w:kern w:val="0"/>
          <w:lang w:eastAsia="sk-SK"/>
          <w14:ligatures w14:val="none"/>
        </w:rPr>
        <w:t>poskytovateľom</w:t>
      </w:r>
      <w:r w:rsidRPr="0080691B">
        <w:rPr>
          <w:rFonts w:ascii="Garamond" w:eastAsia="Times New Roman" w:hAnsi="Garamond" w:cs="Calibri"/>
          <w:kern w:val="0"/>
          <w:lang w:val="en-US" w:eastAsia="sk-SK"/>
          <w14:ligatures w14:val="none"/>
        </w:rPr>
        <w:t>)</w:t>
      </w:r>
    </w:p>
    <w:p w14:paraId="01BF962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Smerovanie hovorov</w:t>
      </w:r>
    </w:p>
    <w:p w14:paraId="2DF06163"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Bezpodmienečné presmerovanie hovorov</w:t>
      </w:r>
    </w:p>
    <w:p w14:paraId="79D4D92C"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Presmerovanie hovoru ak je obsadené</w:t>
      </w:r>
    </w:p>
    <w:p w14:paraId="759C656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Presmerovanie hovoru ak nie je prijatý</w:t>
      </w:r>
    </w:p>
    <w:p w14:paraId="0BEAA9A3"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Presmerovanie hovoru</w:t>
      </w:r>
    </w:p>
    <w:p w14:paraId="447A92E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Presmerovanie hovoru po zvolenom počte zazvonení</w:t>
      </w:r>
    </w:p>
    <w:p w14:paraId="2D61923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Presmerovanie hovoru v zvolenom čase</w:t>
      </w:r>
    </w:p>
    <w:p w14:paraId="1332FE9B"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Čakanie hovoru</w:t>
      </w:r>
    </w:p>
    <w:p w14:paraId="265E43B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Zaradenie hovoru do fronty</w:t>
      </w:r>
    </w:p>
    <w:p w14:paraId="0959BC2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Prijatie hovoru</w:t>
      </w:r>
    </w:p>
    <w:p w14:paraId="5293B56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Hlasový odkazovač</w:t>
      </w:r>
    </w:p>
    <w:p w14:paraId="07A301B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Nevyrušovať</w:t>
      </w:r>
    </w:p>
    <w:p w14:paraId="1385A66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Konferencia 3 nezávislých hovorov</w:t>
      </w:r>
    </w:p>
    <w:p w14:paraId="094D2D2A" w14:textId="77777777" w:rsidR="0080691B" w:rsidRPr="0080691B" w:rsidRDefault="0080691B" w:rsidP="0080691B">
      <w:pPr>
        <w:keepNext/>
        <w:keepLines/>
        <w:spacing w:after="0" w:line="240" w:lineRule="auto"/>
        <w:rPr>
          <w:rFonts w:ascii="Garamond" w:eastAsia="Times New Roman" w:hAnsi="Garamond" w:cs="Calibri"/>
          <w:kern w:val="0"/>
          <w:lang w:val="en-US" w:eastAsia="sk-SK"/>
          <w14:ligatures w14:val="none"/>
        </w:rPr>
      </w:pPr>
      <w:r w:rsidRPr="0080691B">
        <w:rPr>
          <w:rFonts w:ascii="Garamond" w:eastAsia="Times New Roman" w:hAnsi="Garamond" w:cs="Calibri"/>
          <w:kern w:val="0"/>
          <w:lang w:eastAsia="sk-SK"/>
          <w14:ligatures w14:val="none"/>
        </w:rPr>
        <w:t>Zoznam volaných, prijatých a zmeškaných hovorov</w:t>
      </w:r>
    </w:p>
    <w:p w14:paraId="70CA47C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CLIP</w:t>
      </w:r>
    </w:p>
    <w:p w14:paraId="1B30548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CLIR</w:t>
      </w:r>
    </w:p>
    <w:p w14:paraId="282720D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Detaily o hlasových hovoroch (CDR)</w:t>
      </w:r>
    </w:p>
    <w:p w14:paraId="0023F6F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Nahrávanie hovorov</w:t>
      </w:r>
    </w:p>
    <w:p w14:paraId="7EC5CB7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Barring</w:t>
      </w:r>
      <w:proofErr w:type="spellEnd"/>
    </w:p>
    <w:p w14:paraId="051BE33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Pozdržanie hovoru</w:t>
      </w:r>
    </w:p>
    <w:p w14:paraId="19E75E7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Hudba počas pozdržania hovoru</w:t>
      </w:r>
    </w:p>
    <w:p w14:paraId="5C1FAD4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Paging</w:t>
      </w:r>
      <w:proofErr w:type="spellEnd"/>
    </w:p>
    <w:p w14:paraId="464789E2"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Intercom</w:t>
      </w:r>
      <w:proofErr w:type="spellEnd"/>
      <w:r w:rsidRPr="0080691B">
        <w:rPr>
          <w:rFonts w:ascii="Garamond" w:eastAsia="Times New Roman" w:hAnsi="Garamond" w:cs="Calibri"/>
          <w:kern w:val="0"/>
          <w:lang w:eastAsia="sk-SK"/>
          <w14:ligatures w14:val="none"/>
        </w:rPr>
        <w:t>,</w:t>
      </w:r>
    </w:p>
    <w:p w14:paraId="41817E1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Spoločný firemný telefónny zoznam</w:t>
      </w:r>
    </w:p>
    <w:p w14:paraId="1FCE194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Zamknutie telefónu</w:t>
      </w:r>
    </w:p>
    <w:p w14:paraId="40ACC77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Interaktívna hláska</w:t>
      </w:r>
    </w:p>
    <w:p w14:paraId="3F6CA75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Nahrávanie vybraných tel. klapiek</w:t>
      </w:r>
    </w:p>
    <w:p w14:paraId="465CE4F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Tele konferencia</w:t>
      </w:r>
    </w:p>
    <w:p w14:paraId="74C987B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Jednoduché IVR pre tri číselné bloky s jedným stupňom smerovania</w:t>
      </w:r>
    </w:p>
    <w:p w14:paraId="72684E1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Smerovanie liniek do odkazových schránok (</w:t>
      </w:r>
      <w:proofErr w:type="spellStart"/>
      <w:r w:rsidRPr="0080691B">
        <w:rPr>
          <w:rFonts w:ascii="Garamond" w:eastAsia="Times New Roman" w:hAnsi="Garamond" w:cs="Calibri"/>
          <w:kern w:val="0"/>
          <w:lang w:eastAsia="sk-SK"/>
          <w14:ligatures w14:val="none"/>
        </w:rPr>
        <w:t>voicemail</w:t>
      </w:r>
      <w:proofErr w:type="spellEnd"/>
      <w:r w:rsidRPr="0080691B">
        <w:rPr>
          <w:rFonts w:ascii="Garamond" w:eastAsia="Times New Roman" w:hAnsi="Garamond" w:cs="Calibri"/>
          <w:kern w:val="0"/>
          <w:lang w:eastAsia="sk-SK"/>
          <w14:ligatures w14:val="none"/>
        </w:rPr>
        <w:t>) - AUDIX</w:t>
      </w:r>
    </w:p>
    <w:p w14:paraId="2688EE0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Paralelne vyzváňanie liniek na pevnú linku a služobný mobil</w:t>
      </w:r>
    </w:p>
    <w:p w14:paraId="6E202708"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Blokovanie nevyžiadaných prichádzajúcich volaní podľa CID (identifikácie) prichádzajúceho hovoru</w:t>
      </w:r>
    </w:p>
    <w:p w14:paraId="6286495A"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Smerovanie hovorov na klapky s nahrávaním priebehu hovoru</w:t>
      </w:r>
    </w:p>
    <w:p w14:paraId="54B8EDD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Skrátená voľba s prefixom 88xxxx pre volanie pomocou ISDN siete</w:t>
      </w:r>
    </w:p>
    <w:p w14:paraId="558848E3"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Smerovanie pre volania užívateľov</w:t>
      </w:r>
    </w:p>
    <w:p w14:paraId="6860FDC3"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Telefónny zoznam v telefónnom prístroji - LDAP pre zobrazenie mena používateľa a rýchle vytáčanie cez zoznam v menu telefónu</w:t>
      </w:r>
    </w:p>
    <w:p w14:paraId="6BF3FEC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A80EE96"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 xml:space="preserve">Súčasťou dodávky je aj Desktopová a mobilná aplikácia pre prístup ku centrálnemu systému ústredne, vrátane telefonovania cez tieto aplikácie. Je požadovaná možnosť využitia webového rozhrania, desktopovej aplikácie (OS Windows, </w:t>
      </w:r>
      <w:proofErr w:type="spellStart"/>
      <w:r w:rsidRPr="0080691B">
        <w:rPr>
          <w:rFonts w:ascii="Garamond" w:eastAsia="Times New Roman" w:hAnsi="Garamond" w:cs="Calibri"/>
          <w:b/>
          <w:bCs/>
          <w:kern w:val="0"/>
          <w:lang w:eastAsia="sk-SK"/>
          <w14:ligatures w14:val="none"/>
        </w:rPr>
        <w:t>mac</w:t>
      </w:r>
      <w:proofErr w:type="spellEnd"/>
      <w:r w:rsidRPr="0080691B">
        <w:rPr>
          <w:rFonts w:ascii="Garamond" w:eastAsia="Times New Roman" w:hAnsi="Garamond" w:cs="Calibri"/>
          <w:b/>
          <w:bCs/>
          <w:kern w:val="0"/>
          <w:lang w:eastAsia="sk-SK"/>
          <w14:ligatures w14:val="none"/>
        </w:rPr>
        <w:t xml:space="preserve"> OS, Linux) a mobilnej aplikácie (Android, </w:t>
      </w:r>
      <w:proofErr w:type="spellStart"/>
      <w:r w:rsidRPr="0080691B">
        <w:rPr>
          <w:rFonts w:ascii="Garamond" w:eastAsia="Times New Roman" w:hAnsi="Garamond" w:cs="Calibri"/>
          <w:b/>
          <w:bCs/>
          <w:kern w:val="0"/>
          <w:lang w:eastAsia="sk-SK"/>
          <w14:ligatures w14:val="none"/>
        </w:rPr>
        <w:t>iOS</w:t>
      </w:r>
      <w:proofErr w:type="spellEnd"/>
      <w:r w:rsidRPr="0080691B">
        <w:rPr>
          <w:rFonts w:ascii="Garamond" w:eastAsia="Times New Roman" w:hAnsi="Garamond" w:cs="Calibri"/>
          <w:b/>
          <w:bCs/>
          <w:kern w:val="0"/>
          <w:lang w:eastAsia="sk-SK"/>
          <w14:ligatures w14:val="none"/>
        </w:rPr>
        <w:t>).</w:t>
      </w:r>
    </w:p>
    <w:p w14:paraId="0F4D9416" w14:textId="77777777" w:rsidR="0080691B" w:rsidRPr="0080691B" w:rsidRDefault="0080691B" w:rsidP="0080691B">
      <w:pPr>
        <w:keepNext/>
        <w:keepLines/>
        <w:spacing w:after="0" w:line="240" w:lineRule="auto"/>
        <w:rPr>
          <w:rFonts w:ascii="Garamond" w:eastAsia="Times New Roman" w:hAnsi="Garamond" w:cs="Calibri"/>
          <w:b/>
          <w:bCs/>
          <w:kern w:val="0"/>
          <w:sz w:val="32"/>
          <w:szCs w:val="32"/>
          <w:lang w:eastAsia="sk-SK"/>
          <w14:ligatures w14:val="none"/>
        </w:rPr>
      </w:pPr>
      <w:proofErr w:type="spellStart"/>
      <w:r w:rsidRPr="0080691B">
        <w:rPr>
          <w:rFonts w:ascii="Garamond" w:eastAsia="Times New Roman" w:hAnsi="Garamond" w:cs="Calibri"/>
          <w:b/>
          <w:bCs/>
          <w:kern w:val="0"/>
          <w:sz w:val="32"/>
          <w:szCs w:val="32"/>
          <w:lang w:eastAsia="sk-SK"/>
          <w14:ligatures w14:val="none"/>
        </w:rPr>
        <w:t>Call</w:t>
      </w:r>
      <w:proofErr w:type="spellEnd"/>
      <w:r w:rsidRPr="0080691B">
        <w:rPr>
          <w:rFonts w:ascii="Garamond" w:eastAsia="Times New Roman" w:hAnsi="Garamond" w:cs="Calibri"/>
          <w:b/>
          <w:bCs/>
          <w:kern w:val="0"/>
          <w:sz w:val="32"/>
          <w:szCs w:val="32"/>
          <w:lang w:eastAsia="sk-SK"/>
          <w14:ligatures w14:val="none"/>
        </w:rPr>
        <w:t xml:space="preserve"> Centrum</w:t>
      </w:r>
    </w:p>
    <w:p w14:paraId="2E36CE2F"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p>
    <w:p w14:paraId="0790B1C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500C47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pre klapky určené pre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Centrum štatistiky pre prichádzajúce a odchádzajúce hovory pre každého agenta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Hovor, ktorý prichádza do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ide väčšinou cez IVR a potom bude podľa nastavených pravidiel ukončený v čakacom rade alebo v odkazovej schránke. „Rozhadzovanie“ hovorov v rámci radu sa tiež riadi nastavenými pravidlami (postupne, náhodne, </w:t>
      </w:r>
      <w:proofErr w:type="spellStart"/>
      <w:r w:rsidRPr="0080691B">
        <w:rPr>
          <w:rFonts w:ascii="Garamond" w:eastAsia="Times New Roman" w:hAnsi="Garamond" w:cs="Calibri"/>
          <w:kern w:val="0"/>
          <w:lang w:eastAsia="sk-SK"/>
          <w14:ligatures w14:val="none"/>
        </w:rPr>
        <w:t>atď</w:t>
      </w:r>
      <w:proofErr w:type="spellEnd"/>
      <w:r w:rsidRPr="0080691B">
        <w:rPr>
          <w:rFonts w:ascii="Garamond" w:eastAsia="Times New Roman" w:hAnsi="Garamond" w:cs="Calibri"/>
          <w:kern w:val="0"/>
          <w:lang w:eastAsia="sk-SK"/>
          <w14:ligatures w14:val="none"/>
        </w:rPr>
        <w:t xml:space="preserve">). Všetky hovory je nutné nahrávať a následne spätne vyhľadávať a prehrávať cez webové rozhranie. Taktiež je nutná funkcia monitoring, ktorá umožňuje </w:t>
      </w:r>
      <w:proofErr w:type="spellStart"/>
      <w:r w:rsidRPr="0080691B">
        <w:rPr>
          <w:rFonts w:ascii="Garamond" w:eastAsia="Times New Roman" w:hAnsi="Garamond" w:cs="Calibri"/>
          <w:kern w:val="0"/>
          <w:lang w:eastAsia="sk-SK"/>
          <w14:ligatures w14:val="none"/>
        </w:rPr>
        <w:t>supervízorovi</w:t>
      </w:r>
      <w:proofErr w:type="spellEnd"/>
      <w:r w:rsidRPr="0080691B">
        <w:rPr>
          <w:rFonts w:ascii="Garamond" w:eastAsia="Times New Roman" w:hAnsi="Garamond" w:cs="Calibri"/>
          <w:kern w:val="0"/>
          <w:lang w:eastAsia="sk-SK"/>
          <w14:ligatures w14:val="none"/>
        </w:rPr>
        <w:t xml:space="preserve"> počúvať hovor agenta v reálnom čase. Na vyhodnocovanie kvality prevádzky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požadujeme rozsiahle štatistiky, ktoré sú k dispozícii </w:t>
      </w:r>
      <w:proofErr w:type="spellStart"/>
      <w:r w:rsidRPr="0080691B">
        <w:rPr>
          <w:rFonts w:ascii="Garamond" w:eastAsia="Times New Roman" w:hAnsi="Garamond" w:cs="Calibri"/>
          <w:kern w:val="0"/>
          <w:lang w:eastAsia="sk-SK"/>
          <w14:ligatures w14:val="none"/>
        </w:rPr>
        <w:t>supervízorovi</w:t>
      </w:r>
      <w:proofErr w:type="spellEnd"/>
      <w:r w:rsidRPr="0080691B">
        <w:rPr>
          <w:rFonts w:ascii="Garamond" w:eastAsia="Times New Roman" w:hAnsi="Garamond" w:cs="Calibri"/>
          <w:kern w:val="0"/>
          <w:lang w:eastAsia="sk-SK"/>
          <w14:ligatures w14:val="none"/>
        </w:rPr>
        <w:t xml:space="preserve"> cez web rozhranie. Služba “</w:t>
      </w:r>
      <w:proofErr w:type="spellStart"/>
      <w:r w:rsidRPr="0080691B">
        <w:rPr>
          <w:rFonts w:ascii="Garamond" w:eastAsia="Times New Roman" w:hAnsi="Garamond" w:cs="Calibri"/>
          <w:kern w:val="0"/>
          <w:lang w:eastAsia="sk-SK"/>
          <w14:ligatures w14:val="none"/>
        </w:rPr>
        <w:t>Queue</w:t>
      </w:r>
      <w:proofErr w:type="spellEnd"/>
      <w:r w:rsidRPr="0080691B">
        <w:rPr>
          <w:rFonts w:ascii="Garamond" w:eastAsia="Times New Roman" w:hAnsi="Garamond" w:cs="Calibri"/>
          <w:kern w:val="0"/>
          <w:lang w:eastAsia="sk-SK"/>
          <w14:ligatures w14:val="none"/>
        </w:rPr>
        <w:t xml:space="preserve">” – čakacia </w:t>
      </w:r>
      <w:proofErr w:type="spellStart"/>
      <w:r w:rsidRPr="0080691B">
        <w:rPr>
          <w:rFonts w:ascii="Garamond" w:eastAsia="Times New Roman" w:hAnsi="Garamond" w:cs="Calibri"/>
          <w:kern w:val="0"/>
          <w:lang w:eastAsia="sk-SK"/>
          <w14:ligatures w14:val="none"/>
        </w:rPr>
        <w:t>fronta</w:t>
      </w:r>
      <w:proofErr w:type="spellEnd"/>
      <w:r w:rsidRPr="0080691B">
        <w:rPr>
          <w:rFonts w:ascii="Garamond" w:eastAsia="Times New Roman" w:hAnsi="Garamond" w:cs="Calibri"/>
          <w:kern w:val="0"/>
          <w:lang w:eastAsia="sk-SK"/>
          <w14:ligatures w14:val="none"/>
        </w:rPr>
        <w:t xml:space="preserve"> s agentami obsluhujúcimi telefónne linky </w:t>
      </w:r>
      <w:proofErr w:type="spellStart"/>
      <w:r w:rsidRPr="0080691B">
        <w:rPr>
          <w:rFonts w:ascii="Garamond" w:eastAsia="Times New Roman" w:hAnsi="Garamond" w:cs="Calibri"/>
          <w:kern w:val="0"/>
          <w:lang w:eastAsia="sk-SK"/>
          <w14:ligatures w14:val="none"/>
        </w:rPr>
        <w:t>callcentra</w:t>
      </w:r>
      <w:proofErr w:type="spellEnd"/>
      <w:r w:rsidRPr="0080691B">
        <w:rPr>
          <w:rFonts w:ascii="Garamond" w:eastAsia="Times New Roman" w:hAnsi="Garamond" w:cs="Calibri"/>
          <w:kern w:val="0"/>
          <w:lang w:eastAsia="sk-SK"/>
          <w14:ligatures w14:val="none"/>
        </w:rPr>
        <w:t>. Ide o tzv. Dynamických agentov, teda pre prijímanie hovorov potrebujú prejsť prihlásením a odhlásením do čakacej fronty z vymenovaných telefónnych prístrojov, pričom je možne aby sa akýkoľvek agent prihlásil z akéhokoľvek prístroja na to určeného.</w:t>
      </w:r>
    </w:p>
    <w:p w14:paraId="197D99F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Hodnotenie spokojnosti - na základe stlačenie tlačidla po skončení hovoru vyhodnocovanie spokojnosti - s prístupom supervízora cez webové rozhranie. </w:t>
      </w:r>
      <w:r w:rsidRPr="0080691B">
        <w:rPr>
          <w:rFonts w:ascii="Garamond" w:eastAsia="Times New Roman" w:hAnsi="Garamond" w:cs="Calibri"/>
          <w:kern w:val="0"/>
          <w:lang w:val="en-US" w:eastAsia="sk-SK"/>
          <w14:ligatures w14:val="none"/>
        </w:rPr>
        <w:t xml:space="preserve">Po </w:t>
      </w:r>
      <w:r w:rsidRPr="0080691B">
        <w:rPr>
          <w:rFonts w:ascii="Garamond" w:eastAsia="Times New Roman" w:hAnsi="Garamond" w:cs="Calibri"/>
          <w:kern w:val="0"/>
          <w:lang w:eastAsia="sk-SK"/>
          <w14:ligatures w14:val="none"/>
        </w:rPr>
        <w:t xml:space="preserve">skončení hovoru sa hovor nepoloží ale zákazník dostane možnosť ohodnotiť hovor za pomoci voľby podľa zákazníkom navrhnutej šablóny. Túto informáciu dostane v hláške na začiatku hovoru, aby vedel a nepokladal hovor keď dohovorí s operátorom. Okrem hodnotenia aj reporty o prichádzajúcich hovoroch. Služba bude využiteľná aj pre odchádzajúce hovory. </w:t>
      </w:r>
    </w:p>
    <w:p w14:paraId="0287797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Nahrávanie všetkých hlášok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a aj ďalších hlášok požadovaných objednávateľskou organizáciou k jednotlivým klapkám ako napr. informácie o nahrávaní hovoru, alebo GDPR a iné je v cene poskytovanej služby. Hlášky musia byť poskytovateľom nahrané v štúdiovej kvalite.</w:t>
      </w:r>
    </w:p>
    <w:p w14:paraId="224A6AB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1BECF50E"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 xml:space="preserve">Špecifikácia služieb </w:t>
      </w:r>
      <w:proofErr w:type="spellStart"/>
      <w:r w:rsidRPr="0080691B">
        <w:rPr>
          <w:rFonts w:ascii="Garamond" w:eastAsia="Times New Roman" w:hAnsi="Garamond" w:cs="Calibri"/>
          <w:b/>
          <w:bCs/>
          <w:kern w:val="0"/>
          <w:lang w:eastAsia="sk-SK"/>
          <w14:ligatures w14:val="none"/>
        </w:rPr>
        <w:t>Call</w:t>
      </w:r>
      <w:proofErr w:type="spellEnd"/>
      <w:r w:rsidRPr="0080691B">
        <w:rPr>
          <w:rFonts w:ascii="Garamond" w:eastAsia="Times New Roman" w:hAnsi="Garamond" w:cs="Calibri"/>
          <w:b/>
          <w:bCs/>
          <w:kern w:val="0"/>
          <w:lang w:eastAsia="sk-SK"/>
          <w14:ligatures w14:val="none"/>
        </w:rPr>
        <w:t xml:space="preserve"> centra</w:t>
      </w:r>
    </w:p>
    <w:p w14:paraId="6C81ED41"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
    <w:p w14:paraId="4F77C84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Zjednotenie, rozšírenie a zatraktívnenie kontaktného centra. Požadujeme jednotný prehľadný  systém komunikácie so zákazníkmi. Dodávateľ zabezpečí aktiváciu virtuálnej ústredne a kontaktného centra, vykoná úvodnú konfiguráciu systému na základe požiadaviek objednávateľskej organizácie a  nasadenie do produkcie s migráciou súčasne využívaných služieb </w:t>
      </w:r>
      <w:proofErr w:type="spellStart"/>
      <w:r w:rsidRPr="0080691B">
        <w:rPr>
          <w:rFonts w:ascii="Garamond" w:eastAsia="Times New Roman" w:hAnsi="Garamond" w:cs="Calibri"/>
          <w:kern w:val="0"/>
          <w:lang w:eastAsia="sk-SK"/>
          <w14:ligatures w14:val="none"/>
        </w:rPr>
        <w:t>callcentra</w:t>
      </w:r>
      <w:proofErr w:type="spellEnd"/>
      <w:r w:rsidRPr="0080691B">
        <w:rPr>
          <w:rFonts w:ascii="Garamond" w:eastAsia="Times New Roman" w:hAnsi="Garamond" w:cs="Calibri"/>
          <w:kern w:val="0"/>
          <w:lang w:eastAsia="sk-SK"/>
          <w14:ligatures w14:val="none"/>
        </w:rPr>
        <w:t xml:space="preserve"> a telefónnej ústredne obstarávateľa. Pred úvodným spustením požadujeme školenie personálu objednávateľskej organizácie na nový systém a vypracovanie dokumentácie.</w:t>
      </w:r>
    </w:p>
    <w:p w14:paraId="414B3AC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E1A250D"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Požadované komunikačné kanály:</w:t>
      </w:r>
    </w:p>
    <w:p w14:paraId="4C0C583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0A1E10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Prichádzajúce hovory</w:t>
      </w:r>
    </w:p>
    <w:p w14:paraId="2D4253E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Odchádzajúce hovory</w:t>
      </w:r>
    </w:p>
    <w:p w14:paraId="6498E17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Helpdesk - E-mailová komunikácia</w:t>
      </w:r>
    </w:p>
    <w:p w14:paraId="580F50D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Ticketovací</w:t>
      </w:r>
      <w:proofErr w:type="spellEnd"/>
      <w:r w:rsidRPr="0080691B">
        <w:rPr>
          <w:rFonts w:ascii="Garamond" w:eastAsia="Times New Roman" w:hAnsi="Garamond" w:cs="Calibri"/>
          <w:kern w:val="0"/>
          <w:lang w:eastAsia="sk-SK"/>
          <w14:ligatures w14:val="none"/>
        </w:rPr>
        <w:t xml:space="preserve"> systém</w:t>
      </w:r>
    </w:p>
    <w:p w14:paraId="5E9C956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Webchat</w:t>
      </w:r>
      <w:proofErr w:type="spellEnd"/>
    </w:p>
    <w:p w14:paraId="381B853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SMS</w:t>
      </w:r>
    </w:p>
    <w:p w14:paraId="12D1E30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Facebook/Messenger</w:t>
      </w:r>
    </w:p>
    <w:p w14:paraId="18FE38F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Whatsapp</w:t>
      </w:r>
      <w:proofErr w:type="spellEnd"/>
    </w:p>
    <w:p w14:paraId="6BDB230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Chatbot</w:t>
      </w:r>
      <w:proofErr w:type="spellEnd"/>
    </w:p>
    <w:p w14:paraId="50DBCD8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B69D74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6743042"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Požadované funkcie kontaktného centra:</w:t>
      </w:r>
    </w:p>
    <w:p w14:paraId="726C24A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9C7CC6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Virtuálna ústredňa</w:t>
      </w:r>
    </w:p>
    <w:p w14:paraId="40F85C5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w:t>
      </w:r>
      <w:r w:rsidRPr="0080691B">
        <w:rPr>
          <w:rFonts w:ascii="Garamond" w:eastAsia="Times New Roman" w:hAnsi="Garamond" w:cs="Calibri"/>
          <w:kern w:val="0"/>
          <w:lang w:eastAsia="sk-SK"/>
          <w14:ligatures w14:val="none"/>
        </w:rPr>
        <w:tab/>
        <w:t>CRM</w:t>
      </w:r>
    </w:p>
    <w:p w14:paraId="12FA2FF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Kontaktná história</w:t>
      </w:r>
    </w:p>
    <w:p w14:paraId="230E2A5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Nahrávanie hovorov</w:t>
      </w:r>
    </w:p>
    <w:p w14:paraId="7179F8E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Podrobné štatistiky a </w:t>
      </w:r>
      <w:proofErr w:type="spellStart"/>
      <w:r w:rsidRPr="0080691B">
        <w:rPr>
          <w:rFonts w:ascii="Garamond" w:eastAsia="Times New Roman" w:hAnsi="Garamond" w:cs="Calibri"/>
          <w:kern w:val="0"/>
          <w:lang w:eastAsia="sk-SK"/>
          <w14:ligatures w14:val="none"/>
        </w:rPr>
        <w:t>reporting</w:t>
      </w:r>
      <w:proofErr w:type="spellEnd"/>
    </w:p>
    <w:p w14:paraId="6F4EBEC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Wallboard</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Realtime</w:t>
      </w:r>
      <w:proofErr w:type="spellEnd"/>
      <w:r w:rsidRPr="0080691B">
        <w:rPr>
          <w:rFonts w:ascii="Garamond" w:eastAsia="Times New Roman" w:hAnsi="Garamond" w:cs="Calibri"/>
          <w:kern w:val="0"/>
          <w:lang w:eastAsia="sk-SK"/>
          <w14:ligatures w14:val="none"/>
        </w:rPr>
        <w:t xml:space="preserve"> panel</w:t>
      </w:r>
    </w:p>
    <w:p w14:paraId="3AFB060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API integrácia + dokumentácia</w:t>
      </w:r>
    </w:p>
    <w:p w14:paraId="4B22497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IVR</w:t>
      </w:r>
    </w:p>
    <w:p w14:paraId="7D69A37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Integrácia s </w:t>
      </w:r>
      <w:proofErr w:type="spellStart"/>
      <w:r w:rsidRPr="0080691B">
        <w:rPr>
          <w:rFonts w:ascii="Garamond" w:eastAsia="Times New Roman" w:hAnsi="Garamond" w:cs="Calibri"/>
          <w:kern w:val="0"/>
          <w:lang w:eastAsia="sk-SK"/>
          <w14:ligatures w14:val="none"/>
        </w:rPr>
        <w:t>Active</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Directory</w:t>
      </w:r>
      <w:proofErr w:type="spellEnd"/>
    </w:p>
    <w:p w14:paraId="58B1C7E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Správa čísel a presmerovaní</w:t>
      </w:r>
    </w:p>
    <w:p w14:paraId="374ECC8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5080D56"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S využitím AI komunikačného agenta.</w:t>
      </w:r>
    </w:p>
    <w:p w14:paraId="00F476FC" w14:textId="77777777" w:rsidR="0080691B" w:rsidRPr="0080691B" w:rsidRDefault="0080691B" w:rsidP="0080691B">
      <w:pPr>
        <w:keepNext/>
        <w:keepLines/>
        <w:spacing w:after="0" w:line="240" w:lineRule="auto"/>
        <w:jc w:val="both"/>
        <w:rPr>
          <w:rFonts w:ascii="Garamond" w:eastAsia="Times New Roman" w:hAnsi="Garamond" w:cs="Calibri"/>
          <w:b/>
          <w:bCs/>
          <w:kern w:val="0"/>
          <w:sz w:val="28"/>
          <w:szCs w:val="28"/>
          <w:lang w:eastAsia="sk-SK"/>
          <w14:ligatures w14:val="none"/>
        </w:rPr>
      </w:pPr>
      <w:r w:rsidRPr="0080691B">
        <w:rPr>
          <w:rFonts w:ascii="Garamond" w:eastAsia="Times New Roman" w:hAnsi="Garamond" w:cs="Calibri"/>
          <w:b/>
          <w:bCs/>
          <w:kern w:val="0"/>
          <w:sz w:val="28"/>
          <w:szCs w:val="28"/>
          <w:lang w:eastAsia="sk-SK"/>
          <w14:ligatures w14:val="none"/>
        </w:rPr>
        <w:t>Požadované funkcie kontaktného centra:</w:t>
      </w:r>
    </w:p>
    <w:p w14:paraId="3D8553C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EEABB0D"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 xml:space="preserve">Virtuálna ústredňa </w:t>
      </w:r>
    </w:p>
    <w:p w14:paraId="4E16BFE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9CD0D7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Na úrovni jednotlivých </w:t>
      </w:r>
      <w:proofErr w:type="spellStart"/>
      <w:r w:rsidRPr="0080691B">
        <w:rPr>
          <w:rFonts w:ascii="Garamond" w:eastAsia="Times New Roman" w:hAnsi="Garamond" w:cs="Calibri"/>
          <w:kern w:val="0"/>
          <w:lang w:eastAsia="sk-SK"/>
          <w14:ligatures w14:val="none"/>
        </w:rPr>
        <w:t>linek</w:t>
      </w:r>
      <w:proofErr w:type="spellEnd"/>
      <w:r w:rsidRPr="0080691B">
        <w:rPr>
          <w:rFonts w:ascii="Garamond" w:eastAsia="Times New Roman" w:hAnsi="Garamond" w:cs="Calibri"/>
          <w:kern w:val="0"/>
          <w:lang w:eastAsia="sk-SK"/>
          <w14:ligatures w14:val="none"/>
        </w:rPr>
        <w:t xml:space="preserve"> sa prichádzajúce hovory smerujú na základe prislúchajúceho operátora k jednotlivým "</w:t>
      </w:r>
      <w:proofErr w:type="spellStart"/>
      <w:r w:rsidRPr="0080691B">
        <w:rPr>
          <w:rFonts w:ascii="Garamond" w:eastAsia="Times New Roman" w:hAnsi="Garamond" w:cs="Calibri"/>
          <w:kern w:val="0"/>
          <w:lang w:eastAsia="sk-SK"/>
          <w14:ligatures w14:val="none"/>
        </w:rPr>
        <w:t>skillom</w:t>
      </w:r>
      <w:proofErr w:type="spellEnd"/>
      <w:r w:rsidRPr="0080691B">
        <w:rPr>
          <w:rFonts w:ascii="Garamond" w:eastAsia="Times New Roman" w:hAnsi="Garamond" w:cs="Calibri"/>
          <w:kern w:val="0"/>
          <w:lang w:eastAsia="sk-SK"/>
          <w14:ligatures w14:val="none"/>
        </w:rPr>
        <w:t xml:space="preserve">". Všetky prichádzajúce hovory padajú do jednotnej vyčkávacej fronty, z ktorej sú hovory smerované na jednotlivých operátorov na základe priorít jednotlivých </w:t>
      </w:r>
      <w:proofErr w:type="spellStart"/>
      <w:r w:rsidRPr="0080691B">
        <w:rPr>
          <w:rFonts w:ascii="Garamond" w:eastAsia="Times New Roman" w:hAnsi="Garamond" w:cs="Calibri"/>
          <w:kern w:val="0"/>
          <w:lang w:eastAsia="sk-SK"/>
          <w14:ligatures w14:val="none"/>
        </w:rPr>
        <w:t>skillov</w:t>
      </w:r>
      <w:proofErr w:type="spellEnd"/>
      <w:r w:rsidRPr="0080691B">
        <w:rPr>
          <w:rFonts w:ascii="Garamond" w:eastAsia="Times New Roman" w:hAnsi="Garamond" w:cs="Calibri"/>
          <w:kern w:val="0"/>
          <w:lang w:eastAsia="sk-SK"/>
          <w14:ligatures w14:val="none"/>
        </w:rPr>
        <w:t xml:space="preserve">. Interné volania medzi klapkami v rámci celej spoločnosti sú bezplatne. </w:t>
      </w:r>
    </w:p>
    <w:p w14:paraId="2A8B1E9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621912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Linky ponúkajú službu prepojenia na telefónne číslo tretej strany. V tomto prípade dochádza k spojeniu druhého hovoru v odchádzajúcom smere, spojenie prichádzajúceho hovoru s odchádzajúcim a odhlásenie operátora z hovoru pre vybavenie ďalších požiadaviek. </w:t>
      </w:r>
    </w:p>
    <w:p w14:paraId="40CB2AA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D3081E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Používateľské prostredie systému umožňuje operátorovi súčasné spracovávanie požiadaviek viacerými kanálmi (napríklad súčasne telefonický hovor a webový chat) v prehľadnej grafickej podobe. Súčasne je operátorovi umožnené používať ďalšie funkcionality systému (napríklad vyhľadávanie v kontaktoch atď.).</w:t>
      </w:r>
    </w:p>
    <w:p w14:paraId="58F3E24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F3C2DC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V prípade, že v prichádzajúcom telefónnom hovore príde ku </w:t>
      </w:r>
      <w:proofErr w:type="spellStart"/>
      <w:r w:rsidRPr="0080691B">
        <w:rPr>
          <w:rFonts w:ascii="Garamond" w:eastAsia="Times New Roman" w:hAnsi="Garamond" w:cs="Calibri"/>
          <w:kern w:val="0"/>
          <w:lang w:eastAsia="sk-SK"/>
          <w14:ligatures w14:val="none"/>
        </w:rPr>
        <w:t>terminácii</w:t>
      </w:r>
      <w:proofErr w:type="spellEnd"/>
      <w:r w:rsidRPr="0080691B">
        <w:rPr>
          <w:rFonts w:ascii="Garamond" w:eastAsia="Times New Roman" w:hAnsi="Garamond" w:cs="Calibri"/>
          <w:kern w:val="0"/>
          <w:lang w:eastAsia="sk-SK"/>
          <w14:ligatures w14:val="none"/>
        </w:rPr>
        <w:t xml:space="preserve"> hovoru ešte pred možným zdvihnutím operátorom, musí systém umožniť automatický prechod do definovanej odchádzajúcej fronty, v rámci ktorej je možné vytáčať hovory </w:t>
      </w:r>
      <w:proofErr w:type="spellStart"/>
      <w:r w:rsidRPr="0080691B">
        <w:rPr>
          <w:rFonts w:ascii="Garamond" w:eastAsia="Times New Roman" w:hAnsi="Garamond" w:cs="Calibri"/>
          <w:kern w:val="0"/>
          <w:lang w:eastAsia="sk-SK"/>
          <w14:ligatures w14:val="none"/>
        </w:rPr>
        <w:t>preview</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dialerom</w:t>
      </w:r>
      <w:proofErr w:type="spellEnd"/>
      <w:r w:rsidRPr="0080691B">
        <w:rPr>
          <w:rFonts w:ascii="Garamond" w:eastAsia="Times New Roman" w:hAnsi="Garamond" w:cs="Calibri"/>
          <w:kern w:val="0"/>
          <w:lang w:eastAsia="sk-SK"/>
          <w14:ligatures w14:val="none"/>
        </w:rPr>
        <w:t>.</w:t>
      </w:r>
    </w:p>
    <w:p w14:paraId="62B44A4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Systém musí umožniť definovať zablokované volajúce kontakty, a to priradením blokovania k danému prichádzajúcemu smeru, alebo v rámci celej ústredne. Definovaní používatelia musia mať možnosť tento zoznam neustále upravovať.</w:t>
      </w:r>
    </w:p>
    <w:p w14:paraId="3991BD9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722134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Každý operátor sa musí identifikovať do systému prostredníctvom </w:t>
      </w:r>
      <w:proofErr w:type="spellStart"/>
      <w:r w:rsidRPr="0080691B">
        <w:rPr>
          <w:rFonts w:ascii="Garamond" w:eastAsia="Times New Roman" w:hAnsi="Garamond" w:cs="Calibri"/>
          <w:kern w:val="0"/>
          <w:lang w:eastAsia="sk-SK"/>
          <w14:ligatures w14:val="none"/>
        </w:rPr>
        <w:t>užívatelského</w:t>
      </w:r>
      <w:proofErr w:type="spellEnd"/>
      <w:r w:rsidRPr="0080691B">
        <w:rPr>
          <w:rFonts w:ascii="Garamond" w:eastAsia="Times New Roman" w:hAnsi="Garamond" w:cs="Calibri"/>
          <w:kern w:val="0"/>
          <w:lang w:eastAsia="sk-SK"/>
          <w14:ligatures w14:val="none"/>
        </w:rPr>
        <w:t xml:space="preserve"> mena, hesla a musí mať priradenú klapku a telefónne číslo.</w:t>
      </w:r>
    </w:p>
    <w:p w14:paraId="61498B9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D7C032E"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CRM a kontaktná história</w:t>
      </w:r>
    </w:p>
    <w:p w14:paraId="7992DCD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22E275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Do systému CRM je možné implementovať už existujúcu databázu kontaktov zákazníkov a zároveň vytvárať nové kontakty, ktoré je možné upravovať. Implementovaný systém musí poskytovať jednotné rozhranie obsahujúce všetku históriu kontaktov zákazníka, a to vrátane prichádzajúcich a odchádzajúcich telefónnych hovorov,, e-mailu a webovej konverzácie. Pri otvorení jednotlivého komunikačného kanálu musí byť automaticky identifikovaný zákazník a operátorovi prístupná jeho kompletná zákaznícka karta. V histórii komunikácie musia byť dostupné všetky informácie, ktoré boli jednotlivými kanálmi odovzdávané, vrátane prípadného vyhodnotenia stavu hovoru.</w:t>
      </w:r>
    </w:p>
    <w:p w14:paraId="0FA8710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C05D2E5"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Nahrávanie hovorov</w:t>
      </w:r>
    </w:p>
    <w:p w14:paraId="1678667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400DEA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Ústredňový systém kompletne zabezpečuje funkčnosť nahrávania všetkých smerov hovorov, a to na základe definície požiadaviek na jednotlivé smery na základe právnych možností a požiadaviek objednávateľskej organizácie. Systém súčasne zabezpečuje kompresiu a archiváciu nahrávky. Všetky zvukové nahrávky sú uložené s oddeleným kanálom volaného a volajúceho.</w:t>
      </w:r>
    </w:p>
    <w:p w14:paraId="506B195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7B8FD6C"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Podrobné štatistiky a </w:t>
      </w:r>
      <w:proofErr w:type="spellStart"/>
      <w:r w:rsidRPr="0080691B">
        <w:rPr>
          <w:rFonts w:ascii="Garamond" w:eastAsia="Times New Roman" w:hAnsi="Garamond" w:cs="Calibri"/>
          <w:b/>
          <w:bCs/>
          <w:kern w:val="0"/>
          <w:lang w:eastAsia="sk-SK"/>
          <w14:ligatures w14:val="none"/>
        </w:rPr>
        <w:t>reporting</w:t>
      </w:r>
      <w:proofErr w:type="spellEnd"/>
    </w:p>
    <w:p w14:paraId="4EDEDCA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6C3798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Systém musí poskytovať komplexné aj individuálne reporty prevádzky. Súčasne je možné definovať vlastné požiadavky na poskytované reporty. </w:t>
      </w:r>
    </w:p>
    <w:p w14:paraId="241B581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Medzi základné požadované štatistiky patrí aktivita v prichádzajúcom smere jednotlivých kanálov (počty spracovaných interakcií, ACW, AHT, drop </w:t>
      </w:r>
      <w:proofErr w:type="spellStart"/>
      <w:r w:rsidRPr="0080691B">
        <w:rPr>
          <w:rFonts w:ascii="Garamond" w:eastAsia="Times New Roman" w:hAnsi="Garamond" w:cs="Calibri"/>
          <w:kern w:val="0"/>
          <w:lang w:eastAsia="sk-SK"/>
          <w14:ligatures w14:val="none"/>
        </w:rPr>
        <w:t>out</w:t>
      </w:r>
      <w:proofErr w:type="spellEnd"/>
      <w:r w:rsidRPr="0080691B">
        <w:rPr>
          <w:rFonts w:ascii="Garamond" w:eastAsia="Times New Roman" w:hAnsi="Garamond" w:cs="Calibri"/>
          <w:kern w:val="0"/>
          <w:lang w:eastAsia="sk-SK"/>
          <w14:ligatures w14:val="none"/>
        </w:rPr>
        <w:t xml:space="preserve"> rate a ďalšie bežné metriky),  aktivita jednotlivých operátorov, úroveň plnenia SLA, dovolateľnosť, vyťaženosť prevádzky po hodinách v rámci dňa a podobne.</w:t>
      </w:r>
    </w:p>
    <w:p w14:paraId="480E33F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Systém musí zabezpečiť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centru možnosť realizácie procesu hodnotenia jednotlivých hovorov, a to použitím hodnotiacich formulárov, ktoré sú následne vyhodnocované jednotlivo alebo v rámci agregovaných štatistík a reportov.</w:t>
      </w:r>
    </w:p>
    <w:p w14:paraId="63ECF9A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533455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AF86FE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7EAB5F5"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Wallboard</w:t>
      </w:r>
      <w:proofErr w:type="spellEnd"/>
      <w:r w:rsidRPr="0080691B">
        <w:rPr>
          <w:rFonts w:ascii="Garamond" w:eastAsia="Times New Roman" w:hAnsi="Garamond" w:cs="Calibri"/>
          <w:b/>
          <w:bCs/>
          <w:kern w:val="0"/>
          <w:lang w:eastAsia="sk-SK"/>
          <w14:ligatures w14:val="none"/>
        </w:rPr>
        <w:t xml:space="preserve"> a </w:t>
      </w:r>
      <w:proofErr w:type="spellStart"/>
      <w:r w:rsidRPr="0080691B">
        <w:rPr>
          <w:rFonts w:ascii="Garamond" w:eastAsia="Times New Roman" w:hAnsi="Garamond" w:cs="Calibri"/>
          <w:b/>
          <w:bCs/>
          <w:kern w:val="0"/>
          <w:lang w:eastAsia="sk-SK"/>
          <w14:ligatures w14:val="none"/>
        </w:rPr>
        <w:t>Realtime</w:t>
      </w:r>
      <w:proofErr w:type="spellEnd"/>
      <w:r w:rsidRPr="0080691B">
        <w:rPr>
          <w:rFonts w:ascii="Garamond" w:eastAsia="Times New Roman" w:hAnsi="Garamond" w:cs="Calibri"/>
          <w:b/>
          <w:bCs/>
          <w:kern w:val="0"/>
          <w:lang w:eastAsia="sk-SK"/>
          <w14:ligatures w14:val="none"/>
        </w:rPr>
        <w:t xml:space="preserve"> panel</w:t>
      </w:r>
    </w:p>
    <w:p w14:paraId="62535058"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
    <w:p w14:paraId="313E1FB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Centralny</w:t>
      </w:r>
      <w:proofErr w:type="spellEnd"/>
      <w:r w:rsidRPr="0080691B">
        <w:rPr>
          <w:rFonts w:ascii="Garamond" w:eastAsia="Times New Roman" w:hAnsi="Garamond" w:cs="Calibri"/>
          <w:kern w:val="0"/>
          <w:lang w:eastAsia="sk-SK"/>
          <w14:ligatures w14:val="none"/>
        </w:rPr>
        <w:t xml:space="preserve"> systém musí umožniť prevádzku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a všetkým príslušným zamestnancom a spolupracujúcim osobám zobrazenie individuálne definovaného </w:t>
      </w:r>
      <w:proofErr w:type="spellStart"/>
      <w:r w:rsidRPr="0080691B">
        <w:rPr>
          <w:rFonts w:ascii="Garamond" w:eastAsia="Times New Roman" w:hAnsi="Garamond" w:cs="Calibri"/>
          <w:kern w:val="0"/>
          <w:lang w:eastAsia="sk-SK"/>
          <w14:ligatures w14:val="none"/>
        </w:rPr>
        <w:t>wallboardu</w:t>
      </w:r>
      <w:proofErr w:type="spellEnd"/>
      <w:r w:rsidRPr="0080691B">
        <w:rPr>
          <w:rFonts w:ascii="Garamond" w:eastAsia="Times New Roman" w:hAnsi="Garamond" w:cs="Calibri"/>
          <w:kern w:val="0"/>
          <w:lang w:eastAsia="sk-SK"/>
          <w14:ligatures w14:val="none"/>
        </w:rPr>
        <w:t>, ktorý obsahuje predkonfigurované metriky (denné SLA, ACW, AHT, počty hovorov a ďalšie bežné metriky).</w:t>
      </w:r>
    </w:p>
    <w:p w14:paraId="375401A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CD050C4"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API integrácia + dokumentácia</w:t>
      </w:r>
    </w:p>
    <w:p w14:paraId="4EB734A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56C1FD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 účely integrácie s internými systémami objednávateľskej organizácie a systémami tretích strán musí centrálny systém poskytovať zdokumentované dostupné rozhranie API. Preferovanou implementáciou je REST API s použitím formátu JSON.</w:t>
      </w:r>
    </w:p>
    <w:p w14:paraId="000E834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7CE09AA"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IVR</w:t>
      </w:r>
    </w:p>
    <w:p w14:paraId="4655895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A819F4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Vo všetkých prichádzajúcich smeroch sú implementované buď statické alebo dynamické IVR. V rámci statických IVR môžu byť využívané nasledujúce funkcionality:</w:t>
      </w:r>
    </w:p>
    <w:p w14:paraId="39C818C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C6B1D5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Definícia pracovnej doby a umiestnenie príslušných </w:t>
      </w:r>
      <w:proofErr w:type="spellStart"/>
      <w:r w:rsidRPr="0080691B">
        <w:rPr>
          <w:rFonts w:ascii="Garamond" w:eastAsia="Times New Roman" w:hAnsi="Garamond" w:cs="Calibri"/>
          <w:kern w:val="0"/>
          <w:lang w:eastAsia="sk-SK"/>
          <w14:ligatures w14:val="none"/>
        </w:rPr>
        <w:t>hláseniek</w:t>
      </w:r>
      <w:proofErr w:type="spellEnd"/>
    </w:p>
    <w:p w14:paraId="4450D83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Definícia hlásení pri dosiahnutí špecifických podmienok (obsadenie všetkých operátorov, …)</w:t>
      </w:r>
    </w:p>
    <w:p w14:paraId="6C8462E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Prepínanie IVR stavu administrátorom (napr. telefónna linka s DTMF pre prepínanie)</w:t>
      </w:r>
    </w:p>
    <w:p w14:paraId="2DD2B0A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6CFB8D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Dynamické IVR môžu byť v niektorých prípadoch definované veľmi komplexnou logikou </w:t>
      </w:r>
      <w:proofErr w:type="spellStart"/>
      <w:r w:rsidRPr="0080691B">
        <w:rPr>
          <w:rFonts w:ascii="Garamond" w:eastAsia="Times New Roman" w:hAnsi="Garamond" w:cs="Calibri"/>
          <w:kern w:val="0"/>
          <w:lang w:eastAsia="sk-SK"/>
          <w14:ligatures w14:val="none"/>
        </w:rPr>
        <w:t>flow</w:t>
      </w:r>
      <w:proofErr w:type="spellEnd"/>
      <w:r w:rsidRPr="0080691B">
        <w:rPr>
          <w:rFonts w:ascii="Garamond" w:eastAsia="Times New Roman" w:hAnsi="Garamond" w:cs="Calibri"/>
          <w:kern w:val="0"/>
          <w:lang w:eastAsia="sk-SK"/>
          <w14:ligatures w14:val="none"/>
        </w:rPr>
        <w:t>. Požadovaná funkcionalita je najmä nasledujúca:</w:t>
      </w:r>
    </w:p>
    <w:p w14:paraId="69F285C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802877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Možnosť čítania dát zo štandardne využívaných databázových systémov (MySQL, MSSQL, Oracle, …) a ich ďalšie využitie v IVR logike</w:t>
      </w:r>
    </w:p>
    <w:p w14:paraId="3414DE1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F97FE3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Volanie API metód informačných systémov tretích strán a využitie získaných dát v IVR logike</w:t>
      </w:r>
    </w:p>
    <w:p w14:paraId="2500DEE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D74D42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Podmienené rozhodovanie v IVR (napr. ide o zákazníka partnera alebo na základe informácií v databáze)</w:t>
      </w:r>
    </w:p>
    <w:p w14:paraId="75FAF25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730EE1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Text-to-</w:t>
      </w:r>
      <w:proofErr w:type="spellStart"/>
      <w:r w:rsidRPr="0080691B">
        <w:rPr>
          <w:rFonts w:ascii="Garamond" w:eastAsia="Times New Roman" w:hAnsi="Garamond" w:cs="Calibri"/>
          <w:kern w:val="0"/>
          <w:lang w:eastAsia="sk-SK"/>
          <w14:ligatures w14:val="none"/>
        </w:rPr>
        <w:t>speech</w:t>
      </w:r>
      <w:proofErr w:type="spellEnd"/>
      <w:r w:rsidRPr="0080691B">
        <w:rPr>
          <w:rFonts w:ascii="Garamond" w:eastAsia="Times New Roman" w:hAnsi="Garamond" w:cs="Calibri"/>
          <w:kern w:val="0"/>
          <w:lang w:eastAsia="sk-SK"/>
          <w14:ligatures w14:val="none"/>
        </w:rPr>
        <w:t xml:space="preserve"> funkcionalita zabezpečujúca schopnosť IVR prečítať číselné informácie a niektoré definované reťazce (dni v týždni, mesiace, …)</w:t>
      </w:r>
    </w:p>
    <w:p w14:paraId="6B29EDF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29C3816"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 xml:space="preserve">Integrácia s </w:t>
      </w:r>
      <w:proofErr w:type="spellStart"/>
      <w:r w:rsidRPr="0080691B">
        <w:rPr>
          <w:rFonts w:ascii="Garamond" w:eastAsia="Times New Roman" w:hAnsi="Garamond" w:cs="Calibri"/>
          <w:b/>
          <w:bCs/>
          <w:kern w:val="0"/>
          <w:lang w:eastAsia="sk-SK"/>
          <w14:ligatures w14:val="none"/>
        </w:rPr>
        <w:t>Active</w:t>
      </w:r>
      <w:proofErr w:type="spellEnd"/>
      <w:r w:rsidRPr="0080691B">
        <w:rPr>
          <w:rFonts w:ascii="Garamond" w:eastAsia="Times New Roman" w:hAnsi="Garamond" w:cs="Calibri"/>
          <w:b/>
          <w:bCs/>
          <w:kern w:val="0"/>
          <w:lang w:eastAsia="sk-SK"/>
          <w14:ligatures w14:val="none"/>
        </w:rPr>
        <w:t xml:space="preserve"> </w:t>
      </w:r>
      <w:proofErr w:type="spellStart"/>
      <w:r w:rsidRPr="0080691B">
        <w:rPr>
          <w:rFonts w:ascii="Garamond" w:eastAsia="Times New Roman" w:hAnsi="Garamond" w:cs="Calibri"/>
          <w:b/>
          <w:bCs/>
          <w:kern w:val="0"/>
          <w:lang w:eastAsia="sk-SK"/>
          <w14:ligatures w14:val="none"/>
        </w:rPr>
        <w:t>Directory</w:t>
      </w:r>
      <w:proofErr w:type="spellEnd"/>
    </w:p>
    <w:p w14:paraId="7E2085E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0BE981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Pre zabezpečenie funkcie Single </w:t>
      </w:r>
      <w:proofErr w:type="spellStart"/>
      <w:r w:rsidRPr="0080691B">
        <w:rPr>
          <w:rFonts w:ascii="Garamond" w:eastAsia="Times New Roman" w:hAnsi="Garamond" w:cs="Calibri"/>
          <w:kern w:val="0"/>
          <w:lang w:eastAsia="sk-SK"/>
          <w14:ligatures w14:val="none"/>
        </w:rPr>
        <w:t>Sign</w:t>
      </w:r>
      <w:proofErr w:type="spellEnd"/>
      <w:r w:rsidRPr="0080691B">
        <w:rPr>
          <w:rFonts w:ascii="Garamond" w:eastAsia="Times New Roman" w:hAnsi="Garamond" w:cs="Calibri"/>
          <w:kern w:val="0"/>
          <w:lang w:eastAsia="sk-SK"/>
          <w14:ligatures w14:val="none"/>
        </w:rPr>
        <w:t xml:space="preserve">-On musí systém zabezpečiť autentifikáciu používateľov proti centrálnej autentifikačnej autorite objednávateľskej organizácie </w:t>
      </w:r>
      <w:proofErr w:type="spellStart"/>
      <w:r w:rsidRPr="0080691B">
        <w:rPr>
          <w:rFonts w:ascii="Garamond" w:eastAsia="Times New Roman" w:hAnsi="Garamond" w:cs="Calibri"/>
          <w:kern w:val="0"/>
          <w:lang w:eastAsia="sk-SK"/>
          <w14:ligatures w14:val="none"/>
        </w:rPr>
        <w:t>Active</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Directory</w:t>
      </w:r>
      <w:proofErr w:type="spellEnd"/>
      <w:r w:rsidRPr="0080691B">
        <w:rPr>
          <w:rFonts w:ascii="Garamond" w:eastAsia="Times New Roman" w:hAnsi="Garamond" w:cs="Calibri"/>
          <w:kern w:val="0"/>
          <w:lang w:eastAsia="sk-SK"/>
          <w14:ligatures w14:val="none"/>
        </w:rPr>
        <w:t xml:space="preserve"> prostredníctvom protokolu LDAP alebo </w:t>
      </w:r>
      <w:proofErr w:type="spellStart"/>
      <w:r w:rsidRPr="0080691B">
        <w:rPr>
          <w:rFonts w:ascii="Garamond" w:eastAsia="Times New Roman" w:hAnsi="Garamond" w:cs="Calibri"/>
          <w:kern w:val="0"/>
          <w:lang w:eastAsia="sk-SK"/>
          <w14:ligatures w14:val="none"/>
        </w:rPr>
        <w:t>Radius</w:t>
      </w:r>
      <w:proofErr w:type="spellEnd"/>
      <w:r w:rsidRPr="0080691B">
        <w:rPr>
          <w:rFonts w:ascii="Garamond" w:eastAsia="Times New Roman" w:hAnsi="Garamond" w:cs="Calibri"/>
          <w:kern w:val="0"/>
          <w:lang w:eastAsia="sk-SK"/>
          <w14:ligatures w14:val="none"/>
        </w:rPr>
        <w:t>. Synchronizácia aktívnych používateľov musí prebehnúť vždy pri prihlásení. Synchronizácia deaktivovaných používateľov musí prebehnúť najmenej 1x denne.</w:t>
      </w:r>
    </w:p>
    <w:p w14:paraId="6ADD467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5E4AE6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1036C5F"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lastRenderedPageBreak/>
        <w:t>Definícia komunikačných kanálov</w:t>
      </w:r>
    </w:p>
    <w:p w14:paraId="2B61793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574F565" w14:textId="77777777" w:rsidR="0080691B" w:rsidRPr="0080691B" w:rsidRDefault="0080691B" w:rsidP="0080691B">
      <w:pPr>
        <w:keepNext/>
        <w:keepLines/>
        <w:spacing w:after="0" w:line="240" w:lineRule="auto"/>
        <w:jc w:val="both"/>
        <w:rPr>
          <w:rFonts w:ascii="Garamond" w:eastAsia="Times New Roman" w:hAnsi="Garamond" w:cs="Calibri"/>
          <w:i/>
          <w:iCs/>
          <w:kern w:val="0"/>
          <w:lang w:eastAsia="sk-SK"/>
          <w14:ligatures w14:val="none"/>
        </w:rPr>
      </w:pPr>
      <w:r w:rsidRPr="0080691B">
        <w:rPr>
          <w:rFonts w:ascii="Garamond" w:eastAsia="Times New Roman" w:hAnsi="Garamond" w:cs="Calibri"/>
          <w:i/>
          <w:iCs/>
          <w:kern w:val="0"/>
          <w:lang w:eastAsia="sk-SK"/>
          <w14:ligatures w14:val="none"/>
        </w:rPr>
        <w:t>Prichádzajúce hovory</w:t>
      </w:r>
    </w:p>
    <w:p w14:paraId="02F7148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BDB946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Zázemie pre obsluhu prichádzajúcich hovorov má byť zabezpečované prostredníctvom PBX. Po vstupe volajúceho do IVR </w:t>
      </w:r>
      <w:proofErr w:type="spellStart"/>
      <w:r w:rsidRPr="0080691B">
        <w:rPr>
          <w:rFonts w:ascii="Garamond" w:eastAsia="Times New Roman" w:hAnsi="Garamond" w:cs="Calibri"/>
          <w:kern w:val="0"/>
          <w:lang w:eastAsia="sk-SK"/>
          <w14:ligatures w14:val="none"/>
        </w:rPr>
        <w:t>rozcestníka</w:t>
      </w:r>
      <w:proofErr w:type="spellEnd"/>
      <w:r w:rsidRPr="0080691B">
        <w:rPr>
          <w:rFonts w:ascii="Garamond" w:eastAsia="Times New Roman" w:hAnsi="Garamond" w:cs="Calibri"/>
          <w:kern w:val="0"/>
          <w:lang w:eastAsia="sk-SK"/>
          <w14:ligatures w14:val="none"/>
        </w:rPr>
        <w:t xml:space="preserve"> bude hovor smerovaný na základe voľby volajúceho do fronty. Vo </w:t>
      </w:r>
      <w:proofErr w:type="spellStart"/>
      <w:r w:rsidRPr="0080691B">
        <w:rPr>
          <w:rFonts w:ascii="Garamond" w:eastAsia="Times New Roman" w:hAnsi="Garamond" w:cs="Calibri"/>
          <w:kern w:val="0"/>
          <w:lang w:eastAsia="sk-SK"/>
          <w14:ligatures w14:val="none"/>
        </w:rPr>
        <w:t>frontách</w:t>
      </w:r>
      <w:proofErr w:type="spellEnd"/>
      <w:r w:rsidRPr="0080691B">
        <w:rPr>
          <w:rFonts w:ascii="Garamond" w:eastAsia="Times New Roman" w:hAnsi="Garamond" w:cs="Calibri"/>
          <w:kern w:val="0"/>
          <w:lang w:eastAsia="sk-SK"/>
          <w14:ligatures w14:val="none"/>
        </w:rPr>
        <w:t xml:space="preserve"> sú prihlásení operátori a hovory sú smerované na základe definovaných pravidiel. </w:t>
      </w:r>
    </w:p>
    <w:p w14:paraId="11D8011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6AEB483" w14:textId="77777777" w:rsidR="0080691B" w:rsidRPr="0080691B" w:rsidRDefault="0080691B" w:rsidP="0080691B">
      <w:pPr>
        <w:keepNext/>
        <w:keepLines/>
        <w:spacing w:after="0" w:line="240" w:lineRule="auto"/>
        <w:jc w:val="both"/>
        <w:rPr>
          <w:rFonts w:ascii="Garamond" w:eastAsia="Times New Roman" w:hAnsi="Garamond" w:cs="Calibri"/>
          <w:i/>
          <w:iCs/>
          <w:kern w:val="0"/>
          <w:lang w:eastAsia="sk-SK"/>
          <w14:ligatures w14:val="none"/>
        </w:rPr>
      </w:pPr>
      <w:r w:rsidRPr="0080691B">
        <w:rPr>
          <w:rFonts w:ascii="Garamond" w:eastAsia="Times New Roman" w:hAnsi="Garamond" w:cs="Calibri"/>
          <w:i/>
          <w:iCs/>
          <w:kern w:val="0"/>
          <w:lang w:eastAsia="sk-SK"/>
          <w14:ligatures w14:val="none"/>
        </w:rPr>
        <w:t>Odchádzajúce hovory</w:t>
      </w:r>
    </w:p>
    <w:p w14:paraId="174FC14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9B7C49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Zabezpečenie odchádzajúcich hovorov prebieha prostredníctvom PBX2. Ústredňa využíva protokol SIP. Operátori si môžu zvoliť z viacerých odchádzajúcich front.</w:t>
      </w:r>
    </w:p>
    <w:p w14:paraId="49FEE83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w:t>
      </w:r>
    </w:p>
    <w:p w14:paraId="531E973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79CC72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4918574"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Helpdesk - E-mailová komunikácia</w:t>
      </w:r>
    </w:p>
    <w:p w14:paraId="4DB97BE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FD2E85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 rámci ústredňového systému požadujeme prehľadné spracovanie zákazníckych požiadaviek a interných úloh spoločnosti objednávateľskej organizácie. E-mailová komunikácia so zákazníkom je možná priamo z ústredňového systému a umožňuje:</w:t>
      </w:r>
    </w:p>
    <w:p w14:paraId="39283DE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7DAA64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Vytvorenie šablón</w:t>
      </w:r>
    </w:p>
    <w:p w14:paraId="7A29947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Vkladanie príloh</w:t>
      </w:r>
    </w:p>
    <w:p w14:paraId="283236B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Automatické odpovede</w:t>
      </w:r>
    </w:p>
    <w:p w14:paraId="296999B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Komunikácia prostredníctvom protokolov IMAP, POP3 a SMTP</w:t>
      </w:r>
    </w:p>
    <w:p w14:paraId="5339F04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0C36027"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Ticketovací</w:t>
      </w:r>
      <w:proofErr w:type="spellEnd"/>
      <w:r w:rsidRPr="0080691B">
        <w:rPr>
          <w:rFonts w:ascii="Garamond" w:eastAsia="Times New Roman" w:hAnsi="Garamond" w:cs="Calibri"/>
          <w:b/>
          <w:bCs/>
          <w:kern w:val="0"/>
          <w:lang w:eastAsia="sk-SK"/>
          <w14:ligatures w14:val="none"/>
        </w:rPr>
        <w:t xml:space="preserve"> systém</w:t>
      </w:r>
    </w:p>
    <w:p w14:paraId="124CB74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41EC82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Operátor môže po spracovaní hovoru priamo v ústredňovom systéme vytvoriť </w:t>
      </w:r>
      <w:proofErr w:type="spellStart"/>
      <w:r w:rsidRPr="0080691B">
        <w:rPr>
          <w:rFonts w:ascii="Garamond" w:eastAsia="Times New Roman" w:hAnsi="Garamond" w:cs="Calibri"/>
          <w:kern w:val="0"/>
          <w:lang w:eastAsia="sk-SK"/>
          <w14:ligatures w14:val="none"/>
        </w:rPr>
        <w:t>ticket</w:t>
      </w:r>
      <w:proofErr w:type="spellEnd"/>
      <w:r w:rsidRPr="0080691B">
        <w:rPr>
          <w:rFonts w:ascii="Garamond" w:eastAsia="Times New Roman" w:hAnsi="Garamond" w:cs="Calibri"/>
          <w:kern w:val="0"/>
          <w:lang w:eastAsia="sk-SK"/>
          <w14:ligatures w14:val="none"/>
        </w:rPr>
        <w:t xml:space="preserve"> a zároveň zákazník môže vytvoriť </w:t>
      </w:r>
      <w:proofErr w:type="spellStart"/>
      <w:r w:rsidRPr="0080691B">
        <w:rPr>
          <w:rFonts w:ascii="Garamond" w:eastAsia="Times New Roman" w:hAnsi="Garamond" w:cs="Calibri"/>
          <w:kern w:val="0"/>
          <w:lang w:eastAsia="sk-SK"/>
          <w14:ligatures w14:val="none"/>
        </w:rPr>
        <w:t>ticket</w:t>
      </w:r>
      <w:proofErr w:type="spellEnd"/>
      <w:r w:rsidRPr="0080691B">
        <w:rPr>
          <w:rFonts w:ascii="Garamond" w:eastAsia="Times New Roman" w:hAnsi="Garamond" w:cs="Calibri"/>
          <w:kern w:val="0"/>
          <w:lang w:eastAsia="sk-SK"/>
          <w14:ligatures w14:val="none"/>
        </w:rPr>
        <w:t xml:space="preserve"> v systéme prostredníctvom e-mailu. Tieto </w:t>
      </w:r>
      <w:proofErr w:type="spellStart"/>
      <w:r w:rsidRPr="0080691B">
        <w:rPr>
          <w:rFonts w:ascii="Garamond" w:eastAsia="Times New Roman" w:hAnsi="Garamond" w:cs="Calibri"/>
          <w:kern w:val="0"/>
          <w:lang w:eastAsia="sk-SK"/>
          <w14:ligatures w14:val="none"/>
        </w:rPr>
        <w:t>tickety</w:t>
      </w:r>
      <w:proofErr w:type="spellEnd"/>
      <w:r w:rsidRPr="0080691B">
        <w:rPr>
          <w:rFonts w:ascii="Garamond" w:eastAsia="Times New Roman" w:hAnsi="Garamond" w:cs="Calibri"/>
          <w:kern w:val="0"/>
          <w:lang w:eastAsia="sk-SK"/>
          <w14:ligatures w14:val="none"/>
        </w:rPr>
        <w:t xml:space="preserve"> majú vlastný definovaný </w:t>
      </w:r>
      <w:proofErr w:type="spellStart"/>
      <w:r w:rsidRPr="0080691B">
        <w:rPr>
          <w:rFonts w:ascii="Garamond" w:eastAsia="Times New Roman" w:hAnsi="Garamond" w:cs="Calibri"/>
          <w:kern w:val="0"/>
          <w:lang w:eastAsia="sk-SK"/>
          <w14:ligatures w14:val="none"/>
        </w:rPr>
        <w:t>workflow</w:t>
      </w:r>
      <w:proofErr w:type="spellEnd"/>
      <w:r w:rsidRPr="0080691B">
        <w:rPr>
          <w:rFonts w:ascii="Garamond" w:eastAsia="Times New Roman" w:hAnsi="Garamond" w:cs="Calibri"/>
          <w:kern w:val="0"/>
          <w:lang w:eastAsia="sk-SK"/>
          <w14:ligatures w14:val="none"/>
        </w:rPr>
        <w:t xml:space="preserve">. Pri jednotlivých </w:t>
      </w:r>
      <w:proofErr w:type="spellStart"/>
      <w:r w:rsidRPr="0080691B">
        <w:rPr>
          <w:rFonts w:ascii="Garamond" w:eastAsia="Times New Roman" w:hAnsi="Garamond" w:cs="Calibri"/>
          <w:kern w:val="0"/>
          <w:lang w:eastAsia="sk-SK"/>
          <w14:ligatures w14:val="none"/>
        </w:rPr>
        <w:t>ticketoch</w:t>
      </w:r>
      <w:proofErr w:type="spellEnd"/>
      <w:r w:rsidRPr="0080691B">
        <w:rPr>
          <w:rFonts w:ascii="Garamond" w:eastAsia="Times New Roman" w:hAnsi="Garamond" w:cs="Calibri"/>
          <w:kern w:val="0"/>
          <w:lang w:eastAsia="sk-SK"/>
          <w14:ligatures w14:val="none"/>
        </w:rPr>
        <w:t xml:space="preserve"> je evidovaný stav (nový, otvorený, uzavretý), vlastník (agent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iné oddelenie objednávateľskej organizácie) a ďalšie </w:t>
      </w:r>
      <w:proofErr w:type="spellStart"/>
      <w:r w:rsidRPr="0080691B">
        <w:rPr>
          <w:rFonts w:ascii="Garamond" w:eastAsia="Times New Roman" w:hAnsi="Garamond" w:cs="Calibri"/>
          <w:kern w:val="0"/>
          <w:lang w:eastAsia="sk-SK"/>
          <w14:ligatures w14:val="none"/>
        </w:rPr>
        <w:t>upraviteľné</w:t>
      </w:r>
      <w:proofErr w:type="spellEnd"/>
      <w:r w:rsidRPr="0080691B">
        <w:rPr>
          <w:rFonts w:ascii="Garamond" w:eastAsia="Times New Roman" w:hAnsi="Garamond" w:cs="Calibri"/>
          <w:kern w:val="0"/>
          <w:lang w:eastAsia="sk-SK"/>
          <w14:ligatures w14:val="none"/>
        </w:rPr>
        <w:t xml:space="preserve"> parametre. Náhľady </w:t>
      </w:r>
      <w:proofErr w:type="spellStart"/>
      <w:r w:rsidRPr="0080691B">
        <w:rPr>
          <w:rFonts w:ascii="Garamond" w:eastAsia="Times New Roman" w:hAnsi="Garamond" w:cs="Calibri"/>
          <w:kern w:val="0"/>
          <w:lang w:eastAsia="sk-SK"/>
          <w14:ligatures w14:val="none"/>
        </w:rPr>
        <w:t>ticketov</w:t>
      </w:r>
      <w:proofErr w:type="spellEnd"/>
      <w:r w:rsidRPr="0080691B">
        <w:rPr>
          <w:rFonts w:ascii="Garamond" w:eastAsia="Times New Roman" w:hAnsi="Garamond" w:cs="Calibri"/>
          <w:kern w:val="0"/>
          <w:lang w:eastAsia="sk-SK"/>
          <w14:ligatures w14:val="none"/>
        </w:rPr>
        <w:t xml:space="preserve"> musia byť definovateľné pre jednotlivé skupiny. Možnosť eskalácie </w:t>
      </w:r>
      <w:proofErr w:type="spellStart"/>
      <w:r w:rsidRPr="0080691B">
        <w:rPr>
          <w:rFonts w:ascii="Garamond" w:eastAsia="Times New Roman" w:hAnsi="Garamond" w:cs="Calibri"/>
          <w:kern w:val="0"/>
          <w:lang w:eastAsia="sk-SK"/>
          <w14:ligatures w14:val="none"/>
        </w:rPr>
        <w:t>ticketov</w:t>
      </w:r>
      <w:proofErr w:type="spellEnd"/>
      <w:r w:rsidRPr="0080691B">
        <w:rPr>
          <w:rFonts w:ascii="Garamond" w:eastAsia="Times New Roman" w:hAnsi="Garamond" w:cs="Calibri"/>
          <w:kern w:val="0"/>
          <w:lang w:eastAsia="sk-SK"/>
          <w14:ligatures w14:val="none"/>
        </w:rPr>
        <w:t xml:space="preserve">. </w:t>
      </w:r>
    </w:p>
    <w:p w14:paraId="4BF03E1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A8B5A6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F186EB9"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Webchat</w:t>
      </w:r>
      <w:proofErr w:type="spellEnd"/>
    </w:p>
    <w:p w14:paraId="575C7D5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241F73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Funkcionalita </w:t>
      </w:r>
      <w:proofErr w:type="spellStart"/>
      <w:r w:rsidRPr="0080691B">
        <w:rPr>
          <w:rFonts w:ascii="Garamond" w:eastAsia="Times New Roman" w:hAnsi="Garamond" w:cs="Calibri"/>
          <w:kern w:val="0"/>
          <w:lang w:eastAsia="sk-SK"/>
          <w14:ligatures w14:val="none"/>
        </w:rPr>
        <w:t>webchatu</w:t>
      </w:r>
      <w:proofErr w:type="spellEnd"/>
      <w:r w:rsidRPr="0080691B">
        <w:rPr>
          <w:rFonts w:ascii="Garamond" w:eastAsia="Times New Roman" w:hAnsi="Garamond" w:cs="Calibri"/>
          <w:kern w:val="0"/>
          <w:lang w:eastAsia="sk-SK"/>
          <w14:ligatures w14:val="none"/>
        </w:rPr>
        <w:t xml:space="preserve"> bude implementovaná na webovej stránke objednávateľskej organizácie. Systém zaradí príslušnú komunikáciu do definovanej prichádzajúcej fronty. Systém umožní individuálny dizajn </w:t>
      </w:r>
      <w:proofErr w:type="spellStart"/>
      <w:r w:rsidRPr="0080691B">
        <w:rPr>
          <w:rFonts w:ascii="Garamond" w:eastAsia="Times New Roman" w:hAnsi="Garamond" w:cs="Calibri"/>
          <w:kern w:val="0"/>
          <w:lang w:eastAsia="sk-SK"/>
          <w14:ligatures w14:val="none"/>
        </w:rPr>
        <w:t>webchatu</w:t>
      </w:r>
      <w:proofErr w:type="spellEnd"/>
      <w:r w:rsidRPr="0080691B">
        <w:rPr>
          <w:rFonts w:ascii="Garamond" w:eastAsia="Times New Roman" w:hAnsi="Garamond" w:cs="Calibri"/>
          <w:kern w:val="0"/>
          <w:lang w:eastAsia="sk-SK"/>
          <w14:ligatures w14:val="none"/>
        </w:rPr>
        <w:t xml:space="preserve"> prostredníctvom CSS, respektíve HTML. Systém nesmie obsahovať neodstrániteľný </w:t>
      </w:r>
      <w:proofErr w:type="spellStart"/>
      <w:r w:rsidRPr="0080691B">
        <w:rPr>
          <w:rFonts w:ascii="Garamond" w:eastAsia="Times New Roman" w:hAnsi="Garamond" w:cs="Calibri"/>
          <w:kern w:val="0"/>
          <w:lang w:eastAsia="sk-SK"/>
          <w14:ligatures w14:val="none"/>
        </w:rPr>
        <w:t>branding</w:t>
      </w:r>
      <w:proofErr w:type="spellEnd"/>
      <w:r w:rsidRPr="0080691B">
        <w:rPr>
          <w:rFonts w:ascii="Garamond" w:eastAsia="Times New Roman" w:hAnsi="Garamond" w:cs="Calibri"/>
          <w:kern w:val="0"/>
          <w:lang w:eastAsia="sk-SK"/>
          <w14:ligatures w14:val="none"/>
        </w:rPr>
        <w:t xml:space="preserve"> uchádzača.</w:t>
      </w:r>
    </w:p>
    <w:p w14:paraId="07B57C5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Systém umožňuje: </w:t>
      </w:r>
    </w:p>
    <w:p w14:paraId="5870693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B80C7E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Vytvorenie šablón</w:t>
      </w:r>
    </w:p>
    <w:p w14:paraId="4682DFB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Automatické odpovede</w:t>
      </w:r>
    </w:p>
    <w:p w14:paraId="25CD127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Definícia dĺžky návštevy </w:t>
      </w:r>
      <w:proofErr w:type="spellStart"/>
      <w:r w:rsidRPr="0080691B">
        <w:rPr>
          <w:rFonts w:ascii="Garamond" w:eastAsia="Times New Roman" w:hAnsi="Garamond" w:cs="Calibri"/>
          <w:kern w:val="0"/>
          <w:lang w:eastAsia="sk-SK"/>
          <w14:ligatures w14:val="none"/>
        </w:rPr>
        <w:t>webchatu</w:t>
      </w:r>
      <w:proofErr w:type="spellEnd"/>
    </w:p>
    <w:p w14:paraId="474A7F2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FFBE04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Rozhranie </w:t>
      </w:r>
      <w:proofErr w:type="spellStart"/>
      <w:r w:rsidRPr="0080691B">
        <w:rPr>
          <w:rFonts w:ascii="Garamond" w:eastAsia="Times New Roman" w:hAnsi="Garamond" w:cs="Calibri"/>
          <w:kern w:val="0"/>
          <w:lang w:eastAsia="sk-SK"/>
          <w14:ligatures w14:val="none"/>
        </w:rPr>
        <w:t>webchatu</w:t>
      </w:r>
      <w:proofErr w:type="spellEnd"/>
      <w:r w:rsidRPr="0080691B">
        <w:rPr>
          <w:rFonts w:ascii="Garamond" w:eastAsia="Times New Roman" w:hAnsi="Garamond" w:cs="Calibri"/>
          <w:kern w:val="0"/>
          <w:lang w:eastAsia="sk-SK"/>
          <w14:ligatures w14:val="none"/>
        </w:rPr>
        <w:t xml:space="preserve"> umožňuje využívanie aj na mobilných zariadeniach a implementuje základy </w:t>
      </w:r>
      <w:proofErr w:type="spellStart"/>
      <w:r w:rsidRPr="0080691B">
        <w:rPr>
          <w:rFonts w:ascii="Garamond" w:eastAsia="Times New Roman" w:hAnsi="Garamond" w:cs="Calibri"/>
          <w:kern w:val="0"/>
          <w:lang w:eastAsia="sk-SK"/>
          <w14:ligatures w14:val="none"/>
        </w:rPr>
        <w:t>responzívneho</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layoutu</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Webchat</w:t>
      </w:r>
      <w:proofErr w:type="spellEnd"/>
      <w:r w:rsidRPr="0080691B">
        <w:rPr>
          <w:rFonts w:ascii="Garamond" w:eastAsia="Times New Roman" w:hAnsi="Garamond" w:cs="Calibri"/>
          <w:kern w:val="0"/>
          <w:lang w:eastAsia="sk-SK"/>
          <w14:ligatures w14:val="none"/>
        </w:rPr>
        <w:t xml:space="preserve"> tiež umožňuje v rámci systému zaslanie komunikačnej histórie cez e-mail. </w:t>
      </w:r>
    </w:p>
    <w:p w14:paraId="4CD865C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4C5568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195BE68"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Desktopová a mobilná aplikácia</w:t>
      </w:r>
    </w:p>
    <w:p w14:paraId="28B6603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7950B6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Pre prístup ku centrálnemu systému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je požadovaná možnosť využitia webového rozhrania, desktopovej aplikácie (OS Windows, </w:t>
      </w:r>
      <w:proofErr w:type="spellStart"/>
      <w:r w:rsidRPr="0080691B">
        <w:rPr>
          <w:rFonts w:ascii="Garamond" w:eastAsia="Times New Roman" w:hAnsi="Garamond" w:cs="Calibri"/>
          <w:kern w:val="0"/>
          <w:lang w:eastAsia="sk-SK"/>
          <w14:ligatures w14:val="none"/>
        </w:rPr>
        <w:t>mac</w:t>
      </w:r>
      <w:proofErr w:type="spellEnd"/>
      <w:r w:rsidRPr="0080691B">
        <w:rPr>
          <w:rFonts w:ascii="Garamond" w:eastAsia="Times New Roman" w:hAnsi="Garamond" w:cs="Calibri"/>
          <w:kern w:val="0"/>
          <w:lang w:eastAsia="sk-SK"/>
          <w14:ligatures w14:val="none"/>
        </w:rPr>
        <w:t xml:space="preserve"> OS, Linux) a mobilnej aplikácie (Android, </w:t>
      </w:r>
      <w:proofErr w:type="spellStart"/>
      <w:r w:rsidRPr="0080691B">
        <w:rPr>
          <w:rFonts w:ascii="Garamond" w:eastAsia="Times New Roman" w:hAnsi="Garamond" w:cs="Calibri"/>
          <w:kern w:val="0"/>
          <w:lang w:eastAsia="sk-SK"/>
          <w14:ligatures w14:val="none"/>
        </w:rPr>
        <w:t>iOS</w:t>
      </w:r>
      <w:proofErr w:type="spellEnd"/>
      <w:r w:rsidRPr="0080691B">
        <w:rPr>
          <w:rFonts w:ascii="Garamond" w:eastAsia="Times New Roman" w:hAnsi="Garamond" w:cs="Calibri"/>
          <w:kern w:val="0"/>
          <w:lang w:eastAsia="sk-SK"/>
          <w14:ligatures w14:val="none"/>
        </w:rPr>
        <w:t>).</w:t>
      </w:r>
    </w:p>
    <w:p w14:paraId="2BE3FCF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46D25CA"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lastRenderedPageBreak/>
        <w:t>AI agent</w:t>
      </w:r>
    </w:p>
    <w:p w14:paraId="4A4F92D8"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
    <w:p w14:paraId="69C147D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Implementácia AI agenta na rutinnú komunikáciu za účelom zautomatizovania a zefektívnenia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pri nezmenenom počte operátorov. Požadované nasadenie AI agenta ako </w:t>
      </w:r>
      <w:proofErr w:type="spellStart"/>
      <w:r w:rsidRPr="0080691B">
        <w:rPr>
          <w:rFonts w:ascii="Garamond" w:eastAsia="Times New Roman" w:hAnsi="Garamond" w:cs="Calibri"/>
          <w:kern w:val="0"/>
          <w:lang w:eastAsia="sk-SK"/>
          <w14:ligatures w14:val="none"/>
        </w:rPr>
        <w:t>Chatbota</w:t>
      </w:r>
      <w:proofErr w:type="spellEnd"/>
      <w:r w:rsidRPr="0080691B">
        <w:rPr>
          <w:rFonts w:ascii="Garamond" w:eastAsia="Times New Roman" w:hAnsi="Garamond" w:cs="Calibri"/>
          <w:kern w:val="0"/>
          <w:lang w:eastAsia="sk-SK"/>
          <w14:ligatures w14:val="none"/>
        </w:rPr>
        <w:t xml:space="preserve"> pre najfrekventovanejšie komunikačné scenáre. V službe je minimálne počet 1000 interakcií mesačne (chatov) s </w:t>
      </w:r>
      <w:proofErr w:type="spellStart"/>
      <w:r w:rsidRPr="0080691B">
        <w:rPr>
          <w:rFonts w:ascii="Garamond" w:eastAsia="Times New Roman" w:hAnsi="Garamond" w:cs="Calibri"/>
          <w:kern w:val="0"/>
          <w:lang w:eastAsia="sk-SK"/>
          <w14:ligatures w14:val="none"/>
        </w:rPr>
        <w:t>Chatbotom</w:t>
      </w:r>
      <w:proofErr w:type="spellEnd"/>
      <w:r w:rsidRPr="0080691B">
        <w:rPr>
          <w:rFonts w:ascii="Garamond" w:eastAsia="Times New Roman" w:hAnsi="Garamond" w:cs="Calibri"/>
          <w:kern w:val="0"/>
          <w:lang w:eastAsia="sk-SK"/>
          <w14:ligatures w14:val="none"/>
        </w:rPr>
        <w:t>.</w:t>
      </w:r>
    </w:p>
    <w:p w14:paraId="36EE58C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0D18BCF"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Ostatné komunikačné kanály</w:t>
      </w:r>
    </w:p>
    <w:p w14:paraId="31ED6E2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CA77BA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Požadujeme, aby ústredňový systém mal možnosť implementácie ostatných komunikačných kanálov:</w:t>
      </w:r>
    </w:p>
    <w:p w14:paraId="403F72F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D2A115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Facebook – Messenger</w:t>
      </w:r>
    </w:p>
    <w:p w14:paraId="31E75B5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Whatsapp</w:t>
      </w:r>
      <w:proofErr w:type="spellEnd"/>
    </w:p>
    <w:p w14:paraId="13A80FA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SMS</w:t>
      </w:r>
    </w:p>
    <w:p w14:paraId="316DDEA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F0363B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01636E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F4535A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D290E0E" w14:textId="77777777" w:rsidR="0080691B" w:rsidRPr="0080691B" w:rsidRDefault="0080691B" w:rsidP="0080691B">
      <w:pPr>
        <w:keepNext/>
        <w:keepLines/>
        <w:spacing w:after="0" w:line="240" w:lineRule="auto"/>
        <w:jc w:val="both"/>
        <w:rPr>
          <w:rFonts w:ascii="Garamond" w:eastAsia="Times New Roman" w:hAnsi="Garamond" w:cs="Calibri"/>
          <w:b/>
          <w:bCs/>
          <w:kern w:val="0"/>
          <w:sz w:val="28"/>
          <w:szCs w:val="28"/>
          <w:lang w:eastAsia="sk-SK"/>
          <w14:ligatures w14:val="none"/>
        </w:rPr>
      </w:pPr>
      <w:r w:rsidRPr="0080691B">
        <w:rPr>
          <w:rFonts w:ascii="Garamond" w:eastAsia="Times New Roman" w:hAnsi="Garamond" w:cs="Calibri"/>
          <w:b/>
          <w:bCs/>
          <w:kern w:val="0"/>
          <w:sz w:val="28"/>
          <w:szCs w:val="28"/>
          <w:lang w:eastAsia="sk-SK"/>
          <w14:ligatures w14:val="none"/>
        </w:rPr>
        <w:t>Počty operátorov a ich špecifikácia:</w:t>
      </w:r>
    </w:p>
    <w:p w14:paraId="5B0D119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F69AED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b/>
          <w:bCs/>
          <w:kern w:val="0"/>
          <w:lang w:eastAsia="sk-SK"/>
          <w14:ligatures w14:val="none"/>
        </w:rPr>
        <w:t>20 operátorov:</w:t>
      </w:r>
      <w:r w:rsidRPr="0080691B">
        <w:rPr>
          <w:rFonts w:ascii="Garamond" w:eastAsia="Times New Roman" w:hAnsi="Garamond" w:cs="Calibri"/>
          <w:kern w:val="0"/>
          <w:lang w:eastAsia="sk-SK"/>
          <w14:ligatures w14:val="none"/>
        </w:rPr>
        <w:t xml:space="preserve"> Prichádzajúce hovory, Odchádzajúce hovory, E-mailová komunikácia, </w:t>
      </w:r>
      <w:proofErr w:type="spellStart"/>
      <w:r w:rsidRPr="0080691B">
        <w:rPr>
          <w:rFonts w:ascii="Garamond" w:eastAsia="Times New Roman" w:hAnsi="Garamond" w:cs="Calibri"/>
          <w:kern w:val="0"/>
          <w:lang w:eastAsia="sk-SK"/>
          <w14:ligatures w14:val="none"/>
        </w:rPr>
        <w:t>Ticketovací</w:t>
      </w:r>
      <w:proofErr w:type="spellEnd"/>
      <w:r w:rsidRPr="0080691B">
        <w:rPr>
          <w:rFonts w:ascii="Garamond" w:eastAsia="Times New Roman" w:hAnsi="Garamond" w:cs="Calibri"/>
          <w:kern w:val="0"/>
          <w:lang w:eastAsia="sk-SK"/>
          <w14:ligatures w14:val="none"/>
        </w:rPr>
        <w:t xml:space="preserve"> systém, Chat, SMS, Facebook, </w:t>
      </w:r>
      <w:proofErr w:type="spellStart"/>
      <w:r w:rsidRPr="0080691B">
        <w:rPr>
          <w:rFonts w:ascii="Garamond" w:eastAsia="Times New Roman" w:hAnsi="Garamond" w:cs="Calibri"/>
          <w:kern w:val="0"/>
          <w:lang w:eastAsia="sk-SK"/>
          <w14:ligatures w14:val="none"/>
        </w:rPr>
        <w:t>Whatsapp</w:t>
      </w:r>
      <w:proofErr w:type="spellEnd"/>
      <w:r w:rsidRPr="0080691B">
        <w:rPr>
          <w:rFonts w:ascii="Garamond" w:eastAsia="Times New Roman" w:hAnsi="Garamond" w:cs="Calibri"/>
          <w:kern w:val="0"/>
          <w:lang w:eastAsia="sk-SK"/>
          <w14:ligatures w14:val="none"/>
        </w:rPr>
        <w:t>, AI</w:t>
      </w:r>
    </w:p>
    <w:p w14:paraId="3465632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09951A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b/>
          <w:bCs/>
          <w:kern w:val="0"/>
          <w:lang w:eastAsia="sk-SK"/>
          <w14:ligatures w14:val="none"/>
        </w:rPr>
        <w:t>50 operátorov:</w:t>
      </w:r>
      <w:r w:rsidRPr="0080691B">
        <w:rPr>
          <w:rFonts w:ascii="Garamond" w:eastAsia="Times New Roman" w:hAnsi="Garamond" w:cs="Calibri"/>
          <w:kern w:val="0"/>
          <w:lang w:eastAsia="sk-SK"/>
          <w14:ligatures w14:val="none"/>
        </w:rPr>
        <w:t xml:space="preserve"> E-mailová komunikácia, </w:t>
      </w:r>
      <w:proofErr w:type="spellStart"/>
      <w:r w:rsidRPr="0080691B">
        <w:rPr>
          <w:rFonts w:ascii="Garamond" w:eastAsia="Times New Roman" w:hAnsi="Garamond" w:cs="Calibri"/>
          <w:kern w:val="0"/>
          <w:lang w:eastAsia="sk-SK"/>
          <w14:ligatures w14:val="none"/>
        </w:rPr>
        <w:t>Ticketovací</w:t>
      </w:r>
      <w:proofErr w:type="spellEnd"/>
      <w:r w:rsidRPr="0080691B">
        <w:rPr>
          <w:rFonts w:ascii="Garamond" w:eastAsia="Times New Roman" w:hAnsi="Garamond" w:cs="Calibri"/>
          <w:kern w:val="0"/>
          <w:lang w:eastAsia="sk-SK"/>
          <w14:ligatures w14:val="none"/>
        </w:rPr>
        <w:t xml:space="preserve"> systém</w:t>
      </w:r>
    </w:p>
    <w:p w14:paraId="04DDDA3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E086CEE"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Správa čísel a presmerovaní</w:t>
      </w:r>
    </w:p>
    <w:p w14:paraId="3447CC37"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
    <w:p w14:paraId="4172271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Administrátorsky účet bude mať možnosť spravovať telefónny zoznam spoločnosti a tiež spravovať presmerovania klapkových čísiel na iné napr. mobilné čísla.</w:t>
      </w:r>
    </w:p>
    <w:p w14:paraId="535226F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1ACF559"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Knowledge</w:t>
      </w:r>
      <w:proofErr w:type="spellEnd"/>
      <w:r w:rsidRPr="0080691B">
        <w:rPr>
          <w:rFonts w:ascii="Garamond" w:eastAsia="Times New Roman" w:hAnsi="Garamond" w:cs="Calibri"/>
          <w:b/>
          <w:bCs/>
          <w:kern w:val="0"/>
          <w:lang w:eastAsia="sk-SK"/>
          <w14:ligatures w14:val="none"/>
        </w:rPr>
        <w:t xml:space="preserve"> base</w:t>
      </w:r>
    </w:p>
    <w:p w14:paraId="334D0C3C"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
    <w:p w14:paraId="2DDB166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 systému musí byť možné uložiť interné informácie, ktoré budú sprístupnené užívateľom </w:t>
      </w:r>
      <w:proofErr w:type="spellStart"/>
      <w:r w:rsidRPr="0080691B">
        <w:rPr>
          <w:rFonts w:ascii="Garamond" w:eastAsia="Times New Roman" w:hAnsi="Garamond" w:cs="Calibri"/>
          <w:kern w:val="0"/>
          <w:lang w:eastAsia="sk-SK"/>
          <w14:ligatures w14:val="none"/>
        </w:rPr>
        <w:t>call</w:t>
      </w:r>
      <w:proofErr w:type="spellEnd"/>
      <w:r w:rsidRPr="0080691B">
        <w:rPr>
          <w:rFonts w:ascii="Garamond" w:eastAsia="Times New Roman" w:hAnsi="Garamond" w:cs="Calibri"/>
          <w:kern w:val="0"/>
          <w:lang w:eastAsia="sk-SK"/>
          <w14:ligatures w14:val="none"/>
        </w:rPr>
        <w:t xml:space="preserve"> centra. Informácie budú hovoriť o interných smerniciach, procesoch a postupoch spoločnosti, školiacich materiáloch, a pod., budú zadelené pod rôzne kategórie, ku ktorým budú mať oprávnenia rôzny užívatelia.</w:t>
      </w:r>
    </w:p>
    <w:p w14:paraId="48F7B85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2671D7E"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p>
    <w:p w14:paraId="28E366B5"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Podmienky služieb technickej podpory</w:t>
      </w:r>
    </w:p>
    <w:p w14:paraId="36E7F1D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B36896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Kontaktné centrum a ústredňový systém, ktorý je predmetom tejto požiadavky je založený na prísnych požiadavkách na dostupnosť služby, ktoré sú súčasťou zmluvného vzťahu s ostatnými partnermi. Preto sa kladú veľmi vysoké požiadavky na dostupnosť celého systému ústredne aj jednotlivých podsystémov.</w:t>
      </w:r>
    </w:p>
    <w:p w14:paraId="7641C6E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47946D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Požadovanú vysokú dostupnosť služieb poskytovaných partnermi poskytovateľa je nutné zmluvne zabezpečiť aj na úrovni technologickej dodávky ústredne a súvisiacich podsystémov. </w:t>
      </w:r>
    </w:p>
    <w:p w14:paraId="4B9F90B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3801B9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Poskytovateľ v rámci systémovej podpory prevádzky zabezpečuje centrálne miesto na hlásenie incidentov a zmenných požiadaviek, ktoré zabezpečuje prevádzku podpory v definovaných lehotách podľa SLA. </w:t>
      </w:r>
    </w:p>
    <w:p w14:paraId="24B0536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B7BF8C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 rámci garantovanej dostupnosti, reakčnej doby a opravy požadujeme:</w:t>
      </w:r>
    </w:p>
    <w:p w14:paraId="7E0293E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3F1AB1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dostupnosť technickej podpory 24/7/365 </w:t>
      </w:r>
    </w:p>
    <w:p w14:paraId="293D49A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Odstránenie poruchy do 4 hodín od nahlásenia</w:t>
      </w:r>
    </w:p>
    <w:p w14:paraId="2F3E68C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SLA dostupnosť na úrovni minimálne 99,95%</w:t>
      </w:r>
    </w:p>
    <w:p w14:paraId="0846521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CC908B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b/>
          <w:bCs/>
          <w:kern w:val="0"/>
          <w:lang w:eastAsia="sk-SK"/>
          <w14:ligatures w14:val="none"/>
        </w:rPr>
        <w:t xml:space="preserve">Súčasťou služby je prístup objednávateľskej organizácie na FTP alebo </w:t>
      </w:r>
      <w:proofErr w:type="spellStart"/>
      <w:r w:rsidRPr="0080691B">
        <w:rPr>
          <w:rFonts w:ascii="Garamond" w:eastAsia="Times New Roman" w:hAnsi="Garamond" w:cs="Calibri"/>
          <w:b/>
          <w:bCs/>
          <w:kern w:val="0"/>
          <w:lang w:eastAsia="sk-SK"/>
          <w14:ligatures w14:val="none"/>
        </w:rPr>
        <w:t>cloud</w:t>
      </w:r>
      <w:proofErr w:type="spellEnd"/>
      <w:r w:rsidRPr="0080691B">
        <w:rPr>
          <w:rFonts w:ascii="Garamond" w:eastAsia="Times New Roman" w:hAnsi="Garamond" w:cs="Calibri"/>
          <w:b/>
          <w:bCs/>
          <w:kern w:val="0"/>
          <w:lang w:eastAsia="sk-SK"/>
          <w14:ligatures w14:val="none"/>
        </w:rPr>
        <w:t xml:space="preserve"> priestor s nahrávkami hovorov a WEB administrátorská lokalitu so službami:</w:t>
      </w:r>
    </w:p>
    <w:p w14:paraId="17610B3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0F7D436"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Telefónny zoznam - LDAP pre zobrazenie mena používateľa a rýchle vytáčanie cez zoznam v menu telefónu</w:t>
      </w:r>
    </w:p>
    <w:p w14:paraId="3E94DAEF"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Volacie pravá – databáza na správu povolených vytáčaných čísiel pre jednotlivé klapky</w:t>
      </w:r>
    </w:p>
    <w:p w14:paraId="6F9FC8F5"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Kontrola stavu klapiek – zákaznícky prehlaď stavu Prihlásený/Porucha pre jednotlivé účastnícke stanice (SIP konta)</w:t>
      </w:r>
    </w:p>
    <w:p w14:paraId="5FED44E8"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Skrátene voľby – databáza skrátených volieb, tak aby koncový účastník mohol vytočením skrátenej voľby volať skupinu iných užívateľov v rámci hlasovej siete zákazníka, či Verejnej telefónnej siete (VTS)</w:t>
      </w:r>
    </w:p>
    <w:p w14:paraId="2C795352"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Zoznam služobných mobilov – databáza telefónnych čísiel služobných mobilov, používané pre účely služieb “Volacie pravá” a “Skrátene voľby”</w:t>
      </w:r>
    </w:p>
    <w:p w14:paraId="457E3EDD"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Presmerovanie hovorov</w:t>
      </w:r>
    </w:p>
    <w:p w14:paraId="173E8878"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Nahrávanie hlášok</w:t>
      </w:r>
    </w:p>
    <w:p w14:paraId="55061173"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Prideľovanie a zmena telefónnych čísel a mien jednotlivým telefónnym aparátom</w:t>
      </w:r>
    </w:p>
    <w:p w14:paraId="64D848E9"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5871EE35" w14:textId="77777777" w:rsidR="0080691B" w:rsidRPr="0080691B" w:rsidRDefault="0080691B" w:rsidP="0080691B">
      <w:pPr>
        <w:keepNext/>
        <w:keepLines/>
        <w:spacing w:after="0" w:line="240" w:lineRule="auto"/>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 xml:space="preserve">Supervízory objednávateľskej organizácie majú privilegovaný prístup na FTP alebo </w:t>
      </w:r>
      <w:proofErr w:type="spellStart"/>
      <w:r w:rsidRPr="0080691B">
        <w:rPr>
          <w:rFonts w:ascii="Garamond" w:eastAsia="Times New Roman" w:hAnsi="Garamond" w:cs="Calibri"/>
          <w:b/>
          <w:bCs/>
          <w:kern w:val="0"/>
          <w:lang w:eastAsia="sk-SK"/>
          <w14:ligatures w14:val="none"/>
        </w:rPr>
        <w:t>cloud</w:t>
      </w:r>
      <w:proofErr w:type="spellEnd"/>
      <w:r w:rsidRPr="0080691B">
        <w:rPr>
          <w:rFonts w:ascii="Garamond" w:eastAsia="Times New Roman" w:hAnsi="Garamond" w:cs="Calibri"/>
          <w:b/>
          <w:bCs/>
          <w:kern w:val="0"/>
          <w:lang w:eastAsia="sk-SK"/>
          <w14:ligatures w14:val="none"/>
        </w:rPr>
        <w:t xml:space="preserve"> priestor a WEB administrátorskej lokality s možnosťou editácie jednotlivých služieb</w:t>
      </w:r>
    </w:p>
    <w:p w14:paraId="25CC3FB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7B649B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súčasťou služby je udržiavaná aktuálna dokumentácia k celkovej poskytovanej službe na FTP alebo </w:t>
      </w:r>
      <w:proofErr w:type="spellStart"/>
      <w:r w:rsidRPr="0080691B">
        <w:rPr>
          <w:rFonts w:ascii="Garamond" w:eastAsia="Times New Roman" w:hAnsi="Garamond" w:cs="Calibri"/>
          <w:kern w:val="0"/>
          <w:lang w:eastAsia="sk-SK"/>
          <w14:ligatures w14:val="none"/>
        </w:rPr>
        <w:t>cloude</w:t>
      </w:r>
      <w:proofErr w:type="spellEnd"/>
      <w:r w:rsidRPr="0080691B">
        <w:rPr>
          <w:rFonts w:ascii="Garamond" w:eastAsia="Times New Roman" w:hAnsi="Garamond" w:cs="Calibri"/>
          <w:kern w:val="0"/>
          <w:lang w:eastAsia="sk-SK"/>
          <w14:ligatures w14:val="none"/>
        </w:rPr>
        <w:t xml:space="preserve"> poskytovateľa /zoznam zariadení, aktívnych prvkov, IP a MAC adries, VLAN, klapky a ich popis, diagramy zapojenia – fyzická topológia L1, L2 a L3 dátových sietí, popis a zapojenie </w:t>
      </w:r>
      <w:proofErr w:type="spellStart"/>
      <w:r w:rsidRPr="0080691B">
        <w:rPr>
          <w:rFonts w:ascii="Garamond" w:eastAsia="Times New Roman" w:hAnsi="Garamond" w:cs="Calibri"/>
          <w:kern w:val="0"/>
          <w:lang w:eastAsia="sk-SK"/>
          <w14:ligatures w14:val="none"/>
        </w:rPr>
        <w:t>uplink</w:t>
      </w:r>
      <w:proofErr w:type="spellEnd"/>
      <w:r w:rsidRPr="0080691B">
        <w:rPr>
          <w:rFonts w:ascii="Garamond" w:eastAsia="Times New Roman" w:hAnsi="Garamond" w:cs="Calibri"/>
          <w:kern w:val="0"/>
          <w:lang w:eastAsia="sk-SK"/>
          <w14:ligatures w14:val="none"/>
        </w:rPr>
        <w:t xml:space="preserve"> portov, </w:t>
      </w:r>
      <w:proofErr w:type="spellStart"/>
      <w:r w:rsidRPr="0080691B">
        <w:rPr>
          <w:rFonts w:ascii="Garamond" w:eastAsia="Times New Roman" w:hAnsi="Garamond" w:cs="Calibri"/>
          <w:kern w:val="0"/>
          <w:lang w:eastAsia="sk-SK"/>
          <w14:ligatures w14:val="none"/>
        </w:rPr>
        <w:t>spanning</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tree</w:t>
      </w:r>
      <w:proofErr w:type="spellEnd"/>
      <w:r w:rsidRPr="0080691B">
        <w:rPr>
          <w:rFonts w:ascii="Garamond" w:eastAsia="Times New Roman" w:hAnsi="Garamond" w:cs="Calibri"/>
          <w:kern w:val="0"/>
          <w:lang w:eastAsia="sk-SK"/>
          <w14:ligatures w14:val="none"/>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1736EEB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16F9D6C"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 Hovory objednávateľskej organizácie v rámci telefónnej ústredne sú kontrolovane prostredníctvom  aplikácie “Volacie pravá”, kedy je na ústredni vytvorená databáza klapiek a ich profilov, ktoré umožňujú kontrolovať cieľové destinácie v rámci klapiek a verejnej telefónnej siete (napríklad zakázané volania na iné ako slovenské pevne siete - +4212 až +4216, alebo zakázané volania medzinárodných smerov a pod.). Jednotlivé skupiny oprávnení definuje objednávateľská organizácia. Zároveň je u poskytovateľa analyzovaná množina vytáčaných čísiel a v prípade podozrivých volaní, alebo volaní exotických destinácii je každú hodinu generovaný automaticky alarm, ktorý umožňuje upozorniť </w:t>
      </w:r>
      <w:proofErr w:type="spellStart"/>
      <w:r w:rsidRPr="0080691B">
        <w:rPr>
          <w:rFonts w:ascii="Garamond" w:eastAsia="Times New Roman" w:hAnsi="Garamond" w:cs="Calibri"/>
          <w:kern w:val="0"/>
          <w:lang w:eastAsia="sk-SK"/>
          <w14:ligatures w14:val="none"/>
        </w:rPr>
        <w:t>dohľadové</w:t>
      </w:r>
      <w:proofErr w:type="spellEnd"/>
      <w:r w:rsidRPr="0080691B">
        <w:rPr>
          <w:rFonts w:ascii="Garamond" w:eastAsia="Times New Roman" w:hAnsi="Garamond" w:cs="Calibri"/>
          <w:kern w:val="0"/>
          <w:lang w:eastAsia="sk-SK"/>
          <w14:ligatures w14:val="none"/>
        </w:rPr>
        <w:t xml:space="preserve"> centrum, prípadne priamo zakázať odchádzajúce hovory objednávateľskej organizácie tak, aby bol minimalizovaný finančný dopad nevyžiadaných volaní tzv. “</w:t>
      </w:r>
      <w:proofErr w:type="spellStart"/>
      <w:r w:rsidRPr="0080691B">
        <w:rPr>
          <w:rFonts w:ascii="Garamond" w:eastAsia="Times New Roman" w:hAnsi="Garamond" w:cs="Calibri"/>
          <w:kern w:val="0"/>
          <w:lang w:eastAsia="sk-SK"/>
          <w14:ligatures w14:val="none"/>
        </w:rPr>
        <w:t>fraud</w:t>
      </w:r>
      <w:proofErr w:type="spellEnd"/>
      <w:r w:rsidRPr="0080691B">
        <w:rPr>
          <w:rFonts w:ascii="Garamond" w:eastAsia="Times New Roman" w:hAnsi="Garamond" w:cs="Calibri"/>
          <w:kern w:val="0"/>
          <w:lang w:eastAsia="sk-SK"/>
          <w14:ligatures w14:val="none"/>
        </w:rPr>
        <w:t>”.</w:t>
      </w:r>
    </w:p>
    <w:p w14:paraId="21F6F6A7"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1A6123E9"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Poskytovateľ v rámci poskytovanej služby umožní objednávateľskej organizácii prístup a privilegované oprávnenia do aplikácie na zmenu telefónnych čísel a mien pridelených jednotlivým telefónnym prístrojom.</w:t>
      </w:r>
    </w:p>
    <w:p w14:paraId="1BAB60D0"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18ADC3C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Poskytovateľ v rámci poskytovanej služby umožní objednávateľskej organizácii prístup a privilegované oprávnenia do administrátorskej a konfiguračnej časti zariadení - switchov a routerov.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5D3BCC2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A13FCD6" w14:textId="77777777" w:rsidR="0080691B" w:rsidRPr="0080691B" w:rsidRDefault="0080691B" w:rsidP="0080691B">
      <w:pPr>
        <w:keepNext/>
        <w:keepLines/>
        <w:spacing w:after="0" w:line="240" w:lineRule="auto"/>
        <w:jc w:val="both"/>
        <w:rPr>
          <w:rFonts w:ascii="Garamond" w:eastAsia="Times New Roman" w:hAnsi="Garamond" w:cs="Calibri"/>
          <w:b/>
          <w:kern w:val="0"/>
          <w:lang w:eastAsia="sk-SK"/>
          <w14:ligatures w14:val="none"/>
        </w:rPr>
      </w:pPr>
      <w:r w:rsidRPr="0080691B">
        <w:rPr>
          <w:rFonts w:ascii="Garamond" w:eastAsia="Times New Roman" w:hAnsi="Garamond" w:cs="Calibri"/>
          <w:b/>
          <w:kern w:val="0"/>
          <w:lang w:eastAsia="sk-SK"/>
          <w14:ligatures w14:val="none"/>
        </w:rPr>
        <w:t xml:space="preserve">3 Správa, vybudovanie a služby LAN siete </w:t>
      </w:r>
    </w:p>
    <w:p w14:paraId="4BD78392" w14:textId="77777777" w:rsidR="0080691B" w:rsidRPr="0080691B" w:rsidRDefault="0080691B" w:rsidP="0080691B">
      <w:pPr>
        <w:keepNext/>
        <w:keepLines/>
        <w:spacing w:after="0" w:line="240" w:lineRule="auto"/>
        <w:jc w:val="both"/>
        <w:rPr>
          <w:rFonts w:ascii="Garamond" w:eastAsia="Times New Roman" w:hAnsi="Garamond" w:cs="Calibri"/>
          <w:b/>
          <w:kern w:val="0"/>
          <w:lang w:eastAsia="sk-SK"/>
          <w14:ligatures w14:val="none"/>
        </w:rPr>
      </w:pPr>
    </w:p>
    <w:p w14:paraId="25DF4C1C"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Požadované služby a vlastnosti jednotlivých služieb a komponentov. Objednávateľ požaduje zriadenie a nasledovnú prevádzku služieb na úrovni LAN takto:</w:t>
      </w:r>
    </w:p>
    <w:p w14:paraId="0277A05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25019F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 Objednávateľská organizácia požaduje poskytovanie služieb súvisiacich so zabezpečením prevádzky LAN a jej komunikačnej infraštruktúry pre riadny a bezporuchový chod informačných a hlasových systémov a ich užívateľov. Správa a vybudovanie LAN Siete s dodávkou potrebnej sieťovej infraštruktúry, montáž, inštalácia, konfigurácia,  prevádzka a správa infraštruktúry /aktívne sieťové prvky objednávateľskej organizácie a aktívne a pasívne sieťové prvky dodané poskytovateľom/ s osadením, konfiguráciou a prevádzkou koncových aktívnych sieťových zariadení (switchov, routerov) podľa Tabuľky</w:t>
      </w:r>
      <w:r w:rsidRPr="0080691B">
        <w:rPr>
          <w:rFonts w:ascii="Garamond" w:eastAsia="Times New Roman" w:hAnsi="Garamond" w:cs="Calibri"/>
          <w:color w:val="FF0000"/>
          <w:kern w:val="0"/>
          <w:lang w:eastAsia="sk-SK"/>
          <w14:ligatures w14:val="none"/>
        </w:rPr>
        <w:t xml:space="preserve"> </w:t>
      </w:r>
      <w:r w:rsidRPr="0080691B">
        <w:rPr>
          <w:rFonts w:ascii="Garamond" w:eastAsia="Times New Roman" w:hAnsi="Garamond" w:cs="Calibri"/>
          <w:kern w:val="0"/>
          <w:lang w:eastAsia="sk-SK"/>
          <w14:ligatures w14:val="none"/>
        </w:rPr>
        <w:t>číslo 2 a centrálneho firewallu /dodaný poskytovateľom v rámci poskytovania služby/ na jednotlivých pracoviskách v lokalitách objednávateľskej organizácie uvedených v bode číslo 1. Objednávateľská organizácia preferuje pri dodaní sieťových zariadení (switchov, routerov) zariadenia Cisco, alebo ich ekvivalent spĺňajúci všetky požadované technické vlastnosti a špecifikácie.</w:t>
      </w:r>
    </w:p>
    <w:p w14:paraId="16007D63" w14:textId="77777777" w:rsidR="0080691B" w:rsidRPr="0080691B" w:rsidRDefault="0080691B" w:rsidP="0080691B">
      <w:pPr>
        <w:keepNext/>
        <w:keepLines/>
        <w:spacing w:after="0" w:line="240" w:lineRule="auto"/>
        <w:jc w:val="both"/>
        <w:rPr>
          <w:rFonts w:ascii="Garamond" w:eastAsia="Times New Roman" w:hAnsi="Garamond" w:cs="Calibri"/>
          <w:kern w:val="0"/>
          <w:lang w:val="en-US" w:eastAsia="sk-SK"/>
          <w14:ligatures w14:val="none"/>
        </w:rPr>
      </w:pPr>
      <w:r w:rsidRPr="0080691B">
        <w:rPr>
          <w:rFonts w:ascii="Garamond" w:eastAsia="Times New Roman" w:hAnsi="Garamond" w:cs="Calibri"/>
          <w:kern w:val="0"/>
          <w:lang w:eastAsia="sk-SK"/>
          <w14:ligatures w14:val="none"/>
        </w:rPr>
        <w:t>Služby sú požadované v kvalite a SLA podľa bodu 4 v lokalitách objednávateľskej organizácie v bode číslo 1 a na zariadeniach definovaných v Tabuľke č. 2. a na centrálnom firewalle.</w:t>
      </w:r>
    </w:p>
    <w:p w14:paraId="2BD6FDF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1DA56CE"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Požadované činnosti sú:</w:t>
      </w:r>
    </w:p>
    <w:p w14:paraId="604107C2" w14:textId="77777777" w:rsidR="0080691B" w:rsidRPr="0080691B" w:rsidRDefault="0080691B" w:rsidP="00705BD0">
      <w:pPr>
        <w:keepNext/>
        <w:keepLines/>
        <w:numPr>
          <w:ilvl w:val="0"/>
          <w:numId w:val="5"/>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Výstavba LAN siete</w:t>
      </w:r>
    </w:p>
    <w:p w14:paraId="39D37F1C" w14:textId="77777777" w:rsidR="0080691B" w:rsidRPr="0080691B" w:rsidRDefault="0080691B" w:rsidP="00705BD0">
      <w:pPr>
        <w:keepNext/>
        <w:keepLines/>
        <w:numPr>
          <w:ilvl w:val="0"/>
          <w:numId w:val="5"/>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Správa aktívnych sieťových komponentov</w:t>
      </w:r>
    </w:p>
    <w:p w14:paraId="01C022A7" w14:textId="77777777" w:rsidR="0080691B" w:rsidRPr="0080691B" w:rsidRDefault="0080691B" w:rsidP="00705BD0">
      <w:pPr>
        <w:keepNext/>
        <w:keepLines/>
        <w:numPr>
          <w:ilvl w:val="0"/>
          <w:numId w:val="5"/>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Sieťový manažment</w:t>
      </w:r>
    </w:p>
    <w:p w14:paraId="42FE0D1A" w14:textId="77777777" w:rsidR="0080691B" w:rsidRPr="0080691B" w:rsidRDefault="0080691B" w:rsidP="00705BD0">
      <w:pPr>
        <w:keepNext/>
        <w:keepLines/>
        <w:numPr>
          <w:ilvl w:val="0"/>
          <w:numId w:val="5"/>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Bezpečnosť HW&amp;SW komponentov</w:t>
      </w:r>
    </w:p>
    <w:p w14:paraId="27496D46" w14:textId="77777777" w:rsidR="0080691B" w:rsidRPr="0080691B" w:rsidRDefault="0080691B" w:rsidP="00705BD0">
      <w:pPr>
        <w:keepNext/>
        <w:keepLines/>
        <w:numPr>
          <w:ilvl w:val="0"/>
          <w:numId w:val="5"/>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Dodávka, konfigurácia a prevádzka switchov pre pripojenie virtuálnej serverovej infraštruktúry objednávateľskej organizácie </w:t>
      </w:r>
    </w:p>
    <w:p w14:paraId="46F1E435" w14:textId="77777777" w:rsidR="0080691B" w:rsidRPr="0080691B" w:rsidRDefault="0080691B" w:rsidP="00705BD0">
      <w:pPr>
        <w:keepNext/>
        <w:keepLines/>
        <w:numPr>
          <w:ilvl w:val="0"/>
          <w:numId w:val="5"/>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Dodávka, konfigurácia a prevádzka Firewall pre prístup na sieť internet</w:t>
      </w:r>
    </w:p>
    <w:p w14:paraId="48CC8D8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Správa aktívnych sieťových komponentov pozostáva najmä z:</w:t>
      </w:r>
    </w:p>
    <w:p w14:paraId="6A5F8BA7" w14:textId="77777777" w:rsidR="0080691B" w:rsidRPr="0080691B" w:rsidRDefault="0080691B" w:rsidP="00705BD0">
      <w:pPr>
        <w:keepNext/>
        <w:keepLines/>
        <w:numPr>
          <w:ilvl w:val="0"/>
          <w:numId w:val="6"/>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Dodanie a prevádzka zariadenia, alebo jeho ekvivalentu</w:t>
      </w:r>
    </w:p>
    <w:p w14:paraId="6E7D644D" w14:textId="77777777" w:rsidR="0080691B" w:rsidRPr="0080691B" w:rsidRDefault="0080691B" w:rsidP="00705BD0">
      <w:pPr>
        <w:keepNext/>
        <w:keepLines/>
        <w:numPr>
          <w:ilvl w:val="0"/>
          <w:numId w:val="6"/>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Dodávka a fyzická inštalácia zariadenia na lokalite </w:t>
      </w:r>
    </w:p>
    <w:p w14:paraId="5B7DC79F" w14:textId="77777777" w:rsidR="0080691B" w:rsidRPr="0080691B" w:rsidRDefault="0080691B" w:rsidP="00705BD0">
      <w:pPr>
        <w:keepNext/>
        <w:keepLines/>
        <w:numPr>
          <w:ilvl w:val="0"/>
          <w:numId w:val="6"/>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Inštalácia, konfigurácia, správa a prevádzka sieťových zariadení na lokalitách objednávateľskej organizácie</w:t>
      </w:r>
    </w:p>
    <w:p w14:paraId="035FFD1A" w14:textId="77777777" w:rsidR="0080691B" w:rsidRPr="0080691B" w:rsidRDefault="0080691B" w:rsidP="00705BD0">
      <w:pPr>
        <w:keepNext/>
        <w:keepLines/>
        <w:numPr>
          <w:ilvl w:val="0"/>
          <w:numId w:val="6"/>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Riešenie prevádzkových incidentov zariadenia/technická podpora, vrátane fyzickej výmeny zariadenia na lokalite</w:t>
      </w:r>
    </w:p>
    <w:p w14:paraId="147D75DC" w14:textId="77777777" w:rsidR="0080691B" w:rsidRPr="0080691B" w:rsidRDefault="0080691B" w:rsidP="00705BD0">
      <w:pPr>
        <w:keepNext/>
        <w:keepLines/>
        <w:numPr>
          <w:ilvl w:val="0"/>
          <w:numId w:val="6"/>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Konfiguračná a prevádzková podpora zariadenia podľa požiadaviek Objednávateľskej organizácie / Konfigurácia VLAN, VoIP a systémových nastavení / </w:t>
      </w:r>
    </w:p>
    <w:p w14:paraId="2C1F413B" w14:textId="77777777" w:rsidR="0080691B" w:rsidRPr="0080691B" w:rsidRDefault="0080691B" w:rsidP="00705BD0">
      <w:pPr>
        <w:keepNext/>
        <w:keepLines/>
        <w:numPr>
          <w:ilvl w:val="0"/>
          <w:numId w:val="6"/>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Zabezpečenie kompatibility HW&amp;SW komponentov zariadenia s existujúcim LAN prostredím</w:t>
      </w:r>
    </w:p>
    <w:p w14:paraId="461632C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Sieťový Manažment</w:t>
      </w:r>
    </w:p>
    <w:p w14:paraId="5CA6B490" w14:textId="77777777" w:rsidR="0080691B" w:rsidRPr="0080691B" w:rsidRDefault="0080691B" w:rsidP="00705BD0">
      <w:pPr>
        <w:keepNext/>
        <w:keepLines/>
        <w:numPr>
          <w:ilvl w:val="0"/>
          <w:numId w:val="7"/>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Správa konfigurácií a dokumentácia</w:t>
      </w:r>
    </w:p>
    <w:p w14:paraId="0269E1F7" w14:textId="77777777" w:rsidR="0080691B" w:rsidRPr="0080691B" w:rsidRDefault="0080691B" w:rsidP="00705BD0">
      <w:pPr>
        <w:keepNext/>
        <w:keepLines/>
        <w:numPr>
          <w:ilvl w:val="0"/>
          <w:numId w:val="7"/>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Konfigurácia nastavení sieťových komponentov na zabezpečenie požadovanej komunikácie v existujúcej LAN infraštruktúre</w:t>
      </w:r>
    </w:p>
    <w:p w14:paraId="330E788E" w14:textId="77777777" w:rsidR="0080691B" w:rsidRPr="0080691B" w:rsidRDefault="0080691B" w:rsidP="00705BD0">
      <w:pPr>
        <w:keepNext/>
        <w:keepLines/>
        <w:numPr>
          <w:ilvl w:val="0"/>
          <w:numId w:val="7"/>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Zálohovanie a obnova konfiguračných nastavení</w:t>
      </w:r>
    </w:p>
    <w:p w14:paraId="4D339F6D" w14:textId="77777777" w:rsidR="0080691B" w:rsidRPr="0080691B" w:rsidRDefault="0080691B" w:rsidP="0080691B">
      <w:pPr>
        <w:keepNext/>
        <w:keepLines/>
        <w:spacing w:after="0" w:line="240" w:lineRule="auto"/>
        <w:jc w:val="both"/>
        <w:rPr>
          <w:rFonts w:ascii="Garamond" w:eastAsia="Times New Roman" w:hAnsi="Garamond" w:cs="Calibri"/>
          <w:kern w:val="0"/>
          <w:lang w:val="en-US" w:eastAsia="sk-SK"/>
          <w14:ligatures w14:val="none"/>
        </w:rPr>
      </w:pPr>
      <w:r w:rsidRPr="0080691B">
        <w:rPr>
          <w:rFonts w:ascii="Garamond" w:eastAsia="Times New Roman" w:hAnsi="Garamond" w:cs="Calibri"/>
          <w:kern w:val="0"/>
          <w:lang w:eastAsia="sk-SK"/>
          <w14:ligatures w14:val="none"/>
        </w:rPr>
        <w:t>Bezpečnosť HW&amp;SW komponentov</w:t>
      </w:r>
    </w:p>
    <w:p w14:paraId="50780026"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Zabezpečenie a prevádzka bezpečnostných vlastností zariadení v správe pre ochranu legitímnych užívateľských dát </w:t>
      </w:r>
    </w:p>
    <w:p w14:paraId="26AA8CB2"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Zabezpečenie a prevádzka bezpečnostných vlastností samotných sieťových komponentov v správe / </w:t>
      </w:r>
      <w:proofErr w:type="spellStart"/>
      <w:r w:rsidRPr="0080691B">
        <w:rPr>
          <w:rFonts w:ascii="Garamond" w:eastAsia="Times New Roman" w:hAnsi="Garamond" w:cs="Calibri"/>
          <w:kern w:val="0"/>
          <w:lang w:eastAsia="sk-SK"/>
          <w14:ligatures w14:val="none"/>
        </w:rPr>
        <w:t>Hardening</w:t>
      </w:r>
      <w:proofErr w:type="spellEnd"/>
      <w:r w:rsidRPr="0080691B">
        <w:rPr>
          <w:rFonts w:ascii="Garamond" w:eastAsia="Times New Roman" w:hAnsi="Garamond" w:cs="Calibri"/>
          <w:kern w:val="0"/>
          <w:lang w:eastAsia="sk-SK"/>
          <w14:ligatures w14:val="none"/>
        </w:rPr>
        <w:t xml:space="preserve"> komponentov podľa bezpečnostného projektu/pokiaľ existuje/, resp. na minimálnu akceptovateľnú bezpečnostnú úroveň</w:t>
      </w:r>
    </w:p>
    <w:p w14:paraId="77E448CD"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Pravidelný upgrade a update </w:t>
      </w:r>
      <w:proofErr w:type="spellStart"/>
      <w:r w:rsidRPr="0080691B">
        <w:rPr>
          <w:rFonts w:ascii="Garamond" w:eastAsia="Times New Roman" w:hAnsi="Garamond" w:cs="Calibri"/>
          <w:kern w:val="0"/>
          <w:lang w:eastAsia="sk-SK"/>
          <w14:ligatures w14:val="none"/>
        </w:rPr>
        <w:t>firmware</w:t>
      </w:r>
      <w:proofErr w:type="spellEnd"/>
      <w:r w:rsidRPr="0080691B">
        <w:rPr>
          <w:rFonts w:ascii="Garamond" w:eastAsia="Times New Roman" w:hAnsi="Garamond" w:cs="Calibri"/>
          <w:kern w:val="0"/>
          <w:lang w:eastAsia="sk-SK"/>
          <w14:ligatures w14:val="none"/>
        </w:rPr>
        <w:t xml:space="preserve">/licencií/operačných systémov, Bezpečnostné záplaty </w:t>
      </w:r>
    </w:p>
    <w:p w14:paraId="0BC9CCE6"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Profylaktické kontroly, zbieranie a vyhodnocovanie log záznamov</w:t>
      </w:r>
    </w:p>
    <w:p w14:paraId="57C640BC"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Špecifikácia zariadenia pre bezpečnosť a vzdialený prístup</w:t>
      </w:r>
    </w:p>
    <w:p w14:paraId="6BAE5A70"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Jednotná správa pre bezpečnosť centrálny firewall so zapojením do HA</w:t>
      </w:r>
    </w:p>
    <w:p w14:paraId="1AD07B58" w14:textId="77777777" w:rsidR="0080691B" w:rsidRPr="0080691B" w:rsidRDefault="0080691B" w:rsidP="00705BD0">
      <w:pPr>
        <w:keepNext/>
        <w:keepLines/>
        <w:numPr>
          <w:ilvl w:val="0"/>
          <w:numId w:val="8"/>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Umiestnenie zariadení v serverovni objednávateľa</w:t>
      </w:r>
    </w:p>
    <w:p w14:paraId="4B188DCC"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0804B91C"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383E0D29"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 xml:space="preserve">Firewall typu NGFW /firewall novej generácie/, pokročilý typ firewallu, ktorý okrem štandardných funkcií ako </w:t>
      </w:r>
      <w:proofErr w:type="spellStart"/>
      <w:r w:rsidRPr="0080691B">
        <w:rPr>
          <w:rFonts w:ascii="Garamond" w:eastAsia="Times New Roman" w:hAnsi="Garamond" w:cs="Calibri"/>
          <w:kern w:val="0"/>
          <w:lang w:eastAsia="sk-SK"/>
          <w14:ligatures w14:val="none"/>
        </w:rPr>
        <w:t>packet</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filtering</w:t>
      </w:r>
      <w:proofErr w:type="spellEnd"/>
      <w:r w:rsidRPr="0080691B">
        <w:rPr>
          <w:rFonts w:ascii="Garamond" w:eastAsia="Times New Roman" w:hAnsi="Garamond" w:cs="Calibri"/>
          <w:kern w:val="0"/>
          <w:lang w:eastAsia="sk-SK"/>
          <w14:ligatures w14:val="none"/>
        </w:rPr>
        <w:t xml:space="preserve">, poskytuje aj hlbšiu inšpekciu paketov, integrovanú prevenciu proti útokom, schopnosť rozoznať a filtrovať obsah podľa konkrétnych aplikácií, a iné pokročilé bezpečnostné funkcie. Bude poskytovateľom dodaný, umiestnený, nakonfigurovaný a zapojený do sieťovej infraštruktúry v serverovni na centrále Olejkárska, je vyžadované, aby poskytovateľ zabezpečil redundanciu zariadení firewallu </w:t>
      </w:r>
      <w:r w:rsidRPr="0080691B">
        <w:rPr>
          <w:rFonts w:ascii="Garamond" w:eastAsia="Times New Roman" w:hAnsi="Garamond" w:cs="Calibri"/>
          <w:b/>
          <w:bCs/>
          <w:kern w:val="0"/>
          <w:lang w:eastAsia="sk-SK"/>
          <w14:ligatures w14:val="none"/>
        </w:rPr>
        <w:t>/dodávka minimálne 2ks zariadení/</w:t>
      </w:r>
      <w:r w:rsidRPr="0080691B">
        <w:rPr>
          <w:rFonts w:ascii="Garamond" w:eastAsia="Times New Roman" w:hAnsi="Garamond" w:cs="Calibri"/>
          <w:kern w:val="0"/>
          <w:lang w:eastAsia="sk-SK"/>
          <w14:ligatures w14:val="none"/>
        </w:rPr>
        <w:t>. V prípade, že primárne zariadenie nebude funkčné, tak ho nahradí sekundárne v plnej miere a bez zmeny kvality a dostupnosti služby. Minimálne parametre zariadenia:</w:t>
      </w:r>
    </w:p>
    <w:p w14:paraId="3F8BBB41" w14:textId="77777777" w:rsidR="0080691B" w:rsidRPr="0080691B" w:rsidRDefault="0080691B" w:rsidP="0080691B">
      <w:pPr>
        <w:keepNext/>
        <w:keepLines/>
        <w:spacing w:after="0" w:line="240" w:lineRule="auto"/>
        <w:ind w:left="540"/>
        <w:contextualSpacing/>
        <w:jc w:val="both"/>
        <w:rPr>
          <w:rFonts w:ascii="Garamond" w:eastAsia="Times New Roman" w:hAnsi="Garamond" w:cs="Calibri"/>
          <w:kern w:val="0"/>
          <w:lang w:eastAsia="sk-SK"/>
          <w14:ligatures w14:val="none"/>
        </w:rPr>
      </w:pPr>
    </w:p>
    <w:p w14:paraId="6E9B92E3"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p>
    <w:p w14:paraId="615F0C58"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portov RJ45: 16x GE</w:t>
      </w:r>
    </w:p>
    <w:p w14:paraId="16696BCE"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portov SFP: 16x GE SFP</w:t>
      </w:r>
    </w:p>
    <w:p w14:paraId="65597D86"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Počet USB portov: 2</w:t>
      </w:r>
    </w:p>
    <w:p w14:paraId="353166A8"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Priepustnosť IPv4 Firewall: 32 </w:t>
      </w:r>
      <w:proofErr w:type="spellStart"/>
      <w:r w:rsidRPr="0080691B">
        <w:rPr>
          <w:rFonts w:ascii="Garamond" w:eastAsia="Times New Roman" w:hAnsi="Garamond" w:cs="Calibri"/>
          <w:kern w:val="0"/>
          <w:lang w:eastAsia="sk-SK"/>
          <w14:ligatures w14:val="none"/>
        </w:rPr>
        <w:t>Gbps</w:t>
      </w:r>
      <w:proofErr w:type="spellEnd"/>
    </w:p>
    <w:p w14:paraId="433C00DD"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Počet paketov za sekundu: 4.8 </w:t>
      </w:r>
      <w:proofErr w:type="spellStart"/>
      <w:r w:rsidRPr="0080691B">
        <w:rPr>
          <w:rFonts w:ascii="Garamond" w:eastAsia="Times New Roman" w:hAnsi="Garamond" w:cs="Calibri"/>
          <w:kern w:val="0"/>
          <w:lang w:eastAsia="sk-SK"/>
          <w14:ligatures w14:val="none"/>
        </w:rPr>
        <w:t>Mpps</w:t>
      </w:r>
      <w:proofErr w:type="spellEnd"/>
    </w:p>
    <w:p w14:paraId="6FFA0336"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Počet </w:t>
      </w:r>
      <w:proofErr w:type="spellStart"/>
      <w:r w:rsidRPr="0080691B">
        <w:rPr>
          <w:rFonts w:ascii="Garamond" w:eastAsia="Times New Roman" w:hAnsi="Garamond" w:cs="Calibri"/>
          <w:kern w:val="0"/>
          <w:lang w:eastAsia="sk-SK"/>
          <w14:ligatures w14:val="none"/>
        </w:rPr>
        <w:t>sessions</w:t>
      </w:r>
      <w:proofErr w:type="spellEnd"/>
      <w:r w:rsidRPr="0080691B">
        <w:rPr>
          <w:rFonts w:ascii="Garamond" w:eastAsia="Times New Roman" w:hAnsi="Garamond" w:cs="Calibri"/>
          <w:kern w:val="0"/>
          <w:lang w:eastAsia="sk-SK"/>
          <w14:ligatures w14:val="none"/>
        </w:rPr>
        <w:t>: 4 milióny</w:t>
      </w:r>
    </w:p>
    <w:p w14:paraId="655A2228"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r>
      <w:proofErr w:type="spellStart"/>
      <w:r w:rsidRPr="0080691B">
        <w:rPr>
          <w:rFonts w:ascii="Garamond" w:eastAsia="Times New Roman" w:hAnsi="Garamond" w:cs="Calibri"/>
          <w:kern w:val="0"/>
          <w:lang w:eastAsia="sk-SK"/>
          <w14:ligatures w14:val="none"/>
        </w:rPr>
        <w:t>IPsec</w:t>
      </w:r>
      <w:proofErr w:type="spellEnd"/>
      <w:r w:rsidRPr="0080691B">
        <w:rPr>
          <w:rFonts w:ascii="Garamond" w:eastAsia="Times New Roman" w:hAnsi="Garamond" w:cs="Calibri"/>
          <w:kern w:val="0"/>
          <w:lang w:eastAsia="sk-SK"/>
          <w14:ligatures w14:val="none"/>
        </w:rPr>
        <w:t xml:space="preserve"> VPN priepustnosť: 20 </w:t>
      </w:r>
      <w:proofErr w:type="spellStart"/>
      <w:r w:rsidRPr="0080691B">
        <w:rPr>
          <w:rFonts w:ascii="Garamond" w:eastAsia="Times New Roman" w:hAnsi="Garamond" w:cs="Calibri"/>
          <w:kern w:val="0"/>
          <w:lang w:eastAsia="sk-SK"/>
          <w14:ligatures w14:val="none"/>
        </w:rPr>
        <w:t>Gbps</w:t>
      </w:r>
      <w:proofErr w:type="spellEnd"/>
    </w:p>
    <w:p w14:paraId="4DDD35F7"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SSL-VPN priepustnosť: 2.5 </w:t>
      </w:r>
      <w:proofErr w:type="spellStart"/>
      <w:r w:rsidRPr="0080691B">
        <w:rPr>
          <w:rFonts w:ascii="Garamond" w:eastAsia="Times New Roman" w:hAnsi="Garamond" w:cs="Calibri"/>
          <w:kern w:val="0"/>
          <w:lang w:eastAsia="sk-SK"/>
          <w14:ligatures w14:val="none"/>
        </w:rPr>
        <w:t>Gbps</w:t>
      </w:r>
      <w:proofErr w:type="spellEnd"/>
    </w:p>
    <w:p w14:paraId="3A6C31FA"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Počet užívateľov SSL-VPN: Podpora pre 500 užívateľov </w:t>
      </w:r>
    </w:p>
    <w:p w14:paraId="63C61737"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Celková priepustnosť firewallu: 32 </w:t>
      </w:r>
      <w:proofErr w:type="spellStart"/>
      <w:r w:rsidRPr="0080691B">
        <w:rPr>
          <w:rFonts w:ascii="Garamond" w:eastAsia="Times New Roman" w:hAnsi="Garamond" w:cs="Calibri"/>
          <w:kern w:val="0"/>
          <w:lang w:eastAsia="sk-SK"/>
          <w14:ligatures w14:val="none"/>
        </w:rPr>
        <w:t>Gbps</w:t>
      </w:r>
      <w:proofErr w:type="spellEnd"/>
    </w:p>
    <w:p w14:paraId="41757930" w14:textId="77777777" w:rsidR="0080691B" w:rsidRPr="0080691B" w:rsidRDefault="0080691B" w:rsidP="0080691B">
      <w:pPr>
        <w:keepNext/>
        <w:keepLines/>
        <w:spacing w:after="0" w:line="240" w:lineRule="auto"/>
        <w:ind w:left="1248" w:firstLine="168"/>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w:t>
      </w:r>
      <w:r w:rsidRPr="0080691B">
        <w:rPr>
          <w:rFonts w:ascii="Garamond" w:eastAsia="Times New Roman" w:hAnsi="Garamond" w:cs="Calibri"/>
          <w:kern w:val="0"/>
          <w:lang w:eastAsia="sk-SK"/>
          <w14:ligatures w14:val="none"/>
        </w:rPr>
        <w:tab/>
        <w:t xml:space="preserve">IPS priepustnosť: minimálne 5 </w:t>
      </w:r>
      <w:proofErr w:type="spellStart"/>
      <w:r w:rsidRPr="0080691B">
        <w:rPr>
          <w:rFonts w:ascii="Garamond" w:eastAsia="Times New Roman" w:hAnsi="Garamond" w:cs="Calibri"/>
          <w:kern w:val="0"/>
          <w:lang w:eastAsia="sk-SK"/>
          <w14:ligatures w14:val="none"/>
        </w:rPr>
        <w:t>Gbps</w:t>
      </w:r>
      <w:proofErr w:type="spellEnd"/>
    </w:p>
    <w:p w14:paraId="52B708F8"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52DFE676"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Odporúčané zariadenie je </w:t>
      </w:r>
      <w:proofErr w:type="spellStart"/>
      <w:r w:rsidRPr="0080691B">
        <w:rPr>
          <w:rFonts w:ascii="Garamond" w:eastAsia="Times New Roman" w:hAnsi="Garamond" w:cs="Calibri"/>
          <w:b/>
          <w:bCs/>
          <w:kern w:val="0"/>
          <w:lang w:eastAsia="sk-SK"/>
          <w14:ligatures w14:val="none"/>
        </w:rPr>
        <w:t>FortiGate</w:t>
      </w:r>
      <w:proofErr w:type="spellEnd"/>
      <w:r w:rsidRPr="0080691B">
        <w:rPr>
          <w:rFonts w:ascii="Garamond" w:eastAsia="Times New Roman" w:hAnsi="Garamond" w:cs="Calibri"/>
          <w:b/>
          <w:bCs/>
          <w:kern w:val="0"/>
          <w:lang w:eastAsia="sk-SK"/>
          <w14:ligatures w14:val="none"/>
        </w:rPr>
        <w:t xml:space="preserve"> FG300E s bezpečnostnými licenciam</w:t>
      </w:r>
      <w:r w:rsidRPr="0080691B">
        <w:rPr>
          <w:rFonts w:ascii="Garamond" w:eastAsia="Times New Roman" w:hAnsi="Garamond" w:cs="Calibri"/>
          <w:kern w:val="0"/>
          <w:lang w:eastAsia="sk-SK"/>
          <w14:ligatures w14:val="none"/>
        </w:rPr>
        <w:t>i minimálne na 36 mesiacov alebo ekvivalent.</w:t>
      </w:r>
    </w:p>
    <w:p w14:paraId="72992AEF"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79110C81" w14:textId="77777777" w:rsidR="0080691B" w:rsidRPr="0080691B" w:rsidRDefault="0080691B" w:rsidP="0080691B">
      <w:pPr>
        <w:keepNext/>
        <w:keepLines/>
        <w:spacing w:after="0" w:line="240" w:lineRule="auto"/>
        <w:contextualSpacing/>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Požadované povinné bezpečnostné a doplnkové funkcie firewallu -</w:t>
      </w:r>
    </w:p>
    <w:p w14:paraId="1E19B078"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5A93ABF5"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Požiadavka na aktualizáciu všetkých zmienených funkcií počas doby trvania zmluvy</w:t>
      </w:r>
    </w:p>
    <w:p w14:paraId="6E38B0F7"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Intrusion</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Detection</w:t>
      </w:r>
      <w:proofErr w:type="spellEnd"/>
      <w:r w:rsidRPr="0080691B">
        <w:rPr>
          <w:rFonts w:ascii="Garamond" w:eastAsia="Times New Roman" w:hAnsi="Garamond" w:cs="Calibri"/>
          <w:kern w:val="0"/>
          <w:lang w:eastAsia="sk-SK"/>
          <w14:ligatures w14:val="none"/>
        </w:rPr>
        <w:t xml:space="preserve"> and </w:t>
      </w:r>
      <w:proofErr w:type="spellStart"/>
      <w:r w:rsidRPr="0080691B">
        <w:rPr>
          <w:rFonts w:ascii="Garamond" w:eastAsia="Times New Roman" w:hAnsi="Garamond" w:cs="Calibri"/>
          <w:kern w:val="0"/>
          <w:lang w:eastAsia="sk-SK"/>
          <w14:ligatures w14:val="none"/>
        </w:rPr>
        <w:t>Prevention</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System</w:t>
      </w:r>
      <w:proofErr w:type="spellEnd"/>
      <w:r w:rsidRPr="0080691B">
        <w:rPr>
          <w:rFonts w:ascii="Garamond" w:eastAsia="Times New Roman" w:hAnsi="Garamond" w:cs="Calibri"/>
          <w:kern w:val="0"/>
          <w:lang w:eastAsia="sk-SK"/>
          <w14:ligatures w14:val="none"/>
        </w:rPr>
        <w:t xml:space="preserve"> (IPS/IDS) – detekcia a zastavenie útokov, ktoré obchádzajú bežné </w:t>
      </w:r>
      <w:proofErr w:type="spellStart"/>
      <w:r w:rsidRPr="0080691B">
        <w:rPr>
          <w:rFonts w:ascii="Garamond" w:eastAsia="Times New Roman" w:hAnsi="Garamond" w:cs="Calibri"/>
          <w:kern w:val="0"/>
          <w:lang w:eastAsia="sk-SK"/>
          <w14:ligatures w14:val="none"/>
        </w:rPr>
        <w:t>host-based</w:t>
      </w:r>
      <w:proofErr w:type="spellEnd"/>
      <w:r w:rsidRPr="0080691B">
        <w:rPr>
          <w:rFonts w:ascii="Garamond" w:eastAsia="Times New Roman" w:hAnsi="Garamond" w:cs="Calibri"/>
          <w:kern w:val="0"/>
          <w:lang w:eastAsia="sk-SK"/>
          <w14:ligatures w14:val="none"/>
        </w:rPr>
        <w:t xml:space="preserve"> antivírusové systémy, pričom v reálnom čase reaguje na rýchlo sa šíriace útoky</w:t>
      </w:r>
    </w:p>
    <w:p w14:paraId="0FE9E134"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Antivírus - Odhaľuje a odstraňuje vírusy, červy a spyware v reálnom čase. Skenuje prílohy prichádzajúcich a odchádzajúcich emailov (SMTP, POP3, IMAP) a akýkoľvek prenos údajov cez FTP a HTTP vrátane webových e-mailov, to všetko bez zníženia výkonu. Antivírusové brány zastavujú vírusy a červy ešte skôr, ako sa im podarí vniknúť do siete</w:t>
      </w:r>
    </w:p>
    <w:p w14:paraId="1A7149E8"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Antispam</w:t>
      </w:r>
      <w:proofErr w:type="spellEnd"/>
      <w:r w:rsidRPr="0080691B">
        <w:rPr>
          <w:rFonts w:ascii="Garamond" w:eastAsia="Times New Roman" w:hAnsi="Garamond" w:cs="Calibri"/>
          <w:kern w:val="0"/>
          <w:lang w:eastAsia="sk-SK"/>
          <w14:ligatures w14:val="none"/>
        </w:rPr>
        <w:t xml:space="preserve"> - udržiava zoznamy zakázaných (</w:t>
      </w:r>
      <w:proofErr w:type="spellStart"/>
      <w:r w:rsidRPr="0080691B">
        <w:rPr>
          <w:rFonts w:ascii="Garamond" w:eastAsia="Times New Roman" w:hAnsi="Garamond" w:cs="Calibri"/>
          <w:kern w:val="0"/>
          <w:lang w:eastAsia="sk-SK"/>
          <w14:ligatures w14:val="none"/>
        </w:rPr>
        <w:t>black</w:t>
      </w:r>
      <w:proofErr w:type="spellEnd"/>
      <w:r w:rsidRPr="0080691B">
        <w:rPr>
          <w:rFonts w:ascii="Garamond" w:eastAsia="Times New Roman" w:hAnsi="Garamond" w:cs="Calibri"/>
          <w:kern w:val="0"/>
          <w:lang w:eastAsia="sk-SK"/>
          <w14:ligatures w14:val="none"/>
        </w:rPr>
        <w:t xml:space="preserve"> list) a povolených (</w:t>
      </w:r>
      <w:proofErr w:type="spellStart"/>
      <w:r w:rsidRPr="0080691B">
        <w:rPr>
          <w:rFonts w:ascii="Garamond" w:eastAsia="Times New Roman" w:hAnsi="Garamond" w:cs="Calibri"/>
          <w:kern w:val="0"/>
          <w:lang w:eastAsia="sk-SK"/>
          <w14:ligatures w14:val="none"/>
        </w:rPr>
        <w:t>white</w:t>
      </w:r>
      <w:proofErr w:type="spellEnd"/>
      <w:r w:rsidRPr="0080691B">
        <w:rPr>
          <w:rFonts w:ascii="Garamond" w:eastAsia="Times New Roman" w:hAnsi="Garamond" w:cs="Calibri"/>
          <w:kern w:val="0"/>
          <w:lang w:eastAsia="sk-SK"/>
          <w14:ligatures w14:val="none"/>
        </w:rPr>
        <w:t xml:space="preserve"> list) domén, IP adries a e-mailových adries, ktoré môžu byť spravované a aktualizované podľa potrieb spoločnosti</w:t>
      </w:r>
    </w:p>
    <w:p w14:paraId="072CFDBC"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Web </w:t>
      </w:r>
      <w:proofErr w:type="spellStart"/>
      <w:r w:rsidRPr="0080691B">
        <w:rPr>
          <w:rFonts w:ascii="Garamond" w:eastAsia="Times New Roman" w:hAnsi="Garamond" w:cs="Calibri"/>
          <w:kern w:val="0"/>
          <w:lang w:eastAsia="sk-SK"/>
          <w14:ligatures w14:val="none"/>
        </w:rPr>
        <w:t>Filtering</w:t>
      </w:r>
      <w:proofErr w:type="spellEnd"/>
      <w:r w:rsidRPr="0080691B">
        <w:rPr>
          <w:rFonts w:ascii="Garamond" w:eastAsia="Times New Roman" w:hAnsi="Garamond" w:cs="Calibri"/>
          <w:kern w:val="0"/>
          <w:lang w:eastAsia="sk-SK"/>
          <w14:ligatures w14:val="none"/>
        </w:rPr>
        <w:t xml:space="preserve"> - testuje webový obsah na výskyt známych nežiaducich URL adries, blokuje nevhodný obsah. Filtrovanie webových stránok dynamicky spolupracuje so systémami, ktoré poskytujú automatické aktualizácie kategorizovaných stránok, ktoré sú podľa obsahu členené vo viacerých kategóriách. Služby sú takisto prispôsobiteľné používateľom, aby umožnili podnikovej sieti pridávať ďalšie URL adresy na zabránenie prístupu k ďalším nežiaducim stránkam. </w:t>
      </w:r>
    </w:p>
    <w:p w14:paraId="640ECE77"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Reporting</w:t>
      </w:r>
      <w:proofErr w:type="spellEnd"/>
      <w:r w:rsidRPr="0080691B">
        <w:rPr>
          <w:rFonts w:ascii="Garamond" w:eastAsia="Times New Roman" w:hAnsi="Garamond" w:cs="Calibri"/>
          <w:kern w:val="0"/>
          <w:lang w:eastAsia="sk-SK"/>
          <w14:ligatures w14:val="none"/>
        </w:rPr>
        <w:t xml:space="preserve"> - V pravidelných intervaloch bude formou e-mailu s prílohou vo formáte PDF zasielaná ucelená správa v podobe grafov a tabuliek, ktorá bude popisovať využitie definovaných parametrov služieb (množstvo vírusov, top prevádzka, top </w:t>
      </w:r>
      <w:proofErr w:type="spellStart"/>
      <w:r w:rsidRPr="0080691B">
        <w:rPr>
          <w:rFonts w:ascii="Garamond" w:eastAsia="Times New Roman" w:hAnsi="Garamond" w:cs="Calibri"/>
          <w:kern w:val="0"/>
          <w:lang w:eastAsia="sk-SK"/>
          <w14:ligatures w14:val="none"/>
        </w:rPr>
        <w:t>users</w:t>
      </w:r>
      <w:proofErr w:type="spellEnd"/>
      <w:r w:rsidRPr="0080691B">
        <w:rPr>
          <w:rFonts w:ascii="Garamond" w:eastAsia="Times New Roman" w:hAnsi="Garamond" w:cs="Calibri"/>
          <w:kern w:val="0"/>
          <w:lang w:eastAsia="sk-SK"/>
          <w14:ligatures w14:val="none"/>
        </w:rPr>
        <w:t>, top spam a pod.) za sledované obdobie</w:t>
      </w:r>
    </w:p>
    <w:p w14:paraId="27139BC6"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VPN koncentrátor (SSL) - zabezpečuje jednotlivým používateľom vzdialený prístup do firemnej siete cez technológie VPN</w:t>
      </w:r>
    </w:p>
    <w:p w14:paraId="364BCE07"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Súčasťou je poskytnutie klientskej VPN aplikácie pre všetkých VPN používateľov </w:t>
      </w:r>
    </w:p>
    <w:p w14:paraId="152BA6E1" w14:textId="77777777" w:rsidR="0080691B" w:rsidRPr="0080691B" w:rsidRDefault="0080691B" w:rsidP="00705BD0">
      <w:pPr>
        <w:keepNext/>
        <w:keepLines/>
        <w:numPr>
          <w:ilvl w:val="1"/>
          <w:numId w:val="8"/>
        </w:numPr>
        <w:spacing w:after="0" w:line="240" w:lineRule="auto"/>
        <w:ind w:left="1785" w:hanging="705"/>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Overenie používateľov s využitím MFA cez mobilnú aplikáciu</w:t>
      </w:r>
    </w:p>
    <w:p w14:paraId="46ADD264"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156D1934" w14:textId="77777777" w:rsidR="0080691B" w:rsidRPr="0080691B" w:rsidRDefault="0080691B" w:rsidP="0080691B">
      <w:pPr>
        <w:keepNext/>
        <w:keepLines/>
        <w:spacing w:after="0" w:line="240" w:lineRule="auto"/>
        <w:contextualSpacing/>
        <w:jc w:val="both"/>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Multifaktorové</w:t>
      </w:r>
      <w:proofErr w:type="spellEnd"/>
      <w:r w:rsidRPr="0080691B">
        <w:rPr>
          <w:rFonts w:ascii="Garamond" w:eastAsia="Times New Roman" w:hAnsi="Garamond" w:cs="Calibri"/>
          <w:b/>
          <w:bCs/>
          <w:kern w:val="0"/>
          <w:lang w:eastAsia="sk-SK"/>
          <w14:ligatures w14:val="none"/>
        </w:rPr>
        <w:t xml:space="preserve"> overovanie pre používateľov VPN </w:t>
      </w:r>
    </w:p>
    <w:p w14:paraId="156C8F53"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00C315CF" w14:textId="77777777" w:rsidR="0080691B" w:rsidRPr="0080691B" w:rsidRDefault="0080691B" w:rsidP="0080691B">
      <w:pPr>
        <w:keepNext/>
        <w:keepLines/>
        <w:spacing w:after="0" w:line="240" w:lineRule="auto"/>
        <w:contextualSpacing/>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lastRenderedPageBreak/>
        <w:t>Pre zvýšenie bezpečnosti vzdialeného prihlasovania sa používateľov do firemnej siete, je požadované minimálne 2-faktorové overovanie pre 50 VPN používateľov, kde prvé overenie je na základe statického hesla používateľa a druhé overenie prebehne na základe dynamického kľúča generovaného mobilnou aplikáciou.</w:t>
      </w:r>
    </w:p>
    <w:p w14:paraId="57285195"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40CEA17D" w14:textId="77777777" w:rsidR="0080691B" w:rsidRPr="0080691B" w:rsidRDefault="0080691B" w:rsidP="0080691B">
      <w:pPr>
        <w:keepNext/>
        <w:keepLines/>
        <w:spacing w:after="0" w:line="240" w:lineRule="auto"/>
        <w:contextualSpacing/>
        <w:jc w:val="both"/>
        <w:rPr>
          <w:rFonts w:ascii="Garamond" w:eastAsia="Times New Roman" w:hAnsi="Garamond" w:cs="Calibri"/>
          <w:kern w:val="0"/>
          <w:lang w:eastAsia="sk-SK"/>
          <w14:ligatures w14:val="none"/>
        </w:rPr>
      </w:pPr>
    </w:p>
    <w:p w14:paraId="52160DFA"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33231A4B"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Súčasťou služby je implementácia protokolu EEE 802.1X do siete objednávateľskej organizácie pre zabezpečenie prístupu k sieti na všetkých aktívnych sieťových prvkov v rámci siete LAN </w:t>
      </w:r>
    </w:p>
    <w:p w14:paraId="64B48D5B"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7D9FBB4A"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Súčasťou služby je ochrana siete a DHCP serverov objednávateľskej organizácie zabraňujúca automaticky prideliť IP adresy zariadeniu pripojenému do LAN neautorizovanými DHCP servermi  </w:t>
      </w:r>
    </w:p>
    <w:p w14:paraId="73E100EA"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19ECF4BD"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bookmarkStart w:id="2" w:name="_Hlk65056070"/>
      <w:r w:rsidRPr="0080691B">
        <w:rPr>
          <w:rFonts w:ascii="Garamond" w:eastAsia="Times New Roman" w:hAnsi="Garamond" w:cs="Calibri"/>
          <w:kern w:val="0"/>
          <w:lang w:eastAsia="sk-SK"/>
          <w14:ligatures w14:val="none"/>
        </w:rPr>
        <w:t xml:space="preserve">Súčasťou služby je možnosť obmedzenia prístupu do siete internet z LAN na základe požiadaviek zadefinovaných objednávateľskou organizáciou /rýchlosť, aplikácie, lokality atď./ s prepojením na doménovú infraštruktúru </w:t>
      </w:r>
      <w:r w:rsidRPr="0080691B">
        <w:rPr>
          <w:rFonts w:ascii="Garamond" w:eastAsia="Times New Roman" w:hAnsi="Garamond" w:cs="Calibri"/>
          <w:kern w:val="0"/>
          <w:lang w:val="en-US" w:eastAsia="sk-SK"/>
          <w14:ligatures w14:val="none"/>
        </w:rPr>
        <w:t>(AD DS)</w:t>
      </w:r>
      <w:r w:rsidRPr="0080691B">
        <w:rPr>
          <w:rFonts w:ascii="Garamond" w:eastAsia="Times New Roman" w:hAnsi="Garamond" w:cs="Calibri"/>
          <w:kern w:val="0"/>
          <w:lang w:eastAsia="sk-SK"/>
          <w14:ligatures w14:val="none"/>
        </w:rPr>
        <w:t xml:space="preserve"> objednávateľskej organizácie</w:t>
      </w:r>
    </w:p>
    <w:bookmarkEnd w:id="2"/>
    <w:p w14:paraId="3275C78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B739FB0"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Poskytovateľ v rámci poskytovanej služby umožní objednávateľskej organizácii prístup a privilegované oprávnenia do administrátorskej a konfiguračnej časti aktívnych sieťových zariadení - switchov a routerov.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4DC21E7E"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2B18B5D8"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Súčasťou služby je udržiavaná aktuálna dokumentácia k celkovej poskytovanej službe na FTP alebo </w:t>
      </w:r>
      <w:proofErr w:type="spellStart"/>
      <w:r w:rsidRPr="0080691B">
        <w:rPr>
          <w:rFonts w:ascii="Garamond" w:eastAsia="Times New Roman" w:hAnsi="Garamond" w:cs="Calibri"/>
          <w:kern w:val="0"/>
          <w:lang w:eastAsia="sk-SK"/>
          <w14:ligatures w14:val="none"/>
        </w:rPr>
        <w:t>cloude</w:t>
      </w:r>
      <w:proofErr w:type="spellEnd"/>
      <w:r w:rsidRPr="0080691B">
        <w:rPr>
          <w:rFonts w:ascii="Garamond" w:eastAsia="Times New Roman" w:hAnsi="Garamond" w:cs="Calibri"/>
          <w:kern w:val="0"/>
          <w:lang w:eastAsia="sk-SK"/>
          <w14:ligatures w14:val="none"/>
        </w:rPr>
        <w:t xml:space="preserve"> poskytovateľa /zoznam zariadení, aktívnych prvkov, IP a MAC adries, VLAN, klapky a ich popis, diagramy zapojenia – fyzická topológia L1, L2 a L3 dátových sietí, popis a zapojenie </w:t>
      </w:r>
      <w:proofErr w:type="spellStart"/>
      <w:r w:rsidRPr="0080691B">
        <w:rPr>
          <w:rFonts w:ascii="Garamond" w:eastAsia="Times New Roman" w:hAnsi="Garamond" w:cs="Calibri"/>
          <w:kern w:val="0"/>
          <w:lang w:eastAsia="sk-SK"/>
          <w14:ligatures w14:val="none"/>
        </w:rPr>
        <w:t>uplink</w:t>
      </w:r>
      <w:proofErr w:type="spellEnd"/>
      <w:r w:rsidRPr="0080691B">
        <w:rPr>
          <w:rFonts w:ascii="Garamond" w:eastAsia="Times New Roman" w:hAnsi="Garamond" w:cs="Calibri"/>
          <w:kern w:val="0"/>
          <w:lang w:eastAsia="sk-SK"/>
          <w14:ligatures w14:val="none"/>
        </w:rPr>
        <w:t xml:space="preserve"> portov, </w:t>
      </w:r>
      <w:proofErr w:type="spellStart"/>
      <w:r w:rsidRPr="0080691B">
        <w:rPr>
          <w:rFonts w:ascii="Garamond" w:eastAsia="Times New Roman" w:hAnsi="Garamond" w:cs="Calibri"/>
          <w:kern w:val="0"/>
          <w:lang w:eastAsia="sk-SK"/>
          <w14:ligatures w14:val="none"/>
        </w:rPr>
        <w:t>spanning</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tree</w:t>
      </w:r>
      <w:proofErr w:type="spellEnd"/>
      <w:r w:rsidRPr="0080691B">
        <w:rPr>
          <w:rFonts w:ascii="Garamond" w:eastAsia="Times New Roman" w:hAnsi="Garamond" w:cs="Calibri"/>
          <w:kern w:val="0"/>
          <w:lang w:eastAsia="sk-SK"/>
          <w14:ligatures w14:val="none"/>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6E04F2C9"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4EE3089F"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Súčasťou služby sú všetky konfiguračné práce v sieti LAN a na firewalle požadované počas účinnosti zmluvy objednávateľskou organizáciou /povoľovanie a zakazovanie portov, smerovania, tunely k dodávateľom a podobne/, v prípade požiadavky, ktorá by mala za následok výpadok služby, poskytovateľ písomne upozorní odberateľskú organizáciu o tejto skutočnosti pred vykonaním konfiguračnej zmeny</w:t>
      </w:r>
    </w:p>
    <w:p w14:paraId="76CEA27C"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703C705F"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Súčasťou služby a podmienkou jej prevádzky je </w:t>
      </w:r>
      <w:proofErr w:type="spellStart"/>
      <w:r w:rsidRPr="0080691B">
        <w:rPr>
          <w:rFonts w:ascii="Garamond" w:eastAsia="Times New Roman" w:hAnsi="Garamond" w:cs="Calibri"/>
          <w:kern w:val="0"/>
          <w:lang w:eastAsia="sk-SK"/>
          <w14:ligatures w14:val="none"/>
        </w:rPr>
        <w:t>zmigrovanie</w:t>
      </w:r>
      <w:proofErr w:type="spellEnd"/>
      <w:r w:rsidRPr="0080691B">
        <w:rPr>
          <w:rFonts w:ascii="Garamond" w:eastAsia="Times New Roman" w:hAnsi="Garamond" w:cs="Calibri"/>
          <w:kern w:val="0"/>
          <w:lang w:eastAsia="sk-SK"/>
          <w14:ligatures w14:val="none"/>
        </w:rPr>
        <w:t xml:space="preserve"> všetkých súčasných pravidiel a nastavení bezpečnostnej brány firewall, ktorú v súčasnosti prevádzkuje odberateľská organizácia v svojej centrále na firewall, ktorý bude dodaný poskytovateľom ako súčasť poskytovanej služby</w:t>
      </w:r>
    </w:p>
    <w:p w14:paraId="59AFDA21"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4A501A4D" w14:textId="77777777" w:rsidR="0080691B" w:rsidRPr="0080691B" w:rsidRDefault="0080691B" w:rsidP="00705BD0">
      <w:pPr>
        <w:keepNext/>
        <w:keepLines/>
        <w:numPr>
          <w:ilvl w:val="0"/>
          <w:numId w:val="11"/>
        </w:numPr>
        <w:spacing w:after="0" w:line="240" w:lineRule="auto"/>
        <w:contextualSpacing/>
        <w:jc w:val="both"/>
        <w:rPr>
          <w:rFonts w:ascii="Garamond" w:eastAsia="Times New Roman" w:hAnsi="Garamond" w:cs="Calibri"/>
          <w:kern w:val="0"/>
          <w:lang w:eastAsia="sk-SK"/>
          <w14:ligatures w14:val="none"/>
        </w:rPr>
      </w:pPr>
      <w:bookmarkStart w:id="3" w:name="_Hlk65106379"/>
      <w:proofErr w:type="spellStart"/>
      <w:r w:rsidRPr="0080691B">
        <w:rPr>
          <w:rFonts w:ascii="Garamond" w:eastAsia="Times New Roman" w:hAnsi="Garamond" w:cs="Calibri"/>
          <w:kern w:val="0"/>
          <w:lang w:eastAsia="sk-SK"/>
          <w14:ligatures w14:val="none"/>
        </w:rPr>
        <w:t>Sčasťou</w:t>
      </w:r>
      <w:proofErr w:type="spellEnd"/>
      <w:r w:rsidRPr="0080691B">
        <w:rPr>
          <w:rFonts w:ascii="Garamond" w:eastAsia="Times New Roman" w:hAnsi="Garamond" w:cs="Calibri"/>
          <w:kern w:val="0"/>
          <w:lang w:eastAsia="sk-SK"/>
          <w14:ligatures w14:val="none"/>
        </w:rPr>
        <w:t xml:space="preserve"> služby a podmienkou jej prevádzky je zachovanie súčasnej konfigurácie sieťových nastavení objednávateľskej organizácie vo všetkých</w:t>
      </w:r>
      <w:r w:rsidRPr="0080691B">
        <w:rPr>
          <w:rFonts w:ascii="Garamond" w:eastAsia="Times New Roman" w:hAnsi="Garamond" w:cs="Calibri"/>
          <w:kern w:val="0"/>
          <w:lang w:val="en-GB" w:eastAsia="sk-SK"/>
          <w14:ligatures w14:val="none"/>
        </w:rPr>
        <w:t xml:space="preserve"> </w:t>
      </w:r>
      <w:r w:rsidRPr="0080691B">
        <w:rPr>
          <w:rFonts w:ascii="Garamond" w:eastAsia="Times New Roman" w:hAnsi="Garamond" w:cs="Calibri"/>
          <w:kern w:val="0"/>
          <w:lang w:eastAsia="sk-SK"/>
          <w14:ligatures w14:val="none"/>
        </w:rPr>
        <w:t>lokalitách uvedených v bode číslo 1 na všetkých aktívnych sieťových zariadeniach /zariadenia objednávateľskej organizácie a zariadenia dodané poskytovateľom</w:t>
      </w:r>
      <w:r w:rsidRPr="0080691B">
        <w:rPr>
          <w:rFonts w:ascii="Garamond" w:eastAsia="Times New Roman" w:hAnsi="Garamond" w:cs="Calibri"/>
          <w:kern w:val="0"/>
          <w:lang w:val="en-GB" w:eastAsia="sk-SK"/>
          <w14:ligatures w14:val="none"/>
        </w:rPr>
        <w:t>/</w:t>
      </w:r>
    </w:p>
    <w:bookmarkEnd w:id="3"/>
    <w:p w14:paraId="7E0DCE8A"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72B98AC7" w14:textId="77777777" w:rsidR="0080691B" w:rsidRPr="0080691B" w:rsidRDefault="0080691B" w:rsidP="00705BD0">
      <w:pPr>
        <w:keepNext/>
        <w:keepLines/>
        <w:numPr>
          <w:ilvl w:val="0"/>
          <w:numId w:val="11"/>
        </w:numPr>
        <w:spacing w:after="200" w:line="276"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 xml:space="preserve">V dátovom centre objednávateľskej organizácie, serverovňa centrála, sídlo Olejkárska sa vyžaduje dodanie, </w:t>
      </w:r>
      <w:bookmarkStart w:id="4" w:name="_Hlk165296653"/>
      <w:r w:rsidRPr="0080691B">
        <w:rPr>
          <w:rFonts w:ascii="Garamond" w:eastAsia="Times New Roman" w:hAnsi="Garamond" w:cs="Calibri"/>
          <w:kern w:val="0"/>
          <w:lang w:eastAsia="sk-SK"/>
          <w14:ligatures w14:val="none"/>
        </w:rPr>
        <w:t xml:space="preserve">zapojenie a prevádzka dvoch switchov </w:t>
      </w:r>
      <w:bookmarkEnd w:id="4"/>
      <w:r w:rsidRPr="0080691B">
        <w:rPr>
          <w:rFonts w:ascii="Garamond" w:eastAsia="Times New Roman" w:hAnsi="Garamond" w:cs="Calibri"/>
          <w:kern w:val="0"/>
          <w:lang w:eastAsia="sk-SK"/>
          <w14:ligatures w14:val="none"/>
        </w:rPr>
        <w:t xml:space="preserve">/primárny a sekundárny/ mimo switchov uvedených  v Tabuľke číslo 2 určených pre pripojenie virtuálnej serverovej infraštruktúry objednávateľskej organizácie do siete LAN. Objednávateľská organizácia preferuje sieťové zariadenia Cisco alebo ich adekvátny ekvivalent. Tieto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budú zapojené v režime vysokej dostupnosti, v prípade, že primárne zariadenie nebude funkčné, tak ho nahradí sekundárne v plnej miere a bez zmeny kvality a dostupnosti služby. Počas trvania zmluvy je poskytovateľ povinný zabezpečovať servis a opravy switchov a výmenu nefunkčných zariadení za funkčné. Odporúčané zariadenie je </w:t>
      </w:r>
      <w:r w:rsidRPr="0080691B">
        <w:rPr>
          <w:rFonts w:ascii="Garamond" w:eastAsia="Times New Roman" w:hAnsi="Garamond" w:cs="Calibri"/>
          <w:b/>
          <w:bCs/>
          <w:kern w:val="0"/>
          <w:lang w:eastAsia="sk-SK"/>
          <w14:ligatures w14:val="none"/>
        </w:rPr>
        <w:t>C9500-16X s C9500-NM-8X</w:t>
      </w:r>
      <w:r w:rsidRPr="0080691B">
        <w:rPr>
          <w:rFonts w:ascii="Garamond" w:eastAsia="Times New Roman" w:hAnsi="Garamond" w:cs="Calibri"/>
          <w:kern w:val="0"/>
          <w:lang w:eastAsia="sk-SK"/>
          <w14:ligatures w14:val="none"/>
        </w:rPr>
        <w:t xml:space="preserve"> – spolu 24p SFP+ </w:t>
      </w:r>
      <w:r w:rsidRPr="0080691B">
        <w:rPr>
          <w:rFonts w:ascii="Garamond" w:eastAsia="Times New Roman" w:hAnsi="Garamond" w:cs="Calibri"/>
          <w:b/>
          <w:bCs/>
          <w:kern w:val="0"/>
          <w:lang w:eastAsia="sk-SK"/>
          <w14:ligatures w14:val="none"/>
        </w:rPr>
        <w:t>/ minimálna dodávka 2ks zariadení z dôvodu zapojenia do HA/</w:t>
      </w:r>
      <w:r w:rsidRPr="0080691B">
        <w:rPr>
          <w:rFonts w:ascii="Garamond" w:eastAsia="Times New Roman" w:hAnsi="Garamond" w:cs="Calibri"/>
          <w:kern w:val="0"/>
          <w:lang w:eastAsia="sk-SK"/>
          <w14:ligatures w14:val="none"/>
        </w:rPr>
        <w:t xml:space="preserve"> alebo ekvivalent s minimálnymi parametrami </w:t>
      </w:r>
    </w:p>
    <w:p w14:paraId="530DDDDE" w14:textId="77777777" w:rsidR="0080691B" w:rsidRPr="0080691B" w:rsidRDefault="0080691B" w:rsidP="0080691B">
      <w:pPr>
        <w:keepNext/>
        <w:keepLines/>
        <w:spacing w:after="0" w:line="240" w:lineRule="auto"/>
        <w:ind w:left="720"/>
        <w:contextualSpacing/>
        <w:rPr>
          <w:rFonts w:ascii="Garamond" w:eastAsia="Times New Roman" w:hAnsi="Garamond" w:cs="Calibri"/>
          <w:kern w:val="0"/>
          <w:lang w:eastAsia="sk-SK"/>
          <w14:ligatures w14:val="none"/>
        </w:rPr>
      </w:pPr>
    </w:p>
    <w:p w14:paraId="560564F0"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1/10 </w:t>
      </w:r>
      <w:proofErr w:type="spellStart"/>
      <w:r w:rsidRPr="0080691B">
        <w:rPr>
          <w:rFonts w:ascii="Garamond" w:eastAsia="Times New Roman" w:hAnsi="Garamond" w:cs="Calibri"/>
          <w:kern w:val="0"/>
          <w:lang w:eastAsia="sk-SK"/>
          <w14:ligatures w14:val="none"/>
        </w:rPr>
        <w:t>Gbps</w:t>
      </w:r>
      <w:proofErr w:type="spellEnd"/>
      <w:r w:rsidRPr="0080691B">
        <w:rPr>
          <w:rFonts w:ascii="Garamond" w:eastAsia="Times New Roman" w:hAnsi="Garamond" w:cs="Calibri"/>
          <w:kern w:val="0"/>
          <w:lang w:eastAsia="sk-SK"/>
          <w14:ligatures w14:val="none"/>
        </w:rPr>
        <w:t xml:space="preserve"> SFP+ porty: minimálne 16x</w:t>
      </w:r>
    </w:p>
    <w:p w14:paraId="27FE3C7B"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1/10 </w:t>
      </w:r>
      <w:proofErr w:type="spellStart"/>
      <w:r w:rsidRPr="0080691B">
        <w:rPr>
          <w:rFonts w:ascii="Garamond" w:eastAsia="Times New Roman" w:hAnsi="Garamond" w:cs="Calibri"/>
          <w:kern w:val="0"/>
          <w:lang w:eastAsia="sk-SK"/>
          <w14:ligatures w14:val="none"/>
        </w:rPr>
        <w:t>Gbps</w:t>
      </w:r>
      <w:proofErr w:type="spellEnd"/>
      <w:r w:rsidRPr="0080691B">
        <w:rPr>
          <w:rFonts w:ascii="Garamond" w:eastAsia="Times New Roman" w:hAnsi="Garamond" w:cs="Calibri"/>
          <w:kern w:val="0"/>
          <w:lang w:eastAsia="sk-SK"/>
          <w14:ligatures w14:val="none"/>
        </w:rPr>
        <w:t xml:space="preserve"> SFP+ </w:t>
      </w:r>
      <w:proofErr w:type="spellStart"/>
      <w:r w:rsidRPr="0080691B">
        <w:rPr>
          <w:rFonts w:ascii="Garamond" w:eastAsia="Times New Roman" w:hAnsi="Garamond" w:cs="Calibri"/>
          <w:kern w:val="0"/>
          <w:lang w:eastAsia="sk-SK"/>
          <w14:ligatures w14:val="none"/>
        </w:rPr>
        <w:t>uplink</w:t>
      </w:r>
      <w:proofErr w:type="spellEnd"/>
      <w:r w:rsidRPr="0080691B">
        <w:rPr>
          <w:rFonts w:ascii="Garamond" w:eastAsia="Times New Roman" w:hAnsi="Garamond" w:cs="Calibri"/>
          <w:kern w:val="0"/>
          <w:lang w:eastAsia="sk-SK"/>
          <w14:ligatures w14:val="none"/>
        </w:rPr>
        <w:t xml:space="preserve"> porty: minimálne 8x</w:t>
      </w:r>
    </w:p>
    <w:p w14:paraId="5F6306BC"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SFP+ porty: minimálne 24x</w:t>
      </w:r>
    </w:p>
    <w:p w14:paraId="75064225"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USB porty: minimálne 1x</w:t>
      </w:r>
    </w:p>
    <w:p w14:paraId="0C247C35"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RAM Pamäť: 16 GB</w:t>
      </w:r>
    </w:p>
    <w:p w14:paraId="6EBDACFB"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Flash Pamäť: 16 GB</w:t>
      </w:r>
    </w:p>
    <w:p w14:paraId="7DA20E11"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proofErr w:type="spellStart"/>
      <w:r w:rsidRPr="0080691B">
        <w:rPr>
          <w:rFonts w:ascii="Garamond" w:eastAsia="Times New Roman" w:hAnsi="Garamond" w:cs="Calibri"/>
          <w:kern w:val="0"/>
          <w:lang w:eastAsia="sk-SK"/>
          <w14:ligatures w14:val="none"/>
        </w:rPr>
        <w:t>Pripustnosť</w:t>
      </w:r>
      <w:proofErr w:type="spellEnd"/>
      <w:r w:rsidRPr="0080691B">
        <w:rPr>
          <w:rFonts w:ascii="Garamond" w:eastAsia="Times New Roman" w:hAnsi="Garamond" w:cs="Calibri"/>
          <w:kern w:val="0"/>
          <w:lang w:eastAsia="sk-SK"/>
          <w14:ligatures w14:val="none"/>
        </w:rPr>
        <w:t xml:space="preserve"> zariadenia: aspoň 480 </w:t>
      </w:r>
      <w:proofErr w:type="spellStart"/>
      <w:r w:rsidRPr="0080691B">
        <w:rPr>
          <w:rFonts w:ascii="Garamond" w:eastAsia="Times New Roman" w:hAnsi="Garamond" w:cs="Calibri"/>
          <w:kern w:val="0"/>
          <w:lang w:eastAsia="sk-SK"/>
          <w14:ligatures w14:val="none"/>
        </w:rPr>
        <w:t>Gbps</w:t>
      </w:r>
      <w:proofErr w:type="spellEnd"/>
    </w:p>
    <w:p w14:paraId="4D02B02A"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Paketová priepustnosť: aspoň 720 Mbps</w:t>
      </w:r>
    </w:p>
    <w:p w14:paraId="7B2D1D30"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Počet aktívnych VLAN: minimálne 4094</w:t>
      </w:r>
    </w:p>
    <w:p w14:paraId="0CC5A3CA"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Počet IPv4 statických spojení: minimálne 24 000</w:t>
      </w:r>
    </w:p>
    <w:p w14:paraId="15293ED9"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Celkový počet MAC adries: 32 000</w:t>
      </w:r>
    </w:p>
    <w:p w14:paraId="6A5CC2BA" w14:textId="77777777" w:rsidR="0080691B" w:rsidRPr="0080691B" w:rsidRDefault="0080691B" w:rsidP="00705BD0">
      <w:pPr>
        <w:keepNext/>
        <w:keepLines/>
        <w:numPr>
          <w:ilvl w:val="0"/>
          <w:numId w:val="23"/>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Duálne napájanie: požaduje sa</w:t>
      </w:r>
    </w:p>
    <w:p w14:paraId="03A746BF"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351B373" w14:textId="77777777" w:rsidR="0080691B" w:rsidRPr="0080691B" w:rsidRDefault="0080691B" w:rsidP="0080691B">
      <w:pPr>
        <w:keepNext/>
        <w:keepLines/>
        <w:spacing w:after="0" w:line="240" w:lineRule="auto"/>
        <w:ind w:left="708"/>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Povinnou súčasťou dodávky zariadení je licencia </w:t>
      </w:r>
      <w:r w:rsidRPr="0080691B">
        <w:rPr>
          <w:rFonts w:ascii="Garamond" w:eastAsia="Times New Roman" w:hAnsi="Garamond" w:cs="Calibri"/>
          <w:b/>
          <w:bCs/>
          <w:kern w:val="0"/>
          <w:lang w:eastAsia="sk-SK"/>
          <w14:ligatures w14:val="none"/>
        </w:rPr>
        <w:t>C9500-DNA-L-A-3Y</w:t>
      </w:r>
      <w:r w:rsidRPr="0080691B">
        <w:rPr>
          <w:rFonts w:ascii="Garamond" w:eastAsia="Times New Roman" w:hAnsi="Garamond" w:cs="Calibri"/>
          <w:kern w:val="0"/>
          <w:lang w:eastAsia="sk-SK"/>
          <w14:ligatures w14:val="none"/>
        </w:rPr>
        <w:t xml:space="preserve"> Cisco </w:t>
      </w:r>
      <w:proofErr w:type="spellStart"/>
      <w:r w:rsidRPr="0080691B">
        <w:rPr>
          <w:rFonts w:ascii="Garamond" w:eastAsia="Times New Roman" w:hAnsi="Garamond" w:cs="Calibri"/>
          <w:kern w:val="0"/>
          <w:lang w:eastAsia="sk-SK"/>
          <w14:ligatures w14:val="none"/>
        </w:rPr>
        <w:t>Catalyst</w:t>
      </w:r>
      <w:proofErr w:type="spellEnd"/>
      <w:r w:rsidRPr="0080691B">
        <w:rPr>
          <w:rFonts w:ascii="Garamond" w:eastAsia="Times New Roman" w:hAnsi="Garamond" w:cs="Calibri"/>
          <w:kern w:val="0"/>
          <w:lang w:eastAsia="sk-SK"/>
          <w14:ligatures w14:val="none"/>
        </w:rPr>
        <w:t xml:space="preserve"> 9500 DNA </w:t>
      </w:r>
      <w:proofErr w:type="spellStart"/>
      <w:r w:rsidRPr="0080691B">
        <w:rPr>
          <w:rFonts w:ascii="Garamond" w:eastAsia="Times New Roman" w:hAnsi="Garamond" w:cs="Calibri"/>
          <w:kern w:val="0"/>
          <w:lang w:eastAsia="sk-SK"/>
          <w14:ligatures w14:val="none"/>
        </w:rPr>
        <w:t>Advantage</w:t>
      </w:r>
      <w:proofErr w:type="spellEnd"/>
      <w:r w:rsidRPr="0080691B">
        <w:rPr>
          <w:rFonts w:ascii="Garamond" w:eastAsia="Times New Roman" w:hAnsi="Garamond" w:cs="Calibri"/>
          <w:kern w:val="0"/>
          <w:lang w:eastAsia="sk-SK"/>
          <w14:ligatures w14:val="none"/>
        </w:rPr>
        <w:t xml:space="preserve"> 3 </w:t>
      </w:r>
      <w:proofErr w:type="spellStart"/>
      <w:r w:rsidRPr="0080691B">
        <w:rPr>
          <w:rFonts w:ascii="Garamond" w:eastAsia="Times New Roman" w:hAnsi="Garamond" w:cs="Calibri"/>
          <w:kern w:val="0"/>
          <w:lang w:eastAsia="sk-SK"/>
          <w14:ligatures w14:val="none"/>
        </w:rPr>
        <w:t>Year</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License</w:t>
      </w:r>
      <w:proofErr w:type="spellEnd"/>
      <w:r w:rsidRPr="0080691B">
        <w:rPr>
          <w:rFonts w:ascii="Garamond" w:eastAsia="Times New Roman" w:hAnsi="Garamond" w:cs="Calibri"/>
          <w:kern w:val="0"/>
          <w:lang w:eastAsia="sk-SK"/>
          <w14:ligatures w14:val="none"/>
        </w:rPr>
        <w:t>.</w:t>
      </w:r>
    </w:p>
    <w:p w14:paraId="305E271C" w14:textId="77777777" w:rsidR="0080691B" w:rsidRPr="0080691B" w:rsidRDefault="0080691B" w:rsidP="0080691B">
      <w:pPr>
        <w:keepNext/>
        <w:keepLines/>
        <w:spacing w:after="0" w:line="240" w:lineRule="auto"/>
        <w:ind w:left="708"/>
        <w:rPr>
          <w:rFonts w:ascii="Garamond" w:eastAsia="Times New Roman" w:hAnsi="Garamond" w:cs="Calibri"/>
          <w:kern w:val="0"/>
          <w:lang w:eastAsia="sk-SK"/>
          <w14:ligatures w14:val="none"/>
        </w:rPr>
      </w:pPr>
    </w:p>
    <w:p w14:paraId="270F18F7" w14:textId="77777777" w:rsidR="0080691B" w:rsidRPr="0080691B" w:rsidRDefault="0080691B" w:rsidP="0080691B">
      <w:pPr>
        <w:keepNext/>
        <w:keepLines/>
        <w:spacing w:after="0" w:line="240" w:lineRule="auto"/>
        <w:ind w:left="708"/>
        <w:rPr>
          <w:rFonts w:ascii="Garamond" w:eastAsia="Times New Roman" w:hAnsi="Garamond" w:cs="Calibri"/>
          <w:kern w:val="0"/>
          <w:lang w:eastAsia="sk-SK"/>
          <w14:ligatures w14:val="none"/>
        </w:rPr>
      </w:pPr>
    </w:p>
    <w:p w14:paraId="093D93A0" w14:textId="77777777" w:rsidR="0080691B" w:rsidRPr="0080691B" w:rsidRDefault="0080691B" w:rsidP="00705BD0">
      <w:pPr>
        <w:keepNext/>
        <w:keepLines/>
        <w:numPr>
          <w:ilvl w:val="0"/>
          <w:numId w:val="11"/>
        </w:numPr>
        <w:spacing w:after="0" w:line="240" w:lineRule="auto"/>
        <w:contextualSpacing/>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v jednotlivých lokalitách podľa bodu 1 sa vyžaduje dodanie, zapojenie a prevádzka </w:t>
      </w:r>
      <w:r w:rsidRPr="0080691B">
        <w:rPr>
          <w:rFonts w:ascii="Garamond" w:eastAsia="Times New Roman" w:hAnsi="Garamond" w:cs="Calibri"/>
          <w:b/>
          <w:bCs/>
          <w:kern w:val="0"/>
          <w:lang w:eastAsia="sk-SK"/>
          <w14:ligatures w14:val="none"/>
        </w:rPr>
        <w:t>60 kusov</w:t>
      </w:r>
      <w:r w:rsidRPr="0080691B">
        <w:rPr>
          <w:rFonts w:ascii="Garamond" w:eastAsia="Times New Roman" w:hAnsi="Garamond" w:cs="Calibri"/>
          <w:kern w:val="0"/>
          <w:lang w:eastAsia="sk-SK"/>
          <w14:ligatures w14:val="none"/>
        </w:rPr>
        <w:t xml:space="preserve"> switchov</w:t>
      </w:r>
    </w:p>
    <w:p w14:paraId="1A551713"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4D630559"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6AD1122D" w14:textId="77777777" w:rsidR="0080691B" w:rsidRPr="0080691B" w:rsidRDefault="0080691B" w:rsidP="00705BD0">
      <w:pPr>
        <w:keepNext/>
        <w:keepLines/>
        <w:numPr>
          <w:ilvl w:val="0"/>
          <w:numId w:val="24"/>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Full</w:t>
      </w:r>
      <w:proofErr w:type="spellEnd"/>
      <w:r w:rsidRPr="0080691B">
        <w:rPr>
          <w:rFonts w:ascii="Garamond" w:eastAsia="Times New Roman" w:hAnsi="Garamond" w:cs="Calibri"/>
          <w:b/>
          <w:bCs/>
          <w:kern w:val="0"/>
          <w:lang w:eastAsia="sk-SK"/>
          <w14:ligatures w14:val="none"/>
        </w:rPr>
        <w:t xml:space="preserve"> POE Cisco C1000-8FP-E-2G-L = 5 kusov</w:t>
      </w:r>
    </w:p>
    <w:p w14:paraId="71B3494C"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p>
    <w:p w14:paraId="060FD9AE" w14:textId="77777777" w:rsidR="0080691B" w:rsidRPr="0080691B" w:rsidRDefault="0080691B" w:rsidP="00705BD0">
      <w:pPr>
        <w:keepNext/>
        <w:keepLines/>
        <w:numPr>
          <w:ilvl w:val="0"/>
          <w:numId w:val="24"/>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Full</w:t>
      </w:r>
      <w:proofErr w:type="spellEnd"/>
      <w:r w:rsidRPr="0080691B">
        <w:rPr>
          <w:rFonts w:ascii="Garamond" w:eastAsia="Times New Roman" w:hAnsi="Garamond" w:cs="Calibri"/>
          <w:b/>
          <w:bCs/>
          <w:kern w:val="0"/>
          <w:lang w:eastAsia="sk-SK"/>
          <w14:ligatures w14:val="none"/>
        </w:rPr>
        <w:t xml:space="preserve"> POE Cisco C1000-24FP-4G-L = 50 kusov</w:t>
      </w:r>
    </w:p>
    <w:p w14:paraId="291E9F6F"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p>
    <w:p w14:paraId="16D73A25" w14:textId="77777777" w:rsidR="0080691B" w:rsidRPr="0080691B" w:rsidRDefault="0080691B" w:rsidP="00705BD0">
      <w:pPr>
        <w:keepNext/>
        <w:keepLines/>
        <w:numPr>
          <w:ilvl w:val="0"/>
          <w:numId w:val="24"/>
        </w:numPr>
        <w:spacing w:after="0" w:line="240" w:lineRule="auto"/>
        <w:contextualSpacing/>
        <w:rPr>
          <w:rFonts w:ascii="Garamond" w:eastAsia="Times New Roman" w:hAnsi="Garamond" w:cs="Calibri"/>
          <w:b/>
          <w:bCs/>
          <w:kern w:val="0"/>
          <w:lang w:eastAsia="sk-SK"/>
          <w14:ligatures w14:val="none"/>
        </w:rPr>
      </w:pPr>
      <w:proofErr w:type="spellStart"/>
      <w:r w:rsidRPr="0080691B">
        <w:rPr>
          <w:rFonts w:ascii="Garamond" w:eastAsia="Times New Roman" w:hAnsi="Garamond" w:cs="Calibri"/>
          <w:b/>
          <w:bCs/>
          <w:kern w:val="0"/>
          <w:lang w:eastAsia="sk-SK"/>
          <w14:ligatures w14:val="none"/>
        </w:rPr>
        <w:t>Full</w:t>
      </w:r>
      <w:proofErr w:type="spellEnd"/>
      <w:r w:rsidRPr="0080691B">
        <w:rPr>
          <w:rFonts w:ascii="Garamond" w:eastAsia="Times New Roman" w:hAnsi="Garamond" w:cs="Calibri"/>
          <w:b/>
          <w:bCs/>
          <w:kern w:val="0"/>
          <w:lang w:eastAsia="sk-SK"/>
          <w14:ligatures w14:val="none"/>
        </w:rPr>
        <w:t xml:space="preserve"> POE Cisco C1000-48FP-4G-L = 5 kusov</w:t>
      </w:r>
    </w:p>
    <w:p w14:paraId="59DE6898" w14:textId="77777777" w:rsidR="0080691B" w:rsidRPr="0080691B" w:rsidRDefault="0080691B" w:rsidP="0080691B">
      <w:pPr>
        <w:keepNext/>
        <w:keepLines/>
        <w:spacing w:after="0" w:line="240" w:lineRule="auto"/>
        <w:rPr>
          <w:rFonts w:ascii="Garamond" w:eastAsia="Times New Roman" w:hAnsi="Garamond" w:cs="Calibri"/>
          <w:b/>
          <w:bCs/>
          <w:kern w:val="0"/>
          <w:lang w:eastAsia="sk-SK"/>
          <w14:ligatures w14:val="none"/>
        </w:rPr>
      </w:pPr>
    </w:p>
    <w:p w14:paraId="445F702D"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alebo ekvivalent.</w:t>
      </w:r>
    </w:p>
    <w:p w14:paraId="1C5F49D6"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EA06844"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3ACCC42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Dodané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 xml:space="preserve"> budú bezodkladne po ich inštalácii bezodplatne prevedené do vlastníctva Objednávateľskej organizácie, najneskôr však v lehote do 12 (dvanásť) mesiacov odo dňa účinnosti Zmluvy.</w:t>
      </w:r>
    </w:p>
    <w:p w14:paraId="5C8E08FF"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FFC100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Dodané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a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 xml:space="preserve"> budú zapojené do sieťovej infraštruktúry objednávateľskej organizácie. Súčasťou dodávky sú aj originálne napájacie adaptéry k jednotlivým zariadeniam.</w:t>
      </w:r>
    </w:p>
    <w:p w14:paraId="13FEC96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3080985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Objednávateľ požaduje aby uchádzač predložil potvrdenie, že je certifikovaným partnerom výrobcu dodávaných zariadení a že dodané zariadenia sú nové a pochádzajú z oficiálneho predaja pre Slovenskú republiku. Objednávateľ si vyhradzuje právo neprevziať zariadenia, ktoré nie sú určené pre Slovenský trh.</w:t>
      </w:r>
    </w:p>
    <w:p w14:paraId="5060C5A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2B8B6A2A"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lastRenderedPageBreak/>
        <w:t>Všetky požadované dodané zariadenia musia byť nové, nepoužité, nakonfigurované podľa požiadaviek Objednávateľa a musia byť od overených výrobcov a detailné informácie o týchto zariadeniach musia byť dostupné na webových adresách týchto výrobcov a zároveň musia byť dodané zariadenie aktuálne podporované výrobcom.</w:t>
      </w:r>
    </w:p>
    <w:p w14:paraId="1E74A69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C271CA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Objednávateľ požaduje mať priamy prístup k </w:t>
      </w:r>
      <w:proofErr w:type="spellStart"/>
      <w:r w:rsidRPr="0080691B">
        <w:rPr>
          <w:rFonts w:ascii="Garamond" w:eastAsia="Times New Roman" w:hAnsi="Garamond" w:cs="Calibri"/>
          <w:kern w:val="0"/>
          <w:lang w:eastAsia="sk-SK"/>
          <w14:ligatures w14:val="none"/>
        </w:rPr>
        <w:t>supportu</w:t>
      </w:r>
      <w:proofErr w:type="spellEnd"/>
      <w:r w:rsidRPr="0080691B">
        <w:rPr>
          <w:rFonts w:ascii="Garamond" w:eastAsia="Times New Roman" w:hAnsi="Garamond" w:cs="Calibri"/>
          <w:kern w:val="0"/>
          <w:lang w:eastAsia="sk-SK"/>
          <w14:ligatures w14:val="none"/>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 poskytovateľom.</w:t>
      </w:r>
    </w:p>
    <w:p w14:paraId="03834F4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5F84D5D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060BA545"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07D00297" w14:textId="77777777" w:rsidR="0080691B" w:rsidRPr="0080691B" w:rsidRDefault="0080691B" w:rsidP="0080691B">
      <w:pPr>
        <w:keepNext/>
        <w:keepLines/>
        <w:spacing w:after="0" w:line="240" w:lineRule="auto"/>
        <w:jc w:val="both"/>
        <w:rPr>
          <w:rFonts w:ascii="Garamond" w:eastAsia="Times New Roman" w:hAnsi="Garamond" w:cs="Calibri"/>
          <w:kern w:val="0"/>
          <w14:ligatures w14:val="none"/>
        </w:rPr>
      </w:pPr>
      <w:r w:rsidRPr="0080691B">
        <w:rPr>
          <w:rFonts w:ascii="Garamond" w:eastAsia="Times New Roman" w:hAnsi="Garamond" w:cs="Calibri"/>
          <w:kern w:val="0"/>
          <w:lang w:eastAsia="sk-SK"/>
          <w14:ligatures w14:val="none"/>
        </w:rPr>
        <w:t xml:space="preserve">Pri budovaní siete poskytovateľom – pripojenia/prepojenia switchov, routerov a ďalších aktívnych prvkov siete LAN /prepojenia - </w:t>
      </w:r>
      <w:proofErr w:type="spellStart"/>
      <w:r w:rsidRPr="0080691B">
        <w:rPr>
          <w:rFonts w:ascii="Garamond" w:eastAsia="Times New Roman" w:hAnsi="Garamond" w:cs="Calibri"/>
          <w:kern w:val="0"/>
          <w:lang w:eastAsia="sk-SK"/>
          <w14:ligatures w14:val="none"/>
        </w:rPr>
        <w:t>uplinky</w:t>
      </w:r>
      <w:proofErr w:type="spellEnd"/>
      <w:r w:rsidRPr="0080691B">
        <w:rPr>
          <w:rFonts w:ascii="Garamond" w:eastAsia="Times New Roman" w:hAnsi="Garamond" w:cs="Calibri"/>
          <w:kern w:val="0"/>
          <w:lang w:eastAsia="sk-SK"/>
          <w14:ligatures w14:val="none"/>
        </w:rPr>
        <w:t xml:space="preserve"> medzi aktívnymi prvkami siete/ je potrebné vybudovať novú kabeláž /Novovybudovaná sieť/ ak nie je možné využiť existujúcu optickú kabeláž (SM a MM) a metalickú kabeláž, inak je poskytovateľ povinný potrebné siete pre prevádzku infraštruktúry </w:t>
      </w:r>
      <w:proofErr w:type="spellStart"/>
      <w:r w:rsidRPr="0080691B">
        <w:rPr>
          <w:rFonts w:ascii="Garamond" w:eastAsia="Times New Roman" w:hAnsi="Garamond" w:cs="Calibri"/>
          <w:kern w:val="0"/>
          <w:lang w:eastAsia="sk-SK"/>
          <w14:ligatures w14:val="none"/>
        </w:rPr>
        <w:t>Novovybudovať</w:t>
      </w:r>
      <w:proofErr w:type="spellEnd"/>
      <w:r w:rsidRPr="0080691B">
        <w:rPr>
          <w:rFonts w:ascii="Garamond" w:eastAsia="Times New Roman" w:hAnsi="Garamond" w:cs="Calibri"/>
          <w:kern w:val="0"/>
          <w:lang w:eastAsia="sk-SK"/>
          <w14:ligatures w14:val="none"/>
        </w:rPr>
        <w:t xml:space="preserve">. Novovybudované siete vrátane technických zariadení pre bezdrôtové pripojenie vzdialených objektov na lokalitách objednávateľskej organizácie budú </w:t>
      </w:r>
      <w:r w:rsidRPr="0080691B">
        <w:rPr>
          <w:rFonts w:ascii="Garamond" w:eastAsia="Times New Roman" w:hAnsi="Garamond" w:cs="Calibri"/>
          <w:kern w:val="0"/>
          <w14:ligatures w14:val="none"/>
        </w:rPr>
        <w:t>bezodkladne po ich inštalácii bezodplatne prevedené do vlastníctva Objednávateľskej organizácie, najneskôr však v lehote do 12 (dvanásť) mesiacov odo dňa účinnosti Zmluvy.</w:t>
      </w:r>
    </w:p>
    <w:p w14:paraId="52000903" w14:textId="77777777" w:rsidR="0080691B" w:rsidRPr="0080691B" w:rsidRDefault="0080691B" w:rsidP="0080691B">
      <w:pPr>
        <w:keepNext/>
        <w:keepLines/>
        <w:spacing w:after="0" w:line="240" w:lineRule="auto"/>
        <w:rPr>
          <w:rFonts w:ascii="Garamond" w:eastAsia="Times New Roman" w:hAnsi="Garamond" w:cs="Calibri"/>
          <w:kern w:val="0"/>
          <w14:ligatures w14:val="none"/>
        </w:rPr>
      </w:pPr>
    </w:p>
    <w:p w14:paraId="66668DB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Aktívne prvky siete budú zabezpečené poskytovateľom diaľkovým nonstop dohľadom a možnosťou konfigurácie, odstránenia poruchy na diaľku bez fyzického zásahu poskytovateľa s ochranou voči útokom na úrovni IP/VoIP. Objednávateľská organizácia bude mať prístup k aplikácii </w:t>
      </w:r>
      <w:proofErr w:type="spellStart"/>
      <w:r w:rsidRPr="0080691B">
        <w:rPr>
          <w:rFonts w:ascii="Garamond" w:eastAsia="Times New Roman" w:hAnsi="Garamond" w:cs="Calibri"/>
          <w:kern w:val="0"/>
          <w:lang w:eastAsia="sk-SK"/>
          <w14:ligatures w14:val="none"/>
        </w:rPr>
        <w:t>dohľadového</w:t>
      </w:r>
      <w:proofErr w:type="spellEnd"/>
      <w:r w:rsidRPr="0080691B">
        <w:rPr>
          <w:rFonts w:ascii="Garamond" w:eastAsia="Times New Roman" w:hAnsi="Garamond" w:cs="Calibri"/>
          <w:kern w:val="0"/>
          <w:lang w:eastAsia="sk-SK"/>
          <w14:ligatures w14:val="none"/>
        </w:rPr>
        <w:t xml:space="preserve"> centra poskytovateľa pre zistenie stavu aktívnych prvkov /</w:t>
      </w:r>
      <w:proofErr w:type="spellStart"/>
      <w:r w:rsidRPr="0080691B">
        <w:rPr>
          <w:rFonts w:ascii="Garamond" w:eastAsia="Times New Roman" w:hAnsi="Garamond" w:cs="Calibri"/>
          <w:kern w:val="0"/>
          <w:lang w:eastAsia="sk-SK"/>
          <w14:ligatures w14:val="none"/>
        </w:rPr>
        <w:t>switche</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routre</w:t>
      </w:r>
      <w:proofErr w:type="spellEnd"/>
      <w:r w:rsidRPr="0080691B">
        <w:rPr>
          <w:rFonts w:ascii="Garamond" w:eastAsia="Times New Roman" w:hAnsi="Garamond" w:cs="Calibri"/>
          <w:kern w:val="0"/>
          <w:lang w:eastAsia="sk-SK"/>
          <w14:ligatures w14:val="none"/>
        </w:rPr>
        <w:t>/.</w:t>
      </w:r>
    </w:p>
    <w:p w14:paraId="07583061" w14:textId="77777777" w:rsidR="0080691B" w:rsidRPr="0080691B" w:rsidRDefault="0080691B" w:rsidP="0080691B">
      <w:pPr>
        <w:keepNext/>
        <w:keepLines/>
        <w:spacing w:after="0" w:line="240" w:lineRule="auto"/>
        <w:rPr>
          <w:rFonts w:ascii="Garamond" w:eastAsia="Times New Roman" w:hAnsi="Garamond" w:cs="Calibri"/>
          <w:kern w:val="0"/>
          <w:lang w:eastAsia="sk-SK"/>
          <w14:ligatures w14:val="none"/>
        </w:rPr>
      </w:pPr>
    </w:p>
    <w:p w14:paraId="5D44ACDD" w14:textId="77777777" w:rsidR="0080691B" w:rsidRPr="0080691B" w:rsidRDefault="0080691B" w:rsidP="0080691B">
      <w:pPr>
        <w:keepNext/>
        <w:keepLines/>
        <w:spacing w:after="0" w:line="240" w:lineRule="auto"/>
        <w:jc w:val="both"/>
        <w:rPr>
          <w:rFonts w:ascii="Garamond" w:eastAsia="Times New Roman" w:hAnsi="Garamond" w:cs="Calibri"/>
          <w:b/>
          <w:kern w:val="0"/>
          <w:lang w:eastAsia="sk-SK"/>
          <w14:ligatures w14:val="none"/>
        </w:rPr>
      </w:pPr>
      <w:r w:rsidRPr="0080691B">
        <w:rPr>
          <w:rFonts w:ascii="Garamond" w:eastAsia="Times New Roman" w:hAnsi="Garamond" w:cs="Calibri"/>
          <w:b/>
          <w:kern w:val="0"/>
          <w:lang w:eastAsia="sk-SK"/>
          <w14:ligatures w14:val="none"/>
        </w:rPr>
        <w:t>4 Kvalita služby a SLA</w:t>
      </w:r>
    </w:p>
    <w:p w14:paraId="2EA879E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0591758"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Požadovaná je riadna prevádzka služieb v režime 24x7x365(366</w:t>
      </w:r>
      <w:r w:rsidRPr="0080691B">
        <w:rPr>
          <w:rFonts w:ascii="Garamond" w:eastAsia="Times New Roman" w:hAnsi="Garamond" w:cs="Calibri"/>
          <w:kern w:val="0"/>
          <w:lang w:val="en-US" w:eastAsia="sk-SK"/>
          <w14:ligatures w14:val="none"/>
        </w:rPr>
        <w:t>)</w:t>
      </w:r>
      <w:r w:rsidRPr="0080691B">
        <w:rPr>
          <w:rFonts w:ascii="Garamond" w:eastAsia="Times New Roman" w:hAnsi="Garamond" w:cs="Calibri"/>
          <w:kern w:val="0"/>
          <w:lang w:eastAsia="sk-SK"/>
          <w14:ligatures w14:val="none"/>
        </w:rPr>
        <w:t xml:space="preserve"> pri zachovaní kľúčových parametrov dostupnosti služby. </w:t>
      </w:r>
    </w:p>
    <w:p w14:paraId="44E1339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0E849FD7"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Požadované činnosti pre SLA sú:</w:t>
      </w:r>
    </w:p>
    <w:p w14:paraId="10F4C43D"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Monitoring/Dohľad zariadení</w:t>
      </w:r>
    </w:p>
    <w:p w14:paraId="1919166E"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Riešenie, kontrola a odstránenie prevádzkových udalostí</w:t>
      </w:r>
    </w:p>
    <w:p w14:paraId="727E2B43"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Služby </w:t>
      </w:r>
      <w:proofErr w:type="spellStart"/>
      <w:r w:rsidRPr="0080691B">
        <w:rPr>
          <w:rFonts w:ascii="Garamond" w:eastAsia="Times New Roman" w:hAnsi="Garamond" w:cs="Calibri"/>
          <w:kern w:val="0"/>
          <w:lang w:eastAsia="sk-SK"/>
          <w14:ligatures w14:val="none"/>
        </w:rPr>
        <w:t>Hotline</w:t>
      </w:r>
      <w:proofErr w:type="spellEnd"/>
      <w:r w:rsidRPr="0080691B">
        <w:rPr>
          <w:rFonts w:ascii="Garamond" w:eastAsia="Times New Roman" w:hAnsi="Garamond" w:cs="Calibri"/>
          <w:kern w:val="0"/>
          <w:lang w:eastAsia="sk-SK"/>
          <w14:ligatures w14:val="none"/>
        </w:rPr>
        <w:t>/</w:t>
      </w:r>
      <w:proofErr w:type="spellStart"/>
      <w:r w:rsidRPr="0080691B">
        <w:rPr>
          <w:rFonts w:ascii="Garamond" w:eastAsia="Times New Roman" w:hAnsi="Garamond" w:cs="Calibri"/>
          <w:kern w:val="0"/>
          <w:lang w:eastAsia="sk-SK"/>
          <w14:ligatures w14:val="none"/>
        </w:rPr>
        <w:t>CallDesk</w:t>
      </w:r>
      <w:proofErr w:type="spellEnd"/>
      <w:r w:rsidRPr="0080691B">
        <w:rPr>
          <w:rFonts w:ascii="Garamond" w:eastAsia="Times New Roman" w:hAnsi="Garamond" w:cs="Calibri"/>
          <w:kern w:val="0"/>
          <w:lang w:eastAsia="sk-SK"/>
          <w14:ligatures w14:val="none"/>
        </w:rPr>
        <w:t xml:space="preserve"> – Technická podpora nepretržite</w:t>
      </w:r>
    </w:p>
    <w:p w14:paraId="6D4E971B"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Výjazd technika v zmysle štandardných podmienok SLA</w:t>
      </w:r>
    </w:p>
    <w:p w14:paraId="7B07EB0E"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Odstránenie poruchy, príp. výmena zariadenia do doby definovanej podľa SLA</w:t>
      </w:r>
    </w:p>
    <w:p w14:paraId="79D168DA"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71B05B45"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b/>
          <w:kern w:val="0"/>
          <w:lang w:eastAsia="sk-SK"/>
          <w14:ligatures w14:val="none"/>
        </w:rPr>
        <w:t>Hlasové služby</w:t>
      </w:r>
      <w:r w:rsidRPr="0080691B">
        <w:rPr>
          <w:rFonts w:ascii="Garamond" w:eastAsia="Times New Roman" w:hAnsi="Garamond" w:cs="Calibri"/>
          <w:kern w:val="0"/>
          <w:lang w:eastAsia="sk-SK"/>
          <w14:ligatures w14:val="none"/>
        </w:rPr>
        <w:t xml:space="preserve">: </w:t>
      </w:r>
    </w:p>
    <w:p w14:paraId="15AA4B73"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11D251D" w14:textId="77777777" w:rsidR="0080691B" w:rsidRPr="0080691B" w:rsidRDefault="0080691B" w:rsidP="00705BD0">
      <w:pPr>
        <w:keepNext/>
        <w:keepLines/>
        <w:numPr>
          <w:ilvl w:val="0"/>
          <w:numId w:val="17"/>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Dostupnosť 99,95%, Reakčný čas 1 hodina, </w:t>
      </w:r>
    </w:p>
    <w:p w14:paraId="16259511"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Doba na odstránenie poruchy 4 hodín, </w:t>
      </w:r>
    </w:p>
    <w:p w14:paraId="3AD46440" w14:textId="77777777" w:rsidR="0080691B" w:rsidRPr="0080691B" w:rsidRDefault="0080691B" w:rsidP="00705BD0">
      <w:pPr>
        <w:keepNext/>
        <w:keepLines/>
        <w:numPr>
          <w:ilvl w:val="0"/>
          <w:numId w:val="9"/>
        </w:numPr>
        <w:spacing w:after="0" w:line="240" w:lineRule="auto"/>
        <w:contextualSpacing/>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Výmena zariadenia (switch, telefónny prístroj) v rámci SLA, pri špeciálnych zariadeniach max. 48 hodín</w:t>
      </w:r>
    </w:p>
    <w:p w14:paraId="0116B223"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5EBC95BF"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03C9A09A"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6922D536"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785A6B54"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3FD4793D"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553BFF96"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kern w:val="0"/>
          <w:lang w:eastAsia="sk-SK"/>
          <w14:ligatures w14:val="none"/>
        </w:rPr>
      </w:pPr>
    </w:p>
    <w:p w14:paraId="79C902F1"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b/>
          <w:kern w:val="0"/>
          <w:lang w:eastAsia="sk-SK"/>
          <w14:ligatures w14:val="none"/>
        </w:rPr>
        <w:lastRenderedPageBreak/>
        <w:t>Správa siete</w:t>
      </w:r>
      <w:r w:rsidRPr="0080691B">
        <w:rPr>
          <w:rFonts w:ascii="Garamond" w:eastAsia="Times New Roman" w:hAnsi="Garamond" w:cs="Calibri"/>
          <w:kern w:val="0"/>
          <w:lang w:eastAsia="sk-SK"/>
          <w14:ligatures w14:val="none"/>
        </w:rPr>
        <w:t xml:space="preserve">: </w:t>
      </w:r>
    </w:p>
    <w:p w14:paraId="2F82D582"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49459CBD"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Dostupnosť 99,95%, Reakčný čas 1 hodina. Služba sa bude považovať za nedostupnú, ak pomocou nej nemožno prenášať údaje okrem prípadov, kedy ide o plánovanú údržbu, núdzovú údržbu, vylúčenú udalosť, alebo poruchu spôsobenú objednávateľskou organizáciou. Doba nedostupnosti služby sa začína okamihom doručenia správy objednávateľskej organizácie o nedostupnosti služby poskytovateľovi emailom, telefonicky alebo zadaním do systému pre správu incidentov a porúch poskytovateľa. Každej takejto udalosti bude priradený jedinečný kód (tiket), na základe ktorého bude udalosť riešená. Doba nedostupnosti služby končí jej spustením, resp. informovaním objednávateľskej organizácie, že služba je funkčná. Poskytovateľ je povinný vyvinúť primerané úsilie na to, aby kontaktoval objednávateľskú organizáciu v súlade s dohodnutým postupom. Doba na odstránenie poruchy je maximálne 4 hodiny. Výmena zariadenia v rámci SLA, pri špeciálnych zariadeniach max. 48 hodín</w:t>
      </w:r>
    </w:p>
    <w:p w14:paraId="0E9AE790"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7B23E2D" w14:textId="77777777" w:rsidR="0080691B" w:rsidRPr="0080691B" w:rsidRDefault="0080691B" w:rsidP="0080691B">
      <w:pPr>
        <w:keepNext/>
        <w:keepLines/>
        <w:spacing w:after="0" w:line="240" w:lineRule="auto"/>
        <w:jc w:val="both"/>
        <w:rPr>
          <w:rFonts w:ascii="Garamond" w:eastAsia="Times New Roman" w:hAnsi="Garamond" w:cs="Calibri"/>
          <w:b/>
          <w:noProof/>
          <w:kern w:val="0"/>
          <w:lang w:eastAsia="sk-SK"/>
          <w14:ligatures w14:val="none"/>
        </w:rPr>
      </w:pPr>
      <w:r w:rsidRPr="0080691B">
        <w:rPr>
          <w:rFonts w:ascii="Garamond" w:eastAsia="Times New Roman" w:hAnsi="Garamond" w:cs="Calibri"/>
          <w:b/>
          <w:noProof/>
          <w:kern w:val="0"/>
          <w:lang w:eastAsia="sk-SK"/>
          <w14:ligatures w14:val="none"/>
        </w:rPr>
        <w:t>Dostupnosť služieb podpory prevádzky a údržby a služieb</w:t>
      </w:r>
    </w:p>
    <w:tbl>
      <w:tblPr>
        <w:tblStyle w:val="Mriekatabuky"/>
        <w:tblW w:w="9385" w:type="dxa"/>
        <w:tblInd w:w="108" w:type="dxa"/>
        <w:tblLook w:val="04A0" w:firstRow="1" w:lastRow="0" w:firstColumn="1" w:lastColumn="0" w:noHBand="0" w:noVBand="1"/>
      </w:tblPr>
      <w:tblGrid>
        <w:gridCol w:w="1849"/>
        <w:gridCol w:w="1252"/>
        <w:gridCol w:w="2237"/>
        <w:gridCol w:w="4047"/>
      </w:tblGrid>
      <w:tr w:rsidR="0080691B" w:rsidRPr="0080691B" w14:paraId="04C23574" w14:textId="77777777" w:rsidTr="0080691B">
        <w:trPr>
          <w:trHeight w:val="1005"/>
        </w:trPr>
        <w:tc>
          <w:tcPr>
            <w:tcW w:w="1849" w:type="dxa"/>
            <w:shd w:val="clear" w:color="auto" w:fill="B8CCE4"/>
          </w:tcPr>
          <w:p w14:paraId="3C082D66" w14:textId="77777777" w:rsidR="0080691B" w:rsidRPr="0080691B" w:rsidRDefault="0080691B" w:rsidP="0080691B">
            <w:pPr>
              <w:keepNext/>
              <w:keepLines/>
              <w:jc w:val="center"/>
              <w:rPr>
                <w:rFonts w:ascii="Garamond" w:hAnsi="Garamond" w:cs="Calibri"/>
                <w:b/>
                <w:noProof/>
              </w:rPr>
            </w:pPr>
            <w:r w:rsidRPr="0080691B">
              <w:rPr>
                <w:rFonts w:ascii="Garamond" w:hAnsi="Garamond" w:cs="Calibri"/>
                <w:b/>
                <w:noProof/>
              </w:rPr>
              <w:t>Popis</w:t>
            </w:r>
          </w:p>
        </w:tc>
        <w:tc>
          <w:tcPr>
            <w:tcW w:w="1252" w:type="dxa"/>
            <w:shd w:val="clear" w:color="auto" w:fill="B8CCE4"/>
          </w:tcPr>
          <w:p w14:paraId="20C26EDC" w14:textId="77777777" w:rsidR="0080691B" w:rsidRPr="0080691B" w:rsidRDefault="0080691B" w:rsidP="0080691B">
            <w:pPr>
              <w:keepNext/>
              <w:keepLines/>
              <w:jc w:val="center"/>
              <w:rPr>
                <w:rFonts w:ascii="Garamond" w:hAnsi="Garamond" w:cs="Calibri"/>
                <w:b/>
                <w:noProof/>
              </w:rPr>
            </w:pPr>
            <w:r w:rsidRPr="0080691B">
              <w:rPr>
                <w:rFonts w:ascii="Garamond" w:hAnsi="Garamond" w:cs="Calibri"/>
                <w:b/>
                <w:noProof/>
              </w:rPr>
              <w:t>Parameter</w:t>
            </w:r>
          </w:p>
        </w:tc>
        <w:tc>
          <w:tcPr>
            <w:tcW w:w="2237" w:type="dxa"/>
            <w:shd w:val="clear" w:color="auto" w:fill="B8CCE4"/>
          </w:tcPr>
          <w:p w14:paraId="5E23A85D" w14:textId="77777777" w:rsidR="0080691B" w:rsidRPr="0080691B" w:rsidRDefault="0080691B" w:rsidP="0080691B">
            <w:pPr>
              <w:keepNext/>
              <w:keepLines/>
              <w:jc w:val="center"/>
              <w:rPr>
                <w:rFonts w:ascii="Garamond" w:hAnsi="Garamond" w:cs="Calibri"/>
                <w:b/>
                <w:noProof/>
              </w:rPr>
            </w:pPr>
            <w:r w:rsidRPr="0080691B">
              <w:rPr>
                <w:rFonts w:ascii="Garamond" w:hAnsi="Garamond" w:cs="Calibri"/>
                <w:b/>
                <w:noProof/>
              </w:rPr>
              <w:t>Poznámka</w:t>
            </w:r>
          </w:p>
        </w:tc>
        <w:tc>
          <w:tcPr>
            <w:tcW w:w="4047" w:type="dxa"/>
            <w:shd w:val="clear" w:color="auto" w:fill="B8CCE4"/>
          </w:tcPr>
          <w:p w14:paraId="18FEEBB4" w14:textId="77777777" w:rsidR="0080691B" w:rsidRPr="0080691B" w:rsidRDefault="0080691B" w:rsidP="0080691B">
            <w:pPr>
              <w:keepNext/>
              <w:keepLines/>
              <w:rPr>
                <w:rFonts w:ascii="Garamond" w:hAnsi="Garamond" w:cs="Calibri"/>
                <w:b/>
                <w:noProof/>
              </w:rPr>
            </w:pPr>
            <w:r w:rsidRPr="0080691B">
              <w:rPr>
                <w:rFonts w:ascii="Garamond" w:hAnsi="Garamond" w:cs="Calibri"/>
                <w:b/>
                <w:noProof/>
              </w:rPr>
              <w:t>Obnovenie neplánovane prerušenej</w:t>
            </w:r>
          </w:p>
          <w:p w14:paraId="06A50BCC" w14:textId="77777777" w:rsidR="0080691B" w:rsidRPr="0080691B" w:rsidRDefault="0080691B" w:rsidP="0080691B">
            <w:pPr>
              <w:keepNext/>
              <w:keepLines/>
              <w:jc w:val="center"/>
              <w:rPr>
                <w:rFonts w:ascii="Garamond" w:hAnsi="Garamond" w:cs="Calibri"/>
                <w:b/>
                <w:noProof/>
              </w:rPr>
            </w:pPr>
            <w:r w:rsidRPr="0080691B">
              <w:rPr>
                <w:rFonts w:ascii="Garamond" w:hAnsi="Garamond" w:cs="Calibri"/>
                <w:b/>
                <w:noProof/>
              </w:rPr>
              <w:t>služby</w:t>
            </w:r>
          </w:p>
        </w:tc>
      </w:tr>
      <w:tr w:rsidR="0080691B" w:rsidRPr="0080691B" w14:paraId="02D6D0C6" w14:textId="77777777" w:rsidTr="00943517">
        <w:trPr>
          <w:trHeight w:val="657"/>
        </w:trPr>
        <w:tc>
          <w:tcPr>
            <w:tcW w:w="1849" w:type="dxa"/>
          </w:tcPr>
          <w:p w14:paraId="29895A4A" w14:textId="77777777" w:rsidR="0080691B" w:rsidRPr="0080691B" w:rsidRDefault="0080691B" w:rsidP="0080691B">
            <w:pPr>
              <w:keepNext/>
              <w:keepLines/>
              <w:rPr>
                <w:rFonts w:ascii="Garamond" w:hAnsi="Garamond" w:cs="Calibri"/>
                <w:noProof/>
              </w:rPr>
            </w:pPr>
            <w:r w:rsidRPr="0080691B">
              <w:rPr>
                <w:rFonts w:ascii="Garamond" w:hAnsi="Garamond" w:cs="Calibri"/>
                <w:noProof/>
              </w:rPr>
              <w:t>Prevádzkové hodiny</w:t>
            </w:r>
          </w:p>
        </w:tc>
        <w:tc>
          <w:tcPr>
            <w:tcW w:w="1252" w:type="dxa"/>
          </w:tcPr>
          <w:p w14:paraId="155996BC" w14:textId="77777777" w:rsidR="0080691B" w:rsidRPr="0080691B" w:rsidRDefault="0080691B" w:rsidP="0080691B">
            <w:pPr>
              <w:keepNext/>
              <w:keepLines/>
              <w:jc w:val="center"/>
              <w:rPr>
                <w:rFonts w:ascii="Garamond" w:hAnsi="Garamond" w:cs="Calibri"/>
                <w:noProof/>
              </w:rPr>
            </w:pPr>
            <w:r w:rsidRPr="0080691B">
              <w:rPr>
                <w:rFonts w:ascii="Garamond" w:hAnsi="Garamond" w:cs="Calibri"/>
                <w:noProof/>
              </w:rPr>
              <w:t>24 hodín</w:t>
            </w:r>
          </w:p>
        </w:tc>
        <w:tc>
          <w:tcPr>
            <w:tcW w:w="2237" w:type="dxa"/>
          </w:tcPr>
          <w:p w14:paraId="28F87993" w14:textId="77777777" w:rsidR="0080691B" w:rsidRPr="0080691B" w:rsidRDefault="0080691B" w:rsidP="0080691B">
            <w:pPr>
              <w:keepNext/>
              <w:keepLines/>
              <w:jc w:val="center"/>
              <w:rPr>
                <w:rFonts w:ascii="Garamond" w:hAnsi="Garamond" w:cs="Calibri"/>
                <w:noProof/>
              </w:rPr>
            </w:pPr>
            <w:r w:rsidRPr="0080691B">
              <w:rPr>
                <w:rFonts w:ascii="Garamond" w:hAnsi="Garamond" w:cs="Calibri"/>
                <w:noProof/>
              </w:rPr>
              <w:t>0:00 – 23:59 hod. počas pracovných dní, počas dní pracovného pokoja a štátnych sviatkov</w:t>
            </w:r>
          </w:p>
        </w:tc>
        <w:tc>
          <w:tcPr>
            <w:tcW w:w="4047" w:type="dxa"/>
          </w:tcPr>
          <w:p w14:paraId="5F5CB69F" w14:textId="77777777" w:rsidR="0080691B" w:rsidRPr="0080691B" w:rsidRDefault="0080691B" w:rsidP="0080691B">
            <w:pPr>
              <w:keepNext/>
              <w:keepLines/>
              <w:jc w:val="center"/>
              <w:rPr>
                <w:rFonts w:ascii="Garamond" w:hAnsi="Garamond" w:cs="Calibri"/>
                <w:noProof/>
              </w:rPr>
            </w:pPr>
            <w:r w:rsidRPr="0080691B">
              <w:rPr>
                <w:rFonts w:ascii="Garamond" w:hAnsi="Garamond" w:cs="Calibri"/>
                <w:noProof/>
              </w:rPr>
              <w:t xml:space="preserve">do 4 hodín náhradným riešením a do 24h trvalým riešením, </w:t>
            </w:r>
            <w:r w:rsidRPr="0080691B">
              <w:rPr>
                <w:rFonts w:ascii="Garamond" w:hAnsi="Garamond" w:cs="Calibri"/>
              </w:rPr>
              <w:t>pri špeciálnych zariadeniach max. 48 hodín</w:t>
            </w:r>
          </w:p>
        </w:tc>
      </w:tr>
    </w:tbl>
    <w:p w14:paraId="0613FBB3" w14:textId="77777777" w:rsidR="0080691B" w:rsidRPr="0080691B" w:rsidRDefault="0080691B" w:rsidP="0080691B">
      <w:pPr>
        <w:keepNext/>
        <w:keepLines/>
        <w:spacing w:after="0" w:line="240" w:lineRule="auto"/>
        <w:ind w:left="540"/>
        <w:contextualSpacing/>
        <w:jc w:val="both"/>
        <w:rPr>
          <w:rFonts w:ascii="Garamond" w:eastAsia="Times New Roman" w:hAnsi="Garamond" w:cs="Calibri"/>
          <w:b/>
          <w:noProof/>
          <w:kern w:val="0"/>
          <w14:ligatures w14:val="none"/>
        </w:rPr>
      </w:pPr>
    </w:p>
    <w:p w14:paraId="47ABA53F" w14:textId="77777777" w:rsidR="0080691B" w:rsidRPr="0080691B" w:rsidRDefault="0080691B" w:rsidP="0080691B">
      <w:pPr>
        <w:keepNext/>
        <w:keepLines/>
        <w:spacing w:after="0" w:line="240" w:lineRule="auto"/>
        <w:jc w:val="both"/>
        <w:rPr>
          <w:rFonts w:ascii="Garamond" w:eastAsia="Times New Roman" w:hAnsi="Garamond" w:cs="Calibri"/>
          <w:noProof/>
          <w:kern w:val="0"/>
          <w14:ligatures w14:val="none"/>
        </w:rPr>
      </w:pPr>
    </w:p>
    <w:p w14:paraId="1EEF3A98" w14:textId="77777777" w:rsidR="0080691B" w:rsidRPr="0080691B" w:rsidRDefault="0080691B" w:rsidP="0080691B">
      <w:pPr>
        <w:keepNext/>
        <w:keepLines/>
        <w:spacing w:after="0" w:line="240" w:lineRule="auto"/>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Objednávateľská organizácia požaduje, aby súčasťou poskytovania služieb bolo: </w:t>
      </w:r>
    </w:p>
    <w:p w14:paraId="5AA7A62B" w14:textId="77777777" w:rsidR="0080691B" w:rsidRPr="0080691B" w:rsidRDefault="0080691B" w:rsidP="00705BD0">
      <w:pPr>
        <w:keepNext/>
        <w:keepLines/>
        <w:numPr>
          <w:ilvl w:val="0"/>
          <w:numId w:val="13"/>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zabezpečenie servisu a vzdialenej podpory pracovísk objednávateľskej organizácie na technológii poskytovateľa v rozsahu 24x7x365(366), </w:t>
      </w:r>
    </w:p>
    <w:p w14:paraId="6C9EAE5D" w14:textId="77777777" w:rsidR="0080691B" w:rsidRPr="0080691B" w:rsidRDefault="0080691B" w:rsidP="00705BD0">
      <w:pPr>
        <w:keepNext/>
        <w:keepLines/>
        <w:numPr>
          <w:ilvl w:val="0"/>
          <w:numId w:val="13"/>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zabezpečenie monitoringu stavu riešenia nahlásených incidentov a prevádzkových problémov, mesačné a ročné výkazy o dostupnosti, o výpadkoch a prijatých hláseniach </w:t>
      </w:r>
    </w:p>
    <w:p w14:paraId="1E941176" w14:textId="77777777" w:rsidR="0080691B" w:rsidRPr="0080691B" w:rsidRDefault="0080691B" w:rsidP="00705BD0">
      <w:pPr>
        <w:keepNext/>
        <w:keepLines/>
        <w:numPr>
          <w:ilvl w:val="0"/>
          <w:numId w:val="13"/>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pre technický personál obstarávateľskej organizácie musí byť umožnený on-line monitoring stavu siete</w:t>
      </w:r>
    </w:p>
    <w:p w14:paraId="316E9018" w14:textId="77777777" w:rsidR="0080691B" w:rsidRPr="0080691B" w:rsidRDefault="0080691B" w:rsidP="00705BD0">
      <w:pPr>
        <w:keepNext/>
        <w:keepLines/>
        <w:numPr>
          <w:ilvl w:val="0"/>
          <w:numId w:val="13"/>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mesačné a ročné správy o využívaní a kvalite služieb</w:t>
      </w:r>
    </w:p>
    <w:p w14:paraId="799AB358" w14:textId="77777777" w:rsidR="0080691B" w:rsidRPr="0080691B" w:rsidRDefault="0080691B" w:rsidP="00705BD0">
      <w:pPr>
        <w:keepNext/>
        <w:keepLines/>
        <w:numPr>
          <w:ilvl w:val="0"/>
          <w:numId w:val="13"/>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garantovaná dostupnosť helpdesku je od 00:00 do 23:59</w:t>
      </w:r>
    </w:p>
    <w:p w14:paraId="3EDF33E0" w14:textId="77777777" w:rsidR="0080691B" w:rsidRPr="0080691B" w:rsidRDefault="0080691B" w:rsidP="0080691B">
      <w:pPr>
        <w:keepNext/>
        <w:keepLines/>
        <w:spacing w:after="0" w:line="240" w:lineRule="auto"/>
        <w:ind w:left="720"/>
        <w:contextualSpacing/>
        <w:jc w:val="both"/>
        <w:rPr>
          <w:rFonts w:ascii="Garamond" w:eastAsia="Times New Roman" w:hAnsi="Garamond" w:cs="Calibri"/>
          <w:noProof/>
          <w:kern w:val="0"/>
          <w14:ligatures w14:val="none"/>
        </w:rPr>
      </w:pPr>
    </w:p>
    <w:p w14:paraId="13D5EA6D" w14:textId="77777777" w:rsidR="0080691B" w:rsidRPr="0080691B" w:rsidRDefault="0080691B" w:rsidP="0080691B">
      <w:pPr>
        <w:keepNext/>
        <w:keepLines/>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108F071B" w14:textId="77777777" w:rsidR="0080691B" w:rsidRPr="0080691B" w:rsidRDefault="0080691B" w:rsidP="0080691B">
      <w:pPr>
        <w:keepNext/>
        <w:keepLines/>
        <w:spacing w:after="0" w:line="240" w:lineRule="auto"/>
        <w:contextualSpacing/>
        <w:jc w:val="both"/>
        <w:rPr>
          <w:rFonts w:ascii="Garamond" w:eastAsia="Times New Roman" w:hAnsi="Garamond" w:cs="Calibri"/>
          <w:noProof/>
          <w:kern w:val="0"/>
          <w14:ligatures w14:val="non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80691B" w:rsidRPr="0080691B" w14:paraId="3F7BB03A" w14:textId="77777777" w:rsidTr="00943517">
        <w:trPr>
          <w:trHeight w:hRule="exact" w:val="845"/>
          <w:jc w:val="center"/>
        </w:trPr>
        <w:tc>
          <w:tcPr>
            <w:tcW w:w="2059" w:type="dxa"/>
            <w:tcBorders>
              <w:top w:val="single" w:sz="4" w:space="0" w:color="auto"/>
              <w:left w:val="single" w:sz="4" w:space="0" w:color="auto"/>
            </w:tcBorders>
            <w:shd w:val="clear" w:color="auto" w:fill="BDD7EE"/>
            <w:vAlign w:val="center"/>
          </w:tcPr>
          <w:p w14:paraId="5A10506D" w14:textId="77777777" w:rsidR="0080691B" w:rsidRPr="0080691B" w:rsidRDefault="0080691B" w:rsidP="0080691B">
            <w:pPr>
              <w:keepNext/>
              <w:keepLines/>
              <w:spacing w:after="0" w:line="240" w:lineRule="auto"/>
              <w:ind w:firstLine="380"/>
              <w:rPr>
                <w:rFonts w:ascii="Garamond" w:eastAsia="Times New Roman" w:hAnsi="Garamond" w:cs="Calibri"/>
                <w:noProof/>
                <w:kern w:val="0"/>
                <w14:ligatures w14:val="none"/>
              </w:rPr>
            </w:pPr>
            <w:r w:rsidRPr="0080691B">
              <w:rPr>
                <w:rFonts w:ascii="Garamond" w:eastAsia="Times New Roman" w:hAnsi="Garamond" w:cs="Calibri"/>
                <w:b/>
                <w:bCs/>
                <w:noProof/>
                <w:color w:val="000000"/>
                <w:kern w:val="0"/>
                <w:lang w:eastAsia="sk-SK"/>
                <w14:ligatures w14:val="none"/>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3EEA5996"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r w:rsidRPr="0080691B">
              <w:rPr>
                <w:rFonts w:ascii="Garamond" w:eastAsia="Times New Roman" w:hAnsi="Garamond" w:cs="Calibri"/>
                <w:b/>
                <w:bCs/>
                <w:noProof/>
                <w:color w:val="000000"/>
                <w:kern w:val="0"/>
                <w:lang w:eastAsia="sk-SK"/>
                <w14:ligatures w14:val="none"/>
              </w:rPr>
              <w:t>Reakčná doba</w:t>
            </w:r>
          </w:p>
        </w:tc>
      </w:tr>
      <w:tr w:rsidR="0080691B" w:rsidRPr="0080691B" w14:paraId="6C5DC4EA" w14:textId="77777777" w:rsidTr="00943517">
        <w:trPr>
          <w:trHeight w:hRule="exact" w:val="302"/>
          <w:jc w:val="center"/>
        </w:trPr>
        <w:tc>
          <w:tcPr>
            <w:tcW w:w="2059" w:type="dxa"/>
            <w:tcBorders>
              <w:top w:val="single" w:sz="4" w:space="0" w:color="auto"/>
              <w:left w:val="single" w:sz="4" w:space="0" w:color="auto"/>
            </w:tcBorders>
            <w:vAlign w:val="center"/>
          </w:tcPr>
          <w:p w14:paraId="072467A8"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r w:rsidRPr="0080691B">
              <w:rPr>
                <w:rFonts w:ascii="Garamond" w:eastAsia="Times New Roman" w:hAnsi="Garamond" w:cs="Calibri"/>
                <w:noProof/>
                <w:color w:val="000000"/>
                <w:kern w:val="0"/>
                <w:lang w:eastAsia="sk-SK"/>
                <w14:ligatures w14:val="none"/>
              </w:rPr>
              <w:t>Doba odozvy</w:t>
            </w:r>
          </w:p>
        </w:tc>
        <w:tc>
          <w:tcPr>
            <w:tcW w:w="1954" w:type="dxa"/>
            <w:tcBorders>
              <w:top w:val="single" w:sz="4" w:space="0" w:color="auto"/>
              <w:left w:val="single" w:sz="4" w:space="0" w:color="auto"/>
              <w:right w:val="single" w:sz="4" w:space="0" w:color="auto"/>
            </w:tcBorders>
            <w:vAlign w:val="center"/>
          </w:tcPr>
          <w:p w14:paraId="1AA94F8E"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r w:rsidRPr="0080691B">
              <w:rPr>
                <w:rFonts w:ascii="Garamond" w:eastAsia="Times New Roman" w:hAnsi="Garamond" w:cs="Calibri"/>
                <w:noProof/>
                <w:color w:val="000000"/>
                <w:kern w:val="0"/>
                <w:lang w:eastAsia="sk-SK"/>
                <w14:ligatures w14:val="none"/>
              </w:rPr>
              <w:t>1 hod</w:t>
            </w:r>
          </w:p>
        </w:tc>
      </w:tr>
      <w:tr w:rsidR="0080691B" w:rsidRPr="0080691B" w14:paraId="491C8FA0" w14:textId="77777777" w:rsidTr="00943517">
        <w:trPr>
          <w:trHeight w:hRule="exact" w:val="797"/>
          <w:jc w:val="center"/>
        </w:trPr>
        <w:tc>
          <w:tcPr>
            <w:tcW w:w="2059" w:type="dxa"/>
            <w:tcBorders>
              <w:top w:val="single" w:sz="4" w:space="0" w:color="auto"/>
              <w:left w:val="single" w:sz="4" w:space="0" w:color="auto"/>
              <w:bottom w:val="single" w:sz="4" w:space="0" w:color="auto"/>
            </w:tcBorders>
            <w:vAlign w:val="center"/>
          </w:tcPr>
          <w:p w14:paraId="6458260A"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r w:rsidRPr="0080691B">
              <w:rPr>
                <w:rFonts w:ascii="Garamond" w:eastAsia="Times New Roman" w:hAnsi="Garamond" w:cs="Calibri"/>
                <w:noProof/>
                <w:color w:val="000000"/>
                <w:kern w:val="0"/>
                <w:lang w:eastAsia="sk-SK"/>
                <w14:ligatures w14:val="none"/>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24B8302A"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r w:rsidRPr="0080691B">
              <w:rPr>
                <w:rFonts w:ascii="Garamond" w:eastAsia="Times New Roman" w:hAnsi="Garamond" w:cs="Calibri"/>
                <w:noProof/>
                <w:color w:val="000000"/>
                <w:kern w:val="0"/>
                <w:lang w:eastAsia="sk-SK"/>
                <w14:ligatures w14:val="none"/>
              </w:rPr>
              <w:t>4 hod</w:t>
            </w:r>
          </w:p>
        </w:tc>
      </w:tr>
      <w:tr w:rsidR="0080691B" w:rsidRPr="0080691B" w14:paraId="7469AD2B" w14:textId="77777777" w:rsidTr="00943517">
        <w:trPr>
          <w:trHeight w:hRule="exact" w:val="1132"/>
          <w:jc w:val="center"/>
        </w:trPr>
        <w:tc>
          <w:tcPr>
            <w:tcW w:w="2059" w:type="dxa"/>
            <w:tcBorders>
              <w:top w:val="single" w:sz="4" w:space="0" w:color="auto"/>
              <w:left w:val="single" w:sz="4" w:space="0" w:color="auto"/>
              <w:bottom w:val="single" w:sz="4" w:space="0" w:color="auto"/>
            </w:tcBorders>
            <w:vAlign w:val="center"/>
          </w:tcPr>
          <w:p w14:paraId="67BEDB31"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r w:rsidRPr="0080691B">
              <w:rPr>
                <w:rFonts w:ascii="Garamond" w:eastAsia="Times New Roman" w:hAnsi="Garamond" w:cs="Calibri"/>
                <w:noProof/>
                <w:color w:val="000000"/>
                <w:kern w:val="0"/>
                <w:lang w:eastAsia="sk-SK"/>
                <w14:ligatures w14:val="none"/>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1FEBE07D" w14:textId="77777777" w:rsidR="0080691B" w:rsidRPr="0080691B" w:rsidRDefault="0080691B" w:rsidP="0080691B">
            <w:pPr>
              <w:keepNext/>
              <w:keepLines/>
              <w:spacing w:after="0" w:line="240" w:lineRule="auto"/>
              <w:jc w:val="center"/>
              <w:rPr>
                <w:rFonts w:ascii="Garamond" w:eastAsia="Times New Roman" w:hAnsi="Garamond" w:cs="Calibri"/>
                <w:noProof/>
                <w:color w:val="000000"/>
                <w:kern w:val="0"/>
                <w:lang w:eastAsia="sk-SK"/>
                <w14:ligatures w14:val="none"/>
              </w:rPr>
            </w:pPr>
            <w:r w:rsidRPr="0080691B">
              <w:rPr>
                <w:rFonts w:ascii="Garamond" w:eastAsia="Times New Roman" w:hAnsi="Garamond" w:cs="Calibri"/>
                <w:noProof/>
                <w:color w:val="000000"/>
                <w:kern w:val="0"/>
                <w:lang w:eastAsia="sk-SK"/>
                <w14:ligatures w14:val="none"/>
              </w:rPr>
              <w:t>24 hod /pri špeciálnych zariadeniach do 48 hod</w:t>
            </w:r>
          </w:p>
          <w:p w14:paraId="370FCE4A" w14:textId="77777777" w:rsidR="0080691B" w:rsidRPr="0080691B" w:rsidRDefault="0080691B" w:rsidP="0080691B">
            <w:pPr>
              <w:keepNext/>
              <w:keepLines/>
              <w:spacing w:after="0" w:line="240" w:lineRule="auto"/>
              <w:jc w:val="center"/>
              <w:rPr>
                <w:rFonts w:ascii="Garamond" w:eastAsia="Times New Roman" w:hAnsi="Garamond" w:cs="Calibri"/>
                <w:noProof/>
                <w:kern w:val="0"/>
                <w14:ligatures w14:val="none"/>
              </w:rPr>
            </w:pPr>
          </w:p>
        </w:tc>
      </w:tr>
    </w:tbl>
    <w:p w14:paraId="152544FB" w14:textId="77777777" w:rsidR="0080691B" w:rsidRPr="0080691B" w:rsidRDefault="0080691B" w:rsidP="0080691B">
      <w:pPr>
        <w:keepNext/>
        <w:keepLines/>
        <w:spacing w:after="0" w:line="240" w:lineRule="auto"/>
        <w:ind w:left="1440"/>
        <w:contextualSpacing/>
        <w:jc w:val="both"/>
        <w:rPr>
          <w:rFonts w:ascii="Garamond" w:eastAsia="Times New Roman" w:hAnsi="Garamond" w:cs="Calibri"/>
          <w:noProof/>
          <w:kern w:val="0"/>
          <w14:ligatures w14:val="none"/>
        </w:rPr>
      </w:pPr>
    </w:p>
    <w:p w14:paraId="51D41C7C" w14:textId="77777777" w:rsidR="0080691B" w:rsidRPr="0080691B" w:rsidRDefault="0080691B" w:rsidP="0080691B">
      <w:pPr>
        <w:keepNext/>
        <w:keepLines/>
        <w:spacing w:after="0" w:line="240" w:lineRule="auto"/>
        <w:ind w:left="1440"/>
        <w:contextualSpacing/>
        <w:jc w:val="both"/>
        <w:rPr>
          <w:rFonts w:ascii="Garamond" w:eastAsia="Times New Roman" w:hAnsi="Garamond" w:cs="Calibri"/>
          <w:noProof/>
          <w:kern w:val="0"/>
          <w14:ligatures w14:val="none"/>
        </w:rPr>
      </w:pPr>
    </w:p>
    <w:p w14:paraId="5155AFF1" w14:textId="77777777" w:rsidR="0080691B" w:rsidRPr="0080691B" w:rsidRDefault="0080691B" w:rsidP="0080691B">
      <w:pPr>
        <w:keepNext/>
        <w:keepLines/>
        <w:spacing w:after="0" w:line="240" w:lineRule="auto"/>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Obstarávateľská organizácia požaduje, aby mesačné a ročné správy o využívaní a kvalite služieb obsahovali:</w:t>
      </w:r>
    </w:p>
    <w:p w14:paraId="5F4B83CB" w14:textId="77777777" w:rsidR="0080691B" w:rsidRPr="0080691B" w:rsidRDefault="0080691B" w:rsidP="00705BD0">
      <w:pPr>
        <w:keepNext/>
        <w:keepLines/>
        <w:numPr>
          <w:ilvl w:val="0"/>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Mesačná štatistika pre každú jednu službu (pripojenie): </w:t>
      </w:r>
    </w:p>
    <w:p w14:paraId="6F0BFB61"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lastRenderedPageBreak/>
        <w:t xml:space="preserve">Typ pracoviska </w:t>
      </w:r>
    </w:p>
    <w:p w14:paraId="39B7A303"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Miesto pripojenia </w:t>
      </w:r>
    </w:p>
    <w:p w14:paraId="54F57DC9"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Počet nahlásených incidentov (teda počet prípadov poruchy na službe) </w:t>
      </w:r>
    </w:p>
    <w:p w14:paraId="68E75DBC"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 xml:space="preserve">Počet riešených udalostí (všetky ostatné úkony, ako konfiguračné zmeny a pod.) </w:t>
      </w:r>
    </w:p>
    <w:p w14:paraId="0F03EDB6"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Či boli za daný mesiac na danej službe dodržané dohodnuté parametre SLA</w:t>
      </w:r>
    </w:p>
    <w:p w14:paraId="24C30EA0" w14:textId="77777777" w:rsidR="0080691B" w:rsidRPr="0080691B" w:rsidRDefault="0080691B" w:rsidP="0080691B">
      <w:pPr>
        <w:keepNext/>
        <w:keepLines/>
        <w:spacing w:after="0" w:line="240" w:lineRule="auto"/>
        <w:ind w:left="1440"/>
        <w:contextualSpacing/>
        <w:jc w:val="both"/>
        <w:rPr>
          <w:rFonts w:ascii="Garamond" w:eastAsia="Times New Roman" w:hAnsi="Garamond" w:cs="Calibri"/>
          <w:noProof/>
          <w:kern w:val="0"/>
          <w14:ligatures w14:val="none"/>
        </w:rPr>
      </w:pPr>
    </w:p>
    <w:p w14:paraId="6A14C9BE" w14:textId="77777777" w:rsidR="0080691B" w:rsidRPr="0080691B" w:rsidRDefault="0080691B" w:rsidP="00705BD0">
      <w:pPr>
        <w:keepNext/>
        <w:keepLines/>
        <w:numPr>
          <w:ilvl w:val="0"/>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Sumárne vyhodnotenie činností za obdobie uplynulého mesiaca, rozdelené na tematické celky:</w:t>
      </w:r>
    </w:p>
    <w:p w14:paraId="3A8C7203"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Zriadenie a prevádzkovanie služby</w:t>
      </w:r>
    </w:p>
    <w:p w14:paraId="38FEBDD3"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Konfiguračná podpora, rozsah vykonaných činností zo strany poskytovateľa</w:t>
      </w:r>
    </w:p>
    <w:p w14:paraId="1FC50E3D" w14:textId="77777777" w:rsidR="0080691B" w:rsidRPr="0080691B" w:rsidRDefault="0080691B" w:rsidP="00705BD0">
      <w:pPr>
        <w:keepNext/>
        <w:keepLines/>
        <w:numPr>
          <w:ilvl w:val="1"/>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Pre každý z uvedených celkov report dvoch druhov udalostí, vrátane stručného popisu udalosti a čísla ticketu</w:t>
      </w:r>
    </w:p>
    <w:p w14:paraId="65BFF1AE" w14:textId="77777777" w:rsidR="0080691B" w:rsidRPr="0080691B" w:rsidRDefault="0080691B" w:rsidP="00705BD0">
      <w:pPr>
        <w:keepNext/>
        <w:keepLines/>
        <w:numPr>
          <w:ilvl w:val="2"/>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Počet nahlásených incidentov (teda počet prípadov poruchy na službe) – tento údaj sa neuvádza pri konfiguračnej podpore</w:t>
      </w:r>
    </w:p>
    <w:p w14:paraId="0FA790E8" w14:textId="77777777" w:rsidR="0080691B" w:rsidRPr="0080691B" w:rsidRDefault="0080691B" w:rsidP="00705BD0">
      <w:pPr>
        <w:keepNext/>
        <w:keepLines/>
        <w:numPr>
          <w:ilvl w:val="2"/>
          <w:numId w:val="14"/>
        </w:numPr>
        <w:spacing w:after="0" w:line="240" w:lineRule="auto"/>
        <w:contextualSpacing/>
        <w:jc w:val="both"/>
        <w:rPr>
          <w:rFonts w:ascii="Garamond" w:eastAsia="Times New Roman" w:hAnsi="Garamond" w:cs="Calibri"/>
          <w:noProof/>
          <w:kern w:val="0"/>
          <w14:ligatures w14:val="none"/>
        </w:rPr>
      </w:pPr>
      <w:r w:rsidRPr="0080691B">
        <w:rPr>
          <w:rFonts w:ascii="Garamond" w:eastAsia="Times New Roman" w:hAnsi="Garamond" w:cs="Calibri"/>
          <w:noProof/>
          <w:kern w:val="0"/>
          <w14:ligatures w14:val="none"/>
        </w:rPr>
        <w:t>Počet riešených udalostí (všetky ostatné úkony, ako konfiguračné zmeny a pod.)</w:t>
      </w:r>
    </w:p>
    <w:p w14:paraId="2A6ECEF4"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780622BB"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1E6F53B3" w14:textId="77777777" w:rsidR="0080691B" w:rsidRPr="0080691B" w:rsidRDefault="0080691B" w:rsidP="00705BD0">
      <w:pPr>
        <w:keepNext/>
        <w:keepLines/>
        <w:numPr>
          <w:ilvl w:val="0"/>
          <w:numId w:val="12"/>
        </w:numPr>
        <w:spacing w:after="0" w:line="240" w:lineRule="auto"/>
        <w:contextualSpacing/>
        <w:rPr>
          <w:rFonts w:ascii="Garamond" w:eastAsia="Times New Roman" w:hAnsi="Garamond" w:cs="Calibri"/>
          <w:b/>
          <w:kern w:val="0"/>
          <w:lang w:eastAsia="sk-SK"/>
          <w14:ligatures w14:val="none"/>
        </w:rPr>
      </w:pPr>
      <w:r w:rsidRPr="0080691B">
        <w:rPr>
          <w:rFonts w:ascii="Garamond" w:eastAsia="Times New Roman" w:hAnsi="Garamond" w:cs="Calibri"/>
          <w:b/>
          <w:kern w:val="0"/>
          <w:lang w:eastAsia="sk-SK"/>
          <w14:ligatures w14:val="none"/>
        </w:rPr>
        <w:t>Dostupnosť služby:</w:t>
      </w:r>
    </w:p>
    <w:p w14:paraId="2FEAC5EE" w14:textId="77777777" w:rsidR="0080691B" w:rsidRPr="0080691B" w:rsidRDefault="0080691B" w:rsidP="0080691B">
      <w:pPr>
        <w:keepNext/>
        <w:keepLines/>
        <w:spacing w:after="0" w:line="240" w:lineRule="auto"/>
        <w:ind w:left="540"/>
        <w:contextualSpacing/>
        <w:rPr>
          <w:rFonts w:ascii="Garamond" w:eastAsia="Times New Roman" w:hAnsi="Garamond" w:cs="Calibri"/>
          <w:b/>
          <w:kern w:val="0"/>
          <w:lang w:eastAsia="sk-SK"/>
          <w14:ligatures w14:val="none"/>
        </w:rPr>
      </w:pPr>
    </w:p>
    <w:p w14:paraId="5CB81560" w14:textId="77777777" w:rsidR="0080691B" w:rsidRPr="0080691B" w:rsidRDefault="0080691B" w:rsidP="0080691B">
      <w:pPr>
        <w:keepNext/>
        <w:keepLines/>
        <w:spacing w:after="0" w:line="240" w:lineRule="auto"/>
        <w:ind w:left="567"/>
        <w:jc w:val="both"/>
        <w:rPr>
          <w:rFonts w:ascii="Garamond" w:eastAsia="Times New Roman" w:hAnsi="Garamond" w:cs="Calibri"/>
          <w:b/>
          <w:kern w:val="0"/>
          <w:lang w:eastAsia="sk-SK"/>
          <w14:ligatures w14:val="none"/>
        </w:rPr>
      </w:pPr>
      <w:r w:rsidRPr="0080691B">
        <w:rPr>
          <w:rFonts w:ascii="Garamond" w:eastAsia="Times New Roman" w:hAnsi="Garamond" w:cs="Calibri"/>
          <w:kern w:val="0"/>
          <w:lang w:eastAsia="sk-SK"/>
          <w14:ligatures w14:val="none"/>
        </w:rPr>
        <w:t>Obstarávateľ požaduje minimálnu dostupnosť služby vo výške 99,95 % v ktoromkoľvek mesiaci v roku. Za nedostupnosť služby sa nepovažujú prípady, keď je prenos dát znemožnený zariadením obstarávateľskej organizácie, lokálnou sieťou objednávateľskej organizácie, alebo chybnou požiadavkou na konfiguráciu služby</w:t>
      </w:r>
    </w:p>
    <w:p w14:paraId="1D18DC85" w14:textId="77777777" w:rsidR="0080691B" w:rsidRPr="0080691B" w:rsidRDefault="0080691B" w:rsidP="0080691B">
      <w:pPr>
        <w:keepNext/>
        <w:keepLines/>
        <w:spacing w:after="0" w:line="240" w:lineRule="auto"/>
        <w:ind w:left="540"/>
        <w:contextualSpacing/>
        <w:jc w:val="both"/>
        <w:rPr>
          <w:rFonts w:ascii="Garamond" w:eastAsia="Times New Roman" w:hAnsi="Garamond" w:cs="Calibri"/>
          <w:b/>
          <w:kern w:val="0"/>
          <w:lang w:eastAsia="sk-SK"/>
          <w14:ligatures w14:val="none"/>
        </w:rPr>
      </w:pPr>
    </w:p>
    <w:p w14:paraId="5DD08938" w14:textId="77777777" w:rsidR="0080691B" w:rsidRPr="0080691B" w:rsidRDefault="0080691B" w:rsidP="0080691B">
      <w:pPr>
        <w:keepNext/>
        <w:keepLines/>
        <w:spacing w:after="0" w:line="240" w:lineRule="auto"/>
        <w:ind w:left="540"/>
        <w:contextualSpacing/>
        <w:jc w:val="both"/>
        <w:rPr>
          <w:rFonts w:ascii="Garamond" w:eastAsia="Times New Roman" w:hAnsi="Garamond" w:cs="Calibri"/>
          <w:b/>
          <w:kern w:val="0"/>
          <w:lang w:eastAsia="sk-SK"/>
          <w14:ligatures w14:val="none"/>
        </w:rPr>
      </w:pPr>
    </w:p>
    <w:p w14:paraId="242D1E4F" w14:textId="77777777" w:rsidR="0080691B" w:rsidRPr="0080691B" w:rsidRDefault="0080691B" w:rsidP="00705BD0">
      <w:pPr>
        <w:keepNext/>
        <w:keepLines/>
        <w:numPr>
          <w:ilvl w:val="0"/>
          <w:numId w:val="12"/>
        </w:numPr>
        <w:spacing w:after="0" w:line="240" w:lineRule="auto"/>
        <w:contextualSpacing/>
        <w:jc w:val="both"/>
        <w:rPr>
          <w:rFonts w:ascii="Garamond" w:eastAsia="Times New Roman" w:hAnsi="Garamond" w:cs="Calibri"/>
          <w:b/>
          <w:kern w:val="0"/>
          <w:lang w:eastAsia="sk-SK"/>
          <w14:ligatures w14:val="none"/>
        </w:rPr>
      </w:pPr>
      <w:r w:rsidRPr="0080691B">
        <w:rPr>
          <w:rFonts w:ascii="Garamond" w:eastAsia="Times New Roman" w:hAnsi="Garamond" w:cs="Calibri"/>
          <w:b/>
          <w:kern w:val="0"/>
          <w:lang w:eastAsia="sk-SK"/>
          <w14:ligatures w14:val="none"/>
        </w:rPr>
        <w:t>Parametre kvality poskytovaných služieb podpory prevádzky a údržby</w:t>
      </w:r>
    </w:p>
    <w:p w14:paraId="71F084ED" w14:textId="77777777" w:rsidR="0080691B" w:rsidRPr="0080691B" w:rsidRDefault="0080691B" w:rsidP="0080691B">
      <w:pPr>
        <w:keepNext/>
        <w:keepLines/>
        <w:spacing w:after="0" w:line="240" w:lineRule="auto"/>
        <w:ind w:left="540"/>
        <w:contextualSpacing/>
        <w:jc w:val="both"/>
        <w:rPr>
          <w:rFonts w:ascii="Garamond" w:eastAsia="Times New Roman" w:hAnsi="Garamond" w:cs="Calibri"/>
          <w:b/>
          <w:kern w:val="0"/>
          <w:lang w:eastAsia="sk-SK"/>
          <w14:ligatures w14:val="none"/>
        </w:rPr>
      </w:pPr>
    </w:p>
    <w:p w14:paraId="33287C33" w14:textId="77777777" w:rsidR="0080691B" w:rsidRPr="0080691B" w:rsidRDefault="0080691B" w:rsidP="0080691B">
      <w:pPr>
        <w:keepNext/>
        <w:keepLines/>
        <w:spacing w:after="0" w:line="240" w:lineRule="auto"/>
        <w:ind w:left="540"/>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Reakčná doba sa vždy meria od momentu, kedy je problém zaznamenaný do helpdesku alebo od momentu nahlásenia problému alternatívnym spôsobom, to znamená od momentu doručenia hlásenia problému emailom, alebo telefonicky</w:t>
      </w:r>
    </w:p>
    <w:p w14:paraId="33316CFF" w14:textId="77777777" w:rsidR="0080691B" w:rsidRPr="0080691B" w:rsidRDefault="0080691B" w:rsidP="0080691B">
      <w:pPr>
        <w:keepNext/>
        <w:keepLines/>
        <w:spacing w:after="0" w:line="240" w:lineRule="auto"/>
        <w:ind w:left="540"/>
        <w:jc w:val="both"/>
        <w:rPr>
          <w:rFonts w:ascii="Garamond" w:eastAsia="Times New Roman" w:hAnsi="Garamond" w:cs="Calibri"/>
          <w:kern w:val="0"/>
          <w:lang w:eastAsia="sk-SK"/>
          <w14:ligatures w14:val="none"/>
        </w:rPr>
      </w:pPr>
    </w:p>
    <w:p w14:paraId="0A2F3C85" w14:textId="77777777" w:rsidR="0080691B" w:rsidRPr="0080691B" w:rsidRDefault="0080691B" w:rsidP="0080691B">
      <w:pPr>
        <w:keepNext/>
        <w:keepLines/>
        <w:spacing w:after="0" w:line="240" w:lineRule="auto"/>
        <w:ind w:left="540"/>
        <w:jc w:val="both"/>
        <w:rPr>
          <w:rFonts w:ascii="Garamond" w:eastAsia="Times New Roman" w:hAnsi="Garamond" w:cs="Calibri"/>
          <w:kern w:val="0"/>
          <w:lang w:eastAsia="sk-SK"/>
          <w14:ligatures w14:val="none"/>
        </w:rPr>
      </w:pPr>
    </w:p>
    <w:p w14:paraId="5131718A" w14:textId="77777777" w:rsidR="0080691B" w:rsidRPr="0080691B" w:rsidRDefault="0080691B" w:rsidP="0080691B">
      <w:pPr>
        <w:keepNext/>
        <w:keepLines/>
        <w:spacing w:after="0" w:line="240" w:lineRule="auto"/>
        <w:ind w:left="708"/>
        <w:jc w:val="both"/>
        <w:rPr>
          <w:rFonts w:ascii="Garamond" w:eastAsia="Times New Roman" w:hAnsi="Garamond" w:cs="Calibri"/>
          <w:b/>
          <w:bCs/>
          <w:kern w:val="0"/>
          <w:lang w:eastAsia="sk-SK"/>
          <w14:ligatures w14:val="none"/>
        </w:rPr>
      </w:pPr>
      <w:r w:rsidRPr="0080691B">
        <w:rPr>
          <w:rFonts w:ascii="Garamond" w:eastAsia="Times New Roman" w:hAnsi="Garamond" w:cs="Calibri"/>
          <w:kern w:val="0"/>
          <w:lang w:eastAsia="sk-SK"/>
          <w14:ligatures w14:val="none"/>
        </w:rPr>
        <w:t xml:space="preserve">  </w:t>
      </w:r>
      <w:r w:rsidRPr="0080691B">
        <w:rPr>
          <w:rFonts w:ascii="Garamond" w:eastAsia="Times New Roman" w:hAnsi="Garamond" w:cs="Calibri"/>
          <w:b/>
          <w:bCs/>
          <w:kern w:val="0"/>
          <w:lang w:eastAsia="sk-SK"/>
          <w14:ligatures w14:val="none"/>
        </w:rPr>
        <w:t>-   Požiadavky na novú konfiguračnú zmenu</w:t>
      </w:r>
      <w:r w:rsidRPr="0080691B">
        <w:rPr>
          <w:rFonts w:ascii="Garamond" w:eastAsia="Times New Roman" w:hAnsi="Garamond" w:cs="Calibri"/>
          <w:b/>
          <w:bCs/>
          <w:kern w:val="0"/>
          <w:lang w:eastAsia="sk-SK"/>
          <w14:ligatures w14:val="none"/>
        </w:rPr>
        <w:tab/>
      </w:r>
    </w:p>
    <w:p w14:paraId="70DD8FF3" w14:textId="77777777" w:rsidR="0080691B" w:rsidRPr="0080691B" w:rsidRDefault="0080691B" w:rsidP="0080691B">
      <w:pPr>
        <w:keepNext/>
        <w:keepLines/>
        <w:spacing w:after="0" w:line="240" w:lineRule="auto"/>
        <w:ind w:left="708"/>
        <w:jc w:val="both"/>
        <w:rPr>
          <w:rFonts w:ascii="Garamond" w:eastAsia="Times New Roman" w:hAnsi="Garamond" w:cs="Calibri"/>
          <w:b/>
          <w:bCs/>
          <w:kern w:val="0"/>
          <w:lang w:eastAsia="sk-SK"/>
          <w14:ligatures w14:val="none"/>
        </w:rPr>
      </w:pPr>
    </w:p>
    <w:p w14:paraId="7EE84ECA"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r w:rsidRPr="0080691B">
        <w:rPr>
          <w:rFonts w:ascii="Garamond" w:eastAsia="Times New Roman" w:hAnsi="Garamond" w:cs="Calibri"/>
          <w:kern w:val="0"/>
          <w:lang w:eastAsia="sk-SK"/>
          <w14:ligatures w14:val="none"/>
        </w:rPr>
        <w:t xml:space="preserve">Požiadavky na novú konfiguračnú zmenu, požadované objednávateľskou organizáciou s dobou vyriešenia do 24h od oznámenia požiadavky, pri rozsiahlejších projektových úlohách konfiguračných zmien s dobou vyriešenia do desať pracovných dní. Do požadovanej doby vyriešenia požiadavky na novú konfiguračnú zmenu sa nezarátava čas potrebný na poskytnutie súčinnosti objednávateľskou organizáciou a treťou stranou objednávateľskej organizácie </w:t>
      </w:r>
      <w:r w:rsidRPr="0080691B">
        <w:rPr>
          <w:rFonts w:ascii="Garamond" w:eastAsia="Times New Roman" w:hAnsi="Garamond" w:cs="Calibri"/>
          <w:b/>
          <w:bCs/>
          <w:kern w:val="0"/>
          <w:lang w:eastAsia="sk-SK"/>
          <w14:ligatures w14:val="none"/>
        </w:rPr>
        <w:tab/>
      </w:r>
    </w:p>
    <w:p w14:paraId="3123A2C8"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p>
    <w:p w14:paraId="3F288ED3"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Všeobecné požiadavky na zariadenia ktoré budú súčasťou služby</w:t>
      </w:r>
    </w:p>
    <w:p w14:paraId="11FC0906"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p>
    <w:p w14:paraId="0CF2F2E4" w14:textId="77777777" w:rsidR="0080691B" w:rsidRPr="0080691B" w:rsidRDefault="0080691B" w:rsidP="0080691B">
      <w:pPr>
        <w:keepNext/>
        <w:keepLines/>
        <w:spacing w:after="0" w:line="240" w:lineRule="auto"/>
        <w:ind w:left="567"/>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Obstarávateľ požaduje zabezpečiť koncové zariadenia, ktoré je možné prepojiť so sieťou obstarávateľa. Dodané zariadenia, na ktorých bude poskytovateľ odovzdávať obstarávateľovi službu musia mať také parametre, aby bola zabezpečená dostatočná kvalita služby a zároveň dodržané minimálne rýchlosti podľa tabuliek vyššie. Zariadenia musia byť od verejne známych výrobcov a technické informácie o nich musia byť prístupné na webe výrobcu. Všetky zariadenia, ktoré budú súčasťou služby musia byť nové, nepoužité a aktuálne podporované výrobcom.</w:t>
      </w:r>
    </w:p>
    <w:p w14:paraId="5F5CC1C9"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p>
    <w:p w14:paraId="77F31442"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697EEB93"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04191BFF"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7252EF4C"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5F000A1B"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08AAA638"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3842B588" w14:textId="77777777" w:rsidR="00705BD0" w:rsidRDefault="00705BD0" w:rsidP="0080691B">
      <w:pPr>
        <w:keepNext/>
        <w:keepLines/>
        <w:spacing w:after="0" w:line="240" w:lineRule="auto"/>
        <w:ind w:left="567"/>
        <w:jc w:val="both"/>
        <w:rPr>
          <w:rFonts w:ascii="Garamond" w:eastAsia="Times New Roman" w:hAnsi="Garamond" w:cs="Calibri"/>
          <w:b/>
          <w:bCs/>
          <w:kern w:val="0"/>
          <w:lang w:eastAsia="sk-SK"/>
          <w14:ligatures w14:val="none"/>
        </w:rPr>
      </w:pPr>
    </w:p>
    <w:p w14:paraId="04831543" w14:textId="15B768F8"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lastRenderedPageBreak/>
        <w:t>Dokumentácia</w:t>
      </w:r>
    </w:p>
    <w:p w14:paraId="33D36BA1"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p>
    <w:p w14:paraId="50D4D37B" w14:textId="77777777" w:rsidR="0080691B" w:rsidRPr="0080691B" w:rsidRDefault="0080691B" w:rsidP="0080691B">
      <w:pPr>
        <w:keepNext/>
        <w:keepLines/>
        <w:spacing w:after="0" w:line="240" w:lineRule="auto"/>
        <w:ind w:left="567"/>
        <w:jc w:val="both"/>
        <w:rPr>
          <w:rFonts w:ascii="Garamond" w:eastAsia="Times New Roman" w:hAnsi="Garamond" w:cs="Calibri"/>
          <w:kern w:val="0"/>
          <w:lang w:eastAsia="sk-SK"/>
          <w14:ligatures w14:val="none"/>
        </w:rPr>
      </w:pPr>
      <w:r w:rsidRPr="0080691B">
        <w:rPr>
          <w:rFonts w:ascii="Garamond" w:eastAsia="Times New Roman" w:hAnsi="Garamond" w:cs="Calibri"/>
          <w:kern w:val="0"/>
          <w:lang w:eastAsia="sk-SK"/>
          <w14:ligatures w14:val="none"/>
        </w:rPr>
        <w:t xml:space="preserve">Súčasťou poskytovania služby je udržiavaná aktuálna dokumentácia k celkovej poskytovanej službe na FTP alebo </w:t>
      </w:r>
      <w:proofErr w:type="spellStart"/>
      <w:r w:rsidRPr="0080691B">
        <w:rPr>
          <w:rFonts w:ascii="Garamond" w:eastAsia="Times New Roman" w:hAnsi="Garamond" w:cs="Calibri"/>
          <w:kern w:val="0"/>
          <w:lang w:eastAsia="sk-SK"/>
          <w14:ligatures w14:val="none"/>
        </w:rPr>
        <w:t>cloude</w:t>
      </w:r>
      <w:proofErr w:type="spellEnd"/>
      <w:r w:rsidRPr="0080691B">
        <w:rPr>
          <w:rFonts w:ascii="Garamond" w:eastAsia="Times New Roman" w:hAnsi="Garamond" w:cs="Calibri"/>
          <w:kern w:val="0"/>
          <w:lang w:eastAsia="sk-SK"/>
          <w14:ligatures w14:val="none"/>
        </w:rPr>
        <w:t xml:space="preserve"> poskytovateľa /zoznam zariadení, aktívnych prvkov, IP a MAC adries, VLAN, diagramy zapojenia – fyzická topológia L1, L2 a L3 dátových sietí, popis a zapojenie </w:t>
      </w:r>
      <w:proofErr w:type="spellStart"/>
      <w:r w:rsidRPr="0080691B">
        <w:rPr>
          <w:rFonts w:ascii="Garamond" w:eastAsia="Times New Roman" w:hAnsi="Garamond" w:cs="Calibri"/>
          <w:kern w:val="0"/>
          <w:lang w:eastAsia="sk-SK"/>
          <w14:ligatures w14:val="none"/>
        </w:rPr>
        <w:t>uplink</w:t>
      </w:r>
      <w:proofErr w:type="spellEnd"/>
      <w:r w:rsidRPr="0080691B">
        <w:rPr>
          <w:rFonts w:ascii="Garamond" w:eastAsia="Times New Roman" w:hAnsi="Garamond" w:cs="Calibri"/>
          <w:kern w:val="0"/>
          <w:lang w:eastAsia="sk-SK"/>
          <w14:ligatures w14:val="none"/>
        </w:rPr>
        <w:t xml:space="preserve"> portov, </w:t>
      </w:r>
      <w:proofErr w:type="spellStart"/>
      <w:r w:rsidRPr="0080691B">
        <w:rPr>
          <w:rFonts w:ascii="Garamond" w:eastAsia="Times New Roman" w:hAnsi="Garamond" w:cs="Calibri"/>
          <w:kern w:val="0"/>
          <w:lang w:eastAsia="sk-SK"/>
          <w14:ligatures w14:val="none"/>
        </w:rPr>
        <w:t>spanning</w:t>
      </w:r>
      <w:proofErr w:type="spellEnd"/>
      <w:r w:rsidRPr="0080691B">
        <w:rPr>
          <w:rFonts w:ascii="Garamond" w:eastAsia="Times New Roman" w:hAnsi="Garamond" w:cs="Calibri"/>
          <w:kern w:val="0"/>
          <w:lang w:eastAsia="sk-SK"/>
          <w14:ligatures w14:val="none"/>
        </w:rPr>
        <w:t xml:space="preserve"> </w:t>
      </w:r>
      <w:proofErr w:type="spellStart"/>
      <w:r w:rsidRPr="0080691B">
        <w:rPr>
          <w:rFonts w:ascii="Garamond" w:eastAsia="Times New Roman" w:hAnsi="Garamond" w:cs="Calibri"/>
          <w:kern w:val="0"/>
          <w:lang w:eastAsia="sk-SK"/>
          <w14:ligatures w14:val="none"/>
        </w:rPr>
        <w:t>tree</w:t>
      </w:r>
      <w:proofErr w:type="spellEnd"/>
      <w:r w:rsidRPr="0080691B">
        <w:rPr>
          <w:rFonts w:ascii="Garamond" w:eastAsia="Times New Roman" w:hAnsi="Garamond" w:cs="Calibri"/>
          <w:kern w:val="0"/>
          <w:lang w:eastAsia="sk-SK"/>
          <w14:ligatures w14:val="none"/>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0FC20747"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p>
    <w:p w14:paraId="219DF05B"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r w:rsidRPr="0080691B">
        <w:rPr>
          <w:rFonts w:ascii="Garamond" w:eastAsia="Times New Roman" w:hAnsi="Garamond" w:cs="Calibri"/>
          <w:b/>
          <w:bCs/>
          <w:kern w:val="0"/>
          <w:lang w:eastAsia="sk-SK"/>
          <w14:ligatures w14:val="none"/>
        </w:rPr>
        <w:t>Špecialista</w:t>
      </w:r>
    </w:p>
    <w:p w14:paraId="431AAA6D"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eastAsia="sk-SK"/>
          <w14:ligatures w14:val="none"/>
        </w:rPr>
      </w:pPr>
    </w:p>
    <w:p w14:paraId="7108E97E" w14:textId="77777777" w:rsidR="0080691B" w:rsidRPr="0080691B" w:rsidRDefault="0080691B" w:rsidP="0080691B">
      <w:pPr>
        <w:keepNext/>
        <w:keepLines/>
        <w:spacing w:after="0" w:line="240" w:lineRule="auto"/>
        <w:ind w:left="567"/>
        <w:jc w:val="both"/>
        <w:rPr>
          <w:rFonts w:ascii="Garamond" w:eastAsia="Times New Roman" w:hAnsi="Garamond" w:cs="Calibri"/>
          <w:kern w:val="0"/>
          <w:lang w:val="en-US" w:eastAsia="sk-SK"/>
          <w14:ligatures w14:val="none"/>
        </w:rPr>
      </w:pPr>
      <w:r w:rsidRPr="0080691B">
        <w:rPr>
          <w:rFonts w:ascii="Garamond" w:eastAsia="Times New Roman" w:hAnsi="Garamond" w:cs="Calibri"/>
          <w:kern w:val="0"/>
          <w:lang w:eastAsia="sk-SK"/>
          <w14:ligatures w14:val="none"/>
        </w:rPr>
        <w:t>Obstarávateľská organizácia vyžaduje, aby poskytovateľ zabezpečil minimálne jedného špecialistu, ktorý bude mať podrobnú znalosť o poskytovaných službách pre objednávateľskú organizáciu a súvisiacej technickej infraštruktúre. Meno a priezvisko špecialistu a jeho telefonický a emailový kontakt oznámi poskytovateľ objednávateľskej organizácii do 1 mesiaca od účinnosti zmluvy. V prípade nedostupnosti alebo výmeny špecialistu, je poskytovateľ povinný oznámiť zmenu a kontaktné údaje nového, resp. náhradného špecialistu objednávateľskej organizácii vopred. Špecialista bude určený na odborné konzultácie súvisiace s poskytovanými službami, riadenie projektových zmien v poskytovanej infraštruktúre za poskytovateľa a ako kontaktná osoba poskytovateľa v prípade nutnosti špecializovanej technickej podpory pri riešení incidentov, súvisiacich s poskytovaním služieb, na odstránenie ktorých je potrebná eskalácia.</w:t>
      </w:r>
    </w:p>
    <w:p w14:paraId="7DF27510" w14:textId="77777777" w:rsidR="0080691B" w:rsidRPr="0080691B" w:rsidRDefault="0080691B" w:rsidP="0080691B">
      <w:pPr>
        <w:keepNext/>
        <w:keepLines/>
        <w:spacing w:after="0" w:line="240" w:lineRule="auto"/>
        <w:ind w:left="567"/>
        <w:jc w:val="both"/>
        <w:rPr>
          <w:rFonts w:ascii="Garamond" w:eastAsia="Times New Roman" w:hAnsi="Garamond" w:cs="Calibri"/>
          <w:b/>
          <w:bCs/>
          <w:kern w:val="0"/>
          <w:lang w:val="en-US" w:eastAsia="sk-SK"/>
          <w14:ligatures w14:val="none"/>
        </w:rPr>
      </w:pPr>
    </w:p>
    <w:p w14:paraId="5981F566" w14:textId="77777777" w:rsidR="0080691B" w:rsidRPr="0080691B" w:rsidRDefault="0080691B" w:rsidP="0080691B">
      <w:pPr>
        <w:keepNext/>
        <w:keepLines/>
        <w:spacing w:after="0" w:line="240" w:lineRule="auto"/>
        <w:jc w:val="both"/>
        <w:rPr>
          <w:rFonts w:ascii="Garamond" w:eastAsia="Times New Roman" w:hAnsi="Garamond" w:cs="Calibri"/>
          <w:kern w:val="0"/>
          <w:lang w:eastAsia="sk-SK"/>
          <w14:ligatures w14:val="none"/>
        </w:rPr>
      </w:pPr>
    </w:p>
    <w:p w14:paraId="69B03D5E" w14:textId="77777777" w:rsidR="0080691B" w:rsidRPr="0080691B" w:rsidRDefault="0080691B" w:rsidP="0080691B">
      <w:pPr>
        <w:keepNext/>
        <w:keepLines/>
        <w:spacing w:after="0" w:line="240" w:lineRule="auto"/>
        <w:ind w:left="540"/>
        <w:contextualSpacing/>
        <w:jc w:val="both"/>
        <w:rPr>
          <w:rFonts w:ascii="Garamond" w:eastAsia="Times New Roman" w:hAnsi="Garamond" w:cs="Calibri"/>
          <w:b/>
          <w:kern w:val="0"/>
          <w:lang w:eastAsia="sk-SK"/>
          <w14:ligatures w14:val="none"/>
        </w:rPr>
      </w:pPr>
    </w:p>
    <w:p w14:paraId="03763DB6" w14:textId="77777777" w:rsidR="0080691B" w:rsidRDefault="0080691B" w:rsidP="006101AD">
      <w:pPr>
        <w:jc w:val="both"/>
        <w:rPr>
          <w:rFonts w:cstheme="minorHAnsi"/>
          <w:bCs/>
          <w:sz w:val="24"/>
          <w:szCs w:val="24"/>
        </w:rPr>
      </w:pPr>
    </w:p>
    <w:sectPr w:rsidR="0080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073C3E"/>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5F4980"/>
    <w:multiLevelType w:val="hybridMultilevel"/>
    <w:tmpl w:val="C23E462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8249EC"/>
    <w:multiLevelType w:val="hybridMultilevel"/>
    <w:tmpl w:val="3C3046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51532D"/>
    <w:multiLevelType w:val="hybridMultilevel"/>
    <w:tmpl w:val="9B824886"/>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8" w15:restartNumberingAfterBreak="0">
    <w:nsid w:val="278A1B1C"/>
    <w:multiLevelType w:val="hybridMultilevel"/>
    <w:tmpl w:val="52C483EE"/>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FC93A13"/>
    <w:multiLevelType w:val="hybridMultilevel"/>
    <w:tmpl w:val="674EA266"/>
    <w:lvl w:ilvl="0" w:tplc="48486CF4">
      <w:start w:val="125"/>
      <w:numFmt w:val="bullet"/>
      <w:lvlText w:val="-"/>
      <w:lvlJc w:val="left"/>
      <w:pPr>
        <w:ind w:left="720" w:hanging="360"/>
      </w:pPr>
      <w:rPr>
        <w:rFonts w:ascii="Garamond" w:eastAsiaTheme="minorEastAsia"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4" w15:restartNumberingAfterBreak="0">
    <w:nsid w:val="4E2E7763"/>
    <w:multiLevelType w:val="hybridMultilevel"/>
    <w:tmpl w:val="73BA3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AODocTxtL7"/>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1B7161"/>
    <w:multiLevelType w:val="hybridMultilevel"/>
    <w:tmpl w:val="B7C69F78"/>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707D2"/>
    <w:multiLevelType w:val="hybridMultilevel"/>
    <w:tmpl w:val="E260112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2" w15:restartNumberingAfterBreak="0">
    <w:nsid w:val="72655321"/>
    <w:multiLevelType w:val="hybridMultilevel"/>
    <w:tmpl w:val="DCA2D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CDE2542"/>
    <w:multiLevelType w:val="hybridMultilevel"/>
    <w:tmpl w:val="A97EC32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14557891">
    <w:abstractNumId w:val="15"/>
  </w:num>
  <w:num w:numId="2" w16cid:durableId="2108571656">
    <w:abstractNumId w:val="21"/>
  </w:num>
  <w:num w:numId="3" w16cid:durableId="270821094">
    <w:abstractNumId w:val="13"/>
  </w:num>
  <w:num w:numId="4" w16cid:durableId="1902672826">
    <w:abstractNumId w:val="16"/>
  </w:num>
  <w:num w:numId="5" w16cid:durableId="353842938">
    <w:abstractNumId w:val="20"/>
  </w:num>
  <w:num w:numId="6" w16cid:durableId="1322464206">
    <w:abstractNumId w:val="19"/>
  </w:num>
  <w:num w:numId="7" w16cid:durableId="413282737">
    <w:abstractNumId w:val="12"/>
  </w:num>
  <w:num w:numId="8" w16cid:durableId="367342100">
    <w:abstractNumId w:val="0"/>
  </w:num>
  <w:num w:numId="9" w16cid:durableId="2071804689">
    <w:abstractNumId w:val="10"/>
  </w:num>
  <w:num w:numId="10" w16cid:durableId="1374231489">
    <w:abstractNumId w:val="5"/>
  </w:num>
  <w:num w:numId="11" w16cid:durableId="227543978">
    <w:abstractNumId w:val="6"/>
  </w:num>
  <w:num w:numId="12" w16cid:durableId="1633976068">
    <w:abstractNumId w:val="7"/>
  </w:num>
  <w:num w:numId="13" w16cid:durableId="1191186035">
    <w:abstractNumId w:val="9"/>
  </w:num>
  <w:num w:numId="14" w16cid:durableId="777288085">
    <w:abstractNumId w:val="2"/>
  </w:num>
  <w:num w:numId="15" w16cid:durableId="1297952377">
    <w:abstractNumId w:val="8"/>
  </w:num>
  <w:num w:numId="16" w16cid:durableId="123893441">
    <w:abstractNumId w:val="17"/>
  </w:num>
  <w:num w:numId="17" w16cid:durableId="1494757540">
    <w:abstractNumId w:val="14"/>
  </w:num>
  <w:num w:numId="18" w16cid:durableId="686709236">
    <w:abstractNumId w:val="1"/>
  </w:num>
  <w:num w:numId="19" w16cid:durableId="550724888">
    <w:abstractNumId w:val="11"/>
  </w:num>
  <w:num w:numId="20" w16cid:durableId="489102607">
    <w:abstractNumId w:val="3"/>
  </w:num>
  <w:num w:numId="21" w16cid:durableId="1637175047">
    <w:abstractNumId w:val="22"/>
  </w:num>
  <w:num w:numId="22" w16cid:durableId="1414090456">
    <w:abstractNumId w:val="18"/>
  </w:num>
  <w:num w:numId="23" w16cid:durableId="1759517053">
    <w:abstractNumId w:val="4"/>
  </w:num>
  <w:num w:numId="24" w16cid:durableId="7262250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F4"/>
    <w:rsid w:val="004A54C4"/>
    <w:rsid w:val="0058107D"/>
    <w:rsid w:val="006101AD"/>
    <w:rsid w:val="0061245E"/>
    <w:rsid w:val="0063499C"/>
    <w:rsid w:val="006537A1"/>
    <w:rsid w:val="006607C5"/>
    <w:rsid w:val="006D1384"/>
    <w:rsid w:val="00705BD0"/>
    <w:rsid w:val="007B626D"/>
    <w:rsid w:val="0080691B"/>
    <w:rsid w:val="008856A6"/>
    <w:rsid w:val="008B3305"/>
    <w:rsid w:val="008E6134"/>
    <w:rsid w:val="00BC1405"/>
    <w:rsid w:val="00C2233C"/>
    <w:rsid w:val="00C87A34"/>
    <w:rsid w:val="00DE683E"/>
    <w:rsid w:val="00E56890"/>
    <w:rsid w:val="00EB36F4"/>
    <w:rsid w:val="00FD6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2840"/>
  <w15:chartTrackingRefBased/>
  <w15:docId w15:val="{2D9C4E87-DD56-42AA-8C7C-4378A07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0691B"/>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80691B"/>
    <w:pPr>
      <w:keepNext/>
      <w:spacing w:after="0" w:line="240" w:lineRule="auto"/>
      <w:outlineLvl w:val="1"/>
    </w:pPr>
    <w:rPr>
      <w:rFonts w:ascii="Times New Roman" w:eastAsia="Times New Roman" w:hAnsi="Times New Roman" w:cs="Times New Roman"/>
      <w:b/>
      <w:bCs/>
      <w:kern w:val="0"/>
      <w:sz w:val="24"/>
      <w:szCs w:val="24"/>
      <w:lang w:eastAsia="sk-SK"/>
      <w14:ligatures w14:val="none"/>
    </w:rPr>
  </w:style>
  <w:style w:type="paragraph" w:styleId="Nadpis3">
    <w:name w:val="heading 3"/>
    <w:basedOn w:val="Normlny"/>
    <w:next w:val="Normlny"/>
    <w:link w:val="Nadpis3Char"/>
    <w:uiPriority w:val="9"/>
    <w:qFormat/>
    <w:rsid w:val="0080691B"/>
    <w:pPr>
      <w:keepNext/>
      <w:tabs>
        <w:tab w:val="num" w:pos="540"/>
      </w:tabs>
      <w:spacing w:after="0" w:line="240" w:lineRule="auto"/>
      <w:jc w:val="both"/>
      <w:outlineLvl w:val="2"/>
    </w:pPr>
    <w:rPr>
      <w:rFonts w:ascii="Arial" w:eastAsia="Times New Roman" w:hAnsi="Arial" w:cs="Times New Roman"/>
      <w:kern w:val="0"/>
      <w:sz w:val="40"/>
      <w:szCs w:val="40"/>
      <w:lang w:eastAsia="sk-SK"/>
      <w14:ligatures w14:val="none"/>
    </w:rPr>
  </w:style>
  <w:style w:type="paragraph" w:styleId="Nadpis4">
    <w:name w:val="heading 4"/>
    <w:basedOn w:val="Normlny"/>
    <w:next w:val="Normlny"/>
    <w:link w:val="Nadpis4Char"/>
    <w:qFormat/>
    <w:rsid w:val="0080691B"/>
    <w:pPr>
      <w:keepNext/>
      <w:tabs>
        <w:tab w:val="num" w:pos="576"/>
      </w:tabs>
      <w:spacing w:after="0" w:line="240" w:lineRule="auto"/>
      <w:jc w:val="center"/>
      <w:outlineLvl w:val="3"/>
    </w:pPr>
    <w:rPr>
      <w:rFonts w:ascii="Arial" w:eastAsia="Times New Roman" w:hAnsi="Arial" w:cs="Times New Roman"/>
      <w:b/>
      <w:bCs/>
      <w:kern w:val="0"/>
      <w:szCs w:val="24"/>
      <w:lang w:eastAsia="sk-SK"/>
      <w14:ligatures w14:val="none"/>
    </w:rPr>
  </w:style>
  <w:style w:type="paragraph" w:styleId="Nadpis5">
    <w:name w:val="heading 5"/>
    <w:basedOn w:val="Normlny"/>
    <w:next w:val="Normlny"/>
    <w:link w:val="Nadpis5Char"/>
    <w:uiPriority w:val="9"/>
    <w:semiHidden/>
    <w:unhideWhenUsed/>
    <w:qFormat/>
    <w:rsid w:val="0080691B"/>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semiHidden/>
    <w:unhideWhenUsed/>
    <w:qFormat/>
    <w:rsid w:val="0080691B"/>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80691B"/>
    <w:pPr>
      <w:keepNext/>
      <w:spacing w:after="0" w:line="360" w:lineRule="auto"/>
      <w:jc w:val="both"/>
      <w:outlineLvl w:val="6"/>
    </w:pPr>
    <w:rPr>
      <w:rFonts w:ascii="Arial" w:eastAsia="Times New Roman" w:hAnsi="Arial" w:cs="Times New Roman"/>
      <w:b/>
      <w:bCs/>
      <w:kern w:val="0"/>
      <w:szCs w:val="24"/>
      <w:u w:val="single"/>
      <w:lang w:eastAsia="sk-SK"/>
      <w14:ligatures w14:val="none"/>
    </w:rPr>
  </w:style>
  <w:style w:type="paragraph" w:styleId="Nadpis9">
    <w:name w:val="heading 9"/>
    <w:basedOn w:val="Normlny"/>
    <w:next w:val="Normlny"/>
    <w:link w:val="Nadpis9Char"/>
    <w:qFormat/>
    <w:rsid w:val="0080691B"/>
    <w:pPr>
      <w:keepNext/>
      <w:spacing w:after="0" w:line="240" w:lineRule="auto"/>
      <w:outlineLvl w:val="8"/>
    </w:pPr>
    <w:rPr>
      <w:rFonts w:ascii="Arial" w:eastAsia="Times New Roman" w:hAnsi="Arial" w:cs="Times New Roman"/>
      <w:b/>
      <w:bCs/>
      <w:kern w:val="0"/>
      <w:szCs w:val="24"/>
      <w:u w:val="single"/>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
    <w:basedOn w:val="Normlny"/>
    <w:link w:val="OdsekzoznamuChar"/>
    <w:uiPriority w:val="34"/>
    <w:qFormat/>
    <w:rsid w:val="00EB36F4"/>
    <w:pPr>
      <w:ind w:left="720"/>
      <w:contextualSpacing/>
    </w:pPr>
  </w:style>
  <w:style w:type="paragraph" w:customStyle="1" w:styleId="Nadpis11">
    <w:name w:val="Nadpis 11"/>
    <w:basedOn w:val="Normlny"/>
    <w:next w:val="Normlny"/>
    <w:uiPriority w:val="9"/>
    <w:qFormat/>
    <w:rsid w:val="0080691B"/>
    <w:pPr>
      <w:keepNext/>
      <w:keepLines/>
      <w:spacing w:before="240" w:after="0" w:line="276" w:lineRule="auto"/>
      <w:outlineLvl w:val="0"/>
    </w:pPr>
    <w:rPr>
      <w:rFonts w:ascii="Cambria" w:eastAsia="Times New Roman" w:hAnsi="Cambria" w:cs="Times New Roman"/>
      <w:color w:val="365F91"/>
      <w:kern w:val="0"/>
      <w:sz w:val="32"/>
      <w:szCs w:val="32"/>
      <w:lang w:eastAsia="sk-SK"/>
      <w14:ligatures w14:val="none"/>
    </w:rPr>
  </w:style>
  <w:style w:type="character" w:customStyle="1" w:styleId="Nadpis2Char">
    <w:name w:val="Nadpis 2 Char"/>
    <w:basedOn w:val="Predvolenpsmoodseku"/>
    <w:link w:val="Nadpis2"/>
    <w:rsid w:val="0080691B"/>
    <w:rPr>
      <w:rFonts w:ascii="Times New Roman" w:eastAsia="Times New Roman" w:hAnsi="Times New Roman" w:cs="Times New Roman"/>
      <w:b/>
      <w:bCs/>
      <w:kern w:val="0"/>
      <w:sz w:val="24"/>
      <w:szCs w:val="24"/>
      <w:lang w:eastAsia="sk-SK"/>
      <w14:ligatures w14:val="none"/>
    </w:rPr>
  </w:style>
  <w:style w:type="character" w:customStyle="1" w:styleId="Nadpis3Char">
    <w:name w:val="Nadpis 3 Char"/>
    <w:basedOn w:val="Predvolenpsmoodseku"/>
    <w:link w:val="Nadpis3"/>
    <w:uiPriority w:val="9"/>
    <w:rsid w:val="0080691B"/>
    <w:rPr>
      <w:rFonts w:ascii="Arial" w:eastAsia="Times New Roman" w:hAnsi="Arial" w:cs="Times New Roman"/>
      <w:kern w:val="0"/>
      <w:sz w:val="40"/>
      <w:szCs w:val="40"/>
      <w:lang w:eastAsia="sk-SK"/>
      <w14:ligatures w14:val="none"/>
    </w:rPr>
  </w:style>
  <w:style w:type="character" w:customStyle="1" w:styleId="Nadpis4Char">
    <w:name w:val="Nadpis 4 Char"/>
    <w:basedOn w:val="Predvolenpsmoodseku"/>
    <w:link w:val="Nadpis4"/>
    <w:rsid w:val="0080691B"/>
    <w:rPr>
      <w:rFonts w:ascii="Arial" w:eastAsia="Times New Roman" w:hAnsi="Arial" w:cs="Times New Roman"/>
      <w:b/>
      <w:bCs/>
      <w:kern w:val="0"/>
      <w:szCs w:val="24"/>
      <w:lang w:eastAsia="sk-SK"/>
      <w14:ligatures w14:val="none"/>
    </w:rPr>
  </w:style>
  <w:style w:type="paragraph" w:customStyle="1" w:styleId="Nadpis51">
    <w:name w:val="Nadpis 51"/>
    <w:basedOn w:val="Normlny"/>
    <w:next w:val="Normlny"/>
    <w:uiPriority w:val="9"/>
    <w:semiHidden/>
    <w:unhideWhenUsed/>
    <w:qFormat/>
    <w:rsid w:val="0080691B"/>
    <w:pPr>
      <w:keepNext/>
      <w:keepLines/>
      <w:spacing w:before="200" w:after="0" w:line="276" w:lineRule="auto"/>
      <w:outlineLvl w:val="4"/>
    </w:pPr>
    <w:rPr>
      <w:rFonts w:ascii="Cambria" w:eastAsia="Times New Roman" w:hAnsi="Cambria" w:cs="Times New Roman"/>
      <w:color w:val="243F60"/>
      <w:kern w:val="0"/>
      <w:lang w:eastAsia="sk-SK"/>
      <w14:ligatures w14:val="none"/>
    </w:rPr>
  </w:style>
  <w:style w:type="paragraph" w:customStyle="1" w:styleId="Nadpis61">
    <w:name w:val="Nadpis 61"/>
    <w:basedOn w:val="Normlny"/>
    <w:next w:val="Normlny"/>
    <w:unhideWhenUsed/>
    <w:qFormat/>
    <w:rsid w:val="0080691B"/>
    <w:pPr>
      <w:keepNext/>
      <w:keepLines/>
      <w:spacing w:before="200" w:after="0" w:line="276" w:lineRule="auto"/>
      <w:outlineLvl w:val="5"/>
    </w:pPr>
    <w:rPr>
      <w:rFonts w:ascii="Cambria" w:eastAsia="Times New Roman" w:hAnsi="Cambria" w:cs="Times New Roman"/>
      <w:i/>
      <w:iCs/>
      <w:color w:val="243F60"/>
      <w:kern w:val="0"/>
      <w:lang w:eastAsia="sk-SK"/>
      <w14:ligatures w14:val="none"/>
    </w:rPr>
  </w:style>
  <w:style w:type="character" w:customStyle="1" w:styleId="Nadpis7Char">
    <w:name w:val="Nadpis 7 Char"/>
    <w:basedOn w:val="Predvolenpsmoodseku"/>
    <w:link w:val="Nadpis7"/>
    <w:rsid w:val="0080691B"/>
    <w:rPr>
      <w:rFonts w:ascii="Arial" w:eastAsia="Times New Roman" w:hAnsi="Arial" w:cs="Times New Roman"/>
      <w:b/>
      <w:bCs/>
      <w:kern w:val="0"/>
      <w:szCs w:val="24"/>
      <w:u w:val="single"/>
      <w:lang w:eastAsia="sk-SK"/>
      <w14:ligatures w14:val="none"/>
    </w:rPr>
  </w:style>
  <w:style w:type="character" w:customStyle="1" w:styleId="Nadpis9Char">
    <w:name w:val="Nadpis 9 Char"/>
    <w:basedOn w:val="Predvolenpsmoodseku"/>
    <w:link w:val="Nadpis9"/>
    <w:rsid w:val="0080691B"/>
    <w:rPr>
      <w:rFonts w:ascii="Arial" w:eastAsia="Times New Roman" w:hAnsi="Arial" w:cs="Times New Roman"/>
      <w:b/>
      <w:bCs/>
      <w:kern w:val="0"/>
      <w:szCs w:val="24"/>
      <w:u w:val="single"/>
      <w:lang w:eastAsia="sk-SK"/>
      <w14:ligatures w14:val="none"/>
    </w:rPr>
  </w:style>
  <w:style w:type="numbering" w:customStyle="1" w:styleId="Bezzoznamu1">
    <w:name w:val="Bez zoznamu1"/>
    <w:next w:val="Bezzoznamu"/>
    <w:uiPriority w:val="99"/>
    <w:semiHidden/>
    <w:unhideWhenUsed/>
    <w:rsid w:val="0080691B"/>
  </w:style>
  <w:style w:type="character" w:customStyle="1" w:styleId="Nadpis5Char">
    <w:name w:val="Nadpis 5 Char"/>
    <w:basedOn w:val="Predvolenpsmoodseku"/>
    <w:link w:val="Nadpis5"/>
    <w:uiPriority w:val="9"/>
    <w:semiHidden/>
    <w:rsid w:val="0080691B"/>
    <w:rPr>
      <w:rFonts w:ascii="Cambria" w:eastAsia="Times New Roman" w:hAnsi="Cambria" w:cs="Times New Roman"/>
      <w:color w:val="243F60"/>
    </w:rPr>
  </w:style>
  <w:style w:type="character" w:customStyle="1" w:styleId="Nadpis6Char">
    <w:name w:val="Nadpis 6 Char"/>
    <w:basedOn w:val="Predvolenpsmoodseku"/>
    <w:link w:val="Nadpis6"/>
    <w:rsid w:val="0080691B"/>
    <w:rPr>
      <w:rFonts w:ascii="Cambria" w:eastAsia="Times New Roman" w:hAnsi="Cambria" w:cs="Times New Roman"/>
      <w:i/>
      <w:iCs/>
      <w:color w:val="243F60"/>
    </w:rPr>
  </w:style>
  <w:style w:type="paragraph" w:styleId="Hlavika">
    <w:name w:val="header"/>
    <w:basedOn w:val="Normlny"/>
    <w:link w:val="HlavikaChar"/>
    <w:uiPriority w:val="99"/>
    <w:rsid w:val="0080691B"/>
    <w:pPr>
      <w:tabs>
        <w:tab w:val="center" w:pos="4536"/>
        <w:tab w:val="right" w:pos="9072"/>
      </w:tabs>
      <w:spacing w:after="0" w:line="240" w:lineRule="auto"/>
    </w:pPr>
    <w:rPr>
      <w:rFonts w:ascii="Times New Roman" w:eastAsia="Times New Roman" w:hAnsi="Times New Roman" w:cs="Times New Roman"/>
      <w:kern w:val="0"/>
      <w:sz w:val="20"/>
      <w:szCs w:val="20"/>
      <w:lang w:eastAsia="sk-SK"/>
      <w14:ligatures w14:val="none"/>
    </w:rPr>
  </w:style>
  <w:style w:type="character" w:customStyle="1" w:styleId="HlavikaChar">
    <w:name w:val="Hlavička Char"/>
    <w:basedOn w:val="Predvolenpsmoodseku"/>
    <w:link w:val="Hlavika"/>
    <w:uiPriority w:val="99"/>
    <w:rsid w:val="0080691B"/>
    <w:rPr>
      <w:rFonts w:ascii="Times New Roman" w:eastAsia="Times New Roman" w:hAnsi="Times New Roman" w:cs="Times New Roman"/>
      <w:kern w:val="0"/>
      <w:sz w:val="20"/>
      <w:szCs w:val="20"/>
      <w:lang w:eastAsia="sk-SK"/>
      <w14:ligatures w14:val="none"/>
    </w:rPr>
  </w:style>
  <w:style w:type="paragraph" w:customStyle="1" w:styleId="AODefHead">
    <w:name w:val="AODefHead"/>
    <w:basedOn w:val="Normlny"/>
    <w:next w:val="AODefPara"/>
    <w:rsid w:val="0080691B"/>
    <w:pPr>
      <w:numPr>
        <w:numId w:val="2"/>
      </w:numPr>
      <w:spacing w:before="240" w:after="0" w:line="260" w:lineRule="atLeast"/>
      <w:jc w:val="both"/>
      <w:outlineLvl w:val="5"/>
    </w:pPr>
    <w:rPr>
      <w:rFonts w:ascii="Times New Roman" w:eastAsia="Times New Roman" w:hAnsi="Times New Roman" w:cs="Times New Roman"/>
      <w:kern w:val="0"/>
      <w:szCs w:val="20"/>
      <w:lang w:eastAsia="sk-SK"/>
      <w14:ligatures w14:val="none"/>
    </w:rPr>
  </w:style>
  <w:style w:type="paragraph" w:customStyle="1" w:styleId="AODefPara">
    <w:name w:val="AODefPara"/>
    <w:basedOn w:val="AODefHead"/>
    <w:rsid w:val="0080691B"/>
    <w:pPr>
      <w:numPr>
        <w:ilvl w:val="1"/>
      </w:numPr>
      <w:outlineLvl w:val="6"/>
    </w:pPr>
  </w:style>
  <w:style w:type="paragraph" w:styleId="Pta">
    <w:name w:val="footer"/>
    <w:basedOn w:val="Normlny"/>
    <w:link w:val="PtaChar"/>
    <w:uiPriority w:val="99"/>
    <w:unhideWhenUsed/>
    <w:rsid w:val="0080691B"/>
    <w:pPr>
      <w:tabs>
        <w:tab w:val="center" w:pos="4536"/>
        <w:tab w:val="right" w:pos="9072"/>
      </w:tabs>
      <w:spacing w:after="0" w:line="240" w:lineRule="auto"/>
    </w:pPr>
    <w:rPr>
      <w:rFonts w:eastAsia="Times New Roman"/>
      <w:kern w:val="0"/>
      <w:lang w:eastAsia="sk-SK"/>
      <w14:ligatures w14:val="none"/>
    </w:rPr>
  </w:style>
  <w:style w:type="character" w:customStyle="1" w:styleId="PtaChar">
    <w:name w:val="Päta Char"/>
    <w:basedOn w:val="Predvolenpsmoodseku"/>
    <w:link w:val="Pta"/>
    <w:uiPriority w:val="99"/>
    <w:rsid w:val="0080691B"/>
    <w:rPr>
      <w:rFonts w:eastAsia="Times New Roman"/>
      <w:kern w:val="0"/>
      <w:lang w:eastAsia="sk-SK"/>
      <w14:ligatures w14:val="none"/>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80691B"/>
  </w:style>
  <w:style w:type="character" w:customStyle="1" w:styleId="Hypertextovprepojenie1">
    <w:name w:val="Hypertextové prepojenie1"/>
    <w:basedOn w:val="Predvolenpsmoodseku"/>
    <w:uiPriority w:val="99"/>
    <w:unhideWhenUsed/>
    <w:rsid w:val="0080691B"/>
    <w:rPr>
      <w:color w:val="0000FF"/>
      <w:u w:val="single"/>
    </w:rPr>
  </w:style>
  <w:style w:type="paragraph" w:styleId="Obyajntext">
    <w:name w:val="Plain Text"/>
    <w:basedOn w:val="Normlny"/>
    <w:link w:val="ObyajntextChar"/>
    <w:uiPriority w:val="99"/>
    <w:semiHidden/>
    <w:unhideWhenUsed/>
    <w:rsid w:val="0080691B"/>
    <w:pPr>
      <w:spacing w:after="0" w:line="240" w:lineRule="auto"/>
    </w:pPr>
    <w:rPr>
      <w:rFonts w:ascii="Consolas" w:eastAsia="Times New Roman" w:hAnsi="Consolas"/>
      <w:kern w:val="0"/>
      <w:sz w:val="21"/>
      <w:szCs w:val="21"/>
      <w:lang w:eastAsia="sk-SK"/>
      <w14:ligatures w14:val="none"/>
    </w:rPr>
  </w:style>
  <w:style w:type="character" w:customStyle="1" w:styleId="ObyajntextChar">
    <w:name w:val="Obyčajný text Char"/>
    <w:basedOn w:val="Predvolenpsmoodseku"/>
    <w:link w:val="Obyajntext"/>
    <w:uiPriority w:val="99"/>
    <w:semiHidden/>
    <w:rsid w:val="0080691B"/>
    <w:rPr>
      <w:rFonts w:ascii="Consolas" w:eastAsia="Times New Roman" w:hAnsi="Consolas"/>
      <w:kern w:val="0"/>
      <w:sz w:val="21"/>
      <w:szCs w:val="21"/>
      <w:lang w:eastAsia="sk-SK"/>
      <w14:ligatures w14:val="none"/>
    </w:rPr>
  </w:style>
  <w:style w:type="character" w:styleId="Odkaznakomentr">
    <w:name w:val="annotation reference"/>
    <w:basedOn w:val="Predvolenpsmoodseku"/>
    <w:uiPriority w:val="99"/>
    <w:semiHidden/>
    <w:unhideWhenUsed/>
    <w:rsid w:val="0080691B"/>
    <w:rPr>
      <w:sz w:val="16"/>
      <w:szCs w:val="16"/>
    </w:rPr>
  </w:style>
  <w:style w:type="paragraph" w:styleId="Textkomentra">
    <w:name w:val="annotation text"/>
    <w:basedOn w:val="Normlny"/>
    <w:link w:val="TextkomentraChar"/>
    <w:uiPriority w:val="99"/>
    <w:unhideWhenUsed/>
    <w:rsid w:val="0080691B"/>
    <w:pPr>
      <w:spacing w:after="200" w:line="240" w:lineRule="auto"/>
    </w:pPr>
    <w:rPr>
      <w:rFonts w:eastAsia="Times New Roman"/>
      <w:kern w:val="0"/>
      <w:sz w:val="20"/>
      <w:szCs w:val="20"/>
      <w:lang w:eastAsia="sk-SK"/>
      <w14:ligatures w14:val="none"/>
    </w:rPr>
  </w:style>
  <w:style w:type="character" w:customStyle="1" w:styleId="TextkomentraChar">
    <w:name w:val="Text komentára Char"/>
    <w:basedOn w:val="Predvolenpsmoodseku"/>
    <w:link w:val="Textkomentra"/>
    <w:uiPriority w:val="99"/>
    <w:rsid w:val="0080691B"/>
    <w:rPr>
      <w:rFonts w:eastAsia="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80691B"/>
    <w:rPr>
      <w:b/>
      <w:bCs/>
    </w:rPr>
  </w:style>
  <w:style w:type="character" w:customStyle="1" w:styleId="PredmetkomentraChar">
    <w:name w:val="Predmet komentára Char"/>
    <w:basedOn w:val="TextkomentraChar"/>
    <w:link w:val="Predmetkomentra"/>
    <w:uiPriority w:val="99"/>
    <w:semiHidden/>
    <w:rsid w:val="0080691B"/>
    <w:rPr>
      <w:rFonts w:eastAsia="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80691B"/>
    <w:pPr>
      <w:spacing w:after="0" w:line="240" w:lineRule="auto"/>
    </w:pPr>
    <w:rPr>
      <w:rFonts w:ascii="Tahoma" w:eastAsia="Times New Roman" w:hAnsi="Tahoma" w:cs="Tahoma"/>
      <w:kern w:val="0"/>
      <w:sz w:val="16"/>
      <w:szCs w:val="16"/>
      <w:lang w:eastAsia="sk-SK"/>
      <w14:ligatures w14:val="none"/>
    </w:rPr>
  </w:style>
  <w:style w:type="character" w:customStyle="1" w:styleId="TextbublinyChar">
    <w:name w:val="Text bubliny Char"/>
    <w:basedOn w:val="Predvolenpsmoodseku"/>
    <w:link w:val="Textbubliny"/>
    <w:uiPriority w:val="99"/>
    <w:semiHidden/>
    <w:rsid w:val="0080691B"/>
    <w:rPr>
      <w:rFonts w:ascii="Tahoma" w:eastAsia="Times New Roman" w:hAnsi="Tahoma" w:cs="Tahoma"/>
      <w:kern w:val="0"/>
      <w:sz w:val="16"/>
      <w:szCs w:val="16"/>
      <w:lang w:eastAsia="sk-SK"/>
      <w14:ligatures w14:val="none"/>
    </w:rPr>
  </w:style>
  <w:style w:type="paragraph" w:styleId="Zkladntext2">
    <w:name w:val="Body Text 2"/>
    <w:basedOn w:val="Normlny"/>
    <w:link w:val="Zkladntext2Char"/>
    <w:rsid w:val="0080691B"/>
    <w:pPr>
      <w:spacing w:before="20" w:after="0" w:line="240" w:lineRule="auto"/>
    </w:pPr>
    <w:rPr>
      <w:rFonts w:ascii="Arial" w:eastAsia="Times New Roman" w:hAnsi="Arial" w:cs="Times New Roman"/>
      <w:kern w:val="0"/>
      <w:sz w:val="14"/>
      <w:szCs w:val="14"/>
      <w:lang w:eastAsia="sk-SK"/>
      <w14:ligatures w14:val="none"/>
    </w:rPr>
  </w:style>
  <w:style w:type="character" w:customStyle="1" w:styleId="Zkladntext2Char">
    <w:name w:val="Základný text 2 Char"/>
    <w:basedOn w:val="Predvolenpsmoodseku"/>
    <w:link w:val="Zkladntext2"/>
    <w:rsid w:val="0080691B"/>
    <w:rPr>
      <w:rFonts w:ascii="Arial" w:eastAsia="Times New Roman" w:hAnsi="Arial" w:cs="Times New Roman"/>
      <w:kern w:val="0"/>
      <w:sz w:val="14"/>
      <w:szCs w:val="14"/>
      <w:lang w:eastAsia="sk-SK"/>
      <w14:ligatures w14:val="none"/>
    </w:rPr>
  </w:style>
  <w:style w:type="paragraph" w:customStyle="1" w:styleId="F2-normlne">
    <w:name w:val="F2-normálne"/>
    <w:rsid w:val="0080691B"/>
    <w:pPr>
      <w:suppressAutoHyphens/>
      <w:spacing w:after="0" w:line="240" w:lineRule="auto"/>
      <w:jc w:val="both"/>
    </w:pPr>
    <w:rPr>
      <w:rFonts w:ascii="Times New Roman" w:eastAsia="Times New Roman" w:hAnsi="Times New Roman" w:cs="Times New Roman"/>
      <w:kern w:val="0"/>
      <w:szCs w:val="20"/>
      <w:lang w:eastAsia="ar-SA"/>
      <w14:ligatures w14:val="none"/>
    </w:rPr>
  </w:style>
  <w:style w:type="paragraph" w:customStyle="1" w:styleId="Default">
    <w:name w:val="Default"/>
    <w:rsid w:val="0080691B"/>
    <w:pPr>
      <w:autoSpaceDE w:val="0"/>
      <w:autoSpaceDN w:val="0"/>
      <w:adjustRightInd w:val="0"/>
      <w:spacing w:after="0" w:line="240" w:lineRule="auto"/>
    </w:pPr>
    <w:rPr>
      <w:rFonts w:ascii="Times New Roman" w:eastAsia="Calibri" w:hAnsi="Times New Roman" w:cs="Times New Roman"/>
      <w:color w:val="000000"/>
      <w:kern w:val="0"/>
      <w:sz w:val="24"/>
      <w:szCs w:val="24"/>
      <w:lang w:val="cs-CZ"/>
      <w14:ligatures w14:val="none"/>
    </w:rPr>
  </w:style>
  <w:style w:type="paragraph" w:customStyle="1" w:styleId="AODocTxt">
    <w:name w:val="AODocTxt"/>
    <w:basedOn w:val="Normlny"/>
    <w:rsid w:val="0080691B"/>
    <w:pPr>
      <w:numPr>
        <w:ilvl w:val="7"/>
        <w:numId w:val="3"/>
      </w:numPr>
      <w:spacing w:before="240" w:after="0" w:line="260" w:lineRule="atLeast"/>
      <w:ind w:left="1416"/>
      <w:jc w:val="both"/>
    </w:pPr>
    <w:rPr>
      <w:rFonts w:ascii="Times New Roman" w:eastAsia="SimSun" w:hAnsi="Times New Roman" w:cs="Times New Roman"/>
      <w:kern w:val="0"/>
      <w:lang w:eastAsia="sk-SK"/>
      <w14:ligatures w14:val="none"/>
    </w:rPr>
  </w:style>
  <w:style w:type="paragraph" w:customStyle="1" w:styleId="AODocTxtL1">
    <w:name w:val="AODocTxtL1"/>
    <w:basedOn w:val="AODocTxt"/>
    <w:rsid w:val="0080691B"/>
    <w:pPr>
      <w:numPr>
        <w:ilvl w:val="8"/>
      </w:numPr>
      <w:ind w:left="2136"/>
    </w:pPr>
  </w:style>
  <w:style w:type="paragraph" w:customStyle="1" w:styleId="AODocTxtL2">
    <w:name w:val="AODocTxtL2"/>
    <w:basedOn w:val="AODocTxt"/>
    <w:rsid w:val="0080691B"/>
    <w:pPr>
      <w:numPr>
        <w:ilvl w:val="2"/>
      </w:numPr>
    </w:pPr>
  </w:style>
  <w:style w:type="paragraph" w:customStyle="1" w:styleId="AODocTxtL3">
    <w:name w:val="AODocTxtL3"/>
    <w:basedOn w:val="AODocTxt"/>
    <w:rsid w:val="0080691B"/>
    <w:pPr>
      <w:numPr>
        <w:ilvl w:val="3"/>
      </w:numPr>
    </w:pPr>
  </w:style>
  <w:style w:type="paragraph" w:customStyle="1" w:styleId="AODocTxtL4">
    <w:name w:val="AODocTxtL4"/>
    <w:basedOn w:val="AODocTxt"/>
    <w:rsid w:val="0080691B"/>
    <w:pPr>
      <w:numPr>
        <w:ilvl w:val="4"/>
      </w:numPr>
    </w:pPr>
  </w:style>
  <w:style w:type="paragraph" w:customStyle="1" w:styleId="AODocTxtL5">
    <w:name w:val="AODocTxtL5"/>
    <w:basedOn w:val="AODocTxt"/>
    <w:rsid w:val="0080691B"/>
    <w:pPr>
      <w:numPr>
        <w:ilvl w:val="5"/>
      </w:numPr>
    </w:pPr>
  </w:style>
  <w:style w:type="paragraph" w:customStyle="1" w:styleId="AODocTxtL6">
    <w:name w:val="AODocTxtL6"/>
    <w:basedOn w:val="AODocTxt"/>
    <w:rsid w:val="0080691B"/>
    <w:pPr>
      <w:numPr>
        <w:ilvl w:val="6"/>
      </w:numPr>
    </w:pPr>
  </w:style>
  <w:style w:type="paragraph" w:customStyle="1" w:styleId="AODocTxtL7">
    <w:name w:val="AODocTxtL7"/>
    <w:basedOn w:val="AODocTxt"/>
    <w:rsid w:val="0080691B"/>
    <w:pPr>
      <w:numPr>
        <w:numId w:val="1"/>
      </w:numPr>
    </w:pPr>
  </w:style>
  <w:style w:type="paragraph" w:customStyle="1" w:styleId="AODocTxtL8">
    <w:name w:val="AODocTxtL8"/>
    <w:basedOn w:val="AODocTxt"/>
    <w:rsid w:val="0080691B"/>
    <w:pPr>
      <w:numPr>
        <w:ilvl w:val="0"/>
        <w:numId w:val="0"/>
      </w:numPr>
      <w:ind w:left="7176"/>
    </w:pPr>
  </w:style>
  <w:style w:type="character" w:customStyle="1" w:styleId="ra">
    <w:name w:val="ra"/>
    <w:basedOn w:val="Predvolenpsmoodseku"/>
    <w:rsid w:val="0080691B"/>
  </w:style>
  <w:style w:type="paragraph" w:customStyle="1" w:styleId="AONormal">
    <w:name w:val="AONormal"/>
    <w:rsid w:val="0080691B"/>
    <w:pPr>
      <w:spacing w:after="0" w:line="260" w:lineRule="atLeast"/>
      <w:jc w:val="both"/>
    </w:pPr>
    <w:rPr>
      <w:rFonts w:ascii="Times New Roman" w:eastAsia="Times New Roman" w:hAnsi="Times New Roman" w:cs="Times New Roman"/>
      <w:kern w:val="0"/>
      <w:szCs w:val="20"/>
      <w:lang w:eastAsia="sk-SK"/>
      <w14:ligatures w14:val="none"/>
    </w:rPr>
  </w:style>
  <w:style w:type="paragraph" w:customStyle="1" w:styleId="AOSignatory">
    <w:name w:val="AOSignatory"/>
    <w:basedOn w:val="Normlny"/>
    <w:next w:val="AODocTxt"/>
    <w:rsid w:val="0080691B"/>
    <w:pPr>
      <w:pageBreakBefore/>
      <w:spacing w:before="240" w:after="240" w:line="260" w:lineRule="atLeast"/>
      <w:jc w:val="center"/>
    </w:pPr>
    <w:rPr>
      <w:rFonts w:ascii="Times New Roman" w:eastAsia="Times New Roman" w:hAnsi="Times New Roman" w:cs="Times New Roman"/>
      <w:b/>
      <w:caps/>
      <w:kern w:val="0"/>
      <w:szCs w:val="20"/>
      <w:lang w:eastAsia="sk-SK"/>
      <w14:ligatures w14:val="none"/>
    </w:rPr>
  </w:style>
  <w:style w:type="paragraph" w:styleId="Zarkazkladnhotextu">
    <w:name w:val="Body Text Indent"/>
    <w:basedOn w:val="Normlny"/>
    <w:link w:val="ZarkazkladnhotextuChar"/>
    <w:unhideWhenUsed/>
    <w:rsid w:val="0080691B"/>
    <w:pPr>
      <w:spacing w:after="120" w:line="276" w:lineRule="auto"/>
      <w:ind w:left="283"/>
    </w:pPr>
    <w:rPr>
      <w:rFonts w:eastAsia="Times New Roman"/>
      <w:kern w:val="0"/>
      <w:lang w:eastAsia="sk-SK"/>
      <w14:ligatures w14:val="none"/>
    </w:rPr>
  </w:style>
  <w:style w:type="character" w:customStyle="1" w:styleId="ZarkazkladnhotextuChar">
    <w:name w:val="Zarážka základného textu Char"/>
    <w:basedOn w:val="Predvolenpsmoodseku"/>
    <w:link w:val="Zarkazkladnhotextu"/>
    <w:rsid w:val="0080691B"/>
    <w:rPr>
      <w:rFonts w:eastAsia="Times New Roman"/>
      <w:kern w:val="0"/>
      <w:lang w:eastAsia="sk-SK"/>
      <w14:ligatures w14:val="none"/>
    </w:rPr>
  </w:style>
  <w:style w:type="paragraph" w:styleId="Zoznam2">
    <w:name w:val="List 2"/>
    <w:basedOn w:val="Normlny"/>
    <w:unhideWhenUsed/>
    <w:rsid w:val="0080691B"/>
    <w:pPr>
      <w:spacing w:after="0" w:line="240" w:lineRule="auto"/>
      <w:ind w:left="566" w:hanging="283"/>
      <w:contextualSpacing/>
    </w:pPr>
    <w:rPr>
      <w:rFonts w:ascii="Arial" w:eastAsia="Times New Roman" w:hAnsi="Arial" w:cs="Times New Roman"/>
      <w:noProof/>
      <w:kern w:val="0"/>
      <w:szCs w:val="24"/>
      <w:lang w:eastAsia="sk-SK"/>
      <w14:ligatures w14:val="none"/>
    </w:rPr>
  </w:style>
  <w:style w:type="character" w:styleId="slostrany">
    <w:name w:val="page number"/>
    <w:basedOn w:val="Predvolenpsmoodseku"/>
    <w:rsid w:val="0080691B"/>
  </w:style>
  <w:style w:type="paragraph" w:customStyle="1" w:styleId="BodyText21">
    <w:name w:val="Body Text 21"/>
    <w:basedOn w:val="Normlny"/>
    <w:rsid w:val="0080691B"/>
    <w:pPr>
      <w:overflowPunct w:val="0"/>
      <w:autoSpaceDE w:val="0"/>
      <w:autoSpaceDN w:val="0"/>
      <w:adjustRightInd w:val="0"/>
      <w:spacing w:after="0" w:line="240" w:lineRule="auto"/>
      <w:ind w:left="284" w:hanging="284"/>
      <w:jc w:val="both"/>
    </w:pPr>
    <w:rPr>
      <w:rFonts w:ascii="Times New Roman" w:eastAsia="Times New Roman" w:hAnsi="Times New Roman" w:cs="Times New Roman"/>
      <w:kern w:val="0"/>
      <w:sz w:val="24"/>
      <w:szCs w:val="20"/>
      <w:lang w:eastAsia="sk-SK"/>
      <w14:ligatures w14:val="none"/>
    </w:rPr>
  </w:style>
  <w:style w:type="paragraph" w:styleId="Zkladntext3">
    <w:name w:val="Body Text 3"/>
    <w:basedOn w:val="Normlny"/>
    <w:link w:val="Zkladntext3Char"/>
    <w:rsid w:val="0080691B"/>
    <w:pPr>
      <w:spacing w:after="0" w:line="240" w:lineRule="auto"/>
      <w:jc w:val="center"/>
    </w:pPr>
    <w:rPr>
      <w:rFonts w:ascii="Arial" w:eastAsia="Times New Roman" w:hAnsi="Arial" w:cs="Times New Roman"/>
      <w:kern w:val="0"/>
      <w:sz w:val="32"/>
      <w:szCs w:val="20"/>
      <w:lang w:eastAsia="sk-SK"/>
      <w14:ligatures w14:val="none"/>
    </w:rPr>
  </w:style>
  <w:style w:type="character" w:customStyle="1" w:styleId="Zkladntext3Char">
    <w:name w:val="Základný text 3 Char"/>
    <w:basedOn w:val="Predvolenpsmoodseku"/>
    <w:link w:val="Zkladntext3"/>
    <w:rsid w:val="0080691B"/>
    <w:rPr>
      <w:rFonts w:ascii="Arial" w:eastAsia="Times New Roman" w:hAnsi="Arial" w:cs="Times New Roman"/>
      <w:kern w:val="0"/>
      <w:sz w:val="32"/>
      <w:szCs w:val="20"/>
      <w:lang w:eastAsia="sk-SK"/>
      <w14:ligatures w14:val="none"/>
    </w:rPr>
  </w:style>
  <w:style w:type="paragraph" w:styleId="Podtitul">
    <w:name w:val="Subtitle"/>
    <w:basedOn w:val="Normlny"/>
    <w:link w:val="PodtitulChar"/>
    <w:qFormat/>
    <w:rsid w:val="0080691B"/>
    <w:pPr>
      <w:spacing w:after="0" w:line="240" w:lineRule="auto"/>
      <w:jc w:val="center"/>
    </w:pPr>
    <w:rPr>
      <w:rFonts w:ascii="Times New Roman" w:eastAsia="Times New Roman" w:hAnsi="Times New Roman" w:cs="Times New Roman"/>
      <w:b/>
      <w:kern w:val="0"/>
      <w:sz w:val="24"/>
      <w:szCs w:val="20"/>
      <w:lang w:eastAsia="cs-CZ"/>
      <w14:ligatures w14:val="none"/>
    </w:rPr>
  </w:style>
  <w:style w:type="character" w:customStyle="1" w:styleId="PodtitulChar">
    <w:name w:val="Podtitul Char"/>
    <w:basedOn w:val="Predvolenpsmoodseku"/>
    <w:link w:val="Podtitul"/>
    <w:rsid w:val="0080691B"/>
    <w:rPr>
      <w:rFonts w:ascii="Times New Roman" w:eastAsia="Times New Roman" w:hAnsi="Times New Roman" w:cs="Times New Roman"/>
      <w:b/>
      <w:kern w:val="0"/>
      <w:sz w:val="24"/>
      <w:szCs w:val="20"/>
      <w:lang w:eastAsia="cs-CZ"/>
      <w14:ligatures w14:val="none"/>
    </w:rPr>
  </w:style>
  <w:style w:type="paragraph" w:styleId="Bezriadkovania">
    <w:name w:val="No Spacing"/>
    <w:uiPriority w:val="1"/>
    <w:qFormat/>
    <w:rsid w:val="0080691B"/>
    <w:pPr>
      <w:spacing w:after="0" w:line="240" w:lineRule="auto"/>
    </w:pPr>
    <w:rPr>
      <w:rFonts w:ascii="Calibri" w:eastAsia="Calibri" w:hAnsi="Calibri" w:cs="Times New Roman"/>
      <w:kern w:val="0"/>
      <w14:ligatures w14:val="none"/>
    </w:rPr>
  </w:style>
  <w:style w:type="table" w:customStyle="1" w:styleId="Mriekatabuky5">
    <w:name w:val="Mriežka tabuľky5"/>
    <w:basedOn w:val="Normlnatabuka"/>
    <w:next w:val="Mriekatabuky"/>
    <w:uiPriority w:val="39"/>
    <w:rsid w:val="008069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80691B"/>
    <w:pPr>
      <w:spacing w:after="0" w:line="240" w:lineRule="auto"/>
    </w:pPr>
    <w:rPr>
      <w:rFonts w:eastAsia="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80691B"/>
    <w:rPr>
      <w:color w:val="808080"/>
      <w:shd w:val="clear" w:color="auto" w:fill="E6E6E6"/>
    </w:rPr>
  </w:style>
  <w:style w:type="paragraph" w:customStyle="1" w:styleId="ListParagraph1">
    <w:name w:val="List Paragraph1"/>
    <w:basedOn w:val="Normlny"/>
    <w:rsid w:val="0080691B"/>
    <w:pPr>
      <w:suppressAutoHyphens/>
      <w:overflowPunct w:val="0"/>
      <w:spacing w:after="200" w:line="276" w:lineRule="auto"/>
      <w:ind w:left="720"/>
      <w:contextualSpacing/>
    </w:pPr>
    <w:rPr>
      <w:rFonts w:ascii="Calibri" w:eastAsia="Times New Roman" w:hAnsi="Calibri" w:cs="Calibri"/>
      <w:kern w:val="1"/>
      <w14:ligatures w14:val="none"/>
    </w:rPr>
  </w:style>
  <w:style w:type="character" w:customStyle="1" w:styleId="ellipsis">
    <w:name w:val="ellipsis"/>
    <w:basedOn w:val="Predvolenpsmoodseku"/>
    <w:rsid w:val="0080691B"/>
  </w:style>
  <w:style w:type="character" w:customStyle="1" w:styleId="Nevyrieenzmienka2">
    <w:name w:val="Nevyriešená zmienka2"/>
    <w:basedOn w:val="Predvolenpsmoodseku"/>
    <w:uiPriority w:val="99"/>
    <w:semiHidden/>
    <w:unhideWhenUsed/>
    <w:rsid w:val="0080691B"/>
    <w:rPr>
      <w:color w:val="808080"/>
      <w:shd w:val="clear" w:color="auto" w:fill="E6E6E6"/>
    </w:rPr>
  </w:style>
  <w:style w:type="character" w:customStyle="1" w:styleId="Nevyrieenzmienka3">
    <w:name w:val="Nevyriešená zmienka3"/>
    <w:basedOn w:val="Predvolenpsmoodseku"/>
    <w:uiPriority w:val="99"/>
    <w:rsid w:val="0080691B"/>
    <w:rPr>
      <w:color w:val="605E5C"/>
      <w:shd w:val="clear" w:color="auto" w:fill="E1DFDD"/>
    </w:rPr>
  </w:style>
  <w:style w:type="character" w:styleId="Nevyrieenzmienka">
    <w:name w:val="Unresolved Mention"/>
    <w:basedOn w:val="Predvolenpsmoodseku"/>
    <w:uiPriority w:val="99"/>
    <w:semiHidden/>
    <w:unhideWhenUsed/>
    <w:rsid w:val="0080691B"/>
    <w:rPr>
      <w:color w:val="605E5C"/>
      <w:shd w:val="clear" w:color="auto" w:fill="E1DFDD"/>
    </w:rPr>
  </w:style>
  <w:style w:type="table" w:customStyle="1" w:styleId="Obyajntabuka21">
    <w:name w:val="Obyčajná tabuľka 21"/>
    <w:basedOn w:val="Normlnatabuka"/>
    <w:next w:val="Obyajntabuka2"/>
    <w:uiPriority w:val="42"/>
    <w:rsid w:val="0080691B"/>
    <w:pPr>
      <w:spacing w:after="0" w:line="240" w:lineRule="auto"/>
    </w:pPr>
    <w:rPr>
      <w:kern w:val="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zia">
    <w:name w:val="Revision"/>
    <w:hidden/>
    <w:uiPriority w:val="99"/>
    <w:semiHidden/>
    <w:rsid w:val="0080691B"/>
    <w:pPr>
      <w:spacing w:after="0" w:line="240" w:lineRule="auto"/>
    </w:pPr>
    <w:rPr>
      <w:rFonts w:eastAsia="Times New Roman"/>
      <w:kern w:val="0"/>
      <w:lang w:eastAsia="sk-SK"/>
      <w14:ligatures w14:val="none"/>
    </w:rPr>
  </w:style>
  <w:style w:type="character" w:customStyle="1" w:styleId="Nadpis1Char">
    <w:name w:val="Nadpis 1 Char"/>
    <w:basedOn w:val="Predvolenpsmoodseku"/>
    <w:link w:val="Nadpis1"/>
    <w:uiPriority w:val="9"/>
    <w:rsid w:val="0080691B"/>
    <w:rPr>
      <w:rFonts w:ascii="Cambria" w:eastAsia="Times New Roman" w:hAnsi="Cambria" w:cs="Times New Roman"/>
      <w:color w:val="365F91"/>
      <w:sz w:val="32"/>
      <w:szCs w:val="32"/>
    </w:rPr>
  </w:style>
  <w:style w:type="character" w:customStyle="1" w:styleId="acopre">
    <w:name w:val="acopre"/>
    <w:basedOn w:val="Predvolenpsmoodseku"/>
    <w:rsid w:val="0080691B"/>
  </w:style>
  <w:style w:type="character" w:styleId="Zvraznenie">
    <w:name w:val="Emphasis"/>
    <w:basedOn w:val="Predvolenpsmoodseku"/>
    <w:uiPriority w:val="20"/>
    <w:qFormat/>
    <w:rsid w:val="0080691B"/>
    <w:rPr>
      <w:i/>
      <w:iCs/>
    </w:rPr>
  </w:style>
  <w:style w:type="character" w:customStyle="1" w:styleId="Nadpis5Char1">
    <w:name w:val="Nadpis 5 Char1"/>
    <w:basedOn w:val="Predvolenpsmoodseku"/>
    <w:uiPriority w:val="9"/>
    <w:semiHidden/>
    <w:rsid w:val="0080691B"/>
    <w:rPr>
      <w:rFonts w:asciiTheme="majorHAnsi" w:eastAsiaTheme="majorEastAsia" w:hAnsiTheme="majorHAnsi" w:cstheme="majorBidi"/>
      <w:color w:val="2F5496" w:themeColor="accent1" w:themeShade="BF"/>
    </w:rPr>
  </w:style>
  <w:style w:type="character" w:customStyle="1" w:styleId="Nadpis6Char1">
    <w:name w:val="Nadpis 6 Char1"/>
    <w:basedOn w:val="Predvolenpsmoodseku"/>
    <w:uiPriority w:val="9"/>
    <w:semiHidden/>
    <w:rsid w:val="0080691B"/>
    <w:rPr>
      <w:rFonts w:asciiTheme="majorHAnsi" w:eastAsiaTheme="majorEastAsia" w:hAnsiTheme="majorHAnsi" w:cstheme="majorBidi"/>
      <w:color w:val="1F3763" w:themeColor="accent1" w:themeShade="7F"/>
    </w:rPr>
  </w:style>
  <w:style w:type="character" w:styleId="Hypertextovprepojenie">
    <w:name w:val="Hyperlink"/>
    <w:basedOn w:val="Predvolenpsmoodseku"/>
    <w:uiPriority w:val="99"/>
    <w:semiHidden/>
    <w:unhideWhenUsed/>
    <w:rsid w:val="0080691B"/>
    <w:rPr>
      <w:color w:val="0563C1" w:themeColor="hyperlink"/>
      <w:u w:val="single"/>
    </w:rPr>
  </w:style>
  <w:style w:type="table" w:styleId="Obyajntabuka2">
    <w:name w:val="Plain Table 2"/>
    <w:basedOn w:val="Normlnatabuka"/>
    <w:uiPriority w:val="42"/>
    <w:rsid w:val="008069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dpis1Char1">
    <w:name w:val="Nadpis 1 Char1"/>
    <w:basedOn w:val="Predvolenpsmoodseku"/>
    <w:uiPriority w:val="9"/>
    <w:rsid w:val="008069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9358</Words>
  <Characters>53345</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Dečmanová Jaroslava</dc:creator>
  <cp:keywords/>
  <dc:description/>
  <cp:lastModifiedBy>Morvayová Alena</cp:lastModifiedBy>
  <cp:revision>7</cp:revision>
  <dcterms:created xsi:type="dcterms:W3CDTF">2024-05-14T19:15:00Z</dcterms:created>
  <dcterms:modified xsi:type="dcterms:W3CDTF">2024-05-17T08:22:00Z</dcterms:modified>
</cp:coreProperties>
</file>