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D5A8" w14:textId="091B1F6B" w:rsidR="002D438C" w:rsidRPr="008F682A" w:rsidRDefault="006E7D3D" w:rsidP="002D438C">
      <w:pPr>
        <w:pStyle w:val="Nzov"/>
        <w:tabs>
          <w:tab w:val="left" w:pos="776"/>
          <w:tab w:val="left" w:pos="1077"/>
          <w:tab w:val="center" w:pos="4960"/>
        </w:tabs>
        <w:spacing w:line="240" w:lineRule="auto"/>
        <w:rPr>
          <w:rFonts w:asciiTheme="minorHAnsi" w:hAnsiTheme="minorHAnsi" w:cstheme="minorHAnsi"/>
          <w:sz w:val="32"/>
          <w:szCs w:val="32"/>
          <w:lang w:val="sk-SK"/>
        </w:rPr>
      </w:pPr>
      <w:r w:rsidRPr="008F682A">
        <w:rPr>
          <w:rFonts w:asciiTheme="minorHAnsi" w:hAnsiTheme="minorHAnsi" w:cstheme="minorHAnsi"/>
          <w:sz w:val="32"/>
          <w:szCs w:val="32"/>
          <w:lang w:val="sk-SK"/>
        </w:rPr>
        <w:t>Technická správa</w:t>
      </w:r>
    </w:p>
    <w:p w14:paraId="5FFEAC59" w14:textId="4826B802" w:rsidR="006E7D3D" w:rsidRPr="008F682A" w:rsidRDefault="006E7D3D">
      <w:pPr>
        <w:spacing w:after="160" w:line="259" w:lineRule="auto"/>
        <w:rPr>
          <w:rFonts w:asciiTheme="minorHAnsi" w:hAnsiTheme="minorHAnsi"/>
          <w:b/>
          <w:snapToGrid w:val="0"/>
          <w:sz w:val="28"/>
          <w:szCs w:val="20"/>
        </w:rPr>
      </w:pPr>
    </w:p>
    <w:sdt>
      <w:sdtPr>
        <w:rPr>
          <w:rFonts w:ascii="Times New Roman" w:eastAsia="Times New Roman" w:hAnsi="Times New Roman" w:cs="Calibri (Základný text)"/>
          <w:b w:val="0"/>
          <w:bCs w:val="0"/>
          <w:color w:val="auto"/>
          <w:sz w:val="22"/>
          <w:szCs w:val="24"/>
        </w:rPr>
        <w:id w:val="400019677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324EB7B0" w14:textId="4D031FE6" w:rsidR="006E7D3D" w:rsidRPr="008F682A" w:rsidRDefault="006E7D3D" w:rsidP="006E7D3D">
          <w:pPr>
            <w:pStyle w:val="Hlavikaobsahu"/>
            <w:rPr>
              <w:rFonts w:asciiTheme="minorHAnsi" w:hAnsiTheme="minorHAnsi" w:cs="Calibri (Základný text)"/>
              <w:color w:val="auto"/>
              <w:sz w:val="22"/>
            </w:rPr>
          </w:pPr>
          <w:r w:rsidRPr="008F682A">
            <w:rPr>
              <w:rFonts w:asciiTheme="minorHAnsi" w:hAnsiTheme="minorHAnsi" w:cs="Calibri (Základný text)"/>
              <w:color w:val="auto"/>
              <w:sz w:val="22"/>
            </w:rPr>
            <w:t>Obsah</w:t>
          </w:r>
        </w:p>
        <w:p w14:paraId="180A4772" w14:textId="23105E5D" w:rsidR="00DE00B9" w:rsidRPr="008F682A" w:rsidRDefault="006E7D3D">
          <w:pPr>
            <w:pStyle w:val="Obsah1"/>
            <w:tabs>
              <w:tab w:val="right" w:leader="do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r w:rsidRPr="008F682A">
            <w:rPr>
              <w:rFonts w:cs="Calibri (Základný text)"/>
              <w:b w:val="0"/>
              <w:bCs w:val="0"/>
              <w:sz w:val="22"/>
            </w:rPr>
            <w:fldChar w:fldCharType="begin"/>
          </w:r>
          <w:r w:rsidRPr="008F682A">
            <w:rPr>
              <w:rFonts w:cs="Calibri (Základný text)"/>
              <w:sz w:val="22"/>
            </w:rPr>
            <w:instrText>TOC \o "1-3" \h \z \u</w:instrText>
          </w:r>
          <w:r w:rsidRPr="008F682A">
            <w:rPr>
              <w:rFonts w:cs="Calibri (Základný text)"/>
              <w:b w:val="0"/>
              <w:bCs w:val="0"/>
              <w:sz w:val="22"/>
            </w:rPr>
            <w:fldChar w:fldCharType="separate"/>
          </w:r>
          <w:hyperlink w:anchor="_Toc150862469" w:history="1">
            <w:r w:rsidR="00DE00B9" w:rsidRPr="008F682A">
              <w:rPr>
                <w:rStyle w:val="Hypertextovprepojenie"/>
                <w:noProof/>
                <w:color w:val="auto"/>
              </w:rPr>
              <w:t>1. Elektro-technologická časť</w:t>
            </w:r>
            <w:r w:rsidR="00DE00B9" w:rsidRPr="008F682A">
              <w:rPr>
                <w:noProof/>
                <w:webHidden/>
              </w:rPr>
              <w:tab/>
            </w:r>
            <w:r w:rsidR="00DE00B9" w:rsidRPr="008F682A">
              <w:rPr>
                <w:noProof/>
                <w:webHidden/>
              </w:rPr>
              <w:fldChar w:fldCharType="begin"/>
            </w:r>
            <w:r w:rsidR="00DE00B9" w:rsidRPr="008F682A">
              <w:rPr>
                <w:noProof/>
                <w:webHidden/>
              </w:rPr>
              <w:instrText xml:space="preserve"> PAGEREF _Toc150862469 \h </w:instrText>
            </w:r>
            <w:r w:rsidR="00DE00B9" w:rsidRPr="008F682A">
              <w:rPr>
                <w:noProof/>
                <w:webHidden/>
              </w:rPr>
            </w:r>
            <w:r w:rsidR="00DE00B9" w:rsidRPr="008F682A">
              <w:rPr>
                <w:noProof/>
                <w:webHidden/>
              </w:rPr>
              <w:fldChar w:fldCharType="separate"/>
            </w:r>
            <w:r w:rsidR="00DE00B9" w:rsidRPr="008F682A">
              <w:rPr>
                <w:noProof/>
                <w:webHidden/>
              </w:rPr>
              <w:t>3</w:t>
            </w:r>
            <w:r w:rsidR="00DE00B9" w:rsidRPr="008F682A">
              <w:rPr>
                <w:noProof/>
                <w:webHidden/>
              </w:rPr>
              <w:fldChar w:fldCharType="end"/>
            </w:r>
          </w:hyperlink>
        </w:p>
        <w:p w14:paraId="5D63995C" w14:textId="44C9FDC6" w:rsidR="00DE00B9" w:rsidRPr="008F682A" w:rsidRDefault="00000000">
          <w:pPr>
            <w:pStyle w:val="Obsah2"/>
            <w:tabs>
              <w:tab w:val="right" w:leader="dot" w:pos="9016"/>
            </w:tabs>
            <w:rPr>
              <w:rFonts w:eastAsiaTheme="minorEastAsia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50862470" w:history="1">
            <w:r w:rsidR="00DE00B9" w:rsidRPr="008F682A">
              <w:rPr>
                <w:rStyle w:val="Hypertextovprepojenie"/>
                <w:noProof/>
                <w:color w:val="auto"/>
              </w:rPr>
              <w:t>1.1 Rozsah projektu</w:t>
            </w:r>
            <w:r w:rsidR="00DE00B9" w:rsidRPr="008F682A">
              <w:rPr>
                <w:noProof/>
                <w:webHidden/>
              </w:rPr>
              <w:tab/>
            </w:r>
            <w:r w:rsidR="00DE00B9" w:rsidRPr="008F682A">
              <w:rPr>
                <w:noProof/>
                <w:webHidden/>
              </w:rPr>
              <w:fldChar w:fldCharType="begin"/>
            </w:r>
            <w:r w:rsidR="00DE00B9" w:rsidRPr="008F682A">
              <w:rPr>
                <w:noProof/>
                <w:webHidden/>
              </w:rPr>
              <w:instrText xml:space="preserve"> PAGEREF _Toc150862470 \h </w:instrText>
            </w:r>
            <w:r w:rsidR="00DE00B9" w:rsidRPr="008F682A">
              <w:rPr>
                <w:noProof/>
                <w:webHidden/>
              </w:rPr>
            </w:r>
            <w:r w:rsidR="00DE00B9" w:rsidRPr="008F682A">
              <w:rPr>
                <w:noProof/>
                <w:webHidden/>
              </w:rPr>
              <w:fldChar w:fldCharType="separate"/>
            </w:r>
            <w:r w:rsidR="00DE00B9" w:rsidRPr="008F682A">
              <w:rPr>
                <w:noProof/>
                <w:webHidden/>
              </w:rPr>
              <w:t>3</w:t>
            </w:r>
            <w:r w:rsidR="00DE00B9" w:rsidRPr="008F682A">
              <w:rPr>
                <w:noProof/>
                <w:webHidden/>
              </w:rPr>
              <w:fldChar w:fldCharType="end"/>
            </w:r>
          </w:hyperlink>
        </w:p>
        <w:p w14:paraId="50FF3A0F" w14:textId="124546E7" w:rsidR="00DE00B9" w:rsidRPr="008F682A" w:rsidRDefault="00000000">
          <w:pPr>
            <w:pStyle w:val="Obsah2"/>
            <w:tabs>
              <w:tab w:val="right" w:leader="dot" w:pos="9016"/>
            </w:tabs>
            <w:rPr>
              <w:rFonts w:eastAsiaTheme="minorEastAsia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50862471" w:history="1">
            <w:r w:rsidR="00DE00B9" w:rsidRPr="008F682A">
              <w:rPr>
                <w:rStyle w:val="Hypertextovprepojenie"/>
                <w:noProof/>
                <w:color w:val="auto"/>
              </w:rPr>
              <w:t>1.2 Projektové podklady</w:t>
            </w:r>
            <w:r w:rsidR="00DE00B9" w:rsidRPr="008F682A">
              <w:rPr>
                <w:noProof/>
                <w:webHidden/>
              </w:rPr>
              <w:tab/>
            </w:r>
            <w:r w:rsidR="00DE00B9" w:rsidRPr="008F682A">
              <w:rPr>
                <w:noProof/>
                <w:webHidden/>
              </w:rPr>
              <w:fldChar w:fldCharType="begin"/>
            </w:r>
            <w:r w:rsidR="00DE00B9" w:rsidRPr="008F682A">
              <w:rPr>
                <w:noProof/>
                <w:webHidden/>
              </w:rPr>
              <w:instrText xml:space="preserve"> PAGEREF _Toc150862471 \h </w:instrText>
            </w:r>
            <w:r w:rsidR="00DE00B9" w:rsidRPr="008F682A">
              <w:rPr>
                <w:noProof/>
                <w:webHidden/>
              </w:rPr>
            </w:r>
            <w:r w:rsidR="00DE00B9" w:rsidRPr="008F682A">
              <w:rPr>
                <w:noProof/>
                <w:webHidden/>
              </w:rPr>
              <w:fldChar w:fldCharType="separate"/>
            </w:r>
            <w:r w:rsidR="00DE00B9" w:rsidRPr="008F682A">
              <w:rPr>
                <w:noProof/>
                <w:webHidden/>
              </w:rPr>
              <w:t>3</w:t>
            </w:r>
            <w:r w:rsidR="00DE00B9" w:rsidRPr="008F682A">
              <w:rPr>
                <w:noProof/>
                <w:webHidden/>
              </w:rPr>
              <w:fldChar w:fldCharType="end"/>
            </w:r>
          </w:hyperlink>
        </w:p>
        <w:p w14:paraId="6A6330E8" w14:textId="4CE130EE" w:rsidR="00DE00B9" w:rsidRPr="008F682A" w:rsidRDefault="00000000">
          <w:pPr>
            <w:pStyle w:val="Obsah1"/>
            <w:tabs>
              <w:tab w:val="right" w:leader="do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50862472" w:history="1">
            <w:r w:rsidR="00DE00B9" w:rsidRPr="008F682A">
              <w:rPr>
                <w:rStyle w:val="Hypertextovprepojenie"/>
                <w:noProof/>
                <w:color w:val="auto"/>
              </w:rPr>
              <w:t>2. Spoločné elektrotechnické údaje</w:t>
            </w:r>
            <w:r w:rsidR="00DE00B9" w:rsidRPr="008F682A">
              <w:rPr>
                <w:noProof/>
                <w:webHidden/>
              </w:rPr>
              <w:tab/>
            </w:r>
            <w:r w:rsidR="00DE00B9" w:rsidRPr="008F682A">
              <w:rPr>
                <w:noProof/>
                <w:webHidden/>
              </w:rPr>
              <w:fldChar w:fldCharType="begin"/>
            </w:r>
            <w:r w:rsidR="00DE00B9" w:rsidRPr="008F682A">
              <w:rPr>
                <w:noProof/>
                <w:webHidden/>
              </w:rPr>
              <w:instrText xml:space="preserve"> PAGEREF _Toc150862472 \h </w:instrText>
            </w:r>
            <w:r w:rsidR="00DE00B9" w:rsidRPr="008F682A">
              <w:rPr>
                <w:noProof/>
                <w:webHidden/>
              </w:rPr>
            </w:r>
            <w:r w:rsidR="00DE00B9" w:rsidRPr="008F682A">
              <w:rPr>
                <w:noProof/>
                <w:webHidden/>
              </w:rPr>
              <w:fldChar w:fldCharType="separate"/>
            </w:r>
            <w:r w:rsidR="00DE00B9" w:rsidRPr="008F682A">
              <w:rPr>
                <w:noProof/>
                <w:webHidden/>
              </w:rPr>
              <w:t>4</w:t>
            </w:r>
            <w:r w:rsidR="00DE00B9" w:rsidRPr="008F682A">
              <w:rPr>
                <w:noProof/>
                <w:webHidden/>
              </w:rPr>
              <w:fldChar w:fldCharType="end"/>
            </w:r>
          </w:hyperlink>
        </w:p>
        <w:p w14:paraId="7A581DDA" w14:textId="7588511D" w:rsidR="00DE00B9" w:rsidRPr="008F682A" w:rsidRDefault="00000000">
          <w:pPr>
            <w:pStyle w:val="Obsah2"/>
            <w:tabs>
              <w:tab w:val="right" w:leader="dot" w:pos="9016"/>
            </w:tabs>
            <w:rPr>
              <w:rFonts w:eastAsiaTheme="minorEastAsia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50862473" w:history="1">
            <w:r w:rsidR="00DE00B9" w:rsidRPr="008F682A">
              <w:rPr>
                <w:rStyle w:val="Hypertextovprepojenie"/>
                <w:noProof/>
                <w:snapToGrid w:val="0"/>
                <w:color w:val="auto"/>
              </w:rPr>
              <w:t>2.1 Prevádzkové podmienky</w:t>
            </w:r>
            <w:r w:rsidR="00DE00B9" w:rsidRPr="008F682A">
              <w:rPr>
                <w:noProof/>
                <w:webHidden/>
              </w:rPr>
              <w:tab/>
            </w:r>
            <w:r w:rsidR="00DE00B9" w:rsidRPr="008F682A">
              <w:rPr>
                <w:noProof/>
                <w:webHidden/>
              </w:rPr>
              <w:fldChar w:fldCharType="begin"/>
            </w:r>
            <w:r w:rsidR="00DE00B9" w:rsidRPr="008F682A">
              <w:rPr>
                <w:noProof/>
                <w:webHidden/>
              </w:rPr>
              <w:instrText xml:space="preserve"> PAGEREF _Toc150862473 \h </w:instrText>
            </w:r>
            <w:r w:rsidR="00DE00B9" w:rsidRPr="008F682A">
              <w:rPr>
                <w:noProof/>
                <w:webHidden/>
              </w:rPr>
            </w:r>
            <w:r w:rsidR="00DE00B9" w:rsidRPr="008F682A">
              <w:rPr>
                <w:noProof/>
                <w:webHidden/>
              </w:rPr>
              <w:fldChar w:fldCharType="separate"/>
            </w:r>
            <w:r w:rsidR="00DE00B9" w:rsidRPr="008F682A">
              <w:rPr>
                <w:noProof/>
                <w:webHidden/>
              </w:rPr>
              <w:t>4</w:t>
            </w:r>
            <w:r w:rsidR="00DE00B9" w:rsidRPr="008F682A">
              <w:rPr>
                <w:noProof/>
                <w:webHidden/>
              </w:rPr>
              <w:fldChar w:fldCharType="end"/>
            </w:r>
          </w:hyperlink>
        </w:p>
        <w:p w14:paraId="217E31C7" w14:textId="4D24A790" w:rsidR="00DE00B9" w:rsidRPr="008F682A" w:rsidRDefault="00000000">
          <w:pPr>
            <w:pStyle w:val="Obsah2"/>
            <w:tabs>
              <w:tab w:val="right" w:leader="dot" w:pos="9016"/>
            </w:tabs>
            <w:rPr>
              <w:rFonts w:eastAsiaTheme="minorEastAsia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50862474" w:history="1">
            <w:r w:rsidR="00DE00B9" w:rsidRPr="008F682A">
              <w:rPr>
                <w:rStyle w:val="Hypertextovprepojenie"/>
                <w:noProof/>
                <w:snapToGrid w:val="0"/>
                <w:color w:val="auto"/>
              </w:rPr>
              <w:t>2.2 Napäťové sústavy a ochranné opatrenia</w:t>
            </w:r>
            <w:r w:rsidR="00DE00B9" w:rsidRPr="008F682A">
              <w:rPr>
                <w:noProof/>
                <w:webHidden/>
              </w:rPr>
              <w:tab/>
            </w:r>
            <w:r w:rsidR="00DE00B9" w:rsidRPr="008F682A">
              <w:rPr>
                <w:noProof/>
                <w:webHidden/>
              </w:rPr>
              <w:fldChar w:fldCharType="begin"/>
            </w:r>
            <w:r w:rsidR="00DE00B9" w:rsidRPr="008F682A">
              <w:rPr>
                <w:noProof/>
                <w:webHidden/>
              </w:rPr>
              <w:instrText xml:space="preserve"> PAGEREF _Toc150862474 \h </w:instrText>
            </w:r>
            <w:r w:rsidR="00DE00B9" w:rsidRPr="008F682A">
              <w:rPr>
                <w:noProof/>
                <w:webHidden/>
              </w:rPr>
            </w:r>
            <w:r w:rsidR="00DE00B9" w:rsidRPr="008F682A">
              <w:rPr>
                <w:noProof/>
                <w:webHidden/>
              </w:rPr>
              <w:fldChar w:fldCharType="separate"/>
            </w:r>
            <w:r w:rsidR="00DE00B9" w:rsidRPr="008F682A">
              <w:rPr>
                <w:noProof/>
                <w:webHidden/>
              </w:rPr>
              <w:t>4</w:t>
            </w:r>
            <w:r w:rsidR="00DE00B9" w:rsidRPr="008F682A">
              <w:rPr>
                <w:noProof/>
                <w:webHidden/>
              </w:rPr>
              <w:fldChar w:fldCharType="end"/>
            </w:r>
          </w:hyperlink>
        </w:p>
        <w:p w14:paraId="01486342" w14:textId="57C853F1" w:rsidR="00DE00B9" w:rsidRPr="008F682A" w:rsidRDefault="00000000">
          <w:pPr>
            <w:pStyle w:val="Obsah2"/>
            <w:tabs>
              <w:tab w:val="right" w:leader="dot" w:pos="9016"/>
            </w:tabs>
            <w:rPr>
              <w:rFonts w:eastAsiaTheme="minorEastAsia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50862475" w:history="1">
            <w:r w:rsidR="00DE00B9" w:rsidRPr="008F682A">
              <w:rPr>
                <w:rStyle w:val="Hypertextovprepojenie"/>
                <w:noProof/>
                <w:color w:val="auto"/>
              </w:rPr>
              <w:t>2.3 Ochranné opatrenia NN v zmysle STN 33 2000-4-41:2019</w:t>
            </w:r>
            <w:r w:rsidR="00DE00B9" w:rsidRPr="008F682A">
              <w:rPr>
                <w:noProof/>
                <w:webHidden/>
              </w:rPr>
              <w:tab/>
            </w:r>
            <w:r w:rsidR="00DE00B9" w:rsidRPr="008F682A">
              <w:rPr>
                <w:noProof/>
                <w:webHidden/>
              </w:rPr>
              <w:fldChar w:fldCharType="begin"/>
            </w:r>
            <w:r w:rsidR="00DE00B9" w:rsidRPr="008F682A">
              <w:rPr>
                <w:noProof/>
                <w:webHidden/>
              </w:rPr>
              <w:instrText xml:space="preserve"> PAGEREF _Toc150862475 \h </w:instrText>
            </w:r>
            <w:r w:rsidR="00DE00B9" w:rsidRPr="008F682A">
              <w:rPr>
                <w:noProof/>
                <w:webHidden/>
              </w:rPr>
            </w:r>
            <w:r w:rsidR="00DE00B9" w:rsidRPr="008F682A">
              <w:rPr>
                <w:noProof/>
                <w:webHidden/>
              </w:rPr>
              <w:fldChar w:fldCharType="separate"/>
            </w:r>
            <w:r w:rsidR="00DE00B9" w:rsidRPr="008F682A">
              <w:rPr>
                <w:noProof/>
                <w:webHidden/>
              </w:rPr>
              <w:t>4</w:t>
            </w:r>
            <w:r w:rsidR="00DE00B9" w:rsidRPr="008F682A">
              <w:rPr>
                <w:noProof/>
                <w:webHidden/>
              </w:rPr>
              <w:fldChar w:fldCharType="end"/>
            </w:r>
          </w:hyperlink>
        </w:p>
        <w:p w14:paraId="511484C9" w14:textId="6290BE88" w:rsidR="00DE00B9" w:rsidRPr="008F682A" w:rsidRDefault="00000000">
          <w:pPr>
            <w:pStyle w:val="Obsah2"/>
            <w:tabs>
              <w:tab w:val="right" w:leader="dot" w:pos="9016"/>
            </w:tabs>
            <w:rPr>
              <w:rFonts w:eastAsiaTheme="minorEastAsia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50862476" w:history="1">
            <w:r w:rsidR="00DE00B9" w:rsidRPr="008F682A">
              <w:rPr>
                <w:rStyle w:val="Hypertextovprepojenie"/>
                <w:noProof/>
                <w:color w:val="auto"/>
              </w:rPr>
              <w:t>2.4 Zoznam noriem</w:t>
            </w:r>
            <w:r w:rsidR="00DE00B9" w:rsidRPr="008F682A">
              <w:rPr>
                <w:noProof/>
                <w:webHidden/>
              </w:rPr>
              <w:tab/>
            </w:r>
            <w:r w:rsidR="00DE00B9" w:rsidRPr="008F682A">
              <w:rPr>
                <w:noProof/>
                <w:webHidden/>
              </w:rPr>
              <w:fldChar w:fldCharType="begin"/>
            </w:r>
            <w:r w:rsidR="00DE00B9" w:rsidRPr="008F682A">
              <w:rPr>
                <w:noProof/>
                <w:webHidden/>
              </w:rPr>
              <w:instrText xml:space="preserve"> PAGEREF _Toc150862476 \h </w:instrText>
            </w:r>
            <w:r w:rsidR="00DE00B9" w:rsidRPr="008F682A">
              <w:rPr>
                <w:noProof/>
                <w:webHidden/>
              </w:rPr>
            </w:r>
            <w:r w:rsidR="00DE00B9" w:rsidRPr="008F682A">
              <w:rPr>
                <w:noProof/>
                <w:webHidden/>
              </w:rPr>
              <w:fldChar w:fldCharType="separate"/>
            </w:r>
            <w:r w:rsidR="00DE00B9" w:rsidRPr="008F682A">
              <w:rPr>
                <w:noProof/>
                <w:webHidden/>
              </w:rPr>
              <w:t>5</w:t>
            </w:r>
            <w:r w:rsidR="00DE00B9" w:rsidRPr="008F682A">
              <w:rPr>
                <w:noProof/>
                <w:webHidden/>
              </w:rPr>
              <w:fldChar w:fldCharType="end"/>
            </w:r>
          </w:hyperlink>
        </w:p>
        <w:p w14:paraId="1B36FA80" w14:textId="68BCDB77" w:rsidR="00DE00B9" w:rsidRPr="008F682A" w:rsidRDefault="00000000">
          <w:pPr>
            <w:pStyle w:val="Obsah2"/>
            <w:tabs>
              <w:tab w:val="right" w:leader="dot" w:pos="9016"/>
            </w:tabs>
            <w:rPr>
              <w:rFonts w:eastAsiaTheme="minorEastAsia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50862477" w:history="1">
            <w:r w:rsidR="00DE00B9" w:rsidRPr="008F682A">
              <w:rPr>
                <w:rStyle w:val="Hypertextovprepojenie"/>
                <w:noProof/>
                <w:color w:val="auto"/>
              </w:rPr>
              <w:t>2.5 Súpis parametrov a príkonov</w:t>
            </w:r>
            <w:r w:rsidR="00DE00B9" w:rsidRPr="008F682A">
              <w:rPr>
                <w:noProof/>
                <w:webHidden/>
              </w:rPr>
              <w:tab/>
            </w:r>
            <w:r w:rsidR="00DE00B9" w:rsidRPr="008F682A">
              <w:rPr>
                <w:noProof/>
                <w:webHidden/>
              </w:rPr>
              <w:fldChar w:fldCharType="begin"/>
            </w:r>
            <w:r w:rsidR="00DE00B9" w:rsidRPr="008F682A">
              <w:rPr>
                <w:noProof/>
                <w:webHidden/>
              </w:rPr>
              <w:instrText xml:space="preserve"> PAGEREF _Toc150862477 \h </w:instrText>
            </w:r>
            <w:r w:rsidR="00DE00B9" w:rsidRPr="008F682A">
              <w:rPr>
                <w:noProof/>
                <w:webHidden/>
              </w:rPr>
            </w:r>
            <w:r w:rsidR="00DE00B9" w:rsidRPr="008F682A">
              <w:rPr>
                <w:noProof/>
                <w:webHidden/>
              </w:rPr>
              <w:fldChar w:fldCharType="separate"/>
            </w:r>
            <w:r w:rsidR="00DE00B9" w:rsidRPr="008F682A">
              <w:rPr>
                <w:noProof/>
                <w:webHidden/>
              </w:rPr>
              <w:t>8</w:t>
            </w:r>
            <w:r w:rsidR="00DE00B9" w:rsidRPr="008F682A">
              <w:rPr>
                <w:noProof/>
                <w:webHidden/>
              </w:rPr>
              <w:fldChar w:fldCharType="end"/>
            </w:r>
          </w:hyperlink>
        </w:p>
        <w:p w14:paraId="2734B986" w14:textId="012D141A" w:rsidR="00DE00B9" w:rsidRPr="008F682A" w:rsidRDefault="00000000">
          <w:pPr>
            <w:pStyle w:val="Obsah2"/>
            <w:tabs>
              <w:tab w:val="right" w:leader="dot" w:pos="9016"/>
            </w:tabs>
            <w:rPr>
              <w:rFonts w:eastAsiaTheme="minorEastAsia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50862478" w:history="1">
            <w:r w:rsidR="00DE00B9" w:rsidRPr="008F682A">
              <w:rPr>
                <w:rStyle w:val="Hypertextovprepojenie"/>
                <w:noProof/>
                <w:color w:val="auto"/>
              </w:rPr>
              <w:t>2.6 Ochrana proti skratu a preťaženiu</w:t>
            </w:r>
            <w:r w:rsidR="00DE00B9" w:rsidRPr="008F682A">
              <w:rPr>
                <w:noProof/>
                <w:webHidden/>
              </w:rPr>
              <w:tab/>
            </w:r>
            <w:r w:rsidR="00DE00B9" w:rsidRPr="008F682A">
              <w:rPr>
                <w:noProof/>
                <w:webHidden/>
              </w:rPr>
              <w:fldChar w:fldCharType="begin"/>
            </w:r>
            <w:r w:rsidR="00DE00B9" w:rsidRPr="008F682A">
              <w:rPr>
                <w:noProof/>
                <w:webHidden/>
              </w:rPr>
              <w:instrText xml:space="preserve"> PAGEREF _Toc150862478 \h </w:instrText>
            </w:r>
            <w:r w:rsidR="00DE00B9" w:rsidRPr="008F682A">
              <w:rPr>
                <w:noProof/>
                <w:webHidden/>
              </w:rPr>
            </w:r>
            <w:r w:rsidR="00DE00B9" w:rsidRPr="008F682A">
              <w:rPr>
                <w:noProof/>
                <w:webHidden/>
              </w:rPr>
              <w:fldChar w:fldCharType="separate"/>
            </w:r>
            <w:r w:rsidR="00DE00B9" w:rsidRPr="008F682A">
              <w:rPr>
                <w:noProof/>
                <w:webHidden/>
              </w:rPr>
              <w:t>12</w:t>
            </w:r>
            <w:r w:rsidR="00DE00B9" w:rsidRPr="008F682A">
              <w:rPr>
                <w:noProof/>
                <w:webHidden/>
              </w:rPr>
              <w:fldChar w:fldCharType="end"/>
            </w:r>
          </w:hyperlink>
        </w:p>
        <w:p w14:paraId="2CBE05EC" w14:textId="252F59F9" w:rsidR="00DE00B9" w:rsidRPr="008F682A" w:rsidRDefault="00000000">
          <w:pPr>
            <w:pStyle w:val="Obsah1"/>
            <w:tabs>
              <w:tab w:val="right" w:leader="do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50862479" w:history="1">
            <w:r w:rsidR="00DE00B9" w:rsidRPr="008F682A">
              <w:rPr>
                <w:rStyle w:val="Hypertextovprepojenie"/>
                <w:noProof/>
                <w:color w:val="auto"/>
              </w:rPr>
              <w:t>3. Popis riešenia</w:t>
            </w:r>
            <w:r w:rsidR="00DE00B9" w:rsidRPr="008F682A">
              <w:rPr>
                <w:noProof/>
                <w:webHidden/>
              </w:rPr>
              <w:tab/>
            </w:r>
            <w:r w:rsidR="00DE00B9" w:rsidRPr="008F682A">
              <w:rPr>
                <w:noProof/>
                <w:webHidden/>
              </w:rPr>
              <w:fldChar w:fldCharType="begin"/>
            </w:r>
            <w:r w:rsidR="00DE00B9" w:rsidRPr="008F682A">
              <w:rPr>
                <w:noProof/>
                <w:webHidden/>
              </w:rPr>
              <w:instrText xml:space="preserve"> PAGEREF _Toc150862479 \h </w:instrText>
            </w:r>
            <w:r w:rsidR="00DE00B9" w:rsidRPr="008F682A">
              <w:rPr>
                <w:noProof/>
                <w:webHidden/>
              </w:rPr>
            </w:r>
            <w:r w:rsidR="00DE00B9" w:rsidRPr="008F682A">
              <w:rPr>
                <w:noProof/>
                <w:webHidden/>
              </w:rPr>
              <w:fldChar w:fldCharType="separate"/>
            </w:r>
            <w:r w:rsidR="00DE00B9" w:rsidRPr="008F682A">
              <w:rPr>
                <w:noProof/>
                <w:webHidden/>
              </w:rPr>
              <w:t>13</w:t>
            </w:r>
            <w:r w:rsidR="00DE00B9" w:rsidRPr="008F682A">
              <w:rPr>
                <w:noProof/>
                <w:webHidden/>
              </w:rPr>
              <w:fldChar w:fldCharType="end"/>
            </w:r>
          </w:hyperlink>
        </w:p>
        <w:p w14:paraId="10F60A13" w14:textId="78651DE9" w:rsidR="00DE00B9" w:rsidRPr="008F682A" w:rsidRDefault="00000000">
          <w:pPr>
            <w:pStyle w:val="Obsah2"/>
            <w:tabs>
              <w:tab w:val="right" w:leader="dot" w:pos="9016"/>
            </w:tabs>
            <w:rPr>
              <w:rFonts w:eastAsiaTheme="minorEastAsia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50862480" w:history="1">
            <w:r w:rsidR="00DE00B9" w:rsidRPr="008F682A">
              <w:rPr>
                <w:rStyle w:val="Hypertextovprepojenie"/>
                <w:rFonts w:eastAsiaTheme="minorHAnsi"/>
                <w:noProof/>
                <w:color w:val="auto"/>
              </w:rPr>
              <w:t>3.1 Popis riešenia v časti SO01:</w:t>
            </w:r>
            <w:r w:rsidR="00DE00B9" w:rsidRPr="008F682A">
              <w:rPr>
                <w:noProof/>
                <w:webHidden/>
              </w:rPr>
              <w:tab/>
            </w:r>
            <w:r w:rsidR="00DE00B9" w:rsidRPr="008F682A">
              <w:rPr>
                <w:noProof/>
                <w:webHidden/>
              </w:rPr>
              <w:fldChar w:fldCharType="begin"/>
            </w:r>
            <w:r w:rsidR="00DE00B9" w:rsidRPr="008F682A">
              <w:rPr>
                <w:noProof/>
                <w:webHidden/>
              </w:rPr>
              <w:instrText xml:space="preserve"> PAGEREF _Toc150862480 \h </w:instrText>
            </w:r>
            <w:r w:rsidR="00DE00B9" w:rsidRPr="008F682A">
              <w:rPr>
                <w:noProof/>
                <w:webHidden/>
              </w:rPr>
            </w:r>
            <w:r w:rsidR="00DE00B9" w:rsidRPr="008F682A">
              <w:rPr>
                <w:noProof/>
                <w:webHidden/>
              </w:rPr>
              <w:fldChar w:fldCharType="separate"/>
            </w:r>
            <w:r w:rsidR="00DE00B9" w:rsidRPr="008F682A">
              <w:rPr>
                <w:noProof/>
                <w:webHidden/>
              </w:rPr>
              <w:t>13</w:t>
            </w:r>
            <w:r w:rsidR="00DE00B9" w:rsidRPr="008F682A">
              <w:rPr>
                <w:noProof/>
                <w:webHidden/>
              </w:rPr>
              <w:fldChar w:fldCharType="end"/>
            </w:r>
          </w:hyperlink>
        </w:p>
        <w:p w14:paraId="49ED3E7D" w14:textId="2FA1FFD8" w:rsidR="00DE00B9" w:rsidRPr="008F682A" w:rsidRDefault="00000000">
          <w:pPr>
            <w:pStyle w:val="Obsah2"/>
            <w:tabs>
              <w:tab w:val="right" w:leader="dot" w:pos="9016"/>
            </w:tabs>
            <w:rPr>
              <w:rFonts w:eastAsiaTheme="minorEastAsia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50862481" w:history="1">
            <w:r w:rsidR="00DE00B9" w:rsidRPr="008F682A">
              <w:rPr>
                <w:rStyle w:val="Hypertextovprepojenie"/>
                <w:rFonts w:eastAsiaTheme="minorHAnsi"/>
                <w:noProof/>
                <w:color w:val="auto"/>
              </w:rPr>
              <w:t>3.2 Popis riešenia v časti SO02:</w:t>
            </w:r>
            <w:r w:rsidR="00DE00B9" w:rsidRPr="008F682A">
              <w:rPr>
                <w:noProof/>
                <w:webHidden/>
              </w:rPr>
              <w:tab/>
            </w:r>
            <w:r w:rsidR="00DE00B9" w:rsidRPr="008F682A">
              <w:rPr>
                <w:noProof/>
                <w:webHidden/>
              </w:rPr>
              <w:fldChar w:fldCharType="begin"/>
            </w:r>
            <w:r w:rsidR="00DE00B9" w:rsidRPr="008F682A">
              <w:rPr>
                <w:noProof/>
                <w:webHidden/>
              </w:rPr>
              <w:instrText xml:space="preserve"> PAGEREF _Toc150862481 \h </w:instrText>
            </w:r>
            <w:r w:rsidR="00DE00B9" w:rsidRPr="008F682A">
              <w:rPr>
                <w:noProof/>
                <w:webHidden/>
              </w:rPr>
            </w:r>
            <w:r w:rsidR="00DE00B9" w:rsidRPr="008F682A">
              <w:rPr>
                <w:noProof/>
                <w:webHidden/>
              </w:rPr>
              <w:fldChar w:fldCharType="separate"/>
            </w:r>
            <w:r w:rsidR="00DE00B9" w:rsidRPr="008F682A">
              <w:rPr>
                <w:noProof/>
                <w:webHidden/>
              </w:rPr>
              <w:t>13</w:t>
            </w:r>
            <w:r w:rsidR="00DE00B9" w:rsidRPr="008F682A">
              <w:rPr>
                <w:noProof/>
                <w:webHidden/>
              </w:rPr>
              <w:fldChar w:fldCharType="end"/>
            </w:r>
          </w:hyperlink>
        </w:p>
        <w:p w14:paraId="2D83151B" w14:textId="6EBA3F75" w:rsidR="00DE00B9" w:rsidRPr="008F682A" w:rsidRDefault="00000000">
          <w:pPr>
            <w:pStyle w:val="Obsah2"/>
            <w:tabs>
              <w:tab w:val="right" w:leader="dot" w:pos="9016"/>
            </w:tabs>
            <w:rPr>
              <w:rFonts w:eastAsiaTheme="minorEastAsia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50862482" w:history="1">
            <w:r w:rsidR="00DE00B9" w:rsidRPr="008F682A">
              <w:rPr>
                <w:rStyle w:val="Hypertextovprepojenie"/>
                <w:rFonts w:eastAsiaTheme="minorHAnsi"/>
                <w:noProof/>
                <w:color w:val="auto"/>
              </w:rPr>
              <w:t>3.3 Káblové vedenia</w:t>
            </w:r>
            <w:r w:rsidR="00DE00B9" w:rsidRPr="008F682A">
              <w:rPr>
                <w:noProof/>
                <w:webHidden/>
              </w:rPr>
              <w:tab/>
            </w:r>
            <w:r w:rsidR="00DE00B9" w:rsidRPr="008F682A">
              <w:rPr>
                <w:noProof/>
                <w:webHidden/>
              </w:rPr>
              <w:fldChar w:fldCharType="begin"/>
            </w:r>
            <w:r w:rsidR="00DE00B9" w:rsidRPr="008F682A">
              <w:rPr>
                <w:noProof/>
                <w:webHidden/>
              </w:rPr>
              <w:instrText xml:space="preserve"> PAGEREF _Toc150862482 \h </w:instrText>
            </w:r>
            <w:r w:rsidR="00DE00B9" w:rsidRPr="008F682A">
              <w:rPr>
                <w:noProof/>
                <w:webHidden/>
              </w:rPr>
            </w:r>
            <w:r w:rsidR="00DE00B9" w:rsidRPr="008F682A">
              <w:rPr>
                <w:noProof/>
                <w:webHidden/>
              </w:rPr>
              <w:fldChar w:fldCharType="separate"/>
            </w:r>
            <w:r w:rsidR="00DE00B9" w:rsidRPr="008F682A">
              <w:rPr>
                <w:noProof/>
                <w:webHidden/>
              </w:rPr>
              <w:t>13</w:t>
            </w:r>
            <w:r w:rsidR="00DE00B9" w:rsidRPr="008F682A">
              <w:rPr>
                <w:noProof/>
                <w:webHidden/>
              </w:rPr>
              <w:fldChar w:fldCharType="end"/>
            </w:r>
          </w:hyperlink>
        </w:p>
        <w:p w14:paraId="18CD8287" w14:textId="47989C97" w:rsidR="00DE00B9" w:rsidRPr="008F682A" w:rsidRDefault="00000000">
          <w:pPr>
            <w:pStyle w:val="Obsah2"/>
            <w:tabs>
              <w:tab w:val="right" w:leader="dot" w:pos="9016"/>
            </w:tabs>
            <w:rPr>
              <w:rFonts w:eastAsiaTheme="minorEastAsia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50862483" w:history="1">
            <w:r w:rsidR="00DE00B9" w:rsidRPr="008F682A">
              <w:rPr>
                <w:rStyle w:val="Hypertextovprepojenie"/>
                <w:noProof/>
                <w:color w:val="auto"/>
              </w:rPr>
              <w:t>3.4 Uzemnenie uzla zdroja generátora</w:t>
            </w:r>
            <w:r w:rsidR="00DE00B9" w:rsidRPr="008F682A">
              <w:rPr>
                <w:noProof/>
                <w:webHidden/>
              </w:rPr>
              <w:tab/>
            </w:r>
            <w:r w:rsidR="00DE00B9" w:rsidRPr="008F682A">
              <w:rPr>
                <w:noProof/>
                <w:webHidden/>
              </w:rPr>
              <w:fldChar w:fldCharType="begin"/>
            </w:r>
            <w:r w:rsidR="00DE00B9" w:rsidRPr="008F682A">
              <w:rPr>
                <w:noProof/>
                <w:webHidden/>
              </w:rPr>
              <w:instrText xml:space="preserve"> PAGEREF _Toc150862483 \h </w:instrText>
            </w:r>
            <w:r w:rsidR="00DE00B9" w:rsidRPr="008F682A">
              <w:rPr>
                <w:noProof/>
                <w:webHidden/>
              </w:rPr>
            </w:r>
            <w:r w:rsidR="00DE00B9" w:rsidRPr="008F682A">
              <w:rPr>
                <w:noProof/>
                <w:webHidden/>
              </w:rPr>
              <w:fldChar w:fldCharType="separate"/>
            </w:r>
            <w:r w:rsidR="00DE00B9" w:rsidRPr="008F682A">
              <w:rPr>
                <w:noProof/>
                <w:webHidden/>
              </w:rPr>
              <w:t>14</w:t>
            </w:r>
            <w:r w:rsidR="00DE00B9" w:rsidRPr="008F682A">
              <w:rPr>
                <w:noProof/>
                <w:webHidden/>
              </w:rPr>
              <w:fldChar w:fldCharType="end"/>
            </w:r>
          </w:hyperlink>
        </w:p>
        <w:p w14:paraId="1F154717" w14:textId="02CA519C" w:rsidR="00DE00B9" w:rsidRPr="008F682A" w:rsidRDefault="00000000">
          <w:pPr>
            <w:pStyle w:val="Obsah2"/>
            <w:tabs>
              <w:tab w:val="right" w:leader="dot" w:pos="9016"/>
            </w:tabs>
            <w:rPr>
              <w:rFonts w:eastAsiaTheme="minorEastAsia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50862484" w:history="1">
            <w:r w:rsidR="00DE00B9" w:rsidRPr="008F682A">
              <w:rPr>
                <w:rStyle w:val="Hypertextovprepojenie"/>
                <w:rFonts w:eastAsia="ArialMT"/>
                <w:noProof/>
                <w:color w:val="auto"/>
              </w:rPr>
              <w:t>3.5 Technológia motorgenerátorov</w:t>
            </w:r>
            <w:r w:rsidR="00DE00B9" w:rsidRPr="008F682A">
              <w:rPr>
                <w:noProof/>
                <w:webHidden/>
              </w:rPr>
              <w:tab/>
            </w:r>
            <w:r w:rsidR="00DE00B9" w:rsidRPr="008F682A">
              <w:rPr>
                <w:noProof/>
                <w:webHidden/>
              </w:rPr>
              <w:fldChar w:fldCharType="begin"/>
            </w:r>
            <w:r w:rsidR="00DE00B9" w:rsidRPr="008F682A">
              <w:rPr>
                <w:noProof/>
                <w:webHidden/>
              </w:rPr>
              <w:instrText xml:space="preserve"> PAGEREF _Toc150862484 \h </w:instrText>
            </w:r>
            <w:r w:rsidR="00DE00B9" w:rsidRPr="008F682A">
              <w:rPr>
                <w:noProof/>
                <w:webHidden/>
              </w:rPr>
            </w:r>
            <w:r w:rsidR="00DE00B9" w:rsidRPr="008F682A">
              <w:rPr>
                <w:noProof/>
                <w:webHidden/>
              </w:rPr>
              <w:fldChar w:fldCharType="separate"/>
            </w:r>
            <w:r w:rsidR="00DE00B9" w:rsidRPr="008F682A">
              <w:rPr>
                <w:noProof/>
                <w:webHidden/>
              </w:rPr>
              <w:t>14</w:t>
            </w:r>
            <w:r w:rsidR="00DE00B9" w:rsidRPr="008F682A">
              <w:rPr>
                <w:noProof/>
                <w:webHidden/>
              </w:rPr>
              <w:fldChar w:fldCharType="end"/>
            </w:r>
          </w:hyperlink>
        </w:p>
        <w:p w14:paraId="0E55133A" w14:textId="63E643CE" w:rsidR="00DE00B9" w:rsidRPr="008F682A" w:rsidRDefault="00000000">
          <w:pPr>
            <w:pStyle w:val="Obsah2"/>
            <w:tabs>
              <w:tab w:val="right" w:leader="dot" w:pos="9016"/>
            </w:tabs>
            <w:rPr>
              <w:rFonts w:eastAsiaTheme="minorEastAsia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50862485" w:history="1">
            <w:r w:rsidR="00DE00B9" w:rsidRPr="008F682A">
              <w:rPr>
                <w:rStyle w:val="Hypertextovprepojenie"/>
                <w:noProof/>
                <w:color w:val="auto"/>
              </w:rPr>
              <w:t>3. 6 Vzduchotechnika</w:t>
            </w:r>
            <w:r w:rsidR="00DE00B9" w:rsidRPr="008F682A">
              <w:rPr>
                <w:noProof/>
                <w:webHidden/>
              </w:rPr>
              <w:tab/>
            </w:r>
            <w:r w:rsidR="00DE00B9" w:rsidRPr="008F682A">
              <w:rPr>
                <w:noProof/>
                <w:webHidden/>
              </w:rPr>
              <w:fldChar w:fldCharType="begin"/>
            </w:r>
            <w:r w:rsidR="00DE00B9" w:rsidRPr="008F682A">
              <w:rPr>
                <w:noProof/>
                <w:webHidden/>
              </w:rPr>
              <w:instrText xml:space="preserve"> PAGEREF _Toc150862485 \h </w:instrText>
            </w:r>
            <w:r w:rsidR="00DE00B9" w:rsidRPr="008F682A">
              <w:rPr>
                <w:noProof/>
                <w:webHidden/>
              </w:rPr>
            </w:r>
            <w:r w:rsidR="00DE00B9" w:rsidRPr="008F682A">
              <w:rPr>
                <w:noProof/>
                <w:webHidden/>
              </w:rPr>
              <w:fldChar w:fldCharType="separate"/>
            </w:r>
            <w:r w:rsidR="00DE00B9" w:rsidRPr="008F682A">
              <w:rPr>
                <w:noProof/>
                <w:webHidden/>
              </w:rPr>
              <w:t>14</w:t>
            </w:r>
            <w:r w:rsidR="00DE00B9" w:rsidRPr="008F682A">
              <w:rPr>
                <w:noProof/>
                <w:webHidden/>
              </w:rPr>
              <w:fldChar w:fldCharType="end"/>
            </w:r>
          </w:hyperlink>
        </w:p>
        <w:p w14:paraId="70CF51B0" w14:textId="03E564FB" w:rsidR="00DE00B9" w:rsidRPr="008F682A" w:rsidRDefault="00000000">
          <w:pPr>
            <w:pStyle w:val="Obsah2"/>
            <w:tabs>
              <w:tab w:val="right" w:leader="dot" w:pos="9016"/>
            </w:tabs>
            <w:rPr>
              <w:rFonts w:eastAsiaTheme="minorEastAsia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50862486" w:history="1">
            <w:r w:rsidR="00DE00B9" w:rsidRPr="008F682A">
              <w:rPr>
                <w:rStyle w:val="Hypertextovprepojenie"/>
                <w:noProof/>
                <w:color w:val="auto"/>
              </w:rPr>
              <w:t>3.7 Výfukové potrubie</w:t>
            </w:r>
            <w:r w:rsidR="00DE00B9" w:rsidRPr="008F682A">
              <w:rPr>
                <w:noProof/>
                <w:webHidden/>
              </w:rPr>
              <w:tab/>
            </w:r>
            <w:r w:rsidR="00DE00B9" w:rsidRPr="008F682A">
              <w:rPr>
                <w:noProof/>
                <w:webHidden/>
              </w:rPr>
              <w:fldChar w:fldCharType="begin"/>
            </w:r>
            <w:r w:rsidR="00DE00B9" w:rsidRPr="008F682A">
              <w:rPr>
                <w:noProof/>
                <w:webHidden/>
              </w:rPr>
              <w:instrText xml:space="preserve"> PAGEREF _Toc150862486 \h </w:instrText>
            </w:r>
            <w:r w:rsidR="00DE00B9" w:rsidRPr="008F682A">
              <w:rPr>
                <w:noProof/>
                <w:webHidden/>
              </w:rPr>
            </w:r>
            <w:r w:rsidR="00DE00B9" w:rsidRPr="008F682A">
              <w:rPr>
                <w:noProof/>
                <w:webHidden/>
              </w:rPr>
              <w:fldChar w:fldCharType="separate"/>
            </w:r>
            <w:r w:rsidR="00DE00B9" w:rsidRPr="008F682A">
              <w:rPr>
                <w:noProof/>
                <w:webHidden/>
              </w:rPr>
              <w:t>14</w:t>
            </w:r>
            <w:r w:rsidR="00DE00B9" w:rsidRPr="008F682A">
              <w:rPr>
                <w:noProof/>
                <w:webHidden/>
              </w:rPr>
              <w:fldChar w:fldCharType="end"/>
            </w:r>
          </w:hyperlink>
        </w:p>
        <w:p w14:paraId="5C7DC0ED" w14:textId="6584C6D6" w:rsidR="00DE00B9" w:rsidRPr="008F682A" w:rsidRDefault="00000000">
          <w:pPr>
            <w:pStyle w:val="Obsah2"/>
            <w:tabs>
              <w:tab w:val="right" w:leader="dot" w:pos="9016"/>
            </w:tabs>
            <w:rPr>
              <w:rFonts w:eastAsiaTheme="minorEastAsia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50862487" w:history="1">
            <w:r w:rsidR="00DE00B9" w:rsidRPr="008F682A">
              <w:rPr>
                <w:rStyle w:val="Hypertextovprepojenie"/>
                <w:noProof/>
                <w:color w:val="auto"/>
              </w:rPr>
              <w:t>3.8 Diaľkový monitoring</w:t>
            </w:r>
            <w:r w:rsidR="00DE00B9" w:rsidRPr="008F682A">
              <w:rPr>
                <w:noProof/>
                <w:webHidden/>
              </w:rPr>
              <w:tab/>
            </w:r>
            <w:r w:rsidR="00DE00B9" w:rsidRPr="008F682A">
              <w:rPr>
                <w:noProof/>
                <w:webHidden/>
              </w:rPr>
              <w:fldChar w:fldCharType="begin"/>
            </w:r>
            <w:r w:rsidR="00DE00B9" w:rsidRPr="008F682A">
              <w:rPr>
                <w:noProof/>
                <w:webHidden/>
              </w:rPr>
              <w:instrText xml:space="preserve"> PAGEREF _Toc150862487 \h </w:instrText>
            </w:r>
            <w:r w:rsidR="00DE00B9" w:rsidRPr="008F682A">
              <w:rPr>
                <w:noProof/>
                <w:webHidden/>
              </w:rPr>
            </w:r>
            <w:r w:rsidR="00DE00B9" w:rsidRPr="008F682A">
              <w:rPr>
                <w:noProof/>
                <w:webHidden/>
              </w:rPr>
              <w:fldChar w:fldCharType="separate"/>
            </w:r>
            <w:r w:rsidR="00DE00B9" w:rsidRPr="008F682A">
              <w:rPr>
                <w:noProof/>
                <w:webHidden/>
              </w:rPr>
              <w:t>14</w:t>
            </w:r>
            <w:r w:rsidR="00DE00B9" w:rsidRPr="008F682A">
              <w:rPr>
                <w:noProof/>
                <w:webHidden/>
              </w:rPr>
              <w:fldChar w:fldCharType="end"/>
            </w:r>
          </w:hyperlink>
        </w:p>
        <w:p w14:paraId="5F5F24D4" w14:textId="1649E620" w:rsidR="00DE00B9" w:rsidRPr="008F682A" w:rsidRDefault="00000000">
          <w:pPr>
            <w:pStyle w:val="Obsah2"/>
            <w:tabs>
              <w:tab w:val="right" w:leader="dot" w:pos="9016"/>
            </w:tabs>
            <w:rPr>
              <w:rFonts w:eastAsiaTheme="minorEastAsia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50862488" w:history="1">
            <w:r w:rsidR="00DE00B9" w:rsidRPr="008F682A">
              <w:rPr>
                <w:rStyle w:val="Hypertextovprepojenie"/>
                <w:noProof/>
                <w:color w:val="auto"/>
              </w:rPr>
              <w:t>3.9 Naftové hospodárstvo</w:t>
            </w:r>
            <w:r w:rsidR="00DE00B9" w:rsidRPr="008F682A">
              <w:rPr>
                <w:noProof/>
                <w:webHidden/>
              </w:rPr>
              <w:tab/>
            </w:r>
            <w:r w:rsidR="00DE00B9" w:rsidRPr="008F682A">
              <w:rPr>
                <w:noProof/>
                <w:webHidden/>
              </w:rPr>
              <w:fldChar w:fldCharType="begin"/>
            </w:r>
            <w:r w:rsidR="00DE00B9" w:rsidRPr="008F682A">
              <w:rPr>
                <w:noProof/>
                <w:webHidden/>
              </w:rPr>
              <w:instrText xml:space="preserve"> PAGEREF _Toc150862488 \h </w:instrText>
            </w:r>
            <w:r w:rsidR="00DE00B9" w:rsidRPr="008F682A">
              <w:rPr>
                <w:noProof/>
                <w:webHidden/>
              </w:rPr>
            </w:r>
            <w:r w:rsidR="00DE00B9" w:rsidRPr="008F682A">
              <w:rPr>
                <w:noProof/>
                <w:webHidden/>
              </w:rPr>
              <w:fldChar w:fldCharType="separate"/>
            </w:r>
            <w:r w:rsidR="00DE00B9" w:rsidRPr="008F682A">
              <w:rPr>
                <w:noProof/>
                <w:webHidden/>
              </w:rPr>
              <w:t>14</w:t>
            </w:r>
            <w:r w:rsidR="00DE00B9" w:rsidRPr="008F682A">
              <w:rPr>
                <w:noProof/>
                <w:webHidden/>
              </w:rPr>
              <w:fldChar w:fldCharType="end"/>
            </w:r>
          </w:hyperlink>
        </w:p>
        <w:p w14:paraId="6014C5F6" w14:textId="0CB7E680" w:rsidR="00DE00B9" w:rsidRPr="008F682A" w:rsidRDefault="00000000">
          <w:pPr>
            <w:pStyle w:val="Obsah2"/>
            <w:tabs>
              <w:tab w:val="right" w:leader="dot" w:pos="9016"/>
            </w:tabs>
            <w:rPr>
              <w:rFonts w:eastAsiaTheme="minorEastAsia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50862489" w:history="1">
            <w:r w:rsidR="00DE00B9" w:rsidRPr="008F682A">
              <w:rPr>
                <w:rStyle w:val="Hypertextovprepojenie"/>
                <w:noProof/>
                <w:color w:val="auto"/>
              </w:rPr>
              <w:t>3.10 Výpočet tepelného príkonu</w:t>
            </w:r>
            <w:r w:rsidR="00DE00B9" w:rsidRPr="008F682A">
              <w:rPr>
                <w:noProof/>
                <w:webHidden/>
              </w:rPr>
              <w:tab/>
            </w:r>
            <w:r w:rsidR="00DE00B9" w:rsidRPr="008F682A">
              <w:rPr>
                <w:noProof/>
                <w:webHidden/>
              </w:rPr>
              <w:fldChar w:fldCharType="begin"/>
            </w:r>
            <w:r w:rsidR="00DE00B9" w:rsidRPr="008F682A">
              <w:rPr>
                <w:noProof/>
                <w:webHidden/>
              </w:rPr>
              <w:instrText xml:space="preserve"> PAGEREF _Toc150862489 \h </w:instrText>
            </w:r>
            <w:r w:rsidR="00DE00B9" w:rsidRPr="008F682A">
              <w:rPr>
                <w:noProof/>
                <w:webHidden/>
              </w:rPr>
            </w:r>
            <w:r w:rsidR="00DE00B9" w:rsidRPr="008F682A">
              <w:rPr>
                <w:noProof/>
                <w:webHidden/>
              </w:rPr>
              <w:fldChar w:fldCharType="separate"/>
            </w:r>
            <w:r w:rsidR="00DE00B9" w:rsidRPr="008F682A">
              <w:rPr>
                <w:noProof/>
                <w:webHidden/>
              </w:rPr>
              <w:t>15</w:t>
            </w:r>
            <w:r w:rsidR="00DE00B9" w:rsidRPr="008F682A">
              <w:rPr>
                <w:noProof/>
                <w:webHidden/>
              </w:rPr>
              <w:fldChar w:fldCharType="end"/>
            </w:r>
          </w:hyperlink>
        </w:p>
        <w:p w14:paraId="17FB4C41" w14:textId="29F67C24" w:rsidR="00DE00B9" w:rsidRPr="008F682A" w:rsidRDefault="00000000">
          <w:pPr>
            <w:pStyle w:val="Obsah2"/>
            <w:tabs>
              <w:tab w:val="right" w:leader="dot" w:pos="9016"/>
            </w:tabs>
            <w:rPr>
              <w:rFonts w:eastAsiaTheme="minorEastAsia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50862490" w:history="1">
            <w:r w:rsidR="00DE00B9" w:rsidRPr="008F682A">
              <w:rPr>
                <w:rStyle w:val="Hypertextovprepojenie"/>
                <w:noProof/>
                <w:color w:val="auto"/>
              </w:rPr>
              <w:t>3.11 Začlenenie stacionárneho zdroja podľa vyhlášky 248/2023</w:t>
            </w:r>
            <w:r w:rsidR="00DE00B9" w:rsidRPr="008F682A">
              <w:rPr>
                <w:noProof/>
                <w:webHidden/>
              </w:rPr>
              <w:tab/>
            </w:r>
            <w:r w:rsidR="00DE00B9" w:rsidRPr="008F682A">
              <w:rPr>
                <w:noProof/>
                <w:webHidden/>
              </w:rPr>
              <w:fldChar w:fldCharType="begin"/>
            </w:r>
            <w:r w:rsidR="00DE00B9" w:rsidRPr="008F682A">
              <w:rPr>
                <w:noProof/>
                <w:webHidden/>
              </w:rPr>
              <w:instrText xml:space="preserve"> PAGEREF _Toc150862490 \h </w:instrText>
            </w:r>
            <w:r w:rsidR="00DE00B9" w:rsidRPr="008F682A">
              <w:rPr>
                <w:noProof/>
                <w:webHidden/>
              </w:rPr>
            </w:r>
            <w:r w:rsidR="00DE00B9" w:rsidRPr="008F682A">
              <w:rPr>
                <w:noProof/>
                <w:webHidden/>
              </w:rPr>
              <w:fldChar w:fldCharType="separate"/>
            </w:r>
            <w:r w:rsidR="00DE00B9" w:rsidRPr="008F682A">
              <w:rPr>
                <w:noProof/>
                <w:webHidden/>
              </w:rPr>
              <w:t>15</w:t>
            </w:r>
            <w:r w:rsidR="00DE00B9" w:rsidRPr="008F682A">
              <w:rPr>
                <w:noProof/>
                <w:webHidden/>
              </w:rPr>
              <w:fldChar w:fldCharType="end"/>
            </w:r>
          </w:hyperlink>
        </w:p>
        <w:p w14:paraId="1EA923F2" w14:textId="6BA76B41" w:rsidR="00DE00B9" w:rsidRPr="008F682A" w:rsidRDefault="00000000">
          <w:pPr>
            <w:pStyle w:val="Obsah2"/>
            <w:tabs>
              <w:tab w:val="right" w:leader="dot" w:pos="9016"/>
            </w:tabs>
            <w:rPr>
              <w:rFonts w:eastAsiaTheme="minorEastAsia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50862491" w:history="1">
            <w:r w:rsidR="00DE00B9" w:rsidRPr="008F682A">
              <w:rPr>
                <w:rStyle w:val="Hypertextovprepojenie"/>
                <w:noProof/>
                <w:color w:val="auto"/>
              </w:rPr>
              <w:t>3.12 Emisné limity</w:t>
            </w:r>
            <w:r w:rsidR="00DE00B9" w:rsidRPr="008F682A">
              <w:rPr>
                <w:noProof/>
                <w:webHidden/>
              </w:rPr>
              <w:tab/>
            </w:r>
            <w:r w:rsidR="00DE00B9" w:rsidRPr="008F682A">
              <w:rPr>
                <w:noProof/>
                <w:webHidden/>
              </w:rPr>
              <w:fldChar w:fldCharType="begin"/>
            </w:r>
            <w:r w:rsidR="00DE00B9" w:rsidRPr="008F682A">
              <w:rPr>
                <w:noProof/>
                <w:webHidden/>
              </w:rPr>
              <w:instrText xml:space="preserve"> PAGEREF _Toc150862491 \h </w:instrText>
            </w:r>
            <w:r w:rsidR="00DE00B9" w:rsidRPr="008F682A">
              <w:rPr>
                <w:noProof/>
                <w:webHidden/>
              </w:rPr>
            </w:r>
            <w:r w:rsidR="00DE00B9" w:rsidRPr="008F682A">
              <w:rPr>
                <w:noProof/>
                <w:webHidden/>
              </w:rPr>
              <w:fldChar w:fldCharType="separate"/>
            </w:r>
            <w:r w:rsidR="00DE00B9" w:rsidRPr="008F682A">
              <w:rPr>
                <w:noProof/>
                <w:webHidden/>
              </w:rPr>
              <w:t>15</w:t>
            </w:r>
            <w:r w:rsidR="00DE00B9" w:rsidRPr="008F682A">
              <w:rPr>
                <w:noProof/>
                <w:webHidden/>
              </w:rPr>
              <w:fldChar w:fldCharType="end"/>
            </w:r>
          </w:hyperlink>
        </w:p>
        <w:p w14:paraId="59D4B595" w14:textId="2BB214BD" w:rsidR="00DE00B9" w:rsidRPr="008F682A" w:rsidRDefault="00000000">
          <w:pPr>
            <w:pStyle w:val="Obsah2"/>
            <w:tabs>
              <w:tab w:val="right" w:leader="dot" w:pos="9016"/>
            </w:tabs>
            <w:rPr>
              <w:rFonts w:eastAsiaTheme="minorEastAsia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50862492" w:history="1">
            <w:r w:rsidR="00DE00B9" w:rsidRPr="008F682A">
              <w:rPr>
                <w:rStyle w:val="Hypertextovprepojenie"/>
                <w:noProof/>
                <w:color w:val="auto"/>
              </w:rPr>
              <w:t>3.13 Sprievodná dokumentácia</w:t>
            </w:r>
            <w:r w:rsidR="00DE00B9" w:rsidRPr="008F682A">
              <w:rPr>
                <w:noProof/>
                <w:webHidden/>
              </w:rPr>
              <w:tab/>
            </w:r>
            <w:r w:rsidR="00DE00B9" w:rsidRPr="008F682A">
              <w:rPr>
                <w:noProof/>
                <w:webHidden/>
              </w:rPr>
              <w:fldChar w:fldCharType="begin"/>
            </w:r>
            <w:r w:rsidR="00DE00B9" w:rsidRPr="008F682A">
              <w:rPr>
                <w:noProof/>
                <w:webHidden/>
              </w:rPr>
              <w:instrText xml:space="preserve"> PAGEREF _Toc150862492 \h </w:instrText>
            </w:r>
            <w:r w:rsidR="00DE00B9" w:rsidRPr="008F682A">
              <w:rPr>
                <w:noProof/>
                <w:webHidden/>
              </w:rPr>
            </w:r>
            <w:r w:rsidR="00DE00B9" w:rsidRPr="008F682A">
              <w:rPr>
                <w:noProof/>
                <w:webHidden/>
              </w:rPr>
              <w:fldChar w:fldCharType="separate"/>
            </w:r>
            <w:r w:rsidR="00DE00B9" w:rsidRPr="008F682A">
              <w:rPr>
                <w:noProof/>
                <w:webHidden/>
              </w:rPr>
              <w:t>15</w:t>
            </w:r>
            <w:r w:rsidR="00DE00B9" w:rsidRPr="008F682A">
              <w:rPr>
                <w:noProof/>
                <w:webHidden/>
              </w:rPr>
              <w:fldChar w:fldCharType="end"/>
            </w:r>
          </w:hyperlink>
        </w:p>
        <w:p w14:paraId="5046F796" w14:textId="605ACA25" w:rsidR="00DE00B9" w:rsidRPr="008F682A" w:rsidRDefault="00000000">
          <w:pPr>
            <w:pStyle w:val="Obsah1"/>
            <w:tabs>
              <w:tab w:val="right" w:leader="do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50862493" w:history="1">
            <w:r w:rsidR="00DE00B9" w:rsidRPr="008F682A">
              <w:rPr>
                <w:rStyle w:val="Hypertextovprepojenie"/>
                <w:noProof/>
                <w:color w:val="auto"/>
              </w:rPr>
              <w:t>4. Hygienicko-bezpečnostné opatrenia</w:t>
            </w:r>
            <w:r w:rsidR="00DE00B9" w:rsidRPr="008F682A">
              <w:rPr>
                <w:noProof/>
                <w:webHidden/>
              </w:rPr>
              <w:tab/>
            </w:r>
            <w:r w:rsidR="00DE00B9" w:rsidRPr="008F682A">
              <w:rPr>
                <w:noProof/>
                <w:webHidden/>
              </w:rPr>
              <w:fldChar w:fldCharType="begin"/>
            </w:r>
            <w:r w:rsidR="00DE00B9" w:rsidRPr="008F682A">
              <w:rPr>
                <w:noProof/>
                <w:webHidden/>
              </w:rPr>
              <w:instrText xml:space="preserve"> PAGEREF _Toc150862493 \h </w:instrText>
            </w:r>
            <w:r w:rsidR="00DE00B9" w:rsidRPr="008F682A">
              <w:rPr>
                <w:noProof/>
                <w:webHidden/>
              </w:rPr>
            </w:r>
            <w:r w:rsidR="00DE00B9" w:rsidRPr="008F682A">
              <w:rPr>
                <w:noProof/>
                <w:webHidden/>
              </w:rPr>
              <w:fldChar w:fldCharType="separate"/>
            </w:r>
            <w:r w:rsidR="00DE00B9" w:rsidRPr="008F682A">
              <w:rPr>
                <w:noProof/>
                <w:webHidden/>
              </w:rPr>
              <w:t>16</w:t>
            </w:r>
            <w:r w:rsidR="00DE00B9" w:rsidRPr="008F682A">
              <w:rPr>
                <w:noProof/>
                <w:webHidden/>
              </w:rPr>
              <w:fldChar w:fldCharType="end"/>
            </w:r>
          </w:hyperlink>
        </w:p>
        <w:p w14:paraId="4D9502E5" w14:textId="1AE67349" w:rsidR="00DE00B9" w:rsidRPr="008F682A" w:rsidRDefault="00000000">
          <w:pPr>
            <w:pStyle w:val="Obsah2"/>
            <w:tabs>
              <w:tab w:val="right" w:leader="dot" w:pos="9016"/>
            </w:tabs>
            <w:rPr>
              <w:rFonts w:eastAsiaTheme="minorEastAsia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50862494" w:history="1">
            <w:r w:rsidR="00DE00B9" w:rsidRPr="008F682A">
              <w:rPr>
                <w:rStyle w:val="Hypertextovprepojenie"/>
                <w:noProof/>
                <w:color w:val="auto"/>
              </w:rPr>
              <w:t>4.1 Vyhodnotenie</w:t>
            </w:r>
            <w:r w:rsidR="00DE00B9" w:rsidRPr="008F682A">
              <w:rPr>
                <w:rStyle w:val="Hypertextovprepojenie"/>
                <w:rFonts w:eastAsia="Arial"/>
                <w:noProof/>
                <w:color w:val="auto"/>
              </w:rPr>
              <w:t xml:space="preserve"> </w:t>
            </w:r>
            <w:r w:rsidR="00DE00B9" w:rsidRPr="008F682A">
              <w:rPr>
                <w:rStyle w:val="Hypertextovprepojenie"/>
                <w:noProof/>
                <w:color w:val="auto"/>
              </w:rPr>
              <w:t>neodstrániteľných</w:t>
            </w:r>
            <w:r w:rsidR="00DE00B9" w:rsidRPr="008F682A">
              <w:rPr>
                <w:rStyle w:val="Hypertextovprepojenie"/>
                <w:rFonts w:eastAsia="Arial"/>
                <w:noProof/>
                <w:color w:val="auto"/>
              </w:rPr>
              <w:t xml:space="preserve"> </w:t>
            </w:r>
            <w:r w:rsidR="00DE00B9" w:rsidRPr="008F682A">
              <w:rPr>
                <w:rStyle w:val="Hypertextovprepojenie"/>
                <w:noProof/>
                <w:color w:val="auto"/>
              </w:rPr>
              <w:t>nebezpečenstiev</w:t>
            </w:r>
            <w:r w:rsidR="00DE00B9" w:rsidRPr="008F682A">
              <w:rPr>
                <w:rStyle w:val="Hypertextovprepojenie"/>
                <w:rFonts w:eastAsia="Arial"/>
                <w:noProof/>
                <w:color w:val="auto"/>
              </w:rPr>
              <w:t xml:space="preserve"> </w:t>
            </w:r>
            <w:r w:rsidR="00DE00B9" w:rsidRPr="008F682A">
              <w:rPr>
                <w:rStyle w:val="Hypertextovprepojenie"/>
                <w:noProof/>
                <w:color w:val="auto"/>
              </w:rPr>
              <w:t>a ohrození</w:t>
            </w:r>
            <w:r w:rsidR="00DE00B9" w:rsidRPr="008F682A">
              <w:rPr>
                <w:rStyle w:val="Hypertextovprepojenie"/>
                <w:rFonts w:eastAsia="Arial"/>
                <w:noProof/>
                <w:color w:val="auto"/>
              </w:rPr>
              <w:t xml:space="preserve"> </w:t>
            </w:r>
            <w:r w:rsidR="00DE00B9" w:rsidRPr="008F682A">
              <w:rPr>
                <w:rStyle w:val="Hypertextovprepojenie"/>
                <w:noProof/>
                <w:color w:val="auto"/>
              </w:rPr>
              <w:t>tu</w:t>
            </w:r>
            <w:r w:rsidR="00DE00B9" w:rsidRPr="008F682A">
              <w:rPr>
                <w:rStyle w:val="Hypertextovprepojenie"/>
                <w:rFonts w:eastAsia="Arial"/>
                <w:noProof/>
                <w:color w:val="auto"/>
              </w:rPr>
              <w:t xml:space="preserve"> </w:t>
            </w:r>
            <w:r w:rsidR="00DE00B9" w:rsidRPr="008F682A">
              <w:rPr>
                <w:rStyle w:val="Hypertextovprepojenie"/>
                <w:noProof/>
                <w:color w:val="auto"/>
              </w:rPr>
              <w:t>projektovanej</w:t>
            </w:r>
            <w:r w:rsidR="00DE00B9" w:rsidRPr="008F682A">
              <w:rPr>
                <w:rStyle w:val="Hypertextovprepojenie"/>
                <w:rFonts w:eastAsia="Arial"/>
                <w:noProof/>
                <w:color w:val="auto"/>
              </w:rPr>
              <w:t xml:space="preserve"> </w:t>
            </w:r>
            <w:r w:rsidR="00DE00B9" w:rsidRPr="008F682A">
              <w:rPr>
                <w:rStyle w:val="Hypertextovprepojenie"/>
                <w:noProof/>
                <w:color w:val="auto"/>
              </w:rPr>
              <w:t>elektrickej</w:t>
            </w:r>
            <w:r w:rsidR="00DE00B9" w:rsidRPr="008F682A">
              <w:rPr>
                <w:rStyle w:val="Hypertextovprepojenie"/>
                <w:rFonts w:eastAsia="Arial"/>
                <w:noProof/>
                <w:color w:val="auto"/>
              </w:rPr>
              <w:t xml:space="preserve"> </w:t>
            </w:r>
            <w:r w:rsidR="00DE00B9" w:rsidRPr="008F682A">
              <w:rPr>
                <w:rStyle w:val="Hypertextovprepojenie"/>
                <w:noProof/>
                <w:color w:val="auto"/>
              </w:rPr>
              <w:t>inštalácie:</w:t>
            </w:r>
            <w:r w:rsidR="00DE00B9" w:rsidRPr="008F682A">
              <w:rPr>
                <w:noProof/>
                <w:webHidden/>
              </w:rPr>
              <w:tab/>
            </w:r>
            <w:r w:rsidR="00DE00B9" w:rsidRPr="008F682A">
              <w:rPr>
                <w:noProof/>
                <w:webHidden/>
              </w:rPr>
              <w:fldChar w:fldCharType="begin"/>
            </w:r>
            <w:r w:rsidR="00DE00B9" w:rsidRPr="008F682A">
              <w:rPr>
                <w:noProof/>
                <w:webHidden/>
              </w:rPr>
              <w:instrText xml:space="preserve"> PAGEREF _Toc150862494 \h </w:instrText>
            </w:r>
            <w:r w:rsidR="00DE00B9" w:rsidRPr="008F682A">
              <w:rPr>
                <w:noProof/>
                <w:webHidden/>
              </w:rPr>
            </w:r>
            <w:r w:rsidR="00DE00B9" w:rsidRPr="008F682A">
              <w:rPr>
                <w:noProof/>
                <w:webHidden/>
              </w:rPr>
              <w:fldChar w:fldCharType="separate"/>
            </w:r>
            <w:r w:rsidR="00DE00B9" w:rsidRPr="008F682A">
              <w:rPr>
                <w:noProof/>
                <w:webHidden/>
              </w:rPr>
              <w:t>17</w:t>
            </w:r>
            <w:r w:rsidR="00DE00B9" w:rsidRPr="008F682A">
              <w:rPr>
                <w:noProof/>
                <w:webHidden/>
              </w:rPr>
              <w:fldChar w:fldCharType="end"/>
            </w:r>
          </w:hyperlink>
        </w:p>
        <w:p w14:paraId="689CD704" w14:textId="11DCF757" w:rsidR="00DE00B9" w:rsidRPr="008F682A" w:rsidRDefault="00000000">
          <w:pPr>
            <w:pStyle w:val="Obsah1"/>
            <w:tabs>
              <w:tab w:val="right" w:leader="do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50862495" w:history="1">
            <w:r w:rsidR="00DE00B9" w:rsidRPr="008F682A">
              <w:rPr>
                <w:rStyle w:val="Hypertextovprepojenie"/>
                <w:noProof/>
                <w:color w:val="auto"/>
              </w:rPr>
              <w:t>5. Protipožiarne opatrenia</w:t>
            </w:r>
            <w:r w:rsidR="00DE00B9" w:rsidRPr="008F682A">
              <w:rPr>
                <w:noProof/>
                <w:webHidden/>
              </w:rPr>
              <w:tab/>
            </w:r>
            <w:r w:rsidR="00DE00B9" w:rsidRPr="008F682A">
              <w:rPr>
                <w:noProof/>
                <w:webHidden/>
              </w:rPr>
              <w:fldChar w:fldCharType="begin"/>
            </w:r>
            <w:r w:rsidR="00DE00B9" w:rsidRPr="008F682A">
              <w:rPr>
                <w:noProof/>
                <w:webHidden/>
              </w:rPr>
              <w:instrText xml:space="preserve"> PAGEREF _Toc150862495 \h </w:instrText>
            </w:r>
            <w:r w:rsidR="00DE00B9" w:rsidRPr="008F682A">
              <w:rPr>
                <w:noProof/>
                <w:webHidden/>
              </w:rPr>
            </w:r>
            <w:r w:rsidR="00DE00B9" w:rsidRPr="008F682A">
              <w:rPr>
                <w:noProof/>
                <w:webHidden/>
              </w:rPr>
              <w:fldChar w:fldCharType="separate"/>
            </w:r>
            <w:r w:rsidR="00DE00B9" w:rsidRPr="008F682A">
              <w:rPr>
                <w:noProof/>
                <w:webHidden/>
              </w:rPr>
              <w:t>18</w:t>
            </w:r>
            <w:r w:rsidR="00DE00B9" w:rsidRPr="008F682A">
              <w:rPr>
                <w:noProof/>
                <w:webHidden/>
              </w:rPr>
              <w:fldChar w:fldCharType="end"/>
            </w:r>
          </w:hyperlink>
        </w:p>
        <w:p w14:paraId="63F1ADC3" w14:textId="123733DF" w:rsidR="00DE00B9" w:rsidRPr="008F682A" w:rsidRDefault="00000000">
          <w:pPr>
            <w:pStyle w:val="Obsah1"/>
            <w:tabs>
              <w:tab w:val="right" w:leader="do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50862496" w:history="1">
            <w:r w:rsidR="00DE00B9" w:rsidRPr="008F682A">
              <w:rPr>
                <w:rStyle w:val="Hypertextovprepojenie"/>
                <w:noProof/>
                <w:color w:val="auto"/>
                <w:lang w:eastAsia="en-US"/>
              </w:rPr>
              <w:t>6. Uvedenie do prevádzky</w:t>
            </w:r>
            <w:r w:rsidR="00DE00B9" w:rsidRPr="008F682A">
              <w:rPr>
                <w:noProof/>
                <w:webHidden/>
              </w:rPr>
              <w:tab/>
            </w:r>
            <w:r w:rsidR="00DE00B9" w:rsidRPr="008F682A">
              <w:rPr>
                <w:noProof/>
                <w:webHidden/>
              </w:rPr>
              <w:fldChar w:fldCharType="begin"/>
            </w:r>
            <w:r w:rsidR="00DE00B9" w:rsidRPr="008F682A">
              <w:rPr>
                <w:noProof/>
                <w:webHidden/>
              </w:rPr>
              <w:instrText xml:space="preserve"> PAGEREF _Toc150862496 \h </w:instrText>
            </w:r>
            <w:r w:rsidR="00DE00B9" w:rsidRPr="008F682A">
              <w:rPr>
                <w:noProof/>
                <w:webHidden/>
              </w:rPr>
            </w:r>
            <w:r w:rsidR="00DE00B9" w:rsidRPr="008F682A">
              <w:rPr>
                <w:noProof/>
                <w:webHidden/>
              </w:rPr>
              <w:fldChar w:fldCharType="separate"/>
            </w:r>
            <w:r w:rsidR="00DE00B9" w:rsidRPr="008F682A">
              <w:rPr>
                <w:noProof/>
                <w:webHidden/>
              </w:rPr>
              <w:t>18</w:t>
            </w:r>
            <w:r w:rsidR="00DE00B9" w:rsidRPr="008F682A">
              <w:rPr>
                <w:noProof/>
                <w:webHidden/>
              </w:rPr>
              <w:fldChar w:fldCharType="end"/>
            </w:r>
          </w:hyperlink>
        </w:p>
        <w:p w14:paraId="49A3EE9A" w14:textId="583466DB" w:rsidR="00DE00B9" w:rsidRPr="008F682A" w:rsidRDefault="00000000">
          <w:pPr>
            <w:pStyle w:val="Obsah1"/>
            <w:tabs>
              <w:tab w:val="right" w:leader="do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50862497" w:history="1">
            <w:r w:rsidR="00DE00B9" w:rsidRPr="008F682A">
              <w:rPr>
                <w:rStyle w:val="Hypertextovprepojenie"/>
                <w:rFonts w:eastAsia="Calibri"/>
                <w:noProof/>
                <w:color w:val="auto"/>
                <w:lang w:eastAsia="en-US"/>
              </w:rPr>
              <w:t>7. Stavebná časť</w:t>
            </w:r>
            <w:r w:rsidR="00DE00B9" w:rsidRPr="008F682A">
              <w:rPr>
                <w:noProof/>
                <w:webHidden/>
              </w:rPr>
              <w:tab/>
            </w:r>
            <w:r w:rsidR="00DE00B9" w:rsidRPr="008F682A">
              <w:rPr>
                <w:noProof/>
                <w:webHidden/>
              </w:rPr>
              <w:fldChar w:fldCharType="begin"/>
            </w:r>
            <w:r w:rsidR="00DE00B9" w:rsidRPr="008F682A">
              <w:rPr>
                <w:noProof/>
                <w:webHidden/>
              </w:rPr>
              <w:instrText xml:space="preserve"> PAGEREF _Toc150862497 \h </w:instrText>
            </w:r>
            <w:r w:rsidR="00DE00B9" w:rsidRPr="008F682A">
              <w:rPr>
                <w:noProof/>
                <w:webHidden/>
              </w:rPr>
            </w:r>
            <w:r w:rsidR="00DE00B9" w:rsidRPr="008F682A">
              <w:rPr>
                <w:noProof/>
                <w:webHidden/>
              </w:rPr>
              <w:fldChar w:fldCharType="separate"/>
            </w:r>
            <w:r w:rsidR="00DE00B9" w:rsidRPr="008F682A">
              <w:rPr>
                <w:noProof/>
                <w:webHidden/>
              </w:rPr>
              <w:t>20</w:t>
            </w:r>
            <w:r w:rsidR="00DE00B9" w:rsidRPr="008F682A">
              <w:rPr>
                <w:noProof/>
                <w:webHidden/>
              </w:rPr>
              <w:fldChar w:fldCharType="end"/>
            </w:r>
          </w:hyperlink>
        </w:p>
        <w:p w14:paraId="31055ED7" w14:textId="58722176" w:rsidR="00DE00B9" w:rsidRPr="008F682A" w:rsidRDefault="00000000">
          <w:pPr>
            <w:pStyle w:val="Obsah2"/>
            <w:tabs>
              <w:tab w:val="right" w:leader="dot" w:pos="9016"/>
            </w:tabs>
            <w:rPr>
              <w:rFonts w:eastAsiaTheme="minorEastAsia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50862498" w:history="1">
            <w:r w:rsidR="00DE00B9" w:rsidRPr="008F682A">
              <w:rPr>
                <w:rStyle w:val="Hypertextovprepojenie"/>
                <w:noProof/>
                <w:color w:val="auto"/>
              </w:rPr>
              <w:t>7.1 Účel stavby</w:t>
            </w:r>
            <w:r w:rsidR="00DE00B9" w:rsidRPr="008F682A">
              <w:rPr>
                <w:noProof/>
                <w:webHidden/>
              </w:rPr>
              <w:tab/>
            </w:r>
            <w:r w:rsidR="00DE00B9" w:rsidRPr="008F682A">
              <w:rPr>
                <w:noProof/>
                <w:webHidden/>
              </w:rPr>
              <w:fldChar w:fldCharType="begin"/>
            </w:r>
            <w:r w:rsidR="00DE00B9" w:rsidRPr="008F682A">
              <w:rPr>
                <w:noProof/>
                <w:webHidden/>
              </w:rPr>
              <w:instrText xml:space="preserve"> PAGEREF _Toc150862498 \h </w:instrText>
            </w:r>
            <w:r w:rsidR="00DE00B9" w:rsidRPr="008F682A">
              <w:rPr>
                <w:noProof/>
                <w:webHidden/>
              </w:rPr>
            </w:r>
            <w:r w:rsidR="00DE00B9" w:rsidRPr="008F682A">
              <w:rPr>
                <w:noProof/>
                <w:webHidden/>
              </w:rPr>
              <w:fldChar w:fldCharType="separate"/>
            </w:r>
            <w:r w:rsidR="00DE00B9" w:rsidRPr="008F682A">
              <w:rPr>
                <w:noProof/>
                <w:webHidden/>
              </w:rPr>
              <w:t>20</w:t>
            </w:r>
            <w:r w:rsidR="00DE00B9" w:rsidRPr="008F682A">
              <w:rPr>
                <w:noProof/>
                <w:webHidden/>
              </w:rPr>
              <w:fldChar w:fldCharType="end"/>
            </w:r>
          </w:hyperlink>
        </w:p>
        <w:p w14:paraId="3614303A" w14:textId="4A2D9774" w:rsidR="00DE00B9" w:rsidRPr="008F682A" w:rsidRDefault="00000000">
          <w:pPr>
            <w:pStyle w:val="Obsah2"/>
            <w:tabs>
              <w:tab w:val="right" w:leader="dot" w:pos="9016"/>
            </w:tabs>
            <w:rPr>
              <w:rFonts w:eastAsiaTheme="minorEastAsia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50862499" w:history="1">
            <w:r w:rsidR="00DE00B9" w:rsidRPr="008F682A">
              <w:rPr>
                <w:rStyle w:val="Hypertextovprepojenie"/>
                <w:noProof/>
                <w:color w:val="auto"/>
              </w:rPr>
              <w:t>7.2 Existujúci stav</w:t>
            </w:r>
            <w:r w:rsidR="00DE00B9" w:rsidRPr="008F682A">
              <w:rPr>
                <w:noProof/>
                <w:webHidden/>
              </w:rPr>
              <w:tab/>
            </w:r>
            <w:r w:rsidR="00DE00B9" w:rsidRPr="008F682A">
              <w:rPr>
                <w:noProof/>
                <w:webHidden/>
              </w:rPr>
              <w:fldChar w:fldCharType="begin"/>
            </w:r>
            <w:r w:rsidR="00DE00B9" w:rsidRPr="008F682A">
              <w:rPr>
                <w:noProof/>
                <w:webHidden/>
              </w:rPr>
              <w:instrText xml:space="preserve"> PAGEREF _Toc150862499 \h </w:instrText>
            </w:r>
            <w:r w:rsidR="00DE00B9" w:rsidRPr="008F682A">
              <w:rPr>
                <w:noProof/>
                <w:webHidden/>
              </w:rPr>
            </w:r>
            <w:r w:rsidR="00DE00B9" w:rsidRPr="008F682A">
              <w:rPr>
                <w:noProof/>
                <w:webHidden/>
              </w:rPr>
              <w:fldChar w:fldCharType="separate"/>
            </w:r>
            <w:r w:rsidR="00DE00B9" w:rsidRPr="008F682A">
              <w:rPr>
                <w:noProof/>
                <w:webHidden/>
              </w:rPr>
              <w:t>20</w:t>
            </w:r>
            <w:r w:rsidR="00DE00B9" w:rsidRPr="008F682A">
              <w:rPr>
                <w:noProof/>
                <w:webHidden/>
              </w:rPr>
              <w:fldChar w:fldCharType="end"/>
            </w:r>
          </w:hyperlink>
        </w:p>
        <w:p w14:paraId="3F8AFDE8" w14:textId="31D39A2A" w:rsidR="00DE00B9" w:rsidRPr="008F682A" w:rsidRDefault="00000000">
          <w:pPr>
            <w:pStyle w:val="Obsah2"/>
            <w:tabs>
              <w:tab w:val="right" w:leader="dot" w:pos="9016"/>
            </w:tabs>
            <w:rPr>
              <w:rFonts w:eastAsiaTheme="minorEastAsia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50862500" w:history="1">
            <w:r w:rsidR="00DE00B9" w:rsidRPr="008F682A">
              <w:rPr>
                <w:rStyle w:val="Hypertextovprepojenie"/>
                <w:noProof/>
                <w:color w:val="auto"/>
              </w:rPr>
              <w:t>7.3 Rozsah prác</w:t>
            </w:r>
            <w:r w:rsidR="00DE00B9" w:rsidRPr="008F682A">
              <w:rPr>
                <w:noProof/>
                <w:webHidden/>
              </w:rPr>
              <w:tab/>
            </w:r>
            <w:r w:rsidR="00DE00B9" w:rsidRPr="008F682A">
              <w:rPr>
                <w:noProof/>
                <w:webHidden/>
              </w:rPr>
              <w:fldChar w:fldCharType="begin"/>
            </w:r>
            <w:r w:rsidR="00DE00B9" w:rsidRPr="008F682A">
              <w:rPr>
                <w:noProof/>
                <w:webHidden/>
              </w:rPr>
              <w:instrText xml:space="preserve"> PAGEREF _Toc150862500 \h </w:instrText>
            </w:r>
            <w:r w:rsidR="00DE00B9" w:rsidRPr="008F682A">
              <w:rPr>
                <w:noProof/>
                <w:webHidden/>
              </w:rPr>
            </w:r>
            <w:r w:rsidR="00DE00B9" w:rsidRPr="008F682A">
              <w:rPr>
                <w:noProof/>
                <w:webHidden/>
              </w:rPr>
              <w:fldChar w:fldCharType="separate"/>
            </w:r>
            <w:r w:rsidR="00DE00B9" w:rsidRPr="008F682A">
              <w:rPr>
                <w:noProof/>
                <w:webHidden/>
              </w:rPr>
              <w:t>20</w:t>
            </w:r>
            <w:r w:rsidR="00DE00B9" w:rsidRPr="008F682A">
              <w:rPr>
                <w:noProof/>
                <w:webHidden/>
              </w:rPr>
              <w:fldChar w:fldCharType="end"/>
            </w:r>
          </w:hyperlink>
        </w:p>
        <w:p w14:paraId="523B8924" w14:textId="3F7F8BB3" w:rsidR="00DE00B9" w:rsidRPr="008F682A" w:rsidRDefault="00000000">
          <w:pPr>
            <w:pStyle w:val="Obsah2"/>
            <w:tabs>
              <w:tab w:val="right" w:leader="dot" w:pos="9016"/>
            </w:tabs>
            <w:rPr>
              <w:rFonts w:eastAsiaTheme="minorEastAsia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50862501" w:history="1">
            <w:r w:rsidR="00DE00B9" w:rsidRPr="008F682A">
              <w:rPr>
                <w:rStyle w:val="Hypertextovprepojenie"/>
                <w:noProof/>
                <w:color w:val="auto"/>
              </w:rPr>
              <w:t>7.4 Poznámky</w:t>
            </w:r>
            <w:r w:rsidR="00DE00B9" w:rsidRPr="008F682A">
              <w:rPr>
                <w:noProof/>
                <w:webHidden/>
              </w:rPr>
              <w:tab/>
            </w:r>
            <w:r w:rsidR="00DE00B9" w:rsidRPr="008F682A">
              <w:rPr>
                <w:noProof/>
                <w:webHidden/>
              </w:rPr>
              <w:fldChar w:fldCharType="begin"/>
            </w:r>
            <w:r w:rsidR="00DE00B9" w:rsidRPr="008F682A">
              <w:rPr>
                <w:noProof/>
                <w:webHidden/>
              </w:rPr>
              <w:instrText xml:space="preserve"> PAGEREF _Toc150862501 \h </w:instrText>
            </w:r>
            <w:r w:rsidR="00DE00B9" w:rsidRPr="008F682A">
              <w:rPr>
                <w:noProof/>
                <w:webHidden/>
              </w:rPr>
            </w:r>
            <w:r w:rsidR="00DE00B9" w:rsidRPr="008F682A">
              <w:rPr>
                <w:noProof/>
                <w:webHidden/>
              </w:rPr>
              <w:fldChar w:fldCharType="separate"/>
            </w:r>
            <w:r w:rsidR="00DE00B9" w:rsidRPr="008F682A">
              <w:rPr>
                <w:noProof/>
                <w:webHidden/>
              </w:rPr>
              <w:t>21</w:t>
            </w:r>
            <w:r w:rsidR="00DE00B9" w:rsidRPr="008F682A">
              <w:rPr>
                <w:noProof/>
                <w:webHidden/>
              </w:rPr>
              <w:fldChar w:fldCharType="end"/>
            </w:r>
          </w:hyperlink>
        </w:p>
        <w:p w14:paraId="51091E71" w14:textId="765754B2" w:rsidR="00DE00B9" w:rsidRPr="008F682A" w:rsidRDefault="00000000">
          <w:pPr>
            <w:pStyle w:val="Obsah2"/>
            <w:tabs>
              <w:tab w:val="right" w:leader="dot" w:pos="9016"/>
            </w:tabs>
            <w:rPr>
              <w:rFonts w:eastAsiaTheme="minorEastAsia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50862502" w:history="1">
            <w:r w:rsidR="00DE00B9" w:rsidRPr="008F682A">
              <w:rPr>
                <w:rStyle w:val="Hypertextovprepojenie"/>
                <w:noProof/>
                <w:color w:val="auto"/>
              </w:rPr>
              <w:t>7.5 Starostlivosť o životné prostredie</w:t>
            </w:r>
            <w:r w:rsidR="00DE00B9" w:rsidRPr="008F682A">
              <w:rPr>
                <w:noProof/>
                <w:webHidden/>
              </w:rPr>
              <w:tab/>
            </w:r>
            <w:r w:rsidR="00DE00B9" w:rsidRPr="008F682A">
              <w:rPr>
                <w:noProof/>
                <w:webHidden/>
              </w:rPr>
              <w:fldChar w:fldCharType="begin"/>
            </w:r>
            <w:r w:rsidR="00DE00B9" w:rsidRPr="008F682A">
              <w:rPr>
                <w:noProof/>
                <w:webHidden/>
              </w:rPr>
              <w:instrText xml:space="preserve"> PAGEREF _Toc150862502 \h </w:instrText>
            </w:r>
            <w:r w:rsidR="00DE00B9" w:rsidRPr="008F682A">
              <w:rPr>
                <w:noProof/>
                <w:webHidden/>
              </w:rPr>
            </w:r>
            <w:r w:rsidR="00DE00B9" w:rsidRPr="008F682A">
              <w:rPr>
                <w:noProof/>
                <w:webHidden/>
              </w:rPr>
              <w:fldChar w:fldCharType="separate"/>
            </w:r>
            <w:r w:rsidR="00DE00B9" w:rsidRPr="008F682A">
              <w:rPr>
                <w:noProof/>
                <w:webHidden/>
              </w:rPr>
              <w:t>21</w:t>
            </w:r>
            <w:r w:rsidR="00DE00B9" w:rsidRPr="008F682A">
              <w:rPr>
                <w:noProof/>
                <w:webHidden/>
              </w:rPr>
              <w:fldChar w:fldCharType="end"/>
            </w:r>
          </w:hyperlink>
        </w:p>
        <w:p w14:paraId="65E1B242" w14:textId="75D83B11" w:rsidR="00DE00B9" w:rsidRPr="008F682A" w:rsidRDefault="00000000">
          <w:pPr>
            <w:pStyle w:val="Obsah2"/>
            <w:tabs>
              <w:tab w:val="right" w:leader="dot" w:pos="9016"/>
            </w:tabs>
            <w:rPr>
              <w:rFonts w:eastAsiaTheme="minorEastAsia" w:cstheme="minorBidi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50862503" w:history="1">
            <w:r w:rsidR="00DE00B9" w:rsidRPr="008F682A">
              <w:rPr>
                <w:rStyle w:val="Hypertextovprepojenie"/>
                <w:noProof/>
                <w:color w:val="auto"/>
              </w:rPr>
              <w:t>7.6 Bezpečnosť a ochrana zdravia pri práci</w:t>
            </w:r>
            <w:r w:rsidR="00DE00B9" w:rsidRPr="008F682A">
              <w:rPr>
                <w:noProof/>
                <w:webHidden/>
              </w:rPr>
              <w:tab/>
            </w:r>
            <w:r w:rsidR="00DE00B9" w:rsidRPr="008F682A">
              <w:rPr>
                <w:noProof/>
                <w:webHidden/>
              </w:rPr>
              <w:fldChar w:fldCharType="begin"/>
            </w:r>
            <w:r w:rsidR="00DE00B9" w:rsidRPr="008F682A">
              <w:rPr>
                <w:noProof/>
                <w:webHidden/>
              </w:rPr>
              <w:instrText xml:space="preserve"> PAGEREF _Toc150862503 \h </w:instrText>
            </w:r>
            <w:r w:rsidR="00DE00B9" w:rsidRPr="008F682A">
              <w:rPr>
                <w:noProof/>
                <w:webHidden/>
              </w:rPr>
            </w:r>
            <w:r w:rsidR="00DE00B9" w:rsidRPr="008F682A">
              <w:rPr>
                <w:noProof/>
                <w:webHidden/>
              </w:rPr>
              <w:fldChar w:fldCharType="separate"/>
            </w:r>
            <w:r w:rsidR="00DE00B9" w:rsidRPr="008F682A">
              <w:rPr>
                <w:noProof/>
                <w:webHidden/>
              </w:rPr>
              <w:t>21</w:t>
            </w:r>
            <w:r w:rsidR="00DE00B9" w:rsidRPr="008F682A">
              <w:rPr>
                <w:noProof/>
                <w:webHidden/>
              </w:rPr>
              <w:fldChar w:fldCharType="end"/>
            </w:r>
          </w:hyperlink>
        </w:p>
        <w:p w14:paraId="2E00D69A" w14:textId="6383C11C" w:rsidR="00A36357" w:rsidRPr="008F682A" w:rsidRDefault="006E7D3D" w:rsidP="00DE00B9">
          <w:r w:rsidRPr="008F682A">
            <w:rPr>
              <w:rFonts w:asciiTheme="minorHAnsi" w:hAnsiTheme="minorHAnsi" w:cs="Calibri (Základný text)"/>
              <w:b/>
              <w:bCs/>
              <w:noProof/>
              <w:sz w:val="22"/>
            </w:rPr>
            <w:fldChar w:fldCharType="end"/>
          </w:r>
        </w:p>
      </w:sdtContent>
    </w:sdt>
    <w:p w14:paraId="784F8F27" w14:textId="617A5AF8" w:rsidR="00C7319E" w:rsidRPr="008F682A" w:rsidRDefault="00C7319E" w:rsidP="00C7319E">
      <w:pPr>
        <w:pStyle w:val="Calibri11"/>
        <w:rPr>
          <w:b/>
          <w:bCs/>
          <w:snapToGrid w:val="0"/>
        </w:rPr>
      </w:pPr>
      <w:r w:rsidRPr="008F682A">
        <w:rPr>
          <w:b/>
          <w:bCs/>
          <w:snapToGrid w:val="0"/>
        </w:rPr>
        <w:t>Technická správa je rozdelená na dve časti:</w:t>
      </w:r>
    </w:p>
    <w:p w14:paraId="1F33D4AA" w14:textId="77777777" w:rsidR="00C7319E" w:rsidRPr="008F682A" w:rsidRDefault="00C7319E" w:rsidP="00C7319E">
      <w:pPr>
        <w:pStyle w:val="Calibri11"/>
        <w:numPr>
          <w:ilvl w:val="0"/>
          <w:numId w:val="27"/>
        </w:numPr>
        <w:rPr>
          <w:snapToGrid w:val="0"/>
        </w:rPr>
      </w:pPr>
      <w:r w:rsidRPr="008F682A">
        <w:rPr>
          <w:snapToGrid w:val="0"/>
        </w:rPr>
        <w:t>Elektro-technologická časť</w:t>
      </w:r>
    </w:p>
    <w:p w14:paraId="69979225" w14:textId="2A6775FF" w:rsidR="006E7D3D" w:rsidRPr="008F682A" w:rsidRDefault="00C7319E" w:rsidP="00DE00B9">
      <w:pPr>
        <w:pStyle w:val="Calibri11"/>
        <w:numPr>
          <w:ilvl w:val="0"/>
          <w:numId w:val="27"/>
        </w:numPr>
        <w:rPr>
          <w:snapToGrid w:val="0"/>
        </w:rPr>
      </w:pPr>
      <w:r w:rsidRPr="008F682A">
        <w:rPr>
          <w:snapToGrid w:val="0"/>
        </w:rPr>
        <w:t>Stavebná časť</w:t>
      </w:r>
    </w:p>
    <w:p w14:paraId="785899EE" w14:textId="015B6B0E" w:rsidR="00546EDD" w:rsidRPr="008F682A" w:rsidRDefault="00546EDD" w:rsidP="00B3739C">
      <w:pPr>
        <w:pStyle w:val="Nadpis1"/>
        <w:rPr>
          <w:lang w:val="sk-SK"/>
        </w:rPr>
      </w:pPr>
      <w:bookmarkStart w:id="0" w:name="_Toc150862469"/>
      <w:r w:rsidRPr="008F682A">
        <w:rPr>
          <w:lang w:val="sk-SK"/>
        </w:rPr>
        <w:lastRenderedPageBreak/>
        <w:t xml:space="preserve">1. </w:t>
      </w:r>
      <w:r w:rsidR="00C7319E" w:rsidRPr="008F682A">
        <w:rPr>
          <w:lang w:val="sk-SK"/>
        </w:rPr>
        <w:t>Elektro-technologická časť</w:t>
      </w:r>
      <w:bookmarkEnd w:id="0"/>
    </w:p>
    <w:p w14:paraId="2777D193" w14:textId="307AF6BE" w:rsidR="002D438C" w:rsidRPr="008F682A" w:rsidRDefault="002D438C" w:rsidP="00B3739C">
      <w:pPr>
        <w:pStyle w:val="Nadpis2"/>
      </w:pPr>
      <w:bookmarkStart w:id="1" w:name="_Toc150862470"/>
      <w:r w:rsidRPr="008F682A">
        <w:t>1.1 Rozsah projektu</w:t>
      </w:r>
      <w:bookmarkEnd w:id="1"/>
    </w:p>
    <w:p w14:paraId="6AE55514" w14:textId="567A0F35" w:rsidR="004245AB" w:rsidRPr="008F682A" w:rsidRDefault="0044664B" w:rsidP="004D3C97">
      <w:pPr>
        <w:pStyle w:val="Calibri11"/>
        <w:jc w:val="both"/>
        <w:rPr>
          <w:snapToGrid w:val="0"/>
        </w:rPr>
      </w:pPr>
      <w:r w:rsidRPr="008F682A">
        <w:rPr>
          <w:snapToGrid w:val="0"/>
        </w:rPr>
        <w:t xml:space="preserve">Táto projektová dokumentácia </w:t>
      </w:r>
      <w:r w:rsidR="00D132CD" w:rsidRPr="008F682A">
        <w:rPr>
          <w:snapToGrid w:val="0"/>
        </w:rPr>
        <w:t>rieši výmenu pôvodných náhradných zdrojov (</w:t>
      </w:r>
      <w:proofErr w:type="spellStart"/>
      <w:r w:rsidR="00E555C5" w:rsidRPr="008F682A">
        <w:rPr>
          <w:snapToGrid w:val="0"/>
        </w:rPr>
        <w:t>motorgenerátorov</w:t>
      </w:r>
      <w:proofErr w:type="spellEnd"/>
      <w:r w:rsidR="00D132CD" w:rsidRPr="008F682A">
        <w:rPr>
          <w:snapToGrid w:val="0"/>
        </w:rPr>
        <w:t>) v areáli Fakultnej nemocnice Trenčín</w:t>
      </w:r>
      <w:r w:rsidR="00390A31" w:rsidRPr="008F682A">
        <w:rPr>
          <w:snapToGrid w:val="0"/>
        </w:rPr>
        <w:t xml:space="preserve">. Pôvodné </w:t>
      </w:r>
      <w:proofErr w:type="spellStart"/>
      <w:r w:rsidR="00E555C5" w:rsidRPr="008F682A">
        <w:rPr>
          <w:snapToGrid w:val="0"/>
        </w:rPr>
        <w:t>motorgenerátory</w:t>
      </w:r>
      <w:proofErr w:type="spellEnd"/>
      <w:r w:rsidR="00390A31" w:rsidRPr="008F682A">
        <w:rPr>
          <w:snapToGrid w:val="0"/>
        </w:rPr>
        <w:t xml:space="preserve"> DC1 (</w:t>
      </w:r>
      <w:r w:rsidR="001057F2" w:rsidRPr="008F682A">
        <w:rPr>
          <w:snapToGrid w:val="0"/>
        </w:rPr>
        <w:t xml:space="preserve">ČKD </w:t>
      </w:r>
      <w:r w:rsidR="00390A31" w:rsidRPr="008F682A">
        <w:rPr>
          <w:snapToGrid w:val="0"/>
        </w:rPr>
        <w:t>3</w:t>
      </w:r>
      <w:r w:rsidR="001057F2" w:rsidRPr="008F682A">
        <w:rPr>
          <w:snapToGrid w:val="0"/>
        </w:rPr>
        <w:t>40</w:t>
      </w:r>
      <w:r w:rsidR="00FD2858" w:rsidRPr="008F682A">
        <w:rPr>
          <w:snapToGrid w:val="0"/>
        </w:rPr>
        <w:t xml:space="preserve"> </w:t>
      </w:r>
      <w:proofErr w:type="spellStart"/>
      <w:r w:rsidR="00FD2858" w:rsidRPr="008F682A">
        <w:rPr>
          <w:snapToGrid w:val="0"/>
        </w:rPr>
        <w:t>kVA</w:t>
      </w:r>
      <w:proofErr w:type="spellEnd"/>
      <w:r w:rsidR="00FD2858" w:rsidRPr="008F682A">
        <w:rPr>
          <w:snapToGrid w:val="0"/>
        </w:rPr>
        <w:t>) DC2 (</w:t>
      </w:r>
      <w:r w:rsidR="001057F2" w:rsidRPr="008F682A">
        <w:rPr>
          <w:snapToGrid w:val="0"/>
        </w:rPr>
        <w:t xml:space="preserve">ČKD </w:t>
      </w:r>
      <w:r w:rsidR="00FD2858" w:rsidRPr="008F682A">
        <w:rPr>
          <w:snapToGrid w:val="0"/>
        </w:rPr>
        <w:t>3</w:t>
      </w:r>
      <w:r w:rsidR="001057F2" w:rsidRPr="008F682A">
        <w:rPr>
          <w:snapToGrid w:val="0"/>
        </w:rPr>
        <w:t>40</w:t>
      </w:r>
      <w:r w:rsidR="00FD2858" w:rsidRPr="008F682A">
        <w:rPr>
          <w:snapToGrid w:val="0"/>
        </w:rPr>
        <w:t xml:space="preserve"> </w:t>
      </w:r>
      <w:proofErr w:type="spellStart"/>
      <w:r w:rsidR="00FD2858" w:rsidRPr="008F682A">
        <w:rPr>
          <w:snapToGrid w:val="0"/>
        </w:rPr>
        <w:t>kVA</w:t>
      </w:r>
      <w:proofErr w:type="spellEnd"/>
      <w:r w:rsidR="00FD2858" w:rsidRPr="008F682A">
        <w:rPr>
          <w:snapToGrid w:val="0"/>
        </w:rPr>
        <w:t>) a DC3 (</w:t>
      </w:r>
      <w:r w:rsidR="00CF3C7E" w:rsidRPr="008F682A">
        <w:rPr>
          <w:snapToGrid w:val="0"/>
        </w:rPr>
        <w:t xml:space="preserve">ČKD </w:t>
      </w:r>
      <w:r w:rsidR="00D54ACE" w:rsidRPr="008F682A">
        <w:rPr>
          <w:snapToGrid w:val="0"/>
        </w:rPr>
        <w:t>405kVA</w:t>
      </w:r>
      <w:r w:rsidR="00CF3C7E" w:rsidRPr="008F682A">
        <w:rPr>
          <w:snapToGrid w:val="0"/>
        </w:rPr>
        <w:t>) budú nahradené za nové.</w:t>
      </w:r>
      <w:r w:rsidR="0054135B" w:rsidRPr="008F682A">
        <w:rPr>
          <w:snapToGrid w:val="0"/>
        </w:rPr>
        <w:t xml:space="preserve"> (Nové značenie DG1, DG2, DG3)</w:t>
      </w:r>
    </w:p>
    <w:p w14:paraId="4F44931C" w14:textId="77777777" w:rsidR="004245AB" w:rsidRPr="008F682A" w:rsidRDefault="004245AB" w:rsidP="004245AB">
      <w:pPr>
        <w:pStyle w:val="Calibri11"/>
        <w:rPr>
          <w:snapToGrid w:val="0"/>
        </w:rPr>
      </w:pPr>
    </w:p>
    <w:p w14:paraId="2852E14A" w14:textId="4ED8B6B0" w:rsidR="00A567A1" w:rsidRPr="008F682A" w:rsidRDefault="00A567A1" w:rsidP="004245AB">
      <w:pPr>
        <w:pStyle w:val="Calibri11"/>
        <w:rPr>
          <w:snapToGrid w:val="0"/>
        </w:rPr>
      </w:pPr>
      <w:r w:rsidRPr="008F682A">
        <w:rPr>
          <w:snapToGrid w:val="0"/>
          <w:u w:val="single"/>
        </w:rPr>
        <w:t xml:space="preserve">V rámci tejto </w:t>
      </w:r>
      <w:r w:rsidR="00857459" w:rsidRPr="008F682A">
        <w:rPr>
          <w:snapToGrid w:val="0"/>
          <w:u w:val="single"/>
        </w:rPr>
        <w:t>projektovej</w:t>
      </w:r>
      <w:r w:rsidR="00A65825" w:rsidRPr="008F682A">
        <w:rPr>
          <w:snapToGrid w:val="0"/>
          <w:u w:val="single"/>
        </w:rPr>
        <w:t xml:space="preserve"> dokumentácie</w:t>
      </w:r>
      <w:r w:rsidRPr="008F682A">
        <w:rPr>
          <w:snapToGrid w:val="0"/>
          <w:u w:val="single"/>
        </w:rPr>
        <w:t xml:space="preserve"> je riešené</w:t>
      </w:r>
      <w:r w:rsidR="00231BA7" w:rsidRPr="008F682A">
        <w:rPr>
          <w:snapToGrid w:val="0"/>
          <w:u w:val="single"/>
        </w:rPr>
        <w:t>:</w:t>
      </w:r>
    </w:p>
    <w:p w14:paraId="046F1624" w14:textId="4C6DDF4D" w:rsidR="00A567A1" w:rsidRPr="008F682A" w:rsidRDefault="00D631FB" w:rsidP="00FD7C2D">
      <w:pPr>
        <w:pStyle w:val="Calibri11"/>
        <w:numPr>
          <w:ilvl w:val="0"/>
          <w:numId w:val="12"/>
        </w:numPr>
        <w:rPr>
          <w:snapToGrid w:val="0"/>
        </w:rPr>
      </w:pPr>
      <w:r w:rsidRPr="008F682A">
        <w:rPr>
          <w:snapToGrid w:val="0"/>
        </w:rPr>
        <w:t xml:space="preserve">Výmena pôvodných </w:t>
      </w:r>
      <w:proofErr w:type="spellStart"/>
      <w:r w:rsidR="0054135B" w:rsidRPr="008F682A">
        <w:rPr>
          <w:snapToGrid w:val="0"/>
        </w:rPr>
        <w:t>motorgenerátorov</w:t>
      </w:r>
      <w:proofErr w:type="spellEnd"/>
      <w:r w:rsidRPr="008F682A">
        <w:rPr>
          <w:snapToGrid w:val="0"/>
        </w:rPr>
        <w:t xml:space="preserve"> DC1 – DC3</w:t>
      </w:r>
      <w:r w:rsidR="00640448" w:rsidRPr="008F682A">
        <w:rPr>
          <w:snapToGrid w:val="0"/>
        </w:rPr>
        <w:t xml:space="preserve"> vrátane ich podružných zariadení</w:t>
      </w:r>
    </w:p>
    <w:p w14:paraId="781FABA3" w14:textId="026109D9" w:rsidR="0054135B" w:rsidRPr="008F682A" w:rsidRDefault="0054135B" w:rsidP="00FD7C2D">
      <w:pPr>
        <w:pStyle w:val="Calibri11"/>
        <w:numPr>
          <w:ilvl w:val="0"/>
          <w:numId w:val="12"/>
        </w:numPr>
        <w:rPr>
          <w:snapToGrid w:val="0"/>
        </w:rPr>
      </w:pPr>
      <w:r w:rsidRPr="008F682A">
        <w:rPr>
          <w:snapToGrid w:val="0"/>
        </w:rPr>
        <w:t xml:space="preserve">Nové riadiace rozvádzače </w:t>
      </w:r>
      <w:proofErr w:type="spellStart"/>
      <w:r w:rsidRPr="008F682A">
        <w:rPr>
          <w:snapToGrid w:val="0"/>
        </w:rPr>
        <w:t>motorgenerátorov</w:t>
      </w:r>
      <w:proofErr w:type="spellEnd"/>
      <w:r w:rsidRPr="008F682A">
        <w:rPr>
          <w:snapToGrid w:val="0"/>
        </w:rPr>
        <w:t xml:space="preserve"> </w:t>
      </w:r>
      <w:r w:rsidR="001E37A4" w:rsidRPr="008F682A">
        <w:rPr>
          <w:snapToGrid w:val="0"/>
        </w:rPr>
        <w:t>R-DG1, R-DG2 a R-DG3</w:t>
      </w:r>
    </w:p>
    <w:p w14:paraId="7E58A271" w14:textId="4786F574" w:rsidR="0019716B" w:rsidRPr="008F682A" w:rsidRDefault="00F51BFB" w:rsidP="0019716B">
      <w:pPr>
        <w:pStyle w:val="Calibri11"/>
        <w:numPr>
          <w:ilvl w:val="0"/>
          <w:numId w:val="12"/>
        </w:numPr>
        <w:rPr>
          <w:snapToGrid w:val="0"/>
        </w:rPr>
      </w:pPr>
      <w:r w:rsidRPr="008F682A">
        <w:rPr>
          <w:snapToGrid w:val="0"/>
        </w:rPr>
        <w:t>Stavebn</w:t>
      </w:r>
      <w:r w:rsidR="00B03781" w:rsidRPr="008F682A">
        <w:rPr>
          <w:snapToGrid w:val="0"/>
        </w:rPr>
        <w:t>é</w:t>
      </w:r>
      <w:r w:rsidRPr="008F682A">
        <w:rPr>
          <w:snapToGrid w:val="0"/>
        </w:rPr>
        <w:t xml:space="preserve"> úpravy pre potreby osadenia nových </w:t>
      </w:r>
      <w:proofErr w:type="spellStart"/>
      <w:r w:rsidR="0054135B" w:rsidRPr="008F682A">
        <w:rPr>
          <w:snapToGrid w:val="0"/>
        </w:rPr>
        <w:t>motorgenerátorov</w:t>
      </w:r>
      <w:proofErr w:type="spellEnd"/>
      <w:r w:rsidR="00D824B4" w:rsidRPr="008F682A">
        <w:rPr>
          <w:snapToGrid w:val="0"/>
        </w:rPr>
        <w:t xml:space="preserve"> a vzduchotechniky</w:t>
      </w:r>
      <w:r w:rsidR="0019716B" w:rsidRPr="008F682A">
        <w:rPr>
          <w:snapToGrid w:val="0"/>
        </w:rPr>
        <w:t xml:space="preserve">, </w:t>
      </w:r>
      <w:proofErr w:type="spellStart"/>
      <w:r w:rsidR="0019716B" w:rsidRPr="008F682A">
        <w:rPr>
          <w:snapToGrid w:val="0"/>
        </w:rPr>
        <w:t>vyspravenie</w:t>
      </w:r>
      <w:proofErr w:type="spellEnd"/>
      <w:r w:rsidR="0019716B" w:rsidRPr="008F682A">
        <w:rPr>
          <w:snapToGrid w:val="0"/>
        </w:rPr>
        <w:t xml:space="preserve"> miestností</w:t>
      </w:r>
    </w:p>
    <w:p w14:paraId="4F94034E" w14:textId="7D4B9B1E" w:rsidR="00640448" w:rsidRPr="008F682A" w:rsidRDefault="00640448" w:rsidP="0054135B">
      <w:pPr>
        <w:pStyle w:val="Calibri11"/>
        <w:numPr>
          <w:ilvl w:val="0"/>
          <w:numId w:val="12"/>
        </w:numPr>
        <w:rPr>
          <w:snapToGrid w:val="0"/>
        </w:rPr>
      </w:pPr>
      <w:r w:rsidRPr="008F682A">
        <w:rPr>
          <w:snapToGrid w:val="0"/>
        </w:rPr>
        <w:t xml:space="preserve">Vzduchotechnika nových </w:t>
      </w:r>
      <w:proofErr w:type="spellStart"/>
      <w:r w:rsidR="0054135B" w:rsidRPr="008F682A">
        <w:rPr>
          <w:snapToGrid w:val="0"/>
        </w:rPr>
        <w:t>motorgenerátorov</w:t>
      </w:r>
      <w:proofErr w:type="spellEnd"/>
    </w:p>
    <w:p w14:paraId="68F9B3AA" w14:textId="7F14B175" w:rsidR="00BA70D9" w:rsidRPr="008F682A" w:rsidRDefault="00BA70D9" w:rsidP="0054135B">
      <w:pPr>
        <w:pStyle w:val="Calibri11"/>
        <w:numPr>
          <w:ilvl w:val="0"/>
          <w:numId w:val="12"/>
        </w:numPr>
        <w:rPr>
          <w:snapToGrid w:val="0"/>
        </w:rPr>
      </w:pPr>
      <w:r w:rsidRPr="008F682A">
        <w:rPr>
          <w:snapToGrid w:val="0"/>
        </w:rPr>
        <w:t>Demontáž a odpojenie rozvádzačov R-D1, R-D2</w:t>
      </w:r>
    </w:p>
    <w:p w14:paraId="1B5B26EB" w14:textId="21CEA8BB" w:rsidR="00BA70D9" w:rsidRPr="008F682A" w:rsidRDefault="00BA70D9" w:rsidP="0054135B">
      <w:pPr>
        <w:pStyle w:val="Calibri11"/>
        <w:numPr>
          <w:ilvl w:val="0"/>
          <w:numId w:val="12"/>
        </w:numPr>
        <w:rPr>
          <w:snapToGrid w:val="0"/>
        </w:rPr>
      </w:pPr>
      <w:r w:rsidRPr="008F682A">
        <w:rPr>
          <w:snapToGrid w:val="0"/>
        </w:rPr>
        <w:t>Demontáž a odpojenie pôvodnej kabeláže</w:t>
      </w:r>
    </w:p>
    <w:p w14:paraId="056EA13A" w14:textId="2DB4AE68" w:rsidR="00640448" w:rsidRPr="008F682A" w:rsidRDefault="006A68A9" w:rsidP="00640448">
      <w:pPr>
        <w:pStyle w:val="Calibri11"/>
        <w:numPr>
          <w:ilvl w:val="0"/>
          <w:numId w:val="12"/>
        </w:numPr>
        <w:rPr>
          <w:snapToGrid w:val="0"/>
        </w:rPr>
      </w:pPr>
      <w:r w:rsidRPr="008F682A">
        <w:rPr>
          <w:snapToGrid w:val="0"/>
        </w:rPr>
        <w:t xml:space="preserve">Nový rozvádzač </w:t>
      </w:r>
      <w:r w:rsidR="004F7FA7" w:rsidRPr="008F682A">
        <w:rPr>
          <w:snapToGrid w:val="0"/>
        </w:rPr>
        <w:t>R-ATS</w:t>
      </w:r>
      <w:r w:rsidRPr="008F682A">
        <w:rPr>
          <w:snapToGrid w:val="0"/>
        </w:rPr>
        <w:t xml:space="preserve"> s prepínaním zdroja pre DG1, DG2  a</w:t>
      </w:r>
      <w:r w:rsidR="0019716B" w:rsidRPr="008F682A">
        <w:rPr>
          <w:snapToGrid w:val="0"/>
        </w:rPr>
        <w:t> </w:t>
      </w:r>
      <w:r w:rsidRPr="008F682A">
        <w:rPr>
          <w:snapToGrid w:val="0"/>
        </w:rPr>
        <w:t>sieť</w:t>
      </w:r>
      <w:r w:rsidR="0019716B" w:rsidRPr="008F682A">
        <w:rPr>
          <w:snapToGrid w:val="0"/>
        </w:rPr>
        <w:t xml:space="preserve"> </w:t>
      </w:r>
    </w:p>
    <w:p w14:paraId="576A3669" w14:textId="449987E5" w:rsidR="003C527E" w:rsidRPr="008F682A" w:rsidRDefault="003B0AA6" w:rsidP="00FD7C2D">
      <w:pPr>
        <w:pStyle w:val="Calibri11"/>
        <w:numPr>
          <w:ilvl w:val="0"/>
          <w:numId w:val="12"/>
        </w:numPr>
        <w:rPr>
          <w:snapToGrid w:val="0"/>
        </w:rPr>
      </w:pPr>
      <w:r w:rsidRPr="008F682A">
        <w:rPr>
          <w:snapToGrid w:val="0"/>
        </w:rPr>
        <w:t>Výmena rozvádzača</w:t>
      </w:r>
      <w:r w:rsidR="00AC1EB9" w:rsidRPr="008F682A">
        <w:rPr>
          <w:snapToGrid w:val="0"/>
        </w:rPr>
        <w:t xml:space="preserve"> HR</w:t>
      </w:r>
      <w:r w:rsidR="0019716B" w:rsidRPr="008F682A">
        <w:rPr>
          <w:snapToGrid w:val="0"/>
        </w:rPr>
        <w:t xml:space="preserve"> </w:t>
      </w:r>
      <w:r w:rsidR="00AC1EB9" w:rsidRPr="008F682A">
        <w:rPr>
          <w:snapToGrid w:val="0"/>
        </w:rPr>
        <w:t xml:space="preserve">pri DG3 </w:t>
      </w:r>
      <w:r w:rsidR="0019716B" w:rsidRPr="008F682A">
        <w:rPr>
          <w:snapToGrid w:val="0"/>
        </w:rPr>
        <w:t>– nový rozvádzač označenie HR-N-3</w:t>
      </w:r>
    </w:p>
    <w:p w14:paraId="43B9D738" w14:textId="47E2DBCB" w:rsidR="00AC1EB9" w:rsidRPr="008F682A" w:rsidRDefault="00AC1EB9" w:rsidP="00AC1EB9">
      <w:pPr>
        <w:pStyle w:val="Calibri11"/>
        <w:numPr>
          <w:ilvl w:val="0"/>
          <w:numId w:val="12"/>
        </w:numPr>
        <w:rPr>
          <w:snapToGrid w:val="0"/>
        </w:rPr>
      </w:pPr>
      <w:r w:rsidRPr="008F682A">
        <w:rPr>
          <w:snapToGrid w:val="0"/>
        </w:rPr>
        <w:t>I</w:t>
      </w:r>
      <w:r w:rsidR="004272CC" w:rsidRPr="008F682A">
        <w:rPr>
          <w:snapToGrid w:val="0"/>
        </w:rPr>
        <w:t>stenie a dimenzovanie káblov a</w:t>
      </w:r>
      <w:r w:rsidRPr="008F682A">
        <w:rPr>
          <w:snapToGrid w:val="0"/>
        </w:rPr>
        <w:t> </w:t>
      </w:r>
      <w:r w:rsidR="004272CC" w:rsidRPr="008F682A">
        <w:rPr>
          <w:snapToGrid w:val="0"/>
        </w:rPr>
        <w:t>vodičov</w:t>
      </w:r>
    </w:p>
    <w:p w14:paraId="01A2F8FE" w14:textId="74E8E6E0" w:rsidR="00607966" w:rsidRPr="008F682A" w:rsidRDefault="00B62D50" w:rsidP="00FD7C2D">
      <w:pPr>
        <w:pStyle w:val="Calibri11"/>
        <w:numPr>
          <w:ilvl w:val="0"/>
          <w:numId w:val="12"/>
        </w:numPr>
        <w:rPr>
          <w:snapToGrid w:val="0"/>
        </w:rPr>
      </w:pPr>
      <w:r w:rsidRPr="008F682A">
        <w:rPr>
          <w:snapToGrid w:val="0"/>
        </w:rPr>
        <w:t>V</w:t>
      </w:r>
      <w:r w:rsidR="00E64761" w:rsidRPr="008F682A">
        <w:rPr>
          <w:snapToGrid w:val="0"/>
        </w:rPr>
        <w:t xml:space="preserve">yvedenie výkonu </w:t>
      </w:r>
    </w:p>
    <w:p w14:paraId="68022BE6" w14:textId="302A59EC" w:rsidR="00C23E59" w:rsidRPr="008F682A" w:rsidRDefault="00B62D50" w:rsidP="00B3739C">
      <w:pPr>
        <w:pStyle w:val="Calibri11"/>
        <w:numPr>
          <w:ilvl w:val="0"/>
          <w:numId w:val="12"/>
        </w:numPr>
        <w:rPr>
          <w:snapToGrid w:val="0"/>
        </w:rPr>
      </w:pPr>
      <w:r w:rsidRPr="008F682A">
        <w:rPr>
          <w:snapToGrid w:val="0"/>
        </w:rPr>
        <w:t>U</w:t>
      </w:r>
      <w:r w:rsidR="006E6D4F" w:rsidRPr="008F682A">
        <w:rPr>
          <w:snapToGrid w:val="0"/>
        </w:rPr>
        <w:t>zemnenie a</w:t>
      </w:r>
      <w:r w:rsidR="0019716B" w:rsidRPr="008F682A">
        <w:rPr>
          <w:snapToGrid w:val="0"/>
        </w:rPr>
        <w:t> </w:t>
      </w:r>
      <w:r w:rsidR="006E6D4F" w:rsidRPr="008F682A">
        <w:rPr>
          <w:snapToGrid w:val="0"/>
        </w:rPr>
        <w:t>bleskozvod</w:t>
      </w:r>
    </w:p>
    <w:p w14:paraId="680556E1" w14:textId="0511904C" w:rsidR="0019716B" w:rsidRPr="008F682A" w:rsidRDefault="0019716B" w:rsidP="00B3739C">
      <w:pPr>
        <w:pStyle w:val="Calibri11"/>
        <w:numPr>
          <w:ilvl w:val="0"/>
          <w:numId w:val="12"/>
        </w:numPr>
        <w:rPr>
          <w:snapToGrid w:val="0"/>
        </w:rPr>
      </w:pPr>
      <w:r w:rsidRPr="008F682A">
        <w:rPr>
          <w:snapToGrid w:val="0"/>
        </w:rPr>
        <w:t xml:space="preserve">Nová elektroinštalácia v miestnostiach </w:t>
      </w:r>
      <w:proofErr w:type="spellStart"/>
      <w:r w:rsidRPr="008F682A">
        <w:rPr>
          <w:snapToGrid w:val="0"/>
        </w:rPr>
        <w:t>motorgenerátorov</w:t>
      </w:r>
      <w:proofErr w:type="spellEnd"/>
      <w:r w:rsidRPr="008F682A">
        <w:rPr>
          <w:snapToGrid w:val="0"/>
        </w:rPr>
        <w:t xml:space="preserve"> a rozvádzača HR-N-3</w:t>
      </w:r>
    </w:p>
    <w:p w14:paraId="68AB3CE2" w14:textId="77777777" w:rsidR="001E37A4" w:rsidRPr="008F682A" w:rsidRDefault="001E37A4" w:rsidP="00C7319E">
      <w:pPr>
        <w:pStyle w:val="Calibri11"/>
        <w:ind w:firstLine="0"/>
        <w:rPr>
          <w:snapToGrid w:val="0"/>
          <w:color w:val="FF0000"/>
        </w:rPr>
      </w:pPr>
    </w:p>
    <w:p w14:paraId="48EBFC65" w14:textId="18136E89" w:rsidR="001E37A4" w:rsidRPr="008F682A" w:rsidRDefault="001E37A4" w:rsidP="00C7319E">
      <w:pPr>
        <w:pStyle w:val="Calibri11"/>
        <w:ind w:firstLine="0"/>
        <w:rPr>
          <w:snapToGrid w:val="0"/>
        </w:rPr>
      </w:pPr>
      <w:r w:rsidRPr="008F682A">
        <w:rPr>
          <w:snapToGrid w:val="0"/>
        </w:rPr>
        <w:t xml:space="preserve">Zoznam </w:t>
      </w:r>
      <w:r w:rsidR="00333517" w:rsidRPr="008F682A">
        <w:rPr>
          <w:snapToGrid w:val="0"/>
        </w:rPr>
        <w:t xml:space="preserve">nových </w:t>
      </w:r>
      <w:r w:rsidRPr="008F682A">
        <w:rPr>
          <w:snapToGrid w:val="0"/>
        </w:rPr>
        <w:t>rozvádzačov a zariadení:</w:t>
      </w:r>
    </w:p>
    <w:p w14:paraId="00EDAEF7" w14:textId="77777777" w:rsidR="001E37A4" w:rsidRPr="008F682A" w:rsidRDefault="001E37A4" w:rsidP="00C7319E">
      <w:pPr>
        <w:pStyle w:val="Calibri11"/>
        <w:ind w:firstLine="0"/>
        <w:rPr>
          <w:snapToGrid w:val="0"/>
        </w:rPr>
      </w:pPr>
    </w:p>
    <w:p w14:paraId="617EF1A7" w14:textId="5224F102" w:rsidR="001E37A4" w:rsidRPr="008F682A" w:rsidRDefault="001E37A4" w:rsidP="00C7319E">
      <w:pPr>
        <w:pStyle w:val="Calibri11"/>
        <w:ind w:firstLine="0"/>
        <w:rPr>
          <w:snapToGrid w:val="0"/>
        </w:rPr>
      </w:pPr>
      <w:r w:rsidRPr="008F682A">
        <w:rPr>
          <w:snapToGrid w:val="0"/>
        </w:rPr>
        <w:t xml:space="preserve">DG1 – </w:t>
      </w:r>
      <w:proofErr w:type="spellStart"/>
      <w:r w:rsidRPr="008F682A">
        <w:rPr>
          <w:snapToGrid w:val="0"/>
        </w:rPr>
        <w:t>motorgenerátor</w:t>
      </w:r>
      <w:proofErr w:type="spellEnd"/>
      <w:r w:rsidRPr="008F682A">
        <w:rPr>
          <w:snapToGrid w:val="0"/>
        </w:rPr>
        <w:t xml:space="preserve"> 1</w:t>
      </w:r>
    </w:p>
    <w:p w14:paraId="75703F5F" w14:textId="7AFA9322" w:rsidR="001E37A4" w:rsidRPr="008F682A" w:rsidRDefault="001E37A4" w:rsidP="00C7319E">
      <w:pPr>
        <w:pStyle w:val="Calibri11"/>
        <w:ind w:firstLine="0"/>
        <w:rPr>
          <w:snapToGrid w:val="0"/>
        </w:rPr>
      </w:pPr>
      <w:r w:rsidRPr="008F682A">
        <w:rPr>
          <w:snapToGrid w:val="0"/>
        </w:rPr>
        <w:t xml:space="preserve">DG2 – </w:t>
      </w:r>
      <w:proofErr w:type="spellStart"/>
      <w:r w:rsidRPr="008F682A">
        <w:rPr>
          <w:snapToGrid w:val="0"/>
        </w:rPr>
        <w:t>motorgenerátor</w:t>
      </w:r>
      <w:proofErr w:type="spellEnd"/>
      <w:r w:rsidRPr="008F682A">
        <w:rPr>
          <w:snapToGrid w:val="0"/>
        </w:rPr>
        <w:t xml:space="preserve"> 2</w:t>
      </w:r>
    </w:p>
    <w:p w14:paraId="5955AA18" w14:textId="03AF6DF0" w:rsidR="001E37A4" w:rsidRPr="008F682A" w:rsidRDefault="001E37A4" w:rsidP="00C7319E">
      <w:pPr>
        <w:pStyle w:val="Calibri11"/>
        <w:ind w:firstLine="0"/>
        <w:rPr>
          <w:snapToGrid w:val="0"/>
        </w:rPr>
      </w:pPr>
      <w:r w:rsidRPr="008F682A">
        <w:rPr>
          <w:snapToGrid w:val="0"/>
        </w:rPr>
        <w:t xml:space="preserve">DG3 – </w:t>
      </w:r>
      <w:proofErr w:type="spellStart"/>
      <w:r w:rsidRPr="008F682A">
        <w:rPr>
          <w:snapToGrid w:val="0"/>
        </w:rPr>
        <w:t>motorgenerátor</w:t>
      </w:r>
      <w:proofErr w:type="spellEnd"/>
      <w:r w:rsidRPr="008F682A">
        <w:rPr>
          <w:snapToGrid w:val="0"/>
        </w:rPr>
        <w:t xml:space="preserve"> 3</w:t>
      </w:r>
    </w:p>
    <w:p w14:paraId="7912C281" w14:textId="57ABB752" w:rsidR="00671FBB" w:rsidRPr="008F682A" w:rsidRDefault="00671FBB" w:rsidP="00C7319E">
      <w:pPr>
        <w:pStyle w:val="Calibri11"/>
        <w:ind w:firstLine="0"/>
        <w:rPr>
          <w:snapToGrid w:val="0"/>
        </w:rPr>
      </w:pPr>
      <w:r w:rsidRPr="008F682A">
        <w:rPr>
          <w:snapToGrid w:val="0"/>
        </w:rPr>
        <w:t xml:space="preserve">R-DG1 – riadiaci rozvádzač pre </w:t>
      </w:r>
      <w:proofErr w:type="spellStart"/>
      <w:r w:rsidRPr="008F682A">
        <w:rPr>
          <w:snapToGrid w:val="0"/>
        </w:rPr>
        <w:t>motorgenerátor</w:t>
      </w:r>
      <w:proofErr w:type="spellEnd"/>
      <w:r w:rsidRPr="008F682A">
        <w:rPr>
          <w:snapToGrid w:val="0"/>
        </w:rPr>
        <w:t xml:space="preserve"> 1</w:t>
      </w:r>
    </w:p>
    <w:p w14:paraId="71C1F1CF" w14:textId="4371FDFE" w:rsidR="00671FBB" w:rsidRPr="008F682A" w:rsidRDefault="00671FBB" w:rsidP="00C7319E">
      <w:pPr>
        <w:pStyle w:val="Calibri11"/>
        <w:ind w:firstLine="0"/>
        <w:rPr>
          <w:snapToGrid w:val="0"/>
        </w:rPr>
      </w:pPr>
      <w:r w:rsidRPr="008F682A">
        <w:rPr>
          <w:snapToGrid w:val="0"/>
        </w:rPr>
        <w:t xml:space="preserve">R-DG2 – riadiaci rozvádzač pre </w:t>
      </w:r>
      <w:proofErr w:type="spellStart"/>
      <w:r w:rsidRPr="008F682A">
        <w:rPr>
          <w:snapToGrid w:val="0"/>
        </w:rPr>
        <w:t>motorgenerátor</w:t>
      </w:r>
      <w:proofErr w:type="spellEnd"/>
      <w:r w:rsidRPr="008F682A">
        <w:rPr>
          <w:snapToGrid w:val="0"/>
        </w:rPr>
        <w:t xml:space="preserve"> 2</w:t>
      </w:r>
    </w:p>
    <w:p w14:paraId="70036E56" w14:textId="2AD88D21" w:rsidR="00671FBB" w:rsidRPr="008F682A" w:rsidRDefault="00671FBB" w:rsidP="00C7319E">
      <w:pPr>
        <w:pStyle w:val="Calibri11"/>
        <w:ind w:firstLine="0"/>
        <w:rPr>
          <w:snapToGrid w:val="0"/>
        </w:rPr>
      </w:pPr>
      <w:r w:rsidRPr="008F682A">
        <w:rPr>
          <w:snapToGrid w:val="0"/>
        </w:rPr>
        <w:t xml:space="preserve">R-DG3 – riadiaci rozvádzač pre </w:t>
      </w:r>
      <w:proofErr w:type="spellStart"/>
      <w:r w:rsidRPr="008F682A">
        <w:rPr>
          <w:snapToGrid w:val="0"/>
        </w:rPr>
        <w:t>motorgenerátor</w:t>
      </w:r>
      <w:proofErr w:type="spellEnd"/>
      <w:r w:rsidRPr="008F682A">
        <w:rPr>
          <w:snapToGrid w:val="0"/>
        </w:rPr>
        <w:t xml:space="preserve"> 3</w:t>
      </w:r>
    </w:p>
    <w:p w14:paraId="71BE317C" w14:textId="4625F7DB" w:rsidR="001E37A4" w:rsidRPr="008F682A" w:rsidRDefault="004F7FA7" w:rsidP="00C7319E">
      <w:pPr>
        <w:pStyle w:val="Calibri11"/>
        <w:ind w:firstLine="0"/>
        <w:rPr>
          <w:snapToGrid w:val="0"/>
        </w:rPr>
      </w:pPr>
      <w:r w:rsidRPr="008F682A">
        <w:rPr>
          <w:snapToGrid w:val="0"/>
        </w:rPr>
        <w:t>R-ATS</w:t>
      </w:r>
      <w:r w:rsidR="001E37A4" w:rsidRPr="008F682A">
        <w:rPr>
          <w:snapToGrid w:val="0"/>
        </w:rPr>
        <w:t xml:space="preserve"> – rozvádzač prepínania zdroja DG1,DG2 a</w:t>
      </w:r>
      <w:r w:rsidR="00BA70D9" w:rsidRPr="008F682A">
        <w:rPr>
          <w:snapToGrid w:val="0"/>
        </w:rPr>
        <w:t> </w:t>
      </w:r>
      <w:r w:rsidR="001E37A4" w:rsidRPr="008F682A">
        <w:rPr>
          <w:snapToGrid w:val="0"/>
        </w:rPr>
        <w:t>siete</w:t>
      </w:r>
    </w:p>
    <w:p w14:paraId="36AFFEBE" w14:textId="493EB950" w:rsidR="001E37A4" w:rsidRPr="008F682A" w:rsidRDefault="001E37A4" w:rsidP="00C7319E">
      <w:pPr>
        <w:pStyle w:val="Calibri11"/>
        <w:ind w:firstLine="0"/>
        <w:rPr>
          <w:snapToGrid w:val="0"/>
        </w:rPr>
      </w:pPr>
      <w:r w:rsidRPr="008F682A">
        <w:rPr>
          <w:snapToGrid w:val="0"/>
        </w:rPr>
        <w:t xml:space="preserve">HR-N-3 – rozvádzač </w:t>
      </w:r>
      <w:r w:rsidR="00671FBB" w:rsidRPr="008F682A">
        <w:rPr>
          <w:snapToGrid w:val="0"/>
        </w:rPr>
        <w:t>obsahujúci prepínanie sieť a DG3 a pôvodné podružné vývody</w:t>
      </w:r>
    </w:p>
    <w:p w14:paraId="5E1629FF" w14:textId="6A41590D" w:rsidR="002D438C" w:rsidRPr="008F682A" w:rsidRDefault="002D438C" w:rsidP="00B3739C">
      <w:pPr>
        <w:pStyle w:val="Nadpis2"/>
      </w:pPr>
      <w:bookmarkStart w:id="2" w:name="_Toc150862471"/>
      <w:r w:rsidRPr="008F682A">
        <w:t>1.2 Projektové podklady</w:t>
      </w:r>
      <w:bookmarkEnd w:id="2"/>
    </w:p>
    <w:p w14:paraId="48039DF5" w14:textId="07B3B33E" w:rsidR="00E6135B" w:rsidRPr="008F682A" w:rsidRDefault="002D438C" w:rsidP="009C2666">
      <w:pPr>
        <w:pStyle w:val="Calibri11"/>
        <w:rPr>
          <w:snapToGrid w:val="0"/>
        </w:rPr>
      </w:pPr>
      <w:r w:rsidRPr="008F682A">
        <w:rPr>
          <w:snapToGrid w:val="0"/>
        </w:rPr>
        <w:t>Projektová dokumentácia je vypracovaná na základe zamerania skutočného stavu na mieste stavby, podľa požiadaviek</w:t>
      </w:r>
      <w:r w:rsidR="002340B5" w:rsidRPr="008F682A">
        <w:rPr>
          <w:snapToGrid w:val="0"/>
        </w:rPr>
        <w:t xml:space="preserve"> a podkladov</w:t>
      </w:r>
      <w:r w:rsidRPr="008F682A">
        <w:rPr>
          <w:snapToGrid w:val="0"/>
        </w:rPr>
        <w:t xml:space="preserve"> investora</w:t>
      </w:r>
      <w:r w:rsidR="002340B5" w:rsidRPr="008F682A">
        <w:rPr>
          <w:snapToGrid w:val="0"/>
        </w:rPr>
        <w:t>.</w:t>
      </w:r>
    </w:p>
    <w:p w14:paraId="2660AD5C" w14:textId="71E0C68D" w:rsidR="00C7319E" w:rsidRPr="008F682A" w:rsidRDefault="00671FBB" w:rsidP="00671FBB">
      <w:pPr>
        <w:spacing w:after="160" w:line="259" w:lineRule="auto"/>
        <w:rPr>
          <w:rFonts w:asciiTheme="minorHAnsi" w:hAnsiTheme="minorHAnsi"/>
          <w:snapToGrid w:val="0"/>
          <w:color w:val="FF0000"/>
          <w:sz w:val="22"/>
        </w:rPr>
      </w:pPr>
      <w:r w:rsidRPr="008F682A">
        <w:rPr>
          <w:snapToGrid w:val="0"/>
          <w:color w:val="FF0000"/>
        </w:rPr>
        <w:br w:type="page"/>
      </w:r>
    </w:p>
    <w:p w14:paraId="62381E33" w14:textId="3E4068DC" w:rsidR="002D438C" w:rsidRPr="008F682A" w:rsidRDefault="002D438C" w:rsidP="00E6135B">
      <w:pPr>
        <w:pStyle w:val="Nadpis1"/>
        <w:rPr>
          <w:lang w:val="sk-SK"/>
        </w:rPr>
      </w:pPr>
      <w:bookmarkStart w:id="3" w:name="_Toc150862472"/>
      <w:r w:rsidRPr="008F682A">
        <w:rPr>
          <w:lang w:val="sk-SK"/>
        </w:rPr>
        <w:lastRenderedPageBreak/>
        <w:t>2. Spoločné elektrotechnické údaje</w:t>
      </w:r>
      <w:bookmarkEnd w:id="3"/>
    </w:p>
    <w:p w14:paraId="2EAED014" w14:textId="43502E5A" w:rsidR="00D15062" w:rsidRPr="008F682A" w:rsidRDefault="00D15062" w:rsidP="00D15062">
      <w:pPr>
        <w:pStyle w:val="Nadpis2"/>
        <w:rPr>
          <w:snapToGrid w:val="0"/>
        </w:rPr>
      </w:pPr>
      <w:bookmarkStart w:id="4" w:name="_Toc150862473"/>
      <w:r w:rsidRPr="008F682A">
        <w:rPr>
          <w:snapToGrid w:val="0"/>
        </w:rPr>
        <w:t>2.1 Prevádzkové podmienky</w:t>
      </w:r>
      <w:bookmarkEnd w:id="4"/>
    </w:p>
    <w:p w14:paraId="037151E2" w14:textId="0F90AFBF" w:rsidR="00D15062" w:rsidRPr="008F682A" w:rsidRDefault="00D15062" w:rsidP="009C2666">
      <w:pPr>
        <w:pStyle w:val="Calibri11"/>
      </w:pPr>
      <w:r w:rsidRPr="008F682A">
        <w:rPr>
          <w:snapToGrid w:val="0"/>
        </w:rPr>
        <w:t xml:space="preserve">Z hľadiska miery ohrozenia - podľa vyhlášky 508/2009 </w:t>
      </w:r>
      <w:proofErr w:type="spellStart"/>
      <w:r w:rsidRPr="008F682A">
        <w:rPr>
          <w:snapToGrid w:val="0"/>
        </w:rPr>
        <w:t>Z.z</w:t>
      </w:r>
      <w:proofErr w:type="spellEnd"/>
      <w:r w:rsidRPr="008F682A">
        <w:rPr>
          <w:snapToGrid w:val="0"/>
        </w:rPr>
        <w:t xml:space="preserve"> je navrhnuté el. zariadenie zaradené do skupiny "</w:t>
      </w:r>
      <w:r w:rsidR="0024699C" w:rsidRPr="008F682A">
        <w:rPr>
          <w:snapToGrid w:val="0"/>
        </w:rPr>
        <w:t>A</w:t>
      </w:r>
      <w:r w:rsidRPr="008F682A">
        <w:t xml:space="preserve">".(časť III, písmeno </w:t>
      </w:r>
      <w:r w:rsidR="00717F5A" w:rsidRPr="008F682A">
        <w:t>b</w:t>
      </w:r>
      <w:r w:rsidR="003F1EDE" w:rsidRPr="008F682A">
        <w:t xml:space="preserve"> + písmeno </w:t>
      </w:r>
      <w:r w:rsidR="005F60B3" w:rsidRPr="008F682A">
        <w:t>h</w:t>
      </w:r>
      <w:r w:rsidRPr="008F682A">
        <w:t>)</w:t>
      </w:r>
    </w:p>
    <w:p w14:paraId="44E4EB95" w14:textId="77777777" w:rsidR="001076B3" w:rsidRPr="008F682A" w:rsidRDefault="001076B3" w:rsidP="002332C1">
      <w:pPr>
        <w:pStyle w:val="Calibri11"/>
        <w:ind w:left="284" w:firstLine="0"/>
      </w:pPr>
    </w:p>
    <w:p w14:paraId="41AF0D2D" w14:textId="374CBCF5" w:rsidR="00D9168D" w:rsidRPr="008F682A" w:rsidRDefault="003761CC" w:rsidP="00B5420C">
      <w:pPr>
        <w:pStyle w:val="Calibri11"/>
        <w:ind w:left="284" w:firstLine="0"/>
      </w:pPr>
      <w:r w:rsidRPr="008F682A">
        <w:t>Protokol o určení vonkajších vplyvov –</w:t>
      </w:r>
      <w:r w:rsidR="007B1A2C" w:rsidRPr="008F682A">
        <w:t xml:space="preserve"> „7</w:t>
      </w:r>
      <w:r w:rsidR="00C7319E" w:rsidRPr="008F682A">
        <w:t>-</w:t>
      </w:r>
      <w:r w:rsidR="007B1A2C" w:rsidRPr="008F682A">
        <w:t>ENG</w:t>
      </w:r>
      <w:r w:rsidR="00C7319E" w:rsidRPr="008F682A">
        <w:t>-</w:t>
      </w:r>
      <w:r w:rsidR="007B1A2C" w:rsidRPr="008F682A">
        <w:t>23</w:t>
      </w:r>
      <w:r w:rsidR="00C7319E" w:rsidRPr="008F682A">
        <w:t>-</w:t>
      </w:r>
      <w:r w:rsidR="007B362F" w:rsidRPr="008F682A">
        <w:t>FNTN</w:t>
      </w:r>
      <w:r w:rsidR="00C7319E" w:rsidRPr="008F682A">
        <w:t>-</w:t>
      </w:r>
      <w:r w:rsidR="007B1A2C" w:rsidRPr="008F682A">
        <w:t>20</w:t>
      </w:r>
      <w:r w:rsidR="00C7319E" w:rsidRPr="008F682A">
        <w:t>-</w:t>
      </w:r>
      <w:r w:rsidR="007B362F" w:rsidRPr="008F682A">
        <w:t>140623</w:t>
      </w:r>
      <w:r w:rsidR="00C7319E" w:rsidRPr="008F682A">
        <w:t>-</w:t>
      </w:r>
      <w:r w:rsidR="007B1A2C" w:rsidRPr="008F682A">
        <w:t>PVV“</w:t>
      </w:r>
    </w:p>
    <w:p w14:paraId="4B40A702" w14:textId="77777777" w:rsidR="00D24D81" w:rsidRPr="008F682A" w:rsidRDefault="00D24D81" w:rsidP="00D24D81">
      <w:pPr>
        <w:pStyle w:val="Calibri11"/>
        <w:ind w:left="568" w:firstLine="0"/>
      </w:pPr>
    </w:p>
    <w:p w14:paraId="324225BF" w14:textId="1D89AE4F" w:rsidR="00D15062" w:rsidRPr="008F682A" w:rsidRDefault="00D24D81" w:rsidP="00D24D81">
      <w:pPr>
        <w:pStyle w:val="Calibri11"/>
      </w:pPr>
      <w:r w:rsidRPr="008F682A">
        <w:rPr>
          <w:rFonts w:eastAsia="Calibri"/>
          <w:lang w:eastAsia="en-US"/>
        </w:rPr>
        <w:t xml:space="preserve">V priestoroch dotknutých touto PD sa pravidelné revízie musia robiť každé </w:t>
      </w:r>
      <w:r w:rsidR="000B43B4" w:rsidRPr="008F682A">
        <w:rPr>
          <w:rFonts w:eastAsia="Calibri"/>
          <w:lang w:eastAsia="en-US"/>
        </w:rPr>
        <w:t>2</w:t>
      </w:r>
      <w:r w:rsidRPr="008F682A">
        <w:rPr>
          <w:rFonts w:eastAsia="Calibri"/>
          <w:b/>
          <w:bCs/>
          <w:lang w:eastAsia="en-US"/>
        </w:rPr>
        <w:t xml:space="preserve"> </w:t>
      </w:r>
      <w:r w:rsidRPr="008F682A">
        <w:rPr>
          <w:rFonts w:eastAsia="Calibri"/>
          <w:lang w:eastAsia="en-US"/>
        </w:rPr>
        <w:t>roky.</w:t>
      </w:r>
    </w:p>
    <w:p w14:paraId="23DEDB35" w14:textId="3B328C00" w:rsidR="00C92030" w:rsidRPr="008F682A" w:rsidRDefault="002D438C" w:rsidP="00E6135B">
      <w:pPr>
        <w:pStyle w:val="Nadpis2"/>
        <w:rPr>
          <w:snapToGrid w:val="0"/>
        </w:rPr>
      </w:pPr>
      <w:bookmarkStart w:id="5" w:name="_Toc150862474"/>
      <w:r w:rsidRPr="008F682A">
        <w:rPr>
          <w:snapToGrid w:val="0"/>
        </w:rPr>
        <w:t>2.</w:t>
      </w:r>
      <w:r w:rsidR="00D15062" w:rsidRPr="008F682A">
        <w:rPr>
          <w:snapToGrid w:val="0"/>
        </w:rPr>
        <w:t>2</w:t>
      </w:r>
      <w:r w:rsidRPr="008F682A">
        <w:rPr>
          <w:snapToGrid w:val="0"/>
        </w:rPr>
        <w:t xml:space="preserve"> Napäťové sústavy a ochranné opatrenia</w:t>
      </w:r>
      <w:bookmarkEnd w:id="5"/>
    </w:p>
    <w:p w14:paraId="66E7BD2E" w14:textId="0558B27E" w:rsidR="00FD38EC" w:rsidRPr="008F682A" w:rsidRDefault="000B43B4" w:rsidP="00FD38EC">
      <w:pPr>
        <w:pStyle w:val="Calibri11"/>
      </w:pPr>
      <w:r w:rsidRPr="008F682A">
        <w:rPr>
          <w:lang w:eastAsia="en-US"/>
        </w:rPr>
        <w:t>Sústava dieselagregátov</w:t>
      </w:r>
      <w:r w:rsidR="00FD38EC" w:rsidRPr="008F682A">
        <w:rPr>
          <w:lang w:eastAsia="en-US"/>
        </w:rPr>
        <w:t>:</w:t>
      </w:r>
      <w:r w:rsidR="00FD38EC" w:rsidRPr="008F682A">
        <w:rPr>
          <w:lang w:eastAsia="en-US"/>
        </w:rPr>
        <w:tab/>
      </w:r>
      <w:sdt>
        <w:sdtPr>
          <w:rPr>
            <w:lang w:eastAsia="en-US"/>
          </w:rPr>
          <w:id w:val="1793628670"/>
          <w:placeholder>
            <w:docPart w:val="135F270CAC0D4EA4A39FE874B998ABF7"/>
          </w:placeholder>
          <w:comboBox>
            <w:listItem w:displayText="3/N/PE AC 400/230V 50Hz, TN-C-S" w:value="3/N/PE AC 400/230V 50Hz, TN-C-S"/>
            <w:listItem w:displayText="3/N/PE AC 400/230V 50Hz, TN-S" w:value="3/N/PE AC 400/230V 50Hz, TN-S"/>
            <w:listItem w:displayText="3/PEN AC 400/230V 50Hz, TN-C" w:value="3/PEN AC 400/230V 50Hz, TN-C"/>
            <w:listItem w:displayText="1/N/PE AC 230V 50Hz, TN-C-S" w:value="1/N/PE AC 230V 50Hz, TN-C-S"/>
            <w:listItem w:displayText="1/N/PE AC 230V 50Hz, TN-S" w:value="1/N/PE AC 230V 50Hz, TN-S"/>
            <w:listItem w:displayText="1/PEN AC 230V 50Hz, TN-C" w:value="1/PEN AC 230V 50Hz, TN-C"/>
            <w:listItem w:displayText="3 AC 22000V 50Hz, IT" w:value="3 AC 22000V 50Hz, IT"/>
            <w:listItem w:displayText="3 AC 12000V 50Hz, IT" w:value="3 AC 12000V 50Hz, IT"/>
            <w:listItem w:displayText="3 AC 6000V 50Hz, IT" w:value="3 AC 6000V 50Hz, IT"/>
            <w:listItem w:displayText="2 DC 1500V, IT" w:value="2 DC 1500V, IT"/>
            <w:listItem w:displayText="2 DC 1000V, IT" w:value="2 DC 1000V, IT"/>
            <w:listItem w:displayText="2 DC 230V, IT" w:value="2 DC 230V, IT"/>
            <w:listItem w:displayText="2 DC 110V, IT" w:value="2 DC 110V, IT"/>
            <w:listItem w:displayText="2 DC 24, IT" w:value="2 DC 24, IT"/>
          </w:comboBox>
        </w:sdtPr>
        <w:sdtContent>
          <w:r w:rsidRPr="008F682A">
            <w:rPr>
              <w:lang w:eastAsia="en-US"/>
            </w:rPr>
            <w:t>3/PEN AC 400/230V 50Hz, TN-C</w:t>
          </w:r>
        </w:sdtContent>
      </w:sdt>
    </w:p>
    <w:p w14:paraId="635171BD" w14:textId="0ABD97A9" w:rsidR="00FD38EC" w:rsidRPr="008F682A" w:rsidRDefault="00FD38EC" w:rsidP="00FD38EC">
      <w:pPr>
        <w:pStyle w:val="Calibri11"/>
      </w:pPr>
      <w:r w:rsidRPr="008F682A">
        <w:rPr>
          <w:lang w:eastAsia="en-US"/>
        </w:rPr>
        <w:t xml:space="preserve">Pre rozvádzač </w:t>
      </w:r>
      <w:r w:rsidR="000B43B4" w:rsidRPr="008F682A">
        <w:rPr>
          <w:lang w:eastAsia="en-US"/>
        </w:rPr>
        <w:t>R</w:t>
      </w:r>
      <w:r w:rsidR="00671FBB" w:rsidRPr="008F682A">
        <w:rPr>
          <w:lang w:eastAsia="en-US"/>
        </w:rPr>
        <w:t>-</w:t>
      </w:r>
      <w:r w:rsidR="000B43B4" w:rsidRPr="008F682A">
        <w:rPr>
          <w:lang w:eastAsia="en-US"/>
        </w:rPr>
        <w:t>DG1</w:t>
      </w:r>
      <w:r w:rsidRPr="008F682A">
        <w:rPr>
          <w:lang w:eastAsia="en-US"/>
        </w:rPr>
        <w:t>:</w:t>
      </w:r>
      <w:r w:rsidRPr="008F682A">
        <w:rPr>
          <w:lang w:eastAsia="en-US"/>
        </w:rPr>
        <w:tab/>
      </w:r>
      <w:r w:rsidRPr="008F682A">
        <w:rPr>
          <w:lang w:eastAsia="en-US"/>
        </w:rPr>
        <w:tab/>
      </w:r>
      <w:sdt>
        <w:sdtPr>
          <w:rPr>
            <w:lang w:eastAsia="en-US"/>
          </w:rPr>
          <w:id w:val="501557387"/>
          <w:placeholder>
            <w:docPart w:val="702DE735F9964079B13911AF7490096E"/>
          </w:placeholder>
          <w:comboBox>
            <w:listItem w:displayText="3/N/PE AC 400/230V 50Hz, TN-C-S" w:value="3/N/PE AC 400/230V 50Hz, TN-C-S"/>
            <w:listItem w:displayText="3/N/PE AC 400/230V 50Hz, TN-S" w:value="3/N/PE AC 400/230V 50Hz, TN-S"/>
            <w:listItem w:displayText="3/PEN AC 400/230V 50Hz, TN-C" w:value="3/PEN AC 400/230V 50Hz, TN-C"/>
            <w:listItem w:displayText="1/N/PE AC 230V 50Hz, TN-C-S" w:value="1/N/PE AC 230V 50Hz, TN-C-S"/>
            <w:listItem w:displayText="1/N/PE AC 230V 50Hz, TN-S" w:value="1/N/PE AC 230V 50Hz, TN-S"/>
            <w:listItem w:displayText="1/PEN AC 230V 50Hz, TN-C" w:value="1/PEN AC 230V 50Hz, TN-C"/>
            <w:listItem w:displayText="3 AC 22000V 50Hz, IT" w:value="3 AC 22000V 50Hz, IT"/>
            <w:listItem w:displayText="3 AC 12000V 50Hz, IT" w:value="3 AC 12000V 50Hz, IT"/>
            <w:listItem w:displayText="3 AC 6000V 50Hz, IT" w:value="3 AC 6000V 50Hz, IT"/>
            <w:listItem w:displayText="2 DC 1500V, IT" w:value="2 DC 1500V, IT"/>
            <w:listItem w:displayText="2 DC 1000V, IT" w:value="2 DC 1000V, IT"/>
            <w:listItem w:displayText="2 DC 230V, IT" w:value="2 DC 230V, IT"/>
            <w:listItem w:displayText="2 DC 110V, IT" w:value="2 DC 110V, IT"/>
            <w:listItem w:displayText="2 DC 24, IT" w:value="2 DC 24, IT"/>
          </w:comboBox>
        </w:sdtPr>
        <w:sdtContent>
          <w:r w:rsidRPr="008F682A">
            <w:rPr>
              <w:lang w:eastAsia="en-US"/>
            </w:rPr>
            <w:t>3</w:t>
          </w:r>
          <w:r w:rsidR="000B43B4" w:rsidRPr="008F682A">
            <w:rPr>
              <w:lang w:eastAsia="en-US"/>
            </w:rPr>
            <w:t>/PEN</w:t>
          </w:r>
          <w:r w:rsidRPr="008F682A">
            <w:rPr>
              <w:lang w:eastAsia="en-US"/>
            </w:rPr>
            <w:t>/N/PE AC 400/230V 50Hz, TN-C-S</w:t>
          </w:r>
        </w:sdtContent>
      </w:sdt>
    </w:p>
    <w:p w14:paraId="7ABD1D79" w14:textId="2F1BE3F5" w:rsidR="000B43B4" w:rsidRPr="008F682A" w:rsidRDefault="000B43B4" w:rsidP="000B43B4">
      <w:pPr>
        <w:pStyle w:val="Calibri11"/>
        <w:rPr>
          <w:lang w:eastAsia="en-US"/>
        </w:rPr>
      </w:pPr>
      <w:r w:rsidRPr="008F682A">
        <w:rPr>
          <w:lang w:eastAsia="en-US"/>
        </w:rPr>
        <w:t>Pre rozvádzač R</w:t>
      </w:r>
      <w:r w:rsidR="00671FBB" w:rsidRPr="008F682A">
        <w:rPr>
          <w:lang w:eastAsia="en-US"/>
        </w:rPr>
        <w:t>-</w:t>
      </w:r>
      <w:r w:rsidRPr="008F682A">
        <w:rPr>
          <w:lang w:eastAsia="en-US"/>
        </w:rPr>
        <w:t>DG2:</w:t>
      </w:r>
      <w:r w:rsidRPr="008F682A">
        <w:rPr>
          <w:lang w:eastAsia="en-US"/>
        </w:rPr>
        <w:tab/>
      </w:r>
      <w:r w:rsidRPr="008F682A">
        <w:rPr>
          <w:lang w:eastAsia="en-US"/>
        </w:rPr>
        <w:tab/>
      </w:r>
      <w:sdt>
        <w:sdtPr>
          <w:rPr>
            <w:lang w:eastAsia="en-US"/>
          </w:rPr>
          <w:id w:val="-1944681622"/>
          <w:placeholder>
            <w:docPart w:val="AC6F0F122440A54084A2B4378932FB72"/>
          </w:placeholder>
          <w:comboBox>
            <w:listItem w:displayText="3/N/PE AC 400/230V 50Hz, TN-C-S" w:value="3/N/PE AC 400/230V 50Hz, TN-C-S"/>
            <w:listItem w:displayText="3/N/PE AC 400/230V 50Hz, TN-S" w:value="3/N/PE AC 400/230V 50Hz, TN-S"/>
            <w:listItem w:displayText="3/PEN AC 400/230V 50Hz, TN-C" w:value="3/PEN AC 400/230V 50Hz, TN-C"/>
            <w:listItem w:displayText="1/N/PE AC 230V 50Hz, TN-C-S" w:value="1/N/PE AC 230V 50Hz, TN-C-S"/>
            <w:listItem w:displayText="1/N/PE AC 230V 50Hz, TN-S" w:value="1/N/PE AC 230V 50Hz, TN-S"/>
            <w:listItem w:displayText="1/PEN AC 230V 50Hz, TN-C" w:value="1/PEN AC 230V 50Hz, TN-C"/>
            <w:listItem w:displayText="3 AC 22000V 50Hz, IT" w:value="3 AC 22000V 50Hz, IT"/>
            <w:listItem w:displayText="3 AC 12000V 50Hz, IT" w:value="3 AC 12000V 50Hz, IT"/>
            <w:listItem w:displayText="3 AC 6000V 50Hz, IT" w:value="3 AC 6000V 50Hz, IT"/>
            <w:listItem w:displayText="2 DC 1500V, IT" w:value="2 DC 1500V, IT"/>
            <w:listItem w:displayText="2 DC 1000V, IT" w:value="2 DC 1000V, IT"/>
            <w:listItem w:displayText="2 DC 230V, IT" w:value="2 DC 230V, IT"/>
            <w:listItem w:displayText="2 DC 110V, IT" w:value="2 DC 110V, IT"/>
            <w:listItem w:displayText="2 DC 24, IT" w:value="2 DC 24, IT"/>
          </w:comboBox>
        </w:sdtPr>
        <w:sdtContent>
          <w:r w:rsidRPr="008F682A">
            <w:rPr>
              <w:lang w:eastAsia="en-US"/>
            </w:rPr>
            <w:t>3/PEN/N/PE AC 400/230V 50Hz, TN-C-S</w:t>
          </w:r>
        </w:sdtContent>
      </w:sdt>
    </w:p>
    <w:p w14:paraId="18F1E22C" w14:textId="47B47F05" w:rsidR="000B43B4" w:rsidRPr="008F682A" w:rsidRDefault="000B43B4" w:rsidP="000B43B4">
      <w:pPr>
        <w:pStyle w:val="Calibri11"/>
        <w:rPr>
          <w:lang w:eastAsia="en-US"/>
        </w:rPr>
      </w:pPr>
      <w:r w:rsidRPr="008F682A">
        <w:rPr>
          <w:lang w:eastAsia="en-US"/>
        </w:rPr>
        <w:t>Pre rozvádzač R</w:t>
      </w:r>
      <w:r w:rsidR="00671FBB" w:rsidRPr="008F682A">
        <w:rPr>
          <w:lang w:eastAsia="en-US"/>
        </w:rPr>
        <w:t>-</w:t>
      </w:r>
      <w:r w:rsidRPr="008F682A">
        <w:rPr>
          <w:lang w:eastAsia="en-US"/>
        </w:rPr>
        <w:t>DG3:</w:t>
      </w:r>
      <w:r w:rsidRPr="008F682A">
        <w:rPr>
          <w:lang w:eastAsia="en-US"/>
        </w:rPr>
        <w:tab/>
      </w:r>
      <w:r w:rsidRPr="008F682A">
        <w:rPr>
          <w:lang w:eastAsia="en-US"/>
        </w:rPr>
        <w:tab/>
      </w:r>
      <w:sdt>
        <w:sdtPr>
          <w:rPr>
            <w:lang w:eastAsia="en-US"/>
          </w:rPr>
          <w:id w:val="127287937"/>
          <w:placeholder>
            <w:docPart w:val="6EECA75114F89B409F41590AA2DEA216"/>
          </w:placeholder>
          <w:comboBox>
            <w:listItem w:displayText="3/N/PE AC 400/230V 50Hz, TN-C-S" w:value="3/N/PE AC 400/230V 50Hz, TN-C-S"/>
            <w:listItem w:displayText="3/N/PE AC 400/230V 50Hz, TN-S" w:value="3/N/PE AC 400/230V 50Hz, TN-S"/>
            <w:listItem w:displayText="3/PEN AC 400/230V 50Hz, TN-C" w:value="3/PEN AC 400/230V 50Hz, TN-C"/>
            <w:listItem w:displayText="1/N/PE AC 230V 50Hz, TN-C-S" w:value="1/N/PE AC 230V 50Hz, TN-C-S"/>
            <w:listItem w:displayText="1/N/PE AC 230V 50Hz, TN-S" w:value="1/N/PE AC 230V 50Hz, TN-S"/>
            <w:listItem w:displayText="1/PEN AC 230V 50Hz, TN-C" w:value="1/PEN AC 230V 50Hz, TN-C"/>
            <w:listItem w:displayText="3 AC 22000V 50Hz, IT" w:value="3 AC 22000V 50Hz, IT"/>
            <w:listItem w:displayText="3 AC 12000V 50Hz, IT" w:value="3 AC 12000V 50Hz, IT"/>
            <w:listItem w:displayText="3 AC 6000V 50Hz, IT" w:value="3 AC 6000V 50Hz, IT"/>
            <w:listItem w:displayText="2 DC 1500V, IT" w:value="2 DC 1500V, IT"/>
            <w:listItem w:displayText="2 DC 1000V, IT" w:value="2 DC 1000V, IT"/>
            <w:listItem w:displayText="2 DC 230V, IT" w:value="2 DC 230V, IT"/>
            <w:listItem w:displayText="2 DC 110V, IT" w:value="2 DC 110V, IT"/>
            <w:listItem w:displayText="2 DC 24, IT" w:value="2 DC 24, IT"/>
          </w:comboBox>
        </w:sdtPr>
        <w:sdtContent>
          <w:r w:rsidRPr="008F682A">
            <w:rPr>
              <w:lang w:eastAsia="en-US"/>
            </w:rPr>
            <w:t>3/PEN/N/PE AC 400/230V 50Hz, TN-C-S</w:t>
          </w:r>
        </w:sdtContent>
      </w:sdt>
      <w:r w:rsidRPr="008F682A">
        <w:rPr>
          <w:lang w:eastAsia="en-US"/>
        </w:rPr>
        <w:tab/>
      </w:r>
    </w:p>
    <w:p w14:paraId="1C66788F" w14:textId="524DBB46" w:rsidR="009A3C7D" w:rsidRPr="008F682A" w:rsidRDefault="000B43B4" w:rsidP="000B43B4">
      <w:pPr>
        <w:pStyle w:val="Calibri11"/>
        <w:rPr>
          <w:rFonts w:cstheme="minorHAnsi"/>
          <w:b/>
          <w:szCs w:val="22"/>
          <w:u w:val="single"/>
          <w:lang w:eastAsia="en-US"/>
        </w:rPr>
      </w:pPr>
      <w:r w:rsidRPr="008F682A">
        <w:rPr>
          <w:lang w:eastAsia="en-US"/>
        </w:rPr>
        <w:t xml:space="preserve">Pre rozvádzač </w:t>
      </w:r>
      <w:r w:rsidR="00CB1F57" w:rsidRPr="008F682A">
        <w:rPr>
          <w:lang w:eastAsia="en-US"/>
        </w:rPr>
        <w:t>HR</w:t>
      </w:r>
      <w:r w:rsidR="00671FBB" w:rsidRPr="008F682A">
        <w:rPr>
          <w:lang w:eastAsia="en-US"/>
        </w:rPr>
        <w:t>-N-3</w:t>
      </w:r>
      <w:r w:rsidR="00CB1F57" w:rsidRPr="008F682A">
        <w:rPr>
          <w:lang w:eastAsia="en-US"/>
        </w:rPr>
        <w:t>:</w:t>
      </w:r>
      <w:r w:rsidR="00CB1F57" w:rsidRPr="008F682A">
        <w:rPr>
          <w:lang w:eastAsia="en-US"/>
        </w:rPr>
        <w:tab/>
      </w:r>
      <w:sdt>
        <w:sdtPr>
          <w:rPr>
            <w:lang w:eastAsia="en-US"/>
          </w:rPr>
          <w:id w:val="488369158"/>
          <w:placeholder>
            <w:docPart w:val="D8695C760713B04EA8CB4C4F0D19AFE0"/>
          </w:placeholder>
          <w:comboBox>
            <w:listItem w:displayText="3/N/PE AC 400/230V 50Hz, TN-C-S" w:value="3/N/PE AC 400/230V 50Hz, TN-C-S"/>
            <w:listItem w:displayText="3/N/PE AC 400/230V 50Hz, TN-S" w:value="3/N/PE AC 400/230V 50Hz, TN-S"/>
            <w:listItem w:displayText="3/PEN AC 400/230V 50Hz, TN-C" w:value="3/PEN AC 400/230V 50Hz, TN-C"/>
            <w:listItem w:displayText="1/N/PE AC 230V 50Hz, TN-C-S" w:value="1/N/PE AC 230V 50Hz, TN-C-S"/>
            <w:listItem w:displayText="1/N/PE AC 230V 50Hz, TN-S" w:value="1/N/PE AC 230V 50Hz, TN-S"/>
            <w:listItem w:displayText="1/PEN AC 230V 50Hz, TN-C" w:value="1/PEN AC 230V 50Hz, TN-C"/>
            <w:listItem w:displayText="3 AC 22000V 50Hz, IT" w:value="3 AC 22000V 50Hz, IT"/>
            <w:listItem w:displayText="3 AC 12000V 50Hz, IT" w:value="3 AC 12000V 50Hz, IT"/>
            <w:listItem w:displayText="3 AC 6000V 50Hz, IT" w:value="3 AC 6000V 50Hz, IT"/>
            <w:listItem w:displayText="2 DC 1500V, IT" w:value="2 DC 1500V, IT"/>
            <w:listItem w:displayText="2 DC 1000V, IT" w:value="2 DC 1000V, IT"/>
            <w:listItem w:displayText="2 DC 230V, IT" w:value="2 DC 230V, IT"/>
            <w:listItem w:displayText="2 DC 110V, IT" w:value="2 DC 110V, IT"/>
            <w:listItem w:displayText="2 DC 24, IT" w:value="2 DC 24, IT"/>
          </w:comboBox>
        </w:sdtPr>
        <w:sdtContent>
          <w:r w:rsidR="00CB1F57" w:rsidRPr="008F682A">
            <w:rPr>
              <w:lang w:eastAsia="en-US"/>
            </w:rPr>
            <w:t>3/PEN/N/PE AC 400/230V 50Hz, TN-C-S</w:t>
          </w:r>
        </w:sdtContent>
      </w:sdt>
      <w:r w:rsidR="00CB1F57" w:rsidRPr="008F682A">
        <w:rPr>
          <w:lang w:eastAsia="en-US"/>
        </w:rPr>
        <w:tab/>
      </w:r>
      <w:r w:rsidR="00CB1F57" w:rsidRPr="008F682A">
        <w:rPr>
          <w:rFonts w:cstheme="minorHAnsi"/>
          <w:b/>
          <w:szCs w:val="22"/>
          <w:u w:val="single"/>
          <w:lang w:eastAsia="en-US"/>
        </w:rPr>
        <w:t xml:space="preserve"> </w:t>
      </w:r>
    </w:p>
    <w:p w14:paraId="35677F26" w14:textId="15FC664C" w:rsidR="00671FBB" w:rsidRPr="008F682A" w:rsidRDefault="00671FBB" w:rsidP="00671FBB">
      <w:pPr>
        <w:pStyle w:val="Calibri11"/>
        <w:rPr>
          <w:rFonts w:cstheme="minorHAnsi"/>
          <w:b/>
          <w:szCs w:val="22"/>
          <w:u w:val="single"/>
          <w:lang w:eastAsia="en-US"/>
        </w:rPr>
      </w:pPr>
      <w:r w:rsidRPr="008F682A">
        <w:rPr>
          <w:lang w:eastAsia="en-US"/>
        </w:rPr>
        <w:t xml:space="preserve">Pre rozvádzač </w:t>
      </w:r>
      <w:r w:rsidR="004F7FA7" w:rsidRPr="008F682A">
        <w:rPr>
          <w:lang w:eastAsia="en-US"/>
        </w:rPr>
        <w:t>R-ATS</w:t>
      </w:r>
      <w:r w:rsidRPr="008F682A">
        <w:rPr>
          <w:lang w:eastAsia="en-US"/>
        </w:rPr>
        <w:t>:</w:t>
      </w:r>
      <w:r w:rsidRPr="008F682A">
        <w:rPr>
          <w:lang w:eastAsia="en-US"/>
        </w:rPr>
        <w:tab/>
      </w:r>
      <w:r w:rsidRPr="008F682A">
        <w:rPr>
          <w:lang w:eastAsia="en-US"/>
        </w:rPr>
        <w:tab/>
      </w:r>
      <w:sdt>
        <w:sdtPr>
          <w:rPr>
            <w:lang w:eastAsia="en-US"/>
          </w:rPr>
          <w:id w:val="192659124"/>
          <w:placeholder>
            <w:docPart w:val="CB74698101BB5546BB9C7283E3BA4FAF"/>
          </w:placeholder>
          <w:comboBox>
            <w:listItem w:displayText="3/N/PE AC 400/230V 50Hz, TN-C-S" w:value="3/N/PE AC 400/230V 50Hz, TN-C-S"/>
            <w:listItem w:displayText="3/N/PE AC 400/230V 50Hz, TN-S" w:value="3/N/PE AC 400/230V 50Hz, TN-S"/>
            <w:listItem w:displayText="3/PEN AC 400/230V 50Hz, TN-C" w:value="3/PEN AC 400/230V 50Hz, TN-C"/>
            <w:listItem w:displayText="1/N/PE AC 230V 50Hz, TN-C-S" w:value="1/N/PE AC 230V 50Hz, TN-C-S"/>
            <w:listItem w:displayText="1/N/PE AC 230V 50Hz, TN-S" w:value="1/N/PE AC 230V 50Hz, TN-S"/>
            <w:listItem w:displayText="1/PEN AC 230V 50Hz, TN-C" w:value="1/PEN AC 230V 50Hz, TN-C"/>
            <w:listItem w:displayText="3 AC 22000V 50Hz, IT" w:value="3 AC 22000V 50Hz, IT"/>
            <w:listItem w:displayText="3 AC 12000V 50Hz, IT" w:value="3 AC 12000V 50Hz, IT"/>
            <w:listItem w:displayText="3 AC 6000V 50Hz, IT" w:value="3 AC 6000V 50Hz, IT"/>
            <w:listItem w:displayText="2 DC 1500V, IT" w:value="2 DC 1500V, IT"/>
            <w:listItem w:displayText="2 DC 1000V, IT" w:value="2 DC 1000V, IT"/>
            <w:listItem w:displayText="2 DC 230V, IT" w:value="2 DC 230V, IT"/>
            <w:listItem w:displayText="2 DC 110V, IT" w:value="2 DC 110V, IT"/>
            <w:listItem w:displayText="2 DC 24, IT" w:value="2 DC 24, IT"/>
          </w:comboBox>
        </w:sdtPr>
        <w:sdtContent>
          <w:r w:rsidRPr="008F682A">
            <w:rPr>
              <w:lang w:eastAsia="en-US"/>
            </w:rPr>
            <w:t>3/PEN/N/PE AC 400/230V 50Hz, TN-C-S</w:t>
          </w:r>
        </w:sdtContent>
      </w:sdt>
      <w:r w:rsidRPr="008F682A">
        <w:rPr>
          <w:lang w:eastAsia="en-US"/>
        </w:rPr>
        <w:tab/>
      </w:r>
      <w:r w:rsidRPr="008F682A">
        <w:rPr>
          <w:rFonts w:cstheme="minorHAnsi"/>
          <w:b/>
          <w:szCs w:val="22"/>
          <w:u w:val="single"/>
          <w:lang w:eastAsia="en-US"/>
        </w:rPr>
        <w:t xml:space="preserve"> </w:t>
      </w:r>
    </w:p>
    <w:p w14:paraId="7E184FE4" w14:textId="77777777" w:rsidR="00671FBB" w:rsidRPr="008F682A" w:rsidRDefault="00671FBB" w:rsidP="000B43B4">
      <w:pPr>
        <w:pStyle w:val="Calibri11"/>
        <w:rPr>
          <w:rFonts w:cstheme="minorHAnsi"/>
          <w:b/>
          <w:szCs w:val="22"/>
          <w:u w:val="single"/>
          <w:lang w:eastAsia="en-US"/>
        </w:rPr>
      </w:pPr>
    </w:p>
    <w:p w14:paraId="2C9B3CB8" w14:textId="19BFA7A9" w:rsidR="002D438C" w:rsidRPr="008F682A" w:rsidRDefault="0048102B" w:rsidP="0048102B">
      <w:pPr>
        <w:pStyle w:val="Nadpis2"/>
      </w:pPr>
      <w:bookmarkStart w:id="6" w:name="_Toc150862475"/>
      <w:r w:rsidRPr="008F682A">
        <w:t>2.</w:t>
      </w:r>
      <w:r w:rsidR="002719D9" w:rsidRPr="008F682A">
        <w:t>3</w:t>
      </w:r>
      <w:r w:rsidRPr="008F682A">
        <w:t xml:space="preserve"> </w:t>
      </w:r>
      <w:r w:rsidR="002D438C" w:rsidRPr="008F682A">
        <w:t xml:space="preserve">Ochranné opatrenia </w:t>
      </w:r>
      <w:r w:rsidR="00062300" w:rsidRPr="008F682A">
        <w:t xml:space="preserve">NN </w:t>
      </w:r>
      <w:r w:rsidR="002D438C" w:rsidRPr="008F682A">
        <w:t>v zmysle STN 33 2000-4-41:2019</w:t>
      </w:r>
      <w:bookmarkEnd w:id="6"/>
    </w:p>
    <w:p w14:paraId="5A75280C" w14:textId="77777777" w:rsidR="002D438C" w:rsidRPr="008F682A" w:rsidRDefault="002D438C" w:rsidP="007D4C37">
      <w:pPr>
        <w:pStyle w:val="Calibri11"/>
        <w:rPr>
          <w:u w:val="single"/>
          <w:lang w:eastAsia="en-US"/>
        </w:rPr>
      </w:pPr>
      <w:r w:rsidRPr="008F682A">
        <w:rPr>
          <w:u w:val="single"/>
          <w:lang w:eastAsia="en-US"/>
        </w:rPr>
        <w:t>Opatrenia na základnú ochranu(ochranu pred priamym dotykom) :</w:t>
      </w:r>
    </w:p>
    <w:p w14:paraId="01736A4C" w14:textId="2026DA55" w:rsidR="002332C1" w:rsidRPr="008F682A" w:rsidRDefault="002D438C" w:rsidP="00FD7C2D">
      <w:pPr>
        <w:pStyle w:val="Calibri11"/>
        <w:numPr>
          <w:ilvl w:val="0"/>
          <w:numId w:val="16"/>
        </w:numPr>
        <w:rPr>
          <w:lang w:eastAsia="en-US"/>
        </w:rPr>
      </w:pPr>
      <w:r w:rsidRPr="008F682A">
        <w:rPr>
          <w:lang w:eastAsia="en-US"/>
        </w:rPr>
        <w:t>príloha A :</w:t>
      </w:r>
    </w:p>
    <w:p w14:paraId="5B8E3FF4" w14:textId="1E42BDAD" w:rsidR="002D438C" w:rsidRPr="008F682A" w:rsidRDefault="002D438C" w:rsidP="00FD7C2D">
      <w:pPr>
        <w:pStyle w:val="Calibri11"/>
        <w:numPr>
          <w:ilvl w:val="0"/>
          <w:numId w:val="11"/>
        </w:numPr>
        <w:rPr>
          <w:lang w:eastAsia="en-US"/>
        </w:rPr>
      </w:pPr>
      <w:r w:rsidRPr="008F682A">
        <w:rPr>
          <w:lang w:eastAsia="en-US"/>
        </w:rPr>
        <w:t>A1-základná izolácia živých častí</w:t>
      </w:r>
    </w:p>
    <w:p w14:paraId="1A4D34FF" w14:textId="701F124C" w:rsidR="002332C1" w:rsidRPr="008F682A" w:rsidRDefault="002332C1" w:rsidP="00FD7C2D">
      <w:pPr>
        <w:pStyle w:val="Calibri11"/>
        <w:numPr>
          <w:ilvl w:val="0"/>
          <w:numId w:val="11"/>
        </w:numPr>
        <w:rPr>
          <w:lang w:eastAsia="en-US"/>
        </w:rPr>
      </w:pPr>
      <w:r w:rsidRPr="008F682A">
        <w:rPr>
          <w:lang w:eastAsia="en-US"/>
        </w:rPr>
        <w:t>A2-zábrany alebo kryty</w:t>
      </w:r>
    </w:p>
    <w:p w14:paraId="31371659" w14:textId="47F8C054" w:rsidR="002332C1" w:rsidRPr="008F682A" w:rsidRDefault="002D438C" w:rsidP="00FD7C2D">
      <w:pPr>
        <w:pStyle w:val="Calibri11"/>
        <w:numPr>
          <w:ilvl w:val="0"/>
          <w:numId w:val="17"/>
        </w:numPr>
        <w:rPr>
          <w:lang w:eastAsia="en-US"/>
        </w:rPr>
      </w:pPr>
      <w:r w:rsidRPr="008F682A">
        <w:rPr>
          <w:lang w:eastAsia="en-US"/>
        </w:rPr>
        <w:t>príloha B :</w:t>
      </w:r>
    </w:p>
    <w:p w14:paraId="3ECF8201" w14:textId="33A08C67" w:rsidR="002D438C" w:rsidRPr="008F682A" w:rsidRDefault="002D438C" w:rsidP="00FD7C2D">
      <w:pPr>
        <w:pStyle w:val="Calibri11"/>
        <w:numPr>
          <w:ilvl w:val="0"/>
          <w:numId w:val="10"/>
        </w:numPr>
        <w:rPr>
          <w:lang w:eastAsia="en-US"/>
        </w:rPr>
      </w:pPr>
      <w:r w:rsidRPr="008F682A">
        <w:rPr>
          <w:lang w:eastAsia="en-US"/>
        </w:rPr>
        <w:t>B2- prekážky</w:t>
      </w:r>
    </w:p>
    <w:p w14:paraId="62D0F4E4" w14:textId="77777777" w:rsidR="002332C1" w:rsidRPr="008F682A" w:rsidRDefault="002332C1" w:rsidP="00FD7C2D">
      <w:pPr>
        <w:pStyle w:val="Calibri11"/>
        <w:numPr>
          <w:ilvl w:val="0"/>
          <w:numId w:val="10"/>
        </w:numPr>
        <w:rPr>
          <w:lang w:eastAsia="en-US"/>
        </w:rPr>
      </w:pPr>
      <w:r w:rsidRPr="008F682A">
        <w:rPr>
          <w:lang w:eastAsia="en-US"/>
        </w:rPr>
        <w:t>B3- umiestnenie mimo dosah</w:t>
      </w:r>
    </w:p>
    <w:p w14:paraId="55713FAB" w14:textId="77777777" w:rsidR="007D4C37" w:rsidRPr="008F682A" w:rsidRDefault="002D438C" w:rsidP="007D4C37">
      <w:pPr>
        <w:pStyle w:val="Calibri11"/>
        <w:rPr>
          <w:u w:val="single"/>
          <w:lang w:eastAsia="en-US"/>
        </w:rPr>
      </w:pPr>
      <w:r w:rsidRPr="008F682A">
        <w:rPr>
          <w:u w:val="single"/>
          <w:lang w:eastAsia="en-US"/>
        </w:rPr>
        <w:t>Požiadavky na ochranu pri poruche (</w:t>
      </w:r>
      <w:r w:rsidR="00FC5EAE" w:rsidRPr="008F682A">
        <w:rPr>
          <w:u w:val="single"/>
          <w:lang w:eastAsia="en-US"/>
        </w:rPr>
        <w:t xml:space="preserve">ochrana pred </w:t>
      </w:r>
      <w:proofErr w:type="spellStart"/>
      <w:r w:rsidR="00FC5EAE" w:rsidRPr="008F682A">
        <w:rPr>
          <w:u w:val="single"/>
          <w:lang w:eastAsia="en-US"/>
        </w:rPr>
        <w:t>nebezpeč</w:t>
      </w:r>
      <w:proofErr w:type="spellEnd"/>
      <w:r w:rsidR="00FC5EAE" w:rsidRPr="008F682A">
        <w:rPr>
          <w:u w:val="single"/>
          <w:lang w:eastAsia="en-US"/>
        </w:rPr>
        <w:t>. dotykom neživých vodivých častí</w:t>
      </w:r>
      <w:r w:rsidRPr="008F682A">
        <w:rPr>
          <w:u w:val="single"/>
          <w:lang w:eastAsia="en-US"/>
        </w:rPr>
        <w:t>) :</w:t>
      </w:r>
    </w:p>
    <w:p w14:paraId="46CCF2D4" w14:textId="663ADE64" w:rsidR="002D438C" w:rsidRPr="008F682A" w:rsidRDefault="002D438C" w:rsidP="00FD7C2D">
      <w:pPr>
        <w:pStyle w:val="Calibri11"/>
        <w:numPr>
          <w:ilvl w:val="0"/>
          <w:numId w:val="18"/>
        </w:numPr>
        <w:rPr>
          <w:u w:val="single"/>
          <w:lang w:eastAsia="en-US"/>
        </w:rPr>
      </w:pPr>
      <w:r w:rsidRPr="008F682A">
        <w:rPr>
          <w:lang w:eastAsia="en-US"/>
        </w:rPr>
        <w:t>ochranné uzemnenie a ochranné pospájanie ,čl. 411.3.1</w:t>
      </w:r>
    </w:p>
    <w:p w14:paraId="4C2AD660" w14:textId="74C9EFFE" w:rsidR="007D4C37" w:rsidRPr="008F682A" w:rsidRDefault="002332C1" w:rsidP="00FD7C2D">
      <w:pPr>
        <w:pStyle w:val="Calibri11"/>
        <w:numPr>
          <w:ilvl w:val="0"/>
          <w:numId w:val="18"/>
        </w:numPr>
        <w:rPr>
          <w:lang w:eastAsia="en-US"/>
        </w:rPr>
      </w:pPr>
      <w:r w:rsidRPr="008F682A">
        <w:rPr>
          <w:lang w:eastAsia="en-US"/>
        </w:rPr>
        <w:t>s</w:t>
      </w:r>
      <w:r w:rsidR="002D438C" w:rsidRPr="008F682A">
        <w:rPr>
          <w:lang w:eastAsia="en-US"/>
        </w:rPr>
        <w:t>amočinné odpojenie pri poruche, čl. 411.3.2</w:t>
      </w:r>
    </w:p>
    <w:p w14:paraId="0C207A1B" w14:textId="226EF9F8" w:rsidR="002D438C" w:rsidRPr="008F682A" w:rsidRDefault="002D438C" w:rsidP="00951EC8">
      <w:pPr>
        <w:pStyle w:val="Calibri11"/>
        <w:rPr>
          <w:lang w:eastAsia="en-US"/>
        </w:rPr>
      </w:pPr>
      <w:r w:rsidRPr="008F682A">
        <w:rPr>
          <w:lang w:eastAsia="en-US"/>
        </w:rPr>
        <w:t>Doplnková ochrana, čl. 415</w:t>
      </w:r>
    </w:p>
    <w:p w14:paraId="740FF88E" w14:textId="338C68DA" w:rsidR="002D438C" w:rsidRPr="008F682A" w:rsidRDefault="002D438C" w:rsidP="00FD7C2D">
      <w:pPr>
        <w:pStyle w:val="Calibri11"/>
        <w:numPr>
          <w:ilvl w:val="0"/>
          <w:numId w:val="19"/>
        </w:numPr>
        <w:rPr>
          <w:lang w:eastAsia="en-US"/>
        </w:rPr>
      </w:pPr>
      <w:r w:rsidRPr="008F682A">
        <w:rPr>
          <w:lang w:eastAsia="en-US"/>
        </w:rPr>
        <w:t>doplnkové ochranné pospájanie - čl. 415.2</w:t>
      </w:r>
    </w:p>
    <w:p w14:paraId="2E3DA995" w14:textId="0E9F89E8" w:rsidR="00FD7C2D" w:rsidRPr="008F682A" w:rsidRDefault="00FD7C2D" w:rsidP="00FD7C2D">
      <w:pPr>
        <w:pStyle w:val="Calibri11"/>
        <w:ind w:left="720" w:firstLine="0"/>
        <w:rPr>
          <w:lang w:eastAsia="en-US"/>
        </w:rPr>
      </w:pPr>
    </w:p>
    <w:p w14:paraId="5D215917" w14:textId="0B148BA3" w:rsidR="007D4C37" w:rsidRPr="008F682A" w:rsidRDefault="002D438C" w:rsidP="004A3E95">
      <w:pPr>
        <w:pStyle w:val="Calibri11"/>
        <w:rPr>
          <w:snapToGrid w:val="0"/>
        </w:rPr>
      </w:pPr>
      <w:r w:rsidRPr="008F682A">
        <w:rPr>
          <w:snapToGrid w:val="0"/>
        </w:rPr>
        <w:t>Charakteristiky ochranných prístrojov a impedancie obvodov musia byť také, aby pri poruche</w:t>
      </w:r>
    </w:p>
    <w:p w14:paraId="4104827A" w14:textId="77777777" w:rsidR="007D4C37" w:rsidRPr="008F682A" w:rsidRDefault="002D438C" w:rsidP="004A3E95">
      <w:pPr>
        <w:pStyle w:val="Calibri11"/>
        <w:ind w:firstLine="0"/>
        <w:rPr>
          <w:snapToGrid w:val="0"/>
        </w:rPr>
      </w:pPr>
      <w:r w:rsidRPr="008F682A">
        <w:rPr>
          <w:snapToGrid w:val="0"/>
        </w:rPr>
        <w:t>v ktoromkoľvek mieste inštalácie došlo k samočinnému odpojeniu napájania v predpísanom čase</w:t>
      </w:r>
    </w:p>
    <w:p w14:paraId="00E16D84" w14:textId="003D0C10" w:rsidR="002D438C" w:rsidRPr="008F682A" w:rsidRDefault="002D438C" w:rsidP="004A3E95">
      <w:pPr>
        <w:pStyle w:val="Calibri11"/>
        <w:ind w:firstLine="0"/>
        <w:rPr>
          <w:snapToGrid w:val="0"/>
        </w:rPr>
      </w:pPr>
      <w:r w:rsidRPr="008F682A">
        <w:rPr>
          <w:snapToGrid w:val="0"/>
        </w:rPr>
        <w:t>0,4s pre sieť TN, pričom musí byť splnená podmienka:</w:t>
      </w:r>
    </w:p>
    <w:p w14:paraId="3DB74785" w14:textId="77777777" w:rsidR="00FD7C2D" w:rsidRPr="008F682A" w:rsidRDefault="00FD7C2D" w:rsidP="00FD7C2D">
      <w:pPr>
        <w:pStyle w:val="Calibri11"/>
        <w:ind w:firstLine="0"/>
        <w:rPr>
          <w:lang w:eastAsia="en-US"/>
        </w:rPr>
      </w:pPr>
    </w:p>
    <w:p w14:paraId="37284E37" w14:textId="77777777" w:rsidR="002D438C" w:rsidRPr="008F682A" w:rsidRDefault="002D438C" w:rsidP="009C2666">
      <w:pPr>
        <w:pStyle w:val="Calibri11"/>
        <w:jc w:val="center"/>
        <w:rPr>
          <w:shd w:val="clear" w:color="auto" w:fill="FFFFFF"/>
          <w:vertAlign w:val="subscript"/>
        </w:rPr>
      </w:pPr>
      <w:proofErr w:type="spellStart"/>
      <w:r w:rsidRPr="008F682A">
        <w:rPr>
          <w:lang w:eastAsia="en-US"/>
        </w:rPr>
        <w:t>Z</w:t>
      </w:r>
      <w:r w:rsidRPr="008F682A">
        <w:rPr>
          <w:vertAlign w:val="subscript"/>
          <w:lang w:eastAsia="en-US"/>
        </w:rPr>
        <w:t>s</w:t>
      </w:r>
      <w:r w:rsidRPr="008F682A">
        <w:rPr>
          <w:lang w:eastAsia="en-US"/>
        </w:rPr>
        <w:t>·I</w:t>
      </w:r>
      <w:r w:rsidRPr="008F682A">
        <w:rPr>
          <w:vertAlign w:val="subscript"/>
          <w:lang w:eastAsia="en-US"/>
        </w:rPr>
        <w:t>a</w:t>
      </w:r>
      <w:r w:rsidRPr="008F682A">
        <w:rPr>
          <w:shd w:val="clear" w:color="auto" w:fill="FFFFFF"/>
        </w:rPr>
        <w:t>≤U</w:t>
      </w:r>
      <w:r w:rsidRPr="008F682A">
        <w:rPr>
          <w:shd w:val="clear" w:color="auto" w:fill="FFFFFF"/>
          <w:vertAlign w:val="subscript"/>
        </w:rPr>
        <w:t>o</w:t>
      </w:r>
      <w:proofErr w:type="spellEnd"/>
    </w:p>
    <w:p w14:paraId="005FFCD4" w14:textId="77777777" w:rsidR="00FD7C2D" w:rsidRPr="008F682A" w:rsidRDefault="00FD7C2D" w:rsidP="009C2666">
      <w:pPr>
        <w:pStyle w:val="Calibri11"/>
        <w:jc w:val="center"/>
        <w:rPr>
          <w:lang w:eastAsia="en-US"/>
        </w:rPr>
      </w:pPr>
    </w:p>
    <w:p w14:paraId="55A32126" w14:textId="106A7FA1" w:rsidR="002D438C" w:rsidRPr="008F682A" w:rsidRDefault="002D438C" w:rsidP="009C2666">
      <w:pPr>
        <w:pStyle w:val="Calibri11"/>
        <w:rPr>
          <w:snapToGrid w:val="0"/>
          <w:sz w:val="16"/>
          <w:szCs w:val="18"/>
        </w:rPr>
      </w:pPr>
      <w:proofErr w:type="spellStart"/>
      <w:r w:rsidRPr="008F682A">
        <w:rPr>
          <w:snapToGrid w:val="0"/>
          <w:sz w:val="16"/>
          <w:szCs w:val="18"/>
        </w:rPr>
        <w:t>Z</w:t>
      </w:r>
      <w:r w:rsidRPr="008F682A">
        <w:rPr>
          <w:snapToGrid w:val="0"/>
          <w:sz w:val="16"/>
          <w:szCs w:val="18"/>
          <w:vertAlign w:val="subscript"/>
        </w:rPr>
        <w:t>s</w:t>
      </w:r>
      <w:proofErr w:type="spellEnd"/>
      <w:r w:rsidRPr="008F682A">
        <w:rPr>
          <w:snapToGrid w:val="0"/>
          <w:sz w:val="16"/>
          <w:szCs w:val="18"/>
        </w:rPr>
        <w:t xml:space="preserve"> </w:t>
      </w:r>
      <w:r w:rsidR="00403019" w:rsidRPr="008F682A">
        <w:rPr>
          <w:snapToGrid w:val="0"/>
          <w:sz w:val="16"/>
          <w:szCs w:val="18"/>
        </w:rPr>
        <w:t xml:space="preserve">[Ω] </w:t>
      </w:r>
      <w:r w:rsidRPr="008F682A">
        <w:rPr>
          <w:snapToGrid w:val="0"/>
          <w:sz w:val="16"/>
          <w:szCs w:val="18"/>
        </w:rPr>
        <w:t>- impedancia poruchovej slučky</w:t>
      </w:r>
    </w:p>
    <w:p w14:paraId="6E3B9B39" w14:textId="3CCD3968" w:rsidR="002D438C" w:rsidRPr="008F682A" w:rsidRDefault="002D438C" w:rsidP="009C2666">
      <w:pPr>
        <w:pStyle w:val="Calibri11"/>
        <w:rPr>
          <w:snapToGrid w:val="0"/>
          <w:sz w:val="16"/>
          <w:szCs w:val="18"/>
        </w:rPr>
      </w:pPr>
      <w:proofErr w:type="spellStart"/>
      <w:r w:rsidRPr="008F682A">
        <w:rPr>
          <w:snapToGrid w:val="0"/>
          <w:sz w:val="16"/>
          <w:szCs w:val="18"/>
        </w:rPr>
        <w:t>I</w:t>
      </w:r>
      <w:r w:rsidRPr="008F682A">
        <w:rPr>
          <w:snapToGrid w:val="0"/>
          <w:sz w:val="16"/>
          <w:szCs w:val="18"/>
          <w:vertAlign w:val="subscript"/>
        </w:rPr>
        <w:t>a</w:t>
      </w:r>
      <w:proofErr w:type="spellEnd"/>
      <w:r w:rsidRPr="008F682A">
        <w:rPr>
          <w:snapToGrid w:val="0"/>
          <w:sz w:val="16"/>
          <w:szCs w:val="18"/>
        </w:rPr>
        <w:t xml:space="preserve"> </w:t>
      </w:r>
      <w:r w:rsidR="00403019" w:rsidRPr="008F682A">
        <w:rPr>
          <w:snapToGrid w:val="0"/>
          <w:sz w:val="16"/>
          <w:szCs w:val="18"/>
        </w:rPr>
        <w:t xml:space="preserve">[A] </w:t>
      </w:r>
      <w:r w:rsidRPr="008F682A">
        <w:rPr>
          <w:snapToGrid w:val="0"/>
          <w:sz w:val="16"/>
          <w:szCs w:val="18"/>
        </w:rPr>
        <w:t>- prúd zabezpečujúci samočinné odpojenie v stanovenom čase</w:t>
      </w:r>
    </w:p>
    <w:p w14:paraId="50DB0760" w14:textId="4CF8452A" w:rsidR="002D438C" w:rsidRPr="008F682A" w:rsidRDefault="002D438C" w:rsidP="009C2666">
      <w:pPr>
        <w:pStyle w:val="Calibri11"/>
        <w:rPr>
          <w:snapToGrid w:val="0"/>
          <w:sz w:val="16"/>
          <w:szCs w:val="18"/>
        </w:rPr>
      </w:pPr>
      <w:proofErr w:type="spellStart"/>
      <w:r w:rsidRPr="008F682A">
        <w:rPr>
          <w:snapToGrid w:val="0"/>
          <w:sz w:val="16"/>
          <w:szCs w:val="18"/>
        </w:rPr>
        <w:t>U</w:t>
      </w:r>
      <w:r w:rsidRPr="008F682A">
        <w:rPr>
          <w:snapToGrid w:val="0"/>
          <w:sz w:val="16"/>
          <w:szCs w:val="18"/>
          <w:vertAlign w:val="subscript"/>
        </w:rPr>
        <w:t>o</w:t>
      </w:r>
      <w:proofErr w:type="spellEnd"/>
      <w:r w:rsidRPr="008F682A">
        <w:rPr>
          <w:snapToGrid w:val="0"/>
          <w:sz w:val="16"/>
          <w:szCs w:val="18"/>
        </w:rPr>
        <w:t xml:space="preserve"> </w:t>
      </w:r>
      <w:r w:rsidR="00403019" w:rsidRPr="008F682A">
        <w:rPr>
          <w:snapToGrid w:val="0"/>
          <w:sz w:val="16"/>
          <w:szCs w:val="18"/>
        </w:rPr>
        <w:t xml:space="preserve">[V] </w:t>
      </w:r>
      <w:r w:rsidRPr="008F682A">
        <w:rPr>
          <w:snapToGrid w:val="0"/>
          <w:sz w:val="16"/>
          <w:szCs w:val="18"/>
        </w:rPr>
        <w:t xml:space="preserve">- efektívna hodnota </w:t>
      </w:r>
      <w:proofErr w:type="spellStart"/>
      <w:r w:rsidR="00403019" w:rsidRPr="008F682A">
        <w:rPr>
          <w:snapToGrid w:val="0"/>
          <w:sz w:val="16"/>
          <w:szCs w:val="18"/>
        </w:rPr>
        <w:t>men</w:t>
      </w:r>
      <w:proofErr w:type="spellEnd"/>
      <w:r w:rsidRPr="008F682A">
        <w:rPr>
          <w:snapToGrid w:val="0"/>
          <w:sz w:val="16"/>
          <w:szCs w:val="18"/>
        </w:rPr>
        <w:t>. stried. napätia proti zemi</w:t>
      </w:r>
    </w:p>
    <w:p w14:paraId="1102F6F3" w14:textId="77777777" w:rsidR="00FD7C2D" w:rsidRPr="008F682A" w:rsidRDefault="00FD7C2D" w:rsidP="009C2666">
      <w:pPr>
        <w:pStyle w:val="Calibri11"/>
        <w:rPr>
          <w:snapToGrid w:val="0"/>
          <w:sz w:val="16"/>
          <w:szCs w:val="18"/>
        </w:rPr>
      </w:pPr>
    </w:p>
    <w:p w14:paraId="3A699792" w14:textId="6B2C3930" w:rsidR="002D438C" w:rsidRPr="008F682A" w:rsidRDefault="002D438C" w:rsidP="009C2666">
      <w:pPr>
        <w:pStyle w:val="Calibri11"/>
        <w:jc w:val="center"/>
        <w:rPr>
          <w:shd w:val="clear" w:color="auto" w:fill="FFFFFF"/>
        </w:rPr>
      </w:pPr>
      <w:proofErr w:type="spellStart"/>
      <w:r w:rsidRPr="008F682A">
        <w:rPr>
          <w:snapToGrid w:val="0"/>
        </w:rPr>
        <w:t>Z</w:t>
      </w:r>
      <w:r w:rsidRPr="008F682A">
        <w:rPr>
          <w:snapToGrid w:val="0"/>
          <w:vertAlign w:val="subscript"/>
        </w:rPr>
        <w:t>s</w:t>
      </w:r>
      <w:proofErr w:type="spellEnd"/>
      <w:r w:rsidRPr="008F682A">
        <w:rPr>
          <w:shd w:val="clear" w:color="auto" w:fill="FFFFFF"/>
        </w:rPr>
        <w:t>≤(</w:t>
      </w:r>
      <w:proofErr w:type="spellStart"/>
      <w:r w:rsidRPr="008F682A">
        <w:rPr>
          <w:shd w:val="clear" w:color="auto" w:fill="FFFFFF"/>
        </w:rPr>
        <w:t>U</w:t>
      </w:r>
      <w:r w:rsidRPr="008F682A">
        <w:rPr>
          <w:shd w:val="clear" w:color="auto" w:fill="FFFFFF"/>
          <w:vertAlign w:val="subscript"/>
        </w:rPr>
        <w:t>o</w:t>
      </w:r>
      <w:proofErr w:type="spellEnd"/>
      <w:r w:rsidRPr="008F682A">
        <w:rPr>
          <w:shd w:val="clear" w:color="auto" w:fill="FFFFFF"/>
        </w:rPr>
        <w:t>/</w:t>
      </w:r>
      <w:proofErr w:type="spellStart"/>
      <w:r w:rsidRPr="008F682A">
        <w:rPr>
          <w:shd w:val="clear" w:color="auto" w:fill="FFFFFF"/>
        </w:rPr>
        <w:t>I</w:t>
      </w:r>
      <w:r w:rsidRPr="008F682A">
        <w:rPr>
          <w:shd w:val="clear" w:color="auto" w:fill="FFFFFF"/>
          <w:vertAlign w:val="subscript"/>
        </w:rPr>
        <w:t>a</w:t>
      </w:r>
      <w:proofErr w:type="spellEnd"/>
      <w:r w:rsidRPr="008F682A">
        <w:rPr>
          <w:shd w:val="clear" w:color="auto" w:fill="FFFFFF"/>
        </w:rPr>
        <w:t>)</w:t>
      </w:r>
    </w:p>
    <w:p w14:paraId="59F2FBC9" w14:textId="77777777" w:rsidR="00FD7C2D" w:rsidRPr="008F682A" w:rsidRDefault="00FD7C2D" w:rsidP="009C2666">
      <w:pPr>
        <w:pStyle w:val="Calibri11"/>
        <w:jc w:val="center"/>
        <w:rPr>
          <w:snapToGrid w:val="0"/>
        </w:rPr>
      </w:pPr>
    </w:p>
    <w:p w14:paraId="7FE87CD9" w14:textId="4712DDE9" w:rsidR="002D438C" w:rsidRPr="008F682A" w:rsidRDefault="002D438C" w:rsidP="007D4C37">
      <w:pPr>
        <w:pStyle w:val="Calibri11"/>
        <w:rPr>
          <w:snapToGrid w:val="0"/>
        </w:rPr>
      </w:pPr>
      <w:r w:rsidRPr="008F682A">
        <w:rPr>
          <w:snapToGrid w:val="0"/>
        </w:rPr>
        <w:t>Výpočet impedancií slučiek bol urobený programom SICHR a výsledky vyhovujú požiadavkám</w:t>
      </w:r>
      <w:r w:rsidR="00951EC8" w:rsidRPr="008F682A">
        <w:rPr>
          <w:snapToGrid w:val="0"/>
        </w:rPr>
        <w:t xml:space="preserve"> </w:t>
      </w:r>
      <w:r w:rsidRPr="008F682A">
        <w:rPr>
          <w:snapToGrid w:val="0"/>
        </w:rPr>
        <w:t>ochrany samočinným odpojením podľa STN 33 2000-4-41:2019 čl</w:t>
      </w:r>
      <w:r w:rsidR="00403019" w:rsidRPr="008F682A">
        <w:rPr>
          <w:snapToGrid w:val="0"/>
        </w:rPr>
        <w:t>.</w:t>
      </w:r>
      <w:r w:rsidRPr="008F682A">
        <w:rPr>
          <w:snapToGrid w:val="0"/>
        </w:rPr>
        <w:t xml:space="preserve"> 413.1.1</w:t>
      </w:r>
    </w:p>
    <w:p w14:paraId="0AC03742" w14:textId="77777777" w:rsidR="00FD7C2D" w:rsidRPr="008F682A" w:rsidRDefault="00FD7C2D">
      <w:pPr>
        <w:spacing w:after="160" w:line="259" w:lineRule="auto"/>
        <w:rPr>
          <w:rFonts w:asciiTheme="minorHAnsi" w:hAnsiTheme="minorHAnsi"/>
          <w:b/>
          <w:color w:val="FF0000"/>
          <w:szCs w:val="20"/>
          <w:lang w:eastAsia="cs-CZ"/>
        </w:rPr>
      </w:pPr>
      <w:r w:rsidRPr="008F682A">
        <w:rPr>
          <w:color w:val="FF0000"/>
        </w:rPr>
        <w:br w:type="page"/>
      </w:r>
    </w:p>
    <w:p w14:paraId="38C28501" w14:textId="2E9EDE37" w:rsidR="002D438C" w:rsidRPr="008F682A" w:rsidRDefault="0048102B" w:rsidP="0048102B">
      <w:pPr>
        <w:pStyle w:val="Nadpis2"/>
      </w:pPr>
      <w:bookmarkStart w:id="7" w:name="_Toc150862476"/>
      <w:r w:rsidRPr="008F682A">
        <w:lastRenderedPageBreak/>
        <w:t>2.</w:t>
      </w:r>
      <w:r w:rsidR="002F108E" w:rsidRPr="008F682A">
        <w:t>4</w:t>
      </w:r>
      <w:r w:rsidRPr="008F682A">
        <w:t xml:space="preserve"> Zoznam noriem</w:t>
      </w:r>
      <w:bookmarkEnd w:id="7"/>
    </w:p>
    <w:p w14:paraId="4614D9EA" w14:textId="082D0656" w:rsidR="002D438C" w:rsidRPr="008F682A" w:rsidRDefault="002D438C" w:rsidP="007D4C37">
      <w:pPr>
        <w:pStyle w:val="Calibri11"/>
      </w:pPr>
      <w:r w:rsidRPr="008F682A">
        <w:t xml:space="preserve">Projekt je spracovaný v súlade s platnými predpismi a normami STN, EN a IEC platnými v čase jeho spracovávania. Sú to hlavne: </w:t>
      </w:r>
    </w:p>
    <w:p w14:paraId="28F8BF79" w14:textId="77777777" w:rsidR="002D438C" w:rsidRPr="008F682A" w:rsidRDefault="002D438C" w:rsidP="00910DB5">
      <w:pPr>
        <w:rPr>
          <w:rFonts w:asciiTheme="minorHAnsi" w:hAnsiTheme="minorHAnsi" w:cstheme="minorHAnsi"/>
        </w:rPr>
      </w:pPr>
    </w:p>
    <w:tbl>
      <w:tblPr>
        <w:tblW w:w="9439" w:type="dxa"/>
        <w:tblInd w:w="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604"/>
      </w:tblGrid>
      <w:tr w:rsidR="008F682A" w:rsidRPr="008F682A" w14:paraId="5E0B55EA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F2CE5" w14:textId="77777777" w:rsidR="00D012FF" w:rsidRPr="008F682A" w:rsidRDefault="00D012F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sz w:val="18"/>
                <w:szCs w:val="18"/>
              </w:rPr>
              <w:t>STN EN 61140:2016-10 (33 2010)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5A235C" w14:textId="77777777" w:rsidR="00D012FF" w:rsidRPr="008F682A" w:rsidRDefault="00D012FF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F682A">
              <w:rPr>
                <w:rFonts w:ascii="Calibri" w:hAnsi="Calibri" w:cs="Calibri"/>
                <w:sz w:val="18"/>
                <w:szCs w:val="18"/>
              </w:rPr>
              <w:t>Ochrana pred zásahom elektrickým prúdom. Spoločné hľadiská pre inštaláciu a zariadenia</w:t>
            </w:r>
          </w:p>
        </w:tc>
      </w:tr>
      <w:tr w:rsidR="008F682A" w:rsidRPr="008F682A" w14:paraId="54D92B39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BD582" w14:textId="77777777" w:rsidR="00D012FF" w:rsidRPr="008F682A" w:rsidRDefault="00D012F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sz w:val="18"/>
                <w:szCs w:val="18"/>
              </w:rPr>
              <w:t>STN EN 60865-1:2012-10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AE4D2" w14:textId="77777777" w:rsidR="00D012FF" w:rsidRPr="008F682A" w:rsidRDefault="00D012FF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F682A">
              <w:rPr>
                <w:rFonts w:ascii="Calibri" w:hAnsi="Calibri" w:cs="Calibri"/>
                <w:sz w:val="18"/>
                <w:szCs w:val="18"/>
              </w:rPr>
              <w:t>Skratové prúdy. Výpočet účinkov. Časť 1: Definície a výpočtové metódy</w:t>
            </w:r>
          </w:p>
        </w:tc>
      </w:tr>
      <w:tr w:rsidR="008F682A" w:rsidRPr="008F682A" w14:paraId="7DAD1008" w14:textId="77777777" w:rsidTr="00B62D50">
        <w:trPr>
          <w:trHeight w:val="378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C08DE" w14:textId="77777777" w:rsidR="00D012FF" w:rsidRPr="008F682A" w:rsidRDefault="00D012F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sz w:val="18"/>
                <w:szCs w:val="18"/>
              </w:rPr>
              <w:t>STN EN 60909-0:2016-10 (33 3020)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CCFA5A" w14:textId="77777777" w:rsidR="00D012FF" w:rsidRPr="008F682A" w:rsidRDefault="00D012FF">
            <w:pPr>
              <w:rPr>
                <w:rFonts w:ascii="Calibri" w:hAnsi="Calibri" w:cs="Calibri"/>
                <w:sz w:val="18"/>
                <w:szCs w:val="18"/>
              </w:rPr>
            </w:pPr>
            <w:r w:rsidRPr="008F682A">
              <w:rPr>
                <w:rFonts w:ascii="Calibri" w:hAnsi="Calibri" w:cs="Calibri"/>
                <w:sz w:val="18"/>
                <w:szCs w:val="18"/>
              </w:rPr>
              <w:t>Skratové prúdy v trojfázových striedavých sústavách. Časť 0: Výpočet prúdov</w:t>
            </w:r>
            <w:r w:rsidRPr="008F682A">
              <w:rPr>
                <w:rFonts w:ascii="Calibri" w:hAnsi="Calibri" w:cs="Calibri"/>
                <w:sz w:val="18"/>
                <w:szCs w:val="18"/>
              </w:rPr>
              <w:br/>
              <w:t>sústavách</w:t>
            </w:r>
          </w:p>
        </w:tc>
      </w:tr>
      <w:tr w:rsidR="008F682A" w:rsidRPr="008F682A" w14:paraId="30AD7BEB" w14:textId="77777777" w:rsidTr="00B62D50">
        <w:trPr>
          <w:trHeight w:val="561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CEBBA" w14:textId="77777777" w:rsidR="00D012FF" w:rsidRPr="008F682A" w:rsidRDefault="00D012F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sz w:val="18"/>
                <w:szCs w:val="18"/>
              </w:rPr>
              <w:t>STN IEC/TR 60909-1(333020)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FC4344" w14:textId="77777777" w:rsidR="00D012FF" w:rsidRPr="008F682A" w:rsidRDefault="00D012FF">
            <w:pPr>
              <w:rPr>
                <w:rFonts w:ascii="Calibri" w:hAnsi="Calibri" w:cs="Calibri"/>
                <w:sz w:val="18"/>
                <w:szCs w:val="18"/>
              </w:rPr>
            </w:pPr>
            <w:r w:rsidRPr="008F682A">
              <w:rPr>
                <w:rFonts w:ascii="Calibri" w:hAnsi="Calibri" w:cs="Calibri"/>
                <w:sz w:val="18"/>
                <w:szCs w:val="18"/>
              </w:rPr>
              <w:t>Výpočet skratových prúdov v trojfázových striedavých sústavách. Časť 1: Súčinitele na výpočet skratových prúdov v trojfázových striedavých sústavách podľa IEC 60909</w:t>
            </w:r>
            <w:r w:rsidRPr="008F682A">
              <w:rPr>
                <w:rFonts w:ascii="Calibri" w:hAnsi="Calibri" w:cs="Calibri"/>
                <w:sz w:val="18"/>
                <w:szCs w:val="18"/>
              </w:rPr>
              <w:br/>
              <w:t>sústavách</w:t>
            </w:r>
          </w:p>
        </w:tc>
      </w:tr>
      <w:tr w:rsidR="008F682A" w:rsidRPr="008F682A" w14:paraId="304402B1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7B5A6" w14:textId="77777777" w:rsidR="00D012FF" w:rsidRPr="008F682A" w:rsidRDefault="00D012F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sz w:val="18"/>
                <w:szCs w:val="18"/>
              </w:rPr>
              <w:t>STN IEC/TR 60909-2(333020)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805B87" w14:textId="77777777" w:rsidR="00D012FF" w:rsidRPr="008F682A" w:rsidRDefault="00D012FF">
            <w:pPr>
              <w:rPr>
                <w:rFonts w:ascii="Calibri" w:hAnsi="Calibri" w:cs="Calibri"/>
                <w:sz w:val="18"/>
                <w:szCs w:val="18"/>
              </w:rPr>
            </w:pPr>
            <w:r w:rsidRPr="008F682A">
              <w:rPr>
                <w:rFonts w:ascii="Calibri" w:hAnsi="Calibri" w:cs="Calibri"/>
                <w:sz w:val="18"/>
                <w:szCs w:val="18"/>
              </w:rPr>
              <w:t>Elektrické zariadenia. Údaje na výpočet skratových prúdov podľa IEC 60909:1988</w:t>
            </w:r>
          </w:p>
        </w:tc>
      </w:tr>
      <w:tr w:rsidR="008F682A" w:rsidRPr="008F682A" w14:paraId="79C1B52F" w14:textId="77777777" w:rsidTr="00B62D50">
        <w:trPr>
          <w:trHeight w:val="561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80011" w14:textId="77777777" w:rsidR="00D012FF" w:rsidRPr="008F682A" w:rsidRDefault="00D012F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sz w:val="18"/>
                <w:szCs w:val="18"/>
              </w:rPr>
              <w:t>STN EN 60909-3:2004-07 (33 3020)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9755C1" w14:textId="77777777" w:rsidR="00D012FF" w:rsidRPr="008F682A" w:rsidRDefault="00D012FF">
            <w:pPr>
              <w:rPr>
                <w:rFonts w:ascii="Calibri" w:hAnsi="Calibri" w:cs="Calibri"/>
                <w:sz w:val="18"/>
                <w:szCs w:val="18"/>
              </w:rPr>
            </w:pPr>
            <w:r w:rsidRPr="008F682A">
              <w:rPr>
                <w:rFonts w:ascii="Calibri" w:hAnsi="Calibri" w:cs="Calibri"/>
                <w:sz w:val="18"/>
                <w:szCs w:val="18"/>
              </w:rPr>
              <w:t>Výpočet skratových prúdov v trojfázových striedavých sústavách. Časť 3: Prúdy počas dvoch oddelených súčasných jednofázových skratov vodiča so zemou a čiastkové skratové prúdy tečúce cez zem</w:t>
            </w:r>
            <w:r w:rsidRPr="008F682A">
              <w:rPr>
                <w:rFonts w:ascii="Calibri" w:hAnsi="Calibri" w:cs="Calibri"/>
                <w:sz w:val="18"/>
                <w:szCs w:val="18"/>
              </w:rPr>
              <w:br/>
              <w:t>sústavách</w:t>
            </w:r>
          </w:p>
        </w:tc>
      </w:tr>
      <w:tr w:rsidR="008F682A" w:rsidRPr="008F682A" w14:paraId="7F23A4E3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0D7BE" w14:textId="77777777" w:rsidR="00D012FF" w:rsidRPr="008F682A" w:rsidRDefault="00D012F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sz w:val="18"/>
                <w:szCs w:val="18"/>
              </w:rPr>
              <w:t>STN EN 60529(330330)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715DAE" w14:textId="77777777" w:rsidR="00D012FF" w:rsidRPr="008F682A" w:rsidRDefault="00D012FF">
            <w:pPr>
              <w:rPr>
                <w:rFonts w:ascii="Calibri" w:hAnsi="Calibri" w:cs="Calibri"/>
                <w:sz w:val="18"/>
                <w:szCs w:val="18"/>
              </w:rPr>
            </w:pPr>
            <w:r w:rsidRPr="008F682A">
              <w:rPr>
                <w:rFonts w:ascii="Calibri" w:hAnsi="Calibri" w:cs="Calibri"/>
                <w:sz w:val="18"/>
                <w:szCs w:val="18"/>
              </w:rPr>
              <w:t>Stupne ochrany krytom (krytie - IP kód)</w:t>
            </w:r>
          </w:p>
        </w:tc>
      </w:tr>
      <w:tr w:rsidR="008F682A" w:rsidRPr="008F682A" w14:paraId="6D90134A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9A003" w14:textId="77777777" w:rsidR="00D012FF" w:rsidRPr="008F682A" w:rsidRDefault="00D012F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sz w:val="18"/>
                <w:szCs w:val="18"/>
              </w:rPr>
              <w:t>STN EN 50102+A1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FC5D31" w14:textId="77777777" w:rsidR="00D012FF" w:rsidRPr="008F682A" w:rsidRDefault="00D012FF">
            <w:pPr>
              <w:rPr>
                <w:rFonts w:ascii="Calibri" w:hAnsi="Calibri" w:cs="Calibri"/>
                <w:sz w:val="18"/>
                <w:szCs w:val="18"/>
              </w:rPr>
            </w:pPr>
            <w:r w:rsidRPr="008F682A">
              <w:rPr>
                <w:rFonts w:ascii="Calibri" w:hAnsi="Calibri" w:cs="Calibri"/>
                <w:sz w:val="18"/>
                <w:szCs w:val="18"/>
              </w:rPr>
              <w:t>Stupne ochrany elektrických zariadení proti vonkajším mechanickým nárazom krytmi (kód IK)</w:t>
            </w:r>
          </w:p>
        </w:tc>
      </w:tr>
      <w:tr w:rsidR="008F682A" w:rsidRPr="008F682A" w14:paraId="780F3362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0ECB4" w14:textId="77777777" w:rsidR="00D012FF" w:rsidRPr="008F682A" w:rsidRDefault="00D012F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sz w:val="18"/>
                <w:szCs w:val="18"/>
              </w:rPr>
              <w:t>STN 33 2000-4-43:2010-12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C581BF" w14:textId="77777777" w:rsidR="00D012FF" w:rsidRPr="008F682A" w:rsidRDefault="00D012FF">
            <w:pPr>
              <w:rPr>
                <w:rFonts w:ascii="Calibri" w:hAnsi="Calibri" w:cs="Calibri"/>
                <w:sz w:val="18"/>
                <w:szCs w:val="18"/>
              </w:rPr>
            </w:pPr>
            <w:r w:rsidRPr="008F682A">
              <w:rPr>
                <w:rFonts w:ascii="Calibri" w:hAnsi="Calibri" w:cs="Calibri"/>
                <w:sz w:val="18"/>
                <w:szCs w:val="18"/>
              </w:rPr>
              <w:t>Elektrické inštalácie budov. Časť 4: Zaistenie bezpečnosti. Kapitola 43: Ochrana pred nadprúdom</w:t>
            </w:r>
          </w:p>
        </w:tc>
      </w:tr>
      <w:tr w:rsidR="008F682A" w:rsidRPr="008F682A" w14:paraId="760A6C64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31CE0" w14:textId="77777777" w:rsidR="00D012FF" w:rsidRPr="008F682A" w:rsidRDefault="00D012F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sz w:val="18"/>
                <w:szCs w:val="18"/>
              </w:rPr>
              <w:t>STN 33 2000-4-41:2019-03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E7BB55" w14:textId="77777777" w:rsidR="00D012FF" w:rsidRPr="008F682A" w:rsidRDefault="00D012FF">
            <w:pPr>
              <w:rPr>
                <w:rFonts w:ascii="Calibri" w:hAnsi="Calibri" w:cs="Calibri"/>
                <w:sz w:val="18"/>
                <w:szCs w:val="18"/>
              </w:rPr>
            </w:pPr>
            <w:r w:rsidRPr="008F682A">
              <w:rPr>
                <w:rFonts w:ascii="Calibri" w:hAnsi="Calibri" w:cs="Calibri"/>
                <w:sz w:val="18"/>
                <w:szCs w:val="18"/>
              </w:rPr>
              <w:t>Elektrické inštalácie nízkeho napätia. Časť 4-41: Zaistenie bezpečnosti. Ochrana pred zásahom elektrickým prúdom</w:t>
            </w:r>
          </w:p>
        </w:tc>
      </w:tr>
      <w:tr w:rsidR="008F682A" w:rsidRPr="008F682A" w14:paraId="58BFB3A8" w14:textId="77777777" w:rsidTr="00B62D50">
        <w:trPr>
          <w:trHeight w:val="378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D213B" w14:textId="77777777" w:rsidR="00D012FF" w:rsidRPr="008F682A" w:rsidRDefault="00D012F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sz w:val="18"/>
                <w:szCs w:val="18"/>
              </w:rPr>
              <w:t>STN 332000-4-473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0934D" w14:textId="77777777" w:rsidR="00D012FF" w:rsidRPr="008F682A" w:rsidRDefault="00D012FF">
            <w:pPr>
              <w:rPr>
                <w:rFonts w:ascii="Calibri" w:hAnsi="Calibri" w:cs="Calibri"/>
                <w:sz w:val="18"/>
                <w:szCs w:val="18"/>
              </w:rPr>
            </w:pPr>
            <w:r w:rsidRPr="008F682A">
              <w:rPr>
                <w:rFonts w:ascii="Calibri" w:hAnsi="Calibri" w:cs="Calibri"/>
                <w:sz w:val="18"/>
                <w:szCs w:val="18"/>
              </w:rPr>
              <w:t>Elektrotechnické predpisy. Elektrické zariadenia. 4. časť: Bezpečnosť. Kapitola 47: Použitie ochranných opatrení na zaistenie bezpečnosti. Oddiel 473: Opatrenia na ochranu proti nadprúdom</w:t>
            </w:r>
          </w:p>
        </w:tc>
      </w:tr>
      <w:tr w:rsidR="008F682A" w:rsidRPr="008F682A" w14:paraId="56B1E302" w14:textId="77777777" w:rsidTr="00B62D50">
        <w:trPr>
          <w:trHeight w:val="378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C2732" w14:textId="77777777" w:rsidR="00D012FF" w:rsidRPr="008F682A" w:rsidRDefault="00D012F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sz w:val="18"/>
                <w:szCs w:val="18"/>
              </w:rPr>
              <w:t>STN 33 2000-5-52:2012-04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5889F8" w14:textId="77777777" w:rsidR="00D012FF" w:rsidRPr="008F682A" w:rsidRDefault="00D012FF">
            <w:pPr>
              <w:rPr>
                <w:rFonts w:ascii="Calibri" w:hAnsi="Calibri" w:cs="Calibri"/>
                <w:sz w:val="18"/>
                <w:szCs w:val="18"/>
              </w:rPr>
            </w:pPr>
            <w:r w:rsidRPr="008F682A">
              <w:rPr>
                <w:rFonts w:ascii="Calibri" w:hAnsi="Calibri" w:cs="Calibri"/>
                <w:sz w:val="18"/>
                <w:szCs w:val="18"/>
              </w:rPr>
              <w:t>Elektrické inštalácie budov. Časť 5: Výber a stavba elektrických zariadení. Oddiel 523: Prúdová zaťažiteľnosť elektrických rozvodov</w:t>
            </w:r>
          </w:p>
        </w:tc>
      </w:tr>
      <w:tr w:rsidR="008F682A" w:rsidRPr="008F682A" w14:paraId="395AE6D5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E9D7F" w14:textId="77777777" w:rsidR="00D012FF" w:rsidRPr="008F682A" w:rsidRDefault="00D012F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sz w:val="18"/>
                <w:szCs w:val="18"/>
              </w:rPr>
              <w:t>STN 33 2000-5-51:2010-05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CCB57B" w14:textId="77777777" w:rsidR="00D012FF" w:rsidRPr="008F682A" w:rsidRDefault="00D012FF">
            <w:pPr>
              <w:rPr>
                <w:rFonts w:ascii="Calibri" w:hAnsi="Calibri" w:cs="Calibri"/>
                <w:sz w:val="18"/>
                <w:szCs w:val="18"/>
              </w:rPr>
            </w:pPr>
            <w:r w:rsidRPr="008F682A">
              <w:rPr>
                <w:rFonts w:ascii="Calibri" w:hAnsi="Calibri" w:cs="Calibri"/>
                <w:sz w:val="18"/>
                <w:szCs w:val="18"/>
              </w:rPr>
              <w:t>Elektrické inštalácie budov. Časť 5-51: Výber a stavba elektrických zariadení. Spoločné pravidlá</w:t>
            </w:r>
          </w:p>
        </w:tc>
      </w:tr>
      <w:tr w:rsidR="008F682A" w:rsidRPr="008F682A" w14:paraId="5E0BFBA3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652BA" w14:textId="77777777" w:rsidR="00D012FF" w:rsidRPr="008F682A" w:rsidRDefault="00D012F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sz w:val="18"/>
                <w:szCs w:val="18"/>
              </w:rPr>
              <w:t>STN 33 2000-5-52:2012-04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B0ADE4" w14:textId="77777777" w:rsidR="00D012FF" w:rsidRPr="008F682A" w:rsidRDefault="00D012FF">
            <w:pPr>
              <w:rPr>
                <w:rFonts w:ascii="Calibri" w:hAnsi="Calibri" w:cs="Calibri"/>
                <w:sz w:val="18"/>
                <w:szCs w:val="18"/>
              </w:rPr>
            </w:pPr>
            <w:r w:rsidRPr="008F682A">
              <w:rPr>
                <w:rFonts w:ascii="Calibri" w:hAnsi="Calibri" w:cs="Calibri"/>
                <w:sz w:val="18"/>
                <w:szCs w:val="18"/>
              </w:rPr>
              <w:t>Elektrické inštalácie budov. Časť 5: Výber a stavba elektrických zariadení. Kapitola 52: Elektrické rozvody</w:t>
            </w:r>
          </w:p>
        </w:tc>
      </w:tr>
      <w:tr w:rsidR="008F682A" w:rsidRPr="008F682A" w14:paraId="50C4790C" w14:textId="77777777" w:rsidTr="00B62D50">
        <w:trPr>
          <w:trHeight w:val="378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18711" w14:textId="77777777" w:rsidR="00D012FF" w:rsidRPr="008F682A" w:rsidRDefault="00D012F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sz w:val="18"/>
                <w:szCs w:val="18"/>
              </w:rPr>
              <w:t>STN 33 2000-5-54:2012-08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674B66" w14:textId="77777777" w:rsidR="00D012FF" w:rsidRPr="008F682A" w:rsidRDefault="00D012FF">
            <w:pPr>
              <w:rPr>
                <w:rFonts w:ascii="Calibri" w:hAnsi="Calibri" w:cs="Calibri"/>
                <w:sz w:val="18"/>
                <w:szCs w:val="18"/>
              </w:rPr>
            </w:pPr>
            <w:r w:rsidRPr="008F682A">
              <w:rPr>
                <w:rFonts w:ascii="Calibri" w:hAnsi="Calibri" w:cs="Calibri"/>
                <w:sz w:val="18"/>
                <w:szCs w:val="18"/>
              </w:rPr>
              <w:t>Elektrické inštalácie nízkeho napätia. Časť 5-54: Výber a stavba elektrických zariadení. Uzemňovacie sústavy, ochranné vodiče a vodiče na ochranné pospájanie</w:t>
            </w:r>
          </w:p>
        </w:tc>
      </w:tr>
      <w:tr w:rsidR="008F682A" w:rsidRPr="008F682A" w14:paraId="3D59DBBA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497E7" w14:textId="77777777" w:rsidR="00D012FF" w:rsidRPr="008F682A" w:rsidRDefault="00D012F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sz w:val="18"/>
                <w:szCs w:val="18"/>
              </w:rPr>
              <w:t>STN 34 1050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244AE3" w14:textId="77777777" w:rsidR="00D012FF" w:rsidRPr="008F682A" w:rsidRDefault="00D012FF">
            <w:pPr>
              <w:rPr>
                <w:rFonts w:ascii="Calibri" w:hAnsi="Calibri" w:cs="Calibri"/>
                <w:sz w:val="18"/>
                <w:szCs w:val="18"/>
              </w:rPr>
            </w:pPr>
            <w:r w:rsidRPr="008F682A">
              <w:rPr>
                <w:rFonts w:ascii="Calibri" w:hAnsi="Calibri" w:cs="Calibri"/>
                <w:sz w:val="18"/>
                <w:szCs w:val="18"/>
              </w:rPr>
              <w:t>Predpisy pre kladenie elektrických silových vedení</w:t>
            </w:r>
          </w:p>
        </w:tc>
      </w:tr>
      <w:tr w:rsidR="008F682A" w:rsidRPr="008F682A" w14:paraId="068F9757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F52AD" w14:textId="77777777" w:rsidR="00D012FF" w:rsidRPr="008F682A" w:rsidRDefault="00D012F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STN 73 6005 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238419" w14:textId="77777777" w:rsidR="00D012FF" w:rsidRPr="008F682A" w:rsidRDefault="00D012FF">
            <w:pPr>
              <w:rPr>
                <w:rFonts w:ascii="Calibri" w:hAnsi="Calibri" w:cs="Calibri"/>
                <w:sz w:val="18"/>
                <w:szCs w:val="18"/>
              </w:rPr>
            </w:pPr>
            <w:r w:rsidRPr="008F682A">
              <w:rPr>
                <w:rFonts w:ascii="Calibri" w:hAnsi="Calibri" w:cs="Calibri"/>
                <w:sz w:val="18"/>
                <w:szCs w:val="18"/>
              </w:rPr>
              <w:t>Priestorová úprava vedení technického vybavenia</w:t>
            </w:r>
          </w:p>
        </w:tc>
      </w:tr>
      <w:tr w:rsidR="008F682A" w:rsidRPr="008F682A" w14:paraId="6EA4E95E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FF589" w14:textId="77777777" w:rsidR="00D012FF" w:rsidRPr="008F682A" w:rsidRDefault="00D012F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STN 33 1500 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DB6456" w14:textId="77777777" w:rsidR="00D012FF" w:rsidRPr="008F682A" w:rsidRDefault="00D012FF">
            <w:pPr>
              <w:rPr>
                <w:rFonts w:ascii="Calibri" w:hAnsi="Calibri" w:cs="Calibri"/>
                <w:sz w:val="18"/>
                <w:szCs w:val="18"/>
              </w:rPr>
            </w:pPr>
            <w:r w:rsidRPr="008F682A">
              <w:rPr>
                <w:rFonts w:ascii="Calibri" w:hAnsi="Calibri" w:cs="Calibri"/>
                <w:sz w:val="18"/>
                <w:szCs w:val="18"/>
              </w:rPr>
              <w:t>Elektrotechnické predpisy. Revízie elektrických zariadení</w:t>
            </w:r>
          </w:p>
        </w:tc>
      </w:tr>
      <w:tr w:rsidR="008F682A" w:rsidRPr="008F682A" w14:paraId="310FED8C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9A8D8" w14:textId="77777777" w:rsidR="00D012FF" w:rsidRPr="008F682A" w:rsidRDefault="00D012F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sz w:val="18"/>
                <w:szCs w:val="18"/>
              </w:rPr>
              <w:t>STN 33 2000-6:2017-01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EF3D4F" w14:textId="77777777" w:rsidR="00D012FF" w:rsidRPr="008F682A" w:rsidRDefault="00D012FF">
            <w:pPr>
              <w:rPr>
                <w:rFonts w:ascii="Calibri" w:hAnsi="Calibri" w:cs="Calibri"/>
                <w:sz w:val="18"/>
                <w:szCs w:val="18"/>
              </w:rPr>
            </w:pPr>
            <w:r w:rsidRPr="008F682A">
              <w:rPr>
                <w:rFonts w:ascii="Calibri" w:hAnsi="Calibri" w:cs="Calibri"/>
                <w:sz w:val="18"/>
                <w:szCs w:val="18"/>
              </w:rPr>
              <w:t>Elektrické inštalácie nízkeho napätia. Časť 6: Revízia</w:t>
            </w:r>
          </w:p>
        </w:tc>
      </w:tr>
      <w:tr w:rsidR="008F682A" w:rsidRPr="008F682A" w14:paraId="3F52C537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8D26D" w14:textId="77777777" w:rsidR="00D012FF" w:rsidRPr="008F682A" w:rsidRDefault="00D012F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STN 33 3210 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4D6CC7" w14:textId="77777777" w:rsidR="00D012FF" w:rsidRPr="008F682A" w:rsidRDefault="00D012FF">
            <w:pPr>
              <w:rPr>
                <w:rFonts w:ascii="Calibri" w:hAnsi="Calibri" w:cs="Calibri"/>
                <w:sz w:val="18"/>
                <w:szCs w:val="18"/>
              </w:rPr>
            </w:pPr>
            <w:r w:rsidRPr="008F682A">
              <w:rPr>
                <w:rFonts w:ascii="Calibri" w:hAnsi="Calibri" w:cs="Calibri"/>
                <w:sz w:val="18"/>
                <w:szCs w:val="18"/>
              </w:rPr>
              <w:t>Rozvodné zariadenia – spoločné ustanovenia</w:t>
            </w:r>
          </w:p>
        </w:tc>
      </w:tr>
      <w:tr w:rsidR="008F682A" w:rsidRPr="008F682A" w14:paraId="434255C6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4AE4A" w14:textId="77777777" w:rsidR="00D012FF" w:rsidRPr="008F682A" w:rsidRDefault="00D012F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STN 38 2156 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7F2885" w14:textId="77777777" w:rsidR="00D012FF" w:rsidRPr="008F682A" w:rsidRDefault="00D012FF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F682A">
              <w:rPr>
                <w:rFonts w:ascii="Calibri" w:hAnsi="Calibri" w:cs="Calibri"/>
                <w:sz w:val="18"/>
                <w:szCs w:val="18"/>
              </w:rPr>
              <w:t>Káblové kanály, šachty, mosty a priestory</w:t>
            </w:r>
          </w:p>
        </w:tc>
      </w:tr>
      <w:tr w:rsidR="008F682A" w:rsidRPr="008F682A" w14:paraId="5D6B8B96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17680" w14:textId="77777777" w:rsidR="00D012FF" w:rsidRPr="008F682A" w:rsidRDefault="00D012F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sz w:val="18"/>
                <w:szCs w:val="18"/>
              </w:rPr>
              <w:t>STN 33 3210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8C0A14" w14:textId="77777777" w:rsidR="00D012FF" w:rsidRPr="008F682A" w:rsidRDefault="00D012FF">
            <w:pPr>
              <w:rPr>
                <w:rFonts w:ascii="Calibri" w:hAnsi="Calibri" w:cs="Calibri"/>
                <w:sz w:val="18"/>
                <w:szCs w:val="18"/>
              </w:rPr>
            </w:pPr>
            <w:r w:rsidRPr="008F682A">
              <w:rPr>
                <w:rFonts w:ascii="Calibri" w:hAnsi="Calibri" w:cs="Calibri"/>
                <w:sz w:val="18"/>
                <w:szCs w:val="18"/>
              </w:rPr>
              <w:t>Elektrotechnické predpisy. Rozvodné zariadenia. Spoločné ustanovenia</w:t>
            </w:r>
          </w:p>
        </w:tc>
      </w:tr>
      <w:tr w:rsidR="008F682A" w:rsidRPr="008F682A" w14:paraId="79FD5386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0251D" w14:textId="77777777" w:rsidR="00D012FF" w:rsidRPr="008F682A" w:rsidRDefault="00D012F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sz w:val="18"/>
                <w:szCs w:val="18"/>
              </w:rPr>
              <w:t>STN 33 3051:1992-11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AC6722" w14:textId="77777777" w:rsidR="00D012FF" w:rsidRPr="008F682A" w:rsidRDefault="00D012FF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F682A">
              <w:rPr>
                <w:rFonts w:ascii="Calibri" w:hAnsi="Calibri" w:cs="Calibri"/>
                <w:sz w:val="18"/>
                <w:szCs w:val="18"/>
              </w:rPr>
              <w:t>Ochrany elektrických strojov a rozvodných zariadení</w:t>
            </w:r>
          </w:p>
        </w:tc>
      </w:tr>
      <w:tr w:rsidR="008F682A" w:rsidRPr="008F682A" w14:paraId="359C2383" w14:textId="77777777" w:rsidTr="00B62D50">
        <w:trPr>
          <w:trHeight w:val="378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224ED" w14:textId="77777777" w:rsidR="00D012FF" w:rsidRPr="008F682A" w:rsidRDefault="00D012F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sz w:val="18"/>
                <w:szCs w:val="18"/>
              </w:rPr>
              <w:t>STN EN 61310-1:2008-09 (33 2200)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0F577D" w14:textId="77777777" w:rsidR="00D012FF" w:rsidRPr="008F682A" w:rsidRDefault="00D012FF">
            <w:pPr>
              <w:rPr>
                <w:rFonts w:ascii="Calibri" w:hAnsi="Calibri" w:cs="Calibri"/>
                <w:sz w:val="18"/>
                <w:szCs w:val="18"/>
              </w:rPr>
            </w:pPr>
            <w:r w:rsidRPr="008F682A">
              <w:rPr>
                <w:rFonts w:ascii="Calibri" w:hAnsi="Calibri" w:cs="Calibri"/>
                <w:sz w:val="18"/>
                <w:szCs w:val="18"/>
              </w:rPr>
              <w:t>Bezpečnosť strojových zariadení. Indikácia, označovanie a ovládanie. Časť 1: Požiadavky na vizuálne, akustické a dotykové signály</w:t>
            </w:r>
          </w:p>
        </w:tc>
      </w:tr>
      <w:tr w:rsidR="008F682A" w:rsidRPr="008F682A" w14:paraId="7BFEEA60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B2EE8" w14:textId="77777777" w:rsidR="00D012FF" w:rsidRPr="008F682A" w:rsidRDefault="00D012F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sz w:val="18"/>
                <w:szCs w:val="18"/>
              </w:rPr>
              <w:t>STN EN 61310-2:2008-09 (33 2200)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135DB6" w14:textId="77777777" w:rsidR="00D012FF" w:rsidRPr="008F682A" w:rsidRDefault="00D012FF">
            <w:pPr>
              <w:rPr>
                <w:rFonts w:ascii="Calibri" w:hAnsi="Calibri" w:cs="Calibri"/>
                <w:sz w:val="18"/>
                <w:szCs w:val="18"/>
              </w:rPr>
            </w:pPr>
            <w:r w:rsidRPr="008F682A">
              <w:rPr>
                <w:rFonts w:ascii="Calibri" w:hAnsi="Calibri" w:cs="Calibri"/>
                <w:sz w:val="18"/>
                <w:szCs w:val="18"/>
              </w:rPr>
              <w:t>Bezpečnosť strojových zariadení. Indikácia, označovanie a ovládanie. Časť 2: Požiadavky na označovanie</w:t>
            </w:r>
          </w:p>
        </w:tc>
      </w:tr>
      <w:tr w:rsidR="008F682A" w:rsidRPr="008F682A" w14:paraId="24C3042F" w14:textId="77777777" w:rsidTr="00B62D50">
        <w:trPr>
          <w:trHeight w:val="378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26E37" w14:textId="77777777" w:rsidR="00D012FF" w:rsidRPr="008F682A" w:rsidRDefault="00D012F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sz w:val="18"/>
                <w:szCs w:val="18"/>
              </w:rPr>
              <w:t>STN EN 60617-2:2001-11 (01 3390)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FB323C" w14:textId="77777777" w:rsidR="00D012FF" w:rsidRPr="008F682A" w:rsidRDefault="00D012FF">
            <w:pPr>
              <w:rPr>
                <w:rFonts w:ascii="Calibri" w:hAnsi="Calibri" w:cs="Calibri"/>
                <w:sz w:val="18"/>
                <w:szCs w:val="18"/>
              </w:rPr>
            </w:pPr>
            <w:r w:rsidRPr="008F682A">
              <w:rPr>
                <w:rFonts w:ascii="Calibri" w:hAnsi="Calibri" w:cs="Calibri"/>
                <w:sz w:val="18"/>
                <w:szCs w:val="18"/>
              </w:rPr>
              <w:t>Značky pre elektrotechnické schémy. Časť 2: Prvky značiek, doplnkové značky a ostatné značky pre všeobecné použitie</w:t>
            </w:r>
          </w:p>
        </w:tc>
      </w:tr>
      <w:tr w:rsidR="008F682A" w:rsidRPr="008F682A" w14:paraId="54BF42AD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4577D" w14:textId="77777777" w:rsidR="00D012FF" w:rsidRPr="008F682A" w:rsidRDefault="00D012F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sz w:val="18"/>
                <w:szCs w:val="18"/>
              </w:rPr>
              <w:t>STN IEC 60617-3:1993-11 (01 3390)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1D3D23" w14:textId="77777777" w:rsidR="00D012FF" w:rsidRPr="008F682A" w:rsidRDefault="00D012FF">
            <w:pPr>
              <w:rPr>
                <w:rFonts w:ascii="Calibri" w:hAnsi="Calibri" w:cs="Calibri"/>
                <w:sz w:val="18"/>
                <w:szCs w:val="18"/>
              </w:rPr>
            </w:pPr>
            <w:r w:rsidRPr="008F682A">
              <w:rPr>
                <w:rFonts w:ascii="Calibri" w:hAnsi="Calibri" w:cs="Calibri"/>
                <w:sz w:val="18"/>
                <w:szCs w:val="18"/>
              </w:rPr>
              <w:t>Grafické značky pre schémy. Časť 3: Vodiče a spájacie súčasti</w:t>
            </w:r>
          </w:p>
        </w:tc>
      </w:tr>
      <w:tr w:rsidR="008F682A" w:rsidRPr="008F682A" w14:paraId="4AA3266A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DD451" w14:textId="77777777" w:rsidR="00D012FF" w:rsidRPr="008F682A" w:rsidRDefault="00D012F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sz w:val="18"/>
                <w:szCs w:val="18"/>
              </w:rPr>
              <w:t>STN EN 60617-4:2001-11 (01 3390)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770FBA" w14:textId="77777777" w:rsidR="00D012FF" w:rsidRPr="008F682A" w:rsidRDefault="00D012FF">
            <w:pPr>
              <w:rPr>
                <w:rFonts w:ascii="Calibri" w:hAnsi="Calibri" w:cs="Calibri"/>
                <w:sz w:val="18"/>
                <w:szCs w:val="18"/>
              </w:rPr>
            </w:pPr>
            <w:r w:rsidRPr="008F682A">
              <w:rPr>
                <w:rFonts w:ascii="Calibri" w:hAnsi="Calibri" w:cs="Calibri"/>
                <w:sz w:val="18"/>
                <w:szCs w:val="18"/>
              </w:rPr>
              <w:t>Značky pre elektrotechnické schémy. Časť 4: Pasívne súčiastky</w:t>
            </w:r>
          </w:p>
        </w:tc>
      </w:tr>
      <w:tr w:rsidR="008F682A" w:rsidRPr="008F682A" w14:paraId="44C11181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59429" w14:textId="77777777" w:rsidR="00D012FF" w:rsidRPr="008F682A" w:rsidRDefault="00D012F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sz w:val="18"/>
                <w:szCs w:val="18"/>
              </w:rPr>
              <w:t>STN EN 60617-6:2001-11 (01 3390)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11D910" w14:textId="77777777" w:rsidR="00D012FF" w:rsidRPr="008F682A" w:rsidRDefault="00D012FF">
            <w:pPr>
              <w:rPr>
                <w:rFonts w:ascii="Calibri" w:hAnsi="Calibri" w:cs="Calibri"/>
                <w:sz w:val="18"/>
                <w:szCs w:val="18"/>
              </w:rPr>
            </w:pPr>
            <w:r w:rsidRPr="008F682A">
              <w:rPr>
                <w:rFonts w:ascii="Calibri" w:hAnsi="Calibri" w:cs="Calibri"/>
                <w:sz w:val="18"/>
                <w:szCs w:val="18"/>
              </w:rPr>
              <w:t>Značky pre elektrotechnické schémy. Časť 6: Výroba a premena elektrickej energie</w:t>
            </w:r>
          </w:p>
        </w:tc>
      </w:tr>
      <w:tr w:rsidR="008F682A" w:rsidRPr="008F682A" w14:paraId="5534F258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961C6" w14:textId="77777777" w:rsidR="00D012FF" w:rsidRPr="008F682A" w:rsidRDefault="00D012F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sz w:val="18"/>
                <w:szCs w:val="18"/>
              </w:rPr>
              <w:t>STN EN 60617-8:2001-11 (01 3390)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B8AF96" w14:textId="77777777" w:rsidR="00D012FF" w:rsidRPr="008F682A" w:rsidRDefault="00D012FF">
            <w:pPr>
              <w:rPr>
                <w:rFonts w:ascii="Calibri" w:hAnsi="Calibri" w:cs="Calibri"/>
                <w:sz w:val="18"/>
                <w:szCs w:val="18"/>
              </w:rPr>
            </w:pPr>
            <w:r w:rsidRPr="008F682A">
              <w:rPr>
                <w:rFonts w:ascii="Calibri" w:hAnsi="Calibri" w:cs="Calibri"/>
                <w:sz w:val="18"/>
                <w:szCs w:val="18"/>
              </w:rPr>
              <w:t>Značky pre elektrotechnické schémy. Časť 8: Meracie prístroje, zdroje svetla a signalizačné zariadenia</w:t>
            </w:r>
          </w:p>
        </w:tc>
      </w:tr>
      <w:tr w:rsidR="008F682A" w:rsidRPr="008F682A" w14:paraId="3D5E0A00" w14:textId="77777777" w:rsidTr="00B62D50">
        <w:trPr>
          <w:trHeight w:val="378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206B0" w14:textId="77777777" w:rsidR="00D012FF" w:rsidRPr="008F682A" w:rsidRDefault="00D012F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sz w:val="18"/>
                <w:szCs w:val="18"/>
              </w:rPr>
              <w:t>STN EN 60445:2011-07 (33 0160)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77D48" w14:textId="77777777" w:rsidR="00D012FF" w:rsidRPr="008F682A" w:rsidRDefault="00D012FF">
            <w:pPr>
              <w:rPr>
                <w:rFonts w:ascii="Calibri" w:hAnsi="Calibri" w:cs="Calibri"/>
                <w:sz w:val="18"/>
                <w:szCs w:val="18"/>
              </w:rPr>
            </w:pPr>
            <w:r w:rsidRPr="008F682A">
              <w:rPr>
                <w:rFonts w:ascii="Calibri" w:hAnsi="Calibri" w:cs="Calibri"/>
                <w:sz w:val="18"/>
                <w:szCs w:val="18"/>
              </w:rPr>
              <w:t>Základné a bezpečnostné zásady pre rozhranie človek-stroj, označovanie a identifikácia. Identifikácia svoriek zariadení a prípojov vodičov a vodičov.</w:t>
            </w:r>
          </w:p>
        </w:tc>
      </w:tr>
      <w:tr w:rsidR="008F682A" w:rsidRPr="008F682A" w14:paraId="296B2C79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2697B" w14:textId="77777777" w:rsidR="00D012FF" w:rsidRPr="008F682A" w:rsidRDefault="00D012F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sz w:val="18"/>
                <w:szCs w:val="18"/>
              </w:rPr>
              <w:t>STN 34 3085:2016-01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857876" w14:textId="77777777" w:rsidR="00D012FF" w:rsidRPr="008F682A" w:rsidRDefault="00D012FF">
            <w:pPr>
              <w:rPr>
                <w:rFonts w:ascii="Calibri" w:hAnsi="Calibri" w:cs="Calibri"/>
                <w:sz w:val="18"/>
                <w:szCs w:val="18"/>
              </w:rPr>
            </w:pPr>
            <w:r w:rsidRPr="008F682A">
              <w:rPr>
                <w:rFonts w:ascii="Calibri" w:hAnsi="Calibri" w:cs="Calibri"/>
                <w:sz w:val="18"/>
                <w:szCs w:val="18"/>
              </w:rPr>
              <w:t>Elektrotechnické predpisy STN. Predpisy na zaobchádzanie s elektrickým zariadením pri požiaroch a zátopách</w:t>
            </w:r>
          </w:p>
        </w:tc>
      </w:tr>
      <w:tr w:rsidR="008F682A" w:rsidRPr="008F682A" w14:paraId="4DCE76F8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5DD20" w14:textId="77777777" w:rsidR="00D012FF" w:rsidRPr="008F682A" w:rsidRDefault="00D012F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sz w:val="18"/>
                <w:szCs w:val="18"/>
              </w:rPr>
              <w:t>STN 34 3100:2001-08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50CCD3" w14:textId="77777777" w:rsidR="00D012FF" w:rsidRPr="008F682A" w:rsidRDefault="00D012FF">
            <w:pPr>
              <w:rPr>
                <w:rFonts w:ascii="Calibri" w:hAnsi="Calibri" w:cs="Calibri"/>
                <w:sz w:val="18"/>
                <w:szCs w:val="18"/>
              </w:rPr>
            </w:pPr>
            <w:r w:rsidRPr="008F682A">
              <w:rPr>
                <w:rFonts w:ascii="Calibri" w:hAnsi="Calibri" w:cs="Calibri"/>
                <w:sz w:val="18"/>
                <w:szCs w:val="18"/>
              </w:rPr>
              <w:t>Elektrotechnické predpisy STN. Bezpečnostné predpisy pre obsluhu a prácu na elektrických zariadeniach</w:t>
            </w:r>
          </w:p>
        </w:tc>
      </w:tr>
      <w:tr w:rsidR="008F682A" w:rsidRPr="008F682A" w14:paraId="47E8BCC2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CF048" w14:textId="77777777" w:rsidR="00D012FF" w:rsidRPr="008F682A" w:rsidRDefault="00D012F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sz w:val="18"/>
                <w:szCs w:val="18"/>
              </w:rPr>
              <w:lastRenderedPageBreak/>
              <w:t>STN EN 61869-2:2013-08 (35 1309)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2ACC34" w14:textId="77777777" w:rsidR="00D012FF" w:rsidRPr="008F682A" w:rsidRDefault="00D012FF">
            <w:pPr>
              <w:rPr>
                <w:rFonts w:ascii="Calibri" w:hAnsi="Calibri" w:cs="Calibri"/>
                <w:sz w:val="18"/>
                <w:szCs w:val="18"/>
              </w:rPr>
            </w:pPr>
            <w:r w:rsidRPr="008F682A">
              <w:rPr>
                <w:rFonts w:ascii="Calibri" w:hAnsi="Calibri" w:cs="Calibri"/>
                <w:sz w:val="18"/>
                <w:szCs w:val="18"/>
              </w:rPr>
              <w:t>Prístrojové transformátory. Časť 2: Dodatočné požiadavky na transformátory prúdu</w:t>
            </w:r>
          </w:p>
        </w:tc>
      </w:tr>
      <w:tr w:rsidR="008F682A" w:rsidRPr="008F682A" w14:paraId="039F7C83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E3E76" w14:textId="77777777" w:rsidR="00D012FF" w:rsidRPr="008F682A" w:rsidRDefault="00D012F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sz w:val="18"/>
                <w:szCs w:val="18"/>
              </w:rPr>
              <w:t>STN 34 3100:2001-08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CF027E" w14:textId="77777777" w:rsidR="00D012FF" w:rsidRPr="008F682A" w:rsidRDefault="00D012FF">
            <w:pPr>
              <w:rPr>
                <w:rFonts w:ascii="Calibri" w:hAnsi="Calibri" w:cs="Calibri"/>
                <w:sz w:val="18"/>
                <w:szCs w:val="18"/>
              </w:rPr>
            </w:pPr>
            <w:r w:rsidRPr="008F682A">
              <w:rPr>
                <w:rFonts w:ascii="Calibri" w:hAnsi="Calibri" w:cs="Calibri"/>
                <w:sz w:val="18"/>
                <w:szCs w:val="18"/>
              </w:rPr>
              <w:t>Elektrotechnické predpisy STN. Bezpečnostné predpisy pre obsluhu a prácu na elektrických zariadeniach</w:t>
            </w:r>
          </w:p>
        </w:tc>
      </w:tr>
      <w:tr w:rsidR="008F682A" w:rsidRPr="008F682A" w14:paraId="78010251" w14:textId="77777777" w:rsidTr="00B62D50">
        <w:trPr>
          <w:trHeight w:val="378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84DD0" w14:textId="77777777" w:rsidR="00D012FF" w:rsidRPr="008F682A" w:rsidRDefault="00D012F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sz w:val="18"/>
                <w:szCs w:val="18"/>
              </w:rPr>
              <w:t>STN 34 3103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DDC15" w14:textId="77777777" w:rsidR="00D012FF" w:rsidRPr="008F682A" w:rsidRDefault="00D012FF">
            <w:pPr>
              <w:rPr>
                <w:rFonts w:ascii="Calibri" w:hAnsi="Calibri" w:cs="Calibri"/>
                <w:sz w:val="18"/>
                <w:szCs w:val="18"/>
              </w:rPr>
            </w:pPr>
            <w:r w:rsidRPr="008F682A">
              <w:rPr>
                <w:rFonts w:ascii="Calibri" w:hAnsi="Calibri" w:cs="Calibri"/>
                <w:sz w:val="18"/>
                <w:szCs w:val="18"/>
              </w:rPr>
              <w:t>Elektrotechnické predpisy STN. Bezpečnostné predpisy pre obsluhu a prácu na elektrických prístrojoch a rozvádzačoch</w:t>
            </w:r>
          </w:p>
        </w:tc>
      </w:tr>
      <w:tr w:rsidR="008F682A" w:rsidRPr="008F682A" w14:paraId="07FE02A9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2E4D2" w14:textId="77777777" w:rsidR="00D012FF" w:rsidRPr="008F682A" w:rsidRDefault="00D012F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sz w:val="18"/>
                <w:szCs w:val="18"/>
              </w:rPr>
              <w:t>Zákon č. 124/2006 Z. z.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D12ED2" w14:textId="77777777" w:rsidR="00D012FF" w:rsidRPr="008F682A" w:rsidRDefault="00D012FF">
            <w:pPr>
              <w:rPr>
                <w:rFonts w:ascii="Calibri" w:hAnsi="Calibri" w:cs="Calibri"/>
                <w:sz w:val="18"/>
                <w:szCs w:val="18"/>
              </w:rPr>
            </w:pPr>
            <w:r w:rsidRPr="008F682A">
              <w:rPr>
                <w:rFonts w:ascii="Calibri" w:hAnsi="Calibri" w:cs="Calibri"/>
                <w:sz w:val="18"/>
                <w:szCs w:val="18"/>
              </w:rPr>
              <w:t>Zákon o bezpečnosti a ochrane zdravia pri práci.</w:t>
            </w:r>
          </w:p>
        </w:tc>
      </w:tr>
      <w:tr w:rsidR="008F682A" w:rsidRPr="008F682A" w14:paraId="42ED4D71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8D51A" w14:textId="77777777" w:rsidR="00D012FF" w:rsidRPr="008F682A" w:rsidRDefault="00D012F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MPSVR č. 508/2009 Z. z 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D419C3" w14:textId="77777777" w:rsidR="00D012FF" w:rsidRPr="008F682A" w:rsidRDefault="00D012FF">
            <w:pPr>
              <w:rPr>
                <w:rFonts w:ascii="Calibri" w:hAnsi="Calibri" w:cs="Calibri"/>
                <w:sz w:val="18"/>
                <w:szCs w:val="18"/>
              </w:rPr>
            </w:pPr>
            <w:r w:rsidRPr="008F682A">
              <w:rPr>
                <w:rFonts w:ascii="Calibri" w:hAnsi="Calibri" w:cs="Calibri"/>
                <w:sz w:val="18"/>
                <w:szCs w:val="18"/>
              </w:rPr>
              <w:t>Vyhradené elektrické zariadenia určené vyhláškou.</w:t>
            </w:r>
          </w:p>
        </w:tc>
      </w:tr>
      <w:tr w:rsidR="008F682A" w:rsidRPr="008F682A" w14:paraId="4B593779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D8968" w14:textId="77777777" w:rsidR="000549BE" w:rsidRPr="008F682A" w:rsidRDefault="000549BE" w:rsidP="00CB0353">
            <w:pPr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STN 33 2000-5-551 (33 2000): 2010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7D19F3" w14:textId="77777777" w:rsidR="000549BE" w:rsidRPr="008F682A" w:rsidRDefault="000549BE" w:rsidP="00CB0353">
            <w:pPr>
              <w:rPr>
                <w:rFonts w:ascii="Calibri" w:hAnsi="Calibri" w:cs="Calibri"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noProof/>
                <w:sz w:val="18"/>
                <w:szCs w:val="18"/>
              </w:rPr>
              <w:t>Elektrické inštalácie nízkeho napätia. Časť 5-55: Výber a stavba elektrických zariadení. Iné zariadenia. Oddiel 551: Nízkonapäťové generátorové agregáty</w:t>
            </w:r>
          </w:p>
        </w:tc>
      </w:tr>
      <w:tr w:rsidR="008F682A" w:rsidRPr="008F682A" w14:paraId="2F6CBE25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1FFA3" w14:textId="77777777" w:rsidR="000549BE" w:rsidRPr="008F682A" w:rsidRDefault="000549BE" w:rsidP="00CB0353">
            <w:pPr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STN 34 3085 (34 3085): 2016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A8F286" w14:textId="77777777" w:rsidR="000549BE" w:rsidRPr="008F682A" w:rsidRDefault="000549BE" w:rsidP="00CB0353">
            <w:pPr>
              <w:rPr>
                <w:rFonts w:ascii="Calibri" w:hAnsi="Calibri" w:cs="Calibri"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noProof/>
                <w:sz w:val="18"/>
                <w:szCs w:val="18"/>
              </w:rPr>
              <w:t>Pravidlá na zaobchádzanie s elektrickým zariadením pri požiaroch alebo zátopách</w:t>
            </w:r>
          </w:p>
        </w:tc>
      </w:tr>
      <w:tr w:rsidR="008F682A" w:rsidRPr="008F682A" w14:paraId="752616E5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76582" w14:textId="77777777" w:rsidR="000549BE" w:rsidRPr="008F682A" w:rsidRDefault="000549BE" w:rsidP="00CB0353">
            <w:pPr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STN P CLC/TS 51643-32 (34 1392): 2020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8E24C9" w14:textId="77777777" w:rsidR="000549BE" w:rsidRPr="008F682A" w:rsidRDefault="000549BE" w:rsidP="00CB0353">
            <w:pPr>
              <w:rPr>
                <w:rFonts w:ascii="Calibri" w:hAnsi="Calibri" w:cs="Calibri"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noProof/>
                <w:sz w:val="18"/>
                <w:szCs w:val="18"/>
              </w:rPr>
              <w:t>Ochranné zariadenia proti prepätiu nízke- ho napätia. Časť 32: Prepäťové ochranné zariadenia pripojené na stranu DC fotovol- taických zariadení. Zásady výberu a použi- tia</w:t>
            </w:r>
          </w:p>
        </w:tc>
      </w:tr>
      <w:tr w:rsidR="008F682A" w:rsidRPr="008F682A" w14:paraId="6B86A0D4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95457" w14:textId="77777777" w:rsidR="000549BE" w:rsidRPr="008F682A" w:rsidRDefault="000549BE" w:rsidP="00CB0353">
            <w:pPr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STN 33 2000-8-2 (33 2000): 2019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355EE8" w14:textId="77777777" w:rsidR="000549BE" w:rsidRPr="008F682A" w:rsidRDefault="000549BE" w:rsidP="00CB0353">
            <w:pPr>
              <w:rPr>
                <w:rFonts w:ascii="Calibri" w:hAnsi="Calibri" w:cs="Calibri"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noProof/>
                <w:sz w:val="18"/>
                <w:szCs w:val="18"/>
              </w:rPr>
              <w:t>Elektrické inštalácie nízkeho napätia. Časť 8-2: Elektrické inštalácie nízkeho napätia s kombinovanou výrobou/spotrebou elek- trickej energie</w:t>
            </w:r>
          </w:p>
        </w:tc>
      </w:tr>
      <w:tr w:rsidR="008F682A" w:rsidRPr="008F682A" w14:paraId="412F9893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4C7D9" w14:textId="77777777" w:rsidR="000549BE" w:rsidRPr="008F682A" w:rsidRDefault="000549BE" w:rsidP="00CB0353">
            <w:pPr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STN EN 50618 (34 7620): 2015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0399C9" w14:textId="77777777" w:rsidR="000549BE" w:rsidRPr="008F682A" w:rsidRDefault="000549BE" w:rsidP="00CB0353">
            <w:pPr>
              <w:rPr>
                <w:rFonts w:ascii="Calibri" w:hAnsi="Calibri" w:cs="Calibri"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noProof/>
                <w:sz w:val="18"/>
                <w:szCs w:val="18"/>
              </w:rPr>
              <w:t>Elektrické káble pre fotovoltické systémy</w:t>
            </w:r>
          </w:p>
        </w:tc>
      </w:tr>
      <w:tr w:rsidR="008F682A" w:rsidRPr="008F682A" w14:paraId="56E3ADE4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D1019" w14:textId="77777777" w:rsidR="000549BE" w:rsidRPr="008F682A" w:rsidRDefault="000549BE" w:rsidP="00CB0353">
            <w:pPr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STN EN IEC 62040-1 (36 9065): 2020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5F80F9" w14:textId="77777777" w:rsidR="000549BE" w:rsidRPr="008F682A" w:rsidRDefault="000549BE" w:rsidP="00CB0353">
            <w:pPr>
              <w:rPr>
                <w:rFonts w:ascii="Calibri" w:hAnsi="Calibri" w:cs="Calibri"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noProof/>
                <w:sz w:val="18"/>
                <w:szCs w:val="18"/>
              </w:rPr>
              <w:t>Zdroje neprerušovaného napájania (UPS). Časť 1: Bezpečnostné požiadavky</w:t>
            </w:r>
          </w:p>
        </w:tc>
      </w:tr>
      <w:tr w:rsidR="008F682A" w:rsidRPr="008F682A" w14:paraId="709DF8E4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2F112" w14:textId="77777777" w:rsidR="000549BE" w:rsidRPr="008F682A" w:rsidRDefault="000549BE" w:rsidP="00CB0353">
            <w:pPr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STN EN IEC 62040-2 (36 9066): 2019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37394C" w14:textId="77777777" w:rsidR="000549BE" w:rsidRPr="008F682A" w:rsidRDefault="000549BE" w:rsidP="00CB0353">
            <w:pPr>
              <w:rPr>
                <w:rFonts w:ascii="Calibri" w:hAnsi="Calibri" w:cs="Calibri"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noProof/>
                <w:sz w:val="18"/>
                <w:szCs w:val="18"/>
              </w:rPr>
              <w:t>Zdroje neprerušovaného napájania (UPS). Časť 2: Požiadavky na elektromagnetickú kompatibilitu (EMC)</w:t>
            </w:r>
          </w:p>
        </w:tc>
      </w:tr>
      <w:tr w:rsidR="008F682A" w:rsidRPr="008F682A" w14:paraId="4318C15C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2C53" w14:textId="77777777" w:rsidR="000549BE" w:rsidRPr="008F682A" w:rsidRDefault="000549BE" w:rsidP="00CB0353">
            <w:pPr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STN EN IEC 62040-3 (36 9066): 2021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4B62C4" w14:textId="77777777" w:rsidR="000549BE" w:rsidRPr="008F682A" w:rsidRDefault="000549BE" w:rsidP="00CB0353">
            <w:pPr>
              <w:rPr>
                <w:rFonts w:ascii="Calibri" w:hAnsi="Calibri" w:cs="Calibri"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noProof/>
                <w:sz w:val="18"/>
                <w:szCs w:val="18"/>
              </w:rPr>
              <w:t>Zdroje neprerušovaného napájania (UPS). Časť 3: Metóda určovania požiadaviek na funkčné vlastnosti a skúšky</w:t>
            </w:r>
          </w:p>
        </w:tc>
      </w:tr>
      <w:tr w:rsidR="008F682A" w:rsidRPr="008F682A" w14:paraId="764102F6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EBD31" w14:textId="77777777" w:rsidR="000549BE" w:rsidRPr="008F682A" w:rsidRDefault="000549BE" w:rsidP="00CB0353">
            <w:pPr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ATN® 011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CC150" w14:textId="77777777" w:rsidR="000549BE" w:rsidRPr="008F682A" w:rsidRDefault="000549BE" w:rsidP="00CB0353">
            <w:pPr>
              <w:rPr>
                <w:rFonts w:ascii="Calibri" w:hAnsi="Calibri" w:cs="Calibri"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noProof/>
                <w:sz w:val="18"/>
                <w:szCs w:val="18"/>
              </w:rPr>
              <w:t>Protipožiarna bezpečnosť sta- vieb. Stavby s fotovoltickými elektrárňami a úložiskami elektrickej energie</w:t>
            </w:r>
          </w:p>
        </w:tc>
      </w:tr>
      <w:tr w:rsidR="008F682A" w:rsidRPr="008F682A" w14:paraId="56514FBD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B7C99" w14:textId="77777777" w:rsidR="000549BE" w:rsidRPr="008F682A" w:rsidRDefault="000549BE" w:rsidP="00CB0353">
            <w:pPr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ATN® 005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87BC58" w14:textId="77777777" w:rsidR="000549BE" w:rsidRPr="008F682A" w:rsidRDefault="000549BE" w:rsidP="00CB0353">
            <w:pPr>
              <w:rPr>
                <w:rFonts w:ascii="Calibri" w:hAnsi="Calibri" w:cs="Calibri"/>
                <w:sz w:val="18"/>
                <w:szCs w:val="18"/>
              </w:rPr>
            </w:pPr>
            <w:r w:rsidRPr="008F682A">
              <w:rPr>
                <w:rFonts w:ascii="Calibri" w:hAnsi="Calibri" w:cs="Calibri"/>
                <w:noProof/>
                <w:sz w:val="18"/>
                <w:szCs w:val="18"/>
              </w:rPr>
              <w:t>Zariadenia na ochranu pred účinkami atmosférickej elektriny. Detaily návrhu a zhotovenia</w:t>
            </w:r>
          </w:p>
        </w:tc>
      </w:tr>
      <w:tr w:rsidR="008F682A" w:rsidRPr="008F682A" w14:paraId="175A8956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6BF24" w14:textId="77777777" w:rsidR="005432B8" w:rsidRPr="008F682A" w:rsidRDefault="005432B8" w:rsidP="005432B8">
            <w:pPr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Zákon NR SR 124/2006 Z.z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9FC523" w14:textId="77777777" w:rsidR="005432B8" w:rsidRPr="008F682A" w:rsidRDefault="005432B8" w:rsidP="005432B8">
            <w:pPr>
              <w:rPr>
                <w:rFonts w:ascii="Calibri" w:hAnsi="Calibri" w:cs="Calibri"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noProof/>
                <w:sz w:val="18"/>
                <w:szCs w:val="18"/>
              </w:rPr>
              <w:t>Zákon o bezpečnosti a ochrane zdravia pri práci a o zmene a doplnení niektorých zákonov v znení neskorších predpisov</w:t>
            </w:r>
          </w:p>
        </w:tc>
      </w:tr>
      <w:tr w:rsidR="008F682A" w:rsidRPr="008F682A" w14:paraId="7D44C42E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375DF" w14:textId="77777777" w:rsidR="005432B8" w:rsidRPr="008F682A" w:rsidRDefault="005432B8" w:rsidP="005432B8">
            <w:pPr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Nariadenie vlády č. 126/2006 Z.z.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DDA662" w14:textId="77777777" w:rsidR="005432B8" w:rsidRPr="008F682A" w:rsidRDefault="005432B8" w:rsidP="005432B8">
            <w:pPr>
              <w:rPr>
                <w:rFonts w:ascii="Calibri" w:hAnsi="Calibri" w:cs="Calibri"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noProof/>
                <w:sz w:val="18"/>
                <w:szCs w:val="18"/>
              </w:rPr>
              <w:t xml:space="preserve">Nariadenie vlády Slovenskej republiky o ochrane zdravia pred hlukom a vibráciami </w:t>
            </w:r>
          </w:p>
        </w:tc>
      </w:tr>
      <w:tr w:rsidR="008F682A" w:rsidRPr="008F682A" w14:paraId="1F5F1492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71CF5" w14:textId="77777777" w:rsidR="005432B8" w:rsidRPr="008F682A" w:rsidRDefault="005432B8" w:rsidP="005432B8">
            <w:pPr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Vyhl. č. 508/2009 MPSVaR SR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8ED3C5" w14:textId="77777777" w:rsidR="005432B8" w:rsidRPr="008F682A" w:rsidRDefault="005432B8" w:rsidP="005432B8">
            <w:pPr>
              <w:rPr>
                <w:rFonts w:ascii="Calibri" w:hAnsi="Calibri" w:cs="Calibri"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noProof/>
                <w:sz w:val="18"/>
                <w:szCs w:val="18"/>
              </w:rPr>
              <w:t xml:space="preserve">Vyhláška Ministerstva práce, sociálnych vecí a rodiny Slovenskej republiky, ktorou sa ustanovujú podrobnosti na zaistenie bezpečnosti a ochrany zdravia pri práci s technickými zariadeniami tlakovými, zdvíhacími elektrickými a plynovými a ktorou sa ustanovujú technické zariadenia, ktoré sa považujú za vyhradené technické zariadenia. </w:t>
            </w:r>
          </w:p>
        </w:tc>
      </w:tr>
      <w:tr w:rsidR="008F682A" w:rsidRPr="008F682A" w14:paraId="4718D1F4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4DD03" w14:textId="77777777" w:rsidR="005432B8" w:rsidRPr="008F682A" w:rsidRDefault="005432B8" w:rsidP="005432B8">
            <w:pPr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Vyhl. č. 94/2004 Z.z.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BF89DD" w14:textId="77777777" w:rsidR="005432B8" w:rsidRPr="008F682A" w:rsidRDefault="005432B8" w:rsidP="005432B8">
            <w:pPr>
              <w:rPr>
                <w:rFonts w:ascii="Calibri" w:hAnsi="Calibri" w:cs="Calibri"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noProof/>
                <w:sz w:val="18"/>
                <w:szCs w:val="18"/>
              </w:rPr>
              <w:t xml:space="preserve">Vyhláška Ministerstva vnútra Slovenskej republiky, ktorou sa ustanovujú technické požiadavky na protipožiarnu bezpečnosť pri výstavbe a pri užívaní stavieb </w:t>
            </w:r>
          </w:p>
        </w:tc>
      </w:tr>
      <w:tr w:rsidR="008F682A" w:rsidRPr="008F682A" w14:paraId="2C0CF073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66E1F" w14:textId="77777777" w:rsidR="00731E52" w:rsidRPr="008F682A" w:rsidRDefault="00731E52" w:rsidP="00731E52">
            <w:pPr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Vyhl. MŽP SR č. 248/2023Z.z.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AB41EE" w14:textId="77777777" w:rsidR="00731E52" w:rsidRPr="008F682A" w:rsidRDefault="00731E52" w:rsidP="00731E52">
            <w:pPr>
              <w:rPr>
                <w:rFonts w:ascii="Calibri" w:hAnsi="Calibri" w:cs="Calibri"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noProof/>
                <w:sz w:val="18"/>
                <w:szCs w:val="18"/>
              </w:rPr>
              <w:t>Vyhláška Ministerstva životného prostredia Slovenskej republiky, ktorou sa vykonávajú niektoré ustanovenia zákona o ovzduší</w:t>
            </w:r>
          </w:p>
        </w:tc>
      </w:tr>
      <w:tr w:rsidR="008F682A" w:rsidRPr="008F682A" w14:paraId="794FD32F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111B0" w14:textId="77777777" w:rsidR="00B62D50" w:rsidRPr="008F682A" w:rsidRDefault="00B62D50" w:rsidP="00B62D50">
            <w:pPr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STN EN 60204-1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F0789C" w14:textId="77777777" w:rsidR="00B62D50" w:rsidRPr="008F682A" w:rsidRDefault="00B62D50" w:rsidP="00B62D50">
            <w:pPr>
              <w:rPr>
                <w:rFonts w:ascii="Calibri" w:hAnsi="Calibri" w:cs="Calibri"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noProof/>
                <w:sz w:val="18"/>
                <w:szCs w:val="18"/>
              </w:rPr>
              <w:t>Bezpečnosť strojových zariadení. Elektrické zariadenia strojov. Časť 1: Všeobecné požiadavky</w:t>
            </w:r>
          </w:p>
        </w:tc>
      </w:tr>
      <w:tr w:rsidR="008F682A" w:rsidRPr="008F682A" w14:paraId="54DD61DA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59C1A" w14:textId="77777777" w:rsidR="00B62D50" w:rsidRPr="008F682A" w:rsidRDefault="00B62D50" w:rsidP="00B62D50">
            <w:pPr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STN 38 5422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2245D3" w14:textId="77777777" w:rsidR="00B62D50" w:rsidRPr="008F682A" w:rsidRDefault="00B62D50" w:rsidP="00B62D50">
            <w:pPr>
              <w:rPr>
                <w:rFonts w:ascii="Calibri" w:hAnsi="Calibri" w:cs="Calibri"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noProof/>
                <w:sz w:val="18"/>
                <w:szCs w:val="18"/>
              </w:rPr>
              <w:t>Strojovne elektrických zdrojových sústrojí</w:t>
            </w:r>
          </w:p>
        </w:tc>
      </w:tr>
      <w:tr w:rsidR="008F682A" w:rsidRPr="008F682A" w14:paraId="7F861817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FDCDC" w14:textId="77777777" w:rsidR="00B62D50" w:rsidRPr="008F682A" w:rsidRDefault="00B62D50" w:rsidP="00B62D50">
            <w:pPr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STN EN 61140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C8CDA6" w14:textId="77777777" w:rsidR="00B62D50" w:rsidRPr="008F682A" w:rsidRDefault="00B62D50" w:rsidP="00B62D50">
            <w:pPr>
              <w:rPr>
                <w:rFonts w:ascii="Calibri" w:hAnsi="Calibri" w:cs="Calibri"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noProof/>
                <w:sz w:val="18"/>
                <w:szCs w:val="18"/>
              </w:rPr>
              <w:t>Ochrana pred zásahom elektrickým prúdom. Spoločné hľadiská pre inštaláciu a zariadenia</w:t>
            </w:r>
          </w:p>
        </w:tc>
      </w:tr>
      <w:tr w:rsidR="008F682A" w:rsidRPr="008F682A" w14:paraId="400EA897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732CD" w14:textId="77777777" w:rsidR="00B62D50" w:rsidRPr="008F682A" w:rsidRDefault="00B62D50" w:rsidP="00B62D50">
            <w:pPr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STN EN 50274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44B378" w14:textId="77777777" w:rsidR="00B62D50" w:rsidRPr="008F682A" w:rsidRDefault="00B62D50" w:rsidP="00B62D50">
            <w:pPr>
              <w:rPr>
                <w:rFonts w:ascii="Calibri" w:hAnsi="Calibri" w:cs="Calibri"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noProof/>
                <w:sz w:val="18"/>
                <w:szCs w:val="18"/>
              </w:rPr>
              <w:t xml:space="preserve">Nízkonapäťové rozvádzače. Ochrana pred úrazom elektrickým prúdom. </w:t>
            </w:r>
          </w:p>
          <w:p w14:paraId="68A5E9FE" w14:textId="77777777" w:rsidR="00B62D50" w:rsidRPr="008F682A" w:rsidRDefault="00B62D50" w:rsidP="00B62D50">
            <w:pPr>
              <w:rPr>
                <w:rFonts w:ascii="Calibri" w:hAnsi="Calibri" w:cs="Calibri"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noProof/>
                <w:sz w:val="18"/>
                <w:szCs w:val="18"/>
              </w:rPr>
              <w:t>Ochrana proti neúmyselnému priamemu dotyku s nebezpečnými živými časticami</w:t>
            </w:r>
          </w:p>
        </w:tc>
      </w:tr>
      <w:tr w:rsidR="008F682A" w:rsidRPr="008F682A" w14:paraId="2886341C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6713D" w14:textId="77777777" w:rsidR="00B62D50" w:rsidRPr="008F682A" w:rsidRDefault="00B62D50" w:rsidP="00B62D50">
            <w:pPr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STN EN 60529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12F678" w14:textId="77777777" w:rsidR="00B62D50" w:rsidRPr="008F682A" w:rsidRDefault="00B62D50" w:rsidP="00B62D50">
            <w:pPr>
              <w:rPr>
                <w:rFonts w:ascii="Calibri" w:hAnsi="Calibri" w:cs="Calibri"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noProof/>
                <w:sz w:val="18"/>
                <w:szCs w:val="18"/>
              </w:rPr>
              <w:t>Stupne ochrany krytom (krytie - IP kód)</w:t>
            </w:r>
          </w:p>
        </w:tc>
      </w:tr>
      <w:tr w:rsidR="008F682A" w:rsidRPr="008F682A" w14:paraId="2F26C698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9D9D5" w14:textId="77777777" w:rsidR="00B62D50" w:rsidRPr="008F682A" w:rsidRDefault="00B62D50" w:rsidP="00B62D50">
            <w:pPr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STN 34 7402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769B0B" w14:textId="77777777" w:rsidR="00B62D50" w:rsidRPr="008F682A" w:rsidRDefault="00B62D50" w:rsidP="00B62D50">
            <w:pPr>
              <w:rPr>
                <w:rFonts w:ascii="Calibri" w:hAnsi="Calibri" w:cs="Calibri"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noProof/>
                <w:sz w:val="18"/>
                <w:szCs w:val="18"/>
              </w:rPr>
              <w:t>Pokyny na používanie harmonizovaných káblov a vodičov nn</w:t>
            </w:r>
          </w:p>
        </w:tc>
      </w:tr>
      <w:tr w:rsidR="008F682A" w:rsidRPr="008F682A" w14:paraId="38E19AB1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D87A3" w14:textId="77777777" w:rsidR="00B62D50" w:rsidRPr="008F682A" w:rsidRDefault="00B62D50" w:rsidP="00B62D50">
            <w:pPr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STN EN 60073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6970ED" w14:textId="77777777" w:rsidR="00B62D50" w:rsidRPr="008F682A" w:rsidRDefault="00B62D50" w:rsidP="00B62D50">
            <w:pPr>
              <w:rPr>
                <w:rFonts w:ascii="Calibri" w:hAnsi="Calibri" w:cs="Calibri"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noProof/>
                <w:sz w:val="18"/>
                <w:szCs w:val="18"/>
              </w:rPr>
              <w:t xml:space="preserve">Základné a bezpečnostné zásady pre rozhranie človek-stroj, označovanie a identifikácia. </w:t>
            </w:r>
          </w:p>
          <w:p w14:paraId="2B1DFF8D" w14:textId="77777777" w:rsidR="00B62D50" w:rsidRPr="008F682A" w:rsidRDefault="00B62D50" w:rsidP="00B62D50">
            <w:pPr>
              <w:rPr>
                <w:rFonts w:ascii="Calibri" w:hAnsi="Calibri" w:cs="Calibri"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noProof/>
                <w:sz w:val="18"/>
                <w:szCs w:val="18"/>
              </w:rPr>
              <w:t>Zásady kódovania indikátorov a ovládačov</w:t>
            </w:r>
          </w:p>
        </w:tc>
      </w:tr>
      <w:tr w:rsidR="008F682A" w:rsidRPr="008F682A" w14:paraId="28D7B8CA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8434E" w14:textId="77777777" w:rsidR="00B62D50" w:rsidRPr="008F682A" w:rsidRDefault="00B62D50" w:rsidP="00B62D50">
            <w:pPr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STN EN 60445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3ADA5B" w14:textId="77777777" w:rsidR="00B62D50" w:rsidRPr="008F682A" w:rsidRDefault="00B62D50" w:rsidP="00B62D50">
            <w:pPr>
              <w:rPr>
                <w:rFonts w:ascii="Calibri" w:hAnsi="Calibri" w:cs="Calibri"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noProof/>
                <w:sz w:val="18"/>
                <w:szCs w:val="18"/>
              </w:rPr>
              <w:t>Základné a bezpečnostné zásady pre rozhranie človek-stroj, označovanie a identifikácia. Identifikácia vodičov farbami alebo písmenovo-číslicovým systémom</w:t>
            </w:r>
          </w:p>
        </w:tc>
      </w:tr>
      <w:tr w:rsidR="008F682A" w:rsidRPr="008F682A" w14:paraId="34391AC0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8EE3A" w14:textId="77777777" w:rsidR="00B62D50" w:rsidRPr="008F682A" w:rsidRDefault="00B62D50" w:rsidP="00B62D50">
            <w:pPr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STN EN ISO 7010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3826E5" w14:textId="77777777" w:rsidR="00B62D50" w:rsidRPr="008F682A" w:rsidRDefault="00B62D50" w:rsidP="00B62D50">
            <w:pPr>
              <w:rPr>
                <w:rFonts w:ascii="Calibri" w:hAnsi="Calibri" w:cs="Calibri"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noProof/>
                <w:sz w:val="18"/>
                <w:szCs w:val="18"/>
              </w:rPr>
              <w:t>Grafické symboly. Bezpečnostné farby a bezpečnostné značky. Registrované bezpečnostné značky</w:t>
            </w:r>
          </w:p>
        </w:tc>
      </w:tr>
      <w:tr w:rsidR="008F682A" w:rsidRPr="008F682A" w14:paraId="39DBBDE5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3FF76" w14:textId="77777777" w:rsidR="00B62D50" w:rsidRPr="008F682A" w:rsidRDefault="00B62D50" w:rsidP="00B62D50">
            <w:pPr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STN 33 1500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2BFED3" w14:textId="77777777" w:rsidR="00B62D50" w:rsidRPr="008F682A" w:rsidRDefault="00B62D50" w:rsidP="00B62D50">
            <w:pPr>
              <w:rPr>
                <w:rFonts w:ascii="Calibri" w:hAnsi="Calibri" w:cs="Calibri"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noProof/>
                <w:sz w:val="18"/>
                <w:szCs w:val="18"/>
              </w:rPr>
              <w:t>Elektrotechnické predpisy. Revízie elektrických zariadení</w:t>
            </w:r>
          </w:p>
        </w:tc>
      </w:tr>
      <w:tr w:rsidR="008F682A" w:rsidRPr="008F682A" w14:paraId="73C1E270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0BA7B" w14:textId="77777777" w:rsidR="00B62D50" w:rsidRPr="008F682A" w:rsidRDefault="00B62D50" w:rsidP="00B62D50">
            <w:pPr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STN 33 2000-1 :2009-04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CED4AE" w14:textId="77777777" w:rsidR="00B62D50" w:rsidRPr="008F682A" w:rsidRDefault="00B62D50" w:rsidP="00B62D50">
            <w:pPr>
              <w:rPr>
                <w:rFonts w:ascii="Calibri" w:hAnsi="Calibri" w:cs="Calibri"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noProof/>
                <w:sz w:val="18"/>
                <w:szCs w:val="18"/>
              </w:rPr>
              <w:t>Elektrické inštalácie nízkeho napätia. Časť 1: Základné princípy, stanovenie všeobecných charakteristík, definície</w:t>
            </w:r>
          </w:p>
        </w:tc>
      </w:tr>
      <w:tr w:rsidR="008F682A" w:rsidRPr="008F682A" w14:paraId="63E1E142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8CA9C" w14:textId="77777777" w:rsidR="00B62D50" w:rsidRPr="008F682A" w:rsidRDefault="00B62D50" w:rsidP="00B62D50">
            <w:pPr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STN 34 3102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21C07B" w14:textId="77777777" w:rsidR="00B62D50" w:rsidRPr="008F682A" w:rsidRDefault="00B62D50" w:rsidP="00B62D50">
            <w:pPr>
              <w:rPr>
                <w:rFonts w:ascii="Calibri" w:hAnsi="Calibri" w:cs="Calibri"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noProof/>
                <w:sz w:val="18"/>
                <w:szCs w:val="18"/>
              </w:rPr>
              <w:t>Elektrotechnické predpisy. Bezpečnostné predpisy pre obsluhu a prácu na elektrických strojoch</w:t>
            </w:r>
          </w:p>
        </w:tc>
      </w:tr>
      <w:tr w:rsidR="008F682A" w:rsidRPr="008F682A" w14:paraId="2E43552D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B921E" w14:textId="77777777" w:rsidR="00B62D50" w:rsidRPr="008F682A" w:rsidRDefault="00B62D50" w:rsidP="00B62D50">
            <w:pPr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STN 33 2000-4-482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718461" w14:textId="77777777" w:rsidR="00B62D50" w:rsidRPr="008F682A" w:rsidRDefault="00B62D50" w:rsidP="00B62D50">
            <w:pPr>
              <w:rPr>
                <w:rFonts w:ascii="Calibri" w:hAnsi="Calibri" w:cs="Calibri"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noProof/>
                <w:sz w:val="18"/>
                <w:szCs w:val="18"/>
              </w:rPr>
              <w:t>Elektrické inštalácie budov</w:t>
            </w:r>
          </w:p>
          <w:p w14:paraId="71F06443" w14:textId="77777777" w:rsidR="00B62D50" w:rsidRPr="008F682A" w:rsidRDefault="00B62D50" w:rsidP="00B62D50">
            <w:pPr>
              <w:rPr>
                <w:rFonts w:ascii="Calibri" w:hAnsi="Calibri" w:cs="Calibri"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noProof/>
                <w:sz w:val="18"/>
                <w:szCs w:val="18"/>
              </w:rPr>
              <w:t>Časť 4: Zaistenie bezpečnosti. Kapitola 48: Výber ochranných opatrení vzhľadom na vonkajšie vplyvy. Oddiel 482: Ochrana proti požiaru pri osobitných rizikách alebo nebezpečenstve</w:t>
            </w:r>
          </w:p>
        </w:tc>
      </w:tr>
      <w:tr w:rsidR="008F682A" w:rsidRPr="008F682A" w14:paraId="62B5420D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77C55" w14:textId="77777777" w:rsidR="00B62D50" w:rsidRPr="008F682A" w:rsidRDefault="00B62D50" w:rsidP="00B62D50">
            <w:pPr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STN 33 2000-5-537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D9B2AD" w14:textId="77777777" w:rsidR="00B62D50" w:rsidRPr="008F682A" w:rsidRDefault="00B62D50" w:rsidP="00B62D50">
            <w:pPr>
              <w:rPr>
                <w:rFonts w:ascii="Calibri" w:hAnsi="Calibri" w:cs="Calibri"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noProof/>
                <w:sz w:val="18"/>
                <w:szCs w:val="18"/>
              </w:rPr>
              <w:t>Elektrické inštalácie budov</w:t>
            </w:r>
          </w:p>
          <w:p w14:paraId="33A882F8" w14:textId="77777777" w:rsidR="00B62D50" w:rsidRPr="008F682A" w:rsidRDefault="00B62D50" w:rsidP="00B62D50">
            <w:pPr>
              <w:rPr>
                <w:rFonts w:ascii="Calibri" w:hAnsi="Calibri" w:cs="Calibri"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noProof/>
                <w:sz w:val="18"/>
                <w:szCs w:val="18"/>
              </w:rPr>
              <w:lastRenderedPageBreak/>
              <w:t>Časť 5: Výber a stavba elektrických zariadení. Kapitola 53: Spínacie a riadiace zariadenia. Oddiel 537: Prístroje na bezpečné odpojenie a spínanie</w:t>
            </w:r>
          </w:p>
        </w:tc>
      </w:tr>
      <w:tr w:rsidR="008F682A" w:rsidRPr="008F682A" w14:paraId="517C646B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3E462" w14:textId="77777777" w:rsidR="00B62D50" w:rsidRPr="008F682A" w:rsidRDefault="00B62D50" w:rsidP="00B62D50">
            <w:pPr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lastRenderedPageBreak/>
              <w:t>STN 38 1754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4D6083" w14:textId="77777777" w:rsidR="00B62D50" w:rsidRPr="008F682A" w:rsidRDefault="00B62D50" w:rsidP="00B62D50">
            <w:pPr>
              <w:rPr>
                <w:rFonts w:ascii="Calibri" w:hAnsi="Calibri" w:cs="Calibri"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noProof/>
                <w:sz w:val="18"/>
                <w:szCs w:val="18"/>
              </w:rPr>
              <w:t>Dimenzovanie elektrického zariadenia podľa účinku skratových prúdov</w:t>
            </w:r>
          </w:p>
        </w:tc>
      </w:tr>
      <w:tr w:rsidR="008F682A" w:rsidRPr="008F682A" w14:paraId="24788D15" w14:textId="77777777" w:rsidTr="00B62D50">
        <w:trPr>
          <w:trHeight w:val="2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54D1D" w14:textId="77777777" w:rsidR="00B62D50" w:rsidRPr="008F682A" w:rsidRDefault="00B62D50" w:rsidP="00B62D50">
            <w:pPr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STN ISO 8528-1 až 12</w:t>
            </w: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0C2F1F" w14:textId="77777777" w:rsidR="00B62D50" w:rsidRPr="008F682A" w:rsidRDefault="00B62D50" w:rsidP="00B62D50">
            <w:pPr>
              <w:rPr>
                <w:rFonts w:ascii="Calibri" w:hAnsi="Calibri" w:cs="Calibri"/>
                <w:noProof/>
                <w:sz w:val="18"/>
                <w:szCs w:val="18"/>
              </w:rPr>
            </w:pPr>
            <w:r w:rsidRPr="008F682A">
              <w:rPr>
                <w:rFonts w:ascii="Calibri" w:hAnsi="Calibri" w:cs="Calibri"/>
                <w:noProof/>
                <w:sz w:val="18"/>
                <w:szCs w:val="18"/>
              </w:rPr>
              <w:t xml:space="preserve">Striedavé zdrojové agregáty poháňané piestovými spaľovacími motormi </w:t>
            </w:r>
          </w:p>
        </w:tc>
      </w:tr>
    </w:tbl>
    <w:p w14:paraId="79A89836" w14:textId="77777777" w:rsidR="00C87650" w:rsidRPr="008F682A" w:rsidRDefault="00C87650" w:rsidP="00C87650">
      <w:pPr>
        <w:rPr>
          <w:rFonts w:asciiTheme="minorHAnsi" w:hAnsiTheme="minorHAnsi" w:cstheme="minorHAnsi"/>
          <w:noProof/>
          <w:color w:val="FF0000"/>
        </w:rPr>
      </w:pPr>
    </w:p>
    <w:p w14:paraId="2570C205" w14:textId="77777777" w:rsidR="007251BC" w:rsidRPr="008F682A" w:rsidRDefault="007251BC">
      <w:pPr>
        <w:spacing w:after="160" w:line="259" w:lineRule="auto"/>
        <w:rPr>
          <w:rFonts w:asciiTheme="minorHAnsi" w:hAnsiTheme="minorHAnsi" w:cstheme="minorHAnsi"/>
          <w:b/>
          <w:bCs/>
          <w:color w:val="FF0000"/>
        </w:rPr>
      </w:pPr>
      <w:r w:rsidRPr="008F682A">
        <w:rPr>
          <w:rFonts w:asciiTheme="minorHAnsi" w:hAnsiTheme="minorHAnsi" w:cstheme="minorHAnsi"/>
          <w:b/>
          <w:bCs/>
          <w:color w:val="FF0000"/>
        </w:rPr>
        <w:br w:type="page"/>
      </w:r>
    </w:p>
    <w:p w14:paraId="5C50C818" w14:textId="0406C3EC" w:rsidR="00DE518C" w:rsidRPr="008F682A" w:rsidRDefault="002D438C" w:rsidP="00B62D50">
      <w:pPr>
        <w:pStyle w:val="Nadpis2"/>
      </w:pPr>
      <w:bookmarkStart w:id="8" w:name="_Toc150862477"/>
      <w:r w:rsidRPr="008F682A">
        <w:lastRenderedPageBreak/>
        <w:t>2.</w:t>
      </w:r>
      <w:r w:rsidR="00A1489D" w:rsidRPr="008F682A">
        <w:t>5</w:t>
      </w:r>
      <w:r w:rsidRPr="008F682A">
        <w:t xml:space="preserve"> Súpis parametrov a</w:t>
      </w:r>
      <w:r w:rsidR="007251BC" w:rsidRPr="008F682A">
        <w:t> </w:t>
      </w:r>
      <w:r w:rsidRPr="008F682A">
        <w:t>príkonov</w:t>
      </w:r>
      <w:bookmarkEnd w:id="8"/>
    </w:p>
    <w:p w14:paraId="13BCF64E" w14:textId="1296E6B7" w:rsidR="00B62D50" w:rsidRPr="008F682A" w:rsidRDefault="00B62D50" w:rsidP="00B62D50">
      <w:pPr>
        <w:pStyle w:val="Calibri11"/>
        <w:rPr>
          <w:rFonts w:eastAsia="ArialMT"/>
          <w:b/>
          <w:bCs/>
          <w:lang w:eastAsia="en-US"/>
        </w:rPr>
      </w:pPr>
      <w:r w:rsidRPr="008F682A">
        <w:rPr>
          <w:rFonts w:eastAsia="ArialMT"/>
          <w:b/>
          <w:bCs/>
          <w:lang w:eastAsia="en-US"/>
        </w:rPr>
        <w:t>Nové náhradné zdroje DG1 (nekapotovaný), DG2 (nekapotovaný), DG3 (kapotovaný):</w:t>
      </w:r>
    </w:p>
    <w:p w14:paraId="325FD4EC" w14:textId="77777777" w:rsidR="00450D52" w:rsidRPr="008F682A" w:rsidRDefault="00450D52" w:rsidP="00B62D50">
      <w:pPr>
        <w:pStyle w:val="Calibri11"/>
        <w:rPr>
          <w:rFonts w:eastAsia="ArialMT"/>
          <w:b/>
          <w:bCs/>
          <w:lang w:eastAsia="en-US"/>
        </w:rPr>
      </w:pPr>
    </w:p>
    <w:p w14:paraId="5C882721" w14:textId="77777777" w:rsidR="00450D52" w:rsidRPr="008F682A" w:rsidRDefault="00450D52" w:rsidP="00450D52">
      <w:pPr>
        <w:tabs>
          <w:tab w:val="left" w:pos="798"/>
        </w:tabs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8F682A">
        <w:rPr>
          <w:rFonts w:asciiTheme="minorHAnsi" w:hAnsiTheme="minorHAnsi" w:cstheme="minorHAnsi"/>
          <w:b/>
          <w:sz w:val="20"/>
          <w:szCs w:val="20"/>
        </w:rPr>
        <w:t>Charakteristika motora</w:t>
      </w:r>
    </w:p>
    <w:p w14:paraId="6E51FE3E" w14:textId="77777777" w:rsidR="00450D52" w:rsidRPr="008F682A" w:rsidRDefault="00450D52" w:rsidP="00450D52">
      <w:pPr>
        <w:pStyle w:val="Odsekzoznamu"/>
        <w:widowControl w:val="0"/>
        <w:numPr>
          <w:ilvl w:val="0"/>
          <w:numId w:val="29"/>
        </w:numPr>
        <w:suppressAutoHyphens w:val="0"/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F682A">
        <w:rPr>
          <w:rFonts w:asciiTheme="minorHAnsi" w:hAnsiTheme="minorHAnsi" w:cstheme="minorHAnsi"/>
          <w:sz w:val="20"/>
          <w:szCs w:val="20"/>
        </w:rPr>
        <w:t>d</w:t>
      </w:r>
      <w:r w:rsidRPr="008F682A">
        <w:rPr>
          <w:rFonts w:asciiTheme="minorHAnsi" w:hAnsiTheme="minorHAnsi" w:cstheme="minorHAnsi"/>
          <w:spacing w:val="-1"/>
          <w:sz w:val="20"/>
          <w:szCs w:val="20"/>
        </w:rPr>
        <w:t>i</w:t>
      </w:r>
      <w:r w:rsidRPr="008F682A">
        <w:rPr>
          <w:rFonts w:asciiTheme="minorHAnsi" w:hAnsiTheme="minorHAnsi" w:cstheme="minorHAnsi"/>
          <w:sz w:val="20"/>
          <w:szCs w:val="20"/>
        </w:rPr>
        <w:t>e</w:t>
      </w:r>
      <w:r w:rsidRPr="008F682A">
        <w:rPr>
          <w:rFonts w:asciiTheme="minorHAnsi" w:hAnsiTheme="minorHAnsi" w:cstheme="minorHAnsi"/>
          <w:spacing w:val="1"/>
          <w:sz w:val="20"/>
          <w:szCs w:val="20"/>
        </w:rPr>
        <w:t>s</w:t>
      </w:r>
      <w:r w:rsidRPr="008F682A">
        <w:rPr>
          <w:rFonts w:asciiTheme="minorHAnsi" w:hAnsiTheme="minorHAnsi" w:cstheme="minorHAnsi"/>
          <w:spacing w:val="2"/>
          <w:sz w:val="20"/>
          <w:szCs w:val="20"/>
        </w:rPr>
        <w:t>e</w:t>
      </w:r>
      <w:r w:rsidRPr="008F682A">
        <w:rPr>
          <w:rFonts w:asciiTheme="minorHAnsi" w:hAnsiTheme="minorHAnsi" w:cstheme="minorHAnsi"/>
          <w:spacing w:val="-1"/>
          <w:sz w:val="20"/>
          <w:szCs w:val="20"/>
        </w:rPr>
        <w:t>l</w:t>
      </w:r>
      <w:r w:rsidRPr="008F682A">
        <w:rPr>
          <w:rFonts w:asciiTheme="minorHAnsi" w:hAnsiTheme="minorHAnsi" w:cstheme="minorHAnsi"/>
          <w:spacing w:val="2"/>
          <w:sz w:val="20"/>
          <w:szCs w:val="20"/>
        </w:rPr>
        <w:t>o</w:t>
      </w:r>
      <w:r w:rsidRPr="008F682A">
        <w:rPr>
          <w:rFonts w:asciiTheme="minorHAnsi" w:hAnsiTheme="minorHAnsi" w:cstheme="minorHAnsi"/>
          <w:spacing w:val="1"/>
          <w:sz w:val="20"/>
          <w:szCs w:val="20"/>
        </w:rPr>
        <w:t>v</w:t>
      </w:r>
      <w:r w:rsidRPr="008F682A">
        <w:rPr>
          <w:rFonts w:asciiTheme="minorHAnsi" w:hAnsiTheme="minorHAnsi" w:cstheme="minorHAnsi"/>
          <w:sz w:val="20"/>
          <w:szCs w:val="20"/>
        </w:rPr>
        <w:t>ý</w:t>
      </w:r>
      <w:r w:rsidRPr="008F682A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8F682A">
        <w:rPr>
          <w:rFonts w:asciiTheme="minorHAnsi" w:hAnsiTheme="minorHAnsi" w:cstheme="minorHAnsi"/>
          <w:spacing w:val="5"/>
          <w:sz w:val="20"/>
          <w:szCs w:val="20"/>
        </w:rPr>
        <w:t>m</w:t>
      </w:r>
      <w:r w:rsidRPr="008F682A">
        <w:rPr>
          <w:rFonts w:asciiTheme="minorHAnsi" w:hAnsiTheme="minorHAnsi" w:cstheme="minorHAnsi"/>
          <w:sz w:val="20"/>
          <w:szCs w:val="20"/>
        </w:rPr>
        <w:t>otor</w:t>
      </w:r>
      <w:r w:rsidRPr="008F682A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8F682A">
        <w:rPr>
          <w:rFonts w:asciiTheme="minorHAnsi" w:hAnsiTheme="minorHAnsi" w:cstheme="minorHAnsi"/>
          <w:b/>
          <w:bCs/>
          <w:spacing w:val="2"/>
          <w:sz w:val="20"/>
          <w:szCs w:val="20"/>
        </w:rPr>
        <w:t>BAUDOUIN 12M26G1000/5</w:t>
      </w:r>
    </w:p>
    <w:p w14:paraId="5A9387E2" w14:textId="77777777" w:rsidR="00450D52" w:rsidRPr="008F682A" w:rsidRDefault="00450D52" w:rsidP="00450D52">
      <w:pPr>
        <w:pStyle w:val="Odsekzoznamu"/>
        <w:widowControl w:val="0"/>
        <w:numPr>
          <w:ilvl w:val="0"/>
          <w:numId w:val="29"/>
        </w:numPr>
        <w:suppressAutoHyphens w:val="0"/>
        <w:autoSpaceDE w:val="0"/>
        <w:autoSpaceDN w:val="0"/>
        <w:adjustRightInd w:val="0"/>
        <w:spacing w:before="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8F682A">
        <w:rPr>
          <w:rFonts w:asciiTheme="minorHAnsi" w:hAnsiTheme="minorHAnsi" w:cstheme="minorHAnsi"/>
          <w:spacing w:val="1"/>
          <w:sz w:val="20"/>
          <w:szCs w:val="20"/>
        </w:rPr>
        <w:t>š</w:t>
      </w:r>
      <w:r w:rsidRPr="008F682A">
        <w:rPr>
          <w:rFonts w:asciiTheme="minorHAnsi" w:hAnsiTheme="minorHAnsi" w:cstheme="minorHAnsi"/>
          <w:sz w:val="20"/>
          <w:szCs w:val="20"/>
        </w:rPr>
        <w:t>tvortaktný</w:t>
      </w:r>
      <w:proofErr w:type="spellEnd"/>
      <w:r w:rsidRPr="008F682A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8F682A">
        <w:rPr>
          <w:rFonts w:asciiTheme="minorHAnsi" w:hAnsiTheme="minorHAnsi" w:cstheme="minorHAnsi"/>
          <w:spacing w:val="5"/>
          <w:sz w:val="20"/>
          <w:szCs w:val="20"/>
        </w:rPr>
        <w:t>m</w:t>
      </w:r>
      <w:r w:rsidRPr="008F682A">
        <w:rPr>
          <w:rFonts w:asciiTheme="minorHAnsi" w:hAnsiTheme="minorHAnsi" w:cstheme="minorHAnsi"/>
          <w:sz w:val="20"/>
          <w:szCs w:val="20"/>
        </w:rPr>
        <w:t>otor</w:t>
      </w:r>
      <w:r w:rsidRPr="008F682A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8F682A">
        <w:rPr>
          <w:rFonts w:asciiTheme="minorHAnsi" w:hAnsiTheme="minorHAnsi" w:cstheme="minorHAnsi"/>
          <w:sz w:val="20"/>
          <w:szCs w:val="20"/>
        </w:rPr>
        <w:t xml:space="preserve">s </w:t>
      </w:r>
      <w:proofErr w:type="spellStart"/>
      <w:r w:rsidRPr="008F682A">
        <w:rPr>
          <w:rFonts w:asciiTheme="minorHAnsi" w:hAnsiTheme="minorHAnsi" w:cstheme="minorHAnsi"/>
          <w:sz w:val="20"/>
          <w:szCs w:val="20"/>
        </w:rPr>
        <w:t>p</w:t>
      </w:r>
      <w:r w:rsidRPr="008F682A">
        <w:rPr>
          <w:rFonts w:asciiTheme="minorHAnsi" w:hAnsiTheme="minorHAnsi" w:cstheme="minorHAnsi"/>
          <w:spacing w:val="3"/>
          <w:sz w:val="20"/>
          <w:szCs w:val="20"/>
        </w:rPr>
        <w:t>r</w:t>
      </w:r>
      <w:r w:rsidRPr="008F682A">
        <w:rPr>
          <w:rFonts w:asciiTheme="minorHAnsi" w:hAnsiTheme="minorHAnsi" w:cstheme="minorHAnsi"/>
          <w:spacing w:val="-1"/>
          <w:sz w:val="20"/>
          <w:szCs w:val="20"/>
        </w:rPr>
        <w:t>i</w:t>
      </w:r>
      <w:r w:rsidRPr="008F682A">
        <w:rPr>
          <w:rFonts w:asciiTheme="minorHAnsi" w:hAnsiTheme="minorHAnsi" w:cstheme="minorHAnsi"/>
          <w:spacing w:val="2"/>
          <w:sz w:val="20"/>
          <w:szCs w:val="20"/>
        </w:rPr>
        <w:t>a</w:t>
      </w:r>
      <w:r w:rsidRPr="008F682A">
        <w:rPr>
          <w:rFonts w:asciiTheme="minorHAnsi" w:hAnsiTheme="minorHAnsi" w:cstheme="minorHAnsi"/>
          <w:spacing w:val="5"/>
          <w:sz w:val="20"/>
          <w:szCs w:val="20"/>
        </w:rPr>
        <w:t>m</w:t>
      </w:r>
      <w:r w:rsidRPr="008F682A">
        <w:rPr>
          <w:rFonts w:asciiTheme="minorHAnsi" w:hAnsiTheme="minorHAnsi" w:cstheme="minorHAnsi"/>
          <w:spacing w:val="-6"/>
          <w:sz w:val="20"/>
          <w:szCs w:val="20"/>
        </w:rPr>
        <w:t>y</w:t>
      </w:r>
      <w:r w:rsidRPr="008F682A">
        <w:rPr>
          <w:rFonts w:asciiTheme="minorHAnsi" w:hAnsiTheme="minorHAnsi" w:cstheme="minorHAnsi"/>
          <w:sz w:val="20"/>
          <w:szCs w:val="20"/>
        </w:rPr>
        <w:t>m</w:t>
      </w:r>
      <w:proofErr w:type="spellEnd"/>
      <w:r w:rsidRPr="008F682A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proofErr w:type="spellStart"/>
      <w:r w:rsidRPr="008F682A">
        <w:rPr>
          <w:rFonts w:asciiTheme="minorHAnsi" w:hAnsiTheme="minorHAnsi" w:cstheme="minorHAnsi"/>
          <w:spacing w:val="-1"/>
          <w:sz w:val="20"/>
          <w:szCs w:val="20"/>
        </w:rPr>
        <w:t>v</w:t>
      </w:r>
      <w:r w:rsidRPr="008F682A">
        <w:rPr>
          <w:rFonts w:asciiTheme="minorHAnsi" w:hAnsiTheme="minorHAnsi" w:cstheme="minorHAnsi"/>
          <w:spacing w:val="1"/>
          <w:sz w:val="20"/>
          <w:szCs w:val="20"/>
        </w:rPr>
        <w:t>s</w:t>
      </w:r>
      <w:r w:rsidRPr="008F682A">
        <w:rPr>
          <w:rFonts w:asciiTheme="minorHAnsi" w:hAnsiTheme="minorHAnsi" w:cstheme="minorHAnsi"/>
          <w:sz w:val="20"/>
          <w:szCs w:val="20"/>
        </w:rPr>
        <w:t>t</w:t>
      </w:r>
      <w:r w:rsidRPr="008F682A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8F682A">
        <w:rPr>
          <w:rFonts w:asciiTheme="minorHAnsi" w:hAnsiTheme="minorHAnsi" w:cstheme="minorHAnsi"/>
          <w:sz w:val="20"/>
          <w:szCs w:val="20"/>
        </w:rPr>
        <w:t>e</w:t>
      </w:r>
      <w:r w:rsidRPr="008F682A">
        <w:rPr>
          <w:rFonts w:asciiTheme="minorHAnsi" w:hAnsiTheme="minorHAnsi" w:cstheme="minorHAnsi"/>
          <w:spacing w:val="4"/>
          <w:sz w:val="20"/>
          <w:szCs w:val="20"/>
        </w:rPr>
        <w:t>k</w:t>
      </w:r>
      <w:r w:rsidRPr="008F682A">
        <w:rPr>
          <w:rFonts w:asciiTheme="minorHAnsi" w:hAnsiTheme="minorHAnsi" w:cstheme="minorHAnsi"/>
          <w:sz w:val="20"/>
          <w:szCs w:val="20"/>
        </w:rPr>
        <w:t>o</w:t>
      </w:r>
      <w:r w:rsidRPr="008F682A">
        <w:rPr>
          <w:rFonts w:asciiTheme="minorHAnsi" w:hAnsiTheme="minorHAnsi" w:cstheme="minorHAnsi"/>
          <w:spacing w:val="-1"/>
          <w:sz w:val="20"/>
          <w:szCs w:val="20"/>
        </w:rPr>
        <w:t>v</w:t>
      </w:r>
      <w:r w:rsidRPr="008F682A">
        <w:rPr>
          <w:rFonts w:asciiTheme="minorHAnsi" w:hAnsiTheme="minorHAnsi" w:cstheme="minorHAnsi"/>
          <w:sz w:val="20"/>
          <w:szCs w:val="20"/>
        </w:rPr>
        <w:t>aním</w:t>
      </w:r>
      <w:proofErr w:type="spellEnd"/>
      <w:r w:rsidRPr="008F682A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8F682A">
        <w:rPr>
          <w:rFonts w:asciiTheme="minorHAnsi" w:hAnsiTheme="minorHAnsi" w:cstheme="minorHAnsi"/>
          <w:sz w:val="20"/>
          <w:szCs w:val="20"/>
        </w:rPr>
        <w:t>pa</w:t>
      </w:r>
      <w:r w:rsidRPr="008F682A">
        <w:rPr>
          <w:rFonts w:asciiTheme="minorHAnsi" w:hAnsiTheme="minorHAnsi" w:cstheme="minorHAnsi"/>
          <w:spacing w:val="-1"/>
          <w:sz w:val="20"/>
          <w:szCs w:val="20"/>
        </w:rPr>
        <w:t>l</w:t>
      </w:r>
      <w:r w:rsidRPr="008F682A">
        <w:rPr>
          <w:rFonts w:asciiTheme="minorHAnsi" w:hAnsiTheme="minorHAnsi" w:cstheme="minorHAnsi"/>
          <w:spacing w:val="1"/>
          <w:sz w:val="20"/>
          <w:szCs w:val="20"/>
        </w:rPr>
        <w:t>i</w:t>
      </w:r>
      <w:r w:rsidRPr="008F682A">
        <w:rPr>
          <w:rFonts w:asciiTheme="minorHAnsi" w:hAnsiTheme="minorHAnsi" w:cstheme="minorHAnsi"/>
          <w:spacing w:val="-1"/>
          <w:sz w:val="20"/>
          <w:szCs w:val="20"/>
        </w:rPr>
        <w:t>v</w:t>
      </w:r>
      <w:r w:rsidRPr="008F682A">
        <w:rPr>
          <w:rFonts w:asciiTheme="minorHAnsi" w:hAnsiTheme="minorHAnsi" w:cstheme="minorHAnsi"/>
          <w:sz w:val="20"/>
          <w:szCs w:val="20"/>
        </w:rPr>
        <w:t xml:space="preserve">a </w:t>
      </w:r>
    </w:p>
    <w:p w14:paraId="68D0D093" w14:textId="77777777" w:rsidR="00450D52" w:rsidRPr="008F682A" w:rsidRDefault="00450D52" w:rsidP="00450D52">
      <w:pPr>
        <w:pStyle w:val="Odsekzoznamu"/>
        <w:widowControl w:val="0"/>
        <w:numPr>
          <w:ilvl w:val="0"/>
          <w:numId w:val="29"/>
        </w:numPr>
        <w:suppressAutoHyphens w:val="0"/>
        <w:autoSpaceDE w:val="0"/>
        <w:autoSpaceDN w:val="0"/>
        <w:adjustRightInd w:val="0"/>
        <w:spacing w:before="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8F682A">
        <w:rPr>
          <w:rFonts w:asciiTheme="minorHAnsi" w:hAnsiTheme="minorHAnsi" w:cstheme="minorHAnsi"/>
          <w:sz w:val="20"/>
          <w:szCs w:val="20"/>
        </w:rPr>
        <w:t>p</w:t>
      </w:r>
      <w:r w:rsidRPr="008F682A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8F682A">
        <w:rPr>
          <w:rFonts w:asciiTheme="minorHAnsi" w:hAnsiTheme="minorHAnsi" w:cstheme="minorHAnsi"/>
          <w:sz w:val="20"/>
          <w:szCs w:val="20"/>
        </w:rPr>
        <w:t>ep</w:t>
      </w:r>
      <w:r w:rsidRPr="008F682A">
        <w:rPr>
          <w:rFonts w:asciiTheme="minorHAnsi" w:hAnsiTheme="minorHAnsi" w:cstheme="minorHAnsi"/>
          <w:spacing w:val="1"/>
          <w:sz w:val="20"/>
          <w:szCs w:val="20"/>
        </w:rPr>
        <w:t>l</w:t>
      </w:r>
      <w:r w:rsidRPr="008F682A">
        <w:rPr>
          <w:rFonts w:asciiTheme="minorHAnsi" w:hAnsiTheme="minorHAnsi" w:cstheme="minorHAnsi"/>
          <w:sz w:val="20"/>
          <w:szCs w:val="20"/>
        </w:rPr>
        <w:t>ň</w:t>
      </w:r>
      <w:r w:rsidRPr="008F682A">
        <w:rPr>
          <w:rFonts w:asciiTheme="minorHAnsi" w:hAnsiTheme="minorHAnsi" w:cstheme="minorHAnsi"/>
          <w:spacing w:val="2"/>
          <w:sz w:val="20"/>
          <w:szCs w:val="20"/>
        </w:rPr>
        <w:t>o</w:t>
      </w:r>
      <w:r w:rsidRPr="008F682A">
        <w:rPr>
          <w:rFonts w:asciiTheme="minorHAnsi" w:hAnsiTheme="minorHAnsi" w:cstheme="minorHAnsi"/>
          <w:spacing w:val="-1"/>
          <w:sz w:val="20"/>
          <w:szCs w:val="20"/>
        </w:rPr>
        <w:t>v</w:t>
      </w:r>
      <w:r w:rsidRPr="008F682A">
        <w:rPr>
          <w:rFonts w:asciiTheme="minorHAnsi" w:hAnsiTheme="minorHAnsi" w:cstheme="minorHAnsi"/>
          <w:sz w:val="20"/>
          <w:szCs w:val="20"/>
        </w:rPr>
        <w:t>a</w:t>
      </w:r>
      <w:r w:rsidRPr="008F682A">
        <w:rPr>
          <w:rFonts w:asciiTheme="minorHAnsi" w:hAnsiTheme="minorHAnsi" w:cstheme="minorHAnsi"/>
          <w:spacing w:val="5"/>
          <w:sz w:val="20"/>
          <w:szCs w:val="20"/>
        </w:rPr>
        <w:t>n</w:t>
      </w:r>
      <w:r w:rsidRPr="008F682A">
        <w:rPr>
          <w:rFonts w:asciiTheme="minorHAnsi" w:hAnsiTheme="minorHAnsi" w:cstheme="minorHAnsi"/>
          <w:sz w:val="20"/>
          <w:szCs w:val="20"/>
        </w:rPr>
        <w:t>ý</w:t>
      </w:r>
      <w:proofErr w:type="spellEnd"/>
      <w:r w:rsidRPr="008F682A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8F682A">
        <w:rPr>
          <w:rFonts w:asciiTheme="minorHAnsi" w:hAnsiTheme="minorHAnsi" w:cstheme="minorHAnsi"/>
          <w:spacing w:val="6"/>
          <w:sz w:val="20"/>
          <w:szCs w:val="20"/>
        </w:rPr>
        <w:t>s</w:t>
      </w:r>
      <w:r w:rsidRPr="008F682A">
        <w:rPr>
          <w:rFonts w:asciiTheme="minorHAnsi" w:hAnsiTheme="minorHAnsi" w:cstheme="minorHAnsi"/>
          <w:spacing w:val="-6"/>
          <w:sz w:val="20"/>
          <w:szCs w:val="20"/>
        </w:rPr>
        <w:t>y</w:t>
      </w:r>
      <w:r w:rsidRPr="008F682A">
        <w:rPr>
          <w:rFonts w:asciiTheme="minorHAnsi" w:hAnsiTheme="minorHAnsi" w:cstheme="minorHAnsi"/>
          <w:spacing w:val="1"/>
          <w:sz w:val="20"/>
          <w:szCs w:val="20"/>
        </w:rPr>
        <w:t>s</w:t>
      </w:r>
      <w:r w:rsidRPr="008F682A">
        <w:rPr>
          <w:rFonts w:asciiTheme="minorHAnsi" w:hAnsiTheme="minorHAnsi" w:cstheme="minorHAnsi"/>
          <w:spacing w:val="2"/>
          <w:sz w:val="20"/>
          <w:szCs w:val="20"/>
        </w:rPr>
        <w:t>t</w:t>
      </w:r>
      <w:r w:rsidRPr="008F682A">
        <w:rPr>
          <w:rFonts w:asciiTheme="minorHAnsi" w:hAnsiTheme="minorHAnsi" w:cstheme="minorHAnsi"/>
          <w:sz w:val="20"/>
          <w:szCs w:val="20"/>
        </w:rPr>
        <w:t>ém</w:t>
      </w:r>
      <w:r w:rsidRPr="008F682A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8F682A">
        <w:rPr>
          <w:rFonts w:asciiTheme="minorHAnsi" w:hAnsiTheme="minorHAnsi" w:cstheme="minorHAnsi"/>
          <w:sz w:val="20"/>
          <w:szCs w:val="20"/>
        </w:rPr>
        <w:t>s</w:t>
      </w:r>
      <w:r w:rsidRPr="008F682A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proofErr w:type="spellStart"/>
      <w:r w:rsidRPr="008F682A">
        <w:rPr>
          <w:rFonts w:asciiTheme="minorHAnsi" w:hAnsiTheme="minorHAnsi" w:cstheme="minorHAnsi"/>
          <w:spacing w:val="5"/>
          <w:sz w:val="20"/>
          <w:szCs w:val="20"/>
        </w:rPr>
        <w:t>m</w:t>
      </w:r>
      <w:r w:rsidRPr="008F682A">
        <w:rPr>
          <w:rFonts w:asciiTheme="minorHAnsi" w:hAnsiTheme="minorHAnsi" w:cstheme="minorHAnsi"/>
          <w:sz w:val="20"/>
          <w:szCs w:val="20"/>
        </w:rPr>
        <w:t>e</w:t>
      </w:r>
      <w:r w:rsidRPr="008F682A">
        <w:rPr>
          <w:rFonts w:asciiTheme="minorHAnsi" w:hAnsiTheme="minorHAnsi" w:cstheme="minorHAnsi"/>
          <w:spacing w:val="-3"/>
          <w:sz w:val="20"/>
          <w:szCs w:val="20"/>
        </w:rPr>
        <w:t>d</w:t>
      </w:r>
      <w:r w:rsidRPr="008F682A">
        <w:rPr>
          <w:rFonts w:asciiTheme="minorHAnsi" w:hAnsiTheme="minorHAnsi" w:cstheme="minorHAnsi"/>
          <w:spacing w:val="-1"/>
          <w:sz w:val="20"/>
          <w:szCs w:val="20"/>
        </w:rPr>
        <w:t>zi</w:t>
      </w:r>
      <w:r w:rsidRPr="008F682A">
        <w:rPr>
          <w:rFonts w:asciiTheme="minorHAnsi" w:hAnsiTheme="minorHAnsi" w:cstheme="minorHAnsi"/>
          <w:spacing w:val="1"/>
          <w:sz w:val="20"/>
          <w:szCs w:val="20"/>
        </w:rPr>
        <w:t>c</w:t>
      </w:r>
      <w:r w:rsidRPr="008F682A">
        <w:rPr>
          <w:rFonts w:asciiTheme="minorHAnsi" w:hAnsiTheme="minorHAnsi" w:cstheme="minorHAnsi"/>
          <w:spacing w:val="2"/>
          <w:sz w:val="20"/>
          <w:szCs w:val="20"/>
        </w:rPr>
        <w:t>h</w:t>
      </w:r>
      <w:r w:rsidRPr="008F682A">
        <w:rPr>
          <w:rFonts w:asciiTheme="minorHAnsi" w:hAnsiTheme="minorHAnsi" w:cstheme="minorHAnsi"/>
          <w:spacing w:val="-1"/>
          <w:sz w:val="20"/>
          <w:szCs w:val="20"/>
        </w:rPr>
        <w:t>l</w:t>
      </w:r>
      <w:r w:rsidRPr="008F682A">
        <w:rPr>
          <w:rFonts w:asciiTheme="minorHAnsi" w:hAnsiTheme="minorHAnsi" w:cstheme="minorHAnsi"/>
          <w:sz w:val="20"/>
          <w:szCs w:val="20"/>
        </w:rPr>
        <w:t>a</w:t>
      </w:r>
      <w:r w:rsidRPr="008F682A">
        <w:rPr>
          <w:rFonts w:asciiTheme="minorHAnsi" w:hAnsiTheme="minorHAnsi" w:cstheme="minorHAnsi"/>
          <w:spacing w:val="2"/>
          <w:sz w:val="20"/>
          <w:szCs w:val="20"/>
        </w:rPr>
        <w:t>d</w:t>
      </w:r>
      <w:r w:rsidRPr="008F682A">
        <w:rPr>
          <w:rFonts w:asciiTheme="minorHAnsi" w:hAnsiTheme="minorHAnsi" w:cstheme="minorHAnsi"/>
          <w:sz w:val="20"/>
          <w:szCs w:val="20"/>
        </w:rPr>
        <w:t>ením</w:t>
      </w:r>
      <w:proofErr w:type="spellEnd"/>
      <w:r w:rsidRPr="008F682A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proofErr w:type="spellStart"/>
      <w:r w:rsidRPr="008F682A">
        <w:rPr>
          <w:rFonts w:asciiTheme="minorHAnsi" w:hAnsiTheme="minorHAnsi" w:cstheme="minorHAnsi"/>
          <w:sz w:val="20"/>
          <w:szCs w:val="20"/>
        </w:rPr>
        <w:t>p</w:t>
      </w:r>
      <w:r w:rsidRPr="008F682A">
        <w:rPr>
          <w:rFonts w:asciiTheme="minorHAnsi" w:hAnsiTheme="minorHAnsi" w:cstheme="minorHAnsi"/>
          <w:spacing w:val="-1"/>
          <w:sz w:val="20"/>
          <w:szCs w:val="20"/>
        </w:rPr>
        <w:t>l</w:t>
      </w:r>
      <w:r w:rsidRPr="008F682A">
        <w:rPr>
          <w:rFonts w:asciiTheme="minorHAnsi" w:hAnsiTheme="minorHAnsi" w:cstheme="minorHAnsi"/>
          <w:spacing w:val="2"/>
          <w:sz w:val="20"/>
          <w:szCs w:val="20"/>
        </w:rPr>
        <w:t>n</w:t>
      </w:r>
      <w:r w:rsidRPr="008F682A">
        <w:rPr>
          <w:rFonts w:asciiTheme="minorHAnsi" w:hAnsiTheme="minorHAnsi" w:cstheme="minorHAnsi"/>
          <w:spacing w:val="-1"/>
          <w:sz w:val="20"/>
          <w:szCs w:val="20"/>
        </w:rPr>
        <w:t>i</w:t>
      </w:r>
      <w:r w:rsidRPr="008F682A">
        <w:rPr>
          <w:rFonts w:asciiTheme="minorHAnsi" w:hAnsiTheme="minorHAnsi" w:cstheme="minorHAnsi"/>
          <w:sz w:val="20"/>
          <w:szCs w:val="20"/>
        </w:rPr>
        <w:t>a</w:t>
      </w:r>
      <w:r w:rsidRPr="008F682A">
        <w:rPr>
          <w:rFonts w:asciiTheme="minorHAnsi" w:hAnsiTheme="minorHAnsi" w:cstheme="minorHAnsi"/>
          <w:spacing w:val="1"/>
          <w:sz w:val="20"/>
          <w:szCs w:val="20"/>
        </w:rPr>
        <w:t>c</w:t>
      </w:r>
      <w:r w:rsidRPr="008F682A">
        <w:rPr>
          <w:rFonts w:asciiTheme="minorHAnsi" w:hAnsiTheme="minorHAnsi" w:cstheme="minorHAnsi"/>
          <w:sz w:val="20"/>
          <w:szCs w:val="20"/>
        </w:rPr>
        <w:t>ej</w:t>
      </w:r>
      <w:proofErr w:type="spellEnd"/>
      <w:r w:rsidRPr="008F682A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proofErr w:type="spellStart"/>
      <w:r w:rsidRPr="008F682A">
        <w:rPr>
          <w:rFonts w:asciiTheme="minorHAnsi" w:hAnsiTheme="minorHAnsi" w:cstheme="minorHAnsi"/>
          <w:spacing w:val="-4"/>
          <w:sz w:val="20"/>
          <w:szCs w:val="20"/>
        </w:rPr>
        <w:t>z</w:t>
      </w:r>
      <w:r w:rsidRPr="008F682A">
        <w:rPr>
          <w:rFonts w:asciiTheme="minorHAnsi" w:hAnsiTheme="minorHAnsi" w:cstheme="minorHAnsi"/>
          <w:spacing w:val="5"/>
          <w:sz w:val="20"/>
          <w:szCs w:val="20"/>
        </w:rPr>
        <w:t>m</w:t>
      </w:r>
      <w:r w:rsidRPr="008F682A">
        <w:rPr>
          <w:rFonts w:asciiTheme="minorHAnsi" w:hAnsiTheme="minorHAnsi" w:cstheme="minorHAnsi"/>
          <w:sz w:val="20"/>
          <w:szCs w:val="20"/>
        </w:rPr>
        <w:t>e</w:t>
      </w:r>
      <w:r w:rsidRPr="008F682A">
        <w:rPr>
          <w:rFonts w:asciiTheme="minorHAnsi" w:hAnsiTheme="minorHAnsi" w:cstheme="minorHAnsi"/>
          <w:spacing w:val="1"/>
          <w:sz w:val="20"/>
          <w:szCs w:val="20"/>
        </w:rPr>
        <w:t>s</w:t>
      </w:r>
      <w:r w:rsidRPr="008F682A">
        <w:rPr>
          <w:rFonts w:asciiTheme="minorHAnsi" w:hAnsiTheme="minorHAnsi" w:cstheme="minorHAnsi"/>
          <w:sz w:val="20"/>
          <w:szCs w:val="20"/>
        </w:rPr>
        <w:t>i</w:t>
      </w:r>
      <w:proofErr w:type="spellEnd"/>
      <w:r w:rsidRPr="008F682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DDE91B0" w14:textId="7F2C974E" w:rsidR="00450D52" w:rsidRPr="00BA6EAD" w:rsidRDefault="00450D52" w:rsidP="00450D52">
      <w:pPr>
        <w:pStyle w:val="Odsekzoznamu"/>
        <w:widowControl w:val="0"/>
        <w:numPr>
          <w:ilvl w:val="0"/>
          <w:numId w:val="29"/>
        </w:numPr>
        <w:suppressAutoHyphens w:val="0"/>
        <w:autoSpaceDE w:val="0"/>
        <w:autoSpaceDN w:val="0"/>
        <w:adjustRightInd w:val="0"/>
        <w:spacing w:before="20"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A6EAD">
        <w:rPr>
          <w:rFonts w:asciiTheme="minorHAnsi" w:hAnsiTheme="minorHAnsi" w:cstheme="minorHAnsi"/>
          <w:b/>
          <w:sz w:val="20"/>
          <w:szCs w:val="20"/>
        </w:rPr>
        <w:t xml:space="preserve">elektronická </w:t>
      </w:r>
      <w:proofErr w:type="spellStart"/>
      <w:r w:rsidRPr="00BA6EAD">
        <w:rPr>
          <w:rFonts w:asciiTheme="minorHAnsi" w:hAnsiTheme="minorHAnsi" w:cstheme="minorHAnsi"/>
          <w:b/>
          <w:spacing w:val="1"/>
          <w:sz w:val="20"/>
          <w:szCs w:val="20"/>
        </w:rPr>
        <w:t>r</w:t>
      </w:r>
      <w:r w:rsidRPr="00BA6EAD">
        <w:rPr>
          <w:rFonts w:asciiTheme="minorHAnsi" w:hAnsiTheme="minorHAnsi" w:cstheme="minorHAnsi"/>
          <w:b/>
          <w:sz w:val="20"/>
          <w:szCs w:val="20"/>
        </w:rPr>
        <w:t>egu</w:t>
      </w:r>
      <w:r w:rsidRPr="00BA6EAD">
        <w:rPr>
          <w:rFonts w:asciiTheme="minorHAnsi" w:hAnsiTheme="minorHAnsi" w:cstheme="minorHAnsi"/>
          <w:b/>
          <w:spacing w:val="1"/>
          <w:sz w:val="20"/>
          <w:szCs w:val="20"/>
        </w:rPr>
        <w:t>l</w:t>
      </w:r>
      <w:r w:rsidRPr="00BA6EAD">
        <w:rPr>
          <w:rFonts w:asciiTheme="minorHAnsi" w:hAnsiTheme="minorHAnsi" w:cstheme="minorHAnsi"/>
          <w:b/>
          <w:sz w:val="20"/>
          <w:szCs w:val="20"/>
        </w:rPr>
        <w:t>á</w:t>
      </w:r>
      <w:r w:rsidRPr="00BA6EAD">
        <w:rPr>
          <w:rFonts w:asciiTheme="minorHAnsi" w:hAnsiTheme="minorHAnsi" w:cstheme="minorHAnsi"/>
          <w:b/>
          <w:spacing w:val="1"/>
          <w:sz w:val="20"/>
          <w:szCs w:val="20"/>
        </w:rPr>
        <w:t>c</w:t>
      </w:r>
      <w:r w:rsidRPr="00BA6EAD">
        <w:rPr>
          <w:rFonts w:asciiTheme="minorHAnsi" w:hAnsiTheme="minorHAnsi" w:cstheme="minorHAnsi"/>
          <w:b/>
          <w:spacing w:val="-1"/>
          <w:sz w:val="20"/>
          <w:szCs w:val="20"/>
        </w:rPr>
        <w:t>i</w:t>
      </w:r>
      <w:r w:rsidRPr="00BA6EAD">
        <w:rPr>
          <w:rFonts w:asciiTheme="minorHAnsi" w:hAnsiTheme="minorHAnsi" w:cstheme="minorHAnsi"/>
          <w:b/>
          <w:sz w:val="20"/>
          <w:szCs w:val="20"/>
        </w:rPr>
        <w:t>a</w:t>
      </w:r>
      <w:proofErr w:type="spellEnd"/>
      <w:r w:rsidRPr="00BA6EAD">
        <w:rPr>
          <w:rFonts w:asciiTheme="minorHAnsi" w:hAnsiTheme="minorHAnsi" w:cstheme="minorHAnsi"/>
          <w:b/>
          <w:spacing w:val="1"/>
          <w:sz w:val="20"/>
          <w:szCs w:val="20"/>
        </w:rPr>
        <w:t xml:space="preserve"> </w:t>
      </w:r>
      <w:proofErr w:type="spellStart"/>
      <w:r w:rsidRPr="002206DD">
        <w:rPr>
          <w:rFonts w:asciiTheme="minorHAnsi" w:hAnsiTheme="minorHAnsi" w:cstheme="minorHAnsi"/>
          <w:b/>
          <w:sz w:val="20"/>
          <w:szCs w:val="20"/>
        </w:rPr>
        <w:t>otá</w:t>
      </w:r>
      <w:r w:rsidRPr="002206DD">
        <w:rPr>
          <w:rFonts w:asciiTheme="minorHAnsi" w:hAnsiTheme="minorHAnsi" w:cstheme="minorHAnsi"/>
          <w:b/>
          <w:spacing w:val="4"/>
          <w:sz w:val="20"/>
          <w:szCs w:val="20"/>
        </w:rPr>
        <w:t>č</w:t>
      </w:r>
      <w:r w:rsidRPr="002206DD">
        <w:rPr>
          <w:rFonts w:asciiTheme="minorHAnsi" w:hAnsiTheme="minorHAnsi" w:cstheme="minorHAnsi"/>
          <w:b/>
          <w:sz w:val="20"/>
          <w:szCs w:val="20"/>
        </w:rPr>
        <w:t>ok</w:t>
      </w:r>
      <w:proofErr w:type="spellEnd"/>
      <w:r w:rsidR="00BA6EAD" w:rsidRPr="002206DD">
        <w:rPr>
          <w:rFonts w:asciiTheme="minorHAnsi" w:hAnsiTheme="minorHAnsi" w:cstheme="minorHAnsi"/>
          <w:b/>
          <w:sz w:val="20"/>
          <w:szCs w:val="20"/>
        </w:rPr>
        <w:t xml:space="preserve"> G2 – </w:t>
      </w:r>
      <w:proofErr w:type="spellStart"/>
      <w:r w:rsidR="00BA6EAD" w:rsidRPr="002206DD">
        <w:rPr>
          <w:rFonts w:asciiTheme="minorHAnsi" w:hAnsiTheme="minorHAnsi" w:cstheme="minorHAnsi"/>
          <w:b/>
          <w:sz w:val="20"/>
          <w:szCs w:val="20"/>
        </w:rPr>
        <w:t>požiadavka</w:t>
      </w:r>
      <w:proofErr w:type="spellEnd"/>
      <w:r w:rsidR="00BA6EAD" w:rsidRPr="002206DD">
        <w:rPr>
          <w:rFonts w:asciiTheme="minorHAnsi" w:hAnsiTheme="minorHAnsi" w:cstheme="minorHAnsi"/>
          <w:b/>
          <w:sz w:val="20"/>
          <w:szCs w:val="20"/>
        </w:rPr>
        <w:t xml:space="preserve"> STN ISO 8528-12</w:t>
      </w:r>
    </w:p>
    <w:p w14:paraId="4E87D132" w14:textId="77777777" w:rsidR="00450D52" w:rsidRPr="00BA6EAD" w:rsidRDefault="00450D52" w:rsidP="00450D52">
      <w:pPr>
        <w:pStyle w:val="Odsekzoznamu"/>
        <w:widowControl w:val="0"/>
        <w:numPr>
          <w:ilvl w:val="0"/>
          <w:numId w:val="29"/>
        </w:numPr>
        <w:suppressAutoHyphens w:val="0"/>
        <w:autoSpaceDE w:val="0"/>
        <w:autoSpaceDN w:val="0"/>
        <w:adjustRightInd w:val="0"/>
        <w:spacing w:before="20"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A6EAD">
        <w:rPr>
          <w:rFonts w:asciiTheme="minorHAnsi" w:hAnsiTheme="minorHAnsi" w:cstheme="minorHAnsi"/>
          <w:spacing w:val="1"/>
          <w:sz w:val="20"/>
          <w:szCs w:val="20"/>
        </w:rPr>
        <w:t>s</w:t>
      </w:r>
      <w:r w:rsidRPr="00BA6EAD">
        <w:rPr>
          <w:rFonts w:asciiTheme="minorHAnsi" w:hAnsiTheme="minorHAnsi" w:cstheme="minorHAnsi"/>
          <w:sz w:val="20"/>
          <w:szCs w:val="20"/>
        </w:rPr>
        <w:t>ní</w:t>
      </w:r>
      <w:r w:rsidRPr="00BA6EAD">
        <w:rPr>
          <w:rFonts w:asciiTheme="minorHAnsi" w:hAnsiTheme="minorHAnsi" w:cstheme="minorHAnsi"/>
          <w:spacing w:val="5"/>
          <w:sz w:val="20"/>
          <w:szCs w:val="20"/>
        </w:rPr>
        <w:t>m</w:t>
      </w:r>
      <w:r w:rsidRPr="00BA6EAD">
        <w:rPr>
          <w:rFonts w:asciiTheme="minorHAnsi" w:hAnsiTheme="minorHAnsi" w:cstheme="minorHAnsi"/>
          <w:sz w:val="20"/>
          <w:szCs w:val="20"/>
        </w:rPr>
        <w:t>ač</w:t>
      </w:r>
      <w:r w:rsidRPr="00BA6EAD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BA6EAD">
        <w:rPr>
          <w:rFonts w:asciiTheme="minorHAnsi" w:hAnsiTheme="minorHAnsi" w:cstheme="minorHAnsi"/>
          <w:sz w:val="20"/>
          <w:szCs w:val="20"/>
        </w:rPr>
        <w:t>t</w:t>
      </w:r>
      <w:r w:rsidRPr="00BA6EAD">
        <w:rPr>
          <w:rFonts w:asciiTheme="minorHAnsi" w:hAnsiTheme="minorHAnsi" w:cstheme="minorHAnsi"/>
          <w:spacing w:val="-1"/>
          <w:sz w:val="20"/>
          <w:szCs w:val="20"/>
        </w:rPr>
        <w:t>l</w:t>
      </w:r>
      <w:r w:rsidRPr="00BA6EAD">
        <w:rPr>
          <w:rFonts w:asciiTheme="minorHAnsi" w:hAnsiTheme="minorHAnsi" w:cstheme="minorHAnsi"/>
          <w:sz w:val="20"/>
          <w:szCs w:val="20"/>
        </w:rPr>
        <w:t>a</w:t>
      </w:r>
      <w:r w:rsidRPr="00BA6EAD">
        <w:rPr>
          <w:rFonts w:asciiTheme="minorHAnsi" w:hAnsiTheme="minorHAnsi" w:cstheme="minorHAnsi"/>
          <w:spacing w:val="4"/>
          <w:sz w:val="20"/>
          <w:szCs w:val="20"/>
        </w:rPr>
        <w:t>k</w:t>
      </w:r>
      <w:r w:rsidRPr="00BA6EAD">
        <w:rPr>
          <w:rFonts w:asciiTheme="minorHAnsi" w:hAnsiTheme="minorHAnsi" w:cstheme="minorHAnsi"/>
          <w:sz w:val="20"/>
          <w:szCs w:val="20"/>
        </w:rPr>
        <w:t>u</w:t>
      </w:r>
      <w:r w:rsidRPr="00BA6EAD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proofErr w:type="spellStart"/>
      <w:r w:rsidRPr="00BA6EAD">
        <w:rPr>
          <w:rFonts w:asciiTheme="minorHAnsi" w:hAnsiTheme="minorHAnsi" w:cstheme="minorHAnsi"/>
          <w:spacing w:val="5"/>
          <w:sz w:val="20"/>
          <w:szCs w:val="20"/>
        </w:rPr>
        <w:t>m</w:t>
      </w:r>
      <w:r w:rsidRPr="00BA6EAD">
        <w:rPr>
          <w:rFonts w:asciiTheme="minorHAnsi" w:hAnsiTheme="minorHAnsi" w:cstheme="minorHAnsi"/>
          <w:sz w:val="20"/>
          <w:szCs w:val="20"/>
        </w:rPr>
        <w:t>a</w:t>
      </w:r>
      <w:r w:rsidRPr="00BA6EAD">
        <w:rPr>
          <w:rFonts w:asciiTheme="minorHAnsi" w:hAnsiTheme="minorHAnsi" w:cstheme="minorHAnsi"/>
          <w:spacing w:val="1"/>
          <w:sz w:val="20"/>
          <w:szCs w:val="20"/>
        </w:rPr>
        <w:t>s</w:t>
      </w:r>
      <w:r w:rsidRPr="00BA6EAD">
        <w:rPr>
          <w:rFonts w:asciiTheme="minorHAnsi" w:hAnsiTheme="minorHAnsi" w:cstheme="minorHAnsi"/>
          <w:sz w:val="20"/>
          <w:szCs w:val="20"/>
        </w:rPr>
        <w:t>t</w:t>
      </w:r>
      <w:r w:rsidRPr="00BA6EAD">
        <w:rPr>
          <w:rFonts w:asciiTheme="minorHAnsi" w:hAnsiTheme="minorHAnsi" w:cstheme="minorHAnsi"/>
          <w:spacing w:val="-1"/>
          <w:sz w:val="20"/>
          <w:szCs w:val="20"/>
        </w:rPr>
        <w:t>i</w:t>
      </w:r>
      <w:r w:rsidRPr="00BA6EAD">
        <w:rPr>
          <w:rFonts w:asciiTheme="minorHAnsi" w:hAnsiTheme="minorHAnsi" w:cstheme="minorHAnsi"/>
          <w:sz w:val="20"/>
          <w:szCs w:val="20"/>
        </w:rPr>
        <w:t>a</w:t>
      </w:r>
      <w:r w:rsidRPr="00BA6EAD">
        <w:rPr>
          <w:rFonts w:asciiTheme="minorHAnsi" w:hAnsiTheme="minorHAnsi" w:cstheme="minorHAnsi"/>
          <w:spacing w:val="1"/>
          <w:sz w:val="20"/>
          <w:szCs w:val="20"/>
        </w:rPr>
        <w:t>c</w:t>
      </w:r>
      <w:r w:rsidRPr="00BA6EAD">
        <w:rPr>
          <w:rFonts w:asciiTheme="minorHAnsi" w:hAnsiTheme="minorHAnsi" w:cstheme="minorHAnsi"/>
          <w:sz w:val="20"/>
          <w:szCs w:val="20"/>
        </w:rPr>
        <w:t>eho</w:t>
      </w:r>
      <w:proofErr w:type="spellEnd"/>
      <w:r w:rsidRPr="00BA6EAD">
        <w:rPr>
          <w:rFonts w:asciiTheme="minorHAnsi" w:hAnsiTheme="minorHAnsi" w:cstheme="minorHAnsi"/>
          <w:spacing w:val="41"/>
          <w:sz w:val="20"/>
          <w:szCs w:val="20"/>
        </w:rPr>
        <w:t xml:space="preserve"> </w:t>
      </w:r>
      <w:proofErr w:type="spellStart"/>
      <w:r w:rsidRPr="00BA6EAD">
        <w:rPr>
          <w:rFonts w:asciiTheme="minorHAnsi" w:hAnsiTheme="minorHAnsi" w:cstheme="minorHAnsi"/>
          <w:sz w:val="20"/>
          <w:szCs w:val="20"/>
        </w:rPr>
        <w:t>o</w:t>
      </w:r>
      <w:r w:rsidRPr="00BA6EAD">
        <w:rPr>
          <w:rFonts w:asciiTheme="minorHAnsi" w:hAnsiTheme="minorHAnsi" w:cstheme="minorHAnsi"/>
          <w:spacing w:val="-1"/>
          <w:sz w:val="20"/>
          <w:szCs w:val="20"/>
        </w:rPr>
        <w:t>l</w:t>
      </w:r>
      <w:r w:rsidRPr="00BA6EAD">
        <w:rPr>
          <w:rFonts w:asciiTheme="minorHAnsi" w:hAnsiTheme="minorHAnsi" w:cstheme="minorHAnsi"/>
          <w:sz w:val="20"/>
          <w:szCs w:val="20"/>
        </w:rPr>
        <w:t>e</w:t>
      </w:r>
      <w:r w:rsidRPr="00BA6EAD">
        <w:rPr>
          <w:rFonts w:asciiTheme="minorHAnsi" w:hAnsiTheme="minorHAnsi" w:cstheme="minorHAnsi"/>
          <w:spacing w:val="1"/>
          <w:sz w:val="20"/>
          <w:szCs w:val="20"/>
        </w:rPr>
        <w:t>j</w:t>
      </w:r>
      <w:r w:rsidRPr="00BA6EAD">
        <w:rPr>
          <w:rFonts w:asciiTheme="minorHAnsi" w:hAnsiTheme="minorHAnsi" w:cstheme="minorHAnsi"/>
          <w:sz w:val="20"/>
          <w:szCs w:val="20"/>
        </w:rPr>
        <w:t>a</w:t>
      </w:r>
      <w:proofErr w:type="spellEnd"/>
      <w:r w:rsidRPr="00BA6EAD">
        <w:rPr>
          <w:rFonts w:asciiTheme="minorHAnsi" w:hAnsiTheme="minorHAnsi" w:cstheme="minorHAnsi"/>
          <w:sz w:val="20"/>
          <w:szCs w:val="20"/>
        </w:rPr>
        <w:t>,</w:t>
      </w:r>
      <w:r w:rsidRPr="00BA6EAD">
        <w:rPr>
          <w:rFonts w:asciiTheme="minorHAnsi" w:hAnsiTheme="minorHAnsi" w:cstheme="minorHAnsi"/>
          <w:spacing w:val="41"/>
          <w:sz w:val="20"/>
          <w:szCs w:val="20"/>
        </w:rPr>
        <w:t xml:space="preserve"> </w:t>
      </w:r>
      <w:r w:rsidRPr="00BA6EAD">
        <w:rPr>
          <w:rFonts w:asciiTheme="minorHAnsi" w:hAnsiTheme="minorHAnsi" w:cstheme="minorHAnsi"/>
          <w:spacing w:val="2"/>
          <w:sz w:val="20"/>
          <w:szCs w:val="20"/>
        </w:rPr>
        <w:t>t</w:t>
      </w:r>
      <w:r w:rsidRPr="00BA6EAD">
        <w:rPr>
          <w:rFonts w:asciiTheme="minorHAnsi" w:hAnsiTheme="minorHAnsi" w:cstheme="minorHAnsi"/>
          <w:sz w:val="20"/>
          <w:szCs w:val="20"/>
        </w:rPr>
        <w:t>ep</w:t>
      </w:r>
      <w:r w:rsidRPr="00BA6EAD">
        <w:rPr>
          <w:rFonts w:asciiTheme="minorHAnsi" w:hAnsiTheme="minorHAnsi" w:cstheme="minorHAnsi"/>
          <w:spacing w:val="1"/>
          <w:sz w:val="20"/>
          <w:szCs w:val="20"/>
        </w:rPr>
        <w:t>l</w:t>
      </w:r>
      <w:r w:rsidRPr="00BA6EAD">
        <w:rPr>
          <w:rFonts w:asciiTheme="minorHAnsi" w:hAnsiTheme="minorHAnsi" w:cstheme="minorHAnsi"/>
          <w:sz w:val="20"/>
          <w:szCs w:val="20"/>
        </w:rPr>
        <w:t>o</w:t>
      </w:r>
      <w:r w:rsidRPr="00BA6EAD">
        <w:rPr>
          <w:rFonts w:asciiTheme="minorHAnsi" w:hAnsiTheme="minorHAnsi" w:cstheme="minorHAnsi"/>
          <w:spacing w:val="5"/>
          <w:sz w:val="20"/>
          <w:szCs w:val="20"/>
        </w:rPr>
        <w:t>t</w:t>
      </w:r>
      <w:r w:rsidRPr="00BA6EAD">
        <w:rPr>
          <w:rFonts w:asciiTheme="minorHAnsi" w:hAnsiTheme="minorHAnsi" w:cstheme="minorHAnsi"/>
          <w:sz w:val="20"/>
          <w:szCs w:val="20"/>
        </w:rPr>
        <w:t>y</w:t>
      </w:r>
      <w:r w:rsidRPr="00BA6EAD">
        <w:rPr>
          <w:rFonts w:asciiTheme="minorHAnsi" w:hAnsiTheme="minorHAnsi" w:cstheme="minorHAnsi"/>
          <w:spacing w:val="37"/>
          <w:sz w:val="20"/>
          <w:szCs w:val="20"/>
        </w:rPr>
        <w:t xml:space="preserve"> </w:t>
      </w:r>
      <w:proofErr w:type="spellStart"/>
      <w:r w:rsidRPr="00BA6EAD">
        <w:rPr>
          <w:rFonts w:asciiTheme="minorHAnsi" w:hAnsiTheme="minorHAnsi" w:cstheme="minorHAnsi"/>
          <w:spacing w:val="5"/>
          <w:sz w:val="20"/>
          <w:szCs w:val="20"/>
        </w:rPr>
        <w:t>m</w:t>
      </w:r>
      <w:r w:rsidRPr="00BA6EAD">
        <w:rPr>
          <w:rFonts w:asciiTheme="minorHAnsi" w:hAnsiTheme="minorHAnsi" w:cstheme="minorHAnsi"/>
          <w:sz w:val="20"/>
          <w:szCs w:val="20"/>
        </w:rPr>
        <w:t>a</w:t>
      </w:r>
      <w:r w:rsidRPr="00BA6EAD">
        <w:rPr>
          <w:rFonts w:asciiTheme="minorHAnsi" w:hAnsiTheme="minorHAnsi" w:cstheme="minorHAnsi"/>
          <w:spacing w:val="1"/>
          <w:sz w:val="20"/>
          <w:szCs w:val="20"/>
        </w:rPr>
        <w:t>s</w:t>
      </w:r>
      <w:r w:rsidRPr="00BA6EAD">
        <w:rPr>
          <w:rFonts w:asciiTheme="minorHAnsi" w:hAnsiTheme="minorHAnsi" w:cstheme="minorHAnsi"/>
          <w:sz w:val="20"/>
          <w:szCs w:val="20"/>
        </w:rPr>
        <w:t>t</w:t>
      </w:r>
      <w:r w:rsidRPr="00BA6EAD">
        <w:rPr>
          <w:rFonts w:asciiTheme="minorHAnsi" w:hAnsiTheme="minorHAnsi" w:cstheme="minorHAnsi"/>
          <w:spacing w:val="-1"/>
          <w:sz w:val="20"/>
          <w:szCs w:val="20"/>
        </w:rPr>
        <w:t>i</w:t>
      </w:r>
      <w:r w:rsidRPr="00BA6EAD">
        <w:rPr>
          <w:rFonts w:asciiTheme="minorHAnsi" w:hAnsiTheme="minorHAnsi" w:cstheme="minorHAnsi"/>
          <w:sz w:val="20"/>
          <w:szCs w:val="20"/>
        </w:rPr>
        <w:t>a</w:t>
      </w:r>
      <w:r w:rsidRPr="00BA6EAD">
        <w:rPr>
          <w:rFonts w:asciiTheme="minorHAnsi" w:hAnsiTheme="minorHAnsi" w:cstheme="minorHAnsi"/>
          <w:spacing w:val="1"/>
          <w:sz w:val="20"/>
          <w:szCs w:val="20"/>
        </w:rPr>
        <w:t>c</w:t>
      </w:r>
      <w:r w:rsidRPr="00BA6EAD">
        <w:rPr>
          <w:rFonts w:asciiTheme="minorHAnsi" w:hAnsiTheme="minorHAnsi" w:cstheme="minorHAnsi"/>
          <w:sz w:val="20"/>
          <w:szCs w:val="20"/>
        </w:rPr>
        <w:t>e</w:t>
      </w:r>
      <w:r w:rsidRPr="00BA6EAD">
        <w:rPr>
          <w:rFonts w:asciiTheme="minorHAnsi" w:hAnsiTheme="minorHAnsi" w:cstheme="minorHAnsi"/>
          <w:spacing w:val="2"/>
          <w:sz w:val="20"/>
          <w:szCs w:val="20"/>
        </w:rPr>
        <w:t>h</w:t>
      </w:r>
      <w:r w:rsidRPr="00BA6EAD">
        <w:rPr>
          <w:rFonts w:asciiTheme="minorHAnsi" w:hAnsiTheme="minorHAnsi" w:cstheme="minorHAnsi"/>
          <w:sz w:val="20"/>
          <w:szCs w:val="20"/>
        </w:rPr>
        <w:t>o</w:t>
      </w:r>
      <w:proofErr w:type="spellEnd"/>
      <w:r w:rsidRPr="00BA6EAD">
        <w:rPr>
          <w:rFonts w:asciiTheme="minorHAnsi" w:hAnsiTheme="minorHAnsi" w:cstheme="minorHAnsi"/>
          <w:spacing w:val="41"/>
          <w:sz w:val="20"/>
          <w:szCs w:val="20"/>
        </w:rPr>
        <w:t xml:space="preserve"> </w:t>
      </w:r>
      <w:proofErr w:type="spellStart"/>
      <w:r w:rsidRPr="00BA6EAD">
        <w:rPr>
          <w:rFonts w:asciiTheme="minorHAnsi" w:hAnsiTheme="minorHAnsi" w:cstheme="minorHAnsi"/>
          <w:sz w:val="20"/>
          <w:szCs w:val="20"/>
        </w:rPr>
        <w:t>o</w:t>
      </w:r>
      <w:r w:rsidRPr="00BA6EAD">
        <w:rPr>
          <w:rFonts w:asciiTheme="minorHAnsi" w:hAnsiTheme="minorHAnsi" w:cstheme="minorHAnsi"/>
          <w:spacing w:val="-1"/>
          <w:sz w:val="20"/>
          <w:szCs w:val="20"/>
        </w:rPr>
        <w:t>l</w:t>
      </w:r>
      <w:r w:rsidRPr="00BA6EAD">
        <w:rPr>
          <w:rFonts w:asciiTheme="minorHAnsi" w:hAnsiTheme="minorHAnsi" w:cstheme="minorHAnsi"/>
          <w:sz w:val="20"/>
          <w:szCs w:val="20"/>
        </w:rPr>
        <w:t>e</w:t>
      </w:r>
      <w:r w:rsidRPr="00BA6EAD">
        <w:rPr>
          <w:rFonts w:asciiTheme="minorHAnsi" w:hAnsiTheme="minorHAnsi" w:cstheme="minorHAnsi"/>
          <w:spacing w:val="1"/>
          <w:sz w:val="20"/>
          <w:szCs w:val="20"/>
        </w:rPr>
        <w:t>j</w:t>
      </w:r>
      <w:r w:rsidRPr="00BA6EAD">
        <w:rPr>
          <w:rFonts w:asciiTheme="minorHAnsi" w:hAnsiTheme="minorHAnsi" w:cstheme="minorHAnsi"/>
          <w:sz w:val="20"/>
          <w:szCs w:val="20"/>
        </w:rPr>
        <w:t>a</w:t>
      </w:r>
      <w:proofErr w:type="spellEnd"/>
      <w:r w:rsidRPr="00BA6EAD">
        <w:rPr>
          <w:rFonts w:asciiTheme="minorHAnsi" w:hAnsiTheme="minorHAnsi" w:cstheme="minorHAnsi"/>
          <w:sz w:val="20"/>
          <w:szCs w:val="20"/>
        </w:rPr>
        <w:t>,</w:t>
      </w:r>
      <w:r w:rsidRPr="00BA6EAD">
        <w:rPr>
          <w:rFonts w:asciiTheme="minorHAnsi" w:hAnsiTheme="minorHAnsi" w:cstheme="minorHAnsi"/>
          <w:spacing w:val="41"/>
          <w:sz w:val="20"/>
          <w:szCs w:val="20"/>
        </w:rPr>
        <w:t xml:space="preserve"> </w:t>
      </w:r>
    </w:p>
    <w:p w14:paraId="4B715736" w14:textId="77777777" w:rsidR="00450D52" w:rsidRPr="008F682A" w:rsidRDefault="00450D52" w:rsidP="00450D52">
      <w:pPr>
        <w:tabs>
          <w:tab w:val="left" w:pos="798"/>
        </w:tabs>
        <w:spacing w:line="276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14:paraId="562B899C" w14:textId="77777777" w:rsidR="00450D52" w:rsidRPr="00651CD7" w:rsidRDefault="00450D52" w:rsidP="00450D52">
      <w:pPr>
        <w:tabs>
          <w:tab w:val="left" w:pos="798"/>
        </w:tabs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651CD7">
        <w:rPr>
          <w:rFonts w:asciiTheme="minorHAnsi" w:hAnsiTheme="minorHAnsi" w:cstheme="minorHAnsi"/>
          <w:b/>
          <w:sz w:val="20"/>
          <w:szCs w:val="20"/>
        </w:rPr>
        <w:t>Charakteristika generátora</w:t>
      </w:r>
    </w:p>
    <w:p w14:paraId="5F4AFB17" w14:textId="77777777" w:rsidR="00450D52" w:rsidRPr="00651CD7" w:rsidRDefault="00450D52" w:rsidP="00450D52">
      <w:pPr>
        <w:pStyle w:val="Odsekzoznamu"/>
        <w:widowControl w:val="0"/>
        <w:numPr>
          <w:ilvl w:val="0"/>
          <w:numId w:val="30"/>
        </w:numPr>
        <w:tabs>
          <w:tab w:val="left" w:pos="709"/>
          <w:tab w:val="left" w:pos="5954"/>
        </w:tabs>
        <w:suppressAutoHyphens w:val="0"/>
        <w:autoSpaceDE w:val="0"/>
        <w:autoSpaceDN w:val="0"/>
        <w:adjustRightInd w:val="0"/>
        <w:spacing w:after="120" w:line="276" w:lineRule="auto"/>
        <w:ind w:right="-1"/>
        <w:jc w:val="both"/>
        <w:rPr>
          <w:rFonts w:asciiTheme="minorHAnsi" w:hAnsiTheme="minorHAnsi" w:cstheme="minorHAnsi"/>
          <w:b/>
          <w:bCs/>
          <w:spacing w:val="5"/>
          <w:sz w:val="20"/>
          <w:szCs w:val="20"/>
        </w:rPr>
      </w:pPr>
      <w:r w:rsidRPr="00651CD7">
        <w:rPr>
          <w:rFonts w:asciiTheme="minorHAnsi" w:hAnsiTheme="minorHAnsi" w:cstheme="minorHAnsi"/>
          <w:sz w:val="20"/>
          <w:szCs w:val="20"/>
        </w:rPr>
        <w:t>gene</w:t>
      </w:r>
      <w:r w:rsidRPr="00651CD7">
        <w:rPr>
          <w:rFonts w:asciiTheme="minorHAnsi" w:hAnsiTheme="minorHAnsi" w:cstheme="minorHAnsi"/>
          <w:spacing w:val="3"/>
          <w:sz w:val="20"/>
          <w:szCs w:val="20"/>
        </w:rPr>
        <w:t>r</w:t>
      </w:r>
      <w:r w:rsidRPr="00651CD7">
        <w:rPr>
          <w:rFonts w:asciiTheme="minorHAnsi" w:hAnsiTheme="minorHAnsi" w:cstheme="minorHAnsi"/>
          <w:sz w:val="20"/>
          <w:szCs w:val="20"/>
        </w:rPr>
        <w:t>átor</w:t>
      </w:r>
      <w:r w:rsidRPr="00651CD7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b/>
          <w:bCs/>
          <w:spacing w:val="5"/>
          <w:sz w:val="20"/>
          <w:szCs w:val="20"/>
        </w:rPr>
        <w:t xml:space="preserve">STAMFORD S6L1D-D </w:t>
      </w:r>
      <w:r w:rsidRPr="00651CD7">
        <w:rPr>
          <w:rFonts w:asciiTheme="minorHAnsi" w:hAnsiTheme="minorHAnsi" w:cstheme="minorHAnsi"/>
          <w:spacing w:val="5"/>
          <w:sz w:val="20"/>
          <w:szCs w:val="20"/>
        </w:rPr>
        <w:t>s</w:t>
      </w:r>
      <w:r w:rsidRPr="00651CD7">
        <w:rPr>
          <w:rFonts w:asciiTheme="minorHAnsi" w:hAnsiTheme="minorHAnsi" w:cstheme="minorHAnsi"/>
          <w:b/>
          <w:bCs/>
          <w:spacing w:val="5"/>
          <w:sz w:val="20"/>
          <w:szCs w:val="20"/>
        </w:rPr>
        <w:t> </w:t>
      </w:r>
      <w:proofErr w:type="spellStart"/>
      <w:r w:rsidRPr="00651CD7">
        <w:rPr>
          <w:rFonts w:asciiTheme="minorHAnsi" w:hAnsiTheme="minorHAnsi" w:cstheme="minorHAnsi"/>
          <w:b/>
          <w:bCs/>
          <w:spacing w:val="5"/>
          <w:sz w:val="20"/>
          <w:szCs w:val="20"/>
        </w:rPr>
        <w:t>permanentným</w:t>
      </w:r>
      <w:proofErr w:type="spellEnd"/>
      <w:r w:rsidRPr="00651CD7">
        <w:rPr>
          <w:rFonts w:asciiTheme="minorHAnsi" w:hAnsiTheme="minorHAnsi" w:cstheme="minorHAnsi"/>
          <w:b/>
          <w:bCs/>
          <w:spacing w:val="5"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b/>
          <w:bCs/>
          <w:spacing w:val="5"/>
          <w:sz w:val="20"/>
          <w:szCs w:val="20"/>
        </w:rPr>
        <w:t>magnetom</w:t>
      </w:r>
      <w:proofErr w:type="spellEnd"/>
      <w:r w:rsidRPr="00651CD7">
        <w:rPr>
          <w:rFonts w:asciiTheme="minorHAnsi" w:hAnsiTheme="minorHAnsi" w:cstheme="minorHAnsi"/>
          <w:b/>
          <w:bCs/>
          <w:spacing w:val="5"/>
          <w:sz w:val="20"/>
          <w:szCs w:val="20"/>
        </w:rPr>
        <w:t xml:space="preserve"> PMG</w:t>
      </w:r>
    </w:p>
    <w:p w14:paraId="5A8F7DE4" w14:textId="77777777" w:rsidR="00450D52" w:rsidRPr="00651CD7" w:rsidRDefault="00450D52" w:rsidP="00450D52">
      <w:pPr>
        <w:pStyle w:val="Odsekzoznamu"/>
        <w:widowControl w:val="0"/>
        <w:numPr>
          <w:ilvl w:val="0"/>
          <w:numId w:val="30"/>
        </w:numPr>
        <w:tabs>
          <w:tab w:val="left" w:pos="709"/>
          <w:tab w:val="left" w:pos="5954"/>
          <w:tab w:val="left" w:pos="9354"/>
        </w:tabs>
        <w:suppressAutoHyphens w:val="0"/>
        <w:autoSpaceDE w:val="0"/>
        <w:autoSpaceDN w:val="0"/>
        <w:adjustRightInd w:val="0"/>
        <w:spacing w:after="120" w:line="276" w:lineRule="auto"/>
        <w:ind w:right="-2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651CD7">
        <w:rPr>
          <w:rFonts w:asciiTheme="minorHAnsi" w:hAnsiTheme="minorHAnsi" w:cstheme="minorHAnsi"/>
          <w:spacing w:val="4"/>
          <w:sz w:val="20"/>
          <w:szCs w:val="20"/>
        </w:rPr>
        <w:t>s</w:t>
      </w:r>
      <w:r w:rsidRPr="00651CD7">
        <w:rPr>
          <w:rFonts w:asciiTheme="minorHAnsi" w:hAnsiTheme="minorHAnsi" w:cstheme="minorHAnsi"/>
          <w:spacing w:val="-4"/>
          <w:sz w:val="20"/>
          <w:szCs w:val="20"/>
        </w:rPr>
        <w:t>y</w:t>
      </w:r>
      <w:r w:rsidRPr="00651CD7">
        <w:rPr>
          <w:rFonts w:asciiTheme="minorHAnsi" w:hAnsiTheme="minorHAnsi" w:cstheme="minorHAnsi"/>
          <w:sz w:val="20"/>
          <w:szCs w:val="20"/>
        </w:rPr>
        <w:t>n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c</w:t>
      </w:r>
      <w:r w:rsidRPr="00651CD7">
        <w:rPr>
          <w:rFonts w:asciiTheme="minorHAnsi" w:hAnsiTheme="minorHAnsi" w:cstheme="minorHAnsi"/>
          <w:sz w:val="20"/>
          <w:szCs w:val="20"/>
        </w:rPr>
        <w:t>h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651CD7">
        <w:rPr>
          <w:rFonts w:asciiTheme="minorHAnsi" w:hAnsiTheme="minorHAnsi" w:cstheme="minorHAnsi"/>
          <w:sz w:val="20"/>
          <w:szCs w:val="20"/>
        </w:rPr>
        <w:t>ó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nn</w:t>
      </w:r>
      <w:r w:rsidRPr="00651CD7">
        <w:rPr>
          <w:rFonts w:asciiTheme="minorHAnsi" w:hAnsiTheme="minorHAnsi" w:cstheme="minorHAnsi"/>
          <w:spacing w:val="-4"/>
          <w:sz w:val="20"/>
          <w:szCs w:val="20"/>
        </w:rPr>
        <w:t>y</w:t>
      </w:r>
      <w:proofErr w:type="spellEnd"/>
      <w:r w:rsidRPr="00651CD7">
        <w:rPr>
          <w:rFonts w:asciiTheme="minorHAnsi" w:hAnsiTheme="minorHAnsi" w:cstheme="minorHAnsi"/>
          <w:sz w:val="20"/>
          <w:szCs w:val="20"/>
        </w:rPr>
        <w:t>,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sz w:val="20"/>
          <w:szCs w:val="20"/>
        </w:rPr>
        <w:t>4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p</w:t>
      </w:r>
      <w:r w:rsidRPr="00651CD7">
        <w:rPr>
          <w:rFonts w:asciiTheme="minorHAnsi" w:hAnsiTheme="minorHAnsi" w:cstheme="minorHAnsi"/>
          <w:sz w:val="20"/>
          <w:szCs w:val="20"/>
        </w:rPr>
        <w:t>ó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l</w:t>
      </w:r>
      <w:r w:rsidRPr="00651CD7">
        <w:rPr>
          <w:rFonts w:asciiTheme="minorHAnsi" w:hAnsiTheme="minorHAnsi" w:cstheme="minorHAnsi"/>
          <w:sz w:val="20"/>
          <w:szCs w:val="20"/>
        </w:rPr>
        <w:t>o</w:t>
      </w:r>
      <w:r w:rsidRPr="00651CD7">
        <w:rPr>
          <w:rFonts w:asciiTheme="minorHAnsi" w:hAnsiTheme="minorHAnsi" w:cstheme="minorHAnsi"/>
          <w:spacing w:val="4"/>
          <w:sz w:val="20"/>
          <w:szCs w:val="20"/>
        </w:rPr>
        <w:t>v</w:t>
      </w:r>
      <w:r w:rsidRPr="00651CD7">
        <w:rPr>
          <w:rFonts w:asciiTheme="minorHAnsi" w:hAnsiTheme="minorHAnsi" w:cstheme="minorHAnsi"/>
          <w:sz w:val="20"/>
          <w:szCs w:val="20"/>
        </w:rPr>
        <w:t xml:space="preserve">ý, </w:t>
      </w:r>
      <w:proofErr w:type="spellStart"/>
      <w:r w:rsidRPr="00651CD7">
        <w:rPr>
          <w:rFonts w:asciiTheme="minorHAnsi" w:hAnsiTheme="minorHAnsi" w:cstheme="minorHAnsi"/>
          <w:sz w:val="20"/>
          <w:szCs w:val="20"/>
        </w:rPr>
        <w:t>t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i</w:t>
      </w:r>
      <w:r w:rsidRPr="00651CD7">
        <w:rPr>
          <w:rFonts w:asciiTheme="minorHAnsi" w:hAnsiTheme="minorHAnsi" w:cstheme="minorHAnsi"/>
          <w:sz w:val="20"/>
          <w:szCs w:val="20"/>
        </w:rPr>
        <w:t>eda</w:t>
      </w:r>
      <w:proofErr w:type="spellEnd"/>
      <w:r w:rsidRPr="00651CD7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spacing w:val="1"/>
          <w:sz w:val="20"/>
          <w:szCs w:val="20"/>
        </w:rPr>
        <w:t>i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z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o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l</w:t>
      </w:r>
      <w:r w:rsidRPr="00651CD7">
        <w:rPr>
          <w:rFonts w:asciiTheme="minorHAnsi" w:hAnsiTheme="minorHAnsi" w:cstheme="minorHAnsi"/>
          <w:sz w:val="20"/>
          <w:szCs w:val="20"/>
        </w:rPr>
        <w:t>á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ci</w:t>
      </w:r>
      <w:r w:rsidRPr="00651CD7">
        <w:rPr>
          <w:rFonts w:asciiTheme="minorHAnsi" w:hAnsiTheme="minorHAnsi" w:cstheme="minorHAnsi"/>
          <w:sz w:val="20"/>
          <w:szCs w:val="20"/>
        </w:rPr>
        <w:t>e</w:t>
      </w:r>
      <w:proofErr w:type="spellEnd"/>
      <w:r w:rsidRPr="00651CD7">
        <w:rPr>
          <w:rFonts w:asciiTheme="minorHAnsi" w:hAnsiTheme="minorHAnsi" w:cstheme="minorHAnsi"/>
          <w:sz w:val="20"/>
          <w:szCs w:val="20"/>
        </w:rPr>
        <w:t xml:space="preserve"> H, </w:t>
      </w:r>
      <w:proofErr w:type="spellStart"/>
      <w:r w:rsidRPr="00651CD7">
        <w:rPr>
          <w:rFonts w:asciiTheme="minorHAnsi" w:hAnsiTheme="minorHAnsi" w:cstheme="minorHAnsi"/>
          <w:spacing w:val="1"/>
          <w:sz w:val="20"/>
          <w:szCs w:val="20"/>
        </w:rPr>
        <w:t>s</w:t>
      </w:r>
      <w:r w:rsidRPr="00651CD7">
        <w:rPr>
          <w:rFonts w:asciiTheme="minorHAnsi" w:hAnsiTheme="minorHAnsi" w:cstheme="minorHAnsi"/>
          <w:spacing w:val="-3"/>
          <w:sz w:val="20"/>
          <w:szCs w:val="20"/>
        </w:rPr>
        <w:t>a</w:t>
      </w:r>
      <w:r w:rsidRPr="00651CD7">
        <w:rPr>
          <w:rFonts w:asciiTheme="minorHAnsi" w:hAnsiTheme="minorHAnsi" w:cstheme="minorHAnsi"/>
          <w:spacing w:val="5"/>
          <w:sz w:val="20"/>
          <w:szCs w:val="20"/>
        </w:rPr>
        <w:t>m</w:t>
      </w:r>
      <w:r w:rsidRPr="00651CD7">
        <w:rPr>
          <w:rFonts w:asciiTheme="minorHAnsi" w:hAnsiTheme="minorHAnsi" w:cstheme="minorHAnsi"/>
          <w:sz w:val="20"/>
          <w:szCs w:val="20"/>
        </w:rPr>
        <w:t>obud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i</w:t>
      </w:r>
      <w:r w:rsidRPr="00651CD7">
        <w:rPr>
          <w:rFonts w:asciiTheme="minorHAnsi" w:hAnsiTheme="minorHAnsi" w:cstheme="minorHAnsi"/>
          <w:sz w:val="20"/>
          <w:szCs w:val="20"/>
        </w:rPr>
        <w:t>a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c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i</w:t>
      </w:r>
      <w:proofErr w:type="spellEnd"/>
      <w:r w:rsidRPr="00651CD7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651CD7">
        <w:rPr>
          <w:rFonts w:asciiTheme="minorHAnsi" w:hAnsiTheme="minorHAnsi" w:cstheme="minorHAnsi"/>
          <w:sz w:val="20"/>
          <w:szCs w:val="20"/>
        </w:rPr>
        <w:t>b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e</w:t>
      </w:r>
      <w:r w:rsidRPr="00651CD7">
        <w:rPr>
          <w:rFonts w:asciiTheme="minorHAnsi" w:hAnsiTheme="minorHAnsi" w:cstheme="minorHAnsi"/>
          <w:spacing w:val="-4"/>
          <w:sz w:val="20"/>
          <w:szCs w:val="20"/>
        </w:rPr>
        <w:t>z</w:t>
      </w:r>
      <w:r w:rsidRPr="00651CD7">
        <w:rPr>
          <w:rFonts w:asciiTheme="minorHAnsi" w:hAnsiTheme="minorHAnsi" w:cstheme="minorHAnsi"/>
          <w:spacing w:val="4"/>
          <w:sz w:val="20"/>
          <w:szCs w:val="20"/>
        </w:rPr>
        <w:t>k</w:t>
      </w:r>
      <w:r w:rsidRPr="00651CD7">
        <w:rPr>
          <w:rFonts w:asciiTheme="minorHAnsi" w:hAnsiTheme="minorHAnsi" w:cstheme="minorHAnsi"/>
          <w:sz w:val="20"/>
          <w:szCs w:val="20"/>
        </w:rPr>
        <w:t>ef</w:t>
      </w:r>
      <w:r w:rsidRPr="00651CD7">
        <w:rPr>
          <w:rFonts w:asciiTheme="minorHAnsi" w:hAnsiTheme="minorHAnsi" w:cstheme="minorHAnsi"/>
          <w:spacing w:val="4"/>
          <w:sz w:val="20"/>
          <w:szCs w:val="20"/>
        </w:rPr>
        <w:t>k</w:t>
      </w:r>
      <w:r w:rsidRPr="00651CD7">
        <w:rPr>
          <w:rFonts w:asciiTheme="minorHAnsi" w:hAnsiTheme="minorHAnsi" w:cstheme="minorHAnsi"/>
          <w:sz w:val="20"/>
          <w:szCs w:val="20"/>
        </w:rPr>
        <w:t>o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v</w:t>
      </w:r>
      <w:r w:rsidRPr="00651CD7">
        <w:rPr>
          <w:rFonts w:asciiTheme="minorHAnsi" w:hAnsiTheme="minorHAnsi" w:cstheme="minorHAnsi"/>
          <w:sz w:val="20"/>
          <w:szCs w:val="20"/>
        </w:rPr>
        <w:t>ý</w:t>
      </w:r>
      <w:proofErr w:type="spellEnd"/>
    </w:p>
    <w:p w14:paraId="4DDD7A2E" w14:textId="77777777" w:rsidR="00450D52" w:rsidRPr="00651CD7" w:rsidRDefault="00450D52" w:rsidP="00450D52">
      <w:pPr>
        <w:pStyle w:val="Odsekzoznamu"/>
        <w:widowControl w:val="0"/>
        <w:numPr>
          <w:ilvl w:val="0"/>
          <w:numId w:val="30"/>
        </w:numPr>
        <w:tabs>
          <w:tab w:val="left" w:pos="709"/>
          <w:tab w:val="left" w:pos="5954"/>
          <w:tab w:val="left" w:pos="9354"/>
        </w:tabs>
        <w:suppressAutoHyphens w:val="0"/>
        <w:autoSpaceDE w:val="0"/>
        <w:autoSpaceDN w:val="0"/>
        <w:adjustRightInd w:val="0"/>
        <w:spacing w:after="120" w:line="276" w:lineRule="auto"/>
        <w:ind w:left="709" w:right="-2" w:hanging="349"/>
        <w:jc w:val="both"/>
        <w:rPr>
          <w:rFonts w:asciiTheme="minorHAnsi" w:hAnsiTheme="minorHAnsi" w:cstheme="minorHAnsi"/>
          <w:sz w:val="20"/>
          <w:szCs w:val="20"/>
        </w:rPr>
      </w:pPr>
      <w:r w:rsidRPr="00651CD7">
        <w:rPr>
          <w:rFonts w:asciiTheme="minorHAnsi" w:hAnsiTheme="minorHAnsi" w:cstheme="minorHAnsi"/>
          <w:sz w:val="20"/>
          <w:szCs w:val="20"/>
        </w:rPr>
        <w:t>auto</w:t>
      </w:r>
      <w:r w:rsidRPr="00651CD7">
        <w:rPr>
          <w:rFonts w:asciiTheme="minorHAnsi" w:hAnsiTheme="minorHAnsi" w:cstheme="minorHAnsi"/>
          <w:spacing w:val="5"/>
          <w:sz w:val="20"/>
          <w:szCs w:val="20"/>
        </w:rPr>
        <w:t>m</w:t>
      </w:r>
      <w:r w:rsidRPr="00651CD7">
        <w:rPr>
          <w:rFonts w:asciiTheme="minorHAnsi" w:hAnsiTheme="minorHAnsi" w:cstheme="minorHAnsi"/>
          <w:sz w:val="20"/>
          <w:szCs w:val="20"/>
        </w:rPr>
        <w:t>at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i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c</w:t>
      </w:r>
      <w:r w:rsidRPr="00651CD7">
        <w:rPr>
          <w:rFonts w:asciiTheme="minorHAnsi" w:hAnsiTheme="minorHAnsi" w:cstheme="minorHAnsi"/>
          <w:spacing w:val="4"/>
          <w:sz w:val="20"/>
          <w:szCs w:val="20"/>
        </w:rPr>
        <w:t>k</w:t>
      </w:r>
      <w:r w:rsidRPr="00651CD7">
        <w:rPr>
          <w:rFonts w:asciiTheme="minorHAnsi" w:hAnsiTheme="minorHAnsi" w:cstheme="minorHAnsi"/>
          <w:sz w:val="20"/>
          <w:szCs w:val="20"/>
        </w:rPr>
        <w:t xml:space="preserve">á </w:t>
      </w:r>
      <w:proofErr w:type="spellStart"/>
      <w:r w:rsidRPr="00651CD7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651CD7">
        <w:rPr>
          <w:rFonts w:asciiTheme="minorHAnsi" w:hAnsiTheme="minorHAnsi" w:cstheme="minorHAnsi"/>
          <w:sz w:val="20"/>
          <w:szCs w:val="20"/>
        </w:rPr>
        <w:t>egu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l</w:t>
      </w:r>
      <w:r w:rsidRPr="00651CD7">
        <w:rPr>
          <w:rFonts w:asciiTheme="minorHAnsi" w:hAnsiTheme="minorHAnsi" w:cstheme="minorHAnsi"/>
          <w:sz w:val="20"/>
          <w:szCs w:val="20"/>
        </w:rPr>
        <w:t>á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ci</w:t>
      </w:r>
      <w:r w:rsidRPr="00651CD7">
        <w:rPr>
          <w:rFonts w:asciiTheme="minorHAnsi" w:hAnsiTheme="minorHAnsi" w:cstheme="minorHAnsi"/>
          <w:sz w:val="20"/>
          <w:szCs w:val="20"/>
        </w:rPr>
        <w:t>a</w:t>
      </w:r>
      <w:proofErr w:type="spellEnd"/>
      <w:r w:rsidRPr="00651CD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spacing w:val="2"/>
          <w:sz w:val="20"/>
          <w:szCs w:val="20"/>
        </w:rPr>
        <w:t>na</w:t>
      </w:r>
      <w:r w:rsidRPr="00651CD7">
        <w:rPr>
          <w:rFonts w:asciiTheme="minorHAnsi" w:hAnsiTheme="minorHAnsi" w:cstheme="minorHAnsi"/>
          <w:sz w:val="20"/>
          <w:szCs w:val="20"/>
        </w:rPr>
        <w:t>pät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i</w:t>
      </w:r>
      <w:r w:rsidRPr="00651CD7">
        <w:rPr>
          <w:rFonts w:asciiTheme="minorHAnsi" w:hAnsiTheme="minorHAnsi" w:cstheme="minorHAnsi"/>
          <w:sz w:val="20"/>
          <w:szCs w:val="20"/>
        </w:rPr>
        <w:t>a</w:t>
      </w:r>
      <w:proofErr w:type="spellEnd"/>
      <w:r w:rsidRPr="00651CD7">
        <w:rPr>
          <w:rFonts w:asciiTheme="minorHAnsi" w:hAnsiTheme="minorHAnsi" w:cstheme="minorHAnsi"/>
          <w:sz w:val="20"/>
          <w:szCs w:val="20"/>
        </w:rPr>
        <w:t xml:space="preserve"> s </w:t>
      </w:r>
      <w:proofErr w:type="spellStart"/>
      <w:r w:rsidRPr="00651CD7">
        <w:rPr>
          <w:rFonts w:asciiTheme="minorHAnsi" w:hAnsiTheme="minorHAnsi" w:cstheme="minorHAnsi"/>
          <w:sz w:val="20"/>
          <w:szCs w:val="20"/>
        </w:rPr>
        <w:t>p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651CD7">
        <w:rPr>
          <w:rFonts w:asciiTheme="minorHAnsi" w:hAnsiTheme="minorHAnsi" w:cstheme="minorHAnsi"/>
          <w:sz w:val="20"/>
          <w:szCs w:val="20"/>
        </w:rPr>
        <w:t>e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s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n</w:t>
      </w:r>
      <w:r w:rsidRPr="00651CD7">
        <w:rPr>
          <w:rFonts w:asciiTheme="minorHAnsi" w:hAnsiTheme="minorHAnsi" w:cstheme="minorHAnsi"/>
          <w:sz w:val="20"/>
          <w:szCs w:val="20"/>
        </w:rPr>
        <w:t>o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s</w:t>
      </w:r>
      <w:r w:rsidRPr="00651CD7">
        <w:rPr>
          <w:rFonts w:asciiTheme="minorHAnsi" w:hAnsiTheme="minorHAnsi" w:cstheme="minorHAnsi"/>
          <w:sz w:val="20"/>
          <w:szCs w:val="20"/>
        </w:rPr>
        <w:t>ťou</w:t>
      </w:r>
      <w:proofErr w:type="spellEnd"/>
      <w:r w:rsidRPr="00651CD7">
        <w:rPr>
          <w:rFonts w:asciiTheme="minorHAnsi" w:hAnsiTheme="minorHAnsi" w:cstheme="minorHAnsi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spacing w:val="-6"/>
          <w:sz w:val="20"/>
          <w:szCs w:val="20"/>
        </w:rPr>
        <w:t>±</w:t>
      </w:r>
      <w:proofErr w:type="gramStart"/>
      <w:r w:rsidRPr="00651CD7">
        <w:rPr>
          <w:rFonts w:asciiTheme="minorHAnsi" w:hAnsiTheme="minorHAnsi" w:cstheme="minorHAnsi"/>
          <w:spacing w:val="-6"/>
          <w:sz w:val="20"/>
          <w:szCs w:val="20"/>
        </w:rPr>
        <w:t>0,5</w:t>
      </w:r>
      <w:r w:rsidRPr="00651CD7">
        <w:rPr>
          <w:rFonts w:asciiTheme="minorHAnsi" w:hAnsiTheme="minorHAnsi" w:cstheme="minorHAnsi"/>
          <w:sz w:val="20"/>
          <w:szCs w:val="20"/>
        </w:rPr>
        <w:t>%</w:t>
      </w:r>
      <w:proofErr w:type="gramEnd"/>
      <w:r w:rsidRPr="00651CD7">
        <w:rPr>
          <w:rFonts w:asciiTheme="minorHAnsi" w:hAnsiTheme="minorHAnsi" w:cstheme="minorHAnsi"/>
          <w:sz w:val="20"/>
          <w:szCs w:val="20"/>
        </w:rPr>
        <w:t xml:space="preserve"> v</w:t>
      </w:r>
      <w:r w:rsidRPr="00651CD7">
        <w:rPr>
          <w:rFonts w:asciiTheme="minorHAnsi" w:hAnsiTheme="minorHAnsi" w:cstheme="minorHAnsi"/>
          <w:spacing w:val="-2"/>
          <w:sz w:val="20"/>
          <w:szCs w:val="20"/>
        </w:rPr>
        <w:t> 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s</w:t>
      </w:r>
      <w:r w:rsidRPr="00651CD7">
        <w:rPr>
          <w:rFonts w:asciiTheme="minorHAnsi" w:hAnsiTheme="minorHAnsi" w:cstheme="minorHAnsi"/>
          <w:sz w:val="20"/>
          <w:szCs w:val="20"/>
        </w:rPr>
        <w:t>ta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t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i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c</w:t>
      </w:r>
      <w:r w:rsidRPr="00651CD7">
        <w:rPr>
          <w:rFonts w:asciiTheme="minorHAnsi" w:hAnsiTheme="minorHAnsi" w:cstheme="minorHAnsi"/>
          <w:spacing w:val="6"/>
          <w:sz w:val="20"/>
          <w:szCs w:val="20"/>
        </w:rPr>
        <w:t>k</w:t>
      </w:r>
      <w:r w:rsidRPr="00651CD7">
        <w:rPr>
          <w:rFonts w:asciiTheme="minorHAnsi" w:hAnsiTheme="minorHAnsi" w:cstheme="minorHAnsi"/>
          <w:spacing w:val="-6"/>
          <w:sz w:val="20"/>
          <w:szCs w:val="20"/>
        </w:rPr>
        <w:t>ý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c</w:t>
      </w:r>
      <w:r w:rsidRPr="00651CD7">
        <w:rPr>
          <w:rFonts w:asciiTheme="minorHAnsi" w:hAnsiTheme="minorHAnsi" w:cstheme="minorHAnsi"/>
          <w:sz w:val="20"/>
          <w:szCs w:val="20"/>
        </w:rPr>
        <w:t xml:space="preserve">h </w:t>
      </w:r>
      <w:proofErr w:type="spellStart"/>
      <w:r w:rsidRPr="00651CD7">
        <w:rPr>
          <w:rFonts w:asciiTheme="minorHAnsi" w:hAnsiTheme="minorHAnsi" w:cstheme="minorHAnsi"/>
          <w:spacing w:val="2"/>
          <w:sz w:val="20"/>
          <w:szCs w:val="20"/>
        </w:rPr>
        <w:t>p</w:t>
      </w:r>
      <w:r w:rsidRPr="00651CD7">
        <w:rPr>
          <w:rFonts w:asciiTheme="minorHAnsi" w:hAnsiTheme="minorHAnsi" w:cstheme="minorHAnsi"/>
          <w:sz w:val="20"/>
          <w:szCs w:val="20"/>
        </w:rPr>
        <w:t>od</w:t>
      </w:r>
      <w:r w:rsidRPr="00651CD7">
        <w:rPr>
          <w:rFonts w:asciiTheme="minorHAnsi" w:hAnsiTheme="minorHAnsi" w:cstheme="minorHAnsi"/>
          <w:spacing w:val="5"/>
          <w:sz w:val="20"/>
          <w:szCs w:val="20"/>
        </w:rPr>
        <w:t>m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i</w:t>
      </w:r>
      <w:r w:rsidRPr="00651CD7">
        <w:rPr>
          <w:rFonts w:asciiTheme="minorHAnsi" w:hAnsiTheme="minorHAnsi" w:cstheme="minorHAnsi"/>
          <w:sz w:val="20"/>
          <w:szCs w:val="20"/>
        </w:rPr>
        <w:t>en</w:t>
      </w:r>
      <w:r w:rsidRPr="00651CD7">
        <w:rPr>
          <w:rFonts w:asciiTheme="minorHAnsi" w:hAnsiTheme="minorHAnsi" w:cstheme="minorHAnsi"/>
          <w:spacing w:val="4"/>
          <w:sz w:val="20"/>
          <w:szCs w:val="20"/>
        </w:rPr>
        <w:t>k</w:t>
      </w:r>
      <w:r w:rsidRPr="00651CD7">
        <w:rPr>
          <w:rFonts w:asciiTheme="minorHAnsi" w:hAnsiTheme="minorHAnsi" w:cstheme="minorHAnsi"/>
          <w:sz w:val="20"/>
          <w:szCs w:val="20"/>
        </w:rPr>
        <w:t>a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c</w:t>
      </w:r>
      <w:r w:rsidRPr="00651CD7">
        <w:rPr>
          <w:rFonts w:asciiTheme="minorHAnsi" w:hAnsiTheme="minorHAnsi" w:cstheme="minorHAnsi"/>
          <w:sz w:val="20"/>
          <w:szCs w:val="20"/>
        </w:rPr>
        <w:t>h</w:t>
      </w:r>
      <w:proofErr w:type="spellEnd"/>
      <w:r w:rsidRPr="00651CD7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651CD7">
        <w:rPr>
          <w:rFonts w:asciiTheme="minorHAnsi" w:hAnsiTheme="minorHAnsi" w:cstheme="minorHAnsi"/>
          <w:sz w:val="20"/>
          <w:szCs w:val="20"/>
        </w:rPr>
        <w:t>p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651CD7">
        <w:rPr>
          <w:rFonts w:asciiTheme="minorHAnsi" w:hAnsiTheme="minorHAnsi" w:cstheme="minorHAnsi"/>
          <w:sz w:val="20"/>
          <w:szCs w:val="20"/>
        </w:rPr>
        <w:t>i</w:t>
      </w:r>
      <w:proofErr w:type="spellEnd"/>
      <w:r w:rsidRPr="00651CD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spacing w:val="2"/>
          <w:sz w:val="20"/>
          <w:szCs w:val="20"/>
        </w:rPr>
        <w:t>ľ</w:t>
      </w:r>
      <w:r w:rsidRPr="00651CD7">
        <w:rPr>
          <w:rFonts w:asciiTheme="minorHAnsi" w:hAnsiTheme="minorHAnsi" w:cstheme="minorHAnsi"/>
          <w:sz w:val="20"/>
          <w:szCs w:val="20"/>
        </w:rPr>
        <w:t>ub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o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v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o</w:t>
      </w:r>
      <w:r w:rsidRPr="00651CD7">
        <w:rPr>
          <w:rFonts w:asciiTheme="minorHAnsi" w:hAnsiTheme="minorHAnsi" w:cstheme="minorHAnsi"/>
          <w:sz w:val="20"/>
          <w:szCs w:val="20"/>
        </w:rPr>
        <w:t>ľnom</w:t>
      </w:r>
      <w:proofErr w:type="spellEnd"/>
      <w:r w:rsidRPr="00651CD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sz w:val="20"/>
          <w:szCs w:val="20"/>
        </w:rPr>
        <w:t>ú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č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i</w:t>
      </w:r>
      <w:r w:rsidRPr="00651CD7">
        <w:rPr>
          <w:rFonts w:asciiTheme="minorHAnsi" w:hAnsiTheme="minorHAnsi" w:cstheme="minorHAnsi"/>
          <w:sz w:val="20"/>
          <w:szCs w:val="20"/>
        </w:rPr>
        <w:t>nní</w:t>
      </w:r>
      <w:r w:rsidRPr="00651CD7">
        <w:rPr>
          <w:rFonts w:asciiTheme="minorHAnsi" w:hAnsiTheme="minorHAnsi" w:cstheme="minorHAnsi"/>
          <w:spacing w:val="4"/>
          <w:sz w:val="20"/>
          <w:szCs w:val="20"/>
        </w:rPr>
        <w:t>k</w:t>
      </w:r>
      <w:r w:rsidRPr="00651CD7">
        <w:rPr>
          <w:rFonts w:asciiTheme="minorHAnsi" w:hAnsiTheme="minorHAnsi" w:cstheme="minorHAnsi"/>
          <w:sz w:val="20"/>
          <w:szCs w:val="20"/>
        </w:rPr>
        <w:t>u</w:t>
      </w:r>
      <w:proofErr w:type="spellEnd"/>
      <w:r w:rsidRPr="00651CD7">
        <w:rPr>
          <w:rFonts w:asciiTheme="minorHAnsi" w:hAnsiTheme="minorHAnsi" w:cstheme="minorHAnsi"/>
          <w:sz w:val="20"/>
          <w:szCs w:val="20"/>
        </w:rPr>
        <w:t xml:space="preserve"> a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sz w:val="20"/>
          <w:szCs w:val="20"/>
        </w:rPr>
        <w:t>p</w:t>
      </w:r>
      <w:r w:rsidRPr="00651CD7">
        <w:rPr>
          <w:rFonts w:asciiTheme="minorHAnsi" w:hAnsiTheme="minorHAnsi" w:cstheme="minorHAnsi"/>
          <w:spacing w:val="3"/>
          <w:sz w:val="20"/>
          <w:szCs w:val="20"/>
        </w:rPr>
        <w:t>r</w:t>
      </w:r>
      <w:r w:rsidRPr="00651CD7">
        <w:rPr>
          <w:rFonts w:asciiTheme="minorHAnsi" w:hAnsiTheme="minorHAnsi" w:cstheme="minorHAnsi"/>
          <w:sz w:val="20"/>
          <w:szCs w:val="20"/>
        </w:rPr>
        <w:t>i</w:t>
      </w:r>
      <w:proofErr w:type="spellEnd"/>
      <w:r w:rsidRPr="00651CD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sz w:val="20"/>
          <w:szCs w:val="20"/>
        </w:rPr>
        <w:t>t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o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l</w:t>
      </w:r>
      <w:r w:rsidRPr="00651CD7">
        <w:rPr>
          <w:rFonts w:asciiTheme="minorHAnsi" w:hAnsiTheme="minorHAnsi" w:cstheme="minorHAnsi"/>
          <w:sz w:val="20"/>
          <w:szCs w:val="20"/>
        </w:rPr>
        <w:t>e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a</w:t>
      </w:r>
      <w:r w:rsidRPr="00651CD7">
        <w:rPr>
          <w:rFonts w:asciiTheme="minorHAnsi" w:hAnsiTheme="minorHAnsi" w:cstheme="minorHAnsi"/>
          <w:sz w:val="20"/>
          <w:szCs w:val="20"/>
        </w:rPr>
        <w:t>n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c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i</w:t>
      </w:r>
      <w:r w:rsidRPr="00651CD7">
        <w:rPr>
          <w:rFonts w:asciiTheme="minorHAnsi" w:hAnsiTheme="minorHAnsi" w:cstheme="minorHAnsi"/>
          <w:sz w:val="20"/>
          <w:szCs w:val="20"/>
        </w:rPr>
        <w:t>i</w:t>
      </w:r>
      <w:proofErr w:type="spellEnd"/>
      <w:r w:rsidRPr="00651CD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spacing w:val="2"/>
          <w:sz w:val="20"/>
          <w:szCs w:val="20"/>
        </w:rPr>
        <w:t>o</w:t>
      </w:r>
      <w:r w:rsidRPr="00651CD7">
        <w:rPr>
          <w:rFonts w:asciiTheme="minorHAnsi" w:hAnsiTheme="minorHAnsi" w:cstheme="minorHAnsi"/>
          <w:sz w:val="20"/>
          <w:szCs w:val="20"/>
        </w:rPr>
        <w:t>tá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č</w:t>
      </w:r>
      <w:r w:rsidRPr="00651CD7">
        <w:rPr>
          <w:rFonts w:asciiTheme="minorHAnsi" w:hAnsiTheme="minorHAnsi" w:cstheme="minorHAnsi"/>
          <w:sz w:val="20"/>
          <w:szCs w:val="20"/>
        </w:rPr>
        <w:t>ok</w:t>
      </w:r>
      <w:proofErr w:type="spellEnd"/>
      <w:r w:rsidRPr="00651CD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spacing w:val="5"/>
          <w:sz w:val="20"/>
          <w:szCs w:val="20"/>
        </w:rPr>
        <w:t>m</w:t>
      </w:r>
      <w:r w:rsidRPr="00651CD7">
        <w:rPr>
          <w:rFonts w:asciiTheme="minorHAnsi" w:hAnsiTheme="minorHAnsi" w:cstheme="minorHAnsi"/>
          <w:sz w:val="20"/>
          <w:szCs w:val="20"/>
        </w:rPr>
        <w:t>oto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651CD7">
        <w:rPr>
          <w:rFonts w:asciiTheme="minorHAnsi" w:hAnsiTheme="minorHAnsi" w:cstheme="minorHAnsi"/>
          <w:sz w:val="20"/>
          <w:szCs w:val="20"/>
        </w:rPr>
        <w:t>a</w:t>
      </w:r>
      <w:proofErr w:type="spellEnd"/>
      <w:r w:rsidRPr="00651CD7">
        <w:rPr>
          <w:rFonts w:asciiTheme="minorHAnsi" w:hAnsiTheme="minorHAnsi" w:cstheme="minorHAnsi"/>
          <w:sz w:val="20"/>
          <w:szCs w:val="20"/>
        </w:rPr>
        <w:t xml:space="preserve"> v</w:t>
      </w:r>
      <w:r w:rsidRPr="00651CD7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o</w:t>
      </w:r>
      <w:r w:rsidRPr="00651CD7">
        <w:rPr>
          <w:rFonts w:asciiTheme="minorHAnsi" w:hAnsiTheme="minorHAnsi" w:cstheme="minorHAnsi"/>
          <w:spacing w:val="-4"/>
          <w:sz w:val="20"/>
          <w:szCs w:val="20"/>
        </w:rPr>
        <w:t>z</w:t>
      </w:r>
      <w:r w:rsidRPr="00651CD7">
        <w:rPr>
          <w:rFonts w:asciiTheme="minorHAnsi" w:hAnsiTheme="minorHAnsi" w:cstheme="minorHAnsi"/>
          <w:spacing w:val="4"/>
          <w:sz w:val="20"/>
          <w:szCs w:val="20"/>
        </w:rPr>
        <w:t>s</w:t>
      </w:r>
      <w:r w:rsidRPr="00651CD7">
        <w:rPr>
          <w:rFonts w:asciiTheme="minorHAnsi" w:hAnsiTheme="minorHAnsi" w:cstheme="minorHAnsi"/>
          <w:sz w:val="20"/>
          <w:szCs w:val="20"/>
        </w:rPr>
        <w:t xml:space="preserve">ahu </w:t>
      </w:r>
      <w:r w:rsidRPr="00651CD7">
        <w:rPr>
          <w:rFonts w:asciiTheme="minorHAnsi" w:hAnsiTheme="minorHAnsi" w:cstheme="minorHAnsi"/>
          <w:spacing w:val="3"/>
          <w:sz w:val="20"/>
          <w:szCs w:val="20"/>
        </w:rPr>
        <w:t>-</w:t>
      </w:r>
      <w:r w:rsidRPr="00651CD7">
        <w:rPr>
          <w:rFonts w:asciiTheme="minorHAnsi" w:hAnsiTheme="minorHAnsi" w:cstheme="minorHAnsi"/>
          <w:sz w:val="20"/>
          <w:szCs w:val="20"/>
        </w:rPr>
        <w:t xml:space="preserve">5% / 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+</w:t>
      </w:r>
      <w:r w:rsidRPr="00651CD7">
        <w:rPr>
          <w:rFonts w:asciiTheme="minorHAnsi" w:hAnsiTheme="minorHAnsi" w:cstheme="minorHAnsi"/>
          <w:sz w:val="20"/>
          <w:szCs w:val="20"/>
        </w:rPr>
        <w:t xml:space="preserve">30% </w:t>
      </w:r>
      <w:proofErr w:type="spellStart"/>
      <w:r w:rsidRPr="00651CD7">
        <w:rPr>
          <w:rFonts w:asciiTheme="minorHAnsi" w:hAnsiTheme="minorHAnsi" w:cstheme="minorHAnsi"/>
          <w:spacing w:val="1"/>
          <w:sz w:val="20"/>
          <w:szCs w:val="20"/>
        </w:rPr>
        <w:t>v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z</w:t>
      </w:r>
      <w:r w:rsidRPr="00651CD7">
        <w:rPr>
          <w:rFonts w:asciiTheme="minorHAnsi" w:hAnsiTheme="minorHAnsi" w:cstheme="minorHAnsi"/>
          <w:sz w:val="20"/>
          <w:szCs w:val="20"/>
        </w:rPr>
        <w:t>t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i</w:t>
      </w:r>
      <w:r w:rsidRPr="00651CD7">
        <w:rPr>
          <w:rFonts w:asciiTheme="minorHAnsi" w:hAnsiTheme="minorHAnsi" w:cstheme="minorHAnsi"/>
          <w:sz w:val="20"/>
          <w:szCs w:val="20"/>
        </w:rPr>
        <w:t>a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h</w:t>
      </w:r>
      <w:r w:rsidRPr="00651CD7">
        <w:rPr>
          <w:rFonts w:asciiTheme="minorHAnsi" w:hAnsiTheme="minorHAnsi" w:cstheme="minorHAnsi"/>
          <w:sz w:val="20"/>
          <w:szCs w:val="20"/>
        </w:rPr>
        <w:t>nu</w:t>
      </w:r>
      <w:r w:rsidRPr="00651CD7">
        <w:rPr>
          <w:rFonts w:asciiTheme="minorHAnsi" w:hAnsiTheme="minorHAnsi" w:cstheme="minorHAnsi"/>
          <w:spacing w:val="5"/>
          <w:sz w:val="20"/>
          <w:szCs w:val="20"/>
        </w:rPr>
        <w:t>t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ý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c</w:t>
      </w:r>
      <w:r w:rsidRPr="00651CD7">
        <w:rPr>
          <w:rFonts w:asciiTheme="minorHAnsi" w:hAnsiTheme="minorHAnsi" w:cstheme="minorHAnsi"/>
          <w:sz w:val="20"/>
          <w:szCs w:val="20"/>
        </w:rPr>
        <w:t>h</w:t>
      </w:r>
      <w:proofErr w:type="spellEnd"/>
      <w:r w:rsidRPr="00651CD7">
        <w:rPr>
          <w:rFonts w:asciiTheme="minorHAnsi" w:hAnsiTheme="minorHAnsi" w:cstheme="minorHAnsi"/>
          <w:sz w:val="20"/>
          <w:szCs w:val="20"/>
        </w:rPr>
        <w:t xml:space="preserve"> k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sz w:val="20"/>
          <w:szCs w:val="20"/>
        </w:rPr>
        <w:t>n</w:t>
      </w:r>
      <w:r w:rsidRPr="00651CD7">
        <w:rPr>
          <w:rFonts w:asciiTheme="minorHAnsi" w:hAnsiTheme="minorHAnsi" w:cstheme="minorHAnsi"/>
          <w:spacing w:val="-3"/>
          <w:sz w:val="20"/>
          <w:szCs w:val="20"/>
        </w:rPr>
        <w:t>o</w:t>
      </w:r>
      <w:r w:rsidRPr="00651CD7">
        <w:rPr>
          <w:rFonts w:asciiTheme="minorHAnsi" w:hAnsiTheme="minorHAnsi" w:cstheme="minorHAnsi"/>
          <w:spacing w:val="5"/>
          <w:sz w:val="20"/>
          <w:szCs w:val="20"/>
        </w:rPr>
        <w:t>m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i</w:t>
      </w:r>
      <w:r w:rsidRPr="00651CD7">
        <w:rPr>
          <w:rFonts w:asciiTheme="minorHAnsi" w:hAnsiTheme="minorHAnsi" w:cstheme="minorHAnsi"/>
          <w:sz w:val="20"/>
          <w:szCs w:val="20"/>
        </w:rPr>
        <w:t>ná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l</w:t>
      </w:r>
      <w:r w:rsidRPr="00651CD7">
        <w:rPr>
          <w:rFonts w:asciiTheme="minorHAnsi" w:hAnsiTheme="minorHAnsi" w:cstheme="minorHAnsi"/>
          <w:spacing w:val="5"/>
          <w:sz w:val="20"/>
          <w:szCs w:val="20"/>
        </w:rPr>
        <w:t>n</w:t>
      </w:r>
      <w:r w:rsidRPr="00651CD7">
        <w:rPr>
          <w:rFonts w:asciiTheme="minorHAnsi" w:hAnsiTheme="minorHAnsi" w:cstheme="minorHAnsi"/>
          <w:spacing w:val="-6"/>
          <w:sz w:val="20"/>
          <w:szCs w:val="20"/>
        </w:rPr>
        <w:t>y</w:t>
      </w:r>
      <w:r w:rsidRPr="00651CD7">
        <w:rPr>
          <w:rFonts w:asciiTheme="minorHAnsi" w:hAnsiTheme="minorHAnsi" w:cstheme="minorHAnsi"/>
          <w:sz w:val="20"/>
          <w:szCs w:val="20"/>
        </w:rPr>
        <w:t>m</w:t>
      </w:r>
      <w:proofErr w:type="spellEnd"/>
      <w:r w:rsidRPr="00651CD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sz w:val="20"/>
          <w:szCs w:val="20"/>
        </w:rPr>
        <w:t>otá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č</w:t>
      </w:r>
      <w:r w:rsidRPr="00651CD7">
        <w:rPr>
          <w:rFonts w:asciiTheme="minorHAnsi" w:hAnsiTheme="minorHAnsi" w:cstheme="minorHAnsi"/>
          <w:spacing w:val="4"/>
          <w:sz w:val="20"/>
          <w:szCs w:val="20"/>
        </w:rPr>
        <w:t>k</w:t>
      </w:r>
      <w:r w:rsidRPr="00651CD7">
        <w:rPr>
          <w:rFonts w:asciiTheme="minorHAnsi" w:hAnsiTheme="minorHAnsi" w:cstheme="minorHAnsi"/>
          <w:spacing w:val="-3"/>
          <w:sz w:val="20"/>
          <w:szCs w:val="20"/>
        </w:rPr>
        <w:t>a</w:t>
      </w:r>
      <w:r w:rsidRPr="00651CD7">
        <w:rPr>
          <w:rFonts w:asciiTheme="minorHAnsi" w:hAnsiTheme="minorHAnsi" w:cstheme="minorHAnsi"/>
          <w:sz w:val="20"/>
          <w:szCs w:val="20"/>
        </w:rPr>
        <w:t>m</w:t>
      </w:r>
      <w:proofErr w:type="spellEnd"/>
      <w:r w:rsidRPr="00651CD7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spacing w:val="5"/>
          <w:sz w:val="20"/>
          <w:szCs w:val="20"/>
        </w:rPr>
        <w:t>m</w:t>
      </w:r>
      <w:r w:rsidRPr="00651CD7">
        <w:rPr>
          <w:rFonts w:asciiTheme="minorHAnsi" w:hAnsiTheme="minorHAnsi" w:cstheme="minorHAnsi"/>
          <w:sz w:val="20"/>
          <w:szCs w:val="20"/>
        </w:rPr>
        <w:t>oto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651CD7">
        <w:rPr>
          <w:rFonts w:asciiTheme="minorHAnsi" w:hAnsiTheme="minorHAnsi" w:cstheme="minorHAnsi"/>
          <w:sz w:val="20"/>
          <w:szCs w:val="20"/>
        </w:rPr>
        <w:t>a</w:t>
      </w:r>
      <w:proofErr w:type="spellEnd"/>
    </w:p>
    <w:p w14:paraId="44A51532" w14:textId="77777777" w:rsidR="00450D52" w:rsidRPr="00651CD7" w:rsidRDefault="00450D52" w:rsidP="00450D52">
      <w:pPr>
        <w:pStyle w:val="Odsekzoznamu"/>
        <w:widowControl w:val="0"/>
        <w:numPr>
          <w:ilvl w:val="0"/>
          <w:numId w:val="30"/>
        </w:numPr>
        <w:tabs>
          <w:tab w:val="left" w:pos="709"/>
          <w:tab w:val="left" w:pos="5954"/>
          <w:tab w:val="left" w:pos="9354"/>
        </w:tabs>
        <w:suppressAutoHyphens w:val="0"/>
        <w:autoSpaceDE w:val="0"/>
        <w:autoSpaceDN w:val="0"/>
        <w:adjustRightInd w:val="0"/>
        <w:spacing w:after="120" w:line="276" w:lineRule="auto"/>
        <w:ind w:left="1276" w:right="-2" w:hanging="916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651CD7">
        <w:rPr>
          <w:rFonts w:asciiTheme="minorHAnsi" w:hAnsiTheme="minorHAnsi" w:cstheme="minorHAnsi"/>
          <w:spacing w:val="1"/>
          <w:sz w:val="20"/>
          <w:szCs w:val="20"/>
        </w:rPr>
        <w:t>k</w:t>
      </w:r>
      <w:r w:rsidRPr="00651CD7">
        <w:rPr>
          <w:rFonts w:asciiTheme="minorHAnsi" w:hAnsiTheme="minorHAnsi" w:cstheme="minorHAnsi"/>
          <w:spacing w:val="3"/>
          <w:sz w:val="20"/>
          <w:szCs w:val="20"/>
        </w:rPr>
        <w:t>r</w:t>
      </w:r>
      <w:r w:rsidRPr="00651CD7">
        <w:rPr>
          <w:rFonts w:asciiTheme="minorHAnsi" w:hAnsiTheme="minorHAnsi" w:cstheme="minorHAnsi"/>
          <w:spacing w:val="-6"/>
          <w:sz w:val="20"/>
          <w:szCs w:val="20"/>
        </w:rPr>
        <w:t>y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t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i</w:t>
      </w:r>
      <w:r w:rsidRPr="00651CD7">
        <w:rPr>
          <w:rFonts w:asciiTheme="minorHAnsi" w:hAnsiTheme="minorHAnsi" w:cstheme="minorHAnsi"/>
          <w:sz w:val="20"/>
          <w:szCs w:val="20"/>
        </w:rPr>
        <w:t>e</w:t>
      </w:r>
      <w:proofErr w:type="spellEnd"/>
      <w:r w:rsidRPr="00651CD7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sz w:val="20"/>
          <w:szCs w:val="20"/>
        </w:rPr>
        <w:t>ge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n</w:t>
      </w:r>
      <w:r w:rsidRPr="00651CD7">
        <w:rPr>
          <w:rFonts w:asciiTheme="minorHAnsi" w:hAnsiTheme="minorHAnsi" w:cstheme="minorHAnsi"/>
          <w:sz w:val="20"/>
          <w:szCs w:val="20"/>
        </w:rPr>
        <w:t>e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651CD7">
        <w:rPr>
          <w:rFonts w:asciiTheme="minorHAnsi" w:hAnsiTheme="minorHAnsi" w:cstheme="minorHAnsi"/>
          <w:sz w:val="20"/>
          <w:szCs w:val="20"/>
        </w:rPr>
        <w:t>áto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651CD7">
        <w:rPr>
          <w:rFonts w:asciiTheme="minorHAnsi" w:hAnsiTheme="minorHAnsi" w:cstheme="minorHAnsi"/>
          <w:sz w:val="20"/>
          <w:szCs w:val="20"/>
        </w:rPr>
        <w:t>a</w:t>
      </w:r>
      <w:proofErr w:type="spellEnd"/>
      <w:r w:rsidRPr="00651CD7">
        <w:rPr>
          <w:rFonts w:asciiTheme="minorHAnsi" w:hAnsiTheme="minorHAnsi" w:cstheme="minorHAnsi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b/>
          <w:sz w:val="20"/>
          <w:szCs w:val="20"/>
        </w:rPr>
        <w:t>I</w:t>
      </w:r>
      <w:r w:rsidRPr="00651CD7">
        <w:rPr>
          <w:rFonts w:asciiTheme="minorHAnsi" w:hAnsiTheme="minorHAnsi" w:cstheme="minorHAnsi"/>
          <w:b/>
          <w:spacing w:val="2"/>
          <w:sz w:val="20"/>
          <w:szCs w:val="20"/>
        </w:rPr>
        <w:t>P</w:t>
      </w:r>
      <w:r w:rsidRPr="00651CD7">
        <w:rPr>
          <w:rFonts w:asciiTheme="minorHAnsi" w:hAnsiTheme="minorHAnsi" w:cstheme="minorHAnsi"/>
          <w:b/>
          <w:sz w:val="20"/>
          <w:szCs w:val="20"/>
        </w:rPr>
        <w:t>23</w:t>
      </w:r>
    </w:p>
    <w:p w14:paraId="0C2AFAE1" w14:textId="77777777" w:rsidR="00450D52" w:rsidRPr="008F682A" w:rsidRDefault="00450D52" w:rsidP="00450D52">
      <w:pPr>
        <w:pStyle w:val="Odsekzoznamu"/>
        <w:widowControl w:val="0"/>
        <w:tabs>
          <w:tab w:val="left" w:pos="709"/>
          <w:tab w:val="left" w:pos="5954"/>
          <w:tab w:val="left" w:pos="9354"/>
        </w:tabs>
        <w:autoSpaceDE w:val="0"/>
        <w:autoSpaceDN w:val="0"/>
        <w:adjustRightInd w:val="0"/>
        <w:spacing w:after="120"/>
        <w:ind w:right="-2"/>
        <w:jc w:val="both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14:paraId="67E749CD" w14:textId="77777777" w:rsidR="00450D52" w:rsidRPr="00651CD7" w:rsidRDefault="00450D52" w:rsidP="00450D52">
      <w:pPr>
        <w:tabs>
          <w:tab w:val="left" w:pos="798"/>
        </w:tabs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651CD7">
        <w:rPr>
          <w:rFonts w:asciiTheme="minorHAnsi" w:hAnsiTheme="minorHAnsi" w:cstheme="minorHAnsi"/>
          <w:b/>
          <w:sz w:val="20"/>
          <w:szCs w:val="20"/>
        </w:rPr>
        <w:t>Charakteristika základového rámu</w:t>
      </w:r>
    </w:p>
    <w:p w14:paraId="2F0722ED" w14:textId="77777777" w:rsidR="00450D52" w:rsidRPr="00651CD7" w:rsidRDefault="00450D52" w:rsidP="00450D52">
      <w:pPr>
        <w:pStyle w:val="Odsekzoznamu"/>
        <w:widowControl w:val="0"/>
        <w:numPr>
          <w:ilvl w:val="0"/>
          <w:numId w:val="31"/>
        </w:numPr>
        <w:suppressAutoHyphens w:val="0"/>
        <w:autoSpaceDE w:val="0"/>
        <w:autoSpaceDN w:val="0"/>
        <w:adjustRightInd w:val="0"/>
        <w:spacing w:line="276" w:lineRule="auto"/>
        <w:ind w:left="714" w:right="198" w:hanging="357"/>
        <w:rPr>
          <w:rFonts w:asciiTheme="minorHAnsi" w:hAnsiTheme="minorHAnsi" w:cstheme="minorHAnsi"/>
          <w:b/>
          <w:bCs/>
          <w:sz w:val="20"/>
          <w:szCs w:val="20"/>
        </w:rPr>
      </w:pPr>
      <w:r w:rsidRPr="00651CD7">
        <w:rPr>
          <w:rFonts w:asciiTheme="minorHAnsi" w:hAnsiTheme="minorHAnsi" w:cstheme="minorHAnsi"/>
          <w:spacing w:val="-1"/>
          <w:sz w:val="20"/>
          <w:szCs w:val="20"/>
        </w:rPr>
        <w:t>z</w:t>
      </w:r>
      <w:r w:rsidRPr="00651CD7">
        <w:rPr>
          <w:rFonts w:asciiTheme="minorHAnsi" w:hAnsiTheme="minorHAnsi" w:cstheme="minorHAnsi"/>
          <w:sz w:val="20"/>
          <w:szCs w:val="20"/>
        </w:rPr>
        <w:t>á</w:t>
      </w:r>
      <w:r w:rsidRPr="00651CD7">
        <w:rPr>
          <w:rFonts w:asciiTheme="minorHAnsi" w:hAnsiTheme="minorHAnsi" w:cstheme="minorHAnsi"/>
          <w:spacing w:val="4"/>
          <w:sz w:val="20"/>
          <w:szCs w:val="20"/>
        </w:rPr>
        <w:t>k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l</w:t>
      </w:r>
      <w:r w:rsidRPr="00651CD7">
        <w:rPr>
          <w:rFonts w:asciiTheme="minorHAnsi" w:hAnsiTheme="minorHAnsi" w:cstheme="minorHAnsi"/>
          <w:sz w:val="20"/>
          <w:szCs w:val="20"/>
        </w:rPr>
        <w:t>ad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o</w:t>
      </w:r>
      <w:r w:rsidRPr="00651CD7">
        <w:rPr>
          <w:rFonts w:asciiTheme="minorHAnsi" w:hAnsiTheme="minorHAnsi" w:cstheme="minorHAnsi"/>
          <w:spacing w:val="4"/>
          <w:sz w:val="20"/>
          <w:szCs w:val="20"/>
        </w:rPr>
        <w:t>v</w:t>
      </w:r>
      <w:r w:rsidRPr="00651CD7">
        <w:rPr>
          <w:rFonts w:asciiTheme="minorHAnsi" w:hAnsiTheme="minorHAnsi" w:cstheme="minorHAnsi"/>
          <w:sz w:val="20"/>
          <w:szCs w:val="20"/>
        </w:rPr>
        <w:t>ý</w:t>
      </w:r>
      <w:r w:rsidRPr="00651CD7">
        <w:rPr>
          <w:rFonts w:asciiTheme="minorHAnsi" w:hAnsiTheme="minorHAnsi" w:cstheme="minorHAnsi"/>
          <w:spacing w:val="33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651CD7">
        <w:rPr>
          <w:rFonts w:asciiTheme="minorHAnsi" w:hAnsiTheme="minorHAnsi" w:cstheme="minorHAnsi"/>
          <w:sz w:val="20"/>
          <w:szCs w:val="20"/>
        </w:rPr>
        <w:t>ám</w:t>
      </w:r>
      <w:r w:rsidRPr="00651CD7">
        <w:rPr>
          <w:rFonts w:asciiTheme="minorHAnsi" w:hAnsiTheme="minorHAnsi" w:cstheme="minorHAnsi"/>
          <w:spacing w:val="42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sz w:val="20"/>
          <w:szCs w:val="20"/>
        </w:rPr>
        <w:t>s</w:t>
      </w:r>
      <w:r w:rsidRPr="00651CD7">
        <w:rPr>
          <w:rFonts w:asciiTheme="minorHAnsi" w:hAnsiTheme="minorHAnsi" w:cstheme="minorHAnsi"/>
          <w:spacing w:val="38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i</w:t>
      </w:r>
      <w:r w:rsidRPr="00651CD7">
        <w:rPr>
          <w:rFonts w:asciiTheme="minorHAnsi" w:hAnsiTheme="minorHAnsi" w:cstheme="minorHAnsi"/>
          <w:sz w:val="20"/>
          <w:szCs w:val="20"/>
        </w:rPr>
        <w:t>nteg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651CD7">
        <w:rPr>
          <w:rFonts w:asciiTheme="minorHAnsi" w:hAnsiTheme="minorHAnsi" w:cstheme="minorHAnsi"/>
          <w:sz w:val="20"/>
          <w:szCs w:val="20"/>
        </w:rPr>
        <w:t>o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v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a</w:t>
      </w:r>
      <w:r w:rsidRPr="00651CD7">
        <w:rPr>
          <w:rFonts w:asciiTheme="minorHAnsi" w:hAnsiTheme="minorHAnsi" w:cstheme="minorHAnsi"/>
          <w:sz w:val="20"/>
          <w:szCs w:val="20"/>
        </w:rPr>
        <w:t>nou</w:t>
      </w:r>
      <w:r w:rsidRPr="00651CD7">
        <w:rPr>
          <w:rFonts w:asciiTheme="minorHAnsi" w:hAnsiTheme="minorHAnsi" w:cstheme="minorHAnsi"/>
          <w:spacing w:val="38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b/>
          <w:bCs/>
          <w:spacing w:val="1"/>
          <w:sz w:val="20"/>
          <w:szCs w:val="20"/>
        </w:rPr>
        <w:t>p</w:t>
      </w:r>
      <w:r w:rsidRPr="00651CD7">
        <w:rPr>
          <w:rFonts w:asciiTheme="minorHAnsi" w:hAnsiTheme="minorHAnsi" w:cstheme="minorHAnsi"/>
          <w:b/>
          <w:bCs/>
          <w:sz w:val="20"/>
          <w:szCs w:val="20"/>
        </w:rPr>
        <w:t>a</w:t>
      </w:r>
      <w:r w:rsidRPr="00651CD7">
        <w:rPr>
          <w:rFonts w:asciiTheme="minorHAnsi" w:hAnsiTheme="minorHAnsi" w:cstheme="minorHAnsi"/>
          <w:b/>
          <w:bCs/>
          <w:spacing w:val="2"/>
          <w:sz w:val="20"/>
          <w:szCs w:val="20"/>
        </w:rPr>
        <w:t>l</w:t>
      </w:r>
      <w:r w:rsidRPr="00651CD7">
        <w:rPr>
          <w:rFonts w:asciiTheme="minorHAnsi" w:hAnsiTheme="minorHAnsi" w:cstheme="minorHAnsi"/>
          <w:b/>
          <w:bCs/>
          <w:sz w:val="20"/>
          <w:szCs w:val="20"/>
        </w:rPr>
        <w:t>i</w:t>
      </w:r>
      <w:r w:rsidRPr="00651CD7">
        <w:rPr>
          <w:rFonts w:asciiTheme="minorHAnsi" w:hAnsiTheme="minorHAnsi" w:cstheme="minorHAnsi"/>
          <w:b/>
          <w:bCs/>
          <w:spacing w:val="2"/>
          <w:sz w:val="20"/>
          <w:szCs w:val="20"/>
        </w:rPr>
        <w:t>v</w:t>
      </w:r>
      <w:r w:rsidRPr="00651CD7">
        <w:rPr>
          <w:rFonts w:asciiTheme="minorHAnsi" w:hAnsiTheme="minorHAnsi" w:cstheme="minorHAnsi"/>
          <w:b/>
          <w:bCs/>
          <w:spacing w:val="1"/>
          <w:sz w:val="20"/>
          <w:szCs w:val="20"/>
        </w:rPr>
        <w:t>o</w:t>
      </w:r>
      <w:r w:rsidRPr="00651CD7">
        <w:rPr>
          <w:rFonts w:asciiTheme="minorHAnsi" w:hAnsiTheme="minorHAnsi" w:cstheme="minorHAnsi"/>
          <w:b/>
          <w:bCs/>
          <w:spacing w:val="2"/>
          <w:sz w:val="20"/>
          <w:szCs w:val="20"/>
        </w:rPr>
        <w:t>v</w:t>
      </w:r>
      <w:r w:rsidRPr="00651CD7">
        <w:rPr>
          <w:rFonts w:asciiTheme="minorHAnsi" w:hAnsiTheme="minorHAnsi" w:cstheme="minorHAnsi"/>
          <w:b/>
          <w:bCs/>
          <w:spacing w:val="1"/>
          <w:sz w:val="20"/>
          <w:szCs w:val="20"/>
        </w:rPr>
        <w:t>o</w:t>
      </w:r>
      <w:r w:rsidRPr="00651CD7">
        <w:rPr>
          <w:rFonts w:asciiTheme="minorHAnsi" w:hAnsiTheme="minorHAnsi" w:cstheme="minorHAnsi"/>
          <w:b/>
          <w:bCs/>
          <w:sz w:val="20"/>
          <w:szCs w:val="20"/>
        </w:rPr>
        <w:t>u</w:t>
      </w:r>
      <w:r w:rsidRPr="00651CD7">
        <w:rPr>
          <w:rFonts w:asciiTheme="minorHAnsi" w:hAnsiTheme="minorHAnsi" w:cstheme="minorHAnsi"/>
          <w:b/>
          <w:bCs/>
          <w:spacing w:val="38"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b/>
          <w:bCs/>
          <w:spacing w:val="1"/>
          <w:sz w:val="20"/>
          <w:szCs w:val="20"/>
        </w:rPr>
        <w:t>nádržou</w:t>
      </w:r>
      <w:proofErr w:type="spellEnd"/>
      <w:r w:rsidRPr="00651CD7">
        <w:rPr>
          <w:rFonts w:asciiTheme="minorHAnsi" w:hAnsiTheme="minorHAnsi" w:cstheme="minorHAnsi"/>
          <w:b/>
          <w:bCs/>
          <w:spacing w:val="1"/>
          <w:sz w:val="20"/>
          <w:szCs w:val="20"/>
        </w:rPr>
        <w:t xml:space="preserve"> 2050 </w:t>
      </w:r>
      <w:proofErr w:type="spellStart"/>
      <w:r w:rsidRPr="00651CD7">
        <w:rPr>
          <w:rFonts w:asciiTheme="minorHAnsi" w:hAnsiTheme="minorHAnsi" w:cstheme="minorHAnsi"/>
          <w:b/>
          <w:bCs/>
          <w:spacing w:val="1"/>
          <w:sz w:val="20"/>
          <w:szCs w:val="20"/>
        </w:rPr>
        <w:t>litrov</w:t>
      </w:r>
      <w:proofErr w:type="spellEnd"/>
      <w:r w:rsidRPr="00651CD7">
        <w:rPr>
          <w:rFonts w:asciiTheme="minorHAnsi" w:hAnsiTheme="minorHAnsi" w:cstheme="minorHAnsi"/>
          <w:b/>
          <w:bCs/>
          <w:spacing w:val="1"/>
          <w:sz w:val="20"/>
          <w:szCs w:val="20"/>
        </w:rPr>
        <w:t xml:space="preserve"> (GP1000A/B) resp. 2200 </w:t>
      </w:r>
      <w:proofErr w:type="spellStart"/>
      <w:r w:rsidRPr="00651CD7">
        <w:rPr>
          <w:rFonts w:asciiTheme="minorHAnsi" w:hAnsiTheme="minorHAnsi" w:cstheme="minorHAnsi"/>
          <w:b/>
          <w:bCs/>
          <w:spacing w:val="1"/>
          <w:sz w:val="20"/>
          <w:szCs w:val="20"/>
        </w:rPr>
        <w:t>litrov</w:t>
      </w:r>
      <w:proofErr w:type="spellEnd"/>
      <w:r w:rsidRPr="00651CD7">
        <w:rPr>
          <w:rFonts w:asciiTheme="minorHAnsi" w:hAnsiTheme="minorHAnsi" w:cstheme="minorHAnsi"/>
          <w:b/>
          <w:bCs/>
          <w:spacing w:val="1"/>
          <w:sz w:val="20"/>
          <w:szCs w:val="20"/>
        </w:rPr>
        <w:t xml:space="preserve"> (GP100SM/B)</w:t>
      </w:r>
    </w:p>
    <w:p w14:paraId="3FD3B5B0" w14:textId="77777777" w:rsidR="00450D52" w:rsidRPr="00651CD7" w:rsidRDefault="00450D52" w:rsidP="00450D52">
      <w:pPr>
        <w:pStyle w:val="Odsekzoznamu"/>
        <w:widowControl w:val="0"/>
        <w:numPr>
          <w:ilvl w:val="0"/>
          <w:numId w:val="31"/>
        </w:numPr>
        <w:suppressAutoHyphens w:val="0"/>
        <w:autoSpaceDE w:val="0"/>
        <w:autoSpaceDN w:val="0"/>
        <w:adjustRightInd w:val="0"/>
        <w:spacing w:line="276" w:lineRule="auto"/>
        <w:ind w:right="200"/>
        <w:rPr>
          <w:rFonts w:asciiTheme="minorHAnsi" w:hAnsiTheme="minorHAnsi" w:cstheme="minorHAnsi"/>
          <w:sz w:val="20"/>
          <w:szCs w:val="20"/>
        </w:rPr>
      </w:pPr>
      <w:r w:rsidRPr="00651CD7">
        <w:rPr>
          <w:rFonts w:asciiTheme="minorHAnsi" w:hAnsiTheme="minorHAnsi" w:cstheme="minorHAnsi"/>
          <w:bCs/>
          <w:sz w:val="20"/>
          <w:szCs w:val="20"/>
        </w:rPr>
        <w:t>ek</w:t>
      </w:r>
      <w:r w:rsidRPr="00651CD7">
        <w:rPr>
          <w:rFonts w:asciiTheme="minorHAnsi" w:hAnsiTheme="minorHAnsi" w:cstheme="minorHAnsi"/>
          <w:bCs/>
          <w:spacing w:val="1"/>
          <w:sz w:val="20"/>
          <w:szCs w:val="20"/>
        </w:rPr>
        <w:t>o</w:t>
      </w:r>
      <w:r w:rsidRPr="00651CD7">
        <w:rPr>
          <w:rFonts w:asciiTheme="minorHAnsi" w:hAnsiTheme="minorHAnsi" w:cstheme="minorHAnsi"/>
          <w:bCs/>
          <w:sz w:val="20"/>
          <w:szCs w:val="20"/>
        </w:rPr>
        <w:t>l</w:t>
      </w:r>
      <w:r w:rsidRPr="00651CD7">
        <w:rPr>
          <w:rFonts w:asciiTheme="minorHAnsi" w:hAnsiTheme="minorHAnsi" w:cstheme="minorHAnsi"/>
          <w:bCs/>
          <w:spacing w:val="1"/>
          <w:sz w:val="20"/>
          <w:szCs w:val="20"/>
        </w:rPr>
        <w:t>og</w:t>
      </w:r>
      <w:r w:rsidRPr="00651CD7">
        <w:rPr>
          <w:rFonts w:asciiTheme="minorHAnsi" w:hAnsiTheme="minorHAnsi" w:cstheme="minorHAnsi"/>
          <w:bCs/>
          <w:sz w:val="20"/>
          <w:szCs w:val="20"/>
        </w:rPr>
        <w:t>ic</w:t>
      </w:r>
      <w:r w:rsidRPr="00651CD7">
        <w:rPr>
          <w:rFonts w:asciiTheme="minorHAnsi" w:hAnsiTheme="minorHAnsi" w:cstheme="minorHAnsi"/>
          <w:bCs/>
          <w:spacing w:val="2"/>
          <w:sz w:val="20"/>
          <w:szCs w:val="20"/>
        </w:rPr>
        <w:t>k</w:t>
      </w:r>
      <w:r w:rsidRPr="00651CD7">
        <w:rPr>
          <w:rFonts w:asciiTheme="minorHAnsi" w:hAnsiTheme="minorHAnsi" w:cstheme="minorHAnsi"/>
          <w:bCs/>
          <w:sz w:val="20"/>
          <w:szCs w:val="20"/>
        </w:rPr>
        <w:t>á</w:t>
      </w:r>
      <w:r w:rsidRPr="00651CD7">
        <w:rPr>
          <w:rFonts w:asciiTheme="minorHAnsi" w:hAnsiTheme="minorHAnsi" w:cstheme="minorHAnsi"/>
          <w:bCs/>
          <w:spacing w:val="-2"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bCs/>
          <w:spacing w:val="2"/>
          <w:sz w:val="20"/>
          <w:szCs w:val="20"/>
        </w:rPr>
        <w:t>v</w:t>
      </w:r>
      <w:r w:rsidRPr="00651CD7">
        <w:rPr>
          <w:rFonts w:asciiTheme="minorHAnsi" w:hAnsiTheme="minorHAnsi" w:cstheme="minorHAnsi"/>
          <w:bCs/>
          <w:sz w:val="20"/>
          <w:szCs w:val="20"/>
        </w:rPr>
        <w:t>a</w:t>
      </w:r>
      <w:r w:rsidRPr="00651CD7">
        <w:rPr>
          <w:rFonts w:asciiTheme="minorHAnsi" w:hAnsiTheme="minorHAnsi" w:cstheme="minorHAnsi"/>
          <w:bCs/>
          <w:spacing w:val="1"/>
          <w:sz w:val="20"/>
          <w:szCs w:val="20"/>
        </w:rPr>
        <w:t>ň</w:t>
      </w:r>
      <w:r w:rsidRPr="00651CD7">
        <w:rPr>
          <w:rFonts w:asciiTheme="minorHAnsi" w:hAnsiTheme="minorHAnsi" w:cstheme="minorHAnsi"/>
          <w:bCs/>
          <w:sz w:val="20"/>
          <w:szCs w:val="20"/>
        </w:rPr>
        <w:t>a</w:t>
      </w:r>
      <w:proofErr w:type="spellEnd"/>
      <w:r w:rsidRPr="00651CD7">
        <w:rPr>
          <w:rFonts w:asciiTheme="minorHAnsi" w:hAnsiTheme="minorHAnsi" w:cstheme="minorHAnsi"/>
          <w:bCs/>
          <w:spacing w:val="-1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bCs/>
          <w:spacing w:val="2"/>
          <w:sz w:val="20"/>
          <w:szCs w:val="20"/>
        </w:rPr>
        <w:t>j</w:t>
      </w:r>
      <w:r w:rsidRPr="00651CD7">
        <w:rPr>
          <w:rFonts w:asciiTheme="minorHAnsi" w:hAnsiTheme="minorHAnsi" w:cstheme="minorHAnsi"/>
          <w:bCs/>
          <w:sz w:val="20"/>
          <w:szCs w:val="20"/>
        </w:rPr>
        <w:t>e</w:t>
      </w:r>
      <w:r w:rsidRPr="00651CD7">
        <w:rPr>
          <w:rFonts w:asciiTheme="minorHAnsi" w:hAnsiTheme="minorHAnsi" w:cstheme="minorHAnsi"/>
          <w:bCs/>
          <w:spacing w:val="-1"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bCs/>
          <w:sz w:val="20"/>
          <w:szCs w:val="20"/>
        </w:rPr>
        <w:t>s</w:t>
      </w:r>
      <w:r w:rsidRPr="00651CD7">
        <w:rPr>
          <w:rFonts w:asciiTheme="minorHAnsi" w:hAnsiTheme="minorHAnsi" w:cstheme="minorHAnsi"/>
          <w:bCs/>
          <w:spacing w:val="1"/>
          <w:sz w:val="20"/>
          <w:szCs w:val="20"/>
        </w:rPr>
        <w:t>ú</w:t>
      </w:r>
      <w:r w:rsidRPr="00651CD7">
        <w:rPr>
          <w:rFonts w:asciiTheme="minorHAnsi" w:hAnsiTheme="minorHAnsi" w:cstheme="minorHAnsi"/>
          <w:bCs/>
          <w:spacing w:val="2"/>
          <w:sz w:val="20"/>
          <w:szCs w:val="20"/>
        </w:rPr>
        <w:t>č</w:t>
      </w:r>
      <w:r w:rsidRPr="00651CD7">
        <w:rPr>
          <w:rFonts w:asciiTheme="minorHAnsi" w:hAnsiTheme="minorHAnsi" w:cstheme="minorHAnsi"/>
          <w:bCs/>
          <w:sz w:val="20"/>
          <w:szCs w:val="20"/>
        </w:rPr>
        <w:t>a</w:t>
      </w:r>
      <w:r w:rsidRPr="00651CD7">
        <w:rPr>
          <w:rFonts w:asciiTheme="minorHAnsi" w:hAnsiTheme="minorHAnsi" w:cstheme="minorHAnsi"/>
          <w:bCs/>
          <w:spacing w:val="2"/>
          <w:sz w:val="20"/>
          <w:szCs w:val="20"/>
        </w:rPr>
        <w:t>s</w:t>
      </w:r>
      <w:r w:rsidRPr="00651CD7">
        <w:rPr>
          <w:rFonts w:asciiTheme="minorHAnsi" w:hAnsiTheme="minorHAnsi" w:cstheme="minorHAnsi"/>
          <w:bCs/>
          <w:sz w:val="20"/>
          <w:szCs w:val="20"/>
        </w:rPr>
        <w:t>ť</w:t>
      </w:r>
      <w:proofErr w:type="spellEnd"/>
      <w:r w:rsidRPr="00651CD7">
        <w:rPr>
          <w:rFonts w:asciiTheme="minorHAnsi" w:hAnsiTheme="minorHAnsi" w:cstheme="minorHAnsi"/>
          <w:bCs/>
          <w:spacing w:val="-1"/>
          <w:sz w:val="20"/>
          <w:szCs w:val="20"/>
        </w:rPr>
        <w:t xml:space="preserve"> r</w:t>
      </w:r>
      <w:r w:rsidRPr="00651CD7">
        <w:rPr>
          <w:rFonts w:asciiTheme="minorHAnsi" w:hAnsiTheme="minorHAnsi" w:cstheme="minorHAnsi"/>
          <w:bCs/>
          <w:sz w:val="20"/>
          <w:szCs w:val="20"/>
        </w:rPr>
        <w:t>á</w:t>
      </w:r>
      <w:r w:rsidRPr="00651CD7">
        <w:rPr>
          <w:rFonts w:asciiTheme="minorHAnsi" w:hAnsiTheme="minorHAnsi" w:cstheme="minorHAnsi"/>
          <w:bCs/>
          <w:spacing w:val="1"/>
          <w:sz w:val="20"/>
          <w:szCs w:val="20"/>
        </w:rPr>
        <w:t>m</w:t>
      </w:r>
      <w:r w:rsidRPr="00651CD7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651CD7">
        <w:rPr>
          <w:rFonts w:asciiTheme="minorHAnsi" w:hAnsiTheme="minorHAnsi" w:cstheme="minorHAnsi"/>
          <w:bCs/>
          <w:spacing w:val="5"/>
          <w:sz w:val="20"/>
          <w:szCs w:val="20"/>
        </w:rPr>
        <w:t>M</w:t>
      </w:r>
      <w:r w:rsidRPr="00651CD7">
        <w:rPr>
          <w:rFonts w:asciiTheme="minorHAnsi" w:hAnsiTheme="minorHAnsi" w:cstheme="minorHAnsi"/>
          <w:bCs/>
          <w:spacing w:val="1"/>
          <w:sz w:val="20"/>
          <w:szCs w:val="20"/>
        </w:rPr>
        <w:t>G</w:t>
      </w:r>
      <w:r w:rsidRPr="00651CD7">
        <w:rPr>
          <w:rFonts w:asciiTheme="minorHAnsi" w:hAnsiTheme="minorHAnsi" w:cstheme="minorHAnsi"/>
          <w:bCs/>
          <w:sz w:val="20"/>
          <w:szCs w:val="20"/>
        </w:rPr>
        <w:t>,</w:t>
      </w:r>
      <w:r w:rsidRPr="00651CD7">
        <w:rPr>
          <w:rFonts w:asciiTheme="minorHAnsi" w:hAnsiTheme="minorHAnsi" w:cstheme="minorHAnsi"/>
          <w:bCs/>
          <w:spacing w:val="-2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bCs/>
          <w:sz w:val="20"/>
          <w:szCs w:val="20"/>
        </w:rPr>
        <w:t>je</w:t>
      </w:r>
      <w:r w:rsidRPr="00651CD7">
        <w:rPr>
          <w:rFonts w:asciiTheme="minorHAnsi" w:hAnsiTheme="minorHAnsi" w:cstheme="minorHAnsi"/>
          <w:bCs/>
          <w:spacing w:val="-2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bCs/>
          <w:spacing w:val="1"/>
          <w:sz w:val="20"/>
          <w:szCs w:val="20"/>
        </w:rPr>
        <w:t>u</w:t>
      </w:r>
      <w:r w:rsidRPr="00651CD7">
        <w:rPr>
          <w:rFonts w:asciiTheme="minorHAnsi" w:hAnsiTheme="minorHAnsi" w:cstheme="minorHAnsi"/>
          <w:bCs/>
          <w:spacing w:val="-1"/>
          <w:sz w:val="20"/>
          <w:szCs w:val="20"/>
        </w:rPr>
        <w:t>r</w:t>
      </w:r>
      <w:r w:rsidRPr="00651CD7">
        <w:rPr>
          <w:rFonts w:asciiTheme="minorHAnsi" w:hAnsiTheme="minorHAnsi" w:cstheme="minorHAnsi"/>
          <w:bCs/>
          <w:sz w:val="20"/>
          <w:szCs w:val="20"/>
        </w:rPr>
        <w:t>če</w:t>
      </w:r>
      <w:r w:rsidRPr="00651CD7">
        <w:rPr>
          <w:rFonts w:asciiTheme="minorHAnsi" w:hAnsiTheme="minorHAnsi" w:cstheme="minorHAnsi"/>
          <w:bCs/>
          <w:spacing w:val="3"/>
          <w:sz w:val="20"/>
          <w:szCs w:val="20"/>
        </w:rPr>
        <w:t>n</w:t>
      </w:r>
      <w:r w:rsidRPr="00651CD7">
        <w:rPr>
          <w:rFonts w:asciiTheme="minorHAnsi" w:hAnsiTheme="minorHAnsi" w:cstheme="minorHAnsi"/>
          <w:bCs/>
          <w:sz w:val="20"/>
          <w:szCs w:val="20"/>
        </w:rPr>
        <w:t>á</w:t>
      </w:r>
      <w:r w:rsidRPr="00651CD7">
        <w:rPr>
          <w:rFonts w:asciiTheme="minorHAnsi" w:hAnsiTheme="minorHAnsi" w:cstheme="minorHAnsi"/>
          <w:bCs/>
          <w:spacing w:val="-1"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bCs/>
          <w:spacing w:val="1"/>
          <w:sz w:val="20"/>
          <w:szCs w:val="20"/>
        </w:rPr>
        <w:t>p</w:t>
      </w:r>
      <w:r w:rsidRPr="00651CD7">
        <w:rPr>
          <w:rFonts w:asciiTheme="minorHAnsi" w:hAnsiTheme="minorHAnsi" w:cstheme="minorHAnsi"/>
          <w:bCs/>
          <w:spacing w:val="-1"/>
          <w:sz w:val="20"/>
          <w:szCs w:val="20"/>
        </w:rPr>
        <w:t>r</w:t>
      </w:r>
      <w:r w:rsidRPr="00651CD7">
        <w:rPr>
          <w:rFonts w:asciiTheme="minorHAnsi" w:hAnsiTheme="minorHAnsi" w:cstheme="minorHAnsi"/>
          <w:bCs/>
          <w:sz w:val="20"/>
          <w:szCs w:val="20"/>
        </w:rPr>
        <w:t>e</w:t>
      </w:r>
      <w:proofErr w:type="spellEnd"/>
      <w:r w:rsidRPr="00651CD7">
        <w:rPr>
          <w:rFonts w:asciiTheme="minorHAnsi" w:hAnsiTheme="minorHAnsi" w:cstheme="minorHAnsi"/>
          <w:bCs/>
          <w:spacing w:val="3"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bCs/>
          <w:spacing w:val="1"/>
          <w:sz w:val="20"/>
          <w:szCs w:val="20"/>
        </w:rPr>
        <w:t>z</w:t>
      </w:r>
      <w:r w:rsidRPr="00651CD7">
        <w:rPr>
          <w:rFonts w:asciiTheme="minorHAnsi" w:hAnsiTheme="minorHAnsi" w:cstheme="minorHAnsi"/>
          <w:bCs/>
          <w:sz w:val="20"/>
          <w:szCs w:val="20"/>
        </w:rPr>
        <w:t>ac</w:t>
      </w:r>
      <w:r w:rsidRPr="00651CD7">
        <w:rPr>
          <w:rFonts w:asciiTheme="minorHAnsi" w:hAnsiTheme="minorHAnsi" w:cstheme="minorHAnsi"/>
          <w:bCs/>
          <w:spacing w:val="3"/>
          <w:sz w:val="20"/>
          <w:szCs w:val="20"/>
        </w:rPr>
        <w:t>h</w:t>
      </w:r>
      <w:r w:rsidRPr="00651CD7">
        <w:rPr>
          <w:rFonts w:asciiTheme="minorHAnsi" w:hAnsiTheme="minorHAnsi" w:cstheme="minorHAnsi"/>
          <w:bCs/>
          <w:spacing w:val="-3"/>
          <w:sz w:val="20"/>
          <w:szCs w:val="20"/>
        </w:rPr>
        <w:t>y</w:t>
      </w:r>
      <w:r w:rsidRPr="00651CD7">
        <w:rPr>
          <w:rFonts w:asciiTheme="minorHAnsi" w:hAnsiTheme="minorHAnsi" w:cstheme="minorHAnsi"/>
          <w:bCs/>
          <w:spacing w:val="1"/>
          <w:sz w:val="20"/>
          <w:szCs w:val="20"/>
        </w:rPr>
        <w:t>t</w:t>
      </w:r>
      <w:r w:rsidRPr="00651CD7">
        <w:rPr>
          <w:rFonts w:asciiTheme="minorHAnsi" w:hAnsiTheme="minorHAnsi" w:cstheme="minorHAnsi"/>
          <w:bCs/>
          <w:sz w:val="20"/>
          <w:szCs w:val="20"/>
        </w:rPr>
        <w:t>e</w:t>
      </w:r>
      <w:r w:rsidRPr="00651CD7">
        <w:rPr>
          <w:rFonts w:asciiTheme="minorHAnsi" w:hAnsiTheme="minorHAnsi" w:cstheme="minorHAnsi"/>
          <w:bCs/>
          <w:spacing w:val="1"/>
          <w:sz w:val="20"/>
          <w:szCs w:val="20"/>
        </w:rPr>
        <w:t>n</w:t>
      </w:r>
      <w:r w:rsidRPr="00651CD7">
        <w:rPr>
          <w:rFonts w:asciiTheme="minorHAnsi" w:hAnsiTheme="minorHAnsi" w:cstheme="minorHAnsi"/>
          <w:bCs/>
          <w:sz w:val="20"/>
          <w:szCs w:val="20"/>
        </w:rPr>
        <w:t>ie</w:t>
      </w:r>
      <w:proofErr w:type="spellEnd"/>
      <w:r w:rsidRPr="00651CD7">
        <w:rPr>
          <w:rFonts w:asciiTheme="minorHAnsi" w:hAnsiTheme="minorHAnsi" w:cstheme="minorHAnsi"/>
          <w:bCs/>
          <w:spacing w:val="-1"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bCs/>
          <w:spacing w:val="2"/>
          <w:sz w:val="20"/>
          <w:szCs w:val="20"/>
        </w:rPr>
        <w:t>v</w:t>
      </w:r>
      <w:r w:rsidRPr="00651CD7">
        <w:rPr>
          <w:rFonts w:asciiTheme="minorHAnsi" w:hAnsiTheme="minorHAnsi" w:cstheme="minorHAnsi"/>
          <w:bCs/>
          <w:sz w:val="20"/>
          <w:szCs w:val="20"/>
        </w:rPr>
        <w:t>še</w:t>
      </w:r>
      <w:r w:rsidRPr="00651CD7">
        <w:rPr>
          <w:rFonts w:asciiTheme="minorHAnsi" w:hAnsiTheme="minorHAnsi" w:cstheme="minorHAnsi"/>
          <w:bCs/>
          <w:spacing w:val="1"/>
          <w:sz w:val="20"/>
          <w:szCs w:val="20"/>
        </w:rPr>
        <w:t>t</w:t>
      </w:r>
      <w:r w:rsidRPr="00651CD7">
        <w:rPr>
          <w:rFonts w:asciiTheme="minorHAnsi" w:hAnsiTheme="minorHAnsi" w:cstheme="minorHAnsi"/>
          <w:bCs/>
          <w:spacing w:val="2"/>
          <w:sz w:val="20"/>
          <w:szCs w:val="20"/>
        </w:rPr>
        <w:t>k</w:t>
      </w:r>
      <w:r w:rsidRPr="00651CD7">
        <w:rPr>
          <w:rFonts w:asciiTheme="minorHAnsi" w:hAnsiTheme="minorHAnsi" w:cstheme="minorHAnsi"/>
          <w:bCs/>
          <w:sz w:val="20"/>
          <w:szCs w:val="20"/>
        </w:rPr>
        <w:t>ých</w:t>
      </w:r>
      <w:proofErr w:type="spellEnd"/>
      <w:r w:rsidRPr="00651CD7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bCs/>
          <w:spacing w:val="1"/>
          <w:sz w:val="20"/>
          <w:szCs w:val="20"/>
        </w:rPr>
        <w:t>n</w:t>
      </w:r>
      <w:r w:rsidRPr="00651CD7">
        <w:rPr>
          <w:rFonts w:asciiTheme="minorHAnsi" w:hAnsiTheme="minorHAnsi" w:cstheme="minorHAnsi"/>
          <w:bCs/>
          <w:sz w:val="20"/>
          <w:szCs w:val="20"/>
        </w:rPr>
        <w:t>á</w:t>
      </w:r>
      <w:r w:rsidRPr="00651CD7">
        <w:rPr>
          <w:rFonts w:asciiTheme="minorHAnsi" w:hAnsiTheme="minorHAnsi" w:cstheme="minorHAnsi"/>
          <w:bCs/>
          <w:spacing w:val="3"/>
          <w:sz w:val="20"/>
          <w:szCs w:val="20"/>
        </w:rPr>
        <w:t>p</w:t>
      </w:r>
      <w:r w:rsidRPr="00651CD7">
        <w:rPr>
          <w:rFonts w:asciiTheme="minorHAnsi" w:hAnsiTheme="minorHAnsi" w:cstheme="minorHAnsi"/>
          <w:bCs/>
          <w:spacing w:val="2"/>
          <w:sz w:val="20"/>
          <w:szCs w:val="20"/>
        </w:rPr>
        <w:t>l</w:t>
      </w:r>
      <w:r w:rsidRPr="00651CD7">
        <w:rPr>
          <w:rFonts w:asciiTheme="minorHAnsi" w:hAnsiTheme="minorHAnsi" w:cstheme="minorHAnsi"/>
          <w:bCs/>
          <w:spacing w:val="1"/>
          <w:sz w:val="20"/>
          <w:szCs w:val="20"/>
        </w:rPr>
        <w:t>n</w:t>
      </w:r>
      <w:r w:rsidRPr="00651CD7">
        <w:rPr>
          <w:rFonts w:asciiTheme="minorHAnsi" w:hAnsiTheme="minorHAnsi" w:cstheme="minorHAnsi"/>
          <w:bCs/>
          <w:sz w:val="20"/>
          <w:szCs w:val="20"/>
        </w:rPr>
        <w:t>í</w:t>
      </w:r>
    </w:p>
    <w:p w14:paraId="37EE07BD" w14:textId="77777777" w:rsidR="00450D52" w:rsidRPr="00651CD7" w:rsidRDefault="00450D52" w:rsidP="00450D52">
      <w:pPr>
        <w:pStyle w:val="Odsekzoznamu"/>
        <w:widowControl w:val="0"/>
        <w:numPr>
          <w:ilvl w:val="0"/>
          <w:numId w:val="31"/>
        </w:numPr>
        <w:suppressAutoHyphens w:val="0"/>
        <w:autoSpaceDE w:val="0"/>
        <w:autoSpaceDN w:val="0"/>
        <w:adjustRightInd w:val="0"/>
        <w:spacing w:line="276" w:lineRule="auto"/>
        <w:ind w:right="200"/>
        <w:rPr>
          <w:rFonts w:asciiTheme="minorHAnsi" w:hAnsiTheme="minorHAnsi" w:cstheme="minorHAnsi"/>
          <w:sz w:val="20"/>
          <w:szCs w:val="20"/>
        </w:rPr>
      </w:pPr>
      <w:r w:rsidRPr="00651CD7">
        <w:rPr>
          <w:rFonts w:asciiTheme="minorHAnsi" w:hAnsiTheme="minorHAnsi" w:cstheme="minorHAnsi"/>
          <w:sz w:val="20"/>
          <w:szCs w:val="20"/>
        </w:rPr>
        <w:t>p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u</w:t>
      </w:r>
      <w:r w:rsidRPr="00651CD7">
        <w:rPr>
          <w:rFonts w:asciiTheme="minorHAnsi" w:hAnsiTheme="minorHAnsi" w:cstheme="minorHAnsi"/>
          <w:spacing w:val="-4"/>
          <w:sz w:val="20"/>
          <w:szCs w:val="20"/>
        </w:rPr>
        <w:t>ž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n</w:t>
      </w:r>
      <w:r w:rsidRPr="00651CD7">
        <w:rPr>
          <w:rFonts w:asciiTheme="minorHAnsi" w:hAnsiTheme="minorHAnsi" w:cstheme="minorHAnsi"/>
          <w:sz w:val="20"/>
          <w:szCs w:val="20"/>
        </w:rPr>
        <w:t>é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spacing w:val="2"/>
          <w:sz w:val="20"/>
          <w:szCs w:val="20"/>
        </w:rPr>
        <w:t>u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l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o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ž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e</w:t>
      </w:r>
      <w:r w:rsidRPr="00651CD7">
        <w:rPr>
          <w:rFonts w:asciiTheme="minorHAnsi" w:hAnsiTheme="minorHAnsi" w:cstheme="minorHAnsi"/>
          <w:sz w:val="20"/>
          <w:szCs w:val="20"/>
        </w:rPr>
        <w:t>n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i</w:t>
      </w:r>
      <w:r w:rsidRPr="00651CD7">
        <w:rPr>
          <w:rFonts w:asciiTheme="minorHAnsi" w:hAnsiTheme="minorHAnsi" w:cstheme="minorHAnsi"/>
          <w:sz w:val="20"/>
          <w:szCs w:val="20"/>
        </w:rPr>
        <w:t>e</w:t>
      </w:r>
      <w:proofErr w:type="spellEnd"/>
      <w:r w:rsidRPr="00651CD7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spacing w:val="5"/>
          <w:sz w:val="20"/>
          <w:szCs w:val="20"/>
        </w:rPr>
        <w:t>m</w:t>
      </w:r>
      <w:r w:rsidRPr="00651CD7">
        <w:rPr>
          <w:rFonts w:asciiTheme="minorHAnsi" w:hAnsiTheme="minorHAnsi" w:cstheme="minorHAnsi"/>
          <w:sz w:val="20"/>
          <w:szCs w:val="20"/>
        </w:rPr>
        <w:t>oto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651CD7">
        <w:rPr>
          <w:rFonts w:asciiTheme="minorHAnsi" w:hAnsiTheme="minorHAnsi" w:cstheme="minorHAnsi"/>
          <w:sz w:val="20"/>
          <w:szCs w:val="20"/>
        </w:rPr>
        <w:t>a</w:t>
      </w:r>
      <w:proofErr w:type="spellEnd"/>
      <w:r w:rsidRPr="00651CD7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sz w:val="20"/>
          <w:szCs w:val="20"/>
        </w:rPr>
        <w:t>a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spacing w:val="2"/>
          <w:sz w:val="20"/>
          <w:szCs w:val="20"/>
        </w:rPr>
        <w:t>g</w:t>
      </w:r>
      <w:r w:rsidRPr="00651CD7">
        <w:rPr>
          <w:rFonts w:asciiTheme="minorHAnsi" w:hAnsiTheme="minorHAnsi" w:cstheme="minorHAnsi"/>
          <w:sz w:val="20"/>
          <w:szCs w:val="20"/>
        </w:rPr>
        <w:t>ene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651CD7">
        <w:rPr>
          <w:rFonts w:asciiTheme="minorHAnsi" w:hAnsiTheme="minorHAnsi" w:cstheme="minorHAnsi"/>
          <w:sz w:val="20"/>
          <w:szCs w:val="20"/>
        </w:rPr>
        <w:t>á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t</w:t>
      </w:r>
      <w:r w:rsidRPr="00651CD7">
        <w:rPr>
          <w:rFonts w:asciiTheme="minorHAnsi" w:hAnsiTheme="minorHAnsi" w:cstheme="minorHAnsi"/>
          <w:sz w:val="20"/>
          <w:szCs w:val="20"/>
        </w:rPr>
        <w:t>o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651CD7">
        <w:rPr>
          <w:rFonts w:asciiTheme="minorHAnsi" w:hAnsiTheme="minorHAnsi" w:cstheme="minorHAnsi"/>
          <w:sz w:val="20"/>
          <w:szCs w:val="20"/>
        </w:rPr>
        <w:t>a</w:t>
      </w:r>
      <w:proofErr w:type="spellEnd"/>
      <w:r w:rsidRPr="00651CD7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n</w:t>
      </w:r>
      <w:r w:rsidRPr="00651CD7">
        <w:rPr>
          <w:rFonts w:asciiTheme="minorHAnsi" w:hAnsiTheme="minorHAnsi" w:cstheme="minorHAnsi"/>
          <w:sz w:val="20"/>
          <w:szCs w:val="20"/>
        </w:rPr>
        <w:t>a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spacing w:val="-1"/>
          <w:sz w:val="20"/>
          <w:szCs w:val="20"/>
        </w:rPr>
        <w:t>z</w:t>
      </w:r>
      <w:r w:rsidRPr="00651CD7">
        <w:rPr>
          <w:rFonts w:asciiTheme="minorHAnsi" w:hAnsiTheme="minorHAnsi" w:cstheme="minorHAnsi"/>
          <w:sz w:val="20"/>
          <w:szCs w:val="20"/>
        </w:rPr>
        <w:t>á</w:t>
      </w:r>
      <w:r w:rsidRPr="00651CD7">
        <w:rPr>
          <w:rFonts w:asciiTheme="minorHAnsi" w:hAnsiTheme="minorHAnsi" w:cstheme="minorHAnsi"/>
          <w:spacing w:val="4"/>
          <w:sz w:val="20"/>
          <w:szCs w:val="20"/>
        </w:rPr>
        <w:t>k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l</w:t>
      </w:r>
      <w:r w:rsidRPr="00651CD7">
        <w:rPr>
          <w:rFonts w:asciiTheme="minorHAnsi" w:hAnsiTheme="minorHAnsi" w:cstheme="minorHAnsi"/>
          <w:sz w:val="20"/>
          <w:szCs w:val="20"/>
        </w:rPr>
        <w:t>ad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o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v</w:t>
      </w:r>
      <w:r w:rsidRPr="00651CD7">
        <w:rPr>
          <w:rFonts w:asciiTheme="minorHAnsi" w:hAnsiTheme="minorHAnsi" w:cstheme="minorHAnsi"/>
          <w:sz w:val="20"/>
          <w:szCs w:val="20"/>
        </w:rPr>
        <w:t>om</w:t>
      </w:r>
      <w:proofErr w:type="spellEnd"/>
      <w:r w:rsidRPr="00651CD7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r</w:t>
      </w:r>
      <w:r w:rsidRPr="00651CD7">
        <w:rPr>
          <w:rFonts w:asciiTheme="minorHAnsi" w:hAnsiTheme="minorHAnsi" w:cstheme="minorHAnsi"/>
          <w:sz w:val="20"/>
          <w:szCs w:val="20"/>
        </w:rPr>
        <w:t>á</w:t>
      </w:r>
      <w:r w:rsidRPr="00651CD7">
        <w:rPr>
          <w:rFonts w:asciiTheme="minorHAnsi" w:hAnsiTheme="minorHAnsi" w:cstheme="minorHAnsi"/>
          <w:spacing w:val="5"/>
          <w:sz w:val="20"/>
          <w:szCs w:val="20"/>
        </w:rPr>
        <w:t>m</w:t>
      </w:r>
      <w:r w:rsidRPr="00651CD7">
        <w:rPr>
          <w:rFonts w:asciiTheme="minorHAnsi" w:hAnsiTheme="minorHAnsi" w:cstheme="minorHAnsi"/>
          <w:sz w:val="20"/>
          <w:szCs w:val="20"/>
        </w:rPr>
        <w:t>e</w:t>
      </w:r>
    </w:p>
    <w:p w14:paraId="41ABBF97" w14:textId="77777777" w:rsidR="00450D52" w:rsidRPr="00651CD7" w:rsidRDefault="00450D52" w:rsidP="00450D52">
      <w:pPr>
        <w:pStyle w:val="Odsekzoznamu"/>
        <w:widowControl w:val="0"/>
        <w:numPr>
          <w:ilvl w:val="0"/>
          <w:numId w:val="31"/>
        </w:numPr>
        <w:suppressAutoHyphens w:val="0"/>
        <w:autoSpaceDE w:val="0"/>
        <w:autoSpaceDN w:val="0"/>
        <w:adjustRightInd w:val="0"/>
        <w:spacing w:line="276" w:lineRule="auto"/>
        <w:ind w:right="200"/>
        <w:rPr>
          <w:rFonts w:asciiTheme="minorHAnsi" w:hAnsiTheme="minorHAnsi" w:cstheme="minorHAnsi"/>
          <w:sz w:val="20"/>
          <w:szCs w:val="20"/>
        </w:rPr>
      </w:pPr>
      <w:r w:rsidRPr="00651CD7">
        <w:rPr>
          <w:rFonts w:asciiTheme="minorHAnsi" w:hAnsiTheme="minorHAnsi" w:cstheme="minorHAnsi"/>
          <w:sz w:val="20"/>
          <w:szCs w:val="20"/>
        </w:rPr>
        <w:t>24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V</w:t>
      </w:r>
      <w:r w:rsidRPr="00651CD7">
        <w:rPr>
          <w:rFonts w:asciiTheme="minorHAnsi" w:hAnsiTheme="minorHAnsi" w:cstheme="minorHAnsi"/>
          <w:spacing w:val="3"/>
          <w:sz w:val="20"/>
          <w:szCs w:val="20"/>
        </w:rPr>
        <w:t>D</w:t>
      </w:r>
      <w:r w:rsidRPr="00651CD7">
        <w:rPr>
          <w:rFonts w:asciiTheme="minorHAnsi" w:hAnsiTheme="minorHAnsi" w:cstheme="minorHAnsi"/>
          <w:sz w:val="20"/>
          <w:szCs w:val="20"/>
        </w:rPr>
        <w:t>C</w:t>
      </w:r>
      <w:r w:rsidRPr="00651CD7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e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l</w:t>
      </w:r>
      <w:r w:rsidRPr="00651CD7">
        <w:rPr>
          <w:rFonts w:asciiTheme="minorHAnsi" w:hAnsiTheme="minorHAnsi" w:cstheme="minorHAnsi"/>
          <w:sz w:val="20"/>
          <w:szCs w:val="20"/>
        </w:rPr>
        <w:t>e</w:t>
      </w:r>
      <w:r w:rsidRPr="00651CD7">
        <w:rPr>
          <w:rFonts w:asciiTheme="minorHAnsi" w:hAnsiTheme="minorHAnsi" w:cstheme="minorHAnsi"/>
          <w:spacing w:val="4"/>
          <w:sz w:val="20"/>
          <w:szCs w:val="20"/>
        </w:rPr>
        <w:t>k</w:t>
      </w:r>
      <w:r w:rsidRPr="00651CD7">
        <w:rPr>
          <w:rFonts w:asciiTheme="minorHAnsi" w:hAnsiTheme="minorHAnsi" w:cstheme="minorHAnsi"/>
          <w:sz w:val="20"/>
          <w:szCs w:val="20"/>
        </w:rPr>
        <w:t>t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ic</w:t>
      </w:r>
      <w:r w:rsidRPr="00651CD7">
        <w:rPr>
          <w:rFonts w:asciiTheme="minorHAnsi" w:hAnsiTheme="minorHAnsi" w:cstheme="minorHAnsi"/>
          <w:spacing w:val="6"/>
          <w:sz w:val="20"/>
          <w:szCs w:val="20"/>
        </w:rPr>
        <w:t>k</w:t>
      </w:r>
      <w:r w:rsidRPr="00651CD7">
        <w:rPr>
          <w:rFonts w:asciiTheme="minorHAnsi" w:hAnsiTheme="minorHAnsi" w:cstheme="minorHAnsi"/>
          <w:sz w:val="20"/>
          <w:szCs w:val="20"/>
        </w:rPr>
        <w:t>ý</w:t>
      </w:r>
      <w:r w:rsidRPr="00651CD7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spacing w:val="1"/>
          <w:sz w:val="20"/>
          <w:szCs w:val="20"/>
        </w:rPr>
        <w:t>š</w:t>
      </w:r>
      <w:r w:rsidRPr="00651CD7">
        <w:rPr>
          <w:rFonts w:asciiTheme="minorHAnsi" w:hAnsiTheme="minorHAnsi" w:cstheme="minorHAnsi"/>
          <w:sz w:val="20"/>
          <w:szCs w:val="20"/>
        </w:rPr>
        <w:t>ta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t</w:t>
      </w:r>
      <w:r w:rsidRPr="00651CD7">
        <w:rPr>
          <w:rFonts w:asciiTheme="minorHAnsi" w:hAnsiTheme="minorHAnsi" w:cstheme="minorHAnsi"/>
          <w:sz w:val="20"/>
          <w:szCs w:val="20"/>
        </w:rPr>
        <w:t>ér</w:t>
      </w:r>
      <w:proofErr w:type="spellEnd"/>
      <w:r w:rsidRPr="00651CD7">
        <w:rPr>
          <w:rFonts w:asciiTheme="minorHAnsi" w:hAnsiTheme="minorHAnsi" w:cstheme="minorHAnsi"/>
          <w:sz w:val="20"/>
          <w:szCs w:val="20"/>
        </w:rPr>
        <w:t xml:space="preserve"> a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spacing w:val="3"/>
          <w:sz w:val="20"/>
          <w:szCs w:val="20"/>
        </w:rPr>
        <w:t>r</w:t>
      </w:r>
      <w:r w:rsidRPr="00651CD7">
        <w:rPr>
          <w:rFonts w:asciiTheme="minorHAnsi" w:hAnsiTheme="minorHAnsi" w:cstheme="minorHAnsi"/>
          <w:sz w:val="20"/>
          <w:szCs w:val="20"/>
        </w:rPr>
        <w:t>ota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č</w:t>
      </w:r>
      <w:r w:rsidRPr="00651CD7">
        <w:rPr>
          <w:rFonts w:asciiTheme="minorHAnsi" w:hAnsiTheme="minorHAnsi" w:cstheme="minorHAnsi"/>
          <w:spacing w:val="5"/>
          <w:sz w:val="20"/>
          <w:szCs w:val="20"/>
        </w:rPr>
        <w:t>n</w:t>
      </w:r>
      <w:r w:rsidRPr="00651CD7">
        <w:rPr>
          <w:rFonts w:asciiTheme="minorHAnsi" w:hAnsiTheme="minorHAnsi" w:cstheme="minorHAnsi"/>
          <w:sz w:val="20"/>
          <w:szCs w:val="20"/>
        </w:rPr>
        <w:t>ý</w:t>
      </w:r>
      <w:proofErr w:type="spellEnd"/>
      <w:r w:rsidRPr="00651CD7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sz w:val="20"/>
          <w:szCs w:val="20"/>
        </w:rPr>
        <w:t>d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o</w:t>
      </w:r>
      <w:r w:rsidRPr="00651CD7">
        <w:rPr>
          <w:rFonts w:asciiTheme="minorHAnsi" w:hAnsiTheme="minorHAnsi" w:cstheme="minorHAnsi"/>
          <w:sz w:val="20"/>
          <w:szCs w:val="20"/>
        </w:rPr>
        <w:t>bí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j</w:t>
      </w:r>
      <w:r w:rsidRPr="00651CD7">
        <w:rPr>
          <w:rFonts w:asciiTheme="minorHAnsi" w:hAnsiTheme="minorHAnsi" w:cstheme="minorHAnsi"/>
          <w:sz w:val="20"/>
          <w:szCs w:val="20"/>
        </w:rPr>
        <w:t>a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c</w:t>
      </w:r>
      <w:r w:rsidRPr="00651CD7">
        <w:rPr>
          <w:rFonts w:asciiTheme="minorHAnsi" w:hAnsiTheme="minorHAnsi" w:cstheme="minorHAnsi"/>
          <w:sz w:val="20"/>
          <w:szCs w:val="20"/>
        </w:rPr>
        <w:t>í</w:t>
      </w:r>
      <w:proofErr w:type="spellEnd"/>
      <w:r w:rsidRPr="00651CD7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a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l</w:t>
      </w:r>
      <w:r w:rsidRPr="00651CD7">
        <w:rPr>
          <w:rFonts w:asciiTheme="minorHAnsi" w:hAnsiTheme="minorHAnsi" w:cstheme="minorHAnsi"/>
          <w:sz w:val="20"/>
          <w:szCs w:val="20"/>
        </w:rPr>
        <w:t>te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n</w:t>
      </w:r>
      <w:r w:rsidRPr="00651CD7">
        <w:rPr>
          <w:rFonts w:asciiTheme="minorHAnsi" w:hAnsiTheme="minorHAnsi" w:cstheme="minorHAnsi"/>
          <w:sz w:val="20"/>
          <w:szCs w:val="20"/>
        </w:rPr>
        <w:t>átor</w:t>
      </w:r>
    </w:p>
    <w:p w14:paraId="74E1ED34" w14:textId="77777777" w:rsidR="00450D52" w:rsidRPr="00651CD7" w:rsidRDefault="00450D52" w:rsidP="00450D52">
      <w:pPr>
        <w:pStyle w:val="Odsekzoznamu"/>
        <w:widowControl w:val="0"/>
        <w:numPr>
          <w:ilvl w:val="0"/>
          <w:numId w:val="31"/>
        </w:numPr>
        <w:suppressAutoHyphens w:val="0"/>
        <w:autoSpaceDE w:val="0"/>
        <w:autoSpaceDN w:val="0"/>
        <w:adjustRightInd w:val="0"/>
        <w:spacing w:line="276" w:lineRule="auto"/>
        <w:ind w:right="200"/>
        <w:rPr>
          <w:rFonts w:asciiTheme="minorHAnsi" w:hAnsiTheme="minorHAnsi" w:cstheme="minorHAnsi"/>
          <w:sz w:val="20"/>
          <w:szCs w:val="20"/>
        </w:rPr>
      </w:pPr>
      <w:r w:rsidRPr="00651CD7">
        <w:rPr>
          <w:rFonts w:asciiTheme="minorHAnsi" w:hAnsiTheme="minorHAnsi" w:cstheme="minorHAnsi"/>
          <w:sz w:val="20"/>
          <w:szCs w:val="20"/>
        </w:rPr>
        <w:t>b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e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z</w:t>
      </w:r>
      <w:r w:rsidRPr="00651CD7">
        <w:rPr>
          <w:rFonts w:asciiTheme="minorHAnsi" w:hAnsiTheme="minorHAnsi" w:cstheme="minorHAnsi"/>
          <w:sz w:val="20"/>
          <w:szCs w:val="20"/>
        </w:rPr>
        <w:t>ob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sl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u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ž</w:t>
      </w:r>
      <w:r w:rsidRPr="00651CD7">
        <w:rPr>
          <w:rFonts w:asciiTheme="minorHAnsi" w:hAnsiTheme="minorHAnsi" w:cstheme="minorHAnsi"/>
          <w:sz w:val="20"/>
          <w:szCs w:val="20"/>
        </w:rPr>
        <w:t xml:space="preserve">ná </w:t>
      </w:r>
      <w:proofErr w:type="spellStart"/>
      <w:r w:rsidRPr="00651CD7">
        <w:rPr>
          <w:rFonts w:asciiTheme="minorHAnsi" w:hAnsiTheme="minorHAnsi" w:cstheme="minorHAnsi"/>
          <w:spacing w:val="1"/>
          <w:sz w:val="20"/>
          <w:szCs w:val="20"/>
        </w:rPr>
        <w:t>š</w:t>
      </w:r>
      <w:r w:rsidRPr="00651CD7">
        <w:rPr>
          <w:rFonts w:asciiTheme="minorHAnsi" w:hAnsiTheme="minorHAnsi" w:cstheme="minorHAnsi"/>
          <w:sz w:val="20"/>
          <w:szCs w:val="20"/>
        </w:rPr>
        <w:t>ta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t</w:t>
      </w:r>
      <w:r w:rsidRPr="00651CD7">
        <w:rPr>
          <w:rFonts w:asciiTheme="minorHAnsi" w:hAnsiTheme="minorHAnsi" w:cstheme="minorHAnsi"/>
          <w:sz w:val="20"/>
          <w:szCs w:val="20"/>
        </w:rPr>
        <w:t>o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v</w:t>
      </w:r>
      <w:r w:rsidRPr="00651CD7">
        <w:rPr>
          <w:rFonts w:asciiTheme="minorHAnsi" w:hAnsiTheme="minorHAnsi" w:cstheme="minorHAnsi"/>
          <w:sz w:val="20"/>
          <w:szCs w:val="20"/>
        </w:rPr>
        <w:t>a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c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i</w:t>
      </w:r>
      <w:r w:rsidRPr="00651CD7">
        <w:rPr>
          <w:rFonts w:asciiTheme="minorHAnsi" w:hAnsiTheme="minorHAnsi" w:cstheme="minorHAnsi"/>
          <w:sz w:val="20"/>
          <w:szCs w:val="20"/>
        </w:rPr>
        <w:t>a</w:t>
      </w:r>
      <w:proofErr w:type="spellEnd"/>
      <w:r w:rsidRPr="00651CD7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sz w:val="20"/>
          <w:szCs w:val="20"/>
        </w:rPr>
        <w:t>b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a</w:t>
      </w:r>
      <w:r w:rsidRPr="00651CD7">
        <w:rPr>
          <w:rFonts w:asciiTheme="minorHAnsi" w:hAnsiTheme="minorHAnsi" w:cstheme="minorHAnsi"/>
          <w:sz w:val="20"/>
          <w:szCs w:val="20"/>
        </w:rPr>
        <w:t>té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i</w:t>
      </w:r>
      <w:r w:rsidRPr="00651CD7">
        <w:rPr>
          <w:rFonts w:asciiTheme="minorHAnsi" w:hAnsiTheme="minorHAnsi" w:cstheme="minorHAnsi"/>
          <w:sz w:val="20"/>
          <w:szCs w:val="20"/>
        </w:rPr>
        <w:t>a</w:t>
      </w:r>
      <w:proofErr w:type="spellEnd"/>
    </w:p>
    <w:p w14:paraId="1A55CC91" w14:textId="77777777" w:rsidR="00450D52" w:rsidRPr="008F682A" w:rsidRDefault="00450D52" w:rsidP="00450D52">
      <w:pPr>
        <w:pStyle w:val="Odsekzoznamu"/>
        <w:widowControl w:val="0"/>
        <w:autoSpaceDE w:val="0"/>
        <w:autoSpaceDN w:val="0"/>
        <w:adjustRightInd w:val="0"/>
        <w:ind w:right="200"/>
        <w:rPr>
          <w:rFonts w:asciiTheme="minorHAnsi" w:hAnsiTheme="minorHAnsi" w:cstheme="minorHAnsi"/>
          <w:color w:val="FF0000"/>
          <w:sz w:val="20"/>
          <w:szCs w:val="20"/>
        </w:rPr>
      </w:pPr>
    </w:p>
    <w:p w14:paraId="6895A712" w14:textId="77777777" w:rsidR="00450D52" w:rsidRPr="00651CD7" w:rsidRDefault="00450D52" w:rsidP="00450D52">
      <w:pPr>
        <w:tabs>
          <w:tab w:val="left" w:pos="798"/>
        </w:tabs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651CD7">
        <w:rPr>
          <w:rFonts w:asciiTheme="minorHAnsi" w:hAnsiTheme="minorHAnsi" w:cstheme="minorHAnsi"/>
          <w:b/>
          <w:sz w:val="20"/>
          <w:szCs w:val="20"/>
        </w:rPr>
        <w:t>Charakteristika riadiaceho rozvádzača RG</w:t>
      </w:r>
    </w:p>
    <w:p w14:paraId="503759EB" w14:textId="77777777" w:rsidR="00450D52" w:rsidRPr="00651CD7" w:rsidRDefault="00450D52" w:rsidP="00450D52">
      <w:pPr>
        <w:pStyle w:val="Odsekzoznamu"/>
        <w:widowControl w:val="0"/>
        <w:numPr>
          <w:ilvl w:val="0"/>
          <w:numId w:val="32"/>
        </w:numPr>
        <w:suppressAutoHyphens w:val="0"/>
        <w:autoSpaceDE w:val="0"/>
        <w:autoSpaceDN w:val="0"/>
        <w:adjustRightInd w:val="0"/>
        <w:spacing w:after="120" w:line="276" w:lineRule="auto"/>
        <w:ind w:right="200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651CD7">
        <w:rPr>
          <w:rFonts w:asciiTheme="minorHAnsi" w:hAnsiTheme="minorHAnsi" w:cstheme="minorHAnsi"/>
          <w:sz w:val="20"/>
          <w:szCs w:val="20"/>
        </w:rPr>
        <w:t>r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i</w:t>
      </w:r>
      <w:r w:rsidRPr="00651CD7">
        <w:rPr>
          <w:rFonts w:asciiTheme="minorHAnsi" w:hAnsiTheme="minorHAnsi" w:cstheme="minorHAnsi"/>
          <w:sz w:val="20"/>
          <w:szCs w:val="20"/>
        </w:rPr>
        <w:t>a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d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i</w:t>
      </w:r>
      <w:r w:rsidRPr="00651CD7">
        <w:rPr>
          <w:rFonts w:asciiTheme="minorHAnsi" w:hAnsiTheme="minorHAnsi" w:cstheme="minorHAnsi"/>
          <w:sz w:val="20"/>
          <w:szCs w:val="20"/>
        </w:rPr>
        <w:t>a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c</w:t>
      </w:r>
      <w:r w:rsidRPr="00651CD7">
        <w:rPr>
          <w:rFonts w:asciiTheme="minorHAnsi" w:hAnsiTheme="minorHAnsi" w:cstheme="minorHAnsi"/>
          <w:sz w:val="20"/>
          <w:szCs w:val="20"/>
        </w:rPr>
        <w:t>a</w:t>
      </w:r>
      <w:proofErr w:type="spellEnd"/>
      <w:r w:rsidRPr="00651CD7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j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e</w:t>
      </w:r>
      <w:r w:rsidRPr="00651CD7">
        <w:rPr>
          <w:rFonts w:asciiTheme="minorHAnsi" w:hAnsiTheme="minorHAnsi" w:cstheme="minorHAnsi"/>
          <w:sz w:val="20"/>
          <w:szCs w:val="20"/>
        </w:rPr>
        <w:t>dn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o</w:t>
      </w:r>
      <w:r w:rsidRPr="00651CD7">
        <w:rPr>
          <w:rFonts w:asciiTheme="minorHAnsi" w:hAnsiTheme="minorHAnsi" w:cstheme="minorHAnsi"/>
          <w:sz w:val="20"/>
          <w:szCs w:val="20"/>
        </w:rPr>
        <w:t>t</w:t>
      </w:r>
      <w:r w:rsidRPr="00651CD7">
        <w:rPr>
          <w:rFonts w:asciiTheme="minorHAnsi" w:hAnsiTheme="minorHAnsi" w:cstheme="minorHAnsi"/>
          <w:spacing w:val="4"/>
          <w:sz w:val="20"/>
          <w:szCs w:val="20"/>
        </w:rPr>
        <w:t>k</w:t>
      </w:r>
      <w:r w:rsidRPr="00651CD7">
        <w:rPr>
          <w:rFonts w:asciiTheme="minorHAnsi" w:hAnsiTheme="minorHAnsi" w:cstheme="minorHAnsi"/>
          <w:sz w:val="20"/>
          <w:szCs w:val="20"/>
        </w:rPr>
        <w:t xml:space="preserve">a </w:t>
      </w:r>
      <w:r w:rsidRPr="00651CD7">
        <w:rPr>
          <w:rFonts w:asciiTheme="minorHAnsi" w:hAnsiTheme="minorHAnsi" w:cstheme="minorHAnsi"/>
          <w:b/>
          <w:bCs/>
          <w:sz w:val="20"/>
          <w:szCs w:val="20"/>
        </w:rPr>
        <w:t>INTELEGEN 500 (</w:t>
      </w:r>
      <w:proofErr w:type="spellStart"/>
      <w:r w:rsidRPr="00651CD7">
        <w:rPr>
          <w:rFonts w:asciiTheme="minorHAnsi" w:hAnsiTheme="minorHAnsi" w:cstheme="minorHAnsi"/>
          <w:b/>
          <w:bCs/>
          <w:sz w:val="20"/>
          <w:szCs w:val="20"/>
        </w:rPr>
        <w:t>paralelná</w:t>
      </w:r>
      <w:proofErr w:type="spellEnd"/>
      <w:r w:rsidRPr="00651CD7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b/>
          <w:bCs/>
          <w:sz w:val="20"/>
          <w:szCs w:val="20"/>
        </w:rPr>
        <w:t>spolupráca</w:t>
      </w:r>
      <w:proofErr w:type="spellEnd"/>
      <w:r w:rsidRPr="00651CD7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b/>
          <w:bCs/>
          <w:sz w:val="20"/>
          <w:szCs w:val="20"/>
        </w:rPr>
        <w:t>viacerých</w:t>
      </w:r>
      <w:proofErr w:type="spellEnd"/>
      <w:r w:rsidRPr="00651CD7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b/>
          <w:bCs/>
          <w:sz w:val="20"/>
          <w:szCs w:val="20"/>
        </w:rPr>
        <w:t>zdrojov</w:t>
      </w:r>
      <w:proofErr w:type="spellEnd"/>
      <w:r w:rsidRPr="00651CD7">
        <w:rPr>
          <w:rFonts w:asciiTheme="minorHAnsi" w:hAnsiTheme="minorHAnsi" w:cstheme="minorHAnsi"/>
          <w:b/>
          <w:bCs/>
          <w:sz w:val="20"/>
          <w:szCs w:val="20"/>
        </w:rPr>
        <w:t>)</w:t>
      </w:r>
    </w:p>
    <w:p w14:paraId="76817A4A" w14:textId="77777777" w:rsidR="00450D52" w:rsidRPr="00651CD7" w:rsidRDefault="00450D52" w:rsidP="00450D52">
      <w:pPr>
        <w:pStyle w:val="Odsekzoznamu"/>
        <w:widowControl w:val="0"/>
        <w:numPr>
          <w:ilvl w:val="0"/>
          <w:numId w:val="32"/>
        </w:numPr>
        <w:suppressAutoHyphens w:val="0"/>
        <w:autoSpaceDE w:val="0"/>
        <w:autoSpaceDN w:val="0"/>
        <w:adjustRightInd w:val="0"/>
        <w:spacing w:after="120" w:line="276" w:lineRule="auto"/>
        <w:ind w:right="200"/>
        <w:jc w:val="both"/>
        <w:rPr>
          <w:rFonts w:asciiTheme="minorHAnsi" w:hAnsiTheme="minorHAnsi" w:cstheme="minorHAnsi"/>
          <w:sz w:val="20"/>
          <w:szCs w:val="20"/>
        </w:rPr>
      </w:pPr>
      <w:r w:rsidRPr="00651CD7">
        <w:rPr>
          <w:rFonts w:asciiTheme="minorHAnsi" w:hAnsiTheme="minorHAnsi" w:cstheme="minorHAnsi"/>
          <w:b/>
          <w:bCs/>
          <w:sz w:val="20"/>
          <w:szCs w:val="20"/>
        </w:rPr>
        <w:t>SNMP adaptér</w:t>
      </w:r>
    </w:p>
    <w:p w14:paraId="603D54A1" w14:textId="77777777" w:rsidR="00450D52" w:rsidRPr="00651CD7" w:rsidRDefault="00450D52" w:rsidP="00450D52">
      <w:pPr>
        <w:pStyle w:val="Odsekzoznamu"/>
        <w:widowControl w:val="0"/>
        <w:numPr>
          <w:ilvl w:val="0"/>
          <w:numId w:val="32"/>
        </w:numPr>
        <w:suppressAutoHyphens w:val="0"/>
        <w:autoSpaceDE w:val="0"/>
        <w:autoSpaceDN w:val="0"/>
        <w:adjustRightInd w:val="0"/>
        <w:spacing w:after="120" w:line="276" w:lineRule="auto"/>
        <w:ind w:right="200"/>
        <w:jc w:val="both"/>
        <w:rPr>
          <w:rFonts w:asciiTheme="minorHAnsi" w:hAnsiTheme="minorHAnsi" w:cstheme="minorHAnsi"/>
          <w:sz w:val="20"/>
          <w:szCs w:val="20"/>
        </w:rPr>
      </w:pPr>
      <w:r w:rsidRPr="00651CD7">
        <w:rPr>
          <w:rFonts w:asciiTheme="minorHAnsi" w:hAnsiTheme="minorHAnsi" w:cstheme="minorHAnsi"/>
          <w:sz w:val="20"/>
          <w:szCs w:val="20"/>
        </w:rPr>
        <w:t>auto</w:t>
      </w:r>
      <w:r w:rsidRPr="00651CD7">
        <w:rPr>
          <w:rFonts w:asciiTheme="minorHAnsi" w:hAnsiTheme="minorHAnsi" w:cstheme="minorHAnsi"/>
          <w:spacing w:val="5"/>
          <w:sz w:val="20"/>
          <w:szCs w:val="20"/>
        </w:rPr>
        <w:t>m</w:t>
      </w:r>
      <w:r w:rsidRPr="00651CD7">
        <w:rPr>
          <w:rFonts w:asciiTheme="minorHAnsi" w:hAnsiTheme="minorHAnsi" w:cstheme="minorHAnsi"/>
          <w:sz w:val="20"/>
          <w:szCs w:val="20"/>
        </w:rPr>
        <w:t>at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i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c</w:t>
      </w:r>
      <w:r w:rsidRPr="00651CD7">
        <w:rPr>
          <w:rFonts w:asciiTheme="minorHAnsi" w:hAnsiTheme="minorHAnsi" w:cstheme="minorHAnsi"/>
          <w:spacing w:val="6"/>
          <w:sz w:val="20"/>
          <w:szCs w:val="20"/>
        </w:rPr>
        <w:t>k</w:t>
      </w:r>
      <w:r w:rsidRPr="00651CD7">
        <w:rPr>
          <w:rFonts w:asciiTheme="minorHAnsi" w:hAnsiTheme="minorHAnsi" w:cstheme="minorHAnsi"/>
          <w:sz w:val="20"/>
          <w:szCs w:val="20"/>
        </w:rPr>
        <w:t>ý</w:t>
      </w:r>
      <w:r w:rsidRPr="00651CD7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spacing w:val="1"/>
          <w:sz w:val="20"/>
          <w:szCs w:val="20"/>
        </w:rPr>
        <w:t>š</w:t>
      </w:r>
      <w:r w:rsidRPr="00651CD7">
        <w:rPr>
          <w:rFonts w:asciiTheme="minorHAnsi" w:hAnsiTheme="minorHAnsi" w:cstheme="minorHAnsi"/>
          <w:sz w:val="20"/>
          <w:szCs w:val="20"/>
        </w:rPr>
        <w:t>ta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651CD7">
        <w:rPr>
          <w:rFonts w:asciiTheme="minorHAnsi" w:hAnsiTheme="minorHAnsi" w:cstheme="minorHAnsi"/>
          <w:sz w:val="20"/>
          <w:szCs w:val="20"/>
        </w:rPr>
        <w:t>t</w:t>
      </w:r>
      <w:proofErr w:type="spellEnd"/>
      <w:r w:rsidRPr="00651CD7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sz w:val="20"/>
          <w:szCs w:val="20"/>
        </w:rPr>
        <w:t>MG</w:t>
      </w:r>
      <w:r w:rsidRPr="00651CD7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j</w:t>
      </w:r>
      <w:r w:rsidRPr="00651CD7">
        <w:rPr>
          <w:rFonts w:asciiTheme="minorHAnsi" w:hAnsiTheme="minorHAnsi" w:cstheme="minorHAnsi"/>
          <w:sz w:val="20"/>
          <w:szCs w:val="20"/>
        </w:rPr>
        <w:t>e</w:t>
      </w:r>
      <w:r w:rsidRPr="00651CD7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sz w:val="20"/>
          <w:szCs w:val="20"/>
        </w:rPr>
        <w:t>a</w:t>
      </w:r>
      <w:r w:rsidRPr="00651CD7">
        <w:rPr>
          <w:rFonts w:asciiTheme="minorHAnsi" w:hAnsiTheme="minorHAnsi" w:cstheme="minorHAnsi"/>
          <w:spacing w:val="4"/>
          <w:sz w:val="20"/>
          <w:szCs w:val="20"/>
        </w:rPr>
        <w:t>k</w:t>
      </w:r>
      <w:r w:rsidRPr="00651CD7">
        <w:rPr>
          <w:rFonts w:asciiTheme="minorHAnsi" w:hAnsiTheme="minorHAnsi" w:cstheme="minorHAnsi"/>
          <w:spacing w:val="-3"/>
          <w:sz w:val="20"/>
          <w:szCs w:val="20"/>
        </w:rPr>
        <w:t>t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i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v</w:t>
      </w:r>
      <w:r w:rsidRPr="00651CD7">
        <w:rPr>
          <w:rFonts w:asciiTheme="minorHAnsi" w:hAnsiTheme="minorHAnsi" w:cstheme="minorHAnsi"/>
          <w:sz w:val="20"/>
          <w:szCs w:val="20"/>
        </w:rPr>
        <w:t>o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v</w:t>
      </w:r>
      <w:r w:rsidRPr="00651CD7">
        <w:rPr>
          <w:rFonts w:asciiTheme="minorHAnsi" w:hAnsiTheme="minorHAnsi" w:cstheme="minorHAnsi"/>
          <w:sz w:val="20"/>
          <w:szCs w:val="20"/>
        </w:rPr>
        <w:t>a</w:t>
      </w:r>
      <w:r w:rsidRPr="00651CD7">
        <w:rPr>
          <w:rFonts w:asciiTheme="minorHAnsi" w:hAnsiTheme="minorHAnsi" w:cstheme="minorHAnsi"/>
          <w:spacing w:val="5"/>
          <w:sz w:val="20"/>
          <w:szCs w:val="20"/>
        </w:rPr>
        <w:t>n</w:t>
      </w:r>
      <w:r w:rsidRPr="00651CD7">
        <w:rPr>
          <w:rFonts w:asciiTheme="minorHAnsi" w:hAnsiTheme="minorHAnsi" w:cstheme="minorHAnsi"/>
          <w:sz w:val="20"/>
          <w:szCs w:val="20"/>
        </w:rPr>
        <w:t xml:space="preserve">ý </w:t>
      </w:r>
      <w:proofErr w:type="spellStart"/>
      <w:r w:rsidRPr="00651CD7">
        <w:rPr>
          <w:rFonts w:asciiTheme="minorHAnsi" w:hAnsiTheme="minorHAnsi" w:cstheme="minorHAnsi"/>
          <w:sz w:val="20"/>
          <w:szCs w:val="20"/>
        </w:rPr>
        <w:t>p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651CD7">
        <w:rPr>
          <w:rFonts w:asciiTheme="minorHAnsi" w:hAnsiTheme="minorHAnsi" w:cstheme="minorHAnsi"/>
          <w:sz w:val="20"/>
          <w:szCs w:val="20"/>
        </w:rPr>
        <w:t>i</w:t>
      </w:r>
      <w:proofErr w:type="spellEnd"/>
      <w:r w:rsidRPr="00651CD7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p</w:t>
      </w:r>
      <w:r w:rsidRPr="00651CD7">
        <w:rPr>
          <w:rFonts w:asciiTheme="minorHAnsi" w:hAnsiTheme="minorHAnsi" w:cstheme="minorHAnsi"/>
          <w:sz w:val="20"/>
          <w:szCs w:val="20"/>
        </w:rPr>
        <w:t>o</w:t>
      </w:r>
      <w:r w:rsidRPr="00651CD7">
        <w:rPr>
          <w:rFonts w:asciiTheme="minorHAnsi" w:hAnsiTheme="minorHAnsi" w:cstheme="minorHAnsi"/>
          <w:spacing w:val="4"/>
          <w:sz w:val="20"/>
          <w:szCs w:val="20"/>
        </w:rPr>
        <w:t>k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l</w:t>
      </w:r>
      <w:r w:rsidRPr="00651CD7">
        <w:rPr>
          <w:rFonts w:asciiTheme="minorHAnsi" w:hAnsiTheme="minorHAnsi" w:cstheme="minorHAnsi"/>
          <w:sz w:val="20"/>
          <w:szCs w:val="20"/>
        </w:rPr>
        <w:t>e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s</w:t>
      </w:r>
      <w:r w:rsidRPr="00651CD7">
        <w:rPr>
          <w:rFonts w:asciiTheme="minorHAnsi" w:hAnsiTheme="minorHAnsi" w:cstheme="minorHAnsi"/>
          <w:sz w:val="20"/>
          <w:szCs w:val="20"/>
        </w:rPr>
        <w:t>e,</w:t>
      </w:r>
      <w:r w:rsidRPr="00651CD7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651CD7">
        <w:rPr>
          <w:rFonts w:asciiTheme="minorHAnsi" w:hAnsiTheme="minorHAnsi" w:cstheme="minorHAnsi"/>
          <w:sz w:val="20"/>
          <w:szCs w:val="20"/>
        </w:rPr>
        <w:t>e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s</w:t>
      </w:r>
      <w:r w:rsidRPr="00651CD7">
        <w:rPr>
          <w:rFonts w:asciiTheme="minorHAnsi" w:hAnsiTheme="minorHAnsi" w:cstheme="minorHAnsi"/>
          <w:sz w:val="20"/>
          <w:szCs w:val="20"/>
        </w:rPr>
        <w:t>p.</w:t>
      </w:r>
      <w:r w:rsidRPr="00651CD7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v</w:t>
      </w:r>
      <w:r w:rsidRPr="00651CD7">
        <w:rPr>
          <w:rFonts w:asciiTheme="minorHAnsi" w:hAnsiTheme="minorHAnsi" w:cstheme="minorHAnsi"/>
          <w:spacing w:val="-4"/>
          <w:sz w:val="20"/>
          <w:szCs w:val="20"/>
        </w:rPr>
        <w:t>ý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pa</w:t>
      </w:r>
      <w:r w:rsidRPr="00651CD7">
        <w:rPr>
          <w:rFonts w:asciiTheme="minorHAnsi" w:hAnsiTheme="minorHAnsi" w:cstheme="minorHAnsi"/>
          <w:sz w:val="20"/>
          <w:szCs w:val="20"/>
        </w:rPr>
        <w:t>d</w:t>
      </w:r>
      <w:r w:rsidRPr="00651CD7">
        <w:rPr>
          <w:rFonts w:asciiTheme="minorHAnsi" w:hAnsiTheme="minorHAnsi" w:cstheme="minorHAnsi"/>
          <w:spacing w:val="4"/>
          <w:sz w:val="20"/>
          <w:szCs w:val="20"/>
        </w:rPr>
        <w:t>k</w:t>
      </w:r>
      <w:r w:rsidRPr="00651CD7">
        <w:rPr>
          <w:rFonts w:asciiTheme="minorHAnsi" w:hAnsiTheme="minorHAnsi" w:cstheme="minorHAnsi"/>
          <w:sz w:val="20"/>
          <w:szCs w:val="20"/>
        </w:rPr>
        <w:t>u</w:t>
      </w:r>
      <w:r w:rsidRPr="00651CD7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spacing w:val="1"/>
          <w:sz w:val="20"/>
          <w:szCs w:val="20"/>
        </w:rPr>
        <w:t>s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i</w:t>
      </w:r>
      <w:r w:rsidRPr="00651CD7">
        <w:rPr>
          <w:rFonts w:asciiTheme="minorHAnsi" w:hAnsiTheme="minorHAnsi" w:cstheme="minorHAnsi"/>
          <w:sz w:val="20"/>
          <w:szCs w:val="20"/>
        </w:rPr>
        <w:t>eťo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v</w:t>
      </w:r>
      <w:r w:rsidRPr="00651CD7">
        <w:rPr>
          <w:rFonts w:asciiTheme="minorHAnsi" w:hAnsiTheme="minorHAnsi" w:cstheme="minorHAnsi"/>
          <w:sz w:val="20"/>
          <w:szCs w:val="20"/>
        </w:rPr>
        <w:t>ého</w:t>
      </w:r>
      <w:proofErr w:type="spellEnd"/>
      <w:r w:rsidRPr="00651CD7">
        <w:rPr>
          <w:rFonts w:asciiTheme="minorHAnsi" w:hAnsiTheme="minorHAnsi" w:cstheme="minorHAnsi"/>
          <w:spacing w:val="6"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sz w:val="20"/>
          <w:szCs w:val="20"/>
        </w:rPr>
        <w:t>na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p</w:t>
      </w:r>
      <w:r w:rsidRPr="00651CD7">
        <w:rPr>
          <w:rFonts w:asciiTheme="minorHAnsi" w:hAnsiTheme="minorHAnsi" w:cstheme="minorHAnsi"/>
          <w:sz w:val="20"/>
          <w:szCs w:val="20"/>
        </w:rPr>
        <w:t>ät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i</w:t>
      </w:r>
      <w:r w:rsidRPr="00651CD7">
        <w:rPr>
          <w:rFonts w:asciiTheme="minorHAnsi" w:hAnsiTheme="minorHAnsi" w:cstheme="minorHAnsi"/>
          <w:sz w:val="20"/>
          <w:szCs w:val="20"/>
        </w:rPr>
        <w:t>a</w:t>
      </w:r>
      <w:proofErr w:type="spellEnd"/>
      <w:r w:rsidRPr="00651CD7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(</w:t>
      </w:r>
      <w:proofErr w:type="spellStart"/>
      <w:r w:rsidRPr="00651CD7">
        <w:rPr>
          <w:rFonts w:asciiTheme="minorHAnsi" w:hAnsiTheme="minorHAnsi" w:cstheme="minorHAnsi"/>
          <w:spacing w:val="1"/>
          <w:sz w:val="20"/>
          <w:szCs w:val="20"/>
        </w:rPr>
        <w:t>v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z</w:t>
      </w:r>
      <w:r w:rsidRPr="00651CD7">
        <w:rPr>
          <w:rFonts w:asciiTheme="minorHAnsi" w:hAnsiTheme="minorHAnsi" w:cstheme="minorHAnsi"/>
          <w:sz w:val="20"/>
          <w:szCs w:val="20"/>
        </w:rPr>
        <w:t>o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651CD7">
        <w:rPr>
          <w:rFonts w:asciiTheme="minorHAnsi" w:hAnsiTheme="minorHAnsi" w:cstheme="minorHAnsi"/>
          <w:spacing w:val="4"/>
          <w:sz w:val="20"/>
          <w:szCs w:val="20"/>
        </w:rPr>
        <w:t>k</w:t>
      </w:r>
      <w:r w:rsidRPr="00651CD7">
        <w:rPr>
          <w:rFonts w:asciiTheme="minorHAnsi" w:hAnsiTheme="minorHAnsi" w:cstheme="minorHAnsi"/>
          <w:sz w:val="20"/>
          <w:szCs w:val="20"/>
        </w:rPr>
        <w:t>a</w:t>
      </w:r>
      <w:proofErr w:type="spellEnd"/>
      <w:r w:rsidRPr="00651CD7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spacing w:val="1"/>
          <w:sz w:val="20"/>
          <w:szCs w:val="20"/>
        </w:rPr>
        <w:t>s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i</w:t>
      </w:r>
      <w:r w:rsidRPr="00651CD7">
        <w:rPr>
          <w:rFonts w:asciiTheme="minorHAnsi" w:hAnsiTheme="minorHAnsi" w:cstheme="minorHAnsi"/>
          <w:sz w:val="20"/>
          <w:szCs w:val="20"/>
        </w:rPr>
        <w:t>ete</w:t>
      </w:r>
      <w:proofErr w:type="spellEnd"/>
      <w:r w:rsidRPr="00651CD7">
        <w:rPr>
          <w:rFonts w:asciiTheme="minorHAnsi" w:hAnsiTheme="minorHAnsi" w:cstheme="minorHAnsi"/>
          <w:sz w:val="20"/>
          <w:szCs w:val="20"/>
        </w:rPr>
        <w:t xml:space="preserve"> je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sz w:val="20"/>
          <w:szCs w:val="20"/>
        </w:rPr>
        <w:t>b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651CD7">
        <w:rPr>
          <w:rFonts w:asciiTheme="minorHAnsi" w:hAnsiTheme="minorHAnsi" w:cstheme="minorHAnsi"/>
          <w:sz w:val="20"/>
          <w:szCs w:val="20"/>
        </w:rPr>
        <w:t>a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n</w:t>
      </w:r>
      <w:r w:rsidRPr="00651CD7">
        <w:rPr>
          <w:rFonts w:asciiTheme="minorHAnsi" w:hAnsiTheme="minorHAnsi" w:cstheme="minorHAnsi"/>
          <w:sz w:val="20"/>
          <w:szCs w:val="20"/>
        </w:rPr>
        <w:t>á</w:t>
      </w:r>
      <w:proofErr w:type="spellEnd"/>
      <w:r w:rsidRPr="00651CD7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sz w:val="20"/>
          <w:szCs w:val="20"/>
        </w:rPr>
        <w:t>z</w:t>
      </w:r>
      <w:r w:rsidRPr="00651CD7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sz w:val="20"/>
          <w:szCs w:val="20"/>
        </w:rPr>
        <w:t>p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í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v</w:t>
      </w:r>
      <w:r w:rsidRPr="00651CD7">
        <w:rPr>
          <w:rFonts w:asciiTheme="minorHAnsi" w:hAnsiTheme="minorHAnsi" w:cstheme="minorHAnsi"/>
          <w:sz w:val="20"/>
          <w:szCs w:val="20"/>
        </w:rPr>
        <w:t>o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d</w:t>
      </w:r>
      <w:r w:rsidRPr="00651CD7">
        <w:rPr>
          <w:rFonts w:asciiTheme="minorHAnsi" w:hAnsiTheme="minorHAnsi" w:cstheme="minorHAnsi"/>
          <w:sz w:val="20"/>
          <w:szCs w:val="20"/>
        </w:rPr>
        <w:t>u</w:t>
      </w:r>
      <w:proofErr w:type="spellEnd"/>
      <w:r w:rsidRPr="00651CD7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spacing w:val="1"/>
          <w:sz w:val="20"/>
          <w:szCs w:val="20"/>
        </w:rPr>
        <w:t>s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i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e</w:t>
      </w:r>
      <w:r w:rsidRPr="00651CD7">
        <w:rPr>
          <w:rFonts w:asciiTheme="minorHAnsi" w:hAnsiTheme="minorHAnsi" w:cstheme="minorHAnsi"/>
          <w:sz w:val="20"/>
          <w:szCs w:val="20"/>
        </w:rPr>
        <w:t>ť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o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v</w:t>
      </w:r>
      <w:r w:rsidRPr="00651CD7">
        <w:rPr>
          <w:rFonts w:asciiTheme="minorHAnsi" w:hAnsiTheme="minorHAnsi" w:cstheme="minorHAnsi"/>
          <w:sz w:val="20"/>
          <w:szCs w:val="20"/>
        </w:rPr>
        <w:t>é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h</w:t>
      </w:r>
      <w:r w:rsidRPr="00651CD7">
        <w:rPr>
          <w:rFonts w:asciiTheme="minorHAnsi" w:hAnsiTheme="minorHAnsi" w:cstheme="minorHAnsi"/>
          <w:sz w:val="20"/>
          <w:szCs w:val="20"/>
        </w:rPr>
        <w:t>o</w:t>
      </w:r>
      <w:proofErr w:type="spellEnd"/>
      <w:r w:rsidRPr="00651CD7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spacing w:val="2"/>
          <w:sz w:val="20"/>
          <w:szCs w:val="20"/>
        </w:rPr>
        <w:t>n</w:t>
      </w:r>
      <w:r w:rsidRPr="00651CD7">
        <w:rPr>
          <w:rFonts w:asciiTheme="minorHAnsi" w:hAnsiTheme="minorHAnsi" w:cstheme="minorHAnsi"/>
          <w:sz w:val="20"/>
          <w:szCs w:val="20"/>
        </w:rPr>
        <w:t>apä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t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i</w:t>
      </w:r>
      <w:r w:rsidRPr="00651CD7">
        <w:rPr>
          <w:rFonts w:asciiTheme="minorHAnsi" w:hAnsiTheme="minorHAnsi" w:cstheme="minorHAnsi"/>
          <w:sz w:val="20"/>
          <w:szCs w:val="20"/>
        </w:rPr>
        <w:t>a</w:t>
      </w:r>
      <w:proofErr w:type="spellEnd"/>
      <w:r w:rsidRPr="00651CD7">
        <w:rPr>
          <w:rFonts w:asciiTheme="minorHAnsi" w:hAnsiTheme="minorHAnsi" w:cstheme="minorHAnsi"/>
          <w:sz w:val="20"/>
          <w:szCs w:val="20"/>
        </w:rPr>
        <w:t>)</w:t>
      </w:r>
    </w:p>
    <w:p w14:paraId="2BE485F9" w14:textId="77777777" w:rsidR="00450D52" w:rsidRPr="00651CD7" w:rsidRDefault="00450D52" w:rsidP="00450D52">
      <w:pPr>
        <w:pStyle w:val="Odsekzoznamu"/>
        <w:widowControl w:val="0"/>
        <w:numPr>
          <w:ilvl w:val="0"/>
          <w:numId w:val="32"/>
        </w:numPr>
        <w:suppressAutoHyphens w:val="0"/>
        <w:autoSpaceDE w:val="0"/>
        <w:autoSpaceDN w:val="0"/>
        <w:adjustRightInd w:val="0"/>
        <w:spacing w:after="120" w:line="276" w:lineRule="auto"/>
        <w:ind w:right="200"/>
        <w:rPr>
          <w:rFonts w:asciiTheme="minorHAnsi" w:hAnsiTheme="minorHAnsi" w:cstheme="minorHAnsi"/>
          <w:sz w:val="20"/>
          <w:szCs w:val="20"/>
        </w:rPr>
      </w:pPr>
      <w:proofErr w:type="spellStart"/>
      <w:r w:rsidRPr="00651CD7">
        <w:rPr>
          <w:rFonts w:asciiTheme="minorHAnsi" w:hAnsiTheme="minorHAnsi" w:cstheme="minorHAnsi"/>
          <w:sz w:val="20"/>
          <w:szCs w:val="20"/>
        </w:rPr>
        <w:t>r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i</w:t>
      </w:r>
      <w:r w:rsidRPr="00651CD7">
        <w:rPr>
          <w:rFonts w:asciiTheme="minorHAnsi" w:hAnsiTheme="minorHAnsi" w:cstheme="minorHAnsi"/>
          <w:sz w:val="20"/>
          <w:szCs w:val="20"/>
        </w:rPr>
        <w:t>a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d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i</w:t>
      </w:r>
      <w:r w:rsidRPr="00651CD7">
        <w:rPr>
          <w:rFonts w:asciiTheme="minorHAnsi" w:hAnsiTheme="minorHAnsi" w:cstheme="minorHAnsi"/>
          <w:sz w:val="20"/>
          <w:szCs w:val="20"/>
        </w:rPr>
        <w:t>a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c</w:t>
      </w:r>
      <w:r w:rsidRPr="00651CD7">
        <w:rPr>
          <w:rFonts w:asciiTheme="minorHAnsi" w:hAnsiTheme="minorHAnsi" w:cstheme="minorHAnsi"/>
          <w:sz w:val="20"/>
          <w:szCs w:val="20"/>
        </w:rPr>
        <w:t>a</w:t>
      </w:r>
      <w:proofErr w:type="spellEnd"/>
      <w:r w:rsidRPr="00651CD7">
        <w:rPr>
          <w:rFonts w:asciiTheme="minorHAnsi" w:hAnsiTheme="minorHAnsi" w:cstheme="minorHAnsi"/>
          <w:spacing w:val="46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j</w:t>
      </w:r>
      <w:r w:rsidRPr="00651CD7">
        <w:rPr>
          <w:rFonts w:asciiTheme="minorHAnsi" w:hAnsiTheme="minorHAnsi" w:cstheme="minorHAnsi"/>
          <w:sz w:val="20"/>
          <w:szCs w:val="20"/>
        </w:rPr>
        <w:t>edn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o</w:t>
      </w:r>
      <w:r w:rsidRPr="00651CD7">
        <w:rPr>
          <w:rFonts w:asciiTheme="minorHAnsi" w:hAnsiTheme="minorHAnsi" w:cstheme="minorHAnsi"/>
          <w:sz w:val="20"/>
          <w:szCs w:val="20"/>
        </w:rPr>
        <w:t>t</w:t>
      </w:r>
      <w:r w:rsidRPr="00651CD7">
        <w:rPr>
          <w:rFonts w:asciiTheme="minorHAnsi" w:hAnsiTheme="minorHAnsi" w:cstheme="minorHAnsi"/>
          <w:spacing w:val="4"/>
          <w:sz w:val="20"/>
          <w:szCs w:val="20"/>
        </w:rPr>
        <w:t>k</w:t>
      </w:r>
      <w:r w:rsidRPr="00651CD7">
        <w:rPr>
          <w:rFonts w:asciiTheme="minorHAnsi" w:hAnsiTheme="minorHAnsi" w:cstheme="minorHAnsi"/>
          <w:sz w:val="20"/>
          <w:szCs w:val="20"/>
        </w:rPr>
        <w:t>a</w:t>
      </w:r>
      <w:r w:rsidRPr="00651CD7">
        <w:rPr>
          <w:rFonts w:asciiTheme="minorHAnsi" w:hAnsiTheme="minorHAnsi" w:cstheme="minorHAnsi"/>
          <w:spacing w:val="45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sz w:val="20"/>
          <w:szCs w:val="20"/>
        </w:rPr>
        <w:t>ob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s</w:t>
      </w:r>
      <w:r w:rsidRPr="00651CD7">
        <w:rPr>
          <w:rFonts w:asciiTheme="minorHAnsi" w:hAnsiTheme="minorHAnsi" w:cstheme="minorHAnsi"/>
          <w:sz w:val="20"/>
          <w:szCs w:val="20"/>
        </w:rPr>
        <w:t>ahu</w:t>
      </w:r>
      <w:r w:rsidRPr="00651CD7">
        <w:rPr>
          <w:rFonts w:asciiTheme="minorHAnsi" w:hAnsiTheme="minorHAnsi" w:cstheme="minorHAnsi"/>
          <w:spacing w:val="4"/>
          <w:sz w:val="20"/>
          <w:szCs w:val="20"/>
        </w:rPr>
        <w:t>j</w:t>
      </w:r>
      <w:r w:rsidRPr="00651CD7">
        <w:rPr>
          <w:rFonts w:asciiTheme="minorHAnsi" w:hAnsiTheme="minorHAnsi" w:cstheme="minorHAnsi"/>
          <w:sz w:val="20"/>
          <w:szCs w:val="20"/>
        </w:rPr>
        <w:t>e</w:t>
      </w:r>
      <w:r w:rsidRPr="00651CD7">
        <w:rPr>
          <w:rFonts w:asciiTheme="minorHAnsi" w:hAnsiTheme="minorHAnsi" w:cstheme="minorHAnsi"/>
          <w:spacing w:val="43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sz w:val="20"/>
          <w:szCs w:val="20"/>
        </w:rPr>
        <w:t>LCD</w:t>
      </w:r>
      <w:r w:rsidRPr="00651CD7">
        <w:rPr>
          <w:rFonts w:asciiTheme="minorHAnsi" w:hAnsiTheme="minorHAnsi" w:cstheme="minorHAnsi"/>
          <w:spacing w:val="44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sz w:val="20"/>
          <w:szCs w:val="20"/>
        </w:rPr>
        <w:t>d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i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s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p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l</w:t>
      </w:r>
      <w:r w:rsidRPr="00651CD7">
        <w:rPr>
          <w:rFonts w:asciiTheme="minorHAnsi" w:hAnsiTheme="minorHAnsi" w:cstheme="minorHAnsi"/>
          <w:spacing w:val="5"/>
          <w:sz w:val="20"/>
          <w:szCs w:val="20"/>
        </w:rPr>
        <w:t>a</w:t>
      </w:r>
      <w:r w:rsidRPr="00651CD7">
        <w:rPr>
          <w:rFonts w:asciiTheme="minorHAnsi" w:hAnsiTheme="minorHAnsi" w:cstheme="minorHAnsi"/>
          <w:spacing w:val="-4"/>
          <w:sz w:val="20"/>
          <w:szCs w:val="20"/>
        </w:rPr>
        <w:t>y</w:t>
      </w:r>
      <w:r w:rsidRPr="00651CD7">
        <w:rPr>
          <w:rFonts w:asciiTheme="minorHAnsi" w:hAnsiTheme="minorHAnsi" w:cstheme="minorHAnsi"/>
          <w:sz w:val="20"/>
          <w:szCs w:val="20"/>
        </w:rPr>
        <w:t>,</w:t>
      </w:r>
      <w:r w:rsidRPr="00651CD7">
        <w:rPr>
          <w:rFonts w:asciiTheme="minorHAnsi" w:hAnsiTheme="minorHAnsi" w:cstheme="minorHAnsi"/>
          <w:spacing w:val="46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sz w:val="20"/>
          <w:szCs w:val="20"/>
        </w:rPr>
        <w:t>na</w:t>
      </w:r>
      <w:r w:rsidRPr="00651CD7">
        <w:rPr>
          <w:rFonts w:asciiTheme="minorHAnsi" w:hAnsiTheme="minorHAnsi" w:cstheme="minorHAnsi"/>
          <w:spacing w:val="45"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spacing w:val="-1"/>
          <w:sz w:val="20"/>
          <w:szCs w:val="20"/>
        </w:rPr>
        <w:t>z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o</w:t>
      </w:r>
      <w:r w:rsidRPr="00651CD7">
        <w:rPr>
          <w:rFonts w:asciiTheme="minorHAnsi" w:hAnsiTheme="minorHAnsi" w:cstheme="minorHAnsi"/>
          <w:sz w:val="20"/>
          <w:szCs w:val="20"/>
        </w:rPr>
        <w:t>b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a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z</w:t>
      </w:r>
      <w:r w:rsidRPr="00651CD7">
        <w:rPr>
          <w:rFonts w:asciiTheme="minorHAnsi" w:hAnsiTheme="minorHAnsi" w:cstheme="minorHAnsi"/>
          <w:sz w:val="20"/>
          <w:szCs w:val="20"/>
        </w:rPr>
        <w:t>o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v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a</w:t>
      </w:r>
      <w:r w:rsidRPr="00651CD7">
        <w:rPr>
          <w:rFonts w:asciiTheme="minorHAnsi" w:hAnsiTheme="minorHAnsi" w:cstheme="minorHAnsi"/>
          <w:sz w:val="20"/>
          <w:szCs w:val="20"/>
        </w:rPr>
        <w:t>n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i</w:t>
      </w:r>
      <w:r w:rsidRPr="00651CD7">
        <w:rPr>
          <w:rFonts w:asciiTheme="minorHAnsi" w:hAnsiTheme="minorHAnsi" w:cstheme="minorHAnsi"/>
          <w:sz w:val="20"/>
          <w:szCs w:val="20"/>
        </w:rPr>
        <w:t>e</w:t>
      </w:r>
      <w:proofErr w:type="spellEnd"/>
      <w:r w:rsidRPr="00651CD7">
        <w:rPr>
          <w:rFonts w:asciiTheme="minorHAnsi" w:hAnsiTheme="minorHAnsi" w:cstheme="minorHAnsi"/>
          <w:spacing w:val="44"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spacing w:val="2"/>
          <w:sz w:val="20"/>
          <w:szCs w:val="20"/>
        </w:rPr>
        <w:t>p</w:t>
      </w:r>
      <w:r w:rsidRPr="00651CD7">
        <w:rPr>
          <w:rFonts w:asciiTheme="minorHAnsi" w:hAnsiTheme="minorHAnsi" w:cstheme="minorHAnsi"/>
          <w:sz w:val="20"/>
          <w:szCs w:val="20"/>
        </w:rPr>
        <w:t>a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651CD7">
        <w:rPr>
          <w:rFonts w:asciiTheme="minorHAnsi" w:hAnsiTheme="minorHAnsi" w:cstheme="minorHAnsi"/>
          <w:sz w:val="20"/>
          <w:szCs w:val="20"/>
        </w:rPr>
        <w:t>a</w:t>
      </w:r>
      <w:r w:rsidRPr="00651CD7">
        <w:rPr>
          <w:rFonts w:asciiTheme="minorHAnsi" w:hAnsiTheme="minorHAnsi" w:cstheme="minorHAnsi"/>
          <w:spacing w:val="5"/>
          <w:sz w:val="20"/>
          <w:szCs w:val="20"/>
        </w:rPr>
        <w:t>m</w:t>
      </w:r>
      <w:r w:rsidRPr="00651CD7">
        <w:rPr>
          <w:rFonts w:asciiTheme="minorHAnsi" w:hAnsiTheme="minorHAnsi" w:cstheme="minorHAnsi"/>
          <w:sz w:val="20"/>
          <w:szCs w:val="20"/>
        </w:rPr>
        <w:t>et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651CD7">
        <w:rPr>
          <w:rFonts w:asciiTheme="minorHAnsi" w:hAnsiTheme="minorHAnsi" w:cstheme="minorHAnsi"/>
          <w:sz w:val="20"/>
          <w:szCs w:val="20"/>
        </w:rPr>
        <w:t>ov</w:t>
      </w:r>
      <w:proofErr w:type="spellEnd"/>
      <w:r w:rsidRPr="00651CD7">
        <w:rPr>
          <w:rFonts w:asciiTheme="minorHAnsi" w:hAnsiTheme="minorHAnsi" w:cstheme="minorHAnsi"/>
          <w:spacing w:val="43"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spacing w:val="1"/>
          <w:sz w:val="20"/>
          <w:szCs w:val="20"/>
        </w:rPr>
        <w:t>s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i</w:t>
      </w:r>
      <w:r w:rsidRPr="00651CD7">
        <w:rPr>
          <w:rFonts w:asciiTheme="minorHAnsi" w:hAnsiTheme="minorHAnsi" w:cstheme="minorHAnsi"/>
          <w:sz w:val="20"/>
          <w:szCs w:val="20"/>
        </w:rPr>
        <w:t>e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t</w:t>
      </w:r>
      <w:r w:rsidRPr="00651CD7">
        <w:rPr>
          <w:rFonts w:asciiTheme="minorHAnsi" w:hAnsiTheme="minorHAnsi" w:cstheme="minorHAnsi"/>
          <w:sz w:val="20"/>
          <w:szCs w:val="20"/>
        </w:rPr>
        <w:t>e</w:t>
      </w:r>
      <w:proofErr w:type="spellEnd"/>
      <w:r w:rsidRPr="00651CD7">
        <w:rPr>
          <w:rFonts w:asciiTheme="minorHAnsi" w:hAnsiTheme="minorHAnsi" w:cstheme="minorHAnsi"/>
          <w:spacing w:val="44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sz w:val="20"/>
          <w:szCs w:val="20"/>
        </w:rPr>
        <w:t>a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spacing w:val="5"/>
          <w:sz w:val="20"/>
          <w:szCs w:val="20"/>
        </w:rPr>
        <w:t>MG</w:t>
      </w:r>
    </w:p>
    <w:p w14:paraId="78F460FE" w14:textId="77777777" w:rsidR="00450D52" w:rsidRPr="00651CD7" w:rsidRDefault="00450D52" w:rsidP="00450D52">
      <w:pPr>
        <w:pStyle w:val="Odsekzoznamu"/>
        <w:widowControl w:val="0"/>
        <w:numPr>
          <w:ilvl w:val="0"/>
          <w:numId w:val="32"/>
        </w:numPr>
        <w:suppressAutoHyphens w:val="0"/>
        <w:autoSpaceDE w:val="0"/>
        <w:autoSpaceDN w:val="0"/>
        <w:adjustRightInd w:val="0"/>
        <w:spacing w:after="120" w:line="276" w:lineRule="auto"/>
        <w:ind w:right="200"/>
        <w:rPr>
          <w:rFonts w:asciiTheme="minorHAnsi" w:hAnsiTheme="minorHAnsi" w:cstheme="minorHAnsi"/>
          <w:sz w:val="20"/>
          <w:szCs w:val="20"/>
        </w:rPr>
      </w:pPr>
      <w:proofErr w:type="spellStart"/>
      <w:r w:rsidRPr="00651CD7">
        <w:rPr>
          <w:rFonts w:asciiTheme="minorHAnsi" w:hAnsiTheme="minorHAnsi" w:cstheme="minorHAnsi"/>
          <w:b/>
          <w:spacing w:val="2"/>
          <w:sz w:val="20"/>
          <w:szCs w:val="20"/>
        </w:rPr>
        <w:t>istič</w:t>
      </w:r>
      <w:proofErr w:type="spellEnd"/>
      <w:r w:rsidRPr="00651CD7">
        <w:rPr>
          <w:rFonts w:asciiTheme="minorHAnsi" w:hAnsiTheme="minorHAnsi" w:cstheme="minorHAnsi"/>
          <w:b/>
          <w:spacing w:val="2"/>
          <w:sz w:val="20"/>
          <w:szCs w:val="20"/>
        </w:rPr>
        <w:t xml:space="preserve"> s motorovým </w:t>
      </w:r>
      <w:proofErr w:type="spellStart"/>
      <w:r w:rsidRPr="00651CD7">
        <w:rPr>
          <w:rFonts w:asciiTheme="minorHAnsi" w:hAnsiTheme="minorHAnsi" w:cstheme="minorHAnsi"/>
          <w:b/>
          <w:spacing w:val="2"/>
          <w:sz w:val="20"/>
          <w:szCs w:val="20"/>
        </w:rPr>
        <w:t>pohonom</w:t>
      </w:r>
      <w:proofErr w:type="spellEnd"/>
      <w:r w:rsidRPr="00651CD7">
        <w:rPr>
          <w:rFonts w:asciiTheme="minorHAnsi" w:hAnsiTheme="minorHAnsi" w:cstheme="minorHAnsi"/>
          <w:b/>
          <w:spacing w:val="2"/>
          <w:sz w:val="20"/>
          <w:szCs w:val="20"/>
        </w:rPr>
        <w:t xml:space="preserve"> </w:t>
      </w:r>
      <w:proofErr w:type="gramStart"/>
      <w:r w:rsidRPr="00651CD7">
        <w:rPr>
          <w:rFonts w:asciiTheme="minorHAnsi" w:hAnsiTheme="minorHAnsi" w:cstheme="minorHAnsi"/>
          <w:b/>
          <w:spacing w:val="2"/>
          <w:sz w:val="20"/>
          <w:szCs w:val="20"/>
        </w:rPr>
        <w:t>1600A</w:t>
      </w:r>
      <w:proofErr w:type="gramEnd"/>
      <w:r w:rsidRPr="00651CD7">
        <w:rPr>
          <w:rFonts w:asciiTheme="minorHAnsi" w:hAnsiTheme="minorHAnsi" w:cstheme="minorHAnsi"/>
          <w:sz w:val="20"/>
          <w:szCs w:val="20"/>
        </w:rPr>
        <w:t>,</w:t>
      </w:r>
      <w:r w:rsidRPr="00651CD7">
        <w:rPr>
          <w:rFonts w:asciiTheme="minorHAnsi" w:hAnsiTheme="minorHAnsi" w:cstheme="minorHAnsi"/>
          <w:spacing w:val="47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sz w:val="20"/>
          <w:szCs w:val="20"/>
        </w:rPr>
        <w:t>o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c</w:t>
      </w:r>
      <w:r w:rsidRPr="00651CD7">
        <w:rPr>
          <w:rFonts w:asciiTheme="minorHAnsi" w:hAnsiTheme="minorHAnsi" w:cstheme="minorHAnsi"/>
          <w:sz w:val="20"/>
          <w:szCs w:val="20"/>
        </w:rPr>
        <w:t>h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651CD7">
        <w:rPr>
          <w:rFonts w:asciiTheme="minorHAnsi" w:hAnsiTheme="minorHAnsi" w:cstheme="minorHAnsi"/>
          <w:sz w:val="20"/>
          <w:szCs w:val="20"/>
        </w:rPr>
        <w:t>ana</w:t>
      </w:r>
      <w:r w:rsidRPr="00651CD7">
        <w:rPr>
          <w:rFonts w:asciiTheme="minorHAnsi" w:hAnsiTheme="minorHAnsi" w:cstheme="minorHAnsi"/>
          <w:spacing w:val="44"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sz w:val="20"/>
          <w:szCs w:val="20"/>
        </w:rPr>
        <w:t>p</w:t>
      </w:r>
      <w:r w:rsidRPr="00651CD7">
        <w:rPr>
          <w:rFonts w:asciiTheme="minorHAnsi" w:hAnsiTheme="minorHAnsi" w:cstheme="minorHAnsi"/>
          <w:spacing w:val="3"/>
          <w:sz w:val="20"/>
          <w:szCs w:val="20"/>
        </w:rPr>
        <w:t>r</w:t>
      </w:r>
      <w:r w:rsidRPr="00651CD7">
        <w:rPr>
          <w:rFonts w:asciiTheme="minorHAnsi" w:hAnsiTheme="minorHAnsi" w:cstheme="minorHAnsi"/>
          <w:sz w:val="20"/>
          <w:szCs w:val="20"/>
        </w:rPr>
        <w:t>ed</w:t>
      </w:r>
      <w:proofErr w:type="spellEnd"/>
      <w:r w:rsidRPr="00651CD7">
        <w:rPr>
          <w:rFonts w:asciiTheme="minorHAnsi" w:hAnsiTheme="minorHAnsi" w:cstheme="minorHAnsi"/>
          <w:spacing w:val="44"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sz w:val="20"/>
          <w:szCs w:val="20"/>
        </w:rPr>
        <w:t>p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e</w:t>
      </w:r>
      <w:r w:rsidRPr="00651CD7">
        <w:rPr>
          <w:rFonts w:asciiTheme="minorHAnsi" w:hAnsiTheme="minorHAnsi" w:cstheme="minorHAnsi"/>
          <w:sz w:val="20"/>
          <w:szCs w:val="20"/>
        </w:rPr>
        <w:t>ť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a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ž</w:t>
      </w:r>
      <w:r w:rsidRPr="00651CD7">
        <w:rPr>
          <w:rFonts w:asciiTheme="minorHAnsi" w:hAnsiTheme="minorHAnsi" w:cstheme="minorHAnsi"/>
          <w:sz w:val="20"/>
          <w:szCs w:val="20"/>
        </w:rPr>
        <w:t>ením</w:t>
      </w:r>
      <w:proofErr w:type="spellEnd"/>
      <w:r w:rsidRPr="00651CD7">
        <w:rPr>
          <w:rFonts w:asciiTheme="minorHAnsi" w:hAnsiTheme="minorHAnsi" w:cstheme="minorHAnsi"/>
          <w:spacing w:val="49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sz w:val="20"/>
          <w:szCs w:val="20"/>
        </w:rPr>
        <w:t>a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spacing w:val="1"/>
          <w:sz w:val="20"/>
          <w:szCs w:val="20"/>
        </w:rPr>
        <w:t>s</w:t>
      </w:r>
      <w:r w:rsidRPr="00651CD7">
        <w:rPr>
          <w:rFonts w:asciiTheme="minorHAnsi" w:hAnsiTheme="minorHAnsi" w:cstheme="minorHAnsi"/>
          <w:spacing w:val="4"/>
          <w:sz w:val="20"/>
          <w:szCs w:val="20"/>
        </w:rPr>
        <w:t>k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651CD7">
        <w:rPr>
          <w:rFonts w:asciiTheme="minorHAnsi" w:hAnsiTheme="minorHAnsi" w:cstheme="minorHAnsi"/>
          <w:sz w:val="20"/>
          <w:szCs w:val="20"/>
        </w:rPr>
        <w:t>at</w:t>
      </w:r>
      <w:r w:rsidRPr="00651CD7">
        <w:rPr>
          <w:rFonts w:asciiTheme="minorHAnsi" w:hAnsiTheme="minorHAnsi" w:cstheme="minorHAnsi"/>
          <w:spacing w:val="-3"/>
          <w:sz w:val="20"/>
          <w:szCs w:val="20"/>
        </w:rPr>
        <w:t>o</w:t>
      </w:r>
      <w:r w:rsidRPr="00651CD7">
        <w:rPr>
          <w:rFonts w:asciiTheme="minorHAnsi" w:hAnsiTheme="minorHAnsi" w:cstheme="minorHAnsi"/>
          <w:spacing w:val="5"/>
          <w:sz w:val="20"/>
          <w:szCs w:val="20"/>
        </w:rPr>
        <w:t>m</w:t>
      </w:r>
      <w:proofErr w:type="spellEnd"/>
      <w:r w:rsidRPr="00651CD7">
        <w:rPr>
          <w:rFonts w:asciiTheme="minorHAnsi" w:hAnsiTheme="minorHAnsi" w:cstheme="minorHAnsi"/>
          <w:sz w:val="20"/>
          <w:szCs w:val="20"/>
        </w:rPr>
        <w:t xml:space="preserve">,                                                      </w:t>
      </w:r>
    </w:p>
    <w:p w14:paraId="5239F1AC" w14:textId="77777777" w:rsidR="00450D52" w:rsidRPr="00651CD7" w:rsidRDefault="00450D52" w:rsidP="00450D52">
      <w:pPr>
        <w:pStyle w:val="Odsekzoznamu"/>
        <w:widowControl w:val="0"/>
        <w:numPr>
          <w:ilvl w:val="0"/>
          <w:numId w:val="32"/>
        </w:numPr>
        <w:suppressAutoHyphens w:val="0"/>
        <w:autoSpaceDE w:val="0"/>
        <w:autoSpaceDN w:val="0"/>
        <w:adjustRightInd w:val="0"/>
        <w:spacing w:after="120" w:line="276" w:lineRule="auto"/>
        <w:ind w:right="200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651CD7">
        <w:rPr>
          <w:rFonts w:asciiTheme="minorHAnsi" w:hAnsiTheme="minorHAnsi" w:cstheme="minorHAnsi"/>
          <w:sz w:val="20"/>
          <w:szCs w:val="20"/>
        </w:rPr>
        <w:t>t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l</w:t>
      </w:r>
      <w:r w:rsidRPr="00651CD7">
        <w:rPr>
          <w:rFonts w:asciiTheme="minorHAnsi" w:hAnsiTheme="minorHAnsi" w:cstheme="minorHAnsi"/>
          <w:sz w:val="20"/>
          <w:szCs w:val="20"/>
        </w:rPr>
        <w:t>a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č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i</w:t>
      </w:r>
      <w:r w:rsidRPr="00651CD7">
        <w:rPr>
          <w:rFonts w:asciiTheme="minorHAnsi" w:hAnsiTheme="minorHAnsi" w:cstheme="minorHAnsi"/>
          <w:sz w:val="20"/>
          <w:szCs w:val="20"/>
        </w:rPr>
        <w:t>d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l</w:t>
      </w:r>
      <w:r w:rsidRPr="00651CD7">
        <w:rPr>
          <w:rFonts w:asciiTheme="minorHAnsi" w:hAnsiTheme="minorHAnsi" w:cstheme="minorHAnsi"/>
          <w:sz w:val="20"/>
          <w:szCs w:val="20"/>
        </w:rPr>
        <w:t>o</w:t>
      </w:r>
      <w:proofErr w:type="spellEnd"/>
      <w:r w:rsidRPr="00651CD7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spacing w:val="1"/>
          <w:sz w:val="20"/>
          <w:szCs w:val="20"/>
        </w:rPr>
        <w:t>c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e</w:t>
      </w:r>
      <w:r w:rsidRPr="00651CD7">
        <w:rPr>
          <w:rFonts w:asciiTheme="minorHAnsi" w:hAnsiTheme="minorHAnsi" w:cstheme="minorHAnsi"/>
          <w:sz w:val="20"/>
          <w:szCs w:val="20"/>
        </w:rPr>
        <w:t>nt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651CD7">
        <w:rPr>
          <w:rFonts w:asciiTheme="minorHAnsi" w:hAnsiTheme="minorHAnsi" w:cstheme="minorHAnsi"/>
          <w:sz w:val="20"/>
          <w:szCs w:val="20"/>
        </w:rPr>
        <w:t>al</w:t>
      </w:r>
      <w:proofErr w:type="spellEnd"/>
      <w:r w:rsidRPr="00651CD7">
        <w:rPr>
          <w:rFonts w:asciiTheme="minorHAnsi" w:hAnsiTheme="minorHAnsi" w:cstheme="minorHAnsi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S</w:t>
      </w:r>
      <w:r w:rsidRPr="00651CD7">
        <w:rPr>
          <w:rFonts w:asciiTheme="minorHAnsi" w:hAnsiTheme="minorHAnsi" w:cstheme="minorHAnsi"/>
          <w:spacing w:val="3"/>
          <w:sz w:val="20"/>
          <w:szCs w:val="20"/>
        </w:rPr>
        <w:t>T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O</w:t>
      </w:r>
      <w:r w:rsidRPr="00651CD7">
        <w:rPr>
          <w:rFonts w:asciiTheme="minorHAnsi" w:hAnsiTheme="minorHAnsi" w:cstheme="minorHAnsi"/>
          <w:sz w:val="20"/>
          <w:szCs w:val="20"/>
        </w:rPr>
        <w:t>P</w:t>
      </w:r>
    </w:p>
    <w:p w14:paraId="13F94800" w14:textId="77777777" w:rsidR="00450D52" w:rsidRPr="00651CD7" w:rsidRDefault="00450D52" w:rsidP="00450D52">
      <w:pPr>
        <w:pStyle w:val="Odsekzoznamu"/>
        <w:widowControl w:val="0"/>
        <w:numPr>
          <w:ilvl w:val="0"/>
          <w:numId w:val="32"/>
        </w:numPr>
        <w:suppressAutoHyphens w:val="0"/>
        <w:autoSpaceDE w:val="0"/>
        <w:autoSpaceDN w:val="0"/>
        <w:adjustRightInd w:val="0"/>
        <w:spacing w:after="120" w:line="276" w:lineRule="auto"/>
        <w:ind w:right="200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651CD7">
        <w:rPr>
          <w:rFonts w:asciiTheme="minorHAnsi" w:hAnsiTheme="minorHAnsi" w:cstheme="minorHAnsi"/>
          <w:sz w:val="20"/>
          <w:szCs w:val="20"/>
        </w:rPr>
        <w:t>nabí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j</w:t>
      </w:r>
      <w:r w:rsidRPr="00651CD7">
        <w:rPr>
          <w:rFonts w:asciiTheme="minorHAnsi" w:hAnsiTheme="minorHAnsi" w:cstheme="minorHAnsi"/>
          <w:sz w:val="20"/>
          <w:szCs w:val="20"/>
        </w:rPr>
        <w:t>a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č</w:t>
      </w:r>
      <w:r w:rsidRPr="00651CD7">
        <w:rPr>
          <w:rFonts w:asciiTheme="minorHAnsi" w:hAnsiTheme="minorHAnsi" w:cstheme="minorHAnsi"/>
          <w:spacing w:val="4"/>
          <w:sz w:val="20"/>
          <w:szCs w:val="20"/>
        </w:rPr>
        <w:t>k</w:t>
      </w:r>
      <w:r w:rsidRPr="00651CD7">
        <w:rPr>
          <w:rFonts w:asciiTheme="minorHAnsi" w:hAnsiTheme="minorHAnsi" w:cstheme="minorHAnsi"/>
          <w:sz w:val="20"/>
          <w:szCs w:val="20"/>
        </w:rPr>
        <w:t>a</w:t>
      </w:r>
      <w:proofErr w:type="spellEnd"/>
      <w:r w:rsidRPr="00651CD7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spacing w:val="1"/>
          <w:sz w:val="20"/>
          <w:szCs w:val="20"/>
        </w:rPr>
        <w:t>š</w:t>
      </w:r>
      <w:r w:rsidRPr="00651CD7">
        <w:rPr>
          <w:rFonts w:asciiTheme="minorHAnsi" w:hAnsiTheme="minorHAnsi" w:cstheme="minorHAnsi"/>
          <w:sz w:val="20"/>
          <w:szCs w:val="20"/>
        </w:rPr>
        <w:t>ta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651CD7">
        <w:rPr>
          <w:rFonts w:asciiTheme="minorHAnsi" w:hAnsiTheme="minorHAnsi" w:cstheme="minorHAnsi"/>
          <w:sz w:val="20"/>
          <w:szCs w:val="20"/>
        </w:rPr>
        <w:t>to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v</w:t>
      </w:r>
      <w:r w:rsidRPr="00651CD7">
        <w:rPr>
          <w:rFonts w:asciiTheme="minorHAnsi" w:hAnsiTheme="minorHAnsi" w:cstheme="minorHAnsi"/>
          <w:sz w:val="20"/>
          <w:szCs w:val="20"/>
        </w:rPr>
        <w:t>a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c</w:t>
      </w:r>
      <w:r w:rsidRPr="00651CD7">
        <w:rPr>
          <w:rFonts w:asciiTheme="minorHAnsi" w:hAnsiTheme="minorHAnsi" w:cstheme="minorHAnsi"/>
          <w:sz w:val="20"/>
          <w:szCs w:val="20"/>
        </w:rPr>
        <w:t>í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c</w:t>
      </w:r>
      <w:r w:rsidRPr="00651CD7">
        <w:rPr>
          <w:rFonts w:asciiTheme="minorHAnsi" w:hAnsiTheme="minorHAnsi" w:cstheme="minorHAnsi"/>
          <w:sz w:val="20"/>
          <w:szCs w:val="20"/>
        </w:rPr>
        <w:t>h</w:t>
      </w:r>
      <w:proofErr w:type="spellEnd"/>
      <w:r w:rsidRPr="00651CD7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sz w:val="20"/>
          <w:szCs w:val="20"/>
        </w:rPr>
        <w:t>ba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té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i</w:t>
      </w:r>
      <w:r w:rsidRPr="00651CD7">
        <w:rPr>
          <w:rFonts w:asciiTheme="minorHAnsi" w:hAnsiTheme="minorHAnsi" w:cstheme="minorHAnsi"/>
          <w:sz w:val="20"/>
          <w:szCs w:val="20"/>
        </w:rPr>
        <w:t>í</w:t>
      </w:r>
      <w:proofErr w:type="spellEnd"/>
      <w:r w:rsidRPr="00651CD7">
        <w:rPr>
          <w:rFonts w:asciiTheme="minorHAnsi" w:hAnsiTheme="minorHAnsi" w:cstheme="minorHAnsi"/>
          <w:spacing w:val="-2"/>
          <w:sz w:val="20"/>
          <w:szCs w:val="20"/>
        </w:rPr>
        <w:t xml:space="preserve"> 24</w:t>
      </w:r>
      <w:r w:rsidRPr="00651CD7">
        <w:rPr>
          <w:rFonts w:asciiTheme="minorHAnsi" w:hAnsiTheme="minorHAnsi" w:cstheme="minorHAnsi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V</w:t>
      </w:r>
      <w:r w:rsidRPr="00651CD7">
        <w:rPr>
          <w:rFonts w:asciiTheme="minorHAnsi" w:hAnsiTheme="minorHAnsi" w:cstheme="minorHAnsi"/>
          <w:sz w:val="20"/>
          <w:szCs w:val="20"/>
        </w:rPr>
        <w:t xml:space="preserve">DC </w:t>
      </w:r>
    </w:p>
    <w:p w14:paraId="5D4BECC8" w14:textId="77777777" w:rsidR="00450D52" w:rsidRPr="00651CD7" w:rsidRDefault="00450D52" w:rsidP="00450D52">
      <w:p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651CD7">
        <w:rPr>
          <w:rFonts w:asciiTheme="minorHAnsi" w:hAnsiTheme="minorHAnsi" w:cstheme="minorHAnsi"/>
          <w:b/>
          <w:bCs/>
          <w:sz w:val="20"/>
          <w:szCs w:val="20"/>
        </w:rPr>
        <w:t xml:space="preserve">Charakteristika mikroprocesorového riadiaceho systému </w:t>
      </w:r>
    </w:p>
    <w:p w14:paraId="44C7AB1E" w14:textId="77777777" w:rsidR="00450D52" w:rsidRPr="00651CD7" w:rsidRDefault="00450D52" w:rsidP="00450D52">
      <w:pPr>
        <w:widowControl w:val="0"/>
        <w:numPr>
          <w:ilvl w:val="0"/>
          <w:numId w:val="3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right="77"/>
        <w:jc w:val="both"/>
        <w:rPr>
          <w:rFonts w:asciiTheme="minorHAnsi" w:hAnsiTheme="minorHAnsi" w:cstheme="minorHAnsi"/>
          <w:spacing w:val="1"/>
          <w:sz w:val="20"/>
          <w:szCs w:val="20"/>
        </w:rPr>
      </w:pPr>
      <w:r w:rsidRPr="00651CD7">
        <w:rPr>
          <w:rFonts w:asciiTheme="minorHAnsi" w:hAnsiTheme="minorHAnsi" w:cstheme="minorHAnsi"/>
          <w:spacing w:val="1"/>
          <w:sz w:val="20"/>
          <w:szCs w:val="20"/>
        </w:rPr>
        <w:t>funkcie kontrolóra</w:t>
      </w:r>
    </w:p>
    <w:p w14:paraId="3AFC7E68" w14:textId="77777777" w:rsidR="00450D52" w:rsidRPr="00651CD7" w:rsidRDefault="00450D52" w:rsidP="00450D52">
      <w:pPr>
        <w:widowControl w:val="0"/>
        <w:numPr>
          <w:ilvl w:val="0"/>
          <w:numId w:val="34"/>
        </w:numPr>
        <w:tabs>
          <w:tab w:val="left" w:pos="1280"/>
        </w:tabs>
        <w:autoSpaceDE w:val="0"/>
        <w:autoSpaceDN w:val="0"/>
        <w:adjustRightInd w:val="0"/>
        <w:spacing w:before="3" w:line="276" w:lineRule="auto"/>
        <w:jc w:val="both"/>
        <w:rPr>
          <w:rFonts w:asciiTheme="minorHAnsi" w:hAnsiTheme="minorHAnsi" w:cstheme="minorHAnsi"/>
          <w:spacing w:val="-1"/>
          <w:sz w:val="20"/>
          <w:szCs w:val="20"/>
        </w:rPr>
      </w:pPr>
      <w:r w:rsidRPr="00651CD7">
        <w:rPr>
          <w:rFonts w:asciiTheme="minorHAnsi" w:hAnsiTheme="minorHAnsi" w:cstheme="minorHAnsi"/>
          <w:spacing w:val="-1"/>
          <w:sz w:val="20"/>
          <w:szCs w:val="20"/>
        </w:rPr>
        <w:t xml:space="preserve">manuálny štart / stop zdrojového agregátu </w:t>
      </w:r>
    </w:p>
    <w:p w14:paraId="038A33D3" w14:textId="77777777" w:rsidR="00450D52" w:rsidRPr="00651CD7" w:rsidRDefault="00450D52" w:rsidP="00450D52">
      <w:pPr>
        <w:widowControl w:val="0"/>
        <w:numPr>
          <w:ilvl w:val="0"/>
          <w:numId w:val="34"/>
        </w:numPr>
        <w:tabs>
          <w:tab w:val="left" w:pos="1280"/>
        </w:tabs>
        <w:autoSpaceDE w:val="0"/>
        <w:autoSpaceDN w:val="0"/>
        <w:adjustRightInd w:val="0"/>
        <w:spacing w:before="3" w:line="276" w:lineRule="auto"/>
        <w:jc w:val="both"/>
        <w:rPr>
          <w:rFonts w:asciiTheme="minorHAnsi" w:hAnsiTheme="minorHAnsi" w:cstheme="minorHAnsi"/>
          <w:spacing w:val="-1"/>
          <w:sz w:val="20"/>
          <w:szCs w:val="20"/>
        </w:rPr>
      </w:pPr>
      <w:r w:rsidRPr="00651CD7">
        <w:rPr>
          <w:rFonts w:asciiTheme="minorHAnsi" w:hAnsiTheme="minorHAnsi" w:cstheme="minorHAnsi"/>
          <w:spacing w:val="-1"/>
          <w:sz w:val="20"/>
          <w:szCs w:val="20"/>
        </w:rPr>
        <w:t xml:space="preserve">automatický štart v prípade diagnostikovania poruchového stavu siete </w:t>
      </w:r>
    </w:p>
    <w:p w14:paraId="67F2E989" w14:textId="77777777" w:rsidR="00450D52" w:rsidRPr="00651CD7" w:rsidRDefault="00450D52" w:rsidP="00450D52">
      <w:pPr>
        <w:widowControl w:val="0"/>
        <w:numPr>
          <w:ilvl w:val="0"/>
          <w:numId w:val="34"/>
        </w:numPr>
        <w:tabs>
          <w:tab w:val="left" w:pos="1280"/>
        </w:tabs>
        <w:autoSpaceDE w:val="0"/>
        <w:autoSpaceDN w:val="0"/>
        <w:adjustRightInd w:val="0"/>
        <w:spacing w:before="3" w:line="276" w:lineRule="auto"/>
        <w:jc w:val="both"/>
        <w:rPr>
          <w:rFonts w:asciiTheme="minorHAnsi" w:hAnsiTheme="minorHAnsi" w:cstheme="minorHAnsi"/>
          <w:spacing w:val="-1"/>
          <w:sz w:val="20"/>
          <w:szCs w:val="20"/>
        </w:rPr>
      </w:pPr>
      <w:r w:rsidRPr="00651CD7">
        <w:rPr>
          <w:rFonts w:asciiTheme="minorHAnsi" w:hAnsiTheme="minorHAnsi" w:cstheme="minorHAnsi"/>
          <w:spacing w:val="-1"/>
          <w:sz w:val="20"/>
          <w:szCs w:val="20"/>
        </w:rPr>
        <w:t>monitorovanie a zobrazovanie prevádzkových parametrov zdrojového agregátu</w:t>
      </w:r>
    </w:p>
    <w:p w14:paraId="6CF61C56" w14:textId="77777777" w:rsidR="00450D52" w:rsidRPr="00651CD7" w:rsidRDefault="00450D52" w:rsidP="00450D52">
      <w:pPr>
        <w:widowControl w:val="0"/>
        <w:numPr>
          <w:ilvl w:val="0"/>
          <w:numId w:val="34"/>
        </w:numPr>
        <w:tabs>
          <w:tab w:val="left" w:pos="1280"/>
        </w:tabs>
        <w:autoSpaceDE w:val="0"/>
        <w:autoSpaceDN w:val="0"/>
        <w:adjustRightInd w:val="0"/>
        <w:spacing w:before="3" w:line="276" w:lineRule="auto"/>
        <w:jc w:val="both"/>
        <w:rPr>
          <w:rFonts w:asciiTheme="minorHAnsi" w:hAnsiTheme="minorHAnsi" w:cstheme="minorHAnsi"/>
          <w:spacing w:val="-1"/>
          <w:sz w:val="20"/>
          <w:szCs w:val="20"/>
        </w:rPr>
      </w:pPr>
      <w:r w:rsidRPr="00651CD7">
        <w:rPr>
          <w:rFonts w:asciiTheme="minorHAnsi" w:hAnsiTheme="minorHAnsi" w:cstheme="minorHAnsi"/>
          <w:spacing w:val="-1"/>
          <w:sz w:val="20"/>
          <w:szCs w:val="20"/>
        </w:rPr>
        <w:t>otáčky motora</w:t>
      </w:r>
    </w:p>
    <w:p w14:paraId="38A9FAD7" w14:textId="77777777" w:rsidR="00450D52" w:rsidRPr="00651CD7" w:rsidRDefault="00450D52" w:rsidP="00450D52">
      <w:pPr>
        <w:widowControl w:val="0"/>
        <w:numPr>
          <w:ilvl w:val="0"/>
          <w:numId w:val="34"/>
        </w:numPr>
        <w:tabs>
          <w:tab w:val="left" w:pos="1280"/>
        </w:tabs>
        <w:autoSpaceDE w:val="0"/>
        <w:autoSpaceDN w:val="0"/>
        <w:adjustRightInd w:val="0"/>
        <w:spacing w:before="3" w:line="276" w:lineRule="auto"/>
        <w:jc w:val="both"/>
        <w:rPr>
          <w:rFonts w:asciiTheme="minorHAnsi" w:hAnsiTheme="minorHAnsi" w:cstheme="minorHAnsi"/>
          <w:spacing w:val="-1"/>
          <w:sz w:val="20"/>
          <w:szCs w:val="20"/>
        </w:rPr>
      </w:pPr>
      <w:r w:rsidRPr="00651CD7">
        <w:rPr>
          <w:rFonts w:asciiTheme="minorHAnsi" w:hAnsiTheme="minorHAnsi" w:cstheme="minorHAnsi"/>
          <w:spacing w:val="-1"/>
          <w:sz w:val="20"/>
          <w:szCs w:val="20"/>
        </w:rPr>
        <w:t>fázové a združené napätie generátora</w:t>
      </w:r>
    </w:p>
    <w:p w14:paraId="6C08DDA6" w14:textId="77777777" w:rsidR="00450D52" w:rsidRPr="00651CD7" w:rsidRDefault="00450D52" w:rsidP="00450D52">
      <w:pPr>
        <w:widowControl w:val="0"/>
        <w:numPr>
          <w:ilvl w:val="0"/>
          <w:numId w:val="34"/>
        </w:numPr>
        <w:tabs>
          <w:tab w:val="left" w:pos="1280"/>
        </w:tabs>
        <w:autoSpaceDE w:val="0"/>
        <w:autoSpaceDN w:val="0"/>
        <w:adjustRightInd w:val="0"/>
        <w:spacing w:before="3" w:line="276" w:lineRule="auto"/>
        <w:jc w:val="both"/>
        <w:rPr>
          <w:rFonts w:asciiTheme="minorHAnsi" w:hAnsiTheme="minorHAnsi" w:cstheme="minorHAnsi"/>
          <w:spacing w:val="-1"/>
          <w:sz w:val="20"/>
          <w:szCs w:val="20"/>
        </w:rPr>
      </w:pPr>
      <w:r w:rsidRPr="00651CD7">
        <w:rPr>
          <w:rFonts w:asciiTheme="minorHAnsi" w:hAnsiTheme="minorHAnsi" w:cstheme="minorHAnsi"/>
          <w:spacing w:val="-1"/>
          <w:sz w:val="20"/>
          <w:szCs w:val="20"/>
        </w:rPr>
        <w:t>prúdy všetkých troch fáz generátora</w:t>
      </w:r>
    </w:p>
    <w:p w14:paraId="2B2C1773" w14:textId="77777777" w:rsidR="00450D52" w:rsidRPr="00651CD7" w:rsidRDefault="00450D52" w:rsidP="00450D52">
      <w:pPr>
        <w:widowControl w:val="0"/>
        <w:numPr>
          <w:ilvl w:val="0"/>
          <w:numId w:val="34"/>
        </w:numPr>
        <w:tabs>
          <w:tab w:val="left" w:pos="1280"/>
        </w:tabs>
        <w:autoSpaceDE w:val="0"/>
        <w:autoSpaceDN w:val="0"/>
        <w:adjustRightInd w:val="0"/>
        <w:spacing w:before="3" w:line="276" w:lineRule="auto"/>
        <w:jc w:val="both"/>
        <w:rPr>
          <w:rFonts w:asciiTheme="minorHAnsi" w:hAnsiTheme="minorHAnsi" w:cstheme="minorHAnsi"/>
          <w:spacing w:val="-1"/>
          <w:sz w:val="20"/>
          <w:szCs w:val="20"/>
        </w:rPr>
      </w:pPr>
      <w:r w:rsidRPr="00651CD7">
        <w:rPr>
          <w:rFonts w:asciiTheme="minorHAnsi" w:hAnsiTheme="minorHAnsi" w:cstheme="minorHAnsi"/>
          <w:spacing w:val="-1"/>
          <w:sz w:val="20"/>
          <w:szCs w:val="20"/>
        </w:rPr>
        <w:t>frekvencia</w:t>
      </w:r>
    </w:p>
    <w:p w14:paraId="558C7111" w14:textId="77777777" w:rsidR="00450D52" w:rsidRPr="00651CD7" w:rsidRDefault="00450D52" w:rsidP="00450D52">
      <w:pPr>
        <w:widowControl w:val="0"/>
        <w:numPr>
          <w:ilvl w:val="0"/>
          <w:numId w:val="34"/>
        </w:numPr>
        <w:tabs>
          <w:tab w:val="left" w:pos="1280"/>
        </w:tabs>
        <w:autoSpaceDE w:val="0"/>
        <w:autoSpaceDN w:val="0"/>
        <w:adjustRightInd w:val="0"/>
        <w:spacing w:before="3" w:line="276" w:lineRule="auto"/>
        <w:jc w:val="both"/>
        <w:rPr>
          <w:rFonts w:asciiTheme="minorHAnsi" w:hAnsiTheme="minorHAnsi" w:cstheme="minorHAnsi"/>
          <w:spacing w:val="-1"/>
          <w:sz w:val="20"/>
          <w:szCs w:val="20"/>
        </w:rPr>
      </w:pPr>
      <w:r w:rsidRPr="00651CD7">
        <w:rPr>
          <w:rFonts w:asciiTheme="minorHAnsi" w:hAnsiTheme="minorHAnsi" w:cstheme="minorHAnsi"/>
          <w:spacing w:val="-1"/>
          <w:sz w:val="20"/>
          <w:szCs w:val="20"/>
        </w:rPr>
        <w:t>výkon (činný [kW], zdanlivý [</w:t>
      </w:r>
      <w:proofErr w:type="spellStart"/>
      <w:r w:rsidRPr="00651CD7">
        <w:rPr>
          <w:rFonts w:asciiTheme="minorHAnsi" w:hAnsiTheme="minorHAnsi" w:cstheme="minorHAnsi"/>
          <w:spacing w:val="-1"/>
          <w:sz w:val="20"/>
          <w:szCs w:val="20"/>
        </w:rPr>
        <w:t>kVA</w:t>
      </w:r>
      <w:proofErr w:type="spellEnd"/>
      <w:r w:rsidRPr="00651CD7">
        <w:rPr>
          <w:rFonts w:asciiTheme="minorHAnsi" w:hAnsiTheme="minorHAnsi" w:cstheme="minorHAnsi"/>
          <w:spacing w:val="-1"/>
          <w:sz w:val="20"/>
          <w:szCs w:val="20"/>
        </w:rPr>
        <w:t>])</w:t>
      </w:r>
    </w:p>
    <w:p w14:paraId="07DA6E4C" w14:textId="77777777" w:rsidR="00450D52" w:rsidRPr="00651CD7" w:rsidRDefault="00450D52" w:rsidP="00450D52">
      <w:pPr>
        <w:widowControl w:val="0"/>
        <w:numPr>
          <w:ilvl w:val="0"/>
          <w:numId w:val="34"/>
        </w:numPr>
        <w:tabs>
          <w:tab w:val="left" w:pos="1280"/>
        </w:tabs>
        <w:autoSpaceDE w:val="0"/>
        <w:autoSpaceDN w:val="0"/>
        <w:adjustRightInd w:val="0"/>
        <w:spacing w:before="3" w:line="276" w:lineRule="auto"/>
        <w:jc w:val="both"/>
        <w:rPr>
          <w:rFonts w:asciiTheme="minorHAnsi" w:hAnsiTheme="minorHAnsi" w:cstheme="minorHAnsi"/>
          <w:spacing w:val="-1"/>
          <w:sz w:val="20"/>
          <w:szCs w:val="20"/>
        </w:rPr>
      </w:pPr>
      <w:r w:rsidRPr="00651CD7">
        <w:rPr>
          <w:rFonts w:asciiTheme="minorHAnsi" w:hAnsiTheme="minorHAnsi" w:cstheme="minorHAnsi"/>
          <w:spacing w:val="-1"/>
          <w:sz w:val="20"/>
          <w:szCs w:val="20"/>
        </w:rPr>
        <w:t>účinník cos φ (</w:t>
      </w:r>
      <w:proofErr w:type="spellStart"/>
      <w:r w:rsidRPr="00651CD7">
        <w:rPr>
          <w:rFonts w:asciiTheme="minorHAnsi" w:hAnsiTheme="minorHAnsi" w:cstheme="minorHAnsi"/>
          <w:spacing w:val="-1"/>
          <w:sz w:val="20"/>
          <w:szCs w:val="20"/>
        </w:rPr>
        <w:t>power</w:t>
      </w:r>
      <w:proofErr w:type="spellEnd"/>
      <w:r w:rsidRPr="00651CD7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spacing w:val="-1"/>
          <w:sz w:val="20"/>
          <w:szCs w:val="20"/>
        </w:rPr>
        <w:t>factor</w:t>
      </w:r>
      <w:proofErr w:type="spellEnd"/>
      <w:r w:rsidRPr="00651CD7">
        <w:rPr>
          <w:rFonts w:asciiTheme="minorHAnsi" w:hAnsiTheme="minorHAnsi" w:cstheme="minorHAnsi"/>
          <w:spacing w:val="-1"/>
          <w:sz w:val="20"/>
          <w:szCs w:val="20"/>
        </w:rPr>
        <w:t>)</w:t>
      </w:r>
    </w:p>
    <w:p w14:paraId="61C61A45" w14:textId="77777777" w:rsidR="00450D52" w:rsidRPr="00651CD7" w:rsidRDefault="00450D52" w:rsidP="00450D52">
      <w:pPr>
        <w:widowControl w:val="0"/>
        <w:numPr>
          <w:ilvl w:val="0"/>
          <w:numId w:val="34"/>
        </w:numPr>
        <w:tabs>
          <w:tab w:val="left" w:pos="1280"/>
        </w:tabs>
        <w:autoSpaceDE w:val="0"/>
        <w:autoSpaceDN w:val="0"/>
        <w:adjustRightInd w:val="0"/>
        <w:spacing w:before="3" w:line="276" w:lineRule="auto"/>
        <w:jc w:val="both"/>
        <w:rPr>
          <w:rFonts w:asciiTheme="minorHAnsi" w:hAnsiTheme="minorHAnsi" w:cstheme="minorHAnsi"/>
          <w:spacing w:val="-1"/>
          <w:sz w:val="20"/>
          <w:szCs w:val="20"/>
        </w:rPr>
      </w:pPr>
      <w:r w:rsidRPr="00651CD7">
        <w:rPr>
          <w:rFonts w:asciiTheme="minorHAnsi" w:hAnsiTheme="minorHAnsi" w:cstheme="minorHAnsi"/>
          <w:spacing w:val="-1"/>
          <w:sz w:val="20"/>
          <w:szCs w:val="20"/>
        </w:rPr>
        <w:lastRenderedPageBreak/>
        <w:t>napätie štartovacej batérie</w:t>
      </w:r>
    </w:p>
    <w:p w14:paraId="07EABFE8" w14:textId="77777777" w:rsidR="00450D52" w:rsidRPr="00651CD7" w:rsidRDefault="00450D52" w:rsidP="00450D52">
      <w:pPr>
        <w:widowControl w:val="0"/>
        <w:numPr>
          <w:ilvl w:val="0"/>
          <w:numId w:val="34"/>
        </w:numPr>
        <w:tabs>
          <w:tab w:val="left" w:pos="1280"/>
        </w:tabs>
        <w:autoSpaceDE w:val="0"/>
        <w:autoSpaceDN w:val="0"/>
        <w:adjustRightInd w:val="0"/>
        <w:spacing w:before="3" w:line="276" w:lineRule="auto"/>
        <w:jc w:val="both"/>
        <w:rPr>
          <w:rFonts w:asciiTheme="minorHAnsi" w:hAnsiTheme="minorHAnsi" w:cstheme="minorHAnsi"/>
          <w:spacing w:val="-1"/>
          <w:sz w:val="20"/>
          <w:szCs w:val="20"/>
        </w:rPr>
      </w:pPr>
      <w:r w:rsidRPr="00651CD7">
        <w:rPr>
          <w:rFonts w:asciiTheme="minorHAnsi" w:hAnsiTheme="minorHAnsi" w:cstheme="minorHAnsi"/>
          <w:spacing w:val="-1"/>
          <w:sz w:val="20"/>
          <w:szCs w:val="20"/>
        </w:rPr>
        <w:t>počítadlo prevádzkových hodín</w:t>
      </w:r>
    </w:p>
    <w:p w14:paraId="53D0DDE7" w14:textId="77777777" w:rsidR="00450D52" w:rsidRPr="00651CD7" w:rsidRDefault="00450D52" w:rsidP="00450D52">
      <w:pPr>
        <w:widowControl w:val="0"/>
        <w:tabs>
          <w:tab w:val="left" w:pos="920"/>
        </w:tabs>
        <w:autoSpaceDE w:val="0"/>
        <w:autoSpaceDN w:val="0"/>
        <w:adjustRightInd w:val="0"/>
        <w:spacing w:line="276" w:lineRule="auto"/>
        <w:ind w:left="578"/>
        <w:jc w:val="both"/>
        <w:rPr>
          <w:rFonts w:asciiTheme="minorHAnsi" w:hAnsiTheme="minorHAnsi" w:cstheme="minorHAnsi"/>
          <w:sz w:val="20"/>
          <w:szCs w:val="20"/>
        </w:rPr>
      </w:pPr>
      <w:r w:rsidRPr="00651CD7">
        <w:rPr>
          <w:rFonts w:asciiTheme="minorHAnsi" w:hAnsiTheme="minorHAnsi" w:cstheme="minorHAnsi"/>
          <w:w w:val="182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sz w:val="20"/>
          <w:szCs w:val="20"/>
        </w:rPr>
        <w:tab/>
      </w:r>
      <w:r w:rsidRPr="00651CD7">
        <w:rPr>
          <w:rFonts w:asciiTheme="minorHAnsi" w:hAnsiTheme="minorHAnsi" w:cstheme="minorHAnsi"/>
          <w:spacing w:val="5"/>
          <w:sz w:val="20"/>
          <w:szCs w:val="20"/>
        </w:rPr>
        <w:t>m</w:t>
      </w:r>
      <w:r w:rsidRPr="00651CD7">
        <w:rPr>
          <w:rFonts w:asciiTheme="minorHAnsi" w:hAnsiTheme="minorHAnsi" w:cstheme="minorHAnsi"/>
          <w:sz w:val="20"/>
          <w:szCs w:val="20"/>
        </w:rPr>
        <w:t>on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i</w:t>
      </w:r>
      <w:r w:rsidRPr="00651CD7">
        <w:rPr>
          <w:rFonts w:asciiTheme="minorHAnsi" w:hAnsiTheme="minorHAnsi" w:cstheme="minorHAnsi"/>
          <w:sz w:val="20"/>
          <w:szCs w:val="20"/>
        </w:rPr>
        <w:t>to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651CD7">
        <w:rPr>
          <w:rFonts w:asciiTheme="minorHAnsi" w:hAnsiTheme="minorHAnsi" w:cstheme="minorHAnsi"/>
          <w:sz w:val="20"/>
          <w:szCs w:val="20"/>
        </w:rPr>
        <w:t>o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v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a</w:t>
      </w:r>
      <w:r w:rsidRPr="00651CD7">
        <w:rPr>
          <w:rFonts w:asciiTheme="minorHAnsi" w:hAnsiTheme="minorHAnsi" w:cstheme="minorHAnsi"/>
          <w:sz w:val="20"/>
          <w:szCs w:val="20"/>
        </w:rPr>
        <w:t>n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i</w:t>
      </w:r>
      <w:r w:rsidRPr="00651CD7">
        <w:rPr>
          <w:rFonts w:asciiTheme="minorHAnsi" w:hAnsiTheme="minorHAnsi" w:cstheme="minorHAnsi"/>
          <w:sz w:val="20"/>
          <w:szCs w:val="20"/>
        </w:rPr>
        <w:t>e a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z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o</w:t>
      </w:r>
      <w:r w:rsidRPr="00651CD7">
        <w:rPr>
          <w:rFonts w:asciiTheme="minorHAnsi" w:hAnsiTheme="minorHAnsi" w:cstheme="minorHAnsi"/>
          <w:sz w:val="20"/>
          <w:szCs w:val="20"/>
        </w:rPr>
        <w:t>b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a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z</w:t>
      </w:r>
      <w:r w:rsidRPr="00651CD7">
        <w:rPr>
          <w:rFonts w:asciiTheme="minorHAnsi" w:hAnsiTheme="minorHAnsi" w:cstheme="minorHAnsi"/>
          <w:sz w:val="20"/>
          <w:szCs w:val="20"/>
        </w:rPr>
        <w:t>o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v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a</w:t>
      </w:r>
      <w:r w:rsidRPr="00651CD7">
        <w:rPr>
          <w:rFonts w:asciiTheme="minorHAnsi" w:hAnsiTheme="minorHAnsi" w:cstheme="minorHAnsi"/>
          <w:sz w:val="20"/>
          <w:szCs w:val="20"/>
        </w:rPr>
        <w:t>n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i</w:t>
      </w:r>
      <w:r w:rsidRPr="00651CD7">
        <w:rPr>
          <w:rFonts w:asciiTheme="minorHAnsi" w:hAnsiTheme="minorHAnsi" w:cstheme="minorHAnsi"/>
          <w:sz w:val="20"/>
          <w:szCs w:val="20"/>
        </w:rPr>
        <w:t>e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sz w:val="20"/>
          <w:szCs w:val="20"/>
        </w:rPr>
        <w:t>p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651CD7">
        <w:rPr>
          <w:rFonts w:asciiTheme="minorHAnsi" w:hAnsiTheme="minorHAnsi" w:cstheme="minorHAnsi"/>
          <w:sz w:val="20"/>
          <w:szCs w:val="20"/>
        </w:rPr>
        <w:t>e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v</w:t>
      </w:r>
      <w:r w:rsidRPr="00651CD7">
        <w:rPr>
          <w:rFonts w:asciiTheme="minorHAnsi" w:hAnsiTheme="minorHAnsi" w:cstheme="minorHAnsi"/>
          <w:sz w:val="20"/>
          <w:szCs w:val="20"/>
        </w:rPr>
        <w:t>á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d</w:t>
      </w:r>
      <w:r w:rsidRPr="00651CD7">
        <w:rPr>
          <w:rFonts w:asciiTheme="minorHAnsi" w:hAnsiTheme="minorHAnsi" w:cstheme="minorHAnsi"/>
          <w:spacing w:val="-4"/>
          <w:sz w:val="20"/>
          <w:szCs w:val="20"/>
        </w:rPr>
        <w:t>z</w:t>
      </w:r>
      <w:r w:rsidRPr="00651CD7">
        <w:rPr>
          <w:rFonts w:asciiTheme="minorHAnsi" w:hAnsiTheme="minorHAnsi" w:cstheme="minorHAnsi"/>
          <w:spacing w:val="4"/>
          <w:sz w:val="20"/>
          <w:szCs w:val="20"/>
        </w:rPr>
        <w:t>k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o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v</w:t>
      </w:r>
      <w:r w:rsidRPr="00651CD7">
        <w:rPr>
          <w:rFonts w:asciiTheme="minorHAnsi" w:hAnsiTheme="minorHAnsi" w:cstheme="minorHAnsi"/>
          <w:spacing w:val="-4"/>
          <w:sz w:val="20"/>
          <w:szCs w:val="20"/>
        </w:rPr>
        <w:t>ý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c</w:t>
      </w:r>
      <w:r w:rsidRPr="00651CD7">
        <w:rPr>
          <w:rFonts w:asciiTheme="minorHAnsi" w:hAnsiTheme="minorHAnsi" w:cstheme="minorHAnsi"/>
          <w:sz w:val="20"/>
          <w:szCs w:val="20"/>
        </w:rPr>
        <w:t>h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sz w:val="20"/>
          <w:szCs w:val="20"/>
        </w:rPr>
        <w:t>pa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651CD7">
        <w:rPr>
          <w:rFonts w:asciiTheme="minorHAnsi" w:hAnsiTheme="minorHAnsi" w:cstheme="minorHAnsi"/>
          <w:sz w:val="20"/>
          <w:szCs w:val="20"/>
        </w:rPr>
        <w:t>a</w:t>
      </w:r>
      <w:r w:rsidRPr="00651CD7">
        <w:rPr>
          <w:rFonts w:asciiTheme="minorHAnsi" w:hAnsiTheme="minorHAnsi" w:cstheme="minorHAnsi"/>
          <w:spacing w:val="5"/>
          <w:sz w:val="20"/>
          <w:szCs w:val="20"/>
        </w:rPr>
        <w:t>m</w:t>
      </w:r>
      <w:r w:rsidRPr="00651CD7">
        <w:rPr>
          <w:rFonts w:asciiTheme="minorHAnsi" w:hAnsiTheme="minorHAnsi" w:cstheme="minorHAnsi"/>
          <w:sz w:val="20"/>
          <w:szCs w:val="20"/>
        </w:rPr>
        <w:t>et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651CD7">
        <w:rPr>
          <w:rFonts w:asciiTheme="minorHAnsi" w:hAnsiTheme="minorHAnsi" w:cstheme="minorHAnsi"/>
          <w:sz w:val="20"/>
          <w:szCs w:val="20"/>
        </w:rPr>
        <w:t>ov</w:t>
      </w:r>
      <w:r w:rsidRPr="00651CD7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s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i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e</w:t>
      </w:r>
      <w:r w:rsidRPr="00651CD7">
        <w:rPr>
          <w:rFonts w:asciiTheme="minorHAnsi" w:hAnsiTheme="minorHAnsi" w:cstheme="minorHAnsi"/>
          <w:sz w:val="20"/>
          <w:szCs w:val="20"/>
        </w:rPr>
        <w:t>te</w:t>
      </w:r>
    </w:p>
    <w:p w14:paraId="0EDDD0B8" w14:textId="77777777" w:rsidR="00450D52" w:rsidRPr="00651CD7" w:rsidRDefault="00450D52" w:rsidP="00450D52">
      <w:pPr>
        <w:widowControl w:val="0"/>
        <w:numPr>
          <w:ilvl w:val="0"/>
          <w:numId w:val="34"/>
        </w:numPr>
        <w:tabs>
          <w:tab w:val="left" w:pos="1280"/>
        </w:tabs>
        <w:autoSpaceDE w:val="0"/>
        <w:autoSpaceDN w:val="0"/>
        <w:adjustRightInd w:val="0"/>
        <w:spacing w:before="3" w:line="276" w:lineRule="auto"/>
        <w:jc w:val="both"/>
        <w:rPr>
          <w:rFonts w:asciiTheme="minorHAnsi" w:hAnsiTheme="minorHAnsi" w:cstheme="minorHAnsi"/>
          <w:spacing w:val="-1"/>
          <w:sz w:val="20"/>
          <w:szCs w:val="20"/>
        </w:rPr>
      </w:pPr>
      <w:r w:rsidRPr="00651CD7">
        <w:rPr>
          <w:rFonts w:asciiTheme="minorHAnsi" w:hAnsiTheme="minorHAnsi" w:cstheme="minorHAnsi"/>
          <w:spacing w:val="-1"/>
          <w:sz w:val="20"/>
          <w:szCs w:val="20"/>
        </w:rPr>
        <w:t>fázové a združené napätie siete</w:t>
      </w:r>
    </w:p>
    <w:p w14:paraId="6E9CE899" w14:textId="77777777" w:rsidR="00450D52" w:rsidRPr="00651CD7" w:rsidRDefault="00450D52" w:rsidP="00450D52">
      <w:pPr>
        <w:widowControl w:val="0"/>
        <w:numPr>
          <w:ilvl w:val="0"/>
          <w:numId w:val="34"/>
        </w:numPr>
        <w:tabs>
          <w:tab w:val="left" w:pos="1280"/>
        </w:tabs>
        <w:autoSpaceDE w:val="0"/>
        <w:autoSpaceDN w:val="0"/>
        <w:adjustRightInd w:val="0"/>
        <w:spacing w:before="3" w:line="276" w:lineRule="auto"/>
        <w:jc w:val="both"/>
        <w:rPr>
          <w:rFonts w:asciiTheme="minorHAnsi" w:hAnsiTheme="minorHAnsi" w:cstheme="minorHAnsi"/>
          <w:spacing w:val="-1"/>
          <w:sz w:val="20"/>
          <w:szCs w:val="20"/>
        </w:rPr>
      </w:pPr>
      <w:r w:rsidRPr="00651CD7">
        <w:rPr>
          <w:rFonts w:asciiTheme="minorHAnsi" w:hAnsiTheme="minorHAnsi" w:cstheme="minorHAnsi"/>
          <w:spacing w:val="-1"/>
          <w:sz w:val="20"/>
          <w:szCs w:val="20"/>
        </w:rPr>
        <w:t>frekvencia</w:t>
      </w:r>
    </w:p>
    <w:p w14:paraId="149439E9" w14:textId="77777777" w:rsidR="00450D52" w:rsidRPr="00651CD7" w:rsidRDefault="00450D52" w:rsidP="00450D52">
      <w:pPr>
        <w:widowControl w:val="0"/>
        <w:tabs>
          <w:tab w:val="left" w:pos="920"/>
        </w:tabs>
        <w:autoSpaceDE w:val="0"/>
        <w:autoSpaceDN w:val="0"/>
        <w:adjustRightInd w:val="0"/>
        <w:spacing w:line="276" w:lineRule="auto"/>
        <w:ind w:left="578"/>
        <w:jc w:val="both"/>
        <w:rPr>
          <w:rFonts w:asciiTheme="minorHAnsi" w:hAnsiTheme="minorHAnsi" w:cstheme="minorHAnsi"/>
          <w:sz w:val="20"/>
          <w:szCs w:val="20"/>
        </w:rPr>
      </w:pPr>
      <w:r w:rsidRPr="00651CD7">
        <w:rPr>
          <w:rFonts w:asciiTheme="minorHAnsi" w:hAnsiTheme="minorHAnsi" w:cstheme="minorHAnsi"/>
          <w:w w:val="182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sz w:val="20"/>
          <w:szCs w:val="20"/>
        </w:rPr>
        <w:tab/>
      </w:r>
      <w:r w:rsidRPr="00651CD7">
        <w:rPr>
          <w:rFonts w:asciiTheme="minorHAnsi" w:hAnsiTheme="minorHAnsi" w:cstheme="minorHAnsi"/>
          <w:spacing w:val="5"/>
          <w:sz w:val="20"/>
          <w:szCs w:val="20"/>
        </w:rPr>
        <w:t>m</w:t>
      </w:r>
      <w:r w:rsidRPr="00651CD7">
        <w:rPr>
          <w:rFonts w:asciiTheme="minorHAnsi" w:hAnsiTheme="minorHAnsi" w:cstheme="minorHAnsi"/>
          <w:sz w:val="20"/>
          <w:szCs w:val="20"/>
        </w:rPr>
        <w:t>on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i</w:t>
      </w:r>
      <w:r w:rsidRPr="00651CD7">
        <w:rPr>
          <w:rFonts w:asciiTheme="minorHAnsi" w:hAnsiTheme="minorHAnsi" w:cstheme="minorHAnsi"/>
          <w:sz w:val="20"/>
          <w:szCs w:val="20"/>
        </w:rPr>
        <w:t>to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651CD7">
        <w:rPr>
          <w:rFonts w:asciiTheme="minorHAnsi" w:hAnsiTheme="minorHAnsi" w:cstheme="minorHAnsi"/>
          <w:sz w:val="20"/>
          <w:szCs w:val="20"/>
        </w:rPr>
        <w:t>o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v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a</w:t>
      </w:r>
      <w:r w:rsidRPr="00651CD7">
        <w:rPr>
          <w:rFonts w:asciiTheme="minorHAnsi" w:hAnsiTheme="minorHAnsi" w:cstheme="minorHAnsi"/>
          <w:sz w:val="20"/>
          <w:szCs w:val="20"/>
        </w:rPr>
        <w:t>n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i</w:t>
      </w:r>
      <w:r w:rsidRPr="00651CD7">
        <w:rPr>
          <w:rFonts w:asciiTheme="minorHAnsi" w:hAnsiTheme="minorHAnsi" w:cstheme="minorHAnsi"/>
          <w:sz w:val="20"/>
          <w:szCs w:val="20"/>
        </w:rPr>
        <w:t>e a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z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o</w:t>
      </w:r>
      <w:r w:rsidRPr="00651CD7">
        <w:rPr>
          <w:rFonts w:asciiTheme="minorHAnsi" w:hAnsiTheme="minorHAnsi" w:cstheme="minorHAnsi"/>
          <w:sz w:val="20"/>
          <w:szCs w:val="20"/>
        </w:rPr>
        <w:t>b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a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z</w:t>
      </w:r>
      <w:r w:rsidRPr="00651CD7">
        <w:rPr>
          <w:rFonts w:asciiTheme="minorHAnsi" w:hAnsiTheme="minorHAnsi" w:cstheme="minorHAnsi"/>
          <w:sz w:val="20"/>
          <w:szCs w:val="20"/>
        </w:rPr>
        <w:t>o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v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a</w:t>
      </w:r>
      <w:r w:rsidRPr="00651CD7">
        <w:rPr>
          <w:rFonts w:asciiTheme="minorHAnsi" w:hAnsiTheme="minorHAnsi" w:cstheme="minorHAnsi"/>
          <w:sz w:val="20"/>
          <w:szCs w:val="20"/>
        </w:rPr>
        <w:t>n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i</w:t>
      </w:r>
      <w:r w:rsidRPr="00651CD7">
        <w:rPr>
          <w:rFonts w:asciiTheme="minorHAnsi" w:hAnsiTheme="minorHAnsi" w:cstheme="minorHAnsi"/>
          <w:sz w:val="20"/>
          <w:szCs w:val="20"/>
        </w:rPr>
        <w:t>e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sz w:val="20"/>
          <w:szCs w:val="20"/>
        </w:rPr>
        <w:t>p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651CD7">
        <w:rPr>
          <w:rFonts w:asciiTheme="minorHAnsi" w:hAnsiTheme="minorHAnsi" w:cstheme="minorHAnsi"/>
          <w:sz w:val="20"/>
          <w:szCs w:val="20"/>
        </w:rPr>
        <w:t>e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v</w:t>
      </w:r>
      <w:r w:rsidRPr="00651CD7">
        <w:rPr>
          <w:rFonts w:asciiTheme="minorHAnsi" w:hAnsiTheme="minorHAnsi" w:cstheme="minorHAnsi"/>
          <w:sz w:val="20"/>
          <w:szCs w:val="20"/>
        </w:rPr>
        <w:t>á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d</w:t>
      </w:r>
      <w:r w:rsidRPr="00651CD7">
        <w:rPr>
          <w:rFonts w:asciiTheme="minorHAnsi" w:hAnsiTheme="minorHAnsi" w:cstheme="minorHAnsi"/>
          <w:spacing w:val="-4"/>
          <w:sz w:val="20"/>
          <w:szCs w:val="20"/>
        </w:rPr>
        <w:t>z</w:t>
      </w:r>
      <w:r w:rsidRPr="00651CD7">
        <w:rPr>
          <w:rFonts w:asciiTheme="minorHAnsi" w:hAnsiTheme="minorHAnsi" w:cstheme="minorHAnsi"/>
          <w:spacing w:val="4"/>
          <w:sz w:val="20"/>
          <w:szCs w:val="20"/>
        </w:rPr>
        <w:t>k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o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v</w:t>
      </w:r>
      <w:r w:rsidRPr="00651CD7">
        <w:rPr>
          <w:rFonts w:asciiTheme="minorHAnsi" w:hAnsiTheme="minorHAnsi" w:cstheme="minorHAnsi"/>
          <w:spacing w:val="-4"/>
          <w:sz w:val="20"/>
          <w:szCs w:val="20"/>
        </w:rPr>
        <w:t>ý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c</w:t>
      </w:r>
      <w:r w:rsidRPr="00651CD7">
        <w:rPr>
          <w:rFonts w:asciiTheme="minorHAnsi" w:hAnsiTheme="minorHAnsi" w:cstheme="minorHAnsi"/>
          <w:sz w:val="20"/>
          <w:szCs w:val="20"/>
        </w:rPr>
        <w:t>h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s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t</w:t>
      </w:r>
      <w:r w:rsidRPr="00651CD7">
        <w:rPr>
          <w:rFonts w:asciiTheme="minorHAnsi" w:hAnsiTheme="minorHAnsi" w:cstheme="minorHAnsi"/>
          <w:sz w:val="20"/>
          <w:szCs w:val="20"/>
        </w:rPr>
        <w:t>a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v</w:t>
      </w:r>
      <w:r w:rsidRPr="00651CD7">
        <w:rPr>
          <w:rFonts w:asciiTheme="minorHAnsi" w:hAnsiTheme="minorHAnsi" w:cstheme="minorHAnsi"/>
          <w:sz w:val="20"/>
          <w:szCs w:val="20"/>
        </w:rPr>
        <w:t>ov</w:t>
      </w:r>
      <w:r w:rsidRPr="00651CD7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spacing w:val="4"/>
          <w:sz w:val="20"/>
          <w:szCs w:val="20"/>
        </w:rPr>
        <w:t>s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i</w:t>
      </w:r>
      <w:r w:rsidRPr="00651CD7">
        <w:rPr>
          <w:rFonts w:asciiTheme="minorHAnsi" w:hAnsiTheme="minorHAnsi" w:cstheme="minorHAnsi"/>
          <w:sz w:val="20"/>
          <w:szCs w:val="20"/>
        </w:rPr>
        <w:t>ete</w:t>
      </w:r>
    </w:p>
    <w:p w14:paraId="157E4A95" w14:textId="77777777" w:rsidR="00450D52" w:rsidRPr="00651CD7" w:rsidRDefault="00450D52" w:rsidP="00450D52">
      <w:pPr>
        <w:widowControl w:val="0"/>
        <w:numPr>
          <w:ilvl w:val="0"/>
          <w:numId w:val="34"/>
        </w:numPr>
        <w:tabs>
          <w:tab w:val="left" w:pos="1280"/>
        </w:tabs>
        <w:autoSpaceDE w:val="0"/>
        <w:autoSpaceDN w:val="0"/>
        <w:adjustRightInd w:val="0"/>
        <w:spacing w:before="3" w:line="276" w:lineRule="auto"/>
        <w:jc w:val="both"/>
        <w:rPr>
          <w:rFonts w:asciiTheme="minorHAnsi" w:hAnsiTheme="minorHAnsi" w:cstheme="minorHAnsi"/>
          <w:spacing w:val="-1"/>
          <w:sz w:val="20"/>
          <w:szCs w:val="20"/>
        </w:rPr>
      </w:pPr>
      <w:proofErr w:type="spellStart"/>
      <w:r w:rsidRPr="00651CD7">
        <w:rPr>
          <w:rFonts w:asciiTheme="minorHAnsi" w:hAnsiTheme="minorHAnsi" w:cstheme="minorHAnsi"/>
          <w:spacing w:val="-1"/>
          <w:sz w:val="20"/>
          <w:szCs w:val="20"/>
        </w:rPr>
        <w:t>nadfrekvencia</w:t>
      </w:r>
      <w:proofErr w:type="spellEnd"/>
      <w:r w:rsidRPr="00651CD7">
        <w:rPr>
          <w:rFonts w:asciiTheme="minorHAnsi" w:hAnsiTheme="minorHAnsi" w:cstheme="minorHAnsi"/>
          <w:spacing w:val="-1"/>
          <w:sz w:val="20"/>
          <w:szCs w:val="20"/>
        </w:rPr>
        <w:t xml:space="preserve"> a </w:t>
      </w:r>
      <w:proofErr w:type="spellStart"/>
      <w:r w:rsidRPr="00651CD7">
        <w:rPr>
          <w:rFonts w:asciiTheme="minorHAnsi" w:hAnsiTheme="minorHAnsi" w:cstheme="minorHAnsi"/>
          <w:spacing w:val="-1"/>
          <w:sz w:val="20"/>
          <w:szCs w:val="20"/>
        </w:rPr>
        <w:t>podfrekvencia</w:t>
      </w:r>
      <w:proofErr w:type="spellEnd"/>
      <w:r w:rsidRPr="00651CD7">
        <w:rPr>
          <w:rFonts w:asciiTheme="minorHAnsi" w:hAnsiTheme="minorHAnsi" w:cstheme="minorHAnsi"/>
          <w:spacing w:val="-1"/>
          <w:sz w:val="20"/>
          <w:szCs w:val="20"/>
        </w:rPr>
        <w:t xml:space="preserve"> siete</w:t>
      </w:r>
    </w:p>
    <w:p w14:paraId="28FFECAE" w14:textId="77777777" w:rsidR="00450D52" w:rsidRPr="00651CD7" w:rsidRDefault="00450D52" w:rsidP="00450D52">
      <w:pPr>
        <w:widowControl w:val="0"/>
        <w:numPr>
          <w:ilvl w:val="0"/>
          <w:numId w:val="34"/>
        </w:numPr>
        <w:tabs>
          <w:tab w:val="left" w:pos="1280"/>
        </w:tabs>
        <w:autoSpaceDE w:val="0"/>
        <w:autoSpaceDN w:val="0"/>
        <w:adjustRightInd w:val="0"/>
        <w:spacing w:before="3" w:line="276" w:lineRule="auto"/>
        <w:jc w:val="both"/>
        <w:rPr>
          <w:rFonts w:asciiTheme="minorHAnsi" w:hAnsiTheme="minorHAnsi" w:cstheme="minorHAnsi"/>
          <w:spacing w:val="-1"/>
          <w:sz w:val="20"/>
          <w:szCs w:val="20"/>
        </w:rPr>
      </w:pPr>
      <w:r w:rsidRPr="00651CD7">
        <w:rPr>
          <w:rFonts w:asciiTheme="minorHAnsi" w:hAnsiTheme="minorHAnsi" w:cstheme="minorHAnsi"/>
          <w:spacing w:val="-1"/>
          <w:sz w:val="20"/>
          <w:szCs w:val="20"/>
        </w:rPr>
        <w:t>prepätie a podpätie sieťového napätia</w:t>
      </w:r>
    </w:p>
    <w:p w14:paraId="7D278BAD" w14:textId="77777777" w:rsidR="00450D52" w:rsidRPr="00651CD7" w:rsidRDefault="00450D52" w:rsidP="00450D52">
      <w:pPr>
        <w:widowControl w:val="0"/>
        <w:numPr>
          <w:ilvl w:val="0"/>
          <w:numId w:val="34"/>
        </w:numPr>
        <w:tabs>
          <w:tab w:val="left" w:pos="1280"/>
        </w:tabs>
        <w:autoSpaceDE w:val="0"/>
        <w:autoSpaceDN w:val="0"/>
        <w:adjustRightInd w:val="0"/>
        <w:spacing w:before="3" w:line="276" w:lineRule="auto"/>
        <w:jc w:val="both"/>
        <w:rPr>
          <w:rFonts w:asciiTheme="minorHAnsi" w:hAnsiTheme="minorHAnsi" w:cstheme="minorHAnsi"/>
          <w:spacing w:val="-1"/>
          <w:sz w:val="20"/>
          <w:szCs w:val="20"/>
        </w:rPr>
      </w:pPr>
      <w:r w:rsidRPr="00651CD7">
        <w:rPr>
          <w:rFonts w:asciiTheme="minorHAnsi" w:hAnsiTheme="minorHAnsi" w:cstheme="minorHAnsi"/>
          <w:spacing w:val="-1"/>
          <w:sz w:val="20"/>
          <w:szCs w:val="20"/>
        </w:rPr>
        <w:t xml:space="preserve">napäťová </w:t>
      </w:r>
      <w:proofErr w:type="spellStart"/>
      <w:r w:rsidRPr="00651CD7">
        <w:rPr>
          <w:rFonts w:asciiTheme="minorHAnsi" w:hAnsiTheme="minorHAnsi" w:cstheme="minorHAnsi"/>
          <w:spacing w:val="-1"/>
          <w:sz w:val="20"/>
          <w:szCs w:val="20"/>
        </w:rPr>
        <w:t>nesymetria</w:t>
      </w:r>
      <w:proofErr w:type="spellEnd"/>
      <w:r w:rsidRPr="00651CD7">
        <w:rPr>
          <w:rFonts w:asciiTheme="minorHAnsi" w:hAnsiTheme="minorHAnsi" w:cstheme="minorHAnsi"/>
          <w:spacing w:val="-1"/>
          <w:sz w:val="20"/>
          <w:szCs w:val="20"/>
        </w:rPr>
        <w:t xml:space="preserve"> siete</w:t>
      </w:r>
    </w:p>
    <w:p w14:paraId="71265C16" w14:textId="77777777" w:rsidR="00450D52" w:rsidRPr="00651CD7" w:rsidRDefault="00450D52" w:rsidP="00450D52">
      <w:pPr>
        <w:widowControl w:val="0"/>
        <w:tabs>
          <w:tab w:val="left" w:pos="920"/>
        </w:tabs>
        <w:autoSpaceDE w:val="0"/>
        <w:autoSpaceDN w:val="0"/>
        <w:adjustRightInd w:val="0"/>
        <w:spacing w:line="276" w:lineRule="auto"/>
        <w:ind w:left="578"/>
        <w:jc w:val="both"/>
        <w:rPr>
          <w:rFonts w:asciiTheme="minorHAnsi" w:hAnsiTheme="minorHAnsi" w:cstheme="minorHAnsi"/>
          <w:sz w:val="20"/>
          <w:szCs w:val="20"/>
        </w:rPr>
      </w:pPr>
      <w:r w:rsidRPr="00651CD7">
        <w:rPr>
          <w:rFonts w:asciiTheme="minorHAnsi" w:hAnsiTheme="minorHAnsi" w:cstheme="minorHAnsi"/>
          <w:w w:val="182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sz w:val="20"/>
          <w:szCs w:val="20"/>
        </w:rPr>
        <w:tab/>
        <w:t>o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c</w:t>
      </w:r>
      <w:r w:rsidRPr="00651CD7">
        <w:rPr>
          <w:rFonts w:asciiTheme="minorHAnsi" w:hAnsiTheme="minorHAnsi" w:cstheme="minorHAnsi"/>
          <w:sz w:val="20"/>
          <w:szCs w:val="20"/>
        </w:rPr>
        <w:t>h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651CD7">
        <w:rPr>
          <w:rFonts w:asciiTheme="minorHAnsi" w:hAnsiTheme="minorHAnsi" w:cstheme="minorHAnsi"/>
          <w:sz w:val="20"/>
          <w:szCs w:val="20"/>
        </w:rPr>
        <w:t>a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n</w:t>
      </w:r>
      <w:r w:rsidRPr="00651CD7">
        <w:rPr>
          <w:rFonts w:asciiTheme="minorHAnsi" w:hAnsiTheme="minorHAnsi" w:cstheme="minorHAnsi"/>
          <w:sz w:val="20"/>
          <w:szCs w:val="20"/>
        </w:rPr>
        <w:t>y</w:t>
      </w:r>
      <w:r w:rsidRPr="00651CD7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z</w:t>
      </w:r>
      <w:r w:rsidRPr="00651CD7">
        <w:rPr>
          <w:rFonts w:asciiTheme="minorHAnsi" w:hAnsiTheme="minorHAnsi" w:cstheme="minorHAnsi"/>
          <w:sz w:val="20"/>
          <w:szCs w:val="20"/>
        </w:rPr>
        <w:t>d</w:t>
      </w:r>
      <w:r w:rsidRPr="00651CD7">
        <w:rPr>
          <w:rFonts w:asciiTheme="minorHAnsi" w:hAnsiTheme="minorHAnsi" w:cstheme="minorHAnsi"/>
          <w:spacing w:val="3"/>
          <w:sz w:val="20"/>
          <w:szCs w:val="20"/>
        </w:rPr>
        <w:t>r</w:t>
      </w:r>
      <w:r w:rsidRPr="00651CD7">
        <w:rPr>
          <w:rFonts w:asciiTheme="minorHAnsi" w:hAnsiTheme="minorHAnsi" w:cstheme="minorHAnsi"/>
          <w:sz w:val="20"/>
          <w:szCs w:val="20"/>
        </w:rPr>
        <w:t>o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j</w:t>
      </w:r>
      <w:r w:rsidRPr="00651CD7">
        <w:rPr>
          <w:rFonts w:asciiTheme="minorHAnsi" w:hAnsiTheme="minorHAnsi" w:cstheme="minorHAnsi"/>
          <w:sz w:val="20"/>
          <w:szCs w:val="20"/>
        </w:rPr>
        <w:t>o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v</w:t>
      </w:r>
      <w:r w:rsidRPr="00651CD7">
        <w:rPr>
          <w:rFonts w:asciiTheme="minorHAnsi" w:hAnsiTheme="minorHAnsi" w:cstheme="minorHAnsi"/>
          <w:sz w:val="20"/>
          <w:szCs w:val="20"/>
        </w:rPr>
        <w:t>ého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sz w:val="20"/>
          <w:szCs w:val="20"/>
        </w:rPr>
        <w:t>ag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e</w:t>
      </w:r>
      <w:r w:rsidRPr="00651CD7">
        <w:rPr>
          <w:rFonts w:asciiTheme="minorHAnsi" w:hAnsiTheme="minorHAnsi" w:cstheme="minorHAnsi"/>
          <w:sz w:val="20"/>
          <w:szCs w:val="20"/>
        </w:rPr>
        <w:t>g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á</w:t>
      </w:r>
      <w:r w:rsidRPr="00651CD7">
        <w:rPr>
          <w:rFonts w:asciiTheme="minorHAnsi" w:hAnsiTheme="minorHAnsi" w:cstheme="minorHAnsi"/>
          <w:sz w:val="20"/>
          <w:szCs w:val="20"/>
        </w:rPr>
        <w:t>tu:</w:t>
      </w:r>
    </w:p>
    <w:p w14:paraId="67A7BBF0" w14:textId="77777777" w:rsidR="00450D52" w:rsidRPr="00651CD7" w:rsidRDefault="00450D52" w:rsidP="00450D52">
      <w:pPr>
        <w:widowControl w:val="0"/>
        <w:numPr>
          <w:ilvl w:val="0"/>
          <w:numId w:val="34"/>
        </w:numPr>
        <w:tabs>
          <w:tab w:val="left" w:pos="1280"/>
        </w:tabs>
        <w:autoSpaceDE w:val="0"/>
        <w:autoSpaceDN w:val="0"/>
        <w:adjustRightInd w:val="0"/>
        <w:spacing w:before="3" w:line="276" w:lineRule="auto"/>
        <w:jc w:val="both"/>
        <w:rPr>
          <w:rFonts w:asciiTheme="minorHAnsi" w:hAnsiTheme="minorHAnsi" w:cstheme="minorHAnsi"/>
          <w:spacing w:val="-1"/>
          <w:sz w:val="20"/>
          <w:szCs w:val="20"/>
        </w:rPr>
      </w:pPr>
      <w:r w:rsidRPr="00651CD7">
        <w:rPr>
          <w:rFonts w:asciiTheme="minorHAnsi" w:hAnsiTheme="minorHAnsi" w:cstheme="minorHAnsi"/>
          <w:spacing w:val="-1"/>
          <w:sz w:val="20"/>
          <w:szCs w:val="20"/>
        </w:rPr>
        <w:t>nízky tlak mastiaceho oleja</w:t>
      </w:r>
    </w:p>
    <w:p w14:paraId="28E1E172" w14:textId="77777777" w:rsidR="00450D52" w:rsidRPr="00651CD7" w:rsidRDefault="00450D52" w:rsidP="00450D52">
      <w:pPr>
        <w:widowControl w:val="0"/>
        <w:numPr>
          <w:ilvl w:val="0"/>
          <w:numId w:val="34"/>
        </w:numPr>
        <w:tabs>
          <w:tab w:val="left" w:pos="1280"/>
        </w:tabs>
        <w:autoSpaceDE w:val="0"/>
        <w:autoSpaceDN w:val="0"/>
        <w:adjustRightInd w:val="0"/>
        <w:spacing w:before="3" w:line="276" w:lineRule="auto"/>
        <w:jc w:val="both"/>
        <w:rPr>
          <w:rFonts w:asciiTheme="minorHAnsi" w:hAnsiTheme="minorHAnsi" w:cstheme="minorHAnsi"/>
          <w:spacing w:val="-1"/>
          <w:sz w:val="20"/>
          <w:szCs w:val="20"/>
        </w:rPr>
      </w:pPr>
      <w:r w:rsidRPr="00651CD7">
        <w:rPr>
          <w:rFonts w:asciiTheme="minorHAnsi" w:hAnsiTheme="minorHAnsi" w:cstheme="minorHAnsi"/>
          <w:spacing w:val="-1"/>
          <w:sz w:val="20"/>
          <w:szCs w:val="20"/>
        </w:rPr>
        <w:t>vysoká teplota chladiacej kvapaliny</w:t>
      </w:r>
    </w:p>
    <w:p w14:paraId="7C92A488" w14:textId="77777777" w:rsidR="00450D52" w:rsidRPr="00651CD7" w:rsidRDefault="00450D52" w:rsidP="00450D52">
      <w:pPr>
        <w:widowControl w:val="0"/>
        <w:numPr>
          <w:ilvl w:val="0"/>
          <w:numId w:val="34"/>
        </w:numPr>
        <w:tabs>
          <w:tab w:val="left" w:pos="1280"/>
        </w:tabs>
        <w:autoSpaceDE w:val="0"/>
        <w:autoSpaceDN w:val="0"/>
        <w:adjustRightInd w:val="0"/>
        <w:spacing w:before="3" w:line="276" w:lineRule="auto"/>
        <w:jc w:val="both"/>
        <w:rPr>
          <w:rFonts w:asciiTheme="minorHAnsi" w:hAnsiTheme="minorHAnsi" w:cstheme="minorHAnsi"/>
          <w:spacing w:val="-1"/>
          <w:sz w:val="20"/>
          <w:szCs w:val="20"/>
        </w:rPr>
      </w:pPr>
      <w:proofErr w:type="spellStart"/>
      <w:r w:rsidRPr="00651CD7">
        <w:rPr>
          <w:rFonts w:asciiTheme="minorHAnsi" w:hAnsiTheme="minorHAnsi" w:cstheme="minorHAnsi"/>
          <w:spacing w:val="-1"/>
          <w:sz w:val="20"/>
          <w:szCs w:val="20"/>
        </w:rPr>
        <w:t>nadotáčky</w:t>
      </w:r>
      <w:proofErr w:type="spellEnd"/>
      <w:r w:rsidRPr="00651CD7">
        <w:rPr>
          <w:rFonts w:asciiTheme="minorHAnsi" w:hAnsiTheme="minorHAnsi" w:cstheme="minorHAnsi"/>
          <w:spacing w:val="-1"/>
          <w:sz w:val="20"/>
          <w:szCs w:val="20"/>
        </w:rPr>
        <w:t xml:space="preserve"> a </w:t>
      </w:r>
      <w:proofErr w:type="spellStart"/>
      <w:r w:rsidRPr="00651CD7">
        <w:rPr>
          <w:rFonts w:asciiTheme="minorHAnsi" w:hAnsiTheme="minorHAnsi" w:cstheme="minorHAnsi"/>
          <w:spacing w:val="-1"/>
          <w:sz w:val="20"/>
          <w:szCs w:val="20"/>
        </w:rPr>
        <w:t>podotáčky</w:t>
      </w:r>
      <w:proofErr w:type="spellEnd"/>
      <w:r w:rsidRPr="00651CD7">
        <w:rPr>
          <w:rFonts w:asciiTheme="minorHAnsi" w:hAnsiTheme="minorHAnsi" w:cstheme="minorHAnsi"/>
          <w:spacing w:val="-1"/>
          <w:sz w:val="20"/>
          <w:szCs w:val="20"/>
        </w:rPr>
        <w:t xml:space="preserve"> motora</w:t>
      </w:r>
    </w:p>
    <w:p w14:paraId="20BEF89C" w14:textId="77777777" w:rsidR="00450D52" w:rsidRPr="00651CD7" w:rsidRDefault="00450D52" w:rsidP="00450D52">
      <w:pPr>
        <w:widowControl w:val="0"/>
        <w:numPr>
          <w:ilvl w:val="0"/>
          <w:numId w:val="34"/>
        </w:numPr>
        <w:tabs>
          <w:tab w:val="left" w:pos="1280"/>
        </w:tabs>
        <w:autoSpaceDE w:val="0"/>
        <w:autoSpaceDN w:val="0"/>
        <w:adjustRightInd w:val="0"/>
        <w:spacing w:before="3" w:line="276" w:lineRule="auto"/>
        <w:jc w:val="both"/>
        <w:rPr>
          <w:rFonts w:asciiTheme="minorHAnsi" w:hAnsiTheme="minorHAnsi" w:cstheme="minorHAnsi"/>
          <w:spacing w:val="-1"/>
          <w:sz w:val="20"/>
          <w:szCs w:val="20"/>
        </w:rPr>
      </w:pPr>
      <w:r w:rsidRPr="00651CD7">
        <w:rPr>
          <w:rFonts w:asciiTheme="minorHAnsi" w:hAnsiTheme="minorHAnsi" w:cstheme="minorHAnsi"/>
          <w:spacing w:val="-1"/>
          <w:sz w:val="20"/>
          <w:szCs w:val="20"/>
        </w:rPr>
        <w:t>prepätie a podpätie na každej fáze generátora</w:t>
      </w:r>
    </w:p>
    <w:p w14:paraId="59542E3F" w14:textId="77777777" w:rsidR="00450D52" w:rsidRPr="00651CD7" w:rsidRDefault="00450D52" w:rsidP="00450D52">
      <w:pPr>
        <w:widowControl w:val="0"/>
        <w:numPr>
          <w:ilvl w:val="0"/>
          <w:numId w:val="34"/>
        </w:numPr>
        <w:tabs>
          <w:tab w:val="left" w:pos="1280"/>
        </w:tabs>
        <w:autoSpaceDE w:val="0"/>
        <w:autoSpaceDN w:val="0"/>
        <w:adjustRightInd w:val="0"/>
        <w:spacing w:before="3" w:line="276" w:lineRule="auto"/>
        <w:jc w:val="both"/>
        <w:rPr>
          <w:rFonts w:asciiTheme="minorHAnsi" w:hAnsiTheme="minorHAnsi" w:cstheme="minorHAnsi"/>
          <w:spacing w:val="-1"/>
          <w:sz w:val="20"/>
          <w:szCs w:val="20"/>
        </w:rPr>
      </w:pPr>
      <w:proofErr w:type="spellStart"/>
      <w:r w:rsidRPr="00651CD7">
        <w:rPr>
          <w:rFonts w:asciiTheme="minorHAnsi" w:hAnsiTheme="minorHAnsi" w:cstheme="minorHAnsi"/>
          <w:spacing w:val="-1"/>
          <w:sz w:val="20"/>
          <w:szCs w:val="20"/>
        </w:rPr>
        <w:t>nadfrekvencia</w:t>
      </w:r>
      <w:proofErr w:type="spellEnd"/>
      <w:r w:rsidRPr="00651CD7">
        <w:rPr>
          <w:rFonts w:asciiTheme="minorHAnsi" w:hAnsiTheme="minorHAnsi" w:cstheme="minorHAnsi"/>
          <w:spacing w:val="-1"/>
          <w:sz w:val="20"/>
          <w:szCs w:val="20"/>
        </w:rPr>
        <w:t xml:space="preserve"> a </w:t>
      </w:r>
      <w:proofErr w:type="spellStart"/>
      <w:r w:rsidRPr="00651CD7">
        <w:rPr>
          <w:rFonts w:asciiTheme="minorHAnsi" w:hAnsiTheme="minorHAnsi" w:cstheme="minorHAnsi"/>
          <w:spacing w:val="-1"/>
          <w:sz w:val="20"/>
          <w:szCs w:val="20"/>
        </w:rPr>
        <w:t>podfrekvencia</w:t>
      </w:r>
      <w:proofErr w:type="spellEnd"/>
      <w:r w:rsidRPr="00651CD7">
        <w:rPr>
          <w:rFonts w:asciiTheme="minorHAnsi" w:hAnsiTheme="minorHAnsi" w:cstheme="minorHAnsi"/>
          <w:spacing w:val="-1"/>
          <w:sz w:val="20"/>
          <w:szCs w:val="20"/>
        </w:rPr>
        <w:t xml:space="preserve"> generátora</w:t>
      </w:r>
    </w:p>
    <w:p w14:paraId="0D7EFBDC" w14:textId="77777777" w:rsidR="00450D52" w:rsidRPr="00651CD7" w:rsidRDefault="00450D52" w:rsidP="00450D52">
      <w:pPr>
        <w:widowControl w:val="0"/>
        <w:numPr>
          <w:ilvl w:val="0"/>
          <w:numId w:val="34"/>
        </w:numPr>
        <w:tabs>
          <w:tab w:val="left" w:pos="1280"/>
        </w:tabs>
        <w:autoSpaceDE w:val="0"/>
        <w:autoSpaceDN w:val="0"/>
        <w:adjustRightInd w:val="0"/>
        <w:spacing w:before="3" w:line="276" w:lineRule="auto"/>
        <w:jc w:val="both"/>
        <w:rPr>
          <w:rFonts w:asciiTheme="minorHAnsi" w:hAnsiTheme="minorHAnsi" w:cstheme="minorHAnsi"/>
          <w:spacing w:val="-1"/>
          <w:sz w:val="20"/>
          <w:szCs w:val="20"/>
        </w:rPr>
      </w:pPr>
      <w:r w:rsidRPr="00651CD7">
        <w:rPr>
          <w:rFonts w:asciiTheme="minorHAnsi" w:hAnsiTheme="minorHAnsi" w:cstheme="minorHAnsi"/>
          <w:spacing w:val="-1"/>
          <w:sz w:val="20"/>
          <w:szCs w:val="20"/>
        </w:rPr>
        <w:t xml:space="preserve">prúdová a napäťová </w:t>
      </w:r>
      <w:proofErr w:type="spellStart"/>
      <w:r w:rsidRPr="00651CD7">
        <w:rPr>
          <w:rFonts w:asciiTheme="minorHAnsi" w:hAnsiTheme="minorHAnsi" w:cstheme="minorHAnsi"/>
          <w:spacing w:val="-1"/>
          <w:sz w:val="20"/>
          <w:szCs w:val="20"/>
        </w:rPr>
        <w:t>nesymetria</w:t>
      </w:r>
      <w:proofErr w:type="spellEnd"/>
      <w:r w:rsidRPr="00651CD7">
        <w:rPr>
          <w:rFonts w:asciiTheme="minorHAnsi" w:hAnsiTheme="minorHAnsi" w:cstheme="minorHAnsi"/>
          <w:spacing w:val="-1"/>
          <w:sz w:val="20"/>
          <w:szCs w:val="20"/>
        </w:rPr>
        <w:t xml:space="preserve"> generátora</w:t>
      </w:r>
    </w:p>
    <w:p w14:paraId="5B90D9A6" w14:textId="77777777" w:rsidR="00450D52" w:rsidRPr="00651CD7" w:rsidRDefault="00450D52" w:rsidP="00450D52">
      <w:pPr>
        <w:widowControl w:val="0"/>
        <w:numPr>
          <w:ilvl w:val="0"/>
          <w:numId w:val="34"/>
        </w:numPr>
        <w:tabs>
          <w:tab w:val="left" w:pos="1280"/>
        </w:tabs>
        <w:autoSpaceDE w:val="0"/>
        <w:autoSpaceDN w:val="0"/>
        <w:adjustRightInd w:val="0"/>
        <w:spacing w:before="3" w:line="276" w:lineRule="auto"/>
        <w:jc w:val="both"/>
        <w:rPr>
          <w:rFonts w:asciiTheme="minorHAnsi" w:hAnsiTheme="minorHAnsi" w:cstheme="minorHAnsi"/>
          <w:spacing w:val="-1"/>
          <w:sz w:val="20"/>
          <w:szCs w:val="20"/>
        </w:rPr>
      </w:pPr>
      <w:r w:rsidRPr="00651CD7">
        <w:rPr>
          <w:rFonts w:asciiTheme="minorHAnsi" w:hAnsiTheme="minorHAnsi" w:cstheme="minorHAnsi"/>
          <w:spacing w:val="-1"/>
          <w:sz w:val="20"/>
          <w:szCs w:val="20"/>
        </w:rPr>
        <w:t>preťaženie MG</w:t>
      </w:r>
    </w:p>
    <w:p w14:paraId="5EFA8E05" w14:textId="77777777" w:rsidR="00450D52" w:rsidRPr="00651CD7" w:rsidRDefault="00450D52" w:rsidP="00450D52">
      <w:pPr>
        <w:widowControl w:val="0"/>
        <w:numPr>
          <w:ilvl w:val="0"/>
          <w:numId w:val="34"/>
        </w:numPr>
        <w:tabs>
          <w:tab w:val="left" w:pos="1280"/>
        </w:tabs>
        <w:autoSpaceDE w:val="0"/>
        <w:autoSpaceDN w:val="0"/>
        <w:adjustRightInd w:val="0"/>
        <w:spacing w:before="3" w:line="276" w:lineRule="auto"/>
        <w:jc w:val="both"/>
        <w:rPr>
          <w:rFonts w:asciiTheme="minorHAnsi" w:hAnsiTheme="minorHAnsi" w:cstheme="minorHAnsi"/>
          <w:spacing w:val="-1"/>
          <w:sz w:val="20"/>
          <w:szCs w:val="20"/>
        </w:rPr>
      </w:pPr>
      <w:r w:rsidRPr="00651CD7">
        <w:rPr>
          <w:rFonts w:asciiTheme="minorHAnsi" w:hAnsiTheme="minorHAnsi" w:cstheme="minorHAnsi"/>
          <w:spacing w:val="-1"/>
          <w:sz w:val="20"/>
          <w:szCs w:val="20"/>
        </w:rPr>
        <w:t>vysoké / nízke napätie štartovacej batérie</w:t>
      </w:r>
    </w:p>
    <w:p w14:paraId="4D27320D" w14:textId="77777777" w:rsidR="00450D52" w:rsidRPr="00651CD7" w:rsidRDefault="00450D52" w:rsidP="00450D52">
      <w:pPr>
        <w:widowControl w:val="0"/>
        <w:numPr>
          <w:ilvl w:val="0"/>
          <w:numId w:val="3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right="77"/>
        <w:jc w:val="both"/>
        <w:rPr>
          <w:rFonts w:asciiTheme="minorHAnsi" w:hAnsiTheme="minorHAnsi" w:cstheme="minorHAnsi"/>
          <w:spacing w:val="1"/>
          <w:sz w:val="20"/>
          <w:szCs w:val="20"/>
        </w:rPr>
      </w:pPr>
      <w:r w:rsidRPr="00651CD7">
        <w:rPr>
          <w:rFonts w:asciiTheme="minorHAnsi" w:hAnsiTheme="minorHAnsi" w:cstheme="minorHAnsi"/>
          <w:spacing w:val="1"/>
          <w:sz w:val="20"/>
          <w:szCs w:val="20"/>
        </w:rPr>
        <w:t>rôzne spôsoby vyhodnocovania ochrán:</w:t>
      </w:r>
    </w:p>
    <w:p w14:paraId="73B80D90" w14:textId="77777777" w:rsidR="00450D52" w:rsidRPr="00651CD7" w:rsidRDefault="00450D52" w:rsidP="00450D52">
      <w:pPr>
        <w:widowControl w:val="0"/>
        <w:numPr>
          <w:ilvl w:val="0"/>
          <w:numId w:val="34"/>
        </w:numPr>
        <w:tabs>
          <w:tab w:val="left" w:pos="1280"/>
        </w:tabs>
        <w:autoSpaceDE w:val="0"/>
        <w:autoSpaceDN w:val="0"/>
        <w:adjustRightInd w:val="0"/>
        <w:spacing w:before="3" w:line="276" w:lineRule="auto"/>
        <w:jc w:val="both"/>
        <w:rPr>
          <w:rFonts w:asciiTheme="minorHAnsi" w:hAnsiTheme="minorHAnsi" w:cstheme="minorHAnsi"/>
          <w:spacing w:val="-1"/>
          <w:sz w:val="20"/>
          <w:szCs w:val="20"/>
        </w:rPr>
      </w:pPr>
      <w:r w:rsidRPr="00651CD7">
        <w:rPr>
          <w:rFonts w:asciiTheme="minorHAnsi" w:hAnsiTheme="minorHAnsi" w:cstheme="minorHAnsi"/>
          <w:spacing w:val="-1"/>
          <w:sz w:val="20"/>
          <w:szCs w:val="20"/>
        </w:rPr>
        <w:t>výstražná signalizácia</w:t>
      </w:r>
    </w:p>
    <w:p w14:paraId="76ED3C47" w14:textId="77777777" w:rsidR="00450D52" w:rsidRPr="00651CD7" w:rsidRDefault="00450D52" w:rsidP="00450D52">
      <w:pPr>
        <w:widowControl w:val="0"/>
        <w:numPr>
          <w:ilvl w:val="0"/>
          <w:numId w:val="34"/>
        </w:numPr>
        <w:tabs>
          <w:tab w:val="left" w:pos="1280"/>
        </w:tabs>
        <w:autoSpaceDE w:val="0"/>
        <w:autoSpaceDN w:val="0"/>
        <w:adjustRightInd w:val="0"/>
        <w:spacing w:before="3" w:line="276" w:lineRule="auto"/>
        <w:jc w:val="both"/>
        <w:rPr>
          <w:rFonts w:asciiTheme="minorHAnsi" w:hAnsiTheme="minorHAnsi" w:cstheme="minorHAnsi"/>
          <w:spacing w:val="-1"/>
          <w:sz w:val="20"/>
          <w:szCs w:val="20"/>
        </w:rPr>
      </w:pPr>
      <w:r w:rsidRPr="00651CD7">
        <w:rPr>
          <w:rFonts w:asciiTheme="minorHAnsi" w:hAnsiTheme="minorHAnsi" w:cstheme="minorHAnsi"/>
          <w:spacing w:val="-1"/>
          <w:sz w:val="20"/>
          <w:szCs w:val="20"/>
        </w:rPr>
        <w:t>okamžité zastavenie</w:t>
      </w:r>
    </w:p>
    <w:p w14:paraId="062E7073" w14:textId="77777777" w:rsidR="00450D52" w:rsidRPr="00651CD7" w:rsidRDefault="00450D52" w:rsidP="00450D52">
      <w:pPr>
        <w:widowControl w:val="0"/>
        <w:numPr>
          <w:ilvl w:val="0"/>
          <w:numId w:val="3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right="77"/>
        <w:jc w:val="both"/>
        <w:rPr>
          <w:rFonts w:asciiTheme="minorHAnsi" w:hAnsiTheme="minorHAnsi" w:cstheme="minorHAnsi"/>
          <w:spacing w:val="1"/>
          <w:sz w:val="20"/>
          <w:szCs w:val="20"/>
        </w:rPr>
      </w:pPr>
      <w:r w:rsidRPr="00651CD7">
        <w:rPr>
          <w:rFonts w:asciiTheme="minorHAnsi" w:hAnsiTheme="minorHAnsi" w:cstheme="minorHAnsi"/>
          <w:spacing w:val="1"/>
          <w:sz w:val="20"/>
          <w:szCs w:val="20"/>
        </w:rPr>
        <w:t>programovateľné vstupy a výstupy pre individuálne potreby zákazníka</w:t>
      </w:r>
    </w:p>
    <w:p w14:paraId="3E9C9A9C" w14:textId="77777777" w:rsidR="00450D52" w:rsidRPr="00651CD7" w:rsidRDefault="00450D52" w:rsidP="00450D52">
      <w:pPr>
        <w:widowControl w:val="0"/>
        <w:numPr>
          <w:ilvl w:val="0"/>
          <w:numId w:val="3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right="77"/>
        <w:jc w:val="both"/>
        <w:rPr>
          <w:rFonts w:asciiTheme="minorHAnsi" w:hAnsiTheme="minorHAnsi" w:cstheme="minorHAnsi"/>
          <w:spacing w:val="1"/>
          <w:sz w:val="20"/>
          <w:szCs w:val="20"/>
        </w:rPr>
      </w:pPr>
      <w:r w:rsidRPr="00651CD7">
        <w:rPr>
          <w:rFonts w:asciiTheme="minorHAnsi" w:hAnsiTheme="minorHAnsi" w:cstheme="minorHAnsi"/>
          <w:spacing w:val="1"/>
          <w:sz w:val="20"/>
          <w:szCs w:val="20"/>
        </w:rPr>
        <w:t>možnosť diaľkového monitorovania kontrolóra pomocou PC</w:t>
      </w:r>
    </w:p>
    <w:p w14:paraId="18E41A4E" w14:textId="77777777" w:rsidR="00450D52" w:rsidRPr="00651CD7" w:rsidRDefault="00450D52" w:rsidP="00450D52">
      <w:pPr>
        <w:widowControl w:val="0"/>
        <w:numPr>
          <w:ilvl w:val="0"/>
          <w:numId w:val="3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right="77"/>
        <w:jc w:val="both"/>
        <w:rPr>
          <w:rFonts w:asciiTheme="minorHAnsi" w:hAnsiTheme="minorHAnsi" w:cstheme="minorHAnsi"/>
          <w:spacing w:val="1"/>
          <w:sz w:val="20"/>
          <w:szCs w:val="20"/>
        </w:rPr>
      </w:pPr>
      <w:r w:rsidRPr="00651CD7">
        <w:rPr>
          <w:rFonts w:asciiTheme="minorHAnsi" w:hAnsiTheme="minorHAnsi" w:cstheme="minorHAnsi"/>
          <w:spacing w:val="1"/>
          <w:sz w:val="20"/>
          <w:szCs w:val="20"/>
        </w:rPr>
        <w:t>zoznam aktuálnych alarmov a história dôležitých udalostí</w:t>
      </w:r>
    </w:p>
    <w:p w14:paraId="01D1EEB1" w14:textId="77777777" w:rsidR="00450D52" w:rsidRPr="008F682A" w:rsidRDefault="00450D52" w:rsidP="00450D52">
      <w:pPr>
        <w:spacing w:line="276" w:lineRule="auto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</w:p>
    <w:p w14:paraId="6DBEB34C" w14:textId="77777777" w:rsidR="00450D52" w:rsidRPr="00651CD7" w:rsidRDefault="00450D52" w:rsidP="00450D52">
      <w:p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651CD7">
        <w:rPr>
          <w:rFonts w:asciiTheme="minorHAnsi" w:hAnsiTheme="minorHAnsi" w:cstheme="minorHAnsi"/>
          <w:b/>
          <w:bCs/>
          <w:sz w:val="20"/>
          <w:szCs w:val="20"/>
        </w:rPr>
        <w:t>Charakteristika nabíjačky štartovacích batérií</w:t>
      </w:r>
    </w:p>
    <w:p w14:paraId="47F150E4" w14:textId="77777777" w:rsidR="00450D52" w:rsidRPr="00651CD7" w:rsidRDefault="00450D52" w:rsidP="00450D52">
      <w:pPr>
        <w:numPr>
          <w:ilvl w:val="0"/>
          <w:numId w:val="28"/>
        </w:numPr>
        <w:tabs>
          <w:tab w:val="clear" w:pos="0"/>
          <w:tab w:val="num" w:pos="360"/>
        </w:tabs>
        <w:suppressAutoHyphens/>
        <w:spacing w:line="276" w:lineRule="auto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651CD7">
        <w:rPr>
          <w:rFonts w:asciiTheme="minorHAnsi" w:hAnsiTheme="minorHAnsi" w:cstheme="minorHAnsi"/>
          <w:sz w:val="20"/>
          <w:szCs w:val="20"/>
        </w:rPr>
        <w:t>napájanie nabíjačky je riešené z nezálohovaného prívodu energetickej siete (vlastná spotreba)</w:t>
      </w:r>
    </w:p>
    <w:p w14:paraId="0FB902FD" w14:textId="77777777" w:rsidR="00450D52" w:rsidRPr="00651CD7" w:rsidRDefault="00450D52" w:rsidP="00450D52">
      <w:pPr>
        <w:spacing w:line="276" w:lineRule="auto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</w:p>
    <w:p w14:paraId="47B45450" w14:textId="77777777" w:rsidR="00450D52" w:rsidRPr="00651CD7" w:rsidRDefault="00450D52" w:rsidP="00450D52">
      <w:p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651CD7">
        <w:rPr>
          <w:rFonts w:asciiTheme="minorHAnsi" w:hAnsiTheme="minorHAnsi" w:cstheme="minorHAnsi"/>
          <w:b/>
          <w:bCs/>
          <w:sz w:val="20"/>
          <w:szCs w:val="20"/>
        </w:rPr>
        <w:t>Charakteristika predohrevu chladiacej kvapaliny</w:t>
      </w:r>
    </w:p>
    <w:p w14:paraId="6C1367F0" w14:textId="77777777" w:rsidR="00450D52" w:rsidRPr="00651CD7" w:rsidRDefault="00450D52" w:rsidP="00450D52">
      <w:pPr>
        <w:numPr>
          <w:ilvl w:val="0"/>
          <w:numId w:val="28"/>
        </w:numPr>
        <w:tabs>
          <w:tab w:val="clear" w:pos="0"/>
          <w:tab w:val="num" w:pos="360"/>
        </w:tabs>
        <w:suppressAutoHyphens/>
        <w:spacing w:line="276" w:lineRule="auto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651CD7">
        <w:rPr>
          <w:rFonts w:asciiTheme="minorHAnsi" w:hAnsiTheme="minorHAnsi" w:cstheme="minorHAnsi"/>
          <w:sz w:val="20"/>
          <w:szCs w:val="20"/>
        </w:rPr>
        <w:t>napájanie je riešené z nezálohovaného prívodu energetickej siete (vlastná spotreba)</w:t>
      </w:r>
    </w:p>
    <w:p w14:paraId="3F874B16" w14:textId="77777777" w:rsidR="00450D52" w:rsidRPr="00651CD7" w:rsidRDefault="00450D52" w:rsidP="00450D52">
      <w:pPr>
        <w:pStyle w:val="Odsekzoznamu"/>
        <w:widowControl w:val="0"/>
        <w:numPr>
          <w:ilvl w:val="0"/>
          <w:numId w:val="28"/>
        </w:numPr>
        <w:tabs>
          <w:tab w:val="clear" w:pos="0"/>
          <w:tab w:val="num" w:pos="360"/>
        </w:tabs>
        <w:suppressAutoHyphens w:val="0"/>
        <w:autoSpaceDE w:val="0"/>
        <w:autoSpaceDN w:val="0"/>
        <w:adjustRightInd w:val="0"/>
        <w:spacing w:line="276" w:lineRule="auto"/>
        <w:ind w:left="360" w:right="200" w:hanging="360"/>
        <w:jc w:val="both"/>
        <w:rPr>
          <w:rFonts w:asciiTheme="minorHAnsi" w:hAnsiTheme="minorHAnsi" w:cstheme="minorHAnsi"/>
          <w:sz w:val="20"/>
          <w:szCs w:val="20"/>
        </w:rPr>
      </w:pPr>
      <w:r w:rsidRPr="00651CD7">
        <w:rPr>
          <w:rFonts w:asciiTheme="minorHAnsi" w:hAnsiTheme="minorHAnsi" w:cstheme="minorHAnsi"/>
          <w:spacing w:val="4"/>
          <w:sz w:val="20"/>
          <w:szCs w:val="20"/>
        </w:rPr>
        <w:t>k</w:t>
      </w:r>
      <w:r w:rsidRPr="00651CD7">
        <w:rPr>
          <w:rFonts w:asciiTheme="minorHAnsi" w:hAnsiTheme="minorHAnsi" w:cstheme="minorHAnsi"/>
          <w:sz w:val="20"/>
          <w:szCs w:val="20"/>
        </w:rPr>
        <w:t>ot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l</w:t>
      </w:r>
      <w:r w:rsidRPr="00651CD7">
        <w:rPr>
          <w:rFonts w:asciiTheme="minorHAnsi" w:hAnsiTheme="minorHAnsi" w:cstheme="minorHAnsi"/>
          <w:sz w:val="20"/>
          <w:szCs w:val="20"/>
        </w:rPr>
        <w:t>í</w:t>
      </w:r>
      <w:r w:rsidRPr="00651CD7">
        <w:rPr>
          <w:rFonts w:asciiTheme="minorHAnsi" w:hAnsiTheme="minorHAnsi" w:cstheme="minorHAnsi"/>
          <w:spacing w:val="4"/>
          <w:sz w:val="20"/>
          <w:szCs w:val="20"/>
        </w:rPr>
        <w:t>k</w:t>
      </w:r>
      <w:r w:rsidRPr="00651CD7">
        <w:rPr>
          <w:rFonts w:asciiTheme="minorHAnsi" w:hAnsiTheme="minorHAnsi" w:cstheme="minorHAnsi"/>
          <w:sz w:val="20"/>
          <w:szCs w:val="20"/>
        </w:rPr>
        <w:t>o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v</w:t>
      </w:r>
      <w:r w:rsidRPr="00651CD7">
        <w:rPr>
          <w:rFonts w:asciiTheme="minorHAnsi" w:hAnsiTheme="minorHAnsi" w:cstheme="minorHAnsi"/>
          <w:sz w:val="20"/>
          <w:szCs w:val="20"/>
        </w:rPr>
        <w:t>ý</w:t>
      </w:r>
      <w:r w:rsidRPr="00651CD7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sz w:val="20"/>
          <w:szCs w:val="20"/>
        </w:rPr>
        <w:t>oh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e</w:t>
      </w:r>
      <w:r w:rsidRPr="00651CD7">
        <w:rPr>
          <w:rFonts w:asciiTheme="minorHAnsi" w:hAnsiTheme="minorHAnsi" w:cstheme="minorHAnsi"/>
          <w:sz w:val="20"/>
          <w:szCs w:val="20"/>
        </w:rPr>
        <w:t>v</w:t>
      </w:r>
      <w:proofErr w:type="spellEnd"/>
      <w:r w:rsidRPr="00651CD7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spacing w:val="5"/>
          <w:sz w:val="20"/>
          <w:szCs w:val="20"/>
        </w:rPr>
        <w:t>m</w:t>
      </w:r>
      <w:r w:rsidRPr="00651CD7">
        <w:rPr>
          <w:rFonts w:asciiTheme="minorHAnsi" w:hAnsiTheme="minorHAnsi" w:cstheme="minorHAnsi"/>
          <w:sz w:val="20"/>
          <w:szCs w:val="20"/>
        </w:rPr>
        <w:t>oto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651CD7">
        <w:rPr>
          <w:rFonts w:asciiTheme="minorHAnsi" w:hAnsiTheme="minorHAnsi" w:cstheme="minorHAnsi"/>
          <w:sz w:val="20"/>
          <w:szCs w:val="20"/>
        </w:rPr>
        <w:t>a</w:t>
      </w:r>
      <w:proofErr w:type="spellEnd"/>
      <w:r w:rsidRPr="00651CD7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sz w:val="20"/>
          <w:szCs w:val="20"/>
        </w:rPr>
        <w:t>s</w:t>
      </w:r>
      <w:r w:rsidRPr="00651CD7">
        <w:rPr>
          <w:rFonts w:asciiTheme="minorHAnsi" w:hAnsiTheme="minorHAnsi" w:cstheme="minorHAnsi"/>
          <w:spacing w:val="55"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sz w:val="20"/>
          <w:szCs w:val="20"/>
        </w:rPr>
        <w:t>t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e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r</w:t>
      </w:r>
      <w:r w:rsidRPr="00651CD7">
        <w:rPr>
          <w:rFonts w:asciiTheme="minorHAnsi" w:hAnsiTheme="minorHAnsi" w:cstheme="minorHAnsi"/>
          <w:spacing w:val="5"/>
          <w:sz w:val="20"/>
          <w:szCs w:val="20"/>
        </w:rPr>
        <w:t>m</w:t>
      </w:r>
      <w:r w:rsidRPr="00651CD7">
        <w:rPr>
          <w:rFonts w:asciiTheme="minorHAnsi" w:hAnsiTheme="minorHAnsi" w:cstheme="minorHAnsi"/>
          <w:sz w:val="20"/>
          <w:szCs w:val="20"/>
        </w:rPr>
        <w:t>o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s</w:t>
      </w:r>
      <w:r w:rsidRPr="00651CD7">
        <w:rPr>
          <w:rFonts w:asciiTheme="minorHAnsi" w:hAnsiTheme="minorHAnsi" w:cstheme="minorHAnsi"/>
          <w:sz w:val="20"/>
          <w:szCs w:val="20"/>
        </w:rPr>
        <w:t>tato</w:t>
      </w:r>
      <w:r w:rsidRPr="00651CD7">
        <w:rPr>
          <w:rFonts w:asciiTheme="minorHAnsi" w:hAnsiTheme="minorHAnsi" w:cstheme="minorHAnsi"/>
          <w:spacing w:val="5"/>
          <w:sz w:val="20"/>
          <w:szCs w:val="20"/>
        </w:rPr>
        <w:t>m</w:t>
      </w:r>
      <w:proofErr w:type="spellEnd"/>
      <w:r w:rsidRPr="00651CD7">
        <w:rPr>
          <w:rFonts w:asciiTheme="minorHAnsi" w:hAnsiTheme="minorHAnsi" w:cstheme="minorHAnsi"/>
          <w:sz w:val="20"/>
          <w:szCs w:val="20"/>
        </w:rPr>
        <w:t>,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proofErr w:type="spellStart"/>
      <w:r w:rsidRPr="00651CD7">
        <w:rPr>
          <w:rFonts w:asciiTheme="minorHAnsi" w:hAnsiTheme="minorHAnsi" w:cstheme="minorHAnsi"/>
          <w:spacing w:val="-3"/>
          <w:sz w:val="20"/>
          <w:szCs w:val="20"/>
        </w:rPr>
        <w:t>u</w:t>
      </w:r>
      <w:r w:rsidRPr="00651CD7">
        <w:rPr>
          <w:rFonts w:asciiTheme="minorHAnsi" w:hAnsiTheme="minorHAnsi" w:cstheme="minorHAnsi"/>
          <w:spacing w:val="5"/>
          <w:sz w:val="20"/>
          <w:szCs w:val="20"/>
        </w:rPr>
        <w:t>m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i</w:t>
      </w:r>
      <w:r w:rsidRPr="00651CD7">
        <w:rPr>
          <w:rFonts w:asciiTheme="minorHAnsi" w:hAnsiTheme="minorHAnsi" w:cstheme="minorHAnsi"/>
          <w:sz w:val="20"/>
          <w:szCs w:val="20"/>
        </w:rPr>
        <w:t>e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s</w:t>
      </w:r>
      <w:r w:rsidRPr="00651CD7">
        <w:rPr>
          <w:rFonts w:asciiTheme="minorHAnsi" w:hAnsiTheme="minorHAnsi" w:cstheme="minorHAnsi"/>
          <w:sz w:val="20"/>
          <w:szCs w:val="20"/>
        </w:rPr>
        <w:t>tne</w:t>
      </w:r>
      <w:r w:rsidRPr="00651CD7">
        <w:rPr>
          <w:rFonts w:asciiTheme="minorHAnsi" w:hAnsiTheme="minorHAnsi" w:cstheme="minorHAnsi"/>
          <w:spacing w:val="2"/>
          <w:sz w:val="20"/>
          <w:szCs w:val="20"/>
        </w:rPr>
        <w:t>n</w:t>
      </w:r>
      <w:r w:rsidRPr="00651CD7">
        <w:rPr>
          <w:rFonts w:asciiTheme="minorHAnsi" w:hAnsiTheme="minorHAnsi" w:cstheme="minorHAnsi"/>
          <w:sz w:val="20"/>
          <w:szCs w:val="20"/>
        </w:rPr>
        <w:t>ý</w:t>
      </w:r>
      <w:proofErr w:type="spellEnd"/>
      <w:r w:rsidRPr="00651CD7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sz w:val="20"/>
          <w:szCs w:val="20"/>
        </w:rPr>
        <w:t xml:space="preserve">na 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651CD7">
        <w:rPr>
          <w:rFonts w:asciiTheme="minorHAnsi" w:hAnsiTheme="minorHAnsi" w:cstheme="minorHAnsi"/>
          <w:sz w:val="20"/>
          <w:szCs w:val="20"/>
        </w:rPr>
        <w:t>á</w:t>
      </w:r>
      <w:r w:rsidRPr="00651CD7">
        <w:rPr>
          <w:rFonts w:asciiTheme="minorHAnsi" w:hAnsiTheme="minorHAnsi" w:cstheme="minorHAnsi"/>
          <w:spacing w:val="5"/>
          <w:sz w:val="20"/>
          <w:szCs w:val="20"/>
        </w:rPr>
        <w:t>m</w:t>
      </w:r>
      <w:r w:rsidRPr="00651CD7">
        <w:rPr>
          <w:rFonts w:asciiTheme="minorHAnsi" w:hAnsiTheme="minorHAnsi" w:cstheme="minorHAnsi"/>
          <w:sz w:val="20"/>
          <w:szCs w:val="20"/>
        </w:rPr>
        <w:t>e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sz w:val="20"/>
          <w:szCs w:val="20"/>
        </w:rPr>
        <w:t>zdrojového agregátu</w:t>
      </w:r>
    </w:p>
    <w:p w14:paraId="44587038" w14:textId="77777777" w:rsidR="00450D52" w:rsidRPr="00651CD7" w:rsidRDefault="00450D52" w:rsidP="00450D52">
      <w:pPr>
        <w:numPr>
          <w:ilvl w:val="0"/>
          <w:numId w:val="28"/>
        </w:numPr>
        <w:tabs>
          <w:tab w:val="clear" w:pos="0"/>
          <w:tab w:val="num" w:pos="360"/>
        </w:tabs>
        <w:suppressAutoHyphens/>
        <w:spacing w:line="276" w:lineRule="auto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651CD7">
        <w:rPr>
          <w:rFonts w:asciiTheme="minorHAnsi" w:hAnsiTheme="minorHAnsi" w:cstheme="minorHAnsi"/>
          <w:sz w:val="20"/>
          <w:szCs w:val="20"/>
        </w:rPr>
        <w:t>spínanie / odpínanie ohrevu je regulované termostatom</w:t>
      </w:r>
    </w:p>
    <w:p w14:paraId="0FD5FD65" w14:textId="77777777" w:rsidR="00450D52" w:rsidRPr="00651CD7" w:rsidRDefault="00450D52" w:rsidP="00450D52">
      <w:pPr>
        <w:spacing w:line="276" w:lineRule="auto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</w:p>
    <w:p w14:paraId="1F66D87F" w14:textId="77777777" w:rsidR="00450D52" w:rsidRPr="00651CD7" w:rsidRDefault="00450D52" w:rsidP="00450D52">
      <w:p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651CD7">
        <w:rPr>
          <w:rFonts w:asciiTheme="minorHAnsi" w:hAnsiTheme="minorHAnsi" w:cstheme="minorHAnsi"/>
          <w:b/>
          <w:bCs/>
          <w:sz w:val="20"/>
          <w:szCs w:val="20"/>
        </w:rPr>
        <w:t>Charakteristika tlmiča hluku výfuku</w:t>
      </w:r>
    </w:p>
    <w:p w14:paraId="478C3A95" w14:textId="77777777" w:rsidR="00450D52" w:rsidRPr="00651CD7" w:rsidRDefault="00450D52" w:rsidP="00450D52">
      <w:pPr>
        <w:numPr>
          <w:ilvl w:val="0"/>
          <w:numId w:val="28"/>
        </w:numPr>
        <w:tabs>
          <w:tab w:val="clear" w:pos="0"/>
          <w:tab w:val="num" w:pos="360"/>
        </w:tabs>
        <w:suppressAutoHyphens/>
        <w:spacing w:line="276" w:lineRule="auto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651CD7">
        <w:rPr>
          <w:rFonts w:asciiTheme="minorHAnsi" w:hAnsiTheme="minorHAnsi" w:cstheme="minorHAnsi"/>
          <w:sz w:val="20"/>
          <w:szCs w:val="20"/>
        </w:rPr>
        <w:t>rezidenčný tlmič, u</w:t>
      </w:r>
      <w:r w:rsidRPr="00651CD7">
        <w:rPr>
          <w:rFonts w:asciiTheme="minorHAnsi" w:hAnsiTheme="minorHAnsi" w:cstheme="minorHAnsi"/>
          <w:spacing w:val="5"/>
          <w:sz w:val="20"/>
          <w:szCs w:val="20"/>
        </w:rPr>
        <w:t>m</w:t>
      </w:r>
      <w:r w:rsidRPr="00651CD7">
        <w:rPr>
          <w:rFonts w:asciiTheme="minorHAnsi" w:hAnsiTheme="minorHAnsi" w:cstheme="minorHAnsi"/>
          <w:spacing w:val="-1"/>
          <w:sz w:val="20"/>
          <w:szCs w:val="20"/>
        </w:rPr>
        <w:t>i</w:t>
      </w:r>
      <w:r w:rsidRPr="00651CD7">
        <w:rPr>
          <w:rFonts w:asciiTheme="minorHAnsi" w:hAnsiTheme="minorHAnsi" w:cstheme="minorHAnsi"/>
          <w:sz w:val="20"/>
          <w:szCs w:val="20"/>
        </w:rPr>
        <w:t>e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s</w:t>
      </w:r>
      <w:r w:rsidRPr="00651CD7">
        <w:rPr>
          <w:rFonts w:asciiTheme="minorHAnsi" w:hAnsiTheme="minorHAnsi" w:cstheme="minorHAnsi"/>
          <w:sz w:val="20"/>
          <w:szCs w:val="20"/>
        </w:rPr>
        <w:t>tnen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>i</w:t>
      </w:r>
      <w:r w:rsidRPr="00651CD7">
        <w:rPr>
          <w:rFonts w:asciiTheme="minorHAnsi" w:hAnsiTheme="minorHAnsi" w:cstheme="minorHAnsi"/>
          <w:sz w:val="20"/>
          <w:szCs w:val="20"/>
        </w:rPr>
        <w:t>e nad núdzovým zdrojom (GP1000A/B) resp.</w:t>
      </w:r>
      <w:r w:rsidRPr="00651CD7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51CD7">
        <w:rPr>
          <w:rFonts w:asciiTheme="minorHAnsi" w:hAnsiTheme="minorHAnsi" w:cstheme="minorHAnsi"/>
          <w:sz w:val="20"/>
          <w:szCs w:val="20"/>
        </w:rPr>
        <w:t>v kapote (GP1000SM/B)</w:t>
      </w:r>
    </w:p>
    <w:p w14:paraId="1AD79BFE" w14:textId="4A9A2BF0" w:rsidR="00450D52" w:rsidRPr="008F682A" w:rsidRDefault="00450D52">
      <w:pPr>
        <w:spacing w:after="160" w:line="259" w:lineRule="auto"/>
        <w:rPr>
          <w:rFonts w:asciiTheme="minorHAnsi" w:eastAsia="ArialMT" w:hAnsiTheme="minorHAnsi"/>
          <w:b/>
          <w:bCs/>
          <w:color w:val="FF0000"/>
          <w:sz w:val="22"/>
          <w:lang w:eastAsia="en-US"/>
        </w:rPr>
      </w:pPr>
      <w:r w:rsidRPr="008F682A">
        <w:rPr>
          <w:rFonts w:eastAsia="ArialMT"/>
          <w:b/>
          <w:bCs/>
          <w:color w:val="FF0000"/>
          <w:lang w:eastAsia="en-US"/>
        </w:rPr>
        <w:br w:type="page"/>
      </w:r>
    </w:p>
    <w:p w14:paraId="3CF959A0" w14:textId="405711A9" w:rsidR="00DE518C" w:rsidRPr="008F682A" w:rsidRDefault="00DE518C" w:rsidP="006802F4">
      <w:pPr>
        <w:rPr>
          <w:rFonts w:asciiTheme="minorHAnsi" w:eastAsia="ArialMT" w:hAnsiTheme="minorHAnsi" w:cstheme="minorHAnsi"/>
          <w:b/>
          <w:bCs/>
          <w:color w:val="FF0000"/>
          <w:sz w:val="22"/>
          <w:szCs w:val="22"/>
          <w:lang w:eastAsia="en-US"/>
        </w:rPr>
      </w:pPr>
    </w:p>
    <w:tbl>
      <w:tblPr>
        <w:tblW w:w="91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1"/>
        <w:gridCol w:w="4963"/>
      </w:tblGrid>
      <w:tr w:rsidR="008F682A" w:rsidRPr="008F682A" w14:paraId="01DEC951" w14:textId="77777777" w:rsidTr="00A70B74">
        <w:trPr>
          <w:trHeight w:val="202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127A6" w14:textId="77777777" w:rsidR="00A70B74" w:rsidRPr="00651CD7" w:rsidRDefault="00A70B74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Záložný výkon LTP podľa ISO 3046</w:t>
            </w:r>
          </w:p>
        </w:tc>
        <w:tc>
          <w:tcPr>
            <w:tcW w:w="4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B0D02" w14:textId="77777777" w:rsidR="00A70B74" w:rsidRPr="00651CD7" w:rsidRDefault="00A70B74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1 000 </w:t>
            </w:r>
            <w:proofErr w:type="spellStart"/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kVA</w:t>
            </w:r>
            <w:proofErr w:type="spellEnd"/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/ 800 kW</w:t>
            </w:r>
          </w:p>
        </w:tc>
      </w:tr>
      <w:tr w:rsidR="008F682A" w:rsidRPr="008F682A" w14:paraId="3B2AEC37" w14:textId="77777777" w:rsidTr="00A70B74">
        <w:trPr>
          <w:trHeight w:val="202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DD5C2" w14:textId="77777777" w:rsidR="00A70B74" w:rsidRPr="00651CD7" w:rsidRDefault="00A70B7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Cs/>
                <w:sz w:val="16"/>
                <w:szCs w:val="16"/>
              </w:rPr>
              <w:t>Záložný prúd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E4933" w14:textId="77777777" w:rsidR="00A70B74" w:rsidRPr="00651CD7" w:rsidRDefault="00A70B7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1 443,4 A</w:t>
            </w:r>
          </w:p>
        </w:tc>
      </w:tr>
      <w:tr w:rsidR="008F682A" w:rsidRPr="008F682A" w14:paraId="4C02EDC8" w14:textId="77777777" w:rsidTr="00A70B74">
        <w:trPr>
          <w:trHeight w:val="202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4C6C7" w14:textId="77777777" w:rsidR="00A70B74" w:rsidRPr="00651CD7" w:rsidRDefault="00A70B74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Menovitý výkon PRP podľa ISO 8528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AC777" w14:textId="77777777" w:rsidR="00A70B74" w:rsidRPr="00651CD7" w:rsidRDefault="00A70B74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900 </w:t>
            </w:r>
            <w:proofErr w:type="spellStart"/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kVA</w:t>
            </w:r>
            <w:proofErr w:type="spellEnd"/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/ 720 kW</w:t>
            </w:r>
          </w:p>
        </w:tc>
      </w:tr>
      <w:tr w:rsidR="008F682A" w:rsidRPr="008F682A" w14:paraId="7D8CCCB2" w14:textId="77777777" w:rsidTr="00A70B74">
        <w:trPr>
          <w:trHeight w:val="202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8EB6C" w14:textId="77777777" w:rsidR="00A70B74" w:rsidRPr="00651CD7" w:rsidRDefault="00A70B7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Cs/>
                <w:sz w:val="16"/>
                <w:szCs w:val="16"/>
              </w:rPr>
              <w:t>Menovitý prúd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C58EF" w14:textId="77777777" w:rsidR="00A70B74" w:rsidRPr="00651CD7" w:rsidRDefault="00A70B7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1 299 A</w:t>
            </w:r>
          </w:p>
        </w:tc>
      </w:tr>
      <w:tr w:rsidR="008F682A" w:rsidRPr="008F682A" w14:paraId="6D5DDA8A" w14:textId="77777777" w:rsidTr="00A70B74">
        <w:trPr>
          <w:trHeight w:val="202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5BCE1" w14:textId="77777777" w:rsidR="00A70B74" w:rsidRPr="00651CD7" w:rsidRDefault="00A70B7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Cs/>
                <w:sz w:val="16"/>
                <w:szCs w:val="16"/>
              </w:rPr>
              <w:t>Menovité výstupné napätie , Menovitá frekvencia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BD317" w14:textId="77777777" w:rsidR="00A70B74" w:rsidRPr="00651CD7" w:rsidRDefault="00A70B7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230V / 400V , 50Hz</w:t>
            </w:r>
          </w:p>
        </w:tc>
      </w:tr>
      <w:tr w:rsidR="008F682A" w:rsidRPr="008F682A" w14:paraId="6C27D8BC" w14:textId="77777777" w:rsidTr="00A70B74">
        <w:trPr>
          <w:trHeight w:val="202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5E162" w14:textId="77777777" w:rsidR="00A70B74" w:rsidRPr="00651CD7" w:rsidRDefault="00A70B7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Menovitý účinník </w:t>
            </w:r>
            <w:proofErr w:type="spellStart"/>
            <w:r w:rsidRPr="00651CD7">
              <w:rPr>
                <w:rFonts w:asciiTheme="minorHAnsi" w:hAnsiTheme="minorHAnsi" w:cstheme="minorHAnsi"/>
                <w:bCs/>
                <w:sz w:val="16"/>
                <w:szCs w:val="16"/>
              </w:rPr>
              <w:t>cosφ</w:t>
            </w:r>
            <w:proofErr w:type="spellEnd"/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4532E" w14:textId="77777777" w:rsidR="00A70B74" w:rsidRPr="00651CD7" w:rsidRDefault="00A70B7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0,8</w:t>
            </w:r>
          </w:p>
        </w:tc>
      </w:tr>
      <w:tr w:rsidR="008F682A" w:rsidRPr="008F682A" w14:paraId="11CB265B" w14:textId="77777777" w:rsidTr="00A70B74">
        <w:trPr>
          <w:trHeight w:val="495"/>
        </w:trPr>
        <w:tc>
          <w:tcPr>
            <w:tcW w:w="9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4FB29A02" w14:textId="77777777" w:rsidR="00A70B74" w:rsidRPr="00651CD7" w:rsidRDefault="00A70B74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Náhradný zdroj v súlade s normou ISO 8528-12 Striedavé zdrojové agregáty poháňané piestovými spaľovacími motormi. Časť 12: Núdzové zdroje na bezpečnostné účely</w:t>
            </w:r>
          </w:p>
        </w:tc>
      </w:tr>
      <w:tr w:rsidR="008F682A" w:rsidRPr="008F682A" w14:paraId="44B2A3BE" w14:textId="77777777" w:rsidTr="00A70B74">
        <w:trPr>
          <w:trHeight w:val="202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B2C8D" w14:textId="77777777" w:rsidR="00A70B74" w:rsidRPr="00651CD7" w:rsidRDefault="00A70B74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Palivová nádrž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FF9B" w14:textId="77777777" w:rsidR="00A70B74" w:rsidRPr="00651CD7" w:rsidRDefault="00A70B74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Súčasť rámu </w:t>
            </w:r>
            <w:proofErr w:type="spellStart"/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motorgenerátora</w:t>
            </w:r>
            <w:proofErr w:type="spellEnd"/>
          </w:p>
        </w:tc>
      </w:tr>
      <w:tr w:rsidR="008F682A" w:rsidRPr="008F682A" w14:paraId="32DD5AD4" w14:textId="77777777" w:rsidTr="00A70B74">
        <w:trPr>
          <w:trHeight w:val="202"/>
        </w:trPr>
        <w:tc>
          <w:tcPr>
            <w:tcW w:w="41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07FFA" w14:textId="77777777" w:rsidR="00A70B74" w:rsidRPr="00651CD7" w:rsidRDefault="00A70B74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Veľkosť palivovej nádrže (využiteľný objem)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A4608" w14:textId="77777777" w:rsidR="00A70B74" w:rsidRPr="00651CD7" w:rsidRDefault="00A70B74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2 050 L (</w:t>
            </w:r>
            <w:proofErr w:type="spellStart"/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nekrytovaný</w:t>
            </w:r>
            <w:proofErr w:type="spellEnd"/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MG)</w:t>
            </w:r>
          </w:p>
        </w:tc>
      </w:tr>
      <w:tr w:rsidR="008F682A" w:rsidRPr="008F682A" w14:paraId="7ED56306" w14:textId="77777777" w:rsidTr="00A70B74">
        <w:trPr>
          <w:trHeight w:val="202"/>
        </w:trPr>
        <w:tc>
          <w:tcPr>
            <w:tcW w:w="41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23A26" w14:textId="77777777" w:rsidR="00A70B74" w:rsidRPr="00651CD7" w:rsidRDefault="00A70B74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DBA6B" w14:textId="77777777" w:rsidR="00A70B74" w:rsidRPr="00651CD7" w:rsidRDefault="00A70B74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2 200 L (</w:t>
            </w:r>
            <w:proofErr w:type="spellStart"/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krytovaný</w:t>
            </w:r>
            <w:proofErr w:type="spellEnd"/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MG)</w:t>
            </w:r>
          </w:p>
        </w:tc>
      </w:tr>
      <w:tr w:rsidR="008F682A" w:rsidRPr="008F682A" w14:paraId="7B77EF93" w14:textId="77777777" w:rsidTr="00A70B74">
        <w:trPr>
          <w:trHeight w:val="202"/>
        </w:trPr>
        <w:tc>
          <w:tcPr>
            <w:tcW w:w="9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4DA4F" w14:textId="77777777" w:rsidR="00A70B74" w:rsidRPr="00651CD7" w:rsidRDefault="00A70B74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Kontinuálne meranie úrovne hladiny paliva</w:t>
            </w:r>
          </w:p>
        </w:tc>
      </w:tr>
      <w:tr w:rsidR="008F682A" w:rsidRPr="008F682A" w14:paraId="561CFB93" w14:textId="77777777" w:rsidTr="00A70B74">
        <w:trPr>
          <w:trHeight w:val="202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EC34D" w14:textId="77777777" w:rsidR="00A70B74" w:rsidRPr="00651CD7" w:rsidRDefault="00A70B7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Cs/>
                <w:sz w:val="16"/>
                <w:szCs w:val="16"/>
              </w:rPr>
              <w:t>Spotreba paliva pri 100% záložnom výkone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4633" w14:textId="77777777" w:rsidR="00A70B74" w:rsidRPr="00651CD7" w:rsidRDefault="00A70B7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219,3 L / hod</w:t>
            </w:r>
          </w:p>
        </w:tc>
      </w:tr>
      <w:tr w:rsidR="008F682A" w:rsidRPr="008F682A" w14:paraId="7464E298" w14:textId="77777777" w:rsidTr="00A70B74">
        <w:trPr>
          <w:trHeight w:val="202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C2992" w14:textId="77777777" w:rsidR="00A70B74" w:rsidRPr="00651CD7" w:rsidRDefault="00A70B7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Cs/>
                <w:sz w:val="16"/>
                <w:szCs w:val="16"/>
              </w:rPr>
              <w:t>Spotreba paliva pri 100% menovitom výkone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3807B" w14:textId="77777777" w:rsidR="00A70B74" w:rsidRPr="00651CD7" w:rsidRDefault="00A70B7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196,8 L / hod</w:t>
            </w:r>
          </w:p>
        </w:tc>
      </w:tr>
      <w:tr w:rsidR="008F682A" w:rsidRPr="008F682A" w14:paraId="5146268A" w14:textId="77777777" w:rsidTr="00A70B74">
        <w:trPr>
          <w:trHeight w:val="202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5E16B" w14:textId="77777777" w:rsidR="00A70B74" w:rsidRPr="00651CD7" w:rsidRDefault="00A70B7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Cs/>
                <w:sz w:val="16"/>
                <w:szCs w:val="16"/>
              </w:rPr>
              <w:t>Spotreba paliva pri 75% menovitom výkone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BDFB" w14:textId="77777777" w:rsidR="00A70B74" w:rsidRPr="00651CD7" w:rsidRDefault="00A70B7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147,3 L / hod</w:t>
            </w:r>
          </w:p>
        </w:tc>
      </w:tr>
      <w:tr w:rsidR="008F682A" w:rsidRPr="008F682A" w14:paraId="0171CD5D" w14:textId="77777777" w:rsidTr="00A70B74">
        <w:trPr>
          <w:trHeight w:val="202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16C9B" w14:textId="77777777" w:rsidR="00A70B74" w:rsidRPr="00651CD7" w:rsidRDefault="00A70B7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Cs/>
                <w:sz w:val="16"/>
                <w:szCs w:val="16"/>
              </w:rPr>
              <w:t>Spotreba paliva pri 240kW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01C12" w14:textId="77777777" w:rsidR="00A70B74" w:rsidRPr="00651CD7" w:rsidRDefault="00A70B7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83,2 L / hod</w:t>
            </w:r>
          </w:p>
        </w:tc>
      </w:tr>
      <w:tr w:rsidR="008F682A" w:rsidRPr="008F682A" w14:paraId="54DC61C5" w14:textId="77777777" w:rsidTr="00A70B74">
        <w:trPr>
          <w:trHeight w:val="202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00EB4" w14:textId="77777777" w:rsidR="00A70B74" w:rsidRPr="00651CD7" w:rsidRDefault="00A70B74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Doba zálohovania pri výkone 260kW </w:t>
            </w:r>
          </w:p>
        </w:tc>
        <w:tc>
          <w:tcPr>
            <w:tcW w:w="4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0BF6B" w14:textId="77777777" w:rsidR="00A70B74" w:rsidRPr="00651CD7" w:rsidRDefault="00A70B74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min 24 hod</w:t>
            </w:r>
          </w:p>
        </w:tc>
      </w:tr>
      <w:tr w:rsidR="008F682A" w:rsidRPr="008F682A" w14:paraId="5C395109" w14:textId="77777777" w:rsidTr="00A70B74">
        <w:trPr>
          <w:trHeight w:val="202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FA865" w14:textId="77777777" w:rsidR="00A70B74" w:rsidRPr="00651CD7" w:rsidRDefault="00A70B74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na jedno natankovanie</w:t>
            </w:r>
          </w:p>
        </w:tc>
        <w:tc>
          <w:tcPr>
            <w:tcW w:w="4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BFEC2" w14:textId="77777777" w:rsidR="00A70B74" w:rsidRPr="00651CD7" w:rsidRDefault="00A70B74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8F682A" w:rsidRPr="008F682A" w14:paraId="4DDC5C35" w14:textId="77777777" w:rsidTr="00A70B74">
        <w:trPr>
          <w:trHeight w:val="202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6AA27" w14:textId="77777777" w:rsidR="00A70B74" w:rsidRPr="00651CD7" w:rsidRDefault="00A70B7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Kapacita oleja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A5284" w14:textId="77777777" w:rsidR="00A70B74" w:rsidRPr="00651CD7" w:rsidRDefault="00A70B7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114 L</w:t>
            </w:r>
          </w:p>
        </w:tc>
      </w:tr>
      <w:tr w:rsidR="008F682A" w:rsidRPr="008F682A" w14:paraId="3E01C464" w14:textId="77777777" w:rsidTr="00A70B74">
        <w:trPr>
          <w:trHeight w:val="202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A3752" w14:textId="77777777" w:rsidR="00A70B74" w:rsidRPr="00651CD7" w:rsidRDefault="00A70B7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Kapacita chladiacej kvapaliny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90500" w14:textId="77777777" w:rsidR="00A70B74" w:rsidRPr="00651CD7" w:rsidRDefault="00A70B7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191 L</w:t>
            </w:r>
          </w:p>
        </w:tc>
      </w:tr>
      <w:tr w:rsidR="008F682A" w:rsidRPr="008F682A" w14:paraId="4D787766" w14:textId="77777777" w:rsidTr="00A70B74">
        <w:trPr>
          <w:trHeight w:val="202"/>
        </w:trPr>
        <w:tc>
          <w:tcPr>
            <w:tcW w:w="9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64D7FFAD" w14:textId="77777777" w:rsidR="00A70B74" w:rsidRPr="00651CD7" w:rsidRDefault="00A70B74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 </w:t>
            </w:r>
          </w:p>
        </w:tc>
      </w:tr>
      <w:tr w:rsidR="008F682A" w:rsidRPr="008F682A" w14:paraId="23B62125" w14:textId="77777777" w:rsidTr="00A70B74">
        <w:trPr>
          <w:trHeight w:val="202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95EF2" w14:textId="77777777" w:rsidR="00A70B74" w:rsidRPr="00651CD7" w:rsidRDefault="00A70B74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Motor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C2A0E" w14:textId="77777777" w:rsidR="00A70B74" w:rsidRPr="00651CD7" w:rsidRDefault="00A70B74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BAUDOUIN </w:t>
            </w:r>
          </w:p>
        </w:tc>
      </w:tr>
      <w:tr w:rsidR="008F682A" w:rsidRPr="008F682A" w14:paraId="36B9B6B3" w14:textId="77777777" w:rsidTr="00A70B74">
        <w:trPr>
          <w:trHeight w:val="202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25BEA" w14:textId="77777777" w:rsidR="00A70B74" w:rsidRPr="00651CD7" w:rsidRDefault="00A70B7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Ovládacie napätie – štartér a nabíjačka 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CE0D2" w14:textId="77777777" w:rsidR="00A70B74" w:rsidRPr="00651CD7" w:rsidRDefault="00A70B7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 xml:space="preserve">24V – </w:t>
            </w:r>
            <w:proofErr w:type="spellStart"/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bezobslužná</w:t>
            </w:r>
            <w:proofErr w:type="spellEnd"/>
            <w:r w:rsidRPr="00651CD7">
              <w:rPr>
                <w:rFonts w:asciiTheme="minorHAnsi" w:hAnsiTheme="minorHAnsi" w:cstheme="minorHAnsi"/>
                <w:sz w:val="16"/>
                <w:szCs w:val="16"/>
              </w:rPr>
              <w:t xml:space="preserve"> štartovacia batéria</w:t>
            </w:r>
          </w:p>
        </w:tc>
      </w:tr>
      <w:tr w:rsidR="008F682A" w:rsidRPr="008F682A" w14:paraId="21599A9E" w14:textId="77777777" w:rsidTr="00A70B74">
        <w:trPr>
          <w:trHeight w:val="202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2C5C6" w14:textId="77777777" w:rsidR="00A70B74" w:rsidRPr="00651CD7" w:rsidRDefault="00A70B7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Cs/>
                <w:sz w:val="16"/>
                <w:szCs w:val="16"/>
              </w:rPr>
              <w:t>Počet valcov / Nasávanie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A011D" w14:textId="77777777" w:rsidR="00A70B74" w:rsidRPr="00651CD7" w:rsidRDefault="00A70B7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 xml:space="preserve">12 – do V / preplňované </w:t>
            </w:r>
            <w:proofErr w:type="spellStart"/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turbo</w:t>
            </w:r>
            <w:proofErr w:type="spellEnd"/>
          </w:p>
        </w:tc>
      </w:tr>
      <w:tr w:rsidR="008F682A" w:rsidRPr="008F682A" w14:paraId="0FC706E5" w14:textId="77777777" w:rsidTr="00A70B74">
        <w:trPr>
          <w:trHeight w:val="202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D5427" w14:textId="77777777" w:rsidR="00A70B74" w:rsidRPr="00651CD7" w:rsidRDefault="00A70B7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Cs/>
                <w:sz w:val="16"/>
                <w:szCs w:val="16"/>
              </w:rPr>
              <w:t>Typ chladiacej kvapaliny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20ADA" w14:textId="77777777" w:rsidR="00A70B74" w:rsidRPr="00651CD7" w:rsidRDefault="00A70B7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 xml:space="preserve">40% </w:t>
            </w:r>
            <w:proofErr w:type="spellStart"/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glykol</w:t>
            </w:r>
            <w:proofErr w:type="spellEnd"/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-voda</w:t>
            </w:r>
          </w:p>
        </w:tc>
      </w:tr>
      <w:tr w:rsidR="008F682A" w:rsidRPr="008F682A" w14:paraId="4D189FCA" w14:textId="77777777" w:rsidTr="00A70B74">
        <w:trPr>
          <w:trHeight w:val="202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2D6C" w14:textId="77777777" w:rsidR="00A70B74" w:rsidRPr="00651CD7" w:rsidRDefault="00A70B7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Cs/>
                <w:sz w:val="16"/>
                <w:szCs w:val="16"/>
              </w:rPr>
              <w:t>Menovité otáčky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B64D9" w14:textId="77777777" w:rsidR="00A70B74" w:rsidRPr="00651CD7" w:rsidRDefault="00A70B7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 xml:space="preserve">1 500 </w:t>
            </w:r>
            <w:proofErr w:type="spellStart"/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ot</w:t>
            </w:r>
            <w:proofErr w:type="spellEnd"/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/min</w:t>
            </w:r>
          </w:p>
        </w:tc>
      </w:tr>
      <w:tr w:rsidR="008F682A" w:rsidRPr="008F682A" w14:paraId="37E425DD" w14:textId="77777777" w:rsidTr="00A70B74">
        <w:trPr>
          <w:trHeight w:val="202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6E2BF" w14:textId="77777777" w:rsidR="00A70B74" w:rsidRPr="00651CD7" w:rsidRDefault="00A70B7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Cs/>
                <w:sz w:val="16"/>
                <w:szCs w:val="16"/>
              </w:rPr>
              <w:t>Regulátor otáčok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59579" w14:textId="77777777" w:rsidR="00A70B74" w:rsidRPr="00651CD7" w:rsidRDefault="00A70B7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elektronický</w:t>
            </w:r>
          </w:p>
        </w:tc>
      </w:tr>
      <w:tr w:rsidR="008F682A" w:rsidRPr="008F682A" w14:paraId="7F57141E" w14:textId="77777777" w:rsidTr="00A70B74">
        <w:trPr>
          <w:trHeight w:val="202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D6022" w14:textId="77777777" w:rsidR="00A70B74" w:rsidRPr="00651CD7" w:rsidRDefault="00A70B74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Množstvo vzduchu pre chladič motora 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DD1D1" w14:textId="77777777" w:rsidR="00A70B74" w:rsidRPr="00651CD7" w:rsidRDefault="00A70B74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max 1 450 m</w:t>
            </w:r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  <w:vertAlign w:val="superscript"/>
              </w:rPr>
              <w:t>3</w:t>
            </w:r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/min</w:t>
            </w:r>
          </w:p>
        </w:tc>
      </w:tr>
      <w:tr w:rsidR="008F682A" w:rsidRPr="008F682A" w14:paraId="2B4A6ADC" w14:textId="77777777" w:rsidTr="00A70B74">
        <w:trPr>
          <w:trHeight w:val="202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BB0E5" w14:textId="77777777" w:rsidR="00A70B74" w:rsidRPr="00651CD7" w:rsidRDefault="00A70B74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Množstvo nasávaného vzduchu - motorom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E0D8B" w14:textId="77777777" w:rsidR="00A70B74" w:rsidRPr="00651CD7" w:rsidRDefault="00A70B74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max 67,4 m</w:t>
            </w:r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  <w:vertAlign w:val="superscript"/>
              </w:rPr>
              <w:t>3</w:t>
            </w:r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/min</w:t>
            </w:r>
          </w:p>
        </w:tc>
      </w:tr>
      <w:tr w:rsidR="008F682A" w:rsidRPr="008F682A" w14:paraId="1E4129D0" w14:textId="77777777" w:rsidTr="00A70B74">
        <w:trPr>
          <w:trHeight w:val="202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239D6" w14:textId="77777777" w:rsidR="00A70B74" w:rsidRPr="00651CD7" w:rsidRDefault="00A70B74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Maximálny protitlak na odvode vzduchu motora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19E42" w14:textId="77777777" w:rsidR="00A70B74" w:rsidRPr="00651CD7" w:rsidRDefault="00A70B74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0,125 kPa</w:t>
            </w:r>
          </w:p>
        </w:tc>
      </w:tr>
      <w:tr w:rsidR="008F682A" w:rsidRPr="008F682A" w14:paraId="2A8A46E8" w14:textId="77777777" w:rsidTr="00A70B74">
        <w:trPr>
          <w:trHeight w:val="202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DD040" w14:textId="77777777" w:rsidR="00A70B74" w:rsidRPr="00651CD7" w:rsidRDefault="00A70B7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Množstvo výfukových plynov 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B1039" w14:textId="77777777" w:rsidR="00A70B74" w:rsidRPr="00651CD7" w:rsidRDefault="00A70B7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max 229,3 m</w:t>
            </w:r>
            <w:r w:rsidRPr="00651CD7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>3</w:t>
            </w: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/min</w:t>
            </w:r>
          </w:p>
        </w:tc>
      </w:tr>
      <w:tr w:rsidR="008F682A" w:rsidRPr="008F682A" w14:paraId="2B5A6404" w14:textId="77777777" w:rsidTr="00A70B74">
        <w:trPr>
          <w:trHeight w:val="202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EF0D9" w14:textId="77777777" w:rsidR="00A70B74" w:rsidRPr="00651CD7" w:rsidRDefault="00A70B74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Priemer výfukového potrubia dimenzia do 15m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A8202" w14:textId="77777777" w:rsidR="00A70B74" w:rsidRPr="00651CD7" w:rsidRDefault="00A70B74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2x 150mm</w:t>
            </w:r>
          </w:p>
        </w:tc>
      </w:tr>
      <w:tr w:rsidR="008F682A" w:rsidRPr="008F682A" w14:paraId="459BCFC2" w14:textId="77777777" w:rsidTr="00A70B74">
        <w:trPr>
          <w:trHeight w:val="202"/>
        </w:trPr>
        <w:tc>
          <w:tcPr>
            <w:tcW w:w="41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BA666" w14:textId="77777777" w:rsidR="00A70B74" w:rsidRPr="00651CD7" w:rsidRDefault="00A70B7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Predohrev chladiacej kvapaliny motora 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B72B1" w14:textId="3DB95285" w:rsidR="00A70B74" w:rsidRPr="00651CD7" w:rsidRDefault="00A94EE2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-</w:t>
            </w:r>
            <w:r w:rsidR="00A70B74" w:rsidRPr="00651CD7">
              <w:rPr>
                <w:rFonts w:asciiTheme="minorHAnsi" w:hAnsiTheme="minorHAnsi" w:cstheme="minorHAnsi"/>
                <w:sz w:val="16"/>
                <w:szCs w:val="16"/>
              </w:rPr>
              <w:t xml:space="preserve"> napájanie z nezálohovaného prívodu energetickej siete</w:t>
            </w:r>
          </w:p>
        </w:tc>
      </w:tr>
      <w:tr w:rsidR="008F682A" w:rsidRPr="008F682A" w14:paraId="2B2BCD83" w14:textId="77777777" w:rsidTr="00A70B74">
        <w:trPr>
          <w:trHeight w:val="202"/>
        </w:trPr>
        <w:tc>
          <w:tcPr>
            <w:tcW w:w="41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E2F0E" w14:textId="77777777" w:rsidR="00A70B74" w:rsidRPr="00651CD7" w:rsidRDefault="00A70B7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FDCF0" w14:textId="46BA3C9B" w:rsidR="00A70B74" w:rsidRPr="00651CD7" w:rsidRDefault="00A94EE2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-</w:t>
            </w:r>
            <w:r w:rsidR="00A70B74" w:rsidRPr="00651CD7">
              <w:rPr>
                <w:rFonts w:asciiTheme="minorHAnsi" w:hAnsiTheme="minorHAnsi" w:cstheme="minorHAnsi"/>
                <w:sz w:val="16"/>
                <w:szCs w:val="16"/>
              </w:rPr>
              <w:t xml:space="preserve"> spínanie / odpínanie ohrevu je regulované termostatom</w:t>
            </w:r>
          </w:p>
        </w:tc>
      </w:tr>
      <w:tr w:rsidR="008F682A" w:rsidRPr="008F682A" w14:paraId="500F5158" w14:textId="77777777" w:rsidTr="00A70B74">
        <w:trPr>
          <w:trHeight w:val="202"/>
        </w:trPr>
        <w:tc>
          <w:tcPr>
            <w:tcW w:w="41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7EAC3" w14:textId="77777777" w:rsidR="00A70B74" w:rsidRPr="00651CD7" w:rsidRDefault="00A70B7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62250" w14:textId="1A270073" w:rsidR="00A70B74" w:rsidRPr="00651CD7" w:rsidRDefault="00A94EE2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-</w:t>
            </w:r>
            <w:r w:rsidR="00A70B74" w:rsidRPr="00651CD7">
              <w:rPr>
                <w:rFonts w:asciiTheme="minorHAnsi" w:hAnsiTheme="minorHAnsi" w:cstheme="minorHAnsi"/>
                <w:sz w:val="16"/>
                <w:szCs w:val="16"/>
              </w:rPr>
              <w:t xml:space="preserve"> vysoká spoľahlivosť štartu pri nízkych teplotách</w:t>
            </w:r>
          </w:p>
        </w:tc>
      </w:tr>
      <w:tr w:rsidR="008F682A" w:rsidRPr="008F682A" w14:paraId="6D4E97E6" w14:textId="77777777" w:rsidTr="00A70B74">
        <w:trPr>
          <w:trHeight w:val="202"/>
        </w:trPr>
        <w:tc>
          <w:tcPr>
            <w:tcW w:w="9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76B08797" w14:textId="77777777" w:rsidR="00A70B74" w:rsidRPr="00651CD7" w:rsidRDefault="00A70B74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 </w:t>
            </w:r>
          </w:p>
        </w:tc>
      </w:tr>
      <w:tr w:rsidR="008F682A" w:rsidRPr="008F682A" w14:paraId="7C51E94B" w14:textId="77777777" w:rsidTr="00A70B74">
        <w:trPr>
          <w:trHeight w:val="202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64FE8" w14:textId="77777777" w:rsidR="00A70B74" w:rsidRPr="00651CD7" w:rsidRDefault="00A70B74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Generátor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47324" w14:textId="77777777" w:rsidR="00A70B74" w:rsidRPr="00651CD7" w:rsidRDefault="00A70B74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 </w:t>
            </w:r>
          </w:p>
        </w:tc>
      </w:tr>
      <w:tr w:rsidR="008F682A" w:rsidRPr="008F682A" w14:paraId="513843CF" w14:textId="77777777" w:rsidTr="00A70B74">
        <w:trPr>
          <w:trHeight w:val="202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FCB71" w14:textId="77777777" w:rsidR="00A70B74" w:rsidRPr="00651CD7" w:rsidRDefault="00A70B7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Vyhotovenie generátora 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CAF26" w14:textId="77777777" w:rsidR="00A70B74" w:rsidRPr="00651CD7" w:rsidRDefault="00A70B7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synchrónny, štvorpólový</w:t>
            </w:r>
          </w:p>
        </w:tc>
      </w:tr>
      <w:tr w:rsidR="008F682A" w:rsidRPr="008F682A" w14:paraId="14578B4A" w14:textId="77777777" w:rsidTr="00A70B74">
        <w:trPr>
          <w:trHeight w:val="202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E318A" w14:textId="77777777" w:rsidR="00A70B74" w:rsidRPr="00651CD7" w:rsidRDefault="00A70B74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Budenie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F7710" w14:textId="77777777" w:rsidR="00A70B74" w:rsidRPr="00651CD7" w:rsidRDefault="00A70B74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PMG</w:t>
            </w:r>
          </w:p>
        </w:tc>
      </w:tr>
      <w:tr w:rsidR="008F682A" w:rsidRPr="008F682A" w14:paraId="5B87A5F3" w14:textId="77777777" w:rsidTr="00A70B74">
        <w:trPr>
          <w:trHeight w:val="202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74DA0" w14:textId="77777777" w:rsidR="00A70B74" w:rsidRPr="00651CD7" w:rsidRDefault="00A70B7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Cs/>
                <w:sz w:val="16"/>
                <w:szCs w:val="16"/>
              </w:rPr>
              <w:t>Trieda izolácie / Krytie generátora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9F8B9" w14:textId="77777777" w:rsidR="00A70B74" w:rsidRPr="00651CD7" w:rsidRDefault="00A70B7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H / IP 23</w:t>
            </w:r>
          </w:p>
        </w:tc>
      </w:tr>
      <w:tr w:rsidR="008F682A" w:rsidRPr="008F682A" w14:paraId="4813A51F" w14:textId="77777777" w:rsidTr="00A70B74">
        <w:trPr>
          <w:trHeight w:val="444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645D2" w14:textId="77777777" w:rsidR="00A70B74" w:rsidRPr="00651CD7" w:rsidRDefault="00A70B7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Cs/>
                <w:sz w:val="16"/>
                <w:szCs w:val="16"/>
              </w:rPr>
              <w:t>Automatická regulácia výstupného napätia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194BA" w14:textId="77777777" w:rsidR="00A70B74" w:rsidRPr="00651CD7" w:rsidRDefault="00A70B74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±0,5% v statických podmienkach, pri ľubovoľnom účinníku a pri otáčkach motora -5% / +30% k </w:t>
            </w:r>
            <w:proofErr w:type="spellStart"/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nom</w:t>
            </w:r>
            <w:proofErr w:type="spellEnd"/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. otáčkam motora</w:t>
            </w:r>
          </w:p>
        </w:tc>
      </w:tr>
      <w:tr w:rsidR="008F682A" w:rsidRPr="008F682A" w14:paraId="04582C03" w14:textId="77777777" w:rsidTr="00A70B74">
        <w:trPr>
          <w:trHeight w:val="202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34B27259" w14:textId="77777777" w:rsidR="00A70B74" w:rsidRPr="00651CD7" w:rsidRDefault="00A70B7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Cs/>
                <w:sz w:val="16"/>
                <w:szCs w:val="16"/>
              </w:rPr>
              <w:t> 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3CD9A33D" w14:textId="77777777" w:rsidR="00A70B74" w:rsidRPr="00651CD7" w:rsidRDefault="00A70B7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</w:tr>
      <w:tr w:rsidR="008F682A" w:rsidRPr="008F682A" w14:paraId="7888AC44" w14:textId="77777777" w:rsidTr="00A70B74">
        <w:trPr>
          <w:trHeight w:val="202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D2231" w14:textId="77777777" w:rsidR="00A70B74" w:rsidRPr="00651CD7" w:rsidRDefault="00A70B74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Rozmery </w:t>
            </w:r>
            <w:proofErr w:type="spellStart"/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nekrytovaného</w:t>
            </w:r>
            <w:proofErr w:type="spellEnd"/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motorgenerátora</w:t>
            </w:r>
            <w:proofErr w:type="spellEnd"/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586FF" w14:textId="77777777" w:rsidR="00A70B74" w:rsidRPr="00651CD7" w:rsidRDefault="00A70B74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D x S x V  (4 000 x 1 700 x 2 262) mm</w:t>
            </w:r>
          </w:p>
        </w:tc>
      </w:tr>
      <w:tr w:rsidR="008F682A" w:rsidRPr="008F682A" w14:paraId="1AC90295" w14:textId="77777777" w:rsidTr="00A70B74">
        <w:trPr>
          <w:trHeight w:val="202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59F6B" w14:textId="77777777" w:rsidR="00A70B74" w:rsidRPr="00651CD7" w:rsidRDefault="00A70B74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Hmotnosť s náplňami cca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1A94F" w14:textId="77777777" w:rsidR="00A70B74" w:rsidRPr="00651CD7" w:rsidRDefault="00A70B74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9 800kg</w:t>
            </w:r>
          </w:p>
        </w:tc>
      </w:tr>
      <w:tr w:rsidR="008F682A" w:rsidRPr="008F682A" w14:paraId="6B4133FE" w14:textId="77777777" w:rsidTr="00A70B74">
        <w:trPr>
          <w:trHeight w:val="202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4E187" w14:textId="77777777" w:rsidR="00A70B74" w:rsidRPr="00651CD7" w:rsidRDefault="00A70B74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Rozmery </w:t>
            </w:r>
            <w:proofErr w:type="spellStart"/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krytovaného</w:t>
            </w:r>
            <w:proofErr w:type="spellEnd"/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motorgenerátora</w:t>
            </w:r>
            <w:proofErr w:type="spellEnd"/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CB1E4" w14:textId="77777777" w:rsidR="00A70B74" w:rsidRPr="00651CD7" w:rsidRDefault="00A70B74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D x S x V  (5 850 x 1 900 x 2 490) mm</w:t>
            </w:r>
          </w:p>
        </w:tc>
      </w:tr>
      <w:tr w:rsidR="008F682A" w:rsidRPr="008F682A" w14:paraId="30265BA5" w14:textId="77777777" w:rsidTr="00A70B74">
        <w:trPr>
          <w:trHeight w:val="202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49202" w14:textId="77777777" w:rsidR="00A70B74" w:rsidRPr="00651CD7" w:rsidRDefault="00A70B74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Hmotnosť s náplňami cca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1E6E" w14:textId="77777777" w:rsidR="00A70B74" w:rsidRPr="00651CD7" w:rsidRDefault="00A70B74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12 500kg</w:t>
            </w:r>
          </w:p>
        </w:tc>
      </w:tr>
      <w:tr w:rsidR="008F682A" w:rsidRPr="008F682A" w14:paraId="0FD8A55E" w14:textId="77777777" w:rsidTr="00A70B74">
        <w:trPr>
          <w:trHeight w:val="202"/>
        </w:trPr>
        <w:tc>
          <w:tcPr>
            <w:tcW w:w="9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4A96A22E" w14:textId="77777777" w:rsidR="00A70B74" w:rsidRPr="00651CD7" w:rsidRDefault="00A70B7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</w:tr>
      <w:tr w:rsidR="008F682A" w:rsidRPr="008F682A" w14:paraId="6AC027E2" w14:textId="77777777" w:rsidTr="00A70B74">
        <w:trPr>
          <w:trHeight w:val="202"/>
        </w:trPr>
        <w:tc>
          <w:tcPr>
            <w:tcW w:w="9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CB4C9" w14:textId="77777777" w:rsidR="00A70B74" w:rsidRPr="00651CD7" w:rsidRDefault="00A70B74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Výkonové parametre sú stanovené pri nasledujúcich menovitých podmienkach:</w:t>
            </w:r>
          </w:p>
        </w:tc>
      </w:tr>
      <w:tr w:rsidR="008F682A" w:rsidRPr="008F682A" w14:paraId="331970E9" w14:textId="77777777" w:rsidTr="00A70B74">
        <w:trPr>
          <w:trHeight w:val="202"/>
        </w:trPr>
        <w:tc>
          <w:tcPr>
            <w:tcW w:w="9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6F106" w14:textId="77777777" w:rsidR="00A70B74" w:rsidRPr="00651CD7" w:rsidRDefault="00A70B7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25°C teplota nasávaného vzduchu, atmosférický tlak 100 kPa, relatívna vlhkosť 30%</w:t>
            </w:r>
          </w:p>
        </w:tc>
      </w:tr>
      <w:tr w:rsidR="00A70B74" w:rsidRPr="008F682A" w14:paraId="0809D86E" w14:textId="77777777" w:rsidTr="00A70B74">
        <w:trPr>
          <w:trHeight w:val="202"/>
        </w:trPr>
        <w:tc>
          <w:tcPr>
            <w:tcW w:w="9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D6C8A" w14:textId="77777777" w:rsidR="00A70B74" w:rsidRPr="00651CD7" w:rsidRDefault="00A70B7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Tolerancia pre všetky parametre ±  5 %.</w:t>
            </w:r>
          </w:p>
        </w:tc>
      </w:tr>
    </w:tbl>
    <w:p w14:paraId="4E2CBC0F" w14:textId="77777777" w:rsidR="00A70B74" w:rsidRPr="008F682A" w:rsidRDefault="00A70B74" w:rsidP="006802F4">
      <w:pPr>
        <w:rPr>
          <w:rFonts w:asciiTheme="minorHAnsi" w:eastAsia="ArialMT" w:hAnsiTheme="minorHAnsi" w:cstheme="minorHAnsi"/>
          <w:b/>
          <w:bCs/>
          <w:color w:val="FF0000"/>
          <w:sz w:val="22"/>
          <w:szCs w:val="22"/>
          <w:lang w:eastAsia="en-US"/>
        </w:rPr>
      </w:pPr>
    </w:p>
    <w:p w14:paraId="7E5F5774" w14:textId="77777777" w:rsidR="00E161BA" w:rsidRPr="008F682A" w:rsidRDefault="00E161BA" w:rsidP="00BC632D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707176D9" w14:textId="77777777" w:rsidR="008E4D5B" w:rsidRPr="008F682A" w:rsidRDefault="008E4D5B" w:rsidP="00762D7D">
      <w:pPr>
        <w:autoSpaceDE w:val="0"/>
        <w:autoSpaceDN w:val="0"/>
        <w:adjustRightInd w:val="0"/>
        <w:rPr>
          <w:rFonts w:asciiTheme="minorHAnsi" w:eastAsia="ArialMT" w:hAnsiTheme="minorHAnsi" w:cstheme="minorHAnsi"/>
          <w:color w:val="FF0000"/>
          <w:sz w:val="22"/>
          <w:szCs w:val="22"/>
          <w:lang w:eastAsia="en-US"/>
        </w:rPr>
      </w:pPr>
    </w:p>
    <w:p w14:paraId="503933A1" w14:textId="77777777" w:rsidR="008E4D5B" w:rsidRPr="008F682A" w:rsidRDefault="008E4D5B" w:rsidP="00762D7D">
      <w:pPr>
        <w:autoSpaceDE w:val="0"/>
        <w:autoSpaceDN w:val="0"/>
        <w:adjustRightInd w:val="0"/>
        <w:rPr>
          <w:rFonts w:asciiTheme="minorHAnsi" w:eastAsia="ArialMT" w:hAnsiTheme="minorHAnsi" w:cstheme="minorHAnsi"/>
          <w:color w:val="FF0000"/>
          <w:sz w:val="22"/>
          <w:szCs w:val="22"/>
          <w:lang w:eastAsia="en-US"/>
        </w:rPr>
      </w:pPr>
    </w:p>
    <w:p w14:paraId="3CF17A1F" w14:textId="77777777" w:rsidR="008E4D5B" w:rsidRPr="008F682A" w:rsidRDefault="008E4D5B" w:rsidP="00762D7D">
      <w:pPr>
        <w:autoSpaceDE w:val="0"/>
        <w:autoSpaceDN w:val="0"/>
        <w:adjustRightInd w:val="0"/>
        <w:rPr>
          <w:rFonts w:asciiTheme="minorHAnsi" w:eastAsia="ArialMT" w:hAnsiTheme="minorHAnsi" w:cstheme="minorHAnsi"/>
          <w:color w:val="FF0000"/>
          <w:sz w:val="22"/>
          <w:szCs w:val="22"/>
          <w:lang w:eastAsia="en-US"/>
        </w:rPr>
      </w:pPr>
    </w:p>
    <w:p w14:paraId="312FB5C3" w14:textId="77777777" w:rsidR="008E4D5B" w:rsidRPr="008F682A" w:rsidRDefault="008E4D5B" w:rsidP="00762D7D">
      <w:pPr>
        <w:autoSpaceDE w:val="0"/>
        <w:autoSpaceDN w:val="0"/>
        <w:adjustRightInd w:val="0"/>
        <w:rPr>
          <w:rFonts w:asciiTheme="minorHAnsi" w:eastAsia="ArialMT" w:hAnsiTheme="minorHAnsi" w:cstheme="minorHAnsi"/>
          <w:color w:val="FF0000"/>
          <w:sz w:val="22"/>
          <w:szCs w:val="22"/>
          <w:lang w:eastAsia="en-US"/>
        </w:rPr>
      </w:pPr>
    </w:p>
    <w:p w14:paraId="30CC1EF8" w14:textId="77777777" w:rsidR="00450D52" w:rsidRPr="008F682A" w:rsidRDefault="00450D52">
      <w:pPr>
        <w:spacing w:after="160" w:line="259" w:lineRule="auto"/>
        <w:rPr>
          <w:rFonts w:asciiTheme="minorHAnsi" w:eastAsia="ArialMT" w:hAnsiTheme="minorHAnsi"/>
          <w:b/>
          <w:bCs/>
          <w:color w:val="FF0000"/>
          <w:sz w:val="22"/>
          <w:lang w:eastAsia="en-US"/>
        </w:rPr>
      </w:pPr>
      <w:r w:rsidRPr="008F682A">
        <w:rPr>
          <w:rFonts w:eastAsia="ArialMT"/>
          <w:b/>
          <w:bCs/>
          <w:color w:val="FF0000"/>
          <w:lang w:eastAsia="en-US"/>
        </w:rPr>
        <w:br w:type="page"/>
      </w:r>
    </w:p>
    <w:p w14:paraId="5E60D12C" w14:textId="30EDE08C" w:rsidR="00752554" w:rsidRPr="00651CD7" w:rsidRDefault="00752554" w:rsidP="00752554">
      <w:pPr>
        <w:pStyle w:val="Calibri11"/>
        <w:rPr>
          <w:rFonts w:eastAsia="ArialMT"/>
          <w:b/>
          <w:bCs/>
          <w:lang w:eastAsia="en-US"/>
        </w:rPr>
      </w:pPr>
      <w:r w:rsidRPr="00651CD7">
        <w:rPr>
          <w:rFonts w:eastAsia="ArialMT"/>
          <w:b/>
          <w:bCs/>
          <w:lang w:eastAsia="en-US"/>
        </w:rPr>
        <w:lastRenderedPageBreak/>
        <w:t xml:space="preserve">Riadiace rozvádzače </w:t>
      </w:r>
      <w:r w:rsidR="00E555C5" w:rsidRPr="00651CD7">
        <w:rPr>
          <w:rFonts w:eastAsia="ArialMT"/>
          <w:b/>
          <w:bCs/>
          <w:lang w:eastAsia="en-US"/>
        </w:rPr>
        <w:t xml:space="preserve">pre </w:t>
      </w:r>
      <w:proofErr w:type="spellStart"/>
      <w:r w:rsidR="00370904" w:rsidRPr="00651CD7">
        <w:rPr>
          <w:rFonts w:eastAsia="ArialMT"/>
          <w:b/>
          <w:bCs/>
          <w:lang w:eastAsia="en-US"/>
        </w:rPr>
        <w:t>motorgenerátory</w:t>
      </w:r>
      <w:proofErr w:type="spellEnd"/>
      <w:r w:rsidR="00370904" w:rsidRPr="00651CD7">
        <w:rPr>
          <w:rFonts w:eastAsia="ArialMT"/>
          <w:b/>
          <w:bCs/>
          <w:lang w:eastAsia="en-US"/>
        </w:rPr>
        <w:t>:</w:t>
      </w:r>
    </w:p>
    <w:p w14:paraId="309DA4B1" w14:textId="77777777" w:rsidR="008E4D5B" w:rsidRPr="00651CD7" w:rsidRDefault="008E4D5B" w:rsidP="00762D7D">
      <w:pPr>
        <w:autoSpaceDE w:val="0"/>
        <w:autoSpaceDN w:val="0"/>
        <w:adjustRightInd w:val="0"/>
        <w:rPr>
          <w:rFonts w:asciiTheme="minorHAnsi" w:eastAsia="ArialMT" w:hAnsiTheme="minorHAnsi" w:cstheme="minorHAnsi"/>
          <w:sz w:val="22"/>
          <w:szCs w:val="22"/>
          <w:lang w:eastAsia="en-US"/>
        </w:rPr>
      </w:pPr>
    </w:p>
    <w:tbl>
      <w:tblPr>
        <w:tblW w:w="91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2"/>
        <w:gridCol w:w="4944"/>
      </w:tblGrid>
      <w:tr w:rsidR="00651CD7" w:rsidRPr="00651CD7" w14:paraId="16C85602" w14:textId="77777777" w:rsidTr="00A94EE2">
        <w:trPr>
          <w:trHeight w:val="255"/>
        </w:trPr>
        <w:tc>
          <w:tcPr>
            <w:tcW w:w="9106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7682E641" w14:textId="77777777" w:rsidR="00A30C8A" w:rsidRPr="00651CD7" w:rsidRDefault="00A30C8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Umiestnenie riadiaceho rozvádzača: na ráme </w:t>
            </w:r>
            <w:proofErr w:type="spellStart"/>
            <w:r w:rsidRPr="00651CD7">
              <w:rPr>
                <w:rFonts w:asciiTheme="minorHAnsi" w:hAnsiTheme="minorHAnsi" w:cstheme="minorHAnsi"/>
                <w:bCs/>
                <w:sz w:val="16"/>
                <w:szCs w:val="16"/>
              </w:rPr>
              <w:t>motorgenerátora</w:t>
            </w:r>
            <w:proofErr w:type="spellEnd"/>
            <w:r w:rsidRPr="00651CD7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</w:p>
        </w:tc>
      </w:tr>
      <w:tr w:rsidR="00651CD7" w:rsidRPr="00651CD7" w14:paraId="546B81F9" w14:textId="77777777" w:rsidTr="00A94EE2">
        <w:trPr>
          <w:trHeight w:val="240"/>
        </w:trPr>
        <w:tc>
          <w:tcPr>
            <w:tcW w:w="9106" w:type="dxa"/>
            <w:gridSpan w:val="2"/>
            <w:tcBorders>
              <w:top w:val="single" w:sz="8" w:space="0" w:color="808080"/>
              <w:left w:val="single" w:sz="8" w:space="0" w:color="808080"/>
              <w:bottom w:val="nil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1E985116" w14:textId="729E4345" w:rsidR="00A30C8A" w:rsidRPr="00651CD7" w:rsidRDefault="00A30C8A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 xml:space="preserve">- mikroprocesorový riadiaci systém </w:t>
            </w:r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ComAp IG500</w:t>
            </w: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 xml:space="preserve"> + </w:t>
            </w:r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SNMP adaptér</w:t>
            </w:r>
          </w:p>
        </w:tc>
      </w:tr>
      <w:tr w:rsidR="00651CD7" w:rsidRPr="00651CD7" w14:paraId="53BA05B6" w14:textId="77777777" w:rsidTr="00A94EE2">
        <w:trPr>
          <w:trHeight w:val="240"/>
        </w:trPr>
        <w:tc>
          <w:tcPr>
            <w:tcW w:w="9106" w:type="dxa"/>
            <w:gridSpan w:val="2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3B660426" w14:textId="3CD9375E" w:rsidR="00A30C8A" w:rsidRPr="00651CD7" w:rsidRDefault="00A30C8A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 xml:space="preserve">- </w:t>
            </w:r>
            <w:proofErr w:type="spellStart"/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paralélna</w:t>
            </w:r>
            <w:proofErr w:type="spellEnd"/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spolupráca viacerých MG</w:t>
            </w:r>
          </w:p>
        </w:tc>
      </w:tr>
      <w:tr w:rsidR="00651CD7" w:rsidRPr="00651CD7" w14:paraId="3DFD9792" w14:textId="77777777" w:rsidTr="00A94EE2">
        <w:trPr>
          <w:trHeight w:val="240"/>
        </w:trPr>
        <w:tc>
          <w:tcPr>
            <w:tcW w:w="9106" w:type="dxa"/>
            <w:gridSpan w:val="2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227A0424" w14:textId="1FD66682" w:rsidR="00A30C8A" w:rsidRPr="00651CD7" w:rsidRDefault="00A30C8A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 xml:space="preserve">- </w:t>
            </w:r>
            <w:proofErr w:type="spellStart"/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kľúčikový</w:t>
            </w:r>
            <w:proofErr w:type="spellEnd"/>
            <w:r w:rsidRPr="00651CD7">
              <w:rPr>
                <w:rFonts w:asciiTheme="minorHAnsi" w:hAnsiTheme="minorHAnsi" w:cstheme="minorHAnsi"/>
                <w:sz w:val="16"/>
                <w:szCs w:val="16"/>
              </w:rPr>
              <w:t xml:space="preserve"> vypínač</w:t>
            </w:r>
          </w:p>
        </w:tc>
      </w:tr>
      <w:tr w:rsidR="00651CD7" w:rsidRPr="00651CD7" w14:paraId="290D8C4C" w14:textId="77777777" w:rsidTr="00A94EE2">
        <w:trPr>
          <w:trHeight w:val="240"/>
        </w:trPr>
        <w:tc>
          <w:tcPr>
            <w:tcW w:w="9106" w:type="dxa"/>
            <w:gridSpan w:val="2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44AC823F" w14:textId="21A0BC6C" w:rsidR="00A30C8A" w:rsidRPr="00651CD7" w:rsidRDefault="00A30C8A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- nabíjačka štartovacích batérií</w:t>
            </w:r>
          </w:p>
        </w:tc>
      </w:tr>
      <w:tr w:rsidR="00651CD7" w:rsidRPr="00651CD7" w14:paraId="36FCDBDF" w14:textId="77777777" w:rsidTr="00A94EE2">
        <w:trPr>
          <w:trHeight w:val="240"/>
        </w:trPr>
        <w:tc>
          <w:tcPr>
            <w:tcW w:w="9106" w:type="dxa"/>
            <w:gridSpan w:val="2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07CBF82F" w14:textId="192294E3" w:rsidR="00A30C8A" w:rsidRPr="00651CD7" w:rsidRDefault="00A30C8A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 xml:space="preserve">- </w:t>
            </w:r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automatický štart MG je aktivovaný v nasledovných prípadoch: diaľkový štart </w:t>
            </w:r>
          </w:p>
        </w:tc>
      </w:tr>
      <w:tr w:rsidR="00651CD7" w:rsidRPr="00651CD7" w14:paraId="167978D2" w14:textId="77777777" w:rsidTr="00A94EE2">
        <w:trPr>
          <w:trHeight w:val="240"/>
        </w:trPr>
        <w:tc>
          <w:tcPr>
            <w:tcW w:w="9106" w:type="dxa"/>
            <w:gridSpan w:val="2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1D8BC7B7" w14:textId="1DE52E60" w:rsidR="00A30C8A" w:rsidRPr="00651CD7" w:rsidRDefault="00A30C8A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 xml:space="preserve">- </w:t>
            </w:r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automatické zastavenie MG je aktivované v nasledovných prípadoch: diaľkový stop</w:t>
            </w:r>
          </w:p>
        </w:tc>
      </w:tr>
      <w:tr w:rsidR="00651CD7" w:rsidRPr="00651CD7" w14:paraId="65CDEE02" w14:textId="77777777" w:rsidTr="00A94EE2">
        <w:trPr>
          <w:trHeight w:val="255"/>
        </w:trPr>
        <w:tc>
          <w:tcPr>
            <w:tcW w:w="9106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4D1CD2C0" w14:textId="7880DA54" w:rsidR="00A30C8A" w:rsidRPr="00651CD7" w:rsidRDefault="00A30C8A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 xml:space="preserve">- </w:t>
            </w:r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istič s motorovým pohonom – 1600A</w:t>
            </w: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 xml:space="preserve">, dimenzovaný na nominálny prúd </w:t>
            </w:r>
            <w:proofErr w:type="spellStart"/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motorgenerátora</w:t>
            </w:r>
            <w:proofErr w:type="spellEnd"/>
          </w:p>
        </w:tc>
      </w:tr>
      <w:tr w:rsidR="00651CD7" w:rsidRPr="00651CD7" w14:paraId="6ED8D6FB" w14:textId="77777777" w:rsidTr="00A94EE2">
        <w:trPr>
          <w:trHeight w:val="255"/>
        </w:trPr>
        <w:tc>
          <w:tcPr>
            <w:tcW w:w="9106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F2F2F2"/>
            <w:vAlign w:val="center"/>
            <w:hideMark/>
          </w:tcPr>
          <w:p w14:paraId="2830AFE6" w14:textId="77777777" w:rsidR="00A30C8A" w:rsidRPr="00651CD7" w:rsidRDefault="00A30C8A">
            <w:pPr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Riadiaca jednotka </w:t>
            </w:r>
          </w:p>
        </w:tc>
      </w:tr>
      <w:tr w:rsidR="00651CD7" w:rsidRPr="00651CD7" w14:paraId="43DD66D2" w14:textId="77777777" w:rsidTr="00A94EE2">
        <w:trPr>
          <w:trHeight w:val="255"/>
        </w:trPr>
        <w:tc>
          <w:tcPr>
            <w:tcW w:w="9106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0FBC3F84" w14:textId="77777777" w:rsidR="00A30C8A" w:rsidRPr="00651CD7" w:rsidRDefault="00A30C8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Jednoduché ovládanie tlačidlami: RESET – MANUAL – AUTO – STOP – START </w:t>
            </w:r>
          </w:p>
        </w:tc>
      </w:tr>
      <w:tr w:rsidR="00651CD7" w:rsidRPr="00651CD7" w14:paraId="09531A76" w14:textId="77777777" w:rsidTr="00A94EE2">
        <w:trPr>
          <w:trHeight w:val="392"/>
        </w:trPr>
        <w:tc>
          <w:tcPr>
            <w:tcW w:w="4162" w:type="dxa"/>
            <w:tcBorders>
              <w:top w:val="nil"/>
              <w:left w:val="single" w:sz="8" w:space="0" w:color="80808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BE6527" w14:textId="77777777" w:rsidR="00A30C8A" w:rsidRPr="00651CD7" w:rsidRDefault="00A30C8A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Merané parametre zobrazované na riadiacej jednotke</w:t>
            </w:r>
          </w:p>
        </w:tc>
        <w:tc>
          <w:tcPr>
            <w:tcW w:w="4943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663B3AFE" w14:textId="77777777" w:rsidR="00A30C8A" w:rsidRPr="00651CD7" w:rsidRDefault="00A30C8A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Zoznam Alarmov:</w:t>
            </w:r>
          </w:p>
        </w:tc>
      </w:tr>
      <w:tr w:rsidR="00651CD7" w:rsidRPr="00651CD7" w14:paraId="3964B24A" w14:textId="77777777" w:rsidTr="00A94EE2">
        <w:trPr>
          <w:trHeight w:val="392"/>
        </w:trPr>
        <w:tc>
          <w:tcPr>
            <w:tcW w:w="4162" w:type="dxa"/>
            <w:tcBorders>
              <w:top w:val="nil"/>
              <w:left w:val="single" w:sz="8" w:space="0" w:color="80808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2AE1D4" w14:textId="21EC6294" w:rsidR="00A30C8A" w:rsidRPr="00651CD7" w:rsidRDefault="00A30C8A">
            <w:pPr>
              <w:ind w:firstLineChars="100" w:firstLine="160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-  všetky napätia generátora (fázové L-N, združené L-L)</w:t>
            </w:r>
          </w:p>
        </w:tc>
        <w:tc>
          <w:tcPr>
            <w:tcW w:w="4943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0C266E5E" w14:textId="54C1F3EF" w:rsidR="00A30C8A" w:rsidRPr="00651CD7" w:rsidRDefault="00A30C8A">
            <w:pPr>
              <w:ind w:firstLineChars="100" w:firstLine="160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 xml:space="preserve">-  </w:t>
            </w:r>
            <w:proofErr w:type="spellStart"/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podotáčky</w:t>
            </w:r>
            <w:proofErr w:type="spellEnd"/>
            <w:r w:rsidRPr="00651CD7">
              <w:rPr>
                <w:rFonts w:asciiTheme="minorHAnsi" w:hAnsiTheme="minorHAnsi" w:cstheme="minorHAnsi"/>
                <w:sz w:val="16"/>
                <w:szCs w:val="16"/>
              </w:rPr>
              <w:t xml:space="preserve"> a </w:t>
            </w:r>
            <w:proofErr w:type="spellStart"/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nadotáčky</w:t>
            </w:r>
            <w:proofErr w:type="spellEnd"/>
          </w:p>
        </w:tc>
      </w:tr>
      <w:tr w:rsidR="00651CD7" w:rsidRPr="00651CD7" w14:paraId="50AA35A2" w14:textId="77777777" w:rsidTr="00A94EE2">
        <w:trPr>
          <w:trHeight w:val="240"/>
        </w:trPr>
        <w:tc>
          <w:tcPr>
            <w:tcW w:w="4162" w:type="dxa"/>
            <w:tcBorders>
              <w:top w:val="nil"/>
              <w:left w:val="single" w:sz="8" w:space="0" w:color="80808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1885D1" w14:textId="6B96259D" w:rsidR="00A30C8A" w:rsidRPr="00651CD7" w:rsidRDefault="00A30C8A">
            <w:pPr>
              <w:ind w:firstLineChars="100" w:firstLine="160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-  tlak oleja</w:t>
            </w:r>
          </w:p>
        </w:tc>
        <w:tc>
          <w:tcPr>
            <w:tcW w:w="4943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32D280F6" w14:textId="42878CD9" w:rsidR="00A30C8A" w:rsidRPr="00651CD7" w:rsidRDefault="00A30C8A">
            <w:pPr>
              <w:ind w:firstLineChars="100" w:firstLine="160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-  nízke a vysoké napätie štartovacej batérie</w:t>
            </w:r>
          </w:p>
        </w:tc>
      </w:tr>
      <w:tr w:rsidR="00651CD7" w:rsidRPr="00651CD7" w14:paraId="1C0E2361" w14:textId="77777777" w:rsidTr="00A94EE2">
        <w:trPr>
          <w:trHeight w:val="240"/>
        </w:trPr>
        <w:tc>
          <w:tcPr>
            <w:tcW w:w="4162" w:type="dxa"/>
            <w:tcBorders>
              <w:top w:val="nil"/>
              <w:left w:val="single" w:sz="8" w:space="0" w:color="80808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D860A5" w14:textId="50AA4D21" w:rsidR="00A30C8A" w:rsidRPr="00651CD7" w:rsidRDefault="00A30C8A">
            <w:pPr>
              <w:ind w:firstLineChars="100" w:firstLine="160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-  prúd generátora L1, L2, L3</w:t>
            </w:r>
          </w:p>
        </w:tc>
        <w:tc>
          <w:tcPr>
            <w:tcW w:w="4943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040056CA" w14:textId="78255840" w:rsidR="00A30C8A" w:rsidRPr="00651CD7" w:rsidRDefault="00A30C8A">
            <w:pPr>
              <w:ind w:firstLineChars="100" w:firstLine="160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-  chyba štartu a zastavenia</w:t>
            </w:r>
          </w:p>
        </w:tc>
      </w:tr>
      <w:tr w:rsidR="00651CD7" w:rsidRPr="00651CD7" w14:paraId="2B22B92E" w14:textId="77777777" w:rsidTr="00A94EE2">
        <w:trPr>
          <w:trHeight w:val="240"/>
        </w:trPr>
        <w:tc>
          <w:tcPr>
            <w:tcW w:w="4162" w:type="dxa"/>
            <w:tcBorders>
              <w:top w:val="nil"/>
              <w:left w:val="single" w:sz="8" w:space="0" w:color="80808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700937" w14:textId="1B5CE7C6" w:rsidR="00A30C8A" w:rsidRPr="00651CD7" w:rsidRDefault="00A30C8A">
            <w:pPr>
              <w:ind w:firstLineChars="100" w:firstLine="160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-  teplota chladiacej kvapaliny</w:t>
            </w:r>
          </w:p>
        </w:tc>
        <w:tc>
          <w:tcPr>
            <w:tcW w:w="4943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161E800A" w14:textId="5A499ADB" w:rsidR="00A30C8A" w:rsidRPr="00651CD7" w:rsidRDefault="00A30C8A">
            <w:pPr>
              <w:ind w:firstLineChars="100" w:firstLine="160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-  porucha nabíjačky</w:t>
            </w:r>
          </w:p>
        </w:tc>
      </w:tr>
      <w:tr w:rsidR="00651CD7" w:rsidRPr="00651CD7" w14:paraId="4501FB92" w14:textId="77777777" w:rsidTr="00A94EE2">
        <w:trPr>
          <w:trHeight w:val="240"/>
        </w:trPr>
        <w:tc>
          <w:tcPr>
            <w:tcW w:w="4162" w:type="dxa"/>
            <w:tcBorders>
              <w:top w:val="nil"/>
              <w:left w:val="single" w:sz="8" w:space="0" w:color="80808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26E05E" w14:textId="2F004A7D" w:rsidR="00A30C8A" w:rsidRPr="00651CD7" w:rsidRDefault="00A30C8A">
            <w:pPr>
              <w:ind w:firstLineChars="100" w:firstLine="160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-  frekvencia generátora</w:t>
            </w:r>
          </w:p>
        </w:tc>
        <w:tc>
          <w:tcPr>
            <w:tcW w:w="4943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647A5B00" w14:textId="663D196F" w:rsidR="00A30C8A" w:rsidRPr="00651CD7" w:rsidRDefault="00A30C8A">
            <w:pPr>
              <w:ind w:firstLineChars="100" w:firstLine="160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-  nadprúd</w:t>
            </w:r>
          </w:p>
        </w:tc>
      </w:tr>
      <w:tr w:rsidR="00651CD7" w:rsidRPr="00651CD7" w14:paraId="62DA1290" w14:textId="77777777" w:rsidTr="00A94EE2">
        <w:trPr>
          <w:trHeight w:val="240"/>
        </w:trPr>
        <w:tc>
          <w:tcPr>
            <w:tcW w:w="4162" w:type="dxa"/>
            <w:tcBorders>
              <w:top w:val="nil"/>
              <w:left w:val="single" w:sz="8" w:space="0" w:color="80808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1CF171" w14:textId="78A96E02" w:rsidR="00A30C8A" w:rsidRPr="00651CD7" w:rsidRDefault="00A30C8A">
            <w:pPr>
              <w:ind w:firstLineChars="100" w:firstLine="160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 xml:space="preserve">-  napätie batérie, </w:t>
            </w:r>
            <w:proofErr w:type="spellStart"/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motohodiny</w:t>
            </w:r>
            <w:proofErr w:type="spellEnd"/>
          </w:p>
        </w:tc>
        <w:tc>
          <w:tcPr>
            <w:tcW w:w="4943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0967815A" w14:textId="629270E5" w:rsidR="00A30C8A" w:rsidRPr="00651CD7" w:rsidRDefault="00A30C8A">
            <w:pPr>
              <w:ind w:firstLineChars="100" w:firstLine="160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 xml:space="preserve">-  </w:t>
            </w:r>
            <w:proofErr w:type="spellStart"/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nadpätie</w:t>
            </w:r>
            <w:proofErr w:type="spellEnd"/>
            <w:r w:rsidRPr="00651CD7">
              <w:rPr>
                <w:rFonts w:asciiTheme="minorHAnsi" w:hAnsiTheme="minorHAnsi" w:cstheme="minorHAnsi"/>
                <w:sz w:val="16"/>
                <w:szCs w:val="16"/>
              </w:rPr>
              <w:t xml:space="preserve"> a podpätie generátora</w:t>
            </w:r>
          </w:p>
        </w:tc>
      </w:tr>
      <w:tr w:rsidR="00651CD7" w:rsidRPr="00651CD7" w14:paraId="77746C0E" w14:textId="77777777" w:rsidTr="00A94EE2">
        <w:trPr>
          <w:trHeight w:val="392"/>
        </w:trPr>
        <w:tc>
          <w:tcPr>
            <w:tcW w:w="4162" w:type="dxa"/>
            <w:tcBorders>
              <w:top w:val="nil"/>
              <w:left w:val="single" w:sz="8" w:space="0" w:color="80808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071958" w14:textId="49E7201C" w:rsidR="00A30C8A" w:rsidRPr="00651CD7" w:rsidRDefault="00A30C8A">
            <w:pPr>
              <w:ind w:firstLineChars="100" w:firstLine="160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-  všetky napätie hl. siete (fázové L-N, združené L-L)</w:t>
            </w:r>
          </w:p>
        </w:tc>
        <w:tc>
          <w:tcPr>
            <w:tcW w:w="4943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2264288D" w14:textId="10C60AD8" w:rsidR="00A30C8A" w:rsidRPr="00651CD7" w:rsidRDefault="00A30C8A">
            <w:pPr>
              <w:ind w:firstLineChars="100" w:firstLine="160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-  nízky tlak oleja</w:t>
            </w:r>
          </w:p>
        </w:tc>
      </w:tr>
      <w:tr w:rsidR="00651CD7" w:rsidRPr="00651CD7" w14:paraId="0386FC8A" w14:textId="77777777" w:rsidTr="00A94EE2">
        <w:trPr>
          <w:trHeight w:val="392"/>
        </w:trPr>
        <w:tc>
          <w:tcPr>
            <w:tcW w:w="4162" w:type="dxa"/>
            <w:tcBorders>
              <w:top w:val="nil"/>
              <w:left w:val="single" w:sz="8" w:space="0" w:color="80808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625630" w14:textId="00F96272" w:rsidR="00A30C8A" w:rsidRPr="00651CD7" w:rsidRDefault="00A30C8A">
            <w:pPr>
              <w:ind w:firstLineChars="100" w:firstLine="160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 xml:space="preserve">-  aktuálny výkon odoberaný z generátora </w:t>
            </w:r>
            <w:proofErr w:type="spellStart"/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kVA</w:t>
            </w:r>
            <w:proofErr w:type="spellEnd"/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, kW</w:t>
            </w:r>
          </w:p>
        </w:tc>
        <w:tc>
          <w:tcPr>
            <w:tcW w:w="4943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7F914813" w14:textId="02D372A2" w:rsidR="00A30C8A" w:rsidRPr="00651CD7" w:rsidRDefault="00A30C8A">
            <w:pPr>
              <w:ind w:firstLineChars="100" w:firstLine="160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 xml:space="preserve">-  zastavenie generátora tlačidlom </w:t>
            </w:r>
            <w:proofErr w:type="spellStart"/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total</w:t>
            </w:r>
            <w:proofErr w:type="spellEnd"/>
            <w:r w:rsidRPr="00651CD7">
              <w:rPr>
                <w:rFonts w:asciiTheme="minorHAnsi" w:hAnsiTheme="minorHAnsi" w:cstheme="minorHAnsi"/>
                <w:sz w:val="16"/>
                <w:szCs w:val="16"/>
              </w:rPr>
              <w:t xml:space="preserve"> stop</w:t>
            </w:r>
          </w:p>
        </w:tc>
      </w:tr>
      <w:tr w:rsidR="00651CD7" w:rsidRPr="00651CD7" w14:paraId="44BF3CC2" w14:textId="77777777" w:rsidTr="00A94EE2">
        <w:trPr>
          <w:trHeight w:val="240"/>
        </w:trPr>
        <w:tc>
          <w:tcPr>
            <w:tcW w:w="4162" w:type="dxa"/>
            <w:tcBorders>
              <w:top w:val="nil"/>
              <w:left w:val="single" w:sz="8" w:space="0" w:color="80808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92E25E" w14:textId="620EDD06" w:rsidR="00A30C8A" w:rsidRPr="00651CD7" w:rsidRDefault="00A30C8A">
            <w:pPr>
              <w:ind w:firstLineChars="100" w:firstLine="160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 xml:space="preserve">-  aktuálny výstupný </w:t>
            </w:r>
            <w:proofErr w:type="spellStart"/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účinníkgenerátora</w:t>
            </w:r>
            <w:proofErr w:type="spellEnd"/>
            <w:r w:rsidRPr="00651CD7">
              <w:rPr>
                <w:rFonts w:asciiTheme="minorHAnsi" w:hAnsiTheme="minorHAnsi" w:cstheme="minorHAnsi"/>
                <w:sz w:val="16"/>
                <w:szCs w:val="16"/>
              </w:rPr>
              <w:t xml:space="preserve"> cos φ</w:t>
            </w:r>
          </w:p>
        </w:tc>
        <w:tc>
          <w:tcPr>
            <w:tcW w:w="4943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5A031EBE" w14:textId="5431EEF1" w:rsidR="00A30C8A" w:rsidRPr="00651CD7" w:rsidRDefault="00A30C8A">
            <w:pPr>
              <w:ind w:firstLineChars="100" w:firstLine="160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-  vysoká teplota chladiacej kvapaliny</w:t>
            </w:r>
          </w:p>
        </w:tc>
      </w:tr>
      <w:tr w:rsidR="00651CD7" w:rsidRPr="00651CD7" w14:paraId="77FD4A88" w14:textId="77777777" w:rsidTr="00A94EE2">
        <w:trPr>
          <w:trHeight w:val="240"/>
        </w:trPr>
        <w:tc>
          <w:tcPr>
            <w:tcW w:w="4162" w:type="dxa"/>
            <w:tcBorders>
              <w:top w:val="nil"/>
              <w:left w:val="single" w:sz="8" w:space="0" w:color="80808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8AC13B" w14:textId="545C29A5" w:rsidR="00A30C8A" w:rsidRPr="00651CD7" w:rsidRDefault="00A30C8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943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2123DDB6" w14:textId="77777777" w:rsidR="00A30C8A" w:rsidRPr="00651CD7" w:rsidRDefault="00A30C8A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 </w:t>
            </w:r>
          </w:p>
        </w:tc>
      </w:tr>
      <w:tr w:rsidR="00651CD7" w:rsidRPr="00651CD7" w14:paraId="6B077E0F" w14:textId="77777777" w:rsidTr="00A94EE2">
        <w:trPr>
          <w:trHeight w:val="240"/>
        </w:trPr>
        <w:tc>
          <w:tcPr>
            <w:tcW w:w="4162" w:type="dxa"/>
            <w:tcBorders>
              <w:top w:val="nil"/>
              <w:left w:val="single" w:sz="8" w:space="0" w:color="80808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21452F" w14:textId="77777777" w:rsidR="00A30C8A" w:rsidRPr="00651CD7" w:rsidRDefault="00A30C8A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proofErr w:type="spellStart"/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Beznapäťová</w:t>
            </w:r>
            <w:proofErr w:type="spellEnd"/>
            <w:r w:rsidRPr="00651C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signalizácia:</w:t>
            </w:r>
          </w:p>
        </w:tc>
        <w:tc>
          <w:tcPr>
            <w:tcW w:w="4943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5667E6A0" w14:textId="77777777" w:rsidR="00A30C8A" w:rsidRPr="00651CD7" w:rsidRDefault="00A30C8A">
            <w:pPr>
              <w:ind w:firstLineChars="100" w:firstLine="160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</w:tr>
      <w:tr w:rsidR="00651CD7" w:rsidRPr="00651CD7" w14:paraId="593C7955" w14:textId="77777777" w:rsidTr="00A94EE2">
        <w:trPr>
          <w:trHeight w:val="240"/>
        </w:trPr>
        <w:tc>
          <w:tcPr>
            <w:tcW w:w="4162" w:type="dxa"/>
            <w:tcBorders>
              <w:top w:val="nil"/>
              <w:left w:val="single" w:sz="8" w:space="0" w:color="80808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7C01E8" w14:textId="5418CE36" w:rsidR="00A30C8A" w:rsidRPr="00651CD7" w:rsidRDefault="00A30C8A">
            <w:pPr>
              <w:ind w:firstLineChars="100" w:firstLine="160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-  zvolený režim AUTO</w:t>
            </w:r>
          </w:p>
        </w:tc>
        <w:tc>
          <w:tcPr>
            <w:tcW w:w="4943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shd w:val="clear" w:color="auto" w:fill="auto"/>
            <w:hideMark/>
          </w:tcPr>
          <w:p w14:paraId="4561EFE2" w14:textId="77777777" w:rsidR="00A30C8A" w:rsidRPr="00651CD7" w:rsidRDefault="00A30C8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</w:tr>
      <w:tr w:rsidR="00651CD7" w:rsidRPr="00651CD7" w14:paraId="2A7D9AA9" w14:textId="77777777" w:rsidTr="00A94EE2">
        <w:trPr>
          <w:trHeight w:val="240"/>
        </w:trPr>
        <w:tc>
          <w:tcPr>
            <w:tcW w:w="4162" w:type="dxa"/>
            <w:tcBorders>
              <w:top w:val="nil"/>
              <w:left w:val="single" w:sz="8" w:space="0" w:color="80808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078F9E" w14:textId="17B65DAD" w:rsidR="00A30C8A" w:rsidRPr="00651CD7" w:rsidRDefault="00A30C8A">
            <w:pPr>
              <w:ind w:firstLineChars="100" w:firstLine="160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-  porucha štartu</w:t>
            </w:r>
          </w:p>
        </w:tc>
        <w:tc>
          <w:tcPr>
            <w:tcW w:w="4943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shd w:val="clear" w:color="auto" w:fill="auto"/>
            <w:hideMark/>
          </w:tcPr>
          <w:p w14:paraId="3D1D5CCB" w14:textId="77777777" w:rsidR="00A30C8A" w:rsidRPr="00651CD7" w:rsidRDefault="00A30C8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</w:tr>
      <w:tr w:rsidR="00651CD7" w:rsidRPr="00651CD7" w14:paraId="38D84D96" w14:textId="77777777" w:rsidTr="00A94EE2">
        <w:trPr>
          <w:trHeight w:val="240"/>
        </w:trPr>
        <w:tc>
          <w:tcPr>
            <w:tcW w:w="4162" w:type="dxa"/>
            <w:tcBorders>
              <w:top w:val="nil"/>
              <w:left w:val="single" w:sz="8" w:space="0" w:color="80808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A30E60" w14:textId="5C14B4A5" w:rsidR="00A30C8A" w:rsidRPr="00651CD7" w:rsidRDefault="00A30C8A">
            <w:pPr>
              <w:ind w:firstLineChars="100" w:firstLine="160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-  všeobecná porucha</w:t>
            </w:r>
          </w:p>
        </w:tc>
        <w:tc>
          <w:tcPr>
            <w:tcW w:w="4943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shd w:val="clear" w:color="auto" w:fill="auto"/>
            <w:hideMark/>
          </w:tcPr>
          <w:p w14:paraId="1D6B4F92" w14:textId="77777777" w:rsidR="00A30C8A" w:rsidRPr="00651CD7" w:rsidRDefault="00A30C8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</w:tr>
      <w:tr w:rsidR="00651CD7" w:rsidRPr="00651CD7" w14:paraId="1737219B" w14:textId="77777777" w:rsidTr="00A94EE2">
        <w:trPr>
          <w:trHeight w:val="240"/>
        </w:trPr>
        <w:tc>
          <w:tcPr>
            <w:tcW w:w="4162" w:type="dxa"/>
            <w:tcBorders>
              <w:top w:val="nil"/>
              <w:left w:val="single" w:sz="8" w:space="0" w:color="80808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253A26" w14:textId="6E8EB0E4" w:rsidR="00A30C8A" w:rsidRPr="00651CD7" w:rsidRDefault="00A30C8A">
            <w:pPr>
              <w:ind w:firstLineChars="100" w:firstLine="160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-  minimálna hladina paliva</w:t>
            </w:r>
          </w:p>
        </w:tc>
        <w:tc>
          <w:tcPr>
            <w:tcW w:w="4943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shd w:val="clear" w:color="auto" w:fill="auto"/>
            <w:hideMark/>
          </w:tcPr>
          <w:p w14:paraId="7834A8A8" w14:textId="77777777" w:rsidR="00A30C8A" w:rsidRPr="00651CD7" w:rsidRDefault="00A30C8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</w:tr>
      <w:tr w:rsidR="00651CD7" w:rsidRPr="00651CD7" w14:paraId="2A787A8A" w14:textId="77777777" w:rsidTr="00A94EE2">
        <w:trPr>
          <w:trHeight w:val="240"/>
        </w:trPr>
        <w:tc>
          <w:tcPr>
            <w:tcW w:w="4162" w:type="dxa"/>
            <w:tcBorders>
              <w:top w:val="nil"/>
              <w:left w:val="single" w:sz="8" w:space="0" w:color="80808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10F26E" w14:textId="71A1D29E" w:rsidR="00A30C8A" w:rsidRPr="00651CD7" w:rsidRDefault="00A30C8A">
            <w:pPr>
              <w:ind w:firstLineChars="100" w:firstLine="160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-  MG v chode</w:t>
            </w:r>
          </w:p>
        </w:tc>
        <w:tc>
          <w:tcPr>
            <w:tcW w:w="4943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shd w:val="clear" w:color="auto" w:fill="auto"/>
            <w:hideMark/>
          </w:tcPr>
          <w:p w14:paraId="5A312580" w14:textId="77777777" w:rsidR="00A30C8A" w:rsidRPr="00651CD7" w:rsidRDefault="00A30C8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</w:tr>
      <w:tr w:rsidR="00651CD7" w:rsidRPr="00651CD7" w14:paraId="14CD959F" w14:textId="77777777" w:rsidTr="00A94EE2">
        <w:trPr>
          <w:trHeight w:val="240"/>
        </w:trPr>
        <w:tc>
          <w:tcPr>
            <w:tcW w:w="4162" w:type="dxa"/>
            <w:tcBorders>
              <w:top w:val="nil"/>
              <w:left w:val="single" w:sz="8" w:space="0" w:color="80808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01CE35" w14:textId="4348CE37" w:rsidR="00A30C8A" w:rsidRPr="00651CD7" w:rsidRDefault="00A30C8A">
            <w:pPr>
              <w:ind w:firstLineChars="100" w:firstLine="160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-  porucha nabíjačky</w:t>
            </w:r>
          </w:p>
        </w:tc>
        <w:tc>
          <w:tcPr>
            <w:tcW w:w="4943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shd w:val="clear" w:color="auto" w:fill="auto"/>
            <w:hideMark/>
          </w:tcPr>
          <w:p w14:paraId="3F50AB6F" w14:textId="77777777" w:rsidR="00A30C8A" w:rsidRPr="00651CD7" w:rsidRDefault="00A30C8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</w:tr>
      <w:tr w:rsidR="00651CD7" w:rsidRPr="00651CD7" w14:paraId="46F8E46A" w14:textId="77777777" w:rsidTr="00A94EE2">
        <w:trPr>
          <w:trHeight w:val="240"/>
        </w:trPr>
        <w:tc>
          <w:tcPr>
            <w:tcW w:w="4162" w:type="dxa"/>
            <w:tcBorders>
              <w:top w:val="nil"/>
              <w:left w:val="single" w:sz="8" w:space="0" w:color="80808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F1B580" w14:textId="2400FE43" w:rsidR="00A30C8A" w:rsidRPr="00651CD7" w:rsidRDefault="00A30C8A">
            <w:pPr>
              <w:ind w:firstLineChars="100" w:firstLine="160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-  napájanie zo siete</w:t>
            </w:r>
          </w:p>
        </w:tc>
        <w:tc>
          <w:tcPr>
            <w:tcW w:w="4943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shd w:val="clear" w:color="auto" w:fill="auto"/>
            <w:hideMark/>
          </w:tcPr>
          <w:p w14:paraId="2CCCC6F1" w14:textId="77777777" w:rsidR="00A30C8A" w:rsidRPr="00651CD7" w:rsidRDefault="00A30C8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</w:tr>
      <w:tr w:rsidR="00651CD7" w:rsidRPr="00651CD7" w14:paraId="42CBC3EB" w14:textId="77777777" w:rsidTr="00A94EE2">
        <w:trPr>
          <w:trHeight w:val="255"/>
        </w:trPr>
        <w:tc>
          <w:tcPr>
            <w:tcW w:w="4162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555FA0AE" w14:textId="59116953" w:rsidR="00A30C8A" w:rsidRPr="00651CD7" w:rsidRDefault="00A30C8A">
            <w:pPr>
              <w:ind w:firstLineChars="100" w:firstLine="160"/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-  napájanie z MG</w:t>
            </w:r>
          </w:p>
        </w:tc>
        <w:tc>
          <w:tcPr>
            <w:tcW w:w="4943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hideMark/>
          </w:tcPr>
          <w:p w14:paraId="50A41BCF" w14:textId="77777777" w:rsidR="00A30C8A" w:rsidRPr="00651CD7" w:rsidRDefault="00A30C8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51CD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</w:tr>
    </w:tbl>
    <w:p w14:paraId="38325501" w14:textId="77777777" w:rsidR="008E4D5B" w:rsidRPr="008F682A" w:rsidRDefault="008E4D5B" w:rsidP="00762D7D">
      <w:pPr>
        <w:autoSpaceDE w:val="0"/>
        <w:autoSpaceDN w:val="0"/>
        <w:adjustRightInd w:val="0"/>
        <w:rPr>
          <w:rFonts w:asciiTheme="minorHAnsi" w:eastAsia="ArialMT" w:hAnsiTheme="minorHAnsi" w:cstheme="minorHAnsi"/>
          <w:color w:val="FF0000"/>
          <w:sz w:val="20"/>
          <w:szCs w:val="20"/>
          <w:lang w:eastAsia="en-US"/>
        </w:rPr>
      </w:pPr>
    </w:p>
    <w:p w14:paraId="7ABB40C4" w14:textId="77777777" w:rsidR="00C013C1" w:rsidRPr="00651CD7" w:rsidRDefault="00C013C1" w:rsidP="00C013C1">
      <w:pPr>
        <w:spacing w:before="120"/>
        <w:ind w:left="-284" w:firstLine="284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651CD7">
        <w:rPr>
          <w:rFonts w:asciiTheme="minorHAnsi" w:hAnsiTheme="minorHAnsi" w:cstheme="minorHAnsi"/>
          <w:b/>
          <w:sz w:val="20"/>
          <w:szCs w:val="20"/>
          <w:u w:val="single"/>
        </w:rPr>
        <w:t>ZÁLOŽNÝ VÝKON LTP podľa ISO 3046:</w:t>
      </w:r>
    </w:p>
    <w:p w14:paraId="7CB0863A" w14:textId="77777777" w:rsidR="00C013C1" w:rsidRPr="00651CD7" w:rsidRDefault="00C013C1" w:rsidP="00C013C1">
      <w:pPr>
        <w:ind w:right="-38"/>
        <w:jc w:val="both"/>
        <w:rPr>
          <w:rFonts w:asciiTheme="minorHAnsi" w:hAnsiTheme="minorHAnsi" w:cstheme="minorHAnsi"/>
          <w:sz w:val="20"/>
          <w:szCs w:val="20"/>
        </w:rPr>
      </w:pPr>
      <w:r w:rsidRPr="00651CD7">
        <w:rPr>
          <w:rFonts w:asciiTheme="minorHAnsi" w:hAnsiTheme="minorHAnsi" w:cstheme="minorHAnsi"/>
          <w:sz w:val="20"/>
          <w:szCs w:val="20"/>
        </w:rPr>
        <w:t>(LTP) - je maximálny výkon, ktorý je zdrojový agregát schopný dodávať po dobu chodu do 500 hodín za rok, pri priemernom 70% zaťažení, pri stanovených prevádzkových podmienkach. Výkon LTP nie je možné preťažiť.</w:t>
      </w:r>
    </w:p>
    <w:p w14:paraId="1B1A55FC" w14:textId="77777777" w:rsidR="00C013C1" w:rsidRPr="00651CD7" w:rsidRDefault="00C013C1" w:rsidP="00C013C1">
      <w:pPr>
        <w:ind w:right="-38"/>
        <w:jc w:val="both"/>
        <w:rPr>
          <w:rFonts w:asciiTheme="minorHAnsi" w:hAnsiTheme="minorHAnsi" w:cstheme="minorHAnsi"/>
          <w:sz w:val="20"/>
          <w:szCs w:val="20"/>
        </w:rPr>
      </w:pPr>
      <w:r w:rsidRPr="00651CD7">
        <w:rPr>
          <w:rFonts w:asciiTheme="minorHAnsi" w:hAnsiTheme="minorHAnsi" w:cstheme="minorHAnsi"/>
          <w:sz w:val="20"/>
          <w:szCs w:val="20"/>
        </w:rPr>
        <w:t>Ďalšia spresnená špecifikácia viď. ISO 3046</w:t>
      </w:r>
    </w:p>
    <w:p w14:paraId="5C616236" w14:textId="77777777" w:rsidR="00C013C1" w:rsidRPr="00651CD7" w:rsidRDefault="00C013C1" w:rsidP="00C013C1">
      <w:pPr>
        <w:ind w:right="-38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1F019E44" w14:textId="77777777" w:rsidR="00C013C1" w:rsidRPr="00651CD7" w:rsidRDefault="00C013C1" w:rsidP="00C013C1">
      <w:pPr>
        <w:spacing w:before="120"/>
        <w:ind w:left="-284" w:right="-108" w:firstLine="284"/>
        <w:jc w:val="both"/>
        <w:rPr>
          <w:rFonts w:asciiTheme="minorHAnsi" w:hAnsiTheme="minorHAnsi" w:cstheme="minorHAnsi"/>
          <w:b/>
          <w:i/>
          <w:sz w:val="20"/>
          <w:szCs w:val="20"/>
          <w:u w:val="single"/>
        </w:rPr>
      </w:pPr>
      <w:r w:rsidRPr="00651CD7">
        <w:rPr>
          <w:rFonts w:asciiTheme="minorHAnsi" w:hAnsiTheme="minorHAnsi" w:cstheme="minorHAnsi"/>
          <w:b/>
          <w:sz w:val="20"/>
          <w:szCs w:val="20"/>
          <w:u w:val="single"/>
        </w:rPr>
        <w:t>MENOVITÝ VÝKON PRP podľa ISO 8528:</w:t>
      </w:r>
    </w:p>
    <w:p w14:paraId="1C2158B8" w14:textId="77777777" w:rsidR="00C013C1" w:rsidRPr="00651CD7" w:rsidRDefault="00C013C1" w:rsidP="00C013C1">
      <w:pPr>
        <w:ind w:right="-38"/>
        <w:jc w:val="both"/>
        <w:rPr>
          <w:rFonts w:asciiTheme="minorHAnsi" w:hAnsiTheme="minorHAnsi" w:cstheme="minorHAnsi"/>
          <w:sz w:val="20"/>
          <w:szCs w:val="20"/>
        </w:rPr>
      </w:pPr>
      <w:r w:rsidRPr="00651CD7">
        <w:rPr>
          <w:rFonts w:asciiTheme="minorHAnsi" w:hAnsiTheme="minorHAnsi" w:cstheme="minorHAnsi"/>
          <w:sz w:val="20"/>
          <w:szCs w:val="20"/>
        </w:rPr>
        <w:t xml:space="preserve">(PRP) - </w:t>
      </w:r>
      <w:r w:rsidRPr="00651CD7">
        <w:rPr>
          <w:rFonts w:asciiTheme="minorHAnsi" w:hAnsiTheme="minorHAnsi" w:cstheme="minorHAnsi"/>
          <w:bCs/>
          <w:sz w:val="20"/>
          <w:szCs w:val="20"/>
        </w:rPr>
        <w:t xml:space="preserve">je maximálny výkon, ktorý je k dispozícii v priebehu rôznych po sebe nasledujúcich výkonoch pri priemernom 70% zaťažení a ktorý môže trvať medzi stanovenými intervalmi pre údržbu a pri stanovených </w:t>
      </w:r>
      <w:r w:rsidRPr="00651CD7">
        <w:rPr>
          <w:rFonts w:asciiTheme="minorHAnsi" w:hAnsiTheme="minorHAnsi" w:cstheme="minorHAnsi"/>
          <w:sz w:val="20"/>
          <w:szCs w:val="20"/>
        </w:rPr>
        <w:t>prevádzkových podmienkach. Výkon PRP je možné preťažiť o 10% po dobu 1 hodiny, každých 12 hodín.</w:t>
      </w:r>
    </w:p>
    <w:p w14:paraId="46553F4B" w14:textId="77777777" w:rsidR="00C013C1" w:rsidRPr="00651CD7" w:rsidRDefault="00C013C1" w:rsidP="00C013C1">
      <w:pPr>
        <w:ind w:right="-38"/>
        <w:jc w:val="both"/>
        <w:rPr>
          <w:rFonts w:asciiTheme="minorHAnsi" w:hAnsiTheme="minorHAnsi" w:cstheme="minorHAnsi"/>
          <w:sz w:val="20"/>
          <w:szCs w:val="20"/>
        </w:rPr>
      </w:pPr>
      <w:r w:rsidRPr="00651CD7">
        <w:rPr>
          <w:rFonts w:asciiTheme="minorHAnsi" w:hAnsiTheme="minorHAnsi" w:cstheme="minorHAnsi"/>
          <w:sz w:val="20"/>
          <w:szCs w:val="20"/>
        </w:rPr>
        <w:t>Ďalšia spresnená špecifikácia viď. ISO 8528</w:t>
      </w:r>
    </w:p>
    <w:p w14:paraId="07733C33" w14:textId="77777777" w:rsidR="008E4D5B" w:rsidRPr="008F682A" w:rsidRDefault="008E4D5B" w:rsidP="00762D7D">
      <w:pPr>
        <w:autoSpaceDE w:val="0"/>
        <w:autoSpaceDN w:val="0"/>
        <w:adjustRightInd w:val="0"/>
        <w:rPr>
          <w:rFonts w:asciiTheme="minorHAnsi" w:eastAsia="ArialMT" w:hAnsiTheme="minorHAnsi" w:cstheme="minorHAnsi"/>
          <w:color w:val="FF0000"/>
          <w:sz w:val="22"/>
          <w:szCs w:val="22"/>
          <w:lang w:eastAsia="en-US"/>
        </w:rPr>
      </w:pPr>
    </w:p>
    <w:p w14:paraId="2838812C" w14:textId="77777777" w:rsidR="008E4D5B" w:rsidRPr="008F682A" w:rsidRDefault="008E4D5B" w:rsidP="00762D7D">
      <w:pPr>
        <w:autoSpaceDE w:val="0"/>
        <w:autoSpaceDN w:val="0"/>
        <w:adjustRightInd w:val="0"/>
        <w:rPr>
          <w:rFonts w:asciiTheme="minorHAnsi" w:eastAsia="ArialMT" w:hAnsiTheme="minorHAnsi" w:cstheme="minorHAnsi"/>
          <w:color w:val="FF0000"/>
          <w:sz w:val="22"/>
          <w:szCs w:val="22"/>
          <w:lang w:eastAsia="en-US"/>
        </w:rPr>
      </w:pPr>
    </w:p>
    <w:p w14:paraId="3A0EFA12" w14:textId="77777777" w:rsidR="008E4D5B" w:rsidRPr="008F682A" w:rsidRDefault="008E4D5B" w:rsidP="00762D7D">
      <w:pPr>
        <w:autoSpaceDE w:val="0"/>
        <w:autoSpaceDN w:val="0"/>
        <w:adjustRightInd w:val="0"/>
        <w:rPr>
          <w:rFonts w:asciiTheme="minorHAnsi" w:eastAsia="ArialMT" w:hAnsiTheme="minorHAnsi" w:cstheme="minorHAnsi"/>
          <w:color w:val="FF0000"/>
          <w:sz w:val="22"/>
          <w:szCs w:val="22"/>
          <w:lang w:eastAsia="en-US"/>
        </w:rPr>
      </w:pPr>
    </w:p>
    <w:p w14:paraId="09EC0625" w14:textId="77777777" w:rsidR="00A94EE2" w:rsidRPr="008F682A" w:rsidRDefault="00A94EE2" w:rsidP="00383F4A">
      <w:pPr>
        <w:autoSpaceDE w:val="0"/>
        <w:autoSpaceDN w:val="0"/>
        <w:adjustRightInd w:val="0"/>
        <w:rPr>
          <w:rFonts w:asciiTheme="minorHAnsi" w:eastAsia="ArialMT" w:hAnsiTheme="minorHAnsi" w:cstheme="minorHAnsi"/>
          <w:b/>
          <w:bCs/>
          <w:color w:val="FF0000"/>
          <w:sz w:val="22"/>
          <w:szCs w:val="22"/>
          <w:lang w:eastAsia="en-US"/>
        </w:rPr>
      </w:pPr>
    </w:p>
    <w:p w14:paraId="2B97FB79" w14:textId="77777777" w:rsidR="00A94EE2" w:rsidRPr="008F682A" w:rsidRDefault="00A94EE2" w:rsidP="00383F4A">
      <w:pPr>
        <w:autoSpaceDE w:val="0"/>
        <w:autoSpaceDN w:val="0"/>
        <w:adjustRightInd w:val="0"/>
        <w:rPr>
          <w:rFonts w:asciiTheme="minorHAnsi" w:eastAsia="ArialMT" w:hAnsiTheme="minorHAnsi" w:cstheme="minorHAnsi"/>
          <w:b/>
          <w:bCs/>
          <w:color w:val="FF0000"/>
          <w:sz w:val="22"/>
          <w:szCs w:val="22"/>
          <w:lang w:eastAsia="en-US"/>
        </w:rPr>
      </w:pPr>
    </w:p>
    <w:p w14:paraId="428B2332" w14:textId="77777777" w:rsidR="00A94EE2" w:rsidRPr="008F682A" w:rsidRDefault="00A94EE2" w:rsidP="00383F4A">
      <w:pPr>
        <w:autoSpaceDE w:val="0"/>
        <w:autoSpaceDN w:val="0"/>
        <w:adjustRightInd w:val="0"/>
        <w:rPr>
          <w:rFonts w:asciiTheme="minorHAnsi" w:eastAsia="ArialMT" w:hAnsiTheme="minorHAnsi" w:cstheme="minorHAnsi"/>
          <w:b/>
          <w:bCs/>
          <w:color w:val="FF0000"/>
          <w:sz w:val="22"/>
          <w:szCs w:val="22"/>
          <w:lang w:eastAsia="en-US"/>
        </w:rPr>
      </w:pPr>
    </w:p>
    <w:p w14:paraId="402E6155" w14:textId="77777777" w:rsidR="00450D52" w:rsidRPr="008F682A" w:rsidRDefault="00450D52">
      <w:pPr>
        <w:spacing w:after="160" w:line="259" w:lineRule="auto"/>
        <w:rPr>
          <w:rFonts w:asciiTheme="minorHAnsi" w:eastAsia="ArialMT" w:hAnsiTheme="minorHAnsi" w:cstheme="minorHAnsi"/>
          <w:b/>
          <w:bCs/>
          <w:color w:val="FF0000"/>
          <w:sz w:val="22"/>
          <w:szCs w:val="22"/>
          <w:lang w:eastAsia="en-US"/>
        </w:rPr>
      </w:pPr>
      <w:r w:rsidRPr="008F682A">
        <w:rPr>
          <w:rFonts w:asciiTheme="minorHAnsi" w:eastAsia="ArialMT" w:hAnsiTheme="minorHAnsi" w:cstheme="minorHAnsi"/>
          <w:b/>
          <w:bCs/>
          <w:color w:val="FF0000"/>
          <w:sz w:val="22"/>
          <w:szCs w:val="22"/>
          <w:lang w:eastAsia="en-US"/>
        </w:rPr>
        <w:br w:type="page"/>
      </w:r>
    </w:p>
    <w:p w14:paraId="6F92F886" w14:textId="6988CD06" w:rsidR="00383F4A" w:rsidRPr="00651CD7" w:rsidRDefault="00383F4A" w:rsidP="00383F4A">
      <w:pPr>
        <w:autoSpaceDE w:val="0"/>
        <w:autoSpaceDN w:val="0"/>
        <w:adjustRightInd w:val="0"/>
        <w:rPr>
          <w:rFonts w:asciiTheme="minorHAnsi" w:eastAsia="ArialMT" w:hAnsiTheme="minorHAnsi" w:cstheme="minorHAnsi"/>
          <w:b/>
          <w:bCs/>
          <w:sz w:val="22"/>
          <w:szCs w:val="22"/>
          <w:lang w:eastAsia="en-US"/>
        </w:rPr>
      </w:pPr>
      <w:r w:rsidRPr="00651CD7">
        <w:rPr>
          <w:rFonts w:asciiTheme="minorHAnsi" w:eastAsia="ArialMT" w:hAnsiTheme="minorHAnsi" w:cstheme="minorHAnsi"/>
          <w:b/>
          <w:bCs/>
          <w:sz w:val="22"/>
          <w:szCs w:val="22"/>
          <w:lang w:eastAsia="en-US"/>
        </w:rPr>
        <w:lastRenderedPageBreak/>
        <w:t>Rozvádzač HR-N-3</w:t>
      </w:r>
    </w:p>
    <w:p w14:paraId="74552FCD" w14:textId="77777777" w:rsidR="00383F4A" w:rsidRPr="00651CD7" w:rsidRDefault="00383F4A" w:rsidP="00383F4A">
      <w:pPr>
        <w:autoSpaceDE w:val="0"/>
        <w:autoSpaceDN w:val="0"/>
        <w:adjustRightInd w:val="0"/>
        <w:rPr>
          <w:rFonts w:asciiTheme="minorHAnsi" w:eastAsia="ArialMT" w:hAnsiTheme="minorHAnsi" w:cstheme="minorHAnsi"/>
          <w:sz w:val="22"/>
          <w:szCs w:val="22"/>
          <w:lang w:eastAsia="en-US"/>
        </w:rPr>
      </w:pPr>
    </w:p>
    <w:tbl>
      <w:tblPr>
        <w:tblStyle w:val="Mriekatabuky"/>
        <w:tblpPr w:leftFromText="141" w:rightFromText="141" w:vertAnchor="text" w:horzAnchor="margin" w:tblpXSpec="center" w:tblpY="14"/>
        <w:tblW w:w="0" w:type="auto"/>
        <w:tblLook w:val="04A0" w:firstRow="1" w:lastRow="0" w:firstColumn="1" w:lastColumn="0" w:noHBand="0" w:noVBand="1"/>
      </w:tblPr>
      <w:tblGrid>
        <w:gridCol w:w="1145"/>
        <w:gridCol w:w="1489"/>
        <w:gridCol w:w="4961"/>
      </w:tblGrid>
      <w:tr w:rsidR="00651CD7" w:rsidRPr="00651CD7" w14:paraId="422FC621" w14:textId="77777777" w:rsidTr="006A54FC">
        <w:trPr>
          <w:trHeight w:val="259"/>
        </w:trPr>
        <w:tc>
          <w:tcPr>
            <w:tcW w:w="7595" w:type="dxa"/>
            <w:gridSpan w:val="3"/>
            <w:vAlign w:val="center"/>
          </w:tcPr>
          <w:p w14:paraId="0317C6BC" w14:textId="77777777" w:rsidR="00383F4A" w:rsidRPr="00651CD7" w:rsidRDefault="00383F4A" w:rsidP="006A54FC">
            <w:pPr>
              <w:pStyle w:val="Bezriadkovania"/>
              <w:rPr>
                <w:rFonts w:asciiTheme="minorHAnsi" w:hAnsiTheme="minorHAnsi" w:cstheme="minorHAnsi"/>
                <w:b/>
                <w:bCs/>
              </w:rPr>
            </w:pPr>
            <w:r w:rsidRPr="00651CD7">
              <w:rPr>
                <w:rFonts w:asciiTheme="minorHAnsi" w:hAnsiTheme="minorHAnsi" w:cstheme="minorHAnsi"/>
                <w:b/>
                <w:bCs/>
              </w:rPr>
              <w:t>HR-N-3</w:t>
            </w:r>
          </w:p>
        </w:tc>
      </w:tr>
      <w:tr w:rsidR="00651CD7" w:rsidRPr="00651CD7" w14:paraId="2B412425" w14:textId="77777777" w:rsidTr="006A54FC">
        <w:trPr>
          <w:trHeight w:val="259"/>
        </w:trPr>
        <w:tc>
          <w:tcPr>
            <w:tcW w:w="1145" w:type="dxa"/>
            <w:vAlign w:val="center"/>
          </w:tcPr>
          <w:p w14:paraId="3DD0C3CC" w14:textId="77777777" w:rsidR="00383F4A" w:rsidRPr="00651CD7" w:rsidRDefault="00383F4A" w:rsidP="006A54FC">
            <w:pPr>
              <w:pStyle w:val="Bezriadkovania"/>
              <w:rPr>
                <w:rFonts w:asciiTheme="minorHAnsi" w:hAnsiTheme="minorHAnsi" w:cstheme="minorHAnsi"/>
              </w:rPr>
            </w:pPr>
            <w:proofErr w:type="spellStart"/>
            <w:r w:rsidRPr="00651CD7">
              <w:rPr>
                <w:rFonts w:asciiTheme="minorHAnsi" w:hAnsiTheme="minorHAnsi" w:cstheme="minorHAnsi"/>
              </w:rPr>
              <w:t>Un</w:t>
            </w:r>
            <w:proofErr w:type="spellEnd"/>
          </w:p>
        </w:tc>
        <w:tc>
          <w:tcPr>
            <w:tcW w:w="1489" w:type="dxa"/>
            <w:vAlign w:val="center"/>
          </w:tcPr>
          <w:p w14:paraId="0CF4317E" w14:textId="77777777" w:rsidR="00383F4A" w:rsidRPr="00651CD7" w:rsidRDefault="00383F4A" w:rsidP="006A54FC">
            <w:pPr>
              <w:pStyle w:val="Bezriadkovania"/>
              <w:rPr>
                <w:rFonts w:asciiTheme="minorHAnsi" w:hAnsiTheme="minorHAnsi" w:cstheme="minorHAnsi"/>
              </w:rPr>
            </w:pPr>
            <w:r w:rsidRPr="00651CD7">
              <w:rPr>
                <w:rFonts w:asciiTheme="minorHAnsi" w:hAnsiTheme="minorHAnsi" w:cstheme="minorHAnsi"/>
              </w:rPr>
              <w:t>230/400 V</w:t>
            </w:r>
          </w:p>
        </w:tc>
        <w:tc>
          <w:tcPr>
            <w:tcW w:w="4961" w:type="dxa"/>
            <w:vAlign w:val="center"/>
          </w:tcPr>
          <w:p w14:paraId="0F1B7416" w14:textId="77777777" w:rsidR="00383F4A" w:rsidRPr="00651CD7" w:rsidRDefault="00383F4A" w:rsidP="006A54FC">
            <w:pPr>
              <w:pStyle w:val="Bezriadkovania"/>
              <w:rPr>
                <w:rFonts w:asciiTheme="minorHAnsi" w:hAnsiTheme="minorHAnsi" w:cstheme="minorHAnsi"/>
              </w:rPr>
            </w:pPr>
            <w:r w:rsidRPr="00651CD7">
              <w:rPr>
                <w:rFonts w:asciiTheme="minorHAnsi" w:hAnsiTheme="minorHAnsi" w:cstheme="minorHAnsi"/>
              </w:rPr>
              <w:t xml:space="preserve">menovité </w:t>
            </w:r>
            <w:proofErr w:type="spellStart"/>
            <w:r w:rsidRPr="00651CD7">
              <w:rPr>
                <w:rFonts w:asciiTheme="minorHAnsi" w:hAnsiTheme="minorHAnsi" w:cstheme="minorHAnsi"/>
              </w:rPr>
              <w:t>napätie</w:t>
            </w:r>
            <w:proofErr w:type="spellEnd"/>
          </w:p>
        </w:tc>
      </w:tr>
      <w:tr w:rsidR="00651CD7" w:rsidRPr="00651CD7" w14:paraId="4C6F1DFD" w14:textId="77777777" w:rsidTr="006A54FC">
        <w:trPr>
          <w:trHeight w:val="242"/>
        </w:trPr>
        <w:tc>
          <w:tcPr>
            <w:tcW w:w="1145" w:type="dxa"/>
            <w:vAlign w:val="center"/>
          </w:tcPr>
          <w:p w14:paraId="7D146319" w14:textId="77777777" w:rsidR="00383F4A" w:rsidRPr="00651CD7" w:rsidRDefault="00383F4A" w:rsidP="006A54FC">
            <w:pPr>
              <w:pStyle w:val="Bezriadkovania"/>
              <w:rPr>
                <w:rFonts w:asciiTheme="minorHAnsi" w:hAnsiTheme="minorHAnsi" w:cstheme="minorHAnsi"/>
              </w:rPr>
            </w:pPr>
            <w:proofErr w:type="spellStart"/>
            <w:r w:rsidRPr="00651CD7">
              <w:rPr>
                <w:rFonts w:asciiTheme="minorHAnsi" w:hAnsiTheme="minorHAnsi" w:cstheme="minorHAnsi"/>
              </w:rPr>
              <w:t>Uimp</w:t>
            </w:r>
            <w:proofErr w:type="spellEnd"/>
          </w:p>
        </w:tc>
        <w:tc>
          <w:tcPr>
            <w:tcW w:w="1489" w:type="dxa"/>
            <w:vAlign w:val="center"/>
          </w:tcPr>
          <w:p w14:paraId="122AB71D" w14:textId="77777777" w:rsidR="00383F4A" w:rsidRPr="00651CD7" w:rsidRDefault="00383F4A" w:rsidP="006A54FC">
            <w:pPr>
              <w:pStyle w:val="Bezriadkovania"/>
              <w:rPr>
                <w:rFonts w:asciiTheme="minorHAnsi" w:hAnsiTheme="minorHAnsi" w:cstheme="minorHAnsi"/>
              </w:rPr>
            </w:pPr>
            <w:r w:rsidRPr="00651CD7">
              <w:rPr>
                <w:rFonts w:asciiTheme="minorHAnsi" w:hAnsiTheme="minorHAnsi" w:cstheme="minorHAnsi"/>
              </w:rPr>
              <w:t>6 kV</w:t>
            </w:r>
          </w:p>
        </w:tc>
        <w:tc>
          <w:tcPr>
            <w:tcW w:w="4961" w:type="dxa"/>
            <w:vAlign w:val="center"/>
          </w:tcPr>
          <w:p w14:paraId="0BBF7EC6" w14:textId="77777777" w:rsidR="00383F4A" w:rsidRPr="00651CD7" w:rsidRDefault="00383F4A" w:rsidP="006A54FC">
            <w:pPr>
              <w:pStyle w:val="Bezriadkovania"/>
              <w:rPr>
                <w:rFonts w:asciiTheme="minorHAnsi" w:hAnsiTheme="minorHAnsi" w:cstheme="minorHAnsi"/>
              </w:rPr>
            </w:pPr>
            <w:r w:rsidRPr="00651CD7">
              <w:rPr>
                <w:rFonts w:asciiTheme="minorHAnsi" w:hAnsiTheme="minorHAnsi" w:cstheme="minorHAnsi"/>
              </w:rPr>
              <w:t xml:space="preserve">menovité impulzné </w:t>
            </w:r>
            <w:proofErr w:type="spellStart"/>
            <w:r w:rsidRPr="00651CD7">
              <w:rPr>
                <w:rFonts w:asciiTheme="minorHAnsi" w:hAnsiTheme="minorHAnsi" w:cstheme="minorHAnsi"/>
              </w:rPr>
              <w:t>výdržne</w:t>
            </w:r>
            <w:proofErr w:type="spellEnd"/>
            <w:r w:rsidRPr="00651CD7">
              <w:rPr>
                <w:rFonts w:asciiTheme="minorHAnsi" w:hAnsiTheme="minorHAnsi" w:cstheme="minorHAnsi"/>
              </w:rPr>
              <w:t xml:space="preserve">́ </w:t>
            </w:r>
            <w:proofErr w:type="spellStart"/>
            <w:r w:rsidRPr="00651CD7">
              <w:rPr>
                <w:rFonts w:asciiTheme="minorHAnsi" w:hAnsiTheme="minorHAnsi" w:cstheme="minorHAnsi"/>
              </w:rPr>
              <w:t>napätie</w:t>
            </w:r>
            <w:proofErr w:type="spellEnd"/>
          </w:p>
        </w:tc>
      </w:tr>
      <w:tr w:rsidR="00651CD7" w:rsidRPr="00651CD7" w14:paraId="4FEB6713" w14:textId="77777777" w:rsidTr="006A54FC">
        <w:trPr>
          <w:trHeight w:val="259"/>
        </w:trPr>
        <w:tc>
          <w:tcPr>
            <w:tcW w:w="1145" w:type="dxa"/>
            <w:vAlign w:val="center"/>
          </w:tcPr>
          <w:p w14:paraId="5DDE4541" w14:textId="77777777" w:rsidR="00383F4A" w:rsidRPr="00651CD7" w:rsidRDefault="00383F4A" w:rsidP="006A54FC">
            <w:pPr>
              <w:pStyle w:val="Bezriadkovania"/>
              <w:rPr>
                <w:rFonts w:asciiTheme="minorHAnsi" w:hAnsiTheme="minorHAnsi" w:cstheme="minorHAnsi"/>
              </w:rPr>
            </w:pPr>
            <w:proofErr w:type="spellStart"/>
            <w:r w:rsidRPr="00651CD7">
              <w:rPr>
                <w:rFonts w:asciiTheme="minorHAnsi" w:hAnsiTheme="minorHAnsi" w:cstheme="minorHAnsi"/>
              </w:rPr>
              <w:t>InA</w:t>
            </w:r>
            <w:proofErr w:type="spellEnd"/>
          </w:p>
        </w:tc>
        <w:tc>
          <w:tcPr>
            <w:tcW w:w="1489" w:type="dxa"/>
            <w:vAlign w:val="center"/>
          </w:tcPr>
          <w:p w14:paraId="3313C05B" w14:textId="77777777" w:rsidR="00383F4A" w:rsidRPr="00651CD7" w:rsidRDefault="00383F4A" w:rsidP="006A54FC">
            <w:pPr>
              <w:pStyle w:val="Bezriadkovania"/>
              <w:rPr>
                <w:rFonts w:asciiTheme="minorHAnsi" w:hAnsiTheme="minorHAnsi" w:cstheme="minorHAnsi"/>
              </w:rPr>
            </w:pPr>
            <w:r w:rsidRPr="00651CD7">
              <w:rPr>
                <w:rFonts w:asciiTheme="minorHAnsi" w:hAnsiTheme="minorHAnsi" w:cstheme="minorHAnsi"/>
              </w:rPr>
              <w:t>1250 A</w:t>
            </w:r>
          </w:p>
        </w:tc>
        <w:tc>
          <w:tcPr>
            <w:tcW w:w="4961" w:type="dxa"/>
            <w:vAlign w:val="center"/>
          </w:tcPr>
          <w:p w14:paraId="17C7328F" w14:textId="77777777" w:rsidR="00383F4A" w:rsidRPr="00651CD7" w:rsidRDefault="00383F4A" w:rsidP="006A54FC">
            <w:pPr>
              <w:pStyle w:val="Bezriadkovania"/>
              <w:rPr>
                <w:rFonts w:asciiTheme="minorHAnsi" w:hAnsiTheme="minorHAnsi" w:cstheme="minorHAnsi"/>
              </w:rPr>
            </w:pPr>
            <w:proofErr w:type="spellStart"/>
            <w:r w:rsidRPr="00651CD7">
              <w:rPr>
                <w:rFonts w:asciiTheme="minorHAnsi" w:hAnsiTheme="minorHAnsi" w:cstheme="minorHAnsi"/>
              </w:rPr>
              <w:t>menovity</w:t>
            </w:r>
            <w:proofErr w:type="spellEnd"/>
            <w:r w:rsidRPr="00651CD7">
              <w:rPr>
                <w:rFonts w:asciiTheme="minorHAnsi" w:hAnsiTheme="minorHAnsi" w:cstheme="minorHAnsi"/>
              </w:rPr>
              <w:t xml:space="preserve">́ </w:t>
            </w:r>
            <w:proofErr w:type="spellStart"/>
            <w:r w:rsidRPr="00651CD7">
              <w:rPr>
                <w:rFonts w:asciiTheme="minorHAnsi" w:hAnsiTheme="minorHAnsi" w:cstheme="minorHAnsi"/>
              </w:rPr>
              <w:t>prúd</w:t>
            </w:r>
            <w:proofErr w:type="spellEnd"/>
            <w:r w:rsidRPr="00651CD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651CD7">
              <w:rPr>
                <w:rFonts w:asciiTheme="minorHAnsi" w:hAnsiTheme="minorHAnsi" w:cstheme="minorHAnsi"/>
              </w:rPr>
              <w:t>rozvádzača</w:t>
            </w:r>
            <w:proofErr w:type="spellEnd"/>
          </w:p>
        </w:tc>
      </w:tr>
      <w:tr w:rsidR="00651CD7" w:rsidRPr="00651CD7" w14:paraId="74BC2CD8" w14:textId="77777777" w:rsidTr="006A54FC">
        <w:trPr>
          <w:trHeight w:val="259"/>
        </w:trPr>
        <w:tc>
          <w:tcPr>
            <w:tcW w:w="1145" w:type="dxa"/>
            <w:vAlign w:val="center"/>
          </w:tcPr>
          <w:p w14:paraId="14DE168D" w14:textId="77777777" w:rsidR="00383F4A" w:rsidRPr="00651CD7" w:rsidRDefault="00383F4A" w:rsidP="006A54FC">
            <w:pPr>
              <w:pStyle w:val="Bezriadkovania"/>
              <w:rPr>
                <w:rFonts w:asciiTheme="minorHAnsi" w:hAnsiTheme="minorHAnsi" w:cstheme="minorHAnsi"/>
              </w:rPr>
            </w:pPr>
            <w:proofErr w:type="spellStart"/>
            <w:r w:rsidRPr="00651CD7">
              <w:rPr>
                <w:rFonts w:asciiTheme="minorHAnsi" w:eastAsiaTheme="minorHAnsi" w:hAnsiTheme="minorHAnsi" w:cstheme="minorHAnsi"/>
                <w:lang w:eastAsia="en-US"/>
              </w:rPr>
              <w:t>I</w:t>
            </w:r>
            <w:r w:rsidRPr="00651CD7">
              <w:rPr>
                <w:rFonts w:asciiTheme="minorHAnsi" w:eastAsiaTheme="minorHAnsi" w:hAnsiTheme="minorHAnsi" w:cstheme="minorHAnsi"/>
                <w:vertAlign w:val="subscript"/>
                <w:lang w:eastAsia="en-US"/>
              </w:rPr>
              <w:t>k</w:t>
            </w:r>
            <w:proofErr w:type="spellEnd"/>
            <w:r w:rsidRPr="00651CD7">
              <w:rPr>
                <w:rFonts w:asciiTheme="minorHAnsi" w:eastAsiaTheme="minorHAnsi" w:hAnsiTheme="minorHAnsi" w:cstheme="minorHAnsi"/>
                <w:lang w:eastAsia="en-US"/>
              </w:rPr>
              <w:t>''(</w:t>
            </w:r>
            <w:proofErr w:type="spellStart"/>
            <w:r w:rsidRPr="00651CD7">
              <w:rPr>
                <w:rFonts w:asciiTheme="minorHAnsi" w:eastAsiaTheme="minorHAnsi" w:hAnsiTheme="minorHAnsi" w:cstheme="minorHAnsi"/>
                <w:lang w:eastAsia="en-US"/>
              </w:rPr>
              <w:t>Iks,Icp</w:t>
            </w:r>
            <w:proofErr w:type="spellEnd"/>
            <w:r w:rsidRPr="00651CD7">
              <w:rPr>
                <w:rFonts w:asciiTheme="minorHAnsi" w:eastAsiaTheme="minorHAnsi" w:hAnsiTheme="minorHAnsi" w:cstheme="minorHAnsi"/>
                <w:lang w:eastAsia="en-US"/>
              </w:rPr>
              <w:t>*)</w:t>
            </w:r>
          </w:p>
        </w:tc>
        <w:tc>
          <w:tcPr>
            <w:tcW w:w="1489" w:type="dxa"/>
            <w:vAlign w:val="center"/>
          </w:tcPr>
          <w:p w14:paraId="2713E01D" w14:textId="57BBC36B" w:rsidR="00383F4A" w:rsidRPr="00651CD7" w:rsidRDefault="000E13CB" w:rsidP="006A54FC">
            <w:pPr>
              <w:pStyle w:val="Bezriadkovania"/>
              <w:rPr>
                <w:rFonts w:asciiTheme="minorHAnsi" w:hAnsiTheme="minorHAnsi" w:cstheme="minorHAnsi"/>
              </w:rPr>
            </w:pPr>
            <w:r w:rsidRPr="00651CD7">
              <w:rPr>
                <w:rFonts w:asciiTheme="minorHAnsi" w:hAnsiTheme="minorHAnsi" w:cstheme="minorHAnsi"/>
              </w:rPr>
              <w:t xml:space="preserve">19,8 </w:t>
            </w:r>
            <w:proofErr w:type="spellStart"/>
            <w:r w:rsidR="00383F4A" w:rsidRPr="00651CD7">
              <w:rPr>
                <w:rFonts w:asciiTheme="minorHAnsi" w:hAnsiTheme="minorHAnsi" w:cstheme="minorHAnsi"/>
              </w:rPr>
              <w:t>kA</w:t>
            </w:r>
            <w:proofErr w:type="spellEnd"/>
          </w:p>
        </w:tc>
        <w:tc>
          <w:tcPr>
            <w:tcW w:w="4961" w:type="dxa"/>
            <w:vAlign w:val="center"/>
          </w:tcPr>
          <w:p w14:paraId="4089778D" w14:textId="4BB0BEEB" w:rsidR="00383F4A" w:rsidRPr="00651CD7" w:rsidRDefault="00383F4A" w:rsidP="006A54FC">
            <w:pPr>
              <w:pStyle w:val="Bezriadkovania"/>
              <w:rPr>
                <w:rFonts w:asciiTheme="minorHAnsi" w:hAnsiTheme="minorHAnsi" w:cstheme="minorHAnsi"/>
              </w:rPr>
            </w:pPr>
            <w:proofErr w:type="spellStart"/>
            <w:r w:rsidRPr="00651CD7">
              <w:rPr>
                <w:rFonts w:asciiTheme="minorHAnsi" w:hAnsiTheme="minorHAnsi" w:cstheme="minorHAnsi"/>
              </w:rPr>
              <w:t>počiatočny</w:t>
            </w:r>
            <w:proofErr w:type="spellEnd"/>
            <w:r w:rsidRPr="00651CD7">
              <w:rPr>
                <w:rFonts w:asciiTheme="minorHAnsi" w:hAnsiTheme="minorHAnsi" w:cstheme="minorHAnsi"/>
              </w:rPr>
              <w:t xml:space="preserve">́ </w:t>
            </w:r>
            <w:proofErr w:type="spellStart"/>
            <w:r w:rsidRPr="00651CD7">
              <w:rPr>
                <w:rFonts w:asciiTheme="minorHAnsi" w:hAnsiTheme="minorHAnsi" w:cstheme="minorHAnsi"/>
              </w:rPr>
              <w:t>súmerny</w:t>
            </w:r>
            <w:proofErr w:type="spellEnd"/>
            <w:r w:rsidRPr="00651CD7">
              <w:rPr>
                <w:rFonts w:asciiTheme="minorHAnsi" w:hAnsiTheme="minorHAnsi" w:cstheme="minorHAnsi"/>
              </w:rPr>
              <w:t xml:space="preserve">́ </w:t>
            </w:r>
            <w:proofErr w:type="spellStart"/>
            <w:r w:rsidRPr="00651CD7">
              <w:rPr>
                <w:rFonts w:asciiTheme="minorHAnsi" w:hAnsiTheme="minorHAnsi" w:cstheme="minorHAnsi"/>
              </w:rPr>
              <w:t>rázovy</w:t>
            </w:r>
            <w:proofErr w:type="spellEnd"/>
            <w:r w:rsidRPr="00651CD7">
              <w:rPr>
                <w:rFonts w:asciiTheme="minorHAnsi" w:hAnsiTheme="minorHAnsi" w:cstheme="minorHAnsi"/>
              </w:rPr>
              <w:t xml:space="preserve">́ </w:t>
            </w:r>
            <w:proofErr w:type="spellStart"/>
            <w:r w:rsidRPr="00651CD7">
              <w:rPr>
                <w:rFonts w:asciiTheme="minorHAnsi" w:hAnsiTheme="minorHAnsi" w:cstheme="minorHAnsi"/>
              </w:rPr>
              <w:t>skratovy</w:t>
            </w:r>
            <w:proofErr w:type="spellEnd"/>
            <w:r w:rsidRPr="00651CD7">
              <w:rPr>
                <w:rFonts w:asciiTheme="minorHAnsi" w:hAnsiTheme="minorHAnsi" w:cstheme="minorHAnsi"/>
              </w:rPr>
              <w:t xml:space="preserve">́ </w:t>
            </w:r>
            <w:proofErr w:type="spellStart"/>
            <w:r w:rsidRPr="00651CD7">
              <w:rPr>
                <w:rFonts w:asciiTheme="minorHAnsi" w:hAnsiTheme="minorHAnsi" w:cstheme="minorHAnsi"/>
              </w:rPr>
              <w:t>prúd</w:t>
            </w:r>
            <w:proofErr w:type="spellEnd"/>
            <w:r w:rsidRPr="00651CD7">
              <w:rPr>
                <w:rFonts w:asciiTheme="minorHAnsi" w:hAnsiTheme="minorHAnsi" w:cstheme="minorHAnsi"/>
              </w:rPr>
              <w:t xml:space="preserve"> v mieste inštalácie rozvádzača</w:t>
            </w:r>
            <w:r w:rsidR="008B2E48" w:rsidRPr="00651CD7">
              <w:rPr>
                <w:rFonts w:asciiTheme="minorHAnsi" w:hAnsiTheme="minorHAnsi" w:cstheme="minorHAnsi"/>
              </w:rPr>
              <w:t xml:space="preserve"> (pri napájaní zo siete)</w:t>
            </w:r>
          </w:p>
        </w:tc>
      </w:tr>
      <w:tr w:rsidR="00651CD7" w:rsidRPr="00651CD7" w14:paraId="30BEB123" w14:textId="77777777" w:rsidTr="006A54FC">
        <w:trPr>
          <w:trHeight w:val="259"/>
        </w:trPr>
        <w:tc>
          <w:tcPr>
            <w:tcW w:w="1145" w:type="dxa"/>
            <w:vAlign w:val="center"/>
          </w:tcPr>
          <w:p w14:paraId="72114564" w14:textId="77777777" w:rsidR="00383F4A" w:rsidRPr="00651CD7" w:rsidRDefault="00383F4A" w:rsidP="006A54FC">
            <w:pPr>
              <w:pStyle w:val="Bezriadkovania"/>
              <w:rPr>
                <w:rFonts w:asciiTheme="minorHAnsi" w:hAnsiTheme="minorHAnsi" w:cstheme="minorHAnsi"/>
              </w:rPr>
            </w:pPr>
            <w:proofErr w:type="spellStart"/>
            <w:r w:rsidRPr="00651CD7">
              <w:rPr>
                <w:rFonts w:asciiTheme="minorHAnsi" w:eastAsiaTheme="minorHAnsi" w:hAnsiTheme="minorHAnsi" w:cstheme="minorHAnsi"/>
                <w:lang w:eastAsia="en-US"/>
              </w:rPr>
              <w:t>i</w:t>
            </w:r>
            <w:r w:rsidRPr="00651CD7">
              <w:rPr>
                <w:rFonts w:asciiTheme="minorHAnsi" w:eastAsiaTheme="minorHAnsi" w:hAnsiTheme="minorHAnsi" w:cstheme="minorHAnsi"/>
                <w:vertAlign w:val="subscript"/>
                <w:lang w:eastAsia="en-US"/>
              </w:rPr>
              <w:t>p</w:t>
            </w:r>
            <w:proofErr w:type="spellEnd"/>
            <w:r w:rsidRPr="00651CD7">
              <w:rPr>
                <w:rFonts w:asciiTheme="minorHAnsi" w:eastAsiaTheme="minorHAnsi" w:hAnsiTheme="minorHAnsi" w:cstheme="minorHAnsi"/>
                <w:lang w:eastAsia="en-US"/>
              </w:rPr>
              <w:t xml:space="preserve"> (</w:t>
            </w:r>
            <w:proofErr w:type="spellStart"/>
            <w:r w:rsidRPr="00651CD7">
              <w:rPr>
                <w:rFonts w:asciiTheme="minorHAnsi" w:eastAsiaTheme="minorHAnsi" w:hAnsiTheme="minorHAnsi" w:cstheme="minorHAnsi"/>
                <w:lang w:eastAsia="en-US"/>
              </w:rPr>
              <w:t>Ikm</w:t>
            </w:r>
            <w:proofErr w:type="spellEnd"/>
            <w:r w:rsidRPr="00651CD7">
              <w:rPr>
                <w:rFonts w:asciiTheme="minorHAnsi" w:eastAsiaTheme="minorHAnsi" w:hAnsiTheme="minorHAnsi" w:cstheme="minorHAnsi"/>
                <w:lang w:eastAsia="en-US"/>
              </w:rPr>
              <w:t>)</w:t>
            </w:r>
          </w:p>
        </w:tc>
        <w:tc>
          <w:tcPr>
            <w:tcW w:w="1489" w:type="dxa"/>
            <w:vAlign w:val="center"/>
          </w:tcPr>
          <w:p w14:paraId="1B9FEEF6" w14:textId="14B0FAF1" w:rsidR="00383F4A" w:rsidRPr="00651CD7" w:rsidRDefault="002F7993" w:rsidP="006A54FC">
            <w:pPr>
              <w:pStyle w:val="Bezriadkovania"/>
              <w:rPr>
                <w:rFonts w:asciiTheme="minorHAnsi" w:hAnsiTheme="minorHAnsi" w:cstheme="minorHAnsi"/>
              </w:rPr>
            </w:pPr>
            <w:r w:rsidRPr="00651CD7">
              <w:rPr>
                <w:rFonts w:asciiTheme="minorHAnsi" w:hAnsiTheme="minorHAnsi" w:cstheme="minorHAnsi"/>
              </w:rPr>
              <w:t xml:space="preserve">32,4 </w:t>
            </w:r>
            <w:proofErr w:type="spellStart"/>
            <w:r w:rsidR="00383F4A" w:rsidRPr="00651CD7">
              <w:rPr>
                <w:rFonts w:asciiTheme="minorHAnsi" w:hAnsiTheme="minorHAnsi" w:cstheme="minorHAnsi"/>
              </w:rPr>
              <w:t>kA</w:t>
            </w:r>
            <w:proofErr w:type="spellEnd"/>
          </w:p>
        </w:tc>
        <w:tc>
          <w:tcPr>
            <w:tcW w:w="4961" w:type="dxa"/>
            <w:vAlign w:val="center"/>
          </w:tcPr>
          <w:p w14:paraId="619F20EB" w14:textId="10E1FF52" w:rsidR="00383F4A" w:rsidRPr="00651CD7" w:rsidRDefault="00383F4A" w:rsidP="006A54FC">
            <w:pPr>
              <w:pStyle w:val="Bezriadkovania"/>
              <w:rPr>
                <w:rFonts w:asciiTheme="minorHAnsi" w:hAnsiTheme="minorHAnsi" w:cstheme="minorHAnsi"/>
              </w:rPr>
            </w:pPr>
            <w:r w:rsidRPr="00651CD7">
              <w:rPr>
                <w:rFonts w:asciiTheme="minorHAnsi" w:hAnsiTheme="minorHAnsi" w:cstheme="minorHAnsi"/>
              </w:rPr>
              <w:t>nárazový skratový prúd (dynamický skratový prúd) v mieste inštalácie rozvádzača</w:t>
            </w:r>
            <w:r w:rsidR="008B2E48" w:rsidRPr="00651CD7">
              <w:rPr>
                <w:rFonts w:asciiTheme="minorHAnsi" w:hAnsiTheme="minorHAnsi" w:cstheme="minorHAnsi"/>
              </w:rPr>
              <w:t xml:space="preserve"> (pri napájaní zo siete)</w:t>
            </w:r>
          </w:p>
        </w:tc>
      </w:tr>
      <w:tr w:rsidR="00651CD7" w:rsidRPr="00651CD7" w14:paraId="706EDE6A" w14:textId="77777777" w:rsidTr="006A54FC">
        <w:trPr>
          <w:trHeight w:val="242"/>
        </w:trPr>
        <w:tc>
          <w:tcPr>
            <w:tcW w:w="1145" w:type="dxa"/>
            <w:vAlign w:val="center"/>
          </w:tcPr>
          <w:p w14:paraId="1E9E566C" w14:textId="77777777" w:rsidR="00383F4A" w:rsidRPr="00651CD7" w:rsidRDefault="00383F4A" w:rsidP="006A54FC">
            <w:pPr>
              <w:pStyle w:val="Bezriadkovania"/>
              <w:rPr>
                <w:rFonts w:asciiTheme="minorHAnsi" w:hAnsiTheme="minorHAnsi" w:cstheme="minorHAnsi"/>
              </w:rPr>
            </w:pPr>
            <w:proofErr w:type="spellStart"/>
            <w:r w:rsidRPr="00651CD7">
              <w:rPr>
                <w:rFonts w:asciiTheme="minorHAnsi" w:hAnsiTheme="minorHAnsi" w:cstheme="minorHAnsi"/>
              </w:rPr>
              <w:t>fn</w:t>
            </w:r>
            <w:proofErr w:type="spellEnd"/>
          </w:p>
        </w:tc>
        <w:tc>
          <w:tcPr>
            <w:tcW w:w="1489" w:type="dxa"/>
            <w:vAlign w:val="center"/>
          </w:tcPr>
          <w:p w14:paraId="3B662462" w14:textId="77777777" w:rsidR="00383F4A" w:rsidRPr="00651CD7" w:rsidRDefault="00383F4A" w:rsidP="006A54FC">
            <w:pPr>
              <w:pStyle w:val="Bezriadkovania"/>
              <w:rPr>
                <w:rFonts w:asciiTheme="minorHAnsi" w:hAnsiTheme="minorHAnsi" w:cstheme="minorHAnsi"/>
              </w:rPr>
            </w:pPr>
            <w:r w:rsidRPr="00651CD7">
              <w:rPr>
                <w:rFonts w:asciiTheme="minorHAnsi" w:hAnsiTheme="minorHAnsi" w:cstheme="minorHAnsi"/>
              </w:rPr>
              <w:t>50Hz</w:t>
            </w:r>
          </w:p>
        </w:tc>
        <w:tc>
          <w:tcPr>
            <w:tcW w:w="4961" w:type="dxa"/>
            <w:vAlign w:val="center"/>
          </w:tcPr>
          <w:p w14:paraId="588E9173" w14:textId="77777777" w:rsidR="00383F4A" w:rsidRPr="00651CD7" w:rsidRDefault="00383F4A" w:rsidP="006A54FC">
            <w:pPr>
              <w:pStyle w:val="Bezriadkovania"/>
              <w:rPr>
                <w:rFonts w:asciiTheme="minorHAnsi" w:hAnsiTheme="minorHAnsi" w:cstheme="minorHAnsi"/>
              </w:rPr>
            </w:pPr>
            <w:proofErr w:type="spellStart"/>
            <w:r w:rsidRPr="00651CD7">
              <w:rPr>
                <w:rFonts w:asciiTheme="minorHAnsi" w:hAnsiTheme="minorHAnsi" w:cstheme="minorHAnsi"/>
              </w:rPr>
              <w:t>menovita</w:t>
            </w:r>
            <w:proofErr w:type="spellEnd"/>
            <w:r w:rsidRPr="00651CD7">
              <w:rPr>
                <w:rFonts w:asciiTheme="minorHAnsi" w:hAnsiTheme="minorHAnsi" w:cstheme="minorHAnsi"/>
              </w:rPr>
              <w:t>́ frekvencia</w:t>
            </w:r>
          </w:p>
        </w:tc>
      </w:tr>
      <w:tr w:rsidR="00651CD7" w:rsidRPr="00651CD7" w14:paraId="772D4B7A" w14:textId="77777777" w:rsidTr="006A54FC">
        <w:trPr>
          <w:trHeight w:val="259"/>
        </w:trPr>
        <w:tc>
          <w:tcPr>
            <w:tcW w:w="1145" w:type="dxa"/>
            <w:vAlign w:val="center"/>
          </w:tcPr>
          <w:p w14:paraId="68576917" w14:textId="77777777" w:rsidR="00383F4A" w:rsidRPr="00651CD7" w:rsidRDefault="00383F4A" w:rsidP="006A54FC">
            <w:pPr>
              <w:pStyle w:val="Bezriadkovania"/>
              <w:rPr>
                <w:rFonts w:asciiTheme="minorHAnsi" w:hAnsiTheme="minorHAnsi" w:cstheme="minorHAnsi"/>
              </w:rPr>
            </w:pPr>
            <w:r w:rsidRPr="00651CD7">
              <w:rPr>
                <w:rFonts w:asciiTheme="minorHAnsi" w:hAnsiTheme="minorHAnsi" w:cstheme="minorHAnsi"/>
              </w:rPr>
              <w:t>RDF</w:t>
            </w:r>
          </w:p>
        </w:tc>
        <w:tc>
          <w:tcPr>
            <w:tcW w:w="1489" w:type="dxa"/>
            <w:vAlign w:val="center"/>
          </w:tcPr>
          <w:p w14:paraId="7C677670" w14:textId="77777777" w:rsidR="00383F4A" w:rsidRPr="00651CD7" w:rsidRDefault="00383F4A" w:rsidP="006A54FC">
            <w:pPr>
              <w:pStyle w:val="Bezriadkovania"/>
              <w:rPr>
                <w:rFonts w:asciiTheme="minorHAnsi" w:hAnsiTheme="minorHAnsi" w:cstheme="minorHAnsi"/>
              </w:rPr>
            </w:pPr>
            <w:r w:rsidRPr="00651CD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61" w:type="dxa"/>
            <w:vAlign w:val="center"/>
          </w:tcPr>
          <w:p w14:paraId="283793C9" w14:textId="77777777" w:rsidR="00383F4A" w:rsidRPr="00651CD7" w:rsidRDefault="00383F4A" w:rsidP="006A54FC">
            <w:pPr>
              <w:pStyle w:val="Bezriadkovania"/>
              <w:rPr>
                <w:rFonts w:asciiTheme="minorHAnsi" w:hAnsiTheme="minorHAnsi" w:cstheme="minorHAnsi"/>
              </w:rPr>
            </w:pPr>
            <w:proofErr w:type="spellStart"/>
            <w:r w:rsidRPr="00651CD7">
              <w:rPr>
                <w:rFonts w:asciiTheme="minorHAnsi" w:hAnsiTheme="minorHAnsi" w:cstheme="minorHAnsi"/>
              </w:rPr>
              <w:t>menovity</w:t>
            </w:r>
            <w:proofErr w:type="spellEnd"/>
            <w:r w:rsidRPr="00651CD7">
              <w:rPr>
                <w:rFonts w:asciiTheme="minorHAnsi" w:hAnsiTheme="minorHAnsi" w:cstheme="minorHAnsi"/>
              </w:rPr>
              <w:t xml:space="preserve">́ </w:t>
            </w:r>
            <w:proofErr w:type="spellStart"/>
            <w:r w:rsidRPr="00651CD7">
              <w:rPr>
                <w:rFonts w:asciiTheme="minorHAnsi" w:hAnsiTheme="minorHAnsi" w:cstheme="minorHAnsi"/>
              </w:rPr>
              <w:t>súčinitel</w:t>
            </w:r>
            <w:proofErr w:type="spellEnd"/>
            <w:r w:rsidRPr="00651CD7">
              <w:rPr>
                <w:rFonts w:asciiTheme="minorHAnsi" w:hAnsiTheme="minorHAnsi" w:cstheme="minorHAnsi"/>
              </w:rPr>
              <w:t xml:space="preserve">̌ </w:t>
            </w:r>
            <w:proofErr w:type="spellStart"/>
            <w:r w:rsidRPr="00651CD7">
              <w:rPr>
                <w:rFonts w:asciiTheme="minorHAnsi" w:hAnsiTheme="minorHAnsi" w:cstheme="minorHAnsi"/>
              </w:rPr>
              <w:t>súdobosti</w:t>
            </w:r>
            <w:proofErr w:type="spellEnd"/>
          </w:p>
        </w:tc>
      </w:tr>
      <w:tr w:rsidR="00651CD7" w:rsidRPr="00651CD7" w14:paraId="2C8C40F1" w14:textId="77777777" w:rsidTr="006A54FC">
        <w:trPr>
          <w:trHeight w:val="259"/>
        </w:trPr>
        <w:tc>
          <w:tcPr>
            <w:tcW w:w="1145" w:type="dxa"/>
            <w:vAlign w:val="center"/>
          </w:tcPr>
          <w:p w14:paraId="1FB56FC6" w14:textId="77777777" w:rsidR="00383F4A" w:rsidRPr="00651CD7" w:rsidRDefault="00383F4A" w:rsidP="006A54FC">
            <w:pPr>
              <w:pStyle w:val="Bezriadkovania"/>
              <w:rPr>
                <w:rFonts w:asciiTheme="minorHAnsi" w:hAnsiTheme="minorHAnsi" w:cstheme="minorHAnsi"/>
              </w:rPr>
            </w:pPr>
            <w:r w:rsidRPr="00651CD7">
              <w:rPr>
                <w:rFonts w:asciiTheme="minorHAnsi" w:hAnsiTheme="minorHAnsi" w:cstheme="minorHAnsi"/>
              </w:rPr>
              <w:t>IP</w:t>
            </w:r>
          </w:p>
        </w:tc>
        <w:tc>
          <w:tcPr>
            <w:tcW w:w="1489" w:type="dxa"/>
            <w:vAlign w:val="center"/>
          </w:tcPr>
          <w:p w14:paraId="0E8DBA5A" w14:textId="77777777" w:rsidR="00383F4A" w:rsidRPr="00651CD7" w:rsidRDefault="00383F4A" w:rsidP="006A54FC">
            <w:pPr>
              <w:pStyle w:val="Bezriadkovania"/>
              <w:rPr>
                <w:rFonts w:asciiTheme="minorHAnsi" w:hAnsiTheme="minorHAnsi" w:cstheme="minorHAnsi"/>
              </w:rPr>
            </w:pPr>
            <w:r w:rsidRPr="00651CD7">
              <w:rPr>
                <w:rFonts w:asciiTheme="minorHAnsi" w:hAnsiTheme="minorHAnsi" w:cstheme="minorHAnsi"/>
              </w:rPr>
              <w:t>30</w:t>
            </w:r>
          </w:p>
        </w:tc>
        <w:tc>
          <w:tcPr>
            <w:tcW w:w="4961" w:type="dxa"/>
            <w:vAlign w:val="center"/>
          </w:tcPr>
          <w:p w14:paraId="6E32C3BE" w14:textId="77777777" w:rsidR="00383F4A" w:rsidRPr="00651CD7" w:rsidRDefault="00383F4A" w:rsidP="006A54FC">
            <w:pPr>
              <w:pStyle w:val="Bezriadkovania"/>
              <w:rPr>
                <w:rFonts w:asciiTheme="minorHAnsi" w:hAnsiTheme="minorHAnsi" w:cstheme="minorHAnsi"/>
              </w:rPr>
            </w:pPr>
            <w:r w:rsidRPr="00651CD7">
              <w:rPr>
                <w:rFonts w:asciiTheme="minorHAnsi" w:hAnsiTheme="minorHAnsi" w:cstheme="minorHAnsi"/>
              </w:rPr>
              <w:t>krytie rozvádzača</w:t>
            </w:r>
          </w:p>
        </w:tc>
      </w:tr>
      <w:tr w:rsidR="00651CD7" w:rsidRPr="00651CD7" w14:paraId="4289D4FA" w14:textId="77777777" w:rsidTr="006A54FC">
        <w:trPr>
          <w:trHeight w:val="259"/>
        </w:trPr>
        <w:tc>
          <w:tcPr>
            <w:tcW w:w="1145" w:type="dxa"/>
            <w:vAlign w:val="center"/>
          </w:tcPr>
          <w:p w14:paraId="1BA42D34" w14:textId="77777777" w:rsidR="00383F4A" w:rsidRPr="00651CD7" w:rsidRDefault="00383F4A" w:rsidP="006A54FC">
            <w:pPr>
              <w:pStyle w:val="Bezriadkovania"/>
              <w:rPr>
                <w:rFonts w:asciiTheme="minorHAnsi" w:hAnsiTheme="minorHAnsi" w:cstheme="minorHAnsi"/>
              </w:rPr>
            </w:pPr>
            <w:r w:rsidRPr="00651CD7">
              <w:rPr>
                <w:rFonts w:asciiTheme="minorHAnsi" w:hAnsiTheme="minorHAnsi" w:cstheme="minorHAnsi"/>
              </w:rPr>
              <w:t>Farba</w:t>
            </w:r>
          </w:p>
        </w:tc>
        <w:tc>
          <w:tcPr>
            <w:tcW w:w="1489" w:type="dxa"/>
            <w:vAlign w:val="center"/>
          </w:tcPr>
          <w:p w14:paraId="0466DA98" w14:textId="77777777" w:rsidR="00383F4A" w:rsidRPr="00651CD7" w:rsidRDefault="00383F4A" w:rsidP="006A54FC">
            <w:pPr>
              <w:pStyle w:val="Bezriadkovania"/>
              <w:rPr>
                <w:rFonts w:asciiTheme="minorHAnsi" w:hAnsiTheme="minorHAnsi" w:cstheme="minorHAnsi"/>
              </w:rPr>
            </w:pPr>
            <w:r w:rsidRPr="00651CD7">
              <w:rPr>
                <w:rFonts w:asciiTheme="minorHAnsi" w:hAnsiTheme="minorHAnsi" w:cstheme="minorHAnsi"/>
              </w:rPr>
              <w:t>RAL9003</w:t>
            </w:r>
          </w:p>
        </w:tc>
        <w:tc>
          <w:tcPr>
            <w:tcW w:w="4961" w:type="dxa"/>
            <w:vAlign w:val="center"/>
          </w:tcPr>
          <w:p w14:paraId="78DC9D42" w14:textId="77777777" w:rsidR="00383F4A" w:rsidRPr="00651CD7" w:rsidRDefault="00383F4A" w:rsidP="006A54FC">
            <w:pPr>
              <w:pStyle w:val="Bezriadkovania"/>
              <w:rPr>
                <w:rFonts w:asciiTheme="minorHAnsi" w:hAnsiTheme="minorHAnsi" w:cstheme="minorHAnsi"/>
              </w:rPr>
            </w:pPr>
            <w:r w:rsidRPr="00651CD7">
              <w:rPr>
                <w:rFonts w:asciiTheme="minorHAnsi" w:hAnsiTheme="minorHAnsi" w:cstheme="minorHAnsi"/>
              </w:rPr>
              <w:t>farba rozvádzača</w:t>
            </w:r>
          </w:p>
        </w:tc>
      </w:tr>
    </w:tbl>
    <w:p w14:paraId="3CBC5928" w14:textId="77777777" w:rsidR="00383F4A" w:rsidRPr="00651CD7" w:rsidRDefault="00383F4A" w:rsidP="00383F4A">
      <w:pPr>
        <w:autoSpaceDE w:val="0"/>
        <w:autoSpaceDN w:val="0"/>
        <w:adjustRightInd w:val="0"/>
        <w:rPr>
          <w:rFonts w:asciiTheme="minorHAnsi" w:eastAsia="ArialMT" w:hAnsiTheme="minorHAnsi" w:cstheme="minorHAnsi"/>
          <w:sz w:val="22"/>
          <w:szCs w:val="22"/>
          <w:lang w:eastAsia="en-US"/>
        </w:rPr>
      </w:pPr>
    </w:p>
    <w:p w14:paraId="20B5214F" w14:textId="77777777" w:rsidR="00383F4A" w:rsidRPr="00651CD7" w:rsidRDefault="00383F4A" w:rsidP="00383F4A">
      <w:pPr>
        <w:autoSpaceDE w:val="0"/>
        <w:autoSpaceDN w:val="0"/>
        <w:adjustRightInd w:val="0"/>
        <w:rPr>
          <w:rFonts w:asciiTheme="minorHAnsi" w:eastAsia="ArialMT" w:hAnsiTheme="minorHAnsi" w:cstheme="minorHAnsi"/>
          <w:sz w:val="22"/>
          <w:szCs w:val="22"/>
          <w:lang w:eastAsia="en-US"/>
        </w:rPr>
      </w:pPr>
    </w:p>
    <w:p w14:paraId="4FA6DCE9" w14:textId="16109099" w:rsidR="00092B8C" w:rsidRPr="00651CD7" w:rsidRDefault="00092B8C">
      <w:pPr>
        <w:spacing w:after="160" w:line="259" w:lineRule="auto"/>
        <w:rPr>
          <w:rFonts w:asciiTheme="minorHAnsi" w:hAnsiTheme="minorHAnsi" w:cstheme="minorHAnsi"/>
          <w:snapToGrid w:val="0"/>
          <w:sz w:val="22"/>
          <w:szCs w:val="22"/>
        </w:rPr>
      </w:pPr>
    </w:p>
    <w:p w14:paraId="1EE4D1D6" w14:textId="77777777" w:rsidR="00383F4A" w:rsidRPr="00651CD7" w:rsidRDefault="00383F4A" w:rsidP="00412E80">
      <w:pPr>
        <w:pStyle w:val="Nadpis2"/>
      </w:pPr>
      <w:bookmarkStart w:id="9" w:name="_Toc116968350"/>
    </w:p>
    <w:p w14:paraId="410CE32D" w14:textId="77777777" w:rsidR="00383F4A" w:rsidRPr="00651CD7" w:rsidRDefault="00383F4A" w:rsidP="00412E80">
      <w:pPr>
        <w:pStyle w:val="Nadpis2"/>
      </w:pPr>
    </w:p>
    <w:p w14:paraId="4DA853E9" w14:textId="77777777" w:rsidR="00383F4A" w:rsidRPr="00651CD7" w:rsidRDefault="00383F4A" w:rsidP="00412E80">
      <w:pPr>
        <w:pStyle w:val="Nadpis2"/>
      </w:pPr>
    </w:p>
    <w:p w14:paraId="3EF05AFC" w14:textId="77777777" w:rsidR="00383F4A" w:rsidRPr="00651CD7" w:rsidRDefault="00383F4A" w:rsidP="00412E80">
      <w:pPr>
        <w:pStyle w:val="Nadpis2"/>
      </w:pPr>
    </w:p>
    <w:p w14:paraId="035FB5DB" w14:textId="77777777" w:rsidR="00383F4A" w:rsidRPr="00651CD7" w:rsidRDefault="00383F4A" w:rsidP="00412E80">
      <w:pPr>
        <w:pStyle w:val="Nadpis2"/>
      </w:pPr>
    </w:p>
    <w:p w14:paraId="162FB80A" w14:textId="77777777" w:rsidR="00383F4A" w:rsidRPr="00651CD7" w:rsidRDefault="00383F4A" w:rsidP="00412E80">
      <w:pPr>
        <w:pStyle w:val="Nadpis2"/>
      </w:pPr>
    </w:p>
    <w:p w14:paraId="0D557E58" w14:textId="3D2FD215" w:rsidR="00383F4A" w:rsidRPr="00651CD7" w:rsidRDefault="00383F4A" w:rsidP="00383F4A">
      <w:pPr>
        <w:autoSpaceDE w:val="0"/>
        <w:autoSpaceDN w:val="0"/>
        <w:adjustRightInd w:val="0"/>
        <w:rPr>
          <w:rFonts w:asciiTheme="minorHAnsi" w:eastAsia="ArialMT" w:hAnsiTheme="minorHAnsi" w:cstheme="minorHAnsi"/>
          <w:b/>
          <w:bCs/>
          <w:sz w:val="22"/>
          <w:szCs w:val="22"/>
          <w:lang w:eastAsia="en-US"/>
        </w:rPr>
      </w:pPr>
      <w:r w:rsidRPr="00651CD7">
        <w:rPr>
          <w:rFonts w:asciiTheme="minorHAnsi" w:eastAsia="ArialMT" w:hAnsiTheme="minorHAnsi" w:cstheme="minorHAnsi"/>
          <w:b/>
          <w:bCs/>
          <w:sz w:val="22"/>
          <w:szCs w:val="22"/>
          <w:lang w:eastAsia="en-US"/>
        </w:rPr>
        <w:t xml:space="preserve">Rozvádzač </w:t>
      </w:r>
      <w:r w:rsidR="004F7FA7" w:rsidRPr="00651CD7">
        <w:rPr>
          <w:rFonts w:asciiTheme="minorHAnsi" w:eastAsia="ArialMT" w:hAnsiTheme="minorHAnsi" w:cstheme="minorHAnsi"/>
          <w:b/>
          <w:bCs/>
          <w:sz w:val="22"/>
          <w:szCs w:val="22"/>
          <w:lang w:eastAsia="en-US"/>
        </w:rPr>
        <w:t>R-ATS</w:t>
      </w:r>
    </w:p>
    <w:p w14:paraId="23DC9F8F" w14:textId="77777777" w:rsidR="00383F4A" w:rsidRPr="00651CD7" w:rsidRDefault="00383F4A" w:rsidP="00383F4A">
      <w:pPr>
        <w:autoSpaceDE w:val="0"/>
        <w:autoSpaceDN w:val="0"/>
        <w:adjustRightInd w:val="0"/>
        <w:rPr>
          <w:rFonts w:asciiTheme="minorHAnsi" w:eastAsia="ArialMT" w:hAnsiTheme="minorHAnsi" w:cstheme="minorHAnsi"/>
          <w:sz w:val="22"/>
          <w:szCs w:val="22"/>
          <w:lang w:eastAsia="en-US"/>
        </w:rPr>
      </w:pPr>
    </w:p>
    <w:tbl>
      <w:tblPr>
        <w:tblStyle w:val="Mriekatabuky"/>
        <w:tblpPr w:leftFromText="141" w:rightFromText="141" w:vertAnchor="text" w:horzAnchor="margin" w:tblpXSpec="center" w:tblpY="14"/>
        <w:tblW w:w="0" w:type="auto"/>
        <w:tblLook w:val="04A0" w:firstRow="1" w:lastRow="0" w:firstColumn="1" w:lastColumn="0" w:noHBand="0" w:noVBand="1"/>
      </w:tblPr>
      <w:tblGrid>
        <w:gridCol w:w="1145"/>
        <w:gridCol w:w="1489"/>
        <w:gridCol w:w="4961"/>
      </w:tblGrid>
      <w:tr w:rsidR="00651CD7" w:rsidRPr="00651CD7" w14:paraId="32A763F7" w14:textId="77777777" w:rsidTr="006A54FC">
        <w:trPr>
          <w:trHeight w:val="259"/>
        </w:trPr>
        <w:tc>
          <w:tcPr>
            <w:tcW w:w="7595" w:type="dxa"/>
            <w:gridSpan w:val="3"/>
            <w:vAlign w:val="center"/>
          </w:tcPr>
          <w:p w14:paraId="61E1E8A8" w14:textId="57CB61D7" w:rsidR="00383F4A" w:rsidRPr="00651CD7" w:rsidRDefault="004F7FA7" w:rsidP="006A54FC">
            <w:pPr>
              <w:pStyle w:val="Bezriadkovania"/>
              <w:rPr>
                <w:rFonts w:asciiTheme="minorHAnsi" w:hAnsiTheme="minorHAnsi" w:cstheme="minorHAnsi"/>
                <w:b/>
                <w:bCs/>
              </w:rPr>
            </w:pPr>
            <w:r w:rsidRPr="00651CD7">
              <w:rPr>
                <w:rFonts w:asciiTheme="minorHAnsi" w:hAnsiTheme="minorHAnsi" w:cstheme="minorHAnsi"/>
                <w:b/>
                <w:bCs/>
              </w:rPr>
              <w:t>R-ATS</w:t>
            </w:r>
          </w:p>
        </w:tc>
      </w:tr>
      <w:tr w:rsidR="00651CD7" w:rsidRPr="00651CD7" w14:paraId="0A8A663C" w14:textId="77777777" w:rsidTr="006A54FC">
        <w:trPr>
          <w:trHeight w:val="259"/>
        </w:trPr>
        <w:tc>
          <w:tcPr>
            <w:tcW w:w="1145" w:type="dxa"/>
            <w:vAlign w:val="center"/>
          </w:tcPr>
          <w:p w14:paraId="5AB2BE51" w14:textId="77777777" w:rsidR="00383F4A" w:rsidRPr="00651CD7" w:rsidRDefault="00383F4A" w:rsidP="006A54FC">
            <w:pPr>
              <w:pStyle w:val="Bezriadkovania"/>
              <w:rPr>
                <w:rFonts w:asciiTheme="minorHAnsi" w:hAnsiTheme="minorHAnsi" w:cstheme="minorHAnsi"/>
              </w:rPr>
            </w:pPr>
            <w:proofErr w:type="spellStart"/>
            <w:r w:rsidRPr="00651CD7">
              <w:rPr>
                <w:rFonts w:asciiTheme="minorHAnsi" w:hAnsiTheme="minorHAnsi" w:cstheme="minorHAnsi"/>
              </w:rPr>
              <w:t>Un</w:t>
            </w:r>
            <w:proofErr w:type="spellEnd"/>
          </w:p>
        </w:tc>
        <w:tc>
          <w:tcPr>
            <w:tcW w:w="1489" w:type="dxa"/>
            <w:vAlign w:val="center"/>
          </w:tcPr>
          <w:p w14:paraId="163BFD20" w14:textId="77777777" w:rsidR="00383F4A" w:rsidRPr="00651CD7" w:rsidRDefault="00383F4A" w:rsidP="006A54FC">
            <w:pPr>
              <w:pStyle w:val="Bezriadkovania"/>
              <w:rPr>
                <w:rFonts w:asciiTheme="minorHAnsi" w:hAnsiTheme="minorHAnsi" w:cstheme="minorHAnsi"/>
              </w:rPr>
            </w:pPr>
            <w:r w:rsidRPr="00651CD7">
              <w:rPr>
                <w:rFonts w:asciiTheme="minorHAnsi" w:hAnsiTheme="minorHAnsi" w:cstheme="minorHAnsi"/>
              </w:rPr>
              <w:t>230/400 V</w:t>
            </w:r>
          </w:p>
        </w:tc>
        <w:tc>
          <w:tcPr>
            <w:tcW w:w="4961" w:type="dxa"/>
            <w:vAlign w:val="center"/>
          </w:tcPr>
          <w:p w14:paraId="166A63FC" w14:textId="77777777" w:rsidR="00383F4A" w:rsidRPr="00651CD7" w:rsidRDefault="00383F4A" w:rsidP="006A54FC">
            <w:pPr>
              <w:pStyle w:val="Bezriadkovania"/>
              <w:rPr>
                <w:rFonts w:asciiTheme="minorHAnsi" w:hAnsiTheme="minorHAnsi" w:cstheme="minorHAnsi"/>
              </w:rPr>
            </w:pPr>
            <w:r w:rsidRPr="00651CD7">
              <w:rPr>
                <w:rFonts w:asciiTheme="minorHAnsi" w:hAnsiTheme="minorHAnsi" w:cstheme="minorHAnsi"/>
              </w:rPr>
              <w:t xml:space="preserve">menovité </w:t>
            </w:r>
            <w:proofErr w:type="spellStart"/>
            <w:r w:rsidRPr="00651CD7">
              <w:rPr>
                <w:rFonts w:asciiTheme="minorHAnsi" w:hAnsiTheme="minorHAnsi" w:cstheme="minorHAnsi"/>
              </w:rPr>
              <w:t>napätie</w:t>
            </w:r>
            <w:proofErr w:type="spellEnd"/>
          </w:p>
        </w:tc>
      </w:tr>
      <w:tr w:rsidR="00651CD7" w:rsidRPr="00651CD7" w14:paraId="1007ED18" w14:textId="77777777" w:rsidTr="006A54FC">
        <w:trPr>
          <w:trHeight w:val="242"/>
        </w:trPr>
        <w:tc>
          <w:tcPr>
            <w:tcW w:w="1145" w:type="dxa"/>
            <w:vAlign w:val="center"/>
          </w:tcPr>
          <w:p w14:paraId="7A80BB4C" w14:textId="77777777" w:rsidR="00383F4A" w:rsidRPr="00651CD7" w:rsidRDefault="00383F4A" w:rsidP="006A54FC">
            <w:pPr>
              <w:pStyle w:val="Bezriadkovania"/>
              <w:rPr>
                <w:rFonts w:asciiTheme="minorHAnsi" w:hAnsiTheme="minorHAnsi" w:cstheme="minorHAnsi"/>
              </w:rPr>
            </w:pPr>
            <w:proofErr w:type="spellStart"/>
            <w:r w:rsidRPr="00651CD7">
              <w:rPr>
                <w:rFonts w:asciiTheme="minorHAnsi" w:hAnsiTheme="minorHAnsi" w:cstheme="minorHAnsi"/>
              </w:rPr>
              <w:t>Uimp</w:t>
            </w:r>
            <w:proofErr w:type="spellEnd"/>
          </w:p>
        </w:tc>
        <w:tc>
          <w:tcPr>
            <w:tcW w:w="1489" w:type="dxa"/>
            <w:vAlign w:val="center"/>
          </w:tcPr>
          <w:p w14:paraId="379E58F5" w14:textId="77777777" w:rsidR="00383F4A" w:rsidRPr="00651CD7" w:rsidRDefault="00383F4A" w:rsidP="006A54FC">
            <w:pPr>
              <w:pStyle w:val="Bezriadkovania"/>
              <w:rPr>
                <w:rFonts w:asciiTheme="minorHAnsi" w:hAnsiTheme="minorHAnsi" w:cstheme="minorHAnsi"/>
              </w:rPr>
            </w:pPr>
            <w:r w:rsidRPr="00651CD7">
              <w:rPr>
                <w:rFonts w:asciiTheme="minorHAnsi" w:hAnsiTheme="minorHAnsi" w:cstheme="minorHAnsi"/>
              </w:rPr>
              <w:t>6 kV</w:t>
            </w:r>
          </w:p>
        </w:tc>
        <w:tc>
          <w:tcPr>
            <w:tcW w:w="4961" w:type="dxa"/>
            <w:vAlign w:val="center"/>
          </w:tcPr>
          <w:p w14:paraId="50C77CB4" w14:textId="77777777" w:rsidR="00383F4A" w:rsidRPr="00651CD7" w:rsidRDefault="00383F4A" w:rsidP="006A54FC">
            <w:pPr>
              <w:pStyle w:val="Bezriadkovania"/>
              <w:rPr>
                <w:rFonts w:asciiTheme="minorHAnsi" w:hAnsiTheme="minorHAnsi" w:cstheme="minorHAnsi"/>
              </w:rPr>
            </w:pPr>
            <w:r w:rsidRPr="00651CD7">
              <w:rPr>
                <w:rFonts w:asciiTheme="minorHAnsi" w:hAnsiTheme="minorHAnsi" w:cstheme="minorHAnsi"/>
              </w:rPr>
              <w:t xml:space="preserve">menovité impulzné </w:t>
            </w:r>
            <w:proofErr w:type="spellStart"/>
            <w:r w:rsidRPr="00651CD7">
              <w:rPr>
                <w:rFonts w:asciiTheme="minorHAnsi" w:hAnsiTheme="minorHAnsi" w:cstheme="minorHAnsi"/>
              </w:rPr>
              <w:t>výdržne</w:t>
            </w:r>
            <w:proofErr w:type="spellEnd"/>
            <w:r w:rsidRPr="00651CD7">
              <w:rPr>
                <w:rFonts w:asciiTheme="minorHAnsi" w:hAnsiTheme="minorHAnsi" w:cstheme="minorHAnsi"/>
              </w:rPr>
              <w:t xml:space="preserve">́ </w:t>
            </w:r>
            <w:proofErr w:type="spellStart"/>
            <w:r w:rsidRPr="00651CD7">
              <w:rPr>
                <w:rFonts w:asciiTheme="minorHAnsi" w:hAnsiTheme="minorHAnsi" w:cstheme="minorHAnsi"/>
              </w:rPr>
              <w:t>napätie</w:t>
            </w:r>
            <w:proofErr w:type="spellEnd"/>
          </w:p>
        </w:tc>
      </w:tr>
      <w:tr w:rsidR="00651CD7" w:rsidRPr="00651CD7" w14:paraId="38ADEE21" w14:textId="77777777" w:rsidTr="006A54FC">
        <w:trPr>
          <w:trHeight w:val="259"/>
        </w:trPr>
        <w:tc>
          <w:tcPr>
            <w:tcW w:w="1145" w:type="dxa"/>
            <w:vAlign w:val="center"/>
          </w:tcPr>
          <w:p w14:paraId="1B1F742F" w14:textId="77777777" w:rsidR="00383F4A" w:rsidRPr="00651CD7" w:rsidRDefault="00383F4A" w:rsidP="006A54FC">
            <w:pPr>
              <w:pStyle w:val="Bezriadkovania"/>
              <w:rPr>
                <w:rFonts w:asciiTheme="minorHAnsi" w:hAnsiTheme="minorHAnsi" w:cstheme="minorHAnsi"/>
              </w:rPr>
            </w:pPr>
            <w:proofErr w:type="spellStart"/>
            <w:r w:rsidRPr="00651CD7">
              <w:rPr>
                <w:rFonts w:asciiTheme="minorHAnsi" w:hAnsiTheme="minorHAnsi" w:cstheme="minorHAnsi"/>
              </w:rPr>
              <w:t>InA</w:t>
            </w:r>
            <w:proofErr w:type="spellEnd"/>
          </w:p>
        </w:tc>
        <w:tc>
          <w:tcPr>
            <w:tcW w:w="1489" w:type="dxa"/>
            <w:vAlign w:val="center"/>
          </w:tcPr>
          <w:p w14:paraId="20B8E6F9" w14:textId="77777777" w:rsidR="00383F4A" w:rsidRPr="00651CD7" w:rsidRDefault="00383F4A" w:rsidP="006A54FC">
            <w:pPr>
              <w:pStyle w:val="Bezriadkovania"/>
              <w:rPr>
                <w:rFonts w:asciiTheme="minorHAnsi" w:hAnsiTheme="minorHAnsi" w:cstheme="minorHAnsi"/>
              </w:rPr>
            </w:pPr>
            <w:r w:rsidRPr="00651CD7">
              <w:rPr>
                <w:rFonts w:asciiTheme="minorHAnsi" w:hAnsiTheme="minorHAnsi" w:cstheme="minorHAnsi"/>
              </w:rPr>
              <w:t>1250 A</w:t>
            </w:r>
          </w:p>
        </w:tc>
        <w:tc>
          <w:tcPr>
            <w:tcW w:w="4961" w:type="dxa"/>
            <w:vAlign w:val="center"/>
          </w:tcPr>
          <w:p w14:paraId="7081A543" w14:textId="77777777" w:rsidR="00383F4A" w:rsidRPr="00651CD7" w:rsidRDefault="00383F4A" w:rsidP="006A54FC">
            <w:pPr>
              <w:pStyle w:val="Bezriadkovania"/>
              <w:rPr>
                <w:rFonts w:asciiTheme="minorHAnsi" w:hAnsiTheme="minorHAnsi" w:cstheme="minorHAnsi"/>
              </w:rPr>
            </w:pPr>
            <w:proofErr w:type="spellStart"/>
            <w:r w:rsidRPr="00651CD7">
              <w:rPr>
                <w:rFonts w:asciiTheme="minorHAnsi" w:hAnsiTheme="minorHAnsi" w:cstheme="minorHAnsi"/>
              </w:rPr>
              <w:t>menovity</w:t>
            </w:r>
            <w:proofErr w:type="spellEnd"/>
            <w:r w:rsidRPr="00651CD7">
              <w:rPr>
                <w:rFonts w:asciiTheme="minorHAnsi" w:hAnsiTheme="minorHAnsi" w:cstheme="minorHAnsi"/>
              </w:rPr>
              <w:t xml:space="preserve">́ </w:t>
            </w:r>
            <w:proofErr w:type="spellStart"/>
            <w:r w:rsidRPr="00651CD7">
              <w:rPr>
                <w:rFonts w:asciiTheme="minorHAnsi" w:hAnsiTheme="minorHAnsi" w:cstheme="minorHAnsi"/>
              </w:rPr>
              <w:t>prúd</w:t>
            </w:r>
            <w:proofErr w:type="spellEnd"/>
            <w:r w:rsidRPr="00651CD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651CD7">
              <w:rPr>
                <w:rFonts w:asciiTheme="minorHAnsi" w:hAnsiTheme="minorHAnsi" w:cstheme="minorHAnsi"/>
              </w:rPr>
              <w:t>rozvádzača</w:t>
            </w:r>
            <w:proofErr w:type="spellEnd"/>
          </w:p>
        </w:tc>
      </w:tr>
      <w:tr w:rsidR="00651CD7" w:rsidRPr="00651CD7" w14:paraId="02FD0122" w14:textId="77777777" w:rsidTr="006A54FC">
        <w:trPr>
          <w:trHeight w:val="259"/>
        </w:trPr>
        <w:tc>
          <w:tcPr>
            <w:tcW w:w="1145" w:type="dxa"/>
            <w:vAlign w:val="center"/>
          </w:tcPr>
          <w:p w14:paraId="03954C52" w14:textId="77777777" w:rsidR="00383F4A" w:rsidRPr="00651CD7" w:rsidRDefault="00383F4A" w:rsidP="006A54FC">
            <w:pPr>
              <w:pStyle w:val="Bezriadkovania"/>
              <w:rPr>
                <w:rFonts w:asciiTheme="minorHAnsi" w:hAnsiTheme="minorHAnsi" w:cstheme="minorHAnsi"/>
              </w:rPr>
            </w:pPr>
            <w:proofErr w:type="spellStart"/>
            <w:r w:rsidRPr="00651CD7">
              <w:rPr>
                <w:rFonts w:asciiTheme="minorHAnsi" w:eastAsiaTheme="minorHAnsi" w:hAnsiTheme="minorHAnsi" w:cstheme="minorHAnsi"/>
                <w:lang w:eastAsia="en-US"/>
              </w:rPr>
              <w:t>I</w:t>
            </w:r>
            <w:r w:rsidRPr="00651CD7">
              <w:rPr>
                <w:rFonts w:asciiTheme="minorHAnsi" w:eastAsiaTheme="minorHAnsi" w:hAnsiTheme="minorHAnsi" w:cstheme="minorHAnsi"/>
                <w:vertAlign w:val="subscript"/>
                <w:lang w:eastAsia="en-US"/>
              </w:rPr>
              <w:t>k</w:t>
            </w:r>
            <w:proofErr w:type="spellEnd"/>
            <w:r w:rsidRPr="00651CD7">
              <w:rPr>
                <w:rFonts w:asciiTheme="minorHAnsi" w:eastAsiaTheme="minorHAnsi" w:hAnsiTheme="minorHAnsi" w:cstheme="minorHAnsi"/>
                <w:lang w:eastAsia="en-US"/>
              </w:rPr>
              <w:t>''(</w:t>
            </w:r>
            <w:proofErr w:type="spellStart"/>
            <w:r w:rsidRPr="00651CD7">
              <w:rPr>
                <w:rFonts w:asciiTheme="minorHAnsi" w:eastAsiaTheme="minorHAnsi" w:hAnsiTheme="minorHAnsi" w:cstheme="minorHAnsi"/>
                <w:lang w:eastAsia="en-US"/>
              </w:rPr>
              <w:t>Iks,Icp</w:t>
            </w:r>
            <w:proofErr w:type="spellEnd"/>
            <w:r w:rsidRPr="00651CD7">
              <w:rPr>
                <w:rFonts w:asciiTheme="minorHAnsi" w:eastAsiaTheme="minorHAnsi" w:hAnsiTheme="minorHAnsi" w:cstheme="minorHAnsi"/>
                <w:lang w:eastAsia="en-US"/>
              </w:rPr>
              <w:t>*)</w:t>
            </w:r>
          </w:p>
        </w:tc>
        <w:tc>
          <w:tcPr>
            <w:tcW w:w="1489" w:type="dxa"/>
            <w:vAlign w:val="center"/>
          </w:tcPr>
          <w:p w14:paraId="119DA196" w14:textId="609AAF93" w:rsidR="00383F4A" w:rsidRPr="00651CD7" w:rsidRDefault="004920BD" w:rsidP="006A54FC">
            <w:pPr>
              <w:pStyle w:val="Bezriadkovania"/>
              <w:rPr>
                <w:rFonts w:asciiTheme="minorHAnsi" w:hAnsiTheme="minorHAnsi" w:cstheme="minorHAnsi"/>
                <w:highlight w:val="yellow"/>
              </w:rPr>
            </w:pPr>
            <w:r w:rsidRPr="00651CD7">
              <w:rPr>
                <w:rFonts w:asciiTheme="minorHAnsi" w:hAnsiTheme="minorHAnsi" w:cstheme="minorHAnsi"/>
              </w:rPr>
              <w:t>33,5</w:t>
            </w:r>
            <w:r w:rsidR="00994A08" w:rsidRPr="00651CD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383F4A" w:rsidRPr="00651CD7">
              <w:rPr>
                <w:rFonts w:asciiTheme="minorHAnsi" w:hAnsiTheme="minorHAnsi" w:cstheme="minorHAnsi"/>
              </w:rPr>
              <w:t>kA</w:t>
            </w:r>
            <w:proofErr w:type="spellEnd"/>
          </w:p>
        </w:tc>
        <w:tc>
          <w:tcPr>
            <w:tcW w:w="4961" w:type="dxa"/>
            <w:vAlign w:val="center"/>
          </w:tcPr>
          <w:p w14:paraId="674CA905" w14:textId="42DA869F" w:rsidR="00383F4A" w:rsidRPr="00651CD7" w:rsidRDefault="00383F4A" w:rsidP="006A54FC">
            <w:pPr>
              <w:pStyle w:val="Bezriadkovania"/>
              <w:rPr>
                <w:rFonts w:asciiTheme="minorHAnsi" w:hAnsiTheme="minorHAnsi" w:cstheme="minorHAnsi"/>
              </w:rPr>
            </w:pPr>
            <w:proofErr w:type="spellStart"/>
            <w:r w:rsidRPr="00651CD7">
              <w:rPr>
                <w:rFonts w:asciiTheme="minorHAnsi" w:hAnsiTheme="minorHAnsi" w:cstheme="minorHAnsi"/>
              </w:rPr>
              <w:t>počiatočny</w:t>
            </w:r>
            <w:proofErr w:type="spellEnd"/>
            <w:r w:rsidRPr="00651CD7">
              <w:rPr>
                <w:rFonts w:asciiTheme="minorHAnsi" w:hAnsiTheme="minorHAnsi" w:cstheme="minorHAnsi"/>
              </w:rPr>
              <w:t xml:space="preserve">́ </w:t>
            </w:r>
            <w:proofErr w:type="spellStart"/>
            <w:r w:rsidRPr="00651CD7">
              <w:rPr>
                <w:rFonts w:asciiTheme="minorHAnsi" w:hAnsiTheme="minorHAnsi" w:cstheme="minorHAnsi"/>
              </w:rPr>
              <w:t>súmerny</w:t>
            </w:r>
            <w:proofErr w:type="spellEnd"/>
            <w:r w:rsidRPr="00651CD7">
              <w:rPr>
                <w:rFonts w:asciiTheme="minorHAnsi" w:hAnsiTheme="minorHAnsi" w:cstheme="minorHAnsi"/>
              </w:rPr>
              <w:t xml:space="preserve">́ </w:t>
            </w:r>
            <w:proofErr w:type="spellStart"/>
            <w:r w:rsidRPr="00651CD7">
              <w:rPr>
                <w:rFonts w:asciiTheme="minorHAnsi" w:hAnsiTheme="minorHAnsi" w:cstheme="minorHAnsi"/>
              </w:rPr>
              <w:t>rázovy</w:t>
            </w:r>
            <w:proofErr w:type="spellEnd"/>
            <w:r w:rsidRPr="00651CD7">
              <w:rPr>
                <w:rFonts w:asciiTheme="minorHAnsi" w:hAnsiTheme="minorHAnsi" w:cstheme="minorHAnsi"/>
              </w:rPr>
              <w:t xml:space="preserve">́ </w:t>
            </w:r>
            <w:proofErr w:type="spellStart"/>
            <w:r w:rsidRPr="00651CD7">
              <w:rPr>
                <w:rFonts w:asciiTheme="minorHAnsi" w:hAnsiTheme="minorHAnsi" w:cstheme="minorHAnsi"/>
              </w:rPr>
              <w:t>skratovy</w:t>
            </w:r>
            <w:proofErr w:type="spellEnd"/>
            <w:r w:rsidRPr="00651CD7">
              <w:rPr>
                <w:rFonts w:asciiTheme="minorHAnsi" w:hAnsiTheme="minorHAnsi" w:cstheme="minorHAnsi"/>
              </w:rPr>
              <w:t xml:space="preserve">́ </w:t>
            </w:r>
            <w:proofErr w:type="spellStart"/>
            <w:r w:rsidRPr="00651CD7">
              <w:rPr>
                <w:rFonts w:asciiTheme="minorHAnsi" w:hAnsiTheme="minorHAnsi" w:cstheme="minorHAnsi"/>
              </w:rPr>
              <w:t>prúd</w:t>
            </w:r>
            <w:proofErr w:type="spellEnd"/>
            <w:r w:rsidRPr="00651CD7">
              <w:rPr>
                <w:rFonts w:asciiTheme="minorHAnsi" w:hAnsiTheme="minorHAnsi" w:cstheme="minorHAnsi"/>
              </w:rPr>
              <w:t xml:space="preserve"> v mieste inštalácie rozvádzača</w:t>
            </w:r>
            <w:r w:rsidR="008B2E48" w:rsidRPr="00651CD7">
              <w:rPr>
                <w:rFonts w:asciiTheme="minorHAnsi" w:hAnsiTheme="minorHAnsi" w:cstheme="minorHAnsi"/>
              </w:rPr>
              <w:t xml:space="preserve"> (pri napájaní zo siete)</w:t>
            </w:r>
          </w:p>
        </w:tc>
      </w:tr>
      <w:tr w:rsidR="00651CD7" w:rsidRPr="00651CD7" w14:paraId="22840954" w14:textId="77777777" w:rsidTr="006A54FC">
        <w:trPr>
          <w:trHeight w:val="259"/>
        </w:trPr>
        <w:tc>
          <w:tcPr>
            <w:tcW w:w="1145" w:type="dxa"/>
            <w:vAlign w:val="center"/>
          </w:tcPr>
          <w:p w14:paraId="3F212070" w14:textId="77777777" w:rsidR="00383F4A" w:rsidRPr="00651CD7" w:rsidRDefault="00383F4A" w:rsidP="006A54FC">
            <w:pPr>
              <w:pStyle w:val="Bezriadkovania"/>
              <w:rPr>
                <w:rFonts w:asciiTheme="minorHAnsi" w:hAnsiTheme="minorHAnsi" w:cstheme="minorHAnsi"/>
              </w:rPr>
            </w:pPr>
            <w:proofErr w:type="spellStart"/>
            <w:r w:rsidRPr="00651CD7">
              <w:rPr>
                <w:rFonts w:asciiTheme="minorHAnsi" w:eastAsiaTheme="minorHAnsi" w:hAnsiTheme="minorHAnsi" w:cstheme="minorHAnsi"/>
                <w:lang w:eastAsia="en-US"/>
              </w:rPr>
              <w:t>i</w:t>
            </w:r>
            <w:r w:rsidRPr="00651CD7">
              <w:rPr>
                <w:rFonts w:asciiTheme="minorHAnsi" w:eastAsiaTheme="minorHAnsi" w:hAnsiTheme="minorHAnsi" w:cstheme="minorHAnsi"/>
                <w:vertAlign w:val="subscript"/>
                <w:lang w:eastAsia="en-US"/>
              </w:rPr>
              <w:t>p</w:t>
            </w:r>
            <w:proofErr w:type="spellEnd"/>
            <w:r w:rsidRPr="00651CD7">
              <w:rPr>
                <w:rFonts w:asciiTheme="minorHAnsi" w:eastAsiaTheme="minorHAnsi" w:hAnsiTheme="minorHAnsi" w:cstheme="minorHAnsi"/>
                <w:lang w:eastAsia="en-US"/>
              </w:rPr>
              <w:t xml:space="preserve"> (</w:t>
            </w:r>
            <w:proofErr w:type="spellStart"/>
            <w:r w:rsidRPr="00651CD7">
              <w:rPr>
                <w:rFonts w:asciiTheme="minorHAnsi" w:eastAsiaTheme="minorHAnsi" w:hAnsiTheme="minorHAnsi" w:cstheme="minorHAnsi"/>
                <w:lang w:eastAsia="en-US"/>
              </w:rPr>
              <w:t>Ikm</w:t>
            </w:r>
            <w:proofErr w:type="spellEnd"/>
            <w:r w:rsidRPr="00651CD7">
              <w:rPr>
                <w:rFonts w:asciiTheme="minorHAnsi" w:eastAsiaTheme="minorHAnsi" w:hAnsiTheme="minorHAnsi" w:cstheme="minorHAnsi"/>
                <w:lang w:eastAsia="en-US"/>
              </w:rPr>
              <w:t>)</w:t>
            </w:r>
          </w:p>
        </w:tc>
        <w:tc>
          <w:tcPr>
            <w:tcW w:w="1489" w:type="dxa"/>
            <w:vAlign w:val="center"/>
          </w:tcPr>
          <w:p w14:paraId="74E62D2C" w14:textId="5DCBAB29" w:rsidR="00383F4A" w:rsidRPr="00651CD7" w:rsidRDefault="004920BD" w:rsidP="006A54FC">
            <w:pPr>
              <w:pStyle w:val="Bezriadkovania"/>
              <w:rPr>
                <w:rFonts w:asciiTheme="minorHAnsi" w:hAnsiTheme="minorHAnsi" w:cstheme="minorHAnsi"/>
              </w:rPr>
            </w:pPr>
            <w:r w:rsidRPr="00651CD7">
              <w:rPr>
                <w:rFonts w:asciiTheme="minorHAnsi" w:hAnsiTheme="minorHAnsi" w:cstheme="minorHAnsi"/>
              </w:rPr>
              <w:t>75,3</w:t>
            </w:r>
            <w:r w:rsidR="00994A08" w:rsidRPr="00651CD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383F4A" w:rsidRPr="00651CD7">
              <w:rPr>
                <w:rFonts w:asciiTheme="minorHAnsi" w:hAnsiTheme="minorHAnsi" w:cstheme="minorHAnsi"/>
              </w:rPr>
              <w:t>kA</w:t>
            </w:r>
            <w:proofErr w:type="spellEnd"/>
          </w:p>
        </w:tc>
        <w:tc>
          <w:tcPr>
            <w:tcW w:w="4961" w:type="dxa"/>
            <w:vAlign w:val="center"/>
          </w:tcPr>
          <w:p w14:paraId="3D5FE293" w14:textId="49419C14" w:rsidR="00383F4A" w:rsidRPr="00651CD7" w:rsidRDefault="00383F4A" w:rsidP="006A54FC">
            <w:pPr>
              <w:pStyle w:val="Bezriadkovania"/>
              <w:rPr>
                <w:rFonts w:asciiTheme="minorHAnsi" w:hAnsiTheme="minorHAnsi" w:cstheme="minorHAnsi"/>
              </w:rPr>
            </w:pPr>
            <w:r w:rsidRPr="00651CD7">
              <w:rPr>
                <w:rFonts w:asciiTheme="minorHAnsi" w:hAnsiTheme="minorHAnsi" w:cstheme="minorHAnsi"/>
              </w:rPr>
              <w:t>nárazový skratový prúd (dynamický skratový prúd) v mieste inštalácie rozvádzača</w:t>
            </w:r>
            <w:r w:rsidR="008B2E48" w:rsidRPr="00651CD7">
              <w:rPr>
                <w:rFonts w:asciiTheme="minorHAnsi" w:hAnsiTheme="minorHAnsi" w:cstheme="minorHAnsi"/>
              </w:rPr>
              <w:t xml:space="preserve"> (pri napájaní zo siete)</w:t>
            </w:r>
          </w:p>
        </w:tc>
      </w:tr>
      <w:tr w:rsidR="00651CD7" w:rsidRPr="00651CD7" w14:paraId="1D0887B0" w14:textId="77777777" w:rsidTr="006A54FC">
        <w:trPr>
          <w:trHeight w:val="242"/>
        </w:trPr>
        <w:tc>
          <w:tcPr>
            <w:tcW w:w="1145" w:type="dxa"/>
            <w:vAlign w:val="center"/>
          </w:tcPr>
          <w:p w14:paraId="3E66B2E2" w14:textId="77777777" w:rsidR="00383F4A" w:rsidRPr="00651CD7" w:rsidRDefault="00383F4A" w:rsidP="006A54FC">
            <w:pPr>
              <w:pStyle w:val="Bezriadkovania"/>
              <w:rPr>
                <w:rFonts w:asciiTheme="minorHAnsi" w:hAnsiTheme="minorHAnsi" w:cstheme="minorHAnsi"/>
              </w:rPr>
            </w:pPr>
            <w:proofErr w:type="spellStart"/>
            <w:r w:rsidRPr="00651CD7">
              <w:rPr>
                <w:rFonts w:asciiTheme="minorHAnsi" w:hAnsiTheme="minorHAnsi" w:cstheme="minorHAnsi"/>
              </w:rPr>
              <w:t>fn</w:t>
            </w:r>
            <w:proofErr w:type="spellEnd"/>
          </w:p>
        </w:tc>
        <w:tc>
          <w:tcPr>
            <w:tcW w:w="1489" w:type="dxa"/>
            <w:vAlign w:val="center"/>
          </w:tcPr>
          <w:p w14:paraId="04E95A01" w14:textId="77777777" w:rsidR="00383F4A" w:rsidRPr="00651CD7" w:rsidRDefault="00383F4A" w:rsidP="006A54FC">
            <w:pPr>
              <w:pStyle w:val="Bezriadkovania"/>
              <w:rPr>
                <w:rFonts w:asciiTheme="minorHAnsi" w:hAnsiTheme="minorHAnsi" w:cstheme="minorHAnsi"/>
              </w:rPr>
            </w:pPr>
            <w:r w:rsidRPr="00651CD7">
              <w:rPr>
                <w:rFonts w:asciiTheme="minorHAnsi" w:hAnsiTheme="minorHAnsi" w:cstheme="minorHAnsi"/>
              </w:rPr>
              <w:t>50Hz</w:t>
            </w:r>
          </w:p>
        </w:tc>
        <w:tc>
          <w:tcPr>
            <w:tcW w:w="4961" w:type="dxa"/>
            <w:vAlign w:val="center"/>
          </w:tcPr>
          <w:p w14:paraId="072E79EF" w14:textId="77777777" w:rsidR="00383F4A" w:rsidRPr="00651CD7" w:rsidRDefault="00383F4A" w:rsidP="006A54FC">
            <w:pPr>
              <w:pStyle w:val="Bezriadkovania"/>
              <w:rPr>
                <w:rFonts w:asciiTheme="minorHAnsi" w:hAnsiTheme="minorHAnsi" w:cstheme="minorHAnsi"/>
              </w:rPr>
            </w:pPr>
            <w:proofErr w:type="spellStart"/>
            <w:r w:rsidRPr="00651CD7">
              <w:rPr>
                <w:rFonts w:asciiTheme="minorHAnsi" w:hAnsiTheme="minorHAnsi" w:cstheme="minorHAnsi"/>
              </w:rPr>
              <w:t>menovita</w:t>
            </w:r>
            <w:proofErr w:type="spellEnd"/>
            <w:r w:rsidRPr="00651CD7">
              <w:rPr>
                <w:rFonts w:asciiTheme="minorHAnsi" w:hAnsiTheme="minorHAnsi" w:cstheme="minorHAnsi"/>
              </w:rPr>
              <w:t>́ frekvencia</w:t>
            </w:r>
          </w:p>
        </w:tc>
      </w:tr>
      <w:tr w:rsidR="00651CD7" w:rsidRPr="00651CD7" w14:paraId="3DD1B848" w14:textId="77777777" w:rsidTr="006A54FC">
        <w:trPr>
          <w:trHeight w:val="259"/>
        </w:trPr>
        <w:tc>
          <w:tcPr>
            <w:tcW w:w="1145" w:type="dxa"/>
            <w:vAlign w:val="center"/>
          </w:tcPr>
          <w:p w14:paraId="6B4A37D0" w14:textId="77777777" w:rsidR="00383F4A" w:rsidRPr="00651CD7" w:rsidRDefault="00383F4A" w:rsidP="006A54FC">
            <w:pPr>
              <w:pStyle w:val="Bezriadkovania"/>
              <w:rPr>
                <w:rFonts w:asciiTheme="minorHAnsi" w:hAnsiTheme="minorHAnsi" w:cstheme="minorHAnsi"/>
              </w:rPr>
            </w:pPr>
            <w:r w:rsidRPr="00651CD7">
              <w:rPr>
                <w:rFonts w:asciiTheme="minorHAnsi" w:hAnsiTheme="minorHAnsi" w:cstheme="minorHAnsi"/>
              </w:rPr>
              <w:t>RDF</w:t>
            </w:r>
          </w:p>
        </w:tc>
        <w:tc>
          <w:tcPr>
            <w:tcW w:w="1489" w:type="dxa"/>
            <w:vAlign w:val="center"/>
          </w:tcPr>
          <w:p w14:paraId="194C0E57" w14:textId="77777777" w:rsidR="00383F4A" w:rsidRPr="00651CD7" w:rsidRDefault="00383F4A" w:rsidP="006A54FC">
            <w:pPr>
              <w:pStyle w:val="Bezriadkovania"/>
              <w:rPr>
                <w:rFonts w:asciiTheme="minorHAnsi" w:hAnsiTheme="minorHAnsi" w:cstheme="minorHAnsi"/>
              </w:rPr>
            </w:pPr>
            <w:r w:rsidRPr="00651CD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61" w:type="dxa"/>
            <w:vAlign w:val="center"/>
          </w:tcPr>
          <w:p w14:paraId="15CEE91D" w14:textId="77777777" w:rsidR="00383F4A" w:rsidRPr="00651CD7" w:rsidRDefault="00383F4A" w:rsidP="006A54FC">
            <w:pPr>
              <w:pStyle w:val="Bezriadkovania"/>
              <w:rPr>
                <w:rFonts w:asciiTheme="minorHAnsi" w:hAnsiTheme="minorHAnsi" w:cstheme="minorHAnsi"/>
              </w:rPr>
            </w:pPr>
            <w:proofErr w:type="spellStart"/>
            <w:r w:rsidRPr="00651CD7">
              <w:rPr>
                <w:rFonts w:asciiTheme="minorHAnsi" w:hAnsiTheme="minorHAnsi" w:cstheme="minorHAnsi"/>
              </w:rPr>
              <w:t>menovity</w:t>
            </w:r>
            <w:proofErr w:type="spellEnd"/>
            <w:r w:rsidRPr="00651CD7">
              <w:rPr>
                <w:rFonts w:asciiTheme="minorHAnsi" w:hAnsiTheme="minorHAnsi" w:cstheme="minorHAnsi"/>
              </w:rPr>
              <w:t xml:space="preserve">́ </w:t>
            </w:r>
            <w:proofErr w:type="spellStart"/>
            <w:r w:rsidRPr="00651CD7">
              <w:rPr>
                <w:rFonts w:asciiTheme="minorHAnsi" w:hAnsiTheme="minorHAnsi" w:cstheme="minorHAnsi"/>
              </w:rPr>
              <w:t>súčinitel</w:t>
            </w:r>
            <w:proofErr w:type="spellEnd"/>
            <w:r w:rsidRPr="00651CD7">
              <w:rPr>
                <w:rFonts w:asciiTheme="minorHAnsi" w:hAnsiTheme="minorHAnsi" w:cstheme="minorHAnsi"/>
              </w:rPr>
              <w:t xml:space="preserve">̌ </w:t>
            </w:r>
            <w:proofErr w:type="spellStart"/>
            <w:r w:rsidRPr="00651CD7">
              <w:rPr>
                <w:rFonts w:asciiTheme="minorHAnsi" w:hAnsiTheme="minorHAnsi" w:cstheme="minorHAnsi"/>
              </w:rPr>
              <w:t>súdobosti</w:t>
            </w:r>
            <w:proofErr w:type="spellEnd"/>
          </w:p>
        </w:tc>
      </w:tr>
      <w:tr w:rsidR="00651CD7" w:rsidRPr="00651CD7" w14:paraId="638FA1F0" w14:textId="77777777" w:rsidTr="006A54FC">
        <w:trPr>
          <w:trHeight w:val="259"/>
        </w:trPr>
        <w:tc>
          <w:tcPr>
            <w:tcW w:w="1145" w:type="dxa"/>
            <w:vAlign w:val="center"/>
          </w:tcPr>
          <w:p w14:paraId="31976538" w14:textId="77777777" w:rsidR="00383F4A" w:rsidRPr="00651CD7" w:rsidRDefault="00383F4A" w:rsidP="006A54FC">
            <w:pPr>
              <w:pStyle w:val="Bezriadkovania"/>
              <w:rPr>
                <w:rFonts w:asciiTheme="minorHAnsi" w:hAnsiTheme="minorHAnsi" w:cstheme="minorHAnsi"/>
              </w:rPr>
            </w:pPr>
            <w:r w:rsidRPr="00651CD7">
              <w:rPr>
                <w:rFonts w:asciiTheme="minorHAnsi" w:hAnsiTheme="minorHAnsi" w:cstheme="minorHAnsi"/>
              </w:rPr>
              <w:t>IP</w:t>
            </w:r>
          </w:p>
        </w:tc>
        <w:tc>
          <w:tcPr>
            <w:tcW w:w="1489" w:type="dxa"/>
            <w:vAlign w:val="center"/>
          </w:tcPr>
          <w:p w14:paraId="1812DEA0" w14:textId="77777777" w:rsidR="00383F4A" w:rsidRPr="00651CD7" w:rsidRDefault="00383F4A" w:rsidP="006A54FC">
            <w:pPr>
              <w:pStyle w:val="Bezriadkovania"/>
              <w:rPr>
                <w:rFonts w:asciiTheme="minorHAnsi" w:hAnsiTheme="minorHAnsi" w:cstheme="minorHAnsi"/>
              </w:rPr>
            </w:pPr>
            <w:r w:rsidRPr="00651CD7">
              <w:rPr>
                <w:rFonts w:asciiTheme="minorHAnsi" w:hAnsiTheme="minorHAnsi" w:cstheme="minorHAnsi"/>
              </w:rPr>
              <w:t>30</w:t>
            </w:r>
          </w:p>
        </w:tc>
        <w:tc>
          <w:tcPr>
            <w:tcW w:w="4961" w:type="dxa"/>
            <w:vAlign w:val="center"/>
          </w:tcPr>
          <w:p w14:paraId="26F36C54" w14:textId="77777777" w:rsidR="00383F4A" w:rsidRPr="00651CD7" w:rsidRDefault="00383F4A" w:rsidP="006A54FC">
            <w:pPr>
              <w:pStyle w:val="Bezriadkovania"/>
              <w:rPr>
                <w:rFonts w:asciiTheme="minorHAnsi" w:hAnsiTheme="minorHAnsi" w:cstheme="minorHAnsi"/>
              </w:rPr>
            </w:pPr>
            <w:r w:rsidRPr="00651CD7">
              <w:rPr>
                <w:rFonts w:asciiTheme="minorHAnsi" w:hAnsiTheme="minorHAnsi" w:cstheme="minorHAnsi"/>
              </w:rPr>
              <w:t>krytie rozvádzača</w:t>
            </w:r>
          </w:p>
        </w:tc>
      </w:tr>
      <w:tr w:rsidR="00651CD7" w:rsidRPr="00651CD7" w14:paraId="5E83B1B3" w14:textId="77777777" w:rsidTr="006A54FC">
        <w:trPr>
          <w:trHeight w:val="259"/>
        </w:trPr>
        <w:tc>
          <w:tcPr>
            <w:tcW w:w="1145" w:type="dxa"/>
            <w:vAlign w:val="center"/>
          </w:tcPr>
          <w:p w14:paraId="184462B6" w14:textId="77777777" w:rsidR="00383F4A" w:rsidRPr="00651CD7" w:rsidRDefault="00383F4A" w:rsidP="006A54FC">
            <w:pPr>
              <w:pStyle w:val="Bezriadkovania"/>
              <w:rPr>
                <w:rFonts w:asciiTheme="minorHAnsi" w:hAnsiTheme="minorHAnsi" w:cstheme="minorHAnsi"/>
              </w:rPr>
            </w:pPr>
            <w:r w:rsidRPr="00651CD7">
              <w:rPr>
                <w:rFonts w:asciiTheme="minorHAnsi" w:hAnsiTheme="minorHAnsi" w:cstheme="minorHAnsi"/>
              </w:rPr>
              <w:t>Farba</w:t>
            </w:r>
          </w:p>
        </w:tc>
        <w:tc>
          <w:tcPr>
            <w:tcW w:w="1489" w:type="dxa"/>
            <w:vAlign w:val="center"/>
          </w:tcPr>
          <w:p w14:paraId="128B9086" w14:textId="77777777" w:rsidR="00383F4A" w:rsidRPr="00651CD7" w:rsidRDefault="00383F4A" w:rsidP="006A54FC">
            <w:pPr>
              <w:pStyle w:val="Bezriadkovania"/>
              <w:rPr>
                <w:rFonts w:asciiTheme="minorHAnsi" w:hAnsiTheme="minorHAnsi" w:cstheme="minorHAnsi"/>
              </w:rPr>
            </w:pPr>
            <w:r w:rsidRPr="00651CD7">
              <w:rPr>
                <w:rFonts w:asciiTheme="minorHAnsi" w:hAnsiTheme="minorHAnsi" w:cstheme="minorHAnsi"/>
              </w:rPr>
              <w:t>RAL9003</w:t>
            </w:r>
          </w:p>
        </w:tc>
        <w:tc>
          <w:tcPr>
            <w:tcW w:w="4961" w:type="dxa"/>
            <w:vAlign w:val="center"/>
          </w:tcPr>
          <w:p w14:paraId="0F342532" w14:textId="77777777" w:rsidR="00383F4A" w:rsidRPr="00651CD7" w:rsidRDefault="00383F4A" w:rsidP="006A54FC">
            <w:pPr>
              <w:pStyle w:val="Bezriadkovania"/>
              <w:rPr>
                <w:rFonts w:asciiTheme="minorHAnsi" w:hAnsiTheme="minorHAnsi" w:cstheme="minorHAnsi"/>
              </w:rPr>
            </w:pPr>
            <w:r w:rsidRPr="00651CD7">
              <w:rPr>
                <w:rFonts w:asciiTheme="minorHAnsi" w:hAnsiTheme="minorHAnsi" w:cstheme="minorHAnsi"/>
              </w:rPr>
              <w:t>farba rozvádzača</w:t>
            </w:r>
          </w:p>
        </w:tc>
      </w:tr>
    </w:tbl>
    <w:p w14:paraId="7D450541" w14:textId="77777777" w:rsidR="00383F4A" w:rsidRPr="008F682A" w:rsidRDefault="00383F4A" w:rsidP="00383F4A">
      <w:pPr>
        <w:autoSpaceDE w:val="0"/>
        <w:autoSpaceDN w:val="0"/>
        <w:adjustRightInd w:val="0"/>
        <w:rPr>
          <w:rFonts w:asciiTheme="minorHAnsi" w:eastAsia="ArialMT" w:hAnsiTheme="minorHAnsi" w:cstheme="minorHAnsi"/>
          <w:color w:val="FF0000"/>
          <w:sz w:val="22"/>
          <w:szCs w:val="22"/>
          <w:lang w:eastAsia="en-US"/>
        </w:rPr>
      </w:pPr>
    </w:p>
    <w:p w14:paraId="5BE777A9" w14:textId="77777777" w:rsidR="00383F4A" w:rsidRPr="008F682A" w:rsidRDefault="00383F4A" w:rsidP="00383F4A">
      <w:pPr>
        <w:autoSpaceDE w:val="0"/>
        <w:autoSpaceDN w:val="0"/>
        <w:adjustRightInd w:val="0"/>
        <w:rPr>
          <w:rFonts w:asciiTheme="minorHAnsi" w:eastAsia="ArialMT" w:hAnsiTheme="minorHAnsi" w:cstheme="minorHAnsi"/>
          <w:color w:val="FF0000"/>
          <w:sz w:val="22"/>
          <w:szCs w:val="22"/>
          <w:lang w:eastAsia="en-US"/>
        </w:rPr>
      </w:pPr>
    </w:p>
    <w:p w14:paraId="59E6818F" w14:textId="77777777" w:rsidR="00383F4A" w:rsidRPr="008F682A" w:rsidRDefault="00383F4A" w:rsidP="00383F4A">
      <w:pPr>
        <w:spacing w:after="160" w:line="259" w:lineRule="auto"/>
        <w:rPr>
          <w:rFonts w:asciiTheme="minorHAnsi" w:hAnsiTheme="minorHAnsi" w:cstheme="minorHAnsi"/>
          <w:snapToGrid w:val="0"/>
          <w:color w:val="FF0000"/>
          <w:sz w:val="22"/>
          <w:szCs w:val="22"/>
        </w:rPr>
      </w:pPr>
    </w:p>
    <w:p w14:paraId="7B052BC1" w14:textId="77777777" w:rsidR="00383F4A" w:rsidRPr="008F682A" w:rsidRDefault="00383F4A" w:rsidP="00383F4A">
      <w:pPr>
        <w:pStyle w:val="Nadpis2"/>
        <w:rPr>
          <w:color w:val="FF0000"/>
        </w:rPr>
      </w:pPr>
    </w:p>
    <w:p w14:paraId="106C7F08" w14:textId="77777777" w:rsidR="00383F4A" w:rsidRPr="008F682A" w:rsidRDefault="00383F4A" w:rsidP="00383F4A">
      <w:pPr>
        <w:pStyle w:val="Nadpis2"/>
        <w:rPr>
          <w:color w:val="FF0000"/>
        </w:rPr>
      </w:pPr>
    </w:p>
    <w:p w14:paraId="2D520962" w14:textId="77777777" w:rsidR="00383F4A" w:rsidRPr="008F682A" w:rsidRDefault="00383F4A" w:rsidP="00383F4A">
      <w:pPr>
        <w:pStyle w:val="Nadpis2"/>
        <w:rPr>
          <w:color w:val="FF0000"/>
        </w:rPr>
      </w:pPr>
    </w:p>
    <w:p w14:paraId="3F3EC646" w14:textId="77777777" w:rsidR="00383F4A" w:rsidRPr="008F682A" w:rsidRDefault="00383F4A" w:rsidP="00383F4A">
      <w:pPr>
        <w:pStyle w:val="Nadpis2"/>
        <w:rPr>
          <w:color w:val="FF0000"/>
        </w:rPr>
      </w:pPr>
    </w:p>
    <w:p w14:paraId="664944D1" w14:textId="77777777" w:rsidR="00383F4A" w:rsidRPr="008F682A" w:rsidRDefault="00383F4A" w:rsidP="00383F4A">
      <w:pPr>
        <w:pStyle w:val="Nadpis2"/>
        <w:rPr>
          <w:color w:val="FF0000"/>
        </w:rPr>
      </w:pPr>
    </w:p>
    <w:p w14:paraId="70906D9A" w14:textId="77777777" w:rsidR="00383F4A" w:rsidRPr="008F682A" w:rsidRDefault="00383F4A" w:rsidP="00412E80">
      <w:pPr>
        <w:pStyle w:val="Nadpis2"/>
        <w:rPr>
          <w:color w:val="FF0000"/>
        </w:rPr>
      </w:pPr>
    </w:p>
    <w:p w14:paraId="7037DFC5" w14:textId="464F7035" w:rsidR="00412E80" w:rsidRPr="00651CD7" w:rsidRDefault="00412E80" w:rsidP="00412E80">
      <w:pPr>
        <w:pStyle w:val="Nadpis2"/>
      </w:pPr>
      <w:bookmarkStart w:id="10" w:name="_Toc150862478"/>
      <w:r w:rsidRPr="00651CD7">
        <w:t>2.6 Ochrana proti skratu a preťaženiu</w:t>
      </w:r>
      <w:bookmarkEnd w:id="9"/>
      <w:bookmarkEnd w:id="10"/>
    </w:p>
    <w:p w14:paraId="2A907464" w14:textId="77777777" w:rsidR="00412E80" w:rsidRPr="00651CD7" w:rsidRDefault="00412E80" w:rsidP="00412E80">
      <w:pPr>
        <w:ind w:firstLine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651CD7">
        <w:rPr>
          <w:rFonts w:asciiTheme="minorHAnsi" w:hAnsiTheme="minorHAnsi" w:cstheme="minorHAnsi"/>
          <w:snapToGrid w:val="0"/>
          <w:sz w:val="22"/>
          <w:szCs w:val="22"/>
        </w:rPr>
        <w:t xml:space="preserve">Dovolené prúdy vzhľadom na spôsob uloženia káblov, vonkajšiu teplotu a prostredie, v ktorom sú káble uložené sú riešené v zmysle STN 33 2000-5-52. </w:t>
      </w:r>
    </w:p>
    <w:p w14:paraId="02CDE27E" w14:textId="77777777" w:rsidR="00412E80" w:rsidRPr="00651CD7" w:rsidRDefault="00412E80" w:rsidP="00412E80">
      <w:pPr>
        <w:ind w:firstLine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651CD7">
        <w:rPr>
          <w:rFonts w:asciiTheme="minorHAnsi" w:hAnsiTheme="minorHAnsi" w:cstheme="minorHAnsi"/>
          <w:snapToGrid w:val="0"/>
          <w:sz w:val="22"/>
          <w:szCs w:val="22"/>
        </w:rPr>
        <w:t xml:space="preserve">Dimenzovanie vedenia podľa povrchovej teploty v zmysle STN 33 2000-4-43. Dimenzovanie vedenia podľa účinku skratových prúdov je riešené v zmysle 33 2000-4-473. Dimenzovanie vedenia proti nadprúdom je riešené v zmysle STN 33 2000-4-43. </w:t>
      </w:r>
    </w:p>
    <w:p w14:paraId="2F76BE29" w14:textId="77777777" w:rsidR="00412E80" w:rsidRPr="00651CD7" w:rsidRDefault="00412E80" w:rsidP="00412E80">
      <w:pPr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651CD7">
        <w:rPr>
          <w:rFonts w:asciiTheme="minorHAnsi" w:hAnsiTheme="minorHAnsi" w:cstheme="minorHAnsi"/>
          <w:sz w:val="22"/>
          <w:szCs w:val="22"/>
        </w:rPr>
        <w:t xml:space="preserve">Proti </w:t>
      </w:r>
      <w:r w:rsidRPr="00651CD7">
        <w:rPr>
          <w:rStyle w:val="ISOPEURnormalChar"/>
          <w:rFonts w:asciiTheme="minorHAnsi" w:hAnsiTheme="minorHAnsi" w:cstheme="minorHAnsi"/>
          <w:sz w:val="22"/>
          <w:szCs w:val="22"/>
        </w:rPr>
        <w:t>nadprúdom</w:t>
      </w:r>
      <w:r w:rsidRPr="00651CD7">
        <w:rPr>
          <w:rFonts w:asciiTheme="minorHAnsi" w:hAnsiTheme="minorHAnsi" w:cstheme="minorHAnsi"/>
          <w:sz w:val="22"/>
          <w:szCs w:val="22"/>
        </w:rPr>
        <w:t xml:space="preserve"> a skratom sú zariadenia chránené v zmysle STN 33 2000-4-473 ističmi a poistkami.</w:t>
      </w:r>
    </w:p>
    <w:p w14:paraId="796A022F" w14:textId="77777777" w:rsidR="00412E80" w:rsidRPr="00651CD7" w:rsidRDefault="00412E80" w:rsidP="00412E80">
      <w:pPr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651CD7">
        <w:rPr>
          <w:rFonts w:asciiTheme="minorHAnsi" w:hAnsiTheme="minorHAnsi" w:cstheme="minorHAnsi"/>
          <w:sz w:val="22"/>
          <w:szCs w:val="22"/>
        </w:rPr>
        <w:t>Prístroje použité v rozvádzačoch na ochranu predmetných obvodov sú dimenzované s ohľadom na skratové pomery v mieste inštalácie.</w:t>
      </w:r>
    </w:p>
    <w:p w14:paraId="2D405CF3" w14:textId="0C6B5B5E" w:rsidR="00412E80" w:rsidRPr="008F682A" w:rsidRDefault="00412E80">
      <w:pPr>
        <w:spacing w:after="160" w:line="259" w:lineRule="auto"/>
        <w:rPr>
          <w:rFonts w:asciiTheme="minorHAnsi" w:hAnsiTheme="minorHAnsi" w:cstheme="minorHAnsi"/>
          <w:snapToGrid w:val="0"/>
          <w:color w:val="FF0000"/>
          <w:sz w:val="22"/>
          <w:szCs w:val="22"/>
        </w:rPr>
      </w:pPr>
      <w:r w:rsidRPr="008F682A">
        <w:rPr>
          <w:rFonts w:asciiTheme="minorHAnsi" w:hAnsiTheme="minorHAnsi" w:cstheme="minorHAnsi"/>
          <w:snapToGrid w:val="0"/>
          <w:color w:val="FF0000"/>
          <w:sz w:val="22"/>
          <w:szCs w:val="22"/>
        </w:rPr>
        <w:br w:type="page"/>
      </w:r>
    </w:p>
    <w:p w14:paraId="7923587F" w14:textId="1787B011" w:rsidR="002F1747" w:rsidRPr="00651CD7" w:rsidRDefault="002D438C" w:rsidP="00E70EF5">
      <w:pPr>
        <w:pStyle w:val="Nadpis1"/>
        <w:rPr>
          <w:lang w:val="sk-SK"/>
        </w:rPr>
      </w:pPr>
      <w:bookmarkStart w:id="11" w:name="_Toc150862479"/>
      <w:r w:rsidRPr="00651CD7">
        <w:rPr>
          <w:lang w:val="sk-SK"/>
        </w:rPr>
        <w:lastRenderedPageBreak/>
        <w:t>3. Popis riešeni</w:t>
      </w:r>
      <w:r w:rsidR="00A651A3" w:rsidRPr="00651CD7">
        <w:rPr>
          <w:lang w:val="sk-SK"/>
        </w:rPr>
        <w:t>a</w:t>
      </w:r>
      <w:bookmarkEnd w:id="11"/>
    </w:p>
    <w:p w14:paraId="20B4EB58" w14:textId="3461ABAF" w:rsidR="00CE6B8F" w:rsidRPr="00651CD7" w:rsidRDefault="00CE6B8F" w:rsidP="009741AB">
      <w:pPr>
        <w:ind w:firstLine="284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651CD7">
        <w:rPr>
          <w:rFonts w:asciiTheme="minorHAnsi" w:eastAsiaTheme="minorHAnsi" w:hAnsiTheme="minorHAnsi" w:cstheme="minorHAnsi"/>
          <w:sz w:val="22"/>
          <w:szCs w:val="22"/>
        </w:rPr>
        <w:t>Práce je možné rozdeliť na dv</w:t>
      </w:r>
      <w:r w:rsidR="00EC134E" w:rsidRPr="00651CD7">
        <w:rPr>
          <w:rFonts w:asciiTheme="minorHAnsi" w:eastAsiaTheme="minorHAnsi" w:hAnsiTheme="minorHAnsi" w:cstheme="minorHAnsi"/>
          <w:sz w:val="22"/>
          <w:szCs w:val="22"/>
        </w:rPr>
        <w:t>e časti</w:t>
      </w:r>
      <w:r w:rsidRPr="00651CD7">
        <w:rPr>
          <w:rFonts w:asciiTheme="minorHAnsi" w:eastAsiaTheme="minorHAnsi" w:hAnsiTheme="minorHAnsi" w:cstheme="minorHAnsi"/>
          <w:sz w:val="22"/>
          <w:szCs w:val="22"/>
        </w:rPr>
        <w:t>.</w:t>
      </w:r>
    </w:p>
    <w:p w14:paraId="62FEBBD7" w14:textId="6C8D9B23" w:rsidR="00CE6B8F" w:rsidRPr="00651CD7" w:rsidRDefault="00EC134E" w:rsidP="00A20592">
      <w:pPr>
        <w:ind w:firstLine="284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651CD7">
        <w:rPr>
          <w:rFonts w:asciiTheme="minorHAnsi" w:eastAsiaTheme="minorHAnsi" w:hAnsiTheme="minorHAnsi" w:cstheme="minorHAnsi"/>
          <w:sz w:val="22"/>
          <w:szCs w:val="22"/>
        </w:rPr>
        <w:t xml:space="preserve">- </w:t>
      </w:r>
      <w:r w:rsidR="00567163" w:rsidRPr="00651CD7">
        <w:rPr>
          <w:rFonts w:asciiTheme="minorHAnsi" w:eastAsiaTheme="minorHAnsi" w:hAnsiTheme="minorHAnsi" w:cstheme="minorHAnsi"/>
          <w:sz w:val="22"/>
          <w:szCs w:val="22"/>
        </w:rPr>
        <w:t>práce v objekte SO01 (</w:t>
      </w:r>
      <w:proofErr w:type="spellStart"/>
      <w:r w:rsidR="00E72EC0" w:rsidRPr="00651CD7">
        <w:rPr>
          <w:rFonts w:asciiTheme="minorHAnsi" w:eastAsiaTheme="minorHAnsi" w:hAnsiTheme="minorHAnsi" w:cstheme="minorHAnsi"/>
          <w:sz w:val="22"/>
          <w:szCs w:val="22"/>
        </w:rPr>
        <w:t>parc</w:t>
      </w:r>
      <w:proofErr w:type="spellEnd"/>
      <w:r w:rsidR="00E72EC0" w:rsidRPr="00651CD7">
        <w:rPr>
          <w:rFonts w:asciiTheme="minorHAnsi" w:eastAsiaTheme="minorHAnsi" w:hAnsiTheme="minorHAnsi" w:cstheme="minorHAnsi"/>
          <w:sz w:val="22"/>
          <w:szCs w:val="22"/>
        </w:rPr>
        <w:t xml:space="preserve">. KN-C č.746/9, </w:t>
      </w:r>
      <w:proofErr w:type="spellStart"/>
      <w:r w:rsidR="00E72EC0" w:rsidRPr="00651CD7">
        <w:rPr>
          <w:rFonts w:asciiTheme="minorHAnsi" w:eastAsiaTheme="minorHAnsi" w:hAnsiTheme="minorHAnsi" w:cstheme="minorHAnsi"/>
          <w:sz w:val="22"/>
          <w:szCs w:val="22"/>
        </w:rPr>
        <w:t>k.ú</w:t>
      </w:r>
      <w:proofErr w:type="spellEnd"/>
      <w:r w:rsidR="00E72EC0" w:rsidRPr="00651CD7">
        <w:rPr>
          <w:rFonts w:asciiTheme="minorHAnsi" w:eastAsiaTheme="minorHAnsi" w:hAnsiTheme="minorHAnsi" w:cstheme="minorHAnsi"/>
          <w:sz w:val="22"/>
          <w:szCs w:val="22"/>
        </w:rPr>
        <w:t>. Trenčín</w:t>
      </w:r>
      <w:r w:rsidR="00567163" w:rsidRPr="00651CD7">
        <w:rPr>
          <w:rFonts w:asciiTheme="minorHAnsi" w:eastAsiaTheme="minorHAnsi" w:hAnsiTheme="minorHAnsi" w:cstheme="minorHAnsi"/>
          <w:sz w:val="22"/>
          <w:szCs w:val="22"/>
        </w:rPr>
        <w:t>)</w:t>
      </w:r>
    </w:p>
    <w:p w14:paraId="03CF68C1" w14:textId="269C0A22" w:rsidR="00567163" w:rsidRPr="00651CD7" w:rsidRDefault="00EC134E" w:rsidP="00A20592">
      <w:pPr>
        <w:ind w:firstLine="284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651CD7">
        <w:rPr>
          <w:rFonts w:asciiTheme="minorHAnsi" w:eastAsiaTheme="minorHAnsi" w:hAnsiTheme="minorHAnsi" w:cstheme="minorHAnsi"/>
          <w:sz w:val="22"/>
          <w:szCs w:val="22"/>
        </w:rPr>
        <w:t>-</w:t>
      </w:r>
      <w:r w:rsidR="00567163" w:rsidRPr="00651CD7">
        <w:rPr>
          <w:rFonts w:asciiTheme="minorHAnsi" w:eastAsiaTheme="minorHAnsi" w:hAnsiTheme="minorHAnsi" w:cstheme="minorHAnsi"/>
          <w:sz w:val="22"/>
          <w:szCs w:val="22"/>
        </w:rPr>
        <w:t xml:space="preserve"> práce v objekte SO02</w:t>
      </w:r>
      <w:r w:rsidR="00E72EC0" w:rsidRPr="00651CD7">
        <w:rPr>
          <w:rFonts w:asciiTheme="minorHAnsi" w:eastAsiaTheme="minorHAnsi" w:hAnsiTheme="minorHAnsi" w:cstheme="minorHAnsi"/>
          <w:sz w:val="22"/>
          <w:szCs w:val="22"/>
        </w:rPr>
        <w:t xml:space="preserve"> (</w:t>
      </w:r>
      <w:proofErr w:type="spellStart"/>
      <w:r w:rsidR="00E72EC0" w:rsidRPr="00651CD7">
        <w:rPr>
          <w:rFonts w:asciiTheme="minorHAnsi" w:eastAsiaTheme="minorHAnsi" w:hAnsiTheme="minorHAnsi" w:cstheme="minorHAnsi"/>
          <w:sz w:val="22"/>
          <w:szCs w:val="22"/>
        </w:rPr>
        <w:t>parc</w:t>
      </w:r>
      <w:proofErr w:type="spellEnd"/>
      <w:r w:rsidR="00E72EC0" w:rsidRPr="00651CD7">
        <w:rPr>
          <w:rFonts w:asciiTheme="minorHAnsi" w:eastAsiaTheme="minorHAnsi" w:hAnsiTheme="minorHAnsi" w:cstheme="minorHAnsi"/>
          <w:sz w:val="22"/>
          <w:szCs w:val="22"/>
        </w:rPr>
        <w:t xml:space="preserve">. KN-C č.742/12, 742/11 </w:t>
      </w:r>
      <w:proofErr w:type="spellStart"/>
      <w:r w:rsidR="00E72EC0" w:rsidRPr="00651CD7">
        <w:rPr>
          <w:rFonts w:asciiTheme="minorHAnsi" w:eastAsiaTheme="minorHAnsi" w:hAnsiTheme="minorHAnsi" w:cstheme="minorHAnsi"/>
          <w:sz w:val="22"/>
          <w:szCs w:val="22"/>
        </w:rPr>
        <w:t>k.ú</w:t>
      </w:r>
      <w:proofErr w:type="spellEnd"/>
      <w:r w:rsidR="00E72EC0" w:rsidRPr="00651CD7">
        <w:rPr>
          <w:rFonts w:asciiTheme="minorHAnsi" w:eastAsiaTheme="minorHAnsi" w:hAnsiTheme="minorHAnsi" w:cstheme="minorHAnsi"/>
          <w:sz w:val="22"/>
          <w:szCs w:val="22"/>
        </w:rPr>
        <w:t>. Trenčín)</w:t>
      </w:r>
    </w:p>
    <w:p w14:paraId="4F6EF5E0" w14:textId="77777777" w:rsidR="00CE6B8F" w:rsidRPr="00651CD7" w:rsidRDefault="00CE6B8F" w:rsidP="00A20592">
      <w:pPr>
        <w:ind w:firstLine="284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77046B3B" w14:textId="54EBFB60" w:rsidR="00E70EF5" w:rsidRPr="00651CD7" w:rsidRDefault="00C86E2A" w:rsidP="00152572">
      <w:pPr>
        <w:pStyle w:val="Nadpis2"/>
        <w:rPr>
          <w:rFonts w:eastAsiaTheme="minorHAnsi"/>
        </w:rPr>
      </w:pPr>
      <w:bookmarkStart w:id="12" w:name="_Toc150862480"/>
      <w:r w:rsidRPr="00651CD7">
        <w:rPr>
          <w:rFonts w:eastAsiaTheme="minorHAnsi"/>
        </w:rPr>
        <w:t xml:space="preserve">3.1 </w:t>
      </w:r>
      <w:r w:rsidR="00EC134E" w:rsidRPr="00651CD7">
        <w:rPr>
          <w:rFonts w:eastAsiaTheme="minorHAnsi"/>
        </w:rPr>
        <w:t>Popis riešenia v </w:t>
      </w:r>
      <w:r w:rsidR="00F526B0" w:rsidRPr="00651CD7">
        <w:rPr>
          <w:rFonts w:eastAsiaTheme="minorHAnsi"/>
        </w:rPr>
        <w:t>č</w:t>
      </w:r>
      <w:r w:rsidR="00EC134E" w:rsidRPr="00651CD7">
        <w:rPr>
          <w:rFonts w:eastAsiaTheme="minorHAnsi"/>
        </w:rPr>
        <w:t xml:space="preserve">asti </w:t>
      </w:r>
      <w:r w:rsidR="009741AB" w:rsidRPr="00651CD7">
        <w:rPr>
          <w:rFonts w:eastAsiaTheme="minorHAnsi"/>
        </w:rPr>
        <w:t>SO01</w:t>
      </w:r>
      <w:r w:rsidR="00F526B0" w:rsidRPr="00651CD7">
        <w:rPr>
          <w:rFonts w:eastAsiaTheme="minorHAnsi"/>
        </w:rPr>
        <w:t>:</w:t>
      </w:r>
      <w:bookmarkEnd w:id="12"/>
    </w:p>
    <w:p w14:paraId="7618D64A" w14:textId="77777777" w:rsidR="00EC134E" w:rsidRPr="00651CD7" w:rsidRDefault="00EC134E" w:rsidP="0091072B">
      <w:pPr>
        <w:pStyle w:val="Calibri11"/>
        <w:rPr>
          <w:rFonts w:eastAsiaTheme="minorHAnsi"/>
        </w:rPr>
      </w:pPr>
    </w:p>
    <w:p w14:paraId="40CC7253" w14:textId="36C89341" w:rsidR="00EC134E" w:rsidRPr="00651CD7" w:rsidRDefault="00EC134E" w:rsidP="0091072B">
      <w:pPr>
        <w:pStyle w:val="Calibri11"/>
        <w:rPr>
          <w:rFonts w:eastAsiaTheme="minorHAnsi"/>
        </w:rPr>
      </w:pPr>
      <w:r w:rsidRPr="00651CD7">
        <w:rPr>
          <w:rFonts w:eastAsiaTheme="minorHAnsi"/>
        </w:rPr>
        <w:t xml:space="preserve">V časti A budú demontované pôvodné </w:t>
      </w:r>
      <w:proofErr w:type="spellStart"/>
      <w:r w:rsidRPr="00651CD7">
        <w:rPr>
          <w:rFonts w:eastAsiaTheme="minorHAnsi"/>
        </w:rPr>
        <w:t>motorgenerátory</w:t>
      </w:r>
      <w:proofErr w:type="spellEnd"/>
      <w:r w:rsidRPr="00651CD7">
        <w:rPr>
          <w:rFonts w:eastAsiaTheme="minorHAnsi"/>
        </w:rPr>
        <w:t xml:space="preserve"> DC1 a DC2</w:t>
      </w:r>
      <w:r w:rsidR="00AC545B" w:rsidRPr="00651CD7">
        <w:rPr>
          <w:rFonts w:eastAsiaTheme="minorHAnsi"/>
        </w:rPr>
        <w:t xml:space="preserve"> a ich podružné technologické zariadenia, rozvádzače R-D1, R-D2</w:t>
      </w:r>
      <w:r w:rsidR="006D18FB" w:rsidRPr="00651CD7">
        <w:rPr>
          <w:rFonts w:eastAsiaTheme="minorHAnsi"/>
        </w:rPr>
        <w:t xml:space="preserve">, </w:t>
      </w:r>
      <w:r w:rsidR="00AC545B" w:rsidRPr="00651CD7">
        <w:rPr>
          <w:rFonts w:eastAsiaTheme="minorHAnsi"/>
        </w:rPr>
        <w:t>pôvodné kabeláže,</w:t>
      </w:r>
      <w:r w:rsidR="006D18FB" w:rsidRPr="00651CD7">
        <w:rPr>
          <w:rFonts w:eastAsiaTheme="minorHAnsi"/>
        </w:rPr>
        <w:t xml:space="preserve"> pôvodná elektroinštalácia miestnosti.</w:t>
      </w:r>
    </w:p>
    <w:p w14:paraId="06E46BCE" w14:textId="4A8108BC" w:rsidR="00673D06" w:rsidRPr="00651CD7" w:rsidRDefault="00DE2F56" w:rsidP="0091072B">
      <w:pPr>
        <w:pStyle w:val="Calibri11"/>
        <w:rPr>
          <w:rFonts w:eastAsiaTheme="minorHAnsi"/>
        </w:rPr>
      </w:pPr>
      <w:r w:rsidRPr="00651CD7">
        <w:rPr>
          <w:rFonts w:eastAsiaTheme="minorHAnsi"/>
        </w:rPr>
        <w:t xml:space="preserve">Následne </w:t>
      </w:r>
      <w:r w:rsidR="00533C50" w:rsidRPr="00651CD7">
        <w:rPr>
          <w:rFonts w:eastAsiaTheme="minorHAnsi"/>
        </w:rPr>
        <w:t>budú vykonané stavebné úpravy riešené v stavebnej časti tejto technickej správy.</w:t>
      </w:r>
    </w:p>
    <w:p w14:paraId="24C9F1ED" w14:textId="06F8FD01" w:rsidR="00E75C38" w:rsidRPr="00651CD7" w:rsidRDefault="00533C50" w:rsidP="0091072B">
      <w:pPr>
        <w:pStyle w:val="Calibri11"/>
        <w:rPr>
          <w:rFonts w:eastAsiaTheme="minorHAnsi"/>
        </w:rPr>
      </w:pPr>
      <w:r w:rsidRPr="00651CD7">
        <w:rPr>
          <w:rFonts w:eastAsiaTheme="minorHAnsi"/>
        </w:rPr>
        <w:t xml:space="preserve">Na miesto pôvodných </w:t>
      </w:r>
      <w:proofErr w:type="spellStart"/>
      <w:r w:rsidRPr="00651CD7">
        <w:rPr>
          <w:rFonts w:eastAsiaTheme="minorHAnsi"/>
        </w:rPr>
        <w:t>motorgenerátorov</w:t>
      </w:r>
      <w:proofErr w:type="spellEnd"/>
      <w:r w:rsidRPr="00651CD7">
        <w:rPr>
          <w:rFonts w:eastAsiaTheme="minorHAnsi"/>
        </w:rPr>
        <w:t xml:space="preserve"> budú umiestnené nové. Takisto budú do miestnosti namontované nové podružné technologické zariadenia</w:t>
      </w:r>
      <w:r w:rsidR="009B5F33" w:rsidRPr="00651CD7">
        <w:rPr>
          <w:rFonts w:eastAsiaTheme="minorHAnsi"/>
        </w:rPr>
        <w:t>. Vyvedenie výkonu z</w:t>
      </w:r>
      <w:r w:rsidR="00BF46E5" w:rsidRPr="00651CD7">
        <w:rPr>
          <w:rFonts w:eastAsiaTheme="minorHAnsi"/>
        </w:rPr>
        <w:t> DG1 a DG2</w:t>
      </w:r>
      <w:r w:rsidR="009B5F33" w:rsidRPr="00651CD7">
        <w:rPr>
          <w:rFonts w:eastAsiaTheme="minorHAnsi"/>
        </w:rPr>
        <w:t xml:space="preserve"> bude riešené pomocou káblov typu </w:t>
      </w:r>
      <w:r w:rsidR="004029EA" w:rsidRPr="00651CD7">
        <w:rPr>
          <w:rFonts w:eastAsiaTheme="minorHAnsi"/>
        </w:rPr>
        <w:t>2</w:t>
      </w:r>
      <w:r w:rsidR="00D969DF" w:rsidRPr="00651CD7">
        <w:rPr>
          <w:rFonts w:eastAsiaTheme="minorHAnsi"/>
        </w:rPr>
        <w:t>x(</w:t>
      </w:r>
      <w:r w:rsidR="004029EA" w:rsidRPr="00651CD7">
        <w:rPr>
          <w:rFonts w:eastAsiaTheme="minorHAnsi"/>
        </w:rPr>
        <w:t>3</w:t>
      </w:r>
      <w:r w:rsidR="00D969DF" w:rsidRPr="00651CD7">
        <w:rPr>
          <w:rFonts w:eastAsiaTheme="minorHAnsi"/>
        </w:rPr>
        <w:t>x1-</w:t>
      </w:r>
      <w:r w:rsidR="00940665" w:rsidRPr="00651CD7">
        <w:rPr>
          <w:rFonts w:eastAsiaTheme="minorHAnsi"/>
        </w:rPr>
        <w:t>CHBU</w:t>
      </w:r>
      <w:r w:rsidR="00D969DF" w:rsidRPr="00651CD7">
        <w:rPr>
          <w:rFonts w:eastAsiaTheme="minorHAnsi"/>
        </w:rPr>
        <w:t xml:space="preserve"> 1x300) </w:t>
      </w:r>
      <w:r w:rsidR="004029EA" w:rsidRPr="00651CD7">
        <w:rPr>
          <w:rFonts w:eastAsiaTheme="minorHAnsi"/>
        </w:rPr>
        <w:t>+ 1x1-CHBU 1x300</w:t>
      </w:r>
      <w:r w:rsidR="000251B5" w:rsidRPr="00651CD7">
        <w:rPr>
          <w:rFonts w:eastAsiaTheme="minorHAnsi"/>
        </w:rPr>
        <w:t>. Tieto káble budú umiestnené v káblových kanáloch v</w:t>
      </w:r>
      <w:r w:rsidR="00BF46E5" w:rsidRPr="00651CD7">
        <w:rPr>
          <w:rFonts w:eastAsiaTheme="minorHAnsi"/>
        </w:rPr>
        <w:t> </w:t>
      </w:r>
      <w:r w:rsidR="000251B5" w:rsidRPr="00651CD7">
        <w:rPr>
          <w:rFonts w:eastAsiaTheme="minorHAnsi"/>
        </w:rPr>
        <w:t>zemi</w:t>
      </w:r>
      <w:r w:rsidR="00BF46E5" w:rsidRPr="00651CD7">
        <w:rPr>
          <w:rFonts w:eastAsiaTheme="minorHAnsi"/>
        </w:rPr>
        <w:t xml:space="preserve"> a budú vyvedené do nového rozvádzača </w:t>
      </w:r>
      <w:r w:rsidR="00416538" w:rsidRPr="00651CD7">
        <w:rPr>
          <w:rFonts w:eastAsiaTheme="minorHAnsi"/>
        </w:rPr>
        <w:t>R-ATS</w:t>
      </w:r>
      <w:r w:rsidR="00C827AA" w:rsidRPr="00651CD7">
        <w:rPr>
          <w:rFonts w:eastAsiaTheme="minorHAnsi"/>
        </w:rPr>
        <w:t xml:space="preserve">. Rozvádzač </w:t>
      </w:r>
      <w:r w:rsidR="00416538" w:rsidRPr="00651CD7">
        <w:rPr>
          <w:rFonts w:eastAsiaTheme="minorHAnsi"/>
        </w:rPr>
        <w:t>R-ATS</w:t>
      </w:r>
      <w:r w:rsidR="00C827AA" w:rsidRPr="00651CD7">
        <w:rPr>
          <w:rFonts w:eastAsiaTheme="minorHAnsi"/>
        </w:rPr>
        <w:t xml:space="preserve"> bude obsahovať automatický prepínač ktorý bude prepínač medzi napájaním zo siete alebo z </w:t>
      </w:r>
      <w:proofErr w:type="spellStart"/>
      <w:r w:rsidR="001146DD" w:rsidRPr="00651CD7">
        <w:rPr>
          <w:rFonts w:eastAsiaTheme="minorHAnsi"/>
        </w:rPr>
        <w:t>motorgenerátorov</w:t>
      </w:r>
      <w:proofErr w:type="spellEnd"/>
      <w:r w:rsidR="00C827AA" w:rsidRPr="00651CD7">
        <w:rPr>
          <w:rFonts w:eastAsiaTheme="minorHAnsi"/>
        </w:rPr>
        <w:t>.</w:t>
      </w:r>
      <w:r w:rsidR="007C3A31" w:rsidRPr="00651CD7">
        <w:rPr>
          <w:rFonts w:eastAsiaTheme="minorHAnsi"/>
        </w:rPr>
        <w:t xml:space="preserve"> Rozvádzač R-ATS bude určovať aký druh napätia (sieťové alebo zálohované) napája </w:t>
      </w:r>
      <w:proofErr w:type="spellStart"/>
      <w:r w:rsidR="007C3A31" w:rsidRPr="00651CD7">
        <w:rPr>
          <w:rFonts w:eastAsiaTheme="minorHAnsi"/>
        </w:rPr>
        <w:t>exist</w:t>
      </w:r>
      <w:proofErr w:type="spellEnd"/>
      <w:r w:rsidR="007C3A31" w:rsidRPr="00651CD7">
        <w:rPr>
          <w:rFonts w:eastAsiaTheme="minorHAnsi"/>
        </w:rPr>
        <w:t>. rozvádzač HR-D.</w:t>
      </w:r>
      <w:r w:rsidR="00C827AA" w:rsidRPr="00651CD7">
        <w:rPr>
          <w:rFonts w:eastAsiaTheme="minorHAnsi"/>
        </w:rPr>
        <w:t xml:space="preserve"> </w:t>
      </w:r>
      <w:r w:rsidR="00E75C38" w:rsidRPr="00651CD7">
        <w:rPr>
          <w:rFonts w:eastAsiaTheme="minorHAnsi"/>
        </w:rPr>
        <w:t xml:space="preserve">V prípade že relé sledovania napätia zistí stratu </w:t>
      </w:r>
      <w:r w:rsidR="001146DD" w:rsidRPr="00651CD7">
        <w:rPr>
          <w:rFonts w:eastAsiaTheme="minorHAnsi"/>
        </w:rPr>
        <w:t>sieťového</w:t>
      </w:r>
      <w:r w:rsidR="00E75C38" w:rsidRPr="00651CD7">
        <w:rPr>
          <w:rFonts w:eastAsiaTheme="minorHAnsi"/>
        </w:rPr>
        <w:t xml:space="preserve"> napätia v rozvádzači pošle signál na naštartovanie </w:t>
      </w:r>
      <w:proofErr w:type="spellStart"/>
      <w:r w:rsidR="00E75C38" w:rsidRPr="00651CD7">
        <w:rPr>
          <w:rFonts w:eastAsiaTheme="minorHAnsi"/>
        </w:rPr>
        <w:t>motorgenerátorov</w:t>
      </w:r>
      <w:proofErr w:type="spellEnd"/>
      <w:r w:rsidR="004F7FA7" w:rsidRPr="00651CD7">
        <w:rPr>
          <w:rFonts w:eastAsiaTheme="minorHAnsi"/>
        </w:rPr>
        <w:t xml:space="preserve">. Po </w:t>
      </w:r>
      <w:r w:rsidR="001146DD" w:rsidRPr="00651CD7">
        <w:rPr>
          <w:rFonts w:eastAsiaTheme="minorHAnsi"/>
        </w:rPr>
        <w:t>naštartovaní</w:t>
      </w:r>
      <w:r w:rsidR="004F7FA7" w:rsidRPr="00651CD7">
        <w:rPr>
          <w:rFonts w:eastAsiaTheme="minorHAnsi"/>
        </w:rPr>
        <w:t xml:space="preserve"> </w:t>
      </w:r>
      <w:r w:rsidR="007C3A31" w:rsidRPr="00651CD7">
        <w:rPr>
          <w:rFonts w:eastAsiaTheme="minorHAnsi"/>
        </w:rPr>
        <w:t>DG1 a DG2</w:t>
      </w:r>
      <w:r w:rsidR="004F7FA7" w:rsidRPr="00651CD7">
        <w:rPr>
          <w:rFonts w:eastAsiaTheme="minorHAnsi"/>
        </w:rPr>
        <w:t xml:space="preserve"> </w:t>
      </w:r>
      <w:r w:rsidR="001146DD" w:rsidRPr="00651CD7">
        <w:rPr>
          <w:rFonts w:eastAsiaTheme="minorHAnsi"/>
        </w:rPr>
        <w:t>zabezpečí</w:t>
      </w:r>
      <w:r w:rsidR="004F7FA7" w:rsidRPr="00651CD7">
        <w:rPr>
          <w:rFonts w:eastAsiaTheme="minorHAnsi"/>
        </w:rPr>
        <w:t xml:space="preserve"> automatický prepínač</w:t>
      </w:r>
      <w:r w:rsidR="001146DD" w:rsidRPr="00651CD7">
        <w:rPr>
          <w:rFonts w:eastAsiaTheme="minorHAnsi"/>
        </w:rPr>
        <w:t xml:space="preserve"> zdrojov</w:t>
      </w:r>
      <w:r w:rsidR="004F7FA7" w:rsidRPr="00651CD7">
        <w:rPr>
          <w:rFonts w:eastAsiaTheme="minorHAnsi"/>
        </w:rPr>
        <w:t xml:space="preserve"> prepnutie zdroja napájanie zo siete na </w:t>
      </w:r>
      <w:proofErr w:type="spellStart"/>
      <w:r w:rsidR="004F7FA7" w:rsidRPr="00651CD7">
        <w:rPr>
          <w:rFonts w:eastAsiaTheme="minorHAnsi"/>
        </w:rPr>
        <w:t>motorgenerátor</w:t>
      </w:r>
      <w:proofErr w:type="spellEnd"/>
      <w:r w:rsidR="004F7FA7" w:rsidRPr="00651CD7">
        <w:rPr>
          <w:rFonts w:eastAsiaTheme="minorHAnsi"/>
        </w:rPr>
        <w:t>.</w:t>
      </w:r>
      <w:r w:rsidR="001146DD" w:rsidRPr="00651CD7">
        <w:rPr>
          <w:rFonts w:eastAsiaTheme="minorHAnsi"/>
        </w:rPr>
        <w:t xml:space="preserve"> Po obnovení </w:t>
      </w:r>
      <w:r w:rsidR="007C3A31" w:rsidRPr="00651CD7">
        <w:rPr>
          <w:rFonts w:eastAsiaTheme="minorHAnsi"/>
        </w:rPr>
        <w:t>sieťového</w:t>
      </w:r>
      <w:r w:rsidR="001146DD" w:rsidRPr="00651CD7">
        <w:rPr>
          <w:rFonts w:eastAsiaTheme="minorHAnsi"/>
        </w:rPr>
        <w:t xml:space="preserve"> napätia zabezpečí automatický prepínač zdrojov</w:t>
      </w:r>
      <w:r w:rsidR="0074089A" w:rsidRPr="00651CD7">
        <w:rPr>
          <w:rFonts w:eastAsiaTheme="minorHAnsi"/>
        </w:rPr>
        <w:t xml:space="preserve"> prepnutie na napájanie zo </w:t>
      </w:r>
      <w:r w:rsidR="007C3A31" w:rsidRPr="00651CD7">
        <w:rPr>
          <w:rFonts w:eastAsiaTheme="minorHAnsi"/>
        </w:rPr>
        <w:t>sieťového</w:t>
      </w:r>
      <w:r w:rsidR="0074089A" w:rsidRPr="00651CD7">
        <w:rPr>
          <w:rFonts w:eastAsiaTheme="minorHAnsi"/>
        </w:rPr>
        <w:t xml:space="preserve"> nap</w:t>
      </w:r>
      <w:r w:rsidR="007C3A31" w:rsidRPr="00651CD7">
        <w:rPr>
          <w:rFonts w:eastAsiaTheme="minorHAnsi"/>
        </w:rPr>
        <w:t>ä</w:t>
      </w:r>
      <w:r w:rsidR="0074089A" w:rsidRPr="00651CD7">
        <w:rPr>
          <w:rFonts w:eastAsiaTheme="minorHAnsi"/>
        </w:rPr>
        <w:t>tia</w:t>
      </w:r>
      <w:r w:rsidR="007C3A31" w:rsidRPr="00651CD7">
        <w:rPr>
          <w:rFonts w:eastAsiaTheme="minorHAnsi"/>
        </w:rPr>
        <w:t>.</w:t>
      </w:r>
    </w:p>
    <w:p w14:paraId="12D36D66" w14:textId="77777777" w:rsidR="006D18FB" w:rsidRPr="008F682A" w:rsidRDefault="006D18FB" w:rsidP="0091072B">
      <w:pPr>
        <w:pStyle w:val="Calibri11"/>
        <w:rPr>
          <w:rFonts w:eastAsiaTheme="minorHAnsi"/>
          <w:color w:val="FF0000"/>
        </w:rPr>
      </w:pPr>
    </w:p>
    <w:p w14:paraId="31662C68" w14:textId="7A506E9D" w:rsidR="00F526B0" w:rsidRPr="00651CD7" w:rsidRDefault="00C86E2A" w:rsidP="00152572">
      <w:pPr>
        <w:pStyle w:val="Nadpis2"/>
        <w:rPr>
          <w:rFonts w:eastAsiaTheme="minorHAnsi"/>
        </w:rPr>
      </w:pPr>
      <w:bookmarkStart w:id="13" w:name="_Toc150862481"/>
      <w:r w:rsidRPr="00651CD7">
        <w:rPr>
          <w:rFonts w:eastAsiaTheme="minorHAnsi"/>
        </w:rPr>
        <w:t xml:space="preserve">3.2 </w:t>
      </w:r>
      <w:r w:rsidR="00F526B0" w:rsidRPr="00651CD7">
        <w:rPr>
          <w:rFonts w:eastAsiaTheme="minorHAnsi"/>
        </w:rPr>
        <w:t xml:space="preserve">Popis riešenia v časti </w:t>
      </w:r>
      <w:r w:rsidR="009741AB" w:rsidRPr="00651CD7">
        <w:rPr>
          <w:rFonts w:eastAsiaTheme="minorHAnsi"/>
        </w:rPr>
        <w:t>SO02</w:t>
      </w:r>
      <w:r w:rsidR="00F526B0" w:rsidRPr="00651CD7">
        <w:rPr>
          <w:rFonts w:eastAsiaTheme="minorHAnsi"/>
        </w:rPr>
        <w:t>:</w:t>
      </w:r>
      <w:bookmarkEnd w:id="13"/>
    </w:p>
    <w:p w14:paraId="37C25F7C" w14:textId="77777777" w:rsidR="00F526B0" w:rsidRPr="00651CD7" w:rsidRDefault="00F526B0" w:rsidP="0091072B">
      <w:pPr>
        <w:pStyle w:val="Calibri11"/>
        <w:rPr>
          <w:rFonts w:eastAsiaTheme="minorHAnsi"/>
        </w:rPr>
      </w:pPr>
    </w:p>
    <w:p w14:paraId="36D5D963" w14:textId="5A1CC5E8" w:rsidR="00F526B0" w:rsidRPr="00651CD7" w:rsidRDefault="00F526B0" w:rsidP="0091072B">
      <w:pPr>
        <w:pStyle w:val="Calibri11"/>
        <w:rPr>
          <w:rFonts w:eastAsiaTheme="minorHAnsi"/>
        </w:rPr>
      </w:pPr>
      <w:r w:rsidRPr="00651CD7">
        <w:rPr>
          <w:rFonts w:eastAsiaTheme="minorHAnsi"/>
        </w:rPr>
        <w:t xml:space="preserve">V časti B bude zdemontovaný pôvodný </w:t>
      </w:r>
      <w:proofErr w:type="spellStart"/>
      <w:r w:rsidRPr="00651CD7">
        <w:rPr>
          <w:rFonts w:eastAsiaTheme="minorHAnsi"/>
        </w:rPr>
        <w:t>motorgenerátor</w:t>
      </w:r>
      <w:proofErr w:type="spellEnd"/>
      <w:r w:rsidRPr="00651CD7">
        <w:rPr>
          <w:rFonts w:eastAsiaTheme="minorHAnsi"/>
        </w:rPr>
        <w:t xml:space="preserve"> DC3 a jeho podružné zariadenia, </w:t>
      </w:r>
      <w:r w:rsidR="003B230A" w:rsidRPr="00651CD7">
        <w:rPr>
          <w:rFonts w:eastAsiaTheme="minorHAnsi"/>
        </w:rPr>
        <w:t>pôvodný rozvádzač prepínania zdrojov</w:t>
      </w:r>
      <w:r w:rsidRPr="00651CD7">
        <w:rPr>
          <w:rFonts w:eastAsiaTheme="minorHAnsi"/>
        </w:rPr>
        <w:t>,</w:t>
      </w:r>
      <w:r w:rsidR="003B230A" w:rsidRPr="00651CD7">
        <w:rPr>
          <w:rFonts w:eastAsiaTheme="minorHAnsi"/>
        </w:rPr>
        <w:t xml:space="preserve"> pôvodný rozvádzač HR (11 polí), </w:t>
      </w:r>
      <w:r w:rsidRPr="00651CD7">
        <w:rPr>
          <w:rFonts w:eastAsiaTheme="minorHAnsi"/>
        </w:rPr>
        <w:t>pôvodné kabeláže, pôvodná elektroinštalácia miestnosti</w:t>
      </w:r>
      <w:r w:rsidR="003B230A" w:rsidRPr="00651CD7">
        <w:rPr>
          <w:rFonts w:eastAsiaTheme="minorHAnsi"/>
        </w:rPr>
        <w:t>.</w:t>
      </w:r>
    </w:p>
    <w:p w14:paraId="45016D6D" w14:textId="77777777" w:rsidR="00F526B0" w:rsidRPr="00651CD7" w:rsidRDefault="00F526B0" w:rsidP="0091072B">
      <w:pPr>
        <w:pStyle w:val="Calibri11"/>
        <w:rPr>
          <w:rFonts w:eastAsiaTheme="minorHAnsi"/>
        </w:rPr>
      </w:pPr>
      <w:r w:rsidRPr="00651CD7">
        <w:rPr>
          <w:rFonts w:eastAsiaTheme="minorHAnsi"/>
        </w:rPr>
        <w:t>Následne budú vykonané stavebné úpravy riešené v stavebnej časti tejto technickej správy.</w:t>
      </w:r>
    </w:p>
    <w:p w14:paraId="3EA04263" w14:textId="3D0DB423" w:rsidR="003B230A" w:rsidRPr="00651CD7" w:rsidRDefault="00F526B0" w:rsidP="0091072B">
      <w:pPr>
        <w:pStyle w:val="Calibri11"/>
        <w:rPr>
          <w:rFonts w:eastAsiaTheme="minorHAnsi"/>
        </w:rPr>
      </w:pPr>
      <w:r w:rsidRPr="00651CD7">
        <w:rPr>
          <w:rFonts w:eastAsiaTheme="minorHAnsi"/>
        </w:rPr>
        <w:t xml:space="preserve">Na miesto </w:t>
      </w:r>
      <w:r w:rsidR="003B230A" w:rsidRPr="00651CD7">
        <w:rPr>
          <w:rFonts w:eastAsiaTheme="minorHAnsi"/>
        </w:rPr>
        <w:t xml:space="preserve">pôvodného </w:t>
      </w:r>
      <w:proofErr w:type="spellStart"/>
      <w:r w:rsidR="003B230A" w:rsidRPr="00651CD7">
        <w:rPr>
          <w:rFonts w:eastAsiaTheme="minorHAnsi"/>
        </w:rPr>
        <w:t>motorgenerátora</w:t>
      </w:r>
      <w:proofErr w:type="spellEnd"/>
      <w:r w:rsidR="003B230A" w:rsidRPr="00651CD7">
        <w:rPr>
          <w:rFonts w:eastAsiaTheme="minorHAnsi"/>
        </w:rPr>
        <w:t xml:space="preserve"> bude umiestnený nový</w:t>
      </w:r>
      <w:r w:rsidRPr="00651CD7">
        <w:rPr>
          <w:rFonts w:eastAsiaTheme="minorHAnsi"/>
        </w:rPr>
        <w:t>. Takisto budú do miestnosti namontované nové podružné technologické zariadenia. Vyvedenie výkonu z</w:t>
      </w:r>
      <w:r w:rsidR="003B230A" w:rsidRPr="00651CD7">
        <w:rPr>
          <w:rFonts w:eastAsiaTheme="minorHAnsi"/>
        </w:rPr>
        <w:t> </w:t>
      </w:r>
      <w:r w:rsidRPr="00651CD7">
        <w:rPr>
          <w:rFonts w:eastAsiaTheme="minorHAnsi"/>
        </w:rPr>
        <w:t>DG</w:t>
      </w:r>
      <w:r w:rsidR="003B230A" w:rsidRPr="00651CD7">
        <w:rPr>
          <w:rFonts w:eastAsiaTheme="minorHAnsi"/>
        </w:rPr>
        <w:t>3</w:t>
      </w:r>
      <w:r w:rsidRPr="00651CD7">
        <w:rPr>
          <w:rFonts w:eastAsiaTheme="minorHAnsi"/>
        </w:rPr>
        <w:t xml:space="preserve"> bude riešené pomocou káblov typu 2x(3x1-CHBU 1x300) + 1x1-CHBU 1x300. Tieto káble budú umiestnené v káblových kanáloch v zemi a budú vyvedené do nového rozvádzača </w:t>
      </w:r>
      <w:r w:rsidR="003B230A" w:rsidRPr="00651CD7">
        <w:rPr>
          <w:rFonts w:eastAsiaTheme="minorHAnsi"/>
        </w:rPr>
        <w:t>HR-N-3</w:t>
      </w:r>
      <w:r w:rsidRPr="00651CD7">
        <w:rPr>
          <w:rFonts w:eastAsiaTheme="minorHAnsi"/>
        </w:rPr>
        <w:t xml:space="preserve">. Rozvádzač </w:t>
      </w:r>
      <w:r w:rsidR="003B230A" w:rsidRPr="00651CD7">
        <w:rPr>
          <w:rFonts w:eastAsiaTheme="minorHAnsi"/>
        </w:rPr>
        <w:t>HR-N-3</w:t>
      </w:r>
      <w:r w:rsidRPr="00651CD7">
        <w:rPr>
          <w:rFonts w:eastAsiaTheme="minorHAnsi"/>
        </w:rPr>
        <w:t xml:space="preserve"> bude obsahovať automatický prepínač ktorý bude prepínač medzi napájaním zo siete alebo z </w:t>
      </w:r>
      <w:proofErr w:type="spellStart"/>
      <w:r w:rsidRPr="00651CD7">
        <w:rPr>
          <w:rFonts w:eastAsiaTheme="minorHAnsi"/>
        </w:rPr>
        <w:t>motorgenerátorov</w:t>
      </w:r>
      <w:proofErr w:type="spellEnd"/>
      <w:r w:rsidRPr="00651CD7">
        <w:rPr>
          <w:rFonts w:eastAsiaTheme="minorHAnsi"/>
        </w:rPr>
        <w:t>.</w:t>
      </w:r>
      <w:r w:rsidR="003B230A" w:rsidRPr="00651CD7">
        <w:rPr>
          <w:rFonts w:eastAsiaTheme="minorHAnsi"/>
        </w:rPr>
        <w:t xml:space="preserve"> Rozvádzač bude umiestnený na miesto pôvodného rozvádzača HR (11polí) v zmysle výkresovej časti tejto PD.</w:t>
      </w:r>
      <w:r w:rsidRPr="00651CD7">
        <w:rPr>
          <w:rFonts w:eastAsiaTheme="minorHAnsi"/>
        </w:rPr>
        <w:t xml:space="preserve"> </w:t>
      </w:r>
      <w:r w:rsidR="003B230A" w:rsidRPr="00651CD7">
        <w:rPr>
          <w:rFonts w:eastAsiaTheme="minorHAnsi"/>
        </w:rPr>
        <w:t xml:space="preserve">Princíp prepínania zdrojov (sieťového a záložného ostáva rovnaký ako v prípade rozvádzača R-ATS). Pôvodné vývody napájané z rozvádzača HR (11 polí) budú zaústené do nového rozvádzača HR-N-3. Rozvádzač HR-N-3 obsahuje </w:t>
      </w:r>
      <w:proofErr w:type="spellStart"/>
      <w:r w:rsidR="003B230A" w:rsidRPr="00651CD7">
        <w:rPr>
          <w:rFonts w:eastAsiaTheme="minorHAnsi"/>
        </w:rPr>
        <w:t>sieťovu</w:t>
      </w:r>
      <w:proofErr w:type="spellEnd"/>
      <w:r w:rsidR="003B230A" w:rsidRPr="00651CD7">
        <w:rPr>
          <w:rFonts w:eastAsiaTheme="minorHAnsi"/>
        </w:rPr>
        <w:t xml:space="preserve"> a zálohované zbernicu. Sieťové napájanie rozvádzača HR-N-3 ostáva zachované.</w:t>
      </w:r>
      <w:r w:rsidR="00425671" w:rsidRPr="00651CD7">
        <w:rPr>
          <w:rFonts w:eastAsiaTheme="minorHAnsi"/>
        </w:rPr>
        <w:t xml:space="preserve"> Istiace prvky v rozvádzači boli navrhnuté na základe </w:t>
      </w:r>
      <w:proofErr w:type="spellStart"/>
      <w:r w:rsidR="00425671" w:rsidRPr="00651CD7">
        <w:rPr>
          <w:rFonts w:eastAsiaTheme="minorHAnsi"/>
        </w:rPr>
        <w:t>oôvodných</w:t>
      </w:r>
      <w:proofErr w:type="spellEnd"/>
      <w:r w:rsidR="00425671" w:rsidRPr="00651CD7">
        <w:rPr>
          <w:rFonts w:eastAsiaTheme="minorHAnsi"/>
        </w:rPr>
        <w:t xml:space="preserve"> istiacich prvkov a prierezov jednotlivých vedení.</w:t>
      </w:r>
    </w:p>
    <w:p w14:paraId="26AC35EE" w14:textId="77777777" w:rsidR="002F1747" w:rsidRPr="008F682A" w:rsidRDefault="002F1747" w:rsidP="0091072B">
      <w:pPr>
        <w:pStyle w:val="Calibri11"/>
        <w:rPr>
          <w:rFonts w:eastAsiaTheme="minorHAnsi"/>
          <w:color w:val="FF0000"/>
        </w:rPr>
      </w:pPr>
    </w:p>
    <w:p w14:paraId="379DBF75" w14:textId="44AED9E0" w:rsidR="002F1747" w:rsidRPr="00651CD7" w:rsidRDefault="00C86E2A" w:rsidP="004257B5">
      <w:pPr>
        <w:pStyle w:val="Nadpis2"/>
        <w:rPr>
          <w:rFonts w:eastAsiaTheme="minorHAnsi"/>
        </w:rPr>
      </w:pPr>
      <w:bookmarkStart w:id="14" w:name="_Toc150862482"/>
      <w:r w:rsidRPr="00651CD7">
        <w:rPr>
          <w:rFonts w:eastAsiaTheme="minorHAnsi"/>
        </w:rPr>
        <w:t xml:space="preserve">3.3 </w:t>
      </w:r>
      <w:r w:rsidR="002F1747" w:rsidRPr="00651CD7">
        <w:rPr>
          <w:rFonts w:eastAsiaTheme="minorHAnsi"/>
        </w:rPr>
        <w:t>Káblové vedenia</w:t>
      </w:r>
      <w:bookmarkEnd w:id="14"/>
    </w:p>
    <w:p w14:paraId="7093119A" w14:textId="7CF2D8FA" w:rsidR="0099205C" w:rsidRPr="00651CD7" w:rsidRDefault="00786484" w:rsidP="00786484">
      <w:pPr>
        <w:pStyle w:val="Calibri11"/>
        <w:rPr>
          <w:rFonts w:eastAsiaTheme="minorHAnsi"/>
        </w:rPr>
      </w:pPr>
      <w:r w:rsidRPr="00651CD7">
        <w:rPr>
          <w:rFonts w:eastAsiaTheme="minorHAnsi"/>
        </w:rPr>
        <w:t xml:space="preserve">Pre objekt SO01 – </w:t>
      </w:r>
      <w:proofErr w:type="spellStart"/>
      <w:r w:rsidRPr="00651CD7">
        <w:rPr>
          <w:rFonts w:eastAsiaTheme="minorHAnsi"/>
        </w:rPr>
        <w:t>prepoje</w:t>
      </w:r>
      <w:proofErr w:type="spellEnd"/>
      <w:r w:rsidRPr="00651CD7">
        <w:rPr>
          <w:rFonts w:eastAsiaTheme="minorHAnsi"/>
        </w:rPr>
        <w:t xml:space="preserve"> medzi DG1 a R-ATS + DG2 a R-ATS uložené v  káblových kanáloch. </w:t>
      </w:r>
    </w:p>
    <w:p w14:paraId="0558F48E" w14:textId="5783334C" w:rsidR="00786484" w:rsidRPr="00651CD7" w:rsidRDefault="00786484" w:rsidP="00786484">
      <w:pPr>
        <w:pStyle w:val="Calibri11"/>
        <w:rPr>
          <w:rFonts w:eastAsiaTheme="minorHAnsi"/>
        </w:rPr>
      </w:pPr>
      <w:r w:rsidRPr="00651CD7">
        <w:rPr>
          <w:rFonts w:eastAsiaTheme="minorHAnsi"/>
        </w:rPr>
        <w:t>Jednotlivé prierezy a istenia definované v výkresovej časti tejto PD</w:t>
      </w:r>
    </w:p>
    <w:p w14:paraId="4AC6D9E8" w14:textId="60D52D83" w:rsidR="00786484" w:rsidRPr="00651CD7" w:rsidRDefault="00786484" w:rsidP="00786484">
      <w:pPr>
        <w:pStyle w:val="Calibri11"/>
        <w:rPr>
          <w:rFonts w:eastAsiaTheme="minorHAnsi"/>
        </w:rPr>
      </w:pPr>
      <w:r w:rsidRPr="00651CD7">
        <w:rPr>
          <w:rFonts w:eastAsiaTheme="minorHAnsi"/>
        </w:rPr>
        <w:t xml:space="preserve">Pre objekt SO02 – </w:t>
      </w:r>
      <w:proofErr w:type="spellStart"/>
      <w:r w:rsidRPr="00651CD7">
        <w:rPr>
          <w:rFonts w:eastAsiaTheme="minorHAnsi"/>
        </w:rPr>
        <w:t>prepoje</w:t>
      </w:r>
      <w:proofErr w:type="spellEnd"/>
      <w:r w:rsidRPr="00651CD7">
        <w:rPr>
          <w:rFonts w:eastAsiaTheme="minorHAnsi"/>
        </w:rPr>
        <w:t xml:space="preserve"> medzi DG3 a HR-N-3 uložené v  káblových kanáloch. </w:t>
      </w:r>
    </w:p>
    <w:p w14:paraId="3C59A028" w14:textId="61D04BD1" w:rsidR="0091072B" w:rsidRPr="00651CD7" w:rsidRDefault="00786484" w:rsidP="00152572">
      <w:pPr>
        <w:pStyle w:val="Calibri11"/>
        <w:rPr>
          <w:rFonts w:eastAsiaTheme="minorHAnsi"/>
        </w:rPr>
      </w:pPr>
      <w:r w:rsidRPr="00651CD7">
        <w:rPr>
          <w:rFonts w:eastAsiaTheme="minorHAnsi"/>
        </w:rPr>
        <w:t>Jednotlivé prierezy a istenia definované v výkresovej časti tejto PD</w:t>
      </w:r>
    </w:p>
    <w:p w14:paraId="000BE834" w14:textId="647BDBA2" w:rsidR="0091072B" w:rsidRPr="00651CD7" w:rsidRDefault="00C86E2A" w:rsidP="004257B5">
      <w:pPr>
        <w:pStyle w:val="Nadpis2"/>
      </w:pPr>
      <w:bookmarkStart w:id="15" w:name="_Toc150862483"/>
      <w:r w:rsidRPr="00651CD7">
        <w:lastRenderedPageBreak/>
        <w:t xml:space="preserve">3.4 </w:t>
      </w:r>
      <w:r w:rsidR="0091072B" w:rsidRPr="00651CD7">
        <w:t>Uzemnenie</w:t>
      </w:r>
      <w:bookmarkEnd w:id="15"/>
    </w:p>
    <w:p w14:paraId="5A4EB52B" w14:textId="07C8838F" w:rsidR="00C8320A" w:rsidRPr="00651CD7" w:rsidRDefault="0091072B" w:rsidP="00B9709E">
      <w:pPr>
        <w:pStyle w:val="Calibri11"/>
        <w:rPr>
          <w:b/>
          <w:spacing w:val="15"/>
        </w:rPr>
      </w:pPr>
      <w:r w:rsidRPr="00651CD7">
        <w:rPr>
          <w:spacing w:val="2"/>
        </w:rPr>
        <w:t>U</w:t>
      </w:r>
      <w:r w:rsidRPr="00651CD7">
        <w:rPr>
          <w:spacing w:val="-1"/>
        </w:rPr>
        <w:t>z</w:t>
      </w:r>
      <w:r w:rsidRPr="00651CD7">
        <w:t>ol</w:t>
      </w:r>
      <w:r w:rsidRPr="00651CD7">
        <w:rPr>
          <w:spacing w:val="5"/>
        </w:rPr>
        <w:t xml:space="preserve"> </w:t>
      </w:r>
      <w:r w:rsidRPr="00651CD7">
        <w:rPr>
          <w:spacing w:val="1"/>
        </w:rPr>
        <w:t>z</w:t>
      </w:r>
      <w:r w:rsidRPr="00651CD7">
        <w:t>d</w:t>
      </w:r>
      <w:r w:rsidRPr="00651CD7">
        <w:rPr>
          <w:spacing w:val="1"/>
        </w:rPr>
        <w:t>r</w:t>
      </w:r>
      <w:r w:rsidRPr="00651CD7">
        <w:t>o</w:t>
      </w:r>
      <w:r w:rsidRPr="00651CD7">
        <w:rPr>
          <w:spacing w:val="1"/>
        </w:rPr>
        <w:t>j</w:t>
      </w:r>
      <w:r w:rsidRPr="00651CD7">
        <w:t>a</w:t>
      </w:r>
      <w:r w:rsidRPr="00651CD7">
        <w:rPr>
          <w:spacing w:val="1"/>
        </w:rPr>
        <w:t xml:space="preserve"> generátora </w:t>
      </w:r>
      <w:r w:rsidRPr="00651CD7">
        <w:rPr>
          <w:spacing w:val="2"/>
        </w:rPr>
        <w:t>u</w:t>
      </w:r>
      <w:r w:rsidRPr="00651CD7">
        <w:rPr>
          <w:spacing w:val="-1"/>
        </w:rPr>
        <w:t>z</w:t>
      </w:r>
      <w:r w:rsidRPr="00651CD7">
        <w:t>e</w:t>
      </w:r>
      <w:r w:rsidRPr="00651CD7">
        <w:rPr>
          <w:spacing w:val="5"/>
        </w:rPr>
        <w:t>mne</w:t>
      </w:r>
      <w:r w:rsidRPr="00651CD7">
        <w:t>n</w:t>
      </w:r>
      <w:r w:rsidRPr="00651CD7">
        <w:rPr>
          <w:spacing w:val="-1"/>
        </w:rPr>
        <w:t>ý</w:t>
      </w:r>
      <w:r w:rsidRPr="00651CD7">
        <w:rPr>
          <w:spacing w:val="1"/>
        </w:rPr>
        <w:t xml:space="preserve"> </w:t>
      </w:r>
      <w:r w:rsidRPr="00651CD7">
        <w:t>p</w:t>
      </w:r>
      <w:r w:rsidRPr="00651CD7">
        <w:rPr>
          <w:spacing w:val="3"/>
        </w:rPr>
        <w:t>r</w:t>
      </w:r>
      <w:r w:rsidRPr="00651CD7">
        <w:t>ed</w:t>
      </w:r>
      <w:r w:rsidRPr="00651CD7">
        <w:rPr>
          <w:spacing w:val="2"/>
        </w:rPr>
        <w:t>n</w:t>
      </w:r>
      <w:r w:rsidRPr="00651CD7">
        <w:t>o</w:t>
      </w:r>
      <w:r w:rsidRPr="00651CD7">
        <w:rPr>
          <w:spacing w:val="1"/>
        </w:rPr>
        <w:t>s</w:t>
      </w:r>
      <w:r w:rsidRPr="00651CD7">
        <w:t>t</w:t>
      </w:r>
      <w:r w:rsidRPr="00651CD7">
        <w:rPr>
          <w:spacing w:val="2"/>
        </w:rPr>
        <w:t>n</w:t>
      </w:r>
      <w:r w:rsidRPr="00651CD7">
        <w:t>e</w:t>
      </w:r>
      <w:r w:rsidRPr="00651CD7">
        <w:rPr>
          <w:spacing w:val="1"/>
        </w:rPr>
        <w:t xml:space="preserve"> </w:t>
      </w:r>
      <w:r w:rsidRPr="00651CD7">
        <w:t>na</w:t>
      </w:r>
      <w:r w:rsidRPr="00651CD7">
        <w:rPr>
          <w:spacing w:val="2"/>
        </w:rPr>
        <w:t xml:space="preserve"> </w:t>
      </w:r>
      <w:r w:rsidRPr="00651CD7">
        <w:rPr>
          <w:spacing w:val="1"/>
        </w:rPr>
        <w:t>c</w:t>
      </w:r>
      <w:r w:rsidRPr="00651CD7">
        <w:t>ent</w:t>
      </w:r>
      <w:r w:rsidRPr="00651CD7">
        <w:rPr>
          <w:spacing w:val="3"/>
        </w:rPr>
        <w:t>r</w:t>
      </w:r>
      <w:r w:rsidRPr="00651CD7">
        <w:t>á</w:t>
      </w:r>
      <w:r w:rsidRPr="00651CD7">
        <w:rPr>
          <w:spacing w:val="-1"/>
        </w:rPr>
        <w:t>l</w:t>
      </w:r>
      <w:r w:rsidRPr="00651CD7">
        <w:rPr>
          <w:spacing w:val="2"/>
        </w:rPr>
        <w:t>n</w:t>
      </w:r>
      <w:r w:rsidRPr="00651CD7">
        <w:t xml:space="preserve">u </w:t>
      </w:r>
      <w:r w:rsidRPr="00651CD7">
        <w:rPr>
          <w:spacing w:val="2"/>
        </w:rPr>
        <w:t>u</w:t>
      </w:r>
      <w:r w:rsidRPr="00651CD7">
        <w:rPr>
          <w:spacing w:val="-4"/>
        </w:rPr>
        <w:t>z</w:t>
      </w:r>
      <w:r w:rsidRPr="00651CD7">
        <w:t>e</w:t>
      </w:r>
      <w:r w:rsidRPr="00651CD7">
        <w:rPr>
          <w:spacing w:val="5"/>
        </w:rPr>
        <w:t>m</w:t>
      </w:r>
      <w:r w:rsidRPr="00651CD7">
        <w:t>ňo</w:t>
      </w:r>
      <w:r w:rsidRPr="00651CD7">
        <w:rPr>
          <w:spacing w:val="1"/>
        </w:rPr>
        <w:t>v</w:t>
      </w:r>
      <w:r w:rsidRPr="00651CD7">
        <w:t>a</w:t>
      </w:r>
      <w:r w:rsidRPr="00651CD7">
        <w:rPr>
          <w:spacing w:val="1"/>
        </w:rPr>
        <w:t>c</w:t>
      </w:r>
      <w:r w:rsidRPr="00651CD7">
        <w:rPr>
          <w:spacing w:val="-1"/>
        </w:rPr>
        <w:t>i</w:t>
      </w:r>
      <w:r w:rsidRPr="00651CD7">
        <w:t>u</w:t>
      </w:r>
      <w:r w:rsidRPr="00651CD7">
        <w:rPr>
          <w:spacing w:val="3"/>
        </w:rPr>
        <w:t xml:space="preserve"> </w:t>
      </w:r>
      <w:r w:rsidRPr="00651CD7">
        <w:rPr>
          <w:spacing w:val="1"/>
        </w:rPr>
        <w:t>s</w:t>
      </w:r>
      <w:r w:rsidRPr="00651CD7">
        <w:t>ú</w:t>
      </w:r>
      <w:r w:rsidRPr="00651CD7">
        <w:rPr>
          <w:spacing w:val="1"/>
        </w:rPr>
        <w:t>s</w:t>
      </w:r>
      <w:r w:rsidRPr="00651CD7">
        <w:rPr>
          <w:spacing w:val="2"/>
        </w:rPr>
        <w:t>t</w:t>
      </w:r>
      <w:r w:rsidRPr="00651CD7">
        <w:t>a</w:t>
      </w:r>
      <w:r w:rsidRPr="00651CD7">
        <w:rPr>
          <w:spacing w:val="1"/>
        </w:rPr>
        <w:t>v</w:t>
      </w:r>
      <w:r w:rsidRPr="00651CD7">
        <w:t>u</w:t>
      </w:r>
      <w:r w:rsidRPr="00651CD7">
        <w:rPr>
          <w:spacing w:val="2"/>
        </w:rPr>
        <w:t xml:space="preserve"> a</w:t>
      </w:r>
      <w:r w:rsidRPr="00651CD7">
        <w:rPr>
          <w:spacing w:val="-1"/>
        </w:rPr>
        <w:t>l</w:t>
      </w:r>
      <w:r w:rsidRPr="00651CD7">
        <w:rPr>
          <w:spacing w:val="2"/>
        </w:rPr>
        <w:t>eb</w:t>
      </w:r>
      <w:r w:rsidRPr="00651CD7">
        <w:t>o</w:t>
      </w:r>
      <w:r w:rsidRPr="00651CD7">
        <w:rPr>
          <w:spacing w:val="1"/>
        </w:rPr>
        <w:t xml:space="preserve"> </w:t>
      </w:r>
      <w:r w:rsidRPr="00651CD7">
        <w:t>na</w:t>
      </w:r>
      <w:r w:rsidRPr="00651CD7">
        <w:rPr>
          <w:spacing w:val="3"/>
        </w:rPr>
        <w:t xml:space="preserve"> </w:t>
      </w:r>
      <w:r w:rsidRPr="00651CD7">
        <w:rPr>
          <w:spacing w:val="1"/>
        </w:rPr>
        <w:t>s</w:t>
      </w:r>
      <w:r w:rsidRPr="00651CD7">
        <w:t>a</w:t>
      </w:r>
      <w:r w:rsidRPr="00651CD7">
        <w:rPr>
          <w:spacing w:val="5"/>
        </w:rPr>
        <w:t>m</w:t>
      </w:r>
      <w:r w:rsidRPr="00651CD7">
        <w:t>o</w:t>
      </w:r>
      <w:r w:rsidRPr="00651CD7">
        <w:rPr>
          <w:spacing w:val="1"/>
        </w:rPr>
        <w:t>s</w:t>
      </w:r>
      <w:r w:rsidRPr="00651CD7">
        <w:t>tat</w:t>
      </w:r>
      <w:r w:rsidRPr="00651CD7">
        <w:rPr>
          <w:spacing w:val="2"/>
        </w:rPr>
        <w:t>n</w:t>
      </w:r>
      <w:r w:rsidRPr="00651CD7">
        <w:t>ý</w:t>
      </w:r>
      <w:r w:rsidRPr="00651CD7">
        <w:rPr>
          <w:spacing w:val="1"/>
        </w:rPr>
        <w:t xml:space="preserve"> </w:t>
      </w:r>
      <w:r w:rsidRPr="00651CD7">
        <w:rPr>
          <w:spacing w:val="2"/>
        </w:rPr>
        <w:t>u</w:t>
      </w:r>
      <w:r w:rsidRPr="00651CD7">
        <w:rPr>
          <w:spacing w:val="-1"/>
        </w:rPr>
        <w:t>z</w:t>
      </w:r>
      <w:r w:rsidRPr="00651CD7">
        <w:t>e</w:t>
      </w:r>
      <w:r w:rsidRPr="00651CD7">
        <w:rPr>
          <w:spacing w:val="5"/>
        </w:rPr>
        <w:t>m</w:t>
      </w:r>
      <w:r w:rsidRPr="00651CD7">
        <w:t>ňo</w:t>
      </w:r>
      <w:r w:rsidRPr="00651CD7">
        <w:rPr>
          <w:spacing w:val="-1"/>
        </w:rPr>
        <w:t>v</w:t>
      </w:r>
      <w:r w:rsidRPr="00651CD7">
        <w:t>a</w:t>
      </w:r>
      <w:r w:rsidRPr="00651CD7">
        <w:rPr>
          <w:spacing w:val="1"/>
        </w:rPr>
        <w:t>č</w:t>
      </w:r>
      <w:r w:rsidRPr="00651CD7">
        <w:t>.</w:t>
      </w:r>
      <w:r w:rsidRPr="00651CD7">
        <w:rPr>
          <w:spacing w:val="1"/>
        </w:rPr>
        <w:t xml:space="preserve"> </w:t>
      </w:r>
      <w:r w:rsidRPr="00651CD7">
        <w:t>Ho</w:t>
      </w:r>
      <w:r w:rsidRPr="00651CD7">
        <w:rPr>
          <w:spacing w:val="2"/>
        </w:rPr>
        <w:t>d</w:t>
      </w:r>
      <w:r w:rsidRPr="00651CD7">
        <w:t>no</w:t>
      </w:r>
      <w:r w:rsidRPr="00651CD7">
        <w:rPr>
          <w:spacing w:val="2"/>
        </w:rPr>
        <w:t>t</w:t>
      </w:r>
      <w:r w:rsidRPr="00651CD7">
        <w:t xml:space="preserve">a </w:t>
      </w:r>
      <w:r w:rsidRPr="00651CD7">
        <w:rPr>
          <w:spacing w:val="1"/>
        </w:rPr>
        <w:t>s</w:t>
      </w:r>
      <w:r w:rsidRPr="00651CD7">
        <w:t>a</w:t>
      </w:r>
      <w:r w:rsidRPr="00651CD7">
        <w:rPr>
          <w:spacing w:val="5"/>
        </w:rPr>
        <w:t>m</w:t>
      </w:r>
      <w:r w:rsidRPr="00651CD7">
        <w:t>o</w:t>
      </w:r>
      <w:r w:rsidRPr="00651CD7">
        <w:rPr>
          <w:spacing w:val="1"/>
        </w:rPr>
        <w:t>s</w:t>
      </w:r>
      <w:r w:rsidRPr="00651CD7">
        <w:t>tatného</w:t>
      </w:r>
      <w:r w:rsidRPr="00651CD7">
        <w:rPr>
          <w:spacing w:val="4"/>
        </w:rPr>
        <w:t xml:space="preserve"> </w:t>
      </w:r>
      <w:r w:rsidRPr="00651CD7">
        <w:rPr>
          <w:spacing w:val="2"/>
        </w:rPr>
        <w:t>u</w:t>
      </w:r>
      <w:r w:rsidRPr="00651CD7">
        <w:rPr>
          <w:spacing w:val="-1"/>
        </w:rPr>
        <w:t>z</w:t>
      </w:r>
      <w:r w:rsidRPr="00651CD7">
        <w:t>e</w:t>
      </w:r>
      <w:r w:rsidRPr="00651CD7">
        <w:rPr>
          <w:spacing w:val="5"/>
        </w:rPr>
        <w:t>m</w:t>
      </w:r>
      <w:r w:rsidRPr="00651CD7">
        <w:t>ňo</w:t>
      </w:r>
      <w:r w:rsidRPr="00651CD7">
        <w:rPr>
          <w:spacing w:val="-1"/>
        </w:rPr>
        <w:t>v</w:t>
      </w:r>
      <w:r w:rsidRPr="00651CD7">
        <w:t>a</w:t>
      </w:r>
      <w:r w:rsidRPr="00651CD7">
        <w:rPr>
          <w:spacing w:val="1"/>
        </w:rPr>
        <w:t>č</w:t>
      </w:r>
      <w:r w:rsidRPr="00651CD7">
        <w:t>a</w:t>
      </w:r>
      <w:r w:rsidRPr="00651CD7">
        <w:rPr>
          <w:spacing w:val="4"/>
        </w:rPr>
        <w:t xml:space="preserve"> </w:t>
      </w:r>
      <w:r w:rsidRPr="00651CD7">
        <w:t>ne</w:t>
      </w:r>
      <w:r w:rsidRPr="00651CD7">
        <w:rPr>
          <w:spacing w:val="5"/>
        </w:rPr>
        <w:t>m</w:t>
      </w:r>
      <w:r w:rsidRPr="00651CD7">
        <w:t>á p</w:t>
      </w:r>
      <w:r w:rsidRPr="00651CD7">
        <w:rPr>
          <w:spacing w:val="1"/>
        </w:rPr>
        <w:t>r</w:t>
      </w:r>
      <w:r w:rsidRPr="00651CD7">
        <w:t>e</w:t>
      </w:r>
      <w:r w:rsidRPr="00651CD7">
        <w:rPr>
          <w:spacing w:val="1"/>
        </w:rPr>
        <w:t>s</w:t>
      </w:r>
      <w:r w:rsidRPr="00651CD7">
        <w:t>ah</w:t>
      </w:r>
      <w:r w:rsidRPr="00651CD7">
        <w:rPr>
          <w:spacing w:val="2"/>
        </w:rPr>
        <w:t>o</w:t>
      </w:r>
      <w:r w:rsidRPr="00651CD7">
        <w:rPr>
          <w:spacing w:val="-1"/>
        </w:rPr>
        <w:t>v</w:t>
      </w:r>
      <w:r w:rsidRPr="00651CD7">
        <w:t>ať</w:t>
      </w:r>
      <w:r w:rsidRPr="00651CD7">
        <w:rPr>
          <w:spacing w:val="16"/>
        </w:rPr>
        <w:t xml:space="preserve"> </w:t>
      </w:r>
      <w:r w:rsidRPr="00651CD7">
        <w:rPr>
          <w:b/>
        </w:rPr>
        <w:t>5</w:t>
      </w:r>
      <w:r w:rsidRPr="00651CD7">
        <w:rPr>
          <w:b/>
          <w:spacing w:val="15"/>
        </w:rPr>
        <w:t xml:space="preserve"> </w:t>
      </w:r>
      <w:r w:rsidRPr="00651CD7">
        <w:rPr>
          <w:b/>
          <w:spacing w:val="2"/>
        </w:rPr>
        <w:t>o</w:t>
      </w:r>
      <w:r w:rsidRPr="00651CD7">
        <w:rPr>
          <w:b/>
        </w:rPr>
        <w:t>h</w:t>
      </w:r>
      <w:r w:rsidRPr="00651CD7">
        <w:rPr>
          <w:b/>
          <w:spacing w:val="5"/>
        </w:rPr>
        <w:t>m</w:t>
      </w:r>
      <w:r w:rsidRPr="00651CD7">
        <w:rPr>
          <w:b/>
        </w:rPr>
        <w:t>.</w:t>
      </w:r>
      <w:r w:rsidRPr="00651CD7">
        <w:rPr>
          <w:b/>
          <w:spacing w:val="15"/>
        </w:rPr>
        <w:t xml:space="preserve"> </w:t>
      </w:r>
    </w:p>
    <w:p w14:paraId="3E1CC0F0" w14:textId="01C990DD" w:rsidR="00152572" w:rsidRPr="00651CD7" w:rsidRDefault="00B9709E" w:rsidP="00CB3F37">
      <w:pPr>
        <w:pStyle w:val="Calibri11"/>
      </w:pPr>
      <w:r w:rsidRPr="00651CD7">
        <w:t>Uzemnenie (</w:t>
      </w:r>
      <w:proofErr w:type="spellStart"/>
      <w:r w:rsidRPr="00651CD7">
        <w:t>spoločna</w:t>
      </w:r>
      <w:proofErr w:type="spellEnd"/>
      <w:r w:rsidRPr="00651CD7">
        <w:t xml:space="preserve">́ </w:t>
      </w:r>
      <w:proofErr w:type="spellStart"/>
      <w:r w:rsidRPr="00651CD7">
        <w:t>uzemňovacia</w:t>
      </w:r>
      <w:proofErr w:type="spellEnd"/>
      <w:r w:rsidRPr="00651CD7">
        <w:t xml:space="preserve"> </w:t>
      </w:r>
      <w:proofErr w:type="spellStart"/>
      <w:r w:rsidRPr="00651CD7">
        <w:t>siet</w:t>
      </w:r>
      <w:proofErr w:type="spellEnd"/>
      <w:r w:rsidRPr="00651CD7">
        <w:t xml:space="preserve">̌) nie je predmetom tohto projektu (je </w:t>
      </w:r>
      <w:proofErr w:type="spellStart"/>
      <w:r w:rsidRPr="00651CD7">
        <w:t>existujúce</w:t>
      </w:r>
      <w:proofErr w:type="spellEnd"/>
      <w:r w:rsidRPr="00651CD7">
        <w:t xml:space="preserve">). </w:t>
      </w:r>
      <w:proofErr w:type="spellStart"/>
      <w:r w:rsidRPr="00651CD7">
        <w:t>Kovove</w:t>
      </w:r>
      <w:proofErr w:type="spellEnd"/>
      <w:r w:rsidRPr="00651CD7">
        <w:t xml:space="preserve">́ </w:t>
      </w:r>
      <w:proofErr w:type="spellStart"/>
      <w:r w:rsidRPr="00651CD7">
        <w:t>časti</w:t>
      </w:r>
      <w:proofErr w:type="spellEnd"/>
      <w:r w:rsidRPr="00651CD7">
        <w:t xml:space="preserve"> </w:t>
      </w:r>
      <w:proofErr w:type="spellStart"/>
      <w:r w:rsidRPr="00651CD7">
        <w:t>zariadeni</w:t>
      </w:r>
      <w:proofErr w:type="spellEnd"/>
      <w:r w:rsidRPr="00651CD7">
        <w:t xml:space="preserve">́ sa </w:t>
      </w:r>
      <w:proofErr w:type="spellStart"/>
      <w:r w:rsidRPr="00651CD7">
        <w:t>pospájaju</w:t>
      </w:r>
      <w:proofErr w:type="spellEnd"/>
      <w:r w:rsidRPr="00651CD7">
        <w:t xml:space="preserve">́ </w:t>
      </w:r>
      <w:proofErr w:type="spellStart"/>
      <w:r w:rsidRPr="00651CD7">
        <w:t>vodičom</w:t>
      </w:r>
      <w:proofErr w:type="spellEnd"/>
      <w:r w:rsidRPr="00651CD7">
        <w:t xml:space="preserve"> (CY 6) </w:t>
      </w:r>
      <w:proofErr w:type="spellStart"/>
      <w:r w:rsidRPr="00651CD7">
        <w:t>zelenožltým</w:t>
      </w:r>
      <w:proofErr w:type="spellEnd"/>
      <w:r w:rsidRPr="00651CD7">
        <w:t xml:space="preserve"> – miesta spojov sa </w:t>
      </w:r>
      <w:proofErr w:type="spellStart"/>
      <w:r w:rsidRPr="00651CD7">
        <w:t>označia</w:t>
      </w:r>
      <w:proofErr w:type="spellEnd"/>
      <w:r w:rsidRPr="00651CD7">
        <w:t xml:space="preserve"> </w:t>
      </w:r>
      <w:proofErr w:type="spellStart"/>
      <w:r w:rsidRPr="00651CD7">
        <w:t>kombináciou</w:t>
      </w:r>
      <w:proofErr w:type="spellEnd"/>
      <w:r w:rsidRPr="00651CD7">
        <w:t xml:space="preserve"> </w:t>
      </w:r>
      <w:proofErr w:type="spellStart"/>
      <w:r w:rsidRPr="00651CD7">
        <w:t>zelenožltým</w:t>
      </w:r>
      <w:proofErr w:type="spellEnd"/>
      <w:r w:rsidRPr="00651CD7">
        <w:t xml:space="preserve"> – miesta spojov sa </w:t>
      </w:r>
      <w:proofErr w:type="spellStart"/>
      <w:r w:rsidRPr="00651CD7">
        <w:t>označia</w:t>
      </w:r>
      <w:proofErr w:type="spellEnd"/>
      <w:r w:rsidRPr="00651CD7">
        <w:t xml:space="preserve"> </w:t>
      </w:r>
      <w:proofErr w:type="spellStart"/>
      <w:r w:rsidRPr="00651CD7">
        <w:t>kombináciou</w:t>
      </w:r>
      <w:proofErr w:type="spellEnd"/>
      <w:r w:rsidRPr="00651CD7">
        <w:t xml:space="preserve"> farieb „zelená – </w:t>
      </w:r>
      <w:proofErr w:type="spellStart"/>
      <w:r w:rsidRPr="00651CD7">
        <w:t>žlta</w:t>
      </w:r>
      <w:proofErr w:type="spellEnd"/>
      <w:r w:rsidRPr="00651CD7">
        <w:t xml:space="preserve">́“. </w:t>
      </w:r>
      <w:proofErr w:type="spellStart"/>
      <w:r w:rsidRPr="00651CD7">
        <w:t>Jednotlive</w:t>
      </w:r>
      <w:proofErr w:type="spellEnd"/>
      <w:r w:rsidRPr="00651CD7">
        <w:t xml:space="preserve">́ </w:t>
      </w:r>
      <w:proofErr w:type="spellStart"/>
      <w:r w:rsidRPr="00651CD7">
        <w:t>vodiče</w:t>
      </w:r>
      <w:proofErr w:type="spellEnd"/>
      <w:r w:rsidRPr="00651CD7">
        <w:t xml:space="preserve"> </w:t>
      </w:r>
      <w:proofErr w:type="spellStart"/>
      <w:r w:rsidRPr="00651CD7">
        <w:t>hlavného</w:t>
      </w:r>
      <w:proofErr w:type="spellEnd"/>
      <w:r w:rsidRPr="00651CD7">
        <w:t xml:space="preserve"> </w:t>
      </w:r>
      <w:proofErr w:type="spellStart"/>
      <w:r w:rsidRPr="00651CD7">
        <w:t>pospájania</w:t>
      </w:r>
      <w:proofErr w:type="spellEnd"/>
      <w:r w:rsidRPr="00651CD7">
        <w:t xml:space="preserve"> sa pripoja na </w:t>
      </w:r>
      <w:proofErr w:type="spellStart"/>
      <w:r w:rsidRPr="00651CD7">
        <w:t>hlavnu</w:t>
      </w:r>
      <w:proofErr w:type="spellEnd"/>
      <w:r w:rsidRPr="00651CD7">
        <w:t xml:space="preserve">́ </w:t>
      </w:r>
      <w:proofErr w:type="spellStart"/>
      <w:r w:rsidRPr="00651CD7">
        <w:t>uzemňovaciu</w:t>
      </w:r>
      <w:proofErr w:type="spellEnd"/>
      <w:r w:rsidRPr="00651CD7">
        <w:t xml:space="preserve"> svorku „EP“. </w:t>
      </w:r>
    </w:p>
    <w:p w14:paraId="5A797F6A" w14:textId="6CFFE89F" w:rsidR="00DA0C99" w:rsidRPr="00651CD7" w:rsidRDefault="00C86E2A" w:rsidP="004257B5">
      <w:pPr>
        <w:pStyle w:val="Nadpis2"/>
        <w:rPr>
          <w:rFonts w:eastAsia="ArialMT"/>
        </w:rPr>
      </w:pPr>
      <w:bookmarkStart w:id="16" w:name="_Toc150862484"/>
      <w:r w:rsidRPr="00651CD7">
        <w:rPr>
          <w:rFonts w:eastAsia="ArialMT"/>
        </w:rPr>
        <w:t xml:space="preserve">3.5 </w:t>
      </w:r>
      <w:r w:rsidR="00575D76" w:rsidRPr="00651CD7">
        <w:rPr>
          <w:rFonts w:eastAsia="ArialMT"/>
        </w:rPr>
        <w:t xml:space="preserve">Technológia </w:t>
      </w:r>
      <w:proofErr w:type="spellStart"/>
      <w:r w:rsidR="00575D76" w:rsidRPr="00651CD7">
        <w:rPr>
          <w:rFonts w:eastAsia="ArialMT"/>
        </w:rPr>
        <w:t>motorgenerátorov</w:t>
      </w:r>
      <w:bookmarkEnd w:id="16"/>
      <w:proofErr w:type="spellEnd"/>
    </w:p>
    <w:p w14:paraId="73403465" w14:textId="1622F529" w:rsidR="004257B5" w:rsidRPr="00651CD7" w:rsidRDefault="00C86E2A" w:rsidP="004257B5">
      <w:pPr>
        <w:pStyle w:val="Nadpis2"/>
      </w:pPr>
      <w:bookmarkStart w:id="17" w:name="_Toc150862485"/>
      <w:r w:rsidRPr="00651CD7">
        <w:t xml:space="preserve">3. 6 </w:t>
      </w:r>
      <w:r w:rsidR="004257B5" w:rsidRPr="00651CD7">
        <w:t>Vzduchotechnika</w:t>
      </w:r>
      <w:bookmarkEnd w:id="17"/>
    </w:p>
    <w:p w14:paraId="0126F4FD" w14:textId="77777777" w:rsidR="004257B5" w:rsidRPr="00651CD7" w:rsidRDefault="004257B5" w:rsidP="004257B5">
      <w:pPr>
        <w:pStyle w:val="Calibri11"/>
      </w:pPr>
      <w:r w:rsidRPr="00651CD7">
        <w:t xml:space="preserve">Chladenie </w:t>
      </w:r>
      <w:proofErr w:type="spellStart"/>
      <w:r w:rsidRPr="00651CD7">
        <w:t>motorgenerátora</w:t>
      </w:r>
      <w:proofErr w:type="spellEnd"/>
      <w:r w:rsidRPr="00651CD7">
        <w:t xml:space="preserve"> je vodné, s uzavretým okruhom a chladičom. Pri chode motora dopravuje vodné čerpadlo chladiacu vodu do výmenníka voda – vzduch a nazad do motora. Jej prietok je ovládaný termostatom chladiacej kvapaliny umiestneným na výstupnom potrubí z motora, ktorý udržuje konštantnú teplotu vody bez ohľadu na zaťaženie motora. Chladiaci vzduch je hnaný ventilátorom cez chladič voda – vzduch do okolitého prostredia. </w:t>
      </w:r>
    </w:p>
    <w:p w14:paraId="4E914FC6" w14:textId="77777777" w:rsidR="004257B5" w:rsidRPr="00651CD7" w:rsidRDefault="004257B5" w:rsidP="004257B5">
      <w:pPr>
        <w:pStyle w:val="Calibri11"/>
      </w:pPr>
      <w:r w:rsidRPr="00651CD7">
        <w:t>Nasávanie pracovného vzduchu pre motor bude cez VZT v stene pod stropom.</w:t>
      </w:r>
    </w:p>
    <w:p w14:paraId="2FD37114" w14:textId="003B1BED" w:rsidR="004257B5" w:rsidRPr="00651CD7" w:rsidRDefault="004257B5" w:rsidP="004257B5">
      <w:pPr>
        <w:pStyle w:val="Calibri11"/>
      </w:pPr>
      <w:r w:rsidRPr="00651CD7">
        <w:t xml:space="preserve">Odvod vzduchu bude vyvedený od chladiča motora VZT potrubím do protiľahlej </w:t>
      </w:r>
      <w:proofErr w:type="spellStart"/>
      <w:r w:rsidRPr="00651CD7">
        <w:t>stený</w:t>
      </w:r>
      <w:proofErr w:type="spellEnd"/>
      <w:r w:rsidRPr="00651CD7">
        <w:t>.</w:t>
      </w:r>
    </w:p>
    <w:p w14:paraId="5DA5CDAD" w14:textId="27EC3A91" w:rsidR="004257B5" w:rsidRPr="00651CD7" w:rsidRDefault="00C86E2A" w:rsidP="004257B5">
      <w:pPr>
        <w:pStyle w:val="Nadpis2"/>
      </w:pPr>
      <w:bookmarkStart w:id="18" w:name="_Toc150862486"/>
      <w:r w:rsidRPr="00651CD7">
        <w:t xml:space="preserve">3.7 </w:t>
      </w:r>
      <w:r w:rsidR="004257B5" w:rsidRPr="00651CD7">
        <w:t>Výfukové potrubie</w:t>
      </w:r>
      <w:bookmarkEnd w:id="18"/>
    </w:p>
    <w:p w14:paraId="3CD055A4" w14:textId="77777777" w:rsidR="004257B5" w:rsidRPr="00651CD7" w:rsidRDefault="004257B5" w:rsidP="004257B5">
      <w:pPr>
        <w:pStyle w:val="Calibri11"/>
      </w:pPr>
      <w:r w:rsidRPr="00651CD7">
        <w:t xml:space="preserve">Odvod spalín je realizovaný do okolitého prostredia, nad strechou objektu. V ceste výfukového potrubia je umiestnený rezidenčný tlmič hluku. </w:t>
      </w:r>
    </w:p>
    <w:p w14:paraId="1F724EB8" w14:textId="77777777" w:rsidR="004257B5" w:rsidRPr="00651CD7" w:rsidRDefault="004257B5" w:rsidP="004257B5">
      <w:pPr>
        <w:pStyle w:val="Calibri11"/>
      </w:pPr>
      <w:r w:rsidRPr="00651CD7">
        <w:t xml:space="preserve">Výfukové potrubie bude ukončené 3,5m nad strechou objektu v súlade s Prílohou č. 9 Vyhlášky MŽP SR č. 248/2023Z.z. Výfukové potrubie bude realizované ako trojvrstvový komín s DN250 a vonkajším priemerom 315mm. </w:t>
      </w:r>
    </w:p>
    <w:p w14:paraId="6F999E66" w14:textId="77777777" w:rsidR="004257B5" w:rsidRPr="008F682A" w:rsidRDefault="004257B5" w:rsidP="004257B5">
      <w:pPr>
        <w:tabs>
          <w:tab w:val="left" w:pos="567"/>
          <w:tab w:val="left" w:pos="6030"/>
        </w:tabs>
        <w:suppressAutoHyphens/>
        <w:spacing w:line="276" w:lineRule="auto"/>
        <w:ind w:right="-1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735E9794" w14:textId="1BE85820" w:rsidR="004257B5" w:rsidRPr="00651CD7" w:rsidRDefault="00C86E2A" w:rsidP="004257B5">
      <w:pPr>
        <w:pStyle w:val="Nadpis2"/>
      </w:pPr>
      <w:bookmarkStart w:id="19" w:name="_Toc150862487"/>
      <w:r w:rsidRPr="00651CD7">
        <w:t xml:space="preserve">3.8 </w:t>
      </w:r>
      <w:r w:rsidR="004257B5" w:rsidRPr="00651CD7">
        <w:t>Diaľkový monitoring</w:t>
      </w:r>
      <w:bookmarkEnd w:id="19"/>
    </w:p>
    <w:p w14:paraId="0EE9F198" w14:textId="77777777" w:rsidR="004257B5" w:rsidRPr="00651CD7" w:rsidRDefault="004257B5" w:rsidP="004257B5">
      <w:pPr>
        <w:pStyle w:val="Calibri11"/>
      </w:pPr>
      <w:proofErr w:type="spellStart"/>
      <w:r w:rsidRPr="00651CD7">
        <w:t>Motorgenerátor</w:t>
      </w:r>
      <w:proofErr w:type="spellEnd"/>
      <w:r w:rsidRPr="00651CD7">
        <w:t xml:space="preserve"> obsahuje:</w:t>
      </w:r>
    </w:p>
    <w:p w14:paraId="3FE60C31" w14:textId="77777777" w:rsidR="004257B5" w:rsidRPr="00651CD7" w:rsidRDefault="004257B5" w:rsidP="004257B5">
      <w:pPr>
        <w:pStyle w:val="Calibri11"/>
      </w:pPr>
      <w:r w:rsidRPr="00651CD7">
        <w:t xml:space="preserve">- </w:t>
      </w:r>
      <w:proofErr w:type="spellStart"/>
      <w:r w:rsidRPr="00651CD7">
        <w:t>beznapäťové</w:t>
      </w:r>
      <w:proofErr w:type="spellEnd"/>
      <w:r w:rsidRPr="00651CD7">
        <w:t xml:space="preserve"> kontakty (zvolený režim AUTO, porucha štartu, všeobecná porucha, minimálna hladina paliva, MG v chode, porucha nabíjačky, napájanie zo siete, napájanie z MG</w:t>
      </w:r>
    </w:p>
    <w:p w14:paraId="776E8193" w14:textId="77777777" w:rsidR="004257B5" w:rsidRPr="00651CD7" w:rsidRDefault="004257B5" w:rsidP="004257B5">
      <w:pPr>
        <w:pStyle w:val="Calibri11"/>
      </w:pPr>
      <w:r w:rsidRPr="00651CD7">
        <w:t>- ethernet modul</w:t>
      </w:r>
    </w:p>
    <w:p w14:paraId="71CB2679" w14:textId="46F92046" w:rsidR="004257B5" w:rsidRPr="00651CD7" w:rsidRDefault="004257B5" w:rsidP="00152572">
      <w:pPr>
        <w:pStyle w:val="Calibri11"/>
      </w:pPr>
      <w:r w:rsidRPr="00651CD7">
        <w:t>- RS485 modul</w:t>
      </w:r>
      <w:bookmarkStart w:id="20" w:name="_Hlk66365817"/>
    </w:p>
    <w:p w14:paraId="652E8F07" w14:textId="56E857A5" w:rsidR="004257B5" w:rsidRPr="00651CD7" w:rsidRDefault="00097C47" w:rsidP="004257B5">
      <w:pPr>
        <w:pStyle w:val="Nadpis2"/>
        <w:rPr>
          <w:rFonts w:cstheme="minorHAnsi"/>
          <w:sz w:val="22"/>
          <w:szCs w:val="22"/>
        </w:rPr>
      </w:pPr>
      <w:bookmarkStart w:id="21" w:name="_Toc150862488"/>
      <w:r w:rsidRPr="00651CD7">
        <w:rPr>
          <w:rFonts w:cstheme="minorHAnsi"/>
          <w:sz w:val="22"/>
          <w:szCs w:val="22"/>
        </w:rPr>
        <w:t xml:space="preserve">3.9 </w:t>
      </w:r>
      <w:r w:rsidR="004257B5" w:rsidRPr="00651CD7">
        <w:rPr>
          <w:rFonts w:cstheme="minorHAnsi"/>
          <w:sz w:val="22"/>
          <w:szCs w:val="22"/>
        </w:rPr>
        <w:t>N</w:t>
      </w:r>
      <w:r w:rsidR="004257B5" w:rsidRPr="00651CD7">
        <w:t>aftové hospodárstvo</w:t>
      </w:r>
      <w:bookmarkEnd w:id="21"/>
    </w:p>
    <w:bookmarkEnd w:id="20"/>
    <w:p w14:paraId="4631E512" w14:textId="77777777" w:rsidR="004257B5" w:rsidRPr="00651CD7" w:rsidRDefault="004257B5" w:rsidP="004257B5">
      <w:pPr>
        <w:pStyle w:val="Calibri11"/>
      </w:pPr>
      <w:r w:rsidRPr="00651CD7">
        <w:t xml:space="preserve"> </w:t>
      </w:r>
      <w:r w:rsidRPr="00651CD7">
        <w:tab/>
        <w:t xml:space="preserve">Pretože </w:t>
      </w:r>
      <w:proofErr w:type="spellStart"/>
      <w:r w:rsidRPr="00651CD7">
        <w:t>nudzové</w:t>
      </w:r>
      <w:proofErr w:type="spellEnd"/>
      <w:r w:rsidRPr="00651CD7">
        <w:t xml:space="preserve"> zdroje budú používané len jednoúčelovo, ako náhradný zdroj el. energie je použité naftové hospodárstvo na zariadení. </w:t>
      </w:r>
      <w:r w:rsidRPr="00651CD7">
        <w:rPr>
          <w:b/>
        </w:rPr>
        <w:t>Nafta je výhradne v palivovom systéme náhradného zdroja. Okrem uzatvoreného palivového systému náhradného zdroja sa v blízkosti zdroja nevyskytujú žiadne horľavé kvapaliny</w:t>
      </w:r>
      <w:r w:rsidRPr="00651CD7">
        <w:t xml:space="preserve">. Prevádzková </w:t>
      </w:r>
      <w:r w:rsidRPr="00651CD7">
        <w:rPr>
          <w:b/>
        </w:rPr>
        <w:t>nádrž na 24 hodín pri výkone 260kW s objemom 2050 litrov</w:t>
      </w:r>
      <w:r w:rsidRPr="00651CD7">
        <w:t xml:space="preserve"> (GP1000A/B) resp. 2 200 litrov (GP1000SM/B) je umiestnená priamo v ráme MG. </w:t>
      </w:r>
      <w:bookmarkStart w:id="22" w:name="_Hlk66365556"/>
    </w:p>
    <w:p w14:paraId="032DC21A" w14:textId="77777777" w:rsidR="004257B5" w:rsidRPr="00651CD7" w:rsidRDefault="004257B5" w:rsidP="004257B5">
      <w:pPr>
        <w:pStyle w:val="Calibri11"/>
      </w:pPr>
      <w:bookmarkStart w:id="23" w:name="_Hlk66690724"/>
      <w:r w:rsidRPr="00651CD7">
        <w:t xml:space="preserve">. </w:t>
      </w:r>
    </w:p>
    <w:bookmarkEnd w:id="22"/>
    <w:bookmarkEnd w:id="23"/>
    <w:p w14:paraId="0D7C1BC4" w14:textId="77777777" w:rsidR="004257B5" w:rsidRPr="00651CD7" w:rsidRDefault="004257B5" w:rsidP="004257B5">
      <w:pPr>
        <w:pStyle w:val="Calibri11"/>
      </w:pPr>
      <w:r w:rsidRPr="00651CD7">
        <w:tab/>
        <w:t xml:space="preserve">Podľa § 14 vyhlášky MV SR č. 96/2004 </w:t>
      </w:r>
      <w:proofErr w:type="spellStart"/>
      <w:r w:rsidRPr="00651CD7">
        <w:t>Z.z</w:t>
      </w:r>
      <w:proofErr w:type="spellEnd"/>
      <w:r w:rsidRPr="00651CD7">
        <w:t xml:space="preserve">. nie je na pracoviskách potrebné prihliadať k horľavým kvapalinám III. a IV. triedy nebezpečnosti v uzatvorených systémoch pracovných strojov, </w:t>
      </w:r>
      <w:proofErr w:type="spellStart"/>
      <w:r w:rsidRPr="00651CD7">
        <w:t>t.j</w:t>
      </w:r>
      <w:proofErr w:type="spellEnd"/>
      <w:r w:rsidRPr="00651CD7">
        <w:t>. nie je potrebné prihliadať ani k palivovej nádrži náhradného zdroja.</w:t>
      </w:r>
    </w:p>
    <w:p w14:paraId="6D41EA25" w14:textId="77777777" w:rsidR="004257B5" w:rsidRPr="00651CD7" w:rsidRDefault="004257B5" w:rsidP="004257B5">
      <w:pPr>
        <w:pStyle w:val="Calibri11"/>
      </w:pPr>
      <w:r w:rsidRPr="00651CD7">
        <w:t>Pri manipulácii s naftou a pri jej skladovaní (vrátane olejov) platia ustanovenia  STN 65 0201.</w:t>
      </w:r>
    </w:p>
    <w:p w14:paraId="14C08A46" w14:textId="77777777" w:rsidR="004257B5" w:rsidRPr="00651CD7" w:rsidRDefault="004257B5" w:rsidP="004257B5">
      <w:pPr>
        <w:pStyle w:val="Calibri11"/>
      </w:pPr>
      <w:r w:rsidRPr="00651CD7">
        <w:t>Rám MG obsahuje ekologickú vaňu pre zachytenie kvapalín v MG. Externá nádrž je vyhotovená ako dvojplášťová.</w:t>
      </w:r>
    </w:p>
    <w:p w14:paraId="39856A6F" w14:textId="77777777" w:rsidR="004257B5" w:rsidRPr="008F682A" w:rsidRDefault="004257B5" w:rsidP="004257B5">
      <w:pPr>
        <w:tabs>
          <w:tab w:val="left" w:pos="567"/>
          <w:tab w:val="left" w:pos="6030"/>
        </w:tabs>
        <w:suppressAutoHyphens/>
        <w:spacing w:line="276" w:lineRule="auto"/>
        <w:ind w:left="567" w:right="-1"/>
        <w:rPr>
          <w:rFonts w:asciiTheme="minorHAnsi" w:hAnsiTheme="minorHAnsi" w:cstheme="minorHAnsi"/>
          <w:color w:val="FF0000"/>
          <w:sz w:val="22"/>
          <w:szCs w:val="22"/>
        </w:rPr>
      </w:pPr>
    </w:p>
    <w:p w14:paraId="4E50F758" w14:textId="77777777" w:rsidR="004257B5" w:rsidRPr="00651CD7" w:rsidRDefault="004257B5" w:rsidP="004257B5">
      <w:pPr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14:paraId="27D846E6" w14:textId="4C36761C" w:rsidR="001F1019" w:rsidRPr="00651CD7" w:rsidRDefault="00097C47" w:rsidP="001F1019">
      <w:pPr>
        <w:pStyle w:val="Nadpis2"/>
      </w:pPr>
      <w:bookmarkStart w:id="24" w:name="_Toc150862489"/>
      <w:r w:rsidRPr="00651CD7">
        <w:t xml:space="preserve">3.10 </w:t>
      </w:r>
      <w:r w:rsidR="001F1019" w:rsidRPr="00651CD7">
        <w:t>Výpočet tepelného príkonu</w:t>
      </w:r>
      <w:bookmarkEnd w:id="24"/>
      <w:r w:rsidR="001F1019" w:rsidRPr="00651CD7">
        <w:t xml:space="preserve"> </w:t>
      </w:r>
    </w:p>
    <w:p w14:paraId="2F24ACD0" w14:textId="77777777" w:rsidR="001F1019" w:rsidRPr="00651CD7" w:rsidRDefault="001F1019" w:rsidP="001F1019">
      <w:pPr>
        <w:pStyle w:val="Calibri11"/>
        <w:numPr>
          <w:ilvl w:val="0"/>
          <w:numId w:val="37"/>
        </w:numPr>
      </w:pPr>
      <w:r w:rsidRPr="00651CD7">
        <w:t>spotreba pri záložnom výkone (LTP) 219,3 l/hod</w:t>
      </w:r>
    </w:p>
    <w:p w14:paraId="2D067770" w14:textId="77777777" w:rsidR="001F1019" w:rsidRPr="00651CD7" w:rsidRDefault="001F1019" w:rsidP="001F1019">
      <w:pPr>
        <w:pStyle w:val="Calibri11"/>
        <w:numPr>
          <w:ilvl w:val="0"/>
          <w:numId w:val="37"/>
        </w:numPr>
      </w:pPr>
      <w:r w:rsidRPr="00651CD7">
        <w:t>merná hmotnosť nafty 840 kg/m</w:t>
      </w:r>
      <w:r w:rsidRPr="00651CD7">
        <w:rPr>
          <w:vertAlign w:val="superscript"/>
        </w:rPr>
        <w:t>3</w:t>
      </w:r>
    </w:p>
    <w:p w14:paraId="6C20CF4A" w14:textId="77777777" w:rsidR="001F1019" w:rsidRPr="00651CD7" w:rsidRDefault="001F1019" w:rsidP="001F1019">
      <w:pPr>
        <w:pStyle w:val="Calibri11"/>
        <w:numPr>
          <w:ilvl w:val="0"/>
          <w:numId w:val="37"/>
        </w:numPr>
      </w:pPr>
      <w:r w:rsidRPr="00651CD7">
        <w:t>výhrevnosť nafty 41,9 MJ/kg</w:t>
      </w:r>
    </w:p>
    <w:p w14:paraId="41BD2E49" w14:textId="77777777" w:rsidR="001F1019" w:rsidRPr="00651CD7" w:rsidRDefault="001F1019" w:rsidP="001F1019">
      <w:pPr>
        <w:pStyle w:val="Calibri11"/>
        <w:numPr>
          <w:ilvl w:val="0"/>
          <w:numId w:val="37"/>
        </w:numPr>
      </w:pPr>
      <w:r w:rsidRPr="00651CD7">
        <w:t>prepočet jednotiek 1MJ/kg = 0,2778 kW/kg</w:t>
      </w:r>
    </w:p>
    <w:p w14:paraId="11A58FA6" w14:textId="77777777" w:rsidR="001F1019" w:rsidRPr="00651CD7" w:rsidRDefault="001F1019" w:rsidP="001F1019">
      <w:pPr>
        <w:tabs>
          <w:tab w:val="left" w:pos="567"/>
          <w:tab w:val="left" w:pos="6030"/>
        </w:tabs>
        <w:spacing w:line="276" w:lineRule="auto"/>
        <w:ind w:left="567" w:right="-1"/>
        <w:jc w:val="both"/>
        <w:rPr>
          <w:rFonts w:asciiTheme="minorHAnsi" w:hAnsiTheme="minorHAnsi" w:cstheme="minorHAnsi"/>
          <w:sz w:val="22"/>
          <w:szCs w:val="22"/>
        </w:rPr>
      </w:pPr>
    </w:p>
    <w:p w14:paraId="178480B7" w14:textId="77777777" w:rsidR="001F1019" w:rsidRPr="00651CD7" w:rsidRDefault="001F1019" w:rsidP="001F1019">
      <w:pPr>
        <w:pStyle w:val="Calibri11"/>
      </w:pPr>
      <w:r w:rsidRPr="00651CD7">
        <w:t>Tepelný príkon = (spotreba pri LTP) x (merná hmotnosť nafty) x (výhrevnosť nafty)</w:t>
      </w:r>
    </w:p>
    <w:p w14:paraId="514AA2CE" w14:textId="77777777" w:rsidR="001F1019" w:rsidRPr="00651CD7" w:rsidRDefault="001F1019" w:rsidP="001F1019">
      <w:pPr>
        <w:pStyle w:val="Calibri11"/>
        <w:rPr>
          <w:kern w:val="20"/>
        </w:rPr>
      </w:pPr>
      <w:r w:rsidRPr="00651CD7">
        <w:t>Tepelný príkon = (219,3 l/hod) x (0,84 kg/dm</w:t>
      </w:r>
      <w:r w:rsidRPr="00651CD7">
        <w:rPr>
          <w:kern w:val="20"/>
          <w:vertAlign w:val="superscript"/>
        </w:rPr>
        <w:t xml:space="preserve">3 </w:t>
      </w:r>
      <w:r w:rsidRPr="00651CD7">
        <w:rPr>
          <w:kern w:val="20"/>
        </w:rPr>
        <w:t>)</w:t>
      </w:r>
      <w:r w:rsidRPr="00651CD7">
        <w:rPr>
          <w:kern w:val="20"/>
          <w:vertAlign w:val="superscript"/>
        </w:rPr>
        <w:t xml:space="preserve"> </w:t>
      </w:r>
      <w:r w:rsidRPr="00651CD7">
        <w:rPr>
          <w:kern w:val="20"/>
        </w:rPr>
        <w:t>x (výhrevnosť nafty 11,64 kW/kg)</w:t>
      </w:r>
    </w:p>
    <w:p w14:paraId="09DCAB18" w14:textId="46D31D65" w:rsidR="001F1019" w:rsidRPr="00651CD7" w:rsidRDefault="001F1019" w:rsidP="001F1019">
      <w:pPr>
        <w:pStyle w:val="Calibri11"/>
        <w:rPr>
          <w:b/>
        </w:rPr>
      </w:pPr>
      <w:r w:rsidRPr="00651CD7">
        <w:rPr>
          <w:b/>
          <w:kern w:val="20"/>
        </w:rPr>
        <w:t xml:space="preserve">Tepelný príkon = </w:t>
      </w:r>
      <w:r w:rsidRPr="00651CD7">
        <w:rPr>
          <w:b/>
        </w:rPr>
        <w:t xml:space="preserve"> 2144,23 kW = 2,14MW</w:t>
      </w:r>
    </w:p>
    <w:p w14:paraId="719C70BD" w14:textId="0CE2ABD4" w:rsidR="001F1019" w:rsidRPr="00651CD7" w:rsidRDefault="00097C47" w:rsidP="001F1019">
      <w:pPr>
        <w:pStyle w:val="Nadpis2"/>
      </w:pPr>
      <w:bookmarkStart w:id="25" w:name="_Toc150862490"/>
      <w:r w:rsidRPr="00651CD7">
        <w:t xml:space="preserve">3.11 </w:t>
      </w:r>
      <w:r w:rsidR="001F1019" w:rsidRPr="00651CD7">
        <w:t>Začlenenie stacionárneho zdroja podľa vyhlášky 248/2023</w:t>
      </w:r>
      <w:bookmarkEnd w:id="25"/>
    </w:p>
    <w:p w14:paraId="199DE545" w14:textId="77777777" w:rsidR="001F1019" w:rsidRPr="00651CD7" w:rsidRDefault="001F1019" w:rsidP="001F1019">
      <w:pPr>
        <w:pStyle w:val="Calibri11"/>
      </w:pPr>
      <w:r w:rsidRPr="00651CD7">
        <w:rPr>
          <w:b/>
        </w:rPr>
        <w:t>Príloha č.4 k vyhláške č. 248/2023:</w:t>
      </w:r>
      <w:r w:rsidRPr="00651CD7">
        <w:t xml:space="preserve">  ŠPECIFICKÉ POŽIADAVKY NA SPAĽOVACIE ZARIADENIA</w:t>
      </w:r>
    </w:p>
    <w:p w14:paraId="59713D0A" w14:textId="77777777" w:rsidR="001F1019" w:rsidRPr="00651CD7" w:rsidRDefault="001F1019" w:rsidP="001F1019">
      <w:pPr>
        <w:pStyle w:val="Calibri11"/>
      </w:pPr>
      <w:r w:rsidRPr="00651CD7">
        <w:rPr>
          <w:b/>
        </w:rPr>
        <w:t>Kategória:</w:t>
      </w:r>
      <w:r w:rsidRPr="00651CD7">
        <w:tab/>
        <w:t>V. Stacionárne spaľovacie zariadenia s celkovým MTP ≥ 0,3 MW okrem veľkých spaľovacích zariadení</w:t>
      </w:r>
    </w:p>
    <w:p w14:paraId="683F9294" w14:textId="77777777" w:rsidR="001F1019" w:rsidRPr="00651CD7" w:rsidRDefault="001F1019" w:rsidP="001F1019">
      <w:pPr>
        <w:pStyle w:val="Calibri11"/>
      </w:pPr>
      <w:r w:rsidRPr="00651CD7">
        <w:rPr>
          <w:b/>
        </w:rPr>
        <w:t>Podkategória:</w:t>
      </w:r>
      <w:r w:rsidRPr="00651CD7">
        <w:tab/>
        <w:t xml:space="preserve">5. Spaľovacie zariadenia zložené zo stacionárnych piestových </w:t>
      </w:r>
    </w:p>
    <w:p w14:paraId="69E731D2" w14:textId="77777777" w:rsidR="001F1019" w:rsidRPr="00651CD7" w:rsidRDefault="001F1019" w:rsidP="001F1019">
      <w:pPr>
        <w:pStyle w:val="Calibri11"/>
      </w:pPr>
      <w:r w:rsidRPr="00651CD7">
        <w:tab/>
      </w:r>
      <w:r w:rsidRPr="00651CD7">
        <w:tab/>
      </w:r>
      <w:r w:rsidRPr="00651CD7">
        <w:tab/>
        <w:t>spaľovacích motorov</w:t>
      </w:r>
    </w:p>
    <w:p w14:paraId="656F415E" w14:textId="77777777" w:rsidR="001F1019" w:rsidRPr="00651CD7" w:rsidRDefault="001F1019" w:rsidP="001F1019">
      <w:pPr>
        <w:pStyle w:val="Calibri11"/>
      </w:pPr>
      <w:r w:rsidRPr="00651CD7">
        <w:rPr>
          <w:b/>
        </w:rPr>
        <w:t>Prahová kapacita:</w:t>
      </w:r>
      <w:r w:rsidRPr="00651CD7">
        <w:tab/>
        <w:t>≥ 0,3 MW</w:t>
      </w:r>
    </w:p>
    <w:p w14:paraId="782BAB8E" w14:textId="77777777" w:rsidR="001F1019" w:rsidRPr="00651CD7" w:rsidRDefault="001F1019" w:rsidP="001F1019">
      <w:pPr>
        <w:pStyle w:val="Calibri11"/>
      </w:pPr>
    </w:p>
    <w:p w14:paraId="3E6162D1" w14:textId="77777777" w:rsidR="001F1019" w:rsidRPr="00651CD7" w:rsidRDefault="001F1019" w:rsidP="001F1019">
      <w:pPr>
        <w:pStyle w:val="Calibri11"/>
      </w:pPr>
      <w:r w:rsidRPr="00651CD7">
        <w:t xml:space="preserve">Vypočítaný tepelný príkon </w:t>
      </w:r>
      <w:proofErr w:type="spellStart"/>
      <w:r w:rsidRPr="00651CD7">
        <w:t>motorgenerátora</w:t>
      </w:r>
      <w:proofErr w:type="spellEnd"/>
      <w:r w:rsidRPr="00651CD7">
        <w:t xml:space="preserve"> je menší, ako je prahová kapacita pre veľké zdroje znečisťovania ovzdušia (≥ 50 MW). Podľa prílohy č.1 k vyhláške č. 248/2023 sa </w:t>
      </w:r>
      <w:r w:rsidRPr="00651CD7">
        <w:rPr>
          <w:b/>
        </w:rPr>
        <w:t>núdzový zdroj začleňuje ako stredný zdroj.</w:t>
      </w:r>
    </w:p>
    <w:p w14:paraId="3918CBE9" w14:textId="77777777" w:rsidR="001F1019" w:rsidRPr="008F682A" w:rsidRDefault="001F1019" w:rsidP="001F1019">
      <w:pPr>
        <w:pStyle w:val="Calibri11"/>
        <w:rPr>
          <w:b/>
          <w:color w:val="FF0000"/>
        </w:rPr>
      </w:pPr>
    </w:p>
    <w:p w14:paraId="07537746" w14:textId="344A3CDA" w:rsidR="001F1019" w:rsidRPr="00651CD7" w:rsidRDefault="00097C47" w:rsidP="001F1019">
      <w:pPr>
        <w:pStyle w:val="Nadpis2"/>
      </w:pPr>
      <w:bookmarkStart w:id="26" w:name="_Toc150862491"/>
      <w:r w:rsidRPr="00651CD7">
        <w:t xml:space="preserve">3.12 </w:t>
      </w:r>
      <w:r w:rsidR="001F1019" w:rsidRPr="00651CD7">
        <w:t>Emisné limity</w:t>
      </w:r>
      <w:bookmarkEnd w:id="26"/>
    </w:p>
    <w:p w14:paraId="281372CD" w14:textId="77777777" w:rsidR="001F1019" w:rsidRPr="00651CD7" w:rsidRDefault="001F1019" w:rsidP="001F1019">
      <w:pPr>
        <w:pStyle w:val="Calibri11"/>
      </w:pPr>
      <w:r w:rsidRPr="00651CD7">
        <w:t>VYHLÁŠKA 248/2023 Ministerstva životného prostredia Slovenskej republiky z 19. júna 2023,                     ktorou, sa vykonávajú niektoré ustanovenia zákona o ovzduší:</w:t>
      </w:r>
    </w:p>
    <w:p w14:paraId="0D27E90F" w14:textId="77777777" w:rsidR="001F1019" w:rsidRPr="00651CD7" w:rsidRDefault="001F1019" w:rsidP="001F1019">
      <w:pPr>
        <w:pStyle w:val="Calibri11"/>
      </w:pPr>
    </w:p>
    <w:p w14:paraId="4F249BF8" w14:textId="77777777" w:rsidR="001F1019" w:rsidRPr="00651CD7" w:rsidRDefault="001F1019" w:rsidP="001F1019">
      <w:pPr>
        <w:pStyle w:val="Calibri11"/>
      </w:pPr>
      <w:r w:rsidRPr="00651CD7">
        <w:rPr>
          <w:b/>
        </w:rPr>
        <w:t>Príloha č.4 k vyhláške č. 248/2023:</w:t>
      </w:r>
      <w:r w:rsidRPr="00651CD7">
        <w:t xml:space="preserve">  ŠPECIFICKÉ POŽIADAVKY NA SPAĽOVACIE ZARIADENIA</w:t>
      </w:r>
    </w:p>
    <w:p w14:paraId="4A8069C9" w14:textId="77777777" w:rsidR="001F1019" w:rsidRPr="00651CD7" w:rsidRDefault="001F1019" w:rsidP="001F1019">
      <w:pPr>
        <w:pStyle w:val="Calibri11"/>
      </w:pPr>
      <w:r w:rsidRPr="00651CD7">
        <w:rPr>
          <w:b/>
        </w:rPr>
        <w:t>Kategória:</w:t>
      </w:r>
      <w:r w:rsidRPr="00651CD7">
        <w:tab/>
        <w:t>V. Stacionárne spaľovacie zariadenia s celkovým MTP ≥ 0,3 MW okrem veľkých spaľovacích zariadení</w:t>
      </w:r>
    </w:p>
    <w:p w14:paraId="3B67250D" w14:textId="77777777" w:rsidR="001F1019" w:rsidRPr="00651CD7" w:rsidRDefault="001F1019" w:rsidP="001F1019">
      <w:pPr>
        <w:pStyle w:val="Calibri11"/>
      </w:pPr>
      <w:r w:rsidRPr="00651CD7">
        <w:rPr>
          <w:b/>
        </w:rPr>
        <w:t>Podkategória:</w:t>
      </w:r>
      <w:r w:rsidRPr="00651CD7">
        <w:tab/>
        <w:t xml:space="preserve">5. Spaľovacie zariadenia zložené zo stacionárnych piestových </w:t>
      </w:r>
    </w:p>
    <w:p w14:paraId="7F05462D" w14:textId="77777777" w:rsidR="001F1019" w:rsidRPr="00651CD7" w:rsidRDefault="001F1019" w:rsidP="001F1019">
      <w:pPr>
        <w:pStyle w:val="Calibri11"/>
      </w:pPr>
      <w:r w:rsidRPr="00651CD7">
        <w:tab/>
      </w:r>
      <w:r w:rsidRPr="00651CD7">
        <w:tab/>
      </w:r>
      <w:r w:rsidRPr="00651CD7">
        <w:tab/>
        <w:t>spaľovacích motorov</w:t>
      </w:r>
    </w:p>
    <w:p w14:paraId="0862201E" w14:textId="77777777" w:rsidR="001F1019" w:rsidRPr="00651CD7" w:rsidRDefault="001F1019" w:rsidP="001F1019">
      <w:pPr>
        <w:pStyle w:val="Calibri11"/>
        <w:rPr>
          <w:b/>
        </w:rPr>
      </w:pPr>
      <w:r w:rsidRPr="00651CD7">
        <w:rPr>
          <w:b/>
        </w:rPr>
        <w:t>Kapitola:</w:t>
      </w:r>
      <w:r w:rsidRPr="00651CD7">
        <w:rPr>
          <w:b/>
        </w:rPr>
        <w:tab/>
      </w:r>
      <w:r w:rsidRPr="00651CD7">
        <w:t>5.2 Emisné limity</w:t>
      </w:r>
    </w:p>
    <w:p w14:paraId="3776C470" w14:textId="77777777" w:rsidR="001F1019" w:rsidRPr="00651CD7" w:rsidRDefault="001F1019" w:rsidP="001F1019">
      <w:pPr>
        <w:pStyle w:val="Calibri11"/>
      </w:pPr>
    </w:p>
    <w:p w14:paraId="625AD69A" w14:textId="77777777" w:rsidR="001F1019" w:rsidRPr="00651CD7" w:rsidRDefault="001F1019" w:rsidP="001F1019">
      <w:pPr>
        <w:pStyle w:val="Calibri11"/>
        <w:rPr>
          <w:b/>
        </w:rPr>
      </w:pPr>
      <w:r w:rsidRPr="00651CD7">
        <w:rPr>
          <w:b/>
        </w:rPr>
        <w:t>Pre zariadenia používané výlučne na núdzovú prevádzku, ak je v prevádzke ˂500h/rok,      sa emisné limity neuplatňujú !!!</w:t>
      </w:r>
    </w:p>
    <w:p w14:paraId="51E7AA96" w14:textId="77777777" w:rsidR="001F1019" w:rsidRPr="00651CD7" w:rsidRDefault="001F1019" w:rsidP="001F1019">
      <w:pPr>
        <w:pStyle w:val="Calibri11"/>
        <w:rPr>
          <w:b/>
        </w:rPr>
      </w:pPr>
    </w:p>
    <w:p w14:paraId="3F8811C3" w14:textId="6AFFD8BA" w:rsidR="001F1019" w:rsidRPr="00651CD7" w:rsidRDefault="00097C47" w:rsidP="001F1019">
      <w:pPr>
        <w:pStyle w:val="Nadpis2"/>
      </w:pPr>
      <w:bookmarkStart w:id="27" w:name="_Toc150862492"/>
      <w:r w:rsidRPr="00651CD7">
        <w:t xml:space="preserve">3.13 </w:t>
      </w:r>
      <w:r w:rsidR="001F1019" w:rsidRPr="00651CD7">
        <w:t>Sprievodná dokumentácia</w:t>
      </w:r>
      <w:bookmarkEnd w:id="27"/>
    </w:p>
    <w:p w14:paraId="621E3470" w14:textId="77777777" w:rsidR="001F1019" w:rsidRPr="00651CD7" w:rsidRDefault="001F1019" w:rsidP="001F1019">
      <w:pPr>
        <w:pStyle w:val="Calibri11"/>
      </w:pPr>
      <w:r w:rsidRPr="00651CD7">
        <w:t xml:space="preserve">Výrobca dodáva s každým </w:t>
      </w:r>
      <w:proofErr w:type="spellStart"/>
      <w:r w:rsidRPr="00651CD7">
        <w:t>motorgenerátorom</w:t>
      </w:r>
      <w:proofErr w:type="spellEnd"/>
      <w:r w:rsidRPr="00651CD7">
        <w:t>:</w:t>
      </w:r>
    </w:p>
    <w:p w14:paraId="3BCE9B48" w14:textId="77777777" w:rsidR="001F1019" w:rsidRPr="00651CD7" w:rsidRDefault="001F1019" w:rsidP="001F1019">
      <w:pPr>
        <w:pStyle w:val="Calibri11"/>
        <w:numPr>
          <w:ilvl w:val="0"/>
          <w:numId w:val="38"/>
        </w:numPr>
      </w:pPr>
      <w:r w:rsidRPr="00651CD7">
        <w:t>technický popis a návod na obsluhu výrobku</w:t>
      </w:r>
    </w:p>
    <w:p w14:paraId="0027F6E5" w14:textId="77777777" w:rsidR="001F1019" w:rsidRPr="00651CD7" w:rsidRDefault="001F1019" w:rsidP="001F1019">
      <w:pPr>
        <w:pStyle w:val="Calibri11"/>
        <w:numPr>
          <w:ilvl w:val="0"/>
          <w:numId w:val="38"/>
        </w:numPr>
      </w:pPr>
      <w:r w:rsidRPr="00651CD7">
        <w:t>ES vyhlásenie o zhode</w:t>
      </w:r>
    </w:p>
    <w:p w14:paraId="18376B96" w14:textId="77777777" w:rsidR="001F1019" w:rsidRPr="00651CD7" w:rsidRDefault="001F1019" w:rsidP="001F1019">
      <w:pPr>
        <w:pStyle w:val="Calibri11"/>
        <w:numPr>
          <w:ilvl w:val="0"/>
          <w:numId w:val="38"/>
        </w:numPr>
      </w:pPr>
      <w:r w:rsidRPr="00651CD7">
        <w:t>prevádzkovú knihu</w:t>
      </w:r>
    </w:p>
    <w:p w14:paraId="21271C68" w14:textId="77777777" w:rsidR="001F1019" w:rsidRPr="00651CD7" w:rsidRDefault="001F1019" w:rsidP="001F1019">
      <w:pPr>
        <w:pStyle w:val="Calibri11"/>
        <w:numPr>
          <w:ilvl w:val="0"/>
          <w:numId w:val="38"/>
        </w:numPr>
      </w:pPr>
      <w:r w:rsidRPr="00651CD7">
        <w:t>protokol z preberacej a funkčnej skúšky</w:t>
      </w:r>
    </w:p>
    <w:p w14:paraId="74798B7D" w14:textId="77777777" w:rsidR="001F1019" w:rsidRPr="00651CD7" w:rsidRDefault="001F1019" w:rsidP="001F1019">
      <w:pPr>
        <w:pStyle w:val="Calibri11"/>
        <w:numPr>
          <w:ilvl w:val="0"/>
          <w:numId w:val="38"/>
        </w:numPr>
      </w:pPr>
      <w:r w:rsidRPr="00651CD7">
        <w:t xml:space="preserve">správu o prvej odbornej prehliadke a skúške elektrického zariadenia prepojenie MG </w:t>
      </w:r>
    </w:p>
    <w:p w14:paraId="75E93849" w14:textId="77777777" w:rsidR="001F1019" w:rsidRPr="00651CD7" w:rsidRDefault="001F1019" w:rsidP="001F1019">
      <w:pPr>
        <w:pStyle w:val="Calibri11"/>
        <w:numPr>
          <w:ilvl w:val="0"/>
          <w:numId w:val="38"/>
        </w:numPr>
      </w:pPr>
      <w:r w:rsidRPr="00651CD7">
        <w:t>elektrické schémy</w:t>
      </w:r>
    </w:p>
    <w:p w14:paraId="0F214EB8" w14:textId="77777777" w:rsidR="001F1019" w:rsidRPr="008F682A" w:rsidRDefault="001F1019" w:rsidP="001F1019">
      <w:pPr>
        <w:tabs>
          <w:tab w:val="left" w:pos="567"/>
          <w:tab w:val="left" w:pos="6030"/>
        </w:tabs>
        <w:suppressAutoHyphens/>
        <w:spacing w:line="276" w:lineRule="auto"/>
        <w:ind w:right="-1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09400804" w14:textId="77777777" w:rsidR="00575D76" w:rsidRPr="008F682A" w:rsidRDefault="00575D76" w:rsidP="00C8320A">
      <w:pPr>
        <w:autoSpaceDE w:val="0"/>
        <w:autoSpaceDN w:val="0"/>
        <w:adjustRightInd w:val="0"/>
        <w:jc w:val="both"/>
        <w:rPr>
          <w:rFonts w:asciiTheme="minorHAnsi" w:eastAsia="ArialMT" w:hAnsiTheme="minorHAnsi" w:cstheme="minorHAnsi"/>
          <w:b/>
          <w:bCs/>
          <w:color w:val="FF0000"/>
          <w:lang w:eastAsia="en-US"/>
        </w:rPr>
      </w:pPr>
    </w:p>
    <w:p w14:paraId="54D2938E" w14:textId="5CCF27CB" w:rsidR="002D438C" w:rsidRPr="00651CD7" w:rsidRDefault="002D438C" w:rsidP="00FC5F15">
      <w:pPr>
        <w:pStyle w:val="Nadpis1"/>
      </w:pPr>
      <w:bookmarkStart w:id="28" w:name="_Toc150862493"/>
      <w:r w:rsidRPr="00651CD7">
        <w:t>4.</w:t>
      </w:r>
      <w:r w:rsidR="00695844" w:rsidRPr="00651CD7">
        <w:t xml:space="preserve"> </w:t>
      </w:r>
      <w:r w:rsidRPr="00651CD7">
        <w:t>Hygienicko-</w:t>
      </w:r>
      <w:r w:rsidRPr="00651CD7">
        <w:rPr>
          <w:lang w:val="sk-SK"/>
        </w:rPr>
        <w:t>bezpečnostné</w:t>
      </w:r>
      <w:r w:rsidRPr="00651CD7">
        <w:t xml:space="preserve"> </w:t>
      </w:r>
      <w:r w:rsidRPr="00651CD7">
        <w:rPr>
          <w:lang w:val="sk-SK"/>
        </w:rPr>
        <w:t>opatrenia</w:t>
      </w:r>
      <w:bookmarkEnd w:id="28"/>
    </w:p>
    <w:p w14:paraId="602863E3" w14:textId="77777777" w:rsidR="009C2666" w:rsidRPr="00651CD7" w:rsidRDefault="002D438C" w:rsidP="009C2666">
      <w:pPr>
        <w:pStyle w:val="Calibri11"/>
      </w:pPr>
      <w:r w:rsidRPr="00651CD7">
        <w:t>Ochrana pred úrazom elektrickým prúdom v normálnej prevádzke je izolovaním živých častí a zábranami a krytmi.</w:t>
      </w:r>
      <w:r w:rsidR="007251BC" w:rsidRPr="00651CD7">
        <w:t xml:space="preserve"> </w:t>
      </w:r>
      <w:r w:rsidRPr="00651CD7">
        <w:t xml:space="preserve">Ochrana pred úrazom elektrickým prúdom pri poruche je navrhnutá samočinným odpojením napájania podľa STN 33 2000-4-41:2019. </w:t>
      </w:r>
    </w:p>
    <w:p w14:paraId="33DB7618" w14:textId="7652C3A4" w:rsidR="002D438C" w:rsidRPr="00651CD7" w:rsidRDefault="002D438C" w:rsidP="009C2666">
      <w:pPr>
        <w:pStyle w:val="Calibri11"/>
      </w:pPr>
      <w:r w:rsidRPr="00651CD7">
        <w:t xml:space="preserve">Pracovníci, ktorí prídu do styku s el. zariadení musia spĺňať kvalifikačné požiadavky podľa STN 34 3100 a vyhlášky č. 508/2009 </w:t>
      </w:r>
      <w:proofErr w:type="spellStart"/>
      <w:r w:rsidRPr="00651CD7">
        <w:t>Z.z</w:t>
      </w:r>
      <w:proofErr w:type="spellEnd"/>
      <w:r w:rsidRPr="00651CD7">
        <w:t>.</w:t>
      </w:r>
    </w:p>
    <w:p w14:paraId="2808148A" w14:textId="5C9B879D" w:rsidR="002D438C" w:rsidRPr="00651CD7" w:rsidRDefault="002D438C" w:rsidP="009C2666">
      <w:pPr>
        <w:pStyle w:val="Calibri11"/>
        <w:rPr>
          <w:snapToGrid w:val="0"/>
        </w:rPr>
      </w:pPr>
      <w:r w:rsidRPr="00651CD7">
        <w:rPr>
          <w:snapToGrid w:val="0"/>
        </w:rPr>
        <w:t xml:space="preserve">Obsluhu </w:t>
      </w:r>
      <w:proofErr w:type="spellStart"/>
      <w:r w:rsidRPr="00651CD7">
        <w:rPr>
          <w:snapToGrid w:val="0"/>
        </w:rPr>
        <w:t>el.zariadenia</w:t>
      </w:r>
      <w:proofErr w:type="spellEnd"/>
      <w:r w:rsidRPr="00651CD7">
        <w:rPr>
          <w:snapToGrid w:val="0"/>
        </w:rPr>
        <w:t xml:space="preserve">, </w:t>
      </w:r>
      <w:proofErr w:type="spellStart"/>
      <w:r w:rsidRPr="00651CD7">
        <w:rPr>
          <w:snapToGrid w:val="0"/>
        </w:rPr>
        <w:t>t.j</w:t>
      </w:r>
      <w:proofErr w:type="spellEnd"/>
      <w:r w:rsidRPr="00651CD7">
        <w:rPr>
          <w:snapToGrid w:val="0"/>
        </w:rPr>
        <w:t>.</w:t>
      </w:r>
      <w:r w:rsidR="000706A6" w:rsidRPr="00651CD7">
        <w:rPr>
          <w:snapToGrid w:val="0"/>
        </w:rPr>
        <w:t xml:space="preserve"> </w:t>
      </w:r>
      <w:r w:rsidRPr="00651CD7">
        <w:rPr>
          <w:snapToGrid w:val="0"/>
        </w:rPr>
        <w:t xml:space="preserve">ovládanie – zapínanie a vypínanie obvodov inštalácie môžu v súlade s vyhláškou č. 508/2009 </w:t>
      </w:r>
      <w:proofErr w:type="spellStart"/>
      <w:r w:rsidRPr="00651CD7">
        <w:rPr>
          <w:snapToGrid w:val="0"/>
        </w:rPr>
        <w:t>Z.z</w:t>
      </w:r>
      <w:proofErr w:type="spellEnd"/>
      <w:r w:rsidRPr="00651CD7">
        <w:rPr>
          <w:snapToGrid w:val="0"/>
        </w:rPr>
        <w:t>. robiť osoby bez el. kvalifikácie, ale poučené. Obsluhou tých častí zariadenia, kde by obsluha mohla prísť do styku s časťami zariadení pod napätím, môžu byť poverené len osoby znalé a poučené.</w:t>
      </w:r>
      <w:r w:rsidR="002D636F" w:rsidRPr="00651CD7">
        <w:rPr>
          <w:snapToGrid w:val="0"/>
        </w:rPr>
        <w:t xml:space="preserve"> </w:t>
      </w:r>
      <w:r w:rsidRPr="00651CD7">
        <w:rPr>
          <w:snapToGrid w:val="0"/>
        </w:rPr>
        <w:t>Rozvádzače opatriť výstražnými tabuľkami podľa STN EN 61 310-1</w:t>
      </w:r>
      <w:r w:rsidR="007251BC" w:rsidRPr="00651CD7">
        <w:rPr>
          <w:snapToGrid w:val="0"/>
        </w:rPr>
        <w:t>.</w:t>
      </w:r>
      <w:r w:rsidRPr="00651CD7">
        <w:rPr>
          <w:bCs/>
          <w:lang w:eastAsia="en-US"/>
        </w:rPr>
        <w:t>Počas realizácie stavby a počas prevádzky budú dodržané</w:t>
      </w:r>
      <w:r w:rsidR="002D636F" w:rsidRPr="00651CD7">
        <w:rPr>
          <w:bCs/>
          <w:lang w:eastAsia="en-US"/>
        </w:rPr>
        <w:t xml:space="preserve"> </w:t>
      </w:r>
      <w:r w:rsidRPr="00651CD7">
        <w:rPr>
          <w:bCs/>
          <w:lang w:eastAsia="en-US"/>
        </w:rPr>
        <w:t>bezpečnostné predpisy, prevádzkové predpisy a normy súvisiace so zaistením bezpečnosti a ochrane zdravia pri práci a tak isto k zabezpečeniu bezporuchovej prevádzky energetických zariadení.</w:t>
      </w:r>
    </w:p>
    <w:p w14:paraId="5908A84E" w14:textId="3778CC21" w:rsidR="002D438C" w:rsidRPr="00651CD7" w:rsidRDefault="002D438C" w:rsidP="009C2666">
      <w:pPr>
        <w:pStyle w:val="Calibri11"/>
        <w:rPr>
          <w:bCs/>
          <w:lang w:eastAsia="en-US"/>
        </w:rPr>
      </w:pPr>
      <w:r w:rsidRPr="00651CD7">
        <w:rPr>
          <w:bCs/>
          <w:lang w:eastAsia="en-US"/>
        </w:rPr>
        <w:t xml:space="preserve">Všetky montážne, údržbárske a stavebné práce budú vykonané za </w:t>
      </w:r>
      <w:proofErr w:type="spellStart"/>
      <w:r w:rsidR="000706A6" w:rsidRPr="00651CD7">
        <w:rPr>
          <w:bCs/>
          <w:lang w:eastAsia="en-US"/>
        </w:rPr>
        <w:t>beznapäťového</w:t>
      </w:r>
      <w:proofErr w:type="spellEnd"/>
      <w:r w:rsidRPr="00651CD7">
        <w:rPr>
          <w:bCs/>
          <w:lang w:eastAsia="en-US"/>
        </w:rPr>
        <w:t xml:space="preserve">, vypnutého a zaisteného stavu! </w:t>
      </w:r>
    </w:p>
    <w:p w14:paraId="1B099EF3" w14:textId="1E52DDD6" w:rsidR="002D438C" w:rsidRPr="00651CD7" w:rsidRDefault="002D438C" w:rsidP="009C2666">
      <w:pPr>
        <w:pStyle w:val="Calibri11"/>
        <w:rPr>
          <w:bCs/>
          <w:lang w:eastAsia="en-US"/>
        </w:rPr>
      </w:pPr>
      <w:r w:rsidRPr="00651CD7">
        <w:rPr>
          <w:bCs/>
          <w:lang w:eastAsia="en-US"/>
        </w:rPr>
        <w:t>Pri príprave trás, kde hrozí nebezpečie úrazu el. prúdom, budú robené práce pri vypnutom zariadení.</w:t>
      </w:r>
    </w:p>
    <w:p w14:paraId="5B239057" w14:textId="018AAC1C" w:rsidR="002D438C" w:rsidRPr="00651CD7" w:rsidRDefault="002D438C" w:rsidP="009C2666">
      <w:pPr>
        <w:pStyle w:val="Calibri11"/>
      </w:pPr>
      <w:r w:rsidRPr="00651CD7">
        <w:t>Montáž a údržbu vykonávať v </w:t>
      </w:r>
      <w:proofErr w:type="spellStart"/>
      <w:r w:rsidR="00FF39CC" w:rsidRPr="00651CD7">
        <w:t>beznapäťovom</w:t>
      </w:r>
      <w:proofErr w:type="spellEnd"/>
      <w:r w:rsidRPr="00651CD7">
        <w:t xml:space="preserve"> stave. Je potrebné dodržiavať zásady bezpečnosti pri práci. Pred každým začatím prác na vedení je potrebné skontrolovať </w:t>
      </w:r>
      <w:proofErr w:type="spellStart"/>
      <w:r w:rsidR="00FF39CC" w:rsidRPr="00651CD7">
        <w:t>beznapäťový</w:t>
      </w:r>
      <w:proofErr w:type="spellEnd"/>
      <w:r w:rsidRPr="00651CD7">
        <w:t xml:space="preserve"> stav vedenia a zaistiť ho skratovaním zo všetkých možných smerov napájania.</w:t>
      </w:r>
      <w:r w:rsidR="00BB06FC" w:rsidRPr="00651CD7">
        <w:t xml:space="preserve"> </w:t>
      </w:r>
      <w:r w:rsidRPr="00651CD7">
        <w:t>Všetci pracovníci musia byť poučený o postupe montážnych prác a bezpečnosti pri práci, čo musí byť potvrdené písomne.</w:t>
      </w:r>
    </w:p>
    <w:p w14:paraId="7E653F0E" w14:textId="02C8DE3D" w:rsidR="002D438C" w:rsidRPr="00651CD7" w:rsidRDefault="002D438C" w:rsidP="009C2666">
      <w:pPr>
        <w:pStyle w:val="Calibri11"/>
      </w:pPr>
      <w:r w:rsidRPr="00651CD7">
        <w:t>Z hľadiska dodržiavania zásad v oblasti bezpečnosti práce pri montážnych prácach a prevádzke energetických zariadení je potrebné postupovať v zmysle noriem PNE 380800, PNE 380801, PNE 380804, STN 343100, STN 343101, STN 343102, STN 343103, STN 343108.</w:t>
      </w:r>
    </w:p>
    <w:p w14:paraId="0D30FA0B" w14:textId="6F027C23" w:rsidR="002D438C" w:rsidRPr="00651CD7" w:rsidRDefault="002D438C" w:rsidP="009C2666">
      <w:pPr>
        <w:pStyle w:val="Calibri11"/>
        <w:rPr>
          <w:snapToGrid w:val="0"/>
        </w:rPr>
      </w:pPr>
      <w:r w:rsidRPr="00651CD7">
        <w:rPr>
          <w:snapToGrid w:val="0"/>
        </w:rPr>
        <w:t xml:space="preserve">Pracovníci, ktorí prídu do styku s el. zariadením musia spĺňať kvalifikačné požiadavky podľa STN 34 3100 a vyhlášky č. </w:t>
      </w:r>
      <w:r w:rsidRPr="00651CD7">
        <w:t xml:space="preserve">508/2009 </w:t>
      </w:r>
      <w:proofErr w:type="spellStart"/>
      <w:r w:rsidRPr="00651CD7">
        <w:rPr>
          <w:snapToGrid w:val="0"/>
        </w:rPr>
        <w:t>Z.z</w:t>
      </w:r>
      <w:proofErr w:type="spellEnd"/>
      <w:r w:rsidRPr="00651CD7">
        <w:rPr>
          <w:snapToGrid w:val="0"/>
        </w:rPr>
        <w:t>.</w:t>
      </w:r>
    </w:p>
    <w:p w14:paraId="2AF53883" w14:textId="4D612A7A" w:rsidR="002D438C" w:rsidRPr="00651CD7" w:rsidRDefault="002D438C" w:rsidP="009C2666">
      <w:pPr>
        <w:pStyle w:val="Calibri11"/>
        <w:rPr>
          <w:snapToGrid w:val="0"/>
        </w:rPr>
      </w:pPr>
      <w:r w:rsidRPr="00651CD7">
        <w:rPr>
          <w:snapToGrid w:val="0"/>
        </w:rPr>
        <w:t>Obsluhou tých častí zariadenia, kde by obsluha mohla prísť do styku s časťami zariadení pod napätím, môžu byť poverené len osoby odborne spôsobilé. El. zariadenia a rozvádzače musia byť trvale opatrené výstražnými tabuľkami podľa STN.</w:t>
      </w:r>
    </w:p>
    <w:p w14:paraId="00429B50" w14:textId="77777777" w:rsidR="002D636F" w:rsidRPr="00651CD7" w:rsidRDefault="002D636F" w:rsidP="00910DB5">
      <w:pPr>
        <w:rPr>
          <w:rFonts w:asciiTheme="minorHAnsi" w:hAnsiTheme="minorHAnsi" w:cstheme="minorHAnsi"/>
          <w:sz w:val="22"/>
          <w:szCs w:val="22"/>
        </w:rPr>
      </w:pPr>
    </w:p>
    <w:p w14:paraId="7587203E" w14:textId="2B79EEEE" w:rsidR="002D438C" w:rsidRPr="00651CD7" w:rsidRDefault="002D438C" w:rsidP="009C2666">
      <w:pPr>
        <w:pStyle w:val="Calibri11"/>
        <w:ind w:firstLine="0"/>
      </w:pPr>
      <w:r w:rsidRPr="00651CD7">
        <w:t>Z hľadiska bezpečnosti práce treba pri realizácii a údržbe dodržať najmä tieto predpisy:</w:t>
      </w:r>
    </w:p>
    <w:p w14:paraId="5BECDDB0" w14:textId="77777777" w:rsidR="002D438C" w:rsidRPr="00651CD7" w:rsidRDefault="002D438C" w:rsidP="00FD7C2D">
      <w:pPr>
        <w:pStyle w:val="Calibri11"/>
        <w:numPr>
          <w:ilvl w:val="0"/>
          <w:numId w:val="2"/>
        </w:numPr>
      </w:pPr>
      <w:r w:rsidRPr="00651CD7">
        <w:t>STN 34 3100 – Bezpečnostné predpisy pre obsluhu a prácu na el. zariadeniach</w:t>
      </w:r>
    </w:p>
    <w:p w14:paraId="290189D2" w14:textId="77777777" w:rsidR="002D438C" w:rsidRPr="00651CD7" w:rsidRDefault="002D438C" w:rsidP="00FD7C2D">
      <w:pPr>
        <w:pStyle w:val="Calibri11"/>
        <w:numPr>
          <w:ilvl w:val="0"/>
          <w:numId w:val="2"/>
        </w:numPr>
      </w:pPr>
      <w:r w:rsidRPr="00651CD7">
        <w:t>STN 34 3104 - Bezpečnostné predpisy pre obsluhu a prácu v el. prevádzkach</w:t>
      </w:r>
    </w:p>
    <w:p w14:paraId="3B1111CF" w14:textId="7FCFF20E" w:rsidR="002D438C" w:rsidRPr="00651CD7" w:rsidRDefault="002D438C" w:rsidP="009C2666">
      <w:pPr>
        <w:pStyle w:val="Calibri11"/>
        <w:ind w:firstLine="0"/>
      </w:pPr>
      <w:r w:rsidRPr="00651CD7">
        <w:t>Bezpečnosť práce je zaistená:</w:t>
      </w:r>
    </w:p>
    <w:p w14:paraId="18E507D8" w14:textId="77777777" w:rsidR="002D438C" w:rsidRPr="00651CD7" w:rsidRDefault="002D438C" w:rsidP="00FD7C2D">
      <w:pPr>
        <w:pStyle w:val="Calibri11"/>
        <w:numPr>
          <w:ilvl w:val="0"/>
          <w:numId w:val="3"/>
        </w:numPr>
      </w:pPr>
      <w:r w:rsidRPr="00651CD7">
        <w:t>Prevedením ochrany pred nebezpečným dotykovým napätím neživých častí</w:t>
      </w:r>
    </w:p>
    <w:p w14:paraId="256AB48D" w14:textId="77777777" w:rsidR="002D438C" w:rsidRPr="00651CD7" w:rsidRDefault="002D438C" w:rsidP="00FD7C2D">
      <w:pPr>
        <w:pStyle w:val="Calibri11"/>
        <w:numPr>
          <w:ilvl w:val="0"/>
          <w:numId w:val="3"/>
        </w:numPr>
      </w:pPr>
      <w:r w:rsidRPr="00651CD7">
        <w:t>Krytie, izolácia pre živé časti el. predmetov</w:t>
      </w:r>
    </w:p>
    <w:p w14:paraId="099D38DA" w14:textId="77777777" w:rsidR="002D438C" w:rsidRPr="00651CD7" w:rsidRDefault="002D438C" w:rsidP="00FD7C2D">
      <w:pPr>
        <w:pStyle w:val="Calibri11"/>
        <w:numPr>
          <w:ilvl w:val="0"/>
          <w:numId w:val="3"/>
        </w:numPr>
      </w:pPr>
      <w:r w:rsidRPr="00651CD7">
        <w:t>Samočinným odpojením napájania v zmysle STN 33 2000-4-41</w:t>
      </w:r>
    </w:p>
    <w:p w14:paraId="1E3C0C33" w14:textId="1A1C6C5C" w:rsidR="002D438C" w:rsidRPr="00651CD7" w:rsidRDefault="009C2666" w:rsidP="00FD7C2D">
      <w:pPr>
        <w:pStyle w:val="Calibri11"/>
        <w:numPr>
          <w:ilvl w:val="0"/>
          <w:numId w:val="3"/>
        </w:numPr>
      </w:pPr>
      <w:r w:rsidRPr="00651CD7">
        <w:t>I</w:t>
      </w:r>
      <w:r w:rsidR="002D438C" w:rsidRPr="00651CD7">
        <w:t>nštalovaním tabuliek príkazov a zákazov</w:t>
      </w:r>
    </w:p>
    <w:p w14:paraId="78E07949" w14:textId="1A8C8A2F" w:rsidR="009C2666" w:rsidRPr="00651CD7" w:rsidRDefault="002D438C" w:rsidP="00FD7C2D">
      <w:pPr>
        <w:pStyle w:val="Calibri11"/>
        <w:numPr>
          <w:ilvl w:val="0"/>
          <w:numId w:val="3"/>
        </w:numPr>
        <w:rPr>
          <w:snapToGrid w:val="0"/>
        </w:rPr>
      </w:pPr>
      <w:r w:rsidRPr="00651CD7">
        <w:rPr>
          <w:snapToGrid w:val="0"/>
        </w:rPr>
        <w:t>Iné neodstrániteľné riziká nie sú známe.</w:t>
      </w:r>
    </w:p>
    <w:p w14:paraId="7290B24D" w14:textId="77777777" w:rsidR="009C2666" w:rsidRPr="00651CD7" w:rsidRDefault="009C2666" w:rsidP="009C2666">
      <w:pPr>
        <w:pStyle w:val="Calibri11"/>
        <w:ind w:left="720" w:firstLine="0"/>
        <w:rPr>
          <w:snapToGrid w:val="0"/>
        </w:rPr>
      </w:pPr>
    </w:p>
    <w:p w14:paraId="00A42C73" w14:textId="4A3C07D4" w:rsidR="002D438C" w:rsidRPr="00651CD7" w:rsidRDefault="002D438C" w:rsidP="009C2666">
      <w:pPr>
        <w:pStyle w:val="Calibri11"/>
        <w:ind w:firstLine="0"/>
      </w:pPr>
      <w:r w:rsidRPr="00651CD7">
        <w:t xml:space="preserve">Pre činnosť na el. zariadení je stanovená spôsobilosť vyhláškou ÚPB č. 508/2009 </w:t>
      </w:r>
      <w:proofErr w:type="spellStart"/>
      <w:r w:rsidRPr="00651CD7">
        <w:t>Z.z</w:t>
      </w:r>
      <w:proofErr w:type="spellEnd"/>
      <w:r w:rsidRPr="00651CD7">
        <w:t>. :</w:t>
      </w:r>
    </w:p>
    <w:p w14:paraId="3549D66D" w14:textId="34153107" w:rsidR="002D438C" w:rsidRPr="00651CD7" w:rsidRDefault="002D438C" w:rsidP="00FD7C2D">
      <w:pPr>
        <w:pStyle w:val="Calibri11"/>
        <w:numPr>
          <w:ilvl w:val="0"/>
          <w:numId w:val="4"/>
        </w:numPr>
      </w:pPr>
      <w:r w:rsidRPr="00651CD7">
        <w:t>§ 21 - elektrotechnik</w:t>
      </w:r>
    </w:p>
    <w:p w14:paraId="6CB3DDBC" w14:textId="2C06B987" w:rsidR="002D438C" w:rsidRPr="00651CD7" w:rsidRDefault="002D438C" w:rsidP="00FD7C2D">
      <w:pPr>
        <w:pStyle w:val="Calibri11"/>
        <w:numPr>
          <w:ilvl w:val="0"/>
          <w:numId w:val="4"/>
        </w:numPr>
      </w:pPr>
      <w:r w:rsidRPr="00651CD7">
        <w:t>§ 22 - samostatný elektrotechnik</w:t>
      </w:r>
    </w:p>
    <w:p w14:paraId="4B4E6773" w14:textId="19083DAC" w:rsidR="002D438C" w:rsidRPr="00651CD7" w:rsidRDefault="002D438C" w:rsidP="00FD7C2D">
      <w:pPr>
        <w:pStyle w:val="Calibri11"/>
        <w:numPr>
          <w:ilvl w:val="0"/>
          <w:numId w:val="4"/>
        </w:numPr>
      </w:pPr>
      <w:r w:rsidRPr="00651CD7">
        <w:t>§ 23 - elektrotechnik na riadenie činnosti a prevádzky</w:t>
      </w:r>
    </w:p>
    <w:p w14:paraId="19E38976" w14:textId="6C32A9DA" w:rsidR="002D438C" w:rsidRPr="00651CD7" w:rsidRDefault="002D438C" w:rsidP="00FD7C2D">
      <w:pPr>
        <w:pStyle w:val="Calibri11"/>
        <w:numPr>
          <w:ilvl w:val="0"/>
          <w:numId w:val="4"/>
        </w:numPr>
      </w:pPr>
      <w:r w:rsidRPr="00651CD7">
        <w:t>§ 24 – revízny technik vyhradeného zariadenia elektrického</w:t>
      </w:r>
    </w:p>
    <w:p w14:paraId="491D2FCF" w14:textId="12366D84" w:rsidR="002D438C" w:rsidRPr="00651CD7" w:rsidRDefault="000151D6" w:rsidP="00A651A3">
      <w:pPr>
        <w:pStyle w:val="Nadpis2"/>
      </w:pPr>
      <w:bookmarkStart w:id="29" w:name="_Toc150862494"/>
      <w:r w:rsidRPr="00651CD7">
        <w:rPr>
          <w:sz w:val="22"/>
          <w:szCs w:val="22"/>
        </w:rPr>
        <w:lastRenderedPageBreak/>
        <w:t xml:space="preserve">4.1 </w:t>
      </w:r>
      <w:r w:rsidR="002D438C" w:rsidRPr="00651CD7">
        <w:t>Vyhodnotenie</w:t>
      </w:r>
      <w:r w:rsidR="002D438C" w:rsidRPr="00651CD7">
        <w:rPr>
          <w:rFonts w:eastAsia="Arial"/>
        </w:rPr>
        <w:t xml:space="preserve"> </w:t>
      </w:r>
      <w:r w:rsidR="002D438C" w:rsidRPr="00651CD7">
        <w:t>neodstrániteľných</w:t>
      </w:r>
      <w:r w:rsidR="002D438C" w:rsidRPr="00651CD7">
        <w:rPr>
          <w:rFonts w:eastAsia="Arial"/>
        </w:rPr>
        <w:t xml:space="preserve"> </w:t>
      </w:r>
      <w:r w:rsidR="002D438C" w:rsidRPr="00651CD7">
        <w:t>nebezpečenstiev</w:t>
      </w:r>
      <w:r w:rsidR="002D438C" w:rsidRPr="00651CD7">
        <w:rPr>
          <w:rFonts w:eastAsia="Arial"/>
        </w:rPr>
        <w:t xml:space="preserve"> </w:t>
      </w:r>
      <w:r w:rsidR="002D438C" w:rsidRPr="00651CD7">
        <w:t>a ohrození</w:t>
      </w:r>
      <w:r w:rsidR="002D438C" w:rsidRPr="00651CD7">
        <w:rPr>
          <w:rFonts w:eastAsia="Arial"/>
        </w:rPr>
        <w:t xml:space="preserve"> </w:t>
      </w:r>
      <w:r w:rsidR="002D438C" w:rsidRPr="00651CD7">
        <w:t>tu</w:t>
      </w:r>
      <w:r w:rsidR="002D438C" w:rsidRPr="00651CD7">
        <w:rPr>
          <w:rFonts w:eastAsia="Arial"/>
        </w:rPr>
        <w:t xml:space="preserve"> </w:t>
      </w:r>
      <w:r w:rsidR="002D438C" w:rsidRPr="00651CD7">
        <w:t>projektovanej</w:t>
      </w:r>
      <w:r w:rsidR="002D438C" w:rsidRPr="00651CD7">
        <w:rPr>
          <w:rFonts w:eastAsia="Arial"/>
        </w:rPr>
        <w:t xml:space="preserve"> </w:t>
      </w:r>
      <w:r w:rsidR="002D438C" w:rsidRPr="00651CD7">
        <w:t>elektrickej</w:t>
      </w:r>
      <w:r w:rsidR="002D438C" w:rsidRPr="00651CD7">
        <w:rPr>
          <w:rFonts w:eastAsia="Arial"/>
        </w:rPr>
        <w:t xml:space="preserve"> </w:t>
      </w:r>
      <w:r w:rsidR="002D438C" w:rsidRPr="00651CD7">
        <w:t>inštalácie:</w:t>
      </w:r>
      <w:bookmarkEnd w:id="29"/>
    </w:p>
    <w:p w14:paraId="7FBFFE06" w14:textId="77777777" w:rsidR="002D438C" w:rsidRPr="00651CD7" w:rsidRDefault="002D438C" w:rsidP="00910DB5">
      <w:pPr>
        <w:rPr>
          <w:rFonts w:asciiTheme="minorHAnsi" w:hAnsiTheme="minorHAnsi" w:cstheme="minorHAnsi"/>
          <w:b/>
          <w:u w:val="single"/>
          <w:lang w:eastAsia="zh-CN"/>
        </w:rPr>
      </w:pPr>
    </w:p>
    <w:p w14:paraId="0381269E" w14:textId="0F72264C" w:rsidR="002D438C" w:rsidRPr="00651CD7" w:rsidRDefault="002D438C" w:rsidP="009C2666">
      <w:pPr>
        <w:pStyle w:val="Calibri11"/>
        <w:rPr>
          <w:lang w:eastAsia="zh-CN"/>
        </w:rPr>
      </w:pPr>
      <w:r w:rsidRPr="00651CD7">
        <w:rPr>
          <w:lang w:eastAsia="zh-CN"/>
        </w:rPr>
        <w:t>1.)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V zmysle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zákona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č.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124/2006</w:t>
      </w:r>
      <w:r w:rsidRPr="00651CD7">
        <w:rPr>
          <w:rFonts w:eastAsia="Arial"/>
          <w:lang w:eastAsia="zh-CN"/>
        </w:rPr>
        <w:t xml:space="preserve"> </w:t>
      </w:r>
      <w:proofErr w:type="spellStart"/>
      <w:r w:rsidRPr="00651CD7">
        <w:rPr>
          <w:lang w:eastAsia="zh-CN"/>
        </w:rPr>
        <w:t>Z.z</w:t>
      </w:r>
      <w:proofErr w:type="spellEnd"/>
      <w:r w:rsidRPr="00651CD7">
        <w:rPr>
          <w:lang w:eastAsia="zh-CN"/>
        </w:rPr>
        <w:t>. v znení neskorších predpisov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sa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v tu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projektovaných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rozvodných</w:t>
      </w:r>
      <w:r w:rsidRPr="00651CD7">
        <w:rPr>
          <w:rFonts w:eastAsia="Arial"/>
          <w:lang w:eastAsia="zh-CN"/>
        </w:rPr>
        <w:t xml:space="preserve"> </w:t>
      </w:r>
      <w:r w:rsidR="00C92030" w:rsidRPr="00651CD7">
        <w:rPr>
          <w:rFonts w:eastAsia="Arial"/>
          <w:lang w:eastAsia="zh-CN"/>
        </w:rPr>
        <w:tab/>
      </w:r>
      <w:r w:rsidRPr="00651CD7">
        <w:rPr>
          <w:lang w:eastAsia="zh-CN"/>
        </w:rPr>
        <w:t>elektroinštaláciách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predpokladajú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hlavne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nasledovné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možné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neodstrániteľné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nebezpečenstvá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a ohrozenia:</w:t>
      </w:r>
    </w:p>
    <w:p w14:paraId="0CB32763" w14:textId="0983BD81" w:rsidR="002D438C" w:rsidRPr="00651CD7" w:rsidRDefault="002D438C" w:rsidP="00FD7C2D">
      <w:pPr>
        <w:pStyle w:val="Calibri11"/>
        <w:numPr>
          <w:ilvl w:val="0"/>
          <w:numId w:val="5"/>
        </w:numPr>
        <w:rPr>
          <w:lang w:eastAsia="zh-CN"/>
        </w:rPr>
      </w:pPr>
      <w:r w:rsidRPr="00651CD7">
        <w:rPr>
          <w:lang w:eastAsia="zh-CN"/>
        </w:rPr>
        <w:t>Možnosť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úrazu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osôb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elektrickým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prúdom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do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1000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V ,</w:t>
      </w:r>
    </w:p>
    <w:p w14:paraId="4FFAA5FB" w14:textId="77777777" w:rsidR="002D438C" w:rsidRPr="00651CD7" w:rsidRDefault="002D438C" w:rsidP="00FD7C2D">
      <w:pPr>
        <w:pStyle w:val="Calibri11"/>
        <w:numPr>
          <w:ilvl w:val="0"/>
          <w:numId w:val="5"/>
        </w:numPr>
        <w:rPr>
          <w:lang w:eastAsia="zh-CN"/>
        </w:rPr>
      </w:pPr>
      <w:r w:rsidRPr="00651CD7">
        <w:rPr>
          <w:lang w:eastAsia="zh-CN"/>
        </w:rPr>
        <w:t>Možnosť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úrazu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osôb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nedostatočne resp. nesprávne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zabezpečeným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pracoviskom,</w:t>
      </w:r>
    </w:p>
    <w:p w14:paraId="5DBE5DAE" w14:textId="77777777" w:rsidR="002D438C" w:rsidRPr="00651CD7" w:rsidRDefault="002D438C" w:rsidP="00FD7C2D">
      <w:pPr>
        <w:pStyle w:val="Calibri11"/>
        <w:numPr>
          <w:ilvl w:val="0"/>
          <w:numId w:val="5"/>
        </w:numPr>
        <w:rPr>
          <w:lang w:eastAsia="zh-CN"/>
        </w:rPr>
      </w:pPr>
      <w:r w:rsidRPr="00651CD7">
        <w:rPr>
          <w:lang w:eastAsia="zh-CN"/>
        </w:rPr>
        <w:t>Možnosť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úrazu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osôb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nepoužitím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predpísaných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pracovných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a ochranných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pomôcok,</w:t>
      </w:r>
    </w:p>
    <w:p w14:paraId="6B1CD1B2" w14:textId="77777777" w:rsidR="002D438C" w:rsidRPr="00651CD7" w:rsidRDefault="002D438C" w:rsidP="00FD7C2D">
      <w:pPr>
        <w:pStyle w:val="Calibri11"/>
        <w:numPr>
          <w:ilvl w:val="0"/>
          <w:numId w:val="5"/>
        </w:numPr>
        <w:rPr>
          <w:lang w:eastAsia="zh-CN"/>
        </w:rPr>
      </w:pPr>
      <w:r w:rsidRPr="00651CD7">
        <w:rPr>
          <w:lang w:eastAsia="zh-CN"/>
        </w:rPr>
        <w:t>Možnosť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úrazu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osôb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použitím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nesprávnych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pracovných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a ochranných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pomôcok,</w:t>
      </w:r>
    </w:p>
    <w:p w14:paraId="4BA592AC" w14:textId="77777777" w:rsidR="002D438C" w:rsidRPr="00651CD7" w:rsidRDefault="002D438C" w:rsidP="00FD7C2D">
      <w:pPr>
        <w:pStyle w:val="Calibri11"/>
        <w:numPr>
          <w:ilvl w:val="0"/>
          <w:numId w:val="5"/>
        </w:numPr>
        <w:rPr>
          <w:lang w:eastAsia="zh-CN"/>
        </w:rPr>
      </w:pPr>
      <w:r w:rsidRPr="00651CD7">
        <w:rPr>
          <w:lang w:eastAsia="zh-CN"/>
        </w:rPr>
        <w:t>Možnosť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úrazu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osôb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ich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 xml:space="preserve">pádom, pošmyknutím, </w:t>
      </w:r>
    </w:p>
    <w:p w14:paraId="29F8B7D0" w14:textId="77777777" w:rsidR="002D438C" w:rsidRPr="00651CD7" w:rsidRDefault="002D438C" w:rsidP="00FD7C2D">
      <w:pPr>
        <w:pStyle w:val="Calibri11"/>
        <w:numPr>
          <w:ilvl w:val="0"/>
          <w:numId w:val="5"/>
        </w:numPr>
        <w:rPr>
          <w:lang w:eastAsia="zh-CN"/>
        </w:rPr>
      </w:pPr>
      <w:r w:rsidRPr="00651CD7">
        <w:rPr>
          <w:lang w:eastAsia="zh-CN"/>
        </w:rPr>
        <w:t>Možnosť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úrazu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osôb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pádom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akýchkoľvek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predmetov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z výšky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na</w:t>
      </w:r>
      <w:r w:rsidRPr="00651CD7">
        <w:rPr>
          <w:rFonts w:eastAsia="Arial"/>
          <w:lang w:eastAsia="zh-CN"/>
        </w:rPr>
        <w:t xml:space="preserve"> </w:t>
      </w:r>
      <w:proofErr w:type="spellStart"/>
      <w:r w:rsidRPr="00651CD7">
        <w:rPr>
          <w:lang w:eastAsia="zh-CN"/>
        </w:rPr>
        <w:t>ne</w:t>
      </w:r>
      <w:proofErr w:type="spellEnd"/>
      <w:r w:rsidRPr="00651CD7">
        <w:rPr>
          <w:lang w:eastAsia="zh-CN"/>
        </w:rPr>
        <w:t>,</w:t>
      </w:r>
    </w:p>
    <w:p w14:paraId="45B06C8C" w14:textId="77777777" w:rsidR="002D438C" w:rsidRPr="00651CD7" w:rsidRDefault="002D438C" w:rsidP="00FD7C2D">
      <w:pPr>
        <w:pStyle w:val="Calibri11"/>
        <w:numPr>
          <w:ilvl w:val="0"/>
          <w:numId w:val="5"/>
        </w:numPr>
        <w:rPr>
          <w:lang w:eastAsia="zh-CN"/>
        </w:rPr>
      </w:pPr>
      <w:r w:rsidRPr="00651CD7">
        <w:rPr>
          <w:lang w:eastAsia="zh-CN"/>
        </w:rPr>
        <w:t>Možnosť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úrazu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osôb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použitím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nesprávnych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pracovných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a technologických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postupov,</w:t>
      </w:r>
    </w:p>
    <w:p w14:paraId="1C41035D" w14:textId="77777777" w:rsidR="002D438C" w:rsidRPr="00651CD7" w:rsidRDefault="002D438C" w:rsidP="00FD7C2D">
      <w:pPr>
        <w:pStyle w:val="Calibri11"/>
        <w:numPr>
          <w:ilvl w:val="0"/>
          <w:numId w:val="5"/>
        </w:numPr>
        <w:rPr>
          <w:lang w:eastAsia="zh-CN"/>
        </w:rPr>
      </w:pPr>
      <w:r w:rsidRPr="00651CD7">
        <w:rPr>
          <w:lang w:eastAsia="zh-CN"/>
        </w:rPr>
        <w:t>Možnosť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úrazu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osôb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použitím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nesprávnych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pracovných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a technologických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pomôcok,</w:t>
      </w:r>
    </w:p>
    <w:p w14:paraId="052ACBB9" w14:textId="77777777" w:rsidR="002D438C" w:rsidRPr="00651CD7" w:rsidRDefault="002D438C" w:rsidP="00FD7C2D">
      <w:pPr>
        <w:pStyle w:val="Calibri11"/>
        <w:numPr>
          <w:ilvl w:val="0"/>
          <w:numId w:val="5"/>
        </w:numPr>
        <w:rPr>
          <w:lang w:eastAsia="zh-CN"/>
        </w:rPr>
      </w:pPr>
      <w:r w:rsidRPr="00651CD7">
        <w:rPr>
          <w:lang w:eastAsia="zh-CN"/>
        </w:rPr>
        <w:t>Možnosť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úrazu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osôb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nepoužitím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správnych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pracovných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a technologických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pomôcok,</w:t>
      </w:r>
    </w:p>
    <w:p w14:paraId="55D62FE1" w14:textId="7FFF665F" w:rsidR="002D438C" w:rsidRPr="00651CD7" w:rsidRDefault="002D438C" w:rsidP="009C2666">
      <w:pPr>
        <w:pStyle w:val="Calibri11"/>
        <w:rPr>
          <w:u w:val="single"/>
          <w:lang w:eastAsia="zh-CN"/>
        </w:rPr>
      </w:pPr>
      <w:r w:rsidRPr="00651CD7">
        <w:rPr>
          <w:lang w:eastAsia="zh-CN"/>
        </w:rPr>
        <w:t>2.)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u w:val="single"/>
          <w:lang w:eastAsia="zh-CN"/>
        </w:rPr>
        <w:t>Nakoľko</w:t>
      </w:r>
      <w:r w:rsidRPr="00651CD7">
        <w:rPr>
          <w:rFonts w:eastAsia="Arial"/>
          <w:u w:val="single"/>
          <w:lang w:eastAsia="zh-CN"/>
        </w:rPr>
        <w:t xml:space="preserve"> </w:t>
      </w:r>
      <w:r w:rsidRPr="00651CD7">
        <w:rPr>
          <w:u w:val="single"/>
          <w:lang w:eastAsia="zh-CN"/>
        </w:rPr>
        <w:t>neodstrániteľné</w:t>
      </w:r>
      <w:r w:rsidRPr="00651CD7">
        <w:rPr>
          <w:rFonts w:eastAsia="Arial"/>
          <w:u w:val="single"/>
          <w:lang w:eastAsia="zh-CN"/>
        </w:rPr>
        <w:t xml:space="preserve"> </w:t>
      </w:r>
      <w:r w:rsidRPr="00651CD7">
        <w:rPr>
          <w:u w:val="single"/>
          <w:lang w:eastAsia="zh-CN"/>
        </w:rPr>
        <w:t>nebezpečenstvá</w:t>
      </w:r>
      <w:r w:rsidRPr="00651CD7">
        <w:rPr>
          <w:rFonts w:eastAsia="Arial"/>
          <w:u w:val="single"/>
          <w:lang w:eastAsia="zh-CN"/>
        </w:rPr>
        <w:t xml:space="preserve"> </w:t>
      </w:r>
      <w:r w:rsidRPr="00651CD7">
        <w:rPr>
          <w:u w:val="single"/>
          <w:lang w:eastAsia="zh-CN"/>
        </w:rPr>
        <w:t>a ohrozenia</w:t>
      </w:r>
      <w:r w:rsidRPr="00651CD7">
        <w:rPr>
          <w:rFonts w:eastAsia="Arial"/>
          <w:u w:val="single"/>
          <w:lang w:eastAsia="zh-CN"/>
        </w:rPr>
        <w:t xml:space="preserve"> </w:t>
      </w:r>
      <w:r w:rsidRPr="00651CD7">
        <w:rPr>
          <w:u w:val="single"/>
          <w:lang w:eastAsia="zh-CN"/>
        </w:rPr>
        <w:t>sa</w:t>
      </w:r>
      <w:r w:rsidRPr="00651CD7">
        <w:rPr>
          <w:rFonts w:eastAsia="Arial"/>
          <w:u w:val="single"/>
          <w:lang w:eastAsia="zh-CN"/>
        </w:rPr>
        <w:t xml:space="preserve"> </w:t>
      </w:r>
      <w:r w:rsidRPr="00651CD7">
        <w:rPr>
          <w:u w:val="single"/>
          <w:lang w:eastAsia="zh-CN"/>
        </w:rPr>
        <w:t>nedajú</w:t>
      </w:r>
      <w:r w:rsidRPr="00651CD7">
        <w:rPr>
          <w:rFonts w:eastAsia="Arial"/>
          <w:u w:val="single"/>
          <w:lang w:eastAsia="zh-CN"/>
        </w:rPr>
        <w:t xml:space="preserve"> </w:t>
      </w:r>
      <w:r w:rsidRPr="00651CD7">
        <w:rPr>
          <w:u w:val="single"/>
          <w:lang w:eastAsia="zh-CN"/>
        </w:rPr>
        <w:t>úplne</w:t>
      </w:r>
      <w:r w:rsidRPr="00651CD7">
        <w:rPr>
          <w:rFonts w:eastAsia="Arial"/>
          <w:u w:val="single"/>
          <w:lang w:eastAsia="zh-CN"/>
        </w:rPr>
        <w:t xml:space="preserve"> </w:t>
      </w:r>
      <w:r w:rsidRPr="00651CD7">
        <w:rPr>
          <w:u w:val="single"/>
          <w:lang w:eastAsia="zh-CN"/>
        </w:rPr>
        <w:t>vylúčiť,</w:t>
      </w:r>
      <w:r w:rsidRPr="00651CD7">
        <w:rPr>
          <w:rFonts w:eastAsia="Arial"/>
          <w:u w:val="single"/>
          <w:lang w:eastAsia="zh-CN"/>
        </w:rPr>
        <w:t xml:space="preserve"> </w:t>
      </w:r>
      <w:r w:rsidRPr="00651CD7">
        <w:rPr>
          <w:u w:val="single"/>
          <w:lang w:eastAsia="zh-CN"/>
        </w:rPr>
        <w:t>ich</w:t>
      </w:r>
      <w:r w:rsidRPr="00651CD7">
        <w:rPr>
          <w:rFonts w:eastAsia="Arial"/>
          <w:u w:val="single"/>
          <w:lang w:eastAsia="zh-CN"/>
        </w:rPr>
        <w:t xml:space="preserve"> </w:t>
      </w:r>
      <w:r w:rsidRPr="00651CD7">
        <w:rPr>
          <w:u w:val="single"/>
          <w:lang w:eastAsia="zh-CN"/>
        </w:rPr>
        <w:t>zníženie,</w:t>
      </w:r>
      <w:r w:rsidRPr="00651CD7">
        <w:rPr>
          <w:rFonts w:eastAsia="Arial"/>
          <w:u w:val="single"/>
          <w:lang w:eastAsia="zh-CN"/>
        </w:rPr>
        <w:t xml:space="preserve"> </w:t>
      </w:r>
      <w:r w:rsidRPr="00651CD7">
        <w:rPr>
          <w:u w:val="single"/>
          <w:lang w:eastAsia="zh-CN"/>
        </w:rPr>
        <w:t>alebo</w:t>
      </w:r>
      <w:r w:rsidRPr="00651CD7">
        <w:rPr>
          <w:rFonts w:eastAsia="Arial"/>
          <w:u w:val="single"/>
          <w:lang w:eastAsia="zh-CN"/>
        </w:rPr>
        <w:t xml:space="preserve"> </w:t>
      </w:r>
      <w:r w:rsidR="0009678D" w:rsidRPr="00651CD7">
        <w:rPr>
          <w:rFonts w:eastAsia="Arial"/>
          <w:lang w:eastAsia="zh-CN"/>
        </w:rPr>
        <w:tab/>
      </w:r>
      <w:r w:rsidRPr="00651CD7">
        <w:rPr>
          <w:u w:val="single"/>
          <w:lang w:eastAsia="zh-CN"/>
        </w:rPr>
        <w:t>obmedzenie</w:t>
      </w:r>
      <w:r w:rsidRPr="00651CD7">
        <w:rPr>
          <w:rFonts w:eastAsia="Arial"/>
          <w:u w:val="single"/>
          <w:lang w:eastAsia="zh-CN"/>
        </w:rPr>
        <w:t xml:space="preserve"> </w:t>
      </w:r>
      <w:r w:rsidRPr="00651CD7">
        <w:rPr>
          <w:u w:val="single"/>
          <w:lang w:eastAsia="zh-CN"/>
        </w:rPr>
        <w:t>pre</w:t>
      </w:r>
      <w:r w:rsidRPr="00651CD7">
        <w:rPr>
          <w:rFonts w:eastAsia="Arial"/>
          <w:u w:val="single"/>
          <w:lang w:eastAsia="zh-CN"/>
        </w:rPr>
        <w:t xml:space="preserve"> </w:t>
      </w:r>
      <w:r w:rsidRPr="00651CD7">
        <w:rPr>
          <w:u w:val="single"/>
          <w:lang w:eastAsia="zh-CN"/>
        </w:rPr>
        <w:t>tu</w:t>
      </w:r>
      <w:r w:rsidRPr="00651CD7">
        <w:rPr>
          <w:rFonts w:eastAsia="Arial"/>
          <w:u w:val="single"/>
          <w:lang w:eastAsia="zh-CN"/>
        </w:rPr>
        <w:t xml:space="preserve"> </w:t>
      </w:r>
      <w:r w:rsidRPr="00651CD7">
        <w:rPr>
          <w:u w:val="single"/>
          <w:lang w:eastAsia="zh-CN"/>
        </w:rPr>
        <w:t>projektovanú</w:t>
      </w:r>
      <w:r w:rsidRPr="00651CD7">
        <w:rPr>
          <w:rFonts w:eastAsia="Arial"/>
          <w:u w:val="single"/>
          <w:lang w:eastAsia="zh-CN"/>
        </w:rPr>
        <w:t xml:space="preserve"> </w:t>
      </w:r>
      <w:r w:rsidRPr="00651CD7">
        <w:rPr>
          <w:u w:val="single"/>
          <w:lang w:eastAsia="zh-CN"/>
        </w:rPr>
        <w:t>rozvodnú</w:t>
      </w:r>
      <w:r w:rsidRPr="00651CD7">
        <w:rPr>
          <w:rFonts w:eastAsia="Arial"/>
          <w:u w:val="single"/>
          <w:lang w:eastAsia="zh-CN"/>
        </w:rPr>
        <w:t xml:space="preserve"> </w:t>
      </w:r>
      <w:r w:rsidRPr="00651CD7">
        <w:rPr>
          <w:u w:val="single"/>
          <w:lang w:eastAsia="zh-CN"/>
        </w:rPr>
        <w:t>elektrickú</w:t>
      </w:r>
      <w:r w:rsidRPr="00651CD7">
        <w:rPr>
          <w:rFonts w:eastAsia="Arial"/>
          <w:u w:val="single"/>
          <w:lang w:eastAsia="zh-CN"/>
        </w:rPr>
        <w:t xml:space="preserve"> </w:t>
      </w:r>
      <w:r w:rsidRPr="00651CD7">
        <w:rPr>
          <w:u w:val="single"/>
          <w:lang w:eastAsia="zh-CN"/>
        </w:rPr>
        <w:t>inštaláciu</w:t>
      </w:r>
      <w:r w:rsidRPr="00651CD7">
        <w:rPr>
          <w:rFonts w:eastAsia="Arial"/>
          <w:u w:val="single"/>
          <w:lang w:eastAsia="zh-CN"/>
        </w:rPr>
        <w:t xml:space="preserve"> </w:t>
      </w:r>
      <w:r w:rsidRPr="00651CD7">
        <w:rPr>
          <w:u w:val="single"/>
          <w:lang w:eastAsia="zh-CN"/>
        </w:rPr>
        <w:t>sa</w:t>
      </w:r>
      <w:r w:rsidRPr="00651CD7">
        <w:rPr>
          <w:rFonts w:eastAsia="Arial"/>
          <w:u w:val="single"/>
          <w:lang w:eastAsia="zh-CN"/>
        </w:rPr>
        <w:t xml:space="preserve"> </w:t>
      </w:r>
      <w:r w:rsidRPr="00651CD7">
        <w:rPr>
          <w:u w:val="single"/>
          <w:lang w:eastAsia="zh-CN"/>
        </w:rPr>
        <w:t>dosiahne</w:t>
      </w:r>
      <w:r w:rsidRPr="00651CD7">
        <w:rPr>
          <w:rFonts w:eastAsia="Arial"/>
          <w:u w:val="single"/>
          <w:lang w:eastAsia="zh-CN"/>
        </w:rPr>
        <w:t xml:space="preserve"> </w:t>
      </w:r>
      <w:r w:rsidRPr="00651CD7">
        <w:rPr>
          <w:u w:val="single"/>
          <w:lang w:eastAsia="zh-CN"/>
        </w:rPr>
        <w:t>nasledovnými</w:t>
      </w:r>
      <w:r w:rsidRPr="00651CD7">
        <w:rPr>
          <w:rFonts w:eastAsia="Arial"/>
          <w:u w:val="single"/>
          <w:lang w:eastAsia="zh-CN"/>
        </w:rPr>
        <w:t xml:space="preserve"> </w:t>
      </w:r>
      <w:r w:rsidRPr="00651CD7">
        <w:rPr>
          <w:u w:val="single"/>
          <w:lang w:eastAsia="zh-CN"/>
        </w:rPr>
        <w:t>spôsobmi</w:t>
      </w:r>
      <w:r w:rsidR="009C2666" w:rsidRPr="00651CD7">
        <w:rPr>
          <w:rFonts w:eastAsia="Arial"/>
          <w:u w:val="single"/>
          <w:lang w:eastAsia="zh-CN"/>
        </w:rPr>
        <w:t xml:space="preserve"> </w:t>
      </w:r>
      <w:r w:rsidRPr="00651CD7">
        <w:rPr>
          <w:u w:val="single"/>
          <w:lang w:eastAsia="zh-CN"/>
        </w:rPr>
        <w:t>a</w:t>
      </w:r>
      <w:r w:rsidR="009C2666" w:rsidRPr="00651CD7">
        <w:rPr>
          <w:u w:val="single"/>
          <w:lang w:eastAsia="zh-CN"/>
        </w:rPr>
        <w:t xml:space="preserve"> </w:t>
      </w:r>
      <w:r w:rsidRPr="00651CD7">
        <w:rPr>
          <w:u w:val="single"/>
          <w:lang w:eastAsia="zh-CN"/>
        </w:rPr>
        <w:t>prostriedkami:</w:t>
      </w:r>
    </w:p>
    <w:p w14:paraId="14F7A302" w14:textId="77777777" w:rsidR="002D438C" w:rsidRPr="00651CD7" w:rsidRDefault="002D438C" w:rsidP="00FD7C2D">
      <w:pPr>
        <w:pStyle w:val="Calibri11"/>
        <w:numPr>
          <w:ilvl w:val="0"/>
          <w:numId w:val="6"/>
        </w:numPr>
        <w:rPr>
          <w:lang w:eastAsia="zh-CN"/>
        </w:rPr>
      </w:pPr>
      <w:r w:rsidRPr="00651CD7">
        <w:rPr>
          <w:lang w:eastAsia="zh-CN"/>
        </w:rPr>
        <w:t>Realizovaním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projektovaného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diela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podľa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tejto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projektovej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dokumentácie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a v nej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uvádzaných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a citovaných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STN.</w:t>
      </w:r>
    </w:p>
    <w:p w14:paraId="7B353626" w14:textId="77777777" w:rsidR="002D438C" w:rsidRPr="00651CD7" w:rsidRDefault="002D438C" w:rsidP="00FD7C2D">
      <w:pPr>
        <w:pStyle w:val="Calibri11"/>
        <w:numPr>
          <w:ilvl w:val="0"/>
          <w:numId w:val="6"/>
        </w:numPr>
        <w:rPr>
          <w:lang w:eastAsia="zh-CN"/>
        </w:rPr>
      </w:pPr>
      <w:r w:rsidRPr="00651CD7">
        <w:rPr>
          <w:lang w:eastAsia="zh-CN"/>
        </w:rPr>
        <w:t>Realizovaním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projektovaného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diela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len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podľa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schválených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technologických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postupov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od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výrobcov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osadzovaných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zariadení,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inštalačných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materiálov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a aj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samotných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elektromontážnych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prác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montážnej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organizácie,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prevádzajúcej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tieto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práce.</w:t>
      </w:r>
    </w:p>
    <w:p w14:paraId="436B5960" w14:textId="77777777" w:rsidR="002D438C" w:rsidRPr="00651CD7" w:rsidRDefault="002D438C" w:rsidP="00FD7C2D">
      <w:pPr>
        <w:pStyle w:val="Calibri11"/>
        <w:numPr>
          <w:ilvl w:val="0"/>
          <w:numId w:val="6"/>
        </w:numPr>
        <w:rPr>
          <w:lang w:eastAsia="zh-CN"/>
        </w:rPr>
      </w:pPr>
      <w:r w:rsidRPr="00651CD7">
        <w:rPr>
          <w:lang w:eastAsia="zh-CN"/>
        </w:rPr>
        <w:t>Realizovaním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projektovaného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diela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kvalifikovanými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pracovníkmi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v zmysle</w:t>
      </w:r>
      <w:r w:rsidRPr="00651CD7">
        <w:rPr>
          <w:rFonts w:eastAsia="Arial"/>
          <w:lang w:eastAsia="zh-CN"/>
        </w:rPr>
        <w:t xml:space="preserve"> </w:t>
      </w:r>
    </w:p>
    <w:p w14:paraId="08507E3D" w14:textId="77777777" w:rsidR="002D438C" w:rsidRPr="00651CD7" w:rsidRDefault="002D438C" w:rsidP="00FD7C2D">
      <w:pPr>
        <w:pStyle w:val="Calibri11"/>
        <w:numPr>
          <w:ilvl w:val="0"/>
          <w:numId w:val="6"/>
        </w:numPr>
        <w:rPr>
          <w:lang w:eastAsia="zh-CN"/>
        </w:rPr>
      </w:pPr>
      <w:r w:rsidRPr="00651CD7">
        <w:rPr>
          <w:lang w:eastAsia="zh-CN"/>
        </w:rPr>
        <w:t>vyhl.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č.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508/2009</w:t>
      </w:r>
      <w:r w:rsidRPr="00651CD7">
        <w:rPr>
          <w:rFonts w:eastAsia="Arial"/>
          <w:lang w:eastAsia="zh-CN"/>
        </w:rPr>
        <w:t xml:space="preserve"> </w:t>
      </w:r>
      <w:proofErr w:type="spellStart"/>
      <w:r w:rsidRPr="00651CD7">
        <w:rPr>
          <w:lang w:eastAsia="zh-CN"/>
        </w:rPr>
        <w:t>Z.z</w:t>
      </w:r>
      <w:proofErr w:type="spellEnd"/>
      <w:r w:rsidRPr="00651CD7">
        <w:rPr>
          <w:lang w:eastAsia="zh-CN"/>
        </w:rPr>
        <w:t>.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a ostatných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súvisiacich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legislatívnych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predpisov.</w:t>
      </w:r>
    </w:p>
    <w:p w14:paraId="13078CC8" w14:textId="77777777" w:rsidR="002D438C" w:rsidRPr="00651CD7" w:rsidRDefault="002D438C" w:rsidP="00FD7C2D">
      <w:pPr>
        <w:pStyle w:val="Calibri11"/>
        <w:numPr>
          <w:ilvl w:val="0"/>
          <w:numId w:val="6"/>
        </w:numPr>
        <w:rPr>
          <w:lang w:eastAsia="zh-CN"/>
        </w:rPr>
      </w:pPr>
      <w:r w:rsidRPr="00651CD7">
        <w:rPr>
          <w:lang w:eastAsia="zh-CN"/>
        </w:rPr>
        <w:t>Realizovaním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projektovaného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diela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len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schválenými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a aj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príslušne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certifikovanými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výrobkami,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materiálmi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a zariadeniami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s príslušnými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atestmi</w:t>
      </w:r>
      <w:r w:rsidRPr="00651CD7">
        <w:rPr>
          <w:rFonts w:eastAsia="Arial"/>
          <w:lang w:eastAsia="zh-CN"/>
        </w:rPr>
        <w:t xml:space="preserve"> – </w:t>
      </w:r>
      <w:r w:rsidRPr="00651CD7">
        <w:rPr>
          <w:lang w:eastAsia="zh-CN"/>
        </w:rPr>
        <w:t>zhodou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s CE.</w:t>
      </w:r>
    </w:p>
    <w:p w14:paraId="23B084FD" w14:textId="77777777" w:rsidR="002D438C" w:rsidRPr="00651CD7" w:rsidRDefault="002D438C" w:rsidP="00FD7C2D">
      <w:pPr>
        <w:pStyle w:val="Calibri11"/>
        <w:numPr>
          <w:ilvl w:val="0"/>
          <w:numId w:val="6"/>
        </w:numPr>
        <w:rPr>
          <w:lang w:eastAsia="zh-CN"/>
        </w:rPr>
      </w:pPr>
      <w:r w:rsidRPr="00651CD7">
        <w:rPr>
          <w:lang w:eastAsia="zh-CN"/>
        </w:rPr>
        <w:t>Spracovaním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a následne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aj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dodržiavaním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schválených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montážnych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predpisov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montážnej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organizácie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robiacej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montážne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práce.</w:t>
      </w:r>
    </w:p>
    <w:p w14:paraId="45EA9774" w14:textId="77777777" w:rsidR="002D438C" w:rsidRPr="00651CD7" w:rsidRDefault="002D438C" w:rsidP="00FD7C2D">
      <w:pPr>
        <w:pStyle w:val="Calibri11"/>
        <w:numPr>
          <w:ilvl w:val="0"/>
          <w:numId w:val="6"/>
        </w:numPr>
        <w:rPr>
          <w:lang w:eastAsia="zh-CN"/>
        </w:rPr>
      </w:pPr>
      <w:r w:rsidRPr="00651CD7">
        <w:rPr>
          <w:lang w:eastAsia="zh-CN"/>
        </w:rPr>
        <w:t>Spracovaním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a následne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aj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dodržiavaním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schválených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prevádzkových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predpisov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prevádzkovateľa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projektovaného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zariadenia.</w:t>
      </w:r>
    </w:p>
    <w:p w14:paraId="53C12A29" w14:textId="77777777" w:rsidR="002D438C" w:rsidRPr="00651CD7" w:rsidRDefault="002D438C" w:rsidP="00FD7C2D">
      <w:pPr>
        <w:pStyle w:val="Calibri11"/>
        <w:numPr>
          <w:ilvl w:val="0"/>
          <w:numId w:val="6"/>
        </w:numPr>
        <w:rPr>
          <w:lang w:eastAsia="zh-CN"/>
        </w:rPr>
      </w:pPr>
      <w:r w:rsidRPr="00651CD7">
        <w:rPr>
          <w:lang w:eastAsia="zh-CN"/>
        </w:rPr>
        <w:t>Realizovaním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prvej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odbornej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prehliadky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(revízie)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projektovaného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REI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a neodkladným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zrealizovaním</w:t>
      </w:r>
      <w:r w:rsidRPr="00651CD7">
        <w:rPr>
          <w:rFonts w:eastAsia="Arial"/>
          <w:lang w:eastAsia="zh-CN"/>
        </w:rPr>
        <w:t xml:space="preserve"> – </w:t>
      </w:r>
      <w:r w:rsidRPr="00651CD7">
        <w:rPr>
          <w:lang w:eastAsia="zh-CN"/>
        </w:rPr>
        <w:t>odstránením</w:t>
      </w:r>
      <w:r w:rsidRPr="00651CD7">
        <w:rPr>
          <w:rFonts w:eastAsia="Arial"/>
          <w:lang w:eastAsia="zh-CN"/>
        </w:rPr>
        <w:t xml:space="preserve"> </w:t>
      </w:r>
      <w:proofErr w:type="spellStart"/>
      <w:r w:rsidRPr="00651CD7">
        <w:rPr>
          <w:lang w:eastAsia="zh-CN"/>
        </w:rPr>
        <w:t>závad</w:t>
      </w:r>
      <w:proofErr w:type="spellEnd"/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z tejto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prehliadky.</w:t>
      </w:r>
    </w:p>
    <w:p w14:paraId="347B4BC0" w14:textId="77777777" w:rsidR="002D438C" w:rsidRPr="00651CD7" w:rsidRDefault="002D438C" w:rsidP="00FD7C2D">
      <w:pPr>
        <w:pStyle w:val="Calibri11"/>
        <w:numPr>
          <w:ilvl w:val="0"/>
          <w:numId w:val="6"/>
        </w:numPr>
        <w:rPr>
          <w:lang w:eastAsia="zh-CN"/>
        </w:rPr>
      </w:pPr>
      <w:r w:rsidRPr="00651CD7">
        <w:rPr>
          <w:lang w:eastAsia="zh-CN"/>
        </w:rPr>
        <w:t>Realizovaním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pravidelných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opakovaných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odborných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prehliadok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a skúšok</w:t>
      </w:r>
      <w:r w:rsidRPr="00651CD7">
        <w:rPr>
          <w:rFonts w:eastAsia="Arial"/>
          <w:lang w:eastAsia="zh-CN"/>
        </w:rPr>
        <w:t xml:space="preserve"> – </w:t>
      </w:r>
      <w:r w:rsidRPr="00651CD7">
        <w:rPr>
          <w:lang w:eastAsia="zh-CN"/>
        </w:rPr>
        <w:t>revízií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projektovaného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REI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a jeho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inštalácie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a neodkladných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odstránení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vyskytnutých</w:t>
      </w:r>
      <w:r w:rsidRPr="00651CD7">
        <w:rPr>
          <w:rFonts w:eastAsia="Arial"/>
          <w:lang w:eastAsia="zh-CN"/>
        </w:rPr>
        <w:t xml:space="preserve"> </w:t>
      </w:r>
      <w:proofErr w:type="spellStart"/>
      <w:r w:rsidRPr="00651CD7">
        <w:rPr>
          <w:lang w:eastAsia="zh-CN"/>
        </w:rPr>
        <w:t>závad</w:t>
      </w:r>
      <w:proofErr w:type="spellEnd"/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v nej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uvedených.</w:t>
      </w:r>
    </w:p>
    <w:p w14:paraId="7915CAF4" w14:textId="77777777" w:rsidR="002D438C" w:rsidRPr="00651CD7" w:rsidRDefault="002D438C" w:rsidP="00FD7C2D">
      <w:pPr>
        <w:pStyle w:val="Calibri11"/>
        <w:numPr>
          <w:ilvl w:val="0"/>
          <w:numId w:val="6"/>
        </w:numPr>
        <w:rPr>
          <w:lang w:eastAsia="zh-CN"/>
        </w:rPr>
      </w:pPr>
      <w:r w:rsidRPr="00651CD7">
        <w:rPr>
          <w:lang w:eastAsia="zh-CN"/>
        </w:rPr>
        <w:t>Realizovaním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1.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úradnej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skúšky,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pokiaľ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je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vyžadovaná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príslušnými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predpismi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a následne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aj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opakovanými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úradnými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skúškami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,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vyžadovanými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príslušnými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predpismi.</w:t>
      </w:r>
    </w:p>
    <w:p w14:paraId="5417FA69" w14:textId="77777777" w:rsidR="002D438C" w:rsidRPr="00651CD7" w:rsidRDefault="002D438C" w:rsidP="00FD7C2D">
      <w:pPr>
        <w:pStyle w:val="Calibri11"/>
        <w:numPr>
          <w:ilvl w:val="0"/>
          <w:numId w:val="6"/>
        </w:numPr>
        <w:rPr>
          <w:lang w:eastAsia="zh-CN"/>
        </w:rPr>
      </w:pPr>
      <w:r w:rsidRPr="00651CD7">
        <w:rPr>
          <w:lang w:eastAsia="zh-CN"/>
        </w:rPr>
        <w:t>Realizovaním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správne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použitých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OOP,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pracovných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pomôcok,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a pracovných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postupov.</w:t>
      </w:r>
    </w:p>
    <w:p w14:paraId="36EE6D14" w14:textId="77777777" w:rsidR="002D438C" w:rsidRPr="00651CD7" w:rsidRDefault="002D438C" w:rsidP="00FD7C2D">
      <w:pPr>
        <w:pStyle w:val="Calibri11"/>
        <w:numPr>
          <w:ilvl w:val="0"/>
          <w:numId w:val="6"/>
        </w:numPr>
        <w:rPr>
          <w:lang w:eastAsia="zh-CN"/>
        </w:rPr>
      </w:pPr>
      <w:r w:rsidRPr="00651CD7">
        <w:rPr>
          <w:lang w:eastAsia="zh-CN"/>
        </w:rPr>
        <w:t>dodržiavaním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bezpečnostných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predpisov,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vyplývajúcich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s platnej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legislatívy.</w:t>
      </w:r>
    </w:p>
    <w:p w14:paraId="73DB776C" w14:textId="3CC4F014" w:rsidR="002D438C" w:rsidRPr="00651CD7" w:rsidRDefault="002D438C" w:rsidP="00FD7C2D">
      <w:pPr>
        <w:pStyle w:val="Calibri11"/>
        <w:numPr>
          <w:ilvl w:val="0"/>
          <w:numId w:val="6"/>
        </w:numPr>
        <w:rPr>
          <w:lang w:eastAsia="zh-CN"/>
        </w:rPr>
      </w:pPr>
      <w:r w:rsidRPr="00651CD7">
        <w:rPr>
          <w:lang w:eastAsia="zh-CN"/>
        </w:rPr>
        <w:t>Kontrolou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dodržiavania:</w:t>
      </w:r>
    </w:p>
    <w:p w14:paraId="45815E4C" w14:textId="77777777" w:rsidR="002D438C" w:rsidRPr="00651CD7" w:rsidRDefault="002D438C" w:rsidP="00FD7C2D">
      <w:pPr>
        <w:pStyle w:val="Calibri11"/>
        <w:numPr>
          <w:ilvl w:val="0"/>
          <w:numId w:val="6"/>
        </w:numPr>
        <w:rPr>
          <w:lang w:eastAsia="zh-CN"/>
        </w:rPr>
      </w:pPr>
      <w:r w:rsidRPr="00651CD7">
        <w:rPr>
          <w:lang w:eastAsia="zh-CN"/>
        </w:rPr>
        <w:t>Schváleného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projektového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riešenia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diela,</w:t>
      </w:r>
    </w:p>
    <w:p w14:paraId="0F0B7163" w14:textId="77777777" w:rsidR="002D438C" w:rsidRPr="00651CD7" w:rsidRDefault="002D438C" w:rsidP="00FD7C2D">
      <w:pPr>
        <w:pStyle w:val="Calibri11"/>
        <w:numPr>
          <w:ilvl w:val="0"/>
          <w:numId w:val="6"/>
        </w:numPr>
        <w:rPr>
          <w:lang w:eastAsia="zh-CN"/>
        </w:rPr>
      </w:pPr>
      <w:r w:rsidRPr="00651CD7">
        <w:rPr>
          <w:lang w:eastAsia="zh-CN"/>
        </w:rPr>
        <w:t>Používania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certifikovaných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elektrotechnických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materiálov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a zariadení,</w:t>
      </w:r>
    </w:p>
    <w:p w14:paraId="4509AC65" w14:textId="77777777" w:rsidR="002D438C" w:rsidRPr="00651CD7" w:rsidRDefault="002D438C" w:rsidP="00FD7C2D">
      <w:pPr>
        <w:pStyle w:val="Calibri11"/>
        <w:numPr>
          <w:ilvl w:val="0"/>
          <w:numId w:val="6"/>
        </w:numPr>
        <w:rPr>
          <w:lang w:eastAsia="zh-CN"/>
        </w:rPr>
      </w:pPr>
      <w:r w:rsidRPr="00651CD7">
        <w:rPr>
          <w:lang w:eastAsia="zh-CN"/>
        </w:rPr>
        <w:t>Bezpečnostných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predpisov,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ako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aj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bezpečnosti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práce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a technických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zariadení,</w:t>
      </w:r>
    </w:p>
    <w:p w14:paraId="1F2778D5" w14:textId="77777777" w:rsidR="002D438C" w:rsidRPr="00651CD7" w:rsidRDefault="002D438C" w:rsidP="00FD7C2D">
      <w:pPr>
        <w:pStyle w:val="Calibri11"/>
        <w:numPr>
          <w:ilvl w:val="0"/>
          <w:numId w:val="6"/>
        </w:numPr>
        <w:rPr>
          <w:lang w:eastAsia="zh-CN"/>
        </w:rPr>
      </w:pPr>
      <w:r w:rsidRPr="00651CD7">
        <w:rPr>
          <w:lang w:eastAsia="zh-CN"/>
        </w:rPr>
        <w:t>Schválených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technologických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postupov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montáží,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údržby</w:t>
      </w:r>
      <w:r w:rsidRPr="00651CD7">
        <w:rPr>
          <w:rFonts w:eastAsia="Arial"/>
          <w:lang w:eastAsia="zh-CN"/>
        </w:rPr>
        <w:t xml:space="preserve"> </w:t>
      </w:r>
      <w:r w:rsidRPr="00651CD7">
        <w:rPr>
          <w:lang w:eastAsia="zh-CN"/>
        </w:rPr>
        <w:t>a prevádzkovania.</w:t>
      </w:r>
    </w:p>
    <w:p w14:paraId="49F18B9D" w14:textId="5030E1B7" w:rsidR="00695844" w:rsidRPr="00651CD7" w:rsidRDefault="002D438C" w:rsidP="00A651A3">
      <w:pPr>
        <w:pStyle w:val="Nadpis1"/>
        <w:rPr>
          <w:lang w:val="sk-SK"/>
        </w:rPr>
      </w:pPr>
      <w:r w:rsidRPr="00651CD7">
        <w:rPr>
          <w:sz w:val="22"/>
          <w:szCs w:val="22"/>
          <w:lang w:val="sk-SK"/>
        </w:rPr>
        <w:br w:type="page"/>
      </w:r>
      <w:bookmarkStart w:id="30" w:name="_Toc150862495"/>
      <w:r w:rsidRPr="00651CD7">
        <w:rPr>
          <w:lang w:val="sk-SK"/>
        </w:rPr>
        <w:lastRenderedPageBreak/>
        <w:t>5.</w:t>
      </w:r>
      <w:r w:rsidR="00695844" w:rsidRPr="00651CD7">
        <w:rPr>
          <w:lang w:val="sk-SK"/>
        </w:rPr>
        <w:t xml:space="preserve"> </w:t>
      </w:r>
      <w:r w:rsidRPr="00651CD7">
        <w:rPr>
          <w:lang w:val="sk-SK"/>
        </w:rPr>
        <w:t>Protipožiarne opatrenia</w:t>
      </w:r>
      <w:bookmarkEnd w:id="30"/>
    </w:p>
    <w:p w14:paraId="76AE9010" w14:textId="4415610B" w:rsidR="00695844" w:rsidRPr="00651CD7" w:rsidRDefault="002D438C" w:rsidP="009C2666">
      <w:pPr>
        <w:pStyle w:val="Calibri11"/>
      </w:pPr>
      <w:r w:rsidRPr="00651CD7">
        <w:t>Všetky káble vstupujúce do inštalačných krabíc a rozvádzačov b</w:t>
      </w:r>
      <w:r w:rsidR="00CC3C31" w:rsidRPr="00651CD7">
        <w:t>udú</w:t>
      </w:r>
      <w:r w:rsidRPr="00651CD7">
        <w:t xml:space="preserve"> dôsledne utesnené. Všetky prestupy káblov protipožiarne utesnené. Všetky prestupy medzi jednotlivými požiarnymi úsekmi, ak sú uvedené v požiarnom projekte pre jednotlivé rozvodne, budú utesnené požiarno-izolačnou hmotou spĺňajúcou požiadavky stanovené v požiarnom projekte.</w:t>
      </w:r>
      <w:r w:rsidR="007C3D51" w:rsidRPr="00651CD7">
        <w:t xml:space="preserve"> </w:t>
      </w:r>
    </w:p>
    <w:p w14:paraId="3038CBDE" w14:textId="2AF359B1" w:rsidR="00CC3C31" w:rsidRPr="00651CD7" w:rsidRDefault="003B50F8" w:rsidP="00811811">
      <w:pPr>
        <w:pStyle w:val="Calibri11"/>
      </w:pPr>
      <w:r w:rsidRPr="00651CD7">
        <w:t xml:space="preserve">Protipožiarne opatrenia vykonať podľa </w:t>
      </w:r>
      <w:r w:rsidR="00E01C32" w:rsidRPr="00651CD7">
        <w:t>vypracovaného projektu protipožiarnej bezpečnosti</w:t>
      </w:r>
      <w:r w:rsidR="002209DE" w:rsidRPr="00651CD7">
        <w:t xml:space="preserve">, ktorý tvorí prílohu tejto technickej </w:t>
      </w:r>
      <w:r w:rsidR="00CE170A" w:rsidRPr="00651CD7">
        <w:t>dokumentácie</w:t>
      </w:r>
      <w:r w:rsidR="002209DE" w:rsidRPr="00651CD7">
        <w:t>.</w:t>
      </w:r>
    </w:p>
    <w:p w14:paraId="66E9CF7B" w14:textId="77777777" w:rsidR="00811811" w:rsidRPr="00651CD7" w:rsidRDefault="00811811" w:rsidP="00811811">
      <w:pPr>
        <w:pStyle w:val="Calibri11"/>
        <w:rPr>
          <w:rFonts w:cs="Arial"/>
        </w:rPr>
      </w:pPr>
      <w:r w:rsidRPr="00651CD7">
        <w:rPr>
          <w:rFonts w:cs="Arial"/>
          <w:spacing w:val="-2"/>
        </w:rPr>
        <w:t xml:space="preserve">V </w:t>
      </w:r>
      <w:r w:rsidRPr="00651CD7">
        <w:rPr>
          <w:rFonts w:cs="Arial"/>
          <w:spacing w:val="2"/>
        </w:rPr>
        <w:t>b</w:t>
      </w:r>
      <w:r w:rsidRPr="00651CD7">
        <w:rPr>
          <w:rFonts w:cs="Arial"/>
          <w:spacing w:val="-1"/>
        </w:rPr>
        <w:t>l</w:t>
      </w:r>
      <w:r w:rsidRPr="00651CD7">
        <w:rPr>
          <w:rFonts w:cs="Arial"/>
          <w:spacing w:val="2"/>
        </w:rPr>
        <w:t>í</w:t>
      </w:r>
      <w:r w:rsidRPr="00651CD7">
        <w:rPr>
          <w:rFonts w:cs="Arial"/>
          <w:spacing w:val="-4"/>
        </w:rPr>
        <w:t>z</w:t>
      </w:r>
      <w:r w:rsidRPr="00651CD7">
        <w:rPr>
          <w:rFonts w:cs="Arial"/>
          <w:spacing w:val="4"/>
        </w:rPr>
        <w:t>k</w:t>
      </w:r>
      <w:r w:rsidRPr="00651CD7">
        <w:rPr>
          <w:rFonts w:cs="Arial"/>
        </w:rPr>
        <w:t>o</w:t>
      </w:r>
      <w:r w:rsidRPr="00651CD7">
        <w:rPr>
          <w:rFonts w:cs="Arial"/>
          <w:spacing w:val="1"/>
        </w:rPr>
        <w:t>s</w:t>
      </w:r>
      <w:r w:rsidRPr="00651CD7">
        <w:rPr>
          <w:rFonts w:cs="Arial"/>
        </w:rPr>
        <w:t>ti</w:t>
      </w:r>
      <w:r w:rsidRPr="00651CD7">
        <w:rPr>
          <w:rFonts w:cs="Arial"/>
          <w:spacing w:val="24"/>
        </w:rPr>
        <w:t xml:space="preserve"> </w:t>
      </w:r>
      <w:r w:rsidRPr="00651CD7">
        <w:rPr>
          <w:rFonts w:cs="Arial"/>
        </w:rPr>
        <w:t>MG</w:t>
      </w:r>
      <w:r w:rsidRPr="00651CD7">
        <w:rPr>
          <w:rFonts w:cs="Arial"/>
          <w:spacing w:val="24"/>
        </w:rPr>
        <w:t xml:space="preserve"> </w:t>
      </w:r>
      <w:r w:rsidRPr="00651CD7">
        <w:rPr>
          <w:rFonts w:cs="Arial"/>
          <w:spacing w:val="5"/>
        </w:rPr>
        <w:t>m</w:t>
      </w:r>
      <w:r w:rsidRPr="00651CD7">
        <w:rPr>
          <w:rFonts w:cs="Arial"/>
        </w:rPr>
        <w:t>u</w:t>
      </w:r>
      <w:r w:rsidRPr="00651CD7">
        <w:rPr>
          <w:rFonts w:cs="Arial"/>
          <w:spacing w:val="1"/>
        </w:rPr>
        <w:t>s</w:t>
      </w:r>
      <w:r w:rsidRPr="00651CD7">
        <w:rPr>
          <w:rFonts w:cs="Arial"/>
        </w:rPr>
        <w:t>í</w:t>
      </w:r>
      <w:r w:rsidRPr="00651CD7">
        <w:rPr>
          <w:rFonts w:cs="Arial"/>
          <w:spacing w:val="22"/>
        </w:rPr>
        <w:t xml:space="preserve"> </w:t>
      </w:r>
      <w:r w:rsidRPr="00651CD7">
        <w:rPr>
          <w:rFonts w:cs="Arial"/>
          <w:spacing w:val="2"/>
        </w:rPr>
        <w:t>b</w:t>
      </w:r>
      <w:r w:rsidRPr="00651CD7">
        <w:rPr>
          <w:rFonts w:cs="Arial"/>
          <w:spacing w:val="-4"/>
        </w:rPr>
        <w:t>y</w:t>
      </w:r>
      <w:r w:rsidRPr="00651CD7">
        <w:rPr>
          <w:rFonts w:cs="Arial"/>
        </w:rPr>
        <w:t>ť</w:t>
      </w:r>
      <w:r w:rsidRPr="00651CD7">
        <w:rPr>
          <w:rFonts w:cs="Arial"/>
          <w:spacing w:val="25"/>
        </w:rPr>
        <w:t xml:space="preserve"> </w:t>
      </w:r>
      <w:r w:rsidRPr="00651CD7">
        <w:rPr>
          <w:rFonts w:cs="Arial"/>
          <w:spacing w:val="2"/>
        </w:rPr>
        <w:t>n</w:t>
      </w:r>
      <w:r w:rsidRPr="00651CD7">
        <w:rPr>
          <w:rFonts w:cs="Arial"/>
        </w:rPr>
        <w:t>a</w:t>
      </w:r>
      <w:r w:rsidRPr="00651CD7">
        <w:rPr>
          <w:rFonts w:cs="Arial"/>
          <w:spacing w:val="25"/>
        </w:rPr>
        <w:t xml:space="preserve"> </w:t>
      </w:r>
      <w:r w:rsidRPr="00651CD7">
        <w:rPr>
          <w:rFonts w:cs="Arial"/>
          <w:spacing w:val="-1"/>
        </w:rPr>
        <w:t>v</w:t>
      </w:r>
      <w:r w:rsidRPr="00651CD7">
        <w:rPr>
          <w:rFonts w:cs="Arial"/>
        </w:rPr>
        <w:t>h</w:t>
      </w:r>
      <w:r w:rsidRPr="00651CD7">
        <w:rPr>
          <w:rFonts w:cs="Arial"/>
          <w:spacing w:val="2"/>
        </w:rPr>
        <w:t>o</w:t>
      </w:r>
      <w:r w:rsidRPr="00651CD7">
        <w:rPr>
          <w:rFonts w:cs="Arial"/>
        </w:rPr>
        <w:t>dnom</w:t>
      </w:r>
      <w:r w:rsidRPr="00651CD7">
        <w:rPr>
          <w:rFonts w:cs="Arial"/>
          <w:spacing w:val="29"/>
        </w:rPr>
        <w:t xml:space="preserve"> </w:t>
      </w:r>
      <w:r w:rsidRPr="00651CD7">
        <w:rPr>
          <w:rFonts w:cs="Arial"/>
        </w:rPr>
        <w:t>dob</w:t>
      </w:r>
      <w:r w:rsidRPr="00651CD7">
        <w:rPr>
          <w:rFonts w:cs="Arial"/>
          <w:spacing w:val="1"/>
        </w:rPr>
        <w:t>r</w:t>
      </w:r>
      <w:r w:rsidRPr="00651CD7">
        <w:rPr>
          <w:rFonts w:cs="Arial"/>
        </w:rPr>
        <w:t>e</w:t>
      </w:r>
      <w:r w:rsidRPr="00651CD7">
        <w:rPr>
          <w:rFonts w:cs="Arial"/>
          <w:spacing w:val="23"/>
        </w:rPr>
        <w:t xml:space="preserve"> </w:t>
      </w:r>
      <w:r w:rsidRPr="00651CD7">
        <w:rPr>
          <w:rFonts w:cs="Arial"/>
        </w:rPr>
        <w:t>p</w:t>
      </w:r>
      <w:r w:rsidRPr="00651CD7">
        <w:rPr>
          <w:rFonts w:cs="Arial"/>
          <w:spacing w:val="1"/>
        </w:rPr>
        <w:t>r</w:t>
      </w:r>
      <w:r w:rsidRPr="00651CD7">
        <w:rPr>
          <w:rFonts w:cs="Arial"/>
        </w:rPr>
        <w:t>í</w:t>
      </w:r>
      <w:r w:rsidRPr="00651CD7">
        <w:rPr>
          <w:rFonts w:cs="Arial"/>
          <w:spacing w:val="1"/>
        </w:rPr>
        <w:t>s</w:t>
      </w:r>
      <w:r w:rsidRPr="00651CD7">
        <w:rPr>
          <w:rFonts w:cs="Arial"/>
        </w:rPr>
        <w:t>tup</w:t>
      </w:r>
      <w:r w:rsidRPr="00651CD7">
        <w:rPr>
          <w:rFonts w:cs="Arial"/>
          <w:spacing w:val="2"/>
        </w:rPr>
        <w:t>n</w:t>
      </w:r>
      <w:r w:rsidRPr="00651CD7">
        <w:rPr>
          <w:rFonts w:cs="Arial"/>
        </w:rPr>
        <w:t>om</w:t>
      </w:r>
      <w:r w:rsidRPr="00651CD7">
        <w:rPr>
          <w:rFonts w:cs="Arial"/>
          <w:spacing w:val="25"/>
        </w:rPr>
        <w:t xml:space="preserve"> </w:t>
      </w:r>
      <w:r w:rsidRPr="00651CD7">
        <w:rPr>
          <w:rFonts w:cs="Arial"/>
          <w:spacing w:val="5"/>
        </w:rPr>
        <w:t>m</w:t>
      </w:r>
      <w:r w:rsidRPr="00651CD7">
        <w:rPr>
          <w:rFonts w:cs="Arial"/>
          <w:spacing w:val="-1"/>
        </w:rPr>
        <w:t>i</w:t>
      </w:r>
      <w:r w:rsidRPr="00651CD7">
        <w:rPr>
          <w:rFonts w:cs="Arial"/>
        </w:rPr>
        <w:t>e</w:t>
      </w:r>
      <w:r w:rsidRPr="00651CD7">
        <w:rPr>
          <w:rFonts w:cs="Arial"/>
          <w:spacing w:val="1"/>
        </w:rPr>
        <w:t>s</w:t>
      </w:r>
      <w:r w:rsidRPr="00651CD7">
        <w:rPr>
          <w:rFonts w:cs="Arial"/>
        </w:rPr>
        <w:t>te</w:t>
      </w:r>
      <w:r w:rsidRPr="00651CD7">
        <w:rPr>
          <w:rFonts w:cs="Arial"/>
          <w:spacing w:val="24"/>
        </w:rPr>
        <w:t xml:space="preserve"> </w:t>
      </w:r>
      <w:r w:rsidRPr="00651CD7">
        <w:rPr>
          <w:rFonts w:cs="Arial"/>
          <w:spacing w:val="-3"/>
        </w:rPr>
        <w:t>u</w:t>
      </w:r>
      <w:r w:rsidRPr="00651CD7">
        <w:rPr>
          <w:rFonts w:cs="Arial"/>
          <w:spacing w:val="5"/>
        </w:rPr>
        <w:t>m</w:t>
      </w:r>
      <w:r w:rsidRPr="00651CD7">
        <w:rPr>
          <w:rFonts w:cs="Arial"/>
          <w:spacing w:val="-1"/>
        </w:rPr>
        <w:t>i</w:t>
      </w:r>
      <w:r w:rsidRPr="00651CD7">
        <w:rPr>
          <w:rFonts w:cs="Arial"/>
        </w:rPr>
        <w:t>e</w:t>
      </w:r>
      <w:r w:rsidRPr="00651CD7">
        <w:rPr>
          <w:rFonts w:cs="Arial"/>
          <w:spacing w:val="1"/>
        </w:rPr>
        <w:t>s</w:t>
      </w:r>
      <w:r w:rsidRPr="00651CD7">
        <w:rPr>
          <w:rFonts w:cs="Arial"/>
        </w:rPr>
        <w:t>tne</w:t>
      </w:r>
      <w:r w:rsidRPr="00651CD7">
        <w:rPr>
          <w:rFonts w:cs="Arial"/>
          <w:spacing w:val="5"/>
        </w:rPr>
        <w:t>n</w:t>
      </w:r>
      <w:r w:rsidRPr="00651CD7">
        <w:rPr>
          <w:rFonts w:cs="Arial"/>
        </w:rPr>
        <w:t>ý</w:t>
      </w:r>
      <w:r w:rsidRPr="00651CD7">
        <w:rPr>
          <w:rFonts w:cs="Arial"/>
          <w:spacing w:val="22"/>
        </w:rPr>
        <w:t xml:space="preserve"> </w:t>
      </w:r>
      <w:r w:rsidRPr="00651CD7">
        <w:rPr>
          <w:rFonts w:cs="Arial"/>
        </w:rPr>
        <w:t>ha</w:t>
      </w:r>
      <w:r w:rsidRPr="00651CD7">
        <w:rPr>
          <w:rFonts w:cs="Arial"/>
          <w:spacing w:val="4"/>
        </w:rPr>
        <w:t>s</w:t>
      </w:r>
      <w:r w:rsidRPr="00651CD7">
        <w:rPr>
          <w:rFonts w:cs="Arial"/>
          <w:spacing w:val="-1"/>
        </w:rPr>
        <w:t>i</w:t>
      </w:r>
      <w:r w:rsidRPr="00651CD7">
        <w:rPr>
          <w:rFonts w:cs="Arial"/>
        </w:rPr>
        <w:t>a</w:t>
      </w:r>
      <w:r w:rsidRPr="00651CD7">
        <w:rPr>
          <w:rFonts w:cs="Arial"/>
          <w:spacing w:val="1"/>
        </w:rPr>
        <w:t>c</w:t>
      </w:r>
      <w:r w:rsidRPr="00651CD7">
        <w:rPr>
          <w:rFonts w:cs="Arial"/>
        </w:rPr>
        <w:t>i</w:t>
      </w:r>
      <w:r w:rsidRPr="00651CD7">
        <w:rPr>
          <w:rFonts w:cs="Arial"/>
          <w:spacing w:val="23"/>
        </w:rPr>
        <w:t xml:space="preserve"> </w:t>
      </w:r>
      <w:r w:rsidRPr="00651CD7">
        <w:rPr>
          <w:rFonts w:cs="Arial"/>
        </w:rPr>
        <w:t>p</w:t>
      </w:r>
      <w:r w:rsidRPr="00651CD7">
        <w:rPr>
          <w:rFonts w:cs="Arial"/>
          <w:spacing w:val="1"/>
        </w:rPr>
        <w:t>r</w:t>
      </w:r>
      <w:r w:rsidRPr="00651CD7">
        <w:rPr>
          <w:rFonts w:cs="Arial"/>
        </w:rPr>
        <w:t>í</w:t>
      </w:r>
      <w:r w:rsidRPr="00651CD7">
        <w:rPr>
          <w:rFonts w:cs="Arial"/>
          <w:spacing w:val="1"/>
        </w:rPr>
        <w:t>s</w:t>
      </w:r>
      <w:r w:rsidRPr="00651CD7">
        <w:rPr>
          <w:rFonts w:cs="Arial"/>
        </w:rPr>
        <w:t>t</w:t>
      </w:r>
      <w:r w:rsidRPr="00651CD7">
        <w:rPr>
          <w:rFonts w:cs="Arial"/>
          <w:spacing w:val="1"/>
        </w:rPr>
        <w:t>r</w:t>
      </w:r>
      <w:r w:rsidRPr="00651CD7">
        <w:rPr>
          <w:rFonts w:cs="Arial"/>
        </w:rPr>
        <w:t>oj</w:t>
      </w:r>
      <w:r w:rsidRPr="00651CD7">
        <w:rPr>
          <w:rFonts w:cs="Arial"/>
          <w:spacing w:val="27"/>
        </w:rPr>
        <w:t xml:space="preserve"> </w:t>
      </w:r>
      <w:r w:rsidRPr="00651CD7">
        <w:rPr>
          <w:rFonts w:cs="Arial"/>
          <w:spacing w:val="1"/>
        </w:rPr>
        <w:t>s</w:t>
      </w:r>
      <w:r w:rsidRPr="00651CD7">
        <w:rPr>
          <w:rFonts w:cs="Arial"/>
        </w:rPr>
        <w:t>neh</w:t>
      </w:r>
      <w:r w:rsidRPr="00651CD7">
        <w:rPr>
          <w:rFonts w:cs="Arial"/>
          <w:spacing w:val="2"/>
        </w:rPr>
        <w:t>o</w:t>
      </w:r>
      <w:r w:rsidRPr="00651CD7">
        <w:rPr>
          <w:rFonts w:cs="Arial"/>
          <w:spacing w:val="1"/>
        </w:rPr>
        <w:t>v</w:t>
      </w:r>
      <w:r w:rsidRPr="00651CD7">
        <w:rPr>
          <w:rFonts w:cs="Arial"/>
        </w:rPr>
        <w:t>ý 2x</w:t>
      </w:r>
      <w:r w:rsidRPr="00651CD7">
        <w:rPr>
          <w:rFonts w:cs="Arial"/>
          <w:spacing w:val="-1"/>
        </w:rPr>
        <w:t>S</w:t>
      </w:r>
      <w:r w:rsidRPr="00651CD7">
        <w:rPr>
          <w:rFonts w:cs="Arial"/>
        </w:rPr>
        <w:t>H5 a</w:t>
      </w:r>
      <w:r w:rsidRPr="00651CD7">
        <w:rPr>
          <w:rFonts w:cs="Arial"/>
          <w:spacing w:val="-1"/>
        </w:rPr>
        <w:t xml:space="preserve"> </w:t>
      </w:r>
      <w:r w:rsidRPr="00651CD7">
        <w:rPr>
          <w:rFonts w:cs="Arial"/>
        </w:rPr>
        <w:t>p</w:t>
      </w:r>
      <w:r w:rsidRPr="00651CD7">
        <w:rPr>
          <w:rFonts w:cs="Arial"/>
          <w:spacing w:val="1"/>
        </w:rPr>
        <w:t>r</w:t>
      </w:r>
      <w:r w:rsidRPr="00651CD7">
        <w:rPr>
          <w:rFonts w:cs="Arial"/>
        </w:rPr>
        <w:t>á</w:t>
      </w:r>
      <w:r w:rsidRPr="00651CD7">
        <w:rPr>
          <w:rFonts w:cs="Arial"/>
          <w:spacing w:val="1"/>
        </w:rPr>
        <w:t>š</w:t>
      </w:r>
      <w:r w:rsidRPr="00651CD7">
        <w:rPr>
          <w:rFonts w:cs="Arial"/>
          <w:spacing w:val="4"/>
        </w:rPr>
        <w:t>k</w:t>
      </w:r>
      <w:r w:rsidRPr="00651CD7">
        <w:rPr>
          <w:rFonts w:cs="Arial"/>
        </w:rPr>
        <w:t>o</w:t>
      </w:r>
      <w:r w:rsidRPr="00651CD7">
        <w:rPr>
          <w:rFonts w:cs="Arial"/>
          <w:spacing w:val="1"/>
        </w:rPr>
        <w:t>v</w:t>
      </w:r>
      <w:r w:rsidRPr="00651CD7">
        <w:rPr>
          <w:rFonts w:cs="Arial"/>
        </w:rPr>
        <w:t xml:space="preserve">ý </w:t>
      </w:r>
      <w:r w:rsidRPr="00651CD7">
        <w:rPr>
          <w:rFonts w:cs="Arial"/>
          <w:spacing w:val="-1"/>
        </w:rPr>
        <w:t>P</w:t>
      </w:r>
      <w:r w:rsidRPr="00651CD7">
        <w:rPr>
          <w:rFonts w:cs="Arial"/>
          <w:spacing w:val="1"/>
        </w:rPr>
        <w:t>G</w:t>
      </w:r>
      <w:r w:rsidRPr="00651CD7">
        <w:rPr>
          <w:rFonts w:cs="Arial"/>
        </w:rPr>
        <w:t>6 a</w:t>
      </w:r>
      <w:r w:rsidRPr="00651CD7">
        <w:rPr>
          <w:rFonts w:cs="Arial"/>
          <w:spacing w:val="1"/>
        </w:rPr>
        <w:t xml:space="preserve"> </w:t>
      </w:r>
      <w:r w:rsidRPr="00651CD7">
        <w:rPr>
          <w:rFonts w:cs="Arial"/>
          <w:spacing w:val="-1"/>
        </w:rPr>
        <w:t>v</w:t>
      </w:r>
      <w:r w:rsidRPr="00651CD7">
        <w:rPr>
          <w:rFonts w:cs="Arial"/>
          <w:spacing w:val="1"/>
        </w:rPr>
        <w:t>i</w:t>
      </w:r>
      <w:r w:rsidRPr="00651CD7">
        <w:rPr>
          <w:rFonts w:cs="Arial"/>
        </w:rPr>
        <w:t>d</w:t>
      </w:r>
      <w:r w:rsidRPr="00651CD7">
        <w:rPr>
          <w:rFonts w:cs="Arial"/>
          <w:spacing w:val="-1"/>
        </w:rPr>
        <w:t>i</w:t>
      </w:r>
      <w:r w:rsidRPr="00651CD7">
        <w:rPr>
          <w:rFonts w:cs="Arial"/>
          <w:spacing w:val="2"/>
        </w:rPr>
        <w:t>t</w:t>
      </w:r>
      <w:r w:rsidRPr="00651CD7">
        <w:rPr>
          <w:rFonts w:cs="Arial"/>
        </w:rPr>
        <w:t>eľ</w:t>
      </w:r>
      <w:r w:rsidRPr="00651CD7">
        <w:rPr>
          <w:rFonts w:cs="Arial"/>
          <w:spacing w:val="2"/>
        </w:rPr>
        <w:t>n</w:t>
      </w:r>
      <w:r w:rsidRPr="00651CD7">
        <w:rPr>
          <w:rFonts w:cs="Arial"/>
        </w:rPr>
        <w:t>e u</w:t>
      </w:r>
      <w:r w:rsidRPr="00651CD7">
        <w:rPr>
          <w:rFonts w:cs="Arial"/>
          <w:spacing w:val="5"/>
        </w:rPr>
        <w:t>m</w:t>
      </w:r>
      <w:r w:rsidRPr="00651CD7">
        <w:rPr>
          <w:rFonts w:cs="Arial"/>
          <w:spacing w:val="-1"/>
        </w:rPr>
        <w:t>i</w:t>
      </w:r>
      <w:r w:rsidRPr="00651CD7">
        <w:rPr>
          <w:rFonts w:cs="Arial"/>
        </w:rPr>
        <w:t>e</w:t>
      </w:r>
      <w:r w:rsidRPr="00651CD7">
        <w:rPr>
          <w:rFonts w:cs="Arial"/>
          <w:spacing w:val="1"/>
        </w:rPr>
        <w:t>s</w:t>
      </w:r>
      <w:r w:rsidRPr="00651CD7">
        <w:rPr>
          <w:rFonts w:cs="Arial"/>
        </w:rPr>
        <w:t>tne</w:t>
      </w:r>
      <w:r w:rsidRPr="00651CD7">
        <w:rPr>
          <w:rFonts w:cs="Arial"/>
          <w:spacing w:val="5"/>
        </w:rPr>
        <w:t>n</w:t>
      </w:r>
      <w:r w:rsidRPr="00651CD7">
        <w:rPr>
          <w:rFonts w:cs="Arial"/>
        </w:rPr>
        <w:t>ý p</w:t>
      </w:r>
      <w:r w:rsidRPr="00651CD7">
        <w:rPr>
          <w:rFonts w:cs="Arial"/>
          <w:spacing w:val="2"/>
        </w:rPr>
        <w:t>o</w:t>
      </w:r>
      <w:r w:rsidRPr="00651CD7">
        <w:rPr>
          <w:rFonts w:cs="Arial"/>
          <w:spacing w:val="1"/>
        </w:rPr>
        <w:t>ž</w:t>
      </w:r>
      <w:r w:rsidRPr="00651CD7">
        <w:rPr>
          <w:rFonts w:cs="Arial"/>
          <w:spacing w:val="-1"/>
        </w:rPr>
        <w:t>i</w:t>
      </w:r>
      <w:r w:rsidRPr="00651CD7">
        <w:rPr>
          <w:rFonts w:cs="Arial"/>
        </w:rPr>
        <w:t>a</w:t>
      </w:r>
      <w:r w:rsidRPr="00651CD7">
        <w:rPr>
          <w:rFonts w:cs="Arial"/>
          <w:spacing w:val="1"/>
        </w:rPr>
        <w:t>r</w:t>
      </w:r>
      <w:r w:rsidRPr="00651CD7">
        <w:rPr>
          <w:rFonts w:cs="Arial"/>
          <w:spacing w:val="5"/>
        </w:rPr>
        <w:t>n</w:t>
      </w:r>
      <w:r w:rsidRPr="00651CD7">
        <w:rPr>
          <w:rFonts w:cs="Arial"/>
        </w:rPr>
        <w:t>y po</w:t>
      </w:r>
      <w:r w:rsidRPr="00651CD7">
        <w:rPr>
          <w:rFonts w:cs="Arial"/>
          <w:spacing w:val="1"/>
        </w:rPr>
        <w:t>ri</w:t>
      </w:r>
      <w:r w:rsidRPr="00651CD7">
        <w:rPr>
          <w:rFonts w:cs="Arial"/>
        </w:rPr>
        <w:t>ado</w:t>
      </w:r>
      <w:r w:rsidRPr="00651CD7">
        <w:rPr>
          <w:rFonts w:cs="Arial"/>
          <w:spacing w:val="4"/>
        </w:rPr>
        <w:t>k</w:t>
      </w:r>
      <w:r w:rsidRPr="00651CD7">
        <w:rPr>
          <w:rFonts w:cs="Arial"/>
        </w:rPr>
        <w:t>, v</w:t>
      </w:r>
      <w:r w:rsidRPr="00651CD7">
        <w:rPr>
          <w:rFonts w:cs="Arial"/>
          <w:spacing w:val="-2"/>
        </w:rPr>
        <w:t xml:space="preserve"> </w:t>
      </w:r>
      <w:r w:rsidRPr="00651CD7">
        <w:rPr>
          <w:rFonts w:cs="Arial"/>
          <w:spacing w:val="1"/>
        </w:rPr>
        <w:t>s</w:t>
      </w:r>
      <w:r w:rsidRPr="00651CD7">
        <w:rPr>
          <w:rFonts w:cs="Arial"/>
        </w:rPr>
        <w:t>ú</w:t>
      </w:r>
      <w:r w:rsidRPr="00651CD7">
        <w:rPr>
          <w:rFonts w:cs="Arial"/>
          <w:spacing w:val="1"/>
        </w:rPr>
        <w:t>l</w:t>
      </w:r>
      <w:r w:rsidRPr="00651CD7">
        <w:rPr>
          <w:rFonts w:cs="Arial"/>
        </w:rPr>
        <w:t>ade s p</w:t>
      </w:r>
      <w:r w:rsidRPr="00651CD7">
        <w:rPr>
          <w:rFonts w:cs="Arial"/>
          <w:spacing w:val="1"/>
        </w:rPr>
        <w:t>r</w:t>
      </w:r>
      <w:r w:rsidRPr="00651CD7">
        <w:rPr>
          <w:rFonts w:cs="Arial"/>
        </w:rPr>
        <w:t>o</w:t>
      </w:r>
      <w:r w:rsidRPr="00651CD7">
        <w:rPr>
          <w:rFonts w:cs="Arial"/>
          <w:spacing w:val="1"/>
        </w:rPr>
        <w:t>j</w:t>
      </w:r>
      <w:r w:rsidRPr="00651CD7">
        <w:rPr>
          <w:rFonts w:cs="Arial"/>
        </w:rPr>
        <w:t>e</w:t>
      </w:r>
      <w:r w:rsidRPr="00651CD7">
        <w:rPr>
          <w:rFonts w:cs="Arial"/>
          <w:spacing w:val="4"/>
        </w:rPr>
        <w:t>k</w:t>
      </w:r>
      <w:r w:rsidRPr="00651CD7">
        <w:rPr>
          <w:rFonts w:cs="Arial"/>
        </w:rPr>
        <w:t>t</w:t>
      </w:r>
      <w:r w:rsidRPr="00651CD7">
        <w:rPr>
          <w:rFonts w:cs="Arial"/>
          <w:spacing w:val="-3"/>
        </w:rPr>
        <w:t>o</w:t>
      </w:r>
      <w:r w:rsidRPr="00651CD7">
        <w:rPr>
          <w:rFonts w:cs="Arial"/>
        </w:rPr>
        <w:t xml:space="preserve">m                     </w:t>
      </w:r>
      <w:r w:rsidRPr="00651CD7">
        <w:rPr>
          <w:rFonts w:cs="Arial"/>
          <w:spacing w:val="-1"/>
        </w:rPr>
        <w:t>P</w:t>
      </w:r>
      <w:r w:rsidRPr="00651CD7">
        <w:rPr>
          <w:rFonts w:cs="Arial"/>
        </w:rPr>
        <w:t xml:space="preserve">O – </w:t>
      </w:r>
      <w:r w:rsidRPr="00651CD7">
        <w:rPr>
          <w:rFonts w:cs="Arial"/>
          <w:spacing w:val="-1"/>
        </w:rPr>
        <w:t>z</w:t>
      </w:r>
      <w:r w:rsidRPr="00651CD7">
        <w:rPr>
          <w:rFonts w:cs="Arial"/>
        </w:rPr>
        <w:t>a</w:t>
      </w:r>
      <w:r w:rsidRPr="00651CD7">
        <w:rPr>
          <w:rFonts w:cs="Arial"/>
          <w:spacing w:val="2"/>
        </w:rPr>
        <w:t>be</w:t>
      </w:r>
      <w:r w:rsidRPr="00651CD7">
        <w:rPr>
          <w:rFonts w:cs="Arial"/>
          <w:spacing w:val="-1"/>
        </w:rPr>
        <w:t>z</w:t>
      </w:r>
      <w:r w:rsidRPr="00651CD7">
        <w:rPr>
          <w:rFonts w:cs="Arial"/>
        </w:rPr>
        <w:t>pe</w:t>
      </w:r>
      <w:r w:rsidRPr="00651CD7">
        <w:rPr>
          <w:rFonts w:cs="Arial"/>
          <w:spacing w:val="1"/>
        </w:rPr>
        <w:t>č</w:t>
      </w:r>
      <w:r w:rsidRPr="00651CD7">
        <w:rPr>
          <w:rFonts w:cs="Arial"/>
        </w:rPr>
        <w:t xml:space="preserve">í </w:t>
      </w:r>
      <w:r w:rsidRPr="00651CD7">
        <w:rPr>
          <w:rFonts w:cs="Arial"/>
          <w:spacing w:val="2"/>
        </w:rPr>
        <w:t>u</w:t>
      </w:r>
      <w:r w:rsidRPr="00651CD7">
        <w:rPr>
          <w:rFonts w:cs="Arial"/>
          <w:spacing w:val="-1"/>
        </w:rPr>
        <w:t>ž</w:t>
      </w:r>
      <w:r w:rsidRPr="00651CD7">
        <w:rPr>
          <w:rFonts w:cs="Arial"/>
          <w:spacing w:val="2"/>
        </w:rPr>
        <w:t>í</w:t>
      </w:r>
      <w:r w:rsidRPr="00651CD7">
        <w:rPr>
          <w:rFonts w:cs="Arial"/>
          <w:spacing w:val="-1"/>
        </w:rPr>
        <w:t>v</w:t>
      </w:r>
      <w:r w:rsidRPr="00651CD7">
        <w:rPr>
          <w:rFonts w:cs="Arial"/>
        </w:rPr>
        <w:t>a</w:t>
      </w:r>
      <w:r w:rsidRPr="00651CD7">
        <w:rPr>
          <w:rFonts w:cs="Arial"/>
          <w:spacing w:val="2"/>
        </w:rPr>
        <w:t>t</w:t>
      </w:r>
      <w:r w:rsidRPr="00651CD7">
        <w:rPr>
          <w:rFonts w:cs="Arial"/>
        </w:rPr>
        <w:t>eľ.</w:t>
      </w:r>
    </w:p>
    <w:p w14:paraId="32C9893C" w14:textId="77777777" w:rsidR="00811811" w:rsidRPr="00651CD7" w:rsidRDefault="00811811" w:rsidP="00811811">
      <w:pPr>
        <w:pStyle w:val="Calibri11"/>
        <w:rPr>
          <w:rFonts w:cs="Arial"/>
        </w:rPr>
      </w:pPr>
      <w:r w:rsidRPr="00651CD7">
        <w:rPr>
          <w:rFonts w:cs="Arial"/>
          <w:spacing w:val="3"/>
        </w:rPr>
        <w:t>U</w:t>
      </w:r>
      <w:r w:rsidRPr="00651CD7">
        <w:rPr>
          <w:rFonts w:cs="Arial"/>
          <w:spacing w:val="-4"/>
        </w:rPr>
        <w:t>ž</w:t>
      </w:r>
      <w:r w:rsidRPr="00651CD7">
        <w:rPr>
          <w:rFonts w:cs="Arial"/>
          <w:spacing w:val="2"/>
        </w:rPr>
        <w:t>í</w:t>
      </w:r>
      <w:r w:rsidRPr="00651CD7">
        <w:rPr>
          <w:rFonts w:cs="Arial"/>
          <w:spacing w:val="-1"/>
        </w:rPr>
        <w:t>v</w:t>
      </w:r>
      <w:r w:rsidRPr="00651CD7">
        <w:rPr>
          <w:rFonts w:cs="Arial"/>
        </w:rPr>
        <w:t>a</w:t>
      </w:r>
      <w:r w:rsidRPr="00651CD7">
        <w:rPr>
          <w:rFonts w:cs="Arial"/>
          <w:spacing w:val="2"/>
        </w:rPr>
        <w:t>t</w:t>
      </w:r>
      <w:r w:rsidRPr="00651CD7">
        <w:rPr>
          <w:rFonts w:cs="Arial"/>
        </w:rPr>
        <w:t xml:space="preserve">eľ </w:t>
      </w:r>
      <w:r w:rsidRPr="00651CD7">
        <w:rPr>
          <w:rFonts w:cs="Arial"/>
          <w:spacing w:val="-1"/>
        </w:rPr>
        <w:t>z</w:t>
      </w:r>
      <w:r w:rsidRPr="00651CD7">
        <w:rPr>
          <w:rFonts w:cs="Arial"/>
        </w:rPr>
        <w:t>a</w:t>
      </w:r>
      <w:r w:rsidRPr="00651CD7">
        <w:rPr>
          <w:rFonts w:cs="Arial"/>
          <w:spacing w:val="3"/>
        </w:rPr>
        <w:t>r</w:t>
      </w:r>
      <w:r w:rsidRPr="00651CD7">
        <w:rPr>
          <w:rFonts w:cs="Arial"/>
          <w:spacing w:val="-1"/>
        </w:rPr>
        <w:t>i</w:t>
      </w:r>
      <w:r w:rsidRPr="00651CD7">
        <w:rPr>
          <w:rFonts w:cs="Arial"/>
        </w:rPr>
        <w:t>a</w:t>
      </w:r>
      <w:r w:rsidRPr="00651CD7">
        <w:rPr>
          <w:rFonts w:cs="Arial"/>
          <w:spacing w:val="2"/>
        </w:rPr>
        <w:t>d</w:t>
      </w:r>
      <w:r w:rsidRPr="00651CD7">
        <w:rPr>
          <w:rFonts w:cs="Arial"/>
        </w:rPr>
        <w:t>en</w:t>
      </w:r>
      <w:r w:rsidRPr="00651CD7">
        <w:rPr>
          <w:rFonts w:cs="Arial"/>
          <w:spacing w:val="1"/>
        </w:rPr>
        <w:t>i</w:t>
      </w:r>
      <w:r w:rsidRPr="00651CD7">
        <w:rPr>
          <w:rFonts w:cs="Arial"/>
        </w:rPr>
        <w:t xml:space="preserve">a MG </w:t>
      </w:r>
      <w:r w:rsidRPr="00651CD7">
        <w:rPr>
          <w:rFonts w:cs="Arial"/>
          <w:spacing w:val="5"/>
        </w:rPr>
        <w:t>m</w:t>
      </w:r>
      <w:r w:rsidRPr="00651CD7">
        <w:rPr>
          <w:rFonts w:cs="Arial"/>
        </w:rPr>
        <w:t>u</w:t>
      </w:r>
      <w:r w:rsidRPr="00651CD7">
        <w:rPr>
          <w:rFonts w:cs="Arial"/>
          <w:spacing w:val="1"/>
        </w:rPr>
        <w:t>s</w:t>
      </w:r>
      <w:r w:rsidRPr="00651CD7">
        <w:rPr>
          <w:rFonts w:cs="Arial"/>
        </w:rPr>
        <w:t xml:space="preserve">í </w:t>
      </w:r>
      <w:r w:rsidRPr="00651CD7">
        <w:rPr>
          <w:rFonts w:cs="Arial"/>
          <w:spacing w:val="-4"/>
        </w:rPr>
        <w:t>z</w:t>
      </w:r>
      <w:r w:rsidRPr="00651CD7">
        <w:rPr>
          <w:rFonts w:cs="Arial"/>
          <w:spacing w:val="2"/>
        </w:rPr>
        <w:t>a</w:t>
      </w:r>
      <w:r w:rsidRPr="00651CD7">
        <w:rPr>
          <w:rFonts w:cs="Arial"/>
          <w:spacing w:val="-1"/>
        </w:rPr>
        <w:t>i</w:t>
      </w:r>
      <w:r w:rsidRPr="00651CD7">
        <w:rPr>
          <w:rFonts w:cs="Arial"/>
          <w:spacing w:val="1"/>
        </w:rPr>
        <w:t>s</w:t>
      </w:r>
      <w:r w:rsidRPr="00651CD7">
        <w:rPr>
          <w:rFonts w:cs="Arial"/>
        </w:rPr>
        <w:t>t</w:t>
      </w:r>
      <w:r w:rsidRPr="00651CD7">
        <w:rPr>
          <w:rFonts w:cs="Arial"/>
          <w:spacing w:val="1"/>
        </w:rPr>
        <w:t>i</w:t>
      </w:r>
      <w:r w:rsidRPr="00651CD7">
        <w:rPr>
          <w:rFonts w:cs="Arial"/>
        </w:rPr>
        <w:t xml:space="preserve">ť </w:t>
      </w:r>
      <w:r w:rsidRPr="00651CD7">
        <w:rPr>
          <w:rFonts w:cs="Arial"/>
          <w:spacing w:val="2"/>
        </w:rPr>
        <w:t>d</w:t>
      </w:r>
      <w:r w:rsidRPr="00651CD7">
        <w:rPr>
          <w:rFonts w:cs="Arial"/>
        </w:rPr>
        <w:t>o</w:t>
      </w:r>
      <w:r w:rsidRPr="00651CD7">
        <w:rPr>
          <w:rFonts w:cs="Arial"/>
          <w:spacing w:val="1"/>
        </w:rPr>
        <w:t>s</w:t>
      </w:r>
      <w:r w:rsidRPr="00651CD7">
        <w:rPr>
          <w:rFonts w:cs="Arial"/>
        </w:rPr>
        <w:t>tato</w:t>
      </w:r>
      <w:r w:rsidRPr="00651CD7">
        <w:rPr>
          <w:rFonts w:cs="Arial"/>
          <w:spacing w:val="1"/>
        </w:rPr>
        <w:t>č</w:t>
      </w:r>
      <w:r w:rsidRPr="00651CD7">
        <w:rPr>
          <w:rFonts w:cs="Arial"/>
          <w:spacing w:val="2"/>
        </w:rPr>
        <w:t>n</w:t>
      </w:r>
      <w:r w:rsidRPr="00651CD7">
        <w:rPr>
          <w:rFonts w:cs="Arial"/>
        </w:rPr>
        <w:t>é b</w:t>
      </w:r>
      <w:r w:rsidRPr="00651CD7">
        <w:rPr>
          <w:rFonts w:cs="Arial"/>
          <w:spacing w:val="2"/>
        </w:rPr>
        <w:t>e</w:t>
      </w:r>
      <w:r w:rsidRPr="00651CD7">
        <w:rPr>
          <w:rFonts w:cs="Arial"/>
          <w:spacing w:val="-1"/>
        </w:rPr>
        <w:t>z</w:t>
      </w:r>
      <w:r w:rsidRPr="00651CD7">
        <w:rPr>
          <w:rFonts w:cs="Arial"/>
          <w:spacing w:val="2"/>
        </w:rPr>
        <w:t>p</w:t>
      </w:r>
      <w:r w:rsidRPr="00651CD7">
        <w:rPr>
          <w:rFonts w:cs="Arial"/>
        </w:rPr>
        <w:t>e</w:t>
      </w:r>
      <w:r w:rsidRPr="00651CD7">
        <w:rPr>
          <w:rFonts w:cs="Arial"/>
          <w:spacing w:val="1"/>
        </w:rPr>
        <w:t>č</w:t>
      </w:r>
      <w:r w:rsidRPr="00651CD7">
        <w:rPr>
          <w:rFonts w:cs="Arial"/>
        </w:rPr>
        <w:t>no</w:t>
      </w:r>
      <w:r w:rsidRPr="00651CD7">
        <w:rPr>
          <w:rFonts w:cs="Arial"/>
          <w:spacing w:val="1"/>
        </w:rPr>
        <w:t>s</w:t>
      </w:r>
      <w:r w:rsidRPr="00651CD7">
        <w:rPr>
          <w:rFonts w:cs="Arial"/>
        </w:rPr>
        <w:t>t</w:t>
      </w:r>
      <w:r w:rsidRPr="00651CD7">
        <w:rPr>
          <w:rFonts w:cs="Arial"/>
          <w:spacing w:val="2"/>
        </w:rPr>
        <w:t>n</w:t>
      </w:r>
      <w:r w:rsidRPr="00651CD7">
        <w:rPr>
          <w:rFonts w:cs="Arial"/>
        </w:rPr>
        <w:t>é opat</w:t>
      </w:r>
      <w:r w:rsidRPr="00651CD7">
        <w:rPr>
          <w:rFonts w:cs="Arial"/>
          <w:spacing w:val="1"/>
        </w:rPr>
        <w:t>r</w:t>
      </w:r>
      <w:r w:rsidRPr="00651CD7">
        <w:rPr>
          <w:rFonts w:cs="Arial"/>
          <w:spacing w:val="2"/>
        </w:rPr>
        <w:t>e</w:t>
      </w:r>
      <w:r w:rsidRPr="00651CD7">
        <w:rPr>
          <w:rFonts w:cs="Arial"/>
        </w:rPr>
        <w:t>n</w:t>
      </w:r>
      <w:r w:rsidRPr="00651CD7">
        <w:rPr>
          <w:rFonts w:cs="Arial"/>
          <w:spacing w:val="1"/>
        </w:rPr>
        <w:t>i</w:t>
      </w:r>
      <w:r w:rsidRPr="00651CD7">
        <w:rPr>
          <w:rFonts w:cs="Arial"/>
        </w:rPr>
        <w:t>a k</w:t>
      </w:r>
      <w:r w:rsidRPr="00651CD7">
        <w:rPr>
          <w:rFonts w:cs="Arial"/>
          <w:spacing w:val="2"/>
        </w:rPr>
        <w:t xml:space="preserve"> </w:t>
      </w:r>
      <w:r w:rsidRPr="00651CD7">
        <w:rPr>
          <w:rFonts w:cs="Arial"/>
        </w:rPr>
        <w:t>o</w:t>
      </w:r>
      <w:r w:rsidRPr="00651CD7">
        <w:rPr>
          <w:rFonts w:cs="Arial"/>
          <w:spacing w:val="1"/>
        </w:rPr>
        <w:t>c</w:t>
      </w:r>
      <w:r w:rsidRPr="00651CD7">
        <w:rPr>
          <w:rFonts w:cs="Arial"/>
        </w:rPr>
        <w:t>h</w:t>
      </w:r>
      <w:r w:rsidRPr="00651CD7">
        <w:rPr>
          <w:rFonts w:cs="Arial"/>
          <w:spacing w:val="1"/>
        </w:rPr>
        <w:t>r</w:t>
      </w:r>
      <w:r w:rsidRPr="00651CD7">
        <w:rPr>
          <w:rFonts w:cs="Arial"/>
        </w:rPr>
        <w:t xml:space="preserve">ane </w:t>
      </w:r>
      <w:r w:rsidRPr="00651CD7">
        <w:rPr>
          <w:rFonts w:cs="Arial"/>
          <w:spacing w:val="-1"/>
        </w:rPr>
        <w:t>z</w:t>
      </w:r>
      <w:r w:rsidRPr="00651CD7">
        <w:rPr>
          <w:rFonts w:cs="Arial"/>
        </w:rPr>
        <w:t>d</w:t>
      </w:r>
      <w:r w:rsidRPr="00651CD7">
        <w:rPr>
          <w:rFonts w:cs="Arial"/>
          <w:spacing w:val="1"/>
        </w:rPr>
        <w:t>r</w:t>
      </w:r>
      <w:r w:rsidRPr="00651CD7">
        <w:rPr>
          <w:rFonts w:cs="Arial"/>
          <w:spacing w:val="2"/>
        </w:rPr>
        <w:t>a</w:t>
      </w:r>
      <w:r w:rsidRPr="00651CD7">
        <w:rPr>
          <w:rFonts w:cs="Arial"/>
          <w:spacing w:val="-1"/>
        </w:rPr>
        <w:t>v</w:t>
      </w:r>
      <w:r w:rsidRPr="00651CD7">
        <w:rPr>
          <w:rFonts w:cs="Arial"/>
          <w:spacing w:val="4"/>
        </w:rPr>
        <w:t>i</w:t>
      </w:r>
      <w:r w:rsidRPr="00651CD7">
        <w:rPr>
          <w:rFonts w:cs="Arial"/>
        </w:rPr>
        <w:t>a a b</w:t>
      </w:r>
      <w:r w:rsidRPr="00651CD7">
        <w:rPr>
          <w:rFonts w:cs="Arial"/>
          <w:spacing w:val="2"/>
        </w:rPr>
        <w:t>e</w:t>
      </w:r>
      <w:r w:rsidRPr="00651CD7">
        <w:rPr>
          <w:rFonts w:cs="Arial"/>
          <w:spacing w:val="-1"/>
        </w:rPr>
        <w:t>z</w:t>
      </w:r>
      <w:r w:rsidRPr="00651CD7">
        <w:rPr>
          <w:rFonts w:cs="Arial"/>
          <w:spacing w:val="2"/>
        </w:rPr>
        <w:t>p</w:t>
      </w:r>
      <w:r w:rsidRPr="00651CD7">
        <w:rPr>
          <w:rFonts w:cs="Arial"/>
        </w:rPr>
        <w:t>e</w:t>
      </w:r>
      <w:r w:rsidRPr="00651CD7">
        <w:rPr>
          <w:rFonts w:cs="Arial"/>
          <w:spacing w:val="1"/>
        </w:rPr>
        <w:t>č</w:t>
      </w:r>
      <w:r w:rsidRPr="00651CD7">
        <w:rPr>
          <w:rFonts w:cs="Arial"/>
        </w:rPr>
        <w:t>no</w:t>
      </w:r>
      <w:r w:rsidRPr="00651CD7">
        <w:rPr>
          <w:rFonts w:cs="Arial"/>
          <w:spacing w:val="1"/>
        </w:rPr>
        <w:t>s</w:t>
      </w:r>
      <w:r w:rsidRPr="00651CD7">
        <w:rPr>
          <w:rFonts w:cs="Arial"/>
        </w:rPr>
        <w:t>ti p</w:t>
      </w:r>
      <w:r w:rsidRPr="00651CD7">
        <w:rPr>
          <w:rFonts w:cs="Arial"/>
          <w:spacing w:val="1"/>
        </w:rPr>
        <w:t>r</w:t>
      </w:r>
      <w:r w:rsidRPr="00651CD7">
        <w:rPr>
          <w:rFonts w:cs="Arial"/>
        </w:rPr>
        <w:t>á</w:t>
      </w:r>
      <w:r w:rsidRPr="00651CD7">
        <w:rPr>
          <w:rFonts w:cs="Arial"/>
          <w:spacing w:val="1"/>
        </w:rPr>
        <w:t>c</w:t>
      </w:r>
      <w:r w:rsidRPr="00651CD7">
        <w:rPr>
          <w:rFonts w:cs="Arial"/>
        </w:rPr>
        <w:t>e</w:t>
      </w:r>
      <w:r w:rsidRPr="00651CD7">
        <w:rPr>
          <w:rFonts w:cs="Arial"/>
          <w:spacing w:val="-1"/>
        </w:rPr>
        <w:t xml:space="preserve"> </w:t>
      </w:r>
      <w:r w:rsidRPr="00651CD7">
        <w:rPr>
          <w:rFonts w:cs="Arial"/>
        </w:rPr>
        <w:t>a</w:t>
      </w:r>
      <w:r w:rsidRPr="00651CD7">
        <w:rPr>
          <w:rFonts w:cs="Arial"/>
          <w:spacing w:val="1"/>
        </w:rPr>
        <w:t xml:space="preserve"> </w:t>
      </w:r>
      <w:r w:rsidRPr="00651CD7">
        <w:rPr>
          <w:rFonts w:cs="Arial"/>
        </w:rPr>
        <w:t>k</w:t>
      </w:r>
      <w:r w:rsidRPr="00651CD7">
        <w:rPr>
          <w:rFonts w:cs="Arial"/>
          <w:spacing w:val="2"/>
        </w:rPr>
        <w:t xml:space="preserve"> </w:t>
      </w:r>
      <w:r w:rsidRPr="00651CD7">
        <w:rPr>
          <w:rFonts w:cs="Arial"/>
        </w:rPr>
        <w:t>o</w:t>
      </w:r>
      <w:r w:rsidRPr="00651CD7">
        <w:rPr>
          <w:rFonts w:cs="Arial"/>
          <w:spacing w:val="-1"/>
        </w:rPr>
        <w:t>c</w:t>
      </w:r>
      <w:r w:rsidRPr="00651CD7">
        <w:rPr>
          <w:rFonts w:cs="Arial"/>
        </w:rPr>
        <w:t>h</w:t>
      </w:r>
      <w:r w:rsidRPr="00651CD7">
        <w:rPr>
          <w:rFonts w:cs="Arial"/>
          <w:spacing w:val="1"/>
        </w:rPr>
        <w:t>r</w:t>
      </w:r>
      <w:r w:rsidRPr="00651CD7">
        <w:rPr>
          <w:rFonts w:cs="Arial"/>
        </w:rPr>
        <w:t>ane</w:t>
      </w:r>
      <w:r w:rsidRPr="00651CD7">
        <w:rPr>
          <w:rFonts w:cs="Arial"/>
          <w:spacing w:val="-1"/>
        </w:rPr>
        <w:t xml:space="preserve"> </w:t>
      </w:r>
      <w:r w:rsidRPr="00651CD7">
        <w:rPr>
          <w:rFonts w:cs="Arial"/>
          <w:spacing w:val="4"/>
        </w:rPr>
        <w:t>k</w:t>
      </w:r>
      <w:r w:rsidRPr="00651CD7">
        <w:rPr>
          <w:rFonts w:cs="Arial"/>
        </w:rPr>
        <w:t>o</w:t>
      </w:r>
      <w:r w:rsidRPr="00651CD7">
        <w:rPr>
          <w:rFonts w:cs="Arial"/>
          <w:spacing w:val="5"/>
        </w:rPr>
        <w:t>m</w:t>
      </w:r>
      <w:r w:rsidRPr="00651CD7">
        <w:rPr>
          <w:rFonts w:cs="Arial"/>
        </w:rPr>
        <w:t>p</w:t>
      </w:r>
      <w:r w:rsidRPr="00651CD7">
        <w:rPr>
          <w:rFonts w:cs="Arial"/>
          <w:spacing w:val="-1"/>
        </w:rPr>
        <w:t>l</w:t>
      </w:r>
      <w:r w:rsidRPr="00651CD7">
        <w:rPr>
          <w:rFonts w:cs="Arial"/>
        </w:rPr>
        <w:t>etné</w:t>
      </w:r>
      <w:r w:rsidRPr="00651CD7">
        <w:rPr>
          <w:rFonts w:cs="Arial"/>
          <w:spacing w:val="2"/>
        </w:rPr>
        <w:t>h</w:t>
      </w:r>
      <w:r w:rsidRPr="00651CD7">
        <w:rPr>
          <w:rFonts w:cs="Arial"/>
        </w:rPr>
        <w:t>o</w:t>
      </w:r>
      <w:r w:rsidRPr="00651CD7">
        <w:rPr>
          <w:rFonts w:cs="Arial"/>
          <w:spacing w:val="-1"/>
        </w:rPr>
        <w:t xml:space="preserve"> </w:t>
      </w:r>
      <w:r w:rsidRPr="00651CD7">
        <w:rPr>
          <w:rFonts w:cs="Arial"/>
        </w:rPr>
        <w:t>te</w:t>
      </w:r>
      <w:r w:rsidRPr="00651CD7">
        <w:rPr>
          <w:rFonts w:cs="Arial"/>
          <w:spacing w:val="1"/>
        </w:rPr>
        <w:t>c</w:t>
      </w:r>
      <w:r w:rsidRPr="00651CD7">
        <w:rPr>
          <w:rFonts w:cs="Arial"/>
          <w:spacing w:val="2"/>
        </w:rPr>
        <w:t>h</w:t>
      </w:r>
      <w:r w:rsidRPr="00651CD7">
        <w:rPr>
          <w:rFonts w:cs="Arial"/>
        </w:rPr>
        <w:t>no</w:t>
      </w:r>
      <w:r w:rsidRPr="00651CD7">
        <w:rPr>
          <w:rFonts w:cs="Arial"/>
          <w:spacing w:val="1"/>
        </w:rPr>
        <w:t>l</w:t>
      </w:r>
      <w:r w:rsidRPr="00651CD7">
        <w:rPr>
          <w:rFonts w:cs="Arial"/>
        </w:rPr>
        <w:t>og</w:t>
      </w:r>
      <w:r w:rsidRPr="00651CD7">
        <w:rPr>
          <w:rFonts w:cs="Arial"/>
          <w:spacing w:val="-1"/>
        </w:rPr>
        <w:t>i</w:t>
      </w:r>
      <w:r w:rsidRPr="00651CD7">
        <w:rPr>
          <w:rFonts w:cs="Arial"/>
          <w:spacing w:val="1"/>
        </w:rPr>
        <w:t>c</w:t>
      </w:r>
      <w:r w:rsidRPr="00651CD7">
        <w:rPr>
          <w:rFonts w:cs="Arial"/>
          <w:spacing w:val="4"/>
        </w:rPr>
        <w:t>k</w:t>
      </w:r>
      <w:r w:rsidRPr="00651CD7">
        <w:rPr>
          <w:rFonts w:cs="Arial"/>
        </w:rPr>
        <w:t xml:space="preserve">ého </w:t>
      </w:r>
      <w:r w:rsidRPr="00651CD7">
        <w:rPr>
          <w:rFonts w:cs="Arial"/>
          <w:spacing w:val="-1"/>
        </w:rPr>
        <w:t>z</w:t>
      </w:r>
      <w:r w:rsidRPr="00651CD7">
        <w:rPr>
          <w:rFonts w:cs="Arial"/>
        </w:rPr>
        <w:t>a</w:t>
      </w:r>
      <w:r w:rsidRPr="00651CD7">
        <w:rPr>
          <w:rFonts w:cs="Arial"/>
          <w:spacing w:val="1"/>
        </w:rPr>
        <w:t>r</w:t>
      </w:r>
      <w:r w:rsidRPr="00651CD7">
        <w:rPr>
          <w:rFonts w:cs="Arial"/>
          <w:spacing w:val="-1"/>
        </w:rPr>
        <w:t>i</w:t>
      </w:r>
      <w:r w:rsidRPr="00651CD7">
        <w:rPr>
          <w:rFonts w:cs="Arial"/>
          <w:spacing w:val="2"/>
        </w:rPr>
        <w:t>a</w:t>
      </w:r>
      <w:r w:rsidRPr="00651CD7">
        <w:rPr>
          <w:rFonts w:cs="Arial"/>
        </w:rPr>
        <w:t>de</w:t>
      </w:r>
      <w:r w:rsidRPr="00651CD7">
        <w:rPr>
          <w:rFonts w:cs="Arial"/>
          <w:spacing w:val="2"/>
        </w:rPr>
        <w:t>n</w:t>
      </w:r>
      <w:r w:rsidRPr="00651CD7">
        <w:rPr>
          <w:rFonts w:cs="Arial"/>
          <w:spacing w:val="-1"/>
        </w:rPr>
        <w:t>i</w:t>
      </w:r>
      <w:r w:rsidRPr="00651CD7">
        <w:rPr>
          <w:rFonts w:cs="Arial"/>
        </w:rPr>
        <w:t>a</w:t>
      </w:r>
      <w:r w:rsidRPr="00651CD7">
        <w:rPr>
          <w:rFonts w:cs="Arial"/>
          <w:spacing w:val="1"/>
        </w:rPr>
        <w:t xml:space="preserve"> </w:t>
      </w:r>
      <w:r w:rsidRPr="00651CD7">
        <w:rPr>
          <w:rFonts w:cs="Arial"/>
        </w:rPr>
        <w:t>p</w:t>
      </w:r>
      <w:r w:rsidRPr="00651CD7">
        <w:rPr>
          <w:rFonts w:cs="Arial"/>
          <w:spacing w:val="2"/>
        </w:rPr>
        <w:t>o</w:t>
      </w:r>
      <w:r w:rsidRPr="00651CD7">
        <w:rPr>
          <w:rFonts w:cs="Arial"/>
        </w:rPr>
        <w:t>dľa</w:t>
      </w:r>
      <w:r w:rsidRPr="00651CD7">
        <w:rPr>
          <w:rFonts w:cs="Arial"/>
          <w:spacing w:val="1"/>
        </w:rPr>
        <w:t xml:space="preserve"> </w:t>
      </w:r>
      <w:r w:rsidRPr="00651CD7">
        <w:rPr>
          <w:rFonts w:cs="Arial"/>
        </w:rPr>
        <w:t>p</w:t>
      </w:r>
      <w:r w:rsidRPr="00651CD7">
        <w:rPr>
          <w:rFonts w:cs="Arial"/>
          <w:spacing w:val="-1"/>
        </w:rPr>
        <w:t>l</w:t>
      </w:r>
      <w:r w:rsidRPr="00651CD7">
        <w:rPr>
          <w:rFonts w:cs="Arial"/>
        </w:rPr>
        <w:t>a</w:t>
      </w:r>
      <w:r w:rsidRPr="00651CD7">
        <w:rPr>
          <w:rFonts w:cs="Arial"/>
          <w:spacing w:val="2"/>
        </w:rPr>
        <w:t>t</w:t>
      </w:r>
      <w:r w:rsidRPr="00651CD7">
        <w:rPr>
          <w:rFonts w:cs="Arial"/>
        </w:rPr>
        <w:t xml:space="preserve">nej </w:t>
      </w:r>
      <w:r w:rsidRPr="00651CD7">
        <w:rPr>
          <w:rFonts w:cs="Arial"/>
          <w:spacing w:val="1"/>
        </w:rPr>
        <w:t>l</w:t>
      </w:r>
      <w:r w:rsidRPr="00651CD7">
        <w:rPr>
          <w:rFonts w:cs="Arial"/>
        </w:rPr>
        <w:t>eg</w:t>
      </w:r>
      <w:r w:rsidRPr="00651CD7">
        <w:rPr>
          <w:rFonts w:cs="Arial"/>
          <w:spacing w:val="-1"/>
        </w:rPr>
        <w:t>i</w:t>
      </w:r>
      <w:r w:rsidRPr="00651CD7">
        <w:rPr>
          <w:rFonts w:cs="Arial"/>
          <w:spacing w:val="4"/>
        </w:rPr>
        <w:t>s</w:t>
      </w:r>
      <w:r w:rsidRPr="00651CD7">
        <w:rPr>
          <w:rFonts w:cs="Arial"/>
          <w:spacing w:val="-1"/>
        </w:rPr>
        <w:t>l</w:t>
      </w:r>
      <w:r w:rsidRPr="00651CD7">
        <w:rPr>
          <w:rFonts w:cs="Arial"/>
        </w:rPr>
        <w:t>at</w:t>
      </w:r>
      <w:r w:rsidRPr="00651CD7">
        <w:rPr>
          <w:rFonts w:cs="Arial"/>
          <w:spacing w:val="2"/>
        </w:rPr>
        <w:t>í</w:t>
      </w:r>
      <w:r w:rsidRPr="00651CD7">
        <w:rPr>
          <w:rFonts w:cs="Arial"/>
          <w:spacing w:val="4"/>
        </w:rPr>
        <w:t>v</w:t>
      </w:r>
      <w:r w:rsidRPr="00651CD7">
        <w:rPr>
          <w:rFonts w:cs="Arial"/>
          <w:spacing w:val="-4"/>
        </w:rPr>
        <w:t>y</w:t>
      </w:r>
      <w:r w:rsidRPr="00651CD7">
        <w:rPr>
          <w:rFonts w:cs="Arial"/>
        </w:rPr>
        <w:t>.</w:t>
      </w:r>
    </w:p>
    <w:p w14:paraId="78A29DAF" w14:textId="77777777" w:rsidR="00811811" w:rsidRPr="00651CD7" w:rsidRDefault="00811811" w:rsidP="00811811">
      <w:pPr>
        <w:pStyle w:val="Calibri11"/>
        <w:rPr>
          <w:rFonts w:cs="Arial"/>
        </w:rPr>
      </w:pPr>
      <w:r w:rsidRPr="00651CD7">
        <w:rPr>
          <w:rFonts w:cs="Arial"/>
        </w:rPr>
        <w:t>V</w:t>
      </w:r>
      <w:r w:rsidRPr="00651CD7">
        <w:rPr>
          <w:rFonts w:cs="Arial"/>
          <w:spacing w:val="-2"/>
        </w:rPr>
        <w:t xml:space="preserve"> </w:t>
      </w:r>
      <w:r w:rsidRPr="00651CD7">
        <w:rPr>
          <w:rFonts w:cs="Arial"/>
        </w:rPr>
        <w:t>p</w:t>
      </w:r>
      <w:r w:rsidRPr="00651CD7">
        <w:rPr>
          <w:rFonts w:cs="Arial"/>
          <w:spacing w:val="1"/>
        </w:rPr>
        <w:t>ri</w:t>
      </w:r>
      <w:r w:rsidRPr="00651CD7">
        <w:rPr>
          <w:rFonts w:cs="Arial"/>
        </w:rPr>
        <w:t>e</w:t>
      </w:r>
      <w:r w:rsidRPr="00651CD7">
        <w:rPr>
          <w:rFonts w:cs="Arial"/>
          <w:spacing w:val="1"/>
        </w:rPr>
        <w:t>s</w:t>
      </w:r>
      <w:r w:rsidRPr="00651CD7">
        <w:rPr>
          <w:rFonts w:cs="Arial"/>
        </w:rPr>
        <w:t>to</w:t>
      </w:r>
      <w:r w:rsidRPr="00651CD7">
        <w:rPr>
          <w:rFonts w:cs="Arial"/>
          <w:spacing w:val="1"/>
        </w:rPr>
        <w:t>r</w:t>
      </w:r>
      <w:r w:rsidRPr="00651CD7">
        <w:rPr>
          <w:rFonts w:cs="Arial"/>
        </w:rPr>
        <w:t>o</w:t>
      </w:r>
      <w:r w:rsidRPr="00651CD7">
        <w:rPr>
          <w:rFonts w:cs="Arial"/>
          <w:spacing w:val="1"/>
        </w:rPr>
        <w:t>c</w:t>
      </w:r>
      <w:r w:rsidRPr="00651CD7">
        <w:rPr>
          <w:rFonts w:cs="Arial"/>
        </w:rPr>
        <w:t>h</w:t>
      </w:r>
      <w:r w:rsidRPr="00651CD7">
        <w:rPr>
          <w:rFonts w:cs="Arial"/>
          <w:spacing w:val="15"/>
        </w:rPr>
        <w:t xml:space="preserve"> </w:t>
      </w:r>
      <w:r w:rsidRPr="00651CD7">
        <w:rPr>
          <w:rFonts w:cs="Arial"/>
          <w:spacing w:val="1"/>
        </w:rPr>
        <w:t>s</w:t>
      </w:r>
      <w:r w:rsidRPr="00651CD7">
        <w:rPr>
          <w:rFonts w:cs="Arial"/>
        </w:rPr>
        <w:t>t</w:t>
      </w:r>
      <w:r w:rsidRPr="00651CD7">
        <w:rPr>
          <w:rFonts w:cs="Arial"/>
          <w:spacing w:val="1"/>
        </w:rPr>
        <w:t>r</w:t>
      </w:r>
      <w:r w:rsidRPr="00651CD7">
        <w:rPr>
          <w:rFonts w:cs="Arial"/>
        </w:rPr>
        <w:t>o</w:t>
      </w:r>
      <w:r w:rsidRPr="00651CD7">
        <w:rPr>
          <w:rFonts w:cs="Arial"/>
          <w:spacing w:val="1"/>
        </w:rPr>
        <w:t>j</w:t>
      </w:r>
      <w:r w:rsidRPr="00651CD7">
        <w:rPr>
          <w:rFonts w:cs="Arial"/>
          <w:spacing w:val="2"/>
        </w:rPr>
        <w:t>o</w:t>
      </w:r>
      <w:r w:rsidRPr="00651CD7">
        <w:rPr>
          <w:rFonts w:cs="Arial"/>
          <w:spacing w:val="-1"/>
        </w:rPr>
        <w:t>v</w:t>
      </w:r>
      <w:r w:rsidRPr="00651CD7">
        <w:rPr>
          <w:rFonts w:cs="Arial"/>
        </w:rPr>
        <w:t>ne,</w:t>
      </w:r>
      <w:r w:rsidRPr="00651CD7">
        <w:rPr>
          <w:rFonts w:cs="Arial"/>
          <w:spacing w:val="15"/>
        </w:rPr>
        <w:t xml:space="preserve"> </w:t>
      </w:r>
      <w:r w:rsidRPr="00651CD7">
        <w:rPr>
          <w:rFonts w:cs="Arial"/>
          <w:spacing w:val="3"/>
        </w:rPr>
        <w:t>r</w:t>
      </w:r>
      <w:r w:rsidRPr="00651CD7">
        <w:rPr>
          <w:rFonts w:cs="Arial"/>
          <w:spacing w:val="2"/>
        </w:rPr>
        <w:t>e</w:t>
      </w:r>
      <w:r w:rsidRPr="00651CD7">
        <w:rPr>
          <w:rFonts w:cs="Arial"/>
          <w:spacing w:val="1"/>
        </w:rPr>
        <w:t>s</w:t>
      </w:r>
      <w:r w:rsidRPr="00651CD7">
        <w:rPr>
          <w:rFonts w:cs="Arial"/>
        </w:rPr>
        <w:t>p.</w:t>
      </w:r>
      <w:r w:rsidRPr="00651CD7">
        <w:rPr>
          <w:rFonts w:cs="Arial"/>
          <w:spacing w:val="15"/>
        </w:rPr>
        <w:t xml:space="preserve"> </w:t>
      </w:r>
      <w:r w:rsidRPr="00651CD7">
        <w:rPr>
          <w:rFonts w:cs="Arial"/>
        </w:rPr>
        <w:t>na</w:t>
      </w:r>
      <w:r w:rsidRPr="00651CD7">
        <w:rPr>
          <w:rFonts w:cs="Arial"/>
          <w:spacing w:val="14"/>
        </w:rPr>
        <w:t xml:space="preserve"> </w:t>
      </w:r>
      <w:r w:rsidRPr="00651CD7">
        <w:rPr>
          <w:rFonts w:cs="Arial"/>
          <w:spacing w:val="2"/>
        </w:rPr>
        <w:t>p</w:t>
      </w:r>
      <w:r w:rsidRPr="00651CD7">
        <w:rPr>
          <w:rFonts w:cs="Arial"/>
        </w:rPr>
        <w:t>o</w:t>
      </w:r>
      <w:r w:rsidRPr="00651CD7">
        <w:rPr>
          <w:rFonts w:cs="Arial"/>
          <w:spacing w:val="-1"/>
        </w:rPr>
        <w:t>v</w:t>
      </w:r>
      <w:r w:rsidRPr="00651CD7">
        <w:rPr>
          <w:rFonts w:cs="Arial"/>
          <w:spacing w:val="1"/>
        </w:rPr>
        <w:t>rc</w:t>
      </w:r>
      <w:r w:rsidRPr="00651CD7">
        <w:rPr>
          <w:rFonts w:cs="Arial"/>
        </w:rPr>
        <w:t>hu</w:t>
      </w:r>
      <w:r w:rsidRPr="00651CD7">
        <w:rPr>
          <w:rFonts w:cs="Arial"/>
          <w:spacing w:val="18"/>
        </w:rPr>
        <w:t xml:space="preserve"> </w:t>
      </w:r>
      <w:r w:rsidRPr="00651CD7">
        <w:rPr>
          <w:rFonts w:cs="Arial"/>
        </w:rPr>
        <w:t>MG</w:t>
      </w:r>
      <w:r w:rsidRPr="00651CD7">
        <w:rPr>
          <w:rFonts w:cs="Arial"/>
          <w:spacing w:val="15"/>
        </w:rPr>
        <w:t xml:space="preserve"> </w:t>
      </w:r>
      <w:r w:rsidRPr="00651CD7">
        <w:rPr>
          <w:rFonts w:cs="Arial"/>
          <w:spacing w:val="5"/>
        </w:rPr>
        <w:t>m</w:t>
      </w:r>
      <w:r w:rsidRPr="00651CD7">
        <w:rPr>
          <w:rFonts w:cs="Arial"/>
        </w:rPr>
        <w:t>u</w:t>
      </w:r>
      <w:r w:rsidRPr="00651CD7">
        <w:rPr>
          <w:rFonts w:cs="Arial"/>
          <w:spacing w:val="1"/>
        </w:rPr>
        <w:t>s</w:t>
      </w:r>
      <w:r w:rsidRPr="00651CD7">
        <w:rPr>
          <w:rFonts w:cs="Arial"/>
        </w:rPr>
        <w:t>í</w:t>
      </w:r>
      <w:r w:rsidRPr="00651CD7">
        <w:rPr>
          <w:rFonts w:cs="Arial"/>
          <w:spacing w:val="14"/>
        </w:rPr>
        <w:t xml:space="preserve"> </w:t>
      </w:r>
      <w:r w:rsidRPr="00651CD7">
        <w:rPr>
          <w:rFonts w:cs="Arial"/>
        </w:rPr>
        <w:t>b</w:t>
      </w:r>
      <w:r w:rsidRPr="00651CD7">
        <w:rPr>
          <w:rFonts w:cs="Arial"/>
          <w:spacing w:val="-4"/>
        </w:rPr>
        <w:t>y</w:t>
      </w:r>
      <w:r w:rsidRPr="00651CD7">
        <w:rPr>
          <w:rFonts w:cs="Arial"/>
        </w:rPr>
        <w:t>ť</w:t>
      </w:r>
      <w:r w:rsidRPr="00651CD7">
        <w:rPr>
          <w:rFonts w:cs="Arial"/>
          <w:spacing w:val="18"/>
        </w:rPr>
        <w:t xml:space="preserve"> </w:t>
      </w:r>
      <w:r w:rsidRPr="00651CD7">
        <w:rPr>
          <w:rFonts w:cs="Arial"/>
          <w:spacing w:val="2"/>
        </w:rPr>
        <w:t>u</w:t>
      </w:r>
      <w:r w:rsidRPr="00651CD7">
        <w:rPr>
          <w:rFonts w:cs="Arial"/>
        </w:rPr>
        <w:t>d</w:t>
      </w:r>
      <w:r w:rsidRPr="00651CD7">
        <w:rPr>
          <w:rFonts w:cs="Arial"/>
          <w:spacing w:val="3"/>
        </w:rPr>
        <w:t>r</w:t>
      </w:r>
      <w:r w:rsidRPr="00651CD7">
        <w:rPr>
          <w:rFonts w:cs="Arial"/>
          <w:spacing w:val="-1"/>
        </w:rPr>
        <w:t>ži</w:t>
      </w:r>
      <w:r w:rsidRPr="00651CD7">
        <w:rPr>
          <w:rFonts w:cs="Arial"/>
          <w:spacing w:val="2"/>
        </w:rPr>
        <w:t>a</w:t>
      </w:r>
      <w:r w:rsidRPr="00651CD7">
        <w:rPr>
          <w:rFonts w:cs="Arial"/>
          <w:spacing w:val="-1"/>
        </w:rPr>
        <w:t>v</w:t>
      </w:r>
      <w:r w:rsidRPr="00651CD7">
        <w:rPr>
          <w:rFonts w:cs="Arial"/>
        </w:rPr>
        <w:t>a</w:t>
      </w:r>
      <w:r w:rsidRPr="00651CD7">
        <w:rPr>
          <w:rFonts w:cs="Arial"/>
          <w:spacing w:val="5"/>
        </w:rPr>
        <w:t>n</w:t>
      </w:r>
      <w:r w:rsidRPr="00651CD7">
        <w:rPr>
          <w:rFonts w:cs="Arial"/>
        </w:rPr>
        <w:t>ý</w:t>
      </w:r>
      <w:r w:rsidRPr="00651CD7">
        <w:rPr>
          <w:rFonts w:cs="Arial"/>
          <w:spacing w:val="12"/>
        </w:rPr>
        <w:t xml:space="preserve"> </w:t>
      </w:r>
      <w:r w:rsidRPr="00651CD7">
        <w:rPr>
          <w:rFonts w:cs="Arial"/>
          <w:spacing w:val="2"/>
        </w:rPr>
        <w:t>p</w:t>
      </w:r>
      <w:r w:rsidRPr="00651CD7">
        <w:rPr>
          <w:rFonts w:cs="Arial"/>
        </w:rPr>
        <w:t>o</w:t>
      </w:r>
      <w:r w:rsidRPr="00651CD7">
        <w:rPr>
          <w:rFonts w:cs="Arial"/>
          <w:spacing w:val="1"/>
        </w:rPr>
        <w:t>r</w:t>
      </w:r>
      <w:r w:rsidRPr="00651CD7">
        <w:rPr>
          <w:rFonts w:cs="Arial"/>
          <w:spacing w:val="-1"/>
        </w:rPr>
        <w:t>i</w:t>
      </w:r>
      <w:r w:rsidRPr="00651CD7">
        <w:rPr>
          <w:rFonts w:cs="Arial"/>
          <w:spacing w:val="2"/>
        </w:rPr>
        <w:t>a</w:t>
      </w:r>
      <w:r w:rsidRPr="00651CD7">
        <w:rPr>
          <w:rFonts w:cs="Arial"/>
        </w:rPr>
        <w:t>dok</w:t>
      </w:r>
      <w:r w:rsidRPr="00651CD7">
        <w:rPr>
          <w:rFonts w:cs="Arial"/>
          <w:spacing w:val="19"/>
        </w:rPr>
        <w:t xml:space="preserve"> </w:t>
      </w:r>
      <w:r w:rsidRPr="00651CD7">
        <w:rPr>
          <w:rFonts w:cs="Arial"/>
        </w:rPr>
        <w:t>a</w:t>
      </w:r>
      <w:r w:rsidRPr="00651CD7">
        <w:rPr>
          <w:rFonts w:cs="Arial"/>
          <w:spacing w:val="-1"/>
        </w:rPr>
        <w:t xml:space="preserve"> </w:t>
      </w:r>
      <w:r w:rsidRPr="00651CD7">
        <w:rPr>
          <w:rFonts w:cs="Arial"/>
          <w:spacing w:val="1"/>
        </w:rPr>
        <w:t>č</w:t>
      </w:r>
      <w:r w:rsidRPr="00651CD7">
        <w:rPr>
          <w:rFonts w:cs="Arial"/>
          <w:spacing w:val="-1"/>
        </w:rPr>
        <w:t>i</w:t>
      </w:r>
      <w:r w:rsidRPr="00651CD7">
        <w:rPr>
          <w:rFonts w:cs="Arial"/>
          <w:spacing w:val="1"/>
        </w:rPr>
        <w:t>s</w:t>
      </w:r>
      <w:r w:rsidRPr="00651CD7">
        <w:rPr>
          <w:rFonts w:cs="Arial"/>
        </w:rPr>
        <w:t>tota.</w:t>
      </w:r>
      <w:r w:rsidRPr="00651CD7">
        <w:rPr>
          <w:rFonts w:cs="Arial"/>
          <w:spacing w:val="15"/>
        </w:rPr>
        <w:t xml:space="preserve"> </w:t>
      </w:r>
      <w:r w:rsidRPr="00651CD7">
        <w:rPr>
          <w:rFonts w:cs="Arial"/>
          <w:spacing w:val="3"/>
        </w:rPr>
        <w:t>U</w:t>
      </w:r>
      <w:r w:rsidRPr="00651CD7">
        <w:rPr>
          <w:rFonts w:cs="Arial"/>
          <w:spacing w:val="-1"/>
        </w:rPr>
        <w:t>ž</w:t>
      </w:r>
      <w:r w:rsidRPr="00651CD7">
        <w:rPr>
          <w:rFonts w:cs="Arial"/>
          <w:spacing w:val="2"/>
        </w:rPr>
        <w:t>í</w:t>
      </w:r>
      <w:r w:rsidRPr="00651CD7">
        <w:rPr>
          <w:rFonts w:cs="Arial"/>
          <w:spacing w:val="-1"/>
        </w:rPr>
        <w:t>v</w:t>
      </w:r>
      <w:r w:rsidRPr="00651CD7">
        <w:rPr>
          <w:rFonts w:cs="Arial"/>
        </w:rPr>
        <w:t>at</w:t>
      </w:r>
      <w:r w:rsidRPr="00651CD7">
        <w:rPr>
          <w:rFonts w:cs="Arial"/>
          <w:spacing w:val="2"/>
        </w:rPr>
        <w:t>e</w:t>
      </w:r>
      <w:r w:rsidRPr="00651CD7">
        <w:rPr>
          <w:rFonts w:cs="Arial"/>
        </w:rPr>
        <w:t>ľ</w:t>
      </w:r>
      <w:r w:rsidRPr="00651CD7">
        <w:rPr>
          <w:rFonts w:cs="Arial"/>
          <w:spacing w:val="18"/>
        </w:rPr>
        <w:t xml:space="preserve"> </w:t>
      </w:r>
      <w:r w:rsidRPr="00651CD7">
        <w:rPr>
          <w:rFonts w:cs="Arial"/>
          <w:spacing w:val="-1"/>
        </w:rPr>
        <w:t>z</w:t>
      </w:r>
      <w:r w:rsidRPr="00651CD7">
        <w:rPr>
          <w:rFonts w:cs="Arial"/>
        </w:rPr>
        <w:t>a</w:t>
      </w:r>
      <w:r w:rsidRPr="00651CD7">
        <w:rPr>
          <w:rFonts w:cs="Arial"/>
          <w:spacing w:val="-1"/>
        </w:rPr>
        <w:t>i</w:t>
      </w:r>
      <w:r w:rsidRPr="00651CD7">
        <w:rPr>
          <w:rFonts w:cs="Arial"/>
          <w:spacing w:val="1"/>
        </w:rPr>
        <w:t>s</w:t>
      </w:r>
      <w:r w:rsidRPr="00651CD7">
        <w:rPr>
          <w:rFonts w:cs="Arial"/>
        </w:rPr>
        <w:t>tí b</w:t>
      </w:r>
      <w:r w:rsidRPr="00651CD7">
        <w:rPr>
          <w:rFonts w:cs="Arial"/>
          <w:spacing w:val="2"/>
        </w:rPr>
        <w:t>e</w:t>
      </w:r>
      <w:r w:rsidRPr="00651CD7">
        <w:rPr>
          <w:rFonts w:cs="Arial"/>
          <w:spacing w:val="-1"/>
        </w:rPr>
        <w:t>z</w:t>
      </w:r>
      <w:r w:rsidRPr="00651CD7">
        <w:rPr>
          <w:rFonts w:cs="Arial"/>
        </w:rPr>
        <w:t>pe</w:t>
      </w:r>
      <w:r w:rsidRPr="00651CD7">
        <w:rPr>
          <w:rFonts w:cs="Arial"/>
          <w:spacing w:val="1"/>
        </w:rPr>
        <w:t>č</w:t>
      </w:r>
      <w:r w:rsidRPr="00651CD7">
        <w:rPr>
          <w:rFonts w:cs="Arial"/>
        </w:rPr>
        <w:t>no</w:t>
      </w:r>
      <w:r w:rsidRPr="00651CD7">
        <w:rPr>
          <w:rFonts w:cs="Arial"/>
          <w:spacing w:val="1"/>
        </w:rPr>
        <w:t>s</w:t>
      </w:r>
      <w:r w:rsidRPr="00651CD7">
        <w:rPr>
          <w:rFonts w:cs="Arial"/>
          <w:spacing w:val="2"/>
        </w:rPr>
        <w:t>t</w:t>
      </w:r>
      <w:r w:rsidRPr="00651CD7">
        <w:rPr>
          <w:rFonts w:cs="Arial"/>
        </w:rPr>
        <w:t xml:space="preserve">né </w:t>
      </w:r>
      <w:r w:rsidRPr="00651CD7">
        <w:rPr>
          <w:rFonts w:cs="Arial"/>
          <w:spacing w:val="2"/>
        </w:rPr>
        <w:t>t</w:t>
      </w:r>
      <w:r w:rsidRPr="00651CD7">
        <w:rPr>
          <w:rFonts w:cs="Arial"/>
        </w:rPr>
        <w:t>ab</w:t>
      </w:r>
      <w:r w:rsidRPr="00651CD7">
        <w:rPr>
          <w:rFonts w:cs="Arial"/>
          <w:spacing w:val="2"/>
        </w:rPr>
        <w:t>u</w:t>
      </w:r>
      <w:r w:rsidRPr="00651CD7">
        <w:rPr>
          <w:rFonts w:cs="Arial"/>
        </w:rPr>
        <w:t>ľ</w:t>
      </w:r>
      <w:r w:rsidRPr="00651CD7">
        <w:rPr>
          <w:rFonts w:cs="Arial"/>
          <w:spacing w:val="6"/>
        </w:rPr>
        <w:t>k</w:t>
      </w:r>
      <w:r w:rsidRPr="00651CD7">
        <w:rPr>
          <w:rFonts w:cs="Arial"/>
        </w:rPr>
        <w:t>y</w:t>
      </w:r>
      <w:r w:rsidRPr="00651CD7">
        <w:rPr>
          <w:rFonts w:cs="Arial"/>
          <w:spacing w:val="-7"/>
        </w:rPr>
        <w:t xml:space="preserve"> </w:t>
      </w:r>
      <w:r w:rsidRPr="00651CD7">
        <w:rPr>
          <w:rFonts w:cs="Arial"/>
        </w:rPr>
        <w:t>a</w:t>
      </w:r>
      <w:r w:rsidRPr="00651CD7">
        <w:rPr>
          <w:rFonts w:cs="Arial"/>
          <w:spacing w:val="1"/>
        </w:rPr>
        <w:t xml:space="preserve"> </w:t>
      </w:r>
      <w:r w:rsidRPr="00651CD7">
        <w:rPr>
          <w:rFonts w:cs="Arial"/>
        </w:rPr>
        <w:t>p</w:t>
      </w:r>
      <w:r w:rsidRPr="00651CD7">
        <w:rPr>
          <w:rFonts w:cs="Arial"/>
          <w:spacing w:val="3"/>
        </w:rPr>
        <w:t>r</w:t>
      </w:r>
      <w:r w:rsidRPr="00651CD7">
        <w:rPr>
          <w:rFonts w:cs="Arial"/>
        </w:rPr>
        <w:t>ed</w:t>
      </w:r>
      <w:r w:rsidRPr="00651CD7">
        <w:rPr>
          <w:rFonts w:cs="Arial"/>
          <w:spacing w:val="2"/>
        </w:rPr>
        <w:t>p</w:t>
      </w:r>
      <w:r w:rsidRPr="00651CD7">
        <w:rPr>
          <w:rFonts w:cs="Arial"/>
          <w:spacing w:val="-1"/>
        </w:rPr>
        <w:t>i</w:t>
      </w:r>
      <w:r w:rsidRPr="00651CD7">
        <w:rPr>
          <w:rFonts w:cs="Arial"/>
          <w:spacing w:val="4"/>
        </w:rPr>
        <w:t>s</w:t>
      </w:r>
      <w:r w:rsidRPr="00651CD7">
        <w:rPr>
          <w:rFonts w:cs="Arial"/>
        </w:rPr>
        <w:t>y</w:t>
      </w:r>
      <w:r w:rsidRPr="00651CD7">
        <w:rPr>
          <w:rFonts w:cs="Arial"/>
          <w:spacing w:val="-5"/>
        </w:rPr>
        <w:t xml:space="preserve"> </w:t>
      </w:r>
      <w:r w:rsidRPr="00651CD7">
        <w:rPr>
          <w:rFonts w:cs="Arial"/>
          <w:spacing w:val="2"/>
        </w:rPr>
        <w:t>p</w:t>
      </w:r>
      <w:r w:rsidRPr="00651CD7">
        <w:rPr>
          <w:rFonts w:cs="Arial"/>
        </w:rPr>
        <w:t>od</w:t>
      </w:r>
      <w:r w:rsidRPr="00651CD7">
        <w:rPr>
          <w:rFonts w:cs="Arial"/>
          <w:spacing w:val="2"/>
        </w:rPr>
        <w:t>ľ</w:t>
      </w:r>
      <w:r w:rsidRPr="00651CD7">
        <w:rPr>
          <w:rFonts w:cs="Arial"/>
        </w:rPr>
        <w:t>a</w:t>
      </w:r>
      <w:r w:rsidRPr="00651CD7">
        <w:rPr>
          <w:rFonts w:cs="Arial"/>
          <w:spacing w:val="-1"/>
        </w:rPr>
        <w:t xml:space="preserve"> </w:t>
      </w:r>
      <w:r w:rsidRPr="00651CD7">
        <w:rPr>
          <w:rFonts w:cs="Arial"/>
          <w:spacing w:val="2"/>
        </w:rPr>
        <w:t>p</w:t>
      </w:r>
      <w:r w:rsidRPr="00651CD7">
        <w:rPr>
          <w:rFonts w:cs="Arial"/>
          <w:spacing w:val="-1"/>
        </w:rPr>
        <w:t>l</w:t>
      </w:r>
      <w:r w:rsidRPr="00651CD7">
        <w:rPr>
          <w:rFonts w:cs="Arial"/>
        </w:rPr>
        <w:t>a</w:t>
      </w:r>
      <w:r w:rsidRPr="00651CD7">
        <w:rPr>
          <w:rFonts w:cs="Arial"/>
          <w:spacing w:val="2"/>
        </w:rPr>
        <w:t>tn</w:t>
      </w:r>
      <w:r w:rsidRPr="00651CD7">
        <w:rPr>
          <w:rFonts w:cs="Arial"/>
          <w:spacing w:val="-4"/>
        </w:rPr>
        <w:t>ý</w:t>
      </w:r>
      <w:r w:rsidRPr="00651CD7">
        <w:rPr>
          <w:rFonts w:cs="Arial"/>
          <w:spacing w:val="1"/>
        </w:rPr>
        <w:t>c</w:t>
      </w:r>
      <w:r w:rsidRPr="00651CD7">
        <w:rPr>
          <w:rFonts w:cs="Arial"/>
        </w:rPr>
        <w:t>h</w:t>
      </w:r>
      <w:r w:rsidRPr="00651CD7">
        <w:rPr>
          <w:rFonts w:cs="Arial"/>
          <w:spacing w:val="1"/>
        </w:rPr>
        <w:t xml:space="preserve"> </w:t>
      </w:r>
      <w:r w:rsidRPr="00651CD7">
        <w:rPr>
          <w:rFonts w:cs="Arial"/>
          <w:spacing w:val="-1"/>
        </w:rPr>
        <w:t>S</w:t>
      </w:r>
      <w:r w:rsidRPr="00651CD7">
        <w:rPr>
          <w:rFonts w:cs="Arial"/>
          <w:spacing w:val="3"/>
        </w:rPr>
        <w:t>T</w:t>
      </w:r>
      <w:r w:rsidRPr="00651CD7">
        <w:rPr>
          <w:rFonts w:cs="Arial"/>
        </w:rPr>
        <w:t>N.</w:t>
      </w:r>
    </w:p>
    <w:p w14:paraId="11882914" w14:textId="77777777" w:rsidR="00811811" w:rsidRPr="00651CD7" w:rsidRDefault="00811811" w:rsidP="00811811">
      <w:pPr>
        <w:pStyle w:val="Calibri11"/>
        <w:numPr>
          <w:ilvl w:val="0"/>
          <w:numId w:val="39"/>
        </w:numPr>
        <w:rPr>
          <w:rFonts w:cs="Arial"/>
        </w:rPr>
      </w:pPr>
      <w:r w:rsidRPr="00651CD7">
        <w:rPr>
          <w:rFonts w:cs="Arial"/>
        </w:rPr>
        <w:t>Nepovolaným vstup zakázaný (tab. R5399-1)</w:t>
      </w:r>
    </w:p>
    <w:p w14:paraId="2F9CAA53" w14:textId="77777777" w:rsidR="00811811" w:rsidRPr="00651CD7" w:rsidRDefault="00811811" w:rsidP="00811811">
      <w:pPr>
        <w:pStyle w:val="Calibri11"/>
        <w:numPr>
          <w:ilvl w:val="0"/>
          <w:numId w:val="39"/>
        </w:numPr>
        <w:rPr>
          <w:rFonts w:cs="Arial"/>
        </w:rPr>
      </w:pPr>
      <w:r w:rsidRPr="00651CD7">
        <w:rPr>
          <w:rFonts w:cs="Arial"/>
        </w:rPr>
        <w:t>Zákaz fajčiť a používať otvorený oheň (tab.4201 2)</w:t>
      </w:r>
    </w:p>
    <w:p w14:paraId="283F05A0" w14:textId="77777777" w:rsidR="00811811" w:rsidRPr="00651CD7" w:rsidRDefault="00811811" w:rsidP="00811811">
      <w:pPr>
        <w:pStyle w:val="Calibri11"/>
        <w:numPr>
          <w:ilvl w:val="0"/>
          <w:numId w:val="39"/>
        </w:numPr>
        <w:rPr>
          <w:rFonts w:cs="Arial"/>
        </w:rPr>
      </w:pPr>
      <w:r w:rsidRPr="00651CD7">
        <w:rPr>
          <w:rFonts w:cs="Arial"/>
        </w:rPr>
        <w:t>Nehasiť vodou ani penovými prístrojmi (tab.4301 3)</w:t>
      </w:r>
    </w:p>
    <w:p w14:paraId="14C78BF1" w14:textId="77777777" w:rsidR="00811811" w:rsidRPr="00651CD7" w:rsidRDefault="00811811" w:rsidP="00811811">
      <w:pPr>
        <w:pStyle w:val="Calibri11"/>
        <w:numPr>
          <w:ilvl w:val="0"/>
          <w:numId w:val="39"/>
        </w:numPr>
        <w:rPr>
          <w:rFonts w:cs="Arial"/>
        </w:rPr>
      </w:pPr>
      <w:r w:rsidRPr="00651CD7">
        <w:rPr>
          <w:rFonts w:cs="Arial"/>
        </w:rPr>
        <w:t>Základné pokyny pre obsluhu MG (dodá zhotoviteľ MG)</w:t>
      </w:r>
    </w:p>
    <w:p w14:paraId="46505499" w14:textId="77777777" w:rsidR="00811811" w:rsidRPr="00651CD7" w:rsidRDefault="00811811" w:rsidP="00811811">
      <w:pPr>
        <w:pStyle w:val="Calibri11"/>
        <w:numPr>
          <w:ilvl w:val="0"/>
          <w:numId w:val="39"/>
        </w:numPr>
        <w:rPr>
          <w:rFonts w:cs="Arial"/>
        </w:rPr>
      </w:pPr>
      <w:r w:rsidRPr="00651CD7">
        <w:rPr>
          <w:rFonts w:cs="Arial"/>
        </w:rPr>
        <w:t>Výveska „Prvá pomoc pri úraze el. energiou“</w:t>
      </w:r>
    </w:p>
    <w:p w14:paraId="12CA4654" w14:textId="77777777" w:rsidR="00811811" w:rsidRPr="00651CD7" w:rsidRDefault="00811811" w:rsidP="00811811">
      <w:pPr>
        <w:pStyle w:val="Calibri11"/>
        <w:numPr>
          <w:ilvl w:val="0"/>
          <w:numId w:val="39"/>
        </w:numPr>
        <w:rPr>
          <w:rFonts w:cs="Arial"/>
        </w:rPr>
      </w:pPr>
      <w:r w:rsidRPr="00651CD7">
        <w:rPr>
          <w:rFonts w:cs="Arial"/>
        </w:rPr>
        <w:t>Prevádzkový poriadok</w:t>
      </w:r>
    </w:p>
    <w:p w14:paraId="74F8C8B3" w14:textId="77777777" w:rsidR="00811811" w:rsidRPr="00651CD7" w:rsidRDefault="00811811" w:rsidP="00811811">
      <w:pPr>
        <w:pStyle w:val="Calibri11"/>
        <w:numPr>
          <w:ilvl w:val="0"/>
          <w:numId w:val="39"/>
        </w:numPr>
        <w:rPr>
          <w:rFonts w:cs="Arial"/>
        </w:rPr>
      </w:pPr>
      <w:r w:rsidRPr="00651CD7">
        <w:rPr>
          <w:rFonts w:cs="Arial"/>
        </w:rPr>
        <w:t>Požiarno-poplachové smernice</w:t>
      </w:r>
    </w:p>
    <w:p w14:paraId="0738601C" w14:textId="77777777" w:rsidR="00811811" w:rsidRPr="00651CD7" w:rsidRDefault="00811811" w:rsidP="00811811">
      <w:pPr>
        <w:pStyle w:val="Calibri11"/>
        <w:numPr>
          <w:ilvl w:val="0"/>
          <w:numId w:val="39"/>
        </w:numPr>
        <w:rPr>
          <w:rFonts w:cs="Arial"/>
        </w:rPr>
      </w:pPr>
      <w:r w:rsidRPr="00651CD7">
        <w:rPr>
          <w:rFonts w:cs="Arial"/>
        </w:rPr>
        <w:t>podľa STN EN 61 310-1 tabuľka „Výstraha – životu nebezpečné približovať sa k el. zariadeniam“ (tab. 8111)</w:t>
      </w:r>
    </w:p>
    <w:p w14:paraId="18CBC700" w14:textId="77777777" w:rsidR="00811811" w:rsidRPr="00651CD7" w:rsidRDefault="00811811" w:rsidP="00811811">
      <w:pPr>
        <w:pStyle w:val="Calibri11"/>
        <w:numPr>
          <w:ilvl w:val="0"/>
          <w:numId w:val="39"/>
        </w:numPr>
        <w:rPr>
          <w:rFonts w:cs="Arial"/>
        </w:rPr>
      </w:pPr>
      <w:r w:rsidRPr="00651CD7">
        <w:rPr>
          <w:rFonts w:cs="Arial"/>
        </w:rPr>
        <w:t>podľa STN EN 61 310-1 tabuľka „Zariadenie smie obsluhovať len osoba tým poverená“</w:t>
      </w:r>
    </w:p>
    <w:p w14:paraId="5C9E00A6" w14:textId="77777777" w:rsidR="00811811" w:rsidRPr="00651CD7" w:rsidRDefault="00811811" w:rsidP="00811811">
      <w:pPr>
        <w:pStyle w:val="Calibri11"/>
        <w:numPr>
          <w:ilvl w:val="0"/>
          <w:numId w:val="39"/>
        </w:numPr>
        <w:rPr>
          <w:rFonts w:cs="Arial"/>
        </w:rPr>
      </w:pPr>
      <w:r w:rsidRPr="00651CD7">
        <w:rPr>
          <w:rFonts w:cs="Arial"/>
        </w:rPr>
        <w:t>podľa STN 01 8012-1, STN 01 8012-2 značka 25 „Príkaz k ochrane sluchu“, tabuľka „Používaj chrániče sluchu“ (tab.2501)</w:t>
      </w:r>
    </w:p>
    <w:p w14:paraId="348BBC3E" w14:textId="77777777" w:rsidR="00811811" w:rsidRPr="00651CD7" w:rsidRDefault="00811811" w:rsidP="00811811">
      <w:pPr>
        <w:pStyle w:val="Calibri11"/>
        <w:numPr>
          <w:ilvl w:val="0"/>
          <w:numId w:val="39"/>
        </w:numPr>
        <w:rPr>
          <w:rFonts w:cs="Arial"/>
        </w:rPr>
      </w:pPr>
      <w:r w:rsidRPr="00651CD7">
        <w:rPr>
          <w:rFonts w:cs="Arial"/>
        </w:rPr>
        <w:t>Horľavá kvapalina III. triedy (tab. I-992)</w:t>
      </w:r>
    </w:p>
    <w:p w14:paraId="6FC16B7D" w14:textId="77777777" w:rsidR="00811811" w:rsidRPr="00651CD7" w:rsidRDefault="00811811" w:rsidP="00811811">
      <w:pPr>
        <w:pStyle w:val="Calibri11"/>
        <w:numPr>
          <w:ilvl w:val="0"/>
          <w:numId w:val="39"/>
        </w:numPr>
        <w:rPr>
          <w:rFonts w:cs="Arial"/>
        </w:rPr>
      </w:pPr>
      <w:r w:rsidRPr="00651CD7">
        <w:rPr>
          <w:rFonts w:cs="Arial"/>
        </w:rPr>
        <w:t xml:space="preserve">Úniková cesta – únikový východ (tab. NE30 0 – únikový východ – šípka dolu </w:t>
      </w:r>
      <w:r w:rsidRPr="00651CD7">
        <w:rPr>
          <w:rFonts w:cs="Arial"/>
        </w:rPr>
        <w:tab/>
        <w:t>označenie východu, alebo tab. NE30 1 – únikový východ - vpravo)</w:t>
      </w:r>
    </w:p>
    <w:p w14:paraId="6A4599DC" w14:textId="77777777" w:rsidR="00811811" w:rsidRPr="00651CD7" w:rsidRDefault="00811811" w:rsidP="00811811">
      <w:pPr>
        <w:pStyle w:val="Calibri11"/>
        <w:numPr>
          <w:ilvl w:val="0"/>
          <w:numId w:val="39"/>
        </w:numPr>
        <w:rPr>
          <w:rFonts w:cs="Arial"/>
        </w:rPr>
      </w:pPr>
      <w:r w:rsidRPr="00651CD7">
        <w:rPr>
          <w:rFonts w:cs="Arial"/>
          <w:spacing w:val="-1"/>
        </w:rPr>
        <w:t>P</w:t>
      </w:r>
      <w:r w:rsidRPr="00651CD7">
        <w:rPr>
          <w:rFonts w:cs="Arial"/>
        </w:rPr>
        <w:t>o</w:t>
      </w:r>
      <w:r w:rsidRPr="00651CD7">
        <w:rPr>
          <w:rFonts w:cs="Arial"/>
          <w:spacing w:val="2"/>
        </w:rPr>
        <w:t>u</w:t>
      </w:r>
      <w:r w:rsidRPr="00651CD7">
        <w:rPr>
          <w:rFonts w:cs="Arial"/>
          <w:spacing w:val="-1"/>
        </w:rPr>
        <w:t>ž</w:t>
      </w:r>
      <w:r w:rsidRPr="00651CD7">
        <w:rPr>
          <w:rFonts w:cs="Arial"/>
          <w:spacing w:val="2"/>
        </w:rPr>
        <w:t>í</w:t>
      </w:r>
      <w:r w:rsidRPr="00651CD7">
        <w:rPr>
          <w:rFonts w:cs="Arial"/>
          <w:spacing w:val="-1"/>
        </w:rPr>
        <w:t>v</w:t>
      </w:r>
      <w:r w:rsidRPr="00651CD7">
        <w:rPr>
          <w:rFonts w:cs="Arial"/>
        </w:rPr>
        <w:t>a</w:t>
      </w:r>
      <w:r w:rsidRPr="00651CD7">
        <w:rPr>
          <w:rFonts w:cs="Arial"/>
          <w:spacing w:val="2"/>
        </w:rPr>
        <w:t>n</w:t>
      </w:r>
      <w:r w:rsidRPr="00651CD7">
        <w:rPr>
          <w:rFonts w:cs="Arial"/>
          <w:spacing w:val="-1"/>
        </w:rPr>
        <w:t>i</w:t>
      </w:r>
      <w:r w:rsidRPr="00651CD7">
        <w:rPr>
          <w:rFonts w:cs="Arial"/>
        </w:rPr>
        <w:t>e b</w:t>
      </w:r>
      <w:r w:rsidRPr="00651CD7">
        <w:rPr>
          <w:rFonts w:cs="Arial"/>
          <w:spacing w:val="2"/>
        </w:rPr>
        <w:t>e</w:t>
      </w:r>
      <w:r w:rsidRPr="00651CD7">
        <w:rPr>
          <w:rFonts w:cs="Arial"/>
          <w:spacing w:val="-1"/>
        </w:rPr>
        <w:t>z</w:t>
      </w:r>
      <w:r w:rsidRPr="00651CD7">
        <w:rPr>
          <w:rFonts w:cs="Arial"/>
        </w:rPr>
        <w:t>pe</w:t>
      </w:r>
      <w:r w:rsidRPr="00651CD7">
        <w:rPr>
          <w:rFonts w:cs="Arial"/>
          <w:spacing w:val="1"/>
        </w:rPr>
        <w:t>č</w:t>
      </w:r>
      <w:r w:rsidRPr="00651CD7">
        <w:rPr>
          <w:rFonts w:cs="Arial"/>
          <w:spacing w:val="2"/>
        </w:rPr>
        <w:t>n</w:t>
      </w:r>
      <w:r w:rsidRPr="00651CD7">
        <w:rPr>
          <w:rFonts w:cs="Arial"/>
        </w:rPr>
        <w:t>o</w:t>
      </w:r>
      <w:r w:rsidRPr="00651CD7">
        <w:rPr>
          <w:rFonts w:cs="Arial"/>
          <w:spacing w:val="1"/>
        </w:rPr>
        <w:t>s</w:t>
      </w:r>
      <w:r w:rsidRPr="00651CD7">
        <w:rPr>
          <w:rFonts w:cs="Arial"/>
        </w:rPr>
        <w:t>t</w:t>
      </w:r>
      <w:r w:rsidRPr="00651CD7">
        <w:rPr>
          <w:rFonts w:cs="Arial"/>
          <w:spacing w:val="5"/>
        </w:rPr>
        <w:t>n</w:t>
      </w:r>
      <w:r w:rsidRPr="00651CD7">
        <w:rPr>
          <w:rFonts w:cs="Arial"/>
          <w:spacing w:val="-1"/>
        </w:rPr>
        <w:t>ý</w:t>
      </w:r>
      <w:r w:rsidRPr="00651CD7">
        <w:rPr>
          <w:rFonts w:cs="Arial"/>
          <w:spacing w:val="1"/>
        </w:rPr>
        <w:t>c</w:t>
      </w:r>
      <w:r w:rsidRPr="00651CD7">
        <w:rPr>
          <w:rFonts w:cs="Arial"/>
        </w:rPr>
        <w:t>h u</w:t>
      </w:r>
      <w:r w:rsidRPr="00651CD7">
        <w:rPr>
          <w:rFonts w:cs="Arial"/>
          <w:spacing w:val="1"/>
        </w:rPr>
        <w:t>s</w:t>
      </w:r>
      <w:r w:rsidRPr="00651CD7">
        <w:rPr>
          <w:rFonts w:cs="Arial"/>
        </w:rPr>
        <w:t>tan</w:t>
      </w:r>
      <w:r w:rsidRPr="00651CD7">
        <w:rPr>
          <w:rFonts w:cs="Arial"/>
          <w:spacing w:val="2"/>
        </w:rPr>
        <w:t>o</w:t>
      </w:r>
      <w:r w:rsidRPr="00651CD7">
        <w:rPr>
          <w:rFonts w:cs="Arial"/>
          <w:spacing w:val="-1"/>
        </w:rPr>
        <w:t>v</w:t>
      </w:r>
      <w:r w:rsidRPr="00651CD7">
        <w:rPr>
          <w:rFonts w:cs="Arial"/>
          <w:spacing w:val="2"/>
        </w:rPr>
        <w:t>e</w:t>
      </w:r>
      <w:r w:rsidRPr="00651CD7">
        <w:rPr>
          <w:rFonts w:cs="Arial"/>
        </w:rPr>
        <w:t>ní p</w:t>
      </w:r>
      <w:r w:rsidRPr="00651CD7">
        <w:rPr>
          <w:rFonts w:cs="Arial"/>
          <w:spacing w:val="2"/>
        </w:rPr>
        <w:t>o</w:t>
      </w:r>
      <w:r w:rsidRPr="00651CD7">
        <w:rPr>
          <w:rFonts w:cs="Arial"/>
        </w:rPr>
        <w:t xml:space="preserve">dľa </w:t>
      </w:r>
      <w:r w:rsidRPr="00651CD7">
        <w:rPr>
          <w:rFonts w:cs="Arial"/>
          <w:spacing w:val="-1"/>
        </w:rPr>
        <w:t>S</w:t>
      </w:r>
      <w:r w:rsidRPr="00651CD7">
        <w:rPr>
          <w:rFonts w:cs="Arial"/>
          <w:spacing w:val="3"/>
        </w:rPr>
        <w:t>T</w:t>
      </w:r>
      <w:r w:rsidRPr="00651CD7">
        <w:rPr>
          <w:rFonts w:cs="Arial"/>
        </w:rPr>
        <w:t>N 01 8</w:t>
      </w:r>
      <w:r w:rsidRPr="00651CD7">
        <w:rPr>
          <w:rFonts w:cs="Arial"/>
          <w:spacing w:val="2"/>
        </w:rPr>
        <w:t>0</w:t>
      </w:r>
      <w:r w:rsidRPr="00651CD7">
        <w:rPr>
          <w:rFonts w:cs="Arial"/>
        </w:rPr>
        <w:t>12</w:t>
      </w:r>
      <w:r w:rsidRPr="00651CD7">
        <w:rPr>
          <w:rFonts w:cs="Arial"/>
          <w:spacing w:val="1"/>
        </w:rPr>
        <w:t>-</w:t>
      </w:r>
      <w:r w:rsidRPr="00651CD7">
        <w:rPr>
          <w:rFonts w:cs="Arial"/>
        </w:rPr>
        <w:t xml:space="preserve">1, </w:t>
      </w:r>
      <w:r w:rsidRPr="00651CD7">
        <w:rPr>
          <w:rFonts w:cs="Arial"/>
          <w:spacing w:val="2"/>
        </w:rPr>
        <w:t>S</w:t>
      </w:r>
      <w:r w:rsidRPr="00651CD7">
        <w:rPr>
          <w:rFonts w:cs="Arial"/>
          <w:spacing w:val="3"/>
        </w:rPr>
        <w:t>T</w:t>
      </w:r>
      <w:r w:rsidRPr="00651CD7">
        <w:rPr>
          <w:rFonts w:cs="Arial"/>
        </w:rPr>
        <w:t>N 01 8012- 2</w:t>
      </w:r>
      <w:r w:rsidRPr="00651CD7">
        <w:rPr>
          <w:rFonts w:cs="Arial"/>
          <w:spacing w:val="-4"/>
        </w:rPr>
        <w:t xml:space="preserve"> </w:t>
      </w:r>
      <w:r w:rsidRPr="00651CD7">
        <w:rPr>
          <w:rFonts w:cs="Arial"/>
          <w:spacing w:val="3"/>
        </w:rPr>
        <w:t>(</w:t>
      </w:r>
      <w:r w:rsidRPr="00651CD7">
        <w:rPr>
          <w:rFonts w:cs="Arial"/>
          <w:spacing w:val="-1"/>
        </w:rPr>
        <w:t>z</w:t>
      </w:r>
      <w:r w:rsidRPr="00651CD7">
        <w:rPr>
          <w:rFonts w:cs="Arial"/>
        </w:rPr>
        <w:t>na</w:t>
      </w:r>
      <w:r w:rsidRPr="00651CD7">
        <w:rPr>
          <w:rFonts w:cs="Arial"/>
          <w:spacing w:val="1"/>
        </w:rPr>
        <w:t>č</w:t>
      </w:r>
      <w:r w:rsidRPr="00651CD7">
        <w:rPr>
          <w:rFonts w:cs="Arial"/>
          <w:spacing w:val="6"/>
        </w:rPr>
        <w:t>k</w:t>
      </w:r>
      <w:r w:rsidRPr="00651CD7">
        <w:rPr>
          <w:rFonts w:cs="Arial"/>
          <w:spacing w:val="-6"/>
        </w:rPr>
        <w:t>y</w:t>
      </w:r>
      <w:r w:rsidRPr="00651CD7">
        <w:rPr>
          <w:rFonts w:cs="Arial"/>
        </w:rPr>
        <w:t>,</w:t>
      </w:r>
      <w:r w:rsidRPr="00651CD7">
        <w:rPr>
          <w:rFonts w:cs="Arial"/>
          <w:spacing w:val="1"/>
        </w:rPr>
        <w:t xml:space="preserve"> </w:t>
      </w:r>
      <w:r w:rsidRPr="00651CD7">
        <w:rPr>
          <w:rFonts w:cs="Arial"/>
        </w:rPr>
        <w:t>ta</w:t>
      </w:r>
      <w:r w:rsidRPr="00651CD7">
        <w:rPr>
          <w:rFonts w:cs="Arial"/>
          <w:spacing w:val="2"/>
        </w:rPr>
        <w:t>b</w:t>
      </w:r>
      <w:r w:rsidRPr="00651CD7">
        <w:rPr>
          <w:rFonts w:cs="Arial"/>
        </w:rPr>
        <w:t>uľ</w:t>
      </w:r>
      <w:r w:rsidRPr="00651CD7">
        <w:rPr>
          <w:rFonts w:cs="Arial"/>
          <w:spacing w:val="6"/>
        </w:rPr>
        <w:t>k</w:t>
      </w:r>
      <w:r w:rsidRPr="00651CD7">
        <w:rPr>
          <w:rFonts w:cs="Arial"/>
          <w:spacing w:val="-6"/>
        </w:rPr>
        <w:t>y</w:t>
      </w:r>
      <w:r w:rsidRPr="00651CD7">
        <w:rPr>
          <w:rFonts w:cs="Arial"/>
        </w:rPr>
        <w:t>, ná</w:t>
      </w:r>
      <w:r w:rsidRPr="00651CD7">
        <w:rPr>
          <w:rFonts w:cs="Arial"/>
          <w:spacing w:val="2"/>
        </w:rPr>
        <w:t>p</w:t>
      </w:r>
      <w:r w:rsidRPr="00651CD7">
        <w:rPr>
          <w:rFonts w:cs="Arial"/>
          <w:spacing w:val="-1"/>
        </w:rPr>
        <w:t>i</w:t>
      </w:r>
      <w:r w:rsidRPr="00651CD7">
        <w:rPr>
          <w:rFonts w:cs="Arial"/>
          <w:spacing w:val="4"/>
        </w:rPr>
        <w:t>s</w:t>
      </w:r>
      <w:r w:rsidRPr="00651CD7">
        <w:rPr>
          <w:rFonts w:cs="Arial"/>
          <w:spacing w:val="-4"/>
        </w:rPr>
        <w:t>y</w:t>
      </w:r>
      <w:r w:rsidRPr="00651CD7">
        <w:rPr>
          <w:rFonts w:cs="Arial"/>
        </w:rPr>
        <w:t>)</w:t>
      </w:r>
      <w:r w:rsidRPr="00651CD7">
        <w:rPr>
          <w:rFonts w:cs="Arial"/>
          <w:spacing w:val="-1"/>
        </w:rPr>
        <w:t xml:space="preserve"> </w:t>
      </w:r>
      <w:r w:rsidRPr="00651CD7">
        <w:rPr>
          <w:rFonts w:cs="Arial"/>
          <w:spacing w:val="1"/>
        </w:rPr>
        <w:t>j</w:t>
      </w:r>
      <w:r w:rsidRPr="00651CD7">
        <w:rPr>
          <w:rFonts w:cs="Arial"/>
        </w:rPr>
        <w:t xml:space="preserve">e </w:t>
      </w:r>
      <w:r w:rsidRPr="00651CD7">
        <w:rPr>
          <w:rFonts w:cs="Arial"/>
          <w:spacing w:val="2"/>
        </w:rPr>
        <w:t>p</w:t>
      </w:r>
      <w:r w:rsidRPr="00651CD7">
        <w:rPr>
          <w:rFonts w:cs="Arial"/>
        </w:rPr>
        <w:t>o</w:t>
      </w:r>
      <w:r w:rsidRPr="00651CD7">
        <w:rPr>
          <w:rFonts w:cs="Arial"/>
          <w:spacing w:val="1"/>
        </w:rPr>
        <w:t>v</w:t>
      </w:r>
      <w:r w:rsidRPr="00651CD7">
        <w:rPr>
          <w:rFonts w:cs="Arial"/>
          <w:spacing w:val="-1"/>
        </w:rPr>
        <w:t>i</w:t>
      </w:r>
      <w:r w:rsidRPr="00651CD7">
        <w:rPr>
          <w:rFonts w:cs="Arial"/>
          <w:spacing w:val="2"/>
        </w:rPr>
        <w:t>n</w:t>
      </w:r>
      <w:r w:rsidRPr="00651CD7">
        <w:rPr>
          <w:rFonts w:cs="Arial"/>
        </w:rPr>
        <w:t>né.</w:t>
      </w:r>
    </w:p>
    <w:p w14:paraId="07807A8B" w14:textId="77777777" w:rsidR="00811811" w:rsidRPr="00651CD7" w:rsidRDefault="00811811" w:rsidP="009C2666">
      <w:pPr>
        <w:pStyle w:val="Calibri11"/>
      </w:pPr>
    </w:p>
    <w:p w14:paraId="594C27FD" w14:textId="4870B321" w:rsidR="00695844" w:rsidRPr="00651CD7" w:rsidRDefault="002D438C" w:rsidP="00A651A3">
      <w:pPr>
        <w:pStyle w:val="Nadpis1"/>
        <w:rPr>
          <w:lang w:val="sk-SK" w:eastAsia="en-US"/>
        </w:rPr>
      </w:pPr>
      <w:bookmarkStart w:id="31" w:name="_Toc320197707"/>
      <w:bookmarkStart w:id="32" w:name="_Toc150862496"/>
      <w:r w:rsidRPr="00651CD7">
        <w:rPr>
          <w:lang w:val="sk-SK" w:eastAsia="en-US"/>
        </w:rPr>
        <w:t xml:space="preserve">6. </w:t>
      </w:r>
      <w:bookmarkEnd w:id="31"/>
      <w:r w:rsidR="000151D6" w:rsidRPr="00651CD7">
        <w:rPr>
          <w:lang w:val="sk-SK" w:eastAsia="en-US"/>
        </w:rPr>
        <w:t>U</w:t>
      </w:r>
      <w:r w:rsidR="00695844" w:rsidRPr="00651CD7">
        <w:rPr>
          <w:lang w:val="sk-SK" w:eastAsia="en-US"/>
        </w:rPr>
        <w:t>vedenie do prevádzky</w:t>
      </w:r>
      <w:bookmarkEnd w:id="32"/>
    </w:p>
    <w:p w14:paraId="47737689" w14:textId="79F64EB7" w:rsidR="002D438C" w:rsidRPr="00651CD7" w:rsidRDefault="002D438C" w:rsidP="009C2666">
      <w:pPr>
        <w:pStyle w:val="Calibri11"/>
        <w:rPr>
          <w:rFonts w:eastAsia="Calibri"/>
          <w:lang w:eastAsia="en-US"/>
        </w:rPr>
      </w:pPr>
      <w:r w:rsidRPr="00651CD7">
        <w:rPr>
          <w:rFonts w:eastAsia="Calibri"/>
          <w:lang w:eastAsia="en-US"/>
        </w:rPr>
        <w:t xml:space="preserve">Prevádzka, prehliadky a skúšky technických zariadení robiť v súlade s vyhl. 508/2009 </w:t>
      </w:r>
      <w:proofErr w:type="spellStart"/>
      <w:r w:rsidRPr="00651CD7">
        <w:rPr>
          <w:rFonts w:eastAsia="Calibri"/>
          <w:lang w:eastAsia="en-US"/>
        </w:rPr>
        <w:t>Z.z</w:t>
      </w:r>
      <w:proofErr w:type="spellEnd"/>
      <w:r w:rsidRPr="00651CD7">
        <w:rPr>
          <w:rFonts w:eastAsia="Calibri"/>
          <w:lang w:eastAsia="en-US"/>
        </w:rPr>
        <w:t>., §8-12.</w:t>
      </w:r>
    </w:p>
    <w:p w14:paraId="33974E25" w14:textId="77777777" w:rsidR="002D438C" w:rsidRPr="00651CD7" w:rsidRDefault="002D438C" w:rsidP="009C2666">
      <w:pPr>
        <w:pStyle w:val="Calibri11"/>
        <w:rPr>
          <w:rFonts w:eastAsia="Calibri"/>
          <w:lang w:eastAsia="en-US"/>
        </w:rPr>
      </w:pPr>
      <w:r w:rsidRPr="00651CD7">
        <w:rPr>
          <w:rFonts w:eastAsia="Calibri"/>
          <w:lang w:eastAsia="en-US"/>
        </w:rPr>
        <w:t xml:space="preserve">Obsluha, opravy, resp. odborná spôsobilosť pracovníkov na činnosť na el. zariadeniach sa riadi vyhl. 508/2009 </w:t>
      </w:r>
      <w:proofErr w:type="spellStart"/>
      <w:r w:rsidRPr="00651CD7">
        <w:rPr>
          <w:rFonts w:eastAsia="Calibri"/>
          <w:lang w:eastAsia="en-US"/>
        </w:rPr>
        <w:t>Z.z</w:t>
      </w:r>
      <w:proofErr w:type="spellEnd"/>
      <w:r w:rsidRPr="00651CD7">
        <w:rPr>
          <w:rFonts w:eastAsia="Calibri"/>
          <w:lang w:eastAsia="en-US"/>
        </w:rPr>
        <w:t>., §15-24.</w:t>
      </w:r>
    </w:p>
    <w:p w14:paraId="4E9DBC41" w14:textId="4CF2AEF3" w:rsidR="002D438C" w:rsidRPr="00651CD7" w:rsidRDefault="002D438C" w:rsidP="009C2666">
      <w:pPr>
        <w:pStyle w:val="Calibri11"/>
        <w:rPr>
          <w:rFonts w:eastAsia="Calibri"/>
          <w:lang w:eastAsia="en-US"/>
        </w:rPr>
      </w:pPr>
      <w:r w:rsidRPr="00651CD7">
        <w:rPr>
          <w:rFonts w:eastAsia="Calibri"/>
          <w:lang w:eastAsia="en-US"/>
        </w:rPr>
        <w:t xml:space="preserve">Investor je povinný vypracovať Prevádzkový predpis </w:t>
      </w:r>
      <w:r w:rsidR="00471F05" w:rsidRPr="00651CD7">
        <w:rPr>
          <w:rFonts w:eastAsia="Calibri"/>
          <w:lang w:eastAsia="en-US"/>
        </w:rPr>
        <w:t xml:space="preserve">, </w:t>
      </w:r>
      <w:r w:rsidRPr="00651CD7">
        <w:rPr>
          <w:rFonts w:eastAsia="Calibri"/>
          <w:lang w:eastAsia="en-US"/>
        </w:rPr>
        <w:t xml:space="preserve">kde sa stanovia zásady prevádzkovania el. zariadenia, vrátane návodu na použitie a zásady kritérií </w:t>
      </w:r>
      <w:r w:rsidR="0009678D" w:rsidRPr="00651CD7">
        <w:rPr>
          <w:rFonts w:eastAsia="Calibri"/>
          <w:lang w:eastAsia="en-US"/>
        </w:rPr>
        <w:t>úspešnosti</w:t>
      </w:r>
      <w:r w:rsidRPr="00651CD7">
        <w:rPr>
          <w:rFonts w:eastAsia="Calibri"/>
          <w:lang w:eastAsia="en-US"/>
        </w:rPr>
        <w:t xml:space="preserve"> skúšok.</w:t>
      </w:r>
    </w:p>
    <w:p w14:paraId="144BE926" w14:textId="44589F98" w:rsidR="002D438C" w:rsidRPr="00651CD7" w:rsidRDefault="002D438C" w:rsidP="009C2666">
      <w:pPr>
        <w:pStyle w:val="Calibri11"/>
        <w:rPr>
          <w:rFonts w:eastAsia="Calibri"/>
          <w:lang w:eastAsia="en-US"/>
        </w:rPr>
      </w:pPr>
      <w:r w:rsidRPr="00651CD7">
        <w:rPr>
          <w:rFonts w:eastAsia="Calibri"/>
          <w:lang w:eastAsia="en-US"/>
        </w:rPr>
        <w:t xml:space="preserve">V priestoroch dotknutých touto PD sa pravidelné revízie musia robiť </w:t>
      </w:r>
      <w:r w:rsidR="00D24D81" w:rsidRPr="00651CD7">
        <w:rPr>
          <w:rFonts w:eastAsia="Calibri"/>
          <w:lang w:eastAsia="en-US"/>
        </w:rPr>
        <w:t>tak ako je uvedené v odseku č. 2</w:t>
      </w:r>
      <w:r w:rsidR="00F33807" w:rsidRPr="00651CD7">
        <w:rPr>
          <w:rFonts w:eastAsia="Calibri"/>
          <w:lang w:eastAsia="en-US"/>
        </w:rPr>
        <w:t>.1</w:t>
      </w:r>
      <w:r w:rsidR="00D24D81" w:rsidRPr="00651CD7">
        <w:rPr>
          <w:rFonts w:eastAsia="Calibri"/>
          <w:lang w:eastAsia="en-US"/>
        </w:rPr>
        <w:t xml:space="preserve"> tejto technickej správy</w:t>
      </w:r>
      <w:r w:rsidR="00F33807" w:rsidRPr="00651CD7">
        <w:rPr>
          <w:rFonts w:eastAsia="Calibri"/>
          <w:lang w:eastAsia="en-US"/>
        </w:rPr>
        <w:t>.</w:t>
      </w:r>
    </w:p>
    <w:p w14:paraId="466C03C4" w14:textId="77777777" w:rsidR="009C2666" w:rsidRPr="00651CD7" w:rsidRDefault="002D438C" w:rsidP="009C2666">
      <w:pPr>
        <w:pStyle w:val="Calibri11"/>
        <w:rPr>
          <w:rFonts w:eastAsia="Calibri"/>
          <w:lang w:eastAsia="en-US"/>
        </w:rPr>
      </w:pPr>
      <w:r w:rsidRPr="00651CD7">
        <w:rPr>
          <w:rFonts w:eastAsia="Calibri"/>
          <w:lang w:eastAsia="en-US"/>
        </w:rPr>
        <w:t>Postup pri revízii musí byť stanovený tak, aby prehliadkou, meraním a skúšaním bolo zaistené</w:t>
      </w:r>
    </w:p>
    <w:p w14:paraId="3F3C20FC" w14:textId="33B1C8AA" w:rsidR="002D438C" w:rsidRPr="00651CD7" w:rsidRDefault="002D438C" w:rsidP="009C2666">
      <w:pPr>
        <w:pStyle w:val="Calibri11"/>
        <w:ind w:firstLine="0"/>
        <w:rPr>
          <w:rFonts w:eastAsia="Calibri"/>
          <w:lang w:eastAsia="en-US"/>
        </w:rPr>
      </w:pPr>
      <w:r w:rsidRPr="00651CD7">
        <w:rPr>
          <w:rFonts w:eastAsia="Calibri"/>
          <w:lang w:eastAsia="en-US"/>
        </w:rPr>
        <w:t>overenie stavu el. zariadení z hľadiska bezpečnosti.</w:t>
      </w:r>
    </w:p>
    <w:p w14:paraId="00CA36A6" w14:textId="77777777" w:rsidR="002D438C" w:rsidRPr="00651CD7" w:rsidRDefault="002D438C" w:rsidP="009C2666">
      <w:pPr>
        <w:pStyle w:val="Calibri11"/>
        <w:rPr>
          <w:rFonts w:eastAsia="Calibri"/>
          <w:u w:val="single"/>
          <w:lang w:eastAsia="en-US"/>
        </w:rPr>
      </w:pPr>
      <w:r w:rsidRPr="00651CD7">
        <w:rPr>
          <w:rFonts w:eastAsia="Calibri"/>
          <w:u w:val="single"/>
          <w:lang w:eastAsia="en-US"/>
        </w:rPr>
        <w:t>Musia sa vykonať minimálne tieto skúšky:</w:t>
      </w:r>
    </w:p>
    <w:p w14:paraId="689F1C46" w14:textId="234DFD55" w:rsidR="002D438C" w:rsidRPr="00651CD7" w:rsidRDefault="0009678D" w:rsidP="00FD7C2D">
      <w:pPr>
        <w:pStyle w:val="Calibri11"/>
        <w:numPr>
          <w:ilvl w:val="0"/>
          <w:numId w:val="7"/>
        </w:numPr>
        <w:rPr>
          <w:rFonts w:eastAsia="Calibri"/>
          <w:lang w:eastAsia="en-US"/>
        </w:rPr>
      </w:pPr>
      <w:r w:rsidRPr="00651CD7">
        <w:rPr>
          <w:rFonts w:eastAsia="Calibri"/>
          <w:lang w:eastAsia="en-US"/>
        </w:rPr>
        <w:t>s</w:t>
      </w:r>
      <w:r w:rsidR="002D438C" w:rsidRPr="00651CD7">
        <w:rPr>
          <w:rFonts w:eastAsia="Calibri"/>
          <w:lang w:eastAsia="en-US"/>
        </w:rPr>
        <w:t>pojitosť vodičov</w:t>
      </w:r>
    </w:p>
    <w:p w14:paraId="3B0C9C72" w14:textId="1D62E951" w:rsidR="002D438C" w:rsidRPr="00651CD7" w:rsidRDefault="002D438C" w:rsidP="00FD7C2D">
      <w:pPr>
        <w:pStyle w:val="Calibri11"/>
        <w:numPr>
          <w:ilvl w:val="0"/>
          <w:numId w:val="7"/>
        </w:numPr>
        <w:rPr>
          <w:rFonts w:eastAsia="Calibri"/>
          <w:lang w:eastAsia="en-US"/>
        </w:rPr>
      </w:pPr>
      <w:r w:rsidRPr="00651CD7">
        <w:rPr>
          <w:rFonts w:eastAsia="Calibri"/>
          <w:lang w:eastAsia="en-US"/>
        </w:rPr>
        <w:t>izolačný odpor el. inštalácie</w:t>
      </w:r>
    </w:p>
    <w:p w14:paraId="772F5686" w14:textId="160577CC" w:rsidR="002D438C" w:rsidRPr="00651CD7" w:rsidRDefault="002D438C" w:rsidP="00FD7C2D">
      <w:pPr>
        <w:pStyle w:val="Calibri11"/>
        <w:numPr>
          <w:ilvl w:val="0"/>
          <w:numId w:val="7"/>
        </w:numPr>
        <w:rPr>
          <w:rFonts w:eastAsia="Calibri"/>
          <w:lang w:eastAsia="en-US"/>
        </w:rPr>
      </w:pPr>
      <w:r w:rsidRPr="00651CD7">
        <w:rPr>
          <w:rFonts w:eastAsia="Calibri"/>
          <w:lang w:eastAsia="en-US"/>
        </w:rPr>
        <w:t>samočinné odpojenie napájania</w:t>
      </w:r>
    </w:p>
    <w:p w14:paraId="6E17417F" w14:textId="6AD17797" w:rsidR="002D438C" w:rsidRPr="00651CD7" w:rsidRDefault="002D438C" w:rsidP="00FD7C2D">
      <w:pPr>
        <w:pStyle w:val="Calibri11"/>
        <w:numPr>
          <w:ilvl w:val="0"/>
          <w:numId w:val="7"/>
        </w:numPr>
        <w:rPr>
          <w:rFonts w:eastAsia="Calibri"/>
          <w:lang w:eastAsia="en-US"/>
        </w:rPr>
      </w:pPr>
      <w:r w:rsidRPr="00651CD7">
        <w:rPr>
          <w:rFonts w:eastAsia="Calibri"/>
          <w:lang w:eastAsia="en-US"/>
        </w:rPr>
        <w:lastRenderedPageBreak/>
        <w:t>doplnková ochrana</w:t>
      </w:r>
    </w:p>
    <w:p w14:paraId="0D3897DB" w14:textId="00E5DBB0" w:rsidR="002D438C" w:rsidRPr="00651CD7" w:rsidRDefault="002D438C" w:rsidP="00FD7C2D">
      <w:pPr>
        <w:pStyle w:val="Calibri11"/>
        <w:numPr>
          <w:ilvl w:val="0"/>
          <w:numId w:val="7"/>
        </w:numPr>
        <w:rPr>
          <w:rFonts w:eastAsia="Calibri"/>
          <w:lang w:eastAsia="en-US"/>
        </w:rPr>
      </w:pPr>
      <w:r w:rsidRPr="00651CD7">
        <w:rPr>
          <w:rFonts w:eastAsia="Calibri"/>
          <w:lang w:eastAsia="en-US"/>
        </w:rPr>
        <w:t>skúška sledu fáz</w:t>
      </w:r>
    </w:p>
    <w:p w14:paraId="4F2663A1" w14:textId="0D299DEC" w:rsidR="002D438C" w:rsidRPr="00651CD7" w:rsidRDefault="002D438C" w:rsidP="00FD7C2D">
      <w:pPr>
        <w:pStyle w:val="Calibri11"/>
        <w:numPr>
          <w:ilvl w:val="0"/>
          <w:numId w:val="7"/>
        </w:numPr>
        <w:rPr>
          <w:rFonts w:eastAsia="Calibri"/>
          <w:lang w:eastAsia="en-US"/>
        </w:rPr>
      </w:pPr>
      <w:r w:rsidRPr="00651CD7">
        <w:rPr>
          <w:rFonts w:eastAsia="Calibri"/>
          <w:lang w:eastAsia="en-US"/>
        </w:rPr>
        <w:t>funkčné a prevádzkové skúšky</w:t>
      </w:r>
    </w:p>
    <w:p w14:paraId="0EC904BD" w14:textId="109C15F2" w:rsidR="002D438C" w:rsidRPr="00651CD7" w:rsidRDefault="002D438C" w:rsidP="00FD7C2D">
      <w:pPr>
        <w:pStyle w:val="Calibri11"/>
        <w:numPr>
          <w:ilvl w:val="0"/>
          <w:numId w:val="7"/>
        </w:numPr>
        <w:rPr>
          <w:rFonts w:eastAsia="Calibri"/>
          <w:lang w:eastAsia="en-US"/>
        </w:rPr>
      </w:pPr>
      <w:r w:rsidRPr="00651CD7">
        <w:rPr>
          <w:rFonts w:eastAsia="Calibri"/>
          <w:lang w:eastAsia="en-US"/>
        </w:rPr>
        <w:t>úbytok napätia</w:t>
      </w:r>
    </w:p>
    <w:p w14:paraId="50C773B1" w14:textId="4F028E29" w:rsidR="002D438C" w:rsidRPr="00651CD7" w:rsidRDefault="002D438C" w:rsidP="00FD7C2D">
      <w:pPr>
        <w:pStyle w:val="Calibri11"/>
        <w:numPr>
          <w:ilvl w:val="0"/>
          <w:numId w:val="7"/>
        </w:numPr>
        <w:rPr>
          <w:rFonts w:eastAsia="Calibri"/>
          <w:lang w:eastAsia="en-US"/>
        </w:rPr>
      </w:pPr>
      <w:r w:rsidRPr="00651CD7">
        <w:rPr>
          <w:rFonts w:eastAsia="Calibri"/>
          <w:lang w:eastAsia="en-US"/>
        </w:rPr>
        <w:t>dotiahnutie spojov</w:t>
      </w:r>
    </w:p>
    <w:p w14:paraId="0EAE2D83" w14:textId="3014A7A7" w:rsidR="002D438C" w:rsidRPr="00651CD7" w:rsidRDefault="002D438C" w:rsidP="00FD7C2D">
      <w:pPr>
        <w:pStyle w:val="Calibri11"/>
        <w:numPr>
          <w:ilvl w:val="0"/>
          <w:numId w:val="7"/>
        </w:numPr>
        <w:rPr>
          <w:rFonts w:eastAsia="Calibri"/>
          <w:lang w:eastAsia="en-US"/>
        </w:rPr>
      </w:pPr>
      <w:r w:rsidRPr="00651CD7">
        <w:rPr>
          <w:rFonts w:eastAsia="Calibri"/>
          <w:lang w:eastAsia="en-US"/>
        </w:rPr>
        <w:t>celistvosť krytov</w:t>
      </w:r>
    </w:p>
    <w:p w14:paraId="4B14B6C2" w14:textId="77777777" w:rsidR="002D438C" w:rsidRPr="00651CD7" w:rsidRDefault="002D438C" w:rsidP="00A97501">
      <w:pPr>
        <w:pStyle w:val="Calibri11"/>
        <w:rPr>
          <w:rFonts w:eastAsia="Calibri"/>
          <w:u w:val="single"/>
          <w:lang w:eastAsia="en-US"/>
        </w:rPr>
      </w:pPr>
      <w:r w:rsidRPr="00651CD7">
        <w:rPr>
          <w:rFonts w:eastAsia="Calibri"/>
          <w:u w:val="single"/>
          <w:lang w:eastAsia="en-US"/>
        </w:rPr>
        <w:t>Hlavne nie je prípustné:</w:t>
      </w:r>
    </w:p>
    <w:p w14:paraId="74B404D8" w14:textId="41BEE238" w:rsidR="002D438C" w:rsidRPr="00651CD7" w:rsidRDefault="002D438C" w:rsidP="00FD7C2D">
      <w:pPr>
        <w:pStyle w:val="Calibri11"/>
        <w:numPr>
          <w:ilvl w:val="0"/>
          <w:numId w:val="8"/>
        </w:numPr>
        <w:rPr>
          <w:rFonts w:eastAsia="Calibri"/>
          <w:lang w:eastAsia="en-US"/>
        </w:rPr>
      </w:pPr>
      <w:r w:rsidRPr="00651CD7">
        <w:rPr>
          <w:rFonts w:eastAsia="Calibri"/>
          <w:lang w:eastAsia="en-US"/>
        </w:rPr>
        <w:t>nechávať v rozvádzači a na ňom cudzie predmety</w:t>
      </w:r>
    </w:p>
    <w:p w14:paraId="392AC08A" w14:textId="52F946CC" w:rsidR="002D438C" w:rsidRPr="00651CD7" w:rsidRDefault="002D438C" w:rsidP="00FD7C2D">
      <w:pPr>
        <w:pStyle w:val="Calibri11"/>
        <w:numPr>
          <w:ilvl w:val="0"/>
          <w:numId w:val="8"/>
        </w:numPr>
        <w:rPr>
          <w:rFonts w:eastAsia="Calibri"/>
          <w:lang w:eastAsia="en-US"/>
        </w:rPr>
      </w:pPr>
      <w:r w:rsidRPr="00651CD7">
        <w:rPr>
          <w:rFonts w:eastAsia="Calibri"/>
          <w:lang w:eastAsia="en-US"/>
        </w:rPr>
        <w:t>el. prístroje (istiace prvky) nahrádzať prístrojmi vyššej hodnoty ako je stanovené v PD</w:t>
      </w:r>
    </w:p>
    <w:p w14:paraId="38294187" w14:textId="401DF2C0" w:rsidR="002D438C" w:rsidRPr="00651CD7" w:rsidRDefault="002D438C" w:rsidP="00FD7C2D">
      <w:pPr>
        <w:pStyle w:val="Calibri11"/>
        <w:numPr>
          <w:ilvl w:val="0"/>
          <w:numId w:val="8"/>
        </w:numPr>
        <w:rPr>
          <w:rFonts w:eastAsia="Calibri"/>
          <w:lang w:eastAsia="en-US"/>
        </w:rPr>
      </w:pPr>
      <w:r w:rsidRPr="00651CD7">
        <w:rPr>
          <w:rFonts w:eastAsia="Calibri"/>
          <w:lang w:eastAsia="en-US"/>
        </w:rPr>
        <w:t>odstraňovať kryty živých častí prístrojov</w:t>
      </w:r>
    </w:p>
    <w:p w14:paraId="21C3B841" w14:textId="57F68624" w:rsidR="002D438C" w:rsidRPr="00651CD7" w:rsidRDefault="002D438C" w:rsidP="00FD7C2D">
      <w:pPr>
        <w:pStyle w:val="Calibri11"/>
        <w:numPr>
          <w:ilvl w:val="0"/>
          <w:numId w:val="8"/>
        </w:numPr>
        <w:rPr>
          <w:rFonts w:eastAsia="Calibri"/>
          <w:lang w:eastAsia="en-US"/>
        </w:rPr>
      </w:pPr>
      <w:r w:rsidRPr="00651CD7">
        <w:rPr>
          <w:rFonts w:eastAsia="Calibri"/>
          <w:lang w:eastAsia="en-US"/>
        </w:rPr>
        <w:t>odstrániť vzájomné väzby (blokovanie)</w:t>
      </w:r>
    </w:p>
    <w:p w14:paraId="11CE3A07" w14:textId="754D3B62" w:rsidR="002D438C" w:rsidRPr="00651CD7" w:rsidRDefault="002D438C" w:rsidP="00A97501">
      <w:pPr>
        <w:pStyle w:val="Calibri11"/>
        <w:rPr>
          <w:rFonts w:eastAsia="Calibri"/>
          <w:lang w:eastAsia="en-US"/>
        </w:rPr>
      </w:pPr>
      <w:r w:rsidRPr="00651CD7">
        <w:rPr>
          <w:rFonts w:eastAsia="Calibri"/>
          <w:lang w:eastAsia="en-US"/>
        </w:rPr>
        <w:t xml:space="preserve">Ak sa pri </w:t>
      </w:r>
      <w:r w:rsidR="0009678D" w:rsidRPr="00651CD7">
        <w:rPr>
          <w:rFonts w:eastAsia="Calibri"/>
          <w:lang w:eastAsia="en-US"/>
        </w:rPr>
        <w:t>obhliadkach, skúškach</w:t>
      </w:r>
      <w:r w:rsidRPr="00651CD7">
        <w:rPr>
          <w:rFonts w:eastAsia="Calibri"/>
          <w:lang w:eastAsia="en-US"/>
        </w:rPr>
        <w:t xml:space="preserve">, meraniach zistia </w:t>
      </w:r>
      <w:proofErr w:type="spellStart"/>
      <w:r w:rsidRPr="00651CD7">
        <w:rPr>
          <w:rFonts w:eastAsia="Calibri"/>
          <w:lang w:eastAsia="en-US"/>
        </w:rPr>
        <w:t>závady</w:t>
      </w:r>
      <w:proofErr w:type="spellEnd"/>
      <w:r w:rsidRPr="00651CD7">
        <w:rPr>
          <w:rFonts w:eastAsia="Calibri"/>
          <w:lang w:eastAsia="en-US"/>
        </w:rPr>
        <w:t>, užívateľ musí vykonať nápravu v čo najkratšom čase a ak sa jedná o </w:t>
      </w:r>
      <w:proofErr w:type="spellStart"/>
      <w:r w:rsidRPr="00651CD7">
        <w:rPr>
          <w:rFonts w:eastAsia="Calibri"/>
          <w:lang w:eastAsia="en-US"/>
        </w:rPr>
        <w:t>závadu</w:t>
      </w:r>
      <w:proofErr w:type="spellEnd"/>
      <w:r w:rsidRPr="00651CD7">
        <w:rPr>
          <w:rFonts w:eastAsia="Calibri"/>
          <w:lang w:eastAsia="en-US"/>
        </w:rPr>
        <w:t xml:space="preserve"> ohrozujúcu bezpečnosť osôb alebo majetku</w:t>
      </w:r>
      <w:r w:rsidR="00951EC8" w:rsidRPr="00651CD7">
        <w:rPr>
          <w:rFonts w:eastAsia="Calibri"/>
          <w:lang w:eastAsia="en-US"/>
        </w:rPr>
        <w:t xml:space="preserve"> musí</w:t>
      </w:r>
      <w:r w:rsidR="00A97501" w:rsidRPr="00651CD7">
        <w:rPr>
          <w:rFonts w:eastAsia="Calibri"/>
          <w:lang w:eastAsia="en-US"/>
        </w:rPr>
        <w:t xml:space="preserve"> </w:t>
      </w:r>
      <w:r w:rsidRPr="00651CD7">
        <w:rPr>
          <w:rFonts w:eastAsia="Calibri"/>
          <w:lang w:eastAsia="en-US"/>
        </w:rPr>
        <w:t>nápravu vykonať okamžite, resp. odstaviť el. zariadenie z prevádzky.</w:t>
      </w:r>
    </w:p>
    <w:p w14:paraId="7E57B84F" w14:textId="010E7352" w:rsidR="002D438C" w:rsidRPr="00651CD7" w:rsidRDefault="002D438C" w:rsidP="009C2666">
      <w:pPr>
        <w:pStyle w:val="Calibri11"/>
        <w:rPr>
          <w:rFonts w:eastAsia="Calibri"/>
          <w:lang w:eastAsia="en-US"/>
        </w:rPr>
      </w:pPr>
      <w:r w:rsidRPr="00651CD7">
        <w:rPr>
          <w:rFonts w:eastAsia="Calibri"/>
          <w:lang w:eastAsia="en-US"/>
        </w:rPr>
        <w:t>Prípadné zmeny po náprave zakresliť do projektovej dokumentácie.</w:t>
      </w:r>
    </w:p>
    <w:p w14:paraId="637A9C18" w14:textId="77777777" w:rsidR="00FE3E6C" w:rsidRPr="00651CD7" w:rsidRDefault="00FE3E6C" w:rsidP="009C2666">
      <w:pPr>
        <w:pStyle w:val="Calibri11"/>
        <w:rPr>
          <w:rFonts w:eastAsia="Calibri"/>
          <w:lang w:eastAsia="en-US"/>
        </w:rPr>
      </w:pPr>
    </w:p>
    <w:p w14:paraId="0FC51D01" w14:textId="77777777" w:rsidR="00FE3E6C" w:rsidRPr="00651CD7" w:rsidRDefault="00FE3E6C" w:rsidP="00FE3E6C">
      <w:pPr>
        <w:pStyle w:val="Calibri11"/>
      </w:pPr>
      <w:r w:rsidRPr="00651CD7">
        <w:t xml:space="preserve">Počas prevádzky je potrebné vykonávať kontroly el. častí jednotlivých technologických zariadení stavby v lehotách stanovených podľa technických predpisov výrobcu. </w:t>
      </w:r>
      <w:r w:rsidRPr="00651CD7">
        <w:rPr>
          <w:spacing w:val="1"/>
        </w:rPr>
        <w:t>Z</w:t>
      </w:r>
      <w:r w:rsidRPr="00651CD7">
        <w:t>a</w:t>
      </w:r>
      <w:r w:rsidRPr="00651CD7">
        <w:rPr>
          <w:spacing w:val="1"/>
        </w:rPr>
        <w:t>r</w:t>
      </w:r>
      <w:r w:rsidRPr="00651CD7">
        <w:rPr>
          <w:spacing w:val="-1"/>
        </w:rPr>
        <w:t>i</w:t>
      </w:r>
      <w:r w:rsidRPr="00651CD7">
        <w:t>a</w:t>
      </w:r>
      <w:r w:rsidRPr="00651CD7">
        <w:rPr>
          <w:spacing w:val="2"/>
        </w:rPr>
        <w:t>d</w:t>
      </w:r>
      <w:r w:rsidRPr="00651CD7">
        <w:t>en</w:t>
      </w:r>
      <w:r w:rsidRPr="00651CD7">
        <w:rPr>
          <w:spacing w:val="1"/>
        </w:rPr>
        <w:t>i</w:t>
      </w:r>
      <w:r w:rsidRPr="00651CD7">
        <w:t>a</w:t>
      </w:r>
      <w:r w:rsidRPr="00651CD7">
        <w:rPr>
          <w:spacing w:val="37"/>
        </w:rPr>
        <w:t xml:space="preserve"> </w:t>
      </w:r>
      <w:r w:rsidRPr="00651CD7">
        <w:t>p</w:t>
      </w:r>
      <w:r w:rsidRPr="00651CD7">
        <w:rPr>
          <w:spacing w:val="1"/>
        </w:rPr>
        <w:t>r</w:t>
      </w:r>
      <w:r w:rsidRPr="00651CD7">
        <w:t>a</w:t>
      </w:r>
      <w:r w:rsidRPr="00651CD7">
        <w:rPr>
          <w:spacing w:val="1"/>
        </w:rPr>
        <w:t>c</w:t>
      </w:r>
      <w:r w:rsidRPr="00651CD7">
        <w:t>u</w:t>
      </w:r>
      <w:r w:rsidRPr="00651CD7">
        <w:rPr>
          <w:spacing w:val="1"/>
        </w:rPr>
        <w:t>j</w:t>
      </w:r>
      <w:r w:rsidRPr="00651CD7">
        <w:t>ú</w:t>
      </w:r>
      <w:r w:rsidRPr="00651CD7">
        <w:rPr>
          <w:spacing w:val="37"/>
        </w:rPr>
        <w:t xml:space="preserve"> </w:t>
      </w:r>
      <w:r w:rsidRPr="00651CD7">
        <w:t>p</w:t>
      </w:r>
      <w:r w:rsidRPr="00651CD7">
        <w:rPr>
          <w:spacing w:val="1"/>
        </w:rPr>
        <w:t>l</w:t>
      </w:r>
      <w:r w:rsidRPr="00651CD7">
        <w:t>ne</w:t>
      </w:r>
      <w:r w:rsidRPr="00651CD7">
        <w:rPr>
          <w:spacing w:val="37"/>
        </w:rPr>
        <w:t xml:space="preserve"> </w:t>
      </w:r>
      <w:r w:rsidRPr="00651CD7">
        <w:rPr>
          <w:spacing w:val="2"/>
        </w:rPr>
        <w:t>a</w:t>
      </w:r>
      <w:r w:rsidRPr="00651CD7">
        <w:t>uto</w:t>
      </w:r>
      <w:r w:rsidRPr="00651CD7">
        <w:rPr>
          <w:spacing w:val="5"/>
        </w:rPr>
        <w:t>m</w:t>
      </w:r>
      <w:r w:rsidRPr="00651CD7">
        <w:t>at</w:t>
      </w:r>
      <w:r w:rsidRPr="00651CD7">
        <w:rPr>
          <w:spacing w:val="-1"/>
        </w:rPr>
        <w:t>i</w:t>
      </w:r>
      <w:r w:rsidRPr="00651CD7">
        <w:rPr>
          <w:spacing w:val="1"/>
        </w:rPr>
        <w:t>c</w:t>
      </w:r>
      <w:r w:rsidRPr="00651CD7">
        <w:rPr>
          <w:spacing w:val="4"/>
        </w:rPr>
        <w:t>k</w:t>
      </w:r>
      <w:r w:rsidRPr="00651CD7">
        <w:t>y</w:t>
      </w:r>
      <w:r w:rsidRPr="00651CD7">
        <w:rPr>
          <w:spacing w:val="31"/>
        </w:rPr>
        <w:t xml:space="preserve"> </w:t>
      </w:r>
      <w:r w:rsidRPr="00651CD7">
        <w:t>a</w:t>
      </w:r>
      <w:r w:rsidRPr="00651CD7">
        <w:rPr>
          <w:spacing w:val="39"/>
        </w:rPr>
        <w:t xml:space="preserve"> </w:t>
      </w:r>
      <w:r w:rsidRPr="00651CD7">
        <w:rPr>
          <w:spacing w:val="-1"/>
        </w:rPr>
        <w:t>z</w:t>
      </w:r>
      <w:r w:rsidRPr="00651CD7">
        <w:t>a</w:t>
      </w:r>
      <w:r w:rsidRPr="00651CD7">
        <w:rPr>
          <w:spacing w:val="37"/>
        </w:rPr>
        <w:t xml:space="preserve"> </w:t>
      </w:r>
      <w:r w:rsidRPr="00651CD7">
        <w:t>o</w:t>
      </w:r>
      <w:r w:rsidRPr="00651CD7">
        <w:rPr>
          <w:spacing w:val="2"/>
        </w:rPr>
        <w:t>b</w:t>
      </w:r>
      <w:r w:rsidRPr="00651CD7">
        <w:rPr>
          <w:spacing w:val="1"/>
        </w:rPr>
        <w:t>v</w:t>
      </w:r>
      <w:r w:rsidRPr="00651CD7">
        <w:rPr>
          <w:spacing w:val="-6"/>
        </w:rPr>
        <w:t>y</w:t>
      </w:r>
      <w:r w:rsidRPr="00651CD7">
        <w:rPr>
          <w:spacing w:val="6"/>
        </w:rPr>
        <w:t>k</w:t>
      </w:r>
      <w:r w:rsidRPr="00651CD7">
        <w:rPr>
          <w:spacing w:val="1"/>
        </w:rPr>
        <w:t>l</w:t>
      </w:r>
      <w:r w:rsidRPr="00651CD7">
        <w:rPr>
          <w:spacing w:val="-4"/>
        </w:rPr>
        <w:t>ý</w:t>
      </w:r>
      <w:r w:rsidRPr="00651CD7">
        <w:rPr>
          <w:spacing w:val="1"/>
        </w:rPr>
        <w:t>c</w:t>
      </w:r>
      <w:r w:rsidRPr="00651CD7">
        <w:t>h</w:t>
      </w:r>
      <w:r w:rsidRPr="00651CD7">
        <w:rPr>
          <w:spacing w:val="39"/>
        </w:rPr>
        <w:t xml:space="preserve"> </w:t>
      </w:r>
      <w:r w:rsidRPr="00651CD7">
        <w:t>o</w:t>
      </w:r>
      <w:r w:rsidRPr="00651CD7">
        <w:rPr>
          <w:spacing w:val="4"/>
        </w:rPr>
        <w:t>k</w:t>
      </w:r>
      <w:r w:rsidRPr="00651CD7">
        <w:t>o</w:t>
      </w:r>
      <w:r w:rsidRPr="00651CD7">
        <w:rPr>
          <w:spacing w:val="-1"/>
        </w:rPr>
        <w:t>l</w:t>
      </w:r>
      <w:r w:rsidRPr="00651CD7">
        <w:t>no</w:t>
      </w:r>
      <w:r w:rsidRPr="00651CD7">
        <w:rPr>
          <w:spacing w:val="1"/>
        </w:rPr>
        <w:t>s</w:t>
      </w:r>
      <w:r w:rsidRPr="00651CD7">
        <w:t>tí</w:t>
      </w:r>
      <w:r w:rsidRPr="00651CD7">
        <w:rPr>
          <w:spacing w:val="37"/>
        </w:rPr>
        <w:t xml:space="preserve"> </w:t>
      </w:r>
      <w:r w:rsidRPr="00651CD7">
        <w:t>n</w:t>
      </w:r>
      <w:r w:rsidRPr="00651CD7">
        <w:rPr>
          <w:spacing w:val="-1"/>
        </w:rPr>
        <w:t>i</w:t>
      </w:r>
      <w:r w:rsidRPr="00651CD7">
        <w:t>e</w:t>
      </w:r>
      <w:r w:rsidRPr="00651CD7">
        <w:rPr>
          <w:spacing w:val="37"/>
        </w:rPr>
        <w:t xml:space="preserve"> </w:t>
      </w:r>
      <w:r w:rsidRPr="00651CD7">
        <w:rPr>
          <w:spacing w:val="1"/>
        </w:rPr>
        <w:t>j</w:t>
      </w:r>
      <w:r w:rsidRPr="00651CD7">
        <w:t>e</w:t>
      </w:r>
      <w:r w:rsidRPr="00651CD7">
        <w:rPr>
          <w:spacing w:val="38"/>
        </w:rPr>
        <w:t xml:space="preserve"> </w:t>
      </w:r>
      <w:r w:rsidRPr="00651CD7">
        <w:t>nut</w:t>
      </w:r>
      <w:r w:rsidRPr="00651CD7">
        <w:rPr>
          <w:spacing w:val="5"/>
        </w:rPr>
        <w:t>n</w:t>
      </w:r>
      <w:r w:rsidRPr="00651CD7">
        <w:t>ý</w:t>
      </w:r>
      <w:r w:rsidRPr="00651CD7">
        <w:rPr>
          <w:spacing w:val="32"/>
        </w:rPr>
        <w:t xml:space="preserve"> </w:t>
      </w:r>
      <w:r w:rsidRPr="00651CD7">
        <w:rPr>
          <w:spacing w:val="-1"/>
        </w:rPr>
        <w:t>z</w:t>
      </w:r>
      <w:r w:rsidRPr="00651CD7">
        <w:rPr>
          <w:spacing w:val="2"/>
        </w:rPr>
        <w:t>á</w:t>
      </w:r>
      <w:r w:rsidRPr="00651CD7">
        <w:rPr>
          <w:spacing w:val="1"/>
        </w:rPr>
        <w:t>s</w:t>
      </w:r>
      <w:r w:rsidRPr="00651CD7">
        <w:t>ah</w:t>
      </w:r>
      <w:r w:rsidRPr="00651CD7">
        <w:rPr>
          <w:spacing w:val="37"/>
        </w:rPr>
        <w:t xml:space="preserve"> </w:t>
      </w:r>
      <w:r w:rsidRPr="00651CD7">
        <w:t>ob</w:t>
      </w:r>
      <w:r w:rsidRPr="00651CD7">
        <w:rPr>
          <w:spacing w:val="1"/>
        </w:rPr>
        <w:t>s</w:t>
      </w:r>
      <w:r w:rsidRPr="00651CD7">
        <w:rPr>
          <w:spacing w:val="-1"/>
        </w:rPr>
        <w:t>l</w:t>
      </w:r>
      <w:r w:rsidRPr="00651CD7">
        <w:rPr>
          <w:spacing w:val="2"/>
        </w:rPr>
        <w:t>uh</w:t>
      </w:r>
      <w:r w:rsidRPr="00651CD7">
        <w:rPr>
          <w:spacing w:val="-4"/>
        </w:rPr>
        <w:t>y</w:t>
      </w:r>
      <w:r w:rsidRPr="00651CD7">
        <w:t>. K</w:t>
      </w:r>
      <w:r w:rsidRPr="00651CD7">
        <w:rPr>
          <w:spacing w:val="3"/>
        </w:rPr>
        <w:t xml:space="preserve"> </w:t>
      </w:r>
      <w:r w:rsidRPr="00651CD7">
        <w:t>ob</w:t>
      </w:r>
      <w:r w:rsidRPr="00651CD7">
        <w:rPr>
          <w:spacing w:val="1"/>
        </w:rPr>
        <w:t>s</w:t>
      </w:r>
      <w:r w:rsidRPr="00651CD7">
        <w:rPr>
          <w:spacing w:val="-1"/>
        </w:rPr>
        <w:t>l</w:t>
      </w:r>
      <w:r w:rsidRPr="00651CD7">
        <w:rPr>
          <w:spacing w:val="2"/>
        </w:rPr>
        <w:t>u</w:t>
      </w:r>
      <w:r w:rsidRPr="00651CD7">
        <w:rPr>
          <w:spacing w:val="-1"/>
        </w:rPr>
        <w:t>ž</w:t>
      </w:r>
      <w:r w:rsidRPr="00651CD7">
        <w:rPr>
          <w:spacing w:val="5"/>
        </w:rPr>
        <w:t>n</w:t>
      </w:r>
      <w:r w:rsidRPr="00651CD7">
        <w:rPr>
          <w:spacing w:val="-6"/>
        </w:rPr>
        <w:t>ý</w:t>
      </w:r>
      <w:r w:rsidRPr="00651CD7">
        <w:t>m</w:t>
      </w:r>
      <w:r w:rsidRPr="00651CD7">
        <w:rPr>
          <w:spacing w:val="7"/>
        </w:rPr>
        <w:t xml:space="preserve"> </w:t>
      </w:r>
      <w:r w:rsidRPr="00651CD7">
        <w:t>p</w:t>
      </w:r>
      <w:r w:rsidRPr="00651CD7">
        <w:rPr>
          <w:spacing w:val="1"/>
        </w:rPr>
        <w:t>r</w:t>
      </w:r>
      <w:r w:rsidRPr="00651CD7">
        <w:t>á</w:t>
      </w:r>
      <w:r w:rsidRPr="00651CD7">
        <w:rPr>
          <w:spacing w:val="1"/>
        </w:rPr>
        <w:t>c</w:t>
      </w:r>
      <w:r w:rsidRPr="00651CD7">
        <w:t>am</w:t>
      </w:r>
      <w:r w:rsidRPr="00651CD7">
        <w:rPr>
          <w:spacing w:val="5"/>
        </w:rPr>
        <w:t xml:space="preserve"> </w:t>
      </w:r>
      <w:r w:rsidRPr="00651CD7">
        <w:rPr>
          <w:spacing w:val="1"/>
        </w:rPr>
        <w:t>j</w:t>
      </w:r>
      <w:r w:rsidRPr="00651CD7">
        <w:t>e</w:t>
      </w:r>
      <w:r w:rsidRPr="00651CD7">
        <w:rPr>
          <w:spacing w:val="1"/>
        </w:rPr>
        <w:t xml:space="preserve"> </w:t>
      </w:r>
      <w:r w:rsidRPr="00651CD7">
        <w:t>m</w:t>
      </w:r>
      <w:r w:rsidRPr="00651CD7">
        <w:rPr>
          <w:spacing w:val="2"/>
        </w:rPr>
        <w:t>o</w:t>
      </w:r>
      <w:r w:rsidRPr="00651CD7">
        <w:rPr>
          <w:spacing w:val="-4"/>
        </w:rPr>
        <w:t>ž</w:t>
      </w:r>
      <w:r w:rsidRPr="00651CD7">
        <w:rPr>
          <w:spacing w:val="2"/>
        </w:rPr>
        <w:t>n</w:t>
      </w:r>
      <w:r w:rsidRPr="00651CD7">
        <w:t>é</w:t>
      </w:r>
      <w:r w:rsidRPr="00651CD7">
        <w:rPr>
          <w:spacing w:val="2"/>
        </w:rPr>
        <w:t xml:space="preserve"> </w:t>
      </w:r>
      <w:r w:rsidRPr="00651CD7">
        <w:t>p</w:t>
      </w:r>
      <w:r w:rsidRPr="00651CD7">
        <w:rPr>
          <w:spacing w:val="1"/>
        </w:rPr>
        <w:t>r</w:t>
      </w:r>
      <w:r w:rsidRPr="00651CD7">
        <w:rPr>
          <w:spacing w:val="-1"/>
        </w:rPr>
        <w:t>i</w:t>
      </w:r>
      <w:r w:rsidRPr="00651CD7">
        <w:rPr>
          <w:spacing w:val="1"/>
        </w:rPr>
        <w:t>r</w:t>
      </w:r>
      <w:r w:rsidRPr="00651CD7">
        <w:t>a</w:t>
      </w:r>
      <w:r w:rsidRPr="00651CD7">
        <w:rPr>
          <w:spacing w:val="2"/>
        </w:rPr>
        <w:t>d</w:t>
      </w:r>
      <w:r w:rsidRPr="00651CD7">
        <w:rPr>
          <w:spacing w:val="-1"/>
        </w:rPr>
        <w:t>i</w:t>
      </w:r>
      <w:r w:rsidRPr="00651CD7">
        <w:t>ť</w:t>
      </w:r>
      <w:r w:rsidRPr="00651CD7">
        <w:rPr>
          <w:spacing w:val="3"/>
        </w:rPr>
        <w:t xml:space="preserve"> </w:t>
      </w:r>
      <w:r w:rsidRPr="00651CD7">
        <w:rPr>
          <w:spacing w:val="5"/>
        </w:rPr>
        <w:t>m</w:t>
      </w:r>
      <w:r w:rsidRPr="00651CD7">
        <w:t>on</w:t>
      </w:r>
      <w:r w:rsidRPr="00651CD7">
        <w:rPr>
          <w:spacing w:val="-1"/>
        </w:rPr>
        <w:t>i</w:t>
      </w:r>
      <w:r w:rsidRPr="00651CD7">
        <w:t>to</w:t>
      </w:r>
      <w:r w:rsidRPr="00651CD7">
        <w:rPr>
          <w:spacing w:val="1"/>
        </w:rPr>
        <w:t>r</w:t>
      </w:r>
      <w:r w:rsidRPr="00651CD7">
        <w:rPr>
          <w:spacing w:val="2"/>
        </w:rPr>
        <w:t>o</w:t>
      </w:r>
      <w:r w:rsidRPr="00651CD7">
        <w:rPr>
          <w:spacing w:val="-1"/>
        </w:rPr>
        <w:t>v</w:t>
      </w:r>
      <w:r w:rsidRPr="00651CD7">
        <w:t>a</w:t>
      </w:r>
      <w:r w:rsidRPr="00651CD7">
        <w:rPr>
          <w:spacing w:val="2"/>
        </w:rPr>
        <w:t>n</w:t>
      </w:r>
      <w:r w:rsidRPr="00651CD7">
        <w:rPr>
          <w:spacing w:val="1"/>
        </w:rPr>
        <w:t>i</w:t>
      </w:r>
      <w:r w:rsidRPr="00651CD7">
        <w:t>e</w:t>
      </w:r>
      <w:r w:rsidRPr="00651CD7">
        <w:rPr>
          <w:spacing w:val="2"/>
        </w:rPr>
        <w:t xml:space="preserve"> </w:t>
      </w:r>
      <w:r w:rsidRPr="00651CD7">
        <w:rPr>
          <w:spacing w:val="4"/>
        </w:rPr>
        <w:t>s</w:t>
      </w:r>
      <w:r w:rsidRPr="00651CD7">
        <w:rPr>
          <w:spacing w:val="-6"/>
        </w:rPr>
        <w:t>y</w:t>
      </w:r>
      <w:r w:rsidRPr="00651CD7">
        <w:rPr>
          <w:spacing w:val="1"/>
        </w:rPr>
        <w:t>s</w:t>
      </w:r>
      <w:r w:rsidRPr="00651CD7">
        <w:t>té</w:t>
      </w:r>
      <w:r w:rsidRPr="00651CD7">
        <w:rPr>
          <w:spacing w:val="5"/>
        </w:rPr>
        <w:t>m</w:t>
      </w:r>
      <w:r w:rsidRPr="00651CD7">
        <w:t>u</w:t>
      </w:r>
      <w:r w:rsidRPr="00651CD7">
        <w:rPr>
          <w:spacing w:val="3"/>
        </w:rPr>
        <w:t xml:space="preserve"> </w:t>
      </w:r>
      <w:r w:rsidRPr="00651CD7">
        <w:t>a k</w:t>
      </w:r>
      <w:r w:rsidRPr="00651CD7">
        <w:rPr>
          <w:spacing w:val="7"/>
        </w:rPr>
        <w:t xml:space="preserve"> </w:t>
      </w:r>
      <w:r w:rsidRPr="00651CD7">
        <w:t>p</w:t>
      </w:r>
      <w:r w:rsidRPr="00651CD7">
        <w:rPr>
          <w:spacing w:val="1"/>
        </w:rPr>
        <w:t>r</w:t>
      </w:r>
      <w:r w:rsidRPr="00651CD7">
        <w:t>e</w:t>
      </w:r>
      <w:r w:rsidRPr="00651CD7">
        <w:rPr>
          <w:spacing w:val="-1"/>
        </w:rPr>
        <w:t>v</w:t>
      </w:r>
      <w:r w:rsidRPr="00651CD7">
        <w:t>en</w:t>
      </w:r>
      <w:r w:rsidRPr="00651CD7">
        <w:rPr>
          <w:spacing w:val="1"/>
        </w:rPr>
        <w:t>c</w:t>
      </w:r>
      <w:r w:rsidRPr="00651CD7">
        <w:rPr>
          <w:spacing w:val="-1"/>
        </w:rPr>
        <w:t>i</w:t>
      </w:r>
      <w:r w:rsidRPr="00651CD7">
        <w:t>i</w:t>
      </w:r>
      <w:r w:rsidRPr="00651CD7">
        <w:rPr>
          <w:spacing w:val="2"/>
        </w:rPr>
        <w:t xml:space="preserve"> </w:t>
      </w:r>
      <w:r w:rsidRPr="00651CD7">
        <w:t>p</w:t>
      </w:r>
      <w:r w:rsidRPr="00651CD7">
        <w:rPr>
          <w:spacing w:val="3"/>
        </w:rPr>
        <w:t>r</w:t>
      </w:r>
      <w:r w:rsidRPr="00651CD7">
        <w:t>a</w:t>
      </w:r>
      <w:r w:rsidRPr="00651CD7">
        <w:rPr>
          <w:spacing w:val="1"/>
        </w:rPr>
        <w:t>v</w:t>
      </w:r>
      <w:r w:rsidRPr="00651CD7">
        <w:rPr>
          <w:spacing w:val="-1"/>
        </w:rPr>
        <w:t>i</w:t>
      </w:r>
      <w:r w:rsidRPr="00651CD7">
        <w:t>d</w:t>
      </w:r>
      <w:r w:rsidRPr="00651CD7">
        <w:rPr>
          <w:spacing w:val="2"/>
        </w:rPr>
        <w:t>e</w:t>
      </w:r>
      <w:r w:rsidRPr="00651CD7">
        <w:rPr>
          <w:spacing w:val="-1"/>
        </w:rPr>
        <w:t>l</w:t>
      </w:r>
      <w:r w:rsidRPr="00651CD7">
        <w:t>né</w:t>
      </w:r>
      <w:r w:rsidRPr="00651CD7">
        <w:rPr>
          <w:spacing w:val="3"/>
        </w:rPr>
        <w:t xml:space="preserve"> </w:t>
      </w:r>
      <w:r w:rsidRPr="00651CD7">
        <w:t>p</w:t>
      </w:r>
      <w:r w:rsidRPr="00651CD7">
        <w:rPr>
          <w:spacing w:val="1"/>
        </w:rPr>
        <w:t>r</w:t>
      </w:r>
      <w:r w:rsidRPr="00651CD7">
        <w:t>o</w:t>
      </w:r>
      <w:r w:rsidRPr="00651CD7">
        <w:rPr>
          <w:spacing w:val="5"/>
        </w:rPr>
        <w:t>f</w:t>
      </w:r>
      <w:r w:rsidRPr="00651CD7">
        <w:rPr>
          <w:spacing w:val="-4"/>
        </w:rPr>
        <w:t>y</w:t>
      </w:r>
      <w:r w:rsidRPr="00651CD7">
        <w:rPr>
          <w:spacing w:val="1"/>
        </w:rPr>
        <w:t>l</w:t>
      </w:r>
      <w:r w:rsidRPr="00651CD7">
        <w:t>a</w:t>
      </w:r>
      <w:r w:rsidRPr="00651CD7">
        <w:rPr>
          <w:spacing w:val="4"/>
        </w:rPr>
        <w:t>k</w:t>
      </w:r>
      <w:r w:rsidRPr="00651CD7">
        <w:t>t</w:t>
      </w:r>
      <w:r w:rsidRPr="00651CD7">
        <w:rPr>
          <w:spacing w:val="-1"/>
        </w:rPr>
        <w:t>i</w:t>
      </w:r>
      <w:r w:rsidRPr="00651CD7">
        <w:rPr>
          <w:spacing w:val="1"/>
        </w:rPr>
        <w:t>c</w:t>
      </w:r>
      <w:r w:rsidRPr="00651CD7">
        <w:rPr>
          <w:spacing w:val="4"/>
        </w:rPr>
        <w:t>k</w:t>
      </w:r>
      <w:r w:rsidRPr="00651CD7">
        <w:t xml:space="preserve">é </w:t>
      </w:r>
      <w:r w:rsidRPr="00651CD7">
        <w:rPr>
          <w:spacing w:val="4"/>
        </w:rPr>
        <w:t>k</w:t>
      </w:r>
      <w:r w:rsidRPr="00651CD7">
        <w:t>ont</w:t>
      </w:r>
      <w:r w:rsidRPr="00651CD7">
        <w:rPr>
          <w:spacing w:val="1"/>
        </w:rPr>
        <w:t>r</w:t>
      </w:r>
      <w:r w:rsidRPr="00651CD7">
        <w:t>o</w:t>
      </w:r>
      <w:r w:rsidRPr="00651CD7">
        <w:rPr>
          <w:spacing w:val="1"/>
        </w:rPr>
        <w:t>l</w:t>
      </w:r>
      <w:r w:rsidRPr="00651CD7">
        <w:t>y</w:t>
      </w:r>
      <w:r w:rsidRPr="00651CD7">
        <w:rPr>
          <w:spacing w:val="-4"/>
        </w:rPr>
        <w:t xml:space="preserve"> </w:t>
      </w:r>
      <w:r w:rsidRPr="00651CD7">
        <w:t>a</w:t>
      </w:r>
      <w:r w:rsidRPr="00651CD7">
        <w:rPr>
          <w:spacing w:val="1"/>
        </w:rPr>
        <w:t xml:space="preserve"> </w:t>
      </w:r>
      <w:r w:rsidRPr="00651CD7">
        <w:t>p</w:t>
      </w:r>
      <w:r w:rsidRPr="00651CD7">
        <w:rPr>
          <w:spacing w:val="1"/>
        </w:rPr>
        <w:t>r</w:t>
      </w:r>
      <w:r w:rsidRPr="00651CD7">
        <w:t>e</w:t>
      </w:r>
      <w:r w:rsidRPr="00651CD7">
        <w:rPr>
          <w:spacing w:val="2"/>
        </w:rPr>
        <w:t>h</w:t>
      </w:r>
      <w:r w:rsidRPr="00651CD7">
        <w:rPr>
          <w:spacing w:val="-1"/>
        </w:rPr>
        <w:t>l</w:t>
      </w:r>
      <w:r w:rsidRPr="00651CD7">
        <w:rPr>
          <w:spacing w:val="1"/>
        </w:rPr>
        <w:t>i</w:t>
      </w:r>
      <w:r w:rsidRPr="00651CD7">
        <w:t>ad</w:t>
      </w:r>
      <w:r w:rsidRPr="00651CD7">
        <w:rPr>
          <w:spacing w:val="6"/>
        </w:rPr>
        <w:t>k</w:t>
      </w:r>
      <w:r w:rsidRPr="00651CD7">
        <w:rPr>
          <w:spacing w:val="-6"/>
        </w:rPr>
        <w:t>y</w:t>
      </w:r>
      <w:r w:rsidRPr="00651CD7">
        <w:t>.</w:t>
      </w:r>
    </w:p>
    <w:p w14:paraId="17F66EC1" w14:textId="77777777" w:rsidR="00FE3E6C" w:rsidRPr="00651CD7" w:rsidRDefault="00FE3E6C" w:rsidP="00FE3E6C">
      <w:pPr>
        <w:pStyle w:val="Calibri11"/>
      </w:pPr>
      <w:r w:rsidRPr="00651CD7">
        <w:t>Do</w:t>
      </w:r>
      <w:r w:rsidRPr="00651CD7">
        <w:rPr>
          <w:spacing w:val="43"/>
        </w:rPr>
        <w:t xml:space="preserve"> </w:t>
      </w:r>
      <w:r w:rsidRPr="00651CD7">
        <w:t>o</w:t>
      </w:r>
      <w:r w:rsidRPr="00651CD7">
        <w:rPr>
          <w:spacing w:val="2"/>
        </w:rPr>
        <w:t>b</w:t>
      </w:r>
      <w:r w:rsidRPr="00651CD7">
        <w:rPr>
          <w:spacing w:val="-1"/>
        </w:rPr>
        <w:t>l</w:t>
      </w:r>
      <w:r w:rsidRPr="00651CD7">
        <w:t>a</w:t>
      </w:r>
      <w:r w:rsidRPr="00651CD7">
        <w:rPr>
          <w:spacing w:val="1"/>
        </w:rPr>
        <w:t>s</w:t>
      </w:r>
      <w:r w:rsidRPr="00651CD7">
        <w:rPr>
          <w:spacing w:val="2"/>
        </w:rPr>
        <w:t>t</w:t>
      </w:r>
      <w:r w:rsidRPr="00651CD7">
        <w:t>i</w:t>
      </w:r>
      <w:r w:rsidRPr="00651CD7">
        <w:rPr>
          <w:spacing w:val="43"/>
        </w:rPr>
        <w:t xml:space="preserve"> </w:t>
      </w:r>
      <w:r w:rsidRPr="00651CD7">
        <w:rPr>
          <w:spacing w:val="2"/>
        </w:rPr>
        <w:t>ú</w:t>
      </w:r>
      <w:r w:rsidRPr="00651CD7">
        <w:t>d</w:t>
      </w:r>
      <w:r w:rsidRPr="00651CD7">
        <w:rPr>
          <w:spacing w:val="3"/>
        </w:rPr>
        <w:t>r</w:t>
      </w:r>
      <w:r w:rsidRPr="00651CD7">
        <w:rPr>
          <w:spacing w:val="-4"/>
        </w:rPr>
        <w:t>ž</w:t>
      </w:r>
      <w:r w:rsidRPr="00651CD7">
        <w:rPr>
          <w:spacing w:val="5"/>
        </w:rPr>
        <w:t>b</w:t>
      </w:r>
      <w:r w:rsidRPr="00651CD7">
        <w:t>y</w:t>
      </w:r>
      <w:r w:rsidRPr="00651CD7">
        <w:rPr>
          <w:spacing w:val="43"/>
        </w:rPr>
        <w:t xml:space="preserve"> </w:t>
      </w:r>
      <w:r w:rsidRPr="00651CD7">
        <w:t>MG</w:t>
      </w:r>
      <w:r w:rsidRPr="00651CD7">
        <w:rPr>
          <w:spacing w:val="43"/>
        </w:rPr>
        <w:t xml:space="preserve"> </w:t>
      </w:r>
      <w:r w:rsidRPr="00651CD7">
        <w:t>pa</w:t>
      </w:r>
      <w:r w:rsidRPr="00651CD7">
        <w:rPr>
          <w:spacing w:val="2"/>
        </w:rPr>
        <w:t>t</w:t>
      </w:r>
      <w:r w:rsidRPr="00651CD7">
        <w:rPr>
          <w:spacing w:val="1"/>
        </w:rPr>
        <w:t>r</w:t>
      </w:r>
      <w:r w:rsidRPr="00651CD7">
        <w:t>í</w:t>
      </w:r>
      <w:r w:rsidRPr="00651CD7">
        <w:rPr>
          <w:spacing w:val="43"/>
        </w:rPr>
        <w:t xml:space="preserve"> </w:t>
      </w:r>
      <w:r w:rsidRPr="00651CD7">
        <w:t>p</w:t>
      </w:r>
      <w:r w:rsidRPr="00651CD7">
        <w:rPr>
          <w:spacing w:val="1"/>
        </w:rPr>
        <w:t>r</w:t>
      </w:r>
      <w:r w:rsidRPr="00651CD7">
        <w:t>a</w:t>
      </w:r>
      <w:r w:rsidRPr="00651CD7">
        <w:rPr>
          <w:spacing w:val="1"/>
        </w:rPr>
        <w:t>v</w:t>
      </w:r>
      <w:r w:rsidRPr="00651CD7">
        <w:rPr>
          <w:spacing w:val="-1"/>
        </w:rPr>
        <w:t>i</w:t>
      </w:r>
      <w:r w:rsidRPr="00651CD7">
        <w:t>d</w:t>
      </w:r>
      <w:r w:rsidRPr="00651CD7">
        <w:rPr>
          <w:spacing w:val="2"/>
        </w:rPr>
        <w:t>e</w:t>
      </w:r>
      <w:r w:rsidRPr="00651CD7">
        <w:rPr>
          <w:spacing w:val="-1"/>
        </w:rPr>
        <w:t>l</w:t>
      </w:r>
      <w:r w:rsidRPr="00651CD7">
        <w:rPr>
          <w:spacing w:val="2"/>
        </w:rPr>
        <w:t>n</w:t>
      </w:r>
      <w:r w:rsidRPr="00651CD7">
        <w:t>á</w:t>
      </w:r>
      <w:r w:rsidRPr="00651CD7">
        <w:rPr>
          <w:spacing w:val="44"/>
        </w:rPr>
        <w:t xml:space="preserve"> </w:t>
      </w:r>
      <w:r w:rsidRPr="00651CD7">
        <w:rPr>
          <w:spacing w:val="4"/>
        </w:rPr>
        <w:t>k</w:t>
      </w:r>
      <w:r w:rsidRPr="00651CD7">
        <w:t>ont</w:t>
      </w:r>
      <w:r w:rsidRPr="00651CD7">
        <w:rPr>
          <w:spacing w:val="1"/>
        </w:rPr>
        <w:t>r</w:t>
      </w:r>
      <w:r w:rsidRPr="00651CD7">
        <w:t>o</w:t>
      </w:r>
      <w:r w:rsidRPr="00651CD7">
        <w:rPr>
          <w:spacing w:val="-1"/>
        </w:rPr>
        <w:t>l</w:t>
      </w:r>
      <w:r w:rsidRPr="00651CD7">
        <w:t>a</w:t>
      </w:r>
      <w:r w:rsidRPr="00651CD7">
        <w:rPr>
          <w:spacing w:val="46"/>
        </w:rPr>
        <w:t xml:space="preserve"> </w:t>
      </w:r>
      <w:r w:rsidRPr="00651CD7">
        <w:t>a</w:t>
      </w:r>
      <w:r w:rsidRPr="00651CD7">
        <w:rPr>
          <w:spacing w:val="44"/>
        </w:rPr>
        <w:t xml:space="preserve"> </w:t>
      </w:r>
      <w:r w:rsidRPr="00651CD7">
        <w:rPr>
          <w:spacing w:val="2"/>
        </w:rPr>
        <w:t>d</w:t>
      </w:r>
      <w:r w:rsidRPr="00651CD7">
        <w:t>op</w:t>
      </w:r>
      <w:r w:rsidRPr="00651CD7">
        <w:rPr>
          <w:spacing w:val="1"/>
        </w:rPr>
        <w:t>ĺ</w:t>
      </w:r>
      <w:r w:rsidRPr="00651CD7">
        <w:t>ňa</w:t>
      </w:r>
      <w:r w:rsidRPr="00651CD7">
        <w:rPr>
          <w:spacing w:val="2"/>
        </w:rPr>
        <w:t>n</w:t>
      </w:r>
      <w:r w:rsidRPr="00651CD7">
        <w:rPr>
          <w:spacing w:val="-1"/>
        </w:rPr>
        <w:t>i</w:t>
      </w:r>
      <w:r w:rsidRPr="00651CD7">
        <w:t>e</w:t>
      </w:r>
      <w:r w:rsidRPr="00651CD7">
        <w:rPr>
          <w:spacing w:val="46"/>
        </w:rPr>
        <w:t xml:space="preserve"> </w:t>
      </w:r>
      <w:r w:rsidRPr="00651CD7">
        <w:t>p</w:t>
      </w:r>
      <w:r w:rsidRPr="00651CD7">
        <w:rPr>
          <w:spacing w:val="1"/>
        </w:rPr>
        <w:t>r</w:t>
      </w:r>
      <w:r w:rsidRPr="00651CD7">
        <w:t>e</w:t>
      </w:r>
      <w:r w:rsidRPr="00651CD7">
        <w:rPr>
          <w:spacing w:val="1"/>
        </w:rPr>
        <w:t>v</w:t>
      </w:r>
      <w:r w:rsidRPr="00651CD7">
        <w:t>á</w:t>
      </w:r>
      <w:r w:rsidRPr="00651CD7">
        <w:rPr>
          <w:spacing w:val="2"/>
        </w:rPr>
        <w:t>d</w:t>
      </w:r>
      <w:r w:rsidRPr="00651CD7">
        <w:rPr>
          <w:spacing w:val="-4"/>
        </w:rPr>
        <w:t>z</w:t>
      </w:r>
      <w:r w:rsidRPr="00651CD7">
        <w:rPr>
          <w:spacing w:val="4"/>
        </w:rPr>
        <w:t>k</w:t>
      </w:r>
      <w:r w:rsidRPr="00651CD7">
        <w:rPr>
          <w:spacing w:val="2"/>
        </w:rPr>
        <w:t>o</w:t>
      </w:r>
      <w:r w:rsidRPr="00651CD7">
        <w:rPr>
          <w:spacing w:val="1"/>
        </w:rPr>
        <w:t>v</w:t>
      </w:r>
      <w:r w:rsidRPr="00651CD7">
        <w:rPr>
          <w:spacing w:val="-4"/>
        </w:rPr>
        <w:t>ý</w:t>
      </w:r>
      <w:r w:rsidRPr="00651CD7">
        <w:rPr>
          <w:spacing w:val="1"/>
        </w:rPr>
        <w:t>c</w:t>
      </w:r>
      <w:r w:rsidRPr="00651CD7">
        <w:t>h</w:t>
      </w:r>
      <w:r w:rsidRPr="00651CD7">
        <w:rPr>
          <w:spacing w:val="44"/>
        </w:rPr>
        <w:t xml:space="preserve"> </w:t>
      </w:r>
      <w:r w:rsidRPr="00651CD7">
        <w:rPr>
          <w:spacing w:val="4"/>
        </w:rPr>
        <w:t>k</w:t>
      </w:r>
      <w:r w:rsidRPr="00651CD7">
        <w:rPr>
          <w:spacing w:val="-1"/>
        </w:rPr>
        <w:t>v</w:t>
      </w:r>
      <w:r w:rsidRPr="00651CD7">
        <w:t>a</w:t>
      </w:r>
      <w:r w:rsidRPr="00651CD7">
        <w:rPr>
          <w:spacing w:val="2"/>
        </w:rPr>
        <w:t>p</w:t>
      </w:r>
      <w:r w:rsidRPr="00651CD7">
        <w:t>a</w:t>
      </w:r>
      <w:r w:rsidRPr="00651CD7">
        <w:rPr>
          <w:spacing w:val="-1"/>
        </w:rPr>
        <w:t>l</w:t>
      </w:r>
      <w:r w:rsidRPr="00651CD7">
        <w:rPr>
          <w:spacing w:val="2"/>
        </w:rPr>
        <w:t>í</w:t>
      </w:r>
      <w:r w:rsidRPr="00651CD7">
        <w:t>n               v</w:t>
      </w:r>
      <w:r w:rsidRPr="00651CD7">
        <w:rPr>
          <w:spacing w:val="45"/>
        </w:rPr>
        <w:t xml:space="preserve"> </w:t>
      </w:r>
      <w:r w:rsidRPr="00651CD7">
        <w:rPr>
          <w:spacing w:val="-4"/>
        </w:rPr>
        <w:t>z</w:t>
      </w:r>
      <w:r w:rsidRPr="00651CD7">
        <w:rPr>
          <w:spacing w:val="7"/>
        </w:rPr>
        <w:t>m</w:t>
      </w:r>
      <w:r w:rsidRPr="00651CD7">
        <w:rPr>
          <w:spacing w:val="-6"/>
        </w:rPr>
        <w:t>y</w:t>
      </w:r>
      <w:r w:rsidRPr="00651CD7">
        <w:rPr>
          <w:spacing w:val="4"/>
        </w:rPr>
        <w:t>s</w:t>
      </w:r>
      <w:r w:rsidRPr="00651CD7">
        <w:rPr>
          <w:spacing w:val="1"/>
        </w:rPr>
        <w:t>l</w:t>
      </w:r>
      <w:r w:rsidRPr="00651CD7">
        <w:t>e te</w:t>
      </w:r>
      <w:r w:rsidRPr="00651CD7">
        <w:rPr>
          <w:spacing w:val="1"/>
        </w:rPr>
        <w:t>c</w:t>
      </w:r>
      <w:r w:rsidRPr="00651CD7">
        <w:t>hn</w:t>
      </w:r>
      <w:r w:rsidRPr="00651CD7">
        <w:rPr>
          <w:spacing w:val="-1"/>
        </w:rPr>
        <w:t>i</w:t>
      </w:r>
      <w:r w:rsidRPr="00651CD7">
        <w:rPr>
          <w:spacing w:val="1"/>
        </w:rPr>
        <w:t>c</w:t>
      </w:r>
      <w:r w:rsidRPr="00651CD7">
        <w:rPr>
          <w:spacing w:val="6"/>
        </w:rPr>
        <w:t>k</w:t>
      </w:r>
      <w:r w:rsidRPr="00651CD7">
        <w:rPr>
          <w:spacing w:val="-6"/>
        </w:rPr>
        <w:t>ý</w:t>
      </w:r>
      <w:r w:rsidRPr="00651CD7">
        <w:rPr>
          <w:spacing w:val="1"/>
        </w:rPr>
        <w:t>c</w:t>
      </w:r>
      <w:r w:rsidRPr="00651CD7">
        <w:t>h</w:t>
      </w:r>
      <w:r w:rsidRPr="00651CD7">
        <w:rPr>
          <w:spacing w:val="2"/>
        </w:rPr>
        <w:t xml:space="preserve"> </w:t>
      </w:r>
      <w:r w:rsidRPr="00651CD7">
        <w:t>p</w:t>
      </w:r>
      <w:r w:rsidRPr="00651CD7">
        <w:rPr>
          <w:spacing w:val="2"/>
        </w:rPr>
        <w:t>o</w:t>
      </w:r>
      <w:r w:rsidRPr="00651CD7">
        <w:t>d</w:t>
      </w:r>
      <w:r w:rsidRPr="00651CD7">
        <w:rPr>
          <w:spacing w:val="5"/>
        </w:rPr>
        <w:t>m</w:t>
      </w:r>
      <w:r w:rsidRPr="00651CD7">
        <w:rPr>
          <w:spacing w:val="-1"/>
        </w:rPr>
        <w:t>i</w:t>
      </w:r>
      <w:r w:rsidRPr="00651CD7">
        <w:t>enok</w:t>
      </w:r>
      <w:r w:rsidRPr="00651CD7">
        <w:rPr>
          <w:spacing w:val="2"/>
        </w:rPr>
        <w:t xml:space="preserve"> </w:t>
      </w:r>
      <w:r w:rsidRPr="00651CD7">
        <w:rPr>
          <w:spacing w:val="-4"/>
        </w:rPr>
        <w:t>z</w:t>
      </w:r>
      <w:r w:rsidRPr="00651CD7">
        <w:t>a</w:t>
      </w:r>
      <w:r w:rsidRPr="00651CD7">
        <w:rPr>
          <w:spacing w:val="3"/>
        </w:rPr>
        <w:t>r</w:t>
      </w:r>
      <w:r w:rsidRPr="00651CD7">
        <w:rPr>
          <w:spacing w:val="-1"/>
        </w:rPr>
        <w:t>i</w:t>
      </w:r>
      <w:r w:rsidRPr="00651CD7">
        <w:t>a</w:t>
      </w:r>
      <w:r w:rsidRPr="00651CD7">
        <w:rPr>
          <w:spacing w:val="2"/>
        </w:rPr>
        <w:t>d</w:t>
      </w:r>
      <w:r w:rsidRPr="00651CD7">
        <w:t>en</w:t>
      </w:r>
      <w:r w:rsidRPr="00651CD7">
        <w:rPr>
          <w:spacing w:val="1"/>
        </w:rPr>
        <w:t>i</w:t>
      </w:r>
      <w:r w:rsidRPr="00651CD7">
        <w:t xml:space="preserve">a. </w:t>
      </w:r>
      <w:proofErr w:type="spellStart"/>
      <w:r w:rsidRPr="00651CD7">
        <w:t>Motorgenerátor</w:t>
      </w:r>
      <w:proofErr w:type="spellEnd"/>
      <w:r w:rsidRPr="00651CD7">
        <w:t xml:space="preserve"> je nutné pravidelne </w:t>
      </w:r>
      <w:proofErr w:type="spellStart"/>
      <w:r w:rsidRPr="00651CD7">
        <w:t>preštartovávať</w:t>
      </w:r>
      <w:proofErr w:type="spellEnd"/>
      <w:r w:rsidRPr="00651CD7">
        <w:t xml:space="preserve"> (max 10 min bez záťaže, 30 až 60 min so záťažou) a kontrolovať jeho parametre, ktoré je nutné zapísať do prevádzkovej knihy. </w:t>
      </w:r>
    </w:p>
    <w:p w14:paraId="6403AF36" w14:textId="77777777" w:rsidR="00FE3E6C" w:rsidRPr="00651CD7" w:rsidRDefault="00FE3E6C" w:rsidP="00FE3E6C">
      <w:pPr>
        <w:pStyle w:val="Calibri11"/>
        <w:rPr>
          <w:b/>
        </w:rPr>
      </w:pPr>
      <w:r w:rsidRPr="00651CD7">
        <w:rPr>
          <w:b/>
          <w:position w:val="-1"/>
        </w:rPr>
        <w:t>Dod</w:t>
      </w:r>
      <w:r w:rsidRPr="00651CD7">
        <w:rPr>
          <w:b/>
          <w:spacing w:val="2"/>
          <w:position w:val="-1"/>
        </w:rPr>
        <w:t>á</w:t>
      </w:r>
      <w:r w:rsidRPr="00651CD7">
        <w:rPr>
          <w:b/>
          <w:spacing w:val="-1"/>
          <w:position w:val="-1"/>
        </w:rPr>
        <w:t>v</w:t>
      </w:r>
      <w:r w:rsidRPr="00651CD7">
        <w:rPr>
          <w:b/>
          <w:position w:val="-1"/>
        </w:rPr>
        <w:t>a</w:t>
      </w:r>
      <w:r w:rsidRPr="00651CD7">
        <w:rPr>
          <w:b/>
          <w:spacing w:val="2"/>
          <w:position w:val="-1"/>
        </w:rPr>
        <w:t>t</w:t>
      </w:r>
      <w:r w:rsidRPr="00651CD7">
        <w:rPr>
          <w:b/>
          <w:position w:val="-1"/>
        </w:rPr>
        <w:t>eľ</w:t>
      </w:r>
      <w:r w:rsidRPr="00651CD7">
        <w:rPr>
          <w:b/>
          <w:spacing w:val="15"/>
          <w:position w:val="-1"/>
        </w:rPr>
        <w:t xml:space="preserve"> </w:t>
      </w:r>
      <w:r w:rsidRPr="00651CD7">
        <w:rPr>
          <w:b/>
          <w:spacing w:val="-1"/>
          <w:position w:val="-1"/>
        </w:rPr>
        <w:t>z</w:t>
      </w:r>
      <w:r w:rsidRPr="00651CD7">
        <w:rPr>
          <w:b/>
          <w:position w:val="-1"/>
        </w:rPr>
        <w:t>a</w:t>
      </w:r>
      <w:r w:rsidRPr="00651CD7">
        <w:rPr>
          <w:b/>
          <w:spacing w:val="2"/>
          <w:position w:val="-1"/>
        </w:rPr>
        <w:t>be</w:t>
      </w:r>
      <w:r w:rsidRPr="00651CD7">
        <w:rPr>
          <w:b/>
          <w:spacing w:val="-1"/>
          <w:position w:val="-1"/>
        </w:rPr>
        <w:t>z</w:t>
      </w:r>
      <w:r w:rsidRPr="00651CD7">
        <w:rPr>
          <w:b/>
          <w:position w:val="-1"/>
        </w:rPr>
        <w:t>pe</w:t>
      </w:r>
      <w:r w:rsidRPr="00651CD7">
        <w:rPr>
          <w:b/>
          <w:spacing w:val="1"/>
          <w:position w:val="-1"/>
        </w:rPr>
        <w:t>č</w:t>
      </w:r>
      <w:r w:rsidRPr="00651CD7">
        <w:rPr>
          <w:b/>
          <w:position w:val="-1"/>
        </w:rPr>
        <w:t>u</w:t>
      </w:r>
      <w:r w:rsidRPr="00651CD7">
        <w:rPr>
          <w:b/>
          <w:spacing w:val="1"/>
          <w:position w:val="-1"/>
        </w:rPr>
        <w:t>j</w:t>
      </w:r>
      <w:r w:rsidRPr="00651CD7">
        <w:rPr>
          <w:b/>
          <w:position w:val="-1"/>
        </w:rPr>
        <w:t>e</w:t>
      </w:r>
      <w:r w:rsidRPr="00651CD7">
        <w:rPr>
          <w:b/>
          <w:spacing w:val="18"/>
          <w:position w:val="-1"/>
        </w:rPr>
        <w:t xml:space="preserve"> </w:t>
      </w:r>
      <w:r w:rsidRPr="00651CD7">
        <w:rPr>
          <w:b/>
          <w:spacing w:val="-1"/>
          <w:position w:val="-1"/>
        </w:rPr>
        <w:t>z</w:t>
      </w:r>
      <w:r w:rsidRPr="00651CD7">
        <w:rPr>
          <w:b/>
          <w:position w:val="-1"/>
        </w:rPr>
        <w:t>á</w:t>
      </w:r>
      <w:r w:rsidRPr="00651CD7">
        <w:rPr>
          <w:b/>
          <w:spacing w:val="3"/>
          <w:position w:val="-1"/>
        </w:rPr>
        <w:t>r</w:t>
      </w:r>
      <w:r w:rsidRPr="00651CD7">
        <w:rPr>
          <w:b/>
          <w:position w:val="-1"/>
        </w:rPr>
        <w:t>u</w:t>
      </w:r>
      <w:r w:rsidRPr="00651CD7">
        <w:rPr>
          <w:b/>
          <w:spacing w:val="1"/>
          <w:position w:val="-1"/>
        </w:rPr>
        <w:t>č</w:t>
      </w:r>
      <w:r w:rsidRPr="00651CD7">
        <w:rPr>
          <w:b/>
          <w:spacing w:val="2"/>
          <w:position w:val="-1"/>
        </w:rPr>
        <w:t>n</w:t>
      </w:r>
      <w:r w:rsidRPr="00651CD7">
        <w:rPr>
          <w:b/>
          <w:position w:val="-1"/>
        </w:rPr>
        <w:t>ý</w:t>
      </w:r>
      <w:r w:rsidRPr="00651CD7">
        <w:rPr>
          <w:b/>
          <w:spacing w:val="14"/>
          <w:position w:val="-1"/>
        </w:rPr>
        <w:t xml:space="preserve"> </w:t>
      </w:r>
      <w:r w:rsidRPr="00651CD7">
        <w:rPr>
          <w:b/>
          <w:position w:val="-1"/>
        </w:rPr>
        <w:t>a</w:t>
      </w:r>
      <w:r w:rsidRPr="00651CD7">
        <w:rPr>
          <w:b/>
          <w:spacing w:val="20"/>
          <w:position w:val="-1"/>
        </w:rPr>
        <w:t xml:space="preserve"> </w:t>
      </w:r>
      <w:r w:rsidRPr="00651CD7">
        <w:rPr>
          <w:b/>
          <w:position w:val="-1"/>
        </w:rPr>
        <w:t>p</w:t>
      </w:r>
      <w:r w:rsidRPr="00651CD7">
        <w:rPr>
          <w:b/>
          <w:spacing w:val="2"/>
          <w:position w:val="-1"/>
        </w:rPr>
        <w:t>o</w:t>
      </w:r>
      <w:r w:rsidRPr="00651CD7">
        <w:rPr>
          <w:b/>
          <w:spacing w:val="-1"/>
          <w:position w:val="-1"/>
        </w:rPr>
        <w:t>z</w:t>
      </w:r>
      <w:r w:rsidRPr="00651CD7">
        <w:rPr>
          <w:b/>
          <w:position w:val="-1"/>
        </w:rPr>
        <w:t>á</w:t>
      </w:r>
      <w:r w:rsidRPr="00651CD7">
        <w:rPr>
          <w:b/>
          <w:spacing w:val="1"/>
          <w:position w:val="-1"/>
        </w:rPr>
        <w:t>r</w:t>
      </w:r>
      <w:r w:rsidRPr="00651CD7">
        <w:rPr>
          <w:b/>
          <w:position w:val="-1"/>
        </w:rPr>
        <w:t>u</w:t>
      </w:r>
      <w:r w:rsidRPr="00651CD7">
        <w:rPr>
          <w:b/>
          <w:spacing w:val="1"/>
          <w:position w:val="-1"/>
        </w:rPr>
        <w:t>č</w:t>
      </w:r>
      <w:r w:rsidRPr="00651CD7">
        <w:rPr>
          <w:b/>
          <w:spacing w:val="5"/>
          <w:position w:val="-1"/>
        </w:rPr>
        <w:t>n</w:t>
      </w:r>
      <w:r w:rsidRPr="00651CD7">
        <w:rPr>
          <w:b/>
          <w:position w:val="-1"/>
        </w:rPr>
        <w:t>ý</w:t>
      </w:r>
      <w:r w:rsidRPr="00651CD7">
        <w:rPr>
          <w:b/>
          <w:spacing w:val="12"/>
          <w:position w:val="-1"/>
        </w:rPr>
        <w:t xml:space="preserve"> </w:t>
      </w:r>
      <w:r w:rsidRPr="00651CD7">
        <w:rPr>
          <w:b/>
          <w:spacing w:val="1"/>
          <w:position w:val="-1"/>
        </w:rPr>
        <w:t>s</w:t>
      </w:r>
      <w:r w:rsidRPr="00651CD7">
        <w:rPr>
          <w:b/>
          <w:position w:val="-1"/>
        </w:rPr>
        <w:t>e</w:t>
      </w:r>
      <w:r w:rsidRPr="00651CD7">
        <w:rPr>
          <w:b/>
          <w:spacing w:val="1"/>
          <w:position w:val="-1"/>
        </w:rPr>
        <w:t>rv</w:t>
      </w:r>
      <w:r w:rsidRPr="00651CD7">
        <w:rPr>
          <w:b/>
          <w:spacing w:val="-1"/>
          <w:position w:val="-1"/>
        </w:rPr>
        <w:t>i</w:t>
      </w:r>
      <w:r w:rsidRPr="00651CD7">
        <w:rPr>
          <w:b/>
          <w:spacing w:val="1"/>
          <w:position w:val="-1"/>
        </w:rPr>
        <w:t>s</w:t>
      </w:r>
      <w:r w:rsidRPr="00651CD7">
        <w:rPr>
          <w:b/>
          <w:position w:val="-1"/>
        </w:rPr>
        <w:t>,</w:t>
      </w:r>
      <w:r w:rsidRPr="00651CD7">
        <w:rPr>
          <w:b/>
          <w:spacing w:val="18"/>
          <w:position w:val="-1"/>
        </w:rPr>
        <w:t xml:space="preserve"> </w:t>
      </w:r>
      <w:r w:rsidRPr="00651CD7">
        <w:rPr>
          <w:b/>
          <w:position w:val="-1"/>
        </w:rPr>
        <w:t>po</w:t>
      </w:r>
      <w:r w:rsidRPr="00651CD7">
        <w:rPr>
          <w:b/>
          <w:spacing w:val="1"/>
          <w:position w:val="-1"/>
        </w:rPr>
        <w:t>č</w:t>
      </w:r>
      <w:r w:rsidRPr="00651CD7">
        <w:rPr>
          <w:b/>
          <w:position w:val="-1"/>
        </w:rPr>
        <w:t>as</w:t>
      </w:r>
      <w:r w:rsidRPr="00651CD7">
        <w:rPr>
          <w:b/>
          <w:spacing w:val="16"/>
          <w:position w:val="-1"/>
        </w:rPr>
        <w:t xml:space="preserve"> </w:t>
      </w:r>
      <w:r w:rsidRPr="00651CD7">
        <w:rPr>
          <w:b/>
          <w:spacing w:val="4"/>
          <w:position w:val="-1"/>
        </w:rPr>
        <w:t>c</w:t>
      </w:r>
      <w:r w:rsidRPr="00651CD7">
        <w:rPr>
          <w:b/>
          <w:position w:val="-1"/>
        </w:rPr>
        <w:t>e</w:t>
      </w:r>
      <w:r w:rsidRPr="00651CD7">
        <w:rPr>
          <w:b/>
          <w:spacing w:val="-1"/>
          <w:position w:val="-1"/>
        </w:rPr>
        <w:t>l</w:t>
      </w:r>
      <w:r w:rsidRPr="00651CD7">
        <w:rPr>
          <w:b/>
          <w:position w:val="-1"/>
        </w:rPr>
        <w:t>ej</w:t>
      </w:r>
      <w:r w:rsidRPr="00651CD7">
        <w:rPr>
          <w:b/>
          <w:spacing w:val="19"/>
          <w:position w:val="-1"/>
        </w:rPr>
        <w:t xml:space="preserve"> </w:t>
      </w:r>
      <w:r w:rsidRPr="00651CD7">
        <w:rPr>
          <w:b/>
          <w:spacing w:val="-1"/>
          <w:position w:val="-1"/>
        </w:rPr>
        <w:t>ž</w:t>
      </w:r>
      <w:r w:rsidRPr="00651CD7">
        <w:rPr>
          <w:b/>
          <w:spacing w:val="1"/>
          <w:position w:val="-1"/>
        </w:rPr>
        <w:t>i</w:t>
      </w:r>
      <w:r w:rsidRPr="00651CD7">
        <w:rPr>
          <w:b/>
          <w:spacing w:val="-1"/>
          <w:position w:val="-1"/>
        </w:rPr>
        <w:t>v</w:t>
      </w:r>
      <w:r w:rsidRPr="00651CD7">
        <w:rPr>
          <w:b/>
          <w:spacing w:val="2"/>
          <w:position w:val="-1"/>
        </w:rPr>
        <w:t>o</w:t>
      </w:r>
      <w:r w:rsidRPr="00651CD7">
        <w:rPr>
          <w:b/>
          <w:position w:val="-1"/>
        </w:rPr>
        <w:t>tno</w:t>
      </w:r>
      <w:r w:rsidRPr="00651CD7">
        <w:rPr>
          <w:b/>
          <w:spacing w:val="1"/>
          <w:position w:val="-1"/>
        </w:rPr>
        <w:t>s</w:t>
      </w:r>
      <w:r w:rsidRPr="00651CD7">
        <w:rPr>
          <w:b/>
          <w:spacing w:val="2"/>
          <w:position w:val="-1"/>
        </w:rPr>
        <w:t>t</w:t>
      </w:r>
      <w:r w:rsidRPr="00651CD7">
        <w:rPr>
          <w:b/>
          <w:position w:val="-1"/>
        </w:rPr>
        <w:t>i</w:t>
      </w:r>
      <w:r w:rsidRPr="00651CD7">
        <w:rPr>
          <w:b/>
        </w:rPr>
        <w:t xml:space="preserve"> zariadení.</w:t>
      </w:r>
    </w:p>
    <w:p w14:paraId="7C65A74B" w14:textId="77777777" w:rsidR="00FE3E6C" w:rsidRPr="00651CD7" w:rsidRDefault="00FE3E6C" w:rsidP="00FE3E6C">
      <w:pPr>
        <w:pStyle w:val="Calibri11"/>
        <w:rPr>
          <w:spacing w:val="-2"/>
        </w:rPr>
      </w:pPr>
      <w:r w:rsidRPr="00651CD7">
        <w:rPr>
          <w:spacing w:val="-2"/>
        </w:rPr>
        <w:t>Prevádzkové predpisy spracuje užívateľ zariadení, ktorý zároveň zabezpečí pravidelné preskúšanie z týchto predpisov.</w:t>
      </w:r>
    </w:p>
    <w:p w14:paraId="32F230DB" w14:textId="77777777" w:rsidR="00A36357" w:rsidRPr="008F682A" w:rsidRDefault="00A36357" w:rsidP="002206DD">
      <w:pPr>
        <w:pStyle w:val="Calibri11"/>
        <w:rPr>
          <w:rFonts w:eastAsia="Calibri"/>
          <w:lang w:eastAsia="en-US"/>
        </w:rPr>
      </w:pPr>
    </w:p>
    <w:p w14:paraId="36165B05" w14:textId="77777777" w:rsidR="00651CD7" w:rsidRPr="002206DD" w:rsidRDefault="00651CD7" w:rsidP="002206DD">
      <w:pPr>
        <w:pStyle w:val="Calibri11"/>
        <w:rPr>
          <w:rFonts w:eastAsia="Calibri"/>
          <w:b/>
          <w:bCs/>
          <w:u w:val="single"/>
          <w:lang w:eastAsia="en-US"/>
        </w:rPr>
      </w:pPr>
      <w:r w:rsidRPr="002206DD">
        <w:rPr>
          <w:rFonts w:eastAsia="Calibri"/>
          <w:b/>
          <w:bCs/>
          <w:u w:val="single"/>
          <w:lang w:eastAsia="en-US"/>
        </w:rPr>
        <w:t xml:space="preserve">Postup prác pri výmene rozvádzačov: </w:t>
      </w:r>
    </w:p>
    <w:p w14:paraId="4709B995" w14:textId="77777777" w:rsidR="001C51DF" w:rsidRPr="002206DD" w:rsidRDefault="00651CD7" w:rsidP="002206DD">
      <w:pPr>
        <w:pStyle w:val="Calibri11"/>
        <w:rPr>
          <w:rFonts w:eastAsia="Calibri"/>
          <w:lang w:eastAsia="en-US"/>
        </w:rPr>
      </w:pPr>
      <w:r w:rsidRPr="002206DD">
        <w:rPr>
          <w:rFonts w:eastAsia="Calibri"/>
          <w:lang w:eastAsia="en-US"/>
        </w:rPr>
        <w:t xml:space="preserve">V čase výmeny rozvádzačov v NN rozvodni bude nutné rozvádzače odpojiť od sieťového aj </w:t>
      </w:r>
      <w:proofErr w:type="spellStart"/>
      <w:r w:rsidRPr="002206DD">
        <w:rPr>
          <w:rFonts w:eastAsia="Calibri"/>
          <w:lang w:eastAsia="en-US"/>
        </w:rPr>
        <w:t>dieslového</w:t>
      </w:r>
      <w:proofErr w:type="spellEnd"/>
      <w:r w:rsidRPr="002206DD">
        <w:rPr>
          <w:rFonts w:eastAsia="Calibri"/>
          <w:lang w:eastAsia="en-US"/>
        </w:rPr>
        <w:t xml:space="preserve"> napájania na čas nevyhnutný pre výmenu rozvádzačov. V čase výmeny musí dodávateľ zabezpečiť </w:t>
      </w:r>
      <w:r w:rsidR="001C51DF" w:rsidRPr="002206DD">
        <w:rPr>
          <w:rFonts w:eastAsia="Calibri"/>
          <w:lang w:eastAsia="en-US"/>
        </w:rPr>
        <w:t xml:space="preserve">zapožičanie náhradných zdrojových agregátov ktoré sa budú pripájať do jednotlivých nemocničných oddelení. Dodávateľ zabezpečí taktiež káblové </w:t>
      </w:r>
      <w:proofErr w:type="spellStart"/>
      <w:r w:rsidR="001C51DF" w:rsidRPr="002206DD">
        <w:rPr>
          <w:rFonts w:eastAsia="Calibri"/>
          <w:lang w:eastAsia="en-US"/>
        </w:rPr>
        <w:t>prepoje</w:t>
      </w:r>
      <w:proofErr w:type="spellEnd"/>
      <w:r w:rsidR="001C51DF" w:rsidRPr="002206DD">
        <w:rPr>
          <w:rFonts w:eastAsia="Calibri"/>
          <w:lang w:eastAsia="en-US"/>
        </w:rPr>
        <w:t xml:space="preserve"> pre pripojenie dočasných </w:t>
      </w:r>
      <w:proofErr w:type="spellStart"/>
      <w:r w:rsidR="001C51DF" w:rsidRPr="002206DD">
        <w:rPr>
          <w:rFonts w:eastAsia="Calibri"/>
          <w:lang w:eastAsia="en-US"/>
        </w:rPr>
        <w:t>dieslov</w:t>
      </w:r>
      <w:proofErr w:type="spellEnd"/>
      <w:r w:rsidR="001C51DF" w:rsidRPr="002206DD">
        <w:rPr>
          <w:rFonts w:eastAsia="Calibri"/>
          <w:lang w:eastAsia="en-US"/>
        </w:rPr>
        <w:t xml:space="preserve"> vrátane PHM potrebnej na čas výmeny rozvádzačov. </w:t>
      </w:r>
    </w:p>
    <w:p w14:paraId="15C62BD2" w14:textId="3F042288" w:rsidR="001C51DF" w:rsidRPr="002206DD" w:rsidRDefault="001C51DF" w:rsidP="002206DD">
      <w:pPr>
        <w:pStyle w:val="Calibri11"/>
        <w:rPr>
          <w:rFonts w:eastAsia="Calibri"/>
          <w:b/>
          <w:bCs/>
          <w:u w:val="single"/>
          <w:lang w:eastAsia="en-US"/>
        </w:rPr>
      </w:pPr>
      <w:r w:rsidRPr="002206DD">
        <w:rPr>
          <w:rFonts w:eastAsia="Calibri"/>
          <w:b/>
          <w:bCs/>
          <w:u w:val="single"/>
          <w:lang w:eastAsia="en-US"/>
        </w:rPr>
        <w:t xml:space="preserve">Postup prác pri výmene </w:t>
      </w:r>
      <w:proofErr w:type="spellStart"/>
      <w:r w:rsidRPr="002206DD">
        <w:rPr>
          <w:rFonts w:eastAsia="Calibri"/>
          <w:b/>
          <w:bCs/>
          <w:u w:val="single"/>
          <w:lang w:eastAsia="en-US"/>
        </w:rPr>
        <w:t>motorgenerátorov</w:t>
      </w:r>
      <w:proofErr w:type="spellEnd"/>
      <w:r w:rsidRPr="002206DD">
        <w:rPr>
          <w:rFonts w:eastAsia="Calibri"/>
          <w:b/>
          <w:bCs/>
          <w:u w:val="single"/>
          <w:lang w:eastAsia="en-US"/>
        </w:rPr>
        <w:t xml:space="preserve">: </w:t>
      </w:r>
    </w:p>
    <w:p w14:paraId="6E8BDADF" w14:textId="1424A183" w:rsidR="001C51DF" w:rsidRDefault="001C51DF" w:rsidP="002206DD">
      <w:pPr>
        <w:pStyle w:val="Calibri11"/>
        <w:rPr>
          <w:rFonts w:eastAsia="Calibri"/>
          <w:lang w:eastAsia="en-US"/>
        </w:rPr>
      </w:pPr>
      <w:r w:rsidRPr="002206DD">
        <w:rPr>
          <w:rFonts w:eastAsia="Calibri"/>
          <w:lang w:eastAsia="en-US"/>
        </w:rPr>
        <w:t xml:space="preserve">V čase výmeny jestvujúcich </w:t>
      </w:r>
      <w:proofErr w:type="spellStart"/>
      <w:r w:rsidRPr="002206DD">
        <w:rPr>
          <w:rFonts w:eastAsia="Calibri"/>
          <w:lang w:eastAsia="en-US"/>
        </w:rPr>
        <w:t>motorgenerátorov</w:t>
      </w:r>
      <w:proofErr w:type="spellEnd"/>
      <w:r w:rsidRPr="002206DD">
        <w:rPr>
          <w:rFonts w:eastAsia="Calibri"/>
          <w:lang w:eastAsia="en-US"/>
        </w:rPr>
        <w:t xml:space="preserve">, počas demontáže jestvujúceho </w:t>
      </w:r>
      <w:proofErr w:type="spellStart"/>
      <w:r w:rsidRPr="002206DD">
        <w:rPr>
          <w:rFonts w:eastAsia="Calibri"/>
          <w:lang w:eastAsia="en-US"/>
        </w:rPr>
        <w:t>diesla</w:t>
      </w:r>
      <w:proofErr w:type="spellEnd"/>
      <w:r w:rsidRPr="002206DD">
        <w:rPr>
          <w:rFonts w:eastAsia="Calibri"/>
          <w:lang w:eastAsia="en-US"/>
        </w:rPr>
        <w:t xml:space="preserve">, počas vykonávania búracích a stavebných prác, počas technologickej prestávky na vytvrdnutie stavebných prác najmä podlahy a prekladov pre VZT, počas navážania a samotnej inštalácie nových </w:t>
      </w:r>
      <w:proofErr w:type="spellStart"/>
      <w:r w:rsidRPr="002206DD">
        <w:rPr>
          <w:rFonts w:eastAsia="Calibri"/>
          <w:lang w:eastAsia="en-US"/>
        </w:rPr>
        <w:t>motorgenerátorov</w:t>
      </w:r>
      <w:proofErr w:type="spellEnd"/>
      <w:r w:rsidRPr="002206DD">
        <w:rPr>
          <w:rFonts w:eastAsia="Calibri"/>
          <w:lang w:eastAsia="en-US"/>
        </w:rPr>
        <w:t xml:space="preserve">. V čase výmeny musí dodávateľ zabezpečiť zapožičanie náhradných zdrojových agregátov ktoré sa budú pripájať nových rozvádzačov v rozvodni NN. Dodávateľ zabezpečí taktiež káblové </w:t>
      </w:r>
      <w:proofErr w:type="spellStart"/>
      <w:r w:rsidRPr="002206DD">
        <w:rPr>
          <w:rFonts w:eastAsia="Calibri"/>
          <w:lang w:eastAsia="en-US"/>
        </w:rPr>
        <w:t>prepoje</w:t>
      </w:r>
      <w:proofErr w:type="spellEnd"/>
      <w:r w:rsidRPr="002206DD">
        <w:rPr>
          <w:rFonts w:eastAsia="Calibri"/>
          <w:lang w:eastAsia="en-US"/>
        </w:rPr>
        <w:t xml:space="preserve"> pre pripojenie dočasných </w:t>
      </w:r>
      <w:proofErr w:type="spellStart"/>
      <w:r w:rsidRPr="002206DD">
        <w:rPr>
          <w:rFonts w:eastAsia="Calibri"/>
          <w:lang w:eastAsia="en-US"/>
        </w:rPr>
        <w:t>dieslov</w:t>
      </w:r>
      <w:proofErr w:type="spellEnd"/>
      <w:r w:rsidRPr="002206DD">
        <w:rPr>
          <w:rFonts w:eastAsia="Calibri"/>
          <w:lang w:eastAsia="en-US"/>
        </w:rPr>
        <w:t xml:space="preserve"> vrátane PHM potrebnej na predpokladaný čas 14dní, pri trvalej spotrebe 800kW.</w:t>
      </w:r>
      <w:r>
        <w:rPr>
          <w:rFonts w:eastAsia="Calibri"/>
          <w:lang w:eastAsia="en-US"/>
        </w:rPr>
        <w:t xml:space="preserve"> </w:t>
      </w:r>
    </w:p>
    <w:p w14:paraId="2A601B75" w14:textId="77777777" w:rsidR="001C51DF" w:rsidRDefault="001C51DF" w:rsidP="00DE00B9">
      <w:pPr>
        <w:spacing w:after="160" w:line="259" w:lineRule="auto"/>
        <w:rPr>
          <w:rFonts w:eastAsia="Calibri"/>
          <w:color w:val="FF0000"/>
          <w:lang w:eastAsia="en-US"/>
        </w:rPr>
      </w:pPr>
    </w:p>
    <w:p w14:paraId="48B6908E" w14:textId="5B215FAB" w:rsidR="00A36357" w:rsidRPr="008F682A" w:rsidRDefault="001C51DF" w:rsidP="00DE00B9">
      <w:pPr>
        <w:spacing w:after="160" w:line="259" w:lineRule="auto"/>
        <w:rPr>
          <w:rFonts w:asciiTheme="minorHAnsi" w:eastAsia="Calibri" w:hAnsiTheme="minorHAnsi"/>
          <w:color w:val="FF0000"/>
          <w:sz w:val="22"/>
          <w:lang w:eastAsia="en-US"/>
        </w:rPr>
      </w:pPr>
      <w:r>
        <w:rPr>
          <w:rFonts w:eastAsia="Calibri"/>
          <w:color w:val="FF0000"/>
          <w:lang w:eastAsia="en-US"/>
        </w:rPr>
        <w:t xml:space="preserve">  </w:t>
      </w:r>
      <w:r w:rsidR="00651CD7">
        <w:rPr>
          <w:rFonts w:eastAsia="Calibri"/>
          <w:color w:val="FF0000"/>
          <w:lang w:eastAsia="en-US"/>
        </w:rPr>
        <w:t xml:space="preserve"> </w:t>
      </w:r>
      <w:r w:rsidR="00DE00B9" w:rsidRPr="008F682A">
        <w:rPr>
          <w:rFonts w:eastAsia="Calibri"/>
          <w:color w:val="FF0000"/>
          <w:lang w:eastAsia="en-US"/>
        </w:rPr>
        <w:br w:type="page"/>
      </w:r>
    </w:p>
    <w:p w14:paraId="7943C6F8" w14:textId="0034DF37" w:rsidR="009E2667" w:rsidRPr="001C51DF" w:rsidRDefault="00A36357" w:rsidP="009E2667">
      <w:pPr>
        <w:pStyle w:val="Nadpis1"/>
        <w:rPr>
          <w:rFonts w:eastAsia="Calibri"/>
          <w:lang w:eastAsia="en-US"/>
        </w:rPr>
      </w:pPr>
      <w:bookmarkStart w:id="33" w:name="_Toc150862497"/>
      <w:r w:rsidRPr="001C51DF">
        <w:rPr>
          <w:rFonts w:eastAsia="Calibri"/>
          <w:lang w:eastAsia="en-US"/>
        </w:rPr>
        <w:lastRenderedPageBreak/>
        <w:t xml:space="preserve">7. Stavebná </w:t>
      </w:r>
      <w:proofErr w:type="spellStart"/>
      <w:r w:rsidRPr="001C51DF">
        <w:rPr>
          <w:rFonts w:eastAsia="Calibri"/>
          <w:lang w:eastAsia="en-US"/>
        </w:rPr>
        <w:t>časť</w:t>
      </w:r>
      <w:bookmarkEnd w:id="33"/>
      <w:proofErr w:type="spellEnd"/>
    </w:p>
    <w:p w14:paraId="29E990D2" w14:textId="5F583BA7" w:rsidR="009E2667" w:rsidRPr="001C51DF" w:rsidRDefault="009E2667" w:rsidP="009E2667">
      <w:pPr>
        <w:pStyle w:val="Nadpis2"/>
      </w:pPr>
      <w:bookmarkStart w:id="34" w:name="_Toc415741046"/>
      <w:bookmarkStart w:id="35" w:name="_Toc150018401"/>
      <w:bookmarkStart w:id="36" w:name="_Toc150862498"/>
      <w:r w:rsidRPr="001C51DF">
        <w:t>7.1 Účel stavby</w:t>
      </w:r>
      <w:bookmarkEnd w:id="34"/>
      <w:bookmarkEnd w:id="35"/>
      <w:bookmarkEnd w:id="36"/>
    </w:p>
    <w:p w14:paraId="00658090" w14:textId="77777777" w:rsidR="009E2667" w:rsidRPr="001C51DF" w:rsidRDefault="009E2667" w:rsidP="009E2667">
      <w:pPr>
        <w:pStyle w:val="Calibri11"/>
      </w:pPr>
      <w:r w:rsidRPr="001C51DF">
        <w:t xml:space="preserve">Účelom stavby je modernizácia záložného napájania. Navrhované zariadenie nemení účel budovy. Zariadenie bude namontované v určených priestoroch v areáli FN Trenčín. </w:t>
      </w:r>
    </w:p>
    <w:p w14:paraId="4EB8E6C5" w14:textId="456EE196" w:rsidR="009E2667" w:rsidRPr="001C51DF" w:rsidRDefault="009E2667" w:rsidP="009E2667">
      <w:pPr>
        <w:ind w:left="360"/>
        <w:rPr>
          <w:rFonts w:asciiTheme="minorHAnsi" w:hAnsiTheme="minorHAnsi" w:cstheme="minorHAnsi"/>
        </w:rPr>
      </w:pPr>
      <w:r w:rsidRPr="001C51DF">
        <w:rPr>
          <w:rFonts w:asciiTheme="minorHAnsi" w:hAnsiTheme="minorHAnsi" w:cstheme="minorHAnsi"/>
        </w:rPr>
        <w:t xml:space="preserve"> </w:t>
      </w:r>
    </w:p>
    <w:p w14:paraId="2679E1CB" w14:textId="29883E6E" w:rsidR="009E2667" w:rsidRPr="001C51DF" w:rsidRDefault="009E2667" w:rsidP="009E2667">
      <w:pPr>
        <w:pStyle w:val="Nadpis2"/>
      </w:pPr>
      <w:bookmarkStart w:id="37" w:name="_Toc415741047"/>
      <w:bookmarkStart w:id="38" w:name="_Toc150018402"/>
      <w:bookmarkStart w:id="39" w:name="_Toc150862499"/>
      <w:r w:rsidRPr="001C51DF">
        <w:t>7.2 Existujúci stav</w:t>
      </w:r>
      <w:bookmarkEnd w:id="37"/>
      <w:bookmarkEnd w:id="38"/>
      <w:bookmarkEnd w:id="39"/>
      <w:r w:rsidRPr="001C51DF">
        <w:t xml:space="preserve">  </w:t>
      </w:r>
    </w:p>
    <w:p w14:paraId="2CD7F480" w14:textId="77777777" w:rsidR="009E2667" w:rsidRPr="001C51DF" w:rsidRDefault="009E2667" w:rsidP="009E2667">
      <w:pPr>
        <w:pStyle w:val="Calibri11"/>
        <w:rPr>
          <w:b/>
          <w:bCs/>
        </w:rPr>
      </w:pPr>
      <w:r w:rsidRPr="001C51DF">
        <w:rPr>
          <w:b/>
          <w:bCs/>
        </w:rPr>
        <w:t xml:space="preserve">SO 01   </w:t>
      </w:r>
    </w:p>
    <w:p w14:paraId="73CB9E79" w14:textId="77777777" w:rsidR="009E2667" w:rsidRPr="001C51DF" w:rsidRDefault="009E2667" w:rsidP="009E2667">
      <w:pPr>
        <w:pStyle w:val="Calibri11"/>
      </w:pPr>
      <w:r w:rsidRPr="001C51DF">
        <w:t xml:space="preserve">Pôdorys projektom dotknutej časti budovy je v tvare obdĺžnika, základných rozmerov 12,86m x 7,67m s plochou strechou. Obvodové steny sú vyhotovené z kusových stavív – predpokladaný materiál </w:t>
      </w:r>
      <w:proofErr w:type="spellStart"/>
      <w:r w:rsidRPr="001C51DF">
        <w:t>CDm</w:t>
      </w:r>
      <w:proofErr w:type="spellEnd"/>
      <w:r w:rsidRPr="001C51DF">
        <w:t xml:space="preserve">. </w:t>
      </w:r>
    </w:p>
    <w:p w14:paraId="658B8F33" w14:textId="77777777" w:rsidR="009E2667" w:rsidRPr="001C51DF" w:rsidRDefault="009E2667" w:rsidP="009E2667">
      <w:pPr>
        <w:pStyle w:val="Calibri11"/>
      </w:pPr>
      <w:r w:rsidRPr="001C51DF">
        <w:t xml:space="preserve">Otvor v severnej obvodovej stene, cez ktorý boli inštalované existujúce 2 dieselagregáty, bol zamurovaný a osadené vetracie lamely.  </w:t>
      </w:r>
    </w:p>
    <w:p w14:paraId="3601927C" w14:textId="77777777" w:rsidR="009E2667" w:rsidRPr="001C51DF" w:rsidRDefault="009E2667" w:rsidP="009E2667">
      <w:pPr>
        <w:pStyle w:val="Calibri11"/>
        <w:rPr>
          <w:b/>
          <w:bCs/>
        </w:rPr>
      </w:pPr>
      <w:r w:rsidRPr="001C51DF">
        <w:rPr>
          <w:b/>
          <w:bCs/>
        </w:rPr>
        <w:t xml:space="preserve">SO 02 </w:t>
      </w:r>
    </w:p>
    <w:p w14:paraId="0F025C23" w14:textId="73DED516" w:rsidR="009E2667" w:rsidRPr="001C51DF" w:rsidRDefault="009E2667" w:rsidP="009E2667">
      <w:pPr>
        <w:pStyle w:val="Calibri11"/>
      </w:pPr>
      <w:r w:rsidRPr="001C51DF">
        <w:t xml:space="preserve">Pôdorys projektom dotknutej časti budovy je v tvare obdĺžnika, základných rozmerov 16,54m x 8,28m s plochou strechou. Obvodové steny sú vyhotovené z kusových stavív – predpokladaný materiál </w:t>
      </w:r>
      <w:proofErr w:type="spellStart"/>
      <w:r w:rsidRPr="001C51DF">
        <w:t>CDm</w:t>
      </w:r>
      <w:proofErr w:type="spellEnd"/>
      <w:r w:rsidRPr="001C51DF">
        <w:t xml:space="preserve">. V priestore sa nachádza 1 dieselagregát, ktorý bude odstránený.   </w:t>
      </w:r>
    </w:p>
    <w:p w14:paraId="68956768" w14:textId="3FBE1577" w:rsidR="009E2667" w:rsidRPr="001C51DF" w:rsidRDefault="009E2667" w:rsidP="009E2667">
      <w:pPr>
        <w:pStyle w:val="Nadpis2"/>
      </w:pPr>
      <w:bookmarkStart w:id="40" w:name="_Toc415741048"/>
      <w:bookmarkStart w:id="41" w:name="_Toc150018403"/>
      <w:bookmarkStart w:id="42" w:name="_Toc150862500"/>
      <w:r w:rsidRPr="001C51DF">
        <w:t>7.3 Rozsah prác</w:t>
      </w:r>
      <w:bookmarkEnd w:id="40"/>
      <w:bookmarkEnd w:id="41"/>
      <w:bookmarkEnd w:id="42"/>
      <w:r w:rsidRPr="001C51DF">
        <w:t xml:space="preserve"> </w:t>
      </w:r>
    </w:p>
    <w:p w14:paraId="46ACDF91" w14:textId="77777777" w:rsidR="009E2667" w:rsidRPr="001C51DF" w:rsidRDefault="009E2667" w:rsidP="009E2667">
      <w:pPr>
        <w:pStyle w:val="Calibri11"/>
        <w:rPr>
          <w:b/>
          <w:bCs/>
        </w:rPr>
      </w:pPr>
      <w:r w:rsidRPr="001C51DF">
        <w:rPr>
          <w:b/>
          <w:bCs/>
        </w:rPr>
        <w:t xml:space="preserve">SO 01 </w:t>
      </w:r>
    </w:p>
    <w:p w14:paraId="71098EE5" w14:textId="77777777" w:rsidR="009E2667" w:rsidRPr="001C51DF" w:rsidRDefault="009E2667" w:rsidP="009E2667">
      <w:pPr>
        <w:pStyle w:val="Calibri11"/>
        <w:numPr>
          <w:ilvl w:val="0"/>
          <w:numId w:val="42"/>
        </w:numPr>
      </w:pPr>
      <w:r w:rsidRPr="001C51DF">
        <w:t xml:space="preserve">odstránenie existujúcich dieselagregátov s príslušenstvom, zaslepenie existujúcich súvisiacich rozvodov  </w:t>
      </w:r>
    </w:p>
    <w:p w14:paraId="16BBE380" w14:textId="77777777" w:rsidR="009E2667" w:rsidRPr="001C51DF" w:rsidRDefault="009E2667" w:rsidP="009E2667">
      <w:pPr>
        <w:pStyle w:val="Calibri11"/>
        <w:numPr>
          <w:ilvl w:val="0"/>
          <w:numId w:val="42"/>
        </w:numPr>
      </w:pPr>
      <w:r w:rsidRPr="001C51DF">
        <w:t>vyhotovenie prekladov nad plánovanými otvormi (obvodová stena zo západu)</w:t>
      </w:r>
    </w:p>
    <w:p w14:paraId="4113662A" w14:textId="77777777" w:rsidR="009E2667" w:rsidRPr="001C51DF" w:rsidRDefault="009E2667" w:rsidP="009E2667">
      <w:pPr>
        <w:pStyle w:val="Calibri11"/>
        <w:numPr>
          <w:ilvl w:val="0"/>
          <w:numId w:val="42"/>
        </w:numPr>
      </w:pPr>
      <w:r w:rsidRPr="001C51DF">
        <w:t xml:space="preserve">vybúranie plánovaných otvorov, vrát. zdemontovania vetracích lamiel </w:t>
      </w:r>
    </w:p>
    <w:p w14:paraId="204329BC" w14:textId="77777777" w:rsidR="009E2667" w:rsidRPr="001C51DF" w:rsidRDefault="009E2667" w:rsidP="009E2667">
      <w:pPr>
        <w:pStyle w:val="Calibri11"/>
        <w:numPr>
          <w:ilvl w:val="0"/>
          <w:numId w:val="42"/>
        </w:numPr>
      </w:pPr>
      <w:r w:rsidRPr="001C51DF">
        <w:t xml:space="preserve">výplň vybraných existujúcich kanálov betónom </w:t>
      </w:r>
    </w:p>
    <w:p w14:paraId="4BA4C7EB" w14:textId="77777777" w:rsidR="009E2667" w:rsidRPr="001C51DF" w:rsidRDefault="009E2667" w:rsidP="009E2667">
      <w:pPr>
        <w:pStyle w:val="Calibri11"/>
        <w:numPr>
          <w:ilvl w:val="0"/>
          <w:numId w:val="42"/>
        </w:numPr>
      </w:pPr>
      <w:r w:rsidRPr="001C51DF">
        <w:t xml:space="preserve">vybúranie a vyhotovenie nových inštalačných kanálov </w:t>
      </w:r>
    </w:p>
    <w:p w14:paraId="0B966C2C" w14:textId="77777777" w:rsidR="009E2667" w:rsidRPr="001C51DF" w:rsidRDefault="009E2667" w:rsidP="009E2667">
      <w:pPr>
        <w:pStyle w:val="Calibri11"/>
        <w:numPr>
          <w:ilvl w:val="0"/>
          <w:numId w:val="42"/>
        </w:numPr>
      </w:pPr>
      <w:r w:rsidRPr="001C51DF">
        <w:t xml:space="preserve">montáž nových výplní otvorov (dvere, vetracie lamely a pod.) podľa navrhovaných parametrov prietoku vzduchu </w:t>
      </w:r>
    </w:p>
    <w:p w14:paraId="24C099BF" w14:textId="77777777" w:rsidR="009E2667" w:rsidRPr="001C51DF" w:rsidRDefault="009E2667" w:rsidP="009E2667">
      <w:pPr>
        <w:pStyle w:val="Calibri11"/>
        <w:numPr>
          <w:ilvl w:val="0"/>
          <w:numId w:val="42"/>
        </w:numPr>
      </w:pPr>
      <w:r w:rsidRPr="001C51DF">
        <w:t>začistenie a </w:t>
      </w:r>
      <w:proofErr w:type="spellStart"/>
      <w:r w:rsidRPr="001C51DF">
        <w:t>vyspravenie</w:t>
      </w:r>
      <w:proofErr w:type="spellEnd"/>
      <w:r w:rsidRPr="001C51DF">
        <w:t xml:space="preserve"> povrchov dotknutých konštrukcií </w:t>
      </w:r>
    </w:p>
    <w:p w14:paraId="0BD6EBFD" w14:textId="77777777" w:rsidR="009E2667" w:rsidRPr="001C51DF" w:rsidRDefault="009E2667" w:rsidP="009E2667">
      <w:pPr>
        <w:pStyle w:val="Calibri11"/>
        <w:numPr>
          <w:ilvl w:val="0"/>
          <w:numId w:val="42"/>
        </w:numPr>
      </w:pPr>
      <w:r w:rsidRPr="001C51DF">
        <w:t>aplikácia bezprašného povrchu podlahy (farba na betón)</w:t>
      </w:r>
    </w:p>
    <w:p w14:paraId="4F27F3D8" w14:textId="77777777" w:rsidR="009E2667" w:rsidRPr="001C51DF" w:rsidRDefault="009E2667" w:rsidP="009E2667">
      <w:pPr>
        <w:pStyle w:val="Calibri11"/>
        <w:numPr>
          <w:ilvl w:val="0"/>
          <w:numId w:val="42"/>
        </w:numPr>
      </w:pPr>
      <w:proofErr w:type="spellStart"/>
      <w:r w:rsidRPr="001C51DF">
        <w:t>vyspravenie</w:t>
      </w:r>
      <w:proofErr w:type="spellEnd"/>
      <w:r w:rsidRPr="001C51DF">
        <w:t xml:space="preserve"> povrchu stien + nová maľovka</w:t>
      </w:r>
    </w:p>
    <w:p w14:paraId="4AC28261" w14:textId="77777777" w:rsidR="009E2667" w:rsidRPr="001C51DF" w:rsidRDefault="009E2667" w:rsidP="009E2667">
      <w:pPr>
        <w:pStyle w:val="Calibri11"/>
        <w:rPr>
          <w:b/>
          <w:bCs/>
        </w:rPr>
      </w:pPr>
      <w:r w:rsidRPr="001C51DF">
        <w:rPr>
          <w:b/>
          <w:bCs/>
        </w:rPr>
        <w:t>SO 02</w:t>
      </w:r>
    </w:p>
    <w:p w14:paraId="2310A612" w14:textId="77777777" w:rsidR="009E2667" w:rsidRPr="001C51DF" w:rsidRDefault="009E2667" w:rsidP="009E2667">
      <w:pPr>
        <w:pStyle w:val="Calibri11"/>
        <w:numPr>
          <w:ilvl w:val="0"/>
          <w:numId w:val="43"/>
        </w:numPr>
      </w:pPr>
      <w:r w:rsidRPr="001C51DF">
        <w:t xml:space="preserve">odstránenie existujúceho dieselagregátu s príslušenstvom, zaslepenie existujúcich súvisiacich rozvodov  </w:t>
      </w:r>
    </w:p>
    <w:p w14:paraId="50BFCA6B" w14:textId="77777777" w:rsidR="009E2667" w:rsidRPr="001C51DF" w:rsidRDefault="009E2667" w:rsidP="009E2667">
      <w:pPr>
        <w:pStyle w:val="Calibri11"/>
        <w:numPr>
          <w:ilvl w:val="0"/>
          <w:numId w:val="43"/>
        </w:numPr>
      </w:pPr>
      <w:r w:rsidRPr="001C51DF">
        <w:t>vybúranie sklobetónovej výplne existujúcich otvorov (obvodová stena zo západu)</w:t>
      </w:r>
    </w:p>
    <w:p w14:paraId="68C54874" w14:textId="77777777" w:rsidR="009E2667" w:rsidRPr="001C51DF" w:rsidRDefault="009E2667" w:rsidP="009E2667">
      <w:pPr>
        <w:pStyle w:val="Calibri11"/>
        <w:numPr>
          <w:ilvl w:val="0"/>
          <w:numId w:val="43"/>
        </w:numPr>
      </w:pPr>
      <w:r w:rsidRPr="001C51DF">
        <w:t xml:space="preserve">výplň vybraných existujúcich kanálov betónom </w:t>
      </w:r>
    </w:p>
    <w:p w14:paraId="73798552" w14:textId="77777777" w:rsidR="009E2667" w:rsidRPr="001C51DF" w:rsidRDefault="009E2667" w:rsidP="009E2667">
      <w:pPr>
        <w:pStyle w:val="Calibri11"/>
        <w:numPr>
          <w:ilvl w:val="0"/>
          <w:numId w:val="43"/>
        </w:numPr>
      </w:pPr>
      <w:r w:rsidRPr="001C51DF">
        <w:t xml:space="preserve">vybúranie existujúcich betónových pätiek nad podlahou   </w:t>
      </w:r>
    </w:p>
    <w:p w14:paraId="17FC8C4F" w14:textId="77777777" w:rsidR="009E2667" w:rsidRPr="001C51DF" w:rsidRDefault="009E2667" w:rsidP="009E2667">
      <w:pPr>
        <w:pStyle w:val="Calibri11"/>
        <w:numPr>
          <w:ilvl w:val="0"/>
          <w:numId w:val="43"/>
        </w:numPr>
      </w:pPr>
      <w:r w:rsidRPr="001C51DF">
        <w:t xml:space="preserve">vybúranie a vyhotovenie nového </w:t>
      </w:r>
      <w:proofErr w:type="spellStart"/>
      <w:r w:rsidRPr="001C51DF">
        <w:t>inšt</w:t>
      </w:r>
      <w:proofErr w:type="spellEnd"/>
      <w:r w:rsidRPr="001C51DF">
        <w:t>. kanálu</w:t>
      </w:r>
    </w:p>
    <w:p w14:paraId="4E9F6D5E" w14:textId="77777777" w:rsidR="009E2667" w:rsidRPr="001C51DF" w:rsidRDefault="009E2667" w:rsidP="009E2667">
      <w:pPr>
        <w:pStyle w:val="Calibri11"/>
        <w:numPr>
          <w:ilvl w:val="0"/>
          <w:numId w:val="43"/>
        </w:numPr>
      </w:pPr>
      <w:r w:rsidRPr="001C51DF">
        <w:t xml:space="preserve">zamurovanie </w:t>
      </w:r>
      <w:proofErr w:type="spellStart"/>
      <w:r w:rsidRPr="001C51DF">
        <w:t>exist</w:t>
      </w:r>
      <w:proofErr w:type="spellEnd"/>
      <w:r w:rsidRPr="001C51DF">
        <w:t xml:space="preserve">. vetracích otvorov, zamurovanie/ zmenšenie </w:t>
      </w:r>
      <w:proofErr w:type="spellStart"/>
      <w:r w:rsidRPr="001C51DF">
        <w:t>exist</w:t>
      </w:r>
      <w:proofErr w:type="spellEnd"/>
      <w:r w:rsidRPr="001C51DF">
        <w:t xml:space="preserve">. okenného otvoru v západnej </w:t>
      </w:r>
      <w:proofErr w:type="spellStart"/>
      <w:r w:rsidRPr="001C51DF">
        <w:t>obv</w:t>
      </w:r>
      <w:proofErr w:type="spellEnd"/>
      <w:r w:rsidRPr="001C51DF">
        <w:t>. stene</w:t>
      </w:r>
    </w:p>
    <w:p w14:paraId="5533919A" w14:textId="77777777" w:rsidR="009E2667" w:rsidRPr="001C51DF" w:rsidRDefault="009E2667" w:rsidP="009E2667">
      <w:pPr>
        <w:pStyle w:val="Calibri11"/>
        <w:numPr>
          <w:ilvl w:val="0"/>
          <w:numId w:val="43"/>
        </w:numPr>
      </w:pPr>
      <w:r w:rsidRPr="001C51DF">
        <w:t xml:space="preserve">montáž nových výplní otvorov (dvere, vetracie lamely a pod.) podľa navrhovaných parametrov prietoku vzduchu </w:t>
      </w:r>
    </w:p>
    <w:p w14:paraId="3665B4B6" w14:textId="77777777" w:rsidR="009E2667" w:rsidRPr="001C51DF" w:rsidRDefault="009E2667" w:rsidP="009E2667">
      <w:pPr>
        <w:pStyle w:val="Calibri11"/>
        <w:numPr>
          <w:ilvl w:val="0"/>
          <w:numId w:val="43"/>
        </w:numPr>
      </w:pPr>
      <w:r w:rsidRPr="001C51DF">
        <w:t>začistenie a </w:t>
      </w:r>
      <w:proofErr w:type="spellStart"/>
      <w:r w:rsidRPr="001C51DF">
        <w:t>vyspravenie</w:t>
      </w:r>
      <w:proofErr w:type="spellEnd"/>
      <w:r w:rsidRPr="001C51DF">
        <w:t xml:space="preserve"> povrchov dotknutých konštrukcií </w:t>
      </w:r>
    </w:p>
    <w:p w14:paraId="76D275F1" w14:textId="77777777" w:rsidR="009E2667" w:rsidRPr="001C51DF" w:rsidRDefault="009E2667" w:rsidP="009E2667">
      <w:pPr>
        <w:pStyle w:val="Calibri11"/>
        <w:numPr>
          <w:ilvl w:val="0"/>
          <w:numId w:val="43"/>
        </w:numPr>
      </w:pPr>
      <w:r w:rsidRPr="001C51DF">
        <w:t xml:space="preserve">zarovnanie/ zjednotenie povrchu podlahy </w:t>
      </w:r>
      <w:proofErr w:type="spellStart"/>
      <w:r w:rsidRPr="001C51DF">
        <w:t>samonivelačným</w:t>
      </w:r>
      <w:proofErr w:type="spellEnd"/>
      <w:r w:rsidRPr="001C51DF">
        <w:t xml:space="preserve"> cementovým poterom</w:t>
      </w:r>
    </w:p>
    <w:p w14:paraId="030397DD" w14:textId="77777777" w:rsidR="009E2667" w:rsidRPr="001C51DF" w:rsidRDefault="009E2667" w:rsidP="009E2667">
      <w:pPr>
        <w:pStyle w:val="Calibri11"/>
        <w:numPr>
          <w:ilvl w:val="0"/>
          <w:numId w:val="43"/>
        </w:numPr>
      </w:pPr>
      <w:r w:rsidRPr="001C51DF">
        <w:t>aplikácia bezprašného povrchu podlahy (farba na betón)</w:t>
      </w:r>
    </w:p>
    <w:p w14:paraId="3BE5AFC2" w14:textId="77777777" w:rsidR="009E2667" w:rsidRPr="001C51DF" w:rsidRDefault="009E2667" w:rsidP="009E2667">
      <w:pPr>
        <w:pStyle w:val="Calibri11"/>
        <w:numPr>
          <w:ilvl w:val="0"/>
          <w:numId w:val="43"/>
        </w:numPr>
      </w:pPr>
      <w:proofErr w:type="spellStart"/>
      <w:r w:rsidRPr="001C51DF">
        <w:t>vyspravenie</w:t>
      </w:r>
      <w:proofErr w:type="spellEnd"/>
      <w:r w:rsidRPr="001C51DF">
        <w:t xml:space="preserve"> povrchu stien + nová maľovka</w:t>
      </w:r>
    </w:p>
    <w:p w14:paraId="75948157" w14:textId="3A6DF6F0" w:rsidR="009E2667" w:rsidRPr="001C51DF" w:rsidRDefault="009E2667" w:rsidP="009E2667">
      <w:pPr>
        <w:pStyle w:val="Nadpis2"/>
      </w:pPr>
      <w:bookmarkStart w:id="43" w:name="_Toc150018404"/>
      <w:bookmarkStart w:id="44" w:name="_Toc150862501"/>
      <w:r w:rsidRPr="001C51DF">
        <w:lastRenderedPageBreak/>
        <w:t>7.4 Poznámky</w:t>
      </w:r>
      <w:bookmarkEnd w:id="43"/>
      <w:bookmarkEnd w:id="44"/>
      <w:r w:rsidRPr="001C51DF">
        <w:t xml:space="preserve"> </w:t>
      </w:r>
    </w:p>
    <w:p w14:paraId="5D32CB9B" w14:textId="77777777" w:rsidR="009E2667" w:rsidRPr="001C51DF" w:rsidRDefault="009E2667" w:rsidP="009E2667">
      <w:pPr>
        <w:pStyle w:val="Calibri11"/>
      </w:pPr>
      <w:r w:rsidRPr="001C51DF">
        <w:t xml:space="preserve">Rozsah stavebných úprav vychádza z technických požiadaviek na osadenie nového  technologického zariadenia – navrhovaných dieselagregátov. </w:t>
      </w:r>
      <w:r w:rsidRPr="001C51DF">
        <w:rPr>
          <w:b/>
          <w:bCs/>
        </w:rPr>
        <w:t>Pred začatím stavebných úprav predpokladaný stav existujúceho objektu overiť sondami a navrhované prvky staticky posúdiť!</w:t>
      </w:r>
      <w:r w:rsidRPr="001C51DF">
        <w:t xml:space="preserve"> Rozsah prác je graficky zobrazený vo výkresovej dokumentácií tejto PD.  </w:t>
      </w:r>
    </w:p>
    <w:p w14:paraId="00B9F3D2" w14:textId="77777777" w:rsidR="009E2667" w:rsidRPr="001C51DF" w:rsidRDefault="009E2667" w:rsidP="009E2667">
      <w:pPr>
        <w:pStyle w:val="Calibri11"/>
      </w:pPr>
      <w:r w:rsidRPr="001C51DF">
        <w:t xml:space="preserve">Všetky stavebné práce a dodávky zrealizovať v zmysle  platných zákonov, </w:t>
      </w:r>
      <w:proofErr w:type="spellStart"/>
      <w:r w:rsidRPr="001C51DF">
        <w:t>vyhlášiek</w:t>
      </w:r>
      <w:proofErr w:type="spellEnd"/>
      <w:r w:rsidRPr="001C51DF">
        <w:t xml:space="preserve">, </w:t>
      </w:r>
    </w:p>
    <w:p w14:paraId="78CB7216" w14:textId="77777777" w:rsidR="009E2667" w:rsidRPr="001C51DF" w:rsidRDefault="009E2667" w:rsidP="009E2667">
      <w:pPr>
        <w:pStyle w:val="Calibri11"/>
      </w:pPr>
      <w:r w:rsidRPr="001C51DF">
        <w:t xml:space="preserve">technických noriem, konštrukčných a technologických predpisov výrobcov jednotlivých stavebných systémov resp. použitých materiálov. </w:t>
      </w:r>
    </w:p>
    <w:p w14:paraId="750EAF36" w14:textId="0A104289" w:rsidR="009E2667" w:rsidRPr="001C51DF" w:rsidRDefault="009E2667" w:rsidP="009E2667">
      <w:pPr>
        <w:ind w:left="360" w:firstLine="348"/>
        <w:jc w:val="both"/>
        <w:rPr>
          <w:rFonts w:asciiTheme="minorHAnsi" w:hAnsiTheme="minorHAnsi" w:cstheme="minorHAnsi"/>
        </w:rPr>
      </w:pPr>
      <w:r w:rsidRPr="001C51DF">
        <w:rPr>
          <w:rFonts w:asciiTheme="minorHAnsi" w:hAnsiTheme="minorHAnsi" w:cstheme="minorHAnsi"/>
        </w:rPr>
        <w:t xml:space="preserve">      </w:t>
      </w:r>
    </w:p>
    <w:p w14:paraId="4F6493D1" w14:textId="1D6E5CF1" w:rsidR="009E2667" w:rsidRPr="001C51DF" w:rsidRDefault="009E2667" w:rsidP="009E2667">
      <w:pPr>
        <w:pStyle w:val="Nadpis2"/>
      </w:pPr>
      <w:bookmarkStart w:id="45" w:name="_Toc376257535"/>
      <w:bookmarkStart w:id="46" w:name="_Toc469831892"/>
      <w:bookmarkStart w:id="47" w:name="_Toc150018405"/>
      <w:bookmarkStart w:id="48" w:name="_Toc150862502"/>
      <w:r w:rsidRPr="001C51DF">
        <w:t>7.5 Starostlivosť o životné prostredie</w:t>
      </w:r>
      <w:bookmarkEnd w:id="45"/>
      <w:bookmarkEnd w:id="46"/>
      <w:bookmarkEnd w:id="47"/>
      <w:bookmarkEnd w:id="48"/>
      <w:r w:rsidRPr="001C51DF">
        <w:t xml:space="preserve"> </w:t>
      </w:r>
    </w:p>
    <w:p w14:paraId="608793AA" w14:textId="77777777" w:rsidR="009E2667" w:rsidRPr="001C51DF" w:rsidRDefault="009E2667" w:rsidP="009E2667">
      <w:pPr>
        <w:pStyle w:val="Calibri11"/>
      </w:pPr>
      <w:r w:rsidRPr="001C51DF">
        <w:t>Odpady vznikajúce počas výstavby (</w:t>
      </w:r>
      <w:proofErr w:type="spellStart"/>
      <w:r w:rsidRPr="001C51DF">
        <w:t>bet</w:t>
      </w:r>
      <w:proofErr w:type="spellEnd"/>
      <w:r w:rsidRPr="001C51DF">
        <w:t>./ tehlová sutina obalový materiál a pod.) budú uložené na skládky podľa platnej legislatívy.</w:t>
      </w:r>
    </w:p>
    <w:p w14:paraId="4C38B953" w14:textId="77777777" w:rsidR="009E2667" w:rsidRPr="001C51DF" w:rsidRDefault="009E2667" w:rsidP="009E2667">
      <w:pPr>
        <w:pStyle w:val="Calibri11"/>
      </w:pPr>
      <w:r w:rsidRPr="001C51DF">
        <w:t xml:space="preserve">Spôsob zneškodňovania vzniknutých odpadov - odvoz stavebného odpadu na k tomu určenú skládku zabezpečí dodávateľ stavebných prác. Pri odovzdaní stavby dodávateľ stavby predloží spôsob a množstvá odpadu skutočne odvezeného dokladom. </w:t>
      </w:r>
    </w:p>
    <w:p w14:paraId="372A7374" w14:textId="77777777" w:rsidR="009E2667" w:rsidRPr="001C51DF" w:rsidRDefault="009E2667" w:rsidP="009E2667">
      <w:pPr>
        <w:ind w:firstLine="709"/>
        <w:rPr>
          <w:rFonts w:asciiTheme="minorHAnsi" w:hAnsiTheme="minorHAnsi" w:cstheme="minorHAnsi"/>
        </w:rPr>
      </w:pPr>
    </w:p>
    <w:p w14:paraId="729BFBDC" w14:textId="77777777" w:rsidR="009E2667" w:rsidRPr="001C51DF" w:rsidRDefault="009E2667" w:rsidP="009E2667">
      <w:pPr>
        <w:ind w:firstLine="709"/>
        <w:rPr>
          <w:rFonts w:asciiTheme="minorHAnsi" w:hAnsiTheme="minorHAnsi" w:cstheme="minorHAnsi"/>
        </w:rPr>
      </w:pPr>
    </w:p>
    <w:p w14:paraId="651A1524" w14:textId="1F4DB9DB" w:rsidR="009E2667" w:rsidRPr="001C51DF" w:rsidRDefault="009E2667" w:rsidP="009E2667">
      <w:pPr>
        <w:pStyle w:val="Nadpis2"/>
      </w:pPr>
      <w:bookmarkStart w:id="49" w:name="_Toc469831893"/>
      <w:bookmarkStart w:id="50" w:name="_Toc150018406"/>
      <w:bookmarkStart w:id="51" w:name="_Toc150862503"/>
      <w:r w:rsidRPr="001C51DF">
        <w:t>7.6 Bezpečnosť a ochrana zdravia pri práci</w:t>
      </w:r>
      <w:bookmarkEnd w:id="49"/>
      <w:bookmarkEnd w:id="50"/>
      <w:bookmarkEnd w:id="51"/>
    </w:p>
    <w:p w14:paraId="34A9E769" w14:textId="77777777" w:rsidR="009E2667" w:rsidRPr="001C51DF" w:rsidRDefault="009E2667" w:rsidP="009E2667">
      <w:pPr>
        <w:pStyle w:val="Calibri11"/>
        <w:rPr>
          <w:b/>
          <w:bCs/>
          <w:u w:val="single"/>
        </w:rPr>
      </w:pPr>
      <w:r w:rsidRPr="001C51DF">
        <w:t xml:space="preserve">Pri realizácii stavby treba dodržovať zásady bezpečnosti práce v zmysle vyhlášky č. 147 Ministerstva práce, sociálnych vecí a rodiny Slovenskej republiky z 5. júna 2013, ktorou sa ustanovujú podrobnosti na zaistenie bezpečnosti a ochrany zdravia pri stavebných prácach a prácach s nimi súvisiacich a podrobnosti o odbornej spôsobilosti na výkon niektorých pracovných činností. Investor musí zabezpečiť pred zahájením stavby vypracovanie plánu </w:t>
      </w:r>
      <w:r w:rsidRPr="001C51DF">
        <w:rPr>
          <w:snapToGrid w:val="0"/>
        </w:rPr>
        <w:t>bezpečnosti</w:t>
      </w:r>
      <w:r w:rsidRPr="001C51DF">
        <w:t xml:space="preserve"> a ochrany zdravia pri práci podľa § 4 </w:t>
      </w:r>
      <w:proofErr w:type="spellStart"/>
      <w:r w:rsidRPr="001C51DF">
        <w:t>odst</w:t>
      </w:r>
      <w:proofErr w:type="spellEnd"/>
      <w:r w:rsidRPr="001C51DF">
        <w:t>. 2 písm. b. Naradenia vlády SR o minimálnych bezpečnostných a zdravotných požiadavkách na stavenisko.</w:t>
      </w:r>
    </w:p>
    <w:p w14:paraId="6642C0C1" w14:textId="77777777" w:rsidR="009E2667" w:rsidRPr="001C51DF" w:rsidRDefault="009E2667" w:rsidP="009E2667">
      <w:pPr>
        <w:rPr>
          <w:rFonts w:eastAsia="Calibri"/>
          <w:lang w:val="cs-CZ" w:eastAsia="en-US"/>
        </w:rPr>
      </w:pPr>
    </w:p>
    <w:p w14:paraId="3714411F" w14:textId="77777777" w:rsidR="002D438C" w:rsidRPr="001C51DF" w:rsidRDefault="002D438C" w:rsidP="00951EC8">
      <w:pPr>
        <w:pStyle w:val="Calibri11"/>
        <w:rPr>
          <w:snapToGrid w:val="0"/>
        </w:rPr>
      </w:pPr>
    </w:p>
    <w:p w14:paraId="1F1313F0" w14:textId="174981D0" w:rsidR="002D438C" w:rsidRPr="001C51DF" w:rsidRDefault="002D438C" w:rsidP="00951EC8">
      <w:pPr>
        <w:pStyle w:val="Calibri11"/>
        <w:rPr>
          <w:b/>
          <w:bCs/>
        </w:rPr>
      </w:pPr>
      <w:r w:rsidRPr="001C51DF">
        <w:rPr>
          <w:bCs/>
        </w:rPr>
        <w:t>Vypracoval</w:t>
      </w:r>
      <w:r w:rsidRPr="001C51DF">
        <w:rPr>
          <w:b/>
          <w:bCs/>
        </w:rPr>
        <w:t xml:space="preserve">: Ing. </w:t>
      </w:r>
      <w:r w:rsidR="00FE3E6C" w:rsidRPr="001C51DF">
        <w:rPr>
          <w:b/>
          <w:bCs/>
        </w:rPr>
        <w:t>Alexej Kapalla</w:t>
      </w:r>
    </w:p>
    <w:p w14:paraId="2EDDA7F3" w14:textId="3A516155" w:rsidR="003077C8" w:rsidRPr="001C51DF" w:rsidRDefault="002D438C" w:rsidP="00951EC8">
      <w:pPr>
        <w:pStyle w:val="Calibri11"/>
        <w:rPr>
          <w:b/>
          <w:bCs/>
        </w:rPr>
      </w:pPr>
      <w:r w:rsidRPr="001C51DF">
        <w:t xml:space="preserve">Zodpovedný projektant: </w:t>
      </w:r>
      <w:r w:rsidR="003333B6" w:rsidRPr="001C51DF">
        <w:rPr>
          <w:b/>
          <w:bCs/>
        </w:rPr>
        <w:t>Ing. Alexej Kapalla</w:t>
      </w:r>
    </w:p>
    <w:p w14:paraId="0B8E7AFD" w14:textId="134F6541" w:rsidR="007B4CD6" w:rsidRPr="001C51DF" w:rsidRDefault="008913F9" w:rsidP="00951EC8">
      <w:pPr>
        <w:pStyle w:val="Calibri11"/>
        <w:rPr>
          <w:rFonts w:ascii="Calibri" w:hAnsi="Calibri" w:cs="Calibri"/>
        </w:rPr>
      </w:pPr>
      <w:r w:rsidRPr="001C51DF">
        <w:rPr>
          <w:rFonts w:ascii="Calibri" w:hAnsi="Calibri" w:cs="Calibri"/>
        </w:rPr>
        <w:t>Dátum:</w:t>
      </w:r>
      <w:r w:rsidR="00BE24E4" w:rsidRPr="001C51DF">
        <w:rPr>
          <w:rFonts w:ascii="Calibri" w:hAnsi="Calibri" w:cs="Calibri"/>
        </w:rPr>
        <w:t xml:space="preserve"> </w:t>
      </w:r>
      <w:r w:rsidR="00FE3E6C" w:rsidRPr="001C51DF">
        <w:rPr>
          <w:rFonts w:ascii="Calibri" w:hAnsi="Calibri" w:cs="Calibri"/>
        </w:rPr>
        <w:t>11</w:t>
      </w:r>
      <w:r w:rsidR="00BE24E4" w:rsidRPr="001C51DF">
        <w:rPr>
          <w:rFonts w:ascii="Calibri" w:hAnsi="Calibri" w:cs="Calibri"/>
        </w:rPr>
        <w:t>.202</w:t>
      </w:r>
      <w:r w:rsidR="00B14FDC" w:rsidRPr="001C51DF">
        <w:rPr>
          <w:rFonts w:ascii="Calibri" w:hAnsi="Calibri" w:cs="Calibri"/>
        </w:rPr>
        <w:t>3</w:t>
      </w:r>
      <w:r w:rsidR="002D438C" w:rsidRPr="001C51DF">
        <w:rPr>
          <w:rFonts w:cstheme="minorHAnsi"/>
          <w:szCs w:val="22"/>
        </w:rPr>
        <w:tab/>
      </w:r>
      <w:r w:rsidR="002D438C" w:rsidRPr="001C51DF">
        <w:rPr>
          <w:rFonts w:cstheme="minorHAnsi"/>
          <w:szCs w:val="22"/>
        </w:rPr>
        <w:tab/>
      </w:r>
      <w:r w:rsidR="002D438C" w:rsidRPr="001C51DF">
        <w:rPr>
          <w:rFonts w:cstheme="minorHAnsi"/>
          <w:szCs w:val="22"/>
        </w:rPr>
        <w:tab/>
      </w:r>
      <w:r w:rsidRPr="001C51DF">
        <w:rPr>
          <w:rFonts w:cstheme="minorHAnsi"/>
          <w:szCs w:val="22"/>
        </w:rPr>
        <w:tab/>
      </w:r>
      <w:r w:rsidRPr="001C51DF">
        <w:rPr>
          <w:rFonts w:cstheme="minorHAnsi"/>
          <w:szCs w:val="22"/>
        </w:rPr>
        <w:tab/>
      </w:r>
      <w:r w:rsidRPr="001C51DF">
        <w:rPr>
          <w:rFonts w:cstheme="minorHAnsi"/>
          <w:szCs w:val="22"/>
        </w:rPr>
        <w:tab/>
      </w:r>
      <w:r w:rsidRPr="001C51DF">
        <w:rPr>
          <w:rFonts w:cstheme="minorHAnsi"/>
          <w:szCs w:val="22"/>
        </w:rPr>
        <w:tab/>
      </w:r>
      <w:r w:rsidRPr="001C51DF">
        <w:rPr>
          <w:rFonts w:cstheme="minorHAnsi"/>
          <w:szCs w:val="22"/>
        </w:rPr>
        <w:tab/>
      </w:r>
      <w:r w:rsidRPr="001C51DF">
        <w:rPr>
          <w:rFonts w:cstheme="minorHAnsi"/>
          <w:szCs w:val="22"/>
        </w:rPr>
        <w:tab/>
      </w:r>
      <w:r w:rsidRPr="001C51DF">
        <w:rPr>
          <w:rFonts w:cstheme="minorHAnsi"/>
          <w:szCs w:val="22"/>
        </w:rPr>
        <w:tab/>
      </w:r>
    </w:p>
    <w:p w14:paraId="0FBF4B99" w14:textId="09703FD2" w:rsidR="00A47906" w:rsidRPr="001C51DF" w:rsidRDefault="008913F9" w:rsidP="00A47906">
      <w:pPr>
        <w:pStyle w:val="Zkladntext"/>
        <w:rPr>
          <w:rFonts w:asciiTheme="minorHAnsi" w:hAnsiTheme="minorHAnsi" w:cstheme="minorHAnsi"/>
          <w:sz w:val="22"/>
          <w:szCs w:val="22"/>
        </w:rPr>
      </w:pPr>
      <w:r w:rsidRPr="001C51DF">
        <w:rPr>
          <w:rFonts w:asciiTheme="minorHAnsi" w:hAnsiTheme="minorHAnsi" w:cstheme="minorHAnsi"/>
          <w:sz w:val="22"/>
          <w:szCs w:val="22"/>
        </w:rPr>
        <w:tab/>
      </w:r>
      <w:r w:rsidRPr="001C51DF">
        <w:rPr>
          <w:rFonts w:asciiTheme="minorHAnsi" w:hAnsiTheme="minorHAnsi" w:cstheme="minorHAnsi"/>
          <w:sz w:val="22"/>
          <w:szCs w:val="22"/>
        </w:rPr>
        <w:tab/>
      </w:r>
      <w:r w:rsidRPr="001C51DF">
        <w:rPr>
          <w:rFonts w:asciiTheme="minorHAnsi" w:hAnsiTheme="minorHAnsi" w:cstheme="minorHAnsi"/>
          <w:sz w:val="22"/>
          <w:szCs w:val="22"/>
        </w:rPr>
        <w:tab/>
      </w:r>
      <w:r w:rsidR="00A47906" w:rsidRPr="001C51DF">
        <w:rPr>
          <w:rFonts w:asciiTheme="minorHAnsi" w:hAnsiTheme="minorHAnsi" w:cstheme="minorHAnsi"/>
          <w:sz w:val="22"/>
          <w:szCs w:val="22"/>
        </w:rPr>
        <w:tab/>
      </w:r>
      <w:r w:rsidR="00A47906" w:rsidRPr="001C51DF">
        <w:rPr>
          <w:rFonts w:asciiTheme="minorHAnsi" w:hAnsiTheme="minorHAnsi" w:cstheme="minorHAnsi"/>
          <w:sz w:val="22"/>
          <w:szCs w:val="22"/>
        </w:rPr>
        <w:tab/>
      </w:r>
      <w:r w:rsidR="00A47906" w:rsidRPr="001C51DF">
        <w:rPr>
          <w:rFonts w:asciiTheme="minorHAnsi" w:hAnsiTheme="minorHAnsi" w:cstheme="minorHAnsi"/>
          <w:sz w:val="22"/>
          <w:szCs w:val="22"/>
        </w:rPr>
        <w:tab/>
      </w:r>
      <w:r w:rsidR="00A47906" w:rsidRPr="001C51DF">
        <w:rPr>
          <w:rFonts w:asciiTheme="minorHAnsi" w:hAnsiTheme="minorHAnsi" w:cstheme="minorHAnsi"/>
          <w:sz w:val="22"/>
          <w:szCs w:val="22"/>
        </w:rPr>
        <w:tab/>
      </w:r>
      <w:r w:rsidR="00A47906" w:rsidRPr="001C51DF">
        <w:rPr>
          <w:rFonts w:asciiTheme="minorHAnsi" w:hAnsiTheme="minorHAnsi" w:cstheme="minorHAnsi"/>
          <w:sz w:val="22"/>
          <w:szCs w:val="22"/>
        </w:rPr>
        <w:tab/>
      </w:r>
      <w:r w:rsidR="00A47906" w:rsidRPr="001C51DF">
        <w:rPr>
          <w:rFonts w:asciiTheme="minorHAnsi" w:hAnsiTheme="minorHAnsi" w:cstheme="minorHAnsi"/>
          <w:sz w:val="22"/>
          <w:szCs w:val="22"/>
        </w:rPr>
        <w:tab/>
      </w:r>
      <w:r w:rsidR="00A47906" w:rsidRPr="001C51DF">
        <w:rPr>
          <w:rFonts w:asciiTheme="minorHAnsi" w:hAnsiTheme="minorHAnsi" w:cstheme="minorHAnsi"/>
          <w:sz w:val="22"/>
          <w:szCs w:val="22"/>
        </w:rPr>
        <w:tab/>
      </w:r>
      <w:r w:rsidR="00A47906" w:rsidRPr="001C51DF">
        <w:rPr>
          <w:rFonts w:asciiTheme="minorHAnsi" w:hAnsiTheme="minorHAnsi" w:cstheme="minorHAnsi"/>
          <w:sz w:val="22"/>
          <w:szCs w:val="22"/>
        </w:rPr>
        <w:tab/>
      </w:r>
      <w:r w:rsidR="00A47906" w:rsidRPr="001C51DF">
        <w:rPr>
          <w:rFonts w:asciiTheme="minorHAnsi" w:hAnsiTheme="minorHAnsi" w:cstheme="minorHAnsi"/>
          <w:sz w:val="22"/>
          <w:szCs w:val="22"/>
        </w:rPr>
        <w:tab/>
      </w:r>
      <w:r w:rsidR="00A47906" w:rsidRPr="001C51DF">
        <w:rPr>
          <w:rFonts w:asciiTheme="minorHAnsi" w:hAnsiTheme="minorHAnsi" w:cstheme="minorHAnsi"/>
          <w:sz w:val="22"/>
          <w:szCs w:val="22"/>
        </w:rPr>
        <w:tab/>
      </w:r>
      <w:r w:rsidR="00A47906" w:rsidRPr="001C51DF">
        <w:rPr>
          <w:rFonts w:asciiTheme="minorHAnsi" w:hAnsiTheme="minorHAnsi" w:cstheme="minorHAnsi"/>
          <w:sz w:val="22"/>
          <w:szCs w:val="22"/>
        </w:rPr>
        <w:tab/>
      </w:r>
      <w:r w:rsidR="00A47906" w:rsidRPr="001C51DF">
        <w:rPr>
          <w:rFonts w:asciiTheme="minorHAnsi" w:hAnsiTheme="minorHAnsi" w:cstheme="minorHAnsi"/>
          <w:sz w:val="22"/>
          <w:szCs w:val="22"/>
        </w:rPr>
        <w:tab/>
      </w:r>
      <w:r w:rsidR="00A47906" w:rsidRPr="001C51DF">
        <w:rPr>
          <w:rFonts w:asciiTheme="minorHAnsi" w:hAnsiTheme="minorHAnsi" w:cstheme="minorHAnsi"/>
          <w:sz w:val="22"/>
          <w:szCs w:val="22"/>
        </w:rPr>
        <w:tab/>
      </w:r>
      <w:r w:rsidR="00A47906" w:rsidRPr="001C51DF">
        <w:rPr>
          <w:rFonts w:asciiTheme="minorHAnsi" w:hAnsiTheme="minorHAnsi" w:cstheme="minorHAnsi"/>
          <w:sz w:val="22"/>
          <w:szCs w:val="22"/>
        </w:rPr>
        <w:tab/>
      </w:r>
      <w:r w:rsidR="00A47906" w:rsidRPr="001C51DF">
        <w:rPr>
          <w:rFonts w:asciiTheme="minorHAnsi" w:hAnsiTheme="minorHAnsi" w:cstheme="minorHAnsi"/>
          <w:sz w:val="22"/>
          <w:szCs w:val="22"/>
        </w:rPr>
        <w:tab/>
      </w:r>
      <w:r w:rsidR="00A47906" w:rsidRPr="001C51DF">
        <w:rPr>
          <w:rFonts w:asciiTheme="minorHAnsi" w:hAnsiTheme="minorHAnsi" w:cstheme="minorHAnsi"/>
          <w:sz w:val="22"/>
          <w:szCs w:val="22"/>
        </w:rPr>
        <w:tab/>
      </w:r>
      <w:r w:rsidR="002D438C" w:rsidRPr="001C51DF">
        <w:rPr>
          <w:rFonts w:asciiTheme="minorHAnsi" w:hAnsiTheme="minorHAnsi" w:cstheme="minorHAnsi"/>
          <w:sz w:val="22"/>
          <w:szCs w:val="22"/>
        </w:rPr>
        <w:t>..............................................................</w:t>
      </w:r>
    </w:p>
    <w:p w14:paraId="5D0102B4" w14:textId="17401055" w:rsidR="002D438C" w:rsidRPr="001C51DF" w:rsidRDefault="002D438C" w:rsidP="00A47906">
      <w:pPr>
        <w:pStyle w:val="Zkladntext"/>
        <w:ind w:left="5680" w:firstLine="284"/>
        <w:rPr>
          <w:rFonts w:asciiTheme="minorHAnsi" w:hAnsiTheme="minorHAnsi" w:cstheme="minorHAnsi"/>
          <w:sz w:val="22"/>
          <w:szCs w:val="22"/>
        </w:rPr>
      </w:pPr>
      <w:r w:rsidRPr="001C51DF">
        <w:rPr>
          <w:rFonts w:asciiTheme="minorHAnsi" w:hAnsiTheme="minorHAnsi" w:cstheme="minorHAnsi"/>
          <w:sz w:val="22"/>
          <w:szCs w:val="22"/>
        </w:rPr>
        <w:t>zodpovedný projektant</w:t>
      </w:r>
      <w:r w:rsidRPr="001C51DF">
        <w:rPr>
          <w:rFonts w:asciiTheme="minorHAnsi" w:hAnsiTheme="minorHAnsi" w:cstheme="minorHAnsi"/>
          <w:b/>
          <w:bCs/>
          <w:sz w:val="22"/>
          <w:szCs w:val="22"/>
        </w:rPr>
        <w:tab/>
      </w:r>
    </w:p>
    <w:sectPr w:rsidR="002D438C" w:rsidRPr="001C51DF" w:rsidSect="00D548AC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985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16170" w14:textId="77777777" w:rsidR="00586888" w:rsidRDefault="00586888" w:rsidP="00E719ED">
      <w:r>
        <w:separator/>
      </w:r>
    </w:p>
  </w:endnote>
  <w:endnote w:type="continuationSeparator" w:id="0">
    <w:p w14:paraId="0BDDD6C2" w14:textId="77777777" w:rsidR="00586888" w:rsidRDefault="00586888" w:rsidP="00E719ED">
      <w:r>
        <w:continuationSeparator/>
      </w:r>
    </w:p>
  </w:endnote>
  <w:endnote w:type="continuationNotice" w:id="1">
    <w:p w14:paraId="703F93DF" w14:textId="77777777" w:rsidR="00586888" w:rsidRDefault="005868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ourier New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SOCPEUR">
    <w:altName w:val="Calibri"/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 (Základný text)">
    <w:panose1 w:val="020B0604020202020204"/>
    <w:charset w:val="00"/>
    <w:family w:val="roman"/>
    <w:notTrueType/>
    <w:pitch w:val="default"/>
  </w:font>
  <w:font w:name="ArialMT">
    <w:altName w:val="Arial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504A6" w14:textId="77777777" w:rsidR="00433760" w:rsidRDefault="00433760" w:rsidP="00433760">
    <w:pPr>
      <w:pStyle w:val="Pta"/>
      <w:rPr>
        <w:rFonts w:ascii="Arial" w:hAnsi="Arial" w:cs="Arial"/>
        <w:color w:val="808080"/>
        <w:sz w:val="16"/>
      </w:rPr>
    </w:pPr>
    <w:r>
      <w:rPr>
        <w:rFonts w:ascii="Arial" w:hAnsi="Arial" w:cs="Arial"/>
        <w:noProof/>
        <w:color w:val="808080"/>
        <w:sz w:val="16"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77BFD1" wp14:editId="6F067EF4">
              <wp:simplePos x="0" y="0"/>
              <wp:positionH relativeFrom="margin">
                <wp:posOffset>-280035</wp:posOffset>
              </wp:positionH>
              <wp:positionV relativeFrom="paragraph">
                <wp:posOffset>117475</wp:posOffset>
              </wp:positionV>
              <wp:extent cx="2012950" cy="752475"/>
              <wp:effectExtent l="0" t="0" r="0" b="0"/>
              <wp:wrapNone/>
              <wp:docPr id="5" name="Textové po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2950" cy="752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474682" w14:textId="77777777" w:rsidR="00F529D2" w:rsidRPr="00F529D2" w:rsidRDefault="00F529D2">
                          <w:pP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>ENERGETIKA Ružomberok, spol. s</w:t>
                          </w:r>
                          <w:r w:rsidR="00433760"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>.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>r.o. ul.</w:t>
                          </w:r>
                          <w:r w:rsidR="00433760"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>J.Kačku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 xml:space="preserve"> 37                                                     034 95 Likavka</w:t>
                          </w:r>
                          <w:r w:rsidR="00433760"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>- Ružomberok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77BFD1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6" type="#_x0000_t202" style="position:absolute;margin-left:-22.05pt;margin-top:9.25pt;width:158.5pt;height:59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" filled="f" stroked="f" strokeweight=".5pt">
              <v:textbox>
                <w:txbxContent>
                  <w:p w14:paraId="0E474682" w14:textId="77777777" w:rsidR="00F529D2" w:rsidRPr="00F529D2" w:rsidRDefault="00F529D2">
                    <w:pPr>
                      <w:rPr>
                        <w:rFonts w:ascii="Arial" w:hAnsi="Arial" w:cs="Arial"/>
                        <w:color w:val="808080"/>
                        <w:sz w:val="16"/>
                      </w:rPr>
                    </w:pPr>
                    <w:r>
                      <w:rPr>
                        <w:rFonts w:ascii="Arial" w:hAnsi="Arial" w:cs="Arial"/>
                        <w:color w:val="808080"/>
                        <w:sz w:val="16"/>
                      </w:rPr>
                      <w:t>ENERGETIKA Ružomberok, spol. s</w:t>
                    </w:r>
                    <w:r w:rsidR="00433760">
                      <w:rPr>
                        <w:rFonts w:ascii="Arial" w:hAnsi="Arial" w:cs="Arial"/>
                        <w:color w:val="808080"/>
                        <w:sz w:val="16"/>
                      </w:rPr>
                      <w:t>.</w:t>
                    </w:r>
                    <w:r>
                      <w:rPr>
                        <w:rFonts w:ascii="Arial" w:hAnsi="Arial" w:cs="Arial"/>
                        <w:color w:val="808080"/>
                        <w:sz w:val="16"/>
                      </w:rPr>
                      <w:t>r.o. ul.</w:t>
                    </w:r>
                    <w:r w:rsidR="00433760">
                      <w:rPr>
                        <w:rFonts w:ascii="Arial" w:hAnsi="Arial" w:cs="Arial"/>
                        <w:color w:val="808080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color w:val="808080"/>
                        <w:sz w:val="16"/>
                      </w:rPr>
                      <w:t>J.Kačku</w:t>
                    </w:r>
                    <w:proofErr w:type="spellEnd"/>
                    <w:r>
                      <w:rPr>
                        <w:rFonts w:ascii="Arial" w:hAnsi="Arial" w:cs="Arial"/>
                        <w:color w:val="808080"/>
                        <w:sz w:val="16"/>
                      </w:rPr>
                      <w:t xml:space="preserve"> 37                                                     034 95 Likavka</w:t>
                    </w:r>
                    <w:r w:rsidR="00433760">
                      <w:rPr>
                        <w:rFonts w:ascii="Arial" w:hAnsi="Arial" w:cs="Arial"/>
                        <w:color w:val="8080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808080"/>
                        <w:sz w:val="16"/>
                      </w:rPr>
                      <w:t>- Ružomberok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Arial" w:hAnsi="Arial" w:cs="Arial"/>
        <w:color w:val="808080"/>
        <w:sz w:val="16"/>
      </w:rPr>
      <w:t>____________________________________________________________________________________________________</w:t>
    </w:r>
    <w:r w:rsidR="00886B6B">
      <w:rPr>
        <w:rFonts w:ascii="Arial" w:hAnsi="Arial" w:cs="Arial"/>
        <w:color w:val="808080"/>
        <w:sz w:val="16"/>
      </w:rPr>
      <w:t>_</w:t>
    </w:r>
  </w:p>
  <w:p w14:paraId="73A03243" w14:textId="77777777" w:rsidR="004429C3" w:rsidRDefault="00433760">
    <w:pPr>
      <w:pStyle w:val="Pta"/>
      <w:rPr>
        <w:rFonts w:ascii="Arial" w:hAnsi="Arial" w:cs="Arial"/>
        <w:color w:val="808080"/>
        <w:sz w:val="16"/>
      </w:rPr>
    </w:pPr>
    <w:r>
      <w:rPr>
        <w:rFonts w:ascii="Arial" w:hAnsi="Arial" w:cs="Arial"/>
        <w:noProof/>
        <w:color w:val="808080"/>
        <w:sz w:val="16"/>
        <w:lang w:val="en-GB" w:eastAsia="en-GB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7414229" wp14:editId="4D9411E9">
              <wp:simplePos x="0" y="0"/>
              <wp:positionH relativeFrom="margin">
                <wp:posOffset>2076450</wp:posOffset>
              </wp:positionH>
              <wp:positionV relativeFrom="paragraph">
                <wp:posOffset>1905</wp:posOffset>
              </wp:positionV>
              <wp:extent cx="2203450" cy="752475"/>
              <wp:effectExtent l="0" t="0" r="0" b="0"/>
              <wp:wrapNone/>
              <wp:docPr id="7" name="Textové po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3450" cy="752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9426EBB" w14:textId="77777777" w:rsidR="00817453" w:rsidRDefault="00817453" w:rsidP="00F529D2">
                          <w:pPr>
                            <w:pStyle w:val="Pta"/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>IČO: 36 411 060</w:t>
                          </w:r>
                        </w:p>
                        <w:p w14:paraId="149EC837" w14:textId="77777777" w:rsidR="00817453" w:rsidRDefault="00196543" w:rsidP="00F529D2">
                          <w:pPr>
                            <w:pStyle w:val="Pta"/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>IČ</w:t>
                          </w:r>
                          <w:r w:rsidR="00817453"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 xml:space="preserve"> DPH: 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>SK 2020 125 426</w:t>
                          </w:r>
                        </w:p>
                        <w:p w14:paraId="2A739603" w14:textId="77777777" w:rsidR="00196543" w:rsidRDefault="00196543" w:rsidP="00F529D2">
                          <w:pPr>
                            <w:pStyle w:val="Pta"/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>IBAN: SK80 7500 0000 0040 2518 7527</w:t>
                          </w:r>
                        </w:p>
                        <w:p w14:paraId="2F4EB520" w14:textId="77777777" w:rsidR="00F529D2" w:rsidRDefault="00817453" w:rsidP="00F529D2">
                          <w:pPr>
                            <w:pStyle w:val="Pta"/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>bank.</w:t>
                          </w:r>
                          <w:r w:rsidR="004929C5"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>spojenie</w:t>
                          </w:r>
                          <w:r w:rsidR="00F529D2"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 xml:space="preserve"> </w:t>
                          </w:r>
                          <w:r w:rsidR="00196543"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>ČSOB</w:t>
                          </w:r>
                          <w:r w:rsidR="00F529D2"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 xml:space="preserve">, a.s. Ružomberok             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 xml:space="preserve">                        </w:t>
                          </w:r>
                        </w:p>
                        <w:p w14:paraId="798763C3" w14:textId="77777777" w:rsidR="00F529D2" w:rsidRPr="00F529D2" w:rsidRDefault="00F529D2" w:rsidP="00F529D2">
                          <w:pPr>
                            <w:jc w:val="center"/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7414229" id="Textové pole 7" o:spid="_x0000_s1027" type="#_x0000_t202" style="position:absolute;margin-left:163.5pt;margin-top:.15pt;width:173.5pt;height:59.25pt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" filled="f" stroked="f" strokeweight=".5pt">
              <v:textbox>
                <w:txbxContent>
                  <w:p w14:paraId="49426EBB" w14:textId="77777777" w:rsidR="00817453" w:rsidRDefault="00817453" w:rsidP="00F529D2">
                    <w:pPr>
                      <w:pStyle w:val="Pta"/>
                      <w:rPr>
                        <w:rFonts w:ascii="Arial" w:hAnsi="Arial" w:cs="Arial"/>
                        <w:color w:val="808080"/>
                        <w:sz w:val="16"/>
                      </w:rPr>
                    </w:pPr>
                    <w:r>
                      <w:rPr>
                        <w:rFonts w:ascii="Arial" w:hAnsi="Arial" w:cs="Arial"/>
                        <w:color w:val="808080"/>
                        <w:sz w:val="16"/>
                      </w:rPr>
                      <w:t>IČO: 36 411 060</w:t>
                    </w:r>
                  </w:p>
                  <w:p w14:paraId="149EC837" w14:textId="77777777" w:rsidR="00817453" w:rsidRDefault="00196543" w:rsidP="00F529D2">
                    <w:pPr>
                      <w:pStyle w:val="Pta"/>
                      <w:rPr>
                        <w:rFonts w:ascii="Arial" w:hAnsi="Arial" w:cs="Arial"/>
                        <w:color w:val="808080"/>
                        <w:sz w:val="16"/>
                      </w:rPr>
                    </w:pPr>
                    <w:r>
                      <w:rPr>
                        <w:rFonts w:ascii="Arial" w:hAnsi="Arial" w:cs="Arial"/>
                        <w:color w:val="808080"/>
                        <w:sz w:val="16"/>
                      </w:rPr>
                      <w:t>IČ</w:t>
                    </w:r>
                    <w:r w:rsidR="00817453">
                      <w:rPr>
                        <w:rFonts w:ascii="Arial" w:hAnsi="Arial" w:cs="Arial"/>
                        <w:color w:val="808080"/>
                        <w:sz w:val="16"/>
                      </w:rPr>
                      <w:t xml:space="preserve"> DPH: </w:t>
                    </w:r>
                    <w:r>
                      <w:rPr>
                        <w:rFonts w:ascii="Arial" w:hAnsi="Arial" w:cs="Arial"/>
                        <w:color w:val="808080"/>
                        <w:sz w:val="16"/>
                      </w:rPr>
                      <w:t>SK 2020 125 426</w:t>
                    </w:r>
                  </w:p>
                  <w:p w14:paraId="2A739603" w14:textId="77777777" w:rsidR="00196543" w:rsidRDefault="00196543" w:rsidP="00F529D2">
                    <w:pPr>
                      <w:pStyle w:val="Pta"/>
                      <w:rPr>
                        <w:rFonts w:ascii="Arial" w:hAnsi="Arial" w:cs="Arial"/>
                        <w:color w:val="808080"/>
                        <w:sz w:val="16"/>
                      </w:rPr>
                    </w:pPr>
                    <w:r>
                      <w:rPr>
                        <w:rFonts w:ascii="Arial" w:hAnsi="Arial" w:cs="Arial"/>
                        <w:color w:val="808080"/>
                        <w:sz w:val="16"/>
                      </w:rPr>
                      <w:t>IBAN: SK80 7500 0000 0040 2518 7527</w:t>
                    </w:r>
                  </w:p>
                  <w:p w14:paraId="2F4EB520" w14:textId="77777777" w:rsidR="00F529D2" w:rsidRDefault="00817453" w:rsidP="00F529D2">
                    <w:pPr>
                      <w:pStyle w:val="Pta"/>
                      <w:rPr>
                        <w:rFonts w:ascii="Arial" w:hAnsi="Arial" w:cs="Arial"/>
                        <w:color w:val="808080"/>
                        <w:sz w:val="16"/>
                      </w:rPr>
                    </w:pPr>
                    <w:r>
                      <w:rPr>
                        <w:rFonts w:ascii="Arial" w:hAnsi="Arial" w:cs="Arial"/>
                        <w:color w:val="808080"/>
                        <w:sz w:val="16"/>
                      </w:rPr>
                      <w:t>bank.</w:t>
                    </w:r>
                    <w:r w:rsidR="004929C5">
                      <w:rPr>
                        <w:rFonts w:ascii="Arial" w:hAnsi="Arial" w:cs="Arial"/>
                        <w:color w:val="8080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808080"/>
                        <w:sz w:val="16"/>
                      </w:rPr>
                      <w:t>spojenie</w:t>
                    </w:r>
                    <w:r w:rsidR="00F529D2">
                      <w:rPr>
                        <w:rFonts w:ascii="Arial" w:hAnsi="Arial" w:cs="Arial"/>
                        <w:color w:val="808080"/>
                        <w:sz w:val="16"/>
                      </w:rPr>
                      <w:t>:</w:t>
                    </w:r>
                    <w:r>
                      <w:rPr>
                        <w:rFonts w:ascii="Arial" w:hAnsi="Arial" w:cs="Arial"/>
                        <w:color w:val="808080"/>
                        <w:sz w:val="16"/>
                      </w:rPr>
                      <w:t xml:space="preserve"> </w:t>
                    </w:r>
                    <w:r w:rsidR="00196543">
                      <w:rPr>
                        <w:rFonts w:ascii="Arial" w:hAnsi="Arial" w:cs="Arial"/>
                        <w:color w:val="808080"/>
                        <w:sz w:val="16"/>
                      </w:rPr>
                      <w:t>ČSOB</w:t>
                    </w:r>
                    <w:r w:rsidR="00F529D2">
                      <w:rPr>
                        <w:rFonts w:ascii="Arial" w:hAnsi="Arial" w:cs="Arial"/>
                        <w:color w:val="808080"/>
                        <w:sz w:val="16"/>
                      </w:rPr>
                      <w:t xml:space="preserve">, a.s. Ružomberok             </w:t>
                    </w:r>
                    <w:r>
                      <w:rPr>
                        <w:rFonts w:ascii="Arial" w:hAnsi="Arial" w:cs="Arial"/>
                        <w:color w:val="808080"/>
                        <w:sz w:val="16"/>
                      </w:rPr>
                      <w:t xml:space="preserve">                        </w:t>
                    </w:r>
                  </w:p>
                  <w:p w14:paraId="798763C3" w14:textId="77777777" w:rsidR="00F529D2" w:rsidRPr="00F529D2" w:rsidRDefault="00F529D2" w:rsidP="00F529D2">
                    <w:pPr>
                      <w:jc w:val="center"/>
                      <w:rPr>
                        <w:rFonts w:ascii="Arial" w:hAnsi="Arial" w:cs="Arial"/>
                        <w:color w:val="808080"/>
                        <w:sz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Arial" w:hAnsi="Arial" w:cs="Arial"/>
        <w:noProof/>
        <w:color w:val="808080"/>
        <w:sz w:val="16"/>
        <w:lang w:val="en-GB" w:eastAsia="en-GB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47FEA84" wp14:editId="7A549FBE">
              <wp:simplePos x="0" y="0"/>
              <wp:positionH relativeFrom="margin">
                <wp:posOffset>3986530</wp:posOffset>
              </wp:positionH>
              <wp:positionV relativeFrom="paragraph">
                <wp:posOffset>3175</wp:posOffset>
              </wp:positionV>
              <wp:extent cx="2012950" cy="752475"/>
              <wp:effectExtent l="0" t="0" r="0" b="0"/>
              <wp:wrapNone/>
              <wp:docPr id="6" name="Textové po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2950" cy="752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BABF764" w14:textId="77777777" w:rsidR="00F529D2" w:rsidRPr="00F529D2" w:rsidRDefault="004929C5" w:rsidP="00F529D2">
                          <w:pPr>
                            <w:jc w:val="right"/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>tel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>: + 421 44</w:t>
                          </w:r>
                          <w:r w:rsidR="00817453"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 xml:space="preserve"> </w:t>
                          </w:r>
                          <w:r w:rsidR="00817453"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>300 260 – 265</w:t>
                          </w:r>
                          <w:r w:rsidR="00F529D2"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 xml:space="preserve">             energetika@energetika.sk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47FEA84" id="Textové pole 6" o:spid="_x0000_s1028" type="#_x0000_t202" style="position:absolute;margin-left:313.9pt;margin-top:.25pt;width:158.5pt;height:59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" filled="f" stroked="f" strokeweight=".5pt">
              <v:textbox>
                <w:txbxContent>
                  <w:p w14:paraId="7BABF764" w14:textId="77777777" w:rsidR="00F529D2" w:rsidRPr="00F529D2" w:rsidRDefault="004929C5" w:rsidP="00F529D2">
                    <w:pPr>
                      <w:jc w:val="right"/>
                      <w:rPr>
                        <w:rFonts w:ascii="Arial" w:hAnsi="Arial" w:cs="Arial"/>
                        <w:color w:val="808080"/>
                        <w:sz w:val="16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color w:val="808080"/>
                        <w:sz w:val="16"/>
                      </w:rPr>
                      <w:t>tel</w:t>
                    </w:r>
                    <w:proofErr w:type="spellEnd"/>
                    <w:r>
                      <w:rPr>
                        <w:rFonts w:ascii="Arial" w:hAnsi="Arial" w:cs="Arial"/>
                        <w:color w:val="808080"/>
                        <w:sz w:val="16"/>
                      </w:rPr>
                      <w:t>: + 421 44</w:t>
                    </w:r>
                    <w:r w:rsidR="00817453">
                      <w:rPr>
                        <w:rFonts w:ascii="Arial" w:hAnsi="Arial" w:cs="Arial"/>
                        <w:color w:val="808080"/>
                        <w:sz w:val="16"/>
                      </w:rPr>
                      <w:t>4</w:t>
                    </w:r>
                    <w:r>
                      <w:rPr>
                        <w:rFonts w:ascii="Arial" w:hAnsi="Arial" w:cs="Arial"/>
                        <w:color w:val="808080"/>
                        <w:sz w:val="16"/>
                      </w:rPr>
                      <w:t xml:space="preserve"> </w:t>
                    </w:r>
                    <w:r w:rsidR="00817453">
                      <w:rPr>
                        <w:rFonts w:ascii="Arial" w:hAnsi="Arial" w:cs="Arial"/>
                        <w:color w:val="808080"/>
                        <w:sz w:val="16"/>
                      </w:rPr>
                      <w:t>300 260 – 265</w:t>
                    </w:r>
                    <w:r w:rsidR="00F529D2">
                      <w:rPr>
                        <w:rFonts w:ascii="Arial" w:hAnsi="Arial" w:cs="Arial"/>
                        <w:color w:val="808080"/>
                        <w:sz w:val="16"/>
                      </w:rPr>
                      <w:t xml:space="preserve">             energetika@energetika.sk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4429C3">
      <w:rPr>
        <w:rFonts w:ascii="Arial" w:hAnsi="Arial" w:cs="Arial"/>
        <w:color w:val="808080"/>
        <w:sz w:val="16"/>
      </w:rPr>
      <w:t>.</w:t>
    </w:r>
  </w:p>
  <w:p w14:paraId="63B52C00" w14:textId="77777777" w:rsidR="00F529D2" w:rsidRPr="004429C3" w:rsidRDefault="004429C3" w:rsidP="00F529D2">
    <w:pPr>
      <w:pStyle w:val="Pta"/>
      <w:jc w:val="right"/>
      <w:rPr>
        <w:rFonts w:ascii="Arial" w:hAnsi="Arial" w:cs="Arial"/>
        <w:color w:val="808080"/>
        <w:sz w:val="16"/>
      </w:rPr>
    </w:pPr>
    <w:r w:rsidRPr="004429C3">
      <w:rPr>
        <w:rFonts w:ascii="Arial" w:hAnsi="Arial" w:cs="Arial"/>
        <w:color w:val="808080"/>
        <w:sz w:val="16"/>
      </w:rPr>
      <w:ptab w:relativeTo="margin" w:alignment="right" w:leader="none"/>
    </w:r>
  </w:p>
  <w:p w14:paraId="3865D8FD" w14:textId="77777777" w:rsidR="004429C3" w:rsidRPr="004429C3" w:rsidRDefault="004429C3" w:rsidP="004429C3">
    <w:pPr>
      <w:pStyle w:val="Pta"/>
      <w:jc w:val="right"/>
      <w:rPr>
        <w:rFonts w:ascii="Arial" w:hAnsi="Arial" w:cs="Arial"/>
        <w:color w:val="808080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BB68C" w14:textId="77777777" w:rsidR="00586888" w:rsidRDefault="00586888" w:rsidP="00E719ED">
      <w:r>
        <w:separator/>
      </w:r>
    </w:p>
  </w:footnote>
  <w:footnote w:type="continuationSeparator" w:id="0">
    <w:p w14:paraId="5A94D61E" w14:textId="77777777" w:rsidR="00586888" w:rsidRDefault="00586888" w:rsidP="00E719ED">
      <w:r>
        <w:continuationSeparator/>
      </w:r>
    </w:p>
  </w:footnote>
  <w:footnote w:type="continuationNotice" w:id="1">
    <w:p w14:paraId="2E2984CA" w14:textId="77777777" w:rsidR="00586888" w:rsidRDefault="005868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D53A2" w14:textId="77777777" w:rsidR="008D4645" w:rsidRDefault="00586888">
    <w:pPr>
      <w:pStyle w:val="Hlavika"/>
    </w:pPr>
    <w:r>
      <w:rPr>
        <w:noProof/>
        <w:lang w:val="en-GB" w:eastAsia="en-GB"/>
      </w:rPr>
      <w:pict w14:anchorId="6A08331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7065532" o:spid="_x0000_s1027" type="#_x0000_t75" alt="" style="position:absolute;margin-left:0;margin-top:0;width:451.3pt;height:638.1pt;z-index:-25165823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A1385" w14:textId="68F4733F" w:rsidR="002A7562" w:rsidRDefault="00586888" w:rsidP="002A7562">
    <w:pPr>
      <w:pStyle w:val="Hlavika"/>
      <w:tabs>
        <w:tab w:val="clear" w:pos="9026"/>
        <w:tab w:val="left" w:pos="7688"/>
      </w:tabs>
    </w:pPr>
    <w:r>
      <w:rPr>
        <w:noProof/>
        <w:lang w:val="en-GB" w:eastAsia="en-GB"/>
      </w:rPr>
      <w:pict w14:anchorId="34EA918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7065533" o:spid="_x0000_s1026" type="#_x0000_t75" alt="" style="position:absolute;margin-left:0;margin-top:0;width:451.3pt;height:638.1pt;z-index:-25165823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4"/>
          <w10:wrap anchorx="margin" anchory="margin"/>
        </v:shape>
      </w:pict>
    </w:r>
    <w:r w:rsidR="0014457F">
      <w:rPr>
        <w:noProof/>
        <w:lang w:val="en-GB" w:eastAsia="en-GB"/>
      </w:rPr>
      <w:drawing>
        <wp:anchor distT="0" distB="0" distL="114300" distR="114300" simplePos="0" relativeHeight="251658245" behindDoc="0" locked="0" layoutInCell="1" allowOverlap="1" wp14:anchorId="125A6FD1" wp14:editId="5F4D8AAA">
          <wp:simplePos x="0" y="0"/>
          <wp:positionH relativeFrom="column">
            <wp:posOffset>361950</wp:posOffset>
          </wp:positionH>
          <wp:positionV relativeFrom="margin">
            <wp:posOffset>-571772</wp:posOffset>
          </wp:positionV>
          <wp:extent cx="1984375" cy="287655"/>
          <wp:effectExtent l="0" t="0" r="0" b="0"/>
          <wp:wrapNone/>
          <wp:docPr id="11" name="logo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logo black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984375" cy="287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4457F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015BF2A1" wp14:editId="3F77AF47">
              <wp:simplePos x="0" y="0"/>
              <wp:positionH relativeFrom="column">
                <wp:posOffset>-1012031</wp:posOffset>
              </wp:positionH>
              <wp:positionV relativeFrom="page">
                <wp:posOffset>687705</wp:posOffset>
              </wp:positionV>
              <wp:extent cx="3841115" cy="331470"/>
              <wp:effectExtent l="19050" t="0" r="45085" b="11430"/>
              <wp:wrapNone/>
              <wp:docPr id="23" name="Lichoběžník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41115" cy="331470"/>
                      </a:xfrm>
                      <a:prstGeom prst="trapezoid">
                        <a:avLst/>
                      </a:prstGeom>
                      <a:solidFill>
                        <a:sysClr val="windowText" lastClr="000000"/>
                      </a:solidFill>
                      <a:ln w="12700" cap="flat" cmpd="sng" algn="ctr">
                        <a:solidFill>
                          <a:sysClr val="windowText" lastClr="000000">
                            <a:shade val="50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3E807E3E" id="Lichoběžník 23" o:spid="_x0000_s1026" style="position:absolute;margin-left:-79.7pt;margin-top:54.15pt;width:302.45pt;height:26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3841115,331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" path="m,331470l82868,,3758248,r82867,331470l,331470xe" fillcolor="windowText" strokeweight="1pt">
              <v:stroke joinstyle="miter"/>
              <v:path arrowok="t" o:connecttype="custom" o:connectlocs="0,331470;82868,0;3758248,0;3841115,331470;0,331470" o:connectangles="0,0,0,0,0"/>
              <w10:wrap anchory="page"/>
            </v:shape>
          </w:pict>
        </mc:Fallback>
      </mc:AlternateContent>
    </w:r>
    <w:r w:rsidR="0036246C">
      <w:rPr>
        <w:noProof/>
        <w:lang w:val="en-GB" w:eastAsia="en-GB"/>
      </w:rPr>
      <w:drawing>
        <wp:anchor distT="0" distB="0" distL="114300" distR="114300" simplePos="0" relativeHeight="251658243" behindDoc="1" locked="0" layoutInCell="1" allowOverlap="1" wp14:anchorId="41CC4E0C" wp14:editId="6C42AC48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486400" cy="7938655"/>
          <wp:effectExtent l="0" t="0" r="0" b="0"/>
          <wp:wrapNone/>
          <wp:docPr id="12" name="LOGO 200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200.png"/>
                  <pic:cNvPicPr/>
                </pic:nvPicPr>
                <pic:blipFill>
                  <a:blip r:embed="rId3" cstate="print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7938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7562">
      <w:tab/>
    </w:r>
    <w:r w:rsidR="002A7562">
      <w:tab/>
    </w:r>
  </w:p>
  <w:p w14:paraId="109C3B79" w14:textId="7B31D554" w:rsidR="00C92030" w:rsidRDefault="00C92030" w:rsidP="002A7562">
    <w:pPr>
      <w:pStyle w:val="Hlavika"/>
      <w:tabs>
        <w:tab w:val="clear" w:pos="9026"/>
        <w:tab w:val="left" w:pos="7688"/>
      </w:tabs>
      <w:rPr>
        <w:lang w:val="en-GB"/>
      </w:rPr>
    </w:pPr>
  </w:p>
  <w:p w14:paraId="78869244" w14:textId="13BE75FE" w:rsidR="002A7562" w:rsidRPr="00860DFD" w:rsidRDefault="002A7562" w:rsidP="008375E6">
    <w:pPr>
      <w:pStyle w:val="Hlavika"/>
      <w:tabs>
        <w:tab w:val="clear" w:pos="9026"/>
        <w:tab w:val="left" w:pos="7688"/>
      </w:tabs>
      <w:jc w:val="right"/>
    </w:pPr>
    <w:r>
      <w:tab/>
    </w:r>
    <w:r w:rsidR="00130402" w:rsidRPr="00130402">
      <w:rPr>
        <w:rFonts w:ascii="Calibri" w:hAnsi="Calibri" w:cs="Calibri"/>
        <w:color w:val="444444"/>
        <w:shd w:val="clear" w:color="auto" w:fill="FFFFFF"/>
      </w:rPr>
      <w:t>ENG</w:t>
    </w:r>
    <w:r w:rsidR="00083700">
      <w:rPr>
        <w:rFonts w:ascii="Calibri" w:hAnsi="Calibri" w:cs="Calibri"/>
        <w:color w:val="444444"/>
        <w:shd w:val="clear" w:color="auto" w:fill="FFFFFF"/>
      </w:rPr>
      <w:t>-</w:t>
    </w:r>
    <w:r w:rsidR="00130402" w:rsidRPr="00130402">
      <w:rPr>
        <w:rFonts w:ascii="Calibri" w:hAnsi="Calibri" w:cs="Calibri"/>
        <w:color w:val="444444"/>
        <w:shd w:val="clear" w:color="auto" w:fill="FFFFFF"/>
      </w:rPr>
      <w:t>23</w:t>
    </w:r>
    <w:r w:rsidR="00083700">
      <w:rPr>
        <w:rFonts w:ascii="Calibri" w:hAnsi="Calibri" w:cs="Calibri"/>
        <w:color w:val="444444"/>
        <w:shd w:val="clear" w:color="auto" w:fill="FFFFFF"/>
      </w:rPr>
      <w:t>-</w:t>
    </w:r>
    <w:r w:rsidR="007527EE">
      <w:rPr>
        <w:rFonts w:ascii="Calibri" w:hAnsi="Calibri" w:cs="Calibri"/>
        <w:color w:val="444444"/>
        <w:shd w:val="clear" w:color="auto" w:fill="FFFFFF"/>
      </w:rPr>
      <w:t>FNTN</w:t>
    </w:r>
    <w:r w:rsidR="00083700">
      <w:rPr>
        <w:rFonts w:ascii="Calibri" w:hAnsi="Calibri" w:cs="Calibri"/>
        <w:color w:val="444444"/>
        <w:shd w:val="clear" w:color="auto" w:fill="FFFFFF"/>
      </w:rPr>
      <w:t>-</w:t>
    </w:r>
    <w:r w:rsidR="00130402" w:rsidRPr="00130402">
      <w:rPr>
        <w:rFonts w:ascii="Calibri" w:hAnsi="Calibri" w:cs="Calibri"/>
        <w:color w:val="444444"/>
        <w:shd w:val="clear" w:color="auto" w:fill="FFFFFF"/>
      </w:rPr>
      <w:t>20</w:t>
    </w:r>
    <w:r w:rsidR="00083700">
      <w:rPr>
        <w:rFonts w:ascii="Calibri" w:hAnsi="Calibri" w:cs="Calibri"/>
        <w:color w:val="444444"/>
        <w:shd w:val="clear" w:color="auto" w:fill="FFFFFF"/>
      </w:rPr>
      <w:t>-</w:t>
    </w:r>
    <w:r w:rsidR="007527EE">
      <w:rPr>
        <w:rFonts w:ascii="Calibri" w:hAnsi="Calibri" w:cs="Calibri"/>
        <w:color w:val="444444"/>
        <w:shd w:val="clear" w:color="auto" w:fill="FFFFFF"/>
      </w:rPr>
      <w:t>140623</w:t>
    </w:r>
    <w:r w:rsidR="00083700">
      <w:rPr>
        <w:rFonts w:ascii="Calibri" w:hAnsi="Calibri" w:cs="Calibri"/>
        <w:color w:val="444444"/>
        <w:shd w:val="clear" w:color="auto" w:fill="FFFFFF"/>
      </w:rPr>
      <w:t>-</w:t>
    </w:r>
    <w:r w:rsidR="00130402" w:rsidRPr="00130402">
      <w:rPr>
        <w:rFonts w:ascii="Calibri" w:hAnsi="Calibri" w:cs="Calibri"/>
        <w:color w:val="444444"/>
        <w:shd w:val="clear" w:color="auto" w:fill="FFFFFF"/>
      </w:rPr>
      <w:t>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F8D18" w14:textId="77777777" w:rsidR="008D4645" w:rsidRDefault="00586888">
    <w:pPr>
      <w:pStyle w:val="Hlavika"/>
    </w:pPr>
    <w:r>
      <w:rPr>
        <w:noProof/>
        <w:lang w:val="en-GB" w:eastAsia="en-GB"/>
      </w:rPr>
      <w:pict w14:anchorId="6B135B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7065531" o:spid="_x0000_s1025" type="#_x0000_t75" alt="" style="position:absolute;margin-left:0;margin-top:0;width:451.3pt;height:638.1pt;z-index:-25165823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4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2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numFmt w:val="bullet"/>
      <w:lvlText w:val=""/>
      <w:lvlJc w:val="left"/>
      <w:pPr>
        <w:tabs>
          <w:tab w:val="num" w:pos="1440"/>
        </w:tabs>
        <w:ind w:left="1440" w:hanging="360"/>
      </w:pPr>
      <w:rPr>
        <w:rFonts w:ascii="Wingdings" w:hAnsi="Wingdings"/>
        <w:b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2"/>
      <w:numFmt w:val="bullet"/>
      <w:lvlText w:val="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6AD4446"/>
    <w:multiLevelType w:val="hybridMultilevel"/>
    <w:tmpl w:val="D88E73D6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C346B26"/>
    <w:multiLevelType w:val="hybridMultilevel"/>
    <w:tmpl w:val="C908DA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76044"/>
    <w:multiLevelType w:val="multilevel"/>
    <w:tmpl w:val="C67629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0FD21DE7"/>
    <w:multiLevelType w:val="hybridMultilevel"/>
    <w:tmpl w:val="CA0007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A65B0D"/>
    <w:multiLevelType w:val="hybridMultilevel"/>
    <w:tmpl w:val="771001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A7A94"/>
    <w:multiLevelType w:val="hybridMultilevel"/>
    <w:tmpl w:val="BC2A442A"/>
    <w:lvl w:ilvl="0" w:tplc="00000004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E04325"/>
    <w:multiLevelType w:val="multilevel"/>
    <w:tmpl w:val="2C2AD34A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0" w15:restartNumberingAfterBreak="0">
    <w:nsid w:val="18DE31B4"/>
    <w:multiLevelType w:val="hybridMultilevel"/>
    <w:tmpl w:val="0B54F8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854BA3"/>
    <w:multiLevelType w:val="hybridMultilevel"/>
    <w:tmpl w:val="D2209158"/>
    <w:lvl w:ilvl="0" w:tplc="041B0005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2" w15:restartNumberingAfterBreak="0">
    <w:nsid w:val="1B7930B3"/>
    <w:multiLevelType w:val="hybridMultilevel"/>
    <w:tmpl w:val="E6EA5B8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285D4A"/>
    <w:multiLevelType w:val="hybridMultilevel"/>
    <w:tmpl w:val="6562EFF8"/>
    <w:lvl w:ilvl="0" w:tplc="00000004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1F5500"/>
    <w:multiLevelType w:val="multilevel"/>
    <w:tmpl w:val="3626DB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FEA7BF0"/>
    <w:multiLevelType w:val="multilevel"/>
    <w:tmpl w:val="AC98E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229B5B8F"/>
    <w:multiLevelType w:val="hybridMultilevel"/>
    <w:tmpl w:val="7E5646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BE457A"/>
    <w:multiLevelType w:val="multilevel"/>
    <w:tmpl w:val="C67629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26007F9C"/>
    <w:multiLevelType w:val="hybridMultilevel"/>
    <w:tmpl w:val="B9707CB6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33422656"/>
    <w:multiLevelType w:val="multilevel"/>
    <w:tmpl w:val="C67629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40A36DD1"/>
    <w:multiLevelType w:val="hybridMultilevel"/>
    <w:tmpl w:val="77A43A2E"/>
    <w:lvl w:ilvl="0" w:tplc="00000004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731861"/>
    <w:multiLevelType w:val="hybridMultilevel"/>
    <w:tmpl w:val="04B6FABA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41BD3B32"/>
    <w:multiLevelType w:val="hybridMultilevel"/>
    <w:tmpl w:val="EA320C26"/>
    <w:lvl w:ilvl="0" w:tplc="10E81B26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AB66814"/>
    <w:multiLevelType w:val="hybridMultilevel"/>
    <w:tmpl w:val="4C166210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C395D19"/>
    <w:multiLevelType w:val="hybridMultilevel"/>
    <w:tmpl w:val="B0E60EA6"/>
    <w:lvl w:ilvl="0" w:tplc="041B0005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5" w15:restartNumberingAfterBreak="0">
    <w:nsid w:val="4EE863A8"/>
    <w:multiLevelType w:val="hybridMultilevel"/>
    <w:tmpl w:val="C284E148"/>
    <w:lvl w:ilvl="0" w:tplc="00000004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81C73"/>
    <w:multiLevelType w:val="hybridMultilevel"/>
    <w:tmpl w:val="7D1AB4A0"/>
    <w:lvl w:ilvl="0" w:tplc="DD0A838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67055DF"/>
    <w:multiLevelType w:val="hybridMultilevel"/>
    <w:tmpl w:val="243A4B24"/>
    <w:lvl w:ilvl="0" w:tplc="00000004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4107D1"/>
    <w:multiLevelType w:val="hybridMultilevel"/>
    <w:tmpl w:val="23E0C0FA"/>
    <w:lvl w:ilvl="0" w:tplc="00000004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6C6D9C"/>
    <w:multiLevelType w:val="hybridMultilevel"/>
    <w:tmpl w:val="AC18BDDC"/>
    <w:lvl w:ilvl="0" w:tplc="00000004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074CF0"/>
    <w:multiLevelType w:val="hybridMultilevel"/>
    <w:tmpl w:val="C3041EFE"/>
    <w:lvl w:ilvl="0" w:tplc="00000004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1E42A3"/>
    <w:multiLevelType w:val="hybridMultilevel"/>
    <w:tmpl w:val="6B5889E6"/>
    <w:lvl w:ilvl="0" w:tplc="00000004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815295"/>
    <w:multiLevelType w:val="hybridMultilevel"/>
    <w:tmpl w:val="D9260BBE"/>
    <w:lvl w:ilvl="0" w:tplc="00000004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B31482"/>
    <w:multiLevelType w:val="hybridMultilevel"/>
    <w:tmpl w:val="E13C4C30"/>
    <w:lvl w:ilvl="0" w:tplc="00000004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4B430C"/>
    <w:multiLevelType w:val="hybridMultilevel"/>
    <w:tmpl w:val="E7D6A2B2"/>
    <w:lvl w:ilvl="0" w:tplc="00000004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ED2CA3"/>
    <w:multiLevelType w:val="hybridMultilevel"/>
    <w:tmpl w:val="37CCF19C"/>
    <w:lvl w:ilvl="0" w:tplc="733677D2">
      <w:numFmt w:val="bullet"/>
      <w:lvlText w:val="-"/>
      <w:lvlJc w:val="left"/>
      <w:pPr>
        <w:ind w:left="165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37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9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1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3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5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7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9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18" w:hanging="360"/>
      </w:pPr>
      <w:rPr>
        <w:rFonts w:ascii="Wingdings" w:hAnsi="Wingdings" w:hint="default"/>
      </w:rPr>
    </w:lvl>
  </w:abstractNum>
  <w:abstractNum w:abstractNumId="36" w15:restartNumberingAfterBreak="0">
    <w:nsid w:val="6F706104"/>
    <w:multiLevelType w:val="multilevel"/>
    <w:tmpl w:val="C67629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7" w15:restartNumberingAfterBreak="0">
    <w:nsid w:val="72654ABB"/>
    <w:multiLevelType w:val="hybridMultilevel"/>
    <w:tmpl w:val="65FE5E0A"/>
    <w:lvl w:ilvl="0" w:tplc="00000004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D22E45"/>
    <w:multiLevelType w:val="multilevel"/>
    <w:tmpl w:val="A4E2F6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8507681"/>
    <w:multiLevelType w:val="hybridMultilevel"/>
    <w:tmpl w:val="1AB047C2"/>
    <w:lvl w:ilvl="0" w:tplc="FFFFFFFF">
      <w:start w:val="2"/>
      <w:numFmt w:val="bullet"/>
      <w:lvlText w:val="-"/>
      <w:lvlJc w:val="left"/>
      <w:pPr>
        <w:ind w:left="1004" w:hanging="360"/>
      </w:pPr>
      <w:rPr>
        <w:rFonts w:ascii="Times New Roman" w:hAnsi="Times New Roman"/>
      </w:rPr>
    </w:lvl>
    <w:lvl w:ilvl="1" w:tplc="041B0005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78DC57F2"/>
    <w:multiLevelType w:val="hybridMultilevel"/>
    <w:tmpl w:val="6AB2A2B2"/>
    <w:lvl w:ilvl="0" w:tplc="00000004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2C3B43"/>
    <w:multiLevelType w:val="hybridMultilevel"/>
    <w:tmpl w:val="5FD4DCB6"/>
    <w:lvl w:ilvl="0" w:tplc="00000004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D96AC6"/>
    <w:multiLevelType w:val="hybridMultilevel"/>
    <w:tmpl w:val="1D20ADDA"/>
    <w:lvl w:ilvl="0" w:tplc="041B0005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3" w15:restartNumberingAfterBreak="0">
    <w:nsid w:val="7EE56A00"/>
    <w:multiLevelType w:val="hybridMultilevel"/>
    <w:tmpl w:val="888ABEA6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37436853">
    <w:abstractNumId w:val="39"/>
  </w:num>
  <w:num w:numId="2" w16cid:durableId="202520793">
    <w:abstractNumId w:val="13"/>
  </w:num>
  <w:num w:numId="3" w16cid:durableId="154154943">
    <w:abstractNumId w:val="32"/>
  </w:num>
  <w:num w:numId="4" w16cid:durableId="1560097096">
    <w:abstractNumId w:val="25"/>
  </w:num>
  <w:num w:numId="5" w16cid:durableId="301737151">
    <w:abstractNumId w:val="37"/>
  </w:num>
  <w:num w:numId="6" w16cid:durableId="821428655">
    <w:abstractNumId w:val="29"/>
  </w:num>
  <w:num w:numId="7" w16cid:durableId="939072235">
    <w:abstractNumId w:val="31"/>
  </w:num>
  <w:num w:numId="8" w16cid:durableId="83035549">
    <w:abstractNumId w:val="41"/>
  </w:num>
  <w:num w:numId="9" w16cid:durableId="1160735105">
    <w:abstractNumId w:val="24"/>
  </w:num>
  <w:num w:numId="10" w16cid:durableId="598606934">
    <w:abstractNumId w:val="11"/>
  </w:num>
  <w:num w:numId="11" w16cid:durableId="1424718202">
    <w:abstractNumId w:val="42"/>
  </w:num>
  <w:num w:numId="12" w16cid:durableId="213204467">
    <w:abstractNumId w:val="27"/>
  </w:num>
  <w:num w:numId="13" w16cid:durableId="759104670">
    <w:abstractNumId w:val="30"/>
  </w:num>
  <w:num w:numId="14" w16cid:durableId="971247741">
    <w:abstractNumId w:val="20"/>
  </w:num>
  <w:num w:numId="15" w16cid:durableId="1281843425">
    <w:abstractNumId w:val="33"/>
  </w:num>
  <w:num w:numId="16" w16cid:durableId="838541252">
    <w:abstractNumId w:val="28"/>
  </w:num>
  <w:num w:numId="17" w16cid:durableId="755133877">
    <w:abstractNumId w:val="40"/>
  </w:num>
  <w:num w:numId="18" w16cid:durableId="6373779">
    <w:abstractNumId w:val="34"/>
  </w:num>
  <w:num w:numId="19" w16cid:durableId="172695730">
    <w:abstractNumId w:val="8"/>
  </w:num>
  <w:num w:numId="20" w16cid:durableId="825098431">
    <w:abstractNumId w:val="38"/>
  </w:num>
  <w:num w:numId="21" w16cid:durableId="1483156876">
    <w:abstractNumId w:val="12"/>
  </w:num>
  <w:num w:numId="22" w16cid:durableId="1183202766">
    <w:abstractNumId w:val="19"/>
  </w:num>
  <w:num w:numId="23" w16cid:durableId="1107702340">
    <w:abstractNumId w:val="5"/>
  </w:num>
  <w:num w:numId="24" w16cid:durableId="2048918435">
    <w:abstractNumId w:val="17"/>
  </w:num>
  <w:num w:numId="25" w16cid:durableId="630131514">
    <w:abstractNumId w:val="36"/>
  </w:num>
  <w:num w:numId="26" w16cid:durableId="1441023696">
    <w:abstractNumId w:val="14"/>
  </w:num>
  <w:num w:numId="27" w16cid:durableId="1401555760">
    <w:abstractNumId w:val="26"/>
  </w:num>
  <w:num w:numId="28" w16cid:durableId="1106998106">
    <w:abstractNumId w:val="0"/>
  </w:num>
  <w:num w:numId="29" w16cid:durableId="372850441">
    <w:abstractNumId w:val="7"/>
  </w:num>
  <w:num w:numId="30" w16cid:durableId="1860075031">
    <w:abstractNumId w:val="6"/>
  </w:num>
  <w:num w:numId="31" w16cid:durableId="375353286">
    <w:abstractNumId w:val="4"/>
  </w:num>
  <w:num w:numId="32" w16cid:durableId="1527400122">
    <w:abstractNumId w:val="16"/>
  </w:num>
  <w:num w:numId="33" w16cid:durableId="237905158">
    <w:abstractNumId w:val="10"/>
  </w:num>
  <w:num w:numId="34" w16cid:durableId="2145657789">
    <w:abstractNumId w:val="35"/>
  </w:num>
  <w:num w:numId="35" w16cid:durableId="348458206">
    <w:abstractNumId w:val="9"/>
  </w:num>
  <w:num w:numId="36" w16cid:durableId="377554947">
    <w:abstractNumId w:val="2"/>
  </w:num>
  <w:num w:numId="37" w16cid:durableId="2066221449">
    <w:abstractNumId w:val="3"/>
  </w:num>
  <w:num w:numId="38" w16cid:durableId="1850678318">
    <w:abstractNumId w:val="21"/>
  </w:num>
  <w:num w:numId="39" w16cid:durableId="330063751">
    <w:abstractNumId w:val="43"/>
  </w:num>
  <w:num w:numId="40" w16cid:durableId="1407148881">
    <w:abstractNumId w:val="15"/>
  </w:num>
  <w:num w:numId="41" w16cid:durableId="1708796983">
    <w:abstractNumId w:val="22"/>
  </w:num>
  <w:num w:numId="42" w16cid:durableId="1468547563">
    <w:abstractNumId w:val="18"/>
  </w:num>
  <w:num w:numId="43" w16cid:durableId="1761953064">
    <w:abstractNumId w:val="2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attachedTemplate r:id="rId1"/>
  <w:defaultTabStop w:val="284"/>
  <w:hyphenationZone w:val="425"/>
  <w:characterSpacingControl w:val="doNotCompress"/>
  <w:hdrShapeDefaults>
    <o:shapedefaults v:ext="edit" spidmax="2050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77662e67-5ae5-4025-9711-1a336fc7fdfc"/>
  </w:docVars>
  <w:rsids>
    <w:rsidRoot w:val="00A452EE"/>
    <w:rsid w:val="000008CD"/>
    <w:rsid w:val="000017F7"/>
    <w:rsid w:val="0000545A"/>
    <w:rsid w:val="0000700C"/>
    <w:rsid w:val="00011B4E"/>
    <w:rsid w:val="000151D6"/>
    <w:rsid w:val="00017242"/>
    <w:rsid w:val="00023C51"/>
    <w:rsid w:val="000251B5"/>
    <w:rsid w:val="00030167"/>
    <w:rsid w:val="00030FF8"/>
    <w:rsid w:val="0004684B"/>
    <w:rsid w:val="000505B1"/>
    <w:rsid w:val="000506C3"/>
    <w:rsid w:val="0005229E"/>
    <w:rsid w:val="00053A44"/>
    <w:rsid w:val="000549BE"/>
    <w:rsid w:val="00057F05"/>
    <w:rsid w:val="00061256"/>
    <w:rsid w:val="00062300"/>
    <w:rsid w:val="00067F7F"/>
    <w:rsid w:val="000706A6"/>
    <w:rsid w:val="00082202"/>
    <w:rsid w:val="000825F7"/>
    <w:rsid w:val="000834E3"/>
    <w:rsid w:val="00083700"/>
    <w:rsid w:val="00085BE5"/>
    <w:rsid w:val="00092B8C"/>
    <w:rsid w:val="00094322"/>
    <w:rsid w:val="0009477D"/>
    <w:rsid w:val="00094832"/>
    <w:rsid w:val="00095282"/>
    <w:rsid w:val="00095950"/>
    <w:rsid w:val="0009678D"/>
    <w:rsid w:val="00097C28"/>
    <w:rsid w:val="00097C47"/>
    <w:rsid w:val="000A0653"/>
    <w:rsid w:val="000A0CB2"/>
    <w:rsid w:val="000A1E90"/>
    <w:rsid w:val="000A3035"/>
    <w:rsid w:val="000A5D58"/>
    <w:rsid w:val="000A7620"/>
    <w:rsid w:val="000B0B0E"/>
    <w:rsid w:val="000B43B4"/>
    <w:rsid w:val="000C0D6D"/>
    <w:rsid w:val="000C136E"/>
    <w:rsid w:val="000D0AC7"/>
    <w:rsid w:val="000E13CB"/>
    <w:rsid w:val="000E18E9"/>
    <w:rsid w:val="000E4616"/>
    <w:rsid w:val="000E54D6"/>
    <w:rsid w:val="000F4303"/>
    <w:rsid w:val="00104564"/>
    <w:rsid w:val="001057F2"/>
    <w:rsid w:val="00106005"/>
    <w:rsid w:val="001076B3"/>
    <w:rsid w:val="001146DD"/>
    <w:rsid w:val="0012396E"/>
    <w:rsid w:val="00130402"/>
    <w:rsid w:val="00130BAB"/>
    <w:rsid w:val="0013144D"/>
    <w:rsid w:val="0013265D"/>
    <w:rsid w:val="001353C9"/>
    <w:rsid w:val="00140F23"/>
    <w:rsid w:val="001410E9"/>
    <w:rsid w:val="001417C1"/>
    <w:rsid w:val="00142E27"/>
    <w:rsid w:val="0014457F"/>
    <w:rsid w:val="001453D0"/>
    <w:rsid w:val="0014550B"/>
    <w:rsid w:val="0014730D"/>
    <w:rsid w:val="00152572"/>
    <w:rsid w:val="00153709"/>
    <w:rsid w:val="001544E7"/>
    <w:rsid w:val="00155D9B"/>
    <w:rsid w:val="001576FA"/>
    <w:rsid w:val="00162E16"/>
    <w:rsid w:val="001709D0"/>
    <w:rsid w:val="0017578A"/>
    <w:rsid w:val="001811EC"/>
    <w:rsid w:val="00181A5D"/>
    <w:rsid w:val="00184C14"/>
    <w:rsid w:val="00195BB0"/>
    <w:rsid w:val="00196543"/>
    <w:rsid w:val="0019716B"/>
    <w:rsid w:val="001A2963"/>
    <w:rsid w:val="001B1259"/>
    <w:rsid w:val="001B4E54"/>
    <w:rsid w:val="001C4414"/>
    <w:rsid w:val="001C504E"/>
    <w:rsid w:val="001C51DF"/>
    <w:rsid w:val="001D192C"/>
    <w:rsid w:val="001D3BA4"/>
    <w:rsid w:val="001D3FCA"/>
    <w:rsid w:val="001D6B50"/>
    <w:rsid w:val="001E1B71"/>
    <w:rsid w:val="001E2C51"/>
    <w:rsid w:val="001E37A4"/>
    <w:rsid w:val="001E6670"/>
    <w:rsid w:val="001F07CE"/>
    <w:rsid w:val="001F1019"/>
    <w:rsid w:val="001F1125"/>
    <w:rsid w:val="001F201B"/>
    <w:rsid w:val="00201D52"/>
    <w:rsid w:val="00210409"/>
    <w:rsid w:val="002137AA"/>
    <w:rsid w:val="002147A5"/>
    <w:rsid w:val="00215C2C"/>
    <w:rsid w:val="002206DD"/>
    <w:rsid w:val="002209DE"/>
    <w:rsid w:val="002239E4"/>
    <w:rsid w:val="00223DAF"/>
    <w:rsid w:val="002247F8"/>
    <w:rsid w:val="0022620F"/>
    <w:rsid w:val="0023196D"/>
    <w:rsid w:val="00231BA7"/>
    <w:rsid w:val="002332C1"/>
    <w:rsid w:val="002340B5"/>
    <w:rsid w:val="00240CF0"/>
    <w:rsid w:val="002417FE"/>
    <w:rsid w:val="00241FBB"/>
    <w:rsid w:val="00244600"/>
    <w:rsid w:val="0024699C"/>
    <w:rsid w:val="00254152"/>
    <w:rsid w:val="002607CC"/>
    <w:rsid w:val="00265079"/>
    <w:rsid w:val="002715EF"/>
    <w:rsid w:val="002719D9"/>
    <w:rsid w:val="002741F3"/>
    <w:rsid w:val="00274A4E"/>
    <w:rsid w:val="00277181"/>
    <w:rsid w:val="0027750F"/>
    <w:rsid w:val="00282F70"/>
    <w:rsid w:val="0028543C"/>
    <w:rsid w:val="00292BA1"/>
    <w:rsid w:val="002A0EC4"/>
    <w:rsid w:val="002A2020"/>
    <w:rsid w:val="002A381C"/>
    <w:rsid w:val="002A7562"/>
    <w:rsid w:val="002A76BE"/>
    <w:rsid w:val="002C403C"/>
    <w:rsid w:val="002C5D79"/>
    <w:rsid w:val="002C76EE"/>
    <w:rsid w:val="002D438C"/>
    <w:rsid w:val="002D636F"/>
    <w:rsid w:val="002E2F08"/>
    <w:rsid w:val="002E49E8"/>
    <w:rsid w:val="002F108E"/>
    <w:rsid w:val="002F1747"/>
    <w:rsid w:val="002F45E4"/>
    <w:rsid w:val="002F7993"/>
    <w:rsid w:val="00300B5A"/>
    <w:rsid w:val="003077C8"/>
    <w:rsid w:val="003118EA"/>
    <w:rsid w:val="00312C72"/>
    <w:rsid w:val="00314942"/>
    <w:rsid w:val="00315DBA"/>
    <w:rsid w:val="003227B2"/>
    <w:rsid w:val="00325EAC"/>
    <w:rsid w:val="00332245"/>
    <w:rsid w:val="003333B6"/>
    <w:rsid w:val="00333517"/>
    <w:rsid w:val="0033785C"/>
    <w:rsid w:val="0034015B"/>
    <w:rsid w:val="0036246C"/>
    <w:rsid w:val="0036290C"/>
    <w:rsid w:val="00370904"/>
    <w:rsid w:val="003761CC"/>
    <w:rsid w:val="003778AF"/>
    <w:rsid w:val="003820D9"/>
    <w:rsid w:val="00383F4A"/>
    <w:rsid w:val="00390A31"/>
    <w:rsid w:val="00397157"/>
    <w:rsid w:val="003A0161"/>
    <w:rsid w:val="003A34C8"/>
    <w:rsid w:val="003A76C8"/>
    <w:rsid w:val="003B0AA6"/>
    <w:rsid w:val="003B230A"/>
    <w:rsid w:val="003B3057"/>
    <w:rsid w:val="003B4274"/>
    <w:rsid w:val="003B50F8"/>
    <w:rsid w:val="003C2109"/>
    <w:rsid w:val="003C527E"/>
    <w:rsid w:val="003C607E"/>
    <w:rsid w:val="003D3F9C"/>
    <w:rsid w:val="003D5A7C"/>
    <w:rsid w:val="003D7387"/>
    <w:rsid w:val="003D77CC"/>
    <w:rsid w:val="003E0A23"/>
    <w:rsid w:val="003E5F44"/>
    <w:rsid w:val="003E7741"/>
    <w:rsid w:val="003F1EDE"/>
    <w:rsid w:val="003F4755"/>
    <w:rsid w:val="003F4FDD"/>
    <w:rsid w:val="003F6755"/>
    <w:rsid w:val="00401FED"/>
    <w:rsid w:val="004029EA"/>
    <w:rsid w:val="00403019"/>
    <w:rsid w:val="00405C78"/>
    <w:rsid w:val="00405FCC"/>
    <w:rsid w:val="004078E8"/>
    <w:rsid w:val="00407970"/>
    <w:rsid w:val="0040799C"/>
    <w:rsid w:val="004107E2"/>
    <w:rsid w:val="00412E80"/>
    <w:rsid w:val="004145EC"/>
    <w:rsid w:val="00415180"/>
    <w:rsid w:val="00416538"/>
    <w:rsid w:val="00416B56"/>
    <w:rsid w:val="00416C1A"/>
    <w:rsid w:val="00423D1C"/>
    <w:rsid w:val="004245AB"/>
    <w:rsid w:val="00425671"/>
    <w:rsid w:val="004257B5"/>
    <w:rsid w:val="004268E9"/>
    <w:rsid w:val="00426C02"/>
    <w:rsid w:val="00426FCD"/>
    <w:rsid w:val="004272CC"/>
    <w:rsid w:val="00433760"/>
    <w:rsid w:val="00434A2C"/>
    <w:rsid w:val="004364E2"/>
    <w:rsid w:val="00441F43"/>
    <w:rsid w:val="00442139"/>
    <w:rsid w:val="004429C3"/>
    <w:rsid w:val="00443AD7"/>
    <w:rsid w:val="00446090"/>
    <w:rsid w:val="0044664B"/>
    <w:rsid w:val="0044751D"/>
    <w:rsid w:val="00450D52"/>
    <w:rsid w:val="004576E3"/>
    <w:rsid w:val="004606E0"/>
    <w:rsid w:val="00461A74"/>
    <w:rsid w:val="00470CC9"/>
    <w:rsid w:val="00471F05"/>
    <w:rsid w:val="0047263C"/>
    <w:rsid w:val="0047270B"/>
    <w:rsid w:val="004739ED"/>
    <w:rsid w:val="00474445"/>
    <w:rsid w:val="0047489B"/>
    <w:rsid w:val="0048102B"/>
    <w:rsid w:val="00487332"/>
    <w:rsid w:val="00487B6E"/>
    <w:rsid w:val="004904FD"/>
    <w:rsid w:val="004920BD"/>
    <w:rsid w:val="004929C5"/>
    <w:rsid w:val="00493BDC"/>
    <w:rsid w:val="0049438E"/>
    <w:rsid w:val="0049445A"/>
    <w:rsid w:val="0049772D"/>
    <w:rsid w:val="004A15D2"/>
    <w:rsid w:val="004A1B20"/>
    <w:rsid w:val="004A3426"/>
    <w:rsid w:val="004A3E95"/>
    <w:rsid w:val="004B28ED"/>
    <w:rsid w:val="004B4ECC"/>
    <w:rsid w:val="004B6574"/>
    <w:rsid w:val="004B6F60"/>
    <w:rsid w:val="004B737C"/>
    <w:rsid w:val="004B743C"/>
    <w:rsid w:val="004C37D4"/>
    <w:rsid w:val="004C5B25"/>
    <w:rsid w:val="004D2911"/>
    <w:rsid w:val="004D2CA7"/>
    <w:rsid w:val="004D3C97"/>
    <w:rsid w:val="004E2B47"/>
    <w:rsid w:val="004E4D43"/>
    <w:rsid w:val="004F2AA1"/>
    <w:rsid w:val="004F7FA7"/>
    <w:rsid w:val="005006B5"/>
    <w:rsid w:val="00504481"/>
    <w:rsid w:val="0050582B"/>
    <w:rsid w:val="00506DDF"/>
    <w:rsid w:val="00507B1C"/>
    <w:rsid w:val="00507E55"/>
    <w:rsid w:val="00510DA5"/>
    <w:rsid w:val="00511B44"/>
    <w:rsid w:val="00513967"/>
    <w:rsid w:val="005172CF"/>
    <w:rsid w:val="005312DA"/>
    <w:rsid w:val="00531696"/>
    <w:rsid w:val="00533C50"/>
    <w:rsid w:val="00540F31"/>
    <w:rsid w:val="0054135B"/>
    <w:rsid w:val="00542ADC"/>
    <w:rsid w:val="0054300F"/>
    <w:rsid w:val="00543272"/>
    <w:rsid w:val="005432B8"/>
    <w:rsid w:val="00546EDD"/>
    <w:rsid w:val="00547054"/>
    <w:rsid w:val="00550259"/>
    <w:rsid w:val="0055265C"/>
    <w:rsid w:val="005548E2"/>
    <w:rsid w:val="005555C9"/>
    <w:rsid w:val="00563FC3"/>
    <w:rsid w:val="00567163"/>
    <w:rsid w:val="00567D8D"/>
    <w:rsid w:val="005718AD"/>
    <w:rsid w:val="00575D76"/>
    <w:rsid w:val="00580CD8"/>
    <w:rsid w:val="00581763"/>
    <w:rsid w:val="00586888"/>
    <w:rsid w:val="0058704F"/>
    <w:rsid w:val="005903AF"/>
    <w:rsid w:val="00592D0B"/>
    <w:rsid w:val="005A306F"/>
    <w:rsid w:val="005A4C86"/>
    <w:rsid w:val="005A5415"/>
    <w:rsid w:val="005B00D7"/>
    <w:rsid w:val="005B294A"/>
    <w:rsid w:val="005B40A0"/>
    <w:rsid w:val="005C0922"/>
    <w:rsid w:val="005C324E"/>
    <w:rsid w:val="005E6DEE"/>
    <w:rsid w:val="005F04A0"/>
    <w:rsid w:val="005F3584"/>
    <w:rsid w:val="005F5004"/>
    <w:rsid w:val="005F60B3"/>
    <w:rsid w:val="0060116E"/>
    <w:rsid w:val="00606CF7"/>
    <w:rsid w:val="00607966"/>
    <w:rsid w:val="00607990"/>
    <w:rsid w:val="00607DF5"/>
    <w:rsid w:val="006220B9"/>
    <w:rsid w:val="00622913"/>
    <w:rsid w:val="00623430"/>
    <w:rsid w:val="00626CCD"/>
    <w:rsid w:val="00627E37"/>
    <w:rsid w:val="00630695"/>
    <w:rsid w:val="00634A8A"/>
    <w:rsid w:val="006355BE"/>
    <w:rsid w:val="00637D9E"/>
    <w:rsid w:val="00640448"/>
    <w:rsid w:val="00644804"/>
    <w:rsid w:val="0064493B"/>
    <w:rsid w:val="00644981"/>
    <w:rsid w:val="00644A91"/>
    <w:rsid w:val="006474D7"/>
    <w:rsid w:val="00650574"/>
    <w:rsid w:val="00651808"/>
    <w:rsid w:val="00651CD7"/>
    <w:rsid w:val="006522CB"/>
    <w:rsid w:val="0065240F"/>
    <w:rsid w:val="006611A9"/>
    <w:rsid w:val="006614C6"/>
    <w:rsid w:val="00663468"/>
    <w:rsid w:val="00663652"/>
    <w:rsid w:val="0066589B"/>
    <w:rsid w:val="0066720F"/>
    <w:rsid w:val="00671FBB"/>
    <w:rsid w:val="00673D06"/>
    <w:rsid w:val="006767E4"/>
    <w:rsid w:val="00677645"/>
    <w:rsid w:val="006802F4"/>
    <w:rsid w:val="00681BA8"/>
    <w:rsid w:val="00695844"/>
    <w:rsid w:val="006A24FD"/>
    <w:rsid w:val="006A52CB"/>
    <w:rsid w:val="006A68A9"/>
    <w:rsid w:val="006B1D2B"/>
    <w:rsid w:val="006B5628"/>
    <w:rsid w:val="006C27DE"/>
    <w:rsid w:val="006C68ED"/>
    <w:rsid w:val="006D18FB"/>
    <w:rsid w:val="006D293B"/>
    <w:rsid w:val="006D392A"/>
    <w:rsid w:val="006D54C0"/>
    <w:rsid w:val="006E010B"/>
    <w:rsid w:val="006E19F6"/>
    <w:rsid w:val="006E6D4F"/>
    <w:rsid w:val="006E7D3D"/>
    <w:rsid w:val="006F3608"/>
    <w:rsid w:val="006F423E"/>
    <w:rsid w:val="006F6045"/>
    <w:rsid w:val="00700AF6"/>
    <w:rsid w:val="00706AFC"/>
    <w:rsid w:val="00707EB7"/>
    <w:rsid w:val="00715400"/>
    <w:rsid w:val="00717F5A"/>
    <w:rsid w:val="007251BC"/>
    <w:rsid w:val="00731E52"/>
    <w:rsid w:val="0073313F"/>
    <w:rsid w:val="00736541"/>
    <w:rsid w:val="007374C8"/>
    <w:rsid w:val="007379B9"/>
    <w:rsid w:val="0074089A"/>
    <w:rsid w:val="00740969"/>
    <w:rsid w:val="00743912"/>
    <w:rsid w:val="007448C0"/>
    <w:rsid w:val="00752554"/>
    <w:rsid w:val="007525BD"/>
    <w:rsid w:val="007527EE"/>
    <w:rsid w:val="00752E74"/>
    <w:rsid w:val="00755179"/>
    <w:rsid w:val="00762D7D"/>
    <w:rsid w:val="0076473A"/>
    <w:rsid w:val="00773E80"/>
    <w:rsid w:val="00781517"/>
    <w:rsid w:val="00782125"/>
    <w:rsid w:val="00784951"/>
    <w:rsid w:val="00786484"/>
    <w:rsid w:val="00794B30"/>
    <w:rsid w:val="007A2BB2"/>
    <w:rsid w:val="007A7E3E"/>
    <w:rsid w:val="007B1649"/>
    <w:rsid w:val="007B1A2C"/>
    <w:rsid w:val="007B362F"/>
    <w:rsid w:val="007B3644"/>
    <w:rsid w:val="007B4CD6"/>
    <w:rsid w:val="007C3A31"/>
    <w:rsid w:val="007C3D51"/>
    <w:rsid w:val="007C5DC7"/>
    <w:rsid w:val="007C6EC7"/>
    <w:rsid w:val="007C7B2A"/>
    <w:rsid w:val="007D4C37"/>
    <w:rsid w:val="007D7112"/>
    <w:rsid w:val="007E20E0"/>
    <w:rsid w:val="007E3FF4"/>
    <w:rsid w:val="007E47B9"/>
    <w:rsid w:val="007E639A"/>
    <w:rsid w:val="007E6662"/>
    <w:rsid w:val="007F2EAB"/>
    <w:rsid w:val="007F72EF"/>
    <w:rsid w:val="007F736F"/>
    <w:rsid w:val="008016A9"/>
    <w:rsid w:val="00801E3B"/>
    <w:rsid w:val="00803786"/>
    <w:rsid w:val="00803C00"/>
    <w:rsid w:val="0080677E"/>
    <w:rsid w:val="00806885"/>
    <w:rsid w:val="00811811"/>
    <w:rsid w:val="00811B32"/>
    <w:rsid w:val="0081585B"/>
    <w:rsid w:val="008163CA"/>
    <w:rsid w:val="00816B6A"/>
    <w:rsid w:val="00817453"/>
    <w:rsid w:val="00822D1E"/>
    <w:rsid w:val="0082322D"/>
    <w:rsid w:val="00823B9C"/>
    <w:rsid w:val="00824DF7"/>
    <w:rsid w:val="00825630"/>
    <w:rsid w:val="00826732"/>
    <w:rsid w:val="008337A6"/>
    <w:rsid w:val="008347D4"/>
    <w:rsid w:val="00836C43"/>
    <w:rsid w:val="008375E6"/>
    <w:rsid w:val="008404C1"/>
    <w:rsid w:val="00847F3D"/>
    <w:rsid w:val="008520C3"/>
    <w:rsid w:val="00852D72"/>
    <w:rsid w:val="008561FC"/>
    <w:rsid w:val="00857459"/>
    <w:rsid w:val="00857FC5"/>
    <w:rsid w:val="00860DFD"/>
    <w:rsid w:val="00860F9D"/>
    <w:rsid w:val="008637DF"/>
    <w:rsid w:val="00871123"/>
    <w:rsid w:val="0087138A"/>
    <w:rsid w:val="00871581"/>
    <w:rsid w:val="00874768"/>
    <w:rsid w:val="008749A5"/>
    <w:rsid w:val="00874C43"/>
    <w:rsid w:val="00875FC4"/>
    <w:rsid w:val="0088021D"/>
    <w:rsid w:val="0088368B"/>
    <w:rsid w:val="00883CB5"/>
    <w:rsid w:val="00886B6B"/>
    <w:rsid w:val="00886ECF"/>
    <w:rsid w:val="00890ECA"/>
    <w:rsid w:val="008913F9"/>
    <w:rsid w:val="00892CD3"/>
    <w:rsid w:val="008962DA"/>
    <w:rsid w:val="008964A9"/>
    <w:rsid w:val="008A2F76"/>
    <w:rsid w:val="008A38F6"/>
    <w:rsid w:val="008A54FC"/>
    <w:rsid w:val="008A6D49"/>
    <w:rsid w:val="008A732D"/>
    <w:rsid w:val="008B20C9"/>
    <w:rsid w:val="008B2E48"/>
    <w:rsid w:val="008B4BB4"/>
    <w:rsid w:val="008B7987"/>
    <w:rsid w:val="008C23D9"/>
    <w:rsid w:val="008C2D57"/>
    <w:rsid w:val="008C3FC1"/>
    <w:rsid w:val="008C5DBA"/>
    <w:rsid w:val="008D122A"/>
    <w:rsid w:val="008D4645"/>
    <w:rsid w:val="008D74CC"/>
    <w:rsid w:val="008E1224"/>
    <w:rsid w:val="008E328B"/>
    <w:rsid w:val="008E4C9D"/>
    <w:rsid w:val="008E4D5B"/>
    <w:rsid w:val="008E554D"/>
    <w:rsid w:val="008F15AB"/>
    <w:rsid w:val="008F682A"/>
    <w:rsid w:val="008F6D4F"/>
    <w:rsid w:val="00901F51"/>
    <w:rsid w:val="0091072B"/>
    <w:rsid w:val="00910DB5"/>
    <w:rsid w:val="009111A8"/>
    <w:rsid w:val="00912DFE"/>
    <w:rsid w:val="00922A89"/>
    <w:rsid w:val="0093121E"/>
    <w:rsid w:val="0093623F"/>
    <w:rsid w:val="009375C8"/>
    <w:rsid w:val="00940665"/>
    <w:rsid w:val="00951EC8"/>
    <w:rsid w:val="00955C48"/>
    <w:rsid w:val="009613A9"/>
    <w:rsid w:val="00970E1A"/>
    <w:rsid w:val="0097147F"/>
    <w:rsid w:val="00972F8A"/>
    <w:rsid w:val="009741AB"/>
    <w:rsid w:val="00976F73"/>
    <w:rsid w:val="0097732F"/>
    <w:rsid w:val="009801E0"/>
    <w:rsid w:val="009806CB"/>
    <w:rsid w:val="00987F61"/>
    <w:rsid w:val="00990FC0"/>
    <w:rsid w:val="00991175"/>
    <w:rsid w:val="0099205C"/>
    <w:rsid w:val="00994A08"/>
    <w:rsid w:val="009A3C7D"/>
    <w:rsid w:val="009A3CD5"/>
    <w:rsid w:val="009B0AF3"/>
    <w:rsid w:val="009B5F33"/>
    <w:rsid w:val="009B654C"/>
    <w:rsid w:val="009C2666"/>
    <w:rsid w:val="009D3F90"/>
    <w:rsid w:val="009E2667"/>
    <w:rsid w:val="009E62D1"/>
    <w:rsid w:val="009F0271"/>
    <w:rsid w:val="009F2647"/>
    <w:rsid w:val="009F3221"/>
    <w:rsid w:val="009F5593"/>
    <w:rsid w:val="00A02E5A"/>
    <w:rsid w:val="00A1489D"/>
    <w:rsid w:val="00A20592"/>
    <w:rsid w:val="00A21A67"/>
    <w:rsid w:val="00A2368C"/>
    <w:rsid w:val="00A30C8A"/>
    <w:rsid w:val="00A30C9B"/>
    <w:rsid w:val="00A346F3"/>
    <w:rsid w:val="00A36357"/>
    <w:rsid w:val="00A37087"/>
    <w:rsid w:val="00A4299E"/>
    <w:rsid w:val="00A445D5"/>
    <w:rsid w:val="00A447F4"/>
    <w:rsid w:val="00A452EE"/>
    <w:rsid w:val="00A47906"/>
    <w:rsid w:val="00A50FE7"/>
    <w:rsid w:val="00A52870"/>
    <w:rsid w:val="00A567A1"/>
    <w:rsid w:val="00A63531"/>
    <w:rsid w:val="00A64685"/>
    <w:rsid w:val="00A651A3"/>
    <w:rsid w:val="00A65825"/>
    <w:rsid w:val="00A664A0"/>
    <w:rsid w:val="00A67E02"/>
    <w:rsid w:val="00A70B74"/>
    <w:rsid w:val="00A7457C"/>
    <w:rsid w:val="00A750E2"/>
    <w:rsid w:val="00A856D8"/>
    <w:rsid w:val="00A861B0"/>
    <w:rsid w:val="00A87F2D"/>
    <w:rsid w:val="00A91477"/>
    <w:rsid w:val="00A928C5"/>
    <w:rsid w:val="00A94EE2"/>
    <w:rsid w:val="00A974C0"/>
    <w:rsid w:val="00A97501"/>
    <w:rsid w:val="00AA32B3"/>
    <w:rsid w:val="00AA3F9F"/>
    <w:rsid w:val="00AA6FF2"/>
    <w:rsid w:val="00AB5D6E"/>
    <w:rsid w:val="00AC076A"/>
    <w:rsid w:val="00AC0D2D"/>
    <w:rsid w:val="00AC1EB9"/>
    <w:rsid w:val="00AC2167"/>
    <w:rsid w:val="00AC2662"/>
    <w:rsid w:val="00AC3FBB"/>
    <w:rsid w:val="00AC545B"/>
    <w:rsid w:val="00AC7779"/>
    <w:rsid w:val="00AD3D90"/>
    <w:rsid w:val="00AD67B1"/>
    <w:rsid w:val="00AE13B5"/>
    <w:rsid w:val="00AE4AB5"/>
    <w:rsid w:val="00AE644E"/>
    <w:rsid w:val="00AE76C4"/>
    <w:rsid w:val="00AE7B46"/>
    <w:rsid w:val="00AF41BC"/>
    <w:rsid w:val="00AF77E2"/>
    <w:rsid w:val="00B03781"/>
    <w:rsid w:val="00B05139"/>
    <w:rsid w:val="00B054D8"/>
    <w:rsid w:val="00B14FDC"/>
    <w:rsid w:val="00B200B1"/>
    <w:rsid w:val="00B22B90"/>
    <w:rsid w:val="00B22EF8"/>
    <w:rsid w:val="00B24661"/>
    <w:rsid w:val="00B24A6C"/>
    <w:rsid w:val="00B273A5"/>
    <w:rsid w:val="00B30BE3"/>
    <w:rsid w:val="00B32501"/>
    <w:rsid w:val="00B3739C"/>
    <w:rsid w:val="00B44638"/>
    <w:rsid w:val="00B5420C"/>
    <w:rsid w:val="00B62701"/>
    <w:rsid w:val="00B62BFD"/>
    <w:rsid w:val="00B62D50"/>
    <w:rsid w:val="00B62E64"/>
    <w:rsid w:val="00B632EE"/>
    <w:rsid w:val="00B73266"/>
    <w:rsid w:val="00B735B5"/>
    <w:rsid w:val="00B76F3E"/>
    <w:rsid w:val="00B81573"/>
    <w:rsid w:val="00B81B74"/>
    <w:rsid w:val="00B86F16"/>
    <w:rsid w:val="00B87AE0"/>
    <w:rsid w:val="00B91BB1"/>
    <w:rsid w:val="00B96AA6"/>
    <w:rsid w:val="00B9709E"/>
    <w:rsid w:val="00BA424C"/>
    <w:rsid w:val="00BA6EAD"/>
    <w:rsid w:val="00BA70D9"/>
    <w:rsid w:val="00BA7818"/>
    <w:rsid w:val="00BB06FC"/>
    <w:rsid w:val="00BB13EE"/>
    <w:rsid w:val="00BC2217"/>
    <w:rsid w:val="00BC632D"/>
    <w:rsid w:val="00BC6947"/>
    <w:rsid w:val="00BD35BE"/>
    <w:rsid w:val="00BD48E2"/>
    <w:rsid w:val="00BD6AE3"/>
    <w:rsid w:val="00BE24E4"/>
    <w:rsid w:val="00BE2B97"/>
    <w:rsid w:val="00BE7D83"/>
    <w:rsid w:val="00BF3930"/>
    <w:rsid w:val="00BF46E5"/>
    <w:rsid w:val="00BF60FF"/>
    <w:rsid w:val="00BF6AC6"/>
    <w:rsid w:val="00C013C1"/>
    <w:rsid w:val="00C03729"/>
    <w:rsid w:val="00C05F1D"/>
    <w:rsid w:val="00C06EC7"/>
    <w:rsid w:val="00C121F2"/>
    <w:rsid w:val="00C16D40"/>
    <w:rsid w:val="00C21B75"/>
    <w:rsid w:val="00C21F78"/>
    <w:rsid w:val="00C22850"/>
    <w:rsid w:val="00C23E59"/>
    <w:rsid w:val="00C24608"/>
    <w:rsid w:val="00C307F7"/>
    <w:rsid w:val="00C33F0C"/>
    <w:rsid w:val="00C34DE1"/>
    <w:rsid w:val="00C43239"/>
    <w:rsid w:val="00C435CE"/>
    <w:rsid w:val="00C5617A"/>
    <w:rsid w:val="00C62941"/>
    <w:rsid w:val="00C63067"/>
    <w:rsid w:val="00C636DF"/>
    <w:rsid w:val="00C7319E"/>
    <w:rsid w:val="00C74E90"/>
    <w:rsid w:val="00C8019F"/>
    <w:rsid w:val="00C81353"/>
    <w:rsid w:val="00C827AA"/>
    <w:rsid w:val="00C83099"/>
    <w:rsid w:val="00C8320A"/>
    <w:rsid w:val="00C84AF7"/>
    <w:rsid w:val="00C861D4"/>
    <w:rsid w:val="00C86E2A"/>
    <w:rsid w:val="00C87650"/>
    <w:rsid w:val="00C914CC"/>
    <w:rsid w:val="00C92030"/>
    <w:rsid w:val="00C9593F"/>
    <w:rsid w:val="00C95E15"/>
    <w:rsid w:val="00CA1157"/>
    <w:rsid w:val="00CA6527"/>
    <w:rsid w:val="00CA68CA"/>
    <w:rsid w:val="00CB1F57"/>
    <w:rsid w:val="00CB2C4C"/>
    <w:rsid w:val="00CB32F5"/>
    <w:rsid w:val="00CB3F37"/>
    <w:rsid w:val="00CB666C"/>
    <w:rsid w:val="00CB71D3"/>
    <w:rsid w:val="00CC1A95"/>
    <w:rsid w:val="00CC33D4"/>
    <w:rsid w:val="00CC3C31"/>
    <w:rsid w:val="00CC6AA1"/>
    <w:rsid w:val="00CD09D9"/>
    <w:rsid w:val="00CD1209"/>
    <w:rsid w:val="00CD2039"/>
    <w:rsid w:val="00CD2A7B"/>
    <w:rsid w:val="00CD2C8A"/>
    <w:rsid w:val="00CD4B84"/>
    <w:rsid w:val="00CD5C7B"/>
    <w:rsid w:val="00CD74ED"/>
    <w:rsid w:val="00CD7A85"/>
    <w:rsid w:val="00CD7B2C"/>
    <w:rsid w:val="00CE1615"/>
    <w:rsid w:val="00CE170A"/>
    <w:rsid w:val="00CE6B8F"/>
    <w:rsid w:val="00CF053B"/>
    <w:rsid w:val="00CF1247"/>
    <w:rsid w:val="00CF3B0F"/>
    <w:rsid w:val="00CF3C7E"/>
    <w:rsid w:val="00CF41FB"/>
    <w:rsid w:val="00D00B11"/>
    <w:rsid w:val="00D012FF"/>
    <w:rsid w:val="00D01FCF"/>
    <w:rsid w:val="00D06817"/>
    <w:rsid w:val="00D10434"/>
    <w:rsid w:val="00D132CD"/>
    <w:rsid w:val="00D15062"/>
    <w:rsid w:val="00D16C7F"/>
    <w:rsid w:val="00D176D9"/>
    <w:rsid w:val="00D24D81"/>
    <w:rsid w:val="00D267BC"/>
    <w:rsid w:val="00D30314"/>
    <w:rsid w:val="00D30FBE"/>
    <w:rsid w:val="00D31C5B"/>
    <w:rsid w:val="00D31E3D"/>
    <w:rsid w:val="00D36C35"/>
    <w:rsid w:val="00D37AAE"/>
    <w:rsid w:val="00D46648"/>
    <w:rsid w:val="00D50D01"/>
    <w:rsid w:val="00D53727"/>
    <w:rsid w:val="00D548AC"/>
    <w:rsid w:val="00D54ACE"/>
    <w:rsid w:val="00D559BF"/>
    <w:rsid w:val="00D631FB"/>
    <w:rsid w:val="00D70165"/>
    <w:rsid w:val="00D7041F"/>
    <w:rsid w:val="00D72FEA"/>
    <w:rsid w:val="00D76A91"/>
    <w:rsid w:val="00D77F95"/>
    <w:rsid w:val="00D80445"/>
    <w:rsid w:val="00D824B4"/>
    <w:rsid w:val="00D9168D"/>
    <w:rsid w:val="00D930AB"/>
    <w:rsid w:val="00D969DF"/>
    <w:rsid w:val="00D973AA"/>
    <w:rsid w:val="00DA0C99"/>
    <w:rsid w:val="00DA3F63"/>
    <w:rsid w:val="00DA43A4"/>
    <w:rsid w:val="00DA6609"/>
    <w:rsid w:val="00DA7431"/>
    <w:rsid w:val="00DB79CD"/>
    <w:rsid w:val="00DC3834"/>
    <w:rsid w:val="00DC6338"/>
    <w:rsid w:val="00DD35A8"/>
    <w:rsid w:val="00DD4626"/>
    <w:rsid w:val="00DD69E9"/>
    <w:rsid w:val="00DD75FB"/>
    <w:rsid w:val="00DE00B9"/>
    <w:rsid w:val="00DE2F56"/>
    <w:rsid w:val="00DE31E7"/>
    <w:rsid w:val="00DE4DFB"/>
    <w:rsid w:val="00DE518C"/>
    <w:rsid w:val="00DE78EF"/>
    <w:rsid w:val="00DF2421"/>
    <w:rsid w:val="00DF4C43"/>
    <w:rsid w:val="00E00C9F"/>
    <w:rsid w:val="00E01C32"/>
    <w:rsid w:val="00E0224E"/>
    <w:rsid w:val="00E06AB8"/>
    <w:rsid w:val="00E06D7B"/>
    <w:rsid w:val="00E161BA"/>
    <w:rsid w:val="00E20C75"/>
    <w:rsid w:val="00E20D67"/>
    <w:rsid w:val="00E3147C"/>
    <w:rsid w:val="00E33513"/>
    <w:rsid w:val="00E42B79"/>
    <w:rsid w:val="00E44E7E"/>
    <w:rsid w:val="00E470FF"/>
    <w:rsid w:val="00E555C5"/>
    <w:rsid w:val="00E6135B"/>
    <w:rsid w:val="00E64761"/>
    <w:rsid w:val="00E65CDE"/>
    <w:rsid w:val="00E665C6"/>
    <w:rsid w:val="00E70E96"/>
    <w:rsid w:val="00E70EF5"/>
    <w:rsid w:val="00E716A9"/>
    <w:rsid w:val="00E719ED"/>
    <w:rsid w:val="00E72EC0"/>
    <w:rsid w:val="00E736ED"/>
    <w:rsid w:val="00E7443F"/>
    <w:rsid w:val="00E75C38"/>
    <w:rsid w:val="00E81DE1"/>
    <w:rsid w:val="00E86DF3"/>
    <w:rsid w:val="00E86F9F"/>
    <w:rsid w:val="00E9085E"/>
    <w:rsid w:val="00E957BC"/>
    <w:rsid w:val="00EA6F25"/>
    <w:rsid w:val="00EB2233"/>
    <w:rsid w:val="00EB3370"/>
    <w:rsid w:val="00EC134E"/>
    <w:rsid w:val="00EC2546"/>
    <w:rsid w:val="00ED15F2"/>
    <w:rsid w:val="00ED196E"/>
    <w:rsid w:val="00ED29B5"/>
    <w:rsid w:val="00ED629E"/>
    <w:rsid w:val="00EE18C4"/>
    <w:rsid w:val="00EE7711"/>
    <w:rsid w:val="00EF3A9E"/>
    <w:rsid w:val="00F05699"/>
    <w:rsid w:val="00F05873"/>
    <w:rsid w:val="00F05874"/>
    <w:rsid w:val="00F079A1"/>
    <w:rsid w:val="00F11AA4"/>
    <w:rsid w:val="00F12983"/>
    <w:rsid w:val="00F12C8F"/>
    <w:rsid w:val="00F15C1E"/>
    <w:rsid w:val="00F167FC"/>
    <w:rsid w:val="00F20AF7"/>
    <w:rsid w:val="00F23A07"/>
    <w:rsid w:val="00F250D9"/>
    <w:rsid w:val="00F268B0"/>
    <w:rsid w:val="00F27275"/>
    <w:rsid w:val="00F30CAB"/>
    <w:rsid w:val="00F33807"/>
    <w:rsid w:val="00F37733"/>
    <w:rsid w:val="00F41574"/>
    <w:rsid w:val="00F42993"/>
    <w:rsid w:val="00F43A84"/>
    <w:rsid w:val="00F47629"/>
    <w:rsid w:val="00F51BFB"/>
    <w:rsid w:val="00F526B0"/>
    <w:rsid w:val="00F529D2"/>
    <w:rsid w:val="00F56970"/>
    <w:rsid w:val="00F57440"/>
    <w:rsid w:val="00F6053F"/>
    <w:rsid w:val="00F60E63"/>
    <w:rsid w:val="00F61A3C"/>
    <w:rsid w:val="00F63403"/>
    <w:rsid w:val="00F64C09"/>
    <w:rsid w:val="00F66E7B"/>
    <w:rsid w:val="00F70CA9"/>
    <w:rsid w:val="00F742D5"/>
    <w:rsid w:val="00F76A0E"/>
    <w:rsid w:val="00F83D3D"/>
    <w:rsid w:val="00F858B1"/>
    <w:rsid w:val="00F9694E"/>
    <w:rsid w:val="00FA3CDE"/>
    <w:rsid w:val="00FA5895"/>
    <w:rsid w:val="00FA65E8"/>
    <w:rsid w:val="00FB0D35"/>
    <w:rsid w:val="00FB4A68"/>
    <w:rsid w:val="00FB594E"/>
    <w:rsid w:val="00FC3C76"/>
    <w:rsid w:val="00FC438B"/>
    <w:rsid w:val="00FC4891"/>
    <w:rsid w:val="00FC5EAE"/>
    <w:rsid w:val="00FC5F15"/>
    <w:rsid w:val="00FC695D"/>
    <w:rsid w:val="00FD21DF"/>
    <w:rsid w:val="00FD2858"/>
    <w:rsid w:val="00FD2D14"/>
    <w:rsid w:val="00FD38EC"/>
    <w:rsid w:val="00FD49E0"/>
    <w:rsid w:val="00FD5CEB"/>
    <w:rsid w:val="00FD7C2D"/>
    <w:rsid w:val="00FE3E6C"/>
    <w:rsid w:val="00FE6567"/>
    <w:rsid w:val="00FF0047"/>
    <w:rsid w:val="00FF39CC"/>
    <w:rsid w:val="00FF7633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80336FA"/>
  <w15:chartTrackingRefBased/>
  <w15:docId w15:val="{32F96647-8F8F-4F6A-91D9-7C72BB5A1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06D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qFormat/>
    <w:rsid w:val="004A1B20"/>
    <w:pPr>
      <w:keepNext/>
      <w:spacing w:before="120" w:after="120" w:line="360" w:lineRule="auto"/>
      <w:outlineLvl w:val="0"/>
    </w:pPr>
    <w:rPr>
      <w:rFonts w:asciiTheme="minorHAnsi" w:hAnsiTheme="minorHAnsi"/>
      <w:b/>
      <w:snapToGrid w:val="0"/>
      <w:sz w:val="28"/>
      <w:szCs w:val="20"/>
      <w:lang w:val="cs-CZ"/>
    </w:rPr>
  </w:style>
  <w:style w:type="paragraph" w:styleId="Nadpis2">
    <w:name w:val="heading 2"/>
    <w:basedOn w:val="Normlny"/>
    <w:next w:val="Normlny"/>
    <w:link w:val="Nadpis2Char"/>
    <w:qFormat/>
    <w:rsid w:val="003E5F44"/>
    <w:pPr>
      <w:keepNext/>
      <w:spacing w:before="120" w:after="120"/>
      <w:outlineLvl w:val="1"/>
    </w:pPr>
    <w:rPr>
      <w:rFonts w:asciiTheme="minorHAnsi" w:hAnsiTheme="minorHAnsi"/>
      <w:b/>
      <w:szCs w:val="20"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2D438C"/>
    <w:pPr>
      <w:keepNext/>
      <w:outlineLvl w:val="2"/>
    </w:pPr>
    <w:rPr>
      <w:b/>
    </w:rPr>
  </w:style>
  <w:style w:type="paragraph" w:styleId="Nadpis4">
    <w:name w:val="heading 4"/>
    <w:basedOn w:val="Normlny"/>
    <w:next w:val="Normlny"/>
    <w:link w:val="Nadpis4Char"/>
    <w:qFormat/>
    <w:rsid w:val="005B294A"/>
    <w:pPr>
      <w:keepNext/>
      <w:outlineLvl w:val="3"/>
    </w:pPr>
    <w:rPr>
      <w:rFonts w:ascii="Arial" w:hAnsi="Arial"/>
      <w:b/>
      <w:color w:val="000000"/>
    </w:rPr>
  </w:style>
  <w:style w:type="paragraph" w:styleId="Nadpis5">
    <w:name w:val="heading 5"/>
    <w:basedOn w:val="Normlny"/>
    <w:next w:val="Normlny"/>
    <w:link w:val="Nadpis5Char"/>
    <w:qFormat/>
    <w:rsid w:val="002D438C"/>
    <w:pPr>
      <w:keepNext/>
      <w:outlineLvl w:val="4"/>
    </w:pPr>
  </w:style>
  <w:style w:type="paragraph" w:styleId="Nadpis6">
    <w:name w:val="heading 6"/>
    <w:basedOn w:val="Normlny"/>
    <w:next w:val="Normlny"/>
    <w:link w:val="Nadpis6Char"/>
    <w:qFormat/>
    <w:rsid w:val="002D438C"/>
    <w:pPr>
      <w:spacing w:before="240" w:after="60"/>
      <w:outlineLvl w:val="5"/>
    </w:pPr>
    <w:rPr>
      <w:b/>
      <w:bCs/>
      <w:sz w:val="22"/>
      <w:szCs w:val="22"/>
      <w:lang w:val="cs-CZ"/>
    </w:rPr>
  </w:style>
  <w:style w:type="paragraph" w:styleId="Nadpis7">
    <w:name w:val="heading 7"/>
    <w:basedOn w:val="Normlny"/>
    <w:next w:val="Normlny"/>
    <w:link w:val="Nadpis7Char"/>
    <w:qFormat/>
    <w:rsid w:val="002D438C"/>
    <w:p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qFormat/>
    <w:rsid w:val="002D438C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link w:val="Nadpis9Char"/>
    <w:qFormat/>
    <w:rsid w:val="002D438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Styl1">
    <w:name w:val="Styl1"/>
    <w:basedOn w:val="Predvolenpsmoodseku"/>
    <w:uiPriority w:val="1"/>
    <w:rsid w:val="00082202"/>
  </w:style>
  <w:style w:type="paragraph" w:styleId="Hlavika">
    <w:name w:val="header"/>
    <w:basedOn w:val="Normlny"/>
    <w:link w:val="HlavikaChar"/>
    <w:unhideWhenUsed/>
    <w:rsid w:val="00E719E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E719ED"/>
    <w:rPr>
      <w:lang w:val="sk-SK"/>
    </w:rPr>
  </w:style>
  <w:style w:type="paragraph" w:styleId="Pta">
    <w:name w:val="footer"/>
    <w:basedOn w:val="Normlny"/>
    <w:link w:val="PtaChar"/>
    <w:unhideWhenUsed/>
    <w:rsid w:val="00E719E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E719ED"/>
    <w:rPr>
      <w:lang w:val="sk-SK"/>
    </w:rPr>
  </w:style>
  <w:style w:type="character" w:styleId="Zstupntext">
    <w:name w:val="Placeholder Text"/>
    <w:basedOn w:val="Predvolenpsmoodseku"/>
    <w:uiPriority w:val="99"/>
    <w:semiHidden/>
    <w:rsid w:val="00433760"/>
    <w:rPr>
      <w:color w:val="808080"/>
    </w:rPr>
  </w:style>
  <w:style w:type="character" w:styleId="Hypertextovprepojenie">
    <w:name w:val="Hyperlink"/>
    <w:uiPriority w:val="99"/>
    <w:rsid w:val="0036246C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36246C"/>
    <w:pPr>
      <w:suppressAutoHyphens/>
      <w:ind w:left="720"/>
      <w:contextualSpacing/>
    </w:pPr>
    <w:rPr>
      <w:lang w:val="cs-CZ" w:eastAsia="ar-SA"/>
    </w:rPr>
  </w:style>
  <w:style w:type="character" w:customStyle="1" w:styleId="Nadpis4Char">
    <w:name w:val="Nadpis 4 Char"/>
    <w:basedOn w:val="Predvolenpsmoodseku"/>
    <w:link w:val="Nadpis4"/>
    <w:rsid w:val="005B294A"/>
    <w:rPr>
      <w:rFonts w:ascii="Arial" w:eastAsia="Times New Roman" w:hAnsi="Arial" w:cs="Times New Roman"/>
      <w:b/>
      <w:color w:val="000000"/>
      <w:sz w:val="24"/>
      <w:szCs w:val="20"/>
      <w:lang w:val="sk-SK" w:eastAsia="cs-CZ"/>
    </w:rPr>
  </w:style>
  <w:style w:type="paragraph" w:styleId="Bezriadkovania">
    <w:name w:val="No Spacing"/>
    <w:uiPriority w:val="1"/>
    <w:qFormat/>
    <w:rsid w:val="005B29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k-SK" w:eastAsia="cs-CZ"/>
    </w:rPr>
  </w:style>
  <w:style w:type="character" w:customStyle="1" w:styleId="Nadpis1Char">
    <w:name w:val="Nadpis 1 Char"/>
    <w:basedOn w:val="Predvolenpsmoodseku"/>
    <w:link w:val="Nadpis1"/>
    <w:rsid w:val="004A1B20"/>
    <w:rPr>
      <w:rFonts w:eastAsia="Times New Roman" w:cs="Times New Roman"/>
      <w:b/>
      <w:snapToGrid w:val="0"/>
      <w:sz w:val="28"/>
      <w:szCs w:val="20"/>
      <w:lang w:val="cs-CZ" w:eastAsia="sk-SK"/>
    </w:rPr>
  </w:style>
  <w:style w:type="character" w:customStyle="1" w:styleId="Nadpis2Char">
    <w:name w:val="Nadpis 2 Char"/>
    <w:basedOn w:val="Predvolenpsmoodseku"/>
    <w:link w:val="Nadpis2"/>
    <w:rsid w:val="003E5F44"/>
    <w:rPr>
      <w:rFonts w:eastAsia="Times New Roman" w:cs="Times New Roman"/>
      <w:b/>
      <w:sz w:val="24"/>
      <w:szCs w:val="20"/>
      <w:lang w:val="sk-SK" w:eastAsia="cs-CZ"/>
    </w:rPr>
  </w:style>
  <w:style w:type="character" w:customStyle="1" w:styleId="Nadpis3Char">
    <w:name w:val="Nadpis 3 Char"/>
    <w:basedOn w:val="Predvolenpsmoodseku"/>
    <w:link w:val="Nadpis3"/>
    <w:rsid w:val="002D438C"/>
    <w:rPr>
      <w:rFonts w:ascii="Times New Roman" w:eastAsia="Times New Roman" w:hAnsi="Times New Roman" w:cs="Times New Roman"/>
      <w:b/>
      <w:sz w:val="24"/>
      <w:szCs w:val="20"/>
      <w:lang w:val="sk-SK" w:eastAsia="cs-CZ"/>
    </w:rPr>
  </w:style>
  <w:style w:type="character" w:customStyle="1" w:styleId="Nadpis5Char">
    <w:name w:val="Nadpis 5 Char"/>
    <w:basedOn w:val="Predvolenpsmoodseku"/>
    <w:link w:val="Nadpis5"/>
    <w:rsid w:val="002D438C"/>
    <w:rPr>
      <w:rFonts w:ascii="Times New Roman" w:eastAsia="Times New Roman" w:hAnsi="Times New Roman" w:cs="Times New Roman"/>
      <w:sz w:val="24"/>
      <w:szCs w:val="20"/>
      <w:lang w:val="sk-SK" w:eastAsia="cs-CZ"/>
    </w:rPr>
  </w:style>
  <w:style w:type="character" w:customStyle="1" w:styleId="Nadpis6Char">
    <w:name w:val="Nadpis 6 Char"/>
    <w:basedOn w:val="Predvolenpsmoodseku"/>
    <w:link w:val="Nadpis6"/>
    <w:rsid w:val="002D438C"/>
    <w:rPr>
      <w:rFonts w:ascii="Times New Roman" w:eastAsia="Times New Roman" w:hAnsi="Times New Roman" w:cs="Times New Roman"/>
      <w:b/>
      <w:bCs/>
      <w:lang w:val="cs-CZ" w:eastAsia="sk-SK"/>
    </w:rPr>
  </w:style>
  <w:style w:type="character" w:customStyle="1" w:styleId="Nadpis7Char">
    <w:name w:val="Nadpis 7 Char"/>
    <w:basedOn w:val="Predvolenpsmoodseku"/>
    <w:link w:val="Nadpis7"/>
    <w:rsid w:val="002D438C"/>
    <w:rPr>
      <w:rFonts w:ascii="Times New Roman" w:eastAsia="Times New Roman" w:hAnsi="Times New Roman" w:cs="Times New Roman"/>
      <w:sz w:val="24"/>
      <w:szCs w:val="24"/>
      <w:lang w:val="sk-SK" w:eastAsia="cs-CZ"/>
    </w:rPr>
  </w:style>
  <w:style w:type="character" w:customStyle="1" w:styleId="Nadpis8Char">
    <w:name w:val="Nadpis 8 Char"/>
    <w:basedOn w:val="Predvolenpsmoodseku"/>
    <w:link w:val="Nadpis8"/>
    <w:rsid w:val="002D438C"/>
    <w:rPr>
      <w:rFonts w:ascii="Times New Roman" w:eastAsia="Times New Roman" w:hAnsi="Times New Roman" w:cs="Times New Roman"/>
      <w:i/>
      <w:iCs/>
      <w:sz w:val="24"/>
      <w:szCs w:val="24"/>
      <w:lang w:val="sk-SK" w:eastAsia="cs-CZ"/>
    </w:rPr>
  </w:style>
  <w:style w:type="character" w:customStyle="1" w:styleId="Nadpis9Char">
    <w:name w:val="Nadpis 9 Char"/>
    <w:basedOn w:val="Predvolenpsmoodseku"/>
    <w:link w:val="Nadpis9"/>
    <w:rsid w:val="002D438C"/>
    <w:rPr>
      <w:rFonts w:ascii="Arial" w:eastAsia="Times New Roman" w:hAnsi="Arial" w:cs="Arial"/>
      <w:lang w:val="sk-SK" w:eastAsia="cs-CZ"/>
    </w:rPr>
  </w:style>
  <w:style w:type="paragraph" w:styleId="Zkladntext">
    <w:name w:val="Body Text"/>
    <w:basedOn w:val="Normlny"/>
    <w:link w:val="ZkladntextChar"/>
    <w:rsid w:val="002D438C"/>
    <w:pPr>
      <w:spacing w:line="360" w:lineRule="auto"/>
      <w:jc w:val="both"/>
    </w:pPr>
    <w:rPr>
      <w:sz w:val="26"/>
    </w:rPr>
  </w:style>
  <w:style w:type="character" w:customStyle="1" w:styleId="ZkladntextChar">
    <w:name w:val="Základný text Char"/>
    <w:basedOn w:val="Predvolenpsmoodseku"/>
    <w:link w:val="Zkladntext"/>
    <w:rsid w:val="002D438C"/>
    <w:rPr>
      <w:rFonts w:ascii="Times New Roman" w:eastAsia="Times New Roman" w:hAnsi="Times New Roman" w:cs="Times New Roman"/>
      <w:sz w:val="26"/>
      <w:szCs w:val="20"/>
      <w:lang w:val="sk-SK" w:eastAsia="cs-CZ"/>
    </w:rPr>
  </w:style>
  <w:style w:type="paragraph" w:styleId="Zarkazkladnhotextu">
    <w:name w:val="Body Text Indent"/>
    <w:basedOn w:val="Normlny"/>
    <w:link w:val="ZarkazkladnhotextuChar"/>
    <w:rsid w:val="002D438C"/>
    <w:pPr>
      <w:spacing w:line="360" w:lineRule="auto"/>
      <w:ind w:firstLine="708"/>
      <w:jc w:val="both"/>
    </w:pPr>
  </w:style>
  <w:style w:type="character" w:customStyle="1" w:styleId="ZarkazkladnhotextuChar">
    <w:name w:val="Zarážka základného textu Char"/>
    <w:basedOn w:val="Predvolenpsmoodseku"/>
    <w:link w:val="Zarkazkladnhotextu"/>
    <w:rsid w:val="002D438C"/>
    <w:rPr>
      <w:rFonts w:ascii="Times New Roman" w:eastAsia="Times New Roman" w:hAnsi="Times New Roman" w:cs="Times New Roman"/>
      <w:sz w:val="20"/>
      <w:szCs w:val="20"/>
      <w:lang w:val="sk-SK" w:eastAsia="cs-CZ"/>
    </w:rPr>
  </w:style>
  <w:style w:type="character" w:styleId="slostrany">
    <w:name w:val="page number"/>
    <w:basedOn w:val="Predvolenpsmoodseku"/>
    <w:rsid w:val="002D438C"/>
  </w:style>
  <w:style w:type="paragraph" w:styleId="Nzov">
    <w:name w:val="Title"/>
    <w:basedOn w:val="Normlny"/>
    <w:link w:val="NzovChar"/>
    <w:qFormat/>
    <w:rsid w:val="002D438C"/>
    <w:pPr>
      <w:spacing w:before="120" w:line="360" w:lineRule="auto"/>
      <w:jc w:val="center"/>
    </w:pPr>
    <w:rPr>
      <w:b/>
      <w:snapToGrid w:val="0"/>
      <w:sz w:val="28"/>
      <w:lang w:val="cs-CZ"/>
    </w:rPr>
  </w:style>
  <w:style w:type="character" w:customStyle="1" w:styleId="NzovChar">
    <w:name w:val="Názov Char"/>
    <w:basedOn w:val="Predvolenpsmoodseku"/>
    <w:link w:val="Nzov"/>
    <w:rsid w:val="002D438C"/>
    <w:rPr>
      <w:rFonts w:ascii="Times New Roman" w:eastAsia="Times New Roman" w:hAnsi="Times New Roman" w:cs="Times New Roman"/>
      <w:b/>
      <w:snapToGrid w:val="0"/>
      <w:sz w:val="28"/>
      <w:szCs w:val="20"/>
      <w:lang w:val="cs-CZ" w:eastAsia="sk-SK"/>
    </w:rPr>
  </w:style>
  <w:style w:type="paragraph" w:styleId="Zkladntext2">
    <w:name w:val="Body Text 2"/>
    <w:basedOn w:val="Normlny"/>
    <w:link w:val="Zkladntext2Char"/>
    <w:rsid w:val="002D438C"/>
    <w:pPr>
      <w:spacing w:line="360" w:lineRule="auto"/>
      <w:jc w:val="both"/>
    </w:pPr>
    <w:rPr>
      <w:snapToGrid w:val="0"/>
      <w:lang w:val="cs-CZ"/>
    </w:rPr>
  </w:style>
  <w:style w:type="character" w:customStyle="1" w:styleId="Zkladntext2Char">
    <w:name w:val="Základný text 2 Char"/>
    <w:basedOn w:val="Predvolenpsmoodseku"/>
    <w:link w:val="Zkladntext2"/>
    <w:rsid w:val="002D438C"/>
    <w:rPr>
      <w:rFonts w:ascii="Times New Roman" w:eastAsia="Times New Roman" w:hAnsi="Times New Roman" w:cs="Times New Roman"/>
      <w:snapToGrid w:val="0"/>
      <w:sz w:val="24"/>
      <w:szCs w:val="20"/>
      <w:lang w:val="cs-CZ" w:eastAsia="sk-SK"/>
    </w:rPr>
  </w:style>
  <w:style w:type="paragraph" w:styleId="Zarkazkladnhotextu2">
    <w:name w:val="Body Text Indent 2"/>
    <w:basedOn w:val="Normlny"/>
    <w:link w:val="Zarkazkladnhotextu2Char"/>
    <w:rsid w:val="002D438C"/>
    <w:pPr>
      <w:spacing w:line="320" w:lineRule="atLeast"/>
      <w:ind w:left="480"/>
      <w:jc w:val="both"/>
    </w:pPr>
    <w:rPr>
      <w:snapToGrid w:val="0"/>
      <w:lang w:val="cs-CZ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2D438C"/>
    <w:rPr>
      <w:rFonts w:ascii="Times New Roman" w:eastAsia="Times New Roman" w:hAnsi="Times New Roman" w:cs="Times New Roman"/>
      <w:snapToGrid w:val="0"/>
      <w:sz w:val="24"/>
      <w:szCs w:val="20"/>
      <w:lang w:val="cs-CZ" w:eastAsia="sk-SK"/>
    </w:rPr>
  </w:style>
  <w:style w:type="paragraph" w:styleId="Zkladntext3">
    <w:name w:val="Body Text 3"/>
    <w:basedOn w:val="Normlny"/>
    <w:link w:val="Zkladntext3Char"/>
    <w:rsid w:val="002D438C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2D438C"/>
    <w:rPr>
      <w:rFonts w:ascii="Times New Roman" w:eastAsia="Times New Roman" w:hAnsi="Times New Roman" w:cs="Times New Roman"/>
      <w:sz w:val="16"/>
      <w:szCs w:val="16"/>
      <w:lang w:val="sk-SK" w:eastAsia="cs-CZ"/>
    </w:rPr>
  </w:style>
  <w:style w:type="paragraph" w:customStyle="1" w:styleId="Normln1">
    <w:name w:val="Normální1"/>
    <w:rsid w:val="002D438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val="sk-SK" w:eastAsia="sk-SK"/>
    </w:rPr>
  </w:style>
  <w:style w:type="paragraph" w:customStyle="1" w:styleId="Equipment">
    <w:name w:val="Equipment"/>
    <w:basedOn w:val="Nadpis5"/>
    <w:rsid w:val="002D438C"/>
    <w:pPr>
      <w:keepNext w:val="0"/>
      <w:overflowPunct w:val="0"/>
      <w:autoSpaceDE w:val="0"/>
      <w:autoSpaceDN w:val="0"/>
      <w:adjustRightInd w:val="0"/>
      <w:spacing w:before="240" w:after="240"/>
      <w:jc w:val="both"/>
      <w:textAlignment w:val="baseline"/>
    </w:pPr>
    <w:rPr>
      <w:b/>
      <w:smallCaps/>
      <w:sz w:val="22"/>
      <w:lang w:val="cs-CZ"/>
    </w:rPr>
  </w:style>
  <w:style w:type="paragraph" w:customStyle="1" w:styleId="DefaultText">
    <w:name w:val="Default Text"/>
    <w:rsid w:val="002D43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paragraph" w:customStyle="1" w:styleId="western">
    <w:name w:val="western"/>
    <w:basedOn w:val="Normlny"/>
    <w:rsid w:val="002D438C"/>
    <w:pPr>
      <w:spacing w:before="28" w:after="28"/>
      <w:ind w:firstLine="567"/>
      <w:jc w:val="both"/>
    </w:pPr>
  </w:style>
  <w:style w:type="paragraph" w:styleId="Textbubliny">
    <w:name w:val="Balloon Text"/>
    <w:basedOn w:val="Normlny"/>
    <w:link w:val="TextbublinyChar"/>
    <w:rsid w:val="002D438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rsid w:val="002D438C"/>
    <w:rPr>
      <w:rFonts w:ascii="Segoe UI" w:eastAsia="Times New Roman" w:hAnsi="Segoe UI" w:cs="Segoe UI"/>
      <w:sz w:val="18"/>
      <w:szCs w:val="18"/>
      <w:lang w:val="sk-SK" w:eastAsia="cs-CZ"/>
    </w:rPr>
  </w:style>
  <w:style w:type="character" w:customStyle="1" w:styleId="formtext">
    <w:name w:val="formtext"/>
    <w:uiPriority w:val="99"/>
    <w:rsid w:val="002D438C"/>
  </w:style>
  <w:style w:type="paragraph" w:customStyle="1" w:styleId="NadpisISOPEUR">
    <w:name w:val="Nadpis ISOPEUR"/>
    <w:basedOn w:val="Normlny"/>
    <w:link w:val="NadpisISOPEURChar"/>
    <w:qFormat/>
    <w:rsid w:val="002D438C"/>
    <w:rPr>
      <w:rFonts w:ascii="ISOCPEUR" w:hAnsi="ISOCPEUR"/>
      <w:b/>
      <w:bCs/>
      <w:snapToGrid w:val="0"/>
    </w:rPr>
  </w:style>
  <w:style w:type="paragraph" w:customStyle="1" w:styleId="Calibri11">
    <w:name w:val="Calibri 11"/>
    <w:basedOn w:val="Normlny"/>
    <w:link w:val="Calibri11Char"/>
    <w:qFormat/>
    <w:rsid w:val="007D4C37"/>
    <w:pPr>
      <w:ind w:firstLine="284"/>
    </w:pPr>
    <w:rPr>
      <w:rFonts w:asciiTheme="minorHAnsi" w:hAnsiTheme="minorHAnsi"/>
      <w:sz w:val="22"/>
    </w:rPr>
  </w:style>
  <w:style w:type="character" w:customStyle="1" w:styleId="NadpisISOPEURChar">
    <w:name w:val="Nadpis ISOPEUR Char"/>
    <w:link w:val="NadpisISOPEUR"/>
    <w:rsid w:val="002D438C"/>
    <w:rPr>
      <w:rFonts w:ascii="ISOCPEUR" w:eastAsia="Times New Roman" w:hAnsi="ISOCPEUR" w:cs="Times New Roman"/>
      <w:b/>
      <w:bCs/>
      <w:snapToGrid w:val="0"/>
      <w:sz w:val="24"/>
      <w:szCs w:val="24"/>
      <w:lang w:val="sk-SK" w:eastAsia="sk-SK"/>
    </w:rPr>
  </w:style>
  <w:style w:type="paragraph" w:customStyle="1" w:styleId="Default">
    <w:name w:val="Default"/>
    <w:rsid w:val="002D438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k-SK" w:eastAsia="sk-SK"/>
    </w:rPr>
  </w:style>
  <w:style w:type="character" w:customStyle="1" w:styleId="Calibri11Char">
    <w:name w:val="Calibri 11 Char"/>
    <w:link w:val="Calibri11"/>
    <w:rsid w:val="007D4C37"/>
    <w:rPr>
      <w:rFonts w:eastAsia="Times New Roman" w:cs="Times New Roman"/>
      <w:szCs w:val="24"/>
      <w:lang w:val="sk-SK" w:eastAsia="sk-SK"/>
    </w:rPr>
  </w:style>
  <w:style w:type="paragraph" w:customStyle="1" w:styleId="xmsonormal">
    <w:name w:val="x_msonormal"/>
    <w:basedOn w:val="Normlny"/>
    <w:rsid w:val="00AF41BC"/>
    <w:rPr>
      <w:rFonts w:ascii="Calibri" w:eastAsiaTheme="minorHAnsi" w:hAnsi="Calibri" w:cs="Calibri"/>
      <w:sz w:val="22"/>
      <w:szCs w:val="22"/>
    </w:rPr>
  </w:style>
  <w:style w:type="paragraph" w:styleId="Hlavikaobsahu">
    <w:name w:val="TOC Heading"/>
    <w:basedOn w:val="Nadpis1"/>
    <w:next w:val="Normlny"/>
    <w:uiPriority w:val="39"/>
    <w:unhideWhenUsed/>
    <w:qFormat/>
    <w:rsid w:val="006E7D3D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snapToGrid/>
      <w:color w:val="2E74B5" w:themeColor="accent1" w:themeShade="BF"/>
      <w:szCs w:val="28"/>
      <w:lang w:val="sk-SK"/>
    </w:rPr>
  </w:style>
  <w:style w:type="paragraph" w:styleId="Obsah1">
    <w:name w:val="toc 1"/>
    <w:basedOn w:val="Normlny"/>
    <w:next w:val="Normlny"/>
    <w:autoRedefine/>
    <w:uiPriority w:val="39"/>
    <w:unhideWhenUsed/>
    <w:rsid w:val="006E7D3D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Obsah2">
    <w:name w:val="toc 2"/>
    <w:basedOn w:val="Normlny"/>
    <w:next w:val="Normlny"/>
    <w:autoRedefine/>
    <w:uiPriority w:val="39"/>
    <w:unhideWhenUsed/>
    <w:rsid w:val="006E7D3D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Obsah3">
    <w:name w:val="toc 3"/>
    <w:basedOn w:val="Normlny"/>
    <w:next w:val="Normlny"/>
    <w:autoRedefine/>
    <w:uiPriority w:val="39"/>
    <w:semiHidden/>
    <w:unhideWhenUsed/>
    <w:rsid w:val="006E7D3D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Obsah4">
    <w:name w:val="toc 4"/>
    <w:basedOn w:val="Normlny"/>
    <w:next w:val="Normlny"/>
    <w:autoRedefine/>
    <w:uiPriority w:val="39"/>
    <w:semiHidden/>
    <w:unhideWhenUsed/>
    <w:rsid w:val="006E7D3D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y"/>
    <w:next w:val="Normlny"/>
    <w:autoRedefine/>
    <w:uiPriority w:val="39"/>
    <w:semiHidden/>
    <w:unhideWhenUsed/>
    <w:rsid w:val="006E7D3D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semiHidden/>
    <w:unhideWhenUsed/>
    <w:rsid w:val="006E7D3D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semiHidden/>
    <w:unhideWhenUsed/>
    <w:rsid w:val="006E7D3D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semiHidden/>
    <w:unhideWhenUsed/>
    <w:rsid w:val="006E7D3D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semiHidden/>
    <w:unhideWhenUsed/>
    <w:rsid w:val="006E7D3D"/>
    <w:pPr>
      <w:ind w:left="1920"/>
    </w:pPr>
    <w:rPr>
      <w:rFonts w:asciiTheme="minorHAnsi" w:hAnsiTheme="minorHAnsi" w:cstheme="minorHAnsi"/>
      <w:sz w:val="18"/>
      <w:szCs w:val="18"/>
    </w:rPr>
  </w:style>
  <w:style w:type="paragraph" w:styleId="Normlnywebov">
    <w:name w:val="Normal (Web)"/>
    <w:basedOn w:val="Normlny"/>
    <w:uiPriority w:val="99"/>
    <w:semiHidden/>
    <w:unhideWhenUsed/>
    <w:rsid w:val="00FA3CDE"/>
    <w:pPr>
      <w:spacing w:before="100" w:beforeAutospacing="1" w:after="100" w:afterAutospacing="1"/>
    </w:pPr>
  </w:style>
  <w:style w:type="paragraph" w:customStyle="1" w:styleId="ISOPEURnormal">
    <w:name w:val="ISOPEUR normal"/>
    <w:basedOn w:val="Normlny"/>
    <w:link w:val="ISOPEURnormalChar"/>
    <w:qFormat/>
    <w:rsid w:val="00412E80"/>
    <w:rPr>
      <w:rFonts w:ascii="ISOCPEUR" w:hAnsi="ISOCPEUR"/>
      <w:lang w:eastAsia="cs-CZ"/>
    </w:rPr>
  </w:style>
  <w:style w:type="character" w:customStyle="1" w:styleId="ISOPEURnormalChar">
    <w:name w:val="ISOPEUR normal Char"/>
    <w:link w:val="ISOPEURnormal"/>
    <w:rsid w:val="00412E80"/>
    <w:rPr>
      <w:rFonts w:ascii="ISOCPEUR" w:eastAsia="Times New Roman" w:hAnsi="ISOCPEUR" w:cs="Times New Roman"/>
      <w:sz w:val="24"/>
      <w:szCs w:val="24"/>
      <w:lang w:val="sk-SK" w:eastAsia="cs-CZ"/>
    </w:rPr>
  </w:style>
  <w:style w:type="table" w:styleId="Mriekatabuky">
    <w:name w:val="Table Grid"/>
    <w:basedOn w:val="Normlnatabuka"/>
    <w:uiPriority w:val="39"/>
    <w:rsid w:val="002F17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75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21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3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8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05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14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94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50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38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20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67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67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08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64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48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34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11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44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y\Desktop\dokumenty%20pre%20energetiku\Energetika%20word-sablona%20ver.%200.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35F270CAC0D4EA4A39FE874B998AB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054AEF-ECF9-44F8-BEDB-3EEDB08CB790}"/>
      </w:docPartPr>
      <w:docPartBody>
        <w:p w:rsidR="00ED1423" w:rsidRDefault="00D97AC4" w:rsidP="00D97AC4">
          <w:pPr>
            <w:pStyle w:val="135F270CAC0D4EA4A39FE874B998ABF7"/>
          </w:pPr>
          <w:r w:rsidRPr="00B51F32">
            <w:rPr>
              <w:rStyle w:val="Zstupntext"/>
            </w:rPr>
            <w:t>Vyberte položku.</w:t>
          </w:r>
        </w:p>
      </w:docPartBody>
    </w:docPart>
    <w:docPart>
      <w:docPartPr>
        <w:name w:val="702DE735F9964079B13911AF749009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BCDD87-3946-4A65-AE83-8885C29BBC61}"/>
      </w:docPartPr>
      <w:docPartBody>
        <w:p w:rsidR="00ED1423" w:rsidRDefault="00D97AC4" w:rsidP="00D97AC4">
          <w:pPr>
            <w:pStyle w:val="702DE735F9964079B13911AF7490096E"/>
          </w:pPr>
          <w:r w:rsidRPr="00B51F32">
            <w:rPr>
              <w:rStyle w:val="Zstupntext"/>
            </w:rPr>
            <w:t>Vyberte položku.</w:t>
          </w:r>
        </w:p>
      </w:docPartBody>
    </w:docPart>
    <w:docPart>
      <w:docPartPr>
        <w:name w:val="AC6F0F122440A54084A2B4378932FB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3E143C-3040-7E41-81C8-C6561E74B019}"/>
      </w:docPartPr>
      <w:docPartBody>
        <w:p w:rsidR="00FB6783" w:rsidRDefault="00024539" w:rsidP="00024539">
          <w:pPr>
            <w:pStyle w:val="AC6F0F122440A54084A2B4378932FB72"/>
          </w:pPr>
          <w:r w:rsidRPr="00B51F32">
            <w:rPr>
              <w:rStyle w:val="Zstupntext"/>
            </w:rPr>
            <w:t>Vyberte položku.</w:t>
          </w:r>
        </w:p>
      </w:docPartBody>
    </w:docPart>
    <w:docPart>
      <w:docPartPr>
        <w:name w:val="6EECA75114F89B409F41590AA2DEA2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11104F-7CA9-D040-8105-61C10CE27BC1}"/>
      </w:docPartPr>
      <w:docPartBody>
        <w:p w:rsidR="00FB6783" w:rsidRDefault="00024539" w:rsidP="00024539">
          <w:pPr>
            <w:pStyle w:val="6EECA75114F89B409F41590AA2DEA216"/>
          </w:pPr>
          <w:r w:rsidRPr="00B51F32">
            <w:rPr>
              <w:rStyle w:val="Zstupntext"/>
            </w:rPr>
            <w:t>Vyberte položku.</w:t>
          </w:r>
        </w:p>
      </w:docPartBody>
    </w:docPart>
    <w:docPart>
      <w:docPartPr>
        <w:name w:val="D8695C760713B04EA8CB4C4F0D19AF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43CCB3-56C8-6242-9E0C-0B7E9F196957}"/>
      </w:docPartPr>
      <w:docPartBody>
        <w:p w:rsidR="00FB6783" w:rsidRDefault="00024539" w:rsidP="00024539">
          <w:pPr>
            <w:pStyle w:val="D8695C760713B04EA8CB4C4F0D19AFE0"/>
          </w:pPr>
          <w:r w:rsidRPr="00B51F32">
            <w:rPr>
              <w:rStyle w:val="Zstupntext"/>
            </w:rPr>
            <w:t>Vyberte položku.</w:t>
          </w:r>
        </w:p>
      </w:docPartBody>
    </w:docPart>
    <w:docPart>
      <w:docPartPr>
        <w:name w:val="CB74698101BB5546BB9C7283E3BA4FA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FD7B3B-306A-B043-9BE5-94195614B02C}"/>
      </w:docPartPr>
      <w:docPartBody>
        <w:p w:rsidR="00FB6783" w:rsidRDefault="00FB6783" w:rsidP="00FB6783">
          <w:pPr>
            <w:pStyle w:val="CB74698101BB5546BB9C7283E3BA4FAF"/>
          </w:pPr>
          <w:r w:rsidRPr="00B51F32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ourier New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SOCPEUR">
    <w:altName w:val="Calibri"/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 (Základný text)">
    <w:panose1 w:val="020B0604020202020204"/>
    <w:charset w:val="00"/>
    <w:family w:val="roman"/>
    <w:notTrueType/>
    <w:pitch w:val="default"/>
  </w:font>
  <w:font w:name="ArialMT">
    <w:altName w:val="Arial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D49"/>
    <w:rsid w:val="00024539"/>
    <w:rsid w:val="000C763B"/>
    <w:rsid w:val="0011108A"/>
    <w:rsid w:val="001453FE"/>
    <w:rsid w:val="001D0514"/>
    <w:rsid w:val="002910A5"/>
    <w:rsid w:val="003C4938"/>
    <w:rsid w:val="003D63CD"/>
    <w:rsid w:val="0049579F"/>
    <w:rsid w:val="004B362E"/>
    <w:rsid w:val="006E3C52"/>
    <w:rsid w:val="00735712"/>
    <w:rsid w:val="00752538"/>
    <w:rsid w:val="008A7F53"/>
    <w:rsid w:val="00A910A0"/>
    <w:rsid w:val="00B85539"/>
    <w:rsid w:val="00BC3642"/>
    <w:rsid w:val="00BD29DD"/>
    <w:rsid w:val="00C00D49"/>
    <w:rsid w:val="00C3771A"/>
    <w:rsid w:val="00C61894"/>
    <w:rsid w:val="00CA2559"/>
    <w:rsid w:val="00D04B2E"/>
    <w:rsid w:val="00D6033F"/>
    <w:rsid w:val="00D95A75"/>
    <w:rsid w:val="00D97AC4"/>
    <w:rsid w:val="00E10F7E"/>
    <w:rsid w:val="00E322D6"/>
    <w:rsid w:val="00EA7161"/>
    <w:rsid w:val="00ED1423"/>
    <w:rsid w:val="00F55F85"/>
    <w:rsid w:val="00F74FA3"/>
    <w:rsid w:val="00F94574"/>
    <w:rsid w:val="00FB6783"/>
    <w:rsid w:val="00FD2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B6783"/>
    <w:rPr>
      <w:color w:val="808080"/>
    </w:rPr>
  </w:style>
  <w:style w:type="paragraph" w:customStyle="1" w:styleId="CB74698101BB5546BB9C7283E3BA4FAF">
    <w:name w:val="CB74698101BB5546BB9C7283E3BA4FAF"/>
    <w:rsid w:val="00FB6783"/>
    <w:rPr>
      <w:kern w:val="2"/>
      <w14:ligatures w14:val="standardContextual"/>
    </w:rPr>
  </w:style>
  <w:style w:type="paragraph" w:customStyle="1" w:styleId="135F270CAC0D4EA4A39FE874B998ABF7">
    <w:name w:val="135F270CAC0D4EA4A39FE874B998ABF7"/>
    <w:rsid w:val="00D97AC4"/>
    <w:pPr>
      <w:spacing w:after="160" w:line="259" w:lineRule="auto"/>
    </w:pPr>
    <w:rPr>
      <w:sz w:val="22"/>
      <w:szCs w:val="22"/>
    </w:rPr>
  </w:style>
  <w:style w:type="paragraph" w:customStyle="1" w:styleId="702DE735F9964079B13911AF7490096E">
    <w:name w:val="702DE735F9964079B13911AF7490096E"/>
    <w:rsid w:val="00D97AC4"/>
    <w:pPr>
      <w:spacing w:after="160" w:line="259" w:lineRule="auto"/>
    </w:pPr>
    <w:rPr>
      <w:sz w:val="22"/>
      <w:szCs w:val="22"/>
    </w:rPr>
  </w:style>
  <w:style w:type="paragraph" w:customStyle="1" w:styleId="AC6F0F122440A54084A2B4378932FB72">
    <w:name w:val="AC6F0F122440A54084A2B4378932FB72"/>
    <w:rsid w:val="00024539"/>
    <w:rPr>
      <w:kern w:val="2"/>
      <w14:ligatures w14:val="standardContextual"/>
    </w:rPr>
  </w:style>
  <w:style w:type="paragraph" w:customStyle="1" w:styleId="6EECA75114F89B409F41590AA2DEA216">
    <w:name w:val="6EECA75114F89B409F41590AA2DEA216"/>
    <w:rsid w:val="00024539"/>
    <w:rPr>
      <w:kern w:val="2"/>
      <w14:ligatures w14:val="standardContextual"/>
    </w:rPr>
  </w:style>
  <w:style w:type="paragraph" w:customStyle="1" w:styleId="D8695C760713B04EA8CB4C4F0D19AFE0">
    <w:name w:val="D8695C760713B04EA8CB4C4F0D19AFE0"/>
    <w:rsid w:val="00024539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F6398F-EF84-4494-B5A8-7F2A5AD8C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C:\Users\Lucy\Desktop\dokumenty pre energetiku\Energetika word-sablona ver. 0.1.dotx</Template>
  <TotalTime>29</TotalTime>
  <Pages>20</Pages>
  <Words>7273</Words>
  <Characters>41459</Characters>
  <Application>Microsoft Office Word</Application>
  <DocSecurity>0</DocSecurity>
  <Lines>345</Lines>
  <Paragraphs>97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</dc:creator>
  <cp:keywords/>
  <dc:description/>
  <cp:lastModifiedBy>Ing. Alexej Kapalla</cp:lastModifiedBy>
  <cp:revision>4</cp:revision>
  <cp:lastPrinted>2023-01-16T09:07:00Z</cp:lastPrinted>
  <dcterms:created xsi:type="dcterms:W3CDTF">2023-11-24T12:44:00Z</dcterms:created>
  <dcterms:modified xsi:type="dcterms:W3CDTF">2023-11-27T11:54:00Z</dcterms:modified>
</cp:coreProperties>
</file>