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566B3078" w14:textId="2DAE40D7" w:rsidR="0073020D" w:rsidRDefault="0073020D" w:rsidP="00B40CF5">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sz w:val="22"/>
          <w:szCs w:val="22"/>
        </w:rPr>
        <w:t>neskorších predpisov (ďalej len</w:t>
      </w:r>
      <w:r w:rsidR="00B40CF5">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0AE14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0A65C4" w:rsidRPr="000A65C4">
        <w:rPr>
          <w:rFonts w:cstheme="minorHAnsi"/>
          <w:b/>
        </w:rPr>
        <w:t>107/2024/ODDPS</w:t>
      </w:r>
      <w:r>
        <w:rPr>
          <w:rFonts w:cstheme="minorHAnsi"/>
          <w:b/>
        </w:rPr>
        <w:t xml:space="preserve">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3EA30787" w:rsidR="0073020D" w:rsidRDefault="00041C92" w:rsidP="002947AB">
      <w:pPr>
        <w:pStyle w:val="Bezriadkovania"/>
        <w:jc w:val="center"/>
        <w:rPr>
          <w:sz w:val="22"/>
          <w:szCs w:val="22"/>
        </w:rPr>
      </w:pPr>
      <w:r>
        <w:rPr>
          <w:rStyle w:val="CharStyle13"/>
          <w:rFonts w:asciiTheme="minorHAnsi" w:hAnsiTheme="minorHAnsi" w:cstheme="minorHAnsi"/>
          <w:sz w:val="28"/>
          <w:szCs w:val="28"/>
        </w:rPr>
        <w:t>SOŠ HSaO Zvolen – Rekonštrukcia  a modernizácia strediska praktického vyučovania</w:t>
      </w:r>
    </w:p>
    <w:p w14:paraId="1B8CFE3D" w14:textId="247FCF26"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E11E14">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Mgr. Ondrej Lunter,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F626AE2"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00F34845" w:rsidRPr="00F074E1">
        <w:rPr>
          <w:rFonts w:ascii="Calibri" w:eastAsia="Times New Roman" w:hAnsi="Calibri" w:cs="Calibri"/>
          <w:color w:val="000000"/>
          <w:lang w:eastAsia="sk-SK"/>
        </w:rPr>
        <w:t>SK60 8180 0000 0070 0069 6775</w:t>
      </w:r>
      <w:r w:rsidR="00F34845">
        <w:rPr>
          <w:rStyle w:val="apple-converted-space"/>
          <w:rFonts w:ascii="Aptos" w:hAnsi="Aptos"/>
          <w:color w:val="212121"/>
        </w:rPr>
        <w:t> </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126BAFAC"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 xml:space="preserve">Mgr. Martin Daniš, </w:t>
      </w:r>
      <w:r w:rsidR="00987778">
        <w:rPr>
          <w:rFonts w:ascii="Calibri" w:eastAsia="Times New Roman" w:hAnsi="Calibri" w:cs="Calibri"/>
          <w:color w:val="000000"/>
          <w:lang w:eastAsia="sk-SK"/>
        </w:rPr>
        <w:t>riaditeľ odboru</w:t>
      </w:r>
      <w:r w:rsidRPr="00A82098">
        <w:rPr>
          <w:rFonts w:ascii="Calibri" w:eastAsia="Times New Roman" w:hAnsi="Calibri" w:cs="Calibri"/>
          <w:color w:val="000000"/>
          <w:lang w:eastAsia="sk-SK"/>
        </w:rPr>
        <w:t xml:space="preserve"> verejného obstarávania a investícií Úradu Banskobystrického samosprávneho kraja (ODDVOI)</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25F304A5" w14:textId="3D4C6BAB"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D9795C" w:rsidRPr="00D15764">
        <w:rPr>
          <w:rFonts w:cstheme="minorHAnsi"/>
        </w:rPr>
        <w:t>Ing. Nora Oravcová</w:t>
      </w:r>
      <w:r w:rsidRPr="00A82098">
        <w:rPr>
          <w:rFonts w:ascii="Calibri" w:eastAsia="Times New Roman" w:hAnsi="Calibri" w:cs="Calibri"/>
          <w:color w:val="000000"/>
          <w:lang w:eastAsia="sk-SK"/>
        </w:rPr>
        <w:t xml:space="preserve">, odborný referent pre </w:t>
      </w:r>
      <w:r w:rsidR="00D9795C" w:rsidRPr="00D15764">
        <w:rPr>
          <w:rFonts w:cstheme="minorHAnsi"/>
        </w:rPr>
        <w:t xml:space="preserve">investície </w:t>
      </w:r>
      <w:r w:rsidR="00987778">
        <w:rPr>
          <w:rFonts w:cstheme="minorHAnsi"/>
        </w:rPr>
        <w:t>o</w:t>
      </w:r>
      <w:r w:rsidR="00D9795C" w:rsidRPr="00D15764">
        <w:rPr>
          <w:rFonts w:cstheme="minorHAnsi"/>
        </w:rPr>
        <w:t xml:space="preserve">ddelenia pozemných stavieb v rámci </w:t>
      </w:r>
      <w:r w:rsidR="00987778">
        <w:rPr>
          <w:rFonts w:cstheme="minorHAnsi"/>
        </w:rPr>
        <w:t>o</w:t>
      </w:r>
      <w:r w:rsidR="00D9795C" w:rsidRPr="00D15764">
        <w:rPr>
          <w:rFonts w:cstheme="minorHAnsi"/>
        </w:rPr>
        <w:t>dboru verejného obstarávania a investícií Úradu BBSK</w:t>
      </w:r>
    </w:p>
    <w:p w14:paraId="7705ED7A" w14:textId="4FCEC962" w:rsidR="00A82098" w:rsidRPr="00A82098" w:rsidRDefault="00CC6C50" w:rsidP="00A82098">
      <w:pPr>
        <w:widowControl w:val="0"/>
        <w:spacing w:after="0" w:line="240" w:lineRule="auto"/>
        <w:ind w:left="2835" w:right="-284" w:hanging="3"/>
        <w:rPr>
          <w:rFonts w:ascii="Calibri" w:eastAsia="Times New Roman" w:hAnsi="Calibri" w:cs="Calibri"/>
          <w:color w:val="000000"/>
          <w:lang w:eastAsia="sk-SK"/>
        </w:rPr>
      </w:pPr>
      <w:r w:rsidRPr="002A6062">
        <w:rPr>
          <w:rFonts w:ascii="Calibri" w:eastAsia="Times New Roman" w:hAnsi="Calibri" w:cs="Calibri"/>
          <w:bCs/>
          <w:noProof/>
          <w:color w:val="000000"/>
          <w:lang w:eastAsia="sk-SK"/>
        </w:rPr>
        <w:t>PaedDr. Helena Hrnčiarová</w:t>
      </w:r>
      <w:r w:rsidR="00A82098" w:rsidRPr="00A82098">
        <w:rPr>
          <w:rFonts w:ascii="Calibri" w:eastAsia="Times New Roman" w:hAnsi="Calibri" w:cs="Calibri"/>
          <w:color w:val="000000"/>
          <w:lang w:eastAsia="sk-SK"/>
        </w:rPr>
        <w:t xml:space="preserve">, </w:t>
      </w:r>
      <w:r w:rsidRPr="002A6062">
        <w:rPr>
          <w:rFonts w:ascii="Calibri" w:eastAsia="Times New Roman" w:hAnsi="Calibri" w:cs="Calibri"/>
          <w:noProof/>
          <w:color w:val="000000"/>
          <w:lang w:eastAsia="sk-SK"/>
        </w:rPr>
        <w:t>riaditeľka</w:t>
      </w:r>
      <w:r>
        <w:rPr>
          <w:rFonts w:ascii="Calibri" w:eastAsia="Times New Roman" w:hAnsi="Calibri" w:cs="Calibri"/>
          <w:b/>
          <w:noProof/>
          <w:color w:val="000000"/>
          <w:lang w:eastAsia="sk-SK"/>
        </w:rPr>
        <w:t xml:space="preserve"> </w:t>
      </w:r>
      <w:r w:rsidR="00874EF4" w:rsidRPr="002A6062">
        <w:rPr>
          <w:rFonts w:ascii="Calibri" w:eastAsia="Times New Roman" w:hAnsi="Calibri" w:cs="Calibri"/>
          <w:bCs/>
          <w:noProof/>
          <w:color w:val="000000"/>
          <w:lang w:eastAsia="sk-SK"/>
        </w:rPr>
        <w:t>školy</w:t>
      </w:r>
      <w:r w:rsidR="00874EF4">
        <w:rPr>
          <w:rFonts w:ascii="Calibri" w:eastAsia="Times New Roman" w:hAnsi="Calibri" w:cs="Calibri"/>
          <w:bCs/>
          <w:noProof/>
          <w:color w:val="000000"/>
          <w:lang w:eastAsia="sk-SK"/>
        </w:rPr>
        <w:t>, SOŠ hotelových služieb a</w:t>
      </w:r>
      <w:r w:rsidR="00E12A98">
        <w:rPr>
          <w:rFonts w:ascii="Calibri" w:eastAsia="Times New Roman" w:hAnsi="Calibri" w:cs="Calibri"/>
          <w:bCs/>
          <w:noProof/>
          <w:color w:val="000000"/>
          <w:lang w:eastAsia="sk-SK"/>
        </w:rPr>
        <w:t> </w:t>
      </w:r>
      <w:r w:rsidR="00874EF4">
        <w:rPr>
          <w:rFonts w:ascii="Calibri" w:eastAsia="Times New Roman" w:hAnsi="Calibri" w:cs="Calibri"/>
          <w:bCs/>
          <w:noProof/>
          <w:color w:val="000000"/>
          <w:lang w:eastAsia="sk-SK"/>
        </w:rPr>
        <w:t>obchodu</w:t>
      </w:r>
      <w:r w:rsidR="00E12A98">
        <w:rPr>
          <w:rFonts w:ascii="Calibri" w:eastAsia="Times New Roman" w:hAnsi="Calibri" w:cs="Calibri"/>
          <w:bCs/>
          <w:noProof/>
          <w:color w:val="000000"/>
          <w:lang w:eastAsia="sk-SK"/>
        </w:rPr>
        <w:t xml:space="preserve"> Zvolen, Jabloňová 1351, 960 01 Zvolen </w:t>
      </w:r>
    </w:p>
    <w:p w14:paraId="397462B9"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 / 4325 111, 048/4325527, 048/4325609, 048/4325525</w:t>
      </w:r>
    </w:p>
    <w:p w14:paraId="40FC215C" w14:textId="72C92BB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9" w:history="1">
        <w:r w:rsidRPr="002A6062">
          <w:rPr>
            <w:rFonts w:ascii="Calibri" w:eastAsia="Times New Roman" w:hAnsi="Calibri" w:cs="Calibri"/>
            <w:lang w:eastAsia="sk-SK"/>
          </w:rPr>
          <w:t>podatelna@bbsk.sk</w:t>
        </w:r>
      </w:hyperlink>
      <w:r w:rsidRPr="002A6062">
        <w:rPr>
          <w:rFonts w:ascii="Calibri" w:eastAsia="Times New Roman" w:hAnsi="Calibri" w:cs="Calibri"/>
          <w:lang w:eastAsia="sk-SK"/>
        </w:rPr>
        <w:t xml:space="preserve">, </w:t>
      </w:r>
      <w:hyperlink r:id="rId10" w:history="1">
        <w:r w:rsidRPr="002A6062">
          <w:rPr>
            <w:rFonts w:ascii="Calibri" w:eastAsia="Times New Roman" w:hAnsi="Calibri" w:cs="Calibri"/>
            <w:lang w:eastAsia="sk-SK"/>
          </w:rPr>
          <w:t>martin.danis@bbsk.s</w:t>
        </w:r>
      </w:hyperlink>
      <w:r w:rsidRPr="002A6062">
        <w:rPr>
          <w:rFonts w:ascii="Calibri" w:eastAsia="Times New Roman" w:hAnsi="Calibri" w:cs="Calibri"/>
          <w:lang w:eastAsia="sk-SK"/>
        </w:rPr>
        <w:t>k,</w:t>
      </w:r>
      <w:r w:rsidRPr="00A82098">
        <w:rPr>
          <w:rFonts w:ascii="Calibri" w:eastAsia="Times New Roman" w:hAnsi="Calibri" w:cs="Calibri"/>
          <w:color w:val="000000"/>
          <w:lang w:eastAsia="sk-SK"/>
        </w:rPr>
        <w:t xml:space="preserve"> </w:t>
      </w:r>
      <w:r w:rsidR="00157439" w:rsidRPr="002A6062">
        <w:rPr>
          <w:rFonts w:ascii="Calibri" w:eastAsia="Times New Roman" w:hAnsi="Calibri" w:cs="Calibri"/>
          <w:bCs/>
          <w:noProof/>
          <w:color w:val="000000"/>
          <w:lang w:eastAsia="sk-SK"/>
        </w:rPr>
        <w:t>nora.oravcova@bbsk.sk</w:t>
      </w:r>
      <w:r w:rsidRPr="004E2B44">
        <w:rPr>
          <w:rFonts w:ascii="Calibri" w:eastAsia="Times New Roman" w:hAnsi="Calibri" w:cs="Calibri"/>
          <w:bCs/>
          <w:color w:val="000000"/>
          <w:lang w:eastAsia="sk-SK"/>
        </w:rPr>
        <w:t>,</w:t>
      </w:r>
      <w:r w:rsidRPr="00A82098">
        <w:rPr>
          <w:rFonts w:ascii="Calibri" w:eastAsia="Times New Roman" w:hAnsi="Calibri" w:cs="Calibri"/>
          <w:color w:val="000000"/>
          <w:lang w:eastAsia="sk-SK"/>
        </w:rPr>
        <w:t xml:space="preserve"> </w:t>
      </w:r>
      <w:r w:rsidR="00857062">
        <w:rPr>
          <w:rFonts w:ascii="Calibri" w:eastAsia="Times New Roman" w:hAnsi="Calibri" w:cs="Calibri"/>
          <w:color w:val="000000"/>
          <w:lang w:eastAsia="sk-SK"/>
        </w:rPr>
        <w:t>zaneta.cierna@bbsk.sk,</w:t>
      </w:r>
      <w:r w:rsidR="0084549F">
        <w:rPr>
          <w:rFonts w:ascii="Calibri" w:eastAsia="Times New Roman" w:hAnsi="Calibri" w:cs="Calibri"/>
          <w:color w:val="000000"/>
          <w:lang w:eastAsia="sk-SK"/>
        </w:rPr>
        <w:t xml:space="preserve"> </w:t>
      </w:r>
      <w:r w:rsidR="008B6692" w:rsidRPr="002A6062">
        <w:rPr>
          <w:rFonts w:ascii="Calibri" w:eastAsia="Times New Roman" w:hAnsi="Calibri" w:cs="Calibri"/>
          <w:bCs/>
          <w:noProof/>
          <w:color w:val="000000"/>
          <w:lang w:eastAsia="sk-SK"/>
        </w:rPr>
        <w:t>hrnciarova.hela@soshotel.sk</w:t>
      </w:r>
      <w:r w:rsidR="008B6692" w:rsidRPr="00A82098">
        <w:rPr>
          <w:rFonts w:ascii="Calibri" w:eastAsia="Times New Roman" w:hAnsi="Calibri" w:cs="Calibri"/>
          <w:color w:val="000000"/>
          <w:lang w:eastAsia="sk-SK"/>
        </w:rPr>
        <w:t xml:space="preserve"> </w:t>
      </w:r>
    </w:p>
    <w:p w14:paraId="3E87E2B7" w14:textId="77777777" w:rsidR="00141CBD" w:rsidRDefault="00141CBD" w:rsidP="002947AB">
      <w:pPr>
        <w:spacing w:after="0" w:line="240" w:lineRule="auto"/>
        <w:jc w:val="both"/>
        <w:rPr>
          <w:rFonts w:cstheme="minorHAnsi"/>
        </w:rPr>
      </w:pPr>
    </w:p>
    <w:p w14:paraId="79F0B4BA" w14:textId="2DD27294"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1F6D02">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lastRenderedPageBreak/>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6A60AE0A" w:rsidR="0073020D" w:rsidRDefault="0073020D" w:rsidP="002947AB">
      <w:pPr>
        <w:spacing w:line="240" w:lineRule="auto"/>
        <w:ind w:right="-567"/>
        <w:jc w:val="both"/>
        <w:rPr>
          <w:rFonts w:cstheme="minorHAnsi"/>
          <w:i/>
          <w:lang w:eastAsia="cs-CZ"/>
        </w:rPr>
      </w:pPr>
      <w:r>
        <w:rPr>
          <w:rFonts w:cstheme="minorHAnsi"/>
        </w:rPr>
        <w:t xml:space="preserve">(ďalej </w:t>
      </w:r>
      <w:r w:rsidR="001F6D02">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 xml:space="preserve">bjednávateľom ďalej </w:t>
      </w:r>
      <w:r w:rsidR="00DA109D">
        <w:rPr>
          <w:rFonts w:cstheme="minorHAnsi"/>
        </w:rPr>
        <w:t xml:space="preserve">len </w:t>
      </w:r>
      <w:r>
        <w:rPr>
          <w:rFonts w:cstheme="minorHAnsi"/>
        </w:rPr>
        <w:t>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1A01929F"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B40CF5">
        <w:rPr>
          <w:rFonts w:asciiTheme="minorHAnsi" w:hAnsiTheme="minorHAnsi" w:cstheme="minorHAnsi"/>
        </w:rPr>
        <w:t xml:space="preserve"> (ďalej len ako „</w:t>
      </w:r>
      <w:r w:rsidR="00B40CF5" w:rsidRPr="00666EB7">
        <w:rPr>
          <w:rFonts w:asciiTheme="minorHAnsi" w:hAnsiTheme="minorHAnsi" w:cstheme="minorHAnsi"/>
          <w:b/>
          <w:bCs/>
        </w:rPr>
        <w:t>zákon o verejnom obstarávaní</w:t>
      </w:r>
      <w:r w:rsidR="00B40CF5">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041C92" w:rsidRPr="00041C92">
        <w:rPr>
          <w:rFonts w:asciiTheme="minorHAnsi" w:hAnsiTheme="minorHAnsi" w:cstheme="minorHAnsi"/>
          <w:b/>
          <w:bCs/>
        </w:rPr>
        <w:t>SOŠ HSaO Zvolen – Rekonštrukcia a modernizácia strediska praktického vyučovania</w:t>
      </w:r>
      <w:r w:rsidR="0043242C">
        <w:rPr>
          <w:rFonts w:asciiTheme="minorHAnsi" w:hAnsiTheme="minorHAnsi" w:cstheme="minorHAnsi"/>
          <w:b/>
          <w:bCs/>
        </w:rPr>
        <w:t xml:space="preserve"> – stavebné práce</w:t>
      </w:r>
      <w:r w:rsidR="00041C92">
        <w:rPr>
          <w:rFonts w:asciiTheme="minorHAnsi" w:hAnsiTheme="minorHAnsi" w:cstheme="minorHAnsi"/>
        </w:rPr>
        <w:t xml:space="preserve"> (</w:t>
      </w:r>
      <w:r w:rsidRPr="0073020D">
        <w:rPr>
          <w:rFonts w:asciiTheme="minorHAnsi" w:hAnsiTheme="minorHAnsi" w:cstheme="minorHAnsi"/>
        </w:rPr>
        <w:t xml:space="preserve">ďalej </w:t>
      </w:r>
      <w:r w:rsidR="003635F9">
        <w:rPr>
          <w:rFonts w:asciiTheme="minorHAnsi" w:hAnsiTheme="minorHAnsi" w:cstheme="minorHAnsi"/>
        </w:rPr>
        <w:t>len ako</w:t>
      </w:r>
      <w:r w:rsidRPr="0073020D">
        <w:rPr>
          <w:rFonts w:asciiTheme="minorHAnsi" w:hAnsiTheme="minorHAnsi" w:cstheme="minorHAnsi"/>
        </w:rPr>
        <w:t xml:space="preserve"> „</w:t>
      </w:r>
      <w:r w:rsidRPr="00666EB7">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w:t>
      </w:r>
      <w:r w:rsidR="007D6063">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12F93724" w14:textId="77777777" w:rsidR="003904BD" w:rsidRDefault="003904BD" w:rsidP="002A6062">
      <w:pPr>
        <w:pStyle w:val="Odsekzoznamu"/>
        <w:tabs>
          <w:tab w:val="left" w:pos="426"/>
        </w:tabs>
        <w:ind w:left="0"/>
        <w:jc w:val="both"/>
        <w:rPr>
          <w:rFonts w:asciiTheme="minorHAnsi" w:hAnsiTheme="minorHAnsi" w:cstheme="minorHAnsi"/>
        </w:rPr>
      </w:pPr>
    </w:p>
    <w:p w14:paraId="7B493637" w14:textId="4962A132" w:rsidR="0080215F" w:rsidRPr="002A6062" w:rsidRDefault="007838F3" w:rsidP="00E8660C">
      <w:pPr>
        <w:pStyle w:val="Odsekzoznamu"/>
        <w:numPr>
          <w:ilvl w:val="0"/>
          <w:numId w:val="1"/>
        </w:numPr>
        <w:tabs>
          <w:tab w:val="left" w:pos="426"/>
        </w:tabs>
        <w:ind w:left="0" w:firstLine="0"/>
        <w:jc w:val="both"/>
        <w:rPr>
          <w:rFonts w:asciiTheme="minorHAnsi" w:hAnsiTheme="minorHAnsi" w:cstheme="minorHAnsi"/>
        </w:rPr>
      </w:pPr>
      <w:r w:rsidRPr="002A6062">
        <w:rPr>
          <w:rFonts w:asciiTheme="minorHAnsi" w:hAnsiTheme="minorHAnsi" w:cstheme="minorHAnsi"/>
          <w:color w:val="000000"/>
        </w:rPr>
        <w:t xml:space="preserve">Nevyhnutným predpokladom k plneniu podľa tejto Zmluvy je </w:t>
      </w:r>
      <w:r w:rsidR="005C6862">
        <w:rPr>
          <w:rFonts w:asciiTheme="minorHAnsi" w:hAnsiTheme="minorHAnsi" w:cstheme="minorHAnsi"/>
          <w:color w:val="000000"/>
        </w:rPr>
        <w:t>platná a účinná Zmluva</w:t>
      </w:r>
      <w:r w:rsidRPr="002A6062">
        <w:rPr>
          <w:rFonts w:asciiTheme="minorHAnsi" w:hAnsiTheme="minorHAnsi" w:cstheme="minorHAnsi"/>
          <w:color w:val="000000"/>
        </w:rPr>
        <w:t xml:space="preserve"> o</w:t>
      </w:r>
      <w:r w:rsidR="00F23169" w:rsidRPr="00781C08">
        <w:rPr>
          <w:rFonts w:asciiTheme="minorHAnsi" w:hAnsiTheme="minorHAnsi" w:cstheme="minorHAnsi"/>
          <w:color w:val="000000"/>
        </w:rPr>
        <w:t> poskytnut</w:t>
      </w:r>
      <w:r w:rsidR="005C6862">
        <w:rPr>
          <w:rFonts w:asciiTheme="minorHAnsi" w:hAnsiTheme="minorHAnsi" w:cstheme="minorHAnsi"/>
          <w:color w:val="000000"/>
        </w:rPr>
        <w:t>í</w:t>
      </w:r>
      <w:r w:rsidR="00F23169" w:rsidRPr="00781C08">
        <w:rPr>
          <w:rFonts w:asciiTheme="minorHAnsi" w:hAnsiTheme="minorHAnsi" w:cstheme="minorHAnsi"/>
          <w:color w:val="000000"/>
        </w:rPr>
        <w:t xml:space="preserve"> nenávratného finančného príspevku</w:t>
      </w:r>
      <w:r w:rsidR="005C6862">
        <w:rPr>
          <w:rFonts w:asciiTheme="minorHAnsi" w:hAnsiTheme="minorHAnsi" w:cstheme="minorHAnsi"/>
          <w:color w:val="000000"/>
        </w:rPr>
        <w:t>, uzatvorená medzi</w:t>
      </w:r>
      <w:r w:rsidR="00F23169" w:rsidRPr="00781C08">
        <w:rPr>
          <w:rFonts w:asciiTheme="minorHAnsi" w:hAnsiTheme="minorHAnsi" w:cstheme="minorHAnsi"/>
          <w:color w:val="000000"/>
        </w:rPr>
        <w:t xml:space="preserve"> </w:t>
      </w:r>
      <w:r w:rsidRPr="002A6062">
        <w:rPr>
          <w:rFonts w:asciiTheme="minorHAnsi" w:hAnsiTheme="minorHAnsi" w:cstheme="minorHAnsi"/>
          <w:color w:val="000000"/>
        </w:rPr>
        <w:t xml:space="preserve">poskytovateľom pomoci, ktorým je </w:t>
      </w:r>
      <w:r w:rsidR="00F23169" w:rsidRPr="00781C08">
        <w:rPr>
          <w:rFonts w:asciiTheme="minorHAnsi" w:hAnsiTheme="minorHAnsi" w:cstheme="minorHAnsi"/>
          <w:color w:val="000000"/>
        </w:rPr>
        <w:t xml:space="preserve">Ministerstvo </w:t>
      </w:r>
      <w:r w:rsidR="00534480" w:rsidRPr="00781C08">
        <w:rPr>
          <w:rFonts w:asciiTheme="minorHAnsi" w:hAnsiTheme="minorHAnsi" w:cstheme="minorHAnsi"/>
          <w:color w:val="000000"/>
        </w:rPr>
        <w:t xml:space="preserve">investícií, regionálneho rozvoja a </w:t>
      </w:r>
      <w:r w:rsidR="00F23169" w:rsidRPr="00781C08">
        <w:rPr>
          <w:rFonts w:asciiTheme="minorHAnsi" w:hAnsiTheme="minorHAnsi" w:cstheme="minorHAnsi"/>
          <w:color w:val="000000"/>
        </w:rPr>
        <w:t>informatizácie</w:t>
      </w:r>
      <w:r w:rsidRPr="002A6062">
        <w:rPr>
          <w:rFonts w:asciiTheme="minorHAnsi" w:hAnsiTheme="minorHAnsi" w:cstheme="minorHAnsi"/>
          <w:color w:val="000000"/>
        </w:rPr>
        <w:t xml:space="preserve"> </w:t>
      </w:r>
      <w:r w:rsidR="00723F6F">
        <w:rPr>
          <w:rFonts w:asciiTheme="minorHAnsi" w:hAnsiTheme="minorHAnsi" w:cstheme="minorHAnsi"/>
          <w:color w:val="000000"/>
        </w:rPr>
        <w:t xml:space="preserve">SR </w:t>
      </w:r>
      <w:r w:rsidRPr="002A6062">
        <w:rPr>
          <w:rFonts w:asciiTheme="minorHAnsi" w:hAnsiTheme="minorHAnsi" w:cstheme="minorHAnsi"/>
          <w:color w:val="000000"/>
        </w:rPr>
        <w:t xml:space="preserve">(ďalej </w:t>
      </w:r>
      <w:r w:rsidR="00B82637">
        <w:rPr>
          <w:rFonts w:asciiTheme="minorHAnsi" w:hAnsiTheme="minorHAnsi" w:cstheme="minorHAnsi"/>
          <w:color w:val="000000"/>
        </w:rPr>
        <w:t xml:space="preserve">len </w:t>
      </w:r>
      <w:r w:rsidRPr="002A6062">
        <w:rPr>
          <w:rFonts w:asciiTheme="minorHAnsi" w:hAnsiTheme="minorHAnsi" w:cstheme="minorHAnsi"/>
          <w:color w:val="000000"/>
        </w:rPr>
        <w:t>ako „</w:t>
      </w:r>
      <w:r w:rsidRPr="00666EB7">
        <w:rPr>
          <w:rFonts w:asciiTheme="minorHAnsi" w:hAnsiTheme="minorHAnsi" w:cstheme="minorHAnsi"/>
          <w:b/>
          <w:bCs/>
          <w:color w:val="000000"/>
        </w:rPr>
        <w:t xml:space="preserve">poskytovateľ </w:t>
      </w:r>
      <w:r w:rsidR="009F12C8" w:rsidRPr="00666EB7">
        <w:rPr>
          <w:rFonts w:asciiTheme="minorHAnsi" w:hAnsiTheme="minorHAnsi" w:cstheme="minorHAnsi"/>
          <w:b/>
          <w:bCs/>
          <w:color w:val="000000"/>
        </w:rPr>
        <w:t>NFP</w:t>
      </w:r>
      <w:r w:rsidRPr="002A6062">
        <w:rPr>
          <w:rFonts w:asciiTheme="minorHAnsi" w:hAnsiTheme="minorHAnsi" w:cstheme="minorHAnsi"/>
          <w:color w:val="000000"/>
        </w:rPr>
        <w:t xml:space="preserve">“) </w:t>
      </w:r>
      <w:r w:rsidR="00723F6F">
        <w:rPr>
          <w:rFonts w:asciiTheme="minorHAnsi" w:hAnsiTheme="minorHAnsi" w:cstheme="minorHAnsi"/>
          <w:color w:val="000000"/>
        </w:rPr>
        <w:t>a</w:t>
      </w:r>
      <w:r w:rsidR="008B4381">
        <w:rPr>
          <w:rFonts w:asciiTheme="minorHAnsi" w:hAnsiTheme="minorHAnsi" w:cstheme="minorHAnsi"/>
          <w:color w:val="000000"/>
        </w:rPr>
        <w:t> </w:t>
      </w:r>
      <w:r w:rsidRPr="002A6062">
        <w:rPr>
          <w:rFonts w:asciiTheme="minorHAnsi" w:hAnsiTheme="minorHAnsi" w:cstheme="minorHAnsi"/>
          <w:color w:val="000000"/>
        </w:rPr>
        <w:t>objednávateľ</w:t>
      </w:r>
      <w:r w:rsidR="007E2998">
        <w:rPr>
          <w:rFonts w:asciiTheme="minorHAnsi" w:hAnsiTheme="minorHAnsi" w:cstheme="minorHAnsi"/>
          <w:color w:val="000000"/>
        </w:rPr>
        <w:t>om</w:t>
      </w:r>
      <w:r w:rsidR="008B4381">
        <w:rPr>
          <w:rFonts w:asciiTheme="minorHAnsi" w:hAnsiTheme="minorHAnsi" w:cstheme="minorHAnsi"/>
          <w:color w:val="000000"/>
        </w:rPr>
        <w:t>,</w:t>
      </w:r>
      <w:r w:rsidR="007E2998">
        <w:rPr>
          <w:rFonts w:asciiTheme="minorHAnsi" w:hAnsiTheme="minorHAnsi" w:cstheme="minorHAnsi"/>
          <w:color w:val="000000"/>
        </w:rPr>
        <w:t xml:space="preserve"> a to na základe </w:t>
      </w:r>
      <w:r w:rsidR="003904BD">
        <w:rPr>
          <w:rFonts w:asciiTheme="minorHAnsi" w:hAnsiTheme="minorHAnsi" w:cstheme="minorHAnsi"/>
          <w:color w:val="000000"/>
        </w:rPr>
        <w:t xml:space="preserve">schválenej </w:t>
      </w:r>
      <w:r w:rsidR="007E2998">
        <w:rPr>
          <w:rFonts w:asciiTheme="minorHAnsi" w:hAnsiTheme="minorHAnsi" w:cstheme="minorHAnsi"/>
          <w:color w:val="000000"/>
        </w:rPr>
        <w:t>žiadosti</w:t>
      </w:r>
      <w:r w:rsidRPr="002A6062">
        <w:rPr>
          <w:rFonts w:asciiTheme="minorHAnsi" w:hAnsiTheme="minorHAnsi" w:cstheme="minorHAnsi"/>
          <w:color w:val="000000"/>
        </w:rPr>
        <w:t xml:space="preserve"> o </w:t>
      </w:r>
      <w:r w:rsidR="00D64802" w:rsidRPr="00781C08">
        <w:rPr>
          <w:rFonts w:asciiTheme="minorHAnsi" w:hAnsiTheme="minorHAnsi" w:cstheme="minorHAnsi"/>
          <w:color w:val="000000"/>
        </w:rPr>
        <w:t>poskytnutie nenávratného finančného príspevku</w:t>
      </w:r>
      <w:r w:rsidR="00C463CC">
        <w:rPr>
          <w:rFonts w:asciiTheme="minorHAnsi" w:hAnsiTheme="minorHAnsi" w:cstheme="minorHAnsi"/>
          <w:color w:val="000000"/>
        </w:rPr>
        <w:t xml:space="preserve"> (ďalej len</w:t>
      </w:r>
      <w:r w:rsidR="000F7ECE">
        <w:rPr>
          <w:rFonts w:asciiTheme="minorHAnsi" w:hAnsiTheme="minorHAnsi" w:cstheme="minorHAnsi"/>
          <w:color w:val="000000"/>
        </w:rPr>
        <w:t xml:space="preserve"> ako</w:t>
      </w:r>
      <w:r w:rsidR="00C463CC">
        <w:rPr>
          <w:rFonts w:asciiTheme="minorHAnsi" w:hAnsiTheme="minorHAnsi" w:cstheme="minorHAnsi"/>
          <w:color w:val="000000"/>
        </w:rPr>
        <w:t xml:space="preserve"> „</w:t>
      </w:r>
      <w:r w:rsidR="00C463CC" w:rsidRPr="00666EB7">
        <w:rPr>
          <w:rFonts w:asciiTheme="minorHAnsi" w:hAnsiTheme="minorHAnsi" w:cstheme="minorHAnsi"/>
          <w:b/>
          <w:bCs/>
          <w:color w:val="000000"/>
        </w:rPr>
        <w:t>NFP</w:t>
      </w:r>
      <w:r w:rsidR="00C463CC">
        <w:rPr>
          <w:rFonts w:asciiTheme="minorHAnsi" w:hAnsiTheme="minorHAnsi" w:cstheme="minorHAnsi"/>
          <w:color w:val="000000"/>
        </w:rPr>
        <w:t>“)</w:t>
      </w:r>
      <w:r w:rsidR="003904BD">
        <w:rPr>
          <w:rFonts w:asciiTheme="minorHAnsi" w:hAnsiTheme="minorHAnsi" w:cstheme="minorHAnsi"/>
          <w:color w:val="000000"/>
        </w:rPr>
        <w:t>.</w:t>
      </w:r>
    </w:p>
    <w:p w14:paraId="63D962E4" w14:textId="77777777" w:rsidR="003904BD" w:rsidRPr="002A6062" w:rsidRDefault="003904BD" w:rsidP="002A6062">
      <w:pPr>
        <w:pStyle w:val="Odsekzoznamu"/>
        <w:tabs>
          <w:tab w:val="left" w:pos="426"/>
        </w:tabs>
        <w:ind w:left="0"/>
        <w:jc w:val="both"/>
        <w:rPr>
          <w:rFonts w:asciiTheme="minorHAnsi" w:hAnsiTheme="minorHAnsi" w:cstheme="minorHAnsi"/>
        </w:rPr>
      </w:pPr>
    </w:p>
    <w:p w14:paraId="6B36382C" w14:textId="67CEE749" w:rsidR="007838F3" w:rsidRPr="002A6062" w:rsidRDefault="007838F3" w:rsidP="00E2000B">
      <w:pPr>
        <w:pStyle w:val="Odsekzoznamu"/>
        <w:numPr>
          <w:ilvl w:val="0"/>
          <w:numId w:val="1"/>
        </w:numPr>
        <w:tabs>
          <w:tab w:val="left" w:pos="426"/>
        </w:tabs>
        <w:ind w:left="0" w:firstLine="0"/>
        <w:jc w:val="both"/>
        <w:rPr>
          <w:rFonts w:asciiTheme="minorHAnsi" w:hAnsiTheme="minorHAnsi" w:cstheme="minorHAnsi"/>
        </w:rPr>
      </w:pPr>
      <w:r w:rsidRPr="002A6062">
        <w:rPr>
          <w:rFonts w:asciiTheme="minorHAnsi" w:hAnsiTheme="minorHAnsi" w:cstheme="minorHAnsi"/>
          <w:color w:val="000000"/>
        </w:rPr>
        <w:t xml:space="preserve">Realizácia diela definovaného v </w:t>
      </w:r>
      <w:r w:rsidR="00EA4436">
        <w:rPr>
          <w:rFonts w:asciiTheme="minorHAnsi" w:hAnsiTheme="minorHAnsi" w:cstheme="minorHAnsi"/>
          <w:color w:val="000000"/>
        </w:rPr>
        <w:t>č</w:t>
      </w:r>
      <w:r w:rsidRPr="002A6062">
        <w:rPr>
          <w:rFonts w:asciiTheme="minorHAnsi" w:hAnsiTheme="minorHAnsi" w:cstheme="minorHAnsi"/>
          <w:color w:val="000000"/>
        </w:rPr>
        <w:t>l. III. tejto Zmluvy bude spolufinancovaná z</w:t>
      </w:r>
      <w:r w:rsidR="00C463CC">
        <w:rPr>
          <w:rFonts w:asciiTheme="minorHAnsi" w:hAnsiTheme="minorHAnsi" w:cstheme="minorHAnsi"/>
          <w:color w:val="000000"/>
        </w:rPr>
        <w:t xml:space="preserve"> </w:t>
      </w:r>
      <w:r w:rsidR="00F1445B">
        <w:rPr>
          <w:rFonts w:asciiTheme="minorHAnsi" w:hAnsiTheme="minorHAnsi" w:cstheme="minorHAnsi"/>
          <w:color w:val="000000"/>
        </w:rPr>
        <w:t>NFP</w:t>
      </w:r>
      <w:r w:rsidRPr="002A6062">
        <w:rPr>
          <w:rFonts w:asciiTheme="minorHAnsi" w:hAnsiTheme="minorHAnsi" w:cstheme="minorHAnsi"/>
          <w:color w:val="000000"/>
        </w:rPr>
        <w:t xml:space="preserve">, ktorého podmienky čerpania sú upravené v </w:t>
      </w:r>
      <w:r w:rsidR="00E31EE0">
        <w:rPr>
          <w:rFonts w:asciiTheme="minorHAnsi" w:hAnsiTheme="minorHAnsi" w:cstheme="minorHAnsi"/>
          <w:color w:val="000000"/>
        </w:rPr>
        <w:t>Z</w:t>
      </w:r>
      <w:r w:rsidRPr="002A6062">
        <w:rPr>
          <w:rFonts w:asciiTheme="minorHAnsi" w:hAnsiTheme="minorHAnsi" w:cstheme="minorHAnsi"/>
          <w:color w:val="000000"/>
        </w:rPr>
        <w:t>mluve o p</w:t>
      </w:r>
      <w:r w:rsidR="00E31EE0">
        <w:rPr>
          <w:rFonts w:asciiTheme="minorHAnsi" w:hAnsiTheme="minorHAnsi" w:cstheme="minorHAnsi"/>
          <w:color w:val="000000"/>
        </w:rPr>
        <w:t>oskytnutí NFP</w:t>
      </w:r>
      <w:r w:rsidR="006E2967">
        <w:rPr>
          <w:rFonts w:asciiTheme="minorHAnsi" w:hAnsiTheme="minorHAnsi" w:cstheme="minorHAnsi"/>
          <w:color w:val="000000"/>
        </w:rPr>
        <w:t>, uzatvorenej medzi ob</w:t>
      </w:r>
      <w:r w:rsidR="00073F06">
        <w:rPr>
          <w:rFonts w:asciiTheme="minorHAnsi" w:hAnsiTheme="minorHAnsi" w:cstheme="minorHAnsi"/>
          <w:color w:val="000000"/>
        </w:rPr>
        <w:t>j</w:t>
      </w:r>
      <w:r w:rsidR="006E2967">
        <w:rPr>
          <w:rFonts w:asciiTheme="minorHAnsi" w:hAnsiTheme="minorHAnsi" w:cstheme="minorHAnsi"/>
          <w:color w:val="000000"/>
        </w:rPr>
        <w:t>e</w:t>
      </w:r>
      <w:r w:rsidR="00073F06">
        <w:rPr>
          <w:rFonts w:asciiTheme="minorHAnsi" w:hAnsiTheme="minorHAnsi" w:cstheme="minorHAnsi"/>
          <w:color w:val="000000"/>
        </w:rPr>
        <w:t>d</w:t>
      </w:r>
      <w:r w:rsidR="006E2967">
        <w:rPr>
          <w:rFonts w:asciiTheme="minorHAnsi" w:hAnsiTheme="minorHAnsi" w:cstheme="minorHAnsi"/>
          <w:color w:val="000000"/>
        </w:rPr>
        <w:t>návateľom a poskytovateľom NFP</w:t>
      </w:r>
      <w:r w:rsidR="0005376E">
        <w:rPr>
          <w:rFonts w:asciiTheme="minorHAnsi" w:hAnsiTheme="minorHAnsi" w:cstheme="minorHAnsi"/>
          <w:color w:val="000000"/>
        </w:rPr>
        <w:t>,</w:t>
      </w:r>
      <w:r w:rsidR="00E31EE0">
        <w:rPr>
          <w:rFonts w:asciiTheme="minorHAnsi" w:hAnsiTheme="minorHAnsi" w:cstheme="minorHAnsi"/>
          <w:color w:val="000000"/>
        </w:rPr>
        <w:t xml:space="preserve"> v rámci výzvy</w:t>
      </w:r>
      <w:r w:rsidR="00B87BEA" w:rsidRPr="00B87BEA">
        <w:t xml:space="preserve"> </w:t>
      </w:r>
      <w:r w:rsidR="00B87BEA" w:rsidRPr="00B87BEA">
        <w:rPr>
          <w:rFonts w:asciiTheme="minorHAnsi" w:hAnsiTheme="minorHAnsi" w:cstheme="minorHAnsi"/>
          <w:color w:val="000000"/>
        </w:rPr>
        <w:t>PSK-MIRRI-001-2023-DV-FST</w:t>
      </w:r>
      <w:r w:rsidR="00B87BEA">
        <w:rPr>
          <w:rFonts w:asciiTheme="minorHAnsi" w:hAnsiTheme="minorHAnsi" w:cstheme="minorHAnsi"/>
          <w:color w:val="000000"/>
        </w:rPr>
        <w:t xml:space="preserve"> z </w:t>
      </w:r>
      <w:r w:rsidR="00E31EE0">
        <w:rPr>
          <w:rFonts w:asciiTheme="minorHAnsi" w:hAnsiTheme="minorHAnsi" w:cstheme="minorHAnsi"/>
          <w:color w:val="000000"/>
        </w:rPr>
        <w:t xml:space="preserve">Fondu </w:t>
      </w:r>
      <w:r w:rsidR="000F1CB5">
        <w:rPr>
          <w:rFonts w:asciiTheme="minorHAnsi" w:hAnsiTheme="minorHAnsi" w:cstheme="minorHAnsi"/>
          <w:color w:val="000000"/>
        </w:rPr>
        <w:t xml:space="preserve">na </w:t>
      </w:r>
      <w:r w:rsidR="00E31EE0">
        <w:rPr>
          <w:rFonts w:asciiTheme="minorHAnsi" w:hAnsiTheme="minorHAnsi" w:cstheme="minorHAnsi"/>
          <w:color w:val="000000"/>
        </w:rPr>
        <w:t>spravodliv</w:t>
      </w:r>
      <w:r w:rsidR="000F1CB5">
        <w:rPr>
          <w:rFonts w:asciiTheme="minorHAnsi" w:hAnsiTheme="minorHAnsi" w:cstheme="minorHAnsi"/>
          <w:color w:val="000000"/>
        </w:rPr>
        <w:t>ú</w:t>
      </w:r>
      <w:r w:rsidR="00E31EE0">
        <w:rPr>
          <w:rFonts w:asciiTheme="minorHAnsi" w:hAnsiTheme="minorHAnsi" w:cstheme="minorHAnsi"/>
          <w:color w:val="000000"/>
        </w:rPr>
        <w:t xml:space="preserve"> transformáci</w:t>
      </w:r>
      <w:r w:rsidR="000F1CB5">
        <w:rPr>
          <w:rFonts w:asciiTheme="minorHAnsi" w:hAnsiTheme="minorHAnsi" w:cstheme="minorHAnsi"/>
          <w:color w:val="000000"/>
        </w:rPr>
        <w:t>u</w:t>
      </w:r>
      <w:r w:rsidRPr="002A6062">
        <w:rPr>
          <w:rFonts w:asciiTheme="minorHAnsi" w:hAnsiTheme="minorHAnsi" w:cstheme="minorHAnsi"/>
          <w:color w:val="000000"/>
        </w:rPr>
        <w:t>.</w:t>
      </w:r>
    </w:p>
    <w:p w14:paraId="065EBDDD" w14:textId="77777777" w:rsidR="003904BD" w:rsidRPr="002A6062" w:rsidRDefault="003904BD" w:rsidP="002A6062">
      <w:pPr>
        <w:pStyle w:val="Odsekzoznamu"/>
        <w:tabs>
          <w:tab w:val="left" w:pos="426"/>
        </w:tabs>
        <w:ind w:left="0"/>
        <w:jc w:val="both"/>
        <w:rPr>
          <w:rFonts w:asciiTheme="minorHAnsi" w:hAnsiTheme="minorHAnsi" w:cstheme="minorHAnsi"/>
        </w:rPr>
      </w:pPr>
    </w:p>
    <w:p w14:paraId="1A15EB05" w14:textId="078BB97C" w:rsidR="007838F3" w:rsidRPr="002A6062" w:rsidRDefault="007838F3" w:rsidP="00E2000B">
      <w:pPr>
        <w:pStyle w:val="Odsekzoznamu"/>
        <w:numPr>
          <w:ilvl w:val="0"/>
          <w:numId w:val="1"/>
        </w:numPr>
        <w:tabs>
          <w:tab w:val="left" w:pos="426"/>
        </w:tabs>
        <w:ind w:left="0" w:firstLine="0"/>
        <w:jc w:val="both"/>
        <w:rPr>
          <w:rFonts w:asciiTheme="minorHAnsi" w:hAnsiTheme="minorHAnsi" w:cstheme="minorHAnsi"/>
        </w:rPr>
      </w:pPr>
      <w:r w:rsidRPr="002A6062">
        <w:rPr>
          <w:rFonts w:asciiTheme="minorHAnsi" w:hAnsiTheme="minorHAnsi" w:cstheme="minorHAnsi"/>
          <w:color w:val="000000"/>
        </w:rPr>
        <w:t>Zhotoviteľ berie na vedomie, že dielo bude financované</w:t>
      </w:r>
      <w:r w:rsidR="003D431B">
        <w:rPr>
          <w:rFonts w:asciiTheme="minorHAnsi" w:hAnsiTheme="minorHAnsi" w:cstheme="minorHAnsi"/>
          <w:color w:val="000000"/>
        </w:rPr>
        <w:t xml:space="preserve"> z</w:t>
      </w:r>
      <w:r w:rsidRPr="002A6062">
        <w:rPr>
          <w:rFonts w:asciiTheme="minorHAnsi" w:hAnsiTheme="minorHAnsi" w:cstheme="minorHAnsi"/>
          <w:color w:val="000000"/>
        </w:rPr>
        <w:t xml:space="preserve"> </w:t>
      </w:r>
      <w:r w:rsidR="008C750B">
        <w:rPr>
          <w:rFonts w:asciiTheme="minorHAnsi" w:hAnsiTheme="minorHAnsi" w:cstheme="minorHAnsi"/>
          <w:color w:val="000000"/>
        </w:rPr>
        <w:t>f</w:t>
      </w:r>
      <w:r w:rsidRPr="002A6062">
        <w:rPr>
          <w:rFonts w:asciiTheme="minorHAnsi" w:hAnsiTheme="minorHAnsi" w:cstheme="minorHAnsi"/>
          <w:color w:val="000000"/>
        </w:rPr>
        <w:t>ond</w:t>
      </w:r>
      <w:r w:rsidR="008C750B">
        <w:rPr>
          <w:rFonts w:asciiTheme="minorHAnsi" w:hAnsiTheme="minorHAnsi" w:cstheme="minorHAnsi"/>
          <w:color w:val="000000"/>
        </w:rPr>
        <w:t>ov Európskej únie na</w:t>
      </w:r>
      <w:r w:rsidRPr="002A6062">
        <w:rPr>
          <w:rFonts w:asciiTheme="minorHAnsi" w:hAnsiTheme="minorHAnsi" w:cstheme="minorHAnsi"/>
          <w:color w:val="000000"/>
        </w:rPr>
        <w:t xml:space="preserve"> základe zmluvy o</w:t>
      </w:r>
      <w:r w:rsidR="008D633D">
        <w:rPr>
          <w:rFonts w:asciiTheme="minorHAnsi" w:hAnsiTheme="minorHAnsi" w:cstheme="minorHAnsi"/>
          <w:color w:val="000000"/>
        </w:rPr>
        <w:t> poskytnutí NFP, uza</w:t>
      </w:r>
      <w:r w:rsidR="007162BB">
        <w:rPr>
          <w:rFonts w:asciiTheme="minorHAnsi" w:hAnsiTheme="minorHAnsi" w:cstheme="minorHAnsi"/>
          <w:color w:val="000000"/>
        </w:rPr>
        <w:t>t</w:t>
      </w:r>
      <w:r w:rsidR="008D633D">
        <w:rPr>
          <w:rFonts w:asciiTheme="minorHAnsi" w:hAnsiTheme="minorHAnsi" w:cstheme="minorHAnsi"/>
          <w:color w:val="000000"/>
        </w:rPr>
        <w:t>v</w:t>
      </w:r>
      <w:r w:rsidR="007162BB">
        <w:rPr>
          <w:rFonts w:asciiTheme="minorHAnsi" w:hAnsiTheme="minorHAnsi" w:cstheme="minorHAnsi"/>
          <w:color w:val="000000"/>
        </w:rPr>
        <w:t>o</w:t>
      </w:r>
      <w:r w:rsidR="008D633D">
        <w:rPr>
          <w:rFonts w:asciiTheme="minorHAnsi" w:hAnsiTheme="minorHAnsi" w:cstheme="minorHAnsi"/>
          <w:color w:val="000000"/>
        </w:rPr>
        <w:t>re</w:t>
      </w:r>
      <w:r w:rsidR="007162BB">
        <w:rPr>
          <w:rFonts w:asciiTheme="minorHAnsi" w:hAnsiTheme="minorHAnsi" w:cstheme="minorHAnsi"/>
          <w:color w:val="000000"/>
        </w:rPr>
        <w:t>n</w:t>
      </w:r>
      <w:r w:rsidRPr="002A6062">
        <w:rPr>
          <w:rFonts w:asciiTheme="minorHAnsi" w:hAnsiTheme="minorHAnsi" w:cstheme="minorHAnsi"/>
          <w:color w:val="000000"/>
        </w:rPr>
        <w:t xml:space="preserve">ej medzi objednávateľom a poskytovateľom </w:t>
      </w:r>
      <w:r w:rsidR="0024643D">
        <w:rPr>
          <w:rFonts w:asciiTheme="minorHAnsi" w:hAnsiTheme="minorHAnsi" w:cstheme="minorHAnsi"/>
          <w:color w:val="000000"/>
        </w:rPr>
        <w:t>NFP</w:t>
      </w:r>
      <w:r w:rsidR="003904BD">
        <w:rPr>
          <w:rFonts w:asciiTheme="minorHAnsi" w:hAnsiTheme="minorHAnsi" w:cstheme="minorHAnsi"/>
          <w:color w:val="000000"/>
        </w:rPr>
        <w:t>.</w:t>
      </w:r>
    </w:p>
    <w:p w14:paraId="7EEB0C0E" w14:textId="77777777" w:rsidR="003904BD" w:rsidRPr="002A6062" w:rsidRDefault="003904BD" w:rsidP="002A6062">
      <w:pPr>
        <w:pStyle w:val="Odsekzoznamu"/>
        <w:tabs>
          <w:tab w:val="left" w:pos="426"/>
        </w:tabs>
        <w:ind w:left="0"/>
        <w:jc w:val="both"/>
        <w:rPr>
          <w:rFonts w:asciiTheme="minorHAnsi" w:hAnsiTheme="minorHAnsi" w:cstheme="minorHAnsi"/>
        </w:rPr>
      </w:pPr>
    </w:p>
    <w:p w14:paraId="28731393" w14:textId="342F9E19" w:rsidR="007838F3" w:rsidRDefault="007838F3" w:rsidP="00E2000B">
      <w:pPr>
        <w:pStyle w:val="Odsekzoznamu"/>
        <w:numPr>
          <w:ilvl w:val="0"/>
          <w:numId w:val="1"/>
        </w:numPr>
        <w:tabs>
          <w:tab w:val="left" w:pos="426"/>
        </w:tabs>
        <w:ind w:left="0" w:firstLine="0"/>
        <w:jc w:val="both"/>
        <w:rPr>
          <w:rFonts w:asciiTheme="minorHAnsi" w:hAnsiTheme="minorHAnsi" w:cstheme="minorHAnsi"/>
        </w:rPr>
      </w:pPr>
      <w:r w:rsidRPr="002A6062">
        <w:rPr>
          <w:rFonts w:asciiTheme="minorHAnsi" w:hAnsiTheme="minorHAnsi" w:cstheme="minorHAnsi"/>
          <w:color w:val="000000"/>
        </w:rPr>
        <w:t xml:space="preserve">Zmluvné strany berú na vedomie a súhlasia, že cena za dielo bude hradená na základe </w:t>
      </w:r>
      <w:r w:rsidR="009B46C3">
        <w:rPr>
          <w:rFonts w:asciiTheme="minorHAnsi" w:hAnsiTheme="minorHAnsi" w:cstheme="minorHAnsi"/>
          <w:color w:val="000000"/>
        </w:rPr>
        <w:t>Z</w:t>
      </w:r>
      <w:r w:rsidRPr="002A6062">
        <w:rPr>
          <w:rFonts w:asciiTheme="minorHAnsi" w:hAnsiTheme="minorHAnsi" w:cstheme="minorHAnsi"/>
          <w:color w:val="000000"/>
        </w:rPr>
        <w:t>mluvy o</w:t>
      </w:r>
      <w:r w:rsidR="009B46C3">
        <w:rPr>
          <w:rFonts w:asciiTheme="minorHAnsi" w:hAnsiTheme="minorHAnsi" w:cstheme="minorHAnsi"/>
          <w:color w:val="000000"/>
        </w:rPr>
        <w:t xml:space="preserve"> poskytnutí </w:t>
      </w:r>
      <w:r w:rsidR="00F1445B">
        <w:rPr>
          <w:rFonts w:asciiTheme="minorHAnsi" w:hAnsiTheme="minorHAnsi" w:cstheme="minorHAnsi"/>
          <w:color w:val="000000"/>
        </w:rPr>
        <w:t>NFP</w:t>
      </w:r>
      <w:r w:rsidRPr="002A6062">
        <w:rPr>
          <w:rFonts w:asciiTheme="minorHAnsi" w:hAnsiTheme="minorHAnsi" w:cstheme="minorHAnsi"/>
          <w:color w:val="000000"/>
        </w:rPr>
        <w:t xml:space="preserve"> a faktúry budú zaplatené zhotoviteľovi po pripísaní</w:t>
      </w:r>
      <w:r w:rsidR="003A6F47">
        <w:rPr>
          <w:rFonts w:asciiTheme="minorHAnsi" w:hAnsiTheme="minorHAnsi" w:cstheme="minorHAnsi"/>
          <w:color w:val="000000"/>
        </w:rPr>
        <w:t xml:space="preserve"> NFP </w:t>
      </w:r>
      <w:r w:rsidRPr="002A6062">
        <w:rPr>
          <w:rFonts w:asciiTheme="minorHAnsi" w:hAnsiTheme="minorHAnsi" w:cstheme="minorHAnsi"/>
          <w:color w:val="000000"/>
        </w:rPr>
        <w:t>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6569A81A"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definované v čl. III. Zmluvy</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6613C6B9"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717A75">
        <w:rPr>
          <w:rFonts w:asciiTheme="minorHAnsi" w:hAnsiTheme="minorHAnsi" w:cs="Calibri"/>
        </w:rPr>
        <w:t>podnikateľom</w:t>
      </w:r>
      <w:r>
        <w:rPr>
          <w:rFonts w:asciiTheme="minorHAnsi" w:hAnsiTheme="minorHAnsi" w:cs="Calibri"/>
        </w:rPr>
        <w:t xml:space="preserve"> s právnou subjektivitou, ktor</w:t>
      </w:r>
      <w:r w:rsidR="00717A75">
        <w:rPr>
          <w:rFonts w:asciiTheme="minorHAnsi" w:hAnsiTheme="minorHAnsi" w:cs="Calibri"/>
        </w:rPr>
        <w:t>ého</w:t>
      </w:r>
      <w:r>
        <w:rPr>
          <w:rFonts w:asciiTheme="minorHAnsi" w:hAnsiTheme="minorHAnsi" w:cs="Calibri"/>
        </w:rPr>
        <w:t xml:space="preserve">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968EBE5" w14:textId="77777777" w:rsidR="001E66FD" w:rsidRDefault="001E66FD" w:rsidP="001E66FD">
      <w:pPr>
        <w:pStyle w:val="Odsekzoznamu"/>
        <w:tabs>
          <w:tab w:val="left" w:pos="284"/>
        </w:tabs>
        <w:ind w:left="0"/>
        <w:contextualSpacing/>
        <w:jc w:val="both"/>
        <w:rPr>
          <w:rFonts w:asciiTheme="minorHAnsi" w:hAnsiTheme="minorHAnsi" w:cstheme="minorHAnsi"/>
          <w:b/>
        </w:rPr>
      </w:pPr>
    </w:p>
    <w:p w14:paraId="792EAE98" w14:textId="0DE4292B"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pri plnení predmetu Zmluvy dodržiavať všetky platné všeobecne záväzné právne predpisy a technické normy Slovenskej republiky a Európskej únie vzťahujúce sa na vykonanie </w:t>
      </w:r>
      <w:r>
        <w:rPr>
          <w:rFonts w:asciiTheme="minorHAnsi" w:hAnsiTheme="minorHAnsi" w:cstheme="minorHAnsi"/>
        </w:rPr>
        <w:lastRenderedPageBreak/>
        <w:t>diela</w:t>
      </w:r>
      <w:r w:rsidR="00717A75">
        <w:rPr>
          <w:rFonts w:asciiTheme="minorHAnsi" w:hAnsiTheme="minorHAnsi" w:cstheme="minorHAnsi"/>
        </w:rPr>
        <w:t xml:space="preserve"> v zmysle tejto Zmluvy</w:t>
      </w:r>
      <w:r>
        <w:rPr>
          <w:rFonts w:asciiTheme="minorHAnsi" w:hAnsiTheme="minorHAnsi" w:cstheme="minorHAnsi"/>
        </w:rPr>
        <w:t>, a to najmä/nie však výlučne predpisy a normy v platnom znení vymenované v Zmluve.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1FBB98BA"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7D6063">
        <w:rPr>
          <w:rFonts w:asciiTheme="minorHAnsi" w:hAnsiTheme="minorHAnsi" w:cstheme="minorHAnsi"/>
        </w:rPr>
        <w:t>Z</w:t>
      </w:r>
      <w:r>
        <w:rPr>
          <w:rFonts w:asciiTheme="minorHAnsi" w:hAnsiTheme="minorHAnsi" w:cstheme="minorHAnsi"/>
        </w:rPr>
        <w:t xml:space="preserve">mluvy dostatočne zvážil a s vynaložením odbornej starostlivosti a všetkého úsilia posúdil </w:t>
      </w:r>
      <w:r w:rsidR="00142D31">
        <w:rPr>
          <w:rFonts w:asciiTheme="minorHAnsi" w:hAnsiTheme="minorHAnsi" w:cstheme="minorHAnsi"/>
        </w:rPr>
        <w:t xml:space="preserve">všetky do úvahy </w:t>
      </w:r>
      <w:r>
        <w:rPr>
          <w:rFonts w:asciiTheme="minorHAnsi" w:hAnsiTheme="minorHAnsi" w:cstheme="minorHAnsi"/>
        </w:rPr>
        <w:t>prichádzajúce riziká spojené s realizáciou diela</w:t>
      </w:r>
      <w:r w:rsidR="00142D31">
        <w:rPr>
          <w:rFonts w:asciiTheme="minorHAnsi" w:hAnsiTheme="minorHAnsi" w:cstheme="minorHAnsi"/>
        </w:rPr>
        <w:t xml:space="preserve"> podľa tejto Zmluvy</w:t>
      </w:r>
      <w:r>
        <w:rPr>
          <w:rFonts w:asciiTheme="minorHAnsi" w:hAnsiTheme="minorHAnsi" w:cstheme="minorHAnsi"/>
        </w:rPr>
        <w:t xml:space="preserve">,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w:t>
      </w:r>
      <w:r w:rsidR="00A970AB">
        <w:rPr>
          <w:rFonts w:asciiTheme="minorHAnsi" w:hAnsiTheme="minorHAnsi" w:cstheme="minorHAnsi"/>
        </w:rPr>
        <w:t xml:space="preserve">všetky </w:t>
      </w:r>
      <w:r>
        <w:rPr>
          <w:rFonts w:asciiTheme="minorHAnsi" w:hAnsiTheme="minorHAnsi" w:cstheme="minorHAnsi"/>
        </w:rPr>
        <w:t xml:space="preserve">zahrnul do ceny </w:t>
      </w:r>
      <w:r w:rsidR="00BC6592">
        <w:rPr>
          <w:rFonts w:asciiTheme="minorHAnsi" w:hAnsiTheme="minorHAnsi" w:cstheme="minorHAnsi"/>
        </w:rPr>
        <w:t xml:space="preserve">za </w:t>
      </w:r>
      <w:r>
        <w:rPr>
          <w:rFonts w:asciiTheme="minorHAnsi" w:hAnsiTheme="minorHAnsi" w:cstheme="minorHAnsi"/>
        </w:rPr>
        <w:t>diel</w:t>
      </w:r>
      <w:r w:rsidR="00BC6592">
        <w:rPr>
          <w:rFonts w:asciiTheme="minorHAnsi" w:hAnsiTheme="minorHAnsi" w:cstheme="minorHAnsi"/>
        </w:rPr>
        <w:t>o</w:t>
      </w:r>
      <w:r>
        <w:rPr>
          <w:rFonts w:asciiTheme="minorHAnsi" w:hAnsiTheme="minorHAnsi" w:cstheme="minorHAnsi"/>
        </w:rPr>
        <w:t>.</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80A9EDF" w14:textId="77777777" w:rsidR="001A21DA"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AB6A1E">
        <w:rPr>
          <w:rFonts w:asciiTheme="minorHAnsi" w:hAnsiTheme="minorHAnsi" w:cstheme="minorHAnsi"/>
        </w:rPr>
        <w:t>, včasné</w:t>
      </w:r>
      <w:r>
        <w:rPr>
          <w:rFonts w:asciiTheme="minorHAnsi" w:hAnsiTheme="minorHAnsi" w:cstheme="minorHAnsi"/>
        </w:rPr>
        <w:t xml:space="preserve"> a riadne vykonanie diela</w:t>
      </w:r>
      <w:r w:rsidR="001A21DA">
        <w:rPr>
          <w:rFonts w:asciiTheme="minorHAnsi" w:hAnsiTheme="minorHAnsi" w:cstheme="minorHAnsi"/>
        </w:rPr>
        <w:t xml:space="preserve"> v súlade so všetkými podmienkami dohodnutými touto Zmluvou</w:t>
      </w:r>
      <w:r>
        <w:rPr>
          <w:rFonts w:asciiTheme="minorHAnsi" w:hAnsiTheme="minorHAnsi" w:cstheme="minorHAnsi"/>
        </w:rPr>
        <w:t xml:space="preserve">. </w:t>
      </w:r>
    </w:p>
    <w:p w14:paraId="4D039714" w14:textId="73BC40B0" w:rsidR="001E66FD" w:rsidRDefault="001E66FD" w:rsidP="00666EB7">
      <w:pPr>
        <w:pStyle w:val="Odsekzoznamu"/>
        <w:tabs>
          <w:tab w:val="left" w:pos="426"/>
        </w:tabs>
        <w:ind w:left="0"/>
        <w:contextualSpacing/>
        <w:jc w:val="both"/>
        <w:rPr>
          <w:rFonts w:asciiTheme="minorHAnsi" w:hAnsiTheme="minorHAnsi" w:cstheme="minorHAnsi"/>
        </w:rPr>
      </w:pPr>
      <w:r>
        <w:rPr>
          <w:rFonts w:asciiTheme="minorHAnsi" w:hAnsiTheme="minorHAnsi" w:cstheme="minorHAnsi"/>
        </w:rPr>
        <w:t xml:space="preserve"> </w:t>
      </w:r>
    </w:p>
    <w:p w14:paraId="147FDD03" w14:textId="77777777"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ADED229"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 xml:space="preserve">Zhotoviteľ sa zaväzuje v dohodnutom čase, mieste a podľa ostatných podmienok dohodnutých v zmysle tejto Zmluvy, najmä </w:t>
      </w:r>
      <w:r w:rsidR="00E0620E">
        <w:rPr>
          <w:rFonts w:asciiTheme="minorHAnsi" w:hAnsiTheme="minorHAnsi" w:cstheme="minorHAnsi"/>
        </w:rPr>
        <w:t>týkajúcich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2FE273CD" w14:textId="77777777"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1D81399F" w14:textId="77777777" w:rsidR="001E66FD" w:rsidRDefault="001E66FD" w:rsidP="00666EB7">
      <w:pPr>
        <w:pStyle w:val="Odsekzoznamu"/>
        <w:tabs>
          <w:tab w:val="left" w:pos="0"/>
        </w:tabs>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1E66FD">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0085F0D6" w14:textId="4B50B74A" w:rsidR="00FB4DC6" w:rsidRPr="00E17A3B" w:rsidRDefault="001E66FD" w:rsidP="001E66FD">
      <w:pPr>
        <w:pStyle w:val="Bezriadkovania"/>
        <w:ind w:left="284"/>
        <w:jc w:val="both"/>
        <w:rPr>
          <w:rFonts w:asciiTheme="minorHAnsi" w:hAnsiTheme="minorHAnsi" w:cstheme="minorHAnsi"/>
          <w:b/>
          <w:bCs/>
          <w:sz w:val="22"/>
          <w:szCs w:val="22"/>
        </w:rPr>
      </w:pPr>
      <w:r w:rsidRPr="00E17A3B">
        <w:rPr>
          <w:rFonts w:asciiTheme="minorHAnsi" w:hAnsiTheme="minorHAnsi" w:cstheme="minorHAnsi"/>
          <w:sz w:val="22"/>
          <w:szCs w:val="22"/>
        </w:rPr>
        <w:t>Názov stavby:</w:t>
      </w:r>
      <w:r w:rsidR="00041C92" w:rsidRPr="00E17A3B">
        <w:rPr>
          <w:rFonts w:asciiTheme="minorHAnsi" w:hAnsiTheme="minorHAnsi" w:cstheme="minorHAnsi"/>
          <w:sz w:val="22"/>
          <w:szCs w:val="22"/>
        </w:rPr>
        <w:t xml:space="preserve"> </w:t>
      </w:r>
      <w:r w:rsidR="00FB4DC6" w:rsidRPr="00E17A3B">
        <w:rPr>
          <w:rFonts w:asciiTheme="minorHAnsi" w:hAnsiTheme="minorHAnsi" w:cstheme="minorHAnsi"/>
          <w:sz w:val="22"/>
          <w:szCs w:val="22"/>
        </w:rPr>
        <w:t xml:space="preserve"> </w:t>
      </w:r>
      <w:r w:rsidR="00FB4DC6" w:rsidRPr="00E17A3B">
        <w:rPr>
          <w:rFonts w:asciiTheme="minorHAnsi" w:hAnsiTheme="minorHAnsi" w:cstheme="minorHAnsi"/>
          <w:sz w:val="22"/>
          <w:szCs w:val="22"/>
        </w:rPr>
        <w:tab/>
      </w:r>
      <w:r w:rsidR="00041C92" w:rsidRPr="00E17A3B">
        <w:rPr>
          <w:rFonts w:asciiTheme="minorHAnsi" w:hAnsiTheme="minorHAnsi" w:cstheme="minorHAnsi"/>
          <w:b/>
          <w:bCs/>
          <w:sz w:val="22"/>
          <w:szCs w:val="22"/>
        </w:rPr>
        <w:t xml:space="preserve">SOŠ HSaO Zvolen – Rekonštrukcia a modernizácia strediska </w:t>
      </w:r>
    </w:p>
    <w:p w14:paraId="6151F464" w14:textId="1FEFBDCA" w:rsidR="001E66FD" w:rsidRPr="00E17A3B" w:rsidRDefault="00FB4DC6" w:rsidP="001E66FD">
      <w:pPr>
        <w:pStyle w:val="Bezriadkovania"/>
        <w:ind w:left="284"/>
        <w:jc w:val="both"/>
        <w:rPr>
          <w:rFonts w:asciiTheme="minorHAnsi" w:hAnsiTheme="minorHAnsi" w:cstheme="minorHAnsi"/>
          <w:sz w:val="22"/>
          <w:szCs w:val="22"/>
        </w:rPr>
      </w:pPr>
      <w:r w:rsidRPr="00E17A3B">
        <w:rPr>
          <w:rFonts w:asciiTheme="minorHAnsi" w:hAnsiTheme="minorHAnsi" w:cstheme="minorHAnsi"/>
          <w:b/>
          <w:bCs/>
          <w:sz w:val="22"/>
          <w:szCs w:val="22"/>
        </w:rPr>
        <w:t xml:space="preserve">   </w:t>
      </w:r>
      <w:r w:rsidRPr="00E17A3B">
        <w:rPr>
          <w:rFonts w:asciiTheme="minorHAnsi" w:hAnsiTheme="minorHAnsi" w:cstheme="minorHAnsi"/>
          <w:b/>
          <w:bCs/>
          <w:sz w:val="22"/>
          <w:szCs w:val="22"/>
        </w:rPr>
        <w:tab/>
      </w:r>
      <w:r w:rsidRPr="00E17A3B">
        <w:rPr>
          <w:rFonts w:asciiTheme="minorHAnsi" w:hAnsiTheme="minorHAnsi" w:cstheme="minorHAnsi"/>
          <w:b/>
          <w:bCs/>
          <w:sz w:val="22"/>
          <w:szCs w:val="22"/>
        </w:rPr>
        <w:tab/>
      </w:r>
      <w:r w:rsidRPr="00E17A3B">
        <w:rPr>
          <w:rFonts w:asciiTheme="minorHAnsi" w:hAnsiTheme="minorHAnsi" w:cstheme="minorHAnsi"/>
          <w:b/>
          <w:bCs/>
          <w:sz w:val="22"/>
          <w:szCs w:val="22"/>
        </w:rPr>
        <w:tab/>
      </w:r>
      <w:r w:rsidR="00041C92" w:rsidRPr="00E17A3B">
        <w:rPr>
          <w:rFonts w:asciiTheme="minorHAnsi" w:hAnsiTheme="minorHAnsi" w:cstheme="minorHAnsi"/>
          <w:b/>
          <w:bCs/>
          <w:sz w:val="22"/>
          <w:szCs w:val="22"/>
        </w:rPr>
        <w:t>praktického vyučovania</w:t>
      </w:r>
    </w:p>
    <w:p w14:paraId="7FB546C0" w14:textId="0574C1B2" w:rsidR="00BA0C49" w:rsidRPr="00E17A3B" w:rsidRDefault="001E66FD" w:rsidP="001E66FD">
      <w:pPr>
        <w:pStyle w:val="Bezriadkovania"/>
        <w:ind w:left="284"/>
        <w:jc w:val="both"/>
        <w:rPr>
          <w:rFonts w:asciiTheme="minorHAnsi" w:hAnsiTheme="minorHAnsi" w:cstheme="minorHAnsi"/>
          <w:sz w:val="22"/>
          <w:szCs w:val="22"/>
        </w:rPr>
      </w:pPr>
      <w:r w:rsidRPr="00E17A3B">
        <w:rPr>
          <w:rFonts w:asciiTheme="minorHAnsi" w:hAnsiTheme="minorHAnsi" w:cstheme="minorHAnsi"/>
          <w:sz w:val="22"/>
          <w:szCs w:val="22"/>
        </w:rPr>
        <w:t xml:space="preserve">Miesto stavby: </w:t>
      </w:r>
      <w:r w:rsidR="00BA0C49" w:rsidRPr="00E17A3B">
        <w:rPr>
          <w:rFonts w:asciiTheme="minorHAnsi" w:hAnsiTheme="minorHAnsi" w:cstheme="minorHAnsi"/>
          <w:sz w:val="22"/>
          <w:szCs w:val="22"/>
        </w:rPr>
        <w:tab/>
        <w:t xml:space="preserve">Stredisko praktického vyučovania - </w:t>
      </w:r>
      <w:r w:rsidR="00041C92" w:rsidRPr="00E17A3B">
        <w:rPr>
          <w:rFonts w:asciiTheme="minorHAnsi" w:hAnsiTheme="minorHAnsi" w:cstheme="minorHAnsi"/>
          <w:sz w:val="22"/>
          <w:szCs w:val="22"/>
        </w:rPr>
        <w:t xml:space="preserve">Hotel </w:t>
      </w:r>
      <w:proofErr w:type="spellStart"/>
      <w:r w:rsidR="00041C92" w:rsidRPr="00E17A3B">
        <w:rPr>
          <w:rFonts w:asciiTheme="minorHAnsi" w:hAnsiTheme="minorHAnsi" w:cstheme="minorHAnsi"/>
          <w:sz w:val="22"/>
          <w:szCs w:val="22"/>
        </w:rPr>
        <w:t>Academic</w:t>
      </w:r>
      <w:proofErr w:type="spellEnd"/>
    </w:p>
    <w:p w14:paraId="2019978B" w14:textId="3AA5A4EF" w:rsidR="001E66FD" w:rsidRDefault="00BA0C49" w:rsidP="00BA0C49">
      <w:pPr>
        <w:pStyle w:val="Bezriadkovania"/>
        <w:ind w:left="1700" w:firstLine="424"/>
        <w:jc w:val="both"/>
        <w:rPr>
          <w:rFonts w:asciiTheme="minorHAnsi" w:hAnsiTheme="minorHAnsi" w:cstheme="minorHAnsi"/>
          <w:sz w:val="22"/>
          <w:szCs w:val="22"/>
        </w:rPr>
      </w:pPr>
      <w:r w:rsidRPr="00E17A3B">
        <w:rPr>
          <w:rFonts w:asciiTheme="minorHAnsi" w:hAnsiTheme="minorHAnsi" w:cstheme="minorHAnsi"/>
          <w:sz w:val="22"/>
          <w:szCs w:val="22"/>
        </w:rPr>
        <w:t>P.</w:t>
      </w:r>
      <w:r>
        <w:rPr>
          <w:rFonts w:asciiTheme="minorHAnsi" w:hAnsiTheme="minorHAnsi" w:cstheme="minorHAnsi"/>
          <w:sz w:val="22"/>
          <w:szCs w:val="22"/>
        </w:rPr>
        <w:t xml:space="preserve">O. Hviezdoslava 230/13, </w:t>
      </w:r>
      <w:r w:rsidR="00041C92">
        <w:rPr>
          <w:rFonts w:asciiTheme="minorHAnsi" w:hAnsiTheme="minorHAnsi" w:cstheme="minorHAnsi"/>
          <w:sz w:val="22"/>
          <w:szCs w:val="22"/>
        </w:rPr>
        <w:t>960 01 Zvolen</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77777777"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rozpočet/ocenený Výkaz výmer</w:t>
      </w:r>
    </w:p>
    <w:p w14:paraId="35B022FE"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13B41CA"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 ktorého výsledkom je uzavretie tejto Zmluvy</w:t>
      </w:r>
    </w:p>
    <w:p w14:paraId="156309D3" w14:textId="77777777" w:rsidR="001E18F4" w:rsidRDefault="001E18F4" w:rsidP="001E18F4">
      <w:pPr>
        <w:pStyle w:val="Bezriadkovania"/>
        <w:ind w:left="284"/>
        <w:jc w:val="both"/>
        <w:rPr>
          <w:rStyle w:val="CharStyle13"/>
          <w:rFonts w:asciiTheme="minorHAnsi" w:hAnsiTheme="minorHAnsi" w:cstheme="minorHAnsi"/>
          <w:sz w:val="22"/>
          <w:szCs w:val="22"/>
        </w:rPr>
      </w:pPr>
    </w:p>
    <w:p w14:paraId="43AA0301" w14:textId="095AE241" w:rsidR="001E18F4" w:rsidRDefault="001E18F4" w:rsidP="00666EB7">
      <w:pPr>
        <w:pStyle w:val="Bezriadkovania"/>
        <w:ind w:left="284"/>
        <w:jc w:val="both"/>
        <w:rPr>
          <w:rStyle w:val="CharStyle13"/>
          <w:rFonts w:asciiTheme="minorHAnsi" w:hAnsiTheme="minorHAnsi" w:cstheme="minorHAnsi"/>
          <w:sz w:val="22"/>
          <w:szCs w:val="22"/>
        </w:rPr>
      </w:pPr>
      <w:r w:rsidRPr="00666EB7">
        <w:rPr>
          <w:rStyle w:val="CharStyle13"/>
          <w:rFonts w:asciiTheme="minorHAnsi" w:hAnsiTheme="minorHAnsi" w:cstheme="minorHAnsi"/>
          <w:b w:val="0"/>
          <w:bCs w:val="0"/>
          <w:sz w:val="22"/>
          <w:szCs w:val="22"/>
        </w:rPr>
        <w:t>(ďalej len ako</w:t>
      </w:r>
      <w:r>
        <w:rPr>
          <w:rStyle w:val="CharStyle13"/>
          <w:rFonts w:asciiTheme="minorHAnsi" w:hAnsiTheme="minorHAnsi" w:cstheme="minorHAnsi"/>
          <w:sz w:val="22"/>
          <w:szCs w:val="22"/>
        </w:rPr>
        <w:t xml:space="preserve"> „dielo“</w:t>
      </w:r>
      <w:r w:rsidRPr="00666EB7">
        <w:rPr>
          <w:rStyle w:val="CharStyle13"/>
          <w:rFonts w:asciiTheme="minorHAnsi" w:hAnsiTheme="minorHAnsi" w:cstheme="minorHAnsi"/>
          <w:b w:val="0"/>
          <w:bCs w:val="0"/>
          <w:sz w:val="22"/>
          <w:szCs w:val="22"/>
        </w:rPr>
        <w:t>)</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3F028CA7" w14:textId="77777777" w:rsidR="00E10E4C" w:rsidRPr="00666EB7" w:rsidRDefault="00E10E4C" w:rsidP="00666EB7">
      <w:pPr>
        <w:pStyle w:val="Bezriadkovania"/>
        <w:ind w:left="284"/>
        <w:jc w:val="both"/>
        <w:rPr>
          <w:rStyle w:val="CharStyle13"/>
          <w:rFonts w:ascii="Calibri" w:hAnsi="Calibri" w:cs="Calibri"/>
          <w:b w:val="0"/>
          <w:bCs w:val="0"/>
          <w:sz w:val="22"/>
          <w:szCs w:val="22"/>
        </w:rPr>
      </w:pPr>
      <w:r w:rsidRPr="00666EB7">
        <w:rPr>
          <w:rStyle w:val="CharStyle13"/>
          <w:rFonts w:ascii="Calibri" w:hAnsi="Calibri" w:cs="Calibri"/>
          <w:b w:val="0"/>
          <w:bCs w:val="0"/>
          <w:sz w:val="22"/>
          <w:szCs w:val="22"/>
        </w:rPr>
        <w:t xml:space="preserve">Uvedené </w:t>
      </w:r>
      <w:r w:rsidRPr="00666EB7">
        <w:rPr>
          <w:rFonts w:ascii="Calibri" w:hAnsi="Calibri" w:cs="Calibri"/>
          <w:sz w:val="22"/>
          <w:szCs w:val="22"/>
        </w:rPr>
        <w:t>dokumenty</w:t>
      </w:r>
      <w:r w:rsidRPr="00666EB7">
        <w:rPr>
          <w:rStyle w:val="CharStyle13"/>
          <w:rFonts w:ascii="Calibri" w:hAnsi="Calibri" w:cs="Calibri"/>
          <w:b w:val="0"/>
          <w:bCs w:val="0"/>
          <w:sz w:val="22"/>
          <w:szCs w:val="22"/>
        </w:rPr>
        <w:t xml:space="preserve"> sú záväzné a vzájomne sa doplňujúce. V prípade rozporov medzi nimi platí poradie ich záväznosti (od 1.1. po 1.5., pričom najvyššiu prioritu má dokument s označením 1.1.) </w:t>
      </w:r>
      <w:r w:rsidRPr="00666EB7">
        <w:rPr>
          <w:rStyle w:val="CharStyle13"/>
          <w:rFonts w:ascii="Calibri" w:hAnsi="Calibri" w:cs="Calibri"/>
          <w:b w:val="0"/>
          <w:bCs w:val="0"/>
          <w:sz w:val="22"/>
          <w:szCs w:val="22"/>
        </w:rPr>
        <w:lastRenderedPageBreak/>
        <w:t>tak ako sú uvedené vyššie v tomto odseku. 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0AC1CC0C" w:rsidR="001E66FD" w:rsidRDefault="001E66FD" w:rsidP="001E66F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sidR="003B331D">
        <w:rPr>
          <w:rFonts w:asciiTheme="minorHAnsi" w:hAnsiTheme="minorHAnsi" w:cstheme="minorHAnsi"/>
          <w:sz w:val="22"/>
          <w:szCs w:val="22"/>
          <w:lang w:eastAsia="cs-CZ"/>
        </w:rPr>
        <w:t xml:space="preserve">projektovou </w:t>
      </w:r>
      <w:r>
        <w:rPr>
          <w:rFonts w:asciiTheme="minorHAnsi" w:hAnsiTheme="minorHAnsi" w:cstheme="minorHAnsi"/>
          <w:color w:val="auto"/>
          <w:sz w:val="22"/>
          <w:szCs w:val="22"/>
          <w:lang w:eastAsia="cs-CZ"/>
        </w:rPr>
        <w:t>dokumentáciou s</w:t>
      </w:r>
      <w:r w:rsidR="00FB4DC6">
        <w:rPr>
          <w:rFonts w:asciiTheme="minorHAnsi" w:hAnsiTheme="minorHAnsi" w:cstheme="minorHAnsi"/>
          <w:color w:val="auto"/>
          <w:sz w:val="22"/>
          <w:szCs w:val="22"/>
          <w:lang w:eastAsia="cs-CZ"/>
        </w:rPr>
        <w:t> </w:t>
      </w:r>
      <w:r>
        <w:rPr>
          <w:rFonts w:asciiTheme="minorHAnsi" w:hAnsiTheme="minorHAnsi" w:cstheme="minorHAnsi"/>
          <w:color w:val="auto"/>
          <w:sz w:val="22"/>
          <w:szCs w:val="22"/>
          <w:lang w:eastAsia="cs-CZ"/>
        </w:rPr>
        <w:t>názvom</w:t>
      </w:r>
      <w:r w:rsidR="00FB4DC6">
        <w:rPr>
          <w:rFonts w:asciiTheme="minorHAnsi" w:hAnsiTheme="minorHAnsi" w:cstheme="minorHAnsi"/>
          <w:color w:val="auto"/>
          <w:sz w:val="22"/>
          <w:szCs w:val="22"/>
          <w:lang w:eastAsia="cs-CZ"/>
        </w:rPr>
        <w:t xml:space="preserve"> „</w:t>
      </w:r>
      <w:r w:rsidR="00FB4DC6">
        <w:rPr>
          <w:rFonts w:asciiTheme="minorHAnsi" w:hAnsiTheme="minorHAnsi" w:cstheme="minorHAnsi"/>
          <w:sz w:val="22"/>
          <w:szCs w:val="22"/>
        </w:rPr>
        <w:t>Rekonštrukcia a modernizácia strediska praktického vyučovania“, vy</w:t>
      </w:r>
      <w:r>
        <w:rPr>
          <w:rFonts w:asciiTheme="minorHAnsi" w:hAnsiTheme="minorHAnsi" w:cstheme="minorHAnsi"/>
          <w:sz w:val="22"/>
          <w:szCs w:val="22"/>
          <w:lang w:eastAsia="cs-CZ"/>
        </w:rPr>
        <w:t xml:space="preserve">hotovenou </w:t>
      </w:r>
      <w:r w:rsidR="00FB4DC6">
        <w:rPr>
          <w:rFonts w:asciiTheme="minorHAnsi" w:hAnsiTheme="minorHAnsi" w:cstheme="minorHAnsi"/>
          <w:sz w:val="22"/>
          <w:szCs w:val="22"/>
          <w:lang w:eastAsia="cs-CZ"/>
        </w:rPr>
        <w:t>spoločnosťou AABJ, s.</w:t>
      </w:r>
      <w:r w:rsidR="00192511">
        <w:rPr>
          <w:rFonts w:asciiTheme="minorHAnsi" w:hAnsiTheme="minorHAnsi" w:cstheme="minorHAnsi"/>
          <w:sz w:val="22"/>
          <w:szCs w:val="22"/>
          <w:lang w:eastAsia="cs-CZ"/>
        </w:rPr>
        <w:t xml:space="preserve"> </w:t>
      </w:r>
      <w:r w:rsidR="00FB4DC6">
        <w:rPr>
          <w:rFonts w:asciiTheme="minorHAnsi" w:hAnsiTheme="minorHAnsi" w:cstheme="minorHAnsi"/>
          <w:sz w:val="22"/>
          <w:szCs w:val="22"/>
          <w:lang w:eastAsia="cs-CZ"/>
        </w:rPr>
        <w:t>r.</w:t>
      </w:r>
      <w:r w:rsidR="00192511">
        <w:rPr>
          <w:rFonts w:asciiTheme="minorHAnsi" w:hAnsiTheme="minorHAnsi" w:cstheme="minorHAnsi"/>
          <w:sz w:val="22"/>
          <w:szCs w:val="22"/>
          <w:lang w:eastAsia="cs-CZ"/>
        </w:rPr>
        <w:t xml:space="preserve"> </w:t>
      </w:r>
      <w:r w:rsidR="00FB4DC6">
        <w:rPr>
          <w:rFonts w:asciiTheme="minorHAnsi" w:hAnsiTheme="minorHAnsi" w:cstheme="minorHAnsi"/>
          <w:sz w:val="22"/>
          <w:szCs w:val="22"/>
          <w:lang w:eastAsia="cs-CZ"/>
        </w:rPr>
        <w:t xml:space="preserve">o., Na Troskách 3, 974 01 Banská Bystrica, autorizačne osvedčenou Ing. arch. Ladislavom </w:t>
      </w:r>
      <w:proofErr w:type="spellStart"/>
      <w:r w:rsidR="00FB4DC6">
        <w:rPr>
          <w:rFonts w:asciiTheme="minorHAnsi" w:hAnsiTheme="minorHAnsi" w:cstheme="minorHAnsi"/>
          <w:sz w:val="22"/>
          <w:szCs w:val="22"/>
          <w:lang w:eastAsia="cs-CZ"/>
        </w:rPr>
        <w:t>Bradiakom</w:t>
      </w:r>
      <w:proofErr w:type="spellEnd"/>
      <w:r w:rsidR="00FB4DC6">
        <w:rPr>
          <w:rFonts w:asciiTheme="minorHAnsi" w:hAnsiTheme="minorHAnsi" w:cstheme="minorHAnsi"/>
          <w:sz w:val="22"/>
          <w:szCs w:val="22"/>
          <w:lang w:eastAsia="cs-CZ"/>
        </w:rPr>
        <w:t>, autorizovaným architektom č.</w:t>
      </w:r>
      <w:r w:rsidR="00192511">
        <w:rPr>
          <w:rFonts w:asciiTheme="minorHAnsi" w:hAnsiTheme="minorHAnsi" w:cstheme="minorHAnsi"/>
          <w:sz w:val="22"/>
          <w:szCs w:val="22"/>
          <w:lang w:eastAsia="cs-CZ"/>
        </w:rPr>
        <w:t> </w:t>
      </w:r>
      <w:r w:rsidR="00FB4DC6">
        <w:rPr>
          <w:rFonts w:asciiTheme="minorHAnsi" w:hAnsiTheme="minorHAnsi" w:cstheme="minorHAnsi"/>
          <w:sz w:val="22"/>
          <w:szCs w:val="22"/>
          <w:lang w:eastAsia="cs-CZ"/>
        </w:rPr>
        <w:t>osvedčenia 0668 AA (ďa</w:t>
      </w:r>
      <w:r>
        <w:rPr>
          <w:rFonts w:asciiTheme="minorHAnsi" w:hAnsiTheme="minorHAnsi" w:cstheme="minorHAnsi"/>
          <w:sz w:val="22"/>
          <w:szCs w:val="22"/>
          <w:lang w:eastAsia="cs-CZ"/>
        </w:rPr>
        <w:t>lej len</w:t>
      </w:r>
      <w:r w:rsidR="0047326D">
        <w:rPr>
          <w:rFonts w:asciiTheme="minorHAnsi" w:hAnsiTheme="minorHAnsi" w:cstheme="minorHAnsi"/>
          <w:sz w:val="22"/>
          <w:szCs w:val="22"/>
          <w:lang w:eastAsia="cs-CZ"/>
        </w:rPr>
        <w:t xml:space="preserve"> ako</w:t>
      </w:r>
      <w:r>
        <w:rPr>
          <w:rFonts w:asciiTheme="minorHAnsi" w:hAnsiTheme="minorHAnsi" w:cstheme="minorHAnsi"/>
          <w:sz w:val="22"/>
          <w:szCs w:val="22"/>
          <w:lang w:eastAsia="cs-CZ"/>
        </w:rPr>
        <w:t xml:space="preserve"> </w:t>
      </w:r>
      <w:r>
        <w:rPr>
          <w:rFonts w:asciiTheme="minorHAnsi" w:hAnsiTheme="minorHAnsi" w:cstheme="minorHAnsi"/>
          <w:b/>
          <w:sz w:val="22"/>
          <w:szCs w:val="22"/>
          <w:lang w:eastAsia="cs-CZ"/>
        </w:rPr>
        <w:t>„dokumentácia“</w:t>
      </w:r>
      <w:r>
        <w:rPr>
          <w:rFonts w:asciiTheme="minorHAnsi" w:hAnsiTheme="minorHAnsi" w:cstheme="minorHAnsi"/>
          <w:sz w:val="22"/>
          <w:szCs w:val="22"/>
          <w:lang w:eastAsia="cs-CZ"/>
        </w:rPr>
        <w:t>).</w:t>
      </w:r>
    </w:p>
    <w:p w14:paraId="2B9335C2" w14:textId="755D8D17" w:rsidR="001E66FD" w:rsidRDefault="001E66FD" w:rsidP="001E66F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 xml:space="preserve">Na realizáciu diela (resp. dotknutej časti </w:t>
      </w:r>
      <w:r w:rsidRPr="00E17A3B">
        <w:rPr>
          <w:rFonts w:asciiTheme="minorHAnsi" w:hAnsiTheme="minorHAnsi" w:cstheme="minorHAnsi"/>
          <w:bCs/>
          <w:sz w:val="22"/>
          <w:szCs w:val="22"/>
          <w:shd w:val="clear" w:color="auto" w:fill="FFFFFF"/>
        </w:rPr>
        <w:t>diela) bol</w:t>
      </w:r>
      <w:r w:rsidR="003B331D">
        <w:rPr>
          <w:rFonts w:asciiTheme="minorHAnsi" w:hAnsiTheme="minorHAnsi" w:cstheme="minorHAnsi"/>
          <w:bCs/>
          <w:sz w:val="22"/>
          <w:szCs w:val="22"/>
          <w:shd w:val="clear" w:color="auto" w:fill="FFFFFF"/>
        </w:rPr>
        <w:t>o</w:t>
      </w:r>
      <w:r w:rsidRPr="00E17A3B">
        <w:rPr>
          <w:rFonts w:asciiTheme="minorHAnsi" w:hAnsiTheme="minorHAnsi" w:cstheme="minorHAnsi"/>
          <w:bCs/>
          <w:sz w:val="22"/>
          <w:szCs w:val="22"/>
          <w:shd w:val="clear" w:color="auto" w:fill="FFFFFF"/>
        </w:rPr>
        <w:t xml:space="preserve"> vydané</w:t>
      </w:r>
      <w:r>
        <w:rPr>
          <w:rFonts w:asciiTheme="minorHAnsi" w:hAnsiTheme="minorHAnsi" w:cstheme="minorHAnsi"/>
          <w:bCs/>
          <w:sz w:val="22"/>
          <w:szCs w:val="22"/>
          <w:shd w:val="clear" w:color="auto" w:fill="FFFFFF"/>
        </w:rPr>
        <w:t xml:space="preserve"> o</w:t>
      </w:r>
      <w:r w:rsidR="003B331D">
        <w:rPr>
          <w:rFonts w:asciiTheme="minorHAnsi" w:hAnsiTheme="minorHAnsi" w:cstheme="minorHAnsi"/>
          <w:bCs/>
          <w:sz w:val="22"/>
          <w:szCs w:val="22"/>
          <w:shd w:val="clear" w:color="auto" w:fill="FFFFFF"/>
        </w:rPr>
        <w:t xml:space="preserve">známenie k ohláseniu stavebných úprav č. </w:t>
      </w:r>
      <w:r w:rsidR="003B331D" w:rsidRPr="003B331D">
        <w:rPr>
          <w:rFonts w:asciiTheme="minorHAnsi" w:hAnsiTheme="minorHAnsi" w:cstheme="minorHAnsi"/>
          <w:bCs/>
          <w:sz w:val="22"/>
          <w:szCs w:val="22"/>
          <w:shd w:val="clear" w:color="auto" w:fill="FFFFFF"/>
        </w:rPr>
        <w:t>SÚ 1528/2024-Lo</w:t>
      </w:r>
      <w:r w:rsidR="00FB4DC6">
        <w:rPr>
          <w:rFonts w:asciiTheme="minorHAnsi" w:hAnsiTheme="minorHAnsi" w:cstheme="minorHAnsi"/>
          <w:bCs/>
          <w:sz w:val="22"/>
          <w:szCs w:val="22"/>
          <w:shd w:val="clear" w:color="auto" w:fill="FFFFFF"/>
        </w:rPr>
        <w:t>.</w:t>
      </w:r>
      <w:r>
        <w:t xml:space="preserve"> </w:t>
      </w:r>
    </w:p>
    <w:p w14:paraId="720F3B5C" w14:textId="2A21E381"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 xml:space="preserve">Zhotoviteľ sa zaväzuje vykonať dielo v súlade s  </w:t>
      </w:r>
      <w:r w:rsidR="005A2EA2">
        <w:rPr>
          <w:rFonts w:asciiTheme="minorHAnsi" w:hAnsiTheme="minorHAnsi" w:cstheme="minorHAnsi"/>
          <w:bCs/>
          <w:sz w:val="22"/>
          <w:szCs w:val="22"/>
          <w:shd w:val="clear" w:color="auto" w:fill="FFFFFF"/>
        </w:rPr>
        <w:t xml:space="preserve"> prípadnými </w:t>
      </w:r>
      <w:r>
        <w:rPr>
          <w:rFonts w:asciiTheme="minorHAnsi" w:hAnsiTheme="minorHAnsi" w:cstheme="minorHAnsi"/>
          <w:bCs/>
          <w:sz w:val="22"/>
          <w:szCs w:val="22"/>
          <w:shd w:val="clear" w:color="auto" w:fill="FFFFFF"/>
        </w:rPr>
        <w:t xml:space="preserve">podmienkami uvedenými vo vyjadreniach dotknutých orgánov a 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3F7C40F9"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326041C1"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w:t>
      </w:r>
      <w:r w:rsidR="00DA54F3">
        <w:rPr>
          <w:rFonts w:asciiTheme="minorHAnsi" w:hAnsiTheme="minorHAnsi" w:cstheme="minorHAnsi"/>
          <w:sz w:val="22"/>
          <w:szCs w:val="22"/>
        </w:rPr>
        <w:t>pre</w:t>
      </w:r>
      <w:r>
        <w:rPr>
          <w:rFonts w:asciiTheme="minorHAnsi" w:hAnsiTheme="minorHAnsi" w:cstheme="minorHAnsi"/>
          <w:sz w:val="22"/>
          <w:szCs w:val="22"/>
        </w:rPr>
        <w:t xml:space="preserve"> niektorú dodávku materiálu alebo </w:t>
      </w:r>
      <w:r w:rsidR="00C04A42">
        <w:rPr>
          <w:rFonts w:asciiTheme="minorHAnsi" w:hAnsiTheme="minorHAnsi" w:cstheme="minorHAnsi"/>
          <w:sz w:val="22"/>
          <w:szCs w:val="22"/>
        </w:rPr>
        <w:t xml:space="preserve">výrobkov určených k vykonaniu diela alebo </w:t>
      </w:r>
      <w:r>
        <w:rPr>
          <w:rFonts w:asciiTheme="minorHAnsi" w:hAnsiTheme="minorHAnsi" w:cstheme="minorHAnsi"/>
          <w:sz w:val="22"/>
          <w:szCs w:val="22"/>
        </w:rPr>
        <w:t>jej časti neboli dohodnuté osobitné technické podmienky,</w:t>
      </w:r>
      <w:r w:rsidR="00C04A42">
        <w:rPr>
          <w:rFonts w:asciiTheme="minorHAnsi" w:hAnsiTheme="minorHAnsi" w:cstheme="minorHAnsi"/>
          <w:sz w:val="22"/>
          <w:szCs w:val="22"/>
        </w:rPr>
        <w:t xml:space="preserve"> alebo</w:t>
      </w:r>
      <w:r>
        <w:rPr>
          <w:rFonts w:asciiTheme="minorHAnsi" w:hAnsiTheme="minorHAnsi" w:cstheme="minorHAnsi"/>
          <w:sz w:val="22"/>
          <w:szCs w:val="22"/>
        </w:rPr>
        <w:t xml:space="preserve"> kvalitatívne vlastnosti, musia</w:t>
      </w:r>
      <w:r w:rsidR="00C85C51">
        <w:rPr>
          <w:rFonts w:asciiTheme="minorHAnsi" w:hAnsiTheme="minorHAnsi" w:cstheme="minorHAnsi"/>
          <w:sz w:val="22"/>
          <w:szCs w:val="22"/>
        </w:rPr>
        <w:t xml:space="preserve"> takéto materiály alebo výrobky</w:t>
      </w:r>
      <w:r>
        <w:rPr>
          <w:rFonts w:asciiTheme="minorHAnsi" w:hAnsiTheme="minorHAnsi" w:cstheme="minorHAnsi"/>
          <w:sz w:val="22"/>
          <w:szCs w:val="22"/>
        </w:rPr>
        <w:t xml:space="preserve"> dosahovať vlastnosti a technické a technologické parametre určené príslušnými právnymi a technickými normami. </w:t>
      </w:r>
    </w:p>
    <w:p w14:paraId="41AC5F2C" w14:textId="478E0EEF"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je povinný pri zhotovovaní diela postupovať s odbornou starostlivosťou a striktne dodržiavať ustanovenia</w:t>
      </w:r>
      <w:r w:rsidR="00E533DF">
        <w:rPr>
          <w:rFonts w:asciiTheme="minorHAnsi" w:hAnsiTheme="minorHAnsi" w:cstheme="minorHAnsi"/>
          <w:sz w:val="22"/>
          <w:szCs w:val="22"/>
        </w:rPr>
        <w:t xml:space="preserve"> aplikovateľných právnych predpisov, a to</w:t>
      </w:r>
      <w:r>
        <w:rPr>
          <w:rFonts w:asciiTheme="minorHAnsi" w:hAnsiTheme="minorHAnsi" w:cstheme="minorHAnsi"/>
          <w:sz w:val="22"/>
          <w:szCs w:val="22"/>
        </w:rPr>
        <w:t xml:space="preserve">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AA4537">
        <w:rPr>
          <w:rFonts w:asciiTheme="minorHAnsi" w:hAnsiTheme="minorHAnsi" w:cstheme="minorHAnsi"/>
          <w:sz w:val="22"/>
          <w:szCs w:val="22"/>
        </w:rPr>
        <w:t>v</w:t>
      </w:r>
      <w:r>
        <w:rPr>
          <w:rFonts w:asciiTheme="minorHAnsi" w:hAnsiTheme="minorHAnsi" w:cstheme="minorHAnsi"/>
          <w:sz w:val="22"/>
          <w:szCs w:val="22"/>
        </w:rPr>
        <w:t>yhlášky MPSVaR SR č. 147/2013</w:t>
      </w:r>
      <w:r w:rsidR="00A91B1C">
        <w:rPr>
          <w:rFonts w:asciiTheme="minorHAnsi" w:hAnsiTheme="minorHAnsi" w:cstheme="minorHAnsi"/>
          <w:sz w:val="22"/>
          <w:szCs w:val="22"/>
        </w:rPr>
        <w:t xml:space="preserve"> Z. z.</w:t>
      </w:r>
      <w:r>
        <w:rPr>
          <w:rFonts w:asciiTheme="minorHAnsi" w:hAnsiTheme="minorHAnsi" w:cstheme="minorHAnsi"/>
          <w:sz w:val="22"/>
          <w:szCs w:val="22"/>
        </w:rPr>
        <w:t xml:space="preserve">, </w:t>
      </w:r>
      <w:r w:rsidRPr="00666EB7">
        <w:rPr>
          <w:rFonts w:asciiTheme="minorHAnsi" w:hAnsiTheme="minorHAnsi" w:cstheme="minorHAnsi"/>
          <w:b/>
          <w:bCs/>
          <w:sz w:val="22"/>
          <w:szCs w:val="22"/>
        </w:rPr>
        <w:t>ktorou sa ustanovujú</w:t>
      </w:r>
      <w:r>
        <w:rPr>
          <w:rFonts w:asciiTheme="minorHAnsi" w:hAnsiTheme="minorHAnsi" w:cstheme="minorHAnsi"/>
          <w:sz w:val="22"/>
          <w:szCs w:val="22"/>
        </w:rPr>
        <w:t xml:space="preserve">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sidR="00A91B1C" w:rsidRPr="004D6A65">
        <w:rPr>
          <w:rFonts w:asciiTheme="minorHAnsi" w:hAnsiTheme="minorHAnsi" w:cstheme="minorHAnsi"/>
          <w:b/>
          <w:bCs/>
          <w:sz w:val="22"/>
          <w:szCs w:val="22"/>
        </w:rPr>
        <w:t>podrobnosti na zaistenie bezpečnosti a ochrany zdravia pri stavebných prácach a prácach s nimi súvisiacich a podrobnosti o odbornej spôsobilosti na výkon niektorých pracovných činností</w:t>
      </w:r>
      <w:r w:rsidR="00A91B1C">
        <w:rPr>
          <w:rFonts w:asciiTheme="minorHAnsi" w:hAnsiTheme="minorHAnsi" w:cstheme="minorHAnsi"/>
          <w:b/>
          <w:bCs/>
          <w:sz w:val="22"/>
          <w:szCs w:val="22"/>
        </w:rPr>
        <w:t>,</w:t>
      </w:r>
      <w:r w:rsidR="00A91B1C">
        <w:rPr>
          <w:rFonts w:asciiTheme="minorHAnsi" w:hAnsiTheme="minorHAnsi" w:cstheme="minorHAnsi"/>
          <w:sz w:val="22"/>
          <w:szCs w:val="22"/>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0CCBE33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7777777" w:rsidR="001E66FD" w:rsidRDefault="001E66F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4493C13" w14:textId="633E0F34" w:rsidR="001E66FD" w:rsidRDefault="001E66FD" w:rsidP="002634DB">
      <w:pPr>
        <w:pStyle w:val="Default"/>
        <w:numPr>
          <w:ilvl w:val="1"/>
          <w:numId w:val="5"/>
        </w:numPr>
        <w:tabs>
          <w:tab w:val="left" w:pos="709"/>
        </w:tabs>
        <w:ind w:left="709"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prevzatie staveniska zhotoviteľom:</w:t>
      </w:r>
      <w:r>
        <w:rPr>
          <w:rFonts w:asciiTheme="minorHAnsi" w:hAnsiTheme="minorHAnsi" w:cstheme="minorHAnsi"/>
          <w:color w:val="auto"/>
          <w:sz w:val="22"/>
          <w:szCs w:val="22"/>
        </w:rPr>
        <w:t xml:space="preserve"> </w:t>
      </w:r>
      <w:r w:rsidR="00E612B4" w:rsidRPr="00296072">
        <w:rPr>
          <w:rFonts w:asciiTheme="minorHAnsi" w:hAnsiTheme="minorHAnsi" w:cstheme="minorHAnsi"/>
          <w:color w:val="auto"/>
          <w:sz w:val="22"/>
          <w:szCs w:val="22"/>
        </w:rPr>
        <w:t xml:space="preserve">najneskôr </w:t>
      </w:r>
      <w:r>
        <w:rPr>
          <w:rFonts w:asciiTheme="minorHAnsi" w:hAnsiTheme="minorHAnsi" w:cstheme="minorHAnsi"/>
          <w:b/>
          <w:color w:val="auto"/>
          <w:sz w:val="22"/>
          <w:szCs w:val="22"/>
        </w:rPr>
        <w:t xml:space="preserve">do </w:t>
      </w:r>
      <w:r w:rsidR="00E612B4">
        <w:rPr>
          <w:rFonts w:asciiTheme="minorHAnsi" w:hAnsiTheme="minorHAnsi" w:cstheme="minorHAnsi"/>
          <w:b/>
          <w:color w:val="auto"/>
          <w:sz w:val="22"/>
          <w:szCs w:val="22"/>
        </w:rPr>
        <w:t xml:space="preserve">10 </w:t>
      </w:r>
      <w:r w:rsidR="00D41225">
        <w:rPr>
          <w:rFonts w:asciiTheme="minorHAnsi" w:hAnsiTheme="minorHAnsi" w:cstheme="minorHAnsi"/>
          <w:b/>
          <w:color w:val="auto"/>
          <w:sz w:val="22"/>
          <w:szCs w:val="22"/>
        </w:rPr>
        <w:t>kalendárnych</w:t>
      </w:r>
      <w:r>
        <w:rPr>
          <w:rFonts w:asciiTheme="minorHAnsi" w:hAnsiTheme="minorHAnsi" w:cstheme="minorHAnsi"/>
          <w:b/>
          <w:color w:val="auto"/>
          <w:sz w:val="22"/>
          <w:szCs w:val="22"/>
        </w:rPr>
        <w:t xml:space="preserve"> dní</w:t>
      </w:r>
      <w:r>
        <w:rPr>
          <w:rFonts w:asciiTheme="minorHAnsi" w:hAnsiTheme="minorHAnsi" w:cstheme="minorHAnsi"/>
          <w:color w:val="auto"/>
          <w:sz w:val="22"/>
          <w:szCs w:val="22"/>
        </w:rPr>
        <w:t xml:space="preserve"> odo dňa </w:t>
      </w:r>
      <w:r w:rsidR="00E612B4">
        <w:rPr>
          <w:rFonts w:asciiTheme="minorHAnsi" w:hAnsiTheme="minorHAnsi" w:cstheme="minorHAnsi"/>
          <w:color w:val="auto"/>
          <w:sz w:val="22"/>
          <w:szCs w:val="22"/>
        </w:rPr>
        <w:t>výzvy Objednávateľa na prevzatie staveniska</w:t>
      </w:r>
      <w:r>
        <w:rPr>
          <w:rFonts w:asciiTheme="minorHAnsi" w:hAnsiTheme="minorHAnsi" w:cstheme="minorHAnsi"/>
          <w:color w:val="auto"/>
          <w:sz w:val="22"/>
          <w:szCs w:val="22"/>
        </w:rPr>
        <w:t xml:space="preserve">, </w:t>
      </w:r>
    </w:p>
    <w:p w14:paraId="5892603F" w14:textId="11D324E3" w:rsidR="001E66FD" w:rsidRDefault="001E66FD" w:rsidP="001E66FD">
      <w:pPr>
        <w:pStyle w:val="Default"/>
        <w:numPr>
          <w:ilvl w:val="1"/>
          <w:numId w:val="5"/>
        </w:numPr>
        <w:tabs>
          <w:tab w:val="left" w:pos="2694"/>
        </w:tabs>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w:t>
      </w:r>
      <w:r w:rsidR="00E612B4">
        <w:rPr>
          <w:rFonts w:asciiTheme="minorHAnsi" w:hAnsiTheme="minorHAnsi" w:cstheme="minorHAnsi"/>
          <w:color w:val="auto"/>
          <w:sz w:val="22"/>
          <w:szCs w:val="22"/>
        </w:rPr>
        <w:t xml:space="preserve">najneskôr </w:t>
      </w:r>
      <w:r w:rsidR="00E612B4" w:rsidRPr="00296072">
        <w:rPr>
          <w:rFonts w:asciiTheme="minorHAnsi" w:hAnsiTheme="minorHAnsi" w:cstheme="minorHAnsi"/>
          <w:b/>
          <w:bCs/>
          <w:color w:val="auto"/>
          <w:sz w:val="22"/>
          <w:szCs w:val="22"/>
        </w:rPr>
        <w:t>do 3 kalendárnych dní</w:t>
      </w:r>
      <w:r w:rsidR="00E612B4">
        <w:rPr>
          <w:rFonts w:asciiTheme="minorHAnsi" w:hAnsiTheme="minorHAnsi" w:cstheme="minorHAnsi"/>
          <w:color w:val="auto"/>
          <w:sz w:val="22"/>
          <w:szCs w:val="22"/>
        </w:rPr>
        <w:t xml:space="preserve"> odo dňa prevzatia staveniska </w:t>
      </w:r>
    </w:p>
    <w:p w14:paraId="02832556" w14:textId="2F4B2993" w:rsidR="001E66FD" w:rsidRDefault="001E66FD" w:rsidP="001E66FD">
      <w:pPr>
        <w:pStyle w:val="Default"/>
        <w:numPr>
          <w:ilvl w:val="1"/>
          <w:numId w:val="5"/>
        </w:numPr>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Pr="002A6062">
        <w:rPr>
          <w:rFonts w:asciiTheme="minorHAnsi" w:hAnsiTheme="minorHAnsi" w:cstheme="minorHAnsi"/>
          <w:b/>
          <w:bCs/>
          <w:color w:val="auto"/>
          <w:sz w:val="22"/>
          <w:szCs w:val="22"/>
        </w:rPr>
        <w:t xml:space="preserve">do </w:t>
      </w:r>
      <w:r w:rsidR="005B73B5">
        <w:rPr>
          <w:rFonts w:asciiTheme="minorHAnsi" w:hAnsiTheme="minorHAnsi" w:cstheme="minorHAnsi"/>
          <w:b/>
          <w:bCs/>
          <w:color w:val="auto"/>
          <w:sz w:val="22"/>
          <w:szCs w:val="22"/>
        </w:rPr>
        <w:t>6</w:t>
      </w:r>
      <w:r w:rsidR="00C1184A" w:rsidRPr="00600281">
        <w:rPr>
          <w:rFonts w:asciiTheme="minorHAnsi" w:hAnsiTheme="minorHAnsi" w:cstheme="minorHAnsi"/>
          <w:b/>
          <w:bCs/>
          <w:color w:val="auto"/>
          <w:sz w:val="22"/>
          <w:szCs w:val="22"/>
        </w:rPr>
        <w:t>0</w:t>
      </w:r>
      <w:r w:rsidR="001375CE" w:rsidRPr="002A6062">
        <w:rPr>
          <w:rFonts w:asciiTheme="minorHAnsi" w:hAnsiTheme="minorHAnsi" w:cstheme="minorHAnsi"/>
          <w:b/>
          <w:bCs/>
          <w:color w:val="auto"/>
          <w:sz w:val="22"/>
          <w:szCs w:val="22"/>
        </w:rPr>
        <w:t xml:space="preserve"> </w:t>
      </w:r>
      <w:r w:rsidRPr="002A6062">
        <w:rPr>
          <w:rFonts w:asciiTheme="minorHAnsi" w:hAnsiTheme="minorHAnsi" w:cstheme="minorHAnsi"/>
          <w:b/>
          <w:bCs/>
          <w:color w:val="auto"/>
          <w:sz w:val="22"/>
          <w:szCs w:val="22"/>
        </w:rPr>
        <w:t>kalendárnych dní</w:t>
      </w:r>
      <w:r w:rsidRPr="00600281">
        <w:rPr>
          <w:rFonts w:asciiTheme="minorHAnsi" w:hAnsiTheme="minorHAnsi" w:cstheme="minorHAnsi"/>
          <w:b/>
          <w:bCs/>
          <w:color w:val="auto"/>
          <w:sz w:val="22"/>
          <w:szCs w:val="22"/>
        </w:rPr>
        <w:t xml:space="preserve"> </w:t>
      </w:r>
      <w:r w:rsidRPr="00296072">
        <w:rPr>
          <w:rFonts w:asciiTheme="minorHAnsi" w:hAnsiTheme="minorHAnsi" w:cstheme="minorHAnsi"/>
          <w:color w:val="auto"/>
          <w:sz w:val="22"/>
          <w:szCs w:val="22"/>
        </w:rPr>
        <w:t xml:space="preserve">odo dňa </w:t>
      </w:r>
      <w:r w:rsidR="00DE18C9" w:rsidRPr="00296072">
        <w:rPr>
          <w:rFonts w:asciiTheme="minorHAnsi" w:hAnsiTheme="minorHAnsi" w:cstheme="minorHAnsi"/>
          <w:color w:val="auto"/>
          <w:sz w:val="22"/>
          <w:szCs w:val="22"/>
        </w:rPr>
        <w:t>začiatku realizácie</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77777777"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0F88BB74" w:rsidR="001E66FD"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w:t>
      </w:r>
      <w:r w:rsidR="00157439">
        <w:rPr>
          <w:rFonts w:asciiTheme="minorHAnsi" w:hAnsiTheme="minorHAnsi" w:cstheme="minorHAnsi"/>
          <w:color w:val="auto"/>
          <w:sz w:val="22"/>
          <w:szCs w:val="22"/>
        </w:rPr>
        <w:t> </w:t>
      </w:r>
      <w:r>
        <w:rPr>
          <w:rFonts w:asciiTheme="minorHAnsi" w:hAnsiTheme="minorHAnsi" w:cstheme="minorHAnsi"/>
          <w:color w:val="auto"/>
          <w:sz w:val="22"/>
          <w:szCs w:val="22"/>
        </w:rPr>
        <w:t xml:space="preserve">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hyperlink r:id="rId11" w:history="1">
        <w:r w:rsidR="00EB215A" w:rsidRPr="00117C3D">
          <w:rPr>
            <w:rStyle w:val="Hypertextovprepojenie"/>
            <w:rFonts w:asciiTheme="minorHAnsi" w:hAnsiTheme="minorHAnsi" w:cstheme="minorHAnsi"/>
            <w:sz w:val="22"/>
            <w:szCs w:val="22"/>
          </w:rPr>
          <w:t>nora.oravcova@bbsk.sk</w:t>
        </w:r>
      </w:hyperlink>
      <w:r w:rsidR="00F34D9B">
        <w:rPr>
          <w:rFonts w:asciiTheme="minorHAnsi" w:hAnsiTheme="minorHAnsi" w:cstheme="minorHAnsi"/>
          <w:color w:val="auto"/>
          <w:sz w:val="22"/>
          <w:szCs w:val="22"/>
        </w:rPr>
        <w:t>, zaneta.cierna@bbsk.sk</w:t>
      </w:r>
      <w:r w:rsidR="00157439">
        <w:rPr>
          <w:rFonts w:asciiTheme="minorHAnsi" w:hAnsiTheme="minorHAnsi" w:cstheme="minorHAnsi"/>
          <w:color w:val="auto"/>
          <w:sz w:val="22"/>
          <w:szCs w:val="22"/>
        </w:rPr>
        <w:t xml:space="preserve"> a martin.danis@bbsk.sk</w:t>
      </w:r>
      <w:r>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2FDFD233"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C334D5">
        <w:rPr>
          <w:rFonts w:asciiTheme="minorHAnsi" w:hAnsiTheme="minorHAnsi" w:cstheme="minorHAnsi"/>
        </w:rPr>
        <w:t>vy</w:t>
      </w:r>
      <w:r>
        <w:rPr>
          <w:rFonts w:asciiTheme="minorHAnsi" w:hAnsiTheme="minorHAnsi" w:cstheme="minorHAnsi"/>
        </w:rPr>
        <w:t>hlasuje, že:</w:t>
      </w:r>
    </w:p>
    <w:p w14:paraId="07C12E3D" w14:textId="388FAD2B"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956087">
        <w:rPr>
          <w:rFonts w:asciiTheme="minorHAnsi" w:hAnsiTheme="minorHAnsi" w:cstheme="minorHAnsi"/>
          <w:sz w:val="22"/>
          <w:szCs w:val="22"/>
        </w:rPr>
        <w:t xml:space="preserve">za </w:t>
      </w:r>
      <w:r>
        <w:rPr>
          <w:rFonts w:asciiTheme="minorHAnsi" w:hAnsiTheme="minorHAnsi" w:cstheme="minorHAnsi"/>
          <w:sz w:val="22"/>
          <w:szCs w:val="22"/>
        </w:rPr>
        <w:t>diel</w:t>
      </w:r>
      <w:r w:rsidR="00956087">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7AF31EC3"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w:t>
      </w:r>
      <w:r w:rsidR="003830BB">
        <w:rPr>
          <w:rFonts w:asciiTheme="minorHAnsi" w:hAnsiTheme="minorHAnsi" w:cstheme="minorHAnsi"/>
          <w:sz w:val="22"/>
          <w:szCs w:val="22"/>
        </w:rPr>
        <w:t>eny</w:t>
      </w:r>
      <w:r>
        <w:rPr>
          <w:rFonts w:asciiTheme="minorHAnsi" w:hAnsiTheme="minorHAnsi" w:cstheme="minorHAnsi"/>
          <w:sz w:val="22"/>
          <w:szCs w:val="22"/>
        </w:rPr>
        <w:t>,</w:t>
      </w:r>
    </w:p>
    <w:p w14:paraId="37C9B614" w14:textId="5BF01E5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956087">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56087">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4C09123C"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956087">
        <w:rPr>
          <w:rFonts w:asciiTheme="minorHAnsi" w:hAnsiTheme="minorHAnsi" w:cstheme="minorHAnsi"/>
          <w:sz w:val="22"/>
          <w:szCs w:val="22"/>
        </w:rPr>
        <w:t xml:space="preserve">za </w:t>
      </w:r>
      <w:r>
        <w:rPr>
          <w:rFonts w:asciiTheme="minorHAnsi" w:hAnsiTheme="minorHAnsi" w:cstheme="minorHAnsi"/>
          <w:sz w:val="22"/>
          <w:szCs w:val="22"/>
        </w:rPr>
        <w:t>diel</w:t>
      </w:r>
      <w:r w:rsidR="00956087">
        <w:rPr>
          <w:rFonts w:asciiTheme="minorHAnsi" w:hAnsiTheme="minorHAnsi" w:cstheme="minorHAnsi"/>
          <w:sz w:val="22"/>
          <w:szCs w:val="22"/>
        </w:rPr>
        <w:t>o</w:t>
      </w:r>
      <w:r>
        <w:rPr>
          <w:rFonts w:asciiTheme="minorHAnsi" w:hAnsiTheme="minorHAnsi" w:cstheme="minorHAnsi"/>
          <w:sz w:val="22"/>
          <w:szCs w:val="22"/>
        </w:rPr>
        <w:t xml:space="preserve"> v celom rozsahu zahrnul aj práce v projektovej dokumentácii alebo vo </w:t>
      </w:r>
      <w:r w:rsidR="003830BB">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130D70C6"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Rozpočtu/oceneného </w:t>
      </w:r>
      <w:r w:rsidR="00E26B02">
        <w:rPr>
          <w:rFonts w:asciiTheme="minorHAnsi" w:hAnsiTheme="minorHAnsi" w:cstheme="minorHAnsi"/>
          <w:sz w:val="22"/>
          <w:szCs w:val="22"/>
        </w:rPr>
        <w:t xml:space="preserve">výkazu </w:t>
      </w:r>
      <w:r>
        <w:rPr>
          <w:rFonts w:asciiTheme="minorHAnsi" w:hAnsiTheme="minorHAnsi" w:cstheme="minorHAnsi"/>
          <w:sz w:val="22"/>
          <w:szCs w:val="22"/>
        </w:rPr>
        <w:t>výmer platí zásada, že sa rozumejú vrátane všetkých bezprostredne súvisiacich výkonov a činností vrátane všetkých potrebných pomocných, montážnych, spojovacích, kompletizačných a iných materiálov,</w:t>
      </w:r>
    </w:p>
    <w:p w14:paraId="41374CF0" w14:textId="37981AC5"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CC0C15">
        <w:rPr>
          <w:rFonts w:asciiTheme="minorHAnsi" w:hAnsiTheme="minorHAnsi" w:cstheme="minorHAnsi"/>
          <w:sz w:val="22"/>
          <w:szCs w:val="22"/>
        </w:rPr>
        <w:t>, ani sa dožadovať zvýšenia ceny za dielo</w:t>
      </w:r>
      <w:r>
        <w:rPr>
          <w:rFonts w:asciiTheme="minorHAnsi" w:hAnsiTheme="minorHAnsi" w:cstheme="minorHAnsi"/>
          <w:sz w:val="22"/>
          <w:szCs w:val="22"/>
        </w:rPr>
        <w:t xml:space="preserve">,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w:t>
      </w:r>
      <w:r w:rsidR="005D4E76">
        <w:rPr>
          <w:rFonts w:asciiTheme="minorHAnsi" w:hAnsiTheme="minorHAnsi" w:cstheme="minorHAnsi"/>
          <w:sz w:val="22"/>
          <w:szCs w:val="22"/>
        </w:rPr>
        <w:t xml:space="preserve">za </w:t>
      </w:r>
      <w:r>
        <w:rPr>
          <w:rFonts w:asciiTheme="minorHAnsi" w:hAnsiTheme="minorHAnsi" w:cstheme="minorHAnsi"/>
          <w:sz w:val="22"/>
          <w:szCs w:val="22"/>
        </w:rPr>
        <w:t>diel</w:t>
      </w:r>
      <w:r w:rsidR="005D4E76">
        <w:rPr>
          <w:rFonts w:asciiTheme="minorHAnsi" w:hAnsiTheme="minorHAnsi" w:cstheme="minorHAnsi"/>
          <w:sz w:val="22"/>
          <w:szCs w:val="22"/>
        </w:rPr>
        <w:t>o</w:t>
      </w:r>
      <w:r>
        <w:rPr>
          <w:rFonts w:asciiTheme="minorHAnsi" w:hAnsiTheme="minorHAnsi" w:cstheme="minorHAnsi"/>
          <w:sz w:val="22"/>
          <w:szCs w:val="22"/>
        </w:rPr>
        <w:t xml:space="preserve">, vyhodnotil ich a pre prípad nepredvídateľných okolností </w:t>
      </w:r>
      <w:r w:rsidR="005D4E76">
        <w:rPr>
          <w:rFonts w:asciiTheme="minorHAnsi" w:hAnsiTheme="minorHAnsi" w:cstheme="minorHAnsi"/>
          <w:sz w:val="22"/>
          <w:szCs w:val="22"/>
        </w:rPr>
        <w:t xml:space="preserve">zahrnul do ceny za dielo </w:t>
      </w:r>
      <w:r>
        <w:rPr>
          <w:rFonts w:asciiTheme="minorHAnsi" w:hAnsiTheme="minorHAnsi" w:cstheme="minorHAnsi"/>
          <w:sz w:val="22"/>
          <w:szCs w:val="22"/>
        </w:rPr>
        <w:t>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19538A50"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NR SR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34EDD802"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FA3BBB">
        <w:rPr>
          <w:rFonts w:asciiTheme="minorHAnsi" w:hAnsiTheme="minorHAnsi" w:cstheme="minorHAnsi"/>
          <w:color w:val="000000"/>
          <w:sz w:val="22"/>
          <w:szCs w:val="22"/>
        </w:rPr>
        <w:t>za dielo je dohodnutá nasledovne</w:t>
      </w:r>
      <w:r>
        <w:rPr>
          <w:rFonts w:asciiTheme="minorHAnsi" w:hAnsiTheme="minorHAnsi" w:cstheme="minorHAnsi"/>
          <w:color w:val="000000"/>
          <w:sz w:val="22"/>
          <w:szCs w:val="22"/>
        </w:rPr>
        <w:t xml:space="preserve">: </w:t>
      </w:r>
    </w:p>
    <w:p w14:paraId="7DB82000" w14:textId="77777777" w:rsidR="001E66FD" w:rsidRDefault="001E66FD" w:rsidP="001E66FD">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77777777" w:rsidR="001E66FD" w:rsidRDefault="001E66FD" w:rsidP="001E66FD">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1E66FD">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1E66FD">
      <w:pPr>
        <w:autoSpaceDE w:val="0"/>
        <w:autoSpaceDN w:val="0"/>
        <w:adjustRightInd w:val="0"/>
        <w:spacing w:line="240" w:lineRule="auto"/>
        <w:ind w:firstLine="284"/>
        <w:rPr>
          <w:rFonts w:cstheme="minorHAnsi"/>
          <w:color w:val="000000"/>
        </w:rPr>
      </w:pPr>
      <w:r>
        <w:rPr>
          <w:rFonts w:cstheme="minorHAnsi"/>
          <w:color w:val="000000"/>
          <w:highlight w:val="yellow"/>
        </w:rPr>
        <w:t>(slovom: ...................................... s DPH)</w:t>
      </w:r>
      <w:r>
        <w:rPr>
          <w:rFonts w:cstheme="minorHAnsi"/>
          <w:color w:val="000000"/>
        </w:rPr>
        <w:t xml:space="preserve"> </w:t>
      </w:r>
    </w:p>
    <w:p w14:paraId="7798A8F9" w14:textId="1BCF071A"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lastRenderedPageBreak/>
        <w:t xml:space="preserve">Cena za dielo dohodnutá </w:t>
      </w:r>
      <w:r w:rsidR="009E5615">
        <w:rPr>
          <w:rFonts w:asciiTheme="minorHAnsi" w:hAnsiTheme="minorHAnsi" w:cstheme="minorHAnsi"/>
          <w:color w:val="000000"/>
        </w:rPr>
        <w:t>Z</w:t>
      </w:r>
      <w:r>
        <w:rPr>
          <w:rFonts w:asciiTheme="minorHAnsi" w:hAnsiTheme="minorHAnsi" w:cstheme="minorHAnsi"/>
          <w:color w:val="000000"/>
        </w:rPr>
        <w:t>mluvnými stranami podľa ods. 3. tohto článku Zmluvy je cena konečná, maximálna a platná počas celej doby trvania Zmluvy a v celom rozsahu zahŕňa všetky náklady a réžie súvisiace s realizáciou diela, ktoré vyplývajú pre zhotoviteľa z tejto Zmluvy (n</w:t>
      </w:r>
      <w:r w:rsidR="00AC6490">
        <w:rPr>
          <w:rFonts w:asciiTheme="minorHAnsi" w:hAnsiTheme="minorHAnsi" w:cstheme="minorHAnsi"/>
          <w:color w:val="000000"/>
        </w:rPr>
        <w:t>ajmä, nie však výlučne</w:t>
      </w:r>
      <w:r>
        <w:rPr>
          <w:rFonts w:asciiTheme="minorHAnsi" w:hAnsiTheme="minorHAnsi" w:cstheme="minorHAnsi"/>
          <w:color w:val="000000"/>
        </w:rPr>
        <w:t xml:space="preserve"> zriadenie staveniska, odvoz a likvidácia vzniknutého odpadu, </w:t>
      </w:r>
      <w:r>
        <w:rPr>
          <w:rFonts w:asciiTheme="minorHAnsi" w:hAnsiTheme="minorHAnsi" w:cstheme="minorHAnsi"/>
        </w:rPr>
        <w:t>skúšk</w:t>
      </w:r>
      <w:r w:rsidR="00622312">
        <w:rPr>
          <w:rFonts w:asciiTheme="minorHAnsi" w:hAnsiTheme="minorHAnsi" w:cstheme="minorHAnsi"/>
        </w:rPr>
        <w:t>y</w:t>
      </w:r>
      <w:r>
        <w:rPr>
          <w:rFonts w:asciiTheme="minorHAnsi" w:hAnsiTheme="minorHAnsi" w:cstheme="minorHAnsi"/>
        </w:rPr>
        <w:t xml:space="preserve">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04B98314"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Rozpočet/ocenený </w:t>
      </w:r>
      <w:r w:rsidR="00622312">
        <w:rPr>
          <w:rFonts w:asciiTheme="minorHAnsi" w:hAnsiTheme="minorHAnsi" w:cstheme="minorHAnsi"/>
        </w:rPr>
        <w:t xml:space="preserve">výkaz </w:t>
      </w:r>
      <w:r>
        <w:rPr>
          <w:rFonts w:asciiTheme="minorHAnsi" w:hAnsiTheme="minorHAnsi" w:cstheme="minorHAnsi"/>
        </w:rPr>
        <w:t xml:space="preserve">výmer vo všetkých položkách </w:t>
      </w:r>
      <w:r w:rsidR="00AF1D67">
        <w:rPr>
          <w:rFonts w:asciiTheme="minorHAnsi" w:hAnsiTheme="minorHAnsi" w:cstheme="minorHAnsi"/>
        </w:rPr>
        <w:t>každý stavebný</w:t>
      </w:r>
      <w:r>
        <w:rPr>
          <w:rFonts w:asciiTheme="minorHAnsi" w:hAnsiTheme="minorHAnsi" w:cstheme="minorHAnsi"/>
        </w:rPr>
        <w:t xml:space="preserve"> objekt jednotlivo. V prípade, ak zhotoviteľ niektorú položku neocení, má sa za to, že takéto práce, montáže, dodávky materiálov, materiály atď. budú zhotoviteľom realizované a dodané a ich cena je už zahrnutá v niektorých iných položkách.</w:t>
      </w:r>
    </w:p>
    <w:p w14:paraId="11748A3B" w14:textId="77777777" w:rsidR="001E66FD" w:rsidRDefault="001E66FD" w:rsidP="001E66FD">
      <w:pPr>
        <w:pStyle w:val="Odsekzoznamu"/>
        <w:tabs>
          <w:tab w:val="left" w:pos="426"/>
        </w:tabs>
        <w:ind w:left="0"/>
        <w:contextualSpacing/>
        <w:jc w:val="both"/>
        <w:rPr>
          <w:rFonts w:asciiTheme="minorHAnsi" w:hAnsiTheme="minorHAnsi" w:cstheme="minorHAnsi"/>
        </w:rPr>
      </w:pPr>
    </w:p>
    <w:p w14:paraId="3EE7C689" w14:textId="5BE637FB" w:rsidR="001E66FD" w:rsidRDefault="001E66FD" w:rsidP="001E66FD">
      <w:pPr>
        <w:pStyle w:val="Odsekzoznamu"/>
        <w:numPr>
          <w:ilvl w:val="0"/>
          <w:numId w:val="17"/>
        </w:numPr>
        <w:tabs>
          <w:tab w:val="left" w:pos="426"/>
        </w:tabs>
        <w:spacing w:before="240"/>
        <w:ind w:left="0" w:firstLine="0"/>
        <w:contextualSpacing/>
        <w:jc w:val="both"/>
        <w:rPr>
          <w:rFonts w:asciiTheme="minorHAnsi" w:hAnsiTheme="minorHAnsi" w:cs="Calibri"/>
        </w:rPr>
      </w:pPr>
      <w:r>
        <w:rPr>
          <w:rFonts w:asciiTheme="minorHAnsi" w:hAnsiTheme="minorHAnsi" w:cs="Calibri"/>
        </w:rPr>
        <w:t>Zmluvné strany sa dohodli, že pre prípad vzniku sporu sa má za to, že zhotoviteľ získal všetky informácie a v ponúknutej cene</w:t>
      </w:r>
      <w:r w:rsidR="00F5552A">
        <w:rPr>
          <w:rFonts w:asciiTheme="minorHAnsi" w:hAnsiTheme="minorHAnsi" w:cs="Calibri"/>
        </w:rPr>
        <w:t xml:space="preserve"> za</w:t>
      </w:r>
      <w:r>
        <w:rPr>
          <w:rFonts w:asciiTheme="minorHAnsi" w:hAnsiTheme="minorHAnsi" w:cs="Calibri"/>
        </w:rPr>
        <w:t xml:space="preserve"> diel</w:t>
      </w:r>
      <w:r w:rsidR="00F5552A">
        <w:rPr>
          <w:rFonts w:asciiTheme="minorHAnsi" w:hAnsiTheme="minorHAnsi" w:cs="Calibri"/>
        </w:rPr>
        <w:t>o</w:t>
      </w:r>
      <w:r>
        <w:rPr>
          <w:rFonts w:asciiTheme="minorHAnsi" w:hAnsiTheme="minorHAnsi" w:cs="Calibri"/>
        </w:rPr>
        <w:t xml:space="preserve"> ich zohľadnil. Zhotoviteľ sa nemôže dovolávať zvýšenia ceny najmä z dôvodu, že mu neboli známe alebo poskytnuté všetky potrebné informácie a podklady. </w:t>
      </w:r>
    </w:p>
    <w:p w14:paraId="5CB84C16" w14:textId="77777777" w:rsidR="001E66FD" w:rsidRDefault="001E66FD" w:rsidP="001E66FD">
      <w:pPr>
        <w:jc w:val="both"/>
        <w:rPr>
          <w:rFonts w:cstheme="minorHAnsi"/>
        </w:rPr>
      </w:pPr>
    </w:p>
    <w:p w14:paraId="254BCB6D"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24CD86B7" w14:textId="2D3CDC42" w:rsidR="001E66FD" w:rsidRDefault="001E66FD" w:rsidP="001E66FD">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jednu faktúru na základe akceptovaného plnenia stavebných prác a dodávok na diele v zmysle tejto Zmluvy. Podkladom pre vystavenie faktúry bude súpis skutočne vykonaných prác a dodávok na diele odsúhlasený stavebným dozorom a zaevidovaný v stavebnom denníku. </w:t>
      </w:r>
    </w:p>
    <w:p w14:paraId="49DA753C" w14:textId="77777777" w:rsidR="00F1363A" w:rsidRDefault="001E66FD" w:rsidP="003C2E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Calibri" w:hAnsi="Calibri" w:cs="Calibri"/>
          <w:color w:val="000000"/>
        </w:rPr>
      </w:pPr>
      <w:r w:rsidRPr="003C2EF6">
        <w:rPr>
          <w:rFonts w:ascii="Calibri" w:hAnsi="Calibri" w:cs="Calibri"/>
          <w:color w:val="000000"/>
        </w:rPr>
        <w:t xml:space="preserve">Faktúra bude predložená na úhradu </w:t>
      </w:r>
      <w:r w:rsidRPr="003C2EF6">
        <w:rPr>
          <w:rFonts w:ascii="Calibri" w:hAnsi="Calibri" w:cs="Calibri"/>
        </w:rPr>
        <w:t xml:space="preserve">v troch </w:t>
      </w:r>
      <w:r w:rsidRPr="003C2EF6">
        <w:rPr>
          <w:rFonts w:ascii="Calibri" w:hAnsi="Calibri" w:cs="Calibri"/>
          <w:color w:val="000000"/>
        </w:rPr>
        <w:t xml:space="preserve">vyhotoveniach.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w:t>
      </w:r>
      <w:r w:rsidR="00527878" w:rsidRPr="003C2EF6">
        <w:rPr>
          <w:rFonts w:ascii="Calibri" w:hAnsi="Calibri" w:cs="Calibri"/>
          <w:color w:val="000000"/>
        </w:rPr>
        <w:t>oceneného výkazu výmer</w:t>
      </w:r>
      <w:r w:rsidRPr="003C2EF6">
        <w:rPr>
          <w:rFonts w:ascii="Calibri" w:hAnsi="Calibri" w:cs="Calibri"/>
          <w:color w:val="000000"/>
        </w:rPr>
        <w:t xml:space="preserve">. Jednotlivé položky v prílohách sa nebudú uvádzať kumulovane, ale </w:t>
      </w:r>
      <w:proofErr w:type="spellStart"/>
      <w:r w:rsidRPr="003C2EF6">
        <w:rPr>
          <w:rFonts w:ascii="Calibri" w:hAnsi="Calibri" w:cs="Calibri"/>
          <w:color w:val="000000"/>
        </w:rPr>
        <w:t>položkovite</w:t>
      </w:r>
      <w:proofErr w:type="spellEnd"/>
      <w:r w:rsidRPr="003C2EF6">
        <w:rPr>
          <w:rFonts w:ascii="Calibri" w:hAnsi="Calibri" w:cs="Calibri"/>
          <w:color w:val="000000"/>
        </w:rPr>
        <w:t xml:space="preserve"> sa uvedú v jednotkových množstvách a jednotkových cenách. </w:t>
      </w:r>
      <w:bookmarkStart w:id="1" w:name="_Hlk517878276"/>
      <w:bookmarkStart w:id="2" w:name="_Hlk517874810"/>
      <w:bookmarkStart w:id="3" w:name="_Hlk517878190"/>
      <w:bookmarkStart w:id="4" w:name="_Hlk517878781"/>
    </w:p>
    <w:p w14:paraId="15428CCF" w14:textId="0E96CA45" w:rsidR="003C2EF6" w:rsidRPr="003C2EF6" w:rsidRDefault="003C2EF6" w:rsidP="003C2E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Calibri" w:hAnsi="Calibri" w:cs="Calibri"/>
          <w:color w:val="000000"/>
        </w:rPr>
      </w:pPr>
      <w:r w:rsidRPr="003C2EF6">
        <w:rPr>
          <w:rFonts w:ascii="Calibri" w:hAnsi="Calibri" w:cs="Calibri"/>
          <w:color w:val="181818"/>
        </w:rPr>
        <w:t>Prílohou faktúr ďalej budú doklady na USB:</w:t>
      </w:r>
    </w:p>
    <w:p w14:paraId="3520A3A9" w14:textId="6A90FD5B" w:rsidR="003C2EF6" w:rsidRPr="00EB215A" w:rsidRDefault="003C2EF6" w:rsidP="00EB215A">
      <w:pPr>
        <w:pStyle w:val="Odsekzoznamu"/>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00000"/>
        </w:rPr>
      </w:pPr>
      <w:r w:rsidRPr="00EB215A">
        <w:rPr>
          <w:rFonts w:ascii="Calibri" w:hAnsi="Calibri" w:cs="Calibri"/>
          <w:color w:val="181818"/>
        </w:rPr>
        <w:t>Súpis vykonaných prác v</w:t>
      </w:r>
      <w:r w:rsidR="00EB215A">
        <w:rPr>
          <w:rFonts w:ascii="Calibri" w:hAnsi="Calibri" w:cs="Calibri"/>
          <w:color w:val="181818"/>
        </w:rPr>
        <w:t> </w:t>
      </w:r>
      <w:r w:rsidRPr="00EB215A">
        <w:rPr>
          <w:rFonts w:ascii="Calibri" w:hAnsi="Calibri" w:cs="Calibri"/>
          <w:color w:val="181818"/>
        </w:rPr>
        <w:t>excel</w:t>
      </w:r>
      <w:r w:rsidR="00EB215A">
        <w:rPr>
          <w:rFonts w:ascii="Calibri" w:hAnsi="Calibri" w:cs="Calibri"/>
          <w:color w:val="181818"/>
        </w:rPr>
        <w:t>,</w:t>
      </w:r>
    </w:p>
    <w:p w14:paraId="403368A8" w14:textId="57547209" w:rsidR="003C2EF6" w:rsidRPr="00EB215A" w:rsidRDefault="003C2EF6" w:rsidP="00EB215A">
      <w:pPr>
        <w:pStyle w:val="Odsekzoznamu"/>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00000"/>
        </w:rPr>
      </w:pPr>
      <w:r w:rsidRPr="00EB215A">
        <w:rPr>
          <w:rFonts w:ascii="Calibri" w:hAnsi="Calibri" w:cs="Calibri"/>
          <w:color w:val="181818"/>
        </w:rPr>
        <w:t>Fotokópia stavebného denníka ku dňu fakturácie</w:t>
      </w:r>
      <w:r w:rsidR="00EB215A">
        <w:rPr>
          <w:rFonts w:ascii="Calibri" w:hAnsi="Calibri" w:cs="Calibri"/>
          <w:color w:val="181818"/>
        </w:rPr>
        <w:t>,</w:t>
      </w:r>
    </w:p>
    <w:p w14:paraId="0F42BBD7" w14:textId="5DA7A546" w:rsidR="003C2EF6" w:rsidRPr="00EB215A" w:rsidRDefault="003C2EF6" w:rsidP="00EB215A">
      <w:pPr>
        <w:pStyle w:val="Odsekzoznamu"/>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00000"/>
        </w:rPr>
      </w:pPr>
      <w:r w:rsidRPr="00EB215A">
        <w:rPr>
          <w:rFonts w:ascii="Calibri" w:hAnsi="Calibri" w:cs="Calibri"/>
          <w:color w:val="181818"/>
        </w:rPr>
        <w:t>Súhrnný dokument sumarizujúci údaje o vzniku odpadu a spôsobe nakladania s ním – príloha č.</w:t>
      </w:r>
      <w:r w:rsidR="006A032B" w:rsidRPr="00EB215A">
        <w:rPr>
          <w:rFonts w:ascii="Calibri" w:hAnsi="Calibri" w:cs="Calibri"/>
          <w:color w:val="181818"/>
        </w:rPr>
        <w:t>7</w:t>
      </w:r>
      <w:r w:rsidRPr="00EB215A">
        <w:rPr>
          <w:rFonts w:ascii="Calibri" w:hAnsi="Calibri" w:cs="Calibri"/>
          <w:color w:val="181818"/>
        </w:rPr>
        <w:t xml:space="preserve">   s vážnymi lístkami</w:t>
      </w:r>
      <w:r w:rsidR="00D403DA" w:rsidRPr="00EB215A">
        <w:rPr>
          <w:rFonts w:ascii="Calibri" w:hAnsi="Calibri" w:cs="Calibri"/>
          <w:color w:val="181818"/>
        </w:rPr>
        <w:t xml:space="preserve"> ku dňu fakturácie</w:t>
      </w:r>
      <w:r w:rsidR="00EB215A">
        <w:rPr>
          <w:rFonts w:ascii="Calibri" w:hAnsi="Calibri" w:cs="Calibri"/>
          <w:color w:val="181818"/>
        </w:rPr>
        <w:t>,</w:t>
      </w:r>
    </w:p>
    <w:p w14:paraId="121929BA" w14:textId="037C5EC0" w:rsidR="001E66FD" w:rsidRPr="003C2EF6" w:rsidRDefault="003C2EF6" w:rsidP="00EB215A">
      <w:pPr>
        <w:pStyle w:val="Odsekzoznamu"/>
        <w:numPr>
          <w:ilvl w:val="0"/>
          <w:numId w:val="35"/>
        </w:numPr>
        <w:tabs>
          <w:tab w:val="left" w:pos="426"/>
        </w:tabs>
        <w:autoSpaceDE w:val="0"/>
        <w:autoSpaceDN w:val="0"/>
        <w:adjustRightInd w:val="0"/>
        <w:spacing w:after="240"/>
        <w:jc w:val="both"/>
        <w:rPr>
          <w:rFonts w:ascii="Calibri" w:hAnsi="Calibri" w:cs="Calibri"/>
          <w:color w:val="000000"/>
        </w:rPr>
      </w:pPr>
      <w:r w:rsidRPr="003C2EF6">
        <w:rPr>
          <w:rFonts w:ascii="Calibri" w:hAnsi="Calibri" w:cs="Calibri"/>
          <w:color w:val="181818"/>
        </w:rPr>
        <w:t>Fotodokumentácia k uskutočnenými prácami</w:t>
      </w:r>
      <w:r w:rsidR="00D403DA">
        <w:rPr>
          <w:rFonts w:ascii="Calibri" w:hAnsi="Calibri" w:cs="Calibri"/>
          <w:color w:val="181818"/>
        </w:rPr>
        <w:t xml:space="preserve"> ku dňu fakturácie</w:t>
      </w:r>
      <w:r w:rsidR="00EB215A">
        <w:rPr>
          <w:rFonts w:ascii="Calibri" w:hAnsi="Calibri" w:cs="Calibri"/>
          <w:color w:val="181818"/>
        </w:rPr>
        <w:t>.</w:t>
      </w:r>
    </w:p>
    <w:p w14:paraId="6A6284A2" w14:textId="765D7D4F"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Faktúra predložená v súlade s podmienkami uvedenými v </w:t>
      </w:r>
      <w:r w:rsidR="00AE0A30">
        <w:rPr>
          <w:rFonts w:asciiTheme="minorHAnsi" w:hAnsiTheme="minorHAnsi" w:cstheme="minorHAnsi"/>
          <w:color w:val="000000"/>
        </w:rPr>
        <w:t>bode</w:t>
      </w:r>
      <w:r>
        <w:rPr>
          <w:rFonts w:asciiTheme="minorHAnsi" w:hAnsiTheme="minorHAnsi" w:cstheme="minorHAnsi"/>
          <w:color w:val="000000"/>
        </w:rPr>
        <w:t xml:space="preserve"> 2. a ods. 3. tohto článku </w:t>
      </w:r>
      <w:r w:rsidR="00AB7B72">
        <w:rPr>
          <w:rFonts w:asciiTheme="minorHAnsi" w:hAnsiTheme="minorHAnsi" w:cstheme="minorHAnsi"/>
          <w:color w:val="000000"/>
        </w:rPr>
        <w:t>Z</w:t>
      </w:r>
      <w:r>
        <w:rPr>
          <w:rFonts w:asciiTheme="minorHAnsi" w:hAnsiTheme="minorHAnsi" w:cstheme="minorHAnsi"/>
          <w:color w:val="000000"/>
        </w:rPr>
        <w:t xml:space="preserve">mluvy predstavuje celkové finančné vysporiadanie diela. Zhotoviteľ je oprávnený vystaviť faktúru za vykonanie diela po riadnom vykonaní celého diela, jeho odovzdaní a prevzatí </w:t>
      </w:r>
      <w:r w:rsidR="00AA51AE">
        <w:rPr>
          <w:rFonts w:asciiTheme="minorHAnsi" w:hAnsiTheme="minorHAnsi" w:cstheme="minorHAnsi"/>
          <w:color w:val="000000"/>
        </w:rPr>
        <w:t xml:space="preserve">osvedčenom </w:t>
      </w:r>
      <w:r>
        <w:rPr>
          <w:rFonts w:asciiTheme="minorHAnsi" w:hAnsiTheme="minorHAnsi" w:cstheme="minorHAnsi"/>
          <w:color w:val="000000"/>
        </w:rPr>
        <w:t xml:space="preserve">v </w:t>
      </w:r>
      <w:r w:rsidR="00AA51AE">
        <w:rPr>
          <w:rFonts w:asciiTheme="minorHAnsi" w:hAnsiTheme="minorHAnsi" w:cstheme="minorHAnsi"/>
          <w:color w:val="000000"/>
        </w:rPr>
        <w:t>protokole</w:t>
      </w:r>
      <w:r>
        <w:rPr>
          <w:rFonts w:asciiTheme="minorHAnsi" w:hAnsiTheme="minorHAnsi" w:cstheme="minorHAnsi"/>
          <w:color w:val="000000"/>
        </w:rPr>
        <w:t xml:space="preserve"> o odovzdaní a prevzatí diela</w:t>
      </w:r>
      <w:r w:rsidR="005103DE">
        <w:rPr>
          <w:rFonts w:asciiTheme="minorHAnsi" w:hAnsiTheme="minorHAnsi" w:cstheme="minorHAnsi"/>
          <w:color w:val="000000"/>
        </w:rPr>
        <w:t xml:space="preserve"> (ďalej len ako „</w:t>
      </w:r>
      <w:r w:rsidR="005103DE" w:rsidRPr="00666EB7">
        <w:rPr>
          <w:rFonts w:asciiTheme="minorHAnsi" w:hAnsiTheme="minorHAnsi" w:cstheme="minorHAnsi"/>
          <w:b/>
          <w:bCs/>
          <w:color w:val="000000"/>
        </w:rPr>
        <w:t>preberací protokol</w:t>
      </w:r>
      <w:r w:rsidR="005103DE">
        <w:rPr>
          <w:rFonts w:asciiTheme="minorHAnsi" w:hAnsiTheme="minorHAnsi" w:cstheme="minorHAnsi"/>
          <w:color w:val="000000"/>
        </w:rPr>
        <w:t>“)</w:t>
      </w:r>
      <w:r>
        <w:rPr>
          <w:rFonts w:asciiTheme="minorHAnsi" w:hAnsiTheme="minorHAnsi" w:cstheme="minorHAnsi"/>
          <w:color w:val="000000"/>
        </w:rPr>
        <w:t xml:space="preserve"> a</w:t>
      </w:r>
      <w:r w:rsidR="005103DE">
        <w:rPr>
          <w:rFonts w:asciiTheme="minorHAnsi" w:hAnsiTheme="minorHAnsi" w:cstheme="minorHAnsi"/>
          <w:color w:val="000000"/>
        </w:rPr>
        <w:t xml:space="preserve"> po</w:t>
      </w:r>
      <w:r>
        <w:rPr>
          <w:rFonts w:asciiTheme="minorHAnsi" w:hAnsiTheme="minorHAnsi" w:cstheme="minorHAnsi"/>
          <w:color w:val="000000"/>
        </w:rPr>
        <w:t xml:space="preserve"> odstránení </w:t>
      </w:r>
      <w:r>
        <w:rPr>
          <w:rFonts w:asciiTheme="minorHAnsi" w:hAnsiTheme="minorHAnsi" w:cstheme="minorHAnsi"/>
        </w:rPr>
        <w:t xml:space="preserve">všetkých vád a nedorobkov na diele uvedených v preberacom protokole, a to do 30 dní odo dňa splnenia podmienok uvedených v tomto odseku. Povinnými prílohami faktúry sú </w:t>
      </w:r>
      <w:r w:rsidR="0041606D">
        <w:rPr>
          <w:rFonts w:asciiTheme="minorHAnsi" w:hAnsiTheme="minorHAnsi" w:cstheme="minorHAnsi"/>
        </w:rPr>
        <w:t xml:space="preserve">preberací </w:t>
      </w:r>
      <w:r>
        <w:rPr>
          <w:rFonts w:asciiTheme="minorHAnsi" w:hAnsiTheme="minorHAnsi" w:cstheme="minorHAnsi"/>
        </w:rPr>
        <w:t xml:space="preserve">protokol, ako aj potvrdenie o odstránení vád a nedorobkov diela podpísané oprávnenými zástupcami obidvoch </w:t>
      </w:r>
      <w:r w:rsidR="003710D9">
        <w:rPr>
          <w:rFonts w:asciiTheme="minorHAnsi" w:hAnsiTheme="minorHAnsi" w:cstheme="minorHAnsi"/>
        </w:rPr>
        <w:t>Z</w:t>
      </w:r>
      <w:r>
        <w:rPr>
          <w:rFonts w:asciiTheme="minorHAnsi" w:hAnsiTheme="minorHAnsi" w:cstheme="minorHAnsi"/>
        </w:rPr>
        <w:t xml:space="preserve">mluvných strán a </w:t>
      </w:r>
      <w:r>
        <w:rPr>
          <w:rFonts w:asciiTheme="minorHAnsi" w:hAnsiTheme="minorHAnsi" w:cstheme="minorHAnsi"/>
          <w:color w:val="000000"/>
        </w:rPr>
        <w:t>doklad preukazujúci úhradu všetkých splatných záväzkov zhotoviteľa voči svojim subdodávateľom</w:t>
      </w:r>
      <w:r>
        <w:rPr>
          <w:rFonts w:asciiTheme="minorHAnsi" w:hAnsiTheme="minorHAnsi" w:cstheme="minorHAnsi"/>
        </w:rPr>
        <w:t xml:space="preserve">. </w:t>
      </w:r>
    </w:p>
    <w:p w14:paraId="03DB95E7" w14:textId="4ABD057F"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Faktúra bude uhrádzaná formou bezhotovostného platobného styku, a to na </w:t>
      </w:r>
      <w:r w:rsidR="00EB215A">
        <w:rPr>
          <w:rFonts w:asciiTheme="minorHAnsi" w:hAnsiTheme="minorHAnsi" w:cstheme="minorHAnsi"/>
        </w:rPr>
        <w:t xml:space="preserve">trensparentný </w:t>
      </w:r>
      <w:r>
        <w:rPr>
          <w:rFonts w:asciiTheme="minorHAnsi" w:hAnsiTheme="minorHAnsi" w:cstheme="minorHAnsi"/>
        </w:rPr>
        <w:t xml:space="preserve">bankový účet zhotoviteľa uvedený v záhlaví tejto Zmluvy. </w:t>
      </w:r>
      <w:r w:rsidR="00274BCD">
        <w:rPr>
          <w:rFonts w:asciiTheme="minorHAnsi" w:hAnsiTheme="minorHAnsi" w:cstheme="minorHAnsi"/>
        </w:rPr>
        <w:t xml:space="preserve">Zhotoviteľ je povinný uhrádzať všetky svoje splatné záväzky voči svojim subdodávateľom na ich bankové účty. V prípade, ak zhotoviteľ nemá ku </w:t>
      </w:r>
      <w:r w:rsidR="00274BCD">
        <w:rPr>
          <w:rFonts w:asciiTheme="minorHAnsi" w:hAnsiTheme="minorHAnsi" w:cstheme="minorHAnsi"/>
        </w:rPr>
        <w:lastRenderedPageBreak/>
        <w:t>dňu predloženia faktúry objednávateľovi uhradené všetky svoje splatné záväzky voči svojim subdodávateľom, uhradí ich po pripísaní úhrady zo strany objednávateľa na bankový účet subdodávateľa bezodkladne, najneskôr však do 7 dní od prípísania úhrady zo strany objednávateľa.</w:t>
      </w:r>
    </w:p>
    <w:bookmarkEnd w:id="1"/>
    <w:bookmarkEnd w:id="2"/>
    <w:bookmarkEnd w:id="3"/>
    <w:bookmarkEnd w:id="4"/>
    <w:p w14:paraId="51F1D065" w14:textId="72AE4E2B"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w:t>
      </w:r>
      <w:r w:rsidR="00EB215A">
        <w:rPr>
          <w:rFonts w:asciiTheme="minorHAnsi" w:hAnsiTheme="minorHAnsi" w:cstheme="minorHAnsi"/>
          <w:lang w:eastAsia="cs-CZ"/>
        </w:rPr>
        <w:t xml:space="preserve"> transparentný</w:t>
      </w:r>
      <w:r>
        <w:rPr>
          <w:rFonts w:asciiTheme="minorHAnsi" w:hAnsiTheme="minorHAnsi" w:cstheme="minorHAnsi"/>
          <w:lang w:eastAsia="cs-CZ"/>
        </w:rPr>
        <w:t xml:space="preserve"> bankový účet zhotoviteľa</w:t>
      </w:r>
      <w:r>
        <w:rPr>
          <w:rFonts w:asciiTheme="minorHAnsi" w:hAnsiTheme="minorHAnsi" w:cstheme="minorHAnsi"/>
        </w:rPr>
        <w:t xml:space="preserve"> uvedený v záhlaví tejto Zmluvy</w:t>
      </w:r>
      <w:r>
        <w:rPr>
          <w:rFonts w:asciiTheme="minorHAnsi" w:hAnsiTheme="minorHAnsi" w:cstheme="minorHAnsi"/>
          <w:lang w:eastAsia="cs-CZ"/>
        </w:rPr>
        <w:t>.</w:t>
      </w:r>
    </w:p>
    <w:p w14:paraId="2B593579"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2702AC79"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2634DB" w:rsidRPr="002A6062">
        <w:rPr>
          <w:rFonts w:asciiTheme="minorHAnsi" w:hAnsiTheme="minorHAnsi" w:cstheme="minorHAnsi"/>
          <w:b/>
        </w:rPr>
        <w:t>6</w:t>
      </w:r>
      <w:r w:rsidRPr="002A6062">
        <w:rPr>
          <w:rFonts w:asciiTheme="minorHAnsi" w:hAnsiTheme="minorHAnsi" w:cstheme="minorHAnsi"/>
          <w:b/>
        </w:rPr>
        <w:t>0 dní</w:t>
      </w:r>
      <w:r>
        <w:rPr>
          <w:rFonts w:asciiTheme="minorHAnsi" w:hAnsiTheme="minorHAnsi" w:cstheme="minorHAnsi"/>
        </w:rPr>
        <w:t xml:space="preserve"> odo dňa doručenia faktúry objednávateľovi. </w:t>
      </w:r>
    </w:p>
    <w:p w14:paraId="7AFF4D60" w14:textId="77777777" w:rsidR="00D36410" w:rsidRPr="00C15EB3" w:rsidRDefault="001E66FD" w:rsidP="00D36410">
      <w:pPr>
        <w:pStyle w:val="Odsekzoznamu"/>
        <w:widowControl w:val="0"/>
        <w:numPr>
          <w:ilvl w:val="0"/>
          <w:numId w:val="3"/>
        </w:numPr>
        <w:tabs>
          <w:tab w:val="left" w:pos="426"/>
        </w:tabs>
        <w:ind w:left="0" w:firstLine="0"/>
        <w:contextualSpacing/>
        <w:jc w:val="both"/>
        <w:rPr>
          <w:rFonts w:asciiTheme="minorHAnsi" w:hAnsiTheme="minorHAnsi" w:cstheme="minorHAnsi"/>
          <w:lang w:eastAsia="cs-CZ"/>
        </w:rPr>
      </w:pPr>
      <w:r>
        <w:rPr>
          <w:rFonts w:asciiTheme="minorHAnsi" w:hAnsiTheme="minorHAnsi" w:cstheme="minorHAnsi"/>
        </w:rPr>
        <w:t>Jednotlivé faktúry musia spĺňať náležitosti daňového dokladu v zmysle § 74 ods. 1 zákona č.</w:t>
      </w:r>
      <w:r w:rsidR="00667B03">
        <w:rPr>
          <w:rFonts w:asciiTheme="minorHAnsi" w:hAnsiTheme="minorHAnsi" w:cstheme="minorHAnsi"/>
        </w:rPr>
        <w:t> </w:t>
      </w:r>
      <w:r>
        <w:rPr>
          <w:rFonts w:asciiTheme="minorHAnsi" w:hAnsiTheme="minorHAnsi" w:cstheme="minorHAnsi"/>
        </w:rPr>
        <w:t xml:space="preserve">222/2004 Z. z. o dani z pridanej hodnoty v znení neskorších predpisov. </w:t>
      </w:r>
      <w:bookmarkStart w:id="5" w:name="_Hlk158127492"/>
      <w:r w:rsidR="00D36410" w:rsidRPr="00C15EB3">
        <w:rPr>
          <w:rFonts w:asciiTheme="minorHAnsi" w:hAnsiTheme="minorHAnsi" w:cstheme="minorHAnsi"/>
          <w:lang w:eastAsia="cs-CZ"/>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2F484753" w14:textId="77777777" w:rsidR="00D36410" w:rsidRPr="00C15EB3" w:rsidRDefault="00D36410" w:rsidP="00D36410">
      <w:pPr>
        <w:pStyle w:val="Odsekzoznamu"/>
        <w:widowControl w:val="0"/>
        <w:numPr>
          <w:ilvl w:val="0"/>
          <w:numId w:val="34"/>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označenie </w:t>
      </w:r>
      <w:r>
        <w:rPr>
          <w:rFonts w:asciiTheme="minorHAnsi" w:hAnsiTheme="minorHAnsi" w:cstheme="minorHAnsi"/>
          <w:lang w:eastAsia="cs-CZ"/>
        </w:rPr>
        <w:t>o</w:t>
      </w:r>
      <w:r w:rsidRPr="00C15EB3">
        <w:rPr>
          <w:rFonts w:asciiTheme="minorHAnsi" w:hAnsiTheme="minorHAnsi" w:cstheme="minorHAnsi"/>
          <w:lang w:eastAsia="cs-CZ"/>
        </w:rPr>
        <w:t xml:space="preserve">bjednávateľa a </w:t>
      </w:r>
      <w:r>
        <w:rPr>
          <w:rFonts w:asciiTheme="minorHAnsi" w:hAnsiTheme="minorHAnsi" w:cstheme="minorHAnsi"/>
          <w:lang w:eastAsia="cs-CZ"/>
        </w:rPr>
        <w:t>z</w:t>
      </w:r>
      <w:r w:rsidRPr="00C15EB3">
        <w:rPr>
          <w:rFonts w:asciiTheme="minorHAnsi" w:hAnsiTheme="minorHAnsi" w:cstheme="minorHAnsi"/>
          <w:lang w:eastAsia="cs-CZ"/>
        </w:rPr>
        <w:t>hotoviteľa, peňažný ústav, číslo účtu,</w:t>
      </w:r>
    </w:p>
    <w:p w14:paraId="02E500C4" w14:textId="77777777" w:rsidR="00D36410" w:rsidRPr="00C15EB3" w:rsidRDefault="00D36410" w:rsidP="00D36410">
      <w:pPr>
        <w:pStyle w:val="Odsekzoznamu"/>
        <w:widowControl w:val="0"/>
        <w:numPr>
          <w:ilvl w:val="0"/>
          <w:numId w:val="34"/>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IČO, DIČ, IČ DPH </w:t>
      </w:r>
      <w:r>
        <w:rPr>
          <w:rFonts w:asciiTheme="minorHAnsi" w:hAnsiTheme="minorHAnsi" w:cstheme="minorHAnsi"/>
          <w:lang w:eastAsia="cs-CZ"/>
        </w:rPr>
        <w:t>z</w:t>
      </w:r>
      <w:r w:rsidRPr="00C15EB3">
        <w:rPr>
          <w:rFonts w:asciiTheme="minorHAnsi" w:hAnsiTheme="minorHAnsi" w:cstheme="minorHAnsi"/>
          <w:lang w:eastAsia="cs-CZ"/>
        </w:rPr>
        <w:t xml:space="preserve">hotoviteľa a IČO, DIČ, IČ DPH </w:t>
      </w:r>
      <w:r>
        <w:rPr>
          <w:rFonts w:asciiTheme="minorHAnsi" w:hAnsiTheme="minorHAnsi" w:cstheme="minorHAnsi"/>
          <w:lang w:eastAsia="cs-CZ"/>
        </w:rPr>
        <w:t>o</w:t>
      </w:r>
      <w:r w:rsidRPr="00C15EB3">
        <w:rPr>
          <w:rFonts w:asciiTheme="minorHAnsi" w:hAnsiTheme="minorHAnsi" w:cstheme="minorHAnsi"/>
          <w:lang w:eastAsia="cs-CZ"/>
        </w:rPr>
        <w:t>bjednávateľa,</w:t>
      </w:r>
    </w:p>
    <w:p w14:paraId="265B08DD" w14:textId="77777777" w:rsidR="00D36410" w:rsidRPr="00C15EB3" w:rsidRDefault="00D36410" w:rsidP="00D36410">
      <w:pPr>
        <w:pStyle w:val="Odsekzoznamu"/>
        <w:widowControl w:val="0"/>
        <w:numPr>
          <w:ilvl w:val="0"/>
          <w:numId w:val="34"/>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názov predmetu plnenia, jednotkové množstvo, jednotkovú cenu bez DPH, množstvo, cenu bez DPH, DPH, cenu s</w:t>
      </w:r>
      <w:r>
        <w:rPr>
          <w:rFonts w:asciiTheme="minorHAnsi" w:hAnsiTheme="minorHAnsi" w:cstheme="minorHAnsi"/>
          <w:lang w:eastAsia="cs-CZ"/>
        </w:rPr>
        <w:t> </w:t>
      </w:r>
      <w:r w:rsidRPr="00C15EB3">
        <w:rPr>
          <w:rFonts w:asciiTheme="minorHAnsi" w:hAnsiTheme="minorHAnsi" w:cstheme="minorHAnsi"/>
          <w:lang w:eastAsia="cs-CZ"/>
        </w:rPr>
        <w:t>DPH</w:t>
      </w:r>
      <w:r>
        <w:rPr>
          <w:rFonts w:asciiTheme="minorHAnsi" w:hAnsiTheme="minorHAnsi" w:cstheme="minorHAnsi"/>
          <w:lang w:eastAsia="cs-CZ"/>
        </w:rPr>
        <w:t>,</w:t>
      </w:r>
    </w:p>
    <w:p w14:paraId="0D6FDFD5" w14:textId="77777777" w:rsidR="00D36410" w:rsidRDefault="00D36410" w:rsidP="00D36410">
      <w:pPr>
        <w:pStyle w:val="Odsekzoznamu"/>
        <w:widowControl w:val="0"/>
        <w:numPr>
          <w:ilvl w:val="0"/>
          <w:numId w:val="34"/>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číslo tejto </w:t>
      </w:r>
      <w:r>
        <w:rPr>
          <w:rFonts w:asciiTheme="minorHAnsi" w:hAnsiTheme="minorHAnsi" w:cstheme="minorHAnsi"/>
          <w:lang w:eastAsia="cs-CZ"/>
        </w:rPr>
        <w:t>Z</w:t>
      </w:r>
      <w:r w:rsidRPr="00C15EB3">
        <w:rPr>
          <w:rFonts w:asciiTheme="minorHAnsi" w:hAnsiTheme="minorHAnsi" w:cstheme="minorHAnsi"/>
          <w:lang w:eastAsia="cs-CZ"/>
        </w:rPr>
        <w:t>mluvy,</w:t>
      </w:r>
    </w:p>
    <w:p w14:paraId="17EA94D2" w14:textId="77777777" w:rsidR="00D36410" w:rsidRPr="00C15EB3" w:rsidRDefault="00D36410" w:rsidP="00D36410">
      <w:pPr>
        <w:pStyle w:val="Odsekzoznamu"/>
        <w:widowControl w:val="0"/>
        <w:numPr>
          <w:ilvl w:val="0"/>
          <w:numId w:val="34"/>
        </w:numPr>
        <w:tabs>
          <w:tab w:val="left" w:pos="7088"/>
        </w:tabs>
        <w:ind w:left="1145"/>
        <w:contextualSpacing/>
        <w:rPr>
          <w:rFonts w:asciiTheme="minorHAnsi" w:hAnsiTheme="minorHAnsi" w:cstheme="minorHAnsi"/>
          <w:lang w:eastAsia="cs-CZ"/>
        </w:rPr>
      </w:pPr>
      <w:r w:rsidRPr="00C15EB3">
        <w:rPr>
          <w:rFonts w:asciiTheme="minorHAnsi" w:hAnsiTheme="minorHAnsi" w:cstheme="minorHAnsi"/>
          <w:lang w:eastAsia="cs-CZ"/>
        </w:rPr>
        <w:t>celková fakturovaná</w:t>
      </w:r>
      <w:r>
        <w:rPr>
          <w:rFonts w:asciiTheme="minorHAnsi" w:hAnsiTheme="minorHAnsi" w:cstheme="minorHAnsi"/>
          <w:lang w:eastAsia="cs-CZ"/>
        </w:rPr>
        <w:t xml:space="preserve"> </w:t>
      </w:r>
      <w:r w:rsidRPr="00C15EB3">
        <w:rPr>
          <w:rFonts w:asciiTheme="minorHAnsi" w:hAnsiTheme="minorHAnsi" w:cstheme="minorHAnsi"/>
          <w:lang w:eastAsia="cs-CZ"/>
        </w:rPr>
        <w:t>suma (s DPH).</w:t>
      </w:r>
    </w:p>
    <w:p w14:paraId="1D5BF6BC" w14:textId="77777777" w:rsidR="00D36410" w:rsidRPr="00C15EB3" w:rsidRDefault="00D36410" w:rsidP="00D36410">
      <w:pPr>
        <w:pStyle w:val="Odsekzoznamu"/>
        <w:tabs>
          <w:tab w:val="left" w:pos="7088"/>
        </w:tabs>
        <w:ind w:left="644"/>
        <w:jc w:val="both"/>
        <w:rPr>
          <w:rFonts w:asciiTheme="minorHAnsi" w:hAnsiTheme="minorHAnsi" w:cstheme="minorHAnsi"/>
          <w:lang w:eastAsia="cs-CZ"/>
        </w:rPr>
      </w:pPr>
    </w:p>
    <w:p w14:paraId="6C1557D8" w14:textId="77777777" w:rsidR="00D36410" w:rsidRPr="00C15EB3" w:rsidRDefault="00D36410" w:rsidP="00D36410">
      <w:pPr>
        <w:pStyle w:val="Odsekzoznamu"/>
        <w:tabs>
          <w:tab w:val="left" w:pos="7088"/>
        </w:tabs>
        <w:ind w:left="426"/>
        <w:jc w:val="both"/>
        <w:rPr>
          <w:rFonts w:asciiTheme="minorHAnsi" w:hAnsiTheme="minorHAnsi" w:cstheme="minorHAnsi"/>
          <w:lang w:eastAsia="cs-CZ"/>
        </w:rPr>
      </w:pPr>
      <w:r w:rsidRPr="00C15EB3">
        <w:rPr>
          <w:rFonts w:asciiTheme="minorHAnsi" w:hAnsiTheme="minorHAnsi" w:cstheme="minorHAnsi"/>
          <w:lang w:eastAsia="cs-CZ"/>
        </w:rPr>
        <w:t xml:space="preserve">Zhotoviteľ </w:t>
      </w:r>
      <w:r>
        <w:rPr>
          <w:rFonts w:asciiTheme="minorHAnsi" w:hAnsiTheme="minorHAnsi" w:cstheme="minorHAnsi"/>
          <w:lang w:eastAsia="cs-CZ"/>
        </w:rPr>
        <w:t>je</w:t>
      </w:r>
      <w:r w:rsidRPr="00C15EB3">
        <w:rPr>
          <w:rFonts w:asciiTheme="minorHAnsi" w:hAnsiTheme="minorHAnsi" w:cstheme="minorHAnsi"/>
          <w:lang w:eastAsia="cs-CZ"/>
        </w:rPr>
        <w:t xml:space="preserve"> </w:t>
      </w:r>
      <w:r>
        <w:rPr>
          <w:rFonts w:asciiTheme="minorHAnsi" w:hAnsiTheme="minorHAnsi" w:cstheme="minorHAnsi"/>
          <w:lang w:eastAsia="cs-CZ"/>
        </w:rPr>
        <w:t>povinný vo faktúre</w:t>
      </w:r>
      <w:r w:rsidRPr="00C15EB3">
        <w:rPr>
          <w:rFonts w:asciiTheme="minorHAnsi" w:hAnsiTheme="minorHAnsi" w:cstheme="minorHAnsi"/>
          <w:lang w:eastAsia="cs-CZ"/>
        </w:rPr>
        <w:t xml:space="preserve"> </w:t>
      </w:r>
      <w:r>
        <w:rPr>
          <w:rFonts w:asciiTheme="minorHAnsi" w:hAnsiTheme="minorHAnsi" w:cstheme="minorHAnsi"/>
          <w:lang w:eastAsia="cs-CZ"/>
        </w:rPr>
        <w:t xml:space="preserve">uviesť </w:t>
      </w:r>
      <w:r w:rsidRPr="00C15EB3">
        <w:rPr>
          <w:rFonts w:asciiTheme="minorHAnsi" w:hAnsiTheme="minorHAnsi" w:cstheme="minorHAnsi"/>
          <w:lang w:eastAsia="cs-CZ"/>
        </w:rPr>
        <w:t xml:space="preserve">aj nasledovné </w:t>
      </w:r>
      <w:r>
        <w:rPr>
          <w:rFonts w:asciiTheme="minorHAnsi" w:hAnsiTheme="minorHAnsi" w:cstheme="minorHAnsi"/>
          <w:lang w:eastAsia="cs-CZ"/>
        </w:rPr>
        <w:t>údaje</w:t>
      </w:r>
      <w:r w:rsidRPr="00C15EB3">
        <w:rPr>
          <w:rFonts w:asciiTheme="minorHAnsi" w:hAnsiTheme="minorHAnsi" w:cstheme="minorHAnsi"/>
          <w:lang w:eastAsia="cs-CZ"/>
        </w:rPr>
        <w:t>:</w:t>
      </w:r>
    </w:p>
    <w:p w14:paraId="09D7F99A" w14:textId="003D30C2" w:rsidR="00D36410" w:rsidRPr="0044103D" w:rsidRDefault="00D36410" w:rsidP="00D36410">
      <w:pPr>
        <w:pStyle w:val="Odsekzoznamu"/>
        <w:autoSpaceDE w:val="0"/>
        <w:autoSpaceDN w:val="0"/>
        <w:adjustRightInd w:val="0"/>
        <w:ind w:left="4248" w:hanging="3822"/>
        <w:jc w:val="both"/>
        <w:rPr>
          <w:rFonts w:asciiTheme="minorHAnsi" w:hAnsiTheme="minorHAnsi" w:cstheme="minorHAnsi"/>
          <w:color w:val="000000" w:themeColor="text1"/>
        </w:rPr>
      </w:pPr>
      <w:r w:rsidRPr="0044103D">
        <w:rPr>
          <w:rFonts w:asciiTheme="minorHAnsi" w:hAnsiTheme="minorHAnsi" w:cstheme="minorHAnsi"/>
        </w:rPr>
        <w:t>Názov projektu:</w:t>
      </w:r>
      <w:r w:rsidRPr="0044103D">
        <w:rPr>
          <w:rFonts w:asciiTheme="minorHAnsi" w:hAnsiTheme="minorHAnsi" w:cstheme="minorHAnsi"/>
        </w:rPr>
        <w:tab/>
      </w:r>
      <w:r>
        <w:rPr>
          <w:rFonts w:asciiTheme="minorHAnsi" w:hAnsiTheme="minorHAnsi" w:cstheme="minorHAnsi"/>
        </w:rPr>
        <w:t>SOŠ HSaO Zvolen</w:t>
      </w:r>
      <w:r w:rsidR="00C46BD0">
        <w:rPr>
          <w:rFonts w:asciiTheme="minorHAnsi" w:hAnsiTheme="minorHAnsi" w:cstheme="minorHAnsi"/>
        </w:rPr>
        <w:t xml:space="preserve"> - </w:t>
      </w:r>
      <w:r w:rsidR="00C46BD0" w:rsidRPr="00C46BD0">
        <w:rPr>
          <w:rFonts w:ascii="Calibri" w:hAnsi="Calibri" w:cs="Calibri"/>
          <w:color w:val="000000"/>
        </w:rPr>
        <w:t>Rekonštrukcia a modernizácia strediska praktického vyučovania</w:t>
      </w:r>
    </w:p>
    <w:p w14:paraId="3D8F2D49" w14:textId="50BA57AA" w:rsidR="00D36410" w:rsidRPr="0044103D" w:rsidRDefault="00D36410" w:rsidP="00D36410">
      <w:pPr>
        <w:pStyle w:val="Odsekzoznamu"/>
        <w:autoSpaceDE w:val="0"/>
        <w:autoSpaceDN w:val="0"/>
        <w:adjustRightInd w:val="0"/>
        <w:ind w:left="426"/>
        <w:jc w:val="both"/>
        <w:rPr>
          <w:rFonts w:asciiTheme="minorHAnsi" w:hAnsiTheme="minorHAnsi" w:cstheme="minorHAnsi"/>
          <w:color w:val="000000" w:themeColor="text1"/>
        </w:rPr>
      </w:pPr>
      <w:r w:rsidRPr="0044103D">
        <w:rPr>
          <w:rFonts w:asciiTheme="minorHAnsi" w:hAnsiTheme="minorHAnsi" w:cstheme="minorHAnsi"/>
          <w:color w:val="000000" w:themeColor="text1"/>
        </w:rPr>
        <w:t xml:space="preserve">Kód </w:t>
      </w:r>
      <w:r w:rsidRPr="00B70CFB">
        <w:rPr>
          <w:rFonts w:asciiTheme="minorHAnsi" w:hAnsiTheme="minorHAnsi" w:cstheme="minorHAnsi"/>
        </w:rPr>
        <w:t>projektu v IT</w:t>
      </w:r>
      <w:r w:rsidRPr="0044103D">
        <w:rPr>
          <w:rFonts w:asciiTheme="minorHAnsi" w:hAnsiTheme="minorHAnsi" w:cstheme="minorHAnsi"/>
          <w:color w:val="000000" w:themeColor="text1"/>
        </w:rPr>
        <w:t>MS2014+:</w:t>
      </w:r>
      <w:r w:rsidRPr="0044103D">
        <w:rPr>
          <w:rFonts w:asciiTheme="minorHAnsi" w:hAnsiTheme="minorHAnsi" w:cstheme="minorHAnsi"/>
          <w:color w:val="000000" w:themeColor="text1"/>
        </w:rPr>
        <w:tab/>
      </w:r>
      <w:r w:rsidRPr="0044103D">
        <w:rPr>
          <w:rFonts w:asciiTheme="minorHAnsi" w:hAnsiTheme="minorHAnsi" w:cstheme="minorHAnsi"/>
          <w:color w:val="000000" w:themeColor="text1"/>
        </w:rPr>
        <w:tab/>
      </w:r>
      <w:r w:rsidRPr="00580CC9">
        <w:rPr>
          <w:rFonts w:asciiTheme="minorHAnsi" w:hAnsiTheme="minorHAnsi" w:cstheme="minorHAnsi"/>
          <w:highlight w:val="yellow"/>
        </w:rPr>
        <w:t>NFP401801DU</w:t>
      </w:r>
      <w:r>
        <w:rPr>
          <w:rFonts w:asciiTheme="minorHAnsi" w:hAnsiTheme="minorHAnsi" w:cstheme="minorHAnsi"/>
          <w:highlight w:val="yellow"/>
        </w:rPr>
        <w:t>P5</w:t>
      </w:r>
      <w:r w:rsidRPr="004844E8">
        <w:rPr>
          <w:rFonts w:asciiTheme="minorHAnsi" w:hAnsiTheme="minorHAnsi" w:cstheme="minorHAnsi"/>
          <w:highlight w:val="yellow"/>
        </w:rPr>
        <w:t xml:space="preserve"> (upraví </w:t>
      </w:r>
      <w:r w:rsidRPr="00E13F57">
        <w:rPr>
          <w:rFonts w:asciiTheme="minorHAnsi" w:hAnsiTheme="minorHAnsi" w:cstheme="minorHAnsi"/>
          <w:highlight w:val="yellow"/>
        </w:rPr>
        <w:t>sa po schválení projektu)</w:t>
      </w:r>
    </w:p>
    <w:p w14:paraId="38C92708" w14:textId="77777777" w:rsidR="00D36410" w:rsidRPr="0044103D" w:rsidRDefault="00D36410" w:rsidP="00D36410">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 xml:space="preserve">Kód výzvy: </w:t>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F261EA">
        <w:rPr>
          <w:rFonts w:asciiTheme="minorHAnsi" w:hAnsiTheme="minorHAnsi" w:cstheme="minorHAnsi"/>
        </w:rPr>
        <w:t>PSK-MIRRI-001-2023-DV-FST</w:t>
      </w:r>
    </w:p>
    <w:p w14:paraId="17EB2BC2" w14:textId="77777777" w:rsidR="00D36410" w:rsidRDefault="00D36410" w:rsidP="00D36410">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Číslo zmluvy o poskytnutí NFP:</w:t>
      </w:r>
      <w:r w:rsidRPr="0044103D">
        <w:rPr>
          <w:rFonts w:asciiTheme="minorHAnsi" w:hAnsiTheme="minorHAnsi" w:cstheme="minorHAnsi"/>
        </w:rPr>
        <w:tab/>
      </w:r>
      <w:r w:rsidRPr="0044103D">
        <w:rPr>
          <w:rFonts w:asciiTheme="minorHAnsi" w:hAnsiTheme="minorHAnsi" w:cstheme="minorHAnsi"/>
        </w:rPr>
        <w:tab/>
      </w:r>
      <w:r w:rsidRPr="00EC715D">
        <w:rPr>
          <w:rFonts w:asciiTheme="minorHAnsi" w:hAnsiTheme="minorHAnsi" w:cstheme="minorHAnsi"/>
          <w:highlight w:val="yellow"/>
        </w:rPr>
        <w:t>uvedie sa po schválení projektu</w:t>
      </w:r>
    </w:p>
    <w:bookmarkEnd w:id="5"/>
    <w:p w14:paraId="7D3C4267" w14:textId="33FA80C0" w:rsidR="001E66FD" w:rsidRDefault="001E66FD" w:rsidP="00D36410">
      <w:pPr>
        <w:pStyle w:val="Odsekzoznamu"/>
        <w:tabs>
          <w:tab w:val="left" w:pos="426"/>
        </w:tabs>
        <w:autoSpaceDE w:val="0"/>
        <w:autoSpaceDN w:val="0"/>
        <w:adjustRightInd w:val="0"/>
        <w:spacing w:after="240"/>
        <w:ind w:left="0"/>
        <w:jc w:val="both"/>
        <w:rPr>
          <w:rFonts w:asciiTheme="minorHAnsi" w:hAnsiTheme="minorHAnsi" w:cstheme="minorHAnsi"/>
          <w:color w:val="000000"/>
        </w:rPr>
      </w:pPr>
    </w:p>
    <w:p w14:paraId="0BCC54C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38DDAE76"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2B7ABFFB" w14:textId="67552442"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Zmluvné strany sa dohodli, že v prípade, ak bude zhotoviteľ zverejnený v príslušnom zozname osôb (tzv. zoznam platiteľov dane z pridanej hodnoty, u ktorých nastali dôvody na zrušenie registrácie v zmysle § 81 ods. </w:t>
      </w:r>
      <w:r w:rsidR="00BD5500">
        <w:rPr>
          <w:rFonts w:asciiTheme="minorHAnsi" w:hAnsiTheme="minorHAnsi" w:cstheme="minorHAnsi"/>
        </w:rPr>
        <w:t>3</w:t>
      </w:r>
      <w:r>
        <w:rPr>
          <w:rFonts w:asciiTheme="minorHAnsi" w:hAnsiTheme="minorHAnsi" w:cstheme="minorHAnsi"/>
        </w:rPr>
        <w:t xml:space="preserve"> písm. b) zákona č. 222/2004 Z. z. o dani z pridanej hodnoty v znení neskorších predpisov (ďalej ako „</w:t>
      </w:r>
      <w:r w:rsidRPr="00666EB7">
        <w:rPr>
          <w:rFonts w:asciiTheme="minorHAnsi" w:hAnsiTheme="minorHAnsi" w:cstheme="minorHAnsi"/>
          <w:b/>
          <w:bCs/>
        </w:rPr>
        <w:t>zákon o DPH</w:t>
      </w:r>
      <w:r>
        <w:rPr>
          <w:rFonts w:asciiTheme="minorHAnsi" w:hAnsiTheme="minorHAnsi" w:cstheme="minorHAnsi"/>
        </w:rPr>
        <w:t>“))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485CEA64"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lastRenderedPageBreak/>
        <w:t xml:space="preserve">preukázania skutočnosti, že zhotoviteľ nie je uvedený v zozname platiteľov dane z pridanej hodnoty, u ktorých nastali dôvody na zrušenie registrácie v zmysle § 81 ods. </w:t>
      </w:r>
      <w:r w:rsidR="00BD5500">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22C7A8D" w14:textId="77777777" w:rsidR="001E66FD" w:rsidRDefault="001E66FD" w:rsidP="001E66FD">
      <w:pPr>
        <w:pStyle w:val="Default"/>
        <w:rPr>
          <w:rFonts w:asciiTheme="minorHAnsi" w:hAnsiTheme="minorHAnsi" w:cstheme="minorHAnsi"/>
          <w:b/>
          <w:bCs/>
          <w:color w:val="auto"/>
          <w:sz w:val="22"/>
          <w:szCs w:val="22"/>
        </w:rPr>
      </w:pPr>
    </w:p>
    <w:p w14:paraId="1F6628F3" w14:textId="77777777" w:rsidR="001E66FD" w:rsidRDefault="001E66FD" w:rsidP="00666EB7">
      <w:pPr>
        <w:pStyle w:val="Default"/>
        <w:rPr>
          <w:rFonts w:asciiTheme="minorHAnsi" w:hAnsiTheme="minorHAnsi" w:cstheme="minorHAnsi"/>
          <w:b/>
          <w:bCs/>
          <w:color w:val="auto"/>
          <w:sz w:val="22"/>
          <w:szCs w:val="22"/>
        </w:rPr>
      </w:pPr>
    </w:p>
    <w:p w14:paraId="2D3DAED2"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705ECD31"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w:t>
      </w:r>
      <w:r w:rsidR="008202AA">
        <w:rPr>
          <w:rFonts w:asciiTheme="minorHAnsi" w:hAnsiTheme="minorHAnsi" w:cstheme="minorHAnsi"/>
          <w:color w:val="auto"/>
          <w:sz w:val="22"/>
          <w:szCs w:val="22"/>
        </w:rPr>
        <w:t>je povinný</w:t>
      </w:r>
      <w:r>
        <w:rPr>
          <w:rFonts w:asciiTheme="minorHAnsi" w:hAnsiTheme="minorHAnsi" w:cstheme="minorHAnsi"/>
          <w:color w:val="auto"/>
          <w:sz w:val="22"/>
          <w:szCs w:val="22"/>
        </w:rPr>
        <w:t xml:space="preserve"> prevzi</w:t>
      </w:r>
      <w:r w:rsidR="008202AA">
        <w:rPr>
          <w:rFonts w:asciiTheme="minorHAnsi" w:hAnsiTheme="minorHAnsi" w:cstheme="minorHAnsi"/>
          <w:color w:val="auto"/>
          <w:sz w:val="22"/>
          <w:szCs w:val="22"/>
        </w:rPr>
        <w:t>ať</w:t>
      </w:r>
      <w:r>
        <w:rPr>
          <w:rFonts w:asciiTheme="minorHAnsi" w:hAnsiTheme="minorHAnsi" w:cstheme="minorHAnsi"/>
          <w:color w:val="auto"/>
          <w:sz w:val="22"/>
          <w:szCs w:val="22"/>
        </w:rPr>
        <w:t xml:space="preserve"> stavenisk</w:t>
      </w:r>
      <w:r w:rsidR="008202AA">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 xml:space="preserve">do desiatich </w:t>
      </w:r>
      <w:r w:rsidR="00816382">
        <w:rPr>
          <w:rFonts w:asciiTheme="minorHAnsi" w:hAnsiTheme="minorHAnsi" w:cstheme="minorHAnsi"/>
          <w:b/>
          <w:color w:val="auto"/>
          <w:sz w:val="22"/>
          <w:szCs w:val="22"/>
        </w:rPr>
        <w:t>kalendárnych</w:t>
      </w:r>
      <w:r>
        <w:rPr>
          <w:rFonts w:asciiTheme="minorHAnsi" w:hAnsiTheme="minorHAnsi" w:cstheme="minorHAnsi"/>
          <w:b/>
          <w:color w:val="auto"/>
          <w:sz w:val="22"/>
          <w:szCs w:val="22"/>
        </w:rPr>
        <w:t xml:space="preserve"> dní</w:t>
      </w:r>
      <w:r>
        <w:rPr>
          <w:rFonts w:asciiTheme="minorHAnsi" w:hAnsiTheme="minorHAnsi" w:cstheme="minorHAnsi"/>
          <w:color w:val="auto"/>
          <w:sz w:val="22"/>
          <w:szCs w:val="22"/>
        </w:rPr>
        <w:t xml:space="preserve"> odo dňa </w:t>
      </w:r>
      <w:r w:rsidR="00B55B87" w:rsidRPr="00B55B87">
        <w:rPr>
          <w:rFonts w:asciiTheme="minorHAnsi" w:hAnsiTheme="minorHAnsi" w:cstheme="minorHAnsi"/>
          <w:color w:val="auto"/>
          <w:sz w:val="22"/>
          <w:szCs w:val="22"/>
        </w:rPr>
        <w:t>výzvy Objednávateľa na prevzatie staveniska</w:t>
      </w:r>
      <w:r>
        <w:rPr>
          <w:rFonts w:asciiTheme="minorHAnsi" w:hAnsiTheme="minorHAnsi" w:cstheme="minorHAnsi"/>
          <w:color w:val="auto"/>
          <w:sz w:val="22"/>
          <w:szCs w:val="22"/>
        </w:rPr>
        <w:t xml:space="preser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dokumentáciu </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393FFBCD"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414252">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4D0814">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F233FC">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F233FC">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3F23C2">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5FA1AAD8" w14:textId="66ABC4E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w:t>
      </w:r>
      <w:r w:rsidR="00AC79B9">
        <w:rPr>
          <w:rFonts w:asciiTheme="minorHAnsi" w:hAnsiTheme="minorHAnsi" w:cstheme="minorHAnsi"/>
          <w:sz w:val="22"/>
          <w:szCs w:val="22"/>
        </w:rPr>
        <w:t>6</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2E85D175" w14:textId="28AB76E0" w:rsidR="00AA1772" w:rsidRPr="002A6062" w:rsidRDefault="00240DA6" w:rsidP="00AA1772">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2A6062">
        <w:rPr>
          <w:rFonts w:asciiTheme="minorHAnsi" w:hAnsiTheme="minorHAnsi" w:cstheme="minorHAnsi"/>
          <w:sz w:val="22"/>
          <w:szCs w:val="22"/>
        </w:rPr>
        <w:lastRenderedPageBreak/>
        <w:t xml:space="preserve">Zhotoviteľ je povinný pri vykonávaní Diela postupovať v súlade s podmienkami pre dodržiavanie zásady „nespôsobovať významnú škodu“ (Do No </w:t>
      </w:r>
      <w:proofErr w:type="spellStart"/>
      <w:r w:rsidRPr="002A6062">
        <w:rPr>
          <w:rFonts w:asciiTheme="minorHAnsi" w:hAnsiTheme="minorHAnsi" w:cstheme="minorHAnsi"/>
          <w:sz w:val="22"/>
          <w:szCs w:val="22"/>
        </w:rPr>
        <w:t>Significant</w:t>
      </w:r>
      <w:proofErr w:type="spellEnd"/>
      <w:r w:rsidRPr="002A6062">
        <w:rPr>
          <w:rFonts w:asciiTheme="minorHAnsi" w:hAnsiTheme="minorHAnsi" w:cstheme="minorHAnsi"/>
          <w:sz w:val="22"/>
          <w:szCs w:val="22"/>
        </w:rPr>
        <w:t xml:space="preserve"> </w:t>
      </w:r>
      <w:proofErr w:type="spellStart"/>
      <w:r w:rsidRPr="002A6062">
        <w:rPr>
          <w:rFonts w:asciiTheme="minorHAnsi" w:hAnsiTheme="minorHAnsi" w:cstheme="minorHAnsi"/>
          <w:sz w:val="22"/>
          <w:szCs w:val="22"/>
        </w:rPr>
        <w:t>Harm</w:t>
      </w:r>
      <w:proofErr w:type="spellEnd"/>
      <w:r w:rsidRPr="002A6062">
        <w:rPr>
          <w:rFonts w:asciiTheme="minorHAnsi" w:hAnsiTheme="minorHAnsi" w:cstheme="minorHAnsi"/>
          <w:sz w:val="22"/>
          <w:szCs w:val="22"/>
        </w:rPr>
        <w:t xml:space="preserve">), vyplývajúcimi z Prílohy č. 7 výzvy PSK-MIRRI-001-2023-DV-FST, ktorej znenie tvorí Prílohu č. </w:t>
      </w:r>
      <w:r w:rsidR="001D1A10">
        <w:rPr>
          <w:rFonts w:asciiTheme="minorHAnsi" w:hAnsiTheme="minorHAnsi" w:cstheme="minorHAnsi"/>
          <w:sz w:val="22"/>
          <w:szCs w:val="22"/>
        </w:rPr>
        <w:t>6</w:t>
      </w:r>
      <w:r w:rsidRPr="002A6062">
        <w:rPr>
          <w:rFonts w:asciiTheme="minorHAnsi" w:hAnsiTheme="minorHAnsi" w:cstheme="minorHAnsi"/>
          <w:sz w:val="22"/>
          <w:szCs w:val="22"/>
        </w:rPr>
        <w:t xml:space="preserve"> tejto Zmluvy</w:t>
      </w:r>
      <w:r w:rsidR="00EC075D">
        <w:rPr>
          <w:rFonts w:asciiTheme="minorHAnsi" w:hAnsiTheme="minorHAnsi" w:cstheme="minorHAnsi"/>
          <w:sz w:val="22"/>
          <w:szCs w:val="22"/>
        </w:rPr>
        <w:t xml:space="preserve">. </w:t>
      </w:r>
    </w:p>
    <w:p w14:paraId="7EE8540C" w14:textId="5930FE1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695223">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666EB7">
      <w:pPr>
        <w:tabs>
          <w:tab w:val="left" w:pos="284"/>
          <w:tab w:val="left" w:pos="426"/>
        </w:tabs>
        <w:spacing w:after="0" w:line="240" w:lineRule="auto"/>
        <w:jc w:val="both"/>
        <w:rPr>
          <w:rFonts w:cstheme="minorHAnsi"/>
          <w:highlight w:val="lightGray"/>
        </w:rPr>
      </w:pPr>
    </w:p>
    <w:p w14:paraId="3D6017E1" w14:textId="0B109F1D" w:rsidR="001E66FD" w:rsidRDefault="001E66FD" w:rsidP="00695223">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w:t>
      </w:r>
      <w:r w:rsidR="008D5FAF">
        <w:rPr>
          <w:rFonts w:asciiTheme="minorHAnsi" w:hAnsiTheme="minorHAnsi" w:cstheme="minorHAnsi"/>
        </w:rPr>
        <w:t>, a to</w:t>
      </w:r>
      <w:r>
        <w:rPr>
          <w:rFonts w:asciiTheme="minorHAnsi" w:hAnsiTheme="minorHAnsi" w:cstheme="minorHAnsi"/>
        </w:rPr>
        <w:t xml:space="preserve">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a projektant - autorský dohľad. </w:t>
      </w:r>
    </w:p>
    <w:p w14:paraId="63A28960" w14:textId="77777777" w:rsidR="001E66FD" w:rsidRDefault="001E66FD" w:rsidP="001E66FD">
      <w:pPr>
        <w:pStyle w:val="Odsekzoznamu"/>
        <w:rPr>
          <w:rFonts w:asciiTheme="minorHAnsi" w:hAnsiTheme="minorHAnsi" w:cstheme="minorHAnsi"/>
        </w:rPr>
      </w:pPr>
    </w:p>
    <w:p w14:paraId="6D7D046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6EE03E16" w14:textId="39CD8BE5" w:rsidR="00F4733B" w:rsidRPr="00F4733B" w:rsidRDefault="001E66FD" w:rsidP="00666EB7">
      <w:pPr>
        <w:pStyle w:val="Default"/>
        <w:numPr>
          <w:ilvl w:val="0"/>
          <w:numId w:val="7"/>
        </w:numPr>
        <w:tabs>
          <w:tab w:val="left" w:pos="426"/>
        </w:tabs>
        <w:ind w:left="0" w:firstLine="0"/>
        <w:jc w:val="both"/>
        <w:rPr>
          <w:rStyle w:val="Odkaznakomentr"/>
          <w:rFonts w:ascii="Arial" w:hAnsi="Arial" w:cs="Arial"/>
          <w:noProof/>
          <w:color w:val="auto"/>
          <w:sz w:val="22"/>
          <w:szCs w:val="22"/>
          <w:lang w:eastAsia="sk-SK"/>
        </w:rPr>
      </w:pPr>
      <w:r>
        <w:rPr>
          <w:rFonts w:asciiTheme="minorHAnsi" w:hAnsiTheme="minorHAnsi" w:cstheme="minorHAnsi"/>
          <w:color w:val="auto"/>
          <w:sz w:val="22"/>
          <w:szCs w:val="22"/>
        </w:rPr>
        <w:t xml:space="preserve">Zmeny odsúhlasenej dokumentácie je zhotoviteľ oprávnený vykonať iba na základe záväzného </w:t>
      </w:r>
      <w:r w:rsidR="00213973">
        <w:rPr>
          <w:rFonts w:asciiTheme="minorHAnsi" w:hAnsiTheme="minorHAnsi" w:cstheme="minorHAnsi"/>
          <w:color w:val="auto"/>
          <w:sz w:val="22"/>
          <w:szCs w:val="22"/>
        </w:rPr>
        <w:t xml:space="preserve">písomného </w:t>
      </w:r>
      <w:r>
        <w:rPr>
          <w:rFonts w:asciiTheme="minorHAnsi" w:hAnsiTheme="minorHAnsi" w:cstheme="minorHAnsi"/>
          <w:color w:val="auto"/>
          <w:sz w:val="22"/>
          <w:szCs w:val="22"/>
        </w:rPr>
        <w:t xml:space="preserve">stanoviska projektanta - autorského </w:t>
      </w:r>
      <w:r>
        <w:rPr>
          <w:rFonts w:asciiTheme="minorHAnsi" w:hAnsiTheme="minorHAnsi" w:cstheme="minorHAnsi"/>
        </w:rPr>
        <w:t>dohľadu</w:t>
      </w:r>
      <w:r w:rsidR="00A774A5">
        <w:rPr>
          <w:rFonts w:asciiTheme="minorHAnsi" w:hAnsiTheme="minorHAnsi" w:cstheme="minorHAnsi"/>
          <w:color w:val="auto"/>
          <w:sz w:val="22"/>
          <w:szCs w:val="22"/>
        </w:rPr>
        <w:t xml:space="preserve"> a </w:t>
      </w:r>
      <w:r>
        <w:rPr>
          <w:rFonts w:asciiTheme="minorHAnsi" w:hAnsiTheme="minorHAnsi" w:cstheme="minorHAnsi"/>
          <w:color w:val="auto"/>
          <w:sz w:val="22"/>
          <w:szCs w:val="22"/>
        </w:rPr>
        <w:t>stavebného dozoru</w:t>
      </w:r>
      <w:r w:rsidR="00746DF0">
        <w:rPr>
          <w:rFonts w:asciiTheme="minorHAnsi" w:hAnsiTheme="minorHAnsi" w:cstheme="minorHAnsi"/>
          <w:color w:val="auto"/>
          <w:sz w:val="22"/>
          <w:szCs w:val="22"/>
        </w:rPr>
        <w:t>,</w:t>
      </w:r>
      <w:r>
        <w:rPr>
          <w:rFonts w:asciiTheme="minorHAnsi" w:hAnsiTheme="minorHAnsi" w:cstheme="minorHAnsi"/>
          <w:color w:val="auto"/>
          <w:sz w:val="22"/>
          <w:szCs w:val="22"/>
        </w:rPr>
        <w:t xml:space="preserve"> a to tak, aby tieto zmeny nemali vplyv na cenu</w:t>
      </w:r>
      <w:r w:rsidR="00F4733B">
        <w:rPr>
          <w:sz w:val="22"/>
          <w:szCs w:val="22"/>
        </w:rPr>
        <w:t xml:space="preserve"> </w:t>
      </w:r>
      <w:r w:rsidR="00F4733B" w:rsidRPr="00F4733B">
        <w:rPr>
          <w:rFonts w:asciiTheme="minorHAnsi" w:hAnsiTheme="minorHAnsi" w:cstheme="minorHAnsi"/>
          <w:color w:val="auto"/>
          <w:sz w:val="22"/>
          <w:szCs w:val="22"/>
        </w:rPr>
        <w:t xml:space="preserve">za dielo a zároveň tieto zmeny je nevyhnutné bezodkladne oznámiť aj objednávateľovi na adresu uvedenú v článku IV. ods. 3 Zmluvy, pričom tieto zmeny musia byť rovnako preukázateľne odsúhlasené aj zo strany objednávateľa. </w:t>
      </w:r>
    </w:p>
    <w:p w14:paraId="1F1BD2E5" w14:textId="53E13793" w:rsidR="001E66FD" w:rsidRDefault="001E66FD" w:rsidP="00666EB7">
      <w:pPr>
        <w:pStyle w:val="Default"/>
        <w:tabs>
          <w:tab w:val="left" w:pos="426"/>
        </w:tabs>
        <w:jc w:val="both"/>
      </w:pPr>
      <w:r>
        <w:rPr>
          <w:rFonts w:asciiTheme="minorHAnsi" w:hAnsiTheme="minorHAnsi" w:cstheme="minorHAnsi"/>
          <w:color w:val="auto"/>
          <w:sz w:val="22"/>
          <w:szCs w:val="22"/>
        </w:rPr>
        <w:t xml:space="preserve"> </w:t>
      </w: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021DF07A"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2051FC">
        <w:rPr>
          <w:rFonts w:asciiTheme="minorHAnsi" w:hAnsiTheme="minorHAnsi" w:cstheme="minorHAnsi"/>
          <w:color w:val="auto"/>
          <w:sz w:val="22"/>
          <w:szCs w:val="22"/>
        </w:rPr>
        <w:t>osôb</w:t>
      </w:r>
      <w:r>
        <w:rPr>
          <w:rFonts w:asciiTheme="minorHAnsi" w:hAnsiTheme="minorHAnsi" w:cstheme="minorHAnsi"/>
          <w:color w:val="auto"/>
          <w:sz w:val="22"/>
          <w:szCs w:val="22"/>
        </w:rPr>
        <w:t xml:space="preserve">, ktoré bude zvolávať oprávnená osoba objednávateľa minimálne raz za 14 dní, resp. podľa osobitnej požiadavky.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43997731" w14:textId="00F26F30" w:rsidR="001E66FD" w:rsidRDefault="003B331D" w:rsidP="001E66FD">
      <w:pPr>
        <w:pStyle w:val="Default"/>
        <w:numPr>
          <w:ilvl w:val="0"/>
          <w:numId w:val="7"/>
        </w:numPr>
        <w:tabs>
          <w:tab w:val="left" w:pos="426"/>
        </w:tabs>
        <w:ind w:left="0" w:firstLine="0"/>
        <w:jc w:val="both"/>
        <w:rPr>
          <w:rFonts w:asciiTheme="minorHAnsi" w:hAnsiTheme="minorHAnsi" w:cstheme="minorHAnsi"/>
          <w:sz w:val="22"/>
          <w:szCs w:val="22"/>
        </w:rPr>
      </w:pPr>
      <w:r w:rsidRPr="00886FF3">
        <w:rPr>
          <w:rFonts w:asciiTheme="minorHAnsi" w:hAnsiTheme="minorHAnsi" w:cstheme="minorHAnsi"/>
          <w:color w:val="auto"/>
          <w:sz w:val="22"/>
          <w:szCs w:val="22"/>
        </w:rPr>
        <w:t>Zhotoviteľ pri vykonávaní diela a v súvislosti s ním zodpovedá objednávateľovi za plnenie povinností objednávateľa ako pôvodcu stavebného odpadu a odpadu z demolácií podľa zákona č.</w:t>
      </w:r>
      <w:r>
        <w:rPr>
          <w:rFonts w:asciiTheme="minorHAnsi" w:hAnsiTheme="minorHAnsi" w:cstheme="minorHAnsi"/>
          <w:color w:val="auto"/>
          <w:sz w:val="22"/>
          <w:szCs w:val="22"/>
        </w:rPr>
        <w:t> </w:t>
      </w:r>
      <w:r w:rsidRPr="00886FF3">
        <w:rPr>
          <w:rFonts w:asciiTheme="minorHAnsi" w:hAnsiTheme="minorHAnsi" w:cstheme="minorHAnsi"/>
          <w:color w:val="auto"/>
          <w:sz w:val="22"/>
          <w:szCs w:val="22"/>
        </w:rPr>
        <w:t xml:space="preserve">79/2015 Z. z. o odpadoch a o zmene a doplnení niektorých zákonov, a teda aj za nakladanie s takýmto odpadom. Zhotoviteľ sa zaväzuje plniť povinnosti bližšie špecifikované v prílohe č. </w:t>
      </w:r>
      <w:r>
        <w:rPr>
          <w:rFonts w:asciiTheme="minorHAnsi" w:hAnsiTheme="minorHAnsi" w:cstheme="minorHAnsi"/>
          <w:color w:val="auto"/>
          <w:sz w:val="22"/>
          <w:szCs w:val="22"/>
        </w:rPr>
        <w:t>7</w:t>
      </w:r>
      <w:r w:rsidRPr="00886FF3">
        <w:rPr>
          <w:rFonts w:asciiTheme="minorHAnsi" w:hAnsiTheme="minorHAnsi" w:cstheme="minorHAnsi"/>
          <w:color w:val="auto"/>
          <w:sz w:val="22"/>
          <w:szCs w:val="22"/>
        </w:rPr>
        <w:t xml:space="preserve"> Zmluvy, v časti „Realizácia stavby“. </w:t>
      </w:r>
      <w:r w:rsidR="008D6E9B">
        <w:rPr>
          <w:rFonts w:asciiTheme="minorHAnsi" w:hAnsiTheme="minorHAnsi" w:cstheme="minorHAnsi"/>
          <w:color w:val="auto"/>
          <w:sz w:val="22"/>
          <w:szCs w:val="22"/>
        </w:rPr>
        <w:t xml:space="preserve"> </w:t>
      </w:r>
      <w:r w:rsidR="001E66FD">
        <w:rPr>
          <w:rFonts w:asciiTheme="minorHAnsi" w:hAnsiTheme="minorHAnsi" w:cstheme="minorHAnsi"/>
          <w:color w:val="auto"/>
          <w:sz w:val="22"/>
          <w:szCs w:val="22"/>
        </w:rPr>
        <w:t xml:space="preserve"> </w:t>
      </w:r>
    </w:p>
    <w:p w14:paraId="717E5C61" w14:textId="77777777" w:rsidR="001E66FD" w:rsidRDefault="001E66FD" w:rsidP="001E66FD">
      <w:pPr>
        <w:pStyle w:val="Default"/>
        <w:jc w:val="both"/>
        <w:rPr>
          <w:rFonts w:asciiTheme="minorHAnsi" w:hAnsiTheme="minorHAnsi" w:cstheme="minorHAnsi"/>
          <w:sz w:val="22"/>
          <w:szCs w:val="22"/>
        </w:rPr>
      </w:pPr>
    </w:p>
    <w:p w14:paraId="17AADD51" w14:textId="519F2547"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w:t>
      </w:r>
      <w:r w:rsidR="00F27924" w:rsidRPr="00F27924">
        <w:rPr>
          <w:rFonts w:asciiTheme="minorHAnsi" w:hAnsiTheme="minorHAnsi" w:cstheme="minorHAnsi"/>
          <w:color w:val="auto"/>
          <w:sz w:val="22"/>
          <w:szCs w:val="22"/>
        </w:rPr>
        <w:t xml:space="preserve">Zhotoviteľ je povinný v súlade s touto Zmluvou a súťažnými podkladmi vo verejnom obstarávaní mať po celú dobu trvania tejto zmluvy (od prvého dňa účinnosti tejto zmluvy) uzatvorené platné a účinné poistné zmluvy podľa tohto odseku, a to konkrétne:  </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w:t>
      </w:r>
      <w:r>
        <w:rPr>
          <w:rFonts w:asciiTheme="minorHAnsi" w:hAnsiTheme="minorHAnsi" w:cstheme="minorHAnsi"/>
          <w:color w:val="000000"/>
        </w:rPr>
        <w:lastRenderedPageBreak/>
        <w:t xml:space="preserve">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6D8BD4E9" w:rsidR="001E66FD" w:rsidRPr="00E17A3B"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w:t>
      </w:r>
      <w:r w:rsidRPr="00E17A3B">
        <w:rPr>
          <w:rFonts w:asciiTheme="minorHAnsi" w:hAnsiTheme="minorHAnsi" w:cstheme="minorHAnsi"/>
          <w:color w:val="000000"/>
        </w:rPr>
        <w:t xml:space="preserve">okolitého majetku objednávateľa ako spolupoisteného vo výške poistnej sumy minimálne </w:t>
      </w:r>
      <w:r w:rsidR="00EC0561" w:rsidRPr="00E17A3B">
        <w:rPr>
          <w:rFonts w:asciiTheme="minorHAnsi" w:hAnsiTheme="minorHAnsi" w:cstheme="minorHAnsi"/>
          <w:color w:val="000000"/>
        </w:rPr>
        <w:t xml:space="preserve">50 </w:t>
      </w:r>
      <w:r w:rsidRPr="00E17A3B">
        <w:rPr>
          <w:rFonts w:asciiTheme="minorHAnsi" w:hAnsiTheme="minorHAnsi" w:cstheme="minorHAnsi"/>
          <w:color w:val="000000"/>
        </w:rPr>
        <w:t xml:space="preserve">000,- EUR (slovom: </w:t>
      </w:r>
      <w:r w:rsidR="00EC0561" w:rsidRPr="00E17A3B">
        <w:rPr>
          <w:rFonts w:asciiTheme="minorHAnsi" w:hAnsiTheme="minorHAnsi" w:cstheme="minorHAnsi"/>
          <w:color w:val="000000"/>
        </w:rPr>
        <w:t xml:space="preserve">päťdesiattisíc </w:t>
      </w:r>
      <w:r w:rsidRPr="00E17A3B">
        <w:rPr>
          <w:rFonts w:asciiTheme="minorHAnsi" w:hAnsiTheme="minorHAnsi" w:cstheme="minorHAnsi"/>
          <w:color w:val="000000"/>
        </w:rPr>
        <w:t xml:space="preserve">EUR) a </w:t>
      </w:r>
    </w:p>
    <w:p w14:paraId="67449256" w14:textId="77777777" w:rsidR="001E66FD" w:rsidRPr="00E17A3B"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E17A3B">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E17A3B"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7E0A0157"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6" w:name="_Hlk94007859"/>
      <w:r w:rsidRPr="00E17A3B">
        <w:rPr>
          <w:rFonts w:asciiTheme="minorHAnsi" w:hAnsiTheme="minorHAnsi" w:cstheme="minorHAnsi"/>
          <w:bCs/>
          <w:color w:val="auto"/>
          <w:sz w:val="22"/>
          <w:szCs w:val="22"/>
        </w:rPr>
        <w:t xml:space="preserve">B. </w:t>
      </w:r>
      <w:r w:rsidRPr="00E17A3B">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w:t>
      </w:r>
      <w:r w:rsidR="00EC0561" w:rsidRPr="00E17A3B">
        <w:rPr>
          <w:rFonts w:asciiTheme="minorHAnsi" w:hAnsiTheme="minorHAnsi" w:cstheme="minorHAnsi"/>
          <w:bCs/>
          <w:color w:val="auto"/>
          <w:sz w:val="22"/>
          <w:szCs w:val="22"/>
        </w:rPr>
        <w:t>50</w:t>
      </w:r>
      <w:r w:rsidRPr="00E17A3B">
        <w:rPr>
          <w:rFonts w:asciiTheme="minorHAnsi" w:hAnsiTheme="minorHAnsi" w:cstheme="minorHAnsi"/>
          <w:bCs/>
          <w:color w:val="auto"/>
          <w:sz w:val="22"/>
          <w:szCs w:val="22"/>
        </w:rPr>
        <w:t xml:space="preserve"> 000,- EUR (slovom: </w:t>
      </w:r>
      <w:r w:rsidR="00EC0561" w:rsidRPr="00E17A3B">
        <w:rPr>
          <w:rFonts w:asciiTheme="minorHAnsi" w:hAnsiTheme="minorHAnsi" w:cstheme="minorHAnsi"/>
          <w:bCs/>
          <w:color w:val="auto"/>
          <w:sz w:val="22"/>
          <w:szCs w:val="22"/>
        </w:rPr>
        <w:t xml:space="preserve">päťdesiattisíc </w:t>
      </w:r>
      <w:r w:rsidRPr="00E17A3B">
        <w:rPr>
          <w:rFonts w:asciiTheme="minorHAnsi" w:hAnsiTheme="minorHAnsi" w:cstheme="minorHAnsi"/>
          <w:bCs/>
          <w:color w:val="auto"/>
          <w:sz w:val="22"/>
          <w:szCs w:val="22"/>
        </w:rPr>
        <w:t xml:space="preserve">EUR), a to minimálne v rozsahu poistenia zodpovednosti zhotoviteľa a objednávateľa ako </w:t>
      </w:r>
      <w:proofErr w:type="spellStart"/>
      <w:r w:rsidRPr="00E17A3B">
        <w:rPr>
          <w:rFonts w:asciiTheme="minorHAnsi" w:hAnsiTheme="minorHAnsi" w:cstheme="minorHAnsi"/>
          <w:bCs/>
          <w:color w:val="auto"/>
          <w:sz w:val="22"/>
          <w:szCs w:val="22"/>
        </w:rPr>
        <w:t>spolupoisteného</w:t>
      </w:r>
      <w:proofErr w:type="spellEnd"/>
      <w:r w:rsidRPr="00E17A3B">
        <w:rPr>
          <w:rFonts w:asciiTheme="minorHAnsi" w:hAnsiTheme="minorHAnsi" w:cstheme="minorHAnsi"/>
          <w:bCs/>
          <w:color w:val="auto"/>
          <w:sz w:val="22"/>
          <w:szCs w:val="22"/>
        </w:rPr>
        <w:t xml:space="preserve"> za škody spôsobené</w:t>
      </w:r>
      <w:r>
        <w:rPr>
          <w:rFonts w:asciiTheme="minorHAnsi" w:hAnsiTheme="minorHAnsi" w:cstheme="minorHAnsi"/>
          <w:bCs/>
          <w:color w:val="auto"/>
          <w:sz w:val="22"/>
          <w:szCs w:val="22"/>
        </w:rPr>
        <w:t xml:space="preserve">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6"/>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6165EE08"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Zmluvy. V prípade, že poistné zmluvy nebudú poskytovať požadované poistné krytie, je zhotoviteľ povinný do siedmich (7) kalendárnych dní od výzvy objednávateľa uzatvoriť také poistenie, ktoré objednávateľ požadoval, </w:t>
      </w:r>
      <w:r w:rsidR="00B77986">
        <w:rPr>
          <w:rFonts w:asciiTheme="minorHAnsi" w:hAnsiTheme="minorHAnsi" w:cstheme="minorHAnsi"/>
          <w:sz w:val="22"/>
          <w:szCs w:val="22"/>
        </w:rPr>
        <w:t xml:space="preserve">a </w:t>
      </w:r>
      <w:r>
        <w:rPr>
          <w:rFonts w:asciiTheme="minorHAnsi" w:hAnsiTheme="minorHAnsi" w:cstheme="minorHAnsi"/>
          <w:sz w:val="22"/>
          <w:szCs w:val="22"/>
        </w:rPr>
        <w:t xml:space="preserve">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47E0E5D2" w14:textId="77777777" w:rsidR="001E66FD" w:rsidRPr="002A6062"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7EE7247F" w14:textId="77777777" w:rsidR="00F8600E" w:rsidRDefault="00F8600E" w:rsidP="002A6062">
      <w:pPr>
        <w:pStyle w:val="Odsekzoznamu"/>
        <w:rPr>
          <w:rFonts w:asciiTheme="minorHAnsi" w:hAnsiTheme="minorHAnsi" w:cstheme="minorHAnsi"/>
          <w:sz w:val="14"/>
          <w:szCs w:val="14"/>
        </w:rPr>
      </w:pPr>
    </w:p>
    <w:p w14:paraId="572E66C9" w14:textId="77777777" w:rsidR="00F8600E" w:rsidRDefault="00F8600E" w:rsidP="00F8600E">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A46B63">
        <w:rPr>
          <w:rFonts w:asciiTheme="minorHAnsi" w:eastAsiaTheme="minorHAnsi" w:hAnsiTheme="minorHAnsi" w:cstheme="minorHAnsi"/>
          <w:noProof w:val="0"/>
          <w:color w:val="000000"/>
          <w:lang w:eastAsia="en-US"/>
        </w:rPr>
        <w:t xml:space="preserve">Objednávateľ je povinný zabezpečiť pre zhotoviteľa </w:t>
      </w:r>
      <w:r>
        <w:rPr>
          <w:rFonts w:asciiTheme="minorHAnsi" w:eastAsiaTheme="minorHAnsi" w:hAnsiTheme="minorHAnsi" w:cstheme="minorHAnsi"/>
          <w:noProof w:val="0"/>
          <w:color w:val="000000"/>
          <w:lang w:eastAsia="en-US"/>
        </w:rPr>
        <w:t xml:space="preserve">možnosť </w:t>
      </w:r>
      <w:r w:rsidRPr="00A46B63">
        <w:rPr>
          <w:rFonts w:asciiTheme="minorHAnsi" w:eastAsiaTheme="minorHAnsi" w:hAnsiTheme="minorHAnsi" w:cstheme="minorHAnsi"/>
          <w:noProof w:val="0"/>
          <w:color w:val="000000"/>
          <w:lang w:eastAsia="en-US"/>
        </w:rPr>
        <w:t xml:space="preserve">napojenia </w:t>
      </w:r>
      <w:r>
        <w:rPr>
          <w:rFonts w:asciiTheme="minorHAnsi" w:eastAsiaTheme="minorHAnsi" w:hAnsiTheme="minorHAnsi" w:cstheme="minorHAnsi"/>
          <w:noProof w:val="0"/>
          <w:color w:val="000000"/>
          <w:lang w:eastAsia="en-US"/>
        </w:rPr>
        <w:t xml:space="preserve">na prívod </w:t>
      </w:r>
      <w:r w:rsidRPr="00A46B63">
        <w:rPr>
          <w:rFonts w:asciiTheme="minorHAnsi" w:eastAsiaTheme="minorHAnsi" w:hAnsiTheme="minorHAnsi" w:cstheme="minorHAnsi"/>
          <w:noProof w:val="0"/>
          <w:color w:val="000000"/>
          <w:lang w:eastAsia="en-US"/>
        </w:rPr>
        <w:t>elektrickej energie a</w:t>
      </w:r>
      <w:r>
        <w:rPr>
          <w:rFonts w:asciiTheme="minorHAnsi" w:eastAsiaTheme="minorHAnsi" w:hAnsiTheme="minorHAnsi" w:cstheme="minorHAnsi"/>
          <w:noProof w:val="0"/>
          <w:color w:val="000000"/>
          <w:lang w:eastAsia="en-US"/>
        </w:rPr>
        <w:t> </w:t>
      </w:r>
      <w:r w:rsidRPr="00A46B63">
        <w:rPr>
          <w:rFonts w:asciiTheme="minorHAnsi" w:eastAsiaTheme="minorHAnsi" w:hAnsiTheme="minorHAnsi" w:cstheme="minorHAnsi"/>
          <w:noProof w:val="0"/>
          <w:color w:val="000000"/>
          <w:lang w:eastAsia="en-US"/>
        </w:rPr>
        <w:t>vody</w:t>
      </w:r>
      <w:r>
        <w:rPr>
          <w:rFonts w:asciiTheme="minorHAnsi" w:eastAsiaTheme="minorHAnsi" w:hAnsiTheme="minorHAnsi" w:cstheme="minorHAnsi"/>
          <w:noProof w:val="0"/>
          <w:color w:val="000000"/>
          <w:lang w:eastAsia="en-US"/>
        </w:rPr>
        <w:t xml:space="preserve"> a určiť zhotoviteľovi konkrétne body napojenia.</w:t>
      </w:r>
      <w:r w:rsidRPr="00A46B63">
        <w:rPr>
          <w:rFonts w:asciiTheme="minorHAnsi" w:eastAsiaTheme="minorHAnsi" w:hAnsiTheme="minorHAnsi" w:cstheme="minorHAnsi"/>
          <w:noProof w:val="0"/>
          <w:color w:val="000000"/>
          <w:lang w:eastAsia="en-US"/>
        </w:rPr>
        <w:t xml:space="preserve"> </w:t>
      </w:r>
      <w:r>
        <w:rPr>
          <w:rFonts w:asciiTheme="minorHAnsi" w:eastAsiaTheme="minorHAnsi" w:hAnsiTheme="minorHAnsi" w:cstheme="minorHAnsi"/>
          <w:noProof w:val="0"/>
          <w:color w:val="000000"/>
          <w:lang w:eastAsia="en-US"/>
        </w:rPr>
        <w:t>S</w:t>
      </w:r>
      <w:r w:rsidRPr="00A46B63">
        <w:rPr>
          <w:rFonts w:asciiTheme="minorHAnsi" w:eastAsiaTheme="minorHAnsi" w:hAnsiTheme="minorHAnsi" w:cstheme="minorHAnsi"/>
          <w:noProof w:val="0"/>
          <w:color w:val="000000"/>
          <w:lang w:eastAsia="en-US"/>
        </w:rPr>
        <w:t xml:space="preserve">potreba </w:t>
      </w:r>
      <w:r>
        <w:rPr>
          <w:rFonts w:asciiTheme="minorHAnsi" w:eastAsiaTheme="minorHAnsi" w:hAnsiTheme="minorHAnsi" w:cstheme="minorHAnsi"/>
          <w:noProof w:val="0"/>
          <w:color w:val="000000"/>
          <w:lang w:eastAsia="en-US"/>
        </w:rPr>
        <w:t xml:space="preserve">elektrickej </w:t>
      </w:r>
      <w:r w:rsidRPr="00A46B63">
        <w:rPr>
          <w:rFonts w:asciiTheme="minorHAnsi" w:eastAsiaTheme="minorHAnsi" w:hAnsiTheme="minorHAnsi" w:cstheme="minorHAnsi"/>
          <w:noProof w:val="0"/>
          <w:color w:val="000000"/>
          <w:lang w:eastAsia="en-US"/>
        </w:rPr>
        <w:t>energ</w:t>
      </w:r>
      <w:r>
        <w:rPr>
          <w:rFonts w:asciiTheme="minorHAnsi" w:eastAsiaTheme="minorHAnsi" w:hAnsiTheme="minorHAnsi" w:cstheme="minorHAnsi"/>
          <w:noProof w:val="0"/>
          <w:color w:val="000000"/>
          <w:lang w:eastAsia="en-US"/>
        </w:rPr>
        <w:t>ie a vody</w:t>
      </w:r>
      <w:r w:rsidRPr="00A46B63">
        <w:rPr>
          <w:rFonts w:asciiTheme="minorHAnsi" w:eastAsiaTheme="minorHAnsi" w:hAnsiTheme="minorHAnsi" w:cstheme="minorHAnsi"/>
          <w:noProof w:val="0"/>
          <w:color w:val="000000"/>
          <w:lang w:eastAsia="en-US"/>
        </w:rPr>
        <w:t xml:space="preserve"> bude </w:t>
      </w:r>
      <w:r>
        <w:rPr>
          <w:rFonts w:asciiTheme="minorHAnsi" w:eastAsiaTheme="minorHAnsi" w:hAnsiTheme="minorHAnsi" w:cstheme="minorHAnsi"/>
          <w:noProof w:val="0"/>
          <w:color w:val="000000"/>
          <w:lang w:eastAsia="en-US"/>
        </w:rPr>
        <w:t xml:space="preserve">na jednotlivých bodoch napojenia </w:t>
      </w:r>
      <w:r w:rsidRPr="00A46B63">
        <w:rPr>
          <w:rFonts w:asciiTheme="minorHAnsi" w:eastAsiaTheme="minorHAnsi" w:hAnsiTheme="minorHAnsi" w:cstheme="minorHAnsi"/>
          <w:noProof w:val="0"/>
          <w:color w:val="000000"/>
          <w:lang w:eastAsia="en-US"/>
        </w:rPr>
        <w:t xml:space="preserve">meraná </w:t>
      </w:r>
      <w:r>
        <w:rPr>
          <w:rFonts w:asciiTheme="minorHAnsi" w:eastAsiaTheme="minorHAnsi" w:hAnsiTheme="minorHAnsi" w:cstheme="minorHAnsi"/>
          <w:noProof w:val="0"/>
          <w:color w:val="000000"/>
          <w:lang w:eastAsia="en-US"/>
        </w:rPr>
        <w:t>prostredníctvom</w:t>
      </w:r>
      <w:r w:rsidRPr="00A46B63">
        <w:rPr>
          <w:rFonts w:asciiTheme="minorHAnsi" w:eastAsiaTheme="minorHAnsi" w:hAnsiTheme="minorHAnsi" w:cstheme="minorHAnsi"/>
          <w:noProof w:val="0"/>
          <w:color w:val="000000"/>
          <w:lang w:eastAsia="en-US"/>
        </w:rPr>
        <w:t xml:space="preserve"> podružn</w:t>
      </w:r>
      <w:r>
        <w:rPr>
          <w:rFonts w:asciiTheme="minorHAnsi" w:eastAsiaTheme="minorHAnsi" w:hAnsiTheme="minorHAnsi" w:cstheme="minorHAnsi"/>
          <w:noProof w:val="0"/>
          <w:color w:val="000000"/>
          <w:lang w:eastAsia="en-US"/>
        </w:rPr>
        <w:t>ých</w:t>
      </w:r>
      <w:r w:rsidRPr="00A46B63">
        <w:rPr>
          <w:rFonts w:asciiTheme="minorHAnsi" w:eastAsiaTheme="minorHAnsi" w:hAnsiTheme="minorHAnsi" w:cstheme="minorHAnsi"/>
          <w:noProof w:val="0"/>
          <w:color w:val="000000"/>
          <w:lang w:eastAsia="en-US"/>
        </w:rPr>
        <w:t xml:space="preserve"> merač</w:t>
      </w:r>
      <w:r>
        <w:rPr>
          <w:rFonts w:asciiTheme="minorHAnsi" w:eastAsiaTheme="minorHAnsi" w:hAnsiTheme="minorHAnsi" w:cstheme="minorHAnsi"/>
          <w:noProof w:val="0"/>
          <w:color w:val="000000"/>
          <w:lang w:eastAsia="en-US"/>
        </w:rPr>
        <w:t>ov</w:t>
      </w:r>
      <w:r w:rsidRPr="00A46B63">
        <w:rPr>
          <w:rFonts w:asciiTheme="minorHAnsi" w:eastAsiaTheme="minorHAnsi" w:hAnsiTheme="minorHAnsi" w:cstheme="minorHAnsi"/>
          <w:noProof w:val="0"/>
          <w:color w:val="000000"/>
          <w:lang w:eastAsia="en-US"/>
        </w:rPr>
        <w:t xml:space="preserve">, ktoré zabezpečí zhotoviteľ a táto bude následne </w:t>
      </w:r>
      <w:r w:rsidRPr="00CA11D9">
        <w:rPr>
          <w:rFonts w:asciiTheme="minorHAnsi" w:eastAsiaTheme="minorHAnsi" w:hAnsiTheme="minorHAnsi" w:cstheme="minorHAnsi"/>
          <w:noProof w:val="0"/>
          <w:color w:val="000000"/>
          <w:lang w:eastAsia="en-US"/>
        </w:rPr>
        <w:t>po dokončení diela ako celku</w:t>
      </w:r>
      <w:r>
        <w:rPr>
          <w:rFonts w:asciiTheme="minorHAnsi" w:eastAsiaTheme="minorHAnsi" w:hAnsiTheme="minorHAnsi" w:cstheme="minorHAnsi"/>
          <w:noProof w:val="0"/>
          <w:color w:val="000000"/>
          <w:lang w:eastAsia="en-US"/>
        </w:rPr>
        <w:t xml:space="preserve"> zo strany objednávateľa vyčíslená a vy</w:t>
      </w:r>
      <w:r w:rsidRPr="00A46B63">
        <w:rPr>
          <w:rFonts w:asciiTheme="minorHAnsi" w:eastAsiaTheme="minorHAnsi" w:hAnsiTheme="minorHAnsi" w:cstheme="minorHAnsi"/>
          <w:noProof w:val="0"/>
          <w:color w:val="000000"/>
          <w:lang w:eastAsia="en-US"/>
        </w:rPr>
        <w:t>fakturovaná</w:t>
      </w:r>
      <w:r>
        <w:rPr>
          <w:rFonts w:asciiTheme="minorHAnsi" w:eastAsiaTheme="minorHAnsi" w:hAnsiTheme="minorHAnsi" w:cstheme="minorHAnsi"/>
          <w:noProof w:val="0"/>
          <w:color w:val="000000"/>
          <w:lang w:eastAsia="en-US"/>
        </w:rPr>
        <w:t xml:space="preserve"> </w:t>
      </w:r>
      <w:r w:rsidRPr="00CA11D9">
        <w:rPr>
          <w:rFonts w:asciiTheme="minorHAnsi" w:eastAsiaTheme="minorHAnsi" w:hAnsiTheme="minorHAnsi" w:cstheme="minorHAnsi"/>
          <w:noProof w:val="0"/>
          <w:color w:val="000000"/>
          <w:lang w:eastAsia="en-US"/>
        </w:rPr>
        <w:t>zhotoviteľovi</w:t>
      </w:r>
      <w:r>
        <w:rPr>
          <w:rFonts w:asciiTheme="minorHAnsi" w:eastAsiaTheme="minorHAnsi" w:hAnsiTheme="minorHAnsi" w:cstheme="minorHAnsi"/>
          <w:noProof w:val="0"/>
          <w:color w:val="000000"/>
          <w:lang w:eastAsia="en-US"/>
        </w:rPr>
        <w:t>;</w:t>
      </w:r>
      <w:r w:rsidRPr="00A46B63">
        <w:rPr>
          <w:rFonts w:asciiTheme="minorHAnsi" w:eastAsiaTheme="minorHAnsi" w:hAnsiTheme="minorHAnsi" w:cstheme="minorHAnsi"/>
          <w:noProof w:val="0"/>
          <w:color w:val="000000"/>
          <w:lang w:eastAsia="en-US"/>
        </w:rPr>
        <w:t xml:space="preserve"> čísla </w:t>
      </w:r>
      <w:r>
        <w:rPr>
          <w:rFonts w:asciiTheme="minorHAnsi" w:eastAsiaTheme="minorHAnsi" w:hAnsiTheme="minorHAnsi" w:cstheme="minorHAnsi"/>
          <w:noProof w:val="0"/>
          <w:color w:val="000000"/>
          <w:lang w:eastAsia="en-US"/>
        </w:rPr>
        <w:t xml:space="preserve">jednotlivých podružných </w:t>
      </w:r>
      <w:r w:rsidRPr="00A46B63">
        <w:rPr>
          <w:rFonts w:asciiTheme="minorHAnsi" w:eastAsiaTheme="minorHAnsi" w:hAnsiTheme="minorHAnsi" w:cstheme="minorHAnsi"/>
          <w:noProof w:val="0"/>
          <w:color w:val="000000"/>
          <w:lang w:eastAsia="en-US"/>
        </w:rPr>
        <w:t>meračov a ich stav budú zaznamenané v protokole o odovzdaní a prevzatí staveniska</w:t>
      </w:r>
      <w:r>
        <w:rPr>
          <w:rFonts w:asciiTheme="minorHAnsi" w:eastAsiaTheme="minorHAnsi" w:hAnsiTheme="minorHAnsi" w:cstheme="minorHAnsi"/>
          <w:noProof w:val="0"/>
          <w:color w:val="000000"/>
          <w:lang w:eastAsia="en-US"/>
        </w:rPr>
        <w:t>.</w:t>
      </w:r>
    </w:p>
    <w:p w14:paraId="2A2A037D" w14:textId="77777777" w:rsidR="00F8600E" w:rsidRPr="00A46B63" w:rsidRDefault="00F8600E" w:rsidP="00F8600E">
      <w:pPr>
        <w:pStyle w:val="Odsekzoznamu"/>
        <w:rPr>
          <w:rFonts w:asciiTheme="minorHAnsi" w:eastAsiaTheme="minorHAnsi" w:hAnsiTheme="minorHAnsi" w:cstheme="minorHAnsi"/>
          <w:noProof w:val="0"/>
          <w:color w:val="000000"/>
          <w:lang w:eastAsia="en-US"/>
        </w:rPr>
      </w:pPr>
    </w:p>
    <w:p w14:paraId="28D49D6A" w14:textId="181922AE" w:rsidR="00F8600E" w:rsidRDefault="00F8600E" w:rsidP="00F8600E">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Zhotoviteľ sa zaväzuje pripájať sa na prívod elektrickej energie a vody výlučne prostredníctvom bodov napojenia, určených objednávateľom v súlade s bodom 3</w:t>
      </w:r>
      <w:r w:rsidR="00F1564D">
        <w:rPr>
          <w:rFonts w:asciiTheme="minorHAnsi" w:eastAsiaTheme="minorHAnsi" w:hAnsiTheme="minorHAnsi" w:cstheme="minorHAnsi"/>
          <w:noProof w:val="0"/>
          <w:color w:val="000000"/>
          <w:lang w:eastAsia="en-US"/>
        </w:rPr>
        <w:t>2</w:t>
      </w:r>
      <w:r>
        <w:rPr>
          <w:rFonts w:asciiTheme="minorHAnsi" w:eastAsiaTheme="minorHAnsi" w:hAnsiTheme="minorHAnsi" w:cstheme="minorHAnsi"/>
          <w:noProof w:val="0"/>
          <w:color w:val="000000"/>
          <w:lang w:eastAsia="en-US"/>
        </w:rPr>
        <w:t xml:space="preserve"> tohto článku Zmluvy.</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lastRenderedPageBreak/>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3F9111D1"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r w:rsidR="00D9176A">
        <w:rPr>
          <w:rFonts w:asciiTheme="minorHAnsi" w:hAnsiTheme="minorHAnsi" w:cstheme="minorHAnsi"/>
        </w:rPr>
        <w:t xml:space="preserve"> O tomto je povinný objednávateľa vyrozumieť, pričom je povinný objednávateľa informovať o dôvodoch prerušenia.</w:t>
      </w:r>
    </w:p>
    <w:p w14:paraId="5AD345B3" w14:textId="5627AD3D"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C44B49">
        <w:rPr>
          <w:rFonts w:asciiTheme="minorHAnsi" w:hAnsiTheme="minorHAnsi" w:cstheme="minorHAnsi"/>
        </w:rPr>
        <w:t xml:space="preserve">akýchkoľvek podkladov alebo </w:t>
      </w:r>
      <w:r>
        <w:rPr>
          <w:rFonts w:asciiTheme="minorHAnsi" w:hAnsiTheme="minorHAnsi" w:cstheme="minorHAnsi"/>
        </w:rPr>
        <w:t>dokumentácie predloženej mu objednávateľom, ktoré počas vykonávania diela výjdu najavo. Objednávateľ</w:t>
      </w:r>
      <w:r w:rsidR="0004535E">
        <w:rPr>
          <w:rFonts w:asciiTheme="minorHAnsi" w:hAnsiTheme="minorHAnsi" w:cstheme="minorHAnsi"/>
        </w:rPr>
        <w:t>, ak má po vyhodnotení oznámených nedostatkov, nesprávností alebo chýb (vád) za to, že pokračovaním v prácach na diele vznikne objednávateľovi škoda,</w:t>
      </w:r>
      <w:r>
        <w:rPr>
          <w:rFonts w:asciiTheme="minorHAnsi" w:hAnsiTheme="minorHAnsi" w:cstheme="minorHAnsi"/>
        </w:rPr>
        <w:t xml:space="preserve"> prostredníctvom stavebného denníka, najneskôr do 5 dní od upozornenia: </w:t>
      </w:r>
    </w:p>
    <w:p w14:paraId="4D691887" w14:textId="77777777" w:rsidR="00E631A9" w:rsidRDefault="00E631A9" w:rsidP="00E631A9">
      <w:pPr>
        <w:numPr>
          <w:ilvl w:val="0"/>
          <w:numId w:val="23"/>
        </w:numPr>
        <w:spacing w:after="0" w:line="240" w:lineRule="auto"/>
        <w:ind w:left="709" w:hanging="283"/>
        <w:jc w:val="both"/>
        <w:rPr>
          <w:rFonts w:cstheme="minorHAnsi"/>
        </w:rPr>
      </w:pPr>
      <w:r>
        <w:rPr>
          <w:b/>
        </w:rPr>
        <w:t>preruší</w:t>
      </w:r>
      <w:r>
        <w:rPr>
          <w:rFonts w:cstheme="minorHAnsi"/>
        </w:rPr>
        <w:t xml:space="preserve"> práce na diele, a to až do času skončenia tohto prerušenia, ktorý objednávateľ zhotoviteľovi bez meškania oznámi,</w:t>
      </w:r>
    </w:p>
    <w:p w14:paraId="2410DB5F" w14:textId="3C4CC241"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E631A9">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0CD1311C"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E631A9">
        <w:rPr>
          <w:rFonts w:cstheme="minorHAnsi"/>
        </w:rPr>
        <w:t>í</w:t>
      </w:r>
      <w:r>
        <w:rPr>
          <w:rFonts w:cstheme="minorHAnsi"/>
        </w:rPr>
        <w:t xml:space="preserve"> ďalší postup </w:t>
      </w:r>
      <w:r w:rsidR="00E631A9">
        <w:rPr>
          <w:rFonts w:cstheme="minorHAnsi"/>
        </w:rPr>
        <w:t xml:space="preserve">zhotoviteľa </w:t>
      </w:r>
      <w:r>
        <w:rPr>
          <w:rFonts w:cstheme="minorHAnsi"/>
        </w:rPr>
        <w:t xml:space="preserve">do doby odstránenia </w:t>
      </w:r>
      <w:r>
        <w:rPr>
          <w:rFonts w:cstheme="minorHAnsi"/>
          <w:b/>
        </w:rPr>
        <w:t>nedostatkov, nesprávností alebo chýb (vád)</w:t>
      </w:r>
      <w:r>
        <w:rPr>
          <w:rFonts w:cstheme="minorHAnsi"/>
        </w:rPr>
        <w:t xml:space="preserve"> dokumentácie alebo inej dokumentácie</w:t>
      </w:r>
      <w:r w:rsidR="00E60217">
        <w:rPr>
          <w:rFonts w:cstheme="minorHAnsi"/>
        </w:rPr>
        <w:t>,</w:t>
      </w:r>
    </w:p>
    <w:p w14:paraId="1C18794F" w14:textId="279339E9" w:rsidR="001E66FD" w:rsidRDefault="00E60217" w:rsidP="009B0188">
      <w:pPr>
        <w:numPr>
          <w:ilvl w:val="0"/>
          <w:numId w:val="23"/>
        </w:numPr>
        <w:spacing w:after="0" w:line="240" w:lineRule="auto"/>
        <w:ind w:left="709" w:hanging="283"/>
        <w:jc w:val="both"/>
        <w:rPr>
          <w:rFonts w:cstheme="minorHAnsi"/>
        </w:rPr>
      </w:pPr>
      <w:r>
        <w:rPr>
          <w:rFonts w:cstheme="minorHAnsi"/>
        </w:rPr>
        <w:t>pričom v prípade takéhoto prerušenia prác na diele objednávateľom sa lehota zhotoviteľa</w:t>
      </w:r>
      <w:r w:rsidR="009B0188">
        <w:rPr>
          <w:rFonts w:cstheme="minorHAnsi"/>
        </w:rPr>
        <w:t xml:space="preserve"> </w:t>
      </w:r>
      <w:r w:rsidR="001E66FD" w:rsidRPr="009B0188">
        <w:rPr>
          <w:rFonts w:cstheme="minorHAnsi"/>
        </w:rPr>
        <w:t>na odovzdanie diela</w:t>
      </w:r>
      <w:r w:rsidR="009B0188">
        <w:rPr>
          <w:rFonts w:cstheme="minorHAnsi"/>
        </w:rPr>
        <w:t xml:space="preserve"> podľa zmluvy predĺži</w:t>
      </w:r>
      <w:r w:rsidR="001E66FD" w:rsidRPr="009B0188">
        <w:rPr>
          <w:rFonts w:cstheme="minorHAnsi"/>
        </w:rPr>
        <w:t xml:space="preserve"> o čas, o ktorý sa kvôli prekážkam podľa tohto bodu objektívne </w:t>
      </w:r>
      <w:r w:rsidR="00BF4440">
        <w:rPr>
          <w:rFonts w:cstheme="minorHAnsi"/>
        </w:rPr>
        <w:t>dielo nevyhotovovalo (počet dní sa určí súčtom dní medzi oznámením objednávateľa o prerušení prác na diele až po deň, v ktorom oznámi objednávateľ zhotoviteľovi skončenie prerušenia)</w:t>
      </w:r>
      <w:r w:rsidR="001E66FD" w:rsidRPr="009B0188">
        <w:rPr>
          <w:rFonts w:cstheme="minorHAnsi"/>
        </w:rPr>
        <w:t>.</w:t>
      </w:r>
    </w:p>
    <w:p w14:paraId="47FB567A" w14:textId="77777777" w:rsidR="00E65DC3" w:rsidRPr="009B0188" w:rsidRDefault="00E65DC3" w:rsidP="00666EB7">
      <w:pPr>
        <w:spacing w:after="0" w:line="240" w:lineRule="auto"/>
        <w:ind w:left="709"/>
        <w:jc w:val="both"/>
        <w:rPr>
          <w:rFonts w:cstheme="minorHAnsi"/>
        </w:rPr>
      </w:pP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E933437" w14:textId="77777777" w:rsidR="00773600" w:rsidRDefault="00773600" w:rsidP="00666EB7">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bodov 2, 3 tohto článku Zmluvy, a poskytovať objednávateľovi vyžiadanú súčinnosť, a to v prospech pokračovania realizácie diela.</w:t>
      </w:r>
    </w:p>
    <w:p w14:paraId="31E6E238" w14:textId="77777777" w:rsidR="00773600" w:rsidRDefault="00773600" w:rsidP="001E66FD">
      <w:pPr>
        <w:pStyle w:val="Odsekzoznamu"/>
        <w:tabs>
          <w:tab w:val="left" w:pos="284"/>
        </w:tabs>
        <w:ind w:left="0"/>
        <w:contextualSpacing/>
        <w:jc w:val="both"/>
        <w:rPr>
          <w:rFonts w:asciiTheme="minorHAnsi" w:hAnsiTheme="minorHAnsi" w:cstheme="minorHAnsi"/>
        </w:rPr>
      </w:pPr>
    </w:p>
    <w:p w14:paraId="14A59DDE" w14:textId="4100785A" w:rsidR="001E66FD" w:rsidRPr="00E65DC3"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w:t>
      </w:r>
      <w:r w:rsidR="00844400">
        <w:rPr>
          <w:rFonts w:asciiTheme="minorHAnsi" w:hAnsiTheme="minorHAnsi" w:cstheme="minorHAnsi"/>
        </w:rPr>
        <w:t xml:space="preserve"> alebo na majetku objednávateľa</w:t>
      </w:r>
      <w:r>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15FF6297" w14:textId="77777777" w:rsidR="00E65DC3" w:rsidRPr="00666EB7" w:rsidRDefault="00E65DC3" w:rsidP="00666EB7">
      <w:pPr>
        <w:pStyle w:val="Odsekzoznamu"/>
        <w:rPr>
          <w:rFonts w:asciiTheme="minorHAnsi" w:hAnsiTheme="minorHAnsi" w:cstheme="minorHAnsi"/>
        </w:rPr>
      </w:pPr>
    </w:p>
    <w:p w14:paraId="28065534" w14:textId="2429CF48" w:rsidR="00E65DC3" w:rsidRPr="00E65DC3" w:rsidRDefault="00E65DC3" w:rsidP="00666EB7">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77777777"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56215F2F"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954980">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09C64B9D"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 xml:space="preserve">ku/ov v prípadoch, ak sa po uzavretí Zmluvy zmenia východiskové podklady rozhodujúce pre uzatvorenie Zmluvy, alebo vzniknú nové </w:t>
      </w:r>
      <w:r>
        <w:rPr>
          <w:rFonts w:asciiTheme="minorHAnsi" w:hAnsiTheme="minorHAnsi" w:cstheme="minorHAnsi"/>
          <w:lang w:eastAsia="cs-CZ"/>
        </w:rPr>
        <w:lastRenderedPageBreak/>
        <w:t>požiadavky objednávateľa alebo zhotoviteľa (najmä „</w:t>
      </w:r>
      <w:r w:rsidR="00DC294D">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954980">
        <w:rPr>
          <w:rFonts w:asciiTheme="minorHAnsi" w:hAnsiTheme="minorHAnsi" w:cstheme="minorHAnsi"/>
          <w:lang w:eastAsia="cs-CZ"/>
        </w:rPr>
        <w:t>Z</w:t>
      </w:r>
      <w:r>
        <w:rPr>
          <w:rFonts w:asciiTheme="minorHAnsi" w:hAnsiTheme="minorHAnsi" w:cstheme="minorHAnsi"/>
          <w:lang w:eastAsia="cs-CZ"/>
        </w:rPr>
        <w:t>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6082166A"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dokumentácii a/alebo vo </w:t>
      </w:r>
      <w:r w:rsidR="00983B6C">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dokumentácie pred </w:t>
      </w:r>
      <w:r w:rsidR="00983B6C">
        <w:rPr>
          <w:rFonts w:asciiTheme="minorHAnsi" w:hAnsiTheme="minorHAnsi" w:cstheme="minorHAnsi"/>
          <w:sz w:val="22"/>
          <w:szCs w:val="22"/>
        </w:rPr>
        <w:t>v</w:t>
      </w:r>
      <w:r>
        <w:rPr>
          <w:rFonts w:asciiTheme="minorHAnsi" w:hAnsiTheme="minorHAnsi" w:cstheme="minorHAnsi"/>
          <w:sz w:val="22"/>
          <w:szCs w:val="22"/>
        </w:rPr>
        <w:t>ýkazom výmer.</w:t>
      </w:r>
    </w:p>
    <w:p w14:paraId="48E58994" w14:textId="620000BE"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iba na základe vopred </w:t>
      </w:r>
      <w:r w:rsidR="0006719D">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230370">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06719D">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6C3B7B">
        <w:rPr>
          <w:rFonts w:asciiTheme="minorHAnsi" w:hAnsiTheme="minorHAnsi" w:cstheme="minorHAnsi"/>
          <w:color w:val="000000"/>
        </w:rPr>
        <w:t>Z</w:t>
      </w:r>
      <w:r>
        <w:rPr>
          <w:rFonts w:asciiTheme="minorHAnsi" w:hAnsiTheme="minorHAnsi" w:cstheme="minorHAnsi"/>
          <w:color w:val="000000"/>
        </w:rPr>
        <w:t>mluvné strany povinné uzatvoriť vopred, t.</w:t>
      </w:r>
      <w:r w:rsidR="006C3B7B">
        <w:rPr>
          <w:rFonts w:asciiTheme="minorHAnsi" w:hAnsiTheme="minorHAnsi" w:cstheme="minorHAnsi"/>
          <w:color w:val="000000"/>
        </w:rPr>
        <w:t xml:space="preserve"> </w:t>
      </w:r>
      <w:r>
        <w:rPr>
          <w:rFonts w:asciiTheme="minorHAnsi" w:hAnsiTheme="minorHAnsi" w:cstheme="minorHAnsi"/>
          <w:color w:val="000000"/>
        </w:rPr>
        <w:t xml:space="preserve">j. ešte pred tým ako dôjde k realizácii naviac prác na diele, v opačnom prípade </w:t>
      </w:r>
      <w:r w:rsidR="00230370">
        <w:rPr>
          <w:rFonts w:asciiTheme="minorHAnsi" w:hAnsiTheme="minorHAnsi" w:cstheme="minorHAnsi"/>
          <w:color w:val="000000"/>
        </w:rPr>
        <w:t>znáša</w:t>
      </w:r>
      <w:r>
        <w:rPr>
          <w:rFonts w:asciiTheme="minorHAnsi" w:hAnsiTheme="minorHAnsi" w:cstheme="minorHAnsi"/>
          <w:color w:val="000000"/>
        </w:rPr>
        <w:t xml:space="preserve"> náklady na naviac práce zhotoviteľ.</w:t>
      </w:r>
    </w:p>
    <w:p w14:paraId="28DBD9F2" w14:textId="52CB08DD"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Rozpočte/</w:t>
      </w:r>
      <w:r w:rsidR="00D3062D">
        <w:rPr>
          <w:rFonts w:asciiTheme="minorHAnsi" w:hAnsiTheme="minorHAnsi" w:cstheme="minorHAnsi"/>
        </w:rPr>
        <w:t>o</w:t>
      </w:r>
      <w:r>
        <w:rPr>
          <w:rFonts w:asciiTheme="minorHAnsi" w:hAnsiTheme="minorHAnsi" w:cstheme="minorHAnsi"/>
        </w:rPr>
        <w:t xml:space="preserve">cenenom </w:t>
      </w:r>
      <w:r w:rsidR="00B84988">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6C3B7B">
        <w:rPr>
          <w:rFonts w:asciiTheme="minorHAnsi" w:hAnsiTheme="minorHAnsi" w:cstheme="minorHAnsi"/>
        </w:rPr>
        <w:t>Z</w:t>
      </w:r>
      <w:r>
        <w:rPr>
          <w:rFonts w:asciiTheme="minorHAnsi" w:hAnsiTheme="minorHAnsi" w:cstheme="minorHAnsi"/>
        </w:rPr>
        <w:t>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48A857B0"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r w:rsidR="00072AF9">
        <w:rPr>
          <w:rFonts w:asciiTheme="minorHAnsi" w:hAnsiTheme="minorHAnsi" w:cstheme="minorHAnsi"/>
          <w:b/>
          <w:color w:val="auto"/>
          <w:sz w:val="22"/>
          <w:szCs w:val="22"/>
        </w:rPr>
        <w:t>.</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2E897EE8"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072AF9">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072AF9">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6BD65A4D"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841DBE">
        <w:rPr>
          <w:rFonts w:asciiTheme="minorHAnsi" w:hAnsiTheme="minorHAnsi" w:cstheme="minorHAnsi"/>
          <w:sz w:val="22"/>
          <w:szCs w:val="22"/>
        </w:rPr>
        <w:t>zákona o verejnom obstarávaní</w:t>
      </w:r>
      <w:r w:rsidRPr="00E458FB">
        <w:rPr>
          <w:rFonts w:asciiTheme="minorHAnsi" w:hAnsiTheme="minorHAnsi" w:cstheme="minorHAnsi"/>
          <w:sz w:val="22"/>
          <w:szCs w:val="22"/>
        </w:rPr>
        <w:t xml:space="preserve">  a dôkaz o zápise do registra partnerov verejného sektora, ak zákon</w:t>
      </w:r>
      <w:r w:rsidR="0014224A">
        <w:rPr>
          <w:rFonts w:asciiTheme="minorHAnsi" w:hAnsiTheme="minorHAnsi" w:cstheme="minorHAnsi"/>
          <w:sz w:val="22"/>
          <w:szCs w:val="22"/>
        </w:rPr>
        <w:t xml:space="preserve"> č. </w:t>
      </w:r>
      <w:r w:rsidR="0014224A" w:rsidRPr="00A83A83">
        <w:rPr>
          <w:rFonts w:asciiTheme="minorHAnsi" w:hAnsiTheme="minorHAnsi"/>
          <w:sz w:val="22"/>
        </w:rPr>
        <w:t xml:space="preserve">315/2016 Z. </w:t>
      </w:r>
      <w:r w:rsidR="0014224A">
        <w:rPr>
          <w:rFonts w:asciiTheme="minorHAnsi" w:hAnsiTheme="minorHAnsi" w:cstheme="minorHAnsi"/>
          <w:sz w:val="22"/>
          <w:szCs w:val="22"/>
        </w:rPr>
        <w:t>z. o registri partnerov verejného sektora a o zmene a doplnení niektorých zákonov v znení neskorších predpisov (ďalej len ako „</w:t>
      </w:r>
      <w:r w:rsidR="0014224A">
        <w:rPr>
          <w:rFonts w:asciiTheme="minorHAnsi" w:hAnsiTheme="minorHAnsi" w:cstheme="minorHAnsi"/>
          <w:b/>
          <w:bCs/>
          <w:sz w:val="22"/>
          <w:szCs w:val="22"/>
        </w:rPr>
        <w:t>Zákon o RPVS</w:t>
      </w:r>
      <w:r w:rsidR="0014224A">
        <w:rPr>
          <w:rFonts w:asciiTheme="minorHAnsi" w:hAnsiTheme="minorHAnsi" w:cstheme="minorHAnsi"/>
          <w:sz w:val="22"/>
          <w:szCs w:val="22"/>
        </w:rPr>
        <w:t>“)</w:t>
      </w:r>
      <w:r w:rsidRPr="00E458FB">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292CDC9D"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Zhotoviteľ je oprávnený kedykoľvek počas trvania tejto Zmluvy vymeniť ktoréhokoľvek subdodávateľa, a to za predpokladu, že nový subdodávateľ disponuje oprávnením na príslušné plnenie Zmluvy podľa § 32 ods. 1 písm. e)</w:t>
      </w:r>
      <w:r w:rsidR="000545C3">
        <w:rPr>
          <w:rFonts w:asciiTheme="minorHAnsi" w:hAnsiTheme="minorHAnsi" w:cstheme="minorHAnsi"/>
          <w:sz w:val="22"/>
          <w:szCs w:val="22"/>
        </w:rPr>
        <w:t xml:space="preserve"> zákona o verejnom obstarávaní</w:t>
      </w:r>
      <w:r w:rsidRPr="005B6FB6">
        <w:rPr>
          <w:rFonts w:asciiTheme="minorHAnsi" w:hAnsiTheme="minorHAnsi" w:cstheme="minorHAnsi"/>
          <w:sz w:val="22"/>
          <w:szCs w:val="22"/>
        </w:rPr>
        <w:t xml:space="preserve">, ako aj spĺňa povinnosť zápisu do </w:t>
      </w:r>
      <w:r w:rsidRPr="005B6FB6">
        <w:rPr>
          <w:rFonts w:asciiTheme="minorHAnsi" w:hAnsiTheme="minorHAnsi" w:cstheme="minorHAnsi"/>
          <w:sz w:val="22"/>
          <w:szCs w:val="22"/>
        </w:rPr>
        <w:lastRenderedPageBreak/>
        <w:t xml:space="preserve">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0545C3">
        <w:rPr>
          <w:rFonts w:asciiTheme="minorHAnsi" w:hAnsiTheme="minorHAnsi" w:cstheme="minorHAnsi"/>
          <w:sz w:val="22"/>
          <w:szCs w:val="22"/>
        </w:rPr>
        <w:t>zákona o verejnom obstarávaní</w:t>
      </w:r>
      <w:r w:rsidRPr="005B6FB6">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7317B542" w14:textId="40073D12" w:rsidR="00FA656B" w:rsidRPr="00FA656B" w:rsidRDefault="00FA656B" w:rsidP="00FA656B">
      <w:pPr>
        <w:pStyle w:val="Default"/>
        <w:numPr>
          <w:ilvl w:val="0"/>
          <w:numId w:val="8"/>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096B0FC7" w14:textId="7777777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3BA9EC0"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r w:rsidR="00222B43">
        <w:rPr>
          <w:rFonts w:asciiTheme="minorHAnsi" w:hAnsiTheme="minorHAnsi" w:cstheme="minorHAnsi"/>
          <w:b/>
          <w:bCs/>
          <w:color w:val="auto"/>
          <w:sz w:val="22"/>
          <w:szCs w:val="22"/>
        </w:rPr>
        <w:t>.</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39183D84" w:rsidR="001E66FD" w:rsidRPr="002634DB"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2634DB">
        <w:rPr>
          <w:rStyle w:val="CharStyle10"/>
          <w:rFonts w:asciiTheme="minorHAnsi" w:hAnsiTheme="minorHAnsi" w:cstheme="minorHAnsi"/>
          <w:sz w:val="22"/>
          <w:szCs w:val="22"/>
        </w:rPr>
        <w:t xml:space="preserve">Zhotoviteľ sa zaväzuje, že riadne zhotovené (vykonané) dielo podľa tejto Zmluvy, predovšetkým v rozsahu podľa článku III. ods. 1. Zmluvy a prílohy č. 1 Zmluvy, odovzdá objednávateľovi najneskôr v lehote podľa článku IV. ods. 1 bod 1.3. Zmluvy.  </w:t>
      </w:r>
    </w:p>
    <w:p w14:paraId="67CF236F" w14:textId="5E6AAA75" w:rsidR="001E66FD" w:rsidRDefault="001E66FD" w:rsidP="00666EB7">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w:t>
      </w:r>
      <w:r w:rsidR="000921D5">
        <w:rPr>
          <w:rFonts w:asciiTheme="minorHAnsi" w:hAnsiTheme="minorHAnsi" w:cstheme="minorHAnsi"/>
        </w:rPr>
        <w:t>Z</w:t>
      </w:r>
      <w:r>
        <w:rPr>
          <w:rFonts w:asciiTheme="minorHAnsi" w:hAnsiTheme="minorHAnsi" w:cstheme="minorHAnsi"/>
        </w:rPr>
        <w:t xml:space="preserve">mluvné strany dohodnú časový postup preberacieho konania. </w:t>
      </w:r>
      <w:r w:rsidR="00F42E4B">
        <w:rPr>
          <w:rFonts w:asciiTheme="minorHAnsi" w:hAnsiTheme="minorHAnsi" w:cstheme="minorHAnsi"/>
        </w:rPr>
        <w:t>Objednávateľ má právo oznámiť zhotoviteľovi, že odmieta začať preberacie konanie, a</w:t>
      </w:r>
      <w:r w:rsidR="007C3AD6">
        <w:rPr>
          <w:rFonts w:asciiTheme="minorHAnsi" w:hAnsiTheme="minorHAnsi" w:cstheme="minorHAnsi"/>
        </w:rPr>
        <w:t> </w:t>
      </w:r>
      <w:r w:rsidR="00F42E4B">
        <w:rPr>
          <w:rFonts w:asciiTheme="minorHAnsi" w:hAnsiTheme="minorHAnsi" w:cstheme="minorHAnsi"/>
        </w:rPr>
        <w:t>to z</w:t>
      </w:r>
      <w:r w:rsidR="007C3AD6">
        <w:rPr>
          <w:rFonts w:asciiTheme="minorHAnsi" w:hAnsiTheme="minorHAnsi" w:cstheme="minorHAnsi"/>
        </w:rPr>
        <w:t> </w:t>
      </w:r>
      <w:r w:rsidR="00F42E4B">
        <w:rPr>
          <w:rFonts w:asciiTheme="minorHAnsi" w:hAnsiTheme="minorHAnsi" w:cstheme="minorHAnsi"/>
        </w:rPr>
        <w:t>dôvodu absencie ktoréhokoľvek z</w:t>
      </w:r>
      <w:r w:rsidR="007C3AD6">
        <w:rPr>
          <w:rFonts w:asciiTheme="minorHAnsi" w:hAnsiTheme="minorHAnsi" w:cstheme="minorHAnsi"/>
        </w:rPr>
        <w:t> </w:t>
      </w:r>
      <w:r w:rsidR="00F42E4B">
        <w:rPr>
          <w:rFonts w:asciiTheme="minorHAnsi" w:hAnsiTheme="minorHAnsi" w:cstheme="minorHAnsi"/>
        </w:rPr>
        <w:t>dokladov uvedených v</w:t>
      </w:r>
      <w:r w:rsidR="007C3AD6">
        <w:rPr>
          <w:rFonts w:asciiTheme="minorHAnsi" w:hAnsiTheme="minorHAnsi" w:cstheme="minorHAnsi"/>
        </w:rPr>
        <w:t> </w:t>
      </w:r>
      <w:r w:rsidR="00F42E4B">
        <w:rPr>
          <w:rFonts w:asciiTheme="minorHAnsi" w:hAnsiTheme="minorHAnsi" w:cstheme="minorHAnsi"/>
        </w:rPr>
        <w:t>ods. 5 body 5.1. až 5.</w:t>
      </w:r>
      <w:r w:rsidR="000A696E">
        <w:rPr>
          <w:rFonts w:asciiTheme="minorHAnsi" w:hAnsiTheme="minorHAnsi" w:cstheme="minorHAnsi"/>
        </w:rPr>
        <w:t>8</w:t>
      </w:r>
      <w:r w:rsidR="00F42E4B">
        <w:rPr>
          <w:rFonts w:asciiTheme="minorHAnsi" w:hAnsiTheme="minorHAnsi" w:cstheme="minorHAnsi"/>
        </w:rPr>
        <w:t xml:space="preserve"> tohto článku Zmluvy. Ak objednávateľ právo podľa predchádzajúcej vety neuplatní, nemá takéto neuplatnenie žiaden vplyv na právo objednávateľa neprevziať dielo podľa ods. </w:t>
      </w:r>
      <w:r w:rsidR="003D68F0">
        <w:rPr>
          <w:rFonts w:asciiTheme="minorHAnsi" w:hAnsiTheme="minorHAnsi" w:cstheme="minorHAnsi"/>
        </w:rPr>
        <w:t>6</w:t>
      </w:r>
      <w:r w:rsidR="00F42E4B">
        <w:rPr>
          <w:rFonts w:asciiTheme="minorHAnsi" w:hAnsiTheme="minorHAnsi" w:cstheme="minorHAnsi"/>
        </w:rPr>
        <w:t xml:space="preserve"> a/alebo ods. </w:t>
      </w:r>
      <w:r w:rsidR="003D68F0">
        <w:rPr>
          <w:rFonts w:asciiTheme="minorHAnsi" w:hAnsiTheme="minorHAnsi" w:cstheme="minorHAnsi"/>
        </w:rPr>
        <w:t>10</w:t>
      </w:r>
      <w:r w:rsidR="00F42E4B">
        <w:rPr>
          <w:rFonts w:asciiTheme="minorHAnsi" w:hAnsiTheme="minorHAnsi" w:cstheme="minorHAnsi"/>
        </w:rPr>
        <w:t xml:space="preserve"> tohto článku Zmluvy.</w:t>
      </w:r>
    </w:p>
    <w:p w14:paraId="108F508A" w14:textId="3D1A228C" w:rsidR="001E66FD"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Zhotoviteľ je povinný najneskôr ku dňu začatia preberacieho konania predložiť objednávateľovi všetky doklady, ktoré mal objednávateľovi priebežne odovzdávať, ak ich neodovzdal už skôr, a</w:t>
      </w:r>
      <w:r w:rsidR="007C3AD6">
        <w:rPr>
          <w:rFonts w:asciiTheme="minorHAnsi" w:hAnsiTheme="minorHAnsi" w:cstheme="minorHAnsi"/>
        </w:rPr>
        <w:t> </w:t>
      </w:r>
      <w:r>
        <w:rPr>
          <w:rFonts w:asciiTheme="minorHAnsi" w:hAnsiTheme="minorHAnsi" w:cstheme="minorHAnsi"/>
        </w:rPr>
        <w:t xml:space="preserve">to najmä: </w:t>
      </w:r>
    </w:p>
    <w:p w14:paraId="6511713B" w14:textId="14894BF2"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3.1</w:t>
      </w:r>
      <w:r>
        <w:rPr>
          <w:rFonts w:cstheme="minorHAnsi"/>
          <w:sz w:val="22"/>
          <w:szCs w:val="22"/>
        </w:rPr>
        <w:t xml:space="preserve"> </w:t>
      </w:r>
      <w:r w:rsidR="001E66FD">
        <w:rPr>
          <w:rFonts w:cstheme="minorHAnsi"/>
          <w:sz w:val="22"/>
          <w:szCs w:val="22"/>
        </w:rPr>
        <w:t>dve kópie stavebných denníkov,</w:t>
      </w:r>
    </w:p>
    <w:p w14:paraId="6931DFFD" w14:textId="1F0601F5"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3.2</w:t>
      </w:r>
      <w:r>
        <w:rPr>
          <w:rFonts w:cstheme="minorHAnsi"/>
          <w:sz w:val="22"/>
          <w:szCs w:val="22"/>
        </w:rPr>
        <w:t xml:space="preserve"> </w:t>
      </w:r>
      <w:r w:rsidR="001E66FD">
        <w:rPr>
          <w:rFonts w:cstheme="minorHAnsi"/>
          <w:sz w:val="22"/>
          <w:szCs w:val="22"/>
        </w:rPr>
        <w:t>dve vyhotovenia projektovej dokumentácie so zakreslením všetkých zmien podľa skutočného stavu, zoznam zariadení (vybavenia) spolu s</w:t>
      </w:r>
      <w:r w:rsidR="007C3AD6">
        <w:rPr>
          <w:rFonts w:cstheme="minorHAnsi"/>
          <w:sz w:val="22"/>
          <w:szCs w:val="22"/>
        </w:rPr>
        <w:t> </w:t>
      </w:r>
      <w:r w:rsidR="001E66FD">
        <w:rPr>
          <w:rFonts w:cstheme="minorHAnsi"/>
          <w:sz w:val="22"/>
          <w:szCs w:val="22"/>
        </w:rPr>
        <w:t>certifikátmi o</w:t>
      </w:r>
      <w:r w:rsidR="007C3AD6">
        <w:rPr>
          <w:rFonts w:cstheme="minorHAnsi"/>
          <w:sz w:val="22"/>
          <w:szCs w:val="22"/>
        </w:rPr>
        <w:t> </w:t>
      </w:r>
      <w:r w:rsidR="001E66FD">
        <w:rPr>
          <w:rFonts w:cstheme="minorHAnsi"/>
          <w:sz w:val="22"/>
          <w:szCs w:val="22"/>
        </w:rPr>
        <w:t>kvalite platnými v</w:t>
      </w:r>
      <w:r w:rsidR="007C3AD6">
        <w:rPr>
          <w:rFonts w:cstheme="minorHAnsi"/>
          <w:sz w:val="22"/>
          <w:szCs w:val="22"/>
        </w:rPr>
        <w:t> </w:t>
      </w:r>
      <w:r w:rsidR="001E66FD">
        <w:rPr>
          <w:rFonts w:cstheme="minorHAnsi"/>
          <w:sz w:val="22"/>
          <w:szCs w:val="22"/>
        </w:rPr>
        <w:t>SR a</w:t>
      </w:r>
      <w:r w:rsidR="007C3AD6">
        <w:rPr>
          <w:rFonts w:cstheme="minorHAnsi"/>
          <w:sz w:val="22"/>
          <w:szCs w:val="22"/>
        </w:rPr>
        <w:t> </w:t>
      </w:r>
      <w:r w:rsidR="001E66FD">
        <w:rPr>
          <w:rFonts w:cstheme="minorHAnsi"/>
          <w:sz w:val="22"/>
          <w:szCs w:val="22"/>
        </w:rPr>
        <w:t xml:space="preserve">návodmi na použitie, </w:t>
      </w:r>
    </w:p>
    <w:p w14:paraId="396ADAE8" w14:textId="75883F6F"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3.3</w:t>
      </w:r>
      <w:r>
        <w:rPr>
          <w:rFonts w:cstheme="minorHAnsi"/>
          <w:sz w:val="22"/>
          <w:szCs w:val="22"/>
        </w:rPr>
        <w:t xml:space="preserve"> </w:t>
      </w:r>
      <w:r w:rsidR="001E66FD">
        <w:rPr>
          <w:rFonts w:cstheme="minorHAnsi"/>
          <w:sz w:val="22"/>
          <w:szCs w:val="22"/>
        </w:rPr>
        <w:t>doklady a</w:t>
      </w:r>
      <w:r w:rsidR="007C3AD6">
        <w:rPr>
          <w:rFonts w:cstheme="minorHAnsi"/>
          <w:sz w:val="22"/>
          <w:szCs w:val="22"/>
        </w:rPr>
        <w:t> </w:t>
      </w:r>
      <w:r w:rsidR="001E66FD">
        <w:rPr>
          <w:rFonts w:cstheme="minorHAnsi"/>
          <w:sz w:val="22"/>
          <w:szCs w:val="22"/>
        </w:rPr>
        <w:t>atesty od zabudovaných materiálov a</w:t>
      </w:r>
      <w:r w:rsidR="007C3AD6">
        <w:rPr>
          <w:rFonts w:cstheme="minorHAnsi"/>
          <w:sz w:val="22"/>
          <w:szCs w:val="22"/>
        </w:rPr>
        <w:t> </w:t>
      </w:r>
      <w:r w:rsidR="001E66FD">
        <w:rPr>
          <w:rFonts w:cstheme="minorHAnsi"/>
          <w:sz w:val="22"/>
          <w:szCs w:val="22"/>
        </w:rPr>
        <w:t>technologických zariadení</w:t>
      </w:r>
      <w:r w:rsidR="008228EE">
        <w:rPr>
          <w:rFonts w:cstheme="minorHAnsi"/>
          <w:sz w:val="22"/>
          <w:szCs w:val="22"/>
        </w:rPr>
        <w:t xml:space="preserve"> v</w:t>
      </w:r>
      <w:r w:rsidR="007C3AD6">
        <w:rPr>
          <w:rFonts w:cstheme="minorHAnsi"/>
          <w:sz w:val="22"/>
          <w:szCs w:val="22"/>
        </w:rPr>
        <w:t> </w:t>
      </w:r>
      <w:r w:rsidR="008228EE">
        <w:rPr>
          <w:rFonts w:cstheme="minorHAnsi"/>
          <w:sz w:val="22"/>
          <w:szCs w:val="22"/>
        </w:rPr>
        <w:t>súlade s</w:t>
      </w:r>
      <w:r w:rsidR="007C3AD6">
        <w:rPr>
          <w:rFonts w:cstheme="minorHAnsi"/>
          <w:sz w:val="22"/>
          <w:szCs w:val="22"/>
        </w:rPr>
        <w:t> </w:t>
      </w:r>
      <w:r w:rsidR="008228EE">
        <w:rPr>
          <w:rFonts w:cstheme="minorHAnsi"/>
          <w:sz w:val="22"/>
          <w:szCs w:val="22"/>
        </w:rPr>
        <w:t>Prílohou č</w:t>
      </w:r>
      <w:r w:rsidR="00B84271">
        <w:rPr>
          <w:rFonts w:cstheme="minorHAnsi"/>
          <w:sz w:val="22"/>
          <w:szCs w:val="22"/>
        </w:rPr>
        <w:t>.</w:t>
      </w:r>
      <w:r w:rsidR="008228EE">
        <w:rPr>
          <w:rFonts w:cstheme="minorHAnsi"/>
          <w:sz w:val="22"/>
          <w:szCs w:val="22"/>
        </w:rPr>
        <w:t xml:space="preserve"> 7 výzvy </w:t>
      </w:r>
      <w:r w:rsidR="00BD7690">
        <w:rPr>
          <w:rFonts w:cstheme="minorHAnsi"/>
          <w:sz w:val="22"/>
          <w:szCs w:val="22"/>
        </w:rPr>
        <w:t>PSK-MIRRI-001</w:t>
      </w:r>
      <w:r w:rsidR="007E6422">
        <w:rPr>
          <w:rFonts w:cstheme="minorHAnsi"/>
          <w:sz w:val="22"/>
          <w:szCs w:val="22"/>
        </w:rPr>
        <w:t>-</w:t>
      </w:r>
      <w:r w:rsidR="00BD7690">
        <w:rPr>
          <w:rFonts w:cstheme="minorHAnsi"/>
          <w:sz w:val="22"/>
          <w:szCs w:val="22"/>
        </w:rPr>
        <w:t>2023-DV-FST</w:t>
      </w:r>
      <w:r w:rsidR="001E66FD">
        <w:rPr>
          <w:rFonts w:cstheme="minorHAnsi"/>
          <w:sz w:val="22"/>
          <w:szCs w:val="22"/>
        </w:rPr>
        <w:t xml:space="preserve">, </w:t>
      </w:r>
    </w:p>
    <w:p w14:paraId="535CC2A2" w14:textId="6B8C3486"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3.4</w:t>
      </w:r>
      <w:r>
        <w:rPr>
          <w:rFonts w:cstheme="minorHAnsi"/>
          <w:sz w:val="22"/>
          <w:szCs w:val="22"/>
        </w:rPr>
        <w:t xml:space="preserve"> </w:t>
      </w:r>
      <w:r w:rsidR="001E66FD">
        <w:rPr>
          <w:rFonts w:cstheme="minorHAnsi"/>
          <w:sz w:val="22"/>
          <w:szCs w:val="22"/>
        </w:rPr>
        <w:t>certifikáty výrobkov, ktoré podliehajú certifikačnej povinnosti, certifikáty o</w:t>
      </w:r>
      <w:r w:rsidR="007C3AD6">
        <w:rPr>
          <w:rFonts w:cstheme="minorHAnsi"/>
          <w:sz w:val="22"/>
          <w:szCs w:val="22"/>
        </w:rPr>
        <w:t> </w:t>
      </w:r>
      <w:r w:rsidR="001E66FD">
        <w:rPr>
          <w:rFonts w:cstheme="minorHAnsi"/>
          <w:sz w:val="22"/>
          <w:szCs w:val="22"/>
        </w:rPr>
        <w:t>kvalite použitých materiálov a</w:t>
      </w:r>
      <w:r w:rsidR="007C3AD6">
        <w:rPr>
          <w:rFonts w:cstheme="minorHAnsi"/>
          <w:sz w:val="22"/>
          <w:szCs w:val="22"/>
        </w:rPr>
        <w:t> </w:t>
      </w:r>
      <w:r w:rsidR="001E66FD">
        <w:rPr>
          <w:rFonts w:cstheme="minorHAnsi"/>
          <w:sz w:val="22"/>
          <w:szCs w:val="22"/>
        </w:rPr>
        <w:t>konštrukcií, vyhlásenia o</w:t>
      </w:r>
      <w:r w:rsidR="007C3AD6">
        <w:rPr>
          <w:rFonts w:cstheme="minorHAnsi"/>
          <w:sz w:val="22"/>
          <w:szCs w:val="22"/>
        </w:rPr>
        <w:t> </w:t>
      </w:r>
      <w:r w:rsidR="001E66FD">
        <w:rPr>
          <w:rFonts w:cstheme="minorHAnsi"/>
          <w:sz w:val="22"/>
          <w:szCs w:val="22"/>
        </w:rPr>
        <w:t>zhode konštrukčných materiálov, potvrdené záručné listy</w:t>
      </w:r>
      <w:r w:rsidR="007E6422">
        <w:rPr>
          <w:rFonts w:cstheme="minorHAnsi"/>
          <w:sz w:val="22"/>
          <w:szCs w:val="22"/>
        </w:rPr>
        <w:t xml:space="preserve"> v</w:t>
      </w:r>
      <w:r w:rsidR="007C3AD6">
        <w:rPr>
          <w:rFonts w:cstheme="minorHAnsi"/>
          <w:sz w:val="22"/>
          <w:szCs w:val="22"/>
        </w:rPr>
        <w:t> </w:t>
      </w:r>
      <w:r w:rsidR="007E6422">
        <w:rPr>
          <w:rFonts w:cstheme="minorHAnsi"/>
          <w:sz w:val="22"/>
          <w:szCs w:val="22"/>
        </w:rPr>
        <w:t>súlade s</w:t>
      </w:r>
      <w:r w:rsidR="007C3AD6">
        <w:rPr>
          <w:rFonts w:cstheme="minorHAnsi"/>
          <w:sz w:val="22"/>
          <w:szCs w:val="22"/>
        </w:rPr>
        <w:t> </w:t>
      </w:r>
      <w:r w:rsidR="007E6422">
        <w:rPr>
          <w:rFonts w:cstheme="minorHAnsi"/>
          <w:sz w:val="22"/>
          <w:szCs w:val="22"/>
        </w:rPr>
        <w:t>Prílohou č</w:t>
      </w:r>
      <w:r w:rsidR="00B84271">
        <w:rPr>
          <w:rFonts w:cstheme="minorHAnsi"/>
          <w:sz w:val="22"/>
          <w:szCs w:val="22"/>
        </w:rPr>
        <w:t>.</w:t>
      </w:r>
      <w:r w:rsidR="007E6422">
        <w:rPr>
          <w:rFonts w:cstheme="minorHAnsi"/>
          <w:sz w:val="22"/>
          <w:szCs w:val="22"/>
        </w:rPr>
        <w:t xml:space="preserve"> 7 výzvy PSK-MIRRI-001-2023-DV-FST,</w:t>
      </w:r>
      <w:r w:rsidR="001E66FD">
        <w:rPr>
          <w:rFonts w:cstheme="minorHAnsi"/>
          <w:sz w:val="22"/>
          <w:szCs w:val="22"/>
        </w:rPr>
        <w:t xml:space="preserve"> </w:t>
      </w:r>
    </w:p>
    <w:p w14:paraId="28A39E37" w14:textId="6473B546"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3.5</w:t>
      </w:r>
      <w:r>
        <w:rPr>
          <w:rFonts w:cstheme="minorHAnsi"/>
          <w:sz w:val="22"/>
          <w:szCs w:val="22"/>
        </w:rPr>
        <w:t xml:space="preserve"> </w:t>
      </w:r>
      <w:r w:rsidR="001E66FD">
        <w:rPr>
          <w:rFonts w:cstheme="minorHAnsi"/>
          <w:sz w:val="22"/>
          <w:szCs w:val="22"/>
        </w:rPr>
        <w:t>doklady o</w:t>
      </w:r>
      <w:r w:rsidR="007C3AD6">
        <w:rPr>
          <w:rFonts w:cstheme="minorHAnsi"/>
          <w:sz w:val="22"/>
          <w:szCs w:val="22"/>
        </w:rPr>
        <w:t> </w:t>
      </w:r>
      <w:r w:rsidR="001E66FD">
        <w:rPr>
          <w:rFonts w:cstheme="minorHAnsi"/>
          <w:sz w:val="22"/>
          <w:szCs w:val="22"/>
        </w:rPr>
        <w:t>vykonaní predpísaných skúšok diela alebo jeho častí, revízne správy, prevádzkové predpisy na obsluhu diela alebo jeho častí</w:t>
      </w:r>
      <w:r w:rsidR="007C3AD6">
        <w:rPr>
          <w:rFonts w:cstheme="minorHAnsi"/>
          <w:sz w:val="22"/>
          <w:szCs w:val="22"/>
        </w:rPr>
        <w:t>,</w:t>
      </w:r>
      <w:r w:rsidR="001E66FD">
        <w:rPr>
          <w:rFonts w:cstheme="minorHAnsi"/>
          <w:sz w:val="22"/>
          <w:szCs w:val="22"/>
        </w:rPr>
        <w:t xml:space="preserve"> </w:t>
      </w:r>
    </w:p>
    <w:p w14:paraId="27F963E5" w14:textId="2468BCCE"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3.6</w:t>
      </w:r>
      <w:r>
        <w:rPr>
          <w:rFonts w:cstheme="minorHAnsi"/>
          <w:sz w:val="22"/>
          <w:szCs w:val="22"/>
        </w:rPr>
        <w:t xml:space="preserve"> </w:t>
      </w:r>
      <w:r w:rsidR="001E66FD">
        <w:rPr>
          <w:rFonts w:cstheme="minorHAnsi"/>
          <w:sz w:val="22"/>
          <w:szCs w:val="22"/>
        </w:rPr>
        <w:t>ďalšie doklady, ktoré sa vzťahujú na dielo alebo jeho časť podľa príslušných všeobecne záväzných právnych predpisov a technických noriem,</w:t>
      </w:r>
    </w:p>
    <w:p w14:paraId="257A1FB6" w14:textId="726463B9" w:rsidR="001E66FD" w:rsidRDefault="004575C6" w:rsidP="00456F16">
      <w:pPr>
        <w:pStyle w:val="Textkomentra"/>
        <w:spacing w:after="0"/>
        <w:ind w:left="709" w:hanging="349"/>
        <w:jc w:val="both"/>
        <w:rPr>
          <w:rFonts w:cstheme="minorHAnsi"/>
          <w:sz w:val="22"/>
          <w:szCs w:val="22"/>
        </w:rPr>
      </w:pPr>
      <w:r w:rsidRPr="00456F16">
        <w:rPr>
          <w:rFonts w:cstheme="minorHAnsi"/>
          <w:b/>
          <w:bCs/>
          <w:sz w:val="22"/>
          <w:szCs w:val="22"/>
        </w:rPr>
        <w:t>3.7</w:t>
      </w:r>
      <w:r>
        <w:rPr>
          <w:rFonts w:cstheme="minorHAnsi"/>
          <w:sz w:val="22"/>
          <w:szCs w:val="22"/>
        </w:rPr>
        <w:t xml:space="preserve"> </w:t>
      </w:r>
      <w:r w:rsidR="001E66FD">
        <w:rPr>
          <w:rFonts w:cstheme="minorHAnsi"/>
          <w:sz w:val="22"/>
          <w:szCs w:val="22"/>
        </w:rPr>
        <w:t>doklady o uložení prebytočného materiálu zo stavby na oficiálnu skládku</w:t>
      </w:r>
      <w:r w:rsidR="007E6422">
        <w:rPr>
          <w:rFonts w:cstheme="minorHAnsi"/>
          <w:sz w:val="22"/>
          <w:szCs w:val="22"/>
        </w:rPr>
        <w:t xml:space="preserve"> v súlade s Prílohou č</w:t>
      </w:r>
      <w:r w:rsidR="00B84271">
        <w:rPr>
          <w:rFonts w:cstheme="minorHAnsi"/>
          <w:sz w:val="22"/>
          <w:szCs w:val="22"/>
        </w:rPr>
        <w:t>.</w:t>
      </w:r>
      <w:r w:rsidR="007E6422">
        <w:rPr>
          <w:rFonts w:cstheme="minorHAnsi"/>
          <w:sz w:val="22"/>
          <w:szCs w:val="22"/>
        </w:rPr>
        <w:t xml:space="preserve"> 7 výzvy PSK-MIRRI-001-2023-DV-FST,</w:t>
      </w:r>
    </w:p>
    <w:p w14:paraId="591F4296" w14:textId="69289744" w:rsidR="001E66FD" w:rsidRDefault="004575C6" w:rsidP="00456F16">
      <w:pPr>
        <w:pStyle w:val="Textkomentra"/>
        <w:ind w:left="709" w:hanging="349"/>
        <w:jc w:val="both"/>
        <w:rPr>
          <w:rFonts w:cstheme="minorHAnsi"/>
          <w:sz w:val="22"/>
          <w:szCs w:val="22"/>
        </w:rPr>
      </w:pPr>
      <w:r w:rsidRPr="00456F16">
        <w:rPr>
          <w:rFonts w:cstheme="minorHAnsi"/>
          <w:b/>
          <w:bCs/>
          <w:sz w:val="22"/>
          <w:szCs w:val="22"/>
        </w:rPr>
        <w:lastRenderedPageBreak/>
        <w:t>3.8</w:t>
      </w:r>
      <w:r>
        <w:rPr>
          <w:rFonts w:cstheme="minorHAnsi"/>
          <w:sz w:val="22"/>
          <w:szCs w:val="22"/>
        </w:rPr>
        <w:t xml:space="preserve"> </w:t>
      </w:r>
      <w:r w:rsidR="001E66FD">
        <w:rPr>
          <w:rFonts w:cstheme="minorHAnsi"/>
          <w:sz w:val="22"/>
          <w:szCs w:val="22"/>
        </w:rPr>
        <w:t xml:space="preserve">dokumentácia priebehu výstavby/realizácie diela chronologicky zoradená podľa jednotlivých stavebných objektov a položiek </w:t>
      </w:r>
      <w:r w:rsidR="003C44CE">
        <w:rPr>
          <w:rFonts w:cstheme="minorHAnsi"/>
          <w:sz w:val="22"/>
          <w:szCs w:val="22"/>
        </w:rPr>
        <w:t xml:space="preserve">oceneného výkazu výmer </w:t>
      </w:r>
      <w:r w:rsidR="001E66FD">
        <w:rPr>
          <w:rFonts w:cstheme="minorHAnsi"/>
          <w:sz w:val="22"/>
          <w:szCs w:val="22"/>
        </w:rPr>
        <w:t xml:space="preserve">(fotografie, videozáznamy). </w:t>
      </w:r>
    </w:p>
    <w:p w14:paraId="02806F7A" w14:textId="101696F7" w:rsidR="001E66FD" w:rsidRDefault="001E66FD" w:rsidP="001E66FD">
      <w:pPr>
        <w:pStyle w:val="Textkomentra"/>
        <w:jc w:val="both"/>
        <w:rPr>
          <w:rFonts w:cstheme="minorHAnsi"/>
          <w:sz w:val="22"/>
          <w:szCs w:val="22"/>
        </w:rPr>
      </w:pPr>
      <w:r>
        <w:rPr>
          <w:rFonts w:cstheme="minorHAnsi"/>
          <w:sz w:val="22"/>
          <w:szCs w:val="22"/>
        </w:rPr>
        <w:t xml:space="preserve">Doklady uvedené v bode </w:t>
      </w:r>
      <w:r w:rsidR="004575C6">
        <w:rPr>
          <w:rFonts w:cstheme="minorHAnsi"/>
          <w:sz w:val="22"/>
          <w:szCs w:val="22"/>
        </w:rPr>
        <w:t>3</w:t>
      </w:r>
      <w:r>
        <w:rPr>
          <w:rFonts w:cstheme="minorHAnsi"/>
          <w:sz w:val="22"/>
          <w:szCs w:val="22"/>
        </w:rPr>
        <w:t xml:space="preserve">.1. až </w:t>
      </w:r>
      <w:r w:rsidR="004575C6">
        <w:rPr>
          <w:rFonts w:cstheme="minorHAnsi"/>
          <w:sz w:val="22"/>
          <w:szCs w:val="22"/>
        </w:rPr>
        <w:t>3</w:t>
      </w:r>
      <w:r>
        <w:rPr>
          <w:rFonts w:cstheme="minorHAnsi"/>
          <w:sz w:val="22"/>
          <w:szCs w:val="22"/>
        </w:rPr>
        <w:t>.8.</w:t>
      </w:r>
      <w:r w:rsidR="00665416">
        <w:rPr>
          <w:rFonts w:cstheme="minorHAnsi"/>
          <w:sz w:val="22"/>
          <w:szCs w:val="22"/>
        </w:rPr>
        <w:t xml:space="preserve"> tohto článku Zmluvy</w:t>
      </w:r>
      <w:r>
        <w:rPr>
          <w:rFonts w:cstheme="minorHAnsi"/>
          <w:sz w:val="22"/>
          <w:szCs w:val="22"/>
        </w:rPr>
        <w:t xml:space="preserve"> je zhotoviteľ povinný odovzdať v editovateľnej aj needitovateľnej </w:t>
      </w:r>
      <w:proofErr w:type="spellStart"/>
      <w:r>
        <w:rPr>
          <w:rFonts w:cstheme="minorHAnsi"/>
          <w:sz w:val="22"/>
          <w:szCs w:val="22"/>
        </w:rPr>
        <w:t>forme</w:t>
      </w:r>
      <w:r w:rsidR="00355BB7">
        <w:rPr>
          <w:rFonts w:cstheme="minorHAnsi"/>
          <w:sz w:val="22"/>
          <w:szCs w:val="22"/>
        </w:rPr>
        <w:t>j</w:t>
      </w:r>
      <w:proofErr w:type="spellEnd"/>
      <w:r w:rsidR="00355BB7">
        <w:rPr>
          <w:rFonts w:cstheme="minorHAnsi"/>
          <w:sz w:val="22"/>
          <w:szCs w:val="22"/>
        </w:rPr>
        <w:t>, v digitálnej podobe 1x na USB kľúči</w:t>
      </w:r>
      <w:r>
        <w:rPr>
          <w:rFonts w:cstheme="minorHAnsi"/>
          <w:sz w:val="22"/>
          <w:szCs w:val="22"/>
        </w:rPr>
        <w:t xml:space="preserve">. </w:t>
      </w:r>
    </w:p>
    <w:p w14:paraId="14413ACB" w14:textId="2AEA823F" w:rsidR="001E66FD" w:rsidRDefault="004575C6" w:rsidP="00456F16">
      <w:pPr>
        <w:pStyle w:val="Textkomentra"/>
        <w:tabs>
          <w:tab w:val="left" w:pos="426"/>
        </w:tabs>
        <w:jc w:val="both"/>
        <w:rPr>
          <w:rFonts w:cstheme="minorHAnsi"/>
          <w:sz w:val="22"/>
          <w:szCs w:val="22"/>
        </w:rPr>
      </w:pPr>
      <w:r w:rsidRPr="00456F16">
        <w:rPr>
          <w:rFonts w:eastAsia="Times New Roman" w:cstheme="minorHAnsi"/>
          <w:b/>
          <w:bCs/>
          <w:noProof/>
          <w:sz w:val="22"/>
          <w:szCs w:val="22"/>
          <w:lang w:eastAsia="sk-SK"/>
        </w:rPr>
        <w:t>4.</w:t>
      </w:r>
      <w:r>
        <w:rPr>
          <w:rFonts w:eastAsia="Times New Roman" w:cstheme="minorHAnsi"/>
          <w:noProof/>
          <w:sz w:val="22"/>
          <w:szCs w:val="22"/>
          <w:lang w:eastAsia="sk-SK"/>
        </w:rPr>
        <w:tab/>
      </w:r>
      <w:r w:rsidR="001E66FD">
        <w:rPr>
          <w:rFonts w:eastAsia="Times New Roman" w:cstheme="minorHAnsi"/>
          <w:noProof/>
          <w:sz w:val="22"/>
          <w:szCs w:val="22"/>
          <w:lang w:eastAsia="sk-SK"/>
        </w:rPr>
        <w:t>Objednávateľ si vyhradzuje právo neprevziať dielo, ktoré má vady a nedorobky, alebo ak</w:t>
      </w:r>
      <w:r w:rsidR="001E66FD">
        <w:rPr>
          <w:rFonts w:cstheme="minorHAnsi"/>
          <w:sz w:val="22"/>
          <w:szCs w:val="22"/>
        </w:rPr>
        <w:t xml:space="preserve"> zhotoviteľ nedoložil všetky doklady uvedené v odseku 5. tohto článku</w:t>
      </w:r>
      <w:r w:rsidR="00862EFE">
        <w:rPr>
          <w:rFonts w:cstheme="minorHAnsi"/>
          <w:sz w:val="22"/>
          <w:szCs w:val="22"/>
        </w:rPr>
        <w:t xml:space="preserve"> Zmluvy</w:t>
      </w:r>
      <w:r w:rsidR="001E66FD">
        <w:rPr>
          <w:rFonts w:cstheme="minorHAnsi"/>
          <w:sz w:val="22"/>
          <w:szCs w:val="22"/>
        </w:rPr>
        <w:t xml:space="preserve">. </w:t>
      </w:r>
    </w:p>
    <w:p w14:paraId="25793C51" w14:textId="02D9727A" w:rsidR="001E66FD" w:rsidRDefault="004575C6" w:rsidP="00456F16">
      <w:pPr>
        <w:pStyle w:val="Textkomentra"/>
        <w:tabs>
          <w:tab w:val="left" w:pos="426"/>
        </w:tabs>
        <w:jc w:val="both"/>
        <w:rPr>
          <w:rFonts w:cstheme="minorHAnsi"/>
          <w:sz w:val="22"/>
          <w:szCs w:val="22"/>
        </w:rPr>
      </w:pPr>
      <w:r w:rsidRPr="00456F16">
        <w:rPr>
          <w:rFonts w:cstheme="minorHAnsi"/>
          <w:b/>
          <w:bCs/>
          <w:sz w:val="22"/>
          <w:szCs w:val="22"/>
        </w:rPr>
        <w:t>5.</w:t>
      </w:r>
      <w:r>
        <w:rPr>
          <w:rFonts w:cstheme="minorHAnsi"/>
          <w:sz w:val="22"/>
          <w:szCs w:val="22"/>
        </w:rPr>
        <w:tab/>
      </w:r>
      <w:r w:rsidR="001E66FD">
        <w:rPr>
          <w:rFonts w:cstheme="minorHAnsi"/>
          <w:sz w:val="22"/>
          <w:szCs w:val="22"/>
        </w:rPr>
        <w:t xml:space="preserve">O odovzdaní a prevzatí diela vyhotovia </w:t>
      </w:r>
      <w:r w:rsidR="0020359A">
        <w:rPr>
          <w:rFonts w:cstheme="minorHAnsi"/>
          <w:sz w:val="22"/>
          <w:szCs w:val="22"/>
        </w:rPr>
        <w:t>Z</w:t>
      </w:r>
      <w:r w:rsidR="001E66FD">
        <w:rPr>
          <w:rFonts w:cstheme="minorHAnsi"/>
          <w:sz w:val="22"/>
          <w:szCs w:val="22"/>
        </w:rPr>
        <w:t>mluvné strany</w:t>
      </w:r>
      <w:r w:rsidR="00862EFE">
        <w:rPr>
          <w:rFonts w:cstheme="minorHAnsi"/>
          <w:sz w:val="22"/>
          <w:szCs w:val="22"/>
        </w:rPr>
        <w:t xml:space="preserve"> preberací</w:t>
      </w:r>
      <w:r w:rsidR="001E66FD">
        <w:rPr>
          <w:rFonts w:cstheme="minorHAnsi"/>
          <w:sz w:val="22"/>
          <w:szCs w:val="22"/>
        </w:rPr>
        <w:t xml:space="preserve"> protokol. </w:t>
      </w:r>
      <w:r w:rsidR="00862EFE" w:rsidRPr="00666EB7">
        <w:rPr>
          <w:rFonts w:cstheme="minorHAnsi"/>
          <w:b/>
          <w:bCs/>
          <w:sz w:val="22"/>
          <w:szCs w:val="22"/>
        </w:rPr>
        <w:t xml:space="preserve">Preberací </w:t>
      </w:r>
      <w:r w:rsidR="00862EFE" w:rsidRPr="00862EFE">
        <w:rPr>
          <w:rFonts w:cstheme="minorHAnsi"/>
          <w:b/>
          <w:bCs/>
          <w:sz w:val="22"/>
          <w:szCs w:val="22"/>
        </w:rPr>
        <w:t>p</w:t>
      </w:r>
      <w:r w:rsidR="001E66FD" w:rsidRPr="00862EFE">
        <w:rPr>
          <w:rFonts w:cstheme="minorHAnsi"/>
          <w:b/>
          <w:bCs/>
          <w:sz w:val="22"/>
          <w:szCs w:val="22"/>
        </w:rPr>
        <w:t xml:space="preserve">rotokol </w:t>
      </w:r>
      <w:r w:rsidR="001E66FD">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436E23">
        <w:rPr>
          <w:rFonts w:cstheme="minorHAnsi"/>
          <w:sz w:val="22"/>
          <w:szCs w:val="22"/>
        </w:rPr>
        <w:t xml:space="preserve">preberacieho </w:t>
      </w:r>
      <w:r w:rsidR="001E66FD">
        <w:rPr>
          <w:rFonts w:cstheme="minorHAnsi"/>
          <w:sz w:val="22"/>
          <w:szCs w:val="22"/>
        </w:rPr>
        <w:t xml:space="preserve">protokolu bude vyhlásenie objednávateľa, či dielo alebo jeho časť preberá. V prípade, ak objednávateľ dielo alebo jeho časť nepreberie, bude súčasťou </w:t>
      </w:r>
      <w:r w:rsidR="00BE161A">
        <w:rPr>
          <w:rFonts w:cstheme="minorHAnsi"/>
          <w:sz w:val="22"/>
          <w:szCs w:val="22"/>
        </w:rPr>
        <w:t xml:space="preserve">preberacieho </w:t>
      </w:r>
      <w:r w:rsidR="001E66FD">
        <w:rPr>
          <w:rFonts w:cstheme="minorHAnsi"/>
          <w:sz w:val="22"/>
          <w:szCs w:val="22"/>
        </w:rPr>
        <w:t xml:space="preserve">protokolu uvedenie dôvodov, pre ktoré dielo alebo jeho časť neprebral. </w:t>
      </w:r>
    </w:p>
    <w:p w14:paraId="370BAD3E" w14:textId="47B3D152"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115A51">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58720098"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CD4D21">
        <w:rPr>
          <w:rFonts w:cstheme="minorHAnsi"/>
          <w:sz w:val="22"/>
          <w:szCs w:val="22"/>
        </w:rPr>
        <w:t xml:space="preserve">preberacom </w:t>
      </w:r>
      <w:r>
        <w:rPr>
          <w:rFonts w:cstheme="minorHAnsi"/>
          <w:sz w:val="22"/>
          <w:szCs w:val="22"/>
        </w:rPr>
        <w:t>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5BECF3AE" w:rsidR="001E66FD" w:rsidRDefault="001E66FD" w:rsidP="001E66FD">
      <w:pPr>
        <w:pStyle w:val="Textkomentra"/>
        <w:numPr>
          <w:ilvl w:val="0"/>
          <w:numId w:val="2"/>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D84613">
        <w:rPr>
          <w:rFonts w:cs="Calibri"/>
          <w:sz w:val="22"/>
          <w:szCs w:val="22"/>
        </w:rPr>
        <w:t>d</w:t>
      </w:r>
      <w:r>
        <w:rPr>
          <w:rFonts w:cs="Calibri"/>
          <w:sz w:val="22"/>
          <w:szCs w:val="22"/>
        </w:rPr>
        <w:t xml:space="preserve">iela použitým zhotoviteľom nadobúda objednávateľ okamihom ich zabudovania do </w:t>
      </w:r>
      <w:r w:rsidR="00D84613">
        <w:rPr>
          <w:rFonts w:cs="Calibri"/>
          <w:sz w:val="22"/>
          <w:szCs w:val="22"/>
        </w:rPr>
        <w:t>d</w:t>
      </w:r>
      <w:r>
        <w:rPr>
          <w:rFonts w:cs="Calibri"/>
          <w:sz w:val="22"/>
          <w:szCs w:val="22"/>
        </w:rPr>
        <w:t>iela.</w:t>
      </w:r>
    </w:p>
    <w:p w14:paraId="45E579F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49D6C52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A61047">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2C1DA814"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lastRenderedPageBreak/>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A61047">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52AC6AD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Objednávateľ je povinný oznámiť vadu (ďalej len</w:t>
      </w:r>
      <w:r w:rsidR="004A0748">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sidRPr="004A0748">
        <w:rPr>
          <w:rFonts w:asciiTheme="minorHAnsi" w:hAnsiTheme="minorHAnsi" w:cstheme="minorHAnsi"/>
          <w:b/>
          <w:bCs/>
          <w:color w:val="auto"/>
          <w:sz w:val="22"/>
          <w:szCs w:val="22"/>
        </w:rPr>
        <w:t>„</w:t>
      </w:r>
      <w:r w:rsidRPr="00666EB7">
        <w:rPr>
          <w:rFonts w:asciiTheme="minorHAnsi" w:hAnsiTheme="minorHAnsi" w:cstheme="minorHAnsi"/>
          <w:b/>
          <w:bCs/>
          <w:color w:val="auto"/>
          <w:sz w:val="22"/>
          <w:szCs w:val="22"/>
        </w:rPr>
        <w:t>reklamácia</w:t>
      </w:r>
      <w:r w:rsidRPr="004A0748">
        <w:rPr>
          <w:rFonts w:asciiTheme="minorHAnsi" w:hAnsiTheme="minorHAnsi" w:cstheme="minorHAnsi"/>
          <w:b/>
          <w:bCs/>
          <w:color w:val="auto"/>
          <w:sz w:val="22"/>
          <w:szCs w:val="22"/>
        </w:rPr>
        <w:t>“</w:t>
      </w:r>
      <w:r>
        <w:rPr>
          <w:rFonts w:asciiTheme="minorHAnsi" w:hAnsiTheme="minorHAnsi" w:cstheme="minorHAnsi"/>
          <w:color w:val="auto"/>
          <w:sz w:val="22"/>
          <w:szCs w:val="22"/>
        </w:rPr>
        <w:t>) bezodkladne po jej zistení. Zhotoviteľ je povinný do troch pracovných dní odo dňa nahlásenia reklamácie podľa tohto odseku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28D2AC12"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223A16">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223A16">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V prípade, že zhotoviteľ oznámené (reklamované) vady neodstráni v lehote podľa odseku 8. tohto článku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790CC37D"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0F701F0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w:t>
      </w:r>
      <w:r w:rsidR="00F27924" w:rsidRPr="00F27924">
        <w:rPr>
          <w:rFonts w:asciiTheme="minorHAnsi" w:hAnsiTheme="minorHAnsi" w:cstheme="minorHAnsi"/>
          <w:color w:val="auto"/>
          <w:sz w:val="22"/>
          <w:szCs w:val="22"/>
        </w:rPr>
        <w:t>podľa čl. IV bod 1.1</w:t>
      </w:r>
      <w:r w:rsidR="00990E3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Zmluvy, objednávateľovi vzniká voči zhotoviteľovi nárok na zmluvnú pokutu vo </w:t>
      </w:r>
      <w:r>
        <w:rPr>
          <w:rFonts w:asciiTheme="minorHAnsi" w:hAnsiTheme="minorHAnsi" w:cstheme="minorHAnsi"/>
          <w:color w:val="auto"/>
          <w:sz w:val="22"/>
          <w:szCs w:val="22"/>
        </w:rPr>
        <w:lastRenderedPageBreak/>
        <w:t xml:space="preserve">výške </w:t>
      </w:r>
      <w:r>
        <w:rPr>
          <w:rFonts w:asciiTheme="minorHAnsi" w:hAnsiTheme="minorHAnsi" w:cstheme="minorHAnsi"/>
          <w:b/>
          <w:color w:val="auto"/>
          <w:sz w:val="22"/>
          <w:szCs w:val="22"/>
        </w:rPr>
        <w:t>0,5</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234760">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234760">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36FDEDC5"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w:t>
      </w:r>
      <w:r w:rsidR="00234760">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w:t>
      </w:r>
      <w:r w:rsidR="00922D57">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234760">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234760">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620CDEE0"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 xml:space="preserve">0,5% z ceny </w:t>
      </w:r>
      <w:r w:rsidR="00234760">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234760">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4E24BDA6"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porušenia/nesplnenia akejkoľvek povinnosti uvedenej v čl. VII. ods. 6, 7</w:t>
      </w:r>
      <w:r w:rsidR="00F27924">
        <w:rPr>
          <w:rFonts w:asciiTheme="minorHAnsi" w:hAnsiTheme="minorHAnsi" w:cstheme="minorHAnsi"/>
          <w:color w:val="auto"/>
          <w:sz w:val="22"/>
          <w:szCs w:val="22"/>
        </w:rPr>
        <w:t>,8,</w:t>
      </w:r>
      <w:r>
        <w:rPr>
          <w:rFonts w:asciiTheme="minorHAnsi" w:hAnsiTheme="minorHAnsi" w:cstheme="minorHAnsi"/>
          <w:color w:val="auto"/>
          <w:sz w:val="22"/>
          <w:szCs w:val="22"/>
        </w:rPr>
        <w:t xml:space="preserve"> 9 Zmluvy, vzniká objednávateľovi nárok voči zhotoviteľovi na zmluvnú pokutu vo výške </w:t>
      </w:r>
      <w:r>
        <w:rPr>
          <w:rFonts w:asciiTheme="minorHAnsi" w:hAnsiTheme="minorHAnsi" w:cstheme="minorHAnsi"/>
          <w:b/>
          <w:color w:val="auto"/>
          <w:sz w:val="22"/>
          <w:szCs w:val="22"/>
        </w:rPr>
        <w:t>500,-</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234D503B"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w:t>
      </w:r>
      <w:r w:rsidR="00F27924">
        <w:rPr>
          <w:rFonts w:asciiTheme="minorHAnsi" w:hAnsiTheme="minorHAnsi" w:cstheme="minorHAnsi"/>
          <w:color w:val="auto"/>
          <w:sz w:val="22"/>
          <w:szCs w:val="22"/>
        </w:rPr>
        <w:t>porušenie</w:t>
      </w:r>
      <w:r>
        <w:rPr>
          <w:rFonts w:asciiTheme="minorHAnsi" w:hAnsiTheme="minorHAnsi" w:cstheme="minorHAnsi"/>
          <w:color w:val="auto"/>
          <w:sz w:val="22"/>
          <w:szCs w:val="22"/>
        </w:rPr>
        <w:t>/</w:t>
      </w:r>
      <w:r w:rsidR="00F27924">
        <w:rPr>
          <w:rFonts w:asciiTheme="minorHAnsi" w:hAnsiTheme="minorHAnsi" w:cstheme="minorHAnsi"/>
          <w:color w:val="auto"/>
          <w:sz w:val="22"/>
          <w:szCs w:val="22"/>
        </w:rPr>
        <w:t xml:space="preserve">nesplnenie </w:t>
      </w:r>
      <w:r>
        <w:rPr>
          <w:rFonts w:asciiTheme="minorHAnsi" w:hAnsiTheme="minorHAnsi" w:cstheme="minorHAnsi"/>
          <w:color w:val="auto"/>
          <w:sz w:val="22"/>
          <w:szCs w:val="22"/>
        </w:rPr>
        <w:t xml:space="preserve">povinnosti; </w:t>
      </w:r>
    </w:p>
    <w:p w14:paraId="04A601CF" w14:textId="6C39F739"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 prostredníctvom stavbyvedúceho a prípadne ďalších na uvedený úkon splnomocnených zástupcov zhotoviteľa </w:t>
      </w:r>
      <w:r w:rsidR="00447E10">
        <w:rPr>
          <w:rFonts w:asciiTheme="minorHAnsi" w:hAnsiTheme="minorHAnsi" w:cstheme="minorHAnsi"/>
          <w:color w:val="auto"/>
          <w:sz w:val="22"/>
          <w:szCs w:val="22"/>
        </w:rPr>
        <w:t xml:space="preserve">koordinačných porád a </w:t>
      </w:r>
      <w:r>
        <w:rPr>
          <w:rFonts w:asciiTheme="minorHAnsi" w:hAnsiTheme="minorHAnsi" w:cstheme="minorHAnsi"/>
          <w:color w:val="auto"/>
          <w:sz w:val="22"/>
          <w:szCs w:val="22"/>
        </w:rPr>
        <w:t>kontrolných dní zvolaných objednávateľom podľa čl. VII. ods. 2</w:t>
      </w:r>
      <w:r w:rsidR="00447E10">
        <w:rPr>
          <w:rFonts w:asciiTheme="minorHAnsi" w:hAnsiTheme="minorHAnsi" w:cstheme="minorHAnsi"/>
          <w:color w:val="auto"/>
          <w:sz w:val="22"/>
          <w:szCs w:val="22"/>
        </w:rPr>
        <w:t>5</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6FA01E37" w14:textId="64971C7F"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akejkoľvek povinnosti zhotoviteľa pri vedení stavebného denníka podľa čl. VII. ods. 1</w:t>
      </w:r>
      <w:r w:rsidR="00447E10">
        <w:rPr>
          <w:rFonts w:asciiTheme="minorHAnsi" w:hAnsiTheme="minorHAnsi" w:cstheme="minorHAnsi"/>
          <w:color w:val="auto"/>
          <w:sz w:val="22"/>
          <w:szCs w:val="22"/>
        </w:rPr>
        <w:t>7</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014BB9A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w:t>
      </w:r>
      <w:r w:rsidR="00447E10">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5AA0A4D2" w14:textId="62928307" w:rsidR="00DD11F4" w:rsidRDefault="00DD11F4" w:rsidP="00DD11F4">
      <w:pPr>
        <w:pStyle w:val="Default"/>
        <w:numPr>
          <w:ilvl w:val="1"/>
          <w:numId w:val="11"/>
        </w:numPr>
        <w:tabs>
          <w:tab w:val="left" w:pos="993"/>
        </w:tabs>
        <w:jc w:val="both"/>
        <w:rPr>
          <w:rFonts w:asciiTheme="minorHAnsi" w:hAnsiTheme="minorHAnsi" w:cstheme="minorHAnsi"/>
          <w:color w:val="auto"/>
          <w:sz w:val="22"/>
          <w:szCs w:val="22"/>
        </w:rPr>
      </w:pPr>
      <w:r w:rsidRPr="00A91133">
        <w:rPr>
          <w:rFonts w:asciiTheme="minorHAnsi" w:hAnsiTheme="minorHAnsi" w:cstheme="minorHAnsi"/>
          <w:color w:val="auto"/>
          <w:sz w:val="22"/>
          <w:szCs w:val="22"/>
        </w:rPr>
        <w:t>v prípade omeškania zhotoviteľa s predložením dokladu o zhodnotení / recyklácii odpadu podľa čl. VII ods. 2</w:t>
      </w:r>
      <w:r w:rsidR="00990E38">
        <w:rPr>
          <w:rFonts w:asciiTheme="minorHAnsi" w:hAnsiTheme="minorHAnsi" w:cstheme="minorHAnsi"/>
          <w:color w:val="auto"/>
          <w:sz w:val="22"/>
          <w:szCs w:val="22"/>
        </w:rPr>
        <w:t>6</w:t>
      </w:r>
      <w:r w:rsidRPr="00A91133">
        <w:rPr>
          <w:rFonts w:asciiTheme="minorHAnsi" w:hAnsiTheme="minorHAnsi" w:cstheme="minorHAnsi"/>
          <w:color w:val="auto"/>
          <w:sz w:val="22"/>
          <w:szCs w:val="22"/>
        </w:rPr>
        <w:t xml:space="preserve"> Zmluvy, objednávateľovi vzniká voči zhotoviteľovi nárok na zmluvnú pokutu vo výške 0,05</w:t>
      </w:r>
      <w:r>
        <w:rPr>
          <w:rFonts w:asciiTheme="minorHAnsi" w:hAnsiTheme="minorHAnsi" w:cstheme="minorHAnsi"/>
          <w:color w:val="auto"/>
          <w:sz w:val="22"/>
          <w:szCs w:val="22"/>
        </w:rPr>
        <w:t xml:space="preserve"> </w:t>
      </w:r>
      <w:r w:rsidRPr="00A91133">
        <w:rPr>
          <w:rFonts w:asciiTheme="minorHAnsi" w:hAnsiTheme="minorHAnsi" w:cstheme="minorHAnsi"/>
          <w:color w:val="auto"/>
          <w:sz w:val="22"/>
          <w:szCs w:val="22"/>
        </w:rPr>
        <w:t xml:space="preserve">% z ceny </w:t>
      </w:r>
      <w:r>
        <w:rPr>
          <w:rFonts w:asciiTheme="minorHAnsi" w:hAnsiTheme="minorHAnsi" w:cstheme="minorHAnsi"/>
          <w:color w:val="auto"/>
          <w:sz w:val="22"/>
          <w:szCs w:val="22"/>
        </w:rPr>
        <w:t xml:space="preserve">za </w:t>
      </w:r>
      <w:r w:rsidRPr="00A91133">
        <w:rPr>
          <w:rFonts w:asciiTheme="minorHAnsi" w:hAnsiTheme="minorHAnsi" w:cstheme="minorHAnsi"/>
          <w:color w:val="auto"/>
          <w:sz w:val="22"/>
          <w:szCs w:val="22"/>
        </w:rPr>
        <w:t>diel</w:t>
      </w:r>
      <w:r>
        <w:rPr>
          <w:rFonts w:asciiTheme="minorHAnsi" w:hAnsiTheme="minorHAnsi" w:cstheme="minorHAnsi"/>
          <w:color w:val="auto"/>
          <w:sz w:val="22"/>
          <w:szCs w:val="22"/>
        </w:rPr>
        <w:t>o</w:t>
      </w:r>
      <w:r w:rsidRPr="00A91133">
        <w:rPr>
          <w:rFonts w:asciiTheme="minorHAnsi" w:hAnsiTheme="minorHAnsi" w:cstheme="minorHAnsi"/>
          <w:color w:val="auto"/>
          <w:sz w:val="22"/>
          <w:szCs w:val="22"/>
        </w:rPr>
        <w:t xml:space="preserve"> bez DPH za každý, čo i len začatý deň porušenia/nesplnenia povinnosti</w:t>
      </w:r>
      <w:r>
        <w:rPr>
          <w:rFonts w:asciiTheme="minorHAnsi" w:hAnsiTheme="minorHAnsi" w:cstheme="minorHAnsi"/>
          <w:color w:val="auto"/>
          <w:sz w:val="22"/>
          <w:szCs w:val="22"/>
        </w:rPr>
        <w:t xml:space="preserve">; </w:t>
      </w:r>
    </w:p>
    <w:p w14:paraId="19A720F8" w14:textId="01FAFDF5" w:rsidR="00DD11F4" w:rsidRPr="00DD11F4" w:rsidRDefault="00DD11F4" w:rsidP="00DD11F4">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w:t>
      </w:r>
      <w:r w:rsidR="00990E38">
        <w:rPr>
          <w:rFonts w:asciiTheme="minorHAnsi" w:hAnsiTheme="minorHAnsi" w:cstheme="minorHAnsi"/>
          <w:color w:val="auto"/>
          <w:sz w:val="22"/>
          <w:szCs w:val="22"/>
        </w:rPr>
        <w:t xml:space="preserve">v dôsledku porušenia zmluvných povinností zhotoviteľa </w:t>
      </w:r>
      <w:r>
        <w:rPr>
          <w:rFonts w:asciiTheme="minorHAnsi" w:hAnsiTheme="minorHAnsi" w:cstheme="minorHAnsi"/>
          <w:color w:val="auto"/>
          <w:sz w:val="22"/>
          <w:szCs w:val="22"/>
        </w:rPr>
        <w:t xml:space="preserve">objednávateľovi právoplatne uložená sankcia za správny delikt </w:t>
      </w:r>
      <w:r w:rsidR="00990E38">
        <w:rPr>
          <w:rFonts w:asciiTheme="minorHAnsi" w:hAnsiTheme="minorHAnsi" w:cstheme="minorHAnsi"/>
          <w:color w:val="auto"/>
          <w:sz w:val="22"/>
          <w:szCs w:val="22"/>
        </w:rPr>
        <w:t>na základe</w:t>
      </w:r>
      <w:r>
        <w:rPr>
          <w:rFonts w:asciiTheme="minorHAnsi" w:hAnsiTheme="minorHAnsi" w:cstheme="minorHAnsi"/>
          <w:color w:val="auto"/>
          <w:sz w:val="22"/>
          <w:szCs w:val="22"/>
        </w:rPr>
        <w:t xml:space="preserv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w:t>
      </w:r>
      <w:r w:rsidR="00990E38">
        <w:rPr>
          <w:rFonts w:asciiTheme="minorHAnsi" w:hAnsiTheme="minorHAnsi" w:cstheme="minorHAnsi"/>
          <w:color w:val="auto"/>
          <w:sz w:val="22"/>
          <w:szCs w:val="22"/>
        </w:rPr>
        <w:t xml:space="preserve"> v platnom znení</w:t>
      </w:r>
      <w:r>
        <w:rPr>
          <w:rFonts w:asciiTheme="minorHAnsi" w:hAnsiTheme="minorHAnsi" w:cstheme="minorHAnsi"/>
          <w:color w:val="auto"/>
          <w:sz w:val="22"/>
          <w:szCs w:val="22"/>
        </w:rPr>
        <w:t>, objednávateľovi vzniká voči zhotoviteľovi nárok na zmluvnú pokutu vo výške dvojnásobku uloženej sankcie, najviac však vo výške 120.000,- Eur;</w:t>
      </w:r>
    </w:p>
    <w:p w14:paraId="52F4723E" w14:textId="16550D5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uzatvorenej platnej poistnej zmluvy/poistných zmlúv na dielo podľa čl. VII. ods. 2</w:t>
      </w:r>
      <w:r w:rsidR="008C3EBD">
        <w:rPr>
          <w:rFonts w:asciiTheme="minorHAnsi" w:hAnsiTheme="minorHAnsi" w:cstheme="minorHAnsi"/>
          <w:color w:val="auto"/>
          <w:sz w:val="22"/>
          <w:szCs w:val="22"/>
        </w:rPr>
        <w:t>7</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A439BE">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A439BE">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1F2E476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4575C6">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4270778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alebo doplnením bankovej záruky</w:t>
      </w:r>
      <w:r w:rsidR="00AB73B6">
        <w:rPr>
          <w:rFonts w:asciiTheme="minorHAnsi" w:hAnsiTheme="minorHAnsi" w:cstheme="minorHAnsi"/>
          <w:color w:val="auto"/>
          <w:sz w:val="22"/>
          <w:szCs w:val="22"/>
        </w:rPr>
        <w:t>/peňažnej zábezpeky</w:t>
      </w:r>
      <w:r>
        <w:rPr>
          <w:rFonts w:asciiTheme="minorHAnsi" w:hAnsiTheme="minorHAnsi" w:cstheme="minorHAnsi"/>
          <w:color w:val="auto"/>
          <w:sz w:val="22"/>
          <w:szCs w:val="22"/>
        </w:rPr>
        <w:t xml:space="preserve"> 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0E6CC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0E6CC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18E14764" w14:textId="0FAF30B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ods. 1.3. tejto Zmluvy, vzniká objednávateľovi nárok voči zhotoviteľovi na zmluvnú pokutu vo výške </w:t>
      </w:r>
      <w:r>
        <w:rPr>
          <w:rFonts w:asciiTheme="minorHAnsi" w:hAnsiTheme="minorHAnsi" w:cstheme="minorHAnsi"/>
          <w:b/>
          <w:color w:val="auto"/>
          <w:sz w:val="22"/>
          <w:szCs w:val="22"/>
        </w:rPr>
        <w:t>0,5</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w:t>
      </w:r>
      <w:r w:rsidR="00086D55">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157C97F4" w14:textId="4DAA473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v prípade nesplnenia/porušenia povinnosti podľa čl. XI. ods. </w:t>
      </w:r>
      <w:r w:rsidR="004575C6">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tejto Zmluvy, objednávateľovi vzniká voči zhotoviteľovi nárok na zmluvnú pokutu vo výške </w:t>
      </w:r>
      <w:r>
        <w:rPr>
          <w:rFonts w:asciiTheme="minorHAnsi" w:hAnsiTheme="minorHAnsi" w:cstheme="minorHAnsi"/>
          <w:b/>
          <w:color w:val="auto"/>
          <w:sz w:val="22"/>
          <w:szCs w:val="22"/>
        </w:rPr>
        <w:t>1.000,-</w:t>
      </w:r>
      <w:r w:rsidR="004575C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76EAA1A4" w14:textId="15754043" w:rsidR="009B06EC" w:rsidRPr="009B06EC" w:rsidRDefault="009B06EC" w:rsidP="009B06EC">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Pr>
          <w:rStyle w:val="CharStyle48"/>
          <w:rFonts w:asciiTheme="minorHAnsi" w:hAnsiTheme="minorHAnsi" w:cstheme="minorHAnsi"/>
          <w:b w:val="0"/>
          <w:bCs w:val="0"/>
          <w:sz w:val="22"/>
          <w:szCs w:val="22"/>
        </w:rPr>
        <w:t xml:space="preserve">ktoré vzniknú v priebehu realizácie diela, t. j. do času protokolárneho odovzdania a prevzatia diela a na ktoré objednávateľ písomne upozorní </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04F6C61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BB5FD4">
        <w:rPr>
          <w:rFonts w:asciiTheme="minorHAnsi" w:hAnsiTheme="minorHAnsi" w:cstheme="minorHAnsi"/>
          <w:color w:val="auto"/>
          <w:sz w:val="22"/>
          <w:szCs w:val="22"/>
        </w:rPr>
        <w:t> preberacieho protokolu</w:t>
      </w:r>
      <w:r>
        <w:rPr>
          <w:rFonts w:asciiTheme="minorHAnsi" w:hAnsiTheme="minorHAnsi" w:cstheme="minorHAnsi"/>
          <w:color w:val="auto"/>
          <w:sz w:val="22"/>
          <w:szCs w:val="22"/>
        </w:rPr>
        <w:t xml:space="preserve">, vzniká objednávateľovi nárok voči zhotoviteľovi na zmluvnú pokutu vo výške </w:t>
      </w:r>
      <w:r w:rsidR="00D75B71">
        <w:rPr>
          <w:rFonts w:asciiTheme="minorHAnsi" w:hAnsiTheme="minorHAnsi" w:cstheme="minorHAnsi"/>
          <w:color w:val="auto"/>
          <w:sz w:val="22"/>
          <w:szCs w:val="22"/>
        </w:rPr>
        <w:t xml:space="preserve">     </w:t>
      </w:r>
      <w:r>
        <w:rPr>
          <w:rFonts w:asciiTheme="minorHAnsi" w:hAnsiTheme="minorHAnsi" w:cstheme="minorHAnsi"/>
          <w:b/>
          <w:color w:val="auto"/>
          <w:sz w:val="22"/>
          <w:szCs w:val="22"/>
        </w:rPr>
        <w:t>0,05</w:t>
      </w:r>
      <w:r w:rsidR="00D75B7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F571B5">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F571B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10F2495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D75B7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991DC9">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991DC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893CC9">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893CC9">
        <w:rPr>
          <w:rFonts w:asciiTheme="minorHAnsi" w:hAnsiTheme="minorHAnsi" w:cstheme="minorHAnsi"/>
          <w:color w:val="auto"/>
          <w:sz w:val="22"/>
          <w:szCs w:val="22"/>
        </w:rPr>
        <w:t>;</w:t>
      </w:r>
    </w:p>
    <w:p w14:paraId="644C707F" w14:textId="1879E4E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w:t>
      </w:r>
      <w:r w:rsidR="004575C6">
        <w:rPr>
          <w:rFonts w:asciiTheme="minorHAnsi" w:hAnsiTheme="minorHAnsi" w:cstheme="minorHAnsi"/>
          <w:color w:val="auto"/>
          <w:sz w:val="22"/>
          <w:szCs w:val="22"/>
        </w:rPr>
        <w:t xml:space="preserve">7 </w:t>
      </w:r>
      <w:r>
        <w:rPr>
          <w:rFonts w:asciiTheme="minorHAnsi" w:hAnsiTheme="minorHAnsi" w:cstheme="minorHAnsi"/>
          <w:color w:val="auto"/>
          <w:sz w:val="22"/>
          <w:szCs w:val="22"/>
        </w:rPr>
        <w:t xml:space="preserve">tejto Zmluvy, vzniká objednávateľovi nárok voči zhotoviteľovi na zmluvnú pokutu vo výške </w:t>
      </w:r>
      <w:r>
        <w:rPr>
          <w:rFonts w:asciiTheme="minorHAnsi" w:hAnsiTheme="minorHAnsi" w:cstheme="minorHAnsi"/>
          <w:b/>
          <w:color w:val="auto"/>
          <w:sz w:val="22"/>
          <w:szCs w:val="22"/>
        </w:rPr>
        <w:t>1.000,-</w:t>
      </w:r>
      <w:r w:rsidR="00D75B7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0A4F79A9"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D75B7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75309851" w14:textId="64BCCD90" w:rsidR="001E66FD" w:rsidRDefault="001E66FD" w:rsidP="00666EB7">
      <w:pPr>
        <w:pStyle w:val="Default"/>
        <w:numPr>
          <w:ilvl w:val="1"/>
          <w:numId w:val="11"/>
        </w:numPr>
        <w:tabs>
          <w:tab w:val="left" w:pos="993"/>
        </w:tabs>
        <w:ind w:left="782"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w:t>
      </w:r>
      <w:r w:rsidR="007B47D5">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D75B7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3F09FA">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3F09F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r w:rsidR="00BE4576">
        <w:rPr>
          <w:rFonts w:asciiTheme="minorHAnsi" w:hAnsiTheme="minorHAnsi" w:cstheme="minorHAnsi"/>
          <w:color w:val="auto"/>
          <w:sz w:val="22"/>
          <w:szCs w:val="22"/>
        </w:rPr>
        <w:t>;</w:t>
      </w:r>
    </w:p>
    <w:p w14:paraId="1859F16A" w14:textId="77777777" w:rsidR="00BE4576" w:rsidRPr="00BE4576" w:rsidRDefault="00BE4576" w:rsidP="00666EB7">
      <w:pPr>
        <w:pStyle w:val="Default"/>
        <w:tabs>
          <w:tab w:val="left" w:pos="993"/>
        </w:tabs>
        <w:ind w:left="782"/>
        <w:jc w:val="both"/>
        <w:rPr>
          <w:rFonts w:asciiTheme="minorHAnsi" w:hAnsiTheme="minorHAnsi" w:cstheme="minorHAnsi"/>
          <w:color w:val="auto"/>
          <w:sz w:val="22"/>
          <w:szCs w:val="22"/>
        </w:rPr>
      </w:pPr>
    </w:p>
    <w:p w14:paraId="64506272" w14:textId="3A748E65"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BE4576">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čl. XI</w:t>
      </w:r>
      <w:r w:rsidR="00BE4576">
        <w:rPr>
          <w:rFonts w:asciiTheme="minorHAnsi" w:hAnsiTheme="minorHAnsi" w:cstheme="minorHAnsi"/>
          <w:sz w:val="22"/>
          <w:szCs w:val="22"/>
        </w:rPr>
        <w:t>II</w:t>
      </w:r>
      <w:r>
        <w:rPr>
          <w:rFonts w:asciiTheme="minorHAnsi" w:hAnsiTheme="minorHAnsi" w:cstheme="minorHAnsi"/>
          <w:sz w:val="22"/>
          <w:szCs w:val="22"/>
        </w:rPr>
        <w:t>.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415353C9"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 xml:space="preserve">Uplatnením alebo zaplatením zmluvnej pokuty nie je dotknuté právo objednávateľa na odstúpenie od Zmluvy, </w:t>
      </w:r>
      <w:r w:rsidR="00A84BD0">
        <w:rPr>
          <w:rFonts w:asciiTheme="minorHAnsi" w:hAnsiTheme="minorHAnsi" w:cstheme="minorHAnsi"/>
          <w:sz w:val="22"/>
          <w:szCs w:val="22"/>
          <w:lang w:eastAsia="cs-CZ"/>
        </w:rPr>
        <w:t xml:space="preserve">na zaplatenie </w:t>
      </w:r>
      <w:r>
        <w:rPr>
          <w:rFonts w:asciiTheme="minorHAnsi" w:hAnsiTheme="minorHAnsi" w:cstheme="minorHAnsi"/>
          <w:sz w:val="22"/>
          <w:szCs w:val="22"/>
          <w:lang w:eastAsia="cs-CZ"/>
        </w:rPr>
        <w:t>úrok</w:t>
      </w:r>
      <w:r w:rsidR="00A84BD0">
        <w:rPr>
          <w:rFonts w:asciiTheme="minorHAnsi" w:hAnsiTheme="minorHAnsi" w:cstheme="minorHAnsi"/>
          <w:sz w:val="22"/>
          <w:szCs w:val="22"/>
          <w:lang w:eastAsia="cs-CZ"/>
        </w:rPr>
        <w:t>u</w:t>
      </w:r>
      <w:r>
        <w:rPr>
          <w:rFonts w:asciiTheme="minorHAnsi" w:hAnsiTheme="minorHAnsi" w:cstheme="minorHAnsi"/>
          <w:sz w:val="22"/>
          <w:szCs w:val="22"/>
          <w:lang w:eastAsia="cs-CZ"/>
        </w:rPr>
        <w:t xml:space="preserve"> z omeškania a na náhradu vzniknutej škody. Zaplatenie zmluvnej pokuty zhotoviteľom nezbavuje zhotoviteľa povinnosti odovzdať dielo alebo jeho časť</w:t>
      </w:r>
      <w:r w:rsidR="00A84BD0">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7E07D45A"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riadnym splnením všetkých práv a povinnost</w:t>
      </w:r>
      <w:r w:rsidR="00293163">
        <w:rPr>
          <w:rFonts w:asciiTheme="minorHAnsi" w:hAnsiTheme="minorHAnsi" w:cstheme="minorHAnsi"/>
          <w:sz w:val="22"/>
          <w:szCs w:val="22"/>
        </w:rPr>
        <w:t>í</w:t>
      </w:r>
      <w:r>
        <w:rPr>
          <w:rFonts w:asciiTheme="minorHAnsi" w:hAnsiTheme="minorHAnsi" w:cstheme="minorHAnsi"/>
          <w:sz w:val="22"/>
          <w:szCs w:val="22"/>
        </w:rPr>
        <w:t xml:space="preserve"> </w:t>
      </w:r>
      <w:r w:rsidR="00293163">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0D6A8D57"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29316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4BBCF3D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FC3892">
        <w:rPr>
          <w:rFonts w:asciiTheme="minorHAnsi" w:hAnsiTheme="minorHAnsi" w:cstheme="minorHAnsi"/>
          <w:color w:val="auto"/>
          <w:sz w:val="22"/>
          <w:szCs w:val="22"/>
        </w:rPr>
        <w:t>z ti</w:t>
      </w:r>
      <w:r w:rsidR="007B69D4">
        <w:rPr>
          <w:rFonts w:asciiTheme="minorHAnsi" w:hAnsiTheme="minorHAnsi" w:cstheme="minorHAnsi"/>
          <w:color w:val="auto"/>
          <w:sz w:val="22"/>
          <w:szCs w:val="22"/>
        </w:rPr>
        <w:t>t</w:t>
      </w:r>
      <w:r w:rsidR="00FC3892">
        <w:rPr>
          <w:rFonts w:asciiTheme="minorHAnsi" w:hAnsiTheme="minorHAnsi" w:cstheme="minorHAnsi"/>
          <w:color w:val="auto"/>
          <w:sz w:val="22"/>
          <w:szCs w:val="22"/>
        </w:rPr>
        <w:t xml:space="preserve">ulu </w:t>
      </w:r>
      <w:r>
        <w:rPr>
          <w:rFonts w:asciiTheme="minorHAnsi" w:hAnsiTheme="minorHAnsi" w:cstheme="minorHAnsi"/>
          <w:color w:val="auto"/>
          <w:sz w:val="22"/>
          <w:szCs w:val="22"/>
        </w:rPr>
        <w:t xml:space="preserve">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zhotoviteľ nezačne s realizáciou stavebných prác na diele v lehote uvedenej v čl. IV. bod 1.1. tejto Zmluvy,</w:t>
      </w:r>
    </w:p>
    <w:p w14:paraId="54A1D3B0"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3 tejto Zmluvy) o viac ako 7 kalendárnych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4BAB7B10"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kalendárnych dní, </w:t>
      </w:r>
    </w:p>
    <w:p w14:paraId="0C9CF7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plnení/zhotovovaní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AE3192F"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w:t>
      </w:r>
      <w:r w:rsidR="0006238A">
        <w:rPr>
          <w:rFonts w:asciiTheme="minorHAnsi" w:hAnsiTheme="minorHAnsi" w:cstheme="minorHAnsi"/>
          <w:sz w:val="22"/>
          <w:szCs w:val="22"/>
        </w:rPr>
        <w:t>V</w:t>
      </w:r>
      <w:r>
        <w:rPr>
          <w:rFonts w:asciiTheme="minorHAnsi" w:hAnsiTheme="minorHAnsi" w:cstheme="minorHAnsi"/>
          <w:sz w:val="22"/>
          <w:szCs w:val="22"/>
        </w:rPr>
        <w:t>. Zmluvy,</w:t>
      </w:r>
    </w:p>
    <w:p w14:paraId="3819E5D2"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12224D28"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48F6B86B" w14:textId="7AE26BC5" w:rsidR="001E66FD" w:rsidRPr="00666EB7"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51347D">
        <w:rPr>
          <w:rFonts w:asciiTheme="minorHAnsi" w:hAnsiTheme="minorHAnsi" w:cstheme="minorHAnsi"/>
          <w:sz w:val="22"/>
          <w:szCs w:val="22"/>
        </w:rPr>
        <w:t>,</w:t>
      </w:r>
    </w:p>
    <w:p w14:paraId="7C363CA0" w14:textId="71CEE267" w:rsidR="0051347D" w:rsidRPr="00487F49" w:rsidRDefault="0051347D" w:rsidP="0051347D">
      <w:pPr>
        <w:pStyle w:val="Default"/>
        <w:numPr>
          <w:ilvl w:val="2"/>
          <w:numId w:val="26"/>
        </w:numPr>
        <w:jc w:val="both"/>
        <w:rPr>
          <w:rFonts w:asciiTheme="minorHAnsi" w:hAnsiTheme="minorHAnsi" w:cstheme="minorHAnsi"/>
          <w:color w:val="auto"/>
          <w:sz w:val="22"/>
          <w:szCs w:val="22"/>
        </w:rPr>
      </w:pPr>
      <w:r w:rsidRPr="00487F49">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10 Zmluvy.</w:t>
      </w:r>
    </w:p>
    <w:p w14:paraId="3C0DC640" w14:textId="5B4D5B40"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w:t>
      </w:r>
      <w:r w:rsidR="00364F51">
        <w:rPr>
          <w:rFonts w:asciiTheme="minorHAnsi" w:hAnsiTheme="minorHAnsi" w:cstheme="minorHAnsi"/>
          <w:sz w:val="22"/>
          <w:szCs w:val="22"/>
        </w:rPr>
        <w:t>P</w:t>
      </w:r>
      <w:r>
        <w:rPr>
          <w:rFonts w:asciiTheme="minorHAnsi" w:hAnsiTheme="minorHAnsi" w:cstheme="minorHAnsi"/>
          <w:sz w:val="22"/>
          <w:szCs w:val="22"/>
        </w:rPr>
        <w:t xml:space="preserve">odstatné porušenie tejto Zmluvy zo strany objednávateľa je 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41B29BAA"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885D2C">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1EB17B74"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w:t>
      </w:r>
      <w:r w:rsidR="00364F51">
        <w:rPr>
          <w:rFonts w:asciiTheme="minorHAnsi" w:hAnsiTheme="minorHAnsi" w:cstheme="minorHAnsi"/>
        </w:rPr>
        <w:t xml:space="preserve">Zmluvných </w:t>
      </w:r>
      <w:r>
        <w:rPr>
          <w:rFonts w:asciiTheme="minorHAnsi" w:hAnsiTheme="minorHAnsi" w:cstheme="minorHAnsi"/>
        </w:rPr>
        <w:t xml:space="preserve">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w:t>
      </w:r>
      <w:r w:rsidR="00364F51">
        <w:rPr>
          <w:rFonts w:asciiTheme="minorHAnsi" w:hAnsiTheme="minorHAnsi" w:cstheme="minorHAnsi"/>
        </w:rPr>
        <w:t xml:space="preserve">Zmluvných </w:t>
      </w:r>
      <w:r>
        <w:rPr>
          <w:rFonts w:asciiTheme="minorHAnsi" w:hAnsiTheme="minorHAnsi" w:cstheme="minorHAnsi"/>
        </w:rPr>
        <w:t xml:space="preserve">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lastRenderedPageBreak/>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Bankové záruky</w:t>
      </w:r>
    </w:p>
    <w:p w14:paraId="4C9AA11D" w14:textId="16AD15A1"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7" w:name="_Hlk127793804"/>
      <w:r>
        <w:rPr>
          <w:rFonts w:ascii="Calibri" w:eastAsia="Calibri" w:hAnsi="Calibri" w:cs="Calibri"/>
          <w:lang w:eastAsia="cs-CZ"/>
        </w:rPr>
        <w:t xml:space="preserve">Zhotoviteľ je povinný najneskôr ku dňu </w:t>
      </w:r>
      <w:r w:rsidR="00106879" w:rsidRPr="00106879">
        <w:rPr>
          <w:rFonts w:ascii="Calibri" w:eastAsia="Calibri" w:hAnsi="Calibri" w:cs="Calibri"/>
          <w:lang w:eastAsia="cs-CZ"/>
        </w:rPr>
        <w:t xml:space="preserve">prevzatia staveniska </w:t>
      </w:r>
      <w:r>
        <w:rPr>
          <w:rFonts w:ascii="Calibri" w:eastAsia="Calibri" w:hAnsi="Calibri" w:cs="Calibri"/>
          <w:lang w:eastAsia="cs-CZ"/>
        </w:rPr>
        <w:t>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26666E">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0923799D"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obsahovať záväzok, že v lehote 15 dní po doručení písomnej žiadosti objednávateľa na zaplatenie, zaplatí banka akúkoľvek sumu až do výšky 10 % z</w:t>
      </w:r>
      <w:r w:rsidR="0026666E">
        <w:rPr>
          <w:rFonts w:ascii="Calibri" w:eastAsia="Calibri" w:hAnsi="Calibri" w:cs="Calibri"/>
          <w:lang w:eastAsia="cs-CZ"/>
        </w:rPr>
        <w:t> </w:t>
      </w:r>
      <w:r>
        <w:rPr>
          <w:rFonts w:ascii="Calibri" w:eastAsia="Calibri" w:hAnsi="Calibri" w:cs="Calibri"/>
          <w:lang w:eastAsia="cs-CZ"/>
        </w:rPr>
        <w:t>ceny</w:t>
      </w:r>
      <w:r w:rsidR="0026666E">
        <w:rPr>
          <w:rFonts w:ascii="Calibri" w:eastAsia="Calibri" w:hAnsi="Calibri" w:cs="Calibri"/>
          <w:lang w:eastAsia="cs-CZ"/>
        </w:rPr>
        <w:t xml:space="preserve"> za</w:t>
      </w:r>
      <w:r>
        <w:rPr>
          <w:rFonts w:ascii="Calibri" w:eastAsia="Calibri" w:hAnsi="Calibri" w:cs="Calibri"/>
          <w:lang w:eastAsia="cs-CZ"/>
        </w:rPr>
        <w:t xml:space="preserve"> diel</w:t>
      </w:r>
      <w:r w:rsidR="0026666E">
        <w:rPr>
          <w:rFonts w:ascii="Calibri" w:eastAsia="Calibri" w:hAnsi="Calibri" w:cs="Calibri"/>
          <w:lang w:eastAsia="cs-CZ"/>
        </w:rPr>
        <w:t>o</w:t>
      </w:r>
      <w:r>
        <w:rPr>
          <w:rFonts w:ascii="Calibri" w:eastAsia="Calibri" w:hAnsi="Calibri" w:cs="Calibri"/>
          <w:lang w:eastAsia="cs-CZ"/>
        </w:rPr>
        <w:t xml:space="preserve"> bez DPH v období medzi prevzatím staveniska a podpisom </w:t>
      </w:r>
      <w:r w:rsidR="00497560">
        <w:rPr>
          <w:rFonts w:ascii="Calibri" w:eastAsia="Calibri" w:hAnsi="Calibri" w:cs="Calibri"/>
          <w:lang w:eastAsia="cs-CZ"/>
        </w:rPr>
        <w:t xml:space="preserve">preberacieho </w:t>
      </w:r>
      <w:r>
        <w:rPr>
          <w:rFonts w:ascii="Calibri" w:eastAsia="Calibri" w:hAnsi="Calibri" w:cs="Calibri"/>
          <w:lang w:eastAsia="cs-CZ"/>
        </w:rPr>
        <w:t>protokolu</w:t>
      </w:r>
      <w:r w:rsidR="00106879">
        <w:rPr>
          <w:rFonts w:ascii="Calibri" w:eastAsia="Calibri" w:hAnsi="Calibri" w:cs="Calibri"/>
          <w:lang w:eastAsia="cs-CZ"/>
        </w:rPr>
        <w:t>.</w:t>
      </w:r>
      <w:r>
        <w:rPr>
          <w:rFonts w:ascii="Calibri" w:eastAsia="Calibri" w:hAnsi="Calibri" w:cs="Calibri"/>
          <w:lang w:eastAsia="cs-CZ"/>
        </w:rPr>
        <w:t xml:space="preserve">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52309A23"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F14A6C">
        <w:rPr>
          <w:rFonts w:ascii="Calibri" w:eastAsia="Calibri" w:hAnsi="Calibri" w:cs="Calibri"/>
          <w:lang w:eastAsia="cs-CZ"/>
        </w:rPr>
        <w:t xml:space="preserve">za </w:t>
      </w:r>
      <w:r>
        <w:rPr>
          <w:rFonts w:ascii="Calibri" w:eastAsia="Calibri" w:hAnsi="Calibri" w:cs="Calibri"/>
          <w:lang w:eastAsia="cs-CZ"/>
        </w:rPr>
        <w:t>diel</w:t>
      </w:r>
      <w:r w:rsidR="00F14A6C">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7777777" w:rsidR="001E66FD" w:rsidRDefault="001E66FD" w:rsidP="001E66FD">
      <w:pPr>
        <w:tabs>
          <w:tab w:val="left" w:pos="284"/>
          <w:tab w:val="left" w:pos="993"/>
        </w:tabs>
        <w:spacing w:after="240" w:line="240" w:lineRule="auto"/>
        <w:jc w:val="both"/>
        <w:rPr>
          <w:rFonts w:ascii="Calibri" w:eastAsia="Calibri" w:hAnsi="Calibri" w:cs="Calibri"/>
          <w:i/>
          <w:lang w:eastAsia="cs-CZ"/>
        </w:rPr>
      </w:pPr>
      <w:r>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4E4CCA4E" w14:textId="769F16F4"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F14A6C">
        <w:rPr>
          <w:rFonts w:ascii="Calibri" w:eastAsia="Calibri" w:hAnsi="Calibri" w:cs="Calibri"/>
          <w:lang w:eastAsia="cs-CZ"/>
        </w:rPr>
        <w:t xml:space="preserve">preberacieho </w:t>
      </w:r>
      <w:r>
        <w:rPr>
          <w:rFonts w:ascii="Calibri" w:eastAsia="Calibri" w:hAnsi="Calibri" w:cs="Calibri"/>
          <w:lang w:eastAsia="cs-CZ"/>
        </w:rPr>
        <w:t xml:space="preserve">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w:t>
      </w:r>
      <w:r>
        <w:rPr>
          <w:rFonts w:ascii="Calibri" w:eastAsia="Calibri" w:hAnsi="Calibri" w:cs="Calibri"/>
          <w:lang w:eastAsia="cs-CZ"/>
        </w:rPr>
        <w:lastRenderedPageBreak/>
        <w:t>nedorobky) diela podľa tejto Zmluvy alebo v súvislosti s ňou, a to vo výške 5% z</w:t>
      </w:r>
      <w:r w:rsidR="00FD61A5">
        <w:rPr>
          <w:rFonts w:ascii="Calibri" w:eastAsia="Calibri" w:hAnsi="Calibri" w:cs="Calibri"/>
          <w:lang w:eastAsia="cs-CZ"/>
        </w:rPr>
        <w:t> </w:t>
      </w:r>
      <w:r>
        <w:rPr>
          <w:rFonts w:ascii="Calibri" w:eastAsia="Calibri" w:hAnsi="Calibri" w:cs="Calibri"/>
          <w:lang w:eastAsia="cs-CZ"/>
        </w:rPr>
        <w:t>ceny</w:t>
      </w:r>
      <w:r w:rsidR="00FD61A5">
        <w:rPr>
          <w:rFonts w:ascii="Calibri" w:eastAsia="Calibri" w:hAnsi="Calibri" w:cs="Calibri"/>
          <w:lang w:eastAsia="cs-CZ"/>
        </w:rPr>
        <w:t xml:space="preserve"> za</w:t>
      </w:r>
      <w:r>
        <w:rPr>
          <w:rFonts w:ascii="Calibri" w:eastAsia="Calibri" w:hAnsi="Calibri" w:cs="Calibri"/>
          <w:lang w:eastAsia="cs-CZ"/>
        </w:rPr>
        <w:t xml:space="preserve"> diel</w:t>
      </w:r>
      <w:r w:rsidR="00FD61A5">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2D3D34">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7777777"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77777777"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2B00A4E" w14:textId="5040924A" w:rsidR="001E66FD" w:rsidRDefault="001E66FD" w:rsidP="001E66FD">
      <w:pPr>
        <w:spacing w:after="0" w:line="240" w:lineRule="auto"/>
        <w:jc w:val="both"/>
        <w:rPr>
          <w:rFonts w:ascii="Calibri" w:eastAsia="Calibri" w:hAnsi="Calibri" w:cs="Calibri"/>
          <w:i/>
          <w:iCs/>
          <w:lang w:eastAsia="cs-CZ"/>
        </w:rPr>
      </w:pPr>
      <w:r>
        <w:rPr>
          <w:rFonts w:ascii="Calibri" w:eastAsia="Calibri" w:hAnsi="Calibri" w:cs="Calibri"/>
          <w:i/>
          <w:iCs/>
          <w:lang w:eastAsia="cs-CZ"/>
        </w:rPr>
        <w:t xml:space="preserve">Alternatíva: </w:t>
      </w:r>
    </w:p>
    <w:p w14:paraId="168834FB" w14:textId="77777777" w:rsidR="001E66FD" w:rsidRDefault="001E66FD" w:rsidP="001E66FD">
      <w:pPr>
        <w:spacing w:after="0" w:line="240" w:lineRule="auto"/>
        <w:jc w:val="both"/>
        <w:rPr>
          <w:rFonts w:ascii="Calibri" w:eastAsia="Calibri" w:hAnsi="Calibri" w:cs="Calibri"/>
          <w:i/>
          <w:iCs/>
          <w:lang w:eastAsia="cs-CZ"/>
        </w:rPr>
      </w:pPr>
    </w:p>
    <w:p w14:paraId="02654CDE" w14:textId="58390044"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predložil najneskôr ku dňu podpisu </w:t>
      </w:r>
      <w:r w:rsidR="00B11E72">
        <w:rPr>
          <w:rFonts w:ascii="Calibri" w:eastAsia="Calibri" w:hAnsi="Calibri" w:cs="Calibri"/>
          <w:i/>
          <w:iCs/>
          <w:lang w:eastAsia="cs-CZ"/>
        </w:rPr>
        <w:t>Z</w:t>
      </w:r>
      <w:r>
        <w:rPr>
          <w:rFonts w:ascii="Calibri" w:eastAsia="Calibri" w:hAnsi="Calibri" w:cs="Calibri"/>
          <w:i/>
          <w:iCs/>
          <w:lang w:eastAsia="cs-CZ"/>
        </w:rPr>
        <w:t xml:space="preserve">mluvy doklad o zložení finančných prostriedkov na účet objednávateľa, slúžiacich ako </w:t>
      </w:r>
      <w:r>
        <w:rPr>
          <w:rFonts w:ascii="Calibri" w:eastAsia="Calibri" w:hAnsi="Calibri" w:cs="Calibri"/>
          <w:i/>
          <w:iCs/>
        </w:rPr>
        <w:t>zábezpeka na riadne vykonanie diela</w:t>
      </w:r>
      <w:r>
        <w:rPr>
          <w:rFonts w:ascii="Calibri" w:eastAsia="Calibri" w:hAnsi="Calibri" w:cs="Calibri"/>
          <w:i/>
          <w:iCs/>
          <w:lang w:eastAsia="cs-CZ"/>
        </w:rPr>
        <w:t xml:space="preserve"> (ďalej len </w:t>
      </w:r>
      <w:r w:rsidR="00440723">
        <w:rPr>
          <w:rFonts w:ascii="Calibri" w:eastAsia="Calibri" w:hAnsi="Calibri" w:cs="Calibri"/>
          <w:i/>
          <w:iCs/>
          <w:lang w:eastAsia="cs-CZ"/>
        </w:rPr>
        <w:t xml:space="preserve">ako </w:t>
      </w:r>
      <w:r>
        <w:rPr>
          <w:rFonts w:ascii="Calibri" w:eastAsia="Calibri" w:hAnsi="Calibri" w:cs="Calibri"/>
          <w:i/>
          <w:iCs/>
          <w:lang w:eastAsia="cs-CZ"/>
        </w:rPr>
        <w:t>„</w:t>
      </w:r>
      <w:r>
        <w:rPr>
          <w:rFonts w:ascii="Calibri" w:eastAsia="Calibri" w:hAnsi="Calibri" w:cs="Calibri"/>
          <w:b/>
          <w:bCs/>
          <w:i/>
          <w:iCs/>
          <w:lang w:eastAsia="cs-CZ"/>
        </w:rPr>
        <w:t>realizačná zábezpeka</w:t>
      </w:r>
      <w:r>
        <w:rPr>
          <w:rFonts w:ascii="Calibri" w:eastAsia="Calibri" w:hAnsi="Calibri" w:cs="Calibri"/>
          <w:i/>
          <w:iCs/>
          <w:lang w:eastAsia="cs-CZ"/>
        </w:rPr>
        <w:t xml:space="preserve">“). </w:t>
      </w:r>
    </w:p>
    <w:p w14:paraId="03427F4C"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291A4541" w14:textId="1DCC1350"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w:t>
      </w:r>
      <w:r w:rsidR="0090653D">
        <w:rPr>
          <w:rFonts w:ascii="Calibri" w:eastAsia="Calibri" w:hAnsi="Calibri" w:cs="Calibri"/>
          <w:i/>
          <w:iCs/>
          <w:lang w:eastAsia="cs-CZ"/>
        </w:rPr>
        <w:t xml:space="preserve">za </w:t>
      </w:r>
      <w:r>
        <w:rPr>
          <w:rFonts w:ascii="Calibri" w:eastAsia="Calibri" w:hAnsi="Calibri" w:cs="Calibri"/>
          <w:i/>
          <w:iCs/>
          <w:lang w:eastAsia="cs-CZ"/>
        </w:rPr>
        <w:t>diel</w:t>
      </w:r>
      <w:r w:rsidR="0090653D">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6FDF9364"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F265225" w14:textId="390D990A"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rPr>
        <w:t xml:space="preserve">Objednávateľ si v lehote </w:t>
      </w:r>
      <w:r>
        <w:rPr>
          <w:rFonts w:ascii="Calibri" w:eastAsia="Calibri" w:hAnsi="Calibri" w:cs="Calibri"/>
          <w:i/>
          <w:iCs/>
          <w:lang w:eastAsia="cs-CZ"/>
        </w:rPr>
        <w:t xml:space="preserve">pätnásť (15) </w:t>
      </w:r>
      <w:r>
        <w:rPr>
          <w:rFonts w:ascii="Calibri" w:eastAsia="Calibri" w:hAnsi="Calibri" w:cs="Calibri"/>
          <w:i/>
          <w:iCs/>
        </w:rPr>
        <w:t xml:space="preserve"> dní po doručení písomného oznámenia zhotoviteľovi uplatní akúkoľvek sumu z realizačnej zábezpeky až do výšky 10 % z ceny </w:t>
      </w:r>
      <w:r w:rsidR="0090653D">
        <w:rPr>
          <w:rFonts w:ascii="Calibri" w:eastAsia="Calibri" w:hAnsi="Calibri" w:cs="Calibri"/>
          <w:i/>
          <w:iCs/>
        </w:rPr>
        <w:t>d</w:t>
      </w:r>
      <w:r>
        <w:rPr>
          <w:rFonts w:ascii="Calibri" w:eastAsia="Calibri" w:hAnsi="Calibri" w:cs="Calibri"/>
          <w:i/>
          <w:iCs/>
        </w:rPr>
        <w:t xml:space="preserve">iela bez DPH, a to v období odo dňa podpisu preberacieho protokolu/zápisu o odovzdaní staveniska do dňa vrátenia realizačnej zábezpeky na účet zhotoviteľa podľa Zmluvy. </w:t>
      </w:r>
    </w:p>
    <w:p w14:paraId="2C2A4828"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D1F03F7" w14:textId="59B4D838"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realizačnú zábezpeku v lehote najneskôr do pätnásť (15) dní po podpise </w:t>
      </w:r>
      <w:r w:rsidR="0090653D">
        <w:rPr>
          <w:rFonts w:ascii="Calibri" w:eastAsia="Calibri" w:hAnsi="Calibri" w:cs="Calibri"/>
          <w:i/>
          <w:iCs/>
          <w:lang w:eastAsia="cs-CZ"/>
        </w:rPr>
        <w:t xml:space="preserve">preberacieho </w:t>
      </w:r>
      <w:r>
        <w:rPr>
          <w:rFonts w:ascii="Calibri" w:eastAsia="Calibri" w:hAnsi="Calibri" w:cs="Calibri"/>
          <w:i/>
          <w:iCs/>
          <w:lang w:eastAsia="cs-CZ"/>
        </w:rPr>
        <w:t>protokolu vrátiť zhotoviteľovi prevodom na účet zhotoviteľa uvedený v záhlaví tejto zmluvy.</w:t>
      </w:r>
    </w:p>
    <w:p w14:paraId="59E807FA"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586D55E" w14:textId="3289455A"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predloží najneskôr ku dňu podpísania </w:t>
      </w:r>
      <w:r w:rsidR="000470C0">
        <w:rPr>
          <w:rFonts w:ascii="Calibri" w:eastAsia="Calibri" w:hAnsi="Calibri" w:cs="Calibri"/>
          <w:i/>
          <w:iCs/>
          <w:lang w:eastAsia="cs-CZ"/>
        </w:rPr>
        <w:t>preberacieho</w:t>
      </w:r>
      <w:r w:rsidR="00D53BEC">
        <w:rPr>
          <w:rFonts w:ascii="Calibri" w:eastAsia="Calibri" w:hAnsi="Calibri" w:cs="Calibri"/>
          <w:i/>
          <w:iCs/>
          <w:lang w:eastAsia="cs-CZ"/>
        </w:rPr>
        <w:t xml:space="preserve"> protokolu</w:t>
      </w:r>
      <w:r w:rsidR="000470C0">
        <w:rPr>
          <w:rFonts w:ascii="Calibri" w:eastAsia="Calibri" w:hAnsi="Calibri" w:cs="Calibri"/>
          <w:i/>
          <w:iCs/>
          <w:lang w:eastAsia="cs-CZ"/>
        </w:rPr>
        <w:t xml:space="preserve"> </w:t>
      </w:r>
      <w:r>
        <w:rPr>
          <w:rFonts w:ascii="Calibri" w:eastAsia="Calibri" w:hAnsi="Calibri" w:cs="Calibri"/>
          <w:i/>
          <w:iCs/>
          <w:lang w:eastAsia="cs-CZ"/>
        </w:rPr>
        <w:t xml:space="preserve">doklad o zložení finančných prostriedkov na účet objednávateľa, slúžiacich ako </w:t>
      </w:r>
      <w:r>
        <w:rPr>
          <w:rFonts w:ascii="Calibri" w:eastAsia="Calibri" w:hAnsi="Calibri" w:cs="Calibri"/>
          <w:i/>
          <w:iCs/>
        </w:rPr>
        <w:t xml:space="preserve">zábezpeka na vady diela </w:t>
      </w:r>
      <w:r w:rsidR="000470C0">
        <w:rPr>
          <w:rFonts w:ascii="Calibri" w:eastAsia="Calibri" w:hAnsi="Calibri" w:cs="Calibri"/>
          <w:i/>
          <w:iCs/>
        </w:rPr>
        <w:t xml:space="preserve">zistené </w:t>
      </w:r>
      <w:r>
        <w:rPr>
          <w:rFonts w:ascii="Calibri" w:eastAsia="Calibri" w:hAnsi="Calibri" w:cs="Calibri"/>
          <w:i/>
          <w:iCs/>
        </w:rPr>
        <w:t>po odovzdaní diela (ďalej len</w:t>
      </w:r>
      <w:r w:rsidR="000470C0">
        <w:rPr>
          <w:rFonts w:ascii="Calibri" w:eastAsia="Calibri" w:hAnsi="Calibri" w:cs="Calibri"/>
          <w:i/>
          <w:iCs/>
        </w:rPr>
        <w:t xml:space="preserve"> ako</w:t>
      </w:r>
      <w:r>
        <w:rPr>
          <w:rFonts w:ascii="Calibri" w:eastAsia="Calibri" w:hAnsi="Calibri" w:cs="Calibri"/>
          <w:i/>
          <w:iCs/>
        </w:rPr>
        <w:t xml:space="preserve"> „</w:t>
      </w:r>
      <w:r>
        <w:rPr>
          <w:rFonts w:ascii="Calibri" w:eastAsia="Calibri" w:hAnsi="Calibri" w:cs="Calibri"/>
          <w:b/>
          <w:bCs/>
          <w:i/>
          <w:iCs/>
        </w:rPr>
        <w:t>garančná zábezpeka</w:t>
      </w:r>
      <w:r>
        <w:rPr>
          <w:rFonts w:ascii="Calibri" w:eastAsia="Calibri" w:hAnsi="Calibri" w:cs="Calibri"/>
          <w:i/>
          <w:iCs/>
        </w:rPr>
        <w:t>“)</w:t>
      </w:r>
      <w:r>
        <w:rPr>
          <w:rFonts w:ascii="Calibri" w:eastAsia="Calibri" w:hAnsi="Calibri" w:cs="Calibri"/>
          <w:i/>
          <w:iCs/>
          <w:lang w:eastAsia="cs-CZ"/>
        </w:rPr>
        <w:t>.</w:t>
      </w:r>
    </w:p>
    <w:p w14:paraId="10B43EEF"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DDF0ABF" w14:textId="5C03D1E4"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281C0B">
        <w:rPr>
          <w:rFonts w:ascii="Calibri" w:eastAsia="Calibri" w:hAnsi="Calibri" w:cs="Calibri"/>
          <w:i/>
          <w:iCs/>
          <w:lang w:eastAsia="cs-CZ"/>
        </w:rPr>
        <w:t xml:space="preserve">zistené </w:t>
      </w:r>
      <w:r>
        <w:rPr>
          <w:rFonts w:ascii="Calibri" w:eastAsia="Calibri" w:hAnsi="Calibri" w:cs="Calibri"/>
          <w:i/>
          <w:iCs/>
          <w:lang w:eastAsia="cs-CZ"/>
        </w:rPr>
        <w:t xml:space="preserve">po odovzdaní diela , a to vo výške 5 % z ceny </w:t>
      </w:r>
      <w:r w:rsidR="00281C0B">
        <w:rPr>
          <w:rFonts w:ascii="Calibri" w:eastAsia="Calibri" w:hAnsi="Calibri" w:cs="Calibri"/>
          <w:i/>
          <w:iCs/>
          <w:lang w:eastAsia="cs-CZ"/>
        </w:rPr>
        <w:t xml:space="preserve">za </w:t>
      </w:r>
      <w:r>
        <w:rPr>
          <w:rFonts w:ascii="Calibri" w:eastAsia="Calibri" w:hAnsi="Calibri" w:cs="Calibri"/>
          <w:i/>
          <w:iCs/>
          <w:lang w:eastAsia="cs-CZ"/>
        </w:rPr>
        <w:t>diel</w:t>
      </w:r>
      <w:r w:rsidR="00281C0B">
        <w:rPr>
          <w:rFonts w:ascii="Calibri" w:eastAsia="Calibri" w:hAnsi="Calibri" w:cs="Calibri"/>
          <w:i/>
          <w:iCs/>
          <w:lang w:eastAsia="cs-CZ"/>
        </w:rPr>
        <w:t>o</w:t>
      </w:r>
      <w:r>
        <w:rPr>
          <w:rFonts w:ascii="Calibri" w:eastAsia="Calibri" w:hAnsi="Calibri" w:cs="Calibri"/>
          <w:i/>
          <w:iCs/>
          <w:lang w:eastAsia="cs-CZ"/>
        </w:rPr>
        <w:t xml:space="preserve"> bez DPH, a to pre </w:t>
      </w:r>
      <w:r>
        <w:rPr>
          <w:rFonts w:ascii="Calibri" w:eastAsia="Calibri" w:hAnsi="Calibri" w:cs="Calibri"/>
          <w:i/>
          <w:iCs/>
          <w:lang w:eastAsia="cs-CZ"/>
        </w:rPr>
        <w:lastRenderedPageBreak/>
        <w:t xml:space="preserve">prípad, že zhotoviteľ nebude plniť svoje povinnosti podľa tejto Zmluvy a objednávateľovi voči nemu vznikne nárok a/alebo pohľadávka. </w:t>
      </w:r>
    </w:p>
    <w:p w14:paraId="20AC3CDF"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0AA7F7AE" w14:textId="13AF762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w:t>
      </w:r>
      <w:r w:rsidR="00741112">
        <w:rPr>
          <w:rFonts w:ascii="Calibri" w:eastAsia="Calibri" w:hAnsi="Calibri" w:cs="Calibri"/>
          <w:i/>
          <w:iCs/>
          <w:lang w:eastAsia="cs-CZ"/>
        </w:rPr>
        <w:t>za d</w:t>
      </w:r>
      <w:r>
        <w:rPr>
          <w:rFonts w:ascii="Calibri" w:eastAsia="Calibri" w:hAnsi="Calibri" w:cs="Calibri"/>
          <w:i/>
          <w:iCs/>
          <w:lang w:eastAsia="cs-CZ"/>
        </w:rPr>
        <w:t>iel</w:t>
      </w:r>
      <w:r w:rsidR="00741112">
        <w:rPr>
          <w:rFonts w:ascii="Calibri" w:eastAsia="Calibri" w:hAnsi="Calibri" w:cs="Calibri"/>
          <w:i/>
          <w:iCs/>
          <w:lang w:eastAsia="cs-CZ"/>
        </w:rPr>
        <w:t>o</w:t>
      </w:r>
      <w:r>
        <w:rPr>
          <w:rFonts w:ascii="Calibri" w:eastAsia="Calibri" w:hAnsi="Calibri" w:cs="Calibri"/>
          <w:i/>
          <w:iCs/>
          <w:lang w:eastAsia="cs-CZ"/>
        </w:rPr>
        <w:t xml:space="preserve"> bez DPH, a to v období odo dňa prebratia </w:t>
      </w:r>
      <w:r w:rsidR="00741112">
        <w:rPr>
          <w:rFonts w:ascii="Calibri" w:eastAsia="Calibri" w:hAnsi="Calibri" w:cs="Calibri"/>
          <w:i/>
          <w:iCs/>
          <w:lang w:eastAsia="cs-CZ"/>
        </w:rPr>
        <w:t>d</w:t>
      </w:r>
      <w:r>
        <w:rPr>
          <w:rFonts w:ascii="Calibri" w:eastAsia="Calibri" w:hAnsi="Calibri" w:cs="Calibri"/>
          <w:i/>
          <w:iCs/>
          <w:lang w:eastAsia="cs-CZ"/>
        </w:rPr>
        <w:t xml:space="preserve">iela v súlade s touto Zmluvou až do dňa nasledujúceho po dni uplynutia záručnej doby podľa Zmluvy. </w:t>
      </w:r>
    </w:p>
    <w:p w14:paraId="68D57852"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075BEC6" w14:textId="70C21C88"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garančnú zábezpeku vo výške k času uplynutia záručnej doby na </w:t>
      </w:r>
      <w:r w:rsidR="00B33CC8">
        <w:rPr>
          <w:rFonts w:ascii="Calibri" w:eastAsia="Calibri" w:hAnsi="Calibri" w:cs="Calibri"/>
          <w:i/>
          <w:iCs/>
          <w:lang w:eastAsia="cs-CZ"/>
        </w:rPr>
        <w:t xml:space="preserve">dielo </w:t>
      </w:r>
      <w:r>
        <w:rPr>
          <w:rFonts w:ascii="Calibri" w:eastAsia="Calibri" w:hAnsi="Calibri" w:cs="Calibri"/>
          <w:i/>
          <w:iCs/>
          <w:lang w:eastAsia="cs-CZ"/>
        </w:rPr>
        <w:t xml:space="preserve">v lehote najneskôr do pätnásť (15) dní od uplynutia záručnej doby na </w:t>
      </w:r>
      <w:r w:rsidR="00B33CC8">
        <w:rPr>
          <w:rFonts w:ascii="Calibri" w:eastAsia="Calibri" w:hAnsi="Calibri" w:cs="Calibri"/>
          <w:i/>
          <w:iCs/>
          <w:lang w:eastAsia="cs-CZ"/>
        </w:rPr>
        <w:t xml:space="preserve">dielo </w:t>
      </w:r>
      <w:r>
        <w:rPr>
          <w:rFonts w:ascii="Calibri" w:eastAsia="Calibri" w:hAnsi="Calibri" w:cs="Calibri"/>
          <w:i/>
          <w:iCs/>
          <w:lang w:eastAsia="cs-CZ"/>
        </w:rPr>
        <w:t xml:space="preserve">vrátiť zhotoviteľovi prevodom na účet zhotoviteľa uvedený v záhlaví tejto </w:t>
      </w:r>
      <w:r w:rsidR="00B33CC8">
        <w:rPr>
          <w:rFonts w:ascii="Calibri" w:eastAsia="Calibri" w:hAnsi="Calibri" w:cs="Calibri"/>
          <w:i/>
          <w:iCs/>
          <w:lang w:eastAsia="cs-CZ"/>
        </w:rPr>
        <w:t>Z</w:t>
      </w:r>
      <w:r>
        <w:rPr>
          <w:rFonts w:ascii="Calibri" w:eastAsia="Calibri" w:hAnsi="Calibri" w:cs="Calibri"/>
          <w:i/>
          <w:iCs/>
          <w:lang w:eastAsia="cs-CZ"/>
        </w:rPr>
        <w:t>mluvy.</w:t>
      </w:r>
    </w:p>
    <w:p w14:paraId="20249BBB"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7771AB1" w14:textId="77777777"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oprávnený použiť zmluvnú (realizačnú a garančnú) zábezpeku alebo jej časť v prípade, ak zhotoviteľ: </w:t>
      </w:r>
    </w:p>
    <w:p w14:paraId="6F47D642" w14:textId="77777777" w:rsidR="001E66FD" w:rsidRDefault="001E66FD" w:rsidP="001E66FD">
      <w:pPr>
        <w:spacing w:after="0" w:line="240" w:lineRule="auto"/>
        <w:jc w:val="both"/>
        <w:rPr>
          <w:rFonts w:ascii="Calibri" w:eastAsia="Calibri" w:hAnsi="Calibri" w:cs="Calibri"/>
          <w:i/>
          <w:iCs/>
          <w:lang w:eastAsia="cs-CZ"/>
        </w:rPr>
      </w:pPr>
    </w:p>
    <w:p w14:paraId="31F399A3" w14:textId="77777777"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poruší/nesplní niektorú svoju zmluvnú povinnosť vyplývajúcu z tejto Zmluvy,</w:t>
      </w:r>
    </w:p>
    <w:p w14:paraId="6959DF33" w14:textId="0A1CE74D"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w:t>
      </w:r>
      <w:r w:rsidR="001E6E2A">
        <w:rPr>
          <w:rFonts w:ascii="Calibri" w:eastAsia="Calibri" w:hAnsi="Calibri" w:cs="Calibri"/>
          <w:i/>
          <w:iCs/>
          <w:lang w:eastAsia="cs-CZ"/>
        </w:rPr>
        <w:t>diela</w:t>
      </w:r>
      <w:r>
        <w:rPr>
          <w:rFonts w:ascii="Calibri" w:eastAsia="Calibri" w:hAnsi="Calibri" w:cs="Calibri"/>
          <w:i/>
          <w:iCs/>
          <w:lang w:eastAsia="cs-CZ"/>
        </w:rPr>
        <w:t xml:space="preserve">, termínu riadneho dokončenia </w:t>
      </w:r>
      <w:r w:rsidR="001E6E2A">
        <w:rPr>
          <w:rFonts w:ascii="Calibri" w:eastAsia="Calibri" w:hAnsi="Calibri" w:cs="Calibri"/>
          <w:i/>
          <w:iCs/>
          <w:lang w:eastAsia="cs-CZ"/>
        </w:rPr>
        <w:t>d</w:t>
      </w:r>
      <w:r>
        <w:rPr>
          <w:rFonts w:ascii="Calibri" w:eastAsia="Calibri" w:hAnsi="Calibri" w:cs="Calibri"/>
          <w:i/>
          <w:iCs/>
          <w:lang w:eastAsia="cs-CZ"/>
        </w:rPr>
        <w:t xml:space="preserve">iela a/alebo nedodržanie termínu na odstránenie zistených nedorobkov a vád </w:t>
      </w:r>
      <w:r w:rsidR="001E6E2A">
        <w:rPr>
          <w:rFonts w:ascii="Calibri" w:eastAsia="Calibri" w:hAnsi="Calibri" w:cs="Calibri"/>
          <w:i/>
          <w:iCs/>
          <w:lang w:eastAsia="cs-CZ"/>
        </w:rPr>
        <w:t xml:space="preserve">diela </w:t>
      </w:r>
      <w:r>
        <w:rPr>
          <w:rFonts w:ascii="Calibri" w:eastAsia="Calibri" w:hAnsi="Calibri" w:cs="Calibri"/>
          <w:i/>
          <w:iCs/>
          <w:lang w:eastAsia="cs-CZ"/>
        </w:rPr>
        <w:t xml:space="preserve">v čase jeho plnenia zo strany zhotoviteľa, po objednávateľovom písomnom upozornení zhotoviteľa, ktorý si svoj záväzok nesplní ani v poskytnutej primeranej lehote na nápravu. </w:t>
      </w:r>
    </w:p>
    <w:p w14:paraId="37D49154" w14:textId="77777777" w:rsidR="001E66FD" w:rsidRDefault="001E66FD" w:rsidP="001E66FD">
      <w:pPr>
        <w:spacing w:after="0" w:line="240" w:lineRule="auto"/>
        <w:jc w:val="both"/>
        <w:rPr>
          <w:rFonts w:ascii="Calibri" w:eastAsia="Calibri" w:hAnsi="Calibri" w:cs="Calibri"/>
          <w:i/>
          <w:iCs/>
          <w:lang w:eastAsia="cs-CZ"/>
        </w:rPr>
      </w:pPr>
    </w:p>
    <w:p w14:paraId="70D80945" w14:textId="61E9445E"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V prípade využitia zmluvnej zábezpeky alebo jej časti objednávateľom, bude zhotoviteľ bez zbytočného odkladu povinný doplniť zmluvnú zábezpeku do plnej výšky, t.</w:t>
      </w:r>
      <w:r w:rsidR="006404DA">
        <w:rPr>
          <w:rFonts w:ascii="Calibri" w:eastAsia="Calibri" w:hAnsi="Calibri" w:cs="Calibri"/>
          <w:i/>
          <w:iCs/>
          <w:lang w:eastAsia="cs-CZ"/>
        </w:rPr>
        <w:t xml:space="preserve"> </w:t>
      </w:r>
      <w:r>
        <w:rPr>
          <w:rFonts w:ascii="Calibri" w:eastAsia="Calibri" w:hAnsi="Calibri" w:cs="Calibri"/>
          <w:i/>
          <w:iCs/>
          <w:lang w:eastAsia="cs-CZ"/>
        </w:rPr>
        <w:t xml:space="preserve">j. 10% z ceny </w:t>
      </w:r>
      <w:r w:rsidR="00547D94">
        <w:rPr>
          <w:rFonts w:ascii="Calibri" w:eastAsia="Calibri" w:hAnsi="Calibri" w:cs="Calibri"/>
          <w:i/>
          <w:iCs/>
          <w:lang w:eastAsia="cs-CZ"/>
        </w:rPr>
        <w:t>za d</w:t>
      </w:r>
      <w:r>
        <w:rPr>
          <w:rFonts w:ascii="Calibri" w:eastAsia="Calibri" w:hAnsi="Calibri" w:cs="Calibri"/>
          <w:i/>
          <w:iCs/>
          <w:lang w:eastAsia="cs-CZ"/>
        </w:rPr>
        <w:t>iel</w:t>
      </w:r>
      <w:r w:rsidR="00547D94">
        <w:rPr>
          <w:rFonts w:ascii="Calibri" w:eastAsia="Calibri" w:hAnsi="Calibri" w:cs="Calibri"/>
          <w:i/>
          <w:iCs/>
          <w:lang w:eastAsia="cs-CZ"/>
        </w:rPr>
        <w:t>o</w:t>
      </w:r>
      <w:r>
        <w:rPr>
          <w:rFonts w:ascii="Calibri" w:eastAsia="Calibri" w:hAnsi="Calibri" w:cs="Calibri"/>
          <w:i/>
          <w:iCs/>
          <w:lang w:eastAsia="cs-CZ"/>
        </w:rPr>
        <w:t xml:space="preserve"> bez DPH (pri realizačnej zábezpeke) a 5 % z ceny </w:t>
      </w:r>
      <w:r w:rsidR="00547D94">
        <w:rPr>
          <w:rFonts w:ascii="Calibri" w:eastAsia="Calibri" w:hAnsi="Calibri" w:cs="Calibri"/>
          <w:i/>
          <w:iCs/>
          <w:lang w:eastAsia="cs-CZ"/>
        </w:rPr>
        <w:t>za d</w:t>
      </w:r>
      <w:r>
        <w:rPr>
          <w:rFonts w:ascii="Calibri" w:eastAsia="Calibri" w:hAnsi="Calibri" w:cs="Calibri"/>
          <w:i/>
          <w:iCs/>
          <w:lang w:eastAsia="cs-CZ"/>
        </w:rPr>
        <w:t>iel</w:t>
      </w:r>
      <w:r w:rsidR="00547D94">
        <w:rPr>
          <w:rFonts w:ascii="Calibri" w:eastAsia="Calibri" w:hAnsi="Calibri" w:cs="Calibri"/>
          <w:i/>
          <w:iCs/>
          <w:lang w:eastAsia="cs-CZ"/>
        </w:rPr>
        <w:t>o</w:t>
      </w:r>
      <w:r>
        <w:rPr>
          <w:rFonts w:ascii="Calibri" w:eastAsia="Calibri" w:hAnsi="Calibri" w:cs="Calibri"/>
          <w:i/>
          <w:iCs/>
          <w:lang w:eastAsia="cs-CZ"/>
        </w:rPr>
        <w:t xml:space="preserve">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547D94">
        <w:rPr>
          <w:rFonts w:ascii="Calibri" w:eastAsia="Calibri" w:hAnsi="Calibri" w:cs="Calibri"/>
          <w:i/>
          <w:iCs/>
          <w:lang w:eastAsia="cs-CZ"/>
        </w:rPr>
        <w:t>za d</w:t>
      </w:r>
      <w:r>
        <w:rPr>
          <w:rFonts w:ascii="Calibri" w:eastAsia="Calibri" w:hAnsi="Calibri" w:cs="Calibri"/>
          <w:i/>
          <w:iCs/>
          <w:lang w:eastAsia="cs-CZ"/>
        </w:rPr>
        <w:t>iel</w:t>
      </w:r>
      <w:r w:rsidR="00547D94">
        <w:rPr>
          <w:rFonts w:ascii="Calibri" w:eastAsia="Calibri" w:hAnsi="Calibri" w:cs="Calibri"/>
          <w:i/>
          <w:iCs/>
          <w:lang w:eastAsia="cs-CZ"/>
        </w:rPr>
        <w:t>o</w:t>
      </w:r>
      <w:r>
        <w:rPr>
          <w:rFonts w:ascii="Calibri" w:eastAsia="Calibri" w:hAnsi="Calibri" w:cs="Calibri"/>
          <w:i/>
          <w:iCs/>
          <w:lang w:eastAsia="cs-CZ"/>
        </w:rPr>
        <w:t xml:space="preserve"> bez DPH*.</w:t>
      </w:r>
    </w:p>
    <w:p w14:paraId="2AE8A064" w14:textId="77777777" w:rsidR="001E66FD" w:rsidRDefault="001E66FD" w:rsidP="001E66FD">
      <w:pPr>
        <w:spacing w:after="0" w:line="240" w:lineRule="auto"/>
        <w:ind w:left="360"/>
        <w:jc w:val="both"/>
        <w:rPr>
          <w:rFonts w:ascii="Calibri" w:eastAsia="Calibri" w:hAnsi="Calibri" w:cs="Calibri"/>
          <w:i/>
          <w:iCs/>
          <w:lang w:eastAsia="cs-CZ"/>
        </w:rPr>
      </w:pPr>
    </w:p>
    <w:p w14:paraId="395DEDC7" w14:textId="77777777" w:rsidR="001E66FD" w:rsidRDefault="001E66FD" w:rsidP="001E66FD">
      <w:pPr>
        <w:spacing w:after="0" w:line="240" w:lineRule="auto"/>
        <w:jc w:val="both"/>
        <w:rPr>
          <w:rFonts w:ascii="Calibri" w:eastAsia="Calibri" w:hAnsi="Calibri" w:cs="Calibri"/>
          <w:i/>
          <w:iCs/>
          <w:lang w:eastAsia="cs-CZ"/>
        </w:rPr>
      </w:pPr>
      <w:r>
        <w:rPr>
          <w:rFonts w:ascii="Calibri" w:eastAsia="Calibri" w:hAnsi="Calibri" w:cs="Calibri"/>
          <w:i/>
          <w:iCs/>
          <w:lang w:eastAsia="cs-CZ"/>
        </w:rPr>
        <w:t>*Pozn.: použije sa podľa toho, či zhotoviteľ predloží bankovú záruku/poistenie záruky alebo zloží finančné prostriedky na účet verejného obstarávateľa (objednávateľa).</w:t>
      </w:r>
    </w:p>
    <w:bookmarkEnd w:id="7"/>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1490A810"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povinný zaslať každú písomnosť vzniknutú na základe tejto Zmluvy objednávateľovi aj elektronicky na nasledovné emailové adresy: podatelna@bbsk.sk, </w:t>
      </w:r>
      <w:hyperlink r:id="rId12" w:history="1">
        <w:r w:rsidR="00C45D51" w:rsidRPr="002002FF">
          <w:rPr>
            <w:rStyle w:val="Hypertextovprepojenie"/>
            <w:rFonts w:asciiTheme="minorHAnsi" w:hAnsiTheme="minorHAnsi"/>
          </w:rPr>
          <w:t>martin.danis@bbsk.sk</w:t>
        </w:r>
      </w:hyperlink>
      <w:r>
        <w:rPr>
          <w:rFonts w:asciiTheme="minorHAnsi" w:hAnsiTheme="minorHAnsi"/>
        </w:rPr>
        <w:t>,</w:t>
      </w:r>
      <w:r w:rsidR="00C45D51">
        <w:rPr>
          <w:rFonts w:asciiTheme="minorHAnsi" w:hAnsiTheme="minorHAnsi"/>
        </w:rPr>
        <w:t xml:space="preserve"> </w:t>
      </w:r>
      <w:r w:rsidR="00B25624">
        <w:rPr>
          <w:rFonts w:asciiTheme="minorHAnsi" w:hAnsiTheme="minorHAnsi"/>
        </w:rPr>
        <w:t>z</w:t>
      </w:r>
      <w:r w:rsidR="00C45D51">
        <w:rPr>
          <w:rFonts w:asciiTheme="minorHAnsi" w:hAnsiTheme="minorHAnsi"/>
        </w:rPr>
        <w:t>aneta.ci</w:t>
      </w:r>
      <w:r w:rsidR="00B25624">
        <w:rPr>
          <w:rFonts w:asciiTheme="minorHAnsi" w:hAnsiTheme="minorHAnsi"/>
        </w:rPr>
        <w:t>erna@bbsk.sk</w:t>
      </w:r>
      <w:r>
        <w:rPr>
          <w:rFonts w:asciiTheme="minorHAnsi" w:hAnsi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3B9EF7E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637939">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w:t>
      </w:r>
      <w:r>
        <w:rPr>
          <w:rFonts w:asciiTheme="minorHAnsi" w:hAnsiTheme="minorHAnsi"/>
        </w:rPr>
        <w:lastRenderedPageBreak/>
        <w:t xml:space="preserve">za doručený druhej </w:t>
      </w:r>
      <w:r w:rsidR="00637939">
        <w:rPr>
          <w:rFonts w:asciiTheme="minorHAnsi" w:hAnsiTheme="minorHAnsi"/>
        </w:rPr>
        <w:t>Z</w:t>
      </w:r>
      <w:r>
        <w:rPr>
          <w:rFonts w:asciiTheme="minorHAnsi" w:hAnsiTheme="minorHAnsi"/>
        </w:rPr>
        <w:t xml:space="preserve">mluvnej strane aj v prípade, ak bude doporučená zásielka vrátená </w:t>
      </w:r>
      <w:r w:rsidR="00637939">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637939">
        <w:rPr>
          <w:rFonts w:asciiTheme="minorHAnsi" w:hAnsiTheme="minorHAnsi"/>
        </w:rPr>
        <w:t>Z</w:t>
      </w:r>
      <w:r>
        <w:rPr>
          <w:rFonts w:asciiTheme="minorHAnsi" w:hAnsiTheme="minorHAnsi"/>
        </w:rPr>
        <w:t>mluvnej strane, ktorá ju odoslala ako nedoručiteľná.</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5C9A2C6B"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C42241">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21A6DF3D"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C42241">
        <w:rPr>
          <w:rFonts w:asciiTheme="minorHAnsi" w:hAnsiTheme="minorHAnsi"/>
        </w:rPr>
        <w:t>objednávateľovi 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431E91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povinnosť </w:t>
      </w:r>
      <w:r w:rsidR="004A6B4F">
        <w:rPr>
          <w:rFonts w:asciiTheme="minorHAnsi" w:hAnsiTheme="minorHAnsi" w:cs="Calibri"/>
          <w:lang w:eastAsia="cs-CZ"/>
        </w:rPr>
        <w:t xml:space="preserve">zápisu </w:t>
      </w:r>
      <w:r>
        <w:rPr>
          <w:rFonts w:asciiTheme="minorHAnsi" w:hAnsiTheme="minorHAnsi" w:cs="Calibri"/>
          <w:lang w:eastAsia="cs-CZ"/>
        </w:rPr>
        <w:t xml:space="preserve">vyplýva zo </w:t>
      </w:r>
      <w:r w:rsidR="004A6B4F">
        <w:rPr>
          <w:rFonts w:asciiTheme="minorHAnsi" w:hAnsiTheme="minorHAnsi" w:cs="Calibri"/>
          <w:lang w:eastAsia="cs-CZ"/>
        </w:rPr>
        <w:t>Z</w:t>
      </w:r>
      <w:r>
        <w:rPr>
          <w:rFonts w:asciiTheme="minorHAnsi" w:hAnsiTheme="minorHAnsi" w:cs="Calibri"/>
          <w:lang w:eastAsia="cs-CZ"/>
        </w:rPr>
        <w:t xml:space="preserve">ákona </w:t>
      </w:r>
      <w:r w:rsidR="004A6B4F">
        <w:rPr>
          <w:rFonts w:asciiTheme="minorHAnsi" w:hAnsiTheme="minorHAnsi" w:cs="Calibri"/>
          <w:lang w:eastAsia="cs-CZ"/>
        </w:rPr>
        <w:t>o RPVS</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povinnosť</w:t>
      </w:r>
      <w:r w:rsidR="00083E98">
        <w:rPr>
          <w:rFonts w:asciiTheme="minorHAnsi" w:hAnsiTheme="minorHAnsi" w:cs="Calibri"/>
          <w:lang w:eastAsia="cs-CZ"/>
        </w:rPr>
        <w:t xml:space="preserve"> zápisu</w:t>
      </w:r>
      <w:r>
        <w:rPr>
          <w:rFonts w:asciiTheme="minorHAnsi" w:hAnsiTheme="minorHAnsi" w:cs="Calibri"/>
          <w:lang w:eastAsia="cs-CZ"/>
        </w:rPr>
        <w:t xml:space="preserve"> vyplýva zo Zákona o RPVS. Zhotoviteľ je povinný na požiadanie objednávateľa predložiť všetky zmluvy so svojimi subdodávateľmi.</w:t>
      </w:r>
    </w:p>
    <w:p w14:paraId="0F3329C2" w14:textId="4C29BADF"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083E98">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DC5B36">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DC5B36">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7CD2F8C9" w14:textId="77777777" w:rsidR="005C6700" w:rsidRDefault="001E66FD" w:rsidP="007F0B8F">
      <w:pPr>
        <w:pStyle w:val="Odsekzoznamu"/>
        <w:widowControl w:val="0"/>
        <w:numPr>
          <w:ilvl w:val="0"/>
          <w:numId w:val="28"/>
        </w:numPr>
        <w:tabs>
          <w:tab w:val="left" w:pos="284"/>
        </w:tabs>
        <w:spacing w:after="240"/>
        <w:ind w:left="0" w:firstLine="0"/>
        <w:contextualSpacing/>
        <w:jc w:val="both"/>
        <w:rPr>
          <w:rFonts w:asciiTheme="minorHAnsi" w:hAnsiTheme="minorHAnsi" w:cs="Calibri"/>
          <w:lang w:eastAsia="cs-CZ"/>
        </w:rPr>
      </w:pPr>
      <w:r>
        <w:rPr>
          <w:rFonts w:asciiTheme="minorHAnsi" w:hAnsiTheme="minorHAnsi" w:cs="Calibri"/>
          <w:lang w:eastAsia="cs-CZ"/>
        </w:rPr>
        <w:t xml:space="preserve">Táto Zmluva nadobúda platnosť dňom jej podpisu obidvomi Zmluvnými stranami a účinnosť </w:t>
      </w:r>
      <w:r w:rsidR="007F0B8F">
        <w:rPr>
          <w:rFonts w:asciiTheme="minorHAnsi" w:hAnsiTheme="minorHAnsi" w:cs="Calibri"/>
          <w:lang w:eastAsia="cs-CZ"/>
        </w:rPr>
        <w:t xml:space="preserve">po splnení nasledovných kumulatívnych podmienok:   </w:t>
      </w:r>
    </w:p>
    <w:p w14:paraId="55CE484C" w14:textId="1E2BF28D" w:rsidR="005C6700" w:rsidRDefault="007F0B8F" w:rsidP="005C6700">
      <w:pPr>
        <w:pStyle w:val="Odsekzoznamu"/>
        <w:widowControl w:val="0"/>
        <w:spacing w:after="240"/>
        <w:ind w:left="851" w:hanging="425"/>
        <w:contextualSpacing/>
        <w:jc w:val="both"/>
        <w:rPr>
          <w:rFonts w:asciiTheme="minorHAnsi" w:hAnsiTheme="minorHAnsi" w:cs="Calibri"/>
          <w:lang w:eastAsia="cs-CZ"/>
        </w:rPr>
      </w:pPr>
      <w:r w:rsidRPr="007F0B8F">
        <w:rPr>
          <w:rFonts w:asciiTheme="minorHAnsi" w:hAnsiTheme="minorHAnsi" w:cs="Calibri"/>
          <w:lang w:eastAsia="cs-CZ"/>
        </w:rPr>
        <w:t xml:space="preserve">a) </w:t>
      </w:r>
      <w:r w:rsidR="005C6700">
        <w:rPr>
          <w:rFonts w:asciiTheme="minorHAnsi" w:hAnsiTheme="minorHAnsi" w:cs="Calibri"/>
          <w:lang w:eastAsia="cs-CZ"/>
        </w:rPr>
        <w:tab/>
      </w:r>
      <w:r w:rsidR="001E66FD" w:rsidRPr="007F0B8F">
        <w:rPr>
          <w:rFonts w:asciiTheme="minorHAnsi" w:hAnsiTheme="minorHAnsi" w:cs="Calibri"/>
          <w:lang w:eastAsia="cs-CZ"/>
        </w:rPr>
        <w:t>dňom nasledujúcim po dni</w:t>
      </w:r>
      <w:r w:rsidR="001E66FD" w:rsidRPr="007F0B8F">
        <w:rPr>
          <w:rFonts w:asciiTheme="minorHAnsi" w:hAnsiTheme="minorHAnsi" w:cs="Calibri"/>
          <w:b/>
          <w:lang w:eastAsia="cs-CZ"/>
        </w:rPr>
        <w:t xml:space="preserve"> </w:t>
      </w:r>
      <w:r w:rsidR="001E66FD" w:rsidRPr="007F0B8F">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sidRPr="007F0B8F">
        <w:rPr>
          <w:rFonts w:asciiTheme="minorHAnsi" w:hAnsiTheme="minorHAnsi" w:cs="Calibri"/>
          <w:b/>
          <w:bCs/>
          <w:lang w:eastAsia="cs-CZ"/>
        </w:rPr>
        <w:t>Zákon o slobode informácií</w:t>
      </w:r>
      <w:r w:rsidR="001E66FD" w:rsidRPr="007F0B8F">
        <w:rPr>
          <w:rFonts w:asciiTheme="minorHAnsi" w:hAnsiTheme="minorHAnsi" w:cs="Calibri"/>
          <w:lang w:eastAsia="cs-CZ"/>
        </w:rPr>
        <w:t>“)</w:t>
      </w:r>
      <w:r w:rsidR="00AB2743">
        <w:rPr>
          <w:rFonts w:asciiTheme="minorHAnsi" w:hAnsiTheme="minorHAnsi" w:cs="Calibri"/>
          <w:lang w:eastAsia="cs-CZ"/>
        </w:rPr>
        <w:t>;</w:t>
      </w:r>
    </w:p>
    <w:p w14:paraId="71312F69" w14:textId="26A76B03" w:rsidR="005C6700" w:rsidRDefault="005C6700" w:rsidP="005C6700">
      <w:pPr>
        <w:pStyle w:val="Odsekzoznamu"/>
        <w:widowControl w:val="0"/>
        <w:spacing w:after="240"/>
        <w:ind w:left="851" w:hanging="425"/>
        <w:contextualSpacing/>
        <w:jc w:val="both"/>
        <w:rPr>
          <w:rFonts w:asciiTheme="minorHAnsi" w:hAnsiTheme="minorHAnsi" w:cs="Calibri"/>
          <w:lang w:eastAsia="cs-CZ"/>
        </w:rPr>
      </w:pPr>
      <w:r>
        <w:rPr>
          <w:rFonts w:asciiTheme="minorHAnsi" w:hAnsiTheme="minorHAnsi" w:cs="Calibri"/>
          <w:lang w:eastAsia="cs-CZ"/>
        </w:rPr>
        <w:t>b)</w:t>
      </w:r>
      <w:r>
        <w:rPr>
          <w:rFonts w:asciiTheme="minorHAnsi" w:hAnsiTheme="minorHAnsi" w:cs="Calibri"/>
          <w:lang w:eastAsia="cs-CZ"/>
        </w:rPr>
        <w:tab/>
      </w:r>
      <w:r w:rsidR="00DF0E9D" w:rsidRPr="00F92DED">
        <w:rPr>
          <w:rFonts w:asciiTheme="minorHAnsi" w:hAnsiTheme="minorHAnsi" w:cs="Calibri"/>
          <w:lang w:eastAsia="cs-CZ"/>
        </w:rPr>
        <w:t>dňom nadobudnutia účinnosti Zmluvy o poskytnutí nenávratného finančného príspevku,</w:t>
      </w:r>
      <w:r w:rsidR="00DF0E9D" w:rsidRPr="00DF0E9D">
        <w:rPr>
          <w:rFonts w:asciiTheme="minorHAnsi" w:hAnsiTheme="minorHAnsi" w:cs="Calibri"/>
          <w:lang w:eastAsia="cs-CZ"/>
        </w:rPr>
        <w:t xml:space="preserve"> na projekt: „</w:t>
      </w:r>
      <w:r w:rsidR="00E74AA9" w:rsidRPr="00E74AA9">
        <w:rPr>
          <w:rFonts w:asciiTheme="minorHAnsi" w:hAnsiTheme="minorHAnsi" w:cs="Calibri"/>
          <w:lang w:eastAsia="cs-CZ"/>
        </w:rPr>
        <w:t>SOŠ HSaO Zvolen – Rekonštrukcia a modernizácia strediska praktického vyučovania</w:t>
      </w:r>
      <w:r w:rsidR="00DF0E9D" w:rsidRPr="00DF0E9D">
        <w:rPr>
          <w:rFonts w:asciiTheme="minorHAnsi" w:hAnsiTheme="minorHAnsi" w:cs="Calibri"/>
          <w:lang w:eastAsia="cs-CZ"/>
        </w:rPr>
        <w:t>“, uzavretej medzi poskytovateľom NFP a</w:t>
      </w:r>
      <w:r w:rsidR="005E4510">
        <w:rPr>
          <w:rFonts w:asciiTheme="minorHAnsi" w:hAnsiTheme="minorHAnsi" w:cs="Calibri"/>
          <w:lang w:eastAsia="cs-CZ"/>
        </w:rPr>
        <w:t> </w:t>
      </w:r>
      <w:r w:rsidR="00DF0E9D" w:rsidRPr="00DF0E9D">
        <w:rPr>
          <w:rFonts w:asciiTheme="minorHAnsi" w:hAnsiTheme="minorHAnsi" w:cs="Calibri"/>
          <w:lang w:eastAsia="cs-CZ"/>
        </w:rPr>
        <w:t>Objednávateľom</w:t>
      </w:r>
      <w:r w:rsidR="005E4510">
        <w:rPr>
          <w:rFonts w:asciiTheme="minorHAnsi" w:hAnsiTheme="minorHAnsi" w:cs="Calibri"/>
          <w:lang w:eastAsia="cs-CZ"/>
        </w:rPr>
        <w:t>.</w:t>
      </w:r>
      <w:r w:rsidR="007F0B8F">
        <w:rPr>
          <w:rFonts w:asciiTheme="minorHAnsi" w:hAnsiTheme="minorHAnsi" w:cs="Calibri"/>
          <w:lang w:eastAsia="cs-CZ"/>
        </w:rPr>
        <w:t xml:space="preserve">  </w:t>
      </w:r>
    </w:p>
    <w:p w14:paraId="1E04E44D" w14:textId="77777777" w:rsidR="00683977" w:rsidRDefault="00683977">
      <w:pPr>
        <w:pStyle w:val="Odsekzoznamu"/>
        <w:widowControl w:val="0"/>
        <w:spacing w:after="240"/>
        <w:ind w:left="851" w:hanging="425"/>
        <w:contextualSpacing/>
        <w:jc w:val="both"/>
        <w:rPr>
          <w:rFonts w:asciiTheme="minorHAnsi" w:hAnsiTheme="minorHAnsi" w:cs="Calibri"/>
          <w:lang w:eastAsia="cs-CZ"/>
        </w:rPr>
      </w:pPr>
    </w:p>
    <w:p w14:paraId="23EE00B3" w14:textId="6626A683" w:rsidR="001E66FD" w:rsidRDefault="001E66FD" w:rsidP="002A6062">
      <w:pPr>
        <w:pStyle w:val="Odsekzoznamu"/>
        <w:numPr>
          <w:ilvl w:val="0"/>
          <w:numId w:val="28"/>
        </w:numPr>
        <w:tabs>
          <w:tab w:val="left" w:pos="284"/>
        </w:tabs>
        <w:spacing w:after="240"/>
        <w:ind w:left="0" w:hanging="11"/>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zmluvnými stranami. Zmluvné strany sa dohodli, že akákoľvek zmena údajov </w:t>
      </w:r>
      <w:r w:rsidR="00B85AF3">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6122A6">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6122A6">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6122A6">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6122A6">
        <w:rPr>
          <w:rFonts w:asciiTheme="minorHAnsi" w:hAnsiTheme="minorHAnsi" w:cs="Calibri"/>
          <w:lang w:eastAsia="cs-CZ"/>
        </w:rPr>
        <w:t>Z</w:t>
      </w:r>
      <w:r>
        <w:rPr>
          <w:rFonts w:asciiTheme="minorHAnsi" w:hAnsiTheme="minorHAnsi" w:cs="Calibri"/>
          <w:lang w:eastAsia="cs-CZ"/>
        </w:rPr>
        <w:t xml:space="preserve">mluvnej strane. </w:t>
      </w:r>
    </w:p>
    <w:p w14:paraId="7C9DA376" w14:textId="7777777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lastRenderedPageBreak/>
        <w:t>Táto Zmluva je vyhotovená v šiestich (6) rovnopisoch, pričom štyri (4) vyhotovenia obdrží objednávateľ a dve (2) vyhotovenia obdrží zhotoviteľ.</w:t>
      </w:r>
    </w:p>
    <w:p w14:paraId="565E4403" w14:textId="63EC1AC3"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6122A6">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650C3215"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w:t>
      </w:r>
      <w:r w:rsidR="00B50B45">
        <w:rPr>
          <w:rFonts w:asciiTheme="minorHAnsi" w:hAnsiTheme="minorHAnsi" w:cs="Calibri"/>
          <w:lang w:eastAsia="cs-CZ"/>
        </w:rPr>
        <w:t>i</w:t>
      </w:r>
      <w:r>
        <w:rPr>
          <w:rFonts w:asciiTheme="minorHAnsi" w:hAnsiTheme="minorHAnsi" w:cs="Calibri"/>
          <w:lang w:eastAsia="cs-CZ"/>
        </w:rPr>
        <w:t xml:space="preserve">m zo zákona. Na túto skutočnosť zhotoviteľ zmluvne alebo iným vhodným spôsobom upozorní všetky osoby, na základe dodávok od ktorých, alebo na základe spolupráce s ktorými, bude zhotoviteľ </w:t>
      </w:r>
      <w:r w:rsidR="00C1095B">
        <w:rPr>
          <w:rFonts w:asciiTheme="minorHAnsi" w:hAnsiTheme="minorHAnsi" w:cs="Calibri"/>
          <w:lang w:eastAsia="cs-CZ"/>
        </w:rPr>
        <w:t>dielo</w:t>
      </w:r>
      <w:r>
        <w:rPr>
          <w:rFonts w:asciiTheme="minorHAnsi" w:hAnsiTheme="minorHAnsi" w:cs="Calibri"/>
          <w:lang w:eastAsia="cs-CZ"/>
        </w:rPr>
        <w:t xml:space="preserve"> realizovať (subdodávateľov).</w:t>
      </w:r>
    </w:p>
    <w:p w14:paraId="29FCB227" w14:textId="1FEA46D8" w:rsidR="001E66FD" w:rsidRDefault="001E66FD" w:rsidP="001E66FD">
      <w:pPr>
        <w:pStyle w:val="Odsekzoznamu"/>
        <w:numPr>
          <w:ilvl w:val="0"/>
          <w:numId w:val="28"/>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C94917">
        <w:rPr>
          <w:rFonts w:asciiTheme="minorHAnsi" w:hAnsiTheme="minorHAnsi" w:cs="Calibri"/>
          <w:lang w:eastAsia="cs-CZ"/>
        </w:rPr>
        <w:t>Z</w:t>
      </w:r>
      <w:r>
        <w:rPr>
          <w:rFonts w:asciiTheme="minorHAnsi" w:hAnsiTheme="minorHAnsi" w:cs="Calibri"/>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29F78F8F" w14:textId="77777777" w:rsidR="00812C14" w:rsidRDefault="00812C14" w:rsidP="00666EB7">
      <w:pPr>
        <w:pStyle w:val="Odsekzoznamu"/>
        <w:numPr>
          <w:ilvl w:val="0"/>
          <w:numId w:val="28"/>
        </w:numPr>
        <w:tabs>
          <w:tab w:val="left" w:pos="142"/>
          <w:tab w:val="left" w:pos="426"/>
        </w:tabs>
        <w:spacing w:after="240"/>
        <w:ind w:left="284" w:hanging="284"/>
        <w:jc w:val="both"/>
        <w:rPr>
          <w:rFonts w:asciiTheme="minorHAnsi" w:hAnsiTheme="minorHAnsi" w:cstheme="minorHAnsi"/>
          <w:bCs/>
          <w:lang w:eastAsia="cs-CZ"/>
        </w:rPr>
      </w:pPr>
      <w:r>
        <w:rPr>
          <w:rFonts w:asciiTheme="minorHAnsi" w:hAnsiTheme="minorHAnsi" w:cstheme="minorHAnsi"/>
          <w:bCs/>
          <w:lang w:eastAsia="cs-CZ"/>
        </w:rPr>
        <w:t>Neoddeliteľnou súčasťou tejto Zmluvy sú alebo sa postupne stanú nasledovné prílohy:</w:t>
      </w:r>
    </w:p>
    <w:p w14:paraId="1C9E94DA" w14:textId="69A6D93B"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 xml:space="preserve">Rozpočet/Ocenený </w:t>
      </w:r>
      <w:r w:rsidR="00812C14">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 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367C1A2F"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924F5B">
        <w:rPr>
          <w:rFonts w:asciiTheme="minorHAnsi" w:hAnsiTheme="minorHAnsi" w:cs="Calibri"/>
          <w:lang w:eastAsia="cs-CZ"/>
        </w:rPr>
        <w:t>d</w:t>
      </w:r>
      <w:r>
        <w:rPr>
          <w:rFonts w:asciiTheme="minorHAnsi" w:hAnsiTheme="minorHAnsi" w:cs="Calibri"/>
          <w:lang w:eastAsia="cs-CZ"/>
        </w:rPr>
        <w:t>iela nebudú využití subdodávatelia</w:t>
      </w:r>
    </w:p>
    <w:p w14:paraId="7F48F204" w14:textId="3AE71648"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lastRenderedPageBreak/>
        <w:t>Príloha č.</w:t>
      </w:r>
      <w:r>
        <w:rPr>
          <w:rFonts w:asciiTheme="minorHAnsi" w:hAnsiTheme="minorHAnsi" w:cstheme="minorHAnsi"/>
        </w:rPr>
        <w:t xml:space="preserve"> </w:t>
      </w:r>
      <w:r w:rsidR="005E4510" w:rsidRPr="00E353F8">
        <w:rPr>
          <w:rFonts w:asciiTheme="minorHAnsi" w:hAnsiTheme="minorHAnsi" w:cstheme="minorHAnsi"/>
          <w:b/>
          <w:bCs/>
        </w:rPr>
        <w:t>5</w:t>
      </w:r>
      <w:r w:rsidRPr="001E66FD">
        <w:rPr>
          <w:rFonts w:asciiTheme="minorHAnsi" w:hAnsiTheme="minorHAnsi" w:cstheme="minorHAnsi"/>
          <w:b/>
          <w:bCs/>
        </w:rPr>
        <w:t>:</w:t>
      </w:r>
      <w:r>
        <w:rPr>
          <w:rFonts w:asciiTheme="minorHAnsi" w:hAnsiTheme="minorHAnsi" w:cstheme="minorHAnsi"/>
        </w:rPr>
        <w:tab/>
      </w:r>
      <w:r w:rsidR="00FA5AA4" w:rsidRPr="00B319AE">
        <w:rPr>
          <w:rFonts w:asciiTheme="minorHAnsi" w:hAnsiTheme="minorHAnsi" w:cstheme="minorHAnsi"/>
        </w:rPr>
        <w:t>Podmienky pre zabezpečenie súladu projektu so zásadou „nespôsobovať významnú škodu“</w:t>
      </w:r>
    </w:p>
    <w:p w14:paraId="27E4EC08" w14:textId="39984616" w:rsidR="00257438" w:rsidRDefault="00C156C0" w:rsidP="00257438">
      <w:pPr>
        <w:spacing w:after="0"/>
        <w:ind w:firstLine="426"/>
        <w:rPr>
          <w:bCs/>
        </w:rPr>
      </w:pPr>
      <w:r>
        <w:rPr>
          <w:rFonts w:cs="Calibri"/>
          <w:b/>
          <w:bCs/>
          <w:lang w:eastAsia="cs-CZ"/>
        </w:rPr>
        <w:t>Príloha č.</w:t>
      </w:r>
      <w:r>
        <w:rPr>
          <w:rFonts w:cstheme="minorHAnsi"/>
        </w:rPr>
        <w:t xml:space="preserve"> </w:t>
      </w:r>
      <w:r w:rsidR="005E4510" w:rsidRPr="00E353F8">
        <w:rPr>
          <w:rFonts w:cstheme="minorHAnsi"/>
          <w:b/>
          <w:bCs/>
        </w:rPr>
        <w:t>6</w:t>
      </w:r>
      <w:r>
        <w:rPr>
          <w:rFonts w:cstheme="minorHAnsi"/>
        </w:rPr>
        <w:t>:</w:t>
      </w:r>
      <w:r w:rsidR="00257438">
        <w:rPr>
          <w:rFonts w:cstheme="minorHAnsi"/>
        </w:rPr>
        <w:t xml:space="preserve">       </w:t>
      </w:r>
      <w:r w:rsidR="00257438" w:rsidRPr="00257438">
        <w:rPr>
          <w:bCs/>
        </w:rPr>
        <w:t xml:space="preserve">Súhrnný dokument sumarizujúci údaje o vzniku odpadu a spôsobe nakladania </w:t>
      </w:r>
      <w:r w:rsidR="00257438">
        <w:rPr>
          <w:bCs/>
        </w:rPr>
        <w:t xml:space="preserve">       </w:t>
      </w:r>
    </w:p>
    <w:p w14:paraId="0892CD79" w14:textId="02E14D3D" w:rsidR="005B73B5" w:rsidRDefault="00257438" w:rsidP="005B73B5">
      <w:pPr>
        <w:spacing w:after="0"/>
        <w:ind w:firstLine="426"/>
        <w:rPr>
          <w:bCs/>
        </w:rPr>
      </w:pPr>
      <w:r>
        <w:rPr>
          <w:bCs/>
        </w:rPr>
        <w:t xml:space="preserve">                             </w:t>
      </w:r>
      <w:r w:rsidRPr="00257438">
        <w:rPr>
          <w:bCs/>
        </w:rPr>
        <w:t>s ním</w:t>
      </w:r>
    </w:p>
    <w:p w14:paraId="71801D7B" w14:textId="31A8BC5D" w:rsidR="001E2E74" w:rsidRDefault="001E2E74" w:rsidP="001E2E74">
      <w:pPr>
        <w:pStyle w:val="Odsekzoznamu"/>
        <w:ind w:left="1843" w:hanging="1417"/>
        <w:jc w:val="both"/>
        <w:rPr>
          <w:rFonts w:asciiTheme="minorHAnsi" w:hAnsiTheme="minorHAnsi" w:cstheme="minorHAnsi"/>
        </w:rPr>
      </w:pPr>
      <w:r w:rsidRPr="005B73B5">
        <w:rPr>
          <w:rFonts w:asciiTheme="minorHAnsi" w:eastAsiaTheme="minorHAnsi" w:hAnsiTheme="minorHAnsi" w:cs="Calibri"/>
          <w:b/>
          <w:bCs/>
          <w:noProof w:val="0"/>
          <w:lang w:eastAsia="cs-CZ"/>
        </w:rPr>
        <w:t xml:space="preserve">Príloha č. </w:t>
      </w:r>
      <w:r w:rsidR="005E4510">
        <w:rPr>
          <w:rFonts w:asciiTheme="minorHAnsi" w:eastAsiaTheme="minorHAnsi" w:hAnsiTheme="minorHAnsi" w:cs="Calibri"/>
          <w:b/>
          <w:bCs/>
          <w:noProof w:val="0"/>
          <w:lang w:eastAsia="cs-CZ"/>
        </w:rPr>
        <w:t>7</w:t>
      </w:r>
      <w:r>
        <w:rPr>
          <w:bCs/>
        </w:rPr>
        <w:t xml:space="preserve">:  </w:t>
      </w:r>
      <w:r w:rsidR="005B73B5">
        <w:rPr>
          <w:bCs/>
        </w:rPr>
        <w:tab/>
      </w:r>
      <w:r>
        <w:rPr>
          <w:rFonts w:asciiTheme="minorHAnsi" w:hAnsiTheme="minorHAnsi" w:cstheme="minorHAnsi"/>
        </w:rPr>
        <w:t>Potvrdenie o zriadení transparentného bankového účtu zhotoviteľa</w:t>
      </w:r>
    </w:p>
    <w:p w14:paraId="7B788FE2" w14:textId="5AF7F842" w:rsidR="001E2E74" w:rsidRPr="00257438" w:rsidRDefault="001E2E74" w:rsidP="00257438">
      <w:pPr>
        <w:spacing w:after="0"/>
        <w:ind w:firstLine="426"/>
        <w:rPr>
          <w:bCs/>
        </w:rPr>
      </w:pPr>
    </w:p>
    <w:p w14:paraId="3DD3CA4A" w14:textId="2617F904" w:rsidR="00C156C0" w:rsidRPr="00257438" w:rsidRDefault="00C156C0" w:rsidP="001E66FD">
      <w:pPr>
        <w:pStyle w:val="Odsekzoznamu"/>
        <w:ind w:left="1843" w:hanging="1417"/>
        <w:jc w:val="both"/>
        <w:rPr>
          <w:rFonts w:asciiTheme="minorHAnsi" w:hAnsiTheme="minorHAnsi" w:cstheme="minorHAnsi"/>
          <w:bCs/>
        </w:rPr>
      </w:pP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31CD21B7" w:rsidR="001E66FD" w:rsidRDefault="001E66FD" w:rsidP="001E66FD">
      <w:pPr>
        <w:pStyle w:val="Odsekzoznamu"/>
        <w:numPr>
          <w:ilvl w:val="0"/>
          <w:numId w:val="28"/>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6822EC">
        <w:rPr>
          <w:rFonts w:asciiTheme="minorHAnsi" w:hAnsiTheme="minorHAnsi" w:cs="Calibri"/>
          <w:lang w:eastAsia="cs-CZ"/>
        </w:rPr>
        <w:t>Z</w:t>
      </w:r>
      <w:r>
        <w:rPr>
          <w:rFonts w:asciiTheme="minorHAnsi" w:hAnsiTheme="minorHAnsi" w:cs="Calibri"/>
          <w:lang w:eastAsia="cs-CZ"/>
        </w:rPr>
        <w:t xml:space="preserve">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w:t>
      </w:r>
      <w:r w:rsidR="006822EC">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Lunter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5D8E7" w14:textId="77777777" w:rsidR="00350780" w:rsidRDefault="00350780" w:rsidP="00D81E0A">
      <w:pPr>
        <w:spacing w:after="0" w:line="240" w:lineRule="auto"/>
      </w:pPr>
      <w:r>
        <w:separator/>
      </w:r>
    </w:p>
  </w:endnote>
  <w:endnote w:type="continuationSeparator" w:id="0">
    <w:p w14:paraId="66D5BE72" w14:textId="77777777" w:rsidR="00350780" w:rsidRDefault="00350780"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236B1" w14:textId="77777777" w:rsidR="00350780" w:rsidRDefault="00350780" w:rsidP="00D81E0A">
      <w:pPr>
        <w:spacing w:after="0" w:line="240" w:lineRule="auto"/>
      </w:pPr>
      <w:r>
        <w:separator/>
      </w:r>
    </w:p>
  </w:footnote>
  <w:footnote w:type="continuationSeparator" w:id="0">
    <w:p w14:paraId="6C0CA42D" w14:textId="77777777" w:rsidR="00350780" w:rsidRDefault="00350780"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31EA1261"/>
    <w:multiLevelType w:val="hybridMultilevel"/>
    <w:tmpl w:val="80085574"/>
    <w:lvl w:ilvl="0" w:tplc="EC4E1A34">
      <w:start w:val="5"/>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0703B1E"/>
    <w:multiLevelType w:val="hybridMultilevel"/>
    <w:tmpl w:val="DC786EA2"/>
    <w:lvl w:ilvl="0" w:tplc="1952B1DC">
      <w:numFmt w:val="bullet"/>
      <w:lvlText w:val="-"/>
      <w:lvlJc w:val="left"/>
      <w:pPr>
        <w:ind w:left="720" w:hanging="360"/>
      </w:pPr>
      <w:rPr>
        <w:rFonts w:ascii="Calibri" w:eastAsiaTheme="minorHAnsi" w:hAnsi="Calibri" w:cs="Calibri" w:hint="default"/>
        <w:color w:val="1818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6778FC14"/>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7DBE7AC8"/>
    <w:lvl w:ilvl="0">
      <w:start w:val="1"/>
      <w:numFmt w:val="decimal"/>
      <w:lvlText w:val="%1."/>
      <w:lvlJc w:val="left"/>
      <w:pPr>
        <w:ind w:left="1004" w:hanging="360"/>
      </w:pPr>
      <w:rPr>
        <w:rFonts w:asciiTheme="minorHAnsi" w:eastAsia="Times New Roman" w:hAnsiTheme="minorHAnsi" w:cstheme="minorHAnsi" w:hint="default"/>
        <w:b/>
        <w:sz w:val="22"/>
        <w:szCs w:val="22"/>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7"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0"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9EE2A28"/>
    <w:multiLevelType w:val="multilevel"/>
    <w:tmpl w:val="FFDAEAC8"/>
    <w:lvl w:ilvl="0">
      <w:start w:val="1"/>
      <w:numFmt w:val="decimal"/>
      <w:lvlText w:val="%1."/>
      <w:lvlJc w:val="left"/>
      <w:pPr>
        <w:ind w:left="360" w:hanging="360"/>
      </w:pPr>
      <w:rPr>
        <w:b/>
      </w:rPr>
    </w:lvl>
    <w:lvl w:ilvl="1">
      <w:start w:val="1"/>
      <w:numFmt w:val="decimal"/>
      <w:lvlText w:val="%1.%2."/>
      <w:lvlJc w:val="left"/>
      <w:pPr>
        <w:ind w:left="644" w:hanging="360"/>
      </w:pPr>
      <w:rPr>
        <w:b/>
      </w:rPr>
    </w:lvl>
    <w:lvl w:ilvl="2">
      <w:start w:val="1"/>
      <w:numFmt w:val="decimal"/>
      <w:lvlText w:val="%1.%2.%3."/>
      <w:lvlJc w:val="left"/>
      <w:pPr>
        <w:ind w:left="1288" w:hanging="720"/>
      </w:pPr>
      <w:rPr>
        <w:b/>
      </w:rPr>
    </w:lvl>
    <w:lvl w:ilvl="3">
      <w:start w:val="1"/>
      <w:numFmt w:val="decimal"/>
      <w:lvlText w:val="%1.%2.%3.%4."/>
      <w:lvlJc w:val="left"/>
      <w:pPr>
        <w:ind w:left="1572" w:hanging="720"/>
      </w:pPr>
      <w:rPr>
        <w:b/>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3144" w:hanging="1440"/>
      </w:pPr>
      <w:rPr>
        <w:b/>
      </w:rPr>
    </w:lvl>
    <w:lvl w:ilvl="7">
      <w:start w:val="1"/>
      <w:numFmt w:val="decimal"/>
      <w:lvlText w:val="%1.%2.%3.%4.%5.%6.%7.%8."/>
      <w:lvlJc w:val="left"/>
      <w:pPr>
        <w:ind w:left="3428" w:hanging="1440"/>
      </w:pPr>
      <w:rPr>
        <w:b/>
      </w:rPr>
    </w:lvl>
    <w:lvl w:ilvl="8">
      <w:start w:val="1"/>
      <w:numFmt w:val="decimal"/>
      <w:lvlText w:val="%1.%2.%3.%4.%5.%6.%7.%8.%9."/>
      <w:lvlJc w:val="left"/>
      <w:pPr>
        <w:ind w:left="4072" w:hanging="1800"/>
      </w:pPr>
      <w:rPr>
        <w:b/>
      </w:rPr>
    </w:lvl>
  </w:abstractNum>
  <w:abstractNum w:abstractNumId="25" w15:restartNumberingAfterBreak="0">
    <w:nsid w:val="6D3E2E60"/>
    <w:multiLevelType w:val="hybridMultilevel"/>
    <w:tmpl w:val="26C22C50"/>
    <w:lvl w:ilvl="0" w:tplc="61AEB9BA">
      <w:start w:val="1"/>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773C7E44"/>
    <w:multiLevelType w:val="hybridMultilevel"/>
    <w:tmpl w:val="7BBC647E"/>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0"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1"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28"/>
  </w:num>
  <w:num w:numId="2" w16cid:durableId="2049545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26"/>
  </w:num>
  <w:num w:numId="19" w16cid:durableId="569461988">
    <w:abstractNumId w:val="10"/>
  </w:num>
  <w:num w:numId="20" w16cid:durableId="1324815839">
    <w:abstractNumId w:val="2"/>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5"/>
  </w:num>
  <w:num w:numId="23" w16cid:durableId="966081127">
    <w:abstractNumId w:val="31"/>
  </w:num>
  <w:num w:numId="24" w16cid:durableId="6294083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25"/>
  </w:num>
  <w:num w:numId="29" w16cid:durableId="2027095017">
    <w:abstractNumId w:val="28"/>
  </w:num>
  <w:num w:numId="30" w16cid:durableId="1280919660">
    <w:abstractNumId w:val="25"/>
  </w:num>
  <w:num w:numId="31" w16cid:durableId="19559429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770988">
    <w:abstractNumId w:val="8"/>
  </w:num>
  <w:num w:numId="33" w16cid:durableId="565147167">
    <w:abstractNumId w:val="1"/>
  </w:num>
  <w:num w:numId="34" w16cid:durableId="1913658390">
    <w:abstractNumId w:val="3"/>
  </w:num>
  <w:num w:numId="35" w16cid:durableId="1047149478">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653"/>
    <w:rsid w:val="0000791F"/>
    <w:rsid w:val="00023AC8"/>
    <w:rsid w:val="00025EED"/>
    <w:rsid w:val="000269DF"/>
    <w:rsid w:val="0003777E"/>
    <w:rsid w:val="00041C92"/>
    <w:rsid w:val="0004535E"/>
    <w:rsid w:val="000470C0"/>
    <w:rsid w:val="00050C86"/>
    <w:rsid w:val="00051DEB"/>
    <w:rsid w:val="0005376E"/>
    <w:rsid w:val="000545C3"/>
    <w:rsid w:val="0006238A"/>
    <w:rsid w:val="0006719D"/>
    <w:rsid w:val="00072AF9"/>
    <w:rsid w:val="00073F06"/>
    <w:rsid w:val="00083E98"/>
    <w:rsid w:val="00086D55"/>
    <w:rsid w:val="000921D5"/>
    <w:rsid w:val="000A65C4"/>
    <w:rsid w:val="000A6780"/>
    <w:rsid w:val="000A696E"/>
    <w:rsid w:val="000D367B"/>
    <w:rsid w:val="000D7AA9"/>
    <w:rsid w:val="000E0D5F"/>
    <w:rsid w:val="000E29EB"/>
    <w:rsid w:val="000E2A3F"/>
    <w:rsid w:val="000E4CCD"/>
    <w:rsid w:val="000E6CCD"/>
    <w:rsid w:val="000F1059"/>
    <w:rsid w:val="000F1CB5"/>
    <w:rsid w:val="000F3A0F"/>
    <w:rsid w:val="000F7ECE"/>
    <w:rsid w:val="00102A06"/>
    <w:rsid w:val="00106879"/>
    <w:rsid w:val="00114DB5"/>
    <w:rsid w:val="00115A51"/>
    <w:rsid w:val="001375CE"/>
    <w:rsid w:val="00140F83"/>
    <w:rsid w:val="00141A18"/>
    <w:rsid w:val="00141CBD"/>
    <w:rsid w:val="0014224A"/>
    <w:rsid w:val="00142D31"/>
    <w:rsid w:val="0014416A"/>
    <w:rsid w:val="00144C9A"/>
    <w:rsid w:val="00145B1C"/>
    <w:rsid w:val="00150132"/>
    <w:rsid w:val="00157439"/>
    <w:rsid w:val="00163E49"/>
    <w:rsid w:val="0017210A"/>
    <w:rsid w:val="00180114"/>
    <w:rsid w:val="00192511"/>
    <w:rsid w:val="001A21DA"/>
    <w:rsid w:val="001A536C"/>
    <w:rsid w:val="001C6CCD"/>
    <w:rsid w:val="001D1A10"/>
    <w:rsid w:val="001D76BC"/>
    <w:rsid w:val="001E18F4"/>
    <w:rsid w:val="001E2E74"/>
    <w:rsid w:val="001E630B"/>
    <w:rsid w:val="001E66FD"/>
    <w:rsid w:val="001E6E2A"/>
    <w:rsid w:val="001F268E"/>
    <w:rsid w:val="001F4180"/>
    <w:rsid w:val="001F6D02"/>
    <w:rsid w:val="0020359A"/>
    <w:rsid w:val="002051FC"/>
    <w:rsid w:val="00210D5C"/>
    <w:rsid w:val="00213973"/>
    <w:rsid w:val="00222B43"/>
    <w:rsid w:val="00223A16"/>
    <w:rsid w:val="00223A52"/>
    <w:rsid w:val="00224052"/>
    <w:rsid w:val="00230370"/>
    <w:rsid w:val="00234760"/>
    <w:rsid w:val="00240DA6"/>
    <w:rsid w:val="0024461E"/>
    <w:rsid w:val="0024643D"/>
    <w:rsid w:val="00251A3E"/>
    <w:rsid w:val="00257438"/>
    <w:rsid w:val="00257BFB"/>
    <w:rsid w:val="002634DB"/>
    <w:rsid w:val="0026666E"/>
    <w:rsid w:val="00274BCD"/>
    <w:rsid w:val="00281C0B"/>
    <w:rsid w:val="00285A0C"/>
    <w:rsid w:val="00293163"/>
    <w:rsid w:val="002947AB"/>
    <w:rsid w:val="00296072"/>
    <w:rsid w:val="0029686D"/>
    <w:rsid w:val="002A45B7"/>
    <w:rsid w:val="002A4B48"/>
    <w:rsid w:val="002A6062"/>
    <w:rsid w:val="002B3AD2"/>
    <w:rsid w:val="002B4232"/>
    <w:rsid w:val="002C2501"/>
    <w:rsid w:val="002D1C72"/>
    <w:rsid w:val="002D272B"/>
    <w:rsid w:val="002D3D34"/>
    <w:rsid w:val="00317C82"/>
    <w:rsid w:val="0033034B"/>
    <w:rsid w:val="00332963"/>
    <w:rsid w:val="00337EDA"/>
    <w:rsid w:val="003452BD"/>
    <w:rsid w:val="003460FB"/>
    <w:rsid w:val="00350780"/>
    <w:rsid w:val="00353C57"/>
    <w:rsid w:val="00355BB7"/>
    <w:rsid w:val="0035629D"/>
    <w:rsid w:val="003635F9"/>
    <w:rsid w:val="00364F51"/>
    <w:rsid w:val="003710D9"/>
    <w:rsid w:val="003763B5"/>
    <w:rsid w:val="0037792E"/>
    <w:rsid w:val="00382B18"/>
    <w:rsid w:val="003830BB"/>
    <w:rsid w:val="0038391A"/>
    <w:rsid w:val="003904BD"/>
    <w:rsid w:val="003A09D2"/>
    <w:rsid w:val="003A4AAB"/>
    <w:rsid w:val="003A6F47"/>
    <w:rsid w:val="003B11C9"/>
    <w:rsid w:val="003B331D"/>
    <w:rsid w:val="003B4EAC"/>
    <w:rsid w:val="003B65F0"/>
    <w:rsid w:val="003C2EF6"/>
    <w:rsid w:val="003C44CE"/>
    <w:rsid w:val="003D431B"/>
    <w:rsid w:val="003D68F0"/>
    <w:rsid w:val="003E0160"/>
    <w:rsid w:val="003E2018"/>
    <w:rsid w:val="003F09FA"/>
    <w:rsid w:val="003F23C2"/>
    <w:rsid w:val="00400AC0"/>
    <w:rsid w:val="00414252"/>
    <w:rsid w:val="0041606D"/>
    <w:rsid w:val="004169FF"/>
    <w:rsid w:val="00420B98"/>
    <w:rsid w:val="0042159A"/>
    <w:rsid w:val="00424104"/>
    <w:rsid w:val="00432298"/>
    <w:rsid w:val="0043242C"/>
    <w:rsid w:val="00436E23"/>
    <w:rsid w:val="00440723"/>
    <w:rsid w:val="00447E10"/>
    <w:rsid w:val="00452B40"/>
    <w:rsid w:val="004541CE"/>
    <w:rsid w:val="00456F16"/>
    <w:rsid w:val="004575C6"/>
    <w:rsid w:val="00470981"/>
    <w:rsid w:val="00472471"/>
    <w:rsid w:val="0047326D"/>
    <w:rsid w:val="00477224"/>
    <w:rsid w:val="00487F49"/>
    <w:rsid w:val="004933D6"/>
    <w:rsid w:val="00493C8C"/>
    <w:rsid w:val="00494AD6"/>
    <w:rsid w:val="00496636"/>
    <w:rsid w:val="00496E86"/>
    <w:rsid w:val="00497560"/>
    <w:rsid w:val="004A0748"/>
    <w:rsid w:val="004A5B50"/>
    <w:rsid w:val="004A6B4F"/>
    <w:rsid w:val="004B6729"/>
    <w:rsid w:val="004D0814"/>
    <w:rsid w:val="004D08DB"/>
    <w:rsid w:val="004D76E1"/>
    <w:rsid w:val="004E265D"/>
    <w:rsid w:val="004E2B44"/>
    <w:rsid w:val="004F464E"/>
    <w:rsid w:val="004F774A"/>
    <w:rsid w:val="005103DE"/>
    <w:rsid w:val="0051347D"/>
    <w:rsid w:val="00514E54"/>
    <w:rsid w:val="005159A2"/>
    <w:rsid w:val="00526B55"/>
    <w:rsid w:val="00527878"/>
    <w:rsid w:val="00532F6E"/>
    <w:rsid w:val="00534480"/>
    <w:rsid w:val="00545F98"/>
    <w:rsid w:val="00547D94"/>
    <w:rsid w:val="00550FFC"/>
    <w:rsid w:val="005604AE"/>
    <w:rsid w:val="00561AB1"/>
    <w:rsid w:val="00561DC1"/>
    <w:rsid w:val="00563DBE"/>
    <w:rsid w:val="00563FF2"/>
    <w:rsid w:val="00567C73"/>
    <w:rsid w:val="00595994"/>
    <w:rsid w:val="005A2EA2"/>
    <w:rsid w:val="005B73B5"/>
    <w:rsid w:val="005B7A0E"/>
    <w:rsid w:val="005C6700"/>
    <w:rsid w:val="005C6862"/>
    <w:rsid w:val="005D3449"/>
    <w:rsid w:val="005D4E76"/>
    <w:rsid w:val="005E4510"/>
    <w:rsid w:val="005F4C1C"/>
    <w:rsid w:val="005F57D3"/>
    <w:rsid w:val="005F634F"/>
    <w:rsid w:val="005F71E9"/>
    <w:rsid w:val="00600281"/>
    <w:rsid w:val="00600ED8"/>
    <w:rsid w:val="006122A6"/>
    <w:rsid w:val="00622312"/>
    <w:rsid w:val="00624B26"/>
    <w:rsid w:val="00626F11"/>
    <w:rsid w:val="0063325E"/>
    <w:rsid w:val="00637939"/>
    <w:rsid w:val="006404DA"/>
    <w:rsid w:val="00643D31"/>
    <w:rsid w:val="00654735"/>
    <w:rsid w:val="00665416"/>
    <w:rsid w:val="00666EB7"/>
    <w:rsid w:val="00667B03"/>
    <w:rsid w:val="00681EC2"/>
    <w:rsid w:val="006822EC"/>
    <w:rsid w:val="0068237C"/>
    <w:rsid w:val="00682F5E"/>
    <w:rsid w:val="00683977"/>
    <w:rsid w:val="00695223"/>
    <w:rsid w:val="0069616C"/>
    <w:rsid w:val="006A032B"/>
    <w:rsid w:val="006A083E"/>
    <w:rsid w:val="006B2190"/>
    <w:rsid w:val="006B2F24"/>
    <w:rsid w:val="006C3B7B"/>
    <w:rsid w:val="006E1EB5"/>
    <w:rsid w:val="006E2967"/>
    <w:rsid w:val="006F31C8"/>
    <w:rsid w:val="00700485"/>
    <w:rsid w:val="007162BB"/>
    <w:rsid w:val="007164B2"/>
    <w:rsid w:val="00716849"/>
    <w:rsid w:val="00717A75"/>
    <w:rsid w:val="00723F6F"/>
    <w:rsid w:val="0073020D"/>
    <w:rsid w:val="00737CC3"/>
    <w:rsid w:val="00741112"/>
    <w:rsid w:val="00746DF0"/>
    <w:rsid w:val="0074746D"/>
    <w:rsid w:val="00750FBC"/>
    <w:rsid w:val="00753E1A"/>
    <w:rsid w:val="007618D5"/>
    <w:rsid w:val="00765116"/>
    <w:rsid w:val="007708F0"/>
    <w:rsid w:val="00773600"/>
    <w:rsid w:val="00781C08"/>
    <w:rsid w:val="007838F3"/>
    <w:rsid w:val="00792BA8"/>
    <w:rsid w:val="007A35C8"/>
    <w:rsid w:val="007A5A9A"/>
    <w:rsid w:val="007B3743"/>
    <w:rsid w:val="007B47D5"/>
    <w:rsid w:val="007B69D4"/>
    <w:rsid w:val="007C0009"/>
    <w:rsid w:val="007C3AD6"/>
    <w:rsid w:val="007D32B3"/>
    <w:rsid w:val="007D6063"/>
    <w:rsid w:val="007E2170"/>
    <w:rsid w:val="007E2998"/>
    <w:rsid w:val="007E6422"/>
    <w:rsid w:val="007F0B8F"/>
    <w:rsid w:val="00801731"/>
    <w:rsid w:val="0080215F"/>
    <w:rsid w:val="0080602F"/>
    <w:rsid w:val="00812C14"/>
    <w:rsid w:val="00816382"/>
    <w:rsid w:val="00816B4F"/>
    <w:rsid w:val="008202AA"/>
    <w:rsid w:val="008228EE"/>
    <w:rsid w:val="00822947"/>
    <w:rsid w:val="008338F3"/>
    <w:rsid w:val="00841DBE"/>
    <w:rsid w:val="008426E6"/>
    <w:rsid w:val="00844400"/>
    <w:rsid w:val="0084549F"/>
    <w:rsid w:val="00857062"/>
    <w:rsid w:val="00862EFE"/>
    <w:rsid w:val="00871348"/>
    <w:rsid w:val="0087191E"/>
    <w:rsid w:val="00874EF4"/>
    <w:rsid w:val="00885D2C"/>
    <w:rsid w:val="00893CC9"/>
    <w:rsid w:val="008A1AA5"/>
    <w:rsid w:val="008A1DC0"/>
    <w:rsid w:val="008A1E99"/>
    <w:rsid w:val="008A26F7"/>
    <w:rsid w:val="008A4069"/>
    <w:rsid w:val="008B0791"/>
    <w:rsid w:val="008B1C86"/>
    <w:rsid w:val="008B4381"/>
    <w:rsid w:val="008B6692"/>
    <w:rsid w:val="008C3EBD"/>
    <w:rsid w:val="008C5E74"/>
    <w:rsid w:val="008C750B"/>
    <w:rsid w:val="008D2F71"/>
    <w:rsid w:val="008D40CB"/>
    <w:rsid w:val="008D5FAF"/>
    <w:rsid w:val="008D633D"/>
    <w:rsid w:val="008D6E9B"/>
    <w:rsid w:val="008E14F7"/>
    <w:rsid w:val="008F3191"/>
    <w:rsid w:val="008F4D0F"/>
    <w:rsid w:val="008F6AC4"/>
    <w:rsid w:val="008F78F0"/>
    <w:rsid w:val="00902BF4"/>
    <w:rsid w:val="0090653D"/>
    <w:rsid w:val="009114A2"/>
    <w:rsid w:val="009127D0"/>
    <w:rsid w:val="00922D57"/>
    <w:rsid w:val="00924F5B"/>
    <w:rsid w:val="0093552C"/>
    <w:rsid w:val="0094004D"/>
    <w:rsid w:val="0094327F"/>
    <w:rsid w:val="00954980"/>
    <w:rsid w:val="00956087"/>
    <w:rsid w:val="0097570B"/>
    <w:rsid w:val="00976DAF"/>
    <w:rsid w:val="00983B6C"/>
    <w:rsid w:val="00987778"/>
    <w:rsid w:val="00987CAB"/>
    <w:rsid w:val="00990E38"/>
    <w:rsid w:val="009911D9"/>
    <w:rsid w:val="00991DC9"/>
    <w:rsid w:val="00991E98"/>
    <w:rsid w:val="009A7A6A"/>
    <w:rsid w:val="009B0188"/>
    <w:rsid w:val="009B06EC"/>
    <w:rsid w:val="009B46C3"/>
    <w:rsid w:val="009C356B"/>
    <w:rsid w:val="009C4709"/>
    <w:rsid w:val="009C48B1"/>
    <w:rsid w:val="009D398D"/>
    <w:rsid w:val="009E5615"/>
    <w:rsid w:val="009F12C8"/>
    <w:rsid w:val="009F58BA"/>
    <w:rsid w:val="00A0564D"/>
    <w:rsid w:val="00A1166F"/>
    <w:rsid w:val="00A148FE"/>
    <w:rsid w:val="00A21B66"/>
    <w:rsid w:val="00A25F33"/>
    <w:rsid w:val="00A32A36"/>
    <w:rsid w:val="00A439BE"/>
    <w:rsid w:val="00A468CB"/>
    <w:rsid w:val="00A61047"/>
    <w:rsid w:val="00A774A5"/>
    <w:rsid w:val="00A82098"/>
    <w:rsid w:val="00A84BD0"/>
    <w:rsid w:val="00A85121"/>
    <w:rsid w:val="00A91B1C"/>
    <w:rsid w:val="00A970AB"/>
    <w:rsid w:val="00AA1772"/>
    <w:rsid w:val="00AA28D3"/>
    <w:rsid w:val="00AA4537"/>
    <w:rsid w:val="00AA51AE"/>
    <w:rsid w:val="00AB18FC"/>
    <w:rsid w:val="00AB2743"/>
    <w:rsid w:val="00AB6A1E"/>
    <w:rsid w:val="00AB6D8D"/>
    <w:rsid w:val="00AB73B6"/>
    <w:rsid w:val="00AB7B72"/>
    <w:rsid w:val="00AC05AF"/>
    <w:rsid w:val="00AC6490"/>
    <w:rsid w:val="00AC79B9"/>
    <w:rsid w:val="00AC7C75"/>
    <w:rsid w:val="00AD7A08"/>
    <w:rsid w:val="00AE0A30"/>
    <w:rsid w:val="00AF1D67"/>
    <w:rsid w:val="00B02FA6"/>
    <w:rsid w:val="00B03220"/>
    <w:rsid w:val="00B0714A"/>
    <w:rsid w:val="00B11E72"/>
    <w:rsid w:val="00B22AA5"/>
    <w:rsid w:val="00B25624"/>
    <w:rsid w:val="00B31473"/>
    <w:rsid w:val="00B33CC8"/>
    <w:rsid w:val="00B40CF5"/>
    <w:rsid w:val="00B43F06"/>
    <w:rsid w:val="00B476C8"/>
    <w:rsid w:val="00B50B45"/>
    <w:rsid w:val="00B55B87"/>
    <w:rsid w:val="00B56CBA"/>
    <w:rsid w:val="00B733F8"/>
    <w:rsid w:val="00B77986"/>
    <w:rsid w:val="00B82637"/>
    <w:rsid w:val="00B83628"/>
    <w:rsid w:val="00B84271"/>
    <w:rsid w:val="00B84988"/>
    <w:rsid w:val="00B85AF3"/>
    <w:rsid w:val="00B87BEA"/>
    <w:rsid w:val="00B94B39"/>
    <w:rsid w:val="00B97EE7"/>
    <w:rsid w:val="00BA0C49"/>
    <w:rsid w:val="00BB5FD4"/>
    <w:rsid w:val="00BC1E1D"/>
    <w:rsid w:val="00BC6592"/>
    <w:rsid w:val="00BC7F03"/>
    <w:rsid w:val="00BD0863"/>
    <w:rsid w:val="00BD09A8"/>
    <w:rsid w:val="00BD5500"/>
    <w:rsid w:val="00BD7690"/>
    <w:rsid w:val="00BE161A"/>
    <w:rsid w:val="00BE4576"/>
    <w:rsid w:val="00BF4440"/>
    <w:rsid w:val="00BF48D0"/>
    <w:rsid w:val="00BF4944"/>
    <w:rsid w:val="00C04A42"/>
    <w:rsid w:val="00C10202"/>
    <w:rsid w:val="00C10253"/>
    <w:rsid w:val="00C1095B"/>
    <w:rsid w:val="00C1184A"/>
    <w:rsid w:val="00C156C0"/>
    <w:rsid w:val="00C23456"/>
    <w:rsid w:val="00C23882"/>
    <w:rsid w:val="00C334D5"/>
    <w:rsid w:val="00C41599"/>
    <w:rsid w:val="00C42241"/>
    <w:rsid w:val="00C43756"/>
    <w:rsid w:val="00C44B49"/>
    <w:rsid w:val="00C450E0"/>
    <w:rsid w:val="00C45D51"/>
    <w:rsid w:val="00C463CC"/>
    <w:rsid w:val="00C46BD0"/>
    <w:rsid w:val="00C53D32"/>
    <w:rsid w:val="00C552AF"/>
    <w:rsid w:val="00C622B6"/>
    <w:rsid w:val="00C75F67"/>
    <w:rsid w:val="00C77416"/>
    <w:rsid w:val="00C85C51"/>
    <w:rsid w:val="00C8729A"/>
    <w:rsid w:val="00C90B2E"/>
    <w:rsid w:val="00C90E40"/>
    <w:rsid w:val="00C927FA"/>
    <w:rsid w:val="00C94917"/>
    <w:rsid w:val="00C95398"/>
    <w:rsid w:val="00C96EBB"/>
    <w:rsid w:val="00CC0C15"/>
    <w:rsid w:val="00CC5740"/>
    <w:rsid w:val="00CC5D31"/>
    <w:rsid w:val="00CC6C50"/>
    <w:rsid w:val="00CD0C0A"/>
    <w:rsid w:val="00CD4D21"/>
    <w:rsid w:val="00CD7589"/>
    <w:rsid w:val="00CE04E7"/>
    <w:rsid w:val="00CE4038"/>
    <w:rsid w:val="00CE4684"/>
    <w:rsid w:val="00CE702F"/>
    <w:rsid w:val="00CE70B1"/>
    <w:rsid w:val="00CE74C5"/>
    <w:rsid w:val="00CF11AC"/>
    <w:rsid w:val="00D05E82"/>
    <w:rsid w:val="00D10BDE"/>
    <w:rsid w:val="00D117B1"/>
    <w:rsid w:val="00D17C78"/>
    <w:rsid w:val="00D22425"/>
    <w:rsid w:val="00D232AD"/>
    <w:rsid w:val="00D23F33"/>
    <w:rsid w:val="00D2607F"/>
    <w:rsid w:val="00D3062D"/>
    <w:rsid w:val="00D36410"/>
    <w:rsid w:val="00D403DA"/>
    <w:rsid w:val="00D41225"/>
    <w:rsid w:val="00D43FEB"/>
    <w:rsid w:val="00D515E5"/>
    <w:rsid w:val="00D53BEC"/>
    <w:rsid w:val="00D5628E"/>
    <w:rsid w:val="00D63307"/>
    <w:rsid w:val="00D64802"/>
    <w:rsid w:val="00D6586E"/>
    <w:rsid w:val="00D7189D"/>
    <w:rsid w:val="00D72C87"/>
    <w:rsid w:val="00D75B71"/>
    <w:rsid w:val="00D81E0A"/>
    <w:rsid w:val="00D84613"/>
    <w:rsid w:val="00D9176A"/>
    <w:rsid w:val="00D95C56"/>
    <w:rsid w:val="00D978F1"/>
    <w:rsid w:val="00D9795C"/>
    <w:rsid w:val="00DA109D"/>
    <w:rsid w:val="00DA34D2"/>
    <w:rsid w:val="00DA39EA"/>
    <w:rsid w:val="00DA3AB7"/>
    <w:rsid w:val="00DA54F3"/>
    <w:rsid w:val="00DA755F"/>
    <w:rsid w:val="00DB2E9A"/>
    <w:rsid w:val="00DB5016"/>
    <w:rsid w:val="00DB743A"/>
    <w:rsid w:val="00DB7F66"/>
    <w:rsid w:val="00DC294D"/>
    <w:rsid w:val="00DC5B36"/>
    <w:rsid w:val="00DC5B6D"/>
    <w:rsid w:val="00DD11F4"/>
    <w:rsid w:val="00DD4FF8"/>
    <w:rsid w:val="00DD5D1D"/>
    <w:rsid w:val="00DD718D"/>
    <w:rsid w:val="00DE18C9"/>
    <w:rsid w:val="00DF0E9D"/>
    <w:rsid w:val="00DF1BB4"/>
    <w:rsid w:val="00DF428C"/>
    <w:rsid w:val="00DF4839"/>
    <w:rsid w:val="00DF5C13"/>
    <w:rsid w:val="00E00682"/>
    <w:rsid w:val="00E021B3"/>
    <w:rsid w:val="00E0620E"/>
    <w:rsid w:val="00E10E4C"/>
    <w:rsid w:val="00E11E14"/>
    <w:rsid w:val="00E12A98"/>
    <w:rsid w:val="00E157D6"/>
    <w:rsid w:val="00E17A3B"/>
    <w:rsid w:val="00E2000B"/>
    <w:rsid w:val="00E26B02"/>
    <w:rsid w:val="00E31EE0"/>
    <w:rsid w:val="00E353F8"/>
    <w:rsid w:val="00E533DF"/>
    <w:rsid w:val="00E60217"/>
    <w:rsid w:val="00E6091A"/>
    <w:rsid w:val="00E612B4"/>
    <w:rsid w:val="00E631A9"/>
    <w:rsid w:val="00E64420"/>
    <w:rsid w:val="00E65DC3"/>
    <w:rsid w:val="00E7114C"/>
    <w:rsid w:val="00E74922"/>
    <w:rsid w:val="00E74AA9"/>
    <w:rsid w:val="00E860DB"/>
    <w:rsid w:val="00E8660C"/>
    <w:rsid w:val="00E877AA"/>
    <w:rsid w:val="00E913E7"/>
    <w:rsid w:val="00EA4436"/>
    <w:rsid w:val="00EA5F9A"/>
    <w:rsid w:val="00EA664E"/>
    <w:rsid w:val="00EB0877"/>
    <w:rsid w:val="00EB215A"/>
    <w:rsid w:val="00EC0561"/>
    <w:rsid w:val="00EC075D"/>
    <w:rsid w:val="00EE2221"/>
    <w:rsid w:val="00EF71C9"/>
    <w:rsid w:val="00EF7439"/>
    <w:rsid w:val="00F00E35"/>
    <w:rsid w:val="00F01525"/>
    <w:rsid w:val="00F03373"/>
    <w:rsid w:val="00F04298"/>
    <w:rsid w:val="00F059F9"/>
    <w:rsid w:val="00F074E1"/>
    <w:rsid w:val="00F10490"/>
    <w:rsid w:val="00F1363A"/>
    <w:rsid w:val="00F1445B"/>
    <w:rsid w:val="00F14A6C"/>
    <w:rsid w:val="00F1564D"/>
    <w:rsid w:val="00F23169"/>
    <w:rsid w:val="00F233FC"/>
    <w:rsid w:val="00F27924"/>
    <w:rsid w:val="00F32916"/>
    <w:rsid w:val="00F34845"/>
    <w:rsid w:val="00F34D9B"/>
    <w:rsid w:val="00F37EBD"/>
    <w:rsid w:val="00F40528"/>
    <w:rsid w:val="00F42E4B"/>
    <w:rsid w:val="00F4733B"/>
    <w:rsid w:val="00F47554"/>
    <w:rsid w:val="00F5552A"/>
    <w:rsid w:val="00F55539"/>
    <w:rsid w:val="00F571B5"/>
    <w:rsid w:val="00F64EE1"/>
    <w:rsid w:val="00F8600E"/>
    <w:rsid w:val="00F91106"/>
    <w:rsid w:val="00F92DED"/>
    <w:rsid w:val="00F966B5"/>
    <w:rsid w:val="00F97C15"/>
    <w:rsid w:val="00FA1D9F"/>
    <w:rsid w:val="00FA3BBB"/>
    <w:rsid w:val="00FA5AA4"/>
    <w:rsid w:val="00FA656B"/>
    <w:rsid w:val="00FA6EB8"/>
    <w:rsid w:val="00FB2A29"/>
    <w:rsid w:val="00FB4DC6"/>
    <w:rsid w:val="00FC37C9"/>
    <w:rsid w:val="00FC3892"/>
    <w:rsid w:val="00FC3A99"/>
    <w:rsid w:val="00FD5C30"/>
    <w:rsid w:val="00FD61A5"/>
    <w:rsid w:val="00FE27A8"/>
    <w:rsid w:val="00FE4D14"/>
    <w:rsid w:val="00FE7CF7"/>
    <w:rsid w:val="00FF32FF"/>
    <w:rsid w:val="00FF632E"/>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A5F9A"/>
    <w:pPr>
      <w:spacing w:after="0" w:line="240" w:lineRule="auto"/>
    </w:pPr>
  </w:style>
  <w:style w:type="paragraph" w:styleId="Normlnywebov">
    <w:name w:val="Normal (Web)"/>
    <w:basedOn w:val="Normlny"/>
    <w:uiPriority w:val="99"/>
    <w:semiHidden/>
    <w:unhideWhenUsed/>
    <w:rsid w:val="007838F3"/>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FA656B"/>
  </w:style>
  <w:style w:type="character" w:customStyle="1" w:styleId="eop">
    <w:name w:val="eop"/>
    <w:basedOn w:val="Predvolenpsmoodseku"/>
    <w:rsid w:val="00FA656B"/>
  </w:style>
  <w:style w:type="character" w:customStyle="1" w:styleId="apple-converted-space">
    <w:name w:val="apple-converted-space"/>
    <w:basedOn w:val="Predvolenpsmoodseku"/>
    <w:rsid w:val="00F34845"/>
  </w:style>
  <w:style w:type="character" w:styleId="Nevyrieenzmienka">
    <w:name w:val="Unresolved Mention"/>
    <w:basedOn w:val="Predvolenpsmoodseku"/>
    <w:uiPriority w:val="99"/>
    <w:semiHidden/>
    <w:unhideWhenUsed/>
    <w:rsid w:val="0084549F"/>
    <w:rPr>
      <w:color w:val="605E5C"/>
      <w:shd w:val="clear" w:color="auto" w:fill="E1DFDD"/>
    </w:rPr>
  </w:style>
  <w:style w:type="character" w:styleId="PouitHypertextovPrepojenie">
    <w:name w:val="FollowedHyperlink"/>
    <w:basedOn w:val="Predvolenpsmoodseku"/>
    <w:uiPriority w:val="99"/>
    <w:semiHidden/>
    <w:unhideWhenUsed/>
    <w:rsid w:val="008454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774597674">
      <w:bodyDiv w:val="1"/>
      <w:marLeft w:val="0"/>
      <w:marRight w:val="0"/>
      <w:marTop w:val="0"/>
      <w:marBottom w:val="0"/>
      <w:divBdr>
        <w:top w:val="none" w:sz="0" w:space="0" w:color="auto"/>
        <w:left w:val="none" w:sz="0" w:space="0" w:color="auto"/>
        <w:bottom w:val="none" w:sz="0" w:space="0" w:color="auto"/>
        <w:right w:val="none" w:sz="0" w:space="0" w:color="auto"/>
      </w:divBdr>
    </w:div>
    <w:div w:id="1228607736">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artin.danis@bbsk.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ra.oravcova@bbsk.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rtin.danis@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BBSK_ZoD_stavebne_prace_s_PD_SOS_HSaO_ZV_final" edit="true"/>
    <f:field ref="objsubject" par="" text="" edit="true"/>
    <f:field ref="objcreatedby" par="" text="Oravcová, Nora, Ing."/>
    <f:field ref="objcreatedat" par="" date="2024-02-15T14:27:16" text="15. 2. 2024 14:27:16"/>
    <f:field ref="objchangedby" par="" text="Hollý, Matúš, Ing."/>
    <f:field ref="objmodifiedat" par="" date="2024-02-20T13:45:35" text="20. 2. 2024 13:45:35"/>
    <f:field ref="doc_FSCFOLIO_1_1001_FieldDocumentNumber" par="" text=""/>
    <f:field ref="doc_FSCFOLIO_1_1001_FieldSubject" par="" text="" edit="true"/>
    <f:field ref="FSCFOLIO_1_1001_FieldCurrentUser" par="" text="Ing. Nora Oravcová"/>
    <f:field ref="CCAPRECONFIG_15_1001_Objektname" par="" text="BBSK_ZoD_stavebne_prace_s_PD_SOS_HSaO_ZV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12274</Words>
  <Characters>69965</Characters>
  <Application>Microsoft Office Word</Application>
  <DocSecurity>4</DocSecurity>
  <Lines>583</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Zolczerová Ľubica</cp:lastModifiedBy>
  <cp:revision>2</cp:revision>
  <cp:lastPrinted>2024-04-30T12:39:00Z</cp:lastPrinted>
  <dcterms:created xsi:type="dcterms:W3CDTF">2024-06-24T06:58:00Z</dcterms:created>
  <dcterms:modified xsi:type="dcterms:W3CDTF">2024-06-24T06:58:00Z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2024, 14:27</vt:lpwstr>
  </property>
  <property fmtid="{D5CDD505-2E9C-101B-9397-08002B2CF9AE}" pid="59" name="FSC#SKEDITIONREG@103.510:curruserrolegroup">
    <vt:lpwstr>Oddelenie pozemných stavieb</vt:lpwstr>
  </property>
  <property fmtid="{D5CDD505-2E9C-101B-9397-08002B2CF9AE}" pid="60" name="FSC#SKEDITIONREG@103.510:currusersubst">
    <vt:lpwstr>Ing. Nora Oravcová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15.2.2024, 14:27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SOS HSaO Zvolen</vt:lpwstr>
  </property>
  <property fmtid="{D5CDD505-2E9C-101B-9397-08002B2CF9AE}" pid="326" name="FSC#COOELAK@1.1001:FileReference">
    <vt:lpwstr>5732-2024</vt:lpwstr>
  </property>
  <property fmtid="{D5CDD505-2E9C-101B-9397-08002B2CF9AE}" pid="327" name="FSC#COOELAK@1.1001:FileRefYear">
    <vt:lpwstr>2024</vt:lpwstr>
  </property>
  <property fmtid="{D5CDD505-2E9C-101B-9397-08002B2CF9AE}" pid="328" name="FSC#COOELAK@1.1001:FileRefOrdinal">
    <vt:lpwstr>5732</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20.02.2024</vt:lpwstr>
  </property>
  <property fmtid="{D5CDD505-2E9C-101B-9397-08002B2CF9AE}" pid="338" name="FSC#COOELAK@1.1001:Department">
    <vt:lpwstr>ODDPS (Oddelenie pozemných stavieb)</vt:lpwstr>
  </property>
  <property fmtid="{D5CDD505-2E9C-101B-9397-08002B2CF9AE}" pid="339" name="FSC#COOELAK@1.1001:CreatedAt">
    <vt:lpwstr>15.02.2024</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*COO.2090.100.9.7219158*</vt:lpwstr>
  </property>
  <property fmtid="{D5CDD505-2E9C-101B-9397-08002B2CF9AE}" pid="343" name="FSC#COOELAK@1.1001:RefBarCode">
    <vt:lpwstr>*COO.2090.100.9.7194187*</vt:lpwstr>
  </property>
  <property fmtid="{D5CDD505-2E9C-101B-9397-08002B2CF9AE}" pid="344" name="FSC#COOELAK@1.1001:FileRefBarCode">
    <vt:lpwstr>*5732-2024*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Odborný referent II</vt:lpwstr>
  </property>
  <property fmtid="{D5CDD505-2E9C-101B-9397-08002B2CF9AE}" pid="359" name="FSC#COOELAK@1.1001:CurrentUserEmail">
    <vt:lpwstr>nora.oravcova@bbsk.sk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08.02.2024</vt:lpwstr>
  </property>
  <property fmtid="{D5CDD505-2E9C-101B-9397-08002B2CF9AE}" pid="371" name="FSC#ATSTATECFG@1.1001:SubfileSubject">
    <vt:lpwstr>ZFK pred VO - Zmluva o dielo 107/2024/ODDPS - SOŠ HSaO Zvolen – Rekonštrukcia  a modernizácia strediska praktického vyučovania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5732-2024-1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COO.2090.100.9.7219158</vt:lpwstr>
  </property>
  <property fmtid="{D5CDD505-2E9C-101B-9397-08002B2CF9AE}" pid="392" name="FSC#FSCFOLIO@1.1001:docpropproject">
    <vt:lpwstr/>
  </property>
</Properties>
</file>