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56" w:rsidRPr="00E13F6C" w:rsidRDefault="004D1356" w:rsidP="004D1356">
      <w:pPr>
        <w:pStyle w:val="Default"/>
        <w:tabs>
          <w:tab w:val="left" w:pos="5954"/>
        </w:tabs>
        <w:jc w:val="center"/>
        <w:rPr>
          <w:rFonts w:ascii="Times New Roman" w:hAnsi="Times New Roman" w:cs="Times New Roman"/>
          <w:color w:val="auto"/>
          <w:sz w:val="22"/>
          <w:szCs w:val="22"/>
        </w:rPr>
      </w:pPr>
      <w:r w:rsidRPr="00E13F6C">
        <w:rPr>
          <w:rFonts w:ascii="Times New Roman" w:hAnsi="Times New Roman" w:cs="Times New Roman"/>
          <w:i/>
          <w:color w:val="auto"/>
          <w:sz w:val="22"/>
          <w:szCs w:val="22"/>
        </w:rPr>
        <w:t>Návrh</w:t>
      </w:r>
    </w:p>
    <w:p w:rsidR="004D1356" w:rsidRPr="00CF4CEF" w:rsidRDefault="004D1356" w:rsidP="004D1356">
      <w:pPr>
        <w:autoSpaceDE w:val="0"/>
        <w:autoSpaceDN w:val="0"/>
        <w:adjustRightInd w:val="0"/>
        <w:spacing w:after="0" w:line="240" w:lineRule="auto"/>
        <w:jc w:val="center"/>
        <w:rPr>
          <w:rFonts w:ascii="Times New Roman" w:hAnsi="Times New Roman"/>
          <w:color w:val="000000"/>
          <w:sz w:val="26"/>
          <w:szCs w:val="26"/>
          <w:lang w:eastAsia="sk-SK"/>
        </w:rPr>
      </w:pPr>
      <w:r w:rsidRPr="00CF4CEF">
        <w:rPr>
          <w:rFonts w:ascii="Times New Roman" w:hAnsi="Times New Roman"/>
          <w:b/>
          <w:bCs/>
          <w:color w:val="000000"/>
          <w:sz w:val="26"/>
          <w:szCs w:val="26"/>
          <w:lang w:eastAsia="sk-SK"/>
        </w:rPr>
        <w:t>ZMLU</w:t>
      </w:r>
      <w:r w:rsidR="00CC4A3A">
        <w:rPr>
          <w:rFonts w:ascii="Times New Roman" w:hAnsi="Times New Roman"/>
          <w:b/>
          <w:bCs/>
          <w:color w:val="000000"/>
          <w:sz w:val="26"/>
          <w:szCs w:val="26"/>
          <w:lang w:eastAsia="sk-SK"/>
        </w:rPr>
        <w:t>VA O DIELO č. ............./2019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na uskutočnenie stavebných prác v súlade s ustanoveniami</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obchodného zákonníka číslo 5l3/9l Zb.</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numPr>
          <w:ilvl w:val="0"/>
          <w:numId w:val="2"/>
        </w:num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Zmluvné strany</w:t>
      </w:r>
    </w:p>
    <w:p w:rsidR="004D1356" w:rsidRPr="00CF4CEF" w:rsidRDefault="004D1356" w:rsidP="004D1356">
      <w:pPr>
        <w:autoSpaceDE w:val="0"/>
        <w:autoSpaceDN w:val="0"/>
        <w:adjustRightInd w:val="0"/>
        <w:spacing w:after="0" w:line="240" w:lineRule="auto"/>
        <w:ind w:left="1080"/>
        <w:rPr>
          <w:rFonts w:ascii="Times New Roman" w:hAnsi="Times New Roman"/>
          <w:color w:val="000000"/>
          <w:lang w:eastAsia="sk-SK"/>
        </w:rPr>
      </w:pPr>
    </w:p>
    <w:p w:rsidR="00243DB4" w:rsidRPr="007E7733" w:rsidRDefault="004D1356" w:rsidP="00243DB4">
      <w:pPr>
        <w:pStyle w:val="Obyajntext1"/>
        <w:tabs>
          <w:tab w:val="left" w:pos="708"/>
          <w:tab w:val="left" w:pos="1416"/>
          <w:tab w:val="left" w:pos="2124"/>
          <w:tab w:val="left" w:pos="2832"/>
          <w:tab w:val="left" w:pos="5415"/>
        </w:tabs>
        <w:jc w:val="both"/>
        <w:rPr>
          <w:rFonts w:ascii="Times New Roman" w:eastAsia="MS Mincho" w:hAnsi="Times New Roman" w:cs="Times New Roman"/>
          <w:sz w:val="24"/>
          <w:szCs w:val="24"/>
        </w:rPr>
      </w:pPr>
      <w:r w:rsidRPr="00CF4CEF">
        <w:rPr>
          <w:rFonts w:ascii="Times New Roman" w:hAnsi="Times New Roman"/>
          <w:color w:val="000000"/>
          <w:lang w:eastAsia="sk-SK"/>
        </w:rPr>
        <w:t>1.1. OBJEDNÁVATEĽ:</w:t>
      </w:r>
      <w:r w:rsidRPr="00CF4CEF">
        <w:rPr>
          <w:rFonts w:ascii="Times New Roman" w:eastAsia="MS Mincho" w:hAnsi="Times New Roman"/>
          <w:b/>
          <w:bCs/>
        </w:rPr>
        <w:tab/>
      </w:r>
      <w:r w:rsidR="00CC4A3A" w:rsidRPr="00CC4A3A">
        <w:rPr>
          <w:rFonts w:ascii="Times New Roman" w:eastAsia="MS Mincho" w:hAnsi="Times New Roman"/>
          <w:b/>
          <w:bCs/>
          <w:sz w:val="24"/>
          <w:szCs w:val="24"/>
        </w:rPr>
        <w:t xml:space="preserve">Mesto </w:t>
      </w:r>
      <w:r w:rsidR="00243DB4" w:rsidRPr="00CC4A3A">
        <w:rPr>
          <w:rFonts w:ascii="Times New Roman" w:hAnsi="Times New Roman" w:cs="Times New Roman"/>
          <w:b/>
          <w:sz w:val="24"/>
          <w:szCs w:val="24"/>
        </w:rPr>
        <w:t>G</w:t>
      </w:r>
      <w:r w:rsidR="00243DB4" w:rsidRPr="007E7733">
        <w:rPr>
          <w:rFonts w:ascii="Times New Roman" w:hAnsi="Times New Roman" w:cs="Times New Roman"/>
          <w:b/>
          <w:sz w:val="24"/>
          <w:szCs w:val="24"/>
        </w:rPr>
        <w:t>iraltovce</w:t>
      </w:r>
    </w:p>
    <w:p w:rsidR="00243DB4" w:rsidRPr="007E7733" w:rsidRDefault="00243DB4" w:rsidP="00243DB4">
      <w:pPr>
        <w:pStyle w:val="Obyajntext1"/>
        <w:tabs>
          <w:tab w:val="left" w:pos="2127"/>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                  </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Dukelská 75/77</w:t>
      </w:r>
      <w:r w:rsidRPr="007E7733">
        <w:rPr>
          <w:rFonts w:ascii="Times New Roman" w:hAnsi="Times New Roman" w:cs="Times New Roman"/>
          <w:sz w:val="24"/>
          <w:szCs w:val="24"/>
          <w:lang w:eastAsia="sk-SK"/>
        </w:rPr>
        <w:t xml:space="preserve">, </w:t>
      </w:r>
      <w:r w:rsidRPr="007E7733">
        <w:rPr>
          <w:rFonts w:ascii="Times New Roman" w:hAnsi="Times New Roman" w:cs="Times New Roman"/>
          <w:sz w:val="24"/>
          <w:szCs w:val="24"/>
        </w:rPr>
        <w:t>087 01 Giraltovce</w:t>
      </w:r>
    </w:p>
    <w:p w:rsidR="00243DB4" w:rsidRPr="007E7733" w:rsidRDefault="00243DB4" w:rsidP="00243DB4">
      <w:pPr>
        <w:pStyle w:val="Nadpis3"/>
        <w:rPr>
          <w:rFonts w:ascii="Times New Roman" w:eastAsia="MS Mincho" w:hAnsi="Times New Roman"/>
          <w:color w:val="auto"/>
        </w:rPr>
      </w:pPr>
      <w:r w:rsidRPr="007E7733">
        <w:rPr>
          <w:rFonts w:ascii="Times New Roman" w:eastAsia="MS Mincho" w:hAnsi="Times New Roman"/>
          <w:color w:val="auto"/>
        </w:rPr>
        <w:tab/>
        <w:t xml:space="preserve">Zastúpený: </w:t>
      </w:r>
      <w:r w:rsidRPr="007E7733">
        <w:rPr>
          <w:rFonts w:ascii="Times New Roman" w:eastAsia="MS Mincho" w:hAnsi="Times New Roman"/>
          <w:color w:val="auto"/>
        </w:rPr>
        <w:tab/>
      </w:r>
      <w:r w:rsidRPr="007E7733">
        <w:rPr>
          <w:rFonts w:ascii="Times New Roman" w:hAnsi="Times New Roman"/>
          <w:color w:val="auto"/>
        </w:rPr>
        <w:t>Mgr. Ján Rubis</w:t>
      </w:r>
      <w:r w:rsidRPr="007E7733">
        <w:rPr>
          <w:rFonts w:ascii="Times New Roman" w:hAnsi="Times New Roman"/>
          <w:color w:val="auto"/>
          <w:lang w:eastAsia="sk-SK"/>
        </w:rPr>
        <w:t>, primátor mesta</w:t>
      </w:r>
    </w:p>
    <w:p w:rsidR="00243DB4" w:rsidRPr="007E7733" w:rsidRDefault="00243DB4" w:rsidP="00243DB4">
      <w:pPr>
        <w:pStyle w:val="Obyajntext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t xml:space="preserve">Osoba oprávnená na jednanie: </w:t>
      </w:r>
      <w:r w:rsidR="00CC4A3A">
        <w:rPr>
          <w:rFonts w:ascii="Times New Roman" w:eastAsia="MS Mincho" w:hAnsi="Times New Roman" w:cs="Times New Roman"/>
          <w:sz w:val="24"/>
          <w:szCs w:val="24"/>
        </w:rPr>
        <w:t>Mgr. Ján Rubis</w:t>
      </w:r>
    </w:p>
    <w:p w:rsidR="00243DB4" w:rsidRPr="007E7733" w:rsidRDefault="00243DB4" w:rsidP="00243DB4">
      <w:pPr>
        <w:pStyle w:val="Obyajntext1"/>
        <w:tabs>
          <w:tab w:val="left" w:pos="2268"/>
        </w:tabs>
        <w:ind w:left="708" w:firstLine="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Bankové spojenie: </w:t>
      </w:r>
      <w:r w:rsidRPr="007E7733">
        <w:rPr>
          <w:rFonts w:ascii="Times New Roman" w:eastAsia="MS Mincho" w:hAnsi="Times New Roman" w:cs="Times New Roman"/>
          <w:sz w:val="24"/>
          <w:szCs w:val="24"/>
        </w:rPr>
        <w:tab/>
      </w:r>
      <w:r w:rsidR="00CC4A3A">
        <w:rPr>
          <w:rFonts w:ascii="Times New Roman" w:eastAsia="MS Mincho" w:hAnsi="Times New Roman" w:cs="Times New Roman"/>
          <w:sz w:val="24"/>
          <w:szCs w:val="24"/>
        </w:rPr>
        <w:t>VÚB a.s.</w:t>
      </w:r>
    </w:p>
    <w:p w:rsidR="00243DB4" w:rsidRPr="007E7733" w:rsidRDefault="00243DB4" w:rsidP="00243DB4">
      <w:pPr>
        <w:pStyle w:val="Obyajntext1"/>
        <w:tabs>
          <w:tab w:val="left" w:pos="709"/>
          <w:tab w:val="left" w:pos="2268"/>
          <w:tab w:val="left" w:pos="3544"/>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IBAN:</w:t>
      </w:r>
      <w:r w:rsidRPr="007E7733">
        <w:rPr>
          <w:rFonts w:ascii="Times New Roman" w:hAnsi="Times New Roman" w:cs="Times New Roman"/>
          <w:sz w:val="24"/>
          <w:szCs w:val="24"/>
        </w:rPr>
        <w:tab/>
      </w:r>
      <w:r w:rsidR="00CC4A3A">
        <w:rPr>
          <w:rFonts w:ascii="Times New Roman" w:hAnsi="Times New Roman" w:cs="Times New Roman"/>
          <w:sz w:val="24"/>
          <w:szCs w:val="24"/>
        </w:rPr>
        <w:t xml:space="preserve">          </w:t>
      </w:r>
      <w:r w:rsidR="00CC4A3A" w:rsidRPr="00CC4A3A">
        <w:rPr>
          <w:rFonts w:ascii="Times New Roman" w:hAnsi="Times New Roman" w:cs="Times New Roman"/>
          <w:sz w:val="24"/>
          <w:szCs w:val="24"/>
        </w:rPr>
        <w:t>SK24 0200 0000 0000 1872 3522</w:t>
      </w:r>
    </w:p>
    <w:p w:rsidR="00243DB4" w:rsidRPr="007E7733" w:rsidRDefault="00243DB4" w:rsidP="00243DB4">
      <w:pPr>
        <w:pStyle w:val="Obyajntext1"/>
        <w:tabs>
          <w:tab w:val="left" w:pos="2268"/>
        </w:tabs>
        <w:ind w:firstLine="709"/>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IČO:</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00321982</w:t>
      </w:r>
    </w:p>
    <w:p w:rsidR="00243DB4" w:rsidRDefault="00243DB4" w:rsidP="00243DB4">
      <w:pPr>
        <w:pStyle w:val="Obyajntext1"/>
        <w:tabs>
          <w:tab w:val="left" w:pos="2268"/>
        </w:tabs>
        <w:ind w:left="12" w:firstLine="697"/>
        <w:jc w:val="both"/>
        <w:rPr>
          <w:rFonts w:ascii="Times New Roman" w:hAnsi="Times New Roman" w:cs="Times New Roman"/>
          <w:sz w:val="24"/>
          <w:szCs w:val="24"/>
        </w:rPr>
      </w:pPr>
      <w:r w:rsidRPr="007E7733">
        <w:rPr>
          <w:rFonts w:ascii="Times New Roman" w:eastAsia="MS Mincho" w:hAnsi="Times New Roman" w:cs="Times New Roman"/>
          <w:sz w:val="24"/>
          <w:szCs w:val="24"/>
        </w:rPr>
        <w:t>DIČ:</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2020778760</w:t>
      </w:r>
    </w:p>
    <w:p w:rsidR="00243DB4" w:rsidRPr="00243DB4" w:rsidRDefault="00243DB4" w:rsidP="00243DB4">
      <w:pPr>
        <w:tabs>
          <w:tab w:val="left" w:pos="2410"/>
        </w:tabs>
        <w:autoSpaceDE w:val="0"/>
        <w:autoSpaceDN w:val="0"/>
        <w:adjustRightInd w:val="0"/>
        <w:spacing w:after="0" w:line="240" w:lineRule="auto"/>
        <w:ind w:firstLine="709"/>
        <w:rPr>
          <w:rFonts w:ascii="Times New Roman" w:hAnsi="Times New Roman"/>
          <w:color w:val="000000"/>
          <w:lang w:eastAsia="sk-SK"/>
        </w:rPr>
      </w:pPr>
      <w:r w:rsidRPr="00CF4CEF">
        <w:rPr>
          <w:rFonts w:ascii="Times New Roman" w:hAnsi="Times New Roman"/>
          <w:bCs/>
          <w:color w:val="000000"/>
          <w:lang w:eastAsia="sk-SK"/>
        </w:rPr>
        <w:t xml:space="preserve">Elektronická </w:t>
      </w:r>
      <w:r w:rsidRPr="00243DB4">
        <w:rPr>
          <w:rFonts w:ascii="Times New Roman" w:hAnsi="Times New Roman"/>
          <w:bCs/>
          <w:color w:val="000000"/>
          <w:lang w:eastAsia="sk-SK"/>
        </w:rPr>
        <w:t xml:space="preserve">pošta: </w:t>
      </w:r>
      <w:r w:rsidR="00CC4A3A">
        <w:rPr>
          <w:rFonts w:ascii="Times New Roman" w:hAnsi="Times New Roman"/>
          <w:bCs/>
          <w:color w:val="000000"/>
          <w:lang w:eastAsia="sk-SK"/>
        </w:rPr>
        <w:t>emil.mati@giraltovce.sk</w:t>
      </w:r>
    </w:p>
    <w:p w:rsidR="00243DB4" w:rsidRPr="007E7733" w:rsidRDefault="00243DB4" w:rsidP="00243DB4">
      <w:pPr>
        <w:pStyle w:val="Obyajntext1"/>
        <w:tabs>
          <w:tab w:val="left" w:pos="2268"/>
        </w:tabs>
        <w:ind w:left="12" w:firstLine="709"/>
        <w:jc w:val="both"/>
        <w:rPr>
          <w:rFonts w:ascii="Times New Roman" w:hAnsi="Times New Roman" w:cs="Times New Roman"/>
          <w:sz w:val="24"/>
          <w:szCs w:val="24"/>
        </w:rPr>
      </w:pPr>
      <w:r w:rsidRPr="00243DB4">
        <w:rPr>
          <w:rFonts w:ascii="Times New Roman" w:hAnsi="Times New Roman"/>
          <w:color w:val="000000"/>
          <w:sz w:val="22"/>
          <w:szCs w:val="22"/>
          <w:lang w:eastAsia="sk-SK"/>
        </w:rPr>
        <w:t xml:space="preserve">Web: </w:t>
      </w:r>
      <w:r w:rsidRPr="00243DB4">
        <w:rPr>
          <w:rFonts w:ascii="Times New Roman" w:hAnsi="Times New Roman"/>
          <w:color w:val="000000"/>
          <w:sz w:val="22"/>
          <w:szCs w:val="22"/>
          <w:lang w:eastAsia="sk-SK"/>
        </w:rPr>
        <w:tab/>
      </w:r>
      <w:r w:rsidR="00CC4A3A">
        <w:rPr>
          <w:rFonts w:ascii="Times New Roman" w:hAnsi="Times New Roman"/>
          <w:color w:val="000000"/>
          <w:sz w:val="22"/>
          <w:szCs w:val="22"/>
          <w:lang w:eastAsia="sk-SK"/>
        </w:rPr>
        <w:t xml:space="preserve">    giraltovce.sk</w:t>
      </w:r>
    </w:p>
    <w:p w:rsidR="004D1356" w:rsidRPr="00CF4CEF" w:rsidRDefault="00243DB4" w:rsidP="00243DB4">
      <w:pPr>
        <w:tabs>
          <w:tab w:val="left" w:pos="2410"/>
        </w:tabs>
        <w:autoSpaceDE w:val="0"/>
        <w:autoSpaceDN w:val="0"/>
        <w:adjustRightInd w:val="0"/>
        <w:spacing w:after="0" w:line="240" w:lineRule="auto"/>
        <w:rPr>
          <w:rFonts w:ascii="Times New Roman" w:hAnsi="Times New Roman"/>
        </w:rPr>
      </w:pPr>
      <w:r>
        <w:rPr>
          <w:rFonts w:ascii="Times New Roman" w:eastAsia="MS Mincho" w:hAnsi="Times New Roman"/>
        </w:rPr>
        <w:t xml:space="preserve">   </w:t>
      </w:r>
      <w:r w:rsidR="004D1356" w:rsidRPr="00CF4CEF">
        <w:rPr>
          <w:rFonts w:ascii="Times New Roman" w:eastAsia="MS Mincho" w:hAnsi="Times New Roman"/>
        </w:rPr>
        <w:t xml:space="preserve">                  </w:t>
      </w:r>
      <w:r>
        <w:rPr>
          <w:rFonts w:ascii="Times New Roman" w:eastAsia="MS Mincho" w:hAnsi="Times New Roman"/>
        </w:rPr>
        <w:t>(</w:t>
      </w:r>
      <w:r w:rsidR="004D1356" w:rsidRPr="00CF4CEF">
        <w:rPr>
          <w:rFonts w:ascii="Times New Roman" w:hAnsi="Times New Roman"/>
        </w:rPr>
        <w:t>ďalej len ako „</w:t>
      </w:r>
      <w:r w:rsidR="004D1356" w:rsidRPr="00CF4CEF">
        <w:rPr>
          <w:rFonts w:ascii="Times New Roman" w:hAnsi="Times New Roman"/>
          <w:b/>
        </w:rPr>
        <w:t>Objednávateľ</w:t>
      </w:r>
      <w:r w:rsidR="004D1356" w:rsidRPr="00CF4CEF">
        <w:rPr>
          <w:rFonts w:ascii="Times New Roman" w:hAnsi="Times New Roman"/>
        </w:rPr>
        <w:t>“)</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1.2. ZHOTOVITEĽ: </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Zastúpený: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Kontaktná osoba: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bCs/>
          <w:color w:val="000000"/>
          <w:lang w:eastAsia="sk-SK"/>
        </w:rPr>
        <w:t xml:space="preserve">IČO: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r w:rsidRPr="00CF4CEF">
        <w:rPr>
          <w:rFonts w:ascii="Times New Roman" w:hAnsi="Times New Roman"/>
        </w:rPr>
        <w:t xml:space="preserve"> </w:t>
      </w:r>
    </w:p>
    <w:p w:rsidR="004D1356" w:rsidRPr="00CF4CEF"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rPr>
        <w:t>DIČ:</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rPr>
      </w:pPr>
      <w:r w:rsidRPr="00CF4CEF">
        <w:rPr>
          <w:rFonts w:ascii="Times New Roman" w:hAnsi="Times New Roman"/>
        </w:rPr>
        <w:t xml:space="preserve">IČ DPH: </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Elektronická pošta: </w:t>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Web: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Pr="00CF4CEF" w:rsidRDefault="004D1356" w:rsidP="004D1356">
      <w:pPr>
        <w:pStyle w:val="Obyajntext1"/>
        <w:tabs>
          <w:tab w:val="left" w:pos="3544"/>
        </w:tabs>
        <w:ind w:left="1276"/>
        <w:jc w:val="both"/>
        <w:rPr>
          <w:rFonts w:ascii="Times New Roman" w:hAnsi="Times New Roman" w:cs="Times New Roman"/>
          <w:sz w:val="22"/>
          <w:szCs w:val="22"/>
        </w:rPr>
      </w:pPr>
      <w:r w:rsidRPr="00CF4CEF">
        <w:rPr>
          <w:rFonts w:ascii="Times New Roman" w:hAnsi="Times New Roman" w:cs="Times New Roman"/>
          <w:sz w:val="22"/>
          <w:szCs w:val="22"/>
        </w:rPr>
        <w:t>(ďalej len ako „</w:t>
      </w:r>
      <w:r w:rsidRPr="00CF4CEF">
        <w:rPr>
          <w:rFonts w:ascii="Times New Roman" w:hAnsi="Times New Roman" w:cs="Times New Roman"/>
          <w:b/>
          <w:sz w:val="22"/>
          <w:szCs w:val="22"/>
        </w:rPr>
        <w:t>Zhotoviteľ</w:t>
      </w:r>
      <w:r w:rsidRPr="00CF4CEF">
        <w:rPr>
          <w:rFonts w:ascii="Times New Roman" w:hAnsi="Times New Roman" w:cs="Times New Roman"/>
          <w:sz w:val="22"/>
          <w:szCs w:val="22"/>
        </w:rPr>
        <w:t>“)</w:t>
      </w:r>
    </w:p>
    <w:p w:rsidR="004D1356" w:rsidRPr="00CF4CEF" w:rsidRDefault="004D1356" w:rsidP="004D1356">
      <w:pPr>
        <w:autoSpaceDE w:val="0"/>
        <w:autoSpaceDN w:val="0"/>
        <w:adjustRightInd w:val="0"/>
        <w:spacing w:after="0" w:line="240" w:lineRule="auto"/>
        <w:rPr>
          <w:rFonts w:ascii="Times New Roman" w:hAnsi="Times New Roman"/>
          <w:b/>
          <w:bCs/>
          <w:lang w:eastAsia="sk-SK"/>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1</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Úvodné ustanovenia</w:t>
      </w:r>
    </w:p>
    <w:p w:rsidR="004D1356" w:rsidRPr="00C5423A" w:rsidRDefault="004D1356" w:rsidP="00935408">
      <w:pPr>
        <w:pStyle w:val="Default"/>
        <w:numPr>
          <w:ilvl w:val="1"/>
          <w:numId w:val="5"/>
        </w:numPr>
        <w:jc w:val="both"/>
        <w:rPr>
          <w:rFonts w:ascii="Times New Roman" w:hAnsi="Times New Roman" w:cs="Times New Roman"/>
          <w:sz w:val="22"/>
          <w:szCs w:val="22"/>
        </w:rPr>
      </w:pPr>
      <w:r w:rsidRPr="00CF4CEF">
        <w:rPr>
          <w:rFonts w:ascii="Times New Roman" w:hAnsi="Times New Roman" w:cs="Times New Roman"/>
          <w:sz w:val="22"/>
          <w:szCs w:val="22"/>
        </w:rPr>
        <w:t xml:space="preserve">Zmluvné </w:t>
      </w:r>
      <w:r w:rsidRPr="00C5423A">
        <w:rPr>
          <w:rFonts w:ascii="Times New Roman" w:hAnsi="Times New Roman" w:cs="Times New Roman"/>
          <w:sz w:val="22"/>
          <w:szCs w:val="22"/>
        </w:rPr>
        <w:t>strany uzatvárajú túto zmluvu v súlade so zákonom č. 343/2015 Z. z. o verejnom obstarávaní a o zmene a doplnení niektorých zákonov v znení neskorších predpisov (ďalej len ZVO)  na základe výsledku verejného obstarávania s názvom „</w:t>
      </w:r>
      <w:r w:rsidR="00207733">
        <w:rPr>
          <w:rFonts w:ascii="Times New Roman" w:hAnsi="Times New Roman" w:cs="Times New Roman"/>
          <w:i/>
          <w:sz w:val="22"/>
          <w:szCs w:val="22"/>
        </w:rPr>
        <w:t>Slovensko-poľský dom</w:t>
      </w:r>
      <w:r w:rsidRPr="00C5423A">
        <w:rPr>
          <w:rFonts w:ascii="Times New Roman" w:hAnsi="Times New Roman" w:cs="Times New Roman"/>
          <w:sz w:val="22"/>
          <w:szCs w:val="22"/>
        </w:rPr>
        <w:t>“, ktoré objednávateľ ako verejný obstarávateľ vyhlásil vo Vestníku verejného obstarávania č</w:t>
      </w:r>
      <w:r w:rsidR="00243DB4" w:rsidRPr="00C5423A">
        <w:rPr>
          <w:rFonts w:ascii="Times New Roman" w:hAnsi="Times New Roman" w:cs="Times New Roman"/>
          <w:sz w:val="22"/>
          <w:szCs w:val="22"/>
        </w:rPr>
        <w:t xml:space="preserve">. </w:t>
      </w:r>
      <w:r w:rsidR="00207733">
        <w:rPr>
          <w:rFonts w:ascii="Times New Roman" w:hAnsi="Times New Roman" w:cs="Times New Roman"/>
          <w:sz w:val="22"/>
          <w:szCs w:val="22"/>
        </w:rPr>
        <w:t>....../</w:t>
      </w:r>
      <w:r w:rsidR="00C5423A" w:rsidRPr="00C5423A">
        <w:rPr>
          <w:rFonts w:ascii="Times New Roman" w:hAnsi="Times New Roman" w:cs="Times New Roman"/>
          <w:sz w:val="22"/>
          <w:szCs w:val="22"/>
        </w:rPr>
        <w:t>201</w:t>
      </w:r>
      <w:r w:rsidR="00207733">
        <w:rPr>
          <w:rFonts w:ascii="Times New Roman" w:hAnsi="Times New Roman" w:cs="Times New Roman"/>
          <w:sz w:val="22"/>
          <w:szCs w:val="22"/>
        </w:rPr>
        <w:t>9</w:t>
      </w:r>
      <w:r w:rsidRPr="00C5423A">
        <w:rPr>
          <w:rFonts w:ascii="Times New Roman" w:hAnsi="Times New Roman" w:cs="Times New Roman"/>
          <w:sz w:val="22"/>
          <w:szCs w:val="22"/>
        </w:rPr>
        <w:t xml:space="preserve"> zo dňa </w:t>
      </w:r>
      <w:r w:rsidR="00207733">
        <w:rPr>
          <w:rFonts w:ascii="Times New Roman" w:hAnsi="Times New Roman" w:cs="Times New Roman"/>
          <w:sz w:val="22"/>
          <w:szCs w:val="22"/>
        </w:rPr>
        <w:t xml:space="preserve">.................. </w:t>
      </w:r>
      <w:r w:rsidR="000C7667" w:rsidRPr="00C5423A">
        <w:rPr>
          <w:rFonts w:ascii="Times New Roman" w:hAnsi="Times New Roman" w:cs="Times New Roman"/>
          <w:sz w:val="22"/>
          <w:szCs w:val="22"/>
        </w:rPr>
        <w:t xml:space="preserve">pod značkou </w:t>
      </w:r>
      <w:r w:rsidR="00207733">
        <w:rPr>
          <w:rFonts w:ascii="Times New Roman" w:hAnsi="Times New Roman" w:cs="Times New Roman"/>
          <w:sz w:val="22"/>
          <w:szCs w:val="22"/>
        </w:rPr>
        <w:t>..........</w:t>
      </w:r>
      <w:r w:rsidRPr="00C5423A">
        <w:rPr>
          <w:rFonts w:ascii="Times New Roman" w:hAnsi="Times New Roman" w:cs="Times New Roman"/>
          <w:sz w:val="22"/>
          <w:szCs w:val="22"/>
        </w:rPr>
        <w:t xml:space="preserve">-WYP. </w:t>
      </w:r>
    </w:p>
    <w:p w:rsidR="00935408" w:rsidRPr="00C5423A" w:rsidRDefault="00935408" w:rsidP="00935408">
      <w:pPr>
        <w:pStyle w:val="Default"/>
        <w:ind w:left="375"/>
        <w:jc w:val="both"/>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5423A">
        <w:rPr>
          <w:rFonts w:ascii="Times New Roman" w:hAnsi="Times New Roman" w:cs="Times New Roman"/>
          <w:sz w:val="22"/>
          <w:szCs w:val="22"/>
        </w:rPr>
        <w:t>1.2 Zhotoviteľ vyhlasuje, že</w:t>
      </w:r>
      <w:r w:rsidRPr="00CF4CEF">
        <w:rPr>
          <w:rFonts w:ascii="Times New Roman" w:hAnsi="Times New Roman" w:cs="Times New Roman"/>
          <w:sz w:val="22"/>
          <w:szCs w:val="22"/>
        </w:rPr>
        <w:t xml:space="preserve">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1.3 Zhotoviteľ vyhlasuje, že ku dňu uzavretia tejto zmluvy sú mu známi nasledovní subdodávatelia, ktorí sa budú podieľať na plnení predmetu zmluvy (okrem dodávateľov tovaru): 1. Obchodné meno: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4D1356" w:rsidRDefault="004D1356" w:rsidP="004D1356">
      <w:pPr>
        <w:spacing w:after="0" w:line="240" w:lineRule="auto"/>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935408" w:rsidRPr="00CF4CEF" w:rsidRDefault="00935408" w:rsidP="004D1356">
      <w:pPr>
        <w:spacing w:after="0" w:line="240" w:lineRule="auto"/>
        <w:rPr>
          <w:rFonts w:ascii="Times New Roman" w:hAnsi="Times New Roman"/>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4D1356" w:rsidRPr="00CF4CEF" w:rsidRDefault="004D1356" w:rsidP="004D1356">
      <w:pPr>
        <w:pStyle w:val="Default"/>
        <w:ind w:left="360"/>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1.5 Zhotoviteľ je oprávnený zmeniť subdodávateľa počas trvania tejto </w:t>
      </w:r>
      <w:r w:rsidR="00F632DE">
        <w:rPr>
          <w:rFonts w:ascii="Times New Roman" w:hAnsi="Times New Roman" w:cs="Times New Roman"/>
          <w:sz w:val="22"/>
          <w:szCs w:val="22"/>
        </w:rPr>
        <w:t xml:space="preserve">zmluvy. </w:t>
      </w:r>
      <w:r w:rsidRPr="00CF4CEF">
        <w:rPr>
          <w:rFonts w:ascii="Times New Roman" w:hAnsi="Times New Roman" w:cs="Times New Roman"/>
          <w:sz w:val="22"/>
          <w:szCs w:val="22"/>
        </w:rPr>
        <w:t xml:space="preserve">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4D1356" w:rsidRPr="00CF4CEF" w:rsidRDefault="004D1356" w:rsidP="004D1356">
      <w:pPr>
        <w:pStyle w:val="Default"/>
        <w:jc w:val="center"/>
        <w:rPr>
          <w:rFonts w:ascii="Times New Roman" w:hAnsi="Times New Roman" w:cs="Times New Roman"/>
          <w:sz w:val="22"/>
          <w:szCs w:val="22"/>
        </w:rPr>
      </w:pPr>
    </w:p>
    <w:p w:rsidR="004D1356" w:rsidRDefault="004D1356" w:rsidP="0032519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8E762F" w:rsidRPr="00DA22B0">
        <w:rPr>
          <w:rFonts w:ascii="Times New Roman" w:hAnsi="Times New Roman" w:cs="Times New Roman"/>
          <w:sz w:val="22"/>
          <w:szCs w:val="22"/>
        </w:rPr>
        <w:t>názvom „</w:t>
      </w:r>
      <w:r w:rsidR="00207733">
        <w:rPr>
          <w:rFonts w:ascii="Times New Roman" w:hAnsi="Times New Roman" w:cs="Times New Roman"/>
          <w:i/>
          <w:sz w:val="22"/>
          <w:szCs w:val="22"/>
        </w:rPr>
        <w:t>Slovensko-poľský dom</w:t>
      </w:r>
      <w:r w:rsidRPr="00196C7D">
        <w:rPr>
          <w:rFonts w:ascii="Times New Roman" w:hAnsi="Times New Roman" w:cs="Times New Roman"/>
          <w:sz w:val="22"/>
          <w:szCs w:val="22"/>
        </w:rPr>
        <w:t>“</w:t>
      </w:r>
      <w:r w:rsidRPr="00CF4CEF">
        <w:rPr>
          <w:rFonts w:ascii="Times New Roman" w:hAnsi="Times New Roman" w:cs="Times New Roman"/>
          <w:sz w:val="22"/>
          <w:szCs w:val="22"/>
        </w:rPr>
        <w:t xml:space="preserve"> v</w:t>
      </w:r>
      <w:r w:rsidR="000C7667">
        <w:rPr>
          <w:rFonts w:ascii="Times New Roman" w:hAnsi="Times New Roman" w:cs="Times New Roman"/>
          <w:sz w:val="22"/>
          <w:szCs w:val="22"/>
        </w:rPr>
        <w:t> </w:t>
      </w:r>
      <w:r w:rsidRPr="00CF4CEF">
        <w:rPr>
          <w:rFonts w:ascii="Times New Roman" w:hAnsi="Times New Roman" w:cs="Times New Roman"/>
          <w:sz w:val="22"/>
          <w:szCs w:val="22"/>
        </w:rPr>
        <w:t>prospech</w:t>
      </w:r>
      <w:r w:rsidR="000C7667">
        <w:rPr>
          <w:rFonts w:ascii="Times New Roman" w:hAnsi="Times New Roman" w:cs="Times New Roman"/>
          <w:sz w:val="22"/>
          <w:szCs w:val="22"/>
        </w:rPr>
        <w:t xml:space="preserve"> mesta</w:t>
      </w:r>
      <w:r w:rsidRPr="00CF4CEF">
        <w:rPr>
          <w:rFonts w:ascii="Times New Roman" w:hAnsi="Times New Roman" w:cs="Times New Roman"/>
          <w:sz w:val="22"/>
          <w:szCs w:val="22"/>
        </w:rPr>
        <w:t xml:space="preserve"> </w:t>
      </w:r>
      <w:r w:rsidR="008E762F">
        <w:rPr>
          <w:rFonts w:ascii="Times New Roman" w:hAnsi="Times New Roman" w:cs="Times New Roman"/>
          <w:sz w:val="22"/>
          <w:szCs w:val="22"/>
        </w:rPr>
        <w:t>Giraltovce</w:t>
      </w:r>
      <w:r w:rsidRPr="00CF4CEF">
        <w:rPr>
          <w:rFonts w:ascii="Times New Roman" w:hAnsi="Times New Roman" w:cs="Times New Roman"/>
          <w:sz w:val="22"/>
          <w:szCs w:val="22"/>
        </w:rPr>
        <w:t xml:space="preserve"> ako výlučného vlastníka. </w:t>
      </w:r>
    </w:p>
    <w:p w:rsidR="00935408" w:rsidRPr="00CF4CEF" w:rsidRDefault="00935408"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2.2 Dielo sa zhotoviteľ zaväzuje vykonať s odbornou starostlivosťou podľa Projektovej dokumentácie stavby vypracovanej </w:t>
      </w:r>
      <w:r w:rsidR="008E762F">
        <w:rPr>
          <w:rFonts w:ascii="Times New Roman" w:hAnsi="Times New Roman" w:cs="Times New Roman"/>
          <w:sz w:val="22"/>
          <w:szCs w:val="22"/>
        </w:rPr>
        <w:t>zodpovednou projektantkou</w:t>
      </w:r>
      <w:r w:rsidR="008E762F" w:rsidRPr="008E762F">
        <w:rPr>
          <w:rFonts w:ascii="Times New Roman" w:hAnsi="Times New Roman" w:cs="Times New Roman"/>
          <w:sz w:val="22"/>
          <w:szCs w:val="22"/>
        </w:rPr>
        <w:t xml:space="preserve">: </w:t>
      </w:r>
      <w:r w:rsidR="008E762F" w:rsidRPr="008E762F">
        <w:rPr>
          <w:rFonts w:ascii="Times New Roman" w:hAnsi="Times New Roman" w:cs="Times New Roman"/>
          <w:sz w:val="22"/>
          <w:szCs w:val="22"/>
          <w:lang w:eastAsia="sk-SK"/>
        </w:rPr>
        <w:t xml:space="preserve">Ing. </w:t>
      </w:r>
      <w:r w:rsidR="00207733">
        <w:rPr>
          <w:rFonts w:ascii="Times New Roman" w:hAnsi="Times New Roman" w:cs="Times New Roman"/>
          <w:sz w:val="22"/>
          <w:szCs w:val="22"/>
          <w:lang w:eastAsia="sk-SK"/>
        </w:rPr>
        <w:t xml:space="preserve">Ján Podhájecký </w:t>
      </w:r>
      <w:r w:rsidRPr="008E762F">
        <w:rPr>
          <w:rFonts w:ascii="Times New Roman" w:hAnsi="Times New Roman" w:cs="Times New Roman"/>
          <w:sz w:val="22"/>
          <w:szCs w:val="22"/>
        </w:rPr>
        <w:t>(ďalej aj ako „Projektová dokumentácia“) tvoriacej Prílohu č. 1 tejto zmluvy, požiadavkami tejto</w:t>
      </w:r>
      <w:r w:rsidRPr="00CF4CEF">
        <w:rPr>
          <w:rFonts w:ascii="Times New Roman" w:hAnsi="Times New Roman" w:cs="Times New Roman"/>
          <w:sz w:val="22"/>
          <w:szCs w:val="22"/>
        </w:rPr>
        <w:t xml:space="preserve">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4D1356" w:rsidRPr="00CF4CEF" w:rsidRDefault="004D1356" w:rsidP="004D1356">
      <w:pPr>
        <w:pStyle w:val="Default"/>
        <w:rPr>
          <w:rFonts w:ascii="Times New Roman" w:hAnsi="Times New Roman" w:cs="Times New Roman"/>
          <w:sz w:val="22"/>
          <w:szCs w:val="22"/>
        </w:rPr>
      </w:pPr>
    </w:p>
    <w:p w:rsidR="004D1356" w:rsidRDefault="004D1356" w:rsidP="00935408">
      <w:pPr>
        <w:pStyle w:val="Default"/>
        <w:numPr>
          <w:ilvl w:val="1"/>
          <w:numId w:val="6"/>
        </w:numPr>
        <w:ind w:left="284"/>
        <w:rPr>
          <w:rFonts w:ascii="Times New Roman" w:hAnsi="Times New Roman" w:cs="Times New Roman"/>
          <w:sz w:val="22"/>
          <w:szCs w:val="22"/>
        </w:rPr>
      </w:pPr>
      <w:r w:rsidRPr="00CF4CEF">
        <w:rPr>
          <w:rFonts w:ascii="Times New Roman" w:hAnsi="Times New Roman" w:cs="Times New Roman"/>
          <w:sz w:val="22"/>
          <w:szCs w:val="22"/>
        </w:rPr>
        <w:t xml:space="preserve">Dielo má nasledovnú objektovú skladbu: </w:t>
      </w:r>
    </w:p>
    <w:p w:rsidR="00E13F6C" w:rsidRDefault="00E13F6C" w:rsidP="00E13F6C">
      <w:pPr>
        <w:pStyle w:val="Obyajntext"/>
        <w:jc w:val="both"/>
        <w:rPr>
          <w:rFonts w:ascii="Times New Roman" w:hAnsi="Times New Roman"/>
          <w:caps/>
          <w:sz w:val="24"/>
        </w:rPr>
      </w:pPr>
      <w:r w:rsidRPr="00430CE5">
        <w:rPr>
          <w:rFonts w:ascii="Times New Roman" w:hAnsi="Times New Roman"/>
          <w:caps/>
          <w:sz w:val="24"/>
        </w:rPr>
        <w:t>Stavebné objekty a inžinierske siete</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 xml:space="preserve">SO-01.1 </w:t>
      </w:r>
      <w:r>
        <w:rPr>
          <w:rFonts w:ascii="Times New Roman" w:hAnsi="Times New Roman"/>
          <w:sz w:val="24"/>
        </w:rPr>
        <w:tab/>
        <w:t>ASR</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SO-01.2</w:t>
      </w:r>
      <w:r>
        <w:rPr>
          <w:rFonts w:ascii="Times New Roman" w:hAnsi="Times New Roman"/>
          <w:sz w:val="24"/>
        </w:rPr>
        <w:tab/>
        <w:t>STATIKA</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 xml:space="preserve">SO-01.3 </w:t>
      </w:r>
      <w:r w:rsidRPr="0021301A">
        <w:rPr>
          <w:rFonts w:ascii="Times New Roman" w:hAnsi="Times New Roman"/>
          <w:sz w:val="24"/>
        </w:rPr>
        <w:tab/>
        <w:t xml:space="preserve">ZDRAVOTECHNIKA </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SO-01.4</w:t>
      </w:r>
      <w:r w:rsidRPr="0021301A">
        <w:rPr>
          <w:rFonts w:ascii="Times New Roman" w:hAnsi="Times New Roman"/>
          <w:sz w:val="24"/>
        </w:rPr>
        <w:tab/>
        <w:t>VYKUROVANIE</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SO-01.5</w:t>
      </w:r>
      <w:r w:rsidRPr="0021301A">
        <w:rPr>
          <w:rFonts w:ascii="Times New Roman" w:hAnsi="Times New Roman"/>
          <w:sz w:val="24"/>
        </w:rPr>
        <w:tab/>
        <w:t xml:space="preserve">ELEKTROINŠTALÁCIA </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lastRenderedPageBreak/>
        <w:t>SO-01.6</w:t>
      </w:r>
      <w:r w:rsidRPr="00080BAE">
        <w:rPr>
          <w:rFonts w:ascii="Times New Roman" w:hAnsi="Times New Roman"/>
          <w:sz w:val="24"/>
        </w:rPr>
        <w:tab/>
        <w:t>POSÚDENIE PROTIPOŽIARNEJ BEZPEČNOSTI</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t>SO-01.7</w:t>
      </w:r>
      <w:r w:rsidRPr="00080BAE">
        <w:rPr>
          <w:rFonts w:ascii="Times New Roman" w:hAnsi="Times New Roman"/>
          <w:sz w:val="24"/>
        </w:rPr>
        <w:tab/>
        <w:t>BÚRACIE PRÁCE</w:t>
      </w:r>
    </w:p>
    <w:p w:rsidR="00E13F6C" w:rsidRDefault="00E13F6C" w:rsidP="00E13F6C">
      <w:pPr>
        <w:pStyle w:val="Obyajntext"/>
        <w:numPr>
          <w:ilvl w:val="0"/>
          <w:numId w:val="6"/>
        </w:numPr>
        <w:jc w:val="both"/>
        <w:rPr>
          <w:rFonts w:ascii="Times New Roman" w:hAnsi="Times New Roman"/>
          <w:caps/>
          <w:sz w:val="24"/>
          <w:szCs w:val="24"/>
        </w:rPr>
      </w:pPr>
      <w:r w:rsidRPr="00080BAE">
        <w:rPr>
          <w:rFonts w:ascii="Times New Roman" w:hAnsi="Times New Roman"/>
          <w:sz w:val="24"/>
        </w:rPr>
        <w:t>SO-01.8</w:t>
      </w:r>
      <w:r w:rsidRPr="00080BAE">
        <w:rPr>
          <w:rFonts w:ascii="Times New Roman" w:hAnsi="Times New Roman"/>
          <w:sz w:val="24"/>
        </w:rPr>
        <w:tab/>
      </w:r>
      <w:r w:rsidRPr="00E50BFB">
        <w:rPr>
          <w:rFonts w:ascii="Times New Roman" w:hAnsi="Times New Roman"/>
          <w:caps/>
          <w:sz w:val="24"/>
          <w:szCs w:val="24"/>
        </w:rPr>
        <w:t>Tepelnotechnické posúdenie</w:t>
      </w:r>
    </w:p>
    <w:p w:rsidR="008E762F" w:rsidRPr="00CF4CEF" w:rsidRDefault="008E762F" w:rsidP="008E762F">
      <w:pPr>
        <w:pStyle w:val="Default"/>
        <w:rPr>
          <w:rFonts w:ascii="Times New Roman" w:hAnsi="Times New Roman" w:cs="Times New Roman"/>
          <w:sz w:val="22"/>
          <w:szCs w:val="22"/>
        </w:rPr>
      </w:pPr>
    </w:p>
    <w:p w:rsidR="004D1356" w:rsidRDefault="004D1356" w:rsidP="00935408">
      <w:pPr>
        <w:pStyle w:val="Default"/>
        <w:numPr>
          <w:ilvl w:val="1"/>
          <w:numId w:val="6"/>
        </w:numPr>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 dňoch pre každý stavebný objekt samostatne</w:t>
      </w:r>
      <w:r w:rsidRPr="00CF4CEF">
        <w:rPr>
          <w:rFonts w:ascii="Times New Roman" w:hAnsi="Times New Roman" w:cs="Times New Roman"/>
          <w:sz w:val="22"/>
          <w:szCs w:val="22"/>
        </w:rPr>
        <w:t xml:space="preserve"> tvoriacim prílohu č. 2 tejto zmluvy (ďalej iba „Harmonogram prác“), a vykonané časti diela odovzdať v súlade s článkom 5 tejto zmluvy objednávateľovi. </w:t>
      </w:r>
    </w:p>
    <w:p w:rsidR="00935408" w:rsidRPr="00CF4CEF" w:rsidRDefault="00935408" w:rsidP="00935408">
      <w:pPr>
        <w:pStyle w:val="Default"/>
        <w:ind w:left="720"/>
        <w:jc w:val="both"/>
        <w:rPr>
          <w:rFonts w:ascii="Times New Roman" w:hAnsi="Times New Roman" w:cs="Times New Roman"/>
          <w:sz w:val="22"/>
          <w:szCs w:val="22"/>
        </w:rPr>
      </w:pPr>
    </w:p>
    <w:p w:rsidR="00A60E71" w:rsidRDefault="004D1356" w:rsidP="00A60E71">
      <w:pPr>
        <w:pStyle w:val="Default"/>
        <w:numPr>
          <w:ilvl w:val="1"/>
          <w:numId w:val="6"/>
        </w:numPr>
        <w:ind w:left="284"/>
        <w:jc w:val="both"/>
        <w:rPr>
          <w:rFonts w:ascii="Times New Roman" w:hAnsi="Times New Roman" w:cs="Times New Roman"/>
          <w:sz w:val="22"/>
          <w:szCs w:val="22"/>
        </w:rPr>
      </w:pPr>
      <w:r w:rsidRPr="00A60E71">
        <w:rPr>
          <w:rFonts w:ascii="Times New Roman" w:hAnsi="Times New Roman" w:cs="Times New Roman"/>
          <w:sz w:val="22"/>
          <w:szCs w:val="22"/>
        </w:rPr>
        <w:t xml:space="preserve">Objednávateľ sa zaväzuje riadne a včas spôsobom určeným touto zmluvou zhotovené a odovzdané dielo prevziať a za prevzaté dielo zaplatiť zhotoviteľovi cenu určenú podľa článku 8 a spôsobom podľa článku 9 tejto zmluvy. </w:t>
      </w:r>
    </w:p>
    <w:p w:rsidR="00A60E71" w:rsidRPr="00A60E71" w:rsidRDefault="00A60E71" w:rsidP="00A60E71">
      <w:pPr>
        <w:pStyle w:val="Default"/>
        <w:jc w:val="both"/>
        <w:rPr>
          <w:rFonts w:ascii="Times New Roman" w:hAnsi="Times New Roman" w:cs="Times New Roman"/>
          <w:sz w:val="22"/>
          <w:szCs w:val="22"/>
        </w:rPr>
      </w:pPr>
    </w:p>
    <w:p w:rsidR="00A60E71" w:rsidRPr="008850A2" w:rsidRDefault="00A60E71" w:rsidP="00A60E71">
      <w:pPr>
        <w:pStyle w:val="Default"/>
        <w:numPr>
          <w:ilvl w:val="1"/>
          <w:numId w:val="6"/>
        </w:numPr>
        <w:ind w:left="284"/>
        <w:jc w:val="both"/>
        <w:rPr>
          <w:rFonts w:ascii="Times New Roman" w:hAnsi="Times New Roman" w:cs="Times New Roman"/>
          <w:sz w:val="22"/>
          <w:szCs w:val="22"/>
        </w:rPr>
      </w:pPr>
      <w:r w:rsidRPr="008850A2">
        <w:rPr>
          <w:rFonts w:ascii="Times New Roman" w:hAnsi="Times New Roman" w:cs="Times New Roman"/>
          <w:sz w:val="22"/>
          <w:szCs w:val="22"/>
          <w:lang w:eastAsia="sk-SK"/>
        </w:rPr>
        <w:t>Predmet tejto</w:t>
      </w:r>
      <w:r w:rsidRPr="008850A2">
        <w:rPr>
          <w:rFonts w:ascii="Times New Roman" w:hAnsi="Times New Roman"/>
          <w:sz w:val="22"/>
          <w:szCs w:val="22"/>
          <w:lang w:eastAsia="sk-SK"/>
        </w:rPr>
        <w:t xml:space="preserve"> Zmluvy o dielo bude financovaný</w:t>
      </w:r>
      <w:r w:rsidRPr="008850A2">
        <w:rPr>
          <w:rFonts w:ascii="Times New Roman" w:hAnsi="Times New Roman" w:cs="Times New Roman"/>
          <w:sz w:val="22"/>
          <w:szCs w:val="22"/>
          <w:lang w:eastAsia="sk-SK"/>
        </w:rPr>
        <w:t xml:space="preserve"> </w:t>
      </w:r>
      <w:r w:rsidR="00207733">
        <w:rPr>
          <w:rFonts w:ascii="Times New Roman" w:hAnsi="Times New Roman"/>
          <w:sz w:val="22"/>
          <w:szCs w:val="22"/>
          <w:lang w:eastAsia="sk-SK"/>
        </w:rPr>
        <w:t>z nenávratného finančného príspevku Európskej únie, z nenávratného finančného príspevku Slovenskej republiky a vlastného rozpočtu</w:t>
      </w:r>
      <w:r w:rsidRPr="008850A2">
        <w:rPr>
          <w:rFonts w:ascii="Times New Roman" w:hAnsi="Times New Roman" w:cs="Times New Roman"/>
          <w:sz w:val="22"/>
          <w:szCs w:val="22"/>
          <w:lang w:eastAsia="sk-SK"/>
        </w:rPr>
        <w:t>. Vzhľadom na tieto skutočnosti</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objedn</w:t>
      </w:r>
      <w:r w:rsidRPr="008850A2">
        <w:rPr>
          <w:rFonts w:ascii="Times New Roman" w:hAnsi="Times New Roman"/>
          <w:sz w:val="22"/>
          <w:szCs w:val="22"/>
          <w:lang w:eastAsia="sk-SK"/>
        </w:rPr>
        <w:t>á</w:t>
      </w:r>
      <w:r w:rsidRPr="008850A2">
        <w:rPr>
          <w:rFonts w:ascii="Times New Roman" w:hAnsi="Times New Roman" w:cs="Times New Roman"/>
          <w:sz w:val="22"/>
          <w:szCs w:val="22"/>
          <w:lang w:eastAsia="sk-SK"/>
        </w:rPr>
        <w:t>vateľ poskytne zhotoviteľovi diela finančne prostriedky len v zmysle a za podmienok</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stanoven</w:t>
      </w:r>
      <w:r w:rsidRPr="008850A2">
        <w:rPr>
          <w:rFonts w:ascii="Times New Roman" w:hAnsi="Times New Roman"/>
          <w:sz w:val="22"/>
          <w:szCs w:val="22"/>
          <w:lang w:eastAsia="sk-SK"/>
        </w:rPr>
        <w:t>ých v</w:t>
      </w:r>
      <w:r w:rsidR="00207733">
        <w:rPr>
          <w:rFonts w:ascii="Times New Roman" w:hAnsi="Times New Roman"/>
          <w:sz w:val="22"/>
          <w:szCs w:val="22"/>
          <w:lang w:eastAsia="sk-SK"/>
        </w:rPr>
        <w:t> </w:t>
      </w:r>
      <w:r w:rsidRPr="008850A2">
        <w:rPr>
          <w:rFonts w:ascii="Times New Roman" w:hAnsi="Times New Roman"/>
          <w:sz w:val="22"/>
          <w:szCs w:val="22"/>
          <w:lang w:eastAsia="sk-SK"/>
        </w:rPr>
        <w:t>uzavret</w:t>
      </w:r>
      <w:r w:rsidR="00207733">
        <w:rPr>
          <w:rFonts w:ascii="Times New Roman" w:hAnsi="Times New Roman"/>
          <w:sz w:val="22"/>
          <w:szCs w:val="22"/>
          <w:lang w:eastAsia="sk-SK"/>
        </w:rPr>
        <w:t xml:space="preserve">ých </w:t>
      </w:r>
      <w:r w:rsidR="00207733">
        <w:rPr>
          <w:rFonts w:ascii="Times New Roman" w:hAnsi="Times New Roman" w:cs="Times New Roman"/>
          <w:sz w:val="22"/>
          <w:szCs w:val="22"/>
          <w:lang w:eastAsia="sk-SK"/>
        </w:rPr>
        <w:t>zmluvách o poskytnutí nenávratného príspevku</w:t>
      </w:r>
      <w:r w:rsidRPr="008850A2">
        <w:rPr>
          <w:rFonts w:ascii="Times New Roman" w:hAnsi="Times New Roman" w:cs="Times New Roman"/>
          <w:sz w:val="22"/>
          <w:szCs w:val="22"/>
          <w:lang w:eastAsia="sk-SK"/>
        </w:rPr>
        <w:t>.</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jednotlivej časti diela prechádza nebezpečenstvo škody na prevzatom plnení na objednávateľa; dovtedy znáša nebezpečenstvo škody na vykonávanom diele zhotoviteľ.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BD3E87" w:rsidRPr="00E13F6C" w:rsidRDefault="004D1356" w:rsidP="00E13F6C">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BD3E87" w:rsidRPr="00C5423A" w:rsidRDefault="00BD3E87" w:rsidP="00BD3E87">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rPr>
        <w:t>4.1 Objednávateľ odovzdá zhotoviteľovi stavenisko pred začiatkom realizácie diela v termíne určenom v písomnej výzve objednávateľa na prevzatie staveniska adresovanej zhotoviteľovi, najskôr však v deň nasledujúci po dni, v ktorý zhotoviteľ splnil svoje záväzk</w:t>
      </w:r>
      <w:r w:rsidR="00EF61B5" w:rsidRPr="00C5423A">
        <w:rPr>
          <w:rFonts w:ascii="Times New Roman" w:hAnsi="Times New Roman"/>
        </w:rPr>
        <w:t>y uvedené v </w:t>
      </w:r>
      <w:r w:rsidR="00C5423A" w:rsidRPr="00C5423A">
        <w:rPr>
          <w:rFonts w:ascii="Times New Roman" w:hAnsi="Times New Roman"/>
        </w:rPr>
        <w:t>bode</w:t>
      </w:r>
      <w:r w:rsidR="00EF61B5" w:rsidRPr="00C5423A">
        <w:rPr>
          <w:rFonts w:ascii="Times New Roman" w:hAnsi="Times New Roman"/>
        </w:rPr>
        <w:t xml:space="preserve"> </w:t>
      </w:r>
      <w:r w:rsidRPr="00C5423A">
        <w:rPr>
          <w:rFonts w:ascii="Times New Roman" w:hAnsi="Times New Roman"/>
        </w:rPr>
        <w:t xml:space="preserve"> 11.5 tejto zmluvy (ďalej aj ako „odovzdanie staveniska“). </w:t>
      </w:r>
    </w:p>
    <w:p w:rsidR="00BD3E87" w:rsidRDefault="00BD3E87"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sidR="00BD3E87">
        <w:rPr>
          <w:rFonts w:ascii="Times New Roman" w:hAnsi="Times New Roman" w:cs="Times New Roman"/>
          <w:sz w:val="22"/>
          <w:szCs w:val="22"/>
        </w:rPr>
        <w:t>2</w:t>
      </w:r>
      <w:r w:rsidRPr="00CF4CEF">
        <w:rPr>
          <w:rFonts w:ascii="Times New Roman" w:hAnsi="Times New Roman" w:cs="Times New Roman"/>
          <w:sz w:val="22"/>
          <w:szCs w:val="22"/>
        </w:rPr>
        <w:t xml:space="preserve"> Zhotoviteľ je povinný doručiť objednávateľovi svoje vyjadrenie, v ktorom uvedie, či požaduje napojenie na staveniskovú vodu a/alebo elektrickú energiu, a to najneskôr do </w:t>
      </w:r>
      <w:r w:rsidR="00BD3E87">
        <w:rPr>
          <w:rFonts w:ascii="Times New Roman" w:hAnsi="Times New Roman" w:cs="Times New Roman"/>
          <w:sz w:val="22"/>
          <w:szCs w:val="22"/>
        </w:rPr>
        <w:t>5</w:t>
      </w:r>
      <w:r w:rsidRPr="00CF4CEF">
        <w:rPr>
          <w:rFonts w:ascii="Times New Roman" w:hAnsi="Times New Roman" w:cs="Times New Roman"/>
          <w:sz w:val="22"/>
          <w:szCs w:val="22"/>
        </w:rPr>
        <w:t xml:space="preserve"> </w:t>
      </w:r>
      <w:r w:rsidR="00BD3E87">
        <w:rPr>
          <w:rFonts w:ascii="Times New Roman" w:hAnsi="Times New Roman" w:cs="Times New Roman"/>
          <w:sz w:val="22"/>
          <w:szCs w:val="22"/>
        </w:rPr>
        <w:t xml:space="preserve">pracovných </w:t>
      </w:r>
      <w:r w:rsidRPr="00CF4CEF">
        <w:rPr>
          <w:rFonts w:ascii="Times New Roman" w:hAnsi="Times New Roman" w:cs="Times New Roman"/>
          <w:sz w:val="22"/>
          <w:szCs w:val="22"/>
        </w:rPr>
        <w:t xml:space="preserve">dní odo dňa nadobudnutia účinnosti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4D1356"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054DCF" w:rsidRPr="00054DCF">
        <w:rPr>
          <w:rFonts w:ascii="Times New Roman" w:hAnsi="Times New Roman" w:cs="Times New Roman"/>
          <w:b/>
          <w:color w:val="auto"/>
          <w:sz w:val="22"/>
          <w:szCs w:val="22"/>
        </w:rPr>
        <w:t>9</w:t>
      </w:r>
      <w:r w:rsidR="00E13F6C" w:rsidRPr="00054DCF">
        <w:rPr>
          <w:rFonts w:ascii="Times New Roman" w:hAnsi="Times New Roman" w:cs="Times New Roman"/>
          <w:b/>
          <w:color w:val="auto"/>
          <w:sz w:val="22"/>
          <w:szCs w:val="22"/>
        </w:rPr>
        <w:t xml:space="preserve"> </w:t>
      </w:r>
      <w:r w:rsidRPr="00083E3E">
        <w:rPr>
          <w:rFonts w:ascii="Times New Roman" w:hAnsi="Times New Roman" w:cs="Times New Roman"/>
          <w:b/>
          <w:color w:val="auto"/>
          <w:sz w:val="22"/>
          <w:szCs w:val="22"/>
          <w:lang w:eastAsia="sk-SK"/>
        </w:rPr>
        <w:t>kalendárnych </w:t>
      </w:r>
      <w:r w:rsidR="008E762F" w:rsidRPr="00083E3E">
        <w:rPr>
          <w:rFonts w:ascii="Times New Roman" w:hAnsi="Times New Roman" w:cs="Times New Roman"/>
          <w:b/>
          <w:color w:val="auto"/>
          <w:sz w:val="22"/>
          <w:szCs w:val="22"/>
          <w:lang w:eastAsia="sk-SK"/>
        </w:rPr>
        <w:t>mesiacov</w:t>
      </w:r>
      <w:r w:rsidR="008E762F">
        <w:rPr>
          <w:rFonts w:ascii="Times New Roman" w:hAnsi="Times New Roman" w:cs="Times New Roman"/>
          <w:color w:val="auto"/>
          <w:sz w:val="22"/>
          <w:szCs w:val="22"/>
          <w:lang w:eastAsia="sk-SK"/>
        </w:rPr>
        <w:t xml:space="preserve"> odo dňa prevzatia staveniska</w:t>
      </w:r>
      <w:r w:rsidRPr="00D97B5A">
        <w:rPr>
          <w:rFonts w:ascii="Times New Roman" w:hAnsi="Times New Roman" w:cs="Times New Roman"/>
          <w:sz w:val="22"/>
          <w:szCs w:val="22"/>
        </w:rPr>
        <w:t>,</w:t>
      </w:r>
      <w:r w:rsidRPr="00CF4CEF">
        <w:rPr>
          <w:rFonts w:ascii="Times New Roman" w:hAnsi="Times New Roman" w:cs="Times New Roman"/>
          <w:sz w:val="22"/>
          <w:szCs w:val="22"/>
        </w:rPr>
        <w:t xml:space="preserve"> ak sa v tomto článku neuvádza inak</w:t>
      </w:r>
      <w:r w:rsidR="00054DCF">
        <w:rPr>
          <w:rFonts w:ascii="Times New Roman" w:hAnsi="Times New Roman" w:cs="Times New Roman"/>
          <w:sz w:val="22"/>
          <w:szCs w:val="22"/>
        </w:rPr>
        <w:t>, najneskôr však do 30.11</w:t>
      </w:r>
      <w:r w:rsidR="00E13F6C">
        <w:rPr>
          <w:rFonts w:ascii="Times New Roman" w:hAnsi="Times New Roman" w:cs="Times New Roman"/>
          <w:sz w:val="22"/>
          <w:szCs w:val="22"/>
        </w:rPr>
        <w:t>.2020</w:t>
      </w:r>
      <w:r w:rsidRPr="00CF4CEF">
        <w:rPr>
          <w:rFonts w:ascii="Times New Roman" w:hAnsi="Times New Roman" w:cs="Times New Roman"/>
          <w:sz w:val="22"/>
          <w:szCs w:val="22"/>
        </w:rPr>
        <w:t xml:space="preserv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4D1356" w:rsidRPr="00CF4CEF" w:rsidRDefault="004D1356" w:rsidP="004D1356">
      <w:pPr>
        <w:pStyle w:val="Default"/>
        <w:jc w:val="center"/>
        <w:rPr>
          <w:rFonts w:ascii="Times New Roman" w:hAnsi="Times New Roman" w:cs="Times New Roman"/>
          <w:sz w:val="22"/>
          <w:szCs w:val="22"/>
        </w:rPr>
      </w:pPr>
      <w:r w:rsidRPr="0032519E">
        <w:rPr>
          <w:rFonts w:ascii="Times New Roman" w:hAnsi="Times New Roman" w:cs="Times New Roman"/>
          <w:b/>
          <w:bCs/>
          <w:sz w:val="22"/>
          <w:szCs w:val="22"/>
        </w:rPr>
        <w:t>Článok 5</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C5423A" w:rsidRPr="00CF4CEF" w:rsidRDefault="00C5423A" w:rsidP="004D1356">
      <w:pPr>
        <w:pStyle w:val="Default"/>
        <w:jc w:val="both"/>
        <w:rPr>
          <w:rFonts w:ascii="Times New Roman" w:hAnsi="Times New Roman" w:cs="Times New Roman"/>
          <w:sz w:val="22"/>
          <w:szCs w:val="22"/>
        </w:rPr>
      </w:pPr>
    </w:p>
    <w:p w:rsidR="004D1356" w:rsidRPr="00C5423A" w:rsidRDefault="004D1356" w:rsidP="0032519E">
      <w:pPr>
        <w:pStyle w:val="Default"/>
        <w:jc w:val="both"/>
        <w:rPr>
          <w:rFonts w:ascii="Times New Roman" w:hAnsi="Times New Roman"/>
          <w:color w:val="auto"/>
          <w:sz w:val="23"/>
          <w:szCs w:val="23"/>
          <w:lang w:eastAsia="sk-SK"/>
        </w:rPr>
      </w:pPr>
      <w:r w:rsidRPr="0032519E">
        <w:rPr>
          <w:rFonts w:ascii="Times New Roman" w:hAnsi="Times New Roman" w:cs="Times New Roman"/>
          <w:sz w:val="22"/>
          <w:szCs w:val="22"/>
        </w:rPr>
        <w:t xml:space="preserve">a) </w:t>
      </w:r>
      <w:r w:rsidRPr="0032519E">
        <w:rPr>
          <w:rFonts w:ascii="Times New Roman" w:hAnsi="Times New Roman"/>
          <w:sz w:val="23"/>
          <w:szCs w:val="23"/>
          <w:lang w:eastAsia="sk-SK"/>
        </w:rPr>
        <w:t xml:space="preserve">protokoly o vykonaní </w:t>
      </w:r>
      <w:r w:rsidRPr="00C5423A">
        <w:rPr>
          <w:rFonts w:ascii="Times New Roman" w:hAnsi="Times New Roman"/>
          <w:color w:val="auto"/>
          <w:sz w:val="23"/>
          <w:szCs w:val="23"/>
          <w:lang w:eastAsia="sk-SK"/>
        </w:rPr>
        <w:t xml:space="preserve">skúšok, atestov, certifikácií, alebo revízií zabudovaných zariadení, vždy v dvoch vyhotoveniach, </w:t>
      </w:r>
      <w:r w:rsidR="0032519E" w:rsidRPr="00C5423A">
        <w:rPr>
          <w:rFonts w:ascii="Times New Roman" w:hAnsi="Times New Roman" w:cs="Times New Roman"/>
          <w:color w:val="auto"/>
          <w:sz w:val="22"/>
          <w:szCs w:val="22"/>
          <w:lang w:eastAsia="sk-SK"/>
        </w:rPr>
        <w:t>porealizačné geodetické zameranie stavby bytového domu pre účely jej evi</w:t>
      </w:r>
      <w:r w:rsidR="00C5423A">
        <w:rPr>
          <w:rFonts w:ascii="Times New Roman" w:hAnsi="Times New Roman" w:cs="Times New Roman"/>
          <w:color w:val="auto"/>
          <w:sz w:val="22"/>
          <w:szCs w:val="22"/>
          <w:lang w:eastAsia="sk-SK"/>
        </w:rPr>
        <w:t>dencie v geodetických informáciá</w:t>
      </w:r>
      <w:r w:rsidR="0032519E" w:rsidRPr="00C5423A">
        <w:rPr>
          <w:rFonts w:ascii="Times New Roman" w:hAnsi="Times New Roman" w:cs="Times New Roman"/>
          <w:color w:val="auto"/>
          <w:sz w:val="22"/>
          <w:szCs w:val="22"/>
          <w:lang w:eastAsia="sk-SK"/>
        </w:rPr>
        <w:t>ch katastra nehnuteľnosti, ako i rozvodov nových vybudovaných inžinierskych sietí a spevnených plôch, energetický certifikát budovy v súlade s energetickým posudkom</w:t>
      </w:r>
      <w:r w:rsidR="00EF61B5" w:rsidRPr="00C5423A">
        <w:rPr>
          <w:rFonts w:ascii="Times New Roman" w:hAnsi="Times New Roman" w:cs="Times New Roman"/>
          <w:color w:val="auto"/>
          <w:sz w:val="22"/>
          <w:szCs w:val="22"/>
          <w:lang w:eastAsia="sk-SK"/>
        </w:rPr>
        <w:t>,</w:t>
      </w:r>
    </w:p>
    <w:p w:rsidR="004D1356" w:rsidRPr="00C5423A" w:rsidRDefault="004D1356" w:rsidP="004D1356">
      <w:pPr>
        <w:pStyle w:val="Default"/>
        <w:rPr>
          <w:rFonts w:ascii="Times New Roman" w:hAnsi="Times New Roman"/>
          <w:color w:val="auto"/>
          <w:sz w:val="23"/>
          <w:szCs w:val="23"/>
          <w:lang w:eastAsia="sk-SK"/>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položkový výkaz všetkých vykonaných prác a dodávok v písomnej aj elektronickej forme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sute a ostatného stavebného odpadu vzniknutého v súvislosti so zhotovovaním diela na skládkach, v dvoch vyhotoveniach.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4D1356" w:rsidRDefault="004D1356" w:rsidP="004D1356">
      <w:pPr>
        <w:pStyle w:val="Default"/>
        <w:jc w:val="both"/>
        <w:rPr>
          <w:rFonts w:ascii="Times New Roman" w:hAnsi="Times New Roman" w:cs="Times New Roman"/>
          <w:sz w:val="22"/>
          <w:szCs w:val="22"/>
        </w:rPr>
      </w:pPr>
    </w:p>
    <w:p w:rsidR="003F434B" w:rsidRPr="00CF4CEF" w:rsidRDefault="003F434B"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w:t>
      </w:r>
      <w:r w:rsidRPr="00CF4CEF">
        <w:rPr>
          <w:rFonts w:ascii="Times New Roman" w:hAnsi="Times New Roman" w:cs="Times New Roman"/>
          <w:sz w:val="22"/>
          <w:szCs w:val="22"/>
        </w:rPr>
        <w:lastRenderedPageBreak/>
        <w:t>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4D1356" w:rsidRDefault="004D1356" w:rsidP="004D1356">
      <w:pPr>
        <w:pStyle w:val="Default"/>
        <w:rPr>
          <w:rFonts w:ascii="Times New Roman" w:hAnsi="Times New Roman" w:cs="Times New Roman"/>
          <w:sz w:val="22"/>
          <w:szCs w:val="22"/>
        </w:rPr>
      </w:pPr>
    </w:p>
    <w:p w:rsidR="00B03F9E" w:rsidRPr="00C5423A" w:rsidRDefault="004D1356" w:rsidP="004D1356">
      <w:pPr>
        <w:pStyle w:val="Default"/>
        <w:jc w:val="both"/>
        <w:rPr>
          <w:rFonts w:ascii="Times New Roman" w:hAnsi="Times New Roman" w:cs="Times New Roman"/>
          <w:color w:val="auto"/>
          <w:sz w:val="22"/>
          <w:szCs w:val="22"/>
        </w:rPr>
      </w:pPr>
      <w:r w:rsidRPr="00EF61B5">
        <w:rPr>
          <w:rFonts w:ascii="Times New Roman" w:hAnsi="Times New Roman" w:cs="Times New Roman"/>
          <w:color w:val="auto"/>
          <w:sz w:val="22"/>
          <w:szCs w:val="22"/>
        </w:rPr>
        <w:t xml:space="preserve">5.7 </w:t>
      </w:r>
      <w:r w:rsidR="00B03F9E" w:rsidRPr="004C4B38">
        <w:rPr>
          <w:rFonts w:ascii="Times New Roman" w:hAnsi="Times New Roman" w:cs="Times New Roman"/>
          <w:color w:val="auto"/>
          <w:sz w:val="22"/>
          <w:szCs w:val="22"/>
        </w:rPr>
        <w:t xml:space="preserve">Objednávateľ si vyhradzuje právo neprevziať dielo, v prípade ak nebude spĺňať podmienky </w:t>
      </w:r>
      <w:r w:rsidR="00EF61B5" w:rsidRPr="004C4B38">
        <w:rPr>
          <w:rFonts w:ascii="Times New Roman" w:hAnsi="Times New Roman" w:cs="Times New Roman"/>
          <w:color w:val="auto"/>
          <w:sz w:val="22"/>
          <w:szCs w:val="22"/>
        </w:rPr>
        <w:t xml:space="preserve">pre </w:t>
      </w:r>
      <w:r w:rsidR="00B03F9E" w:rsidRPr="004C4B38">
        <w:rPr>
          <w:rFonts w:ascii="Times New Roman" w:hAnsi="Times New Roman" w:cs="Times New Roman"/>
          <w:color w:val="auto"/>
          <w:sz w:val="22"/>
          <w:szCs w:val="22"/>
        </w:rPr>
        <w:t>vydanie energetického certifikátu v súlade s </w:t>
      </w:r>
      <w:r w:rsidR="00B03F9E" w:rsidRPr="00C5423A">
        <w:rPr>
          <w:rFonts w:ascii="Times New Roman" w:hAnsi="Times New Roman" w:cs="Times New Roman"/>
          <w:color w:val="auto"/>
          <w:sz w:val="22"/>
          <w:szCs w:val="22"/>
        </w:rPr>
        <w:t xml:space="preserve">energetickým </w:t>
      </w:r>
      <w:r w:rsidR="00EF61B5" w:rsidRPr="00C5423A">
        <w:rPr>
          <w:rFonts w:ascii="Times New Roman" w:hAnsi="Times New Roman" w:cs="Times New Roman"/>
          <w:color w:val="auto"/>
          <w:sz w:val="22"/>
          <w:szCs w:val="22"/>
        </w:rPr>
        <w:t xml:space="preserve">projektovým </w:t>
      </w:r>
      <w:r w:rsidR="00B03F9E" w:rsidRPr="00C5423A">
        <w:rPr>
          <w:rFonts w:ascii="Times New Roman" w:hAnsi="Times New Roman" w:cs="Times New Roman"/>
          <w:color w:val="auto"/>
          <w:sz w:val="22"/>
          <w:szCs w:val="22"/>
        </w:rPr>
        <w:t>posudkom.</w:t>
      </w:r>
    </w:p>
    <w:p w:rsidR="00B03F9E" w:rsidRPr="00EF61B5" w:rsidRDefault="00B03F9E" w:rsidP="004D1356">
      <w:pPr>
        <w:pStyle w:val="Default"/>
        <w:jc w:val="both"/>
        <w:rPr>
          <w:rFonts w:ascii="Times New Roman" w:hAnsi="Times New Roman" w:cs="Times New Roman"/>
          <w:color w:val="FF0000"/>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 xml:space="preserve">5.8 </w:t>
      </w:r>
      <w:r w:rsidR="004D1356" w:rsidRPr="00CF4CEF">
        <w:rPr>
          <w:rFonts w:ascii="Times New Roman" w:hAnsi="Times New Roman" w:cs="Times New Roman"/>
          <w:sz w:val="22"/>
          <w:szCs w:val="22"/>
        </w:rPr>
        <w:t xml:space="preserve">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4D1356" w:rsidRPr="00CF4CEF" w:rsidRDefault="004D1356" w:rsidP="004D1356">
      <w:pPr>
        <w:pStyle w:val="Default"/>
        <w:jc w:val="both"/>
        <w:rPr>
          <w:rFonts w:ascii="Times New Roman" w:hAnsi="Times New Roman" w:cs="Times New Roman"/>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5.9</w:t>
      </w:r>
      <w:r w:rsidR="004D1356"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w:t>
      </w:r>
      <w:r w:rsidR="00B03F9E">
        <w:rPr>
          <w:rFonts w:ascii="Times New Roman" w:hAnsi="Times New Roman" w:cs="Times New Roman"/>
          <w:sz w:val="22"/>
          <w:szCs w:val="22"/>
        </w:rPr>
        <w:t>10</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4D1356"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dvoch vyhotovení Projektovej dokumentácie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4D1356" w:rsidRPr="00CF4CEF" w:rsidRDefault="004D1356" w:rsidP="004D1356">
      <w:pPr>
        <w:pStyle w:val="Default"/>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refakturovaná na základe skutočnej spotreby určenej odpočtom z podružných meračov. Faktúru, ktorou mu bude refakturovaná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935408" w:rsidRPr="00CF4CEF" w:rsidRDefault="00935408"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935408"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b) typmi materiálov, výrobkov, zariadení, konštrukcií, prípadne iných dodávok, prác a výkonov definovaných v Projektovej dokumentácii a </w:t>
      </w:r>
      <w:r>
        <w:rPr>
          <w:rFonts w:ascii="Times New Roman" w:hAnsi="Times New Roman" w:cs="Times New Roman"/>
          <w:sz w:val="22"/>
          <w:szCs w:val="22"/>
        </w:rPr>
        <w:t>Rozpočte</w:t>
      </w:r>
      <w:r w:rsidRPr="00CF4CEF">
        <w:rPr>
          <w:rFonts w:ascii="Times New Roman" w:hAnsi="Times New Roman" w:cs="Times New Roman"/>
          <w:sz w:val="22"/>
          <w:szCs w:val="22"/>
        </w:rPr>
        <w:t>, ktorý tvorí prílohu č. 2 tejto zmluvy,</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935408" w:rsidRPr="00CF4CEF"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6.7 </w:t>
      </w:r>
      <w:r w:rsidRPr="0032519E">
        <w:rPr>
          <w:rFonts w:ascii="Times New Roman" w:hAnsi="Times New Roman"/>
          <w:color w:val="000000"/>
          <w:lang w:eastAsia="sk-SK"/>
        </w:rPr>
        <w:t xml:space="preserve">Na účely riadnej kontroly postupu a kvality prác na diele sa zmluvné strany zaväzujú zúčastňovať sa kontrolných dní organizovaných objednávateľom jedenkrát </w:t>
      </w:r>
      <w:r w:rsidR="009C40AD" w:rsidRPr="0032519E">
        <w:rPr>
          <w:rFonts w:ascii="Times New Roman" w:hAnsi="Times New Roman"/>
          <w:color w:val="000000"/>
          <w:lang w:eastAsia="sk-SK"/>
        </w:rPr>
        <w:t>za 14 dní</w:t>
      </w:r>
      <w:r w:rsidRPr="0032519E">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odovzdávacie a preberacie protokoly podľa tejto zmluvy, zápisnicu o ukončení diela podľa bodu 5.11, zápisnicu o ukončení </w:t>
      </w:r>
      <w:r w:rsidRPr="00CF4CEF">
        <w:rPr>
          <w:rFonts w:ascii="Times New Roman" w:hAnsi="Times New Roman"/>
          <w:color w:val="000000"/>
          <w:lang w:eastAsia="sk-SK"/>
        </w:rPr>
        <w:lastRenderedPageBreak/>
        <w:t xml:space="preserve">stavebných prác podľa bodu 5.16, vykonávať zápisy v stavebnom denníku a koordinovať inžiniersko-projektovú činnosť medzi objednávateľom, projektantom, zhotoviteľom a stavebným dozorom.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rPr>
      </w:pPr>
      <w:r w:rsidRPr="00CF4CEF">
        <w:rPr>
          <w:rFonts w:ascii="Times New Roman" w:hAnsi="Times New Roman"/>
          <w:color w:val="000000"/>
          <w:lang w:eastAsia="sk-SK"/>
        </w:rPr>
        <w:t xml:space="preserve">6.16 Pri zhotovovaní diela je zhotoviteľ povinný na svoje </w:t>
      </w:r>
      <w:r>
        <w:rPr>
          <w:rFonts w:ascii="Times New Roman" w:hAnsi="Times New Roman"/>
          <w:color w:val="000000"/>
          <w:lang w:eastAsia="sk-SK"/>
        </w:rPr>
        <w:t xml:space="preserve">náklady zabezpečiť výkon funkcií, ktoré musia spĺňať počas zhotovovania diela podmienky uvedené </w:t>
      </w:r>
      <w:r w:rsidRPr="00CF4CEF">
        <w:rPr>
          <w:rFonts w:ascii="Times New Roman" w:hAnsi="Times New Roman"/>
          <w:color w:val="000000"/>
          <w:lang w:eastAsia="sk-SK"/>
        </w:rPr>
        <w:t>časti III.1.3 Výzvy, na predloženie ponuky na predmet zákazky „</w:t>
      </w:r>
      <w:r w:rsidR="008E762F">
        <w:rPr>
          <w:rFonts w:ascii="Times New Roman" w:hAnsi="Times New Roman"/>
          <w:i/>
        </w:rPr>
        <w:t>B</w:t>
      </w:r>
      <w:r w:rsidR="00BF53CF">
        <w:rPr>
          <w:rFonts w:ascii="Times New Roman" w:hAnsi="Times New Roman"/>
          <w:i/>
        </w:rPr>
        <w:t>ytový dom A,  (19+19 bj)</w:t>
      </w:r>
      <w:r w:rsidRPr="00CF4CEF">
        <w:rPr>
          <w:rFonts w:ascii="Times New Roman" w:hAnsi="Times New Roman"/>
          <w:color w:val="000000"/>
          <w:lang w:eastAsia="sk-SK"/>
        </w:rPr>
        <w:t>“, a teda musí mať doklad o odbornej spôsobilosti s rozsahom oprávnenia na činnosť</w:t>
      </w:r>
      <w:r w:rsidRPr="00F95F3A">
        <w:rPr>
          <w:rFonts w:ascii="Times New Roman" w:hAnsi="Times New Roman"/>
          <w:color w:val="000000"/>
          <w:lang w:eastAsia="sk-SK"/>
        </w:rPr>
        <w:t xml:space="preserve"> </w:t>
      </w:r>
      <w:r w:rsidRPr="00CF4CEF">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sidRPr="00CF4CEF">
        <w:rPr>
          <w:rFonts w:ascii="Times New Roman" w:hAnsi="Times New Roman"/>
        </w:rPr>
        <w:t>vystavovaný v členských krajinách ES</w:t>
      </w:r>
      <w:r>
        <w:rPr>
          <w:rFonts w:ascii="Times New Roman" w:hAnsi="Times New Roman"/>
        </w:rPr>
        <w:t xml:space="preserve">.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spacing w:after="0" w:line="240" w:lineRule="auto"/>
        <w:rPr>
          <w:rFonts w:ascii="Times New Roman" w:hAnsi="Times New Roman"/>
        </w:rPr>
      </w:pPr>
      <w:r>
        <w:rPr>
          <w:rFonts w:ascii="Times New Roman" w:hAnsi="Times New Roman"/>
          <w:color w:val="000000"/>
          <w:lang w:eastAsia="sk-SK"/>
        </w:rPr>
        <w:t xml:space="preserve">Funkciou stavbyvedúceho bude </w:t>
      </w:r>
      <w:r w:rsidRPr="00B83EB4">
        <w:rPr>
          <w:rFonts w:ascii="Times New Roman" w:hAnsi="Times New Roman"/>
          <w:color w:val="000000"/>
        </w:rPr>
        <w:t>poverený</w:t>
      </w:r>
      <w:r>
        <w:rPr>
          <w:rFonts w:ascii="Times New Roman" w:hAnsi="Times New Roman"/>
          <w:color w:val="000000"/>
        </w:rPr>
        <w:t>: .....</w:t>
      </w:r>
      <w:r w:rsidRPr="00B83EB4">
        <w:rPr>
          <w:rFonts w:ascii="Times New Roman" w:hAnsi="Times New Roman"/>
          <w:i/>
          <w:color w:val="000000"/>
        </w:rPr>
        <w:t>Meno a</w:t>
      </w:r>
      <w:r>
        <w:rPr>
          <w:rFonts w:ascii="Times New Roman" w:hAnsi="Times New Roman"/>
          <w:i/>
          <w:color w:val="000000"/>
        </w:rPr>
        <w:t> </w:t>
      </w:r>
      <w:r w:rsidRPr="00B83EB4">
        <w:rPr>
          <w:rFonts w:ascii="Times New Roman" w:hAnsi="Times New Roman"/>
          <w:i/>
          <w:color w:val="000000"/>
        </w:rPr>
        <w:t>priezvisko</w:t>
      </w:r>
      <w:r>
        <w:rPr>
          <w:rFonts w:ascii="Times New Roman" w:hAnsi="Times New Roman"/>
          <w:i/>
          <w:color w:val="000000"/>
        </w:rPr>
        <w:t xml:space="preserve">, titul </w:t>
      </w:r>
      <w:r w:rsidRPr="00B83EB4">
        <w:rPr>
          <w:rFonts w:ascii="Times New Roman" w:hAnsi="Times New Roman"/>
          <w:i/>
          <w:color w:val="000000"/>
        </w:rPr>
        <w:t xml:space="preserve"> </w:t>
      </w:r>
      <w:r>
        <w:rPr>
          <w:rFonts w:ascii="Times New Roman" w:hAnsi="Times New Roman"/>
          <w:i/>
          <w:color w:val="000000"/>
        </w:rPr>
        <w:t xml:space="preserve">hlavného </w:t>
      </w:r>
      <w:r w:rsidRPr="00B83EB4">
        <w:rPr>
          <w:rFonts w:ascii="Times New Roman" w:hAnsi="Times New Roman"/>
          <w:i/>
          <w:color w:val="000000"/>
        </w:rPr>
        <w:t>stavbyvedúceho</w:t>
      </w:r>
      <w:r>
        <w:rPr>
          <w:rFonts w:ascii="Times New Roman" w:hAnsi="Times New Roman"/>
          <w:color w:val="000000"/>
        </w:rPr>
        <w:t>.</w:t>
      </w:r>
    </w:p>
    <w:p w:rsidR="00832903" w:rsidRDefault="00832903"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4D1356" w:rsidRPr="00B768CA"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4D1356" w:rsidRDefault="004D1356" w:rsidP="00054DCF">
      <w:pPr>
        <w:numPr>
          <w:ilvl w:val="0"/>
          <w:numId w:val="3"/>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lastRenderedPageBreak/>
        <w:t xml:space="preserve">zabezpečiť vykonanie skúšok, atestov, certifikácií, alebo revízií diela alebo ktorejkoľvek jeho časti, predpísaných Projektovou dokumentáciou, príslušnými všeobecne záväznými právnymi predpismi a technickými normami,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054DCF">
      <w:pPr>
        <w:numPr>
          <w:ilvl w:val="0"/>
          <w:numId w:val="3"/>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4D1356"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pStyle w:val="Default"/>
        <w:numPr>
          <w:ilvl w:val="0"/>
          <w:numId w:val="3"/>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4D1356" w:rsidRPr="00CF4CEF"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4D1356" w:rsidRPr="005C547B"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4D1356" w:rsidRPr="00CF4CEF" w:rsidRDefault="004D1356" w:rsidP="004D1356">
      <w:pPr>
        <w:autoSpaceDE w:val="0"/>
        <w:autoSpaceDN w:val="0"/>
        <w:adjustRightInd w:val="0"/>
        <w:spacing w:after="0" w:line="240" w:lineRule="auto"/>
        <w:ind w:left="284"/>
        <w:jc w:val="both"/>
        <w:rPr>
          <w:rFonts w:ascii="Times New Roman" w:hAnsi="Times New Roman"/>
          <w:color w:val="000000"/>
          <w:lang w:eastAsia="sk-SK"/>
        </w:rPr>
      </w:pPr>
    </w:p>
    <w:p w:rsidR="004D1356" w:rsidRPr="00207812"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4D1356" w:rsidRPr="00CF4CEF" w:rsidRDefault="004D1356" w:rsidP="004D1356">
      <w:pPr>
        <w:pStyle w:val="Default"/>
        <w:ind w:left="720"/>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4D1356" w:rsidRPr="00D33289" w:rsidRDefault="004D1356" w:rsidP="004D1356">
      <w:pPr>
        <w:autoSpaceDE w:val="0"/>
        <w:autoSpaceDN w:val="0"/>
        <w:adjustRightInd w:val="0"/>
        <w:spacing w:after="0" w:line="240" w:lineRule="auto"/>
        <w:rPr>
          <w:rFonts w:ascii="Times New Roman" w:hAnsi="Times New Roman"/>
          <w:bCs/>
          <w:color w:val="000000"/>
          <w:lang w:eastAsia="sk-SK"/>
        </w:rPr>
      </w:pPr>
    </w:p>
    <w:p w:rsidR="004D1356" w:rsidRPr="00D33289" w:rsidRDefault="004D1356" w:rsidP="004D1356">
      <w:pPr>
        <w:pStyle w:val="Default"/>
        <w:ind w:left="426" w:hanging="426"/>
        <w:jc w:val="both"/>
        <w:rPr>
          <w:rFonts w:ascii="Times New Roman" w:hAnsi="Times New Roman" w:cs="Times New Roman"/>
          <w:sz w:val="22"/>
          <w:szCs w:val="22"/>
          <w:lang w:eastAsia="sk-SK" w:bidi="ar-SA"/>
        </w:rPr>
      </w:pPr>
      <w:r w:rsidRPr="00D33289">
        <w:rPr>
          <w:rFonts w:ascii="Times New Roman" w:hAnsi="Times New Roman" w:cs="Times New Roman"/>
          <w:sz w:val="22"/>
          <w:szCs w:val="22"/>
          <w:lang w:eastAsia="sk-SK"/>
        </w:rPr>
        <w:t xml:space="preserve">7.6 </w:t>
      </w:r>
      <w:r w:rsidRPr="00D33289">
        <w:rPr>
          <w:rFonts w:ascii="Times New Roman" w:hAnsi="Times New Roman"/>
          <w:lang w:eastAsia="sk-SK"/>
        </w:rPr>
        <w:t xml:space="preserve">Počas celej doby </w:t>
      </w:r>
      <w:r w:rsidRPr="00832903">
        <w:rPr>
          <w:rFonts w:ascii="Times New Roman" w:hAnsi="Times New Roman"/>
          <w:lang w:eastAsia="sk-SK"/>
        </w:rPr>
        <w:t xml:space="preserve">realizácie diela je zhotoviteľ povinný zamestnať podľa </w:t>
      </w:r>
      <w:r w:rsidRPr="00832903">
        <w:rPr>
          <w:rFonts w:ascii="Times New Roman" w:hAnsi="Times New Roman" w:cs="Times New Roman"/>
          <w:sz w:val="22"/>
          <w:szCs w:val="22"/>
          <w:lang w:eastAsia="sk-SK" w:bidi="ar-SA"/>
        </w:rPr>
        <w:t xml:space="preserve">zákona č. 311/2001 Z. z. (Zákonník práce) minimálne </w:t>
      </w:r>
      <w:r w:rsidR="000C7667" w:rsidRPr="00832903">
        <w:rPr>
          <w:rFonts w:ascii="Times New Roman" w:hAnsi="Times New Roman" w:cs="Times New Roman"/>
          <w:sz w:val="22"/>
          <w:szCs w:val="22"/>
          <w:lang w:eastAsia="sk-SK" w:bidi="ar-SA"/>
        </w:rPr>
        <w:t>5 osôb</w:t>
      </w:r>
      <w:r w:rsidRPr="00D33289">
        <w:rPr>
          <w:rFonts w:ascii="Times New Roman" w:hAnsi="Times New Roman" w:cs="Times New Roman"/>
          <w:sz w:val="22"/>
          <w:szCs w:val="22"/>
          <w:lang w:eastAsia="sk-SK" w:bidi="ar-SA"/>
        </w:rPr>
        <w:t xml:space="preserve"> spĺňajúce kumulatívne nasledovné predpoklady: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a) patria k marginalizovanej rómskej komunite, a zároveň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b) sú dlhodobo nezamestnaní v zmysle § 8 zákona č. 5/2004 Z. z. o službách zamestnanosti a o zmene a doplnení niektorých zákonov. </w:t>
      </w:r>
    </w:p>
    <w:p w:rsidR="004D1356" w:rsidRPr="00207812" w:rsidRDefault="004D1356" w:rsidP="004D1356">
      <w:pPr>
        <w:autoSpaceDE w:val="0"/>
        <w:autoSpaceDN w:val="0"/>
        <w:adjustRightInd w:val="0"/>
        <w:spacing w:after="0" w:line="240" w:lineRule="auto"/>
        <w:jc w:val="both"/>
        <w:rPr>
          <w:rFonts w:ascii="Times New Roman" w:hAnsi="Times New Roman"/>
        </w:rPr>
      </w:pP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b/>
          <w:bCs/>
          <w:color w:val="000000"/>
          <w:lang w:eastAsia="sk-SK"/>
        </w:rPr>
      </w:pPr>
      <w:r>
        <w:rPr>
          <w:rFonts w:ascii="Times New Roman" w:hAnsi="Times New Roman"/>
        </w:rPr>
        <w:t>7.7</w:t>
      </w:r>
      <w:r w:rsidRPr="00207812">
        <w:rPr>
          <w:rFonts w:ascii="Times New Roman" w:hAnsi="Times New Roman"/>
        </w:rPr>
        <w:t xml:space="preserve"> Zhotoviteľ predloží objednávateľovi dokumenty preukazujúce splnenie </w:t>
      </w:r>
      <w:r>
        <w:rPr>
          <w:rFonts w:ascii="Times New Roman" w:hAnsi="Times New Roman"/>
        </w:rPr>
        <w:t>bodu 7.6</w:t>
      </w:r>
      <w:r w:rsidRPr="00207812">
        <w:rPr>
          <w:rFonts w:ascii="Times New Roman" w:hAnsi="Times New Roman"/>
        </w:rPr>
        <w:t xml:space="preserve"> (napr. pracovná zmluva, dohoda o vykonaní práce a podobne, vrátane čestných prehlásení uchádzačov o zamestnanie) </w:t>
      </w:r>
      <w:r w:rsidRPr="00623947">
        <w:rPr>
          <w:rFonts w:ascii="Times New Roman" w:hAnsi="Times New Roman"/>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rPr>
        <w:t>.</w:t>
      </w:r>
    </w:p>
    <w:p w:rsidR="004D1356" w:rsidRDefault="004D1356"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832903" w:rsidRPr="00CF4CEF" w:rsidRDefault="00832903"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8</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6A15C0" w:rsidRDefault="004D1356" w:rsidP="004D1356">
      <w:pPr>
        <w:autoSpaceDE w:val="0"/>
        <w:autoSpaceDN w:val="0"/>
        <w:adjustRightInd w:val="0"/>
        <w:spacing w:after="0" w:line="240" w:lineRule="auto"/>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D1356">
      <w:pPr>
        <w:pStyle w:val="Default"/>
        <w:jc w:val="both"/>
        <w:rPr>
          <w:rFonts w:ascii="Times New Roman" w:hAnsi="Times New Roman" w:cs="Times New Roman"/>
          <w:color w:val="auto"/>
          <w:sz w:val="22"/>
          <w:szCs w:val="22"/>
          <w:lang w:eastAsia="sk-SK"/>
        </w:rPr>
      </w:pPr>
      <w:r w:rsidRPr="00CF4CEF">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w:t>
      </w:r>
      <w:r w:rsidRPr="00C5423A">
        <w:rPr>
          <w:rFonts w:ascii="Times New Roman" w:hAnsi="Times New Roman" w:cs="Times New Roman"/>
          <w:color w:val="auto"/>
          <w:sz w:val="22"/>
          <w:szCs w:val="22"/>
          <w:lang w:eastAsia="sk-SK"/>
        </w:rPr>
        <w:t xml:space="preserve">správne poplatky ako aj všetky všeobecné riziká, náklady na plnenie záväzkov a povinností zhotoviteľa z tejto zmluvy, ďalej náklady na všetky služby, ktoré zabezpečujú realizáciu prác, dokončenie, individuálne odskúšanie, </w:t>
      </w:r>
      <w:r w:rsidR="005B24A3" w:rsidRPr="00C5423A">
        <w:rPr>
          <w:rFonts w:ascii="Times New Roman" w:hAnsi="Times New Roman" w:cs="Times New Roman"/>
          <w:color w:val="auto"/>
          <w:sz w:val="22"/>
          <w:szCs w:val="22"/>
          <w:lang w:eastAsia="sk-SK"/>
        </w:rPr>
        <w:t xml:space="preserve">geodetické vytýčenie stavby, porealizačné zameranie stavby </w:t>
      </w:r>
      <w:r w:rsidR="00EF61B5" w:rsidRPr="00C5423A">
        <w:rPr>
          <w:rFonts w:ascii="Times New Roman" w:hAnsi="Times New Roman" w:cs="Times New Roman"/>
          <w:color w:val="auto"/>
          <w:sz w:val="22"/>
          <w:szCs w:val="22"/>
          <w:lang w:eastAsia="sk-SK"/>
        </w:rPr>
        <w:t>bytového domu pre účely jej evidencie v geodetických informáciach katastra nehnuteľnosti</w:t>
      </w:r>
      <w:r w:rsidR="004C4B38" w:rsidRPr="00C5423A">
        <w:rPr>
          <w:rFonts w:ascii="Times New Roman" w:hAnsi="Times New Roman" w:cs="Times New Roman"/>
          <w:color w:val="auto"/>
          <w:sz w:val="22"/>
          <w:szCs w:val="22"/>
          <w:lang w:eastAsia="sk-SK"/>
        </w:rPr>
        <w:t>,</w:t>
      </w:r>
      <w:r w:rsidR="00EF61B5" w:rsidRPr="00C5423A">
        <w:rPr>
          <w:rFonts w:ascii="Times New Roman" w:hAnsi="Times New Roman" w:cs="Times New Roman"/>
          <w:color w:val="auto"/>
          <w:sz w:val="22"/>
          <w:szCs w:val="22"/>
          <w:lang w:eastAsia="sk-SK"/>
        </w:rPr>
        <w:t xml:space="preserve"> </w:t>
      </w:r>
      <w:r w:rsidR="005B24A3" w:rsidRPr="00C5423A">
        <w:rPr>
          <w:rFonts w:ascii="Times New Roman" w:hAnsi="Times New Roman" w:cs="Times New Roman"/>
          <w:color w:val="auto"/>
          <w:sz w:val="22"/>
          <w:szCs w:val="22"/>
          <w:lang w:eastAsia="sk-SK"/>
        </w:rPr>
        <w:t xml:space="preserve">ako i rozvodov inžinierskych sietí, </w:t>
      </w:r>
      <w:r w:rsidRPr="00C5423A">
        <w:rPr>
          <w:rFonts w:ascii="Times New Roman" w:hAnsi="Times New Roman" w:cs="Times New Roman"/>
          <w:color w:val="auto"/>
          <w:sz w:val="22"/>
          <w:szCs w:val="22"/>
          <w:lang w:eastAsia="sk-SK"/>
        </w:rPr>
        <w:t>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w:t>
      </w:r>
      <w:r w:rsidR="005B24A3" w:rsidRPr="00C5423A">
        <w:rPr>
          <w:rFonts w:ascii="Times New Roman" w:hAnsi="Times New Roman" w:cs="Times New Roman"/>
          <w:color w:val="auto"/>
          <w:sz w:val="22"/>
          <w:szCs w:val="22"/>
          <w:lang w:eastAsia="sk-SK"/>
        </w:rPr>
        <w:t xml:space="preserve"> energetického certifikátu budovy v súlade s</w:t>
      </w:r>
      <w:r w:rsidR="00EF61B5" w:rsidRPr="00C5423A">
        <w:rPr>
          <w:rFonts w:ascii="Times New Roman" w:hAnsi="Times New Roman" w:cs="Times New Roman"/>
          <w:color w:val="auto"/>
          <w:sz w:val="22"/>
          <w:szCs w:val="22"/>
          <w:lang w:eastAsia="sk-SK"/>
        </w:rPr>
        <w:t> </w:t>
      </w:r>
      <w:r w:rsidR="005B24A3" w:rsidRPr="00C5423A">
        <w:rPr>
          <w:rFonts w:ascii="Times New Roman" w:hAnsi="Times New Roman" w:cs="Times New Roman"/>
          <w:color w:val="auto"/>
          <w:sz w:val="22"/>
          <w:szCs w:val="22"/>
          <w:lang w:eastAsia="sk-SK"/>
        </w:rPr>
        <w:t>energetickým</w:t>
      </w:r>
      <w:r w:rsidR="00EF61B5" w:rsidRPr="00C5423A">
        <w:rPr>
          <w:rFonts w:ascii="Times New Roman" w:hAnsi="Times New Roman" w:cs="Times New Roman"/>
          <w:color w:val="auto"/>
          <w:sz w:val="22"/>
          <w:szCs w:val="22"/>
          <w:lang w:eastAsia="sk-SK"/>
        </w:rPr>
        <w:t xml:space="preserve"> projektovým</w:t>
      </w:r>
      <w:r w:rsidR="005B24A3" w:rsidRPr="00C5423A">
        <w:rPr>
          <w:rFonts w:ascii="Times New Roman" w:hAnsi="Times New Roman" w:cs="Times New Roman"/>
          <w:color w:val="auto"/>
          <w:sz w:val="22"/>
          <w:szCs w:val="22"/>
          <w:lang w:eastAsia="sk-SK"/>
        </w:rPr>
        <w:t xml:space="preserve"> posudkom,</w:t>
      </w:r>
      <w:r w:rsidRPr="00C5423A">
        <w:rPr>
          <w:rFonts w:ascii="Times New Roman" w:hAnsi="Times New Roman" w:cs="Times New Roman"/>
          <w:color w:val="auto"/>
          <w:sz w:val="22"/>
          <w:szCs w:val="22"/>
          <w:lang w:eastAsia="sk-SK"/>
        </w:rPr>
        <w:t xml:space="preserve"> certifikátov materiálov zabudovaných v diele, a vykonanie všetkých činností v súvislosti s odovzdávacím a preberacím konaním. </w:t>
      </w:r>
    </w:p>
    <w:p w:rsidR="004D1356" w:rsidRPr="00CF4CEF" w:rsidRDefault="004D1356" w:rsidP="004D1356">
      <w:pPr>
        <w:pStyle w:val="Default"/>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g)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w:t>
      </w:r>
      <w:r w:rsidRPr="00CF4CEF">
        <w:rPr>
          <w:rFonts w:ascii="Times New Roman" w:hAnsi="Times New Roman"/>
          <w:color w:val="000000"/>
          <w:lang w:eastAsia="sk-SK"/>
        </w:rPr>
        <w:lastRenderedPageBreak/>
        <w:t xml:space="preserve">doručeným do podateľne objednávateľa alebo oprávnenej osobe objednávateľa oznámiť rozsah a charakter naviac prác so súpisom naviac prác a ich predbežným ocenením.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156BE8" w:rsidRDefault="004D1356" w:rsidP="004D1356">
      <w:pPr>
        <w:autoSpaceDE w:val="0"/>
        <w:autoSpaceDN w:val="0"/>
        <w:adjustRightInd w:val="0"/>
        <w:spacing w:after="0" w:line="240" w:lineRule="auto"/>
        <w:jc w:val="center"/>
        <w:rPr>
          <w:rFonts w:ascii="Times New Roman" w:hAnsi="Times New Roman"/>
          <w:color w:val="000000"/>
          <w:lang w:eastAsia="sk-SK"/>
        </w:rPr>
      </w:pPr>
      <w:r w:rsidRPr="00156BE8">
        <w:rPr>
          <w:rFonts w:ascii="Times New Roman" w:hAnsi="Times New Roman"/>
          <w:b/>
          <w:bCs/>
          <w:color w:val="000000"/>
          <w:lang w:eastAsia="sk-SK"/>
        </w:rPr>
        <w:t>Článok 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156BE8">
        <w:rPr>
          <w:rFonts w:ascii="Times New Roman" w:hAnsi="Times New Roman"/>
          <w:b/>
          <w:bCs/>
          <w:color w:val="000000"/>
          <w:lang w:eastAsia="sk-SK"/>
        </w:rPr>
        <w:t>Platobné podmienky a fakturácia</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sidR="00CD4D7E" w:rsidRPr="00CD4D7E">
        <w:rPr>
          <w:rFonts w:ascii="Times New Roman" w:hAnsi="Times New Roman"/>
        </w:rPr>
        <w:t>právo na priebežnú čiastkovú fakturáciu za vykonané práce súvisiace s plnením predmetu tejto Zmluvy</w:t>
      </w:r>
      <w:r w:rsidRPr="00CD4D7E">
        <w:rPr>
          <w:rFonts w:ascii="Times New Roman" w:hAnsi="Times New Roman"/>
          <w:color w:val="000000"/>
          <w:lang w:eastAsia="sk-SK"/>
        </w:rPr>
        <w:t>,</w:t>
      </w:r>
      <w:r w:rsidRPr="009D6C1A">
        <w:rPr>
          <w:rFonts w:ascii="Times New Roman" w:hAnsi="Times New Roman"/>
          <w:color w:val="000000"/>
          <w:lang w:eastAsia="sk-SK"/>
        </w:rPr>
        <w:t xml:space="preserve"> na základe zisťovacích protokolov a odsúhlaseného súpisu </w:t>
      </w:r>
      <w:r w:rsidR="00CD4D7E">
        <w:rPr>
          <w:rFonts w:ascii="Times New Roman" w:hAnsi="Times New Roman"/>
          <w:color w:val="000000"/>
          <w:lang w:eastAsia="sk-SK"/>
        </w:rPr>
        <w:t>vykonaných prvá.</w:t>
      </w:r>
      <w:r w:rsidRPr="00CD4D7E">
        <w:rPr>
          <w:rFonts w:ascii="Times New Roman" w:hAnsi="Times New Roman"/>
          <w:color w:val="000000"/>
          <w:lang w:eastAsia="sk-SK"/>
        </w:rPr>
        <w:t xml:space="preserve"> </w:t>
      </w:r>
      <w:r w:rsidR="00CD4D7E" w:rsidRPr="00CD4D7E">
        <w:rPr>
          <w:rFonts w:ascii="Times New Roman" w:hAnsi="Times New Roman"/>
          <w:color w:val="000000"/>
          <w:lang w:eastAsia="sk-SK"/>
        </w:rPr>
        <w:t>Prvá</w:t>
      </w:r>
      <w:r w:rsidRPr="00CD4D7E">
        <w:rPr>
          <w:rFonts w:ascii="Times New Roman" w:hAnsi="Times New Roman"/>
          <w:color w:val="000000"/>
          <w:lang w:eastAsia="sk-SK"/>
        </w:rPr>
        <w:t xml:space="preserve"> čiastkov</w:t>
      </w:r>
      <w:r w:rsidR="00CD4D7E">
        <w:rPr>
          <w:rFonts w:ascii="Times New Roman" w:hAnsi="Times New Roman"/>
          <w:color w:val="000000"/>
          <w:lang w:eastAsia="sk-SK"/>
        </w:rPr>
        <w:t>á</w:t>
      </w:r>
      <w:r w:rsidRPr="00CD4D7E">
        <w:rPr>
          <w:rFonts w:ascii="Times New Roman" w:hAnsi="Times New Roman"/>
          <w:color w:val="000000"/>
          <w:lang w:eastAsia="sk-SK"/>
        </w:rPr>
        <w:t xml:space="preserve"> faktúr</w:t>
      </w:r>
      <w:r w:rsidR="00CD4D7E">
        <w:rPr>
          <w:rFonts w:ascii="Times New Roman" w:hAnsi="Times New Roman"/>
          <w:color w:val="000000"/>
          <w:lang w:eastAsia="sk-SK"/>
        </w:rPr>
        <w:t>a</w:t>
      </w:r>
      <w:r w:rsidRPr="00CD4D7E">
        <w:rPr>
          <w:rFonts w:ascii="Times New Roman" w:hAnsi="Times New Roman"/>
          <w:color w:val="000000"/>
          <w:lang w:eastAsia="sk-SK"/>
        </w:rPr>
        <w:t xml:space="preserve"> musí byť minimálne </w:t>
      </w:r>
      <w:r w:rsidR="00CD4D7E" w:rsidRPr="00CD4D7E">
        <w:rPr>
          <w:rFonts w:ascii="Times New Roman" w:hAnsi="Times New Roman"/>
          <w:color w:val="000000"/>
          <w:lang w:eastAsia="sk-SK"/>
        </w:rPr>
        <w:t>vo výške 30% z</w:t>
      </w:r>
      <w:r w:rsidR="00CD4D7E">
        <w:rPr>
          <w:rFonts w:ascii="Times New Roman" w:hAnsi="Times New Roman"/>
          <w:color w:val="000000"/>
          <w:lang w:eastAsia="sk-SK"/>
        </w:rPr>
        <w:t> ceny za dielo</w:t>
      </w:r>
      <w:r w:rsidRPr="00CD4D7E">
        <w:rPr>
          <w:rFonts w:ascii="Times New Roman" w:hAnsi="Times New Roman"/>
          <w:color w:val="000000"/>
          <w:lang w:eastAsia="sk-SK"/>
        </w:rPr>
        <w:t>.</w:t>
      </w:r>
      <w:r w:rsidR="00CD4D7E">
        <w:rPr>
          <w:rFonts w:ascii="Times New Roman" w:hAnsi="Times New Roman"/>
          <w:color w:val="000000"/>
          <w:lang w:eastAsia="sk-SK"/>
        </w:rPr>
        <w:t xml:space="preserve"> Následne môže zhotoviteľ  predkladať čiastkové mesačné faktúry. </w:t>
      </w:r>
      <w:r w:rsidRPr="00CD4D7E">
        <w:rPr>
          <w:rFonts w:ascii="Times New Roman" w:hAnsi="Times New Roman"/>
          <w:color w:val="000000"/>
          <w:lang w:eastAsia="sk-SK"/>
        </w:rPr>
        <w:t xml:space="preserve"> </w:t>
      </w:r>
      <w:r w:rsidRPr="000C7667">
        <w:rPr>
          <w:rFonts w:ascii="Times New Roman" w:hAnsi="Times New Roman"/>
          <w:color w:val="000000"/>
          <w:lang w:eastAsia="sk-SK"/>
        </w:rPr>
        <w:t xml:space="preserve">Posledná faktúra bude označená ako </w:t>
      </w:r>
      <w:r w:rsidRPr="000C7667">
        <w:rPr>
          <w:rFonts w:ascii="Times New Roman" w:hAnsi="Times New Roman"/>
          <w:b/>
          <w:bCs/>
          <w:color w:val="000000"/>
          <w:lang w:eastAsia="sk-SK"/>
        </w:rPr>
        <w:t>„konečná faktúra”</w:t>
      </w:r>
      <w:r w:rsidRPr="000C7667">
        <w:rPr>
          <w:rFonts w:ascii="Times New Roman" w:hAnsi="Times New Roman"/>
          <w:color w:val="000000"/>
          <w:lang w:eastAsia="sk-SK"/>
        </w:rPr>
        <w:t>. Uznanie konečnej faktúry vylučuje dodatočné</w:t>
      </w:r>
      <w:r w:rsidRPr="009D6C1A">
        <w:rPr>
          <w:rFonts w:ascii="Times New Roman" w:hAnsi="Times New Roman"/>
          <w:color w:val="000000"/>
          <w:lang w:eastAsia="sk-SK"/>
        </w:rPr>
        <w:t xml:space="preserve"> nároky Zhotoviteľa. Stavebný dozor je povinný skontrolovať kompletný súpis prác do 10 pracovných dní.</w:t>
      </w:r>
    </w:p>
    <w:p w:rsidR="004D1356" w:rsidRPr="00BE22BE" w:rsidRDefault="004D1356" w:rsidP="004D1356">
      <w:pPr>
        <w:tabs>
          <w:tab w:val="num" w:pos="426"/>
        </w:tabs>
        <w:spacing w:after="0" w:line="240" w:lineRule="auto"/>
        <w:ind w:left="360"/>
        <w:jc w:val="both"/>
        <w:rPr>
          <w:rFonts w:ascii="Times New Roman" w:hAnsi="Times New Roman"/>
          <w:bCs/>
          <w:sz w:val="24"/>
          <w:szCs w:val="24"/>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sidR="007322D6">
        <w:rPr>
          <w:rFonts w:ascii="Times New Roman" w:hAnsi="Times New Roman"/>
        </w:rPr>
        <w:t>štaroch</w:t>
      </w:r>
      <w:r w:rsidRPr="009D6C1A">
        <w:rPr>
          <w:rFonts w:ascii="Times New Roman" w:hAnsi="Times New Roman"/>
        </w:rPr>
        <w:t xml:space="preserve"> rovnopisoch (</w:t>
      </w:r>
      <w:r w:rsidR="007322D6">
        <w:rPr>
          <w:rFonts w:ascii="Times New Roman" w:hAnsi="Times New Roman"/>
        </w:rPr>
        <w:t>dva</w:t>
      </w:r>
      <w:r w:rsidRPr="009D6C1A">
        <w:rPr>
          <w:rFonts w:ascii="Times New Roman" w:hAnsi="Times New Roman"/>
        </w:rPr>
        <w:t xml:space="preserve"> rovnopisy pre Objednávateľa, jeden pre stavebného dozora a jeden pre Zhotoviteľa). Okrem všeobecných náležitostí podľa zákona č. 222/2004 Z.z. o DPH v znení neskorších predpisov, musí faktúra obsahovať v prílohe jednotlivé množstvá zrealizovaných prác a dodávok a ich ceny, t.j. súpisy vykonaných prác vychádzajúce z ponukového rozpočtu. Tieto práce musia byť pred vystavením faktúry premerané a odsúhlasené objednávateľom a stavebným dozorom.</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Cena diela bude fakturovaná v súlade s touto zmluvou, najmä bodom 8.1, a  príloh</w:t>
      </w:r>
      <w:r>
        <w:rPr>
          <w:rFonts w:ascii="Times New Roman" w:hAnsi="Times New Roman"/>
          <w:color w:val="000000"/>
          <w:lang w:eastAsia="sk-SK"/>
        </w:rPr>
        <w:t>ou</w:t>
      </w:r>
      <w:r w:rsidRPr="00CF4CEF">
        <w:rPr>
          <w:rFonts w:ascii="Times New Roman" w:hAnsi="Times New Roman"/>
          <w:color w:val="000000"/>
          <w:lang w:eastAsia="sk-SK"/>
        </w:rPr>
        <w:t xml:space="preserve"> č. 2 tejto zmluvy; zhotoviteľ nie je oprávnený fakturovať objednávateľovi cenu prípadných naviac prác a dodávok vykonaných a dodaných v rozpore s touto zmluvou.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Zhotoviteľ sa zaväzuje doručovať objednávateľovi faktúry vystavené v súlade s týmto článkom najneskôr do 14 dní odo dňa protokolárneho prevzatia príslušnej časti diela, a to v štyroch originálnych vyhotoveniach.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Lehota splatnosti faktúry je 30 dní odo dňa jej doručenia objednávateľovi</w:t>
      </w:r>
      <w:r w:rsidRPr="007322D6">
        <w:rPr>
          <w:rFonts w:ascii="Times New Roman" w:hAnsi="Times New Roman"/>
          <w:lang w:eastAsia="sk-SK"/>
        </w:rPr>
        <w:t>. Objednávateľ uhradí fakturovanú sumu bankovým prevodom na bankový účet zhotoviteľa uvedený v záhlaví tejto zmluvy</w:t>
      </w:r>
      <w:r w:rsidRPr="00CF4CEF">
        <w:rPr>
          <w:rFonts w:ascii="Times New Roman" w:hAnsi="Times New Roman"/>
          <w:color w:val="000000"/>
          <w:lang w:eastAsia="sk-SK"/>
        </w:rPr>
        <w:t xml:space="preserve">.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w:t>
      </w:r>
      <w:r w:rsidRPr="00CF4CEF">
        <w:rPr>
          <w:rFonts w:ascii="Times New Roman" w:hAnsi="Times New Roman"/>
          <w:color w:val="000000"/>
          <w:lang w:eastAsia="sk-SK"/>
        </w:rPr>
        <w:lastRenderedPageBreak/>
        <w:t xml:space="preserve">ak z technických dôvodov nebude môcť zhotoviteľ informácie podľa tohto bodu na faktúre uviesť, uvedie tieto informácie v prílohe faktúry.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7322D6">
      <w:pPr>
        <w:autoSpaceDE w:val="0"/>
        <w:autoSpaceDN w:val="0"/>
        <w:adjustRightInd w:val="0"/>
        <w:spacing w:after="0" w:line="240" w:lineRule="auto"/>
        <w:ind w:left="284" w:hanging="284"/>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4D1356"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p>
    <w:p w:rsidR="004D1356" w:rsidRPr="00CF4CEF"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Zábezpeka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.1 Zábezpekou sa na účely tejto zmluvy rozumie banková záruka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a</w:t>
      </w:r>
      <w:r w:rsidR="000C7667">
        <w:rPr>
          <w:rFonts w:ascii="Times New Roman" w:hAnsi="Times New Roman"/>
          <w:color w:val="000000"/>
          <w:sz w:val="23"/>
          <w:szCs w:val="23"/>
          <w:lang w:eastAsia="sk-SK"/>
        </w:rPr>
        <w:t>lebo</w:t>
      </w:r>
      <w:r w:rsidRPr="003E5F15">
        <w:rPr>
          <w:rFonts w:ascii="Times New Roman" w:hAnsi="Times New Roman"/>
          <w:color w:val="000000"/>
          <w:sz w:val="23"/>
          <w:szCs w:val="23"/>
          <w:lang w:eastAsia="sk-SK"/>
        </w:rPr>
        <w:t xml:space="preserve"> kaucia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sidR="008A68DC">
        <w:rPr>
          <w:rFonts w:ascii="Times New Roman" w:hAnsi="Times New Roman"/>
          <w:color w:val="000000"/>
          <w:sz w:val="23"/>
          <w:szCs w:val="23"/>
          <w:lang w:eastAsia="sk-SK"/>
        </w:rPr>
        <w:t>1</w:t>
      </w:r>
      <w:r>
        <w:rPr>
          <w:rFonts w:ascii="Times New Roman" w:hAnsi="Times New Roman"/>
          <w:color w:val="000000"/>
          <w:sz w:val="23"/>
          <w:szCs w:val="23"/>
          <w:lang w:eastAsia="sk-SK"/>
        </w:rPr>
        <w:t xml:space="preserve">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c) banková záruka môže byť vystavená bankou so sídlom v Slovenskej republike, pobočkou zahraničnej banky v Slovenskej republike alebo zahraničnou bankou,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C5423A">
        <w:rPr>
          <w:rFonts w:ascii="Times New Roman" w:hAnsi="Times New Roman"/>
          <w:sz w:val="23"/>
          <w:szCs w:val="23"/>
          <w:lang w:eastAsia="sk-SK"/>
        </w:rPr>
        <w:t xml:space="preserve">h) banková záruka musí byť zriadená na dobu určitú najmenej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C5423A">
        <w:rPr>
          <w:rFonts w:ascii="Times New Roman" w:hAnsi="Times New Roman"/>
          <w:sz w:val="23"/>
          <w:szCs w:val="23"/>
          <w:lang w:eastAsia="sk-SK"/>
        </w:rPr>
        <w:t xml:space="preserve"> mesiacov odo dňa nadobudnutia účinnosti tejto zmluvy, </w:t>
      </w:r>
      <w:r w:rsidR="00EF61B5" w:rsidRPr="00C5423A">
        <w:rPr>
          <w:rFonts w:ascii="Times New Roman" w:hAnsi="Times New Roman"/>
          <w:sz w:val="23"/>
          <w:szCs w:val="23"/>
          <w:lang w:eastAsia="sk-SK"/>
        </w:rPr>
        <w:t>avšak v lehote najmenej do odovzdania a prevzatia stavby bez chýb a nedorobkov,</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C5423A">
        <w:rPr>
          <w:rFonts w:ascii="Times New Roman" w:hAnsi="Times New Roman"/>
          <w:sz w:val="23"/>
          <w:szCs w:val="23"/>
          <w:lang w:eastAsia="sk-SK"/>
        </w:rPr>
        <w:t>i) ak bankovú záruku poskytne zahraničná banka, ktorá nemá pobočku na území Slovenskej republiky, záručná listina vystavená zahraničnou bankou v inom ako slovenskom alebo českom jazyku, musí byť zároveň doložená úradným prekladom do slovenského jazyka</w:t>
      </w:r>
      <w:r w:rsidRPr="003E5F15">
        <w:rPr>
          <w:rFonts w:ascii="Times New Roman" w:hAnsi="Times New Roman"/>
          <w:color w:val="000000"/>
          <w:sz w:val="23"/>
          <w:szCs w:val="23"/>
          <w:lang w:eastAsia="sk-SK"/>
        </w:rPr>
        <w:t xml:space="preserve">; náklady úradného prekladu znáša zhotoviteľ,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155D41">
      <w:pPr>
        <w:autoSpaceDE w:val="0"/>
        <w:autoSpaceDN w:val="0"/>
        <w:adjustRightInd w:val="0"/>
        <w:spacing w:after="0" w:line="240" w:lineRule="auto"/>
        <w:jc w:val="both"/>
        <w:rPr>
          <w:rFonts w:ascii="Times New Roman" w:hAnsi="Times New Roman"/>
          <w:color w:val="000000"/>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sidR="00F01AB3" w:rsidRPr="00F01AB3">
        <w:rPr>
          <w:rFonts w:ascii="Times New Roman" w:hAnsi="Times New Roman"/>
          <w:color w:val="FF0000"/>
          <w:sz w:val="23"/>
          <w:szCs w:val="23"/>
          <w:lang w:eastAsia="sk-SK"/>
        </w:rPr>
        <w:t>1</w:t>
      </w:r>
      <w:r w:rsidRPr="00F01AB3">
        <w:rPr>
          <w:rFonts w:ascii="Times New Roman" w:hAnsi="Times New Roman"/>
          <w:color w:val="FF0000"/>
          <w:sz w:val="23"/>
          <w:szCs w:val="23"/>
          <w:lang w:eastAsia="sk-SK"/>
        </w:rPr>
        <w:t>0% z ceny diela s DPH</w:t>
      </w:r>
      <w:r>
        <w:rPr>
          <w:rFonts w:ascii="Times New Roman" w:hAnsi="Times New Roman"/>
          <w:color w:val="000000"/>
          <w:sz w:val="23"/>
          <w:szCs w:val="23"/>
          <w:lang w:eastAsia="sk-SK"/>
        </w:rPr>
        <w:t xml:space="preserve">, čo činí................. v </w:t>
      </w:r>
      <w:r w:rsidRPr="003E5F15">
        <w:rPr>
          <w:rFonts w:ascii="Times New Roman" w:hAnsi="Times New Roman"/>
          <w:color w:val="000000"/>
          <w:sz w:val="23"/>
          <w:szCs w:val="23"/>
          <w:lang w:eastAsia="sk-SK"/>
        </w:rPr>
        <w:t xml:space="preserve">EUR.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9D579C">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w:t>
      </w:r>
      <w:r w:rsidR="000C7667">
        <w:rPr>
          <w:rFonts w:ascii="Times New Roman" w:hAnsi="Times New Roman"/>
          <w:color w:val="000000"/>
          <w:sz w:val="23"/>
          <w:szCs w:val="23"/>
          <w:lang w:eastAsia="sk-SK"/>
        </w:rPr>
        <w:t>Objednávateľ požiada zhotoviteľa o predloženie zábezpeky na základe písomnej výzvy a to n</w:t>
      </w:r>
      <w:r w:rsidRPr="003E5F15">
        <w:rPr>
          <w:rFonts w:ascii="Times New Roman" w:hAnsi="Times New Roman"/>
          <w:color w:val="000000"/>
          <w:sz w:val="23"/>
          <w:szCs w:val="23"/>
          <w:lang w:eastAsia="sk-SK"/>
        </w:rPr>
        <w:t>ajneskôr v deň predchádzajúci dňu odovzdania staveniska zhotoviteľovi</w:t>
      </w:r>
      <w:r w:rsidR="000C7667">
        <w:rPr>
          <w:rFonts w:ascii="Times New Roman" w:hAnsi="Times New Roman"/>
          <w:color w:val="000000"/>
          <w:sz w:val="23"/>
          <w:szCs w:val="23"/>
          <w:lang w:eastAsia="sk-SK"/>
        </w:rPr>
        <w:t xml:space="preserve">. Následne </w:t>
      </w:r>
      <w:r w:rsidR="009D579C">
        <w:rPr>
          <w:rFonts w:ascii="Times New Roman" w:hAnsi="Times New Roman"/>
          <w:color w:val="000000"/>
          <w:sz w:val="23"/>
          <w:szCs w:val="23"/>
          <w:lang w:eastAsia="sk-SK"/>
        </w:rPr>
        <w:t xml:space="preserve">najneskôr do 3 pracovných dní </w:t>
      </w:r>
      <w:r w:rsidRPr="003E5F15">
        <w:rPr>
          <w:rFonts w:ascii="Times New Roman" w:hAnsi="Times New Roman"/>
          <w:color w:val="000000"/>
          <w:sz w:val="23"/>
          <w:szCs w:val="23"/>
          <w:lang w:eastAsia="sk-SK"/>
        </w:rPr>
        <w:t>je zhotoviteľ povinný poskytnúť objednávateľovi zábezpeku. Záväzok podľa pr</w:t>
      </w:r>
      <w:r w:rsidR="009D579C">
        <w:rPr>
          <w:rFonts w:ascii="Times New Roman" w:hAnsi="Times New Roman"/>
          <w:color w:val="000000"/>
          <w:sz w:val="23"/>
          <w:szCs w:val="23"/>
          <w:lang w:eastAsia="sk-SK"/>
        </w:rPr>
        <w:t>vej</w:t>
      </w:r>
      <w:r w:rsidRPr="003E5F15">
        <w:rPr>
          <w:rFonts w:ascii="Times New Roman" w:hAnsi="Times New Roman"/>
          <w:color w:val="000000"/>
          <w:sz w:val="23"/>
          <w:szCs w:val="23"/>
          <w:lang w:eastAsia="sk-SK"/>
        </w:rPr>
        <w:t xml:space="preserve"> vety</w:t>
      </w:r>
      <w:r w:rsidR="009D579C">
        <w:rPr>
          <w:rFonts w:ascii="Times New Roman" w:hAnsi="Times New Roman"/>
          <w:color w:val="000000"/>
          <w:sz w:val="23"/>
          <w:szCs w:val="23"/>
          <w:lang w:eastAsia="sk-SK"/>
        </w:rPr>
        <w:t xml:space="preserve"> tohto bodu</w:t>
      </w:r>
      <w:r w:rsidRPr="003E5F15">
        <w:rPr>
          <w:rFonts w:ascii="Times New Roman" w:hAnsi="Times New Roman"/>
          <w:color w:val="000000"/>
          <w:sz w:val="23"/>
          <w:szCs w:val="23"/>
          <w:lang w:eastAsia="sk-SK"/>
        </w:rPr>
        <w:t xml:space="preserve"> zhotoviteľ splní, ak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F94F79" w:rsidRPr="00F94F79" w:rsidRDefault="004D1356" w:rsidP="00F94F79">
      <w:pPr>
        <w:pStyle w:val="Obyajntext"/>
        <w:rPr>
          <w:rFonts w:ascii="Times New Roman" w:hAnsi="Times New Roman"/>
          <w:szCs w:val="22"/>
        </w:rPr>
      </w:pPr>
      <w:r w:rsidRPr="003E5F15">
        <w:rPr>
          <w:rFonts w:ascii="Times New Roman" w:hAnsi="Times New Roman"/>
          <w:color w:val="000000"/>
          <w:sz w:val="23"/>
          <w:szCs w:val="23"/>
          <w:lang w:eastAsia="sk-SK"/>
        </w:rPr>
        <w:t xml:space="preserve">a) zaplatí kauciu podľa </w:t>
      </w:r>
      <w:r w:rsidRPr="00F94F79">
        <w:rPr>
          <w:rFonts w:ascii="Times New Roman" w:hAnsi="Times New Roman"/>
          <w:color w:val="000000"/>
          <w:sz w:val="23"/>
          <w:szCs w:val="23"/>
          <w:lang w:eastAsia="sk-SK"/>
        </w:rPr>
        <w:t xml:space="preserve">bodu 10.4 tohto článku na bankový </w:t>
      </w:r>
      <w:r w:rsidRPr="00F94F79">
        <w:rPr>
          <w:rFonts w:ascii="Times New Roman" w:hAnsi="Times New Roman"/>
          <w:color w:val="000000"/>
          <w:szCs w:val="22"/>
          <w:lang w:eastAsia="sk-SK"/>
        </w:rPr>
        <w:t xml:space="preserve">účet objednávateľa: </w:t>
      </w:r>
      <w:r w:rsidR="00F94F79" w:rsidRPr="00F94F79">
        <w:rPr>
          <w:rFonts w:ascii="Times New Roman" w:hAnsi="Times New Roman"/>
          <w:szCs w:val="22"/>
        </w:rPr>
        <w:t xml:space="preserve"> SK25 5600 0000</w:t>
      </w:r>
    </w:p>
    <w:p w:rsidR="004D1356" w:rsidRPr="00F94F79" w:rsidRDefault="00F94F79" w:rsidP="00F94F79">
      <w:pPr>
        <w:tabs>
          <w:tab w:val="left" w:pos="2410"/>
        </w:tabs>
        <w:autoSpaceDE w:val="0"/>
        <w:autoSpaceDN w:val="0"/>
        <w:adjustRightInd w:val="0"/>
        <w:spacing w:after="0" w:line="240" w:lineRule="auto"/>
        <w:rPr>
          <w:rFonts w:ascii="Times New Roman" w:hAnsi="Times New Roman"/>
          <w:color w:val="000000"/>
          <w:lang w:eastAsia="sk-SK"/>
        </w:rPr>
      </w:pPr>
      <w:r w:rsidRPr="00F94F79">
        <w:rPr>
          <w:rFonts w:ascii="Times New Roman" w:hAnsi="Times New Roman"/>
        </w:rPr>
        <w:t>0036 1840 8001</w:t>
      </w:r>
      <w:r w:rsidR="004D1356" w:rsidRPr="00F94F79">
        <w:rPr>
          <w:rFonts w:ascii="Times New Roman" w:hAnsi="Times New Roman"/>
          <w:color w:val="000000"/>
          <w:lang w:eastAsia="sk-SK"/>
        </w:rPr>
        <w:t xml:space="preserve">, vedený </w:t>
      </w:r>
      <w:r w:rsidRPr="00F94F79">
        <w:rPr>
          <w:rFonts w:ascii="Times New Roman" w:hAnsi="Times New Roman"/>
        </w:rPr>
        <w:t>Prima banka Slovensko,</w:t>
      </w:r>
      <w:r w:rsidR="004D1356" w:rsidRPr="00F94F79">
        <w:rPr>
          <w:rFonts w:ascii="Times New Roman" w:hAnsi="Times New Roman"/>
        </w:rPr>
        <w:t xml:space="preserve"> a.s.</w:t>
      </w:r>
      <w:r w:rsidR="004D1356" w:rsidRPr="00F94F79">
        <w:rPr>
          <w:rFonts w:ascii="Times New Roman" w:hAnsi="Times New Roman"/>
          <w:color w:val="000000"/>
          <w:lang w:eastAsia="sk-SK"/>
        </w:rPr>
        <w:t xml:space="preserve">, alebo </w:t>
      </w:r>
    </w:p>
    <w:p w:rsidR="004D1356" w:rsidRPr="003E5F15" w:rsidRDefault="004D1356" w:rsidP="004D1356">
      <w:pPr>
        <w:tabs>
          <w:tab w:val="left" w:pos="2410"/>
        </w:tabs>
        <w:autoSpaceDE w:val="0"/>
        <w:autoSpaceDN w:val="0"/>
        <w:adjustRightInd w:val="0"/>
        <w:spacing w:after="0" w:line="240" w:lineRule="auto"/>
        <w:ind w:firstLine="567"/>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b) predloží objednávateľovi originál záručnej listiny vystavenej bankou potvrdzujúcej zriadenie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.6 Kaucia sa považuje za zloženú momentom pripísania sumy kauci</w:t>
      </w:r>
      <w:r w:rsidR="00EF61B5">
        <w:rPr>
          <w:rFonts w:ascii="Times New Roman" w:hAnsi="Times New Roman"/>
          <w:color w:val="000000"/>
          <w:sz w:val="23"/>
          <w:szCs w:val="23"/>
          <w:lang w:eastAsia="sk-SK"/>
        </w:rPr>
        <w:t>e na bankový účet objednávateľa.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sidR="000C7667">
        <w:rPr>
          <w:rFonts w:ascii="Times New Roman" w:hAnsi="Times New Roman"/>
          <w:color w:val="000000"/>
          <w:sz w:val="23"/>
          <w:szCs w:val="23"/>
          <w:lang w:eastAsia="sk-SK"/>
        </w:rPr>
        <w:t xml:space="preserve"> nezanikne skôr, než uplynutím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EF61B5">
        <w:rPr>
          <w:rFonts w:ascii="Times New Roman" w:hAnsi="Times New Roman"/>
          <w:color w:val="FF0000"/>
          <w:sz w:val="23"/>
          <w:szCs w:val="23"/>
          <w:lang w:eastAsia="sk-SK"/>
        </w:rPr>
        <w:t xml:space="preserve"> </w:t>
      </w:r>
      <w:r w:rsidRPr="003E5F15">
        <w:rPr>
          <w:rFonts w:ascii="Times New Roman" w:hAnsi="Times New Roman"/>
          <w:color w:val="000000"/>
          <w:sz w:val="23"/>
          <w:szCs w:val="23"/>
          <w:lang w:eastAsia="sk-SK"/>
        </w:rPr>
        <w:t>mesiacov odo dňa nadobudnutia účinnosti tejto zmluvy 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0C7667">
      <w:pPr>
        <w:pStyle w:val="Default"/>
        <w:jc w:val="both"/>
        <w:rPr>
          <w:rFonts w:ascii="Times New Roman" w:hAnsi="Times New Roman"/>
          <w:sz w:val="23"/>
          <w:szCs w:val="23"/>
          <w:lang w:eastAsia="sk-SK"/>
        </w:rPr>
      </w:pPr>
      <w:r w:rsidRPr="0050138A">
        <w:rPr>
          <w:rFonts w:ascii="Times New Roman" w:hAnsi="Times New Roman"/>
          <w:sz w:val="23"/>
          <w:szCs w:val="23"/>
          <w:lang w:eastAsia="sk-SK"/>
        </w:rPr>
        <w:t xml:space="preserve">10.8 </w:t>
      </w:r>
      <w:r w:rsidRPr="003E5F15">
        <w:rPr>
          <w:rFonts w:ascii="Times New Roman" w:hAnsi="Times New Roman"/>
          <w:sz w:val="23"/>
          <w:szCs w:val="23"/>
          <w:lang w:eastAsia="sk-SK"/>
        </w:rPr>
        <w:t>Ustanovenia tohto článku o použití zábezpeky, vrátení kaucie, a uvoľnení bankovej záruky trvajú aj po zániku tejto zmluvy.</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155D41" w:rsidRPr="00CF4CEF" w:rsidRDefault="00155D41"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11</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11.4 Zmluvu o poistení zodpovednosti zhotoviteľa podľa bodu 11.3 tohto článku sa zhotoviteľ zaväzuje udržiavať v platnosti a účinnosti odo dňa jej uzavretia minimálne do momentu odstránenia všetkých vád diela vytknutých mu objednávateľom v o</w:t>
      </w:r>
      <w:r w:rsidR="00112E36">
        <w:rPr>
          <w:rFonts w:ascii="Times New Roman" w:hAnsi="Times New Roman"/>
          <w:color w:val="000000"/>
          <w:lang w:eastAsia="sk-SK"/>
        </w:rPr>
        <w:t>dovzdávacom a preberacom konaní.</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odovzdania staveniska.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piatich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12.6 Záručná doba na každú časť diela plynie samostatne a začína plynúť odo dňa nasledujúceho po dni jej protokolárneho prevzatia objednávateľom.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12.7 Záručná doba vzťahujúca sa k dielu spočíva po dobu, po ktorú objednávateľ nemôže dielo užívať z dôvodu vád, za ktoré zodpovedá zhotoviteľ, alebo z dôvodu ich odstraňovania.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12.8 Ak má dielo vady, na ktoré sa vzťahuje záruka, objednávateľ je oprávnený požadovať bezodplatné odstránenie reklamovanej vady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12.9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12.10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396ECD" w:rsidRDefault="004D1356" w:rsidP="004D1356">
      <w:pPr>
        <w:autoSpaceDE w:val="0"/>
        <w:autoSpaceDN w:val="0"/>
        <w:adjustRightInd w:val="0"/>
        <w:spacing w:after="0" w:line="240" w:lineRule="auto"/>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w:t>
      </w:r>
      <w:r w:rsidR="00BC6AE4">
        <w:rPr>
          <w:rFonts w:ascii="Times New Roman" w:hAnsi="Times New Roman"/>
          <w:color w:val="000000"/>
          <w:lang w:eastAsia="sk-SK"/>
        </w:rPr>
        <w:t>teľa zmluvnú pokutu vo výške 0,2</w:t>
      </w:r>
      <w:r w:rsidRPr="00CF4CEF">
        <w:rPr>
          <w:rFonts w:ascii="Times New Roman" w:hAnsi="Times New Roman"/>
          <w:color w:val="000000"/>
          <w:lang w:eastAsia="sk-SK"/>
        </w:rPr>
        <w:t xml:space="preserve"> % z celkovej ceny diela s DPH uvedenej v bode 8.1 za každý aj začatý deň omeškania s riadnym dokončením diela, t.j.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13.10 Ak zhotoviteľ poruší svoju povinnosť uvedenú v bode 1.4, 8.6, 11.5 a 11.6 tejto zmluvy, objednávateľ je oprávnený účtovať zhotoviteľovi zmluvnú pokutu v sume 200 EUR za každý aj začatý deň omeškania so splnením tejto povinnosti.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13.11 Ak zhotoviteľ poruší svoju povinnosť uvedenú v </w:t>
      </w:r>
      <w:r w:rsidRPr="009C4A5A">
        <w:rPr>
          <w:rFonts w:ascii="Times New Roman" w:hAnsi="Times New Roman"/>
          <w:color w:val="000000"/>
          <w:lang w:eastAsia="sk-SK"/>
        </w:rPr>
        <w:t>bode 11.3 tejto</w:t>
      </w:r>
      <w:r w:rsidRPr="00CF4CEF">
        <w:rPr>
          <w:rFonts w:ascii="Times New Roman" w:hAnsi="Times New Roman"/>
          <w:color w:val="000000"/>
          <w:lang w:eastAsia="sk-SK"/>
        </w:rPr>
        <w:t xml:space="preserve"> zmluvy uzavrieť najneskôr v deň predchádzajúci dňu odovzdania staveniska poistnú zmluvu, objednávateľ je oprávnený účtovať zhotoviteľovi zmluvnú pokutu vo výške 2.000 EUR za každý aj začatý deň omeškania so splnením tejto povinnosti.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je oprávnený účtovať zhotoviteľovi zmluvnú pokutu vo výške 2.000 EUR za každý aj začatý deň, v ktorom zhotoviteľ porušil túto povinnosť.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a 7.7 zamestnať počas celej doby realizácie diela minimálne šesť osôb spĺňajúcich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6</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13.17 Zmluvné strany berú na vedomie a súhlasi</w:t>
      </w:r>
      <w:r w:rsidR="00EF61B5" w:rsidRPr="00C5423A">
        <w:rPr>
          <w:rFonts w:ascii="Times New Roman" w:hAnsi="Times New Roman"/>
          <w:lang w:eastAsia="sk-SK"/>
        </w:rPr>
        <w:t xml:space="preserve">a so zápočtom uplatnenia zmluvných </w:t>
      </w:r>
      <w:r w:rsidRPr="00C5423A">
        <w:rPr>
          <w:rFonts w:ascii="Times New Roman" w:hAnsi="Times New Roman"/>
          <w:lang w:eastAsia="sk-SK"/>
        </w:rPr>
        <w:t>pok</w:t>
      </w:r>
      <w:r w:rsidR="00EF61B5" w:rsidRPr="00C5423A">
        <w:rPr>
          <w:rFonts w:ascii="Times New Roman" w:hAnsi="Times New Roman"/>
          <w:lang w:eastAsia="sk-SK"/>
        </w:rPr>
        <w:t>ú</w:t>
      </w:r>
      <w:r w:rsidRPr="00C5423A">
        <w:rPr>
          <w:rFonts w:ascii="Times New Roman" w:hAnsi="Times New Roman"/>
          <w:lang w:eastAsia="sk-SK"/>
        </w:rPr>
        <w:t>t</w:t>
      </w:r>
      <w:r w:rsidR="00EF61B5" w:rsidRPr="00C5423A">
        <w:rPr>
          <w:rFonts w:ascii="Times New Roman" w:hAnsi="Times New Roman"/>
          <w:lang w:eastAsia="sk-SK"/>
        </w:rPr>
        <w:t xml:space="preserve"> podľa bodov </w:t>
      </w:r>
      <w:r w:rsidR="004C4B38" w:rsidRPr="00C5423A">
        <w:rPr>
          <w:rFonts w:ascii="Times New Roman" w:hAnsi="Times New Roman"/>
          <w:lang w:eastAsia="sk-SK"/>
        </w:rPr>
        <w:t>13.1 až 13.</w:t>
      </w:r>
      <w:r w:rsidR="005F5C88" w:rsidRPr="00C5423A">
        <w:rPr>
          <w:rFonts w:ascii="Times New Roman" w:hAnsi="Times New Roman"/>
          <w:lang w:eastAsia="sk-SK"/>
        </w:rPr>
        <w:t xml:space="preserve">13 </w:t>
      </w:r>
      <w:r w:rsidR="00EF61B5" w:rsidRPr="00C5423A">
        <w:rPr>
          <w:rFonts w:ascii="Times New Roman" w:hAnsi="Times New Roman"/>
          <w:lang w:eastAsia="sk-SK"/>
        </w:rPr>
        <w:t xml:space="preserve">so zmluvnou cenou, to znamená, že objednávateľ ich môže odrátať zhotoviteľovi zo zmluvnej ceny za predmet diela </w:t>
      </w:r>
      <w:r w:rsidR="005F5C88" w:rsidRPr="00C5423A">
        <w:rPr>
          <w:rFonts w:ascii="Times New Roman" w:hAnsi="Times New Roman"/>
          <w:lang w:eastAsia="sk-SK"/>
        </w:rPr>
        <w:t>a tým cenu takto znížiť.</w:t>
      </w:r>
    </w:p>
    <w:p w:rsidR="004D1356" w:rsidRPr="00C5423A" w:rsidRDefault="004D1356" w:rsidP="004D1356">
      <w:pPr>
        <w:autoSpaceDE w:val="0"/>
        <w:autoSpaceDN w:val="0"/>
        <w:adjustRightInd w:val="0"/>
        <w:spacing w:after="0" w:line="240" w:lineRule="auto"/>
        <w:jc w:val="center"/>
        <w:rPr>
          <w:rFonts w:ascii="Times New Roman" w:hAnsi="Times New Roman"/>
          <w:b/>
          <w:bCs/>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14.</w:t>
      </w:r>
      <w:r w:rsidR="00731A4A">
        <w:rPr>
          <w:rFonts w:ascii="Times New Roman" w:hAnsi="Times New Roman"/>
          <w:color w:val="000000"/>
          <w:lang w:eastAsia="sk-SK"/>
        </w:rPr>
        <w:t>6</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7</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8</w:t>
      </w:r>
      <w:r w:rsidRPr="00CF4CEF">
        <w:rPr>
          <w:rFonts w:ascii="Times New Roman" w:hAnsi="Times New Roman"/>
          <w:color w:val="000000"/>
          <w:lang w:eastAsia="sk-SK"/>
        </w:rPr>
        <w:t xml:space="preserve"> Objednávateľ je oprávnený vypovedať túto </w:t>
      </w:r>
      <w:r w:rsidR="00731A4A" w:rsidRPr="005F5C88">
        <w:rPr>
          <w:rFonts w:ascii="Times New Roman" w:hAnsi="Times New Roman"/>
        </w:rPr>
        <w:t>zmluvu, ak nenadobudla  účinnosť po dobu viac ako 3 roky od jej platnosti</w:t>
      </w:r>
      <w:r w:rsidRPr="005F5C88">
        <w:rPr>
          <w:rFonts w:ascii="Times New Roman" w:hAnsi="Times New Roman"/>
          <w:color w:val="000000"/>
          <w:lang w:eastAsia="sk-SK"/>
        </w:rPr>
        <w:t>.</w:t>
      </w:r>
      <w:r w:rsidRPr="00CF4CEF">
        <w:rPr>
          <w:rFonts w:ascii="Times New Roman" w:hAnsi="Times New Roman"/>
          <w:color w:val="000000"/>
          <w:lang w:eastAsia="sk-SK"/>
        </w:rPr>
        <w:t xml:space="preserve"> Výpovedná doba plynie od prvého kalendárneho dňa mesiaca nasledujúceho po doručení výpovede.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lastRenderedPageBreak/>
        <w:t xml:space="preserve">objednávateľ: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4D1356" w:rsidRPr="00CF4CEF"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17.1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17.2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17.3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935408" w:rsidRDefault="00935408" w:rsidP="004D1356">
      <w:pPr>
        <w:autoSpaceDE w:val="0"/>
        <w:autoSpaceDN w:val="0"/>
        <w:adjustRightInd w:val="0"/>
        <w:spacing w:after="0" w:line="240" w:lineRule="auto"/>
        <w:jc w:val="both"/>
        <w:rPr>
          <w:rFonts w:ascii="Times New Roman" w:hAnsi="Times New Roman"/>
          <w:color w:val="000000"/>
          <w:lang w:eastAsia="sk-SK"/>
        </w:rPr>
      </w:pPr>
    </w:p>
    <w:p w:rsidR="00054DCF" w:rsidRPr="00CF4CEF" w:rsidRDefault="00054DCF" w:rsidP="004D1356">
      <w:pPr>
        <w:autoSpaceDE w:val="0"/>
        <w:autoSpaceDN w:val="0"/>
        <w:adjustRightInd w:val="0"/>
        <w:spacing w:after="0" w:line="240" w:lineRule="auto"/>
        <w:jc w:val="both"/>
        <w:rPr>
          <w:rFonts w:ascii="Times New Roman" w:hAnsi="Times New Roman"/>
          <w:color w:val="000000"/>
          <w:lang w:eastAsia="sk-SK"/>
        </w:rPr>
      </w:pPr>
      <w:bookmarkStart w:id="0" w:name="_GoBack"/>
      <w:bookmarkEnd w:id="0"/>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17.4 Neoddeliteľnými prílohami tejto zmluvy sú: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sidR="00E91CA7">
        <w:rPr>
          <w:rFonts w:ascii="Times New Roman" w:hAnsi="Times New Roman"/>
          <w:color w:val="000000"/>
          <w:lang w:eastAsia="sk-SK"/>
        </w:rPr>
        <w:t>Ocenený výkaz výmer/rozpočet</w:t>
      </w:r>
      <w:r>
        <w:rPr>
          <w:rFonts w:ascii="Times New Roman" w:hAnsi="Times New Roman"/>
          <w:color w:val="000000"/>
          <w:lang w:eastAsia="sk-SK"/>
        </w:rPr>
        <w:t>;</w:t>
      </w:r>
    </w:p>
    <w:p w:rsidR="004D1356" w:rsidRDefault="004D1356" w:rsidP="004D1356">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kalendárnych</w:t>
      </w:r>
      <w:r w:rsidRPr="00CF4CEF">
        <w:rPr>
          <w:rFonts w:ascii="Times New Roman" w:hAnsi="Times New Roman"/>
          <w:lang w:eastAsia="sk-SK"/>
        </w:rPr>
        <w:t> dňoch</w:t>
      </w:r>
      <w:r>
        <w:rPr>
          <w:rFonts w:ascii="Times New Roman" w:hAnsi="Times New Roman"/>
          <w:lang w:eastAsia="sk-SK"/>
        </w:rPr>
        <w:t>;</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lang w:eastAsia="sk-SK"/>
        </w:rPr>
        <w:t xml:space="preserve">d) príloha č. 4 </w:t>
      </w:r>
      <w:r>
        <w:rPr>
          <w:rFonts w:ascii="Times New Roman" w:hAnsi="Times New Roman"/>
          <w:color w:val="000000"/>
          <w:lang w:eastAsia="sk-SK"/>
        </w:rPr>
        <w:t xml:space="preserve">- </w:t>
      </w:r>
      <w:r w:rsidRPr="007C6DF3">
        <w:rPr>
          <w:rFonts w:ascii="Times New Roman" w:hAnsi="Times New Roman"/>
        </w:rPr>
        <w:t>Poistný certifikát, alebo poistnú zmluvu na poistenie zodpovednosti za škody spôsobené tretej osobe v súvislosti s výkonom poistenej činnost</w:t>
      </w:r>
      <w:r>
        <w:rPr>
          <w:rFonts w:ascii="Times New Roman" w:hAnsi="Times New Roman"/>
        </w:rPr>
        <w:t>i;</w:t>
      </w:r>
    </w:p>
    <w:p w:rsidR="004D1356" w:rsidRDefault="004D1356" w:rsidP="004D1356">
      <w:pPr>
        <w:autoSpaceDE w:val="0"/>
        <w:autoSpaceDN w:val="0"/>
        <w:adjustRightInd w:val="0"/>
        <w:spacing w:after="0" w:line="240" w:lineRule="auto"/>
        <w:jc w:val="both"/>
        <w:rPr>
          <w:rFonts w:ascii="Times New Roman" w:hAnsi="Times New Roman"/>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17.5 Vzťahy neupravené touto zmluvou sa riadia príslušnými ustanoveniami Obchodného zákonníka a ostatnými právnymi predpismi platnými v Slovenskej republike; rozhodným právom je právo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17.6 Na riešenie sporov z tejto zmluvy sú príslušné súdy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 xml:space="preserve">17.7 Táto zmluva je vypracovaná v piatich rovnopisoch, z ktorých každý má platnosť originálu. </w:t>
      </w:r>
      <w:r w:rsidRPr="00C5423A">
        <w:rPr>
          <w:rFonts w:ascii="Times New Roman" w:hAnsi="Times New Roman"/>
          <w:lang w:eastAsia="sk-SK"/>
        </w:rPr>
        <w:t xml:space="preserve">Zhotoviteľ obdrží 2 rovnopisy a objednávateľ obdrží 3 rovnopisy. </w:t>
      </w: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p>
    <w:p w:rsidR="005F5C88" w:rsidRPr="00C5423A" w:rsidRDefault="004D1356"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17.8 Táto zmluva nadobúda platnosť dňom jej podpisu zmluvnými stranami a</w:t>
      </w:r>
      <w:r w:rsidR="004C4B38" w:rsidRPr="00C5423A">
        <w:rPr>
          <w:rFonts w:ascii="Times New Roman" w:hAnsi="Times New Roman"/>
          <w:lang w:eastAsia="sk-SK"/>
        </w:rPr>
        <w:t> </w:t>
      </w:r>
      <w:r w:rsidRPr="00C5423A">
        <w:rPr>
          <w:rFonts w:ascii="Times New Roman" w:hAnsi="Times New Roman"/>
          <w:lang w:eastAsia="sk-SK"/>
        </w:rPr>
        <w:t>účinnosť</w:t>
      </w:r>
      <w:r w:rsidR="004C4B38" w:rsidRPr="00C5423A">
        <w:rPr>
          <w:rFonts w:ascii="Times New Roman" w:hAnsi="Times New Roman"/>
          <w:lang w:eastAsia="sk-SK"/>
        </w:rPr>
        <w:t xml:space="preserve"> nadobúda</w:t>
      </w:r>
      <w:r w:rsidR="005F5C88" w:rsidRPr="00C5423A">
        <w:rPr>
          <w:rFonts w:ascii="Times New Roman" w:hAnsi="Times New Roman"/>
          <w:lang w:eastAsia="sk-SK"/>
        </w:rPr>
        <w:t>:</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a)</w:t>
      </w:r>
      <w:r w:rsidR="004D1356" w:rsidRPr="00C5423A">
        <w:rPr>
          <w:rFonts w:ascii="Times New Roman" w:hAnsi="Times New Roman"/>
          <w:lang w:eastAsia="sk-SK"/>
        </w:rPr>
        <w:t xml:space="preserve"> dňom nasledujúcim po dni </w:t>
      </w:r>
      <w:r w:rsidRPr="00C5423A">
        <w:rPr>
          <w:rFonts w:ascii="Times New Roman" w:hAnsi="Times New Roman"/>
          <w:lang w:eastAsia="sk-SK"/>
        </w:rPr>
        <w:t xml:space="preserve">jej zverejnenia na webovom sídle objednávateľa,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a súčasne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b) </w:t>
      </w:r>
      <w:r w:rsidR="004C4B38" w:rsidRPr="00C5423A">
        <w:rPr>
          <w:rFonts w:ascii="Times New Roman" w:hAnsi="Times New Roman"/>
          <w:lang w:eastAsia="sk-SK"/>
        </w:rPr>
        <w:t>deň po dni potvrdenia (podpísaní) zmlú</w:t>
      </w:r>
      <w:r w:rsidRPr="00C5423A">
        <w:rPr>
          <w:rFonts w:ascii="Times New Roman" w:hAnsi="Times New Roman"/>
          <w:lang w:eastAsia="sk-SK"/>
        </w:rPr>
        <w:t xml:space="preserve">v o poskytnutí finančného </w:t>
      </w:r>
      <w:r w:rsidR="00482535" w:rsidRPr="00C5423A">
        <w:rPr>
          <w:rFonts w:ascii="Times New Roman" w:hAnsi="Times New Roman"/>
          <w:lang w:eastAsia="sk-SK"/>
        </w:rPr>
        <w:t xml:space="preserve">príspevku zo </w:t>
      </w:r>
      <w:r w:rsidRPr="00C5423A">
        <w:rPr>
          <w:rFonts w:ascii="Times New Roman" w:hAnsi="Times New Roman"/>
          <w:lang w:eastAsia="sk-SK"/>
        </w:rPr>
        <w:t>štátneho rozpočtu Slovenskej republiky, konkrétne zo Štá</w:t>
      </w:r>
      <w:r w:rsidR="00C5423A">
        <w:rPr>
          <w:rFonts w:ascii="Times New Roman" w:hAnsi="Times New Roman"/>
          <w:lang w:eastAsia="sk-SK"/>
        </w:rPr>
        <w:t>t</w:t>
      </w:r>
      <w:r w:rsidRPr="00C5423A">
        <w:rPr>
          <w:rFonts w:ascii="Times New Roman" w:hAnsi="Times New Roman"/>
          <w:lang w:eastAsia="sk-SK"/>
        </w:rPr>
        <w:t xml:space="preserve">neho fondu rozvoja Bratislava a </w:t>
      </w:r>
      <w:r w:rsidR="00482535" w:rsidRPr="00C5423A">
        <w:rPr>
          <w:rFonts w:ascii="Times New Roman" w:hAnsi="Times New Roman"/>
          <w:lang w:eastAsia="sk-SK"/>
        </w:rPr>
        <w:t>z</w:t>
      </w:r>
      <w:r w:rsidRPr="00C5423A">
        <w:rPr>
          <w:rFonts w:ascii="Times New Roman" w:hAnsi="Times New Roman"/>
          <w:lang w:eastAsia="sk-SK"/>
        </w:rPr>
        <w:t> </w:t>
      </w:r>
      <w:r w:rsidR="00482535" w:rsidRPr="00C5423A">
        <w:rPr>
          <w:rFonts w:ascii="Times New Roman" w:hAnsi="Times New Roman"/>
          <w:lang w:eastAsia="sk-SK"/>
        </w:rPr>
        <w:t>M</w:t>
      </w:r>
      <w:r w:rsidRPr="00C5423A">
        <w:rPr>
          <w:rFonts w:ascii="Times New Roman" w:hAnsi="Times New Roman"/>
          <w:lang w:eastAsia="sk-SK"/>
        </w:rPr>
        <w:t xml:space="preserve">inisterstva dopravy a výstavby </w:t>
      </w:r>
      <w:r w:rsidR="00482535" w:rsidRPr="00C5423A">
        <w:rPr>
          <w:rFonts w:ascii="Times New Roman" w:hAnsi="Times New Roman"/>
          <w:lang w:eastAsia="sk-SK"/>
        </w:rPr>
        <w:t>SR</w:t>
      </w:r>
      <w:r w:rsidRPr="00C5423A">
        <w:rPr>
          <w:rFonts w:ascii="Times New Roman" w:hAnsi="Times New Roman"/>
          <w:lang w:eastAsia="sk-SK"/>
        </w:rPr>
        <w:t xml:space="preserve"> v Bratislave</w:t>
      </w:r>
      <w:r w:rsidR="004D1356" w:rsidRPr="00C5423A">
        <w:rPr>
          <w:rFonts w:ascii="Times New Roman" w:hAnsi="Times New Roman"/>
          <w:lang w:eastAsia="sk-SK"/>
        </w:rPr>
        <w:t xml:space="preserv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BD3E87" w:rsidRPr="00C5423A" w:rsidRDefault="00BD3E87"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O účinnosti zmluvy bude objednávateľ zhotoviteľa písomne informovať najneskôr do 3 pracovných dní.</w:t>
      </w:r>
    </w:p>
    <w:p w:rsidR="00BD3E87" w:rsidRDefault="00BD3E87" w:rsidP="00482535">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82535">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17.9 Zmluvné strany vyhlasujú, že si túto zmluvu riadne prečítali, jej obsahu porozumeli, a na znak súhlasu ju slobodne, vážne a bez nátlaku podpísali.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tabs>
          <w:tab w:val="left" w:pos="5387"/>
        </w:tabs>
        <w:autoSpaceDE w:val="0"/>
        <w:autoSpaceDN w:val="0"/>
        <w:adjustRightInd w:val="0"/>
        <w:spacing w:after="0" w:line="240" w:lineRule="auto"/>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4D1356" w:rsidRPr="00CF4CEF" w:rsidRDefault="004D1356" w:rsidP="004D1356">
      <w:pPr>
        <w:tabs>
          <w:tab w:val="left" w:pos="2160"/>
          <w:tab w:val="left" w:pos="2880"/>
          <w:tab w:val="left" w:pos="4500"/>
          <w:tab w:val="left" w:pos="5387"/>
        </w:tabs>
        <w:spacing w:after="0" w:line="240" w:lineRule="auto"/>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BE22BE" w:rsidRDefault="004D1356" w:rsidP="004D1356">
      <w:pPr>
        <w:spacing w:after="0" w:line="240" w:lineRule="auto"/>
        <w:rPr>
          <w:rFonts w:ascii="Times New Roman" w:hAnsi="Times New Roman"/>
          <w:sz w:val="24"/>
          <w:szCs w:val="24"/>
        </w:rPr>
      </w:pPr>
    </w:p>
    <w:p w:rsidR="00243DB4" w:rsidRDefault="00243DB4" w:rsidP="004D1356">
      <w:pPr>
        <w:spacing w:after="0" w:line="240" w:lineRule="auto"/>
      </w:pPr>
    </w:p>
    <w:sectPr w:rsidR="00243D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AD" w:rsidRDefault="00D339AD" w:rsidP="005F5C88">
      <w:pPr>
        <w:spacing w:after="0" w:line="240" w:lineRule="auto"/>
      </w:pPr>
      <w:r>
        <w:separator/>
      </w:r>
    </w:p>
  </w:endnote>
  <w:endnote w:type="continuationSeparator" w:id="0">
    <w:p w:rsidR="00D339AD" w:rsidRDefault="00D339AD" w:rsidP="005F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88" w:rsidRDefault="005F5C88">
    <w:pPr>
      <w:pStyle w:val="Pta"/>
      <w:jc w:val="center"/>
    </w:pPr>
    <w:r>
      <w:fldChar w:fldCharType="begin"/>
    </w:r>
    <w:r>
      <w:instrText>PAGE   \* MERGEFORMAT</w:instrText>
    </w:r>
    <w:r>
      <w:fldChar w:fldCharType="separate"/>
    </w:r>
    <w:r w:rsidR="00054DCF">
      <w:rPr>
        <w:noProof/>
      </w:rPr>
      <w:t>19</w:t>
    </w:r>
    <w:r>
      <w:fldChar w:fldCharType="end"/>
    </w:r>
  </w:p>
  <w:p w:rsidR="005F5C88" w:rsidRDefault="005F5C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AD" w:rsidRDefault="00D339AD" w:rsidP="005F5C88">
      <w:pPr>
        <w:spacing w:after="0" w:line="240" w:lineRule="auto"/>
      </w:pPr>
      <w:r>
        <w:separator/>
      </w:r>
    </w:p>
  </w:footnote>
  <w:footnote w:type="continuationSeparator" w:id="0">
    <w:p w:rsidR="00D339AD" w:rsidRDefault="00D339AD" w:rsidP="005F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862E71"/>
    <w:multiLevelType w:val="multilevel"/>
    <w:tmpl w:val="B978D1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7BC0183"/>
    <w:multiLevelType w:val="multilevel"/>
    <w:tmpl w:val="35F427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6C5D69"/>
    <w:multiLevelType w:val="multilevel"/>
    <w:tmpl w:val="D7C42F7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356"/>
    <w:rsid w:val="00054DCF"/>
    <w:rsid w:val="00083E3E"/>
    <w:rsid w:val="000C7667"/>
    <w:rsid w:val="00112E36"/>
    <w:rsid w:val="001305B5"/>
    <w:rsid w:val="00155D41"/>
    <w:rsid w:val="00161538"/>
    <w:rsid w:val="001C49AB"/>
    <w:rsid w:val="001E6F4D"/>
    <w:rsid w:val="00207733"/>
    <w:rsid w:val="00243DB4"/>
    <w:rsid w:val="00261FA3"/>
    <w:rsid w:val="0032519E"/>
    <w:rsid w:val="003F434B"/>
    <w:rsid w:val="00482535"/>
    <w:rsid w:val="004C4B38"/>
    <w:rsid w:val="004D1356"/>
    <w:rsid w:val="005A6F2B"/>
    <w:rsid w:val="005B24A3"/>
    <w:rsid w:val="005F5C88"/>
    <w:rsid w:val="00683D26"/>
    <w:rsid w:val="006B67CB"/>
    <w:rsid w:val="00702314"/>
    <w:rsid w:val="00731A4A"/>
    <w:rsid w:val="007322D6"/>
    <w:rsid w:val="00742481"/>
    <w:rsid w:val="007A1727"/>
    <w:rsid w:val="00832903"/>
    <w:rsid w:val="008850A2"/>
    <w:rsid w:val="008A68DC"/>
    <w:rsid w:val="008E762F"/>
    <w:rsid w:val="00925CB8"/>
    <w:rsid w:val="00935408"/>
    <w:rsid w:val="00951E08"/>
    <w:rsid w:val="009A1129"/>
    <w:rsid w:val="009C40AD"/>
    <w:rsid w:val="009D579C"/>
    <w:rsid w:val="00A60E71"/>
    <w:rsid w:val="00B03F9E"/>
    <w:rsid w:val="00BC6AE4"/>
    <w:rsid w:val="00BD3E87"/>
    <w:rsid w:val="00BF53CF"/>
    <w:rsid w:val="00C5423A"/>
    <w:rsid w:val="00CC4A3A"/>
    <w:rsid w:val="00CD4D7E"/>
    <w:rsid w:val="00D339AD"/>
    <w:rsid w:val="00DB2AF6"/>
    <w:rsid w:val="00E1064D"/>
    <w:rsid w:val="00E13F6C"/>
    <w:rsid w:val="00E35BA7"/>
    <w:rsid w:val="00E91CA7"/>
    <w:rsid w:val="00EF61B5"/>
    <w:rsid w:val="00F01AB3"/>
    <w:rsid w:val="00F41B0F"/>
    <w:rsid w:val="00F632DE"/>
    <w:rsid w:val="00F94F79"/>
    <w:rsid w:val="00F96836"/>
    <w:rsid w:val="00FD046A"/>
    <w:rsid w:val="00FF2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58DA-3D61-454F-971C-5E0D57C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3">
    <w:name w:val="heading 3"/>
    <w:basedOn w:val="Normlny"/>
    <w:next w:val="Normlny"/>
    <w:link w:val="Nadpis3Char"/>
    <w:uiPriority w:val="9"/>
    <w:unhideWhenUsed/>
    <w:qFormat/>
    <w:rsid w:val="00243DB4"/>
    <w:pPr>
      <w:keepNext/>
      <w:keepLines/>
      <w:suppressAutoHyphens/>
      <w:spacing w:before="40" w:after="0" w:line="240" w:lineRule="auto"/>
      <w:outlineLvl w:val="2"/>
    </w:pPr>
    <w:rPr>
      <w:rFonts w:ascii="Calibri Light" w:eastAsia="Times New Roman" w:hAnsi="Calibri Light"/>
      <w:color w:val="1F4D78"/>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subtitle2,Základní text"/>
    <w:basedOn w:val="Normlny"/>
    <w:link w:val="ZkladntextChar"/>
    <w:uiPriority w:val="99"/>
    <w:rsid w:val="004D1356"/>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4D1356"/>
    <w:rPr>
      <w:rFonts w:ascii="Arial Narrow" w:eastAsia="Times New Roman" w:hAnsi="Arial Narrow" w:cs="Arial Narrow"/>
      <w:sz w:val="22"/>
      <w:lang w:eastAsia="ar-SA"/>
    </w:rPr>
  </w:style>
  <w:style w:type="paragraph" w:customStyle="1" w:styleId="Default">
    <w:name w:val="Default"/>
    <w:basedOn w:val="Normlny"/>
    <w:rsid w:val="004D1356"/>
    <w:pPr>
      <w:suppressAutoHyphens/>
      <w:autoSpaceDE w:val="0"/>
      <w:spacing w:after="0" w:line="240" w:lineRule="auto"/>
    </w:pPr>
    <w:rPr>
      <w:rFonts w:cs="Calibri"/>
      <w:color w:val="000000"/>
      <w:sz w:val="24"/>
      <w:szCs w:val="24"/>
      <w:lang w:eastAsia="hi-IN" w:bidi="hi-IN"/>
    </w:rPr>
  </w:style>
  <w:style w:type="character" w:customStyle="1" w:styleId="ra">
    <w:name w:val="ra"/>
    <w:rsid w:val="004D1356"/>
  </w:style>
  <w:style w:type="paragraph" w:customStyle="1" w:styleId="Obyajntext1">
    <w:name w:val="Obyčajný text1"/>
    <w:basedOn w:val="Normlny"/>
    <w:rsid w:val="004D1356"/>
    <w:pPr>
      <w:suppressAutoHyphens/>
      <w:spacing w:after="0" w:line="240" w:lineRule="auto"/>
    </w:pPr>
    <w:rPr>
      <w:rFonts w:ascii="Courier New" w:eastAsia="Times New Roman" w:hAnsi="Courier New" w:cs="Courier New"/>
      <w:sz w:val="20"/>
      <w:szCs w:val="20"/>
      <w:lang w:eastAsia="ar-SA"/>
    </w:rPr>
  </w:style>
  <w:style w:type="paragraph" w:styleId="Odsekzoznamu">
    <w:name w:val="List Paragraph"/>
    <w:basedOn w:val="Normlny"/>
    <w:uiPriority w:val="34"/>
    <w:qFormat/>
    <w:rsid w:val="00935408"/>
    <w:pPr>
      <w:ind w:left="708"/>
    </w:pPr>
  </w:style>
  <w:style w:type="character" w:customStyle="1" w:styleId="Nadpis3Char">
    <w:name w:val="Nadpis 3 Char"/>
    <w:link w:val="Nadpis3"/>
    <w:uiPriority w:val="9"/>
    <w:rsid w:val="00243DB4"/>
    <w:rPr>
      <w:rFonts w:ascii="Calibri Light" w:eastAsia="Times New Roman" w:hAnsi="Calibri Light"/>
      <w:color w:val="1F4D78"/>
      <w:sz w:val="24"/>
      <w:szCs w:val="24"/>
      <w:lang w:eastAsia="ar-SA"/>
    </w:rPr>
  </w:style>
  <w:style w:type="paragraph" w:styleId="Obyajntext">
    <w:name w:val="Plain Text"/>
    <w:basedOn w:val="Normlny"/>
    <w:link w:val="ObyajntextChar"/>
    <w:unhideWhenUsed/>
    <w:rsid w:val="00F94F79"/>
    <w:pPr>
      <w:spacing w:after="0" w:line="240" w:lineRule="auto"/>
    </w:pPr>
    <w:rPr>
      <w:szCs w:val="21"/>
    </w:rPr>
  </w:style>
  <w:style w:type="character" w:customStyle="1" w:styleId="ObyajntextChar">
    <w:name w:val="Obyčajný text Char"/>
    <w:link w:val="Obyajntext"/>
    <w:rsid w:val="00F94F79"/>
    <w:rPr>
      <w:sz w:val="22"/>
      <w:szCs w:val="21"/>
      <w:lang w:eastAsia="en-US"/>
    </w:rPr>
  </w:style>
  <w:style w:type="paragraph" w:styleId="Hlavika">
    <w:name w:val="header"/>
    <w:basedOn w:val="Normlny"/>
    <w:link w:val="HlavikaChar"/>
    <w:uiPriority w:val="99"/>
    <w:unhideWhenUsed/>
    <w:rsid w:val="005F5C88"/>
    <w:pPr>
      <w:tabs>
        <w:tab w:val="center" w:pos="4536"/>
        <w:tab w:val="right" w:pos="9072"/>
      </w:tabs>
    </w:pPr>
  </w:style>
  <w:style w:type="character" w:customStyle="1" w:styleId="HlavikaChar">
    <w:name w:val="Hlavička Char"/>
    <w:link w:val="Hlavika"/>
    <w:uiPriority w:val="99"/>
    <w:rsid w:val="005F5C88"/>
    <w:rPr>
      <w:sz w:val="22"/>
      <w:szCs w:val="22"/>
      <w:lang w:eastAsia="en-US"/>
    </w:rPr>
  </w:style>
  <w:style w:type="paragraph" w:styleId="Pta">
    <w:name w:val="footer"/>
    <w:basedOn w:val="Normlny"/>
    <w:link w:val="PtaChar"/>
    <w:uiPriority w:val="99"/>
    <w:unhideWhenUsed/>
    <w:rsid w:val="005F5C88"/>
    <w:pPr>
      <w:tabs>
        <w:tab w:val="center" w:pos="4536"/>
        <w:tab w:val="right" w:pos="9072"/>
      </w:tabs>
    </w:pPr>
  </w:style>
  <w:style w:type="character" w:customStyle="1" w:styleId="PtaChar">
    <w:name w:val="Päta Char"/>
    <w:link w:val="Pta"/>
    <w:uiPriority w:val="99"/>
    <w:rsid w:val="005F5C88"/>
    <w:rPr>
      <w:sz w:val="22"/>
      <w:szCs w:val="22"/>
      <w:lang w:eastAsia="en-US"/>
    </w:rPr>
  </w:style>
  <w:style w:type="paragraph" w:styleId="Textbubliny">
    <w:name w:val="Balloon Text"/>
    <w:basedOn w:val="Normlny"/>
    <w:link w:val="TextbublinyChar"/>
    <w:uiPriority w:val="99"/>
    <w:semiHidden/>
    <w:unhideWhenUsed/>
    <w:rsid w:val="00155D4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55D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FDDA-4481-44CF-868A-9FF5506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8964</Words>
  <Characters>51100</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MATI Emil</cp:lastModifiedBy>
  <cp:revision>16</cp:revision>
  <cp:lastPrinted>2019-04-24T05:45:00Z</cp:lastPrinted>
  <dcterms:created xsi:type="dcterms:W3CDTF">2018-12-07T08:04:00Z</dcterms:created>
  <dcterms:modified xsi:type="dcterms:W3CDTF">2019-12-02T13:12:00Z</dcterms:modified>
</cp:coreProperties>
</file>