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EBB6" w14:textId="77777777" w:rsidR="008B7A37" w:rsidRDefault="008B7A37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66ACAF4A" w14:textId="0E0CF7D2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D6EBD8D" w14:textId="77777777" w:rsidR="008B7A37" w:rsidRPr="00944DDD" w:rsidRDefault="008B7A37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6BC222D0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50309AA6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2D343C28" w14:textId="11BE64E0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156F6A" w14:textId="77777777" w:rsidR="003C509E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</w:t>
      </w:r>
    </w:p>
    <w:p w14:paraId="7AE9C3C3" w14:textId="73A9B1C3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C5907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044DDAA1" w:rsidR="00944DDD" w:rsidRPr="008B7A37" w:rsidRDefault="00944DDD" w:rsidP="009C5907">
      <w:pPr>
        <w:pStyle w:val="Default"/>
        <w:ind w:left="284"/>
        <w:rPr>
          <w:rFonts w:ascii="Garamond" w:hAnsi="Garamond" w:cs="Calibri"/>
          <w:color w:val="auto"/>
          <w:sz w:val="22"/>
          <w:szCs w:val="22"/>
        </w:rPr>
      </w:pP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Vyššie uvedenú ponuku sme vypracovali v súvislosti so </w:t>
      </w:r>
      <w:r w:rsidR="00D31131" w:rsidRPr="00944DDD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8B7A37">
        <w:rPr>
          <w:rFonts w:ascii="Garamond" w:eastAsia="Times New Roman" w:hAnsi="Garamond"/>
          <w:sz w:val="22"/>
          <w:szCs w:val="22"/>
          <w:lang w:eastAsia="sk-SK"/>
        </w:rPr>
        <w:t>zakázky</w:t>
      </w:r>
      <w:r w:rsidRPr="008B7A37">
        <w:rPr>
          <w:rFonts w:ascii="Garamond" w:eastAsia="Times New Roman" w:hAnsi="Garamond"/>
          <w:sz w:val="22"/>
          <w:szCs w:val="22"/>
          <w:lang w:eastAsia="sk-SK"/>
        </w:rPr>
        <w:t xml:space="preserve"> </w:t>
      </w:r>
      <w:r w:rsidR="008B7A37">
        <w:rPr>
          <w:rFonts w:ascii="Garamond" w:eastAsia="Times New Roman" w:hAnsi="Garamond"/>
          <w:sz w:val="22"/>
          <w:szCs w:val="22"/>
          <w:lang w:eastAsia="sk-SK"/>
        </w:rPr>
        <w:t>„</w:t>
      </w:r>
      <w:proofErr w:type="spellStart"/>
      <w:r w:rsidR="00905112" w:rsidRPr="008B7A37">
        <w:rPr>
          <w:rFonts w:ascii="Garamond" w:eastAsiaTheme="minorEastAsia" w:hAnsi="Garamond"/>
          <w:b/>
          <w:bCs/>
          <w:sz w:val="22"/>
          <w:szCs w:val="22"/>
          <w:lang w:eastAsia="sk-SK"/>
        </w:rPr>
        <w:t>Protislnečné</w:t>
      </w:r>
      <w:proofErr w:type="spellEnd"/>
      <w:r w:rsidR="00905112" w:rsidRPr="008B7A37">
        <w:rPr>
          <w:rFonts w:ascii="Garamond" w:eastAsiaTheme="minorEastAsia" w:hAnsi="Garamond"/>
          <w:b/>
          <w:bCs/>
          <w:sz w:val="22"/>
          <w:szCs w:val="22"/>
          <w:lang w:eastAsia="sk-SK"/>
        </w:rPr>
        <w:t xml:space="preserve"> fólie na </w:t>
      </w:r>
      <w:proofErr w:type="spellStart"/>
      <w:r w:rsidR="00905112" w:rsidRPr="008B7A37">
        <w:rPr>
          <w:rFonts w:ascii="Garamond" w:eastAsiaTheme="minorEastAsia" w:hAnsi="Garamond"/>
          <w:b/>
          <w:bCs/>
          <w:sz w:val="22"/>
          <w:szCs w:val="22"/>
          <w:lang w:eastAsia="sk-SK"/>
        </w:rPr>
        <w:t>vozidlá</w:t>
      </w:r>
      <w:proofErr w:type="spellEnd"/>
      <w:r w:rsidR="00905112" w:rsidRPr="008B7A37">
        <w:rPr>
          <w:rFonts w:ascii="Garamond" w:eastAsiaTheme="minorEastAsia" w:hAnsi="Garamond"/>
          <w:b/>
          <w:bCs/>
          <w:sz w:val="22"/>
          <w:szCs w:val="22"/>
          <w:lang w:eastAsia="sk-SK"/>
        </w:rPr>
        <w:t xml:space="preserve"> MHD_CP25/2024</w:t>
      </w:r>
      <w:r w:rsidR="001B08F2" w:rsidRPr="008B7A37">
        <w:rPr>
          <w:rFonts w:ascii="Garamond" w:hAnsi="Garamond" w:cs="Calibri"/>
          <w:b/>
          <w:bCs/>
          <w:color w:val="auto"/>
          <w:sz w:val="22"/>
          <w:szCs w:val="22"/>
        </w:rPr>
        <w:t>“</w:t>
      </w:r>
      <w:r w:rsidR="001B08F2" w:rsidRPr="008B7A37">
        <w:rPr>
          <w:rFonts w:ascii="Garamond" w:hAnsi="Garamond" w:cs="Calibri"/>
          <w:color w:val="auto"/>
          <w:sz w:val="22"/>
          <w:szCs w:val="22"/>
        </w:rPr>
        <w:t xml:space="preserve"> </w:t>
      </w:r>
      <w:r w:rsidRPr="008B7A37">
        <w:rPr>
          <w:rFonts w:ascii="Garamond" w:eastAsia="Times New Roman" w:hAnsi="Garamond"/>
          <w:sz w:val="22"/>
          <w:szCs w:val="22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F4A31E3" w14:textId="77777777" w:rsidR="008B7A37" w:rsidRDefault="008B7A37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1AE506FF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22102"/>
    <w:rsid w:val="001B08F2"/>
    <w:rsid w:val="001B1553"/>
    <w:rsid w:val="002D49B9"/>
    <w:rsid w:val="00365694"/>
    <w:rsid w:val="003C509E"/>
    <w:rsid w:val="00501710"/>
    <w:rsid w:val="005D54C8"/>
    <w:rsid w:val="0061245E"/>
    <w:rsid w:val="0063499C"/>
    <w:rsid w:val="00671B4A"/>
    <w:rsid w:val="006A4F0A"/>
    <w:rsid w:val="007654F9"/>
    <w:rsid w:val="00785CAF"/>
    <w:rsid w:val="008669A5"/>
    <w:rsid w:val="008B7A37"/>
    <w:rsid w:val="008E2F12"/>
    <w:rsid w:val="00905112"/>
    <w:rsid w:val="00924757"/>
    <w:rsid w:val="00944DDD"/>
    <w:rsid w:val="009C5907"/>
    <w:rsid w:val="00A33C06"/>
    <w:rsid w:val="00A47AF0"/>
    <w:rsid w:val="00A842DF"/>
    <w:rsid w:val="00CD45E7"/>
    <w:rsid w:val="00D31131"/>
    <w:rsid w:val="00D379D2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cp:lastPrinted>2023-12-13T06:23:00Z</cp:lastPrinted>
  <dcterms:created xsi:type="dcterms:W3CDTF">2024-05-21T06:56:00Z</dcterms:created>
  <dcterms:modified xsi:type="dcterms:W3CDTF">2024-06-27T10:57:00Z</dcterms:modified>
</cp:coreProperties>
</file>