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254E7" w14:textId="77777777" w:rsidR="004644F7" w:rsidRPr="00BD2E49" w:rsidRDefault="004644F7">
      <w:pPr>
        <w:pStyle w:val="Nzev"/>
        <w:rPr>
          <w:szCs w:val="24"/>
        </w:rPr>
      </w:pPr>
      <w:r w:rsidRPr="00BD2E49">
        <w:rPr>
          <w:szCs w:val="24"/>
        </w:rPr>
        <w:t>SMLOUV</w:t>
      </w:r>
      <w:r w:rsidR="00424D37">
        <w:rPr>
          <w:szCs w:val="24"/>
        </w:rPr>
        <w:t>A</w:t>
      </w:r>
      <w:r w:rsidR="0019385E">
        <w:rPr>
          <w:szCs w:val="24"/>
        </w:rPr>
        <w:t xml:space="preserve"> </w:t>
      </w:r>
      <w:r w:rsidRPr="00BD2E49">
        <w:rPr>
          <w:szCs w:val="24"/>
        </w:rPr>
        <w:t>O DÍLO</w:t>
      </w:r>
    </w:p>
    <w:p w14:paraId="6A001920" w14:textId="77777777" w:rsidR="006A4228" w:rsidRDefault="006A4228" w:rsidP="00B36BF6">
      <w:pPr>
        <w:widowControl w:val="0"/>
        <w:spacing w:line="240" w:lineRule="atLeast"/>
        <w:jc w:val="center"/>
        <w:rPr>
          <w:b/>
          <w:snapToGrid w:val="0"/>
          <w:sz w:val="24"/>
          <w:szCs w:val="24"/>
        </w:rPr>
      </w:pPr>
    </w:p>
    <w:p w14:paraId="20D0E088" w14:textId="77777777" w:rsidR="00444558" w:rsidRDefault="00444558" w:rsidP="00A64C9F">
      <w:pPr>
        <w:widowControl w:val="0"/>
        <w:spacing w:line="240" w:lineRule="atLeast"/>
        <w:jc w:val="center"/>
        <w:rPr>
          <w:sz w:val="24"/>
          <w:szCs w:val="24"/>
          <w:lang w:eastAsia="ar-SA"/>
        </w:rPr>
      </w:pPr>
      <w:r w:rsidRPr="009E6618">
        <w:rPr>
          <w:b/>
          <w:sz w:val="22"/>
          <w:shd w:val="clear" w:color="auto" w:fill="FFFFFF"/>
        </w:rPr>
        <w:t xml:space="preserve">uzavřená v souladu s </w:t>
      </w:r>
      <w:r w:rsidRPr="009E6618">
        <w:rPr>
          <w:b/>
          <w:sz w:val="22"/>
        </w:rPr>
        <w:t>ustanovením § 2586 a násl. zákona č. 89/2012 Sb., občanský zákoník, ve znění pozdějších předpisů (dále jen „</w:t>
      </w:r>
      <w:r w:rsidR="00615460" w:rsidRPr="00615460">
        <w:rPr>
          <w:b/>
          <w:sz w:val="22"/>
        </w:rPr>
        <w:t>O</w:t>
      </w:r>
      <w:r w:rsidRPr="00615460">
        <w:rPr>
          <w:b/>
          <w:sz w:val="22"/>
        </w:rPr>
        <w:t>bčanský zákoník</w:t>
      </w:r>
      <w:r w:rsidRPr="009E6618">
        <w:rPr>
          <w:b/>
          <w:sz w:val="22"/>
        </w:rPr>
        <w:t>“) níže uvedeného dne a roku mezi těmito smluvními stranami:</w:t>
      </w:r>
      <w:r w:rsidR="00B36BF6" w:rsidRPr="00BD2E49">
        <w:rPr>
          <w:sz w:val="24"/>
          <w:szCs w:val="24"/>
          <w:lang w:eastAsia="ar-SA"/>
        </w:rPr>
        <w:t xml:space="preserve"> </w:t>
      </w:r>
    </w:p>
    <w:p w14:paraId="08427735" w14:textId="3A924CF5" w:rsidR="004644F7" w:rsidRPr="00BD2E49" w:rsidRDefault="004644F7" w:rsidP="00A64C9F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BD2E49">
        <w:rPr>
          <w:sz w:val="24"/>
          <w:szCs w:val="24"/>
          <w:lang w:eastAsia="ar-SA"/>
        </w:rPr>
        <w:t xml:space="preserve">(dále jen </w:t>
      </w:r>
      <w:r w:rsidR="005102A6">
        <w:rPr>
          <w:sz w:val="24"/>
          <w:szCs w:val="24"/>
          <w:lang w:eastAsia="ar-SA"/>
        </w:rPr>
        <w:t>„</w:t>
      </w:r>
      <w:r w:rsidRPr="00BD2E49">
        <w:rPr>
          <w:sz w:val="24"/>
          <w:szCs w:val="24"/>
          <w:lang w:eastAsia="ar-SA"/>
        </w:rPr>
        <w:t>smlouva</w:t>
      </w:r>
      <w:r w:rsidR="005102A6">
        <w:rPr>
          <w:sz w:val="24"/>
          <w:szCs w:val="24"/>
          <w:lang w:eastAsia="ar-SA"/>
        </w:rPr>
        <w:t>“</w:t>
      </w:r>
      <w:r w:rsidRPr="00BD2E49">
        <w:rPr>
          <w:sz w:val="24"/>
          <w:szCs w:val="24"/>
          <w:lang w:eastAsia="ar-SA"/>
        </w:rPr>
        <w:t xml:space="preserve">) </w:t>
      </w:r>
    </w:p>
    <w:p w14:paraId="2656BDA5" w14:textId="77777777" w:rsidR="00CF0DE8" w:rsidRDefault="00CF0DE8" w:rsidP="00CF0DE8">
      <w:pPr>
        <w:rPr>
          <w:sz w:val="24"/>
          <w:szCs w:val="24"/>
        </w:rPr>
      </w:pPr>
    </w:p>
    <w:p w14:paraId="3235571B" w14:textId="77777777" w:rsidR="00A6534B" w:rsidRDefault="000B453E" w:rsidP="00FF4D4B">
      <w:pPr>
        <w:pStyle w:val="Default"/>
        <w:rPr>
          <w:sz w:val="40"/>
          <w:szCs w:val="40"/>
        </w:rPr>
      </w:pPr>
      <w:r w:rsidRPr="00BD2E49">
        <w:rPr>
          <w:b/>
          <w:bCs/>
        </w:rPr>
        <w:t>Objednatel</w:t>
      </w:r>
      <w:r w:rsidR="00CF0DE8" w:rsidRPr="00BD2E49">
        <w:rPr>
          <w:b/>
          <w:bCs/>
        </w:rPr>
        <w:t>:</w:t>
      </w:r>
      <w:r w:rsidR="00484274" w:rsidRPr="00BD2E49">
        <w:rPr>
          <w:bCs/>
        </w:rPr>
        <w:tab/>
      </w:r>
      <w:r w:rsidR="00A6534B">
        <w:rPr>
          <w:bCs/>
        </w:rPr>
        <w:tab/>
      </w:r>
      <w:r w:rsidR="00A6534B">
        <w:rPr>
          <w:bCs/>
        </w:rPr>
        <w:tab/>
      </w:r>
      <w:r w:rsidR="00A6534B">
        <w:rPr>
          <w:bCs/>
        </w:rPr>
        <w:tab/>
      </w:r>
      <w:r w:rsidR="002902A0">
        <w:rPr>
          <w:bCs/>
        </w:rPr>
        <w:tab/>
      </w:r>
      <w:r w:rsidR="00FF4D4B">
        <w:rPr>
          <w:sz w:val="22"/>
          <w:szCs w:val="22"/>
        </w:rPr>
        <w:t xml:space="preserve">Obec </w:t>
      </w:r>
      <w:r w:rsidR="006A4228">
        <w:rPr>
          <w:sz w:val="22"/>
          <w:szCs w:val="22"/>
        </w:rPr>
        <w:t>Horní Bludovice</w:t>
      </w:r>
    </w:p>
    <w:p w14:paraId="435B7290" w14:textId="77777777" w:rsidR="00A6534B" w:rsidRPr="00A6534B" w:rsidRDefault="00A6534B" w:rsidP="00FF4D4B">
      <w:pPr>
        <w:pStyle w:val="Default"/>
        <w:rPr>
          <w:sz w:val="22"/>
        </w:rPr>
      </w:pPr>
      <w:r w:rsidRPr="00576720">
        <w:rPr>
          <w:sz w:val="22"/>
        </w:rPr>
        <w:t xml:space="preserve">Sídlo: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02A0">
        <w:rPr>
          <w:sz w:val="22"/>
        </w:rPr>
        <w:tab/>
      </w:r>
      <w:r w:rsidR="006A4228">
        <w:rPr>
          <w:sz w:val="22"/>
          <w:szCs w:val="22"/>
        </w:rPr>
        <w:t>Horní Bludovice 434, 739</w:t>
      </w:r>
      <w:r w:rsidR="00FF4D4B">
        <w:rPr>
          <w:sz w:val="22"/>
          <w:szCs w:val="22"/>
        </w:rPr>
        <w:t xml:space="preserve"> </w:t>
      </w:r>
      <w:r w:rsidR="006A4228">
        <w:rPr>
          <w:sz w:val="22"/>
          <w:szCs w:val="22"/>
        </w:rPr>
        <w:t>37</w:t>
      </w:r>
      <w:r w:rsidR="00FF4D4B">
        <w:rPr>
          <w:sz w:val="22"/>
          <w:szCs w:val="22"/>
        </w:rPr>
        <w:t xml:space="preserve"> Horní </w:t>
      </w:r>
      <w:r w:rsidR="006A4228">
        <w:rPr>
          <w:sz w:val="22"/>
          <w:szCs w:val="22"/>
        </w:rPr>
        <w:t>Bludovice</w:t>
      </w:r>
    </w:p>
    <w:p w14:paraId="2646CA4B" w14:textId="1822D662" w:rsidR="00A6534B" w:rsidRDefault="00327612" w:rsidP="00FF4D4B">
      <w:pPr>
        <w:pStyle w:val="Default"/>
        <w:rPr>
          <w:sz w:val="22"/>
        </w:rPr>
      </w:pPr>
      <w:r>
        <w:rPr>
          <w:sz w:val="22"/>
        </w:rPr>
        <w:t>Zastoupená ve věcech smluvních:</w:t>
      </w:r>
      <w:r w:rsidR="00A6534B">
        <w:rPr>
          <w:sz w:val="22"/>
        </w:rPr>
        <w:tab/>
      </w:r>
      <w:r w:rsidR="002902A0">
        <w:rPr>
          <w:sz w:val="22"/>
        </w:rPr>
        <w:tab/>
      </w:r>
      <w:r w:rsidR="006A4228">
        <w:rPr>
          <w:sz w:val="22"/>
        </w:rPr>
        <w:t xml:space="preserve">Ing. </w:t>
      </w:r>
      <w:r w:rsidR="00EA382D">
        <w:rPr>
          <w:sz w:val="22"/>
        </w:rPr>
        <w:t xml:space="preserve">Mgr. Bc. Roman Nytra </w:t>
      </w:r>
      <w:r>
        <w:rPr>
          <w:sz w:val="22"/>
        </w:rPr>
        <w:t>–</w:t>
      </w:r>
      <w:r w:rsidR="00EB0983" w:rsidRPr="00EB0983">
        <w:rPr>
          <w:sz w:val="22"/>
        </w:rPr>
        <w:t xml:space="preserve"> starosta obce</w:t>
      </w:r>
    </w:p>
    <w:p w14:paraId="45948598" w14:textId="221DEC8F" w:rsidR="00327612" w:rsidRPr="00A6534B" w:rsidRDefault="00327612" w:rsidP="00FF4D4B">
      <w:pPr>
        <w:pStyle w:val="Default"/>
        <w:rPr>
          <w:sz w:val="22"/>
        </w:rPr>
      </w:pPr>
      <w:r>
        <w:rPr>
          <w:sz w:val="22"/>
        </w:rPr>
        <w:t>Zastoupená ve věcech technických:</w:t>
      </w:r>
      <w:r>
        <w:rPr>
          <w:sz w:val="22"/>
        </w:rPr>
        <w:tab/>
      </w:r>
      <w:r>
        <w:rPr>
          <w:sz w:val="22"/>
        </w:rPr>
        <w:tab/>
        <w:t>Milan Chroboček – místostarosta obce</w:t>
      </w:r>
    </w:p>
    <w:p w14:paraId="04CB59C5" w14:textId="77777777" w:rsidR="00A6534B" w:rsidRPr="00A6534B" w:rsidRDefault="00A6534B" w:rsidP="00FF4D4B">
      <w:pPr>
        <w:pStyle w:val="Default"/>
        <w:rPr>
          <w:sz w:val="22"/>
        </w:rPr>
      </w:pPr>
      <w:r w:rsidRPr="00A6534B">
        <w:rPr>
          <w:sz w:val="22"/>
        </w:rPr>
        <w:t xml:space="preserve">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02A0">
        <w:rPr>
          <w:sz w:val="22"/>
        </w:rPr>
        <w:tab/>
      </w:r>
      <w:r w:rsidR="006A4228">
        <w:rPr>
          <w:sz w:val="22"/>
          <w:szCs w:val="22"/>
        </w:rPr>
        <w:t>00296686</w:t>
      </w:r>
      <w:r w:rsidR="00FF4D4B">
        <w:rPr>
          <w:sz w:val="22"/>
          <w:szCs w:val="22"/>
        </w:rPr>
        <w:t xml:space="preserve"> </w:t>
      </w:r>
    </w:p>
    <w:p w14:paraId="083F88BA" w14:textId="01CD4B17" w:rsidR="00FF4D4B" w:rsidRDefault="00A6534B" w:rsidP="00FF4D4B">
      <w:pPr>
        <w:pStyle w:val="Default"/>
        <w:rPr>
          <w:sz w:val="22"/>
          <w:szCs w:val="22"/>
        </w:rPr>
      </w:pPr>
      <w:r w:rsidRPr="00A6534B">
        <w:rPr>
          <w:sz w:val="22"/>
        </w:rPr>
        <w:t xml:space="preserve">DIČ: </w:t>
      </w:r>
      <w:r w:rsidRPr="00A6534B">
        <w:rPr>
          <w:sz w:val="22"/>
        </w:rPr>
        <w:tab/>
      </w:r>
      <w:r w:rsidRPr="00A653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02A0">
        <w:rPr>
          <w:sz w:val="22"/>
        </w:rPr>
        <w:tab/>
      </w:r>
      <w:r w:rsidR="006A4228">
        <w:rPr>
          <w:sz w:val="22"/>
          <w:szCs w:val="22"/>
        </w:rPr>
        <w:t>neplátce DPH</w:t>
      </w:r>
    </w:p>
    <w:p w14:paraId="3BC659E4" w14:textId="6B5E8704" w:rsidR="00327612" w:rsidRDefault="00327612" w:rsidP="00FF4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Česká spořitelna, a.s., pobočka Havířov</w:t>
      </w:r>
    </w:p>
    <w:p w14:paraId="246EA21C" w14:textId="6441F7C3" w:rsidR="00327612" w:rsidRPr="0088203B" w:rsidRDefault="00327612" w:rsidP="00FF4D4B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203B">
        <w:rPr>
          <w:color w:val="auto"/>
          <w:sz w:val="22"/>
          <w:szCs w:val="22"/>
        </w:rPr>
        <w:tab/>
      </w:r>
      <w:r w:rsidR="00203356" w:rsidRPr="0088203B">
        <w:rPr>
          <w:color w:val="auto"/>
          <w:sz w:val="22"/>
          <w:szCs w:val="22"/>
        </w:rPr>
        <w:t>1682050359/0800</w:t>
      </w:r>
    </w:p>
    <w:p w14:paraId="086CF6DB" w14:textId="77777777" w:rsidR="00A6534B" w:rsidRPr="00BD2E49" w:rsidRDefault="00A6534B" w:rsidP="00A6534B">
      <w:pPr>
        <w:pStyle w:val="Zhlav"/>
        <w:tabs>
          <w:tab w:val="clear" w:pos="4536"/>
          <w:tab w:val="clear" w:pos="9072"/>
          <w:tab w:val="left" w:pos="1418"/>
        </w:tabs>
        <w:rPr>
          <w:sz w:val="24"/>
          <w:szCs w:val="24"/>
        </w:rPr>
      </w:pPr>
    </w:p>
    <w:p w14:paraId="5746D446" w14:textId="4B2BC5CA" w:rsidR="00CF0DE8" w:rsidRPr="00BD2E49" w:rsidRDefault="00CF0DE8" w:rsidP="00CF0DE8">
      <w:pPr>
        <w:pStyle w:val="Zhlav"/>
        <w:tabs>
          <w:tab w:val="clear" w:pos="4536"/>
          <w:tab w:val="clear" w:pos="9072"/>
          <w:tab w:val="left" w:pos="1418"/>
        </w:tabs>
        <w:rPr>
          <w:sz w:val="24"/>
          <w:szCs w:val="24"/>
        </w:rPr>
      </w:pPr>
      <w:r w:rsidRPr="00BD2E49">
        <w:rPr>
          <w:sz w:val="24"/>
          <w:szCs w:val="24"/>
        </w:rPr>
        <w:t xml:space="preserve">(dále jen </w:t>
      </w:r>
      <w:r w:rsidR="00615460">
        <w:rPr>
          <w:sz w:val="24"/>
          <w:szCs w:val="24"/>
        </w:rPr>
        <w:t>„</w:t>
      </w:r>
      <w:r w:rsidR="004870AF" w:rsidRPr="00327612">
        <w:rPr>
          <w:i/>
          <w:iCs/>
          <w:sz w:val="24"/>
          <w:szCs w:val="24"/>
        </w:rPr>
        <w:t>O</w:t>
      </w:r>
      <w:r w:rsidR="00EF68CE" w:rsidRPr="00327612">
        <w:rPr>
          <w:i/>
          <w:iCs/>
          <w:sz w:val="24"/>
          <w:szCs w:val="24"/>
        </w:rPr>
        <w:t>bjednatel</w:t>
      </w:r>
      <w:r w:rsidR="00615460">
        <w:rPr>
          <w:sz w:val="24"/>
          <w:szCs w:val="24"/>
        </w:rPr>
        <w:t>“</w:t>
      </w:r>
      <w:r w:rsidR="003866F4">
        <w:rPr>
          <w:sz w:val="24"/>
          <w:szCs w:val="24"/>
        </w:rPr>
        <w:t xml:space="preserve"> </w:t>
      </w:r>
      <w:r w:rsidR="00327612">
        <w:rPr>
          <w:sz w:val="24"/>
          <w:szCs w:val="24"/>
        </w:rPr>
        <w:t>nebo „</w:t>
      </w:r>
      <w:r w:rsidR="00327612" w:rsidRPr="00327612">
        <w:rPr>
          <w:i/>
          <w:iCs/>
          <w:sz w:val="24"/>
          <w:szCs w:val="24"/>
        </w:rPr>
        <w:t>Smluvní strana</w:t>
      </w:r>
      <w:r w:rsidR="00327612">
        <w:rPr>
          <w:sz w:val="24"/>
          <w:szCs w:val="24"/>
        </w:rPr>
        <w:t>“</w:t>
      </w:r>
      <w:r w:rsidRPr="00BD2E49">
        <w:rPr>
          <w:sz w:val="24"/>
          <w:szCs w:val="24"/>
        </w:rPr>
        <w:t>)</w:t>
      </w:r>
    </w:p>
    <w:p w14:paraId="534A5B6B" w14:textId="77777777" w:rsidR="00CF0DE8" w:rsidRPr="00BD2E49" w:rsidRDefault="00CF0DE8" w:rsidP="00CF0DE8">
      <w:pPr>
        <w:pStyle w:val="Zhlav"/>
        <w:tabs>
          <w:tab w:val="clear" w:pos="4536"/>
          <w:tab w:val="clear" w:pos="9072"/>
          <w:tab w:val="left" w:pos="1418"/>
        </w:tabs>
        <w:rPr>
          <w:sz w:val="24"/>
          <w:szCs w:val="24"/>
        </w:rPr>
      </w:pPr>
    </w:p>
    <w:p w14:paraId="66A1F77A" w14:textId="77777777" w:rsidR="00CE4C93" w:rsidRPr="00BD2E49" w:rsidRDefault="00CE4C93">
      <w:pPr>
        <w:ind w:left="390" w:hanging="360"/>
        <w:rPr>
          <w:b/>
          <w:sz w:val="24"/>
          <w:szCs w:val="24"/>
        </w:rPr>
      </w:pPr>
    </w:p>
    <w:p w14:paraId="6E9FFAD4" w14:textId="774206C5" w:rsidR="00615F11" w:rsidRPr="00615F11" w:rsidRDefault="00E1183E" w:rsidP="00615F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Zhotovitel</w:t>
      </w:r>
      <w:r w:rsidR="00615F11" w:rsidRPr="00615F11">
        <w:rPr>
          <w:b/>
          <w:sz w:val="24"/>
          <w:szCs w:val="24"/>
        </w:rPr>
        <w:t>:</w:t>
      </w:r>
      <w:r w:rsidR="00615F11" w:rsidRPr="00615F11">
        <w:rPr>
          <w:b/>
          <w:sz w:val="24"/>
          <w:szCs w:val="24"/>
        </w:rPr>
        <w:tab/>
      </w:r>
      <w:r w:rsidR="00615F11" w:rsidRPr="00615F11">
        <w:rPr>
          <w:b/>
          <w:sz w:val="24"/>
          <w:szCs w:val="24"/>
        </w:rPr>
        <w:tab/>
      </w:r>
      <w:r w:rsidR="00615F11" w:rsidRPr="00615F11">
        <w:rPr>
          <w:b/>
          <w:sz w:val="24"/>
          <w:szCs w:val="24"/>
        </w:rPr>
        <w:tab/>
      </w:r>
      <w:r w:rsidR="00615F11" w:rsidRPr="00615F11">
        <w:rPr>
          <w:b/>
          <w:sz w:val="24"/>
          <w:szCs w:val="24"/>
        </w:rPr>
        <w:tab/>
      </w:r>
      <w:r w:rsidR="00615F11" w:rsidRPr="00615F11">
        <w:rPr>
          <w:b/>
          <w:sz w:val="24"/>
          <w:szCs w:val="24"/>
        </w:rPr>
        <w:tab/>
      </w:r>
      <w:r w:rsidR="00203356" w:rsidRPr="00203356">
        <w:rPr>
          <w:b/>
          <w:sz w:val="24"/>
          <w:szCs w:val="24"/>
          <w:highlight w:val="yellow"/>
        </w:rPr>
        <w:t>………………………</w:t>
      </w:r>
      <w:r w:rsidR="00203356">
        <w:rPr>
          <w:b/>
          <w:sz w:val="24"/>
          <w:szCs w:val="24"/>
        </w:rPr>
        <w:t xml:space="preserve">                           </w:t>
      </w:r>
    </w:p>
    <w:p w14:paraId="0A668C5B" w14:textId="61B8EAB6" w:rsidR="00973031" w:rsidRDefault="00615F11" w:rsidP="00615F11">
      <w:pPr>
        <w:rPr>
          <w:sz w:val="22"/>
        </w:rPr>
      </w:pPr>
      <w:r w:rsidRPr="00576720">
        <w:rPr>
          <w:sz w:val="22"/>
        </w:rPr>
        <w:t xml:space="preserve">Sídlo: </w:t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bookmarkStart w:id="0" w:name="_Hlk78203350"/>
      <w:r w:rsidR="00203356" w:rsidRPr="00203356">
        <w:rPr>
          <w:sz w:val="22"/>
          <w:highlight w:val="yellow"/>
        </w:rPr>
        <w:t>………………………...</w:t>
      </w:r>
      <w:bookmarkEnd w:id="0"/>
    </w:p>
    <w:p w14:paraId="1B2343EC" w14:textId="7109CDE3" w:rsidR="00615F11" w:rsidRPr="00973031" w:rsidRDefault="00615F11" w:rsidP="00615F11">
      <w:pPr>
        <w:rPr>
          <w:sz w:val="22"/>
        </w:rPr>
      </w:pPr>
      <w:r w:rsidRPr="00834E59">
        <w:rPr>
          <w:sz w:val="22"/>
        </w:rPr>
        <w:t xml:space="preserve">IČ: </w:t>
      </w:r>
      <w:r w:rsidRPr="00834E59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32F16570" w14:textId="202C6B89" w:rsidR="00615F11" w:rsidRPr="00973031" w:rsidRDefault="00615F11" w:rsidP="00615F11">
      <w:pPr>
        <w:rPr>
          <w:sz w:val="22"/>
        </w:rPr>
      </w:pPr>
      <w:r w:rsidRPr="00EB0983">
        <w:rPr>
          <w:sz w:val="22"/>
        </w:rPr>
        <w:t>DIČ</w:t>
      </w:r>
      <w:r w:rsidRPr="00973031">
        <w:rPr>
          <w:sz w:val="22"/>
        </w:rPr>
        <w:t>:</w:t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Pr="00973031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2A33B088" w14:textId="4C923D77" w:rsidR="00327612" w:rsidRDefault="00327612" w:rsidP="006A4228">
      <w:pPr>
        <w:ind w:left="4245" w:hanging="4245"/>
        <w:rPr>
          <w:sz w:val="22"/>
        </w:rPr>
      </w:pPr>
      <w:r w:rsidRPr="00576720">
        <w:rPr>
          <w:sz w:val="22"/>
        </w:rPr>
        <w:t>Zapsán v</w:t>
      </w:r>
      <w:r>
        <w:rPr>
          <w:sz w:val="22"/>
        </w:rPr>
        <w:t> OR vedeném</w:t>
      </w:r>
      <w:r w:rsidRPr="00576720">
        <w:rPr>
          <w:sz w:val="22"/>
        </w:rPr>
        <w:t>:</w:t>
      </w:r>
      <w:r w:rsidR="00203356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71CD5612" w14:textId="214CE0C3" w:rsidR="006A4228" w:rsidRDefault="00327612" w:rsidP="006A4228">
      <w:pPr>
        <w:ind w:left="4245" w:hanging="4245"/>
        <w:rPr>
          <w:sz w:val="24"/>
          <w:szCs w:val="24"/>
        </w:rPr>
      </w:pPr>
      <w:r>
        <w:rPr>
          <w:sz w:val="22"/>
        </w:rPr>
        <w:t>Zastoupená ve věcech smluvních</w:t>
      </w:r>
      <w:r w:rsidR="006B6282" w:rsidRPr="00EB0983">
        <w:rPr>
          <w:sz w:val="22"/>
        </w:rPr>
        <w:t>:</w:t>
      </w:r>
      <w:r w:rsidR="006B6282" w:rsidRPr="00EB0983">
        <w:rPr>
          <w:sz w:val="22"/>
        </w:rPr>
        <w:tab/>
      </w:r>
      <w:r w:rsidR="006B6282" w:rsidRPr="00EB0983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6D6BEF51" w14:textId="1D576D36" w:rsidR="00972F02" w:rsidRPr="000C5C0D" w:rsidRDefault="00327612" w:rsidP="006A4228">
      <w:pPr>
        <w:ind w:left="4245" w:hanging="4245"/>
        <w:rPr>
          <w:sz w:val="22"/>
        </w:rPr>
      </w:pPr>
      <w:r>
        <w:rPr>
          <w:sz w:val="22"/>
        </w:rPr>
        <w:t>Zastoupená</w:t>
      </w:r>
      <w:r w:rsidR="00615F11" w:rsidRPr="00834E59">
        <w:rPr>
          <w:sz w:val="22"/>
        </w:rPr>
        <w:t xml:space="preserve"> ve věcech technických:</w:t>
      </w:r>
      <w:r w:rsidR="00615F11" w:rsidRPr="00834E59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60C8DD27" w14:textId="1218F2C4" w:rsidR="00615F11" w:rsidRPr="000C5C0D" w:rsidRDefault="00615F11" w:rsidP="00615F11">
      <w:pPr>
        <w:rPr>
          <w:sz w:val="22"/>
        </w:rPr>
      </w:pPr>
      <w:r w:rsidRPr="000C5C0D">
        <w:rPr>
          <w:sz w:val="22"/>
        </w:rPr>
        <w:t xml:space="preserve">Bankovní spojení: </w:t>
      </w:r>
      <w:r w:rsidR="00203356">
        <w:rPr>
          <w:sz w:val="22"/>
        </w:rPr>
        <w:tab/>
      </w:r>
      <w:r w:rsidR="00203356">
        <w:rPr>
          <w:sz w:val="22"/>
        </w:rPr>
        <w:tab/>
      </w:r>
      <w:r w:rsidR="00203356">
        <w:rPr>
          <w:sz w:val="22"/>
        </w:rPr>
        <w:tab/>
      </w:r>
      <w:r w:rsidR="00203356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Pr="000C5C0D">
        <w:rPr>
          <w:sz w:val="22"/>
        </w:rPr>
        <w:tab/>
      </w:r>
    </w:p>
    <w:p w14:paraId="14D8FC35" w14:textId="6225FD80" w:rsidR="00615F11" w:rsidRPr="000C5C0D" w:rsidRDefault="00615F11" w:rsidP="00615F11">
      <w:pPr>
        <w:rPr>
          <w:sz w:val="22"/>
        </w:rPr>
      </w:pPr>
      <w:r w:rsidRPr="000C5C0D">
        <w:rPr>
          <w:sz w:val="22"/>
        </w:rPr>
        <w:t>Číslo účtu:</w:t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Pr="000C5C0D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1A66B9B3" w14:textId="7E048D3A" w:rsidR="00F34689" w:rsidRPr="00327612" w:rsidRDefault="00615F11" w:rsidP="006A4228">
      <w:pPr>
        <w:rPr>
          <w:sz w:val="22"/>
          <w:szCs w:val="22"/>
        </w:rPr>
      </w:pPr>
      <w:r w:rsidRPr="00576720">
        <w:rPr>
          <w:sz w:val="22"/>
        </w:rPr>
        <w:t>E-mail:</w:t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Pr="00576720">
        <w:rPr>
          <w:sz w:val="22"/>
        </w:rPr>
        <w:tab/>
      </w:r>
      <w:r w:rsidR="00203356" w:rsidRPr="00203356">
        <w:rPr>
          <w:sz w:val="22"/>
          <w:highlight w:val="yellow"/>
        </w:rPr>
        <w:t>………………………...</w:t>
      </w:r>
    </w:p>
    <w:p w14:paraId="71EEB5E1" w14:textId="77777777" w:rsidR="00BA27AF" w:rsidRPr="00BD2E49" w:rsidRDefault="00BA27AF" w:rsidP="007C56E9">
      <w:pPr>
        <w:tabs>
          <w:tab w:val="left" w:pos="1418"/>
        </w:tabs>
        <w:jc w:val="both"/>
        <w:rPr>
          <w:sz w:val="24"/>
          <w:szCs w:val="24"/>
        </w:rPr>
      </w:pPr>
    </w:p>
    <w:p w14:paraId="6DC47F3B" w14:textId="5C1187CE" w:rsidR="004644F7" w:rsidRDefault="004644F7" w:rsidP="00327612">
      <w:pPr>
        <w:tabs>
          <w:tab w:val="left" w:pos="1418"/>
        </w:tabs>
        <w:spacing w:before="120" w:after="120"/>
        <w:ind w:left="1418" w:hanging="1418"/>
        <w:jc w:val="both"/>
        <w:rPr>
          <w:sz w:val="24"/>
          <w:szCs w:val="24"/>
        </w:rPr>
      </w:pPr>
      <w:r w:rsidRPr="00BD2E49">
        <w:rPr>
          <w:sz w:val="24"/>
          <w:szCs w:val="24"/>
        </w:rPr>
        <w:t xml:space="preserve">(dále jen </w:t>
      </w:r>
      <w:r w:rsidR="00615460">
        <w:rPr>
          <w:sz w:val="24"/>
          <w:szCs w:val="24"/>
        </w:rPr>
        <w:t>„</w:t>
      </w:r>
      <w:r w:rsidR="00E1183E">
        <w:rPr>
          <w:i/>
          <w:iCs/>
          <w:sz w:val="24"/>
          <w:szCs w:val="24"/>
        </w:rPr>
        <w:t>Zhotovitel</w:t>
      </w:r>
      <w:r w:rsidR="00327612">
        <w:rPr>
          <w:sz w:val="24"/>
          <w:szCs w:val="24"/>
        </w:rPr>
        <w:t>“ nebo „</w:t>
      </w:r>
      <w:r w:rsidR="00327612" w:rsidRPr="00327612">
        <w:rPr>
          <w:i/>
          <w:iCs/>
          <w:sz w:val="24"/>
          <w:szCs w:val="24"/>
        </w:rPr>
        <w:t>Smluvní strana</w:t>
      </w:r>
      <w:r w:rsidR="00327612">
        <w:rPr>
          <w:sz w:val="24"/>
          <w:szCs w:val="24"/>
        </w:rPr>
        <w:t>“)</w:t>
      </w:r>
    </w:p>
    <w:p w14:paraId="7C5B3FC1" w14:textId="65B5C63B" w:rsidR="00327612" w:rsidRDefault="00327612" w:rsidP="00327612">
      <w:pPr>
        <w:tabs>
          <w:tab w:val="left" w:pos="1418"/>
        </w:tabs>
        <w:spacing w:before="120" w:after="120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(Objednatel a </w:t>
      </w:r>
      <w:r w:rsidR="00E1183E">
        <w:rPr>
          <w:sz w:val="24"/>
          <w:szCs w:val="24"/>
        </w:rPr>
        <w:t xml:space="preserve">Zhotovitel </w:t>
      </w:r>
      <w:r>
        <w:rPr>
          <w:sz w:val="24"/>
          <w:szCs w:val="24"/>
        </w:rPr>
        <w:t>dále společně též jen jako „</w:t>
      </w:r>
      <w:r w:rsidRPr="00327612">
        <w:rPr>
          <w:i/>
          <w:iCs/>
          <w:sz w:val="24"/>
          <w:szCs w:val="24"/>
        </w:rPr>
        <w:t>Smluvní strany</w:t>
      </w:r>
      <w:r>
        <w:rPr>
          <w:sz w:val="24"/>
          <w:szCs w:val="24"/>
        </w:rPr>
        <w:t>“)</w:t>
      </w:r>
    </w:p>
    <w:p w14:paraId="0E6D3DDC" w14:textId="0FEAD5C0" w:rsidR="00327612" w:rsidRDefault="00327612" w:rsidP="00327612">
      <w:pPr>
        <w:tabs>
          <w:tab w:val="left" w:pos="1418"/>
        </w:tabs>
        <w:spacing w:before="120" w:after="120"/>
        <w:ind w:left="1418" w:hanging="1418"/>
        <w:jc w:val="both"/>
        <w:rPr>
          <w:b/>
          <w:bCs/>
          <w:sz w:val="24"/>
          <w:szCs w:val="24"/>
        </w:rPr>
      </w:pPr>
    </w:p>
    <w:p w14:paraId="42927F81" w14:textId="77777777" w:rsidR="00376486" w:rsidRDefault="00376486" w:rsidP="00327612">
      <w:pPr>
        <w:tabs>
          <w:tab w:val="left" w:pos="1418"/>
        </w:tabs>
        <w:spacing w:before="120" w:after="120"/>
        <w:ind w:left="1418" w:hanging="1418"/>
        <w:jc w:val="both"/>
        <w:rPr>
          <w:b/>
          <w:bCs/>
          <w:sz w:val="24"/>
          <w:szCs w:val="24"/>
        </w:rPr>
      </w:pPr>
    </w:p>
    <w:p w14:paraId="07B4A97A" w14:textId="77777777" w:rsidR="00376486" w:rsidRPr="005102A6" w:rsidRDefault="00376486" w:rsidP="00327612">
      <w:pPr>
        <w:tabs>
          <w:tab w:val="left" w:pos="1418"/>
        </w:tabs>
        <w:spacing w:before="120" w:after="120"/>
        <w:ind w:left="1418" w:hanging="1418"/>
        <w:jc w:val="both"/>
        <w:rPr>
          <w:b/>
          <w:bCs/>
          <w:sz w:val="24"/>
          <w:szCs w:val="24"/>
        </w:rPr>
      </w:pPr>
    </w:p>
    <w:p w14:paraId="324E0DDC" w14:textId="01387D15" w:rsidR="00432084" w:rsidRDefault="005102A6" w:rsidP="005102A6">
      <w:pPr>
        <w:pStyle w:val="Zhlav"/>
        <w:tabs>
          <w:tab w:val="clear" w:pos="4536"/>
          <w:tab w:val="clear" w:pos="9072"/>
          <w:tab w:val="left" w:pos="1418"/>
        </w:tabs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5102A6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</w:t>
      </w:r>
      <w:r w:rsidRPr="005102A6">
        <w:rPr>
          <w:b/>
          <w:bCs/>
          <w:sz w:val="24"/>
          <w:szCs w:val="24"/>
        </w:rPr>
        <w:t>PREAMBULE</w:t>
      </w:r>
    </w:p>
    <w:p w14:paraId="3D33A5A4" w14:textId="7D9D23B6" w:rsidR="00D65EA5" w:rsidRPr="00D65EA5" w:rsidRDefault="00E1183E" w:rsidP="00D65EA5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0"/>
        </w:tabs>
        <w:spacing w:before="120" w:after="120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Zhotovitel</w:t>
      </w:r>
      <w:r w:rsidR="005102A6" w:rsidRPr="00D65EA5">
        <w:rPr>
          <w:sz w:val="24"/>
          <w:szCs w:val="24"/>
        </w:rPr>
        <w:t xml:space="preserve"> </w:t>
      </w:r>
      <w:r w:rsidR="00027E71" w:rsidRPr="00D65EA5">
        <w:rPr>
          <w:sz w:val="24"/>
          <w:szCs w:val="24"/>
        </w:rPr>
        <w:t>je podnikatelem, působícím v oblasti stavebnictví, přičemž je držitelem veškerých potřebných oprávnění k provádění staveb, jejich změn a rekonstrukcí</w:t>
      </w:r>
      <w:r w:rsidR="00027E71" w:rsidRPr="004C420F">
        <w:rPr>
          <w:sz w:val="24"/>
          <w:szCs w:val="24"/>
        </w:rPr>
        <w:t>.</w:t>
      </w:r>
      <w:r w:rsidR="00D65EA5" w:rsidRPr="004C420F">
        <w:rPr>
          <w:sz w:val="24"/>
          <w:szCs w:val="24"/>
        </w:rPr>
        <w:t xml:space="preserve"> </w:t>
      </w:r>
      <w:r>
        <w:rPr>
          <w:sz w:val="24"/>
          <w:szCs w:val="24"/>
        </w:rPr>
        <w:t>Zhotovitel</w:t>
      </w:r>
      <w:r w:rsidR="00D65EA5" w:rsidRPr="004C420F">
        <w:rPr>
          <w:sz w:val="24"/>
          <w:szCs w:val="24"/>
        </w:rPr>
        <w:t xml:space="preserve"> zaměstnává osobu, která je držitelem osvědčení o odborné způsobilosti osoby, jež bude zabezpečovat odborné vedení zakázky (osvědčení o autorizaci dle zák. č. 360/1992 Sb., a to v oboru </w:t>
      </w:r>
      <w:r w:rsidR="0093406A">
        <w:rPr>
          <w:sz w:val="24"/>
          <w:szCs w:val="24"/>
        </w:rPr>
        <w:t>dopravní stavby</w:t>
      </w:r>
      <w:r w:rsidR="00D65EA5" w:rsidRPr="004C420F">
        <w:rPr>
          <w:sz w:val="24"/>
          <w:szCs w:val="24"/>
        </w:rPr>
        <w:t xml:space="preserve">). </w:t>
      </w:r>
    </w:p>
    <w:p w14:paraId="6D6EBA54" w14:textId="61561FAC" w:rsidR="004F1139" w:rsidRDefault="00027E71" w:rsidP="00702BC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14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uzavírají tuto smlouvu na základě vý</w:t>
      </w:r>
      <w:r w:rsidR="00702BC1">
        <w:rPr>
          <w:sz w:val="24"/>
          <w:szCs w:val="24"/>
        </w:rPr>
        <w:t>s</w:t>
      </w:r>
      <w:r>
        <w:rPr>
          <w:sz w:val="24"/>
          <w:szCs w:val="24"/>
        </w:rPr>
        <w:t>ledku výběrového řízení (dále jen „výběrové řízení“) o zakázku s názvem „</w:t>
      </w:r>
      <w:r w:rsidR="00694FC0" w:rsidRPr="00694FC0">
        <w:rPr>
          <w:b/>
          <w:bCs/>
          <w:sz w:val="24"/>
          <w:szCs w:val="24"/>
        </w:rPr>
        <w:t xml:space="preserve">Obnova místní komunikace </w:t>
      </w:r>
      <w:proofErr w:type="gramStart"/>
      <w:r w:rsidR="00AD3686">
        <w:rPr>
          <w:b/>
          <w:bCs/>
          <w:sz w:val="24"/>
          <w:szCs w:val="24"/>
        </w:rPr>
        <w:t>1b</w:t>
      </w:r>
      <w:proofErr w:type="gramEnd"/>
      <w:r w:rsidR="00AD3686">
        <w:rPr>
          <w:b/>
          <w:bCs/>
          <w:sz w:val="24"/>
          <w:szCs w:val="24"/>
        </w:rPr>
        <w:t xml:space="preserve"> v Horních Bludovicích</w:t>
      </w:r>
      <w:r>
        <w:rPr>
          <w:sz w:val="24"/>
          <w:szCs w:val="24"/>
        </w:rPr>
        <w:t>“</w:t>
      </w:r>
      <w:r w:rsidR="00E373E7">
        <w:rPr>
          <w:sz w:val="24"/>
          <w:szCs w:val="24"/>
        </w:rPr>
        <w:t>.</w:t>
      </w:r>
      <w:r w:rsidRPr="00901AF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Objednatel s</w:t>
      </w:r>
      <w:r w:rsidR="00E1183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1183E">
        <w:rPr>
          <w:sz w:val="24"/>
          <w:szCs w:val="24"/>
        </w:rPr>
        <w:t>Zhotovitelem</w:t>
      </w:r>
      <w:r>
        <w:rPr>
          <w:sz w:val="24"/>
          <w:szCs w:val="24"/>
        </w:rPr>
        <w:t xml:space="preserve"> uzavírají tuto smlouvu v důsledku skutečnosti, že nabídka </w:t>
      </w:r>
      <w:r w:rsidR="00E1183E">
        <w:rPr>
          <w:sz w:val="24"/>
          <w:szCs w:val="24"/>
        </w:rPr>
        <w:t>Zhotovitele</w:t>
      </w:r>
      <w:r>
        <w:rPr>
          <w:sz w:val="24"/>
          <w:szCs w:val="24"/>
        </w:rPr>
        <w:t xml:space="preserve"> na realizaci předmětu plnění díla této smlouvy (dále jen „nabídka“) byla Objednatelem</w:t>
      </w:r>
      <w:r w:rsidR="004F1139">
        <w:rPr>
          <w:sz w:val="24"/>
          <w:szCs w:val="24"/>
        </w:rPr>
        <w:t>, jako zadavatelem, v tomto zadávacím řízení vybrána jako nabídka nejvhodnější.</w:t>
      </w:r>
    </w:p>
    <w:p w14:paraId="38CD85E8" w14:textId="77777777" w:rsidR="005102A6" w:rsidRDefault="005102A6" w:rsidP="00702BC1">
      <w:pPr>
        <w:pStyle w:val="Zhlav"/>
        <w:tabs>
          <w:tab w:val="clear" w:pos="4536"/>
          <w:tab w:val="clear" w:pos="9072"/>
          <w:tab w:val="left" w:pos="1418"/>
        </w:tabs>
        <w:spacing w:before="120" w:after="120"/>
        <w:ind w:left="1080"/>
        <w:rPr>
          <w:sz w:val="24"/>
          <w:szCs w:val="24"/>
        </w:rPr>
      </w:pPr>
    </w:p>
    <w:p w14:paraId="1397006C" w14:textId="77777777" w:rsidR="00376486" w:rsidRDefault="00376486" w:rsidP="00702BC1">
      <w:pPr>
        <w:pStyle w:val="Zhlav"/>
        <w:tabs>
          <w:tab w:val="clear" w:pos="4536"/>
          <w:tab w:val="clear" w:pos="9072"/>
          <w:tab w:val="left" w:pos="1418"/>
        </w:tabs>
        <w:spacing w:before="120" w:after="120"/>
        <w:ind w:left="1080"/>
        <w:rPr>
          <w:sz w:val="24"/>
          <w:szCs w:val="24"/>
        </w:rPr>
      </w:pPr>
    </w:p>
    <w:p w14:paraId="1BE0A4DC" w14:textId="77777777" w:rsidR="00376486" w:rsidRDefault="00376486" w:rsidP="00702BC1">
      <w:pPr>
        <w:pStyle w:val="Zhlav"/>
        <w:tabs>
          <w:tab w:val="clear" w:pos="4536"/>
          <w:tab w:val="clear" w:pos="9072"/>
          <w:tab w:val="left" w:pos="1418"/>
        </w:tabs>
        <w:spacing w:before="120" w:after="120"/>
        <w:ind w:left="1080"/>
        <w:rPr>
          <w:sz w:val="24"/>
          <w:szCs w:val="24"/>
        </w:rPr>
      </w:pPr>
    </w:p>
    <w:p w14:paraId="77767B19" w14:textId="77777777" w:rsidR="004644F7" w:rsidRPr="00BD2E49" w:rsidRDefault="004644F7" w:rsidP="00702BC1">
      <w:pPr>
        <w:pStyle w:val="Nadpis1"/>
        <w:spacing w:before="120" w:after="120"/>
        <w:rPr>
          <w:sz w:val="24"/>
          <w:szCs w:val="24"/>
        </w:rPr>
      </w:pPr>
      <w:r w:rsidRPr="00BD2E49">
        <w:rPr>
          <w:sz w:val="24"/>
          <w:szCs w:val="24"/>
        </w:rPr>
        <w:lastRenderedPageBreak/>
        <w:t>II. PŘEDMĚT SMLOUVY</w:t>
      </w:r>
    </w:p>
    <w:p w14:paraId="175D678B" w14:textId="77777777" w:rsidR="004644F7" w:rsidRPr="00BD2E49" w:rsidRDefault="004644F7" w:rsidP="00702BC1">
      <w:pPr>
        <w:spacing w:before="120" w:after="120"/>
        <w:jc w:val="center"/>
        <w:rPr>
          <w:sz w:val="24"/>
          <w:szCs w:val="24"/>
        </w:rPr>
      </w:pPr>
    </w:p>
    <w:p w14:paraId="1954AEE7" w14:textId="2C7F874F" w:rsidR="00501A29" w:rsidRDefault="00593B10" w:rsidP="00702BC1">
      <w:pPr>
        <w:numPr>
          <w:ilvl w:val="0"/>
          <w:numId w:val="4"/>
        </w:numPr>
        <w:tabs>
          <w:tab w:val="clear" w:pos="360"/>
          <w:tab w:val="num" w:pos="0"/>
        </w:tabs>
        <w:spacing w:before="120" w:after="120"/>
        <w:ind w:left="426" w:hanging="426"/>
        <w:jc w:val="both"/>
        <w:rPr>
          <w:sz w:val="24"/>
          <w:szCs w:val="24"/>
        </w:rPr>
      </w:pPr>
      <w:r w:rsidRPr="0069736D">
        <w:rPr>
          <w:sz w:val="24"/>
          <w:szCs w:val="24"/>
        </w:rPr>
        <w:t xml:space="preserve">Touto smlouvou se </w:t>
      </w:r>
      <w:r w:rsidR="00E1183E">
        <w:rPr>
          <w:sz w:val="24"/>
          <w:szCs w:val="24"/>
        </w:rPr>
        <w:t>Zhotovitel</w:t>
      </w:r>
      <w:r w:rsidR="004F1139">
        <w:rPr>
          <w:sz w:val="24"/>
          <w:szCs w:val="24"/>
        </w:rPr>
        <w:t xml:space="preserve"> </w:t>
      </w:r>
      <w:r w:rsidRPr="0069736D">
        <w:rPr>
          <w:sz w:val="24"/>
          <w:szCs w:val="24"/>
        </w:rPr>
        <w:t xml:space="preserve">zavazuje provést pro </w:t>
      </w:r>
      <w:r w:rsidR="004870AF" w:rsidRPr="0069736D">
        <w:rPr>
          <w:sz w:val="24"/>
          <w:szCs w:val="24"/>
        </w:rPr>
        <w:t>O</w:t>
      </w:r>
      <w:r w:rsidRPr="0069736D">
        <w:rPr>
          <w:sz w:val="24"/>
          <w:szCs w:val="24"/>
        </w:rPr>
        <w:t>bjednatele dílo</w:t>
      </w:r>
      <w:r w:rsidR="004F1139">
        <w:rPr>
          <w:sz w:val="24"/>
          <w:szCs w:val="24"/>
        </w:rPr>
        <w:t xml:space="preserve"> s názvem „</w:t>
      </w:r>
      <w:r w:rsidR="00D93EB6">
        <w:rPr>
          <w:b/>
          <w:bCs/>
          <w:sz w:val="24"/>
          <w:szCs w:val="24"/>
        </w:rPr>
        <w:t xml:space="preserve">Chodník </w:t>
      </w:r>
      <w:proofErr w:type="spellStart"/>
      <w:r w:rsidR="00D93EB6">
        <w:rPr>
          <w:b/>
          <w:bCs/>
          <w:sz w:val="24"/>
          <w:szCs w:val="24"/>
        </w:rPr>
        <w:t>Záguří</w:t>
      </w:r>
      <w:proofErr w:type="spellEnd"/>
      <w:r w:rsidR="00D93EB6">
        <w:rPr>
          <w:b/>
          <w:bCs/>
          <w:sz w:val="24"/>
          <w:szCs w:val="24"/>
        </w:rPr>
        <w:t xml:space="preserve"> – Žermanice </w:t>
      </w:r>
      <w:r w:rsidR="00AD3686">
        <w:rPr>
          <w:b/>
          <w:bCs/>
          <w:sz w:val="24"/>
          <w:szCs w:val="24"/>
        </w:rPr>
        <w:t>v Horních Bludovicích</w:t>
      </w:r>
      <w:r w:rsidR="004F1139">
        <w:rPr>
          <w:sz w:val="24"/>
          <w:szCs w:val="24"/>
        </w:rPr>
        <w:t xml:space="preserve">“ </w:t>
      </w:r>
      <w:r w:rsidR="004F1139" w:rsidRPr="00901AF9">
        <w:rPr>
          <w:sz w:val="24"/>
          <w:szCs w:val="24"/>
        </w:rPr>
        <w:t>(dále jen „Dílo“ nebo „Stavba“),</w:t>
      </w:r>
      <w:r w:rsidRPr="00901AF9">
        <w:rPr>
          <w:sz w:val="24"/>
          <w:szCs w:val="24"/>
        </w:rPr>
        <w:t xml:space="preserve"> </w:t>
      </w:r>
      <w:r w:rsidRPr="0069736D">
        <w:rPr>
          <w:sz w:val="24"/>
          <w:szCs w:val="24"/>
        </w:rPr>
        <w:t>specifikované v čl. III. té</w:t>
      </w:r>
      <w:r w:rsidR="00244B81" w:rsidRPr="0069736D">
        <w:rPr>
          <w:sz w:val="24"/>
          <w:szCs w:val="24"/>
        </w:rPr>
        <w:t xml:space="preserve">to smlouvy za sjednanou cenu a </w:t>
      </w:r>
      <w:r w:rsidR="004F1139">
        <w:rPr>
          <w:sz w:val="24"/>
          <w:szCs w:val="24"/>
        </w:rPr>
        <w:t xml:space="preserve">převést na </w:t>
      </w:r>
      <w:r w:rsidR="004870AF" w:rsidRPr="0069736D">
        <w:rPr>
          <w:sz w:val="24"/>
          <w:szCs w:val="24"/>
        </w:rPr>
        <w:t>O</w:t>
      </w:r>
      <w:r w:rsidRPr="0069736D">
        <w:rPr>
          <w:sz w:val="24"/>
          <w:szCs w:val="24"/>
        </w:rPr>
        <w:t>bjednatel</w:t>
      </w:r>
      <w:r w:rsidR="004F1139">
        <w:rPr>
          <w:sz w:val="24"/>
          <w:szCs w:val="24"/>
        </w:rPr>
        <w:t>e</w:t>
      </w:r>
      <w:r w:rsidRPr="0069736D">
        <w:rPr>
          <w:sz w:val="24"/>
          <w:szCs w:val="24"/>
        </w:rPr>
        <w:t xml:space="preserve"> </w:t>
      </w:r>
      <w:r w:rsidR="004F1139">
        <w:rPr>
          <w:sz w:val="24"/>
          <w:szCs w:val="24"/>
        </w:rPr>
        <w:t>vlastnické právo k Dílu</w:t>
      </w:r>
      <w:r w:rsidRPr="0069736D">
        <w:rPr>
          <w:sz w:val="24"/>
          <w:szCs w:val="24"/>
        </w:rPr>
        <w:t xml:space="preserve">. </w:t>
      </w:r>
    </w:p>
    <w:p w14:paraId="484E6F9B" w14:textId="3F074B43" w:rsidR="004F1139" w:rsidRPr="0069736D" w:rsidRDefault="004F1139" w:rsidP="00702BC1">
      <w:pPr>
        <w:numPr>
          <w:ilvl w:val="0"/>
          <w:numId w:val="4"/>
        </w:numPr>
        <w:tabs>
          <w:tab w:val="clear" w:pos="360"/>
          <w:tab w:val="num" w:pos="0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Objednatel se uzavřením této smlouvy zavazuje </w:t>
      </w:r>
      <w:r w:rsidR="00E1183E">
        <w:rPr>
          <w:sz w:val="24"/>
          <w:szCs w:val="24"/>
        </w:rPr>
        <w:t>Zhotovitelem</w:t>
      </w:r>
      <w:r>
        <w:rPr>
          <w:sz w:val="24"/>
          <w:szCs w:val="24"/>
        </w:rPr>
        <w:t xml:space="preserve"> provedené Dílo převzít a zaplatit za</w:t>
      </w:r>
      <w:r w:rsidR="00901AF9">
        <w:rPr>
          <w:sz w:val="24"/>
          <w:szCs w:val="24"/>
        </w:rPr>
        <w:t> </w:t>
      </w:r>
      <w:r>
        <w:rPr>
          <w:sz w:val="24"/>
          <w:szCs w:val="24"/>
        </w:rPr>
        <w:t>něj sjednanou smluvní cenu</w:t>
      </w:r>
      <w:r w:rsidR="00FA339E">
        <w:rPr>
          <w:sz w:val="24"/>
          <w:szCs w:val="24"/>
        </w:rPr>
        <w:t>.</w:t>
      </w:r>
    </w:p>
    <w:p w14:paraId="2D016750" w14:textId="07FC6E92" w:rsidR="004F1139" w:rsidRDefault="000B453E" w:rsidP="00430A7E">
      <w:pPr>
        <w:numPr>
          <w:ilvl w:val="0"/>
          <w:numId w:val="4"/>
        </w:numPr>
        <w:tabs>
          <w:tab w:val="clear" w:pos="360"/>
        </w:tabs>
        <w:spacing w:before="120" w:after="120"/>
        <w:ind w:left="426" w:hanging="426"/>
        <w:jc w:val="both"/>
        <w:rPr>
          <w:sz w:val="24"/>
          <w:szCs w:val="24"/>
        </w:rPr>
      </w:pPr>
      <w:r w:rsidRPr="0069736D">
        <w:rPr>
          <w:sz w:val="24"/>
          <w:szCs w:val="24"/>
        </w:rPr>
        <w:t>Objednatel</w:t>
      </w:r>
      <w:r w:rsidR="00D20B4C" w:rsidRPr="0069736D">
        <w:rPr>
          <w:sz w:val="24"/>
          <w:szCs w:val="24"/>
        </w:rPr>
        <w:t xml:space="preserve"> se zavazuje při provádění </w:t>
      </w:r>
      <w:r w:rsidR="00FA339E">
        <w:rPr>
          <w:sz w:val="24"/>
          <w:szCs w:val="24"/>
        </w:rPr>
        <w:t>D</w:t>
      </w:r>
      <w:r w:rsidR="00D20B4C" w:rsidRPr="0069736D">
        <w:rPr>
          <w:sz w:val="24"/>
          <w:szCs w:val="24"/>
        </w:rPr>
        <w:t xml:space="preserve">íla </w:t>
      </w:r>
      <w:r w:rsidR="00B42E96" w:rsidRPr="0069736D">
        <w:rPr>
          <w:sz w:val="24"/>
          <w:szCs w:val="24"/>
        </w:rPr>
        <w:t xml:space="preserve">poskytovat </w:t>
      </w:r>
      <w:r w:rsidR="00E1183E">
        <w:rPr>
          <w:sz w:val="24"/>
          <w:szCs w:val="24"/>
        </w:rPr>
        <w:t>Zhotoviteli</w:t>
      </w:r>
      <w:r w:rsidR="00BF3C9B" w:rsidRPr="0069736D">
        <w:rPr>
          <w:sz w:val="24"/>
          <w:szCs w:val="24"/>
        </w:rPr>
        <w:t xml:space="preserve"> součinnost vyplývající z</w:t>
      </w:r>
      <w:r w:rsidR="00593B10" w:rsidRPr="0069736D">
        <w:rPr>
          <w:sz w:val="24"/>
          <w:szCs w:val="24"/>
        </w:rPr>
        <w:t xml:space="preserve"> charakteru </w:t>
      </w:r>
      <w:r w:rsidR="00F8491B" w:rsidRPr="0069736D">
        <w:rPr>
          <w:sz w:val="24"/>
          <w:szCs w:val="24"/>
        </w:rPr>
        <w:t>poskytovaných prací, a to:</w:t>
      </w:r>
    </w:p>
    <w:p w14:paraId="31652B79" w14:textId="093E1606" w:rsidR="004F1139" w:rsidRDefault="004F1139" w:rsidP="00702BC1">
      <w:pPr>
        <w:numPr>
          <w:ilvl w:val="1"/>
          <w:numId w:val="4"/>
        </w:numPr>
        <w:spacing w:before="120" w:after="120"/>
        <w:jc w:val="both"/>
        <w:rPr>
          <w:sz w:val="24"/>
          <w:szCs w:val="24"/>
        </w:rPr>
      </w:pPr>
      <w:r w:rsidRPr="004F1139">
        <w:rPr>
          <w:sz w:val="24"/>
          <w:szCs w:val="24"/>
        </w:rPr>
        <w:t xml:space="preserve">zpřístupnění </w:t>
      </w:r>
      <w:r w:rsidR="00FA339E">
        <w:rPr>
          <w:sz w:val="24"/>
          <w:szCs w:val="24"/>
        </w:rPr>
        <w:t>s</w:t>
      </w:r>
      <w:r w:rsidRPr="004F1139">
        <w:rPr>
          <w:sz w:val="24"/>
          <w:szCs w:val="24"/>
        </w:rPr>
        <w:t xml:space="preserve">tavby, </w:t>
      </w:r>
    </w:p>
    <w:p w14:paraId="05CBDCB7" w14:textId="77777777" w:rsidR="004F1139" w:rsidRDefault="004F1139" w:rsidP="00702BC1">
      <w:pPr>
        <w:numPr>
          <w:ilvl w:val="1"/>
          <w:numId w:val="4"/>
        </w:numPr>
        <w:spacing w:before="120" w:after="120"/>
        <w:jc w:val="both"/>
        <w:rPr>
          <w:sz w:val="24"/>
          <w:szCs w:val="24"/>
        </w:rPr>
      </w:pPr>
      <w:r w:rsidRPr="004F1139">
        <w:rPr>
          <w:sz w:val="24"/>
          <w:szCs w:val="24"/>
        </w:rPr>
        <w:t>součinnost při projednávání technického řešení, majetkoprávních vztahů,</w:t>
      </w:r>
    </w:p>
    <w:p w14:paraId="1C2F6329" w14:textId="77777777" w:rsidR="004F1139" w:rsidRDefault="004F1139" w:rsidP="00702BC1">
      <w:pPr>
        <w:numPr>
          <w:ilvl w:val="1"/>
          <w:numId w:val="4"/>
        </w:numPr>
        <w:spacing w:before="120" w:after="120"/>
        <w:jc w:val="both"/>
        <w:rPr>
          <w:sz w:val="24"/>
          <w:szCs w:val="24"/>
        </w:rPr>
      </w:pPr>
      <w:r w:rsidRPr="004F1139">
        <w:rPr>
          <w:sz w:val="24"/>
          <w:szCs w:val="24"/>
        </w:rPr>
        <w:t>dodání výchozích podkladů / předchozích vyjádření / studií apod.,</w:t>
      </w:r>
    </w:p>
    <w:p w14:paraId="492CA1B7" w14:textId="739F12A9" w:rsidR="004F1139" w:rsidRPr="004F1139" w:rsidRDefault="004F1139" w:rsidP="00702BC1">
      <w:pPr>
        <w:numPr>
          <w:ilvl w:val="1"/>
          <w:numId w:val="4"/>
        </w:numPr>
        <w:spacing w:before="120" w:after="120"/>
        <w:jc w:val="both"/>
        <w:rPr>
          <w:sz w:val="24"/>
          <w:szCs w:val="24"/>
        </w:rPr>
      </w:pPr>
      <w:r w:rsidRPr="004F1139">
        <w:rPr>
          <w:sz w:val="24"/>
          <w:szCs w:val="24"/>
        </w:rPr>
        <w:t xml:space="preserve">seznámení se skutečnostmi, které by mohly mít vliv na průběh prací, jsou-li </w:t>
      </w:r>
      <w:r w:rsidR="00FA339E">
        <w:rPr>
          <w:sz w:val="24"/>
          <w:szCs w:val="24"/>
        </w:rPr>
        <w:t>O</w:t>
      </w:r>
      <w:r w:rsidRPr="004F1139">
        <w:rPr>
          <w:sz w:val="24"/>
          <w:szCs w:val="24"/>
        </w:rPr>
        <w:t>bjednateli známy.</w:t>
      </w:r>
    </w:p>
    <w:p w14:paraId="42328955" w14:textId="33C03B31" w:rsidR="00E824BC" w:rsidRDefault="00C620DB" w:rsidP="009F23E4">
      <w:pPr>
        <w:numPr>
          <w:ilvl w:val="0"/>
          <w:numId w:val="4"/>
        </w:numPr>
        <w:spacing w:before="120" w:after="120"/>
        <w:jc w:val="both"/>
        <w:rPr>
          <w:sz w:val="24"/>
          <w:szCs w:val="24"/>
        </w:rPr>
      </w:pPr>
      <w:r w:rsidRPr="00694AD0">
        <w:rPr>
          <w:sz w:val="24"/>
          <w:szCs w:val="24"/>
        </w:rPr>
        <w:t>Přesná specifikace předmětu Díla je uvedena v písemné výzvě k předložení cenové nabídky a</w:t>
      </w:r>
      <w:r w:rsidR="00901AF9">
        <w:rPr>
          <w:sz w:val="24"/>
          <w:szCs w:val="24"/>
        </w:rPr>
        <w:t> </w:t>
      </w:r>
      <w:r w:rsidRPr="00694AD0">
        <w:rPr>
          <w:sz w:val="24"/>
          <w:szCs w:val="24"/>
        </w:rPr>
        <w:t xml:space="preserve">prokázání splnění kvalifikace ze dne </w:t>
      </w:r>
      <w:r w:rsidR="006A7BC9">
        <w:rPr>
          <w:sz w:val="24"/>
          <w:szCs w:val="24"/>
        </w:rPr>
        <w:t>17</w:t>
      </w:r>
      <w:r w:rsidRPr="00106CD3">
        <w:rPr>
          <w:sz w:val="24"/>
          <w:szCs w:val="24"/>
        </w:rPr>
        <w:t>.0</w:t>
      </w:r>
      <w:r w:rsidR="006A7BC9">
        <w:rPr>
          <w:sz w:val="24"/>
          <w:szCs w:val="24"/>
        </w:rPr>
        <w:t>7</w:t>
      </w:r>
      <w:r w:rsidRPr="00106CD3">
        <w:rPr>
          <w:sz w:val="24"/>
          <w:szCs w:val="24"/>
        </w:rPr>
        <w:t>.202</w:t>
      </w:r>
      <w:r w:rsidR="00303A81">
        <w:rPr>
          <w:sz w:val="24"/>
          <w:szCs w:val="24"/>
        </w:rPr>
        <w:t>4</w:t>
      </w:r>
      <w:r w:rsidRPr="00694AD0">
        <w:rPr>
          <w:sz w:val="24"/>
          <w:szCs w:val="24"/>
        </w:rPr>
        <w:t>, včetně jejich příloh (dále jen „</w:t>
      </w:r>
      <w:r w:rsidRPr="00694AD0">
        <w:rPr>
          <w:i/>
          <w:iCs/>
          <w:sz w:val="24"/>
          <w:szCs w:val="24"/>
        </w:rPr>
        <w:t>Výzva</w:t>
      </w:r>
      <w:r w:rsidRPr="00694AD0">
        <w:rPr>
          <w:sz w:val="24"/>
          <w:szCs w:val="24"/>
        </w:rPr>
        <w:t>“).</w:t>
      </w:r>
    </w:p>
    <w:p w14:paraId="76D1701E" w14:textId="77777777" w:rsidR="00694AD0" w:rsidRDefault="00694AD0" w:rsidP="00694AD0">
      <w:pPr>
        <w:spacing w:before="120" w:after="120"/>
        <w:ind w:left="360"/>
        <w:jc w:val="both"/>
        <w:rPr>
          <w:sz w:val="24"/>
          <w:szCs w:val="24"/>
        </w:rPr>
      </w:pPr>
    </w:p>
    <w:p w14:paraId="67C916D7" w14:textId="77777777" w:rsidR="00376486" w:rsidRDefault="00376486" w:rsidP="00694AD0">
      <w:pPr>
        <w:spacing w:before="120" w:after="120"/>
        <w:ind w:left="360"/>
        <w:jc w:val="both"/>
        <w:rPr>
          <w:sz w:val="24"/>
          <w:szCs w:val="24"/>
        </w:rPr>
      </w:pPr>
    </w:p>
    <w:p w14:paraId="5BF42D6E" w14:textId="77777777" w:rsidR="00376486" w:rsidRPr="00694AD0" w:rsidRDefault="00376486" w:rsidP="00694AD0">
      <w:pPr>
        <w:spacing w:before="120" w:after="120"/>
        <w:ind w:left="360"/>
        <w:jc w:val="both"/>
        <w:rPr>
          <w:sz w:val="24"/>
          <w:szCs w:val="24"/>
        </w:rPr>
      </w:pPr>
    </w:p>
    <w:p w14:paraId="27CB53B4" w14:textId="77777777" w:rsidR="004644F7" w:rsidRPr="0069736D" w:rsidRDefault="004644F7" w:rsidP="00760C39">
      <w:pPr>
        <w:pStyle w:val="Nadpis3"/>
        <w:jc w:val="center"/>
        <w:rPr>
          <w:sz w:val="24"/>
          <w:szCs w:val="24"/>
        </w:rPr>
      </w:pPr>
      <w:r w:rsidRPr="0069736D">
        <w:rPr>
          <w:sz w:val="24"/>
          <w:szCs w:val="24"/>
        </w:rPr>
        <w:t xml:space="preserve">III. </w:t>
      </w:r>
      <w:r w:rsidR="00D20B4C" w:rsidRPr="0069736D">
        <w:rPr>
          <w:sz w:val="24"/>
          <w:szCs w:val="24"/>
        </w:rPr>
        <w:t>PŘEDMĚT DÍLA</w:t>
      </w:r>
      <w:r w:rsidRPr="0069736D">
        <w:rPr>
          <w:sz w:val="24"/>
          <w:szCs w:val="24"/>
        </w:rPr>
        <w:t xml:space="preserve"> </w:t>
      </w:r>
    </w:p>
    <w:p w14:paraId="3E56E15B" w14:textId="77777777" w:rsidR="00501A29" w:rsidRPr="0069736D" w:rsidRDefault="00501A29" w:rsidP="00501A29">
      <w:pPr>
        <w:rPr>
          <w:sz w:val="24"/>
          <w:szCs w:val="24"/>
        </w:rPr>
      </w:pPr>
    </w:p>
    <w:p w14:paraId="2610260B" w14:textId="473E6B93" w:rsidR="00945EE8" w:rsidRPr="0069736D" w:rsidRDefault="00593B10" w:rsidP="00C054A1">
      <w:pPr>
        <w:numPr>
          <w:ilvl w:val="0"/>
          <w:numId w:val="10"/>
        </w:numPr>
        <w:spacing w:before="60" w:afterLines="60" w:after="144"/>
        <w:ind w:left="426" w:hanging="426"/>
        <w:jc w:val="both"/>
        <w:rPr>
          <w:b/>
          <w:sz w:val="24"/>
          <w:szCs w:val="24"/>
        </w:rPr>
      </w:pPr>
      <w:r w:rsidRPr="0069736D">
        <w:rPr>
          <w:sz w:val="24"/>
          <w:szCs w:val="24"/>
        </w:rPr>
        <w:t xml:space="preserve"> </w:t>
      </w:r>
      <w:r w:rsidR="00E1183E">
        <w:rPr>
          <w:sz w:val="24"/>
          <w:szCs w:val="24"/>
        </w:rPr>
        <w:t>Zhotovitel</w:t>
      </w:r>
      <w:r w:rsidRPr="0069736D">
        <w:rPr>
          <w:sz w:val="24"/>
          <w:szCs w:val="24"/>
        </w:rPr>
        <w:t xml:space="preserve"> se zavazuje provést pro </w:t>
      </w:r>
      <w:r w:rsidR="00B42E96" w:rsidRPr="0069736D">
        <w:rPr>
          <w:sz w:val="24"/>
          <w:szCs w:val="24"/>
        </w:rPr>
        <w:t>O</w:t>
      </w:r>
      <w:r w:rsidRPr="0069736D">
        <w:rPr>
          <w:sz w:val="24"/>
          <w:szCs w:val="24"/>
        </w:rPr>
        <w:t>bjednatele</w:t>
      </w:r>
      <w:r w:rsidR="00A6534B" w:rsidRPr="0069736D">
        <w:rPr>
          <w:sz w:val="24"/>
          <w:szCs w:val="24"/>
        </w:rPr>
        <w:t xml:space="preserve"> </w:t>
      </w:r>
      <w:r w:rsidR="007B4A4B">
        <w:rPr>
          <w:sz w:val="24"/>
          <w:szCs w:val="24"/>
        </w:rPr>
        <w:t>Dílo s názvem</w:t>
      </w:r>
      <w:r w:rsidR="00AD2454" w:rsidRPr="0069736D">
        <w:rPr>
          <w:sz w:val="24"/>
          <w:szCs w:val="24"/>
        </w:rPr>
        <w:t>:</w:t>
      </w:r>
    </w:p>
    <w:p w14:paraId="3D07336F" w14:textId="715C2C84" w:rsidR="00A6534B" w:rsidRPr="00694FC0" w:rsidRDefault="00A6534B" w:rsidP="00C054A1">
      <w:pPr>
        <w:spacing w:before="60" w:afterLines="60" w:after="144"/>
        <w:ind w:left="426"/>
        <w:jc w:val="center"/>
        <w:rPr>
          <w:b/>
          <w:sz w:val="28"/>
          <w:szCs w:val="28"/>
        </w:rPr>
      </w:pPr>
      <w:r w:rsidRPr="00694FC0">
        <w:rPr>
          <w:b/>
          <w:sz w:val="28"/>
          <w:szCs w:val="28"/>
        </w:rPr>
        <w:t>„</w:t>
      </w:r>
      <w:r w:rsidR="006A7BC9">
        <w:rPr>
          <w:b/>
          <w:bCs/>
          <w:sz w:val="28"/>
          <w:szCs w:val="28"/>
        </w:rPr>
        <w:t xml:space="preserve">Chodník </w:t>
      </w:r>
      <w:proofErr w:type="spellStart"/>
      <w:r w:rsidR="006A7BC9">
        <w:rPr>
          <w:b/>
          <w:bCs/>
          <w:sz w:val="28"/>
          <w:szCs w:val="28"/>
        </w:rPr>
        <w:t>Záguří</w:t>
      </w:r>
      <w:proofErr w:type="spellEnd"/>
      <w:r w:rsidR="006A7BC9">
        <w:rPr>
          <w:b/>
          <w:bCs/>
          <w:sz w:val="28"/>
          <w:szCs w:val="28"/>
        </w:rPr>
        <w:t xml:space="preserve"> – Žermanice </w:t>
      </w:r>
      <w:r w:rsidR="00EF3ED3">
        <w:rPr>
          <w:b/>
          <w:bCs/>
          <w:sz w:val="28"/>
          <w:szCs w:val="28"/>
        </w:rPr>
        <w:t>v Horních Bludovicích</w:t>
      </w:r>
      <w:r w:rsidR="00F34689" w:rsidRPr="00694FC0">
        <w:rPr>
          <w:b/>
          <w:sz w:val="28"/>
          <w:szCs w:val="28"/>
        </w:rPr>
        <w:t>“</w:t>
      </w:r>
    </w:p>
    <w:p w14:paraId="55A23427" w14:textId="721A1CFA" w:rsidR="00407FA0" w:rsidRPr="0033164D" w:rsidRDefault="00D06A9F" w:rsidP="0033164D">
      <w:pPr>
        <w:numPr>
          <w:ilvl w:val="0"/>
          <w:numId w:val="10"/>
        </w:numPr>
        <w:spacing w:before="60" w:afterLines="60" w:after="144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Před zahájením Díla:</w:t>
      </w:r>
    </w:p>
    <w:p w14:paraId="15FAAE87" w14:textId="00F38F05" w:rsidR="00817265" w:rsidRDefault="008F7855" w:rsidP="00C054A1">
      <w:pPr>
        <w:numPr>
          <w:ilvl w:val="1"/>
          <w:numId w:val="10"/>
        </w:numP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Zhotovitel zajistí p</w:t>
      </w:r>
      <w:r w:rsidRPr="008F7855">
        <w:rPr>
          <w:sz w:val="24"/>
          <w:szCs w:val="24"/>
        </w:rPr>
        <w:t>řed zahájením realizace akce označe</w:t>
      </w:r>
      <w:r>
        <w:rPr>
          <w:sz w:val="24"/>
          <w:szCs w:val="24"/>
        </w:rPr>
        <w:t>ní stavby</w:t>
      </w:r>
      <w:r w:rsidRPr="008F7855">
        <w:rPr>
          <w:sz w:val="24"/>
          <w:szCs w:val="24"/>
        </w:rPr>
        <w:t xml:space="preserve"> přechodným dopravním značením, které zajistí a před začátkem realizace projedná a nechá odsouhlasit </w:t>
      </w:r>
      <w:r w:rsidR="001B7FED">
        <w:rPr>
          <w:sz w:val="24"/>
          <w:szCs w:val="24"/>
        </w:rPr>
        <w:t xml:space="preserve">silničním správním úřadem </w:t>
      </w:r>
      <w:r w:rsidRPr="008F7855">
        <w:rPr>
          <w:sz w:val="24"/>
          <w:szCs w:val="24"/>
        </w:rPr>
        <w:t>Magistrát</w:t>
      </w:r>
      <w:r w:rsidR="001B7FED">
        <w:rPr>
          <w:sz w:val="24"/>
          <w:szCs w:val="24"/>
        </w:rPr>
        <w:t>u</w:t>
      </w:r>
      <w:r w:rsidRPr="008F7855">
        <w:rPr>
          <w:sz w:val="24"/>
          <w:szCs w:val="24"/>
        </w:rPr>
        <w:t xml:space="preserve"> města Havířova na základě žádosti a po předchozím </w:t>
      </w:r>
      <w:r w:rsidR="00A31E3C">
        <w:rPr>
          <w:sz w:val="24"/>
          <w:szCs w:val="24"/>
        </w:rPr>
        <w:t xml:space="preserve">projednání s dopravním inspektorátem </w:t>
      </w:r>
      <w:r w:rsidRPr="008F7855">
        <w:rPr>
          <w:sz w:val="24"/>
          <w:szCs w:val="24"/>
        </w:rPr>
        <w:t>Polici</w:t>
      </w:r>
      <w:r w:rsidR="00A31E3C">
        <w:rPr>
          <w:sz w:val="24"/>
          <w:szCs w:val="24"/>
        </w:rPr>
        <w:t xml:space="preserve">e </w:t>
      </w:r>
      <w:r w:rsidRPr="008F7855">
        <w:rPr>
          <w:sz w:val="24"/>
          <w:szCs w:val="24"/>
        </w:rPr>
        <w:t xml:space="preserve">ČR, </w:t>
      </w:r>
      <w:r>
        <w:rPr>
          <w:sz w:val="24"/>
          <w:szCs w:val="24"/>
        </w:rPr>
        <w:t>ÚO</w:t>
      </w:r>
      <w:r w:rsidR="001B7FED">
        <w:rPr>
          <w:sz w:val="24"/>
          <w:szCs w:val="24"/>
        </w:rPr>
        <w:t xml:space="preserve"> Karviná</w:t>
      </w:r>
      <w:r w:rsidRPr="008F7855">
        <w:rPr>
          <w:sz w:val="24"/>
          <w:szCs w:val="24"/>
        </w:rPr>
        <w:t>. Zároveň bude před zahájením realizace provedeno opatření organizačního a stavebně technického charakteru.</w:t>
      </w:r>
    </w:p>
    <w:p w14:paraId="776C3E22" w14:textId="61625F9B" w:rsidR="00C054A1" w:rsidRPr="00C054A1" w:rsidRDefault="00E1183E" w:rsidP="00C054A1">
      <w:pPr>
        <w:numPr>
          <w:ilvl w:val="1"/>
          <w:numId w:val="10"/>
        </w:numP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si zřídí a odstraní zařízení staveniště včetně napojení na inženýrské sítě, odběr médií vč</w:t>
      </w:r>
      <w:r w:rsidR="00732254">
        <w:rPr>
          <w:sz w:val="24"/>
          <w:szCs w:val="24"/>
        </w:rPr>
        <w:t>etně</w:t>
      </w:r>
      <w:r w:rsidR="00C054A1" w:rsidRPr="00C054A1">
        <w:rPr>
          <w:sz w:val="24"/>
          <w:szCs w:val="24"/>
        </w:rPr>
        <w:t xml:space="preserve"> podružného měření na vlastní náklady. Možnost napojení na el. energii je třeba projednat se zástupci ČEZ, případně využít elektrocentrálu. Napojení na pitnou vodu není k dispozici. </w:t>
      </w:r>
    </w:p>
    <w:p w14:paraId="0E9886A8" w14:textId="383599D3" w:rsidR="00C054A1" w:rsidRPr="00C054A1" w:rsidRDefault="00E1183E" w:rsidP="00C054A1">
      <w:pPr>
        <w:numPr>
          <w:ilvl w:val="1"/>
          <w:numId w:val="10"/>
        </w:numP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musí </w:t>
      </w:r>
      <w:r w:rsidR="000E1DA7">
        <w:rPr>
          <w:sz w:val="24"/>
          <w:szCs w:val="24"/>
        </w:rPr>
        <w:t>D</w:t>
      </w:r>
      <w:r w:rsidR="00C054A1" w:rsidRPr="00C054A1">
        <w:rPr>
          <w:sz w:val="24"/>
          <w:szCs w:val="24"/>
        </w:rPr>
        <w:t xml:space="preserve">ílo realizovat dle zadávací dokumentace a </w:t>
      </w:r>
      <w:r w:rsidR="001C5F7E" w:rsidRPr="001C5F7E">
        <w:rPr>
          <w:sz w:val="24"/>
          <w:szCs w:val="24"/>
        </w:rPr>
        <w:t xml:space="preserve">dle </w:t>
      </w:r>
      <w:r w:rsidR="00DF5222">
        <w:rPr>
          <w:sz w:val="24"/>
          <w:szCs w:val="24"/>
        </w:rPr>
        <w:t>Technologického postupu</w:t>
      </w:r>
      <w:r w:rsidR="001C5F7E" w:rsidRPr="001C5F7E">
        <w:rPr>
          <w:sz w:val="24"/>
          <w:szCs w:val="24"/>
        </w:rPr>
        <w:t xml:space="preserve"> v nejvyšší normové jakosti a kvalitě při dodržení všech platných právních předpisů, příslušných TP, TKP a ČSN EN, pokud není v této zadávací dokumentaci uvedeno jinak</w:t>
      </w:r>
      <w:r w:rsidR="00C054A1" w:rsidRPr="00C054A1">
        <w:rPr>
          <w:sz w:val="24"/>
          <w:szCs w:val="24"/>
        </w:rPr>
        <w:t>.</w:t>
      </w:r>
    </w:p>
    <w:p w14:paraId="0C728884" w14:textId="7B826F7F" w:rsidR="00C054A1" w:rsidRPr="00C054A1" w:rsidRDefault="00520743" w:rsidP="00C054A1">
      <w:pPr>
        <w:numPr>
          <w:ilvl w:val="1"/>
          <w:numId w:val="10"/>
        </w:numP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="00C054A1" w:rsidRPr="00C054A1">
        <w:rPr>
          <w:sz w:val="24"/>
          <w:szCs w:val="24"/>
        </w:rPr>
        <w:t xml:space="preserve"> si vyhrazuje právo odsouhlasit veškeré postupy prací a dále použité materiály a povrchové úpravy. Je-li v zadávací dokumentaci definován konkrétní výrobek (nebo technologie), má se za to, že je tím definován minimální požadovaný standard a</w:t>
      </w:r>
      <w:r w:rsidR="00BA11D1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>v</w:t>
      </w:r>
      <w:r w:rsidR="00BA11D1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>nabídce může být nahrazen i výrobkem nebo technologií srovnatelnou (v tomto případě účastník v nabídce uvede podrobnější specifikaci použitého alternativního výrobku).</w:t>
      </w:r>
    </w:p>
    <w:p w14:paraId="3E80DC29" w14:textId="58A47278" w:rsidR="00C054A1" w:rsidRPr="0096727C" w:rsidRDefault="00E1183E" w:rsidP="00C054A1">
      <w:pPr>
        <w:numPr>
          <w:ilvl w:val="1"/>
          <w:numId w:val="10"/>
        </w:numPr>
        <w:spacing w:before="60" w:afterLines="60" w:after="144"/>
        <w:jc w:val="both"/>
        <w:rPr>
          <w:sz w:val="24"/>
          <w:szCs w:val="24"/>
        </w:rPr>
      </w:pPr>
      <w:r w:rsidRPr="0096727C">
        <w:rPr>
          <w:sz w:val="24"/>
          <w:szCs w:val="24"/>
        </w:rPr>
        <w:lastRenderedPageBreak/>
        <w:t>Zhotovitel</w:t>
      </w:r>
      <w:r w:rsidR="00C054A1" w:rsidRPr="0096727C">
        <w:rPr>
          <w:sz w:val="24"/>
          <w:szCs w:val="24"/>
        </w:rPr>
        <w:t xml:space="preserve"> pořídí před zahájením stavebních prací fotodokumentaci stavu všech sousedících nemovitostí, které by mohly být dotčeny prováděním </w:t>
      </w:r>
      <w:r w:rsidR="0043310B" w:rsidRPr="0096727C">
        <w:rPr>
          <w:sz w:val="24"/>
          <w:szCs w:val="24"/>
        </w:rPr>
        <w:t>D</w:t>
      </w:r>
      <w:r w:rsidR="00C054A1" w:rsidRPr="0096727C">
        <w:rPr>
          <w:sz w:val="24"/>
          <w:szCs w:val="24"/>
        </w:rPr>
        <w:t>íla.</w:t>
      </w:r>
    </w:p>
    <w:p w14:paraId="4AB79C13" w14:textId="74E2E3F9" w:rsidR="00313A15" w:rsidRPr="00E07660" w:rsidRDefault="00E1183E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Zhotovitel</w:t>
      </w:r>
      <w:r w:rsidR="00537257" w:rsidRPr="00E07660">
        <w:rPr>
          <w:sz w:val="24"/>
          <w:szCs w:val="24"/>
        </w:rPr>
        <w:t xml:space="preserve"> </w:t>
      </w:r>
      <w:r w:rsidR="00483545" w:rsidRPr="00E07660">
        <w:rPr>
          <w:sz w:val="24"/>
          <w:szCs w:val="24"/>
        </w:rPr>
        <w:t xml:space="preserve">bude provádět Dílo dle </w:t>
      </w:r>
      <w:r w:rsidR="00CB517D" w:rsidRPr="00E07660">
        <w:rPr>
          <w:sz w:val="24"/>
          <w:szCs w:val="24"/>
        </w:rPr>
        <w:t>harmonogram</w:t>
      </w:r>
      <w:r w:rsidR="00483545" w:rsidRPr="00E07660">
        <w:rPr>
          <w:sz w:val="24"/>
          <w:szCs w:val="24"/>
        </w:rPr>
        <w:t>u</w:t>
      </w:r>
      <w:r w:rsidR="00CB517D" w:rsidRPr="00E07660">
        <w:rPr>
          <w:sz w:val="24"/>
          <w:szCs w:val="24"/>
        </w:rPr>
        <w:t xml:space="preserve"> prováděných prací</w:t>
      </w:r>
      <w:r w:rsidR="00E36D37" w:rsidRPr="00E07660">
        <w:rPr>
          <w:sz w:val="24"/>
          <w:szCs w:val="24"/>
        </w:rPr>
        <w:t>,</w:t>
      </w:r>
      <w:r w:rsidR="00011752" w:rsidRPr="00E07660">
        <w:rPr>
          <w:sz w:val="24"/>
          <w:szCs w:val="24"/>
        </w:rPr>
        <w:t> </w:t>
      </w:r>
      <w:r w:rsidR="00483545" w:rsidRPr="00E07660">
        <w:rPr>
          <w:sz w:val="24"/>
          <w:szCs w:val="24"/>
        </w:rPr>
        <w:t xml:space="preserve">obsahujícího </w:t>
      </w:r>
      <w:r w:rsidR="00CB517D" w:rsidRPr="00E07660">
        <w:rPr>
          <w:sz w:val="24"/>
          <w:szCs w:val="24"/>
        </w:rPr>
        <w:t>detailní návrh postupu prací včetně uvedení návrhu opatření k minimalizaci negativních vlivů stavby na životní prostředí souvisejících s</w:t>
      </w:r>
      <w:r w:rsidR="00011752" w:rsidRPr="00E07660">
        <w:rPr>
          <w:sz w:val="24"/>
          <w:szCs w:val="24"/>
        </w:rPr>
        <w:t> </w:t>
      </w:r>
      <w:r w:rsidR="00CB517D" w:rsidRPr="00E07660">
        <w:rPr>
          <w:sz w:val="24"/>
          <w:szCs w:val="24"/>
        </w:rPr>
        <w:t>realizací zakázky</w:t>
      </w:r>
      <w:r w:rsidR="00483545" w:rsidRPr="00E07660">
        <w:rPr>
          <w:sz w:val="24"/>
          <w:szCs w:val="24"/>
        </w:rPr>
        <w:t xml:space="preserve"> (viz Příloha č. </w:t>
      </w:r>
      <w:r w:rsidR="000C0307" w:rsidRPr="00E07660">
        <w:rPr>
          <w:sz w:val="24"/>
          <w:szCs w:val="24"/>
        </w:rPr>
        <w:t>1</w:t>
      </w:r>
      <w:r w:rsidR="00483545" w:rsidRPr="00E07660">
        <w:rPr>
          <w:sz w:val="24"/>
          <w:szCs w:val="24"/>
        </w:rPr>
        <w:t>)</w:t>
      </w:r>
      <w:r w:rsidR="00CB517D" w:rsidRPr="00E07660">
        <w:rPr>
          <w:sz w:val="24"/>
          <w:szCs w:val="24"/>
        </w:rPr>
        <w:t xml:space="preserve">. </w:t>
      </w:r>
    </w:p>
    <w:p w14:paraId="00EB71ED" w14:textId="48B80D72" w:rsidR="00313A15" w:rsidRDefault="00C054A1" w:rsidP="00D445E7">
      <w:pPr>
        <w:numPr>
          <w:ilvl w:val="0"/>
          <w:numId w:val="10"/>
        </w:numPr>
        <w:spacing w:before="60" w:after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průběhu realizace:</w:t>
      </w:r>
    </w:p>
    <w:p w14:paraId="264FFA89" w14:textId="4C7BF3D5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>
        <w:rPr>
          <w:sz w:val="24"/>
          <w:szCs w:val="24"/>
        </w:rPr>
        <w:t xml:space="preserve"> </w:t>
      </w:r>
      <w:r w:rsidR="00CB517D">
        <w:rPr>
          <w:sz w:val="24"/>
          <w:szCs w:val="24"/>
        </w:rPr>
        <w:t>musí</w:t>
      </w:r>
      <w:r w:rsidR="00C054A1" w:rsidRPr="00C054A1">
        <w:rPr>
          <w:sz w:val="24"/>
          <w:szCs w:val="24"/>
        </w:rPr>
        <w:t xml:space="preserve"> zajiš</w:t>
      </w:r>
      <w:r w:rsidR="00C054A1">
        <w:rPr>
          <w:sz w:val="24"/>
          <w:szCs w:val="24"/>
        </w:rPr>
        <w:t>ťovat</w:t>
      </w:r>
      <w:r w:rsidR="00C054A1" w:rsidRPr="00C054A1">
        <w:rPr>
          <w:sz w:val="24"/>
          <w:szCs w:val="24"/>
        </w:rPr>
        <w:t xml:space="preserve"> bezpečný příjezd a přístup k jednotlivým nemovitostem přilehlým k místu staveniště</w:t>
      </w:r>
      <w:r w:rsidR="00C054A1">
        <w:rPr>
          <w:sz w:val="24"/>
          <w:szCs w:val="24"/>
        </w:rPr>
        <w:t>,</w:t>
      </w:r>
    </w:p>
    <w:p w14:paraId="57E8B866" w14:textId="0E987339" w:rsid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</w:t>
      </w:r>
      <w:r w:rsidR="00CB517D">
        <w:rPr>
          <w:sz w:val="24"/>
          <w:szCs w:val="24"/>
        </w:rPr>
        <w:t xml:space="preserve">musí </w:t>
      </w:r>
      <w:r w:rsidR="00C054A1" w:rsidRPr="00C054A1">
        <w:rPr>
          <w:sz w:val="24"/>
          <w:szCs w:val="24"/>
        </w:rPr>
        <w:t>zaji</w:t>
      </w:r>
      <w:r w:rsidR="00CB517D">
        <w:rPr>
          <w:sz w:val="24"/>
          <w:szCs w:val="24"/>
        </w:rPr>
        <w:t>šťovat</w:t>
      </w:r>
      <w:r w:rsidR="00C054A1" w:rsidRPr="00C054A1">
        <w:rPr>
          <w:sz w:val="24"/>
          <w:szCs w:val="24"/>
        </w:rPr>
        <w:t xml:space="preserve"> schůdnost, sjízdnost a čištění vozovek užívaných pro dovoz materiálu na staveniště a odvoz odpadu ze staveniště, a to po celou dobu </w:t>
      </w:r>
      <w:r w:rsidR="00C054A1" w:rsidRPr="008435EF">
        <w:rPr>
          <w:sz w:val="24"/>
          <w:szCs w:val="24"/>
        </w:rPr>
        <w:t>stavby</w:t>
      </w:r>
      <w:r w:rsidR="00C054A1">
        <w:rPr>
          <w:sz w:val="24"/>
          <w:szCs w:val="24"/>
        </w:rPr>
        <w:t>,</w:t>
      </w:r>
    </w:p>
    <w:p w14:paraId="2D0C761D" w14:textId="37943F70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zajistí uvedení </w:t>
      </w:r>
      <w:r w:rsidR="00A761E6">
        <w:rPr>
          <w:sz w:val="24"/>
          <w:szCs w:val="24"/>
        </w:rPr>
        <w:t>všech</w:t>
      </w:r>
      <w:r w:rsidR="00C054A1" w:rsidRPr="00C054A1">
        <w:rPr>
          <w:sz w:val="24"/>
          <w:szCs w:val="24"/>
        </w:rPr>
        <w:t xml:space="preserve"> dotčených pozemků po dokončení stavebních prací do </w:t>
      </w:r>
      <w:r w:rsidR="0096727C">
        <w:rPr>
          <w:sz w:val="24"/>
          <w:szCs w:val="24"/>
        </w:rPr>
        <w:t xml:space="preserve">původního </w:t>
      </w:r>
      <w:r w:rsidR="00C054A1" w:rsidRPr="00C054A1">
        <w:rPr>
          <w:sz w:val="24"/>
          <w:szCs w:val="24"/>
        </w:rPr>
        <w:t>nezávadného stavu,</w:t>
      </w:r>
    </w:p>
    <w:p w14:paraId="521C0DAD" w14:textId="1979A8AE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pořídí kompletní </w:t>
      </w:r>
      <w:r w:rsidR="00C054A1" w:rsidRPr="00E36D37">
        <w:rPr>
          <w:sz w:val="24"/>
          <w:szCs w:val="24"/>
        </w:rPr>
        <w:t>barevn</w:t>
      </w:r>
      <w:r w:rsidR="003866F4" w:rsidRPr="00E36D37">
        <w:rPr>
          <w:sz w:val="24"/>
          <w:szCs w:val="24"/>
        </w:rPr>
        <w:t>ou</w:t>
      </w:r>
      <w:r w:rsidR="00C054A1" w:rsidRPr="00E36D37">
        <w:rPr>
          <w:sz w:val="24"/>
          <w:szCs w:val="24"/>
        </w:rPr>
        <w:t xml:space="preserve"> fotodokumentac</w:t>
      </w:r>
      <w:r w:rsidR="003866F4" w:rsidRPr="00E36D37">
        <w:rPr>
          <w:sz w:val="24"/>
          <w:szCs w:val="24"/>
        </w:rPr>
        <w:t>i</w:t>
      </w:r>
      <w:r w:rsidR="00C054A1" w:rsidRPr="00E36D37">
        <w:rPr>
          <w:sz w:val="24"/>
          <w:szCs w:val="24"/>
        </w:rPr>
        <w:t xml:space="preserve"> </w:t>
      </w:r>
      <w:r w:rsidR="00C054A1" w:rsidRPr="00C054A1">
        <w:rPr>
          <w:sz w:val="24"/>
          <w:szCs w:val="24"/>
        </w:rPr>
        <w:t>stavby a okolí před zahájením prací a v průběhu provádění stavebních prací, jak v tištěné podobě (rozměr fotografií 9 x 13 cm), tak v datové podobě na datovém nosiči (CD, DVD),</w:t>
      </w:r>
    </w:p>
    <w:p w14:paraId="19458935" w14:textId="5690531F" w:rsidR="00C054A1" w:rsidRPr="004D1C64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zhotovitel</w:t>
      </w:r>
      <w:r w:rsidR="00C054A1" w:rsidRPr="004D1C64">
        <w:rPr>
          <w:sz w:val="24"/>
          <w:szCs w:val="24"/>
        </w:rPr>
        <w:t xml:space="preserve"> zajistí na své náklady vytýčení všech inženýrských sítí před zahájením realizace stavby a v jejich blízkosti musí pracovat v souladu s vyjádřeními od jednotlivých správců těchto sítí,</w:t>
      </w:r>
    </w:p>
    <w:p w14:paraId="1BAD6430" w14:textId="6C6E79DF" w:rsidR="00C054A1" w:rsidRPr="004D1C64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4D1C64">
        <w:rPr>
          <w:sz w:val="24"/>
          <w:szCs w:val="24"/>
        </w:rPr>
        <w:t>zhotovitel</w:t>
      </w:r>
      <w:r w:rsidR="00C054A1" w:rsidRPr="004D1C64">
        <w:rPr>
          <w:sz w:val="24"/>
          <w:szCs w:val="24"/>
        </w:rPr>
        <w:t xml:space="preserve"> zajistí dodržování jednotlivých ustanovení zákona č.</w:t>
      </w:r>
      <w:r w:rsidR="001E0A55" w:rsidRPr="004D1C64">
        <w:rPr>
          <w:sz w:val="24"/>
          <w:szCs w:val="24"/>
        </w:rPr>
        <w:t>2</w:t>
      </w:r>
      <w:r w:rsidR="00C054A1" w:rsidRPr="004D1C64">
        <w:rPr>
          <w:sz w:val="24"/>
          <w:szCs w:val="24"/>
        </w:rPr>
        <w:t>83/20</w:t>
      </w:r>
      <w:r w:rsidR="001E0A55" w:rsidRPr="004D1C64">
        <w:rPr>
          <w:sz w:val="24"/>
          <w:szCs w:val="24"/>
        </w:rPr>
        <w:t>21</w:t>
      </w:r>
      <w:r w:rsidR="00C054A1" w:rsidRPr="004D1C64">
        <w:rPr>
          <w:sz w:val="24"/>
          <w:szCs w:val="24"/>
        </w:rPr>
        <w:t xml:space="preserve"> Sb., </w:t>
      </w:r>
      <w:r w:rsidR="001E0A55" w:rsidRPr="004D1C64">
        <w:rPr>
          <w:sz w:val="24"/>
          <w:szCs w:val="24"/>
        </w:rPr>
        <w:t>stavební zákon</w:t>
      </w:r>
      <w:r w:rsidR="004D1C64" w:rsidRPr="004D1C64">
        <w:rPr>
          <w:sz w:val="24"/>
          <w:szCs w:val="24"/>
        </w:rPr>
        <w:t>, ve znění pozdějších</w:t>
      </w:r>
      <w:r w:rsidR="00BB21DC" w:rsidRPr="004D1C64">
        <w:rPr>
          <w:sz w:val="24"/>
          <w:szCs w:val="24"/>
        </w:rPr>
        <w:t xml:space="preserve"> předpisů</w:t>
      </w:r>
      <w:r w:rsidR="00C054A1" w:rsidRPr="004D1C64">
        <w:rPr>
          <w:sz w:val="24"/>
          <w:szCs w:val="24"/>
        </w:rPr>
        <w:t xml:space="preserve"> </w:t>
      </w:r>
      <w:r w:rsidR="00BB21DC" w:rsidRPr="004D1C64">
        <w:rPr>
          <w:sz w:val="24"/>
          <w:szCs w:val="24"/>
        </w:rPr>
        <w:t>(dále jen „s</w:t>
      </w:r>
      <w:r w:rsidR="00C054A1" w:rsidRPr="004D1C64">
        <w:rPr>
          <w:sz w:val="24"/>
          <w:szCs w:val="24"/>
        </w:rPr>
        <w:t>tavební zákon</w:t>
      </w:r>
      <w:r w:rsidR="00BB21DC" w:rsidRPr="004D1C64">
        <w:rPr>
          <w:sz w:val="24"/>
          <w:szCs w:val="24"/>
        </w:rPr>
        <w:t>“)</w:t>
      </w:r>
      <w:r w:rsidR="00C054A1" w:rsidRPr="004D1C64">
        <w:rPr>
          <w:sz w:val="24"/>
          <w:szCs w:val="24"/>
        </w:rPr>
        <w:t>, vč</w:t>
      </w:r>
      <w:r w:rsidR="00732254" w:rsidRPr="004D1C64">
        <w:rPr>
          <w:sz w:val="24"/>
          <w:szCs w:val="24"/>
        </w:rPr>
        <w:t>etně</w:t>
      </w:r>
      <w:r w:rsidR="00C054A1" w:rsidRPr="004D1C64">
        <w:rPr>
          <w:sz w:val="24"/>
          <w:szCs w:val="24"/>
        </w:rPr>
        <w:t xml:space="preserve"> jeho prováděcích vyhlášek, </w:t>
      </w:r>
    </w:p>
    <w:p w14:paraId="413603CA" w14:textId="39F5125D" w:rsidR="00C054A1" w:rsidRPr="006E455A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6E455A">
        <w:rPr>
          <w:sz w:val="24"/>
          <w:szCs w:val="24"/>
        </w:rPr>
        <w:t>zhotovitel</w:t>
      </w:r>
      <w:r w:rsidR="00C054A1" w:rsidRPr="006E455A">
        <w:rPr>
          <w:sz w:val="24"/>
          <w:szCs w:val="24"/>
        </w:rPr>
        <w:t xml:space="preserve"> </w:t>
      </w:r>
      <w:proofErr w:type="gramStart"/>
      <w:r w:rsidR="00C054A1" w:rsidRPr="006E455A">
        <w:rPr>
          <w:sz w:val="24"/>
          <w:szCs w:val="24"/>
        </w:rPr>
        <w:t>zabezpečí</w:t>
      </w:r>
      <w:proofErr w:type="gramEnd"/>
      <w:r w:rsidR="00C054A1" w:rsidRPr="006E455A">
        <w:rPr>
          <w:sz w:val="24"/>
          <w:szCs w:val="24"/>
        </w:rPr>
        <w:t xml:space="preserve"> odborné provádění stavby stavbyvedoucím, který bude uveden v</w:t>
      </w:r>
      <w:r w:rsidR="008435EF" w:rsidRPr="006E455A">
        <w:rPr>
          <w:sz w:val="24"/>
          <w:szCs w:val="24"/>
        </w:rPr>
        <w:t> </w:t>
      </w:r>
      <w:r w:rsidR="00C054A1" w:rsidRPr="006E455A">
        <w:rPr>
          <w:sz w:val="24"/>
          <w:szCs w:val="24"/>
        </w:rPr>
        <w:t xml:space="preserve">úvodních ustanoveních smlouvy o dílo, a který má k výkonu této činnosti oprávnění dle zvláštního právního předpisu, a který je povinen zúčastnit se pravidelných kontrolních dnů stavby, které budou organizovány dle potřeby, min. však 1x týdně. Pokud bude potřeba zajištění schůzky i s jinými vlastníky, správci technické infrastruktury, aj. osobami, </w:t>
      </w:r>
      <w:r w:rsidRPr="006E455A">
        <w:rPr>
          <w:sz w:val="24"/>
          <w:szCs w:val="24"/>
        </w:rPr>
        <w:t>zhotovitel</w:t>
      </w:r>
      <w:r w:rsidR="00C054A1" w:rsidRPr="006E455A">
        <w:rPr>
          <w:sz w:val="24"/>
          <w:szCs w:val="24"/>
        </w:rPr>
        <w:t xml:space="preserve"> vyzve min. 7 dní předem před plánovaným kontrolním dnem všechny zúčastněné k účasti, a to buď formou písemnou, elektronickou či telefonickou, vždy s písemným potvrzením </w:t>
      </w:r>
      <w:r w:rsidR="00EF393E" w:rsidRPr="006E455A">
        <w:rPr>
          <w:sz w:val="24"/>
          <w:szCs w:val="24"/>
        </w:rPr>
        <w:t>objednavatele</w:t>
      </w:r>
      <w:r w:rsidR="00C054A1" w:rsidRPr="006E455A">
        <w:rPr>
          <w:sz w:val="24"/>
          <w:szCs w:val="24"/>
        </w:rPr>
        <w:t xml:space="preserve"> o termínu konání a účasti na kontrolním dnu.</w:t>
      </w:r>
    </w:p>
    <w:p w14:paraId="503C353F" w14:textId="5761ADD8" w:rsidR="00C054A1" w:rsidRPr="00735794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735794">
        <w:rPr>
          <w:sz w:val="24"/>
          <w:szCs w:val="24"/>
        </w:rPr>
        <w:t>zhotovitel</w:t>
      </w:r>
      <w:r w:rsidR="00C054A1" w:rsidRPr="00735794">
        <w:rPr>
          <w:sz w:val="24"/>
          <w:szCs w:val="24"/>
        </w:rPr>
        <w:t xml:space="preserve"> </w:t>
      </w:r>
      <w:proofErr w:type="gramStart"/>
      <w:r w:rsidR="00C054A1" w:rsidRPr="00735794">
        <w:rPr>
          <w:sz w:val="24"/>
          <w:szCs w:val="24"/>
        </w:rPr>
        <w:t>označí</w:t>
      </w:r>
      <w:proofErr w:type="gramEnd"/>
      <w:r w:rsidR="00C054A1" w:rsidRPr="00735794">
        <w:rPr>
          <w:sz w:val="24"/>
          <w:szCs w:val="24"/>
        </w:rPr>
        <w:t xml:space="preserve"> </w:t>
      </w:r>
      <w:r w:rsidR="008435EF" w:rsidRPr="00735794">
        <w:rPr>
          <w:sz w:val="24"/>
          <w:szCs w:val="24"/>
        </w:rPr>
        <w:t>s</w:t>
      </w:r>
      <w:r w:rsidR="00C054A1" w:rsidRPr="00735794">
        <w:rPr>
          <w:sz w:val="24"/>
          <w:szCs w:val="24"/>
        </w:rPr>
        <w:t xml:space="preserve">taveniště po celou dobu realizace 1 ks informační tabule (dodávka </w:t>
      </w:r>
      <w:r w:rsidRPr="00735794">
        <w:rPr>
          <w:sz w:val="24"/>
          <w:szCs w:val="24"/>
        </w:rPr>
        <w:t>zhotovitel</w:t>
      </w:r>
      <w:r w:rsidR="004D7AD3" w:rsidRPr="00735794">
        <w:rPr>
          <w:sz w:val="24"/>
          <w:szCs w:val="24"/>
        </w:rPr>
        <w:t>e</w:t>
      </w:r>
      <w:r w:rsidR="00C054A1" w:rsidRPr="00735794">
        <w:rPr>
          <w:sz w:val="24"/>
          <w:szCs w:val="24"/>
        </w:rPr>
        <w:t>) o velikosti min. formátu A4 s uvedením základních údajů o stavbě, investorovi</w:t>
      </w:r>
      <w:r w:rsidR="00A761E6" w:rsidRPr="00735794">
        <w:rPr>
          <w:sz w:val="24"/>
          <w:szCs w:val="24"/>
        </w:rPr>
        <w:t xml:space="preserve"> a</w:t>
      </w:r>
      <w:r w:rsidR="00C054A1" w:rsidRPr="00735794">
        <w:rPr>
          <w:sz w:val="24"/>
          <w:szCs w:val="24"/>
        </w:rPr>
        <w:t xml:space="preserve"> </w:t>
      </w:r>
      <w:r w:rsidR="004D7AD3" w:rsidRPr="00735794">
        <w:rPr>
          <w:sz w:val="24"/>
          <w:szCs w:val="24"/>
        </w:rPr>
        <w:t>zhotovitel</w:t>
      </w:r>
      <w:r w:rsidR="00C054A1" w:rsidRPr="00735794">
        <w:rPr>
          <w:sz w:val="24"/>
          <w:szCs w:val="24"/>
        </w:rPr>
        <w:t>i,</w:t>
      </w:r>
    </w:p>
    <w:p w14:paraId="30D39C10" w14:textId="5E9B70E9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zajistí opatření pro zabezpečení chodců na komunikaci</w:t>
      </w:r>
      <w:r w:rsidR="00A761E6">
        <w:rPr>
          <w:sz w:val="24"/>
          <w:szCs w:val="24"/>
        </w:rPr>
        <w:t xml:space="preserve"> a v jejím okolí</w:t>
      </w:r>
      <w:r w:rsidR="00C054A1" w:rsidRPr="00C054A1">
        <w:rPr>
          <w:sz w:val="24"/>
          <w:szCs w:val="24"/>
        </w:rPr>
        <w:t xml:space="preserve"> v souvislosti s</w:t>
      </w:r>
      <w:r w:rsidR="008435EF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 xml:space="preserve">realizací </w:t>
      </w:r>
      <w:r w:rsidR="00A761E6">
        <w:rPr>
          <w:sz w:val="24"/>
          <w:szCs w:val="24"/>
        </w:rPr>
        <w:t>Díla</w:t>
      </w:r>
      <w:r w:rsidR="00C054A1" w:rsidRPr="00C054A1">
        <w:rPr>
          <w:sz w:val="24"/>
          <w:szCs w:val="24"/>
        </w:rPr>
        <w:t>,</w:t>
      </w:r>
    </w:p>
    <w:p w14:paraId="4116D40D" w14:textId="0A6FC686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zajistí na své náklady odvoz ostatního materiálu – suť, zemina, ostatní stavební materiál na řízenou skládku,</w:t>
      </w:r>
    </w:p>
    <w:p w14:paraId="23D1C014" w14:textId="7DD94B9D" w:rsidR="00C054A1" w:rsidRPr="00C054A1" w:rsidRDefault="00265F17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zajistí na své náklady všechna zařízení staveniště potřebná pro řádné provedení díla včetně jeho likvidace, zabezpečení a uspořádání staveniště tak, aby byly v souladu s potřebami </w:t>
      </w:r>
      <w:r w:rsidR="004D7AD3"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>e, dále zajistí</w:t>
      </w:r>
      <w:r w:rsidR="008435EF">
        <w:rPr>
          <w:sz w:val="24"/>
          <w:szCs w:val="24"/>
        </w:rPr>
        <w:t>,</w:t>
      </w:r>
      <w:r w:rsidR="00C054A1" w:rsidRPr="00C054A1">
        <w:rPr>
          <w:sz w:val="24"/>
          <w:szCs w:val="24"/>
        </w:rPr>
        <w:t xml:space="preserve"> aby byly dodrženy požadavky na</w:t>
      </w:r>
      <w:r w:rsidR="008435EF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 xml:space="preserve">pracoviště stanovené zvláštním právním předpisem a aby staveniště vyhovovalo obecným požadavkům na výstavbu podle vyhlášky č. </w:t>
      </w:r>
      <w:r w:rsidR="004B48C4">
        <w:rPr>
          <w:sz w:val="24"/>
          <w:szCs w:val="24"/>
        </w:rPr>
        <w:t>14</w:t>
      </w:r>
      <w:r w:rsidR="00C054A1" w:rsidRPr="00C054A1">
        <w:rPr>
          <w:sz w:val="24"/>
          <w:szCs w:val="24"/>
        </w:rPr>
        <w:t>6/20</w:t>
      </w:r>
      <w:r w:rsidR="004B48C4">
        <w:rPr>
          <w:sz w:val="24"/>
          <w:szCs w:val="24"/>
        </w:rPr>
        <w:t>24</w:t>
      </w:r>
      <w:r w:rsidR="00C054A1" w:rsidRPr="00C054A1">
        <w:rPr>
          <w:sz w:val="24"/>
          <w:szCs w:val="24"/>
        </w:rPr>
        <w:t xml:space="preserve"> Sb., o požadavcích na </w:t>
      </w:r>
      <w:r w:rsidR="004B48C4">
        <w:rPr>
          <w:sz w:val="24"/>
          <w:szCs w:val="24"/>
        </w:rPr>
        <w:t>vý</w:t>
      </w:r>
      <w:r w:rsidR="00C054A1" w:rsidRPr="00C054A1">
        <w:rPr>
          <w:sz w:val="24"/>
          <w:szCs w:val="24"/>
        </w:rPr>
        <w:t>stavb</w:t>
      </w:r>
      <w:r w:rsidR="004B48C4">
        <w:rPr>
          <w:sz w:val="24"/>
          <w:szCs w:val="24"/>
        </w:rPr>
        <w:t>u</w:t>
      </w:r>
      <w:r w:rsidR="00C054A1" w:rsidRPr="00C054A1">
        <w:rPr>
          <w:sz w:val="24"/>
          <w:szCs w:val="24"/>
        </w:rPr>
        <w:t xml:space="preserve">, ve znění pozdějších předpisů, </w:t>
      </w:r>
    </w:p>
    <w:p w14:paraId="40C29270" w14:textId="18895B2D" w:rsidR="00C054A1" w:rsidRPr="00C054A1" w:rsidRDefault="004D7AD3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zodpovídá za to, že uspořádání staveniště je podle plánu bezpečnosti a</w:t>
      </w:r>
      <w:r w:rsidR="008435EF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 xml:space="preserve">ochrany zdraví při práci na staveništi a upravuje staveniště v souladu s plánem BOZP a ve lhůtách v něm uvedených, v souladu s </w:t>
      </w:r>
      <w:r w:rsidR="00CD7463">
        <w:rPr>
          <w:sz w:val="24"/>
          <w:szCs w:val="24"/>
        </w:rPr>
        <w:t>na</w:t>
      </w:r>
      <w:r w:rsidR="00C054A1" w:rsidRPr="00C054A1">
        <w:rPr>
          <w:sz w:val="24"/>
          <w:szCs w:val="24"/>
        </w:rPr>
        <w:t>řízením vlády č. 591/2006 Sb., o bližších minimálních požadavcích na bezpečnost a ochranu zdraví při práci na staveništích, ve</w:t>
      </w:r>
      <w:r w:rsidR="008435EF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>znění pozdějších předpisů,</w:t>
      </w:r>
    </w:p>
    <w:p w14:paraId="03789DFF" w14:textId="1AAD7A5C" w:rsidR="00C054A1" w:rsidRPr="00C054A1" w:rsidRDefault="004D7AD3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zhotovitel</w:t>
      </w:r>
      <w:r w:rsidR="00C054A1" w:rsidRPr="00C054A1">
        <w:rPr>
          <w:sz w:val="24"/>
          <w:szCs w:val="24"/>
        </w:rPr>
        <w:t xml:space="preserve"> musí mít sjednané pojištění odpovědnosti za škodu vzniklou jinému v</w:t>
      </w:r>
      <w:r w:rsidR="008435EF">
        <w:rPr>
          <w:sz w:val="24"/>
          <w:szCs w:val="24"/>
        </w:rPr>
        <w:t> </w:t>
      </w:r>
      <w:r w:rsidR="00C054A1" w:rsidRPr="00C054A1">
        <w:rPr>
          <w:sz w:val="24"/>
          <w:szCs w:val="24"/>
        </w:rPr>
        <w:t xml:space="preserve">souvislosti s realizací díla, které bude uzavřeno </w:t>
      </w: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>em díla a bude krýt rizika vyplývající z činnosti všech účastníků výstavby (včetně pod</w:t>
      </w:r>
      <w:r>
        <w:rPr>
          <w:sz w:val="24"/>
          <w:szCs w:val="24"/>
        </w:rPr>
        <w:t>zhotovitel</w:t>
      </w:r>
      <w:r w:rsidR="009C5EAB">
        <w:rPr>
          <w:sz w:val="24"/>
          <w:szCs w:val="24"/>
        </w:rPr>
        <w:t>ů</w:t>
      </w:r>
      <w:r w:rsidR="00C054A1" w:rsidRPr="00C054A1">
        <w:rPr>
          <w:sz w:val="24"/>
          <w:szCs w:val="24"/>
        </w:rPr>
        <w:t xml:space="preserve"> apod.),</w:t>
      </w:r>
    </w:p>
    <w:p w14:paraId="4551E1CE" w14:textId="7F29C3F2" w:rsidR="00C054A1" w:rsidRPr="00C054A1" w:rsidRDefault="00C054A1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C054A1">
        <w:rPr>
          <w:sz w:val="24"/>
          <w:szCs w:val="24"/>
        </w:rPr>
        <w:t xml:space="preserve">případné překopy komunikací, zařízení staveniště, vytýčení stavby a veškerých inženýrských sítí dle podkladů předaných </w:t>
      </w:r>
      <w:r w:rsidR="00EF393E">
        <w:rPr>
          <w:sz w:val="24"/>
          <w:szCs w:val="24"/>
        </w:rPr>
        <w:t>objednavatelem</w:t>
      </w:r>
      <w:r w:rsidRPr="00C054A1">
        <w:rPr>
          <w:sz w:val="24"/>
          <w:szCs w:val="24"/>
        </w:rPr>
        <w:t xml:space="preserve">, geodetické práce, veškerou dopravu, skládku, případně mezideponii materiálu, a to i vytěženého, si zajišťuje </w:t>
      </w:r>
      <w:r w:rsidR="009C5EAB">
        <w:rPr>
          <w:sz w:val="24"/>
          <w:szCs w:val="24"/>
        </w:rPr>
        <w:t>zhotovitel</w:t>
      </w:r>
      <w:r w:rsidR="009C5EAB" w:rsidRPr="00C054A1">
        <w:rPr>
          <w:sz w:val="24"/>
          <w:szCs w:val="24"/>
        </w:rPr>
        <w:t xml:space="preserve"> </w:t>
      </w:r>
      <w:r w:rsidRPr="00C054A1">
        <w:rPr>
          <w:sz w:val="24"/>
          <w:szCs w:val="24"/>
        </w:rPr>
        <w:t xml:space="preserve">díla na své náklady, které jsou zahrnuty do jeho nabídky. Vlastní realizaci stavby bude </w:t>
      </w:r>
      <w:r w:rsidR="009C5EAB">
        <w:rPr>
          <w:sz w:val="24"/>
          <w:szCs w:val="24"/>
        </w:rPr>
        <w:t>zhotovitel</w:t>
      </w:r>
      <w:r w:rsidRPr="00C054A1">
        <w:rPr>
          <w:sz w:val="24"/>
          <w:szCs w:val="24"/>
        </w:rPr>
        <w:t xml:space="preserve"> díla řešit tak, aby neměla nepříznivý dopad na životní prostředí a okolí stavby,</w:t>
      </w:r>
    </w:p>
    <w:p w14:paraId="35C24AE7" w14:textId="2B7ECC8E" w:rsidR="00C054A1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C33699">
        <w:rPr>
          <w:sz w:val="24"/>
          <w:szCs w:val="24"/>
        </w:rPr>
        <w:t>zhotovitel</w:t>
      </w:r>
      <w:r w:rsidR="00C054A1" w:rsidRPr="00C33699">
        <w:rPr>
          <w:sz w:val="24"/>
          <w:szCs w:val="24"/>
        </w:rPr>
        <w:t xml:space="preserve"> </w:t>
      </w:r>
      <w:r w:rsidR="00C054A1" w:rsidRPr="00C054A1">
        <w:rPr>
          <w:sz w:val="24"/>
          <w:szCs w:val="24"/>
        </w:rPr>
        <w:t xml:space="preserve">při přejímacím řízení předá objednateli </w:t>
      </w:r>
      <w:r w:rsidR="000B6BCC" w:rsidRPr="000B6BCC">
        <w:rPr>
          <w:sz w:val="24"/>
          <w:szCs w:val="24"/>
        </w:rPr>
        <w:t>veškeré doklady o použitých materiálech a zařízeních použitých při realizaci stavby, doklady o provedení všech nezbytných zkoušek, atestů a revizí podle ČSN a případných jiných právních a technických předpisů, projektovou dokumentaci skutečného provedení díla ve dvou vyhotoveních, geodetické zaměření díla ve dvou vyhotoveních</w:t>
      </w:r>
      <w:r w:rsidR="00D2613A">
        <w:rPr>
          <w:sz w:val="24"/>
          <w:szCs w:val="24"/>
        </w:rPr>
        <w:t xml:space="preserve"> a </w:t>
      </w:r>
      <w:r w:rsidR="000B6BCC" w:rsidRPr="000B6BCC">
        <w:rPr>
          <w:sz w:val="24"/>
          <w:szCs w:val="24"/>
        </w:rPr>
        <w:t>geometrický plán pro účely zápisu stavby do katastru nemovitostí ve čtyřech vyhotoveních</w:t>
      </w:r>
      <w:r w:rsidR="00C054A1" w:rsidRPr="00C054A1">
        <w:rPr>
          <w:sz w:val="24"/>
          <w:szCs w:val="24"/>
        </w:rPr>
        <w:t>,</w:t>
      </w:r>
    </w:p>
    <w:p w14:paraId="382F624D" w14:textId="19405D9F" w:rsidR="00D2613A" w:rsidRDefault="00D2613A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C33699">
        <w:rPr>
          <w:sz w:val="24"/>
          <w:szCs w:val="24"/>
        </w:rPr>
        <w:t xml:space="preserve">zhotovitel </w:t>
      </w:r>
      <w:r w:rsidRPr="00C054A1">
        <w:rPr>
          <w:sz w:val="24"/>
          <w:szCs w:val="24"/>
        </w:rPr>
        <w:t xml:space="preserve">při přejímacím řízení </w:t>
      </w:r>
      <w:r w:rsidR="00706613" w:rsidRPr="00C53112">
        <w:rPr>
          <w:sz w:val="24"/>
          <w:szCs w:val="24"/>
        </w:rPr>
        <w:t>geodetický podklad také pro potřeby vedení digitální technické mapy (DTM) Moravskoslezského kraje obsahující geometrické, polohové a výškové určení dokončené stavby nebo technologického  zařízení, zpracované a předané v souladu s § 5 a ve struktuře dle příloh č. 3 a 4 vyhlášky č. 393/2020 Sb., vyhláška o digitální technické mapě kraje, v platném znění (dále jen „Vyhláška“), v aktuálně platné verzi jednotného výměnného formátu digitální technické mapy dle § 6 Vyhlášky; geodetický podklad se vyhotovuje s využitím stávajících údajů digitálně technické mapy; součástí geodetického podkladu je posouzení návaznosti výsledku zaměření nového stavu na stav dosavadní</w:t>
      </w:r>
      <w:r w:rsidR="008D304B">
        <w:rPr>
          <w:sz w:val="24"/>
          <w:szCs w:val="24"/>
        </w:rPr>
        <w:t>,</w:t>
      </w:r>
    </w:p>
    <w:p w14:paraId="79C04479" w14:textId="5EBC0CF3" w:rsidR="00C054A1" w:rsidRPr="00C054A1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C054A1">
        <w:rPr>
          <w:sz w:val="24"/>
          <w:szCs w:val="24"/>
        </w:rPr>
        <w:t xml:space="preserve"> </w:t>
      </w:r>
      <w:r w:rsidR="00C054A1" w:rsidRPr="00C054A1">
        <w:rPr>
          <w:sz w:val="24"/>
          <w:szCs w:val="24"/>
        </w:rPr>
        <w:t xml:space="preserve">zajišťuje a zodpovídá za provedení závěrečného úklidu místa provedení díla dle smlouvy, </w:t>
      </w:r>
    </w:p>
    <w:p w14:paraId="600FDDE0" w14:textId="5C5D8012" w:rsidR="00C054A1" w:rsidRPr="00C054A1" w:rsidRDefault="00EF393E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objednavatel</w:t>
      </w:r>
      <w:r w:rsidR="00C054A1" w:rsidRPr="00C054A1">
        <w:rPr>
          <w:sz w:val="24"/>
          <w:szCs w:val="24"/>
        </w:rPr>
        <w:t xml:space="preserve"> má právo vstupovat na stavbu kdykoli během realizace díla, bez upozornění </w:t>
      </w:r>
      <w:r w:rsidR="009C5EAB"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e. </w:t>
      </w:r>
      <w:r>
        <w:rPr>
          <w:sz w:val="24"/>
          <w:szCs w:val="24"/>
        </w:rPr>
        <w:t>Objednavatel</w:t>
      </w:r>
      <w:r w:rsidR="00C054A1" w:rsidRPr="00C054A1">
        <w:rPr>
          <w:sz w:val="24"/>
          <w:szCs w:val="24"/>
        </w:rPr>
        <w:t xml:space="preserve"> má právo při realizaci stavby přizvat ke konzultaci odborníka</w:t>
      </w:r>
      <w:r w:rsidR="00A761E6">
        <w:rPr>
          <w:sz w:val="24"/>
          <w:szCs w:val="24"/>
        </w:rPr>
        <w:t>,</w:t>
      </w:r>
      <w:r w:rsidR="00C054A1" w:rsidRPr="00C054A1">
        <w:rPr>
          <w:sz w:val="24"/>
          <w:szCs w:val="24"/>
        </w:rPr>
        <w:t xml:space="preserve"> </w:t>
      </w:r>
    </w:p>
    <w:p w14:paraId="5BBFC765" w14:textId="4E0AB909" w:rsidR="00C054A1" w:rsidRPr="00C054A1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="00C054A1" w:rsidRPr="00C054A1">
        <w:rPr>
          <w:sz w:val="24"/>
          <w:szCs w:val="24"/>
        </w:rPr>
        <w:t xml:space="preserve"> zajistí a předá </w:t>
      </w:r>
      <w:r w:rsidR="00EF393E">
        <w:rPr>
          <w:sz w:val="24"/>
          <w:szCs w:val="24"/>
        </w:rPr>
        <w:t xml:space="preserve">objednavateli </w:t>
      </w:r>
      <w:r w:rsidR="00C054A1" w:rsidRPr="00C054A1">
        <w:rPr>
          <w:sz w:val="24"/>
          <w:szCs w:val="24"/>
        </w:rPr>
        <w:t>doklady o zabezpečení likvidace odpadu v souladu se zákonem č. 541/2020 Sb., o odpadech (vyskytne-li se takový odpad), včetně úhrady poplatků za toto uložení, likvidaci a dopravu,</w:t>
      </w:r>
    </w:p>
    <w:p w14:paraId="7FFB8476" w14:textId="26D383F9" w:rsidR="00C054A1" w:rsidRPr="00732254" w:rsidRDefault="00A761E6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054A1" w:rsidRPr="00732254">
        <w:rPr>
          <w:sz w:val="24"/>
          <w:szCs w:val="24"/>
        </w:rPr>
        <w:t xml:space="preserve">ři realizaci musí být použity certifikované materiály v dostatečné kvalitě a parametrech, dle </w:t>
      </w:r>
      <w:r w:rsidR="0021062E">
        <w:rPr>
          <w:sz w:val="24"/>
          <w:szCs w:val="24"/>
        </w:rPr>
        <w:t>Položkového rozpočtu stavby</w:t>
      </w:r>
      <w:r w:rsidR="00C054A1" w:rsidRPr="00732254">
        <w:rPr>
          <w:sz w:val="24"/>
          <w:szCs w:val="24"/>
        </w:rPr>
        <w:t xml:space="preserve">. Práce musí být provedeny v souladu s příslušnými ČSN normami, </w:t>
      </w:r>
      <w:proofErr w:type="spellStart"/>
      <w:r w:rsidR="00C054A1" w:rsidRPr="00732254">
        <w:rPr>
          <w:sz w:val="24"/>
          <w:szCs w:val="24"/>
        </w:rPr>
        <w:t>technicko</w:t>
      </w:r>
      <w:proofErr w:type="spellEnd"/>
      <w:r w:rsidR="00C054A1" w:rsidRPr="00732254">
        <w:rPr>
          <w:sz w:val="24"/>
          <w:szCs w:val="24"/>
        </w:rPr>
        <w:t xml:space="preserve"> – kvalitativními podmínkami staveb a podmínkami stanovenými v ČSN a ČSN EN.</w:t>
      </w:r>
    </w:p>
    <w:p w14:paraId="637E4F96" w14:textId="77777777" w:rsidR="00313A15" w:rsidRPr="0069736D" w:rsidRDefault="00313A15" w:rsidP="00D445E7">
      <w:pPr>
        <w:spacing w:before="60" w:after="60"/>
        <w:jc w:val="both"/>
        <w:rPr>
          <w:sz w:val="24"/>
          <w:szCs w:val="24"/>
        </w:rPr>
      </w:pPr>
    </w:p>
    <w:p w14:paraId="7FC01A10" w14:textId="2658D951" w:rsidR="008D5E8A" w:rsidRPr="00E07660" w:rsidRDefault="00CB517D" w:rsidP="00D445E7">
      <w:pPr>
        <w:numPr>
          <w:ilvl w:val="0"/>
          <w:numId w:val="10"/>
        </w:numPr>
        <w:spacing w:before="60" w:after="60"/>
        <w:ind w:left="426" w:hanging="426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Provedení přejímky stavby:</w:t>
      </w:r>
    </w:p>
    <w:p w14:paraId="09C76542" w14:textId="19BCC4F0" w:rsidR="00CB517D" w:rsidRPr="00E07660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 xml:space="preserve">zhotovitel </w:t>
      </w:r>
      <w:r w:rsidR="00CB517D" w:rsidRPr="00E07660">
        <w:rPr>
          <w:sz w:val="24"/>
          <w:szCs w:val="24"/>
        </w:rPr>
        <w:t xml:space="preserve">tímto akceptuje parametry navrhované </w:t>
      </w:r>
      <w:r w:rsidR="005D5656" w:rsidRPr="00E07660">
        <w:rPr>
          <w:sz w:val="24"/>
          <w:szCs w:val="24"/>
        </w:rPr>
        <w:t xml:space="preserve">stavby </w:t>
      </w:r>
      <w:r w:rsidR="00CB517D" w:rsidRPr="00E07660">
        <w:rPr>
          <w:sz w:val="24"/>
          <w:szCs w:val="24"/>
        </w:rPr>
        <w:t>a prohlašuje, že se v plném rozsahu seznámil s rozsahem a povahou Díla, že jsou mu známy veškeré technické, kvalitativní a jiné podmínky nezbytné k realizaci Díla, a že disponuje takovými kapacitami a odbornými znalostmi, jež jsou k provedení Díla nezbytné,</w:t>
      </w:r>
    </w:p>
    <w:p w14:paraId="418446F4" w14:textId="2DFD7A9B" w:rsidR="00CB517D" w:rsidRPr="00E07660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 tímto prohlašuje, že má k dispozici potřebnou techniku a kapacity pro</w:t>
      </w:r>
      <w:r w:rsidR="00BB21DC" w:rsidRPr="00E07660">
        <w:rPr>
          <w:sz w:val="24"/>
          <w:szCs w:val="24"/>
        </w:rPr>
        <w:t> </w:t>
      </w:r>
      <w:r w:rsidR="00CB517D" w:rsidRPr="00E07660">
        <w:rPr>
          <w:sz w:val="24"/>
          <w:szCs w:val="24"/>
        </w:rPr>
        <w:t xml:space="preserve">provedení a realizaci </w:t>
      </w:r>
      <w:r w:rsidR="00BB21DC" w:rsidRPr="00E07660">
        <w:rPr>
          <w:sz w:val="24"/>
          <w:szCs w:val="24"/>
        </w:rPr>
        <w:t>Díla</w:t>
      </w:r>
      <w:r w:rsidR="00CB517D" w:rsidRPr="00E07660">
        <w:rPr>
          <w:sz w:val="24"/>
          <w:szCs w:val="24"/>
        </w:rPr>
        <w:t xml:space="preserve">. Při realizaci budou použity certifikované materiály v dostatečné kvalitě a parametrech, dle </w:t>
      </w:r>
      <w:r w:rsidR="0021062E" w:rsidRPr="00E07660">
        <w:rPr>
          <w:sz w:val="24"/>
          <w:szCs w:val="24"/>
        </w:rPr>
        <w:t>Položkového rozpočtu stavby</w:t>
      </w:r>
      <w:r w:rsidR="00CB517D" w:rsidRPr="00E07660">
        <w:rPr>
          <w:sz w:val="24"/>
          <w:szCs w:val="24"/>
        </w:rPr>
        <w:t xml:space="preserve">. Práce budou provedeny v souladu s příslušnými ČSN normami, </w:t>
      </w:r>
      <w:proofErr w:type="spellStart"/>
      <w:r w:rsidR="00CB517D" w:rsidRPr="00E07660">
        <w:rPr>
          <w:sz w:val="24"/>
          <w:szCs w:val="24"/>
        </w:rPr>
        <w:t>technicko</w:t>
      </w:r>
      <w:proofErr w:type="spellEnd"/>
      <w:r w:rsidR="00CB517D" w:rsidRPr="00E07660">
        <w:rPr>
          <w:sz w:val="24"/>
          <w:szCs w:val="24"/>
        </w:rPr>
        <w:t xml:space="preserve"> — kvalitativními podmínkami staveb a podmínkami stanovenými v ČSN a ČSN EN,</w:t>
      </w:r>
    </w:p>
    <w:p w14:paraId="0AA2DE67" w14:textId="40A2DCEF" w:rsidR="00CB517D" w:rsidRPr="00E07660" w:rsidRDefault="004A7A9C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d</w:t>
      </w:r>
      <w:r w:rsidR="00CB517D" w:rsidRPr="00E07660">
        <w:rPr>
          <w:sz w:val="24"/>
          <w:szCs w:val="24"/>
        </w:rPr>
        <w:t>ílo bude provedeno v rozsahu, kvalitě, termínu a za podmínek uvedených v této smlouvě,</w:t>
      </w:r>
    </w:p>
    <w:p w14:paraId="253ACE24" w14:textId="0A6843C2" w:rsidR="00CB517D" w:rsidRPr="00E07660" w:rsidRDefault="00CB517D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lastRenderedPageBreak/>
        <w:t xml:space="preserve">realizovaný předmět Díla musí odpovídat technickým požadavkům, tj. zejména technickým a bezpečnostním normám pro daný druh Díla, dodané technologie, materiály, práce a činnosti. Realizovaný předmět Díla musí dále odpovídat obecně závazným právním předpisům ČR účinným v době provádění a předání a převzetí Díla. </w:t>
      </w:r>
      <w:r w:rsidR="009C5EAB" w:rsidRPr="00E07660">
        <w:rPr>
          <w:sz w:val="24"/>
          <w:szCs w:val="24"/>
        </w:rPr>
        <w:t>Zhotovitel</w:t>
      </w:r>
      <w:r w:rsidRPr="00E07660">
        <w:rPr>
          <w:sz w:val="24"/>
          <w:szCs w:val="24"/>
        </w:rPr>
        <w:t xml:space="preserve"> se zavazuje po celou dobu provádění Díla dodržovat veškeré obecně závazné právní předpisy ČR,</w:t>
      </w:r>
    </w:p>
    <w:p w14:paraId="5C0301CF" w14:textId="05ABED3D" w:rsidR="00CB517D" w:rsidRPr="00E07660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 se zavazuje dodržet technologické postupy, dané výrobci jednotlivých použitých materiálů, komponent a technologických a konstrukčních prvků, nebude-li PD, touto smlouvou, jejími přílohami či Výzvou stanoveno něco jiného.</w:t>
      </w:r>
    </w:p>
    <w:p w14:paraId="7A694E05" w14:textId="018F0F83" w:rsidR="00CB517D" w:rsidRPr="00E07660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 se zavazuje provést Dílo v rozsahu dle této smlouvy a jejích příloh, na</w:t>
      </w:r>
      <w:r w:rsidR="00BB21DC" w:rsidRPr="00E07660">
        <w:rPr>
          <w:sz w:val="24"/>
          <w:szCs w:val="24"/>
        </w:rPr>
        <w:t> </w:t>
      </w:r>
      <w:r w:rsidR="00CB517D" w:rsidRPr="00E07660">
        <w:rPr>
          <w:sz w:val="24"/>
          <w:szCs w:val="24"/>
        </w:rPr>
        <w:t xml:space="preserve">základě písemného předávacího protokolu </w:t>
      </w:r>
      <w:r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i Objednatelem předané dokumentace, tj. např. dle stávající dokumentace </w:t>
      </w:r>
      <w:r w:rsidR="003044B8" w:rsidRPr="00E07660">
        <w:rPr>
          <w:sz w:val="24"/>
          <w:szCs w:val="24"/>
        </w:rPr>
        <w:t xml:space="preserve">inženýrských </w:t>
      </w:r>
      <w:r w:rsidR="00CB517D" w:rsidRPr="00E07660">
        <w:rPr>
          <w:sz w:val="24"/>
          <w:szCs w:val="24"/>
        </w:rPr>
        <w:t xml:space="preserve">sítí, </w:t>
      </w:r>
      <w:r w:rsidR="0090508A" w:rsidRPr="00E07660">
        <w:rPr>
          <w:sz w:val="24"/>
          <w:szCs w:val="24"/>
        </w:rPr>
        <w:t>společného</w:t>
      </w:r>
      <w:r w:rsidR="00CB517D" w:rsidRPr="00E07660">
        <w:rPr>
          <w:sz w:val="24"/>
          <w:szCs w:val="24"/>
        </w:rPr>
        <w:t xml:space="preserve"> povolení atd.</w:t>
      </w:r>
    </w:p>
    <w:p w14:paraId="34E2FE44" w14:textId="76ECD54C" w:rsidR="00CB517D" w:rsidRPr="00E07660" w:rsidRDefault="00CB517D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 xml:space="preserve">Objednatel se zavazuje poskytovat </w:t>
      </w:r>
      <w:r w:rsidR="009C5EAB" w:rsidRPr="00E07660">
        <w:rPr>
          <w:sz w:val="24"/>
          <w:szCs w:val="24"/>
        </w:rPr>
        <w:t>Zhotoviteli</w:t>
      </w:r>
      <w:r w:rsidRPr="00E07660">
        <w:rPr>
          <w:sz w:val="24"/>
          <w:szCs w:val="24"/>
        </w:rPr>
        <w:t xml:space="preserve"> veškerou potřebnou a zejména pak </w:t>
      </w:r>
      <w:r w:rsidR="009C5EAB" w:rsidRPr="00E07660">
        <w:rPr>
          <w:sz w:val="24"/>
          <w:szCs w:val="24"/>
        </w:rPr>
        <w:t>Zhotovitelem</w:t>
      </w:r>
      <w:r w:rsidRPr="00E07660">
        <w:rPr>
          <w:sz w:val="24"/>
          <w:szCs w:val="24"/>
        </w:rPr>
        <w:t xml:space="preserve"> vyžádanou nezbytnou součinnost. Objednatel se dále zavazuje umožnit </w:t>
      </w:r>
      <w:r w:rsidR="009C5EAB" w:rsidRPr="00E07660">
        <w:rPr>
          <w:sz w:val="24"/>
          <w:szCs w:val="24"/>
        </w:rPr>
        <w:t>Zhotoviteli</w:t>
      </w:r>
      <w:r w:rsidRPr="00E07660">
        <w:rPr>
          <w:sz w:val="24"/>
          <w:szCs w:val="24"/>
        </w:rPr>
        <w:t xml:space="preserve"> a jeho případným </w:t>
      </w:r>
      <w:r w:rsidR="007A4818" w:rsidRPr="00E07660">
        <w:rPr>
          <w:sz w:val="24"/>
          <w:szCs w:val="24"/>
        </w:rPr>
        <w:t>pod</w:t>
      </w:r>
      <w:r w:rsidR="009C5EAB" w:rsidRPr="00E07660">
        <w:rPr>
          <w:sz w:val="24"/>
          <w:szCs w:val="24"/>
        </w:rPr>
        <w:t>zhotovitel</w:t>
      </w:r>
      <w:r w:rsidRPr="00E07660">
        <w:rPr>
          <w:sz w:val="24"/>
          <w:szCs w:val="24"/>
        </w:rPr>
        <w:t>ům volný přístup na místo plnění (staveniště) a umožnit s dostatečným předstihem před, během a v nezbytném rozsahu i</w:t>
      </w:r>
      <w:r w:rsidR="00BB21DC" w:rsidRPr="00E07660">
        <w:rPr>
          <w:sz w:val="24"/>
          <w:szCs w:val="24"/>
        </w:rPr>
        <w:t> </w:t>
      </w:r>
      <w:r w:rsidRPr="00E07660">
        <w:rPr>
          <w:sz w:val="24"/>
          <w:szCs w:val="24"/>
        </w:rPr>
        <w:t>po provádění Díla bezpečné a bezplatné umístění pracovních zařízení, strojů a</w:t>
      </w:r>
      <w:r w:rsidR="00BB21DC" w:rsidRPr="00E07660">
        <w:rPr>
          <w:sz w:val="24"/>
          <w:szCs w:val="24"/>
        </w:rPr>
        <w:t> </w:t>
      </w:r>
      <w:r w:rsidRPr="00E07660">
        <w:rPr>
          <w:sz w:val="24"/>
          <w:szCs w:val="24"/>
        </w:rPr>
        <w:t>nástrojů, lešení, žebříků, kladek atd. na staveništi, včetně jejich použití.</w:t>
      </w:r>
    </w:p>
    <w:p w14:paraId="034158A3" w14:textId="37431330" w:rsidR="00CB517D" w:rsidRPr="00E07660" w:rsidRDefault="009C5EAB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 se zavazuje vést stavební deník dle </w:t>
      </w:r>
      <w:r w:rsidR="00BB21DC" w:rsidRPr="00E07660">
        <w:rPr>
          <w:sz w:val="24"/>
          <w:szCs w:val="24"/>
        </w:rPr>
        <w:t xml:space="preserve">stavebního </w:t>
      </w:r>
      <w:r w:rsidR="00CB517D" w:rsidRPr="00E07660">
        <w:rPr>
          <w:sz w:val="24"/>
          <w:szCs w:val="24"/>
        </w:rPr>
        <w:t>zákona:</w:t>
      </w:r>
    </w:p>
    <w:p w14:paraId="3DC79DEA" w14:textId="0C5ADF2C" w:rsidR="003044B8" w:rsidRPr="00E07660" w:rsidRDefault="009C5EAB" w:rsidP="00D445E7">
      <w:pPr>
        <w:numPr>
          <w:ilvl w:val="2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 xml:space="preserve">Zhotovitel </w:t>
      </w:r>
      <w:r w:rsidR="00CB517D" w:rsidRPr="00E07660">
        <w:rPr>
          <w:sz w:val="24"/>
          <w:szCs w:val="24"/>
        </w:rPr>
        <w:t>povede ode dne převzetí staveniště stavební deník, jehož nedílnou součástí bude zápis o předání a převzetí staveniště</w:t>
      </w:r>
      <w:r w:rsidR="003044B8" w:rsidRPr="00E07660">
        <w:rPr>
          <w:sz w:val="24"/>
          <w:szCs w:val="24"/>
        </w:rPr>
        <w:t>,</w:t>
      </w:r>
    </w:p>
    <w:p w14:paraId="040B4858" w14:textId="2B8A39EC" w:rsidR="003044B8" w:rsidRPr="00E07660" w:rsidRDefault="003044B8" w:rsidP="00D445E7">
      <w:pPr>
        <w:numPr>
          <w:ilvl w:val="2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d</w:t>
      </w:r>
      <w:r w:rsidR="00CB517D" w:rsidRPr="00E07660">
        <w:rPr>
          <w:sz w:val="24"/>
          <w:szCs w:val="24"/>
        </w:rPr>
        <w:t xml:space="preserve">o stavebního deníku </w:t>
      </w:r>
      <w:r w:rsidR="009C5EAB"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 zapíše všechny skutečnosti rozhodné pro plnění této Smlouvy, zejména údaje o časovém postupu dodávek, prací a jejich jakosti, důvody odchylek prováděných prací od projektové dokumentace stavby a údaje potřebné pro posouzení prací orgány státní správy a objednatelem</w:t>
      </w:r>
      <w:r w:rsidRPr="00E07660">
        <w:rPr>
          <w:sz w:val="24"/>
          <w:szCs w:val="24"/>
        </w:rPr>
        <w:t>,</w:t>
      </w:r>
    </w:p>
    <w:p w14:paraId="44C8A773" w14:textId="4B576331" w:rsidR="003044B8" w:rsidRPr="00E07660" w:rsidRDefault="00CB517D" w:rsidP="00D445E7">
      <w:pPr>
        <w:numPr>
          <w:ilvl w:val="2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Objednatel a jím pověřené osoby jsou oprávněny stavební deník kon</w:t>
      </w:r>
      <w:r w:rsidR="003044B8" w:rsidRPr="00E07660">
        <w:rPr>
          <w:sz w:val="24"/>
          <w:szCs w:val="24"/>
        </w:rPr>
        <w:t>t</w:t>
      </w:r>
      <w:r w:rsidRPr="00E07660">
        <w:rPr>
          <w:sz w:val="24"/>
          <w:szCs w:val="24"/>
        </w:rPr>
        <w:t>rolovat a</w:t>
      </w:r>
      <w:r w:rsidR="00BB21DC" w:rsidRPr="00E07660">
        <w:rPr>
          <w:sz w:val="24"/>
          <w:szCs w:val="24"/>
        </w:rPr>
        <w:t> </w:t>
      </w:r>
      <w:r w:rsidRPr="00E07660">
        <w:rPr>
          <w:sz w:val="24"/>
          <w:szCs w:val="24"/>
        </w:rPr>
        <w:t>k zápisům připojovat svá stanoviska</w:t>
      </w:r>
      <w:r w:rsidR="003044B8" w:rsidRPr="00E07660">
        <w:rPr>
          <w:sz w:val="24"/>
          <w:szCs w:val="24"/>
        </w:rPr>
        <w:t>,</w:t>
      </w:r>
    </w:p>
    <w:p w14:paraId="6F7237FC" w14:textId="49C3F4A4" w:rsidR="00CB517D" w:rsidRPr="00E07660" w:rsidRDefault="003044B8" w:rsidP="00D445E7">
      <w:pPr>
        <w:numPr>
          <w:ilvl w:val="2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>d</w:t>
      </w:r>
      <w:r w:rsidR="00CB517D" w:rsidRPr="00E07660">
        <w:rPr>
          <w:sz w:val="24"/>
          <w:szCs w:val="24"/>
        </w:rPr>
        <w:t>enní záznamy bude zapisovat a podepisovat stavbyvedoucí (jeho zástupce) v</w:t>
      </w:r>
      <w:r w:rsidR="00BB21DC" w:rsidRPr="00E07660">
        <w:rPr>
          <w:sz w:val="24"/>
          <w:szCs w:val="24"/>
        </w:rPr>
        <w:t> </w:t>
      </w:r>
      <w:r w:rsidR="00CB517D" w:rsidRPr="00E07660">
        <w:rPr>
          <w:sz w:val="24"/>
          <w:szCs w:val="24"/>
        </w:rPr>
        <w:t xml:space="preserve">den, kdy práce byly provedeny, nebo kdy nastaly okolnosti, které vyvolaly nutnost zápisu (např. provádění prací na stavbě jiným </w:t>
      </w:r>
      <w:r w:rsidR="00941D22" w:rsidRPr="00E07660">
        <w:rPr>
          <w:sz w:val="24"/>
          <w:szCs w:val="24"/>
        </w:rPr>
        <w:t>pod</w:t>
      </w:r>
      <w:r w:rsidR="009C5EAB" w:rsidRPr="00E07660">
        <w:rPr>
          <w:sz w:val="24"/>
          <w:szCs w:val="24"/>
        </w:rPr>
        <w:t>zhotovi</w:t>
      </w:r>
      <w:r w:rsidR="00CB517D" w:rsidRPr="00E07660">
        <w:rPr>
          <w:sz w:val="24"/>
          <w:szCs w:val="24"/>
        </w:rPr>
        <w:t>telem</w:t>
      </w:r>
      <w:r w:rsidRPr="00E07660">
        <w:rPr>
          <w:sz w:val="24"/>
          <w:szCs w:val="24"/>
        </w:rPr>
        <w:t>,</w:t>
      </w:r>
      <w:r w:rsidR="00CB517D" w:rsidRPr="00E07660">
        <w:rPr>
          <w:sz w:val="24"/>
          <w:szCs w:val="24"/>
        </w:rPr>
        <w:t xml:space="preserve"> než je uvedený v se</w:t>
      </w:r>
      <w:r w:rsidRPr="00E07660">
        <w:rPr>
          <w:sz w:val="24"/>
          <w:szCs w:val="24"/>
        </w:rPr>
        <w:t>zn</w:t>
      </w:r>
      <w:r w:rsidR="00CB517D" w:rsidRPr="00E07660">
        <w:rPr>
          <w:sz w:val="24"/>
          <w:szCs w:val="24"/>
        </w:rPr>
        <w:t xml:space="preserve">amu předpokládaných </w:t>
      </w:r>
      <w:r w:rsidR="00941D22" w:rsidRPr="00E07660">
        <w:rPr>
          <w:sz w:val="24"/>
          <w:szCs w:val="24"/>
        </w:rPr>
        <w:t>pod</w:t>
      </w:r>
      <w:r w:rsidR="009C5EAB"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 xml:space="preserve">ů dle nabídky </w:t>
      </w:r>
      <w:r w:rsidR="009C5EAB" w:rsidRPr="00E07660">
        <w:rPr>
          <w:sz w:val="24"/>
          <w:szCs w:val="24"/>
        </w:rPr>
        <w:t>Zhotovitel</w:t>
      </w:r>
      <w:r w:rsidR="00CB517D" w:rsidRPr="00E07660">
        <w:rPr>
          <w:sz w:val="24"/>
          <w:szCs w:val="24"/>
        </w:rPr>
        <w:t>e na veřejnou zakázku). Při denních zá</w:t>
      </w:r>
      <w:r w:rsidRPr="00E07660">
        <w:rPr>
          <w:sz w:val="24"/>
          <w:szCs w:val="24"/>
        </w:rPr>
        <w:t>zn</w:t>
      </w:r>
      <w:r w:rsidR="00CB517D" w:rsidRPr="00E07660">
        <w:rPr>
          <w:sz w:val="24"/>
          <w:szCs w:val="24"/>
        </w:rPr>
        <w:t>amech nesmí být vynechána volná místa.</w:t>
      </w:r>
    </w:p>
    <w:p w14:paraId="3995BDBC" w14:textId="1DAA2267" w:rsidR="00CB517D" w:rsidRPr="00E07660" w:rsidRDefault="00CB517D" w:rsidP="00D445E7">
      <w:pPr>
        <w:numPr>
          <w:ilvl w:val="1"/>
          <w:numId w:val="10"/>
        </w:numPr>
        <w:spacing w:before="60" w:after="60"/>
        <w:jc w:val="both"/>
        <w:rPr>
          <w:sz w:val="24"/>
          <w:szCs w:val="24"/>
        </w:rPr>
      </w:pPr>
      <w:r w:rsidRPr="00E07660">
        <w:rPr>
          <w:sz w:val="24"/>
          <w:szCs w:val="24"/>
        </w:rPr>
        <w:t xml:space="preserve">Každá dílčí část při realizaci Díla bude řádně Objednatelem a jím určenými a povolenými osobami zkontrolována, teprve následně předána, zapsána a zakryta. Objednatel má právo vstupovat na Stavbu kdykoli během realizace Díla, bez upozornění </w:t>
      </w:r>
      <w:r w:rsidR="008B654A" w:rsidRPr="00E07660">
        <w:rPr>
          <w:sz w:val="24"/>
          <w:szCs w:val="24"/>
        </w:rPr>
        <w:t>Zhotovitele</w:t>
      </w:r>
      <w:r w:rsidRPr="00E07660">
        <w:rPr>
          <w:sz w:val="24"/>
          <w:szCs w:val="24"/>
        </w:rPr>
        <w:t>. Objednatel má právo při realizaci Stavby přizvat ke konzultaci odborníka dané části Díla.</w:t>
      </w:r>
    </w:p>
    <w:p w14:paraId="07B4C4B0" w14:textId="77777777" w:rsidR="00313A15" w:rsidRPr="00A51169" w:rsidRDefault="00313A15" w:rsidP="00313A15">
      <w:pPr>
        <w:jc w:val="both"/>
        <w:rPr>
          <w:color w:val="FF0000"/>
          <w:sz w:val="24"/>
          <w:szCs w:val="24"/>
        </w:rPr>
      </w:pPr>
    </w:p>
    <w:p w14:paraId="3CEA4491" w14:textId="13883AE6" w:rsidR="008D5E8A" w:rsidRPr="0069736D" w:rsidRDefault="00313A15" w:rsidP="00676BA7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69736D">
        <w:rPr>
          <w:sz w:val="24"/>
          <w:szCs w:val="24"/>
        </w:rPr>
        <w:t xml:space="preserve">Součástí </w:t>
      </w:r>
      <w:r w:rsidR="00BB21DC">
        <w:rPr>
          <w:sz w:val="24"/>
          <w:szCs w:val="24"/>
        </w:rPr>
        <w:t>D</w:t>
      </w:r>
      <w:r w:rsidRPr="0069736D">
        <w:rPr>
          <w:sz w:val="24"/>
          <w:szCs w:val="24"/>
        </w:rPr>
        <w:t>íla nejsou úhrady správních poplatků.</w:t>
      </w:r>
    </w:p>
    <w:p w14:paraId="02554419" w14:textId="77777777" w:rsidR="00EF68CE" w:rsidRDefault="00EF68CE" w:rsidP="00407FA0">
      <w:pPr>
        <w:jc w:val="both"/>
        <w:rPr>
          <w:sz w:val="24"/>
          <w:szCs w:val="24"/>
        </w:rPr>
      </w:pPr>
    </w:p>
    <w:p w14:paraId="0A66E3DC" w14:textId="77777777" w:rsidR="00376486" w:rsidRDefault="00376486" w:rsidP="00407FA0">
      <w:pPr>
        <w:jc w:val="both"/>
        <w:rPr>
          <w:sz w:val="24"/>
          <w:szCs w:val="24"/>
        </w:rPr>
      </w:pPr>
    </w:p>
    <w:p w14:paraId="5CFCA224" w14:textId="77777777" w:rsidR="00376486" w:rsidRDefault="00376486" w:rsidP="00407FA0">
      <w:pPr>
        <w:jc w:val="both"/>
        <w:rPr>
          <w:sz w:val="24"/>
          <w:szCs w:val="24"/>
        </w:rPr>
      </w:pPr>
    </w:p>
    <w:p w14:paraId="659588F7" w14:textId="7669E7DE" w:rsidR="00C60611" w:rsidRPr="0069736D" w:rsidRDefault="00407FA0" w:rsidP="00407FA0">
      <w:pPr>
        <w:pStyle w:val="Zkladntextodsazen"/>
        <w:tabs>
          <w:tab w:val="left" w:pos="2780"/>
        </w:tabs>
        <w:ind w:left="426" w:firstLine="0"/>
        <w:jc w:val="center"/>
        <w:rPr>
          <w:b/>
          <w:bCs/>
          <w:sz w:val="24"/>
          <w:szCs w:val="24"/>
        </w:rPr>
      </w:pPr>
      <w:r w:rsidRPr="0069736D">
        <w:rPr>
          <w:b/>
          <w:bCs/>
          <w:sz w:val="24"/>
          <w:szCs w:val="24"/>
        </w:rPr>
        <w:t xml:space="preserve">IV. </w:t>
      </w:r>
      <w:r w:rsidR="00313A15" w:rsidRPr="0069736D">
        <w:rPr>
          <w:b/>
          <w:bCs/>
          <w:sz w:val="24"/>
          <w:szCs w:val="24"/>
        </w:rPr>
        <w:t>DOBA</w:t>
      </w:r>
      <w:r w:rsidR="003044B8">
        <w:rPr>
          <w:b/>
          <w:bCs/>
          <w:sz w:val="24"/>
          <w:szCs w:val="24"/>
        </w:rPr>
        <w:t xml:space="preserve"> A MÍSTO</w:t>
      </w:r>
      <w:r w:rsidRPr="0069736D">
        <w:rPr>
          <w:b/>
          <w:bCs/>
          <w:sz w:val="24"/>
          <w:szCs w:val="24"/>
        </w:rPr>
        <w:t xml:space="preserve"> PLNĚNÍ</w:t>
      </w:r>
    </w:p>
    <w:p w14:paraId="34B46138" w14:textId="77777777" w:rsidR="00945EE8" w:rsidRPr="0069736D" w:rsidRDefault="00945EE8" w:rsidP="00407FA0">
      <w:pPr>
        <w:pStyle w:val="Zkladntextodsazen"/>
        <w:tabs>
          <w:tab w:val="left" w:pos="2780"/>
        </w:tabs>
        <w:ind w:left="426" w:firstLine="0"/>
        <w:jc w:val="center"/>
        <w:rPr>
          <w:b/>
          <w:bCs/>
          <w:sz w:val="24"/>
          <w:szCs w:val="24"/>
        </w:rPr>
      </w:pPr>
    </w:p>
    <w:p w14:paraId="3D0605E9" w14:textId="3BB1F7B7" w:rsidR="003044B8" w:rsidRPr="00D13613" w:rsidRDefault="008B654A" w:rsidP="00D445E7">
      <w:pPr>
        <w:numPr>
          <w:ilvl w:val="0"/>
          <w:numId w:val="12"/>
        </w:numPr>
        <w:spacing w:before="60" w:after="60"/>
        <w:ind w:left="426" w:hanging="426"/>
        <w:jc w:val="both"/>
        <w:rPr>
          <w:color w:val="FF0000"/>
          <w:sz w:val="24"/>
          <w:szCs w:val="24"/>
        </w:rPr>
      </w:pPr>
      <w:r w:rsidRPr="009E0430">
        <w:rPr>
          <w:sz w:val="24"/>
          <w:szCs w:val="24"/>
        </w:rPr>
        <w:t>Zhotovitel</w:t>
      </w:r>
      <w:r w:rsidR="00407FA0" w:rsidRPr="009E0430">
        <w:rPr>
          <w:sz w:val="24"/>
          <w:szCs w:val="24"/>
        </w:rPr>
        <w:t xml:space="preserve"> zahájí prá</w:t>
      </w:r>
      <w:r w:rsidR="00A6534B" w:rsidRPr="009E0430">
        <w:rPr>
          <w:sz w:val="24"/>
          <w:szCs w:val="24"/>
        </w:rPr>
        <w:t xml:space="preserve">ce </w:t>
      </w:r>
      <w:r w:rsidR="000F2233" w:rsidRPr="009E0430">
        <w:rPr>
          <w:rFonts w:cs="Arial"/>
          <w:sz w:val="22"/>
          <w:szCs w:val="22"/>
        </w:rPr>
        <w:t xml:space="preserve">na díle neprodleně po protokolárním předání staveniště. Zhotovitel se zavazuje, že staveniště protokolárně převezme do 7 kalendářních dnů od podpisu této smlouvy o dílo. Zhotovitel se zavazuje podepsat tuto smlouvu o dílo do 7 kalendářních dnů od obdržení výzvy objednatele k jejímu </w:t>
      </w:r>
      <w:r w:rsidR="000F2233">
        <w:rPr>
          <w:rFonts w:cs="Arial"/>
          <w:sz w:val="22"/>
          <w:szCs w:val="22"/>
        </w:rPr>
        <w:t>podpisu</w:t>
      </w:r>
      <w:r w:rsidR="000F2233">
        <w:rPr>
          <w:rFonts w:cs="Arial"/>
          <w:sz w:val="22"/>
          <w:szCs w:val="22"/>
        </w:rPr>
        <w:t>.</w:t>
      </w:r>
    </w:p>
    <w:p w14:paraId="5A681813" w14:textId="208D7208" w:rsidR="003044B8" w:rsidRDefault="003044B8" w:rsidP="00D445E7">
      <w:pPr>
        <w:numPr>
          <w:ilvl w:val="0"/>
          <w:numId w:val="12"/>
        </w:numPr>
        <w:spacing w:before="60" w:after="60"/>
        <w:ind w:left="426" w:hanging="426"/>
        <w:jc w:val="both"/>
        <w:rPr>
          <w:sz w:val="24"/>
          <w:szCs w:val="24"/>
        </w:rPr>
      </w:pPr>
      <w:r w:rsidRPr="003044B8">
        <w:rPr>
          <w:sz w:val="24"/>
          <w:szCs w:val="24"/>
        </w:rPr>
        <w:lastRenderedPageBreak/>
        <w:t xml:space="preserve">Místem plnění Díla </w:t>
      </w:r>
      <w:r w:rsidR="00091654">
        <w:rPr>
          <w:sz w:val="24"/>
          <w:szCs w:val="24"/>
        </w:rPr>
        <w:t>j</w:t>
      </w:r>
      <w:r w:rsidR="00822773">
        <w:rPr>
          <w:sz w:val="24"/>
          <w:szCs w:val="24"/>
        </w:rPr>
        <w:t>sou</w:t>
      </w:r>
      <w:r w:rsidR="00091654">
        <w:rPr>
          <w:sz w:val="24"/>
          <w:szCs w:val="24"/>
        </w:rPr>
        <w:t xml:space="preserve"> v souladu</w:t>
      </w:r>
      <w:r w:rsidRPr="003044B8">
        <w:rPr>
          <w:sz w:val="24"/>
          <w:szCs w:val="24"/>
        </w:rPr>
        <w:t xml:space="preserve"> </w:t>
      </w:r>
      <w:r w:rsidR="00091654">
        <w:rPr>
          <w:sz w:val="24"/>
          <w:szCs w:val="24"/>
        </w:rPr>
        <w:t xml:space="preserve">s </w:t>
      </w:r>
      <w:r w:rsidRPr="003044B8">
        <w:rPr>
          <w:sz w:val="24"/>
          <w:szCs w:val="24"/>
        </w:rPr>
        <w:t>písemn</w:t>
      </w:r>
      <w:r w:rsidR="00091654">
        <w:rPr>
          <w:sz w:val="24"/>
          <w:szCs w:val="24"/>
        </w:rPr>
        <w:t>ou</w:t>
      </w:r>
      <w:r w:rsidRPr="003044B8">
        <w:rPr>
          <w:sz w:val="24"/>
          <w:szCs w:val="24"/>
        </w:rPr>
        <w:t xml:space="preserve"> výzv</w:t>
      </w:r>
      <w:r w:rsidR="00091654">
        <w:rPr>
          <w:sz w:val="24"/>
          <w:szCs w:val="24"/>
        </w:rPr>
        <w:t>ou</w:t>
      </w:r>
      <w:r w:rsidRPr="003044B8">
        <w:rPr>
          <w:sz w:val="24"/>
          <w:szCs w:val="24"/>
        </w:rPr>
        <w:t xml:space="preserve"> „</w:t>
      </w:r>
      <w:r w:rsidR="00D13613" w:rsidRPr="00D13613">
        <w:rPr>
          <w:b/>
          <w:bCs/>
          <w:sz w:val="24"/>
          <w:szCs w:val="24"/>
        </w:rPr>
        <w:t xml:space="preserve">Chodník </w:t>
      </w:r>
      <w:proofErr w:type="spellStart"/>
      <w:r w:rsidR="00D13613" w:rsidRPr="00D13613">
        <w:rPr>
          <w:b/>
          <w:bCs/>
          <w:sz w:val="24"/>
          <w:szCs w:val="24"/>
        </w:rPr>
        <w:t>Záguří</w:t>
      </w:r>
      <w:proofErr w:type="spellEnd"/>
      <w:r w:rsidR="00D13613" w:rsidRPr="00D13613">
        <w:rPr>
          <w:b/>
          <w:bCs/>
          <w:sz w:val="24"/>
          <w:szCs w:val="24"/>
        </w:rPr>
        <w:t xml:space="preserve"> – Žermanice</w:t>
      </w:r>
      <w:r w:rsidR="00D13613">
        <w:rPr>
          <w:sz w:val="24"/>
          <w:szCs w:val="24"/>
        </w:rPr>
        <w:t xml:space="preserve"> </w:t>
      </w:r>
      <w:r w:rsidR="00EF3ED3">
        <w:rPr>
          <w:b/>
          <w:bCs/>
          <w:sz w:val="24"/>
          <w:szCs w:val="24"/>
        </w:rPr>
        <w:t>v Horních Bludovicích</w:t>
      </w:r>
      <w:r w:rsidR="00EB388B">
        <w:rPr>
          <w:sz w:val="24"/>
          <w:szCs w:val="24"/>
        </w:rPr>
        <w:t>“</w:t>
      </w:r>
      <w:r w:rsidR="00822773">
        <w:rPr>
          <w:sz w:val="24"/>
          <w:szCs w:val="24"/>
        </w:rPr>
        <w:t xml:space="preserve"> pozemky </w:t>
      </w:r>
      <w:proofErr w:type="spellStart"/>
      <w:r w:rsidR="0066533D">
        <w:rPr>
          <w:sz w:val="24"/>
          <w:szCs w:val="24"/>
        </w:rPr>
        <w:t>parc.č</w:t>
      </w:r>
      <w:proofErr w:type="spellEnd"/>
      <w:r w:rsidR="0066533D">
        <w:rPr>
          <w:sz w:val="24"/>
          <w:szCs w:val="24"/>
        </w:rPr>
        <w:t xml:space="preserve">. </w:t>
      </w:r>
      <w:r w:rsidR="0066533D" w:rsidRPr="0066533D">
        <w:rPr>
          <w:sz w:val="24"/>
          <w:szCs w:val="24"/>
        </w:rPr>
        <w:t>68/15, 68/18, 120/1, 934/1 a 934/2</w:t>
      </w:r>
      <w:r w:rsidR="009E0962" w:rsidRPr="009E0962">
        <w:rPr>
          <w:sz w:val="24"/>
          <w:szCs w:val="24"/>
        </w:rPr>
        <w:t xml:space="preserve">, vše v </w:t>
      </w:r>
      <w:proofErr w:type="spellStart"/>
      <w:r w:rsidR="009E0962" w:rsidRPr="009E0962">
        <w:rPr>
          <w:sz w:val="24"/>
          <w:szCs w:val="24"/>
        </w:rPr>
        <w:t>k.ú</w:t>
      </w:r>
      <w:proofErr w:type="spellEnd"/>
      <w:r w:rsidR="009E0962" w:rsidRPr="009E0962">
        <w:rPr>
          <w:sz w:val="24"/>
          <w:szCs w:val="24"/>
        </w:rPr>
        <w:t>. Horní Bludovice</w:t>
      </w:r>
      <w:r w:rsidR="009E0430">
        <w:rPr>
          <w:sz w:val="24"/>
          <w:szCs w:val="24"/>
        </w:rPr>
        <w:t>, podél silnice č. III/01140.</w:t>
      </w:r>
    </w:p>
    <w:p w14:paraId="656F78E7" w14:textId="7DAB1E09" w:rsidR="003044B8" w:rsidRPr="003044B8" w:rsidRDefault="003044B8" w:rsidP="00D445E7">
      <w:pPr>
        <w:numPr>
          <w:ilvl w:val="0"/>
          <w:numId w:val="12"/>
        </w:numPr>
        <w:spacing w:before="60" w:after="60"/>
        <w:ind w:left="426" w:hanging="426"/>
        <w:jc w:val="both"/>
        <w:rPr>
          <w:sz w:val="24"/>
          <w:szCs w:val="24"/>
        </w:rPr>
      </w:pPr>
      <w:r w:rsidRPr="003044B8">
        <w:rPr>
          <w:sz w:val="24"/>
          <w:szCs w:val="24"/>
        </w:rPr>
        <w:t xml:space="preserve">Předpokládaný termín zahájení prací na Díle je </w:t>
      </w:r>
      <w:r w:rsidR="009E0962" w:rsidRPr="003D6FA6">
        <w:rPr>
          <w:b/>
          <w:bCs/>
          <w:sz w:val="24"/>
          <w:szCs w:val="24"/>
        </w:rPr>
        <w:t xml:space="preserve">září </w:t>
      </w:r>
      <w:r w:rsidRPr="003D6FA6">
        <w:rPr>
          <w:b/>
          <w:bCs/>
          <w:sz w:val="24"/>
          <w:szCs w:val="24"/>
        </w:rPr>
        <w:t>20</w:t>
      </w:r>
      <w:r w:rsidR="00091654" w:rsidRPr="003D6FA6">
        <w:rPr>
          <w:b/>
          <w:bCs/>
          <w:sz w:val="24"/>
          <w:szCs w:val="24"/>
        </w:rPr>
        <w:t>2</w:t>
      </w:r>
      <w:r w:rsidR="000222B0" w:rsidRPr="003D6FA6">
        <w:rPr>
          <w:b/>
          <w:bCs/>
          <w:sz w:val="24"/>
          <w:szCs w:val="24"/>
        </w:rPr>
        <w:t>4</w:t>
      </w:r>
      <w:r w:rsidRPr="003044B8">
        <w:rPr>
          <w:sz w:val="24"/>
          <w:szCs w:val="24"/>
        </w:rPr>
        <w:t>. Předpokládaná doba plnění je</w:t>
      </w:r>
      <w:r w:rsidR="000222B0">
        <w:rPr>
          <w:sz w:val="24"/>
          <w:szCs w:val="24"/>
        </w:rPr>
        <w:t xml:space="preserve"> </w:t>
      </w:r>
      <w:r w:rsidR="000222B0" w:rsidRPr="003D6FA6">
        <w:rPr>
          <w:b/>
          <w:bCs/>
          <w:sz w:val="24"/>
          <w:szCs w:val="24"/>
        </w:rPr>
        <w:t>cca</w:t>
      </w:r>
      <w:r w:rsidR="009E0962" w:rsidRPr="003D6FA6">
        <w:rPr>
          <w:b/>
          <w:bCs/>
          <w:sz w:val="24"/>
          <w:szCs w:val="24"/>
        </w:rPr>
        <w:t> 9</w:t>
      </w:r>
      <w:r w:rsidR="00091654" w:rsidRPr="003D6FA6">
        <w:rPr>
          <w:b/>
          <w:bCs/>
          <w:sz w:val="24"/>
          <w:szCs w:val="24"/>
        </w:rPr>
        <w:t>0</w:t>
      </w:r>
      <w:r w:rsidR="009E0962" w:rsidRPr="003D6FA6">
        <w:rPr>
          <w:b/>
          <w:bCs/>
          <w:sz w:val="24"/>
          <w:szCs w:val="24"/>
        </w:rPr>
        <w:t> </w:t>
      </w:r>
      <w:r w:rsidRPr="003D6FA6">
        <w:rPr>
          <w:b/>
          <w:bCs/>
          <w:sz w:val="24"/>
          <w:szCs w:val="24"/>
        </w:rPr>
        <w:t>dní</w:t>
      </w:r>
      <w:r w:rsidRPr="003044B8">
        <w:rPr>
          <w:sz w:val="24"/>
          <w:szCs w:val="24"/>
        </w:rPr>
        <w:t xml:space="preserve">. </w:t>
      </w:r>
      <w:r w:rsidR="008B654A">
        <w:rPr>
          <w:sz w:val="24"/>
          <w:szCs w:val="24"/>
        </w:rPr>
        <w:t>Zhotovitel</w:t>
      </w:r>
      <w:r w:rsidRPr="003044B8">
        <w:rPr>
          <w:sz w:val="24"/>
          <w:szCs w:val="24"/>
        </w:rPr>
        <w:t xml:space="preserve"> se zavazu</w:t>
      </w:r>
      <w:r w:rsidR="00091654">
        <w:rPr>
          <w:sz w:val="24"/>
          <w:szCs w:val="24"/>
        </w:rPr>
        <w:t>j</w:t>
      </w:r>
      <w:r w:rsidRPr="003044B8">
        <w:rPr>
          <w:sz w:val="24"/>
          <w:szCs w:val="24"/>
        </w:rPr>
        <w:t xml:space="preserve">e dokončit a odevzdat kompletní Dílo bez vad a nedodělků, včetně všech doplňkových prací dle jednotlivých předpisů a norem a včetně všech potřebných dokladů </w:t>
      </w:r>
      <w:r w:rsidR="00091654" w:rsidRPr="003044B8">
        <w:rPr>
          <w:sz w:val="24"/>
          <w:szCs w:val="24"/>
        </w:rPr>
        <w:t>nejpozdě</w:t>
      </w:r>
      <w:r w:rsidR="00091654">
        <w:rPr>
          <w:sz w:val="24"/>
          <w:szCs w:val="24"/>
        </w:rPr>
        <w:t>j</w:t>
      </w:r>
      <w:r w:rsidR="00091654" w:rsidRPr="003044B8">
        <w:rPr>
          <w:sz w:val="24"/>
          <w:szCs w:val="24"/>
        </w:rPr>
        <w:t>i</w:t>
      </w:r>
      <w:r w:rsidRPr="003044B8">
        <w:rPr>
          <w:sz w:val="24"/>
          <w:szCs w:val="24"/>
        </w:rPr>
        <w:t xml:space="preserve"> </w:t>
      </w:r>
      <w:r w:rsidRPr="003D6FA6">
        <w:rPr>
          <w:b/>
          <w:bCs/>
          <w:sz w:val="24"/>
          <w:szCs w:val="24"/>
        </w:rPr>
        <w:t xml:space="preserve">do </w:t>
      </w:r>
      <w:r w:rsidR="00EB388B" w:rsidRPr="003D6FA6">
        <w:rPr>
          <w:b/>
          <w:bCs/>
          <w:sz w:val="24"/>
          <w:szCs w:val="24"/>
        </w:rPr>
        <w:t>3</w:t>
      </w:r>
      <w:r w:rsidR="009E0962" w:rsidRPr="003D6FA6">
        <w:rPr>
          <w:b/>
          <w:bCs/>
          <w:sz w:val="24"/>
          <w:szCs w:val="24"/>
        </w:rPr>
        <w:t>1</w:t>
      </w:r>
      <w:r w:rsidRPr="003D6FA6">
        <w:rPr>
          <w:b/>
          <w:bCs/>
          <w:sz w:val="24"/>
          <w:szCs w:val="24"/>
        </w:rPr>
        <w:t>.</w:t>
      </w:r>
      <w:r w:rsidR="009E0962" w:rsidRPr="003D6FA6">
        <w:rPr>
          <w:b/>
          <w:bCs/>
          <w:sz w:val="24"/>
          <w:szCs w:val="24"/>
        </w:rPr>
        <w:t>12</w:t>
      </w:r>
      <w:r w:rsidRPr="003D6FA6">
        <w:rPr>
          <w:b/>
          <w:bCs/>
          <w:sz w:val="24"/>
          <w:szCs w:val="24"/>
        </w:rPr>
        <w:t>.20</w:t>
      </w:r>
      <w:r w:rsidR="000222B0" w:rsidRPr="003D6FA6">
        <w:rPr>
          <w:b/>
          <w:bCs/>
          <w:sz w:val="24"/>
          <w:szCs w:val="24"/>
        </w:rPr>
        <w:t>24</w:t>
      </w:r>
      <w:r w:rsidRPr="003044B8">
        <w:rPr>
          <w:sz w:val="24"/>
          <w:szCs w:val="24"/>
        </w:rPr>
        <w:t>.</w:t>
      </w:r>
    </w:p>
    <w:p w14:paraId="007E1395" w14:textId="735162F1" w:rsidR="003044B8" w:rsidRPr="003044B8" w:rsidRDefault="003044B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977A2F">
        <w:rPr>
          <w:sz w:val="24"/>
          <w:szCs w:val="24"/>
        </w:rPr>
        <w:t>Za den zahájení plnění Díla je považován den, kdy dojde k protokolárnímu předání staveniště. Za</w:t>
      </w:r>
      <w:r w:rsidR="00D02B6E" w:rsidRPr="00977A2F">
        <w:rPr>
          <w:sz w:val="24"/>
          <w:szCs w:val="24"/>
        </w:rPr>
        <w:t> </w:t>
      </w:r>
      <w:r w:rsidRPr="00977A2F">
        <w:rPr>
          <w:sz w:val="24"/>
          <w:szCs w:val="24"/>
        </w:rPr>
        <w:t xml:space="preserve">den ukončení Stavby je považován den, kdy dojde k protokolárnímu předání </w:t>
      </w:r>
      <w:r w:rsidRPr="003044B8">
        <w:rPr>
          <w:sz w:val="24"/>
          <w:szCs w:val="24"/>
        </w:rPr>
        <w:t>Díla. Pokud v</w:t>
      </w:r>
      <w:r w:rsidR="00D02B6E">
        <w:rPr>
          <w:sz w:val="24"/>
          <w:szCs w:val="24"/>
        </w:rPr>
        <w:t> </w:t>
      </w:r>
      <w:r w:rsidRPr="003044B8">
        <w:rPr>
          <w:sz w:val="24"/>
          <w:szCs w:val="24"/>
        </w:rPr>
        <w:t>důsledku okolností, které nemůže ovlivnit ani Ob</w:t>
      </w:r>
      <w:r w:rsidR="00091654">
        <w:rPr>
          <w:sz w:val="24"/>
          <w:szCs w:val="24"/>
        </w:rPr>
        <w:t>j</w:t>
      </w:r>
      <w:r w:rsidRPr="003044B8">
        <w:rPr>
          <w:sz w:val="24"/>
          <w:szCs w:val="24"/>
        </w:rPr>
        <w:t xml:space="preserve">ednatel ani </w:t>
      </w:r>
      <w:r w:rsidR="008B654A">
        <w:rPr>
          <w:sz w:val="24"/>
          <w:szCs w:val="24"/>
        </w:rPr>
        <w:t>Zhotovitel</w:t>
      </w:r>
      <w:r w:rsidRPr="003044B8">
        <w:rPr>
          <w:sz w:val="24"/>
          <w:szCs w:val="24"/>
        </w:rPr>
        <w:t xml:space="preserve"> do</w:t>
      </w:r>
      <w:r w:rsidR="00091654">
        <w:rPr>
          <w:sz w:val="24"/>
          <w:szCs w:val="24"/>
        </w:rPr>
        <w:t>j</w:t>
      </w:r>
      <w:r w:rsidRPr="003044B8">
        <w:rPr>
          <w:sz w:val="24"/>
          <w:szCs w:val="24"/>
        </w:rPr>
        <w:t>de k situaci, že předpokládaný termín zahá</w:t>
      </w:r>
      <w:r w:rsidR="00091654">
        <w:rPr>
          <w:sz w:val="24"/>
          <w:szCs w:val="24"/>
        </w:rPr>
        <w:t>j</w:t>
      </w:r>
      <w:r w:rsidRPr="003044B8">
        <w:rPr>
          <w:sz w:val="24"/>
          <w:szCs w:val="24"/>
        </w:rPr>
        <w:t>ení</w:t>
      </w:r>
      <w:r w:rsidR="003D6FA6">
        <w:rPr>
          <w:sz w:val="24"/>
          <w:szCs w:val="24"/>
        </w:rPr>
        <w:t xml:space="preserve"> (dokončení)</w:t>
      </w:r>
      <w:r w:rsidRPr="003044B8">
        <w:rPr>
          <w:sz w:val="24"/>
          <w:szCs w:val="24"/>
        </w:rPr>
        <w:t xml:space="preserve"> plnění Díla nebude možné dodržet</w:t>
      </w:r>
      <w:r w:rsidR="00091654">
        <w:rPr>
          <w:sz w:val="24"/>
          <w:szCs w:val="24"/>
        </w:rPr>
        <w:t>,</w:t>
      </w:r>
      <w:r w:rsidRPr="003044B8">
        <w:rPr>
          <w:sz w:val="24"/>
          <w:szCs w:val="24"/>
        </w:rPr>
        <w:t xml:space="preserve"> posunu</w:t>
      </w:r>
      <w:r w:rsidR="00091654">
        <w:rPr>
          <w:sz w:val="24"/>
          <w:szCs w:val="24"/>
        </w:rPr>
        <w:t>j</w:t>
      </w:r>
      <w:r w:rsidRPr="003044B8">
        <w:rPr>
          <w:sz w:val="24"/>
          <w:szCs w:val="24"/>
        </w:rPr>
        <w:t>e se termín plnění o</w:t>
      </w:r>
      <w:r w:rsidR="007C3867">
        <w:rPr>
          <w:sz w:val="24"/>
          <w:szCs w:val="24"/>
        </w:rPr>
        <w:t> </w:t>
      </w:r>
      <w:r w:rsidRPr="003044B8">
        <w:rPr>
          <w:sz w:val="24"/>
          <w:szCs w:val="24"/>
        </w:rPr>
        <w:t>dobu, po kterou trvá překážka, pro kterou nelze plnění Díla zahájit.</w:t>
      </w:r>
    </w:p>
    <w:p w14:paraId="7FC1F08D" w14:textId="1C5B954E" w:rsidR="003044B8" w:rsidRPr="000D3B0A" w:rsidRDefault="003044B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 xml:space="preserve">Objednatel je povinen umožnit v dostatečném předstihu před započetím prací na Díle </w:t>
      </w:r>
      <w:r w:rsidR="008B654A" w:rsidRPr="000D3B0A">
        <w:rPr>
          <w:sz w:val="24"/>
          <w:szCs w:val="24"/>
        </w:rPr>
        <w:t>Zhotovitel</w:t>
      </w:r>
      <w:r w:rsidRPr="000D3B0A">
        <w:rPr>
          <w:sz w:val="24"/>
          <w:szCs w:val="24"/>
        </w:rPr>
        <w:t xml:space="preserve">i, resp. jeho případným </w:t>
      </w:r>
      <w:r w:rsidR="00977A2F" w:rsidRPr="000D3B0A">
        <w:rPr>
          <w:sz w:val="24"/>
          <w:szCs w:val="24"/>
        </w:rPr>
        <w:t>pod</w:t>
      </w:r>
      <w:r w:rsidR="00854908" w:rsidRPr="000D3B0A">
        <w:rPr>
          <w:sz w:val="24"/>
          <w:szCs w:val="24"/>
        </w:rPr>
        <w:t>zhotovit</w:t>
      </w:r>
      <w:r w:rsidRPr="000D3B0A">
        <w:rPr>
          <w:sz w:val="24"/>
          <w:szCs w:val="24"/>
        </w:rPr>
        <w:t>elům</w:t>
      </w:r>
      <w:r w:rsidR="007C3867" w:rsidRPr="000D3B0A">
        <w:rPr>
          <w:sz w:val="24"/>
          <w:szCs w:val="24"/>
        </w:rPr>
        <w:t>,</w:t>
      </w:r>
      <w:r w:rsidRPr="000D3B0A">
        <w:rPr>
          <w:sz w:val="24"/>
          <w:szCs w:val="24"/>
        </w:rPr>
        <w:t xml:space="preserve"> přístup do místa plnění a prohlídku místa plnění (dále též jen „staveniště"); o předání a převzetí staveniště bude pořízen písemný protokol.</w:t>
      </w:r>
    </w:p>
    <w:p w14:paraId="4E363E9E" w14:textId="5D9CF9F5" w:rsidR="003044B8" w:rsidRPr="000D3B0A" w:rsidRDefault="008B654A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>Zhotovitel</w:t>
      </w:r>
      <w:r w:rsidR="003044B8" w:rsidRPr="000D3B0A">
        <w:rPr>
          <w:sz w:val="24"/>
          <w:szCs w:val="24"/>
        </w:rPr>
        <w:t xml:space="preserve"> je povinen před zahájením realizace projednat navržený časový harmonogram se zástupci </w:t>
      </w:r>
      <w:r w:rsidR="00EF393E" w:rsidRPr="000D3B0A">
        <w:rPr>
          <w:sz w:val="24"/>
          <w:szCs w:val="24"/>
        </w:rPr>
        <w:t>objednavatele</w:t>
      </w:r>
      <w:r w:rsidR="003044B8" w:rsidRPr="000D3B0A">
        <w:rPr>
          <w:sz w:val="24"/>
          <w:szCs w:val="24"/>
        </w:rPr>
        <w:t xml:space="preserve"> a případně na základě jejich požadavků upravit časový harmonogram tak, aby bylo, při zachování </w:t>
      </w:r>
      <w:r w:rsidR="00854908" w:rsidRPr="000D3B0A">
        <w:rPr>
          <w:sz w:val="24"/>
          <w:szCs w:val="24"/>
        </w:rPr>
        <w:t>Zhotovitel</w:t>
      </w:r>
      <w:r w:rsidR="00091654" w:rsidRPr="000D3B0A">
        <w:rPr>
          <w:sz w:val="24"/>
          <w:szCs w:val="24"/>
        </w:rPr>
        <w:t>em</w:t>
      </w:r>
      <w:r w:rsidR="003044B8" w:rsidRPr="000D3B0A">
        <w:rPr>
          <w:sz w:val="24"/>
          <w:szCs w:val="24"/>
        </w:rPr>
        <w:t xml:space="preserve"> navržených technologických postupů prací, umožněno dokončit práce zasahující do provozu prostor v termínech stanovených provozovatelem dotčených objektů.</w:t>
      </w:r>
    </w:p>
    <w:p w14:paraId="120D2046" w14:textId="07040EB5" w:rsidR="003044B8" w:rsidRPr="000D3B0A" w:rsidRDefault="0085490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>Zhotovitel</w:t>
      </w:r>
      <w:r w:rsidR="003044B8" w:rsidRPr="000D3B0A">
        <w:rPr>
          <w:sz w:val="24"/>
          <w:szCs w:val="24"/>
        </w:rPr>
        <w:t xml:space="preserve"> není v prodlení v případě, že mu Objednatel neposkytl součinnost dle této smlouvy, resp. nesplnil některou s povinností stanovenou mu touto smlouvou. Na takovou skutečnost musí být řádně poukázáno oficiálním zápisem minimálně ve stavebním deníku, co nejdříve je to možné.</w:t>
      </w:r>
    </w:p>
    <w:p w14:paraId="1C9BCDFC" w14:textId="07513907" w:rsidR="003044B8" w:rsidRPr="000D3B0A" w:rsidRDefault="003044B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 xml:space="preserve">Provedené Dílo </w:t>
      </w:r>
      <w:r w:rsidR="008B654A" w:rsidRPr="000D3B0A">
        <w:rPr>
          <w:sz w:val="24"/>
          <w:szCs w:val="24"/>
        </w:rPr>
        <w:t>Zhotovitel</w:t>
      </w:r>
      <w:r w:rsidRPr="000D3B0A">
        <w:rPr>
          <w:sz w:val="24"/>
          <w:szCs w:val="24"/>
        </w:rPr>
        <w:t xml:space="preserve"> předá Objednateli a Objednatel dokončené Dílo protokolárně písemným zápisem převezme.</w:t>
      </w:r>
    </w:p>
    <w:p w14:paraId="203A0B00" w14:textId="77777777" w:rsidR="003044B8" w:rsidRPr="000D3B0A" w:rsidRDefault="003044B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>Před předáním Díla bude za účasti obou Smluvních stran provedena prohlídka Díla.</w:t>
      </w:r>
    </w:p>
    <w:p w14:paraId="441623B4" w14:textId="12DBEB7D" w:rsidR="00091654" w:rsidRPr="000D3B0A" w:rsidRDefault="00854908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0D3B0A">
        <w:rPr>
          <w:sz w:val="24"/>
          <w:szCs w:val="24"/>
        </w:rPr>
        <w:t>Zhotovitel</w:t>
      </w:r>
      <w:r w:rsidR="003044B8" w:rsidRPr="000D3B0A">
        <w:rPr>
          <w:sz w:val="24"/>
          <w:szCs w:val="24"/>
        </w:rPr>
        <w:t xml:space="preserve"> je oprávněn dokončit práce na díle i před sjednaným te</w:t>
      </w:r>
      <w:r w:rsidR="00091654" w:rsidRPr="000D3B0A">
        <w:rPr>
          <w:sz w:val="24"/>
          <w:szCs w:val="24"/>
        </w:rPr>
        <w:t>rm</w:t>
      </w:r>
      <w:r w:rsidR="003044B8" w:rsidRPr="000D3B0A">
        <w:rPr>
          <w:sz w:val="24"/>
          <w:szCs w:val="24"/>
        </w:rPr>
        <w:t xml:space="preserve">ínem dokončení </w:t>
      </w:r>
      <w:r w:rsidR="00AC645B" w:rsidRPr="000D3B0A">
        <w:rPr>
          <w:sz w:val="24"/>
          <w:szCs w:val="24"/>
        </w:rPr>
        <w:t>D</w:t>
      </w:r>
      <w:r w:rsidR="003044B8" w:rsidRPr="000D3B0A">
        <w:rPr>
          <w:sz w:val="24"/>
          <w:szCs w:val="24"/>
        </w:rPr>
        <w:t>íla a</w:t>
      </w:r>
      <w:r w:rsidR="00AC645B" w:rsidRPr="000D3B0A">
        <w:rPr>
          <w:sz w:val="24"/>
          <w:szCs w:val="24"/>
        </w:rPr>
        <w:t> O</w:t>
      </w:r>
      <w:r w:rsidR="003044B8" w:rsidRPr="000D3B0A">
        <w:rPr>
          <w:sz w:val="24"/>
          <w:szCs w:val="24"/>
        </w:rPr>
        <w:t xml:space="preserve">bjednatel je povinen dříve dokončené </w:t>
      </w:r>
      <w:r w:rsidR="00AC645B" w:rsidRPr="000D3B0A">
        <w:rPr>
          <w:sz w:val="24"/>
          <w:szCs w:val="24"/>
        </w:rPr>
        <w:t>D</w:t>
      </w:r>
      <w:r w:rsidR="003044B8" w:rsidRPr="000D3B0A">
        <w:rPr>
          <w:sz w:val="24"/>
          <w:szCs w:val="24"/>
        </w:rPr>
        <w:t>ílo převzít.</w:t>
      </w:r>
    </w:p>
    <w:p w14:paraId="582AA3D2" w14:textId="040025EB" w:rsidR="005C3B0D" w:rsidRPr="00407845" w:rsidRDefault="00413B9A" w:rsidP="00D02B6E">
      <w:pPr>
        <w:numPr>
          <w:ilvl w:val="0"/>
          <w:numId w:val="12"/>
        </w:numPr>
        <w:spacing w:before="60" w:after="60"/>
        <w:ind w:left="426"/>
        <w:jc w:val="both"/>
        <w:rPr>
          <w:sz w:val="24"/>
          <w:szCs w:val="24"/>
        </w:rPr>
      </w:pPr>
      <w:r w:rsidRPr="00407845">
        <w:rPr>
          <w:sz w:val="24"/>
          <w:szCs w:val="24"/>
        </w:rPr>
        <w:t>Dodržení termínů plnění je závislé na řádném a vč</w:t>
      </w:r>
      <w:r w:rsidR="00B73FB1" w:rsidRPr="00407845">
        <w:rPr>
          <w:sz w:val="24"/>
          <w:szCs w:val="24"/>
        </w:rPr>
        <w:t xml:space="preserve">asném spolupůsobení </w:t>
      </w:r>
      <w:r w:rsidR="00732489" w:rsidRPr="00407845">
        <w:rPr>
          <w:sz w:val="24"/>
          <w:szCs w:val="24"/>
        </w:rPr>
        <w:t>O</w:t>
      </w:r>
      <w:r w:rsidR="00B73FB1" w:rsidRPr="00407845">
        <w:rPr>
          <w:sz w:val="24"/>
          <w:szCs w:val="24"/>
        </w:rPr>
        <w:t>bjednatele, dotčených orgán</w:t>
      </w:r>
      <w:r w:rsidR="00732489" w:rsidRPr="00407845">
        <w:rPr>
          <w:sz w:val="24"/>
          <w:szCs w:val="24"/>
        </w:rPr>
        <w:t>ů</w:t>
      </w:r>
      <w:r w:rsidR="00B73FB1" w:rsidRPr="00407845">
        <w:rPr>
          <w:sz w:val="24"/>
          <w:szCs w:val="24"/>
        </w:rPr>
        <w:t xml:space="preserve"> státní správy, vlastníků inženýrských sítí nebo vlastníků pozemk</w:t>
      </w:r>
      <w:r w:rsidR="00732489" w:rsidRPr="00407845">
        <w:rPr>
          <w:sz w:val="24"/>
          <w:szCs w:val="24"/>
        </w:rPr>
        <w:t>ů</w:t>
      </w:r>
      <w:r w:rsidR="00B73FB1" w:rsidRPr="00407845">
        <w:rPr>
          <w:sz w:val="24"/>
          <w:szCs w:val="24"/>
        </w:rPr>
        <w:t xml:space="preserve"> </w:t>
      </w:r>
      <w:r w:rsidRPr="00407845">
        <w:rPr>
          <w:sz w:val="24"/>
          <w:szCs w:val="24"/>
        </w:rPr>
        <w:t xml:space="preserve">sjednaném v této smlouvě. </w:t>
      </w:r>
    </w:p>
    <w:p w14:paraId="44567EFA" w14:textId="77777777" w:rsidR="003127BA" w:rsidRDefault="003127BA" w:rsidP="00632E33">
      <w:pPr>
        <w:jc w:val="both"/>
        <w:rPr>
          <w:sz w:val="24"/>
          <w:szCs w:val="24"/>
        </w:rPr>
      </w:pPr>
    </w:p>
    <w:p w14:paraId="423794EA" w14:textId="77777777" w:rsidR="00376486" w:rsidRDefault="00376486" w:rsidP="00632E33">
      <w:pPr>
        <w:jc w:val="both"/>
        <w:rPr>
          <w:sz w:val="24"/>
          <w:szCs w:val="24"/>
        </w:rPr>
      </w:pPr>
    </w:p>
    <w:p w14:paraId="62153D1F" w14:textId="77777777" w:rsidR="00376486" w:rsidRPr="00407845" w:rsidRDefault="00376486" w:rsidP="00632E33">
      <w:pPr>
        <w:jc w:val="both"/>
        <w:rPr>
          <w:sz w:val="24"/>
          <w:szCs w:val="24"/>
        </w:rPr>
      </w:pPr>
    </w:p>
    <w:p w14:paraId="4552239F" w14:textId="77777777" w:rsidR="004644F7" w:rsidRPr="00407845" w:rsidRDefault="004644F7" w:rsidP="00760C39">
      <w:pPr>
        <w:pStyle w:val="Nadpis3"/>
        <w:jc w:val="center"/>
        <w:rPr>
          <w:sz w:val="24"/>
          <w:szCs w:val="24"/>
        </w:rPr>
      </w:pPr>
      <w:r w:rsidRPr="00407845">
        <w:rPr>
          <w:sz w:val="24"/>
          <w:szCs w:val="24"/>
        </w:rPr>
        <w:t>V. CENA DÍLA A PLATEBNÍ PODMÍNKY</w:t>
      </w:r>
    </w:p>
    <w:p w14:paraId="7B2D6CB1" w14:textId="77777777" w:rsidR="004644F7" w:rsidRPr="00407845" w:rsidRDefault="004644F7">
      <w:pPr>
        <w:rPr>
          <w:sz w:val="24"/>
          <w:szCs w:val="24"/>
        </w:rPr>
      </w:pPr>
    </w:p>
    <w:p w14:paraId="3BCE1840" w14:textId="5C2808F7" w:rsidR="00F947FA" w:rsidRPr="00407845" w:rsidRDefault="00AF3B36" w:rsidP="00AF3B36">
      <w:pPr>
        <w:pStyle w:val="Zkladntext2"/>
        <w:numPr>
          <w:ilvl w:val="0"/>
          <w:numId w:val="5"/>
        </w:numPr>
        <w:tabs>
          <w:tab w:val="clear" w:pos="720"/>
        </w:tabs>
        <w:spacing w:before="60" w:after="60"/>
        <w:ind w:left="426" w:hanging="426"/>
        <w:rPr>
          <w:sz w:val="24"/>
          <w:szCs w:val="24"/>
        </w:rPr>
      </w:pPr>
      <w:r w:rsidRPr="00407845">
        <w:t xml:space="preserve">Cena za řádně a včas provedené (tj. předané) Dílo je sjednána dohodou Smluvních stran a činí </w:t>
      </w:r>
      <w:r w:rsidRPr="00407845">
        <w:rPr>
          <w:highlight w:val="yellow"/>
        </w:rPr>
        <w:t>……………………</w:t>
      </w:r>
      <w:proofErr w:type="gramStart"/>
      <w:r w:rsidRPr="00407845">
        <w:rPr>
          <w:highlight w:val="yellow"/>
        </w:rPr>
        <w:t>…</w:t>
      </w:r>
      <w:r w:rsidRPr="00407845">
        <w:t>,</w:t>
      </w:r>
      <w:r w:rsidRPr="00407845">
        <w:rPr>
          <w:b/>
          <w:highlight w:val="yellow"/>
        </w:rPr>
        <w:t>-</w:t>
      </w:r>
      <w:proofErr w:type="gramEnd"/>
      <w:r w:rsidRPr="00407845">
        <w:rPr>
          <w:b/>
        </w:rPr>
        <w:t xml:space="preserve"> Kč bez DPH</w:t>
      </w:r>
      <w:r w:rsidRPr="00407845">
        <w:t xml:space="preserve">, DPH činí </w:t>
      </w:r>
      <w:r w:rsidRPr="00407845">
        <w:rPr>
          <w:highlight w:val="yellow"/>
        </w:rPr>
        <w:t>………………..,--</w:t>
      </w:r>
      <w:r w:rsidRPr="00407845">
        <w:t xml:space="preserve"> Kč (sazba </w:t>
      </w:r>
      <w:r w:rsidRPr="00407845">
        <w:rPr>
          <w:highlight w:val="yellow"/>
        </w:rPr>
        <w:t>......</w:t>
      </w:r>
      <w:r w:rsidRPr="00407845">
        <w:t xml:space="preserve"> %). Celková cena Díla včetně DPH tedy činí celkem </w:t>
      </w:r>
      <w:proofErr w:type="gramStart"/>
      <w:r w:rsidRPr="00407845">
        <w:rPr>
          <w:highlight w:val="yellow"/>
        </w:rPr>
        <w:t>…….</w:t>
      </w:r>
      <w:proofErr w:type="gramEnd"/>
      <w:r w:rsidRPr="00407845">
        <w:rPr>
          <w:highlight w:val="yellow"/>
        </w:rPr>
        <w:t>……………..,--</w:t>
      </w:r>
      <w:r w:rsidRPr="00407845">
        <w:t xml:space="preserve"> Kč.</w:t>
      </w:r>
    </w:p>
    <w:p w14:paraId="676E3434" w14:textId="3EBF3E5C" w:rsidR="00530126" w:rsidRPr="00407845" w:rsidRDefault="00A041D1" w:rsidP="00D445E7">
      <w:pPr>
        <w:pStyle w:val="Zkladntext2"/>
        <w:numPr>
          <w:ilvl w:val="0"/>
          <w:numId w:val="5"/>
        </w:numPr>
        <w:tabs>
          <w:tab w:val="clear" w:pos="720"/>
          <w:tab w:val="left" w:pos="426"/>
        </w:tabs>
        <w:spacing w:before="60" w:after="60"/>
        <w:ind w:left="426" w:hanging="426"/>
        <w:rPr>
          <w:sz w:val="24"/>
          <w:szCs w:val="24"/>
        </w:rPr>
      </w:pPr>
      <w:r w:rsidRPr="00407845">
        <w:rPr>
          <w:sz w:val="24"/>
          <w:szCs w:val="24"/>
        </w:rPr>
        <w:t xml:space="preserve">Ke </w:t>
      </w:r>
      <w:r w:rsidR="00F947FA" w:rsidRPr="00407845">
        <w:rPr>
          <w:sz w:val="24"/>
          <w:szCs w:val="24"/>
        </w:rPr>
        <w:t>zvýšení</w:t>
      </w:r>
      <w:r w:rsidRPr="00407845">
        <w:rPr>
          <w:sz w:val="24"/>
          <w:szCs w:val="24"/>
        </w:rPr>
        <w:t xml:space="preserve"> sjednané ceny </w:t>
      </w:r>
      <w:r w:rsidR="006E2810" w:rsidRPr="00407845">
        <w:rPr>
          <w:sz w:val="24"/>
          <w:szCs w:val="24"/>
        </w:rPr>
        <w:t>D</w:t>
      </w:r>
      <w:r w:rsidRPr="00407845">
        <w:rPr>
          <w:sz w:val="24"/>
          <w:szCs w:val="24"/>
        </w:rPr>
        <w:t xml:space="preserve">íla </w:t>
      </w:r>
      <w:r w:rsidR="00F947FA" w:rsidRPr="00407845">
        <w:rPr>
          <w:sz w:val="24"/>
          <w:szCs w:val="24"/>
        </w:rPr>
        <w:t>může dojít v případě, že dojde k rozšíření před</w:t>
      </w:r>
      <w:r w:rsidR="00B73FB1" w:rsidRPr="00407845">
        <w:rPr>
          <w:sz w:val="24"/>
          <w:szCs w:val="24"/>
        </w:rPr>
        <w:t xml:space="preserve">mětu </w:t>
      </w:r>
      <w:r w:rsidR="006E2810" w:rsidRPr="00407845">
        <w:rPr>
          <w:sz w:val="24"/>
          <w:szCs w:val="24"/>
        </w:rPr>
        <w:t>D</w:t>
      </w:r>
      <w:r w:rsidR="00B73FB1" w:rsidRPr="00407845">
        <w:rPr>
          <w:sz w:val="24"/>
          <w:szCs w:val="24"/>
        </w:rPr>
        <w:t>íla na</w:t>
      </w:r>
      <w:r w:rsidR="00075D81" w:rsidRPr="00407845">
        <w:rPr>
          <w:sz w:val="24"/>
          <w:szCs w:val="24"/>
        </w:rPr>
        <w:t> </w:t>
      </w:r>
      <w:r w:rsidR="00B73FB1" w:rsidRPr="00407845">
        <w:rPr>
          <w:sz w:val="24"/>
          <w:szCs w:val="24"/>
        </w:rPr>
        <w:t>základě požadavku O</w:t>
      </w:r>
      <w:r w:rsidR="00F947FA" w:rsidRPr="00407845">
        <w:rPr>
          <w:sz w:val="24"/>
          <w:szCs w:val="24"/>
        </w:rPr>
        <w:t xml:space="preserve">bjednatele, v případě, že v průběhu provádění </w:t>
      </w:r>
      <w:r w:rsidR="006E2810" w:rsidRPr="00407845">
        <w:rPr>
          <w:sz w:val="24"/>
          <w:szCs w:val="24"/>
        </w:rPr>
        <w:t>D</w:t>
      </w:r>
      <w:r w:rsidR="00F947FA" w:rsidRPr="00407845">
        <w:rPr>
          <w:sz w:val="24"/>
          <w:szCs w:val="24"/>
        </w:rPr>
        <w:t>íla se objeví nové okolnosti</w:t>
      </w:r>
      <w:r w:rsidR="00B73FB1" w:rsidRPr="00407845">
        <w:rPr>
          <w:sz w:val="24"/>
          <w:szCs w:val="24"/>
        </w:rPr>
        <w:t>,</w:t>
      </w:r>
      <w:r w:rsidR="00F947FA" w:rsidRPr="00407845">
        <w:rPr>
          <w:sz w:val="24"/>
          <w:szCs w:val="24"/>
        </w:rPr>
        <w:t xml:space="preserve"> které vyžadují zvýšení ceny </w:t>
      </w:r>
      <w:r w:rsidR="006E2810" w:rsidRPr="00407845">
        <w:rPr>
          <w:sz w:val="24"/>
          <w:szCs w:val="24"/>
        </w:rPr>
        <w:t>D</w:t>
      </w:r>
      <w:r w:rsidR="00F947FA" w:rsidRPr="00407845">
        <w:rPr>
          <w:sz w:val="24"/>
          <w:szCs w:val="24"/>
        </w:rPr>
        <w:t>íla</w:t>
      </w:r>
      <w:r w:rsidR="00407845" w:rsidRPr="00407845">
        <w:rPr>
          <w:sz w:val="24"/>
          <w:szCs w:val="24"/>
        </w:rPr>
        <w:t>,</w:t>
      </w:r>
      <w:r w:rsidR="00F947FA" w:rsidRPr="00407845">
        <w:rPr>
          <w:sz w:val="24"/>
          <w:szCs w:val="24"/>
        </w:rPr>
        <w:t xml:space="preserve"> nebo v případě, že dojde ke změně právních předpisů týkajících se předmětu </w:t>
      </w:r>
      <w:r w:rsidR="006E2810" w:rsidRPr="00407845">
        <w:rPr>
          <w:sz w:val="24"/>
          <w:szCs w:val="24"/>
        </w:rPr>
        <w:t>D</w:t>
      </w:r>
      <w:r w:rsidR="00F947FA" w:rsidRPr="00407845">
        <w:rPr>
          <w:sz w:val="24"/>
          <w:szCs w:val="24"/>
        </w:rPr>
        <w:t>íla.</w:t>
      </w:r>
    </w:p>
    <w:p w14:paraId="0B23F7A6" w14:textId="7A4A915A" w:rsidR="00530126" w:rsidRPr="00407845" w:rsidRDefault="00530126" w:rsidP="00D445E7">
      <w:pPr>
        <w:pStyle w:val="Zkladntext2"/>
        <w:numPr>
          <w:ilvl w:val="0"/>
          <w:numId w:val="5"/>
        </w:numPr>
        <w:tabs>
          <w:tab w:val="clear" w:pos="720"/>
          <w:tab w:val="left" w:pos="426"/>
        </w:tabs>
        <w:spacing w:before="60" w:after="60"/>
        <w:ind w:left="567" w:hanging="567"/>
        <w:rPr>
          <w:sz w:val="24"/>
          <w:szCs w:val="24"/>
        </w:rPr>
      </w:pPr>
      <w:r w:rsidRPr="00407845">
        <w:rPr>
          <w:sz w:val="24"/>
          <w:szCs w:val="24"/>
        </w:rPr>
        <w:t xml:space="preserve">Ke změně ceny </w:t>
      </w:r>
      <w:r w:rsidR="00610004" w:rsidRPr="00407845">
        <w:rPr>
          <w:sz w:val="24"/>
          <w:szCs w:val="24"/>
        </w:rPr>
        <w:t>D</w:t>
      </w:r>
      <w:r w:rsidRPr="00407845">
        <w:rPr>
          <w:sz w:val="24"/>
          <w:szCs w:val="24"/>
        </w:rPr>
        <w:t xml:space="preserve">íla dojde na základě písemného dodatku k této smlouvě. </w:t>
      </w:r>
    </w:p>
    <w:p w14:paraId="38C5E88D" w14:textId="384EC89B" w:rsidR="005C3B0D" w:rsidRPr="00407845" w:rsidRDefault="00854908" w:rsidP="00D445E7">
      <w:pPr>
        <w:pStyle w:val="Zkladntext2"/>
        <w:numPr>
          <w:ilvl w:val="0"/>
          <w:numId w:val="5"/>
        </w:numPr>
        <w:tabs>
          <w:tab w:val="clear" w:pos="720"/>
        </w:tabs>
        <w:spacing w:before="60" w:after="60"/>
        <w:ind w:left="426" w:hanging="426"/>
        <w:rPr>
          <w:sz w:val="24"/>
          <w:szCs w:val="24"/>
        </w:rPr>
      </w:pPr>
      <w:r w:rsidRPr="00407845">
        <w:rPr>
          <w:sz w:val="24"/>
          <w:szCs w:val="24"/>
        </w:rPr>
        <w:t>Zhotovitel</w:t>
      </w:r>
      <w:r w:rsidR="00530126" w:rsidRPr="00407845">
        <w:rPr>
          <w:sz w:val="24"/>
          <w:szCs w:val="24"/>
        </w:rPr>
        <w:t xml:space="preserve"> je oprávněn realizovat více práce teprve po jejich písemném odsouhlasení smluvními stranami a po uzavření dodatku ke smlouvě ohledně změny ceny </w:t>
      </w:r>
      <w:r w:rsidR="00610004" w:rsidRPr="00407845">
        <w:rPr>
          <w:sz w:val="24"/>
          <w:szCs w:val="24"/>
        </w:rPr>
        <w:t>D</w:t>
      </w:r>
      <w:r w:rsidR="00530126" w:rsidRPr="00407845">
        <w:rPr>
          <w:sz w:val="24"/>
          <w:szCs w:val="24"/>
        </w:rPr>
        <w:t xml:space="preserve">íla. </w:t>
      </w:r>
    </w:p>
    <w:p w14:paraId="7F38D369" w14:textId="797F067F" w:rsidR="00530126" w:rsidRPr="00407845" w:rsidRDefault="005C3B0D" w:rsidP="00D445E7">
      <w:pPr>
        <w:pStyle w:val="Zkladntext2"/>
        <w:numPr>
          <w:ilvl w:val="0"/>
          <w:numId w:val="5"/>
        </w:numPr>
        <w:tabs>
          <w:tab w:val="clear" w:pos="720"/>
          <w:tab w:val="left" w:pos="426"/>
        </w:tabs>
        <w:spacing w:before="60" w:after="60"/>
        <w:ind w:left="426" w:hanging="426"/>
        <w:rPr>
          <w:sz w:val="24"/>
          <w:szCs w:val="24"/>
        </w:rPr>
      </w:pPr>
      <w:r w:rsidRPr="00407845">
        <w:rPr>
          <w:sz w:val="24"/>
          <w:szCs w:val="24"/>
        </w:rPr>
        <w:t xml:space="preserve">Celková cena Díla obsahuje ocenění všech prací a dodávek vyplývajících ze zadání zakázky. </w:t>
      </w:r>
      <w:r w:rsidR="00854908" w:rsidRPr="00407845">
        <w:rPr>
          <w:sz w:val="24"/>
          <w:szCs w:val="24"/>
        </w:rPr>
        <w:t xml:space="preserve">Zhotovitel </w:t>
      </w:r>
      <w:r w:rsidRPr="00407845">
        <w:rPr>
          <w:sz w:val="24"/>
          <w:szCs w:val="24"/>
        </w:rPr>
        <w:t>potvrzuje, že se v plném rozsahu seznámil s rozsahem a povahou Díla, že jsou mu známy veškeré technické, kvalitativní a jiné podmínky nezbytné k realizaci Díla, a že disponuje takovými kapacitami a odbornými znalostmi, jež jsou k provedení Díla nezbytné.</w:t>
      </w:r>
      <w:r w:rsidR="00F947FA" w:rsidRPr="00407845">
        <w:rPr>
          <w:sz w:val="24"/>
          <w:szCs w:val="24"/>
        </w:rPr>
        <w:t xml:space="preserve"> </w:t>
      </w:r>
    </w:p>
    <w:p w14:paraId="04931443" w14:textId="23E452C3" w:rsidR="00F3732D" w:rsidRPr="00407845" w:rsidRDefault="00530126" w:rsidP="00D445E7">
      <w:pPr>
        <w:pStyle w:val="Zkladntext2"/>
        <w:numPr>
          <w:ilvl w:val="0"/>
          <w:numId w:val="5"/>
        </w:numPr>
        <w:tabs>
          <w:tab w:val="clear" w:pos="720"/>
          <w:tab w:val="left" w:pos="426"/>
        </w:tabs>
        <w:spacing w:before="60" w:after="60"/>
        <w:ind w:left="426" w:hanging="426"/>
        <w:rPr>
          <w:sz w:val="24"/>
          <w:szCs w:val="24"/>
        </w:rPr>
      </w:pPr>
      <w:r w:rsidRPr="00407845">
        <w:rPr>
          <w:sz w:val="24"/>
          <w:szCs w:val="24"/>
        </w:rPr>
        <w:lastRenderedPageBreak/>
        <w:t>Cena Díla je stanovena jako cena „nejvýše přípustná” a jsou v ní zahrnuty veškeré náklady spojené s realizací Díla.</w:t>
      </w:r>
    </w:p>
    <w:p w14:paraId="2AD3F067" w14:textId="77777777" w:rsidR="004548A9" w:rsidRDefault="004548A9" w:rsidP="004548A9"/>
    <w:p w14:paraId="40995579" w14:textId="77777777" w:rsidR="00376486" w:rsidRDefault="00376486" w:rsidP="004548A9"/>
    <w:p w14:paraId="681DB566" w14:textId="77777777" w:rsidR="00376486" w:rsidRPr="00930F10" w:rsidRDefault="00376486" w:rsidP="004548A9"/>
    <w:p w14:paraId="43B9132D" w14:textId="77777777" w:rsidR="00BA6DB2" w:rsidRPr="0069736D" w:rsidRDefault="00E8039A" w:rsidP="00075D81">
      <w:pPr>
        <w:pStyle w:val="Nadpis3"/>
        <w:jc w:val="center"/>
        <w:rPr>
          <w:sz w:val="24"/>
          <w:szCs w:val="24"/>
        </w:rPr>
      </w:pPr>
      <w:r w:rsidRPr="0069736D">
        <w:rPr>
          <w:sz w:val="24"/>
          <w:szCs w:val="24"/>
        </w:rPr>
        <w:t>VI. FAKTURACE A PLATEBNÍ PODMÍNKY</w:t>
      </w:r>
    </w:p>
    <w:p w14:paraId="4238D37F" w14:textId="77777777" w:rsidR="00506383" w:rsidRPr="008744FF" w:rsidRDefault="00506383" w:rsidP="00506383">
      <w:pPr>
        <w:pStyle w:val="Zkladntext2"/>
        <w:rPr>
          <w:b/>
          <w:sz w:val="24"/>
          <w:szCs w:val="24"/>
        </w:rPr>
      </w:pPr>
    </w:p>
    <w:p w14:paraId="19167C64" w14:textId="07911422" w:rsidR="004644F7" w:rsidRPr="006B69D2" w:rsidRDefault="001843BE" w:rsidP="00676BA7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/>
          <w:sz w:val="24"/>
          <w:szCs w:val="24"/>
        </w:rPr>
      </w:pPr>
      <w:r w:rsidRPr="006B69D2">
        <w:rPr>
          <w:sz w:val="24"/>
          <w:szCs w:val="24"/>
        </w:rPr>
        <w:t xml:space="preserve">Fakturace zakázky </w:t>
      </w:r>
      <w:r w:rsidRPr="004C420F">
        <w:rPr>
          <w:sz w:val="24"/>
          <w:szCs w:val="24"/>
        </w:rPr>
        <w:t xml:space="preserve">bude </w:t>
      </w:r>
      <w:r w:rsidR="004C420F" w:rsidRPr="004C420F">
        <w:rPr>
          <w:sz w:val="24"/>
          <w:szCs w:val="24"/>
        </w:rPr>
        <w:t>měsíční</w:t>
      </w:r>
      <w:r w:rsidR="001070B0" w:rsidRPr="004C420F">
        <w:rPr>
          <w:sz w:val="24"/>
          <w:szCs w:val="24"/>
        </w:rPr>
        <w:t xml:space="preserve"> </w:t>
      </w:r>
      <w:r w:rsidRPr="006B69D2">
        <w:rPr>
          <w:sz w:val="24"/>
          <w:szCs w:val="24"/>
        </w:rPr>
        <w:t>dle skutečného realizovaného stavu Díla, na základě skutečně provedených prací a dodávek odsouhlasených dle harmonogramu díla a potvrzených zástupci objednatele. Faktura musí mít náležitosti daňového dokladu dle příslušných právních předpisů.</w:t>
      </w:r>
      <w:r w:rsidR="00E15132" w:rsidRPr="006B69D2">
        <w:rPr>
          <w:sz w:val="24"/>
          <w:szCs w:val="24"/>
        </w:rPr>
        <w:t xml:space="preserve"> </w:t>
      </w:r>
      <w:r w:rsidRPr="006B69D2">
        <w:rPr>
          <w:b/>
          <w:bCs/>
          <w:sz w:val="24"/>
          <w:szCs w:val="24"/>
        </w:rPr>
        <w:t>Splatnost faktury je</w:t>
      </w:r>
      <w:r w:rsidRPr="006B69D2">
        <w:rPr>
          <w:sz w:val="24"/>
          <w:szCs w:val="24"/>
        </w:rPr>
        <w:t xml:space="preserve"> </w:t>
      </w:r>
      <w:r w:rsidR="00424D37" w:rsidRPr="006B69D2">
        <w:rPr>
          <w:b/>
          <w:sz w:val="24"/>
          <w:szCs w:val="24"/>
        </w:rPr>
        <w:t>14</w:t>
      </w:r>
      <w:r w:rsidR="00263B6A" w:rsidRPr="006B69D2">
        <w:rPr>
          <w:b/>
          <w:sz w:val="24"/>
          <w:szCs w:val="24"/>
        </w:rPr>
        <w:t xml:space="preserve"> </w:t>
      </w:r>
      <w:r w:rsidR="00E15132" w:rsidRPr="006B69D2">
        <w:rPr>
          <w:b/>
          <w:sz w:val="24"/>
          <w:szCs w:val="24"/>
        </w:rPr>
        <w:t>kalendářních</w:t>
      </w:r>
      <w:r w:rsidR="00263B6A" w:rsidRPr="006B69D2">
        <w:rPr>
          <w:b/>
          <w:sz w:val="24"/>
          <w:szCs w:val="24"/>
        </w:rPr>
        <w:t xml:space="preserve"> dnů od data j</w:t>
      </w:r>
      <w:r w:rsidR="00591F2C" w:rsidRPr="006B69D2">
        <w:rPr>
          <w:b/>
          <w:sz w:val="24"/>
          <w:szCs w:val="24"/>
        </w:rPr>
        <w:t>e</w:t>
      </w:r>
      <w:r w:rsidR="006C0CAC">
        <w:rPr>
          <w:b/>
          <w:sz w:val="24"/>
          <w:szCs w:val="24"/>
        </w:rPr>
        <w:t>jí</w:t>
      </w:r>
      <w:r w:rsidR="00591F2C" w:rsidRPr="006B69D2">
        <w:rPr>
          <w:b/>
          <w:sz w:val="24"/>
          <w:szCs w:val="24"/>
        </w:rPr>
        <w:t>ho</w:t>
      </w:r>
      <w:r w:rsidR="00263B6A" w:rsidRPr="006B69D2">
        <w:rPr>
          <w:b/>
          <w:sz w:val="24"/>
          <w:szCs w:val="24"/>
        </w:rPr>
        <w:t xml:space="preserve"> doručení.</w:t>
      </w:r>
    </w:p>
    <w:p w14:paraId="0EAEC639" w14:textId="77777777" w:rsidR="00E15132" w:rsidRPr="008744FF" w:rsidRDefault="00E15132" w:rsidP="00E15132">
      <w:pPr>
        <w:pStyle w:val="Zkladntext2"/>
        <w:ind w:left="426"/>
        <w:rPr>
          <w:b/>
          <w:sz w:val="24"/>
          <w:szCs w:val="24"/>
        </w:rPr>
      </w:pPr>
    </w:p>
    <w:p w14:paraId="61F72D88" w14:textId="3AB08C5A" w:rsidR="008B0EF2" w:rsidRPr="008744FF" w:rsidRDefault="00CD0BC6" w:rsidP="00E15132">
      <w:pPr>
        <w:pStyle w:val="NormlnIMP"/>
        <w:spacing w:line="240" w:lineRule="auto"/>
        <w:ind w:left="360" w:firstLine="348"/>
        <w:rPr>
          <w:szCs w:val="24"/>
        </w:rPr>
      </w:pPr>
      <w:r w:rsidRPr="008744FF">
        <w:rPr>
          <w:szCs w:val="24"/>
        </w:rPr>
        <w:t>Daňové</w:t>
      </w:r>
      <w:r w:rsidR="008B0EF2" w:rsidRPr="008744FF">
        <w:rPr>
          <w:szCs w:val="24"/>
        </w:rPr>
        <w:t xml:space="preserve"> doklad</w:t>
      </w:r>
      <w:r w:rsidRPr="008744FF">
        <w:rPr>
          <w:szCs w:val="24"/>
        </w:rPr>
        <w:t>y (faktury</w:t>
      </w:r>
      <w:r w:rsidR="008B0EF2" w:rsidRPr="008744FF">
        <w:rPr>
          <w:szCs w:val="24"/>
        </w:rPr>
        <w:t>)</w:t>
      </w:r>
      <w:r w:rsidR="00100BEF" w:rsidRPr="008744FF">
        <w:rPr>
          <w:szCs w:val="24"/>
        </w:rPr>
        <w:t xml:space="preserve"> </w:t>
      </w:r>
      <w:r w:rsidRPr="008744FF">
        <w:rPr>
          <w:szCs w:val="24"/>
        </w:rPr>
        <w:t>vystavené</w:t>
      </w:r>
      <w:r w:rsidR="008B0EF2" w:rsidRPr="008744FF">
        <w:rPr>
          <w:szCs w:val="24"/>
        </w:rPr>
        <w:t xml:space="preserve"> </w:t>
      </w:r>
      <w:r w:rsidR="00854908">
        <w:rPr>
          <w:szCs w:val="24"/>
        </w:rPr>
        <w:t>Zhotovitelem</w:t>
      </w:r>
      <w:r w:rsidR="008B0EF2" w:rsidRPr="008744FF">
        <w:rPr>
          <w:szCs w:val="24"/>
        </w:rPr>
        <w:t xml:space="preserve"> musí obsahovat tyto údaje:</w:t>
      </w:r>
    </w:p>
    <w:p w14:paraId="629A966B" w14:textId="77777777" w:rsidR="008B0EF2" w:rsidRPr="008744FF" w:rsidRDefault="008B0EF2" w:rsidP="00676BA7">
      <w:pPr>
        <w:pStyle w:val="NormlnIMP"/>
        <w:numPr>
          <w:ilvl w:val="1"/>
          <w:numId w:val="6"/>
        </w:numPr>
        <w:spacing w:line="240" w:lineRule="auto"/>
        <w:rPr>
          <w:szCs w:val="24"/>
        </w:rPr>
      </w:pPr>
      <w:r w:rsidRPr="008744FF">
        <w:rPr>
          <w:szCs w:val="24"/>
        </w:rPr>
        <w:t>označení a číslo daňového dokladu,</w:t>
      </w:r>
    </w:p>
    <w:p w14:paraId="5F8962CE" w14:textId="4A3F85AF" w:rsidR="008B0EF2" w:rsidRPr="006C14B0" w:rsidRDefault="008B0EF2" w:rsidP="00676BA7">
      <w:pPr>
        <w:pStyle w:val="NormlnIMP"/>
        <w:numPr>
          <w:ilvl w:val="1"/>
          <w:numId w:val="6"/>
        </w:numPr>
        <w:spacing w:line="240" w:lineRule="auto"/>
        <w:rPr>
          <w:szCs w:val="24"/>
        </w:rPr>
      </w:pPr>
      <w:r w:rsidRPr="006C14B0">
        <w:rPr>
          <w:szCs w:val="24"/>
        </w:rPr>
        <w:t xml:space="preserve">plný název, sídlo, IČ objednatele i </w:t>
      </w:r>
      <w:r w:rsidR="00854908" w:rsidRPr="006C14B0">
        <w:rPr>
          <w:szCs w:val="24"/>
        </w:rPr>
        <w:t>Zhotovitele</w:t>
      </w:r>
      <w:r w:rsidRPr="006C14B0">
        <w:rPr>
          <w:szCs w:val="24"/>
        </w:rPr>
        <w:t>,</w:t>
      </w:r>
    </w:p>
    <w:p w14:paraId="34A0742B" w14:textId="77777777" w:rsidR="008B0EF2" w:rsidRPr="006C14B0" w:rsidRDefault="008B0EF2" w:rsidP="00676BA7">
      <w:pPr>
        <w:pStyle w:val="NormlnIMP"/>
        <w:numPr>
          <w:ilvl w:val="1"/>
          <w:numId w:val="6"/>
        </w:numPr>
        <w:spacing w:line="240" w:lineRule="auto"/>
        <w:rPr>
          <w:szCs w:val="24"/>
        </w:rPr>
      </w:pPr>
      <w:r w:rsidRPr="006C14B0">
        <w:rPr>
          <w:szCs w:val="24"/>
        </w:rPr>
        <w:t>den vystavení, odeslání a splatnosti,</w:t>
      </w:r>
    </w:p>
    <w:p w14:paraId="0A956EB7" w14:textId="77777777" w:rsidR="008B0EF2" w:rsidRPr="006C14B0" w:rsidRDefault="008B0EF2" w:rsidP="00676BA7">
      <w:pPr>
        <w:pStyle w:val="NormlnIMP"/>
        <w:numPr>
          <w:ilvl w:val="1"/>
          <w:numId w:val="6"/>
        </w:numPr>
        <w:spacing w:line="240" w:lineRule="auto"/>
        <w:jc w:val="both"/>
        <w:rPr>
          <w:szCs w:val="24"/>
        </w:rPr>
      </w:pPr>
      <w:r w:rsidRPr="006C14B0">
        <w:rPr>
          <w:szCs w:val="24"/>
        </w:rPr>
        <w:t xml:space="preserve">předmět plnění a jeho přesnou specifikaci ve slovním vyjádření, </w:t>
      </w:r>
    </w:p>
    <w:p w14:paraId="21C514D6" w14:textId="77777777" w:rsidR="008B0EF2" w:rsidRPr="006C14B0" w:rsidRDefault="008B0EF2" w:rsidP="00676BA7">
      <w:pPr>
        <w:pStyle w:val="NormlnIMP"/>
        <w:numPr>
          <w:ilvl w:val="1"/>
          <w:numId w:val="6"/>
        </w:numPr>
        <w:spacing w:line="240" w:lineRule="auto"/>
        <w:rPr>
          <w:szCs w:val="24"/>
        </w:rPr>
      </w:pPr>
      <w:r w:rsidRPr="006C14B0">
        <w:rPr>
          <w:szCs w:val="24"/>
        </w:rPr>
        <w:t xml:space="preserve">název peněžního ústavu a číslo účtu, na který má být placeno, </w:t>
      </w:r>
    </w:p>
    <w:p w14:paraId="20BD0B9E" w14:textId="261280D3" w:rsidR="008B0EF2" w:rsidRPr="006C14B0" w:rsidRDefault="008B0EF2" w:rsidP="00454C66">
      <w:pPr>
        <w:pStyle w:val="NormlnIMP"/>
        <w:numPr>
          <w:ilvl w:val="1"/>
          <w:numId w:val="6"/>
        </w:numPr>
        <w:spacing w:line="240" w:lineRule="auto"/>
        <w:rPr>
          <w:szCs w:val="24"/>
        </w:rPr>
      </w:pPr>
      <w:r w:rsidRPr="006C14B0">
        <w:rPr>
          <w:szCs w:val="24"/>
        </w:rPr>
        <w:t>fakturovanou částka</w:t>
      </w:r>
      <w:r w:rsidR="00C953CC" w:rsidRPr="006C14B0">
        <w:rPr>
          <w:szCs w:val="24"/>
        </w:rPr>
        <w:t>.</w:t>
      </w:r>
    </w:p>
    <w:p w14:paraId="0F7376E1" w14:textId="77777777" w:rsidR="00080DCA" w:rsidRPr="006C14B0" w:rsidRDefault="00080DCA" w:rsidP="00080DCA">
      <w:pPr>
        <w:ind w:left="720"/>
        <w:jc w:val="both"/>
        <w:rPr>
          <w:sz w:val="24"/>
          <w:szCs w:val="24"/>
        </w:rPr>
      </w:pPr>
    </w:p>
    <w:p w14:paraId="5BA45E58" w14:textId="7143E461" w:rsidR="008B0EF2" w:rsidRPr="006C14B0" w:rsidRDefault="008B0EF2" w:rsidP="00676BA7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sz w:val="24"/>
          <w:szCs w:val="24"/>
        </w:rPr>
      </w:pPr>
      <w:r w:rsidRPr="006C14B0">
        <w:rPr>
          <w:sz w:val="24"/>
          <w:szCs w:val="24"/>
        </w:rPr>
        <w:t>Nebude-li faktura</w:t>
      </w:r>
      <w:r w:rsidR="00CD0BC6" w:rsidRPr="006C14B0">
        <w:rPr>
          <w:sz w:val="24"/>
          <w:szCs w:val="24"/>
        </w:rPr>
        <w:t xml:space="preserve"> </w:t>
      </w:r>
      <w:r w:rsidRPr="006C14B0">
        <w:rPr>
          <w:sz w:val="24"/>
          <w:szCs w:val="24"/>
        </w:rPr>
        <w:t xml:space="preserve">obsahovat některou povinnou náležitost nebo bude chybně vyúčtována cena, je </w:t>
      </w:r>
      <w:r w:rsidR="006030C7" w:rsidRPr="006C14B0">
        <w:rPr>
          <w:sz w:val="24"/>
          <w:szCs w:val="24"/>
        </w:rPr>
        <w:t xml:space="preserve">Objednatel </w:t>
      </w:r>
      <w:r w:rsidRPr="006C14B0">
        <w:rPr>
          <w:sz w:val="24"/>
          <w:szCs w:val="24"/>
        </w:rPr>
        <w:t>oprávněn vadnou fakturu</w:t>
      </w:r>
      <w:r w:rsidR="00CD0BC6" w:rsidRPr="006C14B0">
        <w:rPr>
          <w:sz w:val="24"/>
          <w:szCs w:val="24"/>
        </w:rPr>
        <w:t xml:space="preserve"> </w:t>
      </w:r>
      <w:r w:rsidRPr="006C14B0">
        <w:rPr>
          <w:sz w:val="24"/>
          <w:szCs w:val="24"/>
        </w:rPr>
        <w:t xml:space="preserve">před uplynutím doby splatnosti vrátit </w:t>
      </w:r>
      <w:r w:rsidR="00854908" w:rsidRPr="006C14B0">
        <w:rPr>
          <w:sz w:val="24"/>
          <w:szCs w:val="24"/>
        </w:rPr>
        <w:t>Zhotovitel</w:t>
      </w:r>
      <w:r w:rsidRPr="006C14B0">
        <w:rPr>
          <w:sz w:val="24"/>
          <w:szCs w:val="24"/>
        </w:rPr>
        <w:t>i bez</w:t>
      </w:r>
      <w:r w:rsidR="006B0811" w:rsidRPr="006C14B0">
        <w:rPr>
          <w:sz w:val="24"/>
          <w:szCs w:val="24"/>
        </w:rPr>
        <w:t> </w:t>
      </w:r>
      <w:r w:rsidRPr="006C14B0">
        <w:rPr>
          <w:sz w:val="24"/>
          <w:szCs w:val="24"/>
        </w:rPr>
        <w:t>zaplacení k provedení opravy. Ve vrácené faktuře</w:t>
      </w:r>
      <w:r w:rsidR="002A286C" w:rsidRPr="006C14B0">
        <w:rPr>
          <w:sz w:val="24"/>
          <w:szCs w:val="24"/>
        </w:rPr>
        <w:t xml:space="preserve"> </w:t>
      </w:r>
      <w:proofErr w:type="gramStart"/>
      <w:r w:rsidRPr="006C14B0">
        <w:rPr>
          <w:sz w:val="24"/>
          <w:szCs w:val="24"/>
        </w:rPr>
        <w:t>vyznačí</w:t>
      </w:r>
      <w:proofErr w:type="gramEnd"/>
      <w:r w:rsidR="006C6506" w:rsidRPr="006C14B0">
        <w:rPr>
          <w:sz w:val="24"/>
          <w:szCs w:val="24"/>
        </w:rPr>
        <w:t xml:space="preserve"> Objednatel </w:t>
      </w:r>
      <w:r w:rsidRPr="006C14B0">
        <w:rPr>
          <w:sz w:val="24"/>
          <w:szCs w:val="24"/>
        </w:rPr>
        <w:t xml:space="preserve">důvod vrácení. </w:t>
      </w:r>
      <w:r w:rsidR="00854908" w:rsidRPr="006C14B0">
        <w:rPr>
          <w:sz w:val="24"/>
          <w:szCs w:val="24"/>
        </w:rPr>
        <w:t xml:space="preserve">Zhotovitel </w:t>
      </w:r>
      <w:r w:rsidRPr="006C14B0">
        <w:rPr>
          <w:sz w:val="24"/>
          <w:szCs w:val="24"/>
        </w:rPr>
        <w:t>provede opravu vystavením nové faktury</w:t>
      </w:r>
      <w:r w:rsidR="002A286C" w:rsidRPr="006C14B0">
        <w:rPr>
          <w:sz w:val="24"/>
          <w:szCs w:val="24"/>
        </w:rPr>
        <w:t xml:space="preserve"> </w:t>
      </w:r>
      <w:r w:rsidRPr="006C14B0">
        <w:rPr>
          <w:sz w:val="24"/>
          <w:szCs w:val="24"/>
        </w:rPr>
        <w:t xml:space="preserve">s novým termínem splatnosti. V takovém případě není </w:t>
      </w:r>
      <w:r w:rsidR="003507E7" w:rsidRPr="006C14B0">
        <w:rPr>
          <w:sz w:val="24"/>
          <w:szCs w:val="24"/>
        </w:rPr>
        <w:t>O</w:t>
      </w:r>
      <w:r w:rsidR="002F7C0C" w:rsidRPr="006C14B0">
        <w:rPr>
          <w:sz w:val="24"/>
          <w:szCs w:val="24"/>
        </w:rPr>
        <w:t>bjednatel</w:t>
      </w:r>
      <w:r w:rsidRPr="006C14B0">
        <w:rPr>
          <w:sz w:val="24"/>
          <w:szCs w:val="24"/>
        </w:rPr>
        <w:t xml:space="preserve"> v prodlení s placením.</w:t>
      </w:r>
    </w:p>
    <w:p w14:paraId="4BC4302F" w14:textId="77777777" w:rsidR="00080DCA" w:rsidRPr="006C14B0" w:rsidRDefault="00080DCA" w:rsidP="00080DCA">
      <w:pPr>
        <w:pStyle w:val="Odstavecseseznamem"/>
        <w:tabs>
          <w:tab w:val="left" w:pos="0"/>
          <w:tab w:val="left" w:pos="284"/>
        </w:tabs>
        <w:ind w:left="720"/>
        <w:contextualSpacing/>
        <w:jc w:val="both"/>
        <w:rPr>
          <w:sz w:val="24"/>
          <w:szCs w:val="24"/>
        </w:rPr>
      </w:pPr>
    </w:p>
    <w:p w14:paraId="4079493A" w14:textId="6C081B33" w:rsidR="008B0EF2" w:rsidRPr="006C14B0" w:rsidRDefault="008B0EF2" w:rsidP="00676BA7">
      <w:pPr>
        <w:pStyle w:val="Odstavecseseznamem"/>
        <w:numPr>
          <w:ilvl w:val="0"/>
          <w:numId w:val="6"/>
        </w:numPr>
        <w:tabs>
          <w:tab w:val="clear" w:pos="720"/>
          <w:tab w:val="left" w:pos="0"/>
          <w:tab w:val="left" w:pos="426"/>
          <w:tab w:val="num" w:pos="1276"/>
        </w:tabs>
        <w:ind w:left="426" w:hanging="426"/>
        <w:contextualSpacing/>
        <w:jc w:val="both"/>
        <w:rPr>
          <w:sz w:val="24"/>
          <w:szCs w:val="24"/>
        </w:rPr>
      </w:pPr>
      <w:r w:rsidRPr="006C14B0">
        <w:rPr>
          <w:sz w:val="24"/>
          <w:szCs w:val="24"/>
        </w:rPr>
        <w:t xml:space="preserve">Vrátí-li </w:t>
      </w:r>
      <w:r w:rsidR="006030C7" w:rsidRPr="006C14B0">
        <w:rPr>
          <w:sz w:val="24"/>
          <w:szCs w:val="24"/>
        </w:rPr>
        <w:t>O</w:t>
      </w:r>
      <w:r w:rsidR="0077602A" w:rsidRPr="006C14B0">
        <w:rPr>
          <w:sz w:val="24"/>
          <w:szCs w:val="24"/>
        </w:rPr>
        <w:t>bjedna</w:t>
      </w:r>
      <w:r w:rsidRPr="006C14B0">
        <w:rPr>
          <w:sz w:val="24"/>
          <w:szCs w:val="24"/>
        </w:rPr>
        <w:t>tel vadnou fakturu</w:t>
      </w:r>
      <w:r w:rsidR="002A286C" w:rsidRPr="006C14B0">
        <w:rPr>
          <w:sz w:val="24"/>
          <w:szCs w:val="24"/>
        </w:rPr>
        <w:t xml:space="preserve"> </w:t>
      </w:r>
      <w:r w:rsidR="00854908" w:rsidRPr="006C14B0">
        <w:rPr>
          <w:sz w:val="24"/>
          <w:szCs w:val="24"/>
        </w:rPr>
        <w:t>Zhotovitel</w:t>
      </w:r>
      <w:r w:rsidRPr="006C14B0">
        <w:rPr>
          <w:sz w:val="24"/>
          <w:szCs w:val="24"/>
        </w:rPr>
        <w:t xml:space="preserve">, přestává běžet původní doba splatnosti. Celá doba </w:t>
      </w:r>
      <w:proofErr w:type="gramStart"/>
      <w:r w:rsidRPr="006C14B0">
        <w:rPr>
          <w:sz w:val="24"/>
          <w:szCs w:val="24"/>
        </w:rPr>
        <w:t>běží</w:t>
      </w:r>
      <w:proofErr w:type="gramEnd"/>
      <w:r w:rsidRPr="006C14B0">
        <w:rPr>
          <w:sz w:val="24"/>
          <w:szCs w:val="24"/>
        </w:rPr>
        <w:t xml:space="preserve"> znovu ode dne doručení nově vyhotovené faktury</w:t>
      </w:r>
      <w:r w:rsidR="002A286C" w:rsidRPr="006C14B0">
        <w:rPr>
          <w:sz w:val="24"/>
          <w:szCs w:val="24"/>
        </w:rPr>
        <w:t xml:space="preserve"> </w:t>
      </w:r>
      <w:r w:rsidR="003507E7" w:rsidRPr="006C14B0">
        <w:rPr>
          <w:sz w:val="24"/>
          <w:szCs w:val="24"/>
        </w:rPr>
        <w:t>O</w:t>
      </w:r>
      <w:r w:rsidRPr="006C14B0">
        <w:rPr>
          <w:sz w:val="24"/>
          <w:szCs w:val="24"/>
        </w:rPr>
        <w:t>bjednateli.</w:t>
      </w:r>
    </w:p>
    <w:p w14:paraId="07FAFADC" w14:textId="77777777" w:rsidR="00080DCA" w:rsidRPr="006C14B0" w:rsidRDefault="00080DCA" w:rsidP="00FF55BF">
      <w:pPr>
        <w:pStyle w:val="NormlnIMP"/>
        <w:spacing w:line="240" w:lineRule="auto"/>
        <w:jc w:val="both"/>
        <w:rPr>
          <w:szCs w:val="24"/>
        </w:rPr>
      </w:pPr>
    </w:p>
    <w:p w14:paraId="20C65A8F" w14:textId="7E6D23E7" w:rsidR="004E1DFE" w:rsidRPr="006C14B0" w:rsidRDefault="008B0EF2" w:rsidP="002F3579">
      <w:pPr>
        <w:pStyle w:val="NormlnIMP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szCs w:val="24"/>
        </w:rPr>
      </w:pPr>
      <w:r w:rsidRPr="006C14B0">
        <w:rPr>
          <w:szCs w:val="24"/>
        </w:rPr>
        <w:t xml:space="preserve">V případě opožděné platby má </w:t>
      </w:r>
      <w:r w:rsidR="00854908" w:rsidRPr="006C14B0">
        <w:rPr>
          <w:szCs w:val="24"/>
        </w:rPr>
        <w:t>Zhotovitel</w:t>
      </w:r>
      <w:r w:rsidRPr="006C14B0">
        <w:rPr>
          <w:szCs w:val="24"/>
        </w:rPr>
        <w:t xml:space="preserve"> právo účtovat objednateli úroky z prodlení ve výši stanovené aktuálně platnými právními předpisy občanského práva. </w:t>
      </w:r>
    </w:p>
    <w:p w14:paraId="593596B0" w14:textId="7125943D" w:rsidR="00945EE8" w:rsidRPr="00F5515E" w:rsidRDefault="00945EE8" w:rsidP="000A71CE">
      <w:pPr>
        <w:pStyle w:val="Zkladntext"/>
        <w:jc w:val="both"/>
        <w:rPr>
          <w:color w:val="FF0000"/>
          <w:sz w:val="24"/>
          <w:szCs w:val="24"/>
        </w:rPr>
      </w:pPr>
    </w:p>
    <w:p w14:paraId="49B4DF72" w14:textId="3AECF8D9" w:rsidR="00735794" w:rsidRPr="006C14B0" w:rsidRDefault="00735794" w:rsidP="000A71CE">
      <w:pPr>
        <w:pStyle w:val="Zkladntext"/>
        <w:jc w:val="both"/>
        <w:rPr>
          <w:sz w:val="24"/>
          <w:szCs w:val="24"/>
        </w:rPr>
      </w:pPr>
    </w:p>
    <w:p w14:paraId="30136DE8" w14:textId="77777777" w:rsidR="00735794" w:rsidRPr="006C14B0" w:rsidRDefault="00735794" w:rsidP="000A71CE">
      <w:pPr>
        <w:pStyle w:val="Zkladntext"/>
        <w:jc w:val="both"/>
        <w:rPr>
          <w:sz w:val="24"/>
          <w:szCs w:val="24"/>
        </w:rPr>
      </w:pPr>
    </w:p>
    <w:p w14:paraId="77E2C39D" w14:textId="77777777" w:rsidR="004644F7" w:rsidRPr="006C14B0" w:rsidRDefault="00794BD6" w:rsidP="00794BD6">
      <w:pPr>
        <w:pStyle w:val="Zkladntext"/>
        <w:jc w:val="center"/>
        <w:rPr>
          <w:b/>
          <w:sz w:val="24"/>
          <w:szCs w:val="24"/>
        </w:rPr>
      </w:pPr>
      <w:r w:rsidRPr="006C14B0">
        <w:rPr>
          <w:b/>
          <w:sz w:val="24"/>
          <w:szCs w:val="24"/>
        </w:rPr>
        <w:t>VII</w:t>
      </w:r>
      <w:r w:rsidR="00334A26" w:rsidRPr="006C14B0">
        <w:rPr>
          <w:b/>
          <w:sz w:val="24"/>
          <w:szCs w:val="24"/>
        </w:rPr>
        <w:t>I</w:t>
      </w:r>
      <w:r w:rsidRPr="006C14B0">
        <w:rPr>
          <w:b/>
          <w:sz w:val="24"/>
          <w:szCs w:val="24"/>
        </w:rPr>
        <w:t>. PŘEDÁNÍ DÍLA</w:t>
      </w:r>
    </w:p>
    <w:p w14:paraId="68731DD8" w14:textId="77777777" w:rsidR="00945EE8" w:rsidRPr="006C14B0" w:rsidRDefault="00945EE8" w:rsidP="00334A26">
      <w:pPr>
        <w:pStyle w:val="Zkladntext"/>
        <w:rPr>
          <w:b/>
          <w:sz w:val="24"/>
          <w:szCs w:val="24"/>
        </w:rPr>
      </w:pPr>
    </w:p>
    <w:p w14:paraId="234CCA87" w14:textId="52FD1350" w:rsidR="00334A26" w:rsidRPr="006C14B0" w:rsidRDefault="00854908" w:rsidP="00676BA7">
      <w:pPr>
        <w:pStyle w:val="Zkladn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>Zhotovitel</w:t>
      </w:r>
      <w:r w:rsidR="00334A26" w:rsidRPr="006C14B0">
        <w:rPr>
          <w:sz w:val="24"/>
          <w:szCs w:val="24"/>
        </w:rPr>
        <w:t xml:space="preserve"> oznámí </w:t>
      </w:r>
      <w:r w:rsidR="0040617A" w:rsidRPr="006C14B0">
        <w:rPr>
          <w:sz w:val="24"/>
          <w:szCs w:val="24"/>
        </w:rPr>
        <w:t>O</w:t>
      </w:r>
      <w:r w:rsidR="00F64E23" w:rsidRPr="006C14B0">
        <w:rPr>
          <w:sz w:val="24"/>
          <w:szCs w:val="24"/>
        </w:rPr>
        <w:t>bjednateli</w:t>
      </w:r>
      <w:r w:rsidR="00334A26" w:rsidRPr="006C14B0">
        <w:rPr>
          <w:sz w:val="24"/>
          <w:szCs w:val="24"/>
        </w:rPr>
        <w:t xml:space="preserve"> nejpozději </w:t>
      </w:r>
      <w:r w:rsidR="00075068" w:rsidRPr="006C14B0">
        <w:rPr>
          <w:sz w:val="24"/>
          <w:szCs w:val="24"/>
        </w:rPr>
        <w:t xml:space="preserve">5 pracovních </w:t>
      </w:r>
      <w:r w:rsidR="00334A26" w:rsidRPr="006C14B0">
        <w:rPr>
          <w:sz w:val="24"/>
          <w:szCs w:val="24"/>
        </w:rPr>
        <w:t>dn</w:t>
      </w:r>
      <w:r w:rsidR="00075068" w:rsidRPr="006C14B0">
        <w:rPr>
          <w:sz w:val="24"/>
          <w:szCs w:val="24"/>
        </w:rPr>
        <w:t>í</w:t>
      </w:r>
      <w:r w:rsidR="00334A26" w:rsidRPr="006C14B0">
        <w:rPr>
          <w:sz w:val="24"/>
          <w:szCs w:val="24"/>
        </w:rPr>
        <w:t xml:space="preserve"> předem, kdy bude dílo připraveno k</w:t>
      </w:r>
      <w:r w:rsidR="00C1688C" w:rsidRPr="006C14B0">
        <w:rPr>
          <w:sz w:val="24"/>
          <w:szCs w:val="24"/>
        </w:rPr>
        <w:t> </w:t>
      </w:r>
      <w:r w:rsidR="00334A26" w:rsidRPr="006C14B0">
        <w:rPr>
          <w:sz w:val="24"/>
          <w:szCs w:val="24"/>
        </w:rPr>
        <w:t>odevzdání</w:t>
      </w:r>
      <w:r w:rsidR="00C1688C" w:rsidRPr="006C14B0">
        <w:rPr>
          <w:sz w:val="24"/>
          <w:szCs w:val="24"/>
        </w:rPr>
        <w:t xml:space="preserve">. </w:t>
      </w:r>
      <w:r w:rsidR="0077602A" w:rsidRPr="006C14B0">
        <w:rPr>
          <w:sz w:val="24"/>
          <w:szCs w:val="24"/>
        </w:rPr>
        <w:t>Objedna</w:t>
      </w:r>
      <w:r w:rsidR="00C1688C" w:rsidRPr="006C14B0">
        <w:rPr>
          <w:sz w:val="24"/>
          <w:szCs w:val="24"/>
        </w:rPr>
        <w:t>tel</w:t>
      </w:r>
      <w:r w:rsidR="00334A26" w:rsidRPr="006C14B0">
        <w:rPr>
          <w:sz w:val="24"/>
          <w:szCs w:val="24"/>
        </w:rPr>
        <w:t xml:space="preserve"> je pak povinen nejpozději do </w:t>
      </w:r>
      <w:r w:rsidR="00075068" w:rsidRPr="006C14B0">
        <w:rPr>
          <w:sz w:val="24"/>
          <w:szCs w:val="24"/>
        </w:rPr>
        <w:t>5 pracovních</w:t>
      </w:r>
      <w:r w:rsidR="00334A26" w:rsidRPr="006C14B0">
        <w:rPr>
          <w:sz w:val="24"/>
          <w:szCs w:val="24"/>
        </w:rPr>
        <w:t xml:space="preserve"> dnů od termínu stanoveného </w:t>
      </w:r>
      <w:r w:rsidRPr="006C14B0">
        <w:rPr>
          <w:sz w:val="24"/>
          <w:szCs w:val="24"/>
        </w:rPr>
        <w:t>Zhotovitel</w:t>
      </w:r>
      <w:r w:rsidR="00334A26" w:rsidRPr="006C14B0">
        <w:rPr>
          <w:sz w:val="24"/>
          <w:szCs w:val="24"/>
        </w:rPr>
        <w:t xml:space="preserve">em zahájit přejímací řízení. </w:t>
      </w:r>
      <w:r w:rsidR="004E6436" w:rsidRPr="006C14B0">
        <w:rPr>
          <w:sz w:val="24"/>
          <w:szCs w:val="24"/>
        </w:rPr>
        <w:t>V</w:t>
      </w:r>
      <w:r w:rsidR="00A21640" w:rsidRPr="006C14B0">
        <w:rPr>
          <w:sz w:val="24"/>
          <w:szCs w:val="24"/>
        </w:rPr>
        <w:t> </w:t>
      </w:r>
      <w:r w:rsidR="00C1688C" w:rsidRPr="006C14B0">
        <w:rPr>
          <w:sz w:val="24"/>
          <w:szCs w:val="24"/>
        </w:rPr>
        <w:t>případě</w:t>
      </w:r>
      <w:r w:rsidR="0040617A" w:rsidRPr="006C14B0">
        <w:rPr>
          <w:sz w:val="24"/>
          <w:szCs w:val="24"/>
        </w:rPr>
        <w:t>, že O</w:t>
      </w:r>
      <w:r w:rsidR="00A21640" w:rsidRPr="006C14B0">
        <w:rPr>
          <w:sz w:val="24"/>
          <w:szCs w:val="24"/>
        </w:rPr>
        <w:t>bjednatel nezajistí</w:t>
      </w:r>
      <w:r w:rsidR="00C1688C" w:rsidRPr="006C14B0">
        <w:rPr>
          <w:sz w:val="24"/>
          <w:szCs w:val="24"/>
        </w:rPr>
        <w:t xml:space="preserve"> protokolární převzetí </w:t>
      </w:r>
      <w:r w:rsidR="003E6116" w:rsidRPr="006C14B0">
        <w:rPr>
          <w:sz w:val="24"/>
          <w:szCs w:val="24"/>
        </w:rPr>
        <w:t>D</w:t>
      </w:r>
      <w:r w:rsidR="00C1688C" w:rsidRPr="006C14B0">
        <w:rPr>
          <w:sz w:val="24"/>
          <w:szCs w:val="24"/>
        </w:rPr>
        <w:t xml:space="preserve">íla </w:t>
      </w:r>
      <w:r w:rsidR="00A21640" w:rsidRPr="006C14B0">
        <w:rPr>
          <w:sz w:val="24"/>
          <w:szCs w:val="24"/>
        </w:rPr>
        <w:t xml:space="preserve">v této lhůtě, zavazuje se uhradit </w:t>
      </w:r>
      <w:r w:rsidRPr="006C14B0">
        <w:rPr>
          <w:sz w:val="24"/>
          <w:szCs w:val="24"/>
        </w:rPr>
        <w:t xml:space="preserve">Zhotoviteli </w:t>
      </w:r>
      <w:r w:rsidR="00C1688C" w:rsidRPr="006C14B0">
        <w:rPr>
          <w:sz w:val="24"/>
          <w:szCs w:val="24"/>
        </w:rPr>
        <w:t>smluvní pokut</w:t>
      </w:r>
      <w:r w:rsidR="00A21640" w:rsidRPr="006C14B0">
        <w:rPr>
          <w:sz w:val="24"/>
          <w:szCs w:val="24"/>
        </w:rPr>
        <w:t>u</w:t>
      </w:r>
      <w:r w:rsidR="00C1688C" w:rsidRPr="006C14B0">
        <w:rPr>
          <w:sz w:val="24"/>
          <w:szCs w:val="24"/>
        </w:rPr>
        <w:t xml:space="preserve"> ve výši </w:t>
      </w:r>
      <w:proofErr w:type="gramStart"/>
      <w:r w:rsidR="00137794" w:rsidRPr="006C14B0">
        <w:rPr>
          <w:sz w:val="24"/>
          <w:szCs w:val="24"/>
        </w:rPr>
        <w:t>0,</w:t>
      </w:r>
      <w:r w:rsidR="002902A0" w:rsidRPr="006C14B0">
        <w:rPr>
          <w:sz w:val="24"/>
          <w:szCs w:val="24"/>
        </w:rPr>
        <w:t>5</w:t>
      </w:r>
      <w:r w:rsidR="00506383" w:rsidRPr="006C14B0">
        <w:rPr>
          <w:sz w:val="24"/>
          <w:szCs w:val="24"/>
        </w:rPr>
        <w:t>%</w:t>
      </w:r>
      <w:proofErr w:type="gramEnd"/>
      <w:r w:rsidR="00506383" w:rsidRPr="006C14B0">
        <w:rPr>
          <w:sz w:val="24"/>
          <w:szCs w:val="24"/>
        </w:rPr>
        <w:t xml:space="preserve"> z Celkové ceny </w:t>
      </w:r>
      <w:r w:rsidR="003E6116" w:rsidRPr="006C14B0">
        <w:rPr>
          <w:sz w:val="24"/>
          <w:szCs w:val="24"/>
        </w:rPr>
        <w:t>D</w:t>
      </w:r>
      <w:r w:rsidR="00506383" w:rsidRPr="006C14B0">
        <w:rPr>
          <w:sz w:val="24"/>
          <w:szCs w:val="24"/>
        </w:rPr>
        <w:t>íla</w:t>
      </w:r>
      <w:r w:rsidR="00506383" w:rsidRPr="006C14B0">
        <w:rPr>
          <w:b/>
          <w:sz w:val="24"/>
          <w:szCs w:val="24"/>
        </w:rPr>
        <w:t xml:space="preserve"> </w:t>
      </w:r>
      <w:r w:rsidR="00C1688C" w:rsidRPr="006C14B0">
        <w:rPr>
          <w:sz w:val="24"/>
          <w:szCs w:val="24"/>
        </w:rPr>
        <w:t>za každý den prodlení.</w:t>
      </w:r>
    </w:p>
    <w:p w14:paraId="54025577" w14:textId="77777777" w:rsidR="00061300" w:rsidRPr="006C14B0" w:rsidRDefault="00061300" w:rsidP="00593E6F">
      <w:pPr>
        <w:pStyle w:val="Zkladntext"/>
        <w:rPr>
          <w:sz w:val="24"/>
          <w:szCs w:val="24"/>
        </w:rPr>
      </w:pPr>
    </w:p>
    <w:p w14:paraId="78958773" w14:textId="64005272" w:rsidR="00334A26" w:rsidRPr="006C14B0" w:rsidRDefault="00334A26" w:rsidP="002F3579">
      <w:pPr>
        <w:pStyle w:val="Zkladn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 xml:space="preserve">Jestliže </w:t>
      </w:r>
      <w:r w:rsidR="0040617A" w:rsidRPr="006C14B0">
        <w:rPr>
          <w:sz w:val="24"/>
          <w:szCs w:val="24"/>
        </w:rPr>
        <w:t>O</w:t>
      </w:r>
      <w:r w:rsidR="00F64E23" w:rsidRPr="006C14B0">
        <w:rPr>
          <w:sz w:val="24"/>
          <w:szCs w:val="24"/>
        </w:rPr>
        <w:t>bjedna</w:t>
      </w:r>
      <w:r w:rsidRPr="006C14B0">
        <w:rPr>
          <w:sz w:val="24"/>
          <w:szCs w:val="24"/>
        </w:rPr>
        <w:t xml:space="preserve">tel odmítne </w:t>
      </w:r>
      <w:r w:rsidR="00194225" w:rsidRPr="006C14B0">
        <w:rPr>
          <w:sz w:val="24"/>
          <w:szCs w:val="24"/>
        </w:rPr>
        <w:t>D</w:t>
      </w:r>
      <w:r w:rsidRPr="006C14B0">
        <w:rPr>
          <w:sz w:val="24"/>
          <w:szCs w:val="24"/>
        </w:rPr>
        <w:t>ílo převzít,</w:t>
      </w:r>
      <w:r w:rsidR="000A71CE" w:rsidRPr="006C14B0">
        <w:rPr>
          <w:sz w:val="24"/>
          <w:szCs w:val="24"/>
        </w:rPr>
        <w:t xml:space="preserve"> </w:t>
      </w:r>
      <w:r w:rsidR="00075068" w:rsidRPr="006C14B0">
        <w:rPr>
          <w:sz w:val="24"/>
          <w:szCs w:val="24"/>
        </w:rPr>
        <w:t>sepíšou</w:t>
      </w:r>
      <w:r w:rsidRPr="006C14B0">
        <w:rPr>
          <w:sz w:val="24"/>
          <w:szCs w:val="24"/>
        </w:rPr>
        <w:t xml:space="preserve"> obě smluvní strany zápis, v němž uvedou svá stanoviska a </w:t>
      </w:r>
      <w:r w:rsidR="00A21640" w:rsidRPr="006C14B0">
        <w:rPr>
          <w:sz w:val="24"/>
          <w:szCs w:val="24"/>
        </w:rPr>
        <w:t>dohodnou</w:t>
      </w:r>
      <w:r w:rsidRPr="006C14B0">
        <w:rPr>
          <w:sz w:val="24"/>
          <w:szCs w:val="24"/>
        </w:rPr>
        <w:t xml:space="preserve"> náhradní termín</w:t>
      </w:r>
      <w:r w:rsidR="00061300" w:rsidRPr="006C14B0">
        <w:rPr>
          <w:sz w:val="24"/>
          <w:szCs w:val="24"/>
        </w:rPr>
        <w:t xml:space="preserve"> předání.</w:t>
      </w:r>
    </w:p>
    <w:p w14:paraId="1B7A4316" w14:textId="77777777" w:rsidR="0077602A" w:rsidRDefault="0077602A" w:rsidP="0077602A">
      <w:pPr>
        <w:rPr>
          <w:sz w:val="24"/>
          <w:szCs w:val="24"/>
        </w:rPr>
      </w:pPr>
    </w:p>
    <w:p w14:paraId="4785BF5A" w14:textId="77777777" w:rsidR="006C14B0" w:rsidRDefault="006C14B0" w:rsidP="0077602A">
      <w:pPr>
        <w:rPr>
          <w:sz w:val="24"/>
          <w:szCs w:val="24"/>
        </w:rPr>
      </w:pPr>
    </w:p>
    <w:p w14:paraId="448ACDC0" w14:textId="77777777" w:rsidR="006C14B0" w:rsidRDefault="006C14B0" w:rsidP="0077602A">
      <w:pPr>
        <w:rPr>
          <w:sz w:val="24"/>
          <w:szCs w:val="24"/>
        </w:rPr>
      </w:pPr>
    </w:p>
    <w:p w14:paraId="5AD4D4F3" w14:textId="77777777" w:rsidR="00376486" w:rsidRDefault="00376486" w:rsidP="0077602A">
      <w:pPr>
        <w:rPr>
          <w:sz w:val="24"/>
          <w:szCs w:val="24"/>
        </w:rPr>
      </w:pPr>
    </w:p>
    <w:p w14:paraId="69237EC7" w14:textId="77777777" w:rsidR="00376486" w:rsidRDefault="00376486" w:rsidP="0077602A">
      <w:pPr>
        <w:rPr>
          <w:sz w:val="24"/>
          <w:szCs w:val="24"/>
        </w:rPr>
      </w:pPr>
    </w:p>
    <w:p w14:paraId="12D30A75" w14:textId="77777777" w:rsidR="00376486" w:rsidRDefault="00376486" w:rsidP="0077602A">
      <w:pPr>
        <w:rPr>
          <w:sz w:val="24"/>
          <w:szCs w:val="24"/>
        </w:rPr>
      </w:pPr>
    </w:p>
    <w:p w14:paraId="7E3E3544" w14:textId="77777777" w:rsidR="00376486" w:rsidRDefault="00376486" w:rsidP="0077602A">
      <w:pPr>
        <w:rPr>
          <w:sz w:val="24"/>
          <w:szCs w:val="24"/>
        </w:rPr>
      </w:pPr>
    </w:p>
    <w:p w14:paraId="79C8EDA1" w14:textId="77777777" w:rsidR="00376486" w:rsidRPr="006C14B0" w:rsidRDefault="00376486" w:rsidP="0077602A">
      <w:pPr>
        <w:rPr>
          <w:sz w:val="24"/>
          <w:szCs w:val="24"/>
        </w:rPr>
      </w:pPr>
    </w:p>
    <w:p w14:paraId="3C6C63A8" w14:textId="77777777" w:rsidR="004644F7" w:rsidRPr="006C14B0" w:rsidRDefault="00794BD6" w:rsidP="00760C39">
      <w:pPr>
        <w:pStyle w:val="Nadpis4"/>
        <w:jc w:val="center"/>
        <w:rPr>
          <w:szCs w:val="24"/>
        </w:rPr>
      </w:pPr>
      <w:r w:rsidRPr="006C14B0">
        <w:rPr>
          <w:szCs w:val="24"/>
        </w:rPr>
        <w:lastRenderedPageBreak/>
        <w:t>IX</w:t>
      </w:r>
      <w:r w:rsidR="004644F7" w:rsidRPr="006C14B0">
        <w:rPr>
          <w:szCs w:val="24"/>
        </w:rPr>
        <w:t xml:space="preserve">. </w:t>
      </w:r>
      <w:r w:rsidR="004644F7" w:rsidRPr="006C14B0">
        <w:rPr>
          <w:caps/>
          <w:szCs w:val="24"/>
        </w:rPr>
        <w:t>Záruka a reklamace</w:t>
      </w:r>
    </w:p>
    <w:p w14:paraId="2537F482" w14:textId="77777777" w:rsidR="00945EE8" w:rsidRPr="006C14B0" w:rsidRDefault="00945EE8" w:rsidP="00760C39">
      <w:pPr>
        <w:jc w:val="center"/>
        <w:rPr>
          <w:b/>
          <w:sz w:val="24"/>
          <w:szCs w:val="24"/>
        </w:rPr>
      </w:pPr>
    </w:p>
    <w:p w14:paraId="6EABD5D9" w14:textId="25704C4A" w:rsidR="009001FB" w:rsidRPr="006C14B0" w:rsidRDefault="00854908" w:rsidP="00676B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>Zhotovitel</w:t>
      </w:r>
      <w:r w:rsidR="009001FB" w:rsidRPr="006C14B0">
        <w:rPr>
          <w:sz w:val="24"/>
          <w:szCs w:val="24"/>
        </w:rPr>
        <w:t xml:space="preserve"> odpovídá za vady</w:t>
      </w:r>
      <w:r w:rsidR="00275199" w:rsidRPr="006C14B0">
        <w:rPr>
          <w:sz w:val="24"/>
          <w:szCs w:val="24"/>
        </w:rPr>
        <w:t>,</w:t>
      </w:r>
      <w:r w:rsidR="009001FB" w:rsidRPr="006C14B0">
        <w:rPr>
          <w:sz w:val="24"/>
          <w:szCs w:val="24"/>
        </w:rPr>
        <w:t xml:space="preserve"> které </w:t>
      </w:r>
      <w:r w:rsidR="00A21640" w:rsidRPr="006C14B0">
        <w:rPr>
          <w:sz w:val="24"/>
          <w:szCs w:val="24"/>
        </w:rPr>
        <w:t xml:space="preserve">má </w:t>
      </w:r>
      <w:r w:rsidR="00194225" w:rsidRPr="006C14B0">
        <w:rPr>
          <w:sz w:val="24"/>
          <w:szCs w:val="24"/>
        </w:rPr>
        <w:t>D</w:t>
      </w:r>
      <w:r w:rsidR="00A21640" w:rsidRPr="006C14B0">
        <w:rPr>
          <w:sz w:val="24"/>
          <w:szCs w:val="24"/>
        </w:rPr>
        <w:t>ílo v době předán</w:t>
      </w:r>
      <w:r w:rsidR="00CC189E" w:rsidRPr="006C14B0">
        <w:rPr>
          <w:sz w:val="24"/>
          <w:szCs w:val="24"/>
        </w:rPr>
        <w:t>í</w:t>
      </w:r>
      <w:r w:rsidR="009E17C3" w:rsidRPr="006C14B0">
        <w:rPr>
          <w:sz w:val="24"/>
          <w:szCs w:val="24"/>
        </w:rPr>
        <w:t>.</w:t>
      </w:r>
    </w:p>
    <w:p w14:paraId="5137CFA1" w14:textId="77777777" w:rsidR="009E17C3" w:rsidRPr="006C14B0" w:rsidRDefault="009E17C3" w:rsidP="009E17C3">
      <w:pPr>
        <w:jc w:val="both"/>
        <w:rPr>
          <w:sz w:val="24"/>
          <w:szCs w:val="24"/>
        </w:rPr>
      </w:pPr>
    </w:p>
    <w:p w14:paraId="65253F9C" w14:textId="76817D7D" w:rsidR="009E17C3" w:rsidRPr="006C14B0" w:rsidRDefault="009E17C3" w:rsidP="00676B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 xml:space="preserve">Záruční doba je </w:t>
      </w:r>
      <w:r w:rsidR="00911E00" w:rsidRPr="006C14B0">
        <w:rPr>
          <w:sz w:val="24"/>
          <w:szCs w:val="24"/>
          <w:highlight w:val="yellow"/>
        </w:rPr>
        <w:t>…</w:t>
      </w:r>
      <w:r w:rsidR="00137794" w:rsidRPr="006C14B0">
        <w:rPr>
          <w:sz w:val="24"/>
          <w:szCs w:val="24"/>
        </w:rPr>
        <w:t xml:space="preserve"> </w:t>
      </w:r>
      <w:r w:rsidR="00CD2266" w:rsidRPr="006C14B0">
        <w:rPr>
          <w:sz w:val="24"/>
          <w:szCs w:val="24"/>
        </w:rPr>
        <w:t>m</w:t>
      </w:r>
      <w:r w:rsidRPr="006C14B0">
        <w:rPr>
          <w:sz w:val="24"/>
          <w:szCs w:val="24"/>
        </w:rPr>
        <w:t>ěsíců</w:t>
      </w:r>
      <w:r w:rsidR="00CD2266" w:rsidRPr="006C14B0">
        <w:rPr>
          <w:sz w:val="24"/>
          <w:szCs w:val="24"/>
        </w:rPr>
        <w:t xml:space="preserve">. Záruční doba počíná běžet ode dne dokončení celého Díla a jeho předání objednateli na základě písemného předávacího protokolu a odstranění všech zjištěných vad a nedodělků. </w:t>
      </w:r>
    </w:p>
    <w:p w14:paraId="610621A1" w14:textId="77777777" w:rsidR="009001FB" w:rsidRPr="006C14B0" w:rsidRDefault="009001FB" w:rsidP="009001FB">
      <w:pPr>
        <w:jc w:val="both"/>
        <w:rPr>
          <w:sz w:val="24"/>
          <w:szCs w:val="24"/>
        </w:rPr>
      </w:pPr>
    </w:p>
    <w:p w14:paraId="43451526" w14:textId="4211AAE7" w:rsidR="00CC189E" w:rsidRPr="006C14B0" w:rsidRDefault="00CC189E" w:rsidP="00676B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 xml:space="preserve">Objednateli </w:t>
      </w:r>
      <w:proofErr w:type="gramStart"/>
      <w:r w:rsidRPr="006C14B0">
        <w:rPr>
          <w:sz w:val="24"/>
          <w:szCs w:val="24"/>
        </w:rPr>
        <w:t>svědčí</w:t>
      </w:r>
      <w:proofErr w:type="gramEnd"/>
      <w:r w:rsidRPr="006C14B0">
        <w:rPr>
          <w:sz w:val="24"/>
          <w:szCs w:val="24"/>
        </w:rPr>
        <w:t xml:space="preserve"> práva z vadného plnění dle § 2615 a násl. občanského zákoníku. </w:t>
      </w:r>
    </w:p>
    <w:p w14:paraId="4C492FB7" w14:textId="77777777" w:rsidR="00CC189E" w:rsidRPr="006C14B0" w:rsidRDefault="00CC189E" w:rsidP="00CC189E">
      <w:pPr>
        <w:pStyle w:val="Odstavecseseznamem"/>
        <w:rPr>
          <w:sz w:val="24"/>
          <w:szCs w:val="24"/>
        </w:rPr>
      </w:pPr>
    </w:p>
    <w:p w14:paraId="2EB86250" w14:textId="449E39BD" w:rsidR="009001FB" w:rsidRPr="006C14B0" w:rsidRDefault="0077602A" w:rsidP="00676B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>Objedna</w:t>
      </w:r>
      <w:r w:rsidR="009001FB" w:rsidRPr="006C14B0">
        <w:rPr>
          <w:sz w:val="24"/>
          <w:szCs w:val="24"/>
        </w:rPr>
        <w:t>tel je povinen rek</w:t>
      </w:r>
      <w:r w:rsidR="00CC189E" w:rsidRPr="006C14B0">
        <w:rPr>
          <w:sz w:val="24"/>
          <w:szCs w:val="24"/>
        </w:rPr>
        <w:t xml:space="preserve">lamovat vady </w:t>
      </w:r>
      <w:r w:rsidR="00F6534F" w:rsidRPr="006C14B0">
        <w:rPr>
          <w:sz w:val="24"/>
          <w:szCs w:val="24"/>
        </w:rPr>
        <w:t>D</w:t>
      </w:r>
      <w:r w:rsidR="00CC189E" w:rsidRPr="006C14B0">
        <w:rPr>
          <w:sz w:val="24"/>
          <w:szCs w:val="24"/>
        </w:rPr>
        <w:t>íla</w:t>
      </w:r>
      <w:r w:rsidR="009001FB" w:rsidRPr="006C14B0">
        <w:rPr>
          <w:sz w:val="24"/>
          <w:szCs w:val="24"/>
        </w:rPr>
        <w:t xml:space="preserve"> písemně a bez zbytečného odkladu poté, co vady zjistí.</w:t>
      </w:r>
    </w:p>
    <w:p w14:paraId="72A060F0" w14:textId="77777777" w:rsidR="009001FB" w:rsidRPr="006C14B0" w:rsidRDefault="009001FB" w:rsidP="009001FB">
      <w:pPr>
        <w:jc w:val="both"/>
        <w:rPr>
          <w:sz w:val="24"/>
          <w:szCs w:val="24"/>
        </w:rPr>
      </w:pPr>
    </w:p>
    <w:p w14:paraId="0DB3DB24" w14:textId="77777777" w:rsidR="00C52EC4" w:rsidRPr="006C14B0" w:rsidRDefault="00C52EC4" w:rsidP="00676BA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C14B0">
        <w:rPr>
          <w:sz w:val="24"/>
          <w:szCs w:val="24"/>
        </w:rPr>
        <w:t xml:space="preserve">Po odstranění vad bude mezi smluvními stranami neprodleně sepsán protokol o odstranění reklamovaných vad. </w:t>
      </w:r>
    </w:p>
    <w:p w14:paraId="47EAA29C" w14:textId="77777777" w:rsidR="009C78DB" w:rsidRDefault="009C78DB" w:rsidP="00080DCA">
      <w:pPr>
        <w:jc w:val="both"/>
        <w:rPr>
          <w:color w:val="FF0000"/>
          <w:sz w:val="24"/>
          <w:szCs w:val="24"/>
        </w:rPr>
      </w:pPr>
    </w:p>
    <w:p w14:paraId="625E7F7A" w14:textId="77777777" w:rsidR="006C14B0" w:rsidRDefault="006C14B0" w:rsidP="00080DCA">
      <w:pPr>
        <w:jc w:val="both"/>
        <w:rPr>
          <w:color w:val="FF0000"/>
          <w:sz w:val="24"/>
          <w:szCs w:val="24"/>
        </w:rPr>
      </w:pPr>
    </w:p>
    <w:p w14:paraId="57A1EDB3" w14:textId="77777777" w:rsidR="006C14B0" w:rsidRPr="00F5515E" w:rsidRDefault="006C14B0" w:rsidP="00080DCA">
      <w:pPr>
        <w:jc w:val="both"/>
        <w:rPr>
          <w:color w:val="FF0000"/>
          <w:sz w:val="24"/>
          <w:szCs w:val="24"/>
        </w:rPr>
      </w:pPr>
    </w:p>
    <w:p w14:paraId="0F6D0CCC" w14:textId="77777777" w:rsidR="00080DCA" w:rsidRPr="00CE48F7" w:rsidRDefault="00794BD6" w:rsidP="00794BD6">
      <w:pPr>
        <w:jc w:val="center"/>
        <w:rPr>
          <w:b/>
          <w:sz w:val="24"/>
          <w:szCs w:val="24"/>
        </w:rPr>
      </w:pPr>
      <w:r w:rsidRPr="00CE48F7">
        <w:rPr>
          <w:b/>
          <w:sz w:val="24"/>
          <w:szCs w:val="24"/>
        </w:rPr>
        <w:t>X. SMLUVNÍ POKUTY</w:t>
      </w:r>
    </w:p>
    <w:p w14:paraId="6590A495" w14:textId="77777777" w:rsidR="00127E5D" w:rsidRPr="00CE48F7" w:rsidRDefault="00127E5D" w:rsidP="00794BD6">
      <w:pPr>
        <w:rPr>
          <w:b/>
          <w:sz w:val="24"/>
          <w:szCs w:val="24"/>
        </w:rPr>
      </w:pPr>
    </w:p>
    <w:p w14:paraId="41D79A2D" w14:textId="73DF50B6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V případě neuzavření této smlouvy o Dílo nebo neplnění předmětu Díla ze strany </w:t>
      </w:r>
      <w:r w:rsidR="00854908" w:rsidRPr="00CE48F7">
        <w:rPr>
          <w:sz w:val="24"/>
          <w:szCs w:val="24"/>
        </w:rPr>
        <w:t>Zhotovitel</w:t>
      </w:r>
      <w:r w:rsidRPr="00CE48F7">
        <w:rPr>
          <w:sz w:val="24"/>
          <w:szCs w:val="24"/>
        </w:rPr>
        <w:t xml:space="preserve">e bude účtována sankce ve výši </w:t>
      </w:r>
      <w:proofErr w:type="gramStart"/>
      <w:r w:rsidR="00735794" w:rsidRPr="00CE48F7">
        <w:rPr>
          <w:sz w:val="24"/>
          <w:szCs w:val="24"/>
        </w:rPr>
        <w:t>3</w:t>
      </w:r>
      <w:r w:rsidRPr="00CE48F7">
        <w:rPr>
          <w:sz w:val="24"/>
          <w:szCs w:val="24"/>
        </w:rPr>
        <w:t>00.000,-</w:t>
      </w:r>
      <w:proofErr w:type="gramEnd"/>
      <w:r w:rsidRPr="00CE48F7">
        <w:rPr>
          <w:sz w:val="24"/>
          <w:szCs w:val="24"/>
        </w:rPr>
        <w:t xml:space="preserve"> Kč.</w:t>
      </w:r>
    </w:p>
    <w:p w14:paraId="07429129" w14:textId="77777777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V případě opožděného předání Díla dle této smlouvy bude účtována sankce ve výši 0,5 % za každý den prodlení, z celkové ceny Díla, až do doby dokončení a předání díla bez vad a nedodělků.</w:t>
      </w:r>
    </w:p>
    <w:p w14:paraId="1FC77916" w14:textId="78F4F705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V případě nedodržení technologických postupů, technického provedení dle předloženého popisu z hlediska odborně stavebního a čestného prohlášení bude účtována sankce ve výši </w:t>
      </w:r>
      <w:proofErr w:type="gramStart"/>
      <w:r w:rsidR="00735794" w:rsidRPr="00CE48F7">
        <w:rPr>
          <w:sz w:val="24"/>
          <w:szCs w:val="24"/>
        </w:rPr>
        <w:t>3</w:t>
      </w:r>
      <w:r w:rsidRPr="00CE48F7">
        <w:rPr>
          <w:sz w:val="24"/>
          <w:szCs w:val="24"/>
        </w:rPr>
        <w:t>00.000,-</w:t>
      </w:r>
      <w:proofErr w:type="gramEnd"/>
      <w:r w:rsidRPr="00CE48F7">
        <w:rPr>
          <w:sz w:val="24"/>
          <w:szCs w:val="24"/>
        </w:rPr>
        <w:t xml:space="preserve"> Kč.</w:t>
      </w:r>
    </w:p>
    <w:p w14:paraId="427CF465" w14:textId="47D37146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V případě prodlení s vyklizením a vyčištěním staveniště, je objednatel oprávněn účtovat </w:t>
      </w:r>
      <w:r w:rsidR="00854908" w:rsidRPr="00CE48F7">
        <w:rPr>
          <w:sz w:val="24"/>
          <w:szCs w:val="24"/>
        </w:rPr>
        <w:t>Zhotovit</w:t>
      </w:r>
      <w:r w:rsidRPr="00CE48F7">
        <w:rPr>
          <w:sz w:val="24"/>
          <w:szCs w:val="24"/>
        </w:rPr>
        <w:t xml:space="preserve">eli smluvní pokutu ve výši </w:t>
      </w:r>
      <w:proofErr w:type="gramStart"/>
      <w:r w:rsidRPr="00CE48F7">
        <w:rPr>
          <w:sz w:val="24"/>
          <w:szCs w:val="24"/>
        </w:rPr>
        <w:t>5.000,-</w:t>
      </w:r>
      <w:proofErr w:type="gramEnd"/>
      <w:r w:rsidRPr="00CE48F7">
        <w:rPr>
          <w:sz w:val="24"/>
          <w:szCs w:val="24"/>
        </w:rPr>
        <w:t xml:space="preserve"> Kč za každý i započatý kalendářní den prodlení.</w:t>
      </w:r>
    </w:p>
    <w:p w14:paraId="4EB89165" w14:textId="7A8B09DE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V případě nedodržení dohodnutého termínu k odstranění vady, která se projevila v záruční době, je objednatel oprávněn účtovat </w:t>
      </w:r>
      <w:r w:rsidR="00854908" w:rsidRPr="00CE48F7">
        <w:rPr>
          <w:sz w:val="24"/>
          <w:szCs w:val="24"/>
        </w:rPr>
        <w:t>Zhotoviteli</w:t>
      </w:r>
      <w:r w:rsidRPr="00CE48F7">
        <w:rPr>
          <w:sz w:val="24"/>
          <w:szCs w:val="24"/>
        </w:rPr>
        <w:t xml:space="preserve"> smluvní pokutu ve výši 0,03 % z celkové ceny díla včetně DPH za každý i započatý kalendářní den prodlení.</w:t>
      </w:r>
    </w:p>
    <w:p w14:paraId="19AEAD34" w14:textId="6257DEDE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Pokud objednatel nebo jím pověřený zástupce upozorní písemnou výzvou nebo zápisem do stavebního deníku </w:t>
      </w:r>
      <w:r w:rsidR="00854908" w:rsidRPr="00CE48F7">
        <w:rPr>
          <w:sz w:val="24"/>
          <w:szCs w:val="24"/>
        </w:rPr>
        <w:t>Zhotovitele</w:t>
      </w:r>
      <w:r w:rsidRPr="00CE48F7">
        <w:rPr>
          <w:sz w:val="24"/>
          <w:szCs w:val="24"/>
        </w:rPr>
        <w:t xml:space="preserve">, že neplní či nedodržuje jakoukoliv povinnost vyplývající mu z této Smlouvy včetně příloh a </w:t>
      </w:r>
      <w:r w:rsidR="00854908" w:rsidRPr="00CE48F7">
        <w:rPr>
          <w:sz w:val="24"/>
          <w:szCs w:val="24"/>
        </w:rPr>
        <w:t xml:space="preserve">Zhotovitel </w:t>
      </w:r>
      <w:r w:rsidRPr="00CE48F7">
        <w:rPr>
          <w:sz w:val="24"/>
          <w:szCs w:val="24"/>
        </w:rPr>
        <w:t xml:space="preserve">nesjedná nápravu v požadovaném termínu, je objednatel oprávněn vyúčtovat </w:t>
      </w:r>
      <w:r w:rsidR="00854908" w:rsidRPr="00CE48F7">
        <w:rPr>
          <w:sz w:val="24"/>
          <w:szCs w:val="24"/>
        </w:rPr>
        <w:t>Zhotovitel</w:t>
      </w:r>
      <w:r w:rsidRPr="00CE48F7">
        <w:rPr>
          <w:sz w:val="24"/>
          <w:szCs w:val="24"/>
        </w:rPr>
        <w:t xml:space="preserve">i smluvní pokutu ve výši </w:t>
      </w:r>
      <w:proofErr w:type="gramStart"/>
      <w:r w:rsidRPr="00CE48F7">
        <w:rPr>
          <w:sz w:val="24"/>
          <w:szCs w:val="24"/>
        </w:rPr>
        <w:t>5.000,-</w:t>
      </w:r>
      <w:proofErr w:type="gramEnd"/>
      <w:r w:rsidRPr="00CE48F7">
        <w:rPr>
          <w:sz w:val="24"/>
          <w:szCs w:val="24"/>
        </w:rPr>
        <w:t xml:space="preserve"> Kč za každý jednotlivý zjištěný případ porušení a za každý den, ve kterém bude porušení trvat.</w:t>
      </w:r>
    </w:p>
    <w:p w14:paraId="5D3771BD" w14:textId="0EB96E98" w:rsidR="00420C83" w:rsidRPr="00CE48F7" w:rsidRDefault="00420C83" w:rsidP="0057067A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V případě, že závazek provést dílo zanikne řádným ukončením díla nebo odstoupením od Smlouvy, nezaniká objednateli nárok na smluvní pokutu, pokud v</w:t>
      </w:r>
      <w:r w:rsidR="00CB6972" w:rsidRPr="00CE48F7">
        <w:rPr>
          <w:sz w:val="24"/>
          <w:szCs w:val="24"/>
        </w:rPr>
        <w:t>z</w:t>
      </w:r>
      <w:r w:rsidRPr="00CE48F7">
        <w:rPr>
          <w:sz w:val="24"/>
          <w:szCs w:val="24"/>
        </w:rPr>
        <w:t xml:space="preserve">nikl dřívějším porušením povinností </w:t>
      </w:r>
      <w:r w:rsidR="00854908" w:rsidRPr="00CE48F7">
        <w:rPr>
          <w:sz w:val="24"/>
          <w:szCs w:val="24"/>
        </w:rPr>
        <w:t>Zhotovitelem.</w:t>
      </w:r>
    </w:p>
    <w:p w14:paraId="3313554C" w14:textId="77777777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Zánik závazku pozdním plněním neznamená zánik nároku na smluvní pokutu za prodlení s plněním.</w:t>
      </w:r>
    </w:p>
    <w:p w14:paraId="07BC2532" w14:textId="79B01D95" w:rsidR="00420C83" w:rsidRPr="00CE48F7" w:rsidRDefault="00420C83" w:rsidP="00420C83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Smluvní pokuty sjednané touto Smlouvou zaplatí </w:t>
      </w:r>
      <w:r w:rsidR="00854908" w:rsidRPr="00CE48F7">
        <w:rPr>
          <w:sz w:val="24"/>
          <w:szCs w:val="24"/>
        </w:rPr>
        <w:t>Zhotovitel</w:t>
      </w:r>
      <w:r w:rsidRPr="00CE48F7">
        <w:rPr>
          <w:sz w:val="24"/>
          <w:szCs w:val="24"/>
        </w:rPr>
        <w:t xml:space="preserve"> nezávisle na zavinění a na tom, zda a v jaké výši vznikne objednateli škoda, kterou lze vymáhat samostatně.</w:t>
      </w:r>
    </w:p>
    <w:p w14:paraId="57EBA7CF" w14:textId="3D720067" w:rsidR="00420C83" w:rsidRPr="00CE48F7" w:rsidRDefault="00420C83" w:rsidP="00CB6972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Smluvní pokuty je objednatel oprávněn započíst proti pohledávce </w:t>
      </w:r>
      <w:r w:rsidR="00854908" w:rsidRPr="00CE48F7">
        <w:rPr>
          <w:sz w:val="24"/>
          <w:szCs w:val="24"/>
        </w:rPr>
        <w:t>Zhotovitele</w:t>
      </w:r>
      <w:r w:rsidRPr="00CE48F7">
        <w:rPr>
          <w:sz w:val="24"/>
          <w:szCs w:val="24"/>
        </w:rPr>
        <w:t xml:space="preserve"> a naopak.</w:t>
      </w:r>
    </w:p>
    <w:p w14:paraId="25399846" w14:textId="77777777" w:rsidR="00CB6972" w:rsidRPr="00CE48F7" w:rsidRDefault="00420C83" w:rsidP="00CB6972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Smluvní pokuta je splatná ve lhůtě 21 dnů od doručení výzvy k zaplacení a vystavení daňového dokladu.</w:t>
      </w:r>
    </w:p>
    <w:p w14:paraId="10BD4CB8" w14:textId="77777777" w:rsidR="00CB6972" w:rsidRPr="00CE48F7" w:rsidRDefault="00E56797" w:rsidP="00CB6972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Započtení vzájemných pohledávek je možno výlučně na základě písemné dohody smluvních stran.</w:t>
      </w:r>
    </w:p>
    <w:p w14:paraId="2E2C5BB7" w14:textId="3FE13FCE" w:rsidR="00CB6972" w:rsidRPr="00CE48F7" w:rsidRDefault="009E17C3" w:rsidP="00CB6972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lastRenderedPageBreak/>
        <w:t xml:space="preserve">V případě prodlení s dokončením díla zapříčiněného důvody na straně </w:t>
      </w:r>
      <w:r w:rsidR="00A75DA8" w:rsidRPr="00CE48F7">
        <w:rPr>
          <w:sz w:val="24"/>
          <w:szCs w:val="24"/>
        </w:rPr>
        <w:t>O</w:t>
      </w:r>
      <w:r w:rsidRPr="00CE48F7">
        <w:rPr>
          <w:sz w:val="24"/>
          <w:szCs w:val="24"/>
        </w:rPr>
        <w:t xml:space="preserve">bjednatele není </w:t>
      </w:r>
      <w:r w:rsidR="00854908" w:rsidRPr="00CE48F7">
        <w:rPr>
          <w:sz w:val="24"/>
          <w:szCs w:val="24"/>
        </w:rPr>
        <w:t xml:space="preserve">Zhotovitel </w:t>
      </w:r>
      <w:r w:rsidRPr="00CE48F7">
        <w:rPr>
          <w:sz w:val="24"/>
          <w:szCs w:val="24"/>
        </w:rPr>
        <w:t>v prodlení a termín pro dokončení díla se úměrně tomuto prodlení posouvá.</w:t>
      </w:r>
    </w:p>
    <w:p w14:paraId="5809C61B" w14:textId="605A626D" w:rsidR="009E17C3" w:rsidRPr="00CE48F7" w:rsidRDefault="009E17C3" w:rsidP="00CB6972">
      <w:pPr>
        <w:numPr>
          <w:ilvl w:val="0"/>
          <w:numId w:val="7"/>
        </w:numPr>
        <w:tabs>
          <w:tab w:val="clear" w:pos="644"/>
        </w:tabs>
        <w:spacing w:before="60" w:after="60"/>
        <w:ind w:left="641" w:hanging="357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Nebude-li </w:t>
      </w:r>
      <w:r w:rsidR="00854908" w:rsidRPr="00CE48F7">
        <w:rPr>
          <w:sz w:val="24"/>
          <w:szCs w:val="24"/>
        </w:rPr>
        <w:t>Zhotovitel</w:t>
      </w:r>
      <w:r w:rsidRPr="00CE48F7">
        <w:rPr>
          <w:sz w:val="24"/>
          <w:szCs w:val="24"/>
        </w:rPr>
        <w:t>i umožněno z důvodů špatných klimatických podmínek</w:t>
      </w:r>
      <w:r w:rsidR="00BA33DB" w:rsidRPr="00CE48F7">
        <w:rPr>
          <w:sz w:val="24"/>
          <w:szCs w:val="24"/>
        </w:rPr>
        <w:t>,</w:t>
      </w:r>
      <w:r w:rsidRPr="00CE48F7">
        <w:rPr>
          <w:sz w:val="24"/>
          <w:szCs w:val="24"/>
        </w:rPr>
        <w:t xml:space="preserve"> z důvodů vyšší moci</w:t>
      </w:r>
      <w:r w:rsidR="00BA33DB" w:rsidRPr="00CE48F7">
        <w:rPr>
          <w:sz w:val="24"/>
          <w:szCs w:val="24"/>
        </w:rPr>
        <w:t xml:space="preserve"> nebo z důvodů, které </w:t>
      </w:r>
      <w:r w:rsidR="00854908" w:rsidRPr="00CE48F7">
        <w:rPr>
          <w:sz w:val="24"/>
          <w:szCs w:val="24"/>
        </w:rPr>
        <w:t xml:space="preserve">Zhotovitel </w:t>
      </w:r>
      <w:r w:rsidR="00BA33DB" w:rsidRPr="00CE48F7">
        <w:rPr>
          <w:sz w:val="24"/>
          <w:szCs w:val="24"/>
        </w:rPr>
        <w:t>nemohl v době uzavření této smlouvy předpokládat, nebo je nemohl svou činností ovlivnit</w:t>
      </w:r>
      <w:r w:rsidR="00A75DA8" w:rsidRPr="00CE48F7">
        <w:rPr>
          <w:sz w:val="24"/>
          <w:szCs w:val="24"/>
        </w:rPr>
        <w:t>,</w:t>
      </w:r>
      <w:r w:rsidRPr="00CE48F7">
        <w:rPr>
          <w:sz w:val="24"/>
          <w:szCs w:val="24"/>
        </w:rPr>
        <w:t xml:space="preserve"> provedení prací bez přerušení, vyhrazuje si </w:t>
      </w:r>
      <w:r w:rsidR="00854908" w:rsidRPr="00CE48F7">
        <w:rPr>
          <w:sz w:val="24"/>
          <w:szCs w:val="24"/>
        </w:rPr>
        <w:t xml:space="preserve">Zhotovitel </w:t>
      </w:r>
      <w:r w:rsidRPr="00CE48F7">
        <w:rPr>
          <w:sz w:val="24"/>
          <w:szCs w:val="24"/>
        </w:rPr>
        <w:t xml:space="preserve">právo prodloužit lhůtu k provedení díla nebo jeho dílčích částí přiměřeně k době přerušení. </w:t>
      </w:r>
    </w:p>
    <w:p w14:paraId="0A01F0CC" w14:textId="77777777" w:rsidR="00BA33DB" w:rsidRDefault="00BA33DB" w:rsidP="00A64E59">
      <w:pPr>
        <w:pStyle w:val="Nadpis3"/>
        <w:rPr>
          <w:sz w:val="24"/>
          <w:szCs w:val="24"/>
        </w:rPr>
      </w:pPr>
    </w:p>
    <w:p w14:paraId="42FF6E65" w14:textId="77777777" w:rsidR="00376486" w:rsidRDefault="00376486" w:rsidP="00376486"/>
    <w:p w14:paraId="5D7131D3" w14:textId="77777777" w:rsidR="00376486" w:rsidRPr="00376486" w:rsidRDefault="00376486" w:rsidP="00376486"/>
    <w:p w14:paraId="077F86AC" w14:textId="77777777" w:rsidR="004644F7" w:rsidRPr="00CE48F7" w:rsidRDefault="00794BD6" w:rsidP="008B0EF2">
      <w:pPr>
        <w:pStyle w:val="Nadpis3"/>
        <w:jc w:val="center"/>
        <w:rPr>
          <w:sz w:val="24"/>
          <w:szCs w:val="24"/>
        </w:rPr>
      </w:pPr>
      <w:r w:rsidRPr="00CE48F7">
        <w:rPr>
          <w:sz w:val="24"/>
          <w:szCs w:val="24"/>
        </w:rPr>
        <w:t>XI</w:t>
      </w:r>
      <w:r w:rsidR="004644F7" w:rsidRPr="00CE48F7">
        <w:rPr>
          <w:sz w:val="24"/>
          <w:szCs w:val="24"/>
        </w:rPr>
        <w:t>. OSTATNÍ</w:t>
      </w:r>
      <w:r w:rsidRPr="00CE48F7">
        <w:rPr>
          <w:sz w:val="24"/>
          <w:szCs w:val="24"/>
        </w:rPr>
        <w:t xml:space="preserve"> </w:t>
      </w:r>
      <w:r w:rsidR="004644F7" w:rsidRPr="00CE48F7">
        <w:rPr>
          <w:sz w:val="24"/>
          <w:szCs w:val="24"/>
        </w:rPr>
        <w:t>UJEDNÁNÍ</w:t>
      </w:r>
    </w:p>
    <w:p w14:paraId="425E2FAE" w14:textId="77777777" w:rsidR="00F85A4E" w:rsidRPr="00CE48F7" w:rsidRDefault="00F85A4E" w:rsidP="00CA10ED">
      <w:pPr>
        <w:jc w:val="both"/>
        <w:rPr>
          <w:sz w:val="24"/>
          <w:szCs w:val="24"/>
        </w:rPr>
      </w:pPr>
    </w:p>
    <w:p w14:paraId="3257ECB8" w14:textId="4C327217" w:rsidR="00CA10ED" w:rsidRPr="00CE48F7" w:rsidRDefault="00CA10ED" w:rsidP="004E5C3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Tato smlouva může být měněna nebo doplňována výlučně písemnou dohodou smluvních stran formou číslovaných dodatků.</w:t>
      </w:r>
    </w:p>
    <w:p w14:paraId="7CB27849" w14:textId="77777777" w:rsidR="00CA10ED" w:rsidRPr="00CE48F7" w:rsidRDefault="00CA10ED" w:rsidP="00676BA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Smluvní strany prohlašují, že ji uzavřely na základě své svobodné vůle.</w:t>
      </w:r>
    </w:p>
    <w:p w14:paraId="65BD8F9D" w14:textId="77777777" w:rsidR="00CA10ED" w:rsidRPr="00CE48F7" w:rsidRDefault="00CA10ED" w:rsidP="00CA10ED">
      <w:pPr>
        <w:jc w:val="both"/>
        <w:rPr>
          <w:sz w:val="24"/>
          <w:szCs w:val="24"/>
        </w:rPr>
      </w:pPr>
    </w:p>
    <w:p w14:paraId="343B670F" w14:textId="77777777" w:rsidR="00CA10ED" w:rsidRPr="00CE48F7" w:rsidRDefault="00CA10ED" w:rsidP="00676BA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V případech, které tato smlouva </w:t>
      </w:r>
      <w:proofErr w:type="gramStart"/>
      <w:r w:rsidRPr="00CE48F7">
        <w:rPr>
          <w:sz w:val="24"/>
          <w:szCs w:val="24"/>
        </w:rPr>
        <w:t>neřeší</w:t>
      </w:r>
      <w:proofErr w:type="gramEnd"/>
      <w:r w:rsidRPr="00CE48F7">
        <w:rPr>
          <w:sz w:val="24"/>
          <w:szCs w:val="24"/>
        </w:rPr>
        <w:t>, platí příslušná ustanovení Občanského zákoníku.</w:t>
      </w:r>
    </w:p>
    <w:p w14:paraId="65ED68F0" w14:textId="77777777" w:rsidR="00CA10ED" w:rsidRPr="00CE48F7" w:rsidRDefault="00CA10ED" w:rsidP="00CA10ED">
      <w:pPr>
        <w:jc w:val="both"/>
        <w:rPr>
          <w:sz w:val="24"/>
          <w:szCs w:val="24"/>
        </w:rPr>
      </w:pPr>
    </w:p>
    <w:p w14:paraId="5FDFABC2" w14:textId="77777777" w:rsidR="005A7069" w:rsidRPr="00CE48F7" w:rsidRDefault="00CA10ED" w:rsidP="00676BA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Tato smlouva je vyhotovena ve 2 stejnopisech, z nichž každý je originálem. Každá smluvní strana </w:t>
      </w:r>
      <w:proofErr w:type="gramStart"/>
      <w:r w:rsidRPr="00CE48F7">
        <w:rPr>
          <w:sz w:val="24"/>
          <w:szCs w:val="24"/>
        </w:rPr>
        <w:t>obdrží</w:t>
      </w:r>
      <w:proofErr w:type="gramEnd"/>
      <w:r w:rsidRPr="00CE48F7">
        <w:rPr>
          <w:sz w:val="24"/>
          <w:szCs w:val="24"/>
        </w:rPr>
        <w:t xml:space="preserve"> po jednom vyhotovení.</w:t>
      </w:r>
    </w:p>
    <w:p w14:paraId="22CD12E3" w14:textId="77777777" w:rsidR="005A7069" w:rsidRPr="00CE48F7" w:rsidRDefault="005A7069" w:rsidP="005A7069">
      <w:pPr>
        <w:pStyle w:val="Odstavecseseznamem"/>
        <w:rPr>
          <w:sz w:val="24"/>
          <w:szCs w:val="24"/>
          <w:highlight w:val="yellow"/>
        </w:rPr>
      </w:pPr>
    </w:p>
    <w:p w14:paraId="305A4709" w14:textId="767C5135" w:rsidR="005A7069" w:rsidRPr="00CE48F7" w:rsidRDefault="005A7069" w:rsidP="00676BA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CE48F7">
        <w:rPr>
          <w:sz w:val="24"/>
          <w:szCs w:val="24"/>
        </w:rPr>
        <w:t>O</w:t>
      </w:r>
      <w:r w:rsidR="00A8680B" w:rsidRPr="00CE48F7">
        <w:rPr>
          <w:sz w:val="24"/>
          <w:szCs w:val="24"/>
        </w:rPr>
        <w:t>bsah této smlouvy byl projednán a schválen</w:t>
      </w:r>
      <w:r w:rsidRPr="00CE48F7">
        <w:rPr>
          <w:sz w:val="24"/>
          <w:szCs w:val="24"/>
        </w:rPr>
        <w:t xml:space="preserve"> </w:t>
      </w:r>
      <w:r w:rsidR="00A8680B" w:rsidRPr="00CE48F7">
        <w:rPr>
          <w:sz w:val="24"/>
          <w:szCs w:val="24"/>
        </w:rPr>
        <w:t>Radou</w:t>
      </w:r>
      <w:r w:rsidRPr="00CE48F7">
        <w:rPr>
          <w:sz w:val="24"/>
          <w:szCs w:val="24"/>
        </w:rPr>
        <w:t xml:space="preserve"> obce </w:t>
      </w:r>
      <w:r w:rsidR="00A8680B" w:rsidRPr="00CE48F7">
        <w:rPr>
          <w:sz w:val="24"/>
          <w:szCs w:val="24"/>
        </w:rPr>
        <w:t xml:space="preserve">Horní Bludovice na jednání </w:t>
      </w:r>
      <w:r w:rsidRPr="00CE48F7">
        <w:rPr>
          <w:sz w:val="24"/>
          <w:szCs w:val="24"/>
        </w:rPr>
        <w:t xml:space="preserve">dne </w:t>
      </w:r>
      <w:r w:rsidR="002F3579" w:rsidRPr="00CE48F7">
        <w:rPr>
          <w:sz w:val="24"/>
          <w:szCs w:val="24"/>
        </w:rPr>
        <w:t>………</w:t>
      </w:r>
      <w:proofErr w:type="gramStart"/>
      <w:r w:rsidR="002F3579" w:rsidRPr="00CE48F7">
        <w:rPr>
          <w:sz w:val="24"/>
          <w:szCs w:val="24"/>
        </w:rPr>
        <w:t>…….</w:t>
      </w:r>
      <w:proofErr w:type="gramEnd"/>
      <w:r w:rsidR="002F3579" w:rsidRPr="00CE48F7">
        <w:rPr>
          <w:sz w:val="24"/>
          <w:szCs w:val="24"/>
        </w:rPr>
        <w:t>.</w:t>
      </w:r>
      <w:r w:rsidRPr="00CE48F7">
        <w:rPr>
          <w:sz w:val="24"/>
          <w:szCs w:val="24"/>
        </w:rPr>
        <w:t xml:space="preserve">, </w:t>
      </w:r>
      <w:r w:rsidR="00A8680B" w:rsidRPr="00CE48F7">
        <w:rPr>
          <w:sz w:val="24"/>
          <w:szCs w:val="24"/>
        </w:rPr>
        <w:t xml:space="preserve">usnesením </w:t>
      </w:r>
      <w:r w:rsidRPr="00CE48F7">
        <w:rPr>
          <w:sz w:val="24"/>
          <w:szCs w:val="24"/>
        </w:rPr>
        <w:t>č.</w:t>
      </w:r>
      <w:r w:rsidR="003F06E1" w:rsidRPr="00CE48F7">
        <w:rPr>
          <w:sz w:val="24"/>
          <w:szCs w:val="24"/>
        </w:rPr>
        <w:t xml:space="preserve"> </w:t>
      </w:r>
      <w:r w:rsidR="002F3579" w:rsidRPr="00CE48F7">
        <w:rPr>
          <w:sz w:val="24"/>
          <w:szCs w:val="24"/>
        </w:rPr>
        <w:t>……………..</w:t>
      </w:r>
      <w:r w:rsidR="003F06E1" w:rsidRPr="00CE48F7">
        <w:rPr>
          <w:sz w:val="24"/>
          <w:szCs w:val="24"/>
        </w:rPr>
        <w:t>.</w:t>
      </w:r>
      <w:r w:rsidRPr="00CE48F7">
        <w:rPr>
          <w:sz w:val="24"/>
          <w:szCs w:val="24"/>
        </w:rPr>
        <w:t xml:space="preserve"> </w:t>
      </w:r>
    </w:p>
    <w:p w14:paraId="1264036E" w14:textId="25003BD0" w:rsidR="00137794" w:rsidRPr="00CE48F7" w:rsidRDefault="00137794">
      <w:pPr>
        <w:jc w:val="both"/>
        <w:rPr>
          <w:sz w:val="24"/>
          <w:szCs w:val="24"/>
        </w:rPr>
      </w:pPr>
    </w:p>
    <w:p w14:paraId="150358C2" w14:textId="68EE4635" w:rsidR="00792212" w:rsidRPr="00CE48F7" w:rsidRDefault="00792212">
      <w:pPr>
        <w:jc w:val="both"/>
        <w:rPr>
          <w:sz w:val="24"/>
          <w:szCs w:val="24"/>
          <w:u w:val="single"/>
        </w:rPr>
      </w:pPr>
      <w:r w:rsidRPr="00CE48F7">
        <w:rPr>
          <w:sz w:val="24"/>
          <w:szCs w:val="24"/>
          <w:u w:val="single"/>
        </w:rPr>
        <w:t>Přílohy</w:t>
      </w:r>
    </w:p>
    <w:p w14:paraId="18084649" w14:textId="33F205C7" w:rsidR="00792212" w:rsidRPr="00CE48F7" w:rsidRDefault="00792212" w:rsidP="00792212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Příloha č. 1 - </w:t>
      </w:r>
      <w:r w:rsidR="000C0307" w:rsidRPr="00CE48F7">
        <w:rPr>
          <w:sz w:val="24"/>
          <w:szCs w:val="24"/>
        </w:rPr>
        <w:t xml:space="preserve">Harmonogram prací </w:t>
      </w:r>
    </w:p>
    <w:p w14:paraId="64C4BB59" w14:textId="2508CC17" w:rsidR="00792212" w:rsidRPr="00CE48F7" w:rsidRDefault="00792212" w:rsidP="00792212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 w:rsidRPr="00CE48F7">
        <w:rPr>
          <w:sz w:val="24"/>
          <w:szCs w:val="24"/>
        </w:rPr>
        <w:t xml:space="preserve">Příloha č. 2 – </w:t>
      </w:r>
      <w:r w:rsidR="00106CD3" w:rsidRPr="00CE48F7">
        <w:rPr>
          <w:sz w:val="24"/>
          <w:szCs w:val="24"/>
        </w:rPr>
        <w:t>Položkový rozpočet stavby</w:t>
      </w:r>
    </w:p>
    <w:p w14:paraId="48E390A5" w14:textId="77777777" w:rsidR="00CB6972" w:rsidRPr="00CE48F7" w:rsidRDefault="00CB6972" w:rsidP="00465E62">
      <w:pPr>
        <w:pStyle w:val="Nadpis7"/>
        <w:tabs>
          <w:tab w:val="clear" w:pos="4253"/>
          <w:tab w:val="left" w:pos="5387"/>
        </w:tabs>
        <w:rPr>
          <w:szCs w:val="24"/>
        </w:rPr>
      </w:pPr>
    </w:p>
    <w:p w14:paraId="37770324" w14:textId="77777777" w:rsidR="00CB6972" w:rsidRPr="00CE48F7" w:rsidRDefault="00CB6972" w:rsidP="00465E62">
      <w:pPr>
        <w:pStyle w:val="Nadpis7"/>
        <w:tabs>
          <w:tab w:val="clear" w:pos="4253"/>
          <w:tab w:val="left" w:pos="5387"/>
        </w:tabs>
        <w:rPr>
          <w:szCs w:val="24"/>
        </w:rPr>
      </w:pPr>
    </w:p>
    <w:p w14:paraId="515D1B18" w14:textId="202ACC53" w:rsidR="00BA27AF" w:rsidRPr="00CE48F7" w:rsidRDefault="004644F7" w:rsidP="00465E62">
      <w:pPr>
        <w:pStyle w:val="Nadpis7"/>
        <w:tabs>
          <w:tab w:val="clear" w:pos="4253"/>
          <w:tab w:val="left" w:pos="5387"/>
        </w:tabs>
        <w:rPr>
          <w:szCs w:val="24"/>
        </w:rPr>
      </w:pPr>
      <w:r w:rsidRPr="00CE48F7">
        <w:rPr>
          <w:szCs w:val="24"/>
        </w:rPr>
        <w:t>V</w:t>
      </w:r>
      <w:r w:rsidR="00A8680B" w:rsidRPr="00CE48F7">
        <w:rPr>
          <w:szCs w:val="24"/>
        </w:rPr>
        <w:t> Horních Bludovicích</w:t>
      </w:r>
      <w:r w:rsidR="005A7069" w:rsidRPr="00CE48F7">
        <w:rPr>
          <w:szCs w:val="24"/>
        </w:rPr>
        <w:t xml:space="preserve"> </w:t>
      </w:r>
      <w:r w:rsidRPr="00CE48F7">
        <w:rPr>
          <w:szCs w:val="24"/>
        </w:rPr>
        <w:t>dne</w:t>
      </w:r>
      <w:r w:rsidR="003F06E1" w:rsidRPr="00CE48F7">
        <w:rPr>
          <w:szCs w:val="24"/>
        </w:rPr>
        <w:t xml:space="preserve"> </w:t>
      </w:r>
      <w:r w:rsidR="00A8680B" w:rsidRPr="00CE48F7">
        <w:rPr>
          <w:szCs w:val="24"/>
        </w:rPr>
        <w:t>………………….</w:t>
      </w:r>
      <w:r w:rsidR="00CA10ED" w:rsidRPr="00CE48F7">
        <w:rPr>
          <w:szCs w:val="24"/>
        </w:rPr>
        <w:tab/>
      </w:r>
      <w:r w:rsidRPr="00CE48F7">
        <w:rPr>
          <w:szCs w:val="24"/>
        </w:rPr>
        <w:t>V</w:t>
      </w:r>
      <w:r w:rsidR="00C33D96" w:rsidRPr="00CE48F7">
        <w:rPr>
          <w:szCs w:val="24"/>
        </w:rPr>
        <w:t> </w:t>
      </w:r>
      <w:r w:rsidR="0088203B" w:rsidRPr="00CE48F7">
        <w:rPr>
          <w:szCs w:val="24"/>
          <w:highlight w:val="yellow"/>
        </w:rPr>
        <w:t>………………</w:t>
      </w:r>
      <w:proofErr w:type="gramStart"/>
      <w:r w:rsidR="0088203B" w:rsidRPr="00CE48F7">
        <w:rPr>
          <w:szCs w:val="24"/>
          <w:highlight w:val="yellow"/>
        </w:rPr>
        <w:t>……</w:t>
      </w:r>
      <w:r w:rsidR="0088203B" w:rsidRPr="00CE48F7">
        <w:rPr>
          <w:szCs w:val="24"/>
        </w:rPr>
        <w:t>.</w:t>
      </w:r>
      <w:proofErr w:type="gramEnd"/>
      <w:r w:rsidRPr="00CE48F7">
        <w:rPr>
          <w:szCs w:val="24"/>
        </w:rPr>
        <w:t>dne</w:t>
      </w:r>
      <w:r w:rsidR="00137794" w:rsidRPr="00CE48F7">
        <w:rPr>
          <w:szCs w:val="24"/>
        </w:rPr>
        <w:t xml:space="preserve"> </w:t>
      </w:r>
      <w:r w:rsidR="00C31DC3" w:rsidRPr="00CE48F7">
        <w:rPr>
          <w:szCs w:val="24"/>
          <w:highlight w:val="yellow"/>
        </w:rPr>
        <w:t>…………………</w:t>
      </w:r>
    </w:p>
    <w:p w14:paraId="7BE5508A" w14:textId="2E8537E3" w:rsidR="005A7069" w:rsidRPr="00CE48F7" w:rsidRDefault="00080DCA" w:rsidP="00A64E59">
      <w:pPr>
        <w:pStyle w:val="Zkladntext3"/>
        <w:tabs>
          <w:tab w:val="left" w:pos="5387"/>
        </w:tabs>
      </w:pPr>
      <w:r w:rsidRPr="00CE48F7">
        <w:t xml:space="preserve">Za </w:t>
      </w:r>
      <w:proofErr w:type="gramStart"/>
      <w:r w:rsidR="00854908" w:rsidRPr="00CE48F7">
        <w:t>O</w:t>
      </w:r>
      <w:r w:rsidR="00F64E23" w:rsidRPr="00CE48F7">
        <w:t>bjedna</w:t>
      </w:r>
      <w:r w:rsidR="000772A8" w:rsidRPr="00CE48F7">
        <w:t>tele</w:t>
      </w:r>
      <w:r w:rsidRPr="00CE48F7">
        <w:t xml:space="preserve">:   </w:t>
      </w:r>
      <w:proofErr w:type="gramEnd"/>
      <w:r w:rsidRPr="00CE48F7">
        <w:t xml:space="preserve">                                     </w:t>
      </w:r>
      <w:r w:rsidR="00CA10ED" w:rsidRPr="00CE48F7">
        <w:tab/>
      </w:r>
      <w:r w:rsidR="004644F7" w:rsidRPr="00CE48F7">
        <w:t xml:space="preserve">Za </w:t>
      </w:r>
      <w:r w:rsidR="00854908" w:rsidRPr="00CE48F7">
        <w:t>Zhotovitel</w:t>
      </w:r>
      <w:r w:rsidR="00106CD3" w:rsidRPr="00CE48F7">
        <w:t>e</w:t>
      </w:r>
      <w:r w:rsidR="004644F7" w:rsidRPr="00CE48F7">
        <w:t>:</w:t>
      </w:r>
    </w:p>
    <w:p w14:paraId="274FC2C2" w14:textId="77777777" w:rsidR="00A64E59" w:rsidRPr="00CE48F7" w:rsidRDefault="00A64E59" w:rsidP="00A64E59">
      <w:pPr>
        <w:pStyle w:val="Zkladntext3"/>
        <w:tabs>
          <w:tab w:val="left" w:pos="5387"/>
        </w:tabs>
      </w:pPr>
    </w:p>
    <w:p w14:paraId="39EF536F" w14:textId="77777777" w:rsidR="00A64E59" w:rsidRPr="00CE48F7" w:rsidRDefault="00A64E59" w:rsidP="00A64E59">
      <w:pPr>
        <w:pStyle w:val="Zkladntext3"/>
        <w:tabs>
          <w:tab w:val="left" w:pos="5387"/>
        </w:tabs>
      </w:pPr>
    </w:p>
    <w:p w14:paraId="2D60A3B0" w14:textId="77777777" w:rsidR="00A64E59" w:rsidRPr="00CE48F7" w:rsidRDefault="00A64E59" w:rsidP="00A64E59">
      <w:pPr>
        <w:pStyle w:val="Zkladntext3"/>
        <w:tabs>
          <w:tab w:val="left" w:pos="5387"/>
        </w:tabs>
      </w:pPr>
    </w:p>
    <w:p w14:paraId="6F747306" w14:textId="77777777" w:rsidR="00A64E59" w:rsidRPr="00CE48F7" w:rsidRDefault="00A64E59" w:rsidP="00A64E59">
      <w:pPr>
        <w:pStyle w:val="Zkladntext3"/>
        <w:tabs>
          <w:tab w:val="left" w:pos="5387"/>
        </w:tabs>
      </w:pPr>
    </w:p>
    <w:p w14:paraId="616D9015" w14:textId="77777777" w:rsidR="00A64E59" w:rsidRPr="00CE48F7" w:rsidRDefault="00A64E59" w:rsidP="00A64E59">
      <w:pPr>
        <w:pStyle w:val="Zkladntext3"/>
        <w:tabs>
          <w:tab w:val="left" w:pos="5387"/>
        </w:tabs>
      </w:pPr>
    </w:p>
    <w:p w14:paraId="433D6CD7" w14:textId="77777777" w:rsidR="00794BD6" w:rsidRPr="00CE48F7" w:rsidRDefault="004644F7" w:rsidP="00794BD6">
      <w:pPr>
        <w:tabs>
          <w:tab w:val="left" w:pos="5387"/>
        </w:tabs>
        <w:rPr>
          <w:sz w:val="24"/>
          <w:szCs w:val="24"/>
        </w:rPr>
      </w:pPr>
      <w:r w:rsidRPr="00CE48F7">
        <w:rPr>
          <w:sz w:val="24"/>
          <w:szCs w:val="24"/>
        </w:rPr>
        <w:t>……………………..</w:t>
      </w:r>
      <w:r w:rsidRPr="00CE48F7">
        <w:rPr>
          <w:sz w:val="24"/>
          <w:szCs w:val="24"/>
        </w:rPr>
        <w:tab/>
        <w:t>……………………………</w:t>
      </w:r>
    </w:p>
    <w:p w14:paraId="26854D92" w14:textId="08BB5986" w:rsidR="00C16479" w:rsidRPr="00CE48F7" w:rsidRDefault="00A64581" w:rsidP="00794BD6">
      <w:pPr>
        <w:pStyle w:val="Zkladntext3"/>
        <w:tabs>
          <w:tab w:val="left" w:pos="5387"/>
        </w:tabs>
      </w:pPr>
      <w:r w:rsidRPr="00CE48F7">
        <w:t>Ing.</w:t>
      </w:r>
      <w:r w:rsidR="00D75687" w:rsidRPr="00CE48F7">
        <w:t xml:space="preserve"> Mgr. Bc. Roman Nytra</w:t>
      </w:r>
      <w:r w:rsidR="000772A8" w:rsidRPr="00CE48F7">
        <w:tab/>
      </w:r>
      <w:proofErr w:type="spellStart"/>
      <w:r w:rsidR="00CB6972" w:rsidRPr="00CE48F7">
        <w:rPr>
          <w:highlight w:val="yellow"/>
        </w:rPr>
        <w:t>xxxxxxxxxxxxxxxxxxxxxxx</w:t>
      </w:r>
      <w:proofErr w:type="spellEnd"/>
    </w:p>
    <w:p w14:paraId="62FDAF3B" w14:textId="16661B83" w:rsidR="00C31DC3" w:rsidRPr="00F5515E" w:rsidRDefault="00796B31" w:rsidP="00A8680B">
      <w:pPr>
        <w:pStyle w:val="Zkladntext3"/>
        <w:tabs>
          <w:tab w:val="left" w:pos="5387"/>
        </w:tabs>
        <w:rPr>
          <w:color w:val="FF0000"/>
        </w:rPr>
      </w:pPr>
      <w:r w:rsidRPr="00CE48F7">
        <w:t>starosta obce</w:t>
      </w:r>
      <w:r w:rsidR="000F13CA" w:rsidRPr="00CE48F7">
        <w:t xml:space="preserve">   </w:t>
      </w:r>
      <w:r w:rsidR="000772A8" w:rsidRPr="00F5515E">
        <w:rPr>
          <w:color w:val="FF0000"/>
        </w:rPr>
        <w:tab/>
      </w:r>
    </w:p>
    <w:sectPr w:rsidR="00C31DC3" w:rsidRPr="00F5515E">
      <w:headerReference w:type="default" r:id="rId11"/>
      <w:footerReference w:type="default" r:id="rId12"/>
      <w:pgSz w:w="11906" w:h="16838"/>
      <w:pgMar w:top="1021" w:right="1021" w:bottom="1134" w:left="1134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62306" w14:textId="77777777" w:rsidR="00270E99" w:rsidRDefault="00270E99">
      <w:r>
        <w:separator/>
      </w:r>
    </w:p>
  </w:endnote>
  <w:endnote w:type="continuationSeparator" w:id="0">
    <w:p w14:paraId="10EBCB75" w14:textId="77777777" w:rsidR="00270E99" w:rsidRDefault="002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02FAC" w14:textId="77777777" w:rsidR="009C64C3" w:rsidRDefault="009C64C3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70935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70935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2A6FE" w14:textId="77777777" w:rsidR="00270E99" w:rsidRDefault="00270E99">
      <w:r>
        <w:separator/>
      </w:r>
    </w:p>
  </w:footnote>
  <w:footnote w:type="continuationSeparator" w:id="0">
    <w:p w14:paraId="14BA123F" w14:textId="77777777" w:rsidR="00270E99" w:rsidRDefault="0027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E7302" w14:textId="3AF12AD1" w:rsidR="00753A0A" w:rsidRPr="00753A0A" w:rsidRDefault="00EA382D" w:rsidP="00753A0A">
    <w:pPr>
      <w:pStyle w:val="Zhlav"/>
    </w:pPr>
    <w:r>
      <w:t xml:space="preserve">                                                                                                                                        </w:t>
    </w:r>
    <w:r w:rsidR="00004ED5">
      <w:t xml:space="preserve">      </w:t>
    </w:r>
    <w:r>
      <w:t xml:space="preserve">Číslo smlouvy: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511F8A"/>
    <w:multiLevelType w:val="hybridMultilevel"/>
    <w:tmpl w:val="010C7F42"/>
    <w:lvl w:ilvl="0" w:tplc="A022C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A43"/>
    <w:multiLevelType w:val="hybridMultilevel"/>
    <w:tmpl w:val="31DE657A"/>
    <w:lvl w:ilvl="0" w:tplc="97EA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708ED"/>
    <w:multiLevelType w:val="hybridMultilevel"/>
    <w:tmpl w:val="76089AAE"/>
    <w:lvl w:ilvl="0" w:tplc="AFA8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77D5"/>
    <w:multiLevelType w:val="hybridMultilevel"/>
    <w:tmpl w:val="081A4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67D66"/>
    <w:multiLevelType w:val="hybridMultilevel"/>
    <w:tmpl w:val="CF30F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87EF5"/>
    <w:multiLevelType w:val="hybridMultilevel"/>
    <w:tmpl w:val="19FC3FD6"/>
    <w:lvl w:ilvl="0" w:tplc="270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4A05"/>
    <w:multiLevelType w:val="hybridMultilevel"/>
    <w:tmpl w:val="E76EE892"/>
    <w:lvl w:ilvl="0" w:tplc="4860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227"/>
    <w:multiLevelType w:val="hybridMultilevel"/>
    <w:tmpl w:val="30E63D40"/>
    <w:lvl w:ilvl="0" w:tplc="678CC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3796"/>
    <w:multiLevelType w:val="hybridMultilevel"/>
    <w:tmpl w:val="E398D2BA"/>
    <w:lvl w:ilvl="0" w:tplc="0E84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CDD"/>
    <w:multiLevelType w:val="hybridMultilevel"/>
    <w:tmpl w:val="484E4DFA"/>
    <w:lvl w:ilvl="0" w:tplc="F1B430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49E"/>
    <w:multiLevelType w:val="multilevel"/>
    <w:tmpl w:val="D29C2CF2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025008"/>
    <w:multiLevelType w:val="hybridMultilevel"/>
    <w:tmpl w:val="1908A162"/>
    <w:lvl w:ilvl="0" w:tplc="B232D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C00956"/>
    <w:multiLevelType w:val="hybridMultilevel"/>
    <w:tmpl w:val="B9BCED38"/>
    <w:lvl w:ilvl="0" w:tplc="40AA4FF2">
      <w:start w:val="1"/>
      <w:numFmt w:val="lowerLetter"/>
      <w:lvlText w:val="%1)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8AF8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80EB0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4281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C2D1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EBECA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4A64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C219E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81E7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E753F9"/>
    <w:multiLevelType w:val="hybridMultilevel"/>
    <w:tmpl w:val="9E3AC2CC"/>
    <w:lvl w:ilvl="0" w:tplc="C18ED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F0F44"/>
    <w:multiLevelType w:val="hybridMultilevel"/>
    <w:tmpl w:val="8B140F68"/>
    <w:lvl w:ilvl="0" w:tplc="144608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295511"/>
    <w:multiLevelType w:val="hybridMultilevel"/>
    <w:tmpl w:val="166A2A48"/>
    <w:lvl w:ilvl="0" w:tplc="54AE1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96B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563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0F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6B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E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8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82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45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DD6A68"/>
    <w:multiLevelType w:val="hybridMultilevel"/>
    <w:tmpl w:val="3C9C7A7E"/>
    <w:lvl w:ilvl="0" w:tplc="EC3A34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D0CED"/>
    <w:multiLevelType w:val="hybridMultilevel"/>
    <w:tmpl w:val="231AF3B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00B5A"/>
    <w:multiLevelType w:val="hybridMultilevel"/>
    <w:tmpl w:val="3D08C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564573"/>
    <w:multiLevelType w:val="hybridMultilevel"/>
    <w:tmpl w:val="354E78DC"/>
    <w:lvl w:ilvl="0" w:tplc="87FEA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6B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28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6B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2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2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6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E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66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E1467"/>
    <w:multiLevelType w:val="hybridMultilevel"/>
    <w:tmpl w:val="0AD870C4"/>
    <w:lvl w:ilvl="0" w:tplc="10D879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9E4E4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3A0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0D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6B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26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6E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3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2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574E5"/>
    <w:multiLevelType w:val="hybridMultilevel"/>
    <w:tmpl w:val="8E025F4C"/>
    <w:lvl w:ilvl="0" w:tplc="01E03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1404F"/>
    <w:multiLevelType w:val="hybridMultilevel"/>
    <w:tmpl w:val="F8903E1E"/>
    <w:lvl w:ilvl="0" w:tplc="01E035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4956794">
    <w:abstractNumId w:val="22"/>
  </w:num>
  <w:num w:numId="2" w16cid:durableId="1799488817">
    <w:abstractNumId w:val="17"/>
  </w:num>
  <w:num w:numId="3" w16cid:durableId="232588057">
    <w:abstractNumId w:val="21"/>
  </w:num>
  <w:num w:numId="4" w16cid:durableId="268436967">
    <w:abstractNumId w:val="12"/>
  </w:num>
  <w:num w:numId="5" w16cid:durableId="1922399493">
    <w:abstractNumId w:val="2"/>
  </w:num>
  <w:num w:numId="6" w16cid:durableId="229273347">
    <w:abstractNumId w:val="15"/>
  </w:num>
  <w:num w:numId="7" w16cid:durableId="2072845089">
    <w:abstractNumId w:val="19"/>
  </w:num>
  <w:num w:numId="8" w16cid:durableId="740713231">
    <w:abstractNumId w:val="4"/>
  </w:num>
  <w:num w:numId="9" w16cid:durableId="1523547658">
    <w:abstractNumId w:val="9"/>
  </w:num>
  <w:num w:numId="10" w16cid:durableId="622424512">
    <w:abstractNumId w:val="5"/>
  </w:num>
  <w:num w:numId="11" w16cid:durableId="1286500590">
    <w:abstractNumId w:val="24"/>
  </w:num>
  <w:num w:numId="12" w16cid:durableId="515852248">
    <w:abstractNumId w:val="1"/>
  </w:num>
  <w:num w:numId="13" w16cid:durableId="640622548">
    <w:abstractNumId w:val="11"/>
  </w:num>
  <w:num w:numId="14" w16cid:durableId="9109624">
    <w:abstractNumId w:val="13"/>
  </w:num>
  <w:num w:numId="15" w16cid:durableId="1578518223">
    <w:abstractNumId w:val="20"/>
  </w:num>
  <w:num w:numId="16" w16cid:durableId="1638221298">
    <w:abstractNumId w:val="23"/>
  </w:num>
  <w:num w:numId="17" w16cid:durableId="545677575">
    <w:abstractNumId w:val="6"/>
  </w:num>
  <w:num w:numId="18" w16cid:durableId="1632319473">
    <w:abstractNumId w:val="16"/>
  </w:num>
  <w:num w:numId="19" w16cid:durableId="868763705">
    <w:abstractNumId w:val="8"/>
  </w:num>
  <w:num w:numId="20" w16cid:durableId="603465001">
    <w:abstractNumId w:val="3"/>
  </w:num>
  <w:num w:numId="21" w16cid:durableId="2113433945">
    <w:abstractNumId w:val="7"/>
  </w:num>
  <w:num w:numId="22" w16cid:durableId="1050769341">
    <w:abstractNumId w:val="10"/>
  </w:num>
  <w:num w:numId="23" w16cid:durableId="83697870">
    <w:abstractNumId w:val="14"/>
  </w:num>
  <w:num w:numId="24" w16cid:durableId="474569189">
    <w:abstractNumId w:val="18"/>
  </w:num>
  <w:num w:numId="25" w16cid:durableId="196434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E6"/>
    <w:rsid w:val="00004ED5"/>
    <w:rsid w:val="0001036C"/>
    <w:rsid w:val="00011752"/>
    <w:rsid w:val="000222B0"/>
    <w:rsid w:val="0002377C"/>
    <w:rsid w:val="00025CA8"/>
    <w:rsid w:val="00026862"/>
    <w:rsid w:val="00027DD7"/>
    <w:rsid w:val="00027E71"/>
    <w:rsid w:val="00034D67"/>
    <w:rsid w:val="000458EC"/>
    <w:rsid w:val="00045BD0"/>
    <w:rsid w:val="000508E1"/>
    <w:rsid w:val="00061300"/>
    <w:rsid w:val="00062561"/>
    <w:rsid w:val="000652F2"/>
    <w:rsid w:val="00067515"/>
    <w:rsid w:val="00072E8B"/>
    <w:rsid w:val="00075068"/>
    <w:rsid w:val="00075D81"/>
    <w:rsid w:val="000762DA"/>
    <w:rsid w:val="0007630C"/>
    <w:rsid w:val="000772A8"/>
    <w:rsid w:val="00080DCA"/>
    <w:rsid w:val="000848B6"/>
    <w:rsid w:val="00091654"/>
    <w:rsid w:val="00095461"/>
    <w:rsid w:val="000A61AF"/>
    <w:rsid w:val="000A71CE"/>
    <w:rsid w:val="000B453E"/>
    <w:rsid w:val="000B4ED1"/>
    <w:rsid w:val="000B576E"/>
    <w:rsid w:val="000B6BCC"/>
    <w:rsid w:val="000C0307"/>
    <w:rsid w:val="000C5C0D"/>
    <w:rsid w:val="000C7228"/>
    <w:rsid w:val="000D0348"/>
    <w:rsid w:val="000D3484"/>
    <w:rsid w:val="000D3B0A"/>
    <w:rsid w:val="000D5FAE"/>
    <w:rsid w:val="000E1DA7"/>
    <w:rsid w:val="000F13CA"/>
    <w:rsid w:val="000F2233"/>
    <w:rsid w:val="000F2384"/>
    <w:rsid w:val="000F2C45"/>
    <w:rsid w:val="000F3504"/>
    <w:rsid w:val="00100BEF"/>
    <w:rsid w:val="00106CD3"/>
    <w:rsid w:val="001070B0"/>
    <w:rsid w:val="001168F4"/>
    <w:rsid w:val="00117E1F"/>
    <w:rsid w:val="00127E5D"/>
    <w:rsid w:val="0013146E"/>
    <w:rsid w:val="00134316"/>
    <w:rsid w:val="00137794"/>
    <w:rsid w:val="00140C47"/>
    <w:rsid w:val="00142900"/>
    <w:rsid w:val="00144CA9"/>
    <w:rsid w:val="00154ACE"/>
    <w:rsid w:val="00160807"/>
    <w:rsid w:val="0017140F"/>
    <w:rsid w:val="00172132"/>
    <w:rsid w:val="00172767"/>
    <w:rsid w:val="0017290E"/>
    <w:rsid w:val="00173BCF"/>
    <w:rsid w:val="00174D1C"/>
    <w:rsid w:val="00182F3F"/>
    <w:rsid w:val="001843BE"/>
    <w:rsid w:val="00185D80"/>
    <w:rsid w:val="0019385E"/>
    <w:rsid w:val="00194225"/>
    <w:rsid w:val="001952E7"/>
    <w:rsid w:val="00195FE3"/>
    <w:rsid w:val="001A0BEC"/>
    <w:rsid w:val="001A2856"/>
    <w:rsid w:val="001B7FED"/>
    <w:rsid w:val="001C2974"/>
    <w:rsid w:val="001C2BE7"/>
    <w:rsid w:val="001C4B21"/>
    <w:rsid w:val="001C5F7E"/>
    <w:rsid w:val="001D07E5"/>
    <w:rsid w:val="001D4421"/>
    <w:rsid w:val="001D5C88"/>
    <w:rsid w:val="001D72B6"/>
    <w:rsid w:val="001E0A55"/>
    <w:rsid w:val="001E532E"/>
    <w:rsid w:val="001E6816"/>
    <w:rsid w:val="001F04C4"/>
    <w:rsid w:val="001F564B"/>
    <w:rsid w:val="00203356"/>
    <w:rsid w:val="0020622C"/>
    <w:rsid w:val="0021062E"/>
    <w:rsid w:val="00211B31"/>
    <w:rsid w:val="0021607B"/>
    <w:rsid w:val="0021793F"/>
    <w:rsid w:val="00220850"/>
    <w:rsid w:val="00226AF3"/>
    <w:rsid w:val="0024371E"/>
    <w:rsid w:val="00244B81"/>
    <w:rsid w:val="00245D2C"/>
    <w:rsid w:val="00247552"/>
    <w:rsid w:val="002512B9"/>
    <w:rsid w:val="00251A43"/>
    <w:rsid w:val="00261AE6"/>
    <w:rsid w:val="00263B6A"/>
    <w:rsid w:val="00265F17"/>
    <w:rsid w:val="00270E99"/>
    <w:rsid w:val="00275199"/>
    <w:rsid w:val="00275EC9"/>
    <w:rsid w:val="00276577"/>
    <w:rsid w:val="00276B35"/>
    <w:rsid w:val="00281673"/>
    <w:rsid w:val="0028799E"/>
    <w:rsid w:val="002902A0"/>
    <w:rsid w:val="00291805"/>
    <w:rsid w:val="002932FB"/>
    <w:rsid w:val="00296FC6"/>
    <w:rsid w:val="002A086C"/>
    <w:rsid w:val="002A1E68"/>
    <w:rsid w:val="002A286C"/>
    <w:rsid w:val="002A2F72"/>
    <w:rsid w:val="002A63CE"/>
    <w:rsid w:val="002B0A33"/>
    <w:rsid w:val="002B22EC"/>
    <w:rsid w:val="002B744D"/>
    <w:rsid w:val="002C07A5"/>
    <w:rsid w:val="002D0000"/>
    <w:rsid w:val="002D1B01"/>
    <w:rsid w:val="002D564B"/>
    <w:rsid w:val="002D5C1E"/>
    <w:rsid w:val="002D6BC3"/>
    <w:rsid w:val="002E0846"/>
    <w:rsid w:val="002E39C8"/>
    <w:rsid w:val="002E3DCF"/>
    <w:rsid w:val="002F04C6"/>
    <w:rsid w:val="002F3579"/>
    <w:rsid w:val="002F7C0C"/>
    <w:rsid w:val="003031A3"/>
    <w:rsid w:val="00303809"/>
    <w:rsid w:val="00303A81"/>
    <w:rsid w:val="003044B8"/>
    <w:rsid w:val="00310D18"/>
    <w:rsid w:val="003127BA"/>
    <w:rsid w:val="00312C33"/>
    <w:rsid w:val="00313A15"/>
    <w:rsid w:val="00324A89"/>
    <w:rsid w:val="00327612"/>
    <w:rsid w:val="0033164D"/>
    <w:rsid w:val="00334A26"/>
    <w:rsid w:val="00335284"/>
    <w:rsid w:val="003404DB"/>
    <w:rsid w:val="003507E7"/>
    <w:rsid w:val="003643EC"/>
    <w:rsid w:val="00370009"/>
    <w:rsid w:val="00372077"/>
    <w:rsid w:val="003725A7"/>
    <w:rsid w:val="00376486"/>
    <w:rsid w:val="003775E3"/>
    <w:rsid w:val="003811A5"/>
    <w:rsid w:val="003866F4"/>
    <w:rsid w:val="003919F5"/>
    <w:rsid w:val="003947DB"/>
    <w:rsid w:val="00394B42"/>
    <w:rsid w:val="003A19CA"/>
    <w:rsid w:val="003A663F"/>
    <w:rsid w:val="003B6495"/>
    <w:rsid w:val="003C54EA"/>
    <w:rsid w:val="003C7367"/>
    <w:rsid w:val="003C7539"/>
    <w:rsid w:val="003C766F"/>
    <w:rsid w:val="003D258B"/>
    <w:rsid w:val="003D4C47"/>
    <w:rsid w:val="003D59DF"/>
    <w:rsid w:val="003D6FA6"/>
    <w:rsid w:val="003E246F"/>
    <w:rsid w:val="003E27BE"/>
    <w:rsid w:val="003E4D42"/>
    <w:rsid w:val="003E6116"/>
    <w:rsid w:val="003E665B"/>
    <w:rsid w:val="003E6673"/>
    <w:rsid w:val="003F06E1"/>
    <w:rsid w:val="003F142A"/>
    <w:rsid w:val="003F2CD8"/>
    <w:rsid w:val="00400A0D"/>
    <w:rsid w:val="00403D06"/>
    <w:rsid w:val="0040617A"/>
    <w:rsid w:val="00407845"/>
    <w:rsid w:val="00407FA0"/>
    <w:rsid w:val="00413B9A"/>
    <w:rsid w:val="00420C83"/>
    <w:rsid w:val="00424D37"/>
    <w:rsid w:val="004306EF"/>
    <w:rsid w:val="00430A7E"/>
    <w:rsid w:val="00430C90"/>
    <w:rsid w:val="004312C3"/>
    <w:rsid w:val="00432084"/>
    <w:rsid w:val="0043310B"/>
    <w:rsid w:val="00435769"/>
    <w:rsid w:val="00442038"/>
    <w:rsid w:val="00442566"/>
    <w:rsid w:val="004444D8"/>
    <w:rsid w:val="00444558"/>
    <w:rsid w:val="00445A07"/>
    <w:rsid w:val="004546D3"/>
    <w:rsid w:val="004548A9"/>
    <w:rsid w:val="00454C66"/>
    <w:rsid w:val="004569BB"/>
    <w:rsid w:val="0046010A"/>
    <w:rsid w:val="0046281A"/>
    <w:rsid w:val="004644F7"/>
    <w:rsid w:val="00465E62"/>
    <w:rsid w:val="004708B3"/>
    <w:rsid w:val="00470935"/>
    <w:rsid w:val="00471F68"/>
    <w:rsid w:val="00472090"/>
    <w:rsid w:val="00476E85"/>
    <w:rsid w:val="00483545"/>
    <w:rsid w:val="00484274"/>
    <w:rsid w:val="004870AF"/>
    <w:rsid w:val="00487A74"/>
    <w:rsid w:val="00487FC4"/>
    <w:rsid w:val="00490B36"/>
    <w:rsid w:val="004A5952"/>
    <w:rsid w:val="004A6CEF"/>
    <w:rsid w:val="004A7A9C"/>
    <w:rsid w:val="004B150F"/>
    <w:rsid w:val="004B48C4"/>
    <w:rsid w:val="004C12AD"/>
    <w:rsid w:val="004C1521"/>
    <w:rsid w:val="004C3AD5"/>
    <w:rsid w:val="004C420F"/>
    <w:rsid w:val="004C60D8"/>
    <w:rsid w:val="004C7E22"/>
    <w:rsid w:val="004D0CBF"/>
    <w:rsid w:val="004D0F42"/>
    <w:rsid w:val="004D1C64"/>
    <w:rsid w:val="004D6196"/>
    <w:rsid w:val="004D7AD3"/>
    <w:rsid w:val="004E1DFE"/>
    <w:rsid w:val="004E2D07"/>
    <w:rsid w:val="004E5C35"/>
    <w:rsid w:val="004E6436"/>
    <w:rsid w:val="004E6B72"/>
    <w:rsid w:val="004F0D9C"/>
    <w:rsid w:val="004F1139"/>
    <w:rsid w:val="004F6336"/>
    <w:rsid w:val="004F75CE"/>
    <w:rsid w:val="00501A29"/>
    <w:rsid w:val="00506383"/>
    <w:rsid w:val="005102A6"/>
    <w:rsid w:val="00510C6D"/>
    <w:rsid w:val="00512ABB"/>
    <w:rsid w:val="00514839"/>
    <w:rsid w:val="005158B1"/>
    <w:rsid w:val="00520743"/>
    <w:rsid w:val="00520833"/>
    <w:rsid w:val="005217C3"/>
    <w:rsid w:val="005258B4"/>
    <w:rsid w:val="00530126"/>
    <w:rsid w:val="005356D1"/>
    <w:rsid w:val="00535A7A"/>
    <w:rsid w:val="005365E2"/>
    <w:rsid w:val="00537257"/>
    <w:rsid w:val="0054043A"/>
    <w:rsid w:val="00544004"/>
    <w:rsid w:val="00544880"/>
    <w:rsid w:val="00554CC0"/>
    <w:rsid w:val="00561EFE"/>
    <w:rsid w:val="00575789"/>
    <w:rsid w:val="0058016A"/>
    <w:rsid w:val="00582170"/>
    <w:rsid w:val="005919F6"/>
    <w:rsid w:val="00591F2C"/>
    <w:rsid w:val="00593068"/>
    <w:rsid w:val="00593B10"/>
    <w:rsid w:val="00593E6F"/>
    <w:rsid w:val="00594893"/>
    <w:rsid w:val="00594E73"/>
    <w:rsid w:val="0059557D"/>
    <w:rsid w:val="005A57E1"/>
    <w:rsid w:val="005A6FC8"/>
    <w:rsid w:val="005A7069"/>
    <w:rsid w:val="005A78BC"/>
    <w:rsid w:val="005B1AD6"/>
    <w:rsid w:val="005B461A"/>
    <w:rsid w:val="005B483B"/>
    <w:rsid w:val="005C2172"/>
    <w:rsid w:val="005C3B0D"/>
    <w:rsid w:val="005D3564"/>
    <w:rsid w:val="005D5656"/>
    <w:rsid w:val="005E20C2"/>
    <w:rsid w:val="005E7BD7"/>
    <w:rsid w:val="005F1644"/>
    <w:rsid w:val="005F41A4"/>
    <w:rsid w:val="00603011"/>
    <w:rsid w:val="006030C7"/>
    <w:rsid w:val="00610004"/>
    <w:rsid w:val="00610CA7"/>
    <w:rsid w:val="00611ABD"/>
    <w:rsid w:val="00615460"/>
    <w:rsid w:val="00615F11"/>
    <w:rsid w:val="00616672"/>
    <w:rsid w:val="006179F6"/>
    <w:rsid w:val="00622E53"/>
    <w:rsid w:val="006247B4"/>
    <w:rsid w:val="0062482B"/>
    <w:rsid w:val="00630B77"/>
    <w:rsid w:val="00631104"/>
    <w:rsid w:val="00631FF8"/>
    <w:rsid w:val="00632E33"/>
    <w:rsid w:val="00636369"/>
    <w:rsid w:val="0063710B"/>
    <w:rsid w:val="0064004C"/>
    <w:rsid w:val="0064074E"/>
    <w:rsid w:val="0064720C"/>
    <w:rsid w:val="00653FD6"/>
    <w:rsid w:val="0066533D"/>
    <w:rsid w:val="00665B9B"/>
    <w:rsid w:val="00666741"/>
    <w:rsid w:val="00674F2C"/>
    <w:rsid w:val="00675B34"/>
    <w:rsid w:val="00676BA7"/>
    <w:rsid w:val="006774B9"/>
    <w:rsid w:val="00693037"/>
    <w:rsid w:val="00694AD0"/>
    <w:rsid w:val="00694FC0"/>
    <w:rsid w:val="00696951"/>
    <w:rsid w:val="0069736D"/>
    <w:rsid w:val="00697665"/>
    <w:rsid w:val="006A0F20"/>
    <w:rsid w:val="006A3125"/>
    <w:rsid w:val="006A4228"/>
    <w:rsid w:val="006A67FD"/>
    <w:rsid w:val="006A7BC9"/>
    <w:rsid w:val="006B0811"/>
    <w:rsid w:val="006B6282"/>
    <w:rsid w:val="006B69D2"/>
    <w:rsid w:val="006C059F"/>
    <w:rsid w:val="006C0CAC"/>
    <w:rsid w:val="006C14B0"/>
    <w:rsid w:val="006C23E2"/>
    <w:rsid w:val="006C5B2F"/>
    <w:rsid w:val="006C6506"/>
    <w:rsid w:val="006D22FE"/>
    <w:rsid w:val="006E2810"/>
    <w:rsid w:val="006E30F4"/>
    <w:rsid w:val="006E455A"/>
    <w:rsid w:val="006E759D"/>
    <w:rsid w:val="006F274D"/>
    <w:rsid w:val="006F763A"/>
    <w:rsid w:val="00702BC1"/>
    <w:rsid w:val="00706613"/>
    <w:rsid w:val="007127C2"/>
    <w:rsid w:val="00713E04"/>
    <w:rsid w:val="0071573E"/>
    <w:rsid w:val="00721EE9"/>
    <w:rsid w:val="00722636"/>
    <w:rsid w:val="007252B5"/>
    <w:rsid w:val="00732254"/>
    <w:rsid w:val="00732489"/>
    <w:rsid w:val="00734C40"/>
    <w:rsid w:val="00735794"/>
    <w:rsid w:val="007458C6"/>
    <w:rsid w:val="00753A0A"/>
    <w:rsid w:val="00756295"/>
    <w:rsid w:val="0075789B"/>
    <w:rsid w:val="00760C39"/>
    <w:rsid w:val="00761ABD"/>
    <w:rsid w:val="00774670"/>
    <w:rsid w:val="0077602A"/>
    <w:rsid w:val="007801C9"/>
    <w:rsid w:val="00781DDC"/>
    <w:rsid w:val="0078679E"/>
    <w:rsid w:val="0078705B"/>
    <w:rsid w:val="00787D0A"/>
    <w:rsid w:val="00792212"/>
    <w:rsid w:val="00794BD6"/>
    <w:rsid w:val="00796B31"/>
    <w:rsid w:val="007A2D72"/>
    <w:rsid w:val="007A3DE4"/>
    <w:rsid w:val="007A4818"/>
    <w:rsid w:val="007B0618"/>
    <w:rsid w:val="007B2CB4"/>
    <w:rsid w:val="007B4A4B"/>
    <w:rsid w:val="007C2F53"/>
    <w:rsid w:val="007C3867"/>
    <w:rsid w:val="007C56E9"/>
    <w:rsid w:val="007C5F12"/>
    <w:rsid w:val="007D0129"/>
    <w:rsid w:val="007D2C1A"/>
    <w:rsid w:val="007E1910"/>
    <w:rsid w:val="007E1DDE"/>
    <w:rsid w:val="007E3D96"/>
    <w:rsid w:val="007E45A3"/>
    <w:rsid w:val="007F28E4"/>
    <w:rsid w:val="0080433E"/>
    <w:rsid w:val="00806623"/>
    <w:rsid w:val="00810708"/>
    <w:rsid w:val="008169BA"/>
    <w:rsid w:val="00817265"/>
    <w:rsid w:val="0082189E"/>
    <w:rsid w:val="00822773"/>
    <w:rsid w:val="008329D9"/>
    <w:rsid w:val="00834A00"/>
    <w:rsid w:val="00834E59"/>
    <w:rsid w:val="00840B0B"/>
    <w:rsid w:val="008435EF"/>
    <w:rsid w:val="00851B75"/>
    <w:rsid w:val="00854908"/>
    <w:rsid w:val="00860B3E"/>
    <w:rsid w:val="00864527"/>
    <w:rsid w:val="0087282C"/>
    <w:rsid w:val="008744FF"/>
    <w:rsid w:val="00874D38"/>
    <w:rsid w:val="00881AA7"/>
    <w:rsid w:val="0088203B"/>
    <w:rsid w:val="00886B61"/>
    <w:rsid w:val="008A020B"/>
    <w:rsid w:val="008A385E"/>
    <w:rsid w:val="008A712A"/>
    <w:rsid w:val="008A717F"/>
    <w:rsid w:val="008B04B7"/>
    <w:rsid w:val="008B0657"/>
    <w:rsid w:val="008B0EF2"/>
    <w:rsid w:val="008B395A"/>
    <w:rsid w:val="008B4B48"/>
    <w:rsid w:val="008B654A"/>
    <w:rsid w:val="008C0D18"/>
    <w:rsid w:val="008C5552"/>
    <w:rsid w:val="008D0FA0"/>
    <w:rsid w:val="008D120E"/>
    <w:rsid w:val="008D304B"/>
    <w:rsid w:val="008D49C2"/>
    <w:rsid w:val="008D4E7A"/>
    <w:rsid w:val="008D5E8A"/>
    <w:rsid w:val="008D5F11"/>
    <w:rsid w:val="008D735D"/>
    <w:rsid w:val="008E1F52"/>
    <w:rsid w:val="008E2232"/>
    <w:rsid w:val="008E28E6"/>
    <w:rsid w:val="008E600A"/>
    <w:rsid w:val="008F6971"/>
    <w:rsid w:val="008F745C"/>
    <w:rsid w:val="008F7855"/>
    <w:rsid w:val="009001FB"/>
    <w:rsid w:val="00901475"/>
    <w:rsid w:val="00901AF9"/>
    <w:rsid w:val="009033C2"/>
    <w:rsid w:val="00903D34"/>
    <w:rsid w:val="00904ED8"/>
    <w:rsid w:val="0090508A"/>
    <w:rsid w:val="00911E00"/>
    <w:rsid w:val="00912E50"/>
    <w:rsid w:val="0091422E"/>
    <w:rsid w:val="009163A0"/>
    <w:rsid w:val="00921475"/>
    <w:rsid w:val="009231D5"/>
    <w:rsid w:val="009232C2"/>
    <w:rsid w:val="00923F30"/>
    <w:rsid w:val="00925DF5"/>
    <w:rsid w:val="00930F10"/>
    <w:rsid w:val="0093406A"/>
    <w:rsid w:val="0093414A"/>
    <w:rsid w:val="00937632"/>
    <w:rsid w:val="00941D22"/>
    <w:rsid w:val="00942858"/>
    <w:rsid w:val="00945EE8"/>
    <w:rsid w:val="009476A0"/>
    <w:rsid w:val="009503C7"/>
    <w:rsid w:val="00957905"/>
    <w:rsid w:val="00961A6A"/>
    <w:rsid w:val="0096727C"/>
    <w:rsid w:val="00972F02"/>
    <w:rsid w:val="00973031"/>
    <w:rsid w:val="00975160"/>
    <w:rsid w:val="00975222"/>
    <w:rsid w:val="00977A2F"/>
    <w:rsid w:val="00981115"/>
    <w:rsid w:val="00984D00"/>
    <w:rsid w:val="00987E1A"/>
    <w:rsid w:val="00990D79"/>
    <w:rsid w:val="009922EF"/>
    <w:rsid w:val="009A0BAB"/>
    <w:rsid w:val="009A1A5D"/>
    <w:rsid w:val="009A53A5"/>
    <w:rsid w:val="009A646D"/>
    <w:rsid w:val="009A7163"/>
    <w:rsid w:val="009B4499"/>
    <w:rsid w:val="009C5EAB"/>
    <w:rsid w:val="009C64C3"/>
    <w:rsid w:val="009C78DB"/>
    <w:rsid w:val="009C7929"/>
    <w:rsid w:val="009D1B6B"/>
    <w:rsid w:val="009D7C5E"/>
    <w:rsid w:val="009E0430"/>
    <w:rsid w:val="009E0962"/>
    <w:rsid w:val="009E17C3"/>
    <w:rsid w:val="00A012D8"/>
    <w:rsid w:val="00A041D1"/>
    <w:rsid w:val="00A047A8"/>
    <w:rsid w:val="00A05ED2"/>
    <w:rsid w:val="00A067C5"/>
    <w:rsid w:val="00A1260D"/>
    <w:rsid w:val="00A165E7"/>
    <w:rsid w:val="00A21640"/>
    <w:rsid w:val="00A31E3C"/>
    <w:rsid w:val="00A4333F"/>
    <w:rsid w:val="00A51169"/>
    <w:rsid w:val="00A539E0"/>
    <w:rsid w:val="00A566AB"/>
    <w:rsid w:val="00A57E4E"/>
    <w:rsid w:val="00A62266"/>
    <w:rsid w:val="00A64581"/>
    <w:rsid w:val="00A64C9F"/>
    <w:rsid w:val="00A64E59"/>
    <w:rsid w:val="00A6534B"/>
    <w:rsid w:val="00A67E02"/>
    <w:rsid w:val="00A75DA8"/>
    <w:rsid w:val="00A761E6"/>
    <w:rsid w:val="00A80279"/>
    <w:rsid w:val="00A80902"/>
    <w:rsid w:val="00A82000"/>
    <w:rsid w:val="00A83E25"/>
    <w:rsid w:val="00A848D2"/>
    <w:rsid w:val="00A8680B"/>
    <w:rsid w:val="00A9096B"/>
    <w:rsid w:val="00A940A7"/>
    <w:rsid w:val="00AA3E43"/>
    <w:rsid w:val="00AB1B83"/>
    <w:rsid w:val="00AB2810"/>
    <w:rsid w:val="00AB4B96"/>
    <w:rsid w:val="00AB4CF5"/>
    <w:rsid w:val="00AC645B"/>
    <w:rsid w:val="00AD2454"/>
    <w:rsid w:val="00AD3686"/>
    <w:rsid w:val="00AD66FE"/>
    <w:rsid w:val="00AF22C2"/>
    <w:rsid w:val="00AF2EE3"/>
    <w:rsid w:val="00AF3B36"/>
    <w:rsid w:val="00AF44F6"/>
    <w:rsid w:val="00AF5DDF"/>
    <w:rsid w:val="00AF639E"/>
    <w:rsid w:val="00B05548"/>
    <w:rsid w:val="00B1321F"/>
    <w:rsid w:val="00B1445D"/>
    <w:rsid w:val="00B144A6"/>
    <w:rsid w:val="00B15F61"/>
    <w:rsid w:val="00B168E1"/>
    <w:rsid w:val="00B16E67"/>
    <w:rsid w:val="00B2064A"/>
    <w:rsid w:val="00B20E5F"/>
    <w:rsid w:val="00B210F8"/>
    <w:rsid w:val="00B224A9"/>
    <w:rsid w:val="00B36B51"/>
    <w:rsid w:val="00B36BF6"/>
    <w:rsid w:val="00B36C11"/>
    <w:rsid w:val="00B42E96"/>
    <w:rsid w:val="00B43838"/>
    <w:rsid w:val="00B4556E"/>
    <w:rsid w:val="00B52889"/>
    <w:rsid w:val="00B550EF"/>
    <w:rsid w:val="00B734A5"/>
    <w:rsid w:val="00B73FB1"/>
    <w:rsid w:val="00B76081"/>
    <w:rsid w:val="00B7715C"/>
    <w:rsid w:val="00B92CD2"/>
    <w:rsid w:val="00B93337"/>
    <w:rsid w:val="00B9495A"/>
    <w:rsid w:val="00B94FDB"/>
    <w:rsid w:val="00BA11D1"/>
    <w:rsid w:val="00BA1829"/>
    <w:rsid w:val="00BA27AF"/>
    <w:rsid w:val="00BA33DB"/>
    <w:rsid w:val="00BA4EC4"/>
    <w:rsid w:val="00BA6DB2"/>
    <w:rsid w:val="00BB21DC"/>
    <w:rsid w:val="00BB4F76"/>
    <w:rsid w:val="00BB70AA"/>
    <w:rsid w:val="00BB73D6"/>
    <w:rsid w:val="00BC01F7"/>
    <w:rsid w:val="00BC1115"/>
    <w:rsid w:val="00BD2E49"/>
    <w:rsid w:val="00BE273E"/>
    <w:rsid w:val="00BE7BE6"/>
    <w:rsid w:val="00BF3C9B"/>
    <w:rsid w:val="00BF470A"/>
    <w:rsid w:val="00C054A1"/>
    <w:rsid w:val="00C07E19"/>
    <w:rsid w:val="00C1398F"/>
    <w:rsid w:val="00C16479"/>
    <w:rsid w:val="00C1688C"/>
    <w:rsid w:val="00C208AE"/>
    <w:rsid w:val="00C2293B"/>
    <w:rsid w:val="00C229D7"/>
    <w:rsid w:val="00C23F33"/>
    <w:rsid w:val="00C25FEB"/>
    <w:rsid w:val="00C308FA"/>
    <w:rsid w:val="00C30E17"/>
    <w:rsid w:val="00C31DC3"/>
    <w:rsid w:val="00C32C92"/>
    <w:rsid w:val="00C33699"/>
    <w:rsid w:val="00C33D96"/>
    <w:rsid w:val="00C45955"/>
    <w:rsid w:val="00C46720"/>
    <w:rsid w:val="00C46CD3"/>
    <w:rsid w:val="00C5128A"/>
    <w:rsid w:val="00C52EC4"/>
    <w:rsid w:val="00C53112"/>
    <w:rsid w:val="00C56A70"/>
    <w:rsid w:val="00C57883"/>
    <w:rsid w:val="00C60611"/>
    <w:rsid w:val="00C611BA"/>
    <w:rsid w:val="00C620DB"/>
    <w:rsid w:val="00C72AE4"/>
    <w:rsid w:val="00C93011"/>
    <w:rsid w:val="00C953CC"/>
    <w:rsid w:val="00C975CD"/>
    <w:rsid w:val="00CA10ED"/>
    <w:rsid w:val="00CA369A"/>
    <w:rsid w:val="00CA5CAE"/>
    <w:rsid w:val="00CB25D0"/>
    <w:rsid w:val="00CB2CC9"/>
    <w:rsid w:val="00CB517D"/>
    <w:rsid w:val="00CB55C3"/>
    <w:rsid w:val="00CB597F"/>
    <w:rsid w:val="00CB6972"/>
    <w:rsid w:val="00CC143E"/>
    <w:rsid w:val="00CC1563"/>
    <w:rsid w:val="00CC189E"/>
    <w:rsid w:val="00CC4602"/>
    <w:rsid w:val="00CD0592"/>
    <w:rsid w:val="00CD0BC6"/>
    <w:rsid w:val="00CD2266"/>
    <w:rsid w:val="00CD7463"/>
    <w:rsid w:val="00CE30CF"/>
    <w:rsid w:val="00CE48F7"/>
    <w:rsid w:val="00CE4C93"/>
    <w:rsid w:val="00CE622C"/>
    <w:rsid w:val="00CF0678"/>
    <w:rsid w:val="00CF0DE8"/>
    <w:rsid w:val="00CF3732"/>
    <w:rsid w:val="00D010E3"/>
    <w:rsid w:val="00D02648"/>
    <w:rsid w:val="00D02B6E"/>
    <w:rsid w:val="00D0307E"/>
    <w:rsid w:val="00D06A9F"/>
    <w:rsid w:val="00D13613"/>
    <w:rsid w:val="00D1688C"/>
    <w:rsid w:val="00D20B4C"/>
    <w:rsid w:val="00D2613A"/>
    <w:rsid w:val="00D3459A"/>
    <w:rsid w:val="00D3628A"/>
    <w:rsid w:val="00D445E7"/>
    <w:rsid w:val="00D45B5B"/>
    <w:rsid w:val="00D54BCB"/>
    <w:rsid w:val="00D60967"/>
    <w:rsid w:val="00D63B05"/>
    <w:rsid w:val="00D65EA5"/>
    <w:rsid w:val="00D66840"/>
    <w:rsid w:val="00D67641"/>
    <w:rsid w:val="00D745B1"/>
    <w:rsid w:val="00D75687"/>
    <w:rsid w:val="00D778AB"/>
    <w:rsid w:val="00D800BC"/>
    <w:rsid w:val="00D85963"/>
    <w:rsid w:val="00D91F05"/>
    <w:rsid w:val="00D9257C"/>
    <w:rsid w:val="00D93EB6"/>
    <w:rsid w:val="00DA749D"/>
    <w:rsid w:val="00DB1882"/>
    <w:rsid w:val="00DD12F7"/>
    <w:rsid w:val="00DD3838"/>
    <w:rsid w:val="00DD5FF8"/>
    <w:rsid w:val="00DD6E3F"/>
    <w:rsid w:val="00DE4827"/>
    <w:rsid w:val="00DF2BBA"/>
    <w:rsid w:val="00DF5222"/>
    <w:rsid w:val="00E016AD"/>
    <w:rsid w:val="00E01CAD"/>
    <w:rsid w:val="00E07660"/>
    <w:rsid w:val="00E1183E"/>
    <w:rsid w:val="00E15132"/>
    <w:rsid w:val="00E16270"/>
    <w:rsid w:val="00E163A9"/>
    <w:rsid w:val="00E30C54"/>
    <w:rsid w:val="00E322C8"/>
    <w:rsid w:val="00E3662F"/>
    <w:rsid w:val="00E36D37"/>
    <w:rsid w:val="00E3701A"/>
    <w:rsid w:val="00E373E7"/>
    <w:rsid w:val="00E40754"/>
    <w:rsid w:val="00E50C20"/>
    <w:rsid w:val="00E56797"/>
    <w:rsid w:val="00E60107"/>
    <w:rsid w:val="00E61A17"/>
    <w:rsid w:val="00E7143B"/>
    <w:rsid w:val="00E72C20"/>
    <w:rsid w:val="00E8039A"/>
    <w:rsid w:val="00E81331"/>
    <w:rsid w:val="00E824BC"/>
    <w:rsid w:val="00E84DD5"/>
    <w:rsid w:val="00E90143"/>
    <w:rsid w:val="00E93347"/>
    <w:rsid w:val="00E94BBE"/>
    <w:rsid w:val="00E9573F"/>
    <w:rsid w:val="00EA382D"/>
    <w:rsid w:val="00EB0983"/>
    <w:rsid w:val="00EB388B"/>
    <w:rsid w:val="00EC1427"/>
    <w:rsid w:val="00EC2E58"/>
    <w:rsid w:val="00ED0510"/>
    <w:rsid w:val="00ED1EE5"/>
    <w:rsid w:val="00ED73AE"/>
    <w:rsid w:val="00EF09BB"/>
    <w:rsid w:val="00EF393E"/>
    <w:rsid w:val="00EF3ED3"/>
    <w:rsid w:val="00EF68CE"/>
    <w:rsid w:val="00F03FA4"/>
    <w:rsid w:val="00F04A38"/>
    <w:rsid w:val="00F05D61"/>
    <w:rsid w:val="00F10302"/>
    <w:rsid w:val="00F12802"/>
    <w:rsid w:val="00F30698"/>
    <w:rsid w:val="00F32B50"/>
    <w:rsid w:val="00F34689"/>
    <w:rsid w:val="00F3732D"/>
    <w:rsid w:val="00F416F5"/>
    <w:rsid w:val="00F430B6"/>
    <w:rsid w:val="00F435DB"/>
    <w:rsid w:val="00F4484C"/>
    <w:rsid w:val="00F5515E"/>
    <w:rsid w:val="00F56008"/>
    <w:rsid w:val="00F61EC9"/>
    <w:rsid w:val="00F63308"/>
    <w:rsid w:val="00F64E23"/>
    <w:rsid w:val="00F65188"/>
    <w:rsid w:val="00F6534F"/>
    <w:rsid w:val="00F66290"/>
    <w:rsid w:val="00F713ED"/>
    <w:rsid w:val="00F73DCF"/>
    <w:rsid w:val="00F80430"/>
    <w:rsid w:val="00F8491B"/>
    <w:rsid w:val="00F84CCA"/>
    <w:rsid w:val="00F85A4E"/>
    <w:rsid w:val="00F86853"/>
    <w:rsid w:val="00F87219"/>
    <w:rsid w:val="00F9001B"/>
    <w:rsid w:val="00F947FA"/>
    <w:rsid w:val="00F94D9A"/>
    <w:rsid w:val="00FA339E"/>
    <w:rsid w:val="00FA3835"/>
    <w:rsid w:val="00FB00A6"/>
    <w:rsid w:val="00FB247C"/>
    <w:rsid w:val="00FC22CD"/>
    <w:rsid w:val="00FC2AE8"/>
    <w:rsid w:val="00FD2EE9"/>
    <w:rsid w:val="00FD363C"/>
    <w:rsid w:val="00FD70BA"/>
    <w:rsid w:val="00FE5873"/>
    <w:rsid w:val="00FE64ED"/>
    <w:rsid w:val="00FF4D4B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E980"/>
  <w15:docId w15:val="{16140271-E2E2-417B-9652-7214878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517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1418"/>
      </w:tabs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53"/>
      </w:tabs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tabs>
        <w:tab w:val="num" w:pos="993"/>
      </w:tabs>
      <w:ind w:left="284" w:hanging="284"/>
      <w:jc w:val="both"/>
    </w:pPr>
    <w:rPr>
      <w:sz w:val="22"/>
    </w:rPr>
  </w:style>
  <w:style w:type="paragraph" w:styleId="Textvbloku">
    <w:name w:val="Block Text"/>
    <w:basedOn w:val="Normln"/>
    <w:semiHidden/>
    <w:pPr>
      <w:numPr>
        <w:ilvl w:val="12"/>
      </w:numPr>
      <w:tabs>
        <w:tab w:val="left" w:leader="dot" w:pos="7371"/>
      </w:tabs>
      <w:overflowPunct w:val="0"/>
      <w:autoSpaceDE w:val="0"/>
      <w:autoSpaceDN w:val="0"/>
      <w:adjustRightInd w:val="0"/>
      <w:spacing w:line="319" w:lineRule="auto"/>
      <w:ind w:left="284" w:right="3401"/>
      <w:jc w:val="both"/>
      <w:textAlignment w:val="baseline"/>
    </w:pPr>
    <w:rPr>
      <w:spacing w:val="20"/>
      <w:sz w:val="24"/>
    </w:rPr>
  </w:style>
  <w:style w:type="paragraph" w:styleId="Zkladntextodsazen2">
    <w:name w:val="Body Text Indent 2"/>
    <w:basedOn w:val="Normln"/>
    <w:semiHidden/>
    <w:pPr>
      <w:tabs>
        <w:tab w:val="left" w:pos="1800"/>
      </w:tabs>
      <w:ind w:left="284" w:hanging="284"/>
    </w:pPr>
    <w:rPr>
      <w:sz w:val="24"/>
    </w:rPr>
  </w:style>
  <w:style w:type="paragraph" w:styleId="Zkladntext3">
    <w:name w:val="Body Text 3"/>
    <w:basedOn w:val="Normln"/>
    <w:semiHidden/>
    <w:pPr>
      <w:jc w:val="both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426"/>
      <w:jc w:val="both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platne1">
    <w:name w:val="platne1"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sz w:val="24"/>
    </w:rPr>
  </w:style>
  <w:style w:type="paragraph" w:styleId="Odstavecseseznamem">
    <w:name w:val="List Paragraph"/>
    <w:basedOn w:val="Normln"/>
    <w:uiPriority w:val="99"/>
    <w:qFormat/>
    <w:rsid w:val="00810708"/>
    <w:pPr>
      <w:ind w:left="708"/>
    </w:pPr>
  </w:style>
  <w:style w:type="character" w:styleId="slostrnky">
    <w:name w:val="page number"/>
    <w:basedOn w:val="Standardnpsmoodstavce"/>
    <w:semiHidden/>
    <w:rsid w:val="00501A29"/>
  </w:style>
  <w:style w:type="paragraph" w:customStyle="1" w:styleId="NormlnIMP">
    <w:name w:val="Normální_IMP"/>
    <w:basedOn w:val="Normln"/>
    <w:rsid w:val="008B0EF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Odstavec">
    <w:name w:val="Odstavec"/>
    <w:basedOn w:val="Normln"/>
    <w:rsid w:val="00061300"/>
    <w:pPr>
      <w:widowControl w:val="0"/>
      <w:spacing w:after="115" w:line="288" w:lineRule="auto"/>
      <w:ind w:firstLine="480"/>
      <w:jc w:val="both"/>
    </w:pPr>
    <w:rPr>
      <w:sz w:val="24"/>
    </w:rPr>
  </w:style>
  <w:style w:type="character" w:styleId="Siln">
    <w:name w:val="Strong"/>
    <w:qFormat/>
    <w:rsid w:val="00061300"/>
    <w:rPr>
      <w:b/>
    </w:rPr>
  </w:style>
  <w:style w:type="paragraph" w:customStyle="1" w:styleId="l-L1">
    <w:name w:val="Čl. - L1"/>
    <w:basedOn w:val="Normln"/>
    <w:link w:val="l-L1Char"/>
    <w:qFormat/>
    <w:rsid w:val="00E3701A"/>
    <w:pPr>
      <w:keepNext/>
      <w:numPr>
        <w:numId w:val="13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E3701A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E3701A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3701A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E3701A"/>
    <w:pPr>
      <w:keepNext/>
      <w:numPr>
        <w:numId w:val="14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3701A"/>
    <w:rPr>
      <w:rFonts w:ascii="Arial" w:hAnsi="Arial"/>
      <w:b/>
      <w:sz w:val="22"/>
      <w:szCs w:val="24"/>
      <w:u w:val="single"/>
      <w:lang w:eastAsia="en-US"/>
    </w:rPr>
  </w:style>
  <w:style w:type="paragraph" w:customStyle="1" w:styleId="Default">
    <w:name w:val="Default"/>
    <w:rsid w:val="00A653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1">
    <w:name w:val="Normální1"/>
    <w:basedOn w:val="Normln"/>
    <w:rsid w:val="00313A15"/>
    <w:pPr>
      <w:widowControl w:val="0"/>
    </w:pPr>
    <w:rPr>
      <w:noProof/>
      <w:color w:val="000000"/>
      <w:sz w:val="2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4689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F65188"/>
  </w:style>
  <w:style w:type="character" w:customStyle="1" w:styleId="TextvysvtlivekChar">
    <w:name w:val="Text vysvětlivek Char"/>
    <w:basedOn w:val="Standardnpsmoodstavce"/>
    <w:link w:val="Textvysvtlivek"/>
    <w:semiHidden/>
    <w:rsid w:val="00F65188"/>
  </w:style>
  <w:style w:type="character" w:styleId="Odkaznavysvtlivky">
    <w:name w:val="endnote reference"/>
    <w:basedOn w:val="Standardnpsmoodstavce"/>
    <w:semiHidden/>
    <w:unhideWhenUsed/>
    <w:rsid w:val="00F65188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651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5188"/>
  </w:style>
  <w:style w:type="character" w:customStyle="1" w:styleId="TextkomenteChar">
    <w:name w:val="Text komentáře Char"/>
    <w:basedOn w:val="Standardnpsmoodstavce"/>
    <w:link w:val="Textkomente"/>
    <w:semiHidden/>
    <w:rsid w:val="00F6518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5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5188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5301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685E57374444AA21791CF455AC1D8" ma:contentTypeVersion="16" ma:contentTypeDescription="Vytvoří nový dokument" ma:contentTypeScope="" ma:versionID="f281a447f7491648bac8fd54027ff422">
  <xsd:schema xmlns:xsd="http://www.w3.org/2001/XMLSchema" xmlns:xs="http://www.w3.org/2001/XMLSchema" xmlns:p="http://schemas.microsoft.com/office/2006/metadata/properties" xmlns:ns2="0aed8e61-5cee-4ad7-8402-808ebf8f80d5" xmlns:ns3="764340d3-312f-40f5-bc81-71640e382501" targetNamespace="http://schemas.microsoft.com/office/2006/metadata/properties" ma:root="true" ma:fieldsID="d98026fb4da5bf3da1b9eb4e0f368a3c" ns2:_="" ns3:_="">
    <xsd:import namespace="0aed8e61-5cee-4ad7-8402-808ebf8f80d5"/>
    <xsd:import namespace="764340d3-312f-40f5-bc81-71640e382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8e61-5cee-4ad7-8402-808ebf8f8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297820-67dc-4e31-b0d1-cd887665c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40d3-312f-40f5-bc81-71640e3825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cffc32-1d62-482c-88aa-b7de0c055221}" ma:internalName="TaxCatchAll" ma:showField="CatchAllData" ma:web="764340d3-312f-40f5-bc81-71640e382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d8e61-5cee-4ad7-8402-808ebf8f80d5">
      <Terms xmlns="http://schemas.microsoft.com/office/infopath/2007/PartnerControls"/>
    </lcf76f155ced4ddcb4097134ff3c332f>
    <TaxCatchAll xmlns="764340d3-312f-40f5-bc81-71640e3825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7F6-FEF5-42ED-9F4F-A10A5BDCE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8e61-5cee-4ad7-8402-808ebf8f80d5"/>
    <ds:schemaRef ds:uri="764340d3-312f-40f5-bc81-71640e382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A808F-26CF-4202-A355-D36497B39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0DC98-B1EC-4624-8781-7A715065909E}">
  <ds:schemaRefs>
    <ds:schemaRef ds:uri="http://schemas.microsoft.com/office/2006/metadata/properties"/>
    <ds:schemaRef ds:uri="http://schemas.microsoft.com/office/infopath/2007/PartnerControls"/>
    <ds:schemaRef ds:uri="0aed8e61-5cee-4ad7-8402-808ebf8f80d5"/>
    <ds:schemaRef ds:uri="764340d3-312f-40f5-bc81-71640e382501"/>
  </ds:schemaRefs>
</ds:datastoreItem>
</file>

<file path=customXml/itemProps4.xml><?xml version="1.0" encoding="utf-8"?>
<ds:datastoreItem xmlns:ds="http://schemas.openxmlformats.org/officeDocument/2006/customXml" ds:itemID="{26A1A6E4-801B-4634-8B7A-CA5EF07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3452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OKD, a.s.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Jiří Kolek</dc:creator>
  <cp:lastModifiedBy>Krčová Monika</cp:lastModifiedBy>
  <cp:revision>2</cp:revision>
  <cp:lastPrinted>2021-07-28T09:50:00Z</cp:lastPrinted>
  <dcterms:created xsi:type="dcterms:W3CDTF">2024-07-12T15:08:00Z</dcterms:created>
  <dcterms:modified xsi:type="dcterms:W3CDTF">2024-07-12T15:08:00Z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0x010100B48685E57374444AA21791CF455AC1D8</vt:lpwstr>
  </property>
  <property fmtid="{D5CDD505-2E9C-101B-9397-08002B2CF9AE}" pid="3" name="MediaServiceImageTags">
    <vt:lpwstr/>
  </property>
</Properties>
</file>