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„Renowacja kaplicy cmentarnej oraz kapliczki domkowej w sąsiedztwie cmentarza parafialnego w Inwałdzie”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2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retekstu"/>
      <w:spacing w:before="0" w:after="120"/>
      <w:jc w:val="right"/>
      <w:rPr>
        <w:rFonts w:eastAsia="Calibri;Times New Roman" w:cs="Calibri;Times New Roman"/>
        <w:sz w:val="20"/>
        <w:szCs w:val="20"/>
      </w:rPr>
    </w:pPr>
    <w:r>
      <w:rPr>
        <w:rFonts w:eastAsia="Calibri;Times New Roman" w:cs="Calibri;Times New Roman"/>
        <w:sz w:val="20"/>
        <w:szCs w:val="20"/>
      </w:rPr>
      <w:t>RZĄDOWY PROGRAM ODBUDOWY ZABYTKÓW</w:t>
    </w:r>
  </w:p>
  <w:p>
    <w:pPr>
      <w:pStyle w:val="Tretekstu"/>
      <w:spacing w:before="0" w:after="120"/>
      <w:jc w:val="righ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3574415</wp:posOffset>
          </wp:positionH>
          <wp:positionV relativeFrom="paragraph">
            <wp:posOffset>-24765</wp:posOffset>
          </wp:positionV>
          <wp:extent cx="2257425" cy="54673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3" t="-545" r="-133" b="-545"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546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spacing w:before="0" w:after="120"/>
      <w:jc w:val="right"/>
      <w:rPr/>
    </w:pPr>
    <w:r>
      <w:rPr/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LibreOffice/7.3.5.2$Windows_X86_64 LibreOffice_project/184fe81b8c8c30d8b5082578aee2fed2ea847c01</Application>
  <AppVersion>15.0000</AppVersion>
  <Pages>3</Pages>
  <Words>183</Words>
  <Characters>1397</Characters>
  <CharactersWithSpaces>1558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2024-07-16T14:07:11Z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