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7EEABFCF" w:rsidR="00F75F29" w:rsidRDefault="00F75F29" w:rsidP="00F75F29">
      <w:pPr>
        <w:tabs>
          <w:tab w:val="right" w:pos="9072"/>
        </w:tabs>
        <w:rPr>
          <w:rFonts w:cs="Times New Roman"/>
          <w:bCs/>
          <w:szCs w:val="24"/>
        </w:rPr>
      </w:pPr>
      <w:r>
        <w:tab/>
      </w:r>
      <w:r w:rsidRPr="00120997">
        <w:rPr>
          <w:rFonts w:cs="Times New Roman"/>
          <w:bCs/>
          <w:szCs w:val="24"/>
        </w:rPr>
        <w:t>MAGS OVO</w:t>
      </w:r>
      <w:r w:rsidR="007F0E85" w:rsidRPr="00120997">
        <w:rPr>
          <w:rFonts w:cs="Times New Roman"/>
          <w:bCs/>
          <w:szCs w:val="24"/>
        </w:rPr>
        <w:t xml:space="preserve"> </w:t>
      </w:r>
      <w:r w:rsidR="00937880">
        <w:rPr>
          <w:rFonts w:cs="Times New Roman"/>
          <w:bCs/>
          <w:szCs w:val="24"/>
        </w:rPr>
        <w:t>58036</w:t>
      </w:r>
      <w:r w:rsidRPr="00120997">
        <w:rPr>
          <w:rFonts w:cs="Times New Roman"/>
          <w:bCs/>
          <w:szCs w:val="24"/>
        </w:rPr>
        <w:t>/20</w:t>
      </w:r>
      <w:r w:rsidR="00DD16AB" w:rsidRPr="00120997">
        <w:rPr>
          <w:rFonts w:cs="Times New Roman"/>
          <w:bCs/>
          <w:szCs w:val="24"/>
        </w:rPr>
        <w:t>2</w:t>
      </w:r>
      <w:r w:rsidR="00D32A42">
        <w:rPr>
          <w:rFonts w:cs="Times New Roman"/>
          <w:bCs/>
          <w:szCs w:val="24"/>
        </w:rPr>
        <w:t>4</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5CFC9318" w:rsidR="006212FE" w:rsidRPr="00B72296"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39356D">
        <w:rPr>
          <w:rFonts w:asciiTheme="majorHAnsi" w:hAnsiTheme="majorHAnsi" w:cstheme="majorHAnsi"/>
          <w:b/>
          <w:bCs/>
          <w:color w:val="2F5496" w:themeColor="accent1" w:themeShade="BF"/>
          <w:sz w:val="40"/>
          <w:szCs w:val="40"/>
        </w:rPr>
        <w:t>„</w:t>
      </w:r>
      <w:r w:rsidR="00845161" w:rsidRPr="0039356D">
        <w:rPr>
          <w:rFonts w:asciiTheme="majorHAnsi" w:hAnsiTheme="majorHAnsi" w:cstheme="majorHAnsi"/>
          <w:color w:val="2F5496" w:themeColor="accent1" w:themeShade="BF"/>
          <w:sz w:val="40"/>
          <w:szCs w:val="40"/>
        </w:rPr>
        <w:t xml:space="preserve">Prevádzka verejných toaliet v správe </w:t>
      </w:r>
      <w:r w:rsidR="002B00C6">
        <w:rPr>
          <w:rFonts w:asciiTheme="majorHAnsi" w:hAnsiTheme="majorHAnsi" w:cstheme="majorHAnsi"/>
          <w:color w:val="2F5496" w:themeColor="accent1" w:themeShade="BF"/>
          <w:sz w:val="40"/>
          <w:szCs w:val="40"/>
        </w:rPr>
        <w:t>h</w:t>
      </w:r>
      <w:r w:rsidR="00845161" w:rsidRPr="0039356D">
        <w:rPr>
          <w:rFonts w:asciiTheme="majorHAnsi" w:hAnsiTheme="majorHAnsi" w:cstheme="majorHAnsi"/>
          <w:color w:val="2F5496" w:themeColor="accent1" w:themeShade="BF"/>
          <w:sz w:val="40"/>
          <w:szCs w:val="40"/>
        </w:rPr>
        <w:t>lavného mesta S</w:t>
      </w:r>
      <w:r w:rsidR="00BA6B23">
        <w:rPr>
          <w:rFonts w:asciiTheme="majorHAnsi" w:hAnsiTheme="majorHAnsi" w:cstheme="majorHAnsi"/>
          <w:color w:val="2F5496" w:themeColor="accent1" w:themeShade="BF"/>
          <w:sz w:val="40"/>
          <w:szCs w:val="40"/>
        </w:rPr>
        <w:t>R</w:t>
      </w:r>
      <w:r w:rsidR="00845161" w:rsidRPr="0039356D">
        <w:rPr>
          <w:rFonts w:asciiTheme="majorHAnsi" w:hAnsiTheme="majorHAnsi" w:cstheme="majorHAnsi"/>
          <w:color w:val="2F5496" w:themeColor="accent1" w:themeShade="BF"/>
          <w:sz w:val="40"/>
          <w:szCs w:val="40"/>
        </w:rPr>
        <w:t xml:space="preserve"> Bratislavy</w:t>
      </w:r>
      <w:r w:rsidRPr="00B72296">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Ing. Juraj Šimo</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3A77DE14" w14:textId="77777777" w:rsidR="00FC392E" w:rsidRDefault="00FC392E" w:rsidP="00FC392E">
      <w:pPr>
        <w:tabs>
          <w:tab w:val="center" w:pos="6804"/>
        </w:tabs>
        <w:spacing w:after="0"/>
        <w:rPr>
          <w:rFonts w:cs="Times New Roman"/>
          <w:sz w:val="20"/>
          <w:szCs w:val="20"/>
        </w:rPr>
      </w:pPr>
      <w:r>
        <w:rPr>
          <w:rFonts w:cs="Times New Roman"/>
          <w:sz w:val="20"/>
          <w:szCs w:val="20"/>
        </w:rPr>
        <w:t xml:space="preserve">                                                                                                                   ...........................................</w:t>
      </w:r>
    </w:p>
    <w:p w14:paraId="238F72E5" w14:textId="77777777" w:rsidR="00FC392E" w:rsidRPr="00FA7F21" w:rsidRDefault="00FC392E" w:rsidP="00FC392E">
      <w:pPr>
        <w:tabs>
          <w:tab w:val="center" w:pos="6804"/>
        </w:tabs>
        <w:spacing w:after="0"/>
        <w:rPr>
          <w:rFonts w:cs="Times New Roman"/>
          <w:sz w:val="20"/>
          <w:szCs w:val="20"/>
        </w:rPr>
      </w:pPr>
      <w:r>
        <w:rPr>
          <w:rFonts w:cs="Times New Roman"/>
          <w:sz w:val="20"/>
          <w:szCs w:val="20"/>
        </w:rPr>
        <w:tab/>
        <w:t xml:space="preserve">Mgr. </w:t>
      </w:r>
      <w:r w:rsidRPr="00FA7F21">
        <w:rPr>
          <w:rFonts w:cs="Times New Roman"/>
          <w:sz w:val="20"/>
          <w:szCs w:val="20"/>
        </w:rPr>
        <w:t xml:space="preserve">Ing. </w:t>
      </w:r>
      <w:r>
        <w:rPr>
          <w:rFonts w:cs="Times New Roman"/>
          <w:sz w:val="20"/>
          <w:szCs w:val="20"/>
        </w:rPr>
        <w:t>Martina Kubalová</w:t>
      </w:r>
    </w:p>
    <w:p w14:paraId="5137758F" w14:textId="77777777" w:rsidR="00FC392E" w:rsidRDefault="00FC392E" w:rsidP="00FC392E">
      <w:pPr>
        <w:tabs>
          <w:tab w:val="center" w:pos="6804"/>
        </w:tabs>
        <w:rPr>
          <w:rFonts w:cs="Times New Roman"/>
          <w:sz w:val="20"/>
          <w:szCs w:val="20"/>
        </w:rPr>
      </w:pPr>
      <w:r>
        <w:rPr>
          <w:rFonts w:cs="Times New Roman"/>
          <w:sz w:val="20"/>
          <w:szCs w:val="20"/>
        </w:rPr>
        <w:tab/>
        <w:t>sekcia správy a údržby ciest</w:t>
      </w:r>
    </w:p>
    <w:p w14:paraId="470661B5" w14:textId="0F251A49" w:rsidR="00DD16AB" w:rsidRDefault="00DD16AB" w:rsidP="006212FE"/>
    <w:p w14:paraId="1D6E182C" w14:textId="5A552A5D"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643AE860" w14:textId="77777777" w:rsidR="00687B08" w:rsidRDefault="00687B08" w:rsidP="00687B08">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Pr>
          <w:rFonts w:asciiTheme="majorHAnsi" w:hAnsiTheme="majorHAnsi" w:cstheme="majorHAnsi"/>
          <w:color w:val="2F5496" w:themeColor="accent1" w:themeShade="BF"/>
          <w:sz w:val="40"/>
          <w:szCs w:val="40"/>
        </w:rPr>
        <w:lastRenderedPageBreak/>
        <w:t>Obsah súťažných podkladov</w:t>
      </w:r>
    </w:p>
    <w:sdt>
      <w:sdtPr>
        <w:rPr>
          <w:rFonts w:asciiTheme="majorHAnsi" w:eastAsiaTheme="majorEastAsia" w:hAnsiTheme="majorHAnsi" w:cstheme="majorBidi"/>
          <w:color w:val="2F5496" w:themeColor="accent1" w:themeShade="BF"/>
          <w:sz w:val="32"/>
          <w:szCs w:val="32"/>
          <w:lang w:eastAsia="sk-SK"/>
        </w:rPr>
        <w:id w:val="-1271233720"/>
        <w:docPartObj>
          <w:docPartGallery w:val="Table of Contents"/>
          <w:docPartUnique/>
        </w:docPartObj>
      </w:sdtPr>
      <w:sdtEndPr>
        <w:rPr>
          <w:rFonts w:eastAsiaTheme="minorEastAsia"/>
        </w:rPr>
      </w:sdtEndPr>
      <w:sdtContent>
        <w:p w14:paraId="3F0258FB" w14:textId="24BCCD24" w:rsidR="00787DFA" w:rsidRDefault="00687B08">
          <w:pPr>
            <w:pStyle w:val="Obsah1"/>
            <w:rPr>
              <w:rFonts w:asciiTheme="minorHAnsi" w:eastAsiaTheme="minorEastAsia" w:hAnsiTheme="minorHAnsi"/>
              <w:noProof/>
              <w:kern w:val="2"/>
              <w:szCs w:val="24"/>
              <w:lang w:eastAsia="sk-SK"/>
              <w14:ligatures w14:val="standardContextual"/>
            </w:rPr>
          </w:pPr>
          <w:r>
            <w:rPr>
              <w:szCs w:val="24"/>
            </w:rPr>
            <w:fldChar w:fldCharType="begin"/>
          </w:r>
          <w:r>
            <w:rPr>
              <w:szCs w:val="24"/>
            </w:rPr>
            <w:instrText xml:space="preserve"> TOC \o "1-2" \h \z \u </w:instrText>
          </w:r>
          <w:r>
            <w:rPr>
              <w:szCs w:val="24"/>
            </w:rPr>
            <w:fldChar w:fldCharType="separate"/>
          </w:r>
          <w:hyperlink w:anchor="_Toc183085130" w:history="1">
            <w:r w:rsidR="00787DFA" w:rsidRPr="00166FC6">
              <w:rPr>
                <w:rStyle w:val="Hypertextovprepojenie"/>
                <w:noProof/>
              </w:rPr>
              <w:t>Časť A. Pokyny pre záujemcov</w:t>
            </w:r>
            <w:r w:rsidR="00787DFA">
              <w:rPr>
                <w:noProof/>
                <w:webHidden/>
              </w:rPr>
              <w:tab/>
            </w:r>
            <w:r w:rsidR="00787DFA">
              <w:rPr>
                <w:noProof/>
                <w:webHidden/>
              </w:rPr>
              <w:fldChar w:fldCharType="begin"/>
            </w:r>
            <w:r w:rsidR="00787DFA">
              <w:rPr>
                <w:noProof/>
                <w:webHidden/>
              </w:rPr>
              <w:instrText xml:space="preserve"> PAGEREF _Toc183085130 \h </w:instrText>
            </w:r>
            <w:r w:rsidR="00787DFA">
              <w:rPr>
                <w:noProof/>
                <w:webHidden/>
              </w:rPr>
            </w:r>
            <w:r w:rsidR="00787DFA">
              <w:rPr>
                <w:noProof/>
                <w:webHidden/>
              </w:rPr>
              <w:fldChar w:fldCharType="separate"/>
            </w:r>
            <w:r w:rsidR="002A6636">
              <w:rPr>
                <w:noProof/>
                <w:webHidden/>
              </w:rPr>
              <w:t>3</w:t>
            </w:r>
            <w:r w:rsidR="00787DFA">
              <w:rPr>
                <w:noProof/>
                <w:webHidden/>
              </w:rPr>
              <w:fldChar w:fldCharType="end"/>
            </w:r>
          </w:hyperlink>
        </w:p>
        <w:p w14:paraId="581C5D43" w14:textId="3AD94FBB" w:rsidR="00787DFA" w:rsidRDefault="00787DFA">
          <w:pPr>
            <w:pStyle w:val="Obsah2"/>
            <w:rPr>
              <w:rFonts w:asciiTheme="minorHAnsi" w:eastAsiaTheme="minorEastAsia" w:hAnsiTheme="minorHAnsi"/>
              <w:noProof/>
              <w:kern w:val="2"/>
              <w:szCs w:val="24"/>
              <w:lang w:eastAsia="sk-SK"/>
              <w14:ligatures w14:val="standardContextual"/>
            </w:rPr>
          </w:pPr>
          <w:hyperlink w:anchor="_Toc183085131" w:history="1">
            <w:r w:rsidRPr="00166FC6">
              <w:rPr>
                <w:rStyle w:val="Hypertextovprepojenie"/>
                <w:noProof/>
              </w:rPr>
              <w:t>1.</w:t>
            </w:r>
            <w:r>
              <w:rPr>
                <w:rFonts w:asciiTheme="minorHAnsi" w:eastAsiaTheme="minorEastAsia" w:hAnsiTheme="minorHAnsi"/>
                <w:noProof/>
                <w:kern w:val="2"/>
                <w:szCs w:val="24"/>
                <w:lang w:eastAsia="sk-SK"/>
                <w14:ligatures w14:val="standardContextual"/>
              </w:rPr>
              <w:tab/>
            </w:r>
            <w:r w:rsidRPr="00166FC6">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_Toc183085131 \h </w:instrText>
            </w:r>
            <w:r>
              <w:rPr>
                <w:noProof/>
                <w:webHidden/>
              </w:rPr>
            </w:r>
            <w:r>
              <w:rPr>
                <w:noProof/>
                <w:webHidden/>
              </w:rPr>
              <w:fldChar w:fldCharType="separate"/>
            </w:r>
            <w:r w:rsidR="002A6636">
              <w:rPr>
                <w:noProof/>
                <w:webHidden/>
              </w:rPr>
              <w:t>3</w:t>
            </w:r>
            <w:r>
              <w:rPr>
                <w:noProof/>
                <w:webHidden/>
              </w:rPr>
              <w:fldChar w:fldCharType="end"/>
            </w:r>
          </w:hyperlink>
        </w:p>
        <w:p w14:paraId="5332C980" w14:textId="1D661ABF" w:rsidR="00787DFA" w:rsidRDefault="00787DFA">
          <w:pPr>
            <w:pStyle w:val="Obsah2"/>
            <w:rPr>
              <w:rFonts w:asciiTheme="minorHAnsi" w:eastAsiaTheme="minorEastAsia" w:hAnsiTheme="minorHAnsi"/>
              <w:noProof/>
              <w:kern w:val="2"/>
              <w:szCs w:val="24"/>
              <w:lang w:eastAsia="sk-SK"/>
              <w14:ligatures w14:val="standardContextual"/>
            </w:rPr>
          </w:pPr>
          <w:hyperlink w:anchor="_Toc183085132" w:history="1">
            <w:r w:rsidRPr="00166FC6">
              <w:rPr>
                <w:rStyle w:val="Hypertextovprepojenie"/>
                <w:rFonts w:cs="Times New Roman"/>
                <w:noProof/>
              </w:rPr>
              <w:t>1.1.</w:t>
            </w:r>
            <w:r>
              <w:rPr>
                <w:rFonts w:asciiTheme="minorHAnsi" w:eastAsiaTheme="minorEastAsia" w:hAnsiTheme="minorHAnsi"/>
                <w:noProof/>
                <w:kern w:val="2"/>
                <w:szCs w:val="24"/>
                <w:lang w:eastAsia="sk-SK"/>
                <w14:ligatures w14:val="standardContextual"/>
              </w:rPr>
              <w:tab/>
            </w:r>
            <w:r w:rsidRPr="00166FC6">
              <w:rPr>
                <w:rStyle w:val="Hypertextovprepojenie"/>
                <w:noProof/>
              </w:rPr>
              <w:t>Základné informácie</w:t>
            </w:r>
            <w:r>
              <w:rPr>
                <w:noProof/>
                <w:webHidden/>
              </w:rPr>
              <w:tab/>
            </w:r>
            <w:r>
              <w:rPr>
                <w:noProof/>
                <w:webHidden/>
              </w:rPr>
              <w:fldChar w:fldCharType="begin"/>
            </w:r>
            <w:r>
              <w:rPr>
                <w:noProof/>
                <w:webHidden/>
              </w:rPr>
              <w:instrText xml:space="preserve"> PAGEREF _Toc183085132 \h </w:instrText>
            </w:r>
            <w:r>
              <w:rPr>
                <w:noProof/>
                <w:webHidden/>
              </w:rPr>
            </w:r>
            <w:r>
              <w:rPr>
                <w:noProof/>
                <w:webHidden/>
              </w:rPr>
              <w:fldChar w:fldCharType="separate"/>
            </w:r>
            <w:r w:rsidR="002A6636">
              <w:rPr>
                <w:noProof/>
                <w:webHidden/>
              </w:rPr>
              <w:t>3</w:t>
            </w:r>
            <w:r>
              <w:rPr>
                <w:noProof/>
                <w:webHidden/>
              </w:rPr>
              <w:fldChar w:fldCharType="end"/>
            </w:r>
          </w:hyperlink>
        </w:p>
        <w:p w14:paraId="5E691E7F" w14:textId="77126B74" w:rsidR="00787DFA" w:rsidRDefault="00787DFA">
          <w:pPr>
            <w:pStyle w:val="Obsah2"/>
            <w:rPr>
              <w:rFonts w:asciiTheme="minorHAnsi" w:eastAsiaTheme="minorEastAsia" w:hAnsiTheme="minorHAnsi"/>
              <w:noProof/>
              <w:kern w:val="2"/>
              <w:szCs w:val="24"/>
              <w:lang w:eastAsia="sk-SK"/>
              <w14:ligatures w14:val="standardContextual"/>
            </w:rPr>
          </w:pPr>
          <w:hyperlink w:anchor="_Toc183085133" w:history="1">
            <w:r w:rsidRPr="00166FC6">
              <w:rPr>
                <w:rStyle w:val="Hypertextovprepojenie"/>
                <w:noProof/>
              </w:rPr>
              <w:t>2.</w:t>
            </w:r>
            <w:r>
              <w:rPr>
                <w:rFonts w:asciiTheme="minorHAnsi" w:eastAsiaTheme="minorEastAsia" w:hAnsiTheme="minorHAnsi"/>
                <w:noProof/>
                <w:kern w:val="2"/>
                <w:szCs w:val="24"/>
                <w:lang w:eastAsia="sk-SK"/>
                <w14:ligatures w14:val="standardContextual"/>
              </w:rPr>
              <w:tab/>
            </w:r>
            <w:r w:rsidRPr="00166FC6">
              <w:rPr>
                <w:rStyle w:val="Hypertextovprepojenie"/>
                <w:noProof/>
              </w:rPr>
              <w:t>Identifikácia verejného obstarávania</w:t>
            </w:r>
            <w:r>
              <w:rPr>
                <w:noProof/>
                <w:webHidden/>
              </w:rPr>
              <w:tab/>
            </w:r>
            <w:r>
              <w:rPr>
                <w:noProof/>
                <w:webHidden/>
              </w:rPr>
              <w:fldChar w:fldCharType="begin"/>
            </w:r>
            <w:r>
              <w:rPr>
                <w:noProof/>
                <w:webHidden/>
              </w:rPr>
              <w:instrText xml:space="preserve"> PAGEREF _Toc183085133 \h </w:instrText>
            </w:r>
            <w:r>
              <w:rPr>
                <w:noProof/>
                <w:webHidden/>
              </w:rPr>
            </w:r>
            <w:r>
              <w:rPr>
                <w:noProof/>
                <w:webHidden/>
              </w:rPr>
              <w:fldChar w:fldCharType="separate"/>
            </w:r>
            <w:r w:rsidR="002A6636">
              <w:rPr>
                <w:noProof/>
                <w:webHidden/>
              </w:rPr>
              <w:t>3</w:t>
            </w:r>
            <w:r>
              <w:rPr>
                <w:noProof/>
                <w:webHidden/>
              </w:rPr>
              <w:fldChar w:fldCharType="end"/>
            </w:r>
          </w:hyperlink>
        </w:p>
        <w:p w14:paraId="01C3D6AA" w14:textId="6466903B" w:rsidR="00787DFA" w:rsidRDefault="00787DFA">
          <w:pPr>
            <w:pStyle w:val="Obsah2"/>
            <w:rPr>
              <w:rFonts w:asciiTheme="minorHAnsi" w:eastAsiaTheme="minorEastAsia" w:hAnsiTheme="minorHAnsi"/>
              <w:noProof/>
              <w:kern w:val="2"/>
              <w:szCs w:val="24"/>
              <w:lang w:eastAsia="sk-SK"/>
              <w14:ligatures w14:val="standardContextual"/>
            </w:rPr>
          </w:pPr>
          <w:hyperlink w:anchor="_Toc183085134" w:history="1">
            <w:r w:rsidRPr="00166FC6">
              <w:rPr>
                <w:rStyle w:val="Hypertextovprepojenie"/>
                <w:noProof/>
              </w:rPr>
              <w:t>3.</w:t>
            </w:r>
            <w:r>
              <w:rPr>
                <w:rFonts w:asciiTheme="minorHAnsi" w:eastAsiaTheme="minorEastAsia" w:hAnsiTheme="minorHAnsi"/>
                <w:noProof/>
                <w:kern w:val="2"/>
                <w:szCs w:val="24"/>
                <w:lang w:eastAsia="sk-SK"/>
                <w14:ligatures w14:val="standardContextual"/>
              </w:rPr>
              <w:tab/>
            </w:r>
            <w:r w:rsidRPr="00166FC6">
              <w:rPr>
                <w:rStyle w:val="Hypertextovprepojenie"/>
                <w:noProof/>
              </w:rPr>
              <w:t>Rozdelenie predmetu zákazky</w:t>
            </w:r>
            <w:r>
              <w:rPr>
                <w:noProof/>
                <w:webHidden/>
              </w:rPr>
              <w:tab/>
            </w:r>
            <w:r>
              <w:rPr>
                <w:noProof/>
                <w:webHidden/>
              </w:rPr>
              <w:fldChar w:fldCharType="begin"/>
            </w:r>
            <w:r>
              <w:rPr>
                <w:noProof/>
                <w:webHidden/>
              </w:rPr>
              <w:instrText xml:space="preserve"> PAGEREF _Toc183085134 \h </w:instrText>
            </w:r>
            <w:r>
              <w:rPr>
                <w:noProof/>
                <w:webHidden/>
              </w:rPr>
            </w:r>
            <w:r>
              <w:rPr>
                <w:noProof/>
                <w:webHidden/>
              </w:rPr>
              <w:fldChar w:fldCharType="separate"/>
            </w:r>
            <w:r w:rsidR="002A6636">
              <w:rPr>
                <w:noProof/>
                <w:webHidden/>
              </w:rPr>
              <w:t>4</w:t>
            </w:r>
            <w:r>
              <w:rPr>
                <w:noProof/>
                <w:webHidden/>
              </w:rPr>
              <w:fldChar w:fldCharType="end"/>
            </w:r>
          </w:hyperlink>
        </w:p>
        <w:p w14:paraId="510EFA25" w14:textId="27E1C2EC" w:rsidR="00787DFA" w:rsidRDefault="00787DFA">
          <w:pPr>
            <w:pStyle w:val="Obsah2"/>
            <w:rPr>
              <w:rFonts w:asciiTheme="minorHAnsi" w:eastAsiaTheme="minorEastAsia" w:hAnsiTheme="minorHAnsi"/>
              <w:noProof/>
              <w:kern w:val="2"/>
              <w:szCs w:val="24"/>
              <w:lang w:eastAsia="sk-SK"/>
              <w14:ligatures w14:val="standardContextual"/>
            </w:rPr>
          </w:pPr>
          <w:hyperlink w:anchor="_Toc183085135" w:history="1">
            <w:r w:rsidRPr="00166FC6">
              <w:rPr>
                <w:rStyle w:val="Hypertextovprepojenie"/>
                <w:noProof/>
              </w:rPr>
              <w:t>4.</w:t>
            </w:r>
            <w:r>
              <w:rPr>
                <w:rFonts w:asciiTheme="minorHAnsi" w:eastAsiaTheme="minorEastAsia" w:hAnsiTheme="minorHAnsi"/>
                <w:noProof/>
                <w:kern w:val="2"/>
                <w:szCs w:val="24"/>
                <w:lang w:eastAsia="sk-SK"/>
                <w14:ligatures w14:val="standardContextual"/>
              </w:rPr>
              <w:tab/>
            </w:r>
            <w:r w:rsidRPr="00166FC6">
              <w:rPr>
                <w:rStyle w:val="Hypertextovprepojenie"/>
                <w:noProof/>
              </w:rPr>
              <w:t>Variantné riešenie</w:t>
            </w:r>
            <w:r>
              <w:rPr>
                <w:noProof/>
                <w:webHidden/>
              </w:rPr>
              <w:tab/>
            </w:r>
            <w:r>
              <w:rPr>
                <w:noProof/>
                <w:webHidden/>
              </w:rPr>
              <w:fldChar w:fldCharType="begin"/>
            </w:r>
            <w:r>
              <w:rPr>
                <w:noProof/>
                <w:webHidden/>
              </w:rPr>
              <w:instrText xml:space="preserve"> PAGEREF _Toc183085135 \h </w:instrText>
            </w:r>
            <w:r>
              <w:rPr>
                <w:noProof/>
                <w:webHidden/>
              </w:rPr>
            </w:r>
            <w:r>
              <w:rPr>
                <w:noProof/>
                <w:webHidden/>
              </w:rPr>
              <w:fldChar w:fldCharType="separate"/>
            </w:r>
            <w:r w:rsidR="002A6636">
              <w:rPr>
                <w:noProof/>
                <w:webHidden/>
              </w:rPr>
              <w:t>4</w:t>
            </w:r>
            <w:r>
              <w:rPr>
                <w:noProof/>
                <w:webHidden/>
              </w:rPr>
              <w:fldChar w:fldCharType="end"/>
            </w:r>
          </w:hyperlink>
        </w:p>
        <w:p w14:paraId="469F34BC" w14:textId="5AA0305D" w:rsidR="00787DFA" w:rsidRDefault="00787DFA">
          <w:pPr>
            <w:pStyle w:val="Obsah2"/>
            <w:rPr>
              <w:rFonts w:asciiTheme="minorHAnsi" w:eastAsiaTheme="minorEastAsia" w:hAnsiTheme="minorHAnsi"/>
              <w:noProof/>
              <w:kern w:val="2"/>
              <w:szCs w:val="24"/>
              <w:lang w:eastAsia="sk-SK"/>
              <w14:ligatures w14:val="standardContextual"/>
            </w:rPr>
          </w:pPr>
          <w:hyperlink w:anchor="_Toc183085136" w:history="1">
            <w:r w:rsidRPr="00166FC6">
              <w:rPr>
                <w:rStyle w:val="Hypertextovprepojenie"/>
                <w:noProof/>
              </w:rPr>
              <w:t>5.</w:t>
            </w:r>
            <w:r>
              <w:rPr>
                <w:rFonts w:asciiTheme="minorHAnsi" w:eastAsiaTheme="minorEastAsia" w:hAnsiTheme="minorHAnsi"/>
                <w:noProof/>
                <w:kern w:val="2"/>
                <w:szCs w:val="24"/>
                <w:lang w:eastAsia="sk-SK"/>
                <w14:ligatures w14:val="standardContextual"/>
              </w:rPr>
              <w:tab/>
            </w:r>
            <w:r w:rsidRPr="00166FC6">
              <w:rPr>
                <w:rStyle w:val="Hypertextovprepojenie"/>
                <w:noProof/>
              </w:rPr>
              <w:t>Miesto dodania predmetu zákazky</w:t>
            </w:r>
            <w:r>
              <w:rPr>
                <w:noProof/>
                <w:webHidden/>
              </w:rPr>
              <w:tab/>
            </w:r>
            <w:r>
              <w:rPr>
                <w:noProof/>
                <w:webHidden/>
              </w:rPr>
              <w:fldChar w:fldCharType="begin"/>
            </w:r>
            <w:r>
              <w:rPr>
                <w:noProof/>
                <w:webHidden/>
              </w:rPr>
              <w:instrText xml:space="preserve"> PAGEREF _Toc183085136 \h </w:instrText>
            </w:r>
            <w:r>
              <w:rPr>
                <w:noProof/>
                <w:webHidden/>
              </w:rPr>
            </w:r>
            <w:r>
              <w:rPr>
                <w:noProof/>
                <w:webHidden/>
              </w:rPr>
              <w:fldChar w:fldCharType="separate"/>
            </w:r>
            <w:r w:rsidR="002A6636">
              <w:rPr>
                <w:noProof/>
                <w:webHidden/>
              </w:rPr>
              <w:t>4</w:t>
            </w:r>
            <w:r>
              <w:rPr>
                <w:noProof/>
                <w:webHidden/>
              </w:rPr>
              <w:fldChar w:fldCharType="end"/>
            </w:r>
          </w:hyperlink>
        </w:p>
        <w:p w14:paraId="64B6F23A" w14:textId="2995192B" w:rsidR="00787DFA" w:rsidRDefault="00787DFA">
          <w:pPr>
            <w:pStyle w:val="Obsah2"/>
            <w:rPr>
              <w:rFonts w:asciiTheme="minorHAnsi" w:eastAsiaTheme="minorEastAsia" w:hAnsiTheme="minorHAnsi"/>
              <w:noProof/>
              <w:kern w:val="2"/>
              <w:szCs w:val="24"/>
              <w:lang w:eastAsia="sk-SK"/>
              <w14:ligatures w14:val="standardContextual"/>
            </w:rPr>
          </w:pPr>
          <w:hyperlink w:anchor="_Toc183085137" w:history="1">
            <w:r w:rsidRPr="00166FC6">
              <w:rPr>
                <w:rStyle w:val="Hypertextovprepojenie"/>
                <w:noProof/>
              </w:rPr>
              <w:t>6.</w:t>
            </w:r>
            <w:r>
              <w:rPr>
                <w:rFonts w:asciiTheme="minorHAnsi" w:eastAsiaTheme="minorEastAsia" w:hAnsiTheme="minorHAnsi"/>
                <w:noProof/>
                <w:kern w:val="2"/>
                <w:szCs w:val="24"/>
                <w:lang w:eastAsia="sk-SK"/>
                <w14:ligatures w14:val="standardContextual"/>
              </w:rPr>
              <w:tab/>
            </w:r>
            <w:r w:rsidRPr="00166FC6">
              <w:rPr>
                <w:rStyle w:val="Hypertextovprepojenie"/>
                <w:noProof/>
              </w:rPr>
              <w:t>Zmluvný vzťah a jeho trvanie</w:t>
            </w:r>
            <w:r>
              <w:rPr>
                <w:noProof/>
                <w:webHidden/>
              </w:rPr>
              <w:tab/>
            </w:r>
            <w:r>
              <w:rPr>
                <w:noProof/>
                <w:webHidden/>
              </w:rPr>
              <w:fldChar w:fldCharType="begin"/>
            </w:r>
            <w:r>
              <w:rPr>
                <w:noProof/>
                <w:webHidden/>
              </w:rPr>
              <w:instrText xml:space="preserve"> PAGEREF _Toc183085137 \h </w:instrText>
            </w:r>
            <w:r>
              <w:rPr>
                <w:noProof/>
                <w:webHidden/>
              </w:rPr>
            </w:r>
            <w:r>
              <w:rPr>
                <w:noProof/>
                <w:webHidden/>
              </w:rPr>
              <w:fldChar w:fldCharType="separate"/>
            </w:r>
            <w:r w:rsidR="002A6636">
              <w:rPr>
                <w:noProof/>
                <w:webHidden/>
              </w:rPr>
              <w:t>4</w:t>
            </w:r>
            <w:r>
              <w:rPr>
                <w:noProof/>
                <w:webHidden/>
              </w:rPr>
              <w:fldChar w:fldCharType="end"/>
            </w:r>
          </w:hyperlink>
        </w:p>
        <w:p w14:paraId="5977846B" w14:textId="2CC5D7B1" w:rsidR="00787DFA" w:rsidRDefault="00787DFA">
          <w:pPr>
            <w:pStyle w:val="Obsah2"/>
            <w:rPr>
              <w:rFonts w:asciiTheme="minorHAnsi" w:eastAsiaTheme="minorEastAsia" w:hAnsiTheme="minorHAnsi"/>
              <w:noProof/>
              <w:kern w:val="2"/>
              <w:szCs w:val="24"/>
              <w:lang w:eastAsia="sk-SK"/>
              <w14:ligatures w14:val="standardContextual"/>
            </w:rPr>
          </w:pPr>
          <w:hyperlink w:anchor="_Toc183085138" w:history="1">
            <w:r w:rsidRPr="00166FC6">
              <w:rPr>
                <w:rStyle w:val="Hypertextovprepojenie"/>
                <w:noProof/>
              </w:rPr>
              <w:t>7.</w:t>
            </w:r>
            <w:r>
              <w:rPr>
                <w:rFonts w:asciiTheme="minorHAnsi" w:eastAsiaTheme="minorEastAsia" w:hAnsiTheme="minorHAnsi"/>
                <w:noProof/>
                <w:kern w:val="2"/>
                <w:szCs w:val="24"/>
                <w:lang w:eastAsia="sk-SK"/>
                <w14:ligatures w14:val="standardContextual"/>
              </w:rPr>
              <w:tab/>
            </w:r>
            <w:r w:rsidRPr="00166FC6">
              <w:rPr>
                <w:rStyle w:val="Hypertextovprepojenie"/>
                <w:noProof/>
              </w:rPr>
              <w:t>Financovanie predmetu zákazky</w:t>
            </w:r>
            <w:r>
              <w:rPr>
                <w:noProof/>
                <w:webHidden/>
              </w:rPr>
              <w:tab/>
            </w:r>
            <w:r>
              <w:rPr>
                <w:noProof/>
                <w:webHidden/>
              </w:rPr>
              <w:fldChar w:fldCharType="begin"/>
            </w:r>
            <w:r>
              <w:rPr>
                <w:noProof/>
                <w:webHidden/>
              </w:rPr>
              <w:instrText xml:space="preserve"> PAGEREF _Toc183085138 \h </w:instrText>
            </w:r>
            <w:r>
              <w:rPr>
                <w:noProof/>
                <w:webHidden/>
              </w:rPr>
            </w:r>
            <w:r>
              <w:rPr>
                <w:noProof/>
                <w:webHidden/>
              </w:rPr>
              <w:fldChar w:fldCharType="separate"/>
            </w:r>
            <w:r w:rsidR="002A6636">
              <w:rPr>
                <w:noProof/>
                <w:webHidden/>
              </w:rPr>
              <w:t>4</w:t>
            </w:r>
            <w:r>
              <w:rPr>
                <w:noProof/>
                <w:webHidden/>
              </w:rPr>
              <w:fldChar w:fldCharType="end"/>
            </w:r>
          </w:hyperlink>
        </w:p>
        <w:p w14:paraId="591FE58B" w14:textId="6C30399B" w:rsidR="00787DFA" w:rsidRDefault="00787DFA">
          <w:pPr>
            <w:pStyle w:val="Obsah2"/>
            <w:rPr>
              <w:rFonts w:asciiTheme="minorHAnsi" w:eastAsiaTheme="minorEastAsia" w:hAnsiTheme="minorHAnsi"/>
              <w:noProof/>
              <w:kern w:val="2"/>
              <w:szCs w:val="24"/>
              <w:lang w:eastAsia="sk-SK"/>
              <w14:ligatures w14:val="standardContextual"/>
            </w:rPr>
          </w:pPr>
          <w:hyperlink w:anchor="_Toc183085139" w:history="1">
            <w:r w:rsidRPr="00166FC6">
              <w:rPr>
                <w:rStyle w:val="Hypertextovprepojenie"/>
                <w:noProof/>
              </w:rPr>
              <w:t>8.</w:t>
            </w:r>
            <w:r>
              <w:rPr>
                <w:rFonts w:asciiTheme="minorHAnsi" w:eastAsiaTheme="minorEastAsia" w:hAnsiTheme="minorHAnsi"/>
                <w:noProof/>
                <w:kern w:val="2"/>
                <w:szCs w:val="24"/>
                <w:lang w:eastAsia="sk-SK"/>
                <w14:ligatures w14:val="standardContextual"/>
              </w:rPr>
              <w:tab/>
            </w:r>
            <w:r w:rsidRPr="00166FC6">
              <w:rPr>
                <w:rStyle w:val="Hypertextovprepojenie"/>
                <w:noProof/>
              </w:rPr>
              <w:t>Lehota viazanosti ponúk</w:t>
            </w:r>
            <w:r>
              <w:rPr>
                <w:noProof/>
                <w:webHidden/>
              </w:rPr>
              <w:tab/>
            </w:r>
            <w:r>
              <w:rPr>
                <w:noProof/>
                <w:webHidden/>
              </w:rPr>
              <w:fldChar w:fldCharType="begin"/>
            </w:r>
            <w:r>
              <w:rPr>
                <w:noProof/>
                <w:webHidden/>
              </w:rPr>
              <w:instrText xml:space="preserve"> PAGEREF _Toc183085139 \h </w:instrText>
            </w:r>
            <w:r>
              <w:rPr>
                <w:noProof/>
                <w:webHidden/>
              </w:rPr>
            </w:r>
            <w:r>
              <w:rPr>
                <w:noProof/>
                <w:webHidden/>
              </w:rPr>
              <w:fldChar w:fldCharType="separate"/>
            </w:r>
            <w:r w:rsidR="002A6636">
              <w:rPr>
                <w:noProof/>
                <w:webHidden/>
              </w:rPr>
              <w:t>4</w:t>
            </w:r>
            <w:r>
              <w:rPr>
                <w:noProof/>
                <w:webHidden/>
              </w:rPr>
              <w:fldChar w:fldCharType="end"/>
            </w:r>
          </w:hyperlink>
        </w:p>
        <w:p w14:paraId="37B5FC2F" w14:textId="6B3621FE" w:rsidR="00787DFA" w:rsidRDefault="00787DFA">
          <w:pPr>
            <w:pStyle w:val="Obsah2"/>
            <w:rPr>
              <w:rFonts w:asciiTheme="minorHAnsi" w:eastAsiaTheme="minorEastAsia" w:hAnsiTheme="minorHAnsi"/>
              <w:noProof/>
              <w:kern w:val="2"/>
              <w:szCs w:val="24"/>
              <w:lang w:eastAsia="sk-SK"/>
              <w14:ligatures w14:val="standardContextual"/>
            </w:rPr>
          </w:pPr>
          <w:hyperlink w:anchor="_Toc183085140" w:history="1">
            <w:r w:rsidRPr="00166FC6">
              <w:rPr>
                <w:rStyle w:val="Hypertextovprepojenie"/>
                <w:noProof/>
              </w:rPr>
              <w:t>9.</w:t>
            </w:r>
            <w:r>
              <w:rPr>
                <w:rFonts w:asciiTheme="minorHAnsi" w:eastAsiaTheme="minorEastAsia" w:hAnsiTheme="minorHAnsi"/>
                <w:noProof/>
                <w:kern w:val="2"/>
                <w:szCs w:val="24"/>
                <w:lang w:eastAsia="sk-SK"/>
                <w14:ligatures w14:val="standardContextual"/>
              </w:rPr>
              <w:tab/>
            </w:r>
            <w:r w:rsidRPr="00166FC6">
              <w:rPr>
                <w:rStyle w:val="Hypertextovprepojenie"/>
                <w:noProof/>
              </w:rPr>
              <w:t>Komunikácia medzi verejným obstarávateľom a uchádzačmi alebo záujemcami</w:t>
            </w:r>
            <w:r>
              <w:rPr>
                <w:noProof/>
                <w:webHidden/>
              </w:rPr>
              <w:tab/>
            </w:r>
            <w:r>
              <w:rPr>
                <w:noProof/>
                <w:webHidden/>
              </w:rPr>
              <w:fldChar w:fldCharType="begin"/>
            </w:r>
            <w:r>
              <w:rPr>
                <w:noProof/>
                <w:webHidden/>
              </w:rPr>
              <w:instrText xml:space="preserve"> PAGEREF _Toc183085140 \h </w:instrText>
            </w:r>
            <w:r>
              <w:rPr>
                <w:noProof/>
                <w:webHidden/>
              </w:rPr>
            </w:r>
            <w:r>
              <w:rPr>
                <w:noProof/>
                <w:webHidden/>
              </w:rPr>
              <w:fldChar w:fldCharType="separate"/>
            </w:r>
            <w:r w:rsidR="002A6636">
              <w:rPr>
                <w:noProof/>
                <w:webHidden/>
              </w:rPr>
              <w:t>4</w:t>
            </w:r>
            <w:r>
              <w:rPr>
                <w:noProof/>
                <w:webHidden/>
              </w:rPr>
              <w:fldChar w:fldCharType="end"/>
            </w:r>
          </w:hyperlink>
        </w:p>
        <w:p w14:paraId="5B98661F" w14:textId="50B59800" w:rsidR="00787DFA" w:rsidRDefault="00787DFA">
          <w:pPr>
            <w:pStyle w:val="Obsah2"/>
            <w:rPr>
              <w:rFonts w:asciiTheme="minorHAnsi" w:eastAsiaTheme="minorEastAsia" w:hAnsiTheme="minorHAnsi"/>
              <w:noProof/>
              <w:kern w:val="2"/>
              <w:szCs w:val="24"/>
              <w:lang w:eastAsia="sk-SK"/>
              <w14:ligatures w14:val="standardContextual"/>
            </w:rPr>
          </w:pPr>
          <w:hyperlink w:anchor="_Toc183085141" w:history="1">
            <w:r w:rsidRPr="00166FC6">
              <w:rPr>
                <w:rStyle w:val="Hypertextovprepojenie"/>
                <w:noProof/>
              </w:rPr>
              <w:t>10.</w:t>
            </w:r>
            <w:r>
              <w:rPr>
                <w:rFonts w:asciiTheme="minorHAnsi" w:eastAsiaTheme="minorEastAsia" w:hAnsiTheme="minorHAnsi"/>
                <w:noProof/>
                <w:kern w:val="2"/>
                <w:szCs w:val="24"/>
                <w:lang w:eastAsia="sk-SK"/>
                <w14:ligatures w14:val="standardContextual"/>
              </w:rPr>
              <w:tab/>
            </w:r>
            <w:r w:rsidRPr="00166FC6">
              <w:rPr>
                <w:rStyle w:val="Hypertextovprepojenie"/>
                <w:noProof/>
              </w:rPr>
              <w:t>Vysvetlenie zadávacej dokumentácie</w:t>
            </w:r>
            <w:r>
              <w:rPr>
                <w:noProof/>
                <w:webHidden/>
              </w:rPr>
              <w:tab/>
            </w:r>
            <w:r>
              <w:rPr>
                <w:noProof/>
                <w:webHidden/>
              </w:rPr>
              <w:fldChar w:fldCharType="begin"/>
            </w:r>
            <w:r>
              <w:rPr>
                <w:noProof/>
                <w:webHidden/>
              </w:rPr>
              <w:instrText xml:space="preserve"> PAGEREF _Toc183085141 \h </w:instrText>
            </w:r>
            <w:r>
              <w:rPr>
                <w:noProof/>
                <w:webHidden/>
              </w:rPr>
            </w:r>
            <w:r>
              <w:rPr>
                <w:noProof/>
                <w:webHidden/>
              </w:rPr>
              <w:fldChar w:fldCharType="separate"/>
            </w:r>
            <w:r w:rsidR="002A6636">
              <w:rPr>
                <w:noProof/>
                <w:webHidden/>
              </w:rPr>
              <w:t>5</w:t>
            </w:r>
            <w:r>
              <w:rPr>
                <w:noProof/>
                <w:webHidden/>
              </w:rPr>
              <w:fldChar w:fldCharType="end"/>
            </w:r>
          </w:hyperlink>
        </w:p>
        <w:p w14:paraId="0092A54F" w14:textId="2EA958FA" w:rsidR="00787DFA" w:rsidRDefault="00787DFA">
          <w:pPr>
            <w:pStyle w:val="Obsah2"/>
            <w:rPr>
              <w:rFonts w:asciiTheme="minorHAnsi" w:eastAsiaTheme="minorEastAsia" w:hAnsiTheme="minorHAnsi"/>
              <w:noProof/>
              <w:kern w:val="2"/>
              <w:szCs w:val="24"/>
              <w:lang w:eastAsia="sk-SK"/>
              <w14:ligatures w14:val="standardContextual"/>
            </w:rPr>
          </w:pPr>
          <w:hyperlink w:anchor="_Toc183085142" w:history="1">
            <w:r w:rsidRPr="00166FC6">
              <w:rPr>
                <w:rStyle w:val="Hypertextovprepojenie"/>
                <w:noProof/>
              </w:rPr>
              <w:t>11.</w:t>
            </w:r>
            <w:r>
              <w:rPr>
                <w:rFonts w:asciiTheme="minorHAnsi" w:eastAsiaTheme="minorEastAsia" w:hAnsiTheme="minorHAnsi"/>
                <w:noProof/>
                <w:kern w:val="2"/>
                <w:szCs w:val="24"/>
                <w:lang w:eastAsia="sk-SK"/>
                <w14:ligatures w14:val="standardContextual"/>
              </w:rPr>
              <w:tab/>
            </w:r>
            <w:r w:rsidRPr="00166FC6">
              <w:rPr>
                <w:rStyle w:val="Hypertextovprepojenie"/>
                <w:noProof/>
              </w:rPr>
              <w:t>Obhliadka miesta dodania predmetu zákazky</w:t>
            </w:r>
            <w:r>
              <w:rPr>
                <w:noProof/>
                <w:webHidden/>
              </w:rPr>
              <w:tab/>
            </w:r>
            <w:r>
              <w:rPr>
                <w:noProof/>
                <w:webHidden/>
              </w:rPr>
              <w:fldChar w:fldCharType="begin"/>
            </w:r>
            <w:r>
              <w:rPr>
                <w:noProof/>
                <w:webHidden/>
              </w:rPr>
              <w:instrText xml:space="preserve"> PAGEREF _Toc183085142 \h </w:instrText>
            </w:r>
            <w:r>
              <w:rPr>
                <w:noProof/>
                <w:webHidden/>
              </w:rPr>
            </w:r>
            <w:r>
              <w:rPr>
                <w:noProof/>
                <w:webHidden/>
              </w:rPr>
              <w:fldChar w:fldCharType="separate"/>
            </w:r>
            <w:r w:rsidR="002A6636">
              <w:rPr>
                <w:noProof/>
                <w:webHidden/>
              </w:rPr>
              <w:t>5</w:t>
            </w:r>
            <w:r>
              <w:rPr>
                <w:noProof/>
                <w:webHidden/>
              </w:rPr>
              <w:fldChar w:fldCharType="end"/>
            </w:r>
          </w:hyperlink>
        </w:p>
        <w:p w14:paraId="14DC6659" w14:textId="442A395A" w:rsidR="00787DFA" w:rsidRDefault="00787DFA">
          <w:pPr>
            <w:pStyle w:val="Obsah2"/>
            <w:rPr>
              <w:rFonts w:asciiTheme="minorHAnsi" w:eastAsiaTheme="minorEastAsia" w:hAnsiTheme="minorHAnsi"/>
              <w:noProof/>
              <w:kern w:val="2"/>
              <w:szCs w:val="24"/>
              <w:lang w:eastAsia="sk-SK"/>
              <w14:ligatures w14:val="standardContextual"/>
            </w:rPr>
          </w:pPr>
          <w:hyperlink w:anchor="_Toc183085143" w:history="1">
            <w:r w:rsidRPr="00166FC6">
              <w:rPr>
                <w:rStyle w:val="Hypertextovprepojenie"/>
                <w:noProof/>
              </w:rPr>
              <w:t>12.</w:t>
            </w:r>
            <w:r>
              <w:rPr>
                <w:rFonts w:asciiTheme="minorHAnsi" w:eastAsiaTheme="minorEastAsia" w:hAnsiTheme="minorHAnsi"/>
                <w:noProof/>
                <w:kern w:val="2"/>
                <w:szCs w:val="24"/>
                <w:lang w:eastAsia="sk-SK"/>
                <w14:ligatures w14:val="standardContextual"/>
              </w:rPr>
              <w:tab/>
            </w:r>
            <w:r w:rsidRPr="00166FC6">
              <w:rPr>
                <w:rStyle w:val="Hypertextovprepojenie"/>
                <w:noProof/>
              </w:rPr>
              <w:t>Jazyk ponuky</w:t>
            </w:r>
            <w:r>
              <w:rPr>
                <w:noProof/>
                <w:webHidden/>
              </w:rPr>
              <w:tab/>
            </w:r>
            <w:r>
              <w:rPr>
                <w:noProof/>
                <w:webHidden/>
              </w:rPr>
              <w:fldChar w:fldCharType="begin"/>
            </w:r>
            <w:r>
              <w:rPr>
                <w:noProof/>
                <w:webHidden/>
              </w:rPr>
              <w:instrText xml:space="preserve"> PAGEREF _Toc183085143 \h </w:instrText>
            </w:r>
            <w:r>
              <w:rPr>
                <w:noProof/>
                <w:webHidden/>
              </w:rPr>
            </w:r>
            <w:r>
              <w:rPr>
                <w:noProof/>
                <w:webHidden/>
              </w:rPr>
              <w:fldChar w:fldCharType="separate"/>
            </w:r>
            <w:r w:rsidR="002A6636">
              <w:rPr>
                <w:noProof/>
                <w:webHidden/>
              </w:rPr>
              <w:t>5</w:t>
            </w:r>
            <w:r>
              <w:rPr>
                <w:noProof/>
                <w:webHidden/>
              </w:rPr>
              <w:fldChar w:fldCharType="end"/>
            </w:r>
          </w:hyperlink>
        </w:p>
        <w:p w14:paraId="664F22F9" w14:textId="15CEEBA4" w:rsidR="00787DFA" w:rsidRDefault="00787DFA">
          <w:pPr>
            <w:pStyle w:val="Obsah2"/>
            <w:rPr>
              <w:rFonts w:asciiTheme="minorHAnsi" w:eastAsiaTheme="minorEastAsia" w:hAnsiTheme="minorHAnsi"/>
              <w:noProof/>
              <w:kern w:val="2"/>
              <w:szCs w:val="24"/>
              <w:lang w:eastAsia="sk-SK"/>
              <w14:ligatures w14:val="standardContextual"/>
            </w:rPr>
          </w:pPr>
          <w:hyperlink w:anchor="_Toc183085144" w:history="1">
            <w:r w:rsidRPr="00166FC6">
              <w:rPr>
                <w:rStyle w:val="Hypertextovprepojenie"/>
                <w:noProof/>
              </w:rPr>
              <w:t>13.</w:t>
            </w:r>
            <w:r>
              <w:rPr>
                <w:rFonts w:asciiTheme="minorHAnsi" w:eastAsiaTheme="minorEastAsia" w:hAnsiTheme="minorHAnsi"/>
                <w:noProof/>
                <w:kern w:val="2"/>
                <w:szCs w:val="24"/>
                <w:lang w:eastAsia="sk-SK"/>
                <w14:ligatures w14:val="standardContextual"/>
              </w:rPr>
              <w:tab/>
            </w:r>
            <w:r w:rsidRPr="00166FC6">
              <w:rPr>
                <w:rStyle w:val="Hypertextovprepojenie"/>
                <w:noProof/>
              </w:rPr>
              <w:t>Mena a ceny uvádzané v ponuke</w:t>
            </w:r>
            <w:r>
              <w:rPr>
                <w:noProof/>
                <w:webHidden/>
              </w:rPr>
              <w:tab/>
            </w:r>
            <w:r>
              <w:rPr>
                <w:noProof/>
                <w:webHidden/>
              </w:rPr>
              <w:fldChar w:fldCharType="begin"/>
            </w:r>
            <w:r>
              <w:rPr>
                <w:noProof/>
                <w:webHidden/>
              </w:rPr>
              <w:instrText xml:space="preserve"> PAGEREF _Toc183085144 \h </w:instrText>
            </w:r>
            <w:r>
              <w:rPr>
                <w:noProof/>
                <w:webHidden/>
              </w:rPr>
            </w:r>
            <w:r>
              <w:rPr>
                <w:noProof/>
                <w:webHidden/>
              </w:rPr>
              <w:fldChar w:fldCharType="separate"/>
            </w:r>
            <w:r w:rsidR="002A6636">
              <w:rPr>
                <w:noProof/>
                <w:webHidden/>
              </w:rPr>
              <w:t>5</w:t>
            </w:r>
            <w:r>
              <w:rPr>
                <w:noProof/>
                <w:webHidden/>
              </w:rPr>
              <w:fldChar w:fldCharType="end"/>
            </w:r>
          </w:hyperlink>
        </w:p>
        <w:p w14:paraId="04FD8A1B" w14:textId="3A21815A" w:rsidR="00787DFA" w:rsidRDefault="00787DFA">
          <w:pPr>
            <w:pStyle w:val="Obsah2"/>
            <w:rPr>
              <w:rFonts w:asciiTheme="minorHAnsi" w:eastAsiaTheme="minorEastAsia" w:hAnsiTheme="minorHAnsi"/>
              <w:noProof/>
              <w:kern w:val="2"/>
              <w:szCs w:val="24"/>
              <w:lang w:eastAsia="sk-SK"/>
              <w14:ligatures w14:val="standardContextual"/>
            </w:rPr>
          </w:pPr>
          <w:hyperlink w:anchor="_Toc183085145" w:history="1">
            <w:r w:rsidRPr="00166FC6">
              <w:rPr>
                <w:rStyle w:val="Hypertextovprepojenie"/>
                <w:noProof/>
              </w:rPr>
              <w:t>14.</w:t>
            </w:r>
            <w:r>
              <w:rPr>
                <w:rFonts w:asciiTheme="minorHAnsi" w:eastAsiaTheme="minorEastAsia" w:hAnsiTheme="minorHAnsi"/>
                <w:noProof/>
                <w:kern w:val="2"/>
                <w:szCs w:val="24"/>
                <w:lang w:eastAsia="sk-SK"/>
                <w14:ligatures w14:val="standardContextual"/>
              </w:rPr>
              <w:tab/>
            </w:r>
            <w:r w:rsidRPr="00166FC6">
              <w:rPr>
                <w:rStyle w:val="Hypertextovprepojenie"/>
                <w:noProof/>
              </w:rPr>
              <w:t>Zábezpeka</w:t>
            </w:r>
            <w:r>
              <w:rPr>
                <w:noProof/>
                <w:webHidden/>
              </w:rPr>
              <w:tab/>
            </w:r>
            <w:r>
              <w:rPr>
                <w:noProof/>
                <w:webHidden/>
              </w:rPr>
              <w:fldChar w:fldCharType="begin"/>
            </w:r>
            <w:r>
              <w:rPr>
                <w:noProof/>
                <w:webHidden/>
              </w:rPr>
              <w:instrText xml:space="preserve"> PAGEREF _Toc183085145 \h </w:instrText>
            </w:r>
            <w:r>
              <w:rPr>
                <w:noProof/>
                <w:webHidden/>
              </w:rPr>
            </w:r>
            <w:r>
              <w:rPr>
                <w:noProof/>
                <w:webHidden/>
              </w:rPr>
              <w:fldChar w:fldCharType="separate"/>
            </w:r>
            <w:r w:rsidR="002A6636">
              <w:rPr>
                <w:noProof/>
                <w:webHidden/>
              </w:rPr>
              <w:t>6</w:t>
            </w:r>
            <w:r>
              <w:rPr>
                <w:noProof/>
                <w:webHidden/>
              </w:rPr>
              <w:fldChar w:fldCharType="end"/>
            </w:r>
          </w:hyperlink>
        </w:p>
        <w:p w14:paraId="0DA7EF4D" w14:textId="79641E92" w:rsidR="00787DFA" w:rsidRDefault="00787DFA">
          <w:pPr>
            <w:pStyle w:val="Obsah2"/>
            <w:rPr>
              <w:rFonts w:asciiTheme="minorHAnsi" w:eastAsiaTheme="minorEastAsia" w:hAnsiTheme="minorHAnsi"/>
              <w:noProof/>
              <w:kern w:val="2"/>
              <w:szCs w:val="24"/>
              <w:lang w:eastAsia="sk-SK"/>
              <w14:ligatures w14:val="standardContextual"/>
            </w:rPr>
          </w:pPr>
          <w:hyperlink w:anchor="_Toc183085146" w:history="1">
            <w:r w:rsidRPr="00166FC6">
              <w:rPr>
                <w:rStyle w:val="Hypertextovprepojenie"/>
                <w:noProof/>
              </w:rPr>
              <w:t>15.</w:t>
            </w:r>
            <w:r>
              <w:rPr>
                <w:rFonts w:asciiTheme="minorHAnsi" w:eastAsiaTheme="minorEastAsia" w:hAnsiTheme="minorHAnsi"/>
                <w:noProof/>
                <w:kern w:val="2"/>
                <w:szCs w:val="24"/>
                <w:lang w:eastAsia="sk-SK"/>
                <w14:ligatures w14:val="standardContextual"/>
              </w:rPr>
              <w:tab/>
            </w:r>
            <w:r w:rsidRPr="00166FC6">
              <w:rPr>
                <w:rStyle w:val="Hypertextovprepojenie"/>
                <w:noProof/>
              </w:rPr>
              <w:t>Obsah ponuky</w:t>
            </w:r>
            <w:r>
              <w:rPr>
                <w:noProof/>
                <w:webHidden/>
              </w:rPr>
              <w:tab/>
            </w:r>
            <w:r>
              <w:rPr>
                <w:noProof/>
                <w:webHidden/>
              </w:rPr>
              <w:fldChar w:fldCharType="begin"/>
            </w:r>
            <w:r>
              <w:rPr>
                <w:noProof/>
                <w:webHidden/>
              </w:rPr>
              <w:instrText xml:space="preserve"> PAGEREF _Toc183085146 \h </w:instrText>
            </w:r>
            <w:r>
              <w:rPr>
                <w:noProof/>
                <w:webHidden/>
              </w:rPr>
            </w:r>
            <w:r>
              <w:rPr>
                <w:noProof/>
                <w:webHidden/>
              </w:rPr>
              <w:fldChar w:fldCharType="separate"/>
            </w:r>
            <w:r w:rsidR="002A6636">
              <w:rPr>
                <w:noProof/>
                <w:webHidden/>
              </w:rPr>
              <w:t>6</w:t>
            </w:r>
            <w:r>
              <w:rPr>
                <w:noProof/>
                <w:webHidden/>
              </w:rPr>
              <w:fldChar w:fldCharType="end"/>
            </w:r>
          </w:hyperlink>
        </w:p>
        <w:p w14:paraId="7E940701" w14:textId="40034608" w:rsidR="00787DFA" w:rsidRDefault="00787DFA">
          <w:pPr>
            <w:pStyle w:val="Obsah2"/>
            <w:rPr>
              <w:rFonts w:asciiTheme="minorHAnsi" w:eastAsiaTheme="minorEastAsia" w:hAnsiTheme="minorHAnsi"/>
              <w:noProof/>
              <w:kern w:val="2"/>
              <w:szCs w:val="24"/>
              <w:lang w:eastAsia="sk-SK"/>
              <w14:ligatures w14:val="standardContextual"/>
            </w:rPr>
          </w:pPr>
          <w:hyperlink w:anchor="_Toc183085147" w:history="1">
            <w:r w:rsidRPr="00166FC6">
              <w:rPr>
                <w:rStyle w:val="Hypertextovprepojenie"/>
                <w:noProof/>
              </w:rPr>
              <w:t>16.</w:t>
            </w:r>
            <w:r>
              <w:rPr>
                <w:rFonts w:asciiTheme="minorHAnsi" w:eastAsiaTheme="minorEastAsia" w:hAnsiTheme="minorHAnsi"/>
                <w:noProof/>
                <w:kern w:val="2"/>
                <w:szCs w:val="24"/>
                <w:lang w:eastAsia="sk-SK"/>
                <w14:ligatures w14:val="standardContextual"/>
              </w:rPr>
              <w:tab/>
            </w:r>
            <w:r w:rsidRPr="00166FC6">
              <w:rPr>
                <w:rStyle w:val="Hypertextovprepojenie"/>
                <w:noProof/>
              </w:rPr>
              <w:t>Vyhotovenie a predloženie ponuky</w:t>
            </w:r>
            <w:r>
              <w:rPr>
                <w:noProof/>
                <w:webHidden/>
              </w:rPr>
              <w:tab/>
            </w:r>
            <w:r>
              <w:rPr>
                <w:noProof/>
                <w:webHidden/>
              </w:rPr>
              <w:fldChar w:fldCharType="begin"/>
            </w:r>
            <w:r>
              <w:rPr>
                <w:noProof/>
                <w:webHidden/>
              </w:rPr>
              <w:instrText xml:space="preserve"> PAGEREF _Toc183085147 \h </w:instrText>
            </w:r>
            <w:r>
              <w:rPr>
                <w:noProof/>
                <w:webHidden/>
              </w:rPr>
            </w:r>
            <w:r>
              <w:rPr>
                <w:noProof/>
                <w:webHidden/>
              </w:rPr>
              <w:fldChar w:fldCharType="separate"/>
            </w:r>
            <w:r w:rsidR="002A6636">
              <w:rPr>
                <w:noProof/>
                <w:webHidden/>
              </w:rPr>
              <w:t>6</w:t>
            </w:r>
            <w:r>
              <w:rPr>
                <w:noProof/>
                <w:webHidden/>
              </w:rPr>
              <w:fldChar w:fldCharType="end"/>
            </w:r>
          </w:hyperlink>
        </w:p>
        <w:p w14:paraId="0FDDADBF" w14:textId="6C6B61A2" w:rsidR="00787DFA" w:rsidRDefault="00787DFA">
          <w:pPr>
            <w:pStyle w:val="Obsah2"/>
            <w:rPr>
              <w:rFonts w:asciiTheme="minorHAnsi" w:eastAsiaTheme="minorEastAsia" w:hAnsiTheme="minorHAnsi"/>
              <w:noProof/>
              <w:kern w:val="2"/>
              <w:szCs w:val="24"/>
              <w:lang w:eastAsia="sk-SK"/>
              <w14:ligatures w14:val="standardContextual"/>
            </w:rPr>
          </w:pPr>
          <w:hyperlink w:anchor="_Toc183085148" w:history="1">
            <w:r w:rsidRPr="00166FC6">
              <w:rPr>
                <w:rStyle w:val="Hypertextovprepojenie"/>
                <w:noProof/>
              </w:rPr>
              <w:t>17.</w:t>
            </w:r>
            <w:r>
              <w:rPr>
                <w:rFonts w:asciiTheme="minorHAnsi" w:eastAsiaTheme="minorEastAsia" w:hAnsiTheme="minorHAnsi"/>
                <w:noProof/>
                <w:kern w:val="2"/>
                <w:szCs w:val="24"/>
                <w:lang w:eastAsia="sk-SK"/>
                <w14:ligatures w14:val="standardContextual"/>
              </w:rPr>
              <w:tab/>
            </w:r>
            <w:r w:rsidRPr="00166FC6">
              <w:rPr>
                <w:rStyle w:val="Hypertextovprepojenie"/>
                <w:noProof/>
              </w:rPr>
              <w:t>Lehota na predkladanie ponúk</w:t>
            </w:r>
            <w:r>
              <w:rPr>
                <w:noProof/>
                <w:webHidden/>
              </w:rPr>
              <w:tab/>
            </w:r>
            <w:r>
              <w:rPr>
                <w:noProof/>
                <w:webHidden/>
              </w:rPr>
              <w:fldChar w:fldCharType="begin"/>
            </w:r>
            <w:r>
              <w:rPr>
                <w:noProof/>
                <w:webHidden/>
              </w:rPr>
              <w:instrText xml:space="preserve"> PAGEREF _Toc183085148 \h </w:instrText>
            </w:r>
            <w:r>
              <w:rPr>
                <w:noProof/>
                <w:webHidden/>
              </w:rPr>
            </w:r>
            <w:r>
              <w:rPr>
                <w:noProof/>
                <w:webHidden/>
              </w:rPr>
              <w:fldChar w:fldCharType="separate"/>
            </w:r>
            <w:r w:rsidR="002A6636">
              <w:rPr>
                <w:noProof/>
                <w:webHidden/>
              </w:rPr>
              <w:t>7</w:t>
            </w:r>
            <w:r>
              <w:rPr>
                <w:noProof/>
                <w:webHidden/>
              </w:rPr>
              <w:fldChar w:fldCharType="end"/>
            </w:r>
          </w:hyperlink>
        </w:p>
        <w:p w14:paraId="465F3FF1" w14:textId="44F34B90" w:rsidR="00787DFA" w:rsidRDefault="00787DFA">
          <w:pPr>
            <w:pStyle w:val="Obsah2"/>
            <w:rPr>
              <w:rFonts w:asciiTheme="minorHAnsi" w:eastAsiaTheme="minorEastAsia" w:hAnsiTheme="minorHAnsi"/>
              <w:noProof/>
              <w:kern w:val="2"/>
              <w:szCs w:val="24"/>
              <w:lang w:eastAsia="sk-SK"/>
              <w14:ligatures w14:val="standardContextual"/>
            </w:rPr>
          </w:pPr>
          <w:hyperlink w:anchor="_Toc183085149" w:history="1">
            <w:r w:rsidRPr="00166FC6">
              <w:rPr>
                <w:rStyle w:val="Hypertextovprepojenie"/>
                <w:noProof/>
              </w:rPr>
              <w:t>18.</w:t>
            </w:r>
            <w:r>
              <w:rPr>
                <w:rFonts w:asciiTheme="minorHAnsi" w:eastAsiaTheme="minorEastAsia" w:hAnsiTheme="minorHAnsi"/>
                <w:noProof/>
                <w:kern w:val="2"/>
                <w:szCs w:val="24"/>
                <w:lang w:eastAsia="sk-SK"/>
                <w14:ligatures w14:val="standardContextual"/>
              </w:rPr>
              <w:tab/>
            </w:r>
            <w:r w:rsidRPr="00166FC6">
              <w:rPr>
                <w:rStyle w:val="Hypertextovprepojenie"/>
                <w:noProof/>
              </w:rPr>
              <w:t>Otváranie ponúk</w:t>
            </w:r>
            <w:r>
              <w:rPr>
                <w:noProof/>
                <w:webHidden/>
              </w:rPr>
              <w:tab/>
            </w:r>
            <w:r>
              <w:rPr>
                <w:noProof/>
                <w:webHidden/>
              </w:rPr>
              <w:fldChar w:fldCharType="begin"/>
            </w:r>
            <w:r>
              <w:rPr>
                <w:noProof/>
                <w:webHidden/>
              </w:rPr>
              <w:instrText xml:space="preserve"> PAGEREF _Toc183085149 \h </w:instrText>
            </w:r>
            <w:r>
              <w:rPr>
                <w:noProof/>
                <w:webHidden/>
              </w:rPr>
            </w:r>
            <w:r>
              <w:rPr>
                <w:noProof/>
                <w:webHidden/>
              </w:rPr>
              <w:fldChar w:fldCharType="separate"/>
            </w:r>
            <w:r w:rsidR="002A6636">
              <w:rPr>
                <w:noProof/>
                <w:webHidden/>
              </w:rPr>
              <w:t>7</w:t>
            </w:r>
            <w:r>
              <w:rPr>
                <w:noProof/>
                <w:webHidden/>
              </w:rPr>
              <w:fldChar w:fldCharType="end"/>
            </w:r>
          </w:hyperlink>
        </w:p>
        <w:p w14:paraId="4F24EC4C" w14:textId="47259BAC" w:rsidR="00787DFA" w:rsidRDefault="00787DFA">
          <w:pPr>
            <w:pStyle w:val="Obsah2"/>
            <w:rPr>
              <w:rFonts w:asciiTheme="minorHAnsi" w:eastAsiaTheme="minorEastAsia" w:hAnsiTheme="minorHAnsi"/>
              <w:noProof/>
              <w:kern w:val="2"/>
              <w:szCs w:val="24"/>
              <w:lang w:eastAsia="sk-SK"/>
              <w14:ligatures w14:val="standardContextual"/>
            </w:rPr>
          </w:pPr>
          <w:hyperlink w:anchor="_Toc183085150" w:history="1">
            <w:r w:rsidRPr="00166FC6">
              <w:rPr>
                <w:rStyle w:val="Hypertextovprepojenie"/>
                <w:noProof/>
              </w:rPr>
              <w:t>19.</w:t>
            </w:r>
            <w:r>
              <w:rPr>
                <w:rFonts w:asciiTheme="minorHAnsi" w:eastAsiaTheme="minorEastAsia" w:hAnsiTheme="minorHAnsi"/>
                <w:noProof/>
                <w:kern w:val="2"/>
                <w:szCs w:val="24"/>
                <w:lang w:eastAsia="sk-SK"/>
                <w14:ligatures w14:val="standardContextual"/>
              </w:rPr>
              <w:tab/>
            </w:r>
            <w:r w:rsidRPr="00166FC6">
              <w:rPr>
                <w:rStyle w:val="Hypertextovprepojenie"/>
                <w:noProof/>
              </w:rPr>
              <w:t>Dôvernosť verejného obstarávania</w:t>
            </w:r>
            <w:r>
              <w:rPr>
                <w:noProof/>
                <w:webHidden/>
              </w:rPr>
              <w:tab/>
            </w:r>
            <w:r>
              <w:rPr>
                <w:noProof/>
                <w:webHidden/>
              </w:rPr>
              <w:fldChar w:fldCharType="begin"/>
            </w:r>
            <w:r>
              <w:rPr>
                <w:noProof/>
                <w:webHidden/>
              </w:rPr>
              <w:instrText xml:space="preserve"> PAGEREF _Toc183085150 \h </w:instrText>
            </w:r>
            <w:r>
              <w:rPr>
                <w:noProof/>
                <w:webHidden/>
              </w:rPr>
            </w:r>
            <w:r>
              <w:rPr>
                <w:noProof/>
                <w:webHidden/>
              </w:rPr>
              <w:fldChar w:fldCharType="separate"/>
            </w:r>
            <w:r w:rsidR="002A6636">
              <w:rPr>
                <w:noProof/>
                <w:webHidden/>
              </w:rPr>
              <w:t>7</w:t>
            </w:r>
            <w:r>
              <w:rPr>
                <w:noProof/>
                <w:webHidden/>
              </w:rPr>
              <w:fldChar w:fldCharType="end"/>
            </w:r>
          </w:hyperlink>
        </w:p>
        <w:p w14:paraId="568A0117" w14:textId="769DEE6D" w:rsidR="00787DFA" w:rsidRDefault="00787DFA">
          <w:pPr>
            <w:pStyle w:val="Obsah2"/>
            <w:rPr>
              <w:rFonts w:asciiTheme="minorHAnsi" w:eastAsiaTheme="minorEastAsia" w:hAnsiTheme="minorHAnsi"/>
              <w:noProof/>
              <w:kern w:val="2"/>
              <w:szCs w:val="24"/>
              <w:lang w:eastAsia="sk-SK"/>
              <w14:ligatures w14:val="standardContextual"/>
            </w:rPr>
          </w:pPr>
          <w:hyperlink w:anchor="_Toc183085151" w:history="1">
            <w:r w:rsidRPr="00166FC6">
              <w:rPr>
                <w:rStyle w:val="Hypertextovprepojenie"/>
                <w:noProof/>
              </w:rPr>
              <w:t>20.</w:t>
            </w:r>
            <w:r>
              <w:rPr>
                <w:rFonts w:asciiTheme="minorHAnsi" w:eastAsiaTheme="minorEastAsia" w:hAnsiTheme="minorHAnsi"/>
                <w:noProof/>
                <w:kern w:val="2"/>
                <w:szCs w:val="24"/>
                <w:lang w:eastAsia="sk-SK"/>
                <w14:ligatures w14:val="standardContextual"/>
              </w:rPr>
              <w:tab/>
            </w:r>
            <w:r w:rsidRPr="00166FC6">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_Toc183085151 \h </w:instrText>
            </w:r>
            <w:r>
              <w:rPr>
                <w:noProof/>
                <w:webHidden/>
              </w:rPr>
            </w:r>
            <w:r>
              <w:rPr>
                <w:noProof/>
                <w:webHidden/>
              </w:rPr>
              <w:fldChar w:fldCharType="separate"/>
            </w:r>
            <w:r w:rsidR="002A6636">
              <w:rPr>
                <w:noProof/>
                <w:webHidden/>
              </w:rPr>
              <w:t>7</w:t>
            </w:r>
            <w:r>
              <w:rPr>
                <w:noProof/>
                <w:webHidden/>
              </w:rPr>
              <w:fldChar w:fldCharType="end"/>
            </w:r>
          </w:hyperlink>
        </w:p>
        <w:p w14:paraId="0758B543" w14:textId="1DA2B827" w:rsidR="00787DFA" w:rsidRDefault="00787DFA">
          <w:pPr>
            <w:pStyle w:val="Obsah2"/>
            <w:rPr>
              <w:rFonts w:asciiTheme="minorHAnsi" w:eastAsiaTheme="minorEastAsia" w:hAnsiTheme="minorHAnsi"/>
              <w:noProof/>
              <w:kern w:val="2"/>
              <w:szCs w:val="24"/>
              <w:lang w:eastAsia="sk-SK"/>
              <w14:ligatures w14:val="standardContextual"/>
            </w:rPr>
          </w:pPr>
          <w:hyperlink w:anchor="_Toc183085152" w:history="1">
            <w:r w:rsidRPr="00166FC6">
              <w:rPr>
                <w:rStyle w:val="Hypertextovprepojenie"/>
                <w:noProof/>
              </w:rPr>
              <w:t>21.</w:t>
            </w:r>
            <w:r>
              <w:rPr>
                <w:rFonts w:asciiTheme="minorHAnsi" w:eastAsiaTheme="minorEastAsia" w:hAnsiTheme="minorHAnsi"/>
                <w:noProof/>
                <w:kern w:val="2"/>
                <w:szCs w:val="24"/>
                <w:lang w:eastAsia="sk-SK"/>
                <w14:ligatures w14:val="standardContextual"/>
              </w:rPr>
              <w:tab/>
            </w:r>
            <w:r w:rsidRPr="00166FC6">
              <w:rPr>
                <w:rStyle w:val="Hypertextovprepojenie"/>
                <w:noProof/>
              </w:rPr>
              <w:t>Uzavretie zmluvy</w:t>
            </w:r>
            <w:r>
              <w:rPr>
                <w:noProof/>
                <w:webHidden/>
              </w:rPr>
              <w:tab/>
            </w:r>
            <w:r>
              <w:rPr>
                <w:noProof/>
                <w:webHidden/>
              </w:rPr>
              <w:fldChar w:fldCharType="begin"/>
            </w:r>
            <w:r>
              <w:rPr>
                <w:noProof/>
                <w:webHidden/>
              </w:rPr>
              <w:instrText xml:space="preserve"> PAGEREF _Toc183085152 \h </w:instrText>
            </w:r>
            <w:r>
              <w:rPr>
                <w:noProof/>
                <w:webHidden/>
              </w:rPr>
            </w:r>
            <w:r>
              <w:rPr>
                <w:noProof/>
                <w:webHidden/>
              </w:rPr>
              <w:fldChar w:fldCharType="separate"/>
            </w:r>
            <w:r w:rsidR="002A6636">
              <w:rPr>
                <w:noProof/>
                <w:webHidden/>
              </w:rPr>
              <w:t>8</w:t>
            </w:r>
            <w:r>
              <w:rPr>
                <w:noProof/>
                <w:webHidden/>
              </w:rPr>
              <w:fldChar w:fldCharType="end"/>
            </w:r>
          </w:hyperlink>
        </w:p>
        <w:p w14:paraId="712E8003" w14:textId="60102342" w:rsidR="00787DFA" w:rsidRDefault="00787DFA">
          <w:pPr>
            <w:pStyle w:val="Obsah1"/>
            <w:rPr>
              <w:rFonts w:asciiTheme="minorHAnsi" w:eastAsiaTheme="minorEastAsia" w:hAnsiTheme="minorHAnsi"/>
              <w:noProof/>
              <w:kern w:val="2"/>
              <w:szCs w:val="24"/>
              <w:lang w:eastAsia="sk-SK"/>
              <w14:ligatures w14:val="standardContextual"/>
            </w:rPr>
          </w:pPr>
          <w:hyperlink w:anchor="_Toc183085153" w:history="1">
            <w:r w:rsidRPr="00166FC6">
              <w:rPr>
                <w:rStyle w:val="Hypertextovprepojenie"/>
                <w:noProof/>
              </w:rPr>
              <w:t>Časť B. Podmienky účasti</w:t>
            </w:r>
            <w:r>
              <w:rPr>
                <w:noProof/>
                <w:webHidden/>
              </w:rPr>
              <w:tab/>
            </w:r>
            <w:r>
              <w:rPr>
                <w:noProof/>
                <w:webHidden/>
              </w:rPr>
              <w:fldChar w:fldCharType="begin"/>
            </w:r>
            <w:r>
              <w:rPr>
                <w:noProof/>
                <w:webHidden/>
              </w:rPr>
              <w:instrText xml:space="preserve"> PAGEREF _Toc183085153 \h </w:instrText>
            </w:r>
            <w:r>
              <w:rPr>
                <w:noProof/>
                <w:webHidden/>
              </w:rPr>
            </w:r>
            <w:r>
              <w:rPr>
                <w:noProof/>
                <w:webHidden/>
              </w:rPr>
              <w:fldChar w:fldCharType="separate"/>
            </w:r>
            <w:r w:rsidR="002A6636">
              <w:rPr>
                <w:noProof/>
                <w:webHidden/>
              </w:rPr>
              <w:t>9</w:t>
            </w:r>
            <w:r>
              <w:rPr>
                <w:noProof/>
                <w:webHidden/>
              </w:rPr>
              <w:fldChar w:fldCharType="end"/>
            </w:r>
          </w:hyperlink>
        </w:p>
        <w:p w14:paraId="1FF1E788" w14:textId="490484CF" w:rsidR="00787DFA" w:rsidRDefault="00787DFA">
          <w:pPr>
            <w:pStyle w:val="Obsah2"/>
            <w:rPr>
              <w:rFonts w:asciiTheme="minorHAnsi" w:eastAsiaTheme="minorEastAsia" w:hAnsiTheme="minorHAnsi"/>
              <w:noProof/>
              <w:kern w:val="2"/>
              <w:szCs w:val="24"/>
              <w:lang w:eastAsia="sk-SK"/>
              <w14:ligatures w14:val="standardContextual"/>
            </w:rPr>
          </w:pPr>
          <w:hyperlink w:anchor="_Toc183085154" w:history="1">
            <w:r w:rsidRPr="00166FC6">
              <w:rPr>
                <w:rStyle w:val="Hypertextovprepojenie"/>
                <w:noProof/>
              </w:rPr>
              <w:t>1.</w:t>
            </w:r>
            <w:r>
              <w:rPr>
                <w:rFonts w:asciiTheme="minorHAnsi" w:eastAsiaTheme="minorEastAsia" w:hAnsiTheme="minorHAnsi"/>
                <w:noProof/>
                <w:kern w:val="2"/>
                <w:szCs w:val="24"/>
                <w:lang w:eastAsia="sk-SK"/>
                <w14:ligatures w14:val="standardContextual"/>
              </w:rPr>
              <w:tab/>
            </w:r>
            <w:r w:rsidRPr="00166FC6">
              <w:rPr>
                <w:rStyle w:val="Hypertextovprepojenie"/>
                <w:noProof/>
              </w:rPr>
              <w:t>Osobné postavenie</w:t>
            </w:r>
            <w:r>
              <w:rPr>
                <w:noProof/>
                <w:webHidden/>
              </w:rPr>
              <w:tab/>
            </w:r>
            <w:r>
              <w:rPr>
                <w:noProof/>
                <w:webHidden/>
              </w:rPr>
              <w:fldChar w:fldCharType="begin"/>
            </w:r>
            <w:r>
              <w:rPr>
                <w:noProof/>
                <w:webHidden/>
              </w:rPr>
              <w:instrText xml:space="preserve"> PAGEREF _Toc183085154 \h </w:instrText>
            </w:r>
            <w:r>
              <w:rPr>
                <w:noProof/>
                <w:webHidden/>
              </w:rPr>
            </w:r>
            <w:r>
              <w:rPr>
                <w:noProof/>
                <w:webHidden/>
              </w:rPr>
              <w:fldChar w:fldCharType="separate"/>
            </w:r>
            <w:r w:rsidR="002A6636">
              <w:rPr>
                <w:noProof/>
                <w:webHidden/>
              </w:rPr>
              <w:t>9</w:t>
            </w:r>
            <w:r>
              <w:rPr>
                <w:noProof/>
                <w:webHidden/>
              </w:rPr>
              <w:fldChar w:fldCharType="end"/>
            </w:r>
          </w:hyperlink>
        </w:p>
        <w:p w14:paraId="1E4C0A60" w14:textId="239F123A" w:rsidR="00787DFA" w:rsidRDefault="00787DFA">
          <w:pPr>
            <w:pStyle w:val="Obsah2"/>
            <w:rPr>
              <w:rFonts w:asciiTheme="minorHAnsi" w:eastAsiaTheme="minorEastAsia" w:hAnsiTheme="minorHAnsi"/>
              <w:noProof/>
              <w:kern w:val="2"/>
              <w:szCs w:val="24"/>
              <w:lang w:eastAsia="sk-SK"/>
              <w14:ligatures w14:val="standardContextual"/>
            </w:rPr>
          </w:pPr>
          <w:hyperlink w:anchor="_Toc183085155" w:history="1">
            <w:r w:rsidRPr="00166FC6">
              <w:rPr>
                <w:rStyle w:val="Hypertextovprepojenie"/>
                <w:noProof/>
              </w:rPr>
              <w:t>2.</w:t>
            </w:r>
            <w:r>
              <w:rPr>
                <w:rFonts w:asciiTheme="minorHAnsi" w:eastAsiaTheme="minorEastAsia" w:hAnsiTheme="minorHAnsi"/>
                <w:noProof/>
                <w:kern w:val="2"/>
                <w:szCs w:val="24"/>
                <w:lang w:eastAsia="sk-SK"/>
                <w14:ligatures w14:val="standardContextual"/>
              </w:rPr>
              <w:tab/>
            </w:r>
            <w:r w:rsidRPr="00166FC6">
              <w:rPr>
                <w:rStyle w:val="Hypertextovprepojenie"/>
                <w:noProof/>
              </w:rPr>
              <w:t>Finančné a ekonomické postavenie</w:t>
            </w:r>
            <w:r>
              <w:rPr>
                <w:noProof/>
                <w:webHidden/>
              </w:rPr>
              <w:tab/>
            </w:r>
            <w:r>
              <w:rPr>
                <w:noProof/>
                <w:webHidden/>
              </w:rPr>
              <w:fldChar w:fldCharType="begin"/>
            </w:r>
            <w:r>
              <w:rPr>
                <w:noProof/>
                <w:webHidden/>
              </w:rPr>
              <w:instrText xml:space="preserve"> PAGEREF _Toc183085155 \h </w:instrText>
            </w:r>
            <w:r>
              <w:rPr>
                <w:noProof/>
                <w:webHidden/>
              </w:rPr>
            </w:r>
            <w:r>
              <w:rPr>
                <w:noProof/>
                <w:webHidden/>
              </w:rPr>
              <w:fldChar w:fldCharType="separate"/>
            </w:r>
            <w:r w:rsidR="002A6636">
              <w:rPr>
                <w:noProof/>
                <w:webHidden/>
              </w:rPr>
              <w:t>10</w:t>
            </w:r>
            <w:r>
              <w:rPr>
                <w:noProof/>
                <w:webHidden/>
              </w:rPr>
              <w:fldChar w:fldCharType="end"/>
            </w:r>
          </w:hyperlink>
        </w:p>
        <w:p w14:paraId="6636C0AA" w14:textId="7A54E452" w:rsidR="00787DFA" w:rsidRDefault="00787DFA">
          <w:pPr>
            <w:pStyle w:val="Obsah2"/>
            <w:rPr>
              <w:rFonts w:asciiTheme="minorHAnsi" w:eastAsiaTheme="minorEastAsia" w:hAnsiTheme="minorHAnsi"/>
              <w:noProof/>
              <w:kern w:val="2"/>
              <w:szCs w:val="24"/>
              <w:lang w:eastAsia="sk-SK"/>
              <w14:ligatures w14:val="standardContextual"/>
            </w:rPr>
          </w:pPr>
          <w:hyperlink w:anchor="_Toc183085156" w:history="1">
            <w:r w:rsidRPr="00166FC6">
              <w:rPr>
                <w:rStyle w:val="Hypertextovprepojenie"/>
                <w:noProof/>
              </w:rPr>
              <w:t>3.</w:t>
            </w:r>
            <w:r>
              <w:rPr>
                <w:rFonts w:asciiTheme="minorHAnsi" w:eastAsiaTheme="minorEastAsia" w:hAnsiTheme="minorHAnsi"/>
                <w:noProof/>
                <w:kern w:val="2"/>
                <w:szCs w:val="24"/>
                <w:lang w:eastAsia="sk-SK"/>
                <w14:ligatures w14:val="standardContextual"/>
              </w:rPr>
              <w:tab/>
            </w:r>
            <w:r w:rsidRPr="00166FC6">
              <w:rPr>
                <w:rStyle w:val="Hypertextovprepojenie"/>
                <w:noProof/>
              </w:rPr>
              <w:t>Technická spôsobilosť alebo odborná spôsobilosť</w:t>
            </w:r>
            <w:r>
              <w:rPr>
                <w:noProof/>
                <w:webHidden/>
              </w:rPr>
              <w:tab/>
            </w:r>
            <w:r>
              <w:rPr>
                <w:noProof/>
                <w:webHidden/>
              </w:rPr>
              <w:fldChar w:fldCharType="begin"/>
            </w:r>
            <w:r>
              <w:rPr>
                <w:noProof/>
                <w:webHidden/>
              </w:rPr>
              <w:instrText xml:space="preserve"> PAGEREF _Toc183085156 \h </w:instrText>
            </w:r>
            <w:r>
              <w:rPr>
                <w:noProof/>
                <w:webHidden/>
              </w:rPr>
            </w:r>
            <w:r>
              <w:rPr>
                <w:noProof/>
                <w:webHidden/>
              </w:rPr>
              <w:fldChar w:fldCharType="separate"/>
            </w:r>
            <w:r w:rsidR="002A6636">
              <w:rPr>
                <w:noProof/>
                <w:webHidden/>
              </w:rPr>
              <w:t>10</w:t>
            </w:r>
            <w:r>
              <w:rPr>
                <w:noProof/>
                <w:webHidden/>
              </w:rPr>
              <w:fldChar w:fldCharType="end"/>
            </w:r>
          </w:hyperlink>
        </w:p>
        <w:p w14:paraId="5D8A3803" w14:textId="0B07F605" w:rsidR="00787DFA" w:rsidRDefault="00787DFA">
          <w:pPr>
            <w:pStyle w:val="Obsah2"/>
            <w:rPr>
              <w:rFonts w:asciiTheme="minorHAnsi" w:eastAsiaTheme="minorEastAsia" w:hAnsiTheme="minorHAnsi"/>
              <w:noProof/>
              <w:kern w:val="2"/>
              <w:szCs w:val="24"/>
              <w:lang w:eastAsia="sk-SK"/>
              <w14:ligatures w14:val="standardContextual"/>
            </w:rPr>
          </w:pPr>
          <w:hyperlink w:anchor="_Toc183085157" w:history="1">
            <w:r w:rsidRPr="00166FC6">
              <w:rPr>
                <w:rStyle w:val="Hypertextovprepojenie"/>
                <w:noProof/>
              </w:rPr>
              <w:t>4.</w:t>
            </w:r>
            <w:r>
              <w:rPr>
                <w:rFonts w:asciiTheme="minorHAnsi" w:eastAsiaTheme="minorEastAsia" w:hAnsiTheme="minorHAnsi"/>
                <w:noProof/>
                <w:kern w:val="2"/>
                <w:szCs w:val="24"/>
                <w:lang w:eastAsia="sk-SK"/>
                <w14:ligatures w14:val="standardContextual"/>
              </w:rPr>
              <w:tab/>
            </w:r>
            <w:r w:rsidRPr="00166FC6">
              <w:rPr>
                <w:rStyle w:val="Hypertextovprepojenie"/>
                <w:noProof/>
              </w:rPr>
              <w:t>Všeobecne k preukazovaniu splnenia podmienok účasti</w:t>
            </w:r>
            <w:r>
              <w:rPr>
                <w:noProof/>
                <w:webHidden/>
              </w:rPr>
              <w:tab/>
            </w:r>
            <w:r>
              <w:rPr>
                <w:noProof/>
                <w:webHidden/>
              </w:rPr>
              <w:fldChar w:fldCharType="begin"/>
            </w:r>
            <w:r>
              <w:rPr>
                <w:noProof/>
                <w:webHidden/>
              </w:rPr>
              <w:instrText xml:space="preserve"> PAGEREF _Toc183085157 \h </w:instrText>
            </w:r>
            <w:r>
              <w:rPr>
                <w:noProof/>
                <w:webHidden/>
              </w:rPr>
            </w:r>
            <w:r>
              <w:rPr>
                <w:noProof/>
                <w:webHidden/>
              </w:rPr>
              <w:fldChar w:fldCharType="separate"/>
            </w:r>
            <w:r w:rsidR="002A6636">
              <w:rPr>
                <w:noProof/>
                <w:webHidden/>
              </w:rPr>
              <w:t>11</w:t>
            </w:r>
            <w:r>
              <w:rPr>
                <w:noProof/>
                <w:webHidden/>
              </w:rPr>
              <w:fldChar w:fldCharType="end"/>
            </w:r>
          </w:hyperlink>
        </w:p>
        <w:p w14:paraId="1A93A767" w14:textId="01022666" w:rsidR="00787DFA" w:rsidRDefault="00787DFA">
          <w:pPr>
            <w:pStyle w:val="Obsah1"/>
            <w:rPr>
              <w:rFonts w:asciiTheme="minorHAnsi" w:eastAsiaTheme="minorEastAsia" w:hAnsiTheme="minorHAnsi"/>
              <w:noProof/>
              <w:kern w:val="2"/>
              <w:szCs w:val="24"/>
              <w:lang w:eastAsia="sk-SK"/>
              <w14:ligatures w14:val="standardContextual"/>
            </w:rPr>
          </w:pPr>
          <w:hyperlink w:anchor="_Toc183085158" w:history="1">
            <w:r w:rsidRPr="00166FC6">
              <w:rPr>
                <w:rStyle w:val="Hypertextovprepojenie"/>
                <w:noProof/>
              </w:rPr>
              <w:t>Časť C. Kritériá na vyhodnotenie ponúk</w:t>
            </w:r>
            <w:r>
              <w:rPr>
                <w:noProof/>
                <w:webHidden/>
              </w:rPr>
              <w:tab/>
            </w:r>
            <w:r>
              <w:rPr>
                <w:noProof/>
                <w:webHidden/>
              </w:rPr>
              <w:fldChar w:fldCharType="begin"/>
            </w:r>
            <w:r>
              <w:rPr>
                <w:noProof/>
                <w:webHidden/>
              </w:rPr>
              <w:instrText xml:space="preserve"> PAGEREF _Toc183085158 \h </w:instrText>
            </w:r>
            <w:r>
              <w:rPr>
                <w:noProof/>
                <w:webHidden/>
              </w:rPr>
            </w:r>
            <w:r>
              <w:rPr>
                <w:noProof/>
                <w:webHidden/>
              </w:rPr>
              <w:fldChar w:fldCharType="separate"/>
            </w:r>
            <w:r w:rsidR="002A6636">
              <w:rPr>
                <w:noProof/>
                <w:webHidden/>
              </w:rPr>
              <w:t>11</w:t>
            </w:r>
            <w:r>
              <w:rPr>
                <w:noProof/>
                <w:webHidden/>
              </w:rPr>
              <w:fldChar w:fldCharType="end"/>
            </w:r>
          </w:hyperlink>
        </w:p>
        <w:p w14:paraId="2D89EBDE" w14:textId="54A889A4" w:rsidR="00787DFA" w:rsidRPr="00684E3C" w:rsidRDefault="00787DFA">
          <w:pPr>
            <w:pStyle w:val="Obsah2"/>
            <w:rPr>
              <w:rFonts w:eastAsiaTheme="minorEastAsia" w:cs="Times New Roman"/>
              <w:noProof/>
              <w:kern w:val="2"/>
              <w:szCs w:val="24"/>
              <w:lang w:eastAsia="sk-SK"/>
              <w14:ligatures w14:val="standardContextual"/>
            </w:rPr>
          </w:pPr>
          <w:hyperlink w:anchor="_Toc183085159" w:history="1">
            <w:r w:rsidRPr="00684E3C">
              <w:rPr>
                <w:rStyle w:val="Hypertextovprepojenie"/>
                <w:rFonts w:eastAsiaTheme="majorEastAsia" w:cs="Times New Roman"/>
                <w:noProof/>
              </w:rPr>
              <w:t>1.</w:t>
            </w:r>
            <w:r w:rsidRPr="00684E3C">
              <w:rPr>
                <w:rFonts w:eastAsiaTheme="minorEastAsia" w:cs="Times New Roman"/>
                <w:noProof/>
                <w:kern w:val="2"/>
                <w:szCs w:val="24"/>
                <w:lang w:eastAsia="sk-SK"/>
                <w14:ligatures w14:val="standardContextual"/>
              </w:rPr>
              <w:tab/>
            </w:r>
            <w:r w:rsidRPr="00684E3C">
              <w:rPr>
                <w:rStyle w:val="Hypertextovprepojenie"/>
                <w:rFonts w:eastAsiaTheme="majorEastAsia" w:cs="Times New Roman"/>
                <w:noProof/>
              </w:rPr>
              <w:t>Kritérium na vyhodnotenie ponúk</w:t>
            </w:r>
            <w:r w:rsidRPr="00893E92">
              <w:rPr>
                <w:rFonts w:cs="Times New Roman"/>
                <w:noProof/>
                <w:webHidden/>
              </w:rPr>
              <w:tab/>
            </w:r>
            <w:r w:rsidRPr="00893E92">
              <w:rPr>
                <w:rFonts w:cs="Times New Roman"/>
                <w:noProof/>
                <w:webHidden/>
              </w:rPr>
              <w:fldChar w:fldCharType="begin"/>
            </w:r>
            <w:r w:rsidRPr="00893E92">
              <w:rPr>
                <w:rFonts w:cs="Times New Roman"/>
                <w:noProof/>
                <w:webHidden/>
              </w:rPr>
              <w:instrText xml:space="preserve"> PAGEREF _Toc183085159 \h </w:instrText>
            </w:r>
            <w:r w:rsidRPr="00893E92">
              <w:rPr>
                <w:rFonts w:cs="Times New Roman"/>
                <w:noProof/>
                <w:webHidden/>
              </w:rPr>
            </w:r>
            <w:r w:rsidRPr="00893E92">
              <w:rPr>
                <w:rFonts w:cs="Times New Roman"/>
                <w:noProof/>
                <w:webHidden/>
              </w:rPr>
              <w:fldChar w:fldCharType="separate"/>
            </w:r>
            <w:r w:rsidR="002A6636">
              <w:rPr>
                <w:rFonts w:cs="Times New Roman"/>
                <w:noProof/>
                <w:webHidden/>
              </w:rPr>
              <w:t>11</w:t>
            </w:r>
            <w:r w:rsidRPr="00893E92">
              <w:rPr>
                <w:rFonts w:cs="Times New Roman"/>
                <w:noProof/>
                <w:webHidden/>
              </w:rPr>
              <w:fldChar w:fldCharType="end"/>
            </w:r>
          </w:hyperlink>
        </w:p>
        <w:p w14:paraId="1F2A6823" w14:textId="24786C3B" w:rsidR="00787DFA" w:rsidRPr="00684E3C" w:rsidRDefault="00787DFA">
          <w:pPr>
            <w:pStyle w:val="Obsah2"/>
            <w:rPr>
              <w:rFonts w:eastAsiaTheme="minorEastAsia" w:cs="Times New Roman"/>
              <w:noProof/>
              <w:kern w:val="2"/>
              <w:szCs w:val="24"/>
              <w:lang w:eastAsia="sk-SK"/>
              <w14:ligatures w14:val="standardContextual"/>
            </w:rPr>
          </w:pPr>
          <w:hyperlink w:anchor="_Toc183085160" w:history="1">
            <w:r w:rsidRPr="00684E3C">
              <w:rPr>
                <w:rStyle w:val="Hypertextovprepojenie"/>
                <w:rFonts w:eastAsiaTheme="majorEastAsia" w:cs="Times New Roman"/>
                <w:noProof/>
              </w:rPr>
              <w:t>2.</w:t>
            </w:r>
            <w:r w:rsidRPr="00684E3C">
              <w:rPr>
                <w:rFonts w:eastAsiaTheme="minorEastAsia" w:cs="Times New Roman"/>
                <w:noProof/>
                <w:kern w:val="2"/>
                <w:szCs w:val="24"/>
                <w:lang w:eastAsia="sk-SK"/>
                <w14:ligatures w14:val="standardContextual"/>
              </w:rPr>
              <w:tab/>
            </w:r>
            <w:r w:rsidRPr="00684E3C">
              <w:rPr>
                <w:rStyle w:val="Hypertextovprepojenie"/>
                <w:rFonts w:eastAsiaTheme="majorEastAsia" w:cs="Times New Roman"/>
                <w:noProof/>
              </w:rPr>
              <w:t>Spôsob vyhodnotenia ponúk</w:t>
            </w:r>
            <w:r w:rsidRPr="00893E92">
              <w:rPr>
                <w:rFonts w:cs="Times New Roman"/>
                <w:noProof/>
                <w:webHidden/>
              </w:rPr>
              <w:tab/>
            </w:r>
            <w:r w:rsidRPr="00893E92">
              <w:rPr>
                <w:rFonts w:cs="Times New Roman"/>
                <w:noProof/>
                <w:webHidden/>
              </w:rPr>
              <w:fldChar w:fldCharType="begin"/>
            </w:r>
            <w:r w:rsidRPr="00893E92">
              <w:rPr>
                <w:rFonts w:cs="Times New Roman"/>
                <w:noProof/>
                <w:webHidden/>
              </w:rPr>
              <w:instrText xml:space="preserve"> PAGEREF _Toc183085160 \h </w:instrText>
            </w:r>
            <w:r w:rsidRPr="00893E92">
              <w:rPr>
                <w:rFonts w:cs="Times New Roman"/>
                <w:noProof/>
                <w:webHidden/>
              </w:rPr>
            </w:r>
            <w:r w:rsidRPr="00893E92">
              <w:rPr>
                <w:rFonts w:cs="Times New Roman"/>
                <w:noProof/>
                <w:webHidden/>
              </w:rPr>
              <w:fldChar w:fldCharType="separate"/>
            </w:r>
            <w:r w:rsidR="002A6636">
              <w:rPr>
                <w:rFonts w:cs="Times New Roman"/>
                <w:noProof/>
                <w:webHidden/>
              </w:rPr>
              <w:t>12</w:t>
            </w:r>
            <w:r w:rsidRPr="00893E92">
              <w:rPr>
                <w:rFonts w:cs="Times New Roman"/>
                <w:noProof/>
                <w:webHidden/>
              </w:rPr>
              <w:fldChar w:fldCharType="end"/>
            </w:r>
          </w:hyperlink>
        </w:p>
        <w:p w14:paraId="38E9BAF1" w14:textId="4756B5CF" w:rsidR="00787DFA" w:rsidRPr="00684E3C" w:rsidRDefault="00787DFA">
          <w:pPr>
            <w:pStyle w:val="Obsah1"/>
            <w:rPr>
              <w:rFonts w:eastAsiaTheme="minorEastAsia" w:cs="Times New Roman"/>
              <w:noProof/>
              <w:kern w:val="2"/>
              <w:szCs w:val="24"/>
              <w:lang w:eastAsia="sk-SK"/>
              <w14:ligatures w14:val="standardContextual"/>
            </w:rPr>
          </w:pPr>
          <w:hyperlink w:anchor="_Toc183085161" w:history="1">
            <w:r w:rsidRPr="00684E3C">
              <w:rPr>
                <w:rStyle w:val="Hypertextovprepojenie"/>
                <w:rFonts w:eastAsiaTheme="majorEastAsia" w:cs="Times New Roman"/>
                <w:noProof/>
              </w:rPr>
              <w:t>Časť D. Opis predmetu zákazky</w:t>
            </w:r>
            <w:r w:rsidRPr="00893E92">
              <w:rPr>
                <w:rFonts w:cs="Times New Roman"/>
                <w:noProof/>
                <w:webHidden/>
              </w:rPr>
              <w:tab/>
            </w:r>
            <w:r w:rsidRPr="00893E92">
              <w:rPr>
                <w:rFonts w:cs="Times New Roman"/>
                <w:noProof/>
                <w:webHidden/>
              </w:rPr>
              <w:fldChar w:fldCharType="begin"/>
            </w:r>
            <w:r w:rsidRPr="00893E92">
              <w:rPr>
                <w:rFonts w:cs="Times New Roman"/>
                <w:noProof/>
                <w:webHidden/>
              </w:rPr>
              <w:instrText xml:space="preserve"> PAGEREF _Toc183085161 \h </w:instrText>
            </w:r>
            <w:r w:rsidRPr="00893E92">
              <w:rPr>
                <w:rFonts w:cs="Times New Roman"/>
                <w:noProof/>
                <w:webHidden/>
              </w:rPr>
            </w:r>
            <w:r w:rsidRPr="00893E92">
              <w:rPr>
                <w:rFonts w:cs="Times New Roman"/>
                <w:noProof/>
                <w:webHidden/>
              </w:rPr>
              <w:fldChar w:fldCharType="separate"/>
            </w:r>
            <w:r w:rsidR="002A6636">
              <w:rPr>
                <w:rFonts w:cs="Times New Roman"/>
                <w:noProof/>
                <w:webHidden/>
              </w:rPr>
              <w:t>14</w:t>
            </w:r>
            <w:r w:rsidRPr="00893E92">
              <w:rPr>
                <w:rFonts w:cs="Times New Roman"/>
                <w:noProof/>
                <w:webHidden/>
              </w:rPr>
              <w:fldChar w:fldCharType="end"/>
            </w:r>
          </w:hyperlink>
        </w:p>
        <w:p w14:paraId="229CBF46" w14:textId="034E5384" w:rsidR="00687B08" w:rsidRDefault="00687B08" w:rsidP="006047E0">
          <w:pPr>
            <w:pStyle w:val="Obsah2"/>
          </w:pPr>
          <w:r>
            <w:fldChar w:fldCharType="end"/>
          </w:r>
        </w:p>
      </w:sdtContent>
    </w:sdt>
    <w:p w14:paraId="7262B6BF" w14:textId="77777777" w:rsidR="00687B08" w:rsidRDefault="00687B08" w:rsidP="00687B08">
      <w:pPr>
        <w:spacing w:after="20"/>
        <w:rPr>
          <w:b/>
        </w:rPr>
      </w:pPr>
      <w:r>
        <w:rPr>
          <w:b/>
        </w:rPr>
        <w:t>Zoznam príloh:</w:t>
      </w:r>
    </w:p>
    <w:p w14:paraId="1C6B4D44" w14:textId="2B891958" w:rsidR="00687B08" w:rsidRDefault="00687B08" w:rsidP="00687B08">
      <w:pPr>
        <w:spacing w:after="20"/>
      </w:pPr>
      <w:r>
        <w:t xml:space="preserve">Príloha č. </w:t>
      </w:r>
      <w:r w:rsidR="00E16093">
        <w:t>1</w:t>
      </w:r>
      <w:r>
        <w:t xml:space="preserve"> – </w:t>
      </w:r>
      <w:r w:rsidR="00F94302">
        <w:t>Ponuka v zákazke</w:t>
      </w:r>
      <w:r>
        <w:t xml:space="preserve"> </w:t>
      </w:r>
    </w:p>
    <w:p w14:paraId="5B7FED49" w14:textId="001D85F9" w:rsidR="00687B08" w:rsidRDefault="00687B08" w:rsidP="00687B08">
      <w:pPr>
        <w:spacing w:after="20"/>
      </w:pPr>
      <w:r>
        <w:t xml:space="preserve">Príloha č. </w:t>
      </w:r>
      <w:r w:rsidR="00E16093">
        <w:t>2</w:t>
      </w:r>
      <w:r>
        <w:t xml:space="preserve"> – Plnomocenstvo pre skupinu dodávateľov</w:t>
      </w:r>
    </w:p>
    <w:p w14:paraId="55BF0394" w14:textId="51343A18" w:rsidR="00687B08" w:rsidRDefault="00687B08" w:rsidP="00687B08">
      <w:pPr>
        <w:spacing w:after="20"/>
      </w:pPr>
      <w:r>
        <w:t xml:space="preserve">Príloha č. </w:t>
      </w:r>
      <w:r w:rsidR="00E16093">
        <w:t>3</w:t>
      </w:r>
      <w:r>
        <w:t xml:space="preserve"> – </w:t>
      </w:r>
      <w:r>
        <w:rPr>
          <w:rFonts w:cs="Times New Roman"/>
          <w:bCs/>
          <w:szCs w:val="24"/>
        </w:rPr>
        <w:t>Vyhlásenie k participácii na vypracovaní ponuky inou osobou (ak sa uplatňuje)</w:t>
      </w:r>
    </w:p>
    <w:p w14:paraId="1BF91A7C" w14:textId="459DFE97" w:rsidR="00687B08" w:rsidRDefault="00687B08" w:rsidP="00687B08">
      <w:pPr>
        <w:spacing w:after="20"/>
      </w:pPr>
      <w:r>
        <w:t xml:space="preserve">Príloha č. </w:t>
      </w:r>
      <w:r w:rsidR="00E16093">
        <w:t>4</w:t>
      </w:r>
      <w:r>
        <w:t xml:space="preserve"> – Návrh </w:t>
      </w:r>
      <w:r w:rsidR="00D3325A">
        <w:t xml:space="preserve">rámcovej </w:t>
      </w:r>
      <w:r w:rsidR="00CE5378">
        <w:t>dohody</w:t>
      </w:r>
    </w:p>
    <w:p w14:paraId="25899A65" w14:textId="77777777" w:rsidR="00C604BE" w:rsidRDefault="00687B08" w:rsidP="00687B08">
      <w:pPr>
        <w:spacing w:after="20"/>
      </w:pPr>
      <w:r>
        <w:lastRenderedPageBreak/>
        <w:t xml:space="preserve">Príloha č. </w:t>
      </w:r>
      <w:r w:rsidR="00E16093">
        <w:t>5</w:t>
      </w:r>
      <w:r>
        <w:t xml:space="preserve"> – Zoznam subdodávateľov</w:t>
      </w:r>
    </w:p>
    <w:p w14:paraId="23E1FC76" w14:textId="10AEBCFC" w:rsidR="00A07028" w:rsidRDefault="00C604BE" w:rsidP="00687B08">
      <w:pPr>
        <w:spacing w:after="20"/>
      </w:pPr>
      <w:r>
        <w:t xml:space="preserve">Príloha č. </w:t>
      </w:r>
      <w:r w:rsidR="00A07028">
        <w:t>6 – Odôvodnenie nerozdelenia zákazky na časti</w:t>
      </w:r>
    </w:p>
    <w:p w14:paraId="1BB42FAA" w14:textId="27849E8B" w:rsidR="0034744F" w:rsidRDefault="0034744F" w:rsidP="00687B08">
      <w:pPr>
        <w:spacing w:after="20"/>
      </w:pPr>
      <w:r w:rsidRPr="008F51C8">
        <w:t>Príloha č. 7 – Zoznam čistiacich prostriedkov</w:t>
      </w:r>
    </w:p>
    <w:p w14:paraId="3E79D918" w14:textId="2A67A98C" w:rsidR="00687B08" w:rsidRDefault="00687B08" w:rsidP="00687B08">
      <w:pPr>
        <w:spacing w:after="20"/>
        <w:rPr>
          <w:highlight w:val="yellow"/>
        </w:rPr>
      </w:pPr>
    </w:p>
    <w:p w14:paraId="523212EE" w14:textId="0A7CD153" w:rsidR="00ED343B" w:rsidRDefault="00E00361" w:rsidP="00ED343B">
      <w:pPr>
        <w:pStyle w:val="Nadpis1"/>
      </w:pPr>
      <w:bookmarkStart w:id="20" w:name="_Toc103762958"/>
      <w:bookmarkStart w:id="21" w:name="_Toc183085130"/>
      <w:bookmarkEnd w:id="16"/>
      <w:bookmarkEnd w:id="17"/>
      <w:bookmarkEnd w:id="18"/>
      <w:bookmarkEnd w:id="19"/>
      <w:r>
        <w:t xml:space="preserve">Časť </w:t>
      </w:r>
      <w:r w:rsidR="00E642AD">
        <w:t>A</w:t>
      </w:r>
      <w:r w:rsidR="00ED343B">
        <w:t>. P</w:t>
      </w:r>
      <w:r w:rsidR="005429D6">
        <w:t>okyny pre záujemcov</w:t>
      </w:r>
      <w:bookmarkEnd w:id="20"/>
      <w:bookmarkEnd w:id="21"/>
    </w:p>
    <w:p w14:paraId="71F5C15C" w14:textId="77777777" w:rsidR="00E642AD" w:rsidRDefault="00B85ED2" w:rsidP="00517151">
      <w:pPr>
        <w:pStyle w:val="Nadpis2"/>
        <w:numPr>
          <w:ilvl w:val="0"/>
          <w:numId w:val="2"/>
        </w:numPr>
        <w:ind w:left="0" w:hanging="426"/>
      </w:pPr>
      <w:bookmarkStart w:id="22" w:name="_Toc103762959"/>
      <w:bookmarkStart w:id="23" w:name="_Toc183085131"/>
      <w:r>
        <w:t>Identifikácia verejného obstarávateľa</w:t>
      </w:r>
      <w:bookmarkEnd w:id="22"/>
      <w:bookmarkEnd w:id="23"/>
    </w:p>
    <w:p w14:paraId="1B863A71" w14:textId="0F407862" w:rsidR="000F6C11" w:rsidRPr="00F864BD" w:rsidRDefault="000F6C11" w:rsidP="00517151">
      <w:pPr>
        <w:pStyle w:val="Nadpis2"/>
        <w:numPr>
          <w:ilvl w:val="1"/>
          <w:numId w:val="2"/>
        </w:numPr>
        <w:ind w:left="426"/>
        <w:rPr>
          <w:rStyle w:val="Nzovknihy"/>
          <w:b w:val="0"/>
        </w:rPr>
      </w:pPr>
      <w:bookmarkStart w:id="24" w:name="_Toc22124943"/>
      <w:bookmarkStart w:id="25" w:name="_Toc22129912"/>
      <w:bookmarkStart w:id="26" w:name="_Toc22303029"/>
      <w:bookmarkStart w:id="27" w:name="_Toc103762960"/>
      <w:bookmarkStart w:id="28" w:name="_Toc183085132"/>
      <w:r w:rsidRPr="00F864BD">
        <w:rPr>
          <w:rStyle w:val="Nzovknihy"/>
          <w:b w:val="0"/>
        </w:rPr>
        <w:t>Základné informácie</w:t>
      </w:r>
      <w:bookmarkEnd w:id="24"/>
      <w:bookmarkEnd w:id="25"/>
      <w:bookmarkEnd w:id="26"/>
      <w:bookmarkEnd w:id="27"/>
      <w:bookmarkEnd w:id="28"/>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59DA4301" w:rsidR="00E642AD" w:rsidRPr="006212FE" w:rsidRDefault="00E642AD" w:rsidP="00EB4B18">
      <w:pPr>
        <w:spacing w:after="0"/>
        <w:ind w:left="426"/>
      </w:pPr>
      <w:r w:rsidRPr="00B85ED2">
        <w:t>Kontaktná osoba</w:t>
      </w:r>
      <w:r>
        <w:t xml:space="preserve">: </w:t>
      </w:r>
      <w:r>
        <w:tab/>
      </w:r>
      <w:r w:rsidR="006212FE" w:rsidRPr="006212FE">
        <w:rPr>
          <w:rFonts w:cs="Times New Roman"/>
        </w:rPr>
        <w:t>Ing. Juraj Šimo</w:t>
      </w:r>
    </w:p>
    <w:p w14:paraId="7B6C6388" w14:textId="56458B59" w:rsidR="00E642AD" w:rsidRDefault="00E642AD" w:rsidP="003C7836">
      <w:pPr>
        <w:ind w:left="425"/>
      </w:pPr>
      <w:r w:rsidRPr="006212FE">
        <w:t>Web zákazky:</w:t>
      </w:r>
      <w:r w:rsidRPr="006212FE">
        <w:tab/>
      </w:r>
      <w:r w:rsidRPr="006212FE">
        <w:tab/>
      </w:r>
      <w:hyperlink r:id="rId12" w:history="1">
        <w:r w:rsidR="003D7446" w:rsidRPr="003D7446">
          <w:rPr>
            <w:rStyle w:val="Hypertextovprepojenie"/>
          </w:rPr>
          <w:t>https://josephine.proebiz.com/sk/tender/58761/summary</w:t>
        </w:r>
      </w:hyperlink>
    </w:p>
    <w:p w14:paraId="4B46C6A7" w14:textId="74FB38B5" w:rsidR="001F0383" w:rsidRDefault="001F0383" w:rsidP="008D62E2">
      <w:pPr>
        <w:ind w:left="425"/>
        <w:contextualSpacing/>
      </w:pPr>
    </w:p>
    <w:p w14:paraId="4A57C3E4" w14:textId="77777777" w:rsidR="00E642AD" w:rsidRDefault="000F6C11" w:rsidP="00517151">
      <w:pPr>
        <w:pStyle w:val="Nadpis2"/>
        <w:numPr>
          <w:ilvl w:val="0"/>
          <w:numId w:val="3"/>
        </w:numPr>
        <w:ind w:left="0" w:hanging="426"/>
      </w:pPr>
      <w:bookmarkStart w:id="29" w:name="_Toc103762961"/>
      <w:bookmarkStart w:id="30" w:name="_Toc183085133"/>
      <w:r>
        <w:t>Identifikácia verejného obstarávania</w:t>
      </w:r>
      <w:bookmarkEnd w:id="29"/>
      <w:bookmarkEnd w:id="30"/>
    </w:p>
    <w:p w14:paraId="607FA554" w14:textId="568976D2" w:rsidR="00997EE1" w:rsidRDefault="00ED343B" w:rsidP="00517151">
      <w:pPr>
        <w:pStyle w:val="Odsekzoznamu"/>
        <w:numPr>
          <w:ilvl w:val="1"/>
          <w:numId w:val="5"/>
        </w:numPr>
        <w:ind w:left="426" w:hanging="426"/>
      </w:pPr>
      <w:r w:rsidRPr="00E642AD">
        <w:t xml:space="preserve">Názov zákazky: </w:t>
      </w:r>
      <w:r w:rsidR="006212FE" w:rsidRPr="006212FE">
        <w:t>„</w:t>
      </w:r>
      <w:bookmarkStart w:id="31" w:name="_Hlk12885474"/>
      <w:r w:rsidR="00E8073E">
        <w:t>Prevádzka verejných toaliet v správe hlavného mesta SR Bratislavy</w:t>
      </w:r>
      <w:r w:rsidR="006212FE" w:rsidRPr="006212FE">
        <w:t>“</w:t>
      </w:r>
      <w:bookmarkEnd w:id="31"/>
    </w:p>
    <w:p w14:paraId="0E43507A" w14:textId="77777777" w:rsidR="006212FE" w:rsidRDefault="00ED343B" w:rsidP="00517151">
      <w:pPr>
        <w:pStyle w:val="Odsekzoznamu"/>
        <w:numPr>
          <w:ilvl w:val="1"/>
          <w:numId w:val="5"/>
        </w:numPr>
        <w:ind w:left="426" w:hanging="426"/>
      </w:pPr>
      <w:r w:rsidRPr="00461283">
        <w:t>Predmet zákazky</w:t>
      </w:r>
      <w:r>
        <w:t>:</w:t>
      </w:r>
      <w:r w:rsidRPr="00461283">
        <w:t xml:space="preserve"> </w:t>
      </w:r>
    </w:p>
    <w:p w14:paraId="198E76CD" w14:textId="3379B108" w:rsidR="00CC6322" w:rsidRPr="00CC6322" w:rsidRDefault="00741D2C" w:rsidP="00CC6322">
      <w:pPr>
        <w:autoSpaceDE w:val="0"/>
        <w:autoSpaceDN w:val="0"/>
        <w:adjustRightInd w:val="0"/>
        <w:ind w:left="426"/>
        <w:rPr>
          <w:rFonts w:eastAsia="Times New Roman" w:cs="Times New Roman"/>
          <w:bCs/>
          <w:lang w:eastAsia="sk-SK"/>
        </w:rPr>
      </w:pPr>
      <w:r w:rsidRPr="644B79EE">
        <w:rPr>
          <w:rFonts w:eastAsia="Times New Roman" w:cs="Times New Roman"/>
          <w:lang w:eastAsia="sk-SK"/>
        </w:rPr>
        <w:t>Predmetom</w:t>
      </w:r>
      <w:r w:rsidR="00CC6322">
        <w:rPr>
          <w:rFonts w:eastAsia="Times New Roman" w:cs="Times New Roman"/>
          <w:lang w:eastAsia="sk-SK"/>
        </w:rPr>
        <w:t xml:space="preserve"> </w:t>
      </w:r>
      <w:r w:rsidR="00CC6322" w:rsidRPr="0039356D">
        <w:rPr>
          <w:rFonts w:eastAsia="Times New Roman" w:cs="Times New Roman"/>
          <w:bCs/>
          <w:lang w:eastAsia="sk-SK"/>
        </w:rPr>
        <w:t>zákazky</w:t>
      </w:r>
      <w:r w:rsidR="00CC6322" w:rsidRPr="00CC6322">
        <w:rPr>
          <w:rFonts w:eastAsia="Times New Roman" w:cs="Times New Roman"/>
          <w:bCs/>
          <w:lang w:eastAsia="sk-SK"/>
        </w:rPr>
        <w:t xml:space="preserve"> je zabezpečenie prevádzkyschopnosti verejných toaliet, čistoty toaliet a dopĺňania hygienických potrieb</w:t>
      </w:r>
      <w:r w:rsidR="00BB44D4">
        <w:rPr>
          <w:rFonts w:eastAsia="Times New Roman" w:cs="Times New Roman"/>
          <w:bCs/>
          <w:lang w:eastAsia="sk-SK"/>
        </w:rPr>
        <w:t xml:space="preserve">, </w:t>
      </w:r>
      <w:r w:rsidR="00F055B3">
        <w:rPr>
          <w:bCs/>
        </w:rPr>
        <w:t xml:space="preserve">ktorú bude vykonávať </w:t>
      </w:r>
      <w:r w:rsidR="00F055B3" w:rsidRPr="00330AA0">
        <w:rPr>
          <w:bCs/>
        </w:rPr>
        <w:t>personál</w:t>
      </w:r>
      <w:r w:rsidR="00F055B3">
        <w:rPr>
          <w:bCs/>
        </w:rPr>
        <w:t xml:space="preserve"> Poskytovateľa (stála obsluha)</w:t>
      </w:r>
      <w:r w:rsidR="00D44727">
        <w:rPr>
          <w:rFonts w:eastAsia="Times New Roman" w:cs="Times New Roman"/>
          <w:bCs/>
          <w:lang w:eastAsia="sk-SK"/>
        </w:rPr>
        <w:t>, p</w:t>
      </w:r>
      <w:r w:rsidR="00BB44D4">
        <w:rPr>
          <w:bCs/>
        </w:rPr>
        <w:t xml:space="preserve">redmetom zákazky je tiež uskutočňovanie </w:t>
      </w:r>
      <w:r w:rsidR="00A64E72" w:rsidRPr="00A64E72">
        <w:rPr>
          <w:bCs/>
        </w:rPr>
        <w:t>bežnej údržby vrátane drobných a</w:t>
      </w:r>
      <w:r w:rsidR="00A64E72">
        <w:rPr>
          <w:bCs/>
        </w:rPr>
        <w:t xml:space="preserve"> väčších </w:t>
      </w:r>
      <w:r w:rsidR="00A64E72" w:rsidRPr="00A64E72">
        <w:rPr>
          <w:bCs/>
        </w:rPr>
        <w:t>opráv</w:t>
      </w:r>
      <w:r w:rsidR="00BB44D4" w:rsidRPr="00330AA0">
        <w:rPr>
          <w:bCs/>
        </w:rPr>
        <w:t xml:space="preserve"> </w:t>
      </w:r>
      <w:r w:rsidR="00CC6322" w:rsidRPr="00CC6322">
        <w:rPr>
          <w:rFonts w:eastAsia="Times New Roman" w:cs="Times New Roman"/>
          <w:bCs/>
          <w:lang w:eastAsia="sk-SK"/>
        </w:rPr>
        <w:t xml:space="preserve">v nasledovných priestoroch v správe a vo vlastníctve </w:t>
      </w:r>
      <w:r w:rsidR="00A63754">
        <w:rPr>
          <w:rFonts w:eastAsia="Times New Roman" w:cs="Times New Roman"/>
          <w:bCs/>
          <w:lang w:eastAsia="sk-SK"/>
        </w:rPr>
        <w:t>h</w:t>
      </w:r>
      <w:r w:rsidR="00CC6322" w:rsidRPr="00CC6322">
        <w:rPr>
          <w:rFonts w:eastAsia="Times New Roman" w:cs="Times New Roman"/>
          <w:bCs/>
          <w:lang w:eastAsia="sk-SK"/>
        </w:rPr>
        <w:t>lavného mesta SR Bratislava:</w:t>
      </w:r>
    </w:p>
    <w:p w14:paraId="09705D5C" w14:textId="77777777" w:rsidR="00CC6322" w:rsidRPr="00CC6322" w:rsidRDefault="00CC6322" w:rsidP="00CC6322">
      <w:pPr>
        <w:autoSpaceDE w:val="0"/>
        <w:autoSpaceDN w:val="0"/>
        <w:adjustRightInd w:val="0"/>
        <w:ind w:left="426"/>
        <w:rPr>
          <w:rFonts w:eastAsia="Times New Roman" w:cs="Times New Roman"/>
          <w:bCs/>
          <w:lang w:eastAsia="sk-SK"/>
        </w:rPr>
      </w:pPr>
      <w:r w:rsidRPr="00CC6322">
        <w:rPr>
          <w:rFonts w:eastAsia="Times New Roman" w:cs="Times New Roman"/>
          <w:bCs/>
          <w:lang w:eastAsia="sk-SK"/>
        </w:rPr>
        <w:t>a) v podchode pre peších na Hodžovom námestí,</w:t>
      </w:r>
    </w:p>
    <w:p w14:paraId="36BA3F74" w14:textId="77777777" w:rsidR="00CC6322" w:rsidRPr="00CC6322" w:rsidRDefault="00CC6322" w:rsidP="00CC6322">
      <w:pPr>
        <w:autoSpaceDE w:val="0"/>
        <w:autoSpaceDN w:val="0"/>
        <w:adjustRightInd w:val="0"/>
        <w:ind w:left="426"/>
        <w:rPr>
          <w:rFonts w:eastAsia="Times New Roman" w:cs="Times New Roman"/>
          <w:bCs/>
          <w:lang w:eastAsia="sk-SK"/>
        </w:rPr>
      </w:pPr>
      <w:r w:rsidRPr="00CC6322">
        <w:rPr>
          <w:rFonts w:eastAsia="Times New Roman" w:cs="Times New Roman"/>
          <w:bCs/>
          <w:lang w:eastAsia="sk-SK"/>
        </w:rPr>
        <w:t>b) v podchode pre peších na Patrónke,</w:t>
      </w:r>
    </w:p>
    <w:p w14:paraId="2221255A" w14:textId="77777777" w:rsidR="00CC6322" w:rsidRPr="00CC6322" w:rsidRDefault="00CC6322" w:rsidP="00CC6322">
      <w:pPr>
        <w:autoSpaceDE w:val="0"/>
        <w:autoSpaceDN w:val="0"/>
        <w:adjustRightInd w:val="0"/>
        <w:ind w:left="426"/>
        <w:rPr>
          <w:rFonts w:eastAsia="Times New Roman" w:cs="Times New Roman"/>
          <w:bCs/>
          <w:lang w:eastAsia="sk-SK"/>
        </w:rPr>
      </w:pPr>
      <w:r w:rsidRPr="00CC6322">
        <w:rPr>
          <w:rFonts w:eastAsia="Times New Roman" w:cs="Times New Roman"/>
          <w:bCs/>
          <w:lang w:eastAsia="sk-SK"/>
        </w:rPr>
        <w:t>c) v zadnej časti Novej Radnice.</w:t>
      </w:r>
    </w:p>
    <w:p w14:paraId="0F1285F7" w14:textId="4E0761D2" w:rsidR="002A522C" w:rsidRPr="002A522C" w:rsidRDefault="002A522C" w:rsidP="002A522C">
      <w:pPr>
        <w:autoSpaceDE w:val="0"/>
        <w:autoSpaceDN w:val="0"/>
        <w:adjustRightInd w:val="0"/>
        <w:ind w:left="426"/>
        <w:rPr>
          <w:rFonts w:eastAsia="Times New Roman" w:cs="Times New Roman"/>
          <w:szCs w:val="24"/>
          <w:lang w:eastAsia="sk-SK"/>
        </w:rPr>
      </w:pPr>
      <w:r w:rsidRPr="002A522C">
        <w:rPr>
          <w:rFonts w:eastAsia="Times New Roman" w:cs="Times New Roman"/>
          <w:szCs w:val="24"/>
          <w:lang w:eastAsia="sk-SK"/>
        </w:rPr>
        <w:t>Podrobnejší opis predmetu zákazky je uvedený v</w:t>
      </w:r>
      <w:r w:rsidR="004874E8">
        <w:rPr>
          <w:rFonts w:eastAsia="Times New Roman" w:cs="Times New Roman"/>
          <w:szCs w:val="24"/>
          <w:lang w:eastAsia="sk-SK"/>
        </w:rPr>
        <w:t xml:space="preserve"> časti </w:t>
      </w:r>
      <w:r w:rsidR="000F3D85">
        <w:rPr>
          <w:rFonts w:eastAsia="Times New Roman" w:cs="Times New Roman"/>
          <w:szCs w:val="24"/>
          <w:lang w:eastAsia="sk-SK"/>
        </w:rPr>
        <w:t>D.</w:t>
      </w:r>
      <w:r w:rsidRPr="002A522C">
        <w:rPr>
          <w:rFonts w:eastAsia="Times New Roman" w:cs="Times New Roman"/>
          <w:szCs w:val="24"/>
          <w:lang w:eastAsia="sk-SK"/>
        </w:rPr>
        <w:t xml:space="preserve"> Opis predmetu zákazky súťažných podkladov</w:t>
      </w:r>
      <w:r w:rsidR="009C5F67">
        <w:rPr>
          <w:rFonts w:eastAsia="Times New Roman" w:cs="Times New Roman"/>
          <w:szCs w:val="24"/>
          <w:lang w:eastAsia="sk-SK"/>
        </w:rPr>
        <w:t xml:space="preserve"> (ďalej aj ako „SP“)</w:t>
      </w:r>
      <w:r w:rsidR="004F0BD3">
        <w:rPr>
          <w:rFonts w:eastAsia="Times New Roman" w:cs="Times New Roman"/>
          <w:szCs w:val="24"/>
          <w:lang w:eastAsia="sk-SK"/>
        </w:rPr>
        <w:t xml:space="preserve">. </w:t>
      </w:r>
    </w:p>
    <w:p w14:paraId="0EA38E37" w14:textId="31BD1235" w:rsidR="00ED343B" w:rsidRDefault="00ED343B" w:rsidP="00517151">
      <w:pPr>
        <w:pStyle w:val="Odsekzoznamu"/>
        <w:numPr>
          <w:ilvl w:val="1"/>
          <w:numId w:val="5"/>
        </w:numPr>
        <w:ind w:left="426" w:hanging="426"/>
      </w:pPr>
      <w:r w:rsidRPr="00461283">
        <w:t>Kódy podľa spoločného slovníka obstarávania (CPV):</w:t>
      </w:r>
    </w:p>
    <w:p w14:paraId="3D70444F" w14:textId="3A405EF2" w:rsidR="000B3770" w:rsidRDefault="009252CA" w:rsidP="009919B3">
      <w:pPr>
        <w:pStyle w:val="Odsekzoznamu"/>
        <w:numPr>
          <w:ilvl w:val="0"/>
          <w:numId w:val="0"/>
        </w:numPr>
        <w:ind w:left="425"/>
        <w:contextualSpacing/>
      </w:pPr>
      <w:r>
        <w:t>9091000</w:t>
      </w:r>
      <w:r w:rsidR="00BF5E4A">
        <w:t>0</w:t>
      </w:r>
      <w:r w:rsidR="009919B3">
        <w:t>-</w:t>
      </w:r>
      <w:r w:rsidR="00BF5E4A">
        <w:t>9</w:t>
      </w:r>
      <w:r w:rsidR="009919B3">
        <w:tab/>
      </w:r>
      <w:r w:rsidR="00BF5E4A">
        <w:t>Upratovacie služby</w:t>
      </w:r>
    </w:p>
    <w:p w14:paraId="2FFC9ED8" w14:textId="60D44A43" w:rsidR="00524169" w:rsidRPr="00C15212" w:rsidRDefault="00524169" w:rsidP="009919B3">
      <w:pPr>
        <w:pStyle w:val="Odsekzoznamu"/>
        <w:numPr>
          <w:ilvl w:val="0"/>
          <w:numId w:val="0"/>
        </w:numPr>
        <w:ind w:left="425"/>
        <w:contextualSpacing/>
      </w:pPr>
      <w:r w:rsidRPr="00C15212">
        <w:t>50760000</w:t>
      </w:r>
      <w:r w:rsidR="009C749B" w:rsidRPr="00C15212">
        <w:t>-0</w:t>
      </w:r>
      <w:r w:rsidR="009C749B" w:rsidRPr="00C15212">
        <w:tab/>
        <w:t>Opravy a údržba verejných záchodov</w:t>
      </w:r>
    </w:p>
    <w:p w14:paraId="2B55D2F2" w14:textId="16AF89FD" w:rsidR="009C749B" w:rsidRDefault="009C749B" w:rsidP="009919B3">
      <w:pPr>
        <w:pStyle w:val="Odsekzoznamu"/>
        <w:numPr>
          <w:ilvl w:val="0"/>
          <w:numId w:val="0"/>
        </w:numPr>
        <w:ind w:left="425"/>
        <w:contextualSpacing/>
      </w:pPr>
      <w:r w:rsidRPr="00C15212">
        <w:t>50800000-3</w:t>
      </w:r>
      <w:r w:rsidRPr="00C15212">
        <w:tab/>
      </w:r>
      <w:r w:rsidR="00550E08" w:rsidRPr="00C15212">
        <w:t>Rôzne opravár</w:t>
      </w:r>
      <w:r w:rsidR="00777A06" w:rsidRPr="00C15212">
        <w:t>ske a</w:t>
      </w:r>
      <w:r w:rsidR="00DB4A7F" w:rsidRPr="00C15212">
        <w:t> </w:t>
      </w:r>
      <w:r w:rsidR="00777A06" w:rsidRPr="00C15212">
        <w:t>údržbárske</w:t>
      </w:r>
      <w:r w:rsidR="00DB4A7F" w:rsidRPr="00C15212">
        <w:t xml:space="preserve"> služby</w:t>
      </w:r>
    </w:p>
    <w:p w14:paraId="0A3130BF" w14:textId="77777777" w:rsidR="00A6177D" w:rsidRDefault="00A6177D" w:rsidP="009919B3">
      <w:pPr>
        <w:pStyle w:val="Odsekzoznamu"/>
        <w:numPr>
          <w:ilvl w:val="0"/>
          <w:numId w:val="0"/>
        </w:numPr>
        <w:ind w:left="425"/>
        <w:contextualSpacing/>
      </w:pPr>
    </w:p>
    <w:p w14:paraId="243B1778" w14:textId="3B676FB6" w:rsidR="00ED343B" w:rsidRDefault="00997EE1" w:rsidP="00517151">
      <w:pPr>
        <w:pStyle w:val="Odsekzoznamu"/>
        <w:numPr>
          <w:ilvl w:val="1"/>
          <w:numId w:val="5"/>
        </w:numPr>
        <w:spacing w:before="160"/>
        <w:ind w:left="426" w:hanging="426"/>
      </w:pPr>
      <w:r w:rsidRPr="00461283">
        <w:t>Predpokladaná hodnota zákazky (PHZ):</w:t>
      </w:r>
      <w:r>
        <w:t xml:space="preserve"> </w:t>
      </w:r>
      <w:r w:rsidR="00403BCB" w:rsidRPr="00B3439B">
        <w:rPr>
          <w:rFonts w:cs="Times New Roman"/>
          <w:b/>
          <w:bCs/>
        </w:rPr>
        <w:t>5</w:t>
      </w:r>
      <w:r w:rsidR="00E860CA">
        <w:rPr>
          <w:rFonts w:cs="Times New Roman"/>
          <w:b/>
          <w:bCs/>
        </w:rPr>
        <w:t>30</w:t>
      </w:r>
      <w:r w:rsidR="00176C2A" w:rsidRPr="00B3439B">
        <w:rPr>
          <w:rFonts w:cs="Times New Roman"/>
          <w:b/>
          <w:bCs/>
        </w:rPr>
        <w:t xml:space="preserve"> </w:t>
      </w:r>
      <w:r w:rsidR="00BB74A9" w:rsidRPr="00B3439B">
        <w:rPr>
          <w:rFonts w:cs="Times New Roman"/>
          <w:b/>
          <w:bCs/>
        </w:rPr>
        <w:t>00</w:t>
      </w:r>
      <w:r w:rsidR="00486971" w:rsidRPr="00B3439B">
        <w:rPr>
          <w:rFonts w:cs="Times New Roman"/>
          <w:b/>
          <w:bCs/>
        </w:rPr>
        <w:t xml:space="preserve">0 </w:t>
      </w:r>
      <w:r w:rsidR="00486971" w:rsidRPr="00B3439B">
        <w:rPr>
          <w:b/>
          <w:bCs/>
        </w:rPr>
        <w:t>EUR bez DPH</w:t>
      </w:r>
      <w:r w:rsidR="000C67AD">
        <w:t xml:space="preserve">. </w:t>
      </w:r>
      <w:r w:rsidR="009F48D9">
        <w:t xml:space="preserve">Predpokladaná hodnota </w:t>
      </w:r>
      <w:r w:rsidR="00655F5D">
        <w:t xml:space="preserve">predstavuje </w:t>
      </w:r>
      <w:r w:rsidR="00A13006">
        <w:t>limit</w:t>
      </w:r>
      <w:r w:rsidR="00C356CE">
        <w:t xml:space="preserve">, </w:t>
      </w:r>
      <w:r w:rsidR="000D020E">
        <w:t>t. j.</w:t>
      </w:r>
      <w:r w:rsidR="00655F5D">
        <w:t xml:space="preserve"> </w:t>
      </w:r>
      <w:r w:rsidR="00C356CE">
        <w:t>m</w:t>
      </w:r>
      <w:r w:rsidR="00655F5D">
        <w:t>aximálnu možnú</w:t>
      </w:r>
      <w:r w:rsidR="000D020E">
        <w:t xml:space="preserve"> odplatu</w:t>
      </w:r>
      <w:r w:rsidR="00655F5D">
        <w:t xml:space="preserve">, ktorú je možné </w:t>
      </w:r>
      <w:r w:rsidR="000D020E">
        <w:t xml:space="preserve">v priebehu platnosti rámcovej dohody </w:t>
      </w:r>
      <w:r w:rsidR="00655F5D">
        <w:t xml:space="preserve">vyčerpať. PHZ </w:t>
      </w:r>
      <w:r w:rsidR="009F48D9">
        <w:t>zahŕňa</w:t>
      </w:r>
      <w:r w:rsidR="00BC79C9">
        <w:t>:</w:t>
      </w:r>
      <w:r w:rsidR="000C67AD">
        <w:t xml:space="preserve"> </w:t>
      </w:r>
    </w:p>
    <w:p w14:paraId="0CDE5799" w14:textId="08EEF2C7" w:rsidR="00474EB1" w:rsidRDefault="00474EB1" w:rsidP="00474EB1">
      <w:pPr>
        <w:pStyle w:val="Odsekzoznamu"/>
        <w:numPr>
          <w:ilvl w:val="0"/>
          <w:numId w:val="0"/>
        </w:numPr>
        <w:spacing w:before="160"/>
        <w:ind w:left="426"/>
      </w:pPr>
      <w:r>
        <w:t xml:space="preserve">a) </w:t>
      </w:r>
      <w:r w:rsidR="00CF212F">
        <w:t>rámec</w:t>
      </w:r>
      <w:r>
        <w:t xml:space="preserve"> na poskytovanie služieb </w:t>
      </w:r>
      <w:r w:rsidR="009F48D9">
        <w:t>12 mesiac</w:t>
      </w:r>
      <w:r w:rsidR="00BC79C9">
        <w:t xml:space="preserve">ov – 265 000 </w:t>
      </w:r>
      <w:r w:rsidR="000D020E">
        <w:t>EUR</w:t>
      </w:r>
      <w:r w:rsidR="00BC79C9">
        <w:t xml:space="preserve"> bez DPH</w:t>
      </w:r>
    </w:p>
    <w:p w14:paraId="06D2004A" w14:textId="1AB51E88" w:rsidR="00BC79C9" w:rsidRPr="00B3439B" w:rsidRDefault="00BC79C9" w:rsidP="00684E3C">
      <w:pPr>
        <w:pStyle w:val="Odsekzoznamu"/>
        <w:numPr>
          <w:ilvl w:val="0"/>
          <w:numId w:val="0"/>
        </w:numPr>
        <w:spacing w:before="160"/>
        <w:ind w:left="426"/>
      </w:pPr>
      <w:r>
        <w:t xml:space="preserve">b) </w:t>
      </w:r>
      <w:r w:rsidR="00CF212F">
        <w:t>rámec</w:t>
      </w:r>
      <w:r>
        <w:t xml:space="preserve"> </w:t>
      </w:r>
      <w:r w:rsidR="007163DC">
        <w:t xml:space="preserve">na opčné poskytnutie služieb na ďalších 12 mesiacov – 265 000 </w:t>
      </w:r>
      <w:r w:rsidR="000D020E">
        <w:t>EUR</w:t>
      </w:r>
      <w:r w:rsidR="007163DC">
        <w:t xml:space="preserve"> bez DPH</w:t>
      </w:r>
      <w:r w:rsidR="005801D7">
        <w:t>.</w:t>
      </w:r>
    </w:p>
    <w:p w14:paraId="44A65E37" w14:textId="4B263EEE" w:rsidR="00997EE1" w:rsidRDefault="00E642AD" w:rsidP="00517151">
      <w:pPr>
        <w:pStyle w:val="Nadpis2"/>
        <w:numPr>
          <w:ilvl w:val="0"/>
          <w:numId w:val="4"/>
        </w:numPr>
        <w:ind w:left="0" w:hanging="426"/>
      </w:pPr>
      <w:bookmarkStart w:id="32" w:name="_Toc103762962"/>
      <w:bookmarkStart w:id="33" w:name="_Toc183085134"/>
      <w:r>
        <w:lastRenderedPageBreak/>
        <w:t>Rozdelenie predmetu zákazky</w:t>
      </w:r>
      <w:bookmarkEnd w:id="32"/>
      <w:bookmarkEnd w:id="33"/>
    </w:p>
    <w:p w14:paraId="45D3BB40" w14:textId="77777777" w:rsidR="0044427F" w:rsidRDefault="00D069DB" w:rsidP="00517151">
      <w:pPr>
        <w:pStyle w:val="Odsekzoznamu"/>
        <w:numPr>
          <w:ilvl w:val="1"/>
          <w:numId w:val="13"/>
        </w:numPr>
        <w:suppressAutoHyphens/>
        <w:ind w:left="426" w:hanging="426"/>
      </w:pPr>
      <w:r>
        <w:t>Predmet</w:t>
      </w:r>
      <w:r w:rsidR="00997EE1" w:rsidRPr="00F94C3B">
        <w:t xml:space="preserve"> zákazk</w:t>
      </w:r>
      <w:r>
        <w:t>y</w:t>
      </w:r>
      <w:r w:rsidR="00997EE1" w:rsidRPr="00F94C3B">
        <w:t xml:space="preserve"> nie je rozdelen</w:t>
      </w:r>
      <w:r>
        <w:t>ý</w:t>
      </w:r>
      <w:r w:rsidR="00997EE1" w:rsidRPr="00F94C3B">
        <w:t xml:space="preserve"> na časti.</w:t>
      </w:r>
    </w:p>
    <w:p w14:paraId="54F56686" w14:textId="52F6F9BC" w:rsidR="00486971" w:rsidRPr="0022509B" w:rsidRDefault="008D28FA" w:rsidP="00517151">
      <w:pPr>
        <w:pStyle w:val="Odsekzoznamu"/>
        <w:numPr>
          <w:ilvl w:val="1"/>
          <w:numId w:val="13"/>
        </w:numPr>
        <w:suppressAutoHyphens/>
        <w:ind w:left="426" w:hanging="426"/>
      </w:pPr>
      <w:r>
        <w:t xml:space="preserve">Odôvodnenie nerozdelenia </w:t>
      </w:r>
      <w:r w:rsidR="000C5665">
        <w:t xml:space="preserve">zákazky na časti </w:t>
      </w:r>
      <w:r w:rsidR="00286A6A">
        <w:t>tvorí prílohu č. 6 súťažných podkladov.</w:t>
      </w:r>
      <w:r w:rsidR="00486971" w:rsidRPr="00486971">
        <w:rPr>
          <w:rFonts w:cs="Times New Roman"/>
        </w:rPr>
        <w:t xml:space="preserve"> </w:t>
      </w:r>
    </w:p>
    <w:p w14:paraId="3DC8AA91" w14:textId="56443ED6" w:rsidR="002D7C0F" w:rsidRDefault="002D7C0F" w:rsidP="00517151">
      <w:pPr>
        <w:pStyle w:val="Nadpis2"/>
        <w:numPr>
          <w:ilvl w:val="0"/>
          <w:numId w:val="4"/>
        </w:numPr>
        <w:ind w:left="0" w:hanging="426"/>
      </w:pPr>
      <w:bookmarkStart w:id="34" w:name="_Toc103762963"/>
      <w:bookmarkStart w:id="35" w:name="_Toc183085135"/>
      <w:r>
        <w:t>Variantné riešenie</w:t>
      </w:r>
      <w:bookmarkEnd w:id="34"/>
      <w:bookmarkEnd w:id="35"/>
    </w:p>
    <w:p w14:paraId="21B27847" w14:textId="76008C89" w:rsidR="002D7C0F" w:rsidRPr="002D7C0F" w:rsidRDefault="002D7C0F" w:rsidP="00517151">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517151">
      <w:pPr>
        <w:pStyle w:val="Nadpis2"/>
        <w:numPr>
          <w:ilvl w:val="0"/>
          <w:numId w:val="4"/>
        </w:numPr>
        <w:ind w:left="0" w:hanging="426"/>
      </w:pPr>
      <w:bookmarkStart w:id="36" w:name="_Toc103762964"/>
      <w:bookmarkStart w:id="37" w:name="_Toc183085136"/>
      <w:r>
        <w:t>Miesto dodania predmetu zákazky</w:t>
      </w:r>
      <w:bookmarkEnd w:id="36"/>
      <w:bookmarkEnd w:id="37"/>
    </w:p>
    <w:p w14:paraId="2BC17B72" w14:textId="260B4350" w:rsidR="00486971" w:rsidRDefault="003D7446" w:rsidP="00517151">
      <w:pPr>
        <w:pStyle w:val="Odsekzoznamu"/>
        <w:numPr>
          <w:ilvl w:val="1"/>
          <w:numId w:val="4"/>
        </w:numPr>
        <w:suppressAutoHyphens/>
        <w:ind w:left="426" w:hanging="426"/>
      </w:pPr>
      <w:r>
        <w:t>Podchody na Hodžovom námestí</w:t>
      </w:r>
      <w:r w:rsidR="00982E6B">
        <w:t>,</w:t>
      </w:r>
      <w:r>
        <w:t> P</w:t>
      </w:r>
      <w:r w:rsidR="00447899">
        <w:t>a</w:t>
      </w:r>
      <w:r>
        <w:t>trónke a zadná časť Novej Radnice v Bratislave</w:t>
      </w:r>
      <w:r w:rsidR="009055C7">
        <w:t>.</w:t>
      </w:r>
    </w:p>
    <w:p w14:paraId="3B5BEE80" w14:textId="50D98708" w:rsidR="00F864BD" w:rsidRDefault="00F864BD" w:rsidP="00517151">
      <w:pPr>
        <w:pStyle w:val="Nadpis2"/>
        <w:numPr>
          <w:ilvl w:val="0"/>
          <w:numId w:val="4"/>
        </w:numPr>
        <w:ind w:left="0" w:hanging="426"/>
      </w:pPr>
      <w:bookmarkStart w:id="38" w:name="_Toc103762965"/>
      <w:bookmarkStart w:id="39" w:name="_Toc183085137"/>
      <w:r>
        <w:t>Zmluvný vzťah a jeho trvanie</w:t>
      </w:r>
      <w:bookmarkEnd w:id="38"/>
      <w:bookmarkEnd w:id="39"/>
    </w:p>
    <w:p w14:paraId="28A82A22" w14:textId="1000BAE4" w:rsidR="00486971" w:rsidRPr="00F8611A" w:rsidRDefault="00486971" w:rsidP="00517151">
      <w:pPr>
        <w:pStyle w:val="Odsekzoznamu"/>
        <w:numPr>
          <w:ilvl w:val="1"/>
          <w:numId w:val="4"/>
        </w:numPr>
        <w:ind w:left="426" w:hanging="426"/>
      </w:pPr>
      <w:r w:rsidRPr="00486971">
        <w:rPr>
          <w:rFonts w:cs="Times New Roman"/>
          <w:bCs/>
        </w:rPr>
        <w:t>V</w:t>
      </w:r>
      <w:r w:rsidR="00E07ED8">
        <w:rPr>
          <w:rFonts w:cs="Times New Roman"/>
          <w:bCs/>
        </w:rPr>
        <w:t xml:space="preserve">ýsledkom verejného obstarávania bude </w:t>
      </w:r>
      <w:r w:rsidR="006F2B1F">
        <w:rPr>
          <w:rFonts w:cs="Times New Roman"/>
          <w:bCs/>
        </w:rPr>
        <w:t xml:space="preserve">uzatvorenie </w:t>
      </w:r>
      <w:r w:rsidR="00DF7BAA">
        <w:rPr>
          <w:rFonts w:cs="Times New Roman"/>
          <w:bCs/>
        </w:rPr>
        <w:t>rámcov</w:t>
      </w:r>
      <w:r w:rsidR="006F2B1F">
        <w:rPr>
          <w:rFonts w:cs="Times New Roman"/>
          <w:bCs/>
        </w:rPr>
        <w:t>ej</w:t>
      </w:r>
      <w:r w:rsidR="00DF7BAA">
        <w:rPr>
          <w:rFonts w:cs="Times New Roman"/>
          <w:bCs/>
        </w:rPr>
        <w:t xml:space="preserve"> </w:t>
      </w:r>
      <w:r w:rsidR="004118FC">
        <w:rPr>
          <w:rFonts w:cs="Times New Roman"/>
          <w:bCs/>
        </w:rPr>
        <w:t>dohody</w:t>
      </w:r>
      <w:r w:rsidR="008A04EA">
        <w:rPr>
          <w:rFonts w:cs="Times New Roman"/>
          <w:bCs/>
        </w:rPr>
        <w:t xml:space="preserve"> (ďalej len ako „zmluva“)</w:t>
      </w:r>
      <w:r w:rsidR="00235CE4">
        <w:rPr>
          <w:rFonts w:cs="Times New Roman"/>
          <w:bCs/>
        </w:rPr>
        <w:t>.</w:t>
      </w:r>
      <w:r w:rsidR="00A63754">
        <w:rPr>
          <w:rFonts w:cs="Times New Roman"/>
          <w:bCs/>
        </w:rPr>
        <w:t xml:space="preserve"> </w:t>
      </w:r>
    </w:p>
    <w:p w14:paraId="40A9472D" w14:textId="685C09F8" w:rsidR="00F711B3" w:rsidRPr="00F711B3" w:rsidRDefault="00140693" w:rsidP="00517151">
      <w:pPr>
        <w:pStyle w:val="Odsekzoznamu"/>
        <w:numPr>
          <w:ilvl w:val="1"/>
          <w:numId w:val="4"/>
        </w:numPr>
        <w:ind w:left="426" w:hanging="426"/>
        <w:rPr>
          <w:rFonts w:cs="Times New Roman"/>
          <w:bCs/>
        </w:rPr>
      </w:pPr>
      <w:r>
        <w:rPr>
          <w:rFonts w:cs="Times New Roman"/>
          <w:bCs/>
        </w:rPr>
        <w:t>Predpokladaná</w:t>
      </w:r>
      <w:r w:rsidR="00F711B3" w:rsidRPr="00F711B3">
        <w:rPr>
          <w:rFonts w:eastAsia="Calibri" w:cs="Times New Roman"/>
          <w:szCs w:val="24"/>
          <w:lang w:eastAsia="sk-SK"/>
        </w:rPr>
        <w:t xml:space="preserve"> </w:t>
      </w:r>
      <w:r w:rsidR="00F711B3" w:rsidRPr="00F711B3">
        <w:rPr>
          <w:rFonts w:cs="Times New Roman"/>
          <w:bCs/>
        </w:rPr>
        <w:t xml:space="preserve">dĺžka trvania </w:t>
      </w:r>
      <w:r w:rsidR="00322C46">
        <w:rPr>
          <w:rFonts w:cs="Times New Roman"/>
          <w:bCs/>
        </w:rPr>
        <w:t xml:space="preserve">zmluvy </w:t>
      </w:r>
      <w:r w:rsidR="00F711B3" w:rsidRPr="00F711B3">
        <w:rPr>
          <w:rFonts w:cs="Times New Roman"/>
          <w:bCs/>
        </w:rPr>
        <w:t xml:space="preserve">je </w:t>
      </w:r>
      <w:r w:rsidR="004A0190">
        <w:rPr>
          <w:rFonts w:cs="Times New Roman"/>
          <w:bCs/>
        </w:rPr>
        <w:t>12</w:t>
      </w:r>
      <w:r w:rsidR="00F711B3" w:rsidRPr="00F711B3">
        <w:rPr>
          <w:rFonts w:cs="Times New Roman"/>
          <w:bCs/>
        </w:rPr>
        <w:t xml:space="preserve"> mesiacov</w:t>
      </w:r>
      <w:r w:rsidR="004A0190">
        <w:rPr>
          <w:rFonts w:cs="Times New Roman"/>
          <w:bCs/>
        </w:rPr>
        <w:t xml:space="preserve"> s</w:t>
      </w:r>
      <w:r w:rsidR="001442BC">
        <w:rPr>
          <w:rFonts w:cs="Times New Roman"/>
          <w:bCs/>
        </w:rPr>
        <w:t xml:space="preserve"> možnosťou </w:t>
      </w:r>
      <w:r w:rsidR="004A0190">
        <w:rPr>
          <w:rFonts w:cs="Times New Roman"/>
          <w:bCs/>
        </w:rPr>
        <w:t>opci</w:t>
      </w:r>
      <w:r w:rsidR="001442BC">
        <w:rPr>
          <w:rFonts w:cs="Times New Roman"/>
          <w:bCs/>
        </w:rPr>
        <w:t>e</w:t>
      </w:r>
      <w:r w:rsidR="004A0190">
        <w:rPr>
          <w:rFonts w:cs="Times New Roman"/>
          <w:bCs/>
        </w:rPr>
        <w:t xml:space="preserve"> na ďalších 12 mesiacov</w:t>
      </w:r>
      <w:r w:rsidR="00655F5D">
        <w:rPr>
          <w:rFonts w:cs="Times New Roman"/>
          <w:bCs/>
        </w:rPr>
        <w:t>.</w:t>
      </w:r>
    </w:p>
    <w:p w14:paraId="2AB69901" w14:textId="5D07EF56" w:rsidR="00486971" w:rsidRDefault="00486971" w:rsidP="00517151">
      <w:pPr>
        <w:pStyle w:val="Odsekzoznamu"/>
        <w:numPr>
          <w:ilvl w:val="1"/>
          <w:numId w:val="4"/>
        </w:numPr>
        <w:ind w:left="426" w:hanging="426"/>
      </w:pPr>
      <w:r w:rsidRPr="00486971">
        <w:rPr>
          <w:rFonts w:cs="Times New Roman"/>
          <w:szCs w:val="24"/>
        </w:rPr>
        <w:t>Podrobné vymedzenie zmluvných podmienok je uvedené v </w:t>
      </w:r>
      <w:r w:rsidRPr="007B3C0A">
        <w:rPr>
          <w:rFonts w:cs="Times New Roman"/>
          <w:szCs w:val="24"/>
        </w:rPr>
        <w:t xml:space="preserve">prílohe č. </w:t>
      </w:r>
      <w:r w:rsidR="005C0662">
        <w:rPr>
          <w:rFonts w:cs="Times New Roman"/>
          <w:szCs w:val="24"/>
        </w:rPr>
        <w:t>4</w:t>
      </w:r>
      <w:r w:rsidRPr="00486971">
        <w:rPr>
          <w:rFonts w:cs="Times New Roman"/>
          <w:szCs w:val="24"/>
        </w:rPr>
        <w:t xml:space="preserve"> týchto SP. </w:t>
      </w:r>
    </w:p>
    <w:p w14:paraId="5ACDB244" w14:textId="3904F419" w:rsidR="00F864BD" w:rsidRDefault="00F864BD" w:rsidP="00517151">
      <w:pPr>
        <w:pStyle w:val="Nadpis2"/>
        <w:numPr>
          <w:ilvl w:val="0"/>
          <w:numId w:val="4"/>
        </w:numPr>
        <w:ind w:left="0" w:hanging="426"/>
      </w:pPr>
      <w:bookmarkStart w:id="40" w:name="_Toc103762966"/>
      <w:bookmarkStart w:id="41" w:name="_Toc183085138"/>
      <w:r>
        <w:t>Financovanie predmetu zákazky</w:t>
      </w:r>
      <w:bookmarkEnd w:id="40"/>
      <w:bookmarkEnd w:id="41"/>
    </w:p>
    <w:p w14:paraId="4DA68BE0" w14:textId="2DF75632" w:rsidR="00486971" w:rsidRPr="00B5415D" w:rsidRDefault="00486971" w:rsidP="00517151">
      <w:pPr>
        <w:numPr>
          <w:ilvl w:val="0"/>
          <w:numId w:val="8"/>
        </w:numPr>
        <w:tabs>
          <w:tab w:val="left" w:pos="426"/>
        </w:tabs>
        <w:suppressAutoHyphens/>
        <w:ind w:left="360" w:right="100" w:hanging="360"/>
        <w:rPr>
          <w:rFonts w:cs="Times New Roman"/>
          <w:szCs w:val="24"/>
        </w:rPr>
      </w:pPr>
      <w:r>
        <w:t>P</w:t>
      </w:r>
      <w:r w:rsidRPr="00B5415D">
        <w:rPr>
          <w:rFonts w:cs="Times New Roman"/>
          <w:szCs w:val="24"/>
        </w:rPr>
        <w:t>redmet</w:t>
      </w:r>
      <w:r w:rsidR="0053248A" w:rsidRPr="00B5415D">
        <w:rPr>
          <w:rFonts w:cs="Times New Roman"/>
          <w:szCs w:val="24"/>
        </w:rPr>
        <w:t xml:space="preserve"> zákazky bude financovaný z rozpočtu </w:t>
      </w:r>
      <w:r w:rsidR="00F227F7">
        <w:rPr>
          <w:rFonts w:cs="Times New Roman"/>
          <w:szCs w:val="24"/>
        </w:rPr>
        <w:t>h</w:t>
      </w:r>
      <w:r w:rsidR="0053248A" w:rsidRPr="00B5415D">
        <w:rPr>
          <w:rFonts w:cs="Times New Roman"/>
          <w:szCs w:val="24"/>
        </w:rPr>
        <w:t xml:space="preserve">lavného mesta SR Bratislavy na základe faktúry vystavenej </w:t>
      </w:r>
      <w:r w:rsidR="000146C7">
        <w:rPr>
          <w:rFonts w:cs="Times New Roman"/>
          <w:szCs w:val="24"/>
        </w:rPr>
        <w:t>dodávateľom.</w:t>
      </w:r>
      <w:r w:rsidR="0053248A" w:rsidRPr="00B5415D">
        <w:rPr>
          <w:rFonts w:cs="Times New Roman"/>
          <w:szCs w:val="24"/>
        </w:rPr>
        <w:t xml:space="preserve"> Verejný obstarávateľ neposkytuje preddavok, ani zálohu. F</w:t>
      </w:r>
      <w:r w:rsidR="00A468F5">
        <w:rPr>
          <w:rFonts w:cs="Times New Roman"/>
          <w:szCs w:val="24"/>
        </w:rPr>
        <w:t xml:space="preserve">inančné </w:t>
      </w:r>
      <w:r w:rsidR="00202060" w:rsidRPr="00202060">
        <w:rPr>
          <w:rFonts w:cs="Times New Roman"/>
          <w:szCs w:val="24"/>
        </w:rPr>
        <w:t xml:space="preserve">plnenie podľa </w:t>
      </w:r>
      <w:r w:rsidR="00322C46">
        <w:rPr>
          <w:rFonts w:cs="Times New Roman"/>
          <w:szCs w:val="24"/>
        </w:rPr>
        <w:t>zmluvy</w:t>
      </w:r>
      <w:r w:rsidR="00942E9D" w:rsidRPr="00202060">
        <w:rPr>
          <w:rFonts w:cs="Times New Roman"/>
          <w:szCs w:val="24"/>
        </w:rPr>
        <w:t xml:space="preserve"> </w:t>
      </w:r>
      <w:r w:rsidR="00202060" w:rsidRPr="00202060">
        <w:rPr>
          <w:rFonts w:cs="Times New Roman"/>
          <w:szCs w:val="24"/>
        </w:rPr>
        <w:t>sa bude realizovať formou bezhotovostného platobného styku v mene euro na základe predloženej faktúry. Lehota splatnosti faktúr bude 30 dní odo dňa doručenia faktúry verejnému obstarávateľovi</w:t>
      </w:r>
      <w:r w:rsidR="00F454C9">
        <w:rPr>
          <w:rFonts w:cs="Times New Roman"/>
          <w:szCs w:val="24"/>
        </w:rPr>
        <w:t>.</w:t>
      </w:r>
    </w:p>
    <w:p w14:paraId="44FC7DE2" w14:textId="2B1BB793" w:rsidR="00F864BD" w:rsidRDefault="00F864BD" w:rsidP="00517151">
      <w:pPr>
        <w:pStyle w:val="Nadpis2"/>
        <w:numPr>
          <w:ilvl w:val="0"/>
          <w:numId w:val="4"/>
        </w:numPr>
        <w:ind w:left="0" w:hanging="426"/>
      </w:pPr>
      <w:bookmarkStart w:id="42" w:name="_Toc126926731"/>
      <w:bookmarkStart w:id="43" w:name="_Toc103762967"/>
      <w:bookmarkStart w:id="44" w:name="_Toc183085139"/>
      <w:bookmarkEnd w:id="42"/>
      <w:r>
        <w:t>Lehota viazanosti ponúk</w:t>
      </w:r>
      <w:bookmarkEnd w:id="43"/>
      <w:bookmarkEnd w:id="44"/>
    </w:p>
    <w:p w14:paraId="78DED496" w14:textId="1B085411" w:rsidR="00F864BD" w:rsidRPr="00F864BD" w:rsidRDefault="00F864BD" w:rsidP="00517151">
      <w:pPr>
        <w:pStyle w:val="Odsekzoznamu"/>
        <w:numPr>
          <w:ilvl w:val="0"/>
          <w:numId w:val="9"/>
        </w:numPr>
        <w:ind w:left="426" w:hanging="426"/>
        <w:contextualSpacing/>
        <w:rPr>
          <w:rFonts w:cs="Times New Roman"/>
          <w:szCs w:val="24"/>
        </w:rPr>
      </w:pPr>
      <w:bookmarkStart w:id="45"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 xml:space="preserve">od uplynutia </w:t>
      </w:r>
      <w:r w:rsidR="00A21FD5">
        <w:rPr>
          <w:rFonts w:cs="Times New Roman"/>
          <w:szCs w:val="24"/>
        </w:rPr>
        <w:t xml:space="preserve">prvotne 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p>
    <w:p w14:paraId="4D1FA8FD" w14:textId="51ABAB05" w:rsidR="00F864BD" w:rsidRDefault="00F864BD" w:rsidP="00517151">
      <w:pPr>
        <w:pStyle w:val="Nadpis2"/>
        <w:numPr>
          <w:ilvl w:val="0"/>
          <w:numId w:val="4"/>
        </w:numPr>
        <w:ind w:left="0" w:hanging="426"/>
      </w:pPr>
      <w:bookmarkStart w:id="46" w:name="_Toc103762968"/>
      <w:bookmarkStart w:id="47" w:name="_Toc183085140"/>
      <w:bookmarkEnd w:id="45"/>
      <w:r>
        <w:t>Komunikácia medzi verejným obstarávateľom a uchádzačmi alebo záujemcami</w:t>
      </w:r>
      <w:bookmarkEnd w:id="46"/>
      <w:bookmarkEnd w:id="47"/>
    </w:p>
    <w:p w14:paraId="79CFB3FB" w14:textId="77777777" w:rsidR="004F6BA9" w:rsidRPr="00446F94" w:rsidRDefault="004F6BA9" w:rsidP="00517151">
      <w:pPr>
        <w:pStyle w:val="Bezriadkovania"/>
        <w:numPr>
          <w:ilvl w:val="1"/>
          <w:numId w:val="4"/>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77777777" w:rsidR="004F6BA9" w:rsidRDefault="004F6BA9" w:rsidP="00517151">
      <w:pPr>
        <w:pStyle w:val="Bezriadkovania"/>
        <w:numPr>
          <w:ilvl w:val="1"/>
          <w:numId w:val="4"/>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w:t>
      </w:r>
      <w:r>
        <w:rPr>
          <w:rFonts w:ascii="Times New Roman" w:hAnsi="Times New Roman" w:cs="Times New Roman"/>
          <w:sz w:val="24"/>
          <w:szCs w:val="24"/>
        </w:rPr>
        <w:t xml:space="preserve"> </w:t>
      </w:r>
      <w:r w:rsidRPr="00CF15F9">
        <w:rPr>
          <w:rFonts w:ascii="Times New Roman" w:hAnsi="Times New Roman" w:cs="Times New Roman"/>
          <w:sz w:val="24"/>
          <w:szCs w:val="24"/>
        </w:rPr>
        <w:t>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xml:space="preserve">). </w:t>
      </w:r>
    </w:p>
    <w:p w14:paraId="05D0F545" w14:textId="77777777" w:rsidR="004F6BA9" w:rsidRPr="005A3625" w:rsidRDefault="004F6BA9" w:rsidP="00517151">
      <w:pPr>
        <w:pStyle w:val="Bezriadkovania"/>
        <w:numPr>
          <w:ilvl w:val="1"/>
          <w:numId w:val="4"/>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3"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517151">
      <w:pPr>
        <w:pStyle w:val="Bezriadkovania"/>
        <w:numPr>
          <w:ilvl w:val="1"/>
          <w:numId w:val="4"/>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4F6BA9" w:rsidP="004F6BA9">
      <w:pPr>
        <w:pStyle w:val="Bezriadkovania"/>
        <w:spacing w:after="160"/>
        <w:ind w:left="426"/>
        <w:jc w:val="both"/>
        <w:rPr>
          <w:rFonts w:ascii="Times New Roman" w:hAnsi="Times New Roman" w:cs="Times New Roman"/>
          <w:sz w:val="24"/>
          <w:szCs w:val="24"/>
        </w:rPr>
      </w:pPr>
      <w:hyperlink r:id="rId14" w:history="1">
        <w:r w:rsidRPr="006D4B5E">
          <w:rPr>
            <w:rStyle w:val="Hypertextovprepojenie"/>
            <w:rFonts w:ascii="Times New Roman" w:hAnsi="Times New Roman"/>
            <w:sz w:val="24"/>
            <w:szCs w:val="24"/>
          </w:rPr>
          <w:t>https://store.proebiz.com/docs/josephine/sk/Technicke_poziadavky_sw_JOSEPHINE.pdf</w:t>
        </w:r>
      </w:hyperlink>
      <w:r>
        <w:rPr>
          <w:rFonts w:ascii="Times New Roman" w:hAnsi="Times New Roman" w:cs="Times New Roman"/>
          <w:sz w:val="24"/>
          <w:szCs w:val="24"/>
        </w:rPr>
        <w:t xml:space="preserve"> </w:t>
      </w:r>
    </w:p>
    <w:p w14:paraId="3B693D3C" w14:textId="77777777" w:rsidR="004F6BA9" w:rsidRPr="00A62ABE" w:rsidRDefault="004F6BA9" w:rsidP="00517151">
      <w:pPr>
        <w:pStyle w:val="Bezriadkovania"/>
        <w:numPr>
          <w:ilvl w:val="1"/>
          <w:numId w:val="4"/>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517151">
      <w:pPr>
        <w:pStyle w:val="Bezriadkovania"/>
        <w:numPr>
          <w:ilvl w:val="1"/>
          <w:numId w:val="4"/>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517151">
      <w:pPr>
        <w:pStyle w:val="Nadpis2"/>
        <w:numPr>
          <w:ilvl w:val="0"/>
          <w:numId w:val="4"/>
        </w:numPr>
        <w:ind w:left="0" w:hanging="426"/>
      </w:pPr>
      <w:bookmarkStart w:id="48" w:name="_Toc103762969"/>
      <w:bookmarkStart w:id="49" w:name="_Toc183085141"/>
      <w:r>
        <w:t>Vysvetlenie zadávacej dokumentácie</w:t>
      </w:r>
      <w:bookmarkEnd w:id="48"/>
      <w:bookmarkEnd w:id="49"/>
    </w:p>
    <w:p w14:paraId="2E4AB925" w14:textId="78D8F577" w:rsidR="00235601" w:rsidRDefault="00235601" w:rsidP="00517151">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5"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7EF134F8" w:rsidR="00235601" w:rsidRPr="00235601" w:rsidRDefault="00235601" w:rsidP="00517151">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w:t>
      </w:r>
      <w:r w:rsidR="00AE2982">
        <w:rPr>
          <w:rFonts w:ascii="Times New Roman" w:hAnsi="Times New Roman" w:cs="Times New Roman"/>
          <w:sz w:val="24"/>
          <w:szCs w:val="24"/>
        </w:rPr>
        <w:t xml:space="preserve"> </w:t>
      </w:r>
      <w:r w:rsidRPr="00F475AA">
        <w:rPr>
          <w:rFonts w:ascii="Times New Roman" w:hAnsi="Times New Roman" w:cs="Times New Roman"/>
          <w:sz w:val="24"/>
          <w:szCs w:val="24"/>
        </w:rPr>
        <w:t>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517151">
      <w:pPr>
        <w:pStyle w:val="Nadpis2"/>
        <w:numPr>
          <w:ilvl w:val="0"/>
          <w:numId w:val="4"/>
        </w:numPr>
        <w:ind w:left="0" w:hanging="426"/>
      </w:pPr>
      <w:bookmarkStart w:id="50" w:name="_Toc103762970"/>
      <w:bookmarkStart w:id="51" w:name="_Toc183085142"/>
      <w:r>
        <w:t>Obhliadka miesta dodania predmetu zákazky</w:t>
      </w:r>
      <w:bookmarkEnd w:id="50"/>
      <w:bookmarkEnd w:id="51"/>
    </w:p>
    <w:p w14:paraId="5AB48D8C" w14:textId="77CF3CBD" w:rsidR="00235601" w:rsidRPr="00C7505F" w:rsidRDefault="00235601" w:rsidP="00517151">
      <w:pPr>
        <w:pStyle w:val="Odsekzoznamu"/>
        <w:numPr>
          <w:ilvl w:val="1"/>
          <w:numId w:val="4"/>
        </w:numPr>
        <w:ind w:left="567" w:hanging="567"/>
      </w:pPr>
      <w:r>
        <w:rPr>
          <w:rFonts w:cs="Times New Roman"/>
          <w:szCs w:val="24"/>
          <w:shd w:val="clear" w:color="auto" w:fill="FFFFFF"/>
        </w:rPr>
        <w:t xml:space="preserve">Obhliadka </w:t>
      </w:r>
      <w:r w:rsidR="00D742FB">
        <w:rPr>
          <w:rFonts w:cs="Times New Roman"/>
          <w:szCs w:val="24"/>
          <w:shd w:val="clear" w:color="auto" w:fill="FFFFFF"/>
        </w:rPr>
        <w:t xml:space="preserve">je </w:t>
      </w:r>
      <w:r>
        <w:rPr>
          <w:rFonts w:cs="Times New Roman"/>
          <w:szCs w:val="24"/>
          <w:shd w:val="clear" w:color="auto" w:fill="FFFFFF"/>
        </w:rPr>
        <w:t>v prípade tejto zákazky</w:t>
      </w:r>
      <w:r w:rsidRPr="008E5390">
        <w:rPr>
          <w:rFonts w:cs="Times New Roman"/>
          <w:szCs w:val="24"/>
          <w:shd w:val="clear" w:color="auto" w:fill="FFFFFF"/>
        </w:rPr>
        <w:t xml:space="preserve"> </w:t>
      </w:r>
      <w:r w:rsidR="00D742FB">
        <w:rPr>
          <w:rFonts w:cs="Times New Roman"/>
          <w:szCs w:val="24"/>
          <w:shd w:val="clear" w:color="auto" w:fill="FFFFFF"/>
        </w:rPr>
        <w:t>možná.</w:t>
      </w:r>
    </w:p>
    <w:p w14:paraId="08C49035" w14:textId="193429A4" w:rsidR="00653C51" w:rsidRPr="00C7505F" w:rsidRDefault="00653C51" w:rsidP="00517151">
      <w:pPr>
        <w:pStyle w:val="Odsekzoznamu"/>
        <w:numPr>
          <w:ilvl w:val="1"/>
          <w:numId w:val="4"/>
        </w:numPr>
        <w:ind w:left="567" w:hanging="567"/>
        <w:contextualSpacing/>
      </w:pPr>
      <w:r>
        <w:rPr>
          <w:rFonts w:cs="Times New Roman"/>
          <w:szCs w:val="24"/>
          <w:shd w:val="clear" w:color="auto" w:fill="FFFFFF"/>
        </w:rPr>
        <w:t xml:space="preserve">Kontaktná osoba pre </w:t>
      </w:r>
      <w:r w:rsidR="00C97328">
        <w:rPr>
          <w:rFonts w:cs="Times New Roman"/>
          <w:szCs w:val="24"/>
          <w:shd w:val="clear" w:color="auto" w:fill="FFFFFF"/>
        </w:rPr>
        <w:t>dohodnutie termínu obhliadky:</w:t>
      </w:r>
    </w:p>
    <w:p w14:paraId="7511782A" w14:textId="71FA0F0C" w:rsidR="00ED05C9" w:rsidRPr="00235601" w:rsidRDefault="00ED05C9" w:rsidP="00C7505F">
      <w:pPr>
        <w:pStyle w:val="Odsekzoznamu"/>
        <w:numPr>
          <w:ilvl w:val="0"/>
          <w:numId w:val="0"/>
        </w:numPr>
        <w:ind w:left="567"/>
        <w:contextualSpacing/>
      </w:pPr>
      <w:r>
        <w:rPr>
          <w:rFonts w:cs="Times New Roman"/>
          <w:szCs w:val="24"/>
          <w:shd w:val="clear" w:color="auto" w:fill="FFFFFF"/>
        </w:rPr>
        <w:t>Michaela Čibová</w:t>
      </w:r>
      <w:r w:rsidR="00761A23">
        <w:rPr>
          <w:rFonts w:cs="Times New Roman"/>
          <w:szCs w:val="24"/>
          <w:shd w:val="clear" w:color="auto" w:fill="FFFFFF"/>
        </w:rPr>
        <w:t xml:space="preserve">; </w:t>
      </w:r>
      <w:hyperlink r:id="rId16" w:history="1">
        <w:r w:rsidR="00761A23" w:rsidRPr="00EF06D9">
          <w:rPr>
            <w:rStyle w:val="Hypertextovprepojenie"/>
            <w:rFonts w:cs="Times New Roman"/>
            <w:szCs w:val="24"/>
            <w:shd w:val="clear" w:color="auto" w:fill="FFFFFF"/>
          </w:rPr>
          <w:t>michaela.cibova@bratislava.sk</w:t>
        </w:r>
      </w:hyperlink>
      <w:r w:rsidR="00761A23">
        <w:rPr>
          <w:rFonts w:cs="Times New Roman"/>
          <w:szCs w:val="24"/>
          <w:shd w:val="clear" w:color="auto" w:fill="FFFFFF"/>
        </w:rPr>
        <w:t xml:space="preserve">; +421 </w:t>
      </w:r>
      <w:r w:rsidR="009A4932">
        <w:rPr>
          <w:rFonts w:cs="Times New Roman"/>
          <w:szCs w:val="24"/>
          <w:shd w:val="clear" w:color="auto" w:fill="FFFFFF"/>
        </w:rPr>
        <w:t>2 59 356 773</w:t>
      </w:r>
    </w:p>
    <w:p w14:paraId="73B8A0D0" w14:textId="07ED4BBE" w:rsidR="00F864BD" w:rsidRDefault="00235601" w:rsidP="00517151">
      <w:pPr>
        <w:pStyle w:val="Nadpis2"/>
        <w:numPr>
          <w:ilvl w:val="0"/>
          <w:numId w:val="4"/>
        </w:numPr>
        <w:ind w:left="0" w:hanging="426"/>
      </w:pPr>
      <w:bookmarkStart w:id="52" w:name="_Toc103762971"/>
      <w:bookmarkStart w:id="53" w:name="_Toc183085143"/>
      <w:r>
        <w:t>Jazyk ponuky</w:t>
      </w:r>
      <w:bookmarkEnd w:id="52"/>
      <w:bookmarkEnd w:id="53"/>
    </w:p>
    <w:p w14:paraId="357F6488" w14:textId="0ADBDA1C" w:rsidR="00235601" w:rsidRPr="006963B4" w:rsidRDefault="00235601" w:rsidP="00517151">
      <w:pPr>
        <w:pStyle w:val="Odsekzoznamu"/>
        <w:numPr>
          <w:ilvl w:val="1"/>
          <w:numId w:val="4"/>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r w:rsidR="002A3C31">
        <w:rPr>
          <w:rFonts w:cs="Times New Roman"/>
          <w:szCs w:val="24"/>
        </w:rPr>
        <w:t xml:space="preserve"> alebo v českom jazyku</w:t>
      </w:r>
      <w:r w:rsidR="00354FE0">
        <w:rPr>
          <w:rFonts w:cs="Times New Roman"/>
          <w:szCs w:val="24"/>
        </w:rPr>
        <w:t>.</w:t>
      </w:r>
    </w:p>
    <w:p w14:paraId="78728EEE" w14:textId="579F4616" w:rsidR="006963B4" w:rsidRPr="00235601" w:rsidRDefault="006963B4" w:rsidP="00517151">
      <w:pPr>
        <w:pStyle w:val="Odsekzoznamu"/>
        <w:numPr>
          <w:ilvl w:val="1"/>
          <w:numId w:val="4"/>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517151">
      <w:pPr>
        <w:pStyle w:val="Nadpis2"/>
        <w:numPr>
          <w:ilvl w:val="0"/>
          <w:numId w:val="4"/>
        </w:numPr>
        <w:ind w:left="0" w:hanging="426"/>
      </w:pPr>
      <w:bookmarkStart w:id="54" w:name="_Toc103762972"/>
      <w:bookmarkStart w:id="55" w:name="_Toc183085144"/>
      <w:r>
        <w:t>Mena a ceny uvádzané v ponuke</w:t>
      </w:r>
      <w:bookmarkEnd w:id="54"/>
      <w:bookmarkEnd w:id="55"/>
    </w:p>
    <w:p w14:paraId="4BF0384D" w14:textId="77777777" w:rsidR="006963B4" w:rsidRDefault="006963B4" w:rsidP="00517151">
      <w:pPr>
        <w:pStyle w:val="Odsekzoznamu"/>
        <w:numPr>
          <w:ilvl w:val="1"/>
          <w:numId w:val="4"/>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517151">
      <w:pPr>
        <w:pStyle w:val="Odsekzoznamu"/>
        <w:numPr>
          <w:ilvl w:val="1"/>
          <w:numId w:val="4"/>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517151">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743B6B14" w:rsidR="006963B4" w:rsidRPr="006963B4" w:rsidRDefault="006963B4" w:rsidP="00517151">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 xml:space="preserve">V prípade, ak uchádzač je platiteľom DPH, avšak jeho sídlo je v inom </w:t>
      </w:r>
      <w:r w:rsidRPr="005B7B1B">
        <w:rPr>
          <w:rFonts w:cs="Times New Roman"/>
          <w:szCs w:val="24"/>
        </w:rPr>
        <w:lastRenderedPageBreak/>
        <w:t>členskom štáte Európskej únie alebo sídli mimo EÚ, zmluvná cena bude rozdelená na ním navrhovanú cenu bez DPH, výšku DPH a aj cenu s DPH podľa slovenských právnych predpisov (2</w:t>
      </w:r>
      <w:r w:rsidR="00B02D59">
        <w:rPr>
          <w:rFonts w:cs="Times New Roman"/>
          <w:szCs w:val="24"/>
        </w:rPr>
        <w:t xml:space="preserve">3 </w:t>
      </w:r>
      <w:r w:rsidRPr="005B7B1B">
        <w:rPr>
          <w:rFonts w:cs="Times New Roman"/>
          <w:szCs w:val="24"/>
        </w:rPr>
        <w:t>%), aj keď samotnú DPH nebude v súlade s komunitárnym právom fakturovať.</w:t>
      </w:r>
    </w:p>
    <w:p w14:paraId="649C7A91" w14:textId="13D23C8C" w:rsidR="00F864BD" w:rsidRDefault="006963B4" w:rsidP="00517151">
      <w:pPr>
        <w:pStyle w:val="Nadpis2"/>
        <w:numPr>
          <w:ilvl w:val="0"/>
          <w:numId w:val="4"/>
        </w:numPr>
        <w:ind w:left="0" w:hanging="426"/>
      </w:pPr>
      <w:bookmarkStart w:id="56" w:name="_Toc103762973"/>
      <w:bookmarkStart w:id="57" w:name="_Toc183085145"/>
      <w:r>
        <w:t>Zábezpeka</w:t>
      </w:r>
      <w:bookmarkEnd w:id="56"/>
      <w:bookmarkEnd w:id="57"/>
    </w:p>
    <w:p w14:paraId="036986ED" w14:textId="44683FCC" w:rsidR="006963B4" w:rsidRPr="006963B4" w:rsidRDefault="006A6D54" w:rsidP="00C7505F">
      <w:pPr>
        <w:pStyle w:val="Odsekzoznamu"/>
        <w:numPr>
          <w:ilvl w:val="1"/>
          <w:numId w:val="4"/>
        </w:numPr>
        <w:ind w:left="567" w:hanging="567"/>
      </w:pPr>
      <w:r w:rsidRPr="00E852CB">
        <w:rPr>
          <w:rFonts w:cs="Times New Roman"/>
          <w:szCs w:val="24"/>
        </w:rPr>
        <w:t xml:space="preserve">Verejný </w:t>
      </w:r>
      <w:r w:rsidR="00FF75FF">
        <w:rPr>
          <w:rFonts w:cs="Times New Roman"/>
          <w:szCs w:val="24"/>
        </w:rPr>
        <w:t>obstarávateľ zábezpeku nepožaduje</w:t>
      </w:r>
    </w:p>
    <w:p w14:paraId="404766A7" w14:textId="622124E2" w:rsidR="006963B4" w:rsidRDefault="00717BD9" w:rsidP="00517151">
      <w:pPr>
        <w:pStyle w:val="Nadpis2"/>
        <w:numPr>
          <w:ilvl w:val="0"/>
          <w:numId w:val="4"/>
        </w:numPr>
        <w:ind w:left="0" w:hanging="426"/>
      </w:pPr>
      <w:bookmarkStart w:id="58" w:name="_Toc103762974"/>
      <w:bookmarkStart w:id="59" w:name="_Toc183085146"/>
      <w:r>
        <w:t>O</w:t>
      </w:r>
      <w:r w:rsidR="006963B4">
        <w:t>bsah ponuky</w:t>
      </w:r>
      <w:bookmarkEnd w:id="58"/>
      <w:bookmarkEnd w:id="59"/>
    </w:p>
    <w:p w14:paraId="39F8C91B" w14:textId="08E598E5" w:rsidR="00A11B67" w:rsidRPr="00A66190" w:rsidRDefault="00A11B67" w:rsidP="00517151">
      <w:pPr>
        <w:pStyle w:val="Odsekzoznamu"/>
        <w:numPr>
          <w:ilvl w:val="1"/>
          <w:numId w:val="4"/>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7"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70754591" w:rsidR="00143803" w:rsidRPr="00423040" w:rsidRDefault="00143803" w:rsidP="00517151">
      <w:pPr>
        <w:pStyle w:val="Odsekzoznamu"/>
        <w:numPr>
          <w:ilvl w:val="2"/>
          <w:numId w:val="4"/>
        </w:numPr>
        <w:suppressAutoHyphens/>
        <w:ind w:left="1276" w:hanging="709"/>
      </w:pPr>
      <w:r>
        <w:rPr>
          <w:szCs w:val="24"/>
        </w:rPr>
        <w:t>Uchádzačom ocenen</w:t>
      </w:r>
      <w:r w:rsidR="001C09F5">
        <w:rPr>
          <w:szCs w:val="24"/>
        </w:rPr>
        <w:t xml:space="preserve">á </w:t>
      </w:r>
      <w:r w:rsidR="00CE67F3">
        <w:rPr>
          <w:szCs w:val="24"/>
        </w:rPr>
        <w:t xml:space="preserve">a </w:t>
      </w:r>
      <w:r>
        <w:rPr>
          <w:bCs/>
          <w:szCs w:val="24"/>
        </w:rPr>
        <w:t>kompletne vyplnen</w:t>
      </w:r>
      <w:r w:rsidR="00E63A81">
        <w:rPr>
          <w:bCs/>
          <w:szCs w:val="24"/>
        </w:rPr>
        <w:t>á</w:t>
      </w:r>
      <w:r w:rsidR="0090530A">
        <w:rPr>
          <w:szCs w:val="24"/>
        </w:rPr>
        <w:t xml:space="preserve"> </w:t>
      </w:r>
      <w:r w:rsidR="00E63A81">
        <w:rPr>
          <w:b/>
          <w:iCs/>
          <w:szCs w:val="24"/>
        </w:rPr>
        <w:t>Ponuka v zákazke</w:t>
      </w:r>
      <w:r>
        <w:rPr>
          <w:b/>
          <w:iCs/>
          <w:szCs w:val="24"/>
        </w:rPr>
        <w:t xml:space="preserve"> </w:t>
      </w:r>
      <w:r w:rsidRPr="008A429E">
        <w:rPr>
          <w:b/>
          <w:bCs/>
          <w:iCs/>
          <w:szCs w:val="24"/>
        </w:rPr>
        <w:t>podľa</w:t>
      </w:r>
      <w:r w:rsidRPr="008A429E">
        <w:rPr>
          <w:b/>
          <w:bCs/>
          <w:szCs w:val="24"/>
        </w:rPr>
        <w:t xml:space="preserve"> prílohy č. </w:t>
      </w:r>
      <w:r w:rsidR="00E16093">
        <w:rPr>
          <w:b/>
          <w:bCs/>
          <w:szCs w:val="24"/>
        </w:rPr>
        <w:t>1</w:t>
      </w:r>
      <w:r>
        <w:rPr>
          <w:bCs/>
          <w:szCs w:val="24"/>
        </w:rPr>
        <w:t xml:space="preserve"> týchto súťažných podkladov.</w:t>
      </w:r>
    </w:p>
    <w:p w14:paraId="2735CD28" w14:textId="77777777" w:rsidR="00432F92" w:rsidRPr="00822613" w:rsidRDefault="00432F92" w:rsidP="00432F92">
      <w:pPr>
        <w:pStyle w:val="Odsekzoznamu"/>
        <w:numPr>
          <w:ilvl w:val="2"/>
          <w:numId w:val="4"/>
        </w:numPr>
        <w:suppressAutoHyphens/>
        <w:ind w:left="1276" w:hanging="709"/>
      </w:pPr>
      <w:r w:rsidRPr="00822613">
        <w:rPr>
          <w:bCs/>
          <w:szCs w:val="24"/>
        </w:rPr>
        <w:t xml:space="preserve">Uchádzačom vyplnený </w:t>
      </w:r>
      <w:r w:rsidRPr="00822613">
        <w:rPr>
          <w:b/>
          <w:szCs w:val="24"/>
        </w:rPr>
        <w:t>Zoznam čistiacich prostriedkov</w:t>
      </w:r>
      <w:r w:rsidRPr="00822613">
        <w:rPr>
          <w:bCs/>
          <w:szCs w:val="24"/>
        </w:rPr>
        <w:t xml:space="preserve"> – príloha č. 7 týchto súťažných podkladov.</w:t>
      </w:r>
    </w:p>
    <w:p w14:paraId="42CFB57F" w14:textId="28550252" w:rsidR="00143803" w:rsidRPr="003F3A2C" w:rsidRDefault="00143803" w:rsidP="00517151">
      <w:pPr>
        <w:pStyle w:val="Odsekzoznamu"/>
        <w:numPr>
          <w:ilvl w:val="2"/>
          <w:numId w:val="4"/>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časti B</w:t>
      </w:r>
      <w:r w:rsidR="00002DA6">
        <w:t>.</w:t>
      </w:r>
      <w:r>
        <w:t xml:space="preserve"> Podmienky účasti </w:t>
      </w:r>
      <w:r w:rsidR="003948BC">
        <w:t>týchto súťažných podkladov</w:t>
      </w:r>
      <w:r w:rsidR="00913340">
        <w:t>.</w:t>
      </w:r>
      <w:r w:rsidR="00533486">
        <w:t xml:space="preserve"> </w:t>
      </w:r>
    </w:p>
    <w:p w14:paraId="25BBF6CC" w14:textId="3712CF64" w:rsidR="008815C2" w:rsidRPr="00A66190" w:rsidRDefault="00AA31D9" w:rsidP="00517151">
      <w:pPr>
        <w:pStyle w:val="Odsekzoznamu"/>
        <w:numPr>
          <w:ilvl w:val="2"/>
          <w:numId w:val="4"/>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2E87D959" w:rsidR="00143803" w:rsidRPr="00FF2E89" w:rsidRDefault="00143803" w:rsidP="00517151">
      <w:pPr>
        <w:pStyle w:val="Odsekzoznamu"/>
        <w:numPr>
          <w:ilvl w:val="2"/>
          <w:numId w:val="4"/>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E9648C">
        <w:rPr>
          <w:rFonts w:cs="Times New Roman"/>
          <w:szCs w:val="24"/>
        </w:rPr>
        <w:t xml:space="preserve">prílohy č. </w:t>
      </w:r>
      <w:r w:rsidR="005C0662">
        <w:rPr>
          <w:rFonts w:cs="Times New Roman"/>
          <w:szCs w:val="24"/>
        </w:rPr>
        <w:t>2</w:t>
      </w:r>
      <w:r w:rsidRPr="00FF2E89">
        <w:rPr>
          <w:rFonts w:cs="Times New Roman"/>
          <w:szCs w:val="24"/>
        </w:rPr>
        <w:t xml:space="preserve"> týchto súťažných podkladov.</w:t>
      </w:r>
      <w:r w:rsidRPr="00FF2E89">
        <w:rPr>
          <w:rFonts w:cs="Times New Roman"/>
          <w:b/>
          <w:bCs/>
        </w:rPr>
        <w:t xml:space="preserve"> </w:t>
      </w:r>
    </w:p>
    <w:p w14:paraId="0BB8044D" w14:textId="0084A8C1" w:rsidR="004F75F5" w:rsidRPr="00D87588" w:rsidRDefault="004F75F5" w:rsidP="00517151">
      <w:pPr>
        <w:pStyle w:val="Odsekzoznamu"/>
        <w:numPr>
          <w:ilvl w:val="2"/>
          <w:numId w:val="4"/>
        </w:numPr>
        <w:ind w:left="1276" w:hanging="709"/>
      </w:pPr>
      <w:r w:rsidRPr="00D87588">
        <w:rPr>
          <w:rFonts w:cs="Times New Roman"/>
          <w:b/>
          <w:bCs/>
          <w:szCs w:val="24"/>
        </w:rPr>
        <w:t>Vyhlásenie k participácii na vypracovaní ponuky inou osobou</w:t>
      </w:r>
      <w:r w:rsidRPr="00D87588">
        <w:rPr>
          <w:rFonts w:cs="Times New Roman"/>
          <w:szCs w:val="24"/>
        </w:rPr>
        <w:t xml:space="preserve"> podľa </w:t>
      </w:r>
      <w:r w:rsidRPr="00E9648C">
        <w:rPr>
          <w:rFonts w:cs="Times New Roman"/>
          <w:szCs w:val="24"/>
        </w:rPr>
        <w:t xml:space="preserve">prílohy č. </w:t>
      </w:r>
      <w:r w:rsidR="005C0662">
        <w:rPr>
          <w:rFonts w:cs="Times New Roman"/>
          <w:szCs w:val="24"/>
        </w:rPr>
        <w:t>3</w:t>
      </w:r>
      <w:r w:rsidRPr="00D87588">
        <w:rPr>
          <w:rFonts w:cs="Times New Roman"/>
          <w:szCs w:val="24"/>
        </w:rPr>
        <w:t xml:space="preserve"> týchto súťažných podkladov (ak je to relevantné).</w:t>
      </w:r>
    </w:p>
    <w:p w14:paraId="5EA82C99" w14:textId="5FFE0072" w:rsidR="006963B4" w:rsidRDefault="00717BD9" w:rsidP="00517151">
      <w:pPr>
        <w:pStyle w:val="Nadpis2"/>
        <w:numPr>
          <w:ilvl w:val="0"/>
          <w:numId w:val="4"/>
        </w:numPr>
        <w:ind w:left="0" w:hanging="426"/>
      </w:pPr>
      <w:bookmarkStart w:id="60" w:name="_Toc103762975"/>
      <w:bookmarkStart w:id="61" w:name="_Toc183085147"/>
      <w:r>
        <w:t>Vyhotovenie a p</w:t>
      </w:r>
      <w:r w:rsidR="00AF502A">
        <w:t>redloženie ponuky</w:t>
      </w:r>
      <w:bookmarkEnd w:id="60"/>
      <w:bookmarkEnd w:id="61"/>
    </w:p>
    <w:p w14:paraId="30B83505" w14:textId="47109C26" w:rsidR="00A11B67" w:rsidRPr="00221C85" w:rsidRDefault="00A11B67" w:rsidP="00517151">
      <w:pPr>
        <w:pStyle w:val="Odsekzoznamu"/>
        <w:numPr>
          <w:ilvl w:val="1"/>
          <w:numId w:val="4"/>
        </w:numPr>
        <w:suppressAutoHyphens/>
        <w:ind w:left="567" w:hanging="567"/>
        <w:rPr>
          <w:rFonts w:cs="Times New Roman"/>
        </w:rPr>
      </w:pPr>
      <w:r w:rsidRPr="3F240C9E">
        <w:rPr>
          <w:rFonts w:cs="Times New Roman"/>
        </w:rPr>
        <w:t xml:space="preserve">Uchádzač predloží ponuku elektronicky podľa § 49 ods. 1 písm. a)  zákona o verejnom obstarávaní prostredníctvom informačného systému </w:t>
      </w:r>
      <w:proofErr w:type="spellStart"/>
      <w:r w:rsidRPr="3F240C9E">
        <w:rPr>
          <w:rFonts w:cs="Times New Roman"/>
        </w:rPr>
        <w:t>Josephine</w:t>
      </w:r>
      <w:proofErr w:type="spellEnd"/>
      <w:r w:rsidRPr="3F240C9E">
        <w:rPr>
          <w:rFonts w:cs="Times New Roman"/>
        </w:rPr>
        <w:t xml:space="preserve"> na elektronickej adrese: </w:t>
      </w:r>
      <w:r w:rsidR="008D0995">
        <w:rPr>
          <w:rFonts w:cs="Times New Roman"/>
        </w:rPr>
        <w:t xml:space="preserve"> </w:t>
      </w:r>
      <w:r w:rsidR="00BB5BCD">
        <w:rPr>
          <w:rFonts w:cs="Times New Roman"/>
        </w:rPr>
        <w:t xml:space="preserve"> </w:t>
      </w:r>
      <w:hyperlink r:id="rId18" w:history="1">
        <w:r w:rsidR="00792A3B" w:rsidRPr="006A4AA7">
          <w:rPr>
            <w:rStyle w:val="Hypertextovprepojenie"/>
            <w:rFonts w:cs="Times New Roman"/>
          </w:rPr>
          <w:t>https://josephine.proebiz.com/sk/tender/58761/summary</w:t>
        </w:r>
      </w:hyperlink>
      <w:r w:rsidR="00792A3B">
        <w:rPr>
          <w:rFonts w:cs="Times New Roman"/>
        </w:rPr>
        <w:t xml:space="preserve"> </w:t>
      </w:r>
      <w:r w:rsidRPr="3F240C9E">
        <w:rPr>
          <w:rFonts w:cs="Times New Roman"/>
        </w:rPr>
        <w:t>v lehote na predkladanie ponúk. V prípade, ak uchádzač predloží ponuku v papierovej podobe, nebude táto ponuka otvorená a zaradená do hodnotenia.</w:t>
      </w:r>
    </w:p>
    <w:p w14:paraId="25D6C2FB" w14:textId="77777777" w:rsidR="00A11B67" w:rsidRDefault="00A11B67" w:rsidP="00517151">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9"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517151">
      <w:pPr>
        <w:pStyle w:val="Odsekzoznamu"/>
        <w:numPr>
          <w:ilvl w:val="1"/>
          <w:numId w:val="4"/>
        </w:numPr>
        <w:ind w:left="567" w:hanging="567"/>
        <w:rPr>
          <w:rFonts w:cs="Times New Roman"/>
          <w:szCs w:val="24"/>
        </w:rPr>
      </w:pPr>
      <w:r w:rsidRPr="00A66190">
        <w:rPr>
          <w:rFonts w:cs="Times New Roman"/>
          <w:szCs w:val="24"/>
        </w:rPr>
        <w:lastRenderedPageBreak/>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517151">
      <w:pPr>
        <w:pStyle w:val="Odsekzoznamu"/>
        <w:numPr>
          <w:ilvl w:val="1"/>
          <w:numId w:val="4"/>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517151">
      <w:pPr>
        <w:pStyle w:val="Odsekzoznamu"/>
        <w:numPr>
          <w:ilvl w:val="1"/>
          <w:numId w:val="4"/>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517151">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517151">
      <w:pPr>
        <w:pStyle w:val="Nadpis2"/>
        <w:numPr>
          <w:ilvl w:val="0"/>
          <w:numId w:val="4"/>
        </w:numPr>
        <w:ind w:left="0" w:hanging="426"/>
      </w:pPr>
      <w:bookmarkStart w:id="62" w:name="_Toc103762976"/>
      <w:bookmarkStart w:id="63" w:name="_Toc183085148"/>
      <w:r>
        <w:t>Lehota na predkladanie ponúk</w:t>
      </w:r>
      <w:bookmarkEnd w:id="62"/>
      <w:bookmarkEnd w:id="63"/>
    </w:p>
    <w:p w14:paraId="6A83A13E" w14:textId="01B6F37E" w:rsidR="006963B4" w:rsidRPr="00274B38" w:rsidRDefault="00190CBF" w:rsidP="00517151">
      <w:pPr>
        <w:pStyle w:val="Odsekzoznamu"/>
        <w:numPr>
          <w:ilvl w:val="1"/>
          <w:numId w:val="4"/>
        </w:numPr>
        <w:ind w:left="567" w:hanging="567"/>
      </w:pPr>
      <w:r w:rsidRPr="00274B38">
        <w:rPr>
          <w:rFonts w:cs="Times New Roman"/>
          <w:color w:val="000000"/>
          <w:szCs w:val="24"/>
        </w:rPr>
        <w:t xml:space="preserve">Ponuka sa v súlade s § 49 ods. 1 písm. a) ZVO predkladá v elektronickej podobe, prostredníctvom IS </w:t>
      </w:r>
      <w:proofErr w:type="spellStart"/>
      <w:r w:rsidRPr="00274B38">
        <w:rPr>
          <w:rFonts w:cs="Times New Roman"/>
          <w:color w:val="000000"/>
          <w:szCs w:val="24"/>
        </w:rPr>
        <w:t>Josephine</w:t>
      </w:r>
      <w:proofErr w:type="spellEnd"/>
      <w:r w:rsidRPr="00274B38">
        <w:rPr>
          <w:rFonts w:cs="Times New Roman"/>
          <w:color w:val="000000"/>
          <w:szCs w:val="24"/>
        </w:rPr>
        <w:t>, v lehote na predkladanie ponúk, ktorá je uvedená v </w:t>
      </w:r>
      <w:r w:rsidR="00ED543E" w:rsidRPr="00274B38">
        <w:rPr>
          <w:rFonts w:cs="Times New Roman"/>
          <w:color w:val="000000"/>
          <w:szCs w:val="24"/>
        </w:rPr>
        <w:t>O</w:t>
      </w:r>
      <w:r w:rsidRPr="00274B38">
        <w:rPr>
          <w:rFonts w:cs="Times New Roman"/>
          <w:color w:val="000000"/>
          <w:szCs w:val="24"/>
        </w:rPr>
        <w:t>známení o vyhlásení verejného obstarávania</w:t>
      </w:r>
      <w:r w:rsidRPr="00274B38">
        <w:rPr>
          <w:rFonts w:cs="Times New Roman"/>
          <w:szCs w:val="24"/>
        </w:rPr>
        <w:t>.</w:t>
      </w:r>
    </w:p>
    <w:p w14:paraId="2BC246CB" w14:textId="07934B73" w:rsidR="006963B4" w:rsidRDefault="0049093D" w:rsidP="00517151">
      <w:pPr>
        <w:pStyle w:val="Nadpis2"/>
        <w:numPr>
          <w:ilvl w:val="0"/>
          <w:numId w:val="4"/>
        </w:numPr>
        <w:ind w:left="0" w:hanging="426"/>
      </w:pPr>
      <w:bookmarkStart w:id="64" w:name="_Toc103762977"/>
      <w:bookmarkStart w:id="65" w:name="_Toc183085149"/>
      <w:r>
        <w:t>Otváranie ponúk</w:t>
      </w:r>
      <w:bookmarkEnd w:id="64"/>
      <w:bookmarkEnd w:id="65"/>
    </w:p>
    <w:p w14:paraId="54706C8F" w14:textId="59193881" w:rsidR="006E6776" w:rsidRPr="00043665" w:rsidRDefault="00190CBF" w:rsidP="00517151">
      <w:pPr>
        <w:pStyle w:val="Odsekzoznamu"/>
        <w:numPr>
          <w:ilvl w:val="1"/>
          <w:numId w:val="4"/>
        </w:numPr>
        <w:ind w:left="567" w:hanging="567"/>
      </w:pPr>
      <w:r w:rsidRPr="00BD4A52">
        <w:rPr>
          <w:rFonts w:cs="Times New Roman"/>
          <w:szCs w:val="24"/>
        </w:rPr>
        <w:t>Otváranie ponúk</w:t>
      </w:r>
      <w:r w:rsidRPr="00BD4A52">
        <w:rPr>
          <w:rFonts w:cs="Times New Roman"/>
          <w:b/>
          <w:szCs w:val="24"/>
        </w:rPr>
        <w:t xml:space="preserve"> </w:t>
      </w:r>
      <w:r w:rsidRPr="00BD4A52">
        <w:rPr>
          <w:rFonts w:cs="Times New Roman"/>
          <w:szCs w:val="24"/>
        </w:rPr>
        <w:t xml:space="preserve">sa uskutoční v čase </w:t>
      </w:r>
      <w:r w:rsidR="00E65046">
        <w:rPr>
          <w:rFonts w:cs="Times New Roman"/>
          <w:szCs w:val="24"/>
        </w:rPr>
        <w:t xml:space="preserve">a na mieste </w:t>
      </w:r>
      <w:r w:rsidRPr="00043665">
        <w:rPr>
          <w:rFonts w:cs="Times New Roman"/>
          <w:szCs w:val="24"/>
        </w:rPr>
        <w:t>uvedenom v </w:t>
      </w:r>
      <w:r w:rsidR="00ED543E" w:rsidRPr="00043665">
        <w:rPr>
          <w:rFonts w:cs="Times New Roman"/>
          <w:szCs w:val="24"/>
        </w:rPr>
        <w:t>O</w:t>
      </w:r>
      <w:r w:rsidRPr="00043665">
        <w:rPr>
          <w:rFonts w:cs="Times New Roman"/>
          <w:szCs w:val="24"/>
        </w:rPr>
        <w:t>známení o vyhlásení verejného obstarávania</w:t>
      </w:r>
      <w:r w:rsidR="00BD4A52" w:rsidRPr="00043665">
        <w:rPr>
          <w:rFonts w:cs="Times New Roman"/>
          <w:szCs w:val="24"/>
        </w:rPr>
        <w:t>.</w:t>
      </w:r>
    </w:p>
    <w:p w14:paraId="37999072" w14:textId="73A0310C" w:rsidR="007F008C" w:rsidRPr="006E6776" w:rsidRDefault="005B2AAA" w:rsidP="00517151">
      <w:pPr>
        <w:pStyle w:val="Odsekzoznamu"/>
        <w:numPr>
          <w:ilvl w:val="1"/>
          <w:numId w:val="4"/>
        </w:numPr>
        <w:ind w:left="567" w:hanging="567"/>
      </w:pPr>
      <w:bookmarkStart w:id="66"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20"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r w:rsidR="00CE1377">
        <w:rPr>
          <w:szCs w:val="24"/>
        </w:rPr>
        <w:t xml:space="preserve"> </w:t>
      </w:r>
      <w:r w:rsidR="00736F5D">
        <w:rPr>
          <w:szCs w:val="24"/>
        </w:rPr>
        <w:t xml:space="preserve">Miestom sprístupnenia ponúk je webová stránka </w:t>
      </w:r>
      <w:hyperlink r:id="rId21" w:history="1">
        <w:r w:rsidR="009A081B" w:rsidRPr="009E3CD3">
          <w:rPr>
            <w:rStyle w:val="Hypertextovprepojenie"/>
            <w:szCs w:val="24"/>
          </w:rPr>
          <w:t>https://josephine.proebiz.com/</w:t>
        </w:r>
      </w:hyperlink>
      <w:r w:rsidR="009A081B">
        <w:rPr>
          <w:szCs w:val="24"/>
        </w:rPr>
        <w:t xml:space="preserve"> a totožná záložka ako pri predkladaní ponúk.</w:t>
      </w:r>
    </w:p>
    <w:p w14:paraId="6CA57400" w14:textId="3C6B2131" w:rsidR="006E6776" w:rsidRDefault="006E6776" w:rsidP="00517151">
      <w:pPr>
        <w:pStyle w:val="Nadpis2"/>
        <w:numPr>
          <w:ilvl w:val="0"/>
          <w:numId w:val="4"/>
        </w:numPr>
        <w:ind w:left="0" w:hanging="426"/>
      </w:pPr>
      <w:bookmarkStart w:id="67" w:name="_Toc103762978"/>
      <w:bookmarkStart w:id="68" w:name="_Toc183085150"/>
      <w:bookmarkEnd w:id="66"/>
      <w:r>
        <w:t>Dôvernosť verejného obstarávania</w:t>
      </w:r>
      <w:bookmarkEnd w:id="67"/>
      <w:bookmarkEnd w:id="68"/>
    </w:p>
    <w:p w14:paraId="74E51E14" w14:textId="5627C604" w:rsidR="006E6776" w:rsidRPr="006E6776" w:rsidRDefault="006E6776" w:rsidP="00517151">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517151">
      <w:pPr>
        <w:pStyle w:val="Nadpis2"/>
        <w:numPr>
          <w:ilvl w:val="0"/>
          <w:numId w:val="4"/>
        </w:numPr>
        <w:ind w:left="0" w:hanging="426"/>
      </w:pPr>
      <w:bookmarkStart w:id="69" w:name="_Toc103762979"/>
      <w:bookmarkStart w:id="70" w:name="_Toc183085151"/>
      <w:r>
        <w:t>Informácia o výsledku vyhodnotenia ponúk</w:t>
      </w:r>
      <w:bookmarkEnd w:id="69"/>
      <w:bookmarkEnd w:id="70"/>
    </w:p>
    <w:p w14:paraId="16404926" w14:textId="59583FE3" w:rsidR="00400A7C" w:rsidRPr="00400A7C" w:rsidRDefault="00400A7C" w:rsidP="00517151">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uchádzačom, ktorých ponuky sa vyhodnocovali, výsledok vyhodnotenia ponúk, vrátane poradia uchádzačov a súčasne uverejní informáciu o výsledku vyhodnotenia ponúk </w:t>
      </w:r>
      <w:r w:rsidR="003E5EC4">
        <w:rPr>
          <w:rFonts w:cs="Times New Roman"/>
        </w:rPr>
        <w:br/>
      </w:r>
      <w:r w:rsidRPr="00AD44D8">
        <w:rPr>
          <w:rFonts w:cs="Times New Roman"/>
        </w:rPr>
        <w:t>a poradie uchádzačov v profile.</w:t>
      </w:r>
    </w:p>
    <w:p w14:paraId="728B17E1" w14:textId="550080F9" w:rsidR="006E6776" w:rsidRDefault="00400A7C" w:rsidP="00517151">
      <w:pPr>
        <w:pStyle w:val="Nadpis2"/>
        <w:numPr>
          <w:ilvl w:val="0"/>
          <w:numId w:val="4"/>
        </w:numPr>
        <w:ind w:left="0" w:hanging="426"/>
      </w:pPr>
      <w:bookmarkStart w:id="71" w:name="_Toc103762980"/>
      <w:bookmarkStart w:id="72" w:name="_Toc183085152"/>
      <w:r>
        <w:lastRenderedPageBreak/>
        <w:t>Uzavretie zmluvy</w:t>
      </w:r>
      <w:bookmarkEnd w:id="71"/>
      <w:bookmarkEnd w:id="72"/>
    </w:p>
    <w:p w14:paraId="54F93510" w14:textId="0560107C" w:rsidR="003E3017" w:rsidRPr="004E548B" w:rsidRDefault="0069168B" w:rsidP="00517151">
      <w:pPr>
        <w:pStyle w:val="Odsekzoznamu"/>
        <w:numPr>
          <w:ilvl w:val="1"/>
          <w:numId w:val="4"/>
        </w:numPr>
        <w:ind w:left="567" w:hanging="567"/>
      </w:pPr>
      <w:bookmarkStart w:id="73" w:name="_Hlk85790017"/>
      <w:r w:rsidRPr="0069168B">
        <w:rPr>
          <w:rFonts w:cs="Times New Roman"/>
          <w:szCs w:val="24"/>
        </w:rPr>
        <w:t xml:space="preserve">Úspešný uchádzač je povinný poskytnúť verejnému obstarávateľovi riadnu súčinnosť potrebnú na uzavretie </w:t>
      </w:r>
      <w:r w:rsidR="002A3A9D">
        <w:rPr>
          <w:rFonts w:cs="Times New Roman"/>
          <w:szCs w:val="24"/>
        </w:rPr>
        <w:t>zmluvy</w:t>
      </w:r>
      <w:r w:rsidR="00DF02D3">
        <w:rPr>
          <w:rFonts w:cs="Times New Roman"/>
          <w:szCs w:val="24"/>
        </w:rPr>
        <w:t xml:space="preserve"> </w:t>
      </w:r>
      <w:r w:rsidRPr="0069168B">
        <w:rPr>
          <w:rFonts w:cs="Times New Roman"/>
          <w:szCs w:val="24"/>
        </w:rPr>
        <w:t xml:space="preserve">tak, aby táto mohla byť uzavretá do desiatich </w:t>
      </w:r>
      <w:r w:rsidRPr="004E548B">
        <w:rPr>
          <w:rFonts w:cs="Times New Roman"/>
          <w:szCs w:val="24"/>
        </w:rPr>
        <w:t xml:space="preserve">pracovných dní odo dňa </w:t>
      </w:r>
      <w:r w:rsidR="003E1390" w:rsidRPr="004E548B">
        <w:rPr>
          <w:rFonts w:cs="Times New Roman"/>
          <w:szCs w:val="24"/>
        </w:rPr>
        <w:t>uplynutia lehoty podľa § 56 ods. 2 až 7 zákona o verejnom obstarávaní.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73"/>
    <w:p w14:paraId="0334DF70" w14:textId="3EAEE5A3" w:rsidR="006559E1" w:rsidRPr="00EA5689" w:rsidRDefault="006657B7" w:rsidP="00517151">
      <w:pPr>
        <w:pStyle w:val="Odsekzoznamu"/>
        <w:numPr>
          <w:ilvl w:val="1"/>
          <w:numId w:val="4"/>
        </w:numPr>
        <w:ind w:left="567" w:hanging="567"/>
      </w:pPr>
      <w:r w:rsidRPr="006657B7">
        <w:rPr>
          <w:rFonts w:cs="Times New Roman"/>
          <w:szCs w:val="24"/>
        </w:rPr>
        <w:t>Verejný obstarávateľ vyžaduje, aby úspešný uchádzač k</w:t>
      </w:r>
      <w:r w:rsidR="00160526">
        <w:rPr>
          <w:rFonts w:cs="Times New Roman"/>
          <w:szCs w:val="24"/>
        </w:rPr>
        <w:t> </w:t>
      </w:r>
      <w:r w:rsidR="002A3A9D">
        <w:rPr>
          <w:rFonts w:cs="Times New Roman"/>
          <w:szCs w:val="24"/>
        </w:rPr>
        <w:t>zmluve</w:t>
      </w:r>
      <w:r w:rsidRPr="006657B7">
        <w:rPr>
          <w:rFonts w:cs="Times New Roman"/>
          <w:szCs w:val="24"/>
        </w:rPr>
        <w:t xml:space="preserve"> (najneskôr v čase jej uzavretia) uviedol údaje o všetkých známych subdodávateľoch, údaje o osobe oprávnenej konať za subdodávateľa v rozsahu meno a priezvisko, adresa pobytu, dátum narodenia </w:t>
      </w:r>
      <w:bookmarkStart w:id="74" w:name="_Hlk85790083"/>
      <w:r w:rsidRPr="00196543">
        <w:rPr>
          <w:rFonts w:cs="Times New Roman"/>
          <w:szCs w:val="24"/>
        </w:rPr>
        <w:t xml:space="preserve">podľa </w:t>
      </w:r>
      <w:r w:rsidR="00B728E8" w:rsidRPr="00B728E8">
        <w:rPr>
          <w:rFonts w:cs="Times New Roman"/>
          <w:szCs w:val="24"/>
        </w:rPr>
        <w:t>p</w:t>
      </w:r>
      <w:r w:rsidRPr="00B728E8">
        <w:rPr>
          <w:rFonts w:cs="Times New Roman"/>
          <w:szCs w:val="24"/>
        </w:rPr>
        <w:t xml:space="preserve">rílohy č. </w:t>
      </w:r>
      <w:r w:rsidR="0019469B">
        <w:rPr>
          <w:rFonts w:cs="Times New Roman"/>
          <w:szCs w:val="24"/>
        </w:rPr>
        <w:t>5</w:t>
      </w:r>
      <w:r w:rsidRPr="00196543">
        <w:rPr>
          <w:rFonts w:cs="Times New Roman"/>
          <w:szCs w:val="24"/>
        </w:rPr>
        <w:t xml:space="preserve"> týchto súťažných podkladov</w:t>
      </w:r>
      <w:bookmarkEnd w:id="74"/>
      <w:r w:rsidRPr="00196543">
        <w:rPr>
          <w:rFonts w:cs="Times New Roman"/>
          <w:szCs w:val="24"/>
        </w:rPr>
        <w:t>.</w:t>
      </w:r>
    </w:p>
    <w:p w14:paraId="54D0CAA8" w14:textId="24574B9C" w:rsidR="00EA5689" w:rsidRPr="006559E1" w:rsidRDefault="00EA5689" w:rsidP="00517151">
      <w:pPr>
        <w:pStyle w:val="Odsekzoznamu"/>
        <w:numPr>
          <w:ilvl w:val="1"/>
          <w:numId w:val="4"/>
        </w:numPr>
        <w:ind w:left="567" w:hanging="567"/>
      </w:pPr>
      <w:r w:rsidRPr="006657B7">
        <w:rPr>
          <w:rFonts w:cs="Times New Roman"/>
          <w:szCs w:val="24"/>
        </w:rPr>
        <w:t>Verejný obstarávateľ vyžaduje, aby úspešný uchádzač k</w:t>
      </w:r>
      <w:r>
        <w:rPr>
          <w:rFonts w:cs="Times New Roman"/>
          <w:szCs w:val="24"/>
        </w:rPr>
        <w:t> </w:t>
      </w:r>
      <w:r w:rsidR="002A3A9D">
        <w:rPr>
          <w:rFonts w:cs="Times New Roman"/>
          <w:szCs w:val="24"/>
        </w:rPr>
        <w:t>zmluve</w:t>
      </w:r>
      <w:r w:rsidRPr="006657B7">
        <w:rPr>
          <w:rFonts w:cs="Times New Roman"/>
          <w:szCs w:val="24"/>
        </w:rPr>
        <w:t xml:space="preserve"> (najneskôr v čase jej uzavretia)</w:t>
      </w:r>
      <w:r w:rsidR="00EC0AD0">
        <w:rPr>
          <w:rFonts w:cs="Times New Roman"/>
          <w:szCs w:val="24"/>
        </w:rPr>
        <w:t xml:space="preserve"> </w:t>
      </w:r>
      <w:r w:rsidR="00EC0AD0" w:rsidRPr="00EC0AD0">
        <w:rPr>
          <w:rFonts w:cs="Times New Roman"/>
          <w:szCs w:val="24"/>
        </w:rPr>
        <w:t xml:space="preserve">predložiť dôkaz o trvaní a rozsahu poistenia (originál alebo úradne overenú kópiu) podľa článku </w:t>
      </w:r>
      <w:r w:rsidR="00D60370">
        <w:rPr>
          <w:rFonts w:cs="Times New Roman"/>
          <w:szCs w:val="24"/>
        </w:rPr>
        <w:t>V</w:t>
      </w:r>
      <w:r w:rsidR="00995254">
        <w:rPr>
          <w:rFonts w:cs="Times New Roman"/>
          <w:szCs w:val="24"/>
        </w:rPr>
        <w:t>III</w:t>
      </w:r>
      <w:r w:rsidR="00EC0AD0" w:rsidRPr="00EC0AD0">
        <w:rPr>
          <w:rFonts w:cs="Times New Roman"/>
          <w:szCs w:val="24"/>
        </w:rPr>
        <w:t xml:space="preserve"> ods. 17 a 18 </w:t>
      </w:r>
      <w:r w:rsidR="005B3578">
        <w:rPr>
          <w:rFonts w:cs="Times New Roman"/>
          <w:szCs w:val="24"/>
        </w:rPr>
        <w:t>zmluvy</w:t>
      </w:r>
      <w:r w:rsidR="0037387B">
        <w:rPr>
          <w:rFonts w:cs="Times New Roman"/>
          <w:szCs w:val="24"/>
        </w:rPr>
        <w:t xml:space="preserve"> (príloha č. 4 týchto súťažných podkladov)</w:t>
      </w:r>
      <w:r w:rsidR="00EC0AD0" w:rsidRPr="00EC0AD0">
        <w:rPr>
          <w:rFonts w:cs="Times New Roman"/>
          <w:szCs w:val="24"/>
        </w:rPr>
        <w:t>.</w:t>
      </w:r>
    </w:p>
    <w:p w14:paraId="53CF6A4F" w14:textId="27B26260" w:rsidR="006559E1" w:rsidRPr="00EB4B18" w:rsidRDefault="006559E1" w:rsidP="00517151">
      <w:pPr>
        <w:pStyle w:val="Odsekzoznamu"/>
        <w:numPr>
          <w:ilvl w:val="1"/>
          <w:numId w:val="4"/>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w:t>
      </w:r>
      <w:r w:rsidR="00B972F0">
        <w:rPr>
          <w:shd w:val="clear" w:color="auto" w:fill="FFFFFF"/>
        </w:rPr>
        <w:t>zmluvu</w:t>
      </w:r>
      <w:r w:rsidRPr="006559E1">
        <w:rPr>
          <w:shd w:val="clear" w:color="auto" w:fill="FFFFFF"/>
        </w:rPr>
        <w:t xml:space="preserve"> s uchádzačom alebo uchádzačmi, ktorí majú povinnosť zapisovať sa do registra partnerov verejného sektora </w:t>
      </w:r>
      <w:r w:rsidRPr="006559E1">
        <w:rPr>
          <w:rFonts w:cs="Times New Roman"/>
        </w:rPr>
        <w:t xml:space="preserve">podľa </w:t>
      </w:r>
      <w:hyperlink r:id="rId22"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0A421BF1" w14:textId="3BF85159" w:rsidR="005E0743" w:rsidRPr="005E0743" w:rsidRDefault="005E0743" w:rsidP="00517151">
      <w:pPr>
        <w:pStyle w:val="Odsekzoznamu"/>
        <w:numPr>
          <w:ilvl w:val="1"/>
          <w:numId w:val="4"/>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w:t>
      </w:r>
      <w:r w:rsidR="009D3D2A">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75" w:name="_Ref21889897"/>
      <w:r w:rsidRPr="00377932">
        <w:rPr>
          <w:rFonts w:cs="Times New Roman"/>
          <w:color w:val="000000" w:themeColor="text1"/>
          <w:szCs w:val="24"/>
        </w:rPr>
        <w:t xml:space="preserve">zmluvu o združení podľa ustanovení </w:t>
      </w:r>
      <w:hyperlink r:id="rId25"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517151">
      <w:pPr>
        <w:pStyle w:val="Odsekzoznamu"/>
        <w:numPr>
          <w:ilvl w:val="1"/>
          <w:numId w:val="4"/>
        </w:numPr>
        <w:ind w:left="567" w:hanging="567"/>
      </w:pPr>
      <w:r w:rsidRPr="005E0743">
        <w:rPr>
          <w:rFonts w:cs="Times New Roman"/>
          <w:color w:val="000000" w:themeColor="text1"/>
          <w:szCs w:val="24"/>
        </w:rPr>
        <w:t>Zmluva o združení musí byť písomná, a musí obsahovať minimálne:</w:t>
      </w:r>
      <w:bookmarkEnd w:id="75"/>
    </w:p>
    <w:p w14:paraId="39363A47" w14:textId="128685DF" w:rsidR="005E0743" w:rsidRPr="000F73D9" w:rsidRDefault="005E0743" w:rsidP="00517151">
      <w:pPr>
        <w:pStyle w:val="Odsekzoznamu"/>
        <w:numPr>
          <w:ilvl w:val="0"/>
          <w:numId w:val="1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6AA1440B" w:rsidR="005E0743" w:rsidRPr="005E0743" w:rsidRDefault="005E0743" w:rsidP="00517151">
      <w:pPr>
        <w:pStyle w:val="Odsekzoznamu"/>
        <w:numPr>
          <w:ilvl w:val="0"/>
          <w:numId w:val="1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1E7B981C" w:rsidR="003E3017" w:rsidRPr="005E0743" w:rsidRDefault="005E0743" w:rsidP="00517151">
      <w:pPr>
        <w:pStyle w:val="Odsekzoznamu"/>
        <w:numPr>
          <w:ilvl w:val="0"/>
          <w:numId w:val="14"/>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76" w:name="_Toc103762981"/>
      <w:bookmarkStart w:id="77" w:name="_Toc183085153"/>
      <w:r>
        <w:lastRenderedPageBreak/>
        <w:t>Časť B. Podmienky účasti</w:t>
      </w:r>
      <w:bookmarkEnd w:id="76"/>
      <w:bookmarkEnd w:id="77"/>
    </w:p>
    <w:p w14:paraId="7D293934" w14:textId="4C33DA41" w:rsidR="00E4164F" w:rsidRDefault="00E4164F" w:rsidP="00517151">
      <w:pPr>
        <w:pStyle w:val="Nadpis2"/>
        <w:numPr>
          <w:ilvl w:val="0"/>
          <w:numId w:val="11"/>
        </w:numPr>
        <w:ind w:left="0" w:hanging="426"/>
      </w:pPr>
      <w:bookmarkStart w:id="78" w:name="_Toc103762982"/>
      <w:bookmarkStart w:id="79" w:name="_Toc183085154"/>
      <w:r>
        <w:t>Osobné postavenie</w:t>
      </w:r>
      <w:bookmarkEnd w:id="78"/>
      <w:bookmarkEnd w:id="79"/>
    </w:p>
    <w:p w14:paraId="48082F51" w14:textId="77777777" w:rsidR="00412A84" w:rsidRDefault="006E497D" w:rsidP="00BC5089">
      <w:pPr>
        <w:ind w:left="357" w:hanging="357"/>
        <w:contextualSpacing/>
      </w:pPr>
      <w:r>
        <w:t>Tohto verejného obstarávania sa môže zúčastniť len ten, kto spĺňa tieto podmienky účasti</w:t>
      </w:r>
    </w:p>
    <w:p w14:paraId="2F620A2F" w14:textId="53824AD6" w:rsidR="006E497D" w:rsidRDefault="006E497D" w:rsidP="00412A84">
      <w:pPr>
        <w:ind w:left="357" w:hanging="357"/>
        <w:contextualSpacing/>
      </w:pPr>
      <w:r>
        <w:t>týkajúce sa osobného postavenia:</w:t>
      </w:r>
    </w:p>
    <w:tbl>
      <w:tblPr>
        <w:tblW w:w="10196"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
        <w:gridCol w:w="5152"/>
        <w:gridCol w:w="1418"/>
        <w:gridCol w:w="1276"/>
        <w:gridCol w:w="1973"/>
      </w:tblGrid>
      <w:tr w:rsidR="006E497D" w:rsidRPr="000B455F" w14:paraId="53387D70" w14:textId="77777777">
        <w:trPr>
          <w:trHeight w:val="645"/>
        </w:trPr>
        <w:tc>
          <w:tcPr>
            <w:tcW w:w="377" w:type="dxa"/>
            <w:shd w:val="clear" w:color="auto" w:fill="D9E2F3" w:themeFill="accent1" w:themeFillTint="33"/>
            <w:vAlign w:val="center"/>
            <w:hideMark/>
          </w:tcPr>
          <w:p w14:paraId="5F2D6CC3"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bookmarkStart w:id="80" w:name="_Hlk85135148"/>
            <w:r w:rsidRPr="000B455F">
              <w:rPr>
                <w:rFonts w:eastAsia="Times New Roman" w:cs="Times New Roman"/>
                <w:sz w:val="20"/>
                <w:szCs w:val="20"/>
                <w:lang w:eastAsia="sk-SK"/>
              </w:rPr>
              <w:t> </w:t>
            </w:r>
          </w:p>
        </w:tc>
        <w:tc>
          <w:tcPr>
            <w:tcW w:w="5152" w:type="dxa"/>
            <w:shd w:val="clear" w:color="auto" w:fill="D9E2F3" w:themeFill="accent1" w:themeFillTint="33"/>
            <w:vAlign w:val="center"/>
            <w:hideMark/>
          </w:tcPr>
          <w:p w14:paraId="6CB25DD0" w14:textId="77777777" w:rsidR="006E497D" w:rsidRPr="000B455F" w:rsidRDefault="006E497D">
            <w:pPr>
              <w:suppressAutoHyphens/>
              <w:spacing w:after="0"/>
              <w:jc w:val="center"/>
              <w:rPr>
                <w:b/>
                <w:bCs/>
                <w:sz w:val="20"/>
                <w:szCs w:val="20"/>
              </w:rPr>
            </w:pPr>
            <w:r w:rsidRPr="000B455F">
              <w:rPr>
                <w:b/>
                <w:bCs/>
                <w:sz w:val="20"/>
                <w:szCs w:val="20"/>
              </w:rPr>
              <w:t>Znenie</w:t>
            </w:r>
          </w:p>
        </w:tc>
        <w:tc>
          <w:tcPr>
            <w:tcW w:w="1418" w:type="dxa"/>
            <w:shd w:val="clear" w:color="auto" w:fill="D9E2F3" w:themeFill="accent1" w:themeFillTint="33"/>
            <w:vAlign w:val="center"/>
            <w:hideMark/>
          </w:tcPr>
          <w:p w14:paraId="11C5E0C3" w14:textId="77777777" w:rsidR="006E497D" w:rsidRPr="000B455F" w:rsidRDefault="006E497D">
            <w:pPr>
              <w:suppressAutoHyphens/>
              <w:spacing w:before="20" w:after="20"/>
              <w:jc w:val="center"/>
              <w:textAlignment w:val="baseline"/>
              <w:rPr>
                <w:rFonts w:eastAsia="Times New Roman" w:cs="Times New Roman"/>
                <w:b/>
                <w:bCs/>
                <w:sz w:val="20"/>
                <w:szCs w:val="20"/>
                <w:lang w:eastAsia="sk-SK"/>
              </w:rPr>
            </w:pPr>
            <w:r w:rsidRPr="000B455F">
              <w:rPr>
                <w:rFonts w:eastAsia="Times New Roman" w:cs="Times New Roman"/>
                <w:b/>
                <w:bCs/>
                <w:sz w:val="20"/>
                <w:szCs w:val="20"/>
                <w:lang w:eastAsia="sk-SK"/>
              </w:rPr>
              <w:t>Doklad v zmysle ZVO</w:t>
            </w:r>
          </w:p>
        </w:tc>
        <w:tc>
          <w:tcPr>
            <w:tcW w:w="1276" w:type="dxa"/>
            <w:shd w:val="clear" w:color="auto" w:fill="D9E2F3" w:themeFill="accent1" w:themeFillTint="33"/>
            <w:vAlign w:val="center"/>
            <w:hideMark/>
          </w:tcPr>
          <w:p w14:paraId="6F4C5767" w14:textId="77777777" w:rsidR="006E497D" w:rsidRPr="000B455F" w:rsidRDefault="006E497D">
            <w:pPr>
              <w:suppressAutoHyphens/>
              <w:spacing w:before="20" w:after="20"/>
              <w:jc w:val="center"/>
              <w:textAlignment w:val="baseline"/>
              <w:rPr>
                <w:rFonts w:eastAsia="Times New Roman" w:cs="Times New Roman"/>
                <w:b/>
                <w:bCs/>
                <w:sz w:val="20"/>
                <w:szCs w:val="20"/>
                <w:lang w:eastAsia="sk-SK"/>
              </w:rPr>
            </w:pPr>
            <w:r w:rsidRPr="000B455F">
              <w:rPr>
                <w:rFonts w:eastAsia="Times New Roman" w:cs="Times New Roman"/>
                <w:b/>
                <w:bCs/>
                <w:sz w:val="20"/>
                <w:szCs w:val="20"/>
                <w:lang w:eastAsia="sk-SK"/>
              </w:rPr>
              <w:t>Za koho </w:t>
            </w:r>
          </w:p>
        </w:tc>
        <w:tc>
          <w:tcPr>
            <w:tcW w:w="1973" w:type="dxa"/>
            <w:shd w:val="clear" w:color="auto" w:fill="D9E2F3" w:themeFill="accent1" w:themeFillTint="33"/>
            <w:vAlign w:val="center"/>
            <w:hideMark/>
          </w:tcPr>
          <w:p w14:paraId="5EC1FDF5" w14:textId="77777777" w:rsidR="006E497D" w:rsidRPr="000B455F" w:rsidRDefault="006E497D">
            <w:pPr>
              <w:suppressAutoHyphens/>
              <w:spacing w:before="20" w:after="20"/>
              <w:jc w:val="center"/>
              <w:textAlignment w:val="baseline"/>
              <w:rPr>
                <w:rFonts w:eastAsia="Times New Roman" w:cs="Times New Roman"/>
                <w:b/>
                <w:bCs/>
                <w:sz w:val="20"/>
                <w:szCs w:val="20"/>
                <w:lang w:eastAsia="sk-SK"/>
              </w:rPr>
            </w:pPr>
            <w:r w:rsidRPr="000B455F">
              <w:rPr>
                <w:rFonts w:eastAsia="Times New Roman" w:cs="Times New Roman"/>
                <w:b/>
                <w:bCs/>
                <w:sz w:val="20"/>
                <w:szCs w:val="20"/>
                <w:lang w:eastAsia="sk-SK"/>
              </w:rPr>
              <w:t>Predloženie v ponuke </w:t>
            </w:r>
          </w:p>
        </w:tc>
      </w:tr>
      <w:tr w:rsidR="006E497D" w:rsidRPr="000B455F" w14:paraId="298A5EBF" w14:textId="77777777">
        <w:tc>
          <w:tcPr>
            <w:tcW w:w="377" w:type="dxa"/>
            <w:shd w:val="clear" w:color="auto" w:fill="auto"/>
            <w:vAlign w:val="center"/>
            <w:hideMark/>
          </w:tcPr>
          <w:p w14:paraId="39311EEF"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A </w:t>
            </w:r>
          </w:p>
        </w:tc>
        <w:tc>
          <w:tcPr>
            <w:tcW w:w="5152" w:type="dxa"/>
            <w:shd w:val="clear" w:color="auto" w:fill="auto"/>
            <w:vAlign w:val="center"/>
            <w:hideMark/>
          </w:tcPr>
          <w:p w14:paraId="2C7C8A39" w14:textId="77777777" w:rsidR="006E497D" w:rsidRPr="000B455F" w:rsidRDefault="006E497D">
            <w:pPr>
              <w:suppressAutoHyphens/>
              <w:spacing w:after="0"/>
              <w:jc w:val="center"/>
              <w:rPr>
                <w:sz w:val="20"/>
                <w:szCs w:val="20"/>
              </w:rPr>
            </w:pPr>
            <w:r w:rsidRPr="000B455F">
              <w:rPr>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418" w:type="dxa"/>
            <w:shd w:val="clear" w:color="auto" w:fill="auto"/>
            <w:vAlign w:val="center"/>
            <w:hideMark/>
          </w:tcPr>
          <w:p w14:paraId="40CF668D"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Výpis z registra trestov </w:t>
            </w:r>
          </w:p>
        </w:tc>
        <w:tc>
          <w:tcPr>
            <w:tcW w:w="1276" w:type="dxa"/>
            <w:shd w:val="clear" w:color="auto" w:fill="auto"/>
            <w:vAlign w:val="center"/>
            <w:hideMark/>
          </w:tcPr>
          <w:p w14:paraId="6F9E11C0"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p w14:paraId="1E1BED7C"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p>
          <w:p w14:paraId="307275E8"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Konatelia </w:t>
            </w:r>
          </w:p>
          <w:p w14:paraId="3222002D"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p>
          <w:p w14:paraId="5D6D8F58"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Členovia predstavenstva</w:t>
            </w:r>
          </w:p>
          <w:p w14:paraId="4F210A5F"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 </w:t>
            </w:r>
          </w:p>
          <w:p w14:paraId="4197AB77"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Členovia dozornej rady</w:t>
            </w:r>
          </w:p>
          <w:p w14:paraId="7299BC9C"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 </w:t>
            </w:r>
          </w:p>
          <w:p w14:paraId="0EE59859"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prokuristi </w:t>
            </w:r>
          </w:p>
        </w:tc>
        <w:tc>
          <w:tcPr>
            <w:tcW w:w="1973" w:type="dxa"/>
            <w:shd w:val="clear" w:color="auto" w:fill="auto"/>
            <w:vAlign w:val="center"/>
            <w:hideMark/>
          </w:tcPr>
          <w:p w14:paraId="1912428F" w14:textId="677E48FC"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b/>
                <w:bCs/>
                <w:sz w:val="20"/>
                <w:szCs w:val="20"/>
                <w:lang w:eastAsia="sk-SK"/>
              </w:rPr>
              <w:t>Áno</w:t>
            </w:r>
            <w:r w:rsidRPr="000B455F">
              <w:rPr>
                <w:rFonts w:eastAsia="Times New Roman" w:cs="Times New Roman"/>
                <w:sz w:val="20"/>
                <w:szCs w:val="20"/>
                <w:lang w:eastAsia="sk-SK"/>
              </w:rPr>
              <w:t>, uchádzač predloží doklady v ponuke</w:t>
            </w:r>
            <w:r w:rsidRPr="000B455F">
              <w:rPr>
                <w:rFonts w:eastAsia="Times New Roman" w:cs="Times New Roman"/>
                <w:b/>
                <w:bCs/>
                <w:sz w:val="20"/>
                <w:szCs w:val="20"/>
                <w:lang w:eastAsia="sk-SK"/>
              </w:rPr>
              <w:t xml:space="preserve"> alebo </w:t>
            </w:r>
            <w:r w:rsidRPr="000B455F">
              <w:rPr>
                <w:rFonts w:eastAsia="Times New Roman" w:cs="Times New Roman"/>
                <w:sz w:val="20"/>
                <w:szCs w:val="20"/>
                <w:lang w:eastAsia="sk-SK"/>
              </w:rPr>
              <w:t xml:space="preserve">ich </w:t>
            </w:r>
            <w:r w:rsidRPr="000B455F">
              <w:rPr>
                <w:rFonts w:eastAsia="Times New Roman" w:cs="Times New Roman"/>
                <w:b/>
                <w:bCs/>
                <w:sz w:val="20"/>
                <w:szCs w:val="20"/>
                <w:lang w:eastAsia="sk-SK"/>
              </w:rPr>
              <w:t>dočasne</w:t>
            </w:r>
            <w:r w:rsidRPr="000B455F">
              <w:rPr>
                <w:rFonts w:eastAsia="Times New Roman" w:cs="Times New Roman"/>
                <w:sz w:val="20"/>
                <w:szCs w:val="20"/>
                <w:lang w:eastAsia="sk-SK"/>
              </w:rPr>
              <w:t xml:space="preserve"> nahradí  jednotným európskym dokumentom (JED).</w:t>
            </w:r>
          </w:p>
          <w:p w14:paraId="6C903293"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p>
          <w:p w14:paraId="72F12E4E" w14:textId="77777777" w:rsidR="006E497D" w:rsidRPr="000B455F" w:rsidRDefault="006E497D">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Povinnosť predložiť doklady sa nevzťahuje na uchádzača zapísaného v </w:t>
            </w:r>
            <w:r w:rsidRPr="000B455F">
              <w:rPr>
                <w:rFonts w:eastAsia="Times New Roman" w:cs="Times New Roman"/>
                <w:b/>
                <w:bCs/>
                <w:sz w:val="20"/>
                <w:szCs w:val="20"/>
                <w:lang w:eastAsia="sk-SK"/>
              </w:rPr>
              <w:t>zozname hospodárskych subjektov</w:t>
            </w:r>
            <w:r w:rsidRPr="000B455F">
              <w:rPr>
                <w:rFonts w:eastAsia="Times New Roman" w:cs="Times New Roman"/>
                <w:sz w:val="20"/>
                <w:szCs w:val="20"/>
                <w:lang w:eastAsia="sk-SK"/>
              </w:rPr>
              <w:t xml:space="preserve"> na ÚVO. </w:t>
            </w:r>
          </w:p>
        </w:tc>
      </w:tr>
      <w:tr w:rsidR="00707D2B" w:rsidRPr="000B455F" w14:paraId="2091C6F2" w14:textId="77777777">
        <w:tc>
          <w:tcPr>
            <w:tcW w:w="377" w:type="dxa"/>
            <w:shd w:val="clear" w:color="auto" w:fill="auto"/>
            <w:vAlign w:val="center"/>
          </w:tcPr>
          <w:p w14:paraId="7061A141" w14:textId="1EE1C98F"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Pr>
                <w:rFonts w:eastAsia="Times New Roman" w:cs="Times New Roman"/>
                <w:sz w:val="20"/>
                <w:szCs w:val="20"/>
                <w:lang w:eastAsia="sk-SK"/>
              </w:rPr>
              <w:t>A1</w:t>
            </w:r>
          </w:p>
        </w:tc>
        <w:tc>
          <w:tcPr>
            <w:tcW w:w="5152" w:type="dxa"/>
            <w:shd w:val="clear" w:color="auto" w:fill="auto"/>
            <w:vAlign w:val="center"/>
          </w:tcPr>
          <w:p w14:paraId="6C743A83" w14:textId="56FE2BE5" w:rsidR="00707D2B" w:rsidRPr="000B455F" w:rsidRDefault="00707D2B" w:rsidP="00707D2B">
            <w:pPr>
              <w:suppressAutoHyphens/>
              <w:spacing w:after="0"/>
              <w:jc w:val="center"/>
              <w:rPr>
                <w:sz w:val="20"/>
                <w:szCs w:val="20"/>
              </w:rPr>
            </w:pPr>
            <w:r w:rsidRPr="001B29E1">
              <w:rPr>
                <w:rFonts w:eastAsia="Times New Roman" w:cs="Times New Roman"/>
                <w:sz w:val="20"/>
                <w:szCs w:val="20"/>
                <w:lang w:eastAsia="sk-SK"/>
              </w:rPr>
              <w:t>iná osoba ako osoba podľa písm. a), ak táto osoba má právo za ňu konať, práva spojené s rozhodovaním alebo kontrolou v hospodárskom subjekte</w:t>
            </w:r>
            <w:r>
              <w:rPr>
                <w:rFonts w:eastAsia="Times New Roman" w:cs="Times New Roman"/>
                <w:sz w:val="20"/>
                <w:szCs w:val="20"/>
                <w:lang w:eastAsia="sk-SK"/>
              </w:rPr>
              <w:t xml:space="preserve"> (bližšie pozri </w:t>
            </w:r>
            <w:hyperlink r:id="rId26" w:anchor="paragraf-81.pismeno-b:~:text=Podmienky%20%C3%BA%C4%8Dasti%20pod%C4%BEa%20odseku,os%C3%B4b%20pod%C4%BEa%20prvej%20vety." w:history="1">
              <w:r w:rsidRPr="00DA0B57">
                <w:rPr>
                  <w:rStyle w:val="Hypertextovprepojenie"/>
                  <w:rFonts w:eastAsia="Times New Roman" w:cs="Times New Roman"/>
                  <w:sz w:val="20"/>
                  <w:szCs w:val="20"/>
                  <w:lang w:eastAsia="sk-SK"/>
                </w:rPr>
                <w:t xml:space="preserve">§ 32 ods. </w:t>
              </w:r>
              <w:r>
                <w:rPr>
                  <w:rStyle w:val="Hypertextovprepojenie"/>
                  <w:rFonts w:eastAsia="Times New Roman" w:cs="Times New Roman"/>
                  <w:sz w:val="20"/>
                  <w:szCs w:val="20"/>
                  <w:lang w:eastAsia="sk-SK"/>
                </w:rPr>
                <w:t>7</w:t>
              </w:r>
            </w:hyperlink>
            <w:r>
              <w:rPr>
                <w:rFonts w:eastAsia="Times New Roman" w:cs="Times New Roman"/>
                <w:sz w:val="20"/>
                <w:szCs w:val="20"/>
                <w:lang w:eastAsia="sk-SK"/>
              </w:rPr>
              <w:t xml:space="preserve"> ZVO)</w:t>
            </w:r>
            <w:r w:rsidRPr="001B29E1">
              <w:rPr>
                <w:rFonts w:eastAsia="Times New Roman" w:cs="Times New Roman"/>
                <w:sz w:val="20"/>
                <w:szCs w:val="20"/>
                <w:lang w:eastAsia="sk-SK"/>
              </w:rPr>
              <w:t>, ktorý sa chce zúčastniť verejného obstarávania</w:t>
            </w:r>
            <w:r>
              <w:rPr>
                <w:rFonts w:eastAsia="Times New Roman" w:cs="Times New Roman"/>
                <w:sz w:val="20"/>
                <w:szCs w:val="20"/>
                <w:lang w:eastAsia="sk-SK"/>
              </w:rPr>
              <w:t xml:space="preserve"> nebola právoplatne odsúdená za trestné činy uvedené v písm. A</w:t>
            </w:r>
          </w:p>
        </w:tc>
        <w:tc>
          <w:tcPr>
            <w:tcW w:w="1418" w:type="dxa"/>
            <w:shd w:val="clear" w:color="auto" w:fill="auto"/>
            <w:vAlign w:val="center"/>
          </w:tcPr>
          <w:p w14:paraId="41F5B631" w14:textId="6FE6E2D4"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Pr>
                <w:rFonts w:eastAsia="Times New Roman" w:cs="Times New Roman"/>
                <w:sz w:val="20"/>
                <w:szCs w:val="20"/>
                <w:lang w:eastAsia="sk-SK"/>
              </w:rPr>
              <w:t>Čestné vyhlásenie</w:t>
            </w:r>
          </w:p>
        </w:tc>
        <w:tc>
          <w:tcPr>
            <w:tcW w:w="1276" w:type="dxa"/>
            <w:shd w:val="clear" w:color="auto" w:fill="auto"/>
            <w:vAlign w:val="center"/>
          </w:tcPr>
          <w:p w14:paraId="0A5B405C" w14:textId="0798DBC6"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Pr>
                <w:rFonts w:eastAsia="Times New Roman" w:cs="Times New Roman"/>
                <w:sz w:val="20"/>
                <w:szCs w:val="20"/>
                <w:lang w:eastAsia="sk-SK"/>
              </w:rPr>
              <w:t xml:space="preserve">Viď </w:t>
            </w:r>
            <w:hyperlink r:id="rId27" w:anchor="paragraf-81.pismeno-b:~:text=Za%20osobu%20pod%C4%BEa,t%C3%A1to%20osoba%20riadi." w:history="1">
              <w:r w:rsidRPr="00DA0B57">
                <w:rPr>
                  <w:rStyle w:val="Hypertextovprepojenie"/>
                  <w:rFonts w:eastAsia="Times New Roman" w:cs="Times New Roman"/>
                  <w:sz w:val="20"/>
                  <w:szCs w:val="20"/>
                  <w:lang w:eastAsia="sk-SK"/>
                </w:rPr>
                <w:t>§ 32 ods. 8</w:t>
              </w:r>
            </w:hyperlink>
            <w:r>
              <w:rPr>
                <w:rFonts w:eastAsia="Times New Roman" w:cs="Times New Roman"/>
                <w:sz w:val="20"/>
                <w:szCs w:val="20"/>
                <w:lang w:eastAsia="sk-SK"/>
              </w:rPr>
              <w:t xml:space="preserve"> ZVO</w:t>
            </w:r>
            <w:r w:rsidRPr="001B29E1">
              <w:rPr>
                <w:rFonts w:eastAsia="Times New Roman" w:cs="Times New Roman"/>
                <w:sz w:val="20"/>
                <w:szCs w:val="20"/>
                <w:lang w:eastAsia="sk-SK"/>
              </w:rPr>
              <w:t>.</w:t>
            </w:r>
          </w:p>
        </w:tc>
        <w:tc>
          <w:tcPr>
            <w:tcW w:w="1973" w:type="dxa"/>
            <w:shd w:val="clear" w:color="auto" w:fill="auto"/>
            <w:vAlign w:val="center"/>
          </w:tcPr>
          <w:p w14:paraId="69C0B2A1" w14:textId="0E33FF0B" w:rsidR="00707D2B" w:rsidRPr="000B455F" w:rsidRDefault="00707D2B" w:rsidP="00707D2B">
            <w:pPr>
              <w:suppressAutoHyphens/>
              <w:spacing w:before="20" w:after="20"/>
              <w:jc w:val="center"/>
              <w:textAlignment w:val="baseline"/>
              <w:rPr>
                <w:rFonts w:eastAsia="Times New Roman" w:cs="Times New Roman"/>
                <w:b/>
                <w:bCs/>
                <w:sz w:val="20"/>
                <w:szCs w:val="20"/>
                <w:lang w:eastAsia="sk-SK"/>
              </w:rPr>
            </w:pPr>
            <w:r w:rsidRPr="008347E5">
              <w:rPr>
                <w:rFonts w:eastAsia="Times New Roman" w:cs="Times New Roman"/>
                <w:b/>
                <w:bCs/>
                <w:sz w:val="20"/>
                <w:szCs w:val="20"/>
                <w:lang w:eastAsia="sk-SK"/>
              </w:rPr>
              <w:t>Áno</w:t>
            </w:r>
            <w:r>
              <w:rPr>
                <w:rFonts w:eastAsia="Times New Roman" w:cs="Times New Roman"/>
                <w:sz w:val="20"/>
                <w:szCs w:val="20"/>
                <w:lang w:eastAsia="sk-SK"/>
              </w:rPr>
              <w:t xml:space="preserve">, </w:t>
            </w:r>
            <w:r w:rsidRPr="005E563B">
              <w:rPr>
                <w:rFonts w:eastAsia="Times New Roman" w:cs="Times New Roman"/>
                <w:sz w:val="20"/>
                <w:szCs w:val="20"/>
                <w:lang w:eastAsia="sk-SK"/>
              </w:rPr>
              <w:t xml:space="preserve">uchádzač predloží </w:t>
            </w:r>
            <w:r>
              <w:rPr>
                <w:rFonts w:eastAsia="Times New Roman" w:cs="Times New Roman"/>
                <w:sz w:val="20"/>
                <w:szCs w:val="20"/>
                <w:lang w:eastAsia="sk-SK"/>
              </w:rPr>
              <w:t xml:space="preserve">v ponuke čestné vyhlásenie alebo vyhlásenie podľa </w:t>
            </w:r>
            <w:hyperlink r:id="rId28" w:anchor="paragraf-81.pismeno-b:~:text=Ak%20pr%C3%A1vo%20%C5%A1t%C3%A1tu,uch%C3%A1dza%C4%8Da%20alebo%20z%C3%A1ujemcu." w:history="1">
              <w:r w:rsidRPr="00DA0B57">
                <w:rPr>
                  <w:rStyle w:val="Hypertextovprepojenie"/>
                  <w:rFonts w:eastAsia="Times New Roman" w:cs="Times New Roman"/>
                  <w:sz w:val="20"/>
                  <w:szCs w:val="20"/>
                  <w:lang w:eastAsia="sk-SK"/>
                </w:rPr>
                <w:t>§ 32 ods. 5</w:t>
              </w:r>
            </w:hyperlink>
            <w:r>
              <w:rPr>
                <w:rFonts w:eastAsia="Times New Roman" w:cs="Times New Roman"/>
                <w:sz w:val="20"/>
                <w:szCs w:val="20"/>
                <w:lang w:eastAsia="sk-SK"/>
              </w:rPr>
              <w:t xml:space="preserve"> ZVO (súčasť prílohy č. 1 – Ponuka v zákazke)</w:t>
            </w:r>
          </w:p>
        </w:tc>
      </w:tr>
      <w:tr w:rsidR="00707D2B" w:rsidRPr="000B455F" w14:paraId="53A5ACE1" w14:textId="77777777">
        <w:tc>
          <w:tcPr>
            <w:tcW w:w="377" w:type="dxa"/>
            <w:shd w:val="clear" w:color="auto" w:fill="auto"/>
            <w:vAlign w:val="center"/>
            <w:hideMark/>
          </w:tcPr>
          <w:p w14:paraId="3C619B54"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B </w:t>
            </w:r>
          </w:p>
        </w:tc>
        <w:tc>
          <w:tcPr>
            <w:tcW w:w="5152" w:type="dxa"/>
            <w:shd w:val="clear" w:color="auto" w:fill="auto"/>
            <w:vAlign w:val="center"/>
            <w:hideMark/>
          </w:tcPr>
          <w:p w14:paraId="0790CC79" w14:textId="77777777" w:rsidR="00707D2B" w:rsidRPr="000B455F" w:rsidRDefault="00707D2B" w:rsidP="00707D2B">
            <w:pPr>
              <w:suppressAutoHyphens/>
              <w:spacing w:after="0"/>
              <w:jc w:val="center"/>
              <w:rPr>
                <w:sz w:val="20"/>
                <w:szCs w:val="20"/>
              </w:rPr>
            </w:pPr>
            <w:r w:rsidRPr="000B455F">
              <w:rPr>
                <w:sz w:val="20"/>
                <w:szCs w:val="20"/>
              </w:rPr>
              <w:t xml:space="preserve">nemá evidované nedoplatky na poistnom na sociálne poistenie </w:t>
            </w:r>
            <w:r w:rsidRPr="000B455F">
              <w:rPr>
                <w:sz w:val="20"/>
                <w:szCs w:val="20"/>
              </w:rPr>
              <w:br/>
              <w:t xml:space="preserve">a zdravotná poisťovňa neeviduje voči nemu pohľadávky po splatnosti podľa osobitných predpisov v Slovenskej republike </w:t>
            </w:r>
            <w:r>
              <w:rPr>
                <w:sz w:val="20"/>
                <w:szCs w:val="20"/>
              </w:rPr>
              <w:br/>
            </w:r>
            <w:r w:rsidRPr="000B455F">
              <w:rPr>
                <w:sz w:val="20"/>
                <w:szCs w:val="20"/>
              </w:rPr>
              <w:t>a v štáte sídla, miesta podnikania alebo obvyklého pobytu</w:t>
            </w:r>
          </w:p>
        </w:tc>
        <w:tc>
          <w:tcPr>
            <w:tcW w:w="1418" w:type="dxa"/>
            <w:shd w:val="clear" w:color="auto" w:fill="auto"/>
            <w:vAlign w:val="center"/>
            <w:hideMark/>
          </w:tcPr>
          <w:p w14:paraId="5900E119"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Výpis zo zdravotnej poisťovne </w:t>
            </w:r>
          </w:p>
          <w:p w14:paraId="11C85D31"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Výpis zo sociálnej poisťovne </w:t>
            </w:r>
          </w:p>
        </w:tc>
        <w:tc>
          <w:tcPr>
            <w:tcW w:w="1276" w:type="dxa"/>
            <w:shd w:val="clear" w:color="auto" w:fill="auto"/>
            <w:vAlign w:val="center"/>
            <w:hideMark/>
          </w:tcPr>
          <w:p w14:paraId="4EABE3DC"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33515E91"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b/>
                <w:bCs/>
                <w:sz w:val="20"/>
                <w:szCs w:val="20"/>
                <w:lang w:eastAsia="sk-SK"/>
              </w:rPr>
              <w:t>nie</w:t>
            </w:r>
            <w:r w:rsidRPr="000B455F">
              <w:rPr>
                <w:rFonts w:eastAsia="Times New Roman" w:cs="Times New Roman"/>
                <w:sz w:val="20"/>
                <w:szCs w:val="20"/>
                <w:lang w:eastAsia="sk-SK"/>
              </w:rPr>
              <w:t> - overuje verejný obstarávateľ</w:t>
            </w:r>
          </w:p>
        </w:tc>
      </w:tr>
      <w:tr w:rsidR="00707D2B" w:rsidRPr="000B455F" w14:paraId="1460E307" w14:textId="77777777">
        <w:tc>
          <w:tcPr>
            <w:tcW w:w="377" w:type="dxa"/>
            <w:shd w:val="clear" w:color="auto" w:fill="auto"/>
            <w:vAlign w:val="center"/>
            <w:hideMark/>
          </w:tcPr>
          <w:p w14:paraId="15E6032A"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C </w:t>
            </w:r>
          </w:p>
        </w:tc>
        <w:tc>
          <w:tcPr>
            <w:tcW w:w="5152" w:type="dxa"/>
            <w:shd w:val="clear" w:color="auto" w:fill="auto"/>
            <w:vAlign w:val="center"/>
            <w:hideMark/>
          </w:tcPr>
          <w:p w14:paraId="34142A6A" w14:textId="77777777" w:rsidR="00707D2B" w:rsidRPr="000B455F" w:rsidRDefault="00707D2B" w:rsidP="00707D2B">
            <w:pPr>
              <w:suppressAutoHyphens/>
              <w:spacing w:after="0"/>
              <w:jc w:val="center"/>
              <w:rPr>
                <w:sz w:val="20"/>
                <w:szCs w:val="20"/>
              </w:rPr>
            </w:pPr>
            <w:r w:rsidRPr="000B455F">
              <w:rPr>
                <w:sz w:val="20"/>
                <w:szCs w:val="20"/>
              </w:rPr>
              <w:t xml:space="preserve">nemá evidované daňové nedoplatky voči daňovému úradu a colnému úradu podľa osobitných predpisov v Slovenskej republike </w:t>
            </w:r>
            <w:r>
              <w:rPr>
                <w:sz w:val="20"/>
                <w:szCs w:val="20"/>
              </w:rPr>
              <w:t>a</w:t>
            </w:r>
            <w:r w:rsidRPr="000B455F">
              <w:rPr>
                <w:sz w:val="20"/>
                <w:szCs w:val="20"/>
              </w:rPr>
              <w:t xml:space="preserve"> v štáte sídla, miesta podnikania alebo obvyklého pobytu</w:t>
            </w:r>
          </w:p>
        </w:tc>
        <w:tc>
          <w:tcPr>
            <w:tcW w:w="1418" w:type="dxa"/>
            <w:shd w:val="clear" w:color="auto" w:fill="auto"/>
            <w:vAlign w:val="center"/>
            <w:hideMark/>
          </w:tcPr>
          <w:p w14:paraId="04ABFB47"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Potvrdenie z  finančnej správy </w:t>
            </w:r>
          </w:p>
        </w:tc>
        <w:tc>
          <w:tcPr>
            <w:tcW w:w="1276" w:type="dxa"/>
            <w:shd w:val="clear" w:color="auto" w:fill="auto"/>
            <w:vAlign w:val="center"/>
            <w:hideMark/>
          </w:tcPr>
          <w:p w14:paraId="54D3934E"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53C7003C"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b/>
                <w:bCs/>
                <w:sz w:val="20"/>
                <w:szCs w:val="20"/>
                <w:lang w:eastAsia="sk-SK"/>
              </w:rPr>
              <w:t>nie</w:t>
            </w:r>
            <w:r w:rsidRPr="000B455F">
              <w:rPr>
                <w:rFonts w:eastAsia="Times New Roman" w:cs="Times New Roman"/>
                <w:sz w:val="20"/>
                <w:szCs w:val="20"/>
                <w:lang w:eastAsia="sk-SK"/>
              </w:rPr>
              <w:t xml:space="preserve"> - overuje verejný obstarávateľ </w:t>
            </w:r>
          </w:p>
        </w:tc>
      </w:tr>
      <w:tr w:rsidR="00707D2B" w:rsidRPr="000B455F" w14:paraId="587D9EA4" w14:textId="77777777">
        <w:tc>
          <w:tcPr>
            <w:tcW w:w="377" w:type="dxa"/>
            <w:shd w:val="clear" w:color="auto" w:fill="auto"/>
            <w:vAlign w:val="center"/>
            <w:hideMark/>
          </w:tcPr>
          <w:p w14:paraId="63F2463A"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D </w:t>
            </w:r>
          </w:p>
        </w:tc>
        <w:tc>
          <w:tcPr>
            <w:tcW w:w="5152" w:type="dxa"/>
            <w:shd w:val="clear" w:color="auto" w:fill="auto"/>
            <w:vAlign w:val="center"/>
            <w:hideMark/>
          </w:tcPr>
          <w:p w14:paraId="607D123C" w14:textId="77777777" w:rsidR="00707D2B" w:rsidRPr="000B455F" w:rsidRDefault="00707D2B" w:rsidP="00707D2B">
            <w:pPr>
              <w:suppressAutoHyphens/>
              <w:spacing w:after="0"/>
              <w:jc w:val="center"/>
              <w:rPr>
                <w:sz w:val="20"/>
                <w:szCs w:val="20"/>
              </w:rPr>
            </w:pPr>
            <w:r w:rsidRPr="000B455F">
              <w:rPr>
                <w:sz w:val="20"/>
                <w:szCs w:val="20"/>
              </w:rPr>
              <w:t>nebol na jeho majetok vyhlásený konkurz, nie je v reštrukturalizácii</w:t>
            </w:r>
            <w:r w:rsidRPr="00CD07B0">
              <w:rPr>
                <w:sz w:val="20"/>
                <w:szCs w:val="20"/>
              </w:rPr>
              <w:t xml:space="preserve">, </w:t>
            </w:r>
            <w:r w:rsidRPr="00561083">
              <w:rPr>
                <w:sz w:val="20"/>
                <w:szCs w:val="20"/>
              </w:rPr>
              <w:t>nie je v likvidácii</w:t>
            </w:r>
            <w:r w:rsidRPr="000B455F">
              <w:rPr>
                <w:sz w:val="20"/>
                <w:szCs w:val="20"/>
              </w:rPr>
              <w:t>, ani nebolo proti nemu zastavené konkurzné konanie pre nedostatok majetku alebo zrušený konkurz pre nedostatok majetku</w:t>
            </w:r>
          </w:p>
        </w:tc>
        <w:tc>
          <w:tcPr>
            <w:tcW w:w="1418" w:type="dxa"/>
            <w:shd w:val="clear" w:color="auto" w:fill="auto"/>
            <w:vAlign w:val="center"/>
            <w:hideMark/>
          </w:tcPr>
          <w:p w14:paraId="3931689B" w14:textId="2EB01804"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Potvrdenie súdu</w:t>
            </w:r>
            <w:r>
              <w:rPr>
                <w:rFonts w:eastAsia="Times New Roman" w:cs="Times New Roman"/>
                <w:sz w:val="20"/>
                <w:szCs w:val="20"/>
                <w:lang w:eastAsia="sk-SK"/>
              </w:rPr>
              <w:t xml:space="preserve">, </w:t>
            </w:r>
          </w:p>
        </w:tc>
        <w:tc>
          <w:tcPr>
            <w:tcW w:w="1276" w:type="dxa"/>
            <w:shd w:val="clear" w:color="auto" w:fill="auto"/>
            <w:vAlign w:val="center"/>
            <w:hideMark/>
          </w:tcPr>
          <w:p w14:paraId="3786CFDC"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49E104B0" w14:textId="1AA52FA1" w:rsidR="00707D2B" w:rsidRPr="000B455F" w:rsidRDefault="005B3A02" w:rsidP="00707D2B">
            <w:pPr>
              <w:suppressAutoHyphens/>
              <w:spacing w:before="20" w:after="20"/>
              <w:jc w:val="center"/>
              <w:textAlignment w:val="baseline"/>
              <w:rPr>
                <w:rFonts w:eastAsia="Times New Roman" w:cs="Times New Roman"/>
                <w:sz w:val="20"/>
                <w:szCs w:val="20"/>
                <w:lang w:eastAsia="sk-SK"/>
              </w:rPr>
            </w:pPr>
            <w:r>
              <w:rPr>
                <w:rFonts w:eastAsia="Times New Roman" w:cs="Times New Roman"/>
                <w:b/>
                <w:bCs/>
                <w:sz w:val="20"/>
                <w:szCs w:val="20"/>
                <w:lang w:eastAsia="sk-SK"/>
              </w:rPr>
              <w:t>nie</w:t>
            </w:r>
            <w:r w:rsidR="00707D2B" w:rsidRPr="000B455F">
              <w:rPr>
                <w:rFonts w:eastAsia="Times New Roman" w:cs="Times New Roman"/>
                <w:b/>
                <w:bCs/>
                <w:sz w:val="20"/>
                <w:szCs w:val="20"/>
                <w:lang w:eastAsia="sk-SK"/>
              </w:rPr>
              <w:t> </w:t>
            </w:r>
            <w:r w:rsidR="00707D2B" w:rsidRPr="000B455F">
              <w:rPr>
                <w:rFonts w:eastAsia="Times New Roman" w:cs="Times New Roman"/>
                <w:sz w:val="20"/>
                <w:szCs w:val="20"/>
                <w:lang w:eastAsia="sk-SK"/>
              </w:rPr>
              <w:t xml:space="preserve">– </w:t>
            </w:r>
            <w:r>
              <w:rPr>
                <w:rFonts w:eastAsia="Times New Roman" w:cs="Times New Roman"/>
                <w:sz w:val="20"/>
                <w:szCs w:val="20"/>
                <w:lang w:eastAsia="sk-SK"/>
              </w:rPr>
              <w:t>overuje verejný obstarávateľ</w:t>
            </w:r>
            <w:r w:rsidR="00707D2B" w:rsidRPr="000B455F">
              <w:rPr>
                <w:rFonts w:eastAsia="Times New Roman" w:cs="Times New Roman"/>
                <w:sz w:val="20"/>
                <w:szCs w:val="20"/>
                <w:lang w:eastAsia="sk-SK"/>
              </w:rPr>
              <w:t> </w:t>
            </w:r>
          </w:p>
        </w:tc>
      </w:tr>
      <w:tr w:rsidR="00707D2B" w:rsidRPr="000B455F" w14:paraId="2B4E117B" w14:textId="77777777">
        <w:tc>
          <w:tcPr>
            <w:tcW w:w="377" w:type="dxa"/>
            <w:shd w:val="clear" w:color="auto" w:fill="auto"/>
            <w:vAlign w:val="center"/>
            <w:hideMark/>
          </w:tcPr>
          <w:p w14:paraId="663BD716"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E </w:t>
            </w:r>
          </w:p>
        </w:tc>
        <w:tc>
          <w:tcPr>
            <w:tcW w:w="5152" w:type="dxa"/>
            <w:shd w:val="clear" w:color="auto" w:fill="auto"/>
            <w:vAlign w:val="center"/>
            <w:hideMark/>
          </w:tcPr>
          <w:p w14:paraId="20B75B35" w14:textId="77777777" w:rsidR="00707D2B" w:rsidRPr="000B455F" w:rsidRDefault="00707D2B" w:rsidP="00707D2B">
            <w:pPr>
              <w:suppressAutoHyphens/>
              <w:spacing w:after="0"/>
              <w:jc w:val="center"/>
              <w:rPr>
                <w:sz w:val="20"/>
                <w:szCs w:val="20"/>
              </w:rPr>
            </w:pPr>
            <w:r w:rsidRPr="000B455F">
              <w:rPr>
                <w:sz w:val="20"/>
                <w:szCs w:val="20"/>
              </w:rPr>
              <w:t>je oprávnený dodávať tovar, uskutočňovať stavebné práce alebo poskytovať službu</w:t>
            </w:r>
          </w:p>
        </w:tc>
        <w:tc>
          <w:tcPr>
            <w:tcW w:w="1418" w:type="dxa"/>
            <w:shd w:val="clear" w:color="auto" w:fill="auto"/>
            <w:vAlign w:val="center"/>
            <w:hideMark/>
          </w:tcPr>
          <w:p w14:paraId="3532CF87"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Výpis z ORSR </w:t>
            </w:r>
          </w:p>
        </w:tc>
        <w:tc>
          <w:tcPr>
            <w:tcW w:w="1276" w:type="dxa"/>
            <w:shd w:val="clear" w:color="auto" w:fill="auto"/>
            <w:vAlign w:val="center"/>
            <w:hideMark/>
          </w:tcPr>
          <w:p w14:paraId="79504E9F"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18E52F23"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b/>
                <w:bCs/>
                <w:sz w:val="20"/>
                <w:szCs w:val="20"/>
                <w:lang w:eastAsia="sk-SK"/>
              </w:rPr>
              <w:t>nie</w:t>
            </w:r>
            <w:r w:rsidRPr="000B455F">
              <w:rPr>
                <w:rFonts w:eastAsia="Times New Roman" w:cs="Times New Roman"/>
                <w:sz w:val="20"/>
                <w:szCs w:val="20"/>
                <w:lang w:eastAsia="sk-SK"/>
              </w:rPr>
              <w:t xml:space="preserve"> - overuje verejný obstarávateľ </w:t>
            </w:r>
          </w:p>
        </w:tc>
      </w:tr>
      <w:tr w:rsidR="00707D2B" w:rsidRPr="000B455F" w14:paraId="65B5C3A3" w14:textId="77777777">
        <w:tc>
          <w:tcPr>
            <w:tcW w:w="377" w:type="dxa"/>
            <w:shd w:val="clear" w:color="auto" w:fill="auto"/>
            <w:vAlign w:val="center"/>
            <w:hideMark/>
          </w:tcPr>
          <w:p w14:paraId="6D016543"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F </w:t>
            </w:r>
          </w:p>
        </w:tc>
        <w:tc>
          <w:tcPr>
            <w:tcW w:w="5152" w:type="dxa"/>
            <w:shd w:val="clear" w:color="auto" w:fill="auto"/>
            <w:vAlign w:val="center"/>
            <w:hideMark/>
          </w:tcPr>
          <w:p w14:paraId="6996A36A" w14:textId="77777777" w:rsidR="00707D2B" w:rsidRPr="000B455F" w:rsidRDefault="00707D2B" w:rsidP="00707D2B">
            <w:pPr>
              <w:suppressAutoHyphens/>
              <w:spacing w:after="0"/>
              <w:jc w:val="center"/>
              <w:rPr>
                <w:sz w:val="20"/>
                <w:szCs w:val="20"/>
              </w:rPr>
            </w:pPr>
            <w:r w:rsidRPr="000B455F">
              <w:rPr>
                <w:sz w:val="20"/>
                <w:szCs w:val="20"/>
              </w:rPr>
              <w:t>nemá uložený zákaz účasti vo verejnom obstarávaní potvrdený konečným rozhodnutím v Slovenskej republike a v štáte sídla, miesta podnikania alebo obvyklého pobytu</w:t>
            </w:r>
          </w:p>
        </w:tc>
        <w:tc>
          <w:tcPr>
            <w:tcW w:w="1418" w:type="dxa"/>
            <w:shd w:val="clear" w:color="auto" w:fill="auto"/>
            <w:vAlign w:val="center"/>
            <w:hideMark/>
          </w:tcPr>
          <w:p w14:paraId="5307FEE3"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Evidencia v    Registri osôb so zákazom </w:t>
            </w:r>
          </w:p>
        </w:tc>
        <w:tc>
          <w:tcPr>
            <w:tcW w:w="1276" w:type="dxa"/>
            <w:shd w:val="clear" w:color="auto" w:fill="auto"/>
            <w:vAlign w:val="center"/>
            <w:hideMark/>
          </w:tcPr>
          <w:p w14:paraId="74CA1B16"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sz w:val="20"/>
                <w:szCs w:val="20"/>
                <w:lang w:eastAsia="sk-SK"/>
              </w:rPr>
              <w:t>Právnická osoba/fyzická osoba - podnikateľ  </w:t>
            </w:r>
          </w:p>
        </w:tc>
        <w:tc>
          <w:tcPr>
            <w:tcW w:w="1973" w:type="dxa"/>
            <w:shd w:val="clear" w:color="auto" w:fill="auto"/>
            <w:vAlign w:val="center"/>
            <w:hideMark/>
          </w:tcPr>
          <w:p w14:paraId="087E05EB" w14:textId="77777777" w:rsidR="00707D2B" w:rsidRPr="000B455F" w:rsidRDefault="00707D2B" w:rsidP="00707D2B">
            <w:pPr>
              <w:suppressAutoHyphens/>
              <w:spacing w:before="20" w:after="20"/>
              <w:jc w:val="center"/>
              <w:textAlignment w:val="baseline"/>
              <w:rPr>
                <w:rFonts w:eastAsia="Times New Roman" w:cs="Times New Roman"/>
                <w:sz w:val="20"/>
                <w:szCs w:val="20"/>
                <w:lang w:eastAsia="sk-SK"/>
              </w:rPr>
            </w:pPr>
            <w:r w:rsidRPr="000B455F">
              <w:rPr>
                <w:rFonts w:eastAsia="Times New Roman" w:cs="Times New Roman"/>
                <w:b/>
                <w:bCs/>
                <w:sz w:val="20"/>
                <w:szCs w:val="20"/>
                <w:lang w:eastAsia="sk-SK"/>
              </w:rPr>
              <w:t>nie</w:t>
            </w:r>
            <w:r w:rsidRPr="000B455F">
              <w:rPr>
                <w:rFonts w:eastAsia="Times New Roman" w:cs="Times New Roman"/>
                <w:sz w:val="20"/>
                <w:szCs w:val="20"/>
                <w:lang w:eastAsia="sk-SK"/>
              </w:rPr>
              <w:t> - overuje verejný obstarávateľ </w:t>
            </w:r>
          </w:p>
        </w:tc>
      </w:tr>
      <w:bookmarkEnd w:id="80"/>
    </w:tbl>
    <w:p w14:paraId="58F2BFDF" w14:textId="77777777" w:rsidR="00BB5EE0" w:rsidRDefault="00BB5EE0" w:rsidP="00F0763B">
      <w:pPr>
        <w:spacing w:after="0"/>
      </w:pPr>
    </w:p>
    <w:p w14:paraId="38355508" w14:textId="16E90203" w:rsidR="00E36F4D" w:rsidRPr="000B70B7" w:rsidRDefault="001B4679" w:rsidP="002D28C7">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C13BF5">
        <w:rPr>
          <w:b/>
          <w:bCs/>
        </w:rPr>
        <w:t xml:space="preserve"> až </w:t>
      </w:r>
      <w:r w:rsidR="000B70B7" w:rsidRPr="000B70B7">
        <w:rPr>
          <w:b/>
          <w:bCs/>
        </w:rPr>
        <w:t>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517151">
      <w:pPr>
        <w:pStyle w:val="Nadpis2"/>
        <w:numPr>
          <w:ilvl w:val="0"/>
          <w:numId w:val="11"/>
        </w:numPr>
        <w:ind w:left="0" w:hanging="426"/>
      </w:pPr>
      <w:bookmarkStart w:id="81" w:name="_Toc103762983"/>
      <w:bookmarkStart w:id="82" w:name="_Toc183085155"/>
      <w:r>
        <w:lastRenderedPageBreak/>
        <w:t>Finančné a ekonomické postavenie</w:t>
      </w:r>
      <w:bookmarkEnd w:id="81"/>
      <w:bookmarkEnd w:id="82"/>
    </w:p>
    <w:p w14:paraId="7B235728" w14:textId="3847542A" w:rsidR="008A712D" w:rsidRDefault="008A712D" w:rsidP="008A712D">
      <w:r>
        <w:t>Nepožaduje sa</w:t>
      </w:r>
      <w:r w:rsidR="009168A1">
        <w:t xml:space="preserve">. </w:t>
      </w:r>
    </w:p>
    <w:p w14:paraId="7D299EA8" w14:textId="582FB19E" w:rsidR="00E4164F" w:rsidRDefault="005E7DF2" w:rsidP="00517151">
      <w:pPr>
        <w:pStyle w:val="Nadpis2"/>
        <w:numPr>
          <w:ilvl w:val="0"/>
          <w:numId w:val="11"/>
        </w:numPr>
        <w:ind w:left="0" w:hanging="426"/>
      </w:pPr>
      <w:bookmarkStart w:id="83" w:name="_Toc103762984"/>
      <w:bookmarkStart w:id="84" w:name="_Toc183085156"/>
      <w:r>
        <w:t>Technická spôsobilosť alebo odborná spôsobilosť</w:t>
      </w:r>
      <w:bookmarkEnd w:id="83"/>
      <w:bookmarkEnd w:id="84"/>
    </w:p>
    <w:p w14:paraId="7F0206FB" w14:textId="0DFEBA47" w:rsidR="0041795F" w:rsidRDefault="00D876F7" w:rsidP="00D55E46">
      <w:pPr>
        <w:spacing w:after="0"/>
      </w:pPr>
      <w:r w:rsidRPr="00D876F7">
        <w:t>Zoznam a krátky opis kritérií výberu: </w:t>
      </w:r>
      <w:r w:rsidRPr="00D876F7">
        <w:rPr>
          <w:b/>
          <w:bCs/>
        </w:rPr>
        <w:t xml:space="preserve">Podľa § 34 ods. 1 písm. </w:t>
      </w:r>
      <w:r w:rsidR="00265BC3">
        <w:rPr>
          <w:b/>
          <w:bCs/>
        </w:rPr>
        <w:t>a</w:t>
      </w:r>
      <w:r w:rsidRPr="00D876F7">
        <w:rPr>
          <w:b/>
          <w:bCs/>
        </w:rPr>
        <w:t>) ZVO:</w:t>
      </w:r>
      <w:r w:rsidRPr="00D876F7">
        <w:t xml:space="preserve"> uchádzač preukáže </w:t>
      </w:r>
      <w:r w:rsidRPr="00D876F7">
        <w:rPr>
          <w:b/>
          <w:bCs/>
        </w:rPr>
        <w:t xml:space="preserve">zoznamom </w:t>
      </w:r>
      <w:r w:rsidR="00265BC3">
        <w:rPr>
          <w:b/>
          <w:bCs/>
        </w:rPr>
        <w:t>poskytnutých služieb</w:t>
      </w:r>
      <w:r w:rsidR="00DD3610">
        <w:t xml:space="preserve"> </w:t>
      </w:r>
      <w:r w:rsidRPr="00D876F7">
        <w:t>za predchádzajúc</w:t>
      </w:r>
      <w:r w:rsidR="00DD3610">
        <w:t>e</w:t>
      </w:r>
      <w:r w:rsidRPr="00D876F7">
        <w:t xml:space="preserve"> </w:t>
      </w:r>
      <w:r w:rsidR="00DD3610">
        <w:t>tri</w:t>
      </w:r>
      <w:r w:rsidRPr="00D876F7">
        <w:t xml:space="preserve"> rok</w:t>
      </w:r>
      <w:r w:rsidR="00DD3610">
        <w:t>y</w:t>
      </w:r>
      <w:r w:rsidRPr="00D876F7">
        <w:t xml:space="preserve"> od vyhlásenia verejného obstarávania s uvedením cien, lehôt </w:t>
      </w:r>
      <w:r w:rsidR="000448C1">
        <w:t>dodania</w:t>
      </w:r>
      <w:r w:rsidR="00CF4AA6">
        <w:t xml:space="preserve"> a </w:t>
      </w:r>
      <w:r w:rsidR="000448C1">
        <w:t>odberateľov</w:t>
      </w:r>
      <w:r w:rsidR="00EF170B">
        <w:t xml:space="preserve">; dokladom je referencia, ak odberateľom bol </w:t>
      </w:r>
      <w:r w:rsidR="003F619C">
        <w:t>verejný obstarávateľ alebo obstarávateľ podľa ZVO</w:t>
      </w:r>
      <w:r w:rsidR="00BE5FEA">
        <w:t>.</w:t>
      </w:r>
    </w:p>
    <w:p w14:paraId="06B99917" w14:textId="1FEABE98" w:rsidR="009639B8" w:rsidRDefault="00D876F7" w:rsidP="00684E3C">
      <w:r w:rsidRPr="00684E3C">
        <w:rPr>
          <w:b/>
          <w:bCs/>
        </w:rPr>
        <w:t>Minimálna požadovaná úroveň štandardov</w:t>
      </w:r>
      <w:r w:rsidRPr="00D876F7">
        <w:t xml:space="preserve">: Zoznamom </w:t>
      </w:r>
      <w:r w:rsidR="00112C1C">
        <w:t>poskytnutých služieb</w:t>
      </w:r>
      <w:r w:rsidRPr="00D876F7">
        <w:t xml:space="preserve"> musí uchádzač preukázať </w:t>
      </w:r>
      <w:r w:rsidR="003314F2">
        <w:t xml:space="preserve">poskytnutie služieb </w:t>
      </w:r>
      <w:r w:rsidRPr="00D876F7">
        <w:t xml:space="preserve">rovnakého alebo obdobného charakteru ako je predmet zákazky v minimálnej kumulatívnej hodnote 100 000,00 EUR </w:t>
      </w:r>
      <w:r w:rsidR="00D51390">
        <w:t>bez</w:t>
      </w:r>
      <w:r w:rsidRPr="00D876F7">
        <w:t> DPH</w:t>
      </w:r>
      <w:r w:rsidR="00314F13">
        <w:t xml:space="preserve"> a zmluvný vzťah musel trvať minimálne 12 mesiacov</w:t>
      </w:r>
      <w:r w:rsidR="004A2E07">
        <w:t>.</w:t>
      </w:r>
    </w:p>
    <w:p w14:paraId="1BD68D6F" w14:textId="00CAFF87" w:rsidR="002C17B5" w:rsidRDefault="00D876F7" w:rsidP="00684E3C">
      <w:r w:rsidRPr="00684E3C">
        <w:rPr>
          <w:b/>
          <w:bCs/>
        </w:rPr>
        <w:t xml:space="preserve">Za </w:t>
      </w:r>
      <w:r w:rsidR="004A2E07" w:rsidRPr="00684E3C">
        <w:rPr>
          <w:b/>
          <w:bCs/>
        </w:rPr>
        <w:t xml:space="preserve">služby </w:t>
      </w:r>
      <w:r w:rsidRPr="00684E3C">
        <w:rPr>
          <w:b/>
          <w:bCs/>
        </w:rPr>
        <w:t>rovnakého alebo obdobného charakteru</w:t>
      </w:r>
      <w:r w:rsidRPr="00D876F7">
        <w:t xml:space="preserve"> ako je predmet zákazky verejný obstarávateľ </w:t>
      </w:r>
      <w:r w:rsidRPr="00684E3C">
        <w:t>považuje:</w:t>
      </w:r>
    </w:p>
    <w:p w14:paraId="15A26205" w14:textId="23AD6BE8" w:rsidR="008E4542" w:rsidRPr="00684E3C" w:rsidRDefault="00131487" w:rsidP="00684E3C">
      <w:r>
        <w:t>Z</w:t>
      </w:r>
      <w:r w:rsidR="00773A7C" w:rsidRPr="003E7516">
        <w:t>abezpečenie prevádzky verejných toaliet, zabezpečovanie čistoty a prevádzkyschopnosti verejných toaliet so stálou prítomnou obsluhou v priestoroch verejných toaliet</w:t>
      </w:r>
      <w:r w:rsidR="003C72B4">
        <w:t xml:space="preserve">, </w:t>
      </w:r>
      <w:r w:rsidR="003C72B4" w:rsidRPr="00FA513F">
        <w:rPr>
          <w:highlight w:val="cyan"/>
        </w:rPr>
        <w:t>ktoré sú prístupné širokej verejnosti.</w:t>
      </w:r>
      <w:r w:rsidR="00773A7C" w:rsidRPr="00684E3C">
        <w:t xml:space="preserve"> </w:t>
      </w:r>
    </w:p>
    <w:p w14:paraId="6041EC74" w14:textId="5A985C5B" w:rsidR="00D876F7" w:rsidRPr="00FA513F" w:rsidRDefault="007522FA" w:rsidP="00684E3C">
      <w:pPr>
        <w:rPr>
          <w:strike/>
        </w:rPr>
      </w:pPr>
      <w:r w:rsidRPr="007522FA">
        <w:t xml:space="preserve">Pre účely tejto zákazky sa pod pojmom verejné toalety rozumejú toalety, ktoré sú prístupné širokej verejnosti bez obmedzenia (prístupné </w:t>
      </w:r>
      <w:r w:rsidR="00B25675">
        <w:t xml:space="preserve">aj </w:t>
      </w:r>
      <w:r w:rsidRPr="007522FA">
        <w:t>ľuďom so slabších sociálnych pomerov</w:t>
      </w:r>
      <w:r w:rsidR="00422778">
        <w:t xml:space="preserve"> </w:t>
      </w:r>
      <w:r w:rsidR="00422778">
        <w:br/>
      </w:r>
      <w:r w:rsidR="00B25675">
        <w:t xml:space="preserve">a </w:t>
      </w:r>
      <w:r w:rsidRPr="007522FA">
        <w:t xml:space="preserve"> ľuďom bez domova) vo verejných priestoroch ako</w:t>
      </w:r>
      <w:r w:rsidR="007E655E">
        <w:t xml:space="preserve"> </w:t>
      </w:r>
      <w:r w:rsidR="007E655E" w:rsidRPr="00FA513F">
        <w:rPr>
          <w:highlight w:val="cyan"/>
        </w:rPr>
        <w:t>sú</w:t>
      </w:r>
      <w:r w:rsidRPr="007522FA">
        <w:t xml:space="preserve"> napr.</w:t>
      </w:r>
      <w:r w:rsidR="007E655E">
        <w:t xml:space="preserve"> </w:t>
      </w:r>
      <w:r w:rsidR="007E655E" w:rsidRPr="00FA513F">
        <w:rPr>
          <w:highlight w:val="cyan"/>
        </w:rPr>
        <w:t>aj</w:t>
      </w:r>
      <w:r w:rsidRPr="007522FA">
        <w:t xml:space="preserve"> podchody, vlakové </w:t>
      </w:r>
      <w:r w:rsidR="00020A26">
        <w:t xml:space="preserve">a autobusové </w:t>
      </w:r>
      <w:r w:rsidRPr="007522FA">
        <w:t>stanice, priestory mestských verejných toaliet, v ktorých je zvýšená pravdepodobnosť vandalizmu</w:t>
      </w:r>
      <w:r w:rsidR="004A1A94">
        <w:t xml:space="preserve"> a </w:t>
      </w:r>
      <w:r w:rsidRPr="007522FA">
        <w:t xml:space="preserve"> nadmerného znečistenia. </w:t>
      </w:r>
      <w:r w:rsidRPr="00FA513F">
        <w:rPr>
          <w:strike/>
          <w:highlight w:val="red"/>
        </w:rPr>
        <w:t>Pre vylúčenie pochybností sa pre účely tejto zákazky pod pojmom verejné toalety nerozumejú toalety v reštauračných a pohostinných zariadeniach, nákupných a obchodných centrách.</w:t>
      </w:r>
    </w:p>
    <w:p w14:paraId="470A918B" w14:textId="628A10AF" w:rsidR="00D876F7" w:rsidRPr="00D876F7" w:rsidRDefault="00D876F7" w:rsidP="00684E3C">
      <w:r w:rsidRPr="00D876F7">
        <w:t xml:space="preserve">Pozn.: Verejný obstarávateľ apeluje na uchádzačov, aby </w:t>
      </w:r>
      <w:r w:rsidR="00320C99">
        <w:t>zoznam poskytnutých služieb</w:t>
      </w:r>
      <w:r w:rsidR="00EE7CD7">
        <w:t xml:space="preserve"> a</w:t>
      </w:r>
      <w:r w:rsidR="00F560CC">
        <w:t>lebo</w:t>
      </w:r>
      <w:r w:rsidR="00EE7CD7">
        <w:t> </w:t>
      </w:r>
      <w:r w:rsidR="00CA06B0">
        <w:t>referenci</w:t>
      </w:r>
      <w:r w:rsidR="00EE7CD7">
        <w:t xml:space="preserve">e </w:t>
      </w:r>
      <w:r w:rsidRPr="00D876F7">
        <w:t>obsahovali všetky potrebné informácie a údaje, z ktorých bude môcť verejný obstarávateľ posúdiť splnenie tejto podmienky účasti. Teda aj to, či v</w:t>
      </w:r>
      <w:r w:rsidR="00780E2D">
        <w:t> </w:t>
      </w:r>
      <w:r w:rsidRPr="00D876F7">
        <w:t>zozname</w:t>
      </w:r>
      <w:r w:rsidR="00780E2D">
        <w:t xml:space="preserve"> alebo </w:t>
      </w:r>
      <w:r w:rsidR="00206E58">
        <w:br/>
      </w:r>
      <w:r w:rsidR="00780E2D">
        <w:t>v referenciách</w:t>
      </w:r>
      <w:r w:rsidRPr="00D876F7">
        <w:t xml:space="preserve"> uvedené </w:t>
      </w:r>
      <w:r w:rsidR="00B73B50">
        <w:t xml:space="preserve">poskytnuté služby bude </w:t>
      </w:r>
      <w:r w:rsidRPr="00D876F7">
        <w:t>môcť</w:t>
      </w:r>
      <w:r w:rsidR="00970B2F">
        <w:t xml:space="preserve"> </w:t>
      </w:r>
      <w:r w:rsidRPr="00D876F7">
        <w:t xml:space="preserve">považovať za </w:t>
      </w:r>
      <w:r w:rsidR="003036E5">
        <w:t>služby</w:t>
      </w:r>
      <w:r w:rsidRPr="00D876F7">
        <w:t xml:space="preserve"> rovnakého alebo obdobného charakteru ako je predmet zákazky</w:t>
      </w:r>
      <w:r w:rsidR="003036E5">
        <w:t xml:space="preserve"> a</w:t>
      </w:r>
      <w:r w:rsidR="00970B2F">
        <w:t xml:space="preserve"> aj to, </w:t>
      </w:r>
      <w:r w:rsidR="003036E5">
        <w:t>že boli poskyt</w:t>
      </w:r>
      <w:r w:rsidR="00EF719F">
        <w:t>ované</w:t>
      </w:r>
      <w:r w:rsidR="003036E5">
        <w:t xml:space="preserve"> minimálne v</w:t>
      </w:r>
      <w:r w:rsidR="006A1300">
        <w:t> dĺžke 12 mesiacov.</w:t>
      </w:r>
      <w:r w:rsidRPr="00D876F7">
        <w:t xml:space="preserve"> </w:t>
      </w:r>
    </w:p>
    <w:p w14:paraId="7B7E5364" w14:textId="03FEE13E" w:rsidR="00D876F7" w:rsidRPr="00D876F7" w:rsidRDefault="00D876F7" w:rsidP="00684E3C">
      <w:r w:rsidRPr="00D876F7">
        <w:t>V</w:t>
      </w:r>
      <w:r w:rsidR="002E029B">
        <w:t> </w:t>
      </w:r>
      <w:r w:rsidRPr="00D876F7">
        <w:t>prípade</w:t>
      </w:r>
      <w:r w:rsidR="002E029B">
        <w:t>,</w:t>
      </w:r>
      <w:r w:rsidRPr="00D876F7">
        <w:t xml:space="preserve"> ak uchádzač predkladá </w:t>
      </w:r>
      <w:r w:rsidR="001D5716">
        <w:t>zoznam poskytnutých služieb alebo referenc</w:t>
      </w:r>
      <w:r w:rsidR="00536EAD">
        <w:t>ie</w:t>
      </w:r>
      <w:r w:rsidR="00923F23">
        <w:t xml:space="preserve"> o poskytnutých službách, </w:t>
      </w:r>
      <w:r w:rsidRPr="00D876F7">
        <w:t xml:space="preserve">ktorých </w:t>
      </w:r>
      <w:r w:rsidR="00F023B6">
        <w:t>poskytnu</w:t>
      </w:r>
      <w:r w:rsidR="00640F7B">
        <w:t>t</w:t>
      </w:r>
      <w:r w:rsidRPr="00D876F7">
        <w:t>ie časovo presahuje posudzované obdobie</w:t>
      </w:r>
      <w:r w:rsidR="00F023B6">
        <w:t xml:space="preserve"> (tri</w:t>
      </w:r>
      <w:r w:rsidR="00382A7D">
        <w:t xml:space="preserve"> roky od vyhlásenia verejného obstarávania)</w:t>
      </w:r>
      <w:r w:rsidRPr="00D876F7">
        <w:t>, uchádzač v</w:t>
      </w:r>
      <w:r w:rsidR="00382A7D">
        <w:t> </w:t>
      </w:r>
      <w:r w:rsidRPr="00D876F7">
        <w:t>zozname</w:t>
      </w:r>
      <w:r w:rsidR="00382A7D">
        <w:t xml:space="preserve"> alebo v refer</w:t>
      </w:r>
      <w:r w:rsidR="00E21193">
        <w:t>e</w:t>
      </w:r>
      <w:r w:rsidR="00382A7D">
        <w:t>nciách</w:t>
      </w:r>
      <w:r w:rsidRPr="00D876F7">
        <w:t xml:space="preserve"> uvedie zvlášť hodnotu iba za tú časť </w:t>
      </w:r>
      <w:r w:rsidR="00E21193">
        <w:t>služieb</w:t>
      </w:r>
      <w:r w:rsidRPr="00D876F7">
        <w:t xml:space="preserve">, ktorá bola </w:t>
      </w:r>
      <w:r w:rsidR="00CA694B">
        <w:t>poskyto</w:t>
      </w:r>
      <w:r w:rsidRPr="00D876F7">
        <w:t>vaná v posudzovanom období.</w:t>
      </w:r>
      <w:r w:rsidRPr="00D876F7">
        <w:br/>
      </w:r>
      <w:r w:rsidRPr="00D876F7">
        <w:br/>
        <w:t xml:space="preserve">V prípade, ak </w:t>
      </w:r>
      <w:r w:rsidR="0052646F">
        <w:t xml:space="preserve">služby poskytoval </w:t>
      </w:r>
      <w:r w:rsidRPr="00D876F7">
        <w:t xml:space="preserve">uchádzač ako člen združenia skupiny </w:t>
      </w:r>
      <w:r w:rsidR="0020206E">
        <w:t>dodávateľov</w:t>
      </w:r>
      <w:r w:rsidRPr="00D876F7">
        <w:t xml:space="preserve">, vyčísli a započíta iba finančný objem, </w:t>
      </w:r>
      <w:r w:rsidR="00761902">
        <w:t>poskyto</w:t>
      </w:r>
      <w:r w:rsidRPr="00D876F7">
        <w:t>vaný ním samotným.</w:t>
      </w:r>
      <w:r w:rsidRPr="00D876F7" w:rsidDel="0034253B">
        <w:t xml:space="preserve"> </w:t>
      </w:r>
    </w:p>
    <w:p w14:paraId="385211A0" w14:textId="2E34E53A" w:rsidR="00D876F7" w:rsidRPr="00D876F7" w:rsidRDefault="00D876F7" w:rsidP="00684E3C">
      <w:r w:rsidRPr="00D876F7">
        <w:t xml:space="preserve">V prípade, ak obsahuje </w:t>
      </w:r>
      <w:r w:rsidR="00B1703F">
        <w:t>zoznam poskytnutých služieb alebo referencie</w:t>
      </w:r>
      <w:r w:rsidR="00AE53BA">
        <w:t xml:space="preserve"> </w:t>
      </w:r>
      <w:r w:rsidR="00184A24">
        <w:t xml:space="preserve">aj </w:t>
      </w:r>
      <w:r w:rsidR="00AE53BA">
        <w:t>služby</w:t>
      </w:r>
      <w:r w:rsidRPr="00D876F7">
        <w:t xml:space="preserve">, ktoré sú aj iné ako </w:t>
      </w:r>
      <w:r w:rsidR="00184A24">
        <w:t xml:space="preserve">služby </w:t>
      </w:r>
      <w:r w:rsidRPr="00D876F7">
        <w:t xml:space="preserve">rovnakého alebo obdobného charakteru, uchádzač vyčísli, odčlení a započíta iba finančný objem za </w:t>
      </w:r>
      <w:r w:rsidR="000F6683">
        <w:t>služby</w:t>
      </w:r>
      <w:r w:rsidRPr="00D876F7">
        <w:t xml:space="preserve"> rovnakého alebo obdobného charakteru týkajúceho sa predmetu zákazky.</w:t>
      </w:r>
    </w:p>
    <w:p w14:paraId="4C15E528" w14:textId="405584F8" w:rsidR="00D876F7" w:rsidRDefault="00D876F7" w:rsidP="00684E3C">
      <w:r w:rsidRPr="00D876F7">
        <w:t xml:space="preserve">Zmluvná cena zákaziek bude vyjadrené v EUR (ak je hodnota vyjadrená v inej mene, prepočítava sa hodnota na EUR kurzom ECB platným ku dňu uzavretia predmetnej </w:t>
      </w:r>
      <w:r w:rsidR="00E67288">
        <w:t>rámcovej dohody</w:t>
      </w:r>
      <w:r w:rsidRPr="00D876F7">
        <w:t>).</w:t>
      </w:r>
    </w:p>
    <w:p w14:paraId="3ED94871" w14:textId="77777777" w:rsidR="00424489" w:rsidRDefault="00424489" w:rsidP="00517151">
      <w:pPr>
        <w:pStyle w:val="Nadpis2"/>
        <w:numPr>
          <w:ilvl w:val="0"/>
          <w:numId w:val="11"/>
        </w:numPr>
        <w:ind w:left="0" w:hanging="426"/>
      </w:pPr>
      <w:bookmarkStart w:id="85" w:name="_Toc103762985"/>
      <w:bookmarkStart w:id="86" w:name="_Toc183085157"/>
      <w:r w:rsidRPr="0026196D">
        <w:lastRenderedPageBreak/>
        <w:t>Všeobecne</w:t>
      </w:r>
      <w:r>
        <w:t xml:space="preserve"> k preukazovaniu splnenia podmienok účasti</w:t>
      </w:r>
      <w:bookmarkEnd w:id="85"/>
      <w:bookmarkEnd w:id="86"/>
    </w:p>
    <w:p w14:paraId="68513FCC" w14:textId="6E08A432" w:rsidR="0016389D" w:rsidRPr="00977D2C" w:rsidRDefault="00424489" w:rsidP="00517151">
      <w:pPr>
        <w:pStyle w:val="Odsekzoznamu"/>
        <w:numPr>
          <w:ilvl w:val="1"/>
          <w:numId w:val="11"/>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524C4855" w:rsidR="0016389D" w:rsidRDefault="0016389D" w:rsidP="00517151">
      <w:pPr>
        <w:pStyle w:val="Odsekzoznamu"/>
        <w:numPr>
          <w:ilvl w:val="1"/>
          <w:numId w:val="11"/>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 tejto časti SP</w:t>
      </w:r>
      <w:r>
        <w:t xml:space="preserve">, resp. Jednotným európskym dokumentom (JED) v súlade s </w:t>
      </w:r>
      <w:hyperlink r:id="rId29" w:anchor="paragraf-39" w:history="1">
        <w:r w:rsidRPr="00F81333">
          <w:rPr>
            <w:rStyle w:val="Hypertextovprepojenie"/>
          </w:rPr>
          <w:t>§ 39</w:t>
        </w:r>
      </w:hyperlink>
      <w:r>
        <w:t xml:space="preserve"> ZVO</w:t>
      </w:r>
      <w:r w:rsidR="00040FCF">
        <w:t>.</w:t>
      </w:r>
    </w:p>
    <w:p w14:paraId="5931558E" w14:textId="47E45596" w:rsidR="0016389D" w:rsidRDefault="008A712D" w:rsidP="00517151">
      <w:pPr>
        <w:pStyle w:val="Odsekzoznamu"/>
        <w:numPr>
          <w:ilvl w:val="1"/>
          <w:numId w:val="11"/>
        </w:numPr>
        <w:ind w:left="567" w:hanging="567"/>
      </w:pPr>
      <w:r>
        <w:t>Splnenie podmienok účasti týkajúcich sa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30" w:anchor="paragraf-39" w:history="1">
        <w:r w:rsidR="0016389D" w:rsidRPr="00F81333">
          <w:rPr>
            <w:rStyle w:val="Hypertextovprepojenie"/>
          </w:rPr>
          <w:t>§ 39</w:t>
        </w:r>
      </w:hyperlink>
      <w:r w:rsidR="0016389D">
        <w:t xml:space="preserve"> ZVO</w:t>
      </w:r>
      <w:r w:rsidR="00040FCF">
        <w:t>.</w:t>
      </w:r>
    </w:p>
    <w:p w14:paraId="1BFF112D" w14:textId="77777777" w:rsidR="008A712D" w:rsidRDefault="00AF0E5E" w:rsidP="00517151">
      <w:pPr>
        <w:pStyle w:val="Odsekzoznamu"/>
        <w:numPr>
          <w:ilvl w:val="1"/>
          <w:numId w:val="11"/>
        </w:numPr>
        <w:ind w:left="567" w:hanging="567"/>
      </w:pPr>
      <w:bookmarkStart w:id="87" w:name="_Hlk85135735"/>
      <w:r w:rsidRPr="00CE4999">
        <w:t>V Jednotnom európskom dokumente je uchádzač oprávnený predbežne preukázať splnenie všetkých podmienok účasti zaškrtnutím políčka „α: Globálny údaj pre všetky podmienky účasti“.</w:t>
      </w:r>
      <w:bookmarkStart w:id="88" w:name="_Hlk85135614"/>
      <w:bookmarkEnd w:id="87"/>
    </w:p>
    <w:p w14:paraId="6606A86D" w14:textId="79880216" w:rsidR="008A712D" w:rsidRPr="00152743" w:rsidRDefault="008A712D" w:rsidP="00517151">
      <w:pPr>
        <w:pStyle w:val="Odsekzoznamu"/>
        <w:numPr>
          <w:ilvl w:val="1"/>
          <w:numId w:val="11"/>
        </w:numPr>
        <w:ind w:left="567" w:hanging="567"/>
      </w:pPr>
      <w:r>
        <w:t xml:space="preserve">Na preukázanie splnenia podmienok účasti týkajúcich sa technickej alebo odbornej spôsobilosti (bod 3 tejto časti SP) môže uchádzač v súlade s </w:t>
      </w:r>
      <w:hyperlink r:id="rId31"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odborné kapacity inej osoby.</w:t>
      </w:r>
    </w:p>
    <w:bookmarkEnd w:id="88"/>
    <w:p w14:paraId="391A14C6" w14:textId="79493791" w:rsidR="00AF0E5E" w:rsidRPr="00AF0E5E" w:rsidRDefault="0016389D" w:rsidP="00517151">
      <w:pPr>
        <w:pStyle w:val="Odsekzoznamu"/>
        <w:numPr>
          <w:ilvl w:val="1"/>
          <w:numId w:val="11"/>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2"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6CBDBB75" w:rsidR="00ED543E" w:rsidRPr="00ED543E" w:rsidRDefault="00AF0E5E" w:rsidP="00517151">
      <w:pPr>
        <w:pStyle w:val="Odsekzoznamu"/>
        <w:numPr>
          <w:ilvl w:val="1"/>
          <w:numId w:val="11"/>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3C343A7E" w:rsidR="00ED543E" w:rsidRPr="00ED543E" w:rsidRDefault="00ED543E" w:rsidP="00517151">
      <w:pPr>
        <w:pStyle w:val="Odsekzoznamu"/>
        <w:numPr>
          <w:ilvl w:val="1"/>
          <w:numId w:val="11"/>
        </w:numPr>
        <w:ind w:left="567" w:hanging="567"/>
      </w:pPr>
      <w:r w:rsidRPr="00ED543E">
        <w:rPr>
          <w:rFonts w:cs="Times New Roman"/>
          <w:szCs w:val="24"/>
        </w:rPr>
        <w:t>Verejný obstarávateľ  súladne s</w:t>
      </w:r>
      <w:r w:rsidR="009F45ED">
        <w:rPr>
          <w:rFonts w:cs="Times New Roman"/>
          <w:szCs w:val="24"/>
        </w:rPr>
        <w:t xml:space="preserve"> </w:t>
      </w:r>
      <w:hyperlink r:id="rId33" w:anchor="paragraf-66.odsek-7.pismeno-b" w:history="1">
        <w:r w:rsidR="00324520" w:rsidRPr="00324520">
          <w:rPr>
            <w:rStyle w:val="Hypertextovprepojenie"/>
            <w:rFonts w:cs="Times New Roman"/>
            <w:szCs w:val="24"/>
          </w:rPr>
          <w:t>§ 66 ods. 7 písm. b)</w:t>
        </w:r>
      </w:hyperlink>
      <w:r w:rsidRPr="00ED543E">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517151">
      <w:pPr>
        <w:pStyle w:val="Odsekzoznamu"/>
        <w:numPr>
          <w:ilvl w:val="1"/>
          <w:numId w:val="11"/>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792C1786" w:rsidR="003F1377" w:rsidRPr="00A650DE" w:rsidRDefault="003F1377" w:rsidP="00517151">
      <w:pPr>
        <w:pStyle w:val="Odsekzoznamu"/>
        <w:numPr>
          <w:ilvl w:val="1"/>
          <w:numId w:val="11"/>
        </w:numPr>
        <w:ind w:left="567" w:hanging="567"/>
        <w:rPr>
          <w:color w:val="FF0000"/>
        </w:rPr>
      </w:pPr>
      <w:bookmarkStart w:id="89" w:name="_Hlk101266835"/>
      <w:r w:rsidRPr="006559E1">
        <w:rPr>
          <w:rFonts w:cs="Times New Roman"/>
          <w:szCs w:val="24"/>
        </w:rPr>
        <w:t xml:space="preserve">Verejný obstarávateľ upozorňuje, že je v zmysle </w:t>
      </w:r>
      <w:hyperlink r:id="rId34"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5"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6"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p>
    <w:p w14:paraId="4FEB6A1D" w14:textId="39C4E539" w:rsidR="005228A6" w:rsidRDefault="005228A6" w:rsidP="005228A6">
      <w:pPr>
        <w:pStyle w:val="Nadpis1"/>
      </w:pPr>
      <w:bookmarkStart w:id="90" w:name="_Toc103762986"/>
      <w:bookmarkStart w:id="91" w:name="_Toc183085158"/>
      <w:bookmarkEnd w:id="89"/>
      <w:r>
        <w:t>Časť C. Kritériá na vyhodnotenie ponúk</w:t>
      </w:r>
      <w:bookmarkEnd w:id="90"/>
      <w:bookmarkEnd w:id="91"/>
    </w:p>
    <w:p w14:paraId="77DEDA1E" w14:textId="2B04E798" w:rsidR="00960626" w:rsidRPr="00960626" w:rsidRDefault="00960626" w:rsidP="00517151">
      <w:pPr>
        <w:keepNext/>
        <w:keepLines/>
        <w:numPr>
          <w:ilvl w:val="0"/>
          <w:numId w:val="15"/>
        </w:numPr>
        <w:suppressAutoHyphens/>
        <w:spacing w:before="40"/>
        <w:ind w:left="0" w:hanging="426"/>
        <w:outlineLvl w:val="1"/>
        <w:rPr>
          <w:rFonts w:asciiTheme="majorHAnsi" w:eastAsiaTheme="majorEastAsia" w:hAnsiTheme="majorHAnsi" w:cstheme="majorBidi"/>
          <w:color w:val="2F5496" w:themeColor="accent1" w:themeShade="BF"/>
          <w:sz w:val="32"/>
          <w:szCs w:val="32"/>
        </w:rPr>
      </w:pPr>
      <w:bookmarkStart w:id="92" w:name="_Toc30588812"/>
      <w:bookmarkStart w:id="93" w:name="_Toc30065121"/>
      <w:bookmarkStart w:id="94" w:name="_Toc123283703"/>
      <w:bookmarkStart w:id="95" w:name="_Toc183085159"/>
      <w:r w:rsidRPr="00960626">
        <w:rPr>
          <w:rFonts w:asciiTheme="majorHAnsi" w:eastAsiaTheme="majorEastAsia" w:hAnsiTheme="majorHAnsi" w:cstheme="majorBidi"/>
          <w:color w:val="2F5496" w:themeColor="accent1" w:themeShade="BF"/>
          <w:sz w:val="32"/>
          <w:szCs w:val="32"/>
        </w:rPr>
        <w:t xml:space="preserve">Kritérium na </w:t>
      </w:r>
      <w:r w:rsidR="00B10C3B">
        <w:rPr>
          <w:rFonts w:asciiTheme="majorHAnsi" w:eastAsiaTheme="majorEastAsia" w:hAnsiTheme="majorHAnsi" w:cstheme="majorBidi"/>
          <w:color w:val="2F5496" w:themeColor="accent1" w:themeShade="BF"/>
          <w:sz w:val="32"/>
          <w:szCs w:val="32"/>
        </w:rPr>
        <w:t>vy</w:t>
      </w:r>
      <w:r w:rsidRPr="00960626">
        <w:rPr>
          <w:rFonts w:asciiTheme="majorHAnsi" w:eastAsiaTheme="majorEastAsia" w:hAnsiTheme="majorHAnsi" w:cstheme="majorBidi"/>
          <w:color w:val="2F5496" w:themeColor="accent1" w:themeShade="BF"/>
          <w:sz w:val="32"/>
          <w:szCs w:val="32"/>
        </w:rPr>
        <w:t>hodnotenie ponúk</w:t>
      </w:r>
      <w:bookmarkEnd w:id="92"/>
      <w:bookmarkEnd w:id="93"/>
      <w:bookmarkEnd w:id="94"/>
      <w:bookmarkEnd w:id="95"/>
    </w:p>
    <w:p w14:paraId="3B629E5F" w14:textId="018F80F7" w:rsidR="00960626" w:rsidRPr="00AC274D" w:rsidRDefault="00960626" w:rsidP="00517151">
      <w:pPr>
        <w:numPr>
          <w:ilvl w:val="1"/>
          <w:numId w:val="15"/>
        </w:numPr>
        <w:suppressAutoHyphens/>
        <w:ind w:left="567" w:hanging="567"/>
      </w:pPr>
      <w:r w:rsidRPr="00960626">
        <w:rPr>
          <w:rFonts w:eastAsia="Proba Pro"/>
        </w:rPr>
        <w:t xml:space="preserve">Kritériom na </w:t>
      </w:r>
      <w:r w:rsidR="00B10C3B">
        <w:rPr>
          <w:rFonts w:eastAsia="Proba Pro"/>
        </w:rPr>
        <w:t>vy</w:t>
      </w:r>
      <w:r w:rsidRPr="00960626">
        <w:rPr>
          <w:rFonts w:eastAsia="Proba Pro"/>
        </w:rPr>
        <w:t xml:space="preserve">hodnotenie ponúk je: </w:t>
      </w:r>
      <w:r w:rsidRPr="00960626">
        <w:rPr>
          <w:rFonts w:eastAsia="Proba Pro"/>
          <w:b/>
          <w:bCs/>
        </w:rPr>
        <w:t>n</w:t>
      </w:r>
      <w:r w:rsidRPr="00960626">
        <w:rPr>
          <w:rFonts w:cs="Times New Roman"/>
          <w:b/>
          <w:bCs/>
        </w:rPr>
        <w:t>aj</w:t>
      </w:r>
      <w:r w:rsidR="00883F1B">
        <w:rPr>
          <w:rFonts w:cs="Times New Roman"/>
          <w:b/>
          <w:bCs/>
        </w:rPr>
        <w:t>lepší</w:t>
      </w:r>
      <w:r w:rsidR="002A2E8E">
        <w:rPr>
          <w:rFonts w:cs="Times New Roman"/>
          <w:b/>
          <w:bCs/>
        </w:rPr>
        <w:t xml:space="preserve"> pomer ceny a</w:t>
      </w:r>
      <w:r w:rsidR="0092465D">
        <w:rPr>
          <w:rFonts w:cs="Times New Roman"/>
          <w:b/>
          <w:bCs/>
        </w:rPr>
        <w:t> </w:t>
      </w:r>
      <w:r w:rsidR="002A2E8E">
        <w:rPr>
          <w:rFonts w:cs="Times New Roman"/>
          <w:b/>
          <w:bCs/>
        </w:rPr>
        <w:t>kvality</w:t>
      </w:r>
      <w:r w:rsidR="0092465D">
        <w:rPr>
          <w:rFonts w:cs="Times New Roman"/>
          <w:b/>
          <w:bCs/>
        </w:rPr>
        <w:t>.</w:t>
      </w:r>
      <w:r w:rsidRPr="00960626">
        <w:rPr>
          <w:rFonts w:cs="Times New Roman"/>
          <w:b/>
          <w:bCs/>
        </w:rPr>
        <w:t xml:space="preserve"> </w:t>
      </w:r>
      <w:bookmarkStart w:id="96" w:name="_Hlk159511697"/>
    </w:p>
    <w:p w14:paraId="295B97D7" w14:textId="18F232B6" w:rsidR="00AC274D" w:rsidRPr="00E619CA" w:rsidRDefault="00B0114D" w:rsidP="00B0114D">
      <w:pPr>
        <w:ind w:left="360" w:hanging="360"/>
      </w:pPr>
      <w:r>
        <w:rPr>
          <w:rFonts w:eastAsia="Proba Pro"/>
          <w:szCs w:val="24"/>
        </w:rPr>
        <w:lastRenderedPageBreak/>
        <w:t xml:space="preserve">1.2.   </w:t>
      </w:r>
      <w:r w:rsidR="00AC274D" w:rsidRPr="00B0114D">
        <w:rPr>
          <w:rFonts w:eastAsia="Proba Pro"/>
          <w:szCs w:val="24"/>
        </w:rPr>
        <w:t xml:space="preserve">Stanovené kritériá na vyhodnotenie ponúk a ich relatívna váha: </w:t>
      </w:r>
    </w:p>
    <w:tbl>
      <w:tblPr>
        <w:tblStyle w:val="Mriekatabuky"/>
        <w:tblW w:w="0" w:type="auto"/>
        <w:tblInd w:w="562" w:type="dxa"/>
        <w:tblLook w:val="04A0" w:firstRow="1" w:lastRow="0" w:firstColumn="1" w:lastColumn="0" w:noHBand="0" w:noVBand="1"/>
      </w:tblPr>
      <w:tblGrid>
        <w:gridCol w:w="395"/>
        <w:gridCol w:w="6386"/>
        <w:gridCol w:w="1530"/>
      </w:tblGrid>
      <w:tr w:rsidR="00AC274D" w:rsidRPr="004D49E4" w14:paraId="779E1185" w14:textId="77777777">
        <w:trPr>
          <w:trHeight w:val="253"/>
        </w:trPr>
        <w:tc>
          <w:tcPr>
            <w:tcW w:w="395" w:type="dxa"/>
            <w:vAlign w:val="center"/>
          </w:tcPr>
          <w:p w14:paraId="39DCD737" w14:textId="77777777" w:rsidR="00AC274D" w:rsidRPr="004D49E4" w:rsidRDefault="00AC274D">
            <w:pPr>
              <w:rPr>
                <w:b/>
                <w:bCs/>
                <w:sz w:val="22"/>
                <w:szCs w:val="22"/>
              </w:rPr>
            </w:pPr>
            <w:r w:rsidRPr="004D49E4">
              <w:rPr>
                <w:b/>
                <w:bCs/>
                <w:sz w:val="22"/>
                <w:szCs w:val="22"/>
              </w:rPr>
              <w:t>č.</w:t>
            </w:r>
          </w:p>
        </w:tc>
        <w:tc>
          <w:tcPr>
            <w:tcW w:w="6386" w:type="dxa"/>
            <w:vAlign w:val="center"/>
          </w:tcPr>
          <w:p w14:paraId="68393717" w14:textId="77777777" w:rsidR="00AC274D" w:rsidRPr="004D49E4" w:rsidRDefault="00AC274D">
            <w:pPr>
              <w:rPr>
                <w:b/>
                <w:bCs/>
                <w:sz w:val="22"/>
                <w:szCs w:val="22"/>
              </w:rPr>
            </w:pPr>
            <w:r w:rsidRPr="004D49E4">
              <w:rPr>
                <w:b/>
                <w:bCs/>
                <w:sz w:val="22"/>
                <w:szCs w:val="22"/>
              </w:rPr>
              <w:t>Kritérium</w:t>
            </w:r>
          </w:p>
        </w:tc>
        <w:tc>
          <w:tcPr>
            <w:tcW w:w="1530" w:type="dxa"/>
            <w:vAlign w:val="center"/>
          </w:tcPr>
          <w:p w14:paraId="76034C96" w14:textId="77777777" w:rsidR="00AC274D" w:rsidRPr="004D49E4" w:rsidRDefault="00AC274D">
            <w:pPr>
              <w:rPr>
                <w:sz w:val="22"/>
                <w:szCs w:val="22"/>
              </w:rPr>
            </w:pPr>
            <w:r w:rsidRPr="004D49E4">
              <w:rPr>
                <w:sz w:val="22"/>
                <w:szCs w:val="22"/>
              </w:rPr>
              <w:t>Váha kritéria</w:t>
            </w:r>
          </w:p>
        </w:tc>
      </w:tr>
      <w:tr w:rsidR="00AC274D" w:rsidRPr="004D49E4" w14:paraId="6E4B71DA" w14:textId="77777777">
        <w:trPr>
          <w:trHeight w:val="253"/>
        </w:trPr>
        <w:tc>
          <w:tcPr>
            <w:tcW w:w="395" w:type="dxa"/>
            <w:vAlign w:val="center"/>
          </w:tcPr>
          <w:p w14:paraId="0613256A" w14:textId="77777777" w:rsidR="00AC274D" w:rsidRPr="004D49E4" w:rsidRDefault="00AC274D">
            <w:pPr>
              <w:rPr>
                <w:b/>
                <w:bCs/>
                <w:sz w:val="22"/>
                <w:szCs w:val="22"/>
              </w:rPr>
            </w:pPr>
            <w:r w:rsidRPr="004D49E4">
              <w:rPr>
                <w:b/>
                <w:bCs/>
                <w:sz w:val="22"/>
                <w:szCs w:val="22"/>
              </w:rPr>
              <w:t>1.</w:t>
            </w:r>
          </w:p>
        </w:tc>
        <w:tc>
          <w:tcPr>
            <w:tcW w:w="6386" w:type="dxa"/>
            <w:vAlign w:val="center"/>
          </w:tcPr>
          <w:p w14:paraId="278EFDFE" w14:textId="77777777" w:rsidR="00AC274D" w:rsidRPr="004D49E4" w:rsidRDefault="00AC274D">
            <w:pPr>
              <w:rPr>
                <w:b/>
                <w:bCs/>
                <w:sz w:val="22"/>
                <w:szCs w:val="22"/>
              </w:rPr>
            </w:pPr>
            <w:r>
              <w:rPr>
                <w:b/>
                <w:bCs/>
                <w:sz w:val="22"/>
                <w:szCs w:val="22"/>
              </w:rPr>
              <w:t xml:space="preserve">K1: </w:t>
            </w:r>
            <w:r w:rsidRPr="004D49E4">
              <w:rPr>
                <w:b/>
                <w:bCs/>
                <w:sz w:val="22"/>
                <w:szCs w:val="22"/>
              </w:rPr>
              <w:t>Celková cena v EUR s DPH</w:t>
            </w:r>
          </w:p>
        </w:tc>
        <w:tc>
          <w:tcPr>
            <w:tcW w:w="1530" w:type="dxa"/>
            <w:vAlign w:val="center"/>
          </w:tcPr>
          <w:p w14:paraId="33B2D2BD" w14:textId="77777777" w:rsidR="00AC274D" w:rsidRPr="004D49E4" w:rsidRDefault="00AC274D">
            <w:pPr>
              <w:jc w:val="center"/>
              <w:rPr>
                <w:b/>
                <w:bCs/>
                <w:sz w:val="22"/>
                <w:szCs w:val="22"/>
              </w:rPr>
            </w:pPr>
            <w:r>
              <w:rPr>
                <w:b/>
                <w:bCs/>
                <w:sz w:val="22"/>
                <w:szCs w:val="22"/>
              </w:rPr>
              <w:t>97</w:t>
            </w:r>
            <w:r w:rsidRPr="004D49E4">
              <w:rPr>
                <w:b/>
                <w:bCs/>
                <w:sz w:val="22"/>
                <w:szCs w:val="22"/>
              </w:rPr>
              <w:t>%</w:t>
            </w:r>
          </w:p>
        </w:tc>
      </w:tr>
      <w:tr w:rsidR="00AC274D" w:rsidRPr="004D49E4" w14:paraId="7DA96451" w14:textId="77777777">
        <w:trPr>
          <w:trHeight w:val="253"/>
        </w:trPr>
        <w:tc>
          <w:tcPr>
            <w:tcW w:w="395" w:type="dxa"/>
            <w:tcBorders>
              <w:bottom w:val="single" w:sz="4" w:space="0" w:color="auto"/>
            </w:tcBorders>
            <w:vAlign w:val="center"/>
          </w:tcPr>
          <w:p w14:paraId="5F5BA630" w14:textId="77777777" w:rsidR="00AC274D" w:rsidRPr="004D49E4" w:rsidRDefault="00AC274D">
            <w:pPr>
              <w:rPr>
                <w:b/>
                <w:bCs/>
                <w:sz w:val="22"/>
              </w:rPr>
            </w:pPr>
            <w:r>
              <w:rPr>
                <w:b/>
                <w:bCs/>
                <w:sz w:val="22"/>
              </w:rPr>
              <w:t>2</w:t>
            </w:r>
            <w:r w:rsidRPr="004D49E4">
              <w:rPr>
                <w:b/>
                <w:bCs/>
                <w:sz w:val="22"/>
              </w:rPr>
              <w:t>.</w:t>
            </w:r>
          </w:p>
        </w:tc>
        <w:tc>
          <w:tcPr>
            <w:tcW w:w="6386" w:type="dxa"/>
            <w:vAlign w:val="center"/>
          </w:tcPr>
          <w:p w14:paraId="5A037227" w14:textId="47CB1891" w:rsidR="00AC274D" w:rsidRPr="004D49E4" w:rsidRDefault="00AC274D">
            <w:pPr>
              <w:rPr>
                <w:b/>
                <w:bCs/>
                <w:sz w:val="22"/>
              </w:rPr>
            </w:pPr>
            <w:r>
              <w:rPr>
                <w:b/>
                <w:bCs/>
                <w:sz w:val="22"/>
              </w:rPr>
              <w:t xml:space="preserve">K2: </w:t>
            </w:r>
            <w:bookmarkStart w:id="97" w:name="_Hlk103757730"/>
            <w:r w:rsidRPr="004D49E4">
              <w:rPr>
                <w:b/>
                <w:bCs/>
                <w:sz w:val="22"/>
              </w:rPr>
              <w:t xml:space="preserve">Počet znevýhodnených </w:t>
            </w:r>
            <w:r w:rsidR="0045519E">
              <w:rPr>
                <w:b/>
                <w:bCs/>
                <w:sz w:val="22"/>
              </w:rPr>
              <w:t>uchádzačov o zamestnanie</w:t>
            </w:r>
            <w:r>
              <w:rPr>
                <w:b/>
                <w:bCs/>
                <w:sz w:val="22"/>
              </w:rPr>
              <w:t xml:space="preserve"> </w:t>
            </w:r>
            <w:bookmarkEnd w:id="97"/>
          </w:p>
        </w:tc>
        <w:tc>
          <w:tcPr>
            <w:tcW w:w="1530" w:type="dxa"/>
            <w:vAlign w:val="center"/>
          </w:tcPr>
          <w:p w14:paraId="513F1F87" w14:textId="77777777" w:rsidR="00AC274D" w:rsidRPr="004D49E4" w:rsidRDefault="00AC274D">
            <w:pPr>
              <w:jc w:val="center"/>
              <w:rPr>
                <w:b/>
                <w:bCs/>
                <w:sz w:val="22"/>
              </w:rPr>
            </w:pPr>
            <w:r>
              <w:rPr>
                <w:b/>
                <w:bCs/>
                <w:sz w:val="22"/>
              </w:rPr>
              <w:t>3</w:t>
            </w:r>
            <w:r w:rsidRPr="004D49E4">
              <w:rPr>
                <w:b/>
                <w:bCs/>
                <w:sz w:val="22"/>
              </w:rPr>
              <w:t>%</w:t>
            </w:r>
          </w:p>
        </w:tc>
      </w:tr>
      <w:tr w:rsidR="00AC274D" w:rsidRPr="004D49E4" w14:paraId="437CA376" w14:textId="77777777">
        <w:trPr>
          <w:trHeight w:val="283"/>
        </w:trPr>
        <w:tc>
          <w:tcPr>
            <w:tcW w:w="395" w:type="dxa"/>
            <w:tcBorders>
              <w:top w:val="nil"/>
              <w:left w:val="nil"/>
              <w:bottom w:val="nil"/>
            </w:tcBorders>
            <w:vAlign w:val="center"/>
          </w:tcPr>
          <w:p w14:paraId="667A754E" w14:textId="77777777" w:rsidR="00AC274D" w:rsidRPr="004D49E4" w:rsidRDefault="00AC274D">
            <w:pPr>
              <w:rPr>
                <w:sz w:val="22"/>
                <w:szCs w:val="22"/>
              </w:rPr>
            </w:pPr>
          </w:p>
        </w:tc>
        <w:tc>
          <w:tcPr>
            <w:tcW w:w="6386" w:type="dxa"/>
            <w:vAlign w:val="center"/>
          </w:tcPr>
          <w:p w14:paraId="02F3112C" w14:textId="77777777" w:rsidR="00AC274D" w:rsidRPr="004D49E4" w:rsidRDefault="00AC274D">
            <w:pPr>
              <w:ind w:left="357" w:hanging="357"/>
              <w:rPr>
                <w:sz w:val="22"/>
                <w:szCs w:val="22"/>
              </w:rPr>
            </w:pPr>
            <w:r w:rsidRPr="004D49E4">
              <w:rPr>
                <w:sz w:val="22"/>
                <w:szCs w:val="22"/>
              </w:rPr>
              <w:t>SPOLU</w:t>
            </w:r>
          </w:p>
        </w:tc>
        <w:tc>
          <w:tcPr>
            <w:tcW w:w="1530" w:type="dxa"/>
            <w:vAlign w:val="center"/>
          </w:tcPr>
          <w:p w14:paraId="41E684AC" w14:textId="77777777" w:rsidR="00AC274D" w:rsidRPr="004D49E4" w:rsidRDefault="00AC274D">
            <w:pPr>
              <w:jc w:val="center"/>
              <w:rPr>
                <w:b/>
                <w:bCs/>
                <w:sz w:val="22"/>
                <w:szCs w:val="22"/>
              </w:rPr>
            </w:pPr>
            <w:r w:rsidRPr="004D49E4">
              <w:rPr>
                <w:b/>
                <w:bCs/>
                <w:sz w:val="22"/>
              </w:rPr>
              <w:fldChar w:fldCharType="begin"/>
            </w:r>
            <w:r w:rsidRPr="004D49E4">
              <w:rPr>
                <w:b/>
                <w:bCs/>
                <w:sz w:val="22"/>
                <w:szCs w:val="22"/>
              </w:rPr>
              <w:instrText xml:space="preserve"> =SUM(ABOVE)*100 \# "0%" </w:instrText>
            </w:r>
            <w:r w:rsidRPr="004D49E4">
              <w:rPr>
                <w:b/>
                <w:bCs/>
                <w:sz w:val="22"/>
              </w:rPr>
              <w:fldChar w:fldCharType="separate"/>
            </w:r>
            <w:r w:rsidRPr="004D49E4">
              <w:rPr>
                <w:b/>
                <w:bCs/>
                <w:noProof/>
                <w:sz w:val="22"/>
              </w:rPr>
              <w:t>100</w:t>
            </w:r>
            <w:r w:rsidRPr="004D49E4">
              <w:rPr>
                <w:b/>
                <w:bCs/>
                <w:noProof/>
                <w:sz w:val="22"/>
                <w:szCs w:val="22"/>
              </w:rPr>
              <w:t>%</w:t>
            </w:r>
            <w:r w:rsidRPr="004D49E4">
              <w:rPr>
                <w:b/>
                <w:bCs/>
                <w:sz w:val="22"/>
              </w:rPr>
              <w:fldChar w:fldCharType="end"/>
            </w:r>
          </w:p>
        </w:tc>
      </w:tr>
    </w:tbl>
    <w:p w14:paraId="51626486" w14:textId="38754A0B" w:rsidR="00960626" w:rsidRDefault="00960626" w:rsidP="00517151">
      <w:pPr>
        <w:keepNext/>
        <w:keepLines/>
        <w:numPr>
          <w:ilvl w:val="0"/>
          <w:numId w:val="15"/>
        </w:numPr>
        <w:suppressAutoHyphens/>
        <w:spacing w:before="40"/>
        <w:ind w:left="0" w:hanging="426"/>
        <w:outlineLvl w:val="1"/>
        <w:rPr>
          <w:rFonts w:asciiTheme="majorHAnsi" w:eastAsiaTheme="majorEastAsia" w:hAnsiTheme="majorHAnsi" w:cstheme="majorBidi"/>
          <w:color w:val="2F5496" w:themeColor="accent1" w:themeShade="BF"/>
          <w:sz w:val="32"/>
          <w:szCs w:val="32"/>
        </w:rPr>
      </w:pPr>
      <w:bookmarkStart w:id="98" w:name="_Toc30065122"/>
      <w:bookmarkStart w:id="99" w:name="_Toc30588813"/>
      <w:bookmarkStart w:id="100" w:name="_Toc123283704"/>
      <w:bookmarkStart w:id="101" w:name="_Toc183085160"/>
      <w:bookmarkEnd w:id="96"/>
      <w:r w:rsidRPr="00960626">
        <w:rPr>
          <w:rFonts w:asciiTheme="majorHAnsi" w:eastAsiaTheme="majorEastAsia" w:hAnsiTheme="majorHAnsi" w:cstheme="majorBidi"/>
          <w:color w:val="2F5496" w:themeColor="accent1" w:themeShade="BF"/>
          <w:sz w:val="32"/>
          <w:szCs w:val="32"/>
        </w:rPr>
        <w:t xml:space="preserve">Spôsob </w:t>
      </w:r>
      <w:r w:rsidR="005D3965">
        <w:rPr>
          <w:rFonts w:asciiTheme="majorHAnsi" w:eastAsiaTheme="majorEastAsia" w:hAnsiTheme="majorHAnsi" w:cstheme="majorBidi"/>
          <w:color w:val="2F5496" w:themeColor="accent1" w:themeShade="BF"/>
          <w:sz w:val="32"/>
          <w:szCs w:val="32"/>
        </w:rPr>
        <w:t>vy</w:t>
      </w:r>
      <w:r w:rsidRPr="00960626">
        <w:rPr>
          <w:rFonts w:asciiTheme="majorHAnsi" w:eastAsiaTheme="majorEastAsia" w:hAnsiTheme="majorHAnsi" w:cstheme="majorBidi"/>
          <w:color w:val="2F5496" w:themeColor="accent1" w:themeShade="BF"/>
          <w:sz w:val="32"/>
          <w:szCs w:val="32"/>
        </w:rPr>
        <w:t>hodnotenia ponúk</w:t>
      </w:r>
      <w:bookmarkEnd w:id="98"/>
      <w:bookmarkEnd w:id="99"/>
      <w:bookmarkEnd w:id="100"/>
      <w:bookmarkEnd w:id="101"/>
    </w:p>
    <w:p w14:paraId="025B14E2" w14:textId="77777777" w:rsidR="005E2FC3" w:rsidRPr="002B0047" w:rsidRDefault="005E2FC3" w:rsidP="005E2FC3">
      <w:pPr>
        <w:ind w:left="357" w:hanging="357"/>
        <w:rPr>
          <w:b/>
          <w:bCs/>
        </w:rPr>
      </w:pPr>
      <w:bookmarkStart w:id="102" w:name="_Hlk103761200"/>
      <w:r>
        <w:rPr>
          <w:rStyle w:val="Nadpis3Char"/>
        </w:rPr>
        <w:t>K1: Celková cena v EUR s DPH</w:t>
      </w:r>
      <w:r w:rsidRPr="002B0047">
        <w:rPr>
          <w:b/>
          <w:bCs/>
        </w:rPr>
        <w:t xml:space="preserve"> </w:t>
      </w:r>
    </w:p>
    <w:bookmarkEnd w:id="102"/>
    <w:p w14:paraId="24385471" w14:textId="052EEEE4" w:rsidR="005E2FC3" w:rsidRPr="00075D24" w:rsidRDefault="005E2FC3" w:rsidP="00A60AF6">
      <w:pPr>
        <w:spacing w:before="160"/>
        <w:ind w:left="357" w:hanging="357"/>
        <w:rPr>
          <w:b/>
          <w:bCs/>
        </w:rPr>
      </w:pPr>
      <w:r>
        <w:rPr>
          <w:rFonts w:eastAsia="Proba Pro"/>
          <w:szCs w:val="24"/>
        </w:rPr>
        <w:t xml:space="preserve">2.1  </w:t>
      </w:r>
      <w:r w:rsidRPr="00075D24">
        <w:rPr>
          <w:rFonts w:eastAsia="Proba Pro"/>
          <w:szCs w:val="24"/>
        </w:rPr>
        <w:t xml:space="preserve">Stanoveným kritériom K1 na vyhodnotenie ponúk je </w:t>
      </w:r>
      <w:r w:rsidRPr="00075D24">
        <w:rPr>
          <w:rFonts w:eastAsia="Proba Pro"/>
          <w:b/>
          <w:bCs/>
          <w:szCs w:val="24"/>
        </w:rPr>
        <w:t>Celková cena v </w:t>
      </w:r>
      <w:r>
        <w:rPr>
          <w:rFonts w:eastAsia="Proba Pro"/>
          <w:b/>
          <w:bCs/>
          <w:szCs w:val="24"/>
        </w:rPr>
        <w:t>EUR</w:t>
      </w:r>
      <w:r w:rsidRPr="00075D24">
        <w:rPr>
          <w:rFonts w:eastAsia="Proba Pro"/>
          <w:b/>
          <w:bCs/>
          <w:szCs w:val="24"/>
        </w:rPr>
        <w:t xml:space="preserve"> s DPH </w:t>
      </w:r>
      <w:r w:rsidRPr="00075D24">
        <w:rPr>
          <w:rFonts w:eastAsia="Proba Pro"/>
          <w:b/>
          <w:bCs/>
          <w:szCs w:val="24"/>
        </w:rPr>
        <w:br/>
      </w:r>
      <w:r>
        <w:rPr>
          <w:rFonts w:eastAsia="Proba Pro"/>
          <w:b/>
          <w:bCs/>
          <w:szCs w:val="24"/>
        </w:rPr>
        <w:t xml:space="preserve">   </w:t>
      </w:r>
      <w:r w:rsidRPr="00075D24">
        <w:rPr>
          <w:rFonts w:eastAsia="Proba Pro"/>
          <w:b/>
          <w:bCs/>
          <w:szCs w:val="24"/>
        </w:rPr>
        <w:t xml:space="preserve">za </w:t>
      </w:r>
      <w:r w:rsidRPr="00075D24">
        <w:rPr>
          <w:rFonts w:eastAsia="Proba Pro"/>
          <w:b/>
          <w:szCs w:val="24"/>
        </w:rPr>
        <w:t>predmet zákazky</w:t>
      </w:r>
      <w:r w:rsidRPr="00075D24">
        <w:rPr>
          <w:rFonts w:eastAsia="Proba Pro"/>
          <w:bCs/>
          <w:szCs w:val="24"/>
        </w:rPr>
        <w:t xml:space="preserve"> s pridelenou relatívnou váhou </w:t>
      </w:r>
      <w:r w:rsidRPr="00075D24">
        <w:rPr>
          <w:rFonts w:eastAsia="Proba Pro"/>
          <w:b/>
          <w:szCs w:val="24"/>
        </w:rPr>
        <w:t xml:space="preserve">max. </w:t>
      </w:r>
      <w:r>
        <w:rPr>
          <w:rFonts w:eastAsia="Proba Pro"/>
          <w:b/>
          <w:szCs w:val="24"/>
        </w:rPr>
        <w:t>97</w:t>
      </w:r>
      <w:r w:rsidRPr="00075D24">
        <w:rPr>
          <w:rFonts w:eastAsia="Proba Pro"/>
          <w:b/>
          <w:szCs w:val="24"/>
        </w:rPr>
        <w:t xml:space="preserve"> bodov (</w:t>
      </w:r>
      <w:r>
        <w:rPr>
          <w:rFonts w:eastAsia="Proba Pro"/>
          <w:b/>
          <w:szCs w:val="24"/>
        </w:rPr>
        <w:t>97</w:t>
      </w:r>
      <w:r w:rsidRPr="00075D24">
        <w:rPr>
          <w:rFonts w:eastAsia="Proba Pro"/>
          <w:b/>
          <w:szCs w:val="24"/>
        </w:rPr>
        <w:t>%)</w:t>
      </w:r>
      <w:r w:rsidRPr="00075D24">
        <w:rPr>
          <w:rFonts w:eastAsia="Proba Pro"/>
          <w:szCs w:val="24"/>
        </w:rPr>
        <w:t xml:space="preserve">. </w:t>
      </w:r>
      <w:r>
        <w:rPr>
          <w:rFonts w:eastAsia="Proba Pro"/>
          <w:szCs w:val="24"/>
        </w:rPr>
        <w:tab/>
      </w:r>
      <w:r w:rsidRPr="0050345B">
        <w:rPr>
          <w:rFonts w:eastAsia="Proba Pro"/>
          <w:b/>
          <w:bCs/>
          <w:szCs w:val="24"/>
        </w:rPr>
        <w:t xml:space="preserve">   </w:t>
      </w:r>
    </w:p>
    <w:p w14:paraId="200C25DB" w14:textId="6C9E7BF7" w:rsidR="005E2FC3" w:rsidRDefault="005E2FC3" w:rsidP="005E2FC3">
      <w:pPr>
        <w:ind w:left="567" w:hanging="567"/>
      </w:pPr>
      <w:r>
        <w:t xml:space="preserve">2.2   </w:t>
      </w:r>
      <w:r w:rsidRPr="00F21D2A">
        <w:t>Navrhovaná cena uvedená v</w:t>
      </w:r>
      <w:r w:rsidR="001B0333">
        <w:t xml:space="preserve"> Ponuke v zákazke </w:t>
      </w:r>
      <w:r w:rsidRPr="00F21D2A">
        <w:t>musí</w:t>
      </w:r>
      <w:r>
        <w:t xml:space="preserve"> </w:t>
      </w:r>
      <w:r w:rsidRPr="00F21D2A">
        <w:t>zahŕňať všetky náklady, ktoré súvisia, resp. vzniknú v súvislosti s plnením predmetu</w:t>
      </w:r>
      <w:r>
        <w:t xml:space="preserve"> </w:t>
      </w:r>
      <w:r w:rsidRPr="00F21D2A">
        <w:t>zákazky.</w:t>
      </w:r>
      <w:r>
        <w:t xml:space="preserve"> </w:t>
      </w:r>
      <w:r w:rsidRPr="00AC5162">
        <w:t xml:space="preserve">Uchádzač je povinný do navrhovaných jednotkových cien </w:t>
      </w:r>
      <w:r>
        <w:t xml:space="preserve">za 1 hodinu výkonu služby celkom </w:t>
      </w:r>
      <w:r w:rsidRPr="00AC5162">
        <w:t xml:space="preserve">zahrnúť </w:t>
      </w:r>
      <w:r>
        <w:t xml:space="preserve">aj </w:t>
      </w:r>
      <w:r w:rsidRPr="00AC5162">
        <w:t>všetky priame a nepriame náklady</w:t>
      </w:r>
      <w:r>
        <w:t>, plánovaný zisk a</w:t>
      </w:r>
      <w:r w:rsidRPr="00AC5162">
        <w:t xml:space="preserve"> riziká všetkých druhov v takej výške</w:t>
      </w:r>
      <w:r>
        <w:t>,</w:t>
      </w:r>
      <w:r w:rsidRPr="00AC5162">
        <w:t xml:space="preserve"> ako sú potrebné pre riadne realizovanie zákazky v súlade s </w:t>
      </w:r>
      <w:r w:rsidR="009E4534">
        <w:t>r</w:t>
      </w:r>
      <w:r w:rsidRPr="00AC5162">
        <w:t>ámcovou dohodou, a tieto jednotkové ceny nesmú byť vyjadrené záporným číslom.</w:t>
      </w:r>
    </w:p>
    <w:p w14:paraId="0D14FBE2" w14:textId="77777777" w:rsidR="005E2FC3" w:rsidRPr="0071503D" w:rsidRDefault="005E2FC3" w:rsidP="005E2FC3">
      <w:pPr>
        <w:ind w:left="357" w:hanging="357"/>
        <w:rPr>
          <w:b/>
          <w:bCs/>
        </w:rPr>
      </w:pPr>
      <w:r>
        <w:t xml:space="preserve">2.3    </w:t>
      </w:r>
      <w:r w:rsidRPr="00F21D2A">
        <w:t>Počet bodov uchádzača za jeho ponukovú cenu sa určí na základe nasledovného vzorca:</w:t>
      </w:r>
      <w:r w:rsidRPr="0071503D">
        <w:rPr>
          <w:b/>
          <w:bCs/>
        </w:rPr>
        <w:t xml:space="preserve"> </w:t>
      </w:r>
    </w:p>
    <w:p w14:paraId="790FBEDA" w14:textId="77777777" w:rsidR="005E2FC3" w:rsidRDefault="005E2FC3" w:rsidP="005E2FC3">
      <m:oMathPara>
        <m:oMath>
          <m:r>
            <w:rPr>
              <w:rFonts w:ascii="Cambria Math" w:hAnsi="Cambria Math"/>
            </w:rPr>
            <m:t xml:space="preserve"> K1= MPB*</m:t>
          </m:r>
          <m:d>
            <m:dPr>
              <m:begChr m:val=""/>
              <m:ctrlPr>
                <w:rPr>
                  <w:rFonts w:ascii="Cambria Math" w:hAnsi="Cambria Math"/>
                  <w:i/>
                </w:rPr>
              </m:ctrlPr>
            </m:dPr>
            <m:e>
              <m:d>
                <m:dPr>
                  <m:endChr m:val=""/>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MAX-PC</m:t>
                      </m:r>
                    </m:num>
                    <m:den>
                      <m:r>
                        <w:rPr>
                          <w:rFonts w:ascii="Cambria Math" w:hAnsi="Cambria Math"/>
                        </w:rPr>
                        <m:t>MAX</m:t>
                      </m:r>
                    </m:den>
                  </m:f>
                </m:e>
              </m:d>
            </m:e>
          </m:d>
        </m:oMath>
      </m:oMathPara>
    </w:p>
    <w:tbl>
      <w:tblPr>
        <w:tblStyle w:val="Mriekatabuky"/>
        <w:tblW w:w="9067" w:type="dxa"/>
        <w:tblInd w:w="-5" w:type="dxa"/>
        <w:tblLook w:val="04A0" w:firstRow="1" w:lastRow="0" w:firstColumn="1" w:lastColumn="0" w:noHBand="0" w:noVBand="1"/>
      </w:tblPr>
      <w:tblGrid>
        <w:gridCol w:w="2127"/>
        <w:gridCol w:w="6940"/>
      </w:tblGrid>
      <w:tr w:rsidR="005E2FC3" w:rsidRPr="004910EE" w14:paraId="601349C5" w14:textId="77777777">
        <w:tc>
          <w:tcPr>
            <w:tcW w:w="2127" w:type="dxa"/>
          </w:tcPr>
          <w:p w14:paraId="6C19A269" w14:textId="77777777" w:rsidR="005E2FC3" w:rsidRPr="00BB7E84" w:rsidRDefault="005E2FC3">
            <w:pPr>
              <w:spacing w:before="20" w:after="20"/>
              <w:rPr>
                <w:b/>
                <w:bCs/>
                <w:sz w:val="22"/>
                <w:szCs w:val="22"/>
              </w:rPr>
            </w:pPr>
            <w:r w:rsidRPr="00BB7E84">
              <w:rPr>
                <w:b/>
                <w:bCs/>
                <w:sz w:val="22"/>
                <w:szCs w:val="22"/>
              </w:rPr>
              <w:t>K1</w:t>
            </w:r>
          </w:p>
        </w:tc>
        <w:tc>
          <w:tcPr>
            <w:tcW w:w="6940" w:type="dxa"/>
          </w:tcPr>
          <w:p w14:paraId="2E7881AB" w14:textId="77777777" w:rsidR="005E2FC3" w:rsidRPr="00BB7E84" w:rsidRDefault="005E2FC3">
            <w:pPr>
              <w:spacing w:before="20" w:after="20"/>
              <w:rPr>
                <w:sz w:val="22"/>
                <w:szCs w:val="22"/>
              </w:rPr>
            </w:pPr>
            <w:r w:rsidRPr="00BB7E84">
              <w:rPr>
                <w:sz w:val="22"/>
                <w:szCs w:val="22"/>
              </w:rPr>
              <w:t>počet bodov, ktoré uchádzač získa za dané kritérium</w:t>
            </w:r>
          </w:p>
        </w:tc>
      </w:tr>
      <w:tr w:rsidR="005E2FC3" w:rsidRPr="004910EE" w14:paraId="42C8FAB8" w14:textId="77777777">
        <w:tc>
          <w:tcPr>
            <w:tcW w:w="2127" w:type="dxa"/>
          </w:tcPr>
          <w:p w14:paraId="5F0203CC" w14:textId="77777777" w:rsidR="005E2FC3" w:rsidRPr="00BB7E84" w:rsidRDefault="005E2FC3">
            <w:pPr>
              <w:spacing w:before="20" w:after="20"/>
              <w:rPr>
                <w:b/>
                <w:bCs/>
                <w:sz w:val="22"/>
              </w:rPr>
            </w:pPr>
            <w:r w:rsidRPr="00BB7E84">
              <w:rPr>
                <w:b/>
                <w:bCs/>
                <w:sz w:val="22"/>
              </w:rPr>
              <w:t xml:space="preserve">MPB </w:t>
            </w:r>
          </w:p>
        </w:tc>
        <w:tc>
          <w:tcPr>
            <w:tcW w:w="6940" w:type="dxa"/>
          </w:tcPr>
          <w:p w14:paraId="6B58A543" w14:textId="7249C9BE" w:rsidR="005E2FC3" w:rsidRPr="00BB7E84" w:rsidRDefault="00174F85">
            <w:pPr>
              <w:spacing w:before="20" w:after="20"/>
              <w:rPr>
                <w:sz w:val="22"/>
              </w:rPr>
            </w:pPr>
            <w:r>
              <w:rPr>
                <w:sz w:val="22"/>
              </w:rPr>
              <w:t>Maximálny počet bodov</w:t>
            </w:r>
            <w:r w:rsidR="00103A51">
              <w:rPr>
                <w:sz w:val="22"/>
              </w:rPr>
              <w:t xml:space="preserve"> - v</w:t>
            </w:r>
            <w:r w:rsidR="005E2FC3">
              <w:rPr>
                <w:sz w:val="22"/>
              </w:rPr>
              <w:t>áha kritériá</w:t>
            </w:r>
            <w:r w:rsidR="0021590D">
              <w:rPr>
                <w:sz w:val="22"/>
              </w:rPr>
              <w:t xml:space="preserve"> K1</w:t>
            </w:r>
            <w:r w:rsidR="0082456F">
              <w:rPr>
                <w:sz w:val="22"/>
              </w:rPr>
              <w:t xml:space="preserve"> </w:t>
            </w:r>
            <w:r w:rsidR="005E2FC3" w:rsidRPr="00BB7E84">
              <w:rPr>
                <w:sz w:val="22"/>
              </w:rPr>
              <w:t>(</w:t>
            </w:r>
            <w:r w:rsidR="005E2FC3">
              <w:rPr>
                <w:sz w:val="22"/>
              </w:rPr>
              <w:t>97</w:t>
            </w:r>
            <w:r w:rsidR="005E2FC3" w:rsidRPr="00BB7E84">
              <w:rPr>
                <w:sz w:val="22"/>
              </w:rPr>
              <w:t>)</w:t>
            </w:r>
          </w:p>
        </w:tc>
      </w:tr>
      <w:tr w:rsidR="005E2FC3" w:rsidRPr="004910EE" w14:paraId="7995571E" w14:textId="77777777">
        <w:tc>
          <w:tcPr>
            <w:tcW w:w="2127" w:type="dxa"/>
          </w:tcPr>
          <w:p w14:paraId="33473697" w14:textId="77777777" w:rsidR="005E2FC3" w:rsidRPr="00BB7E84" w:rsidRDefault="005E2FC3">
            <w:pPr>
              <w:spacing w:before="20" w:after="20"/>
              <w:rPr>
                <w:b/>
                <w:bCs/>
                <w:sz w:val="22"/>
                <w:szCs w:val="22"/>
              </w:rPr>
            </w:pPr>
            <w:r w:rsidRPr="00BB7E84">
              <w:rPr>
                <w:b/>
                <w:bCs/>
                <w:sz w:val="22"/>
                <w:szCs w:val="22"/>
              </w:rPr>
              <w:t>MAX</w:t>
            </w:r>
            <w:r>
              <w:rPr>
                <w:b/>
                <w:bCs/>
                <w:sz w:val="22"/>
                <w:szCs w:val="22"/>
              </w:rPr>
              <w:t xml:space="preserve"> </w:t>
            </w:r>
            <w:r w:rsidRPr="00BB7E84">
              <w:rPr>
                <w:b/>
                <w:bCs/>
                <w:sz w:val="22"/>
                <w:szCs w:val="22"/>
              </w:rPr>
              <w:t>(maximálna  cena)</w:t>
            </w:r>
          </w:p>
        </w:tc>
        <w:tc>
          <w:tcPr>
            <w:tcW w:w="6940" w:type="dxa"/>
          </w:tcPr>
          <w:p w14:paraId="4E061F36" w14:textId="72EC5BF5" w:rsidR="005E2FC3" w:rsidRPr="00BB7E84" w:rsidRDefault="00230843">
            <w:pPr>
              <w:spacing w:before="20" w:after="20"/>
              <w:rPr>
                <w:sz w:val="22"/>
                <w:szCs w:val="22"/>
              </w:rPr>
            </w:pPr>
            <w:r>
              <w:rPr>
                <w:sz w:val="22"/>
                <w:szCs w:val="22"/>
              </w:rPr>
              <w:t>6</w:t>
            </w:r>
            <w:r w:rsidR="00327718">
              <w:rPr>
                <w:sz w:val="22"/>
                <w:szCs w:val="22"/>
              </w:rPr>
              <w:t>51</w:t>
            </w:r>
            <w:r>
              <w:rPr>
                <w:sz w:val="22"/>
                <w:szCs w:val="22"/>
              </w:rPr>
              <w:t xml:space="preserve"> </w:t>
            </w:r>
            <w:r w:rsidR="00327718">
              <w:rPr>
                <w:sz w:val="22"/>
                <w:szCs w:val="22"/>
              </w:rPr>
              <w:t>9</w:t>
            </w:r>
            <w:r>
              <w:rPr>
                <w:sz w:val="22"/>
                <w:szCs w:val="22"/>
              </w:rPr>
              <w:t>00</w:t>
            </w:r>
            <w:r w:rsidR="005E2FC3" w:rsidRPr="00BB7E84">
              <w:rPr>
                <w:sz w:val="22"/>
                <w:szCs w:val="22"/>
              </w:rPr>
              <w:t xml:space="preserve"> EUR s DPH </w:t>
            </w:r>
            <w:r w:rsidR="00482DB1">
              <w:rPr>
                <w:sz w:val="22"/>
                <w:szCs w:val="22"/>
              </w:rPr>
              <w:t>(pri 23 % DPH)</w:t>
            </w:r>
          </w:p>
          <w:p w14:paraId="5BE84B15" w14:textId="77777777" w:rsidR="005E2FC3" w:rsidRPr="00BB7E84" w:rsidRDefault="005E2FC3">
            <w:pPr>
              <w:spacing w:before="20" w:after="20"/>
              <w:rPr>
                <w:sz w:val="22"/>
                <w:szCs w:val="22"/>
              </w:rPr>
            </w:pPr>
          </w:p>
        </w:tc>
      </w:tr>
      <w:tr w:rsidR="005E2FC3" w:rsidRPr="004910EE" w14:paraId="28E3269A" w14:textId="77777777">
        <w:tc>
          <w:tcPr>
            <w:tcW w:w="2127" w:type="dxa"/>
          </w:tcPr>
          <w:p w14:paraId="713C08B7" w14:textId="77777777" w:rsidR="005E2FC3" w:rsidRPr="00BB7E84" w:rsidRDefault="005E2FC3">
            <w:pPr>
              <w:spacing w:before="20" w:after="20"/>
              <w:rPr>
                <w:b/>
                <w:bCs/>
                <w:sz w:val="22"/>
                <w:szCs w:val="22"/>
              </w:rPr>
            </w:pPr>
            <w:r w:rsidRPr="00BB7E84">
              <w:rPr>
                <w:b/>
                <w:bCs/>
                <w:sz w:val="22"/>
                <w:szCs w:val="22"/>
              </w:rPr>
              <w:t>PC (Ponuková cena)</w:t>
            </w:r>
          </w:p>
        </w:tc>
        <w:tc>
          <w:tcPr>
            <w:tcW w:w="6940" w:type="dxa"/>
          </w:tcPr>
          <w:p w14:paraId="27274733" w14:textId="77777777" w:rsidR="005E2FC3" w:rsidRPr="00BB7E84" w:rsidRDefault="005E2FC3">
            <w:pPr>
              <w:spacing w:before="20" w:after="20"/>
              <w:rPr>
                <w:sz w:val="22"/>
                <w:szCs w:val="22"/>
              </w:rPr>
            </w:pPr>
            <w:r>
              <w:rPr>
                <w:sz w:val="22"/>
                <w:szCs w:val="22"/>
              </w:rPr>
              <w:t>C</w:t>
            </w:r>
            <w:r w:rsidRPr="00BB7E84">
              <w:rPr>
                <w:sz w:val="22"/>
                <w:szCs w:val="22"/>
              </w:rPr>
              <w:t>ena uchádzača za predmet zákazky v </w:t>
            </w:r>
            <w:r>
              <w:rPr>
                <w:sz w:val="22"/>
                <w:szCs w:val="22"/>
              </w:rPr>
              <w:t>EUR</w:t>
            </w:r>
            <w:r w:rsidRPr="00BB7E84">
              <w:rPr>
                <w:sz w:val="22"/>
                <w:szCs w:val="22"/>
              </w:rPr>
              <w:t xml:space="preserve"> s DPH</w:t>
            </w:r>
          </w:p>
        </w:tc>
      </w:tr>
    </w:tbl>
    <w:p w14:paraId="2D4CA8D4" w14:textId="77777777" w:rsidR="005E2FC3" w:rsidRDefault="005E2FC3" w:rsidP="005E2FC3">
      <w:pPr>
        <w:spacing w:after="240"/>
        <w:ind w:left="357" w:hanging="357"/>
        <w:rPr>
          <w:b/>
          <w:bCs/>
          <w:highlight w:val="yellow"/>
        </w:rPr>
      </w:pPr>
    </w:p>
    <w:p w14:paraId="70F5A068" w14:textId="77777777" w:rsidR="005E2FC3" w:rsidRPr="00817C13" w:rsidRDefault="005E2FC3" w:rsidP="005E2FC3">
      <w:pPr>
        <w:ind w:left="567" w:hanging="567"/>
        <w:rPr>
          <w:b/>
          <w:bCs/>
        </w:rPr>
      </w:pPr>
      <w:r>
        <w:t>2.4    Uchádzačovi, ktorý presiahne maximálnu cenu, budú pripísané mínusové body, pomerne  podľa prekročenia maximálnej ceny.</w:t>
      </w:r>
    </w:p>
    <w:p w14:paraId="126B9987" w14:textId="1C56EB52" w:rsidR="00023893" w:rsidRDefault="005E2FC3" w:rsidP="005E2FC3">
      <w:pPr>
        <w:ind w:left="567" w:hanging="567"/>
        <w:rPr>
          <w:rStyle w:val="Nadpis3Char"/>
        </w:rPr>
      </w:pPr>
      <w:r>
        <w:rPr>
          <w:rStyle w:val="Nadpis3Char"/>
        </w:rPr>
        <w:t xml:space="preserve">K2: </w:t>
      </w:r>
      <w:r w:rsidRPr="008953A6">
        <w:rPr>
          <w:rStyle w:val="Nadpis3Char"/>
        </w:rPr>
        <w:t>Počet</w:t>
      </w:r>
      <w:r w:rsidR="0045519E">
        <w:rPr>
          <w:rStyle w:val="Nadpis3Char"/>
        </w:rPr>
        <w:t xml:space="preserve"> </w:t>
      </w:r>
      <w:r w:rsidRPr="008953A6">
        <w:rPr>
          <w:rStyle w:val="Nadpis3Char"/>
        </w:rPr>
        <w:t>znevýhodnených</w:t>
      </w:r>
      <w:r w:rsidR="00C459EA">
        <w:rPr>
          <w:rStyle w:val="Nadpis3Char"/>
        </w:rPr>
        <w:t xml:space="preserve"> uchádzačov o</w:t>
      </w:r>
      <w:r w:rsidR="00AD7A74">
        <w:rPr>
          <w:rStyle w:val="Nadpis3Char"/>
        </w:rPr>
        <w:t> </w:t>
      </w:r>
      <w:r w:rsidR="00C459EA">
        <w:rPr>
          <w:rStyle w:val="Nadpis3Char"/>
        </w:rPr>
        <w:t>zamestnanie</w:t>
      </w:r>
      <w:r w:rsidR="00AD7A74">
        <w:rPr>
          <w:rStyle w:val="Nadpis3Char"/>
        </w:rPr>
        <w:t xml:space="preserve"> </w:t>
      </w:r>
      <w:r w:rsidR="003E47D9">
        <w:rPr>
          <w:rStyle w:val="Nadpis3Char"/>
        </w:rPr>
        <w:t>(váha 3 %)</w:t>
      </w:r>
    </w:p>
    <w:p w14:paraId="1BA1AB3B" w14:textId="0EC39471" w:rsidR="005E2FC3" w:rsidRDefault="005E2FC3" w:rsidP="005E2FC3">
      <w:pPr>
        <w:ind w:left="567" w:hanging="567"/>
      </w:pPr>
      <w:r w:rsidRPr="008953A6">
        <w:rPr>
          <w:rStyle w:val="Nadpis3Char"/>
        </w:rPr>
        <w:t xml:space="preserve"> </w:t>
      </w:r>
      <w:r>
        <w:rPr>
          <w:rFonts w:eastAsia="Proba Pro"/>
          <w:szCs w:val="24"/>
        </w:rPr>
        <w:t xml:space="preserve">2.5  </w:t>
      </w:r>
      <w:bookmarkStart w:id="103" w:name="_Hlk103758548"/>
      <w:r w:rsidRPr="004F79A5">
        <w:rPr>
          <w:rFonts w:eastAsia="Proba Pro"/>
          <w:szCs w:val="24"/>
        </w:rPr>
        <w:t>Verejný</w:t>
      </w:r>
      <w:r>
        <w:t xml:space="preserve"> obstarávateľ v rámci tohto kritériá bude hodnotiť počet osôb, ktoré sa budú podieľať na plnení zákazky, a ktoré sú znevýhodnenými</w:t>
      </w:r>
      <w:r w:rsidR="009628F4">
        <w:t xml:space="preserve"> uchádzačmi o</w:t>
      </w:r>
      <w:r w:rsidR="00EC0691">
        <w:t> </w:t>
      </w:r>
      <w:r w:rsidR="009628F4">
        <w:t>zamestnanie</w:t>
      </w:r>
      <w:r w:rsidR="00EC0691">
        <w:t xml:space="preserve"> </w:t>
      </w:r>
      <w:r w:rsidR="00F86217" w:rsidRPr="00F86217">
        <w:rPr>
          <w:bCs/>
        </w:rPr>
        <w:t xml:space="preserve">v súlade s </w:t>
      </w:r>
      <w:hyperlink r:id="rId37" w:anchor="paragraf-8.odsek-1.pismeno-a" w:history="1">
        <w:r w:rsidR="00323AD1" w:rsidRPr="00323AD1">
          <w:rPr>
            <w:rStyle w:val="Hypertextovprepojenie"/>
            <w:bCs/>
          </w:rPr>
          <w:t>§ 8 ods. 1</w:t>
        </w:r>
        <w:r w:rsidR="002647AA">
          <w:rPr>
            <w:rStyle w:val="Hypertextovprepojenie"/>
            <w:bCs/>
          </w:rPr>
          <w:t xml:space="preserve"> </w:t>
        </w:r>
        <w:r w:rsidR="00323AD1" w:rsidRPr="00323AD1">
          <w:rPr>
            <w:rStyle w:val="Hypertextovprepojenie"/>
            <w:bCs/>
          </w:rPr>
          <w:t>písm. a)</w:t>
        </w:r>
      </w:hyperlink>
      <w:r w:rsidR="002647AA">
        <w:rPr>
          <w:bCs/>
        </w:rPr>
        <w:t xml:space="preserve"> </w:t>
      </w:r>
      <w:hyperlink r:id="rId38" w:anchor="paragraf-8.odsek-1.pismeno-b" w:history="1">
        <w:r w:rsidR="00A26FB8" w:rsidRPr="00A26FB8">
          <w:rPr>
            <w:rStyle w:val="Hypertextovprepojenie"/>
            <w:bCs/>
          </w:rPr>
          <w:t>a</w:t>
        </w:r>
      </w:hyperlink>
      <w:hyperlink r:id="rId39" w:anchor="paragraf-8.odsek-1.pismeno-c" w:history="1">
        <w:r w:rsidR="00AA7589" w:rsidRPr="00AA7589">
          <w:rPr>
            <w:rStyle w:val="Hypertextovprepojenie"/>
            <w:bCs/>
          </w:rPr>
          <w:t>ž</w:t>
        </w:r>
      </w:hyperlink>
      <w:r w:rsidR="00A62695">
        <w:rPr>
          <w:bCs/>
        </w:rPr>
        <w:t xml:space="preserve"> </w:t>
      </w:r>
      <w:hyperlink r:id="rId40" w:anchor="paragraf-8.odsek-1.pismeno-d" w:history="1">
        <w:r w:rsidR="00AB4587" w:rsidRPr="00AB4587">
          <w:rPr>
            <w:rStyle w:val="Hypertextovprepojenie"/>
            <w:bCs/>
          </w:rPr>
          <w:t>e</w:t>
        </w:r>
      </w:hyperlink>
      <w:hyperlink r:id="rId41" w:anchor="paragraf-8.odsek-1.pismeno-e" w:history="1">
        <w:r w:rsidR="003F195B" w:rsidRPr="003F195B">
          <w:rPr>
            <w:rStyle w:val="Hypertextovprepojenie"/>
            <w:bCs/>
          </w:rPr>
          <w:t>)</w:t>
        </w:r>
      </w:hyperlink>
      <w:r w:rsidR="002647AA">
        <w:rPr>
          <w:bCs/>
        </w:rPr>
        <w:t xml:space="preserve"> </w:t>
      </w:r>
      <w:r w:rsidR="00795523">
        <w:rPr>
          <w:bCs/>
        </w:rPr>
        <w:t xml:space="preserve">  </w:t>
      </w:r>
      <w:r w:rsidR="00F86217" w:rsidRPr="00F86217">
        <w:rPr>
          <w:bCs/>
        </w:rPr>
        <w:t>zákona č. 5/2004 Z. z. o službách zamestnanosti (ďalej len „zákon o službách zamestnanosti“</w:t>
      </w:r>
      <w:r w:rsidR="008F71EF">
        <w:rPr>
          <w:bCs/>
        </w:rPr>
        <w:t>)</w:t>
      </w:r>
      <w:r w:rsidR="00041A58">
        <w:t>.</w:t>
      </w:r>
    </w:p>
    <w:p w14:paraId="2432A471" w14:textId="77777777" w:rsidR="005E2FC3" w:rsidRDefault="005E2FC3" w:rsidP="005E2FC3">
      <w:pPr>
        <w:ind w:left="567" w:hanging="567"/>
      </w:pPr>
      <w:r>
        <w:t>2.6</w:t>
      </w:r>
      <w:r>
        <w:tab/>
      </w:r>
      <w:r w:rsidRPr="00286CAE">
        <w:t xml:space="preserve">Ak uchádzač </w:t>
      </w:r>
      <w:r w:rsidRPr="00286CAE">
        <w:rPr>
          <w:b/>
          <w:bCs/>
        </w:rPr>
        <w:t>nebude poskytovať služby prostredníctvom tejto osoby</w:t>
      </w:r>
      <w:r w:rsidRPr="00286CAE">
        <w:t xml:space="preserve">, získa za dané       kritérium </w:t>
      </w:r>
      <w:r w:rsidRPr="00286CAE">
        <w:rPr>
          <w:b/>
          <w:bCs/>
        </w:rPr>
        <w:t>0 bodov</w:t>
      </w:r>
      <w:r w:rsidRPr="00286CAE">
        <w:t>.</w:t>
      </w:r>
    </w:p>
    <w:p w14:paraId="45DB4AC2" w14:textId="104D5E38" w:rsidR="005E2FC3" w:rsidRDefault="005E2FC3" w:rsidP="005E2FC3">
      <w:pPr>
        <w:ind w:left="567" w:hanging="567"/>
      </w:pPr>
      <w:r>
        <w:t>2.7</w:t>
      </w:r>
      <w:r>
        <w:tab/>
      </w:r>
      <w:r w:rsidRPr="00E571C0">
        <w:t xml:space="preserve">Uchádzač môže získať </w:t>
      </w:r>
      <w:r w:rsidRPr="00E571C0">
        <w:rPr>
          <w:b/>
          <w:bCs/>
        </w:rPr>
        <w:t>1 bod</w:t>
      </w:r>
      <w:r w:rsidRPr="00E571C0">
        <w:t xml:space="preserve"> v prípade, ak do realizácie zákazky zapojí</w:t>
      </w:r>
      <w:r w:rsidRPr="00E571C0">
        <w:rPr>
          <w:b/>
          <w:bCs/>
        </w:rPr>
        <w:t xml:space="preserve"> 1</w:t>
      </w:r>
      <w:r w:rsidR="00F8188E">
        <w:rPr>
          <w:b/>
          <w:bCs/>
        </w:rPr>
        <w:t>-ho</w:t>
      </w:r>
      <w:r w:rsidRPr="00E571C0">
        <w:rPr>
          <w:b/>
          <w:bCs/>
        </w:rPr>
        <w:t xml:space="preserve"> znevýhodnen</w:t>
      </w:r>
      <w:r w:rsidR="00303373">
        <w:rPr>
          <w:b/>
          <w:bCs/>
        </w:rPr>
        <w:t>ého uchádzača o zamestnanie</w:t>
      </w:r>
      <w:r w:rsidRPr="00E571C0">
        <w:t>.</w:t>
      </w:r>
    </w:p>
    <w:p w14:paraId="08CFC7CD" w14:textId="28B78275" w:rsidR="005E2FC3" w:rsidRDefault="005E2FC3" w:rsidP="005E2FC3">
      <w:pPr>
        <w:ind w:left="567" w:hanging="567"/>
      </w:pPr>
      <w:r>
        <w:t>2.8</w:t>
      </w:r>
      <w:r>
        <w:tab/>
      </w:r>
      <w:r w:rsidRPr="00952E7C">
        <w:t xml:space="preserve">Uchádzač môže získať </w:t>
      </w:r>
      <w:r w:rsidRPr="00952E7C">
        <w:rPr>
          <w:b/>
          <w:bCs/>
        </w:rPr>
        <w:t>2 body</w:t>
      </w:r>
      <w:r w:rsidRPr="00952E7C">
        <w:t xml:space="preserve"> v prípade, ak do realizácie zákazky zapojí</w:t>
      </w:r>
      <w:r w:rsidRPr="00952E7C">
        <w:rPr>
          <w:b/>
          <w:bCs/>
        </w:rPr>
        <w:t xml:space="preserve"> 2</w:t>
      </w:r>
      <w:r w:rsidR="00303373">
        <w:rPr>
          <w:b/>
          <w:bCs/>
        </w:rPr>
        <w:t xml:space="preserve">-och </w:t>
      </w:r>
      <w:r w:rsidRPr="00952E7C">
        <w:rPr>
          <w:b/>
          <w:bCs/>
        </w:rPr>
        <w:t xml:space="preserve"> znevýhodnen</w:t>
      </w:r>
      <w:r w:rsidR="003955D0">
        <w:rPr>
          <w:b/>
          <w:bCs/>
        </w:rPr>
        <w:t>ých uchádzačov o zamestnanie</w:t>
      </w:r>
      <w:r w:rsidRPr="00952E7C">
        <w:t>.</w:t>
      </w:r>
    </w:p>
    <w:p w14:paraId="2630B65A" w14:textId="29F9B5C5" w:rsidR="005E2FC3" w:rsidRDefault="005E2FC3" w:rsidP="005E2FC3">
      <w:pPr>
        <w:ind w:left="567" w:hanging="567"/>
      </w:pPr>
      <w:r>
        <w:t>2.9</w:t>
      </w:r>
      <w:r>
        <w:tab/>
      </w:r>
      <w:bookmarkStart w:id="104" w:name="_Hlk104984489"/>
      <w:r w:rsidRPr="00467912">
        <w:t xml:space="preserve">Uchádzač môže získať </w:t>
      </w:r>
      <w:r w:rsidRPr="00467912">
        <w:rPr>
          <w:b/>
          <w:bCs/>
        </w:rPr>
        <w:t>3 body</w:t>
      </w:r>
      <w:r w:rsidRPr="00467912">
        <w:t xml:space="preserve"> v prípade, ak do realizácie zákazky zapojí</w:t>
      </w:r>
      <w:r w:rsidRPr="00467912">
        <w:rPr>
          <w:b/>
          <w:bCs/>
        </w:rPr>
        <w:t xml:space="preserve"> 3</w:t>
      </w:r>
      <w:r w:rsidR="003955D0">
        <w:rPr>
          <w:b/>
          <w:bCs/>
        </w:rPr>
        <w:t>-och</w:t>
      </w:r>
      <w:r w:rsidRPr="00467912">
        <w:rPr>
          <w:b/>
          <w:bCs/>
        </w:rPr>
        <w:t xml:space="preserve"> znevýhodnen</w:t>
      </w:r>
      <w:r w:rsidR="003955D0">
        <w:rPr>
          <w:b/>
          <w:bCs/>
        </w:rPr>
        <w:t>ých uchádzačov o zamestnanie</w:t>
      </w:r>
      <w:r w:rsidRPr="00467912">
        <w:t>.</w:t>
      </w:r>
    </w:p>
    <w:bookmarkEnd w:id="104"/>
    <w:p w14:paraId="47C7B0B8" w14:textId="664CA61F" w:rsidR="005E2FC3" w:rsidRDefault="005E2FC3" w:rsidP="00085487">
      <w:pPr>
        <w:ind w:left="567" w:hanging="567"/>
        <w:rPr>
          <w:b/>
          <w:bCs/>
        </w:rPr>
      </w:pPr>
      <w:r>
        <w:t>2.10</w:t>
      </w:r>
      <w:r>
        <w:tab/>
        <w:t>Splnenie tejto podmienky úspešný uchádzač preukáže dokladom, ktorý preukazuje vzťah medzi znevýhodnen</w:t>
      </w:r>
      <w:r w:rsidR="00673617">
        <w:t>ým</w:t>
      </w:r>
      <w:r w:rsidR="008F0359">
        <w:t xml:space="preserve"> uchádzačom o zamestnanie</w:t>
      </w:r>
      <w:r>
        <w:t xml:space="preserve"> a úspešným uchádzačom, na základe </w:t>
      </w:r>
      <w:r>
        <w:lastRenderedPageBreak/>
        <w:t>ktorého sa bude na plnení zákazky podieľať a zároveň dokladom, ktorým preukáže status  znevýhodnen</w:t>
      </w:r>
      <w:r w:rsidR="00DD7A89">
        <w:t>ého uchádzača o zamestnanie</w:t>
      </w:r>
      <w:r>
        <w:t>, v závislosti na statuse tejto osoby, napr. doklad o vyradení z evidencie uchádzačov o zamestnanie z dôvodu nástupu do zamestnania, životopis osoby s uvedeným vzdelaním, dátumom narodenia a</w:t>
      </w:r>
      <w:r w:rsidR="00490FE4">
        <w:t> </w:t>
      </w:r>
      <w:r>
        <w:t>pod</w:t>
      </w:r>
      <w:r w:rsidR="00490FE4">
        <w:t xml:space="preserve">. </w:t>
      </w:r>
      <w:r w:rsidR="00490FE4" w:rsidRPr="00822613">
        <w:t>Doklady v zmysle tohto bodu</w:t>
      </w:r>
      <w:r w:rsidR="005F74B0" w:rsidRPr="00822613">
        <w:t xml:space="preserve"> uchádzač</w:t>
      </w:r>
      <w:r w:rsidR="00490FE4" w:rsidRPr="00822613">
        <w:t xml:space="preserve"> </w:t>
      </w:r>
      <w:r w:rsidR="00AB3EF8" w:rsidRPr="00822613">
        <w:t>doloží ve</w:t>
      </w:r>
      <w:r w:rsidR="005F74B0" w:rsidRPr="00822613">
        <w:t xml:space="preserve">rejnému obstarávateľovi </w:t>
      </w:r>
      <w:r w:rsidR="006640EF" w:rsidRPr="00822613">
        <w:t xml:space="preserve">v súlade </w:t>
      </w:r>
      <w:r w:rsidR="004B0899" w:rsidRPr="00822613">
        <w:t xml:space="preserve">článkom XVI ods. </w:t>
      </w:r>
      <w:r w:rsidR="006640EF" w:rsidRPr="00822613">
        <w:t xml:space="preserve">2 </w:t>
      </w:r>
      <w:r w:rsidR="00D7489C">
        <w:t>zmluvy</w:t>
      </w:r>
      <w:r w:rsidR="00F7472D" w:rsidRPr="00822613">
        <w:t xml:space="preserve"> </w:t>
      </w:r>
      <w:r w:rsidR="006E5DF2" w:rsidRPr="00822613">
        <w:t xml:space="preserve">najneskôr </w:t>
      </w:r>
      <w:r w:rsidR="00F10CAB" w:rsidRPr="00822613">
        <w:t xml:space="preserve">do </w:t>
      </w:r>
      <w:r w:rsidR="00532FA6" w:rsidRPr="00822613">
        <w:t xml:space="preserve">troch mesiacov od nadobudnutia účinnosti </w:t>
      </w:r>
      <w:r w:rsidR="00D7489C">
        <w:t>zmluvy</w:t>
      </w:r>
      <w:r w:rsidR="00F7472D" w:rsidRPr="00822613">
        <w:t>.</w:t>
      </w:r>
    </w:p>
    <w:p w14:paraId="52D354BD" w14:textId="6B2066ED" w:rsidR="005E2FC3" w:rsidRDefault="005E2FC3" w:rsidP="005E2FC3">
      <w:pPr>
        <w:ind w:left="567" w:hanging="567"/>
      </w:pPr>
      <w:r>
        <w:t xml:space="preserve">2.11  </w:t>
      </w:r>
      <w:r w:rsidRPr="004F5E93">
        <w:t xml:space="preserve">Uchádzač berie na vedomie, že </w:t>
      </w:r>
      <w:r w:rsidR="00EF4FB9">
        <w:t>znevýhodnení uchádzači o zamestnanie</w:t>
      </w:r>
      <w:r w:rsidRPr="004F5E93">
        <w:t xml:space="preserve"> sa budú podieľať na plnení predmetnej zákazky, resp. na účely plnenia zákazky </w:t>
      </w:r>
      <w:r w:rsidR="00092AA0">
        <w:t xml:space="preserve">môžu byť </w:t>
      </w:r>
      <w:r w:rsidRPr="004F5E93">
        <w:t xml:space="preserve">nahradené inými </w:t>
      </w:r>
      <w:r w:rsidRPr="004F5E93">
        <w:rPr>
          <w:b/>
          <w:bCs/>
        </w:rPr>
        <w:t xml:space="preserve"> </w:t>
      </w:r>
      <w:r w:rsidRPr="00537EA8">
        <w:t>znevýhodnenými</w:t>
      </w:r>
      <w:r w:rsidR="00985C9D" w:rsidRPr="00537EA8">
        <w:t xml:space="preserve"> uchádzačmi o zamestnanie v</w:t>
      </w:r>
      <w:r w:rsidR="009A1207" w:rsidRPr="00537EA8">
        <w:t> súlade s bodom 2.5</w:t>
      </w:r>
      <w:r w:rsidR="009A1207" w:rsidRPr="00684E3C">
        <w:t>.</w:t>
      </w:r>
      <w:r w:rsidR="00D0664C" w:rsidRPr="00EF4F2A">
        <w:t xml:space="preserve"> </w:t>
      </w:r>
      <w:r w:rsidRPr="004F5E93">
        <w:t>Verejný obstarávateľ si vyhradzuje právo overiť si a kontrolovať, či sa na plnení predmetu zákazky tieto osoby skutočne podieľajú, a to prostredníctvom supervízora, prípadne iným vhodným spôsobom.</w:t>
      </w:r>
    </w:p>
    <w:p w14:paraId="1066C4F5" w14:textId="258DF39E" w:rsidR="005E2FC3" w:rsidRDefault="005E2FC3" w:rsidP="005E2FC3">
      <w:pPr>
        <w:ind w:left="567" w:hanging="567"/>
        <w:rPr>
          <w:b/>
          <w:bCs/>
        </w:rPr>
      </w:pPr>
      <w:r>
        <w:t>2.12</w:t>
      </w:r>
      <w:r>
        <w:tab/>
      </w:r>
      <w:r w:rsidRPr="002639EA">
        <w:rPr>
          <w:b/>
          <w:bCs/>
        </w:rPr>
        <w:t xml:space="preserve">Upozornenie: </w:t>
      </w:r>
      <w:r w:rsidRPr="00537EA8">
        <w:t>Ak úspešný uchádzač uvedie v</w:t>
      </w:r>
      <w:r w:rsidR="00BC7CAE" w:rsidRPr="00537EA8">
        <w:t> Ponuke v zákazke</w:t>
      </w:r>
      <w:r w:rsidRPr="00537EA8">
        <w:t>, že sa  znevýhodnen</w:t>
      </w:r>
      <w:r w:rsidR="00613BAF" w:rsidRPr="00537EA8">
        <w:t>ý/í</w:t>
      </w:r>
      <w:r w:rsidR="00B270A6" w:rsidRPr="00537EA8">
        <w:t xml:space="preserve"> uchádzač/či o zamestnanie </w:t>
      </w:r>
      <w:r w:rsidRPr="00537EA8">
        <w:t>bude</w:t>
      </w:r>
      <w:r w:rsidR="00B270A6" w:rsidRPr="00537EA8">
        <w:t>/ú</w:t>
      </w:r>
      <w:r w:rsidRPr="00537EA8">
        <w:t xml:space="preserve"> podieľať na </w:t>
      </w:r>
      <w:r w:rsidR="00D1260C" w:rsidRPr="00537EA8">
        <w:t>plnení</w:t>
      </w:r>
      <w:r w:rsidRPr="00537EA8">
        <w:t xml:space="preserve"> zákazky, a</w:t>
      </w:r>
      <w:r w:rsidR="00C276EF" w:rsidRPr="00537EA8">
        <w:t xml:space="preserve"> v určenej lehote </w:t>
      </w:r>
      <w:r w:rsidR="00FC62CB" w:rsidRPr="00537EA8">
        <w:t xml:space="preserve">úspešný uchádzač </w:t>
      </w:r>
      <w:r w:rsidRPr="00537EA8">
        <w:t>nezdokladuje je</w:t>
      </w:r>
      <w:r w:rsidR="00CD0707">
        <w:t>ho/ich</w:t>
      </w:r>
      <w:r w:rsidRPr="00537EA8">
        <w:t xml:space="preserve"> zapojenie do plnenia zákazky, prípadne verejný obstarávateľ pri kontrole </w:t>
      </w:r>
      <w:r w:rsidR="0024664D" w:rsidRPr="00537EA8">
        <w:t xml:space="preserve">počas plnenia zákazky </w:t>
      </w:r>
      <w:r w:rsidRPr="00537EA8">
        <w:t xml:space="preserve">zistí, že podmienka z tohto kritéria nie je splnená, </w:t>
      </w:r>
      <w:r w:rsidR="00566A1B" w:rsidRPr="00537EA8">
        <w:t>verejný obstarávateľ</w:t>
      </w:r>
      <w:r w:rsidR="00C93A15" w:rsidRPr="00537EA8">
        <w:t xml:space="preserve"> (objednávateľ) si voči úspešnému </w:t>
      </w:r>
      <w:r w:rsidRPr="00537EA8">
        <w:t>uchádzač</w:t>
      </w:r>
      <w:r w:rsidR="00C93A15" w:rsidRPr="00537EA8">
        <w:t xml:space="preserve">ovi </w:t>
      </w:r>
      <w:r w:rsidR="00C93A15" w:rsidRPr="00451273">
        <w:t>(</w:t>
      </w:r>
      <w:r w:rsidR="00DD2EBD" w:rsidRPr="00451273">
        <w:t>dodávateľovi) uplatní</w:t>
      </w:r>
      <w:r w:rsidR="001F2159" w:rsidRPr="00451273">
        <w:t xml:space="preserve"> zmluvnú pokutu vo výške </w:t>
      </w:r>
      <w:r w:rsidR="00DE42F8" w:rsidRPr="00451273">
        <w:t>3 360,31</w:t>
      </w:r>
      <w:r w:rsidR="00683C01" w:rsidRPr="00451273">
        <w:t xml:space="preserve"> </w:t>
      </w:r>
      <w:r w:rsidR="001F2159" w:rsidRPr="00451273">
        <w:t xml:space="preserve">EUR </w:t>
      </w:r>
      <w:r w:rsidR="001F2159" w:rsidRPr="00822613">
        <w:t>za</w:t>
      </w:r>
      <w:r w:rsidR="007031F3" w:rsidRPr="00822613">
        <w:t xml:space="preserve"> </w:t>
      </w:r>
      <w:r w:rsidR="00FE169A" w:rsidRPr="00822613">
        <w:t>každý jeden taký</w:t>
      </w:r>
      <w:r w:rsidR="00054CB7" w:rsidRPr="00822613">
        <w:t>t</w:t>
      </w:r>
      <w:r w:rsidR="00537EA8" w:rsidRPr="00822613">
        <w:t>o</w:t>
      </w:r>
      <w:r w:rsidR="00FE169A" w:rsidRPr="00822613">
        <w:t xml:space="preserve"> nesplnen</w:t>
      </w:r>
      <w:r w:rsidR="00054CB7" w:rsidRPr="00822613">
        <w:t>ý</w:t>
      </w:r>
      <w:r w:rsidR="00FE169A" w:rsidRPr="00822613">
        <w:t xml:space="preserve"> záväzok</w:t>
      </w:r>
      <w:r w:rsidR="00C35CB2" w:rsidRPr="00822613">
        <w:t xml:space="preserve"> v súlade </w:t>
      </w:r>
      <w:r w:rsidR="00DE42F8" w:rsidRPr="00822613">
        <w:t xml:space="preserve">článkom XVI ods. </w:t>
      </w:r>
      <w:r w:rsidR="00800DA5" w:rsidRPr="00822613">
        <w:t xml:space="preserve">6 </w:t>
      </w:r>
      <w:r w:rsidR="00347631">
        <w:t>zmluvy</w:t>
      </w:r>
      <w:r w:rsidR="00800DA5" w:rsidRPr="00822613">
        <w:t>.</w:t>
      </w:r>
    </w:p>
    <w:p w14:paraId="519EACDD" w14:textId="77777777" w:rsidR="005E2FC3" w:rsidRDefault="005E2FC3" w:rsidP="005E2FC3">
      <w:pPr>
        <w:ind w:left="567" w:hanging="567"/>
      </w:pPr>
      <w:r>
        <w:t>2.13</w:t>
      </w:r>
      <w:r>
        <w:tab/>
      </w:r>
      <w:r w:rsidRPr="005F02C8">
        <w:rPr>
          <w:b/>
          <w:bCs/>
        </w:rPr>
        <w:t>Úspešným uchádzačom</w:t>
      </w:r>
      <w:r w:rsidRPr="005F02C8">
        <w:t xml:space="preserve"> po vyhodnotení ponúk na základe kritérií sa stane uchádzač, ktorého ponuka v súčte hodnotenia všetkých kritérií</w:t>
      </w:r>
      <w:r>
        <w:t xml:space="preserve"> K1 a K2</w:t>
      </w:r>
      <w:r w:rsidRPr="005F02C8">
        <w:t xml:space="preserve"> získala najvyšší počet bodov, matematicky zaokrúhlený na dve desatinné miesta.</w:t>
      </w:r>
    </w:p>
    <w:p w14:paraId="4F5A8D86" w14:textId="77777777" w:rsidR="005E2FC3" w:rsidRDefault="005E2FC3" w:rsidP="005E2FC3">
      <w:pPr>
        <w:rPr>
          <w:rStyle w:val="Nadpis3Char"/>
        </w:rPr>
      </w:pPr>
      <w:r>
        <w:rPr>
          <w:rStyle w:val="Nadpis3Char"/>
        </w:rPr>
        <w:t xml:space="preserve">Pomocné vyhodnocovacie kritérium </w:t>
      </w:r>
    </w:p>
    <w:p w14:paraId="5FF43574" w14:textId="43E9F2A4" w:rsidR="005E2FC3" w:rsidRDefault="005E2FC3" w:rsidP="005E2FC3">
      <w:pPr>
        <w:ind w:left="567" w:hanging="567"/>
        <w:rPr>
          <w:b/>
          <w:bCs/>
        </w:rPr>
      </w:pPr>
      <w:r>
        <w:t xml:space="preserve">2.14 </w:t>
      </w:r>
      <w:r>
        <w:tab/>
        <w:t xml:space="preserve">Pomocné vyhodnocovacie kritérium sa </w:t>
      </w:r>
      <w:r w:rsidRPr="00596E60">
        <w:t xml:space="preserve">aplikujúce v prípade rovnosti </w:t>
      </w:r>
      <w:r>
        <w:t xml:space="preserve">bodového vyhodnotenia </w:t>
      </w:r>
      <w:r w:rsidRPr="00596E60">
        <w:t>ponúk: Stabilita pracovného tímu - počet zamestnancov</w:t>
      </w:r>
      <w:r w:rsidR="00F11068">
        <w:t xml:space="preserve"> uchádzača</w:t>
      </w:r>
      <w:r w:rsidRPr="00596E60">
        <w:t xml:space="preserve"> s pracovným pomerom na dobu neurčitú (zamestnanci v trvalom pracovnom pomere) k 3</w:t>
      </w:r>
      <w:r w:rsidR="000D3FE0">
        <w:t>0</w:t>
      </w:r>
      <w:r w:rsidRPr="00596E60">
        <w:t>.</w:t>
      </w:r>
      <w:r w:rsidR="00DB25BE">
        <w:t>1</w:t>
      </w:r>
      <w:r w:rsidR="000D3FE0">
        <w:t>1</w:t>
      </w:r>
      <w:r w:rsidRPr="00596E60">
        <w:t>.202</w:t>
      </w:r>
      <w:r w:rsidR="00A30380">
        <w:t>4</w:t>
      </w:r>
      <w:r w:rsidR="00381CA3">
        <w:t>.</w:t>
      </w:r>
      <w:r w:rsidRPr="00596E60">
        <w:t xml:space="preserve"> </w:t>
      </w:r>
      <w:bookmarkEnd w:id="103"/>
    </w:p>
    <w:p w14:paraId="36B392EF" w14:textId="04E011C5" w:rsidR="005E2FC3" w:rsidRDefault="005E2FC3" w:rsidP="005E2FC3">
      <w:pPr>
        <w:ind w:left="567" w:hanging="567"/>
      </w:pPr>
      <w:r>
        <w:t xml:space="preserve">2.15  </w:t>
      </w:r>
      <w:r w:rsidRPr="002C5AE2">
        <w:t xml:space="preserve">V prípade rovnosti ponúk viacerých uchádzačov po vyhodnotení </w:t>
      </w:r>
      <w:r>
        <w:t>kritérií K1 a K2</w:t>
      </w:r>
      <w:r w:rsidRPr="002C5AE2">
        <w:t xml:space="preserve"> bude o úspešnom uchádzačovi rozhodovať </w:t>
      </w:r>
      <w:r>
        <w:t>sekundárne</w:t>
      </w:r>
      <w:r w:rsidRPr="002C5AE2">
        <w:t xml:space="preserve"> kritérium – </w:t>
      </w:r>
      <w:r>
        <w:t xml:space="preserve">stabilita pracovného tímu - </w:t>
      </w:r>
      <w:r w:rsidRPr="002C5AE2">
        <w:t>vyšší počet zamestnancov s pracovným pomerom na dobu neurčitú (zamestnanci v trvalom pracovnom pomere), ktorých uchádzač evid</w:t>
      </w:r>
      <w:r>
        <w:t>oval</w:t>
      </w:r>
      <w:r w:rsidRPr="002C5AE2">
        <w:t xml:space="preserve"> k </w:t>
      </w:r>
      <w:r>
        <w:t>3</w:t>
      </w:r>
      <w:r w:rsidR="000D3FE0">
        <w:t>0</w:t>
      </w:r>
      <w:r w:rsidRPr="002C5AE2">
        <w:t>.</w:t>
      </w:r>
      <w:r w:rsidR="00DB25BE">
        <w:t>1</w:t>
      </w:r>
      <w:r w:rsidR="000D3FE0">
        <w:t>1</w:t>
      </w:r>
      <w:r w:rsidRPr="002C5AE2">
        <w:t>.202</w:t>
      </w:r>
      <w:r w:rsidR="00A30380">
        <w:t>4</w:t>
      </w:r>
      <w:r w:rsidRPr="002C5AE2">
        <w:t>.</w:t>
      </w:r>
      <w:r>
        <w:tab/>
      </w:r>
    </w:p>
    <w:p w14:paraId="2218B4F7" w14:textId="2C3EB237" w:rsidR="005E2FC3" w:rsidRPr="00C32DEF" w:rsidRDefault="005E2FC3" w:rsidP="005E2FC3">
      <w:pPr>
        <w:ind w:left="567" w:hanging="567"/>
      </w:pPr>
      <w:r>
        <w:t xml:space="preserve">2.16  </w:t>
      </w:r>
      <w:r w:rsidRPr="00C32DEF">
        <w:t>V rámci tohto hodnotiaceho kritéria bude hodnotená</w:t>
      </w:r>
      <w:r>
        <w:t xml:space="preserve"> </w:t>
      </w:r>
      <w:r w:rsidRPr="00C32DEF">
        <w:t xml:space="preserve">schopnosť uchádzača získať, rozvíjať, motivovať a udržať kompetentných a lojálnych zamestnancov, predstavujúca zásadný predpoklad </w:t>
      </w:r>
      <w:r>
        <w:t xml:space="preserve">pre </w:t>
      </w:r>
      <w:r w:rsidRPr="00C32DEF">
        <w:t>trvalé</w:t>
      </w:r>
      <w:r>
        <w:t xml:space="preserve"> </w:t>
      </w:r>
      <w:r w:rsidRPr="00C32DEF">
        <w:t>poskytovani</w:t>
      </w:r>
      <w:r>
        <w:t>e</w:t>
      </w:r>
      <w:r w:rsidRPr="00C32DEF">
        <w:t xml:space="preserve"> kvalitných služieb</w:t>
      </w:r>
      <w:r>
        <w:t xml:space="preserve"> a pre minimálnu fluktuáciu zamestnancov uchádzača, ktorá je z hľadiska bezpečnosti pre verejného obstarávateľa nezanedbateľná. </w:t>
      </w:r>
      <w:r w:rsidRPr="00C32DEF">
        <w:t xml:space="preserve">Uchádzač </w:t>
      </w:r>
      <w:r>
        <w:rPr>
          <w:b/>
          <w:bCs/>
        </w:rPr>
        <w:t>v</w:t>
      </w:r>
      <w:r w:rsidR="00291058">
        <w:rPr>
          <w:b/>
          <w:bCs/>
        </w:rPr>
        <w:t> prílohe č. 1 Ponuka v zákazke</w:t>
      </w:r>
      <w:r>
        <w:rPr>
          <w:b/>
          <w:bCs/>
        </w:rPr>
        <w:t xml:space="preserve"> </w:t>
      </w:r>
      <w:r w:rsidRPr="003364E2">
        <w:t>uvedie</w:t>
      </w:r>
      <w:r w:rsidRPr="00C32DEF">
        <w:t xml:space="preserve"> počet zamestnancov, ktorých k </w:t>
      </w:r>
      <w:r>
        <w:t>3</w:t>
      </w:r>
      <w:r w:rsidR="000D3FE0">
        <w:t>0</w:t>
      </w:r>
      <w:r w:rsidRPr="00C32DEF">
        <w:t>.</w:t>
      </w:r>
      <w:r w:rsidR="00DB25BE">
        <w:t>1</w:t>
      </w:r>
      <w:r w:rsidR="000D3FE0">
        <w:t>1</w:t>
      </w:r>
      <w:r w:rsidRPr="00C32DEF">
        <w:t>.202</w:t>
      </w:r>
      <w:r w:rsidR="00A30380">
        <w:t>4</w:t>
      </w:r>
      <w:r w:rsidRPr="00C32DEF">
        <w:t xml:space="preserve"> evid</w:t>
      </w:r>
      <w:r>
        <w:t>oval</w:t>
      </w:r>
      <w:r w:rsidRPr="00C32DEF">
        <w:t xml:space="preserve"> v pracovnom pomere </w:t>
      </w:r>
      <w:r w:rsidRPr="00C32DEF">
        <w:rPr>
          <w:b/>
          <w:bCs/>
        </w:rPr>
        <w:t>na dobu neurčitú</w:t>
      </w:r>
      <w:r w:rsidRPr="00C32DEF">
        <w:t xml:space="preserve"> (zamestnanci v trvalom pracovnom pomere). </w:t>
      </w:r>
    </w:p>
    <w:p w14:paraId="28E32EEA" w14:textId="647C6E25" w:rsidR="005E2FC3" w:rsidRDefault="005E2FC3" w:rsidP="005E2FC3">
      <w:pPr>
        <w:ind w:left="567" w:hanging="567"/>
      </w:pPr>
      <w:r>
        <w:t>2.17</w:t>
      </w:r>
      <w:r>
        <w:tab/>
      </w:r>
      <w:r w:rsidRPr="007B377B">
        <w:t xml:space="preserve">Úspešným sa stane uchádzač, ktorý v rámci </w:t>
      </w:r>
      <w:r>
        <w:t>sekundárneho</w:t>
      </w:r>
      <w:r w:rsidRPr="007B377B">
        <w:t xml:space="preserve"> kritériá deklaroval najvyšší počet zamestnancov v pracovnom pomere na dobu neurčitú k </w:t>
      </w:r>
      <w:r>
        <w:t>3</w:t>
      </w:r>
      <w:r w:rsidR="000D3FE0">
        <w:t>0</w:t>
      </w:r>
      <w:r w:rsidRPr="007B377B">
        <w:t>.</w:t>
      </w:r>
      <w:r w:rsidR="00DB25BE">
        <w:t>1</w:t>
      </w:r>
      <w:r w:rsidR="000D3FE0">
        <w:t>1</w:t>
      </w:r>
      <w:r w:rsidRPr="007B377B">
        <w:t>.202</w:t>
      </w:r>
      <w:r w:rsidR="00A30380">
        <w:t>4</w:t>
      </w:r>
      <w:r w:rsidRPr="007B377B">
        <w:t xml:space="preserve"> a na požiadanie verejného obstarávateľa potvrd</w:t>
      </w:r>
      <w:r w:rsidR="007221F8">
        <w:t>í</w:t>
      </w:r>
      <w:r w:rsidRPr="007B377B">
        <w:t xml:space="preserve"> pravdivosť ním uvedených údajov.</w:t>
      </w:r>
    </w:p>
    <w:p w14:paraId="2E8B8FEA" w14:textId="03C60723" w:rsidR="005E2FC3" w:rsidRPr="007B377B" w:rsidRDefault="005E2FC3" w:rsidP="005E2FC3">
      <w:pPr>
        <w:ind w:left="567" w:hanging="567"/>
      </w:pPr>
      <w:r>
        <w:t>2.18</w:t>
      </w:r>
      <w:r>
        <w:tab/>
      </w:r>
      <w:r w:rsidRPr="00C8461D">
        <w:t xml:space="preserve">Doklady preukazujúce pravdivosť uvedených údajov je povinný uchádzač na požiadanie poskytnúť verejnému obstarávateľovi k nahliadnutiu do troch pracovných dní od doručenia žiadosti. Doklady môžu byť doručené verejnému obstarávateľovi k nahliadnutiu aj elektronickou formou, napr. výpisy z verejných inštitúcií, ktoré </w:t>
      </w:r>
      <w:r w:rsidRPr="00C8461D">
        <w:lastRenderedPageBreak/>
        <w:t xml:space="preserve">disponujú požadovanými údajmi. V prípade, ak uchádzač v stanovenej lehote neumožní verejnému obstarávateľovi nahliadnuť k predmetným dokladom, resp. ak doklady nepreukážu pravdivosť ním uvedených údajov, nebude jeho ponuka vyhodnotená ako úspešná. Verejný obstarávateľ následne vyzve uchádzača, ktorý sa po vyhodnotení </w:t>
      </w:r>
      <w:r>
        <w:t xml:space="preserve">kritérií K1 a K2 </w:t>
      </w:r>
      <w:r w:rsidRPr="00C8461D">
        <w:t>umiestnil na 1. mieste a deklaroval druhý najvyšší počet zamestnancov v pracovnom pomere na dobu neurčitú k </w:t>
      </w:r>
      <w:r>
        <w:t>3</w:t>
      </w:r>
      <w:r w:rsidR="000D3FE0">
        <w:t>0</w:t>
      </w:r>
      <w:r w:rsidRPr="00C8461D">
        <w:t>.</w:t>
      </w:r>
      <w:r w:rsidR="00CD3792">
        <w:t>1</w:t>
      </w:r>
      <w:r w:rsidR="000D3FE0">
        <w:t>1</w:t>
      </w:r>
      <w:r w:rsidRPr="00C8461D">
        <w:t>.202</w:t>
      </w:r>
      <w:r w:rsidR="008249DF">
        <w:t>4</w:t>
      </w:r>
      <w:r w:rsidRPr="00C8461D">
        <w:t xml:space="preserve"> k preukázaniu pravdivosti ním uvedených údajov. Tento postup môže verejný obstarávateľ opakovať, v prípade ak ani druhý uchádzač nepreukázal pravdivosť ním uvedených údajov.</w:t>
      </w:r>
    </w:p>
    <w:p w14:paraId="5CF92915" w14:textId="6AB24758" w:rsidR="002D27D5" w:rsidRDefault="002D27D5" w:rsidP="002D27D5">
      <w:pPr>
        <w:keepNext/>
        <w:keepLines/>
        <w:spacing w:after="240"/>
        <w:jc w:val="center"/>
        <w:outlineLvl w:val="0"/>
        <w:rPr>
          <w:rFonts w:asciiTheme="majorHAnsi" w:eastAsiaTheme="majorEastAsia" w:hAnsiTheme="majorHAnsi" w:cstheme="majorBidi"/>
          <w:color w:val="2F5496" w:themeColor="accent1" w:themeShade="BF"/>
          <w:sz w:val="40"/>
          <w:szCs w:val="40"/>
        </w:rPr>
      </w:pPr>
      <w:bookmarkStart w:id="105" w:name="_Toc183085161"/>
      <w:bookmarkStart w:id="106" w:name="_Hlk31803493"/>
      <w:r w:rsidRPr="002D27D5">
        <w:rPr>
          <w:rFonts w:asciiTheme="majorHAnsi" w:eastAsiaTheme="majorEastAsia" w:hAnsiTheme="majorHAnsi" w:cstheme="majorBidi"/>
          <w:color w:val="2F5496" w:themeColor="accent1" w:themeShade="BF"/>
          <w:sz w:val="40"/>
          <w:szCs w:val="40"/>
        </w:rPr>
        <w:t xml:space="preserve">Časť </w:t>
      </w:r>
      <w:r>
        <w:rPr>
          <w:rFonts w:asciiTheme="majorHAnsi" w:eastAsiaTheme="majorEastAsia" w:hAnsiTheme="majorHAnsi" w:cstheme="majorBidi"/>
          <w:color w:val="2F5496" w:themeColor="accent1" w:themeShade="BF"/>
          <w:sz w:val="40"/>
          <w:szCs w:val="40"/>
        </w:rPr>
        <w:t>D</w:t>
      </w:r>
      <w:r w:rsidRPr="002D27D5">
        <w:rPr>
          <w:rFonts w:asciiTheme="majorHAnsi" w:eastAsiaTheme="majorEastAsia" w:hAnsiTheme="majorHAnsi" w:cstheme="majorBidi"/>
          <w:color w:val="2F5496" w:themeColor="accent1" w:themeShade="BF"/>
          <w:sz w:val="40"/>
          <w:szCs w:val="40"/>
        </w:rPr>
        <w:t xml:space="preserve">. </w:t>
      </w:r>
      <w:r>
        <w:rPr>
          <w:rFonts w:asciiTheme="majorHAnsi" w:eastAsiaTheme="majorEastAsia" w:hAnsiTheme="majorHAnsi" w:cstheme="majorBidi"/>
          <w:color w:val="2F5496" w:themeColor="accent1" w:themeShade="BF"/>
          <w:sz w:val="40"/>
          <w:szCs w:val="40"/>
        </w:rPr>
        <w:t>Opis predmetu zákazky</w:t>
      </w:r>
      <w:bookmarkEnd w:id="105"/>
    </w:p>
    <w:p w14:paraId="5B524D84" w14:textId="646352C3" w:rsidR="004B11F7" w:rsidRPr="00330AA0" w:rsidRDefault="004B11F7" w:rsidP="004B11F7">
      <w:pPr>
        <w:rPr>
          <w:bCs/>
        </w:rPr>
      </w:pPr>
      <w:r w:rsidRPr="00EA32DF">
        <w:rPr>
          <w:b/>
        </w:rPr>
        <w:t>Predmetom zákazky</w:t>
      </w:r>
      <w:r w:rsidRPr="00330AA0">
        <w:rPr>
          <w:bCs/>
        </w:rPr>
        <w:t xml:space="preserve"> je zabezpečenie prevádzkyschopnosti verejných toaliet, </w:t>
      </w:r>
      <w:r>
        <w:rPr>
          <w:bCs/>
        </w:rPr>
        <w:t xml:space="preserve">permanentnej </w:t>
      </w:r>
      <w:r w:rsidRPr="00330AA0">
        <w:rPr>
          <w:bCs/>
        </w:rPr>
        <w:t xml:space="preserve">čistoty </w:t>
      </w:r>
      <w:r w:rsidR="00C871D1">
        <w:rPr>
          <w:bCs/>
        </w:rPr>
        <w:t xml:space="preserve">verejných </w:t>
      </w:r>
      <w:r w:rsidRPr="00330AA0">
        <w:rPr>
          <w:bCs/>
        </w:rPr>
        <w:t>toaliet a dopĺňania hygienických potrieb</w:t>
      </w:r>
      <w:r>
        <w:rPr>
          <w:bCs/>
        </w:rPr>
        <w:t xml:space="preserve">, ktorú bude vykonávať </w:t>
      </w:r>
      <w:r w:rsidRPr="00330AA0">
        <w:rPr>
          <w:bCs/>
        </w:rPr>
        <w:t>personál</w:t>
      </w:r>
      <w:r>
        <w:rPr>
          <w:bCs/>
        </w:rPr>
        <w:t xml:space="preserve"> Poskytovateľa (stála obsluha), predmetom zákazky je tiež uskutočňovanie </w:t>
      </w:r>
      <w:r w:rsidRPr="00630A18">
        <w:rPr>
          <w:bCs/>
        </w:rPr>
        <w:t>bežnej údržby vrátane drobných a väčších opráv</w:t>
      </w:r>
      <w:r>
        <w:rPr>
          <w:bCs/>
        </w:rPr>
        <w:t xml:space="preserve"> </w:t>
      </w:r>
      <w:r w:rsidRPr="00330AA0">
        <w:rPr>
          <w:bCs/>
        </w:rPr>
        <w:t>v nasledovných priestoroch</w:t>
      </w:r>
      <w:r>
        <w:rPr>
          <w:bCs/>
        </w:rPr>
        <w:t xml:space="preserve"> v správe a vo vlastníctve Hlavného mesta SR Bratislava</w:t>
      </w:r>
      <w:r w:rsidRPr="00330AA0">
        <w:rPr>
          <w:bCs/>
        </w:rPr>
        <w:t>:</w:t>
      </w:r>
    </w:p>
    <w:p w14:paraId="7F7494B8" w14:textId="77777777" w:rsidR="004B11F7" w:rsidRPr="00330AA0" w:rsidRDefault="004B11F7" w:rsidP="004B11F7">
      <w:pPr>
        <w:rPr>
          <w:bCs/>
        </w:rPr>
      </w:pPr>
      <w:r w:rsidRPr="00330AA0">
        <w:rPr>
          <w:bCs/>
        </w:rPr>
        <w:t>a) v podchode pre peších na Hodžovom námestí,</w:t>
      </w:r>
    </w:p>
    <w:p w14:paraId="367A59E5" w14:textId="77777777" w:rsidR="004B11F7" w:rsidRPr="00330AA0" w:rsidRDefault="004B11F7" w:rsidP="004B11F7">
      <w:pPr>
        <w:rPr>
          <w:bCs/>
        </w:rPr>
      </w:pPr>
      <w:r w:rsidRPr="00330AA0">
        <w:rPr>
          <w:bCs/>
        </w:rPr>
        <w:t>b) v podchode pre peších na Patrónke,</w:t>
      </w:r>
    </w:p>
    <w:p w14:paraId="0ED77432" w14:textId="77777777" w:rsidR="004B11F7" w:rsidRDefault="004B11F7" w:rsidP="004B11F7">
      <w:pPr>
        <w:rPr>
          <w:bCs/>
        </w:rPr>
      </w:pPr>
      <w:r w:rsidRPr="00F13B7D">
        <w:rPr>
          <w:bCs/>
        </w:rPr>
        <w:t>c) v zadnej časti Novej Radnice.</w:t>
      </w:r>
    </w:p>
    <w:p w14:paraId="1A2BF186" w14:textId="77777777" w:rsidR="00884640" w:rsidRDefault="004B11F7" w:rsidP="004B11F7">
      <w:pPr>
        <w:rPr>
          <w:color w:val="000000" w:themeColor="text1"/>
        </w:rPr>
      </w:pPr>
      <w:r w:rsidRPr="00561083">
        <w:t xml:space="preserve">Predmetom zákazky je prevádzka verejných toaliet v správe Hlavného mesta Slovenskej republiky </w:t>
      </w:r>
      <w:r w:rsidRPr="00561083">
        <w:rPr>
          <w:color w:val="000000" w:themeColor="text1"/>
        </w:rPr>
        <w:t>Bratislavy</w:t>
      </w:r>
      <w:r w:rsidRPr="00884640">
        <w:rPr>
          <w:color w:val="000000" w:themeColor="text1"/>
        </w:rPr>
        <w:t>,</w:t>
      </w:r>
      <w:r w:rsidRPr="001C1E25">
        <w:rPr>
          <w:color w:val="000000" w:themeColor="text1"/>
        </w:rPr>
        <w:t xml:space="preserve"> pričom </w:t>
      </w:r>
      <w:r w:rsidRPr="00561083">
        <w:rPr>
          <w:b/>
          <w:bCs/>
          <w:color w:val="000000" w:themeColor="text1"/>
        </w:rPr>
        <w:t>vstup na toalety bude pre verejnosť</w:t>
      </w:r>
      <w:r w:rsidRPr="001C1E25">
        <w:rPr>
          <w:color w:val="000000" w:themeColor="text1"/>
        </w:rPr>
        <w:t xml:space="preserve"> </w:t>
      </w:r>
      <w:r w:rsidRPr="001C1E25">
        <w:rPr>
          <w:b/>
          <w:bCs/>
          <w:color w:val="000000" w:themeColor="text1"/>
        </w:rPr>
        <w:t>bezplatný</w:t>
      </w:r>
      <w:r w:rsidRPr="001C1E25">
        <w:rPr>
          <w:color w:val="000000" w:themeColor="text1"/>
        </w:rPr>
        <w:t xml:space="preserve">. </w:t>
      </w:r>
    </w:p>
    <w:p w14:paraId="3510A06E" w14:textId="3DEBCD33" w:rsidR="004B11F7" w:rsidRPr="00561083" w:rsidRDefault="004B11F7" w:rsidP="004B11F7">
      <w:pPr>
        <w:rPr>
          <w:b/>
          <w:color w:val="000000" w:themeColor="text1"/>
        </w:rPr>
      </w:pPr>
      <w:r w:rsidRPr="00561083">
        <w:rPr>
          <w:b/>
          <w:color w:val="000000" w:themeColor="text1"/>
        </w:rPr>
        <w:t>Požadovaná doba prevádzky je v nasledovných časoch:</w:t>
      </w:r>
    </w:p>
    <w:p w14:paraId="59E77BCB" w14:textId="77777777" w:rsidR="004B11F7" w:rsidRPr="001C1E25" w:rsidRDefault="004B11F7" w:rsidP="004B11F7">
      <w:pPr>
        <w:rPr>
          <w:bCs/>
        </w:rPr>
      </w:pPr>
      <w:r w:rsidRPr="001C1E25">
        <w:rPr>
          <w:b/>
        </w:rPr>
        <w:t>a)</w:t>
      </w:r>
      <w:r w:rsidRPr="001C1E25">
        <w:rPr>
          <w:bCs/>
        </w:rPr>
        <w:t> v podchode pre peších na Hodžovom námestí v čase od 6:00 do 00:00  (PO-NE),</w:t>
      </w:r>
    </w:p>
    <w:p w14:paraId="208500CD" w14:textId="77777777" w:rsidR="004B11F7" w:rsidRPr="001C1E25" w:rsidRDefault="004B11F7" w:rsidP="004B11F7">
      <w:pPr>
        <w:rPr>
          <w:bCs/>
        </w:rPr>
      </w:pPr>
      <w:r w:rsidRPr="001C1E25">
        <w:rPr>
          <w:b/>
        </w:rPr>
        <w:t>b)</w:t>
      </w:r>
      <w:r w:rsidRPr="001C1E25">
        <w:rPr>
          <w:bCs/>
        </w:rPr>
        <w:t xml:space="preserve"> v podchode pre peších na Patrónke v čase od 6:00 do 21:00 (PO-NE),</w:t>
      </w:r>
    </w:p>
    <w:p w14:paraId="297C7B16" w14:textId="77777777" w:rsidR="004B11F7" w:rsidRDefault="004B11F7" w:rsidP="004B11F7">
      <w:pPr>
        <w:rPr>
          <w:bCs/>
        </w:rPr>
      </w:pPr>
      <w:r w:rsidRPr="001C1E25">
        <w:rPr>
          <w:b/>
        </w:rPr>
        <w:t>c)</w:t>
      </w:r>
      <w:r w:rsidRPr="001C1E25">
        <w:rPr>
          <w:bCs/>
        </w:rPr>
        <w:t xml:space="preserve"> v zadnej časti Novej Radnice v čase od 9:00 do 21:00 (PO-NE).</w:t>
      </w:r>
    </w:p>
    <w:p w14:paraId="660CA0A7" w14:textId="255711CB" w:rsidR="00F7236C" w:rsidRPr="00684E3C" w:rsidRDefault="00F7236C" w:rsidP="00DE2B12">
      <w:pPr>
        <w:autoSpaceDE w:val="0"/>
        <w:autoSpaceDN w:val="0"/>
        <w:adjustRightInd w:val="0"/>
        <w:spacing w:after="120"/>
        <w:rPr>
          <w:bCs/>
          <w:szCs w:val="24"/>
        </w:rPr>
      </w:pPr>
      <w:r w:rsidRPr="00684E3C">
        <w:rPr>
          <w:bCs/>
          <w:szCs w:val="24"/>
        </w:rPr>
        <w:t>Verejný obstarávateľ požaduje, aby Poskytovateľ zabezpečil prevádzkyschopnosť a permanentnú čistotu vo všetkých priestoroch verejných toaliet. Poskytovateľ je povinný služby vykonávať počas prevádzkovej doby, kedy priebežne zabezpečuje čistotu, upratovanie, dopĺňanie hygienických potrieb a ostatné požadované činnosti podľa predmetu zákazky (najmä činnosti uvedené v časti - Štandardy kvality). Verejný obstarávateľ požaduje, aby Poskytovateľ zabezpečoval služby, tak aby boli priestory verejných toaliet pred začiatkom prevádzkovej doby vždy čisté a dezinfikované, pokiaľ bude Poskytovateľ niektoré služby ako napr. celkovú dezinfekciu priestorov, umytie dlážky vykonávať po/pred prevádzkovou dobou tieto služby nebude samostatne fakturovať, náklady na ich vykonanie sú súčasťou jednotkovej hodinovej ceny – prevádzková doba, ktorú Poskytovateľ fakturuje len počas prevádzkovej doby.</w:t>
      </w:r>
    </w:p>
    <w:p w14:paraId="1F2FF4B0" w14:textId="2822A95C" w:rsidR="00006DA8" w:rsidRPr="00684E3C" w:rsidRDefault="00006DA8" w:rsidP="00DE2B12">
      <w:pPr>
        <w:autoSpaceDE w:val="0"/>
        <w:autoSpaceDN w:val="0"/>
        <w:adjustRightInd w:val="0"/>
        <w:spacing w:after="120"/>
        <w:rPr>
          <w:bCs/>
          <w:szCs w:val="24"/>
        </w:rPr>
      </w:pPr>
      <w:r w:rsidRPr="00684E3C">
        <w:rPr>
          <w:bCs/>
          <w:szCs w:val="24"/>
        </w:rPr>
        <w:t xml:space="preserve">Každé </w:t>
      </w:r>
      <w:r w:rsidRPr="00684E3C">
        <w:rPr>
          <w:b/>
          <w:szCs w:val="24"/>
        </w:rPr>
        <w:t>obmedzenie prevádzkovej doby</w:t>
      </w:r>
      <w:r w:rsidRPr="00684E3C">
        <w:rPr>
          <w:bCs/>
          <w:szCs w:val="24"/>
        </w:rPr>
        <w:t xml:space="preserve"> napr. z dôvodu nepredvídateľného znečistenia (spôsobeného napr. vandalizmom), ktorého odstránenie si vyžaduje obmedzenie prevádzky verejných toaliet je Poskytovateľ povinný oznámiť verejnému obstarávateľovi, ktorý ho následne odsúhlasí/zamietne. O každom takomto obmedzení prevádzkovej doby je Poskytovateľ povinný vyhotoviť písomný záznam so stručným popisom vykonávaných činností počas obmedzenia prevádzky verejných toaliet, súčasťou písomného záznamu je fotodokumentácia pred a po vykonaní služieb. Všetky služby, ktoré Poskytovateľ vykonáva počas takéhoto obmedzenia prevádzkovej doby sú fakturované rovnako ako keby boli poskytované počas plnej prevádzky verejných </w:t>
      </w:r>
      <w:r w:rsidR="000F7F4C" w:rsidRPr="00106A51">
        <w:rPr>
          <w:rFonts w:cs="Arial"/>
          <w:bCs/>
          <w:sz w:val="22"/>
        </w:rPr>
        <w:t xml:space="preserve">toaliet, </w:t>
      </w:r>
      <w:r w:rsidR="000F7F4C" w:rsidRPr="008F51C8">
        <w:rPr>
          <w:bCs/>
          <w:szCs w:val="24"/>
        </w:rPr>
        <w:t>za jednotkovú hodinovú cenu – prevádzková doba.</w:t>
      </w:r>
    </w:p>
    <w:p w14:paraId="33195257" w14:textId="55259E1F" w:rsidR="00DE2B12" w:rsidRPr="00684E3C" w:rsidRDefault="00DE2B12" w:rsidP="00DE2B12">
      <w:pPr>
        <w:autoSpaceDE w:val="0"/>
        <w:autoSpaceDN w:val="0"/>
        <w:adjustRightInd w:val="0"/>
        <w:spacing w:after="120"/>
        <w:rPr>
          <w:bCs/>
          <w:szCs w:val="24"/>
        </w:rPr>
      </w:pPr>
      <w:r w:rsidRPr="00684E3C">
        <w:rPr>
          <w:b/>
          <w:szCs w:val="24"/>
        </w:rPr>
        <w:lastRenderedPageBreak/>
        <w:t>Príklad:</w:t>
      </w:r>
      <w:r w:rsidRPr="00684E3C">
        <w:rPr>
          <w:bCs/>
          <w:szCs w:val="24"/>
        </w:rPr>
        <w:t xml:space="preserve"> Ak Poskytovateľ po písomnom odsúhlasení verejným obstarávateľom obmedzí/preruší prevádzkovú dobu z dôvodu odstraňovania nepredvídateľného znečistenia, pre ktoré je potrebné obmedziť prevádzkovú dobu napr. na dve hodiny, tieto dve hodiny bude Poskytovateľ fakturovať za jednotkovú hodinovú cenu za poskytovanie služieb počas prevádzkovej doby.</w:t>
      </w:r>
    </w:p>
    <w:p w14:paraId="20FBD01A" w14:textId="77777777" w:rsidR="00516717" w:rsidRPr="008C4C54" w:rsidRDefault="00A647D1" w:rsidP="00516717">
      <w:pPr>
        <w:pBdr>
          <w:top w:val="nil"/>
          <w:left w:val="nil"/>
          <w:bottom w:val="nil"/>
          <w:right w:val="nil"/>
          <w:between w:val="nil"/>
        </w:pBdr>
        <w:rPr>
          <w:bCs/>
        </w:rPr>
      </w:pPr>
      <w:r w:rsidRPr="001C1E25">
        <w:rPr>
          <w:color w:val="000000" w:themeColor="text1"/>
        </w:rPr>
        <w:t>Poskytovateľ je povinný viesť písomný záznam o všetkých poskytnutých službách so stručným popisom vykonávaných činností, dátumom a časom ich poskytnutia. Poskytovateľ je zároveň povinný</w:t>
      </w:r>
      <w:r w:rsidR="00DE2B12" w:rsidRPr="00DE2B12">
        <w:rPr>
          <w:b/>
          <w:szCs w:val="24"/>
          <w:u w:val="single"/>
        </w:rPr>
        <w:t xml:space="preserve"> </w:t>
      </w:r>
      <w:r w:rsidR="00516717" w:rsidRPr="001C1E25">
        <w:rPr>
          <w:color w:val="000000" w:themeColor="text1"/>
        </w:rPr>
        <w:t>zabezpečiť, že pri vstupe do priestorov verejných toaliet bude na viditeľnom mieste umiestnený rozpis služieb, v ktorom bude vždy uvedený príslušný zamestnanec zodpovedný za poskytnutie služby, dátum, čas a rozsah poskytnutia služieb.</w:t>
      </w:r>
      <w:r w:rsidR="00516717">
        <w:rPr>
          <w:color w:val="000000" w:themeColor="text1"/>
        </w:rPr>
        <w:t xml:space="preserve"> </w:t>
      </w:r>
    </w:p>
    <w:p w14:paraId="69970328" w14:textId="236733F0" w:rsidR="00516717" w:rsidRPr="00BC7983" w:rsidRDefault="00516717" w:rsidP="00516717">
      <w:pPr>
        <w:spacing w:after="120"/>
        <w:rPr>
          <w:b/>
          <w:u w:val="single"/>
        </w:rPr>
      </w:pPr>
      <w:r w:rsidRPr="00BC7983">
        <w:rPr>
          <w:b/>
          <w:u w:val="single"/>
        </w:rPr>
        <w:t>Štandardy kvality</w:t>
      </w:r>
    </w:p>
    <w:p w14:paraId="61610626" w14:textId="77777777" w:rsidR="00516717" w:rsidRPr="00D01090" w:rsidRDefault="00516717" w:rsidP="00516717">
      <w:pPr>
        <w:rPr>
          <w:bCs/>
        </w:rPr>
      </w:pPr>
      <w:r>
        <w:rPr>
          <w:bCs/>
        </w:rPr>
        <w:t xml:space="preserve">Verejný obstarávateľ požaduje zabezpečiť prevádzkyschopnosť a permanentnú čistotu verejných toaliet, vzhľadom na uvedené požaduje verejný obstarávateľ </w:t>
      </w:r>
      <w:r w:rsidRPr="00775F04">
        <w:rPr>
          <w:b/>
        </w:rPr>
        <w:t>zabezpečiť štandardy kvality</w:t>
      </w:r>
      <w:r>
        <w:rPr>
          <w:bCs/>
        </w:rPr>
        <w:t xml:space="preserve"> a to najme, nie však výlučne:</w:t>
      </w:r>
    </w:p>
    <w:p w14:paraId="6235B9DE"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umývanie podlahy vo všetkých priestoroch saponátovým roztokom, dezinfekcia</w:t>
      </w:r>
      <w:r>
        <w:rPr>
          <w:rFonts w:eastAsia="Times New Roman"/>
          <w:bCs/>
        </w:rPr>
        <w:t>;</w:t>
      </w:r>
    </w:p>
    <w:p w14:paraId="4228603A"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 xml:space="preserve">umývanie a vyčistenie umývadiel, armatúr, konzol, držiakov na mydlo, držiakov na utierky, </w:t>
      </w:r>
      <w:r>
        <w:rPr>
          <w:rFonts w:eastAsia="Times New Roman"/>
          <w:bCs/>
        </w:rPr>
        <w:t xml:space="preserve">ich </w:t>
      </w:r>
      <w:r w:rsidRPr="005D0B08">
        <w:rPr>
          <w:rFonts w:eastAsia="Times New Roman"/>
          <w:bCs/>
        </w:rPr>
        <w:t>dezinfekcia</w:t>
      </w:r>
      <w:r>
        <w:rPr>
          <w:rFonts w:eastAsia="Times New Roman"/>
          <w:bCs/>
        </w:rPr>
        <w:t>;</w:t>
      </w:r>
    </w:p>
    <w:p w14:paraId="22005E19"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umývanie a vyčistenie WC mís, WC dosiek, pisoárov, držiakov toaletného papiera saponátovým roztokom, následná dezinfekcia</w:t>
      </w:r>
      <w:r>
        <w:rPr>
          <w:rFonts w:eastAsia="Times New Roman"/>
          <w:bCs/>
        </w:rPr>
        <w:t>;</w:t>
      </w:r>
    </w:p>
    <w:p w14:paraId="0326B46F"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pravidelné čistenie od vodného kameňa (zabezpečenie všetkých priestorov bez vodného kameňa)</w:t>
      </w:r>
      <w:r>
        <w:rPr>
          <w:rFonts w:eastAsia="Times New Roman"/>
          <w:bCs/>
        </w:rPr>
        <w:t>;</w:t>
      </w:r>
    </w:p>
    <w:p w14:paraId="7EE4C782" w14:textId="77777777" w:rsidR="00516717" w:rsidRDefault="00516717" w:rsidP="00516717">
      <w:pPr>
        <w:pStyle w:val="Odsekzoznamu"/>
        <w:numPr>
          <w:ilvl w:val="0"/>
          <w:numId w:val="27"/>
        </w:numPr>
        <w:spacing w:after="120"/>
        <w:contextualSpacing/>
        <w:rPr>
          <w:rFonts w:eastAsia="Times New Roman"/>
          <w:bCs/>
        </w:rPr>
      </w:pPr>
      <w:r w:rsidRPr="005D0B08">
        <w:rPr>
          <w:rFonts w:eastAsia="Times New Roman"/>
          <w:bCs/>
        </w:rPr>
        <w:t>umývanie a vyleštenie zrkadiel;</w:t>
      </w:r>
    </w:p>
    <w:p w14:paraId="29C6C77B"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umývanie</w:t>
      </w:r>
      <w:r>
        <w:rPr>
          <w:rFonts w:eastAsia="Times New Roman"/>
          <w:bCs/>
        </w:rPr>
        <w:t>, vyčistenie a dezinfekcia nábytku na toaletách;</w:t>
      </w:r>
    </w:p>
    <w:p w14:paraId="49DF90D3" w14:textId="77777777" w:rsidR="00516717" w:rsidRPr="005D0B08" w:rsidRDefault="00516717" w:rsidP="00516717">
      <w:pPr>
        <w:pStyle w:val="Odsekzoznamu"/>
        <w:numPr>
          <w:ilvl w:val="0"/>
          <w:numId w:val="27"/>
        </w:numPr>
        <w:spacing w:after="120"/>
        <w:contextualSpacing/>
        <w:rPr>
          <w:rFonts w:eastAsia="Times New Roman"/>
          <w:bCs/>
        </w:rPr>
      </w:pPr>
      <w:r>
        <w:rPr>
          <w:rFonts w:eastAsia="Times New Roman"/>
          <w:bCs/>
        </w:rPr>
        <w:t>zabezpečenie čistých</w:t>
      </w:r>
      <w:r w:rsidRPr="005D0B08">
        <w:rPr>
          <w:rFonts w:eastAsia="Times New Roman"/>
          <w:bCs/>
        </w:rPr>
        <w:t xml:space="preserve"> stien, umývanie </w:t>
      </w:r>
      <w:r>
        <w:rPr>
          <w:rFonts w:eastAsia="Times New Roman"/>
          <w:bCs/>
        </w:rPr>
        <w:t xml:space="preserve">vhodným </w:t>
      </w:r>
      <w:r w:rsidRPr="005D0B08">
        <w:rPr>
          <w:rFonts w:eastAsia="Times New Roman"/>
          <w:bCs/>
        </w:rPr>
        <w:t xml:space="preserve">saponátovým roztokom a dezinfekcia keramických obkladov </w:t>
      </w:r>
      <w:r>
        <w:rPr>
          <w:rFonts w:eastAsia="Times New Roman"/>
          <w:bCs/>
        </w:rPr>
        <w:t>na stenách;</w:t>
      </w:r>
    </w:p>
    <w:p w14:paraId="20C3D202"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čistotu všetkých dverí, v prípade znečistenia dverí ich umytie a vyleštenie prípravkom určeným na ich čistenie (umývanie dverí, zárubní a odstraňovanie žuvačiek)</w:t>
      </w:r>
      <w:r>
        <w:rPr>
          <w:rFonts w:eastAsia="Times New Roman"/>
          <w:bCs/>
        </w:rPr>
        <w:t>;</w:t>
      </w:r>
    </w:p>
    <w:p w14:paraId="135C6B06"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 xml:space="preserve">pravidelné dopĺňanie hygienických potrieb a dopĺňanie hygienických potrieb aj podľa potreby (hygienické potreby spojené s využívaním toaliet a to najmä mydlo, toaletný papier, utierky, </w:t>
      </w:r>
      <w:proofErr w:type="spellStart"/>
      <w:r w:rsidRPr="005D0B08">
        <w:rPr>
          <w:rFonts w:eastAsia="Times New Roman"/>
          <w:bCs/>
        </w:rPr>
        <w:t>wc</w:t>
      </w:r>
      <w:proofErr w:type="spellEnd"/>
      <w:r w:rsidRPr="005D0B08">
        <w:rPr>
          <w:rFonts w:eastAsia="Times New Roman"/>
          <w:bCs/>
        </w:rPr>
        <w:t xml:space="preserve"> kefy, držiaky, koše, </w:t>
      </w:r>
      <w:proofErr w:type="spellStart"/>
      <w:r w:rsidRPr="005D0B08">
        <w:rPr>
          <w:rFonts w:eastAsia="Times New Roman"/>
          <w:bCs/>
        </w:rPr>
        <w:t>sáčky</w:t>
      </w:r>
      <w:proofErr w:type="spellEnd"/>
      <w:r w:rsidRPr="005D0B08">
        <w:rPr>
          <w:rFonts w:eastAsia="Times New Roman"/>
          <w:bCs/>
        </w:rPr>
        <w:t xml:space="preserve"> na odpad)</w:t>
      </w:r>
      <w:r>
        <w:rPr>
          <w:rFonts w:eastAsia="Times New Roman"/>
          <w:bCs/>
        </w:rPr>
        <w:t>;</w:t>
      </w:r>
    </w:p>
    <w:p w14:paraId="5B8285EB"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 xml:space="preserve">zabezpečiť, aby všetky </w:t>
      </w:r>
      <w:r w:rsidRPr="00FA6477">
        <w:rPr>
          <w:rFonts w:eastAsia="Times New Roman"/>
          <w:bCs/>
        </w:rPr>
        <w:t xml:space="preserve">dávkovače na hygienické potreby </w:t>
      </w:r>
      <w:r w:rsidRPr="005D0B08">
        <w:rPr>
          <w:rFonts w:eastAsia="Times New Roman"/>
          <w:bCs/>
        </w:rPr>
        <w:t xml:space="preserve">boli </w:t>
      </w:r>
      <w:r w:rsidRPr="00FA6477">
        <w:rPr>
          <w:rFonts w:eastAsia="Times New Roman"/>
          <w:bCs/>
        </w:rPr>
        <w:t xml:space="preserve">nerezové a nerozbitné </w:t>
      </w:r>
      <w:r>
        <w:rPr>
          <w:rFonts w:eastAsia="Times New Roman"/>
          <w:bCs/>
        </w:rPr>
        <w:t>–</w:t>
      </w:r>
      <w:r w:rsidRPr="00FA6477">
        <w:rPr>
          <w:rFonts w:eastAsia="Times New Roman"/>
          <w:bCs/>
        </w:rPr>
        <w:t xml:space="preserve"> ANTIVANDAL</w:t>
      </w:r>
      <w:r>
        <w:rPr>
          <w:rFonts w:eastAsia="Times New Roman"/>
          <w:bCs/>
        </w:rPr>
        <w:t>;</w:t>
      </w:r>
    </w:p>
    <w:p w14:paraId="39585FD0" w14:textId="77777777" w:rsidR="00516717" w:rsidRDefault="00516717" w:rsidP="00516717">
      <w:pPr>
        <w:pStyle w:val="Odsekzoznamu"/>
        <w:numPr>
          <w:ilvl w:val="0"/>
          <w:numId w:val="27"/>
        </w:numPr>
        <w:spacing w:after="120"/>
        <w:contextualSpacing/>
        <w:rPr>
          <w:rFonts w:eastAsia="Times New Roman"/>
          <w:bCs/>
        </w:rPr>
      </w:pPr>
      <w:r w:rsidRPr="005D0B08">
        <w:rPr>
          <w:rFonts w:eastAsia="Times New Roman"/>
          <w:bCs/>
        </w:rPr>
        <w:t xml:space="preserve">vyprázdňovanie košov a výmena </w:t>
      </w:r>
      <w:proofErr w:type="spellStart"/>
      <w:r w:rsidRPr="005D0B08">
        <w:rPr>
          <w:rFonts w:eastAsia="Times New Roman"/>
          <w:bCs/>
        </w:rPr>
        <w:t>sáčkov</w:t>
      </w:r>
      <w:proofErr w:type="spellEnd"/>
      <w:r w:rsidRPr="005D0B08">
        <w:rPr>
          <w:rFonts w:eastAsia="Times New Roman"/>
          <w:bCs/>
        </w:rPr>
        <w:t xml:space="preserve"> určených na odpad</w:t>
      </w:r>
      <w:r>
        <w:rPr>
          <w:rFonts w:eastAsia="Times New Roman"/>
          <w:bCs/>
        </w:rPr>
        <w:t>;</w:t>
      </w:r>
    </w:p>
    <w:p w14:paraId="0E60876E" w14:textId="77777777" w:rsidR="00516717" w:rsidRPr="00616460" w:rsidRDefault="00516717" w:rsidP="00516717">
      <w:pPr>
        <w:pStyle w:val="Odsekzoznamu"/>
        <w:numPr>
          <w:ilvl w:val="0"/>
          <w:numId w:val="27"/>
        </w:numPr>
        <w:spacing w:after="120"/>
        <w:contextualSpacing/>
        <w:rPr>
          <w:rFonts w:eastAsia="Times New Roman"/>
          <w:bCs/>
        </w:rPr>
      </w:pPr>
      <w:r w:rsidRPr="00616460">
        <w:rPr>
          <w:rFonts w:eastAsia="Times New Roman"/>
          <w:bCs/>
        </w:rPr>
        <w:t>likvidáciu odpadu ekologickým spôsobom a</w:t>
      </w:r>
      <w:r>
        <w:rPr>
          <w:rFonts w:eastAsia="Times New Roman"/>
          <w:bCs/>
        </w:rPr>
        <w:t xml:space="preserve"> Poskytovateľ sa </w:t>
      </w:r>
      <w:r w:rsidRPr="00616460">
        <w:rPr>
          <w:rFonts w:eastAsia="Times New Roman"/>
          <w:bCs/>
        </w:rPr>
        <w:t>zaväzuje zabezpečiť zhodnocovanie/ zneškodňovanie odpadu v</w:t>
      </w:r>
      <w:r>
        <w:rPr>
          <w:rFonts w:eastAsia="Times New Roman"/>
          <w:bCs/>
        </w:rPr>
        <w:t xml:space="preserve"> zmysle legislatívy platnej a účinnej v Slovenskej republike a to najmä v </w:t>
      </w:r>
      <w:r w:rsidRPr="00616460">
        <w:rPr>
          <w:rFonts w:eastAsia="Times New Roman"/>
          <w:bCs/>
        </w:rPr>
        <w:t>súlade s</w:t>
      </w:r>
      <w:r>
        <w:rPr>
          <w:rFonts w:eastAsia="Times New Roman"/>
          <w:bCs/>
        </w:rPr>
        <w:t>o</w:t>
      </w:r>
      <w:r w:rsidRPr="00616460">
        <w:rPr>
          <w:rFonts w:eastAsia="Times New Roman"/>
          <w:bCs/>
        </w:rPr>
        <w:t xml:space="preserve"> zákon</w:t>
      </w:r>
      <w:r>
        <w:rPr>
          <w:rFonts w:eastAsia="Times New Roman"/>
          <w:bCs/>
        </w:rPr>
        <w:t>om</w:t>
      </w:r>
      <w:r w:rsidRPr="00616460">
        <w:rPr>
          <w:rFonts w:eastAsia="Times New Roman"/>
          <w:bCs/>
        </w:rPr>
        <w:t xml:space="preserve"> č. 79/2015 Z. z. o odpadoch a o zmene a doplnení niektorých zákonov</w:t>
      </w:r>
      <w:r>
        <w:rPr>
          <w:rFonts w:eastAsia="Times New Roman"/>
          <w:bCs/>
        </w:rPr>
        <w:t>,</w:t>
      </w:r>
      <w:r w:rsidRPr="00616460">
        <w:rPr>
          <w:rFonts w:eastAsia="Times New Roman"/>
          <w:bCs/>
        </w:rPr>
        <w:t xml:space="preserve"> a</w:t>
      </w:r>
      <w:r>
        <w:rPr>
          <w:rFonts w:eastAsia="Times New Roman"/>
          <w:bCs/>
        </w:rPr>
        <w:t>ko aj v súlad so</w:t>
      </w:r>
      <w:r w:rsidRPr="00616460">
        <w:rPr>
          <w:rFonts w:eastAsia="Times New Roman"/>
          <w:bCs/>
        </w:rPr>
        <w:t xml:space="preserve"> všeobecne záväzn</w:t>
      </w:r>
      <w:r>
        <w:rPr>
          <w:rFonts w:eastAsia="Times New Roman"/>
          <w:bCs/>
        </w:rPr>
        <w:t>ým</w:t>
      </w:r>
      <w:r w:rsidRPr="00616460">
        <w:rPr>
          <w:rFonts w:eastAsia="Times New Roman"/>
          <w:bCs/>
        </w:rPr>
        <w:t xml:space="preserve"> nariaden</w:t>
      </w:r>
      <w:r>
        <w:rPr>
          <w:rFonts w:eastAsia="Times New Roman"/>
          <w:bCs/>
        </w:rPr>
        <w:t>ím</w:t>
      </w:r>
      <w:r w:rsidRPr="00616460">
        <w:rPr>
          <w:rFonts w:eastAsia="Times New Roman"/>
          <w:bCs/>
        </w:rPr>
        <w:t xml:space="preserve"> </w:t>
      </w:r>
      <w:r>
        <w:rPr>
          <w:rFonts w:eastAsia="Times New Roman"/>
          <w:bCs/>
        </w:rPr>
        <w:t>H</w:t>
      </w:r>
      <w:r w:rsidRPr="00616460">
        <w:rPr>
          <w:rFonts w:eastAsia="Times New Roman"/>
          <w:bCs/>
        </w:rPr>
        <w:t xml:space="preserve">lavného mesta  Slovenskej republiky Bratislavy č. 18/2023 o nakladaní s komunálnymi odpadmi a drobnými stavebnými odpadmi na území </w:t>
      </w:r>
      <w:r>
        <w:rPr>
          <w:rFonts w:eastAsia="Times New Roman"/>
          <w:bCs/>
        </w:rPr>
        <w:t>H</w:t>
      </w:r>
      <w:r w:rsidRPr="00616460">
        <w:rPr>
          <w:rFonts w:eastAsia="Times New Roman"/>
          <w:bCs/>
        </w:rPr>
        <w:t>lavného mesta Slovenskej republiky Bratislavy.</w:t>
      </w:r>
    </w:p>
    <w:p w14:paraId="28384AC6"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utieranie prachu a odstraňovanie pavučín vo všetkých priestoroch</w:t>
      </w:r>
      <w:r>
        <w:rPr>
          <w:rFonts w:eastAsia="Times New Roman"/>
          <w:bCs/>
        </w:rPr>
        <w:t>;</w:t>
      </w:r>
    </w:p>
    <w:p w14:paraId="1299502B" w14:textId="77777777" w:rsidR="00516717" w:rsidRPr="005D0B08" w:rsidRDefault="00516717" w:rsidP="00516717">
      <w:pPr>
        <w:pStyle w:val="Odsekzoznamu"/>
        <w:numPr>
          <w:ilvl w:val="0"/>
          <w:numId w:val="27"/>
        </w:numPr>
        <w:spacing w:after="120"/>
        <w:contextualSpacing/>
        <w:rPr>
          <w:rFonts w:eastAsia="Times New Roman"/>
          <w:bCs/>
        </w:rPr>
      </w:pPr>
      <w:r w:rsidRPr="005D0B08">
        <w:rPr>
          <w:rFonts w:eastAsia="Times New Roman"/>
          <w:bCs/>
        </w:rPr>
        <w:t xml:space="preserve">zabezpečenie funkčných svietidiel a ich výmenu vo všetkých priestoroch (vždy funkčné </w:t>
      </w:r>
      <w:r w:rsidRPr="00FA6477">
        <w:rPr>
          <w:rFonts w:eastAsia="Times New Roman"/>
          <w:bCs/>
        </w:rPr>
        <w:t>žiarov</w:t>
      </w:r>
      <w:r w:rsidRPr="005D0B08">
        <w:rPr>
          <w:rFonts w:eastAsia="Times New Roman"/>
          <w:bCs/>
        </w:rPr>
        <w:t>ky</w:t>
      </w:r>
      <w:r w:rsidRPr="00FA6477">
        <w:rPr>
          <w:rFonts w:eastAsia="Times New Roman"/>
          <w:bCs/>
        </w:rPr>
        <w:t xml:space="preserve"> do svietidiel</w:t>
      </w:r>
      <w:r w:rsidRPr="005D0B08">
        <w:rPr>
          <w:rFonts w:eastAsia="Times New Roman"/>
          <w:bCs/>
        </w:rPr>
        <w:t>)</w:t>
      </w:r>
      <w:r>
        <w:rPr>
          <w:rFonts w:eastAsia="Times New Roman"/>
          <w:bCs/>
        </w:rPr>
        <w:t>;</w:t>
      </w:r>
    </w:p>
    <w:p w14:paraId="1EA54AFA" w14:textId="77777777" w:rsidR="00516717" w:rsidRDefault="00516717" w:rsidP="00516717">
      <w:pPr>
        <w:pStyle w:val="Odsekzoznamu"/>
        <w:numPr>
          <w:ilvl w:val="0"/>
          <w:numId w:val="27"/>
        </w:numPr>
        <w:spacing w:after="120"/>
        <w:contextualSpacing/>
        <w:rPr>
          <w:rFonts w:eastAsia="Times New Roman"/>
          <w:bCs/>
        </w:rPr>
      </w:pPr>
      <w:r w:rsidRPr="005D0B08">
        <w:rPr>
          <w:rFonts w:eastAsia="Times New Roman"/>
          <w:bCs/>
        </w:rPr>
        <w:t>počas prevádzkov</w:t>
      </w:r>
      <w:r>
        <w:rPr>
          <w:rFonts w:eastAsia="Times New Roman"/>
          <w:bCs/>
        </w:rPr>
        <w:t>ej doby</w:t>
      </w:r>
      <w:r w:rsidRPr="005D0B08">
        <w:rPr>
          <w:rFonts w:eastAsia="Times New Roman"/>
          <w:bCs/>
        </w:rPr>
        <w:t xml:space="preserve"> toaliet poskytovateľ zabezpečí použitie elektrického osviežovača vzduchu slúžiaceho na pohlcovanie zápachov, minimálne 1 ks WC ženy/1 ks WC muži</w:t>
      </w:r>
      <w:r>
        <w:rPr>
          <w:rFonts w:eastAsia="Times New Roman"/>
          <w:bCs/>
        </w:rPr>
        <w:t xml:space="preserve"> (vždy funkčný elektrický osviežovač vzduchu s dostatočnou náplňou);</w:t>
      </w:r>
    </w:p>
    <w:p w14:paraId="463A2BFE" w14:textId="77777777" w:rsidR="00516717" w:rsidRDefault="00516717" w:rsidP="00516717">
      <w:pPr>
        <w:pStyle w:val="Odsekzoznamu"/>
        <w:numPr>
          <w:ilvl w:val="0"/>
          <w:numId w:val="27"/>
        </w:numPr>
        <w:spacing w:after="120"/>
        <w:contextualSpacing/>
        <w:rPr>
          <w:rFonts w:eastAsia="Times New Roman"/>
          <w:bCs/>
        </w:rPr>
      </w:pPr>
      <w:r>
        <w:rPr>
          <w:rFonts w:eastAsia="Times New Roman"/>
          <w:bCs/>
        </w:rPr>
        <w:t xml:space="preserve">zabezpečiť, aby </w:t>
      </w:r>
      <w:r w:rsidRPr="001542B7">
        <w:rPr>
          <w:rFonts w:eastAsia="Times New Roman"/>
          <w:bCs/>
        </w:rPr>
        <w:t xml:space="preserve">v </w:t>
      </w:r>
      <w:r>
        <w:rPr>
          <w:rFonts w:eastAsia="Times New Roman"/>
          <w:bCs/>
        </w:rPr>
        <w:t>priestoroch</w:t>
      </w:r>
      <w:r w:rsidRPr="001542B7">
        <w:rPr>
          <w:rFonts w:eastAsia="Times New Roman"/>
          <w:bCs/>
        </w:rPr>
        <w:t xml:space="preserve"> verejn</w:t>
      </w:r>
      <w:r w:rsidRPr="001542B7">
        <w:rPr>
          <w:rFonts w:eastAsia="Times New Roman" w:hint="eastAsia"/>
          <w:bCs/>
        </w:rPr>
        <w:t>ý</w:t>
      </w:r>
      <w:r w:rsidRPr="001542B7">
        <w:rPr>
          <w:rFonts w:eastAsia="Times New Roman"/>
          <w:bCs/>
        </w:rPr>
        <w:t xml:space="preserve">ch toaliet </w:t>
      </w:r>
      <w:r>
        <w:rPr>
          <w:rFonts w:eastAsia="Times New Roman"/>
          <w:bCs/>
        </w:rPr>
        <w:t xml:space="preserve">bola </w:t>
      </w:r>
      <w:r w:rsidRPr="001542B7">
        <w:rPr>
          <w:rFonts w:eastAsia="Times New Roman"/>
          <w:bCs/>
        </w:rPr>
        <w:t>pusten</w:t>
      </w:r>
      <w:r w:rsidRPr="001542B7">
        <w:rPr>
          <w:rFonts w:eastAsia="Times New Roman" w:hint="eastAsia"/>
          <w:bCs/>
        </w:rPr>
        <w:t>á</w:t>
      </w:r>
      <w:r w:rsidRPr="001542B7">
        <w:rPr>
          <w:rFonts w:eastAsia="Times New Roman"/>
          <w:bCs/>
        </w:rPr>
        <w:t xml:space="preserve"> reprodukovan</w:t>
      </w:r>
      <w:r w:rsidRPr="001542B7">
        <w:rPr>
          <w:rFonts w:eastAsia="Times New Roman" w:hint="eastAsia"/>
          <w:bCs/>
        </w:rPr>
        <w:t>á</w:t>
      </w:r>
      <w:r w:rsidRPr="001542B7">
        <w:rPr>
          <w:rFonts w:eastAsia="Times New Roman"/>
          <w:bCs/>
        </w:rPr>
        <w:t xml:space="preserve"> hudba</w:t>
      </w:r>
      <w:r>
        <w:rPr>
          <w:rFonts w:eastAsia="Times New Roman"/>
          <w:bCs/>
        </w:rPr>
        <w:t xml:space="preserve"> ako napr. minimálne 60 min. reprodukovaná zvučka zvukov prírody alebo vážnej hudby </w:t>
      </w:r>
      <w:r>
        <w:rPr>
          <w:rFonts w:eastAsia="Times New Roman"/>
          <w:bCs/>
        </w:rPr>
        <w:lastRenderedPageBreak/>
        <w:t>alebo rádio a to v súlade s legislatívou platnou a účinnou v SR, najmä autorského zákona</w:t>
      </w:r>
      <w:r w:rsidRPr="001542B7">
        <w:rPr>
          <w:rFonts w:eastAsia="Times New Roman"/>
          <w:bCs/>
        </w:rPr>
        <w:t>. Technick</w:t>
      </w:r>
      <w:r w:rsidRPr="001542B7">
        <w:rPr>
          <w:rFonts w:eastAsia="Times New Roman" w:hint="eastAsia"/>
          <w:bCs/>
        </w:rPr>
        <w:t>é</w:t>
      </w:r>
      <w:r w:rsidRPr="001542B7">
        <w:rPr>
          <w:rFonts w:eastAsia="Times New Roman"/>
          <w:bCs/>
        </w:rPr>
        <w:t xml:space="preserve"> zariadenia na reprodukovanie hudby nie s</w:t>
      </w:r>
      <w:r w:rsidRPr="001542B7">
        <w:rPr>
          <w:rFonts w:eastAsia="Times New Roman" w:hint="eastAsia"/>
          <w:bCs/>
        </w:rPr>
        <w:t>ú</w:t>
      </w:r>
      <w:r w:rsidRPr="001542B7">
        <w:rPr>
          <w:rFonts w:eastAsia="Times New Roman"/>
          <w:bCs/>
        </w:rPr>
        <w:t xml:space="preserve"> s</w:t>
      </w:r>
      <w:r w:rsidRPr="001542B7">
        <w:rPr>
          <w:rFonts w:eastAsia="Times New Roman" w:hint="eastAsia"/>
          <w:bCs/>
        </w:rPr>
        <w:t>úč</w:t>
      </w:r>
      <w:r w:rsidRPr="001542B7">
        <w:rPr>
          <w:rFonts w:eastAsia="Times New Roman"/>
          <w:bCs/>
        </w:rPr>
        <w:t>as</w:t>
      </w:r>
      <w:r w:rsidRPr="001542B7">
        <w:rPr>
          <w:rFonts w:eastAsia="Times New Roman" w:hint="eastAsia"/>
          <w:bCs/>
        </w:rPr>
        <w:t>ť</w:t>
      </w:r>
      <w:r w:rsidRPr="001542B7">
        <w:rPr>
          <w:rFonts w:eastAsia="Times New Roman"/>
          <w:bCs/>
        </w:rPr>
        <w:t>ou vybavenia prev</w:t>
      </w:r>
      <w:r w:rsidRPr="001542B7">
        <w:rPr>
          <w:rFonts w:eastAsia="Times New Roman" w:hint="eastAsia"/>
          <w:bCs/>
        </w:rPr>
        <w:t>á</w:t>
      </w:r>
      <w:r w:rsidRPr="001542B7">
        <w:rPr>
          <w:rFonts w:eastAsia="Times New Roman"/>
          <w:bCs/>
        </w:rPr>
        <w:t>dzky</w:t>
      </w:r>
      <w:r>
        <w:rPr>
          <w:rFonts w:eastAsia="Times New Roman"/>
          <w:bCs/>
        </w:rPr>
        <w:t xml:space="preserve"> verejných toaliet</w:t>
      </w:r>
      <w:r w:rsidRPr="001542B7">
        <w:rPr>
          <w:rFonts w:eastAsia="Times New Roman"/>
          <w:bCs/>
        </w:rPr>
        <w:t xml:space="preserve"> a Poskytovate</w:t>
      </w:r>
      <w:r w:rsidRPr="001542B7">
        <w:rPr>
          <w:rFonts w:eastAsia="Times New Roman" w:hint="eastAsia"/>
          <w:bCs/>
        </w:rPr>
        <w:t>ľ</w:t>
      </w:r>
      <w:r w:rsidRPr="001542B7">
        <w:rPr>
          <w:rFonts w:eastAsia="Times New Roman"/>
          <w:bCs/>
        </w:rPr>
        <w:t xml:space="preserve"> si zabezpe</w:t>
      </w:r>
      <w:r w:rsidRPr="001542B7">
        <w:rPr>
          <w:rFonts w:eastAsia="Times New Roman" w:hint="eastAsia"/>
          <w:bCs/>
        </w:rPr>
        <w:t>čí</w:t>
      </w:r>
      <w:r w:rsidRPr="001542B7">
        <w:rPr>
          <w:rFonts w:eastAsia="Times New Roman"/>
          <w:bCs/>
        </w:rPr>
        <w:t xml:space="preserve"> ich obstaranie a fungovanie na vlastn</w:t>
      </w:r>
      <w:r w:rsidRPr="001542B7">
        <w:rPr>
          <w:rFonts w:eastAsia="Times New Roman" w:hint="eastAsia"/>
          <w:bCs/>
        </w:rPr>
        <w:t>é</w:t>
      </w:r>
      <w:r w:rsidRPr="001542B7">
        <w:rPr>
          <w:rFonts w:eastAsia="Times New Roman"/>
          <w:bCs/>
        </w:rPr>
        <w:t xml:space="preserve"> n</w:t>
      </w:r>
      <w:r w:rsidRPr="001542B7">
        <w:rPr>
          <w:rFonts w:eastAsia="Times New Roman" w:hint="eastAsia"/>
          <w:bCs/>
        </w:rPr>
        <w:t>á</w:t>
      </w:r>
      <w:r w:rsidRPr="001542B7">
        <w:rPr>
          <w:rFonts w:eastAsia="Times New Roman"/>
          <w:bCs/>
        </w:rPr>
        <w:t>klady</w:t>
      </w:r>
      <w:r>
        <w:rPr>
          <w:rFonts w:eastAsia="Times New Roman"/>
          <w:bCs/>
        </w:rPr>
        <w:t>;</w:t>
      </w:r>
    </w:p>
    <w:p w14:paraId="40B67A94" w14:textId="12EB89FD" w:rsidR="00516717" w:rsidRPr="002E56B3" w:rsidRDefault="00516717" w:rsidP="00516717">
      <w:pPr>
        <w:pStyle w:val="Odsekzoznamu"/>
        <w:numPr>
          <w:ilvl w:val="0"/>
          <w:numId w:val="27"/>
        </w:numPr>
        <w:spacing w:after="120"/>
        <w:contextualSpacing/>
        <w:rPr>
          <w:rFonts w:eastAsia="Times New Roman"/>
          <w:bCs/>
        </w:rPr>
      </w:pPr>
      <w:r w:rsidRPr="0039559D">
        <w:rPr>
          <w:rFonts w:eastAsia="Times New Roman"/>
          <w:bCs/>
        </w:rPr>
        <w:t xml:space="preserve">Súčasťou predmetu </w:t>
      </w:r>
      <w:r w:rsidR="00752415">
        <w:rPr>
          <w:rFonts w:eastAsia="Times New Roman"/>
          <w:bCs/>
        </w:rPr>
        <w:t>zmluvy</w:t>
      </w:r>
      <w:r w:rsidR="00071339">
        <w:rPr>
          <w:rFonts w:eastAsia="Times New Roman"/>
          <w:bCs/>
        </w:rPr>
        <w:t xml:space="preserve"> </w:t>
      </w:r>
      <w:r w:rsidRPr="0039559D">
        <w:rPr>
          <w:rFonts w:eastAsia="Times New Roman"/>
          <w:bCs/>
        </w:rPr>
        <w:t>je zabezpečenie funkčnej a plynulej prevádzky toaliet v stanovenom čase</w:t>
      </w:r>
      <w:r>
        <w:rPr>
          <w:rFonts w:eastAsia="Times New Roman"/>
          <w:bCs/>
        </w:rPr>
        <w:t xml:space="preserve">, </w:t>
      </w:r>
      <w:r>
        <w:rPr>
          <w:bCs/>
        </w:rPr>
        <w:t>n</w:t>
      </w:r>
      <w:r w:rsidRPr="002E56B3">
        <w:rPr>
          <w:bCs/>
        </w:rPr>
        <w:t>a základe toho je Poskytovateľ povinný zabezpečiť dodanie:</w:t>
      </w:r>
    </w:p>
    <w:p w14:paraId="3389484C" w14:textId="77777777" w:rsidR="00516717" w:rsidRPr="0039559D" w:rsidRDefault="00516717" w:rsidP="00516717">
      <w:pPr>
        <w:pStyle w:val="Odsekzoznamu"/>
        <w:numPr>
          <w:ilvl w:val="1"/>
          <w:numId w:val="27"/>
        </w:numPr>
        <w:spacing w:after="120"/>
        <w:contextualSpacing/>
        <w:rPr>
          <w:rFonts w:eastAsia="Times New Roman"/>
          <w:bCs/>
        </w:rPr>
      </w:pPr>
      <w:r w:rsidRPr="0039559D">
        <w:rPr>
          <w:rFonts w:eastAsia="Times New Roman"/>
          <w:bCs/>
        </w:rPr>
        <w:t>hygienick</w:t>
      </w:r>
      <w:r>
        <w:rPr>
          <w:rFonts w:eastAsia="Times New Roman"/>
          <w:bCs/>
        </w:rPr>
        <w:t>ých</w:t>
      </w:r>
      <w:r w:rsidRPr="0039559D">
        <w:rPr>
          <w:rFonts w:eastAsia="Times New Roman"/>
          <w:bCs/>
        </w:rPr>
        <w:t xml:space="preserve"> potr</w:t>
      </w:r>
      <w:r>
        <w:rPr>
          <w:rFonts w:eastAsia="Times New Roman"/>
          <w:bCs/>
        </w:rPr>
        <w:t>i</w:t>
      </w:r>
      <w:r w:rsidRPr="0039559D">
        <w:rPr>
          <w:rFonts w:eastAsia="Times New Roman"/>
          <w:bCs/>
        </w:rPr>
        <w:t>eb spojen</w:t>
      </w:r>
      <w:r>
        <w:rPr>
          <w:rFonts w:eastAsia="Times New Roman"/>
          <w:bCs/>
        </w:rPr>
        <w:t>ých</w:t>
      </w:r>
      <w:r w:rsidRPr="0039559D">
        <w:rPr>
          <w:rFonts w:eastAsia="Times New Roman"/>
          <w:bCs/>
        </w:rPr>
        <w:t xml:space="preserve"> s využívaním toaliet (</w:t>
      </w:r>
      <w:r>
        <w:rPr>
          <w:rFonts w:eastAsia="Times New Roman"/>
          <w:bCs/>
        </w:rPr>
        <w:t xml:space="preserve">najmä </w:t>
      </w:r>
      <w:r w:rsidRPr="0039559D">
        <w:rPr>
          <w:rFonts w:eastAsia="Times New Roman"/>
          <w:bCs/>
        </w:rPr>
        <w:t xml:space="preserve">mydlo, toaletný papier, utierky, </w:t>
      </w:r>
      <w:proofErr w:type="spellStart"/>
      <w:r w:rsidRPr="0039559D">
        <w:rPr>
          <w:rFonts w:eastAsia="Times New Roman"/>
          <w:bCs/>
        </w:rPr>
        <w:t>wc</w:t>
      </w:r>
      <w:proofErr w:type="spellEnd"/>
      <w:r w:rsidRPr="0039559D">
        <w:rPr>
          <w:rFonts w:eastAsia="Times New Roman"/>
          <w:bCs/>
        </w:rPr>
        <w:t xml:space="preserve"> kefy, držiaky</w:t>
      </w:r>
      <w:r>
        <w:rPr>
          <w:rFonts w:eastAsia="Times New Roman"/>
          <w:bCs/>
        </w:rPr>
        <w:t>)</w:t>
      </w:r>
      <w:r w:rsidRPr="0039559D">
        <w:rPr>
          <w:rFonts w:eastAsia="Times New Roman"/>
          <w:bCs/>
        </w:rPr>
        <w:t>,</w:t>
      </w:r>
    </w:p>
    <w:p w14:paraId="34A75EDB" w14:textId="77777777" w:rsidR="00516717" w:rsidRPr="0039559D" w:rsidRDefault="00516717" w:rsidP="00516717">
      <w:pPr>
        <w:pStyle w:val="Odsekzoznamu"/>
        <w:numPr>
          <w:ilvl w:val="1"/>
          <w:numId w:val="27"/>
        </w:numPr>
        <w:spacing w:after="120"/>
        <w:contextualSpacing/>
        <w:rPr>
          <w:rFonts w:eastAsia="Times New Roman"/>
          <w:bCs/>
        </w:rPr>
      </w:pPr>
      <w:r w:rsidRPr="0039559D">
        <w:rPr>
          <w:rFonts w:eastAsia="Times New Roman"/>
          <w:bCs/>
        </w:rPr>
        <w:t>koš</w:t>
      </w:r>
      <w:r>
        <w:rPr>
          <w:rFonts w:eastAsia="Times New Roman"/>
          <w:bCs/>
        </w:rPr>
        <w:t>ov</w:t>
      </w:r>
      <w:r w:rsidRPr="0039559D">
        <w:rPr>
          <w:rFonts w:eastAsia="Times New Roman"/>
          <w:bCs/>
        </w:rPr>
        <w:t xml:space="preserve">, </w:t>
      </w:r>
      <w:proofErr w:type="spellStart"/>
      <w:r w:rsidRPr="0039559D">
        <w:rPr>
          <w:rFonts w:eastAsia="Times New Roman"/>
          <w:bCs/>
        </w:rPr>
        <w:t>sáčk</w:t>
      </w:r>
      <w:r>
        <w:rPr>
          <w:rFonts w:eastAsia="Times New Roman"/>
          <w:bCs/>
        </w:rPr>
        <w:t>ov</w:t>
      </w:r>
      <w:proofErr w:type="spellEnd"/>
      <w:r w:rsidRPr="0039559D">
        <w:rPr>
          <w:rFonts w:eastAsia="Times New Roman"/>
          <w:bCs/>
        </w:rPr>
        <w:t xml:space="preserve"> na odpad);</w:t>
      </w:r>
    </w:p>
    <w:p w14:paraId="13EEC9D5" w14:textId="77777777" w:rsidR="00516717" w:rsidRPr="0039559D" w:rsidRDefault="00516717" w:rsidP="00516717">
      <w:pPr>
        <w:pStyle w:val="Odsekzoznamu"/>
        <w:numPr>
          <w:ilvl w:val="1"/>
          <w:numId w:val="27"/>
        </w:numPr>
        <w:spacing w:after="120"/>
        <w:contextualSpacing/>
        <w:rPr>
          <w:rFonts w:eastAsia="Times New Roman"/>
          <w:bCs/>
        </w:rPr>
      </w:pPr>
      <w:r w:rsidRPr="0039559D">
        <w:rPr>
          <w:rFonts w:eastAsia="Times New Roman"/>
          <w:bCs/>
        </w:rPr>
        <w:t>žiaroviek do svietidiel;</w:t>
      </w:r>
    </w:p>
    <w:p w14:paraId="4AC1B4CA" w14:textId="77777777" w:rsidR="00516717" w:rsidRPr="0039559D" w:rsidRDefault="00516717" w:rsidP="00516717">
      <w:pPr>
        <w:pStyle w:val="Odsekzoznamu"/>
        <w:numPr>
          <w:ilvl w:val="1"/>
          <w:numId w:val="27"/>
        </w:numPr>
        <w:spacing w:after="120"/>
        <w:contextualSpacing/>
        <w:rPr>
          <w:rFonts w:eastAsia="Times New Roman"/>
          <w:bCs/>
        </w:rPr>
      </w:pPr>
      <w:r w:rsidRPr="0039559D">
        <w:rPr>
          <w:rFonts w:eastAsia="Times New Roman"/>
          <w:bCs/>
        </w:rPr>
        <w:t>dávkovač</w:t>
      </w:r>
      <w:r>
        <w:rPr>
          <w:rFonts w:eastAsia="Times New Roman"/>
          <w:bCs/>
        </w:rPr>
        <w:t>ov</w:t>
      </w:r>
      <w:r w:rsidRPr="0039559D">
        <w:rPr>
          <w:rFonts w:eastAsia="Times New Roman"/>
          <w:bCs/>
        </w:rPr>
        <w:t xml:space="preserve"> na hygienické potreby (nerezové a nerozbitné - ANT</w:t>
      </w:r>
      <w:r>
        <w:rPr>
          <w:rFonts w:eastAsia="Times New Roman"/>
          <w:bCs/>
        </w:rPr>
        <w:t>I</w:t>
      </w:r>
      <w:r w:rsidRPr="0039559D">
        <w:rPr>
          <w:rFonts w:eastAsia="Times New Roman"/>
          <w:bCs/>
        </w:rPr>
        <w:t>VANDAL);</w:t>
      </w:r>
    </w:p>
    <w:p w14:paraId="04417D02" w14:textId="77777777" w:rsidR="00516717" w:rsidRDefault="00516717" w:rsidP="00516717">
      <w:pPr>
        <w:pStyle w:val="Odsekzoznamu"/>
        <w:numPr>
          <w:ilvl w:val="1"/>
          <w:numId w:val="27"/>
        </w:numPr>
        <w:spacing w:after="120"/>
        <w:contextualSpacing/>
        <w:rPr>
          <w:rFonts w:eastAsia="Times New Roman"/>
          <w:bCs/>
        </w:rPr>
      </w:pPr>
      <w:r w:rsidRPr="0039559D">
        <w:rPr>
          <w:rFonts w:eastAsia="Times New Roman"/>
          <w:bCs/>
        </w:rPr>
        <w:t>e</w:t>
      </w:r>
      <w:r>
        <w:rPr>
          <w:rFonts w:eastAsia="Times New Roman"/>
          <w:bCs/>
        </w:rPr>
        <w:t>l</w:t>
      </w:r>
      <w:r w:rsidRPr="0039559D">
        <w:rPr>
          <w:rFonts w:eastAsia="Times New Roman"/>
          <w:bCs/>
        </w:rPr>
        <w:t>ektrick</w:t>
      </w:r>
      <w:r>
        <w:rPr>
          <w:rFonts w:eastAsia="Times New Roman"/>
          <w:bCs/>
        </w:rPr>
        <w:t>ých</w:t>
      </w:r>
      <w:r w:rsidRPr="0039559D">
        <w:rPr>
          <w:rFonts w:eastAsia="Times New Roman"/>
          <w:bCs/>
        </w:rPr>
        <w:t xml:space="preserve"> osviežovač</w:t>
      </w:r>
      <w:r>
        <w:rPr>
          <w:rFonts w:eastAsia="Times New Roman"/>
          <w:bCs/>
        </w:rPr>
        <w:t>ov</w:t>
      </w:r>
      <w:r w:rsidRPr="0039559D">
        <w:rPr>
          <w:rFonts w:eastAsia="Times New Roman"/>
          <w:bCs/>
        </w:rPr>
        <w:t xml:space="preserve"> vzduchu.</w:t>
      </w:r>
    </w:p>
    <w:p w14:paraId="56D491E5" w14:textId="77777777" w:rsidR="006B13D0" w:rsidRDefault="006B13D0" w:rsidP="006B13D0">
      <w:pPr>
        <w:autoSpaceDE w:val="0"/>
        <w:autoSpaceDN w:val="0"/>
        <w:adjustRightInd w:val="0"/>
        <w:spacing w:after="120"/>
        <w:rPr>
          <w:b/>
          <w:u w:val="single"/>
        </w:rPr>
      </w:pPr>
    </w:p>
    <w:p w14:paraId="4F546D1A" w14:textId="5490ECAD" w:rsidR="006B13D0" w:rsidRPr="000638B7" w:rsidRDefault="006B13D0" w:rsidP="000638B7">
      <w:pPr>
        <w:autoSpaceDE w:val="0"/>
        <w:autoSpaceDN w:val="0"/>
        <w:adjustRightInd w:val="0"/>
        <w:spacing w:after="120"/>
        <w:rPr>
          <w:b/>
          <w:u w:val="single"/>
        </w:rPr>
      </w:pPr>
      <w:r w:rsidRPr="000638B7">
        <w:rPr>
          <w:b/>
          <w:u w:val="single"/>
        </w:rPr>
        <w:t>Štandardy zeleného obstarávania</w:t>
      </w:r>
    </w:p>
    <w:p w14:paraId="74EA6FCF" w14:textId="6777EB1A" w:rsidR="006B13D0" w:rsidRPr="00760AFD" w:rsidRDefault="006B13D0" w:rsidP="000638B7">
      <w:pPr>
        <w:autoSpaceDE w:val="0"/>
        <w:autoSpaceDN w:val="0"/>
        <w:adjustRightInd w:val="0"/>
        <w:rPr>
          <w:bCs/>
        </w:rPr>
      </w:pPr>
      <w:r w:rsidRPr="006B13D0">
        <w:rPr>
          <w:bCs/>
        </w:rPr>
        <w:t xml:space="preserve">Pre </w:t>
      </w:r>
      <w:r w:rsidRPr="006B13D0">
        <w:rPr>
          <w:rFonts w:hint="eastAsia"/>
          <w:bCs/>
        </w:rPr>
        <w:t>úč</w:t>
      </w:r>
      <w:r w:rsidRPr="006B13D0">
        <w:rPr>
          <w:bCs/>
        </w:rPr>
        <w:t>ely zn</w:t>
      </w:r>
      <w:r w:rsidRPr="006B13D0">
        <w:rPr>
          <w:rFonts w:hint="eastAsia"/>
          <w:bCs/>
        </w:rPr>
        <w:t>íž</w:t>
      </w:r>
      <w:r w:rsidRPr="006B13D0">
        <w:rPr>
          <w:bCs/>
        </w:rPr>
        <w:t>enia negat</w:t>
      </w:r>
      <w:r w:rsidRPr="006B13D0">
        <w:rPr>
          <w:rFonts w:hint="eastAsia"/>
          <w:bCs/>
        </w:rPr>
        <w:t>í</w:t>
      </w:r>
      <w:r w:rsidRPr="006B13D0">
        <w:rPr>
          <w:bCs/>
        </w:rPr>
        <w:t xml:space="preserve">vneho vplyvu na </w:t>
      </w:r>
      <w:r w:rsidRPr="006B13D0">
        <w:rPr>
          <w:rFonts w:hint="eastAsia"/>
          <w:bCs/>
        </w:rPr>
        <w:t>ž</w:t>
      </w:r>
      <w:r w:rsidRPr="006B13D0">
        <w:rPr>
          <w:bCs/>
        </w:rPr>
        <w:t>ivotn</w:t>
      </w:r>
      <w:r w:rsidRPr="006B13D0">
        <w:rPr>
          <w:rFonts w:hint="eastAsia"/>
          <w:bCs/>
        </w:rPr>
        <w:t>é</w:t>
      </w:r>
      <w:r w:rsidRPr="006B13D0">
        <w:rPr>
          <w:bCs/>
        </w:rPr>
        <w:t xml:space="preserve"> prostredie je Poskytovate</w:t>
      </w:r>
      <w:r w:rsidRPr="006B13D0">
        <w:rPr>
          <w:rFonts w:hint="eastAsia"/>
          <w:bCs/>
        </w:rPr>
        <w:t>ľ</w:t>
      </w:r>
      <w:r w:rsidRPr="006B13D0">
        <w:rPr>
          <w:bCs/>
        </w:rPr>
        <w:t xml:space="preserve"> povinn</w:t>
      </w:r>
      <w:r w:rsidRPr="006B13D0">
        <w:rPr>
          <w:rFonts w:hint="eastAsia"/>
          <w:bCs/>
        </w:rPr>
        <w:t>ý</w:t>
      </w:r>
      <w:r w:rsidRPr="006B13D0">
        <w:rPr>
          <w:bCs/>
        </w:rPr>
        <w:t xml:space="preserve"> pri poskytovan</w:t>
      </w:r>
      <w:r w:rsidRPr="006B13D0">
        <w:rPr>
          <w:rFonts w:hint="eastAsia"/>
          <w:bCs/>
        </w:rPr>
        <w:t>í</w:t>
      </w:r>
      <w:r w:rsidRPr="006B13D0">
        <w:rPr>
          <w:bCs/>
        </w:rPr>
        <w:t xml:space="preserve"> slu</w:t>
      </w:r>
      <w:r w:rsidRPr="006B13D0">
        <w:rPr>
          <w:rFonts w:hint="eastAsia"/>
          <w:bCs/>
        </w:rPr>
        <w:t>ž</w:t>
      </w:r>
      <w:r w:rsidRPr="006B13D0">
        <w:rPr>
          <w:bCs/>
        </w:rPr>
        <w:t>ieb, konkr</w:t>
      </w:r>
      <w:r w:rsidRPr="006B13D0">
        <w:rPr>
          <w:rFonts w:hint="eastAsia"/>
          <w:bCs/>
        </w:rPr>
        <w:t>é</w:t>
      </w:r>
      <w:r w:rsidRPr="006B13D0">
        <w:rPr>
          <w:bCs/>
        </w:rPr>
        <w:t>tne pri upratovan</w:t>
      </w:r>
      <w:r w:rsidRPr="006B13D0">
        <w:rPr>
          <w:rFonts w:hint="eastAsia"/>
          <w:bCs/>
        </w:rPr>
        <w:t>í</w:t>
      </w:r>
      <w:r w:rsidRPr="006B13D0">
        <w:rPr>
          <w:bCs/>
        </w:rPr>
        <w:t xml:space="preserve"> pou</w:t>
      </w:r>
      <w:r w:rsidRPr="006B13D0">
        <w:rPr>
          <w:rFonts w:hint="eastAsia"/>
          <w:bCs/>
        </w:rPr>
        <w:t>ží</w:t>
      </w:r>
      <w:r w:rsidRPr="006B13D0">
        <w:rPr>
          <w:bCs/>
        </w:rPr>
        <w:t>va</w:t>
      </w:r>
      <w:r w:rsidRPr="006B13D0">
        <w:rPr>
          <w:rFonts w:hint="eastAsia"/>
          <w:bCs/>
        </w:rPr>
        <w:t>ť</w:t>
      </w:r>
      <w:r w:rsidRPr="006B13D0">
        <w:rPr>
          <w:bCs/>
        </w:rPr>
        <w:t xml:space="preserve"> iba </w:t>
      </w:r>
      <w:r w:rsidRPr="006B13D0">
        <w:rPr>
          <w:rFonts w:hint="eastAsia"/>
          <w:bCs/>
        </w:rPr>
        <w:t>č</w:t>
      </w:r>
      <w:r w:rsidRPr="006B13D0">
        <w:rPr>
          <w:bCs/>
        </w:rPr>
        <w:t>istiace prostriedky so zn</w:t>
      </w:r>
      <w:r w:rsidRPr="006B13D0">
        <w:rPr>
          <w:rFonts w:hint="eastAsia"/>
          <w:bCs/>
        </w:rPr>
        <w:t>íž</w:t>
      </w:r>
      <w:r w:rsidRPr="006B13D0">
        <w:rPr>
          <w:bCs/>
        </w:rPr>
        <w:t>en</w:t>
      </w:r>
      <w:r w:rsidRPr="006B13D0">
        <w:rPr>
          <w:rFonts w:hint="eastAsia"/>
          <w:bCs/>
        </w:rPr>
        <w:t>ý</w:t>
      </w:r>
      <w:r w:rsidRPr="006B13D0">
        <w:rPr>
          <w:bCs/>
        </w:rPr>
        <w:t>m negat</w:t>
      </w:r>
      <w:r w:rsidRPr="006B13D0">
        <w:rPr>
          <w:rFonts w:hint="eastAsia"/>
          <w:bCs/>
        </w:rPr>
        <w:t>í</w:t>
      </w:r>
      <w:r w:rsidRPr="006B13D0">
        <w:rPr>
          <w:bCs/>
        </w:rPr>
        <w:t xml:space="preserve">vnym vplyvom na </w:t>
      </w:r>
      <w:r w:rsidRPr="006B13D0">
        <w:rPr>
          <w:rFonts w:hint="eastAsia"/>
          <w:bCs/>
        </w:rPr>
        <w:t>ž</w:t>
      </w:r>
      <w:r w:rsidRPr="006B13D0">
        <w:rPr>
          <w:bCs/>
        </w:rPr>
        <w:t>ivotn</w:t>
      </w:r>
      <w:r w:rsidRPr="006B13D0">
        <w:rPr>
          <w:rFonts w:hint="eastAsia"/>
          <w:bCs/>
        </w:rPr>
        <w:t>é</w:t>
      </w:r>
      <w:r w:rsidRPr="006B13D0">
        <w:rPr>
          <w:bCs/>
        </w:rPr>
        <w:t xml:space="preserve"> prostredie, ktor</w:t>
      </w:r>
      <w:r w:rsidRPr="006B13D0">
        <w:rPr>
          <w:rFonts w:hint="eastAsia"/>
          <w:bCs/>
        </w:rPr>
        <w:t>ý</w:t>
      </w:r>
      <w:r w:rsidRPr="006B13D0">
        <w:rPr>
          <w:bCs/>
        </w:rPr>
        <w:t>m bola udelen</w:t>
      </w:r>
      <w:r w:rsidRPr="006B13D0">
        <w:rPr>
          <w:rFonts w:hint="eastAsia"/>
          <w:bCs/>
        </w:rPr>
        <w:t>á</w:t>
      </w:r>
      <w:r w:rsidRPr="006B13D0">
        <w:rPr>
          <w:bCs/>
        </w:rPr>
        <w:t xml:space="preserve"> environment</w:t>
      </w:r>
      <w:r w:rsidRPr="006B13D0">
        <w:rPr>
          <w:rFonts w:hint="eastAsia"/>
          <w:bCs/>
        </w:rPr>
        <w:t>á</w:t>
      </w:r>
      <w:r w:rsidRPr="006B13D0">
        <w:rPr>
          <w:bCs/>
        </w:rPr>
        <w:t>lna zna</w:t>
      </w:r>
      <w:r w:rsidRPr="006B13D0">
        <w:rPr>
          <w:rFonts w:hint="eastAsia"/>
          <w:bCs/>
        </w:rPr>
        <w:t>č</w:t>
      </w:r>
      <w:r w:rsidRPr="006B13D0">
        <w:rPr>
          <w:bCs/>
        </w:rPr>
        <w:t>ka E</w:t>
      </w:r>
      <w:r w:rsidRPr="006B13D0">
        <w:rPr>
          <w:rFonts w:hint="eastAsia"/>
          <w:bCs/>
        </w:rPr>
        <w:t>Ú</w:t>
      </w:r>
      <w:r w:rsidRPr="006B13D0">
        <w:rPr>
          <w:bCs/>
        </w:rPr>
        <w:t xml:space="preserve"> (</w:t>
      </w:r>
      <w:proofErr w:type="spellStart"/>
      <w:r w:rsidRPr="006B13D0">
        <w:rPr>
          <w:bCs/>
        </w:rPr>
        <w:t>Ecolabel</w:t>
      </w:r>
      <w:proofErr w:type="spellEnd"/>
      <w:r w:rsidRPr="006B13D0">
        <w:rPr>
          <w:bCs/>
        </w:rPr>
        <w:t xml:space="preserve">) pre </w:t>
      </w:r>
      <w:r w:rsidRPr="006B13D0">
        <w:rPr>
          <w:rFonts w:hint="eastAsia"/>
          <w:bCs/>
        </w:rPr>
        <w:t>č</w:t>
      </w:r>
      <w:r w:rsidRPr="006B13D0">
        <w:rPr>
          <w:bCs/>
        </w:rPr>
        <w:t>istiace prostriedky na tvrd</w:t>
      </w:r>
      <w:r w:rsidRPr="006B13D0">
        <w:rPr>
          <w:rFonts w:hint="eastAsia"/>
          <w:bCs/>
        </w:rPr>
        <w:t>é</w:t>
      </w:r>
      <w:r w:rsidRPr="006B13D0">
        <w:rPr>
          <w:bCs/>
        </w:rPr>
        <w:t xml:space="preserve"> povrchy alebo in</w:t>
      </w:r>
      <w:r w:rsidRPr="006B13D0">
        <w:rPr>
          <w:rFonts w:hint="eastAsia"/>
          <w:bCs/>
        </w:rPr>
        <w:t>á</w:t>
      </w:r>
      <w:r w:rsidRPr="006B13D0">
        <w:rPr>
          <w:bCs/>
        </w:rPr>
        <w:t xml:space="preserve"> pr</w:t>
      </w:r>
      <w:r w:rsidRPr="006B13D0">
        <w:rPr>
          <w:rFonts w:hint="eastAsia"/>
          <w:bCs/>
        </w:rPr>
        <w:t>í</w:t>
      </w:r>
      <w:r w:rsidRPr="006B13D0">
        <w:rPr>
          <w:bCs/>
        </w:rPr>
        <w:t>slu</w:t>
      </w:r>
      <w:r w:rsidRPr="006B13D0">
        <w:rPr>
          <w:rFonts w:hint="eastAsia"/>
          <w:bCs/>
        </w:rPr>
        <w:t>š</w:t>
      </w:r>
      <w:r w:rsidRPr="006B13D0">
        <w:rPr>
          <w:bCs/>
        </w:rPr>
        <w:t>n</w:t>
      </w:r>
      <w:r w:rsidRPr="006B13D0">
        <w:rPr>
          <w:rFonts w:hint="eastAsia"/>
          <w:bCs/>
        </w:rPr>
        <w:t>á</w:t>
      </w:r>
      <w:r w:rsidRPr="006B13D0">
        <w:rPr>
          <w:bCs/>
        </w:rPr>
        <w:t xml:space="preserve"> environment</w:t>
      </w:r>
      <w:r w:rsidRPr="006B13D0">
        <w:rPr>
          <w:rFonts w:hint="eastAsia"/>
          <w:bCs/>
        </w:rPr>
        <w:t>á</w:t>
      </w:r>
      <w:r w:rsidRPr="006B13D0">
        <w:rPr>
          <w:bCs/>
        </w:rPr>
        <w:t>lna zna</w:t>
      </w:r>
      <w:r w:rsidRPr="006B13D0">
        <w:rPr>
          <w:rFonts w:hint="eastAsia"/>
          <w:bCs/>
        </w:rPr>
        <w:t>č</w:t>
      </w:r>
      <w:r w:rsidRPr="006B13D0">
        <w:rPr>
          <w:bCs/>
        </w:rPr>
        <w:t xml:space="preserve">ka </w:t>
      </w:r>
      <w:r w:rsidRPr="00760AFD">
        <w:rPr>
          <w:bCs/>
        </w:rPr>
        <w:t>typu I pod</w:t>
      </w:r>
      <w:r w:rsidRPr="00760AFD">
        <w:rPr>
          <w:rFonts w:hint="eastAsia"/>
          <w:bCs/>
        </w:rPr>
        <w:t>ľ</w:t>
      </w:r>
      <w:r w:rsidRPr="00760AFD">
        <w:rPr>
          <w:bCs/>
        </w:rPr>
        <w:t xml:space="preserve">a normy EN ISO 14024. </w:t>
      </w:r>
      <w:r w:rsidRPr="008F51C8">
        <w:rPr>
          <w:bCs/>
        </w:rPr>
        <w:t>Poskytovate</w:t>
      </w:r>
      <w:r w:rsidRPr="008F51C8">
        <w:rPr>
          <w:rFonts w:hint="eastAsia"/>
          <w:bCs/>
        </w:rPr>
        <w:t>ľ</w:t>
      </w:r>
      <w:r w:rsidRPr="008F51C8">
        <w:rPr>
          <w:bCs/>
        </w:rPr>
        <w:t xml:space="preserve"> pou</w:t>
      </w:r>
      <w:r w:rsidRPr="008F51C8">
        <w:rPr>
          <w:rFonts w:hint="eastAsia"/>
          <w:bCs/>
        </w:rPr>
        <w:t>ž</w:t>
      </w:r>
      <w:r w:rsidRPr="008F51C8">
        <w:rPr>
          <w:bCs/>
        </w:rPr>
        <w:t xml:space="preserve">ije </w:t>
      </w:r>
      <w:r w:rsidRPr="008F51C8">
        <w:rPr>
          <w:rFonts w:hint="eastAsia"/>
          <w:bCs/>
        </w:rPr>
        <w:t>č</w:t>
      </w:r>
      <w:r w:rsidRPr="008F51C8">
        <w:rPr>
          <w:bCs/>
        </w:rPr>
        <w:t>istiace prostriedky na zabezpe</w:t>
      </w:r>
      <w:r w:rsidRPr="008F51C8">
        <w:rPr>
          <w:rFonts w:hint="eastAsia"/>
          <w:bCs/>
        </w:rPr>
        <w:t>č</w:t>
      </w:r>
      <w:r w:rsidRPr="008F51C8">
        <w:rPr>
          <w:bCs/>
        </w:rPr>
        <w:t>enie predmetu z</w:t>
      </w:r>
      <w:r w:rsidRPr="008F51C8">
        <w:rPr>
          <w:rFonts w:hint="eastAsia"/>
          <w:bCs/>
        </w:rPr>
        <w:t>á</w:t>
      </w:r>
      <w:r w:rsidRPr="008F51C8">
        <w:rPr>
          <w:bCs/>
        </w:rPr>
        <w:t>kazky v rozsahu, ktor</w:t>
      </w:r>
      <w:r w:rsidRPr="008F51C8">
        <w:rPr>
          <w:rFonts w:hint="eastAsia"/>
          <w:bCs/>
        </w:rPr>
        <w:t>é</w:t>
      </w:r>
      <w:r w:rsidRPr="008F51C8">
        <w:rPr>
          <w:bCs/>
        </w:rPr>
        <w:t xml:space="preserve"> uviedol vo svojej ponuke.</w:t>
      </w:r>
    </w:p>
    <w:p w14:paraId="62E92A48" w14:textId="6C3EF11F" w:rsidR="00B5151B" w:rsidRPr="00FF4143" w:rsidRDefault="00B5151B" w:rsidP="00B5151B">
      <w:pPr>
        <w:autoSpaceDE w:val="0"/>
        <w:autoSpaceDN w:val="0"/>
        <w:adjustRightInd w:val="0"/>
        <w:rPr>
          <w:bCs/>
        </w:rPr>
      </w:pPr>
      <w:r w:rsidRPr="008F51C8">
        <w:rPr>
          <w:bCs/>
        </w:rPr>
        <w:t xml:space="preserve">Požiadavka na predmet zákazky - uchádzačom vyplnená príloha č. 7 Zoznam čistiacich prostriedkov, ktoré bude používať pri plnení predmetu zákazky. Uchádzač uvedie v požadovanom rozsahu údaje o univerzálnych čistiacich a sanitárnych čistiacich prostriedkoch, ktoré sa použijú na plnenie predmetu zákazky a zároveň poskytne dokumentáciu preukazujúcu ich súlad s požiadavkami. Výrobky, ktorým bola udelená environmentálna značka EÚ (EU </w:t>
      </w:r>
      <w:proofErr w:type="spellStart"/>
      <w:r w:rsidRPr="008F51C8">
        <w:rPr>
          <w:bCs/>
        </w:rPr>
        <w:t>Ecolabel</w:t>
      </w:r>
      <w:proofErr w:type="spellEnd"/>
      <w:r w:rsidRPr="008F51C8">
        <w:rPr>
          <w:bCs/>
        </w:rPr>
        <w:t>) pre čistiace prostriedky na tvrdé povrchy alebo iná príslušná environmentálna značka typu I podľa normy EN ISO 14024, ktorá je úradne uznaná v členských štátoch EÚ na vnútroštátnej alebo regionálnej úrovni, sa budú považovať za výrobky spĺňajúce požiadavky</w:t>
      </w:r>
      <w:r w:rsidR="00386F6D">
        <w:rPr>
          <w:bCs/>
        </w:rPr>
        <w:t xml:space="preserve"> na predmet zákazky</w:t>
      </w:r>
      <w:r w:rsidRPr="008F51C8">
        <w:rPr>
          <w:bCs/>
        </w:rPr>
        <w:t>.</w:t>
      </w:r>
    </w:p>
    <w:p w14:paraId="60D05195" w14:textId="77777777" w:rsidR="006B13D0" w:rsidRPr="006B13D0" w:rsidRDefault="006B13D0" w:rsidP="000638B7">
      <w:pPr>
        <w:autoSpaceDE w:val="0"/>
        <w:autoSpaceDN w:val="0"/>
        <w:adjustRightInd w:val="0"/>
        <w:rPr>
          <w:bCs/>
        </w:rPr>
      </w:pPr>
      <w:r w:rsidRPr="006B13D0">
        <w:rPr>
          <w:bCs/>
        </w:rPr>
        <w:t>Medzi chemick</w:t>
      </w:r>
      <w:r w:rsidRPr="006B13D0">
        <w:rPr>
          <w:rFonts w:hint="eastAsia"/>
          <w:bCs/>
        </w:rPr>
        <w:t>é</w:t>
      </w:r>
      <w:r w:rsidRPr="006B13D0">
        <w:rPr>
          <w:bCs/>
        </w:rPr>
        <w:t xml:space="preserve"> l</w:t>
      </w:r>
      <w:r w:rsidRPr="006B13D0">
        <w:rPr>
          <w:rFonts w:hint="eastAsia"/>
          <w:bCs/>
        </w:rPr>
        <w:t>á</w:t>
      </w:r>
      <w:r w:rsidRPr="006B13D0">
        <w:rPr>
          <w:bCs/>
        </w:rPr>
        <w:t>tky, ktor</w:t>
      </w:r>
      <w:r w:rsidRPr="006B13D0">
        <w:rPr>
          <w:rFonts w:hint="eastAsia"/>
          <w:bCs/>
        </w:rPr>
        <w:t>ý</w:t>
      </w:r>
      <w:r w:rsidRPr="006B13D0">
        <w:rPr>
          <w:bCs/>
        </w:rPr>
        <w:t>ch pou</w:t>
      </w:r>
      <w:r w:rsidRPr="006B13D0">
        <w:rPr>
          <w:rFonts w:hint="eastAsia"/>
          <w:bCs/>
        </w:rPr>
        <w:t>ží</w:t>
      </w:r>
      <w:r w:rsidRPr="006B13D0">
        <w:rPr>
          <w:bCs/>
        </w:rPr>
        <w:t xml:space="preserve">vanie v </w:t>
      </w:r>
      <w:r w:rsidRPr="006B13D0">
        <w:rPr>
          <w:rFonts w:hint="eastAsia"/>
          <w:bCs/>
        </w:rPr>
        <w:t>č</w:t>
      </w:r>
      <w:r w:rsidRPr="006B13D0">
        <w:rPr>
          <w:bCs/>
        </w:rPr>
        <w:t>istiacich prostriedkoch je obmedzen</w:t>
      </w:r>
      <w:r w:rsidRPr="006B13D0">
        <w:rPr>
          <w:rFonts w:hint="eastAsia"/>
          <w:bCs/>
        </w:rPr>
        <w:t>é</w:t>
      </w:r>
      <w:r w:rsidRPr="006B13D0">
        <w:rPr>
          <w:bCs/>
        </w:rPr>
        <w:t xml:space="preserve"> alebo zak</w:t>
      </w:r>
      <w:r w:rsidRPr="006B13D0">
        <w:rPr>
          <w:rFonts w:hint="eastAsia"/>
          <w:bCs/>
        </w:rPr>
        <w:t>á</w:t>
      </w:r>
      <w:r w:rsidRPr="006B13D0">
        <w:rPr>
          <w:bCs/>
        </w:rPr>
        <w:t>zan</w:t>
      </w:r>
      <w:r w:rsidRPr="006B13D0">
        <w:rPr>
          <w:rFonts w:hint="eastAsia"/>
          <w:bCs/>
        </w:rPr>
        <w:t>é</w:t>
      </w:r>
      <w:r w:rsidRPr="006B13D0">
        <w:rPr>
          <w:bCs/>
        </w:rPr>
        <w:t xml:space="preserve"> patri fosfor, prchav</w:t>
      </w:r>
      <w:r w:rsidRPr="006B13D0">
        <w:rPr>
          <w:rFonts w:hint="eastAsia"/>
          <w:bCs/>
        </w:rPr>
        <w:t>é</w:t>
      </w:r>
      <w:r w:rsidRPr="006B13D0">
        <w:rPr>
          <w:bCs/>
        </w:rPr>
        <w:t xml:space="preserve"> organick</w:t>
      </w:r>
      <w:r w:rsidRPr="006B13D0">
        <w:rPr>
          <w:rFonts w:hint="eastAsia"/>
          <w:bCs/>
        </w:rPr>
        <w:t>é</w:t>
      </w:r>
      <w:r w:rsidRPr="006B13D0">
        <w:rPr>
          <w:bCs/>
        </w:rPr>
        <w:t xml:space="preserve"> zl</w:t>
      </w:r>
      <w:r w:rsidRPr="006B13D0">
        <w:rPr>
          <w:rFonts w:hint="eastAsia"/>
          <w:bCs/>
        </w:rPr>
        <w:t>úč</w:t>
      </w:r>
      <w:r w:rsidRPr="006B13D0">
        <w:rPr>
          <w:bCs/>
        </w:rPr>
        <w:t>eniny (VOC z anglick</w:t>
      </w:r>
      <w:r w:rsidRPr="006B13D0">
        <w:rPr>
          <w:rFonts w:hint="eastAsia"/>
          <w:bCs/>
        </w:rPr>
        <w:t>é</w:t>
      </w:r>
      <w:r w:rsidRPr="006B13D0">
        <w:rPr>
          <w:bCs/>
        </w:rPr>
        <w:t xml:space="preserve">ho </w:t>
      </w:r>
      <w:proofErr w:type="spellStart"/>
      <w:r w:rsidRPr="006B13D0">
        <w:rPr>
          <w:bCs/>
        </w:rPr>
        <w:t>volutile</w:t>
      </w:r>
      <w:proofErr w:type="spellEnd"/>
      <w:r w:rsidRPr="006B13D0">
        <w:rPr>
          <w:bCs/>
        </w:rPr>
        <w:t xml:space="preserve"> </w:t>
      </w:r>
      <w:proofErr w:type="spellStart"/>
      <w:r w:rsidRPr="006B13D0">
        <w:rPr>
          <w:bCs/>
        </w:rPr>
        <w:t>organic</w:t>
      </w:r>
      <w:proofErr w:type="spellEnd"/>
      <w:r w:rsidRPr="006B13D0">
        <w:rPr>
          <w:bCs/>
        </w:rPr>
        <w:t xml:space="preserve"> </w:t>
      </w:r>
      <w:proofErr w:type="spellStart"/>
      <w:r w:rsidRPr="006B13D0">
        <w:rPr>
          <w:bCs/>
        </w:rPr>
        <w:t>compounds</w:t>
      </w:r>
      <w:proofErr w:type="spellEnd"/>
      <w:r w:rsidRPr="006B13D0">
        <w:rPr>
          <w:bCs/>
        </w:rPr>
        <w:t>), mno</w:t>
      </w:r>
      <w:r w:rsidRPr="006B13D0">
        <w:rPr>
          <w:rFonts w:hint="eastAsia"/>
          <w:bCs/>
        </w:rPr>
        <w:t>ž</w:t>
      </w:r>
      <w:r w:rsidRPr="006B13D0">
        <w:rPr>
          <w:bCs/>
        </w:rPr>
        <w:t>stvo vonn</w:t>
      </w:r>
      <w:r w:rsidRPr="006B13D0">
        <w:rPr>
          <w:rFonts w:hint="eastAsia"/>
          <w:bCs/>
        </w:rPr>
        <w:t>ý</w:t>
      </w:r>
      <w:r w:rsidRPr="006B13D0">
        <w:rPr>
          <w:bCs/>
        </w:rPr>
        <w:t>ch pr</w:t>
      </w:r>
      <w:r w:rsidRPr="006B13D0">
        <w:rPr>
          <w:rFonts w:hint="eastAsia"/>
          <w:bCs/>
        </w:rPr>
        <w:t>í</w:t>
      </w:r>
      <w:r w:rsidRPr="006B13D0">
        <w:rPr>
          <w:bCs/>
        </w:rPr>
        <w:t>sad, reakt</w:t>
      </w:r>
      <w:r w:rsidRPr="006B13D0">
        <w:rPr>
          <w:rFonts w:hint="eastAsia"/>
          <w:bCs/>
        </w:rPr>
        <w:t>í</w:t>
      </w:r>
      <w:r w:rsidRPr="006B13D0">
        <w:rPr>
          <w:bCs/>
        </w:rPr>
        <w:t>vne zl</w:t>
      </w:r>
      <w:r w:rsidRPr="006B13D0">
        <w:rPr>
          <w:rFonts w:hint="eastAsia"/>
          <w:bCs/>
        </w:rPr>
        <w:t>úč</w:t>
      </w:r>
      <w:r w:rsidRPr="006B13D0">
        <w:rPr>
          <w:bCs/>
        </w:rPr>
        <w:t>eniny chl</w:t>
      </w:r>
      <w:r w:rsidRPr="006B13D0">
        <w:rPr>
          <w:rFonts w:hint="eastAsia"/>
          <w:bCs/>
        </w:rPr>
        <w:t>ó</w:t>
      </w:r>
      <w:r w:rsidRPr="006B13D0">
        <w:rPr>
          <w:bCs/>
        </w:rPr>
        <w:t xml:space="preserve">ru, </w:t>
      </w:r>
      <w:proofErr w:type="spellStart"/>
      <w:r w:rsidRPr="006B13D0">
        <w:rPr>
          <w:bCs/>
        </w:rPr>
        <w:t>alkylfenoi</w:t>
      </w:r>
      <w:proofErr w:type="spellEnd"/>
      <w:r w:rsidRPr="006B13D0">
        <w:rPr>
          <w:bCs/>
        </w:rPr>
        <w:t xml:space="preserve"> </w:t>
      </w:r>
      <w:proofErr w:type="spellStart"/>
      <w:r w:rsidRPr="006B13D0">
        <w:rPr>
          <w:bCs/>
        </w:rPr>
        <w:t>etoxyl</w:t>
      </w:r>
      <w:r w:rsidRPr="006B13D0">
        <w:rPr>
          <w:rFonts w:hint="eastAsia"/>
          <w:bCs/>
        </w:rPr>
        <w:t>á</w:t>
      </w:r>
      <w:r w:rsidRPr="006B13D0">
        <w:rPr>
          <w:bCs/>
        </w:rPr>
        <w:t>ty</w:t>
      </w:r>
      <w:proofErr w:type="spellEnd"/>
      <w:r w:rsidRPr="006B13D0">
        <w:rPr>
          <w:bCs/>
        </w:rPr>
        <w:t xml:space="preserve"> (APEO), </w:t>
      </w:r>
      <w:proofErr w:type="spellStart"/>
      <w:r w:rsidRPr="006B13D0">
        <w:rPr>
          <w:bCs/>
        </w:rPr>
        <w:t>trikloz</w:t>
      </w:r>
      <w:r w:rsidRPr="006B13D0">
        <w:rPr>
          <w:rFonts w:hint="eastAsia"/>
          <w:bCs/>
        </w:rPr>
        <w:t>á</w:t>
      </w:r>
      <w:r w:rsidRPr="006B13D0">
        <w:rPr>
          <w:bCs/>
        </w:rPr>
        <w:t>n</w:t>
      </w:r>
      <w:proofErr w:type="spellEnd"/>
      <w:r w:rsidRPr="006B13D0">
        <w:rPr>
          <w:bCs/>
        </w:rPr>
        <w:t xml:space="preserve">, </w:t>
      </w:r>
      <w:proofErr w:type="spellStart"/>
      <w:r w:rsidRPr="006B13D0">
        <w:rPr>
          <w:bCs/>
        </w:rPr>
        <w:t>nanostriebro</w:t>
      </w:r>
      <w:proofErr w:type="spellEnd"/>
      <w:r w:rsidRPr="006B13D0">
        <w:rPr>
          <w:bCs/>
        </w:rPr>
        <w:t>, l</w:t>
      </w:r>
      <w:r w:rsidRPr="006B13D0">
        <w:rPr>
          <w:rFonts w:hint="eastAsia"/>
          <w:bCs/>
        </w:rPr>
        <w:t>á</w:t>
      </w:r>
      <w:r w:rsidRPr="006B13D0">
        <w:rPr>
          <w:bCs/>
        </w:rPr>
        <w:t>tky uvo</w:t>
      </w:r>
      <w:r w:rsidRPr="006B13D0">
        <w:rPr>
          <w:rFonts w:hint="eastAsia"/>
          <w:bCs/>
        </w:rPr>
        <w:t>ľň</w:t>
      </w:r>
      <w:r w:rsidRPr="006B13D0">
        <w:rPr>
          <w:bCs/>
        </w:rPr>
        <w:t>uj</w:t>
      </w:r>
      <w:r w:rsidRPr="006B13D0">
        <w:rPr>
          <w:rFonts w:hint="eastAsia"/>
          <w:bCs/>
        </w:rPr>
        <w:t>ú</w:t>
      </w:r>
      <w:r w:rsidRPr="006B13D0">
        <w:rPr>
          <w:bCs/>
        </w:rPr>
        <w:t xml:space="preserve">ce formaldehyd, </w:t>
      </w:r>
      <w:proofErr w:type="spellStart"/>
      <w:r w:rsidRPr="006B13D0">
        <w:rPr>
          <w:bCs/>
        </w:rPr>
        <w:t>mikroplasty</w:t>
      </w:r>
      <w:proofErr w:type="spellEnd"/>
      <w:r w:rsidRPr="006B13D0">
        <w:rPr>
          <w:bCs/>
        </w:rPr>
        <w:t>, konzerva</w:t>
      </w:r>
      <w:r w:rsidRPr="006B13D0">
        <w:rPr>
          <w:rFonts w:hint="eastAsia"/>
          <w:bCs/>
        </w:rPr>
        <w:t>č</w:t>
      </w:r>
      <w:r w:rsidRPr="006B13D0">
        <w:rPr>
          <w:bCs/>
        </w:rPr>
        <w:t>n</w:t>
      </w:r>
      <w:r w:rsidRPr="006B13D0">
        <w:rPr>
          <w:rFonts w:hint="eastAsia"/>
          <w:bCs/>
        </w:rPr>
        <w:t>é</w:t>
      </w:r>
      <w:r w:rsidRPr="006B13D0">
        <w:rPr>
          <w:bCs/>
        </w:rPr>
        <w:t xml:space="preserve"> l</w:t>
      </w:r>
      <w:r w:rsidRPr="006B13D0">
        <w:rPr>
          <w:rFonts w:hint="eastAsia"/>
          <w:bCs/>
        </w:rPr>
        <w:t>á</w:t>
      </w:r>
      <w:r w:rsidRPr="006B13D0">
        <w:rPr>
          <w:bCs/>
        </w:rPr>
        <w:t xml:space="preserve">tky, farby a </w:t>
      </w:r>
      <w:proofErr w:type="spellStart"/>
      <w:r w:rsidRPr="006B13D0">
        <w:rPr>
          <w:bCs/>
        </w:rPr>
        <w:t>alerg</w:t>
      </w:r>
      <w:r w:rsidRPr="006B13D0">
        <w:rPr>
          <w:rFonts w:hint="eastAsia"/>
          <w:bCs/>
        </w:rPr>
        <w:t>é</w:t>
      </w:r>
      <w:r w:rsidRPr="006B13D0">
        <w:rPr>
          <w:bCs/>
        </w:rPr>
        <w:t>nne</w:t>
      </w:r>
      <w:proofErr w:type="spellEnd"/>
      <w:r w:rsidRPr="006B13D0">
        <w:rPr>
          <w:bCs/>
        </w:rPr>
        <w:t xml:space="preserve"> l</w:t>
      </w:r>
      <w:r w:rsidRPr="006B13D0">
        <w:rPr>
          <w:rFonts w:hint="eastAsia"/>
          <w:bCs/>
        </w:rPr>
        <w:t>á</w:t>
      </w:r>
      <w:r w:rsidRPr="006B13D0">
        <w:rPr>
          <w:bCs/>
        </w:rPr>
        <w:t>tky, ktor</w:t>
      </w:r>
      <w:r w:rsidRPr="006B13D0">
        <w:rPr>
          <w:rFonts w:hint="eastAsia"/>
          <w:bCs/>
        </w:rPr>
        <w:t>é</w:t>
      </w:r>
      <w:r w:rsidRPr="006B13D0">
        <w:rPr>
          <w:bCs/>
        </w:rPr>
        <w:t xml:space="preserve"> s</w:t>
      </w:r>
      <w:r w:rsidRPr="006B13D0">
        <w:rPr>
          <w:rFonts w:hint="eastAsia"/>
          <w:bCs/>
        </w:rPr>
        <w:t>ú</w:t>
      </w:r>
      <w:r w:rsidRPr="006B13D0">
        <w:rPr>
          <w:bCs/>
        </w:rPr>
        <w:t xml:space="preserve"> obzvl</w:t>
      </w:r>
      <w:r w:rsidRPr="006B13D0">
        <w:rPr>
          <w:rFonts w:hint="eastAsia"/>
          <w:bCs/>
        </w:rPr>
        <w:t>ášť</w:t>
      </w:r>
      <w:r w:rsidRPr="006B13D0">
        <w:rPr>
          <w:bCs/>
        </w:rPr>
        <w:t xml:space="preserve"> toxick</w:t>
      </w:r>
      <w:r w:rsidRPr="006B13D0">
        <w:rPr>
          <w:rFonts w:hint="eastAsia"/>
          <w:bCs/>
        </w:rPr>
        <w:t>é</w:t>
      </w:r>
      <w:r w:rsidRPr="006B13D0">
        <w:rPr>
          <w:bCs/>
        </w:rPr>
        <w:t xml:space="preserve"> pre </w:t>
      </w:r>
      <w:r w:rsidRPr="006B13D0">
        <w:rPr>
          <w:rFonts w:hint="eastAsia"/>
          <w:bCs/>
        </w:rPr>
        <w:t>ž</w:t>
      </w:r>
      <w:r w:rsidRPr="006B13D0">
        <w:rPr>
          <w:bCs/>
        </w:rPr>
        <w:t>ivotn</w:t>
      </w:r>
      <w:r w:rsidRPr="006B13D0">
        <w:rPr>
          <w:rFonts w:hint="eastAsia"/>
          <w:bCs/>
        </w:rPr>
        <w:t>é</w:t>
      </w:r>
      <w:r w:rsidRPr="006B13D0">
        <w:rPr>
          <w:bCs/>
        </w:rPr>
        <w:t xml:space="preserve"> prostredie.</w:t>
      </w:r>
    </w:p>
    <w:p w14:paraId="32D6A4DC" w14:textId="77777777" w:rsidR="006B13D0" w:rsidRDefault="006B13D0" w:rsidP="006B13D0">
      <w:pPr>
        <w:autoSpaceDE w:val="0"/>
        <w:autoSpaceDN w:val="0"/>
        <w:adjustRightInd w:val="0"/>
        <w:rPr>
          <w:bCs/>
        </w:rPr>
      </w:pPr>
      <w:r w:rsidRPr="006B13D0">
        <w:rPr>
          <w:bCs/>
        </w:rPr>
        <w:t xml:space="preserve">Pri vzniku odpadu, </w:t>
      </w:r>
      <w:r w:rsidRPr="006B13D0">
        <w:rPr>
          <w:rFonts w:hint="eastAsia"/>
          <w:bCs/>
        </w:rPr>
        <w:t>č</w:t>
      </w:r>
      <w:r w:rsidRPr="006B13D0">
        <w:rPr>
          <w:bCs/>
        </w:rPr>
        <w:t>i u</w:t>
      </w:r>
      <w:r w:rsidRPr="006B13D0">
        <w:rPr>
          <w:rFonts w:hint="eastAsia"/>
          <w:bCs/>
        </w:rPr>
        <w:t>ž</w:t>
      </w:r>
      <w:r w:rsidRPr="006B13D0">
        <w:rPr>
          <w:bCs/>
        </w:rPr>
        <w:t xml:space="preserve"> v tuhom alebo v kvapalnom stave, bude preferovan</w:t>
      </w:r>
      <w:r w:rsidRPr="006B13D0">
        <w:rPr>
          <w:rFonts w:hint="eastAsia"/>
          <w:bCs/>
        </w:rPr>
        <w:t>é</w:t>
      </w:r>
      <w:r w:rsidRPr="006B13D0">
        <w:rPr>
          <w:bCs/>
        </w:rPr>
        <w:t xml:space="preserve"> pou</w:t>
      </w:r>
      <w:r w:rsidRPr="006B13D0">
        <w:rPr>
          <w:rFonts w:hint="eastAsia"/>
          <w:bCs/>
        </w:rPr>
        <w:t>ží</w:t>
      </w:r>
      <w:r w:rsidRPr="006B13D0">
        <w:rPr>
          <w:bCs/>
        </w:rPr>
        <w:t>vanie trv</w:t>
      </w:r>
      <w:r w:rsidRPr="006B13D0">
        <w:rPr>
          <w:rFonts w:hint="eastAsia"/>
          <w:bCs/>
        </w:rPr>
        <w:t>á</w:t>
      </w:r>
      <w:r w:rsidRPr="006B13D0">
        <w:rPr>
          <w:bCs/>
        </w:rPr>
        <w:t>cneho a op</w:t>
      </w:r>
      <w:r w:rsidRPr="006B13D0">
        <w:rPr>
          <w:rFonts w:hint="eastAsia"/>
          <w:bCs/>
        </w:rPr>
        <w:t>ä</w:t>
      </w:r>
      <w:r w:rsidRPr="006B13D0">
        <w:rPr>
          <w:bCs/>
        </w:rPr>
        <w:t>tovne pou</w:t>
      </w:r>
      <w:r w:rsidRPr="006B13D0">
        <w:rPr>
          <w:rFonts w:hint="eastAsia"/>
          <w:bCs/>
        </w:rPr>
        <w:t>ž</w:t>
      </w:r>
      <w:r w:rsidRPr="006B13D0">
        <w:rPr>
          <w:bCs/>
        </w:rPr>
        <w:t>ite</w:t>
      </w:r>
      <w:r w:rsidRPr="006B13D0">
        <w:rPr>
          <w:rFonts w:hint="eastAsia"/>
          <w:bCs/>
        </w:rPr>
        <w:t>ľ</w:t>
      </w:r>
      <w:r w:rsidRPr="006B13D0">
        <w:rPr>
          <w:bCs/>
        </w:rPr>
        <w:t>n</w:t>
      </w:r>
      <w:r w:rsidRPr="006B13D0">
        <w:rPr>
          <w:rFonts w:hint="eastAsia"/>
          <w:bCs/>
        </w:rPr>
        <w:t>é</w:t>
      </w:r>
      <w:r w:rsidRPr="006B13D0">
        <w:rPr>
          <w:bCs/>
        </w:rPr>
        <w:t xml:space="preserve">ho </w:t>
      </w:r>
      <w:r w:rsidRPr="006B13D0">
        <w:rPr>
          <w:rFonts w:hint="eastAsia"/>
          <w:bCs/>
        </w:rPr>
        <w:t>č</w:t>
      </w:r>
      <w:r w:rsidRPr="006B13D0">
        <w:rPr>
          <w:bCs/>
        </w:rPr>
        <w:t>istiaceho príslušenstva a na minim</w:t>
      </w:r>
      <w:r w:rsidRPr="006B13D0">
        <w:rPr>
          <w:rFonts w:hint="eastAsia"/>
          <w:bCs/>
        </w:rPr>
        <w:t>á</w:t>
      </w:r>
      <w:r w:rsidRPr="006B13D0">
        <w:rPr>
          <w:bCs/>
        </w:rPr>
        <w:t>lne pou</w:t>
      </w:r>
      <w:r w:rsidRPr="006B13D0">
        <w:rPr>
          <w:rFonts w:hint="eastAsia"/>
          <w:bCs/>
        </w:rPr>
        <w:t>ží</w:t>
      </w:r>
      <w:r w:rsidRPr="006B13D0">
        <w:rPr>
          <w:bCs/>
        </w:rPr>
        <w:t xml:space="preserve">vanie </w:t>
      </w:r>
      <w:r w:rsidRPr="006B13D0">
        <w:rPr>
          <w:rFonts w:hint="eastAsia"/>
          <w:bCs/>
        </w:rPr>
        <w:t>č</w:t>
      </w:r>
      <w:r w:rsidRPr="006B13D0">
        <w:rPr>
          <w:bCs/>
        </w:rPr>
        <w:t>istiaceho spotrebn</w:t>
      </w:r>
      <w:r w:rsidRPr="006B13D0">
        <w:rPr>
          <w:rFonts w:hint="eastAsia"/>
          <w:bCs/>
        </w:rPr>
        <w:t>é</w:t>
      </w:r>
      <w:r w:rsidRPr="006B13D0">
        <w:rPr>
          <w:bCs/>
        </w:rPr>
        <w:t>ho materi</w:t>
      </w:r>
      <w:r w:rsidRPr="006B13D0">
        <w:rPr>
          <w:rFonts w:hint="eastAsia"/>
          <w:bCs/>
        </w:rPr>
        <w:t>á</w:t>
      </w:r>
      <w:r w:rsidRPr="006B13D0">
        <w:rPr>
          <w:bCs/>
        </w:rPr>
        <w:t>lu na jedno pou</w:t>
      </w:r>
      <w:r w:rsidRPr="006B13D0">
        <w:rPr>
          <w:rFonts w:hint="eastAsia"/>
          <w:bCs/>
        </w:rPr>
        <w:t>ž</w:t>
      </w:r>
      <w:r w:rsidRPr="006B13D0">
        <w:rPr>
          <w:bCs/>
        </w:rPr>
        <w:t>itie (napr. rukavice), keď t</w:t>
      </w:r>
      <w:r w:rsidRPr="006B13D0">
        <w:rPr>
          <w:rFonts w:hint="eastAsia"/>
          <w:bCs/>
        </w:rPr>
        <w:t>ý</w:t>
      </w:r>
      <w:r w:rsidRPr="006B13D0">
        <w:rPr>
          <w:bCs/>
        </w:rPr>
        <w:t>m nie je ohrozen</w:t>
      </w:r>
      <w:r w:rsidRPr="006B13D0">
        <w:rPr>
          <w:rFonts w:hint="eastAsia"/>
          <w:bCs/>
        </w:rPr>
        <w:t>á</w:t>
      </w:r>
      <w:r w:rsidRPr="006B13D0">
        <w:rPr>
          <w:bCs/>
        </w:rPr>
        <w:t xml:space="preserve"> bezpe</w:t>
      </w:r>
      <w:r w:rsidRPr="006B13D0">
        <w:rPr>
          <w:rFonts w:hint="eastAsia"/>
          <w:bCs/>
        </w:rPr>
        <w:t>č</w:t>
      </w:r>
      <w:r w:rsidRPr="006B13D0">
        <w:rPr>
          <w:bCs/>
        </w:rPr>
        <w:t>nos</w:t>
      </w:r>
      <w:r w:rsidRPr="006B13D0">
        <w:rPr>
          <w:rFonts w:hint="eastAsia"/>
          <w:bCs/>
        </w:rPr>
        <w:t>ť</w:t>
      </w:r>
      <w:r w:rsidRPr="006B13D0">
        <w:rPr>
          <w:bCs/>
        </w:rPr>
        <w:t xml:space="preserve"> personálu Poskytovate</w:t>
      </w:r>
      <w:r w:rsidRPr="006B13D0">
        <w:rPr>
          <w:rFonts w:hint="eastAsia"/>
          <w:bCs/>
        </w:rPr>
        <w:t>ľ</w:t>
      </w:r>
      <w:r w:rsidRPr="006B13D0">
        <w:rPr>
          <w:bCs/>
        </w:rPr>
        <w:t>a a hygienick</w:t>
      </w:r>
      <w:r w:rsidRPr="006B13D0">
        <w:rPr>
          <w:rFonts w:hint="eastAsia"/>
          <w:bCs/>
        </w:rPr>
        <w:t>é</w:t>
      </w:r>
      <w:r w:rsidRPr="006B13D0">
        <w:rPr>
          <w:bCs/>
        </w:rPr>
        <w:t xml:space="preserve"> po</w:t>
      </w:r>
      <w:r w:rsidRPr="006B13D0">
        <w:rPr>
          <w:rFonts w:hint="eastAsia"/>
          <w:bCs/>
        </w:rPr>
        <w:t>ž</w:t>
      </w:r>
      <w:r w:rsidRPr="006B13D0">
        <w:rPr>
          <w:bCs/>
        </w:rPr>
        <w:t>iadavky to nevyhnutne nevy</w:t>
      </w:r>
      <w:r w:rsidRPr="006B13D0">
        <w:rPr>
          <w:rFonts w:hint="eastAsia"/>
          <w:bCs/>
        </w:rPr>
        <w:t>ž</w:t>
      </w:r>
      <w:r w:rsidRPr="006B13D0">
        <w:rPr>
          <w:bCs/>
        </w:rPr>
        <w:t>aduj</w:t>
      </w:r>
      <w:r w:rsidRPr="006B13D0">
        <w:rPr>
          <w:rFonts w:hint="eastAsia"/>
          <w:bCs/>
        </w:rPr>
        <w:t>ú</w:t>
      </w:r>
      <w:r w:rsidRPr="006B13D0">
        <w:rPr>
          <w:bCs/>
        </w:rPr>
        <w:t>. Po</w:t>
      </w:r>
      <w:r w:rsidRPr="006B13D0">
        <w:rPr>
          <w:rFonts w:hint="eastAsia"/>
          <w:bCs/>
        </w:rPr>
        <w:t>ž</w:t>
      </w:r>
      <w:r w:rsidRPr="006B13D0">
        <w:rPr>
          <w:bCs/>
        </w:rPr>
        <w:t>aduje sa minimaliz</w:t>
      </w:r>
      <w:r w:rsidRPr="006B13D0">
        <w:rPr>
          <w:rFonts w:hint="eastAsia"/>
          <w:bCs/>
        </w:rPr>
        <w:t>á</w:t>
      </w:r>
      <w:r w:rsidRPr="006B13D0">
        <w:rPr>
          <w:bCs/>
        </w:rPr>
        <w:t xml:space="preserve">cia a </w:t>
      </w:r>
      <w:proofErr w:type="spellStart"/>
      <w:r w:rsidRPr="006B13D0">
        <w:rPr>
          <w:bCs/>
        </w:rPr>
        <w:t>recyklovateľnosť</w:t>
      </w:r>
      <w:proofErr w:type="spellEnd"/>
      <w:r w:rsidRPr="006B13D0">
        <w:rPr>
          <w:bCs/>
        </w:rPr>
        <w:t xml:space="preserve"> obalov </w:t>
      </w:r>
      <w:r w:rsidRPr="006B13D0">
        <w:rPr>
          <w:rFonts w:hint="eastAsia"/>
          <w:bCs/>
        </w:rPr>
        <w:t>č</w:t>
      </w:r>
      <w:r w:rsidRPr="006B13D0">
        <w:rPr>
          <w:bCs/>
        </w:rPr>
        <w:t>istiacich prostriedkov, pripadne zabezpe</w:t>
      </w:r>
      <w:r w:rsidRPr="006B13D0">
        <w:rPr>
          <w:rFonts w:hint="eastAsia"/>
          <w:bCs/>
        </w:rPr>
        <w:t>č</w:t>
      </w:r>
      <w:r w:rsidRPr="006B13D0">
        <w:rPr>
          <w:bCs/>
        </w:rPr>
        <w:t>enie bezobalov</w:t>
      </w:r>
      <w:r w:rsidRPr="006B13D0">
        <w:rPr>
          <w:rFonts w:hint="eastAsia"/>
          <w:bCs/>
        </w:rPr>
        <w:t>é</w:t>
      </w:r>
      <w:r w:rsidRPr="006B13D0">
        <w:rPr>
          <w:bCs/>
        </w:rPr>
        <w:t>ho dod</w:t>
      </w:r>
      <w:r w:rsidRPr="006B13D0">
        <w:rPr>
          <w:rFonts w:hint="eastAsia"/>
          <w:bCs/>
        </w:rPr>
        <w:t>á</w:t>
      </w:r>
      <w:r w:rsidRPr="006B13D0">
        <w:rPr>
          <w:bCs/>
        </w:rPr>
        <w:t xml:space="preserve">vania </w:t>
      </w:r>
      <w:r w:rsidRPr="006B13D0">
        <w:rPr>
          <w:rFonts w:hint="eastAsia"/>
          <w:bCs/>
        </w:rPr>
        <w:t>č</w:t>
      </w:r>
      <w:r w:rsidRPr="006B13D0">
        <w:rPr>
          <w:bCs/>
        </w:rPr>
        <w:t>istiacich prostriedkov v pr</w:t>
      </w:r>
      <w:r w:rsidRPr="006B13D0">
        <w:rPr>
          <w:rFonts w:hint="eastAsia"/>
          <w:bCs/>
        </w:rPr>
        <w:t>í</w:t>
      </w:r>
      <w:r w:rsidRPr="006B13D0">
        <w:rPr>
          <w:bCs/>
        </w:rPr>
        <w:t>padoch, kde to ich povaha umo</w:t>
      </w:r>
      <w:r w:rsidRPr="006B13D0">
        <w:rPr>
          <w:rFonts w:hint="eastAsia"/>
          <w:bCs/>
        </w:rPr>
        <w:t>žň</w:t>
      </w:r>
      <w:r w:rsidRPr="006B13D0">
        <w:rPr>
          <w:bCs/>
        </w:rPr>
        <w:t>uje.</w:t>
      </w:r>
    </w:p>
    <w:p w14:paraId="6F7F5CB1" w14:textId="349D5A0F" w:rsidR="006B13D0" w:rsidRPr="006B13D0" w:rsidRDefault="006B13D0" w:rsidP="000638B7">
      <w:pPr>
        <w:autoSpaceDE w:val="0"/>
        <w:autoSpaceDN w:val="0"/>
        <w:adjustRightInd w:val="0"/>
        <w:rPr>
          <w:bCs/>
        </w:rPr>
      </w:pPr>
      <w:r>
        <w:rPr>
          <w:b/>
          <w:u w:val="single"/>
        </w:rPr>
        <w:t>Ďalšie požiadavky:</w:t>
      </w:r>
    </w:p>
    <w:p w14:paraId="0413EB2A" w14:textId="77777777" w:rsidR="006B13D0" w:rsidRPr="006B13D0" w:rsidRDefault="006B13D0" w:rsidP="000638B7">
      <w:pPr>
        <w:autoSpaceDE w:val="0"/>
        <w:autoSpaceDN w:val="0"/>
        <w:adjustRightInd w:val="0"/>
        <w:rPr>
          <w:bCs/>
        </w:rPr>
      </w:pPr>
      <w:r w:rsidRPr="006B13D0">
        <w:rPr>
          <w:b/>
        </w:rPr>
        <w:t>Súčasťou predmetu zákazky</w:t>
      </w:r>
      <w:r w:rsidRPr="006B13D0">
        <w:rPr>
          <w:bCs/>
        </w:rPr>
        <w:t xml:space="preserve"> je tiež dodávka  produktov súvisiacich s predmetom zákazky, výkon drobných a väčších opráv a zabezpečenie splnenia všetkých zákonných povinností potrebných na prevádzku verejných toaliet v súlade s platnými právnymi predpismi na území Slovenskej republiky. Poskytovate</w:t>
      </w:r>
      <w:r w:rsidRPr="006B13D0">
        <w:rPr>
          <w:rFonts w:hint="eastAsia"/>
          <w:bCs/>
        </w:rPr>
        <w:t>ľ</w:t>
      </w:r>
      <w:r w:rsidRPr="006B13D0">
        <w:rPr>
          <w:bCs/>
        </w:rPr>
        <w:t xml:space="preserve"> je povinn</w:t>
      </w:r>
      <w:r w:rsidRPr="006B13D0">
        <w:rPr>
          <w:rFonts w:hint="eastAsia"/>
          <w:bCs/>
        </w:rPr>
        <w:t>ý</w:t>
      </w:r>
      <w:r w:rsidRPr="006B13D0">
        <w:rPr>
          <w:bCs/>
        </w:rPr>
        <w:t xml:space="preserve"> pou</w:t>
      </w:r>
      <w:r w:rsidRPr="006B13D0">
        <w:rPr>
          <w:rFonts w:hint="eastAsia"/>
          <w:bCs/>
        </w:rPr>
        <w:t>ž</w:t>
      </w:r>
      <w:r w:rsidRPr="006B13D0">
        <w:rPr>
          <w:bCs/>
        </w:rPr>
        <w:t>i</w:t>
      </w:r>
      <w:r w:rsidRPr="006B13D0">
        <w:rPr>
          <w:rFonts w:hint="eastAsia"/>
          <w:bCs/>
        </w:rPr>
        <w:t>ť</w:t>
      </w:r>
      <w:r w:rsidRPr="006B13D0">
        <w:rPr>
          <w:bCs/>
        </w:rPr>
        <w:t xml:space="preserve"> vlastn</w:t>
      </w:r>
      <w:r w:rsidRPr="006B13D0">
        <w:rPr>
          <w:rFonts w:hint="eastAsia"/>
          <w:bCs/>
        </w:rPr>
        <w:t>é</w:t>
      </w:r>
      <w:r w:rsidRPr="006B13D0">
        <w:rPr>
          <w:bCs/>
        </w:rPr>
        <w:t xml:space="preserve"> technick</w:t>
      </w:r>
      <w:r w:rsidRPr="006B13D0">
        <w:rPr>
          <w:rFonts w:hint="eastAsia"/>
          <w:bCs/>
        </w:rPr>
        <w:t>é</w:t>
      </w:r>
      <w:r w:rsidRPr="006B13D0">
        <w:rPr>
          <w:bCs/>
        </w:rPr>
        <w:t xml:space="preserve"> a materi</w:t>
      </w:r>
      <w:r w:rsidRPr="006B13D0">
        <w:rPr>
          <w:rFonts w:hint="eastAsia"/>
          <w:bCs/>
        </w:rPr>
        <w:t>á</w:t>
      </w:r>
      <w:r w:rsidRPr="006B13D0">
        <w:rPr>
          <w:bCs/>
        </w:rPr>
        <w:t>lov</w:t>
      </w:r>
      <w:r w:rsidRPr="006B13D0">
        <w:rPr>
          <w:rFonts w:hint="eastAsia"/>
          <w:bCs/>
        </w:rPr>
        <w:t>é</w:t>
      </w:r>
      <w:r w:rsidRPr="006B13D0">
        <w:rPr>
          <w:bCs/>
        </w:rPr>
        <w:t xml:space="preserve"> vybavenie, ktor</w:t>
      </w:r>
      <w:r w:rsidRPr="006B13D0">
        <w:rPr>
          <w:rFonts w:hint="eastAsia"/>
          <w:bCs/>
        </w:rPr>
        <w:t>é</w:t>
      </w:r>
      <w:r w:rsidRPr="006B13D0">
        <w:rPr>
          <w:bCs/>
        </w:rPr>
        <w:t xml:space="preserve"> zah</w:t>
      </w:r>
      <w:r w:rsidRPr="006B13D0">
        <w:rPr>
          <w:rFonts w:hint="eastAsia"/>
          <w:bCs/>
        </w:rPr>
        <w:t>ŕň</w:t>
      </w:r>
      <w:r w:rsidRPr="006B13D0">
        <w:rPr>
          <w:bCs/>
        </w:rPr>
        <w:t>a tie</w:t>
      </w:r>
      <w:r w:rsidRPr="006B13D0">
        <w:rPr>
          <w:rFonts w:hint="eastAsia"/>
          <w:bCs/>
        </w:rPr>
        <w:t>ž</w:t>
      </w:r>
      <w:r w:rsidRPr="006B13D0">
        <w:rPr>
          <w:bCs/>
        </w:rPr>
        <w:t xml:space="preserve"> n</w:t>
      </w:r>
      <w:r w:rsidRPr="006B13D0">
        <w:rPr>
          <w:rFonts w:hint="eastAsia"/>
          <w:bCs/>
        </w:rPr>
        <w:t>á</w:t>
      </w:r>
      <w:r w:rsidRPr="006B13D0">
        <w:rPr>
          <w:bCs/>
        </w:rPr>
        <w:t>kup, dovoz a pou</w:t>
      </w:r>
      <w:r w:rsidRPr="006B13D0">
        <w:rPr>
          <w:rFonts w:hint="eastAsia"/>
          <w:bCs/>
        </w:rPr>
        <w:t>ž</w:t>
      </w:r>
      <w:r w:rsidRPr="006B13D0">
        <w:rPr>
          <w:bCs/>
        </w:rPr>
        <w:t xml:space="preserve">itie </w:t>
      </w:r>
      <w:r w:rsidRPr="006B13D0">
        <w:rPr>
          <w:rFonts w:hint="eastAsia"/>
          <w:bCs/>
        </w:rPr>
        <w:t>č</w:t>
      </w:r>
      <w:r w:rsidRPr="006B13D0">
        <w:rPr>
          <w:bCs/>
        </w:rPr>
        <w:t xml:space="preserve">istiacich prostriedkov, iných materiálov </w:t>
      </w:r>
      <w:r w:rsidRPr="006B13D0">
        <w:rPr>
          <w:bCs/>
        </w:rPr>
        <w:lastRenderedPageBreak/>
        <w:t>a vecí potrebných na plnenie predmetu zákazky, uvedené Poskytovateľ zohľadní v jednotkovej hodinovej cena za poskytnutie služieb.</w:t>
      </w:r>
    </w:p>
    <w:p w14:paraId="4D858A36" w14:textId="2A9CB35F" w:rsidR="00A14A36" w:rsidRPr="00561083" w:rsidRDefault="00A14A36" w:rsidP="000638B7">
      <w:pPr>
        <w:autoSpaceDE w:val="0"/>
        <w:autoSpaceDN w:val="0"/>
        <w:adjustRightInd w:val="0"/>
      </w:pPr>
      <w:r w:rsidRPr="00A14A36">
        <w:rPr>
          <w:b/>
          <w:bCs/>
        </w:rPr>
        <w:t>Personál Poskytovateľa</w:t>
      </w:r>
      <w:r w:rsidRPr="00561083">
        <w:t xml:space="preserve"> tvorí vždy minimálne jeden zamestnanec, ktorý je prítomný na prevádzke verejných toaliet vo vyhradenom priestore pre obsluhu verejných toaliet pri vstupe do prevádzky, pokiaľ práve nevykonáva služby a to počas celej prevádzkovej doby. Mzdové náklady sú náklady Poskytovateľa, ktoré Poskytovateľ zohľadní v jednotkovej hodinovej cene poskytovaných služieb. Personál Poskytovateľa </w:t>
      </w:r>
      <w:r w:rsidR="00CB2AEB" w:rsidRPr="00CB2AEB">
        <w:t>bude vybavený jednotným pracovným oblečením s firemným logom, tak aby bol jednoznačne identifikovateľný. Poskytovateľ zabezpečí, aby pracovné oblečenie bolo čisté a upravené. Personál Poskytovateľa musí mať k dispozícii mobilný telefón, na ktorom bude v čase prevádzkových hodín plne k dispozícii pre potreby verejného obstarávateľa.</w:t>
      </w:r>
    </w:p>
    <w:p w14:paraId="1D890F22" w14:textId="1CEBD588" w:rsidR="006B13D0" w:rsidRPr="005B6111" w:rsidRDefault="005B6111" w:rsidP="000638B7">
      <w:pPr>
        <w:autoSpaceDE w:val="0"/>
        <w:autoSpaceDN w:val="0"/>
        <w:adjustRightInd w:val="0"/>
        <w:rPr>
          <w:bCs/>
        </w:rPr>
      </w:pPr>
      <w:r w:rsidRPr="00561083">
        <w:rPr>
          <w:bCs/>
        </w:rPr>
        <w:t xml:space="preserve">V prípade </w:t>
      </w:r>
      <w:r w:rsidRPr="005B6111">
        <w:rPr>
          <w:b/>
        </w:rPr>
        <w:t>drobných opráv</w:t>
      </w:r>
      <w:r w:rsidRPr="00561083">
        <w:rPr>
          <w:bCs/>
        </w:rPr>
        <w:t xml:space="preserve">, ktoré neznesú odklad je Poskytovateľ povinný ich bezodkladne vykonať, výkon drobnej opravy oznámi pred jej začiatkom Objednávateľovi. Pre účely tejto zákazky sa pod pojmom drobné opravy rozumejú opravy, ktorých náklady (celková fakturovaná suma jednej samostatnej opravy) bude najviac v sume 60,- EUR s DPH. Poskytovateľ je však oprávnený vykonať bezodkladne najviac štyri drobné opravy počas jedného mesiaca kumulatívne najviac v sume 240 EUR s DPH. V prípade viacerých drobných opráv (v prípade výskytu viac ako štyroch drobných opráv) počas jedného mesiaca, sa tieto drobné opravy (napr. v poradí piata drobná oprava) posudzujú ako väčšie opravy podľa nasledujúceho odseku a Poskytovateľ je oprávnený ich vykonať až po písomnom odsúhlasení verejným obstarávateľom, ktorý písomne pred ich vykonaním odsúhlasí aj výšku nákladov takýchto opráv (cenu opravy). O výkone každej drobnej opravy vyhotoví Poskytovateľ fotodokumentáciu (fotodokumentácia pred vykonaním drobnej opravy a po vykonaní drobnej opravy), ktorú je povinný zasielať verejnému obstarávateľovi elektronicky (mailom). V prípade, ak drobná oprava nevyžaduje špeciálnu technickú alebo odbornú pomoc, je poskytovateľ povinný vykonať opravu do 48 hodín. Za špeciálnu technickú alebo odbornú pomoc sa považuje pomoc, ktorá vyžaduje technickú alebo odbornú spôsobilosť súvisiacu s prevádzkou verejných toaliet (inštalatér, kúrenár, elektrikár, </w:t>
      </w:r>
      <w:proofErr w:type="spellStart"/>
      <w:r w:rsidRPr="00561083">
        <w:rPr>
          <w:bCs/>
        </w:rPr>
        <w:t>vodár</w:t>
      </w:r>
      <w:proofErr w:type="spellEnd"/>
      <w:r w:rsidRPr="00561083">
        <w:rPr>
          <w:bCs/>
        </w:rPr>
        <w:t>). V prípade, ak drobná oprava vyžaduje špeciálnu technickú alebo odbornú pomoc, Poskytovateľ je povinný oznámiť verejnému obstarávateľovi túto skutočnosť, pričom ten určí primeranú lehotu na výkon drobnej opravy.</w:t>
      </w:r>
    </w:p>
    <w:p w14:paraId="5CEC764E" w14:textId="77777777" w:rsidR="00FA33A8" w:rsidRPr="00561083" w:rsidRDefault="00FA33A8" w:rsidP="0025389C">
      <w:pPr>
        <w:widowControl w:val="0"/>
        <w:pBdr>
          <w:top w:val="nil"/>
          <w:left w:val="nil"/>
          <w:bottom w:val="nil"/>
          <w:right w:val="nil"/>
          <w:between w:val="nil"/>
        </w:pBdr>
        <w:ind w:right="53"/>
        <w:rPr>
          <w:bCs/>
        </w:rPr>
      </w:pPr>
      <w:r w:rsidRPr="00FA33A8">
        <w:rPr>
          <w:b/>
        </w:rPr>
        <w:t>Väčšie opravy,</w:t>
      </w:r>
      <w:r w:rsidRPr="00561083">
        <w:rPr>
          <w:bCs/>
        </w:rPr>
        <w:t xml:space="preserve"> ktorých náklady (celková fakturovaná suma jednej samostatnej opravy) budú v sume vyššej ako 60,- EUR s DPH je Poskytovateľ oprávnený vykonať až po písomnom odsúhlasení verejným obstarávateľom, ktorý písomne pred ich vykonaním odsúhlasí aj výšku nákladov takýchto opráv (cenu opravy). Opravy podľa predchádzajúcej vety je Poskytovateľ povinný vykonať najneskôr do 5 dní od odsúhlasenia opravy a jej ceny verejným obstarávateľom, pokiaľ sa verejný obstarávateľ a Poskytovateľ nedohodnú inak. V prípade, ak väčšia oprava vyžaduje špeciálnu technickú alebo odbornú pomoc, Poskytovateľ je povinný oznámiť Objednávateľovi túto skutočnosť, pričom ten určí primeranú lehotu na výkon väčšej opravy. Za špeciálnu technickú alebo odbornú pomoc sa považuje pomoc, ktorá vyžaduje technickú alebo odbornú spôsobilosť súvisiacu s prevádzkou verejných toaliet (inštalatér, kúrenár, elektrikár, </w:t>
      </w:r>
      <w:proofErr w:type="spellStart"/>
      <w:r w:rsidRPr="00561083">
        <w:rPr>
          <w:bCs/>
        </w:rPr>
        <w:t>vodár</w:t>
      </w:r>
      <w:proofErr w:type="spellEnd"/>
      <w:r w:rsidRPr="00561083">
        <w:rPr>
          <w:bCs/>
        </w:rPr>
        <w:t>). O výkone každej väčšej opravy vyhotoví Poskytovateľ fotodokumentáciu (fotodokumentácia pred vykonaním drobnej opravy a po vykonaní drobnej opravy), ktorú je povinný zasielať verejnému obstarávateľovi elektronicky (mailom).</w:t>
      </w:r>
    </w:p>
    <w:p w14:paraId="2045D263" w14:textId="015A8ED1" w:rsidR="00107093" w:rsidRPr="00561083" w:rsidRDefault="00107093" w:rsidP="0025389C">
      <w:pPr>
        <w:autoSpaceDE w:val="0"/>
        <w:autoSpaceDN w:val="0"/>
        <w:adjustRightInd w:val="0"/>
        <w:rPr>
          <w:bCs/>
        </w:rPr>
      </w:pPr>
      <w:r w:rsidRPr="00561083">
        <w:rPr>
          <w:b/>
        </w:rPr>
        <w:t>Výška nákladov na všetky opravy (cena opravy)</w:t>
      </w:r>
      <w:r w:rsidRPr="00561083">
        <w:rPr>
          <w:bCs/>
        </w:rPr>
        <w:t>, ktoré nie sú uvedené v cenovej ponuke, resp. sú tam uvedené len ako súhrnný rozpočet na opravy vo výške 30.000,- EUR s DPH, bude Poskytovateľ účtovať podľa skutočných nákladov a aktuálneho cenníka</w:t>
      </w:r>
      <w:r w:rsidR="00684E3C">
        <w:rPr>
          <w:bCs/>
        </w:rPr>
        <w:t xml:space="preserve"> </w:t>
      </w:r>
      <w:r w:rsidR="00684E3C" w:rsidRPr="00775EF2">
        <w:rPr>
          <w:bCs/>
        </w:rPr>
        <w:t>CENEKON</w:t>
      </w:r>
      <w:r w:rsidRPr="00561083">
        <w:rPr>
          <w:bCs/>
        </w:rPr>
        <w:t xml:space="preserve">, pričom tieto ceny nesmú prekročiť ceny, za ktoré sa obvykle vykonáva rovnaká alebo porovnateľná oprava v danom čase. </w:t>
      </w:r>
      <w:bookmarkStart w:id="107" w:name="_Hlk174456025"/>
      <w:r w:rsidRPr="00561083">
        <w:rPr>
          <w:bCs/>
        </w:rPr>
        <w:t xml:space="preserve">Verejný obstarávateľ </w:t>
      </w:r>
      <w:bookmarkEnd w:id="107"/>
      <w:r w:rsidRPr="00561083">
        <w:rPr>
          <w:bCs/>
        </w:rPr>
        <w:t xml:space="preserve">je takisto oprávnený na základe vopred </w:t>
      </w:r>
      <w:r w:rsidRPr="00561083">
        <w:rPr>
          <w:bCs/>
        </w:rPr>
        <w:lastRenderedPageBreak/>
        <w:t xml:space="preserve">vypracovanej cenovej ponuky na konkrétnu opravu </w:t>
      </w:r>
      <w:r w:rsidR="00F14041" w:rsidRPr="00561083">
        <w:rPr>
          <w:bCs/>
        </w:rPr>
        <w:t>Poskytovateľom, urobiť si prieskum trhu a posúdiť najmenej tri cenové ponuky (napr. aj e-</w:t>
      </w:r>
      <w:proofErr w:type="spellStart"/>
      <w:r w:rsidR="00F14041" w:rsidRPr="00561083">
        <w:rPr>
          <w:bCs/>
        </w:rPr>
        <w:t>shopy</w:t>
      </w:r>
      <w:proofErr w:type="spellEnd"/>
      <w:r w:rsidR="00F14041" w:rsidRPr="00561083">
        <w:rPr>
          <w:bCs/>
        </w:rPr>
        <w:t xml:space="preserve">, alebo individuálne vystavené cenové ponuky...), s výnimkou drobných opráv, ktoré je Poskytovateľ oprávnený vykonať </w:t>
      </w:r>
      <w:bookmarkStart w:id="108" w:name="_Hlk174455912"/>
      <w:r w:rsidR="00F14041" w:rsidRPr="00561083">
        <w:rPr>
          <w:bCs/>
        </w:rPr>
        <w:t>bezodkladne v súlade s vyššie uvedeným</w:t>
      </w:r>
      <w:bookmarkEnd w:id="108"/>
      <w:r w:rsidR="00F14041" w:rsidRPr="00561083">
        <w:rPr>
          <w:bCs/>
        </w:rPr>
        <w:t xml:space="preserve">. V prípade, ak z prieskumu trhu vyjde cena opravy nižšia ako je ponúkaná cena Poskytovateľom, je Poskytovateľ povinný poskytnúť opravu za </w:t>
      </w:r>
      <w:bookmarkStart w:id="109" w:name="_Hlk174456049"/>
      <w:r w:rsidR="00F14041" w:rsidRPr="00561083">
        <w:rPr>
          <w:bCs/>
        </w:rPr>
        <w:t xml:space="preserve">verejným obstarávateľom </w:t>
      </w:r>
      <w:bookmarkEnd w:id="109"/>
      <w:r w:rsidR="00F14041" w:rsidRPr="00561083">
        <w:rPr>
          <w:bCs/>
        </w:rPr>
        <w:t>zistenú cenu (za túto nižšiu cenu). Pri nedodržaní týchto podmienok pôjde o podstatné porušenie a </w:t>
      </w:r>
      <w:bookmarkStart w:id="110" w:name="_Hlk174456038"/>
      <w:r w:rsidR="00F14041" w:rsidRPr="00561083">
        <w:rPr>
          <w:bCs/>
        </w:rPr>
        <w:t xml:space="preserve">verejný obstarávateľ </w:t>
      </w:r>
      <w:bookmarkEnd w:id="110"/>
      <w:r w:rsidR="00F14041" w:rsidRPr="00561083">
        <w:rPr>
          <w:bCs/>
        </w:rPr>
        <w:t>je oprávnený odstúpiť od zmluvného vzťahu.</w:t>
      </w:r>
    </w:p>
    <w:p w14:paraId="5FACA320" w14:textId="47E8D6A6" w:rsidR="00D82044" w:rsidRDefault="00D82044" w:rsidP="0025389C">
      <w:pPr>
        <w:autoSpaceDE w:val="0"/>
        <w:autoSpaceDN w:val="0"/>
        <w:adjustRightInd w:val="0"/>
        <w:rPr>
          <w:rFonts w:cs="Arial"/>
          <w:bCs/>
          <w:sz w:val="22"/>
        </w:rPr>
      </w:pPr>
      <w:r w:rsidRPr="00561083">
        <w:rPr>
          <w:bCs/>
        </w:rPr>
        <w:t>Poskytovateľ zabezpečí preukázanie použitých finančných prostriedkov na výkon všetkých opráv príslušnými dokladmi (najmä pokladničným blokom, faktúrou). V prípade opravy, pri ktorej bolo nutné obstaranie nového zariadenia/náhradného dielu, je Poskytovateľ povinný predložiť záručný certifikát a všetku technickú a sprievodnú dokumentáciu.</w:t>
      </w:r>
      <w:r w:rsidRPr="00D82044">
        <w:rPr>
          <w:rFonts w:cs="Arial"/>
          <w:bCs/>
          <w:sz w:val="22"/>
        </w:rPr>
        <w:t xml:space="preserve"> </w:t>
      </w:r>
    </w:p>
    <w:p w14:paraId="42D73457" w14:textId="5EFF98BE" w:rsidR="00B33384" w:rsidRDefault="00B33384" w:rsidP="00CD61E7">
      <w:pPr>
        <w:pBdr>
          <w:top w:val="nil"/>
          <w:left w:val="nil"/>
          <w:bottom w:val="nil"/>
          <w:right w:val="nil"/>
          <w:between w:val="nil"/>
        </w:pBdr>
      </w:pPr>
      <w:r w:rsidRPr="00B33384">
        <w:t>Všetky náklady za spotrebovanú elektrickú energiu a vodu (vodné, stočné) spojené s poskytnutím služieb Poskytovateľom bude hradiť verejný obstarávateľ. Verejný obstarávateľ zabezpečí funkčnosť technických zariadení v objekte pre odber čistej studenej a teplej vody a odvod odpadovej vody.</w:t>
      </w:r>
    </w:p>
    <w:p w14:paraId="7D74474A" w14:textId="6F0B14DA" w:rsidR="00D1178D" w:rsidRPr="00561083" w:rsidRDefault="00D1178D" w:rsidP="008D11F1">
      <w:pPr>
        <w:autoSpaceDE w:val="0"/>
        <w:autoSpaceDN w:val="0"/>
        <w:adjustRightInd w:val="0"/>
        <w:spacing w:after="120"/>
        <w:rPr>
          <w:color w:val="000000" w:themeColor="text1"/>
        </w:rPr>
      </w:pPr>
      <w:r w:rsidRPr="00561083">
        <w:rPr>
          <w:color w:val="000000" w:themeColor="text1"/>
        </w:rPr>
        <w:t xml:space="preserve">Verejný obstarávateľ si vyhradzuje právo nariadiť Poskytovateľovi v prípade nevyhnutnej potreby </w:t>
      </w:r>
      <w:r w:rsidRPr="00D1178D">
        <w:rPr>
          <w:b/>
          <w:bCs/>
          <w:color w:val="000000" w:themeColor="text1"/>
        </w:rPr>
        <w:t>predĺženie prevádzkovej doby</w:t>
      </w:r>
      <w:r w:rsidRPr="00561083">
        <w:rPr>
          <w:color w:val="000000" w:themeColor="text1"/>
        </w:rPr>
        <w:t>. Predĺženie prevádzkových hodín je verejný obstarávateľ oprávnený nariadiť sporadicky, vo výnimočných situáciách, nie ako permanentné, stále predĺženie prevádzkovej doby. Permanentná, stála zmena prevádzkovej doby musí byť dohodou Zmluvných strán vo forme písomného dodatku a v súlade s § 18 zákona o verejnom obstarávaní. Predĺženie prevádzkovej doby (vo výnimočných situáciách ako napr. počas Vianočných trhov) je verejný obstarávateľ oprávnený nariadiť výlučne prostredníctvom doručenia výzvy na predĺženie prevádzkovej doby s uvedením časového intervalu, v ktorom má predĺženie prevádzkovej doby nastať a to prostredníctvom elektronickej pošty odoslanej oprávnenou osobou verejného obstarávateľa. Počas predĺženia prevádzkovej doby sa požaduje zabezpečiť rovnaké služby a v rovnakom štandarde ako počas prevádzkovej doby. Predĺženie prevádzkovej doby je Poskytovateľ oprávnený fakturovať za jednotkovú hodinovú cenu – predĺženie prevádzkových hodín.</w:t>
      </w:r>
    </w:p>
    <w:p w14:paraId="3F5ADDCA" w14:textId="71197378" w:rsidR="006E7292" w:rsidRPr="00561083" w:rsidRDefault="006E7292" w:rsidP="008D11F1">
      <w:pPr>
        <w:autoSpaceDE w:val="0"/>
        <w:autoSpaceDN w:val="0"/>
        <w:adjustRightInd w:val="0"/>
        <w:spacing w:after="120"/>
        <w:rPr>
          <w:color w:val="000000" w:themeColor="text1"/>
        </w:rPr>
      </w:pPr>
      <w:r w:rsidRPr="00561083">
        <w:rPr>
          <w:color w:val="000000" w:themeColor="text1"/>
        </w:rPr>
        <w:t xml:space="preserve">Verejný obstarávateľ si vyhradzuje právo vykonávať v objekte verejných toaliet kedykoľvek </w:t>
      </w:r>
      <w:r w:rsidRPr="006E7292">
        <w:rPr>
          <w:b/>
          <w:bCs/>
          <w:color w:val="000000" w:themeColor="text1"/>
        </w:rPr>
        <w:t>ohlásenú alebo neohlásenú kontrolnú činnosť</w:t>
      </w:r>
      <w:r w:rsidRPr="00561083">
        <w:rPr>
          <w:color w:val="000000" w:themeColor="text1"/>
        </w:rPr>
        <w:t xml:space="preserve"> za účelom zistenia dodržiavania najmä, nie však výlučne štandardov kvality, štandardov zeleného obstarávania, čistotu a arómu v priestoroch verejných toaliet a podmienky stanovené </w:t>
      </w:r>
      <w:r w:rsidR="004D50DE">
        <w:rPr>
          <w:color w:val="000000" w:themeColor="text1"/>
        </w:rPr>
        <w:t>zmluvou</w:t>
      </w:r>
      <w:r w:rsidRPr="00561083">
        <w:rPr>
          <w:color w:val="000000" w:themeColor="text1"/>
        </w:rPr>
        <w:t>. O kontrolnej činnosti bude vyhotovený písomný záznam. V prípade zistenia nedodržania niektorej z povinností Poskytovateľa je verejný obstarávateľ oprávnený nariadiť nápravu a/alebo si uplatňovať zmluvnú pokutu. Poskytovateľ je povinný nápravu vykonať bezodkladne, najneskôr do 30 minút od jej nahlásenia, pokiaľ sa verejný obstarávateľ a Poskytovateľ nedohodli písomne inak. V prípade nedodržania lehoty na vykonanie nápravy je verejný obstarávateľ oprávnený si uplatňovať zmluvnú pokutu.</w:t>
      </w:r>
    </w:p>
    <w:p w14:paraId="16F1BC6D" w14:textId="49F20985" w:rsidR="00FF0EF4" w:rsidRPr="00163985" w:rsidRDefault="00972549" w:rsidP="00163985">
      <w:pPr>
        <w:widowControl w:val="0"/>
        <w:spacing w:after="0"/>
        <w:rPr>
          <w:rFonts w:eastAsia="Times New Roman" w:cs="Times New Roman"/>
          <w:color w:val="000000"/>
          <w:szCs w:val="24"/>
          <w:lang w:eastAsia="sk-SK"/>
        </w:rPr>
      </w:pPr>
      <w:r w:rsidRPr="00972549">
        <w:rPr>
          <w:color w:val="000000" w:themeColor="text1"/>
        </w:rPr>
        <w:t>Poskytovateľ je povinný pri poskytovaní predmetu zákazky postupovať s vysokou odbornou starostlivosťou, musí  dodržiavať platné, všeobecne záväzné právne predpisy Slovenskej republiky, príslušné platné technické normy, STN EN, platné technické podmienky,  predpisy a opatrenia na zabezpečenie bezpečnosti a</w:t>
      </w:r>
      <w:r>
        <w:rPr>
          <w:color w:val="000000" w:themeColor="text1"/>
        </w:rPr>
        <w:t> </w:t>
      </w:r>
      <w:r w:rsidRPr="00972549">
        <w:rPr>
          <w:color w:val="000000" w:themeColor="text1"/>
        </w:rPr>
        <w:t>ochrany</w:t>
      </w:r>
      <w:r>
        <w:rPr>
          <w:color w:val="000000" w:themeColor="text1"/>
        </w:rPr>
        <w:t xml:space="preserve"> </w:t>
      </w:r>
      <w:r w:rsidR="00FF0EF4" w:rsidRPr="00CA4252">
        <w:rPr>
          <w:rFonts w:cs="Arial"/>
          <w:bCs/>
          <w:sz w:val="22"/>
        </w:rPr>
        <w:t>zdravia pri práci a na ochranu životného prostredia.</w:t>
      </w:r>
      <w:r w:rsidR="00FF0EF4">
        <w:rPr>
          <w:rFonts w:cs="Arial"/>
          <w:bCs/>
          <w:sz w:val="22"/>
        </w:rPr>
        <w:t xml:space="preserve"> </w:t>
      </w:r>
    </w:p>
    <w:p w14:paraId="03405954" w14:textId="77777777" w:rsidR="006F0601" w:rsidRPr="00290DC8" w:rsidRDefault="006F0601" w:rsidP="006F0601">
      <w:pPr>
        <w:pBdr>
          <w:top w:val="nil"/>
          <w:left w:val="nil"/>
          <w:bottom w:val="nil"/>
          <w:right w:val="nil"/>
          <w:between w:val="nil"/>
        </w:pBdr>
        <w:spacing w:after="120"/>
        <w:rPr>
          <w:b/>
        </w:rPr>
      </w:pPr>
      <w:r w:rsidRPr="00290DC8">
        <w:rPr>
          <w:b/>
        </w:rPr>
        <w:t>Špecifikácia prevádzkových priestorov verejných toaliet</w:t>
      </w:r>
      <w:r>
        <w:rPr>
          <w:b/>
        </w:rPr>
        <w:t>:</w:t>
      </w:r>
    </w:p>
    <w:tbl>
      <w:tblPr>
        <w:tblW w:w="0" w:type="auto"/>
        <w:tblInd w:w="5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448"/>
        <w:gridCol w:w="5557"/>
      </w:tblGrid>
      <w:tr w:rsidR="006F0601" w:rsidRPr="002065EC" w14:paraId="42E40C14" w14:textId="77777777">
        <w:tc>
          <w:tcPr>
            <w:tcW w:w="3448" w:type="dxa"/>
            <w:shd w:val="clear" w:color="auto" w:fill="D9E2F3"/>
            <w:tcMar>
              <w:top w:w="57" w:type="dxa"/>
              <w:left w:w="57" w:type="dxa"/>
              <w:bottom w:w="57" w:type="dxa"/>
              <w:right w:w="57" w:type="dxa"/>
            </w:tcMar>
            <w:vAlign w:val="center"/>
          </w:tcPr>
          <w:p w14:paraId="56AFA80E" w14:textId="77777777" w:rsidR="006F0601" w:rsidRPr="00FA73B0" w:rsidRDefault="006F0601">
            <w:pPr>
              <w:rPr>
                <w:b/>
              </w:rPr>
            </w:pPr>
            <w:r w:rsidRPr="00FA73B0">
              <w:rPr>
                <w:b/>
              </w:rPr>
              <w:t>Objekt</w:t>
            </w:r>
          </w:p>
        </w:tc>
        <w:tc>
          <w:tcPr>
            <w:tcW w:w="5557" w:type="dxa"/>
            <w:shd w:val="clear" w:color="auto" w:fill="D9E2F3"/>
            <w:tcMar>
              <w:top w:w="57" w:type="dxa"/>
              <w:left w:w="57" w:type="dxa"/>
              <w:bottom w:w="57" w:type="dxa"/>
              <w:right w:w="57" w:type="dxa"/>
            </w:tcMar>
            <w:vAlign w:val="center"/>
          </w:tcPr>
          <w:p w14:paraId="2BCF184D" w14:textId="77777777" w:rsidR="006F0601" w:rsidRPr="00FA73B0" w:rsidRDefault="006F0601">
            <w:r w:rsidRPr="00FA73B0">
              <w:rPr>
                <w:b/>
              </w:rPr>
              <w:t>Špecifikácia</w:t>
            </w:r>
          </w:p>
        </w:tc>
      </w:tr>
      <w:tr w:rsidR="006F0601" w:rsidRPr="002065EC" w14:paraId="01AF7068" w14:textId="77777777">
        <w:tc>
          <w:tcPr>
            <w:tcW w:w="3448" w:type="dxa"/>
            <w:tcMar>
              <w:top w:w="57" w:type="dxa"/>
              <w:left w:w="57" w:type="dxa"/>
              <w:bottom w:w="57" w:type="dxa"/>
              <w:right w:w="57" w:type="dxa"/>
            </w:tcMar>
          </w:tcPr>
          <w:p w14:paraId="41B02765" w14:textId="77777777" w:rsidR="006F0601" w:rsidRPr="00FA73B0" w:rsidRDefault="006F0601">
            <w:pPr>
              <w:rPr>
                <w:b/>
              </w:rPr>
            </w:pPr>
            <w:r w:rsidRPr="00FA73B0">
              <w:rPr>
                <w:b/>
              </w:rPr>
              <w:t>Hodžovo námestie</w:t>
            </w:r>
          </w:p>
        </w:tc>
        <w:tc>
          <w:tcPr>
            <w:tcW w:w="5557" w:type="dxa"/>
            <w:tcMar>
              <w:top w:w="57" w:type="dxa"/>
              <w:left w:w="57" w:type="dxa"/>
              <w:bottom w:w="57" w:type="dxa"/>
              <w:right w:w="57" w:type="dxa"/>
            </w:tcMar>
          </w:tcPr>
          <w:p w14:paraId="1DE41626" w14:textId="7D1B99C9" w:rsidR="006F0601" w:rsidRPr="00FA73B0" w:rsidRDefault="00C3643A">
            <w:r>
              <w:t>a</w:t>
            </w:r>
            <w:r w:rsidR="006F0601" w:rsidRPr="00FA73B0">
              <w:t>) Toalety muži:</w:t>
            </w:r>
          </w:p>
          <w:p w14:paraId="52327C15"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lastRenderedPageBreak/>
              <w:t>WC: 4</w:t>
            </w:r>
          </w:p>
          <w:p w14:paraId="75CF0805"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t>pisoár: 5</w:t>
            </w:r>
          </w:p>
          <w:p w14:paraId="22739237"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t>umývadlo: 3</w:t>
            </w:r>
          </w:p>
          <w:p w14:paraId="46BD1F1F" w14:textId="77777777" w:rsidR="006F0601" w:rsidRPr="00FA73B0" w:rsidRDefault="006F0601">
            <w:r w:rsidRPr="00FA73B0">
              <w:t>b) Toalety ženy</w:t>
            </w:r>
          </w:p>
          <w:p w14:paraId="605FCB9D"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t>WC: 4</w:t>
            </w:r>
          </w:p>
          <w:p w14:paraId="561340B1"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t>umývadlo: 4</w:t>
            </w:r>
          </w:p>
          <w:p w14:paraId="3BA5AD67" w14:textId="77777777" w:rsidR="006F0601" w:rsidRPr="00FA73B0" w:rsidRDefault="006F0601">
            <w:r w:rsidRPr="00FA73B0">
              <w:t>c) Toalety imobilný</w:t>
            </w:r>
            <w:r>
              <w:t>ch</w:t>
            </w:r>
            <w:r w:rsidRPr="00FA73B0">
              <w:t>:</w:t>
            </w:r>
          </w:p>
          <w:p w14:paraId="5DFA1FDC" w14:textId="77777777" w:rsidR="006F0601" w:rsidRPr="00FA73B0" w:rsidRDefault="006F0601" w:rsidP="006F0601">
            <w:pPr>
              <w:pStyle w:val="Odsekzoznamu"/>
              <w:numPr>
                <w:ilvl w:val="0"/>
                <w:numId w:val="26"/>
              </w:numPr>
              <w:spacing w:after="120"/>
              <w:contextualSpacing/>
              <w:jc w:val="left"/>
              <w:rPr>
                <w:rFonts w:eastAsia="Times New Roman"/>
              </w:rPr>
            </w:pPr>
            <w:r w:rsidRPr="00FA73B0">
              <w:rPr>
                <w:rFonts w:eastAsia="Times New Roman"/>
              </w:rPr>
              <w:t>WC: 1</w:t>
            </w:r>
          </w:p>
          <w:p w14:paraId="5FA513C9" w14:textId="77777777" w:rsidR="006F0601" w:rsidRDefault="006F0601" w:rsidP="006F0601">
            <w:pPr>
              <w:pStyle w:val="Odsekzoznamu"/>
              <w:numPr>
                <w:ilvl w:val="0"/>
                <w:numId w:val="26"/>
              </w:numPr>
              <w:spacing w:after="120"/>
              <w:contextualSpacing/>
              <w:jc w:val="left"/>
              <w:rPr>
                <w:rFonts w:eastAsia="Times New Roman"/>
              </w:rPr>
            </w:pPr>
            <w:r w:rsidRPr="00FA73B0">
              <w:rPr>
                <w:rFonts w:eastAsia="Times New Roman"/>
              </w:rPr>
              <w:t>umývadlo: 1</w:t>
            </w:r>
          </w:p>
          <w:p w14:paraId="5AF4F031" w14:textId="77777777" w:rsidR="006F0601" w:rsidRPr="00FA73B0" w:rsidRDefault="006F0601">
            <w:r>
              <w:t>Celková plocha: 67,21 m</w:t>
            </w:r>
            <w:r w:rsidRPr="00FA73B0">
              <w:rPr>
                <w:vertAlign w:val="superscript"/>
              </w:rPr>
              <w:t>2</w:t>
            </w:r>
          </w:p>
        </w:tc>
      </w:tr>
      <w:tr w:rsidR="006F0601" w:rsidRPr="002065EC" w14:paraId="2E751779" w14:textId="77777777">
        <w:tc>
          <w:tcPr>
            <w:tcW w:w="3448" w:type="dxa"/>
            <w:tcMar>
              <w:top w:w="57" w:type="dxa"/>
              <w:left w:w="57" w:type="dxa"/>
              <w:bottom w:w="57" w:type="dxa"/>
              <w:right w:w="57" w:type="dxa"/>
            </w:tcMar>
          </w:tcPr>
          <w:p w14:paraId="4277E8C6" w14:textId="77777777" w:rsidR="006F0601" w:rsidRDefault="006F0601">
            <w:pPr>
              <w:rPr>
                <w:b/>
                <w:color w:val="262626" w:themeColor="text1" w:themeTint="D9"/>
              </w:rPr>
            </w:pPr>
            <w:r>
              <w:rPr>
                <w:b/>
                <w:color w:val="262626" w:themeColor="text1" w:themeTint="D9"/>
              </w:rPr>
              <w:lastRenderedPageBreak/>
              <w:t>Nová radnica</w:t>
            </w:r>
          </w:p>
        </w:tc>
        <w:tc>
          <w:tcPr>
            <w:tcW w:w="5557" w:type="dxa"/>
            <w:tcMar>
              <w:top w:w="57" w:type="dxa"/>
              <w:left w:w="57" w:type="dxa"/>
              <w:bottom w:w="57" w:type="dxa"/>
              <w:right w:w="57" w:type="dxa"/>
            </w:tcMar>
          </w:tcPr>
          <w:p w14:paraId="0D29C71B" w14:textId="77777777" w:rsidR="006F0601" w:rsidRPr="00C16C17" w:rsidRDefault="006F0601">
            <w:r w:rsidRPr="00C16C17">
              <w:t xml:space="preserve">a) Toalety muži </w:t>
            </w:r>
          </w:p>
          <w:p w14:paraId="16C812C1" w14:textId="77777777" w:rsidR="006F0601" w:rsidRPr="00C16C17" w:rsidRDefault="006F0601" w:rsidP="006F0601">
            <w:pPr>
              <w:pStyle w:val="Odsekzoznamu"/>
              <w:numPr>
                <w:ilvl w:val="0"/>
                <w:numId w:val="26"/>
              </w:numPr>
              <w:spacing w:after="120"/>
              <w:contextualSpacing/>
              <w:jc w:val="left"/>
            </w:pPr>
            <w:r w:rsidRPr="00C16C17">
              <w:t>WC: 4</w:t>
            </w:r>
          </w:p>
          <w:p w14:paraId="14843595" w14:textId="77777777" w:rsidR="006F0601" w:rsidRPr="00C16C17" w:rsidRDefault="006F0601" w:rsidP="006F0601">
            <w:pPr>
              <w:pStyle w:val="Odsekzoznamu"/>
              <w:numPr>
                <w:ilvl w:val="0"/>
                <w:numId w:val="26"/>
              </w:numPr>
              <w:spacing w:after="120"/>
              <w:contextualSpacing/>
              <w:jc w:val="left"/>
            </w:pPr>
            <w:r w:rsidRPr="00C16C17">
              <w:t>pisoár: 4</w:t>
            </w:r>
          </w:p>
          <w:p w14:paraId="2F0842D6" w14:textId="77777777" w:rsidR="006F0601" w:rsidRPr="00C16C17" w:rsidRDefault="006F0601" w:rsidP="006F0601">
            <w:pPr>
              <w:pStyle w:val="Odsekzoznamu"/>
              <w:numPr>
                <w:ilvl w:val="0"/>
                <w:numId w:val="26"/>
              </w:numPr>
              <w:spacing w:after="120"/>
              <w:contextualSpacing/>
              <w:jc w:val="left"/>
            </w:pPr>
            <w:r w:rsidRPr="00C16C17">
              <w:t>umývadlo: 4</w:t>
            </w:r>
          </w:p>
          <w:p w14:paraId="6AF8DDF0" w14:textId="77777777" w:rsidR="006F0601" w:rsidRPr="00C16C17" w:rsidRDefault="006F0601">
            <w:r w:rsidRPr="00C16C17">
              <w:t>b) Toalety ženy</w:t>
            </w:r>
          </w:p>
          <w:p w14:paraId="686723FD" w14:textId="77777777" w:rsidR="006F0601" w:rsidRPr="00C16C17" w:rsidRDefault="006F0601" w:rsidP="006F0601">
            <w:pPr>
              <w:pStyle w:val="Odsekzoznamu"/>
              <w:numPr>
                <w:ilvl w:val="0"/>
                <w:numId w:val="26"/>
              </w:numPr>
              <w:spacing w:after="120"/>
              <w:contextualSpacing/>
              <w:jc w:val="left"/>
            </w:pPr>
            <w:r w:rsidRPr="00C16C17">
              <w:t>WC: 4</w:t>
            </w:r>
          </w:p>
          <w:p w14:paraId="57DC9F03" w14:textId="77777777" w:rsidR="006F0601" w:rsidRPr="00C16C17" w:rsidRDefault="006F0601" w:rsidP="006F0601">
            <w:pPr>
              <w:pStyle w:val="Odsekzoznamu"/>
              <w:numPr>
                <w:ilvl w:val="0"/>
                <w:numId w:val="26"/>
              </w:numPr>
              <w:spacing w:after="120"/>
              <w:contextualSpacing/>
              <w:jc w:val="left"/>
            </w:pPr>
            <w:r w:rsidRPr="00C16C17">
              <w:t>umývadlo: 4</w:t>
            </w:r>
          </w:p>
          <w:p w14:paraId="45CD2AD4" w14:textId="77777777" w:rsidR="006F0601" w:rsidRPr="00C16C17" w:rsidRDefault="006F0601">
            <w:r w:rsidRPr="00C16C17">
              <w:t>c)</w:t>
            </w:r>
            <w:r>
              <w:t xml:space="preserve"> </w:t>
            </w:r>
            <w:r w:rsidRPr="00C16C17">
              <w:t>Toalety imobilný</w:t>
            </w:r>
            <w:r>
              <w:t>ch</w:t>
            </w:r>
          </w:p>
          <w:p w14:paraId="6AF0E0B4" w14:textId="77777777" w:rsidR="006F0601" w:rsidRPr="00C16C17" w:rsidRDefault="006F0601" w:rsidP="006F0601">
            <w:pPr>
              <w:pStyle w:val="Odsekzoznamu"/>
              <w:numPr>
                <w:ilvl w:val="0"/>
                <w:numId w:val="26"/>
              </w:numPr>
              <w:spacing w:after="120"/>
              <w:contextualSpacing/>
              <w:jc w:val="left"/>
            </w:pPr>
            <w:r w:rsidRPr="00C16C17">
              <w:t>WC: 1</w:t>
            </w:r>
          </w:p>
          <w:p w14:paraId="35E9437D" w14:textId="77777777" w:rsidR="006F0601" w:rsidRPr="00C16C17" w:rsidRDefault="006F0601" w:rsidP="006F0601">
            <w:pPr>
              <w:pStyle w:val="Odsekzoznamu"/>
              <w:numPr>
                <w:ilvl w:val="0"/>
                <w:numId w:val="26"/>
              </w:numPr>
              <w:spacing w:after="120"/>
              <w:contextualSpacing/>
              <w:jc w:val="left"/>
            </w:pPr>
            <w:r w:rsidRPr="00C16C17">
              <w:t>umývadlo: 1</w:t>
            </w:r>
          </w:p>
          <w:p w14:paraId="50CEF40B" w14:textId="77777777" w:rsidR="006F0601" w:rsidRPr="00C16C17" w:rsidRDefault="006F0601">
            <w:r w:rsidRPr="00C16C17">
              <w:t>Celková plocha: 80,60 m2</w:t>
            </w:r>
          </w:p>
        </w:tc>
      </w:tr>
      <w:tr w:rsidR="006F0601" w:rsidRPr="002065EC" w14:paraId="18AAC199" w14:textId="77777777">
        <w:tc>
          <w:tcPr>
            <w:tcW w:w="3448" w:type="dxa"/>
            <w:tcMar>
              <w:top w:w="57" w:type="dxa"/>
              <w:left w:w="57" w:type="dxa"/>
              <w:bottom w:w="57" w:type="dxa"/>
              <w:right w:w="57" w:type="dxa"/>
            </w:tcMar>
          </w:tcPr>
          <w:p w14:paraId="5D124FC0" w14:textId="77777777" w:rsidR="006F0601" w:rsidRDefault="006F0601">
            <w:pPr>
              <w:rPr>
                <w:b/>
                <w:color w:val="262626" w:themeColor="text1" w:themeTint="D9"/>
              </w:rPr>
            </w:pPr>
            <w:r>
              <w:rPr>
                <w:b/>
                <w:color w:val="262626" w:themeColor="text1" w:themeTint="D9"/>
              </w:rPr>
              <w:t>Patrónka</w:t>
            </w:r>
          </w:p>
        </w:tc>
        <w:tc>
          <w:tcPr>
            <w:tcW w:w="5557" w:type="dxa"/>
            <w:tcMar>
              <w:top w:w="57" w:type="dxa"/>
              <w:left w:w="57" w:type="dxa"/>
              <w:bottom w:w="57" w:type="dxa"/>
              <w:right w:w="57" w:type="dxa"/>
            </w:tcMar>
          </w:tcPr>
          <w:p w14:paraId="228A6DF1" w14:textId="77777777" w:rsidR="006F0601" w:rsidRPr="002A3C42" w:rsidRDefault="006F0601">
            <w:pPr>
              <w:rPr>
                <w:rFonts w:eastAsia="Calibri"/>
                <w:color w:val="000000" w:themeColor="text1"/>
              </w:rPr>
            </w:pPr>
            <w:r w:rsidRPr="002A3C42">
              <w:rPr>
                <w:rFonts w:eastAsia="Calibri"/>
                <w:color w:val="000000" w:themeColor="text1"/>
              </w:rPr>
              <w:t xml:space="preserve">a) Toalety muži </w:t>
            </w:r>
          </w:p>
          <w:p w14:paraId="33A86D53" w14:textId="77777777" w:rsidR="006F0601" w:rsidRPr="002A3C42" w:rsidRDefault="006F0601" w:rsidP="006F0601">
            <w:pPr>
              <w:pStyle w:val="Odsekzoznamu"/>
              <w:numPr>
                <w:ilvl w:val="0"/>
                <w:numId w:val="26"/>
              </w:numPr>
              <w:spacing w:after="120"/>
              <w:contextualSpacing/>
              <w:jc w:val="left"/>
            </w:pPr>
            <w:r w:rsidRPr="002A3C42">
              <w:t>WC: 6</w:t>
            </w:r>
          </w:p>
          <w:p w14:paraId="5F76DA86" w14:textId="77777777" w:rsidR="006F0601" w:rsidRPr="002A3C42" w:rsidRDefault="006F0601" w:rsidP="006F0601">
            <w:pPr>
              <w:pStyle w:val="Odsekzoznamu"/>
              <w:numPr>
                <w:ilvl w:val="0"/>
                <w:numId w:val="26"/>
              </w:numPr>
              <w:spacing w:after="120"/>
              <w:contextualSpacing/>
              <w:jc w:val="left"/>
            </w:pPr>
            <w:r w:rsidRPr="002A3C42">
              <w:t>pisoár: 6</w:t>
            </w:r>
          </w:p>
          <w:p w14:paraId="6DAA2A8E" w14:textId="77777777" w:rsidR="006F0601" w:rsidRPr="002A3C42" w:rsidRDefault="006F0601" w:rsidP="006F0601">
            <w:pPr>
              <w:pStyle w:val="Odsekzoznamu"/>
              <w:numPr>
                <w:ilvl w:val="0"/>
                <w:numId w:val="26"/>
              </w:numPr>
              <w:spacing w:after="120"/>
              <w:contextualSpacing/>
              <w:jc w:val="left"/>
            </w:pPr>
            <w:r w:rsidRPr="002A3C42">
              <w:t>umývadlo: 5</w:t>
            </w:r>
          </w:p>
          <w:p w14:paraId="342F8EA9" w14:textId="77777777" w:rsidR="006F0601" w:rsidRPr="002A3C42" w:rsidRDefault="006F0601">
            <w:pPr>
              <w:rPr>
                <w:rFonts w:eastAsia="Calibri"/>
                <w:color w:val="000000" w:themeColor="text1"/>
              </w:rPr>
            </w:pPr>
            <w:r w:rsidRPr="002A3C42">
              <w:rPr>
                <w:rFonts w:eastAsia="Calibri"/>
                <w:color w:val="000000" w:themeColor="text1"/>
              </w:rPr>
              <w:t>b) Toalety ženy</w:t>
            </w:r>
          </w:p>
          <w:p w14:paraId="1F80B3A7" w14:textId="77777777" w:rsidR="006F0601" w:rsidRPr="002A3C42" w:rsidRDefault="006F0601" w:rsidP="006F0601">
            <w:pPr>
              <w:pStyle w:val="Odsekzoznamu"/>
              <w:numPr>
                <w:ilvl w:val="0"/>
                <w:numId w:val="26"/>
              </w:numPr>
              <w:spacing w:after="120"/>
              <w:contextualSpacing/>
              <w:jc w:val="left"/>
            </w:pPr>
            <w:r w:rsidRPr="002A3C42">
              <w:t>WC: 5</w:t>
            </w:r>
          </w:p>
          <w:p w14:paraId="2778C15F" w14:textId="77777777" w:rsidR="006F0601" w:rsidRPr="002A3C42" w:rsidRDefault="006F0601" w:rsidP="006F0601">
            <w:pPr>
              <w:pStyle w:val="Odsekzoznamu"/>
              <w:numPr>
                <w:ilvl w:val="0"/>
                <w:numId w:val="26"/>
              </w:numPr>
              <w:spacing w:after="120"/>
              <w:contextualSpacing/>
              <w:jc w:val="left"/>
            </w:pPr>
            <w:r w:rsidRPr="002A3C42">
              <w:t>umývadlo: 6</w:t>
            </w:r>
          </w:p>
          <w:p w14:paraId="5E9F19B9" w14:textId="77777777" w:rsidR="006F0601" w:rsidRPr="002A3C42" w:rsidRDefault="006F0601">
            <w:pPr>
              <w:rPr>
                <w:rFonts w:eastAsia="Calibri"/>
                <w:color w:val="000000" w:themeColor="text1"/>
              </w:rPr>
            </w:pPr>
            <w:r w:rsidRPr="002A3C42">
              <w:rPr>
                <w:rFonts w:eastAsia="Calibri"/>
                <w:color w:val="000000" w:themeColor="text1"/>
              </w:rPr>
              <w:t>Celková plocha: 73,37 m2</w:t>
            </w:r>
          </w:p>
        </w:tc>
      </w:tr>
    </w:tbl>
    <w:p w14:paraId="7165F47E" w14:textId="77777777" w:rsidR="00B9564F" w:rsidRPr="00B9564F" w:rsidRDefault="00B9564F" w:rsidP="00B9564F">
      <w:pPr>
        <w:widowControl w:val="0"/>
        <w:contextualSpacing/>
        <w:rPr>
          <w:rFonts w:cs="Times New Roman"/>
          <w:szCs w:val="24"/>
          <w:u w:val="single"/>
          <w:shd w:val="clear" w:color="auto" w:fill="FFFFFF"/>
        </w:rPr>
      </w:pPr>
    </w:p>
    <w:p w14:paraId="0A5245AC" w14:textId="77777777" w:rsidR="00B9564F" w:rsidRPr="00B9564F" w:rsidRDefault="00B9564F" w:rsidP="00B9564F">
      <w:pPr>
        <w:spacing w:after="0"/>
        <w:rPr>
          <w:rFonts w:eastAsia="Calibri" w:cs="Times New Roman"/>
          <w:szCs w:val="24"/>
          <w:shd w:val="clear" w:color="auto" w:fill="FFFFFF"/>
          <w:lang w:eastAsia="sk-SK"/>
        </w:rPr>
      </w:pPr>
    </w:p>
    <w:bookmarkEnd w:id="106"/>
    <w:p w14:paraId="40B1FE4D" w14:textId="7D7B0C3E" w:rsidR="004A4E3E" w:rsidRPr="00974FB3" w:rsidRDefault="004A4E3E" w:rsidP="00686743"/>
    <w:sectPr w:rsidR="004A4E3E" w:rsidRPr="00974FB3" w:rsidSect="007B099F">
      <w:headerReference w:type="default" r:id="rId42"/>
      <w:footerReference w:type="default" r:id="rId43"/>
      <w:pgSz w:w="11906" w:h="16838"/>
      <w:pgMar w:top="993" w:right="1417" w:bottom="28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239D8" w14:textId="77777777" w:rsidR="007662B1" w:rsidRDefault="007662B1" w:rsidP="00F75F29">
      <w:pPr>
        <w:spacing w:after="0"/>
      </w:pPr>
      <w:r>
        <w:separator/>
      </w:r>
    </w:p>
  </w:endnote>
  <w:endnote w:type="continuationSeparator" w:id="0">
    <w:p w14:paraId="4D521A84" w14:textId="77777777" w:rsidR="007662B1" w:rsidRDefault="007662B1" w:rsidP="00F75F29">
      <w:pPr>
        <w:spacing w:after="0"/>
      </w:pPr>
      <w:r>
        <w:continuationSeparator/>
      </w:r>
    </w:p>
  </w:endnote>
  <w:endnote w:type="continuationNotice" w:id="1">
    <w:p w14:paraId="084630E5" w14:textId="77777777" w:rsidR="007662B1" w:rsidRDefault="00766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F772" w14:textId="77777777" w:rsidR="007662B1" w:rsidRDefault="007662B1" w:rsidP="00F75F29">
      <w:pPr>
        <w:spacing w:after="0"/>
      </w:pPr>
      <w:r>
        <w:separator/>
      </w:r>
    </w:p>
  </w:footnote>
  <w:footnote w:type="continuationSeparator" w:id="0">
    <w:p w14:paraId="272841D3" w14:textId="77777777" w:rsidR="007662B1" w:rsidRDefault="007662B1" w:rsidP="00F75F29">
      <w:pPr>
        <w:spacing w:after="0"/>
      </w:pPr>
      <w:r>
        <w:continuationSeparator/>
      </w:r>
    </w:p>
  </w:footnote>
  <w:footnote w:type="continuationNotice" w:id="1">
    <w:p w14:paraId="072E514A" w14:textId="77777777" w:rsidR="007662B1" w:rsidRDefault="00766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F794"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000001B"/>
    <w:multiLevelType w:val="multilevel"/>
    <w:tmpl w:val="0000001A"/>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EB1562"/>
    <w:multiLevelType w:val="hybridMultilevel"/>
    <w:tmpl w:val="0B507F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AE6F80"/>
    <w:multiLevelType w:val="hybridMultilevel"/>
    <w:tmpl w:val="9496B232"/>
    <w:lvl w:ilvl="0" w:tplc="CD4EB708">
      <w:start w:val="1"/>
      <w:numFmt w:val="bullet"/>
      <w:lvlText w:val=""/>
      <w:lvlJc w:val="left"/>
      <w:pPr>
        <w:ind w:left="720" w:hanging="360"/>
      </w:pPr>
      <w:rPr>
        <w:rFonts w:ascii="Symbol" w:hAnsi="Symbol"/>
      </w:rPr>
    </w:lvl>
    <w:lvl w:ilvl="1" w:tplc="3FC026EE">
      <w:start w:val="1"/>
      <w:numFmt w:val="bullet"/>
      <w:lvlText w:val=""/>
      <w:lvlJc w:val="left"/>
      <w:pPr>
        <w:ind w:left="720" w:hanging="360"/>
      </w:pPr>
      <w:rPr>
        <w:rFonts w:ascii="Symbol" w:hAnsi="Symbol"/>
      </w:rPr>
    </w:lvl>
    <w:lvl w:ilvl="2" w:tplc="D52CB260">
      <w:start w:val="1"/>
      <w:numFmt w:val="bullet"/>
      <w:lvlText w:val=""/>
      <w:lvlJc w:val="left"/>
      <w:pPr>
        <w:ind w:left="720" w:hanging="360"/>
      </w:pPr>
      <w:rPr>
        <w:rFonts w:ascii="Symbol" w:hAnsi="Symbol"/>
      </w:rPr>
    </w:lvl>
    <w:lvl w:ilvl="3" w:tplc="AF90D5C2">
      <w:start w:val="1"/>
      <w:numFmt w:val="bullet"/>
      <w:lvlText w:val=""/>
      <w:lvlJc w:val="left"/>
      <w:pPr>
        <w:ind w:left="720" w:hanging="360"/>
      </w:pPr>
      <w:rPr>
        <w:rFonts w:ascii="Symbol" w:hAnsi="Symbol"/>
      </w:rPr>
    </w:lvl>
    <w:lvl w:ilvl="4" w:tplc="29D2DFCC">
      <w:start w:val="1"/>
      <w:numFmt w:val="bullet"/>
      <w:lvlText w:val=""/>
      <w:lvlJc w:val="left"/>
      <w:pPr>
        <w:ind w:left="720" w:hanging="360"/>
      </w:pPr>
      <w:rPr>
        <w:rFonts w:ascii="Symbol" w:hAnsi="Symbol"/>
      </w:rPr>
    </w:lvl>
    <w:lvl w:ilvl="5" w:tplc="55CABD3C">
      <w:start w:val="1"/>
      <w:numFmt w:val="bullet"/>
      <w:lvlText w:val=""/>
      <w:lvlJc w:val="left"/>
      <w:pPr>
        <w:ind w:left="720" w:hanging="360"/>
      </w:pPr>
      <w:rPr>
        <w:rFonts w:ascii="Symbol" w:hAnsi="Symbol"/>
      </w:rPr>
    </w:lvl>
    <w:lvl w:ilvl="6" w:tplc="45009744">
      <w:start w:val="1"/>
      <w:numFmt w:val="bullet"/>
      <w:lvlText w:val=""/>
      <w:lvlJc w:val="left"/>
      <w:pPr>
        <w:ind w:left="720" w:hanging="360"/>
      </w:pPr>
      <w:rPr>
        <w:rFonts w:ascii="Symbol" w:hAnsi="Symbol"/>
      </w:rPr>
    </w:lvl>
    <w:lvl w:ilvl="7" w:tplc="921EEE6C">
      <w:start w:val="1"/>
      <w:numFmt w:val="bullet"/>
      <w:lvlText w:val=""/>
      <w:lvlJc w:val="left"/>
      <w:pPr>
        <w:ind w:left="720" w:hanging="360"/>
      </w:pPr>
      <w:rPr>
        <w:rFonts w:ascii="Symbol" w:hAnsi="Symbol"/>
      </w:rPr>
    </w:lvl>
    <w:lvl w:ilvl="8" w:tplc="3690A368">
      <w:start w:val="1"/>
      <w:numFmt w:val="bullet"/>
      <w:lvlText w:val=""/>
      <w:lvlJc w:val="left"/>
      <w:pPr>
        <w:ind w:left="720" w:hanging="360"/>
      </w:pPr>
      <w:rPr>
        <w:rFonts w:ascii="Symbol" w:hAnsi="Symbol"/>
      </w:r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AC51E13"/>
    <w:multiLevelType w:val="hybridMultilevel"/>
    <w:tmpl w:val="E9286154"/>
    <w:lvl w:ilvl="0" w:tplc="46F45BE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059255B"/>
    <w:multiLevelType w:val="hybridMultilevel"/>
    <w:tmpl w:val="818095E6"/>
    <w:lvl w:ilvl="0" w:tplc="6DCCBCD6">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B0870A8"/>
    <w:multiLevelType w:val="hybridMultilevel"/>
    <w:tmpl w:val="DB40AD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6CBE1550"/>
    <w:multiLevelType w:val="hybridMultilevel"/>
    <w:tmpl w:val="1832B4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8C0954"/>
    <w:multiLevelType w:val="hybridMultilevel"/>
    <w:tmpl w:val="18CA7118"/>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6"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640027">
    <w:abstractNumId w:val="15"/>
  </w:num>
  <w:num w:numId="2" w16cid:durableId="827019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26"/>
  </w:num>
  <w:num w:numId="4" w16cid:durableId="1856381728">
    <w:abstractNumId w:val="12"/>
  </w:num>
  <w:num w:numId="5" w16cid:durableId="2104105461">
    <w:abstractNumId w:val="4"/>
  </w:num>
  <w:num w:numId="6" w16cid:durableId="1144543061">
    <w:abstractNumId w:val="3"/>
  </w:num>
  <w:num w:numId="7" w16cid:durableId="129592516">
    <w:abstractNumId w:val="10"/>
  </w:num>
  <w:num w:numId="8" w16cid:durableId="1841193427">
    <w:abstractNumId w:val="0"/>
  </w:num>
  <w:num w:numId="9" w16cid:durableId="668799582">
    <w:abstractNumId w:val="1"/>
  </w:num>
  <w:num w:numId="10" w16cid:durableId="1419595684">
    <w:abstractNumId w:val="14"/>
  </w:num>
  <w:num w:numId="11" w16cid:durableId="2110080336">
    <w:abstractNumId w:val="8"/>
  </w:num>
  <w:num w:numId="12" w16cid:durableId="862479819">
    <w:abstractNumId w:val="21"/>
  </w:num>
  <w:num w:numId="13" w16cid:durableId="1888486053">
    <w:abstractNumId w:val="5"/>
  </w:num>
  <w:num w:numId="14" w16cid:durableId="486093934">
    <w:abstractNumId w:val="20"/>
  </w:num>
  <w:num w:numId="15" w16cid:durableId="1478454707">
    <w:abstractNumId w:val="7"/>
  </w:num>
  <w:num w:numId="16" w16cid:durableId="973564089">
    <w:abstractNumId w:val="2"/>
  </w:num>
  <w:num w:numId="17" w16cid:durableId="1295525858">
    <w:abstractNumId w:val="22"/>
  </w:num>
  <w:num w:numId="18" w16cid:durableId="10836866">
    <w:abstractNumId w:val="16"/>
  </w:num>
  <w:num w:numId="19" w16cid:durableId="1811366101">
    <w:abstractNumId w:val="24"/>
  </w:num>
  <w:num w:numId="20" w16cid:durableId="1840462223">
    <w:abstractNumId w:val="19"/>
  </w:num>
  <w:num w:numId="21" w16cid:durableId="673848542">
    <w:abstractNumId w:val="23"/>
  </w:num>
  <w:num w:numId="22" w16cid:durableId="1809778246">
    <w:abstractNumId w:val="13"/>
  </w:num>
  <w:num w:numId="23" w16cid:durableId="966349947">
    <w:abstractNumId w:val="11"/>
  </w:num>
  <w:num w:numId="24" w16cid:durableId="1101876329">
    <w:abstractNumId w:val="6"/>
  </w:num>
  <w:num w:numId="25" w16cid:durableId="927345066">
    <w:abstractNumId w:val="25"/>
  </w:num>
  <w:num w:numId="26" w16cid:durableId="2135171632">
    <w:abstractNumId w:val="17"/>
  </w:num>
  <w:num w:numId="27" w16cid:durableId="5739787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2EB"/>
    <w:rsid w:val="000019AE"/>
    <w:rsid w:val="00002309"/>
    <w:rsid w:val="0000239D"/>
    <w:rsid w:val="00002A52"/>
    <w:rsid w:val="00002DA6"/>
    <w:rsid w:val="00004A91"/>
    <w:rsid w:val="00004B4D"/>
    <w:rsid w:val="00004C36"/>
    <w:rsid w:val="000060D6"/>
    <w:rsid w:val="0000633A"/>
    <w:rsid w:val="00006501"/>
    <w:rsid w:val="00006DA8"/>
    <w:rsid w:val="00006F16"/>
    <w:rsid w:val="000070EA"/>
    <w:rsid w:val="00007B8A"/>
    <w:rsid w:val="0001011B"/>
    <w:rsid w:val="000112AC"/>
    <w:rsid w:val="00011462"/>
    <w:rsid w:val="00011601"/>
    <w:rsid w:val="00012B16"/>
    <w:rsid w:val="000143B0"/>
    <w:rsid w:val="000146C7"/>
    <w:rsid w:val="00014B99"/>
    <w:rsid w:val="00014BFD"/>
    <w:rsid w:val="00016034"/>
    <w:rsid w:val="00016221"/>
    <w:rsid w:val="00017E4F"/>
    <w:rsid w:val="00017F0D"/>
    <w:rsid w:val="000207E4"/>
    <w:rsid w:val="000208F8"/>
    <w:rsid w:val="00020A26"/>
    <w:rsid w:val="000216F8"/>
    <w:rsid w:val="0002310F"/>
    <w:rsid w:val="00023893"/>
    <w:rsid w:val="00023B13"/>
    <w:rsid w:val="000243F3"/>
    <w:rsid w:val="00024BE7"/>
    <w:rsid w:val="00025C19"/>
    <w:rsid w:val="00025C95"/>
    <w:rsid w:val="00025FB5"/>
    <w:rsid w:val="0002611F"/>
    <w:rsid w:val="00030413"/>
    <w:rsid w:val="000308C4"/>
    <w:rsid w:val="00031072"/>
    <w:rsid w:val="000320EB"/>
    <w:rsid w:val="000325CB"/>
    <w:rsid w:val="00032C7D"/>
    <w:rsid w:val="00033377"/>
    <w:rsid w:val="00033523"/>
    <w:rsid w:val="00033703"/>
    <w:rsid w:val="00033C2C"/>
    <w:rsid w:val="00034B87"/>
    <w:rsid w:val="0003570A"/>
    <w:rsid w:val="00036338"/>
    <w:rsid w:val="00036501"/>
    <w:rsid w:val="00036E4C"/>
    <w:rsid w:val="00037F43"/>
    <w:rsid w:val="00040E24"/>
    <w:rsid w:val="00040FCF"/>
    <w:rsid w:val="00041477"/>
    <w:rsid w:val="00041762"/>
    <w:rsid w:val="00041A58"/>
    <w:rsid w:val="00042E0B"/>
    <w:rsid w:val="00043665"/>
    <w:rsid w:val="0004377F"/>
    <w:rsid w:val="0004454C"/>
    <w:rsid w:val="000447C3"/>
    <w:rsid w:val="000447C4"/>
    <w:rsid w:val="000448C1"/>
    <w:rsid w:val="0004501E"/>
    <w:rsid w:val="00045306"/>
    <w:rsid w:val="00050318"/>
    <w:rsid w:val="00050762"/>
    <w:rsid w:val="00051538"/>
    <w:rsid w:val="00052870"/>
    <w:rsid w:val="00052A5E"/>
    <w:rsid w:val="00054742"/>
    <w:rsid w:val="00054CB7"/>
    <w:rsid w:val="000551C8"/>
    <w:rsid w:val="0005578F"/>
    <w:rsid w:val="00055A11"/>
    <w:rsid w:val="00056904"/>
    <w:rsid w:val="00056E67"/>
    <w:rsid w:val="000602C0"/>
    <w:rsid w:val="00060D88"/>
    <w:rsid w:val="00063350"/>
    <w:rsid w:val="000638B7"/>
    <w:rsid w:val="00064E52"/>
    <w:rsid w:val="000666FF"/>
    <w:rsid w:val="000669C4"/>
    <w:rsid w:val="00066B57"/>
    <w:rsid w:val="00066E40"/>
    <w:rsid w:val="00067C68"/>
    <w:rsid w:val="0007098F"/>
    <w:rsid w:val="00071339"/>
    <w:rsid w:val="0007135E"/>
    <w:rsid w:val="00071FC5"/>
    <w:rsid w:val="000755C4"/>
    <w:rsid w:val="00075D24"/>
    <w:rsid w:val="000763A3"/>
    <w:rsid w:val="0007746D"/>
    <w:rsid w:val="00080595"/>
    <w:rsid w:val="00081F5D"/>
    <w:rsid w:val="00082177"/>
    <w:rsid w:val="000823AF"/>
    <w:rsid w:val="00085487"/>
    <w:rsid w:val="00085EE6"/>
    <w:rsid w:val="00086567"/>
    <w:rsid w:val="00091071"/>
    <w:rsid w:val="00091A6F"/>
    <w:rsid w:val="00092AA0"/>
    <w:rsid w:val="00093044"/>
    <w:rsid w:val="00093AA9"/>
    <w:rsid w:val="00094A46"/>
    <w:rsid w:val="00096553"/>
    <w:rsid w:val="000966D0"/>
    <w:rsid w:val="0009686B"/>
    <w:rsid w:val="000973BF"/>
    <w:rsid w:val="0009790A"/>
    <w:rsid w:val="000A1C92"/>
    <w:rsid w:val="000A29CE"/>
    <w:rsid w:val="000A3545"/>
    <w:rsid w:val="000A5E0B"/>
    <w:rsid w:val="000A5E11"/>
    <w:rsid w:val="000A7678"/>
    <w:rsid w:val="000A797E"/>
    <w:rsid w:val="000A7E21"/>
    <w:rsid w:val="000B0596"/>
    <w:rsid w:val="000B0B60"/>
    <w:rsid w:val="000B20D2"/>
    <w:rsid w:val="000B294E"/>
    <w:rsid w:val="000B2A2C"/>
    <w:rsid w:val="000B2E92"/>
    <w:rsid w:val="000B3770"/>
    <w:rsid w:val="000B3A9C"/>
    <w:rsid w:val="000B3CAF"/>
    <w:rsid w:val="000B402A"/>
    <w:rsid w:val="000B6B54"/>
    <w:rsid w:val="000B70B7"/>
    <w:rsid w:val="000B7731"/>
    <w:rsid w:val="000B7A58"/>
    <w:rsid w:val="000C05B2"/>
    <w:rsid w:val="000C0EA4"/>
    <w:rsid w:val="000C196C"/>
    <w:rsid w:val="000C1B3D"/>
    <w:rsid w:val="000C205F"/>
    <w:rsid w:val="000C2F74"/>
    <w:rsid w:val="000C48A2"/>
    <w:rsid w:val="000C4F49"/>
    <w:rsid w:val="000C5665"/>
    <w:rsid w:val="000C5B3B"/>
    <w:rsid w:val="000C6244"/>
    <w:rsid w:val="000C67AD"/>
    <w:rsid w:val="000C68C6"/>
    <w:rsid w:val="000C6E31"/>
    <w:rsid w:val="000C718E"/>
    <w:rsid w:val="000D0041"/>
    <w:rsid w:val="000D020E"/>
    <w:rsid w:val="000D061A"/>
    <w:rsid w:val="000D1631"/>
    <w:rsid w:val="000D22EA"/>
    <w:rsid w:val="000D2930"/>
    <w:rsid w:val="000D2E41"/>
    <w:rsid w:val="000D38BF"/>
    <w:rsid w:val="000D3B14"/>
    <w:rsid w:val="000D3FE0"/>
    <w:rsid w:val="000D528D"/>
    <w:rsid w:val="000D5764"/>
    <w:rsid w:val="000D6012"/>
    <w:rsid w:val="000D610D"/>
    <w:rsid w:val="000D6C35"/>
    <w:rsid w:val="000D7C42"/>
    <w:rsid w:val="000E056A"/>
    <w:rsid w:val="000E142C"/>
    <w:rsid w:val="000E225F"/>
    <w:rsid w:val="000E293D"/>
    <w:rsid w:val="000E35E3"/>
    <w:rsid w:val="000E3F93"/>
    <w:rsid w:val="000E5096"/>
    <w:rsid w:val="000E59D4"/>
    <w:rsid w:val="000E66E9"/>
    <w:rsid w:val="000E6BAE"/>
    <w:rsid w:val="000E77FC"/>
    <w:rsid w:val="000E7AC3"/>
    <w:rsid w:val="000F0012"/>
    <w:rsid w:val="000F1C54"/>
    <w:rsid w:val="000F2987"/>
    <w:rsid w:val="000F2E7A"/>
    <w:rsid w:val="000F31F0"/>
    <w:rsid w:val="000F32F1"/>
    <w:rsid w:val="000F3317"/>
    <w:rsid w:val="000F39D3"/>
    <w:rsid w:val="000F3D85"/>
    <w:rsid w:val="000F408B"/>
    <w:rsid w:val="000F617B"/>
    <w:rsid w:val="000F6683"/>
    <w:rsid w:val="000F6C11"/>
    <w:rsid w:val="000F7180"/>
    <w:rsid w:val="000F7F4C"/>
    <w:rsid w:val="00101C55"/>
    <w:rsid w:val="0010365F"/>
    <w:rsid w:val="00103A51"/>
    <w:rsid w:val="00103D2F"/>
    <w:rsid w:val="00104875"/>
    <w:rsid w:val="00104A25"/>
    <w:rsid w:val="0010613F"/>
    <w:rsid w:val="00106836"/>
    <w:rsid w:val="00106A51"/>
    <w:rsid w:val="00107093"/>
    <w:rsid w:val="001070B0"/>
    <w:rsid w:val="0010727E"/>
    <w:rsid w:val="00107622"/>
    <w:rsid w:val="00107CB8"/>
    <w:rsid w:val="001102DC"/>
    <w:rsid w:val="00110C35"/>
    <w:rsid w:val="00112C1C"/>
    <w:rsid w:val="001135F8"/>
    <w:rsid w:val="00114BA1"/>
    <w:rsid w:val="00115187"/>
    <w:rsid w:val="001156AA"/>
    <w:rsid w:val="0011590B"/>
    <w:rsid w:val="00117359"/>
    <w:rsid w:val="00117AF7"/>
    <w:rsid w:val="001206C2"/>
    <w:rsid w:val="00120772"/>
    <w:rsid w:val="00120997"/>
    <w:rsid w:val="00121A32"/>
    <w:rsid w:val="001227DD"/>
    <w:rsid w:val="001229C2"/>
    <w:rsid w:val="00125898"/>
    <w:rsid w:val="00125B9A"/>
    <w:rsid w:val="00127375"/>
    <w:rsid w:val="0013076F"/>
    <w:rsid w:val="00131478"/>
    <w:rsid w:val="00131487"/>
    <w:rsid w:val="00131D69"/>
    <w:rsid w:val="00132143"/>
    <w:rsid w:val="001323B6"/>
    <w:rsid w:val="001325A7"/>
    <w:rsid w:val="001330F1"/>
    <w:rsid w:val="001333CB"/>
    <w:rsid w:val="001339A2"/>
    <w:rsid w:val="00134283"/>
    <w:rsid w:val="00135DB6"/>
    <w:rsid w:val="0013798B"/>
    <w:rsid w:val="00140693"/>
    <w:rsid w:val="001407C0"/>
    <w:rsid w:val="00140F9A"/>
    <w:rsid w:val="001415AE"/>
    <w:rsid w:val="00141B70"/>
    <w:rsid w:val="0014288F"/>
    <w:rsid w:val="0014297E"/>
    <w:rsid w:val="001437F3"/>
    <w:rsid w:val="00143803"/>
    <w:rsid w:val="001442BC"/>
    <w:rsid w:val="001444D1"/>
    <w:rsid w:val="0014478A"/>
    <w:rsid w:val="001447B0"/>
    <w:rsid w:val="001449BE"/>
    <w:rsid w:val="00144A32"/>
    <w:rsid w:val="00145CE4"/>
    <w:rsid w:val="001468D3"/>
    <w:rsid w:val="00147DB1"/>
    <w:rsid w:val="001520DD"/>
    <w:rsid w:val="00152841"/>
    <w:rsid w:val="00152E91"/>
    <w:rsid w:val="00153813"/>
    <w:rsid w:val="00153CED"/>
    <w:rsid w:val="00154E36"/>
    <w:rsid w:val="001557C6"/>
    <w:rsid w:val="00157812"/>
    <w:rsid w:val="0015790E"/>
    <w:rsid w:val="00160502"/>
    <w:rsid w:val="00160526"/>
    <w:rsid w:val="001620E5"/>
    <w:rsid w:val="0016389D"/>
    <w:rsid w:val="00163985"/>
    <w:rsid w:val="00164219"/>
    <w:rsid w:val="00164AB6"/>
    <w:rsid w:val="00165E9C"/>
    <w:rsid w:val="00167C45"/>
    <w:rsid w:val="00167CB7"/>
    <w:rsid w:val="00171628"/>
    <w:rsid w:val="00171872"/>
    <w:rsid w:val="00171F67"/>
    <w:rsid w:val="00172AAA"/>
    <w:rsid w:val="00172E2A"/>
    <w:rsid w:val="0017309E"/>
    <w:rsid w:val="00173341"/>
    <w:rsid w:val="00173D7A"/>
    <w:rsid w:val="00174F85"/>
    <w:rsid w:val="00175117"/>
    <w:rsid w:val="0017521C"/>
    <w:rsid w:val="00175BBA"/>
    <w:rsid w:val="0017606A"/>
    <w:rsid w:val="001762C1"/>
    <w:rsid w:val="00176C2A"/>
    <w:rsid w:val="001801BF"/>
    <w:rsid w:val="00180F01"/>
    <w:rsid w:val="00181287"/>
    <w:rsid w:val="00181B58"/>
    <w:rsid w:val="00183529"/>
    <w:rsid w:val="00183974"/>
    <w:rsid w:val="00183A1C"/>
    <w:rsid w:val="00183F39"/>
    <w:rsid w:val="00184A24"/>
    <w:rsid w:val="00185B87"/>
    <w:rsid w:val="00186C1C"/>
    <w:rsid w:val="00190CBF"/>
    <w:rsid w:val="00190CEA"/>
    <w:rsid w:val="00192BFD"/>
    <w:rsid w:val="00192C36"/>
    <w:rsid w:val="00193D28"/>
    <w:rsid w:val="00193D90"/>
    <w:rsid w:val="0019469B"/>
    <w:rsid w:val="001946AC"/>
    <w:rsid w:val="00196543"/>
    <w:rsid w:val="00196938"/>
    <w:rsid w:val="001970C7"/>
    <w:rsid w:val="00197654"/>
    <w:rsid w:val="001A03B9"/>
    <w:rsid w:val="001A0412"/>
    <w:rsid w:val="001A0652"/>
    <w:rsid w:val="001A0854"/>
    <w:rsid w:val="001A120A"/>
    <w:rsid w:val="001A24C9"/>
    <w:rsid w:val="001A2792"/>
    <w:rsid w:val="001A2C8C"/>
    <w:rsid w:val="001A2CF0"/>
    <w:rsid w:val="001A39EB"/>
    <w:rsid w:val="001A3EB9"/>
    <w:rsid w:val="001A41A3"/>
    <w:rsid w:val="001A486B"/>
    <w:rsid w:val="001A5436"/>
    <w:rsid w:val="001A6A9F"/>
    <w:rsid w:val="001A78CD"/>
    <w:rsid w:val="001B006D"/>
    <w:rsid w:val="001B00D8"/>
    <w:rsid w:val="001B0333"/>
    <w:rsid w:val="001B0B8F"/>
    <w:rsid w:val="001B1B13"/>
    <w:rsid w:val="001B1D85"/>
    <w:rsid w:val="001B34A6"/>
    <w:rsid w:val="001B4237"/>
    <w:rsid w:val="001B4679"/>
    <w:rsid w:val="001B61C5"/>
    <w:rsid w:val="001B672E"/>
    <w:rsid w:val="001B762F"/>
    <w:rsid w:val="001B7E3E"/>
    <w:rsid w:val="001B7ECB"/>
    <w:rsid w:val="001C0214"/>
    <w:rsid w:val="001C03F6"/>
    <w:rsid w:val="001C09F5"/>
    <w:rsid w:val="001C27B8"/>
    <w:rsid w:val="001C2A07"/>
    <w:rsid w:val="001C427D"/>
    <w:rsid w:val="001C44E1"/>
    <w:rsid w:val="001C46ED"/>
    <w:rsid w:val="001C47D7"/>
    <w:rsid w:val="001C4827"/>
    <w:rsid w:val="001C4EC4"/>
    <w:rsid w:val="001C5CEA"/>
    <w:rsid w:val="001C6353"/>
    <w:rsid w:val="001C6584"/>
    <w:rsid w:val="001C6765"/>
    <w:rsid w:val="001D063C"/>
    <w:rsid w:val="001D1663"/>
    <w:rsid w:val="001D171D"/>
    <w:rsid w:val="001D1C31"/>
    <w:rsid w:val="001D2A9C"/>
    <w:rsid w:val="001D33FF"/>
    <w:rsid w:val="001D354B"/>
    <w:rsid w:val="001D35DB"/>
    <w:rsid w:val="001D3672"/>
    <w:rsid w:val="001D420D"/>
    <w:rsid w:val="001D483F"/>
    <w:rsid w:val="001D5716"/>
    <w:rsid w:val="001D6878"/>
    <w:rsid w:val="001D72CE"/>
    <w:rsid w:val="001E05DE"/>
    <w:rsid w:val="001E1749"/>
    <w:rsid w:val="001E1C21"/>
    <w:rsid w:val="001E2C70"/>
    <w:rsid w:val="001E3097"/>
    <w:rsid w:val="001E3117"/>
    <w:rsid w:val="001E46D1"/>
    <w:rsid w:val="001E5CD9"/>
    <w:rsid w:val="001E5F58"/>
    <w:rsid w:val="001E6E3D"/>
    <w:rsid w:val="001E7337"/>
    <w:rsid w:val="001E755C"/>
    <w:rsid w:val="001F0383"/>
    <w:rsid w:val="001F0656"/>
    <w:rsid w:val="001F1F83"/>
    <w:rsid w:val="001F2159"/>
    <w:rsid w:val="001F240B"/>
    <w:rsid w:val="001F25AD"/>
    <w:rsid w:val="001F273C"/>
    <w:rsid w:val="001F28EB"/>
    <w:rsid w:val="001F2E6B"/>
    <w:rsid w:val="001F3453"/>
    <w:rsid w:val="001F3FE3"/>
    <w:rsid w:val="001F53D6"/>
    <w:rsid w:val="001F5D02"/>
    <w:rsid w:val="001F7657"/>
    <w:rsid w:val="001F7716"/>
    <w:rsid w:val="001F795E"/>
    <w:rsid w:val="001F7D30"/>
    <w:rsid w:val="00200073"/>
    <w:rsid w:val="0020077C"/>
    <w:rsid w:val="002012FF"/>
    <w:rsid w:val="00202060"/>
    <w:rsid w:val="0020206E"/>
    <w:rsid w:val="002022B6"/>
    <w:rsid w:val="00202AF3"/>
    <w:rsid w:val="002048B9"/>
    <w:rsid w:val="002051D2"/>
    <w:rsid w:val="002052C2"/>
    <w:rsid w:val="002059C6"/>
    <w:rsid w:val="00205C2A"/>
    <w:rsid w:val="00206E58"/>
    <w:rsid w:val="00207D90"/>
    <w:rsid w:val="0021590D"/>
    <w:rsid w:val="002177DE"/>
    <w:rsid w:val="00220D69"/>
    <w:rsid w:val="00221368"/>
    <w:rsid w:val="00222140"/>
    <w:rsid w:val="002222A8"/>
    <w:rsid w:val="00222572"/>
    <w:rsid w:val="0022319D"/>
    <w:rsid w:val="00223C53"/>
    <w:rsid w:val="0022435E"/>
    <w:rsid w:val="0022509B"/>
    <w:rsid w:val="00225D8F"/>
    <w:rsid w:val="002267BF"/>
    <w:rsid w:val="00226805"/>
    <w:rsid w:val="00226D09"/>
    <w:rsid w:val="00227B0A"/>
    <w:rsid w:val="00227C41"/>
    <w:rsid w:val="00227F79"/>
    <w:rsid w:val="002301B3"/>
    <w:rsid w:val="0023022D"/>
    <w:rsid w:val="0023026D"/>
    <w:rsid w:val="002307C5"/>
    <w:rsid w:val="00230843"/>
    <w:rsid w:val="00230D8E"/>
    <w:rsid w:val="00231DD7"/>
    <w:rsid w:val="00233000"/>
    <w:rsid w:val="0023307B"/>
    <w:rsid w:val="0023433D"/>
    <w:rsid w:val="00235601"/>
    <w:rsid w:val="00235CE4"/>
    <w:rsid w:val="00236703"/>
    <w:rsid w:val="00236DFF"/>
    <w:rsid w:val="00236E41"/>
    <w:rsid w:val="00240C71"/>
    <w:rsid w:val="00240C77"/>
    <w:rsid w:val="00240D29"/>
    <w:rsid w:val="002431A8"/>
    <w:rsid w:val="00243E43"/>
    <w:rsid w:val="00244FDF"/>
    <w:rsid w:val="0024664D"/>
    <w:rsid w:val="002466F8"/>
    <w:rsid w:val="00246C46"/>
    <w:rsid w:val="00246EB2"/>
    <w:rsid w:val="0024735F"/>
    <w:rsid w:val="002502B3"/>
    <w:rsid w:val="00250F7B"/>
    <w:rsid w:val="00251DD0"/>
    <w:rsid w:val="00252974"/>
    <w:rsid w:val="0025389C"/>
    <w:rsid w:val="002541D6"/>
    <w:rsid w:val="00255B55"/>
    <w:rsid w:val="00256EAE"/>
    <w:rsid w:val="00256FE0"/>
    <w:rsid w:val="00257DAB"/>
    <w:rsid w:val="00260FEC"/>
    <w:rsid w:val="0026120E"/>
    <w:rsid w:val="00261796"/>
    <w:rsid w:val="00261D27"/>
    <w:rsid w:val="00262377"/>
    <w:rsid w:val="002639EA"/>
    <w:rsid w:val="002647AA"/>
    <w:rsid w:val="00264B73"/>
    <w:rsid w:val="00264EE3"/>
    <w:rsid w:val="0026584C"/>
    <w:rsid w:val="0026590B"/>
    <w:rsid w:val="00265A7E"/>
    <w:rsid w:val="00265BC3"/>
    <w:rsid w:val="00267222"/>
    <w:rsid w:val="00271E20"/>
    <w:rsid w:val="00272311"/>
    <w:rsid w:val="0027245A"/>
    <w:rsid w:val="00272841"/>
    <w:rsid w:val="002728B4"/>
    <w:rsid w:val="00273A46"/>
    <w:rsid w:val="00273C71"/>
    <w:rsid w:val="00273FE2"/>
    <w:rsid w:val="0027476D"/>
    <w:rsid w:val="0027480D"/>
    <w:rsid w:val="00274956"/>
    <w:rsid w:val="00274B38"/>
    <w:rsid w:val="002763F4"/>
    <w:rsid w:val="00276B62"/>
    <w:rsid w:val="00276CFB"/>
    <w:rsid w:val="00277F16"/>
    <w:rsid w:val="00281567"/>
    <w:rsid w:val="002825E2"/>
    <w:rsid w:val="00284601"/>
    <w:rsid w:val="002846A9"/>
    <w:rsid w:val="00284D70"/>
    <w:rsid w:val="00285062"/>
    <w:rsid w:val="002850AC"/>
    <w:rsid w:val="0028585B"/>
    <w:rsid w:val="00286A6A"/>
    <w:rsid w:val="00286CAE"/>
    <w:rsid w:val="002870C6"/>
    <w:rsid w:val="002872DA"/>
    <w:rsid w:val="00287C5F"/>
    <w:rsid w:val="00290C3C"/>
    <w:rsid w:val="00291058"/>
    <w:rsid w:val="002921FF"/>
    <w:rsid w:val="00292A55"/>
    <w:rsid w:val="00293EA7"/>
    <w:rsid w:val="00293FEB"/>
    <w:rsid w:val="0029472A"/>
    <w:rsid w:val="00297575"/>
    <w:rsid w:val="002A1414"/>
    <w:rsid w:val="002A2257"/>
    <w:rsid w:val="002A2E8E"/>
    <w:rsid w:val="002A3A9D"/>
    <w:rsid w:val="002A3C31"/>
    <w:rsid w:val="002A42D2"/>
    <w:rsid w:val="002A4414"/>
    <w:rsid w:val="002A522C"/>
    <w:rsid w:val="002A6463"/>
    <w:rsid w:val="002A6636"/>
    <w:rsid w:val="002A77D1"/>
    <w:rsid w:val="002B0047"/>
    <w:rsid w:val="002B00C6"/>
    <w:rsid w:val="002B2C46"/>
    <w:rsid w:val="002B3117"/>
    <w:rsid w:val="002B4F48"/>
    <w:rsid w:val="002B5671"/>
    <w:rsid w:val="002B5E86"/>
    <w:rsid w:val="002B6698"/>
    <w:rsid w:val="002B6ADC"/>
    <w:rsid w:val="002B7A76"/>
    <w:rsid w:val="002C0828"/>
    <w:rsid w:val="002C1062"/>
    <w:rsid w:val="002C1259"/>
    <w:rsid w:val="002C17B5"/>
    <w:rsid w:val="002C1C29"/>
    <w:rsid w:val="002C2F5D"/>
    <w:rsid w:val="002C3096"/>
    <w:rsid w:val="002C336F"/>
    <w:rsid w:val="002C4FAD"/>
    <w:rsid w:val="002C5535"/>
    <w:rsid w:val="002C5AE2"/>
    <w:rsid w:val="002C72CA"/>
    <w:rsid w:val="002C73CF"/>
    <w:rsid w:val="002C7A66"/>
    <w:rsid w:val="002C7D7D"/>
    <w:rsid w:val="002D0A9C"/>
    <w:rsid w:val="002D0B97"/>
    <w:rsid w:val="002D0F79"/>
    <w:rsid w:val="002D252B"/>
    <w:rsid w:val="002D27D5"/>
    <w:rsid w:val="002D27FC"/>
    <w:rsid w:val="002D28C7"/>
    <w:rsid w:val="002D2BED"/>
    <w:rsid w:val="002D37EF"/>
    <w:rsid w:val="002D3DE2"/>
    <w:rsid w:val="002D455F"/>
    <w:rsid w:val="002D7C0F"/>
    <w:rsid w:val="002D7D97"/>
    <w:rsid w:val="002E029B"/>
    <w:rsid w:val="002E0577"/>
    <w:rsid w:val="002E1056"/>
    <w:rsid w:val="002E1414"/>
    <w:rsid w:val="002E1728"/>
    <w:rsid w:val="002E1D5D"/>
    <w:rsid w:val="002E226B"/>
    <w:rsid w:val="002E247F"/>
    <w:rsid w:val="002E2C67"/>
    <w:rsid w:val="002E3557"/>
    <w:rsid w:val="002E39C0"/>
    <w:rsid w:val="002E41B6"/>
    <w:rsid w:val="002E43E9"/>
    <w:rsid w:val="002E571E"/>
    <w:rsid w:val="002E5908"/>
    <w:rsid w:val="002E6E64"/>
    <w:rsid w:val="002E6FCE"/>
    <w:rsid w:val="002F041D"/>
    <w:rsid w:val="002F0842"/>
    <w:rsid w:val="002F2011"/>
    <w:rsid w:val="002F33B9"/>
    <w:rsid w:val="002F344A"/>
    <w:rsid w:val="002F3D3B"/>
    <w:rsid w:val="002F3E24"/>
    <w:rsid w:val="002F3F02"/>
    <w:rsid w:val="002F499D"/>
    <w:rsid w:val="002F5AE8"/>
    <w:rsid w:val="002F6383"/>
    <w:rsid w:val="002F70A9"/>
    <w:rsid w:val="002F76BC"/>
    <w:rsid w:val="00301D3E"/>
    <w:rsid w:val="00302D89"/>
    <w:rsid w:val="00303373"/>
    <w:rsid w:val="003036E5"/>
    <w:rsid w:val="0030681D"/>
    <w:rsid w:val="0030780A"/>
    <w:rsid w:val="003108A2"/>
    <w:rsid w:val="003109A9"/>
    <w:rsid w:val="00310F27"/>
    <w:rsid w:val="0031167D"/>
    <w:rsid w:val="00311C10"/>
    <w:rsid w:val="00311C55"/>
    <w:rsid w:val="00311D8D"/>
    <w:rsid w:val="0031367E"/>
    <w:rsid w:val="00314E34"/>
    <w:rsid w:val="00314F13"/>
    <w:rsid w:val="00320C99"/>
    <w:rsid w:val="00321E57"/>
    <w:rsid w:val="00322C46"/>
    <w:rsid w:val="00322F17"/>
    <w:rsid w:val="00323AD1"/>
    <w:rsid w:val="00324301"/>
    <w:rsid w:val="00324520"/>
    <w:rsid w:val="00324A41"/>
    <w:rsid w:val="00325760"/>
    <w:rsid w:val="00325838"/>
    <w:rsid w:val="003259F3"/>
    <w:rsid w:val="0032669A"/>
    <w:rsid w:val="00327254"/>
    <w:rsid w:val="00327718"/>
    <w:rsid w:val="00327E25"/>
    <w:rsid w:val="00327F32"/>
    <w:rsid w:val="0033022F"/>
    <w:rsid w:val="003302EE"/>
    <w:rsid w:val="00330627"/>
    <w:rsid w:val="003311FB"/>
    <w:rsid w:val="0033135F"/>
    <w:rsid w:val="00331440"/>
    <w:rsid w:val="003314F2"/>
    <w:rsid w:val="00331A49"/>
    <w:rsid w:val="00331BB6"/>
    <w:rsid w:val="00331EEC"/>
    <w:rsid w:val="00332440"/>
    <w:rsid w:val="00332DB0"/>
    <w:rsid w:val="00333546"/>
    <w:rsid w:val="00333B08"/>
    <w:rsid w:val="00333D09"/>
    <w:rsid w:val="0033471D"/>
    <w:rsid w:val="00335B1B"/>
    <w:rsid w:val="00335B6E"/>
    <w:rsid w:val="00335C4F"/>
    <w:rsid w:val="003364E2"/>
    <w:rsid w:val="003365E5"/>
    <w:rsid w:val="00336E0F"/>
    <w:rsid w:val="00337337"/>
    <w:rsid w:val="00337507"/>
    <w:rsid w:val="00340EC4"/>
    <w:rsid w:val="0034253B"/>
    <w:rsid w:val="00342D83"/>
    <w:rsid w:val="00344E5D"/>
    <w:rsid w:val="00347102"/>
    <w:rsid w:val="0034744F"/>
    <w:rsid w:val="00347631"/>
    <w:rsid w:val="003514E8"/>
    <w:rsid w:val="00353321"/>
    <w:rsid w:val="00354DD6"/>
    <w:rsid w:val="00354FE0"/>
    <w:rsid w:val="003554AA"/>
    <w:rsid w:val="0035627B"/>
    <w:rsid w:val="00357652"/>
    <w:rsid w:val="00362433"/>
    <w:rsid w:val="00362BF2"/>
    <w:rsid w:val="003636E8"/>
    <w:rsid w:val="003645F0"/>
    <w:rsid w:val="00365ACA"/>
    <w:rsid w:val="00365D1E"/>
    <w:rsid w:val="00366288"/>
    <w:rsid w:val="003663E6"/>
    <w:rsid w:val="003667CE"/>
    <w:rsid w:val="00366E57"/>
    <w:rsid w:val="003700A1"/>
    <w:rsid w:val="00370B3B"/>
    <w:rsid w:val="00372081"/>
    <w:rsid w:val="00372A1E"/>
    <w:rsid w:val="0037335D"/>
    <w:rsid w:val="0037387B"/>
    <w:rsid w:val="00373D71"/>
    <w:rsid w:val="003748A3"/>
    <w:rsid w:val="00374BF8"/>
    <w:rsid w:val="00374BFA"/>
    <w:rsid w:val="00375BED"/>
    <w:rsid w:val="00375D5C"/>
    <w:rsid w:val="00376E71"/>
    <w:rsid w:val="0038025C"/>
    <w:rsid w:val="00381038"/>
    <w:rsid w:val="00381CA3"/>
    <w:rsid w:val="0038212C"/>
    <w:rsid w:val="00382A7D"/>
    <w:rsid w:val="00383B66"/>
    <w:rsid w:val="0038410E"/>
    <w:rsid w:val="00384519"/>
    <w:rsid w:val="003845C6"/>
    <w:rsid w:val="00384778"/>
    <w:rsid w:val="00385DA1"/>
    <w:rsid w:val="00386055"/>
    <w:rsid w:val="00386F6D"/>
    <w:rsid w:val="003877F6"/>
    <w:rsid w:val="00390974"/>
    <w:rsid w:val="003909C2"/>
    <w:rsid w:val="00390E3C"/>
    <w:rsid w:val="00390FC8"/>
    <w:rsid w:val="003916D7"/>
    <w:rsid w:val="0039298C"/>
    <w:rsid w:val="003930ED"/>
    <w:rsid w:val="0039356D"/>
    <w:rsid w:val="00393BEA"/>
    <w:rsid w:val="003948BC"/>
    <w:rsid w:val="003955D0"/>
    <w:rsid w:val="00397CD5"/>
    <w:rsid w:val="003A0C7F"/>
    <w:rsid w:val="003A0E15"/>
    <w:rsid w:val="003A1245"/>
    <w:rsid w:val="003A3578"/>
    <w:rsid w:val="003A3B22"/>
    <w:rsid w:val="003A3BA6"/>
    <w:rsid w:val="003A4741"/>
    <w:rsid w:val="003A6F9F"/>
    <w:rsid w:val="003A7969"/>
    <w:rsid w:val="003B008F"/>
    <w:rsid w:val="003B0F1A"/>
    <w:rsid w:val="003B2A43"/>
    <w:rsid w:val="003B3B7B"/>
    <w:rsid w:val="003B4707"/>
    <w:rsid w:val="003B5C72"/>
    <w:rsid w:val="003B5C9C"/>
    <w:rsid w:val="003B63E7"/>
    <w:rsid w:val="003B68C5"/>
    <w:rsid w:val="003B7550"/>
    <w:rsid w:val="003B7C39"/>
    <w:rsid w:val="003C1A82"/>
    <w:rsid w:val="003C220F"/>
    <w:rsid w:val="003C2794"/>
    <w:rsid w:val="003C35C9"/>
    <w:rsid w:val="003C46BC"/>
    <w:rsid w:val="003C5525"/>
    <w:rsid w:val="003C574F"/>
    <w:rsid w:val="003C63B2"/>
    <w:rsid w:val="003C6FFF"/>
    <w:rsid w:val="003C71B6"/>
    <w:rsid w:val="003C72B4"/>
    <w:rsid w:val="003C748A"/>
    <w:rsid w:val="003C7648"/>
    <w:rsid w:val="003C76C9"/>
    <w:rsid w:val="003C7836"/>
    <w:rsid w:val="003D15AF"/>
    <w:rsid w:val="003D1C5A"/>
    <w:rsid w:val="003D2063"/>
    <w:rsid w:val="003D3121"/>
    <w:rsid w:val="003D3C59"/>
    <w:rsid w:val="003D4B68"/>
    <w:rsid w:val="003D6FEE"/>
    <w:rsid w:val="003D7446"/>
    <w:rsid w:val="003D7DB6"/>
    <w:rsid w:val="003E03D6"/>
    <w:rsid w:val="003E0A60"/>
    <w:rsid w:val="003E12D9"/>
    <w:rsid w:val="003E1390"/>
    <w:rsid w:val="003E1494"/>
    <w:rsid w:val="003E293B"/>
    <w:rsid w:val="003E3017"/>
    <w:rsid w:val="003E3457"/>
    <w:rsid w:val="003E47D9"/>
    <w:rsid w:val="003E4C1C"/>
    <w:rsid w:val="003E4E5C"/>
    <w:rsid w:val="003E5340"/>
    <w:rsid w:val="003E5EC4"/>
    <w:rsid w:val="003E7516"/>
    <w:rsid w:val="003E771E"/>
    <w:rsid w:val="003F1377"/>
    <w:rsid w:val="003F15A5"/>
    <w:rsid w:val="003F1713"/>
    <w:rsid w:val="003F195B"/>
    <w:rsid w:val="003F2521"/>
    <w:rsid w:val="003F2D15"/>
    <w:rsid w:val="003F2DAE"/>
    <w:rsid w:val="003F3A24"/>
    <w:rsid w:val="003F3A2C"/>
    <w:rsid w:val="003F3C58"/>
    <w:rsid w:val="003F3F94"/>
    <w:rsid w:val="003F4D03"/>
    <w:rsid w:val="003F5764"/>
    <w:rsid w:val="003F59D8"/>
    <w:rsid w:val="003F619C"/>
    <w:rsid w:val="003F6DE5"/>
    <w:rsid w:val="00400A7C"/>
    <w:rsid w:val="00400D5F"/>
    <w:rsid w:val="0040128A"/>
    <w:rsid w:val="0040314F"/>
    <w:rsid w:val="00403BCB"/>
    <w:rsid w:val="004051F2"/>
    <w:rsid w:val="0040557E"/>
    <w:rsid w:val="00405DE7"/>
    <w:rsid w:val="00407749"/>
    <w:rsid w:val="00410558"/>
    <w:rsid w:val="00410CCE"/>
    <w:rsid w:val="0041142D"/>
    <w:rsid w:val="004118FC"/>
    <w:rsid w:val="00411A8F"/>
    <w:rsid w:val="0041206A"/>
    <w:rsid w:val="00412A84"/>
    <w:rsid w:val="00413172"/>
    <w:rsid w:val="00414194"/>
    <w:rsid w:val="00414F23"/>
    <w:rsid w:val="0041554D"/>
    <w:rsid w:val="00415C2B"/>
    <w:rsid w:val="0041611A"/>
    <w:rsid w:val="00416740"/>
    <w:rsid w:val="0041795F"/>
    <w:rsid w:val="0042161E"/>
    <w:rsid w:val="00421712"/>
    <w:rsid w:val="00422778"/>
    <w:rsid w:val="00422E40"/>
    <w:rsid w:val="00422F7B"/>
    <w:rsid w:val="00423040"/>
    <w:rsid w:val="0042315D"/>
    <w:rsid w:val="00423655"/>
    <w:rsid w:val="0042391B"/>
    <w:rsid w:val="00424326"/>
    <w:rsid w:val="00424489"/>
    <w:rsid w:val="00425E82"/>
    <w:rsid w:val="00426F40"/>
    <w:rsid w:val="004306EC"/>
    <w:rsid w:val="00430C77"/>
    <w:rsid w:val="004322DF"/>
    <w:rsid w:val="00432F92"/>
    <w:rsid w:val="00434522"/>
    <w:rsid w:val="00435AA0"/>
    <w:rsid w:val="00435F0F"/>
    <w:rsid w:val="0043706E"/>
    <w:rsid w:val="004374BD"/>
    <w:rsid w:val="00437998"/>
    <w:rsid w:val="00440337"/>
    <w:rsid w:val="004412DC"/>
    <w:rsid w:val="0044427F"/>
    <w:rsid w:val="00444A61"/>
    <w:rsid w:val="00444C99"/>
    <w:rsid w:val="00447333"/>
    <w:rsid w:val="00447899"/>
    <w:rsid w:val="00447CD0"/>
    <w:rsid w:val="00450D50"/>
    <w:rsid w:val="00451273"/>
    <w:rsid w:val="0045324D"/>
    <w:rsid w:val="00453C18"/>
    <w:rsid w:val="00454D7B"/>
    <w:rsid w:val="0045519E"/>
    <w:rsid w:val="004557BB"/>
    <w:rsid w:val="0045646A"/>
    <w:rsid w:val="004569FD"/>
    <w:rsid w:val="004576B0"/>
    <w:rsid w:val="00457788"/>
    <w:rsid w:val="00457C22"/>
    <w:rsid w:val="00460900"/>
    <w:rsid w:val="00461283"/>
    <w:rsid w:val="004618E1"/>
    <w:rsid w:val="00462085"/>
    <w:rsid w:val="00463A30"/>
    <w:rsid w:val="00464F71"/>
    <w:rsid w:val="004656C3"/>
    <w:rsid w:val="00466444"/>
    <w:rsid w:val="00467912"/>
    <w:rsid w:val="00467D00"/>
    <w:rsid w:val="00470E03"/>
    <w:rsid w:val="0047203C"/>
    <w:rsid w:val="00472698"/>
    <w:rsid w:val="00473A21"/>
    <w:rsid w:val="004741B9"/>
    <w:rsid w:val="00474EB1"/>
    <w:rsid w:val="00474FB6"/>
    <w:rsid w:val="00475EA3"/>
    <w:rsid w:val="0047632E"/>
    <w:rsid w:val="004809E6"/>
    <w:rsid w:val="004814F0"/>
    <w:rsid w:val="004821A7"/>
    <w:rsid w:val="00482A7A"/>
    <w:rsid w:val="00482DB1"/>
    <w:rsid w:val="0048371D"/>
    <w:rsid w:val="00483ABA"/>
    <w:rsid w:val="00486971"/>
    <w:rsid w:val="00487300"/>
    <w:rsid w:val="00487498"/>
    <w:rsid w:val="004874E8"/>
    <w:rsid w:val="00487E79"/>
    <w:rsid w:val="0049052B"/>
    <w:rsid w:val="00490562"/>
    <w:rsid w:val="0049093D"/>
    <w:rsid w:val="00490B9A"/>
    <w:rsid w:val="00490E95"/>
    <w:rsid w:val="00490FE4"/>
    <w:rsid w:val="004926B1"/>
    <w:rsid w:val="00492A27"/>
    <w:rsid w:val="00495F1E"/>
    <w:rsid w:val="0049602E"/>
    <w:rsid w:val="0049694A"/>
    <w:rsid w:val="00496D6B"/>
    <w:rsid w:val="00497916"/>
    <w:rsid w:val="004A0190"/>
    <w:rsid w:val="004A024B"/>
    <w:rsid w:val="004A0950"/>
    <w:rsid w:val="004A0C10"/>
    <w:rsid w:val="004A10A6"/>
    <w:rsid w:val="004A187A"/>
    <w:rsid w:val="004A19B7"/>
    <w:rsid w:val="004A1A94"/>
    <w:rsid w:val="004A1E7C"/>
    <w:rsid w:val="004A2E07"/>
    <w:rsid w:val="004A35B9"/>
    <w:rsid w:val="004A3999"/>
    <w:rsid w:val="004A4533"/>
    <w:rsid w:val="004A4E3E"/>
    <w:rsid w:val="004A5D04"/>
    <w:rsid w:val="004A5E6D"/>
    <w:rsid w:val="004A6400"/>
    <w:rsid w:val="004A6B5D"/>
    <w:rsid w:val="004B0649"/>
    <w:rsid w:val="004B0899"/>
    <w:rsid w:val="004B11F7"/>
    <w:rsid w:val="004B2504"/>
    <w:rsid w:val="004B261A"/>
    <w:rsid w:val="004B3018"/>
    <w:rsid w:val="004B3FE5"/>
    <w:rsid w:val="004B43A0"/>
    <w:rsid w:val="004B4BF5"/>
    <w:rsid w:val="004B5B01"/>
    <w:rsid w:val="004B676E"/>
    <w:rsid w:val="004C0229"/>
    <w:rsid w:val="004C236C"/>
    <w:rsid w:val="004C2487"/>
    <w:rsid w:val="004C3F13"/>
    <w:rsid w:val="004C58C9"/>
    <w:rsid w:val="004C5D89"/>
    <w:rsid w:val="004C7067"/>
    <w:rsid w:val="004C72E4"/>
    <w:rsid w:val="004C7847"/>
    <w:rsid w:val="004D12A1"/>
    <w:rsid w:val="004D1376"/>
    <w:rsid w:val="004D2C6C"/>
    <w:rsid w:val="004D50DE"/>
    <w:rsid w:val="004D623B"/>
    <w:rsid w:val="004E0320"/>
    <w:rsid w:val="004E07BF"/>
    <w:rsid w:val="004E0AF3"/>
    <w:rsid w:val="004E10FE"/>
    <w:rsid w:val="004E178B"/>
    <w:rsid w:val="004E1E73"/>
    <w:rsid w:val="004E2799"/>
    <w:rsid w:val="004E2800"/>
    <w:rsid w:val="004E2DC7"/>
    <w:rsid w:val="004E3793"/>
    <w:rsid w:val="004E39EF"/>
    <w:rsid w:val="004E3A34"/>
    <w:rsid w:val="004E3AF2"/>
    <w:rsid w:val="004E3B7D"/>
    <w:rsid w:val="004E427C"/>
    <w:rsid w:val="004E548B"/>
    <w:rsid w:val="004E6A24"/>
    <w:rsid w:val="004F0BD3"/>
    <w:rsid w:val="004F17C3"/>
    <w:rsid w:val="004F1DBD"/>
    <w:rsid w:val="004F29FA"/>
    <w:rsid w:val="004F471F"/>
    <w:rsid w:val="004F5157"/>
    <w:rsid w:val="004F527C"/>
    <w:rsid w:val="004F5BE2"/>
    <w:rsid w:val="004F5E93"/>
    <w:rsid w:val="004F5FC3"/>
    <w:rsid w:val="004F6BA9"/>
    <w:rsid w:val="004F75F5"/>
    <w:rsid w:val="004F79A5"/>
    <w:rsid w:val="004F7E68"/>
    <w:rsid w:val="0050044E"/>
    <w:rsid w:val="005021B1"/>
    <w:rsid w:val="0050284A"/>
    <w:rsid w:val="00502DE4"/>
    <w:rsid w:val="0050345B"/>
    <w:rsid w:val="0050400B"/>
    <w:rsid w:val="00504BF1"/>
    <w:rsid w:val="00504EB8"/>
    <w:rsid w:val="00506EE3"/>
    <w:rsid w:val="00507050"/>
    <w:rsid w:val="00510850"/>
    <w:rsid w:val="005125ED"/>
    <w:rsid w:val="00513730"/>
    <w:rsid w:val="00513B78"/>
    <w:rsid w:val="00513E43"/>
    <w:rsid w:val="00513E88"/>
    <w:rsid w:val="00513E9F"/>
    <w:rsid w:val="00515A8D"/>
    <w:rsid w:val="0051664E"/>
    <w:rsid w:val="00516717"/>
    <w:rsid w:val="0051676F"/>
    <w:rsid w:val="0051686D"/>
    <w:rsid w:val="00517047"/>
    <w:rsid w:val="00517151"/>
    <w:rsid w:val="00520E9C"/>
    <w:rsid w:val="00521F9F"/>
    <w:rsid w:val="005226A9"/>
    <w:rsid w:val="005228A6"/>
    <w:rsid w:val="00523130"/>
    <w:rsid w:val="00523C5B"/>
    <w:rsid w:val="00524169"/>
    <w:rsid w:val="00525382"/>
    <w:rsid w:val="005258E4"/>
    <w:rsid w:val="00526198"/>
    <w:rsid w:val="0052646F"/>
    <w:rsid w:val="00526951"/>
    <w:rsid w:val="00530F86"/>
    <w:rsid w:val="005315AB"/>
    <w:rsid w:val="00531FBC"/>
    <w:rsid w:val="005323A1"/>
    <w:rsid w:val="0053248A"/>
    <w:rsid w:val="00532FA6"/>
    <w:rsid w:val="00533486"/>
    <w:rsid w:val="00533598"/>
    <w:rsid w:val="0053430C"/>
    <w:rsid w:val="00535316"/>
    <w:rsid w:val="0053642E"/>
    <w:rsid w:val="00536A5F"/>
    <w:rsid w:val="00536EAD"/>
    <w:rsid w:val="00537EA8"/>
    <w:rsid w:val="00540229"/>
    <w:rsid w:val="00541088"/>
    <w:rsid w:val="005410A7"/>
    <w:rsid w:val="005410D4"/>
    <w:rsid w:val="0054111A"/>
    <w:rsid w:val="00541C84"/>
    <w:rsid w:val="005429D6"/>
    <w:rsid w:val="0054375D"/>
    <w:rsid w:val="00543DD5"/>
    <w:rsid w:val="005440A4"/>
    <w:rsid w:val="00544E75"/>
    <w:rsid w:val="00545B0A"/>
    <w:rsid w:val="00545BB1"/>
    <w:rsid w:val="00545F88"/>
    <w:rsid w:val="00547053"/>
    <w:rsid w:val="0055042C"/>
    <w:rsid w:val="00550E08"/>
    <w:rsid w:val="0055129C"/>
    <w:rsid w:val="00551669"/>
    <w:rsid w:val="00551B32"/>
    <w:rsid w:val="0055209B"/>
    <w:rsid w:val="00552888"/>
    <w:rsid w:val="00552FC4"/>
    <w:rsid w:val="0055375F"/>
    <w:rsid w:val="0055432A"/>
    <w:rsid w:val="005546B3"/>
    <w:rsid w:val="00554A3F"/>
    <w:rsid w:val="00554B52"/>
    <w:rsid w:val="00554D6D"/>
    <w:rsid w:val="00555C54"/>
    <w:rsid w:val="00556E85"/>
    <w:rsid w:val="0055795A"/>
    <w:rsid w:val="00557BA0"/>
    <w:rsid w:val="00557EE8"/>
    <w:rsid w:val="0056105E"/>
    <w:rsid w:val="00561083"/>
    <w:rsid w:val="00561166"/>
    <w:rsid w:val="00562814"/>
    <w:rsid w:val="00562A30"/>
    <w:rsid w:val="005635CD"/>
    <w:rsid w:val="0056386C"/>
    <w:rsid w:val="005643D3"/>
    <w:rsid w:val="005652CE"/>
    <w:rsid w:val="005653C4"/>
    <w:rsid w:val="005654FF"/>
    <w:rsid w:val="0056605A"/>
    <w:rsid w:val="00566A1B"/>
    <w:rsid w:val="00566C90"/>
    <w:rsid w:val="00567939"/>
    <w:rsid w:val="0057032A"/>
    <w:rsid w:val="00571496"/>
    <w:rsid w:val="005719E0"/>
    <w:rsid w:val="00572062"/>
    <w:rsid w:val="00572112"/>
    <w:rsid w:val="005725BC"/>
    <w:rsid w:val="0057260B"/>
    <w:rsid w:val="005730E1"/>
    <w:rsid w:val="005731B8"/>
    <w:rsid w:val="00573390"/>
    <w:rsid w:val="005733AA"/>
    <w:rsid w:val="005733F9"/>
    <w:rsid w:val="005734EE"/>
    <w:rsid w:val="00576253"/>
    <w:rsid w:val="00576688"/>
    <w:rsid w:val="005801D7"/>
    <w:rsid w:val="00580442"/>
    <w:rsid w:val="00580CF6"/>
    <w:rsid w:val="0058155D"/>
    <w:rsid w:val="00581EBD"/>
    <w:rsid w:val="00582E96"/>
    <w:rsid w:val="00583EBD"/>
    <w:rsid w:val="00585110"/>
    <w:rsid w:val="0058573F"/>
    <w:rsid w:val="005867B7"/>
    <w:rsid w:val="00587451"/>
    <w:rsid w:val="005877EF"/>
    <w:rsid w:val="00590DF6"/>
    <w:rsid w:val="00594513"/>
    <w:rsid w:val="00595EBD"/>
    <w:rsid w:val="00596577"/>
    <w:rsid w:val="00596941"/>
    <w:rsid w:val="00596E60"/>
    <w:rsid w:val="005970B7"/>
    <w:rsid w:val="005977D6"/>
    <w:rsid w:val="00597E16"/>
    <w:rsid w:val="00597FBD"/>
    <w:rsid w:val="005A0807"/>
    <w:rsid w:val="005A24EB"/>
    <w:rsid w:val="005A39BC"/>
    <w:rsid w:val="005A4367"/>
    <w:rsid w:val="005A49F3"/>
    <w:rsid w:val="005A5E96"/>
    <w:rsid w:val="005A6DA0"/>
    <w:rsid w:val="005A70B8"/>
    <w:rsid w:val="005A742A"/>
    <w:rsid w:val="005A75BC"/>
    <w:rsid w:val="005A77CD"/>
    <w:rsid w:val="005B2AAA"/>
    <w:rsid w:val="005B3578"/>
    <w:rsid w:val="005B3A02"/>
    <w:rsid w:val="005B40E6"/>
    <w:rsid w:val="005B412F"/>
    <w:rsid w:val="005B4F10"/>
    <w:rsid w:val="005B51E4"/>
    <w:rsid w:val="005B6111"/>
    <w:rsid w:val="005B71D5"/>
    <w:rsid w:val="005B7B1D"/>
    <w:rsid w:val="005C02B0"/>
    <w:rsid w:val="005C0662"/>
    <w:rsid w:val="005C3652"/>
    <w:rsid w:val="005C3874"/>
    <w:rsid w:val="005C4106"/>
    <w:rsid w:val="005C4DD1"/>
    <w:rsid w:val="005C6409"/>
    <w:rsid w:val="005C73A3"/>
    <w:rsid w:val="005D0B66"/>
    <w:rsid w:val="005D127E"/>
    <w:rsid w:val="005D1C36"/>
    <w:rsid w:val="005D1F47"/>
    <w:rsid w:val="005D2484"/>
    <w:rsid w:val="005D2954"/>
    <w:rsid w:val="005D2E83"/>
    <w:rsid w:val="005D3141"/>
    <w:rsid w:val="005D32D1"/>
    <w:rsid w:val="005D3466"/>
    <w:rsid w:val="005D3965"/>
    <w:rsid w:val="005D4944"/>
    <w:rsid w:val="005D4E61"/>
    <w:rsid w:val="005D554D"/>
    <w:rsid w:val="005D5ABA"/>
    <w:rsid w:val="005D625B"/>
    <w:rsid w:val="005D7610"/>
    <w:rsid w:val="005D7C57"/>
    <w:rsid w:val="005E01E3"/>
    <w:rsid w:val="005E0743"/>
    <w:rsid w:val="005E100E"/>
    <w:rsid w:val="005E29D2"/>
    <w:rsid w:val="005E2A66"/>
    <w:rsid w:val="005E2FC3"/>
    <w:rsid w:val="005E398B"/>
    <w:rsid w:val="005E3B02"/>
    <w:rsid w:val="005E4B75"/>
    <w:rsid w:val="005E6305"/>
    <w:rsid w:val="005E6A7E"/>
    <w:rsid w:val="005E7390"/>
    <w:rsid w:val="005E7DF2"/>
    <w:rsid w:val="005F02C8"/>
    <w:rsid w:val="005F5501"/>
    <w:rsid w:val="005F6EA9"/>
    <w:rsid w:val="005F74B0"/>
    <w:rsid w:val="005F7AA9"/>
    <w:rsid w:val="00600631"/>
    <w:rsid w:val="00600E97"/>
    <w:rsid w:val="00601B35"/>
    <w:rsid w:val="006029C4"/>
    <w:rsid w:val="006029D0"/>
    <w:rsid w:val="00602D0D"/>
    <w:rsid w:val="006031B5"/>
    <w:rsid w:val="00603FA6"/>
    <w:rsid w:val="006047E0"/>
    <w:rsid w:val="00604B46"/>
    <w:rsid w:val="00605914"/>
    <w:rsid w:val="00605B74"/>
    <w:rsid w:val="00607404"/>
    <w:rsid w:val="00613BAF"/>
    <w:rsid w:val="00614466"/>
    <w:rsid w:val="00614EFC"/>
    <w:rsid w:val="00615E25"/>
    <w:rsid w:val="0061609B"/>
    <w:rsid w:val="00616616"/>
    <w:rsid w:val="00616635"/>
    <w:rsid w:val="00616F00"/>
    <w:rsid w:val="00617703"/>
    <w:rsid w:val="0062044B"/>
    <w:rsid w:val="00620822"/>
    <w:rsid w:val="006212FE"/>
    <w:rsid w:val="006240BC"/>
    <w:rsid w:val="006249F5"/>
    <w:rsid w:val="006251C6"/>
    <w:rsid w:val="00625D0A"/>
    <w:rsid w:val="00626281"/>
    <w:rsid w:val="00626720"/>
    <w:rsid w:val="00627AD4"/>
    <w:rsid w:val="006300EF"/>
    <w:rsid w:val="006313A9"/>
    <w:rsid w:val="006314BC"/>
    <w:rsid w:val="00631736"/>
    <w:rsid w:val="006325F4"/>
    <w:rsid w:val="00635CB1"/>
    <w:rsid w:val="00636806"/>
    <w:rsid w:val="006374D1"/>
    <w:rsid w:val="0064065F"/>
    <w:rsid w:val="00640D43"/>
    <w:rsid w:val="00640F7B"/>
    <w:rsid w:val="00641C29"/>
    <w:rsid w:val="0064322A"/>
    <w:rsid w:val="0064375F"/>
    <w:rsid w:val="0064419A"/>
    <w:rsid w:val="006442B4"/>
    <w:rsid w:val="00644318"/>
    <w:rsid w:val="00645373"/>
    <w:rsid w:val="00645489"/>
    <w:rsid w:val="00645E2B"/>
    <w:rsid w:val="006470D1"/>
    <w:rsid w:val="0064729D"/>
    <w:rsid w:val="006522D6"/>
    <w:rsid w:val="00652C56"/>
    <w:rsid w:val="006534E6"/>
    <w:rsid w:val="006536C4"/>
    <w:rsid w:val="00653C51"/>
    <w:rsid w:val="006542A0"/>
    <w:rsid w:val="006559E1"/>
    <w:rsid w:val="00655F5D"/>
    <w:rsid w:val="006569A4"/>
    <w:rsid w:val="0065730E"/>
    <w:rsid w:val="006606F5"/>
    <w:rsid w:val="00660A7D"/>
    <w:rsid w:val="00661BF9"/>
    <w:rsid w:val="0066204A"/>
    <w:rsid w:val="00662EE7"/>
    <w:rsid w:val="006640EF"/>
    <w:rsid w:val="00664504"/>
    <w:rsid w:val="006657B7"/>
    <w:rsid w:val="006670C2"/>
    <w:rsid w:val="006709C0"/>
    <w:rsid w:val="00671309"/>
    <w:rsid w:val="0067292B"/>
    <w:rsid w:val="00672F24"/>
    <w:rsid w:val="00673617"/>
    <w:rsid w:val="006741DE"/>
    <w:rsid w:val="0067454D"/>
    <w:rsid w:val="006748E9"/>
    <w:rsid w:val="00674B8E"/>
    <w:rsid w:val="00674C2B"/>
    <w:rsid w:val="00676BAB"/>
    <w:rsid w:val="006800BA"/>
    <w:rsid w:val="00680706"/>
    <w:rsid w:val="00681528"/>
    <w:rsid w:val="006815B3"/>
    <w:rsid w:val="00681D3F"/>
    <w:rsid w:val="00682D09"/>
    <w:rsid w:val="00683C01"/>
    <w:rsid w:val="00683FFD"/>
    <w:rsid w:val="0068478A"/>
    <w:rsid w:val="00684E3C"/>
    <w:rsid w:val="0068502C"/>
    <w:rsid w:val="00685822"/>
    <w:rsid w:val="0068606A"/>
    <w:rsid w:val="006863FC"/>
    <w:rsid w:val="00686743"/>
    <w:rsid w:val="00687ADD"/>
    <w:rsid w:val="00687B08"/>
    <w:rsid w:val="00690677"/>
    <w:rsid w:val="0069168B"/>
    <w:rsid w:val="006920F6"/>
    <w:rsid w:val="006933C5"/>
    <w:rsid w:val="00693852"/>
    <w:rsid w:val="006959CE"/>
    <w:rsid w:val="006963B4"/>
    <w:rsid w:val="0069687F"/>
    <w:rsid w:val="00696FC5"/>
    <w:rsid w:val="00697940"/>
    <w:rsid w:val="00697E53"/>
    <w:rsid w:val="006A05AF"/>
    <w:rsid w:val="006A07B3"/>
    <w:rsid w:val="006A0A89"/>
    <w:rsid w:val="006A1300"/>
    <w:rsid w:val="006A29F7"/>
    <w:rsid w:val="006A2CCE"/>
    <w:rsid w:val="006A3078"/>
    <w:rsid w:val="006A33FD"/>
    <w:rsid w:val="006A40A0"/>
    <w:rsid w:val="006A441E"/>
    <w:rsid w:val="006A498B"/>
    <w:rsid w:val="006A544E"/>
    <w:rsid w:val="006A6D54"/>
    <w:rsid w:val="006A6DBD"/>
    <w:rsid w:val="006A6FD2"/>
    <w:rsid w:val="006B01E8"/>
    <w:rsid w:val="006B0C7B"/>
    <w:rsid w:val="006B13D0"/>
    <w:rsid w:val="006B143D"/>
    <w:rsid w:val="006B177C"/>
    <w:rsid w:val="006B1C81"/>
    <w:rsid w:val="006B29D7"/>
    <w:rsid w:val="006B31DB"/>
    <w:rsid w:val="006B43C2"/>
    <w:rsid w:val="006B4553"/>
    <w:rsid w:val="006B4D39"/>
    <w:rsid w:val="006B6671"/>
    <w:rsid w:val="006B6A4B"/>
    <w:rsid w:val="006B6E56"/>
    <w:rsid w:val="006B7B4D"/>
    <w:rsid w:val="006C0880"/>
    <w:rsid w:val="006C0C17"/>
    <w:rsid w:val="006C0C66"/>
    <w:rsid w:val="006C1609"/>
    <w:rsid w:val="006C18B0"/>
    <w:rsid w:val="006C29A2"/>
    <w:rsid w:val="006C2BAB"/>
    <w:rsid w:val="006C6D37"/>
    <w:rsid w:val="006C75D3"/>
    <w:rsid w:val="006D0E35"/>
    <w:rsid w:val="006D1025"/>
    <w:rsid w:val="006D1FAF"/>
    <w:rsid w:val="006D27DD"/>
    <w:rsid w:val="006D342E"/>
    <w:rsid w:val="006D5D8B"/>
    <w:rsid w:val="006D730D"/>
    <w:rsid w:val="006D7CBC"/>
    <w:rsid w:val="006E08FE"/>
    <w:rsid w:val="006E0E42"/>
    <w:rsid w:val="006E14EF"/>
    <w:rsid w:val="006E17C7"/>
    <w:rsid w:val="006E36D8"/>
    <w:rsid w:val="006E497D"/>
    <w:rsid w:val="006E51FA"/>
    <w:rsid w:val="006E5DB1"/>
    <w:rsid w:val="006E5DF2"/>
    <w:rsid w:val="006E6776"/>
    <w:rsid w:val="006E6DC9"/>
    <w:rsid w:val="006E7292"/>
    <w:rsid w:val="006E795F"/>
    <w:rsid w:val="006F006F"/>
    <w:rsid w:val="006F0601"/>
    <w:rsid w:val="006F1D7B"/>
    <w:rsid w:val="006F2752"/>
    <w:rsid w:val="006F2B1F"/>
    <w:rsid w:val="006F4AED"/>
    <w:rsid w:val="006F6E4E"/>
    <w:rsid w:val="006F726F"/>
    <w:rsid w:val="006F7693"/>
    <w:rsid w:val="00702EE5"/>
    <w:rsid w:val="007031F3"/>
    <w:rsid w:val="00704CE7"/>
    <w:rsid w:val="00705860"/>
    <w:rsid w:val="007067C5"/>
    <w:rsid w:val="00706CC5"/>
    <w:rsid w:val="007077A8"/>
    <w:rsid w:val="00707D2B"/>
    <w:rsid w:val="007116EB"/>
    <w:rsid w:val="00711E93"/>
    <w:rsid w:val="00712B0F"/>
    <w:rsid w:val="007133B5"/>
    <w:rsid w:val="0071503D"/>
    <w:rsid w:val="007156EF"/>
    <w:rsid w:val="007159E7"/>
    <w:rsid w:val="00716216"/>
    <w:rsid w:val="007163DC"/>
    <w:rsid w:val="0071661F"/>
    <w:rsid w:val="007167C5"/>
    <w:rsid w:val="00716FCF"/>
    <w:rsid w:val="00717BD9"/>
    <w:rsid w:val="00720C51"/>
    <w:rsid w:val="00720C64"/>
    <w:rsid w:val="007221F8"/>
    <w:rsid w:val="00722AEF"/>
    <w:rsid w:val="00722B67"/>
    <w:rsid w:val="00723EA0"/>
    <w:rsid w:val="00723EAD"/>
    <w:rsid w:val="00724F8B"/>
    <w:rsid w:val="007255F7"/>
    <w:rsid w:val="00725612"/>
    <w:rsid w:val="0072568A"/>
    <w:rsid w:val="00726C90"/>
    <w:rsid w:val="00730268"/>
    <w:rsid w:val="007312CA"/>
    <w:rsid w:val="00731AD4"/>
    <w:rsid w:val="00732510"/>
    <w:rsid w:val="00732850"/>
    <w:rsid w:val="007331D3"/>
    <w:rsid w:val="007332A5"/>
    <w:rsid w:val="00733F39"/>
    <w:rsid w:val="007357BF"/>
    <w:rsid w:val="007369A9"/>
    <w:rsid w:val="00736F5D"/>
    <w:rsid w:val="007377B0"/>
    <w:rsid w:val="00737B7A"/>
    <w:rsid w:val="007401CE"/>
    <w:rsid w:val="0074043D"/>
    <w:rsid w:val="00741A8B"/>
    <w:rsid w:val="00741ACA"/>
    <w:rsid w:val="00741D2C"/>
    <w:rsid w:val="00742123"/>
    <w:rsid w:val="007435C9"/>
    <w:rsid w:val="00744424"/>
    <w:rsid w:val="00745BB1"/>
    <w:rsid w:val="00745CE9"/>
    <w:rsid w:val="007501FB"/>
    <w:rsid w:val="007504F5"/>
    <w:rsid w:val="00750E6C"/>
    <w:rsid w:val="00751032"/>
    <w:rsid w:val="0075116C"/>
    <w:rsid w:val="007522FA"/>
    <w:rsid w:val="00752415"/>
    <w:rsid w:val="00752870"/>
    <w:rsid w:val="00752902"/>
    <w:rsid w:val="00752969"/>
    <w:rsid w:val="007544EB"/>
    <w:rsid w:val="007560DA"/>
    <w:rsid w:val="00756B4B"/>
    <w:rsid w:val="0075721B"/>
    <w:rsid w:val="007579FD"/>
    <w:rsid w:val="007603A6"/>
    <w:rsid w:val="00760AFD"/>
    <w:rsid w:val="00761902"/>
    <w:rsid w:val="00761A23"/>
    <w:rsid w:val="00762BB8"/>
    <w:rsid w:val="0076315E"/>
    <w:rsid w:val="00764315"/>
    <w:rsid w:val="007662B1"/>
    <w:rsid w:val="00766411"/>
    <w:rsid w:val="007671C0"/>
    <w:rsid w:val="00770B5D"/>
    <w:rsid w:val="0077143C"/>
    <w:rsid w:val="00772DA1"/>
    <w:rsid w:val="007736AF"/>
    <w:rsid w:val="00773A7C"/>
    <w:rsid w:val="00773DD6"/>
    <w:rsid w:val="007740D7"/>
    <w:rsid w:val="0077476E"/>
    <w:rsid w:val="007747A9"/>
    <w:rsid w:val="00775EF2"/>
    <w:rsid w:val="0077614A"/>
    <w:rsid w:val="00776618"/>
    <w:rsid w:val="00776C3A"/>
    <w:rsid w:val="00777A06"/>
    <w:rsid w:val="00780E2D"/>
    <w:rsid w:val="00781DCD"/>
    <w:rsid w:val="00783269"/>
    <w:rsid w:val="0078388F"/>
    <w:rsid w:val="0078504B"/>
    <w:rsid w:val="007851E5"/>
    <w:rsid w:val="0078565F"/>
    <w:rsid w:val="00785F27"/>
    <w:rsid w:val="00786139"/>
    <w:rsid w:val="00787DFA"/>
    <w:rsid w:val="007924EA"/>
    <w:rsid w:val="00792A3B"/>
    <w:rsid w:val="00792A66"/>
    <w:rsid w:val="00792EE9"/>
    <w:rsid w:val="0079495D"/>
    <w:rsid w:val="00794B1A"/>
    <w:rsid w:val="00794DD2"/>
    <w:rsid w:val="00795166"/>
    <w:rsid w:val="00795523"/>
    <w:rsid w:val="007956E8"/>
    <w:rsid w:val="00796858"/>
    <w:rsid w:val="00796FFA"/>
    <w:rsid w:val="00797515"/>
    <w:rsid w:val="007A0C20"/>
    <w:rsid w:val="007A116B"/>
    <w:rsid w:val="007A1FF5"/>
    <w:rsid w:val="007A20BB"/>
    <w:rsid w:val="007A235B"/>
    <w:rsid w:val="007A3824"/>
    <w:rsid w:val="007A4374"/>
    <w:rsid w:val="007A6800"/>
    <w:rsid w:val="007A7A14"/>
    <w:rsid w:val="007B0152"/>
    <w:rsid w:val="007B099F"/>
    <w:rsid w:val="007B0C1B"/>
    <w:rsid w:val="007B1B94"/>
    <w:rsid w:val="007B23F8"/>
    <w:rsid w:val="007B2713"/>
    <w:rsid w:val="007B377B"/>
    <w:rsid w:val="007B3C0A"/>
    <w:rsid w:val="007B3C14"/>
    <w:rsid w:val="007B3C36"/>
    <w:rsid w:val="007B5E5C"/>
    <w:rsid w:val="007B67E9"/>
    <w:rsid w:val="007B775D"/>
    <w:rsid w:val="007C05F2"/>
    <w:rsid w:val="007C1D96"/>
    <w:rsid w:val="007C2990"/>
    <w:rsid w:val="007C4568"/>
    <w:rsid w:val="007C552E"/>
    <w:rsid w:val="007C6268"/>
    <w:rsid w:val="007C65C8"/>
    <w:rsid w:val="007C7BEC"/>
    <w:rsid w:val="007C7F0B"/>
    <w:rsid w:val="007D10B2"/>
    <w:rsid w:val="007D10DF"/>
    <w:rsid w:val="007D1366"/>
    <w:rsid w:val="007D27B3"/>
    <w:rsid w:val="007D4270"/>
    <w:rsid w:val="007D5586"/>
    <w:rsid w:val="007D5838"/>
    <w:rsid w:val="007D5CD2"/>
    <w:rsid w:val="007D74DD"/>
    <w:rsid w:val="007D761A"/>
    <w:rsid w:val="007D7B8F"/>
    <w:rsid w:val="007D7EAD"/>
    <w:rsid w:val="007E03AF"/>
    <w:rsid w:val="007E05CD"/>
    <w:rsid w:val="007E13BD"/>
    <w:rsid w:val="007E1E5E"/>
    <w:rsid w:val="007E20DA"/>
    <w:rsid w:val="007E26FE"/>
    <w:rsid w:val="007E2744"/>
    <w:rsid w:val="007E3017"/>
    <w:rsid w:val="007E3377"/>
    <w:rsid w:val="007E4919"/>
    <w:rsid w:val="007E58CC"/>
    <w:rsid w:val="007E5BC2"/>
    <w:rsid w:val="007E655E"/>
    <w:rsid w:val="007E6B4A"/>
    <w:rsid w:val="007F008C"/>
    <w:rsid w:val="007F0E85"/>
    <w:rsid w:val="007F1A6E"/>
    <w:rsid w:val="007F1C84"/>
    <w:rsid w:val="007F3835"/>
    <w:rsid w:val="007F38DB"/>
    <w:rsid w:val="007F41B6"/>
    <w:rsid w:val="007F445F"/>
    <w:rsid w:val="007F4ABB"/>
    <w:rsid w:val="007F4B91"/>
    <w:rsid w:val="007F526D"/>
    <w:rsid w:val="007F5DFF"/>
    <w:rsid w:val="007F63DA"/>
    <w:rsid w:val="007F734B"/>
    <w:rsid w:val="007F7DC2"/>
    <w:rsid w:val="00800DA5"/>
    <w:rsid w:val="00801916"/>
    <w:rsid w:val="008026A5"/>
    <w:rsid w:val="00802AAE"/>
    <w:rsid w:val="00803347"/>
    <w:rsid w:val="008042BE"/>
    <w:rsid w:val="0080446B"/>
    <w:rsid w:val="0080526D"/>
    <w:rsid w:val="00805BD1"/>
    <w:rsid w:val="00805D73"/>
    <w:rsid w:val="00806CF7"/>
    <w:rsid w:val="00812C3D"/>
    <w:rsid w:val="00814438"/>
    <w:rsid w:val="00814A11"/>
    <w:rsid w:val="00814CB5"/>
    <w:rsid w:val="00814FB1"/>
    <w:rsid w:val="00816ED2"/>
    <w:rsid w:val="00817635"/>
    <w:rsid w:val="00817C13"/>
    <w:rsid w:val="00820282"/>
    <w:rsid w:val="008204A6"/>
    <w:rsid w:val="00820726"/>
    <w:rsid w:val="008209D8"/>
    <w:rsid w:val="008222F1"/>
    <w:rsid w:val="00822443"/>
    <w:rsid w:val="00822613"/>
    <w:rsid w:val="008227ED"/>
    <w:rsid w:val="008234BE"/>
    <w:rsid w:val="0082456F"/>
    <w:rsid w:val="008249DF"/>
    <w:rsid w:val="008258F9"/>
    <w:rsid w:val="008272BF"/>
    <w:rsid w:val="008279B9"/>
    <w:rsid w:val="00827E50"/>
    <w:rsid w:val="0083170D"/>
    <w:rsid w:val="00831BD8"/>
    <w:rsid w:val="00831C25"/>
    <w:rsid w:val="00831ECF"/>
    <w:rsid w:val="00832426"/>
    <w:rsid w:val="00833609"/>
    <w:rsid w:val="0083406A"/>
    <w:rsid w:val="00834083"/>
    <w:rsid w:val="00834275"/>
    <w:rsid w:val="00834480"/>
    <w:rsid w:val="0083515B"/>
    <w:rsid w:val="00835226"/>
    <w:rsid w:val="0083596E"/>
    <w:rsid w:val="008401E5"/>
    <w:rsid w:val="0084025B"/>
    <w:rsid w:val="00840B77"/>
    <w:rsid w:val="0084140B"/>
    <w:rsid w:val="00841B36"/>
    <w:rsid w:val="00841B9F"/>
    <w:rsid w:val="008420F9"/>
    <w:rsid w:val="0084335E"/>
    <w:rsid w:val="008434B5"/>
    <w:rsid w:val="008446B5"/>
    <w:rsid w:val="00845161"/>
    <w:rsid w:val="008458C7"/>
    <w:rsid w:val="00845A9E"/>
    <w:rsid w:val="00846A02"/>
    <w:rsid w:val="00847BCF"/>
    <w:rsid w:val="00847E3B"/>
    <w:rsid w:val="008521D6"/>
    <w:rsid w:val="008532DF"/>
    <w:rsid w:val="00853BFF"/>
    <w:rsid w:val="0085709E"/>
    <w:rsid w:val="008575D4"/>
    <w:rsid w:val="008579DD"/>
    <w:rsid w:val="00857CB2"/>
    <w:rsid w:val="0086048D"/>
    <w:rsid w:val="00861225"/>
    <w:rsid w:val="0086185A"/>
    <w:rsid w:val="00862230"/>
    <w:rsid w:val="00863DAD"/>
    <w:rsid w:val="00864E34"/>
    <w:rsid w:val="0086541F"/>
    <w:rsid w:val="00865805"/>
    <w:rsid w:val="0086755B"/>
    <w:rsid w:val="0086768B"/>
    <w:rsid w:val="008679E2"/>
    <w:rsid w:val="00867F30"/>
    <w:rsid w:val="008709B1"/>
    <w:rsid w:val="008711C3"/>
    <w:rsid w:val="00872B46"/>
    <w:rsid w:val="0087355F"/>
    <w:rsid w:val="008746CA"/>
    <w:rsid w:val="008756AE"/>
    <w:rsid w:val="00876513"/>
    <w:rsid w:val="00877D8E"/>
    <w:rsid w:val="008804A2"/>
    <w:rsid w:val="00880C55"/>
    <w:rsid w:val="008815C2"/>
    <w:rsid w:val="008819D3"/>
    <w:rsid w:val="00881B76"/>
    <w:rsid w:val="0088278F"/>
    <w:rsid w:val="008833AC"/>
    <w:rsid w:val="008835DD"/>
    <w:rsid w:val="00883F1B"/>
    <w:rsid w:val="00884640"/>
    <w:rsid w:val="00890B88"/>
    <w:rsid w:val="00890C80"/>
    <w:rsid w:val="00890D5E"/>
    <w:rsid w:val="00891260"/>
    <w:rsid w:val="00891C71"/>
    <w:rsid w:val="00891EB8"/>
    <w:rsid w:val="00892123"/>
    <w:rsid w:val="00892FB8"/>
    <w:rsid w:val="00893D5C"/>
    <w:rsid w:val="00893E92"/>
    <w:rsid w:val="008942DD"/>
    <w:rsid w:val="008953A6"/>
    <w:rsid w:val="00895D6A"/>
    <w:rsid w:val="00895F65"/>
    <w:rsid w:val="008A04EA"/>
    <w:rsid w:val="008A0D2A"/>
    <w:rsid w:val="008A1701"/>
    <w:rsid w:val="008A39CA"/>
    <w:rsid w:val="008A3FDC"/>
    <w:rsid w:val="008A429E"/>
    <w:rsid w:val="008A586E"/>
    <w:rsid w:val="008A712D"/>
    <w:rsid w:val="008A7F1C"/>
    <w:rsid w:val="008B0B00"/>
    <w:rsid w:val="008B1A31"/>
    <w:rsid w:val="008B3A0E"/>
    <w:rsid w:val="008B3F10"/>
    <w:rsid w:val="008B4704"/>
    <w:rsid w:val="008B480B"/>
    <w:rsid w:val="008B4A59"/>
    <w:rsid w:val="008B560B"/>
    <w:rsid w:val="008B5A3C"/>
    <w:rsid w:val="008B5E26"/>
    <w:rsid w:val="008B5EA1"/>
    <w:rsid w:val="008C0421"/>
    <w:rsid w:val="008C0D23"/>
    <w:rsid w:val="008C1307"/>
    <w:rsid w:val="008C1392"/>
    <w:rsid w:val="008C15F9"/>
    <w:rsid w:val="008C1AC6"/>
    <w:rsid w:val="008C20BF"/>
    <w:rsid w:val="008C2701"/>
    <w:rsid w:val="008C35E3"/>
    <w:rsid w:val="008C47E8"/>
    <w:rsid w:val="008C5551"/>
    <w:rsid w:val="008C56AE"/>
    <w:rsid w:val="008C66EE"/>
    <w:rsid w:val="008C6A9E"/>
    <w:rsid w:val="008C6AD4"/>
    <w:rsid w:val="008C6D20"/>
    <w:rsid w:val="008C7973"/>
    <w:rsid w:val="008C7BBD"/>
    <w:rsid w:val="008D0276"/>
    <w:rsid w:val="008D084A"/>
    <w:rsid w:val="008D0995"/>
    <w:rsid w:val="008D11B3"/>
    <w:rsid w:val="008D11F1"/>
    <w:rsid w:val="008D1FB4"/>
    <w:rsid w:val="008D28FA"/>
    <w:rsid w:val="008D2ECC"/>
    <w:rsid w:val="008D4D11"/>
    <w:rsid w:val="008D4ED0"/>
    <w:rsid w:val="008D53F5"/>
    <w:rsid w:val="008D62E2"/>
    <w:rsid w:val="008D691A"/>
    <w:rsid w:val="008D7978"/>
    <w:rsid w:val="008E00A4"/>
    <w:rsid w:val="008E02D7"/>
    <w:rsid w:val="008E093E"/>
    <w:rsid w:val="008E18DB"/>
    <w:rsid w:val="008E1E7B"/>
    <w:rsid w:val="008E2351"/>
    <w:rsid w:val="008E2D24"/>
    <w:rsid w:val="008E323D"/>
    <w:rsid w:val="008E3920"/>
    <w:rsid w:val="008E3C33"/>
    <w:rsid w:val="008E40FD"/>
    <w:rsid w:val="008E4542"/>
    <w:rsid w:val="008E4902"/>
    <w:rsid w:val="008E4CA2"/>
    <w:rsid w:val="008E50CE"/>
    <w:rsid w:val="008E59D5"/>
    <w:rsid w:val="008E6E1D"/>
    <w:rsid w:val="008E729A"/>
    <w:rsid w:val="008E735A"/>
    <w:rsid w:val="008F0359"/>
    <w:rsid w:val="008F045B"/>
    <w:rsid w:val="008F06BB"/>
    <w:rsid w:val="008F2153"/>
    <w:rsid w:val="008F2B4C"/>
    <w:rsid w:val="008F2FD0"/>
    <w:rsid w:val="008F3E95"/>
    <w:rsid w:val="008F44A7"/>
    <w:rsid w:val="008F4891"/>
    <w:rsid w:val="008F4EEB"/>
    <w:rsid w:val="008F51C8"/>
    <w:rsid w:val="008F5FA4"/>
    <w:rsid w:val="008F621D"/>
    <w:rsid w:val="008F71EF"/>
    <w:rsid w:val="00901433"/>
    <w:rsid w:val="00901851"/>
    <w:rsid w:val="0090228C"/>
    <w:rsid w:val="0090275E"/>
    <w:rsid w:val="00903008"/>
    <w:rsid w:val="00904D6F"/>
    <w:rsid w:val="00905115"/>
    <w:rsid w:val="0090530A"/>
    <w:rsid w:val="009055C7"/>
    <w:rsid w:val="0090563B"/>
    <w:rsid w:val="009069ED"/>
    <w:rsid w:val="009072E2"/>
    <w:rsid w:val="00907E33"/>
    <w:rsid w:val="00912BC3"/>
    <w:rsid w:val="00912C60"/>
    <w:rsid w:val="00912D24"/>
    <w:rsid w:val="00913340"/>
    <w:rsid w:val="00913E04"/>
    <w:rsid w:val="0091400A"/>
    <w:rsid w:val="009140AD"/>
    <w:rsid w:val="0091465E"/>
    <w:rsid w:val="009148A1"/>
    <w:rsid w:val="00914E2B"/>
    <w:rsid w:val="009161A4"/>
    <w:rsid w:val="009161C7"/>
    <w:rsid w:val="009168A1"/>
    <w:rsid w:val="00916E47"/>
    <w:rsid w:val="00917FCB"/>
    <w:rsid w:val="00920209"/>
    <w:rsid w:val="0092034D"/>
    <w:rsid w:val="00921CAD"/>
    <w:rsid w:val="00921D70"/>
    <w:rsid w:val="00923F23"/>
    <w:rsid w:val="00924161"/>
    <w:rsid w:val="0092465D"/>
    <w:rsid w:val="009250F8"/>
    <w:rsid w:val="009252CA"/>
    <w:rsid w:val="0092545B"/>
    <w:rsid w:val="0092571B"/>
    <w:rsid w:val="00926A33"/>
    <w:rsid w:val="00931124"/>
    <w:rsid w:val="00932436"/>
    <w:rsid w:val="00934154"/>
    <w:rsid w:val="00934D8C"/>
    <w:rsid w:val="00935CC6"/>
    <w:rsid w:val="0093687F"/>
    <w:rsid w:val="00936A7C"/>
    <w:rsid w:val="00936C5D"/>
    <w:rsid w:val="0093704C"/>
    <w:rsid w:val="009375E9"/>
    <w:rsid w:val="00937880"/>
    <w:rsid w:val="00937FAD"/>
    <w:rsid w:val="009402A2"/>
    <w:rsid w:val="0094052B"/>
    <w:rsid w:val="0094062A"/>
    <w:rsid w:val="009419D4"/>
    <w:rsid w:val="00942AAF"/>
    <w:rsid w:val="00942E6C"/>
    <w:rsid w:val="00942E9D"/>
    <w:rsid w:val="00943CE1"/>
    <w:rsid w:val="009448BD"/>
    <w:rsid w:val="00944A7A"/>
    <w:rsid w:val="00944A93"/>
    <w:rsid w:val="009501B0"/>
    <w:rsid w:val="009508C5"/>
    <w:rsid w:val="0095253F"/>
    <w:rsid w:val="00952BA5"/>
    <w:rsid w:val="00952E7C"/>
    <w:rsid w:val="00953431"/>
    <w:rsid w:val="0095347B"/>
    <w:rsid w:val="0095374C"/>
    <w:rsid w:val="00953C7A"/>
    <w:rsid w:val="009548BD"/>
    <w:rsid w:val="00954B37"/>
    <w:rsid w:val="009566A1"/>
    <w:rsid w:val="0095712A"/>
    <w:rsid w:val="00960626"/>
    <w:rsid w:val="00961671"/>
    <w:rsid w:val="00962178"/>
    <w:rsid w:val="009627D0"/>
    <w:rsid w:val="009628F4"/>
    <w:rsid w:val="0096370E"/>
    <w:rsid w:val="009639B8"/>
    <w:rsid w:val="00963EAD"/>
    <w:rsid w:val="00964815"/>
    <w:rsid w:val="00964AA4"/>
    <w:rsid w:val="00964D18"/>
    <w:rsid w:val="00964E3F"/>
    <w:rsid w:val="00965499"/>
    <w:rsid w:val="00966394"/>
    <w:rsid w:val="00966472"/>
    <w:rsid w:val="00966EB4"/>
    <w:rsid w:val="00967BED"/>
    <w:rsid w:val="00967DD0"/>
    <w:rsid w:val="00970221"/>
    <w:rsid w:val="009703D2"/>
    <w:rsid w:val="00970B2F"/>
    <w:rsid w:val="009711D6"/>
    <w:rsid w:val="00972549"/>
    <w:rsid w:val="009745A7"/>
    <w:rsid w:val="00974FB3"/>
    <w:rsid w:val="00975318"/>
    <w:rsid w:val="00975522"/>
    <w:rsid w:val="009761EA"/>
    <w:rsid w:val="00976CBD"/>
    <w:rsid w:val="00976E89"/>
    <w:rsid w:val="00977D2C"/>
    <w:rsid w:val="00980D25"/>
    <w:rsid w:val="00980D88"/>
    <w:rsid w:val="009829C7"/>
    <w:rsid w:val="00982CC8"/>
    <w:rsid w:val="00982D55"/>
    <w:rsid w:val="00982E6B"/>
    <w:rsid w:val="0098351E"/>
    <w:rsid w:val="00983550"/>
    <w:rsid w:val="00983713"/>
    <w:rsid w:val="009839E8"/>
    <w:rsid w:val="009851D5"/>
    <w:rsid w:val="00985C9D"/>
    <w:rsid w:val="009865E5"/>
    <w:rsid w:val="0098751D"/>
    <w:rsid w:val="009877FD"/>
    <w:rsid w:val="00987CAC"/>
    <w:rsid w:val="0099089E"/>
    <w:rsid w:val="00990952"/>
    <w:rsid w:val="009915E0"/>
    <w:rsid w:val="009919B3"/>
    <w:rsid w:val="00991F42"/>
    <w:rsid w:val="00991F94"/>
    <w:rsid w:val="0099228D"/>
    <w:rsid w:val="00993F65"/>
    <w:rsid w:val="009943AE"/>
    <w:rsid w:val="00994CE4"/>
    <w:rsid w:val="00995245"/>
    <w:rsid w:val="00995254"/>
    <w:rsid w:val="009965D9"/>
    <w:rsid w:val="00996855"/>
    <w:rsid w:val="00997EE1"/>
    <w:rsid w:val="009A081B"/>
    <w:rsid w:val="009A0B1F"/>
    <w:rsid w:val="009A1174"/>
    <w:rsid w:val="009A1207"/>
    <w:rsid w:val="009A1F80"/>
    <w:rsid w:val="009A33BD"/>
    <w:rsid w:val="009A3566"/>
    <w:rsid w:val="009A4655"/>
    <w:rsid w:val="009A4932"/>
    <w:rsid w:val="009A5986"/>
    <w:rsid w:val="009A6F98"/>
    <w:rsid w:val="009A7CDF"/>
    <w:rsid w:val="009B0645"/>
    <w:rsid w:val="009B0AF9"/>
    <w:rsid w:val="009B0DDF"/>
    <w:rsid w:val="009B1CFB"/>
    <w:rsid w:val="009B22E2"/>
    <w:rsid w:val="009B3092"/>
    <w:rsid w:val="009B3846"/>
    <w:rsid w:val="009B4C16"/>
    <w:rsid w:val="009B657C"/>
    <w:rsid w:val="009B6656"/>
    <w:rsid w:val="009B69F0"/>
    <w:rsid w:val="009B6D6F"/>
    <w:rsid w:val="009B7207"/>
    <w:rsid w:val="009B74FD"/>
    <w:rsid w:val="009C03E1"/>
    <w:rsid w:val="009C20F1"/>
    <w:rsid w:val="009C52E9"/>
    <w:rsid w:val="009C54EA"/>
    <w:rsid w:val="009C5575"/>
    <w:rsid w:val="009C5F67"/>
    <w:rsid w:val="009C6192"/>
    <w:rsid w:val="009C749B"/>
    <w:rsid w:val="009C7725"/>
    <w:rsid w:val="009C7D35"/>
    <w:rsid w:val="009D0787"/>
    <w:rsid w:val="009D1F76"/>
    <w:rsid w:val="009D218F"/>
    <w:rsid w:val="009D2AF2"/>
    <w:rsid w:val="009D2B4B"/>
    <w:rsid w:val="009D2B70"/>
    <w:rsid w:val="009D2D72"/>
    <w:rsid w:val="009D33F4"/>
    <w:rsid w:val="009D3910"/>
    <w:rsid w:val="009D3D20"/>
    <w:rsid w:val="009D3D2A"/>
    <w:rsid w:val="009D415E"/>
    <w:rsid w:val="009D5EE1"/>
    <w:rsid w:val="009D69AC"/>
    <w:rsid w:val="009D6ADF"/>
    <w:rsid w:val="009D6FB5"/>
    <w:rsid w:val="009D7083"/>
    <w:rsid w:val="009D7C5A"/>
    <w:rsid w:val="009E00AD"/>
    <w:rsid w:val="009E1632"/>
    <w:rsid w:val="009E1A0D"/>
    <w:rsid w:val="009E3E93"/>
    <w:rsid w:val="009E4534"/>
    <w:rsid w:val="009E4591"/>
    <w:rsid w:val="009E619F"/>
    <w:rsid w:val="009E7A86"/>
    <w:rsid w:val="009F0421"/>
    <w:rsid w:val="009F0654"/>
    <w:rsid w:val="009F1546"/>
    <w:rsid w:val="009F1647"/>
    <w:rsid w:val="009F3085"/>
    <w:rsid w:val="009F3BAC"/>
    <w:rsid w:val="009F4507"/>
    <w:rsid w:val="009F45ED"/>
    <w:rsid w:val="009F48D9"/>
    <w:rsid w:val="009F58DF"/>
    <w:rsid w:val="009F615E"/>
    <w:rsid w:val="009F6278"/>
    <w:rsid w:val="009F682F"/>
    <w:rsid w:val="009F6994"/>
    <w:rsid w:val="009F6CA6"/>
    <w:rsid w:val="009F7BD0"/>
    <w:rsid w:val="009F7CCD"/>
    <w:rsid w:val="00A00872"/>
    <w:rsid w:val="00A00C99"/>
    <w:rsid w:val="00A01D09"/>
    <w:rsid w:val="00A036E0"/>
    <w:rsid w:val="00A03762"/>
    <w:rsid w:val="00A050B2"/>
    <w:rsid w:val="00A05A32"/>
    <w:rsid w:val="00A07028"/>
    <w:rsid w:val="00A106FA"/>
    <w:rsid w:val="00A10AE1"/>
    <w:rsid w:val="00A11B67"/>
    <w:rsid w:val="00A12190"/>
    <w:rsid w:val="00A121FC"/>
    <w:rsid w:val="00A12622"/>
    <w:rsid w:val="00A12816"/>
    <w:rsid w:val="00A13006"/>
    <w:rsid w:val="00A13049"/>
    <w:rsid w:val="00A14A36"/>
    <w:rsid w:val="00A14E77"/>
    <w:rsid w:val="00A15221"/>
    <w:rsid w:val="00A1540A"/>
    <w:rsid w:val="00A15E12"/>
    <w:rsid w:val="00A1734B"/>
    <w:rsid w:val="00A2008A"/>
    <w:rsid w:val="00A21FD5"/>
    <w:rsid w:val="00A221F1"/>
    <w:rsid w:val="00A23756"/>
    <w:rsid w:val="00A24E4D"/>
    <w:rsid w:val="00A25304"/>
    <w:rsid w:val="00A26A42"/>
    <w:rsid w:val="00A26FB8"/>
    <w:rsid w:val="00A27CC1"/>
    <w:rsid w:val="00A30232"/>
    <w:rsid w:val="00A30380"/>
    <w:rsid w:val="00A30980"/>
    <w:rsid w:val="00A30B9D"/>
    <w:rsid w:val="00A30BC1"/>
    <w:rsid w:val="00A312E3"/>
    <w:rsid w:val="00A32DE3"/>
    <w:rsid w:val="00A32E64"/>
    <w:rsid w:val="00A32F9B"/>
    <w:rsid w:val="00A34597"/>
    <w:rsid w:val="00A3553D"/>
    <w:rsid w:val="00A362E3"/>
    <w:rsid w:val="00A379E6"/>
    <w:rsid w:val="00A410A8"/>
    <w:rsid w:val="00A41277"/>
    <w:rsid w:val="00A4184C"/>
    <w:rsid w:val="00A4294A"/>
    <w:rsid w:val="00A42C5D"/>
    <w:rsid w:val="00A43488"/>
    <w:rsid w:val="00A43CD6"/>
    <w:rsid w:val="00A468F5"/>
    <w:rsid w:val="00A46F28"/>
    <w:rsid w:val="00A505CF"/>
    <w:rsid w:val="00A509BF"/>
    <w:rsid w:val="00A51E60"/>
    <w:rsid w:val="00A52C5F"/>
    <w:rsid w:val="00A54354"/>
    <w:rsid w:val="00A54499"/>
    <w:rsid w:val="00A558FF"/>
    <w:rsid w:val="00A55F08"/>
    <w:rsid w:val="00A56DD5"/>
    <w:rsid w:val="00A57A8C"/>
    <w:rsid w:val="00A60176"/>
    <w:rsid w:val="00A607AB"/>
    <w:rsid w:val="00A60AF6"/>
    <w:rsid w:val="00A612F7"/>
    <w:rsid w:val="00A6177D"/>
    <w:rsid w:val="00A62695"/>
    <w:rsid w:val="00A626FB"/>
    <w:rsid w:val="00A62ABE"/>
    <w:rsid w:val="00A63754"/>
    <w:rsid w:val="00A6378B"/>
    <w:rsid w:val="00A64685"/>
    <w:rsid w:val="00A647D1"/>
    <w:rsid w:val="00A64E72"/>
    <w:rsid w:val="00A650DE"/>
    <w:rsid w:val="00A65C74"/>
    <w:rsid w:val="00A66190"/>
    <w:rsid w:val="00A6620C"/>
    <w:rsid w:val="00A67C6B"/>
    <w:rsid w:val="00A7357C"/>
    <w:rsid w:val="00A73C00"/>
    <w:rsid w:val="00A742F2"/>
    <w:rsid w:val="00A75430"/>
    <w:rsid w:val="00A77CB0"/>
    <w:rsid w:val="00A811FE"/>
    <w:rsid w:val="00A816F9"/>
    <w:rsid w:val="00A83199"/>
    <w:rsid w:val="00A845A6"/>
    <w:rsid w:val="00A84749"/>
    <w:rsid w:val="00A85F0D"/>
    <w:rsid w:val="00A86401"/>
    <w:rsid w:val="00A867F9"/>
    <w:rsid w:val="00A8790F"/>
    <w:rsid w:val="00A910B9"/>
    <w:rsid w:val="00A9212F"/>
    <w:rsid w:val="00A93017"/>
    <w:rsid w:val="00A95668"/>
    <w:rsid w:val="00A97158"/>
    <w:rsid w:val="00A97680"/>
    <w:rsid w:val="00A976B2"/>
    <w:rsid w:val="00AA0833"/>
    <w:rsid w:val="00AA0FE6"/>
    <w:rsid w:val="00AA1475"/>
    <w:rsid w:val="00AA16E0"/>
    <w:rsid w:val="00AA252A"/>
    <w:rsid w:val="00AA2E22"/>
    <w:rsid w:val="00AA31D9"/>
    <w:rsid w:val="00AA345E"/>
    <w:rsid w:val="00AA50F4"/>
    <w:rsid w:val="00AA7589"/>
    <w:rsid w:val="00AB21C5"/>
    <w:rsid w:val="00AB2816"/>
    <w:rsid w:val="00AB3A56"/>
    <w:rsid w:val="00AB3EF8"/>
    <w:rsid w:val="00AB4587"/>
    <w:rsid w:val="00AB4967"/>
    <w:rsid w:val="00AB5824"/>
    <w:rsid w:val="00AB5A72"/>
    <w:rsid w:val="00AB61BF"/>
    <w:rsid w:val="00AB6A43"/>
    <w:rsid w:val="00AB6C92"/>
    <w:rsid w:val="00AB7950"/>
    <w:rsid w:val="00AC1799"/>
    <w:rsid w:val="00AC274D"/>
    <w:rsid w:val="00AC3982"/>
    <w:rsid w:val="00AC5162"/>
    <w:rsid w:val="00AC538B"/>
    <w:rsid w:val="00AC5C31"/>
    <w:rsid w:val="00AC6473"/>
    <w:rsid w:val="00AC7556"/>
    <w:rsid w:val="00AD1334"/>
    <w:rsid w:val="00AD1429"/>
    <w:rsid w:val="00AD1A03"/>
    <w:rsid w:val="00AD1F3B"/>
    <w:rsid w:val="00AD216D"/>
    <w:rsid w:val="00AD2978"/>
    <w:rsid w:val="00AD3F8B"/>
    <w:rsid w:val="00AD451D"/>
    <w:rsid w:val="00AD5A30"/>
    <w:rsid w:val="00AD65A0"/>
    <w:rsid w:val="00AD6F8C"/>
    <w:rsid w:val="00AD7375"/>
    <w:rsid w:val="00AD79E3"/>
    <w:rsid w:val="00AD7A74"/>
    <w:rsid w:val="00AE2982"/>
    <w:rsid w:val="00AE4385"/>
    <w:rsid w:val="00AE484A"/>
    <w:rsid w:val="00AE4FE0"/>
    <w:rsid w:val="00AE53BA"/>
    <w:rsid w:val="00AE6493"/>
    <w:rsid w:val="00AE7377"/>
    <w:rsid w:val="00AF0641"/>
    <w:rsid w:val="00AF0E5E"/>
    <w:rsid w:val="00AF0FCE"/>
    <w:rsid w:val="00AF1385"/>
    <w:rsid w:val="00AF250F"/>
    <w:rsid w:val="00AF2C35"/>
    <w:rsid w:val="00AF33D4"/>
    <w:rsid w:val="00AF46CB"/>
    <w:rsid w:val="00AF4E88"/>
    <w:rsid w:val="00AF502A"/>
    <w:rsid w:val="00AF5281"/>
    <w:rsid w:val="00AF6591"/>
    <w:rsid w:val="00AF707F"/>
    <w:rsid w:val="00B00482"/>
    <w:rsid w:val="00B0114D"/>
    <w:rsid w:val="00B0211F"/>
    <w:rsid w:val="00B02D59"/>
    <w:rsid w:val="00B02FEC"/>
    <w:rsid w:val="00B05324"/>
    <w:rsid w:val="00B05F7A"/>
    <w:rsid w:val="00B05F92"/>
    <w:rsid w:val="00B06127"/>
    <w:rsid w:val="00B06E50"/>
    <w:rsid w:val="00B0714C"/>
    <w:rsid w:val="00B10825"/>
    <w:rsid w:val="00B10A70"/>
    <w:rsid w:val="00B10C3B"/>
    <w:rsid w:val="00B10F06"/>
    <w:rsid w:val="00B11914"/>
    <w:rsid w:val="00B11A67"/>
    <w:rsid w:val="00B11D1F"/>
    <w:rsid w:val="00B12315"/>
    <w:rsid w:val="00B127D3"/>
    <w:rsid w:val="00B1320D"/>
    <w:rsid w:val="00B147FE"/>
    <w:rsid w:val="00B14C0B"/>
    <w:rsid w:val="00B155B8"/>
    <w:rsid w:val="00B15FFB"/>
    <w:rsid w:val="00B1692F"/>
    <w:rsid w:val="00B16D50"/>
    <w:rsid w:val="00B1703F"/>
    <w:rsid w:val="00B174E9"/>
    <w:rsid w:val="00B22775"/>
    <w:rsid w:val="00B234B8"/>
    <w:rsid w:val="00B23CDE"/>
    <w:rsid w:val="00B2411C"/>
    <w:rsid w:val="00B245BA"/>
    <w:rsid w:val="00B25675"/>
    <w:rsid w:val="00B26DA2"/>
    <w:rsid w:val="00B270A6"/>
    <w:rsid w:val="00B3126F"/>
    <w:rsid w:val="00B31D6E"/>
    <w:rsid w:val="00B31E5D"/>
    <w:rsid w:val="00B328C4"/>
    <w:rsid w:val="00B329A3"/>
    <w:rsid w:val="00B33273"/>
    <w:rsid w:val="00B33384"/>
    <w:rsid w:val="00B3366C"/>
    <w:rsid w:val="00B3439B"/>
    <w:rsid w:val="00B355BC"/>
    <w:rsid w:val="00B36D2B"/>
    <w:rsid w:val="00B37F6E"/>
    <w:rsid w:val="00B37F92"/>
    <w:rsid w:val="00B4093D"/>
    <w:rsid w:val="00B4252A"/>
    <w:rsid w:val="00B44499"/>
    <w:rsid w:val="00B4482F"/>
    <w:rsid w:val="00B45785"/>
    <w:rsid w:val="00B464C7"/>
    <w:rsid w:val="00B46A22"/>
    <w:rsid w:val="00B475EA"/>
    <w:rsid w:val="00B50624"/>
    <w:rsid w:val="00B50C4D"/>
    <w:rsid w:val="00B50E7F"/>
    <w:rsid w:val="00B5151B"/>
    <w:rsid w:val="00B51583"/>
    <w:rsid w:val="00B5263F"/>
    <w:rsid w:val="00B529A3"/>
    <w:rsid w:val="00B5382C"/>
    <w:rsid w:val="00B53942"/>
    <w:rsid w:val="00B53CF5"/>
    <w:rsid w:val="00B5415D"/>
    <w:rsid w:val="00B550D6"/>
    <w:rsid w:val="00B56105"/>
    <w:rsid w:val="00B56420"/>
    <w:rsid w:val="00B572D8"/>
    <w:rsid w:val="00B60314"/>
    <w:rsid w:val="00B6205B"/>
    <w:rsid w:val="00B622DA"/>
    <w:rsid w:val="00B63244"/>
    <w:rsid w:val="00B64EC9"/>
    <w:rsid w:val="00B64F86"/>
    <w:rsid w:val="00B67061"/>
    <w:rsid w:val="00B672C6"/>
    <w:rsid w:val="00B67C72"/>
    <w:rsid w:val="00B7168E"/>
    <w:rsid w:val="00B72296"/>
    <w:rsid w:val="00B728E8"/>
    <w:rsid w:val="00B72ED9"/>
    <w:rsid w:val="00B73B50"/>
    <w:rsid w:val="00B73D38"/>
    <w:rsid w:val="00B7486F"/>
    <w:rsid w:val="00B74CAE"/>
    <w:rsid w:val="00B76945"/>
    <w:rsid w:val="00B76D56"/>
    <w:rsid w:val="00B80291"/>
    <w:rsid w:val="00B805E2"/>
    <w:rsid w:val="00B8393F"/>
    <w:rsid w:val="00B847CB"/>
    <w:rsid w:val="00B84BCA"/>
    <w:rsid w:val="00B84C43"/>
    <w:rsid w:val="00B85699"/>
    <w:rsid w:val="00B85ED2"/>
    <w:rsid w:val="00B86110"/>
    <w:rsid w:val="00B86EA0"/>
    <w:rsid w:val="00B87CAB"/>
    <w:rsid w:val="00B9004F"/>
    <w:rsid w:val="00B9083F"/>
    <w:rsid w:val="00B90E10"/>
    <w:rsid w:val="00B913A2"/>
    <w:rsid w:val="00B92179"/>
    <w:rsid w:val="00B92DA8"/>
    <w:rsid w:val="00B92EEF"/>
    <w:rsid w:val="00B945CA"/>
    <w:rsid w:val="00B94B21"/>
    <w:rsid w:val="00B9564F"/>
    <w:rsid w:val="00B95814"/>
    <w:rsid w:val="00B959E8"/>
    <w:rsid w:val="00B95EFC"/>
    <w:rsid w:val="00B96BB0"/>
    <w:rsid w:val="00B971C7"/>
    <w:rsid w:val="00B972F0"/>
    <w:rsid w:val="00B97A57"/>
    <w:rsid w:val="00B97C13"/>
    <w:rsid w:val="00BA04E4"/>
    <w:rsid w:val="00BA0930"/>
    <w:rsid w:val="00BA0974"/>
    <w:rsid w:val="00BA0C54"/>
    <w:rsid w:val="00BA11E3"/>
    <w:rsid w:val="00BA1A2F"/>
    <w:rsid w:val="00BA1B9B"/>
    <w:rsid w:val="00BA359A"/>
    <w:rsid w:val="00BA3C04"/>
    <w:rsid w:val="00BA5118"/>
    <w:rsid w:val="00BA6056"/>
    <w:rsid w:val="00BA6B23"/>
    <w:rsid w:val="00BA71F6"/>
    <w:rsid w:val="00BA733D"/>
    <w:rsid w:val="00BA7AB9"/>
    <w:rsid w:val="00BA7DAD"/>
    <w:rsid w:val="00BB02D3"/>
    <w:rsid w:val="00BB141A"/>
    <w:rsid w:val="00BB221E"/>
    <w:rsid w:val="00BB30C2"/>
    <w:rsid w:val="00BB44D4"/>
    <w:rsid w:val="00BB455F"/>
    <w:rsid w:val="00BB4665"/>
    <w:rsid w:val="00BB4B70"/>
    <w:rsid w:val="00BB5036"/>
    <w:rsid w:val="00BB5AD1"/>
    <w:rsid w:val="00BB5BCD"/>
    <w:rsid w:val="00BB5C85"/>
    <w:rsid w:val="00BB5EE0"/>
    <w:rsid w:val="00BB6B4D"/>
    <w:rsid w:val="00BB74A9"/>
    <w:rsid w:val="00BB784A"/>
    <w:rsid w:val="00BC03DD"/>
    <w:rsid w:val="00BC0459"/>
    <w:rsid w:val="00BC0D27"/>
    <w:rsid w:val="00BC1C1A"/>
    <w:rsid w:val="00BC5089"/>
    <w:rsid w:val="00BC54C6"/>
    <w:rsid w:val="00BC5EE3"/>
    <w:rsid w:val="00BC60E0"/>
    <w:rsid w:val="00BC6A2D"/>
    <w:rsid w:val="00BC6BC7"/>
    <w:rsid w:val="00BC70E9"/>
    <w:rsid w:val="00BC79A3"/>
    <w:rsid w:val="00BC79C9"/>
    <w:rsid w:val="00BC7CAE"/>
    <w:rsid w:val="00BD0155"/>
    <w:rsid w:val="00BD06D5"/>
    <w:rsid w:val="00BD2795"/>
    <w:rsid w:val="00BD3033"/>
    <w:rsid w:val="00BD3BCB"/>
    <w:rsid w:val="00BD498D"/>
    <w:rsid w:val="00BD49DF"/>
    <w:rsid w:val="00BD4A52"/>
    <w:rsid w:val="00BD4E39"/>
    <w:rsid w:val="00BD528D"/>
    <w:rsid w:val="00BD5E1A"/>
    <w:rsid w:val="00BD5F93"/>
    <w:rsid w:val="00BD76A0"/>
    <w:rsid w:val="00BE1F0E"/>
    <w:rsid w:val="00BE3078"/>
    <w:rsid w:val="00BE4754"/>
    <w:rsid w:val="00BE4997"/>
    <w:rsid w:val="00BE54B8"/>
    <w:rsid w:val="00BE565A"/>
    <w:rsid w:val="00BE59F3"/>
    <w:rsid w:val="00BE5FEA"/>
    <w:rsid w:val="00BE7E95"/>
    <w:rsid w:val="00BF017D"/>
    <w:rsid w:val="00BF08D9"/>
    <w:rsid w:val="00BF102A"/>
    <w:rsid w:val="00BF10F2"/>
    <w:rsid w:val="00BF16F4"/>
    <w:rsid w:val="00BF35EC"/>
    <w:rsid w:val="00BF4AD0"/>
    <w:rsid w:val="00BF57C4"/>
    <w:rsid w:val="00BF5E4A"/>
    <w:rsid w:val="00BF6257"/>
    <w:rsid w:val="00BF796F"/>
    <w:rsid w:val="00BF7FE2"/>
    <w:rsid w:val="00C015AB"/>
    <w:rsid w:val="00C0260A"/>
    <w:rsid w:val="00C02C3F"/>
    <w:rsid w:val="00C0308B"/>
    <w:rsid w:val="00C03420"/>
    <w:rsid w:val="00C03643"/>
    <w:rsid w:val="00C04061"/>
    <w:rsid w:val="00C0541F"/>
    <w:rsid w:val="00C067AC"/>
    <w:rsid w:val="00C06C66"/>
    <w:rsid w:val="00C071F2"/>
    <w:rsid w:val="00C07E27"/>
    <w:rsid w:val="00C07F4C"/>
    <w:rsid w:val="00C10239"/>
    <w:rsid w:val="00C109E9"/>
    <w:rsid w:val="00C11E05"/>
    <w:rsid w:val="00C11F84"/>
    <w:rsid w:val="00C12647"/>
    <w:rsid w:val="00C1333C"/>
    <w:rsid w:val="00C13724"/>
    <w:rsid w:val="00C13BF5"/>
    <w:rsid w:val="00C15212"/>
    <w:rsid w:val="00C155CF"/>
    <w:rsid w:val="00C165B9"/>
    <w:rsid w:val="00C1686D"/>
    <w:rsid w:val="00C177B6"/>
    <w:rsid w:val="00C2101F"/>
    <w:rsid w:val="00C2213F"/>
    <w:rsid w:val="00C22675"/>
    <w:rsid w:val="00C22960"/>
    <w:rsid w:val="00C22D4A"/>
    <w:rsid w:val="00C236B5"/>
    <w:rsid w:val="00C23B5A"/>
    <w:rsid w:val="00C266FC"/>
    <w:rsid w:val="00C26CEC"/>
    <w:rsid w:val="00C276EF"/>
    <w:rsid w:val="00C27F4E"/>
    <w:rsid w:val="00C30038"/>
    <w:rsid w:val="00C300CE"/>
    <w:rsid w:val="00C303C7"/>
    <w:rsid w:val="00C31E90"/>
    <w:rsid w:val="00C32DEF"/>
    <w:rsid w:val="00C32E9C"/>
    <w:rsid w:val="00C3300C"/>
    <w:rsid w:val="00C3452B"/>
    <w:rsid w:val="00C356CE"/>
    <w:rsid w:val="00C35779"/>
    <w:rsid w:val="00C35CB2"/>
    <w:rsid w:val="00C36369"/>
    <w:rsid w:val="00C3643A"/>
    <w:rsid w:val="00C36DB3"/>
    <w:rsid w:val="00C37B95"/>
    <w:rsid w:val="00C40956"/>
    <w:rsid w:val="00C40C60"/>
    <w:rsid w:val="00C40D69"/>
    <w:rsid w:val="00C415CB"/>
    <w:rsid w:val="00C41633"/>
    <w:rsid w:val="00C41962"/>
    <w:rsid w:val="00C41CF8"/>
    <w:rsid w:val="00C42452"/>
    <w:rsid w:val="00C42DD4"/>
    <w:rsid w:val="00C439D7"/>
    <w:rsid w:val="00C44AFC"/>
    <w:rsid w:val="00C45705"/>
    <w:rsid w:val="00C459EA"/>
    <w:rsid w:val="00C4715F"/>
    <w:rsid w:val="00C50AD3"/>
    <w:rsid w:val="00C51755"/>
    <w:rsid w:val="00C5185C"/>
    <w:rsid w:val="00C51868"/>
    <w:rsid w:val="00C51A11"/>
    <w:rsid w:val="00C51DCC"/>
    <w:rsid w:val="00C51F79"/>
    <w:rsid w:val="00C5239D"/>
    <w:rsid w:val="00C528B7"/>
    <w:rsid w:val="00C52E70"/>
    <w:rsid w:val="00C530F1"/>
    <w:rsid w:val="00C53A48"/>
    <w:rsid w:val="00C53B8C"/>
    <w:rsid w:val="00C5409D"/>
    <w:rsid w:val="00C57C14"/>
    <w:rsid w:val="00C57C38"/>
    <w:rsid w:val="00C604BE"/>
    <w:rsid w:val="00C61433"/>
    <w:rsid w:val="00C62DA1"/>
    <w:rsid w:val="00C63646"/>
    <w:rsid w:val="00C651F9"/>
    <w:rsid w:val="00C65BF9"/>
    <w:rsid w:val="00C66AE8"/>
    <w:rsid w:val="00C66ED0"/>
    <w:rsid w:val="00C67BC6"/>
    <w:rsid w:val="00C720F2"/>
    <w:rsid w:val="00C726B6"/>
    <w:rsid w:val="00C73F43"/>
    <w:rsid w:val="00C7505F"/>
    <w:rsid w:val="00C75861"/>
    <w:rsid w:val="00C7734F"/>
    <w:rsid w:val="00C77D7F"/>
    <w:rsid w:val="00C802FA"/>
    <w:rsid w:val="00C8070E"/>
    <w:rsid w:val="00C80A84"/>
    <w:rsid w:val="00C80F11"/>
    <w:rsid w:val="00C81BCC"/>
    <w:rsid w:val="00C825FA"/>
    <w:rsid w:val="00C839F8"/>
    <w:rsid w:val="00C8461D"/>
    <w:rsid w:val="00C84EE8"/>
    <w:rsid w:val="00C86AAB"/>
    <w:rsid w:val="00C86D3E"/>
    <w:rsid w:val="00C871D1"/>
    <w:rsid w:val="00C916DF"/>
    <w:rsid w:val="00C93A15"/>
    <w:rsid w:val="00C9665A"/>
    <w:rsid w:val="00C97328"/>
    <w:rsid w:val="00C97969"/>
    <w:rsid w:val="00CA06B0"/>
    <w:rsid w:val="00CA06D0"/>
    <w:rsid w:val="00CA1D4E"/>
    <w:rsid w:val="00CA2236"/>
    <w:rsid w:val="00CA52BD"/>
    <w:rsid w:val="00CA60E1"/>
    <w:rsid w:val="00CA694B"/>
    <w:rsid w:val="00CA6B81"/>
    <w:rsid w:val="00CA7AAF"/>
    <w:rsid w:val="00CA7B49"/>
    <w:rsid w:val="00CB0B77"/>
    <w:rsid w:val="00CB0F22"/>
    <w:rsid w:val="00CB2AEB"/>
    <w:rsid w:val="00CB2E76"/>
    <w:rsid w:val="00CB3081"/>
    <w:rsid w:val="00CB36A8"/>
    <w:rsid w:val="00CB4053"/>
    <w:rsid w:val="00CB4819"/>
    <w:rsid w:val="00CB4A47"/>
    <w:rsid w:val="00CB4A51"/>
    <w:rsid w:val="00CB4BEC"/>
    <w:rsid w:val="00CB5BD4"/>
    <w:rsid w:val="00CB7D60"/>
    <w:rsid w:val="00CB7F72"/>
    <w:rsid w:val="00CB7F78"/>
    <w:rsid w:val="00CC15D0"/>
    <w:rsid w:val="00CC1F32"/>
    <w:rsid w:val="00CC27FA"/>
    <w:rsid w:val="00CC38B6"/>
    <w:rsid w:val="00CC3C79"/>
    <w:rsid w:val="00CC42E1"/>
    <w:rsid w:val="00CC47AE"/>
    <w:rsid w:val="00CC4F73"/>
    <w:rsid w:val="00CC4FB7"/>
    <w:rsid w:val="00CC5C21"/>
    <w:rsid w:val="00CC6322"/>
    <w:rsid w:val="00CC6AA2"/>
    <w:rsid w:val="00CC6DF5"/>
    <w:rsid w:val="00CC7851"/>
    <w:rsid w:val="00CC7C6A"/>
    <w:rsid w:val="00CD0707"/>
    <w:rsid w:val="00CD07B0"/>
    <w:rsid w:val="00CD0C69"/>
    <w:rsid w:val="00CD11CE"/>
    <w:rsid w:val="00CD1D64"/>
    <w:rsid w:val="00CD1F1C"/>
    <w:rsid w:val="00CD3792"/>
    <w:rsid w:val="00CD3F69"/>
    <w:rsid w:val="00CD48AD"/>
    <w:rsid w:val="00CD4E7E"/>
    <w:rsid w:val="00CD58B3"/>
    <w:rsid w:val="00CD61E7"/>
    <w:rsid w:val="00CD6BD4"/>
    <w:rsid w:val="00CE1215"/>
    <w:rsid w:val="00CE1377"/>
    <w:rsid w:val="00CE1629"/>
    <w:rsid w:val="00CE3EB9"/>
    <w:rsid w:val="00CE3ED2"/>
    <w:rsid w:val="00CE40D2"/>
    <w:rsid w:val="00CE41B6"/>
    <w:rsid w:val="00CE439F"/>
    <w:rsid w:val="00CE4956"/>
    <w:rsid w:val="00CE4999"/>
    <w:rsid w:val="00CE5378"/>
    <w:rsid w:val="00CE67F3"/>
    <w:rsid w:val="00CE7411"/>
    <w:rsid w:val="00CE78FB"/>
    <w:rsid w:val="00CF0142"/>
    <w:rsid w:val="00CF0D89"/>
    <w:rsid w:val="00CF1075"/>
    <w:rsid w:val="00CF1D22"/>
    <w:rsid w:val="00CF212F"/>
    <w:rsid w:val="00CF2389"/>
    <w:rsid w:val="00CF3BD3"/>
    <w:rsid w:val="00CF42F3"/>
    <w:rsid w:val="00CF49E4"/>
    <w:rsid w:val="00CF4A02"/>
    <w:rsid w:val="00CF4AA6"/>
    <w:rsid w:val="00CF5967"/>
    <w:rsid w:val="00CF5EAC"/>
    <w:rsid w:val="00CF7265"/>
    <w:rsid w:val="00CF7B7E"/>
    <w:rsid w:val="00D002DB"/>
    <w:rsid w:val="00D009E3"/>
    <w:rsid w:val="00D00AE4"/>
    <w:rsid w:val="00D01D4C"/>
    <w:rsid w:val="00D05207"/>
    <w:rsid w:val="00D05256"/>
    <w:rsid w:val="00D0597F"/>
    <w:rsid w:val="00D06542"/>
    <w:rsid w:val="00D0664C"/>
    <w:rsid w:val="00D069DB"/>
    <w:rsid w:val="00D0706A"/>
    <w:rsid w:val="00D07957"/>
    <w:rsid w:val="00D1043D"/>
    <w:rsid w:val="00D1178D"/>
    <w:rsid w:val="00D1260C"/>
    <w:rsid w:val="00D1272C"/>
    <w:rsid w:val="00D1316C"/>
    <w:rsid w:val="00D131E7"/>
    <w:rsid w:val="00D1416A"/>
    <w:rsid w:val="00D144B2"/>
    <w:rsid w:val="00D148F8"/>
    <w:rsid w:val="00D14CA4"/>
    <w:rsid w:val="00D16737"/>
    <w:rsid w:val="00D20123"/>
    <w:rsid w:val="00D208A2"/>
    <w:rsid w:val="00D20C4B"/>
    <w:rsid w:val="00D20FFE"/>
    <w:rsid w:val="00D2129B"/>
    <w:rsid w:val="00D21C11"/>
    <w:rsid w:val="00D22E78"/>
    <w:rsid w:val="00D2502A"/>
    <w:rsid w:val="00D26432"/>
    <w:rsid w:val="00D269CE"/>
    <w:rsid w:val="00D26ABF"/>
    <w:rsid w:val="00D26EF0"/>
    <w:rsid w:val="00D279A5"/>
    <w:rsid w:val="00D305A4"/>
    <w:rsid w:val="00D306DD"/>
    <w:rsid w:val="00D3093E"/>
    <w:rsid w:val="00D32A42"/>
    <w:rsid w:val="00D3325A"/>
    <w:rsid w:val="00D333AF"/>
    <w:rsid w:val="00D34213"/>
    <w:rsid w:val="00D34A3B"/>
    <w:rsid w:val="00D358FB"/>
    <w:rsid w:val="00D36E75"/>
    <w:rsid w:val="00D37981"/>
    <w:rsid w:val="00D37A0C"/>
    <w:rsid w:val="00D37DEA"/>
    <w:rsid w:val="00D4072E"/>
    <w:rsid w:val="00D408CA"/>
    <w:rsid w:val="00D4141F"/>
    <w:rsid w:val="00D42A13"/>
    <w:rsid w:val="00D43E63"/>
    <w:rsid w:val="00D44727"/>
    <w:rsid w:val="00D45FC8"/>
    <w:rsid w:val="00D50693"/>
    <w:rsid w:val="00D50D7B"/>
    <w:rsid w:val="00D51390"/>
    <w:rsid w:val="00D52A2E"/>
    <w:rsid w:val="00D52B27"/>
    <w:rsid w:val="00D52B85"/>
    <w:rsid w:val="00D535A8"/>
    <w:rsid w:val="00D54569"/>
    <w:rsid w:val="00D54B3E"/>
    <w:rsid w:val="00D5520A"/>
    <w:rsid w:val="00D55BE2"/>
    <w:rsid w:val="00D55E46"/>
    <w:rsid w:val="00D56782"/>
    <w:rsid w:val="00D6009E"/>
    <w:rsid w:val="00D60370"/>
    <w:rsid w:val="00D60AE5"/>
    <w:rsid w:val="00D60EB7"/>
    <w:rsid w:val="00D628DC"/>
    <w:rsid w:val="00D6413C"/>
    <w:rsid w:val="00D64A59"/>
    <w:rsid w:val="00D71D30"/>
    <w:rsid w:val="00D71E3E"/>
    <w:rsid w:val="00D728FC"/>
    <w:rsid w:val="00D730B7"/>
    <w:rsid w:val="00D742FB"/>
    <w:rsid w:val="00D745F9"/>
    <w:rsid w:val="00D7489C"/>
    <w:rsid w:val="00D76316"/>
    <w:rsid w:val="00D77587"/>
    <w:rsid w:val="00D7759D"/>
    <w:rsid w:val="00D77A9B"/>
    <w:rsid w:val="00D77F7B"/>
    <w:rsid w:val="00D807C9"/>
    <w:rsid w:val="00D81DE5"/>
    <w:rsid w:val="00D81F8F"/>
    <w:rsid w:val="00D82044"/>
    <w:rsid w:val="00D821F5"/>
    <w:rsid w:val="00D82B89"/>
    <w:rsid w:val="00D8395A"/>
    <w:rsid w:val="00D8439E"/>
    <w:rsid w:val="00D84EDE"/>
    <w:rsid w:val="00D87194"/>
    <w:rsid w:val="00D87588"/>
    <w:rsid w:val="00D876F7"/>
    <w:rsid w:val="00D9085F"/>
    <w:rsid w:val="00D90B32"/>
    <w:rsid w:val="00D90BDD"/>
    <w:rsid w:val="00D92665"/>
    <w:rsid w:val="00D92BA4"/>
    <w:rsid w:val="00D93953"/>
    <w:rsid w:val="00D94D79"/>
    <w:rsid w:val="00D9543F"/>
    <w:rsid w:val="00D956E9"/>
    <w:rsid w:val="00D95EB3"/>
    <w:rsid w:val="00D9688C"/>
    <w:rsid w:val="00DA04E7"/>
    <w:rsid w:val="00DA0B8D"/>
    <w:rsid w:val="00DA118E"/>
    <w:rsid w:val="00DA1A10"/>
    <w:rsid w:val="00DA1A22"/>
    <w:rsid w:val="00DA1C94"/>
    <w:rsid w:val="00DA25B4"/>
    <w:rsid w:val="00DA2B2E"/>
    <w:rsid w:val="00DA3794"/>
    <w:rsid w:val="00DA3BA2"/>
    <w:rsid w:val="00DA4520"/>
    <w:rsid w:val="00DA49CD"/>
    <w:rsid w:val="00DA4ABA"/>
    <w:rsid w:val="00DA5AB9"/>
    <w:rsid w:val="00DA72AD"/>
    <w:rsid w:val="00DB1F7E"/>
    <w:rsid w:val="00DB2155"/>
    <w:rsid w:val="00DB25BE"/>
    <w:rsid w:val="00DB315F"/>
    <w:rsid w:val="00DB4A7F"/>
    <w:rsid w:val="00DB4E2D"/>
    <w:rsid w:val="00DB6226"/>
    <w:rsid w:val="00DB6A26"/>
    <w:rsid w:val="00DB6C24"/>
    <w:rsid w:val="00DC06D3"/>
    <w:rsid w:val="00DC15A0"/>
    <w:rsid w:val="00DC2021"/>
    <w:rsid w:val="00DC23B6"/>
    <w:rsid w:val="00DC2994"/>
    <w:rsid w:val="00DC3C7D"/>
    <w:rsid w:val="00DD16AB"/>
    <w:rsid w:val="00DD18E5"/>
    <w:rsid w:val="00DD1E56"/>
    <w:rsid w:val="00DD2D74"/>
    <w:rsid w:val="00DD2EBD"/>
    <w:rsid w:val="00DD3330"/>
    <w:rsid w:val="00DD3610"/>
    <w:rsid w:val="00DD3613"/>
    <w:rsid w:val="00DD46F5"/>
    <w:rsid w:val="00DD6BDB"/>
    <w:rsid w:val="00DD747A"/>
    <w:rsid w:val="00DD751B"/>
    <w:rsid w:val="00DD75D9"/>
    <w:rsid w:val="00DD79CF"/>
    <w:rsid w:val="00DD7A89"/>
    <w:rsid w:val="00DD7B5A"/>
    <w:rsid w:val="00DE076A"/>
    <w:rsid w:val="00DE0868"/>
    <w:rsid w:val="00DE0EA8"/>
    <w:rsid w:val="00DE1322"/>
    <w:rsid w:val="00DE2B12"/>
    <w:rsid w:val="00DE2B17"/>
    <w:rsid w:val="00DE314C"/>
    <w:rsid w:val="00DE3CDA"/>
    <w:rsid w:val="00DE3DC3"/>
    <w:rsid w:val="00DE42F8"/>
    <w:rsid w:val="00DE4E29"/>
    <w:rsid w:val="00DE5B18"/>
    <w:rsid w:val="00DE7B95"/>
    <w:rsid w:val="00DF02D3"/>
    <w:rsid w:val="00DF07B1"/>
    <w:rsid w:val="00DF15B1"/>
    <w:rsid w:val="00DF1E95"/>
    <w:rsid w:val="00DF370C"/>
    <w:rsid w:val="00DF3A43"/>
    <w:rsid w:val="00DF3C1A"/>
    <w:rsid w:val="00DF4631"/>
    <w:rsid w:val="00DF5261"/>
    <w:rsid w:val="00DF5799"/>
    <w:rsid w:val="00DF759E"/>
    <w:rsid w:val="00DF7BAA"/>
    <w:rsid w:val="00E00254"/>
    <w:rsid w:val="00E00361"/>
    <w:rsid w:val="00E00CC7"/>
    <w:rsid w:val="00E01B31"/>
    <w:rsid w:val="00E0269E"/>
    <w:rsid w:val="00E02BE9"/>
    <w:rsid w:val="00E033B4"/>
    <w:rsid w:val="00E03A9F"/>
    <w:rsid w:val="00E04116"/>
    <w:rsid w:val="00E04338"/>
    <w:rsid w:val="00E04AA1"/>
    <w:rsid w:val="00E06011"/>
    <w:rsid w:val="00E07165"/>
    <w:rsid w:val="00E07D23"/>
    <w:rsid w:val="00E07ED8"/>
    <w:rsid w:val="00E110D1"/>
    <w:rsid w:val="00E138FD"/>
    <w:rsid w:val="00E1410C"/>
    <w:rsid w:val="00E1415C"/>
    <w:rsid w:val="00E14F07"/>
    <w:rsid w:val="00E15468"/>
    <w:rsid w:val="00E1595F"/>
    <w:rsid w:val="00E16093"/>
    <w:rsid w:val="00E162F3"/>
    <w:rsid w:val="00E17AED"/>
    <w:rsid w:val="00E20F88"/>
    <w:rsid w:val="00E21193"/>
    <w:rsid w:val="00E212E2"/>
    <w:rsid w:val="00E245DF"/>
    <w:rsid w:val="00E24861"/>
    <w:rsid w:val="00E30DEC"/>
    <w:rsid w:val="00E31589"/>
    <w:rsid w:val="00E32601"/>
    <w:rsid w:val="00E3283B"/>
    <w:rsid w:val="00E32D2E"/>
    <w:rsid w:val="00E3444D"/>
    <w:rsid w:val="00E356C3"/>
    <w:rsid w:val="00E35918"/>
    <w:rsid w:val="00E35D88"/>
    <w:rsid w:val="00E3638E"/>
    <w:rsid w:val="00E36F4D"/>
    <w:rsid w:val="00E37AE8"/>
    <w:rsid w:val="00E4052D"/>
    <w:rsid w:val="00E4082C"/>
    <w:rsid w:val="00E40DBB"/>
    <w:rsid w:val="00E40E36"/>
    <w:rsid w:val="00E4164F"/>
    <w:rsid w:val="00E41821"/>
    <w:rsid w:val="00E41B1C"/>
    <w:rsid w:val="00E42AF6"/>
    <w:rsid w:val="00E42D62"/>
    <w:rsid w:val="00E444D7"/>
    <w:rsid w:val="00E44B58"/>
    <w:rsid w:val="00E4699D"/>
    <w:rsid w:val="00E46A8A"/>
    <w:rsid w:val="00E4774E"/>
    <w:rsid w:val="00E505F2"/>
    <w:rsid w:val="00E50682"/>
    <w:rsid w:val="00E50786"/>
    <w:rsid w:val="00E52E88"/>
    <w:rsid w:val="00E53E99"/>
    <w:rsid w:val="00E54A6A"/>
    <w:rsid w:val="00E54DD3"/>
    <w:rsid w:val="00E55522"/>
    <w:rsid w:val="00E556A7"/>
    <w:rsid w:val="00E56A5C"/>
    <w:rsid w:val="00E571C0"/>
    <w:rsid w:val="00E60089"/>
    <w:rsid w:val="00E600BB"/>
    <w:rsid w:val="00E60E40"/>
    <w:rsid w:val="00E60EBA"/>
    <w:rsid w:val="00E6138F"/>
    <w:rsid w:val="00E6145A"/>
    <w:rsid w:val="00E619CA"/>
    <w:rsid w:val="00E61F0E"/>
    <w:rsid w:val="00E63288"/>
    <w:rsid w:val="00E6374B"/>
    <w:rsid w:val="00E63A81"/>
    <w:rsid w:val="00E63F4B"/>
    <w:rsid w:val="00E642AD"/>
    <w:rsid w:val="00E64338"/>
    <w:rsid w:val="00E65046"/>
    <w:rsid w:val="00E6611D"/>
    <w:rsid w:val="00E6643B"/>
    <w:rsid w:val="00E66A3D"/>
    <w:rsid w:val="00E66A9C"/>
    <w:rsid w:val="00E67288"/>
    <w:rsid w:val="00E676DA"/>
    <w:rsid w:val="00E677A3"/>
    <w:rsid w:val="00E7089C"/>
    <w:rsid w:val="00E70C3C"/>
    <w:rsid w:val="00E70FD7"/>
    <w:rsid w:val="00E737A7"/>
    <w:rsid w:val="00E74568"/>
    <w:rsid w:val="00E7497E"/>
    <w:rsid w:val="00E74E15"/>
    <w:rsid w:val="00E7682B"/>
    <w:rsid w:val="00E770E9"/>
    <w:rsid w:val="00E77BB0"/>
    <w:rsid w:val="00E77E44"/>
    <w:rsid w:val="00E77FE0"/>
    <w:rsid w:val="00E8073E"/>
    <w:rsid w:val="00E83B4B"/>
    <w:rsid w:val="00E84783"/>
    <w:rsid w:val="00E85F50"/>
    <w:rsid w:val="00E860CA"/>
    <w:rsid w:val="00E86382"/>
    <w:rsid w:val="00E90885"/>
    <w:rsid w:val="00E90DC0"/>
    <w:rsid w:val="00E913E0"/>
    <w:rsid w:val="00E924F2"/>
    <w:rsid w:val="00E9266D"/>
    <w:rsid w:val="00E93443"/>
    <w:rsid w:val="00E95954"/>
    <w:rsid w:val="00E959AE"/>
    <w:rsid w:val="00E9648C"/>
    <w:rsid w:val="00E969CF"/>
    <w:rsid w:val="00E96DF9"/>
    <w:rsid w:val="00E977E1"/>
    <w:rsid w:val="00E9786F"/>
    <w:rsid w:val="00EA2FE4"/>
    <w:rsid w:val="00EA3432"/>
    <w:rsid w:val="00EA490F"/>
    <w:rsid w:val="00EA5689"/>
    <w:rsid w:val="00EB06B2"/>
    <w:rsid w:val="00EB144A"/>
    <w:rsid w:val="00EB1CD1"/>
    <w:rsid w:val="00EB28EC"/>
    <w:rsid w:val="00EB3060"/>
    <w:rsid w:val="00EB31F4"/>
    <w:rsid w:val="00EB32F9"/>
    <w:rsid w:val="00EB4B18"/>
    <w:rsid w:val="00EB4CD1"/>
    <w:rsid w:val="00EB7153"/>
    <w:rsid w:val="00EB7F17"/>
    <w:rsid w:val="00EB7F68"/>
    <w:rsid w:val="00EC0691"/>
    <w:rsid w:val="00EC093C"/>
    <w:rsid w:val="00EC0AD0"/>
    <w:rsid w:val="00EC262C"/>
    <w:rsid w:val="00EC30C7"/>
    <w:rsid w:val="00EC30EB"/>
    <w:rsid w:val="00EC36E1"/>
    <w:rsid w:val="00EC3725"/>
    <w:rsid w:val="00EC485F"/>
    <w:rsid w:val="00EC5110"/>
    <w:rsid w:val="00EC634D"/>
    <w:rsid w:val="00EC6992"/>
    <w:rsid w:val="00EC711E"/>
    <w:rsid w:val="00EC7EEB"/>
    <w:rsid w:val="00EC7F1B"/>
    <w:rsid w:val="00ED0012"/>
    <w:rsid w:val="00ED05C9"/>
    <w:rsid w:val="00ED0843"/>
    <w:rsid w:val="00ED1659"/>
    <w:rsid w:val="00ED1CE3"/>
    <w:rsid w:val="00ED2979"/>
    <w:rsid w:val="00ED3311"/>
    <w:rsid w:val="00ED343B"/>
    <w:rsid w:val="00ED34E1"/>
    <w:rsid w:val="00ED3569"/>
    <w:rsid w:val="00ED45C1"/>
    <w:rsid w:val="00ED53F8"/>
    <w:rsid w:val="00ED543E"/>
    <w:rsid w:val="00ED54E9"/>
    <w:rsid w:val="00ED6595"/>
    <w:rsid w:val="00ED69CD"/>
    <w:rsid w:val="00EE06CD"/>
    <w:rsid w:val="00EE0809"/>
    <w:rsid w:val="00EE09CB"/>
    <w:rsid w:val="00EE0CE3"/>
    <w:rsid w:val="00EE384E"/>
    <w:rsid w:val="00EE5028"/>
    <w:rsid w:val="00EE5FDF"/>
    <w:rsid w:val="00EE5FE8"/>
    <w:rsid w:val="00EE6D3B"/>
    <w:rsid w:val="00EE7CD7"/>
    <w:rsid w:val="00EF114E"/>
    <w:rsid w:val="00EF170B"/>
    <w:rsid w:val="00EF253D"/>
    <w:rsid w:val="00EF2DCC"/>
    <w:rsid w:val="00EF31D4"/>
    <w:rsid w:val="00EF3DC2"/>
    <w:rsid w:val="00EF4F2A"/>
    <w:rsid w:val="00EF4FB9"/>
    <w:rsid w:val="00EF573A"/>
    <w:rsid w:val="00EF5AA5"/>
    <w:rsid w:val="00EF719F"/>
    <w:rsid w:val="00EF7AD7"/>
    <w:rsid w:val="00F00756"/>
    <w:rsid w:val="00F023B6"/>
    <w:rsid w:val="00F0498B"/>
    <w:rsid w:val="00F055B3"/>
    <w:rsid w:val="00F055D9"/>
    <w:rsid w:val="00F059BB"/>
    <w:rsid w:val="00F0602C"/>
    <w:rsid w:val="00F0660C"/>
    <w:rsid w:val="00F06767"/>
    <w:rsid w:val="00F0763B"/>
    <w:rsid w:val="00F07C17"/>
    <w:rsid w:val="00F109F5"/>
    <w:rsid w:val="00F10CAB"/>
    <w:rsid w:val="00F11068"/>
    <w:rsid w:val="00F1320C"/>
    <w:rsid w:val="00F1348E"/>
    <w:rsid w:val="00F136B6"/>
    <w:rsid w:val="00F14041"/>
    <w:rsid w:val="00F14FFC"/>
    <w:rsid w:val="00F1527E"/>
    <w:rsid w:val="00F16425"/>
    <w:rsid w:val="00F17347"/>
    <w:rsid w:val="00F17D12"/>
    <w:rsid w:val="00F2067B"/>
    <w:rsid w:val="00F21C87"/>
    <w:rsid w:val="00F21E50"/>
    <w:rsid w:val="00F227F7"/>
    <w:rsid w:val="00F22FB0"/>
    <w:rsid w:val="00F2359E"/>
    <w:rsid w:val="00F242E4"/>
    <w:rsid w:val="00F30121"/>
    <w:rsid w:val="00F30E3A"/>
    <w:rsid w:val="00F3242F"/>
    <w:rsid w:val="00F327ED"/>
    <w:rsid w:val="00F33BC4"/>
    <w:rsid w:val="00F3451B"/>
    <w:rsid w:val="00F362CF"/>
    <w:rsid w:val="00F369F2"/>
    <w:rsid w:val="00F36F84"/>
    <w:rsid w:val="00F40D0B"/>
    <w:rsid w:val="00F41E42"/>
    <w:rsid w:val="00F42F95"/>
    <w:rsid w:val="00F43507"/>
    <w:rsid w:val="00F43BDC"/>
    <w:rsid w:val="00F44E82"/>
    <w:rsid w:val="00F452C8"/>
    <w:rsid w:val="00F453DA"/>
    <w:rsid w:val="00F454C9"/>
    <w:rsid w:val="00F4609C"/>
    <w:rsid w:val="00F504F4"/>
    <w:rsid w:val="00F5161D"/>
    <w:rsid w:val="00F51C97"/>
    <w:rsid w:val="00F52A52"/>
    <w:rsid w:val="00F553C5"/>
    <w:rsid w:val="00F55431"/>
    <w:rsid w:val="00F560CC"/>
    <w:rsid w:val="00F565ED"/>
    <w:rsid w:val="00F567DD"/>
    <w:rsid w:val="00F57796"/>
    <w:rsid w:val="00F616B6"/>
    <w:rsid w:val="00F61F4C"/>
    <w:rsid w:val="00F636DB"/>
    <w:rsid w:val="00F66748"/>
    <w:rsid w:val="00F673D0"/>
    <w:rsid w:val="00F711B3"/>
    <w:rsid w:val="00F713B2"/>
    <w:rsid w:val="00F71703"/>
    <w:rsid w:val="00F71CBA"/>
    <w:rsid w:val="00F71E0F"/>
    <w:rsid w:val="00F7236C"/>
    <w:rsid w:val="00F7293A"/>
    <w:rsid w:val="00F72EF4"/>
    <w:rsid w:val="00F73705"/>
    <w:rsid w:val="00F73C1C"/>
    <w:rsid w:val="00F73CAE"/>
    <w:rsid w:val="00F74169"/>
    <w:rsid w:val="00F7472D"/>
    <w:rsid w:val="00F74F96"/>
    <w:rsid w:val="00F75F29"/>
    <w:rsid w:val="00F76512"/>
    <w:rsid w:val="00F76804"/>
    <w:rsid w:val="00F80851"/>
    <w:rsid w:val="00F8188E"/>
    <w:rsid w:val="00F81DC4"/>
    <w:rsid w:val="00F82180"/>
    <w:rsid w:val="00F8257D"/>
    <w:rsid w:val="00F82DEB"/>
    <w:rsid w:val="00F82FE9"/>
    <w:rsid w:val="00F850F2"/>
    <w:rsid w:val="00F85D2A"/>
    <w:rsid w:val="00F86096"/>
    <w:rsid w:val="00F8611A"/>
    <w:rsid w:val="00F86217"/>
    <w:rsid w:val="00F86308"/>
    <w:rsid w:val="00F864BD"/>
    <w:rsid w:val="00F87672"/>
    <w:rsid w:val="00F900C0"/>
    <w:rsid w:val="00F925B1"/>
    <w:rsid w:val="00F9293A"/>
    <w:rsid w:val="00F93EA5"/>
    <w:rsid w:val="00F94302"/>
    <w:rsid w:val="00F94905"/>
    <w:rsid w:val="00F94C3B"/>
    <w:rsid w:val="00F956AD"/>
    <w:rsid w:val="00F96A3E"/>
    <w:rsid w:val="00F96AFE"/>
    <w:rsid w:val="00F96D49"/>
    <w:rsid w:val="00F972A7"/>
    <w:rsid w:val="00F974C1"/>
    <w:rsid w:val="00FA0609"/>
    <w:rsid w:val="00FA0BF9"/>
    <w:rsid w:val="00FA1408"/>
    <w:rsid w:val="00FA1F0F"/>
    <w:rsid w:val="00FA2C8A"/>
    <w:rsid w:val="00FA308B"/>
    <w:rsid w:val="00FA33A8"/>
    <w:rsid w:val="00FA513F"/>
    <w:rsid w:val="00FA5E6F"/>
    <w:rsid w:val="00FA639D"/>
    <w:rsid w:val="00FA7F21"/>
    <w:rsid w:val="00FB0093"/>
    <w:rsid w:val="00FB0D19"/>
    <w:rsid w:val="00FB1100"/>
    <w:rsid w:val="00FB1703"/>
    <w:rsid w:val="00FB1DB6"/>
    <w:rsid w:val="00FB24BA"/>
    <w:rsid w:val="00FB39F4"/>
    <w:rsid w:val="00FB4696"/>
    <w:rsid w:val="00FB51BC"/>
    <w:rsid w:val="00FB5585"/>
    <w:rsid w:val="00FB57BD"/>
    <w:rsid w:val="00FB5B31"/>
    <w:rsid w:val="00FB61B1"/>
    <w:rsid w:val="00FB6A95"/>
    <w:rsid w:val="00FB7535"/>
    <w:rsid w:val="00FB76D7"/>
    <w:rsid w:val="00FB7C95"/>
    <w:rsid w:val="00FB7D8F"/>
    <w:rsid w:val="00FC392E"/>
    <w:rsid w:val="00FC4A83"/>
    <w:rsid w:val="00FC4AAD"/>
    <w:rsid w:val="00FC4D74"/>
    <w:rsid w:val="00FC62CB"/>
    <w:rsid w:val="00FC63E8"/>
    <w:rsid w:val="00FC6B71"/>
    <w:rsid w:val="00FC7341"/>
    <w:rsid w:val="00FC7B3A"/>
    <w:rsid w:val="00FD028D"/>
    <w:rsid w:val="00FD1D34"/>
    <w:rsid w:val="00FD3839"/>
    <w:rsid w:val="00FD4513"/>
    <w:rsid w:val="00FD53EC"/>
    <w:rsid w:val="00FD7A0B"/>
    <w:rsid w:val="00FD7C8D"/>
    <w:rsid w:val="00FE026D"/>
    <w:rsid w:val="00FE169A"/>
    <w:rsid w:val="00FE292A"/>
    <w:rsid w:val="00FE2F9E"/>
    <w:rsid w:val="00FE4998"/>
    <w:rsid w:val="00FE5336"/>
    <w:rsid w:val="00FE782D"/>
    <w:rsid w:val="00FE787F"/>
    <w:rsid w:val="00FF0EF4"/>
    <w:rsid w:val="00FF2E89"/>
    <w:rsid w:val="00FF429B"/>
    <w:rsid w:val="00FF4389"/>
    <w:rsid w:val="00FF5080"/>
    <w:rsid w:val="00FF51E2"/>
    <w:rsid w:val="00FF5D28"/>
    <w:rsid w:val="00FF714F"/>
    <w:rsid w:val="00FF75FF"/>
    <w:rsid w:val="01976BF6"/>
    <w:rsid w:val="01C4C506"/>
    <w:rsid w:val="0411FDA7"/>
    <w:rsid w:val="08BC69EA"/>
    <w:rsid w:val="08D636D2"/>
    <w:rsid w:val="09A7D0E4"/>
    <w:rsid w:val="0AA8116F"/>
    <w:rsid w:val="0BD5E2FE"/>
    <w:rsid w:val="143B8F7D"/>
    <w:rsid w:val="1524AA52"/>
    <w:rsid w:val="16BE92A5"/>
    <w:rsid w:val="175C32F1"/>
    <w:rsid w:val="19A28A01"/>
    <w:rsid w:val="1ACFFF80"/>
    <w:rsid w:val="1E2DACDD"/>
    <w:rsid w:val="1EB707EF"/>
    <w:rsid w:val="2701DC9A"/>
    <w:rsid w:val="2AE5ADB8"/>
    <w:rsid w:val="2B2028D9"/>
    <w:rsid w:val="2C671B86"/>
    <w:rsid w:val="2DBAC44D"/>
    <w:rsid w:val="345AD273"/>
    <w:rsid w:val="363E46F5"/>
    <w:rsid w:val="37007232"/>
    <w:rsid w:val="37A56E92"/>
    <w:rsid w:val="3800A891"/>
    <w:rsid w:val="3AF33FE7"/>
    <w:rsid w:val="3C98DDE3"/>
    <w:rsid w:val="3D4F85F5"/>
    <w:rsid w:val="3F240C9E"/>
    <w:rsid w:val="44F0A3A2"/>
    <w:rsid w:val="483841FB"/>
    <w:rsid w:val="524BEB8D"/>
    <w:rsid w:val="541891CF"/>
    <w:rsid w:val="55A1AB0A"/>
    <w:rsid w:val="56E12287"/>
    <w:rsid w:val="588E69D3"/>
    <w:rsid w:val="58E7EE3C"/>
    <w:rsid w:val="61C51D90"/>
    <w:rsid w:val="6435ABB0"/>
    <w:rsid w:val="644B79EE"/>
    <w:rsid w:val="65F2D259"/>
    <w:rsid w:val="68452EA4"/>
    <w:rsid w:val="6910AC80"/>
    <w:rsid w:val="69C89F3D"/>
    <w:rsid w:val="6AC4754A"/>
    <w:rsid w:val="7187D6C6"/>
    <w:rsid w:val="79D67B03"/>
    <w:rsid w:val="7C95E34C"/>
    <w:rsid w:val="7F995E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F52D7CA3-7A78-4EA8-8F34-2431ECBF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7375"/>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6047E0"/>
    <w:pPr>
      <w:tabs>
        <w:tab w:val="left" w:pos="660"/>
        <w:tab w:val="right" w:leader="dot" w:pos="9062"/>
      </w:tabs>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0"/>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0"/>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2"/>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highlight">
    <w:name w:val="highlight"/>
    <w:rsid w:val="006A6D54"/>
  </w:style>
  <w:style w:type="character" w:customStyle="1" w:styleId="CharStyle5">
    <w:name w:val="Char Style 5"/>
    <w:basedOn w:val="Predvolenpsmoodseku"/>
    <w:link w:val="Style4"/>
    <w:uiPriority w:val="99"/>
    <w:rsid w:val="006A6D54"/>
    <w:rPr>
      <w:b/>
      <w:bCs/>
      <w:sz w:val="19"/>
      <w:szCs w:val="19"/>
      <w:shd w:val="clear" w:color="auto" w:fill="FFFFFF"/>
    </w:rPr>
  </w:style>
  <w:style w:type="paragraph" w:customStyle="1" w:styleId="Style4">
    <w:name w:val="Style 4"/>
    <w:basedOn w:val="Normlny"/>
    <w:link w:val="CharStyle5"/>
    <w:uiPriority w:val="99"/>
    <w:rsid w:val="006A6D54"/>
    <w:pPr>
      <w:widowControl w:val="0"/>
      <w:shd w:val="clear" w:color="auto" w:fill="FFFFFF"/>
      <w:spacing w:after="240" w:line="259" w:lineRule="exact"/>
      <w:jc w:val="right"/>
    </w:pPr>
    <w:rPr>
      <w:rFonts w:asciiTheme="minorHAnsi" w:hAnsiTheme="minorHAnsi"/>
      <w:b/>
      <w:bCs/>
      <w:sz w:val="19"/>
      <w:szCs w:val="19"/>
    </w:rPr>
  </w:style>
  <w:style w:type="paragraph" w:customStyle="1" w:styleId="Normlny1">
    <w:name w:val="Normálny1"/>
    <w:rsid w:val="0024735F"/>
    <w:pPr>
      <w:widowControl w:val="0"/>
      <w:spacing w:after="0" w:line="240" w:lineRule="auto"/>
    </w:pPr>
    <w:rPr>
      <w:rFonts w:ascii="Times New Roman" w:eastAsia="Times New Roman" w:hAnsi="Times New Roman"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05136">
      <w:bodyDiv w:val="1"/>
      <w:marLeft w:val="0"/>
      <w:marRight w:val="0"/>
      <w:marTop w:val="0"/>
      <w:marBottom w:val="0"/>
      <w:divBdr>
        <w:top w:val="none" w:sz="0" w:space="0" w:color="auto"/>
        <w:left w:val="none" w:sz="0" w:space="0" w:color="auto"/>
        <w:bottom w:val="none" w:sz="0" w:space="0" w:color="auto"/>
        <w:right w:val="none" w:sz="0" w:space="0" w:color="auto"/>
      </w:divBdr>
    </w:div>
    <w:div w:id="325910693">
      <w:bodyDiv w:val="1"/>
      <w:marLeft w:val="0"/>
      <w:marRight w:val="0"/>
      <w:marTop w:val="0"/>
      <w:marBottom w:val="0"/>
      <w:divBdr>
        <w:top w:val="none" w:sz="0" w:space="0" w:color="auto"/>
        <w:left w:val="none" w:sz="0" w:space="0" w:color="auto"/>
        <w:bottom w:val="none" w:sz="0" w:space="0" w:color="auto"/>
        <w:right w:val="none" w:sz="0" w:space="0" w:color="auto"/>
      </w:divBdr>
    </w:div>
    <w:div w:id="461382161">
      <w:bodyDiv w:val="1"/>
      <w:marLeft w:val="0"/>
      <w:marRight w:val="0"/>
      <w:marTop w:val="0"/>
      <w:marBottom w:val="0"/>
      <w:divBdr>
        <w:top w:val="none" w:sz="0" w:space="0" w:color="auto"/>
        <w:left w:val="none" w:sz="0" w:space="0" w:color="auto"/>
        <w:bottom w:val="none" w:sz="0" w:space="0" w:color="auto"/>
        <w:right w:val="none" w:sz="0" w:space="0" w:color="auto"/>
      </w:divBdr>
      <w:divsChild>
        <w:div w:id="608464668">
          <w:marLeft w:val="0"/>
          <w:marRight w:val="0"/>
          <w:marTop w:val="0"/>
          <w:marBottom w:val="0"/>
          <w:divBdr>
            <w:top w:val="none" w:sz="0" w:space="0" w:color="auto"/>
            <w:left w:val="none" w:sz="0" w:space="0" w:color="auto"/>
            <w:bottom w:val="none" w:sz="0" w:space="0" w:color="auto"/>
            <w:right w:val="none" w:sz="0" w:space="0" w:color="auto"/>
          </w:divBdr>
        </w:div>
        <w:div w:id="895046886">
          <w:marLeft w:val="0"/>
          <w:marRight w:val="0"/>
          <w:marTop w:val="0"/>
          <w:marBottom w:val="0"/>
          <w:divBdr>
            <w:top w:val="none" w:sz="0" w:space="0" w:color="auto"/>
            <w:left w:val="none" w:sz="0" w:space="0" w:color="auto"/>
            <w:bottom w:val="none" w:sz="0" w:space="0" w:color="auto"/>
            <w:right w:val="none" w:sz="0" w:space="0" w:color="auto"/>
          </w:divBdr>
        </w:div>
      </w:divsChild>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63845560">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174801203">
      <w:bodyDiv w:val="1"/>
      <w:marLeft w:val="0"/>
      <w:marRight w:val="0"/>
      <w:marTop w:val="0"/>
      <w:marBottom w:val="0"/>
      <w:divBdr>
        <w:top w:val="none" w:sz="0" w:space="0" w:color="auto"/>
        <w:left w:val="none" w:sz="0" w:space="0" w:color="auto"/>
        <w:bottom w:val="none" w:sz="0" w:space="0" w:color="auto"/>
        <w:right w:val="none" w:sz="0" w:space="0" w:color="auto"/>
      </w:divBdr>
    </w:div>
    <w:div w:id="15874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josephine.proebiz.com/sk/tender/58761/summary" TargetMode="External"/><Relationship Id="rId26" Type="http://schemas.openxmlformats.org/officeDocument/2006/relationships/hyperlink" Target="https://www.slov-lex.sk/pravne-predpisy/SK/ZZ/2015/343/20240801.html" TargetMode="External"/><Relationship Id="rId39" Type="http://schemas.openxmlformats.org/officeDocument/2006/relationships/hyperlink" Target="https://www.slov-lex.sk/ezbierky-fe/pravne-predpisy/SK/ZZ/2004/5/?ucinnost=04.12.2024" TargetMode="External"/><Relationship Id="rId21" Type="http://schemas.openxmlformats.org/officeDocument/2006/relationships/hyperlink" Target="https://josephine.proebiz.com/" TargetMode="External"/><Relationship Id="rId34" Type="http://schemas.openxmlformats.org/officeDocument/2006/relationships/hyperlink" Target="https://www.slov-lex.sk/pravne-predpisy/SK/ZZ/2015/343/20220401.htm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aela.cibova@bratislava.sk"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10802.html" TargetMode="External"/><Relationship Id="rId37" Type="http://schemas.openxmlformats.org/officeDocument/2006/relationships/hyperlink" Target="https://www.slov-lex.sk/ezbierky-fe/pravne-predpisy/SK/ZZ/2004/5/?ucinnost=04.12.2024" TargetMode="External"/><Relationship Id="rId40" Type="http://schemas.openxmlformats.org/officeDocument/2006/relationships/hyperlink" Target="https://www.slov-lex.sk/ezbierky-fe/pravne-predpisy/SK/ZZ/2004/5/?ucinnost=04.12.202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40801.html" TargetMode="External"/><Relationship Id="rId36" Type="http://schemas.openxmlformats.org/officeDocument/2006/relationships/hyperlink" Target="https://www.slov-lex.sk/pravne-predpisy/SK/ZZ/2015/343/20220401.html" TargetMode="Externa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31" Type="http://schemas.openxmlformats.org/officeDocument/2006/relationships/hyperlink" Target="https://www.slov-lex.sk/pravne-predpisy/SK/ZZ/2015/343/20210802.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6/315/20191101" TargetMode="External"/><Relationship Id="rId27" Type="http://schemas.openxmlformats.org/officeDocument/2006/relationships/hyperlink" Target="https://www.slov-lex.sk/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pravne-predpisy/SK/ZZ/2015/343/20220401.html"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sephine.proebiz.com/sk/tender/58761/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1964/40/20191201" TargetMode="External"/><Relationship Id="rId33" Type="http://schemas.openxmlformats.org/officeDocument/2006/relationships/hyperlink" Target="https://www.slov-lex.sk/pravne-predpisy/SK/ZZ/2015/343/" TargetMode="External"/><Relationship Id="rId38" Type="http://schemas.openxmlformats.org/officeDocument/2006/relationships/hyperlink" Target="https://www.slov-lex.sk/ezbierky-fe/pravne-predpisy/SK/ZZ/2004/5/?ucinnost=04.12.2024" TargetMode="External"/><Relationship Id="rId20" Type="http://schemas.openxmlformats.org/officeDocument/2006/relationships/hyperlink" Target="https://www.slov-lex.sk/pravne-predpisy/SK/ZZ/2015/343/20220401.html" TargetMode="External"/><Relationship Id="rId41" Type="http://schemas.openxmlformats.org/officeDocument/2006/relationships/hyperlink" Target="https://www.slov-lex.sk/ezbierky-fe/pravne-predpisy/SK/ZZ/2004/5/?ucinnost=04.12.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109657-a981-45e9-accc-f4b6203c2974">
      <UserInfo>
        <DisplayName>Garaj Michal, Mgr.</DisplayName>
        <AccountId>33</AccountId>
        <AccountType/>
      </UserInfo>
    </SharedWithUsers>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2.xml><?xml version="1.0" encoding="utf-8"?>
<ds:datastoreItem xmlns:ds="http://schemas.openxmlformats.org/officeDocument/2006/customXml" ds:itemID="{F5F634BE-E08C-484D-88A8-66E7F727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4.xml><?xml version="1.0" encoding="utf-8"?>
<ds:datastoreItem xmlns:ds="http://schemas.openxmlformats.org/officeDocument/2006/customXml" ds:itemID="{3717A42B-FF67-4DF2-B7A3-7B9A75CF727F}">
  <ds:schemaRefs>
    <ds:schemaRef ds:uri="http://purl.org/dc/dcmitype/"/>
    <ds:schemaRef ds:uri="5b109657-a981-45e9-accc-f4b6203c2974"/>
    <ds:schemaRef ds:uri="http://schemas.microsoft.com/office/2006/documentManagement/types"/>
    <ds:schemaRef ds:uri="http://www.w3.org/XML/1998/namespace"/>
    <ds:schemaRef ds:uri="d6f25a68-2b8f-4a5b-9db1-9252afa83ed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19</Pages>
  <Words>8503</Words>
  <Characters>48471</Characters>
  <Application>Microsoft Office Word</Application>
  <DocSecurity>0</DocSecurity>
  <Lines>403</Lines>
  <Paragraphs>113</Paragraphs>
  <ScaleCrop>false</ScaleCrop>
  <Company/>
  <LinksUpToDate>false</LinksUpToDate>
  <CharactersWithSpaces>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Šimo Juraj, Ing.</cp:lastModifiedBy>
  <cp:revision>135</cp:revision>
  <cp:lastPrinted>2025-01-14T14:50:00Z</cp:lastPrinted>
  <dcterms:created xsi:type="dcterms:W3CDTF">2024-12-02T12:56:00Z</dcterms:created>
  <dcterms:modified xsi:type="dcterms:W3CDTF">2025-01-14T14:50:00Z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