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40983" w14:textId="77777777" w:rsidR="004A772B" w:rsidRPr="001106F8" w:rsidRDefault="004A772B" w:rsidP="00256DC6">
      <w:pPr>
        <w:spacing w:line="276" w:lineRule="auto"/>
        <w:jc w:val="center"/>
        <w:rPr>
          <w:rFonts w:asciiTheme="majorHAnsi" w:hAnsiTheme="majorHAnsi" w:cs="Arial"/>
          <w:sz w:val="22"/>
          <w:szCs w:val="22"/>
          <w:lang w:val="en-US"/>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 xml:space="preserve">Národná banka Slovenska, Imricha </w:t>
      </w:r>
      <w:proofErr w:type="spellStart"/>
      <w:r w:rsidRPr="000961E2">
        <w:rPr>
          <w:rFonts w:asciiTheme="majorHAnsi" w:hAnsiTheme="majorHAnsi" w:cs="Arial"/>
          <w:b/>
          <w:bCs/>
          <w:sz w:val="20"/>
          <w:szCs w:val="20"/>
        </w:rPr>
        <w:t>Karvaša</w:t>
      </w:r>
      <w:proofErr w:type="spellEnd"/>
      <w:r w:rsidRPr="000961E2">
        <w:rPr>
          <w:rFonts w:asciiTheme="majorHAnsi" w:hAnsiTheme="majorHAnsi" w:cs="Arial"/>
          <w:b/>
          <w:bCs/>
          <w:sz w:val="20"/>
          <w:szCs w:val="20"/>
        </w:rPr>
        <w:t xml:space="preserve"> 1, 813 25 Bratislava</w:t>
      </w:r>
    </w:p>
    <w:p w14:paraId="09D59626" w14:textId="025A818B" w:rsidR="00256DC6" w:rsidRPr="000961E2" w:rsidRDefault="00E62E80" w:rsidP="00E62E80">
      <w:pPr>
        <w:pStyle w:val="BodyText3"/>
        <w:tabs>
          <w:tab w:val="left" w:pos="6370"/>
        </w:tabs>
        <w:jc w:val="left"/>
        <w:rPr>
          <w:rFonts w:asciiTheme="majorHAnsi" w:hAnsiTheme="majorHAnsi" w:cs="Arial"/>
          <w:color w:val="auto"/>
          <w:sz w:val="22"/>
          <w:szCs w:val="22"/>
        </w:rPr>
      </w:pPr>
      <w:r>
        <w:rPr>
          <w:rFonts w:asciiTheme="majorHAnsi" w:hAnsiTheme="majorHAnsi" w:cs="Arial"/>
          <w:color w:val="auto"/>
          <w:sz w:val="22"/>
          <w:szCs w:val="22"/>
        </w:rPr>
        <w:tab/>
      </w:r>
    </w:p>
    <w:p w14:paraId="5187289D" w14:textId="42086EAF" w:rsidR="00395A68" w:rsidRPr="00FD1EA4" w:rsidRDefault="00FD1EA4" w:rsidP="00395A68">
      <w:pPr>
        <w:pStyle w:val="BodyText3"/>
        <w:spacing w:before="120"/>
        <w:rPr>
          <w:rFonts w:ascii="Cambria" w:hAnsi="Cambria" w:cs="Arial"/>
          <w:color w:val="auto"/>
        </w:rPr>
      </w:pPr>
      <w:r w:rsidRPr="00FD1EA4">
        <w:rPr>
          <w:rFonts w:ascii="Cambria" w:hAnsi="Cambria"/>
          <w:color w:val="auto"/>
          <w:w w:val="105"/>
        </w:rPr>
        <w:t xml:space="preserve">Verejné obstarávanie realizované postupom zadávania zákazky </w:t>
      </w:r>
      <w:r w:rsidR="00C62495" w:rsidRPr="00FD1EA4">
        <w:rPr>
          <w:rFonts w:ascii="Cambria" w:hAnsi="Cambria"/>
          <w:color w:val="auto"/>
          <w:w w:val="105"/>
        </w:rPr>
        <w:t>podľa § 58 a</w:t>
      </w:r>
      <w:r w:rsidRPr="00FD1EA4">
        <w:rPr>
          <w:rFonts w:ascii="Cambria" w:hAnsi="Cambria"/>
          <w:color w:val="auto"/>
          <w:w w:val="105"/>
        </w:rPr>
        <w:t xml:space="preserve">ž 61 </w:t>
      </w:r>
      <w:r w:rsidR="00C62495" w:rsidRPr="00FD1EA4">
        <w:rPr>
          <w:rFonts w:ascii="Cambria" w:hAnsi="Cambria"/>
          <w:color w:val="auto"/>
          <w:w w:val="105"/>
        </w:rPr>
        <w:t xml:space="preserve">zákona č. 343/2015 Z. z. o verejnom obstarávaní a o zmene a doplnení niektorých zákonov v znení neskorších predpisov </w:t>
      </w:r>
      <w:r w:rsidRPr="00FD1EA4">
        <w:rPr>
          <w:rFonts w:ascii="Cambria" w:hAnsi="Cambria" w:cs="Arial"/>
          <w:color w:val="auto"/>
        </w:rPr>
        <w:t xml:space="preserve">(ďalej len „zákon o verejnom obstarávaní“) </w:t>
      </w:r>
      <w:r w:rsidR="00523AD3" w:rsidRPr="00FD1EA4">
        <w:rPr>
          <w:rFonts w:ascii="Cambria" w:hAnsi="Cambria" w:cs="Arial"/>
          <w:color w:val="auto"/>
        </w:rPr>
        <w:t>zadávaná prostredníctvom IS J</w:t>
      </w:r>
      <w:r w:rsidR="00AE4FA0" w:rsidRPr="00FD1EA4">
        <w:rPr>
          <w:rFonts w:ascii="Cambria" w:hAnsi="Cambria" w:cs="Arial"/>
          <w:color w:val="auto"/>
        </w:rPr>
        <w:t>OSEPHINE</w:t>
      </w:r>
      <w:r w:rsidR="00523AD3" w:rsidRPr="00FD1EA4">
        <w:rPr>
          <w:rFonts w:ascii="Cambria" w:hAnsi="Cambria" w:cs="Arial"/>
          <w:color w:val="auto"/>
        </w:rPr>
        <w:t xml:space="preserve"> </w:t>
      </w:r>
    </w:p>
    <w:p w14:paraId="61F2745A" w14:textId="77777777" w:rsidR="00256DC6" w:rsidRPr="00C62495" w:rsidRDefault="00256DC6" w:rsidP="00395A68">
      <w:pPr>
        <w:pStyle w:val="BodyText3"/>
        <w:jc w:val="left"/>
        <w:rPr>
          <w:rFonts w:asciiTheme="majorHAnsi" w:hAnsiTheme="majorHAnsi" w:cs="Arial"/>
          <w:color w:val="auto"/>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42B32041" w:rsidR="00256DC6" w:rsidRPr="000961E2" w:rsidRDefault="00FD1EA4" w:rsidP="00256DC6">
      <w:pPr>
        <w:pStyle w:val="BodyText3"/>
        <w:spacing w:before="100"/>
        <w:rPr>
          <w:rFonts w:asciiTheme="majorHAnsi" w:hAnsiTheme="majorHAnsi" w:cs="Arial"/>
          <w:color w:val="auto"/>
          <w:sz w:val="50"/>
          <w:szCs w:val="50"/>
        </w:rPr>
      </w:pPr>
      <w:r>
        <w:rPr>
          <w:rFonts w:asciiTheme="majorHAnsi" w:hAnsiTheme="majorHAnsi" w:cs="Arial"/>
          <w:color w:val="auto"/>
          <w:sz w:val="50"/>
          <w:szCs w:val="50"/>
        </w:rPr>
        <w:t>VÝZVA NA PREDKLADANIE PONÚK</w:t>
      </w:r>
      <w:r w:rsidR="00CC6187">
        <w:rPr>
          <w:rFonts w:asciiTheme="majorHAnsi" w:hAnsiTheme="majorHAnsi" w:cs="Arial"/>
          <w:color w:val="auto"/>
          <w:sz w:val="50"/>
          <w:szCs w:val="50"/>
        </w:rPr>
        <w:t xml:space="preserve"> č. 1</w:t>
      </w:r>
    </w:p>
    <w:p w14:paraId="6B7CC764" w14:textId="77777777" w:rsidR="00F200D9" w:rsidRPr="00FD1EA4" w:rsidRDefault="00F200D9" w:rsidP="00F200D9">
      <w:pPr>
        <w:spacing w:before="263"/>
        <w:jc w:val="center"/>
        <w:rPr>
          <w:rFonts w:ascii="Cambria" w:hAnsi="Cambria"/>
          <w:sz w:val="20"/>
          <w:szCs w:val="20"/>
        </w:rPr>
      </w:pPr>
      <w:r w:rsidRPr="00FD1EA4">
        <w:rPr>
          <w:rFonts w:ascii="Cambria" w:hAnsi="Cambria"/>
          <w:sz w:val="20"/>
          <w:szCs w:val="20"/>
        </w:rPr>
        <w:t>v rámci dynamického nákupného systému „</w:t>
      </w:r>
      <w:r w:rsidRPr="00FD1EA4">
        <w:rPr>
          <w:rFonts w:asciiTheme="majorHAnsi" w:hAnsiTheme="majorHAnsi" w:cs="Arial"/>
          <w:b/>
          <w:bCs/>
          <w:sz w:val="20"/>
          <w:szCs w:val="20"/>
        </w:rPr>
        <w:t xml:space="preserve">Poskytovanie upratovacích služieb“ </w:t>
      </w:r>
    </w:p>
    <w:p w14:paraId="2CFA26A3" w14:textId="77777777" w:rsidR="00F200D9" w:rsidRPr="00FD1EA4" w:rsidRDefault="00F200D9" w:rsidP="00F200D9">
      <w:pPr>
        <w:jc w:val="center"/>
        <w:rPr>
          <w:rFonts w:asciiTheme="majorHAnsi" w:hAnsiTheme="majorHAnsi"/>
          <w:sz w:val="20"/>
          <w:szCs w:val="20"/>
        </w:rPr>
      </w:pPr>
    </w:p>
    <w:p w14:paraId="1EFC2D34" w14:textId="77777777" w:rsidR="00256DC6" w:rsidRPr="000961E2" w:rsidRDefault="00256DC6" w:rsidP="00256DC6">
      <w:pPr>
        <w:rPr>
          <w:rFonts w:asciiTheme="majorHAnsi" w:hAnsiTheme="majorHAnsi"/>
        </w:rPr>
      </w:pPr>
    </w:p>
    <w:p w14:paraId="55A10549" w14:textId="5A04FE12" w:rsidR="00C62495" w:rsidRDefault="00C62495" w:rsidP="00C62495">
      <w:pPr>
        <w:spacing w:before="263"/>
        <w:jc w:val="center"/>
        <w:rPr>
          <w:rFonts w:ascii="Cambria" w:hAnsi="Cambria"/>
          <w:sz w:val="20"/>
          <w:szCs w:val="20"/>
        </w:rPr>
      </w:pPr>
      <w:r w:rsidRPr="00523AD3">
        <w:rPr>
          <w:rFonts w:ascii="Cambria" w:hAnsi="Cambria"/>
          <w:sz w:val="20"/>
          <w:szCs w:val="20"/>
        </w:rPr>
        <w:t>na predmet zákazky:</w:t>
      </w:r>
    </w:p>
    <w:p w14:paraId="2008AD3F" w14:textId="5C17FD14" w:rsidR="00FD1EA4" w:rsidRPr="00B962D2" w:rsidRDefault="00B962D2" w:rsidP="00C62495">
      <w:pPr>
        <w:spacing w:before="263"/>
        <w:jc w:val="center"/>
        <w:rPr>
          <w:rFonts w:ascii="Cambria" w:hAnsi="Cambria"/>
          <w:b/>
          <w:bCs/>
          <w:sz w:val="22"/>
          <w:szCs w:val="22"/>
        </w:rPr>
      </w:pPr>
      <w:r w:rsidRPr="00B962D2">
        <w:rPr>
          <w:rFonts w:ascii="Cambria" w:hAnsi="Cambria"/>
          <w:b/>
          <w:bCs/>
          <w:sz w:val="22"/>
          <w:szCs w:val="22"/>
        </w:rPr>
        <w:t xml:space="preserve"> „</w:t>
      </w:r>
      <w:bookmarkStart w:id="9" w:name="_Hlk173848525"/>
      <w:r w:rsidRPr="00B962D2">
        <w:rPr>
          <w:rFonts w:ascii="Cambria" w:hAnsi="Cambria"/>
          <w:b/>
          <w:bCs/>
          <w:sz w:val="22"/>
          <w:szCs w:val="22"/>
        </w:rPr>
        <w:t xml:space="preserve">Upratovacie služby – </w:t>
      </w:r>
      <w:proofErr w:type="spellStart"/>
      <w:r w:rsidRPr="00B962D2">
        <w:rPr>
          <w:rFonts w:ascii="Cambria" w:hAnsi="Cambria"/>
          <w:b/>
          <w:bCs/>
          <w:sz w:val="22"/>
          <w:szCs w:val="22"/>
        </w:rPr>
        <w:t>Vazovova</w:t>
      </w:r>
      <w:proofErr w:type="spellEnd"/>
      <w:r w:rsidRPr="00B962D2">
        <w:rPr>
          <w:rFonts w:ascii="Cambria" w:hAnsi="Cambria"/>
          <w:b/>
          <w:bCs/>
          <w:sz w:val="22"/>
          <w:szCs w:val="22"/>
        </w:rPr>
        <w:t xml:space="preserve"> 2</w:t>
      </w:r>
      <w:bookmarkEnd w:id="9"/>
      <w:r w:rsidRPr="00B962D2">
        <w:rPr>
          <w:rFonts w:ascii="Cambria" w:hAnsi="Cambria"/>
          <w:b/>
          <w:bCs/>
          <w:sz w:val="22"/>
          <w:szCs w:val="22"/>
        </w:rPr>
        <w:t>“</w:t>
      </w:r>
    </w:p>
    <w:p w14:paraId="1D732006" w14:textId="77777777" w:rsidR="00C62495" w:rsidRDefault="00C62495" w:rsidP="00B77315">
      <w:pPr>
        <w:jc w:val="center"/>
        <w:rPr>
          <w:rFonts w:asciiTheme="majorHAnsi" w:hAnsiTheme="majorHAnsi"/>
        </w:rPr>
      </w:pPr>
    </w:p>
    <w:p w14:paraId="58DE88A7" w14:textId="77777777" w:rsidR="00F200D9" w:rsidRDefault="00F200D9" w:rsidP="00B77315">
      <w:pPr>
        <w:jc w:val="center"/>
        <w:rPr>
          <w:rFonts w:asciiTheme="majorHAnsi" w:hAnsiTheme="majorHAnsi"/>
        </w:rPr>
      </w:pPr>
    </w:p>
    <w:p w14:paraId="229F19BE" w14:textId="77777777" w:rsidR="00F200D9" w:rsidRPr="000961E2" w:rsidRDefault="00F200D9" w:rsidP="00B77315">
      <w:pPr>
        <w:jc w:val="center"/>
        <w:rPr>
          <w:rFonts w:asciiTheme="majorHAnsi" w:hAnsiTheme="majorHAnsi"/>
        </w:rPr>
      </w:pPr>
    </w:p>
    <w:p w14:paraId="7B9C33AA" w14:textId="0E787D7B" w:rsidR="00256DC6" w:rsidRPr="000961E2" w:rsidRDefault="00256DC6" w:rsidP="00FE3F4A">
      <w:pPr>
        <w:jc w:val="both"/>
        <w:rPr>
          <w:rFonts w:asciiTheme="majorHAnsi" w:hAnsiTheme="majorHAnsi" w:cs="Arial"/>
          <w:sz w:val="20"/>
          <w:szCs w:val="20"/>
        </w:rPr>
      </w:pPr>
      <w:r w:rsidRPr="000961E2">
        <w:rPr>
          <w:rFonts w:asciiTheme="majorHAnsi" w:hAnsiTheme="majorHAnsi" w:cs="Arial"/>
          <w:sz w:val="20"/>
          <w:szCs w:val="20"/>
        </w:rPr>
        <w:t xml:space="preserve">Súlad </w:t>
      </w:r>
      <w:r w:rsidR="00B25E2B">
        <w:rPr>
          <w:rFonts w:asciiTheme="majorHAnsi" w:hAnsiTheme="majorHAnsi" w:cs="Arial"/>
          <w:sz w:val="20"/>
          <w:szCs w:val="20"/>
        </w:rPr>
        <w:t xml:space="preserve">výzvy na predkladanie ponúk </w:t>
      </w:r>
      <w:r w:rsidRPr="000961E2">
        <w:rPr>
          <w:rFonts w:asciiTheme="majorHAnsi" w:hAnsiTheme="majorHAnsi" w:cs="Arial"/>
          <w:sz w:val="20"/>
          <w:szCs w:val="20"/>
        </w:rPr>
        <w:t xml:space="preserve"> so zámerom odborného gestora potvrdzuje</w:t>
      </w:r>
    </w:p>
    <w:p w14:paraId="2E7CE888" w14:textId="2A94052E" w:rsidR="00B31ACC" w:rsidRDefault="00B31ACC" w:rsidP="00FE3F4A">
      <w:pPr>
        <w:jc w:val="both"/>
        <w:rPr>
          <w:rFonts w:asciiTheme="majorHAnsi" w:hAnsiTheme="majorHAnsi" w:cs="Arial"/>
          <w:sz w:val="20"/>
          <w:szCs w:val="20"/>
        </w:rPr>
      </w:pPr>
    </w:p>
    <w:p w14:paraId="7938E44F" w14:textId="77777777" w:rsidR="00D0463C" w:rsidRPr="00B61C30" w:rsidRDefault="00D0463C" w:rsidP="00D0463C">
      <w:pPr>
        <w:jc w:val="both"/>
        <w:rPr>
          <w:rFonts w:asciiTheme="majorHAnsi" w:hAnsiTheme="majorHAnsi" w:cs="Arial"/>
          <w:sz w:val="20"/>
          <w:szCs w:val="20"/>
        </w:rPr>
      </w:pPr>
      <w:r w:rsidRPr="00B61C30">
        <w:rPr>
          <w:rFonts w:asciiTheme="majorHAnsi" w:hAnsiTheme="majorHAnsi" w:cs="Arial"/>
          <w:sz w:val="20"/>
          <w:szCs w:val="20"/>
        </w:rPr>
        <w:t xml:space="preserve">Ing. Albín </w:t>
      </w:r>
      <w:proofErr w:type="spellStart"/>
      <w:r w:rsidRPr="00B61C30">
        <w:rPr>
          <w:rFonts w:asciiTheme="majorHAnsi" w:hAnsiTheme="majorHAnsi" w:cs="Arial"/>
          <w:sz w:val="20"/>
          <w:szCs w:val="20"/>
        </w:rPr>
        <w:t>Kotian</w:t>
      </w:r>
      <w:proofErr w:type="spellEnd"/>
    </w:p>
    <w:p w14:paraId="2A118BBA" w14:textId="3DA1DDC3" w:rsidR="00D0463C" w:rsidRDefault="00D0463C" w:rsidP="00FE3F4A">
      <w:pPr>
        <w:jc w:val="both"/>
        <w:rPr>
          <w:rFonts w:asciiTheme="majorHAnsi" w:hAnsiTheme="majorHAnsi" w:cs="Arial"/>
          <w:sz w:val="20"/>
          <w:szCs w:val="20"/>
        </w:rPr>
      </w:pPr>
      <w:r w:rsidRPr="00B61C30">
        <w:rPr>
          <w:rFonts w:asciiTheme="majorHAnsi" w:hAnsiTheme="majorHAnsi" w:cs="Arial"/>
          <w:sz w:val="20"/>
          <w:szCs w:val="20"/>
        </w:rPr>
        <w:t xml:space="preserve">Výkonný riaditeľ, </w:t>
      </w:r>
      <w:r w:rsidR="00DA78E1" w:rsidRPr="00AF3C95">
        <w:rPr>
          <w:rFonts w:ascii="Cambria" w:hAnsi="Cambria" w:cs="Segoe UI"/>
          <w:sz w:val="20"/>
          <w:szCs w:val="20"/>
          <w:shd w:val="clear" w:color="auto" w:fill="FFFFFF"/>
        </w:rPr>
        <w:t>úsek finančného riadenia, informačných technológií a prevádzkových činností</w:t>
      </w:r>
      <w:r w:rsidR="00DA78E1" w:rsidRPr="00D74EDE">
        <w:rPr>
          <w:rFonts w:asciiTheme="majorHAnsi" w:hAnsiTheme="majorHAnsi" w:cs="Arial"/>
          <w:sz w:val="22"/>
          <w:szCs w:val="22"/>
        </w:rPr>
        <w:t xml:space="preserve"> </w:t>
      </w:r>
      <w:r w:rsidR="00DA78E1" w:rsidRPr="00FD15E0">
        <w:rPr>
          <w:rFonts w:ascii="Cambria" w:hAnsi="Cambria"/>
          <w:sz w:val="22"/>
          <w:szCs w:val="22"/>
        </w:rPr>
        <w:t xml:space="preserve"> </w:t>
      </w:r>
      <w:r w:rsidR="00822F54" w:rsidRPr="00FD15E0">
        <w:rPr>
          <w:rFonts w:ascii="Cambria" w:hAnsi="Cambria"/>
          <w:sz w:val="22"/>
          <w:szCs w:val="22"/>
        </w:rPr>
        <w:t xml:space="preserve"> </w:t>
      </w:r>
    </w:p>
    <w:p w14:paraId="3202A581" w14:textId="77777777" w:rsidR="00D0463C" w:rsidRPr="000961E2" w:rsidRDefault="00D0463C" w:rsidP="00FE3F4A">
      <w:pPr>
        <w:jc w:val="both"/>
        <w:rPr>
          <w:rFonts w:asciiTheme="majorHAnsi" w:hAnsiTheme="majorHAnsi" w:cs="Arial"/>
          <w:sz w:val="20"/>
          <w:szCs w:val="20"/>
        </w:rPr>
      </w:pPr>
    </w:p>
    <w:p w14:paraId="0D0F3026" w14:textId="5674C972" w:rsidR="00822F54" w:rsidRDefault="00C62495" w:rsidP="00822F54">
      <w:pPr>
        <w:jc w:val="both"/>
        <w:rPr>
          <w:rFonts w:asciiTheme="majorHAnsi" w:hAnsiTheme="majorHAnsi" w:cs="Arial"/>
          <w:sz w:val="20"/>
          <w:szCs w:val="20"/>
        </w:rPr>
      </w:pPr>
      <w:r>
        <w:rPr>
          <w:rFonts w:asciiTheme="majorHAnsi" w:hAnsiTheme="majorHAnsi" w:cs="Arial"/>
          <w:sz w:val="20"/>
          <w:szCs w:val="20"/>
        </w:rPr>
        <w:t>Ing. Boris Mísař</w:t>
      </w:r>
    </w:p>
    <w:p w14:paraId="686C857A" w14:textId="45BD8750" w:rsidR="00480417" w:rsidRDefault="00D75F69" w:rsidP="00D0463C">
      <w:pPr>
        <w:rPr>
          <w:rFonts w:asciiTheme="majorHAnsi" w:hAnsiTheme="majorHAnsi" w:cs="Arial"/>
          <w:sz w:val="20"/>
          <w:szCs w:val="20"/>
        </w:rPr>
      </w:pPr>
      <w:r>
        <w:rPr>
          <w:rFonts w:asciiTheme="majorHAnsi" w:hAnsiTheme="majorHAnsi" w:cs="Arial"/>
          <w:sz w:val="20"/>
          <w:szCs w:val="20"/>
        </w:rPr>
        <w:t>R</w:t>
      </w:r>
      <w:r w:rsidR="00480417">
        <w:rPr>
          <w:rFonts w:asciiTheme="majorHAnsi" w:hAnsiTheme="majorHAnsi" w:cs="Arial"/>
          <w:sz w:val="20"/>
          <w:szCs w:val="20"/>
        </w:rPr>
        <w:t>iaditeľ</w:t>
      </w:r>
      <w:r w:rsidR="000C730B">
        <w:rPr>
          <w:rFonts w:asciiTheme="majorHAnsi" w:hAnsiTheme="majorHAnsi" w:cs="Arial"/>
          <w:sz w:val="20"/>
          <w:szCs w:val="20"/>
        </w:rPr>
        <w:t>,</w:t>
      </w:r>
      <w:r w:rsidR="00480417">
        <w:rPr>
          <w:rFonts w:asciiTheme="majorHAnsi" w:hAnsiTheme="majorHAnsi" w:cs="Arial"/>
          <w:sz w:val="20"/>
          <w:szCs w:val="20"/>
        </w:rPr>
        <w:t xml:space="preserve"> </w:t>
      </w:r>
      <w:r w:rsidR="00822F54" w:rsidRPr="009A5D5D">
        <w:rPr>
          <w:rFonts w:asciiTheme="majorHAnsi" w:hAnsiTheme="majorHAnsi" w:cs="Arial"/>
          <w:sz w:val="20"/>
          <w:szCs w:val="20"/>
        </w:rPr>
        <w:t xml:space="preserve">odbor </w:t>
      </w:r>
      <w:r w:rsidR="00C62495">
        <w:rPr>
          <w:rFonts w:asciiTheme="majorHAnsi" w:hAnsiTheme="majorHAnsi" w:cs="Arial"/>
          <w:sz w:val="20"/>
          <w:szCs w:val="20"/>
        </w:rPr>
        <w:t>technických služieb</w:t>
      </w:r>
      <w:r w:rsidR="00822F54">
        <w:rPr>
          <w:rFonts w:asciiTheme="majorHAnsi" w:hAnsiTheme="majorHAnsi" w:cs="Arial"/>
          <w:sz w:val="20"/>
          <w:szCs w:val="20"/>
        </w:rPr>
        <w:t xml:space="preserve"> </w:t>
      </w:r>
    </w:p>
    <w:p w14:paraId="551BBE03" w14:textId="7A1E91D3" w:rsidR="001E6779" w:rsidRDefault="001E6779" w:rsidP="00B77315">
      <w:pPr>
        <w:jc w:val="both"/>
        <w:rPr>
          <w:rFonts w:asciiTheme="majorHAnsi" w:hAnsiTheme="majorHAnsi" w:cs="Arial"/>
          <w:sz w:val="20"/>
          <w:szCs w:val="20"/>
        </w:rPr>
      </w:pPr>
    </w:p>
    <w:p w14:paraId="01CD5094" w14:textId="16DF59FC" w:rsidR="001E6779" w:rsidRDefault="00C62495" w:rsidP="00B77315">
      <w:pPr>
        <w:jc w:val="both"/>
        <w:rPr>
          <w:rFonts w:asciiTheme="majorHAnsi" w:hAnsiTheme="majorHAnsi" w:cs="Arial"/>
          <w:sz w:val="20"/>
          <w:szCs w:val="20"/>
        </w:rPr>
      </w:pPr>
      <w:r>
        <w:rPr>
          <w:rFonts w:asciiTheme="majorHAnsi" w:hAnsiTheme="majorHAnsi" w:cs="Arial"/>
          <w:sz w:val="20"/>
          <w:szCs w:val="20"/>
        </w:rPr>
        <w:t>Jozef Korčičiak</w:t>
      </w:r>
    </w:p>
    <w:p w14:paraId="67090C41" w14:textId="58C26DD7" w:rsidR="001E6779" w:rsidRPr="00C62495" w:rsidRDefault="001E6779" w:rsidP="00B77315">
      <w:pPr>
        <w:jc w:val="both"/>
        <w:rPr>
          <w:rFonts w:ascii="Cambria" w:hAnsi="Cambria" w:cs="Arial"/>
          <w:sz w:val="20"/>
          <w:szCs w:val="20"/>
        </w:rPr>
      </w:pPr>
      <w:r>
        <w:rPr>
          <w:rFonts w:asciiTheme="majorHAnsi" w:hAnsiTheme="majorHAnsi" w:cs="Arial"/>
          <w:sz w:val="20"/>
          <w:szCs w:val="20"/>
        </w:rPr>
        <w:t>Vedúc</w:t>
      </w:r>
      <w:r w:rsidR="00C62495">
        <w:rPr>
          <w:rFonts w:asciiTheme="majorHAnsi" w:hAnsiTheme="majorHAnsi" w:cs="Arial"/>
          <w:sz w:val="20"/>
          <w:szCs w:val="20"/>
        </w:rPr>
        <w:t>i</w:t>
      </w:r>
      <w:r w:rsidR="000C730B" w:rsidRPr="00822F54">
        <w:rPr>
          <w:rFonts w:ascii="Cambria" w:hAnsi="Cambria" w:cs="Arial"/>
          <w:sz w:val="20"/>
          <w:szCs w:val="20"/>
        </w:rPr>
        <w:t>,</w:t>
      </w:r>
      <w:r w:rsidRPr="00822F54">
        <w:rPr>
          <w:rFonts w:ascii="Cambria" w:hAnsi="Cambria" w:cs="Arial"/>
          <w:sz w:val="20"/>
          <w:szCs w:val="20"/>
        </w:rPr>
        <w:t xml:space="preserve"> </w:t>
      </w:r>
      <w:r w:rsidR="00C62495" w:rsidRPr="00C62495">
        <w:rPr>
          <w:rFonts w:ascii="Cambria" w:hAnsi="Cambria" w:cs="Segoe UI"/>
          <w:color w:val="2E2E2E"/>
          <w:sz w:val="20"/>
          <w:szCs w:val="20"/>
          <w:shd w:val="clear" w:color="auto" w:fill="FFFFFF"/>
        </w:rPr>
        <w:t xml:space="preserve">oddelenie správy a prevádzky </w:t>
      </w:r>
      <w:r w:rsidR="00822F54" w:rsidRPr="00C62495">
        <w:rPr>
          <w:rFonts w:ascii="Cambria" w:hAnsi="Cambria" w:cs="Arial"/>
          <w:sz w:val="20"/>
          <w:szCs w:val="20"/>
        </w:rPr>
        <w:t xml:space="preserve"> </w:t>
      </w:r>
    </w:p>
    <w:p w14:paraId="37FB81F5" w14:textId="77777777" w:rsidR="00B77315" w:rsidRPr="00C62495" w:rsidRDefault="00B77315" w:rsidP="00B77315">
      <w:pPr>
        <w:jc w:val="both"/>
        <w:rPr>
          <w:rFonts w:ascii="Cambria" w:hAnsi="Cambria" w:cs="Arial"/>
          <w:sz w:val="20"/>
          <w:szCs w:val="20"/>
        </w:rPr>
      </w:pPr>
    </w:p>
    <w:p w14:paraId="0B0EF15A" w14:textId="77777777" w:rsidR="00B25E2B" w:rsidRDefault="00B25E2B" w:rsidP="00FE3F4A">
      <w:pPr>
        <w:jc w:val="both"/>
        <w:rPr>
          <w:rFonts w:asciiTheme="majorHAnsi" w:hAnsiTheme="majorHAnsi" w:cs="Arial"/>
          <w:sz w:val="20"/>
          <w:szCs w:val="20"/>
        </w:rPr>
      </w:pPr>
    </w:p>
    <w:p w14:paraId="695FAD4E" w14:textId="2DD62324" w:rsidR="00B31ACC" w:rsidRPr="000961E2" w:rsidRDefault="00B31ACC" w:rsidP="00FE3F4A">
      <w:pPr>
        <w:jc w:val="both"/>
        <w:rPr>
          <w:rFonts w:asciiTheme="majorHAnsi" w:hAnsiTheme="majorHAnsi" w:cs="Arial"/>
          <w:sz w:val="20"/>
          <w:szCs w:val="20"/>
        </w:rPr>
      </w:pPr>
      <w:r w:rsidRPr="000961E2">
        <w:rPr>
          <w:rFonts w:asciiTheme="majorHAnsi" w:hAnsiTheme="majorHAnsi" w:cs="Arial"/>
          <w:sz w:val="20"/>
          <w:szCs w:val="20"/>
        </w:rPr>
        <w:t xml:space="preserve">Súlad </w:t>
      </w:r>
      <w:r w:rsidR="00B25E2B">
        <w:rPr>
          <w:rFonts w:asciiTheme="majorHAnsi" w:hAnsiTheme="majorHAnsi" w:cs="Arial"/>
          <w:sz w:val="20"/>
          <w:szCs w:val="20"/>
        </w:rPr>
        <w:t xml:space="preserve">výzvy na predkladanie ponúk </w:t>
      </w:r>
      <w:r w:rsidR="00B25E2B" w:rsidRPr="000961E2">
        <w:rPr>
          <w:rFonts w:asciiTheme="majorHAnsi" w:hAnsiTheme="majorHAnsi" w:cs="Arial"/>
          <w:sz w:val="20"/>
          <w:szCs w:val="20"/>
        </w:rPr>
        <w:t xml:space="preserve"> </w:t>
      </w:r>
      <w:r w:rsidRPr="000961E2">
        <w:rPr>
          <w:rFonts w:asciiTheme="majorHAnsi" w:hAnsiTheme="majorHAnsi" w:cs="Arial"/>
          <w:sz w:val="20"/>
          <w:szCs w:val="20"/>
        </w:rPr>
        <w:t>so zákonom o verejnom obstarávaní</w:t>
      </w:r>
      <w:r w:rsidR="00FD1EA4">
        <w:rPr>
          <w:rFonts w:asciiTheme="majorHAnsi" w:hAnsiTheme="majorHAnsi" w:cs="Arial"/>
          <w:sz w:val="20"/>
          <w:szCs w:val="20"/>
        </w:rPr>
        <w:t xml:space="preserve"> </w:t>
      </w:r>
      <w:r w:rsidRPr="000961E2">
        <w:rPr>
          <w:rFonts w:asciiTheme="majorHAnsi" w:hAnsiTheme="majorHAnsi" w:cs="Arial"/>
          <w:sz w:val="20"/>
          <w:szCs w:val="20"/>
        </w:rPr>
        <w:t xml:space="preserve"> potvrdzuje</w:t>
      </w:r>
    </w:p>
    <w:p w14:paraId="6E83C1CC" w14:textId="4FAEB335" w:rsidR="000C730B" w:rsidRDefault="000C730B" w:rsidP="00FE3F4A">
      <w:pPr>
        <w:jc w:val="both"/>
        <w:rPr>
          <w:rFonts w:asciiTheme="majorHAnsi" w:hAnsiTheme="majorHAnsi" w:cs="Arial"/>
          <w:sz w:val="20"/>
          <w:szCs w:val="20"/>
        </w:rPr>
      </w:pPr>
    </w:p>
    <w:p w14:paraId="7C1DDB15" w14:textId="6E372F79" w:rsidR="000C730B" w:rsidRDefault="000C730B" w:rsidP="00FE3F4A">
      <w:pPr>
        <w:jc w:val="both"/>
        <w:rPr>
          <w:rFonts w:asciiTheme="majorHAnsi" w:hAnsiTheme="majorHAnsi" w:cs="Arial"/>
          <w:sz w:val="20"/>
          <w:szCs w:val="20"/>
        </w:rPr>
      </w:pPr>
      <w:r>
        <w:rPr>
          <w:rFonts w:asciiTheme="majorHAnsi" w:hAnsiTheme="majorHAnsi" w:cs="Arial"/>
          <w:sz w:val="20"/>
          <w:szCs w:val="20"/>
        </w:rPr>
        <w:t>Mgr. Tomáš Lepieš</w:t>
      </w:r>
    </w:p>
    <w:p w14:paraId="0F38291D" w14:textId="28683EED" w:rsidR="000C730B" w:rsidRPr="000424D5" w:rsidRDefault="004A772B" w:rsidP="000C730B">
      <w:pPr>
        <w:rPr>
          <w:rFonts w:asciiTheme="majorHAnsi" w:hAnsiTheme="majorHAnsi" w:cs="Arial"/>
          <w:sz w:val="20"/>
          <w:szCs w:val="20"/>
        </w:rPr>
      </w:pPr>
      <w:r>
        <w:rPr>
          <w:rFonts w:asciiTheme="majorHAnsi" w:hAnsiTheme="majorHAnsi" w:cs="Arial"/>
          <w:sz w:val="20"/>
          <w:szCs w:val="20"/>
        </w:rPr>
        <w:t>R</w:t>
      </w:r>
      <w:r w:rsidR="000C730B" w:rsidRPr="009A5D5D">
        <w:rPr>
          <w:rFonts w:asciiTheme="majorHAnsi" w:hAnsiTheme="majorHAnsi" w:cs="Arial"/>
          <w:sz w:val="20"/>
          <w:szCs w:val="20"/>
        </w:rPr>
        <w:t>iaditeľ, odbor hospodárskych služieb</w:t>
      </w:r>
    </w:p>
    <w:p w14:paraId="3643DCBF" w14:textId="77777777" w:rsidR="000C730B" w:rsidRPr="000961E2" w:rsidRDefault="000C730B" w:rsidP="00FE3F4A">
      <w:pPr>
        <w:jc w:val="both"/>
        <w:rPr>
          <w:rFonts w:asciiTheme="majorHAnsi" w:hAnsiTheme="majorHAnsi" w:cs="Arial"/>
          <w:sz w:val="20"/>
          <w:szCs w:val="20"/>
        </w:rPr>
      </w:pPr>
    </w:p>
    <w:p w14:paraId="5A451EE8" w14:textId="59E0C623" w:rsidR="00163F8B" w:rsidRPr="00B61C30" w:rsidRDefault="00B56319" w:rsidP="00FE3F4A">
      <w:pPr>
        <w:jc w:val="both"/>
        <w:rPr>
          <w:rFonts w:asciiTheme="majorHAnsi" w:hAnsiTheme="majorHAnsi" w:cs="Arial"/>
          <w:sz w:val="20"/>
          <w:szCs w:val="20"/>
        </w:rPr>
      </w:pPr>
      <w:r>
        <w:rPr>
          <w:rFonts w:asciiTheme="majorHAnsi" w:hAnsiTheme="majorHAnsi" w:cs="Arial"/>
          <w:sz w:val="20"/>
          <w:szCs w:val="20"/>
        </w:rPr>
        <w:t>JUDr. Zuzana Jánošová</w:t>
      </w:r>
    </w:p>
    <w:p w14:paraId="0B7DA923" w14:textId="60BA070E" w:rsidR="000C730B" w:rsidRPr="000424D5" w:rsidRDefault="000C730B" w:rsidP="000C730B">
      <w:pPr>
        <w:rPr>
          <w:rFonts w:asciiTheme="majorHAnsi" w:hAnsiTheme="majorHAnsi" w:cs="Arial"/>
          <w:sz w:val="20"/>
          <w:szCs w:val="20"/>
        </w:rPr>
      </w:pPr>
      <w:r>
        <w:rPr>
          <w:rFonts w:asciiTheme="majorHAnsi" w:hAnsiTheme="majorHAnsi" w:cs="Arial"/>
          <w:sz w:val="20"/>
          <w:szCs w:val="20"/>
        </w:rPr>
        <w:t>V</w:t>
      </w:r>
      <w:r w:rsidRPr="009A5D5D">
        <w:rPr>
          <w:rFonts w:asciiTheme="majorHAnsi" w:hAnsiTheme="majorHAnsi" w:cs="Arial"/>
          <w:sz w:val="20"/>
          <w:szCs w:val="20"/>
        </w:rPr>
        <w:t>edúc</w:t>
      </w:r>
      <w:r w:rsidR="00B56319">
        <w:rPr>
          <w:rFonts w:asciiTheme="majorHAnsi" w:hAnsiTheme="majorHAnsi" w:cs="Arial"/>
          <w:sz w:val="20"/>
          <w:szCs w:val="20"/>
        </w:rPr>
        <w:t>a</w:t>
      </w:r>
      <w:r w:rsidRPr="009A5D5D">
        <w:rPr>
          <w:rFonts w:asciiTheme="majorHAnsi" w:hAnsiTheme="majorHAnsi" w:cs="Arial"/>
          <w:sz w:val="20"/>
          <w:szCs w:val="20"/>
        </w:rPr>
        <w:t>, oddelenie centrálneho obstarávania</w:t>
      </w:r>
    </w:p>
    <w:p w14:paraId="33BBA14B" w14:textId="6711953A" w:rsidR="00B31ACC" w:rsidRPr="000961E2" w:rsidRDefault="00B31ACC" w:rsidP="00FE3F4A">
      <w:pPr>
        <w:jc w:val="both"/>
        <w:rPr>
          <w:rFonts w:asciiTheme="majorHAnsi" w:hAnsiTheme="majorHAnsi" w:cs="Arial"/>
          <w:sz w:val="20"/>
          <w:szCs w:val="20"/>
          <w:highlight w:val="yellow"/>
        </w:rPr>
      </w:pPr>
    </w:p>
    <w:p w14:paraId="0B7CFDEB" w14:textId="77777777" w:rsidR="00EC5F60" w:rsidRDefault="00EC5F60" w:rsidP="00EC5F60">
      <w:pPr>
        <w:rPr>
          <w:rFonts w:asciiTheme="majorHAnsi" w:hAnsiTheme="majorHAnsi" w:cs="Arial"/>
          <w:sz w:val="20"/>
          <w:szCs w:val="20"/>
        </w:rPr>
      </w:pPr>
      <w:r>
        <w:rPr>
          <w:rFonts w:asciiTheme="majorHAnsi" w:hAnsiTheme="majorHAnsi" w:cs="Arial"/>
          <w:sz w:val="20"/>
          <w:szCs w:val="20"/>
        </w:rPr>
        <w:t xml:space="preserve">JUDr. Bibiana Petríková </w:t>
      </w:r>
    </w:p>
    <w:p w14:paraId="5525D3C5" w14:textId="77777777" w:rsidR="00EC5F60" w:rsidRPr="00B61C30" w:rsidRDefault="00EC5F60" w:rsidP="00EC5F60">
      <w:pPr>
        <w:tabs>
          <w:tab w:val="left" w:pos="1980"/>
        </w:tabs>
        <w:spacing w:line="276" w:lineRule="auto"/>
        <w:jc w:val="both"/>
        <w:rPr>
          <w:rFonts w:asciiTheme="majorHAnsi" w:hAnsiTheme="majorHAnsi" w:cs="Arial"/>
          <w:sz w:val="20"/>
          <w:szCs w:val="20"/>
        </w:rPr>
      </w:pPr>
      <w:r>
        <w:rPr>
          <w:rFonts w:ascii="Cambria" w:hAnsi="Cambria" w:cs="Segoe UI"/>
          <w:color w:val="2E2E2E"/>
          <w:sz w:val="20"/>
          <w:szCs w:val="20"/>
          <w:shd w:val="clear" w:color="auto" w:fill="FFFFFF"/>
        </w:rPr>
        <w:t>P</w:t>
      </w:r>
      <w:r w:rsidRPr="005C03FA">
        <w:rPr>
          <w:rFonts w:ascii="Cambria" w:hAnsi="Cambria" w:cs="Segoe UI"/>
          <w:color w:val="2E2E2E"/>
          <w:sz w:val="20"/>
          <w:szCs w:val="20"/>
          <w:shd w:val="clear" w:color="auto" w:fill="FFFFFF"/>
        </w:rPr>
        <w:t>rávny expert pre obstarávanie</w:t>
      </w:r>
      <w:r>
        <w:rPr>
          <w:rFonts w:ascii="Cambria" w:hAnsi="Cambria" w:cs="Segoe UI"/>
          <w:color w:val="2E2E2E"/>
          <w:sz w:val="20"/>
          <w:szCs w:val="20"/>
          <w:shd w:val="clear" w:color="auto" w:fill="FFFFFF"/>
        </w:rPr>
        <w:t xml:space="preserve">, </w:t>
      </w:r>
      <w:r w:rsidRPr="00B61C30">
        <w:rPr>
          <w:rFonts w:asciiTheme="majorHAnsi" w:hAnsiTheme="majorHAnsi" w:cs="Arial"/>
          <w:sz w:val="20"/>
          <w:szCs w:val="20"/>
        </w:rPr>
        <w:t>oddelenie centrálneho obstarávania</w:t>
      </w:r>
    </w:p>
    <w:p w14:paraId="1DDB9201" w14:textId="77777777" w:rsidR="00EC5F60" w:rsidRDefault="00EC5F60" w:rsidP="00FE3F4A">
      <w:pPr>
        <w:tabs>
          <w:tab w:val="left" w:pos="1980"/>
        </w:tabs>
        <w:spacing w:line="276" w:lineRule="auto"/>
        <w:jc w:val="both"/>
        <w:rPr>
          <w:rFonts w:asciiTheme="majorHAnsi" w:hAnsiTheme="majorHAnsi" w:cs="Arial"/>
          <w:sz w:val="20"/>
          <w:szCs w:val="20"/>
        </w:rPr>
      </w:pPr>
    </w:p>
    <w:p w14:paraId="7FF662ED" w14:textId="11B9BEDB" w:rsidR="00163F8B" w:rsidRPr="00B61C30" w:rsidRDefault="00480417"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 xml:space="preserve">Ing. </w:t>
      </w:r>
      <w:r w:rsidR="00822F54">
        <w:rPr>
          <w:rFonts w:asciiTheme="majorHAnsi" w:hAnsiTheme="majorHAnsi" w:cs="Arial"/>
          <w:sz w:val="20"/>
          <w:szCs w:val="20"/>
        </w:rPr>
        <w:t>Anna Zubeková</w:t>
      </w:r>
    </w:p>
    <w:p w14:paraId="2A3E1709" w14:textId="77777777" w:rsidR="00163F8B" w:rsidRPr="00B61C30"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5FA5AD66" w14:textId="24FBC36B" w:rsidR="00256DC6" w:rsidRPr="000961E2" w:rsidRDefault="00256DC6"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137B3743" w:rsidR="00B31ACC" w:rsidRDefault="00B31ACC" w:rsidP="00256DC6">
      <w:pPr>
        <w:rPr>
          <w:rFonts w:asciiTheme="majorHAnsi" w:hAnsiTheme="majorHAnsi" w:cs="Arial"/>
          <w:sz w:val="20"/>
          <w:szCs w:val="20"/>
        </w:rPr>
      </w:pPr>
    </w:p>
    <w:p w14:paraId="7903B91D" w14:textId="1EE17B15" w:rsidR="00193011" w:rsidRDefault="00193011" w:rsidP="00256DC6">
      <w:pPr>
        <w:rPr>
          <w:rFonts w:asciiTheme="majorHAnsi" w:hAnsiTheme="majorHAnsi" w:cs="Arial"/>
          <w:sz w:val="20"/>
          <w:szCs w:val="20"/>
        </w:rPr>
      </w:pPr>
    </w:p>
    <w:p w14:paraId="4B3B9DAF" w14:textId="491D203C" w:rsidR="00193011" w:rsidRDefault="00193011" w:rsidP="00256DC6">
      <w:pPr>
        <w:rPr>
          <w:rFonts w:asciiTheme="majorHAnsi" w:hAnsiTheme="majorHAnsi" w:cs="Arial"/>
          <w:sz w:val="20"/>
          <w:szCs w:val="20"/>
        </w:rPr>
      </w:pPr>
    </w:p>
    <w:p w14:paraId="0D839404" w14:textId="77777777" w:rsidR="00193011" w:rsidRPr="000961E2" w:rsidRDefault="00193011"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0F291559" w14:textId="68146E10" w:rsidR="00CB1AEF" w:rsidRPr="005C03FA" w:rsidRDefault="00256DC6" w:rsidP="005C03FA">
      <w:pPr>
        <w:jc w:val="center"/>
        <w:rPr>
          <w:rFonts w:asciiTheme="majorHAnsi" w:hAnsiTheme="majorHAnsi" w:cs="Arial"/>
          <w:color w:val="FF0000"/>
          <w:sz w:val="20"/>
          <w:szCs w:val="20"/>
        </w:rPr>
      </w:pPr>
      <w:r w:rsidRPr="000961E2">
        <w:rPr>
          <w:rFonts w:asciiTheme="majorHAnsi" w:hAnsiTheme="majorHAnsi" w:cs="Arial"/>
          <w:sz w:val="20"/>
          <w:szCs w:val="20"/>
        </w:rPr>
        <w:t>V</w:t>
      </w:r>
      <w:r w:rsidR="00A92702">
        <w:rPr>
          <w:rFonts w:asciiTheme="majorHAnsi" w:hAnsiTheme="majorHAnsi" w:cs="Arial"/>
          <w:sz w:val="20"/>
          <w:szCs w:val="20"/>
        </w:rPr>
        <w:t> </w:t>
      </w:r>
      <w:r w:rsidRPr="000961E2">
        <w:rPr>
          <w:rFonts w:asciiTheme="majorHAnsi" w:hAnsiTheme="majorHAnsi" w:cs="Arial"/>
          <w:sz w:val="20"/>
          <w:szCs w:val="20"/>
        </w:rPr>
        <w:t>Bratislave</w:t>
      </w:r>
      <w:r w:rsidR="00A92702">
        <w:rPr>
          <w:rFonts w:asciiTheme="majorHAnsi" w:hAnsiTheme="majorHAnsi" w:cs="Arial"/>
          <w:sz w:val="20"/>
          <w:szCs w:val="20"/>
        </w:rPr>
        <w:t xml:space="preserve"> dňa </w:t>
      </w:r>
      <w:r w:rsidR="00F329C1">
        <w:rPr>
          <w:rFonts w:asciiTheme="majorHAnsi" w:hAnsiTheme="majorHAnsi" w:cs="Arial"/>
          <w:sz w:val="20"/>
          <w:szCs w:val="20"/>
        </w:rPr>
        <w:t xml:space="preserve"> </w:t>
      </w:r>
      <w:r w:rsidR="009C084B">
        <w:rPr>
          <w:rFonts w:asciiTheme="majorHAnsi" w:hAnsiTheme="majorHAnsi" w:cs="Arial"/>
          <w:sz w:val="20"/>
          <w:szCs w:val="20"/>
        </w:rPr>
        <w:t>0</w:t>
      </w:r>
      <w:r w:rsidR="00CF0EAC">
        <w:rPr>
          <w:rFonts w:asciiTheme="majorHAnsi" w:hAnsiTheme="majorHAnsi" w:cs="Arial"/>
          <w:sz w:val="20"/>
          <w:szCs w:val="20"/>
        </w:rPr>
        <w:t>8</w:t>
      </w:r>
      <w:r w:rsidR="000C730B" w:rsidRPr="00EA0DA8">
        <w:rPr>
          <w:rFonts w:asciiTheme="majorHAnsi" w:hAnsiTheme="majorHAnsi" w:cs="Arial"/>
          <w:sz w:val="20"/>
          <w:szCs w:val="20"/>
        </w:rPr>
        <w:t>.</w:t>
      </w:r>
      <w:r w:rsidR="005D1A33" w:rsidRPr="00EA0DA8">
        <w:rPr>
          <w:rFonts w:asciiTheme="majorHAnsi" w:hAnsiTheme="majorHAnsi" w:cs="Arial"/>
          <w:sz w:val="20"/>
          <w:szCs w:val="20"/>
        </w:rPr>
        <w:t>0</w:t>
      </w:r>
      <w:r w:rsidR="009C084B">
        <w:rPr>
          <w:rFonts w:asciiTheme="majorHAnsi" w:hAnsiTheme="majorHAnsi" w:cs="Arial"/>
          <w:sz w:val="20"/>
          <w:szCs w:val="20"/>
        </w:rPr>
        <w:t>8</w:t>
      </w:r>
      <w:r w:rsidR="00C713DA" w:rsidRPr="00EA0DA8">
        <w:rPr>
          <w:rFonts w:asciiTheme="majorHAnsi" w:hAnsiTheme="majorHAnsi" w:cs="Arial"/>
          <w:sz w:val="20"/>
          <w:szCs w:val="20"/>
        </w:rPr>
        <w:t>.202</w:t>
      </w:r>
      <w:r w:rsidR="005D1A33" w:rsidRPr="00EA0DA8">
        <w:rPr>
          <w:rFonts w:asciiTheme="majorHAnsi" w:hAnsiTheme="majorHAnsi" w:cs="Arial"/>
          <w:sz w:val="20"/>
          <w:szCs w:val="20"/>
        </w:rPr>
        <w:t>4</w:t>
      </w:r>
      <w:r w:rsidR="00CB1AEF">
        <w:rPr>
          <w:rFonts w:ascii="Cambria" w:eastAsia="Calibri" w:hAnsi="Cambria"/>
          <w:b/>
          <w:bCs/>
          <w:lang w:eastAsia="en-US"/>
        </w:rPr>
        <w:br w:type="page"/>
      </w:r>
    </w:p>
    <w:p w14:paraId="589B98B5" w14:textId="77777777" w:rsidR="00361F5D" w:rsidRPr="000961E2" w:rsidRDefault="00361F5D">
      <w:pPr>
        <w:rPr>
          <w:rFonts w:asciiTheme="majorHAnsi" w:hAnsiTheme="majorHAnsi" w:cs="Arial"/>
          <w:b/>
          <w:bCs/>
          <w:sz w:val="20"/>
          <w:szCs w:val="20"/>
        </w:rPr>
      </w:pPr>
    </w:p>
    <w:p w14:paraId="57E149E0" w14:textId="310EA091" w:rsidR="00125914" w:rsidRDefault="00125914" w:rsidP="00BD026A">
      <w:pPr>
        <w:tabs>
          <w:tab w:val="left" w:pos="1980"/>
        </w:tabs>
        <w:spacing w:line="276" w:lineRule="auto"/>
        <w:ind w:left="4401" w:hanging="4401"/>
        <w:rPr>
          <w:rFonts w:asciiTheme="majorHAnsi" w:hAnsiTheme="majorHAnsi" w:cs="Arial"/>
          <w:b/>
          <w:bCs/>
          <w:sz w:val="20"/>
          <w:szCs w:val="20"/>
        </w:rPr>
      </w:pPr>
      <w:r w:rsidRPr="000961E2">
        <w:rPr>
          <w:rFonts w:asciiTheme="majorHAnsi" w:hAnsiTheme="majorHAnsi" w:cs="Arial"/>
          <w:b/>
          <w:bCs/>
          <w:sz w:val="20"/>
          <w:szCs w:val="20"/>
        </w:rPr>
        <w:t xml:space="preserve">OBSAH </w:t>
      </w:r>
      <w:bookmarkEnd w:id="0"/>
      <w:bookmarkEnd w:id="1"/>
      <w:bookmarkEnd w:id="2"/>
      <w:bookmarkEnd w:id="3"/>
      <w:bookmarkEnd w:id="4"/>
      <w:bookmarkEnd w:id="5"/>
      <w:bookmarkEnd w:id="6"/>
      <w:bookmarkEnd w:id="7"/>
      <w:bookmarkEnd w:id="8"/>
    </w:p>
    <w:p w14:paraId="70DE0413" w14:textId="77777777" w:rsidR="00BD026A" w:rsidRPr="000961E2" w:rsidRDefault="00BD026A" w:rsidP="00BD026A">
      <w:pPr>
        <w:tabs>
          <w:tab w:val="left" w:pos="1980"/>
        </w:tabs>
        <w:spacing w:line="276" w:lineRule="auto"/>
        <w:ind w:left="4401" w:hanging="4401"/>
        <w:rPr>
          <w:rFonts w:asciiTheme="majorHAnsi" w:hAnsiTheme="majorHAnsi" w:cs="Arial"/>
          <w:b/>
          <w:bCs/>
          <w:sz w:val="20"/>
          <w:szCs w:val="20"/>
        </w:rPr>
      </w:pPr>
    </w:p>
    <w:p w14:paraId="2A028F7D" w14:textId="77777777" w:rsidR="00FA7E9F" w:rsidRPr="000961E2" w:rsidRDefault="00FA7E9F" w:rsidP="00B25E2B">
      <w:pPr>
        <w:tabs>
          <w:tab w:val="left" w:pos="567"/>
          <w:tab w:val="left" w:pos="993"/>
        </w:tabs>
        <w:spacing w:line="360" w:lineRule="auto"/>
        <w:rPr>
          <w:rFonts w:asciiTheme="majorHAnsi" w:hAnsiTheme="majorHAnsi" w:cs="Arial"/>
          <w:sz w:val="20"/>
          <w:szCs w:val="20"/>
        </w:rPr>
      </w:pPr>
    </w:p>
    <w:p w14:paraId="5AAFE60E" w14:textId="7249D39F" w:rsidR="00B25E2B" w:rsidRPr="00B25E2B" w:rsidRDefault="00125914"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575790B2" w14:textId="2FB6AFF7" w:rsidR="00B25E2B"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Identifikácia DNS </w:t>
      </w:r>
    </w:p>
    <w:p w14:paraId="26183693" w14:textId="254AD595" w:rsidR="00B25E2B" w:rsidRPr="00B25E2B" w:rsidRDefault="00131062"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Predmet zákazky </w:t>
      </w:r>
    </w:p>
    <w:p w14:paraId="6A04076E" w14:textId="51E754B7" w:rsidR="00131062" w:rsidRPr="00B25E2B" w:rsidRDefault="00BD026A" w:rsidP="00B25E2B">
      <w:pPr>
        <w:pStyle w:val="Heading8"/>
        <w:numPr>
          <w:ilvl w:val="0"/>
          <w:numId w:val="1"/>
        </w:numPr>
        <w:tabs>
          <w:tab w:val="left" w:pos="1276"/>
        </w:tabs>
        <w:spacing w:line="360" w:lineRule="auto"/>
        <w:ind w:left="1276" w:hanging="425"/>
        <w:rPr>
          <w:rFonts w:asciiTheme="majorHAnsi" w:hAnsiTheme="majorHAnsi"/>
          <w:sz w:val="20"/>
          <w:szCs w:val="20"/>
          <w:u w:val="none"/>
        </w:rPr>
      </w:pPr>
      <w:r>
        <w:rPr>
          <w:rFonts w:asciiTheme="majorHAnsi" w:hAnsiTheme="majorHAnsi"/>
          <w:sz w:val="20"/>
          <w:szCs w:val="20"/>
          <w:u w:val="none"/>
        </w:rPr>
        <w:t>Predpokladaná hodnota zákazky</w:t>
      </w:r>
      <w:r w:rsidRPr="00B25E2B">
        <w:rPr>
          <w:rFonts w:asciiTheme="majorHAnsi" w:hAnsiTheme="majorHAnsi"/>
          <w:sz w:val="20"/>
          <w:szCs w:val="20"/>
          <w:u w:val="none"/>
        </w:rPr>
        <w:t xml:space="preserve"> </w:t>
      </w:r>
    </w:p>
    <w:p w14:paraId="3CD5372C" w14:textId="505868E5" w:rsidR="00247BD3"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Lehota na predkladanie ponúk</w:t>
      </w:r>
      <w:r w:rsidRPr="00B25E2B">
        <w:rPr>
          <w:rFonts w:asciiTheme="majorHAnsi" w:hAnsiTheme="majorHAnsi" w:cs="Arial"/>
          <w:sz w:val="20"/>
          <w:szCs w:val="20"/>
          <w:u w:val="none"/>
        </w:rPr>
        <w:t xml:space="preserve"> </w:t>
      </w:r>
    </w:p>
    <w:p w14:paraId="333F4096" w14:textId="37E5EAFD" w:rsidR="00B25E2B"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Otváranie ponúk </w:t>
      </w:r>
      <w:r w:rsidR="003B2568" w:rsidRPr="000961E2">
        <w:rPr>
          <w:rFonts w:asciiTheme="majorHAnsi" w:hAnsiTheme="majorHAnsi" w:cs="Arial"/>
          <w:sz w:val="20"/>
          <w:szCs w:val="20"/>
          <w:u w:val="none"/>
        </w:rPr>
        <w:t xml:space="preserve"> </w:t>
      </w:r>
    </w:p>
    <w:p w14:paraId="11A2C30E" w14:textId="6FFBDC19" w:rsidR="00FA7E9F"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Komunikácia a doručovanie</w:t>
      </w:r>
      <w:r w:rsidR="00125914" w:rsidRPr="000961E2">
        <w:rPr>
          <w:rFonts w:asciiTheme="majorHAnsi" w:hAnsiTheme="majorHAnsi" w:cs="Arial"/>
          <w:sz w:val="20"/>
          <w:szCs w:val="20"/>
          <w:u w:val="none"/>
        </w:rPr>
        <w:t xml:space="preserve"> </w:t>
      </w:r>
      <w:r w:rsidR="00A96193" w:rsidRPr="000961E2">
        <w:rPr>
          <w:rFonts w:asciiTheme="majorHAnsi" w:hAnsiTheme="majorHAnsi" w:cs="Arial"/>
          <w:sz w:val="20"/>
          <w:szCs w:val="20"/>
          <w:u w:val="none"/>
        </w:rPr>
        <w:t xml:space="preserve"> </w:t>
      </w:r>
    </w:p>
    <w:p w14:paraId="624AE9D4" w14:textId="3942BB99" w:rsidR="00B25E2B"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Vysvetľovanie </w:t>
      </w:r>
    </w:p>
    <w:p w14:paraId="264493E7" w14:textId="33578BDB" w:rsidR="005A57BA" w:rsidRDefault="005A57B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Obhliadka miesta poskytnutia predmetu zákazky </w:t>
      </w:r>
    </w:p>
    <w:p w14:paraId="4BBD56E0" w14:textId="5C50E3EB" w:rsidR="00125914"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Predloženie ponuky</w:t>
      </w:r>
      <w:r w:rsidRPr="00B25E2B">
        <w:rPr>
          <w:rFonts w:asciiTheme="majorHAnsi" w:hAnsiTheme="majorHAnsi" w:cs="Arial"/>
          <w:sz w:val="20"/>
          <w:szCs w:val="20"/>
          <w:u w:val="none"/>
        </w:rPr>
        <w:t xml:space="preserve"> </w:t>
      </w:r>
    </w:p>
    <w:p w14:paraId="39BAC011" w14:textId="656FD7F4" w:rsidR="00125914" w:rsidRPr="000961E2"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Obsah </w:t>
      </w:r>
      <w:r w:rsidR="00EA60EB">
        <w:rPr>
          <w:rFonts w:asciiTheme="majorHAnsi" w:hAnsiTheme="majorHAnsi" w:cs="Arial"/>
          <w:sz w:val="20"/>
          <w:szCs w:val="20"/>
          <w:u w:val="none"/>
        </w:rPr>
        <w:t>ponuky</w:t>
      </w:r>
    </w:p>
    <w:p w14:paraId="73BAF5EF" w14:textId="77777777" w:rsidR="00BD026A" w:rsidRPr="000961E2" w:rsidRDefault="00BD026A" w:rsidP="00B25E2B">
      <w:pPr>
        <w:pStyle w:val="Heading9"/>
        <w:numPr>
          <w:ilvl w:val="0"/>
          <w:numId w:val="1"/>
        </w:numPr>
        <w:tabs>
          <w:tab w:val="left" w:pos="1276"/>
        </w:tabs>
        <w:spacing w:line="360"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2BCE2D25" w14:textId="188F4028" w:rsidR="00FA7E9F" w:rsidRPr="00B25E2B" w:rsidRDefault="006F5EDC"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59D62DBA" w14:textId="1309EDB9" w:rsidR="00125914" w:rsidRPr="000961E2" w:rsidRDefault="00772076" w:rsidP="00B25E2B">
      <w:pPr>
        <w:pStyle w:val="Heading9"/>
        <w:numPr>
          <w:ilvl w:val="0"/>
          <w:numId w:val="1"/>
        </w:numPr>
        <w:tabs>
          <w:tab w:val="left" w:pos="1276"/>
        </w:tabs>
        <w:spacing w:line="360"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Variantné riešenie</w:t>
      </w:r>
    </w:p>
    <w:p w14:paraId="08A50D78" w14:textId="3BFB2239" w:rsidR="00125914" w:rsidRPr="000961E2" w:rsidRDefault="00B25E2B" w:rsidP="00B25E2B">
      <w:pPr>
        <w:pStyle w:val="Heading9"/>
        <w:numPr>
          <w:ilvl w:val="0"/>
          <w:numId w:val="1"/>
        </w:numPr>
        <w:tabs>
          <w:tab w:val="left" w:pos="1276"/>
        </w:tabs>
        <w:spacing w:line="360"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 xml:space="preserve">Vyhodnotenie ponúk </w:t>
      </w:r>
      <w:r w:rsidR="00772076">
        <w:rPr>
          <w:rFonts w:asciiTheme="majorHAnsi" w:hAnsiTheme="majorHAnsi" w:cs="Arial"/>
          <w:b w:val="0"/>
          <w:bCs w:val="0"/>
          <w:sz w:val="20"/>
          <w:szCs w:val="20"/>
          <w:u w:val="none"/>
        </w:rPr>
        <w:t xml:space="preserve"> </w:t>
      </w:r>
    </w:p>
    <w:p w14:paraId="7E17E63E" w14:textId="64904ACE" w:rsidR="00B25E2B" w:rsidRPr="000961E2" w:rsidRDefault="00B25E2B" w:rsidP="00B25E2B">
      <w:pPr>
        <w:pStyle w:val="Heading9"/>
        <w:numPr>
          <w:ilvl w:val="0"/>
          <w:numId w:val="1"/>
        </w:numPr>
        <w:tabs>
          <w:tab w:val="left" w:pos="1276"/>
        </w:tabs>
        <w:spacing w:line="360"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w:t>
      </w:r>
      <w:r>
        <w:rPr>
          <w:rFonts w:asciiTheme="majorHAnsi" w:hAnsiTheme="majorHAnsi" w:cs="Arial"/>
          <w:b w:val="0"/>
          <w:bCs w:val="0"/>
          <w:sz w:val="20"/>
          <w:szCs w:val="20"/>
          <w:u w:val="none"/>
        </w:rPr>
        <w:t>á</w:t>
      </w:r>
      <w:r w:rsidRPr="000961E2">
        <w:rPr>
          <w:rFonts w:asciiTheme="majorHAnsi" w:hAnsiTheme="majorHAnsi" w:cs="Arial"/>
          <w:b w:val="0"/>
          <w:bCs w:val="0"/>
          <w:sz w:val="20"/>
          <w:szCs w:val="20"/>
          <w:u w:val="none"/>
        </w:rPr>
        <w:t xml:space="preserve"> na vyhodnotenie ponúk</w:t>
      </w:r>
      <w:r>
        <w:rPr>
          <w:rFonts w:asciiTheme="majorHAnsi" w:hAnsiTheme="majorHAnsi" w:cs="Arial"/>
          <w:b w:val="0"/>
          <w:bCs w:val="0"/>
          <w:sz w:val="20"/>
          <w:szCs w:val="20"/>
          <w:u w:val="none"/>
        </w:rPr>
        <w:t xml:space="preserve"> a pravidlá ich uplatnenia </w:t>
      </w:r>
    </w:p>
    <w:p w14:paraId="6DF710CB" w14:textId="6579A406" w:rsidR="006F5EDC" w:rsidRPr="00B25E2B" w:rsidRDefault="00B25E2B" w:rsidP="00B25E2B">
      <w:pPr>
        <w:pStyle w:val="Heading9"/>
        <w:numPr>
          <w:ilvl w:val="0"/>
          <w:numId w:val="1"/>
        </w:numPr>
        <w:tabs>
          <w:tab w:val="left" w:pos="851"/>
          <w:tab w:val="left" w:pos="1276"/>
        </w:tabs>
        <w:spacing w:line="360" w:lineRule="auto"/>
        <w:ind w:left="851" w:firstLine="0"/>
        <w:jc w:val="both"/>
        <w:rPr>
          <w:rFonts w:asciiTheme="majorHAnsi" w:hAnsiTheme="majorHAnsi" w:cs="Arial"/>
          <w:b w:val="0"/>
          <w:sz w:val="20"/>
          <w:szCs w:val="20"/>
          <w:u w:val="none"/>
        </w:rPr>
      </w:pPr>
      <w:r w:rsidRPr="00B25E2B">
        <w:rPr>
          <w:rFonts w:asciiTheme="majorHAnsi" w:hAnsiTheme="majorHAnsi" w:cs="Arial"/>
          <w:b w:val="0"/>
          <w:bCs w:val="0"/>
          <w:sz w:val="20"/>
          <w:szCs w:val="20"/>
          <w:u w:val="none"/>
        </w:rPr>
        <w:t xml:space="preserve">Informácia o výsledku vyhodnotenia ponúk a uzavretie zmluvy </w:t>
      </w:r>
    </w:p>
    <w:p w14:paraId="30C8B96E" w14:textId="77777777" w:rsidR="00775E1F" w:rsidRPr="000961E2" w:rsidRDefault="00775E1F" w:rsidP="00B25E2B">
      <w:pPr>
        <w:tabs>
          <w:tab w:val="left" w:pos="851"/>
        </w:tabs>
        <w:spacing w:line="360" w:lineRule="auto"/>
        <w:rPr>
          <w:rFonts w:asciiTheme="majorHAnsi" w:hAnsiTheme="majorHAnsi" w:cs="Arial"/>
          <w:sz w:val="20"/>
          <w:szCs w:val="20"/>
        </w:rPr>
      </w:pPr>
    </w:p>
    <w:p w14:paraId="6BCA4751" w14:textId="5B21CA52" w:rsidR="00F600EF" w:rsidRDefault="00125914" w:rsidP="00B25E2B">
      <w:pPr>
        <w:tabs>
          <w:tab w:val="left" w:pos="851"/>
        </w:tabs>
        <w:spacing w:line="360" w:lineRule="auto"/>
        <w:ind w:left="851" w:hanging="851"/>
        <w:jc w:val="both"/>
        <w:rPr>
          <w:rFonts w:asciiTheme="majorHAnsi" w:hAnsiTheme="majorHAnsi" w:cs="Arial"/>
          <w:b/>
          <w:bCs/>
          <w:sz w:val="20"/>
          <w:szCs w:val="20"/>
        </w:rPr>
      </w:pPr>
      <w:r w:rsidRPr="000961E2">
        <w:rPr>
          <w:rFonts w:asciiTheme="majorHAnsi" w:hAnsiTheme="majorHAnsi" w:cs="Arial"/>
          <w:b/>
          <w:bCs/>
          <w:sz w:val="20"/>
          <w:szCs w:val="20"/>
        </w:rPr>
        <w:tab/>
      </w:r>
      <w:r w:rsidR="00E0133A">
        <w:rPr>
          <w:rFonts w:asciiTheme="majorHAnsi" w:hAnsiTheme="majorHAnsi" w:cs="Arial"/>
          <w:b/>
          <w:bCs/>
          <w:sz w:val="20"/>
          <w:szCs w:val="20"/>
        </w:rPr>
        <w:t>PRÍLOHY</w:t>
      </w:r>
      <w:r w:rsidR="00B25E2B">
        <w:rPr>
          <w:rFonts w:asciiTheme="majorHAnsi" w:hAnsiTheme="majorHAnsi" w:cs="Arial"/>
          <w:b/>
          <w:bCs/>
          <w:sz w:val="20"/>
          <w:szCs w:val="20"/>
        </w:rPr>
        <w:t>:</w:t>
      </w:r>
      <w:r w:rsidR="00E0133A">
        <w:rPr>
          <w:rFonts w:asciiTheme="majorHAnsi" w:hAnsiTheme="majorHAnsi" w:cs="Arial"/>
          <w:b/>
          <w:bCs/>
          <w:sz w:val="20"/>
          <w:szCs w:val="20"/>
        </w:rPr>
        <w:t xml:space="preserve"> </w:t>
      </w:r>
    </w:p>
    <w:p w14:paraId="08E64C8C" w14:textId="3577760D" w:rsidR="004E72CF" w:rsidRPr="004E72CF" w:rsidRDefault="004E72CF" w:rsidP="00B25E2B">
      <w:pPr>
        <w:tabs>
          <w:tab w:val="left" w:pos="851"/>
        </w:tabs>
        <w:spacing w:line="360" w:lineRule="auto"/>
        <w:ind w:left="851" w:hanging="851"/>
        <w:rPr>
          <w:rFonts w:ascii="Cambria" w:hAnsi="Cambria" w:cs="Arial"/>
          <w:sz w:val="20"/>
          <w:szCs w:val="20"/>
        </w:rPr>
      </w:pPr>
      <w:r>
        <w:rPr>
          <w:rFonts w:asciiTheme="majorHAnsi" w:hAnsiTheme="majorHAnsi" w:cs="Arial"/>
          <w:b/>
          <w:bCs/>
          <w:sz w:val="20"/>
          <w:szCs w:val="20"/>
        </w:rPr>
        <w:tab/>
      </w:r>
      <w:r w:rsidRPr="004E72CF">
        <w:rPr>
          <w:rFonts w:ascii="Cambria" w:hAnsi="Cambria" w:cs="Arial"/>
          <w:sz w:val="20"/>
          <w:szCs w:val="20"/>
        </w:rPr>
        <w:t xml:space="preserve">Príloha č. 1 – </w:t>
      </w:r>
      <w:r w:rsidR="00B25E2B">
        <w:rPr>
          <w:rFonts w:ascii="Cambria" w:hAnsi="Cambria" w:cs="Arial"/>
          <w:sz w:val="20"/>
          <w:szCs w:val="20"/>
        </w:rPr>
        <w:t xml:space="preserve">Opis predmetu zákazky </w:t>
      </w:r>
      <w:r w:rsidR="00534234" w:rsidRPr="004E72CF">
        <w:rPr>
          <w:rFonts w:ascii="Cambria" w:hAnsi="Cambria" w:cs="Arial"/>
          <w:sz w:val="20"/>
          <w:szCs w:val="20"/>
        </w:rPr>
        <w:tab/>
      </w:r>
    </w:p>
    <w:p w14:paraId="11079D77" w14:textId="75F8D29E" w:rsidR="00C46AF7" w:rsidRPr="00C46AF7" w:rsidRDefault="004E72CF" w:rsidP="00C46AF7">
      <w:pPr>
        <w:tabs>
          <w:tab w:val="left" w:pos="851"/>
        </w:tabs>
        <w:spacing w:line="360" w:lineRule="auto"/>
        <w:ind w:left="851" w:hanging="851"/>
        <w:rPr>
          <w:rFonts w:ascii="Cambria" w:eastAsia="Calibri" w:hAnsi="Cambria" w:cs="Arial"/>
          <w:color w:val="000000"/>
          <w:sz w:val="20"/>
          <w:szCs w:val="20"/>
        </w:rPr>
      </w:pPr>
      <w:r>
        <w:rPr>
          <w:rFonts w:ascii="Cambria" w:hAnsi="Cambria" w:cs="Arial"/>
          <w:sz w:val="20"/>
          <w:szCs w:val="20"/>
        </w:rPr>
        <w:tab/>
      </w:r>
      <w:r w:rsidR="00534234" w:rsidRPr="00534234">
        <w:rPr>
          <w:rFonts w:ascii="Cambria" w:hAnsi="Cambria" w:cs="Arial"/>
          <w:sz w:val="20"/>
          <w:szCs w:val="20"/>
        </w:rPr>
        <w:t xml:space="preserve">Príloha č. </w:t>
      </w:r>
      <w:r>
        <w:rPr>
          <w:rFonts w:ascii="Cambria" w:hAnsi="Cambria" w:cs="Arial"/>
          <w:sz w:val="20"/>
          <w:szCs w:val="20"/>
        </w:rPr>
        <w:t>2</w:t>
      </w:r>
      <w:r w:rsidR="00534234" w:rsidRPr="00534234">
        <w:rPr>
          <w:rFonts w:ascii="Cambria" w:hAnsi="Cambria" w:cs="Arial"/>
          <w:sz w:val="20"/>
          <w:szCs w:val="20"/>
        </w:rPr>
        <w:t xml:space="preserve"> </w:t>
      </w:r>
      <w:r w:rsidR="00B25E2B">
        <w:rPr>
          <w:rFonts w:ascii="Cambria" w:hAnsi="Cambria" w:cs="Arial"/>
          <w:sz w:val="20"/>
          <w:szCs w:val="20"/>
        </w:rPr>
        <w:t>–</w:t>
      </w:r>
      <w:r w:rsidR="00534234" w:rsidRPr="00534234">
        <w:rPr>
          <w:rFonts w:ascii="Cambria" w:hAnsi="Cambria" w:cs="Arial"/>
          <w:b/>
          <w:bCs/>
          <w:sz w:val="20"/>
          <w:szCs w:val="20"/>
        </w:rPr>
        <w:t xml:space="preserve"> </w:t>
      </w:r>
      <w:r w:rsidR="00C46AF7" w:rsidRPr="00C46AF7">
        <w:rPr>
          <w:rFonts w:ascii="Cambria" w:eastAsia="Calibri" w:hAnsi="Cambria" w:cs="Arial"/>
          <w:color w:val="000000"/>
          <w:sz w:val="20"/>
          <w:szCs w:val="20"/>
        </w:rPr>
        <w:t xml:space="preserve">Návrh </w:t>
      </w:r>
      <w:r w:rsidR="0034583E">
        <w:rPr>
          <w:rFonts w:ascii="Cambria" w:eastAsia="Calibri" w:hAnsi="Cambria" w:cs="Arial"/>
          <w:color w:val="000000"/>
          <w:sz w:val="20"/>
          <w:szCs w:val="20"/>
        </w:rPr>
        <w:t>kritérií na vyhodnotenie ponúk</w:t>
      </w:r>
    </w:p>
    <w:p w14:paraId="4A1ED23B" w14:textId="385353DB" w:rsidR="00F600EF" w:rsidRPr="00522170" w:rsidRDefault="0076381C" w:rsidP="00522170">
      <w:pPr>
        <w:tabs>
          <w:tab w:val="left" w:pos="851"/>
        </w:tabs>
        <w:spacing w:line="360" w:lineRule="auto"/>
        <w:ind w:left="851" w:hanging="851"/>
        <w:rPr>
          <w:rFonts w:ascii="Cambria" w:hAnsi="Cambria" w:cs="Arial"/>
          <w:bCs/>
          <w:color w:val="000000" w:themeColor="text1"/>
          <w:sz w:val="20"/>
          <w:szCs w:val="20"/>
        </w:rPr>
      </w:pPr>
      <w:r>
        <w:rPr>
          <w:rFonts w:asciiTheme="majorHAnsi" w:hAnsiTheme="majorHAnsi"/>
          <w:w w:val="105"/>
          <w:sz w:val="20"/>
          <w:szCs w:val="20"/>
        </w:rPr>
        <w:tab/>
      </w:r>
      <w:r w:rsidRPr="0076381C">
        <w:rPr>
          <w:rFonts w:asciiTheme="majorHAnsi" w:hAnsiTheme="majorHAnsi"/>
          <w:w w:val="105"/>
          <w:sz w:val="20"/>
          <w:szCs w:val="20"/>
        </w:rPr>
        <w:t>Príloha č. 3</w:t>
      </w:r>
      <w:r>
        <w:rPr>
          <w:rFonts w:asciiTheme="majorHAnsi" w:hAnsiTheme="majorHAnsi"/>
          <w:w w:val="105"/>
          <w:sz w:val="20"/>
          <w:szCs w:val="20"/>
        </w:rPr>
        <w:t xml:space="preserve"> </w:t>
      </w:r>
      <w:r w:rsidR="00B25E2B">
        <w:rPr>
          <w:rFonts w:asciiTheme="majorHAnsi" w:hAnsiTheme="majorHAnsi"/>
          <w:w w:val="105"/>
          <w:sz w:val="20"/>
          <w:szCs w:val="20"/>
        </w:rPr>
        <w:t>–</w:t>
      </w:r>
      <w:r w:rsidRPr="0076381C">
        <w:rPr>
          <w:rFonts w:asciiTheme="majorHAnsi" w:hAnsiTheme="majorHAnsi"/>
          <w:w w:val="105"/>
          <w:sz w:val="20"/>
          <w:szCs w:val="20"/>
        </w:rPr>
        <w:t xml:space="preserve"> </w:t>
      </w:r>
      <w:bookmarkStart w:id="10" w:name="_Hlk529171532"/>
      <w:r w:rsidR="00522170" w:rsidRPr="00522170">
        <w:rPr>
          <w:rFonts w:ascii="Cambria" w:hAnsi="Cambria" w:cs="Arial"/>
          <w:bCs/>
          <w:color w:val="000000" w:themeColor="text1"/>
          <w:sz w:val="20"/>
          <w:szCs w:val="20"/>
        </w:rPr>
        <w:t xml:space="preserve">Zmluva na poskytovanie upratovacích a čistiacich služieb </w:t>
      </w:r>
      <w:r w:rsidR="00522170" w:rsidRPr="00522170">
        <w:rPr>
          <w:rFonts w:ascii="Cambria" w:hAnsi="Cambria" w:cs="Arial"/>
          <w:bCs/>
          <w:noProof/>
          <w:color w:val="000000" w:themeColor="text1"/>
          <w:sz w:val="20"/>
          <w:szCs w:val="20"/>
        </w:rPr>
        <w:t>č</w:t>
      </w:r>
      <w:bookmarkEnd w:id="10"/>
      <w:r w:rsidR="00522170" w:rsidRPr="00522170">
        <w:rPr>
          <w:rFonts w:ascii="Cambria" w:hAnsi="Cambria" w:cs="Arial"/>
          <w:bCs/>
          <w:noProof/>
          <w:color w:val="000000" w:themeColor="text1"/>
          <w:sz w:val="20"/>
          <w:szCs w:val="20"/>
        </w:rPr>
        <w:t xml:space="preserve">. </w:t>
      </w:r>
      <w:r w:rsidR="00522170" w:rsidRPr="00522170">
        <w:rPr>
          <w:rFonts w:ascii="Cambria" w:hAnsi="Cambria" w:cs="Arial"/>
          <w:bCs/>
          <w:color w:val="000000" w:themeColor="text1"/>
          <w:sz w:val="20"/>
          <w:szCs w:val="20"/>
        </w:rPr>
        <w:t>C-NBS1-000-099-547</w:t>
      </w:r>
      <w:r w:rsidR="00B25E2B" w:rsidRPr="00522170">
        <w:rPr>
          <w:rFonts w:ascii="Cambria" w:hAnsi="Cambria"/>
          <w:bCs/>
          <w:w w:val="105"/>
          <w:sz w:val="20"/>
          <w:szCs w:val="20"/>
        </w:rPr>
        <w:t xml:space="preserve"> </w:t>
      </w:r>
    </w:p>
    <w:p w14:paraId="18A7AB6F" w14:textId="72551BA6" w:rsidR="006B074A" w:rsidRPr="00C32429" w:rsidRDefault="00423ACA" w:rsidP="00B25E2B">
      <w:pPr>
        <w:tabs>
          <w:tab w:val="left" w:pos="0"/>
        </w:tabs>
        <w:spacing w:line="360" w:lineRule="auto"/>
        <w:ind w:left="851" w:hanging="851"/>
        <w:rPr>
          <w:rFonts w:asciiTheme="majorHAnsi" w:hAnsiTheme="majorHAnsi" w:cs="Arial"/>
          <w:sz w:val="20"/>
          <w:szCs w:val="20"/>
        </w:rPr>
      </w:pPr>
      <w:r w:rsidRPr="00973282">
        <w:rPr>
          <w:rFonts w:asciiTheme="majorHAnsi" w:hAnsiTheme="majorHAnsi" w:cs="Arial"/>
          <w:b/>
          <w:bCs/>
          <w:smallCaps/>
          <w:sz w:val="20"/>
          <w:szCs w:val="20"/>
        </w:rPr>
        <w:tab/>
      </w:r>
    </w:p>
    <w:p w14:paraId="19FD653D" w14:textId="77777777" w:rsidR="00C32429" w:rsidRDefault="00C32429" w:rsidP="00C32429">
      <w:pPr>
        <w:ind w:left="1985" w:hanging="1134"/>
        <w:rPr>
          <w:rFonts w:asciiTheme="majorHAnsi" w:hAnsiTheme="majorHAnsi" w:cs="Arial"/>
          <w:sz w:val="20"/>
          <w:szCs w:val="20"/>
        </w:rPr>
      </w:pPr>
    </w:p>
    <w:p w14:paraId="7E776418" w14:textId="77777777" w:rsidR="00C32429" w:rsidRDefault="00C32429" w:rsidP="0006163E">
      <w:pPr>
        <w:ind w:left="1985" w:hanging="1134"/>
        <w:rPr>
          <w:rFonts w:asciiTheme="majorHAnsi" w:hAnsiTheme="majorHAnsi" w:cs="Arial"/>
          <w:sz w:val="20"/>
          <w:szCs w:val="20"/>
        </w:rPr>
      </w:pPr>
    </w:p>
    <w:p w14:paraId="0FFFB54B" w14:textId="77777777" w:rsidR="00CB177C" w:rsidRPr="000961E2" w:rsidRDefault="00CB177C">
      <w:pPr>
        <w:rPr>
          <w:rFonts w:asciiTheme="majorHAnsi" w:hAnsiTheme="majorHAnsi" w:cs="Arial"/>
          <w:b/>
          <w:sz w:val="20"/>
          <w:szCs w:val="20"/>
        </w:rPr>
      </w:pPr>
    </w:p>
    <w:p w14:paraId="24DEC990" w14:textId="77777777" w:rsidR="0006163E" w:rsidRDefault="0006163E">
      <w:pPr>
        <w:rPr>
          <w:rFonts w:asciiTheme="majorHAnsi" w:hAnsiTheme="majorHAnsi" w:cs="Arial"/>
          <w:b/>
          <w:sz w:val="20"/>
          <w:szCs w:val="20"/>
        </w:rPr>
      </w:pPr>
      <w:r>
        <w:rPr>
          <w:rFonts w:asciiTheme="majorHAnsi" w:hAnsiTheme="majorHAnsi" w:cs="Arial"/>
          <w:b/>
          <w:sz w:val="20"/>
          <w:szCs w:val="20"/>
        </w:rPr>
        <w:br w:type="page"/>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 xml:space="preserve">I. </w:t>
      </w:r>
      <w:proofErr w:type="spellStart"/>
      <w:r w:rsidR="00125914" w:rsidRPr="000961E2">
        <w:rPr>
          <w:rFonts w:asciiTheme="majorHAnsi" w:hAnsiTheme="majorHAnsi" w:cs="Arial"/>
          <w:sz w:val="20"/>
          <w:szCs w:val="20"/>
        </w:rPr>
        <w:t>Karvaša</w:t>
      </w:r>
      <w:proofErr w:type="spellEnd"/>
      <w:r w:rsidR="00125914" w:rsidRPr="000961E2">
        <w:rPr>
          <w:rFonts w:asciiTheme="majorHAnsi" w:hAnsiTheme="majorHAnsi" w:cs="Arial"/>
          <w:sz w:val="20"/>
          <w:szCs w:val="20"/>
        </w:rPr>
        <w:t xml:space="preserve">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11" w:history="1">
        <w:r w:rsidR="00361F5D" w:rsidRPr="003C0579">
          <w:rPr>
            <w:rStyle w:val="Hyperlink"/>
            <w:rFonts w:asciiTheme="majorHAnsi" w:hAnsiTheme="majorHAnsi" w:cs="Arial"/>
            <w:sz w:val="20"/>
            <w:szCs w:val="20"/>
          </w:rPr>
          <w:t>www.nbs.sk</w:t>
        </w:r>
      </w:hyperlink>
    </w:p>
    <w:p w14:paraId="6A513E55" w14:textId="2A044B63"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B56319">
        <w:rPr>
          <w:rFonts w:asciiTheme="majorHAnsi" w:hAnsiTheme="majorHAnsi" w:cs="Arial"/>
          <w:sz w:val="20"/>
          <w:szCs w:val="20"/>
        </w:rPr>
        <w:t>Ing. Anna Zubeková</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w:t>
      </w:r>
      <w:proofErr w:type="spellStart"/>
      <w:r w:rsidR="00125914" w:rsidRPr="000961E2">
        <w:rPr>
          <w:rFonts w:asciiTheme="majorHAnsi" w:hAnsiTheme="majorHAnsi" w:cs="Arial"/>
          <w:sz w:val="20"/>
          <w:szCs w:val="20"/>
        </w:rPr>
        <w:t>Karvaša</w:t>
      </w:r>
      <w:proofErr w:type="spellEnd"/>
      <w:r w:rsidR="00125914" w:rsidRPr="000961E2">
        <w:rPr>
          <w:rFonts w:asciiTheme="majorHAnsi" w:hAnsiTheme="majorHAnsi" w:cs="Arial"/>
          <w:sz w:val="20"/>
          <w:szCs w:val="20"/>
        </w:rPr>
        <w:t xml:space="preserve"> 1, 813 25 Bratislava, </w:t>
      </w:r>
      <w:r w:rsidR="007D6F43" w:rsidRPr="000961E2">
        <w:rPr>
          <w:rFonts w:asciiTheme="majorHAnsi" w:hAnsiTheme="majorHAnsi" w:cs="Arial"/>
          <w:sz w:val="20"/>
          <w:szCs w:val="20"/>
        </w:rPr>
        <w:t>Slovenská republika</w:t>
      </w:r>
    </w:p>
    <w:p w14:paraId="7866EF13" w14:textId="4AEE6BD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C2693">
        <w:rPr>
          <w:rFonts w:asciiTheme="majorHAnsi" w:hAnsiTheme="majorHAnsi" w:cs="Arial"/>
          <w:sz w:val="20"/>
          <w:szCs w:val="20"/>
        </w:rPr>
        <w:t xml:space="preserve">+421 2 5787 </w:t>
      </w:r>
      <w:r w:rsidR="006D0A1A">
        <w:rPr>
          <w:rFonts w:asciiTheme="majorHAnsi" w:hAnsiTheme="majorHAnsi" w:cs="Arial"/>
          <w:sz w:val="20"/>
          <w:szCs w:val="20"/>
        </w:rPr>
        <w:t>12</w:t>
      </w:r>
      <w:r w:rsidR="00822F54">
        <w:rPr>
          <w:rFonts w:asciiTheme="majorHAnsi" w:hAnsiTheme="majorHAnsi" w:cs="Arial"/>
          <w:sz w:val="20"/>
          <w:szCs w:val="20"/>
        </w:rPr>
        <w:t>15</w:t>
      </w:r>
      <w:r w:rsidR="00FB7044">
        <w:rPr>
          <w:rFonts w:asciiTheme="majorHAnsi" w:hAnsiTheme="majorHAnsi" w:cs="Arial"/>
          <w:sz w:val="20"/>
          <w:szCs w:val="20"/>
        </w:rPr>
        <w:t>, +421 918 720 3</w:t>
      </w:r>
      <w:r w:rsidR="00822F54">
        <w:rPr>
          <w:rFonts w:asciiTheme="majorHAnsi" w:hAnsiTheme="majorHAnsi" w:cs="Arial"/>
          <w:sz w:val="20"/>
          <w:szCs w:val="20"/>
        </w:rPr>
        <w:t>59</w:t>
      </w:r>
    </w:p>
    <w:p w14:paraId="3388A7C0" w14:textId="32A86024" w:rsidR="0041237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B56319">
        <w:rPr>
          <w:rFonts w:asciiTheme="majorHAnsi" w:hAnsiTheme="majorHAnsi" w:cs="Arial"/>
          <w:sz w:val="20"/>
          <w:szCs w:val="20"/>
        </w:rPr>
        <w:t>anna.zubekova@nbs.sk</w:t>
      </w:r>
      <w:r w:rsidR="00FB7044">
        <w:rPr>
          <w:rFonts w:asciiTheme="majorHAnsi" w:hAnsiTheme="majorHAnsi" w:cs="Arial"/>
          <w:sz w:val="20"/>
          <w:szCs w:val="20"/>
        </w:rPr>
        <w:t xml:space="preserve"> </w:t>
      </w:r>
    </w:p>
    <w:p w14:paraId="1F22BE07" w14:textId="3C5D6BFC" w:rsidR="00125914" w:rsidRDefault="006B06AC" w:rsidP="00026CCE">
      <w:pPr>
        <w:tabs>
          <w:tab w:val="left" w:pos="3544"/>
        </w:tabs>
        <w:ind w:left="567" w:hanging="567"/>
        <w:jc w:val="both"/>
        <w:rPr>
          <w:rStyle w:val="Hyperlink"/>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2" w:history="1">
        <w:r w:rsidR="00822F54" w:rsidRPr="00517975">
          <w:rPr>
            <w:rStyle w:val="Hyperlink"/>
            <w:rFonts w:asciiTheme="majorHAnsi" w:hAnsiTheme="majorHAnsi" w:cs="Arial"/>
            <w:sz w:val="20"/>
            <w:szCs w:val="20"/>
          </w:rPr>
          <w:t>https://www.uvo.gov.sk/profily/-/profil/pdetail/8643</w:t>
        </w:r>
      </w:hyperlink>
    </w:p>
    <w:p w14:paraId="633A6C27" w14:textId="77777777" w:rsidR="00F217E4" w:rsidRPr="000961E2" w:rsidRDefault="00F217E4" w:rsidP="00F217E4">
      <w:pPr>
        <w:tabs>
          <w:tab w:val="left" w:pos="3544"/>
        </w:tabs>
        <w:ind w:left="567" w:hanging="567"/>
        <w:jc w:val="both"/>
        <w:rPr>
          <w:rFonts w:asciiTheme="majorHAnsi" w:hAnsiTheme="majorHAnsi" w:cs="Arial"/>
          <w:sz w:val="20"/>
          <w:szCs w:val="20"/>
        </w:rPr>
      </w:pPr>
    </w:p>
    <w:p w14:paraId="10803061" w14:textId="353A1E9E" w:rsidR="00F217E4" w:rsidRPr="00284560" w:rsidRDefault="00FD1EA4" w:rsidP="00CF7F91">
      <w:pPr>
        <w:keepNext/>
        <w:numPr>
          <w:ilvl w:val="0"/>
          <w:numId w:val="2"/>
        </w:numPr>
        <w:shd w:val="clear" w:color="auto" w:fill="D9D9D9"/>
        <w:spacing w:after="60"/>
        <w:ind w:left="567" w:hanging="567"/>
        <w:jc w:val="both"/>
        <w:rPr>
          <w:rFonts w:ascii="Cambria" w:hAnsi="Cambria" w:cs="Arial"/>
          <w:b/>
          <w:bCs/>
          <w:smallCaps/>
          <w:sz w:val="20"/>
          <w:szCs w:val="20"/>
        </w:rPr>
      </w:pPr>
      <w:r>
        <w:rPr>
          <w:rFonts w:ascii="Cambria" w:hAnsi="Cambria" w:cs="Arial"/>
          <w:b/>
          <w:bCs/>
          <w:smallCaps/>
          <w:sz w:val="20"/>
          <w:szCs w:val="20"/>
        </w:rPr>
        <w:t xml:space="preserve">Identifikácia </w:t>
      </w:r>
      <w:proofErr w:type="spellStart"/>
      <w:r>
        <w:rPr>
          <w:rFonts w:ascii="Cambria" w:hAnsi="Cambria" w:cs="Arial"/>
          <w:b/>
          <w:bCs/>
          <w:smallCaps/>
          <w:sz w:val="20"/>
          <w:szCs w:val="20"/>
        </w:rPr>
        <w:t>dns</w:t>
      </w:r>
      <w:proofErr w:type="spellEnd"/>
    </w:p>
    <w:p w14:paraId="139E6BE9" w14:textId="6B685AE7" w:rsidR="00F200D9" w:rsidRPr="009B64C0" w:rsidRDefault="00FD1EA4" w:rsidP="00CF7F91">
      <w:pPr>
        <w:pStyle w:val="ListParagraph"/>
        <w:numPr>
          <w:ilvl w:val="1"/>
          <w:numId w:val="17"/>
        </w:numPr>
        <w:tabs>
          <w:tab w:val="left" w:pos="3544"/>
        </w:tabs>
        <w:spacing w:after="0" w:line="240" w:lineRule="auto"/>
        <w:ind w:left="567" w:hanging="567"/>
        <w:jc w:val="both"/>
        <w:rPr>
          <w:rFonts w:ascii="Cambria" w:hAnsi="Cambria"/>
          <w:w w:val="105"/>
          <w:sz w:val="20"/>
          <w:szCs w:val="20"/>
        </w:rPr>
      </w:pPr>
      <w:r>
        <w:rPr>
          <w:rFonts w:ascii="Cambria" w:hAnsi="Cambria"/>
          <w:sz w:val="20"/>
          <w:szCs w:val="20"/>
        </w:rPr>
        <w:t>Výzva</w:t>
      </w:r>
      <w:r w:rsidR="00CC6187">
        <w:rPr>
          <w:rFonts w:ascii="Cambria" w:hAnsi="Cambria"/>
          <w:sz w:val="20"/>
          <w:szCs w:val="20"/>
        </w:rPr>
        <w:t xml:space="preserve"> na predkladanie ponúk</w:t>
      </w:r>
      <w:r>
        <w:rPr>
          <w:rFonts w:ascii="Cambria" w:hAnsi="Cambria"/>
          <w:sz w:val="20"/>
          <w:szCs w:val="20"/>
        </w:rPr>
        <w:t xml:space="preserve"> </w:t>
      </w:r>
      <w:r w:rsidR="00F200D9">
        <w:rPr>
          <w:rFonts w:ascii="Cambria" w:hAnsi="Cambria"/>
          <w:sz w:val="20"/>
          <w:szCs w:val="20"/>
        </w:rPr>
        <w:t xml:space="preserve">č. 1 </w:t>
      </w:r>
      <w:r w:rsidR="00CC6187">
        <w:rPr>
          <w:rFonts w:ascii="Cambria" w:hAnsi="Cambria"/>
          <w:sz w:val="20"/>
          <w:szCs w:val="20"/>
        </w:rPr>
        <w:t xml:space="preserve">s názvom zákazky </w:t>
      </w:r>
      <w:r w:rsidR="00B962D2">
        <w:rPr>
          <w:rFonts w:ascii="Cambria" w:hAnsi="Cambria"/>
          <w:sz w:val="20"/>
          <w:szCs w:val="20"/>
        </w:rPr>
        <w:t xml:space="preserve">„Upratovacie služby – </w:t>
      </w:r>
      <w:proofErr w:type="spellStart"/>
      <w:r w:rsidR="00B962D2">
        <w:rPr>
          <w:rFonts w:ascii="Cambria" w:hAnsi="Cambria"/>
          <w:sz w:val="20"/>
          <w:szCs w:val="20"/>
        </w:rPr>
        <w:t>Vazovova</w:t>
      </w:r>
      <w:proofErr w:type="spellEnd"/>
      <w:r w:rsidR="00B962D2">
        <w:rPr>
          <w:rFonts w:ascii="Cambria" w:hAnsi="Cambria"/>
          <w:sz w:val="20"/>
          <w:szCs w:val="20"/>
        </w:rPr>
        <w:t xml:space="preserve"> 2“ </w:t>
      </w:r>
      <w:r w:rsidR="00F200D9">
        <w:rPr>
          <w:rFonts w:ascii="Cambria" w:hAnsi="Cambria"/>
          <w:sz w:val="20"/>
          <w:szCs w:val="20"/>
        </w:rPr>
        <w:t xml:space="preserve"> (ďalej len </w:t>
      </w:r>
      <w:r w:rsidR="00CC6187">
        <w:rPr>
          <w:rFonts w:ascii="Cambria" w:hAnsi="Cambria"/>
          <w:sz w:val="20"/>
          <w:szCs w:val="20"/>
        </w:rPr>
        <w:t>„</w:t>
      </w:r>
      <w:r w:rsidR="00F200D9">
        <w:rPr>
          <w:rFonts w:ascii="Cambria" w:hAnsi="Cambria"/>
          <w:sz w:val="20"/>
          <w:szCs w:val="20"/>
        </w:rPr>
        <w:t>výzva č. 1</w:t>
      </w:r>
      <w:r w:rsidR="00CC6187">
        <w:rPr>
          <w:rFonts w:ascii="Cambria" w:hAnsi="Cambria"/>
          <w:sz w:val="20"/>
          <w:szCs w:val="20"/>
        </w:rPr>
        <w:t>“</w:t>
      </w:r>
      <w:r w:rsidR="00F200D9">
        <w:rPr>
          <w:rFonts w:ascii="Cambria" w:hAnsi="Cambria"/>
          <w:sz w:val="20"/>
          <w:szCs w:val="20"/>
        </w:rPr>
        <w:t xml:space="preserve">) </w:t>
      </w:r>
      <w:r>
        <w:rPr>
          <w:rFonts w:ascii="Cambria" w:hAnsi="Cambria"/>
          <w:sz w:val="20"/>
          <w:szCs w:val="20"/>
        </w:rPr>
        <w:t xml:space="preserve"> sa zadáva v rámci dynamického nákupného systému </w:t>
      </w:r>
      <w:r w:rsidRPr="00284560">
        <w:rPr>
          <w:rFonts w:ascii="Cambria" w:hAnsi="Cambria"/>
          <w:sz w:val="20"/>
          <w:szCs w:val="20"/>
        </w:rPr>
        <w:t>(ďalej aj ako „DNS“)</w:t>
      </w:r>
      <w:r>
        <w:rPr>
          <w:rFonts w:ascii="Cambria" w:hAnsi="Cambria"/>
          <w:sz w:val="20"/>
          <w:szCs w:val="20"/>
        </w:rPr>
        <w:t xml:space="preserve"> </w:t>
      </w:r>
      <w:r w:rsidR="00CC6187">
        <w:rPr>
          <w:rFonts w:ascii="Cambria" w:hAnsi="Cambria"/>
          <w:sz w:val="20"/>
          <w:szCs w:val="20"/>
        </w:rPr>
        <w:t xml:space="preserve">s názvom </w:t>
      </w:r>
      <w:r>
        <w:rPr>
          <w:rFonts w:ascii="Cambria" w:hAnsi="Cambria"/>
          <w:sz w:val="20"/>
          <w:szCs w:val="20"/>
        </w:rPr>
        <w:t>„</w:t>
      </w:r>
      <w:r w:rsidRPr="00FD1EA4">
        <w:rPr>
          <w:rFonts w:asciiTheme="majorHAnsi" w:hAnsiTheme="majorHAnsi" w:cs="Arial"/>
          <w:sz w:val="20"/>
          <w:szCs w:val="20"/>
        </w:rPr>
        <w:t>Poskytovanie upratovacích služieb</w:t>
      </w:r>
      <w:r>
        <w:rPr>
          <w:rFonts w:asciiTheme="majorHAnsi" w:hAnsiTheme="majorHAnsi" w:cs="Arial"/>
          <w:b/>
          <w:bCs/>
          <w:sz w:val="20"/>
          <w:szCs w:val="20"/>
        </w:rPr>
        <w:t xml:space="preserve">“, </w:t>
      </w:r>
      <w:r w:rsidRPr="008219AD">
        <w:rPr>
          <w:rFonts w:asciiTheme="majorHAnsi" w:hAnsiTheme="majorHAnsi" w:cs="Arial"/>
          <w:sz w:val="20"/>
          <w:szCs w:val="20"/>
        </w:rPr>
        <w:t xml:space="preserve">vyhláseného Národnou bankou Slovenska. Kompletné informácie o predmetnej výzve </w:t>
      </w:r>
      <w:r w:rsidR="00F200D9" w:rsidRPr="008219AD">
        <w:rPr>
          <w:rFonts w:asciiTheme="majorHAnsi" w:hAnsiTheme="majorHAnsi" w:cs="Arial"/>
          <w:sz w:val="20"/>
          <w:szCs w:val="20"/>
        </w:rPr>
        <w:t xml:space="preserve">a DNS </w:t>
      </w:r>
      <w:r w:rsidR="00CC6187">
        <w:rPr>
          <w:rFonts w:asciiTheme="majorHAnsi" w:hAnsiTheme="majorHAnsi" w:cs="Arial"/>
          <w:sz w:val="20"/>
          <w:szCs w:val="20"/>
        </w:rPr>
        <w:t>sú dostupné</w:t>
      </w:r>
      <w:r w:rsidR="00CC6187" w:rsidRPr="008219AD">
        <w:rPr>
          <w:rFonts w:asciiTheme="majorHAnsi" w:hAnsiTheme="majorHAnsi" w:cs="Arial"/>
          <w:sz w:val="20"/>
          <w:szCs w:val="20"/>
        </w:rPr>
        <w:t xml:space="preserve"> </w:t>
      </w:r>
      <w:r w:rsidR="00F200D9" w:rsidRPr="008219AD">
        <w:rPr>
          <w:rFonts w:asciiTheme="majorHAnsi" w:hAnsiTheme="majorHAnsi" w:cs="Arial"/>
          <w:sz w:val="20"/>
          <w:szCs w:val="20"/>
        </w:rPr>
        <w:t xml:space="preserve">na tejto </w:t>
      </w:r>
      <w:r w:rsidR="00CC6187">
        <w:rPr>
          <w:rFonts w:asciiTheme="majorHAnsi" w:hAnsiTheme="majorHAnsi" w:cs="Arial"/>
          <w:sz w:val="20"/>
          <w:szCs w:val="20"/>
        </w:rPr>
        <w:t xml:space="preserve">webovej </w:t>
      </w:r>
      <w:r w:rsidR="00F200D9" w:rsidRPr="008219AD">
        <w:rPr>
          <w:rFonts w:asciiTheme="majorHAnsi" w:hAnsiTheme="majorHAnsi" w:cs="Arial"/>
          <w:sz w:val="20"/>
          <w:szCs w:val="20"/>
        </w:rPr>
        <w:t xml:space="preserve">adrese: </w:t>
      </w:r>
    </w:p>
    <w:p w14:paraId="7D3BB57C" w14:textId="1874CF7B" w:rsidR="009B64C0" w:rsidRPr="008219AD" w:rsidRDefault="009B64C0" w:rsidP="00CF7F91">
      <w:pPr>
        <w:pStyle w:val="ListParagraph"/>
        <w:numPr>
          <w:ilvl w:val="1"/>
          <w:numId w:val="17"/>
        </w:numPr>
        <w:tabs>
          <w:tab w:val="left" w:pos="3544"/>
        </w:tabs>
        <w:spacing w:after="0" w:line="240" w:lineRule="auto"/>
        <w:ind w:left="567" w:hanging="567"/>
        <w:jc w:val="both"/>
        <w:rPr>
          <w:rFonts w:ascii="Cambria" w:hAnsi="Cambria"/>
          <w:w w:val="105"/>
          <w:sz w:val="20"/>
          <w:szCs w:val="20"/>
        </w:rPr>
      </w:pPr>
      <w:r w:rsidRPr="009B64C0">
        <w:rPr>
          <w:rFonts w:ascii="Cambria" w:hAnsi="Cambria"/>
          <w:w w:val="105"/>
          <w:sz w:val="20"/>
          <w:szCs w:val="20"/>
        </w:rPr>
        <w:t>https://josephine.proebiz.com/sk/tender/58791/summary</w:t>
      </w:r>
    </w:p>
    <w:p w14:paraId="32BDE282" w14:textId="77E64152" w:rsidR="00154F3F" w:rsidRPr="009B64C0" w:rsidRDefault="00F200D9" w:rsidP="009B64C0">
      <w:pPr>
        <w:tabs>
          <w:tab w:val="left" w:pos="567"/>
        </w:tabs>
        <w:jc w:val="both"/>
        <w:rPr>
          <w:rFonts w:ascii="Cambria" w:hAnsi="Cambria"/>
          <w:color w:val="FF0000"/>
          <w:w w:val="105"/>
          <w:sz w:val="20"/>
          <w:szCs w:val="20"/>
        </w:rPr>
      </w:pPr>
      <w:r>
        <w:rPr>
          <w:rFonts w:asciiTheme="majorHAnsi" w:hAnsiTheme="majorHAnsi" w:cs="Arial"/>
          <w:sz w:val="20"/>
          <w:szCs w:val="20"/>
        </w:rPr>
        <w:tab/>
      </w:r>
      <w:r w:rsidR="00FD1EA4" w:rsidRPr="00B962D2">
        <w:rPr>
          <w:rFonts w:asciiTheme="majorHAnsi" w:hAnsiTheme="majorHAnsi" w:cs="Arial"/>
          <w:color w:val="FF0000"/>
          <w:sz w:val="20"/>
          <w:szCs w:val="20"/>
        </w:rPr>
        <w:t xml:space="preserve"> </w:t>
      </w:r>
    </w:p>
    <w:p w14:paraId="56C2C0D6" w14:textId="5362DE10" w:rsidR="00125914" w:rsidRPr="00284560" w:rsidRDefault="00CF7F91" w:rsidP="00CF7F91">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P</w:t>
      </w:r>
      <w:r w:rsidR="00C42803" w:rsidRPr="00284560">
        <w:rPr>
          <w:rFonts w:ascii="Cambria" w:hAnsi="Cambria" w:cs="Arial"/>
          <w:b/>
          <w:bCs/>
          <w:smallCaps/>
          <w:sz w:val="20"/>
          <w:szCs w:val="20"/>
        </w:rPr>
        <w:t>redmet zákazky</w:t>
      </w:r>
    </w:p>
    <w:p w14:paraId="5C1C9804" w14:textId="4F425B94" w:rsidR="00C42803" w:rsidRPr="00F75A8C" w:rsidRDefault="00D1366F" w:rsidP="00C42803">
      <w:pPr>
        <w:pStyle w:val="BodyTextIndent2"/>
        <w:numPr>
          <w:ilvl w:val="1"/>
          <w:numId w:val="18"/>
        </w:numPr>
        <w:tabs>
          <w:tab w:val="right" w:leader="dot" w:pos="10080"/>
        </w:tabs>
        <w:ind w:left="567" w:hanging="567"/>
        <w:rPr>
          <w:rFonts w:ascii="Cambria" w:hAnsi="Cambria" w:cs="Arial"/>
          <w:sz w:val="20"/>
          <w:szCs w:val="20"/>
        </w:rPr>
      </w:pPr>
      <w:r w:rsidRPr="00F75A8C">
        <w:rPr>
          <w:rFonts w:ascii="Cambria" w:hAnsi="Cambria" w:cs="TimesNewRomanPSMT"/>
          <w:sz w:val="20"/>
          <w:szCs w:val="20"/>
        </w:rPr>
        <w:t>Predmetom</w:t>
      </w:r>
      <w:r w:rsidRPr="00F75A8C">
        <w:rPr>
          <w:rFonts w:ascii="Cambria" w:hAnsi="Cambria"/>
          <w:sz w:val="20"/>
          <w:szCs w:val="20"/>
        </w:rPr>
        <w:t xml:space="preserve"> </w:t>
      </w:r>
      <w:r w:rsidR="00F200D9" w:rsidRPr="00F75A8C">
        <w:rPr>
          <w:rFonts w:ascii="Cambria" w:hAnsi="Cambria"/>
          <w:sz w:val="20"/>
          <w:szCs w:val="20"/>
        </w:rPr>
        <w:t xml:space="preserve">výzvy </w:t>
      </w:r>
      <w:r w:rsidR="00B962D2" w:rsidRPr="00F75A8C">
        <w:rPr>
          <w:rFonts w:ascii="Cambria" w:hAnsi="Cambria"/>
          <w:sz w:val="20"/>
          <w:szCs w:val="20"/>
        </w:rPr>
        <w:t xml:space="preserve">č. 1 </w:t>
      </w:r>
      <w:r w:rsidRPr="00F75A8C">
        <w:rPr>
          <w:rFonts w:ascii="Cambria" w:hAnsi="Cambria"/>
          <w:sz w:val="20"/>
          <w:szCs w:val="20"/>
        </w:rPr>
        <w:t>zadávan</w:t>
      </w:r>
      <w:r w:rsidR="00B962D2" w:rsidRPr="00F75A8C">
        <w:rPr>
          <w:rFonts w:ascii="Cambria" w:hAnsi="Cambria"/>
          <w:sz w:val="20"/>
          <w:szCs w:val="20"/>
        </w:rPr>
        <w:t>ej</w:t>
      </w:r>
      <w:r w:rsidRPr="00F75A8C">
        <w:rPr>
          <w:rFonts w:ascii="Cambria" w:hAnsi="Cambria"/>
          <w:sz w:val="20"/>
          <w:szCs w:val="20"/>
        </w:rPr>
        <w:t xml:space="preserve"> v zriadenom </w:t>
      </w:r>
      <w:r w:rsidR="008A2DDE" w:rsidRPr="00F75A8C">
        <w:rPr>
          <w:rFonts w:ascii="Cambria" w:hAnsi="Cambria"/>
          <w:sz w:val="20"/>
          <w:szCs w:val="20"/>
        </w:rPr>
        <w:t>DNS</w:t>
      </w:r>
      <w:r w:rsidRPr="00F75A8C">
        <w:rPr>
          <w:rFonts w:ascii="Cambria" w:hAnsi="Cambria"/>
          <w:sz w:val="20"/>
          <w:szCs w:val="20"/>
        </w:rPr>
        <w:t xml:space="preserve"> </w:t>
      </w:r>
      <w:r w:rsidR="00B962D2" w:rsidRPr="00F75A8C">
        <w:rPr>
          <w:rFonts w:ascii="Cambria" w:hAnsi="Cambria"/>
          <w:sz w:val="20"/>
          <w:szCs w:val="20"/>
        </w:rPr>
        <w:t>je</w:t>
      </w:r>
      <w:r w:rsidRPr="00F75A8C">
        <w:rPr>
          <w:rFonts w:ascii="Cambria" w:hAnsi="Cambria"/>
          <w:sz w:val="20"/>
          <w:szCs w:val="20"/>
        </w:rPr>
        <w:t xml:space="preserve"> </w:t>
      </w:r>
      <w:r w:rsidR="00F75A8C" w:rsidRPr="00F75A8C">
        <w:rPr>
          <w:rFonts w:ascii="Cambria" w:eastAsia="DengXian" w:hAnsi="Cambria" w:cs="Arial"/>
          <w:sz w:val="20"/>
          <w:szCs w:val="20"/>
          <w:lang w:eastAsia="zh-CN"/>
        </w:rPr>
        <w:t xml:space="preserve">poskytovanie upratovacích a čistiacich  služieb vnútorných a vonkajších priestorov objektu verejného obstarávateľa – Národná banka Slovenska, </w:t>
      </w:r>
      <w:proofErr w:type="spellStart"/>
      <w:r w:rsidR="00F75A8C" w:rsidRPr="00F75A8C">
        <w:rPr>
          <w:rFonts w:ascii="Cambria" w:eastAsia="DengXian" w:hAnsi="Cambria" w:cs="Arial"/>
          <w:sz w:val="20"/>
          <w:szCs w:val="20"/>
          <w:lang w:eastAsia="zh-CN"/>
        </w:rPr>
        <w:t>Vazovova</w:t>
      </w:r>
      <w:proofErr w:type="spellEnd"/>
      <w:r w:rsidR="00F75A8C" w:rsidRPr="00F75A8C">
        <w:rPr>
          <w:rFonts w:ascii="Cambria" w:eastAsia="DengXian" w:hAnsi="Cambria" w:cs="Arial"/>
          <w:sz w:val="20"/>
          <w:szCs w:val="20"/>
          <w:lang w:eastAsia="zh-CN"/>
        </w:rPr>
        <w:t xml:space="preserve"> 2, Bratislava</w:t>
      </w:r>
      <w:r w:rsidR="00EA0DA8" w:rsidRPr="00F75A8C">
        <w:rPr>
          <w:rFonts w:ascii="Cambria" w:hAnsi="Cambria"/>
          <w:sz w:val="20"/>
          <w:szCs w:val="20"/>
        </w:rPr>
        <w:t>.</w:t>
      </w:r>
      <w:r w:rsidR="008219AD">
        <w:rPr>
          <w:rFonts w:ascii="Cambria" w:hAnsi="Cambria"/>
          <w:sz w:val="20"/>
          <w:szCs w:val="20"/>
        </w:rPr>
        <w:t xml:space="preserve"> Podrobný opis predmetu zákazky je uvedený v prílohe č. 1 tejto výzvy </w:t>
      </w:r>
      <w:r w:rsidR="008219AD" w:rsidRPr="005F4A73">
        <w:rPr>
          <w:rFonts w:asciiTheme="majorHAnsi" w:hAnsiTheme="majorHAnsi" w:cs="Arial"/>
          <w:bCs/>
          <w:sz w:val="20"/>
          <w:szCs w:val="20"/>
        </w:rPr>
        <w:t>na predkladanie ponúk</w:t>
      </w:r>
      <w:r w:rsidR="008219AD">
        <w:rPr>
          <w:rFonts w:asciiTheme="majorHAnsi" w:hAnsiTheme="majorHAnsi" w:cs="Arial"/>
          <w:bCs/>
          <w:sz w:val="20"/>
          <w:szCs w:val="20"/>
        </w:rPr>
        <w:t>.</w:t>
      </w:r>
      <w:r w:rsidR="008219AD">
        <w:rPr>
          <w:rFonts w:ascii="Cambria" w:hAnsi="Cambria"/>
          <w:sz w:val="20"/>
          <w:szCs w:val="20"/>
        </w:rPr>
        <w:t xml:space="preserve">  </w:t>
      </w:r>
      <w:r w:rsidR="00EA0DA8" w:rsidRPr="00F75A8C">
        <w:rPr>
          <w:rFonts w:ascii="Cambria" w:hAnsi="Cambria"/>
          <w:sz w:val="20"/>
          <w:szCs w:val="20"/>
        </w:rPr>
        <w:t xml:space="preserve"> </w:t>
      </w:r>
    </w:p>
    <w:p w14:paraId="0F8BDA08" w14:textId="0EF4D937" w:rsidR="00CC6187" w:rsidRPr="00CC6187" w:rsidRDefault="00CC6187" w:rsidP="00286E1A">
      <w:pPr>
        <w:pStyle w:val="BodyTextIndent2"/>
        <w:numPr>
          <w:ilvl w:val="1"/>
          <w:numId w:val="18"/>
        </w:numPr>
        <w:tabs>
          <w:tab w:val="right" w:leader="dot" w:pos="10080"/>
        </w:tabs>
        <w:ind w:left="567" w:hanging="567"/>
        <w:rPr>
          <w:rFonts w:ascii="Cambria" w:hAnsi="Cambria"/>
          <w:sz w:val="20"/>
          <w:szCs w:val="20"/>
        </w:rPr>
      </w:pPr>
      <w:r>
        <w:rPr>
          <w:rFonts w:ascii="Cambria" w:hAnsi="Cambria"/>
          <w:sz w:val="20"/>
          <w:szCs w:val="20"/>
        </w:rPr>
        <w:t>Druh zákazky: služby.</w:t>
      </w:r>
    </w:p>
    <w:p w14:paraId="47A7FC3E" w14:textId="7AE3C866" w:rsidR="00D1366F" w:rsidRPr="00F75A8C" w:rsidRDefault="00FD1EA4" w:rsidP="00286E1A">
      <w:pPr>
        <w:pStyle w:val="BodyTextIndent2"/>
        <w:numPr>
          <w:ilvl w:val="1"/>
          <w:numId w:val="18"/>
        </w:numPr>
        <w:tabs>
          <w:tab w:val="right" w:leader="dot" w:pos="10080"/>
        </w:tabs>
        <w:ind w:left="567" w:hanging="567"/>
        <w:rPr>
          <w:rFonts w:ascii="Cambria" w:hAnsi="Cambria"/>
          <w:sz w:val="20"/>
          <w:szCs w:val="20"/>
        </w:rPr>
      </w:pPr>
      <w:r w:rsidRPr="00F75A8C">
        <w:rPr>
          <w:rFonts w:ascii="Cambria" w:hAnsi="Cambria"/>
          <w:w w:val="105"/>
          <w:sz w:val="20"/>
          <w:szCs w:val="20"/>
        </w:rPr>
        <w:t>Označenie CPV kódov:</w:t>
      </w:r>
      <w:r w:rsidR="00D1366F" w:rsidRPr="00F75A8C">
        <w:rPr>
          <w:rFonts w:ascii="Cambria" w:hAnsi="Cambria"/>
          <w:w w:val="105"/>
          <w:sz w:val="20"/>
          <w:szCs w:val="20"/>
        </w:rPr>
        <w:t xml:space="preserve"> </w:t>
      </w:r>
    </w:p>
    <w:p w14:paraId="06FBB6A2" w14:textId="1493948F" w:rsidR="00D1366F" w:rsidRPr="00F75A8C" w:rsidRDefault="00D1366F" w:rsidP="00286E1A">
      <w:pPr>
        <w:pStyle w:val="BodyTextIndent2"/>
        <w:tabs>
          <w:tab w:val="left" w:pos="574"/>
        </w:tabs>
        <w:ind w:left="574"/>
        <w:rPr>
          <w:rFonts w:ascii="Cambria" w:hAnsi="Cambria"/>
          <w:bCs/>
          <w:sz w:val="20"/>
          <w:szCs w:val="20"/>
        </w:rPr>
      </w:pPr>
      <w:r w:rsidRPr="00F75A8C">
        <w:rPr>
          <w:rFonts w:ascii="Cambria" w:hAnsi="Cambria"/>
          <w:bCs/>
          <w:sz w:val="20"/>
          <w:szCs w:val="20"/>
        </w:rPr>
        <w:t>Hlavný predmet:</w:t>
      </w:r>
    </w:p>
    <w:p w14:paraId="0A9C0EDE" w14:textId="47340267" w:rsidR="00D1366F" w:rsidRPr="00F75A8C" w:rsidRDefault="00360850" w:rsidP="00286E1A">
      <w:pPr>
        <w:pStyle w:val="BodyTextIndent2"/>
        <w:tabs>
          <w:tab w:val="left" w:pos="3261"/>
          <w:tab w:val="left" w:pos="4253"/>
        </w:tabs>
        <w:ind w:left="567"/>
        <w:rPr>
          <w:rFonts w:ascii="Cambria" w:hAnsi="Cambria"/>
          <w:b/>
          <w:bCs/>
          <w:sz w:val="20"/>
          <w:szCs w:val="20"/>
        </w:rPr>
      </w:pPr>
      <w:r w:rsidRPr="00F75A8C">
        <w:rPr>
          <w:rFonts w:ascii="Cambria" w:hAnsi="Cambria" w:cs="ArialMT"/>
          <w:b/>
          <w:bCs/>
          <w:sz w:val="20"/>
          <w:szCs w:val="20"/>
        </w:rPr>
        <w:t xml:space="preserve">90900000-6 Čistiace a sanitárne služby  </w:t>
      </w:r>
    </w:p>
    <w:p w14:paraId="3D797319" w14:textId="68A55A63" w:rsidR="003B00DF" w:rsidRPr="00F75A8C" w:rsidRDefault="003B00DF" w:rsidP="00286E1A">
      <w:pPr>
        <w:pStyle w:val="BodyTextIndent2"/>
        <w:tabs>
          <w:tab w:val="left" w:pos="3261"/>
          <w:tab w:val="left" w:pos="4253"/>
        </w:tabs>
        <w:ind w:left="574"/>
        <w:rPr>
          <w:rFonts w:ascii="Cambria" w:hAnsi="Cambria" w:cs="Arial"/>
          <w:sz w:val="20"/>
          <w:szCs w:val="20"/>
        </w:rPr>
      </w:pPr>
      <w:r w:rsidRPr="00F75A8C">
        <w:rPr>
          <w:rFonts w:ascii="Cambria" w:hAnsi="Cambria" w:cs="Arial"/>
          <w:sz w:val="20"/>
          <w:szCs w:val="20"/>
        </w:rPr>
        <w:t>Doplňujúci predmet:</w:t>
      </w:r>
    </w:p>
    <w:p w14:paraId="37A3340A" w14:textId="77777777" w:rsidR="00360850" w:rsidRPr="00F75A8C" w:rsidRDefault="00360850" w:rsidP="00360850">
      <w:pPr>
        <w:pStyle w:val="BodyTextIndent2"/>
        <w:tabs>
          <w:tab w:val="left" w:pos="3261"/>
          <w:tab w:val="left" w:pos="4253"/>
        </w:tabs>
        <w:ind w:left="567"/>
        <w:rPr>
          <w:rFonts w:ascii="Cambria" w:hAnsi="Cambria"/>
          <w:sz w:val="20"/>
          <w:szCs w:val="20"/>
        </w:rPr>
      </w:pPr>
      <w:r w:rsidRPr="00F75A8C">
        <w:rPr>
          <w:rFonts w:ascii="Cambria" w:hAnsi="Cambria"/>
          <w:sz w:val="20"/>
          <w:szCs w:val="20"/>
        </w:rPr>
        <w:t xml:space="preserve">90910000-9 Upratovacie služby  </w:t>
      </w:r>
    </w:p>
    <w:p w14:paraId="0B10348F" w14:textId="77777777" w:rsidR="00360850" w:rsidRDefault="00360850" w:rsidP="00360850">
      <w:pPr>
        <w:pStyle w:val="BodyTextIndent2"/>
        <w:tabs>
          <w:tab w:val="left" w:pos="3261"/>
          <w:tab w:val="left" w:pos="4253"/>
        </w:tabs>
        <w:ind w:left="567"/>
        <w:rPr>
          <w:rFonts w:ascii="Cambria" w:hAnsi="Cambria"/>
          <w:sz w:val="20"/>
          <w:szCs w:val="20"/>
        </w:rPr>
      </w:pPr>
      <w:r w:rsidRPr="00F75A8C">
        <w:rPr>
          <w:rFonts w:ascii="Cambria" w:hAnsi="Cambria"/>
          <w:sz w:val="20"/>
          <w:szCs w:val="20"/>
        </w:rPr>
        <w:t xml:space="preserve">90911200-8 Čistenie (upratovanie) budov </w:t>
      </w:r>
    </w:p>
    <w:p w14:paraId="519FE489" w14:textId="3DC56190" w:rsidR="00C46AF7" w:rsidRPr="00F75A8C" w:rsidRDefault="00C46AF7" w:rsidP="00360850">
      <w:pPr>
        <w:pStyle w:val="BodyTextIndent2"/>
        <w:tabs>
          <w:tab w:val="left" w:pos="3261"/>
          <w:tab w:val="left" w:pos="4253"/>
        </w:tabs>
        <w:ind w:left="567"/>
        <w:rPr>
          <w:rFonts w:ascii="Cambria" w:hAnsi="Cambria"/>
          <w:sz w:val="20"/>
          <w:szCs w:val="20"/>
        </w:rPr>
      </w:pPr>
      <w:r w:rsidRPr="00286E1A">
        <w:rPr>
          <w:rFonts w:ascii="Cambria" w:hAnsi="Cambria"/>
          <w:sz w:val="20"/>
          <w:szCs w:val="20"/>
        </w:rPr>
        <w:t>90911300-9 Umývanie okien</w:t>
      </w:r>
    </w:p>
    <w:p w14:paraId="0BC6AED6" w14:textId="77777777" w:rsidR="00360850" w:rsidRPr="00F75A8C" w:rsidRDefault="00360850" w:rsidP="00360850">
      <w:pPr>
        <w:pStyle w:val="BodyTextIndent2"/>
        <w:tabs>
          <w:tab w:val="left" w:pos="3261"/>
          <w:tab w:val="left" w:pos="4253"/>
        </w:tabs>
        <w:ind w:left="567"/>
        <w:rPr>
          <w:rFonts w:ascii="Cambria" w:hAnsi="Cambria"/>
          <w:sz w:val="20"/>
          <w:szCs w:val="20"/>
        </w:rPr>
      </w:pPr>
      <w:r w:rsidRPr="00F75A8C">
        <w:rPr>
          <w:rFonts w:ascii="Cambria" w:hAnsi="Cambria"/>
          <w:sz w:val="20"/>
          <w:szCs w:val="20"/>
        </w:rPr>
        <w:t xml:space="preserve">90919100-3 Čistenie kancelárskych zariadení </w:t>
      </w:r>
    </w:p>
    <w:p w14:paraId="602E10A5" w14:textId="77777777" w:rsidR="00360850" w:rsidRPr="00F75A8C" w:rsidRDefault="00360850" w:rsidP="00360850">
      <w:pPr>
        <w:pStyle w:val="BodyTextIndent2"/>
        <w:tabs>
          <w:tab w:val="left" w:pos="3261"/>
          <w:tab w:val="left" w:pos="4253"/>
        </w:tabs>
        <w:ind w:left="567"/>
        <w:rPr>
          <w:rFonts w:ascii="Cambria" w:hAnsi="Cambria"/>
          <w:sz w:val="20"/>
          <w:szCs w:val="20"/>
        </w:rPr>
      </w:pPr>
      <w:r w:rsidRPr="00F75A8C">
        <w:rPr>
          <w:rFonts w:ascii="Cambria" w:hAnsi="Cambria"/>
          <w:sz w:val="20"/>
          <w:szCs w:val="20"/>
        </w:rPr>
        <w:t xml:space="preserve">90919200-4 Čistenie (upratovanie) kancelárií </w:t>
      </w:r>
    </w:p>
    <w:p w14:paraId="29FF468A" w14:textId="75FD3040" w:rsidR="007D76B6" w:rsidRPr="00F75A8C" w:rsidRDefault="00360850" w:rsidP="00286E1A">
      <w:pPr>
        <w:pStyle w:val="BodyTextIndent2"/>
        <w:tabs>
          <w:tab w:val="left" w:pos="3261"/>
          <w:tab w:val="left" w:pos="4253"/>
        </w:tabs>
        <w:ind w:left="567"/>
        <w:rPr>
          <w:rFonts w:ascii="Cambria" w:hAnsi="Cambria" w:cs="ArialMT"/>
          <w:sz w:val="20"/>
          <w:szCs w:val="20"/>
        </w:rPr>
      </w:pPr>
      <w:r w:rsidRPr="00F75A8C">
        <w:rPr>
          <w:rFonts w:ascii="Cambria" w:hAnsi="Cambria" w:cs="ArialMT"/>
          <w:sz w:val="20"/>
          <w:szCs w:val="20"/>
        </w:rPr>
        <w:t xml:space="preserve">90920000-2 Sanitárne služby v zariadeniach </w:t>
      </w:r>
    </w:p>
    <w:p w14:paraId="35D3588A" w14:textId="77777777" w:rsidR="00BB06C8" w:rsidRPr="00BB06C8" w:rsidRDefault="00BB06C8" w:rsidP="00BB06C8">
      <w:pPr>
        <w:pStyle w:val="BodyTextIndent2"/>
        <w:tabs>
          <w:tab w:val="right" w:leader="dot" w:pos="10080"/>
        </w:tabs>
        <w:ind w:left="0"/>
        <w:rPr>
          <w:rFonts w:asciiTheme="majorHAnsi" w:hAnsiTheme="majorHAnsi" w:cs="Arial"/>
          <w:iCs/>
          <w:sz w:val="20"/>
          <w:szCs w:val="20"/>
        </w:rPr>
      </w:pPr>
    </w:p>
    <w:p w14:paraId="6DD6E3B2" w14:textId="41C16658" w:rsidR="00125914" w:rsidRPr="000961E2" w:rsidRDefault="00F200D9" w:rsidP="00CF7F91">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 xml:space="preserve">Predpokladaná hodnota zákazky </w:t>
      </w:r>
    </w:p>
    <w:p w14:paraId="2D596596" w14:textId="19A72524" w:rsidR="000B4038" w:rsidRPr="00582377" w:rsidRDefault="00F200D9" w:rsidP="00A7682A">
      <w:pPr>
        <w:pStyle w:val="BodyTextIndent2"/>
        <w:tabs>
          <w:tab w:val="right" w:leader="dot" w:pos="10080"/>
        </w:tabs>
        <w:ind w:left="0"/>
        <w:rPr>
          <w:rFonts w:asciiTheme="majorHAnsi" w:hAnsiTheme="majorHAnsi" w:cs="TimesNewRomanPSMT"/>
          <w:sz w:val="20"/>
          <w:szCs w:val="20"/>
        </w:rPr>
      </w:pPr>
      <w:r w:rsidRPr="00BB06C8">
        <w:rPr>
          <w:rFonts w:ascii="Cambria" w:hAnsi="Cambria"/>
          <w:sz w:val="20"/>
          <w:szCs w:val="20"/>
        </w:rPr>
        <w:t xml:space="preserve">Predpokladaná hodnota </w:t>
      </w:r>
      <w:r w:rsidR="00A7682A">
        <w:rPr>
          <w:rFonts w:ascii="Cambria" w:hAnsi="Cambria"/>
          <w:sz w:val="20"/>
          <w:szCs w:val="20"/>
        </w:rPr>
        <w:t xml:space="preserve">zákazky: </w:t>
      </w:r>
      <w:r w:rsidR="00F75A8C" w:rsidRPr="00F75A8C">
        <w:rPr>
          <w:rFonts w:ascii="Cambria" w:hAnsi="Cambria"/>
          <w:color w:val="000000"/>
          <w:sz w:val="20"/>
          <w:szCs w:val="20"/>
        </w:rPr>
        <w:t>233</w:t>
      </w:r>
      <w:r w:rsidR="00CC6187">
        <w:rPr>
          <w:rFonts w:ascii="Cambria" w:hAnsi="Cambria"/>
          <w:color w:val="000000"/>
          <w:sz w:val="20"/>
          <w:szCs w:val="20"/>
        </w:rPr>
        <w:t>.</w:t>
      </w:r>
      <w:r w:rsidR="00F75A8C" w:rsidRPr="00F75A8C">
        <w:rPr>
          <w:rFonts w:ascii="Cambria" w:hAnsi="Cambria"/>
          <w:color w:val="000000"/>
          <w:sz w:val="20"/>
          <w:szCs w:val="20"/>
        </w:rPr>
        <w:t>162,48</w:t>
      </w:r>
      <w:r w:rsidR="00F75A8C">
        <w:rPr>
          <w:rFonts w:ascii="Cambria" w:hAnsi="Cambria"/>
          <w:color w:val="000000"/>
        </w:rPr>
        <w:t xml:space="preserve"> </w:t>
      </w:r>
      <w:r w:rsidR="00CC6187">
        <w:rPr>
          <w:rFonts w:ascii="Cambria" w:hAnsi="Cambria"/>
          <w:sz w:val="20"/>
          <w:szCs w:val="20"/>
        </w:rPr>
        <w:t>EUR</w:t>
      </w:r>
      <w:r w:rsidR="00A7682A">
        <w:rPr>
          <w:rFonts w:ascii="Cambria" w:hAnsi="Cambria"/>
          <w:sz w:val="20"/>
          <w:szCs w:val="20"/>
        </w:rPr>
        <w:t xml:space="preserve"> bez DPH.</w:t>
      </w:r>
    </w:p>
    <w:p w14:paraId="21FFD096" w14:textId="77777777" w:rsidR="00B825E5" w:rsidRPr="000B4038" w:rsidRDefault="00B825E5" w:rsidP="00FA446C">
      <w:pPr>
        <w:tabs>
          <w:tab w:val="right" w:leader="dot" w:pos="9000"/>
          <w:tab w:val="left" w:leader="dot" w:pos="10034"/>
        </w:tabs>
        <w:jc w:val="both"/>
        <w:rPr>
          <w:rFonts w:asciiTheme="majorHAnsi" w:hAnsiTheme="majorHAnsi" w:cs="Arial"/>
          <w:color w:val="FF0000"/>
          <w:sz w:val="20"/>
          <w:szCs w:val="20"/>
        </w:rPr>
      </w:pPr>
    </w:p>
    <w:p w14:paraId="6DF1DC29" w14:textId="12AD5924" w:rsidR="00125914" w:rsidRPr="00B60985" w:rsidRDefault="00A7682A" w:rsidP="00CF7F91">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 xml:space="preserve">Lehota na predkladanie ponúk </w:t>
      </w:r>
    </w:p>
    <w:p w14:paraId="36FBCBA4" w14:textId="296AA96E" w:rsidR="009F6FFA" w:rsidRDefault="00A7682A" w:rsidP="00CF7F91">
      <w:pPr>
        <w:pStyle w:val="BodyTextIndent2"/>
        <w:numPr>
          <w:ilvl w:val="1"/>
          <w:numId w:val="20"/>
        </w:numPr>
        <w:tabs>
          <w:tab w:val="right" w:leader="dot" w:pos="10080"/>
        </w:tabs>
        <w:ind w:left="567" w:hanging="567"/>
        <w:rPr>
          <w:rFonts w:ascii="Cambria" w:hAnsi="Cambria" w:cs="Arial"/>
          <w:sz w:val="20"/>
          <w:szCs w:val="20"/>
        </w:rPr>
      </w:pPr>
      <w:r>
        <w:rPr>
          <w:rFonts w:ascii="Cambria" w:hAnsi="Cambria" w:cs="Arial"/>
          <w:sz w:val="20"/>
          <w:szCs w:val="20"/>
        </w:rPr>
        <w:t xml:space="preserve">Ponuky musia byť doručené do </w:t>
      </w:r>
      <w:r w:rsidR="006F77B7">
        <w:rPr>
          <w:rFonts w:ascii="Cambria" w:hAnsi="Cambria" w:cs="Arial"/>
          <w:sz w:val="20"/>
          <w:szCs w:val="20"/>
        </w:rPr>
        <w:t>20</w:t>
      </w:r>
      <w:r>
        <w:rPr>
          <w:rFonts w:ascii="Cambria" w:hAnsi="Cambria" w:cs="Arial"/>
          <w:sz w:val="20"/>
          <w:szCs w:val="20"/>
        </w:rPr>
        <w:t>.</w:t>
      </w:r>
      <w:r w:rsidR="00B962D2">
        <w:rPr>
          <w:rFonts w:ascii="Cambria" w:hAnsi="Cambria" w:cs="Arial"/>
          <w:sz w:val="20"/>
          <w:szCs w:val="20"/>
        </w:rPr>
        <w:t>08</w:t>
      </w:r>
      <w:r>
        <w:rPr>
          <w:rFonts w:ascii="Cambria" w:hAnsi="Cambria" w:cs="Arial"/>
          <w:sz w:val="20"/>
          <w:szCs w:val="20"/>
        </w:rPr>
        <w:t xml:space="preserve">.2024  </w:t>
      </w:r>
      <w:r w:rsidR="00B962D2">
        <w:rPr>
          <w:rFonts w:ascii="Cambria" w:hAnsi="Cambria" w:cs="Arial"/>
          <w:sz w:val="20"/>
          <w:szCs w:val="20"/>
        </w:rPr>
        <w:t xml:space="preserve">do </w:t>
      </w:r>
      <w:r w:rsidR="00033480" w:rsidRPr="00033480">
        <w:rPr>
          <w:rFonts w:ascii="Cambria" w:hAnsi="Cambria" w:cs="Arial"/>
          <w:sz w:val="20"/>
          <w:szCs w:val="20"/>
          <w:highlight w:val="yellow"/>
        </w:rPr>
        <w:t>12</w:t>
      </w:r>
      <w:r w:rsidR="00B962D2" w:rsidRPr="00033480">
        <w:rPr>
          <w:rFonts w:ascii="Cambria" w:hAnsi="Cambria" w:cs="Arial"/>
          <w:sz w:val="20"/>
          <w:szCs w:val="20"/>
          <w:highlight w:val="yellow"/>
        </w:rPr>
        <w:t>.00</w:t>
      </w:r>
      <w:r w:rsidRPr="00033480">
        <w:rPr>
          <w:rFonts w:ascii="Cambria" w:hAnsi="Cambria" w:cs="Arial"/>
          <w:sz w:val="20"/>
          <w:szCs w:val="20"/>
          <w:highlight w:val="yellow"/>
        </w:rPr>
        <w:t xml:space="preserve"> h</w:t>
      </w:r>
      <w:r w:rsidR="00CC6187">
        <w:rPr>
          <w:rFonts w:ascii="Cambria" w:hAnsi="Cambria" w:cs="Arial"/>
          <w:sz w:val="20"/>
          <w:szCs w:val="20"/>
        </w:rPr>
        <w:t>.</w:t>
      </w:r>
    </w:p>
    <w:p w14:paraId="668E6941" w14:textId="0B12F43D" w:rsidR="0068164D" w:rsidRDefault="00A7682A" w:rsidP="00A23AA4">
      <w:pPr>
        <w:pStyle w:val="BodyTextIndent2"/>
        <w:numPr>
          <w:ilvl w:val="1"/>
          <w:numId w:val="20"/>
        </w:numPr>
        <w:tabs>
          <w:tab w:val="right" w:leader="dot" w:pos="10080"/>
        </w:tabs>
        <w:ind w:left="567" w:hanging="567"/>
        <w:rPr>
          <w:rFonts w:ascii="Cambria" w:hAnsi="Cambria" w:cs="Arial"/>
          <w:sz w:val="20"/>
          <w:szCs w:val="20"/>
        </w:rPr>
      </w:pPr>
      <w:r w:rsidRPr="00A7682A">
        <w:rPr>
          <w:rFonts w:ascii="Cambria" w:hAnsi="Cambria" w:cs="Arial"/>
          <w:sz w:val="20"/>
          <w:szCs w:val="20"/>
        </w:rPr>
        <w:t xml:space="preserve">Ponuka zaradeného záujemcu predložená po uplynutí lehoty na predkladanie ponúk sa elektronicky neotvorí. </w:t>
      </w:r>
      <w:r w:rsidR="0068164D" w:rsidRPr="00A7682A">
        <w:rPr>
          <w:rFonts w:ascii="Cambria" w:hAnsi="Cambria" w:cs="Arial"/>
          <w:sz w:val="20"/>
          <w:szCs w:val="20"/>
        </w:rPr>
        <w:t xml:space="preserve"> </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20FC09CB" w:rsidR="003714B7" w:rsidRPr="000961E2" w:rsidRDefault="00A7682A" w:rsidP="00CF7F91">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 xml:space="preserve">Otváranie ponúk </w:t>
      </w:r>
      <w:r w:rsidR="001E7995" w:rsidRPr="000961E2">
        <w:rPr>
          <w:rFonts w:asciiTheme="majorHAnsi" w:hAnsiTheme="majorHAnsi" w:cs="Arial"/>
          <w:b/>
          <w:bCs/>
          <w:smallCaps/>
          <w:sz w:val="20"/>
          <w:szCs w:val="20"/>
        </w:rPr>
        <w:t xml:space="preserve"> </w:t>
      </w:r>
    </w:p>
    <w:p w14:paraId="10B19241" w14:textId="2A9EDBA5" w:rsidR="005C03FA" w:rsidRPr="00A7682A" w:rsidRDefault="00A7682A" w:rsidP="00A7682A">
      <w:pPr>
        <w:pStyle w:val="BodyTextIndent2"/>
        <w:numPr>
          <w:ilvl w:val="1"/>
          <w:numId w:val="21"/>
        </w:numPr>
        <w:tabs>
          <w:tab w:val="right" w:leader="dot" w:pos="10080"/>
        </w:tabs>
        <w:ind w:left="567" w:hanging="567"/>
        <w:rPr>
          <w:rFonts w:asciiTheme="majorHAnsi" w:hAnsiTheme="majorHAnsi"/>
          <w:sz w:val="20"/>
          <w:szCs w:val="20"/>
        </w:rPr>
      </w:pPr>
      <w:bookmarkStart w:id="11" w:name="_Toc209947081"/>
      <w:bookmarkStart w:id="12" w:name="_Toc210520983"/>
      <w:bookmarkStart w:id="13" w:name="_Toc234044135"/>
      <w:r>
        <w:rPr>
          <w:rFonts w:ascii="Cambria" w:hAnsi="Cambria"/>
          <w:sz w:val="20"/>
          <w:szCs w:val="20"/>
          <w:lang w:eastAsia="en-US"/>
        </w:rPr>
        <w:t xml:space="preserve">Otváranie ponúk sa uskutoční dňa </w:t>
      </w:r>
      <w:r w:rsidR="006F77B7">
        <w:rPr>
          <w:rFonts w:ascii="Cambria" w:hAnsi="Cambria"/>
          <w:sz w:val="20"/>
          <w:szCs w:val="20"/>
          <w:lang w:eastAsia="en-US"/>
        </w:rPr>
        <w:t>20</w:t>
      </w:r>
      <w:r>
        <w:rPr>
          <w:rFonts w:ascii="Cambria" w:hAnsi="Cambria"/>
          <w:sz w:val="20"/>
          <w:szCs w:val="20"/>
          <w:lang w:eastAsia="en-US"/>
        </w:rPr>
        <w:t>.</w:t>
      </w:r>
      <w:r w:rsidR="00B962D2">
        <w:rPr>
          <w:rFonts w:ascii="Cambria" w:hAnsi="Cambria"/>
          <w:sz w:val="20"/>
          <w:szCs w:val="20"/>
          <w:lang w:eastAsia="en-US"/>
        </w:rPr>
        <w:t>08</w:t>
      </w:r>
      <w:r>
        <w:rPr>
          <w:rFonts w:ascii="Cambria" w:hAnsi="Cambria"/>
          <w:sz w:val="20"/>
          <w:szCs w:val="20"/>
          <w:lang w:eastAsia="en-US"/>
        </w:rPr>
        <w:t>.2024 o</w:t>
      </w:r>
      <w:r w:rsidR="00B962D2">
        <w:rPr>
          <w:rFonts w:ascii="Cambria" w:hAnsi="Cambria"/>
          <w:sz w:val="20"/>
          <w:szCs w:val="20"/>
          <w:lang w:eastAsia="en-US"/>
        </w:rPr>
        <w:t xml:space="preserve"> 14.00 </w:t>
      </w:r>
      <w:r>
        <w:rPr>
          <w:rFonts w:ascii="Cambria" w:hAnsi="Cambria"/>
          <w:sz w:val="20"/>
          <w:szCs w:val="20"/>
          <w:lang w:eastAsia="en-US"/>
        </w:rPr>
        <w:t xml:space="preserve">h. V súlade s § 61 ods. 4 zákona o verejnom obstarávaní je otváranie ponúk neverejné, údaje z otvárania ponúk verejný obstarávateľ nezverejňuje a neposiela uchádzačom  zápisnicu z otvárania ponúk.   </w:t>
      </w:r>
      <w:bookmarkEnd w:id="11"/>
      <w:bookmarkEnd w:id="12"/>
      <w:bookmarkEnd w:id="13"/>
    </w:p>
    <w:p w14:paraId="181261AA" w14:textId="77777777" w:rsidR="00A7682A" w:rsidRPr="00A7682A" w:rsidRDefault="00A7682A" w:rsidP="00A7682A">
      <w:pPr>
        <w:pStyle w:val="BodyTextIndent2"/>
        <w:tabs>
          <w:tab w:val="right" w:leader="dot" w:pos="10080"/>
        </w:tabs>
        <w:ind w:left="0"/>
        <w:rPr>
          <w:rFonts w:asciiTheme="majorHAnsi" w:hAnsiTheme="majorHAnsi"/>
          <w:sz w:val="20"/>
          <w:szCs w:val="20"/>
        </w:rPr>
      </w:pPr>
    </w:p>
    <w:p w14:paraId="76D360CB" w14:textId="7930B836" w:rsidR="00A7682A" w:rsidRPr="00216C2B" w:rsidRDefault="00850900" w:rsidP="00216C2B">
      <w:pPr>
        <w:pStyle w:val="ListParagraph"/>
        <w:keepNext/>
        <w:numPr>
          <w:ilvl w:val="0"/>
          <w:numId w:val="2"/>
        </w:numPr>
        <w:shd w:val="clear" w:color="auto" w:fill="D9D9D9"/>
        <w:tabs>
          <w:tab w:val="clear" w:pos="858"/>
          <w:tab w:val="num" w:pos="567"/>
        </w:tabs>
        <w:spacing w:after="60"/>
        <w:ind w:hanging="858"/>
        <w:jc w:val="both"/>
        <w:rPr>
          <w:rFonts w:asciiTheme="majorHAnsi" w:hAnsiTheme="majorHAnsi" w:cs="Arial"/>
          <w:b/>
          <w:bCs/>
          <w:smallCaps/>
          <w:sz w:val="20"/>
          <w:szCs w:val="20"/>
        </w:rPr>
      </w:pPr>
      <w:r>
        <w:rPr>
          <w:rFonts w:asciiTheme="majorHAnsi" w:hAnsiTheme="majorHAnsi" w:cs="Arial"/>
          <w:b/>
          <w:bCs/>
          <w:smallCaps/>
          <w:sz w:val="20"/>
          <w:szCs w:val="20"/>
        </w:rPr>
        <w:t>K</w:t>
      </w:r>
      <w:r w:rsidR="00A7682A" w:rsidRPr="00216C2B">
        <w:rPr>
          <w:rFonts w:asciiTheme="majorHAnsi" w:hAnsiTheme="majorHAnsi" w:cs="Arial"/>
          <w:b/>
          <w:bCs/>
          <w:smallCaps/>
          <w:sz w:val="20"/>
          <w:szCs w:val="20"/>
        </w:rPr>
        <w:t xml:space="preserve">omunikácia a doručovanie   </w:t>
      </w:r>
    </w:p>
    <w:p w14:paraId="7F22DE5F" w14:textId="1C854134" w:rsidR="00006F07" w:rsidRDefault="00B90E66" w:rsidP="00216C2B">
      <w:pPr>
        <w:pStyle w:val="BodyTextIndent2"/>
        <w:numPr>
          <w:ilvl w:val="1"/>
          <w:numId w:val="30"/>
        </w:numPr>
        <w:tabs>
          <w:tab w:val="right" w:leader="dot" w:pos="10080"/>
        </w:tabs>
        <w:ind w:left="567" w:hanging="567"/>
        <w:rPr>
          <w:rFonts w:asciiTheme="majorHAnsi" w:hAnsiTheme="majorHAnsi" w:cs="Arial"/>
          <w:sz w:val="20"/>
          <w:szCs w:val="20"/>
        </w:rPr>
      </w:pPr>
      <w:r>
        <w:rPr>
          <w:rFonts w:asciiTheme="majorHAnsi" w:hAnsiTheme="majorHAnsi" w:cs="Arial"/>
          <w:sz w:val="20"/>
          <w:szCs w:val="20"/>
        </w:rPr>
        <w:t>K</w:t>
      </w:r>
      <w:r w:rsidRPr="000961E2">
        <w:rPr>
          <w:rFonts w:asciiTheme="majorHAnsi" w:hAnsiTheme="majorHAnsi" w:cs="Arial"/>
          <w:sz w:val="20"/>
          <w:szCs w:val="20"/>
        </w:rPr>
        <w:t>omunikáci</w:t>
      </w:r>
      <w:r>
        <w:rPr>
          <w:rFonts w:asciiTheme="majorHAnsi" w:hAnsiTheme="majorHAnsi" w:cs="Arial"/>
          <w:sz w:val="20"/>
          <w:szCs w:val="20"/>
        </w:rPr>
        <w:t>a medzi verejným obstarávateľom a </w:t>
      </w:r>
      <w:r w:rsidRPr="000961E2">
        <w:rPr>
          <w:rFonts w:asciiTheme="majorHAnsi" w:hAnsiTheme="majorHAnsi" w:cs="Arial"/>
          <w:sz w:val="20"/>
          <w:szCs w:val="20"/>
        </w:rPr>
        <w:t>záujemc</w:t>
      </w:r>
      <w:r>
        <w:rPr>
          <w:rFonts w:asciiTheme="majorHAnsi" w:hAnsiTheme="majorHAnsi" w:cs="Arial"/>
          <w:sz w:val="20"/>
          <w:szCs w:val="20"/>
        </w:rPr>
        <w:t>om/</w:t>
      </w:r>
      <w:r w:rsidRPr="000961E2">
        <w:rPr>
          <w:rFonts w:asciiTheme="majorHAnsi" w:hAnsiTheme="majorHAnsi" w:cs="Arial"/>
          <w:sz w:val="20"/>
          <w:szCs w:val="20"/>
        </w:rPr>
        <w:t>uchádzač</w:t>
      </w:r>
      <w:r>
        <w:rPr>
          <w:rFonts w:asciiTheme="majorHAnsi" w:hAnsiTheme="majorHAnsi" w:cs="Arial"/>
          <w:sz w:val="20"/>
          <w:szCs w:val="20"/>
        </w:rPr>
        <w:t>o</w:t>
      </w:r>
      <w:r w:rsidRPr="000961E2">
        <w:rPr>
          <w:rFonts w:asciiTheme="majorHAnsi" w:hAnsiTheme="majorHAnsi" w:cs="Arial"/>
          <w:sz w:val="20"/>
          <w:szCs w:val="20"/>
        </w:rPr>
        <w:t>m</w:t>
      </w:r>
      <w:r>
        <w:rPr>
          <w:rFonts w:asciiTheme="majorHAnsi" w:hAnsiTheme="majorHAnsi" w:cs="Arial"/>
          <w:sz w:val="20"/>
          <w:szCs w:val="20"/>
        </w:rPr>
        <w:t xml:space="preserve"> sa uskutočňuje v slovenskom alebo v českom jazyku výhradne prostredníctvom informačného systému </w:t>
      </w:r>
      <w:r w:rsidR="0023578A" w:rsidRPr="00284560">
        <w:rPr>
          <w:rFonts w:asciiTheme="majorHAnsi" w:hAnsiTheme="majorHAnsi" w:cs="Arial"/>
          <w:sz w:val="20"/>
          <w:szCs w:val="20"/>
        </w:rPr>
        <w:t>JOSEPHINE</w:t>
      </w:r>
      <w:r>
        <w:rPr>
          <w:rFonts w:asciiTheme="majorHAnsi" w:hAnsiTheme="majorHAnsi" w:cs="Arial"/>
          <w:sz w:val="20"/>
          <w:szCs w:val="20"/>
        </w:rPr>
        <w:t xml:space="preserve">, prevádzkovaného na elektronickej adrese: </w:t>
      </w:r>
      <w:hyperlink r:id="rId13" w:history="1">
        <w:r w:rsidR="0023578A" w:rsidRPr="00284560">
          <w:rPr>
            <w:rStyle w:val="Hyperlink"/>
            <w:rFonts w:asciiTheme="majorHAnsi" w:hAnsiTheme="majorHAnsi" w:cs="Arial"/>
            <w:color w:val="auto"/>
            <w:sz w:val="20"/>
            <w:szCs w:val="20"/>
          </w:rPr>
          <w:t>https://josephine.proebiz.com</w:t>
        </w:r>
      </w:hyperlink>
      <w:r w:rsidR="00012631" w:rsidRPr="00284560">
        <w:rPr>
          <w:rFonts w:asciiTheme="majorHAnsi" w:hAnsiTheme="majorHAnsi" w:cs="Arial"/>
          <w:sz w:val="20"/>
          <w:szCs w:val="20"/>
        </w:rPr>
        <w:t>.</w:t>
      </w:r>
      <w:r>
        <w:rPr>
          <w:rFonts w:asciiTheme="majorHAnsi" w:hAnsiTheme="majorHAnsi" w:cs="Arial"/>
          <w:sz w:val="20"/>
          <w:szCs w:val="20"/>
        </w:rPr>
        <w:t xml:space="preserve"> Tento spôsob komunikácie sa týka akejkoľvek komunikácie a podaní medzi verejným obstarávateľom a záujemcami/uchádzačmi počas celého procesu verejného obstarávania. </w:t>
      </w:r>
    </w:p>
    <w:p w14:paraId="7307E6DF" w14:textId="19217933" w:rsidR="00012631" w:rsidRPr="00216C2B" w:rsidRDefault="00012631" w:rsidP="00216C2B">
      <w:pPr>
        <w:pStyle w:val="BodyTextIndent2"/>
        <w:numPr>
          <w:ilvl w:val="1"/>
          <w:numId w:val="30"/>
        </w:numPr>
        <w:tabs>
          <w:tab w:val="right" w:leader="dot" w:pos="10080"/>
        </w:tabs>
        <w:ind w:left="567" w:hanging="567"/>
        <w:rPr>
          <w:rFonts w:asciiTheme="majorHAnsi" w:hAnsiTheme="majorHAnsi" w:cs="Arial"/>
          <w:sz w:val="20"/>
          <w:szCs w:val="20"/>
        </w:rPr>
      </w:pPr>
      <w:r w:rsidRPr="00216C2B">
        <w:rPr>
          <w:rFonts w:asciiTheme="majorHAnsi" w:hAnsiTheme="majorHAnsi" w:cs="Arial"/>
          <w:sz w:val="20"/>
          <w:szCs w:val="20"/>
        </w:rPr>
        <w:t>Na bezproblémové používanie systému JOSEPHINE je potrebné používať jeden z podporovaných internetových prehliadačov:</w:t>
      </w:r>
    </w:p>
    <w:p w14:paraId="1D9C32E7" w14:textId="20556777" w:rsidR="00012631" w:rsidRPr="00284560" w:rsidRDefault="00012631" w:rsidP="000A236D">
      <w:pPr>
        <w:ind w:left="567"/>
        <w:jc w:val="both"/>
        <w:rPr>
          <w:rFonts w:asciiTheme="majorHAnsi" w:hAnsiTheme="majorHAnsi" w:cs="Arial"/>
          <w:sz w:val="20"/>
          <w:szCs w:val="20"/>
        </w:rPr>
      </w:pPr>
      <w:proofErr w:type="spellStart"/>
      <w:r w:rsidRPr="00284560">
        <w:rPr>
          <w:rFonts w:asciiTheme="majorHAnsi" w:hAnsiTheme="majorHAnsi" w:cs="Arial"/>
          <w:sz w:val="20"/>
          <w:szCs w:val="20"/>
        </w:rPr>
        <w:t>Mozilla</w:t>
      </w:r>
      <w:proofErr w:type="spellEnd"/>
      <w:r w:rsidRPr="00284560">
        <w:rPr>
          <w:rFonts w:asciiTheme="majorHAnsi" w:hAnsiTheme="majorHAnsi" w:cs="Arial"/>
          <w:sz w:val="20"/>
          <w:szCs w:val="20"/>
        </w:rPr>
        <w:t xml:space="preserve"> Firefox verzia 13.0 a vyššia </w:t>
      </w:r>
      <w:r w:rsidR="00C1079F" w:rsidRPr="00284560">
        <w:rPr>
          <w:rFonts w:asciiTheme="majorHAnsi" w:hAnsiTheme="majorHAnsi" w:cs="Arial"/>
          <w:sz w:val="20"/>
          <w:szCs w:val="20"/>
        </w:rPr>
        <w:t>verzia,</w:t>
      </w:r>
    </w:p>
    <w:p w14:paraId="12E243FB" w14:textId="77777777" w:rsidR="00C1079F" w:rsidRPr="002A7600" w:rsidRDefault="00012631" w:rsidP="000A236D">
      <w:pPr>
        <w:ind w:left="567"/>
        <w:jc w:val="both"/>
        <w:rPr>
          <w:rFonts w:ascii="Cambria" w:hAnsi="Cambria" w:cs="Arial"/>
          <w:sz w:val="20"/>
          <w:szCs w:val="20"/>
        </w:rPr>
      </w:pPr>
      <w:r w:rsidRPr="002A7600">
        <w:rPr>
          <w:rFonts w:ascii="Cambria" w:hAnsi="Cambria" w:cs="Arial"/>
          <w:sz w:val="20"/>
          <w:szCs w:val="20"/>
        </w:rPr>
        <w:t>Google Chrome</w:t>
      </w:r>
      <w:r w:rsidR="00C1079F" w:rsidRPr="002A7600">
        <w:rPr>
          <w:rFonts w:ascii="Cambria" w:hAnsi="Cambria" w:cs="Arial"/>
          <w:sz w:val="20"/>
          <w:szCs w:val="20"/>
        </w:rPr>
        <w:t xml:space="preserve"> v aktuálnej verzii alebo</w:t>
      </w:r>
    </w:p>
    <w:p w14:paraId="46D645D5" w14:textId="524A5356" w:rsidR="00216C2B" w:rsidRPr="002A7600" w:rsidRDefault="00C1079F" w:rsidP="000A236D">
      <w:pPr>
        <w:ind w:left="567"/>
        <w:jc w:val="both"/>
        <w:rPr>
          <w:rFonts w:ascii="Cambria" w:hAnsi="Cambria" w:cs="Arial"/>
          <w:sz w:val="20"/>
          <w:szCs w:val="20"/>
        </w:rPr>
      </w:pPr>
      <w:r w:rsidRPr="002A7600">
        <w:rPr>
          <w:rFonts w:ascii="Cambria" w:hAnsi="Cambria" w:cs="Arial"/>
          <w:sz w:val="20"/>
          <w:szCs w:val="20"/>
        </w:rPr>
        <w:t xml:space="preserve">Microsoft </w:t>
      </w:r>
      <w:proofErr w:type="spellStart"/>
      <w:r w:rsidRPr="002A7600">
        <w:rPr>
          <w:rFonts w:ascii="Cambria" w:hAnsi="Cambria" w:cs="Arial"/>
          <w:sz w:val="20"/>
          <w:szCs w:val="20"/>
        </w:rPr>
        <w:t>Edge</w:t>
      </w:r>
      <w:proofErr w:type="spellEnd"/>
      <w:r w:rsidRPr="002A7600">
        <w:rPr>
          <w:rFonts w:ascii="Cambria" w:hAnsi="Cambria" w:cs="Arial"/>
          <w:sz w:val="20"/>
          <w:szCs w:val="20"/>
        </w:rPr>
        <w:t xml:space="preserve"> v aktuálnej verzii</w:t>
      </w:r>
      <w:r w:rsidR="00012631" w:rsidRPr="002A7600">
        <w:rPr>
          <w:rFonts w:ascii="Cambria" w:hAnsi="Cambria" w:cs="Arial"/>
          <w:sz w:val="20"/>
          <w:szCs w:val="20"/>
        </w:rPr>
        <w:t>.</w:t>
      </w:r>
    </w:p>
    <w:p w14:paraId="2B8C6C6E" w14:textId="5787A843" w:rsidR="00006F07" w:rsidRPr="002A7600" w:rsidRDefault="00012631" w:rsidP="00216C2B">
      <w:pPr>
        <w:pStyle w:val="BodyTextIndent2"/>
        <w:numPr>
          <w:ilvl w:val="1"/>
          <w:numId w:val="30"/>
        </w:numPr>
        <w:tabs>
          <w:tab w:val="right" w:leader="dot" w:pos="10080"/>
        </w:tabs>
        <w:ind w:left="567" w:hanging="567"/>
        <w:rPr>
          <w:rFonts w:ascii="Cambria" w:hAnsi="Cambria" w:cs="Arial"/>
          <w:sz w:val="20"/>
          <w:szCs w:val="20"/>
        </w:rPr>
      </w:pPr>
      <w:r w:rsidRPr="002A7600">
        <w:rPr>
          <w:rFonts w:ascii="Cambria" w:hAnsi="Cambria" w:cs="Arial"/>
          <w:sz w:val="20"/>
          <w:szCs w:val="20"/>
        </w:rPr>
        <w:t>Pravidlá pre doručovanie: zásielka</w:t>
      </w:r>
      <w:r w:rsidR="00B90E66">
        <w:rPr>
          <w:rFonts w:ascii="Cambria" w:hAnsi="Cambria" w:cs="Arial"/>
          <w:sz w:val="20"/>
          <w:szCs w:val="20"/>
        </w:rPr>
        <w:t xml:space="preserve">, správa </w:t>
      </w:r>
      <w:r w:rsidRPr="002A7600">
        <w:rPr>
          <w:rFonts w:ascii="Cambria" w:hAnsi="Cambria" w:cs="Arial"/>
          <w:sz w:val="20"/>
          <w:szCs w:val="20"/>
        </w:rPr>
        <w:t>sa považuje za doručenú</w:t>
      </w:r>
      <w:r w:rsidR="00B90E66">
        <w:rPr>
          <w:rFonts w:ascii="Cambria" w:hAnsi="Cambria" w:cs="Arial"/>
          <w:sz w:val="20"/>
          <w:szCs w:val="20"/>
        </w:rPr>
        <w:t xml:space="preserve">, </w:t>
      </w:r>
      <w:r w:rsidRPr="002A7600">
        <w:rPr>
          <w:rFonts w:ascii="Cambria" w:hAnsi="Cambria" w:cs="Arial"/>
          <w:sz w:val="20"/>
          <w:szCs w:val="20"/>
        </w:rPr>
        <w:t>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3A101246" w14:textId="77777777" w:rsidR="00BB1C2D" w:rsidRPr="000961E2" w:rsidRDefault="00BB1C2D" w:rsidP="00CF7F91">
      <w:pPr>
        <w:pStyle w:val="BodyTextIndent2"/>
        <w:tabs>
          <w:tab w:val="right" w:leader="dot" w:pos="10080"/>
        </w:tabs>
        <w:ind w:left="0"/>
        <w:rPr>
          <w:rFonts w:asciiTheme="majorHAnsi" w:hAnsiTheme="majorHAnsi" w:cs="Arial"/>
          <w:sz w:val="20"/>
          <w:szCs w:val="20"/>
        </w:rPr>
      </w:pPr>
    </w:p>
    <w:p w14:paraId="74F595E6" w14:textId="6C58649C" w:rsidR="00415275" w:rsidRPr="00216C2B" w:rsidRDefault="00415275" w:rsidP="00216C2B">
      <w:pPr>
        <w:pStyle w:val="ListParagraph"/>
        <w:keepNext/>
        <w:numPr>
          <w:ilvl w:val="0"/>
          <w:numId w:val="2"/>
        </w:numPr>
        <w:shd w:val="clear" w:color="auto" w:fill="D9D9D9"/>
        <w:tabs>
          <w:tab w:val="clear" w:pos="858"/>
          <w:tab w:val="num" w:pos="567"/>
        </w:tabs>
        <w:spacing w:after="60"/>
        <w:ind w:hanging="858"/>
        <w:jc w:val="both"/>
        <w:rPr>
          <w:rFonts w:asciiTheme="majorHAnsi" w:hAnsiTheme="majorHAnsi" w:cs="Arial"/>
          <w:b/>
          <w:bCs/>
          <w:smallCaps/>
          <w:sz w:val="20"/>
          <w:szCs w:val="20"/>
        </w:rPr>
      </w:pPr>
      <w:r w:rsidRPr="00216C2B">
        <w:rPr>
          <w:rFonts w:asciiTheme="majorHAnsi" w:hAnsiTheme="majorHAnsi" w:cs="Arial"/>
          <w:b/>
          <w:bCs/>
          <w:smallCaps/>
          <w:sz w:val="20"/>
          <w:szCs w:val="20"/>
        </w:rPr>
        <w:lastRenderedPageBreak/>
        <w:t xml:space="preserve">Vysvetľovanie </w:t>
      </w:r>
    </w:p>
    <w:p w14:paraId="57B6AA07" w14:textId="77777777" w:rsidR="00011D66" w:rsidRPr="00036929" w:rsidRDefault="003517D3" w:rsidP="00011D66">
      <w:pPr>
        <w:pStyle w:val="ListParagraph"/>
        <w:numPr>
          <w:ilvl w:val="1"/>
          <w:numId w:val="29"/>
        </w:numPr>
        <w:shd w:val="clear" w:color="auto" w:fill="FFFFFF" w:themeFill="background1"/>
        <w:spacing w:after="0" w:line="240" w:lineRule="auto"/>
        <w:ind w:left="567" w:hanging="567"/>
        <w:jc w:val="both"/>
        <w:rPr>
          <w:rFonts w:asciiTheme="majorHAnsi" w:hAnsiTheme="majorHAnsi" w:cs="Arial"/>
          <w:sz w:val="20"/>
          <w:szCs w:val="20"/>
        </w:rPr>
      </w:pPr>
      <w:bookmarkStart w:id="14" w:name="_Ref137016636"/>
      <w:r w:rsidRPr="00216C2B">
        <w:rPr>
          <w:rFonts w:asciiTheme="majorHAnsi" w:hAnsiTheme="majorHAnsi"/>
          <w:w w:val="105"/>
          <w:sz w:val="20"/>
          <w:szCs w:val="20"/>
        </w:rPr>
        <w:t>V prípade nejasností alebo potreby vysvetlenia informácií potrebných na vypracovanie ponuky uvedených v</w:t>
      </w:r>
      <w:r w:rsidR="00216C2B" w:rsidRPr="00216C2B">
        <w:rPr>
          <w:rFonts w:asciiTheme="majorHAnsi" w:hAnsiTheme="majorHAnsi"/>
          <w:w w:val="105"/>
          <w:sz w:val="20"/>
          <w:szCs w:val="20"/>
        </w:rPr>
        <w:t xml:space="preserve">o výzve na predkladanie ponúk, </w:t>
      </w:r>
      <w:r w:rsidR="00E83F70" w:rsidRPr="00216C2B">
        <w:rPr>
          <w:rFonts w:asciiTheme="majorHAnsi" w:hAnsiTheme="majorHAnsi"/>
          <w:w w:val="105"/>
          <w:sz w:val="20"/>
          <w:szCs w:val="20"/>
        </w:rPr>
        <w:t>súťažných podklado</w:t>
      </w:r>
      <w:r w:rsidR="00C7599A" w:rsidRPr="00216C2B">
        <w:rPr>
          <w:rFonts w:asciiTheme="majorHAnsi" w:hAnsiTheme="majorHAnsi"/>
          <w:w w:val="105"/>
          <w:sz w:val="20"/>
          <w:szCs w:val="20"/>
        </w:rPr>
        <w:t>ch</w:t>
      </w:r>
      <w:r w:rsidR="00E83F70" w:rsidRPr="00216C2B">
        <w:rPr>
          <w:rFonts w:asciiTheme="majorHAnsi" w:hAnsiTheme="majorHAnsi"/>
          <w:w w:val="105"/>
          <w:sz w:val="20"/>
          <w:szCs w:val="20"/>
        </w:rPr>
        <w:t xml:space="preserve">, </w:t>
      </w:r>
      <w:r w:rsidR="00216C2B" w:rsidRPr="00216C2B">
        <w:rPr>
          <w:rFonts w:asciiTheme="majorHAnsi" w:hAnsiTheme="majorHAnsi"/>
          <w:w w:val="105"/>
          <w:sz w:val="20"/>
          <w:szCs w:val="20"/>
        </w:rPr>
        <w:t>v inej sprievodnej dokumentácii alebo iných dokumentoch poskytnutých verejným obstarávateľom v lehote na predkladanie ponúk, môže zaradený záujemca požiadať o vysvetlenie na adrese:</w:t>
      </w:r>
    </w:p>
    <w:p w14:paraId="597CC391" w14:textId="30CFD6EA" w:rsidR="00216C2B" w:rsidRPr="00216C2B" w:rsidRDefault="00036929" w:rsidP="00036929">
      <w:pPr>
        <w:shd w:val="clear" w:color="auto" w:fill="FFFFFF" w:themeFill="background1"/>
        <w:tabs>
          <w:tab w:val="left" w:pos="567"/>
        </w:tabs>
        <w:jc w:val="both"/>
        <w:rPr>
          <w:rFonts w:asciiTheme="majorHAnsi" w:hAnsiTheme="majorHAnsi" w:cs="Arial"/>
          <w:sz w:val="20"/>
          <w:szCs w:val="20"/>
        </w:rPr>
      </w:pPr>
      <w:r>
        <w:rPr>
          <w:rFonts w:asciiTheme="majorHAnsi" w:hAnsiTheme="majorHAnsi" w:cs="Arial"/>
          <w:sz w:val="20"/>
          <w:szCs w:val="20"/>
        </w:rPr>
        <w:tab/>
      </w:r>
      <w:r w:rsidR="009B64C0" w:rsidRPr="009B64C0">
        <w:rPr>
          <w:rFonts w:asciiTheme="majorHAnsi" w:hAnsiTheme="majorHAnsi" w:cs="Arial"/>
          <w:sz w:val="20"/>
          <w:szCs w:val="20"/>
        </w:rPr>
        <w:t>https://josephine.proebiz.com/sk/tender/58791/summary</w:t>
      </w:r>
      <w:bookmarkEnd w:id="14"/>
    </w:p>
    <w:p w14:paraId="68E41CFA" w14:textId="6EED3C04" w:rsidR="0084351B" w:rsidRPr="00CE710B" w:rsidRDefault="007E548F" w:rsidP="00011D66">
      <w:pPr>
        <w:pStyle w:val="ListParagraph"/>
        <w:numPr>
          <w:ilvl w:val="1"/>
          <w:numId w:val="29"/>
        </w:numPr>
        <w:shd w:val="clear" w:color="auto" w:fill="FFFFFF" w:themeFill="background1"/>
        <w:spacing w:after="0" w:line="240" w:lineRule="auto"/>
        <w:ind w:left="567" w:hanging="567"/>
        <w:jc w:val="both"/>
        <w:rPr>
          <w:rFonts w:asciiTheme="majorHAnsi" w:hAnsiTheme="majorHAnsi" w:cs="Arial"/>
          <w:sz w:val="20"/>
          <w:szCs w:val="20"/>
        </w:rPr>
      </w:pPr>
      <w:r w:rsidRPr="00534234">
        <w:rPr>
          <w:rFonts w:ascii="Cambria" w:hAnsi="Cambria"/>
          <w:w w:val="105"/>
          <w:sz w:val="20"/>
          <w:szCs w:val="20"/>
        </w:rPr>
        <w:t>V</w:t>
      </w:r>
      <w:r w:rsidR="00216C2B">
        <w:rPr>
          <w:rFonts w:ascii="Cambria" w:hAnsi="Cambria"/>
          <w:w w:val="105"/>
          <w:sz w:val="20"/>
          <w:szCs w:val="20"/>
        </w:rPr>
        <w:t xml:space="preserve">ysvetlenie informácií uvedených vo výzve na predkladanie ponúk alebo v inej sprievodnej dokumentácii verejný obstarávateľ bezodkladne oznámi všetkým záujemcom prostredníctvom komunikačného rozhrania systému </w:t>
      </w:r>
      <w:r w:rsidRPr="00534234">
        <w:rPr>
          <w:rFonts w:ascii="Cambria" w:hAnsi="Cambria" w:cs="Arial"/>
          <w:color w:val="000000"/>
          <w:sz w:val="20"/>
          <w:szCs w:val="20"/>
        </w:rPr>
        <w:t>JOSEPHINE</w:t>
      </w:r>
      <w:r w:rsidR="00216C2B">
        <w:rPr>
          <w:rFonts w:ascii="Cambria" w:hAnsi="Cambria" w:cs="Arial"/>
          <w:color w:val="000000"/>
          <w:sz w:val="20"/>
          <w:szCs w:val="20"/>
        </w:rPr>
        <w:t xml:space="preserve">, najneskôr však šesť dní pred uplynutím lehoty na predkladanie ponúk za predpokladu, že o vysvetlenie sa požiada dostatočne vopred. </w:t>
      </w:r>
      <w:r w:rsidR="00534234" w:rsidRPr="00534234">
        <w:rPr>
          <w:rFonts w:ascii="Cambria" w:hAnsi="Cambria" w:cs="Arial"/>
          <w:color w:val="000000"/>
          <w:sz w:val="20"/>
          <w:szCs w:val="20"/>
        </w:rPr>
        <w:t xml:space="preserve"> </w:t>
      </w:r>
    </w:p>
    <w:p w14:paraId="4F0822E6" w14:textId="55796C3E" w:rsidR="003C7AE7" w:rsidRPr="00216C2B" w:rsidRDefault="003C7AE7" w:rsidP="00011D66">
      <w:pPr>
        <w:pStyle w:val="ListParagraph"/>
        <w:numPr>
          <w:ilvl w:val="1"/>
          <w:numId w:val="29"/>
        </w:numPr>
        <w:shd w:val="clear" w:color="auto" w:fill="FFFFFF" w:themeFill="background1"/>
        <w:spacing w:after="0" w:line="240" w:lineRule="auto"/>
        <w:ind w:left="567" w:hanging="567"/>
        <w:jc w:val="both"/>
        <w:rPr>
          <w:rFonts w:asciiTheme="majorHAnsi" w:hAnsiTheme="majorHAnsi" w:cs="Arial"/>
          <w:sz w:val="20"/>
          <w:szCs w:val="20"/>
        </w:rPr>
      </w:pPr>
      <w:r>
        <w:t>V prípade potreby môže verejný obstarávateľ doplniť/upraviť informácie uvedené v tejto výzve. V takom prípade o tom bude informovať všetkých záujemcov zaradených do DNS.</w:t>
      </w:r>
    </w:p>
    <w:p w14:paraId="5CB0CF8D" w14:textId="77777777" w:rsidR="00216C2B" w:rsidRDefault="00216C2B" w:rsidP="00026CCE">
      <w:pPr>
        <w:ind w:left="567" w:hanging="567"/>
        <w:jc w:val="center"/>
        <w:rPr>
          <w:rFonts w:asciiTheme="majorHAnsi" w:hAnsiTheme="majorHAnsi" w:cs="Arial"/>
          <w:b/>
          <w:bCs/>
          <w:sz w:val="20"/>
          <w:szCs w:val="20"/>
        </w:rPr>
      </w:pPr>
    </w:p>
    <w:p w14:paraId="4AA149A3" w14:textId="2375FFF1" w:rsidR="009A7BA7" w:rsidRPr="00366CCA" w:rsidRDefault="00366CCA" w:rsidP="00366CCA">
      <w:pPr>
        <w:keepNext/>
        <w:numPr>
          <w:ilvl w:val="0"/>
          <w:numId w:val="2"/>
        </w:numPr>
        <w:shd w:val="clear" w:color="auto" w:fill="D9D9D9"/>
        <w:spacing w:after="60"/>
        <w:ind w:left="567" w:hanging="567"/>
        <w:jc w:val="both"/>
        <w:rPr>
          <w:rFonts w:asciiTheme="majorHAnsi" w:hAnsiTheme="majorHAnsi" w:cs="Arial"/>
          <w:b/>
          <w:bCs/>
          <w:smallCaps/>
          <w:sz w:val="18"/>
          <w:szCs w:val="18"/>
        </w:rPr>
      </w:pPr>
      <w:r w:rsidRPr="00366CCA">
        <w:rPr>
          <w:rFonts w:asciiTheme="majorHAnsi" w:hAnsiTheme="majorHAnsi" w:cs="Arial"/>
          <w:b/>
          <w:bCs/>
          <w:sz w:val="18"/>
          <w:szCs w:val="18"/>
        </w:rPr>
        <w:t>OB</w:t>
      </w:r>
      <w:r w:rsidR="00671077" w:rsidRPr="00366CCA">
        <w:rPr>
          <w:rFonts w:asciiTheme="majorHAnsi" w:hAnsiTheme="majorHAnsi" w:cs="Arial"/>
          <w:b/>
          <w:bCs/>
          <w:sz w:val="18"/>
          <w:szCs w:val="18"/>
        </w:rPr>
        <w:t>HLIADKA MIE</w:t>
      </w:r>
      <w:r w:rsidRPr="00366CCA">
        <w:rPr>
          <w:rFonts w:asciiTheme="majorHAnsi" w:hAnsiTheme="majorHAnsi" w:cs="Arial"/>
          <w:b/>
          <w:bCs/>
          <w:sz w:val="18"/>
          <w:szCs w:val="18"/>
        </w:rPr>
        <w:t>STA POSKYTNUTIA PREDMETU ZÁKAZKY</w:t>
      </w:r>
      <w:r w:rsidR="009A7BA7" w:rsidRPr="00366CCA">
        <w:rPr>
          <w:rFonts w:asciiTheme="majorHAnsi" w:hAnsiTheme="majorHAnsi" w:cs="Arial"/>
          <w:b/>
          <w:bCs/>
          <w:smallCaps/>
          <w:sz w:val="18"/>
          <w:szCs w:val="18"/>
        </w:rPr>
        <w:t xml:space="preserve">  </w:t>
      </w:r>
    </w:p>
    <w:p w14:paraId="0B4BE767" w14:textId="36A4088F" w:rsidR="009A7BA7" w:rsidRPr="009A7BA7" w:rsidRDefault="009A7BA7" w:rsidP="009A7BA7">
      <w:pPr>
        <w:pStyle w:val="ListParagraph"/>
        <w:numPr>
          <w:ilvl w:val="1"/>
          <w:numId w:val="37"/>
        </w:numPr>
        <w:spacing w:after="0" w:line="240" w:lineRule="auto"/>
        <w:ind w:left="567" w:hanging="567"/>
        <w:jc w:val="both"/>
        <w:rPr>
          <w:rFonts w:ascii="Cambria" w:hAnsi="Cambria" w:cs="Arial"/>
          <w:b/>
          <w:bCs/>
          <w:sz w:val="20"/>
          <w:szCs w:val="20"/>
        </w:rPr>
      </w:pPr>
      <w:r w:rsidRPr="009A7BA7">
        <w:rPr>
          <w:rFonts w:ascii="Cambria" w:hAnsi="Cambria" w:cs="Arial"/>
          <w:sz w:val="20"/>
          <w:szCs w:val="20"/>
        </w:rPr>
        <w:t>V prípade záujmu je možné vykonať obhliadku miesta poskytnutia predmetu zákazky, aby si záujemcovia sami overili a získali potrebné informácie nevyhnutné pre prípravu a spracovanie ponuky a podpísanie zmluvy. Výdavky spojené s obhliadkou miesta realizácie zákazky idú na ťarchu záujemcu.</w:t>
      </w:r>
    </w:p>
    <w:p w14:paraId="79F8FEC1" w14:textId="76218934" w:rsidR="009A7BA7" w:rsidRPr="009A7BA7" w:rsidRDefault="009A7BA7" w:rsidP="009A7BA7">
      <w:pPr>
        <w:pStyle w:val="ListParagraph"/>
        <w:numPr>
          <w:ilvl w:val="1"/>
          <w:numId w:val="37"/>
        </w:numPr>
        <w:spacing w:after="0" w:line="240" w:lineRule="auto"/>
        <w:ind w:left="567" w:hanging="567"/>
        <w:jc w:val="both"/>
        <w:rPr>
          <w:rFonts w:ascii="Cambria" w:hAnsi="Cambria" w:cs="Arial"/>
          <w:b/>
          <w:bCs/>
          <w:sz w:val="20"/>
          <w:szCs w:val="20"/>
        </w:rPr>
      </w:pPr>
      <w:r w:rsidRPr="009A7BA7">
        <w:rPr>
          <w:rFonts w:ascii="Cambria" w:hAnsi="Cambria" w:cs="Arial"/>
          <w:sz w:val="20"/>
          <w:szCs w:val="20"/>
        </w:rPr>
        <w:t xml:space="preserve">Obhliadka miesta realizácie zákazky sa uskutoční v dňoch </w:t>
      </w:r>
      <w:r>
        <w:rPr>
          <w:rFonts w:ascii="Cambria" w:hAnsi="Cambria" w:cs="Arial"/>
          <w:sz w:val="20"/>
          <w:szCs w:val="20"/>
        </w:rPr>
        <w:t>14</w:t>
      </w:r>
      <w:r w:rsidRPr="009A7BA7">
        <w:rPr>
          <w:rFonts w:ascii="Cambria" w:hAnsi="Cambria" w:cs="Arial"/>
          <w:sz w:val="20"/>
          <w:szCs w:val="20"/>
        </w:rPr>
        <w:t>.0</w:t>
      </w:r>
      <w:r>
        <w:rPr>
          <w:rFonts w:ascii="Cambria" w:hAnsi="Cambria" w:cs="Arial"/>
          <w:sz w:val="20"/>
          <w:szCs w:val="20"/>
        </w:rPr>
        <w:t>8</w:t>
      </w:r>
      <w:r w:rsidRPr="009A7BA7">
        <w:rPr>
          <w:rFonts w:ascii="Cambria" w:hAnsi="Cambria" w:cs="Arial"/>
          <w:sz w:val="20"/>
          <w:szCs w:val="20"/>
        </w:rPr>
        <w:t>.2024 a </w:t>
      </w:r>
      <w:r>
        <w:rPr>
          <w:rFonts w:ascii="Cambria" w:hAnsi="Cambria" w:cs="Arial"/>
          <w:sz w:val="20"/>
          <w:szCs w:val="20"/>
        </w:rPr>
        <w:t>15</w:t>
      </w:r>
      <w:r w:rsidRPr="009A7BA7">
        <w:rPr>
          <w:rFonts w:ascii="Cambria" w:hAnsi="Cambria" w:cs="Arial"/>
          <w:sz w:val="20"/>
          <w:szCs w:val="20"/>
        </w:rPr>
        <w:t>.0</w:t>
      </w:r>
      <w:r>
        <w:rPr>
          <w:rFonts w:ascii="Cambria" w:hAnsi="Cambria" w:cs="Arial"/>
          <w:sz w:val="20"/>
          <w:szCs w:val="20"/>
        </w:rPr>
        <w:t>8</w:t>
      </w:r>
      <w:r w:rsidRPr="009A7BA7">
        <w:rPr>
          <w:rFonts w:ascii="Cambria" w:hAnsi="Cambria" w:cs="Arial"/>
          <w:sz w:val="20"/>
          <w:szCs w:val="20"/>
        </w:rPr>
        <w:t xml:space="preserve">.2024, presný čas obhliadky je potrebné si dohodnúť s kontaktnou osobou: </w:t>
      </w:r>
    </w:p>
    <w:p w14:paraId="22129F5A" w14:textId="0D6FF0CE" w:rsidR="009A7BA7" w:rsidRPr="009A7BA7" w:rsidRDefault="00234812" w:rsidP="009A7BA7">
      <w:pPr>
        <w:ind w:left="1134"/>
        <w:jc w:val="both"/>
        <w:rPr>
          <w:rFonts w:ascii="Cambria" w:hAnsi="Cambria"/>
          <w:bCs/>
          <w:iCs/>
          <w:color w:val="000000"/>
          <w:sz w:val="20"/>
          <w:szCs w:val="20"/>
        </w:rPr>
      </w:pPr>
      <w:r>
        <w:rPr>
          <w:rFonts w:ascii="Cambria" w:hAnsi="Cambria"/>
          <w:bCs/>
          <w:iCs/>
          <w:color w:val="000000"/>
          <w:sz w:val="20"/>
          <w:szCs w:val="20"/>
        </w:rPr>
        <w:t>Marcela Mrvová</w:t>
      </w:r>
      <w:r w:rsidR="009A7BA7" w:rsidRPr="009A7BA7">
        <w:rPr>
          <w:rFonts w:ascii="Cambria" w:hAnsi="Cambria"/>
          <w:bCs/>
          <w:iCs/>
          <w:color w:val="000000"/>
          <w:sz w:val="20"/>
          <w:szCs w:val="20"/>
        </w:rPr>
        <w:t>, tel. číslo + 421 2578712</w:t>
      </w:r>
      <w:r>
        <w:rPr>
          <w:rFonts w:ascii="Cambria" w:hAnsi="Cambria"/>
          <w:bCs/>
          <w:iCs/>
          <w:color w:val="000000"/>
          <w:sz w:val="20"/>
          <w:szCs w:val="20"/>
        </w:rPr>
        <w:t>07</w:t>
      </w:r>
      <w:r w:rsidR="009A7BA7" w:rsidRPr="009A7BA7">
        <w:rPr>
          <w:rFonts w:ascii="Cambria" w:hAnsi="Cambria"/>
          <w:bCs/>
          <w:iCs/>
          <w:color w:val="000000"/>
          <w:sz w:val="20"/>
          <w:szCs w:val="20"/>
        </w:rPr>
        <w:t xml:space="preserve">, e-mail: </w:t>
      </w:r>
      <w:r>
        <w:rPr>
          <w:rFonts w:ascii="Cambria" w:hAnsi="Cambria"/>
          <w:bCs/>
          <w:iCs/>
          <w:color w:val="000000"/>
          <w:sz w:val="20"/>
          <w:szCs w:val="20"/>
        </w:rPr>
        <w:t>marcela.mrvova@nbs.sk</w:t>
      </w:r>
    </w:p>
    <w:p w14:paraId="2E3258A1" w14:textId="4462E00E" w:rsidR="009A7BA7" w:rsidRPr="009B7081" w:rsidRDefault="009A7BA7" w:rsidP="009A7BA7">
      <w:pPr>
        <w:pStyle w:val="ListParagraph"/>
        <w:numPr>
          <w:ilvl w:val="1"/>
          <w:numId w:val="37"/>
        </w:numPr>
        <w:spacing w:after="0" w:line="240" w:lineRule="auto"/>
        <w:ind w:left="567" w:hanging="567"/>
        <w:jc w:val="both"/>
        <w:rPr>
          <w:rFonts w:ascii="Cambria" w:hAnsi="Cambria" w:cs="Arial"/>
          <w:b/>
          <w:bCs/>
          <w:sz w:val="20"/>
          <w:szCs w:val="20"/>
        </w:rPr>
      </w:pPr>
      <w:r w:rsidRPr="009A7BA7">
        <w:rPr>
          <w:rFonts w:ascii="Cambria" w:hAnsi="Cambria" w:cs="Arial"/>
          <w:sz w:val="20"/>
          <w:szCs w:val="20"/>
        </w:rPr>
        <w:t>Verejný obstarávateľ upozorňuje, že ak sa obhliadky zúčastnia namiesto štatutárnych zástupcov záujemcov nimi splnomocnené resp. poverené osoby, tieto osoby sa musia preukázať platným splnomocnením resp. poverením od záujemcu</w:t>
      </w:r>
      <w:r w:rsidR="009B7081">
        <w:rPr>
          <w:rFonts w:ascii="Cambria" w:hAnsi="Cambria" w:cs="Arial"/>
          <w:sz w:val="20"/>
          <w:szCs w:val="20"/>
        </w:rPr>
        <w:t>.</w:t>
      </w:r>
    </w:p>
    <w:p w14:paraId="73CEA81F" w14:textId="77777777" w:rsidR="009B7081" w:rsidRPr="009B7081" w:rsidRDefault="009B7081" w:rsidP="009B7081">
      <w:pPr>
        <w:jc w:val="both"/>
        <w:rPr>
          <w:rFonts w:ascii="Cambria" w:hAnsi="Cambria" w:cs="Arial"/>
          <w:b/>
          <w:bCs/>
          <w:sz w:val="20"/>
          <w:szCs w:val="20"/>
        </w:rPr>
      </w:pPr>
    </w:p>
    <w:p w14:paraId="60892EA7" w14:textId="77777777" w:rsidR="009B7081" w:rsidRPr="008F1A1D" w:rsidRDefault="009B7081" w:rsidP="009B7081">
      <w:pPr>
        <w:keepNext/>
        <w:numPr>
          <w:ilvl w:val="0"/>
          <w:numId w:val="2"/>
        </w:numPr>
        <w:shd w:val="clear" w:color="auto" w:fill="D9D9D9"/>
        <w:tabs>
          <w:tab w:val="clear" w:pos="858"/>
          <w:tab w:val="num" w:pos="574"/>
        </w:tabs>
        <w:spacing w:after="60"/>
        <w:ind w:left="567" w:hanging="567"/>
        <w:jc w:val="both"/>
        <w:rPr>
          <w:rFonts w:asciiTheme="majorHAnsi" w:hAnsiTheme="majorHAnsi" w:cs="Arial"/>
          <w:b/>
          <w:bCs/>
          <w:smallCaps/>
          <w:sz w:val="20"/>
          <w:szCs w:val="20"/>
        </w:rPr>
      </w:pPr>
      <w:r w:rsidRPr="008F1A1D">
        <w:rPr>
          <w:rFonts w:asciiTheme="majorHAnsi" w:hAnsiTheme="majorHAnsi" w:cs="Arial"/>
          <w:b/>
          <w:bCs/>
          <w:smallCaps/>
          <w:sz w:val="20"/>
          <w:szCs w:val="20"/>
        </w:rPr>
        <w:t>Zábezpeka</w:t>
      </w:r>
    </w:p>
    <w:p w14:paraId="7C15A7A9" w14:textId="2758268D" w:rsidR="009B7081" w:rsidRPr="009B7081" w:rsidRDefault="009B7081" w:rsidP="009B7081">
      <w:pPr>
        <w:pStyle w:val="ListParagraph"/>
        <w:numPr>
          <w:ilvl w:val="1"/>
          <w:numId w:val="41"/>
        </w:numPr>
        <w:spacing w:after="0" w:line="240" w:lineRule="auto"/>
        <w:ind w:left="567" w:hanging="567"/>
        <w:jc w:val="both"/>
        <w:rPr>
          <w:rFonts w:asciiTheme="majorHAnsi" w:hAnsiTheme="majorHAnsi" w:cs="Arial"/>
          <w:b/>
          <w:bCs/>
          <w:sz w:val="20"/>
          <w:szCs w:val="20"/>
        </w:rPr>
      </w:pPr>
      <w:r w:rsidRPr="009B7081">
        <w:rPr>
          <w:rFonts w:asciiTheme="majorHAnsi" w:hAnsiTheme="majorHAnsi" w:cs="Arial"/>
          <w:sz w:val="20"/>
          <w:szCs w:val="20"/>
        </w:rPr>
        <w:t>Verejný obstarávateľ v zmysle § 46 zákona o verejnom obstarávaní požaduje od uchádzačov zabezpečenie viazanosti ich ponuky zábezpekou</w:t>
      </w:r>
      <w:r w:rsidRPr="009B7081">
        <w:rPr>
          <w:rFonts w:asciiTheme="majorHAnsi" w:hAnsiTheme="majorHAnsi" w:cs="Arial"/>
          <w:b/>
          <w:bCs/>
          <w:sz w:val="20"/>
          <w:szCs w:val="20"/>
        </w:rPr>
        <w:t>.</w:t>
      </w:r>
      <w:r>
        <w:rPr>
          <w:rFonts w:asciiTheme="majorHAnsi" w:hAnsiTheme="majorHAnsi" w:cs="Arial"/>
          <w:b/>
          <w:bCs/>
          <w:sz w:val="20"/>
          <w:szCs w:val="20"/>
        </w:rPr>
        <w:t xml:space="preserve"> </w:t>
      </w:r>
      <w:r w:rsidRPr="009B7081">
        <w:rPr>
          <w:rFonts w:asciiTheme="majorHAnsi" w:hAnsiTheme="majorHAnsi" w:cs="Arial"/>
          <w:b/>
          <w:sz w:val="20"/>
          <w:szCs w:val="20"/>
        </w:rPr>
        <w:t>Verejný obstarávateľ vyžaduje</w:t>
      </w:r>
      <w:r w:rsidRPr="009B7081">
        <w:rPr>
          <w:rFonts w:asciiTheme="majorHAnsi" w:hAnsiTheme="majorHAnsi" w:cs="Arial"/>
          <w:sz w:val="20"/>
          <w:szCs w:val="20"/>
        </w:rPr>
        <w:t xml:space="preserve"> </w:t>
      </w:r>
      <w:r w:rsidRPr="009B7081">
        <w:rPr>
          <w:rFonts w:asciiTheme="majorHAnsi" w:hAnsiTheme="majorHAnsi" w:cs="Arial"/>
          <w:b/>
          <w:sz w:val="20"/>
          <w:szCs w:val="20"/>
        </w:rPr>
        <w:t xml:space="preserve">zloženie zábezpeky </w:t>
      </w:r>
      <w:r w:rsidRPr="009B7081">
        <w:rPr>
          <w:rFonts w:asciiTheme="majorHAnsi" w:hAnsiTheme="majorHAnsi"/>
          <w:b/>
          <w:sz w:val="20"/>
          <w:szCs w:val="20"/>
        </w:rPr>
        <w:t xml:space="preserve">vo výške </w:t>
      </w:r>
      <w:r>
        <w:rPr>
          <w:rFonts w:asciiTheme="majorHAnsi" w:hAnsiTheme="majorHAnsi"/>
          <w:b/>
          <w:sz w:val="20"/>
          <w:szCs w:val="20"/>
        </w:rPr>
        <w:t>7</w:t>
      </w:r>
      <w:r w:rsidRPr="009B7081">
        <w:rPr>
          <w:rFonts w:asciiTheme="majorHAnsi" w:hAnsiTheme="majorHAnsi"/>
          <w:b/>
          <w:sz w:val="20"/>
          <w:szCs w:val="20"/>
        </w:rPr>
        <w:t xml:space="preserve"> 000,- eur (slovom:  </w:t>
      </w:r>
      <w:r>
        <w:rPr>
          <w:rFonts w:asciiTheme="majorHAnsi" w:hAnsiTheme="majorHAnsi"/>
          <w:b/>
          <w:sz w:val="20"/>
          <w:szCs w:val="20"/>
        </w:rPr>
        <w:t>sedemtisíc</w:t>
      </w:r>
      <w:r w:rsidRPr="009B7081">
        <w:rPr>
          <w:rFonts w:asciiTheme="majorHAnsi" w:hAnsiTheme="majorHAnsi"/>
          <w:b/>
          <w:sz w:val="20"/>
          <w:szCs w:val="20"/>
        </w:rPr>
        <w:t xml:space="preserve"> eur).</w:t>
      </w:r>
    </w:p>
    <w:p w14:paraId="65CE0A35" w14:textId="77777777" w:rsidR="009B7081" w:rsidRPr="000961E2" w:rsidRDefault="009B7081" w:rsidP="009B7081">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2C6A915C"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0F5744CD" w14:textId="26B3D4AA" w:rsidR="009B7081" w:rsidRPr="009B7081"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bookmarkStart w:id="15" w:name="_Hlk173744747"/>
      <w:r w:rsidRPr="009B7081">
        <w:rPr>
          <w:rFonts w:asciiTheme="majorHAnsi" w:hAnsiTheme="majorHAnsi" w:cs="Arial"/>
          <w:sz w:val="20"/>
          <w:szCs w:val="20"/>
        </w:rPr>
        <w:t>poskytnutím bankovej záruky</w:t>
      </w:r>
      <w:bookmarkEnd w:id="15"/>
      <w:r w:rsidRPr="009B7081">
        <w:rPr>
          <w:rFonts w:asciiTheme="majorHAnsi" w:hAnsiTheme="majorHAnsi" w:cs="Arial"/>
          <w:sz w:val="20"/>
          <w:szCs w:val="20"/>
        </w:rPr>
        <w:t>,</w:t>
      </w:r>
    </w:p>
    <w:p w14:paraId="21F71FCD"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poistením záruky,</w:t>
      </w:r>
    </w:p>
    <w:p w14:paraId="208BBF36"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2C3335E3"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43A712F1"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B8E7A58"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b/>
          <w:sz w:val="20"/>
          <w:szCs w:val="20"/>
        </w:rPr>
        <w:t>Banková záruka.</w:t>
      </w:r>
    </w:p>
    <w:p w14:paraId="23F87729" w14:textId="39042352" w:rsidR="009B7081" w:rsidRPr="000961E2" w:rsidRDefault="009B7081" w:rsidP="0039484C">
      <w:pPr>
        <w:pStyle w:val="ListParagraph"/>
        <w:spacing w:after="0" w:line="240" w:lineRule="auto"/>
        <w:ind w:left="1418"/>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Pr>
          <w:rFonts w:asciiTheme="majorHAnsi" w:hAnsiTheme="majorHAnsi" w:cs="Arial"/>
          <w:sz w:val="20"/>
          <w:szCs w:val="20"/>
        </w:rPr>
        <w:t>v cudzom jazyku</w:t>
      </w:r>
      <w:r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w:t>
      </w:r>
      <w:r w:rsidR="00F40010">
        <w:rPr>
          <w:rFonts w:asciiTheme="majorHAnsi" w:hAnsiTheme="majorHAnsi" w:cs="Arial"/>
          <w:sz w:val="20"/>
          <w:szCs w:val="20"/>
        </w:rPr>
        <w:t>0.</w:t>
      </w:r>
      <w:r w:rsidRPr="000961E2">
        <w:rPr>
          <w:rFonts w:asciiTheme="majorHAnsi" w:hAnsiTheme="majorHAnsi" w:cs="Arial"/>
          <w:sz w:val="20"/>
          <w:szCs w:val="20"/>
        </w:rPr>
        <w:t xml:space="preserve">1 týchto súťažných podkladov. Banka sa zaväzuje zaplatiť vzniknutú pohľadávku do 3 </w:t>
      </w:r>
      <w:r>
        <w:rPr>
          <w:rFonts w:asciiTheme="majorHAnsi" w:hAnsiTheme="majorHAnsi" w:cs="Arial"/>
          <w:sz w:val="20"/>
          <w:szCs w:val="20"/>
        </w:rPr>
        <w:t xml:space="preserve">pracovných </w:t>
      </w:r>
      <w:r w:rsidRPr="000961E2">
        <w:rPr>
          <w:rFonts w:asciiTheme="majorHAnsi" w:hAnsiTheme="majorHAnsi" w:cs="Arial"/>
          <w:sz w:val="20"/>
          <w:szCs w:val="20"/>
        </w:rPr>
        <w:t>dní po doručení výzvy verejného obstarávateľa na zaplatenie, na účet verejného obstarávateľa. Banková záruka vzniká písomným vyhlásením banky v záručnej listine</w:t>
      </w:r>
      <w:r w:rsidRPr="00FA359B">
        <w:rPr>
          <w:rFonts w:asciiTheme="majorHAnsi" w:hAnsiTheme="majorHAnsi" w:cs="Arial"/>
          <w:sz w:val="20"/>
          <w:szCs w:val="20"/>
        </w:rPr>
        <w:t>. Platnosť bankovej záruky končí uplynutím lehoty viazanosti ponúk, resp. predĺženej lehoty viazanosti ponúk, pokiaľ verejný obstarávateľ do uplynutia doby platnosti bankovej záruky uchádzačovi písomne oznámi takéto predĺženie lehoty viazanosti ponúk. V prípade predĺženia lehoty viazanosti ponúk</w:t>
      </w:r>
      <w:r w:rsidRPr="000961E2">
        <w:rPr>
          <w:rFonts w:asciiTheme="majorHAnsi" w:hAnsiTheme="majorHAnsi" w:cs="Arial"/>
          <w:sz w:val="20"/>
          <w:szCs w:val="20"/>
        </w:rPr>
        <w:t xml:space="preserve"> doručí uchádzač predĺženú bankovú záruku verejnému obstarávateľovi do piatich dní od prijatia písomného oznámenia verejného obstarávateľa o predĺžení lehoty viazanosti ponúk.</w:t>
      </w:r>
    </w:p>
    <w:p w14:paraId="0E0016AC"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Banková záruka zanikne</w:t>
      </w:r>
    </w:p>
    <w:p w14:paraId="34726F7F" w14:textId="77777777" w:rsidR="009B7081" w:rsidRPr="000961E2" w:rsidRDefault="009B7081" w:rsidP="0039484C">
      <w:pPr>
        <w:pStyle w:val="ListParagraph"/>
        <w:numPr>
          <w:ilvl w:val="3"/>
          <w:numId w:val="41"/>
        </w:numPr>
        <w:spacing w:after="0" w:line="240" w:lineRule="auto"/>
        <w:ind w:left="2268" w:hanging="850"/>
        <w:jc w:val="both"/>
        <w:rPr>
          <w:rFonts w:asciiTheme="majorHAnsi" w:hAnsiTheme="majorHAnsi" w:cs="Arial"/>
          <w:sz w:val="20"/>
          <w:szCs w:val="20"/>
        </w:rPr>
      </w:pPr>
      <w:r w:rsidRPr="000961E2">
        <w:rPr>
          <w:rFonts w:asciiTheme="majorHAnsi" w:hAnsiTheme="majorHAnsi" w:cs="Arial"/>
          <w:sz w:val="20"/>
          <w:szCs w:val="20"/>
        </w:rPr>
        <w:t xml:space="preserve">plnením banky v rozsahu, v akom banka za uchádzača poskytla plnenie v prospech verejného obstarávateľa, </w:t>
      </w:r>
    </w:p>
    <w:p w14:paraId="252C18A8" w14:textId="77777777" w:rsidR="009B7081" w:rsidRPr="000961E2" w:rsidRDefault="009B7081" w:rsidP="0039484C">
      <w:pPr>
        <w:pStyle w:val="ListParagraph"/>
        <w:numPr>
          <w:ilvl w:val="3"/>
          <w:numId w:val="41"/>
        </w:numPr>
        <w:spacing w:after="0" w:line="240" w:lineRule="auto"/>
        <w:ind w:left="2268" w:hanging="850"/>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27BA9D61" w14:textId="77777777" w:rsidR="009B7081" w:rsidRPr="000961E2" w:rsidRDefault="009B7081" w:rsidP="0039484C">
      <w:pPr>
        <w:pStyle w:val="ListParagraph"/>
        <w:numPr>
          <w:ilvl w:val="3"/>
          <w:numId w:val="41"/>
        </w:numPr>
        <w:spacing w:after="0" w:line="240" w:lineRule="auto"/>
        <w:ind w:left="2268" w:hanging="850"/>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3D345C7E"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Poistenie záruky</w:t>
      </w:r>
    </w:p>
    <w:p w14:paraId="1CCD27D7" w14:textId="3A91DEA3" w:rsidR="009B7081" w:rsidRPr="000961E2" w:rsidRDefault="009B7081" w:rsidP="0039484C">
      <w:pPr>
        <w:pStyle w:val="ListParagraph"/>
        <w:spacing w:after="0" w:line="240" w:lineRule="auto"/>
        <w:ind w:left="1418"/>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Pr="00445E5E">
        <w:rPr>
          <w:rFonts w:asciiTheme="majorHAnsi" w:hAnsiTheme="majorHAnsi" w:cs="Arial"/>
          <w:sz w:val="20"/>
          <w:szCs w:val="20"/>
        </w:rPr>
        <w:t xml:space="preserve">Poistná zmluva </w:t>
      </w:r>
      <w:r w:rsidRPr="00445E5E">
        <w:rPr>
          <w:rFonts w:asciiTheme="majorHAnsi" w:hAnsiTheme="majorHAnsi" w:cs="Arial"/>
          <w:sz w:val="20"/>
          <w:szCs w:val="20"/>
        </w:rPr>
        <w:lastRenderedPageBreak/>
        <w:t xml:space="preserve">vyhotovená </w:t>
      </w:r>
      <w:r>
        <w:rPr>
          <w:rFonts w:asciiTheme="majorHAnsi" w:hAnsiTheme="majorHAnsi" w:cs="Arial"/>
          <w:sz w:val="20"/>
          <w:szCs w:val="20"/>
        </w:rPr>
        <w:t>v cudzom jazyku</w:t>
      </w:r>
      <w:r w:rsidRPr="00445E5E">
        <w:rPr>
          <w:rFonts w:asciiTheme="majorHAnsi" w:hAnsiTheme="majorHAnsi" w:cs="Arial"/>
          <w:sz w:val="20"/>
          <w:szCs w:val="20"/>
        </w:rPr>
        <w:t xml:space="preserve"> musí byť predložená v pôvodnom jazyku a súčasne úradne preložená do slovenského jazyka.</w:t>
      </w:r>
      <w:r>
        <w:rPr>
          <w:rFonts w:asciiTheme="majorHAnsi" w:hAnsiTheme="majorHAnsi" w:cs="Arial"/>
          <w:sz w:val="20"/>
          <w:szCs w:val="20"/>
        </w:rPr>
        <w:t xml:space="preserve"> </w:t>
      </w:r>
      <w:r w:rsidRPr="000961E2">
        <w:rPr>
          <w:rFonts w:asciiTheme="majorHAnsi" w:hAnsiTheme="majorHAnsi" w:cs="Arial"/>
          <w:sz w:val="20"/>
          <w:szCs w:val="20"/>
        </w:rPr>
        <w:t xml:space="preserve">Predmetom poistného plnenia je záruka ponuky na predmet zákazky s názvom </w:t>
      </w:r>
      <w:r w:rsidRPr="009B7081">
        <w:rPr>
          <w:rFonts w:ascii="Cambria" w:hAnsi="Cambria"/>
          <w:b/>
          <w:bCs/>
          <w:sz w:val="20"/>
          <w:szCs w:val="20"/>
        </w:rPr>
        <w:t xml:space="preserve">Upratovacie služby – </w:t>
      </w:r>
      <w:proofErr w:type="spellStart"/>
      <w:r w:rsidRPr="009B7081">
        <w:rPr>
          <w:rFonts w:ascii="Cambria" w:hAnsi="Cambria"/>
          <w:b/>
          <w:bCs/>
          <w:sz w:val="20"/>
          <w:szCs w:val="20"/>
        </w:rPr>
        <w:t>Vazovova</w:t>
      </w:r>
      <w:proofErr w:type="spellEnd"/>
      <w:r w:rsidRPr="009B7081">
        <w:rPr>
          <w:rFonts w:ascii="Cambria" w:hAnsi="Cambria"/>
          <w:b/>
          <w:bCs/>
          <w:sz w:val="20"/>
          <w:szCs w:val="20"/>
        </w:rPr>
        <w:t xml:space="preserve"> 2</w:t>
      </w:r>
      <w:r>
        <w:rPr>
          <w:rFonts w:asciiTheme="majorHAnsi" w:hAnsiTheme="majorHAnsi" w:cs="Arial"/>
          <w:b/>
          <w:bCs/>
          <w:sz w:val="20"/>
          <w:szCs w:val="20"/>
        </w:rPr>
        <w:t xml:space="preserve"> </w:t>
      </w:r>
      <w:r w:rsidRPr="000961E2">
        <w:rPr>
          <w:rFonts w:asciiTheme="majorHAnsi" w:hAnsiTheme="majorHAnsi" w:cs="Arial"/>
          <w:sz w:val="20"/>
          <w:szCs w:val="20"/>
        </w:rPr>
        <w:t>s minimálnou výškou poistného plnenia podľa bodu 1</w:t>
      </w:r>
      <w:r>
        <w:rPr>
          <w:rFonts w:asciiTheme="majorHAnsi" w:hAnsiTheme="majorHAnsi" w:cs="Arial"/>
          <w:sz w:val="20"/>
          <w:szCs w:val="20"/>
        </w:rPr>
        <w:t>0</w:t>
      </w:r>
      <w:r w:rsidRPr="000961E2">
        <w:rPr>
          <w:rFonts w:asciiTheme="majorHAnsi" w:hAnsiTheme="majorHAnsi" w:cs="Arial"/>
          <w:sz w:val="20"/>
          <w:szCs w:val="20"/>
        </w:rPr>
        <w:t>.1 týchto súťažných podkladov.</w:t>
      </w:r>
    </w:p>
    <w:p w14:paraId="057E2353" w14:textId="77777777" w:rsidR="009B7081" w:rsidRPr="000961E2" w:rsidRDefault="009B7081" w:rsidP="0039484C">
      <w:pPr>
        <w:pStyle w:val="ListParagraph"/>
        <w:spacing w:after="0" w:line="240" w:lineRule="auto"/>
        <w:ind w:left="1418"/>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531DCDD1" w14:textId="6ECBCF9C"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 xml:space="preserve">poistné plnenie v dôsledku poistnej udalosti bude minimálne vo výške zábezpeky určenej </w:t>
      </w:r>
      <w:r>
        <w:rPr>
          <w:rFonts w:asciiTheme="majorHAnsi" w:hAnsiTheme="majorHAnsi" w:cs="Arial"/>
          <w:sz w:val="20"/>
          <w:szCs w:val="20"/>
        </w:rPr>
        <w:br/>
      </w:r>
      <w:r w:rsidRPr="000961E2">
        <w:rPr>
          <w:rFonts w:asciiTheme="majorHAnsi" w:hAnsiTheme="majorHAnsi" w:cs="Arial"/>
          <w:sz w:val="20"/>
          <w:szCs w:val="20"/>
        </w:rPr>
        <w:t>v bode 1</w:t>
      </w:r>
      <w:r w:rsidR="00F40010">
        <w:rPr>
          <w:rFonts w:asciiTheme="majorHAnsi" w:hAnsiTheme="majorHAnsi" w:cs="Arial"/>
          <w:sz w:val="20"/>
          <w:szCs w:val="20"/>
        </w:rPr>
        <w:t>0</w:t>
      </w:r>
      <w:r w:rsidRPr="000961E2">
        <w:rPr>
          <w:rFonts w:asciiTheme="majorHAnsi" w:hAnsiTheme="majorHAnsi" w:cs="Arial"/>
          <w:sz w:val="20"/>
          <w:szCs w:val="20"/>
        </w:rPr>
        <w:t>.1 týchto súťažných podkladov,</w:t>
      </w:r>
    </w:p>
    <w:p w14:paraId="396D9A47" w14:textId="77777777"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3CC456FB" w14:textId="1BE8972C"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 zo skutočností podľa bodu 1</w:t>
      </w:r>
      <w:r w:rsidR="00F40010">
        <w:rPr>
          <w:rFonts w:asciiTheme="majorHAnsi" w:hAnsiTheme="majorHAnsi" w:cs="Arial"/>
          <w:sz w:val="20"/>
          <w:szCs w:val="20"/>
        </w:rPr>
        <w:t>0</w:t>
      </w:r>
      <w:r w:rsidRPr="000961E2">
        <w:rPr>
          <w:rFonts w:asciiTheme="majorHAnsi" w:hAnsiTheme="majorHAnsi" w:cs="Arial"/>
          <w:sz w:val="20"/>
          <w:szCs w:val="20"/>
        </w:rPr>
        <w:t>.6 týchto súťažných podkladov,</w:t>
      </w:r>
    </w:p>
    <w:p w14:paraId="5349B612" w14:textId="77777777"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DDAB70A" w14:textId="77777777"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 xml:space="preserve">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w:t>
      </w:r>
      <w:r>
        <w:rPr>
          <w:rFonts w:asciiTheme="majorHAnsi" w:hAnsiTheme="majorHAnsi" w:cs="Arial"/>
          <w:sz w:val="20"/>
          <w:szCs w:val="20"/>
        </w:rPr>
        <w:br/>
      </w:r>
      <w:r w:rsidRPr="000961E2">
        <w:rPr>
          <w:rFonts w:asciiTheme="majorHAnsi" w:hAnsiTheme="majorHAnsi" w:cs="Arial"/>
          <w:sz w:val="20"/>
          <w:szCs w:val="20"/>
        </w:rPr>
        <w:t>V prípade predĺženia lehoty viazanosti ponúk doručí uchádzač predĺženú poistnú záruku verejnému obstarávateľovi do piatich dní od prijatia písomného oznámenia verejného obstarávateľa o predĺžení lehoty viazanosti ponúk.</w:t>
      </w:r>
    </w:p>
    <w:p w14:paraId="5AACE70E" w14:textId="19C104BF" w:rsidR="009B7081" w:rsidRPr="00E9070D" w:rsidRDefault="009B7081" w:rsidP="0039484C">
      <w:pPr>
        <w:pStyle w:val="ListParagraph"/>
        <w:numPr>
          <w:ilvl w:val="2"/>
          <w:numId w:val="41"/>
        </w:numPr>
        <w:spacing w:after="0" w:line="240" w:lineRule="auto"/>
        <w:ind w:left="1418" w:hanging="851"/>
        <w:jc w:val="both"/>
        <w:rPr>
          <w:rFonts w:asciiTheme="majorHAnsi" w:hAnsiTheme="majorHAnsi" w:cs="Arial"/>
          <w:b/>
          <w:sz w:val="20"/>
          <w:szCs w:val="20"/>
        </w:rPr>
      </w:pPr>
      <w:r w:rsidRPr="000961E2">
        <w:rPr>
          <w:rFonts w:asciiTheme="majorHAnsi" w:hAnsiTheme="majorHAnsi" w:cs="Arial"/>
          <w:sz w:val="20"/>
          <w:szCs w:val="20"/>
        </w:rPr>
        <w:t>Doklad o bankovej záruke alebo o poistení záruky musí byť predložen</w:t>
      </w:r>
      <w:r>
        <w:rPr>
          <w:rFonts w:asciiTheme="majorHAnsi" w:hAnsiTheme="majorHAnsi" w:cs="Arial"/>
          <w:sz w:val="20"/>
          <w:szCs w:val="20"/>
        </w:rPr>
        <w:t>ý</w:t>
      </w:r>
      <w:r w:rsidRPr="000961E2">
        <w:rPr>
          <w:rFonts w:asciiTheme="majorHAnsi" w:hAnsiTheme="majorHAnsi" w:cs="Arial"/>
          <w:sz w:val="20"/>
          <w:szCs w:val="20"/>
        </w:rPr>
        <w:t xml:space="preserve"> v ponuke uchádzača. </w:t>
      </w:r>
      <w:r>
        <w:rPr>
          <w:rFonts w:ascii="Cambria" w:hAnsi="Cambria"/>
          <w:b/>
          <w:sz w:val="20"/>
        </w:rPr>
        <w:t xml:space="preserve">Uchádzač originál dokladu o bankovej záruke alebo o poistení záruky predkladá (okrem </w:t>
      </w:r>
      <w:proofErr w:type="spellStart"/>
      <w:r>
        <w:rPr>
          <w:rFonts w:ascii="Cambria" w:hAnsi="Cambria"/>
          <w:b/>
          <w:sz w:val="20"/>
        </w:rPr>
        <w:t>skenu</w:t>
      </w:r>
      <w:proofErr w:type="spellEnd"/>
      <w:r>
        <w:rPr>
          <w:rFonts w:ascii="Cambria" w:hAnsi="Cambria"/>
          <w:b/>
          <w:sz w:val="20"/>
        </w:rPr>
        <w:t xml:space="preserve"> v odporúčacom komunikačnom formáte „PDF“ v systéme JOSEPHINE) aj v listinnej podobe prostredníctvom pošty alebo iného doručovateľa v lehote na predkladanie ponúk na</w:t>
      </w:r>
      <w:r>
        <w:rPr>
          <w:rFonts w:ascii="Cambria" w:hAnsi="Cambria"/>
          <w:b/>
          <w:spacing w:val="-14"/>
          <w:sz w:val="20"/>
        </w:rPr>
        <w:t xml:space="preserve"> </w:t>
      </w:r>
      <w:r>
        <w:rPr>
          <w:rFonts w:ascii="Cambria" w:hAnsi="Cambria"/>
          <w:b/>
          <w:sz w:val="20"/>
        </w:rPr>
        <w:t>adresu</w:t>
      </w:r>
      <w:r>
        <w:rPr>
          <w:rFonts w:ascii="Cambria" w:hAnsi="Cambria"/>
          <w:b/>
          <w:spacing w:val="-14"/>
          <w:sz w:val="20"/>
        </w:rPr>
        <w:t xml:space="preserve"> </w:t>
      </w:r>
      <w:r>
        <w:rPr>
          <w:rFonts w:ascii="Cambria" w:hAnsi="Cambria"/>
          <w:b/>
          <w:sz w:val="20"/>
        </w:rPr>
        <w:t>verejného</w:t>
      </w:r>
      <w:r>
        <w:rPr>
          <w:rFonts w:ascii="Cambria" w:hAnsi="Cambria"/>
          <w:b/>
          <w:spacing w:val="-13"/>
          <w:sz w:val="20"/>
        </w:rPr>
        <w:t xml:space="preserve"> </w:t>
      </w:r>
      <w:r>
        <w:rPr>
          <w:rFonts w:ascii="Cambria" w:hAnsi="Cambria"/>
          <w:b/>
          <w:sz w:val="20"/>
        </w:rPr>
        <w:t>obstarávateľa.</w:t>
      </w:r>
      <w:r>
        <w:rPr>
          <w:rFonts w:ascii="Cambria" w:hAnsi="Cambria"/>
          <w:b/>
          <w:spacing w:val="-15"/>
          <w:sz w:val="20"/>
        </w:rPr>
        <w:t xml:space="preserve"> </w:t>
      </w:r>
      <w:r>
        <w:rPr>
          <w:rFonts w:ascii="Cambria" w:hAnsi="Cambria"/>
          <w:b/>
          <w:sz w:val="20"/>
        </w:rPr>
        <w:t>Uchádzač</w:t>
      </w:r>
      <w:r>
        <w:rPr>
          <w:rFonts w:ascii="Cambria" w:hAnsi="Cambria"/>
          <w:b/>
          <w:spacing w:val="-14"/>
          <w:sz w:val="20"/>
        </w:rPr>
        <w:t xml:space="preserve"> </w:t>
      </w:r>
      <w:r>
        <w:rPr>
          <w:rFonts w:ascii="Cambria" w:hAnsi="Cambria"/>
          <w:b/>
          <w:sz w:val="20"/>
        </w:rPr>
        <w:t>vloží</w:t>
      </w:r>
      <w:r>
        <w:rPr>
          <w:rFonts w:ascii="Cambria" w:hAnsi="Cambria"/>
          <w:b/>
          <w:spacing w:val="-15"/>
          <w:sz w:val="20"/>
        </w:rPr>
        <w:t xml:space="preserve"> </w:t>
      </w:r>
      <w:r>
        <w:rPr>
          <w:rFonts w:ascii="Cambria" w:hAnsi="Cambria"/>
          <w:b/>
          <w:sz w:val="20"/>
        </w:rPr>
        <w:t>originál</w:t>
      </w:r>
      <w:r>
        <w:rPr>
          <w:rFonts w:ascii="Cambria" w:hAnsi="Cambria"/>
          <w:b/>
          <w:spacing w:val="-14"/>
          <w:sz w:val="20"/>
        </w:rPr>
        <w:t xml:space="preserve"> </w:t>
      </w:r>
      <w:r>
        <w:rPr>
          <w:rFonts w:ascii="Cambria" w:hAnsi="Cambria"/>
          <w:b/>
          <w:sz w:val="20"/>
        </w:rPr>
        <w:t>bankovej</w:t>
      </w:r>
      <w:r>
        <w:rPr>
          <w:rFonts w:ascii="Cambria" w:hAnsi="Cambria"/>
          <w:b/>
          <w:spacing w:val="-14"/>
          <w:sz w:val="20"/>
        </w:rPr>
        <w:t xml:space="preserve"> </w:t>
      </w:r>
      <w:r>
        <w:rPr>
          <w:rFonts w:ascii="Cambria" w:hAnsi="Cambria"/>
          <w:b/>
          <w:sz w:val="20"/>
        </w:rPr>
        <w:t>záruky</w:t>
      </w:r>
      <w:r>
        <w:rPr>
          <w:rFonts w:ascii="Cambria" w:hAnsi="Cambria"/>
          <w:b/>
          <w:spacing w:val="-13"/>
          <w:sz w:val="20"/>
        </w:rPr>
        <w:t xml:space="preserve"> </w:t>
      </w:r>
      <w:r>
        <w:rPr>
          <w:rFonts w:ascii="Cambria" w:hAnsi="Cambria"/>
          <w:b/>
          <w:sz w:val="20"/>
        </w:rPr>
        <w:t>alebo</w:t>
      </w:r>
      <w:r>
        <w:rPr>
          <w:rFonts w:ascii="Cambria" w:hAnsi="Cambria"/>
          <w:b/>
          <w:spacing w:val="-16"/>
          <w:sz w:val="20"/>
        </w:rPr>
        <w:t xml:space="preserve"> </w:t>
      </w:r>
      <w:r>
        <w:rPr>
          <w:rFonts w:ascii="Cambria" w:hAnsi="Cambria"/>
          <w:b/>
          <w:sz w:val="20"/>
        </w:rPr>
        <w:t>poistenia záruky</w:t>
      </w:r>
      <w:r>
        <w:rPr>
          <w:rFonts w:ascii="Cambria" w:hAnsi="Cambria"/>
          <w:b/>
          <w:spacing w:val="-10"/>
          <w:sz w:val="20"/>
        </w:rPr>
        <w:t xml:space="preserve"> </w:t>
      </w:r>
      <w:r>
        <w:rPr>
          <w:rFonts w:ascii="Cambria" w:hAnsi="Cambria"/>
          <w:b/>
          <w:sz w:val="20"/>
        </w:rPr>
        <w:t>do</w:t>
      </w:r>
      <w:r>
        <w:rPr>
          <w:rFonts w:ascii="Cambria" w:hAnsi="Cambria"/>
          <w:b/>
          <w:spacing w:val="-12"/>
          <w:sz w:val="20"/>
        </w:rPr>
        <w:t xml:space="preserve"> </w:t>
      </w:r>
      <w:r>
        <w:rPr>
          <w:rFonts w:ascii="Cambria" w:hAnsi="Cambria"/>
          <w:b/>
          <w:sz w:val="20"/>
        </w:rPr>
        <w:t>samostatnej</w:t>
      </w:r>
      <w:r>
        <w:rPr>
          <w:rFonts w:ascii="Cambria" w:hAnsi="Cambria"/>
          <w:b/>
          <w:spacing w:val="-12"/>
          <w:sz w:val="20"/>
        </w:rPr>
        <w:t xml:space="preserve"> </w:t>
      </w:r>
      <w:r>
        <w:rPr>
          <w:rFonts w:ascii="Cambria" w:hAnsi="Cambria"/>
          <w:b/>
          <w:sz w:val="20"/>
        </w:rPr>
        <w:t>nepriehľadnej</w:t>
      </w:r>
      <w:r>
        <w:rPr>
          <w:rFonts w:ascii="Cambria" w:hAnsi="Cambria"/>
          <w:b/>
          <w:spacing w:val="-10"/>
          <w:sz w:val="20"/>
        </w:rPr>
        <w:t xml:space="preserve"> </w:t>
      </w:r>
      <w:r>
        <w:rPr>
          <w:rFonts w:ascii="Cambria" w:hAnsi="Cambria"/>
          <w:b/>
          <w:sz w:val="20"/>
        </w:rPr>
        <w:t>obálky,</w:t>
      </w:r>
      <w:r>
        <w:rPr>
          <w:rFonts w:ascii="Cambria" w:hAnsi="Cambria"/>
          <w:b/>
          <w:spacing w:val="-10"/>
          <w:sz w:val="20"/>
        </w:rPr>
        <w:t xml:space="preserve"> </w:t>
      </w:r>
      <w:r>
        <w:rPr>
          <w:rFonts w:ascii="Cambria" w:hAnsi="Cambria"/>
          <w:b/>
          <w:sz w:val="20"/>
        </w:rPr>
        <w:t>ktorá</w:t>
      </w:r>
      <w:r>
        <w:rPr>
          <w:rFonts w:ascii="Cambria" w:hAnsi="Cambria"/>
          <w:b/>
          <w:spacing w:val="-12"/>
          <w:sz w:val="20"/>
        </w:rPr>
        <w:t xml:space="preserve"> </w:t>
      </w:r>
      <w:r>
        <w:rPr>
          <w:rFonts w:ascii="Cambria" w:hAnsi="Cambria"/>
          <w:b/>
          <w:sz w:val="20"/>
        </w:rPr>
        <w:t>musí</w:t>
      </w:r>
      <w:r>
        <w:rPr>
          <w:rFonts w:ascii="Cambria" w:hAnsi="Cambria"/>
          <w:b/>
          <w:spacing w:val="-12"/>
          <w:sz w:val="20"/>
        </w:rPr>
        <w:t xml:space="preserve"> </w:t>
      </w:r>
      <w:r>
        <w:rPr>
          <w:rFonts w:ascii="Cambria" w:hAnsi="Cambria"/>
          <w:b/>
          <w:sz w:val="20"/>
        </w:rPr>
        <w:t>byť</w:t>
      </w:r>
      <w:r>
        <w:rPr>
          <w:rFonts w:ascii="Cambria" w:hAnsi="Cambria"/>
          <w:b/>
          <w:spacing w:val="-10"/>
          <w:sz w:val="20"/>
        </w:rPr>
        <w:t xml:space="preserve"> </w:t>
      </w:r>
      <w:r>
        <w:rPr>
          <w:rFonts w:ascii="Cambria" w:hAnsi="Cambria"/>
          <w:b/>
          <w:sz w:val="20"/>
        </w:rPr>
        <w:t>uzatvorená</w:t>
      </w:r>
      <w:r>
        <w:rPr>
          <w:rFonts w:ascii="Cambria" w:hAnsi="Cambria"/>
          <w:b/>
          <w:spacing w:val="-10"/>
          <w:sz w:val="20"/>
        </w:rPr>
        <w:t xml:space="preserve"> </w:t>
      </w:r>
      <w:r>
        <w:rPr>
          <w:rFonts w:ascii="Cambria" w:hAnsi="Cambria"/>
          <w:b/>
          <w:sz w:val="20"/>
        </w:rPr>
        <w:t>a</w:t>
      </w:r>
      <w:r>
        <w:rPr>
          <w:rFonts w:ascii="Cambria" w:hAnsi="Cambria"/>
          <w:b/>
          <w:spacing w:val="-13"/>
          <w:sz w:val="20"/>
        </w:rPr>
        <w:t xml:space="preserve"> </w:t>
      </w:r>
      <w:r>
        <w:rPr>
          <w:rFonts w:ascii="Cambria" w:hAnsi="Cambria"/>
          <w:b/>
          <w:sz w:val="20"/>
        </w:rPr>
        <w:t>označená</w:t>
      </w:r>
      <w:r>
        <w:rPr>
          <w:rFonts w:ascii="Cambria" w:hAnsi="Cambria"/>
          <w:b/>
          <w:spacing w:val="-12"/>
          <w:sz w:val="20"/>
        </w:rPr>
        <w:t xml:space="preserve"> </w:t>
      </w:r>
      <w:r>
        <w:rPr>
          <w:rFonts w:ascii="Cambria" w:hAnsi="Cambria"/>
          <w:b/>
          <w:sz w:val="20"/>
        </w:rPr>
        <w:t xml:space="preserve">heslom súťaže </w:t>
      </w:r>
      <w:r w:rsidRPr="00ED7D38">
        <w:rPr>
          <w:rFonts w:ascii="Cambria" w:hAnsi="Cambria"/>
          <w:b/>
          <w:sz w:val="20"/>
        </w:rPr>
        <w:t>„</w:t>
      </w:r>
      <w:r w:rsidRPr="009B7081">
        <w:rPr>
          <w:rFonts w:ascii="Cambria" w:hAnsi="Cambria"/>
          <w:b/>
          <w:bCs/>
          <w:sz w:val="20"/>
          <w:szCs w:val="20"/>
        </w:rPr>
        <w:t xml:space="preserve">Upratovacie služby – </w:t>
      </w:r>
      <w:proofErr w:type="spellStart"/>
      <w:r w:rsidRPr="009B7081">
        <w:rPr>
          <w:rFonts w:ascii="Cambria" w:hAnsi="Cambria"/>
          <w:b/>
          <w:bCs/>
          <w:sz w:val="20"/>
          <w:szCs w:val="20"/>
        </w:rPr>
        <w:t>Vazovova</w:t>
      </w:r>
      <w:proofErr w:type="spellEnd"/>
      <w:r w:rsidRPr="009B7081">
        <w:rPr>
          <w:rFonts w:ascii="Cambria" w:hAnsi="Cambria"/>
          <w:b/>
          <w:bCs/>
          <w:sz w:val="20"/>
          <w:szCs w:val="20"/>
        </w:rPr>
        <w:t xml:space="preserve"> 2</w:t>
      </w:r>
      <w:r>
        <w:rPr>
          <w:rFonts w:asciiTheme="majorHAnsi" w:hAnsiTheme="majorHAnsi" w:cs="Arial"/>
          <w:b/>
          <w:sz w:val="20"/>
          <w:szCs w:val="20"/>
        </w:rPr>
        <w:t>“</w:t>
      </w:r>
      <w:r w:rsidRPr="00ED7D38">
        <w:rPr>
          <w:rFonts w:asciiTheme="majorHAnsi" w:hAnsiTheme="majorHAnsi" w:cs="Arial"/>
          <w:b/>
          <w:sz w:val="20"/>
          <w:szCs w:val="20"/>
        </w:rPr>
        <w:t xml:space="preserve"> </w:t>
      </w:r>
      <w:r>
        <w:rPr>
          <w:rFonts w:ascii="Cambria" w:hAnsi="Cambria"/>
          <w:b/>
          <w:sz w:val="20"/>
        </w:rPr>
        <w:t xml:space="preserve"> a s poznámkou „NEOTVÁRAŤ“. </w:t>
      </w:r>
      <w:r>
        <w:rPr>
          <w:rFonts w:ascii="Cambria" w:hAnsi="Cambria"/>
          <w:sz w:val="20"/>
        </w:rPr>
        <w:t>Verejný obstarávateľ umožňuje uchádzačovi predložiť elektronickú verziu bankovej záruky alebo o poistení záruky podpísanú kvalifikovaným elektronickým podpisom. V takomto prípade musia byť súčasťou elektronickej verzie ponuky a nie je potrebné doklad</w:t>
      </w:r>
      <w:r>
        <w:rPr>
          <w:rFonts w:ascii="Cambria" w:hAnsi="Cambria"/>
          <w:spacing w:val="-14"/>
          <w:sz w:val="20"/>
        </w:rPr>
        <w:t xml:space="preserve"> </w:t>
      </w:r>
      <w:r>
        <w:rPr>
          <w:rFonts w:ascii="Cambria" w:hAnsi="Cambria"/>
          <w:sz w:val="20"/>
        </w:rPr>
        <w:t>o</w:t>
      </w:r>
      <w:r>
        <w:rPr>
          <w:rFonts w:ascii="Cambria" w:hAnsi="Cambria"/>
          <w:spacing w:val="-14"/>
          <w:sz w:val="20"/>
        </w:rPr>
        <w:t xml:space="preserve"> </w:t>
      </w:r>
      <w:r>
        <w:rPr>
          <w:rFonts w:ascii="Cambria" w:hAnsi="Cambria"/>
          <w:sz w:val="20"/>
        </w:rPr>
        <w:t>bankovej</w:t>
      </w:r>
      <w:r>
        <w:rPr>
          <w:rFonts w:ascii="Cambria" w:hAnsi="Cambria"/>
          <w:spacing w:val="-13"/>
          <w:sz w:val="20"/>
        </w:rPr>
        <w:t xml:space="preserve"> </w:t>
      </w:r>
      <w:r>
        <w:rPr>
          <w:rFonts w:ascii="Cambria" w:hAnsi="Cambria"/>
          <w:sz w:val="20"/>
        </w:rPr>
        <w:t>záruke</w:t>
      </w:r>
      <w:r>
        <w:rPr>
          <w:rFonts w:ascii="Cambria" w:hAnsi="Cambria"/>
          <w:spacing w:val="-13"/>
          <w:sz w:val="20"/>
        </w:rPr>
        <w:t xml:space="preserve"> </w:t>
      </w:r>
      <w:r>
        <w:rPr>
          <w:rFonts w:ascii="Cambria" w:hAnsi="Cambria"/>
          <w:sz w:val="20"/>
        </w:rPr>
        <w:t>alebo</w:t>
      </w:r>
      <w:r>
        <w:rPr>
          <w:rFonts w:ascii="Cambria" w:hAnsi="Cambria"/>
          <w:spacing w:val="-14"/>
          <w:sz w:val="20"/>
        </w:rPr>
        <w:t xml:space="preserve"> </w:t>
      </w:r>
      <w:r>
        <w:rPr>
          <w:rFonts w:ascii="Cambria" w:hAnsi="Cambria"/>
          <w:sz w:val="20"/>
        </w:rPr>
        <w:t>o</w:t>
      </w:r>
      <w:r>
        <w:rPr>
          <w:rFonts w:ascii="Cambria" w:hAnsi="Cambria"/>
          <w:spacing w:val="-11"/>
          <w:sz w:val="20"/>
        </w:rPr>
        <w:t xml:space="preserve"> </w:t>
      </w:r>
      <w:r>
        <w:rPr>
          <w:rFonts w:ascii="Cambria" w:hAnsi="Cambria"/>
          <w:sz w:val="20"/>
        </w:rPr>
        <w:t>poistení</w:t>
      </w:r>
      <w:r>
        <w:rPr>
          <w:rFonts w:ascii="Cambria" w:hAnsi="Cambria"/>
          <w:spacing w:val="-12"/>
          <w:sz w:val="20"/>
        </w:rPr>
        <w:t xml:space="preserve"> </w:t>
      </w:r>
      <w:r>
        <w:rPr>
          <w:rFonts w:ascii="Cambria" w:hAnsi="Cambria"/>
          <w:sz w:val="20"/>
        </w:rPr>
        <w:t>záruky</w:t>
      </w:r>
      <w:r>
        <w:rPr>
          <w:rFonts w:ascii="Cambria" w:hAnsi="Cambria"/>
          <w:spacing w:val="-13"/>
          <w:sz w:val="20"/>
        </w:rPr>
        <w:t xml:space="preserve"> </w:t>
      </w:r>
      <w:r>
        <w:rPr>
          <w:rFonts w:ascii="Cambria" w:hAnsi="Cambria"/>
          <w:sz w:val="20"/>
        </w:rPr>
        <w:t>v</w:t>
      </w:r>
      <w:r>
        <w:rPr>
          <w:rFonts w:ascii="Cambria" w:hAnsi="Cambria"/>
          <w:spacing w:val="-13"/>
          <w:sz w:val="20"/>
        </w:rPr>
        <w:t xml:space="preserve"> </w:t>
      </w:r>
      <w:r>
        <w:rPr>
          <w:rFonts w:ascii="Cambria" w:hAnsi="Cambria"/>
          <w:sz w:val="20"/>
        </w:rPr>
        <w:t>listinnej</w:t>
      </w:r>
      <w:r>
        <w:rPr>
          <w:rFonts w:ascii="Cambria" w:hAnsi="Cambria"/>
          <w:spacing w:val="-13"/>
          <w:sz w:val="20"/>
        </w:rPr>
        <w:t xml:space="preserve"> </w:t>
      </w:r>
      <w:r>
        <w:rPr>
          <w:rFonts w:ascii="Cambria" w:hAnsi="Cambria"/>
          <w:sz w:val="20"/>
        </w:rPr>
        <w:t>podobe</w:t>
      </w:r>
      <w:r>
        <w:rPr>
          <w:rFonts w:ascii="Cambria" w:hAnsi="Cambria"/>
          <w:spacing w:val="-13"/>
          <w:sz w:val="20"/>
        </w:rPr>
        <w:t xml:space="preserve"> </w:t>
      </w:r>
      <w:r>
        <w:rPr>
          <w:rFonts w:ascii="Cambria" w:hAnsi="Cambria"/>
          <w:sz w:val="20"/>
        </w:rPr>
        <w:t>doručovať</w:t>
      </w:r>
      <w:r>
        <w:rPr>
          <w:rFonts w:ascii="Cambria" w:hAnsi="Cambria"/>
          <w:spacing w:val="-15"/>
          <w:sz w:val="20"/>
        </w:rPr>
        <w:t xml:space="preserve"> </w:t>
      </w:r>
      <w:r>
        <w:rPr>
          <w:rFonts w:ascii="Cambria" w:hAnsi="Cambria"/>
          <w:sz w:val="20"/>
        </w:rPr>
        <w:t>na</w:t>
      </w:r>
      <w:r>
        <w:rPr>
          <w:rFonts w:ascii="Cambria" w:hAnsi="Cambria"/>
          <w:spacing w:val="-12"/>
          <w:sz w:val="20"/>
        </w:rPr>
        <w:t xml:space="preserve"> </w:t>
      </w:r>
      <w:r>
        <w:rPr>
          <w:rFonts w:ascii="Cambria" w:hAnsi="Cambria"/>
          <w:sz w:val="20"/>
        </w:rPr>
        <w:t>adresu</w:t>
      </w:r>
      <w:r>
        <w:rPr>
          <w:rFonts w:ascii="Cambria" w:hAnsi="Cambria"/>
          <w:spacing w:val="-14"/>
          <w:sz w:val="20"/>
        </w:rPr>
        <w:t xml:space="preserve"> </w:t>
      </w:r>
      <w:r>
        <w:rPr>
          <w:rFonts w:ascii="Cambria" w:hAnsi="Cambria"/>
          <w:sz w:val="20"/>
        </w:rPr>
        <w:t>verejného obstarávateľa</w:t>
      </w:r>
      <w:r>
        <w:rPr>
          <w:rFonts w:ascii="Cambria" w:hAnsi="Cambria" w:cs="Arial"/>
          <w:b/>
          <w:sz w:val="20"/>
          <w:szCs w:val="20"/>
        </w:rPr>
        <w:t>.</w:t>
      </w:r>
    </w:p>
    <w:p w14:paraId="3628D78F"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57E249C3" w14:textId="77777777" w:rsidR="009B7081" w:rsidRPr="000961E2" w:rsidRDefault="009B7081" w:rsidP="00603962">
      <w:pPr>
        <w:pStyle w:val="ListParagraph"/>
        <w:numPr>
          <w:ilvl w:val="3"/>
          <w:numId w:val="41"/>
        </w:numPr>
        <w:spacing w:after="0" w:line="240" w:lineRule="auto"/>
        <w:ind w:left="2268" w:hanging="850"/>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1F349C40"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405B17FF"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01B455D3"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7E4D3E5D" w14:textId="6426527C"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B43082">
        <w:rPr>
          <w:rFonts w:asciiTheme="majorHAnsi" w:hAnsiTheme="majorHAnsi" w:cs="Arial"/>
          <w:noProof/>
          <w:sz w:val="20"/>
          <w:szCs w:val="20"/>
          <w:lang w:eastAsia="sk-SK"/>
        </w:rPr>
        <w:t>NBS1-000-</w:t>
      </w:r>
      <w:r>
        <w:rPr>
          <w:rFonts w:asciiTheme="majorHAnsi" w:hAnsiTheme="majorHAnsi" w:cs="Arial"/>
          <w:noProof/>
          <w:sz w:val="20"/>
          <w:szCs w:val="20"/>
          <w:lang w:eastAsia="sk-SK"/>
        </w:rPr>
        <w:t>101</w:t>
      </w:r>
      <w:r w:rsidRPr="00B43082">
        <w:rPr>
          <w:rFonts w:asciiTheme="majorHAnsi" w:hAnsiTheme="majorHAnsi" w:cs="Arial"/>
          <w:noProof/>
          <w:sz w:val="20"/>
          <w:szCs w:val="20"/>
          <w:lang w:eastAsia="sk-SK"/>
        </w:rPr>
        <w:t>-</w:t>
      </w:r>
      <w:r>
        <w:rPr>
          <w:rFonts w:asciiTheme="majorHAnsi" w:hAnsiTheme="majorHAnsi" w:cs="Arial"/>
          <w:noProof/>
          <w:sz w:val="20"/>
          <w:szCs w:val="20"/>
          <w:lang w:eastAsia="sk-SK"/>
        </w:rPr>
        <w:t>272</w:t>
      </w:r>
      <w:r w:rsidRPr="004F3E59">
        <w:rPr>
          <w:rFonts w:asciiTheme="majorHAnsi" w:hAnsiTheme="majorHAnsi" w:cs="Arial"/>
          <w:noProof/>
          <w:sz w:val="20"/>
          <w:szCs w:val="20"/>
          <w:lang w:eastAsia="sk-SK"/>
        </w:rPr>
        <w:tab/>
      </w:r>
    </w:p>
    <w:p w14:paraId="745E7743" w14:textId="77777777" w:rsidR="009B7081" w:rsidRPr="000961E2" w:rsidRDefault="009B7081" w:rsidP="00603962">
      <w:pPr>
        <w:pStyle w:val="ListParagraph"/>
        <w:numPr>
          <w:ilvl w:val="3"/>
          <w:numId w:val="41"/>
        </w:numPr>
        <w:spacing w:after="0" w:line="240" w:lineRule="auto"/>
        <w:ind w:left="2268" w:hanging="850"/>
        <w:jc w:val="both"/>
        <w:rPr>
          <w:rFonts w:asciiTheme="majorHAnsi" w:hAnsiTheme="majorHAnsi" w:cs="Arial"/>
          <w:noProof/>
          <w:sz w:val="20"/>
          <w:szCs w:val="20"/>
          <w:lang w:eastAsia="sk-SK"/>
        </w:rPr>
      </w:pPr>
      <w:r w:rsidRPr="000961E2">
        <w:rPr>
          <w:rFonts w:asciiTheme="majorHAnsi" w:hAnsiTheme="majorHAnsi" w:cs="Arial"/>
          <w:b/>
          <w:noProof/>
          <w:sz w:val="20"/>
          <w:szCs w:val="20"/>
        </w:rPr>
        <w:t>finančné</w:t>
      </w:r>
      <w:r w:rsidRPr="000961E2">
        <w:rPr>
          <w:rFonts w:asciiTheme="majorHAnsi" w:hAnsiTheme="majorHAnsi" w:cs="Arial"/>
          <w:b/>
          <w:noProof/>
          <w:sz w:val="20"/>
          <w:szCs w:val="20"/>
          <w:lang w:eastAsia="sk-SK"/>
        </w:rPr>
        <w:t xml:space="preserve"> prostriedky v eurách zo zahraničia</w:t>
      </w:r>
      <w:r w:rsidRPr="000961E2">
        <w:rPr>
          <w:rFonts w:asciiTheme="majorHAnsi" w:hAnsiTheme="majorHAnsi" w:cs="Arial"/>
          <w:noProof/>
          <w:sz w:val="20"/>
          <w:szCs w:val="20"/>
          <w:lang w:eastAsia="sk-SK"/>
        </w:rPr>
        <w:t xml:space="preserve"> musia byť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účet verejného obstarávateľa vedený v Národnej banke Slovenska (účet nie je úročený):</w:t>
      </w:r>
    </w:p>
    <w:p w14:paraId="67123176"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400059E7"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6885CB2E"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6FD0A2DD" w14:textId="68040154"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B43082">
        <w:rPr>
          <w:rFonts w:asciiTheme="majorHAnsi" w:hAnsiTheme="majorHAnsi" w:cs="Arial"/>
          <w:noProof/>
          <w:sz w:val="20"/>
          <w:szCs w:val="20"/>
          <w:lang w:eastAsia="sk-SK"/>
        </w:rPr>
        <w:t>NBS1-000-</w:t>
      </w:r>
      <w:r>
        <w:rPr>
          <w:rFonts w:asciiTheme="majorHAnsi" w:hAnsiTheme="majorHAnsi" w:cs="Arial"/>
          <w:noProof/>
          <w:sz w:val="20"/>
          <w:szCs w:val="20"/>
          <w:lang w:eastAsia="sk-SK"/>
        </w:rPr>
        <w:t>101</w:t>
      </w:r>
      <w:r w:rsidRPr="00B43082">
        <w:rPr>
          <w:rFonts w:asciiTheme="majorHAnsi" w:hAnsiTheme="majorHAnsi" w:cs="Arial"/>
          <w:noProof/>
          <w:sz w:val="20"/>
          <w:szCs w:val="20"/>
          <w:lang w:eastAsia="sk-SK"/>
        </w:rPr>
        <w:t>-</w:t>
      </w:r>
      <w:r>
        <w:rPr>
          <w:rFonts w:asciiTheme="majorHAnsi" w:hAnsiTheme="majorHAnsi" w:cs="Arial"/>
          <w:noProof/>
          <w:sz w:val="20"/>
          <w:szCs w:val="20"/>
          <w:lang w:eastAsia="sk-SK"/>
        </w:rPr>
        <w:t>272</w:t>
      </w:r>
      <w:r w:rsidRPr="004F3E59">
        <w:rPr>
          <w:rFonts w:asciiTheme="majorHAnsi" w:hAnsiTheme="majorHAnsi" w:cs="Arial"/>
          <w:noProof/>
          <w:sz w:val="20"/>
          <w:szCs w:val="20"/>
          <w:lang w:eastAsia="sk-SK"/>
        </w:rPr>
        <w:tab/>
      </w:r>
    </w:p>
    <w:p w14:paraId="3204DB7E" w14:textId="77777777" w:rsidR="009B7081" w:rsidRPr="000961E2" w:rsidRDefault="009B7081" w:rsidP="00603962">
      <w:pPr>
        <w:pStyle w:val="ListParagraph"/>
        <w:numPr>
          <w:ilvl w:val="3"/>
          <w:numId w:val="41"/>
        </w:numPr>
        <w:spacing w:after="0" w:line="240" w:lineRule="auto"/>
        <w:ind w:left="2268" w:hanging="850"/>
        <w:jc w:val="both"/>
        <w:rPr>
          <w:rFonts w:asciiTheme="majorHAnsi" w:hAnsiTheme="majorHAnsi" w:cs="Arial"/>
          <w:noProof/>
          <w:sz w:val="20"/>
          <w:szCs w:val="20"/>
          <w:lang w:eastAsia="sk-SK"/>
        </w:rPr>
      </w:pPr>
      <w:r w:rsidRPr="00183135">
        <w:rPr>
          <w:rFonts w:asciiTheme="majorHAnsi" w:hAnsiTheme="majorHAnsi" w:cs="Arial"/>
          <w:noProof/>
          <w:sz w:val="20"/>
          <w:szCs w:val="20"/>
          <w:lang w:eastAsia="sk-SK"/>
        </w:rPr>
        <w:t>V</w:t>
      </w:r>
      <w:r w:rsidRPr="00183135">
        <w:rPr>
          <w:rFonts w:asciiTheme="majorHAnsi" w:hAnsiTheme="majorHAnsi" w:cs="Arial"/>
          <w:sz w:val="20"/>
          <w:szCs w:val="20"/>
        </w:rPr>
        <w:t> </w:t>
      </w:r>
      <w:r w:rsidRPr="00183135">
        <w:rPr>
          <w:rFonts w:asciiTheme="majorHAnsi" w:hAnsiTheme="majorHAnsi" w:cs="Arial"/>
          <w:noProof/>
          <w:sz w:val="20"/>
          <w:szCs w:val="20"/>
        </w:rPr>
        <w:t>prípade</w:t>
      </w:r>
      <w:r w:rsidRPr="000961E2">
        <w:rPr>
          <w:rFonts w:asciiTheme="majorHAnsi" w:hAnsiTheme="majorHAnsi" w:cs="Arial"/>
          <w:sz w:val="20"/>
          <w:szCs w:val="20"/>
        </w:rPr>
        <w:t xml:space="preserve"> využitia tohto inštitútu zábezpeky, finančné prostriedky musia byť pripísané na účet verejného obstarávateľa najneskôr v deň uplynutia lehoty na predkladanie ponúk.</w:t>
      </w:r>
    </w:p>
    <w:p w14:paraId="7F653721" w14:textId="44FC446E"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b/>
          <w:sz w:val="20"/>
          <w:szCs w:val="20"/>
        </w:rPr>
      </w:pPr>
      <w:bookmarkStart w:id="16" w:name="_Hlk527701792"/>
      <w:r w:rsidRPr="000961E2">
        <w:rPr>
          <w:rFonts w:asciiTheme="majorHAnsi" w:hAnsiTheme="majorHAnsi" w:cs="Arial"/>
          <w:sz w:val="20"/>
          <w:szCs w:val="20"/>
        </w:rPr>
        <w:t xml:space="preserve">V prípade nezloženia zábezpeky podľa určených podmienok verejného obstarávateľa bude uchádzač </w:t>
      </w:r>
      <w:r>
        <w:rPr>
          <w:rFonts w:asciiTheme="majorHAnsi" w:hAnsiTheme="majorHAnsi" w:cs="Arial"/>
          <w:sz w:val="20"/>
          <w:szCs w:val="20"/>
        </w:rPr>
        <w:br/>
      </w:r>
      <w:r w:rsidRPr="000961E2">
        <w:rPr>
          <w:rFonts w:asciiTheme="majorHAnsi" w:hAnsiTheme="majorHAnsi" w:cs="Arial"/>
          <w:sz w:val="20"/>
          <w:szCs w:val="20"/>
        </w:rPr>
        <w:t xml:space="preserve">z procesu tohto verejného obstarávania v zmysle § 53 ods. </w:t>
      </w:r>
      <w:r w:rsidR="00F40010">
        <w:rPr>
          <w:rFonts w:asciiTheme="majorHAnsi" w:hAnsiTheme="majorHAnsi" w:cs="Arial"/>
          <w:sz w:val="20"/>
          <w:szCs w:val="20"/>
        </w:rPr>
        <w:t>4</w:t>
      </w:r>
      <w:r w:rsidRPr="000961E2">
        <w:rPr>
          <w:rFonts w:asciiTheme="majorHAnsi" w:hAnsiTheme="majorHAnsi" w:cs="Arial"/>
          <w:sz w:val="20"/>
          <w:szCs w:val="20"/>
        </w:rPr>
        <w:t xml:space="preserve"> písm. a) zákona o verejnom obstarávaní vylúčený.</w:t>
      </w:r>
      <w:bookmarkEnd w:id="16"/>
    </w:p>
    <w:p w14:paraId="6900DC54"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61117FB8" w14:textId="77777777" w:rsidR="009B7081" w:rsidRPr="000961E2" w:rsidRDefault="009B7081" w:rsidP="008863D4">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75DA3B0" w14:textId="77777777" w:rsidR="009B7081" w:rsidRPr="000961E2" w:rsidRDefault="009B7081" w:rsidP="008863D4">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w:t>
      </w:r>
      <w:r w:rsidRPr="005F0ECB">
        <w:rPr>
          <w:rFonts w:asciiTheme="majorHAnsi" w:hAnsiTheme="majorHAnsi" w:cs="Arial"/>
          <w:sz w:val="20"/>
          <w:szCs w:val="20"/>
        </w:rPr>
        <w:t>uzavrieť zmluvu</w:t>
      </w:r>
      <w:r w:rsidRPr="000961E2">
        <w:rPr>
          <w:rFonts w:asciiTheme="majorHAnsi" w:hAnsiTheme="majorHAnsi" w:cs="Arial"/>
          <w:sz w:val="20"/>
          <w:szCs w:val="20"/>
        </w:rPr>
        <w:t xml:space="preserve"> podľa zákona o verejnom obstarávaní. </w:t>
      </w:r>
    </w:p>
    <w:p w14:paraId="5E5D7BB7"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43600129" w14:textId="77777777" w:rsidR="009B7081" w:rsidRPr="000961E2" w:rsidRDefault="009B7081" w:rsidP="008863D4">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5194807" w14:textId="77777777" w:rsidR="009B7081" w:rsidRPr="000961E2" w:rsidRDefault="009B7081" w:rsidP="008863D4">
      <w:pPr>
        <w:pStyle w:val="ListParagraph"/>
        <w:numPr>
          <w:ilvl w:val="2"/>
          <w:numId w:val="41"/>
        </w:numPr>
        <w:spacing w:after="0" w:line="240" w:lineRule="auto"/>
        <w:ind w:left="1418" w:hanging="851"/>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79D0F127" w14:textId="7793B724" w:rsidR="009B7081" w:rsidRPr="00603962" w:rsidRDefault="009B7081" w:rsidP="009B7081">
      <w:pPr>
        <w:pStyle w:val="ListParagraph"/>
        <w:numPr>
          <w:ilvl w:val="2"/>
          <w:numId w:val="41"/>
        </w:numPr>
        <w:spacing w:after="0" w:line="240" w:lineRule="auto"/>
        <w:ind w:hanging="153"/>
        <w:jc w:val="both"/>
        <w:rPr>
          <w:rFonts w:asciiTheme="majorHAnsi" w:hAnsiTheme="majorHAnsi" w:cs="Arial"/>
          <w:sz w:val="20"/>
          <w:szCs w:val="20"/>
        </w:rPr>
      </w:pPr>
      <w:r w:rsidRPr="00AF3894">
        <w:rPr>
          <w:rFonts w:asciiTheme="majorHAnsi" w:hAnsiTheme="majorHAnsi" w:cs="Arial"/>
          <w:sz w:val="20"/>
          <w:szCs w:val="20"/>
        </w:rPr>
        <w:t>uzavretia zmluvy.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66909FD6" w:rsidR="00415275" w:rsidRPr="000961E2" w:rsidRDefault="00E1292D" w:rsidP="00E1292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0776FF">
        <w:rPr>
          <w:rFonts w:asciiTheme="majorHAnsi" w:hAnsiTheme="majorHAnsi" w:cs="Arial"/>
          <w:b/>
          <w:bCs/>
          <w:smallCaps/>
          <w:sz w:val="20"/>
          <w:szCs w:val="20"/>
        </w:rPr>
        <w:t>redl</w:t>
      </w:r>
      <w:r w:rsidR="005A57BA">
        <w:rPr>
          <w:rFonts w:asciiTheme="majorHAnsi" w:hAnsiTheme="majorHAnsi" w:cs="Arial"/>
          <w:b/>
          <w:bCs/>
          <w:smallCaps/>
          <w:sz w:val="20"/>
          <w:szCs w:val="20"/>
        </w:rPr>
        <w:t>oženie</w:t>
      </w:r>
      <w:r w:rsidR="000776FF">
        <w:rPr>
          <w:rFonts w:asciiTheme="majorHAnsi" w:hAnsiTheme="majorHAnsi" w:cs="Arial"/>
          <w:b/>
          <w:bCs/>
          <w:smallCaps/>
          <w:sz w:val="20"/>
          <w:szCs w:val="20"/>
        </w:rPr>
        <w:t xml:space="preserve"> </w:t>
      </w:r>
      <w:r w:rsidR="0096714E">
        <w:rPr>
          <w:rFonts w:asciiTheme="majorHAnsi" w:hAnsiTheme="majorHAnsi" w:cs="Arial"/>
          <w:b/>
          <w:bCs/>
          <w:smallCaps/>
          <w:sz w:val="20"/>
          <w:szCs w:val="20"/>
        </w:rPr>
        <w:t xml:space="preserve"> </w:t>
      </w:r>
      <w:r w:rsidR="00036929">
        <w:rPr>
          <w:rFonts w:asciiTheme="majorHAnsi" w:hAnsiTheme="majorHAnsi" w:cs="Arial"/>
          <w:b/>
          <w:bCs/>
          <w:smallCaps/>
          <w:sz w:val="20"/>
          <w:szCs w:val="20"/>
        </w:rPr>
        <w:t>pon</w:t>
      </w:r>
      <w:r w:rsidR="005A57BA">
        <w:rPr>
          <w:rFonts w:asciiTheme="majorHAnsi" w:hAnsiTheme="majorHAnsi" w:cs="Arial"/>
          <w:b/>
          <w:bCs/>
          <w:smallCaps/>
          <w:sz w:val="20"/>
          <w:szCs w:val="20"/>
        </w:rPr>
        <w:t>u</w:t>
      </w:r>
      <w:r w:rsidR="00656D2C">
        <w:rPr>
          <w:rFonts w:asciiTheme="majorHAnsi" w:hAnsiTheme="majorHAnsi" w:cs="Arial"/>
          <w:b/>
          <w:bCs/>
          <w:smallCaps/>
          <w:sz w:val="20"/>
          <w:szCs w:val="20"/>
        </w:rPr>
        <w:t>k</w:t>
      </w:r>
      <w:r w:rsidR="005A57BA">
        <w:rPr>
          <w:rFonts w:asciiTheme="majorHAnsi" w:hAnsiTheme="majorHAnsi" w:cs="Arial"/>
          <w:b/>
          <w:bCs/>
          <w:smallCaps/>
          <w:sz w:val="20"/>
          <w:szCs w:val="20"/>
        </w:rPr>
        <w:t>y</w:t>
      </w:r>
    </w:p>
    <w:p w14:paraId="6E93914A" w14:textId="1B48A024" w:rsidR="000776FF" w:rsidRPr="0039484C" w:rsidRDefault="00656D2C" w:rsidP="00603962">
      <w:pPr>
        <w:pStyle w:val="ListParagraph"/>
        <w:numPr>
          <w:ilvl w:val="1"/>
          <w:numId w:val="43"/>
        </w:numPr>
        <w:spacing w:after="0" w:line="240" w:lineRule="auto"/>
        <w:ind w:left="567" w:hanging="567"/>
        <w:jc w:val="both"/>
        <w:rPr>
          <w:rFonts w:asciiTheme="majorHAnsi" w:hAnsiTheme="majorHAnsi" w:cs="Arial"/>
          <w:sz w:val="20"/>
          <w:szCs w:val="20"/>
        </w:rPr>
      </w:pPr>
      <w:r w:rsidRPr="0039484C">
        <w:rPr>
          <w:rFonts w:asciiTheme="majorHAnsi" w:hAnsiTheme="majorHAnsi"/>
          <w:w w:val="105"/>
          <w:sz w:val="20"/>
          <w:szCs w:val="20"/>
        </w:rPr>
        <w:t xml:space="preserve">Ponuku môžu predkladať len záujemcovia zaradení do predmetného DNS. </w:t>
      </w:r>
    </w:p>
    <w:p w14:paraId="68C1E063" w14:textId="10CCD0B7" w:rsidR="00C446F2" w:rsidRPr="00656D2C" w:rsidRDefault="00656D2C" w:rsidP="00603962">
      <w:pPr>
        <w:pStyle w:val="ListParagraph"/>
        <w:numPr>
          <w:ilvl w:val="1"/>
          <w:numId w:val="43"/>
        </w:numPr>
        <w:spacing w:after="0" w:line="240" w:lineRule="auto"/>
        <w:ind w:left="567" w:hanging="567"/>
        <w:jc w:val="both"/>
        <w:rPr>
          <w:rFonts w:asciiTheme="majorHAnsi" w:hAnsiTheme="majorHAnsi" w:cs="Arial"/>
          <w:sz w:val="20"/>
          <w:szCs w:val="20"/>
        </w:rPr>
      </w:pPr>
      <w:r w:rsidRPr="00656D2C">
        <w:rPr>
          <w:rFonts w:ascii="Cambria" w:hAnsi="Cambria" w:cs="TimesNewRomanPS-BoldMT"/>
          <w:b/>
          <w:bCs/>
          <w:sz w:val="20"/>
          <w:szCs w:val="20"/>
        </w:rPr>
        <w:t xml:space="preserve">Zaradený záujemca do DNS môže predložiť len jednu ponuku. Zaradený záujemca predkladá ponuku v elektronickej podobe v lehote na predkladanie ponúk podľa požiadaviek uvedených v tejto výzve na predkladanie ponúk v súlade s § 49 ods. 1 písm. a) zákona o verejnom obstarávaní. </w:t>
      </w:r>
    </w:p>
    <w:p w14:paraId="2327B73B" w14:textId="7C3BB5E3" w:rsidR="004C03C2" w:rsidRPr="009C084B" w:rsidRDefault="009C084B" w:rsidP="00603962">
      <w:pPr>
        <w:pStyle w:val="ListParagraph"/>
        <w:numPr>
          <w:ilvl w:val="1"/>
          <w:numId w:val="43"/>
        </w:numPr>
        <w:spacing w:after="0" w:line="240" w:lineRule="auto"/>
        <w:ind w:left="567" w:hanging="567"/>
        <w:jc w:val="both"/>
        <w:rPr>
          <w:rFonts w:ascii="Cambria" w:hAnsi="Cambria" w:cs="TimesNewRomanPSMT"/>
          <w:sz w:val="20"/>
          <w:szCs w:val="20"/>
        </w:rPr>
      </w:pPr>
      <w:r w:rsidRPr="009C084B">
        <w:rPr>
          <w:rFonts w:ascii="Cambria" w:hAnsi="Cambria" w:cs="TimesNewRomanPSMT"/>
          <w:sz w:val="20"/>
          <w:szCs w:val="20"/>
        </w:rPr>
        <w:t xml:space="preserve">Zaradený záujemca sa prihlasuje do systému pomocou </w:t>
      </w:r>
      <w:proofErr w:type="spellStart"/>
      <w:r w:rsidRPr="009C084B">
        <w:rPr>
          <w:rFonts w:ascii="Cambria" w:hAnsi="Cambria" w:cs="TimesNewRomanPSMT"/>
          <w:sz w:val="20"/>
          <w:szCs w:val="20"/>
        </w:rPr>
        <w:t>eID</w:t>
      </w:r>
      <w:proofErr w:type="spellEnd"/>
      <w:r w:rsidRPr="009C084B">
        <w:rPr>
          <w:rFonts w:ascii="Cambria" w:hAnsi="Cambria" w:cs="TimesNewRomanPSMT"/>
          <w:sz w:val="20"/>
          <w:szCs w:val="20"/>
        </w:rPr>
        <w:t xml:space="preserve"> alebo svojich hesiel, ktoré nadobudol v rámci autentifikačného procesu. </w:t>
      </w:r>
    </w:p>
    <w:p w14:paraId="7E22B86B" w14:textId="31D0CA6E" w:rsidR="000776FF" w:rsidRPr="009C084B" w:rsidRDefault="009C084B" w:rsidP="00603962">
      <w:pPr>
        <w:pStyle w:val="ListParagraph"/>
        <w:numPr>
          <w:ilvl w:val="1"/>
          <w:numId w:val="43"/>
        </w:numPr>
        <w:spacing w:after="0" w:line="240" w:lineRule="auto"/>
        <w:ind w:left="567" w:hanging="567"/>
        <w:jc w:val="both"/>
        <w:rPr>
          <w:rFonts w:ascii="Cambria" w:hAnsi="Cambria" w:cs="Arial"/>
          <w:sz w:val="20"/>
          <w:szCs w:val="20"/>
        </w:rPr>
      </w:pPr>
      <w:r w:rsidRPr="009C084B">
        <w:rPr>
          <w:rFonts w:ascii="Cambria" w:hAnsi="Cambria"/>
          <w:w w:val="105"/>
          <w:sz w:val="20"/>
          <w:szCs w:val="20"/>
        </w:rPr>
        <w:t xml:space="preserve">Autentifikovaný zaradený záujemca si po prihlásení do systému </w:t>
      </w:r>
      <w:r w:rsidRPr="009C084B">
        <w:rPr>
          <w:rFonts w:asciiTheme="majorHAnsi" w:hAnsiTheme="majorHAnsi" w:cs="Arial"/>
          <w:sz w:val="20"/>
          <w:szCs w:val="20"/>
        </w:rPr>
        <w:t>JOSEPHINE</w:t>
      </w:r>
      <w:r w:rsidRPr="009C084B">
        <w:rPr>
          <w:rFonts w:ascii="Cambria" w:hAnsi="Cambria"/>
          <w:w w:val="105"/>
          <w:sz w:val="20"/>
          <w:szCs w:val="20"/>
        </w:rPr>
        <w:t xml:space="preserve">  v záložke „Moje obstarávania“ vyberie predmetnú zákazku a vloží svoju ponuku do určeného formulára na príjem ponúk, ktorý nájde v záložke „Ponuky“.</w:t>
      </w:r>
    </w:p>
    <w:p w14:paraId="58FB60FB" w14:textId="783BAF1C" w:rsidR="00BF2682" w:rsidRPr="00F510C3" w:rsidRDefault="009C084B" w:rsidP="00603962">
      <w:pPr>
        <w:pStyle w:val="ListParagraph"/>
        <w:numPr>
          <w:ilvl w:val="1"/>
          <w:numId w:val="43"/>
        </w:numPr>
        <w:spacing w:after="0" w:line="240" w:lineRule="auto"/>
        <w:ind w:left="567" w:hanging="567"/>
        <w:jc w:val="both"/>
        <w:rPr>
          <w:rFonts w:ascii="Cambria" w:hAnsi="Cambria" w:cs="Arial"/>
          <w:sz w:val="20"/>
          <w:szCs w:val="20"/>
        </w:rPr>
      </w:pPr>
      <w:r w:rsidRPr="00F510C3">
        <w:rPr>
          <w:rFonts w:asciiTheme="majorHAnsi" w:hAnsiTheme="majorHAnsi" w:cs="Arial"/>
          <w:sz w:val="20"/>
          <w:szCs w:val="20"/>
        </w:rPr>
        <w:lastRenderedPageBreak/>
        <w:t xml:space="preserve">Zaradeným záujemcom navrhovaná celková cena za predmet zákazky musí byť uvedená na dve desatinné miesta v eurách bez DPH  a vložená do systému JOSEPHINE. V predloženej ponuke musia byť </w:t>
      </w:r>
      <w:r w:rsidR="00F510C3" w:rsidRPr="00F510C3">
        <w:rPr>
          <w:rFonts w:asciiTheme="majorHAnsi" w:hAnsiTheme="majorHAnsi" w:cs="Arial"/>
          <w:sz w:val="20"/>
          <w:szCs w:val="20"/>
        </w:rPr>
        <w:t xml:space="preserve">doklady a dokumenty tvoriace obsah ponuky k termínu predloženia ponuky platné a aktuálne. </w:t>
      </w:r>
    </w:p>
    <w:p w14:paraId="41845ED0" w14:textId="00B2B8CF" w:rsidR="00DD7192" w:rsidRPr="000961E2" w:rsidRDefault="00DD7192" w:rsidP="0044081B">
      <w:pPr>
        <w:jc w:val="both"/>
        <w:rPr>
          <w:rFonts w:asciiTheme="majorHAnsi" w:hAnsiTheme="majorHAnsi" w:cs="Arial"/>
          <w:sz w:val="20"/>
          <w:szCs w:val="20"/>
        </w:rPr>
      </w:pPr>
    </w:p>
    <w:p w14:paraId="0E362C87" w14:textId="1B208493" w:rsidR="00415275" w:rsidRPr="000961E2" w:rsidRDefault="00E1292D" w:rsidP="00E1292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851445">
        <w:rPr>
          <w:rFonts w:asciiTheme="majorHAnsi" w:hAnsiTheme="majorHAnsi" w:cs="Arial"/>
          <w:b/>
          <w:bCs/>
          <w:smallCaps/>
          <w:sz w:val="20"/>
          <w:szCs w:val="20"/>
        </w:rPr>
        <w:t xml:space="preserve">bsah </w:t>
      </w:r>
      <w:r w:rsidR="00011D66">
        <w:rPr>
          <w:rFonts w:asciiTheme="majorHAnsi" w:hAnsiTheme="majorHAnsi" w:cs="Arial"/>
          <w:b/>
          <w:bCs/>
          <w:smallCaps/>
          <w:sz w:val="20"/>
          <w:szCs w:val="20"/>
        </w:rPr>
        <w:t>ponuky</w:t>
      </w:r>
    </w:p>
    <w:p w14:paraId="46A7CC83" w14:textId="05E57979" w:rsidR="00851445" w:rsidRPr="00582377" w:rsidRDefault="00011D66" w:rsidP="00582377">
      <w:pPr>
        <w:autoSpaceDE w:val="0"/>
        <w:autoSpaceDN w:val="0"/>
        <w:adjustRightInd w:val="0"/>
        <w:jc w:val="both"/>
        <w:rPr>
          <w:rFonts w:ascii="Cambria" w:hAnsi="Cambria" w:cs="TimesNewRomanPSMT"/>
          <w:sz w:val="20"/>
          <w:szCs w:val="20"/>
        </w:rPr>
      </w:pPr>
      <w:r>
        <w:rPr>
          <w:rFonts w:ascii="Cambria" w:hAnsi="Cambria"/>
          <w:w w:val="105"/>
          <w:sz w:val="20"/>
          <w:szCs w:val="20"/>
        </w:rPr>
        <w:t>Ponuka musí obsahovať:</w:t>
      </w:r>
    </w:p>
    <w:p w14:paraId="2E5D8F0A" w14:textId="359975F8" w:rsidR="00851445" w:rsidRPr="00263A08" w:rsidRDefault="00011D66" w:rsidP="0034583E">
      <w:pPr>
        <w:pStyle w:val="ListParagraph"/>
        <w:widowControl w:val="0"/>
        <w:numPr>
          <w:ilvl w:val="0"/>
          <w:numId w:val="15"/>
        </w:numPr>
        <w:tabs>
          <w:tab w:val="left" w:pos="1134"/>
          <w:tab w:val="left" w:pos="1843"/>
        </w:tabs>
        <w:autoSpaceDE w:val="0"/>
        <w:autoSpaceDN w:val="0"/>
        <w:spacing w:after="0" w:line="240" w:lineRule="auto"/>
        <w:ind w:left="1134" w:hanging="567"/>
        <w:jc w:val="both"/>
        <w:rPr>
          <w:rFonts w:ascii="Cambria" w:hAnsi="Cambria"/>
          <w:bCs/>
          <w:sz w:val="20"/>
          <w:szCs w:val="20"/>
        </w:rPr>
      </w:pPr>
      <w:r w:rsidRPr="00263A08">
        <w:rPr>
          <w:rFonts w:ascii="Cambria" w:hAnsi="Cambria"/>
          <w:bCs/>
          <w:w w:val="105"/>
          <w:sz w:val="20"/>
          <w:szCs w:val="20"/>
        </w:rPr>
        <w:t xml:space="preserve">Ponukovú cenu </w:t>
      </w:r>
      <w:r w:rsidR="0034583E" w:rsidRPr="00263A08">
        <w:rPr>
          <w:rFonts w:ascii="Cambria" w:hAnsi="Cambria"/>
          <w:bCs/>
          <w:w w:val="105"/>
          <w:sz w:val="20"/>
          <w:szCs w:val="20"/>
        </w:rPr>
        <w:t xml:space="preserve">uchádzača, </w:t>
      </w:r>
      <w:proofErr w:type="spellStart"/>
      <w:r w:rsidR="0034583E" w:rsidRPr="00263A08">
        <w:rPr>
          <w:rFonts w:ascii="Cambria" w:hAnsi="Cambria"/>
          <w:bCs/>
          <w:w w:val="105"/>
          <w:sz w:val="20"/>
          <w:szCs w:val="20"/>
        </w:rPr>
        <w:t>t.j</w:t>
      </w:r>
      <w:proofErr w:type="spellEnd"/>
      <w:r w:rsidR="0034583E" w:rsidRPr="00263A08">
        <w:rPr>
          <w:rFonts w:ascii="Cambria" w:hAnsi="Cambria"/>
          <w:bCs/>
          <w:w w:val="105"/>
          <w:sz w:val="20"/>
          <w:szCs w:val="20"/>
        </w:rPr>
        <w:t>. v</w:t>
      </w:r>
      <w:r w:rsidR="0034583E" w:rsidRPr="00263A08">
        <w:rPr>
          <w:rFonts w:ascii="Cambria" w:hAnsi="Cambria" w:cs="Arial"/>
          <w:bCs/>
          <w:sz w:val="20"/>
          <w:szCs w:val="20"/>
        </w:rPr>
        <w:t>yplnený</w:t>
      </w:r>
      <w:r w:rsidR="0034583E" w:rsidRPr="00263A08">
        <w:rPr>
          <w:rFonts w:ascii="Cambria" w:hAnsi="Cambria" w:cs="Arial"/>
          <w:sz w:val="20"/>
          <w:szCs w:val="20"/>
        </w:rPr>
        <w:t xml:space="preserve"> návrh na plnenie kritérií na vyhodnotenie ponúk, vypracovaný podľa prílohy č. 2 tejto výzvy </w:t>
      </w:r>
      <w:r w:rsidR="0034583E" w:rsidRPr="00263A08">
        <w:rPr>
          <w:rFonts w:ascii="Cambria" w:hAnsi="Cambria" w:cs="Arial"/>
          <w:bCs/>
          <w:sz w:val="20"/>
          <w:szCs w:val="20"/>
        </w:rPr>
        <w:t>na predkladanie ponúk</w:t>
      </w:r>
      <w:r w:rsidR="0034583E" w:rsidRPr="00263A08">
        <w:rPr>
          <w:rFonts w:ascii="Cambria" w:hAnsi="Cambria" w:cs="Arial"/>
          <w:sz w:val="20"/>
          <w:szCs w:val="20"/>
        </w:rPr>
        <w:t xml:space="preserve">, podpísaný štatutárnym zástupcom uchádzača resp. ním poverenou/splnomocnenou osobou. </w:t>
      </w:r>
      <w:r w:rsidRPr="00263A08">
        <w:rPr>
          <w:rFonts w:ascii="Cambria" w:hAnsi="Cambria"/>
          <w:bCs/>
          <w:w w:val="105"/>
          <w:sz w:val="20"/>
          <w:szCs w:val="20"/>
        </w:rPr>
        <w:t xml:space="preserve"> </w:t>
      </w:r>
    </w:p>
    <w:p w14:paraId="5760E01B" w14:textId="1101FC5E" w:rsidR="0085026C" w:rsidRPr="00263A08" w:rsidRDefault="0034583E" w:rsidP="0034583E">
      <w:pPr>
        <w:pStyle w:val="ListParagraph"/>
        <w:widowControl w:val="0"/>
        <w:numPr>
          <w:ilvl w:val="0"/>
          <w:numId w:val="15"/>
        </w:numPr>
        <w:tabs>
          <w:tab w:val="left" w:pos="1134"/>
          <w:tab w:val="left" w:pos="1843"/>
        </w:tabs>
        <w:autoSpaceDE w:val="0"/>
        <w:autoSpaceDN w:val="0"/>
        <w:spacing w:after="0" w:line="240" w:lineRule="auto"/>
        <w:ind w:left="1134" w:hanging="567"/>
        <w:jc w:val="both"/>
        <w:rPr>
          <w:rFonts w:ascii="Cambria" w:hAnsi="Cambria" w:cs="Arial"/>
          <w:sz w:val="20"/>
          <w:szCs w:val="20"/>
        </w:rPr>
      </w:pPr>
      <w:bookmarkStart w:id="17" w:name="_Hlk95215803"/>
      <w:r w:rsidRPr="00263A08">
        <w:rPr>
          <w:rFonts w:ascii="Cambria" w:hAnsi="Cambria" w:cs="Arial"/>
          <w:bCs/>
          <w:sz w:val="20"/>
          <w:szCs w:val="20"/>
        </w:rPr>
        <w:t>Vyplnené obchodné podmienky, t. j. návrh zmluvy spolu s prílohami, ktorý tvorí prílohu č. 3 tejto výzvy na predkladanie ponúk</w:t>
      </w:r>
      <w:r w:rsidR="0068424F" w:rsidRPr="00263A08">
        <w:rPr>
          <w:rFonts w:ascii="Cambria" w:hAnsi="Cambria" w:cs="Arial"/>
          <w:bCs/>
          <w:sz w:val="20"/>
          <w:szCs w:val="20"/>
        </w:rPr>
        <w:t xml:space="preserve">, </w:t>
      </w:r>
      <w:r w:rsidR="0068424F" w:rsidRPr="00263A08">
        <w:rPr>
          <w:rFonts w:ascii="Cambria" w:hAnsi="Cambria"/>
          <w:sz w:val="20"/>
          <w:szCs w:val="20"/>
        </w:rPr>
        <w:t>podpísané uchádzačom, jeho štatutárnym orgánom, alebo členom štatutárneho orgánu alebo iným zástupcom uchádzača, ktorý je oprávnený konať v mene uchádzača v záväzkových vzťahoch</w:t>
      </w:r>
      <w:r w:rsidRPr="00263A08">
        <w:rPr>
          <w:rFonts w:ascii="Cambria" w:hAnsi="Cambria" w:cs="Arial"/>
          <w:bCs/>
          <w:sz w:val="20"/>
          <w:szCs w:val="20"/>
        </w:rPr>
        <w:t>. Návrh zmluvy uchádzač predloží v editovateľnom formáte .</w:t>
      </w:r>
      <w:proofErr w:type="spellStart"/>
      <w:r w:rsidRPr="00263A08">
        <w:rPr>
          <w:rFonts w:ascii="Cambria" w:hAnsi="Cambria" w:cs="Arial"/>
          <w:bCs/>
          <w:sz w:val="20"/>
          <w:szCs w:val="20"/>
        </w:rPr>
        <w:t>doc</w:t>
      </w:r>
      <w:proofErr w:type="spellEnd"/>
      <w:r w:rsidRPr="00263A08">
        <w:rPr>
          <w:rFonts w:ascii="Cambria" w:hAnsi="Cambria" w:cs="Arial"/>
          <w:bCs/>
          <w:sz w:val="20"/>
          <w:szCs w:val="20"/>
        </w:rPr>
        <w:t xml:space="preserve"> alebo .</w:t>
      </w:r>
      <w:proofErr w:type="spellStart"/>
      <w:r w:rsidRPr="00263A08">
        <w:rPr>
          <w:rFonts w:ascii="Cambria" w:hAnsi="Cambria" w:cs="Arial"/>
          <w:bCs/>
          <w:sz w:val="20"/>
          <w:szCs w:val="20"/>
        </w:rPr>
        <w:t>docx</w:t>
      </w:r>
      <w:proofErr w:type="spellEnd"/>
      <w:r w:rsidRPr="00263A08">
        <w:rPr>
          <w:rFonts w:ascii="Cambria" w:hAnsi="Cambria" w:cs="Arial"/>
          <w:bCs/>
          <w:sz w:val="20"/>
          <w:szCs w:val="20"/>
        </w:rPr>
        <w:t>.</w:t>
      </w:r>
      <w:bookmarkEnd w:id="17"/>
      <w:r w:rsidRPr="00263A08">
        <w:rPr>
          <w:rFonts w:ascii="Cambria" w:hAnsi="Cambria" w:cs="Arial"/>
          <w:sz w:val="20"/>
          <w:szCs w:val="20"/>
        </w:rPr>
        <w:t xml:space="preserve"> </w:t>
      </w:r>
    </w:p>
    <w:p w14:paraId="57074F8C" w14:textId="396ABE56" w:rsidR="0068424F" w:rsidRPr="008863D4" w:rsidRDefault="0068424F" w:rsidP="0034583E">
      <w:pPr>
        <w:pStyle w:val="ListParagraph"/>
        <w:widowControl w:val="0"/>
        <w:numPr>
          <w:ilvl w:val="0"/>
          <w:numId w:val="15"/>
        </w:numPr>
        <w:tabs>
          <w:tab w:val="left" w:pos="1134"/>
          <w:tab w:val="left" w:pos="1843"/>
        </w:tabs>
        <w:autoSpaceDE w:val="0"/>
        <w:autoSpaceDN w:val="0"/>
        <w:spacing w:after="0" w:line="240" w:lineRule="auto"/>
        <w:ind w:left="1134" w:hanging="567"/>
        <w:jc w:val="both"/>
        <w:rPr>
          <w:rFonts w:ascii="Cambria" w:hAnsi="Cambria" w:cs="Arial"/>
          <w:sz w:val="20"/>
          <w:szCs w:val="20"/>
        </w:rPr>
      </w:pPr>
      <w:r w:rsidRPr="00263A08">
        <w:rPr>
          <w:rFonts w:ascii="Cambria" w:hAnsi="Cambria"/>
          <w:sz w:val="20"/>
          <w:szCs w:val="20"/>
        </w:rPr>
        <w:t>Plnomocenstvo pre prípadne poverenú/splnomocnenú osobu na potrebné úkony v uvedenom predmete zákazky podpísané štatutárnym zástupcom uchádzača.</w:t>
      </w:r>
    </w:p>
    <w:p w14:paraId="3A3E5A16" w14:textId="2EC55A03" w:rsidR="009B7081" w:rsidRPr="008863D4" w:rsidRDefault="009B7081" w:rsidP="008863D4">
      <w:pPr>
        <w:pStyle w:val="ListParagraph"/>
        <w:widowControl w:val="0"/>
        <w:numPr>
          <w:ilvl w:val="0"/>
          <w:numId w:val="15"/>
        </w:numPr>
        <w:tabs>
          <w:tab w:val="left" w:pos="1134"/>
          <w:tab w:val="left" w:pos="1843"/>
        </w:tabs>
        <w:autoSpaceDE w:val="0"/>
        <w:autoSpaceDN w:val="0"/>
        <w:spacing w:after="0" w:line="240" w:lineRule="auto"/>
        <w:ind w:left="1134" w:hanging="567"/>
        <w:jc w:val="both"/>
        <w:rPr>
          <w:rFonts w:ascii="Cambria" w:hAnsi="Cambria" w:cs="Arial"/>
          <w:sz w:val="20"/>
          <w:szCs w:val="20"/>
        </w:rPr>
      </w:pPr>
      <w:r w:rsidRPr="008863D4">
        <w:rPr>
          <w:rFonts w:asciiTheme="majorHAnsi" w:hAnsiTheme="majorHAnsi" w:cs="Arial"/>
          <w:sz w:val="20"/>
          <w:szCs w:val="20"/>
        </w:rPr>
        <w:t>Doklad o zložení zábezpeky v súlade s bodom 1</w:t>
      </w:r>
      <w:r w:rsidR="008863D4">
        <w:rPr>
          <w:rFonts w:asciiTheme="majorHAnsi" w:hAnsiTheme="majorHAnsi" w:cs="Arial"/>
          <w:sz w:val="20"/>
          <w:szCs w:val="20"/>
        </w:rPr>
        <w:t>0 tejto výzvy.</w:t>
      </w:r>
      <w:r w:rsidRPr="008863D4">
        <w:rPr>
          <w:rFonts w:asciiTheme="majorHAnsi" w:hAnsiTheme="majorHAnsi" w:cs="Arial"/>
          <w:sz w:val="20"/>
          <w:szCs w:val="20"/>
        </w:rPr>
        <w:t xml:space="preserve"> </w:t>
      </w:r>
    </w:p>
    <w:p w14:paraId="48D575A2" w14:textId="77777777" w:rsidR="0034583E" w:rsidRPr="0034583E" w:rsidRDefault="0034583E" w:rsidP="0034583E">
      <w:pPr>
        <w:widowControl w:val="0"/>
        <w:tabs>
          <w:tab w:val="left" w:pos="1134"/>
          <w:tab w:val="left" w:pos="1843"/>
        </w:tabs>
        <w:autoSpaceDE w:val="0"/>
        <w:autoSpaceDN w:val="0"/>
        <w:ind w:left="567"/>
        <w:jc w:val="both"/>
        <w:rPr>
          <w:rFonts w:ascii="Cambria" w:hAnsi="Cambria" w:cs="Arial"/>
          <w:sz w:val="20"/>
          <w:szCs w:val="20"/>
        </w:rPr>
      </w:pPr>
    </w:p>
    <w:p w14:paraId="1F084C37" w14:textId="33E543CA" w:rsidR="00851445" w:rsidRPr="00284560" w:rsidRDefault="00011D66" w:rsidP="00E1292D">
      <w:pPr>
        <w:keepNext/>
        <w:numPr>
          <w:ilvl w:val="0"/>
          <w:numId w:val="2"/>
        </w:numPr>
        <w:shd w:val="clear" w:color="auto" w:fill="D9D9D9"/>
        <w:spacing w:after="60"/>
        <w:ind w:left="567" w:hanging="567"/>
        <w:jc w:val="both"/>
        <w:rPr>
          <w:rFonts w:ascii="Cambria" w:hAnsi="Cambria" w:cs="Arial"/>
          <w:b/>
          <w:bCs/>
          <w:smallCaps/>
          <w:sz w:val="20"/>
          <w:szCs w:val="20"/>
        </w:rPr>
      </w:pPr>
      <w:r>
        <w:rPr>
          <w:rFonts w:ascii="Cambria" w:hAnsi="Cambria" w:cs="Arial"/>
          <w:b/>
          <w:bCs/>
          <w:smallCaps/>
          <w:sz w:val="20"/>
          <w:szCs w:val="20"/>
        </w:rPr>
        <w:t>Doplnenie, zmena a odvolanie ponuky</w:t>
      </w:r>
    </w:p>
    <w:p w14:paraId="56067A0E" w14:textId="77777777" w:rsidR="003900C9" w:rsidRPr="003900C9" w:rsidRDefault="003900C9" w:rsidP="003900C9">
      <w:pPr>
        <w:pStyle w:val="ListParagraph"/>
        <w:numPr>
          <w:ilvl w:val="0"/>
          <w:numId w:val="31"/>
        </w:numPr>
        <w:spacing w:after="0" w:line="240" w:lineRule="auto"/>
        <w:jc w:val="both"/>
        <w:rPr>
          <w:rFonts w:ascii="Cambria" w:hAnsi="Cambria" w:cs="Arial"/>
          <w:vanish/>
          <w:sz w:val="20"/>
          <w:szCs w:val="20"/>
        </w:rPr>
      </w:pPr>
    </w:p>
    <w:p w14:paraId="0172A11C" w14:textId="77777777" w:rsidR="003900C9" w:rsidRPr="003900C9" w:rsidRDefault="003900C9" w:rsidP="003900C9">
      <w:pPr>
        <w:pStyle w:val="ListParagraph"/>
        <w:numPr>
          <w:ilvl w:val="0"/>
          <w:numId w:val="31"/>
        </w:numPr>
        <w:spacing w:after="0" w:line="240" w:lineRule="auto"/>
        <w:jc w:val="both"/>
        <w:rPr>
          <w:rFonts w:ascii="Cambria" w:hAnsi="Cambria" w:cs="Arial"/>
          <w:vanish/>
          <w:sz w:val="20"/>
          <w:szCs w:val="20"/>
        </w:rPr>
      </w:pPr>
    </w:p>
    <w:p w14:paraId="21519BEB" w14:textId="6D9009A8" w:rsidR="00036929" w:rsidRPr="00603962" w:rsidRDefault="00036929" w:rsidP="00603962">
      <w:pPr>
        <w:pStyle w:val="ListParagraph"/>
        <w:numPr>
          <w:ilvl w:val="1"/>
          <w:numId w:val="44"/>
        </w:numPr>
        <w:spacing w:after="0" w:line="240" w:lineRule="auto"/>
        <w:ind w:left="567" w:hanging="567"/>
        <w:jc w:val="both"/>
        <w:rPr>
          <w:rFonts w:ascii="Cambria" w:hAnsi="Cambria" w:cs="Arial"/>
          <w:sz w:val="20"/>
          <w:szCs w:val="20"/>
        </w:rPr>
      </w:pPr>
      <w:r w:rsidRPr="00603962">
        <w:rPr>
          <w:rFonts w:ascii="Cambria" w:hAnsi="Cambria" w:cs="Arial"/>
          <w:sz w:val="20"/>
          <w:szCs w:val="20"/>
        </w:rPr>
        <w:t>Uchádzač môže predloženú ponuku dodatočne doplniť, zmeniť alebo vziať späť do uplynutia lehoty na predkladanie ponúk.</w:t>
      </w:r>
    </w:p>
    <w:p w14:paraId="52D747DC" w14:textId="77777777" w:rsidR="00036929" w:rsidRDefault="00036929" w:rsidP="00603962">
      <w:pPr>
        <w:pStyle w:val="ListParagraph"/>
        <w:numPr>
          <w:ilvl w:val="1"/>
          <w:numId w:val="44"/>
        </w:numPr>
        <w:spacing w:after="0" w:line="240" w:lineRule="auto"/>
        <w:ind w:left="567" w:hanging="567"/>
        <w:jc w:val="both"/>
        <w:rPr>
          <w:rFonts w:ascii="Cambria" w:hAnsi="Cambria" w:cs="Arial"/>
          <w:sz w:val="20"/>
          <w:szCs w:val="20"/>
        </w:rPr>
      </w:pPr>
      <w:r w:rsidRPr="00036929">
        <w:rPr>
          <w:rFonts w:ascii="Cambria" w:hAnsi="Cambria" w:cs="Arial"/>
          <w:sz w:val="20"/>
          <w:szCs w:val="20"/>
        </w:rPr>
        <w:t>Doplnenie, zmenu alebo výmenu ponuky je možné vykonať späť vzatím pôvodnej ponuky. Uchádzač pri späť vzatí ponuky postupuje obdobne ako pri vložení pôvodnej ponuky (kliknutím na tlačidlo „Stiahnuť ponuku“ a predložením novej ponuky).</w:t>
      </w:r>
    </w:p>
    <w:p w14:paraId="27EC9352" w14:textId="77777777" w:rsidR="00036929" w:rsidRPr="00036929" w:rsidRDefault="00036929" w:rsidP="00603962">
      <w:pPr>
        <w:pStyle w:val="ListParagraph"/>
        <w:numPr>
          <w:ilvl w:val="1"/>
          <w:numId w:val="44"/>
        </w:numPr>
        <w:spacing w:after="0" w:line="240" w:lineRule="auto"/>
        <w:ind w:left="567" w:hanging="567"/>
        <w:jc w:val="both"/>
        <w:rPr>
          <w:rFonts w:ascii="Cambria" w:hAnsi="Cambria" w:cs="Arial"/>
          <w:sz w:val="20"/>
          <w:szCs w:val="20"/>
        </w:rPr>
      </w:pPr>
      <w:r w:rsidRPr="00036929">
        <w:rPr>
          <w:rFonts w:ascii="Cambria" w:hAnsi="Cambria" w:cs="Arial"/>
          <w:sz w:val="20"/>
          <w:szCs w:val="20"/>
        </w:rPr>
        <w:t>Doplnenú, zmenenú alebo inak upravenú ponuku je potrebné predložiť v lehote na predkladanie ponúk.</w:t>
      </w:r>
    </w:p>
    <w:p w14:paraId="4E38142D" w14:textId="501961D8" w:rsidR="006F5E37" w:rsidRPr="00284560" w:rsidRDefault="006F5E37" w:rsidP="00DC3FB4">
      <w:pPr>
        <w:jc w:val="both"/>
        <w:rPr>
          <w:rFonts w:ascii="Cambria" w:hAnsi="Cambria" w:cs="Arial"/>
          <w:sz w:val="20"/>
          <w:szCs w:val="20"/>
        </w:rPr>
      </w:pPr>
    </w:p>
    <w:p w14:paraId="586AD1FF" w14:textId="44238365" w:rsidR="00415275" w:rsidRPr="00284560" w:rsidRDefault="00851445" w:rsidP="00E1292D">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Náklady na ponuku</w:t>
      </w:r>
    </w:p>
    <w:p w14:paraId="683D3B5D" w14:textId="5DB0F553" w:rsidR="00702094" w:rsidRPr="00284560" w:rsidRDefault="00702094" w:rsidP="00702094">
      <w:pPr>
        <w:jc w:val="both"/>
        <w:rPr>
          <w:rFonts w:ascii="Cambria" w:hAnsi="Cambria" w:cs="Arial"/>
          <w:sz w:val="20"/>
          <w:szCs w:val="20"/>
        </w:rPr>
      </w:pPr>
      <w:r w:rsidRPr="00284560">
        <w:rPr>
          <w:rFonts w:ascii="Cambria" w:hAnsi="Cambria"/>
          <w:w w:val="105"/>
          <w:sz w:val="20"/>
          <w:szCs w:val="20"/>
        </w:rPr>
        <w:t xml:space="preserve">Všetky náklady spojené s vypracovaním a predložením </w:t>
      </w:r>
      <w:r w:rsidR="00011D66">
        <w:rPr>
          <w:rFonts w:ascii="Cambria" w:hAnsi="Cambria"/>
          <w:w w:val="105"/>
          <w:sz w:val="20"/>
          <w:szCs w:val="20"/>
        </w:rPr>
        <w:t>ponuky</w:t>
      </w:r>
      <w:r w:rsidRPr="00284560">
        <w:rPr>
          <w:rFonts w:ascii="Cambria" w:hAnsi="Cambria"/>
          <w:w w:val="105"/>
          <w:sz w:val="20"/>
          <w:szCs w:val="20"/>
        </w:rPr>
        <w:t xml:space="preserve"> sú výlučne výdavkami záujemcu/uchádzača. Verejný obstarávateľ nebude zodpovedný a ani neuhradí žiadne výdavky alebo straty akéhokoľvek druhu vynaložené uchádzačom v súvislosti s vypracovaním </w:t>
      </w:r>
      <w:r w:rsidR="00011D66">
        <w:rPr>
          <w:rFonts w:ascii="Cambria" w:hAnsi="Cambria"/>
          <w:w w:val="105"/>
          <w:sz w:val="20"/>
          <w:szCs w:val="20"/>
        </w:rPr>
        <w:t>ponuky.</w:t>
      </w:r>
    </w:p>
    <w:p w14:paraId="7BE1C412" w14:textId="77777777" w:rsidR="00DD7192" w:rsidRPr="00284560" w:rsidRDefault="00DD7192" w:rsidP="00922F7A">
      <w:pPr>
        <w:keepNext/>
        <w:rPr>
          <w:rFonts w:ascii="Cambria" w:hAnsi="Cambria" w:cs="Arial"/>
          <w:sz w:val="20"/>
          <w:szCs w:val="20"/>
        </w:rPr>
      </w:pPr>
    </w:p>
    <w:p w14:paraId="1F2BE9BE" w14:textId="6EF1F482" w:rsidR="004C7CA5" w:rsidRPr="00284560" w:rsidRDefault="002E0355" w:rsidP="00E1292D">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Variantné riešenie</w:t>
      </w:r>
    </w:p>
    <w:p w14:paraId="2C79C3DA" w14:textId="77777777" w:rsidR="003900C9" w:rsidRPr="003900C9" w:rsidRDefault="003900C9" w:rsidP="003900C9">
      <w:pPr>
        <w:pStyle w:val="ListParagraph"/>
        <w:numPr>
          <w:ilvl w:val="0"/>
          <w:numId w:val="33"/>
        </w:numPr>
        <w:spacing w:after="0" w:line="240" w:lineRule="auto"/>
        <w:jc w:val="both"/>
        <w:rPr>
          <w:rFonts w:ascii="Cambria" w:hAnsi="Cambria"/>
          <w:vanish/>
          <w:w w:val="105"/>
          <w:sz w:val="20"/>
          <w:szCs w:val="20"/>
        </w:rPr>
      </w:pPr>
    </w:p>
    <w:p w14:paraId="07711344" w14:textId="77777777" w:rsidR="003900C9" w:rsidRPr="003900C9" w:rsidRDefault="003900C9" w:rsidP="003900C9">
      <w:pPr>
        <w:pStyle w:val="ListParagraph"/>
        <w:numPr>
          <w:ilvl w:val="0"/>
          <w:numId w:val="33"/>
        </w:numPr>
        <w:spacing w:after="0" w:line="240" w:lineRule="auto"/>
        <w:jc w:val="both"/>
        <w:rPr>
          <w:rFonts w:ascii="Cambria" w:hAnsi="Cambria"/>
          <w:vanish/>
          <w:w w:val="105"/>
          <w:sz w:val="20"/>
          <w:szCs w:val="20"/>
        </w:rPr>
      </w:pPr>
    </w:p>
    <w:p w14:paraId="4886DA81" w14:textId="35EA9E8A" w:rsidR="002E0355" w:rsidRPr="00603962" w:rsidRDefault="002E0355" w:rsidP="00603962">
      <w:pPr>
        <w:pStyle w:val="ListParagraph"/>
        <w:numPr>
          <w:ilvl w:val="1"/>
          <w:numId w:val="45"/>
        </w:numPr>
        <w:spacing w:after="0" w:line="240" w:lineRule="auto"/>
        <w:ind w:left="567" w:hanging="567"/>
        <w:jc w:val="both"/>
        <w:rPr>
          <w:rFonts w:ascii="Cambria" w:hAnsi="Cambria"/>
          <w:w w:val="105"/>
          <w:sz w:val="20"/>
          <w:szCs w:val="20"/>
        </w:rPr>
      </w:pPr>
      <w:r w:rsidRPr="00603962">
        <w:rPr>
          <w:rFonts w:ascii="Cambria" w:hAnsi="Cambria"/>
          <w:w w:val="105"/>
          <w:sz w:val="20"/>
          <w:szCs w:val="20"/>
        </w:rPr>
        <w:t>Uchádzačom sa nepovoľuje predložiť variantné riešenie vo vzťahu k požadovanému predmetu zákazky.</w:t>
      </w:r>
    </w:p>
    <w:p w14:paraId="78795B61" w14:textId="50382B31" w:rsidR="002E0355" w:rsidRPr="00656D2C" w:rsidRDefault="002E0355" w:rsidP="00603962">
      <w:pPr>
        <w:pStyle w:val="ListParagraph"/>
        <w:numPr>
          <w:ilvl w:val="1"/>
          <w:numId w:val="45"/>
        </w:numPr>
        <w:spacing w:after="0" w:line="240" w:lineRule="auto"/>
        <w:ind w:left="567" w:hanging="567"/>
        <w:jc w:val="both"/>
        <w:rPr>
          <w:rFonts w:ascii="Cambria" w:hAnsi="Cambria"/>
          <w:w w:val="105"/>
          <w:sz w:val="20"/>
          <w:szCs w:val="20"/>
        </w:rPr>
      </w:pPr>
      <w:r w:rsidRPr="00656D2C">
        <w:rPr>
          <w:rFonts w:ascii="Cambria" w:hAnsi="Cambria"/>
          <w:w w:val="105"/>
          <w:sz w:val="20"/>
          <w:szCs w:val="20"/>
        </w:rPr>
        <w:t>Ak súčasťou ponuky bude aj variantné riešenie, variantné riešenie nebude zaradené do vyhodnocovania ponúk a bude sa naň hľadieť, akoby nebolo predložené.</w:t>
      </w:r>
      <w:r w:rsidR="00036929" w:rsidRPr="00656D2C">
        <w:rPr>
          <w:rFonts w:ascii="Cambria" w:hAnsi="Cambria"/>
          <w:w w:val="105"/>
          <w:sz w:val="20"/>
          <w:szCs w:val="20"/>
        </w:rPr>
        <w:t xml:space="preserve"> </w:t>
      </w:r>
    </w:p>
    <w:p w14:paraId="503145CD" w14:textId="77777777" w:rsidR="00600008" w:rsidRPr="00284560" w:rsidRDefault="00600008" w:rsidP="00922F7A">
      <w:pPr>
        <w:keepNext/>
        <w:rPr>
          <w:rFonts w:ascii="Cambria" w:hAnsi="Cambria" w:cs="Arial"/>
          <w:sz w:val="20"/>
          <w:szCs w:val="20"/>
        </w:rPr>
      </w:pPr>
    </w:p>
    <w:p w14:paraId="0D4F9FDE" w14:textId="2B56EA65" w:rsidR="004C7CA5" w:rsidRPr="00BD026A" w:rsidRDefault="00BD026A" w:rsidP="00BD026A">
      <w:pPr>
        <w:pStyle w:val="ListParagraph"/>
        <w:keepNext/>
        <w:numPr>
          <w:ilvl w:val="0"/>
          <w:numId w:val="2"/>
        </w:numPr>
        <w:shd w:val="clear" w:color="auto" w:fill="D9D9D9"/>
        <w:tabs>
          <w:tab w:val="clear" w:pos="858"/>
          <w:tab w:val="num" w:pos="567"/>
        </w:tabs>
        <w:spacing w:after="60"/>
        <w:ind w:hanging="858"/>
        <w:jc w:val="both"/>
        <w:rPr>
          <w:rFonts w:ascii="Cambria" w:hAnsi="Cambria" w:cs="Arial"/>
          <w:b/>
          <w:bCs/>
          <w:smallCaps/>
          <w:sz w:val="20"/>
          <w:szCs w:val="20"/>
        </w:rPr>
      </w:pPr>
      <w:r w:rsidRPr="00BD026A">
        <w:rPr>
          <w:rFonts w:ascii="Cambria" w:hAnsi="Cambria" w:cs="Arial"/>
          <w:b/>
          <w:bCs/>
          <w:smallCaps/>
          <w:sz w:val="20"/>
          <w:szCs w:val="20"/>
        </w:rPr>
        <w:t xml:space="preserve"> </w:t>
      </w:r>
      <w:r w:rsidR="00036929" w:rsidRPr="00BD026A">
        <w:rPr>
          <w:rFonts w:ascii="Cambria" w:hAnsi="Cambria" w:cs="Arial"/>
          <w:b/>
          <w:bCs/>
          <w:smallCaps/>
          <w:sz w:val="20"/>
          <w:szCs w:val="20"/>
        </w:rPr>
        <w:t>Vyhodnotenie ponúk</w:t>
      </w:r>
    </w:p>
    <w:p w14:paraId="55578638" w14:textId="77777777" w:rsidR="003900C9" w:rsidRPr="003900C9" w:rsidRDefault="003900C9" w:rsidP="003900C9">
      <w:pPr>
        <w:pStyle w:val="ListParagraph"/>
        <w:numPr>
          <w:ilvl w:val="0"/>
          <w:numId w:val="34"/>
        </w:numPr>
        <w:spacing w:after="0" w:line="240" w:lineRule="auto"/>
        <w:jc w:val="both"/>
        <w:rPr>
          <w:rFonts w:ascii="Cambria" w:hAnsi="Cambria"/>
          <w:vanish/>
          <w:w w:val="105"/>
          <w:sz w:val="20"/>
          <w:szCs w:val="20"/>
        </w:rPr>
      </w:pPr>
    </w:p>
    <w:p w14:paraId="3693AB7C" w14:textId="77777777" w:rsidR="003900C9" w:rsidRPr="003900C9" w:rsidRDefault="003900C9" w:rsidP="003900C9">
      <w:pPr>
        <w:pStyle w:val="ListParagraph"/>
        <w:numPr>
          <w:ilvl w:val="0"/>
          <w:numId w:val="34"/>
        </w:numPr>
        <w:spacing w:after="0" w:line="240" w:lineRule="auto"/>
        <w:jc w:val="both"/>
        <w:rPr>
          <w:rFonts w:ascii="Cambria" w:hAnsi="Cambria"/>
          <w:vanish/>
          <w:w w:val="105"/>
          <w:sz w:val="20"/>
          <w:szCs w:val="20"/>
        </w:rPr>
      </w:pPr>
    </w:p>
    <w:p w14:paraId="6352B280" w14:textId="599A6929" w:rsidR="000E6F05" w:rsidRPr="00603962" w:rsidRDefault="00036929" w:rsidP="00603962">
      <w:pPr>
        <w:pStyle w:val="ListParagraph"/>
        <w:numPr>
          <w:ilvl w:val="1"/>
          <w:numId w:val="46"/>
        </w:numPr>
        <w:spacing w:after="0" w:line="240" w:lineRule="auto"/>
        <w:ind w:left="567" w:hanging="567"/>
        <w:jc w:val="both"/>
        <w:rPr>
          <w:rFonts w:ascii="Cambria" w:hAnsi="Cambria"/>
          <w:w w:val="105"/>
          <w:sz w:val="20"/>
          <w:szCs w:val="20"/>
        </w:rPr>
      </w:pPr>
      <w:r w:rsidRPr="00603962">
        <w:rPr>
          <w:rFonts w:ascii="Cambria" w:hAnsi="Cambria"/>
          <w:w w:val="105"/>
          <w:sz w:val="20"/>
          <w:szCs w:val="20"/>
        </w:rPr>
        <w:t>Verejný obstarávateľ pristúpi k vyhodnoteniu predložených po</w:t>
      </w:r>
      <w:r w:rsidR="002F6629" w:rsidRPr="00603962">
        <w:rPr>
          <w:rFonts w:ascii="Cambria" w:hAnsi="Cambria"/>
          <w:w w:val="105"/>
          <w:sz w:val="20"/>
          <w:szCs w:val="20"/>
        </w:rPr>
        <w:t>n</w:t>
      </w:r>
      <w:r w:rsidRPr="00603962">
        <w:rPr>
          <w:rFonts w:ascii="Cambria" w:hAnsi="Cambria"/>
          <w:w w:val="105"/>
          <w:sz w:val="20"/>
          <w:szCs w:val="20"/>
        </w:rPr>
        <w:t xml:space="preserve">úk z pohľadu splnenia požiadaviek na predmet zákazky podľa § 53 zákona o verejnom obstarávaní. </w:t>
      </w:r>
    </w:p>
    <w:p w14:paraId="7696BEED" w14:textId="7C7E0DC1" w:rsidR="000E6F05" w:rsidRPr="00BD026A" w:rsidRDefault="00036929" w:rsidP="00603962">
      <w:pPr>
        <w:pStyle w:val="ListParagraph"/>
        <w:numPr>
          <w:ilvl w:val="1"/>
          <w:numId w:val="46"/>
        </w:numPr>
        <w:spacing w:after="0" w:line="240" w:lineRule="auto"/>
        <w:ind w:left="567" w:hanging="567"/>
        <w:jc w:val="both"/>
        <w:rPr>
          <w:rFonts w:ascii="Cambria" w:hAnsi="Cambria"/>
          <w:w w:val="105"/>
          <w:sz w:val="20"/>
          <w:szCs w:val="20"/>
        </w:rPr>
      </w:pPr>
      <w:r w:rsidRPr="00BD026A">
        <w:rPr>
          <w:rFonts w:ascii="Cambria" w:hAnsi="Cambria"/>
          <w:w w:val="105"/>
          <w:sz w:val="20"/>
          <w:szCs w:val="20"/>
        </w:rPr>
        <w:t>Verejný obstarávateľ rozhodol, že vyhodnotenie ponúk z hľadiska splnenia požiadaviek na predmet zákazky sa uskutoční po vyhodnotení pon</w:t>
      </w:r>
      <w:r w:rsidR="002F6629" w:rsidRPr="00BD026A">
        <w:rPr>
          <w:rFonts w:ascii="Cambria" w:hAnsi="Cambria"/>
          <w:w w:val="105"/>
          <w:sz w:val="20"/>
          <w:szCs w:val="20"/>
        </w:rPr>
        <w:t xml:space="preserve">úk na základe kritérií na vyhodnotenie ponúk, pričom postupuje primerane podľa § 55 ods. 1 zákona o verejnom obstarávaní. </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0993AB8B" w:rsidR="004C7CA5" w:rsidRPr="00BD026A" w:rsidRDefault="00BD026A" w:rsidP="00BD026A">
      <w:pPr>
        <w:pStyle w:val="ListParagraph"/>
        <w:keepNext/>
        <w:numPr>
          <w:ilvl w:val="0"/>
          <w:numId w:val="2"/>
        </w:numPr>
        <w:shd w:val="clear" w:color="auto" w:fill="D9D9D9"/>
        <w:tabs>
          <w:tab w:val="clear" w:pos="858"/>
          <w:tab w:val="num" w:pos="567"/>
        </w:tabs>
        <w:spacing w:after="60"/>
        <w:ind w:hanging="858"/>
        <w:jc w:val="both"/>
        <w:rPr>
          <w:rFonts w:asciiTheme="majorHAnsi" w:hAnsiTheme="majorHAnsi" w:cs="Arial"/>
          <w:b/>
          <w:bCs/>
          <w:smallCaps/>
          <w:sz w:val="20"/>
          <w:szCs w:val="20"/>
        </w:rPr>
      </w:pPr>
      <w:r>
        <w:rPr>
          <w:rFonts w:asciiTheme="majorHAnsi" w:hAnsiTheme="majorHAnsi" w:cs="Arial"/>
          <w:b/>
          <w:bCs/>
          <w:smallCaps/>
          <w:sz w:val="20"/>
          <w:szCs w:val="20"/>
        </w:rPr>
        <w:t xml:space="preserve">Kritériá na vyhodnotenie ponúk a pravidlá ich uplatnenia </w:t>
      </w:r>
      <w:r w:rsidR="00304C23" w:rsidRPr="00BD026A">
        <w:rPr>
          <w:rFonts w:asciiTheme="majorHAnsi" w:hAnsiTheme="majorHAnsi" w:cs="Arial"/>
          <w:b/>
          <w:bCs/>
          <w:smallCaps/>
          <w:sz w:val="20"/>
          <w:szCs w:val="20"/>
        </w:rPr>
        <w:t xml:space="preserve"> </w:t>
      </w:r>
      <w:r w:rsidR="002F6629" w:rsidRPr="00BD026A">
        <w:rPr>
          <w:rFonts w:asciiTheme="majorHAnsi" w:hAnsiTheme="majorHAnsi" w:cs="Arial"/>
          <w:b/>
          <w:bCs/>
          <w:smallCaps/>
          <w:sz w:val="20"/>
          <w:szCs w:val="20"/>
        </w:rPr>
        <w:t xml:space="preserve"> </w:t>
      </w:r>
    </w:p>
    <w:p w14:paraId="6E5E38A6" w14:textId="77777777" w:rsidR="003900C9" w:rsidRPr="003900C9" w:rsidRDefault="003900C9" w:rsidP="003900C9">
      <w:pPr>
        <w:pStyle w:val="ListParagraph"/>
        <w:numPr>
          <w:ilvl w:val="0"/>
          <w:numId w:val="35"/>
        </w:numPr>
        <w:spacing w:after="0" w:line="240" w:lineRule="auto"/>
        <w:rPr>
          <w:rFonts w:ascii="Cambria" w:hAnsi="Cambria" w:cs="Arial"/>
          <w:vanish/>
          <w:sz w:val="20"/>
          <w:szCs w:val="20"/>
        </w:rPr>
      </w:pPr>
    </w:p>
    <w:p w14:paraId="16C80127" w14:textId="77777777" w:rsidR="003900C9" w:rsidRPr="003900C9" w:rsidRDefault="003900C9" w:rsidP="003900C9">
      <w:pPr>
        <w:pStyle w:val="ListParagraph"/>
        <w:numPr>
          <w:ilvl w:val="0"/>
          <w:numId w:val="35"/>
        </w:numPr>
        <w:spacing w:after="0" w:line="240" w:lineRule="auto"/>
        <w:rPr>
          <w:rFonts w:ascii="Cambria" w:hAnsi="Cambria" w:cs="Arial"/>
          <w:vanish/>
          <w:sz w:val="20"/>
          <w:szCs w:val="20"/>
        </w:rPr>
      </w:pPr>
    </w:p>
    <w:p w14:paraId="7804C1EE" w14:textId="520947DE" w:rsidR="00F75A8C" w:rsidRPr="00603962" w:rsidRDefault="0068424F" w:rsidP="00603962">
      <w:pPr>
        <w:pStyle w:val="ListParagraph"/>
        <w:numPr>
          <w:ilvl w:val="1"/>
          <w:numId w:val="47"/>
        </w:numPr>
        <w:spacing w:after="0" w:line="240" w:lineRule="auto"/>
        <w:ind w:left="567" w:hanging="567"/>
        <w:jc w:val="both"/>
        <w:rPr>
          <w:rFonts w:ascii="Cambria" w:hAnsi="Cambria" w:cs="Arial"/>
          <w:sz w:val="20"/>
          <w:szCs w:val="20"/>
        </w:rPr>
      </w:pPr>
      <w:r w:rsidRPr="00603962">
        <w:rPr>
          <w:rFonts w:ascii="Cambria" w:hAnsi="Cambria" w:cs="Arial"/>
          <w:sz w:val="20"/>
          <w:szCs w:val="20"/>
        </w:rPr>
        <w:t>Pri v</w:t>
      </w:r>
      <w:r w:rsidR="00F75A8C" w:rsidRPr="00603962">
        <w:rPr>
          <w:rFonts w:ascii="Cambria" w:hAnsi="Cambria" w:cs="Arial"/>
          <w:sz w:val="20"/>
          <w:szCs w:val="20"/>
        </w:rPr>
        <w:t>yhodnoten</w:t>
      </w:r>
      <w:r w:rsidRPr="00603962">
        <w:rPr>
          <w:rFonts w:ascii="Cambria" w:hAnsi="Cambria" w:cs="Arial"/>
          <w:sz w:val="20"/>
          <w:szCs w:val="20"/>
        </w:rPr>
        <w:t>í</w:t>
      </w:r>
      <w:r w:rsidR="00F75A8C" w:rsidRPr="00603962">
        <w:rPr>
          <w:rFonts w:ascii="Cambria" w:hAnsi="Cambria" w:cs="Arial"/>
          <w:sz w:val="20"/>
          <w:szCs w:val="20"/>
        </w:rPr>
        <w:t xml:space="preserve"> ponúk bude verejný obstarávateľ </w:t>
      </w:r>
      <w:r w:rsidRPr="00603962">
        <w:rPr>
          <w:rFonts w:ascii="Cambria" w:hAnsi="Cambria" w:cs="Arial"/>
          <w:sz w:val="20"/>
          <w:szCs w:val="20"/>
        </w:rPr>
        <w:t>postupovať v súlade s</w:t>
      </w:r>
      <w:r w:rsidR="00F75A8C" w:rsidRPr="00603962">
        <w:rPr>
          <w:rFonts w:ascii="Cambria" w:hAnsi="Cambria" w:cs="Arial"/>
          <w:sz w:val="20"/>
          <w:szCs w:val="20"/>
        </w:rPr>
        <w:t xml:space="preserve"> </w:t>
      </w:r>
      <w:r w:rsidR="00F75A8C" w:rsidRPr="00603962">
        <w:rPr>
          <w:rFonts w:ascii="Cambria" w:hAnsi="Cambria" w:cstheme="minorHAnsi"/>
          <w:sz w:val="20"/>
          <w:szCs w:val="20"/>
        </w:rPr>
        <w:t xml:space="preserve">§ 44 ods. 3 písm. c) </w:t>
      </w:r>
      <w:r w:rsidR="00F75A8C" w:rsidRPr="00603962">
        <w:rPr>
          <w:rFonts w:ascii="Cambria" w:hAnsi="Cambria" w:cs="Arial"/>
          <w:sz w:val="20"/>
          <w:szCs w:val="20"/>
        </w:rPr>
        <w:t xml:space="preserve">zákona o verejnom obstarávaní, tzn. že ponuky uchádzačov sa budú vyhodnocovať </w:t>
      </w:r>
      <w:r w:rsidR="00F75A8C" w:rsidRPr="00603962">
        <w:rPr>
          <w:rFonts w:ascii="Cambria" w:hAnsi="Cambria" w:cstheme="minorHAnsi"/>
          <w:sz w:val="20"/>
          <w:szCs w:val="20"/>
        </w:rPr>
        <w:t xml:space="preserve">na základe </w:t>
      </w:r>
      <w:r w:rsidR="00F75A8C" w:rsidRPr="00603962">
        <w:rPr>
          <w:rFonts w:ascii="Cambria" w:hAnsi="Cambria" w:cs="Open Sans"/>
          <w:sz w:val="20"/>
          <w:szCs w:val="20"/>
          <w:shd w:val="clear" w:color="auto" w:fill="FFFFFF"/>
        </w:rPr>
        <w:t>najnižšej ceny.</w:t>
      </w:r>
    </w:p>
    <w:p w14:paraId="61CF2BE1" w14:textId="77777777" w:rsidR="00F75A8C" w:rsidRPr="005F4A73" w:rsidRDefault="00F75A8C" w:rsidP="00603962">
      <w:pPr>
        <w:numPr>
          <w:ilvl w:val="1"/>
          <w:numId w:val="47"/>
        </w:numPr>
        <w:shd w:val="clear" w:color="auto" w:fill="FFFFFF" w:themeFill="background1"/>
        <w:ind w:left="567" w:hanging="567"/>
        <w:jc w:val="both"/>
        <w:rPr>
          <w:rFonts w:asciiTheme="majorHAnsi" w:hAnsiTheme="majorHAnsi" w:cs="Arial"/>
          <w:bCs/>
          <w:sz w:val="20"/>
          <w:szCs w:val="20"/>
          <w:lang w:eastAsia="en-US"/>
        </w:rPr>
      </w:pPr>
      <w:r w:rsidRPr="005F4A73">
        <w:rPr>
          <w:rFonts w:asciiTheme="majorHAnsi" w:hAnsiTheme="majorHAnsi" w:cs="Arial"/>
          <w:sz w:val="20"/>
          <w:szCs w:val="20"/>
        </w:rPr>
        <w:t>Ponuky uchádzačov budú vyhodnotené  na základe kritéria</w:t>
      </w:r>
      <w:r w:rsidRPr="005F4A73">
        <w:rPr>
          <w:rFonts w:asciiTheme="majorHAnsi" w:hAnsiTheme="majorHAnsi" w:cs="Arial"/>
          <w:b/>
          <w:bCs/>
          <w:sz w:val="20"/>
          <w:szCs w:val="20"/>
        </w:rPr>
        <w:t>: Celková cena za predmet zákazky  v eurách bez DPH.</w:t>
      </w:r>
    </w:p>
    <w:p w14:paraId="08191A98" w14:textId="5B9B8887" w:rsidR="009A7BA7" w:rsidRPr="005F4A73" w:rsidRDefault="009A7BA7" w:rsidP="00603962">
      <w:pPr>
        <w:pStyle w:val="ListParagraph"/>
        <w:numPr>
          <w:ilvl w:val="1"/>
          <w:numId w:val="47"/>
        </w:numPr>
        <w:spacing w:after="0" w:line="240" w:lineRule="auto"/>
        <w:ind w:left="567" w:hanging="567"/>
        <w:rPr>
          <w:rFonts w:ascii="Cambria" w:hAnsi="Cambria" w:cs="Arial"/>
          <w:bCs/>
          <w:sz w:val="20"/>
          <w:szCs w:val="20"/>
        </w:rPr>
      </w:pPr>
      <w:r w:rsidRPr="005F4A73">
        <w:rPr>
          <w:rFonts w:asciiTheme="majorHAnsi" w:hAnsiTheme="majorHAnsi" w:cs="Arial"/>
          <w:bCs/>
          <w:sz w:val="20"/>
          <w:szCs w:val="20"/>
        </w:rPr>
        <w:t xml:space="preserve">Uchádzač uvedie svoj návrh na plnenie kritéria na vyhodnotenie ponúk podľa vzoru uvedeného </w:t>
      </w:r>
      <w:r w:rsidR="00C46AF7">
        <w:rPr>
          <w:rFonts w:asciiTheme="majorHAnsi" w:hAnsiTheme="majorHAnsi" w:cs="Arial"/>
          <w:bCs/>
          <w:sz w:val="20"/>
          <w:szCs w:val="20"/>
        </w:rPr>
        <w:t xml:space="preserve">v prílohe č. 2 tejto </w:t>
      </w:r>
      <w:r w:rsidRPr="005F4A73">
        <w:rPr>
          <w:rFonts w:asciiTheme="majorHAnsi" w:hAnsiTheme="majorHAnsi" w:cs="Arial"/>
          <w:bCs/>
          <w:sz w:val="20"/>
          <w:szCs w:val="20"/>
        </w:rPr>
        <w:t xml:space="preserve"> výzv</w:t>
      </w:r>
      <w:r w:rsidR="00C46AF7">
        <w:rPr>
          <w:rFonts w:asciiTheme="majorHAnsi" w:hAnsiTheme="majorHAnsi" w:cs="Arial"/>
          <w:bCs/>
          <w:sz w:val="20"/>
          <w:szCs w:val="20"/>
        </w:rPr>
        <w:t>y</w:t>
      </w:r>
      <w:r w:rsidRPr="005F4A73">
        <w:rPr>
          <w:rFonts w:asciiTheme="majorHAnsi" w:hAnsiTheme="majorHAnsi" w:cs="Arial"/>
          <w:bCs/>
          <w:sz w:val="20"/>
          <w:szCs w:val="20"/>
        </w:rPr>
        <w:t xml:space="preserve"> na predkladanie ponúk</w:t>
      </w:r>
      <w:r w:rsidR="008219AD">
        <w:rPr>
          <w:rFonts w:asciiTheme="majorHAnsi" w:hAnsiTheme="majorHAnsi" w:cs="Arial"/>
          <w:bCs/>
          <w:sz w:val="20"/>
          <w:szCs w:val="20"/>
        </w:rPr>
        <w:t>.</w:t>
      </w:r>
      <w:r w:rsidRPr="005F4A73">
        <w:rPr>
          <w:rFonts w:asciiTheme="majorHAnsi" w:hAnsiTheme="majorHAnsi" w:cs="Arial"/>
          <w:bCs/>
          <w:sz w:val="20"/>
          <w:szCs w:val="20"/>
        </w:rPr>
        <w:t xml:space="preserve">  </w:t>
      </w:r>
    </w:p>
    <w:p w14:paraId="72CA1B79" w14:textId="77777777" w:rsidR="009A7BA7" w:rsidRPr="005F4A73" w:rsidRDefault="009A7BA7" w:rsidP="00603962">
      <w:pPr>
        <w:pStyle w:val="ListParagraph"/>
        <w:numPr>
          <w:ilvl w:val="1"/>
          <w:numId w:val="47"/>
        </w:numPr>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 xml:space="preserve">Na prvom mieste sa umiestni uchádzač, ktorého celková cena </w:t>
      </w:r>
      <w:r w:rsidRPr="005F4A73">
        <w:rPr>
          <w:rFonts w:ascii="Cambria" w:eastAsia="Arial" w:hAnsi="Cambria" w:cstheme="minorHAnsi"/>
          <w:sz w:val="20"/>
          <w:szCs w:val="20"/>
        </w:rPr>
        <w:t>za predmet zákazky v eurách bez DPH bude</w:t>
      </w:r>
      <w:r w:rsidRPr="005F4A73">
        <w:rPr>
          <w:rFonts w:asciiTheme="majorHAnsi" w:hAnsiTheme="majorHAnsi" w:cs="Arial"/>
          <w:bCs/>
          <w:sz w:val="20"/>
          <w:szCs w:val="20"/>
        </w:rPr>
        <w:t xml:space="preserve"> najnižšia. Poradie ostatných uchádzačov sa stanoví vzostupne podľa ich celkových cien za predmet zákazky.</w:t>
      </w:r>
    </w:p>
    <w:p w14:paraId="0FC1C702" w14:textId="77777777" w:rsidR="009A7BA7" w:rsidRPr="005F4A73" w:rsidRDefault="009A7BA7" w:rsidP="00603962">
      <w:pPr>
        <w:pStyle w:val="ListParagraph"/>
        <w:numPr>
          <w:ilvl w:val="1"/>
          <w:numId w:val="47"/>
        </w:numPr>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 xml:space="preserve">Návrh na plnenie kritérií musí byť podpísaný štatutárnym zástupcom uchádzača a priložený k ponuke. </w:t>
      </w:r>
    </w:p>
    <w:p w14:paraId="74DC89BD" w14:textId="7A089E9D" w:rsidR="00F75A8C" w:rsidRPr="00C46AF7" w:rsidRDefault="009A7BA7" w:rsidP="00603962">
      <w:pPr>
        <w:pStyle w:val="ListParagraph"/>
        <w:numPr>
          <w:ilvl w:val="1"/>
          <w:numId w:val="47"/>
        </w:numPr>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Nevybratie</w:t>
      </w:r>
      <w:r w:rsidRPr="005F4A73">
        <w:rPr>
          <w:rFonts w:asciiTheme="majorHAnsi" w:hAnsiTheme="majorHAnsi" w:cs="Arial"/>
          <w:sz w:val="20"/>
          <w:szCs w:val="20"/>
        </w:rPr>
        <w:t xml:space="preserve"> uchádzača verejným obstarávateľom nevytvára nárok na uplatnenie náhrady škody zo strany uchádzača</w:t>
      </w:r>
      <w:r w:rsidRPr="005F4A73">
        <w:rPr>
          <w:rFonts w:ascii="Cambria" w:hAnsi="Cambria" w:cs="Arial"/>
          <w:bCs/>
          <w:sz w:val="20"/>
          <w:szCs w:val="20"/>
        </w:rPr>
        <w:t>.</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52EB9E0D" w14:textId="5A9569F4" w:rsidR="004D2C91" w:rsidRPr="00BD026A" w:rsidRDefault="00BD026A" w:rsidP="005969DD">
      <w:pPr>
        <w:pStyle w:val="ListParagraph"/>
        <w:keepNext/>
        <w:numPr>
          <w:ilvl w:val="0"/>
          <w:numId w:val="2"/>
        </w:numPr>
        <w:shd w:val="clear" w:color="auto" w:fill="D9D9D9"/>
        <w:tabs>
          <w:tab w:val="clear" w:pos="858"/>
          <w:tab w:val="num" w:pos="567"/>
        </w:tabs>
        <w:spacing w:after="60"/>
        <w:ind w:hanging="858"/>
        <w:jc w:val="both"/>
        <w:rPr>
          <w:rFonts w:asciiTheme="majorHAnsi" w:hAnsiTheme="majorHAnsi" w:cs="Arial"/>
          <w:b/>
          <w:bCs/>
          <w:smallCaps/>
          <w:sz w:val="20"/>
          <w:szCs w:val="20"/>
        </w:rPr>
      </w:pPr>
      <w:r w:rsidRPr="00BD026A">
        <w:rPr>
          <w:rFonts w:asciiTheme="majorHAnsi" w:hAnsiTheme="majorHAnsi" w:cs="Arial"/>
          <w:b/>
          <w:bCs/>
          <w:smallCaps/>
          <w:sz w:val="20"/>
          <w:szCs w:val="20"/>
        </w:rPr>
        <w:t xml:space="preserve">Informácia o výsledku vyhodnotenia ponúk a uzavretie zmluvy  </w:t>
      </w:r>
    </w:p>
    <w:p w14:paraId="4C8101FA" w14:textId="602F5824" w:rsidR="009B64C0" w:rsidRPr="00603962" w:rsidRDefault="009B64C0" w:rsidP="00603962">
      <w:pPr>
        <w:pStyle w:val="ListParagraph"/>
        <w:numPr>
          <w:ilvl w:val="1"/>
          <w:numId w:val="48"/>
        </w:numPr>
        <w:spacing w:after="0" w:line="240" w:lineRule="auto"/>
        <w:ind w:left="567" w:hanging="567"/>
        <w:jc w:val="both"/>
        <w:rPr>
          <w:rFonts w:ascii="Cambria" w:hAnsi="Cambria" w:cs="Arial"/>
          <w:sz w:val="20"/>
          <w:szCs w:val="20"/>
        </w:rPr>
      </w:pPr>
      <w:r w:rsidRPr="00603962">
        <w:rPr>
          <w:rFonts w:ascii="Cambria" w:hAnsi="Cambria"/>
          <w:w w:val="105"/>
          <w:sz w:val="20"/>
          <w:szCs w:val="20"/>
        </w:rPr>
        <w:t>Verejný</w:t>
      </w:r>
      <w:r w:rsidRPr="00603962">
        <w:rPr>
          <w:rFonts w:ascii="Cambria" w:hAnsi="Cambria" w:cs="Arial"/>
          <w:sz w:val="20"/>
          <w:szCs w:val="20"/>
        </w:rPr>
        <w:t xml:space="preserve"> obstarávateľ zašle v súlade s § 55 zákona o verejnom obstarávaní informáciu o výsledku vyhodnotenia ponúk.  </w:t>
      </w:r>
    </w:p>
    <w:p w14:paraId="0C35ADAA" w14:textId="77777777" w:rsidR="009B64C0" w:rsidRPr="009B64C0" w:rsidRDefault="009B64C0" w:rsidP="00603962">
      <w:pPr>
        <w:pStyle w:val="ListParagraph"/>
        <w:numPr>
          <w:ilvl w:val="1"/>
          <w:numId w:val="48"/>
        </w:numPr>
        <w:spacing w:after="0" w:line="240" w:lineRule="auto"/>
        <w:ind w:left="567" w:hanging="567"/>
        <w:jc w:val="both"/>
        <w:rPr>
          <w:rFonts w:ascii="Cambria" w:hAnsi="Cambria" w:cs="Arial"/>
          <w:sz w:val="20"/>
          <w:szCs w:val="20"/>
        </w:rPr>
      </w:pPr>
      <w:r w:rsidRPr="009B64C0">
        <w:rPr>
          <w:rFonts w:ascii="Cambria" w:hAnsi="Cambria"/>
          <w:sz w:val="20"/>
          <w:szCs w:val="20"/>
        </w:rPr>
        <w:t xml:space="preserve">Verejný obstarávateľ </w:t>
      </w:r>
      <w:r w:rsidRPr="009B64C0">
        <w:rPr>
          <w:rFonts w:ascii="Cambria" w:hAnsi="Cambria" w:cs="Cambria"/>
          <w:sz w:val="20"/>
          <w:szCs w:val="20"/>
        </w:rPr>
        <w:t xml:space="preserve">vyžaduje preukázanie splnenia podmienky účasti podľa § 32 ods. 1 písm. a) v spojení s ods. 7 a 8 zákona o verejnom obstarávaní od uchádzača, ktorý bol vyhodnotený ako úspešný, a to v rámci súčinnosti pred podpisom zmluvy v súlade s </w:t>
      </w:r>
      <w:proofErr w:type="spellStart"/>
      <w:r w:rsidRPr="009B64C0">
        <w:rPr>
          <w:rFonts w:ascii="Cambria" w:hAnsi="Cambria" w:cs="Cambria"/>
          <w:sz w:val="20"/>
          <w:szCs w:val="20"/>
        </w:rPr>
        <w:t>ust</w:t>
      </w:r>
      <w:proofErr w:type="spellEnd"/>
      <w:r w:rsidRPr="009B64C0">
        <w:rPr>
          <w:rFonts w:ascii="Cambria" w:hAnsi="Cambria" w:cs="Cambria"/>
          <w:sz w:val="20"/>
          <w:szCs w:val="20"/>
        </w:rPr>
        <w:t xml:space="preserve">. § 60 ods. 15 a 16 zákona o verejnom obstarávaní. </w:t>
      </w:r>
      <w:r w:rsidRPr="009B64C0">
        <w:rPr>
          <w:rFonts w:ascii="Cambria" w:hAnsi="Cambria"/>
          <w:sz w:val="20"/>
          <w:szCs w:val="20"/>
        </w:rPr>
        <w:t xml:space="preserve">Splnenie </w:t>
      </w:r>
      <w:r w:rsidRPr="009B64C0">
        <w:rPr>
          <w:rFonts w:ascii="Cambria" w:hAnsi="Cambria"/>
          <w:sz w:val="20"/>
          <w:szCs w:val="20"/>
        </w:rPr>
        <w:lastRenderedPageBreak/>
        <w:t xml:space="preserve">podmienky účasti podľa predchádzajúcej vety preukazuje uchádzač, </w:t>
      </w:r>
      <w:r w:rsidRPr="009B64C0">
        <w:rPr>
          <w:rFonts w:ascii="Cambria" w:hAnsi="Cambria" w:cs="Cambria"/>
          <w:sz w:val="20"/>
          <w:szCs w:val="20"/>
        </w:rPr>
        <w:t>ktorý bol vyhodnotený ako úspešný</w:t>
      </w:r>
      <w:r w:rsidRPr="009B64C0">
        <w:rPr>
          <w:rFonts w:ascii="Cambria" w:hAnsi="Cambria"/>
          <w:sz w:val="20"/>
          <w:szCs w:val="20"/>
        </w:rPr>
        <w:t xml:space="preserve"> predložením čestného vyhlásenia.</w:t>
      </w:r>
    </w:p>
    <w:p w14:paraId="6B46AB90" w14:textId="77777777" w:rsidR="009B64C0" w:rsidRDefault="009B64C0" w:rsidP="00603962">
      <w:pPr>
        <w:pStyle w:val="ListParagraph"/>
        <w:numPr>
          <w:ilvl w:val="1"/>
          <w:numId w:val="48"/>
        </w:numPr>
        <w:spacing w:after="0" w:line="240" w:lineRule="auto"/>
        <w:ind w:left="567" w:hanging="567"/>
        <w:jc w:val="both"/>
        <w:rPr>
          <w:rFonts w:ascii="Cambria" w:hAnsi="Cambria" w:cs="Arial"/>
          <w:sz w:val="20"/>
          <w:szCs w:val="20"/>
        </w:rPr>
      </w:pPr>
      <w:r w:rsidRPr="009B64C0">
        <w:rPr>
          <w:rFonts w:ascii="Cambria" w:hAnsi="Cambria" w:cs="Arial"/>
          <w:sz w:val="20"/>
          <w:szCs w:val="20"/>
        </w:rPr>
        <w:t xml:space="preserve">Výsledkom verejného obstarávania tejto zákazky bude uzavretie Zmluvy </w:t>
      </w:r>
      <w:r w:rsidRPr="009B64C0">
        <w:rPr>
          <w:rFonts w:ascii="Cambria" w:hAnsi="Cambria" w:cs="Arial"/>
          <w:bCs/>
          <w:sz w:val="20"/>
          <w:szCs w:val="20"/>
        </w:rPr>
        <w:t xml:space="preserve">na poskytovanie upratovacích a čistiacich služieb </w:t>
      </w:r>
      <w:r w:rsidRPr="009B64C0">
        <w:rPr>
          <w:rFonts w:ascii="Cambria" w:hAnsi="Cambria" w:cs="Arial"/>
          <w:bCs/>
          <w:noProof/>
          <w:sz w:val="20"/>
          <w:szCs w:val="20"/>
        </w:rPr>
        <w:t xml:space="preserve">č. </w:t>
      </w:r>
      <w:r w:rsidRPr="009B64C0">
        <w:rPr>
          <w:rFonts w:ascii="Cambria" w:hAnsi="Cambria" w:cs="Arial"/>
          <w:bCs/>
          <w:sz w:val="20"/>
          <w:szCs w:val="20"/>
        </w:rPr>
        <w:t>C-NBS1-000-099-547</w:t>
      </w:r>
      <w:r w:rsidRPr="009B64C0">
        <w:rPr>
          <w:rFonts w:ascii="Cambria" w:hAnsi="Cambria"/>
          <w:bCs/>
          <w:w w:val="105"/>
          <w:sz w:val="20"/>
          <w:szCs w:val="20"/>
        </w:rPr>
        <w:t>, ktorá tvorí prílohu č. 3 tejto výzvy.</w:t>
      </w:r>
      <w:r w:rsidRPr="009B64C0">
        <w:rPr>
          <w:rFonts w:ascii="Cambria" w:hAnsi="Cambria" w:cs="Arial"/>
          <w:sz w:val="20"/>
          <w:szCs w:val="20"/>
        </w:rPr>
        <w:t xml:space="preserve"> </w:t>
      </w:r>
    </w:p>
    <w:p w14:paraId="5CE62D63" w14:textId="1130A7E8" w:rsidR="009B64C0" w:rsidRPr="009B64C0" w:rsidRDefault="009B64C0" w:rsidP="00603962">
      <w:pPr>
        <w:pStyle w:val="ListParagraph"/>
        <w:numPr>
          <w:ilvl w:val="1"/>
          <w:numId w:val="48"/>
        </w:numPr>
        <w:spacing w:after="0" w:line="240" w:lineRule="auto"/>
        <w:ind w:left="567" w:hanging="567"/>
        <w:jc w:val="both"/>
        <w:rPr>
          <w:rFonts w:ascii="Cambria" w:hAnsi="Cambria" w:cs="Arial"/>
          <w:sz w:val="20"/>
          <w:szCs w:val="20"/>
        </w:rPr>
      </w:pPr>
      <w:r w:rsidRPr="009B64C0">
        <w:rPr>
          <w:rFonts w:ascii="Cambria" w:hAnsi="Cambria" w:cs="Arial"/>
          <w:sz w:val="20"/>
          <w:szCs w:val="20"/>
        </w:rPr>
        <w:t>Verejný obstarávateľ pristúpi k uzavretiu zmluvy podľa § 56 zákona o verejnom obstarávaní. Verejný obstarávateľ vyzve uchádzača na poskytnutie súčinnosti k podpisu zmluvy.</w:t>
      </w:r>
    </w:p>
    <w:p w14:paraId="02F89A95" w14:textId="77777777" w:rsidR="009B64C0" w:rsidRDefault="009B64C0" w:rsidP="009A7BA7">
      <w:pPr>
        <w:jc w:val="both"/>
        <w:rPr>
          <w:rFonts w:asciiTheme="majorHAnsi" w:hAnsiTheme="majorHAnsi" w:cs="Arial"/>
          <w:sz w:val="20"/>
          <w:szCs w:val="20"/>
        </w:rPr>
      </w:pPr>
    </w:p>
    <w:sectPr w:rsidR="009B64C0" w:rsidSect="00DF70B3">
      <w:headerReference w:type="first" r:id="rId14"/>
      <w:pgSz w:w="11900" w:h="16840"/>
      <w:pgMar w:top="960" w:right="1000" w:bottom="567" w:left="9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09486" w14:textId="77777777" w:rsidR="001D203E" w:rsidRDefault="001D203E">
      <w:r>
        <w:separator/>
      </w:r>
    </w:p>
  </w:endnote>
  <w:endnote w:type="continuationSeparator" w:id="0">
    <w:p w14:paraId="00A9914F" w14:textId="77777777" w:rsidR="001D203E" w:rsidRDefault="001D203E">
      <w:r>
        <w:continuationSeparator/>
      </w:r>
    </w:p>
  </w:endnote>
  <w:endnote w:type="continuationNotice" w:id="1">
    <w:p w14:paraId="7B562EC5" w14:textId="77777777" w:rsidR="001D203E" w:rsidRDefault="001D20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MT">
    <w:altName w:val="Arial"/>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55751" w14:textId="77777777" w:rsidR="001D203E" w:rsidRDefault="001D203E">
      <w:r>
        <w:separator/>
      </w:r>
    </w:p>
  </w:footnote>
  <w:footnote w:type="continuationSeparator" w:id="0">
    <w:p w14:paraId="50BD595B" w14:textId="77777777" w:rsidR="001D203E" w:rsidRDefault="001D203E">
      <w:r>
        <w:continuationSeparator/>
      </w:r>
    </w:p>
  </w:footnote>
  <w:footnote w:type="continuationNotice" w:id="1">
    <w:p w14:paraId="7A53C22E" w14:textId="77777777" w:rsidR="001D203E" w:rsidRDefault="001D20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DC1AE9" w:rsidRDefault="00DC1AE9"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9DD18E6"/>
    <w:multiLevelType w:val="multilevel"/>
    <w:tmpl w:val="C8249F28"/>
    <w:lvl w:ilvl="0">
      <w:start w:val="2"/>
      <w:numFmt w:val="decimal"/>
      <w:lvlText w:val="%1"/>
      <w:lvlJc w:val="left"/>
      <w:pPr>
        <w:ind w:left="360" w:hanging="360"/>
      </w:pPr>
      <w:rPr>
        <w:rFonts w:hint="default"/>
        <w:w w:val="105"/>
      </w:rPr>
    </w:lvl>
    <w:lvl w:ilvl="1">
      <w:start w:val="1"/>
      <w:numFmt w:val="decimal"/>
      <w:lvlText w:val="%1.%2"/>
      <w:lvlJc w:val="left"/>
      <w:pPr>
        <w:ind w:left="927" w:hanging="360"/>
      </w:pPr>
      <w:rPr>
        <w:rFonts w:hint="default"/>
        <w:w w:val="105"/>
      </w:rPr>
    </w:lvl>
    <w:lvl w:ilvl="2">
      <w:start w:val="1"/>
      <w:numFmt w:val="decimal"/>
      <w:lvlText w:val="%1.%2.%3"/>
      <w:lvlJc w:val="left"/>
      <w:pPr>
        <w:ind w:left="1854" w:hanging="720"/>
      </w:pPr>
      <w:rPr>
        <w:rFonts w:hint="default"/>
        <w:w w:val="105"/>
      </w:rPr>
    </w:lvl>
    <w:lvl w:ilvl="3">
      <w:start w:val="1"/>
      <w:numFmt w:val="decimal"/>
      <w:lvlText w:val="%1.%2.%3.%4"/>
      <w:lvlJc w:val="left"/>
      <w:pPr>
        <w:ind w:left="2421" w:hanging="720"/>
      </w:pPr>
      <w:rPr>
        <w:rFonts w:hint="default"/>
        <w:w w:val="105"/>
      </w:rPr>
    </w:lvl>
    <w:lvl w:ilvl="4">
      <w:start w:val="1"/>
      <w:numFmt w:val="decimal"/>
      <w:lvlText w:val="%1.%2.%3.%4.%5"/>
      <w:lvlJc w:val="left"/>
      <w:pPr>
        <w:ind w:left="3348" w:hanging="1080"/>
      </w:pPr>
      <w:rPr>
        <w:rFonts w:hint="default"/>
        <w:w w:val="105"/>
      </w:rPr>
    </w:lvl>
    <w:lvl w:ilvl="5">
      <w:start w:val="1"/>
      <w:numFmt w:val="decimal"/>
      <w:lvlText w:val="%1.%2.%3.%4.%5.%6"/>
      <w:lvlJc w:val="left"/>
      <w:pPr>
        <w:ind w:left="3915" w:hanging="1080"/>
      </w:pPr>
      <w:rPr>
        <w:rFonts w:hint="default"/>
        <w:w w:val="105"/>
      </w:rPr>
    </w:lvl>
    <w:lvl w:ilvl="6">
      <w:start w:val="1"/>
      <w:numFmt w:val="decimal"/>
      <w:lvlText w:val="%1.%2.%3.%4.%5.%6.%7"/>
      <w:lvlJc w:val="left"/>
      <w:pPr>
        <w:ind w:left="4842" w:hanging="1440"/>
      </w:pPr>
      <w:rPr>
        <w:rFonts w:hint="default"/>
        <w:w w:val="105"/>
      </w:rPr>
    </w:lvl>
    <w:lvl w:ilvl="7">
      <w:start w:val="1"/>
      <w:numFmt w:val="decimal"/>
      <w:lvlText w:val="%1.%2.%3.%4.%5.%6.%7.%8"/>
      <w:lvlJc w:val="left"/>
      <w:pPr>
        <w:ind w:left="5409" w:hanging="1440"/>
      </w:pPr>
      <w:rPr>
        <w:rFonts w:hint="default"/>
        <w:w w:val="105"/>
      </w:rPr>
    </w:lvl>
    <w:lvl w:ilvl="8">
      <w:start w:val="1"/>
      <w:numFmt w:val="decimal"/>
      <w:lvlText w:val="%1.%2.%3.%4.%5.%6.%7.%8.%9"/>
      <w:lvlJc w:val="left"/>
      <w:pPr>
        <w:ind w:left="6336" w:hanging="1800"/>
      </w:pPr>
      <w:rPr>
        <w:rFonts w:hint="default"/>
        <w:w w:val="105"/>
      </w:rPr>
    </w:lvl>
  </w:abstractNum>
  <w:abstractNum w:abstractNumId="3" w15:restartNumberingAfterBreak="0">
    <w:nsid w:val="0F916DE6"/>
    <w:multiLevelType w:val="multilevel"/>
    <w:tmpl w:val="CD524FEC"/>
    <w:lvl w:ilvl="0">
      <w:start w:val="8"/>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4" w15:restartNumberingAfterBreak="0">
    <w:nsid w:val="116A3A78"/>
    <w:multiLevelType w:val="multilevel"/>
    <w:tmpl w:val="AA7E13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6"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ABB2D50"/>
    <w:multiLevelType w:val="multilevel"/>
    <w:tmpl w:val="3A7C1078"/>
    <w:lvl w:ilvl="0">
      <w:start w:val="9"/>
      <w:numFmt w:val="decimal"/>
      <w:lvlText w:val="%1"/>
      <w:lvlJc w:val="left"/>
      <w:pPr>
        <w:ind w:left="360" w:hanging="360"/>
      </w:pPr>
      <w:rPr>
        <w:rFonts w:hint="default"/>
        <w:b w:val="0"/>
      </w:rPr>
    </w:lvl>
    <w:lvl w:ilvl="1">
      <w:start w:val="1"/>
      <w:numFmt w:val="decimal"/>
      <w:lvlText w:val="%1.%2"/>
      <w:lvlJc w:val="left"/>
      <w:pPr>
        <w:ind w:left="1920" w:hanging="360"/>
      </w:pPr>
      <w:rPr>
        <w:rFonts w:hint="default"/>
        <w:b w:val="0"/>
      </w:rPr>
    </w:lvl>
    <w:lvl w:ilvl="2">
      <w:start w:val="1"/>
      <w:numFmt w:val="decimal"/>
      <w:lvlText w:val="%1.%2.%3"/>
      <w:lvlJc w:val="left"/>
      <w:pPr>
        <w:ind w:left="3840" w:hanging="720"/>
      </w:pPr>
      <w:rPr>
        <w:rFonts w:hint="default"/>
        <w:b w:val="0"/>
      </w:rPr>
    </w:lvl>
    <w:lvl w:ilvl="3">
      <w:start w:val="1"/>
      <w:numFmt w:val="decimal"/>
      <w:lvlText w:val="%1.%2.%3.%4"/>
      <w:lvlJc w:val="left"/>
      <w:pPr>
        <w:ind w:left="5400" w:hanging="720"/>
      </w:pPr>
      <w:rPr>
        <w:rFonts w:hint="default"/>
        <w:b w:val="0"/>
      </w:rPr>
    </w:lvl>
    <w:lvl w:ilvl="4">
      <w:start w:val="1"/>
      <w:numFmt w:val="decimal"/>
      <w:lvlText w:val="%1.%2.%3.%4.%5"/>
      <w:lvlJc w:val="left"/>
      <w:pPr>
        <w:ind w:left="7320" w:hanging="1080"/>
      </w:pPr>
      <w:rPr>
        <w:rFonts w:hint="default"/>
        <w:b w:val="0"/>
      </w:rPr>
    </w:lvl>
    <w:lvl w:ilvl="5">
      <w:start w:val="1"/>
      <w:numFmt w:val="decimal"/>
      <w:lvlText w:val="%1.%2.%3.%4.%5.%6"/>
      <w:lvlJc w:val="left"/>
      <w:pPr>
        <w:ind w:left="8880" w:hanging="1080"/>
      </w:pPr>
      <w:rPr>
        <w:rFonts w:hint="default"/>
        <w:b w:val="0"/>
      </w:rPr>
    </w:lvl>
    <w:lvl w:ilvl="6">
      <w:start w:val="1"/>
      <w:numFmt w:val="decimal"/>
      <w:lvlText w:val="%1.%2.%3.%4.%5.%6.%7"/>
      <w:lvlJc w:val="left"/>
      <w:pPr>
        <w:ind w:left="10800" w:hanging="1440"/>
      </w:pPr>
      <w:rPr>
        <w:rFonts w:hint="default"/>
        <w:b w:val="0"/>
      </w:rPr>
    </w:lvl>
    <w:lvl w:ilvl="7">
      <w:start w:val="1"/>
      <w:numFmt w:val="decimal"/>
      <w:lvlText w:val="%1.%2.%3.%4.%5.%6.%7.%8"/>
      <w:lvlJc w:val="left"/>
      <w:pPr>
        <w:ind w:left="12720" w:hanging="1800"/>
      </w:pPr>
      <w:rPr>
        <w:rFonts w:hint="default"/>
        <w:b w:val="0"/>
      </w:rPr>
    </w:lvl>
    <w:lvl w:ilvl="8">
      <w:start w:val="1"/>
      <w:numFmt w:val="decimal"/>
      <w:lvlText w:val="%1.%2.%3.%4.%5.%6.%7.%8.%9"/>
      <w:lvlJc w:val="left"/>
      <w:pPr>
        <w:ind w:left="14280" w:hanging="1800"/>
      </w:pPr>
      <w:rPr>
        <w:rFonts w:hint="default"/>
        <w:b w:val="0"/>
      </w:rPr>
    </w:lvl>
  </w:abstractNum>
  <w:abstractNum w:abstractNumId="9" w15:restartNumberingAfterBreak="0">
    <w:nsid w:val="1BC04660"/>
    <w:multiLevelType w:val="multilevel"/>
    <w:tmpl w:val="3F2E11E0"/>
    <w:lvl w:ilvl="0">
      <w:start w:val="6"/>
      <w:numFmt w:val="decimal"/>
      <w:lvlText w:val="%1"/>
      <w:lvlJc w:val="left"/>
      <w:pPr>
        <w:ind w:left="360" w:hanging="360"/>
      </w:pPr>
      <w:rPr>
        <w:rFonts w:ascii="Times New Roman" w:hAnsi="Times New Roman" w:cs="Times New Roman" w:hint="default"/>
        <w:w w:val="105"/>
        <w:sz w:val="21"/>
      </w:rPr>
    </w:lvl>
    <w:lvl w:ilvl="1">
      <w:start w:val="1"/>
      <w:numFmt w:val="decimal"/>
      <w:lvlText w:val="%1.%2"/>
      <w:lvlJc w:val="left"/>
      <w:pPr>
        <w:ind w:left="927" w:hanging="360"/>
      </w:pPr>
      <w:rPr>
        <w:rFonts w:ascii="Times New Roman" w:hAnsi="Times New Roman" w:cs="Times New Roman" w:hint="default"/>
        <w:w w:val="105"/>
        <w:sz w:val="21"/>
      </w:rPr>
    </w:lvl>
    <w:lvl w:ilvl="2">
      <w:start w:val="1"/>
      <w:numFmt w:val="decimal"/>
      <w:lvlText w:val="%1.%2.%3"/>
      <w:lvlJc w:val="left"/>
      <w:pPr>
        <w:ind w:left="1854" w:hanging="720"/>
      </w:pPr>
      <w:rPr>
        <w:rFonts w:ascii="Times New Roman" w:hAnsi="Times New Roman" w:cs="Times New Roman" w:hint="default"/>
        <w:w w:val="105"/>
        <w:sz w:val="21"/>
      </w:rPr>
    </w:lvl>
    <w:lvl w:ilvl="3">
      <w:start w:val="1"/>
      <w:numFmt w:val="decimal"/>
      <w:lvlText w:val="%1.%2.%3.%4"/>
      <w:lvlJc w:val="left"/>
      <w:pPr>
        <w:ind w:left="2421" w:hanging="720"/>
      </w:pPr>
      <w:rPr>
        <w:rFonts w:ascii="Times New Roman" w:hAnsi="Times New Roman" w:cs="Times New Roman" w:hint="default"/>
        <w:w w:val="105"/>
        <w:sz w:val="21"/>
      </w:rPr>
    </w:lvl>
    <w:lvl w:ilvl="4">
      <w:start w:val="1"/>
      <w:numFmt w:val="decimal"/>
      <w:lvlText w:val="%1.%2.%3.%4.%5"/>
      <w:lvlJc w:val="left"/>
      <w:pPr>
        <w:ind w:left="3348" w:hanging="1080"/>
      </w:pPr>
      <w:rPr>
        <w:rFonts w:ascii="Times New Roman" w:hAnsi="Times New Roman" w:cs="Times New Roman" w:hint="default"/>
        <w:w w:val="105"/>
        <w:sz w:val="21"/>
      </w:rPr>
    </w:lvl>
    <w:lvl w:ilvl="5">
      <w:start w:val="1"/>
      <w:numFmt w:val="decimal"/>
      <w:lvlText w:val="%1.%2.%3.%4.%5.%6"/>
      <w:lvlJc w:val="left"/>
      <w:pPr>
        <w:ind w:left="3915" w:hanging="1080"/>
      </w:pPr>
      <w:rPr>
        <w:rFonts w:ascii="Times New Roman" w:hAnsi="Times New Roman" w:cs="Times New Roman" w:hint="default"/>
        <w:w w:val="105"/>
        <w:sz w:val="21"/>
      </w:rPr>
    </w:lvl>
    <w:lvl w:ilvl="6">
      <w:start w:val="1"/>
      <w:numFmt w:val="decimal"/>
      <w:lvlText w:val="%1.%2.%3.%4.%5.%6.%7"/>
      <w:lvlJc w:val="left"/>
      <w:pPr>
        <w:ind w:left="4842" w:hanging="1440"/>
      </w:pPr>
      <w:rPr>
        <w:rFonts w:ascii="Times New Roman" w:hAnsi="Times New Roman" w:cs="Times New Roman" w:hint="default"/>
        <w:w w:val="105"/>
        <w:sz w:val="21"/>
      </w:rPr>
    </w:lvl>
    <w:lvl w:ilvl="7">
      <w:start w:val="1"/>
      <w:numFmt w:val="decimal"/>
      <w:lvlText w:val="%1.%2.%3.%4.%5.%6.%7.%8"/>
      <w:lvlJc w:val="left"/>
      <w:pPr>
        <w:ind w:left="5409" w:hanging="1440"/>
      </w:pPr>
      <w:rPr>
        <w:rFonts w:ascii="Times New Roman" w:hAnsi="Times New Roman" w:cs="Times New Roman" w:hint="default"/>
        <w:w w:val="105"/>
        <w:sz w:val="21"/>
      </w:rPr>
    </w:lvl>
    <w:lvl w:ilvl="8">
      <w:start w:val="1"/>
      <w:numFmt w:val="decimal"/>
      <w:lvlText w:val="%1.%2.%3.%4.%5.%6.%7.%8.%9"/>
      <w:lvlJc w:val="left"/>
      <w:pPr>
        <w:ind w:left="6336" w:hanging="1800"/>
      </w:pPr>
      <w:rPr>
        <w:rFonts w:ascii="Times New Roman" w:hAnsi="Times New Roman" w:cs="Times New Roman" w:hint="default"/>
        <w:w w:val="105"/>
        <w:sz w:val="21"/>
      </w:rPr>
    </w:lvl>
  </w:abstractNum>
  <w:abstractNum w:abstractNumId="10" w15:restartNumberingAfterBreak="0">
    <w:nsid w:val="1C366EEF"/>
    <w:multiLevelType w:val="multilevel"/>
    <w:tmpl w:val="254064B6"/>
    <w:lvl w:ilvl="0">
      <w:start w:val="18"/>
      <w:numFmt w:val="decimal"/>
      <w:lvlText w:val="%1"/>
      <w:lvlJc w:val="left"/>
      <w:pPr>
        <w:ind w:left="360" w:hanging="360"/>
      </w:pPr>
      <w:rPr>
        <w:rFonts w:cs="Times New Roman" w:hint="default"/>
        <w:w w:val="105"/>
      </w:rPr>
    </w:lvl>
    <w:lvl w:ilvl="1">
      <w:start w:val="1"/>
      <w:numFmt w:val="decimal"/>
      <w:lvlText w:val="%1.%2"/>
      <w:lvlJc w:val="left"/>
      <w:pPr>
        <w:ind w:left="786" w:hanging="360"/>
      </w:pPr>
      <w:rPr>
        <w:rFonts w:cs="Times New Roman" w:hint="default"/>
        <w:w w:val="105"/>
      </w:rPr>
    </w:lvl>
    <w:lvl w:ilvl="2">
      <w:start w:val="1"/>
      <w:numFmt w:val="decimal"/>
      <w:lvlText w:val="%1.%2.%3"/>
      <w:lvlJc w:val="left"/>
      <w:pPr>
        <w:ind w:left="1572" w:hanging="720"/>
      </w:pPr>
      <w:rPr>
        <w:rFonts w:cs="Times New Roman" w:hint="default"/>
        <w:w w:val="105"/>
      </w:rPr>
    </w:lvl>
    <w:lvl w:ilvl="3">
      <w:start w:val="1"/>
      <w:numFmt w:val="decimal"/>
      <w:lvlText w:val="%1.%2.%3.%4"/>
      <w:lvlJc w:val="left"/>
      <w:pPr>
        <w:ind w:left="1998" w:hanging="720"/>
      </w:pPr>
      <w:rPr>
        <w:rFonts w:cs="Times New Roman" w:hint="default"/>
        <w:w w:val="105"/>
      </w:rPr>
    </w:lvl>
    <w:lvl w:ilvl="4">
      <w:start w:val="1"/>
      <w:numFmt w:val="decimal"/>
      <w:lvlText w:val="%1.%2.%3.%4.%5"/>
      <w:lvlJc w:val="left"/>
      <w:pPr>
        <w:ind w:left="2784" w:hanging="1080"/>
      </w:pPr>
      <w:rPr>
        <w:rFonts w:cs="Times New Roman" w:hint="default"/>
        <w:w w:val="105"/>
      </w:rPr>
    </w:lvl>
    <w:lvl w:ilvl="5">
      <w:start w:val="1"/>
      <w:numFmt w:val="decimal"/>
      <w:lvlText w:val="%1.%2.%3.%4.%5.%6"/>
      <w:lvlJc w:val="left"/>
      <w:pPr>
        <w:ind w:left="3210" w:hanging="1080"/>
      </w:pPr>
      <w:rPr>
        <w:rFonts w:cs="Times New Roman" w:hint="default"/>
        <w:w w:val="105"/>
      </w:rPr>
    </w:lvl>
    <w:lvl w:ilvl="6">
      <w:start w:val="1"/>
      <w:numFmt w:val="decimal"/>
      <w:lvlText w:val="%1.%2.%3.%4.%5.%6.%7"/>
      <w:lvlJc w:val="left"/>
      <w:pPr>
        <w:ind w:left="3996" w:hanging="1440"/>
      </w:pPr>
      <w:rPr>
        <w:rFonts w:cs="Times New Roman" w:hint="default"/>
        <w:w w:val="105"/>
      </w:rPr>
    </w:lvl>
    <w:lvl w:ilvl="7">
      <w:start w:val="1"/>
      <w:numFmt w:val="decimal"/>
      <w:lvlText w:val="%1.%2.%3.%4.%5.%6.%7.%8"/>
      <w:lvlJc w:val="left"/>
      <w:pPr>
        <w:ind w:left="4422" w:hanging="1440"/>
      </w:pPr>
      <w:rPr>
        <w:rFonts w:cs="Times New Roman" w:hint="default"/>
        <w:w w:val="105"/>
      </w:rPr>
    </w:lvl>
    <w:lvl w:ilvl="8">
      <w:start w:val="1"/>
      <w:numFmt w:val="decimal"/>
      <w:lvlText w:val="%1.%2.%3.%4.%5.%6.%7.%8.%9"/>
      <w:lvlJc w:val="left"/>
      <w:pPr>
        <w:ind w:left="5208" w:hanging="1800"/>
      </w:pPr>
      <w:rPr>
        <w:rFonts w:cs="Times New Roman" w:hint="default"/>
        <w:w w:val="105"/>
      </w:rPr>
    </w:lvl>
  </w:abstractNum>
  <w:abstractNum w:abstractNumId="11" w15:restartNumberingAfterBreak="0">
    <w:nsid w:val="1F5B2251"/>
    <w:multiLevelType w:val="multilevel"/>
    <w:tmpl w:val="495CC7D8"/>
    <w:lvl w:ilvl="0">
      <w:start w:val="15"/>
      <w:numFmt w:val="decimal"/>
      <w:lvlText w:val="%1"/>
      <w:lvlJc w:val="left"/>
      <w:pPr>
        <w:ind w:left="360" w:hanging="360"/>
      </w:pPr>
      <w:rPr>
        <w:rFonts w:asciiTheme="majorHAnsi" w:hAnsiTheme="majorHAnsi" w:hint="default"/>
      </w:rPr>
    </w:lvl>
    <w:lvl w:ilvl="1">
      <w:start w:val="1"/>
      <w:numFmt w:val="decimal"/>
      <w:lvlText w:val="%1.%2"/>
      <w:lvlJc w:val="left"/>
      <w:pPr>
        <w:ind w:left="360" w:hanging="360"/>
      </w:pPr>
      <w:rPr>
        <w:rFonts w:asciiTheme="majorHAnsi" w:hAnsiTheme="majorHAnsi" w:hint="default"/>
      </w:rPr>
    </w:lvl>
    <w:lvl w:ilvl="2">
      <w:start w:val="1"/>
      <w:numFmt w:val="decimal"/>
      <w:lvlText w:val="%1.%2.%3"/>
      <w:lvlJc w:val="left"/>
      <w:pPr>
        <w:ind w:left="720" w:hanging="720"/>
      </w:pPr>
      <w:rPr>
        <w:rFonts w:asciiTheme="majorHAnsi" w:hAnsiTheme="majorHAnsi" w:hint="default"/>
      </w:rPr>
    </w:lvl>
    <w:lvl w:ilvl="3">
      <w:start w:val="1"/>
      <w:numFmt w:val="decimal"/>
      <w:lvlText w:val="%1.%2.%3.%4"/>
      <w:lvlJc w:val="left"/>
      <w:pPr>
        <w:ind w:left="720" w:hanging="720"/>
      </w:pPr>
      <w:rPr>
        <w:rFonts w:asciiTheme="majorHAnsi" w:hAnsiTheme="majorHAnsi" w:hint="default"/>
      </w:rPr>
    </w:lvl>
    <w:lvl w:ilvl="4">
      <w:start w:val="1"/>
      <w:numFmt w:val="decimal"/>
      <w:lvlText w:val="%1.%2.%3.%4.%5"/>
      <w:lvlJc w:val="left"/>
      <w:pPr>
        <w:ind w:left="1080" w:hanging="1080"/>
      </w:pPr>
      <w:rPr>
        <w:rFonts w:asciiTheme="majorHAnsi" w:hAnsiTheme="majorHAnsi" w:hint="default"/>
      </w:rPr>
    </w:lvl>
    <w:lvl w:ilvl="5">
      <w:start w:val="1"/>
      <w:numFmt w:val="decimal"/>
      <w:lvlText w:val="%1.%2.%3.%4.%5.%6"/>
      <w:lvlJc w:val="left"/>
      <w:pPr>
        <w:ind w:left="1080" w:hanging="1080"/>
      </w:pPr>
      <w:rPr>
        <w:rFonts w:asciiTheme="majorHAnsi" w:hAnsiTheme="majorHAnsi" w:hint="default"/>
      </w:rPr>
    </w:lvl>
    <w:lvl w:ilvl="6">
      <w:start w:val="1"/>
      <w:numFmt w:val="decimal"/>
      <w:lvlText w:val="%1.%2.%3.%4.%5.%6.%7"/>
      <w:lvlJc w:val="left"/>
      <w:pPr>
        <w:ind w:left="1440" w:hanging="1440"/>
      </w:pPr>
      <w:rPr>
        <w:rFonts w:asciiTheme="majorHAnsi" w:hAnsiTheme="majorHAnsi" w:hint="default"/>
      </w:rPr>
    </w:lvl>
    <w:lvl w:ilvl="7">
      <w:start w:val="1"/>
      <w:numFmt w:val="decimal"/>
      <w:lvlText w:val="%1.%2.%3.%4.%5.%6.%7.%8"/>
      <w:lvlJc w:val="left"/>
      <w:pPr>
        <w:ind w:left="1440" w:hanging="1440"/>
      </w:pPr>
      <w:rPr>
        <w:rFonts w:asciiTheme="majorHAnsi" w:hAnsiTheme="majorHAnsi" w:hint="default"/>
      </w:rPr>
    </w:lvl>
    <w:lvl w:ilvl="8">
      <w:start w:val="1"/>
      <w:numFmt w:val="decimal"/>
      <w:lvlText w:val="%1.%2.%3.%4.%5.%6.%7.%8.%9"/>
      <w:lvlJc w:val="left"/>
      <w:pPr>
        <w:ind w:left="1800" w:hanging="1800"/>
      </w:pPr>
      <w:rPr>
        <w:rFonts w:asciiTheme="majorHAnsi" w:hAnsiTheme="majorHAnsi" w:hint="default"/>
      </w:rPr>
    </w:lvl>
  </w:abstractNum>
  <w:abstractNum w:abstractNumId="12" w15:restartNumberingAfterBreak="0">
    <w:nsid w:val="20DF5197"/>
    <w:multiLevelType w:val="multilevel"/>
    <w:tmpl w:val="885A70BA"/>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4080B20"/>
    <w:multiLevelType w:val="multilevel"/>
    <w:tmpl w:val="3F26E220"/>
    <w:lvl w:ilvl="0">
      <w:start w:val="1"/>
      <w:numFmt w:val="bullet"/>
      <w:lvlText w:val=""/>
      <w:lvlJc w:val="left"/>
      <w:pPr>
        <w:ind w:left="375" w:hanging="375"/>
      </w:pPr>
      <w:rPr>
        <w:rFonts w:ascii="Symbol" w:hAnsi="Symbol"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4" w15:restartNumberingAfterBreak="0">
    <w:nsid w:val="248C575F"/>
    <w:multiLevelType w:val="multilevel"/>
    <w:tmpl w:val="2DCAEEEC"/>
    <w:lvl w:ilvl="0">
      <w:start w:val="1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4CB47B7"/>
    <w:multiLevelType w:val="hybridMultilevel"/>
    <w:tmpl w:val="3A485FDE"/>
    <w:lvl w:ilvl="0" w:tplc="B90A4B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pStyle w:val="normalL4"/>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66639C"/>
    <w:multiLevelType w:val="multilevel"/>
    <w:tmpl w:val="23304CD2"/>
    <w:lvl w:ilvl="0">
      <w:start w:val="17"/>
      <w:numFmt w:val="decimal"/>
      <w:lvlText w:val="%1"/>
      <w:lvlJc w:val="left"/>
      <w:pPr>
        <w:ind w:left="360" w:hanging="360"/>
      </w:pPr>
      <w:rPr>
        <w:rFonts w:cs="Times New Roman" w:hint="default"/>
        <w:w w:val="105"/>
      </w:rPr>
    </w:lvl>
    <w:lvl w:ilvl="1">
      <w:start w:val="1"/>
      <w:numFmt w:val="decimal"/>
      <w:lvlText w:val="%1.%2"/>
      <w:lvlJc w:val="left"/>
      <w:pPr>
        <w:ind w:left="786" w:hanging="360"/>
      </w:pPr>
      <w:rPr>
        <w:rFonts w:cs="Times New Roman" w:hint="default"/>
        <w:w w:val="105"/>
      </w:rPr>
    </w:lvl>
    <w:lvl w:ilvl="2">
      <w:start w:val="1"/>
      <w:numFmt w:val="decimal"/>
      <w:lvlText w:val="%1.%2.%3"/>
      <w:lvlJc w:val="left"/>
      <w:pPr>
        <w:ind w:left="1572" w:hanging="720"/>
      </w:pPr>
      <w:rPr>
        <w:rFonts w:cs="Times New Roman" w:hint="default"/>
        <w:w w:val="105"/>
      </w:rPr>
    </w:lvl>
    <w:lvl w:ilvl="3">
      <w:start w:val="1"/>
      <w:numFmt w:val="decimal"/>
      <w:lvlText w:val="%1.%2.%3.%4"/>
      <w:lvlJc w:val="left"/>
      <w:pPr>
        <w:ind w:left="1998" w:hanging="720"/>
      </w:pPr>
      <w:rPr>
        <w:rFonts w:cs="Times New Roman" w:hint="default"/>
        <w:w w:val="105"/>
      </w:rPr>
    </w:lvl>
    <w:lvl w:ilvl="4">
      <w:start w:val="1"/>
      <w:numFmt w:val="decimal"/>
      <w:lvlText w:val="%1.%2.%3.%4.%5"/>
      <w:lvlJc w:val="left"/>
      <w:pPr>
        <w:ind w:left="2784" w:hanging="1080"/>
      </w:pPr>
      <w:rPr>
        <w:rFonts w:cs="Times New Roman" w:hint="default"/>
        <w:w w:val="105"/>
      </w:rPr>
    </w:lvl>
    <w:lvl w:ilvl="5">
      <w:start w:val="1"/>
      <w:numFmt w:val="decimal"/>
      <w:lvlText w:val="%1.%2.%3.%4.%5.%6"/>
      <w:lvlJc w:val="left"/>
      <w:pPr>
        <w:ind w:left="3210" w:hanging="1080"/>
      </w:pPr>
      <w:rPr>
        <w:rFonts w:cs="Times New Roman" w:hint="default"/>
        <w:w w:val="105"/>
      </w:rPr>
    </w:lvl>
    <w:lvl w:ilvl="6">
      <w:start w:val="1"/>
      <w:numFmt w:val="decimal"/>
      <w:lvlText w:val="%1.%2.%3.%4.%5.%6.%7"/>
      <w:lvlJc w:val="left"/>
      <w:pPr>
        <w:ind w:left="3996" w:hanging="1440"/>
      </w:pPr>
      <w:rPr>
        <w:rFonts w:cs="Times New Roman" w:hint="default"/>
        <w:w w:val="105"/>
      </w:rPr>
    </w:lvl>
    <w:lvl w:ilvl="7">
      <w:start w:val="1"/>
      <w:numFmt w:val="decimal"/>
      <w:lvlText w:val="%1.%2.%3.%4.%5.%6.%7.%8"/>
      <w:lvlJc w:val="left"/>
      <w:pPr>
        <w:ind w:left="4422" w:hanging="1440"/>
      </w:pPr>
      <w:rPr>
        <w:rFonts w:cs="Times New Roman" w:hint="default"/>
        <w:w w:val="105"/>
      </w:rPr>
    </w:lvl>
    <w:lvl w:ilvl="8">
      <w:start w:val="1"/>
      <w:numFmt w:val="decimal"/>
      <w:lvlText w:val="%1.%2.%3.%4.%5.%6.%7.%8.%9"/>
      <w:lvlJc w:val="left"/>
      <w:pPr>
        <w:ind w:left="5208" w:hanging="1800"/>
      </w:pPr>
      <w:rPr>
        <w:rFonts w:cs="Times New Roman" w:hint="default"/>
        <w:w w:val="105"/>
      </w:rPr>
    </w:lvl>
  </w:abstractNum>
  <w:abstractNum w:abstractNumId="18" w15:restartNumberingAfterBreak="0">
    <w:nsid w:val="288D7183"/>
    <w:multiLevelType w:val="multilevel"/>
    <w:tmpl w:val="122EE86C"/>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F64A94"/>
    <w:multiLevelType w:val="multilevel"/>
    <w:tmpl w:val="C7465364"/>
    <w:lvl w:ilvl="0">
      <w:start w:val="4"/>
      <w:numFmt w:val="decimal"/>
      <w:lvlText w:val="%1"/>
      <w:lvlJc w:val="left"/>
      <w:pPr>
        <w:ind w:left="360" w:hanging="360"/>
      </w:pPr>
      <w:rPr>
        <w:rFonts w:cs="Arial" w:hint="default"/>
      </w:rPr>
    </w:lvl>
    <w:lvl w:ilvl="1">
      <w:start w:val="1"/>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20" w15:restartNumberingAfterBreak="0">
    <w:nsid w:val="2F2B3E2C"/>
    <w:multiLevelType w:val="multilevel"/>
    <w:tmpl w:val="A794757C"/>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3D65EE4"/>
    <w:multiLevelType w:val="multilevel"/>
    <w:tmpl w:val="30DEFBA6"/>
    <w:lvl w:ilvl="0">
      <w:start w:val="1"/>
      <w:numFmt w:val="decimal"/>
      <w:lvlText w:val="%1."/>
      <w:lvlJc w:val="left"/>
      <w:pPr>
        <w:ind w:left="644" w:hanging="360"/>
      </w:pPr>
      <w:rPr>
        <w:rFonts w:hint="default"/>
        <w:b/>
      </w:rPr>
    </w:lvl>
    <w:lvl w:ilvl="1">
      <w:start w:val="1"/>
      <w:numFmt w:val="decimal"/>
      <w:lvlText w:val="%1.%2."/>
      <w:lvlJc w:val="left"/>
      <w:pPr>
        <w:ind w:left="1992" w:hanging="432"/>
      </w:pPr>
      <w:rPr>
        <w:rFonts w:asciiTheme="majorHAnsi" w:hAnsiTheme="majorHAnsi" w:cs="Arial" w:hint="default"/>
        <w:b w:val="0"/>
        <w:color w:val="auto"/>
        <w:sz w:val="22"/>
        <w:szCs w:val="20"/>
      </w:rPr>
    </w:lvl>
    <w:lvl w:ilvl="2">
      <w:start w:val="1"/>
      <w:numFmt w:val="decimal"/>
      <w:lvlText w:val="%1.%2.%3."/>
      <w:lvlJc w:val="left"/>
      <w:pPr>
        <w:ind w:left="1781" w:hanging="504"/>
      </w:pPr>
      <w:rPr>
        <w:rFonts w:hint="default"/>
        <w:b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330BB2"/>
    <w:multiLevelType w:val="multilevel"/>
    <w:tmpl w:val="978C6E80"/>
    <w:lvl w:ilvl="0">
      <w:start w:val="8"/>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23" w15:restartNumberingAfterBreak="0">
    <w:nsid w:val="39A663C0"/>
    <w:multiLevelType w:val="multilevel"/>
    <w:tmpl w:val="1ADA96D6"/>
    <w:lvl w:ilvl="0">
      <w:start w:val="1"/>
      <w:numFmt w:val="decimal"/>
      <w:lvlText w:val="%1."/>
      <w:lvlJc w:val="left"/>
      <w:pPr>
        <w:tabs>
          <w:tab w:val="num" w:pos="858"/>
        </w:tabs>
        <w:ind w:left="858"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3A7B3FE4"/>
    <w:multiLevelType w:val="multilevel"/>
    <w:tmpl w:val="9F888AAE"/>
    <w:lvl w:ilvl="0">
      <w:start w:val="1"/>
      <w:numFmt w:val="decimal"/>
      <w:lvlText w:val="%1."/>
      <w:lvlJc w:val="left"/>
      <w:pPr>
        <w:tabs>
          <w:tab w:val="num" w:pos="1637"/>
        </w:tabs>
        <w:ind w:left="1637"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5"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6" w15:restartNumberingAfterBreak="0">
    <w:nsid w:val="3C653508"/>
    <w:multiLevelType w:val="multilevel"/>
    <w:tmpl w:val="654A4330"/>
    <w:lvl w:ilvl="0">
      <w:start w:val="7"/>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27" w15:restartNumberingAfterBreak="0">
    <w:nsid w:val="3FB53842"/>
    <w:multiLevelType w:val="multilevel"/>
    <w:tmpl w:val="C1D6B77E"/>
    <w:lvl w:ilvl="0">
      <w:numFmt w:val="bullet"/>
      <w:pStyle w:val="MLNadpislnku"/>
      <w:lvlText w:val=""/>
      <w:lvlJc w:val="left"/>
      <w:pPr>
        <w:ind w:left="1146" w:hanging="360"/>
      </w:pPr>
      <w:rPr>
        <w:rFonts w:ascii="Symbol" w:hAnsi="Symbol"/>
        <w:sz w:val="20"/>
        <w:szCs w:val="20"/>
      </w:rPr>
    </w:lvl>
    <w:lvl w:ilvl="1">
      <w:numFmt w:val="bullet"/>
      <w:pStyle w:val="MLOdsek"/>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8" w15:restartNumberingAfterBreak="0">
    <w:nsid w:val="42A74456"/>
    <w:multiLevelType w:val="hybridMultilevel"/>
    <w:tmpl w:val="F9164948"/>
    <w:lvl w:ilvl="0" w:tplc="041B000F">
      <w:start w:val="1"/>
      <w:numFmt w:val="decimal"/>
      <w:pStyle w:val="ListNumber3"/>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2D05C89"/>
    <w:multiLevelType w:val="multilevel"/>
    <w:tmpl w:val="86C84C9E"/>
    <w:lvl w:ilvl="0">
      <w:start w:val="9"/>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30" w15:restartNumberingAfterBreak="0">
    <w:nsid w:val="42E747C5"/>
    <w:multiLevelType w:val="multilevel"/>
    <w:tmpl w:val="D46CB064"/>
    <w:lvl w:ilvl="0">
      <w:start w:val="1"/>
      <w:numFmt w:val="decimal"/>
      <w:pStyle w:val="Odstavec6"/>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1" w15:restartNumberingAfterBreak="0">
    <w:nsid w:val="447A466A"/>
    <w:multiLevelType w:val="multilevel"/>
    <w:tmpl w:val="3E9C4C94"/>
    <w:lvl w:ilvl="0">
      <w:start w:val="13"/>
      <w:numFmt w:val="decimal"/>
      <w:lvlText w:val="%1"/>
      <w:lvlJc w:val="left"/>
      <w:pPr>
        <w:ind w:left="1510"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461850F4"/>
    <w:multiLevelType w:val="multilevel"/>
    <w:tmpl w:val="C55250DE"/>
    <w:lvl w:ilvl="0">
      <w:start w:val="11"/>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3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4F180AA5"/>
    <w:multiLevelType w:val="multilevel"/>
    <w:tmpl w:val="3A66EA1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4F2C03D7"/>
    <w:multiLevelType w:val="hybridMultilevel"/>
    <w:tmpl w:val="13DC5564"/>
    <w:lvl w:ilvl="0" w:tplc="3D28A66A">
      <w:numFmt w:val="bullet"/>
      <w:lvlText w:val="-"/>
      <w:lvlJc w:val="left"/>
      <w:pPr>
        <w:ind w:left="931" w:hanging="360"/>
      </w:pPr>
      <w:rPr>
        <w:rFonts w:ascii="Arial" w:eastAsia="Arial" w:hAnsi="Arial" w:cs="Arial" w:hint="default"/>
        <w:w w:val="102"/>
        <w:sz w:val="21"/>
        <w:szCs w:val="21"/>
      </w:rPr>
    </w:lvl>
    <w:lvl w:ilvl="1" w:tplc="A4B67748">
      <w:numFmt w:val="bullet"/>
      <w:lvlText w:val="•"/>
      <w:lvlJc w:val="left"/>
      <w:pPr>
        <w:ind w:left="1844" w:hanging="360"/>
      </w:pPr>
      <w:rPr>
        <w:rFonts w:hint="default"/>
      </w:rPr>
    </w:lvl>
    <w:lvl w:ilvl="2" w:tplc="604815F0">
      <w:numFmt w:val="bullet"/>
      <w:lvlText w:val="•"/>
      <w:lvlJc w:val="left"/>
      <w:pPr>
        <w:ind w:left="2748" w:hanging="360"/>
      </w:pPr>
      <w:rPr>
        <w:rFonts w:hint="default"/>
      </w:rPr>
    </w:lvl>
    <w:lvl w:ilvl="3" w:tplc="0AC6CC04">
      <w:numFmt w:val="bullet"/>
      <w:lvlText w:val="•"/>
      <w:lvlJc w:val="left"/>
      <w:pPr>
        <w:ind w:left="3652" w:hanging="360"/>
      </w:pPr>
      <w:rPr>
        <w:rFonts w:hint="default"/>
      </w:rPr>
    </w:lvl>
    <w:lvl w:ilvl="4" w:tplc="356A76CC">
      <w:numFmt w:val="bullet"/>
      <w:lvlText w:val="•"/>
      <w:lvlJc w:val="left"/>
      <w:pPr>
        <w:ind w:left="4556" w:hanging="360"/>
      </w:pPr>
      <w:rPr>
        <w:rFonts w:hint="default"/>
      </w:rPr>
    </w:lvl>
    <w:lvl w:ilvl="5" w:tplc="E1645FAA">
      <w:numFmt w:val="bullet"/>
      <w:lvlText w:val="•"/>
      <w:lvlJc w:val="left"/>
      <w:pPr>
        <w:ind w:left="5460" w:hanging="360"/>
      </w:pPr>
      <w:rPr>
        <w:rFonts w:hint="default"/>
      </w:rPr>
    </w:lvl>
    <w:lvl w:ilvl="6" w:tplc="701EA528">
      <w:numFmt w:val="bullet"/>
      <w:lvlText w:val="•"/>
      <w:lvlJc w:val="left"/>
      <w:pPr>
        <w:ind w:left="6364" w:hanging="360"/>
      </w:pPr>
      <w:rPr>
        <w:rFonts w:hint="default"/>
      </w:rPr>
    </w:lvl>
    <w:lvl w:ilvl="7" w:tplc="904AD3D4">
      <w:numFmt w:val="bullet"/>
      <w:lvlText w:val="•"/>
      <w:lvlJc w:val="left"/>
      <w:pPr>
        <w:ind w:left="7268" w:hanging="360"/>
      </w:pPr>
      <w:rPr>
        <w:rFonts w:hint="default"/>
      </w:rPr>
    </w:lvl>
    <w:lvl w:ilvl="8" w:tplc="1C2C20D4">
      <w:numFmt w:val="bullet"/>
      <w:lvlText w:val="•"/>
      <w:lvlJc w:val="left"/>
      <w:pPr>
        <w:ind w:left="8172" w:hanging="360"/>
      </w:pPr>
      <w:rPr>
        <w:rFonts w:hint="default"/>
      </w:rPr>
    </w:lvl>
  </w:abstractNum>
  <w:abstractNum w:abstractNumId="36"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7"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1997"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245B57"/>
    <w:multiLevelType w:val="multilevel"/>
    <w:tmpl w:val="B406CE76"/>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6BF1621"/>
    <w:multiLevelType w:val="multilevel"/>
    <w:tmpl w:val="59E65C8C"/>
    <w:lvl w:ilvl="0">
      <w:start w:val="2"/>
      <w:numFmt w:val="decimal"/>
      <w:lvlText w:val="%1"/>
      <w:lvlJc w:val="left"/>
      <w:pPr>
        <w:ind w:left="360" w:hanging="360"/>
      </w:pPr>
      <w:rPr>
        <w:rFonts w:hint="default"/>
        <w:w w:val="105"/>
      </w:rPr>
    </w:lvl>
    <w:lvl w:ilvl="1">
      <w:start w:val="1"/>
      <w:numFmt w:val="decimal"/>
      <w:lvlText w:val="%1.%2"/>
      <w:lvlJc w:val="left"/>
      <w:pPr>
        <w:ind w:left="927" w:hanging="360"/>
      </w:pPr>
      <w:rPr>
        <w:rFonts w:hint="default"/>
        <w:w w:val="105"/>
      </w:rPr>
    </w:lvl>
    <w:lvl w:ilvl="2">
      <w:start w:val="1"/>
      <w:numFmt w:val="decimal"/>
      <w:lvlText w:val="%1.%2.%3"/>
      <w:lvlJc w:val="left"/>
      <w:pPr>
        <w:ind w:left="1854" w:hanging="720"/>
      </w:pPr>
      <w:rPr>
        <w:rFonts w:hint="default"/>
        <w:w w:val="105"/>
      </w:rPr>
    </w:lvl>
    <w:lvl w:ilvl="3">
      <w:start w:val="1"/>
      <w:numFmt w:val="decimal"/>
      <w:lvlText w:val="%1.%2.%3.%4"/>
      <w:lvlJc w:val="left"/>
      <w:pPr>
        <w:ind w:left="2421" w:hanging="720"/>
      </w:pPr>
      <w:rPr>
        <w:rFonts w:hint="default"/>
        <w:w w:val="105"/>
      </w:rPr>
    </w:lvl>
    <w:lvl w:ilvl="4">
      <w:start w:val="1"/>
      <w:numFmt w:val="decimal"/>
      <w:lvlText w:val="%1.%2.%3.%4.%5"/>
      <w:lvlJc w:val="left"/>
      <w:pPr>
        <w:ind w:left="3348" w:hanging="1080"/>
      </w:pPr>
      <w:rPr>
        <w:rFonts w:hint="default"/>
        <w:w w:val="105"/>
      </w:rPr>
    </w:lvl>
    <w:lvl w:ilvl="5">
      <w:start w:val="1"/>
      <w:numFmt w:val="decimal"/>
      <w:lvlText w:val="%1.%2.%3.%4.%5.%6"/>
      <w:lvlJc w:val="left"/>
      <w:pPr>
        <w:ind w:left="3915" w:hanging="1080"/>
      </w:pPr>
      <w:rPr>
        <w:rFonts w:hint="default"/>
        <w:w w:val="105"/>
      </w:rPr>
    </w:lvl>
    <w:lvl w:ilvl="6">
      <w:start w:val="1"/>
      <w:numFmt w:val="decimal"/>
      <w:lvlText w:val="%1.%2.%3.%4.%5.%6.%7"/>
      <w:lvlJc w:val="left"/>
      <w:pPr>
        <w:ind w:left="4842" w:hanging="1440"/>
      </w:pPr>
      <w:rPr>
        <w:rFonts w:hint="default"/>
        <w:w w:val="105"/>
      </w:rPr>
    </w:lvl>
    <w:lvl w:ilvl="7">
      <w:start w:val="1"/>
      <w:numFmt w:val="decimal"/>
      <w:lvlText w:val="%1.%2.%3.%4.%5.%6.%7.%8"/>
      <w:lvlJc w:val="left"/>
      <w:pPr>
        <w:ind w:left="5409" w:hanging="1440"/>
      </w:pPr>
      <w:rPr>
        <w:rFonts w:hint="default"/>
        <w:w w:val="105"/>
      </w:rPr>
    </w:lvl>
    <w:lvl w:ilvl="8">
      <w:start w:val="1"/>
      <w:numFmt w:val="decimal"/>
      <w:lvlText w:val="%1.%2.%3.%4.%5.%6.%7.%8.%9"/>
      <w:lvlJc w:val="left"/>
      <w:pPr>
        <w:ind w:left="6336" w:hanging="1800"/>
      </w:pPr>
      <w:rPr>
        <w:rFonts w:hint="default"/>
        <w:w w:val="105"/>
      </w:rPr>
    </w:lvl>
  </w:abstractNum>
  <w:abstractNum w:abstractNumId="40" w15:restartNumberingAfterBreak="0">
    <w:nsid w:val="5BFA6106"/>
    <w:multiLevelType w:val="multilevel"/>
    <w:tmpl w:val="E1AAF81A"/>
    <w:lvl w:ilvl="0">
      <w:start w:val="1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pStyle w:val="normalL3"/>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65F71425"/>
    <w:multiLevelType w:val="multilevel"/>
    <w:tmpl w:val="13529258"/>
    <w:lvl w:ilvl="0">
      <w:start w:val="3"/>
      <w:numFmt w:val="decimal"/>
      <w:lvlText w:val="%1"/>
      <w:lvlJc w:val="left"/>
      <w:pPr>
        <w:ind w:left="360" w:hanging="360"/>
      </w:pPr>
      <w:rPr>
        <w:rFonts w:cs="TimesNewRomanPSMT" w:hint="default"/>
      </w:rPr>
    </w:lvl>
    <w:lvl w:ilvl="1">
      <w:start w:val="1"/>
      <w:numFmt w:val="decimal"/>
      <w:lvlText w:val="%1.%2"/>
      <w:lvlJc w:val="left"/>
      <w:pPr>
        <w:ind w:left="927" w:hanging="360"/>
      </w:pPr>
      <w:rPr>
        <w:rFonts w:cs="TimesNewRomanPSMT" w:hint="default"/>
      </w:rPr>
    </w:lvl>
    <w:lvl w:ilvl="2">
      <w:start w:val="1"/>
      <w:numFmt w:val="decimal"/>
      <w:lvlText w:val="%1.%2.%3"/>
      <w:lvlJc w:val="left"/>
      <w:pPr>
        <w:ind w:left="1854" w:hanging="720"/>
      </w:pPr>
      <w:rPr>
        <w:rFonts w:cs="TimesNewRomanPSMT" w:hint="default"/>
      </w:rPr>
    </w:lvl>
    <w:lvl w:ilvl="3">
      <w:start w:val="1"/>
      <w:numFmt w:val="decimal"/>
      <w:lvlText w:val="%1.%2.%3.%4"/>
      <w:lvlJc w:val="left"/>
      <w:pPr>
        <w:ind w:left="2421" w:hanging="720"/>
      </w:pPr>
      <w:rPr>
        <w:rFonts w:cs="TimesNewRomanPSMT" w:hint="default"/>
      </w:rPr>
    </w:lvl>
    <w:lvl w:ilvl="4">
      <w:start w:val="1"/>
      <w:numFmt w:val="decimal"/>
      <w:lvlText w:val="%1.%2.%3.%4.%5"/>
      <w:lvlJc w:val="left"/>
      <w:pPr>
        <w:ind w:left="3348" w:hanging="1080"/>
      </w:pPr>
      <w:rPr>
        <w:rFonts w:cs="TimesNewRomanPSMT" w:hint="default"/>
      </w:rPr>
    </w:lvl>
    <w:lvl w:ilvl="5">
      <w:start w:val="1"/>
      <w:numFmt w:val="decimal"/>
      <w:lvlText w:val="%1.%2.%3.%4.%5.%6"/>
      <w:lvlJc w:val="left"/>
      <w:pPr>
        <w:ind w:left="3915" w:hanging="1080"/>
      </w:pPr>
      <w:rPr>
        <w:rFonts w:cs="TimesNewRomanPSMT" w:hint="default"/>
      </w:rPr>
    </w:lvl>
    <w:lvl w:ilvl="6">
      <w:start w:val="1"/>
      <w:numFmt w:val="decimal"/>
      <w:lvlText w:val="%1.%2.%3.%4.%5.%6.%7"/>
      <w:lvlJc w:val="left"/>
      <w:pPr>
        <w:ind w:left="4842" w:hanging="1440"/>
      </w:pPr>
      <w:rPr>
        <w:rFonts w:cs="TimesNewRomanPSMT" w:hint="default"/>
      </w:rPr>
    </w:lvl>
    <w:lvl w:ilvl="7">
      <w:start w:val="1"/>
      <w:numFmt w:val="decimal"/>
      <w:lvlText w:val="%1.%2.%3.%4.%5.%6.%7.%8"/>
      <w:lvlJc w:val="left"/>
      <w:pPr>
        <w:ind w:left="5409" w:hanging="1440"/>
      </w:pPr>
      <w:rPr>
        <w:rFonts w:cs="TimesNewRomanPSMT" w:hint="default"/>
      </w:rPr>
    </w:lvl>
    <w:lvl w:ilvl="8">
      <w:start w:val="1"/>
      <w:numFmt w:val="decimal"/>
      <w:lvlText w:val="%1.%2.%3.%4.%5.%6.%7.%8.%9"/>
      <w:lvlJc w:val="left"/>
      <w:pPr>
        <w:ind w:left="6336" w:hanging="1800"/>
      </w:pPr>
      <w:rPr>
        <w:rFonts w:cs="TimesNewRomanPSMT" w:hint="default"/>
      </w:rPr>
    </w:lvl>
  </w:abstractNum>
  <w:abstractNum w:abstractNumId="43" w15:restartNumberingAfterBreak="0">
    <w:nsid w:val="66075B75"/>
    <w:multiLevelType w:val="multilevel"/>
    <w:tmpl w:val="3C0ADBBA"/>
    <w:lvl w:ilvl="0">
      <w:start w:val="6"/>
      <w:numFmt w:val="decimal"/>
      <w:pStyle w:val="Odstavec1"/>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71772379"/>
    <w:multiLevelType w:val="multilevel"/>
    <w:tmpl w:val="009A83E0"/>
    <w:lvl w:ilvl="0">
      <w:start w:val="1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77C34BFC"/>
    <w:multiLevelType w:val="multilevel"/>
    <w:tmpl w:val="A95EF990"/>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79476A4A"/>
    <w:multiLevelType w:val="multilevel"/>
    <w:tmpl w:val="DE2A6CB4"/>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E4A23C2"/>
    <w:multiLevelType w:val="hybridMultilevel"/>
    <w:tmpl w:val="FBCEAF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16cid:durableId="495610561">
    <w:abstractNumId w:val="24"/>
  </w:num>
  <w:num w:numId="2" w16cid:durableId="2088458008">
    <w:abstractNumId w:val="23"/>
  </w:num>
  <w:num w:numId="3" w16cid:durableId="1727143006">
    <w:abstractNumId w:val="5"/>
  </w:num>
  <w:num w:numId="4" w16cid:durableId="1532841080">
    <w:abstractNumId w:val="33"/>
  </w:num>
  <w:num w:numId="5" w16cid:durableId="1111047136">
    <w:abstractNumId w:val="6"/>
  </w:num>
  <w:num w:numId="6" w16cid:durableId="1807620958">
    <w:abstractNumId w:val="41"/>
  </w:num>
  <w:num w:numId="7" w16cid:durableId="1705599630">
    <w:abstractNumId w:val="28"/>
  </w:num>
  <w:num w:numId="8" w16cid:durableId="1936789667">
    <w:abstractNumId w:val="43"/>
  </w:num>
  <w:num w:numId="9" w16cid:durableId="392582288">
    <w:abstractNumId w:val="16"/>
  </w:num>
  <w:num w:numId="10" w16cid:durableId="1059937927">
    <w:abstractNumId w:val="47"/>
  </w:num>
  <w:num w:numId="11" w16cid:durableId="55324935">
    <w:abstractNumId w:val="0"/>
  </w:num>
  <w:num w:numId="12" w16cid:durableId="822040375">
    <w:abstractNumId w:val="30"/>
  </w:num>
  <w:num w:numId="13" w16cid:durableId="1710571394">
    <w:abstractNumId w:val="27"/>
  </w:num>
  <w:num w:numId="14" w16cid:durableId="248583725">
    <w:abstractNumId w:val="31"/>
  </w:num>
  <w:num w:numId="15" w16cid:durableId="416560622">
    <w:abstractNumId w:val="13"/>
  </w:num>
  <w:num w:numId="16" w16cid:durableId="512383895">
    <w:abstractNumId w:val="2"/>
  </w:num>
  <w:num w:numId="17" w16cid:durableId="1783452784">
    <w:abstractNumId w:val="39"/>
  </w:num>
  <w:num w:numId="18" w16cid:durableId="1933471304">
    <w:abstractNumId w:val="42"/>
  </w:num>
  <w:num w:numId="19" w16cid:durableId="1233467100">
    <w:abstractNumId w:val="19"/>
  </w:num>
  <w:num w:numId="20" w16cid:durableId="482044715">
    <w:abstractNumId w:val="34"/>
  </w:num>
  <w:num w:numId="21" w16cid:durableId="78649025">
    <w:abstractNumId w:val="9"/>
  </w:num>
  <w:num w:numId="22" w16cid:durableId="6176732">
    <w:abstractNumId w:val="26"/>
  </w:num>
  <w:num w:numId="23" w16cid:durableId="1311668341">
    <w:abstractNumId w:val="22"/>
  </w:num>
  <w:num w:numId="24" w16cid:durableId="1342511290">
    <w:abstractNumId w:val="44"/>
  </w:num>
  <w:num w:numId="25" w16cid:durableId="793518453">
    <w:abstractNumId w:val="35"/>
  </w:num>
  <w:num w:numId="26" w16cid:durableId="1099909349">
    <w:abstractNumId w:val="7"/>
  </w:num>
  <w:num w:numId="27" w16cid:durableId="1647197180">
    <w:abstractNumId w:val="48"/>
  </w:num>
  <w:num w:numId="28" w16cid:durableId="906231853">
    <w:abstractNumId w:val="15"/>
  </w:num>
  <w:num w:numId="29" w16cid:durableId="872766646">
    <w:abstractNumId w:val="3"/>
  </w:num>
  <w:num w:numId="30" w16cid:durableId="1368218418">
    <w:abstractNumId w:val="4"/>
  </w:num>
  <w:num w:numId="31" w16cid:durableId="432937856">
    <w:abstractNumId w:val="18"/>
  </w:num>
  <w:num w:numId="32" w16cid:durableId="1327905066">
    <w:abstractNumId w:val="29"/>
  </w:num>
  <w:num w:numId="33" w16cid:durableId="2064522910">
    <w:abstractNumId w:val="12"/>
  </w:num>
  <w:num w:numId="34" w16cid:durableId="1151141178">
    <w:abstractNumId w:val="14"/>
  </w:num>
  <w:num w:numId="35" w16cid:durableId="509222648">
    <w:abstractNumId w:val="11"/>
  </w:num>
  <w:num w:numId="36" w16cid:durableId="1560898015">
    <w:abstractNumId w:val="21"/>
  </w:num>
  <w:num w:numId="37" w16cid:durableId="506025255">
    <w:abstractNumId w:val="8"/>
  </w:num>
  <w:num w:numId="38" w16cid:durableId="1045956625">
    <w:abstractNumId w:val="17"/>
  </w:num>
  <w:num w:numId="39" w16cid:durableId="740635745">
    <w:abstractNumId w:val="37"/>
  </w:num>
  <w:num w:numId="40" w16cid:durableId="1698241087">
    <w:abstractNumId w:val="36"/>
  </w:num>
  <w:num w:numId="41" w16cid:durableId="1497306163">
    <w:abstractNumId w:val="45"/>
  </w:num>
  <w:num w:numId="42" w16cid:durableId="1474982811">
    <w:abstractNumId w:val="25"/>
  </w:num>
  <w:num w:numId="43" w16cid:durableId="1779442592">
    <w:abstractNumId w:val="32"/>
  </w:num>
  <w:num w:numId="44" w16cid:durableId="1565681734">
    <w:abstractNumId w:val="46"/>
  </w:num>
  <w:num w:numId="45" w16cid:durableId="1338578144">
    <w:abstractNumId w:val="20"/>
  </w:num>
  <w:num w:numId="46" w16cid:durableId="1115976861">
    <w:abstractNumId w:val="40"/>
  </w:num>
  <w:num w:numId="47" w16cid:durableId="422339959">
    <w:abstractNumId w:val="38"/>
  </w:num>
  <w:num w:numId="48" w16cid:durableId="211898708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E4"/>
    <w:rsid w:val="000008F5"/>
    <w:rsid w:val="00000AAD"/>
    <w:rsid w:val="00000D49"/>
    <w:rsid w:val="00001652"/>
    <w:rsid w:val="00001731"/>
    <w:rsid w:val="0000178D"/>
    <w:rsid w:val="000024FB"/>
    <w:rsid w:val="00002841"/>
    <w:rsid w:val="00004176"/>
    <w:rsid w:val="0000442B"/>
    <w:rsid w:val="000058B5"/>
    <w:rsid w:val="00005B43"/>
    <w:rsid w:val="00005C77"/>
    <w:rsid w:val="00006F07"/>
    <w:rsid w:val="00007055"/>
    <w:rsid w:val="000075ED"/>
    <w:rsid w:val="00007669"/>
    <w:rsid w:val="00007799"/>
    <w:rsid w:val="00007897"/>
    <w:rsid w:val="00007D73"/>
    <w:rsid w:val="0001047C"/>
    <w:rsid w:val="0001116F"/>
    <w:rsid w:val="00011C9D"/>
    <w:rsid w:val="00011D66"/>
    <w:rsid w:val="0001216B"/>
    <w:rsid w:val="00012314"/>
    <w:rsid w:val="00012631"/>
    <w:rsid w:val="00012EFC"/>
    <w:rsid w:val="0001324D"/>
    <w:rsid w:val="000137B3"/>
    <w:rsid w:val="000151CD"/>
    <w:rsid w:val="000155DC"/>
    <w:rsid w:val="00015F8B"/>
    <w:rsid w:val="0001606D"/>
    <w:rsid w:val="0001610C"/>
    <w:rsid w:val="00016B73"/>
    <w:rsid w:val="00020C11"/>
    <w:rsid w:val="00020D30"/>
    <w:rsid w:val="00020FAA"/>
    <w:rsid w:val="0002136D"/>
    <w:rsid w:val="00022648"/>
    <w:rsid w:val="00022D4F"/>
    <w:rsid w:val="00023780"/>
    <w:rsid w:val="00023C03"/>
    <w:rsid w:val="00023C68"/>
    <w:rsid w:val="00023EB3"/>
    <w:rsid w:val="0002443D"/>
    <w:rsid w:val="000250A9"/>
    <w:rsid w:val="000255C0"/>
    <w:rsid w:val="00025BB0"/>
    <w:rsid w:val="0002603A"/>
    <w:rsid w:val="0002660E"/>
    <w:rsid w:val="00026CCE"/>
    <w:rsid w:val="00026E84"/>
    <w:rsid w:val="00030D83"/>
    <w:rsid w:val="00031190"/>
    <w:rsid w:val="000311BF"/>
    <w:rsid w:val="00031563"/>
    <w:rsid w:val="0003158F"/>
    <w:rsid w:val="00031643"/>
    <w:rsid w:val="00031844"/>
    <w:rsid w:val="00031B89"/>
    <w:rsid w:val="00031EE1"/>
    <w:rsid w:val="000320DC"/>
    <w:rsid w:val="0003231E"/>
    <w:rsid w:val="000326B6"/>
    <w:rsid w:val="00033480"/>
    <w:rsid w:val="000337E9"/>
    <w:rsid w:val="00033D87"/>
    <w:rsid w:val="000341BB"/>
    <w:rsid w:val="00034743"/>
    <w:rsid w:val="00034AD8"/>
    <w:rsid w:val="00034DC0"/>
    <w:rsid w:val="000350AC"/>
    <w:rsid w:val="0003528E"/>
    <w:rsid w:val="000355E9"/>
    <w:rsid w:val="00036195"/>
    <w:rsid w:val="00036228"/>
    <w:rsid w:val="00036733"/>
    <w:rsid w:val="00036929"/>
    <w:rsid w:val="0003692E"/>
    <w:rsid w:val="00036F4A"/>
    <w:rsid w:val="00037E76"/>
    <w:rsid w:val="00040C66"/>
    <w:rsid w:val="00040F17"/>
    <w:rsid w:val="000410E4"/>
    <w:rsid w:val="0004133B"/>
    <w:rsid w:val="00041DF8"/>
    <w:rsid w:val="00042D55"/>
    <w:rsid w:val="00043374"/>
    <w:rsid w:val="00043A53"/>
    <w:rsid w:val="0004425C"/>
    <w:rsid w:val="0004448A"/>
    <w:rsid w:val="00044699"/>
    <w:rsid w:val="00044FBC"/>
    <w:rsid w:val="00045A10"/>
    <w:rsid w:val="00045B69"/>
    <w:rsid w:val="00045BF2"/>
    <w:rsid w:val="00045F07"/>
    <w:rsid w:val="00045F31"/>
    <w:rsid w:val="00046129"/>
    <w:rsid w:val="00046327"/>
    <w:rsid w:val="00046BB4"/>
    <w:rsid w:val="00047B1E"/>
    <w:rsid w:val="00047D17"/>
    <w:rsid w:val="0005058E"/>
    <w:rsid w:val="00050B0F"/>
    <w:rsid w:val="00051A37"/>
    <w:rsid w:val="00051A88"/>
    <w:rsid w:val="00051EBA"/>
    <w:rsid w:val="00052B69"/>
    <w:rsid w:val="00052C1E"/>
    <w:rsid w:val="000531B7"/>
    <w:rsid w:val="0005408F"/>
    <w:rsid w:val="000542EE"/>
    <w:rsid w:val="00054489"/>
    <w:rsid w:val="0005449D"/>
    <w:rsid w:val="0005455D"/>
    <w:rsid w:val="00054C77"/>
    <w:rsid w:val="00054DBA"/>
    <w:rsid w:val="000557F0"/>
    <w:rsid w:val="00055B7C"/>
    <w:rsid w:val="000563C4"/>
    <w:rsid w:val="000568CB"/>
    <w:rsid w:val="00056BE5"/>
    <w:rsid w:val="00057382"/>
    <w:rsid w:val="0005740A"/>
    <w:rsid w:val="00057689"/>
    <w:rsid w:val="000604C0"/>
    <w:rsid w:val="000605EB"/>
    <w:rsid w:val="0006163E"/>
    <w:rsid w:val="00061BCD"/>
    <w:rsid w:val="00061C45"/>
    <w:rsid w:val="00062029"/>
    <w:rsid w:val="0006351C"/>
    <w:rsid w:val="00063624"/>
    <w:rsid w:val="00064209"/>
    <w:rsid w:val="0006472E"/>
    <w:rsid w:val="00064D21"/>
    <w:rsid w:val="00064EDF"/>
    <w:rsid w:val="000653C7"/>
    <w:rsid w:val="00065BDF"/>
    <w:rsid w:val="00065BE6"/>
    <w:rsid w:val="00065F72"/>
    <w:rsid w:val="00066DB1"/>
    <w:rsid w:val="00066FC5"/>
    <w:rsid w:val="00067B6A"/>
    <w:rsid w:val="00067CF9"/>
    <w:rsid w:val="00067F1B"/>
    <w:rsid w:val="000703B9"/>
    <w:rsid w:val="000703E7"/>
    <w:rsid w:val="00070628"/>
    <w:rsid w:val="00070804"/>
    <w:rsid w:val="0007090B"/>
    <w:rsid w:val="00070F99"/>
    <w:rsid w:val="00071D8C"/>
    <w:rsid w:val="00071E16"/>
    <w:rsid w:val="000720FB"/>
    <w:rsid w:val="000727E1"/>
    <w:rsid w:val="00073855"/>
    <w:rsid w:val="000739F1"/>
    <w:rsid w:val="00073AC8"/>
    <w:rsid w:val="00074252"/>
    <w:rsid w:val="00075822"/>
    <w:rsid w:val="00076113"/>
    <w:rsid w:val="00076546"/>
    <w:rsid w:val="000766F0"/>
    <w:rsid w:val="00076A21"/>
    <w:rsid w:val="00076DAF"/>
    <w:rsid w:val="000776FF"/>
    <w:rsid w:val="00077955"/>
    <w:rsid w:val="00077970"/>
    <w:rsid w:val="00077B92"/>
    <w:rsid w:val="00077E0B"/>
    <w:rsid w:val="0008033D"/>
    <w:rsid w:val="00080EB7"/>
    <w:rsid w:val="00081135"/>
    <w:rsid w:val="0008169F"/>
    <w:rsid w:val="0008181A"/>
    <w:rsid w:val="000819DA"/>
    <w:rsid w:val="00081BF5"/>
    <w:rsid w:val="00081DC0"/>
    <w:rsid w:val="00081E80"/>
    <w:rsid w:val="00081EC4"/>
    <w:rsid w:val="0008219C"/>
    <w:rsid w:val="00082252"/>
    <w:rsid w:val="000822F1"/>
    <w:rsid w:val="0008270D"/>
    <w:rsid w:val="0008275D"/>
    <w:rsid w:val="000828DA"/>
    <w:rsid w:val="00082B26"/>
    <w:rsid w:val="00082BCB"/>
    <w:rsid w:val="00082C6C"/>
    <w:rsid w:val="000832D1"/>
    <w:rsid w:val="00084179"/>
    <w:rsid w:val="00084440"/>
    <w:rsid w:val="00084785"/>
    <w:rsid w:val="00084B26"/>
    <w:rsid w:val="00084C38"/>
    <w:rsid w:val="00084DD0"/>
    <w:rsid w:val="00084E35"/>
    <w:rsid w:val="000852A6"/>
    <w:rsid w:val="00085385"/>
    <w:rsid w:val="00085414"/>
    <w:rsid w:val="00085AA7"/>
    <w:rsid w:val="00085FA7"/>
    <w:rsid w:val="00087BD6"/>
    <w:rsid w:val="0009050C"/>
    <w:rsid w:val="00090552"/>
    <w:rsid w:val="00090EF8"/>
    <w:rsid w:val="00090FCD"/>
    <w:rsid w:val="00091153"/>
    <w:rsid w:val="000915C9"/>
    <w:rsid w:val="00091DEE"/>
    <w:rsid w:val="00092C54"/>
    <w:rsid w:val="0009334F"/>
    <w:rsid w:val="0009335F"/>
    <w:rsid w:val="000934B9"/>
    <w:rsid w:val="00093883"/>
    <w:rsid w:val="00093DED"/>
    <w:rsid w:val="0009423A"/>
    <w:rsid w:val="0009429E"/>
    <w:rsid w:val="00094F05"/>
    <w:rsid w:val="000953F1"/>
    <w:rsid w:val="0009552D"/>
    <w:rsid w:val="0009574A"/>
    <w:rsid w:val="000961E2"/>
    <w:rsid w:val="00096512"/>
    <w:rsid w:val="00096ED5"/>
    <w:rsid w:val="00097092"/>
    <w:rsid w:val="0009796C"/>
    <w:rsid w:val="00097D3B"/>
    <w:rsid w:val="000A09EE"/>
    <w:rsid w:val="000A123D"/>
    <w:rsid w:val="000A22D8"/>
    <w:rsid w:val="000A236D"/>
    <w:rsid w:val="000A25E2"/>
    <w:rsid w:val="000A2689"/>
    <w:rsid w:val="000A2BB9"/>
    <w:rsid w:val="000A2DC7"/>
    <w:rsid w:val="000A2EA6"/>
    <w:rsid w:val="000A2EA7"/>
    <w:rsid w:val="000A2EE5"/>
    <w:rsid w:val="000A323D"/>
    <w:rsid w:val="000A4AF4"/>
    <w:rsid w:val="000A4CB5"/>
    <w:rsid w:val="000A51ED"/>
    <w:rsid w:val="000A641F"/>
    <w:rsid w:val="000A65EE"/>
    <w:rsid w:val="000A6729"/>
    <w:rsid w:val="000A6974"/>
    <w:rsid w:val="000A6C00"/>
    <w:rsid w:val="000A71C3"/>
    <w:rsid w:val="000A7461"/>
    <w:rsid w:val="000A76D1"/>
    <w:rsid w:val="000A7B50"/>
    <w:rsid w:val="000B00BE"/>
    <w:rsid w:val="000B00D4"/>
    <w:rsid w:val="000B0356"/>
    <w:rsid w:val="000B0458"/>
    <w:rsid w:val="000B05D2"/>
    <w:rsid w:val="000B08AC"/>
    <w:rsid w:val="000B09A7"/>
    <w:rsid w:val="000B0AEC"/>
    <w:rsid w:val="000B0EF5"/>
    <w:rsid w:val="000B0FD3"/>
    <w:rsid w:val="000B1480"/>
    <w:rsid w:val="000B1497"/>
    <w:rsid w:val="000B1F74"/>
    <w:rsid w:val="000B2053"/>
    <w:rsid w:val="000B2520"/>
    <w:rsid w:val="000B302D"/>
    <w:rsid w:val="000B3070"/>
    <w:rsid w:val="000B3C3E"/>
    <w:rsid w:val="000B4038"/>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1F21"/>
    <w:rsid w:val="000C28D2"/>
    <w:rsid w:val="000C2AE6"/>
    <w:rsid w:val="000C2B04"/>
    <w:rsid w:val="000C2DD5"/>
    <w:rsid w:val="000C2EE4"/>
    <w:rsid w:val="000C328B"/>
    <w:rsid w:val="000C3650"/>
    <w:rsid w:val="000C3986"/>
    <w:rsid w:val="000C3B63"/>
    <w:rsid w:val="000C3BDF"/>
    <w:rsid w:val="000C3F70"/>
    <w:rsid w:val="000C3FEE"/>
    <w:rsid w:val="000C4AC8"/>
    <w:rsid w:val="000C4B8E"/>
    <w:rsid w:val="000C4DFF"/>
    <w:rsid w:val="000C5340"/>
    <w:rsid w:val="000C555B"/>
    <w:rsid w:val="000C579E"/>
    <w:rsid w:val="000C5BDA"/>
    <w:rsid w:val="000C61D1"/>
    <w:rsid w:val="000C64D1"/>
    <w:rsid w:val="000C69A6"/>
    <w:rsid w:val="000C6C05"/>
    <w:rsid w:val="000C6E72"/>
    <w:rsid w:val="000C730B"/>
    <w:rsid w:val="000C7C1A"/>
    <w:rsid w:val="000D1136"/>
    <w:rsid w:val="000D133C"/>
    <w:rsid w:val="000D16A3"/>
    <w:rsid w:val="000D1AC4"/>
    <w:rsid w:val="000D1FA8"/>
    <w:rsid w:val="000D24AF"/>
    <w:rsid w:val="000D24C5"/>
    <w:rsid w:val="000D2E68"/>
    <w:rsid w:val="000D2FD6"/>
    <w:rsid w:val="000D3225"/>
    <w:rsid w:val="000D35C6"/>
    <w:rsid w:val="000D44C2"/>
    <w:rsid w:val="000D4958"/>
    <w:rsid w:val="000D4CC7"/>
    <w:rsid w:val="000D4EAD"/>
    <w:rsid w:val="000D5430"/>
    <w:rsid w:val="000D5C96"/>
    <w:rsid w:val="000D62A0"/>
    <w:rsid w:val="000D6776"/>
    <w:rsid w:val="000D69A4"/>
    <w:rsid w:val="000D6C7C"/>
    <w:rsid w:val="000D6E18"/>
    <w:rsid w:val="000D6FA3"/>
    <w:rsid w:val="000D7095"/>
    <w:rsid w:val="000D736B"/>
    <w:rsid w:val="000D784B"/>
    <w:rsid w:val="000D7980"/>
    <w:rsid w:val="000D7B4A"/>
    <w:rsid w:val="000D7B4F"/>
    <w:rsid w:val="000E04DE"/>
    <w:rsid w:val="000E0CE0"/>
    <w:rsid w:val="000E0F81"/>
    <w:rsid w:val="000E1242"/>
    <w:rsid w:val="000E12A9"/>
    <w:rsid w:val="000E14EC"/>
    <w:rsid w:val="000E1A47"/>
    <w:rsid w:val="000E1B67"/>
    <w:rsid w:val="000E1E2E"/>
    <w:rsid w:val="000E275A"/>
    <w:rsid w:val="000E290B"/>
    <w:rsid w:val="000E3705"/>
    <w:rsid w:val="000E3874"/>
    <w:rsid w:val="000E3B35"/>
    <w:rsid w:val="000E3F2A"/>
    <w:rsid w:val="000E54D5"/>
    <w:rsid w:val="000E5D30"/>
    <w:rsid w:val="000E66B5"/>
    <w:rsid w:val="000E6F05"/>
    <w:rsid w:val="000E6F37"/>
    <w:rsid w:val="000E753C"/>
    <w:rsid w:val="000E7860"/>
    <w:rsid w:val="000F0040"/>
    <w:rsid w:val="000F00A0"/>
    <w:rsid w:val="000F05F5"/>
    <w:rsid w:val="000F0C25"/>
    <w:rsid w:val="000F17FD"/>
    <w:rsid w:val="000F19C6"/>
    <w:rsid w:val="000F2B8B"/>
    <w:rsid w:val="000F32E5"/>
    <w:rsid w:val="000F3389"/>
    <w:rsid w:val="000F3EB2"/>
    <w:rsid w:val="000F4646"/>
    <w:rsid w:val="000F49E3"/>
    <w:rsid w:val="000F512D"/>
    <w:rsid w:val="000F54A2"/>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1E95"/>
    <w:rsid w:val="0010265A"/>
    <w:rsid w:val="00102E7B"/>
    <w:rsid w:val="0010306B"/>
    <w:rsid w:val="001032F6"/>
    <w:rsid w:val="00103582"/>
    <w:rsid w:val="00103A7F"/>
    <w:rsid w:val="00104559"/>
    <w:rsid w:val="001046B3"/>
    <w:rsid w:val="0010479F"/>
    <w:rsid w:val="00104892"/>
    <w:rsid w:val="001049B2"/>
    <w:rsid w:val="00104DE2"/>
    <w:rsid w:val="0010564E"/>
    <w:rsid w:val="00105B2F"/>
    <w:rsid w:val="001065C4"/>
    <w:rsid w:val="001066E0"/>
    <w:rsid w:val="00106AA3"/>
    <w:rsid w:val="00106C73"/>
    <w:rsid w:val="0010710A"/>
    <w:rsid w:val="001071E2"/>
    <w:rsid w:val="001071F7"/>
    <w:rsid w:val="00107320"/>
    <w:rsid w:val="0010752E"/>
    <w:rsid w:val="00107537"/>
    <w:rsid w:val="0010791E"/>
    <w:rsid w:val="0011027A"/>
    <w:rsid w:val="001106F8"/>
    <w:rsid w:val="00110B86"/>
    <w:rsid w:val="00110C7E"/>
    <w:rsid w:val="00110E1C"/>
    <w:rsid w:val="00111009"/>
    <w:rsid w:val="0011147E"/>
    <w:rsid w:val="0011161A"/>
    <w:rsid w:val="00111E9F"/>
    <w:rsid w:val="00112555"/>
    <w:rsid w:val="001126FF"/>
    <w:rsid w:val="001129D4"/>
    <w:rsid w:val="00112D15"/>
    <w:rsid w:val="00112F0B"/>
    <w:rsid w:val="00112F85"/>
    <w:rsid w:val="00113ACA"/>
    <w:rsid w:val="00113DBC"/>
    <w:rsid w:val="00113F06"/>
    <w:rsid w:val="00114357"/>
    <w:rsid w:val="00114915"/>
    <w:rsid w:val="00115150"/>
    <w:rsid w:val="001155CA"/>
    <w:rsid w:val="00115719"/>
    <w:rsid w:val="00116642"/>
    <w:rsid w:val="00116BEB"/>
    <w:rsid w:val="00116D6C"/>
    <w:rsid w:val="0011755A"/>
    <w:rsid w:val="001176B9"/>
    <w:rsid w:val="00117A1F"/>
    <w:rsid w:val="00120BE2"/>
    <w:rsid w:val="00120E10"/>
    <w:rsid w:val="00120E21"/>
    <w:rsid w:val="00121327"/>
    <w:rsid w:val="00121CF4"/>
    <w:rsid w:val="00122D3F"/>
    <w:rsid w:val="00122D81"/>
    <w:rsid w:val="00123288"/>
    <w:rsid w:val="00123613"/>
    <w:rsid w:val="001236D6"/>
    <w:rsid w:val="0012527E"/>
    <w:rsid w:val="001256C4"/>
    <w:rsid w:val="001256E1"/>
    <w:rsid w:val="00125914"/>
    <w:rsid w:val="00125DF5"/>
    <w:rsid w:val="0012625E"/>
    <w:rsid w:val="001262C1"/>
    <w:rsid w:val="001269C6"/>
    <w:rsid w:val="00126D5F"/>
    <w:rsid w:val="00127196"/>
    <w:rsid w:val="001309B5"/>
    <w:rsid w:val="00130FE7"/>
    <w:rsid w:val="00131062"/>
    <w:rsid w:val="001313B9"/>
    <w:rsid w:val="00131792"/>
    <w:rsid w:val="00131EC9"/>
    <w:rsid w:val="00131F98"/>
    <w:rsid w:val="001331DD"/>
    <w:rsid w:val="00133369"/>
    <w:rsid w:val="00133E09"/>
    <w:rsid w:val="0013424A"/>
    <w:rsid w:val="001342BF"/>
    <w:rsid w:val="001343F3"/>
    <w:rsid w:val="001344A4"/>
    <w:rsid w:val="00134AC1"/>
    <w:rsid w:val="00134ADF"/>
    <w:rsid w:val="0013514D"/>
    <w:rsid w:val="00135420"/>
    <w:rsid w:val="001354F9"/>
    <w:rsid w:val="00135DD4"/>
    <w:rsid w:val="00137074"/>
    <w:rsid w:val="001372A3"/>
    <w:rsid w:val="001379B3"/>
    <w:rsid w:val="001407DB"/>
    <w:rsid w:val="00140A81"/>
    <w:rsid w:val="00140FAB"/>
    <w:rsid w:val="001414A2"/>
    <w:rsid w:val="001415B9"/>
    <w:rsid w:val="00141689"/>
    <w:rsid w:val="001419DC"/>
    <w:rsid w:val="00142123"/>
    <w:rsid w:val="001424C5"/>
    <w:rsid w:val="00143675"/>
    <w:rsid w:val="00144153"/>
    <w:rsid w:val="0014443E"/>
    <w:rsid w:val="00144619"/>
    <w:rsid w:val="001449A8"/>
    <w:rsid w:val="00144CC6"/>
    <w:rsid w:val="00144E63"/>
    <w:rsid w:val="00145512"/>
    <w:rsid w:val="001459F0"/>
    <w:rsid w:val="00145B47"/>
    <w:rsid w:val="0014619A"/>
    <w:rsid w:val="00147035"/>
    <w:rsid w:val="00147319"/>
    <w:rsid w:val="0014743B"/>
    <w:rsid w:val="00147FF7"/>
    <w:rsid w:val="00150E7E"/>
    <w:rsid w:val="001513CD"/>
    <w:rsid w:val="001515E7"/>
    <w:rsid w:val="00151B20"/>
    <w:rsid w:val="00151FD1"/>
    <w:rsid w:val="0015269A"/>
    <w:rsid w:val="00152867"/>
    <w:rsid w:val="00152CFE"/>
    <w:rsid w:val="001530EB"/>
    <w:rsid w:val="001533C4"/>
    <w:rsid w:val="00154034"/>
    <w:rsid w:val="001544D9"/>
    <w:rsid w:val="001549C6"/>
    <w:rsid w:val="00154F3F"/>
    <w:rsid w:val="001553B4"/>
    <w:rsid w:val="001554B2"/>
    <w:rsid w:val="00155B67"/>
    <w:rsid w:val="00157CD9"/>
    <w:rsid w:val="00157F0B"/>
    <w:rsid w:val="001611F7"/>
    <w:rsid w:val="0016152C"/>
    <w:rsid w:val="00161DB0"/>
    <w:rsid w:val="001620DF"/>
    <w:rsid w:val="00162AC7"/>
    <w:rsid w:val="00162E6E"/>
    <w:rsid w:val="00162FC4"/>
    <w:rsid w:val="00163358"/>
    <w:rsid w:val="00163476"/>
    <w:rsid w:val="0016347A"/>
    <w:rsid w:val="00163F8B"/>
    <w:rsid w:val="001647DC"/>
    <w:rsid w:val="0016491C"/>
    <w:rsid w:val="00164CBE"/>
    <w:rsid w:val="001653FD"/>
    <w:rsid w:val="001657B1"/>
    <w:rsid w:val="00165973"/>
    <w:rsid w:val="00165D9D"/>
    <w:rsid w:val="00165E2B"/>
    <w:rsid w:val="00165F54"/>
    <w:rsid w:val="00166199"/>
    <w:rsid w:val="001661EE"/>
    <w:rsid w:val="001667C0"/>
    <w:rsid w:val="00166908"/>
    <w:rsid w:val="00166A17"/>
    <w:rsid w:val="00167271"/>
    <w:rsid w:val="00167BF2"/>
    <w:rsid w:val="001702CF"/>
    <w:rsid w:val="00170505"/>
    <w:rsid w:val="0017170F"/>
    <w:rsid w:val="00171780"/>
    <w:rsid w:val="00171EF1"/>
    <w:rsid w:val="001726DA"/>
    <w:rsid w:val="001732D9"/>
    <w:rsid w:val="001737B9"/>
    <w:rsid w:val="00173DDB"/>
    <w:rsid w:val="00173F44"/>
    <w:rsid w:val="00173FFF"/>
    <w:rsid w:val="001747A4"/>
    <w:rsid w:val="00174ADD"/>
    <w:rsid w:val="00174B9B"/>
    <w:rsid w:val="00174D6D"/>
    <w:rsid w:val="00175D55"/>
    <w:rsid w:val="00176168"/>
    <w:rsid w:val="001768E3"/>
    <w:rsid w:val="00176B11"/>
    <w:rsid w:val="001770B7"/>
    <w:rsid w:val="00177236"/>
    <w:rsid w:val="001772A2"/>
    <w:rsid w:val="00177543"/>
    <w:rsid w:val="001779C6"/>
    <w:rsid w:val="00177BF1"/>
    <w:rsid w:val="00177C69"/>
    <w:rsid w:val="00180367"/>
    <w:rsid w:val="001807BA"/>
    <w:rsid w:val="00180A0F"/>
    <w:rsid w:val="001813C3"/>
    <w:rsid w:val="00181944"/>
    <w:rsid w:val="001826CB"/>
    <w:rsid w:val="0018288A"/>
    <w:rsid w:val="00182D50"/>
    <w:rsid w:val="00183135"/>
    <w:rsid w:val="00183E18"/>
    <w:rsid w:val="00183F16"/>
    <w:rsid w:val="001844CA"/>
    <w:rsid w:val="0018494A"/>
    <w:rsid w:val="00184B8C"/>
    <w:rsid w:val="00184C64"/>
    <w:rsid w:val="0018587C"/>
    <w:rsid w:val="00185B2C"/>
    <w:rsid w:val="00185BAC"/>
    <w:rsid w:val="00185D6A"/>
    <w:rsid w:val="00185EAE"/>
    <w:rsid w:val="001863EF"/>
    <w:rsid w:val="00186D40"/>
    <w:rsid w:val="001872B0"/>
    <w:rsid w:val="0018752B"/>
    <w:rsid w:val="001876B3"/>
    <w:rsid w:val="00191210"/>
    <w:rsid w:val="001916DA"/>
    <w:rsid w:val="00192F32"/>
    <w:rsid w:val="00193011"/>
    <w:rsid w:val="001930D1"/>
    <w:rsid w:val="001930F6"/>
    <w:rsid w:val="00193512"/>
    <w:rsid w:val="00193A30"/>
    <w:rsid w:val="00193C72"/>
    <w:rsid w:val="00193CA7"/>
    <w:rsid w:val="00194149"/>
    <w:rsid w:val="0019428E"/>
    <w:rsid w:val="001942AF"/>
    <w:rsid w:val="00194301"/>
    <w:rsid w:val="001949E6"/>
    <w:rsid w:val="00194EA7"/>
    <w:rsid w:val="00195536"/>
    <w:rsid w:val="00195A61"/>
    <w:rsid w:val="00195D4C"/>
    <w:rsid w:val="001965D3"/>
    <w:rsid w:val="001965F1"/>
    <w:rsid w:val="001966B2"/>
    <w:rsid w:val="00196CDC"/>
    <w:rsid w:val="00197322"/>
    <w:rsid w:val="001A056A"/>
    <w:rsid w:val="001A0F3A"/>
    <w:rsid w:val="001A17B7"/>
    <w:rsid w:val="001A2460"/>
    <w:rsid w:val="001A2A3C"/>
    <w:rsid w:val="001A2BBC"/>
    <w:rsid w:val="001A2D7F"/>
    <w:rsid w:val="001A2D8D"/>
    <w:rsid w:val="001A2F4B"/>
    <w:rsid w:val="001A33C4"/>
    <w:rsid w:val="001A354D"/>
    <w:rsid w:val="001A3778"/>
    <w:rsid w:val="001A3B06"/>
    <w:rsid w:val="001A4183"/>
    <w:rsid w:val="001A481B"/>
    <w:rsid w:val="001A4948"/>
    <w:rsid w:val="001A4A8B"/>
    <w:rsid w:val="001A5265"/>
    <w:rsid w:val="001A686A"/>
    <w:rsid w:val="001A6E42"/>
    <w:rsid w:val="001A76CC"/>
    <w:rsid w:val="001A7702"/>
    <w:rsid w:val="001A7BF1"/>
    <w:rsid w:val="001A7EB7"/>
    <w:rsid w:val="001A7EBC"/>
    <w:rsid w:val="001AB2E7"/>
    <w:rsid w:val="001B023A"/>
    <w:rsid w:val="001B066E"/>
    <w:rsid w:val="001B0DD4"/>
    <w:rsid w:val="001B0E7F"/>
    <w:rsid w:val="001B1904"/>
    <w:rsid w:val="001B1989"/>
    <w:rsid w:val="001B1F7B"/>
    <w:rsid w:val="001B2171"/>
    <w:rsid w:val="001B259C"/>
    <w:rsid w:val="001B2CC4"/>
    <w:rsid w:val="001B2EE8"/>
    <w:rsid w:val="001B2F6A"/>
    <w:rsid w:val="001B3011"/>
    <w:rsid w:val="001B30E6"/>
    <w:rsid w:val="001B3224"/>
    <w:rsid w:val="001B3C23"/>
    <w:rsid w:val="001B3DDF"/>
    <w:rsid w:val="001B454D"/>
    <w:rsid w:val="001B4F86"/>
    <w:rsid w:val="001B5BCE"/>
    <w:rsid w:val="001B5E5B"/>
    <w:rsid w:val="001B5E85"/>
    <w:rsid w:val="001B6525"/>
    <w:rsid w:val="001B7BC6"/>
    <w:rsid w:val="001BE1D7"/>
    <w:rsid w:val="001C00F9"/>
    <w:rsid w:val="001C01ED"/>
    <w:rsid w:val="001C0DC0"/>
    <w:rsid w:val="001C0E68"/>
    <w:rsid w:val="001C185C"/>
    <w:rsid w:val="001C1A96"/>
    <w:rsid w:val="001C3478"/>
    <w:rsid w:val="001C3A83"/>
    <w:rsid w:val="001C3D53"/>
    <w:rsid w:val="001C3EEE"/>
    <w:rsid w:val="001C4415"/>
    <w:rsid w:val="001C4448"/>
    <w:rsid w:val="001C456E"/>
    <w:rsid w:val="001C4939"/>
    <w:rsid w:val="001C5251"/>
    <w:rsid w:val="001C594C"/>
    <w:rsid w:val="001C604E"/>
    <w:rsid w:val="001C672C"/>
    <w:rsid w:val="001C674F"/>
    <w:rsid w:val="001C6DC8"/>
    <w:rsid w:val="001C6E44"/>
    <w:rsid w:val="001C6F43"/>
    <w:rsid w:val="001C7035"/>
    <w:rsid w:val="001C7732"/>
    <w:rsid w:val="001C792E"/>
    <w:rsid w:val="001C7E4D"/>
    <w:rsid w:val="001D08AE"/>
    <w:rsid w:val="001D09EA"/>
    <w:rsid w:val="001D0B4B"/>
    <w:rsid w:val="001D1571"/>
    <w:rsid w:val="001D1776"/>
    <w:rsid w:val="001D1D86"/>
    <w:rsid w:val="001D1F4C"/>
    <w:rsid w:val="001D203E"/>
    <w:rsid w:val="001D2152"/>
    <w:rsid w:val="001D236D"/>
    <w:rsid w:val="001D237B"/>
    <w:rsid w:val="001D29C3"/>
    <w:rsid w:val="001D2E6F"/>
    <w:rsid w:val="001D3C17"/>
    <w:rsid w:val="001D3C86"/>
    <w:rsid w:val="001D4145"/>
    <w:rsid w:val="001D4329"/>
    <w:rsid w:val="001D4374"/>
    <w:rsid w:val="001D43EA"/>
    <w:rsid w:val="001D4429"/>
    <w:rsid w:val="001D4AD8"/>
    <w:rsid w:val="001D59BE"/>
    <w:rsid w:val="001D6029"/>
    <w:rsid w:val="001D6EFD"/>
    <w:rsid w:val="001D7094"/>
    <w:rsid w:val="001D787F"/>
    <w:rsid w:val="001D7DE5"/>
    <w:rsid w:val="001E01FB"/>
    <w:rsid w:val="001E03E4"/>
    <w:rsid w:val="001E05E7"/>
    <w:rsid w:val="001E0A85"/>
    <w:rsid w:val="001E0FA9"/>
    <w:rsid w:val="001E1047"/>
    <w:rsid w:val="001E107E"/>
    <w:rsid w:val="001E2B91"/>
    <w:rsid w:val="001E391B"/>
    <w:rsid w:val="001E3D10"/>
    <w:rsid w:val="001E3DA1"/>
    <w:rsid w:val="001E3F86"/>
    <w:rsid w:val="001E41E2"/>
    <w:rsid w:val="001E4BEE"/>
    <w:rsid w:val="001E4E42"/>
    <w:rsid w:val="001E579B"/>
    <w:rsid w:val="001E5B4A"/>
    <w:rsid w:val="001E6779"/>
    <w:rsid w:val="001E70B3"/>
    <w:rsid w:val="001E7995"/>
    <w:rsid w:val="001E7C9B"/>
    <w:rsid w:val="001E7EA7"/>
    <w:rsid w:val="001F031C"/>
    <w:rsid w:val="001F1284"/>
    <w:rsid w:val="001F164D"/>
    <w:rsid w:val="001F1810"/>
    <w:rsid w:val="001F18F7"/>
    <w:rsid w:val="001F237C"/>
    <w:rsid w:val="001F2B52"/>
    <w:rsid w:val="001F3038"/>
    <w:rsid w:val="001F322A"/>
    <w:rsid w:val="001F4D5F"/>
    <w:rsid w:val="001F5D6F"/>
    <w:rsid w:val="001F6291"/>
    <w:rsid w:val="001F6466"/>
    <w:rsid w:val="001F68C5"/>
    <w:rsid w:val="001F6B59"/>
    <w:rsid w:val="001F7BCE"/>
    <w:rsid w:val="001F7F4A"/>
    <w:rsid w:val="00200D1F"/>
    <w:rsid w:val="0020178C"/>
    <w:rsid w:val="00201FBF"/>
    <w:rsid w:val="002020E5"/>
    <w:rsid w:val="002022EE"/>
    <w:rsid w:val="002024AD"/>
    <w:rsid w:val="0020285C"/>
    <w:rsid w:val="00202C17"/>
    <w:rsid w:val="00202F12"/>
    <w:rsid w:val="002030D0"/>
    <w:rsid w:val="00203122"/>
    <w:rsid w:val="00203A08"/>
    <w:rsid w:val="00203B73"/>
    <w:rsid w:val="00203C6B"/>
    <w:rsid w:val="002041F6"/>
    <w:rsid w:val="00204369"/>
    <w:rsid w:val="00204461"/>
    <w:rsid w:val="00204ACB"/>
    <w:rsid w:val="00204E75"/>
    <w:rsid w:val="00205784"/>
    <w:rsid w:val="00205F55"/>
    <w:rsid w:val="002063F9"/>
    <w:rsid w:val="00206631"/>
    <w:rsid w:val="0020669C"/>
    <w:rsid w:val="002069BB"/>
    <w:rsid w:val="00206E1B"/>
    <w:rsid w:val="00206F49"/>
    <w:rsid w:val="002075AD"/>
    <w:rsid w:val="00207E03"/>
    <w:rsid w:val="00210099"/>
    <w:rsid w:val="00210940"/>
    <w:rsid w:val="00210B52"/>
    <w:rsid w:val="00210E6F"/>
    <w:rsid w:val="0021128C"/>
    <w:rsid w:val="00211A75"/>
    <w:rsid w:val="00211C9C"/>
    <w:rsid w:val="00211CD3"/>
    <w:rsid w:val="00213084"/>
    <w:rsid w:val="00213B56"/>
    <w:rsid w:val="00213F5B"/>
    <w:rsid w:val="0021412A"/>
    <w:rsid w:val="0021428B"/>
    <w:rsid w:val="00215106"/>
    <w:rsid w:val="00215154"/>
    <w:rsid w:val="002151BF"/>
    <w:rsid w:val="002151FE"/>
    <w:rsid w:val="002152B7"/>
    <w:rsid w:val="002155B4"/>
    <w:rsid w:val="002157BD"/>
    <w:rsid w:val="002161E4"/>
    <w:rsid w:val="0021686F"/>
    <w:rsid w:val="002168D6"/>
    <w:rsid w:val="00216C2B"/>
    <w:rsid w:val="00216EAB"/>
    <w:rsid w:val="00216F84"/>
    <w:rsid w:val="002177B3"/>
    <w:rsid w:val="00220077"/>
    <w:rsid w:val="002201DA"/>
    <w:rsid w:val="002209AF"/>
    <w:rsid w:val="00220CFA"/>
    <w:rsid w:val="00220F61"/>
    <w:rsid w:val="00221944"/>
    <w:rsid w:val="00221976"/>
    <w:rsid w:val="00221B48"/>
    <w:rsid w:val="00221C6B"/>
    <w:rsid w:val="0022209E"/>
    <w:rsid w:val="002220D5"/>
    <w:rsid w:val="00222198"/>
    <w:rsid w:val="00222925"/>
    <w:rsid w:val="00222BFE"/>
    <w:rsid w:val="0022305A"/>
    <w:rsid w:val="002233E7"/>
    <w:rsid w:val="00223644"/>
    <w:rsid w:val="00223784"/>
    <w:rsid w:val="00224EA5"/>
    <w:rsid w:val="00225B05"/>
    <w:rsid w:val="00225F01"/>
    <w:rsid w:val="002260DC"/>
    <w:rsid w:val="002262AD"/>
    <w:rsid w:val="00226931"/>
    <w:rsid w:val="00226AD9"/>
    <w:rsid w:val="00227E20"/>
    <w:rsid w:val="0023066B"/>
    <w:rsid w:val="002312D3"/>
    <w:rsid w:val="002313E5"/>
    <w:rsid w:val="00231992"/>
    <w:rsid w:val="00231AA6"/>
    <w:rsid w:val="00231BCF"/>
    <w:rsid w:val="002323A3"/>
    <w:rsid w:val="00232E8A"/>
    <w:rsid w:val="00232E91"/>
    <w:rsid w:val="00233430"/>
    <w:rsid w:val="002341B4"/>
    <w:rsid w:val="002346AA"/>
    <w:rsid w:val="00234812"/>
    <w:rsid w:val="00234BA1"/>
    <w:rsid w:val="00234BBB"/>
    <w:rsid w:val="00234BD6"/>
    <w:rsid w:val="00234DEB"/>
    <w:rsid w:val="00235045"/>
    <w:rsid w:val="00235163"/>
    <w:rsid w:val="0023578A"/>
    <w:rsid w:val="002358B5"/>
    <w:rsid w:val="00235C36"/>
    <w:rsid w:val="002368D1"/>
    <w:rsid w:val="00236E87"/>
    <w:rsid w:val="0023777D"/>
    <w:rsid w:val="00237D3A"/>
    <w:rsid w:val="00237FA4"/>
    <w:rsid w:val="00240C99"/>
    <w:rsid w:val="0024136D"/>
    <w:rsid w:val="0024141F"/>
    <w:rsid w:val="0024153B"/>
    <w:rsid w:val="0024155C"/>
    <w:rsid w:val="00242087"/>
    <w:rsid w:val="00242318"/>
    <w:rsid w:val="00242472"/>
    <w:rsid w:val="00242E1B"/>
    <w:rsid w:val="0024321D"/>
    <w:rsid w:val="00243231"/>
    <w:rsid w:val="002440D2"/>
    <w:rsid w:val="00244B19"/>
    <w:rsid w:val="00244C33"/>
    <w:rsid w:val="00244D66"/>
    <w:rsid w:val="002451EA"/>
    <w:rsid w:val="0024540E"/>
    <w:rsid w:val="00245563"/>
    <w:rsid w:val="00245858"/>
    <w:rsid w:val="00245AAF"/>
    <w:rsid w:val="0024644F"/>
    <w:rsid w:val="002464AC"/>
    <w:rsid w:val="002469C4"/>
    <w:rsid w:val="00246C40"/>
    <w:rsid w:val="00246F5F"/>
    <w:rsid w:val="00247045"/>
    <w:rsid w:val="00247B52"/>
    <w:rsid w:val="00247BD3"/>
    <w:rsid w:val="00247C11"/>
    <w:rsid w:val="0025032E"/>
    <w:rsid w:val="002509AD"/>
    <w:rsid w:val="002510B0"/>
    <w:rsid w:val="0025121B"/>
    <w:rsid w:val="002515DF"/>
    <w:rsid w:val="00251719"/>
    <w:rsid w:val="00251851"/>
    <w:rsid w:val="00251C4E"/>
    <w:rsid w:val="00252FEF"/>
    <w:rsid w:val="002534CF"/>
    <w:rsid w:val="0025395C"/>
    <w:rsid w:val="00254236"/>
    <w:rsid w:val="00254582"/>
    <w:rsid w:val="00254E60"/>
    <w:rsid w:val="00254ED1"/>
    <w:rsid w:val="00254F70"/>
    <w:rsid w:val="0025528B"/>
    <w:rsid w:val="00255D2F"/>
    <w:rsid w:val="00256021"/>
    <w:rsid w:val="002560E3"/>
    <w:rsid w:val="002565F0"/>
    <w:rsid w:val="00256824"/>
    <w:rsid w:val="002568B4"/>
    <w:rsid w:val="00256DBC"/>
    <w:rsid w:val="00256DC6"/>
    <w:rsid w:val="00257770"/>
    <w:rsid w:val="00257E54"/>
    <w:rsid w:val="002606DE"/>
    <w:rsid w:val="002607EE"/>
    <w:rsid w:val="002610EB"/>
    <w:rsid w:val="002611C7"/>
    <w:rsid w:val="002620CF"/>
    <w:rsid w:val="0026244D"/>
    <w:rsid w:val="00262D55"/>
    <w:rsid w:val="00263587"/>
    <w:rsid w:val="00263A08"/>
    <w:rsid w:val="002640EF"/>
    <w:rsid w:val="00264DE6"/>
    <w:rsid w:val="00265420"/>
    <w:rsid w:val="00265B8B"/>
    <w:rsid w:val="00265CA9"/>
    <w:rsid w:val="00266AD2"/>
    <w:rsid w:val="0026778E"/>
    <w:rsid w:val="00267AF1"/>
    <w:rsid w:val="00270705"/>
    <w:rsid w:val="00270D38"/>
    <w:rsid w:val="0027145E"/>
    <w:rsid w:val="00271495"/>
    <w:rsid w:val="00271D2B"/>
    <w:rsid w:val="00271DDC"/>
    <w:rsid w:val="00272114"/>
    <w:rsid w:val="002722EB"/>
    <w:rsid w:val="0027274A"/>
    <w:rsid w:val="00272F03"/>
    <w:rsid w:val="00273140"/>
    <w:rsid w:val="002738BC"/>
    <w:rsid w:val="00273EAD"/>
    <w:rsid w:val="00274247"/>
    <w:rsid w:val="002744C7"/>
    <w:rsid w:val="00274C43"/>
    <w:rsid w:val="00274E1B"/>
    <w:rsid w:val="00275665"/>
    <w:rsid w:val="00275A13"/>
    <w:rsid w:val="00275FB1"/>
    <w:rsid w:val="002762AF"/>
    <w:rsid w:val="002766A6"/>
    <w:rsid w:val="002766DB"/>
    <w:rsid w:val="00277123"/>
    <w:rsid w:val="002774F5"/>
    <w:rsid w:val="002803C0"/>
    <w:rsid w:val="00280AEA"/>
    <w:rsid w:val="00281317"/>
    <w:rsid w:val="00281569"/>
    <w:rsid w:val="00281BE8"/>
    <w:rsid w:val="00281D56"/>
    <w:rsid w:val="00281D6B"/>
    <w:rsid w:val="00282025"/>
    <w:rsid w:val="002823A6"/>
    <w:rsid w:val="002827E3"/>
    <w:rsid w:val="00282860"/>
    <w:rsid w:val="00282C9E"/>
    <w:rsid w:val="00282E31"/>
    <w:rsid w:val="00282E42"/>
    <w:rsid w:val="00283453"/>
    <w:rsid w:val="00283511"/>
    <w:rsid w:val="00284061"/>
    <w:rsid w:val="002840DF"/>
    <w:rsid w:val="00284560"/>
    <w:rsid w:val="00285B62"/>
    <w:rsid w:val="0028627B"/>
    <w:rsid w:val="00286384"/>
    <w:rsid w:val="00286537"/>
    <w:rsid w:val="00286D25"/>
    <w:rsid w:val="00286D94"/>
    <w:rsid w:val="00286E1A"/>
    <w:rsid w:val="00287297"/>
    <w:rsid w:val="0028742E"/>
    <w:rsid w:val="00287526"/>
    <w:rsid w:val="00287C40"/>
    <w:rsid w:val="002900D1"/>
    <w:rsid w:val="002900F8"/>
    <w:rsid w:val="00290784"/>
    <w:rsid w:val="00290B88"/>
    <w:rsid w:val="00290BD6"/>
    <w:rsid w:val="00291253"/>
    <w:rsid w:val="0029137E"/>
    <w:rsid w:val="0029271D"/>
    <w:rsid w:val="00293123"/>
    <w:rsid w:val="00293305"/>
    <w:rsid w:val="0029478C"/>
    <w:rsid w:val="00294A9C"/>
    <w:rsid w:val="00294ACC"/>
    <w:rsid w:val="00294F6A"/>
    <w:rsid w:val="00294FFD"/>
    <w:rsid w:val="0029551A"/>
    <w:rsid w:val="00295A32"/>
    <w:rsid w:val="00295C9F"/>
    <w:rsid w:val="00295D27"/>
    <w:rsid w:val="00296852"/>
    <w:rsid w:val="00296A98"/>
    <w:rsid w:val="00296D1C"/>
    <w:rsid w:val="00297B10"/>
    <w:rsid w:val="00297EBC"/>
    <w:rsid w:val="00297FAB"/>
    <w:rsid w:val="002A00E5"/>
    <w:rsid w:val="002A02E6"/>
    <w:rsid w:val="002A0474"/>
    <w:rsid w:val="002A04A7"/>
    <w:rsid w:val="002A04FE"/>
    <w:rsid w:val="002A11E5"/>
    <w:rsid w:val="002A125A"/>
    <w:rsid w:val="002A1912"/>
    <w:rsid w:val="002A1C7C"/>
    <w:rsid w:val="002A1E12"/>
    <w:rsid w:val="002A1F8A"/>
    <w:rsid w:val="002A2175"/>
    <w:rsid w:val="002A21A9"/>
    <w:rsid w:val="002A2996"/>
    <w:rsid w:val="002A2AFB"/>
    <w:rsid w:val="002A2FEA"/>
    <w:rsid w:val="002A36A3"/>
    <w:rsid w:val="002A3E08"/>
    <w:rsid w:val="002A45A8"/>
    <w:rsid w:val="002A503A"/>
    <w:rsid w:val="002A530B"/>
    <w:rsid w:val="002A6520"/>
    <w:rsid w:val="002A692A"/>
    <w:rsid w:val="002A6BE0"/>
    <w:rsid w:val="002A70AF"/>
    <w:rsid w:val="002A7591"/>
    <w:rsid w:val="002A7600"/>
    <w:rsid w:val="002A7B8D"/>
    <w:rsid w:val="002A7DEA"/>
    <w:rsid w:val="002B0C55"/>
    <w:rsid w:val="002B1DF4"/>
    <w:rsid w:val="002B2166"/>
    <w:rsid w:val="002B29E7"/>
    <w:rsid w:val="002B31B7"/>
    <w:rsid w:val="002B3260"/>
    <w:rsid w:val="002B35A3"/>
    <w:rsid w:val="002B39FA"/>
    <w:rsid w:val="002B4A1D"/>
    <w:rsid w:val="002B4A43"/>
    <w:rsid w:val="002B4E59"/>
    <w:rsid w:val="002B4F94"/>
    <w:rsid w:val="002B5056"/>
    <w:rsid w:val="002B50FF"/>
    <w:rsid w:val="002B55B7"/>
    <w:rsid w:val="002B5BD6"/>
    <w:rsid w:val="002B5F32"/>
    <w:rsid w:val="002B627D"/>
    <w:rsid w:val="002B6836"/>
    <w:rsid w:val="002B68CB"/>
    <w:rsid w:val="002B6BF2"/>
    <w:rsid w:val="002B70A0"/>
    <w:rsid w:val="002B7F01"/>
    <w:rsid w:val="002C09A9"/>
    <w:rsid w:val="002C0B88"/>
    <w:rsid w:val="002C0E57"/>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503"/>
    <w:rsid w:val="002C654E"/>
    <w:rsid w:val="002C65AA"/>
    <w:rsid w:val="002C6C47"/>
    <w:rsid w:val="002C6FC0"/>
    <w:rsid w:val="002C78CB"/>
    <w:rsid w:val="002C78CD"/>
    <w:rsid w:val="002C7EB3"/>
    <w:rsid w:val="002D0002"/>
    <w:rsid w:val="002D011A"/>
    <w:rsid w:val="002D0251"/>
    <w:rsid w:val="002D058F"/>
    <w:rsid w:val="002D102E"/>
    <w:rsid w:val="002D1107"/>
    <w:rsid w:val="002D15CF"/>
    <w:rsid w:val="002D2674"/>
    <w:rsid w:val="002D3AE4"/>
    <w:rsid w:val="002D4043"/>
    <w:rsid w:val="002D4137"/>
    <w:rsid w:val="002D5DC6"/>
    <w:rsid w:val="002D6497"/>
    <w:rsid w:val="002D6F0B"/>
    <w:rsid w:val="002D708C"/>
    <w:rsid w:val="002D7090"/>
    <w:rsid w:val="002D74B4"/>
    <w:rsid w:val="002D750E"/>
    <w:rsid w:val="002D7534"/>
    <w:rsid w:val="002D784B"/>
    <w:rsid w:val="002E0355"/>
    <w:rsid w:val="002E0A06"/>
    <w:rsid w:val="002E0A74"/>
    <w:rsid w:val="002E1378"/>
    <w:rsid w:val="002E13CA"/>
    <w:rsid w:val="002E2608"/>
    <w:rsid w:val="002E2D73"/>
    <w:rsid w:val="002E32CF"/>
    <w:rsid w:val="002E3307"/>
    <w:rsid w:val="002E333A"/>
    <w:rsid w:val="002E44D7"/>
    <w:rsid w:val="002E4576"/>
    <w:rsid w:val="002E486A"/>
    <w:rsid w:val="002E4B20"/>
    <w:rsid w:val="002E4CBB"/>
    <w:rsid w:val="002E4F96"/>
    <w:rsid w:val="002E54A1"/>
    <w:rsid w:val="002E5627"/>
    <w:rsid w:val="002E5955"/>
    <w:rsid w:val="002E5AD1"/>
    <w:rsid w:val="002E5B1D"/>
    <w:rsid w:val="002E5E44"/>
    <w:rsid w:val="002E5F84"/>
    <w:rsid w:val="002E68EE"/>
    <w:rsid w:val="002E6A3E"/>
    <w:rsid w:val="002F0059"/>
    <w:rsid w:val="002F00D5"/>
    <w:rsid w:val="002F1294"/>
    <w:rsid w:val="002F1441"/>
    <w:rsid w:val="002F26DD"/>
    <w:rsid w:val="002F2A83"/>
    <w:rsid w:val="002F2AAD"/>
    <w:rsid w:val="002F2CF5"/>
    <w:rsid w:val="002F2F0E"/>
    <w:rsid w:val="002F300D"/>
    <w:rsid w:val="002F34DE"/>
    <w:rsid w:val="002F3868"/>
    <w:rsid w:val="002F3CE7"/>
    <w:rsid w:val="002F3E3E"/>
    <w:rsid w:val="002F4421"/>
    <w:rsid w:val="002F61EB"/>
    <w:rsid w:val="002F6629"/>
    <w:rsid w:val="002F700C"/>
    <w:rsid w:val="002F706B"/>
    <w:rsid w:val="002F7BF5"/>
    <w:rsid w:val="002F7D5E"/>
    <w:rsid w:val="00300516"/>
    <w:rsid w:val="0030059E"/>
    <w:rsid w:val="0030059F"/>
    <w:rsid w:val="00300691"/>
    <w:rsid w:val="0030078A"/>
    <w:rsid w:val="0030084E"/>
    <w:rsid w:val="00300FFC"/>
    <w:rsid w:val="003010A1"/>
    <w:rsid w:val="00303102"/>
    <w:rsid w:val="0030343C"/>
    <w:rsid w:val="00303F26"/>
    <w:rsid w:val="00303FBE"/>
    <w:rsid w:val="00304329"/>
    <w:rsid w:val="003045EC"/>
    <w:rsid w:val="0030478F"/>
    <w:rsid w:val="003048F4"/>
    <w:rsid w:val="00304C23"/>
    <w:rsid w:val="00304D68"/>
    <w:rsid w:val="00304E1A"/>
    <w:rsid w:val="003055EB"/>
    <w:rsid w:val="00305750"/>
    <w:rsid w:val="0030585C"/>
    <w:rsid w:val="00305971"/>
    <w:rsid w:val="00305A40"/>
    <w:rsid w:val="0030676D"/>
    <w:rsid w:val="00306861"/>
    <w:rsid w:val="003068D3"/>
    <w:rsid w:val="003071D2"/>
    <w:rsid w:val="0030742F"/>
    <w:rsid w:val="00307575"/>
    <w:rsid w:val="003105A8"/>
    <w:rsid w:val="003106BE"/>
    <w:rsid w:val="0031083A"/>
    <w:rsid w:val="00310F9F"/>
    <w:rsid w:val="00311322"/>
    <w:rsid w:val="003118A1"/>
    <w:rsid w:val="00311D79"/>
    <w:rsid w:val="003120AF"/>
    <w:rsid w:val="0031224A"/>
    <w:rsid w:val="00312919"/>
    <w:rsid w:val="00312C0D"/>
    <w:rsid w:val="00312EB8"/>
    <w:rsid w:val="00313BAC"/>
    <w:rsid w:val="00314535"/>
    <w:rsid w:val="003147B2"/>
    <w:rsid w:val="00314DF4"/>
    <w:rsid w:val="003152C8"/>
    <w:rsid w:val="003156D1"/>
    <w:rsid w:val="00316077"/>
    <w:rsid w:val="003162CF"/>
    <w:rsid w:val="003166A3"/>
    <w:rsid w:val="003167F0"/>
    <w:rsid w:val="0031690E"/>
    <w:rsid w:val="00316C19"/>
    <w:rsid w:val="00317022"/>
    <w:rsid w:val="00317793"/>
    <w:rsid w:val="0032076D"/>
    <w:rsid w:val="003208F4"/>
    <w:rsid w:val="00320E73"/>
    <w:rsid w:val="003217C5"/>
    <w:rsid w:val="003218B9"/>
    <w:rsid w:val="00321B14"/>
    <w:rsid w:val="00321D2F"/>
    <w:rsid w:val="00322105"/>
    <w:rsid w:val="00322AC7"/>
    <w:rsid w:val="00322EC0"/>
    <w:rsid w:val="00323186"/>
    <w:rsid w:val="003231F2"/>
    <w:rsid w:val="003232D2"/>
    <w:rsid w:val="003232F7"/>
    <w:rsid w:val="003236BB"/>
    <w:rsid w:val="00323CFC"/>
    <w:rsid w:val="0032417A"/>
    <w:rsid w:val="00324449"/>
    <w:rsid w:val="003244D9"/>
    <w:rsid w:val="003249CB"/>
    <w:rsid w:val="00324E5B"/>
    <w:rsid w:val="003254F1"/>
    <w:rsid w:val="0032566B"/>
    <w:rsid w:val="00325A0B"/>
    <w:rsid w:val="003261A8"/>
    <w:rsid w:val="00326CDF"/>
    <w:rsid w:val="003273F1"/>
    <w:rsid w:val="0032758D"/>
    <w:rsid w:val="003277C1"/>
    <w:rsid w:val="003279A1"/>
    <w:rsid w:val="00327B7E"/>
    <w:rsid w:val="003305BF"/>
    <w:rsid w:val="00331995"/>
    <w:rsid w:val="00332530"/>
    <w:rsid w:val="00332ADE"/>
    <w:rsid w:val="00332F0B"/>
    <w:rsid w:val="0033393F"/>
    <w:rsid w:val="003346A6"/>
    <w:rsid w:val="003352A1"/>
    <w:rsid w:val="003353A5"/>
    <w:rsid w:val="003358D5"/>
    <w:rsid w:val="00335F7B"/>
    <w:rsid w:val="003363D4"/>
    <w:rsid w:val="003365B2"/>
    <w:rsid w:val="00336927"/>
    <w:rsid w:val="00337FB3"/>
    <w:rsid w:val="003402D0"/>
    <w:rsid w:val="00340415"/>
    <w:rsid w:val="00340A1E"/>
    <w:rsid w:val="00340F51"/>
    <w:rsid w:val="00341575"/>
    <w:rsid w:val="0034166D"/>
    <w:rsid w:val="00341CA2"/>
    <w:rsid w:val="00341CCC"/>
    <w:rsid w:val="00342B4F"/>
    <w:rsid w:val="00343008"/>
    <w:rsid w:val="0034309C"/>
    <w:rsid w:val="003434EF"/>
    <w:rsid w:val="00343721"/>
    <w:rsid w:val="0034376E"/>
    <w:rsid w:val="00343920"/>
    <w:rsid w:val="00343D67"/>
    <w:rsid w:val="0034470A"/>
    <w:rsid w:val="00344A6D"/>
    <w:rsid w:val="00344A95"/>
    <w:rsid w:val="0034583E"/>
    <w:rsid w:val="00345A5D"/>
    <w:rsid w:val="00345AB7"/>
    <w:rsid w:val="00345F1B"/>
    <w:rsid w:val="00346542"/>
    <w:rsid w:val="00346AEC"/>
    <w:rsid w:val="003478B4"/>
    <w:rsid w:val="003479CF"/>
    <w:rsid w:val="00350804"/>
    <w:rsid w:val="00350CED"/>
    <w:rsid w:val="00350D80"/>
    <w:rsid w:val="0035124D"/>
    <w:rsid w:val="003517D3"/>
    <w:rsid w:val="00351A2D"/>
    <w:rsid w:val="00351C6A"/>
    <w:rsid w:val="00352DF4"/>
    <w:rsid w:val="003536EF"/>
    <w:rsid w:val="0035376B"/>
    <w:rsid w:val="00353DF7"/>
    <w:rsid w:val="00354510"/>
    <w:rsid w:val="00354F52"/>
    <w:rsid w:val="0035537F"/>
    <w:rsid w:val="003556C3"/>
    <w:rsid w:val="00355963"/>
    <w:rsid w:val="00356176"/>
    <w:rsid w:val="003564F7"/>
    <w:rsid w:val="00356646"/>
    <w:rsid w:val="00356B43"/>
    <w:rsid w:val="003570E6"/>
    <w:rsid w:val="00357BB7"/>
    <w:rsid w:val="00360387"/>
    <w:rsid w:val="00360850"/>
    <w:rsid w:val="00360B37"/>
    <w:rsid w:val="00361669"/>
    <w:rsid w:val="00361854"/>
    <w:rsid w:val="00361F5D"/>
    <w:rsid w:val="0036246E"/>
    <w:rsid w:val="0036250F"/>
    <w:rsid w:val="003629EA"/>
    <w:rsid w:val="00362EE9"/>
    <w:rsid w:val="00363555"/>
    <w:rsid w:val="00363A07"/>
    <w:rsid w:val="00364750"/>
    <w:rsid w:val="00364C50"/>
    <w:rsid w:val="00364CF7"/>
    <w:rsid w:val="003650A6"/>
    <w:rsid w:val="0036585A"/>
    <w:rsid w:val="00365CC0"/>
    <w:rsid w:val="003662AA"/>
    <w:rsid w:val="0036635E"/>
    <w:rsid w:val="003668A2"/>
    <w:rsid w:val="0036694E"/>
    <w:rsid w:val="00366CCA"/>
    <w:rsid w:val="00367071"/>
    <w:rsid w:val="003670E7"/>
    <w:rsid w:val="00367C3C"/>
    <w:rsid w:val="003703A7"/>
    <w:rsid w:val="00370AF7"/>
    <w:rsid w:val="003713C9"/>
    <w:rsid w:val="003714B7"/>
    <w:rsid w:val="003716CD"/>
    <w:rsid w:val="00371AE8"/>
    <w:rsid w:val="00371F20"/>
    <w:rsid w:val="003725A0"/>
    <w:rsid w:val="00372EDA"/>
    <w:rsid w:val="003731DE"/>
    <w:rsid w:val="00373365"/>
    <w:rsid w:val="003734A3"/>
    <w:rsid w:val="00373684"/>
    <w:rsid w:val="00373738"/>
    <w:rsid w:val="00373DA4"/>
    <w:rsid w:val="0037409A"/>
    <w:rsid w:val="0037437D"/>
    <w:rsid w:val="003745C0"/>
    <w:rsid w:val="0037487B"/>
    <w:rsid w:val="00374D51"/>
    <w:rsid w:val="00375A3D"/>
    <w:rsid w:val="00375F09"/>
    <w:rsid w:val="00376449"/>
    <w:rsid w:val="003769F5"/>
    <w:rsid w:val="00376A7B"/>
    <w:rsid w:val="00376C4E"/>
    <w:rsid w:val="00377006"/>
    <w:rsid w:val="00377936"/>
    <w:rsid w:val="00377AD8"/>
    <w:rsid w:val="00377C80"/>
    <w:rsid w:val="00380130"/>
    <w:rsid w:val="00380EBF"/>
    <w:rsid w:val="00380ECA"/>
    <w:rsid w:val="00381647"/>
    <w:rsid w:val="00381B40"/>
    <w:rsid w:val="00381C4A"/>
    <w:rsid w:val="003820D6"/>
    <w:rsid w:val="00382143"/>
    <w:rsid w:val="0038226C"/>
    <w:rsid w:val="0038251A"/>
    <w:rsid w:val="0038386D"/>
    <w:rsid w:val="00383E1F"/>
    <w:rsid w:val="003841F3"/>
    <w:rsid w:val="003845A1"/>
    <w:rsid w:val="003846D0"/>
    <w:rsid w:val="00384D7A"/>
    <w:rsid w:val="00384F46"/>
    <w:rsid w:val="003852EF"/>
    <w:rsid w:val="0038558A"/>
    <w:rsid w:val="00386763"/>
    <w:rsid w:val="00386803"/>
    <w:rsid w:val="00387B7D"/>
    <w:rsid w:val="00387F01"/>
    <w:rsid w:val="003900C9"/>
    <w:rsid w:val="003908F7"/>
    <w:rsid w:val="00390C39"/>
    <w:rsid w:val="00391D3C"/>
    <w:rsid w:val="003926BF"/>
    <w:rsid w:val="00392EFC"/>
    <w:rsid w:val="0039368A"/>
    <w:rsid w:val="003938F6"/>
    <w:rsid w:val="00393AC6"/>
    <w:rsid w:val="00393BBC"/>
    <w:rsid w:val="00393D0C"/>
    <w:rsid w:val="0039484C"/>
    <w:rsid w:val="00394BFE"/>
    <w:rsid w:val="00394C7D"/>
    <w:rsid w:val="00395A68"/>
    <w:rsid w:val="00395AD3"/>
    <w:rsid w:val="00395DB4"/>
    <w:rsid w:val="003960B5"/>
    <w:rsid w:val="0039691C"/>
    <w:rsid w:val="003974CF"/>
    <w:rsid w:val="003976C1"/>
    <w:rsid w:val="00397A8D"/>
    <w:rsid w:val="00397BAF"/>
    <w:rsid w:val="003A049C"/>
    <w:rsid w:val="003A0C76"/>
    <w:rsid w:val="003A1490"/>
    <w:rsid w:val="003A19F7"/>
    <w:rsid w:val="003A1C8A"/>
    <w:rsid w:val="003A1D5D"/>
    <w:rsid w:val="003A1D7C"/>
    <w:rsid w:val="003A1DEA"/>
    <w:rsid w:val="003A1DFB"/>
    <w:rsid w:val="003A22FA"/>
    <w:rsid w:val="003A24C9"/>
    <w:rsid w:val="003A24E6"/>
    <w:rsid w:val="003A26F3"/>
    <w:rsid w:val="003A276D"/>
    <w:rsid w:val="003A2C6A"/>
    <w:rsid w:val="003A2EBE"/>
    <w:rsid w:val="003A2FFE"/>
    <w:rsid w:val="003A361E"/>
    <w:rsid w:val="003A3A94"/>
    <w:rsid w:val="003A3CBF"/>
    <w:rsid w:val="003A3DC8"/>
    <w:rsid w:val="003A3E3F"/>
    <w:rsid w:val="003A3F1A"/>
    <w:rsid w:val="003A499E"/>
    <w:rsid w:val="003A4C1B"/>
    <w:rsid w:val="003A4FBE"/>
    <w:rsid w:val="003A511A"/>
    <w:rsid w:val="003A6165"/>
    <w:rsid w:val="003A6298"/>
    <w:rsid w:val="003A6304"/>
    <w:rsid w:val="003A6364"/>
    <w:rsid w:val="003A658E"/>
    <w:rsid w:val="003A66A2"/>
    <w:rsid w:val="003A6A88"/>
    <w:rsid w:val="003A701A"/>
    <w:rsid w:val="003A7CF4"/>
    <w:rsid w:val="003A7CFD"/>
    <w:rsid w:val="003A7FBF"/>
    <w:rsid w:val="003B00B5"/>
    <w:rsid w:val="003B00DF"/>
    <w:rsid w:val="003B01DA"/>
    <w:rsid w:val="003B0ED6"/>
    <w:rsid w:val="003B1022"/>
    <w:rsid w:val="003B1AE9"/>
    <w:rsid w:val="003B247A"/>
    <w:rsid w:val="003B2568"/>
    <w:rsid w:val="003B281A"/>
    <w:rsid w:val="003B297D"/>
    <w:rsid w:val="003B3789"/>
    <w:rsid w:val="003B39C0"/>
    <w:rsid w:val="003B3D2E"/>
    <w:rsid w:val="003B3D44"/>
    <w:rsid w:val="003B44AA"/>
    <w:rsid w:val="003B541B"/>
    <w:rsid w:val="003B5C8B"/>
    <w:rsid w:val="003B65B8"/>
    <w:rsid w:val="003B74B0"/>
    <w:rsid w:val="003B792B"/>
    <w:rsid w:val="003C0258"/>
    <w:rsid w:val="003C06EA"/>
    <w:rsid w:val="003C06FF"/>
    <w:rsid w:val="003C0D48"/>
    <w:rsid w:val="003C0D7C"/>
    <w:rsid w:val="003C10FB"/>
    <w:rsid w:val="003C17C7"/>
    <w:rsid w:val="003C1A30"/>
    <w:rsid w:val="003C1C81"/>
    <w:rsid w:val="003C1E56"/>
    <w:rsid w:val="003C2693"/>
    <w:rsid w:val="003C2DCC"/>
    <w:rsid w:val="003C30CA"/>
    <w:rsid w:val="003C35B6"/>
    <w:rsid w:val="003C397A"/>
    <w:rsid w:val="003C3C2A"/>
    <w:rsid w:val="003C3CD9"/>
    <w:rsid w:val="003C4178"/>
    <w:rsid w:val="003C41BD"/>
    <w:rsid w:val="003C4353"/>
    <w:rsid w:val="003C435A"/>
    <w:rsid w:val="003C436C"/>
    <w:rsid w:val="003C4397"/>
    <w:rsid w:val="003C4465"/>
    <w:rsid w:val="003C45E1"/>
    <w:rsid w:val="003C4908"/>
    <w:rsid w:val="003C5B49"/>
    <w:rsid w:val="003C638A"/>
    <w:rsid w:val="003C653A"/>
    <w:rsid w:val="003C6676"/>
    <w:rsid w:val="003C66DD"/>
    <w:rsid w:val="003C71FF"/>
    <w:rsid w:val="003C79B5"/>
    <w:rsid w:val="003C79C8"/>
    <w:rsid w:val="003C7A4F"/>
    <w:rsid w:val="003C7AE7"/>
    <w:rsid w:val="003C7E00"/>
    <w:rsid w:val="003C7EF6"/>
    <w:rsid w:val="003D03A4"/>
    <w:rsid w:val="003D0797"/>
    <w:rsid w:val="003D0DCB"/>
    <w:rsid w:val="003D1D22"/>
    <w:rsid w:val="003D21F4"/>
    <w:rsid w:val="003D2D4F"/>
    <w:rsid w:val="003D30EB"/>
    <w:rsid w:val="003D371E"/>
    <w:rsid w:val="003D4810"/>
    <w:rsid w:val="003D4B26"/>
    <w:rsid w:val="003D4C70"/>
    <w:rsid w:val="003D568B"/>
    <w:rsid w:val="003D588F"/>
    <w:rsid w:val="003D5A87"/>
    <w:rsid w:val="003D5BEA"/>
    <w:rsid w:val="003D6731"/>
    <w:rsid w:val="003D6839"/>
    <w:rsid w:val="003D69A1"/>
    <w:rsid w:val="003D6E16"/>
    <w:rsid w:val="003D7887"/>
    <w:rsid w:val="003D7994"/>
    <w:rsid w:val="003D79BD"/>
    <w:rsid w:val="003E03D1"/>
    <w:rsid w:val="003E0952"/>
    <w:rsid w:val="003E0BD6"/>
    <w:rsid w:val="003E0DC1"/>
    <w:rsid w:val="003E0F86"/>
    <w:rsid w:val="003E1325"/>
    <w:rsid w:val="003E1819"/>
    <w:rsid w:val="003E1C35"/>
    <w:rsid w:val="003E1D42"/>
    <w:rsid w:val="003E2423"/>
    <w:rsid w:val="003E29CB"/>
    <w:rsid w:val="003E2D40"/>
    <w:rsid w:val="003E2D82"/>
    <w:rsid w:val="003E2F83"/>
    <w:rsid w:val="003E2FFE"/>
    <w:rsid w:val="003E321C"/>
    <w:rsid w:val="003E3523"/>
    <w:rsid w:val="003E3529"/>
    <w:rsid w:val="003E3AEA"/>
    <w:rsid w:val="003E3B27"/>
    <w:rsid w:val="003E3CB7"/>
    <w:rsid w:val="003E3FF8"/>
    <w:rsid w:val="003E44E8"/>
    <w:rsid w:val="003E4CBB"/>
    <w:rsid w:val="003E4EBF"/>
    <w:rsid w:val="003E4F09"/>
    <w:rsid w:val="003E4F7C"/>
    <w:rsid w:val="003E54F1"/>
    <w:rsid w:val="003E5A2C"/>
    <w:rsid w:val="003E5C35"/>
    <w:rsid w:val="003E5C8F"/>
    <w:rsid w:val="003E5D7A"/>
    <w:rsid w:val="003E5FB4"/>
    <w:rsid w:val="003E6550"/>
    <w:rsid w:val="003E65A9"/>
    <w:rsid w:val="003E6AAF"/>
    <w:rsid w:val="003E6DE8"/>
    <w:rsid w:val="003E7041"/>
    <w:rsid w:val="003E7FFE"/>
    <w:rsid w:val="003F0088"/>
    <w:rsid w:val="003F0A2F"/>
    <w:rsid w:val="003F15E4"/>
    <w:rsid w:val="003F2543"/>
    <w:rsid w:val="003F325F"/>
    <w:rsid w:val="003F341B"/>
    <w:rsid w:val="003F3450"/>
    <w:rsid w:val="003F4081"/>
    <w:rsid w:val="003F4673"/>
    <w:rsid w:val="003F46DF"/>
    <w:rsid w:val="003F4C8B"/>
    <w:rsid w:val="003F5281"/>
    <w:rsid w:val="003F57B9"/>
    <w:rsid w:val="003F58B9"/>
    <w:rsid w:val="003F62D3"/>
    <w:rsid w:val="003F639C"/>
    <w:rsid w:val="003F63FC"/>
    <w:rsid w:val="003F6606"/>
    <w:rsid w:val="003F67B0"/>
    <w:rsid w:val="003F67C3"/>
    <w:rsid w:val="003F6B79"/>
    <w:rsid w:val="003F6D40"/>
    <w:rsid w:val="003F7227"/>
    <w:rsid w:val="00400110"/>
    <w:rsid w:val="0040042E"/>
    <w:rsid w:val="00400C3D"/>
    <w:rsid w:val="00400DAF"/>
    <w:rsid w:val="00400E23"/>
    <w:rsid w:val="00400E91"/>
    <w:rsid w:val="00401589"/>
    <w:rsid w:val="004017C1"/>
    <w:rsid w:val="00401ABE"/>
    <w:rsid w:val="00401E6D"/>
    <w:rsid w:val="00402D7C"/>
    <w:rsid w:val="00402F49"/>
    <w:rsid w:val="00403140"/>
    <w:rsid w:val="004032FB"/>
    <w:rsid w:val="00403992"/>
    <w:rsid w:val="004043A7"/>
    <w:rsid w:val="004051A4"/>
    <w:rsid w:val="004054BC"/>
    <w:rsid w:val="00405584"/>
    <w:rsid w:val="0040567D"/>
    <w:rsid w:val="0040576F"/>
    <w:rsid w:val="004057C9"/>
    <w:rsid w:val="00405877"/>
    <w:rsid w:val="00406569"/>
    <w:rsid w:val="004066BD"/>
    <w:rsid w:val="00407191"/>
    <w:rsid w:val="00407D8A"/>
    <w:rsid w:val="00407DBA"/>
    <w:rsid w:val="00407FDD"/>
    <w:rsid w:val="00410EC1"/>
    <w:rsid w:val="00411146"/>
    <w:rsid w:val="004114F8"/>
    <w:rsid w:val="004121C8"/>
    <w:rsid w:val="00412374"/>
    <w:rsid w:val="00412B8C"/>
    <w:rsid w:val="00412C98"/>
    <w:rsid w:val="00412E5B"/>
    <w:rsid w:val="00413662"/>
    <w:rsid w:val="00413705"/>
    <w:rsid w:val="00413F50"/>
    <w:rsid w:val="00414245"/>
    <w:rsid w:val="00414446"/>
    <w:rsid w:val="00414BEC"/>
    <w:rsid w:val="00414CBD"/>
    <w:rsid w:val="00414EAE"/>
    <w:rsid w:val="004150B0"/>
    <w:rsid w:val="00415220"/>
    <w:rsid w:val="00415275"/>
    <w:rsid w:val="00415479"/>
    <w:rsid w:val="00415A2F"/>
    <w:rsid w:val="00415B28"/>
    <w:rsid w:val="00415E0E"/>
    <w:rsid w:val="00415F55"/>
    <w:rsid w:val="00415FB7"/>
    <w:rsid w:val="004160FC"/>
    <w:rsid w:val="004170B2"/>
    <w:rsid w:val="00417193"/>
    <w:rsid w:val="004171EB"/>
    <w:rsid w:val="00417DBA"/>
    <w:rsid w:val="00417F22"/>
    <w:rsid w:val="00417F3A"/>
    <w:rsid w:val="00420A9A"/>
    <w:rsid w:val="00421174"/>
    <w:rsid w:val="004212AF"/>
    <w:rsid w:val="004213F6"/>
    <w:rsid w:val="004216EF"/>
    <w:rsid w:val="00421A0D"/>
    <w:rsid w:val="00421B4E"/>
    <w:rsid w:val="00421B77"/>
    <w:rsid w:val="00421CF8"/>
    <w:rsid w:val="004229D3"/>
    <w:rsid w:val="004230D1"/>
    <w:rsid w:val="00423ACA"/>
    <w:rsid w:val="00424042"/>
    <w:rsid w:val="00424585"/>
    <w:rsid w:val="0042463B"/>
    <w:rsid w:val="00424F6F"/>
    <w:rsid w:val="00425210"/>
    <w:rsid w:val="004265EC"/>
    <w:rsid w:val="00426897"/>
    <w:rsid w:val="004268E5"/>
    <w:rsid w:val="00426BA3"/>
    <w:rsid w:val="00427271"/>
    <w:rsid w:val="004274FC"/>
    <w:rsid w:val="0042769B"/>
    <w:rsid w:val="00430358"/>
    <w:rsid w:val="004305EC"/>
    <w:rsid w:val="00430A2A"/>
    <w:rsid w:val="00430F0B"/>
    <w:rsid w:val="0043155A"/>
    <w:rsid w:val="004326EB"/>
    <w:rsid w:val="00432A03"/>
    <w:rsid w:val="004330B7"/>
    <w:rsid w:val="004339DA"/>
    <w:rsid w:val="00433EC2"/>
    <w:rsid w:val="00434640"/>
    <w:rsid w:val="00434D75"/>
    <w:rsid w:val="0043520B"/>
    <w:rsid w:val="00435CA2"/>
    <w:rsid w:val="00435DB9"/>
    <w:rsid w:val="00435E22"/>
    <w:rsid w:val="00435F4A"/>
    <w:rsid w:val="004361FD"/>
    <w:rsid w:val="004362CD"/>
    <w:rsid w:val="004364FC"/>
    <w:rsid w:val="004367F8"/>
    <w:rsid w:val="00437018"/>
    <w:rsid w:val="004373A4"/>
    <w:rsid w:val="00437C19"/>
    <w:rsid w:val="00437DE4"/>
    <w:rsid w:val="004404B7"/>
    <w:rsid w:val="004406BA"/>
    <w:rsid w:val="0044081B"/>
    <w:rsid w:val="00440F3F"/>
    <w:rsid w:val="00440F71"/>
    <w:rsid w:val="00441B25"/>
    <w:rsid w:val="004438D0"/>
    <w:rsid w:val="00443C99"/>
    <w:rsid w:val="00443E04"/>
    <w:rsid w:val="00443EAC"/>
    <w:rsid w:val="0044460F"/>
    <w:rsid w:val="0044498B"/>
    <w:rsid w:val="004449B0"/>
    <w:rsid w:val="00444DD8"/>
    <w:rsid w:val="00444FC4"/>
    <w:rsid w:val="0044523E"/>
    <w:rsid w:val="004456C1"/>
    <w:rsid w:val="0044590E"/>
    <w:rsid w:val="00445D62"/>
    <w:rsid w:val="00445D69"/>
    <w:rsid w:val="00445E5E"/>
    <w:rsid w:val="00446555"/>
    <w:rsid w:val="004465A6"/>
    <w:rsid w:val="004465F2"/>
    <w:rsid w:val="0044669C"/>
    <w:rsid w:val="0044669E"/>
    <w:rsid w:val="004470DD"/>
    <w:rsid w:val="0044783D"/>
    <w:rsid w:val="00447AAD"/>
    <w:rsid w:val="00447B79"/>
    <w:rsid w:val="004502D4"/>
    <w:rsid w:val="0045057B"/>
    <w:rsid w:val="004506DB"/>
    <w:rsid w:val="004509B7"/>
    <w:rsid w:val="00450E6C"/>
    <w:rsid w:val="00452617"/>
    <w:rsid w:val="00452811"/>
    <w:rsid w:val="004529F5"/>
    <w:rsid w:val="00452FF8"/>
    <w:rsid w:val="00453502"/>
    <w:rsid w:val="00453E72"/>
    <w:rsid w:val="004544DE"/>
    <w:rsid w:val="0045450F"/>
    <w:rsid w:val="004546A0"/>
    <w:rsid w:val="0045489A"/>
    <w:rsid w:val="004548EC"/>
    <w:rsid w:val="00454906"/>
    <w:rsid w:val="00454A6A"/>
    <w:rsid w:val="00454B16"/>
    <w:rsid w:val="00454CF0"/>
    <w:rsid w:val="00456925"/>
    <w:rsid w:val="00456D79"/>
    <w:rsid w:val="00456DC2"/>
    <w:rsid w:val="0045723F"/>
    <w:rsid w:val="004577F5"/>
    <w:rsid w:val="0046043F"/>
    <w:rsid w:val="00460A94"/>
    <w:rsid w:val="00460ACA"/>
    <w:rsid w:val="00460DE6"/>
    <w:rsid w:val="00460DFC"/>
    <w:rsid w:val="00460E48"/>
    <w:rsid w:val="0046107A"/>
    <w:rsid w:val="00461F3E"/>
    <w:rsid w:val="0046227C"/>
    <w:rsid w:val="0046389C"/>
    <w:rsid w:val="00464232"/>
    <w:rsid w:val="00464688"/>
    <w:rsid w:val="00464878"/>
    <w:rsid w:val="00464BE3"/>
    <w:rsid w:val="00464C82"/>
    <w:rsid w:val="0046562E"/>
    <w:rsid w:val="0046594C"/>
    <w:rsid w:val="0046607A"/>
    <w:rsid w:val="0046697C"/>
    <w:rsid w:val="00466F42"/>
    <w:rsid w:val="004678EA"/>
    <w:rsid w:val="00467F50"/>
    <w:rsid w:val="00467FF6"/>
    <w:rsid w:val="0047073E"/>
    <w:rsid w:val="00470EB5"/>
    <w:rsid w:val="00471603"/>
    <w:rsid w:val="0047179E"/>
    <w:rsid w:val="00471999"/>
    <w:rsid w:val="00471C38"/>
    <w:rsid w:val="00471FD5"/>
    <w:rsid w:val="00472C1B"/>
    <w:rsid w:val="00472D6C"/>
    <w:rsid w:val="004738FE"/>
    <w:rsid w:val="00473ACA"/>
    <w:rsid w:val="00474A14"/>
    <w:rsid w:val="00474B37"/>
    <w:rsid w:val="00474E58"/>
    <w:rsid w:val="004750B9"/>
    <w:rsid w:val="00476139"/>
    <w:rsid w:val="00476F93"/>
    <w:rsid w:val="004771CB"/>
    <w:rsid w:val="0047726F"/>
    <w:rsid w:val="004772A5"/>
    <w:rsid w:val="004774E2"/>
    <w:rsid w:val="00477608"/>
    <w:rsid w:val="0047778A"/>
    <w:rsid w:val="00477C49"/>
    <w:rsid w:val="0048002F"/>
    <w:rsid w:val="00480417"/>
    <w:rsid w:val="004804C3"/>
    <w:rsid w:val="00480B89"/>
    <w:rsid w:val="004814F0"/>
    <w:rsid w:val="00482221"/>
    <w:rsid w:val="00482395"/>
    <w:rsid w:val="00482BFC"/>
    <w:rsid w:val="00482CA0"/>
    <w:rsid w:val="00482DBF"/>
    <w:rsid w:val="00483489"/>
    <w:rsid w:val="0048370C"/>
    <w:rsid w:val="0048397C"/>
    <w:rsid w:val="00484075"/>
    <w:rsid w:val="00484B47"/>
    <w:rsid w:val="00484C37"/>
    <w:rsid w:val="0048517B"/>
    <w:rsid w:val="004864EA"/>
    <w:rsid w:val="004870C3"/>
    <w:rsid w:val="00487137"/>
    <w:rsid w:val="004877E2"/>
    <w:rsid w:val="00487965"/>
    <w:rsid w:val="00487E39"/>
    <w:rsid w:val="0049052D"/>
    <w:rsid w:val="004905D9"/>
    <w:rsid w:val="004910B0"/>
    <w:rsid w:val="00491543"/>
    <w:rsid w:val="00491B38"/>
    <w:rsid w:val="00491BCE"/>
    <w:rsid w:val="00491FFE"/>
    <w:rsid w:val="0049201D"/>
    <w:rsid w:val="00492239"/>
    <w:rsid w:val="00492608"/>
    <w:rsid w:val="004929AB"/>
    <w:rsid w:val="00492DFD"/>
    <w:rsid w:val="00493355"/>
    <w:rsid w:val="004934D4"/>
    <w:rsid w:val="0049444B"/>
    <w:rsid w:val="00495258"/>
    <w:rsid w:val="00495595"/>
    <w:rsid w:val="00495629"/>
    <w:rsid w:val="00495C98"/>
    <w:rsid w:val="0049601B"/>
    <w:rsid w:val="00496458"/>
    <w:rsid w:val="00496B55"/>
    <w:rsid w:val="004973A2"/>
    <w:rsid w:val="00497B3E"/>
    <w:rsid w:val="004A0108"/>
    <w:rsid w:val="004A0660"/>
    <w:rsid w:val="004A067C"/>
    <w:rsid w:val="004A121B"/>
    <w:rsid w:val="004A1480"/>
    <w:rsid w:val="004A1EBF"/>
    <w:rsid w:val="004A2B29"/>
    <w:rsid w:val="004A3827"/>
    <w:rsid w:val="004A3B00"/>
    <w:rsid w:val="004A3B04"/>
    <w:rsid w:val="004A3C29"/>
    <w:rsid w:val="004A3D3E"/>
    <w:rsid w:val="004A42F9"/>
    <w:rsid w:val="004A4694"/>
    <w:rsid w:val="004A5503"/>
    <w:rsid w:val="004A5FC7"/>
    <w:rsid w:val="004A61E6"/>
    <w:rsid w:val="004A6AEC"/>
    <w:rsid w:val="004A6AF8"/>
    <w:rsid w:val="004A72B7"/>
    <w:rsid w:val="004A7719"/>
    <w:rsid w:val="004A772B"/>
    <w:rsid w:val="004A7E5A"/>
    <w:rsid w:val="004B0326"/>
    <w:rsid w:val="004B082F"/>
    <w:rsid w:val="004B0DE8"/>
    <w:rsid w:val="004B13E5"/>
    <w:rsid w:val="004B1451"/>
    <w:rsid w:val="004B14FB"/>
    <w:rsid w:val="004B193A"/>
    <w:rsid w:val="004B2658"/>
    <w:rsid w:val="004B3DB2"/>
    <w:rsid w:val="004B3E69"/>
    <w:rsid w:val="004B3E96"/>
    <w:rsid w:val="004B3FC7"/>
    <w:rsid w:val="004B4747"/>
    <w:rsid w:val="004B47C0"/>
    <w:rsid w:val="004B507C"/>
    <w:rsid w:val="004B51C3"/>
    <w:rsid w:val="004B55B9"/>
    <w:rsid w:val="004B57E1"/>
    <w:rsid w:val="004B5C94"/>
    <w:rsid w:val="004B5D6B"/>
    <w:rsid w:val="004B61F5"/>
    <w:rsid w:val="004B7A2C"/>
    <w:rsid w:val="004B7DF3"/>
    <w:rsid w:val="004C012B"/>
    <w:rsid w:val="004C03C2"/>
    <w:rsid w:val="004C0503"/>
    <w:rsid w:val="004C0985"/>
    <w:rsid w:val="004C0B78"/>
    <w:rsid w:val="004C0EDD"/>
    <w:rsid w:val="004C1313"/>
    <w:rsid w:val="004C13C7"/>
    <w:rsid w:val="004C1733"/>
    <w:rsid w:val="004C1EC8"/>
    <w:rsid w:val="004C1F88"/>
    <w:rsid w:val="004C2237"/>
    <w:rsid w:val="004C248F"/>
    <w:rsid w:val="004C275F"/>
    <w:rsid w:val="004C2817"/>
    <w:rsid w:val="004C2C74"/>
    <w:rsid w:val="004C2D6A"/>
    <w:rsid w:val="004C31DE"/>
    <w:rsid w:val="004C34FF"/>
    <w:rsid w:val="004C3E97"/>
    <w:rsid w:val="004C427E"/>
    <w:rsid w:val="004C4284"/>
    <w:rsid w:val="004C4BF9"/>
    <w:rsid w:val="004C5429"/>
    <w:rsid w:val="004C5A69"/>
    <w:rsid w:val="004C5C37"/>
    <w:rsid w:val="004C5E35"/>
    <w:rsid w:val="004C636D"/>
    <w:rsid w:val="004C6E14"/>
    <w:rsid w:val="004C737E"/>
    <w:rsid w:val="004C7CA5"/>
    <w:rsid w:val="004D004A"/>
    <w:rsid w:val="004D0155"/>
    <w:rsid w:val="004D023F"/>
    <w:rsid w:val="004D02F5"/>
    <w:rsid w:val="004D0431"/>
    <w:rsid w:val="004D07E0"/>
    <w:rsid w:val="004D0BF4"/>
    <w:rsid w:val="004D0C72"/>
    <w:rsid w:val="004D1061"/>
    <w:rsid w:val="004D12C5"/>
    <w:rsid w:val="004D1A65"/>
    <w:rsid w:val="004D1CCF"/>
    <w:rsid w:val="004D277A"/>
    <w:rsid w:val="004D27A8"/>
    <w:rsid w:val="004D29E2"/>
    <w:rsid w:val="004D2C91"/>
    <w:rsid w:val="004D2DCC"/>
    <w:rsid w:val="004D337F"/>
    <w:rsid w:val="004D36B8"/>
    <w:rsid w:val="004D3AC1"/>
    <w:rsid w:val="004D4336"/>
    <w:rsid w:val="004D5E1A"/>
    <w:rsid w:val="004D5F8B"/>
    <w:rsid w:val="004D61B6"/>
    <w:rsid w:val="004D66BA"/>
    <w:rsid w:val="004D676F"/>
    <w:rsid w:val="004D6A34"/>
    <w:rsid w:val="004D6A41"/>
    <w:rsid w:val="004D6C6E"/>
    <w:rsid w:val="004D6E42"/>
    <w:rsid w:val="004D7496"/>
    <w:rsid w:val="004D7D19"/>
    <w:rsid w:val="004E00F1"/>
    <w:rsid w:val="004E06BA"/>
    <w:rsid w:val="004E0E23"/>
    <w:rsid w:val="004E14F2"/>
    <w:rsid w:val="004E29F1"/>
    <w:rsid w:val="004E2AEE"/>
    <w:rsid w:val="004E34C6"/>
    <w:rsid w:val="004E4076"/>
    <w:rsid w:val="004E421F"/>
    <w:rsid w:val="004E442D"/>
    <w:rsid w:val="004E46DE"/>
    <w:rsid w:val="004E511F"/>
    <w:rsid w:val="004E5122"/>
    <w:rsid w:val="004E58F5"/>
    <w:rsid w:val="004E5D7F"/>
    <w:rsid w:val="004E5F87"/>
    <w:rsid w:val="004E5F98"/>
    <w:rsid w:val="004E61FE"/>
    <w:rsid w:val="004E63CC"/>
    <w:rsid w:val="004E6970"/>
    <w:rsid w:val="004E6AC9"/>
    <w:rsid w:val="004E7161"/>
    <w:rsid w:val="004E72CF"/>
    <w:rsid w:val="004E75FD"/>
    <w:rsid w:val="004E7A7F"/>
    <w:rsid w:val="004F0313"/>
    <w:rsid w:val="004F0681"/>
    <w:rsid w:val="004F08A2"/>
    <w:rsid w:val="004F0B63"/>
    <w:rsid w:val="004F0BF5"/>
    <w:rsid w:val="004F0CB8"/>
    <w:rsid w:val="004F0E2B"/>
    <w:rsid w:val="004F0F0E"/>
    <w:rsid w:val="004F19CC"/>
    <w:rsid w:val="004F1BC9"/>
    <w:rsid w:val="004F22C4"/>
    <w:rsid w:val="004F2694"/>
    <w:rsid w:val="004F2B51"/>
    <w:rsid w:val="004F2D31"/>
    <w:rsid w:val="004F2DC5"/>
    <w:rsid w:val="004F2F64"/>
    <w:rsid w:val="004F36DF"/>
    <w:rsid w:val="004F3BAE"/>
    <w:rsid w:val="004F3E59"/>
    <w:rsid w:val="004F446C"/>
    <w:rsid w:val="004F46F7"/>
    <w:rsid w:val="004F48B4"/>
    <w:rsid w:val="004F4B9A"/>
    <w:rsid w:val="004F511B"/>
    <w:rsid w:val="004F540C"/>
    <w:rsid w:val="004F5F95"/>
    <w:rsid w:val="004F6479"/>
    <w:rsid w:val="004F67A3"/>
    <w:rsid w:val="004F6C78"/>
    <w:rsid w:val="004F6EEC"/>
    <w:rsid w:val="004F72B9"/>
    <w:rsid w:val="004F72EF"/>
    <w:rsid w:val="004F763D"/>
    <w:rsid w:val="0050007F"/>
    <w:rsid w:val="005003AF"/>
    <w:rsid w:val="0050068A"/>
    <w:rsid w:val="005009A8"/>
    <w:rsid w:val="00500A43"/>
    <w:rsid w:val="00500BB4"/>
    <w:rsid w:val="00500DDC"/>
    <w:rsid w:val="00500F0F"/>
    <w:rsid w:val="00501553"/>
    <w:rsid w:val="0050268A"/>
    <w:rsid w:val="00502792"/>
    <w:rsid w:val="00502801"/>
    <w:rsid w:val="0050362C"/>
    <w:rsid w:val="0050409B"/>
    <w:rsid w:val="00504AA6"/>
    <w:rsid w:val="00504DFA"/>
    <w:rsid w:val="00504E11"/>
    <w:rsid w:val="00505E6E"/>
    <w:rsid w:val="005063CB"/>
    <w:rsid w:val="00506A56"/>
    <w:rsid w:val="00506CE5"/>
    <w:rsid w:val="00507206"/>
    <w:rsid w:val="00507862"/>
    <w:rsid w:val="00510336"/>
    <w:rsid w:val="00510FC8"/>
    <w:rsid w:val="00511634"/>
    <w:rsid w:val="00511C0D"/>
    <w:rsid w:val="00511D91"/>
    <w:rsid w:val="00511FAF"/>
    <w:rsid w:val="00512AE8"/>
    <w:rsid w:val="00512B85"/>
    <w:rsid w:val="0051363C"/>
    <w:rsid w:val="00513DDA"/>
    <w:rsid w:val="005148D3"/>
    <w:rsid w:val="00514FB8"/>
    <w:rsid w:val="00515238"/>
    <w:rsid w:val="00515365"/>
    <w:rsid w:val="00516385"/>
    <w:rsid w:val="00516527"/>
    <w:rsid w:val="00516B77"/>
    <w:rsid w:val="00516BB4"/>
    <w:rsid w:val="00516C4F"/>
    <w:rsid w:val="00517116"/>
    <w:rsid w:val="005174BF"/>
    <w:rsid w:val="005176F3"/>
    <w:rsid w:val="005203E8"/>
    <w:rsid w:val="005206F0"/>
    <w:rsid w:val="00520A95"/>
    <w:rsid w:val="00520C29"/>
    <w:rsid w:val="00520C93"/>
    <w:rsid w:val="005215BA"/>
    <w:rsid w:val="0052185D"/>
    <w:rsid w:val="00521A16"/>
    <w:rsid w:val="00522170"/>
    <w:rsid w:val="00522866"/>
    <w:rsid w:val="00523096"/>
    <w:rsid w:val="005230D1"/>
    <w:rsid w:val="00523A13"/>
    <w:rsid w:val="00523AD3"/>
    <w:rsid w:val="00523BC1"/>
    <w:rsid w:val="005242D4"/>
    <w:rsid w:val="005247DC"/>
    <w:rsid w:val="0052505C"/>
    <w:rsid w:val="00525277"/>
    <w:rsid w:val="00525816"/>
    <w:rsid w:val="00525DA7"/>
    <w:rsid w:val="00526080"/>
    <w:rsid w:val="00526303"/>
    <w:rsid w:val="0052652F"/>
    <w:rsid w:val="0052668B"/>
    <w:rsid w:val="00526B0F"/>
    <w:rsid w:val="00526F90"/>
    <w:rsid w:val="0052710D"/>
    <w:rsid w:val="00527170"/>
    <w:rsid w:val="005279C9"/>
    <w:rsid w:val="00527E7A"/>
    <w:rsid w:val="00530856"/>
    <w:rsid w:val="00530CA4"/>
    <w:rsid w:val="0053103A"/>
    <w:rsid w:val="0053113A"/>
    <w:rsid w:val="0053183E"/>
    <w:rsid w:val="0053228C"/>
    <w:rsid w:val="00532CC6"/>
    <w:rsid w:val="00532E0C"/>
    <w:rsid w:val="005334C1"/>
    <w:rsid w:val="00534234"/>
    <w:rsid w:val="00534AF6"/>
    <w:rsid w:val="00535E6C"/>
    <w:rsid w:val="005369E0"/>
    <w:rsid w:val="00536D7B"/>
    <w:rsid w:val="00537504"/>
    <w:rsid w:val="00537C3A"/>
    <w:rsid w:val="00537F8D"/>
    <w:rsid w:val="00540107"/>
    <w:rsid w:val="00540180"/>
    <w:rsid w:val="005409B5"/>
    <w:rsid w:val="00540BE7"/>
    <w:rsid w:val="005426AF"/>
    <w:rsid w:val="005429BF"/>
    <w:rsid w:val="00542BD8"/>
    <w:rsid w:val="00542BE1"/>
    <w:rsid w:val="005431C7"/>
    <w:rsid w:val="0054411C"/>
    <w:rsid w:val="005444F9"/>
    <w:rsid w:val="0054471A"/>
    <w:rsid w:val="005448F3"/>
    <w:rsid w:val="005448FA"/>
    <w:rsid w:val="00544FC7"/>
    <w:rsid w:val="0054528D"/>
    <w:rsid w:val="00545837"/>
    <w:rsid w:val="00545DBC"/>
    <w:rsid w:val="00545FB1"/>
    <w:rsid w:val="005469C8"/>
    <w:rsid w:val="00547437"/>
    <w:rsid w:val="00550227"/>
    <w:rsid w:val="00550392"/>
    <w:rsid w:val="00550458"/>
    <w:rsid w:val="0055069F"/>
    <w:rsid w:val="00550851"/>
    <w:rsid w:val="00550C0C"/>
    <w:rsid w:val="005513CA"/>
    <w:rsid w:val="005519F8"/>
    <w:rsid w:val="00551F20"/>
    <w:rsid w:val="00551FF2"/>
    <w:rsid w:val="005521B9"/>
    <w:rsid w:val="005529BD"/>
    <w:rsid w:val="00552C09"/>
    <w:rsid w:val="0055383E"/>
    <w:rsid w:val="00554700"/>
    <w:rsid w:val="00556FDB"/>
    <w:rsid w:val="005574BD"/>
    <w:rsid w:val="005574C5"/>
    <w:rsid w:val="0055795F"/>
    <w:rsid w:val="00560CA9"/>
    <w:rsid w:val="00561750"/>
    <w:rsid w:val="00561FCA"/>
    <w:rsid w:val="00562A40"/>
    <w:rsid w:val="00562BC0"/>
    <w:rsid w:val="00562DD2"/>
    <w:rsid w:val="00562E15"/>
    <w:rsid w:val="005630C2"/>
    <w:rsid w:val="005633C6"/>
    <w:rsid w:val="00563466"/>
    <w:rsid w:val="00563663"/>
    <w:rsid w:val="005638E1"/>
    <w:rsid w:val="0056475D"/>
    <w:rsid w:val="0056489B"/>
    <w:rsid w:val="00564C23"/>
    <w:rsid w:val="005650DB"/>
    <w:rsid w:val="00565131"/>
    <w:rsid w:val="0056544E"/>
    <w:rsid w:val="00565622"/>
    <w:rsid w:val="00565E1D"/>
    <w:rsid w:val="00566739"/>
    <w:rsid w:val="00566DDC"/>
    <w:rsid w:val="00567B9B"/>
    <w:rsid w:val="00567C9B"/>
    <w:rsid w:val="00570C5E"/>
    <w:rsid w:val="00570E7F"/>
    <w:rsid w:val="00571020"/>
    <w:rsid w:val="0057108F"/>
    <w:rsid w:val="00571BA7"/>
    <w:rsid w:val="00571DC8"/>
    <w:rsid w:val="00572046"/>
    <w:rsid w:val="005720A0"/>
    <w:rsid w:val="005728FC"/>
    <w:rsid w:val="00572948"/>
    <w:rsid w:val="0057297C"/>
    <w:rsid w:val="00572E75"/>
    <w:rsid w:val="005733D9"/>
    <w:rsid w:val="00573B8A"/>
    <w:rsid w:val="00574915"/>
    <w:rsid w:val="005750DC"/>
    <w:rsid w:val="00575121"/>
    <w:rsid w:val="005754D5"/>
    <w:rsid w:val="005757C4"/>
    <w:rsid w:val="00575854"/>
    <w:rsid w:val="00575BAC"/>
    <w:rsid w:val="00575D28"/>
    <w:rsid w:val="0057617D"/>
    <w:rsid w:val="0057624A"/>
    <w:rsid w:val="00576291"/>
    <w:rsid w:val="00576333"/>
    <w:rsid w:val="00576CF9"/>
    <w:rsid w:val="00577876"/>
    <w:rsid w:val="005801D5"/>
    <w:rsid w:val="005807AB"/>
    <w:rsid w:val="00580DEF"/>
    <w:rsid w:val="00581337"/>
    <w:rsid w:val="005816DC"/>
    <w:rsid w:val="00581722"/>
    <w:rsid w:val="0058197A"/>
    <w:rsid w:val="00581FCC"/>
    <w:rsid w:val="00582177"/>
    <w:rsid w:val="00582377"/>
    <w:rsid w:val="00582F25"/>
    <w:rsid w:val="00583567"/>
    <w:rsid w:val="00583E11"/>
    <w:rsid w:val="00583FEA"/>
    <w:rsid w:val="00584256"/>
    <w:rsid w:val="00584267"/>
    <w:rsid w:val="005844C0"/>
    <w:rsid w:val="00584743"/>
    <w:rsid w:val="0058481D"/>
    <w:rsid w:val="00584BF7"/>
    <w:rsid w:val="00584C8B"/>
    <w:rsid w:val="00584CE3"/>
    <w:rsid w:val="00585276"/>
    <w:rsid w:val="00585850"/>
    <w:rsid w:val="005859E2"/>
    <w:rsid w:val="00586A51"/>
    <w:rsid w:val="00587104"/>
    <w:rsid w:val="00587768"/>
    <w:rsid w:val="00587AB4"/>
    <w:rsid w:val="00587D20"/>
    <w:rsid w:val="00587E2A"/>
    <w:rsid w:val="00590117"/>
    <w:rsid w:val="00590761"/>
    <w:rsid w:val="00590BC7"/>
    <w:rsid w:val="00591278"/>
    <w:rsid w:val="00591E46"/>
    <w:rsid w:val="005920C7"/>
    <w:rsid w:val="005922AD"/>
    <w:rsid w:val="005929CC"/>
    <w:rsid w:val="00592B1A"/>
    <w:rsid w:val="00593BC5"/>
    <w:rsid w:val="00593BE3"/>
    <w:rsid w:val="005940FC"/>
    <w:rsid w:val="00594A16"/>
    <w:rsid w:val="00594D47"/>
    <w:rsid w:val="005951E5"/>
    <w:rsid w:val="00595420"/>
    <w:rsid w:val="00595588"/>
    <w:rsid w:val="0059595E"/>
    <w:rsid w:val="005959B4"/>
    <w:rsid w:val="00595C39"/>
    <w:rsid w:val="00595CC0"/>
    <w:rsid w:val="005961B5"/>
    <w:rsid w:val="0059656E"/>
    <w:rsid w:val="005969DD"/>
    <w:rsid w:val="00596C0D"/>
    <w:rsid w:val="00597306"/>
    <w:rsid w:val="0059793D"/>
    <w:rsid w:val="00597F2C"/>
    <w:rsid w:val="005A059B"/>
    <w:rsid w:val="005A191A"/>
    <w:rsid w:val="005A1C96"/>
    <w:rsid w:val="005A1F46"/>
    <w:rsid w:val="005A1FB3"/>
    <w:rsid w:val="005A2157"/>
    <w:rsid w:val="005A2EDA"/>
    <w:rsid w:val="005A30C2"/>
    <w:rsid w:val="005A388D"/>
    <w:rsid w:val="005A38E5"/>
    <w:rsid w:val="005A39B8"/>
    <w:rsid w:val="005A3A71"/>
    <w:rsid w:val="005A3DD1"/>
    <w:rsid w:val="005A3E6F"/>
    <w:rsid w:val="005A3FBA"/>
    <w:rsid w:val="005A4289"/>
    <w:rsid w:val="005A4705"/>
    <w:rsid w:val="005A494E"/>
    <w:rsid w:val="005A50E2"/>
    <w:rsid w:val="005A5361"/>
    <w:rsid w:val="005A57BA"/>
    <w:rsid w:val="005A5FE4"/>
    <w:rsid w:val="005A7354"/>
    <w:rsid w:val="005A75AA"/>
    <w:rsid w:val="005A7997"/>
    <w:rsid w:val="005A7B01"/>
    <w:rsid w:val="005B01A5"/>
    <w:rsid w:val="005B0948"/>
    <w:rsid w:val="005B0973"/>
    <w:rsid w:val="005B1325"/>
    <w:rsid w:val="005B138A"/>
    <w:rsid w:val="005B1F77"/>
    <w:rsid w:val="005B252D"/>
    <w:rsid w:val="005B2954"/>
    <w:rsid w:val="005B2DEA"/>
    <w:rsid w:val="005B331C"/>
    <w:rsid w:val="005B354F"/>
    <w:rsid w:val="005B3C68"/>
    <w:rsid w:val="005B4525"/>
    <w:rsid w:val="005B4546"/>
    <w:rsid w:val="005B4553"/>
    <w:rsid w:val="005B4675"/>
    <w:rsid w:val="005B469C"/>
    <w:rsid w:val="005B4DD1"/>
    <w:rsid w:val="005B4DDE"/>
    <w:rsid w:val="005B5261"/>
    <w:rsid w:val="005B5368"/>
    <w:rsid w:val="005B5528"/>
    <w:rsid w:val="005B5A4A"/>
    <w:rsid w:val="005B5CAC"/>
    <w:rsid w:val="005B64BE"/>
    <w:rsid w:val="005B6548"/>
    <w:rsid w:val="005B65E7"/>
    <w:rsid w:val="005B6728"/>
    <w:rsid w:val="005B69D6"/>
    <w:rsid w:val="005B6CA0"/>
    <w:rsid w:val="005B6CCA"/>
    <w:rsid w:val="005B7151"/>
    <w:rsid w:val="005B7377"/>
    <w:rsid w:val="005B74AE"/>
    <w:rsid w:val="005B7C2D"/>
    <w:rsid w:val="005B7D70"/>
    <w:rsid w:val="005C03FA"/>
    <w:rsid w:val="005C0C49"/>
    <w:rsid w:val="005C14E3"/>
    <w:rsid w:val="005C17BA"/>
    <w:rsid w:val="005C1AE4"/>
    <w:rsid w:val="005C1D39"/>
    <w:rsid w:val="005C20F9"/>
    <w:rsid w:val="005C21B9"/>
    <w:rsid w:val="005C28BF"/>
    <w:rsid w:val="005C29E9"/>
    <w:rsid w:val="005C2A78"/>
    <w:rsid w:val="005C2D83"/>
    <w:rsid w:val="005C32A3"/>
    <w:rsid w:val="005C38FB"/>
    <w:rsid w:val="005C4E5F"/>
    <w:rsid w:val="005C5941"/>
    <w:rsid w:val="005C5DE0"/>
    <w:rsid w:val="005C7405"/>
    <w:rsid w:val="005C7924"/>
    <w:rsid w:val="005D001A"/>
    <w:rsid w:val="005D0897"/>
    <w:rsid w:val="005D124D"/>
    <w:rsid w:val="005D17CE"/>
    <w:rsid w:val="005D1A33"/>
    <w:rsid w:val="005D263E"/>
    <w:rsid w:val="005D2F4D"/>
    <w:rsid w:val="005D3705"/>
    <w:rsid w:val="005D45CE"/>
    <w:rsid w:val="005D4736"/>
    <w:rsid w:val="005D5628"/>
    <w:rsid w:val="005D6387"/>
    <w:rsid w:val="005D657D"/>
    <w:rsid w:val="005D684D"/>
    <w:rsid w:val="005E0F94"/>
    <w:rsid w:val="005E10E3"/>
    <w:rsid w:val="005E19B1"/>
    <w:rsid w:val="005E1E33"/>
    <w:rsid w:val="005E219D"/>
    <w:rsid w:val="005E237B"/>
    <w:rsid w:val="005E2AF5"/>
    <w:rsid w:val="005E2F08"/>
    <w:rsid w:val="005E3149"/>
    <w:rsid w:val="005E3576"/>
    <w:rsid w:val="005E4631"/>
    <w:rsid w:val="005E55FF"/>
    <w:rsid w:val="005E5C82"/>
    <w:rsid w:val="005E615A"/>
    <w:rsid w:val="005E637B"/>
    <w:rsid w:val="005E696B"/>
    <w:rsid w:val="005E6AC3"/>
    <w:rsid w:val="005E742F"/>
    <w:rsid w:val="005E78BD"/>
    <w:rsid w:val="005E7E92"/>
    <w:rsid w:val="005E7F7A"/>
    <w:rsid w:val="005F0137"/>
    <w:rsid w:val="005F01E3"/>
    <w:rsid w:val="005F05CC"/>
    <w:rsid w:val="005F05F0"/>
    <w:rsid w:val="005F0BBF"/>
    <w:rsid w:val="005F0ECB"/>
    <w:rsid w:val="005F0F06"/>
    <w:rsid w:val="005F11A5"/>
    <w:rsid w:val="005F1341"/>
    <w:rsid w:val="005F14A2"/>
    <w:rsid w:val="005F1CA2"/>
    <w:rsid w:val="005F1EFA"/>
    <w:rsid w:val="005F2238"/>
    <w:rsid w:val="005F3D8E"/>
    <w:rsid w:val="005F4307"/>
    <w:rsid w:val="005F4312"/>
    <w:rsid w:val="005F4A73"/>
    <w:rsid w:val="005F4C1B"/>
    <w:rsid w:val="005F4F33"/>
    <w:rsid w:val="005F51C6"/>
    <w:rsid w:val="005F56B9"/>
    <w:rsid w:val="005F57BF"/>
    <w:rsid w:val="005F5D6B"/>
    <w:rsid w:val="005F6498"/>
    <w:rsid w:val="005F6984"/>
    <w:rsid w:val="005F6C68"/>
    <w:rsid w:val="005F6C74"/>
    <w:rsid w:val="005F762B"/>
    <w:rsid w:val="005F771B"/>
    <w:rsid w:val="00600008"/>
    <w:rsid w:val="00600D2C"/>
    <w:rsid w:val="006013E1"/>
    <w:rsid w:val="006017A3"/>
    <w:rsid w:val="00601BB2"/>
    <w:rsid w:val="006024E3"/>
    <w:rsid w:val="00602941"/>
    <w:rsid w:val="00603430"/>
    <w:rsid w:val="00603962"/>
    <w:rsid w:val="00603AAC"/>
    <w:rsid w:val="006047F1"/>
    <w:rsid w:val="00604EFF"/>
    <w:rsid w:val="006051D6"/>
    <w:rsid w:val="00605210"/>
    <w:rsid w:val="00605677"/>
    <w:rsid w:val="00605FB5"/>
    <w:rsid w:val="006065D7"/>
    <w:rsid w:val="006066DC"/>
    <w:rsid w:val="006069A3"/>
    <w:rsid w:val="00606E3A"/>
    <w:rsid w:val="0060711F"/>
    <w:rsid w:val="006071D8"/>
    <w:rsid w:val="006073B6"/>
    <w:rsid w:val="006077D3"/>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1B6"/>
    <w:rsid w:val="0061488C"/>
    <w:rsid w:val="00615297"/>
    <w:rsid w:val="00615475"/>
    <w:rsid w:val="006163B7"/>
    <w:rsid w:val="006163CC"/>
    <w:rsid w:val="00616674"/>
    <w:rsid w:val="00616CBE"/>
    <w:rsid w:val="00616F3E"/>
    <w:rsid w:val="0061746C"/>
    <w:rsid w:val="00617E05"/>
    <w:rsid w:val="00620A6F"/>
    <w:rsid w:val="00620FBB"/>
    <w:rsid w:val="0062118E"/>
    <w:rsid w:val="00621597"/>
    <w:rsid w:val="00621817"/>
    <w:rsid w:val="006226FD"/>
    <w:rsid w:val="00622786"/>
    <w:rsid w:val="00622D50"/>
    <w:rsid w:val="00623388"/>
    <w:rsid w:val="00623780"/>
    <w:rsid w:val="00623AD4"/>
    <w:rsid w:val="00623F97"/>
    <w:rsid w:val="00623FA4"/>
    <w:rsid w:val="00624D36"/>
    <w:rsid w:val="00624FAB"/>
    <w:rsid w:val="00625B55"/>
    <w:rsid w:val="00625B57"/>
    <w:rsid w:val="00625FBB"/>
    <w:rsid w:val="00626A2F"/>
    <w:rsid w:val="00627499"/>
    <w:rsid w:val="00627741"/>
    <w:rsid w:val="006277B4"/>
    <w:rsid w:val="00627892"/>
    <w:rsid w:val="00627AFB"/>
    <w:rsid w:val="00627BDD"/>
    <w:rsid w:val="00627EA0"/>
    <w:rsid w:val="00627FD3"/>
    <w:rsid w:val="00630ADD"/>
    <w:rsid w:val="00630AF6"/>
    <w:rsid w:val="00631250"/>
    <w:rsid w:val="006315CF"/>
    <w:rsid w:val="006318AB"/>
    <w:rsid w:val="00631B64"/>
    <w:rsid w:val="00632031"/>
    <w:rsid w:val="00632979"/>
    <w:rsid w:val="00632996"/>
    <w:rsid w:val="00632EDD"/>
    <w:rsid w:val="006335BE"/>
    <w:rsid w:val="00634DDA"/>
    <w:rsid w:val="00635183"/>
    <w:rsid w:val="0063537F"/>
    <w:rsid w:val="00635EA9"/>
    <w:rsid w:val="00636B0A"/>
    <w:rsid w:val="0063717E"/>
    <w:rsid w:val="0064041C"/>
    <w:rsid w:val="00640578"/>
    <w:rsid w:val="00640751"/>
    <w:rsid w:val="0064094F"/>
    <w:rsid w:val="006409A2"/>
    <w:rsid w:val="0064141C"/>
    <w:rsid w:val="006414D0"/>
    <w:rsid w:val="00642209"/>
    <w:rsid w:val="00642DB1"/>
    <w:rsid w:val="00643198"/>
    <w:rsid w:val="006432AF"/>
    <w:rsid w:val="006435E0"/>
    <w:rsid w:val="00643C0B"/>
    <w:rsid w:val="006445F6"/>
    <w:rsid w:val="00644AEC"/>
    <w:rsid w:val="006450E4"/>
    <w:rsid w:val="006456EF"/>
    <w:rsid w:val="00646C68"/>
    <w:rsid w:val="00646DFF"/>
    <w:rsid w:val="00646E94"/>
    <w:rsid w:val="0064712D"/>
    <w:rsid w:val="006479F1"/>
    <w:rsid w:val="00647CD2"/>
    <w:rsid w:val="00647DF8"/>
    <w:rsid w:val="0065013E"/>
    <w:rsid w:val="00650576"/>
    <w:rsid w:val="00650DE7"/>
    <w:rsid w:val="00650E58"/>
    <w:rsid w:val="00651029"/>
    <w:rsid w:val="00651BB1"/>
    <w:rsid w:val="00651C97"/>
    <w:rsid w:val="00651E23"/>
    <w:rsid w:val="00652713"/>
    <w:rsid w:val="0065283F"/>
    <w:rsid w:val="00652A72"/>
    <w:rsid w:val="00652FCC"/>
    <w:rsid w:val="006531CE"/>
    <w:rsid w:val="00653228"/>
    <w:rsid w:val="0065329D"/>
    <w:rsid w:val="00653906"/>
    <w:rsid w:val="006541E6"/>
    <w:rsid w:val="00654E83"/>
    <w:rsid w:val="00655C47"/>
    <w:rsid w:val="00655DFD"/>
    <w:rsid w:val="006566E6"/>
    <w:rsid w:val="00656D2C"/>
    <w:rsid w:val="00656FE4"/>
    <w:rsid w:val="006573C5"/>
    <w:rsid w:val="00657EA2"/>
    <w:rsid w:val="0066014D"/>
    <w:rsid w:val="00660A07"/>
    <w:rsid w:val="00660BEF"/>
    <w:rsid w:val="00661232"/>
    <w:rsid w:val="0066181B"/>
    <w:rsid w:val="00661E16"/>
    <w:rsid w:val="0066244D"/>
    <w:rsid w:val="00662526"/>
    <w:rsid w:val="00662CD7"/>
    <w:rsid w:val="00662E68"/>
    <w:rsid w:val="006632B3"/>
    <w:rsid w:val="00663CAE"/>
    <w:rsid w:val="00663D23"/>
    <w:rsid w:val="00663E53"/>
    <w:rsid w:val="006642B1"/>
    <w:rsid w:val="006648A9"/>
    <w:rsid w:val="0066540E"/>
    <w:rsid w:val="00665490"/>
    <w:rsid w:val="006658CD"/>
    <w:rsid w:val="00665E59"/>
    <w:rsid w:val="006661A0"/>
    <w:rsid w:val="006662D6"/>
    <w:rsid w:val="00666730"/>
    <w:rsid w:val="00666E4B"/>
    <w:rsid w:val="00666EC1"/>
    <w:rsid w:val="00667106"/>
    <w:rsid w:val="00671077"/>
    <w:rsid w:val="0067143C"/>
    <w:rsid w:val="00671879"/>
    <w:rsid w:val="00671B42"/>
    <w:rsid w:val="006725D3"/>
    <w:rsid w:val="00672853"/>
    <w:rsid w:val="006729FF"/>
    <w:rsid w:val="00673707"/>
    <w:rsid w:val="00673A75"/>
    <w:rsid w:val="00673D71"/>
    <w:rsid w:val="0067427B"/>
    <w:rsid w:val="00674461"/>
    <w:rsid w:val="00674BDD"/>
    <w:rsid w:val="00674E8B"/>
    <w:rsid w:val="00674EDB"/>
    <w:rsid w:val="006753F7"/>
    <w:rsid w:val="00675891"/>
    <w:rsid w:val="0067618A"/>
    <w:rsid w:val="006766F5"/>
    <w:rsid w:val="0067772F"/>
    <w:rsid w:val="006802FD"/>
    <w:rsid w:val="0068164D"/>
    <w:rsid w:val="00681C91"/>
    <w:rsid w:val="0068211D"/>
    <w:rsid w:val="006829E4"/>
    <w:rsid w:val="00682D0F"/>
    <w:rsid w:val="00682DE0"/>
    <w:rsid w:val="00683365"/>
    <w:rsid w:val="0068416A"/>
    <w:rsid w:val="0068424F"/>
    <w:rsid w:val="006845A7"/>
    <w:rsid w:val="00684950"/>
    <w:rsid w:val="00684C14"/>
    <w:rsid w:val="00684C79"/>
    <w:rsid w:val="00685824"/>
    <w:rsid w:val="00685E24"/>
    <w:rsid w:val="006864BA"/>
    <w:rsid w:val="00686AD6"/>
    <w:rsid w:val="00686B0A"/>
    <w:rsid w:val="006874A7"/>
    <w:rsid w:val="006875B2"/>
    <w:rsid w:val="006878ED"/>
    <w:rsid w:val="00687DBB"/>
    <w:rsid w:val="00687EF6"/>
    <w:rsid w:val="00690201"/>
    <w:rsid w:val="0069034C"/>
    <w:rsid w:val="006903FE"/>
    <w:rsid w:val="00690B0E"/>
    <w:rsid w:val="0069146C"/>
    <w:rsid w:val="006918F9"/>
    <w:rsid w:val="00691C60"/>
    <w:rsid w:val="006924A0"/>
    <w:rsid w:val="0069257B"/>
    <w:rsid w:val="00692F46"/>
    <w:rsid w:val="00693214"/>
    <w:rsid w:val="006933A6"/>
    <w:rsid w:val="00693BE6"/>
    <w:rsid w:val="00694F41"/>
    <w:rsid w:val="00695396"/>
    <w:rsid w:val="00695E46"/>
    <w:rsid w:val="00695F20"/>
    <w:rsid w:val="0069676E"/>
    <w:rsid w:val="00696A09"/>
    <w:rsid w:val="00696F0B"/>
    <w:rsid w:val="00697169"/>
    <w:rsid w:val="006973F3"/>
    <w:rsid w:val="00697487"/>
    <w:rsid w:val="00697CF6"/>
    <w:rsid w:val="006A0304"/>
    <w:rsid w:val="006A1DCB"/>
    <w:rsid w:val="006A2327"/>
    <w:rsid w:val="006A32F8"/>
    <w:rsid w:val="006A3787"/>
    <w:rsid w:val="006A3AA6"/>
    <w:rsid w:val="006A3BCA"/>
    <w:rsid w:val="006A3CF3"/>
    <w:rsid w:val="006A3D1F"/>
    <w:rsid w:val="006A41AD"/>
    <w:rsid w:val="006A4D8D"/>
    <w:rsid w:val="006A51D8"/>
    <w:rsid w:val="006A59FF"/>
    <w:rsid w:val="006A610E"/>
    <w:rsid w:val="006A688C"/>
    <w:rsid w:val="006A6B0F"/>
    <w:rsid w:val="006A6F80"/>
    <w:rsid w:val="006B0026"/>
    <w:rsid w:val="006B0585"/>
    <w:rsid w:val="006B06AC"/>
    <w:rsid w:val="006B074A"/>
    <w:rsid w:val="006B0E54"/>
    <w:rsid w:val="006B10B9"/>
    <w:rsid w:val="006B1BD3"/>
    <w:rsid w:val="006B1BFE"/>
    <w:rsid w:val="006B1C6F"/>
    <w:rsid w:val="006B28C4"/>
    <w:rsid w:val="006B2FF2"/>
    <w:rsid w:val="006B3B8A"/>
    <w:rsid w:val="006B402C"/>
    <w:rsid w:val="006B469B"/>
    <w:rsid w:val="006B4985"/>
    <w:rsid w:val="006B4A3A"/>
    <w:rsid w:val="006B5519"/>
    <w:rsid w:val="006B552B"/>
    <w:rsid w:val="006B5E3F"/>
    <w:rsid w:val="006B6084"/>
    <w:rsid w:val="006B6613"/>
    <w:rsid w:val="006B7D52"/>
    <w:rsid w:val="006B7D92"/>
    <w:rsid w:val="006C084A"/>
    <w:rsid w:val="006C09FB"/>
    <w:rsid w:val="006C0EEB"/>
    <w:rsid w:val="006C1270"/>
    <w:rsid w:val="006C18DE"/>
    <w:rsid w:val="006C1BDF"/>
    <w:rsid w:val="006C1E48"/>
    <w:rsid w:val="006C1FC1"/>
    <w:rsid w:val="006C25DF"/>
    <w:rsid w:val="006C2CA9"/>
    <w:rsid w:val="006C333B"/>
    <w:rsid w:val="006C34D4"/>
    <w:rsid w:val="006C35E5"/>
    <w:rsid w:val="006C39D3"/>
    <w:rsid w:val="006C440A"/>
    <w:rsid w:val="006C491E"/>
    <w:rsid w:val="006C4AEC"/>
    <w:rsid w:val="006C4ED9"/>
    <w:rsid w:val="006C57BD"/>
    <w:rsid w:val="006C6741"/>
    <w:rsid w:val="006C6824"/>
    <w:rsid w:val="006C6AD2"/>
    <w:rsid w:val="006C6D53"/>
    <w:rsid w:val="006C6EA2"/>
    <w:rsid w:val="006C74CC"/>
    <w:rsid w:val="006C7BEB"/>
    <w:rsid w:val="006C7F30"/>
    <w:rsid w:val="006D0102"/>
    <w:rsid w:val="006D071C"/>
    <w:rsid w:val="006D07F7"/>
    <w:rsid w:val="006D0832"/>
    <w:rsid w:val="006D0A1A"/>
    <w:rsid w:val="006D0AC6"/>
    <w:rsid w:val="006D0ADE"/>
    <w:rsid w:val="006D0E46"/>
    <w:rsid w:val="006D18FD"/>
    <w:rsid w:val="006D268D"/>
    <w:rsid w:val="006D296D"/>
    <w:rsid w:val="006D2C74"/>
    <w:rsid w:val="006D35B2"/>
    <w:rsid w:val="006D3DE3"/>
    <w:rsid w:val="006D4EA5"/>
    <w:rsid w:val="006D5550"/>
    <w:rsid w:val="006D5924"/>
    <w:rsid w:val="006D61B4"/>
    <w:rsid w:val="006D6254"/>
    <w:rsid w:val="006D6742"/>
    <w:rsid w:val="006D7775"/>
    <w:rsid w:val="006D7836"/>
    <w:rsid w:val="006D7B64"/>
    <w:rsid w:val="006D7C54"/>
    <w:rsid w:val="006E006A"/>
    <w:rsid w:val="006E01CD"/>
    <w:rsid w:val="006E0C99"/>
    <w:rsid w:val="006E1395"/>
    <w:rsid w:val="006E261B"/>
    <w:rsid w:val="006E360B"/>
    <w:rsid w:val="006E3671"/>
    <w:rsid w:val="006E444C"/>
    <w:rsid w:val="006E45F6"/>
    <w:rsid w:val="006E4F64"/>
    <w:rsid w:val="006E55BD"/>
    <w:rsid w:val="006E5835"/>
    <w:rsid w:val="006E6391"/>
    <w:rsid w:val="006E7122"/>
    <w:rsid w:val="006E730E"/>
    <w:rsid w:val="006E7414"/>
    <w:rsid w:val="006E755E"/>
    <w:rsid w:val="006E7CED"/>
    <w:rsid w:val="006E7FA3"/>
    <w:rsid w:val="006F0028"/>
    <w:rsid w:val="006F0293"/>
    <w:rsid w:val="006F0422"/>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80D"/>
    <w:rsid w:val="006F485B"/>
    <w:rsid w:val="006F4B87"/>
    <w:rsid w:val="006F4C38"/>
    <w:rsid w:val="006F4D8D"/>
    <w:rsid w:val="006F5371"/>
    <w:rsid w:val="006F56F5"/>
    <w:rsid w:val="006F5E37"/>
    <w:rsid w:val="006F5EDC"/>
    <w:rsid w:val="006F6366"/>
    <w:rsid w:val="006F6460"/>
    <w:rsid w:val="006F6BD6"/>
    <w:rsid w:val="006F7335"/>
    <w:rsid w:val="006F77B7"/>
    <w:rsid w:val="006F7AD5"/>
    <w:rsid w:val="0070007F"/>
    <w:rsid w:val="00700145"/>
    <w:rsid w:val="00700E43"/>
    <w:rsid w:val="0070158D"/>
    <w:rsid w:val="0070190B"/>
    <w:rsid w:val="00702094"/>
    <w:rsid w:val="00702AF6"/>
    <w:rsid w:val="00702CD5"/>
    <w:rsid w:val="007034F4"/>
    <w:rsid w:val="00703959"/>
    <w:rsid w:val="00703B1D"/>
    <w:rsid w:val="00705733"/>
    <w:rsid w:val="00706383"/>
    <w:rsid w:val="00706BEC"/>
    <w:rsid w:val="00706D10"/>
    <w:rsid w:val="0070725C"/>
    <w:rsid w:val="007073E6"/>
    <w:rsid w:val="00707F08"/>
    <w:rsid w:val="007104AB"/>
    <w:rsid w:val="00710AEE"/>
    <w:rsid w:val="00711004"/>
    <w:rsid w:val="00711294"/>
    <w:rsid w:val="00711BBB"/>
    <w:rsid w:val="007124A3"/>
    <w:rsid w:val="00712E45"/>
    <w:rsid w:val="00712EFA"/>
    <w:rsid w:val="0071370B"/>
    <w:rsid w:val="007139D9"/>
    <w:rsid w:val="00713A03"/>
    <w:rsid w:val="00714203"/>
    <w:rsid w:val="00714232"/>
    <w:rsid w:val="00714ED4"/>
    <w:rsid w:val="00715AE7"/>
    <w:rsid w:val="00715E7D"/>
    <w:rsid w:val="0071694C"/>
    <w:rsid w:val="007171A8"/>
    <w:rsid w:val="0071757C"/>
    <w:rsid w:val="00717693"/>
    <w:rsid w:val="007177B9"/>
    <w:rsid w:val="00717A37"/>
    <w:rsid w:val="0072048B"/>
    <w:rsid w:val="00720733"/>
    <w:rsid w:val="00720BDE"/>
    <w:rsid w:val="0072218F"/>
    <w:rsid w:val="007222B8"/>
    <w:rsid w:val="00722799"/>
    <w:rsid w:val="00723BB5"/>
    <w:rsid w:val="007241F0"/>
    <w:rsid w:val="0072438A"/>
    <w:rsid w:val="007248FD"/>
    <w:rsid w:val="00724B85"/>
    <w:rsid w:val="00724B8D"/>
    <w:rsid w:val="00724CDD"/>
    <w:rsid w:val="007250D6"/>
    <w:rsid w:val="00725FD2"/>
    <w:rsid w:val="007261E5"/>
    <w:rsid w:val="007265CF"/>
    <w:rsid w:val="00726BA7"/>
    <w:rsid w:val="00727DE9"/>
    <w:rsid w:val="00727F52"/>
    <w:rsid w:val="00730F29"/>
    <w:rsid w:val="0073132C"/>
    <w:rsid w:val="0073153E"/>
    <w:rsid w:val="0073177A"/>
    <w:rsid w:val="00732F9B"/>
    <w:rsid w:val="00732FEA"/>
    <w:rsid w:val="00733967"/>
    <w:rsid w:val="00733BED"/>
    <w:rsid w:val="00733F6A"/>
    <w:rsid w:val="00733FEA"/>
    <w:rsid w:val="00734BB7"/>
    <w:rsid w:val="00734D6D"/>
    <w:rsid w:val="0073540B"/>
    <w:rsid w:val="00735AE1"/>
    <w:rsid w:val="00735FCF"/>
    <w:rsid w:val="00735FF7"/>
    <w:rsid w:val="007361BB"/>
    <w:rsid w:val="0073621B"/>
    <w:rsid w:val="00736310"/>
    <w:rsid w:val="0073748F"/>
    <w:rsid w:val="0073774B"/>
    <w:rsid w:val="0074039A"/>
    <w:rsid w:val="00740753"/>
    <w:rsid w:val="00740828"/>
    <w:rsid w:val="007408CA"/>
    <w:rsid w:val="0074161E"/>
    <w:rsid w:val="0074172C"/>
    <w:rsid w:val="00741DA3"/>
    <w:rsid w:val="007436FC"/>
    <w:rsid w:val="00743E8B"/>
    <w:rsid w:val="007440BE"/>
    <w:rsid w:val="007445D6"/>
    <w:rsid w:val="00745912"/>
    <w:rsid w:val="00745EB3"/>
    <w:rsid w:val="007460DE"/>
    <w:rsid w:val="00746463"/>
    <w:rsid w:val="00746537"/>
    <w:rsid w:val="00746F91"/>
    <w:rsid w:val="00747042"/>
    <w:rsid w:val="0074705F"/>
    <w:rsid w:val="007473A7"/>
    <w:rsid w:val="0074748D"/>
    <w:rsid w:val="007479E8"/>
    <w:rsid w:val="0075041E"/>
    <w:rsid w:val="00750438"/>
    <w:rsid w:val="0075047C"/>
    <w:rsid w:val="00750975"/>
    <w:rsid w:val="00750A4D"/>
    <w:rsid w:val="00750B8F"/>
    <w:rsid w:val="00750D62"/>
    <w:rsid w:val="00751B5B"/>
    <w:rsid w:val="00751EB4"/>
    <w:rsid w:val="007521F7"/>
    <w:rsid w:val="0075229C"/>
    <w:rsid w:val="00752B93"/>
    <w:rsid w:val="00752FED"/>
    <w:rsid w:val="00754216"/>
    <w:rsid w:val="007547E5"/>
    <w:rsid w:val="007550DD"/>
    <w:rsid w:val="007553AF"/>
    <w:rsid w:val="00755C52"/>
    <w:rsid w:val="007563E7"/>
    <w:rsid w:val="00756E73"/>
    <w:rsid w:val="00757CE1"/>
    <w:rsid w:val="007608AB"/>
    <w:rsid w:val="00760E9C"/>
    <w:rsid w:val="00760EA8"/>
    <w:rsid w:val="00761B87"/>
    <w:rsid w:val="00761C8A"/>
    <w:rsid w:val="00762EF4"/>
    <w:rsid w:val="0076381C"/>
    <w:rsid w:val="007638F6"/>
    <w:rsid w:val="007639B2"/>
    <w:rsid w:val="00763CA7"/>
    <w:rsid w:val="00764B00"/>
    <w:rsid w:val="00764E1E"/>
    <w:rsid w:val="0076522E"/>
    <w:rsid w:val="007654BE"/>
    <w:rsid w:val="00765B4A"/>
    <w:rsid w:val="00765B61"/>
    <w:rsid w:val="0076618D"/>
    <w:rsid w:val="007669B7"/>
    <w:rsid w:val="00766F5B"/>
    <w:rsid w:val="00766FDF"/>
    <w:rsid w:val="00767034"/>
    <w:rsid w:val="007674DD"/>
    <w:rsid w:val="00767C4C"/>
    <w:rsid w:val="00767C67"/>
    <w:rsid w:val="007702FF"/>
    <w:rsid w:val="00770977"/>
    <w:rsid w:val="00770BE9"/>
    <w:rsid w:val="007710A8"/>
    <w:rsid w:val="007716D7"/>
    <w:rsid w:val="00771758"/>
    <w:rsid w:val="00772076"/>
    <w:rsid w:val="007722E6"/>
    <w:rsid w:val="00773507"/>
    <w:rsid w:val="00773568"/>
    <w:rsid w:val="007735F1"/>
    <w:rsid w:val="00773726"/>
    <w:rsid w:val="0077372C"/>
    <w:rsid w:val="00773C03"/>
    <w:rsid w:val="0077407E"/>
    <w:rsid w:val="00774315"/>
    <w:rsid w:val="00774695"/>
    <w:rsid w:val="00775311"/>
    <w:rsid w:val="00775443"/>
    <w:rsid w:val="00775C58"/>
    <w:rsid w:val="00775C92"/>
    <w:rsid w:val="00775E1F"/>
    <w:rsid w:val="00776272"/>
    <w:rsid w:val="007765C9"/>
    <w:rsid w:val="0077661C"/>
    <w:rsid w:val="00776743"/>
    <w:rsid w:val="0077684A"/>
    <w:rsid w:val="00777FB2"/>
    <w:rsid w:val="007804D1"/>
    <w:rsid w:val="0078063A"/>
    <w:rsid w:val="0078083D"/>
    <w:rsid w:val="00780854"/>
    <w:rsid w:val="007808BA"/>
    <w:rsid w:val="007809A5"/>
    <w:rsid w:val="00780EC6"/>
    <w:rsid w:val="00781052"/>
    <w:rsid w:val="0078277E"/>
    <w:rsid w:val="00782928"/>
    <w:rsid w:val="00782A3B"/>
    <w:rsid w:val="00783D4F"/>
    <w:rsid w:val="007844BC"/>
    <w:rsid w:val="007845EB"/>
    <w:rsid w:val="00784907"/>
    <w:rsid w:val="00784AED"/>
    <w:rsid w:val="00784D50"/>
    <w:rsid w:val="00784E87"/>
    <w:rsid w:val="00785213"/>
    <w:rsid w:val="007861C8"/>
    <w:rsid w:val="0078686F"/>
    <w:rsid w:val="007869EE"/>
    <w:rsid w:val="00786D02"/>
    <w:rsid w:val="00787236"/>
    <w:rsid w:val="007873F8"/>
    <w:rsid w:val="0078792D"/>
    <w:rsid w:val="00790A2B"/>
    <w:rsid w:val="007915A7"/>
    <w:rsid w:val="00791716"/>
    <w:rsid w:val="00791AC4"/>
    <w:rsid w:val="00791EBF"/>
    <w:rsid w:val="0079253C"/>
    <w:rsid w:val="00793F27"/>
    <w:rsid w:val="00794E38"/>
    <w:rsid w:val="00796432"/>
    <w:rsid w:val="00796BD2"/>
    <w:rsid w:val="00796ECB"/>
    <w:rsid w:val="007978F6"/>
    <w:rsid w:val="00797A63"/>
    <w:rsid w:val="00797C37"/>
    <w:rsid w:val="00797E25"/>
    <w:rsid w:val="007A0F62"/>
    <w:rsid w:val="007A1552"/>
    <w:rsid w:val="007A15CE"/>
    <w:rsid w:val="007A15E4"/>
    <w:rsid w:val="007A1B6D"/>
    <w:rsid w:val="007A2903"/>
    <w:rsid w:val="007A2C00"/>
    <w:rsid w:val="007A2D3F"/>
    <w:rsid w:val="007A311E"/>
    <w:rsid w:val="007A3473"/>
    <w:rsid w:val="007A3962"/>
    <w:rsid w:val="007A39AD"/>
    <w:rsid w:val="007A3C99"/>
    <w:rsid w:val="007A46A9"/>
    <w:rsid w:val="007A5241"/>
    <w:rsid w:val="007A52FB"/>
    <w:rsid w:val="007A5456"/>
    <w:rsid w:val="007A62AF"/>
    <w:rsid w:val="007A62EC"/>
    <w:rsid w:val="007A71B2"/>
    <w:rsid w:val="007A72E4"/>
    <w:rsid w:val="007A756D"/>
    <w:rsid w:val="007A79FE"/>
    <w:rsid w:val="007B07D1"/>
    <w:rsid w:val="007B0FA8"/>
    <w:rsid w:val="007B136F"/>
    <w:rsid w:val="007B1490"/>
    <w:rsid w:val="007B16C5"/>
    <w:rsid w:val="007B178C"/>
    <w:rsid w:val="007B199A"/>
    <w:rsid w:val="007B2A0A"/>
    <w:rsid w:val="007B2ACB"/>
    <w:rsid w:val="007B43C3"/>
    <w:rsid w:val="007B4B89"/>
    <w:rsid w:val="007B4D7E"/>
    <w:rsid w:val="007B4DC3"/>
    <w:rsid w:val="007B4DEE"/>
    <w:rsid w:val="007B5616"/>
    <w:rsid w:val="007B644D"/>
    <w:rsid w:val="007B6AAD"/>
    <w:rsid w:val="007B6E3A"/>
    <w:rsid w:val="007B711E"/>
    <w:rsid w:val="007B7306"/>
    <w:rsid w:val="007B761E"/>
    <w:rsid w:val="007B7911"/>
    <w:rsid w:val="007B7E7D"/>
    <w:rsid w:val="007C031D"/>
    <w:rsid w:val="007C0721"/>
    <w:rsid w:val="007C0D75"/>
    <w:rsid w:val="007C1AD0"/>
    <w:rsid w:val="007C1AE7"/>
    <w:rsid w:val="007C1D64"/>
    <w:rsid w:val="007C20D8"/>
    <w:rsid w:val="007C2810"/>
    <w:rsid w:val="007C319D"/>
    <w:rsid w:val="007C33DE"/>
    <w:rsid w:val="007C3B07"/>
    <w:rsid w:val="007C41D8"/>
    <w:rsid w:val="007C4217"/>
    <w:rsid w:val="007C42C4"/>
    <w:rsid w:val="007C46B9"/>
    <w:rsid w:val="007C47DE"/>
    <w:rsid w:val="007C4987"/>
    <w:rsid w:val="007C49E6"/>
    <w:rsid w:val="007C4C81"/>
    <w:rsid w:val="007C5A55"/>
    <w:rsid w:val="007C5B72"/>
    <w:rsid w:val="007C5C4C"/>
    <w:rsid w:val="007C6039"/>
    <w:rsid w:val="007C66EA"/>
    <w:rsid w:val="007C6C23"/>
    <w:rsid w:val="007C6F5F"/>
    <w:rsid w:val="007C7150"/>
    <w:rsid w:val="007C7B3C"/>
    <w:rsid w:val="007D0A26"/>
    <w:rsid w:val="007D0B6C"/>
    <w:rsid w:val="007D14B4"/>
    <w:rsid w:val="007D14CA"/>
    <w:rsid w:val="007D19BF"/>
    <w:rsid w:val="007D1A8D"/>
    <w:rsid w:val="007D29C0"/>
    <w:rsid w:val="007D2A6B"/>
    <w:rsid w:val="007D43E5"/>
    <w:rsid w:val="007D4713"/>
    <w:rsid w:val="007D534C"/>
    <w:rsid w:val="007D5789"/>
    <w:rsid w:val="007D6F43"/>
    <w:rsid w:val="007D705C"/>
    <w:rsid w:val="007D7212"/>
    <w:rsid w:val="007D76B6"/>
    <w:rsid w:val="007D781C"/>
    <w:rsid w:val="007D7F07"/>
    <w:rsid w:val="007E0601"/>
    <w:rsid w:val="007E0DA8"/>
    <w:rsid w:val="007E0E2A"/>
    <w:rsid w:val="007E124B"/>
    <w:rsid w:val="007E15A5"/>
    <w:rsid w:val="007E1CE6"/>
    <w:rsid w:val="007E23DC"/>
    <w:rsid w:val="007E358C"/>
    <w:rsid w:val="007E35FE"/>
    <w:rsid w:val="007E37CF"/>
    <w:rsid w:val="007E3D60"/>
    <w:rsid w:val="007E3D84"/>
    <w:rsid w:val="007E3EA4"/>
    <w:rsid w:val="007E3F9D"/>
    <w:rsid w:val="007E43AF"/>
    <w:rsid w:val="007E4CFD"/>
    <w:rsid w:val="007E50CC"/>
    <w:rsid w:val="007E548F"/>
    <w:rsid w:val="007E565F"/>
    <w:rsid w:val="007E60FD"/>
    <w:rsid w:val="007E6364"/>
    <w:rsid w:val="007E6378"/>
    <w:rsid w:val="007E638B"/>
    <w:rsid w:val="007E648A"/>
    <w:rsid w:val="007E68C1"/>
    <w:rsid w:val="007E69B9"/>
    <w:rsid w:val="007E6B6E"/>
    <w:rsid w:val="007E6CF4"/>
    <w:rsid w:val="007E6E4A"/>
    <w:rsid w:val="007E740E"/>
    <w:rsid w:val="007E746C"/>
    <w:rsid w:val="007E7474"/>
    <w:rsid w:val="007E7498"/>
    <w:rsid w:val="007F021C"/>
    <w:rsid w:val="007F051B"/>
    <w:rsid w:val="007F0835"/>
    <w:rsid w:val="007F0CB8"/>
    <w:rsid w:val="007F0F59"/>
    <w:rsid w:val="007F11C9"/>
    <w:rsid w:val="007F1305"/>
    <w:rsid w:val="007F1348"/>
    <w:rsid w:val="007F20B6"/>
    <w:rsid w:val="007F219F"/>
    <w:rsid w:val="007F29AB"/>
    <w:rsid w:val="007F2B1D"/>
    <w:rsid w:val="007F2DAA"/>
    <w:rsid w:val="007F2DAC"/>
    <w:rsid w:val="007F3994"/>
    <w:rsid w:val="007F44BE"/>
    <w:rsid w:val="007F49CD"/>
    <w:rsid w:val="007F4B83"/>
    <w:rsid w:val="007F4DA2"/>
    <w:rsid w:val="007F5822"/>
    <w:rsid w:val="007F63F5"/>
    <w:rsid w:val="007F6D58"/>
    <w:rsid w:val="007F7CD1"/>
    <w:rsid w:val="007F7D40"/>
    <w:rsid w:val="00800472"/>
    <w:rsid w:val="0080063B"/>
    <w:rsid w:val="00800C1F"/>
    <w:rsid w:val="00801286"/>
    <w:rsid w:val="00801EFB"/>
    <w:rsid w:val="00801FFC"/>
    <w:rsid w:val="008022B1"/>
    <w:rsid w:val="0080289E"/>
    <w:rsid w:val="00803254"/>
    <w:rsid w:val="008038E6"/>
    <w:rsid w:val="00803A61"/>
    <w:rsid w:val="008040A4"/>
    <w:rsid w:val="00804146"/>
    <w:rsid w:val="008042F4"/>
    <w:rsid w:val="008048F2"/>
    <w:rsid w:val="00804AC4"/>
    <w:rsid w:val="00804B77"/>
    <w:rsid w:val="00804E04"/>
    <w:rsid w:val="00805277"/>
    <w:rsid w:val="00805A8C"/>
    <w:rsid w:val="00806567"/>
    <w:rsid w:val="00806AE6"/>
    <w:rsid w:val="008074B6"/>
    <w:rsid w:val="0080754F"/>
    <w:rsid w:val="00807E57"/>
    <w:rsid w:val="008101C7"/>
    <w:rsid w:val="008102DB"/>
    <w:rsid w:val="00810942"/>
    <w:rsid w:val="00810AB1"/>
    <w:rsid w:val="00810B83"/>
    <w:rsid w:val="00811139"/>
    <w:rsid w:val="00811298"/>
    <w:rsid w:val="00811EE2"/>
    <w:rsid w:val="008121DC"/>
    <w:rsid w:val="00812353"/>
    <w:rsid w:val="0081258C"/>
    <w:rsid w:val="008129C8"/>
    <w:rsid w:val="00812AA8"/>
    <w:rsid w:val="00812B56"/>
    <w:rsid w:val="00812DE5"/>
    <w:rsid w:val="00813292"/>
    <w:rsid w:val="00814870"/>
    <w:rsid w:val="008148D7"/>
    <w:rsid w:val="00814B3E"/>
    <w:rsid w:val="008154CD"/>
    <w:rsid w:val="008154D1"/>
    <w:rsid w:val="008157DD"/>
    <w:rsid w:val="00815808"/>
    <w:rsid w:val="00815FAC"/>
    <w:rsid w:val="0081675D"/>
    <w:rsid w:val="008168E2"/>
    <w:rsid w:val="00816F3E"/>
    <w:rsid w:val="00817305"/>
    <w:rsid w:val="008176B2"/>
    <w:rsid w:val="00817738"/>
    <w:rsid w:val="00820282"/>
    <w:rsid w:val="00820881"/>
    <w:rsid w:val="00820B48"/>
    <w:rsid w:val="00820B67"/>
    <w:rsid w:val="00820ED7"/>
    <w:rsid w:val="00820FBD"/>
    <w:rsid w:val="0082160A"/>
    <w:rsid w:val="008219AD"/>
    <w:rsid w:val="00821CFC"/>
    <w:rsid w:val="00822282"/>
    <w:rsid w:val="00822807"/>
    <w:rsid w:val="00822F54"/>
    <w:rsid w:val="00822FB4"/>
    <w:rsid w:val="00823099"/>
    <w:rsid w:val="008233E6"/>
    <w:rsid w:val="00823418"/>
    <w:rsid w:val="008236F7"/>
    <w:rsid w:val="00823B80"/>
    <w:rsid w:val="0082400D"/>
    <w:rsid w:val="0082438F"/>
    <w:rsid w:val="0082444A"/>
    <w:rsid w:val="00825C4C"/>
    <w:rsid w:val="00825CE0"/>
    <w:rsid w:val="00826425"/>
    <w:rsid w:val="008265E6"/>
    <w:rsid w:val="0082687F"/>
    <w:rsid w:val="0082694B"/>
    <w:rsid w:val="00826A6C"/>
    <w:rsid w:val="008271F5"/>
    <w:rsid w:val="00827445"/>
    <w:rsid w:val="0082768F"/>
    <w:rsid w:val="008276B8"/>
    <w:rsid w:val="0082791B"/>
    <w:rsid w:val="00827AE9"/>
    <w:rsid w:val="00827C57"/>
    <w:rsid w:val="00827F61"/>
    <w:rsid w:val="00830011"/>
    <w:rsid w:val="00830427"/>
    <w:rsid w:val="008306B7"/>
    <w:rsid w:val="00830757"/>
    <w:rsid w:val="00830AA8"/>
    <w:rsid w:val="00830CA6"/>
    <w:rsid w:val="00830DE0"/>
    <w:rsid w:val="00832ACA"/>
    <w:rsid w:val="00833622"/>
    <w:rsid w:val="00833FF4"/>
    <w:rsid w:val="0083452F"/>
    <w:rsid w:val="00834A6F"/>
    <w:rsid w:val="00835145"/>
    <w:rsid w:val="00835397"/>
    <w:rsid w:val="008354F7"/>
    <w:rsid w:val="00835CAC"/>
    <w:rsid w:val="00836352"/>
    <w:rsid w:val="008363DF"/>
    <w:rsid w:val="00836ECE"/>
    <w:rsid w:val="00837734"/>
    <w:rsid w:val="00837901"/>
    <w:rsid w:val="008402EF"/>
    <w:rsid w:val="008405E7"/>
    <w:rsid w:val="008409A6"/>
    <w:rsid w:val="00840BFA"/>
    <w:rsid w:val="008414CD"/>
    <w:rsid w:val="00841A90"/>
    <w:rsid w:val="00841AC8"/>
    <w:rsid w:val="00841C27"/>
    <w:rsid w:val="00842133"/>
    <w:rsid w:val="00842717"/>
    <w:rsid w:val="00842E8B"/>
    <w:rsid w:val="008434DC"/>
    <w:rsid w:val="0084351B"/>
    <w:rsid w:val="00843962"/>
    <w:rsid w:val="00843E1C"/>
    <w:rsid w:val="008442FB"/>
    <w:rsid w:val="0084451C"/>
    <w:rsid w:val="008445C4"/>
    <w:rsid w:val="008449EF"/>
    <w:rsid w:val="00844DDE"/>
    <w:rsid w:val="0084559D"/>
    <w:rsid w:val="008458FA"/>
    <w:rsid w:val="00845F4F"/>
    <w:rsid w:val="008469A3"/>
    <w:rsid w:val="00847658"/>
    <w:rsid w:val="008478FE"/>
    <w:rsid w:val="0085026C"/>
    <w:rsid w:val="008502EF"/>
    <w:rsid w:val="00850900"/>
    <w:rsid w:val="00850D29"/>
    <w:rsid w:val="00850E80"/>
    <w:rsid w:val="00851445"/>
    <w:rsid w:val="008514D0"/>
    <w:rsid w:val="008518B2"/>
    <w:rsid w:val="00851C51"/>
    <w:rsid w:val="008528C9"/>
    <w:rsid w:val="00852B6A"/>
    <w:rsid w:val="00852FA1"/>
    <w:rsid w:val="00854733"/>
    <w:rsid w:val="00854756"/>
    <w:rsid w:val="00854B41"/>
    <w:rsid w:val="00854D78"/>
    <w:rsid w:val="008555DC"/>
    <w:rsid w:val="008556B5"/>
    <w:rsid w:val="00856199"/>
    <w:rsid w:val="008564B7"/>
    <w:rsid w:val="00856532"/>
    <w:rsid w:val="0085653F"/>
    <w:rsid w:val="00857865"/>
    <w:rsid w:val="00857907"/>
    <w:rsid w:val="00857D8E"/>
    <w:rsid w:val="0086031F"/>
    <w:rsid w:val="00860657"/>
    <w:rsid w:val="0086072D"/>
    <w:rsid w:val="00860764"/>
    <w:rsid w:val="00860991"/>
    <w:rsid w:val="00860B92"/>
    <w:rsid w:val="00860F42"/>
    <w:rsid w:val="008625E6"/>
    <w:rsid w:val="0086275F"/>
    <w:rsid w:val="0086277B"/>
    <w:rsid w:val="00862995"/>
    <w:rsid w:val="00862A9D"/>
    <w:rsid w:val="00862B28"/>
    <w:rsid w:val="00862D59"/>
    <w:rsid w:val="00862F90"/>
    <w:rsid w:val="00862FC5"/>
    <w:rsid w:val="008633D2"/>
    <w:rsid w:val="00863459"/>
    <w:rsid w:val="00863536"/>
    <w:rsid w:val="008635D2"/>
    <w:rsid w:val="00863AC4"/>
    <w:rsid w:val="00863B5F"/>
    <w:rsid w:val="0086414A"/>
    <w:rsid w:val="0086443D"/>
    <w:rsid w:val="0086485F"/>
    <w:rsid w:val="00864AA8"/>
    <w:rsid w:val="008658D2"/>
    <w:rsid w:val="00865BB8"/>
    <w:rsid w:val="00865C70"/>
    <w:rsid w:val="008661F1"/>
    <w:rsid w:val="00866437"/>
    <w:rsid w:val="00866489"/>
    <w:rsid w:val="00866722"/>
    <w:rsid w:val="008668BD"/>
    <w:rsid w:val="00866959"/>
    <w:rsid w:val="00866DD8"/>
    <w:rsid w:val="008679E8"/>
    <w:rsid w:val="00867FA2"/>
    <w:rsid w:val="00870B89"/>
    <w:rsid w:val="00870F02"/>
    <w:rsid w:val="008719CA"/>
    <w:rsid w:val="00871E29"/>
    <w:rsid w:val="00872290"/>
    <w:rsid w:val="0087236A"/>
    <w:rsid w:val="00872443"/>
    <w:rsid w:val="008729BD"/>
    <w:rsid w:val="00872D29"/>
    <w:rsid w:val="008736BE"/>
    <w:rsid w:val="008738F7"/>
    <w:rsid w:val="00873F37"/>
    <w:rsid w:val="00874205"/>
    <w:rsid w:val="00874276"/>
    <w:rsid w:val="0087458B"/>
    <w:rsid w:val="00874ACC"/>
    <w:rsid w:val="00874EF5"/>
    <w:rsid w:val="00875296"/>
    <w:rsid w:val="00875838"/>
    <w:rsid w:val="008759E6"/>
    <w:rsid w:val="00876296"/>
    <w:rsid w:val="008768D9"/>
    <w:rsid w:val="00876E8B"/>
    <w:rsid w:val="00877108"/>
    <w:rsid w:val="00877C30"/>
    <w:rsid w:val="00877D48"/>
    <w:rsid w:val="008806C9"/>
    <w:rsid w:val="00880BEA"/>
    <w:rsid w:val="0088154C"/>
    <w:rsid w:val="008818AB"/>
    <w:rsid w:val="008818E6"/>
    <w:rsid w:val="00881C0E"/>
    <w:rsid w:val="00881F4E"/>
    <w:rsid w:val="00882033"/>
    <w:rsid w:val="00882C74"/>
    <w:rsid w:val="00882F38"/>
    <w:rsid w:val="00883644"/>
    <w:rsid w:val="00883A15"/>
    <w:rsid w:val="00883DFC"/>
    <w:rsid w:val="008840F8"/>
    <w:rsid w:val="00884245"/>
    <w:rsid w:val="008843A4"/>
    <w:rsid w:val="008846C6"/>
    <w:rsid w:val="008847ED"/>
    <w:rsid w:val="00884B0F"/>
    <w:rsid w:val="00884B86"/>
    <w:rsid w:val="00884C12"/>
    <w:rsid w:val="00885FFD"/>
    <w:rsid w:val="008863D4"/>
    <w:rsid w:val="008866C3"/>
    <w:rsid w:val="00886978"/>
    <w:rsid w:val="00886A45"/>
    <w:rsid w:val="00886BCB"/>
    <w:rsid w:val="00886C39"/>
    <w:rsid w:val="008872EE"/>
    <w:rsid w:val="0088774D"/>
    <w:rsid w:val="00887AC5"/>
    <w:rsid w:val="00887E1E"/>
    <w:rsid w:val="00890004"/>
    <w:rsid w:val="008901A7"/>
    <w:rsid w:val="00890459"/>
    <w:rsid w:val="008923ED"/>
    <w:rsid w:val="00892A49"/>
    <w:rsid w:val="00892A7F"/>
    <w:rsid w:val="008940D4"/>
    <w:rsid w:val="0089483D"/>
    <w:rsid w:val="00894900"/>
    <w:rsid w:val="0089556A"/>
    <w:rsid w:val="00895DED"/>
    <w:rsid w:val="00895F92"/>
    <w:rsid w:val="0089659E"/>
    <w:rsid w:val="00896B6A"/>
    <w:rsid w:val="00896D65"/>
    <w:rsid w:val="00896DBC"/>
    <w:rsid w:val="00897722"/>
    <w:rsid w:val="008977E2"/>
    <w:rsid w:val="008979FF"/>
    <w:rsid w:val="00897A7D"/>
    <w:rsid w:val="008A0049"/>
    <w:rsid w:val="008A07AF"/>
    <w:rsid w:val="008A07B1"/>
    <w:rsid w:val="008A09A2"/>
    <w:rsid w:val="008A12ED"/>
    <w:rsid w:val="008A1628"/>
    <w:rsid w:val="008A1B44"/>
    <w:rsid w:val="008A2AB9"/>
    <w:rsid w:val="008A2DDE"/>
    <w:rsid w:val="008A2F08"/>
    <w:rsid w:val="008A34ED"/>
    <w:rsid w:val="008A3CA9"/>
    <w:rsid w:val="008A3D89"/>
    <w:rsid w:val="008A5A32"/>
    <w:rsid w:val="008A5AB7"/>
    <w:rsid w:val="008A66D3"/>
    <w:rsid w:val="008A69DB"/>
    <w:rsid w:val="008A6C39"/>
    <w:rsid w:val="008A7532"/>
    <w:rsid w:val="008A7949"/>
    <w:rsid w:val="008A7960"/>
    <w:rsid w:val="008B0447"/>
    <w:rsid w:val="008B079A"/>
    <w:rsid w:val="008B0DD4"/>
    <w:rsid w:val="008B18FD"/>
    <w:rsid w:val="008B1A96"/>
    <w:rsid w:val="008B1EDD"/>
    <w:rsid w:val="008B36F2"/>
    <w:rsid w:val="008B3826"/>
    <w:rsid w:val="008B3992"/>
    <w:rsid w:val="008B3AE8"/>
    <w:rsid w:val="008B4792"/>
    <w:rsid w:val="008B4BB6"/>
    <w:rsid w:val="008B549B"/>
    <w:rsid w:val="008B600F"/>
    <w:rsid w:val="008B60E2"/>
    <w:rsid w:val="008B6361"/>
    <w:rsid w:val="008B6511"/>
    <w:rsid w:val="008B6705"/>
    <w:rsid w:val="008B6BE8"/>
    <w:rsid w:val="008B77D4"/>
    <w:rsid w:val="008B78E3"/>
    <w:rsid w:val="008C0015"/>
    <w:rsid w:val="008C1EA4"/>
    <w:rsid w:val="008C2307"/>
    <w:rsid w:val="008C313E"/>
    <w:rsid w:val="008C3291"/>
    <w:rsid w:val="008C3336"/>
    <w:rsid w:val="008C36B4"/>
    <w:rsid w:val="008C4E4D"/>
    <w:rsid w:val="008C5089"/>
    <w:rsid w:val="008C58A6"/>
    <w:rsid w:val="008C5AA8"/>
    <w:rsid w:val="008C5E93"/>
    <w:rsid w:val="008C5FFE"/>
    <w:rsid w:val="008C633D"/>
    <w:rsid w:val="008C65DE"/>
    <w:rsid w:val="008C721C"/>
    <w:rsid w:val="008C75DA"/>
    <w:rsid w:val="008C7D74"/>
    <w:rsid w:val="008C7FC2"/>
    <w:rsid w:val="008D0186"/>
    <w:rsid w:val="008D0EB6"/>
    <w:rsid w:val="008D15B5"/>
    <w:rsid w:val="008D268A"/>
    <w:rsid w:val="008D2836"/>
    <w:rsid w:val="008D289C"/>
    <w:rsid w:val="008D2BA4"/>
    <w:rsid w:val="008D2C3C"/>
    <w:rsid w:val="008D31A5"/>
    <w:rsid w:val="008D320F"/>
    <w:rsid w:val="008D3A91"/>
    <w:rsid w:val="008D3B7E"/>
    <w:rsid w:val="008D403D"/>
    <w:rsid w:val="008D4185"/>
    <w:rsid w:val="008D5055"/>
    <w:rsid w:val="008D52F8"/>
    <w:rsid w:val="008D5898"/>
    <w:rsid w:val="008D5A13"/>
    <w:rsid w:val="008D6354"/>
    <w:rsid w:val="008D6388"/>
    <w:rsid w:val="008D6414"/>
    <w:rsid w:val="008D6706"/>
    <w:rsid w:val="008D6CD0"/>
    <w:rsid w:val="008D72EC"/>
    <w:rsid w:val="008D7401"/>
    <w:rsid w:val="008D74B2"/>
    <w:rsid w:val="008D78C3"/>
    <w:rsid w:val="008D7BC6"/>
    <w:rsid w:val="008E008A"/>
    <w:rsid w:val="008E04C2"/>
    <w:rsid w:val="008E0908"/>
    <w:rsid w:val="008E135B"/>
    <w:rsid w:val="008E1433"/>
    <w:rsid w:val="008E14A8"/>
    <w:rsid w:val="008E1DA1"/>
    <w:rsid w:val="008E1E36"/>
    <w:rsid w:val="008E233C"/>
    <w:rsid w:val="008E2F13"/>
    <w:rsid w:val="008E2FB4"/>
    <w:rsid w:val="008E3968"/>
    <w:rsid w:val="008E3B29"/>
    <w:rsid w:val="008E42F7"/>
    <w:rsid w:val="008E4D2C"/>
    <w:rsid w:val="008E4D34"/>
    <w:rsid w:val="008E4E13"/>
    <w:rsid w:val="008E514E"/>
    <w:rsid w:val="008E553C"/>
    <w:rsid w:val="008E579C"/>
    <w:rsid w:val="008E59BB"/>
    <w:rsid w:val="008E5CCA"/>
    <w:rsid w:val="008E6AF9"/>
    <w:rsid w:val="008E6B06"/>
    <w:rsid w:val="008E7B13"/>
    <w:rsid w:val="008E7B39"/>
    <w:rsid w:val="008F05CA"/>
    <w:rsid w:val="008F0835"/>
    <w:rsid w:val="008F0EC7"/>
    <w:rsid w:val="008F1362"/>
    <w:rsid w:val="008F1497"/>
    <w:rsid w:val="008F1641"/>
    <w:rsid w:val="008F1697"/>
    <w:rsid w:val="008F1A1A"/>
    <w:rsid w:val="008F1BF9"/>
    <w:rsid w:val="008F1E7C"/>
    <w:rsid w:val="008F29EC"/>
    <w:rsid w:val="008F2D22"/>
    <w:rsid w:val="008F2F79"/>
    <w:rsid w:val="008F2FFA"/>
    <w:rsid w:val="008F3B31"/>
    <w:rsid w:val="008F4117"/>
    <w:rsid w:val="008F4983"/>
    <w:rsid w:val="008F4ADB"/>
    <w:rsid w:val="008F4E9F"/>
    <w:rsid w:val="008F5163"/>
    <w:rsid w:val="008F550D"/>
    <w:rsid w:val="008F5A07"/>
    <w:rsid w:val="008F5A91"/>
    <w:rsid w:val="008F5A99"/>
    <w:rsid w:val="008F5ECC"/>
    <w:rsid w:val="008F5FA3"/>
    <w:rsid w:val="008F6C51"/>
    <w:rsid w:val="008F6E31"/>
    <w:rsid w:val="008F7049"/>
    <w:rsid w:val="008F7848"/>
    <w:rsid w:val="008F7B26"/>
    <w:rsid w:val="0090019E"/>
    <w:rsid w:val="0090053D"/>
    <w:rsid w:val="009006CA"/>
    <w:rsid w:val="00901BCE"/>
    <w:rsid w:val="00902814"/>
    <w:rsid w:val="0090292D"/>
    <w:rsid w:val="00903698"/>
    <w:rsid w:val="00903952"/>
    <w:rsid w:val="00903FBF"/>
    <w:rsid w:val="00904856"/>
    <w:rsid w:val="00904AE2"/>
    <w:rsid w:val="00904BED"/>
    <w:rsid w:val="00904CCE"/>
    <w:rsid w:val="0090502C"/>
    <w:rsid w:val="00905215"/>
    <w:rsid w:val="009059CA"/>
    <w:rsid w:val="00905A71"/>
    <w:rsid w:val="00905F76"/>
    <w:rsid w:val="009064E9"/>
    <w:rsid w:val="00906E4D"/>
    <w:rsid w:val="00906F18"/>
    <w:rsid w:val="00907EFE"/>
    <w:rsid w:val="009100DC"/>
    <w:rsid w:val="0091017F"/>
    <w:rsid w:val="00910221"/>
    <w:rsid w:val="00910778"/>
    <w:rsid w:val="009108F5"/>
    <w:rsid w:val="00911786"/>
    <w:rsid w:val="00911871"/>
    <w:rsid w:val="0091228E"/>
    <w:rsid w:val="00912374"/>
    <w:rsid w:val="00912772"/>
    <w:rsid w:val="00912A67"/>
    <w:rsid w:val="00912BA7"/>
    <w:rsid w:val="00912BB9"/>
    <w:rsid w:val="009135D3"/>
    <w:rsid w:val="009136EF"/>
    <w:rsid w:val="00914676"/>
    <w:rsid w:val="009147A8"/>
    <w:rsid w:val="00914927"/>
    <w:rsid w:val="00914B13"/>
    <w:rsid w:val="00914E7A"/>
    <w:rsid w:val="009153A1"/>
    <w:rsid w:val="009156BE"/>
    <w:rsid w:val="0091586F"/>
    <w:rsid w:val="00915D6D"/>
    <w:rsid w:val="0091642F"/>
    <w:rsid w:val="00917035"/>
    <w:rsid w:val="00917A84"/>
    <w:rsid w:val="00917DB2"/>
    <w:rsid w:val="00920FB8"/>
    <w:rsid w:val="009211C6"/>
    <w:rsid w:val="0092135C"/>
    <w:rsid w:val="00921B70"/>
    <w:rsid w:val="00921D8F"/>
    <w:rsid w:val="00921E24"/>
    <w:rsid w:val="00921E7A"/>
    <w:rsid w:val="00922040"/>
    <w:rsid w:val="0092219B"/>
    <w:rsid w:val="00922694"/>
    <w:rsid w:val="00922A86"/>
    <w:rsid w:val="00922F7A"/>
    <w:rsid w:val="009231E1"/>
    <w:rsid w:val="00923B77"/>
    <w:rsid w:val="009242EA"/>
    <w:rsid w:val="009246C1"/>
    <w:rsid w:val="00924EE7"/>
    <w:rsid w:val="00925402"/>
    <w:rsid w:val="00926167"/>
    <w:rsid w:val="0092620D"/>
    <w:rsid w:val="00926256"/>
    <w:rsid w:val="00926499"/>
    <w:rsid w:val="009267CC"/>
    <w:rsid w:val="009268F5"/>
    <w:rsid w:val="009273BA"/>
    <w:rsid w:val="009275E2"/>
    <w:rsid w:val="00927DB4"/>
    <w:rsid w:val="00930093"/>
    <w:rsid w:val="009312CB"/>
    <w:rsid w:val="00931360"/>
    <w:rsid w:val="00931B0D"/>
    <w:rsid w:val="0093221A"/>
    <w:rsid w:val="00932231"/>
    <w:rsid w:val="00932735"/>
    <w:rsid w:val="009327DD"/>
    <w:rsid w:val="00932CA4"/>
    <w:rsid w:val="009339F5"/>
    <w:rsid w:val="009344E0"/>
    <w:rsid w:val="00934516"/>
    <w:rsid w:val="00935235"/>
    <w:rsid w:val="00935C24"/>
    <w:rsid w:val="0093680F"/>
    <w:rsid w:val="00936D2A"/>
    <w:rsid w:val="00936FB6"/>
    <w:rsid w:val="009377BE"/>
    <w:rsid w:val="00937CEB"/>
    <w:rsid w:val="00940D36"/>
    <w:rsid w:val="00941EA8"/>
    <w:rsid w:val="009427A3"/>
    <w:rsid w:val="00943BF9"/>
    <w:rsid w:val="00944077"/>
    <w:rsid w:val="009443CC"/>
    <w:rsid w:val="00944493"/>
    <w:rsid w:val="00944DA5"/>
    <w:rsid w:val="00944FF0"/>
    <w:rsid w:val="00946BC4"/>
    <w:rsid w:val="00946CF5"/>
    <w:rsid w:val="00946D31"/>
    <w:rsid w:val="00946D43"/>
    <w:rsid w:val="00947117"/>
    <w:rsid w:val="0094713C"/>
    <w:rsid w:val="00947A99"/>
    <w:rsid w:val="00947AD2"/>
    <w:rsid w:val="00951F39"/>
    <w:rsid w:val="009521A8"/>
    <w:rsid w:val="009523C4"/>
    <w:rsid w:val="0095289D"/>
    <w:rsid w:val="00952D75"/>
    <w:rsid w:val="00952F05"/>
    <w:rsid w:val="0095326C"/>
    <w:rsid w:val="009533F9"/>
    <w:rsid w:val="00953581"/>
    <w:rsid w:val="00953A00"/>
    <w:rsid w:val="00953AF5"/>
    <w:rsid w:val="00953D6D"/>
    <w:rsid w:val="0095404B"/>
    <w:rsid w:val="0095417F"/>
    <w:rsid w:val="00954494"/>
    <w:rsid w:val="00954769"/>
    <w:rsid w:val="00954AD7"/>
    <w:rsid w:val="0095507B"/>
    <w:rsid w:val="009559C1"/>
    <w:rsid w:val="00955E3D"/>
    <w:rsid w:val="00955FE2"/>
    <w:rsid w:val="00956384"/>
    <w:rsid w:val="00956656"/>
    <w:rsid w:val="00956D37"/>
    <w:rsid w:val="00957867"/>
    <w:rsid w:val="0095795E"/>
    <w:rsid w:val="00957B84"/>
    <w:rsid w:val="00957D63"/>
    <w:rsid w:val="00960098"/>
    <w:rsid w:val="00960315"/>
    <w:rsid w:val="00960727"/>
    <w:rsid w:val="0096079E"/>
    <w:rsid w:val="00960950"/>
    <w:rsid w:val="00961272"/>
    <w:rsid w:val="00961795"/>
    <w:rsid w:val="00961A1D"/>
    <w:rsid w:val="00961A58"/>
    <w:rsid w:val="00962024"/>
    <w:rsid w:val="0096254D"/>
    <w:rsid w:val="00962ABC"/>
    <w:rsid w:val="009636C2"/>
    <w:rsid w:val="00963A47"/>
    <w:rsid w:val="00964C16"/>
    <w:rsid w:val="00964EDA"/>
    <w:rsid w:val="009650C6"/>
    <w:rsid w:val="00965305"/>
    <w:rsid w:val="0096547F"/>
    <w:rsid w:val="009656A1"/>
    <w:rsid w:val="00966831"/>
    <w:rsid w:val="00966AAD"/>
    <w:rsid w:val="0096714E"/>
    <w:rsid w:val="00967B39"/>
    <w:rsid w:val="00967C7B"/>
    <w:rsid w:val="00967E1E"/>
    <w:rsid w:val="00967EEE"/>
    <w:rsid w:val="00970119"/>
    <w:rsid w:val="00970974"/>
    <w:rsid w:val="00970E81"/>
    <w:rsid w:val="00970EE0"/>
    <w:rsid w:val="00971236"/>
    <w:rsid w:val="00971FF1"/>
    <w:rsid w:val="00972777"/>
    <w:rsid w:val="00972AF8"/>
    <w:rsid w:val="00972F4E"/>
    <w:rsid w:val="00973282"/>
    <w:rsid w:val="009735E8"/>
    <w:rsid w:val="00973964"/>
    <w:rsid w:val="00973A0D"/>
    <w:rsid w:val="00973A2E"/>
    <w:rsid w:val="00973FD0"/>
    <w:rsid w:val="00974264"/>
    <w:rsid w:val="00974DC8"/>
    <w:rsid w:val="00975169"/>
    <w:rsid w:val="009758B2"/>
    <w:rsid w:val="00976A01"/>
    <w:rsid w:val="00977224"/>
    <w:rsid w:val="00977C49"/>
    <w:rsid w:val="00977DF8"/>
    <w:rsid w:val="00980101"/>
    <w:rsid w:val="0098026E"/>
    <w:rsid w:val="00981BE6"/>
    <w:rsid w:val="00981CF4"/>
    <w:rsid w:val="00981EE3"/>
    <w:rsid w:val="00982007"/>
    <w:rsid w:val="009825ED"/>
    <w:rsid w:val="009834C6"/>
    <w:rsid w:val="00984006"/>
    <w:rsid w:val="0098447D"/>
    <w:rsid w:val="00984BE2"/>
    <w:rsid w:val="00984D14"/>
    <w:rsid w:val="00985FFC"/>
    <w:rsid w:val="00986622"/>
    <w:rsid w:val="009867D8"/>
    <w:rsid w:val="0098696D"/>
    <w:rsid w:val="0098737B"/>
    <w:rsid w:val="0098740B"/>
    <w:rsid w:val="0099078A"/>
    <w:rsid w:val="00990FB9"/>
    <w:rsid w:val="009913BC"/>
    <w:rsid w:val="00991520"/>
    <w:rsid w:val="009917A3"/>
    <w:rsid w:val="00992349"/>
    <w:rsid w:val="00992C0B"/>
    <w:rsid w:val="00993AC7"/>
    <w:rsid w:val="0099449C"/>
    <w:rsid w:val="009948ED"/>
    <w:rsid w:val="00994E72"/>
    <w:rsid w:val="0099594F"/>
    <w:rsid w:val="009959F9"/>
    <w:rsid w:val="009963CE"/>
    <w:rsid w:val="0099648B"/>
    <w:rsid w:val="0099689C"/>
    <w:rsid w:val="009969C6"/>
    <w:rsid w:val="00996BB1"/>
    <w:rsid w:val="00997522"/>
    <w:rsid w:val="00997919"/>
    <w:rsid w:val="00997D49"/>
    <w:rsid w:val="00997EF7"/>
    <w:rsid w:val="009A078D"/>
    <w:rsid w:val="009A10E6"/>
    <w:rsid w:val="009A18F9"/>
    <w:rsid w:val="009A192E"/>
    <w:rsid w:val="009A1F24"/>
    <w:rsid w:val="009A265F"/>
    <w:rsid w:val="009A321B"/>
    <w:rsid w:val="009A3251"/>
    <w:rsid w:val="009A4186"/>
    <w:rsid w:val="009A4979"/>
    <w:rsid w:val="009A50BF"/>
    <w:rsid w:val="009A52EB"/>
    <w:rsid w:val="009A559A"/>
    <w:rsid w:val="009A57DE"/>
    <w:rsid w:val="009A5D9A"/>
    <w:rsid w:val="009A5F6F"/>
    <w:rsid w:val="009A6CCE"/>
    <w:rsid w:val="009A6D7A"/>
    <w:rsid w:val="009A6E9C"/>
    <w:rsid w:val="009A73B0"/>
    <w:rsid w:val="009A75F7"/>
    <w:rsid w:val="009A780F"/>
    <w:rsid w:val="009A7BA7"/>
    <w:rsid w:val="009B04BB"/>
    <w:rsid w:val="009B0872"/>
    <w:rsid w:val="009B0ED7"/>
    <w:rsid w:val="009B1411"/>
    <w:rsid w:val="009B16E3"/>
    <w:rsid w:val="009B172A"/>
    <w:rsid w:val="009B2044"/>
    <w:rsid w:val="009B212E"/>
    <w:rsid w:val="009B2C68"/>
    <w:rsid w:val="009B32EB"/>
    <w:rsid w:val="009B375D"/>
    <w:rsid w:val="009B3DC1"/>
    <w:rsid w:val="009B4722"/>
    <w:rsid w:val="009B64C0"/>
    <w:rsid w:val="009B6600"/>
    <w:rsid w:val="009B6840"/>
    <w:rsid w:val="009B685D"/>
    <w:rsid w:val="009B688B"/>
    <w:rsid w:val="009B69AB"/>
    <w:rsid w:val="009B7081"/>
    <w:rsid w:val="009B7DF0"/>
    <w:rsid w:val="009C0423"/>
    <w:rsid w:val="009C084B"/>
    <w:rsid w:val="009C09C4"/>
    <w:rsid w:val="009C1597"/>
    <w:rsid w:val="009C17D0"/>
    <w:rsid w:val="009C1F29"/>
    <w:rsid w:val="009C1FE0"/>
    <w:rsid w:val="009C287E"/>
    <w:rsid w:val="009C344E"/>
    <w:rsid w:val="009C3B84"/>
    <w:rsid w:val="009C40FB"/>
    <w:rsid w:val="009C46A4"/>
    <w:rsid w:val="009C4BCB"/>
    <w:rsid w:val="009C57F3"/>
    <w:rsid w:val="009C5C4E"/>
    <w:rsid w:val="009C5CE8"/>
    <w:rsid w:val="009C6812"/>
    <w:rsid w:val="009C69D6"/>
    <w:rsid w:val="009C7141"/>
    <w:rsid w:val="009D04CA"/>
    <w:rsid w:val="009D0E4F"/>
    <w:rsid w:val="009D108B"/>
    <w:rsid w:val="009D1716"/>
    <w:rsid w:val="009D1830"/>
    <w:rsid w:val="009D1B85"/>
    <w:rsid w:val="009D21EA"/>
    <w:rsid w:val="009D2316"/>
    <w:rsid w:val="009D27AF"/>
    <w:rsid w:val="009D289E"/>
    <w:rsid w:val="009D3749"/>
    <w:rsid w:val="009D37A7"/>
    <w:rsid w:val="009D3D32"/>
    <w:rsid w:val="009D4100"/>
    <w:rsid w:val="009D4563"/>
    <w:rsid w:val="009D4650"/>
    <w:rsid w:val="009D481D"/>
    <w:rsid w:val="009D4B3D"/>
    <w:rsid w:val="009D4D3F"/>
    <w:rsid w:val="009D4F3F"/>
    <w:rsid w:val="009D4F61"/>
    <w:rsid w:val="009D51C5"/>
    <w:rsid w:val="009D5B01"/>
    <w:rsid w:val="009D5FF0"/>
    <w:rsid w:val="009D62AD"/>
    <w:rsid w:val="009D6450"/>
    <w:rsid w:val="009D65E4"/>
    <w:rsid w:val="009D6AD3"/>
    <w:rsid w:val="009D728C"/>
    <w:rsid w:val="009D762D"/>
    <w:rsid w:val="009D77E4"/>
    <w:rsid w:val="009E0DE7"/>
    <w:rsid w:val="009E11DB"/>
    <w:rsid w:val="009E1806"/>
    <w:rsid w:val="009E246F"/>
    <w:rsid w:val="009E267D"/>
    <w:rsid w:val="009E29DF"/>
    <w:rsid w:val="009E30B5"/>
    <w:rsid w:val="009E3177"/>
    <w:rsid w:val="009E345C"/>
    <w:rsid w:val="009E3482"/>
    <w:rsid w:val="009E3CDA"/>
    <w:rsid w:val="009E3F05"/>
    <w:rsid w:val="009E43D3"/>
    <w:rsid w:val="009E4721"/>
    <w:rsid w:val="009E4954"/>
    <w:rsid w:val="009E4A95"/>
    <w:rsid w:val="009E4B21"/>
    <w:rsid w:val="009E4D95"/>
    <w:rsid w:val="009E4F45"/>
    <w:rsid w:val="009E5741"/>
    <w:rsid w:val="009E5899"/>
    <w:rsid w:val="009E58EC"/>
    <w:rsid w:val="009E5A7B"/>
    <w:rsid w:val="009E5AF0"/>
    <w:rsid w:val="009E5CDE"/>
    <w:rsid w:val="009E5FAE"/>
    <w:rsid w:val="009E67A0"/>
    <w:rsid w:val="009E6AB4"/>
    <w:rsid w:val="009E72DF"/>
    <w:rsid w:val="009E7B45"/>
    <w:rsid w:val="009F06E3"/>
    <w:rsid w:val="009F1060"/>
    <w:rsid w:val="009F1184"/>
    <w:rsid w:val="009F1878"/>
    <w:rsid w:val="009F18B2"/>
    <w:rsid w:val="009F1C35"/>
    <w:rsid w:val="009F1EA5"/>
    <w:rsid w:val="009F2B5D"/>
    <w:rsid w:val="009F31BB"/>
    <w:rsid w:val="009F3A14"/>
    <w:rsid w:val="009F4568"/>
    <w:rsid w:val="009F52BD"/>
    <w:rsid w:val="009F56CF"/>
    <w:rsid w:val="009F5FAA"/>
    <w:rsid w:val="009F675C"/>
    <w:rsid w:val="009F6849"/>
    <w:rsid w:val="009F69C8"/>
    <w:rsid w:val="009F6FFA"/>
    <w:rsid w:val="009F72C1"/>
    <w:rsid w:val="009F744C"/>
    <w:rsid w:val="009F7955"/>
    <w:rsid w:val="009F7D54"/>
    <w:rsid w:val="009F7F5D"/>
    <w:rsid w:val="009F7F88"/>
    <w:rsid w:val="00A003CD"/>
    <w:rsid w:val="00A00548"/>
    <w:rsid w:val="00A00EF7"/>
    <w:rsid w:val="00A01125"/>
    <w:rsid w:val="00A01288"/>
    <w:rsid w:val="00A01E78"/>
    <w:rsid w:val="00A02D5A"/>
    <w:rsid w:val="00A030E2"/>
    <w:rsid w:val="00A0320F"/>
    <w:rsid w:val="00A03233"/>
    <w:rsid w:val="00A03635"/>
    <w:rsid w:val="00A04839"/>
    <w:rsid w:val="00A04939"/>
    <w:rsid w:val="00A04C3F"/>
    <w:rsid w:val="00A05256"/>
    <w:rsid w:val="00A065DC"/>
    <w:rsid w:val="00A06835"/>
    <w:rsid w:val="00A06C8A"/>
    <w:rsid w:val="00A06CE3"/>
    <w:rsid w:val="00A06DC1"/>
    <w:rsid w:val="00A06E8C"/>
    <w:rsid w:val="00A07395"/>
    <w:rsid w:val="00A073DC"/>
    <w:rsid w:val="00A075B3"/>
    <w:rsid w:val="00A07C88"/>
    <w:rsid w:val="00A1032F"/>
    <w:rsid w:val="00A10F7C"/>
    <w:rsid w:val="00A1113F"/>
    <w:rsid w:val="00A113B9"/>
    <w:rsid w:val="00A113DA"/>
    <w:rsid w:val="00A11664"/>
    <w:rsid w:val="00A11DE7"/>
    <w:rsid w:val="00A12E10"/>
    <w:rsid w:val="00A130E6"/>
    <w:rsid w:val="00A136A3"/>
    <w:rsid w:val="00A14991"/>
    <w:rsid w:val="00A14DE3"/>
    <w:rsid w:val="00A15098"/>
    <w:rsid w:val="00A15146"/>
    <w:rsid w:val="00A153E9"/>
    <w:rsid w:val="00A160D9"/>
    <w:rsid w:val="00A16178"/>
    <w:rsid w:val="00A1685F"/>
    <w:rsid w:val="00A1744A"/>
    <w:rsid w:val="00A17538"/>
    <w:rsid w:val="00A176C5"/>
    <w:rsid w:val="00A20590"/>
    <w:rsid w:val="00A20A7C"/>
    <w:rsid w:val="00A211B6"/>
    <w:rsid w:val="00A218B2"/>
    <w:rsid w:val="00A21995"/>
    <w:rsid w:val="00A21AA6"/>
    <w:rsid w:val="00A21EB4"/>
    <w:rsid w:val="00A220FD"/>
    <w:rsid w:val="00A221B8"/>
    <w:rsid w:val="00A2249B"/>
    <w:rsid w:val="00A2261B"/>
    <w:rsid w:val="00A226BA"/>
    <w:rsid w:val="00A2283C"/>
    <w:rsid w:val="00A22D82"/>
    <w:rsid w:val="00A23111"/>
    <w:rsid w:val="00A23423"/>
    <w:rsid w:val="00A23AA4"/>
    <w:rsid w:val="00A23ADE"/>
    <w:rsid w:val="00A23CA0"/>
    <w:rsid w:val="00A24617"/>
    <w:rsid w:val="00A25039"/>
    <w:rsid w:val="00A25448"/>
    <w:rsid w:val="00A25509"/>
    <w:rsid w:val="00A25612"/>
    <w:rsid w:val="00A25701"/>
    <w:rsid w:val="00A25982"/>
    <w:rsid w:val="00A25B12"/>
    <w:rsid w:val="00A27172"/>
    <w:rsid w:val="00A30767"/>
    <w:rsid w:val="00A30E73"/>
    <w:rsid w:val="00A31094"/>
    <w:rsid w:val="00A3132F"/>
    <w:rsid w:val="00A31C59"/>
    <w:rsid w:val="00A31C8A"/>
    <w:rsid w:val="00A32B1A"/>
    <w:rsid w:val="00A32E4D"/>
    <w:rsid w:val="00A32F5C"/>
    <w:rsid w:val="00A337BA"/>
    <w:rsid w:val="00A343A2"/>
    <w:rsid w:val="00A343FC"/>
    <w:rsid w:val="00A346D5"/>
    <w:rsid w:val="00A3483D"/>
    <w:rsid w:val="00A34B33"/>
    <w:rsid w:val="00A35C81"/>
    <w:rsid w:val="00A35E4F"/>
    <w:rsid w:val="00A36FB1"/>
    <w:rsid w:val="00A37035"/>
    <w:rsid w:val="00A3734F"/>
    <w:rsid w:val="00A37638"/>
    <w:rsid w:val="00A37F45"/>
    <w:rsid w:val="00A40A85"/>
    <w:rsid w:val="00A40F75"/>
    <w:rsid w:val="00A426B4"/>
    <w:rsid w:val="00A42B57"/>
    <w:rsid w:val="00A434FD"/>
    <w:rsid w:val="00A4359B"/>
    <w:rsid w:val="00A437F1"/>
    <w:rsid w:val="00A43DEC"/>
    <w:rsid w:val="00A43FD7"/>
    <w:rsid w:val="00A4406F"/>
    <w:rsid w:val="00A444C7"/>
    <w:rsid w:val="00A4498E"/>
    <w:rsid w:val="00A4502F"/>
    <w:rsid w:val="00A45C37"/>
    <w:rsid w:val="00A45E95"/>
    <w:rsid w:val="00A45EAF"/>
    <w:rsid w:val="00A46072"/>
    <w:rsid w:val="00A4647C"/>
    <w:rsid w:val="00A471EF"/>
    <w:rsid w:val="00A475EB"/>
    <w:rsid w:val="00A477CE"/>
    <w:rsid w:val="00A47CF3"/>
    <w:rsid w:val="00A503E3"/>
    <w:rsid w:val="00A50A26"/>
    <w:rsid w:val="00A51253"/>
    <w:rsid w:val="00A51A62"/>
    <w:rsid w:val="00A52E91"/>
    <w:rsid w:val="00A53348"/>
    <w:rsid w:val="00A53558"/>
    <w:rsid w:val="00A539F1"/>
    <w:rsid w:val="00A53BF8"/>
    <w:rsid w:val="00A53D83"/>
    <w:rsid w:val="00A54841"/>
    <w:rsid w:val="00A54F9C"/>
    <w:rsid w:val="00A5588F"/>
    <w:rsid w:val="00A55981"/>
    <w:rsid w:val="00A56981"/>
    <w:rsid w:val="00A56DEB"/>
    <w:rsid w:val="00A57085"/>
    <w:rsid w:val="00A571A1"/>
    <w:rsid w:val="00A57270"/>
    <w:rsid w:val="00A572AA"/>
    <w:rsid w:val="00A5779E"/>
    <w:rsid w:val="00A57842"/>
    <w:rsid w:val="00A6100B"/>
    <w:rsid w:val="00A611DF"/>
    <w:rsid w:val="00A61259"/>
    <w:rsid w:val="00A61734"/>
    <w:rsid w:val="00A61819"/>
    <w:rsid w:val="00A61B3B"/>
    <w:rsid w:val="00A61DB3"/>
    <w:rsid w:val="00A61E07"/>
    <w:rsid w:val="00A6217B"/>
    <w:rsid w:val="00A628DC"/>
    <w:rsid w:val="00A62BED"/>
    <w:rsid w:val="00A63526"/>
    <w:rsid w:val="00A6462D"/>
    <w:rsid w:val="00A64D34"/>
    <w:rsid w:val="00A65084"/>
    <w:rsid w:val="00A6519D"/>
    <w:rsid w:val="00A65256"/>
    <w:rsid w:val="00A653F7"/>
    <w:rsid w:val="00A65813"/>
    <w:rsid w:val="00A6603F"/>
    <w:rsid w:val="00A660D9"/>
    <w:rsid w:val="00A6616F"/>
    <w:rsid w:val="00A66809"/>
    <w:rsid w:val="00A66946"/>
    <w:rsid w:val="00A66978"/>
    <w:rsid w:val="00A66DFA"/>
    <w:rsid w:val="00A66E82"/>
    <w:rsid w:val="00A66E98"/>
    <w:rsid w:val="00A67625"/>
    <w:rsid w:val="00A714F3"/>
    <w:rsid w:val="00A7152C"/>
    <w:rsid w:val="00A717A7"/>
    <w:rsid w:val="00A72A1B"/>
    <w:rsid w:val="00A72F11"/>
    <w:rsid w:val="00A7349F"/>
    <w:rsid w:val="00A73F93"/>
    <w:rsid w:val="00A742E7"/>
    <w:rsid w:val="00A74400"/>
    <w:rsid w:val="00A74784"/>
    <w:rsid w:val="00A74CC0"/>
    <w:rsid w:val="00A75192"/>
    <w:rsid w:val="00A755DF"/>
    <w:rsid w:val="00A75833"/>
    <w:rsid w:val="00A7585A"/>
    <w:rsid w:val="00A7589C"/>
    <w:rsid w:val="00A759DF"/>
    <w:rsid w:val="00A75D56"/>
    <w:rsid w:val="00A75DEB"/>
    <w:rsid w:val="00A761F8"/>
    <w:rsid w:val="00A7682A"/>
    <w:rsid w:val="00A772BD"/>
    <w:rsid w:val="00A772DC"/>
    <w:rsid w:val="00A802CC"/>
    <w:rsid w:val="00A81192"/>
    <w:rsid w:val="00A83C97"/>
    <w:rsid w:val="00A84321"/>
    <w:rsid w:val="00A843A0"/>
    <w:rsid w:val="00A8489B"/>
    <w:rsid w:val="00A84BA4"/>
    <w:rsid w:val="00A84D39"/>
    <w:rsid w:val="00A85454"/>
    <w:rsid w:val="00A85913"/>
    <w:rsid w:val="00A85AED"/>
    <w:rsid w:val="00A86160"/>
    <w:rsid w:val="00A866F1"/>
    <w:rsid w:val="00A866FF"/>
    <w:rsid w:val="00A86717"/>
    <w:rsid w:val="00A867F8"/>
    <w:rsid w:val="00A869F3"/>
    <w:rsid w:val="00A86D1D"/>
    <w:rsid w:val="00A86FEE"/>
    <w:rsid w:val="00A8727B"/>
    <w:rsid w:val="00A87A71"/>
    <w:rsid w:val="00A87C10"/>
    <w:rsid w:val="00A87D49"/>
    <w:rsid w:val="00A87E03"/>
    <w:rsid w:val="00A90031"/>
    <w:rsid w:val="00A90EDF"/>
    <w:rsid w:val="00A9151E"/>
    <w:rsid w:val="00A91A6C"/>
    <w:rsid w:val="00A91F0B"/>
    <w:rsid w:val="00A92660"/>
    <w:rsid w:val="00A92702"/>
    <w:rsid w:val="00A9316E"/>
    <w:rsid w:val="00A93259"/>
    <w:rsid w:val="00A93BBE"/>
    <w:rsid w:val="00A93C80"/>
    <w:rsid w:val="00A93E60"/>
    <w:rsid w:val="00A94E7A"/>
    <w:rsid w:val="00A95A2A"/>
    <w:rsid w:val="00A95C0C"/>
    <w:rsid w:val="00A96193"/>
    <w:rsid w:val="00A96422"/>
    <w:rsid w:val="00A96A60"/>
    <w:rsid w:val="00A96D2F"/>
    <w:rsid w:val="00A96F69"/>
    <w:rsid w:val="00A97E5B"/>
    <w:rsid w:val="00AA039E"/>
    <w:rsid w:val="00AA0B8D"/>
    <w:rsid w:val="00AA1CBA"/>
    <w:rsid w:val="00AA1F33"/>
    <w:rsid w:val="00AA1FB7"/>
    <w:rsid w:val="00AA2514"/>
    <w:rsid w:val="00AA2D53"/>
    <w:rsid w:val="00AA2EF8"/>
    <w:rsid w:val="00AA3974"/>
    <w:rsid w:val="00AA3E16"/>
    <w:rsid w:val="00AA4305"/>
    <w:rsid w:val="00AA5154"/>
    <w:rsid w:val="00AA5741"/>
    <w:rsid w:val="00AA66AE"/>
    <w:rsid w:val="00AA6C46"/>
    <w:rsid w:val="00AA6ED9"/>
    <w:rsid w:val="00AA7EA6"/>
    <w:rsid w:val="00AB023C"/>
    <w:rsid w:val="00AB07B7"/>
    <w:rsid w:val="00AB0B95"/>
    <w:rsid w:val="00AB0C6B"/>
    <w:rsid w:val="00AB125A"/>
    <w:rsid w:val="00AB133C"/>
    <w:rsid w:val="00AB1948"/>
    <w:rsid w:val="00AB1DC1"/>
    <w:rsid w:val="00AB22F0"/>
    <w:rsid w:val="00AB271B"/>
    <w:rsid w:val="00AB30E8"/>
    <w:rsid w:val="00AB3597"/>
    <w:rsid w:val="00AB6458"/>
    <w:rsid w:val="00AB6C06"/>
    <w:rsid w:val="00AB7362"/>
    <w:rsid w:val="00AB7483"/>
    <w:rsid w:val="00AB77E5"/>
    <w:rsid w:val="00AB7878"/>
    <w:rsid w:val="00AB7B3A"/>
    <w:rsid w:val="00AB7F7A"/>
    <w:rsid w:val="00AC048E"/>
    <w:rsid w:val="00AC05C6"/>
    <w:rsid w:val="00AC07BB"/>
    <w:rsid w:val="00AC1117"/>
    <w:rsid w:val="00AC13FF"/>
    <w:rsid w:val="00AC1BC5"/>
    <w:rsid w:val="00AC210D"/>
    <w:rsid w:val="00AC2AE3"/>
    <w:rsid w:val="00AC2D99"/>
    <w:rsid w:val="00AC3ADE"/>
    <w:rsid w:val="00AC3B3C"/>
    <w:rsid w:val="00AC3D5B"/>
    <w:rsid w:val="00AC50F7"/>
    <w:rsid w:val="00AC5194"/>
    <w:rsid w:val="00AC5863"/>
    <w:rsid w:val="00AC5A02"/>
    <w:rsid w:val="00AC5DA1"/>
    <w:rsid w:val="00AC64F3"/>
    <w:rsid w:val="00AC6533"/>
    <w:rsid w:val="00AC6890"/>
    <w:rsid w:val="00AC69B7"/>
    <w:rsid w:val="00AC6D4E"/>
    <w:rsid w:val="00AC6DCB"/>
    <w:rsid w:val="00AC7428"/>
    <w:rsid w:val="00AC7C30"/>
    <w:rsid w:val="00AC7E80"/>
    <w:rsid w:val="00AC7FFD"/>
    <w:rsid w:val="00AD03B6"/>
    <w:rsid w:val="00AD064B"/>
    <w:rsid w:val="00AD08AC"/>
    <w:rsid w:val="00AD0A63"/>
    <w:rsid w:val="00AD0DFA"/>
    <w:rsid w:val="00AD17A4"/>
    <w:rsid w:val="00AD1B8B"/>
    <w:rsid w:val="00AD2045"/>
    <w:rsid w:val="00AD2F75"/>
    <w:rsid w:val="00AD3811"/>
    <w:rsid w:val="00AD3831"/>
    <w:rsid w:val="00AD41C7"/>
    <w:rsid w:val="00AD42D9"/>
    <w:rsid w:val="00AD4711"/>
    <w:rsid w:val="00AD4972"/>
    <w:rsid w:val="00AD49FB"/>
    <w:rsid w:val="00AD4FB4"/>
    <w:rsid w:val="00AD5D00"/>
    <w:rsid w:val="00AD5D2C"/>
    <w:rsid w:val="00AD5DE0"/>
    <w:rsid w:val="00AD5E86"/>
    <w:rsid w:val="00AD61B4"/>
    <w:rsid w:val="00AD6924"/>
    <w:rsid w:val="00AD6B19"/>
    <w:rsid w:val="00AD76CE"/>
    <w:rsid w:val="00AE0552"/>
    <w:rsid w:val="00AE065B"/>
    <w:rsid w:val="00AE0A37"/>
    <w:rsid w:val="00AE0CDE"/>
    <w:rsid w:val="00AE0ECB"/>
    <w:rsid w:val="00AE2023"/>
    <w:rsid w:val="00AE2214"/>
    <w:rsid w:val="00AE2A82"/>
    <w:rsid w:val="00AE30AD"/>
    <w:rsid w:val="00AE3306"/>
    <w:rsid w:val="00AE3379"/>
    <w:rsid w:val="00AE366C"/>
    <w:rsid w:val="00AE3C31"/>
    <w:rsid w:val="00AE3E25"/>
    <w:rsid w:val="00AE44E2"/>
    <w:rsid w:val="00AE4612"/>
    <w:rsid w:val="00AE472A"/>
    <w:rsid w:val="00AE4BC5"/>
    <w:rsid w:val="00AE4FA0"/>
    <w:rsid w:val="00AE5068"/>
    <w:rsid w:val="00AE5150"/>
    <w:rsid w:val="00AE527A"/>
    <w:rsid w:val="00AE5B3F"/>
    <w:rsid w:val="00AE6261"/>
    <w:rsid w:val="00AE64CC"/>
    <w:rsid w:val="00AE6755"/>
    <w:rsid w:val="00AE6CFD"/>
    <w:rsid w:val="00AE6EA8"/>
    <w:rsid w:val="00AE7470"/>
    <w:rsid w:val="00AE74E0"/>
    <w:rsid w:val="00AE7664"/>
    <w:rsid w:val="00AE781B"/>
    <w:rsid w:val="00AE79AF"/>
    <w:rsid w:val="00AF0405"/>
    <w:rsid w:val="00AF08E6"/>
    <w:rsid w:val="00AF0C8D"/>
    <w:rsid w:val="00AF175C"/>
    <w:rsid w:val="00AF17AA"/>
    <w:rsid w:val="00AF19B7"/>
    <w:rsid w:val="00AF1AAA"/>
    <w:rsid w:val="00AF2D59"/>
    <w:rsid w:val="00AF2D9A"/>
    <w:rsid w:val="00AF305D"/>
    <w:rsid w:val="00AF3209"/>
    <w:rsid w:val="00AF3894"/>
    <w:rsid w:val="00AF38C7"/>
    <w:rsid w:val="00AF3C5C"/>
    <w:rsid w:val="00AF3DEF"/>
    <w:rsid w:val="00AF40BE"/>
    <w:rsid w:val="00AF4192"/>
    <w:rsid w:val="00AF5229"/>
    <w:rsid w:val="00AF52A6"/>
    <w:rsid w:val="00AF55AD"/>
    <w:rsid w:val="00AF5DF9"/>
    <w:rsid w:val="00AF5F44"/>
    <w:rsid w:val="00AF6366"/>
    <w:rsid w:val="00AF70C9"/>
    <w:rsid w:val="00AF760D"/>
    <w:rsid w:val="00AF7D14"/>
    <w:rsid w:val="00B001C1"/>
    <w:rsid w:val="00B013DC"/>
    <w:rsid w:val="00B02020"/>
    <w:rsid w:val="00B02087"/>
    <w:rsid w:val="00B02792"/>
    <w:rsid w:val="00B0294C"/>
    <w:rsid w:val="00B02D34"/>
    <w:rsid w:val="00B02EF5"/>
    <w:rsid w:val="00B02F9B"/>
    <w:rsid w:val="00B04078"/>
    <w:rsid w:val="00B043BE"/>
    <w:rsid w:val="00B044A5"/>
    <w:rsid w:val="00B04898"/>
    <w:rsid w:val="00B04EB6"/>
    <w:rsid w:val="00B04F6B"/>
    <w:rsid w:val="00B05765"/>
    <w:rsid w:val="00B057FA"/>
    <w:rsid w:val="00B07C70"/>
    <w:rsid w:val="00B07E95"/>
    <w:rsid w:val="00B102B0"/>
    <w:rsid w:val="00B10673"/>
    <w:rsid w:val="00B10B73"/>
    <w:rsid w:val="00B112A9"/>
    <w:rsid w:val="00B11B53"/>
    <w:rsid w:val="00B11C0B"/>
    <w:rsid w:val="00B11CE9"/>
    <w:rsid w:val="00B11DEF"/>
    <w:rsid w:val="00B122D5"/>
    <w:rsid w:val="00B125DE"/>
    <w:rsid w:val="00B12B0E"/>
    <w:rsid w:val="00B13364"/>
    <w:rsid w:val="00B1371A"/>
    <w:rsid w:val="00B13A42"/>
    <w:rsid w:val="00B1426F"/>
    <w:rsid w:val="00B14BF4"/>
    <w:rsid w:val="00B15776"/>
    <w:rsid w:val="00B15B5E"/>
    <w:rsid w:val="00B15C16"/>
    <w:rsid w:val="00B15E56"/>
    <w:rsid w:val="00B16433"/>
    <w:rsid w:val="00B1703B"/>
    <w:rsid w:val="00B178A7"/>
    <w:rsid w:val="00B17A63"/>
    <w:rsid w:val="00B17E89"/>
    <w:rsid w:val="00B17F98"/>
    <w:rsid w:val="00B201C2"/>
    <w:rsid w:val="00B2040D"/>
    <w:rsid w:val="00B20DAE"/>
    <w:rsid w:val="00B21452"/>
    <w:rsid w:val="00B219DB"/>
    <w:rsid w:val="00B2269C"/>
    <w:rsid w:val="00B22B3F"/>
    <w:rsid w:val="00B234D1"/>
    <w:rsid w:val="00B239DA"/>
    <w:rsid w:val="00B23C84"/>
    <w:rsid w:val="00B23D96"/>
    <w:rsid w:val="00B249E3"/>
    <w:rsid w:val="00B24C23"/>
    <w:rsid w:val="00B25430"/>
    <w:rsid w:val="00B25793"/>
    <w:rsid w:val="00B25E2B"/>
    <w:rsid w:val="00B261E1"/>
    <w:rsid w:val="00B2655B"/>
    <w:rsid w:val="00B26687"/>
    <w:rsid w:val="00B26BE3"/>
    <w:rsid w:val="00B26C12"/>
    <w:rsid w:val="00B270A6"/>
    <w:rsid w:val="00B27C5C"/>
    <w:rsid w:val="00B301C9"/>
    <w:rsid w:val="00B301DB"/>
    <w:rsid w:val="00B3030E"/>
    <w:rsid w:val="00B30DD3"/>
    <w:rsid w:val="00B31262"/>
    <w:rsid w:val="00B31314"/>
    <w:rsid w:val="00B31852"/>
    <w:rsid w:val="00B31911"/>
    <w:rsid w:val="00B31ACC"/>
    <w:rsid w:val="00B324AE"/>
    <w:rsid w:val="00B3254D"/>
    <w:rsid w:val="00B3339F"/>
    <w:rsid w:val="00B33468"/>
    <w:rsid w:val="00B33B1D"/>
    <w:rsid w:val="00B3461D"/>
    <w:rsid w:val="00B35666"/>
    <w:rsid w:val="00B35E88"/>
    <w:rsid w:val="00B36BCA"/>
    <w:rsid w:val="00B3706A"/>
    <w:rsid w:val="00B37413"/>
    <w:rsid w:val="00B375E1"/>
    <w:rsid w:val="00B37B58"/>
    <w:rsid w:val="00B37D28"/>
    <w:rsid w:val="00B401C7"/>
    <w:rsid w:val="00B4190C"/>
    <w:rsid w:val="00B41E0E"/>
    <w:rsid w:val="00B42023"/>
    <w:rsid w:val="00B4251D"/>
    <w:rsid w:val="00B426AB"/>
    <w:rsid w:val="00B43131"/>
    <w:rsid w:val="00B445D0"/>
    <w:rsid w:val="00B44D28"/>
    <w:rsid w:val="00B457F4"/>
    <w:rsid w:val="00B45CC4"/>
    <w:rsid w:val="00B46841"/>
    <w:rsid w:val="00B46DC4"/>
    <w:rsid w:val="00B47092"/>
    <w:rsid w:val="00B47695"/>
    <w:rsid w:val="00B50190"/>
    <w:rsid w:val="00B5035A"/>
    <w:rsid w:val="00B503E9"/>
    <w:rsid w:val="00B508D8"/>
    <w:rsid w:val="00B5096C"/>
    <w:rsid w:val="00B50F59"/>
    <w:rsid w:val="00B51256"/>
    <w:rsid w:val="00B5136D"/>
    <w:rsid w:val="00B51EB0"/>
    <w:rsid w:val="00B52957"/>
    <w:rsid w:val="00B533C1"/>
    <w:rsid w:val="00B54854"/>
    <w:rsid w:val="00B555BD"/>
    <w:rsid w:val="00B55D18"/>
    <w:rsid w:val="00B55DDE"/>
    <w:rsid w:val="00B56319"/>
    <w:rsid w:val="00B568E8"/>
    <w:rsid w:val="00B57B2A"/>
    <w:rsid w:val="00B57EFC"/>
    <w:rsid w:val="00B604E1"/>
    <w:rsid w:val="00B60594"/>
    <w:rsid w:val="00B60985"/>
    <w:rsid w:val="00B61996"/>
    <w:rsid w:val="00B61EB5"/>
    <w:rsid w:val="00B6248C"/>
    <w:rsid w:val="00B62621"/>
    <w:rsid w:val="00B62919"/>
    <w:rsid w:val="00B62C0D"/>
    <w:rsid w:val="00B62E8B"/>
    <w:rsid w:val="00B63B83"/>
    <w:rsid w:val="00B63ED1"/>
    <w:rsid w:val="00B64FB5"/>
    <w:rsid w:val="00B6522C"/>
    <w:rsid w:val="00B65CAF"/>
    <w:rsid w:val="00B667DD"/>
    <w:rsid w:val="00B66893"/>
    <w:rsid w:val="00B668E1"/>
    <w:rsid w:val="00B669E9"/>
    <w:rsid w:val="00B66B7E"/>
    <w:rsid w:val="00B6748A"/>
    <w:rsid w:val="00B675A8"/>
    <w:rsid w:val="00B67B62"/>
    <w:rsid w:val="00B67D2F"/>
    <w:rsid w:val="00B67F5B"/>
    <w:rsid w:val="00B700BC"/>
    <w:rsid w:val="00B700E7"/>
    <w:rsid w:val="00B70361"/>
    <w:rsid w:val="00B7040A"/>
    <w:rsid w:val="00B705A6"/>
    <w:rsid w:val="00B70988"/>
    <w:rsid w:val="00B70B6C"/>
    <w:rsid w:val="00B70F28"/>
    <w:rsid w:val="00B7112D"/>
    <w:rsid w:val="00B711F2"/>
    <w:rsid w:val="00B71253"/>
    <w:rsid w:val="00B7259D"/>
    <w:rsid w:val="00B7262C"/>
    <w:rsid w:val="00B72772"/>
    <w:rsid w:val="00B729B6"/>
    <w:rsid w:val="00B72C4A"/>
    <w:rsid w:val="00B72FB8"/>
    <w:rsid w:val="00B73D0F"/>
    <w:rsid w:val="00B74335"/>
    <w:rsid w:val="00B749AA"/>
    <w:rsid w:val="00B749B7"/>
    <w:rsid w:val="00B754F0"/>
    <w:rsid w:val="00B766A9"/>
    <w:rsid w:val="00B7730A"/>
    <w:rsid w:val="00B77315"/>
    <w:rsid w:val="00B7782F"/>
    <w:rsid w:val="00B77AE6"/>
    <w:rsid w:val="00B8029B"/>
    <w:rsid w:val="00B8040F"/>
    <w:rsid w:val="00B807B1"/>
    <w:rsid w:val="00B80EC5"/>
    <w:rsid w:val="00B81863"/>
    <w:rsid w:val="00B82008"/>
    <w:rsid w:val="00B82262"/>
    <w:rsid w:val="00B8239A"/>
    <w:rsid w:val="00B825E5"/>
    <w:rsid w:val="00B828B0"/>
    <w:rsid w:val="00B82CFC"/>
    <w:rsid w:val="00B83074"/>
    <w:rsid w:val="00B836B2"/>
    <w:rsid w:val="00B83730"/>
    <w:rsid w:val="00B837C8"/>
    <w:rsid w:val="00B839FB"/>
    <w:rsid w:val="00B83A1C"/>
    <w:rsid w:val="00B83EBB"/>
    <w:rsid w:val="00B84409"/>
    <w:rsid w:val="00B856F9"/>
    <w:rsid w:val="00B86227"/>
    <w:rsid w:val="00B865F0"/>
    <w:rsid w:val="00B8665F"/>
    <w:rsid w:val="00B8678D"/>
    <w:rsid w:val="00B86AE6"/>
    <w:rsid w:val="00B86E23"/>
    <w:rsid w:val="00B871E6"/>
    <w:rsid w:val="00B876F2"/>
    <w:rsid w:val="00B8794C"/>
    <w:rsid w:val="00B87C73"/>
    <w:rsid w:val="00B90152"/>
    <w:rsid w:val="00B903CF"/>
    <w:rsid w:val="00B90A41"/>
    <w:rsid w:val="00B90DBA"/>
    <w:rsid w:val="00B90E66"/>
    <w:rsid w:val="00B9163A"/>
    <w:rsid w:val="00B916A9"/>
    <w:rsid w:val="00B91C25"/>
    <w:rsid w:val="00B92593"/>
    <w:rsid w:val="00B92940"/>
    <w:rsid w:val="00B92D3E"/>
    <w:rsid w:val="00B93AC3"/>
    <w:rsid w:val="00B93B87"/>
    <w:rsid w:val="00B93E67"/>
    <w:rsid w:val="00B94259"/>
    <w:rsid w:val="00B94DD3"/>
    <w:rsid w:val="00B94EAB"/>
    <w:rsid w:val="00B94FB1"/>
    <w:rsid w:val="00B952C7"/>
    <w:rsid w:val="00B953FF"/>
    <w:rsid w:val="00B95626"/>
    <w:rsid w:val="00B960FE"/>
    <w:rsid w:val="00B962D2"/>
    <w:rsid w:val="00B964D6"/>
    <w:rsid w:val="00B9699A"/>
    <w:rsid w:val="00B96E98"/>
    <w:rsid w:val="00B97984"/>
    <w:rsid w:val="00B979B0"/>
    <w:rsid w:val="00B97EAA"/>
    <w:rsid w:val="00BA04A4"/>
    <w:rsid w:val="00BA1061"/>
    <w:rsid w:val="00BA17D2"/>
    <w:rsid w:val="00BA1C1D"/>
    <w:rsid w:val="00BA1E27"/>
    <w:rsid w:val="00BA1F61"/>
    <w:rsid w:val="00BA2061"/>
    <w:rsid w:val="00BA2488"/>
    <w:rsid w:val="00BA25F6"/>
    <w:rsid w:val="00BA30E9"/>
    <w:rsid w:val="00BA3A5D"/>
    <w:rsid w:val="00BA4669"/>
    <w:rsid w:val="00BA501D"/>
    <w:rsid w:val="00BA597C"/>
    <w:rsid w:val="00BA6BAD"/>
    <w:rsid w:val="00BA6BEA"/>
    <w:rsid w:val="00BA6F9E"/>
    <w:rsid w:val="00BA77A1"/>
    <w:rsid w:val="00BA7CD5"/>
    <w:rsid w:val="00BA7EFD"/>
    <w:rsid w:val="00BB0113"/>
    <w:rsid w:val="00BB0123"/>
    <w:rsid w:val="00BB06C8"/>
    <w:rsid w:val="00BB0772"/>
    <w:rsid w:val="00BB0B87"/>
    <w:rsid w:val="00BB156C"/>
    <w:rsid w:val="00BB188B"/>
    <w:rsid w:val="00BB1B33"/>
    <w:rsid w:val="00BB1C2D"/>
    <w:rsid w:val="00BB232E"/>
    <w:rsid w:val="00BB25C2"/>
    <w:rsid w:val="00BB25ED"/>
    <w:rsid w:val="00BB2DEE"/>
    <w:rsid w:val="00BB2F7A"/>
    <w:rsid w:val="00BB31EE"/>
    <w:rsid w:val="00BB3332"/>
    <w:rsid w:val="00BB3CEB"/>
    <w:rsid w:val="00BB3DA7"/>
    <w:rsid w:val="00BB4361"/>
    <w:rsid w:val="00BB4BCF"/>
    <w:rsid w:val="00BB4C71"/>
    <w:rsid w:val="00BB561F"/>
    <w:rsid w:val="00BB59D6"/>
    <w:rsid w:val="00BB59DF"/>
    <w:rsid w:val="00BB64AA"/>
    <w:rsid w:val="00BB73CB"/>
    <w:rsid w:val="00BB7A84"/>
    <w:rsid w:val="00BB7B14"/>
    <w:rsid w:val="00BB7CFE"/>
    <w:rsid w:val="00BB7FD9"/>
    <w:rsid w:val="00BC09CF"/>
    <w:rsid w:val="00BC19E9"/>
    <w:rsid w:val="00BC1B7C"/>
    <w:rsid w:val="00BC2C33"/>
    <w:rsid w:val="00BC2D33"/>
    <w:rsid w:val="00BC2DD3"/>
    <w:rsid w:val="00BC4CCB"/>
    <w:rsid w:val="00BC4EB4"/>
    <w:rsid w:val="00BC4F2B"/>
    <w:rsid w:val="00BC526A"/>
    <w:rsid w:val="00BC536C"/>
    <w:rsid w:val="00BC6415"/>
    <w:rsid w:val="00BC7238"/>
    <w:rsid w:val="00BD01A0"/>
    <w:rsid w:val="00BD026A"/>
    <w:rsid w:val="00BD0659"/>
    <w:rsid w:val="00BD085D"/>
    <w:rsid w:val="00BD09C1"/>
    <w:rsid w:val="00BD0C39"/>
    <w:rsid w:val="00BD0DDC"/>
    <w:rsid w:val="00BD1E09"/>
    <w:rsid w:val="00BD238E"/>
    <w:rsid w:val="00BD273B"/>
    <w:rsid w:val="00BD2A92"/>
    <w:rsid w:val="00BD34E1"/>
    <w:rsid w:val="00BD40C8"/>
    <w:rsid w:val="00BD4156"/>
    <w:rsid w:val="00BD4404"/>
    <w:rsid w:val="00BD48CB"/>
    <w:rsid w:val="00BD4DE5"/>
    <w:rsid w:val="00BD5012"/>
    <w:rsid w:val="00BD54B8"/>
    <w:rsid w:val="00BD5738"/>
    <w:rsid w:val="00BD60F0"/>
    <w:rsid w:val="00BD627B"/>
    <w:rsid w:val="00BD749B"/>
    <w:rsid w:val="00BD77ED"/>
    <w:rsid w:val="00BE0564"/>
    <w:rsid w:val="00BE0D39"/>
    <w:rsid w:val="00BE12AC"/>
    <w:rsid w:val="00BE150D"/>
    <w:rsid w:val="00BE159B"/>
    <w:rsid w:val="00BE2598"/>
    <w:rsid w:val="00BE2F20"/>
    <w:rsid w:val="00BE2F6A"/>
    <w:rsid w:val="00BE32E2"/>
    <w:rsid w:val="00BE3F1F"/>
    <w:rsid w:val="00BE4C3D"/>
    <w:rsid w:val="00BE53E2"/>
    <w:rsid w:val="00BE5B5F"/>
    <w:rsid w:val="00BE5DED"/>
    <w:rsid w:val="00BE6E6D"/>
    <w:rsid w:val="00BE717E"/>
    <w:rsid w:val="00BE74BB"/>
    <w:rsid w:val="00BE7B10"/>
    <w:rsid w:val="00BE7C40"/>
    <w:rsid w:val="00BE7FC9"/>
    <w:rsid w:val="00BF0693"/>
    <w:rsid w:val="00BF085E"/>
    <w:rsid w:val="00BF0C65"/>
    <w:rsid w:val="00BF0FE7"/>
    <w:rsid w:val="00BF1204"/>
    <w:rsid w:val="00BF1E17"/>
    <w:rsid w:val="00BF2657"/>
    <w:rsid w:val="00BF2682"/>
    <w:rsid w:val="00BF26F3"/>
    <w:rsid w:val="00BF2989"/>
    <w:rsid w:val="00BF2EA3"/>
    <w:rsid w:val="00BF4668"/>
    <w:rsid w:val="00BF4CF9"/>
    <w:rsid w:val="00BF518E"/>
    <w:rsid w:val="00BF5296"/>
    <w:rsid w:val="00BF7C28"/>
    <w:rsid w:val="00C0096C"/>
    <w:rsid w:val="00C00BC3"/>
    <w:rsid w:val="00C00EAB"/>
    <w:rsid w:val="00C01021"/>
    <w:rsid w:val="00C013FD"/>
    <w:rsid w:val="00C01AE2"/>
    <w:rsid w:val="00C01DA1"/>
    <w:rsid w:val="00C02621"/>
    <w:rsid w:val="00C0278A"/>
    <w:rsid w:val="00C02B22"/>
    <w:rsid w:val="00C03110"/>
    <w:rsid w:val="00C03E98"/>
    <w:rsid w:val="00C04364"/>
    <w:rsid w:val="00C050B9"/>
    <w:rsid w:val="00C05224"/>
    <w:rsid w:val="00C0543B"/>
    <w:rsid w:val="00C05460"/>
    <w:rsid w:val="00C054FE"/>
    <w:rsid w:val="00C056D1"/>
    <w:rsid w:val="00C05815"/>
    <w:rsid w:val="00C058CB"/>
    <w:rsid w:val="00C07961"/>
    <w:rsid w:val="00C07F3C"/>
    <w:rsid w:val="00C07FE7"/>
    <w:rsid w:val="00C101B9"/>
    <w:rsid w:val="00C1079F"/>
    <w:rsid w:val="00C10A5D"/>
    <w:rsid w:val="00C10E06"/>
    <w:rsid w:val="00C10E6A"/>
    <w:rsid w:val="00C11AC7"/>
    <w:rsid w:val="00C11BB0"/>
    <w:rsid w:val="00C12B7F"/>
    <w:rsid w:val="00C12DE8"/>
    <w:rsid w:val="00C12E78"/>
    <w:rsid w:val="00C13124"/>
    <w:rsid w:val="00C13A15"/>
    <w:rsid w:val="00C13C70"/>
    <w:rsid w:val="00C146A1"/>
    <w:rsid w:val="00C15848"/>
    <w:rsid w:val="00C15A3E"/>
    <w:rsid w:val="00C15D9F"/>
    <w:rsid w:val="00C160B3"/>
    <w:rsid w:val="00C164E3"/>
    <w:rsid w:val="00C166FD"/>
    <w:rsid w:val="00C167C0"/>
    <w:rsid w:val="00C16E4A"/>
    <w:rsid w:val="00C17676"/>
    <w:rsid w:val="00C178E0"/>
    <w:rsid w:val="00C17AFB"/>
    <w:rsid w:val="00C2031E"/>
    <w:rsid w:val="00C205A6"/>
    <w:rsid w:val="00C2078F"/>
    <w:rsid w:val="00C208C6"/>
    <w:rsid w:val="00C20C23"/>
    <w:rsid w:val="00C20D13"/>
    <w:rsid w:val="00C20EDD"/>
    <w:rsid w:val="00C20EF1"/>
    <w:rsid w:val="00C21879"/>
    <w:rsid w:val="00C21DFA"/>
    <w:rsid w:val="00C21E7B"/>
    <w:rsid w:val="00C21F8C"/>
    <w:rsid w:val="00C224E5"/>
    <w:rsid w:val="00C22C4E"/>
    <w:rsid w:val="00C22E41"/>
    <w:rsid w:val="00C2315E"/>
    <w:rsid w:val="00C237D8"/>
    <w:rsid w:val="00C238C5"/>
    <w:rsid w:val="00C239FC"/>
    <w:rsid w:val="00C2421B"/>
    <w:rsid w:val="00C24BE0"/>
    <w:rsid w:val="00C25518"/>
    <w:rsid w:val="00C25D1C"/>
    <w:rsid w:val="00C2608F"/>
    <w:rsid w:val="00C26779"/>
    <w:rsid w:val="00C27017"/>
    <w:rsid w:val="00C27198"/>
    <w:rsid w:val="00C27442"/>
    <w:rsid w:val="00C275CA"/>
    <w:rsid w:val="00C27856"/>
    <w:rsid w:val="00C27907"/>
    <w:rsid w:val="00C27972"/>
    <w:rsid w:val="00C27BB2"/>
    <w:rsid w:val="00C27C9F"/>
    <w:rsid w:val="00C304EB"/>
    <w:rsid w:val="00C30B7C"/>
    <w:rsid w:val="00C311AB"/>
    <w:rsid w:val="00C31343"/>
    <w:rsid w:val="00C318C2"/>
    <w:rsid w:val="00C32429"/>
    <w:rsid w:val="00C3292D"/>
    <w:rsid w:val="00C32B2A"/>
    <w:rsid w:val="00C3341B"/>
    <w:rsid w:val="00C33B37"/>
    <w:rsid w:val="00C34166"/>
    <w:rsid w:val="00C345C5"/>
    <w:rsid w:val="00C36801"/>
    <w:rsid w:val="00C36DD4"/>
    <w:rsid w:val="00C376D1"/>
    <w:rsid w:val="00C37BC2"/>
    <w:rsid w:val="00C4004A"/>
    <w:rsid w:val="00C4128E"/>
    <w:rsid w:val="00C416AF"/>
    <w:rsid w:val="00C41943"/>
    <w:rsid w:val="00C41A22"/>
    <w:rsid w:val="00C41B71"/>
    <w:rsid w:val="00C421AF"/>
    <w:rsid w:val="00C4231B"/>
    <w:rsid w:val="00C42659"/>
    <w:rsid w:val="00C42803"/>
    <w:rsid w:val="00C42D9C"/>
    <w:rsid w:val="00C435CD"/>
    <w:rsid w:val="00C44229"/>
    <w:rsid w:val="00C442B0"/>
    <w:rsid w:val="00C44355"/>
    <w:rsid w:val="00C44361"/>
    <w:rsid w:val="00C446F2"/>
    <w:rsid w:val="00C44B62"/>
    <w:rsid w:val="00C45085"/>
    <w:rsid w:val="00C4537B"/>
    <w:rsid w:val="00C45A16"/>
    <w:rsid w:val="00C45F43"/>
    <w:rsid w:val="00C46148"/>
    <w:rsid w:val="00C46AF7"/>
    <w:rsid w:val="00C46DA7"/>
    <w:rsid w:val="00C47361"/>
    <w:rsid w:val="00C51080"/>
    <w:rsid w:val="00C51628"/>
    <w:rsid w:val="00C51C17"/>
    <w:rsid w:val="00C51CEA"/>
    <w:rsid w:val="00C52184"/>
    <w:rsid w:val="00C523C5"/>
    <w:rsid w:val="00C5245C"/>
    <w:rsid w:val="00C5250B"/>
    <w:rsid w:val="00C52601"/>
    <w:rsid w:val="00C527A5"/>
    <w:rsid w:val="00C532AD"/>
    <w:rsid w:val="00C53709"/>
    <w:rsid w:val="00C53913"/>
    <w:rsid w:val="00C539C0"/>
    <w:rsid w:val="00C53D25"/>
    <w:rsid w:val="00C53FF3"/>
    <w:rsid w:val="00C5472A"/>
    <w:rsid w:val="00C54AFD"/>
    <w:rsid w:val="00C54C70"/>
    <w:rsid w:val="00C55310"/>
    <w:rsid w:val="00C5546D"/>
    <w:rsid w:val="00C5577A"/>
    <w:rsid w:val="00C55C14"/>
    <w:rsid w:val="00C56125"/>
    <w:rsid w:val="00C56A0C"/>
    <w:rsid w:val="00C56AE4"/>
    <w:rsid w:val="00C56C8A"/>
    <w:rsid w:val="00C56F8E"/>
    <w:rsid w:val="00C6061C"/>
    <w:rsid w:val="00C60717"/>
    <w:rsid w:val="00C60D3B"/>
    <w:rsid w:val="00C6102B"/>
    <w:rsid w:val="00C610B4"/>
    <w:rsid w:val="00C611D4"/>
    <w:rsid w:val="00C612AB"/>
    <w:rsid w:val="00C6144E"/>
    <w:rsid w:val="00C6197D"/>
    <w:rsid w:val="00C61BFC"/>
    <w:rsid w:val="00C61CE2"/>
    <w:rsid w:val="00C61CFB"/>
    <w:rsid w:val="00C61E99"/>
    <w:rsid w:val="00C62273"/>
    <w:rsid w:val="00C6231A"/>
    <w:rsid w:val="00C62495"/>
    <w:rsid w:val="00C627AB"/>
    <w:rsid w:val="00C62B57"/>
    <w:rsid w:val="00C62CFD"/>
    <w:rsid w:val="00C63081"/>
    <w:rsid w:val="00C63183"/>
    <w:rsid w:val="00C63438"/>
    <w:rsid w:val="00C63662"/>
    <w:rsid w:val="00C63751"/>
    <w:rsid w:val="00C64924"/>
    <w:rsid w:val="00C64E43"/>
    <w:rsid w:val="00C64EEB"/>
    <w:rsid w:val="00C650C7"/>
    <w:rsid w:val="00C6525E"/>
    <w:rsid w:val="00C65263"/>
    <w:rsid w:val="00C652A0"/>
    <w:rsid w:val="00C65667"/>
    <w:rsid w:val="00C65753"/>
    <w:rsid w:val="00C6580D"/>
    <w:rsid w:val="00C65920"/>
    <w:rsid w:val="00C65BE1"/>
    <w:rsid w:val="00C65DFF"/>
    <w:rsid w:val="00C66151"/>
    <w:rsid w:val="00C66F7D"/>
    <w:rsid w:val="00C67A49"/>
    <w:rsid w:val="00C67CC8"/>
    <w:rsid w:val="00C67E6B"/>
    <w:rsid w:val="00C7029C"/>
    <w:rsid w:val="00C706F2"/>
    <w:rsid w:val="00C70994"/>
    <w:rsid w:val="00C70A6A"/>
    <w:rsid w:val="00C70EEC"/>
    <w:rsid w:val="00C70F0E"/>
    <w:rsid w:val="00C710A9"/>
    <w:rsid w:val="00C71163"/>
    <w:rsid w:val="00C713DA"/>
    <w:rsid w:val="00C7193C"/>
    <w:rsid w:val="00C71F42"/>
    <w:rsid w:val="00C72258"/>
    <w:rsid w:val="00C72342"/>
    <w:rsid w:val="00C72679"/>
    <w:rsid w:val="00C72ECA"/>
    <w:rsid w:val="00C733CD"/>
    <w:rsid w:val="00C745E4"/>
    <w:rsid w:val="00C74CE6"/>
    <w:rsid w:val="00C74EE4"/>
    <w:rsid w:val="00C7599A"/>
    <w:rsid w:val="00C75F18"/>
    <w:rsid w:val="00C75F8E"/>
    <w:rsid w:val="00C7616C"/>
    <w:rsid w:val="00C76841"/>
    <w:rsid w:val="00C76F58"/>
    <w:rsid w:val="00C77830"/>
    <w:rsid w:val="00C77DE5"/>
    <w:rsid w:val="00C8008E"/>
    <w:rsid w:val="00C80F57"/>
    <w:rsid w:val="00C818E3"/>
    <w:rsid w:val="00C81F5E"/>
    <w:rsid w:val="00C82218"/>
    <w:rsid w:val="00C8298E"/>
    <w:rsid w:val="00C82FCD"/>
    <w:rsid w:val="00C8324A"/>
    <w:rsid w:val="00C836E2"/>
    <w:rsid w:val="00C83A47"/>
    <w:rsid w:val="00C83CAF"/>
    <w:rsid w:val="00C83D10"/>
    <w:rsid w:val="00C846EA"/>
    <w:rsid w:val="00C84743"/>
    <w:rsid w:val="00C8482F"/>
    <w:rsid w:val="00C84AEB"/>
    <w:rsid w:val="00C84CD3"/>
    <w:rsid w:val="00C85695"/>
    <w:rsid w:val="00C856A6"/>
    <w:rsid w:val="00C85A56"/>
    <w:rsid w:val="00C85F9F"/>
    <w:rsid w:val="00C86422"/>
    <w:rsid w:val="00C86531"/>
    <w:rsid w:val="00C86D7A"/>
    <w:rsid w:val="00C8720D"/>
    <w:rsid w:val="00C8729F"/>
    <w:rsid w:val="00C872FE"/>
    <w:rsid w:val="00C8757B"/>
    <w:rsid w:val="00C87AD0"/>
    <w:rsid w:val="00C87BCE"/>
    <w:rsid w:val="00C87DC4"/>
    <w:rsid w:val="00C87DFB"/>
    <w:rsid w:val="00C90137"/>
    <w:rsid w:val="00C9026D"/>
    <w:rsid w:val="00C902D0"/>
    <w:rsid w:val="00C906D6"/>
    <w:rsid w:val="00C907EE"/>
    <w:rsid w:val="00C90D24"/>
    <w:rsid w:val="00C90E80"/>
    <w:rsid w:val="00C90F1C"/>
    <w:rsid w:val="00C9176A"/>
    <w:rsid w:val="00C91968"/>
    <w:rsid w:val="00C91C03"/>
    <w:rsid w:val="00C9265B"/>
    <w:rsid w:val="00C92B34"/>
    <w:rsid w:val="00C9305B"/>
    <w:rsid w:val="00C93359"/>
    <w:rsid w:val="00C933D5"/>
    <w:rsid w:val="00C938B5"/>
    <w:rsid w:val="00C93B26"/>
    <w:rsid w:val="00C93FB3"/>
    <w:rsid w:val="00C95860"/>
    <w:rsid w:val="00C9640A"/>
    <w:rsid w:val="00C96991"/>
    <w:rsid w:val="00C96EF7"/>
    <w:rsid w:val="00C9725F"/>
    <w:rsid w:val="00C9758D"/>
    <w:rsid w:val="00C975B5"/>
    <w:rsid w:val="00C97661"/>
    <w:rsid w:val="00C97770"/>
    <w:rsid w:val="00C978CC"/>
    <w:rsid w:val="00C97DBE"/>
    <w:rsid w:val="00CA05D4"/>
    <w:rsid w:val="00CA0621"/>
    <w:rsid w:val="00CA08F3"/>
    <w:rsid w:val="00CA14AF"/>
    <w:rsid w:val="00CA1601"/>
    <w:rsid w:val="00CA16BF"/>
    <w:rsid w:val="00CA1EFC"/>
    <w:rsid w:val="00CA251A"/>
    <w:rsid w:val="00CA29C2"/>
    <w:rsid w:val="00CA2D1E"/>
    <w:rsid w:val="00CA309F"/>
    <w:rsid w:val="00CA3556"/>
    <w:rsid w:val="00CA3E41"/>
    <w:rsid w:val="00CA407B"/>
    <w:rsid w:val="00CA46ED"/>
    <w:rsid w:val="00CA5687"/>
    <w:rsid w:val="00CA6484"/>
    <w:rsid w:val="00CA77E5"/>
    <w:rsid w:val="00CB0201"/>
    <w:rsid w:val="00CB0789"/>
    <w:rsid w:val="00CB1169"/>
    <w:rsid w:val="00CB177C"/>
    <w:rsid w:val="00CB1AEF"/>
    <w:rsid w:val="00CB22CF"/>
    <w:rsid w:val="00CB2935"/>
    <w:rsid w:val="00CB2B22"/>
    <w:rsid w:val="00CB2CF3"/>
    <w:rsid w:val="00CB2D61"/>
    <w:rsid w:val="00CB30C4"/>
    <w:rsid w:val="00CB3F62"/>
    <w:rsid w:val="00CB4422"/>
    <w:rsid w:val="00CB4471"/>
    <w:rsid w:val="00CB4521"/>
    <w:rsid w:val="00CB45C3"/>
    <w:rsid w:val="00CB4606"/>
    <w:rsid w:val="00CB4D41"/>
    <w:rsid w:val="00CB5A3D"/>
    <w:rsid w:val="00CB5D55"/>
    <w:rsid w:val="00CB5F21"/>
    <w:rsid w:val="00CB633C"/>
    <w:rsid w:val="00CB66B0"/>
    <w:rsid w:val="00CB66B1"/>
    <w:rsid w:val="00CB6875"/>
    <w:rsid w:val="00CB6B8F"/>
    <w:rsid w:val="00CB707E"/>
    <w:rsid w:val="00CB724D"/>
    <w:rsid w:val="00CB73E5"/>
    <w:rsid w:val="00CB76B8"/>
    <w:rsid w:val="00CC0006"/>
    <w:rsid w:val="00CC0863"/>
    <w:rsid w:val="00CC0AC7"/>
    <w:rsid w:val="00CC12E5"/>
    <w:rsid w:val="00CC1472"/>
    <w:rsid w:val="00CC1519"/>
    <w:rsid w:val="00CC30B0"/>
    <w:rsid w:val="00CC3386"/>
    <w:rsid w:val="00CC343E"/>
    <w:rsid w:val="00CC46EA"/>
    <w:rsid w:val="00CC471F"/>
    <w:rsid w:val="00CC4C50"/>
    <w:rsid w:val="00CC4EDC"/>
    <w:rsid w:val="00CC5779"/>
    <w:rsid w:val="00CC6187"/>
    <w:rsid w:val="00CC63D1"/>
    <w:rsid w:val="00CC65DA"/>
    <w:rsid w:val="00CC66D6"/>
    <w:rsid w:val="00CC67C4"/>
    <w:rsid w:val="00CC7FC8"/>
    <w:rsid w:val="00CD0132"/>
    <w:rsid w:val="00CD0CBB"/>
    <w:rsid w:val="00CD1EAB"/>
    <w:rsid w:val="00CD241D"/>
    <w:rsid w:val="00CD3FB2"/>
    <w:rsid w:val="00CD48BE"/>
    <w:rsid w:val="00CD4D00"/>
    <w:rsid w:val="00CD5C0E"/>
    <w:rsid w:val="00CD5D4B"/>
    <w:rsid w:val="00CD6111"/>
    <w:rsid w:val="00CD62F4"/>
    <w:rsid w:val="00CD664C"/>
    <w:rsid w:val="00CD7C06"/>
    <w:rsid w:val="00CE016B"/>
    <w:rsid w:val="00CE0237"/>
    <w:rsid w:val="00CE033B"/>
    <w:rsid w:val="00CE0382"/>
    <w:rsid w:val="00CE03A6"/>
    <w:rsid w:val="00CE04B9"/>
    <w:rsid w:val="00CE04DA"/>
    <w:rsid w:val="00CE0666"/>
    <w:rsid w:val="00CE12A7"/>
    <w:rsid w:val="00CE17CE"/>
    <w:rsid w:val="00CE19BF"/>
    <w:rsid w:val="00CE1EA0"/>
    <w:rsid w:val="00CE2169"/>
    <w:rsid w:val="00CE2BB5"/>
    <w:rsid w:val="00CE2D8A"/>
    <w:rsid w:val="00CE3696"/>
    <w:rsid w:val="00CE380E"/>
    <w:rsid w:val="00CE39E7"/>
    <w:rsid w:val="00CE3A98"/>
    <w:rsid w:val="00CE4267"/>
    <w:rsid w:val="00CE4749"/>
    <w:rsid w:val="00CE53C4"/>
    <w:rsid w:val="00CE54EC"/>
    <w:rsid w:val="00CE5938"/>
    <w:rsid w:val="00CE5F22"/>
    <w:rsid w:val="00CE5FAA"/>
    <w:rsid w:val="00CE65A7"/>
    <w:rsid w:val="00CE710B"/>
    <w:rsid w:val="00CE7272"/>
    <w:rsid w:val="00CE7444"/>
    <w:rsid w:val="00CE761B"/>
    <w:rsid w:val="00CF03EC"/>
    <w:rsid w:val="00CF0657"/>
    <w:rsid w:val="00CF0BDF"/>
    <w:rsid w:val="00CF0EAC"/>
    <w:rsid w:val="00CF12C6"/>
    <w:rsid w:val="00CF14E6"/>
    <w:rsid w:val="00CF191B"/>
    <w:rsid w:val="00CF21DF"/>
    <w:rsid w:val="00CF29E2"/>
    <w:rsid w:val="00CF2D8C"/>
    <w:rsid w:val="00CF2DEF"/>
    <w:rsid w:val="00CF2E6C"/>
    <w:rsid w:val="00CF35AA"/>
    <w:rsid w:val="00CF433A"/>
    <w:rsid w:val="00CF44A0"/>
    <w:rsid w:val="00CF4DBB"/>
    <w:rsid w:val="00CF4FC1"/>
    <w:rsid w:val="00CF4FF0"/>
    <w:rsid w:val="00CF55FE"/>
    <w:rsid w:val="00CF5CB3"/>
    <w:rsid w:val="00CF63DC"/>
    <w:rsid w:val="00CF65F7"/>
    <w:rsid w:val="00CF66C4"/>
    <w:rsid w:val="00CF6EE8"/>
    <w:rsid w:val="00CF78EE"/>
    <w:rsid w:val="00CF7F91"/>
    <w:rsid w:val="00D004D8"/>
    <w:rsid w:val="00D01381"/>
    <w:rsid w:val="00D013A9"/>
    <w:rsid w:val="00D01E9A"/>
    <w:rsid w:val="00D027E8"/>
    <w:rsid w:val="00D02891"/>
    <w:rsid w:val="00D029CF"/>
    <w:rsid w:val="00D0352C"/>
    <w:rsid w:val="00D03666"/>
    <w:rsid w:val="00D03839"/>
    <w:rsid w:val="00D03865"/>
    <w:rsid w:val="00D04216"/>
    <w:rsid w:val="00D04266"/>
    <w:rsid w:val="00D043B7"/>
    <w:rsid w:val="00D0452B"/>
    <w:rsid w:val="00D045EE"/>
    <w:rsid w:val="00D0463C"/>
    <w:rsid w:val="00D04CDA"/>
    <w:rsid w:val="00D05967"/>
    <w:rsid w:val="00D05A4F"/>
    <w:rsid w:val="00D05AD9"/>
    <w:rsid w:val="00D0614F"/>
    <w:rsid w:val="00D07D2D"/>
    <w:rsid w:val="00D1032A"/>
    <w:rsid w:val="00D109FC"/>
    <w:rsid w:val="00D1117F"/>
    <w:rsid w:val="00D11897"/>
    <w:rsid w:val="00D119A8"/>
    <w:rsid w:val="00D126FE"/>
    <w:rsid w:val="00D127A0"/>
    <w:rsid w:val="00D12A1E"/>
    <w:rsid w:val="00D13492"/>
    <w:rsid w:val="00D1366F"/>
    <w:rsid w:val="00D1618F"/>
    <w:rsid w:val="00D16A4F"/>
    <w:rsid w:val="00D16B5A"/>
    <w:rsid w:val="00D16C3E"/>
    <w:rsid w:val="00D1703C"/>
    <w:rsid w:val="00D17CB3"/>
    <w:rsid w:val="00D17D66"/>
    <w:rsid w:val="00D201B4"/>
    <w:rsid w:val="00D20838"/>
    <w:rsid w:val="00D20940"/>
    <w:rsid w:val="00D21236"/>
    <w:rsid w:val="00D221F3"/>
    <w:rsid w:val="00D226E3"/>
    <w:rsid w:val="00D22980"/>
    <w:rsid w:val="00D22996"/>
    <w:rsid w:val="00D2314F"/>
    <w:rsid w:val="00D2318F"/>
    <w:rsid w:val="00D24538"/>
    <w:rsid w:val="00D25083"/>
    <w:rsid w:val="00D25BC2"/>
    <w:rsid w:val="00D26264"/>
    <w:rsid w:val="00D263B9"/>
    <w:rsid w:val="00D264CB"/>
    <w:rsid w:val="00D2706F"/>
    <w:rsid w:val="00D272DB"/>
    <w:rsid w:val="00D27634"/>
    <w:rsid w:val="00D2766A"/>
    <w:rsid w:val="00D27F2E"/>
    <w:rsid w:val="00D27F7F"/>
    <w:rsid w:val="00D27FD8"/>
    <w:rsid w:val="00D31852"/>
    <w:rsid w:val="00D31C4B"/>
    <w:rsid w:val="00D31ECB"/>
    <w:rsid w:val="00D32491"/>
    <w:rsid w:val="00D3262C"/>
    <w:rsid w:val="00D32641"/>
    <w:rsid w:val="00D326A8"/>
    <w:rsid w:val="00D327D1"/>
    <w:rsid w:val="00D32C1F"/>
    <w:rsid w:val="00D33350"/>
    <w:rsid w:val="00D33823"/>
    <w:rsid w:val="00D34E2E"/>
    <w:rsid w:val="00D34F5E"/>
    <w:rsid w:val="00D359E2"/>
    <w:rsid w:val="00D35A44"/>
    <w:rsid w:val="00D35EAC"/>
    <w:rsid w:val="00D36050"/>
    <w:rsid w:val="00D36083"/>
    <w:rsid w:val="00D361F8"/>
    <w:rsid w:val="00D377AC"/>
    <w:rsid w:val="00D377E4"/>
    <w:rsid w:val="00D403B1"/>
    <w:rsid w:val="00D40A24"/>
    <w:rsid w:val="00D410C0"/>
    <w:rsid w:val="00D4170E"/>
    <w:rsid w:val="00D41CD8"/>
    <w:rsid w:val="00D422D1"/>
    <w:rsid w:val="00D42629"/>
    <w:rsid w:val="00D427C2"/>
    <w:rsid w:val="00D428C0"/>
    <w:rsid w:val="00D42A92"/>
    <w:rsid w:val="00D432DB"/>
    <w:rsid w:val="00D439D7"/>
    <w:rsid w:val="00D44321"/>
    <w:rsid w:val="00D443AC"/>
    <w:rsid w:val="00D44468"/>
    <w:rsid w:val="00D446AE"/>
    <w:rsid w:val="00D44A4C"/>
    <w:rsid w:val="00D450B6"/>
    <w:rsid w:val="00D4520E"/>
    <w:rsid w:val="00D453CE"/>
    <w:rsid w:val="00D455A6"/>
    <w:rsid w:val="00D45705"/>
    <w:rsid w:val="00D46343"/>
    <w:rsid w:val="00D4661C"/>
    <w:rsid w:val="00D46AC4"/>
    <w:rsid w:val="00D471A7"/>
    <w:rsid w:val="00D47776"/>
    <w:rsid w:val="00D47F46"/>
    <w:rsid w:val="00D500E4"/>
    <w:rsid w:val="00D50605"/>
    <w:rsid w:val="00D50733"/>
    <w:rsid w:val="00D50C4D"/>
    <w:rsid w:val="00D51424"/>
    <w:rsid w:val="00D5157A"/>
    <w:rsid w:val="00D51B6D"/>
    <w:rsid w:val="00D52298"/>
    <w:rsid w:val="00D525FD"/>
    <w:rsid w:val="00D52975"/>
    <w:rsid w:val="00D52B7E"/>
    <w:rsid w:val="00D52C45"/>
    <w:rsid w:val="00D53BF7"/>
    <w:rsid w:val="00D548C3"/>
    <w:rsid w:val="00D5499D"/>
    <w:rsid w:val="00D550E1"/>
    <w:rsid w:val="00D559AE"/>
    <w:rsid w:val="00D56325"/>
    <w:rsid w:val="00D566CA"/>
    <w:rsid w:val="00D5726C"/>
    <w:rsid w:val="00D60587"/>
    <w:rsid w:val="00D60808"/>
    <w:rsid w:val="00D60982"/>
    <w:rsid w:val="00D60E31"/>
    <w:rsid w:val="00D6106B"/>
    <w:rsid w:val="00D61335"/>
    <w:rsid w:val="00D61A43"/>
    <w:rsid w:val="00D61A9D"/>
    <w:rsid w:val="00D61D24"/>
    <w:rsid w:val="00D62225"/>
    <w:rsid w:val="00D62EB2"/>
    <w:rsid w:val="00D6445F"/>
    <w:rsid w:val="00D64969"/>
    <w:rsid w:val="00D64F87"/>
    <w:rsid w:val="00D64FB6"/>
    <w:rsid w:val="00D66B7A"/>
    <w:rsid w:val="00D66F62"/>
    <w:rsid w:val="00D6719C"/>
    <w:rsid w:val="00D671C0"/>
    <w:rsid w:val="00D67D99"/>
    <w:rsid w:val="00D70288"/>
    <w:rsid w:val="00D70330"/>
    <w:rsid w:val="00D7033C"/>
    <w:rsid w:val="00D708C2"/>
    <w:rsid w:val="00D71362"/>
    <w:rsid w:val="00D713BB"/>
    <w:rsid w:val="00D71BC4"/>
    <w:rsid w:val="00D72494"/>
    <w:rsid w:val="00D7290F"/>
    <w:rsid w:val="00D732A7"/>
    <w:rsid w:val="00D73883"/>
    <w:rsid w:val="00D7388D"/>
    <w:rsid w:val="00D73C05"/>
    <w:rsid w:val="00D73C38"/>
    <w:rsid w:val="00D7409B"/>
    <w:rsid w:val="00D7515D"/>
    <w:rsid w:val="00D754E5"/>
    <w:rsid w:val="00D75DD0"/>
    <w:rsid w:val="00D75F69"/>
    <w:rsid w:val="00D765DA"/>
    <w:rsid w:val="00D76990"/>
    <w:rsid w:val="00D77029"/>
    <w:rsid w:val="00D7761F"/>
    <w:rsid w:val="00D77AA0"/>
    <w:rsid w:val="00D80D8B"/>
    <w:rsid w:val="00D811BD"/>
    <w:rsid w:val="00D813A2"/>
    <w:rsid w:val="00D8178C"/>
    <w:rsid w:val="00D81878"/>
    <w:rsid w:val="00D818C7"/>
    <w:rsid w:val="00D82AE2"/>
    <w:rsid w:val="00D83762"/>
    <w:rsid w:val="00D8538C"/>
    <w:rsid w:val="00D85788"/>
    <w:rsid w:val="00D85A18"/>
    <w:rsid w:val="00D85BF2"/>
    <w:rsid w:val="00D864F3"/>
    <w:rsid w:val="00D86721"/>
    <w:rsid w:val="00D86AC1"/>
    <w:rsid w:val="00D86B38"/>
    <w:rsid w:val="00D86CF3"/>
    <w:rsid w:val="00D8730C"/>
    <w:rsid w:val="00D876A4"/>
    <w:rsid w:val="00D87881"/>
    <w:rsid w:val="00D87A18"/>
    <w:rsid w:val="00D87B6D"/>
    <w:rsid w:val="00D87D83"/>
    <w:rsid w:val="00D9036A"/>
    <w:rsid w:val="00D9070B"/>
    <w:rsid w:val="00D90BB1"/>
    <w:rsid w:val="00D90C99"/>
    <w:rsid w:val="00D9178D"/>
    <w:rsid w:val="00D9183B"/>
    <w:rsid w:val="00D91AC6"/>
    <w:rsid w:val="00D91D8A"/>
    <w:rsid w:val="00D92420"/>
    <w:rsid w:val="00D92631"/>
    <w:rsid w:val="00D92AC4"/>
    <w:rsid w:val="00D92DBA"/>
    <w:rsid w:val="00D93472"/>
    <w:rsid w:val="00D93634"/>
    <w:rsid w:val="00D937E2"/>
    <w:rsid w:val="00D94283"/>
    <w:rsid w:val="00D9484B"/>
    <w:rsid w:val="00D951B5"/>
    <w:rsid w:val="00D9555A"/>
    <w:rsid w:val="00D95848"/>
    <w:rsid w:val="00D96CF5"/>
    <w:rsid w:val="00D970EE"/>
    <w:rsid w:val="00D9796A"/>
    <w:rsid w:val="00DA0187"/>
    <w:rsid w:val="00DA02EF"/>
    <w:rsid w:val="00DA055B"/>
    <w:rsid w:val="00DA06C5"/>
    <w:rsid w:val="00DA0710"/>
    <w:rsid w:val="00DA0B88"/>
    <w:rsid w:val="00DA13EB"/>
    <w:rsid w:val="00DA15FE"/>
    <w:rsid w:val="00DA1605"/>
    <w:rsid w:val="00DA1948"/>
    <w:rsid w:val="00DA1A6C"/>
    <w:rsid w:val="00DA1B31"/>
    <w:rsid w:val="00DA1CEF"/>
    <w:rsid w:val="00DA216E"/>
    <w:rsid w:val="00DA22C8"/>
    <w:rsid w:val="00DA2DE6"/>
    <w:rsid w:val="00DA32A7"/>
    <w:rsid w:val="00DA3481"/>
    <w:rsid w:val="00DA3D94"/>
    <w:rsid w:val="00DA43CE"/>
    <w:rsid w:val="00DA4AD3"/>
    <w:rsid w:val="00DA4D79"/>
    <w:rsid w:val="00DA4E87"/>
    <w:rsid w:val="00DA53B5"/>
    <w:rsid w:val="00DA6815"/>
    <w:rsid w:val="00DA699B"/>
    <w:rsid w:val="00DA78E1"/>
    <w:rsid w:val="00DA7E1B"/>
    <w:rsid w:val="00DA7FB3"/>
    <w:rsid w:val="00DB1298"/>
    <w:rsid w:val="00DB164D"/>
    <w:rsid w:val="00DB3499"/>
    <w:rsid w:val="00DB3BC4"/>
    <w:rsid w:val="00DB3C20"/>
    <w:rsid w:val="00DB479E"/>
    <w:rsid w:val="00DB4E8D"/>
    <w:rsid w:val="00DB50CF"/>
    <w:rsid w:val="00DB607A"/>
    <w:rsid w:val="00DB63DD"/>
    <w:rsid w:val="00DB6411"/>
    <w:rsid w:val="00DB700C"/>
    <w:rsid w:val="00DB70EF"/>
    <w:rsid w:val="00DB73DD"/>
    <w:rsid w:val="00DB7665"/>
    <w:rsid w:val="00DB79E7"/>
    <w:rsid w:val="00DB7BEA"/>
    <w:rsid w:val="00DC025F"/>
    <w:rsid w:val="00DC054D"/>
    <w:rsid w:val="00DC0BBB"/>
    <w:rsid w:val="00DC0CAC"/>
    <w:rsid w:val="00DC0E4E"/>
    <w:rsid w:val="00DC1083"/>
    <w:rsid w:val="00DC1931"/>
    <w:rsid w:val="00DC1941"/>
    <w:rsid w:val="00DC1A54"/>
    <w:rsid w:val="00DC1AE0"/>
    <w:rsid w:val="00DC1AE9"/>
    <w:rsid w:val="00DC1DF6"/>
    <w:rsid w:val="00DC1FB6"/>
    <w:rsid w:val="00DC2D82"/>
    <w:rsid w:val="00DC337B"/>
    <w:rsid w:val="00DC3D73"/>
    <w:rsid w:val="00DC3EB9"/>
    <w:rsid w:val="00DC3FB4"/>
    <w:rsid w:val="00DC45B3"/>
    <w:rsid w:val="00DC4C2F"/>
    <w:rsid w:val="00DC57C2"/>
    <w:rsid w:val="00DC600B"/>
    <w:rsid w:val="00DC6355"/>
    <w:rsid w:val="00DC64AF"/>
    <w:rsid w:val="00DC741B"/>
    <w:rsid w:val="00DC785D"/>
    <w:rsid w:val="00DC7B39"/>
    <w:rsid w:val="00DC7D39"/>
    <w:rsid w:val="00DD00EB"/>
    <w:rsid w:val="00DD0438"/>
    <w:rsid w:val="00DD09B7"/>
    <w:rsid w:val="00DD1F99"/>
    <w:rsid w:val="00DD2236"/>
    <w:rsid w:val="00DD24F7"/>
    <w:rsid w:val="00DD2657"/>
    <w:rsid w:val="00DD2CBE"/>
    <w:rsid w:val="00DD2FA4"/>
    <w:rsid w:val="00DD30F6"/>
    <w:rsid w:val="00DD428D"/>
    <w:rsid w:val="00DD4CA3"/>
    <w:rsid w:val="00DD4D9A"/>
    <w:rsid w:val="00DD4E7D"/>
    <w:rsid w:val="00DD502A"/>
    <w:rsid w:val="00DD657A"/>
    <w:rsid w:val="00DD65F8"/>
    <w:rsid w:val="00DD7192"/>
    <w:rsid w:val="00DD7677"/>
    <w:rsid w:val="00DD773E"/>
    <w:rsid w:val="00DD7EB1"/>
    <w:rsid w:val="00DD7EC2"/>
    <w:rsid w:val="00DE0ABA"/>
    <w:rsid w:val="00DE11F0"/>
    <w:rsid w:val="00DE1769"/>
    <w:rsid w:val="00DE198C"/>
    <w:rsid w:val="00DE1A86"/>
    <w:rsid w:val="00DE1BED"/>
    <w:rsid w:val="00DE1EDA"/>
    <w:rsid w:val="00DE2124"/>
    <w:rsid w:val="00DE2474"/>
    <w:rsid w:val="00DE39AC"/>
    <w:rsid w:val="00DE62A2"/>
    <w:rsid w:val="00DE68D7"/>
    <w:rsid w:val="00DE6BB8"/>
    <w:rsid w:val="00DE6BFE"/>
    <w:rsid w:val="00DE7073"/>
    <w:rsid w:val="00DE7683"/>
    <w:rsid w:val="00DE7B23"/>
    <w:rsid w:val="00DF03BD"/>
    <w:rsid w:val="00DF0D6B"/>
    <w:rsid w:val="00DF0F30"/>
    <w:rsid w:val="00DF1A24"/>
    <w:rsid w:val="00DF1B45"/>
    <w:rsid w:val="00DF1C30"/>
    <w:rsid w:val="00DF20DC"/>
    <w:rsid w:val="00DF22A5"/>
    <w:rsid w:val="00DF2391"/>
    <w:rsid w:val="00DF2807"/>
    <w:rsid w:val="00DF287D"/>
    <w:rsid w:val="00DF2B0D"/>
    <w:rsid w:val="00DF3091"/>
    <w:rsid w:val="00DF32F7"/>
    <w:rsid w:val="00DF3668"/>
    <w:rsid w:val="00DF36DB"/>
    <w:rsid w:val="00DF385D"/>
    <w:rsid w:val="00DF38D0"/>
    <w:rsid w:val="00DF3E85"/>
    <w:rsid w:val="00DF40E2"/>
    <w:rsid w:val="00DF4248"/>
    <w:rsid w:val="00DF48DE"/>
    <w:rsid w:val="00DF4D8B"/>
    <w:rsid w:val="00DF5243"/>
    <w:rsid w:val="00DF593B"/>
    <w:rsid w:val="00DF625E"/>
    <w:rsid w:val="00DF63F2"/>
    <w:rsid w:val="00DF69D3"/>
    <w:rsid w:val="00DF6A78"/>
    <w:rsid w:val="00DF70B3"/>
    <w:rsid w:val="00DF70DA"/>
    <w:rsid w:val="00DF76B0"/>
    <w:rsid w:val="00DF7BF4"/>
    <w:rsid w:val="00DF7C12"/>
    <w:rsid w:val="00DF7CF1"/>
    <w:rsid w:val="00E00991"/>
    <w:rsid w:val="00E00BBD"/>
    <w:rsid w:val="00E00DFC"/>
    <w:rsid w:val="00E0115A"/>
    <w:rsid w:val="00E012AC"/>
    <w:rsid w:val="00E0133A"/>
    <w:rsid w:val="00E015C7"/>
    <w:rsid w:val="00E02238"/>
    <w:rsid w:val="00E03397"/>
    <w:rsid w:val="00E04F58"/>
    <w:rsid w:val="00E04F69"/>
    <w:rsid w:val="00E05CB5"/>
    <w:rsid w:val="00E06198"/>
    <w:rsid w:val="00E0663C"/>
    <w:rsid w:val="00E069CB"/>
    <w:rsid w:val="00E06DCF"/>
    <w:rsid w:val="00E07156"/>
    <w:rsid w:val="00E07D19"/>
    <w:rsid w:val="00E10115"/>
    <w:rsid w:val="00E10E85"/>
    <w:rsid w:val="00E11979"/>
    <w:rsid w:val="00E124AA"/>
    <w:rsid w:val="00E1292D"/>
    <w:rsid w:val="00E12D7D"/>
    <w:rsid w:val="00E131DC"/>
    <w:rsid w:val="00E1344F"/>
    <w:rsid w:val="00E1360C"/>
    <w:rsid w:val="00E13756"/>
    <w:rsid w:val="00E13ABB"/>
    <w:rsid w:val="00E13C38"/>
    <w:rsid w:val="00E1450F"/>
    <w:rsid w:val="00E1459D"/>
    <w:rsid w:val="00E148DD"/>
    <w:rsid w:val="00E15137"/>
    <w:rsid w:val="00E152A8"/>
    <w:rsid w:val="00E1549B"/>
    <w:rsid w:val="00E16555"/>
    <w:rsid w:val="00E166BD"/>
    <w:rsid w:val="00E17266"/>
    <w:rsid w:val="00E176BE"/>
    <w:rsid w:val="00E2031B"/>
    <w:rsid w:val="00E2032A"/>
    <w:rsid w:val="00E20559"/>
    <w:rsid w:val="00E209C6"/>
    <w:rsid w:val="00E209F1"/>
    <w:rsid w:val="00E20AF0"/>
    <w:rsid w:val="00E20DB3"/>
    <w:rsid w:val="00E21695"/>
    <w:rsid w:val="00E21729"/>
    <w:rsid w:val="00E21D72"/>
    <w:rsid w:val="00E21E4E"/>
    <w:rsid w:val="00E221CD"/>
    <w:rsid w:val="00E222D8"/>
    <w:rsid w:val="00E23227"/>
    <w:rsid w:val="00E23261"/>
    <w:rsid w:val="00E232C2"/>
    <w:rsid w:val="00E23387"/>
    <w:rsid w:val="00E2404E"/>
    <w:rsid w:val="00E247FF"/>
    <w:rsid w:val="00E24FB4"/>
    <w:rsid w:val="00E25B0D"/>
    <w:rsid w:val="00E2660B"/>
    <w:rsid w:val="00E2665E"/>
    <w:rsid w:val="00E26C40"/>
    <w:rsid w:val="00E304FD"/>
    <w:rsid w:val="00E3050D"/>
    <w:rsid w:val="00E30A23"/>
    <w:rsid w:val="00E30ABC"/>
    <w:rsid w:val="00E30C77"/>
    <w:rsid w:val="00E30DF9"/>
    <w:rsid w:val="00E31753"/>
    <w:rsid w:val="00E32B65"/>
    <w:rsid w:val="00E33E68"/>
    <w:rsid w:val="00E34032"/>
    <w:rsid w:val="00E34833"/>
    <w:rsid w:val="00E34946"/>
    <w:rsid w:val="00E350F4"/>
    <w:rsid w:val="00E3537F"/>
    <w:rsid w:val="00E35638"/>
    <w:rsid w:val="00E357AA"/>
    <w:rsid w:val="00E35910"/>
    <w:rsid w:val="00E36448"/>
    <w:rsid w:val="00E37313"/>
    <w:rsid w:val="00E37DE2"/>
    <w:rsid w:val="00E40162"/>
    <w:rsid w:val="00E40A28"/>
    <w:rsid w:val="00E411C4"/>
    <w:rsid w:val="00E411DB"/>
    <w:rsid w:val="00E41A02"/>
    <w:rsid w:val="00E42336"/>
    <w:rsid w:val="00E4267A"/>
    <w:rsid w:val="00E431D4"/>
    <w:rsid w:val="00E43210"/>
    <w:rsid w:val="00E432A0"/>
    <w:rsid w:val="00E436B4"/>
    <w:rsid w:val="00E43B84"/>
    <w:rsid w:val="00E43FA0"/>
    <w:rsid w:val="00E445D9"/>
    <w:rsid w:val="00E448BC"/>
    <w:rsid w:val="00E44F4C"/>
    <w:rsid w:val="00E45641"/>
    <w:rsid w:val="00E4594A"/>
    <w:rsid w:val="00E469E4"/>
    <w:rsid w:val="00E46B27"/>
    <w:rsid w:val="00E46BE3"/>
    <w:rsid w:val="00E46E76"/>
    <w:rsid w:val="00E47171"/>
    <w:rsid w:val="00E4799D"/>
    <w:rsid w:val="00E504D4"/>
    <w:rsid w:val="00E5057C"/>
    <w:rsid w:val="00E5079F"/>
    <w:rsid w:val="00E50E71"/>
    <w:rsid w:val="00E50FC8"/>
    <w:rsid w:val="00E513BC"/>
    <w:rsid w:val="00E51450"/>
    <w:rsid w:val="00E515D2"/>
    <w:rsid w:val="00E52076"/>
    <w:rsid w:val="00E52F4E"/>
    <w:rsid w:val="00E53229"/>
    <w:rsid w:val="00E53FAD"/>
    <w:rsid w:val="00E54C3D"/>
    <w:rsid w:val="00E5564F"/>
    <w:rsid w:val="00E55902"/>
    <w:rsid w:val="00E55A8A"/>
    <w:rsid w:val="00E55C2C"/>
    <w:rsid w:val="00E56399"/>
    <w:rsid w:val="00E5692E"/>
    <w:rsid w:val="00E56C45"/>
    <w:rsid w:val="00E56D9E"/>
    <w:rsid w:val="00E5720E"/>
    <w:rsid w:val="00E5749E"/>
    <w:rsid w:val="00E57509"/>
    <w:rsid w:val="00E61C61"/>
    <w:rsid w:val="00E622B0"/>
    <w:rsid w:val="00E62452"/>
    <w:rsid w:val="00E6277A"/>
    <w:rsid w:val="00E62D00"/>
    <w:rsid w:val="00E62E80"/>
    <w:rsid w:val="00E62F8D"/>
    <w:rsid w:val="00E638E2"/>
    <w:rsid w:val="00E6433B"/>
    <w:rsid w:val="00E647F2"/>
    <w:rsid w:val="00E658CA"/>
    <w:rsid w:val="00E65A6E"/>
    <w:rsid w:val="00E65EA4"/>
    <w:rsid w:val="00E66DE7"/>
    <w:rsid w:val="00E67E4D"/>
    <w:rsid w:val="00E67E61"/>
    <w:rsid w:val="00E70432"/>
    <w:rsid w:val="00E70C9B"/>
    <w:rsid w:val="00E70D07"/>
    <w:rsid w:val="00E7109B"/>
    <w:rsid w:val="00E711FE"/>
    <w:rsid w:val="00E7132F"/>
    <w:rsid w:val="00E722F8"/>
    <w:rsid w:val="00E73112"/>
    <w:rsid w:val="00E737A9"/>
    <w:rsid w:val="00E73AE9"/>
    <w:rsid w:val="00E73E37"/>
    <w:rsid w:val="00E748CB"/>
    <w:rsid w:val="00E74ADD"/>
    <w:rsid w:val="00E75A95"/>
    <w:rsid w:val="00E75B7B"/>
    <w:rsid w:val="00E75E87"/>
    <w:rsid w:val="00E75EBC"/>
    <w:rsid w:val="00E7653C"/>
    <w:rsid w:val="00E76A71"/>
    <w:rsid w:val="00E76DCD"/>
    <w:rsid w:val="00E77DAE"/>
    <w:rsid w:val="00E77FBE"/>
    <w:rsid w:val="00E802B2"/>
    <w:rsid w:val="00E81281"/>
    <w:rsid w:val="00E81588"/>
    <w:rsid w:val="00E81775"/>
    <w:rsid w:val="00E820CC"/>
    <w:rsid w:val="00E823F9"/>
    <w:rsid w:val="00E8360A"/>
    <w:rsid w:val="00E8396D"/>
    <w:rsid w:val="00E83C2D"/>
    <w:rsid w:val="00E83E06"/>
    <w:rsid w:val="00E83F70"/>
    <w:rsid w:val="00E84638"/>
    <w:rsid w:val="00E84B20"/>
    <w:rsid w:val="00E84C9B"/>
    <w:rsid w:val="00E84CEA"/>
    <w:rsid w:val="00E84D2E"/>
    <w:rsid w:val="00E84E6E"/>
    <w:rsid w:val="00E84F6E"/>
    <w:rsid w:val="00E8568C"/>
    <w:rsid w:val="00E85D9D"/>
    <w:rsid w:val="00E860AE"/>
    <w:rsid w:val="00E86D48"/>
    <w:rsid w:val="00E86D94"/>
    <w:rsid w:val="00E86E3B"/>
    <w:rsid w:val="00E8702A"/>
    <w:rsid w:val="00E874F9"/>
    <w:rsid w:val="00E875BE"/>
    <w:rsid w:val="00E8769E"/>
    <w:rsid w:val="00E87775"/>
    <w:rsid w:val="00E87A4E"/>
    <w:rsid w:val="00E87AD5"/>
    <w:rsid w:val="00E9019E"/>
    <w:rsid w:val="00E904AC"/>
    <w:rsid w:val="00E9070D"/>
    <w:rsid w:val="00E90B4F"/>
    <w:rsid w:val="00E90D6E"/>
    <w:rsid w:val="00E910D0"/>
    <w:rsid w:val="00E91841"/>
    <w:rsid w:val="00E9191C"/>
    <w:rsid w:val="00E919B7"/>
    <w:rsid w:val="00E92012"/>
    <w:rsid w:val="00E92527"/>
    <w:rsid w:val="00E92A91"/>
    <w:rsid w:val="00E92C1F"/>
    <w:rsid w:val="00E93166"/>
    <w:rsid w:val="00E9452D"/>
    <w:rsid w:val="00E94737"/>
    <w:rsid w:val="00E94AB4"/>
    <w:rsid w:val="00E954A2"/>
    <w:rsid w:val="00E95564"/>
    <w:rsid w:val="00E96110"/>
    <w:rsid w:val="00E96206"/>
    <w:rsid w:val="00E963BA"/>
    <w:rsid w:val="00E963CC"/>
    <w:rsid w:val="00E96501"/>
    <w:rsid w:val="00E97854"/>
    <w:rsid w:val="00E97BE8"/>
    <w:rsid w:val="00EA01BE"/>
    <w:rsid w:val="00EA02ED"/>
    <w:rsid w:val="00EA033B"/>
    <w:rsid w:val="00EA04B5"/>
    <w:rsid w:val="00EA06EE"/>
    <w:rsid w:val="00EA0DA8"/>
    <w:rsid w:val="00EA1392"/>
    <w:rsid w:val="00EA161D"/>
    <w:rsid w:val="00EA229D"/>
    <w:rsid w:val="00EA2BF3"/>
    <w:rsid w:val="00EA45E1"/>
    <w:rsid w:val="00EA498F"/>
    <w:rsid w:val="00EA4BA2"/>
    <w:rsid w:val="00EA4C65"/>
    <w:rsid w:val="00EA4FEF"/>
    <w:rsid w:val="00EA53B5"/>
    <w:rsid w:val="00EA5A62"/>
    <w:rsid w:val="00EA5AA3"/>
    <w:rsid w:val="00EA60EB"/>
    <w:rsid w:val="00EA630A"/>
    <w:rsid w:val="00EA65B1"/>
    <w:rsid w:val="00EA6D1F"/>
    <w:rsid w:val="00EA6EE8"/>
    <w:rsid w:val="00EA723E"/>
    <w:rsid w:val="00EB0413"/>
    <w:rsid w:val="00EB0743"/>
    <w:rsid w:val="00EB0F3A"/>
    <w:rsid w:val="00EB0F78"/>
    <w:rsid w:val="00EB1208"/>
    <w:rsid w:val="00EB1285"/>
    <w:rsid w:val="00EB1F46"/>
    <w:rsid w:val="00EB2119"/>
    <w:rsid w:val="00EB21EC"/>
    <w:rsid w:val="00EB22FF"/>
    <w:rsid w:val="00EB30E1"/>
    <w:rsid w:val="00EB36B7"/>
    <w:rsid w:val="00EB36DE"/>
    <w:rsid w:val="00EB3890"/>
    <w:rsid w:val="00EB40E5"/>
    <w:rsid w:val="00EB4265"/>
    <w:rsid w:val="00EB49D5"/>
    <w:rsid w:val="00EB4A5A"/>
    <w:rsid w:val="00EB4C1F"/>
    <w:rsid w:val="00EB69D4"/>
    <w:rsid w:val="00EB707F"/>
    <w:rsid w:val="00EC03CA"/>
    <w:rsid w:val="00EC0651"/>
    <w:rsid w:val="00EC074B"/>
    <w:rsid w:val="00EC1D91"/>
    <w:rsid w:val="00EC2947"/>
    <w:rsid w:val="00EC29A8"/>
    <w:rsid w:val="00EC31F8"/>
    <w:rsid w:val="00EC32F7"/>
    <w:rsid w:val="00EC4B3B"/>
    <w:rsid w:val="00EC5F60"/>
    <w:rsid w:val="00EC60BE"/>
    <w:rsid w:val="00EC620E"/>
    <w:rsid w:val="00EC6377"/>
    <w:rsid w:val="00EC6FA9"/>
    <w:rsid w:val="00EC72F3"/>
    <w:rsid w:val="00ED0271"/>
    <w:rsid w:val="00ED0364"/>
    <w:rsid w:val="00ED062F"/>
    <w:rsid w:val="00ED1380"/>
    <w:rsid w:val="00ED1A04"/>
    <w:rsid w:val="00ED24EF"/>
    <w:rsid w:val="00ED33B4"/>
    <w:rsid w:val="00ED3DEC"/>
    <w:rsid w:val="00ED3FCB"/>
    <w:rsid w:val="00ED43B2"/>
    <w:rsid w:val="00ED49BF"/>
    <w:rsid w:val="00ED5218"/>
    <w:rsid w:val="00ED59B2"/>
    <w:rsid w:val="00ED5F03"/>
    <w:rsid w:val="00ED6400"/>
    <w:rsid w:val="00ED66E3"/>
    <w:rsid w:val="00ED6A22"/>
    <w:rsid w:val="00ED73B9"/>
    <w:rsid w:val="00EE15BC"/>
    <w:rsid w:val="00EE1675"/>
    <w:rsid w:val="00EE17A7"/>
    <w:rsid w:val="00EE1F7B"/>
    <w:rsid w:val="00EE2339"/>
    <w:rsid w:val="00EE23B4"/>
    <w:rsid w:val="00EE2720"/>
    <w:rsid w:val="00EE2A65"/>
    <w:rsid w:val="00EE2D1B"/>
    <w:rsid w:val="00EE2D97"/>
    <w:rsid w:val="00EE2E55"/>
    <w:rsid w:val="00EE3EC4"/>
    <w:rsid w:val="00EE4082"/>
    <w:rsid w:val="00EE409B"/>
    <w:rsid w:val="00EE412B"/>
    <w:rsid w:val="00EE44A0"/>
    <w:rsid w:val="00EE44D0"/>
    <w:rsid w:val="00EE45D0"/>
    <w:rsid w:val="00EE46A6"/>
    <w:rsid w:val="00EE5016"/>
    <w:rsid w:val="00EE5167"/>
    <w:rsid w:val="00EE5564"/>
    <w:rsid w:val="00EE58F7"/>
    <w:rsid w:val="00EE5D82"/>
    <w:rsid w:val="00EE5E97"/>
    <w:rsid w:val="00EE740B"/>
    <w:rsid w:val="00EE7E46"/>
    <w:rsid w:val="00EF00F1"/>
    <w:rsid w:val="00EF017B"/>
    <w:rsid w:val="00EF0375"/>
    <w:rsid w:val="00EF2114"/>
    <w:rsid w:val="00EF2573"/>
    <w:rsid w:val="00EF2BFF"/>
    <w:rsid w:val="00EF2E17"/>
    <w:rsid w:val="00EF36B5"/>
    <w:rsid w:val="00EF3B56"/>
    <w:rsid w:val="00EF3D97"/>
    <w:rsid w:val="00EF4426"/>
    <w:rsid w:val="00EF4A86"/>
    <w:rsid w:val="00EF513E"/>
    <w:rsid w:val="00EF57B8"/>
    <w:rsid w:val="00EF6015"/>
    <w:rsid w:val="00EF654E"/>
    <w:rsid w:val="00EF659F"/>
    <w:rsid w:val="00EF70FD"/>
    <w:rsid w:val="00EF74BF"/>
    <w:rsid w:val="00EF7545"/>
    <w:rsid w:val="00EF7A7B"/>
    <w:rsid w:val="00EF7D47"/>
    <w:rsid w:val="00EF7FFE"/>
    <w:rsid w:val="00F0032C"/>
    <w:rsid w:val="00F005F0"/>
    <w:rsid w:val="00F008DF"/>
    <w:rsid w:val="00F01993"/>
    <w:rsid w:val="00F01A12"/>
    <w:rsid w:val="00F01C5F"/>
    <w:rsid w:val="00F0238A"/>
    <w:rsid w:val="00F02864"/>
    <w:rsid w:val="00F035D5"/>
    <w:rsid w:val="00F03823"/>
    <w:rsid w:val="00F03DFB"/>
    <w:rsid w:val="00F04210"/>
    <w:rsid w:val="00F048B4"/>
    <w:rsid w:val="00F049F3"/>
    <w:rsid w:val="00F04C4A"/>
    <w:rsid w:val="00F0578A"/>
    <w:rsid w:val="00F07807"/>
    <w:rsid w:val="00F10321"/>
    <w:rsid w:val="00F103CE"/>
    <w:rsid w:val="00F10737"/>
    <w:rsid w:val="00F10921"/>
    <w:rsid w:val="00F10EC4"/>
    <w:rsid w:val="00F10F23"/>
    <w:rsid w:val="00F11C23"/>
    <w:rsid w:val="00F12374"/>
    <w:rsid w:val="00F127FE"/>
    <w:rsid w:val="00F12C44"/>
    <w:rsid w:val="00F13351"/>
    <w:rsid w:val="00F13681"/>
    <w:rsid w:val="00F13E00"/>
    <w:rsid w:val="00F13E5B"/>
    <w:rsid w:val="00F14ED7"/>
    <w:rsid w:val="00F15EDB"/>
    <w:rsid w:val="00F16035"/>
    <w:rsid w:val="00F166A1"/>
    <w:rsid w:val="00F16748"/>
    <w:rsid w:val="00F16D09"/>
    <w:rsid w:val="00F17359"/>
    <w:rsid w:val="00F174FC"/>
    <w:rsid w:val="00F176C5"/>
    <w:rsid w:val="00F17DF4"/>
    <w:rsid w:val="00F200D9"/>
    <w:rsid w:val="00F20650"/>
    <w:rsid w:val="00F20A7D"/>
    <w:rsid w:val="00F20CDE"/>
    <w:rsid w:val="00F20F9C"/>
    <w:rsid w:val="00F21670"/>
    <w:rsid w:val="00F217E4"/>
    <w:rsid w:val="00F21841"/>
    <w:rsid w:val="00F21AFA"/>
    <w:rsid w:val="00F21F10"/>
    <w:rsid w:val="00F22226"/>
    <w:rsid w:val="00F22E4A"/>
    <w:rsid w:val="00F2369E"/>
    <w:rsid w:val="00F2381C"/>
    <w:rsid w:val="00F23D86"/>
    <w:rsid w:val="00F24302"/>
    <w:rsid w:val="00F25851"/>
    <w:rsid w:val="00F2585E"/>
    <w:rsid w:val="00F25988"/>
    <w:rsid w:val="00F25E9B"/>
    <w:rsid w:val="00F25F95"/>
    <w:rsid w:val="00F2623F"/>
    <w:rsid w:val="00F265EF"/>
    <w:rsid w:val="00F268A2"/>
    <w:rsid w:val="00F26AF0"/>
    <w:rsid w:val="00F26DE4"/>
    <w:rsid w:val="00F26E37"/>
    <w:rsid w:val="00F27CEE"/>
    <w:rsid w:val="00F302FC"/>
    <w:rsid w:val="00F3064A"/>
    <w:rsid w:val="00F30866"/>
    <w:rsid w:val="00F30B1E"/>
    <w:rsid w:val="00F311CD"/>
    <w:rsid w:val="00F3121D"/>
    <w:rsid w:val="00F329C1"/>
    <w:rsid w:val="00F32FD6"/>
    <w:rsid w:val="00F33063"/>
    <w:rsid w:val="00F335DC"/>
    <w:rsid w:val="00F337AD"/>
    <w:rsid w:val="00F34782"/>
    <w:rsid w:val="00F34A18"/>
    <w:rsid w:val="00F35FAE"/>
    <w:rsid w:val="00F363FE"/>
    <w:rsid w:val="00F3676E"/>
    <w:rsid w:val="00F36D36"/>
    <w:rsid w:val="00F37224"/>
    <w:rsid w:val="00F372D0"/>
    <w:rsid w:val="00F37BB1"/>
    <w:rsid w:val="00F40010"/>
    <w:rsid w:val="00F40EF3"/>
    <w:rsid w:val="00F41044"/>
    <w:rsid w:val="00F41832"/>
    <w:rsid w:val="00F41A47"/>
    <w:rsid w:val="00F41A5F"/>
    <w:rsid w:val="00F41F5B"/>
    <w:rsid w:val="00F42560"/>
    <w:rsid w:val="00F4261D"/>
    <w:rsid w:val="00F42830"/>
    <w:rsid w:val="00F429DA"/>
    <w:rsid w:val="00F43156"/>
    <w:rsid w:val="00F432F8"/>
    <w:rsid w:val="00F43C6F"/>
    <w:rsid w:val="00F441B6"/>
    <w:rsid w:val="00F44201"/>
    <w:rsid w:val="00F4465C"/>
    <w:rsid w:val="00F462F5"/>
    <w:rsid w:val="00F4657B"/>
    <w:rsid w:val="00F46939"/>
    <w:rsid w:val="00F46D42"/>
    <w:rsid w:val="00F471E7"/>
    <w:rsid w:val="00F47840"/>
    <w:rsid w:val="00F47B4C"/>
    <w:rsid w:val="00F47E19"/>
    <w:rsid w:val="00F47EE3"/>
    <w:rsid w:val="00F50D45"/>
    <w:rsid w:val="00F510C3"/>
    <w:rsid w:val="00F51DC4"/>
    <w:rsid w:val="00F527DD"/>
    <w:rsid w:val="00F527F6"/>
    <w:rsid w:val="00F53979"/>
    <w:rsid w:val="00F53FC3"/>
    <w:rsid w:val="00F54E8B"/>
    <w:rsid w:val="00F54FF7"/>
    <w:rsid w:val="00F55646"/>
    <w:rsid w:val="00F55681"/>
    <w:rsid w:val="00F56AFA"/>
    <w:rsid w:val="00F572AC"/>
    <w:rsid w:val="00F600BD"/>
    <w:rsid w:val="00F600EF"/>
    <w:rsid w:val="00F60A8B"/>
    <w:rsid w:val="00F61062"/>
    <w:rsid w:val="00F61C58"/>
    <w:rsid w:val="00F62A4A"/>
    <w:rsid w:val="00F62E6C"/>
    <w:rsid w:val="00F62EB8"/>
    <w:rsid w:val="00F63225"/>
    <w:rsid w:val="00F6332B"/>
    <w:rsid w:val="00F64B78"/>
    <w:rsid w:val="00F64C72"/>
    <w:rsid w:val="00F64FDC"/>
    <w:rsid w:val="00F65549"/>
    <w:rsid w:val="00F656B3"/>
    <w:rsid w:val="00F65CBD"/>
    <w:rsid w:val="00F6697C"/>
    <w:rsid w:val="00F67084"/>
    <w:rsid w:val="00F67B3D"/>
    <w:rsid w:val="00F67B61"/>
    <w:rsid w:val="00F70C69"/>
    <w:rsid w:val="00F70E21"/>
    <w:rsid w:val="00F71719"/>
    <w:rsid w:val="00F7246B"/>
    <w:rsid w:val="00F727BB"/>
    <w:rsid w:val="00F72A80"/>
    <w:rsid w:val="00F72B47"/>
    <w:rsid w:val="00F72CF0"/>
    <w:rsid w:val="00F73336"/>
    <w:rsid w:val="00F737A9"/>
    <w:rsid w:val="00F74409"/>
    <w:rsid w:val="00F74D9B"/>
    <w:rsid w:val="00F74E16"/>
    <w:rsid w:val="00F753BA"/>
    <w:rsid w:val="00F7597E"/>
    <w:rsid w:val="00F75A8C"/>
    <w:rsid w:val="00F761D0"/>
    <w:rsid w:val="00F762FF"/>
    <w:rsid w:val="00F7648E"/>
    <w:rsid w:val="00F766EB"/>
    <w:rsid w:val="00F774E7"/>
    <w:rsid w:val="00F7757A"/>
    <w:rsid w:val="00F77875"/>
    <w:rsid w:val="00F80D5A"/>
    <w:rsid w:val="00F8130F"/>
    <w:rsid w:val="00F815CC"/>
    <w:rsid w:val="00F816A8"/>
    <w:rsid w:val="00F81966"/>
    <w:rsid w:val="00F81DFE"/>
    <w:rsid w:val="00F8338A"/>
    <w:rsid w:val="00F834C2"/>
    <w:rsid w:val="00F8350B"/>
    <w:rsid w:val="00F83BB3"/>
    <w:rsid w:val="00F85027"/>
    <w:rsid w:val="00F851DE"/>
    <w:rsid w:val="00F852DA"/>
    <w:rsid w:val="00F8533F"/>
    <w:rsid w:val="00F859FD"/>
    <w:rsid w:val="00F85CE2"/>
    <w:rsid w:val="00F85F4A"/>
    <w:rsid w:val="00F8646C"/>
    <w:rsid w:val="00F86BFC"/>
    <w:rsid w:val="00F904FA"/>
    <w:rsid w:val="00F91560"/>
    <w:rsid w:val="00F9208D"/>
    <w:rsid w:val="00F9263C"/>
    <w:rsid w:val="00F9274F"/>
    <w:rsid w:val="00F92F73"/>
    <w:rsid w:val="00F93980"/>
    <w:rsid w:val="00F93DB9"/>
    <w:rsid w:val="00F93F48"/>
    <w:rsid w:val="00F943BE"/>
    <w:rsid w:val="00F944E4"/>
    <w:rsid w:val="00F94658"/>
    <w:rsid w:val="00F949B1"/>
    <w:rsid w:val="00F94D12"/>
    <w:rsid w:val="00F950B8"/>
    <w:rsid w:val="00F957AF"/>
    <w:rsid w:val="00F95B13"/>
    <w:rsid w:val="00F96403"/>
    <w:rsid w:val="00F96EF5"/>
    <w:rsid w:val="00F97365"/>
    <w:rsid w:val="00F976C5"/>
    <w:rsid w:val="00F97FF8"/>
    <w:rsid w:val="00FA0721"/>
    <w:rsid w:val="00FA1088"/>
    <w:rsid w:val="00FA1158"/>
    <w:rsid w:val="00FA351E"/>
    <w:rsid w:val="00FA359B"/>
    <w:rsid w:val="00FA35FB"/>
    <w:rsid w:val="00FA3B2D"/>
    <w:rsid w:val="00FA4074"/>
    <w:rsid w:val="00FA446C"/>
    <w:rsid w:val="00FA44E8"/>
    <w:rsid w:val="00FA4DC7"/>
    <w:rsid w:val="00FA4EBF"/>
    <w:rsid w:val="00FA5546"/>
    <w:rsid w:val="00FA580D"/>
    <w:rsid w:val="00FA5D26"/>
    <w:rsid w:val="00FA6E70"/>
    <w:rsid w:val="00FA7695"/>
    <w:rsid w:val="00FA7C81"/>
    <w:rsid w:val="00FA7E9F"/>
    <w:rsid w:val="00FB05E7"/>
    <w:rsid w:val="00FB0E1B"/>
    <w:rsid w:val="00FB0F0C"/>
    <w:rsid w:val="00FB12B0"/>
    <w:rsid w:val="00FB198E"/>
    <w:rsid w:val="00FB1AED"/>
    <w:rsid w:val="00FB2D26"/>
    <w:rsid w:val="00FB3FD3"/>
    <w:rsid w:val="00FB473C"/>
    <w:rsid w:val="00FB48BC"/>
    <w:rsid w:val="00FB4ECE"/>
    <w:rsid w:val="00FB5686"/>
    <w:rsid w:val="00FB63B7"/>
    <w:rsid w:val="00FB6AA8"/>
    <w:rsid w:val="00FB7044"/>
    <w:rsid w:val="00FB7CFF"/>
    <w:rsid w:val="00FB7EA4"/>
    <w:rsid w:val="00FC0B74"/>
    <w:rsid w:val="00FC2A32"/>
    <w:rsid w:val="00FC2DB5"/>
    <w:rsid w:val="00FC30EE"/>
    <w:rsid w:val="00FC3DD8"/>
    <w:rsid w:val="00FC3EFA"/>
    <w:rsid w:val="00FC3FF6"/>
    <w:rsid w:val="00FC4D60"/>
    <w:rsid w:val="00FC513A"/>
    <w:rsid w:val="00FC514D"/>
    <w:rsid w:val="00FC587E"/>
    <w:rsid w:val="00FC665A"/>
    <w:rsid w:val="00FC76AB"/>
    <w:rsid w:val="00FC7A34"/>
    <w:rsid w:val="00FC7E60"/>
    <w:rsid w:val="00FD074B"/>
    <w:rsid w:val="00FD0C83"/>
    <w:rsid w:val="00FD1426"/>
    <w:rsid w:val="00FD1EA4"/>
    <w:rsid w:val="00FD3632"/>
    <w:rsid w:val="00FD3C28"/>
    <w:rsid w:val="00FD437E"/>
    <w:rsid w:val="00FD4723"/>
    <w:rsid w:val="00FD5231"/>
    <w:rsid w:val="00FD57F7"/>
    <w:rsid w:val="00FD5EBA"/>
    <w:rsid w:val="00FD612E"/>
    <w:rsid w:val="00FD622E"/>
    <w:rsid w:val="00FD63A7"/>
    <w:rsid w:val="00FD64B7"/>
    <w:rsid w:val="00FD65D4"/>
    <w:rsid w:val="00FD660B"/>
    <w:rsid w:val="00FD67DC"/>
    <w:rsid w:val="00FD6C61"/>
    <w:rsid w:val="00FD7695"/>
    <w:rsid w:val="00FD777C"/>
    <w:rsid w:val="00FD79DF"/>
    <w:rsid w:val="00FE13DA"/>
    <w:rsid w:val="00FE1FAA"/>
    <w:rsid w:val="00FE23DE"/>
    <w:rsid w:val="00FE23FA"/>
    <w:rsid w:val="00FE2562"/>
    <w:rsid w:val="00FE293C"/>
    <w:rsid w:val="00FE3229"/>
    <w:rsid w:val="00FE36A7"/>
    <w:rsid w:val="00FE3F4A"/>
    <w:rsid w:val="00FE4373"/>
    <w:rsid w:val="00FE462C"/>
    <w:rsid w:val="00FE4BD2"/>
    <w:rsid w:val="00FE4E36"/>
    <w:rsid w:val="00FE583E"/>
    <w:rsid w:val="00FE58EA"/>
    <w:rsid w:val="00FE5D56"/>
    <w:rsid w:val="00FE5FB0"/>
    <w:rsid w:val="00FE62FA"/>
    <w:rsid w:val="00FE6653"/>
    <w:rsid w:val="00FE69E6"/>
    <w:rsid w:val="00FE6ECA"/>
    <w:rsid w:val="00FE749B"/>
    <w:rsid w:val="00FE7669"/>
    <w:rsid w:val="00FE7712"/>
    <w:rsid w:val="00FE7906"/>
    <w:rsid w:val="00FE7C7C"/>
    <w:rsid w:val="00FE7F5E"/>
    <w:rsid w:val="00FF044E"/>
    <w:rsid w:val="00FF081E"/>
    <w:rsid w:val="00FF101B"/>
    <w:rsid w:val="00FF123C"/>
    <w:rsid w:val="00FF1999"/>
    <w:rsid w:val="00FF2309"/>
    <w:rsid w:val="00FF24F5"/>
    <w:rsid w:val="00FF2ABA"/>
    <w:rsid w:val="00FF2C76"/>
    <w:rsid w:val="00FF2F2F"/>
    <w:rsid w:val="00FF3118"/>
    <w:rsid w:val="00FF3B6A"/>
    <w:rsid w:val="00FF3D7E"/>
    <w:rsid w:val="00FF44B8"/>
    <w:rsid w:val="00FF4A9B"/>
    <w:rsid w:val="00FF52CD"/>
    <w:rsid w:val="00FF6032"/>
    <w:rsid w:val="00FF604E"/>
    <w:rsid w:val="00FF63E7"/>
    <w:rsid w:val="00FF6631"/>
    <w:rsid w:val="00FF6650"/>
    <w:rsid w:val="00FF6751"/>
    <w:rsid w:val="00FF71CA"/>
    <w:rsid w:val="00FF7396"/>
    <w:rsid w:val="00FF7414"/>
    <w:rsid w:val="00FF7665"/>
    <w:rsid w:val="00FF7803"/>
    <w:rsid w:val="00FF7F1A"/>
    <w:rsid w:val="01CFD5C9"/>
    <w:rsid w:val="01F29092"/>
    <w:rsid w:val="030A5936"/>
    <w:rsid w:val="0321C607"/>
    <w:rsid w:val="044AA14A"/>
    <w:rsid w:val="047A375B"/>
    <w:rsid w:val="04B822F7"/>
    <w:rsid w:val="0623511C"/>
    <w:rsid w:val="07448429"/>
    <w:rsid w:val="07C47EA6"/>
    <w:rsid w:val="086F025F"/>
    <w:rsid w:val="094A23C4"/>
    <w:rsid w:val="09C91F7B"/>
    <w:rsid w:val="0A686FA8"/>
    <w:rsid w:val="0A7C24EB"/>
    <w:rsid w:val="0B335C3F"/>
    <w:rsid w:val="0B67FA58"/>
    <w:rsid w:val="0CC334DC"/>
    <w:rsid w:val="0CCF2CA0"/>
    <w:rsid w:val="0D949E4D"/>
    <w:rsid w:val="0DA2D767"/>
    <w:rsid w:val="0E521FF6"/>
    <w:rsid w:val="0E8B9E08"/>
    <w:rsid w:val="0F366DB1"/>
    <w:rsid w:val="0F7AFE87"/>
    <w:rsid w:val="10130627"/>
    <w:rsid w:val="1088FF2F"/>
    <w:rsid w:val="10EB666F"/>
    <w:rsid w:val="1121C694"/>
    <w:rsid w:val="12B5BCF5"/>
    <w:rsid w:val="13853BA9"/>
    <w:rsid w:val="14FB6249"/>
    <w:rsid w:val="15BED792"/>
    <w:rsid w:val="175AA7F3"/>
    <w:rsid w:val="176566F9"/>
    <w:rsid w:val="176EEBF7"/>
    <w:rsid w:val="189DA00E"/>
    <w:rsid w:val="1991791E"/>
    <w:rsid w:val="19A5CB30"/>
    <w:rsid w:val="1A0ED0CD"/>
    <w:rsid w:val="1B860BA8"/>
    <w:rsid w:val="1B9178D1"/>
    <w:rsid w:val="1B91ED38"/>
    <w:rsid w:val="1D1800B2"/>
    <w:rsid w:val="1D6AB67E"/>
    <w:rsid w:val="1E62D14E"/>
    <w:rsid w:val="1F4FC39D"/>
    <w:rsid w:val="1FD044CE"/>
    <w:rsid w:val="2101B100"/>
    <w:rsid w:val="22BB66D3"/>
    <w:rsid w:val="23705DFC"/>
    <w:rsid w:val="242334C0"/>
    <w:rsid w:val="24CC5934"/>
    <w:rsid w:val="24ED91F0"/>
    <w:rsid w:val="2536C5C1"/>
    <w:rsid w:val="28E1D443"/>
    <w:rsid w:val="2A53ADC4"/>
    <w:rsid w:val="2BE6711E"/>
    <w:rsid w:val="2BEBA4AE"/>
    <w:rsid w:val="2C0BFAE1"/>
    <w:rsid w:val="2DE12B0B"/>
    <w:rsid w:val="2E8847D2"/>
    <w:rsid w:val="2F0A1D65"/>
    <w:rsid w:val="2F634B50"/>
    <w:rsid w:val="30C0938E"/>
    <w:rsid w:val="30D1577B"/>
    <w:rsid w:val="311532BB"/>
    <w:rsid w:val="313F7521"/>
    <w:rsid w:val="3231701B"/>
    <w:rsid w:val="33405284"/>
    <w:rsid w:val="33EAF4D8"/>
    <w:rsid w:val="33ED6FA2"/>
    <w:rsid w:val="35DD1671"/>
    <w:rsid w:val="360A60B0"/>
    <w:rsid w:val="3648FEE4"/>
    <w:rsid w:val="36CCD135"/>
    <w:rsid w:val="375D6BE1"/>
    <w:rsid w:val="3778E6D2"/>
    <w:rsid w:val="38344CD4"/>
    <w:rsid w:val="385922DF"/>
    <w:rsid w:val="38927266"/>
    <w:rsid w:val="3DE82856"/>
    <w:rsid w:val="4041D427"/>
    <w:rsid w:val="42E4E9BA"/>
    <w:rsid w:val="43A0E99F"/>
    <w:rsid w:val="43AD1878"/>
    <w:rsid w:val="443F2771"/>
    <w:rsid w:val="45678A4B"/>
    <w:rsid w:val="4578DEF6"/>
    <w:rsid w:val="46472AC7"/>
    <w:rsid w:val="46571F3C"/>
    <w:rsid w:val="469C533D"/>
    <w:rsid w:val="47002661"/>
    <w:rsid w:val="47184A23"/>
    <w:rsid w:val="47E2FB28"/>
    <w:rsid w:val="48667310"/>
    <w:rsid w:val="48F24C36"/>
    <w:rsid w:val="490D54D9"/>
    <w:rsid w:val="4A078003"/>
    <w:rsid w:val="4A1D9EC8"/>
    <w:rsid w:val="4A33BBF1"/>
    <w:rsid w:val="4B078A91"/>
    <w:rsid w:val="4CB8300A"/>
    <w:rsid w:val="4DAFBC2A"/>
    <w:rsid w:val="4E426B71"/>
    <w:rsid w:val="4F44A19C"/>
    <w:rsid w:val="4FEE0D0D"/>
    <w:rsid w:val="503CFDD3"/>
    <w:rsid w:val="504151F7"/>
    <w:rsid w:val="50DFBEC0"/>
    <w:rsid w:val="521BE7C0"/>
    <w:rsid w:val="52D53BC6"/>
    <w:rsid w:val="53011849"/>
    <w:rsid w:val="535CE236"/>
    <w:rsid w:val="5483C04D"/>
    <w:rsid w:val="54ED7DD4"/>
    <w:rsid w:val="5548283A"/>
    <w:rsid w:val="56F30C46"/>
    <w:rsid w:val="571EB6B3"/>
    <w:rsid w:val="594BD358"/>
    <w:rsid w:val="59E65F69"/>
    <w:rsid w:val="5A77D41C"/>
    <w:rsid w:val="5BAD9EE1"/>
    <w:rsid w:val="5C0FA66B"/>
    <w:rsid w:val="5C75452E"/>
    <w:rsid w:val="5CB56450"/>
    <w:rsid w:val="5EEC2158"/>
    <w:rsid w:val="6217C13D"/>
    <w:rsid w:val="62715A91"/>
    <w:rsid w:val="642B3E86"/>
    <w:rsid w:val="644E7706"/>
    <w:rsid w:val="64D264B2"/>
    <w:rsid w:val="66B41AE7"/>
    <w:rsid w:val="6749E0A4"/>
    <w:rsid w:val="674E0CF1"/>
    <w:rsid w:val="678ADFE1"/>
    <w:rsid w:val="681BC10F"/>
    <w:rsid w:val="68F7A536"/>
    <w:rsid w:val="6B09259B"/>
    <w:rsid w:val="6B0CE4E8"/>
    <w:rsid w:val="6B3E7DD8"/>
    <w:rsid w:val="6CAF4322"/>
    <w:rsid w:val="6CD086A5"/>
    <w:rsid w:val="6DBD4E75"/>
    <w:rsid w:val="6E3D54EE"/>
    <w:rsid w:val="6F280FEF"/>
    <w:rsid w:val="6F610C5C"/>
    <w:rsid w:val="705BB7B4"/>
    <w:rsid w:val="709BBB98"/>
    <w:rsid w:val="70B73154"/>
    <w:rsid w:val="70FCDCBD"/>
    <w:rsid w:val="7115FE47"/>
    <w:rsid w:val="71244A99"/>
    <w:rsid w:val="7131AB0F"/>
    <w:rsid w:val="72BAF8D4"/>
    <w:rsid w:val="72C01AFA"/>
    <w:rsid w:val="73032914"/>
    <w:rsid w:val="73633913"/>
    <w:rsid w:val="73EED216"/>
    <w:rsid w:val="740B28F2"/>
    <w:rsid w:val="748B095D"/>
    <w:rsid w:val="7705CF45"/>
    <w:rsid w:val="77360165"/>
    <w:rsid w:val="784AE6FF"/>
    <w:rsid w:val="78AEC5C5"/>
    <w:rsid w:val="793AA975"/>
    <w:rsid w:val="7A247085"/>
    <w:rsid w:val="7A4083EF"/>
    <w:rsid w:val="7AED46BF"/>
    <w:rsid w:val="7D123C74"/>
    <w:rsid w:val="7D9245CC"/>
    <w:rsid w:val="7EAE0CD5"/>
    <w:rsid w:val="7F3184BD"/>
    <w:rsid w:val="7F7730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94D09"/>
  <w15:docId w15:val="{54AA6ED9-D75F-4614-866A-9992087E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E5"/>
    <w:rPr>
      <w:sz w:val="24"/>
      <w:szCs w:val="24"/>
    </w:rPr>
  </w:style>
  <w:style w:type="paragraph" w:styleId="Heading1">
    <w:name w:val="heading 1"/>
    <w:basedOn w:val="Normal"/>
    <w:next w:val="Normal"/>
    <w:link w:val="Heading1Char"/>
    <w:uiPriority w:val="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uiPriority w:val="99"/>
    <w:rsid w:val="00115150"/>
    <w:pPr>
      <w:tabs>
        <w:tab w:val="center" w:pos="4536"/>
        <w:tab w:val="right" w:pos="9072"/>
      </w:tabs>
    </w:pPr>
  </w:style>
  <w:style w:type="character" w:customStyle="1" w:styleId="HeaderChar">
    <w:name w:val="Header Char"/>
    <w:basedOn w:val="DefaultParagraphFont"/>
    <w:link w:val="Header"/>
    <w:uiPriority w:val="99"/>
    <w:qFormat/>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qFormat/>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al"/>
    <w:uiPriority w:val="99"/>
    <w:rsid w:val="00115150"/>
    <w:pPr>
      <w:jc w:val="both"/>
    </w:pPr>
    <w:rPr>
      <w:rFonts w:ascii="Arial" w:hAnsi="Arial" w:cs="Arial"/>
      <w:lang w:eastAsia="cs-CZ"/>
    </w:rPr>
  </w:style>
  <w:style w:type="paragraph" w:customStyle="1" w:styleId="Blockquote">
    <w:name w:val="Blockquote"/>
    <w:basedOn w:val="Normal"/>
    <w:uiPriority w:val="99"/>
    <w:rsid w:val="00115150"/>
    <w:pPr>
      <w:spacing w:before="100" w:after="100"/>
      <w:ind w:left="360" w:right="360"/>
    </w:pPr>
    <w:rPr>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style>
  <w:style w:type="paragraph" w:styleId="BalloonText">
    <w:name w:val="Balloon Text"/>
    <w:basedOn w:val="Normal"/>
    <w:link w:val="BalloonTextChar"/>
    <w:uiPriority w:val="99"/>
    <w:semiHidden/>
    <w:rsid w:val="00115150"/>
    <w:rPr>
      <w:rFonts w:ascii="Tahoma" w:hAnsi="Tahoma"/>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rPr>
  </w:style>
  <w:style w:type="paragraph" w:customStyle="1" w:styleId="Obsah">
    <w:name w:val="Obsah"/>
    <w:basedOn w:val="Normal"/>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sz w:val="22"/>
      <w:szCs w:val="22"/>
      <w:lang w:eastAsia="en-US"/>
    </w:rPr>
  </w:style>
  <w:style w:type="paragraph" w:styleId="NormalWeb">
    <w:name w:val="Normal (Web)"/>
    <w:basedOn w:val="Normal"/>
    <w:uiPriority w:val="99"/>
    <w:rsid w:val="00115150"/>
    <w:pPr>
      <w:spacing w:before="100" w:beforeAutospacing="1" w:after="100" w:afterAutospacing="1"/>
    </w:p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al"/>
    <w:uiPriority w:val="99"/>
    <w:rsid w:val="00115150"/>
    <w:pPr>
      <w:widowControl w:val="0"/>
    </w:pPr>
    <w:rPr>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ListParagraph">
    <w:name w:val="List Paragraph"/>
    <w:aliases w:val="List Paragraph1,Odsek zoznamu2,ODRAZKY PRVA UROVEN,body,Odsek zoznamu1,bullet,Bullet Number,lp1,lp11,List Paragraph11,Use Case List Paragraph,Bulleted Text,Bullet List,List Paragraph2,Bullet edison,List Paragraph3,List Paragraph4,b1"/>
    <w:basedOn w:val="Normal"/>
    <w:link w:val="ListParagraph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3">
    <w:name w:val="Odsek zoznamu3"/>
    <w:basedOn w:val="Normal"/>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al"/>
    <w:semiHidden/>
    <w:rsid w:val="00115150"/>
    <w:pPr>
      <w:jc w:val="both"/>
    </w:pPr>
    <w:rPr>
      <w:rFonts w:ascii="Tahoma" w:hAnsi="Tahoma" w:cs="Tahoma"/>
      <w:sz w:val="16"/>
      <w:szCs w:val="16"/>
    </w:rPr>
  </w:style>
  <w:style w:type="paragraph" w:customStyle="1" w:styleId="Predmetkomentra1">
    <w:name w:val="Predmet komentára1"/>
    <w:basedOn w:val="CommentText"/>
    <w:next w:val="CommentText"/>
    <w:uiPriority w:val="99"/>
    <w:semiHidden/>
    <w:rsid w:val="00115150"/>
    <w:pPr>
      <w:jc w:val="both"/>
    </w:pPr>
    <w:rPr>
      <w:b/>
      <w:bCs/>
    </w:rPr>
  </w:style>
  <w:style w:type="paragraph" w:customStyle="1" w:styleId="xl27">
    <w:name w:val="xl27"/>
    <w:basedOn w:val="Normal"/>
    <w:uiPriority w:val="99"/>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sz w:val="16"/>
      <w:szCs w:val="16"/>
      <w:lang w:val="en-US" w:eastAsia="en-US"/>
    </w:rPr>
  </w:style>
  <w:style w:type="paragraph" w:styleId="CommentText">
    <w:name w:val="annotation text"/>
    <w:aliases w:val=" Char,Char"/>
    <w:basedOn w:val="Normal"/>
    <w:link w:val="CommentTextChar"/>
    <w:uiPriority w:val="99"/>
    <w:qFormat/>
    <w:rsid w:val="00115150"/>
    <w:rPr>
      <w:sz w:val="20"/>
      <w:szCs w:val="20"/>
    </w:rPr>
  </w:style>
  <w:style w:type="character" w:customStyle="1" w:styleId="CommentTextChar">
    <w:name w:val="Comment Text Char"/>
    <w:aliases w:val=" Char Char,Char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6"/>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9"/>
      </w:numPr>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paragraph" w:customStyle="1" w:styleId="uu-bricks-y4d1ve">
    <w:name w:val="uu-bricks-y4d1ve"/>
    <w:basedOn w:val="Normal"/>
    <w:rsid w:val="0050268A"/>
    <w:pPr>
      <w:spacing w:before="100" w:beforeAutospacing="1" w:after="100" w:afterAutospacing="1"/>
    </w:pPr>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sz w:val="16"/>
      <w:szCs w:val="16"/>
    </w:rPr>
  </w:style>
  <w:style w:type="paragraph" w:customStyle="1" w:styleId="Predmetkomentra2">
    <w:name w:val="Predmet komentára2"/>
    <w:basedOn w:val="CommentText"/>
    <w:next w:val="CommentText"/>
    <w:semiHidden/>
    <w:rsid w:val="003B3D44"/>
    <w:rPr>
      <w:b/>
      <w:bCs/>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Odsek zoznamu1 Char,bullet Char,Bullet Number Char,lp1 Char,lp11 Char,List Paragraph11 Char,Use Case List Paragraph Char,Bulleted Text Char,Bullet List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7"/>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8"/>
      </w:numPr>
      <w:spacing w:before="240" w:after="120"/>
      <w:ind w:left="340" w:firstLine="0"/>
      <w:jc w:val="both"/>
    </w:pPr>
    <w:rPr>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customStyle="1" w:styleId="UnresolvedMention2">
    <w:name w:val="Unresolved Mention2"/>
    <w:basedOn w:val="DefaultParagraphFont"/>
    <w:uiPriority w:val="99"/>
    <w:semiHidden/>
    <w:unhideWhenUsed/>
    <w:rsid w:val="003E2D40"/>
    <w:rPr>
      <w:color w:val="808080"/>
      <w:shd w:val="clear" w:color="auto" w:fill="E6E6E6"/>
    </w:rPr>
  </w:style>
  <w:style w:type="paragraph" w:styleId="Caption">
    <w:name w:val="caption"/>
    <w:basedOn w:val="Normal"/>
    <w:next w:val="Normal"/>
    <w:qFormat/>
    <w:locked/>
    <w:rsid w:val="005844C0"/>
    <w:pPr>
      <w:overflowPunct w:val="0"/>
      <w:autoSpaceDE w:val="0"/>
      <w:autoSpaceDN w:val="0"/>
      <w:adjustRightInd w:val="0"/>
      <w:spacing w:line="280" w:lineRule="atLeast"/>
      <w:jc w:val="center"/>
      <w:textAlignment w:val="baseline"/>
    </w:pPr>
    <w:rPr>
      <w:rFonts w:ascii="Garamond" w:hAnsi="Garamond"/>
      <w:b/>
      <w:bCs/>
      <w:sz w:val="28"/>
      <w:szCs w:val="20"/>
      <w:lang w:val="cs-CZ" w:eastAsia="en-US"/>
    </w:rPr>
  </w:style>
  <w:style w:type="paragraph" w:customStyle="1" w:styleId="odsekzoznamu">
    <w:name w:val="odsekzoznamu"/>
    <w:basedOn w:val="Normal"/>
    <w:rsid w:val="002358B5"/>
    <w:rPr>
      <w:rFonts w:eastAsia="MT Extra"/>
    </w:rPr>
  </w:style>
  <w:style w:type="paragraph" w:customStyle="1" w:styleId="Odstavec6">
    <w:name w:val="Odstavec_6"/>
    <w:basedOn w:val="Normal"/>
    <w:rsid w:val="00E737A9"/>
    <w:pPr>
      <w:numPr>
        <w:numId w:val="12"/>
      </w:numPr>
      <w:tabs>
        <w:tab w:val="clear" w:pos="360"/>
        <w:tab w:val="num" w:pos="1998"/>
      </w:tabs>
      <w:spacing w:before="60" w:after="60"/>
      <w:ind w:left="1260"/>
      <w:jc w:val="both"/>
    </w:pPr>
    <w:rPr>
      <w:b/>
      <w:sz w:val="20"/>
      <w:szCs w:val="20"/>
    </w:rPr>
  </w:style>
  <w:style w:type="table" w:styleId="GridTable4-Accent5">
    <w:name w:val="Grid Table 4 Accent 5"/>
    <w:basedOn w:val="TableNormal"/>
    <w:uiPriority w:val="49"/>
    <w:rsid w:val="00830AA8"/>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LNadpislnku">
    <w:name w:val="ML Nadpis článku"/>
    <w:basedOn w:val="Normal"/>
    <w:qFormat/>
    <w:rsid w:val="00DC1931"/>
    <w:pPr>
      <w:keepNext/>
      <w:numPr>
        <w:numId w:val="13"/>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al"/>
    <w:link w:val="MLOdsekChar"/>
    <w:qFormat/>
    <w:rsid w:val="00DC1931"/>
    <w:pPr>
      <w:numPr>
        <w:ilvl w:val="1"/>
        <w:numId w:val="13"/>
      </w:numPr>
      <w:spacing w:after="120" w:line="280" w:lineRule="atLeast"/>
      <w:jc w:val="both"/>
    </w:pPr>
    <w:rPr>
      <w:rFonts w:asciiTheme="minorHAnsi" w:hAnsiTheme="minorHAnsi" w:cstheme="minorHAnsi"/>
      <w:sz w:val="22"/>
      <w:szCs w:val="22"/>
      <w:lang w:eastAsia="cs-CZ"/>
    </w:rPr>
  </w:style>
  <w:style w:type="character" w:customStyle="1" w:styleId="MLOdsekChar">
    <w:name w:val="ML Odsek Char"/>
    <w:basedOn w:val="DefaultParagraphFont"/>
    <w:link w:val="MLOdsek"/>
    <w:rsid w:val="00DC1931"/>
    <w:rPr>
      <w:rFonts w:asciiTheme="minorHAnsi" w:hAnsiTheme="minorHAnsi" w:cstheme="minorHAnsi"/>
      <w:lang w:eastAsia="cs-CZ"/>
    </w:rPr>
  </w:style>
  <w:style w:type="character" w:customStyle="1" w:styleId="normaltextrun">
    <w:name w:val="normaltextrun"/>
    <w:basedOn w:val="DefaultParagraphFont"/>
    <w:rsid w:val="00703959"/>
  </w:style>
  <w:style w:type="character" w:customStyle="1" w:styleId="eop">
    <w:name w:val="eop"/>
    <w:basedOn w:val="DefaultParagraphFont"/>
    <w:rsid w:val="00703959"/>
  </w:style>
  <w:style w:type="character" w:customStyle="1" w:styleId="UnresolvedMention3">
    <w:name w:val="Unresolved Mention3"/>
    <w:basedOn w:val="DefaultParagraphFont"/>
    <w:uiPriority w:val="99"/>
    <w:semiHidden/>
    <w:unhideWhenUsed/>
    <w:rsid w:val="006E1395"/>
    <w:rPr>
      <w:color w:val="605E5C"/>
      <w:shd w:val="clear" w:color="auto" w:fill="E1DFDD"/>
    </w:rPr>
  </w:style>
  <w:style w:type="character" w:styleId="UnresolvedMention">
    <w:name w:val="Unresolved Mention"/>
    <w:basedOn w:val="DefaultParagraphFont"/>
    <w:uiPriority w:val="99"/>
    <w:semiHidden/>
    <w:unhideWhenUsed/>
    <w:rsid w:val="00FB7044"/>
    <w:rPr>
      <w:color w:val="605E5C"/>
      <w:shd w:val="clear" w:color="auto" w:fill="E1DFDD"/>
    </w:rPr>
  </w:style>
  <w:style w:type="paragraph" w:customStyle="1" w:styleId="paragraph">
    <w:name w:val="paragraph"/>
    <w:basedOn w:val="Normal"/>
    <w:rsid w:val="00775C58"/>
    <w:pPr>
      <w:spacing w:before="100" w:beforeAutospacing="1" w:after="100" w:afterAutospacing="1"/>
    </w:pPr>
  </w:style>
  <w:style w:type="character" w:customStyle="1" w:styleId="tabchar">
    <w:name w:val="tabchar"/>
    <w:basedOn w:val="DefaultParagraphFont"/>
    <w:rsid w:val="00CB66B1"/>
  </w:style>
  <w:style w:type="character" w:customStyle="1" w:styleId="pagebreaktextspan">
    <w:name w:val="pagebreaktextspan"/>
    <w:basedOn w:val="DefaultParagraphFont"/>
    <w:rsid w:val="00A96A60"/>
  </w:style>
  <w:style w:type="character" w:customStyle="1" w:styleId="spellingerror">
    <w:name w:val="spellingerror"/>
    <w:basedOn w:val="DefaultParagraphFont"/>
    <w:rsid w:val="00A96A60"/>
  </w:style>
  <w:style w:type="character" w:customStyle="1" w:styleId="ui-provider">
    <w:name w:val="ui-provider"/>
    <w:basedOn w:val="DefaultParagraphFont"/>
    <w:rsid w:val="00F753BA"/>
  </w:style>
  <w:style w:type="character" w:styleId="PlaceholderText">
    <w:name w:val="Placeholder Text"/>
    <w:basedOn w:val="DefaultParagraphFont"/>
    <w:uiPriority w:val="99"/>
    <w:semiHidden/>
    <w:rsid w:val="008502EF"/>
    <w:rPr>
      <w:color w:val="808080"/>
    </w:rPr>
  </w:style>
  <w:style w:type="table" w:customStyle="1" w:styleId="TableGrid1">
    <w:name w:val="Table Grid1"/>
    <w:basedOn w:val="TableNormal"/>
    <w:next w:val="TableGrid"/>
    <w:uiPriority w:val="39"/>
    <w:rsid w:val="001C3D53"/>
    <w:rPr>
      <w:rFonts w:ascii="Georgia" w:eastAsiaTheme="minorHAnsi" w:hAnsi="Georgia" w:cstheme="minorBidi"/>
      <w:sz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dvolenpsmoodseku1">
    <w:name w:val="Predvolené písmo odseku1"/>
    <w:rsid w:val="00631B64"/>
  </w:style>
  <w:style w:type="paragraph" w:customStyle="1" w:styleId="Tabulka">
    <w:name w:val="Tabulka"/>
    <w:basedOn w:val="Normal"/>
    <w:rsid w:val="00755C52"/>
    <w:pPr>
      <w:suppressAutoHyphens/>
      <w:overflowPunct w:val="0"/>
      <w:autoSpaceDE w:val="0"/>
      <w:spacing w:before="20" w:after="120"/>
      <w:textAlignment w:val="baseline"/>
    </w:pPr>
    <w:rPr>
      <w:rFonts w:ascii="Arial" w:hAnsi="Arial"/>
      <w:sz w:val="18"/>
      <w:szCs w:val="20"/>
      <w:lang w:eastAsia="ar-SA"/>
    </w:rPr>
  </w:style>
  <w:style w:type="paragraph" w:styleId="TOC3">
    <w:name w:val="toc 3"/>
    <w:basedOn w:val="Normal"/>
    <w:next w:val="Normal"/>
    <w:autoRedefine/>
    <w:unhideWhenUsed/>
    <w:locked/>
    <w:rsid w:val="00D1366F"/>
    <w:pPr>
      <w:spacing w:after="100"/>
      <w:ind w:left="480"/>
    </w:pPr>
  </w:style>
  <w:style w:type="paragraph" w:customStyle="1" w:styleId="TableParagraph">
    <w:name w:val="Table Paragraph"/>
    <w:basedOn w:val="Normal"/>
    <w:uiPriority w:val="1"/>
    <w:qFormat/>
    <w:rsid w:val="006F0028"/>
    <w:pPr>
      <w:widowControl w:val="0"/>
      <w:autoSpaceDE w:val="0"/>
      <w:autoSpaceDN w:val="0"/>
    </w:pPr>
    <w:rPr>
      <w:rFonts w:ascii="Arial" w:eastAsia="Arial" w:hAnsi="Arial" w:cs="Arial"/>
      <w:sz w:val="22"/>
      <w:szCs w:val="22"/>
      <w:lang w:val="en-US" w:eastAsia="en-US"/>
    </w:rPr>
  </w:style>
  <w:style w:type="paragraph" w:customStyle="1" w:styleId="pf0">
    <w:name w:val="pf0"/>
    <w:basedOn w:val="Normal"/>
    <w:rsid w:val="00C208C6"/>
    <w:pPr>
      <w:spacing w:before="100" w:beforeAutospacing="1" w:after="100" w:afterAutospacing="1"/>
    </w:pPr>
  </w:style>
  <w:style w:type="character" w:customStyle="1" w:styleId="cf01">
    <w:name w:val="cf01"/>
    <w:basedOn w:val="DefaultParagraphFont"/>
    <w:rsid w:val="00C208C6"/>
    <w:rPr>
      <w:rFonts w:ascii="Segoe UI" w:hAnsi="Segoe UI" w:cs="Segoe UI" w:hint="default"/>
      <w:b/>
      <w:bCs/>
      <w:sz w:val="18"/>
      <w:szCs w:val="18"/>
    </w:rPr>
  </w:style>
  <w:style w:type="character" w:customStyle="1" w:styleId="cf11">
    <w:name w:val="cf11"/>
    <w:basedOn w:val="DefaultParagraphFont"/>
    <w:rsid w:val="00C208C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9144897">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61970267">
      <w:bodyDiv w:val="1"/>
      <w:marLeft w:val="0"/>
      <w:marRight w:val="0"/>
      <w:marTop w:val="0"/>
      <w:marBottom w:val="0"/>
      <w:divBdr>
        <w:top w:val="none" w:sz="0" w:space="0" w:color="auto"/>
        <w:left w:val="none" w:sz="0" w:space="0" w:color="auto"/>
        <w:bottom w:val="none" w:sz="0" w:space="0" w:color="auto"/>
        <w:right w:val="none" w:sz="0" w:space="0" w:color="auto"/>
      </w:divBdr>
      <w:divsChild>
        <w:div w:id="472911135">
          <w:marLeft w:val="0"/>
          <w:marRight w:val="0"/>
          <w:marTop w:val="0"/>
          <w:marBottom w:val="0"/>
          <w:divBdr>
            <w:top w:val="none" w:sz="0" w:space="0" w:color="auto"/>
            <w:left w:val="none" w:sz="0" w:space="0" w:color="auto"/>
            <w:bottom w:val="none" w:sz="0" w:space="0" w:color="auto"/>
            <w:right w:val="none" w:sz="0" w:space="0" w:color="auto"/>
          </w:divBdr>
        </w:div>
        <w:div w:id="907764130">
          <w:marLeft w:val="0"/>
          <w:marRight w:val="0"/>
          <w:marTop w:val="0"/>
          <w:marBottom w:val="0"/>
          <w:divBdr>
            <w:top w:val="none" w:sz="0" w:space="0" w:color="auto"/>
            <w:left w:val="none" w:sz="0" w:space="0" w:color="auto"/>
            <w:bottom w:val="none" w:sz="0" w:space="0" w:color="auto"/>
            <w:right w:val="none" w:sz="0" w:space="0" w:color="auto"/>
          </w:divBdr>
          <w:divsChild>
            <w:div w:id="1477604905">
              <w:marLeft w:val="0"/>
              <w:marRight w:val="0"/>
              <w:marTop w:val="30"/>
              <w:marBottom w:val="30"/>
              <w:divBdr>
                <w:top w:val="none" w:sz="0" w:space="0" w:color="auto"/>
                <w:left w:val="none" w:sz="0" w:space="0" w:color="auto"/>
                <w:bottom w:val="none" w:sz="0" w:space="0" w:color="auto"/>
                <w:right w:val="none" w:sz="0" w:space="0" w:color="auto"/>
              </w:divBdr>
              <w:divsChild>
                <w:div w:id="83184076">
                  <w:marLeft w:val="0"/>
                  <w:marRight w:val="0"/>
                  <w:marTop w:val="0"/>
                  <w:marBottom w:val="0"/>
                  <w:divBdr>
                    <w:top w:val="none" w:sz="0" w:space="0" w:color="auto"/>
                    <w:left w:val="none" w:sz="0" w:space="0" w:color="auto"/>
                    <w:bottom w:val="none" w:sz="0" w:space="0" w:color="auto"/>
                    <w:right w:val="none" w:sz="0" w:space="0" w:color="auto"/>
                  </w:divBdr>
                  <w:divsChild>
                    <w:div w:id="1598904263">
                      <w:marLeft w:val="0"/>
                      <w:marRight w:val="0"/>
                      <w:marTop w:val="0"/>
                      <w:marBottom w:val="0"/>
                      <w:divBdr>
                        <w:top w:val="none" w:sz="0" w:space="0" w:color="auto"/>
                        <w:left w:val="none" w:sz="0" w:space="0" w:color="auto"/>
                        <w:bottom w:val="none" w:sz="0" w:space="0" w:color="auto"/>
                        <w:right w:val="none" w:sz="0" w:space="0" w:color="auto"/>
                      </w:divBdr>
                    </w:div>
                    <w:div w:id="2048409984">
                      <w:marLeft w:val="0"/>
                      <w:marRight w:val="0"/>
                      <w:marTop w:val="0"/>
                      <w:marBottom w:val="0"/>
                      <w:divBdr>
                        <w:top w:val="none" w:sz="0" w:space="0" w:color="auto"/>
                        <w:left w:val="none" w:sz="0" w:space="0" w:color="auto"/>
                        <w:bottom w:val="none" w:sz="0" w:space="0" w:color="auto"/>
                        <w:right w:val="none" w:sz="0" w:space="0" w:color="auto"/>
                      </w:divBdr>
                    </w:div>
                  </w:divsChild>
                </w:div>
                <w:div w:id="318581104">
                  <w:marLeft w:val="0"/>
                  <w:marRight w:val="0"/>
                  <w:marTop w:val="0"/>
                  <w:marBottom w:val="0"/>
                  <w:divBdr>
                    <w:top w:val="none" w:sz="0" w:space="0" w:color="auto"/>
                    <w:left w:val="none" w:sz="0" w:space="0" w:color="auto"/>
                    <w:bottom w:val="none" w:sz="0" w:space="0" w:color="auto"/>
                    <w:right w:val="none" w:sz="0" w:space="0" w:color="auto"/>
                  </w:divBdr>
                  <w:divsChild>
                    <w:div w:id="1355108581">
                      <w:marLeft w:val="0"/>
                      <w:marRight w:val="0"/>
                      <w:marTop w:val="0"/>
                      <w:marBottom w:val="0"/>
                      <w:divBdr>
                        <w:top w:val="none" w:sz="0" w:space="0" w:color="auto"/>
                        <w:left w:val="none" w:sz="0" w:space="0" w:color="auto"/>
                        <w:bottom w:val="none" w:sz="0" w:space="0" w:color="auto"/>
                        <w:right w:val="none" w:sz="0" w:space="0" w:color="auto"/>
                      </w:divBdr>
                    </w:div>
                  </w:divsChild>
                </w:div>
                <w:div w:id="327563682">
                  <w:marLeft w:val="0"/>
                  <w:marRight w:val="0"/>
                  <w:marTop w:val="0"/>
                  <w:marBottom w:val="0"/>
                  <w:divBdr>
                    <w:top w:val="none" w:sz="0" w:space="0" w:color="auto"/>
                    <w:left w:val="none" w:sz="0" w:space="0" w:color="auto"/>
                    <w:bottom w:val="none" w:sz="0" w:space="0" w:color="auto"/>
                    <w:right w:val="none" w:sz="0" w:space="0" w:color="auto"/>
                  </w:divBdr>
                  <w:divsChild>
                    <w:div w:id="604969322">
                      <w:marLeft w:val="0"/>
                      <w:marRight w:val="0"/>
                      <w:marTop w:val="0"/>
                      <w:marBottom w:val="0"/>
                      <w:divBdr>
                        <w:top w:val="none" w:sz="0" w:space="0" w:color="auto"/>
                        <w:left w:val="none" w:sz="0" w:space="0" w:color="auto"/>
                        <w:bottom w:val="none" w:sz="0" w:space="0" w:color="auto"/>
                        <w:right w:val="none" w:sz="0" w:space="0" w:color="auto"/>
                      </w:divBdr>
                    </w:div>
                  </w:divsChild>
                </w:div>
                <w:div w:id="822700478">
                  <w:marLeft w:val="0"/>
                  <w:marRight w:val="0"/>
                  <w:marTop w:val="0"/>
                  <w:marBottom w:val="0"/>
                  <w:divBdr>
                    <w:top w:val="none" w:sz="0" w:space="0" w:color="auto"/>
                    <w:left w:val="none" w:sz="0" w:space="0" w:color="auto"/>
                    <w:bottom w:val="none" w:sz="0" w:space="0" w:color="auto"/>
                    <w:right w:val="none" w:sz="0" w:space="0" w:color="auto"/>
                  </w:divBdr>
                  <w:divsChild>
                    <w:div w:id="947396725">
                      <w:marLeft w:val="0"/>
                      <w:marRight w:val="0"/>
                      <w:marTop w:val="0"/>
                      <w:marBottom w:val="0"/>
                      <w:divBdr>
                        <w:top w:val="none" w:sz="0" w:space="0" w:color="auto"/>
                        <w:left w:val="none" w:sz="0" w:space="0" w:color="auto"/>
                        <w:bottom w:val="none" w:sz="0" w:space="0" w:color="auto"/>
                        <w:right w:val="none" w:sz="0" w:space="0" w:color="auto"/>
                      </w:divBdr>
                    </w:div>
                  </w:divsChild>
                </w:div>
                <w:div w:id="1115900569">
                  <w:marLeft w:val="0"/>
                  <w:marRight w:val="0"/>
                  <w:marTop w:val="0"/>
                  <w:marBottom w:val="0"/>
                  <w:divBdr>
                    <w:top w:val="none" w:sz="0" w:space="0" w:color="auto"/>
                    <w:left w:val="none" w:sz="0" w:space="0" w:color="auto"/>
                    <w:bottom w:val="none" w:sz="0" w:space="0" w:color="auto"/>
                    <w:right w:val="none" w:sz="0" w:space="0" w:color="auto"/>
                  </w:divBdr>
                  <w:divsChild>
                    <w:div w:id="1086927230">
                      <w:marLeft w:val="0"/>
                      <w:marRight w:val="0"/>
                      <w:marTop w:val="0"/>
                      <w:marBottom w:val="0"/>
                      <w:divBdr>
                        <w:top w:val="none" w:sz="0" w:space="0" w:color="auto"/>
                        <w:left w:val="none" w:sz="0" w:space="0" w:color="auto"/>
                        <w:bottom w:val="none" w:sz="0" w:space="0" w:color="auto"/>
                        <w:right w:val="none" w:sz="0" w:space="0" w:color="auto"/>
                      </w:divBdr>
                    </w:div>
                  </w:divsChild>
                </w:div>
                <w:div w:id="1189445353">
                  <w:marLeft w:val="0"/>
                  <w:marRight w:val="0"/>
                  <w:marTop w:val="0"/>
                  <w:marBottom w:val="0"/>
                  <w:divBdr>
                    <w:top w:val="none" w:sz="0" w:space="0" w:color="auto"/>
                    <w:left w:val="none" w:sz="0" w:space="0" w:color="auto"/>
                    <w:bottom w:val="none" w:sz="0" w:space="0" w:color="auto"/>
                    <w:right w:val="none" w:sz="0" w:space="0" w:color="auto"/>
                  </w:divBdr>
                  <w:divsChild>
                    <w:div w:id="366029685">
                      <w:marLeft w:val="0"/>
                      <w:marRight w:val="0"/>
                      <w:marTop w:val="0"/>
                      <w:marBottom w:val="0"/>
                      <w:divBdr>
                        <w:top w:val="none" w:sz="0" w:space="0" w:color="auto"/>
                        <w:left w:val="none" w:sz="0" w:space="0" w:color="auto"/>
                        <w:bottom w:val="none" w:sz="0" w:space="0" w:color="auto"/>
                        <w:right w:val="none" w:sz="0" w:space="0" w:color="auto"/>
                      </w:divBdr>
                    </w:div>
                  </w:divsChild>
                </w:div>
                <w:div w:id="1709454645">
                  <w:marLeft w:val="0"/>
                  <w:marRight w:val="0"/>
                  <w:marTop w:val="0"/>
                  <w:marBottom w:val="0"/>
                  <w:divBdr>
                    <w:top w:val="none" w:sz="0" w:space="0" w:color="auto"/>
                    <w:left w:val="none" w:sz="0" w:space="0" w:color="auto"/>
                    <w:bottom w:val="none" w:sz="0" w:space="0" w:color="auto"/>
                    <w:right w:val="none" w:sz="0" w:space="0" w:color="auto"/>
                  </w:divBdr>
                  <w:divsChild>
                    <w:div w:id="4011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932392">
          <w:marLeft w:val="0"/>
          <w:marRight w:val="0"/>
          <w:marTop w:val="0"/>
          <w:marBottom w:val="0"/>
          <w:divBdr>
            <w:top w:val="none" w:sz="0" w:space="0" w:color="auto"/>
            <w:left w:val="none" w:sz="0" w:space="0" w:color="auto"/>
            <w:bottom w:val="none" w:sz="0" w:space="0" w:color="auto"/>
            <w:right w:val="none" w:sz="0" w:space="0" w:color="auto"/>
          </w:divBdr>
        </w:div>
        <w:div w:id="1158037612">
          <w:marLeft w:val="0"/>
          <w:marRight w:val="0"/>
          <w:marTop w:val="0"/>
          <w:marBottom w:val="0"/>
          <w:divBdr>
            <w:top w:val="none" w:sz="0" w:space="0" w:color="auto"/>
            <w:left w:val="none" w:sz="0" w:space="0" w:color="auto"/>
            <w:bottom w:val="none" w:sz="0" w:space="0" w:color="auto"/>
            <w:right w:val="none" w:sz="0" w:space="0" w:color="auto"/>
          </w:divBdr>
        </w:div>
        <w:div w:id="1186748995">
          <w:marLeft w:val="0"/>
          <w:marRight w:val="0"/>
          <w:marTop w:val="0"/>
          <w:marBottom w:val="0"/>
          <w:divBdr>
            <w:top w:val="none" w:sz="0" w:space="0" w:color="auto"/>
            <w:left w:val="none" w:sz="0" w:space="0" w:color="auto"/>
            <w:bottom w:val="none" w:sz="0" w:space="0" w:color="auto"/>
            <w:right w:val="none" w:sz="0" w:space="0" w:color="auto"/>
          </w:divBdr>
          <w:divsChild>
            <w:div w:id="1377394743">
              <w:marLeft w:val="0"/>
              <w:marRight w:val="0"/>
              <w:marTop w:val="30"/>
              <w:marBottom w:val="30"/>
              <w:divBdr>
                <w:top w:val="none" w:sz="0" w:space="0" w:color="auto"/>
                <w:left w:val="none" w:sz="0" w:space="0" w:color="auto"/>
                <w:bottom w:val="none" w:sz="0" w:space="0" w:color="auto"/>
                <w:right w:val="none" w:sz="0" w:space="0" w:color="auto"/>
              </w:divBdr>
              <w:divsChild>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43147763">
                  <w:marLeft w:val="0"/>
                  <w:marRight w:val="0"/>
                  <w:marTop w:val="0"/>
                  <w:marBottom w:val="0"/>
                  <w:divBdr>
                    <w:top w:val="none" w:sz="0" w:space="0" w:color="auto"/>
                    <w:left w:val="none" w:sz="0" w:space="0" w:color="auto"/>
                    <w:bottom w:val="none" w:sz="0" w:space="0" w:color="auto"/>
                    <w:right w:val="none" w:sz="0" w:space="0" w:color="auto"/>
                  </w:divBdr>
                  <w:divsChild>
                    <w:div w:id="887574404">
                      <w:marLeft w:val="0"/>
                      <w:marRight w:val="0"/>
                      <w:marTop w:val="0"/>
                      <w:marBottom w:val="0"/>
                      <w:divBdr>
                        <w:top w:val="none" w:sz="0" w:space="0" w:color="auto"/>
                        <w:left w:val="none" w:sz="0" w:space="0" w:color="auto"/>
                        <w:bottom w:val="none" w:sz="0" w:space="0" w:color="auto"/>
                        <w:right w:val="none" w:sz="0" w:space="0" w:color="auto"/>
                      </w:divBdr>
                    </w:div>
                  </w:divsChild>
                </w:div>
                <w:div w:id="276255279">
                  <w:marLeft w:val="0"/>
                  <w:marRight w:val="0"/>
                  <w:marTop w:val="0"/>
                  <w:marBottom w:val="0"/>
                  <w:divBdr>
                    <w:top w:val="none" w:sz="0" w:space="0" w:color="auto"/>
                    <w:left w:val="none" w:sz="0" w:space="0" w:color="auto"/>
                    <w:bottom w:val="none" w:sz="0" w:space="0" w:color="auto"/>
                    <w:right w:val="none" w:sz="0" w:space="0" w:color="auto"/>
                  </w:divBdr>
                  <w:divsChild>
                    <w:div w:id="1439447631">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
                  </w:divsChild>
                </w:div>
                <w:div w:id="501043229">
                  <w:marLeft w:val="0"/>
                  <w:marRight w:val="0"/>
                  <w:marTop w:val="0"/>
                  <w:marBottom w:val="0"/>
                  <w:divBdr>
                    <w:top w:val="none" w:sz="0" w:space="0" w:color="auto"/>
                    <w:left w:val="none" w:sz="0" w:space="0" w:color="auto"/>
                    <w:bottom w:val="none" w:sz="0" w:space="0" w:color="auto"/>
                    <w:right w:val="none" w:sz="0" w:space="0" w:color="auto"/>
                  </w:divBdr>
                  <w:divsChild>
                    <w:div w:id="18482017">
                      <w:marLeft w:val="0"/>
                      <w:marRight w:val="0"/>
                      <w:marTop w:val="0"/>
                      <w:marBottom w:val="0"/>
                      <w:divBdr>
                        <w:top w:val="none" w:sz="0" w:space="0" w:color="auto"/>
                        <w:left w:val="none" w:sz="0" w:space="0" w:color="auto"/>
                        <w:bottom w:val="none" w:sz="0" w:space="0" w:color="auto"/>
                        <w:right w:val="none" w:sz="0" w:space="0" w:color="auto"/>
                      </w:divBdr>
                    </w:div>
                  </w:divsChild>
                </w:div>
                <w:div w:id="626200053">
                  <w:marLeft w:val="0"/>
                  <w:marRight w:val="0"/>
                  <w:marTop w:val="0"/>
                  <w:marBottom w:val="0"/>
                  <w:divBdr>
                    <w:top w:val="none" w:sz="0" w:space="0" w:color="auto"/>
                    <w:left w:val="none" w:sz="0" w:space="0" w:color="auto"/>
                    <w:bottom w:val="none" w:sz="0" w:space="0" w:color="auto"/>
                    <w:right w:val="none" w:sz="0" w:space="0" w:color="auto"/>
                  </w:divBdr>
                  <w:divsChild>
                    <w:div w:id="1052998168">
                      <w:marLeft w:val="0"/>
                      <w:marRight w:val="0"/>
                      <w:marTop w:val="0"/>
                      <w:marBottom w:val="0"/>
                      <w:divBdr>
                        <w:top w:val="none" w:sz="0" w:space="0" w:color="auto"/>
                        <w:left w:val="none" w:sz="0" w:space="0" w:color="auto"/>
                        <w:bottom w:val="none" w:sz="0" w:space="0" w:color="auto"/>
                        <w:right w:val="none" w:sz="0" w:space="0" w:color="auto"/>
                      </w:divBdr>
                    </w:div>
                  </w:divsChild>
                </w:div>
                <w:div w:id="715590188">
                  <w:marLeft w:val="0"/>
                  <w:marRight w:val="0"/>
                  <w:marTop w:val="0"/>
                  <w:marBottom w:val="0"/>
                  <w:divBdr>
                    <w:top w:val="none" w:sz="0" w:space="0" w:color="auto"/>
                    <w:left w:val="none" w:sz="0" w:space="0" w:color="auto"/>
                    <w:bottom w:val="none" w:sz="0" w:space="0" w:color="auto"/>
                    <w:right w:val="none" w:sz="0" w:space="0" w:color="auto"/>
                  </w:divBdr>
                  <w:divsChild>
                    <w:div w:id="1952400436">
                      <w:marLeft w:val="0"/>
                      <w:marRight w:val="0"/>
                      <w:marTop w:val="0"/>
                      <w:marBottom w:val="0"/>
                      <w:divBdr>
                        <w:top w:val="none" w:sz="0" w:space="0" w:color="auto"/>
                        <w:left w:val="none" w:sz="0" w:space="0" w:color="auto"/>
                        <w:bottom w:val="none" w:sz="0" w:space="0" w:color="auto"/>
                        <w:right w:val="none" w:sz="0" w:space="0" w:color="auto"/>
                      </w:divBdr>
                    </w:div>
                  </w:divsChild>
                </w:div>
                <w:div w:id="1110516428">
                  <w:marLeft w:val="0"/>
                  <w:marRight w:val="0"/>
                  <w:marTop w:val="0"/>
                  <w:marBottom w:val="0"/>
                  <w:divBdr>
                    <w:top w:val="none" w:sz="0" w:space="0" w:color="auto"/>
                    <w:left w:val="none" w:sz="0" w:space="0" w:color="auto"/>
                    <w:bottom w:val="none" w:sz="0" w:space="0" w:color="auto"/>
                    <w:right w:val="none" w:sz="0" w:space="0" w:color="auto"/>
                  </w:divBdr>
                  <w:divsChild>
                    <w:div w:id="796796502">
                      <w:marLeft w:val="0"/>
                      <w:marRight w:val="0"/>
                      <w:marTop w:val="0"/>
                      <w:marBottom w:val="0"/>
                      <w:divBdr>
                        <w:top w:val="none" w:sz="0" w:space="0" w:color="auto"/>
                        <w:left w:val="none" w:sz="0" w:space="0" w:color="auto"/>
                        <w:bottom w:val="none" w:sz="0" w:space="0" w:color="auto"/>
                        <w:right w:val="none" w:sz="0" w:space="0" w:color="auto"/>
                      </w:divBdr>
                    </w:div>
                    <w:div w:id="992177511">
                      <w:marLeft w:val="0"/>
                      <w:marRight w:val="0"/>
                      <w:marTop w:val="0"/>
                      <w:marBottom w:val="0"/>
                      <w:divBdr>
                        <w:top w:val="none" w:sz="0" w:space="0" w:color="auto"/>
                        <w:left w:val="none" w:sz="0" w:space="0" w:color="auto"/>
                        <w:bottom w:val="none" w:sz="0" w:space="0" w:color="auto"/>
                        <w:right w:val="none" w:sz="0" w:space="0" w:color="auto"/>
                      </w:divBdr>
                    </w:div>
                  </w:divsChild>
                </w:div>
                <w:div w:id="1363163241">
                  <w:marLeft w:val="0"/>
                  <w:marRight w:val="0"/>
                  <w:marTop w:val="0"/>
                  <w:marBottom w:val="0"/>
                  <w:divBdr>
                    <w:top w:val="none" w:sz="0" w:space="0" w:color="auto"/>
                    <w:left w:val="none" w:sz="0" w:space="0" w:color="auto"/>
                    <w:bottom w:val="none" w:sz="0" w:space="0" w:color="auto"/>
                    <w:right w:val="none" w:sz="0" w:space="0" w:color="auto"/>
                  </w:divBdr>
                  <w:divsChild>
                    <w:div w:id="1768110637">
                      <w:marLeft w:val="0"/>
                      <w:marRight w:val="0"/>
                      <w:marTop w:val="0"/>
                      <w:marBottom w:val="0"/>
                      <w:divBdr>
                        <w:top w:val="none" w:sz="0" w:space="0" w:color="auto"/>
                        <w:left w:val="none" w:sz="0" w:space="0" w:color="auto"/>
                        <w:bottom w:val="none" w:sz="0" w:space="0" w:color="auto"/>
                        <w:right w:val="none" w:sz="0" w:space="0" w:color="auto"/>
                      </w:divBdr>
                    </w:div>
                    <w:div w:id="1770928337">
                      <w:marLeft w:val="0"/>
                      <w:marRight w:val="0"/>
                      <w:marTop w:val="0"/>
                      <w:marBottom w:val="0"/>
                      <w:divBdr>
                        <w:top w:val="none" w:sz="0" w:space="0" w:color="auto"/>
                        <w:left w:val="none" w:sz="0" w:space="0" w:color="auto"/>
                        <w:bottom w:val="none" w:sz="0" w:space="0" w:color="auto"/>
                        <w:right w:val="none" w:sz="0" w:space="0" w:color="auto"/>
                      </w:divBdr>
                    </w:div>
                  </w:divsChild>
                </w:div>
                <w:div w:id="1376926373">
                  <w:marLeft w:val="0"/>
                  <w:marRight w:val="0"/>
                  <w:marTop w:val="0"/>
                  <w:marBottom w:val="0"/>
                  <w:divBdr>
                    <w:top w:val="none" w:sz="0" w:space="0" w:color="auto"/>
                    <w:left w:val="none" w:sz="0" w:space="0" w:color="auto"/>
                    <w:bottom w:val="none" w:sz="0" w:space="0" w:color="auto"/>
                    <w:right w:val="none" w:sz="0" w:space="0" w:color="auto"/>
                  </w:divBdr>
                  <w:divsChild>
                    <w:div w:id="1647903433">
                      <w:marLeft w:val="0"/>
                      <w:marRight w:val="0"/>
                      <w:marTop w:val="0"/>
                      <w:marBottom w:val="0"/>
                      <w:divBdr>
                        <w:top w:val="none" w:sz="0" w:space="0" w:color="auto"/>
                        <w:left w:val="none" w:sz="0" w:space="0" w:color="auto"/>
                        <w:bottom w:val="none" w:sz="0" w:space="0" w:color="auto"/>
                        <w:right w:val="none" w:sz="0" w:space="0" w:color="auto"/>
                      </w:divBdr>
                    </w:div>
                  </w:divsChild>
                </w:div>
                <w:div w:id="1490902415">
                  <w:marLeft w:val="0"/>
                  <w:marRight w:val="0"/>
                  <w:marTop w:val="0"/>
                  <w:marBottom w:val="0"/>
                  <w:divBdr>
                    <w:top w:val="none" w:sz="0" w:space="0" w:color="auto"/>
                    <w:left w:val="none" w:sz="0" w:space="0" w:color="auto"/>
                    <w:bottom w:val="none" w:sz="0" w:space="0" w:color="auto"/>
                    <w:right w:val="none" w:sz="0" w:space="0" w:color="auto"/>
                  </w:divBdr>
                  <w:divsChild>
                    <w:div w:id="1622107782">
                      <w:marLeft w:val="0"/>
                      <w:marRight w:val="0"/>
                      <w:marTop w:val="0"/>
                      <w:marBottom w:val="0"/>
                      <w:divBdr>
                        <w:top w:val="none" w:sz="0" w:space="0" w:color="auto"/>
                        <w:left w:val="none" w:sz="0" w:space="0" w:color="auto"/>
                        <w:bottom w:val="none" w:sz="0" w:space="0" w:color="auto"/>
                        <w:right w:val="none" w:sz="0" w:space="0" w:color="auto"/>
                      </w:divBdr>
                    </w:div>
                  </w:divsChild>
                </w:div>
                <w:div w:id="1514417667">
                  <w:marLeft w:val="0"/>
                  <w:marRight w:val="0"/>
                  <w:marTop w:val="0"/>
                  <w:marBottom w:val="0"/>
                  <w:divBdr>
                    <w:top w:val="none" w:sz="0" w:space="0" w:color="auto"/>
                    <w:left w:val="none" w:sz="0" w:space="0" w:color="auto"/>
                    <w:bottom w:val="none" w:sz="0" w:space="0" w:color="auto"/>
                    <w:right w:val="none" w:sz="0" w:space="0" w:color="auto"/>
                  </w:divBdr>
                  <w:divsChild>
                    <w:div w:id="1935939631">
                      <w:marLeft w:val="0"/>
                      <w:marRight w:val="0"/>
                      <w:marTop w:val="0"/>
                      <w:marBottom w:val="0"/>
                      <w:divBdr>
                        <w:top w:val="none" w:sz="0" w:space="0" w:color="auto"/>
                        <w:left w:val="none" w:sz="0" w:space="0" w:color="auto"/>
                        <w:bottom w:val="none" w:sz="0" w:space="0" w:color="auto"/>
                        <w:right w:val="none" w:sz="0" w:space="0" w:color="auto"/>
                      </w:divBdr>
                    </w:div>
                  </w:divsChild>
                </w:div>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0"/>
                      <w:divBdr>
                        <w:top w:val="none" w:sz="0" w:space="0" w:color="auto"/>
                        <w:left w:val="none" w:sz="0" w:space="0" w:color="auto"/>
                        <w:bottom w:val="none" w:sz="0" w:space="0" w:color="auto"/>
                        <w:right w:val="none" w:sz="0" w:space="0" w:color="auto"/>
                      </w:divBdr>
                    </w:div>
                  </w:divsChild>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0"/>
                      <w:divBdr>
                        <w:top w:val="none" w:sz="0" w:space="0" w:color="auto"/>
                        <w:left w:val="none" w:sz="0" w:space="0" w:color="auto"/>
                        <w:bottom w:val="none" w:sz="0" w:space="0" w:color="auto"/>
                        <w:right w:val="none" w:sz="0" w:space="0" w:color="auto"/>
                      </w:divBdr>
                    </w:div>
                  </w:divsChild>
                </w:div>
                <w:div w:id="2011910105">
                  <w:marLeft w:val="0"/>
                  <w:marRight w:val="0"/>
                  <w:marTop w:val="0"/>
                  <w:marBottom w:val="0"/>
                  <w:divBdr>
                    <w:top w:val="none" w:sz="0" w:space="0" w:color="auto"/>
                    <w:left w:val="none" w:sz="0" w:space="0" w:color="auto"/>
                    <w:bottom w:val="none" w:sz="0" w:space="0" w:color="auto"/>
                    <w:right w:val="none" w:sz="0" w:space="0" w:color="auto"/>
                  </w:divBdr>
                  <w:divsChild>
                    <w:div w:id="195702163">
                      <w:marLeft w:val="0"/>
                      <w:marRight w:val="0"/>
                      <w:marTop w:val="0"/>
                      <w:marBottom w:val="0"/>
                      <w:divBdr>
                        <w:top w:val="none" w:sz="0" w:space="0" w:color="auto"/>
                        <w:left w:val="none" w:sz="0" w:space="0" w:color="auto"/>
                        <w:bottom w:val="none" w:sz="0" w:space="0" w:color="auto"/>
                        <w:right w:val="none" w:sz="0" w:space="0" w:color="auto"/>
                      </w:divBdr>
                    </w:div>
                  </w:divsChild>
                </w:div>
                <w:div w:id="2047951483">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26320">
          <w:marLeft w:val="0"/>
          <w:marRight w:val="0"/>
          <w:marTop w:val="0"/>
          <w:marBottom w:val="0"/>
          <w:divBdr>
            <w:top w:val="none" w:sz="0" w:space="0" w:color="auto"/>
            <w:left w:val="none" w:sz="0" w:space="0" w:color="auto"/>
            <w:bottom w:val="none" w:sz="0" w:space="0" w:color="auto"/>
            <w:right w:val="none" w:sz="0" w:space="0" w:color="auto"/>
          </w:divBdr>
        </w:div>
      </w:divsChild>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4467068">
      <w:bodyDiv w:val="1"/>
      <w:marLeft w:val="0"/>
      <w:marRight w:val="0"/>
      <w:marTop w:val="0"/>
      <w:marBottom w:val="0"/>
      <w:divBdr>
        <w:top w:val="none" w:sz="0" w:space="0" w:color="auto"/>
        <w:left w:val="none" w:sz="0" w:space="0" w:color="auto"/>
        <w:bottom w:val="none" w:sz="0" w:space="0" w:color="auto"/>
        <w:right w:val="none" w:sz="0" w:space="0" w:color="auto"/>
      </w:divBdr>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55248090">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347216842">
          <w:marLeft w:val="255"/>
          <w:marRight w:val="0"/>
          <w:marTop w:val="75"/>
          <w:marBottom w:val="0"/>
          <w:divBdr>
            <w:top w:val="none" w:sz="0" w:space="0" w:color="auto"/>
            <w:left w:val="none" w:sz="0" w:space="0" w:color="auto"/>
            <w:bottom w:val="none" w:sz="0" w:space="0" w:color="auto"/>
            <w:right w:val="none" w:sz="0" w:space="0" w:color="auto"/>
          </w:divBdr>
        </w:div>
        <w:div w:id="200261548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2451420">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435440250">
      <w:bodyDiv w:val="1"/>
      <w:marLeft w:val="0"/>
      <w:marRight w:val="0"/>
      <w:marTop w:val="0"/>
      <w:marBottom w:val="0"/>
      <w:divBdr>
        <w:top w:val="none" w:sz="0" w:space="0" w:color="auto"/>
        <w:left w:val="none" w:sz="0" w:space="0" w:color="auto"/>
        <w:bottom w:val="none" w:sz="0" w:space="0" w:color="auto"/>
        <w:right w:val="none" w:sz="0" w:space="0" w:color="auto"/>
      </w:divBdr>
    </w:div>
    <w:div w:id="1547333503">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781685000">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678779346">
          <w:marLeft w:val="255"/>
          <w:marRight w:val="0"/>
          <w:marTop w:val="0"/>
          <w:marBottom w:val="0"/>
          <w:divBdr>
            <w:top w:val="none" w:sz="0" w:space="0" w:color="auto"/>
            <w:left w:val="none" w:sz="0" w:space="0" w:color="auto"/>
            <w:bottom w:val="none" w:sz="0" w:space="0" w:color="auto"/>
            <w:right w:val="none" w:sz="0" w:space="0" w:color="auto"/>
          </w:divBdr>
        </w:div>
        <w:div w:id="1809086984">
          <w:marLeft w:val="255"/>
          <w:marRight w:val="0"/>
          <w:marTop w:val="0"/>
          <w:marBottom w:val="0"/>
          <w:divBdr>
            <w:top w:val="none" w:sz="0" w:space="0" w:color="auto"/>
            <w:left w:val="none" w:sz="0" w:space="0" w:color="auto"/>
            <w:bottom w:val="none" w:sz="0" w:space="0" w:color="auto"/>
            <w:right w:val="none" w:sz="0" w:space="0" w:color="auto"/>
          </w:divBdr>
        </w:div>
      </w:divsChild>
    </w:div>
    <w:div w:id="1842817709">
      <w:bodyDiv w:val="1"/>
      <w:marLeft w:val="0"/>
      <w:marRight w:val="0"/>
      <w:marTop w:val="0"/>
      <w:marBottom w:val="0"/>
      <w:divBdr>
        <w:top w:val="none" w:sz="0" w:space="0" w:color="auto"/>
        <w:left w:val="none" w:sz="0" w:space="0" w:color="auto"/>
        <w:bottom w:val="none" w:sz="0" w:space="0" w:color="auto"/>
        <w:right w:val="none" w:sz="0" w:space="0" w:color="auto"/>
      </w:divBdr>
    </w:div>
    <w:div w:id="1850482208">
      <w:bodyDiv w:val="1"/>
      <w:marLeft w:val="0"/>
      <w:marRight w:val="0"/>
      <w:marTop w:val="0"/>
      <w:marBottom w:val="0"/>
      <w:divBdr>
        <w:top w:val="none" w:sz="0" w:space="0" w:color="auto"/>
        <w:left w:val="none" w:sz="0" w:space="0" w:color="auto"/>
        <w:bottom w:val="none" w:sz="0" w:space="0" w:color="auto"/>
        <w:right w:val="none" w:sz="0" w:space="0" w:color="auto"/>
      </w:divBdr>
      <w:divsChild>
        <w:div w:id="715616522">
          <w:marLeft w:val="0"/>
          <w:marRight w:val="0"/>
          <w:marTop w:val="0"/>
          <w:marBottom w:val="0"/>
          <w:divBdr>
            <w:top w:val="none" w:sz="0" w:space="0" w:color="auto"/>
            <w:left w:val="none" w:sz="0" w:space="0" w:color="auto"/>
            <w:bottom w:val="none" w:sz="0" w:space="0" w:color="auto"/>
            <w:right w:val="none" w:sz="0" w:space="0" w:color="auto"/>
          </w:divBdr>
        </w:div>
        <w:div w:id="870384980">
          <w:marLeft w:val="0"/>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10722886">
      <w:bodyDiv w:val="1"/>
      <w:marLeft w:val="0"/>
      <w:marRight w:val="0"/>
      <w:marTop w:val="0"/>
      <w:marBottom w:val="0"/>
      <w:divBdr>
        <w:top w:val="none" w:sz="0" w:space="0" w:color="auto"/>
        <w:left w:val="none" w:sz="0" w:space="0" w:color="auto"/>
        <w:bottom w:val="none" w:sz="0" w:space="0" w:color="auto"/>
        <w:right w:val="none" w:sz="0" w:space="0" w:color="auto"/>
      </w:divBdr>
      <w:divsChild>
        <w:div w:id="46494976">
          <w:marLeft w:val="0"/>
          <w:marRight w:val="0"/>
          <w:marTop w:val="0"/>
          <w:marBottom w:val="0"/>
          <w:divBdr>
            <w:top w:val="none" w:sz="0" w:space="0" w:color="auto"/>
            <w:left w:val="none" w:sz="0" w:space="0" w:color="auto"/>
            <w:bottom w:val="none" w:sz="0" w:space="0" w:color="auto"/>
            <w:right w:val="none" w:sz="0" w:space="0" w:color="auto"/>
          </w:divBdr>
        </w:div>
        <w:div w:id="70782474">
          <w:marLeft w:val="0"/>
          <w:marRight w:val="0"/>
          <w:marTop w:val="0"/>
          <w:marBottom w:val="0"/>
          <w:divBdr>
            <w:top w:val="none" w:sz="0" w:space="0" w:color="auto"/>
            <w:left w:val="none" w:sz="0" w:space="0" w:color="auto"/>
            <w:bottom w:val="none" w:sz="0" w:space="0" w:color="auto"/>
            <w:right w:val="none" w:sz="0" w:space="0" w:color="auto"/>
          </w:divBdr>
        </w:div>
        <w:div w:id="96366170">
          <w:marLeft w:val="0"/>
          <w:marRight w:val="0"/>
          <w:marTop w:val="0"/>
          <w:marBottom w:val="0"/>
          <w:divBdr>
            <w:top w:val="none" w:sz="0" w:space="0" w:color="auto"/>
            <w:left w:val="none" w:sz="0" w:space="0" w:color="auto"/>
            <w:bottom w:val="none" w:sz="0" w:space="0" w:color="auto"/>
            <w:right w:val="none" w:sz="0" w:space="0" w:color="auto"/>
          </w:divBdr>
        </w:div>
        <w:div w:id="99839544">
          <w:marLeft w:val="0"/>
          <w:marRight w:val="0"/>
          <w:marTop w:val="0"/>
          <w:marBottom w:val="0"/>
          <w:divBdr>
            <w:top w:val="none" w:sz="0" w:space="0" w:color="auto"/>
            <w:left w:val="none" w:sz="0" w:space="0" w:color="auto"/>
            <w:bottom w:val="none" w:sz="0" w:space="0" w:color="auto"/>
            <w:right w:val="none" w:sz="0" w:space="0" w:color="auto"/>
          </w:divBdr>
        </w:div>
        <w:div w:id="138806094">
          <w:marLeft w:val="0"/>
          <w:marRight w:val="0"/>
          <w:marTop w:val="0"/>
          <w:marBottom w:val="0"/>
          <w:divBdr>
            <w:top w:val="none" w:sz="0" w:space="0" w:color="auto"/>
            <w:left w:val="none" w:sz="0" w:space="0" w:color="auto"/>
            <w:bottom w:val="none" w:sz="0" w:space="0" w:color="auto"/>
            <w:right w:val="none" w:sz="0" w:space="0" w:color="auto"/>
          </w:divBdr>
          <w:divsChild>
            <w:div w:id="845369171">
              <w:marLeft w:val="0"/>
              <w:marRight w:val="0"/>
              <w:marTop w:val="0"/>
              <w:marBottom w:val="0"/>
              <w:divBdr>
                <w:top w:val="none" w:sz="0" w:space="0" w:color="auto"/>
                <w:left w:val="none" w:sz="0" w:space="0" w:color="auto"/>
                <w:bottom w:val="none" w:sz="0" w:space="0" w:color="auto"/>
                <w:right w:val="none" w:sz="0" w:space="0" w:color="auto"/>
              </w:divBdr>
            </w:div>
            <w:div w:id="1280381215">
              <w:marLeft w:val="0"/>
              <w:marRight w:val="0"/>
              <w:marTop w:val="0"/>
              <w:marBottom w:val="0"/>
              <w:divBdr>
                <w:top w:val="none" w:sz="0" w:space="0" w:color="auto"/>
                <w:left w:val="none" w:sz="0" w:space="0" w:color="auto"/>
                <w:bottom w:val="none" w:sz="0" w:space="0" w:color="auto"/>
                <w:right w:val="none" w:sz="0" w:space="0" w:color="auto"/>
              </w:divBdr>
            </w:div>
            <w:div w:id="1839230330">
              <w:marLeft w:val="0"/>
              <w:marRight w:val="0"/>
              <w:marTop w:val="0"/>
              <w:marBottom w:val="0"/>
              <w:divBdr>
                <w:top w:val="none" w:sz="0" w:space="0" w:color="auto"/>
                <w:left w:val="none" w:sz="0" w:space="0" w:color="auto"/>
                <w:bottom w:val="none" w:sz="0" w:space="0" w:color="auto"/>
                <w:right w:val="none" w:sz="0" w:space="0" w:color="auto"/>
              </w:divBdr>
            </w:div>
          </w:divsChild>
        </w:div>
        <w:div w:id="314337020">
          <w:marLeft w:val="0"/>
          <w:marRight w:val="0"/>
          <w:marTop w:val="0"/>
          <w:marBottom w:val="0"/>
          <w:divBdr>
            <w:top w:val="none" w:sz="0" w:space="0" w:color="auto"/>
            <w:left w:val="none" w:sz="0" w:space="0" w:color="auto"/>
            <w:bottom w:val="none" w:sz="0" w:space="0" w:color="auto"/>
            <w:right w:val="none" w:sz="0" w:space="0" w:color="auto"/>
          </w:divBdr>
        </w:div>
        <w:div w:id="457602310">
          <w:marLeft w:val="0"/>
          <w:marRight w:val="0"/>
          <w:marTop w:val="0"/>
          <w:marBottom w:val="0"/>
          <w:divBdr>
            <w:top w:val="none" w:sz="0" w:space="0" w:color="auto"/>
            <w:left w:val="none" w:sz="0" w:space="0" w:color="auto"/>
            <w:bottom w:val="none" w:sz="0" w:space="0" w:color="auto"/>
            <w:right w:val="none" w:sz="0" w:space="0" w:color="auto"/>
          </w:divBdr>
        </w:div>
        <w:div w:id="484973076">
          <w:marLeft w:val="0"/>
          <w:marRight w:val="0"/>
          <w:marTop w:val="0"/>
          <w:marBottom w:val="0"/>
          <w:divBdr>
            <w:top w:val="none" w:sz="0" w:space="0" w:color="auto"/>
            <w:left w:val="none" w:sz="0" w:space="0" w:color="auto"/>
            <w:bottom w:val="none" w:sz="0" w:space="0" w:color="auto"/>
            <w:right w:val="none" w:sz="0" w:space="0" w:color="auto"/>
          </w:divBdr>
          <w:divsChild>
            <w:div w:id="926572485">
              <w:marLeft w:val="-75"/>
              <w:marRight w:val="0"/>
              <w:marTop w:val="30"/>
              <w:marBottom w:val="30"/>
              <w:divBdr>
                <w:top w:val="none" w:sz="0" w:space="0" w:color="auto"/>
                <w:left w:val="none" w:sz="0" w:space="0" w:color="auto"/>
                <w:bottom w:val="none" w:sz="0" w:space="0" w:color="auto"/>
                <w:right w:val="none" w:sz="0" w:space="0" w:color="auto"/>
              </w:divBdr>
              <w:divsChild>
                <w:div w:id="234633222">
                  <w:marLeft w:val="0"/>
                  <w:marRight w:val="0"/>
                  <w:marTop w:val="0"/>
                  <w:marBottom w:val="0"/>
                  <w:divBdr>
                    <w:top w:val="none" w:sz="0" w:space="0" w:color="auto"/>
                    <w:left w:val="none" w:sz="0" w:space="0" w:color="auto"/>
                    <w:bottom w:val="none" w:sz="0" w:space="0" w:color="auto"/>
                    <w:right w:val="none" w:sz="0" w:space="0" w:color="auto"/>
                  </w:divBdr>
                  <w:divsChild>
                    <w:div w:id="292179413">
                      <w:marLeft w:val="0"/>
                      <w:marRight w:val="0"/>
                      <w:marTop w:val="0"/>
                      <w:marBottom w:val="0"/>
                      <w:divBdr>
                        <w:top w:val="none" w:sz="0" w:space="0" w:color="auto"/>
                        <w:left w:val="none" w:sz="0" w:space="0" w:color="auto"/>
                        <w:bottom w:val="none" w:sz="0" w:space="0" w:color="auto"/>
                        <w:right w:val="none" w:sz="0" w:space="0" w:color="auto"/>
                      </w:divBdr>
                    </w:div>
                  </w:divsChild>
                </w:div>
                <w:div w:id="259988676">
                  <w:marLeft w:val="0"/>
                  <w:marRight w:val="0"/>
                  <w:marTop w:val="0"/>
                  <w:marBottom w:val="0"/>
                  <w:divBdr>
                    <w:top w:val="none" w:sz="0" w:space="0" w:color="auto"/>
                    <w:left w:val="none" w:sz="0" w:space="0" w:color="auto"/>
                    <w:bottom w:val="none" w:sz="0" w:space="0" w:color="auto"/>
                    <w:right w:val="none" w:sz="0" w:space="0" w:color="auto"/>
                  </w:divBdr>
                  <w:divsChild>
                    <w:div w:id="1397582199">
                      <w:marLeft w:val="0"/>
                      <w:marRight w:val="0"/>
                      <w:marTop w:val="0"/>
                      <w:marBottom w:val="0"/>
                      <w:divBdr>
                        <w:top w:val="none" w:sz="0" w:space="0" w:color="auto"/>
                        <w:left w:val="none" w:sz="0" w:space="0" w:color="auto"/>
                        <w:bottom w:val="none" w:sz="0" w:space="0" w:color="auto"/>
                        <w:right w:val="none" w:sz="0" w:space="0" w:color="auto"/>
                      </w:divBdr>
                    </w:div>
                  </w:divsChild>
                </w:div>
                <w:div w:id="332031199">
                  <w:marLeft w:val="0"/>
                  <w:marRight w:val="0"/>
                  <w:marTop w:val="0"/>
                  <w:marBottom w:val="0"/>
                  <w:divBdr>
                    <w:top w:val="none" w:sz="0" w:space="0" w:color="auto"/>
                    <w:left w:val="none" w:sz="0" w:space="0" w:color="auto"/>
                    <w:bottom w:val="none" w:sz="0" w:space="0" w:color="auto"/>
                    <w:right w:val="none" w:sz="0" w:space="0" w:color="auto"/>
                  </w:divBdr>
                  <w:divsChild>
                    <w:div w:id="1280335986">
                      <w:marLeft w:val="0"/>
                      <w:marRight w:val="0"/>
                      <w:marTop w:val="0"/>
                      <w:marBottom w:val="0"/>
                      <w:divBdr>
                        <w:top w:val="none" w:sz="0" w:space="0" w:color="auto"/>
                        <w:left w:val="none" w:sz="0" w:space="0" w:color="auto"/>
                        <w:bottom w:val="none" w:sz="0" w:space="0" w:color="auto"/>
                        <w:right w:val="none" w:sz="0" w:space="0" w:color="auto"/>
                      </w:divBdr>
                    </w:div>
                    <w:div w:id="2112168157">
                      <w:marLeft w:val="0"/>
                      <w:marRight w:val="0"/>
                      <w:marTop w:val="0"/>
                      <w:marBottom w:val="0"/>
                      <w:divBdr>
                        <w:top w:val="none" w:sz="0" w:space="0" w:color="auto"/>
                        <w:left w:val="none" w:sz="0" w:space="0" w:color="auto"/>
                        <w:bottom w:val="none" w:sz="0" w:space="0" w:color="auto"/>
                        <w:right w:val="none" w:sz="0" w:space="0" w:color="auto"/>
                      </w:divBdr>
                    </w:div>
                  </w:divsChild>
                </w:div>
                <w:div w:id="643126678">
                  <w:marLeft w:val="0"/>
                  <w:marRight w:val="0"/>
                  <w:marTop w:val="0"/>
                  <w:marBottom w:val="0"/>
                  <w:divBdr>
                    <w:top w:val="none" w:sz="0" w:space="0" w:color="auto"/>
                    <w:left w:val="none" w:sz="0" w:space="0" w:color="auto"/>
                    <w:bottom w:val="none" w:sz="0" w:space="0" w:color="auto"/>
                    <w:right w:val="none" w:sz="0" w:space="0" w:color="auto"/>
                  </w:divBdr>
                  <w:divsChild>
                    <w:div w:id="601690127">
                      <w:marLeft w:val="0"/>
                      <w:marRight w:val="0"/>
                      <w:marTop w:val="0"/>
                      <w:marBottom w:val="0"/>
                      <w:divBdr>
                        <w:top w:val="none" w:sz="0" w:space="0" w:color="auto"/>
                        <w:left w:val="none" w:sz="0" w:space="0" w:color="auto"/>
                        <w:bottom w:val="none" w:sz="0" w:space="0" w:color="auto"/>
                        <w:right w:val="none" w:sz="0" w:space="0" w:color="auto"/>
                      </w:divBdr>
                    </w:div>
                  </w:divsChild>
                </w:div>
                <w:div w:id="676924640">
                  <w:marLeft w:val="0"/>
                  <w:marRight w:val="0"/>
                  <w:marTop w:val="0"/>
                  <w:marBottom w:val="0"/>
                  <w:divBdr>
                    <w:top w:val="none" w:sz="0" w:space="0" w:color="auto"/>
                    <w:left w:val="none" w:sz="0" w:space="0" w:color="auto"/>
                    <w:bottom w:val="none" w:sz="0" w:space="0" w:color="auto"/>
                    <w:right w:val="none" w:sz="0" w:space="0" w:color="auto"/>
                  </w:divBdr>
                  <w:divsChild>
                    <w:div w:id="531726019">
                      <w:marLeft w:val="0"/>
                      <w:marRight w:val="0"/>
                      <w:marTop w:val="0"/>
                      <w:marBottom w:val="0"/>
                      <w:divBdr>
                        <w:top w:val="none" w:sz="0" w:space="0" w:color="auto"/>
                        <w:left w:val="none" w:sz="0" w:space="0" w:color="auto"/>
                        <w:bottom w:val="none" w:sz="0" w:space="0" w:color="auto"/>
                        <w:right w:val="none" w:sz="0" w:space="0" w:color="auto"/>
                      </w:divBdr>
                    </w:div>
                  </w:divsChild>
                </w:div>
                <w:div w:id="704253701">
                  <w:marLeft w:val="0"/>
                  <w:marRight w:val="0"/>
                  <w:marTop w:val="0"/>
                  <w:marBottom w:val="0"/>
                  <w:divBdr>
                    <w:top w:val="none" w:sz="0" w:space="0" w:color="auto"/>
                    <w:left w:val="none" w:sz="0" w:space="0" w:color="auto"/>
                    <w:bottom w:val="none" w:sz="0" w:space="0" w:color="auto"/>
                    <w:right w:val="none" w:sz="0" w:space="0" w:color="auto"/>
                  </w:divBdr>
                  <w:divsChild>
                    <w:div w:id="1749225364">
                      <w:marLeft w:val="0"/>
                      <w:marRight w:val="0"/>
                      <w:marTop w:val="0"/>
                      <w:marBottom w:val="0"/>
                      <w:divBdr>
                        <w:top w:val="none" w:sz="0" w:space="0" w:color="auto"/>
                        <w:left w:val="none" w:sz="0" w:space="0" w:color="auto"/>
                        <w:bottom w:val="none" w:sz="0" w:space="0" w:color="auto"/>
                        <w:right w:val="none" w:sz="0" w:space="0" w:color="auto"/>
                      </w:divBdr>
                    </w:div>
                  </w:divsChild>
                </w:div>
                <w:div w:id="774444238">
                  <w:marLeft w:val="0"/>
                  <w:marRight w:val="0"/>
                  <w:marTop w:val="0"/>
                  <w:marBottom w:val="0"/>
                  <w:divBdr>
                    <w:top w:val="none" w:sz="0" w:space="0" w:color="auto"/>
                    <w:left w:val="none" w:sz="0" w:space="0" w:color="auto"/>
                    <w:bottom w:val="none" w:sz="0" w:space="0" w:color="auto"/>
                    <w:right w:val="none" w:sz="0" w:space="0" w:color="auto"/>
                  </w:divBdr>
                  <w:divsChild>
                    <w:div w:id="4525912">
                      <w:marLeft w:val="0"/>
                      <w:marRight w:val="0"/>
                      <w:marTop w:val="0"/>
                      <w:marBottom w:val="0"/>
                      <w:divBdr>
                        <w:top w:val="none" w:sz="0" w:space="0" w:color="auto"/>
                        <w:left w:val="none" w:sz="0" w:space="0" w:color="auto"/>
                        <w:bottom w:val="none" w:sz="0" w:space="0" w:color="auto"/>
                        <w:right w:val="none" w:sz="0" w:space="0" w:color="auto"/>
                      </w:divBdr>
                    </w:div>
                  </w:divsChild>
                </w:div>
                <w:div w:id="791165730">
                  <w:marLeft w:val="0"/>
                  <w:marRight w:val="0"/>
                  <w:marTop w:val="0"/>
                  <w:marBottom w:val="0"/>
                  <w:divBdr>
                    <w:top w:val="none" w:sz="0" w:space="0" w:color="auto"/>
                    <w:left w:val="none" w:sz="0" w:space="0" w:color="auto"/>
                    <w:bottom w:val="none" w:sz="0" w:space="0" w:color="auto"/>
                    <w:right w:val="none" w:sz="0" w:space="0" w:color="auto"/>
                  </w:divBdr>
                  <w:divsChild>
                    <w:div w:id="125903148">
                      <w:marLeft w:val="0"/>
                      <w:marRight w:val="0"/>
                      <w:marTop w:val="0"/>
                      <w:marBottom w:val="0"/>
                      <w:divBdr>
                        <w:top w:val="none" w:sz="0" w:space="0" w:color="auto"/>
                        <w:left w:val="none" w:sz="0" w:space="0" w:color="auto"/>
                        <w:bottom w:val="none" w:sz="0" w:space="0" w:color="auto"/>
                        <w:right w:val="none" w:sz="0" w:space="0" w:color="auto"/>
                      </w:divBdr>
                    </w:div>
                  </w:divsChild>
                </w:div>
                <w:div w:id="793257506">
                  <w:marLeft w:val="0"/>
                  <w:marRight w:val="0"/>
                  <w:marTop w:val="0"/>
                  <w:marBottom w:val="0"/>
                  <w:divBdr>
                    <w:top w:val="none" w:sz="0" w:space="0" w:color="auto"/>
                    <w:left w:val="none" w:sz="0" w:space="0" w:color="auto"/>
                    <w:bottom w:val="none" w:sz="0" w:space="0" w:color="auto"/>
                    <w:right w:val="none" w:sz="0" w:space="0" w:color="auto"/>
                  </w:divBdr>
                  <w:divsChild>
                    <w:div w:id="1812021604">
                      <w:marLeft w:val="0"/>
                      <w:marRight w:val="0"/>
                      <w:marTop w:val="0"/>
                      <w:marBottom w:val="0"/>
                      <w:divBdr>
                        <w:top w:val="none" w:sz="0" w:space="0" w:color="auto"/>
                        <w:left w:val="none" w:sz="0" w:space="0" w:color="auto"/>
                        <w:bottom w:val="none" w:sz="0" w:space="0" w:color="auto"/>
                        <w:right w:val="none" w:sz="0" w:space="0" w:color="auto"/>
                      </w:divBdr>
                    </w:div>
                  </w:divsChild>
                </w:div>
                <w:div w:id="869685585">
                  <w:marLeft w:val="0"/>
                  <w:marRight w:val="0"/>
                  <w:marTop w:val="0"/>
                  <w:marBottom w:val="0"/>
                  <w:divBdr>
                    <w:top w:val="none" w:sz="0" w:space="0" w:color="auto"/>
                    <w:left w:val="none" w:sz="0" w:space="0" w:color="auto"/>
                    <w:bottom w:val="none" w:sz="0" w:space="0" w:color="auto"/>
                    <w:right w:val="none" w:sz="0" w:space="0" w:color="auto"/>
                  </w:divBdr>
                  <w:divsChild>
                    <w:div w:id="1650210955">
                      <w:marLeft w:val="0"/>
                      <w:marRight w:val="0"/>
                      <w:marTop w:val="0"/>
                      <w:marBottom w:val="0"/>
                      <w:divBdr>
                        <w:top w:val="none" w:sz="0" w:space="0" w:color="auto"/>
                        <w:left w:val="none" w:sz="0" w:space="0" w:color="auto"/>
                        <w:bottom w:val="none" w:sz="0" w:space="0" w:color="auto"/>
                        <w:right w:val="none" w:sz="0" w:space="0" w:color="auto"/>
                      </w:divBdr>
                    </w:div>
                  </w:divsChild>
                </w:div>
                <w:div w:id="990671273">
                  <w:marLeft w:val="0"/>
                  <w:marRight w:val="0"/>
                  <w:marTop w:val="0"/>
                  <w:marBottom w:val="0"/>
                  <w:divBdr>
                    <w:top w:val="none" w:sz="0" w:space="0" w:color="auto"/>
                    <w:left w:val="none" w:sz="0" w:space="0" w:color="auto"/>
                    <w:bottom w:val="none" w:sz="0" w:space="0" w:color="auto"/>
                    <w:right w:val="none" w:sz="0" w:space="0" w:color="auto"/>
                  </w:divBdr>
                  <w:divsChild>
                    <w:div w:id="359863526">
                      <w:marLeft w:val="0"/>
                      <w:marRight w:val="0"/>
                      <w:marTop w:val="0"/>
                      <w:marBottom w:val="0"/>
                      <w:divBdr>
                        <w:top w:val="none" w:sz="0" w:space="0" w:color="auto"/>
                        <w:left w:val="none" w:sz="0" w:space="0" w:color="auto"/>
                        <w:bottom w:val="none" w:sz="0" w:space="0" w:color="auto"/>
                        <w:right w:val="none" w:sz="0" w:space="0" w:color="auto"/>
                      </w:divBdr>
                    </w:div>
                  </w:divsChild>
                </w:div>
                <w:div w:id="1004624851">
                  <w:marLeft w:val="0"/>
                  <w:marRight w:val="0"/>
                  <w:marTop w:val="0"/>
                  <w:marBottom w:val="0"/>
                  <w:divBdr>
                    <w:top w:val="none" w:sz="0" w:space="0" w:color="auto"/>
                    <w:left w:val="none" w:sz="0" w:space="0" w:color="auto"/>
                    <w:bottom w:val="none" w:sz="0" w:space="0" w:color="auto"/>
                    <w:right w:val="none" w:sz="0" w:space="0" w:color="auto"/>
                  </w:divBdr>
                  <w:divsChild>
                    <w:div w:id="491213811">
                      <w:marLeft w:val="0"/>
                      <w:marRight w:val="0"/>
                      <w:marTop w:val="0"/>
                      <w:marBottom w:val="0"/>
                      <w:divBdr>
                        <w:top w:val="none" w:sz="0" w:space="0" w:color="auto"/>
                        <w:left w:val="none" w:sz="0" w:space="0" w:color="auto"/>
                        <w:bottom w:val="none" w:sz="0" w:space="0" w:color="auto"/>
                        <w:right w:val="none" w:sz="0" w:space="0" w:color="auto"/>
                      </w:divBdr>
                    </w:div>
                  </w:divsChild>
                </w:div>
                <w:div w:id="1132554176">
                  <w:marLeft w:val="0"/>
                  <w:marRight w:val="0"/>
                  <w:marTop w:val="0"/>
                  <w:marBottom w:val="0"/>
                  <w:divBdr>
                    <w:top w:val="none" w:sz="0" w:space="0" w:color="auto"/>
                    <w:left w:val="none" w:sz="0" w:space="0" w:color="auto"/>
                    <w:bottom w:val="none" w:sz="0" w:space="0" w:color="auto"/>
                    <w:right w:val="none" w:sz="0" w:space="0" w:color="auto"/>
                  </w:divBdr>
                  <w:divsChild>
                    <w:div w:id="1222404569">
                      <w:marLeft w:val="0"/>
                      <w:marRight w:val="0"/>
                      <w:marTop w:val="0"/>
                      <w:marBottom w:val="0"/>
                      <w:divBdr>
                        <w:top w:val="none" w:sz="0" w:space="0" w:color="auto"/>
                        <w:left w:val="none" w:sz="0" w:space="0" w:color="auto"/>
                        <w:bottom w:val="none" w:sz="0" w:space="0" w:color="auto"/>
                        <w:right w:val="none" w:sz="0" w:space="0" w:color="auto"/>
                      </w:divBdr>
                    </w:div>
                  </w:divsChild>
                </w:div>
                <w:div w:id="1267811676">
                  <w:marLeft w:val="0"/>
                  <w:marRight w:val="0"/>
                  <w:marTop w:val="0"/>
                  <w:marBottom w:val="0"/>
                  <w:divBdr>
                    <w:top w:val="none" w:sz="0" w:space="0" w:color="auto"/>
                    <w:left w:val="none" w:sz="0" w:space="0" w:color="auto"/>
                    <w:bottom w:val="none" w:sz="0" w:space="0" w:color="auto"/>
                    <w:right w:val="none" w:sz="0" w:space="0" w:color="auto"/>
                  </w:divBdr>
                  <w:divsChild>
                    <w:div w:id="1936668621">
                      <w:marLeft w:val="0"/>
                      <w:marRight w:val="0"/>
                      <w:marTop w:val="0"/>
                      <w:marBottom w:val="0"/>
                      <w:divBdr>
                        <w:top w:val="none" w:sz="0" w:space="0" w:color="auto"/>
                        <w:left w:val="none" w:sz="0" w:space="0" w:color="auto"/>
                        <w:bottom w:val="none" w:sz="0" w:space="0" w:color="auto"/>
                        <w:right w:val="none" w:sz="0" w:space="0" w:color="auto"/>
                      </w:divBdr>
                    </w:div>
                  </w:divsChild>
                </w:div>
                <w:div w:id="1696030293">
                  <w:marLeft w:val="0"/>
                  <w:marRight w:val="0"/>
                  <w:marTop w:val="0"/>
                  <w:marBottom w:val="0"/>
                  <w:divBdr>
                    <w:top w:val="none" w:sz="0" w:space="0" w:color="auto"/>
                    <w:left w:val="none" w:sz="0" w:space="0" w:color="auto"/>
                    <w:bottom w:val="none" w:sz="0" w:space="0" w:color="auto"/>
                    <w:right w:val="none" w:sz="0" w:space="0" w:color="auto"/>
                  </w:divBdr>
                  <w:divsChild>
                    <w:div w:id="678773717">
                      <w:marLeft w:val="0"/>
                      <w:marRight w:val="0"/>
                      <w:marTop w:val="0"/>
                      <w:marBottom w:val="0"/>
                      <w:divBdr>
                        <w:top w:val="none" w:sz="0" w:space="0" w:color="auto"/>
                        <w:left w:val="none" w:sz="0" w:space="0" w:color="auto"/>
                        <w:bottom w:val="none" w:sz="0" w:space="0" w:color="auto"/>
                        <w:right w:val="none" w:sz="0" w:space="0" w:color="auto"/>
                      </w:divBdr>
                    </w:div>
                  </w:divsChild>
                </w:div>
                <w:div w:id="1722316933">
                  <w:marLeft w:val="0"/>
                  <w:marRight w:val="0"/>
                  <w:marTop w:val="0"/>
                  <w:marBottom w:val="0"/>
                  <w:divBdr>
                    <w:top w:val="none" w:sz="0" w:space="0" w:color="auto"/>
                    <w:left w:val="none" w:sz="0" w:space="0" w:color="auto"/>
                    <w:bottom w:val="none" w:sz="0" w:space="0" w:color="auto"/>
                    <w:right w:val="none" w:sz="0" w:space="0" w:color="auto"/>
                  </w:divBdr>
                  <w:divsChild>
                    <w:div w:id="918297608">
                      <w:marLeft w:val="0"/>
                      <w:marRight w:val="0"/>
                      <w:marTop w:val="0"/>
                      <w:marBottom w:val="0"/>
                      <w:divBdr>
                        <w:top w:val="none" w:sz="0" w:space="0" w:color="auto"/>
                        <w:left w:val="none" w:sz="0" w:space="0" w:color="auto"/>
                        <w:bottom w:val="none" w:sz="0" w:space="0" w:color="auto"/>
                        <w:right w:val="none" w:sz="0" w:space="0" w:color="auto"/>
                      </w:divBdr>
                    </w:div>
                  </w:divsChild>
                </w:div>
                <w:div w:id="1726878644">
                  <w:marLeft w:val="0"/>
                  <w:marRight w:val="0"/>
                  <w:marTop w:val="0"/>
                  <w:marBottom w:val="0"/>
                  <w:divBdr>
                    <w:top w:val="none" w:sz="0" w:space="0" w:color="auto"/>
                    <w:left w:val="none" w:sz="0" w:space="0" w:color="auto"/>
                    <w:bottom w:val="none" w:sz="0" w:space="0" w:color="auto"/>
                    <w:right w:val="none" w:sz="0" w:space="0" w:color="auto"/>
                  </w:divBdr>
                  <w:divsChild>
                    <w:div w:id="347560992">
                      <w:marLeft w:val="0"/>
                      <w:marRight w:val="0"/>
                      <w:marTop w:val="0"/>
                      <w:marBottom w:val="0"/>
                      <w:divBdr>
                        <w:top w:val="none" w:sz="0" w:space="0" w:color="auto"/>
                        <w:left w:val="none" w:sz="0" w:space="0" w:color="auto"/>
                        <w:bottom w:val="none" w:sz="0" w:space="0" w:color="auto"/>
                        <w:right w:val="none" w:sz="0" w:space="0" w:color="auto"/>
                      </w:divBdr>
                    </w:div>
                  </w:divsChild>
                </w:div>
                <w:div w:id="1951663741">
                  <w:marLeft w:val="0"/>
                  <w:marRight w:val="0"/>
                  <w:marTop w:val="0"/>
                  <w:marBottom w:val="0"/>
                  <w:divBdr>
                    <w:top w:val="none" w:sz="0" w:space="0" w:color="auto"/>
                    <w:left w:val="none" w:sz="0" w:space="0" w:color="auto"/>
                    <w:bottom w:val="none" w:sz="0" w:space="0" w:color="auto"/>
                    <w:right w:val="none" w:sz="0" w:space="0" w:color="auto"/>
                  </w:divBdr>
                  <w:divsChild>
                    <w:div w:id="1697584543">
                      <w:marLeft w:val="0"/>
                      <w:marRight w:val="0"/>
                      <w:marTop w:val="0"/>
                      <w:marBottom w:val="0"/>
                      <w:divBdr>
                        <w:top w:val="none" w:sz="0" w:space="0" w:color="auto"/>
                        <w:left w:val="none" w:sz="0" w:space="0" w:color="auto"/>
                        <w:bottom w:val="none" w:sz="0" w:space="0" w:color="auto"/>
                        <w:right w:val="none" w:sz="0" w:space="0" w:color="auto"/>
                      </w:divBdr>
                    </w:div>
                  </w:divsChild>
                </w:div>
                <w:div w:id="2068382317">
                  <w:marLeft w:val="0"/>
                  <w:marRight w:val="0"/>
                  <w:marTop w:val="0"/>
                  <w:marBottom w:val="0"/>
                  <w:divBdr>
                    <w:top w:val="none" w:sz="0" w:space="0" w:color="auto"/>
                    <w:left w:val="none" w:sz="0" w:space="0" w:color="auto"/>
                    <w:bottom w:val="none" w:sz="0" w:space="0" w:color="auto"/>
                    <w:right w:val="none" w:sz="0" w:space="0" w:color="auto"/>
                  </w:divBdr>
                  <w:divsChild>
                    <w:div w:id="2801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33235">
          <w:marLeft w:val="0"/>
          <w:marRight w:val="0"/>
          <w:marTop w:val="0"/>
          <w:marBottom w:val="0"/>
          <w:divBdr>
            <w:top w:val="none" w:sz="0" w:space="0" w:color="auto"/>
            <w:left w:val="none" w:sz="0" w:space="0" w:color="auto"/>
            <w:bottom w:val="none" w:sz="0" w:space="0" w:color="auto"/>
            <w:right w:val="none" w:sz="0" w:space="0" w:color="auto"/>
          </w:divBdr>
        </w:div>
        <w:div w:id="542405013">
          <w:marLeft w:val="0"/>
          <w:marRight w:val="0"/>
          <w:marTop w:val="0"/>
          <w:marBottom w:val="0"/>
          <w:divBdr>
            <w:top w:val="none" w:sz="0" w:space="0" w:color="auto"/>
            <w:left w:val="none" w:sz="0" w:space="0" w:color="auto"/>
            <w:bottom w:val="none" w:sz="0" w:space="0" w:color="auto"/>
            <w:right w:val="none" w:sz="0" w:space="0" w:color="auto"/>
          </w:divBdr>
        </w:div>
        <w:div w:id="566109911">
          <w:marLeft w:val="0"/>
          <w:marRight w:val="0"/>
          <w:marTop w:val="0"/>
          <w:marBottom w:val="0"/>
          <w:divBdr>
            <w:top w:val="none" w:sz="0" w:space="0" w:color="auto"/>
            <w:left w:val="none" w:sz="0" w:space="0" w:color="auto"/>
            <w:bottom w:val="none" w:sz="0" w:space="0" w:color="auto"/>
            <w:right w:val="none" w:sz="0" w:space="0" w:color="auto"/>
          </w:divBdr>
        </w:div>
        <w:div w:id="618025782">
          <w:marLeft w:val="0"/>
          <w:marRight w:val="0"/>
          <w:marTop w:val="0"/>
          <w:marBottom w:val="0"/>
          <w:divBdr>
            <w:top w:val="none" w:sz="0" w:space="0" w:color="auto"/>
            <w:left w:val="none" w:sz="0" w:space="0" w:color="auto"/>
            <w:bottom w:val="none" w:sz="0" w:space="0" w:color="auto"/>
            <w:right w:val="none" w:sz="0" w:space="0" w:color="auto"/>
          </w:divBdr>
        </w:div>
        <w:div w:id="644965552">
          <w:marLeft w:val="0"/>
          <w:marRight w:val="0"/>
          <w:marTop w:val="0"/>
          <w:marBottom w:val="0"/>
          <w:divBdr>
            <w:top w:val="none" w:sz="0" w:space="0" w:color="auto"/>
            <w:left w:val="none" w:sz="0" w:space="0" w:color="auto"/>
            <w:bottom w:val="none" w:sz="0" w:space="0" w:color="auto"/>
            <w:right w:val="none" w:sz="0" w:space="0" w:color="auto"/>
          </w:divBdr>
          <w:divsChild>
            <w:div w:id="301813510">
              <w:marLeft w:val="-75"/>
              <w:marRight w:val="0"/>
              <w:marTop w:val="30"/>
              <w:marBottom w:val="30"/>
              <w:divBdr>
                <w:top w:val="none" w:sz="0" w:space="0" w:color="auto"/>
                <w:left w:val="none" w:sz="0" w:space="0" w:color="auto"/>
                <w:bottom w:val="none" w:sz="0" w:space="0" w:color="auto"/>
                <w:right w:val="none" w:sz="0" w:space="0" w:color="auto"/>
              </w:divBdr>
              <w:divsChild>
                <w:div w:id="14887240">
                  <w:marLeft w:val="0"/>
                  <w:marRight w:val="0"/>
                  <w:marTop w:val="0"/>
                  <w:marBottom w:val="0"/>
                  <w:divBdr>
                    <w:top w:val="none" w:sz="0" w:space="0" w:color="auto"/>
                    <w:left w:val="none" w:sz="0" w:space="0" w:color="auto"/>
                    <w:bottom w:val="none" w:sz="0" w:space="0" w:color="auto"/>
                    <w:right w:val="none" w:sz="0" w:space="0" w:color="auto"/>
                  </w:divBdr>
                  <w:divsChild>
                    <w:div w:id="1583831173">
                      <w:marLeft w:val="0"/>
                      <w:marRight w:val="0"/>
                      <w:marTop w:val="0"/>
                      <w:marBottom w:val="0"/>
                      <w:divBdr>
                        <w:top w:val="none" w:sz="0" w:space="0" w:color="auto"/>
                        <w:left w:val="none" w:sz="0" w:space="0" w:color="auto"/>
                        <w:bottom w:val="none" w:sz="0" w:space="0" w:color="auto"/>
                        <w:right w:val="none" w:sz="0" w:space="0" w:color="auto"/>
                      </w:divBdr>
                    </w:div>
                  </w:divsChild>
                </w:div>
                <w:div w:id="110056489">
                  <w:marLeft w:val="0"/>
                  <w:marRight w:val="0"/>
                  <w:marTop w:val="0"/>
                  <w:marBottom w:val="0"/>
                  <w:divBdr>
                    <w:top w:val="none" w:sz="0" w:space="0" w:color="auto"/>
                    <w:left w:val="none" w:sz="0" w:space="0" w:color="auto"/>
                    <w:bottom w:val="none" w:sz="0" w:space="0" w:color="auto"/>
                    <w:right w:val="none" w:sz="0" w:space="0" w:color="auto"/>
                  </w:divBdr>
                  <w:divsChild>
                    <w:div w:id="264194824">
                      <w:marLeft w:val="0"/>
                      <w:marRight w:val="0"/>
                      <w:marTop w:val="0"/>
                      <w:marBottom w:val="0"/>
                      <w:divBdr>
                        <w:top w:val="none" w:sz="0" w:space="0" w:color="auto"/>
                        <w:left w:val="none" w:sz="0" w:space="0" w:color="auto"/>
                        <w:bottom w:val="none" w:sz="0" w:space="0" w:color="auto"/>
                        <w:right w:val="none" w:sz="0" w:space="0" w:color="auto"/>
                      </w:divBdr>
                    </w:div>
                  </w:divsChild>
                </w:div>
                <w:div w:id="304706454">
                  <w:marLeft w:val="0"/>
                  <w:marRight w:val="0"/>
                  <w:marTop w:val="0"/>
                  <w:marBottom w:val="0"/>
                  <w:divBdr>
                    <w:top w:val="none" w:sz="0" w:space="0" w:color="auto"/>
                    <w:left w:val="none" w:sz="0" w:space="0" w:color="auto"/>
                    <w:bottom w:val="none" w:sz="0" w:space="0" w:color="auto"/>
                    <w:right w:val="none" w:sz="0" w:space="0" w:color="auto"/>
                  </w:divBdr>
                  <w:divsChild>
                    <w:div w:id="1445612817">
                      <w:marLeft w:val="0"/>
                      <w:marRight w:val="0"/>
                      <w:marTop w:val="0"/>
                      <w:marBottom w:val="0"/>
                      <w:divBdr>
                        <w:top w:val="none" w:sz="0" w:space="0" w:color="auto"/>
                        <w:left w:val="none" w:sz="0" w:space="0" w:color="auto"/>
                        <w:bottom w:val="none" w:sz="0" w:space="0" w:color="auto"/>
                        <w:right w:val="none" w:sz="0" w:space="0" w:color="auto"/>
                      </w:divBdr>
                    </w:div>
                  </w:divsChild>
                </w:div>
                <w:div w:id="388959744">
                  <w:marLeft w:val="0"/>
                  <w:marRight w:val="0"/>
                  <w:marTop w:val="0"/>
                  <w:marBottom w:val="0"/>
                  <w:divBdr>
                    <w:top w:val="none" w:sz="0" w:space="0" w:color="auto"/>
                    <w:left w:val="none" w:sz="0" w:space="0" w:color="auto"/>
                    <w:bottom w:val="none" w:sz="0" w:space="0" w:color="auto"/>
                    <w:right w:val="none" w:sz="0" w:space="0" w:color="auto"/>
                  </w:divBdr>
                  <w:divsChild>
                    <w:div w:id="1105034880">
                      <w:marLeft w:val="0"/>
                      <w:marRight w:val="0"/>
                      <w:marTop w:val="0"/>
                      <w:marBottom w:val="0"/>
                      <w:divBdr>
                        <w:top w:val="none" w:sz="0" w:space="0" w:color="auto"/>
                        <w:left w:val="none" w:sz="0" w:space="0" w:color="auto"/>
                        <w:bottom w:val="none" w:sz="0" w:space="0" w:color="auto"/>
                        <w:right w:val="none" w:sz="0" w:space="0" w:color="auto"/>
                      </w:divBdr>
                    </w:div>
                  </w:divsChild>
                </w:div>
                <w:div w:id="436485128">
                  <w:marLeft w:val="0"/>
                  <w:marRight w:val="0"/>
                  <w:marTop w:val="0"/>
                  <w:marBottom w:val="0"/>
                  <w:divBdr>
                    <w:top w:val="none" w:sz="0" w:space="0" w:color="auto"/>
                    <w:left w:val="none" w:sz="0" w:space="0" w:color="auto"/>
                    <w:bottom w:val="none" w:sz="0" w:space="0" w:color="auto"/>
                    <w:right w:val="none" w:sz="0" w:space="0" w:color="auto"/>
                  </w:divBdr>
                  <w:divsChild>
                    <w:div w:id="1319182">
                      <w:marLeft w:val="0"/>
                      <w:marRight w:val="0"/>
                      <w:marTop w:val="0"/>
                      <w:marBottom w:val="0"/>
                      <w:divBdr>
                        <w:top w:val="none" w:sz="0" w:space="0" w:color="auto"/>
                        <w:left w:val="none" w:sz="0" w:space="0" w:color="auto"/>
                        <w:bottom w:val="none" w:sz="0" w:space="0" w:color="auto"/>
                        <w:right w:val="none" w:sz="0" w:space="0" w:color="auto"/>
                      </w:divBdr>
                    </w:div>
                  </w:divsChild>
                </w:div>
                <w:div w:id="538132072">
                  <w:marLeft w:val="0"/>
                  <w:marRight w:val="0"/>
                  <w:marTop w:val="0"/>
                  <w:marBottom w:val="0"/>
                  <w:divBdr>
                    <w:top w:val="none" w:sz="0" w:space="0" w:color="auto"/>
                    <w:left w:val="none" w:sz="0" w:space="0" w:color="auto"/>
                    <w:bottom w:val="none" w:sz="0" w:space="0" w:color="auto"/>
                    <w:right w:val="none" w:sz="0" w:space="0" w:color="auto"/>
                  </w:divBdr>
                  <w:divsChild>
                    <w:div w:id="1208294099">
                      <w:marLeft w:val="0"/>
                      <w:marRight w:val="0"/>
                      <w:marTop w:val="0"/>
                      <w:marBottom w:val="0"/>
                      <w:divBdr>
                        <w:top w:val="none" w:sz="0" w:space="0" w:color="auto"/>
                        <w:left w:val="none" w:sz="0" w:space="0" w:color="auto"/>
                        <w:bottom w:val="none" w:sz="0" w:space="0" w:color="auto"/>
                        <w:right w:val="none" w:sz="0" w:space="0" w:color="auto"/>
                      </w:divBdr>
                    </w:div>
                  </w:divsChild>
                </w:div>
                <w:div w:id="632056909">
                  <w:marLeft w:val="0"/>
                  <w:marRight w:val="0"/>
                  <w:marTop w:val="0"/>
                  <w:marBottom w:val="0"/>
                  <w:divBdr>
                    <w:top w:val="none" w:sz="0" w:space="0" w:color="auto"/>
                    <w:left w:val="none" w:sz="0" w:space="0" w:color="auto"/>
                    <w:bottom w:val="none" w:sz="0" w:space="0" w:color="auto"/>
                    <w:right w:val="none" w:sz="0" w:space="0" w:color="auto"/>
                  </w:divBdr>
                  <w:divsChild>
                    <w:div w:id="606474295">
                      <w:marLeft w:val="0"/>
                      <w:marRight w:val="0"/>
                      <w:marTop w:val="0"/>
                      <w:marBottom w:val="0"/>
                      <w:divBdr>
                        <w:top w:val="none" w:sz="0" w:space="0" w:color="auto"/>
                        <w:left w:val="none" w:sz="0" w:space="0" w:color="auto"/>
                        <w:bottom w:val="none" w:sz="0" w:space="0" w:color="auto"/>
                        <w:right w:val="none" w:sz="0" w:space="0" w:color="auto"/>
                      </w:divBdr>
                    </w:div>
                  </w:divsChild>
                </w:div>
                <w:div w:id="887255766">
                  <w:marLeft w:val="0"/>
                  <w:marRight w:val="0"/>
                  <w:marTop w:val="0"/>
                  <w:marBottom w:val="0"/>
                  <w:divBdr>
                    <w:top w:val="none" w:sz="0" w:space="0" w:color="auto"/>
                    <w:left w:val="none" w:sz="0" w:space="0" w:color="auto"/>
                    <w:bottom w:val="none" w:sz="0" w:space="0" w:color="auto"/>
                    <w:right w:val="none" w:sz="0" w:space="0" w:color="auto"/>
                  </w:divBdr>
                  <w:divsChild>
                    <w:div w:id="267467047">
                      <w:marLeft w:val="0"/>
                      <w:marRight w:val="0"/>
                      <w:marTop w:val="0"/>
                      <w:marBottom w:val="0"/>
                      <w:divBdr>
                        <w:top w:val="none" w:sz="0" w:space="0" w:color="auto"/>
                        <w:left w:val="none" w:sz="0" w:space="0" w:color="auto"/>
                        <w:bottom w:val="none" w:sz="0" w:space="0" w:color="auto"/>
                        <w:right w:val="none" w:sz="0" w:space="0" w:color="auto"/>
                      </w:divBdr>
                    </w:div>
                  </w:divsChild>
                </w:div>
                <w:div w:id="889154336">
                  <w:marLeft w:val="0"/>
                  <w:marRight w:val="0"/>
                  <w:marTop w:val="0"/>
                  <w:marBottom w:val="0"/>
                  <w:divBdr>
                    <w:top w:val="none" w:sz="0" w:space="0" w:color="auto"/>
                    <w:left w:val="none" w:sz="0" w:space="0" w:color="auto"/>
                    <w:bottom w:val="none" w:sz="0" w:space="0" w:color="auto"/>
                    <w:right w:val="none" w:sz="0" w:space="0" w:color="auto"/>
                  </w:divBdr>
                  <w:divsChild>
                    <w:div w:id="1263799305">
                      <w:marLeft w:val="0"/>
                      <w:marRight w:val="0"/>
                      <w:marTop w:val="0"/>
                      <w:marBottom w:val="0"/>
                      <w:divBdr>
                        <w:top w:val="none" w:sz="0" w:space="0" w:color="auto"/>
                        <w:left w:val="none" w:sz="0" w:space="0" w:color="auto"/>
                        <w:bottom w:val="none" w:sz="0" w:space="0" w:color="auto"/>
                        <w:right w:val="none" w:sz="0" w:space="0" w:color="auto"/>
                      </w:divBdr>
                    </w:div>
                  </w:divsChild>
                </w:div>
                <w:div w:id="953287994">
                  <w:marLeft w:val="0"/>
                  <w:marRight w:val="0"/>
                  <w:marTop w:val="0"/>
                  <w:marBottom w:val="0"/>
                  <w:divBdr>
                    <w:top w:val="none" w:sz="0" w:space="0" w:color="auto"/>
                    <w:left w:val="none" w:sz="0" w:space="0" w:color="auto"/>
                    <w:bottom w:val="none" w:sz="0" w:space="0" w:color="auto"/>
                    <w:right w:val="none" w:sz="0" w:space="0" w:color="auto"/>
                  </w:divBdr>
                  <w:divsChild>
                    <w:div w:id="824050650">
                      <w:marLeft w:val="0"/>
                      <w:marRight w:val="0"/>
                      <w:marTop w:val="0"/>
                      <w:marBottom w:val="0"/>
                      <w:divBdr>
                        <w:top w:val="none" w:sz="0" w:space="0" w:color="auto"/>
                        <w:left w:val="none" w:sz="0" w:space="0" w:color="auto"/>
                        <w:bottom w:val="none" w:sz="0" w:space="0" w:color="auto"/>
                        <w:right w:val="none" w:sz="0" w:space="0" w:color="auto"/>
                      </w:divBdr>
                    </w:div>
                  </w:divsChild>
                </w:div>
                <w:div w:id="963969354">
                  <w:marLeft w:val="0"/>
                  <w:marRight w:val="0"/>
                  <w:marTop w:val="0"/>
                  <w:marBottom w:val="0"/>
                  <w:divBdr>
                    <w:top w:val="none" w:sz="0" w:space="0" w:color="auto"/>
                    <w:left w:val="none" w:sz="0" w:space="0" w:color="auto"/>
                    <w:bottom w:val="none" w:sz="0" w:space="0" w:color="auto"/>
                    <w:right w:val="none" w:sz="0" w:space="0" w:color="auto"/>
                  </w:divBdr>
                  <w:divsChild>
                    <w:div w:id="354700248">
                      <w:marLeft w:val="0"/>
                      <w:marRight w:val="0"/>
                      <w:marTop w:val="0"/>
                      <w:marBottom w:val="0"/>
                      <w:divBdr>
                        <w:top w:val="none" w:sz="0" w:space="0" w:color="auto"/>
                        <w:left w:val="none" w:sz="0" w:space="0" w:color="auto"/>
                        <w:bottom w:val="none" w:sz="0" w:space="0" w:color="auto"/>
                        <w:right w:val="none" w:sz="0" w:space="0" w:color="auto"/>
                      </w:divBdr>
                    </w:div>
                  </w:divsChild>
                </w:div>
                <w:div w:id="1078552931">
                  <w:marLeft w:val="0"/>
                  <w:marRight w:val="0"/>
                  <w:marTop w:val="0"/>
                  <w:marBottom w:val="0"/>
                  <w:divBdr>
                    <w:top w:val="none" w:sz="0" w:space="0" w:color="auto"/>
                    <w:left w:val="none" w:sz="0" w:space="0" w:color="auto"/>
                    <w:bottom w:val="none" w:sz="0" w:space="0" w:color="auto"/>
                    <w:right w:val="none" w:sz="0" w:space="0" w:color="auto"/>
                  </w:divBdr>
                  <w:divsChild>
                    <w:div w:id="988751783">
                      <w:marLeft w:val="0"/>
                      <w:marRight w:val="0"/>
                      <w:marTop w:val="0"/>
                      <w:marBottom w:val="0"/>
                      <w:divBdr>
                        <w:top w:val="none" w:sz="0" w:space="0" w:color="auto"/>
                        <w:left w:val="none" w:sz="0" w:space="0" w:color="auto"/>
                        <w:bottom w:val="none" w:sz="0" w:space="0" w:color="auto"/>
                        <w:right w:val="none" w:sz="0" w:space="0" w:color="auto"/>
                      </w:divBdr>
                    </w:div>
                  </w:divsChild>
                </w:div>
                <w:div w:id="1145581865">
                  <w:marLeft w:val="0"/>
                  <w:marRight w:val="0"/>
                  <w:marTop w:val="0"/>
                  <w:marBottom w:val="0"/>
                  <w:divBdr>
                    <w:top w:val="none" w:sz="0" w:space="0" w:color="auto"/>
                    <w:left w:val="none" w:sz="0" w:space="0" w:color="auto"/>
                    <w:bottom w:val="none" w:sz="0" w:space="0" w:color="auto"/>
                    <w:right w:val="none" w:sz="0" w:space="0" w:color="auto"/>
                  </w:divBdr>
                  <w:divsChild>
                    <w:div w:id="603919770">
                      <w:marLeft w:val="0"/>
                      <w:marRight w:val="0"/>
                      <w:marTop w:val="0"/>
                      <w:marBottom w:val="0"/>
                      <w:divBdr>
                        <w:top w:val="none" w:sz="0" w:space="0" w:color="auto"/>
                        <w:left w:val="none" w:sz="0" w:space="0" w:color="auto"/>
                        <w:bottom w:val="none" w:sz="0" w:space="0" w:color="auto"/>
                        <w:right w:val="none" w:sz="0" w:space="0" w:color="auto"/>
                      </w:divBdr>
                    </w:div>
                  </w:divsChild>
                </w:div>
                <w:div w:id="1415712206">
                  <w:marLeft w:val="0"/>
                  <w:marRight w:val="0"/>
                  <w:marTop w:val="0"/>
                  <w:marBottom w:val="0"/>
                  <w:divBdr>
                    <w:top w:val="none" w:sz="0" w:space="0" w:color="auto"/>
                    <w:left w:val="none" w:sz="0" w:space="0" w:color="auto"/>
                    <w:bottom w:val="none" w:sz="0" w:space="0" w:color="auto"/>
                    <w:right w:val="none" w:sz="0" w:space="0" w:color="auto"/>
                  </w:divBdr>
                  <w:divsChild>
                    <w:div w:id="1531258528">
                      <w:marLeft w:val="0"/>
                      <w:marRight w:val="0"/>
                      <w:marTop w:val="0"/>
                      <w:marBottom w:val="0"/>
                      <w:divBdr>
                        <w:top w:val="none" w:sz="0" w:space="0" w:color="auto"/>
                        <w:left w:val="none" w:sz="0" w:space="0" w:color="auto"/>
                        <w:bottom w:val="none" w:sz="0" w:space="0" w:color="auto"/>
                        <w:right w:val="none" w:sz="0" w:space="0" w:color="auto"/>
                      </w:divBdr>
                    </w:div>
                  </w:divsChild>
                </w:div>
                <w:div w:id="1618412510">
                  <w:marLeft w:val="0"/>
                  <w:marRight w:val="0"/>
                  <w:marTop w:val="0"/>
                  <w:marBottom w:val="0"/>
                  <w:divBdr>
                    <w:top w:val="none" w:sz="0" w:space="0" w:color="auto"/>
                    <w:left w:val="none" w:sz="0" w:space="0" w:color="auto"/>
                    <w:bottom w:val="none" w:sz="0" w:space="0" w:color="auto"/>
                    <w:right w:val="none" w:sz="0" w:space="0" w:color="auto"/>
                  </w:divBdr>
                  <w:divsChild>
                    <w:div w:id="2103260470">
                      <w:marLeft w:val="0"/>
                      <w:marRight w:val="0"/>
                      <w:marTop w:val="0"/>
                      <w:marBottom w:val="0"/>
                      <w:divBdr>
                        <w:top w:val="none" w:sz="0" w:space="0" w:color="auto"/>
                        <w:left w:val="none" w:sz="0" w:space="0" w:color="auto"/>
                        <w:bottom w:val="none" w:sz="0" w:space="0" w:color="auto"/>
                        <w:right w:val="none" w:sz="0" w:space="0" w:color="auto"/>
                      </w:divBdr>
                    </w:div>
                  </w:divsChild>
                </w:div>
                <w:div w:id="1670984571">
                  <w:marLeft w:val="0"/>
                  <w:marRight w:val="0"/>
                  <w:marTop w:val="0"/>
                  <w:marBottom w:val="0"/>
                  <w:divBdr>
                    <w:top w:val="none" w:sz="0" w:space="0" w:color="auto"/>
                    <w:left w:val="none" w:sz="0" w:space="0" w:color="auto"/>
                    <w:bottom w:val="none" w:sz="0" w:space="0" w:color="auto"/>
                    <w:right w:val="none" w:sz="0" w:space="0" w:color="auto"/>
                  </w:divBdr>
                  <w:divsChild>
                    <w:div w:id="759109843">
                      <w:marLeft w:val="0"/>
                      <w:marRight w:val="0"/>
                      <w:marTop w:val="0"/>
                      <w:marBottom w:val="0"/>
                      <w:divBdr>
                        <w:top w:val="none" w:sz="0" w:space="0" w:color="auto"/>
                        <w:left w:val="none" w:sz="0" w:space="0" w:color="auto"/>
                        <w:bottom w:val="none" w:sz="0" w:space="0" w:color="auto"/>
                        <w:right w:val="none" w:sz="0" w:space="0" w:color="auto"/>
                      </w:divBdr>
                    </w:div>
                  </w:divsChild>
                </w:div>
                <w:div w:id="1764378240">
                  <w:marLeft w:val="0"/>
                  <w:marRight w:val="0"/>
                  <w:marTop w:val="0"/>
                  <w:marBottom w:val="0"/>
                  <w:divBdr>
                    <w:top w:val="none" w:sz="0" w:space="0" w:color="auto"/>
                    <w:left w:val="none" w:sz="0" w:space="0" w:color="auto"/>
                    <w:bottom w:val="none" w:sz="0" w:space="0" w:color="auto"/>
                    <w:right w:val="none" w:sz="0" w:space="0" w:color="auto"/>
                  </w:divBdr>
                  <w:divsChild>
                    <w:div w:id="703093138">
                      <w:marLeft w:val="0"/>
                      <w:marRight w:val="0"/>
                      <w:marTop w:val="0"/>
                      <w:marBottom w:val="0"/>
                      <w:divBdr>
                        <w:top w:val="none" w:sz="0" w:space="0" w:color="auto"/>
                        <w:left w:val="none" w:sz="0" w:space="0" w:color="auto"/>
                        <w:bottom w:val="none" w:sz="0" w:space="0" w:color="auto"/>
                        <w:right w:val="none" w:sz="0" w:space="0" w:color="auto"/>
                      </w:divBdr>
                    </w:div>
                  </w:divsChild>
                </w:div>
                <w:div w:id="1958175556">
                  <w:marLeft w:val="0"/>
                  <w:marRight w:val="0"/>
                  <w:marTop w:val="0"/>
                  <w:marBottom w:val="0"/>
                  <w:divBdr>
                    <w:top w:val="none" w:sz="0" w:space="0" w:color="auto"/>
                    <w:left w:val="none" w:sz="0" w:space="0" w:color="auto"/>
                    <w:bottom w:val="none" w:sz="0" w:space="0" w:color="auto"/>
                    <w:right w:val="none" w:sz="0" w:space="0" w:color="auto"/>
                  </w:divBdr>
                  <w:divsChild>
                    <w:div w:id="2022321061">
                      <w:marLeft w:val="0"/>
                      <w:marRight w:val="0"/>
                      <w:marTop w:val="0"/>
                      <w:marBottom w:val="0"/>
                      <w:divBdr>
                        <w:top w:val="none" w:sz="0" w:space="0" w:color="auto"/>
                        <w:left w:val="none" w:sz="0" w:space="0" w:color="auto"/>
                        <w:bottom w:val="none" w:sz="0" w:space="0" w:color="auto"/>
                        <w:right w:val="none" w:sz="0" w:space="0" w:color="auto"/>
                      </w:divBdr>
                    </w:div>
                  </w:divsChild>
                </w:div>
                <w:div w:id="1967617194">
                  <w:marLeft w:val="0"/>
                  <w:marRight w:val="0"/>
                  <w:marTop w:val="0"/>
                  <w:marBottom w:val="0"/>
                  <w:divBdr>
                    <w:top w:val="none" w:sz="0" w:space="0" w:color="auto"/>
                    <w:left w:val="none" w:sz="0" w:space="0" w:color="auto"/>
                    <w:bottom w:val="none" w:sz="0" w:space="0" w:color="auto"/>
                    <w:right w:val="none" w:sz="0" w:space="0" w:color="auto"/>
                  </w:divBdr>
                  <w:divsChild>
                    <w:div w:id="994525895">
                      <w:marLeft w:val="0"/>
                      <w:marRight w:val="0"/>
                      <w:marTop w:val="0"/>
                      <w:marBottom w:val="0"/>
                      <w:divBdr>
                        <w:top w:val="none" w:sz="0" w:space="0" w:color="auto"/>
                        <w:left w:val="none" w:sz="0" w:space="0" w:color="auto"/>
                        <w:bottom w:val="none" w:sz="0" w:space="0" w:color="auto"/>
                        <w:right w:val="none" w:sz="0" w:space="0" w:color="auto"/>
                      </w:divBdr>
                    </w:div>
                  </w:divsChild>
                </w:div>
                <w:div w:id="2074814729">
                  <w:marLeft w:val="0"/>
                  <w:marRight w:val="0"/>
                  <w:marTop w:val="0"/>
                  <w:marBottom w:val="0"/>
                  <w:divBdr>
                    <w:top w:val="none" w:sz="0" w:space="0" w:color="auto"/>
                    <w:left w:val="none" w:sz="0" w:space="0" w:color="auto"/>
                    <w:bottom w:val="none" w:sz="0" w:space="0" w:color="auto"/>
                    <w:right w:val="none" w:sz="0" w:space="0" w:color="auto"/>
                  </w:divBdr>
                  <w:divsChild>
                    <w:div w:id="111806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661875">
          <w:marLeft w:val="0"/>
          <w:marRight w:val="0"/>
          <w:marTop w:val="0"/>
          <w:marBottom w:val="0"/>
          <w:divBdr>
            <w:top w:val="none" w:sz="0" w:space="0" w:color="auto"/>
            <w:left w:val="none" w:sz="0" w:space="0" w:color="auto"/>
            <w:bottom w:val="none" w:sz="0" w:space="0" w:color="auto"/>
            <w:right w:val="none" w:sz="0" w:space="0" w:color="auto"/>
          </w:divBdr>
          <w:divsChild>
            <w:div w:id="1140154456">
              <w:marLeft w:val="-75"/>
              <w:marRight w:val="0"/>
              <w:marTop w:val="30"/>
              <w:marBottom w:val="30"/>
              <w:divBdr>
                <w:top w:val="none" w:sz="0" w:space="0" w:color="auto"/>
                <w:left w:val="none" w:sz="0" w:space="0" w:color="auto"/>
                <w:bottom w:val="none" w:sz="0" w:space="0" w:color="auto"/>
                <w:right w:val="none" w:sz="0" w:space="0" w:color="auto"/>
              </w:divBdr>
              <w:divsChild>
                <w:div w:id="14889126">
                  <w:marLeft w:val="0"/>
                  <w:marRight w:val="0"/>
                  <w:marTop w:val="0"/>
                  <w:marBottom w:val="0"/>
                  <w:divBdr>
                    <w:top w:val="none" w:sz="0" w:space="0" w:color="auto"/>
                    <w:left w:val="none" w:sz="0" w:space="0" w:color="auto"/>
                    <w:bottom w:val="none" w:sz="0" w:space="0" w:color="auto"/>
                    <w:right w:val="none" w:sz="0" w:space="0" w:color="auto"/>
                  </w:divBdr>
                  <w:divsChild>
                    <w:div w:id="884874085">
                      <w:marLeft w:val="0"/>
                      <w:marRight w:val="0"/>
                      <w:marTop w:val="0"/>
                      <w:marBottom w:val="0"/>
                      <w:divBdr>
                        <w:top w:val="none" w:sz="0" w:space="0" w:color="auto"/>
                        <w:left w:val="none" w:sz="0" w:space="0" w:color="auto"/>
                        <w:bottom w:val="none" w:sz="0" w:space="0" w:color="auto"/>
                        <w:right w:val="none" w:sz="0" w:space="0" w:color="auto"/>
                      </w:divBdr>
                    </w:div>
                  </w:divsChild>
                </w:div>
                <w:div w:id="64764526">
                  <w:marLeft w:val="0"/>
                  <w:marRight w:val="0"/>
                  <w:marTop w:val="0"/>
                  <w:marBottom w:val="0"/>
                  <w:divBdr>
                    <w:top w:val="none" w:sz="0" w:space="0" w:color="auto"/>
                    <w:left w:val="none" w:sz="0" w:space="0" w:color="auto"/>
                    <w:bottom w:val="none" w:sz="0" w:space="0" w:color="auto"/>
                    <w:right w:val="none" w:sz="0" w:space="0" w:color="auto"/>
                  </w:divBdr>
                  <w:divsChild>
                    <w:div w:id="449974113">
                      <w:marLeft w:val="0"/>
                      <w:marRight w:val="0"/>
                      <w:marTop w:val="0"/>
                      <w:marBottom w:val="0"/>
                      <w:divBdr>
                        <w:top w:val="none" w:sz="0" w:space="0" w:color="auto"/>
                        <w:left w:val="none" w:sz="0" w:space="0" w:color="auto"/>
                        <w:bottom w:val="none" w:sz="0" w:space="0" w:color="auto"/>
                        <w:right w:val="none" w:sz="0" w:space="0" w:color="auto"/>
                      </w:divBdr>
                    </w:div>
                  </w:divsChild>
                </w:div>
                <w:div w:id="172652414">
                  <w:marLeft w:val="0"/>
                  <w:marRight w:val="0"/>
                  <w:marTop w:val="0"/>
                  <w:marBottom w:val="0"/>
                  <w:divBdr>
                    <w:top w:val="none" w:sz="0" w:space="0" w:color="auto"/>
                    <w:left w:val="none" w:sz="0" w:space="0" w:color="auto"/>
                    <w:bottom w:val="none" w:sz="0" w:space="0" w:color="auto"/>
                    <w:right w:val="none" w:sz="0" w:space="0" w:color="auto"/>
                  </w:divBdr>
                  <w:divsChild>
                    <w:div w:id="1551921564">
                      <w:marLeft w:val="0"/>
                      <w:marRight w:val="0"/>
                      <w:marTop w:val="0"/>
                      <w:marBottom w:val="0"/>
                      <w:divBdr>
                        <w:top w:val="none" w:sz="0" w:space="0" w:color="auto"/>
                        <w:left w:val="none" w:sz="0" w:space="0" w:color="auto"/>
                        <w:bottom w:val="none" w:sz="0" w:space="0" w:color="auto"/>
                        <w:right w:val="none" w:sz="0" w:space="0" w:color="auto"/>
                      </w:divBdr>
                    </w:div>
                  </w:divsChild>
                </w:div>
                <w:div w:id="227614318">
                  <w:marLeft w:val="0"/>
                  <w:marRight w:val="0"/>
                  <w:marTop w:val="0"/>
                  <w:marBottom w:val="0"/>
                  <w:divBdr>
                    <w:top w:val="none" w:sz="0" w:space="0" w:color="auto"/>
                    <w:left w:val="none" w:sz="0" w:space="0" w:color="auto"/>
                    <w:bottom w:val="none" w:sz="0" w:space="0" w:color="auto"/>
                    <w:right w:val="none" w:sz="0" w:space="0" w:color="auto"/>
                  </w:divBdr>
                  <w:divsChild>
                    <w:div w:id="1672677030">
                      <w:marLeft w:val="0"/>
                      <w:marRight w:val="0"/>
                      <w:marTop w:val="0"/>
                      <w:marBottom w:val="0"/>
                      <w:divBdr>
                        <w:top w:val="none" w:sz="0" w:space="0" w:color="auto"/>
                        <w:left w:val="none" w:sz="0" w:space="0" w:color="auto"/>
                        <w:bottom w:val="none" w:sz="0" w:space="0" w:color="auto"/>
                        <w:right w:val="none" w:sz="0" w:space="0" w:color="auto"/>
                      </w:divBdr>
                    </w:div>
                  </w:divsChild>
                </w:div>
                <w:div w:id="320619065">
                  <w:marLeft w:val="0"/>
                  <w:marRight w:val="0"/>
                  <w:marTop w:val="0"/>
                  <w:marBottom w:val="0"/>
                  <w:divBdr>
                    <w:top w:val="none" w:sz="0" w:space="0" w:color="auto"/>
                    <w:left w:val="none" w:sz="0" w:space="0" w:color="auto"/>
                    <w:bottom w:val="none" w:sz="0" w:space="0" w:color="auto"/>
                    <w:right w:val="none" w:sz="0" w:space="0" w:color="auto"/>
                  </w:divBdr>
                  <w:divsChild>
                    <w:div w:id="59139306">
                      <w:marLeft w:val="0"/>
                      <w:marRight w:val="0"/>
                      <w:marTop w:val="0"/>
                      <w:marBottom w:val="0"/>
                      <w:divBdr>
                        <w:top w:val="none" w:sz="0" w:space="0" w:color="auto"/>
                        <w:left w:val="none" w:sz="0" w:space="0" w:color="auto"/>
                        <w:bottom w:val="none" w:sz="0" w:space="0" w:color="auto"/>
                        <w:right w:val="none" w:sz="0" w:space="0" w:color="auto"/>
                      </w:divBdr>
                    </w:div>
                  </w:divsChild>
                </w:div>
                <w:div w:id="439764342">
                  <w:marLeft w:val="0"/>
                  <w:marRight w:val="0"/>
                  <w:marTop w:val="0"/>
                  <w:marBottom w:val="0"/>
                  <w:divBdr>
                    <w:top w:val="none" w:sz="0" w:space="0" w:color="auto"/>
                    <w:left w:val="none" w:sz="0" w:space="0" w:color="auto"/>
                    <w:bottom w:val="none" w:sz="0" w:space="0" w:color="auto"/>
                    <w:right w:val="none" w:sz="0" w:space="0" w:color="auto"/>
                  </w:divBdr>
                  <w:divsChild>
                    <w:div w:id="59136637">
                      <w:marLeft w:val="0"/>
                      <w:marRight w:val="0"/>
                      <w:marTop w:val="0"/>
                      <w:marBottom w:val="0"/>
                      <w:divBdr>
                        <w:top w:val="none" w:sz="0" w:space="0" w:color="auto"/>
                        <w:left w:val="none" w:sz="0" w:space="0" w:color="auto"/>
                        <w:bottom w:val="none" w:sz="0" w:space="0" w:color="auto"/>
                        <w:right w:val="none" w:sz="0" w:space="0" w:color="auto"/>
                      </w:divBdr>
                    </w:div>
                  </w:divsChild>
                </w:div>
                <w:div w:id="466820255">
                  <w:marLeft w:val="0"/>
                  <w:marRight w:val="0"/>
                  <w:marTop w:val="0"/>
                  <w:marBottom w:val="0"/>
                  <w:divBdr>
                    <w:top w:val="none" w:sz="0" w:space="0" w:color="auto"/>
                    <w:left w:val="none" w:sz="0" w:space="0" w:color="auto"/>
                    <w:bottom w:val="none" w:sz="0" w:space="0" w:color="auto"/>
                    <w:right w:val="none" w:sz="0" w:space="0" w:color="auto"/>
                  </w:divBdr>
                  <w:divsChild>
                    <w:div w:id="912083744">
                      <w:marLeft w:val="0"/>
                      <w:marRight w:val="0"/>
                      <w:marTop w:val="0"/>
                      <w:marBottom w:val="0"/>
                      <w:divBdr>
                        <w:top w:val="none" w:sz="0" w:space="0" w:color="auto"/>
                        <w:left w:val="none" w:sz="0" w:space="0" w:color="auto"/>
                        <w:bottom w:val="none" w:sz="0" w:space="0" w:color="auto"/>
                        <w:right w:val="none" w:sz="0" w:space="0" w:color="auto"/>
                      </w:divBdr>
                    </w:div>
                  </w:divsChild>
                </w:div>
                <w:div w:id="762801222">
                  <w:marLeft w:val="0"/>
                  <w:marRight w:val="0"/>
                  <w:marTop w:val="0"/>
                  <w:marBottom w:val="0"/>
                  <w:divBdr>
                    <w:top w:val="none" w:sz="0" w:space="0" w:color="auto"/>
                    <w:left w:val="none" w:sz="0" w:space="0" w:color="auto"/>
                    <w:bottom w:val="none" w:sz="0" w:space="0" w:color="auto"/>
                    <w:right w:val="none" w:sz="0" w:space="0" w:color="auto"/>
                  </w:divBdr>
                  <w:divsChild>
                    <w:div w:id="1302880514">
                      <w:marLeft w:val="0"/>
                      <w:marRight w:val="0"/>
                      <w:marTop w:val="0"/>
                      <w:marBottom w:val="0"/>
                      <w:divBdr>
                        <w:top w:val="none" w:sz="0" w:space="0" w:color="auto"/>
                        <w:left w:val="none" w:sz="0" w:space="0" w:color="auto"/>
                        <w:bottom w:val="none" w:sz="0" w:space="0" w:color="auto"/>
                        <w:right w:val="none" w:sz="0" w:space="0" w:color="auto"/>
                      </w:divBdr>
                    </w:div>
                  </w:divsChild>
                </w:div>
                <w:div w:id="795831794">
                  <w:marLeft w:val="0"/>
                  <w:marRight w:val="0"/>
                  <w:marTop w:val="0"/>
                  <w:marBottom w:val="0"/>
                  <w:divBdr>
                    <w:top w:val="none" w:sz="0" w:space="0" w:color="auto"/>
                    <w:left w:val="none" w:sz="0" w:space="0" w:color="auto"/>
                    <w:bottom w:val="none" w:sz="0" w:space="0" w:color="auto"/>
                    <w:right w:val="none" w:sz="0" w:space="0" w:color="auto"/>
                  </w:divBdr>
                  <w:divsChild>
                    <w:div w:id="1667247695">
                      <w:marLeft w:val="0"/>
                      <w:marRight w:val="0"/>
                      <w:marTop w:val="0"/>
                      <w:marBottom w:val="0"/>
                      <w:divBdr>
                        <w:top w:val="none" w:sz="0" w:space="0" w:color="auto"/>
                        <w:left w:val="none" w:sz="0" w:space="0" w:color="auto"/>
                        <w:bottom w:val="none" w:sz="0" w:space="0" w:color="auto"/>
                        <w:right w:val="none" w:sz="0" w:space="0" w:color="auto"/>
                      </w:divBdr>
                    </w:div>
                  </w:divsChild>
                </w:div>
                <w:div w:id="839542869">
                  <w:marLeft w:val="0"/>
                  <w:marRight w:val="0"/>
                  <w:marTop w:val="0"/>
                  <w:marBottom w:val="0"/>
                  <w:divBdr>
                    <w:top w:val="none" w:sz="0" w:space="0" w:color="auto"/>
                    <w:left w:val="none" w:sz="0" w:space="0" w:color="auto"/>
                    <w:bottom w:val="none" w:sz="0" w:space="0" w:color="auto"/>
                    <w:right w:val="none" w:sz="0" w:space="0" w:color="auto"/>
                  </w:divBdr>
                  <w:divsChild>
                    <w:div w:id="347605811">
                      <w:marLeft w:val="0"/>
                      <w:marRight w:val="0"/>
                      <w:marTop w:val="0"/>
                      <w:marBottom w:val="0"/>
                      <w:divBdr>
                        <w:top w:val="none" w:sz="0" w:space="0" w:color="auto"/>
                        <w:left w:val="none" w:sz="0" w:space="0" w:color="auto"/>
                        <w:bottom w:val="none" w:sz="0" w:space="0" w:color="auto"/>
                        <w:right w:val="none" w:sz="0" w:space="0" w:color="auto"/>
                      </w:divBdr>
                    </w:div>
                  </w:divsChild>
                </w:div>
                <w:div w:id="889730139">
                  <w:marLeft w:val="0"/>
                  <w:marRight w:val="0"/>
                  <w:marTop w:val="0"/>
                  <w:marBottom w:val="0"/>
                  <w:divBdr>
                    <w:top w:val="none" w:sz="0" w:space="0" w:color="auto"/>
                    <w:left w:val="none" w:sz="0" w:space="0" w:color="auto"/>
                    <w:bottom w:val="none" w:sz="0" w:space="0" w:color="auto"/>
                    <w:right w:val="none" w:sz="0" w:space="0" w:color="auto"/>
                  </w:divBdr>
                  <w:divsChild>
                    <w:div w:id="1824421047">
                      <w:marLeft w:val="0"/>
                      <w:marRight w:val="0"/>
                      <w:marTop w:val="0"/>
                      <w:marBottom w:val="0"/>
                      <w:divBdr>
                        <w:top w:val="none" w:sz="0" w:space="0" w:color="auto"/>
                        <w:left w:val="none" w:sz="0" w:space="0" w:color="auto"/>
                        <w:bottom w:val="none" w:sz="0" w:space="0" w:color="auto"/>
                        <w:right w:val="none" w:sz="0" w:space="0" w:color="auto"/>
                      </w:divBdr>
                    </w:div>
                  </w:divsChild>
                </w:div>
                <w:div w:id="919683049">
                  <w:marLeft w:val="0"/>
                  <w:marRight w:val="0"/>
                  <w:marTop w:val="0"/>
                  <w:marBottom w:val="0"/>
                  <w:divBdr>
                    <w:top w:val="none" w:sz="0" w:space="0" w:color="auto"/>
                    <w:left w:val="none" w:sz="0" w:space="0" w:color="auto"/>
                    <w:bottom w:val="none" w:sz="0" w:space="0" w:color="auto"/>
                    <w:right w:val="none" w:sz="0" w:space="0" w:color="auto"/>
                  </w:divBdr>
                  <w:divsChild>
                    <w:div w:id="425618327">
                      <w:marLeft w:val="0"/>
                      <w:marRight w:val="0"/>
                      <w:marTop w:val="0"/>
                      <w:marBottom w:val="0"/>
                      <w:divBdr>
                        <w:top w:val="none" w:sz="0" w:space="0" w:color="auto"/>
                        <w:left w:val="none" w:sz="0" w:space="0" w:color="auto"/>
                        <w:bottom w:val="none" w:sz="0" w:space="0" w:color="auto"/>
                        <w:right w:val="none" w:sz="0" w:space="0" w:color="auto"/>
                      </w:divBdr>
                    </w:div>
                  </w:divsChild>
                </w:div>
                <w:div w:id="977611177">
                  <w:marLeft w:val="0"/>
                  <w:marRight w:val="0"/>
                  <w:marTop w:val="0"/>
                  <w:marBottom w:val="0"/>
                  <w:divBdr>
                    <w:top w:val="none" w:sz="0" w:space="0" w:color="auto"/>
                    <w:left w:val="none" w:sz="0" w:space="0" w:color="auto"/>
                    <w:bottom w:val="none" w:sz="0" w:space="0" w:color="auto"/>
                    <w:right w:val="none" w:sz="0" w:space="0" w:color="auto"/>
                  </w:divBdr>
                  <w:divsChild>
                    <w:div w:id="485440754">
                      <w:marLeft w:val="0"/>
                      <w:marRight w:val="0"/>
                      <w:marTop w:val="0"/>
                      <w:marBottom w:val="0"/>
                      <w:divBdr>
                        <w:top w:val="none" w:sz="0" w:space="0" w:color="auto"/>
                        <w:left w:val="none" w:sz="0" w:space="0" w:color="auto"/>
                        <w:bottom w:val="none" w:sz="0" w:space="0" w:color="auto"/>
                        <w:right w:val="none" w:sz="0" w:space="0" w:color="auto"/>
                      </w:divBdr>
                    </w:div>
                  </w:divsChild>
                </w:div>
                <w:div w:id="1155410266">
                  <w:marLeft w:val="0"/>
                  <w:marRight w:val="0"/>
                  <w:marTop w:val="0"/>
                  <w:marBottom w:val="0"/>
                  <w:divBdr>
                    <w:top w:val="none" w:sz="0" w:space="0" w:color="auto"/>
                    <w:left w:val="none" w:sz="0" w:space="0" w:color="auto"/>
                    <w:bottom w:val="none" w:sz="0" w:space="0" w:color="auto"/>
                    <w:right w:val="none" w:sz="0" w:space="0" w:color="auto"/>
                  </w:divBdr>
                  <w:divsChild>
                    <w:div w:id="1106386774">
                      <w:marLeft w:val="0"/>
                      <w:marRight w:val="0"/>
                      <w:marTop w:val="0"/>
                      <w:marBottom w:val="0"/>
                      <w:divBdr>
                        <w:top w:val="none" w:sz="0" w:space="0" w:color="auto"/>
                        <w:left w:val="none" w:sz="0" w:space="0" w:color="auto"/>
                        <w:bottom w:val="none" w:sz="0" w:space="0" w:color="auto"/>
                        <w:right w:val="none" w:sz="0" w:space="0" w:color="auto"/>
                      </w:divBdr>
                    </w:div>
                  </w:divsChild>
                </w:div>
                <w:div w:id="1393698638">
                  <w:marLeft w:val="0"/>
                  <w:marRight w:val="0"/>
                  <w:marTop w:val="0"/>
                  <w:marBottom w:val="0"/>
                  <w:divBdr>
                    <w:top w:val="none" w:sz="0" w:space="0" w:color="auto"/>
                    <w:left w:val="none" w:sz="0" w:space="0" w:color="auto"/>
                    <w:bottom w:val="none" w:sz="0" w:space="0" w:color="auto"/>
                    <w:right w:val="none" w:sz="0" w:space="0" w:color="auto"/>
                  </w:divBdr>
                  <w:divsChild>
                    <w:div w:id="406541577">
                      <w:marLeft w:val="0"/>
                      <w:marRight w:val="0"/>
                      <w:marTop w:val="0"/>
                      <w:marBottom w:val="0"/>
                      <w:divBdr>
                        <w:top w:val="none" w:sz="0" w:space="0" w:color="auto"/>
                        <w:left w:val="none" w:sz="0" w:space="0" w:color="auto"/>
                        <w:bottom w:val="none" w:sz="0" w:space="0" w:color="auto"/>
                        <w:right w:val="none" w:sz="0" w:space="0" w:color="auto"/>
                      </w:divBdr>
                    </w:div>
                  </w:divsChild>
                </w:div>
                <w:div w:id="1440099698">
                  <w:marLeft w:val="0"/>
                  <w:marRight w:val="0"/>
                  <w:marTop w:val="0"/>
                  <w:marBottom w:val="0"/>
                  <w:divBdr>
                    <w:top w:val="none" w:sz="0" w:space="0" w:color="auto"/>
                    <w:left w:val="none" w:sz="0" w:space="0" w:color="auto"/>
                    <w:bottom w:val="none" w:sz="0" w:space="0" w:color="auto"/>
                    <w:right w:val="none" w:sz="0" w:space="0" w:color="auto"/>
                  </w:divBdr>
                  <w:divsChild>
                    <w:div w:id="2105031853">
                      <w:marLeft w:val="0"/>
                      <w:marRight w:val="0"/>
                      <w:marTop w:val="0"/>
                      <w:marBottom w:val="0"/>
                      <w:divBdr>
                        <w:top w:val="none" w:sz="0" w:space="0" w:color="auto"/>
                        <w:left w:val="none" w:sz="0" w:space="0" w:color="auto"/>
                        <w:bottom w:val="none" w:sz="0" w:space="0" w:color="auto"/>
                        <w:right w:val="none" w:sz="0" w:space="0" w:color="auto"/>
                      </w:divBdr>
                    </w:div>
                  </w:divsChild>
                </w:div>
                <w:div w:id="1474715070">
                  <w:marLeft w:val="0"/>
                  <w:marRight w:val="0"/>
                  <w:marTop w:val="0"/>
                  <w:marBottom w:val="0"/>
                  <w:divBdr>
                    <w:top w:val="none" w:sz="0" w:space="0" w:color="auto"/>
                    <w:left w:val="none" w:sz="0" w:space="0" w:color="auto"/>
                    <w:bottom w:val="none" w:sz="0" w:space="0" w:color="auto"/>
                    <w:right w:val="none" w:sz="0" w:space="0" w:color="auto"/>
                  </w:divBdr>
                  <w:divsChild>
                    <w:div w:id="161509052">
                      <w:marLeft w:val="0"/>
                      <w:marRight w:val="0"/>
                      <w:marTop w:val="0"/>
                      <w:marBottom w:val="0"/>
                      <w:divBdr>
                        <w:top w:val="none" w:sz="0" w:space="0" w:color="auto"/>
                        <w:left w:val="none" w:sz="0" w:space="0" w:color="auto"/>
                        <w:bottom w:val="none" w:sz="0" w:space="0" w:color="auto"/>
                        <w:right w:val="none" w:sz="0" w:space="0" w:color="auto"/>
                      </w:divBdr>
                    </w:div>
                  </w:divsChild>
                </w:div>
                <w:div w:id="1688022940">
                  <w:marLeft w:val="0"/>
                  <w:marRight w:val="0"/>
                  <w:marTop w:val="0"/>
                  <w:marBottom w:val="0"/>
                  <w:divBdr>
                    <w:top w:val="none" w:sz="0" w:space="0" w:color="auto"/>
                    <w:left w:val="none" w:sz="0" w:space="0" w:color="auto"/>
                    <w:bottom w:val="none" w:sz="0" w:space="0" w:color="auto"/>
                    <w:right w:val="none" w:sz="0" w:space="0" w:color="auto"/>
                  </w:divBdr>
                  <w:divsChild>
                    <w:div w:id="1710761716">
                      <w:marLeft w:val="0"/>
                      <w:marRight w:val="0"/>
                      <w:marTop w:val="0"/>
                      <w:marBottom w:val="0"/>
                      <w:divBdr>
                        <w:top w:val="none" w:sz="0" w:space="0" w:color="auto"/>
                        <w:left w:val="none" w:sz="0" w:space="0" w:color="auto"/>
                        <w:bottom w:val="none" w:sz="0" w:space="0" w:color="auto"/>
                        <w:right w:val="none" w:sz="0" w:space="0" w:color="auto"/>
                      </w:divBdr>
                    </w:div>
                  </w:divsChild>
                </w:div>
                <w:div w:id="1784569999">
                  <w:marLeft w:val="0"/>
                  <w:marRight w:val="0"/>
                  <w:marTop w:val="0"/>
                  <w:marBottom w:val="0"/>
                  <w:divBdr>
                    <w:top w:val="none" w:sz="0" w:space="0" w:color="auto"/>
                    <w:left w:val="none" w:sz="0" w:space="0" w:color="auto"/>
                    <w:bottom w:val="none" w:sz="0" w:space="0" w:color="auto"/>
                    <w:right w:val="none" w:sz="0" w:space="0" w:color="auto"/>
                  </w:divBdr>
                  <w:divsChild>
                    <w:div w:id="1977099046">
                      <w:marLeft w:val="0"/>
                      <w:marRight w:val="0"/>
                      <w:marTop w:val="0"/>
                      <w:marBottom w:val="0"/>
                      <w:divBdr>
                        <w:top w:val="none" w:sz="0" w:space="0" w:color="auto"/>
                        <w:left w:val="none" w:sz="0" w:space="0" w:color="auto"/>
                        <w:bottom w:val="none" w:sz="0" w:space="0" w:color="auto"/>
                        <w:right w:val="none" w:sz="0" w:space="0" w:color="auto"/>
                      </w:divBdr>
                    </w:div>
                    <w:div w:id="207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09668">
          <w:marLeft w:val="0"/>
          <w:marRight w:val="0"/>
          <w:marTop w:val="0"/>
          <w:marBottom w:val="0"/>
          <w:divBdr>
            <w:top w:val="none" w:sz="0" w:space="0" w:color="auto"/>
            <w:left w:val="none" w:sz="0" w:space="0" w:color="auto"/>
            <w:bottom w:val="none" w:sz="0" w:space="0" w:color="auto"/>
            <w:right w:val="none" w:sz="0" w:space="0" w:color="auto"/>
          </w:divBdr>
          <w:divsChild>
            <w:div w:id="1696812058">
              <w:marLeft w:val="-75"/>
              <w:marRight w:val="0"/>
              <w:marTop w:val="30"/>
              <w:marBottom w:val="30"/>
              <w:divBdr>
                <w:top w:val="none" w:sz="0" w:space="0" w:color="auto"/>
                <w:left w:val="none" w:sz="0" w:space="0" w:color="auto"/>
                <w:bottom w:val="none" w:sz="0" w:space="0" w:color="auto"/>
                <w:right w:val="none" w:sz="0" w:space="0" w:color="auto"/>
              </w:divBdr>
              <w:divsChild>
                <w:div w:id="148062703">
                  <w:marLeft w:val="0"/>
                  <w:marRight w:val="0"/>
                  <w:marTop w:val="0"/>
                  <w:marBottom w:val="0"/>
                  <w:divBdr>
                    <w:top w:val="none" w:sz="0" w:space="0" w:color="auto"/>
                    <w:left w:val="none" w:sz="0" w:space="0" w:color="auto"/>
                    <w:bottom w:val="none" w:sz="0" w:space="0" w:color="auto"/>
                    <w:right w:val="none" w:sz="0" w:space="0" w:color="auto"/>
                  </w:divBdr>
                  <w:divsChild>
                    <w:div w:id="1697123132">
                      <w:marLeft w:val="0"/>
                      <w:marRight w:val="0"/>
                      <w:marTop w:val="0"/>
                      <w:marBottom w:val="0"/>
                      <w:divBdr>
                        <w:top w:val="none" w:sz="0" w:space="0" w:color="auto"/>
                        <w:left w:val="none" w:sz="0" w:space="0" w:color="auto"/>
                        <w:bottom w:val="none" w:sz="0" w:space="0" w:color="auto"/>
                        <w:right w:val="none" w:sz="0" w:space="0" w:color="auto"/>
                      </w:divBdr>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sChild>
                    <w:div w:id="2093776512">
                      <w:marLeft w:val="0"/>
                      <w:marRight w:val="0"/>
                      <w:marTop w:val="0"/>
                      <w:marBottom w:val="0"/>
                      <w:divBdr>
                        <w:top w:val="none" w:sz="0" w:space="0" w:color="auto"/>
                        <w:left w:val="none" w:sz="0" w:space="0" w:color="auto"/>
                        <w:bottom w:val="none" w:sz="0" w:space="0" w:color="auto"/>
                        <w:right w:val="none" w:sz="0" w:space="0" w:color="auto"/>
                      </w:divBdr>
                    </w:div>
                  </w:divsChild>
                </w:div>
                <w:div w:id="428505676">
                  <w:marLeft w:val="0"/>
                  <w:marRight w:val="0"/>
                  <w:marTop w:val="0"/>
                  <w:marBottom w:val="0"/>
                  <w:divBdr>
                    <w:top w:val="none" w:sz="0" w:space="0" w:color="auto"/>
                    <w:left w:val="none" w:sz="0" w:space="0" w:color="auto"/>
                    <w:bottom w:val="none" w:sz="0" w:space="0" w:color="auto"/>
                    <w:right w:val="none" w:sz="0" w:space="0" w:color="auto"/>
                  </w:divBdr>
                  <w:divsChild>
                    <w:div w:id="1410883861">
                      <w:marLeft w:val="0"/>
                      <w:marRight w:val="0"/>
                      <w:marTop w:val="0"/>
                      <w:marBottom w:val="0"/>
                      <w:divBdr>
                        <w:top w:val="none" w:sz="0" w:space="0" w:color="auto"/>
                        <w:left w:val="none" w:sz="0" w:space="0" w:color="auto"/>
                        <w:bottom w:val="none" w:sz="0" w:space="0" w:color="auto"/>
                        <w:right w:val="none" w:sz="0" w:space="0" w:color="auto"/>
                      </w:divBdr>
                    </w:div>
                  </w:divsChild>
                </w:div>
                <w:div w:id="480969881">
                  <w:marLeft w:val="0"/>
                  <w:marRight w:val="0"/>
                  <w:marTop w:val="0"/>
                  <w:marBottom w:val="0"/>
                  <w:divBdr>
                    <w:top w:val="none" w:sz="0" w:space="0" w:color="auto"/>
                    <w:left w:val="none" w:sz="0" w:space="0" w:color="auto"/>
                    <w:bottom w:val="none" w:sz="0" w:space="0" w:color="auto"/>
                    <w:right w:val="none" w:sz="0" w:space="0" w:color="auto"/>
                  </w:divBdr>
                  <w:divsChild>
                    <w:div w:id="1864318177">
                      <w:marLeft w:val="0"/>
                      <w:marRight w:val="0"/>
                      <w:marTop w:val="0"/>
                      <w:marBottom w:val="0"/>
                      <w:divBdr>
                        <w:top w:val="none" w:sz="0" w:space="0" w:color="auto"/>
                        <w:left w:val="none" w:sz="0" w:space="0" w:color="auto"/>
                        <w:bottom w:val="none" w:sz="0" w:space="0" w:color="auto"/>
                        <w:right w:val="none" w:sz="0" w:space="0" w:color="auto"/>
                      </w:divBdr>
                    </w:div>
                  </w:divsChild>
                </w:div>
                <w:div w:id="549267094">
                  <w:marLeft w:val="0"/>
                  <w:marRight w:val="0"/>
                  <w:marTop w:val="0"/>
                  <w:marBottom w:val="0"/>
                  <w:divBdr>
                    <w:top w:val="none" w:sz="0" w:space="0" w:color="auto"/>
                    <w:left w:val="none" w:sz="0" w:space="0" w:color="auto"/>
                    <w:bottom w:val="none" w:sz="0" w:space="0" w:color="auto"/>
                    <w:right w:val="none" w:sz="0" w:space="0" w:color="auto"/>
                  </w:divBdr>
                  <w:divsChild>
                    <w:div w:id="1787196251">
                      <w:marLeft w:val="0"/>
                      <w:marRight w:val="0"/>
                      <w:marTop w:val="0"/>
                      <w:marBottom w:val="0"/>
                      <w:divBdr>
                        <w:top w:val="none" w:sz="0" w:space="0" w:color="auto"/>
                        <w:left w:val="none" w:sz="0" w:space="0" w:color="auto"/>
                        <w:bottom w:val="none" w:sz="0" w:space="0" w:color="auto"/>
                        <w:right w:val="none" w:sz="0" w:space="0" w:color="auto"/>
                      </w:divBdr>
                    </w:div>
                  </w:divsChild>
                </w:div>
                <w:div w:id="865825279">
                  <w:marLeft w:val="0"/>
                  <w:marRight w:val="0"/>
                  <w:marTop w:val="0"/>
                  <w:marBottom w:val="0"/>
                  <w:divBdr>
                    <w:top w:val="none" w:sz="0" w:space="0" w:color="auto"/>
                    <w:left w:val="none" w:sz="0" w:space="0" w:color="auto"/>
                    <w:bottom w:val="none" w:sz="0" w:space="0" w:color="auto"/>
                    <w:right w:val="none" w:sz="0" w:space="0" w:color="auto"/>
                  </w:divBdr>
                  <w:divsChild>
                    <w:div w:id="467743876">
                      <w:marLeft w:val="0"/>
                      <w:marRight w:val="0"/>
                      <w:marTop w:val="0"/>
                      <w:marBottom w:val="0"/>
                      <w:divBdr>
                        <w:top w:val="none" w:sz="0" w:space="0" w:color="auto"/>
                        <w:left w:val="none" w:sz="0" w:space="0" w:color="auto"/>
                        <w:bottom w:val="none" w:sz="0" w:space="0" w:color="auto"/>
                        <w:right w:val="none" w:sz="0" w:space="0" w:color="auto"/>
                      </w:divBdr>
                    </w:div>
                  </w:divsChild>
                </w:div>
                <w:div w:id="972831413">
                  <w:marLeft w:val="0"/>
                  <w:marRight w:val="0"/>
                  <w:marTop w:val="0"/>
                  <w:marBottom w:val="0"/>
                  <w:divBdr>
                    <w:top w:val="none" w:sz="0" w:space="0" w:color="auto"/>
                    <w:left w:val="none" w:sz="0" w:space="0" w:color="auto"/>
                    <w:bottom w:val="none" w:sz="0" w:space="0" w:color="auto"/>
                    <w:right w:val="none" w:sz="0" w:space="0" w:color="auto"/>
                  </w:divBdr>
                  <w:divsChild>
                    <w:div w:id="1318653874">
                      <w:marLeft w:val="0"/>
                      <w:marRight w:val="0"/>
                      <w:marTop w:val="0"/>
                      <w:marBottom w:val="0"/>
                      <w:divBdr>
                        <w:top w:val="none" w:sz="0" w:space="0" w:color="auto"/>
                        <w:left w:val="none" w:sz="0" w:space="0" w:color="auto"/>
                        <w:bottom w:val="none" w:sz="0" w:space="0" w:color="auto"/>
                        <w:right w:val="none" w:sz="0" w:space="0" w:color="auto"/>
                      </w:divBdr>
                    </w:div>
                  </w:divsChild>
                </w:div>
                <w:div w:id="988747032">
                  <w:marLeft w:val="0"/>
                  <w:marRight w:val="0"/>
                  <w:marTop w:val="0"/>
                  <w:marBottom w:val="0"/>
                  <w:divBdr>
                    <w:top w:val="none" w:sz="0" w:space="0" w:color="auto"/>
                    <w:left w:val="none" w:sz="0" w:space="0" w:color="auto"/>
                    <w:bottom w:val="none" w:sz="0" w:space="0" w:color="auto"/>
                    <w:right w:val="none" w:sz="0" w:space="0" w:color="auto"/>
                  </w:divBdr>
                  <w:divsChild>
                    <w:div w:id="836575506">
                      <w:marLeft w:val="0"/>
                      <w:marRight w:val="0"/>
                      <w:marTop w:val="0"/>
                      <w:marBottom w:val="0"/>
                      <w:divBdr>
                        <w:top w:val="none" w:sz="0" w:space="0" w:color="auto"/>
                        <w:left w:val="none" w:sz="0" w:space="0" w:color="auto"/>
                        <w:bottom w:val="none" w:sz="0" w:space="0" w:color="auto"/>
                        <w:right w:val="none" w:sz="0" w:space="0" w:color="auto"/>
                      </w:divBdr>
                    </w:div>
                  </w:divsChild>
                </w:div>
                <w:div w:id="1128234702">
                  <w:marLeft w:val="0"/>
                  <w:marRight w:val="0"/>
                  <w:marTop w:val="0"/>
                  <w:marBottom w:val="0"/>
                  <w:divBdr>
                    <w:top w:val="none" w:sz="0" w:space="0" w:color="auto"/>
                    <w:left w:val="none" w:sz="0" w:space="0" w:color="auto"/>
                    <w:bottom w:val="none" w:sz="0" w:space="0" w:color="auto"/>
                    <w:right w:val="none" w:sz="0" w:space="0" w:color="auto"/>
                  </w:divBdr>
                  <w:divsChild>
                    <w:div w:id="1769353331">
                      <w:marLeft w:val="0"/>
                      <w:marRight w:val="0"/>
                      <w:marTop w:val="0"/>
                      <w:marBottom w:val="0"/>
                      <w:divBdr>
                        <w:top w:val="none" w:sz="0" w:space="0" w:color="auto"/>
                        <w:left w:val="none" w:sz="0" w:space="0" w:color="auto"/>
                        <w:bottom w:val="none" w:sz="0" w:space="0" w:color="auto"/>
                        <w:right w:val="none" w:sz="0" w:space="0" w:color="auto"/>
                      </w:divBdr>
                    </w:div>
                  </w:divsChild>
                </w:div>
                <w:div w:id="1180513222">
                  <w:marLeft w:val="0"/>
                  <w:marRight w:val="0"/>
                  <w:marTop w:val="0"/>
                  <w:marBottom w:val="0"/>
                  <w:divBdr>
                    <w:top w:val="none" w:sz="0" w:space="0" w:color="auto"/>
                    <w:left w:val="none" w:sz="0" w:space="0" w:color="auto"/>
                    <w:bottom w:val="none" w:sz="0" w:space="0" w:color="auto"/>
                    <w:right w:val="none" w:sz="0" w:space="0" w:color="auto"/>
                  </w:divBdr>
                  <w:divsChild>
                    <w:div w:id="289944968">
                      <w:marLeft w:val="0"/>
                      <w:marRight w:val="0"/>
                      <w:marTop w:val="0"/>
                      <w:marBottom w:val="0"/>
                      <w:divBdr>
                        <w:top w:val="none" w:sz="0" w:space="0" w:color="auto"/>
                        <w:left w:val="none" w:sz="0" w:space="0" w:color="auto"/>
                        <w:bottom w:val="none" w:sz="0" w:space="0" w:color="auto"/>
                        <w:right w:val="none" w:sz="0" w:space="0" w:color="auto"/>
                      </w:divBdr>
                    </w:div>
                  </w:divsChild>
                </w:div>
                <w:div w:id="1350107393">
                  <w:marLeft w:val="0"/>
                  <w:marRight w:val="0"/>
                  <w:marTop w:val="0"/>
                  <w:marBottom w:val="0"/>
                  <w:divBdr>
                    <w:top w:val="none" w:sz="0" w:space="0" w:color="auto"/>
                    <w:left w:val="none" w:sz="0" w:space="0" w:color="auto"/>
                    <w:bottom w:val="none" w:sz="0" w:space="0" w:color="auto"/>
                    <w:right w:val="none" w:sz="0" w:space="0" w:color="auto"/>
                  </w:divBdr>
                  <w:divsChild>
                    <w:div w:id="448594215">
                      <w:marLeft w:val="0"/>
                      <w:marRight w:val="0"/>
                      <w:marTop w:val="0"/>
                      <w:marBottom w:val="0"/>
                      <w:divBdr>
                        <w:top w:val="none" w:sz="0" w:space="0" w:color="auto"/>
                        <w:left w:val="none" w:sz="0" w:space="0" w:color="auto"/>
                        <w:bottom w:val="none" w:sz="0" w:space="0" w:color="auto"/>
                        <w:right w:val="none" w:sz="0" w:space="0" w:color="auto"/>
                      </w:divBdr>
                    </w:div>
                  </w:divsChild>
                </w:div>
                <w:div w:id="1406147478">
                  <w:marLeft w:val="0"/>
                  <w:marRight w:val="0"/>
                  <w:marTop w:val="0"/>
                  <w:marBottom w:val="0"/>
                  <w:divBdr>
                    <w:top w:val="none" w:sz="0" w:space="0" w:color="auto"/>
                    <w:left w:val="none" w:sz="0" w:space="0" w:color="auto"/>
                    <w:bottom w:val="none" w:sz="0" w:space="0" w:color="auto"/>
                    <w:right w:val="none" w:sz="0" w:space="0" w:color="auto"/>
                  </w:divBdr>
                  <w:divsChild>
                    <w:div w:id="1625310478">
                      <w:marLeft w:val="0"/>
                      <w:marRight w:val="0"/>
                      <w:marTop w:val="0"/>
                      <w:marBottom w:val="0"/>
                      <w:divBdr>
                        <w:top w:val="none" w:sz="0" w:space="0" w:color="auto"/>
                        <w:left w:val="none" w:sz="0" w:space="0" w:color="auto"/>
                        <w:bottom w:val="none" w:sz="0" w:space="0" w:color="auto"/>
                        <w:right w:val="none" w:sz="0" w:space="0" w:color="auto"/>
                      </w:divBdr>
                    </w:div>
                  </w:divsChild>
                </w:div>
                <w:div w:id="1474985911">
                  <w:marLeft w:val="0"/>
                  <w:marRight w:val="0"/>
                  <w:marTop w:val="0"/>
                  <w:marBottom w:val="0"/>
                  <w:divBdr>
                    <w:top w:val="none" w:sz="0" w:space="0" w:color="auto"/>
                    <w:left w:val="none" w:sz="0" w:space="0" w:color="auto"/>
                    <w:bottom w:val="none" w:sz="0" w:space="0" w:color="auto"/>
                    <w:right w:val="none" w:sz="0" w:space="0" w:color="auto"/>
                  </w:divBdr>
                  <w:divsChild>
                    <w:div w:id="1432698276">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42746474">
                  <w:marLeft w:val="0"/>
                  <w:marRight w:val="0"/>
                  <w:marTop w:val="0"/>
                  <w:marBottom w:val="0"/>
                  <w:divBdr>
                    <w:top w:val="none" w:sz="0" w:space="0" w:color="auto"/>
                    <w:left w:val="none" w:sz="0" w:space="0" w:color="auto"/>
                    <w:bottom w:val="none" w:sz="0" w:space="0" w:color="auto"/>
                    <w:right w:val="none" w:sz="0" w:space="0" w:color="auto"/>
                  </w:divBdr>
                  <w:divsChild>
                    <w:div w:id="82530105">
                      <w:marLeft w:val="0"/>
                      <w:marRight w:val="0"/>
                      <w:marTop w:val="0"/>
                      <w:marBottom w:val="0"/>
                      <w:divBdr>
                        <w:top w:val="none" w:sz="0" w:space="0" w:color="auto"/>
                        <w:left w:val="none" w:sz="0" w:space="0" w:color="auto"/>
                        <w:bottom w:val="none" w:sz="0" w:space="0" w:color="auto"/>
                        <w:right w:val="none" w:sz="0" w:space="0" w:color="auto"/>
                      </w:divBdr>
                    </w:div>
                  </w:divsChild>
                </w:div>
                <w:div w:id="1704667916">
                  <w:marLeft w:val="0"/>
                  <w:marRight w:val="0"/>
                  <w:marTop w:val="0"/>
                  <w:marBottom w:val="0"/>
                  <w:divBdr>
                    <w:top w:val="none" w:sz="0" w:space="0" w:color="auto"/>
                    <w:left w:val="none" w:sz="0" w:space="0" w:color="auto"/>
                    <w:bottom w:val="none" w:sz="0" w:space="0" w:color="auto"/>
                    <w:right w:val="none" w:sz="0" w:space="0" w:color="auto"/>
                  </w:divBdr>
                  <w:divsChild>
                    <w:div w:id="322927127">
                      <w:marLeft w:val="0"/>
                      <w:marRight w:val="0"/>
                      <w:marTop w:val="0"/>
                      <w:marBottom w:val="0"/>
                      <w:divBdr>
                        <w:top w:val="none" w:sz="0" w:space="0" w:color="auto"/>
                        <w:left w:val="none" w:sz="0" w:space="0" w:color="auto"/>
                        <w:bottom w:val="none" w:sz="0" w:space="0" w:color="auto"/>
                        <w:right w:val="none" w:sz="0" w:space="0" w:color="auto"/>
                      </w:divBdr>
                    </w:div>
                  </w:divsChild>
                </w:div>
                <w:div w:id="1896814474">
                  <w:marLeft w:val="0"/>
                  <w:marRight w:val="0"/>
                  <w:marTop w:val="0"/>
                  <w:marBottom w:val="0"/>
                  <w:divBdr>
                    <w:top w:val="none" w:sz="0" w:space="0" w:color="auto"/>
                    <w:left w:val="none" w:sz="0" w:space="0" w:color="auto"/>
                    <w:bottom w:val="none" w:sz="0" w:space="0" w:color="auto"/>
                    <w:right w:val="none" w:sz="0" w:space="0" w:color="auto"/>
                  </w:divBdr>
                  <w:divsChild>
                    <w:div w:id="185144368">
                      <w:marLeft w:val="0"/>
                      <w:marRight w:val="0"/>
                      <w:marTop w:val="0"/>
                      <w:marBottom w:val="0"/>
                      <w:divBdr>
                        <w:top w:val="none" w:sz="0" w:space="0" w:color="auto"/>
                        <w:left w:val="none" w:sz="0" w:space="0" w:color="auto"/>
                        <w:bottom w:val="none" w:sz="0" w:space="0" w:color="auto"/>
                        <w:right w:val="none" w:sz="0" w:space="0" w:color="auto"/>
                      </w:divBdr>
                    </w:div>
                  </w:divsChild>
                </w:div>
                <w:div w:id="1965191887">
                  <w:marLeft w:val="0"/>
                  <w:marRight w:val="0"/>
                  <w:marTop w:val="0"/>
                  <w:marBottom w:val="0"/>
                  <w:divBdr>
                    <w:top w:val="none" w:sz="0" w:space="0" w:color="auto"/>
                    <w:left w:val="none" w:sz="0" w:space="0" w:color="auto"/>
                    <w:bottom w:val="none" w:sz="0" w:space="0" w:color="auto"/>
                    <w:right w:val="none" w:sz="0" w:space="0" w:color="auto"/>
                  </w:divBdr>
                  <w:divsChild>
                    <w:div w:id="1040401316">
                      <w:marLeft w:val="0"/>
                      <w:marRight w:val="0"/>
                      <w:marTop w:val="0"/>
                      <w:marBottom w:val="0"/>
                      <w:divBdr>
                        <w:top w:val="none" w:sz="0" w:space="0" w:color="auto"/>
                        <w:left w:val="none" w:sz="0" w:space="0" w:color="auto"/>
                        <w:bottom w:val="none" w:sz="0" w:space="0" w:color="auto"/>
                        <w:right w:val="none" w:sz="0" w:space="0" w:color="auto"/>
                      </w:divBdr>
                    </w:div>
                  </w:divsChild>
                </w:div>
                <w:div w:id="1995791992">
                  <w:marLeft w:val="0"/>
                  <w:marRight w:val="0"/>
                  <w:marTop w:val="0"/>
                  <w:marBottom w:val="0"/>
                  <w:divBdr>
                    <w:top w:val="none" w:sz="0" w:space="0" w:color="auto"/>
                    <w:left w:val="none" w:sz="0" w:space="0" w:color="auto"/>
                    <w:bottom w:val="none" w:sz="0" w:space="0" w:color="auto"/>
                    <w:right w:val="none" w:sz="0" w:space="0" w:color="auto"/>
                  </w:divBdr>
                  <w:divsChild>
                    <w:div w:id="200748872">
                      <w:marLeft w:val="0"/>
                      <w:marRight w:val="0"/>
                      <w:marTop w:val="0"/>
                      <w:marBottom w:val="0"/>
                      <w:divBdr>
                        <w:top w:val="none" w:sz="0" w:space="0" w:color="auto"/>
                        <w:left w:val="none" w:sz="0" w:space="0" w:color="auto"/>
                        <w:bottom w:val="none" w:sz="0" w:space="0" w:color="auto"/>
                        <w:right w:val="none" w:sz="0" w:space="0" w:color="auto"/>
                      </w:divBdr>
                    </w:div>
                  </w:divsChild>
                </w:div>
                <w:div w:id="2039961199">
                  <w:marLeft w:val="0"/>
                  <w:marRight w:val="0"/>
                  <w:marTop w:val="0"/>
                  <w:marBottom w:val="0"/>
                  <w:divBdr>
                    <w:top w:val="none" w:sz="0" w:space="0" w:color="auto"/>
                    <w:left w:val="none" w:sz="0" w:space="0" w:color="auto"/>
                    <w:bottom w:val="none" w:sz="0" w:space="0" w:color="auto"/>
                    <w:right w:val="none" w:sz="0" w:space="0" w:color="auto"/>
                  </w:divBdr>
                  <w:divsChild>
                    <w:div w:id="11904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02729">
          <w:marLeft w:val="0"/>
          <w:marRight w:val="0"/>
          <w:marTop w:val="0"/>
          <w:marBottom w:val="0"/>
          <w:divBdr>
            <w:top w:val="none" w:sz="0" w:space="0" w:color="auto"/>
            <w:left w:val="none" w:sz="0" w:space="0" w:color="auto"/>
            <w:bottom w:val="none" w:sz="0" w:space="0" w:color="auto"/>
            <w:right w:val="none" w:sz="0" w:space="0" w:color="auto"/>
          </w:divBdr>
          <w:divsChild>
            <w:div w:id="1800494308">
              <w:marLeft w:val="-75"/>
              <w:marRight w:val="0"/>
              <w:marTop w:val="30"/>
              <w:marBottom w:val="30"/>
              <w:divBdr>
                <w:top w:val="none" w:sz="0" w:space="0" w:color="auto"/>
                <w:left w:val="none" w:sz="0" w:space="0" w:color="auto"/>
                <w:bottom w:val="none" w:sz="0" w:space="0" w:color="auto"/>
                <w:right w:val="none" w:sz="0" w:space="0" w:color="auto"/>
              </w:divBdr>
              <w:divsChild>
                <w:div w:id="5061159">
                  <w:marLeft w:val="0"/>
                  <w:marRight w:val="0"/>
                  <w:marTop w:val="0"/>
                  <w:marBottom w:val="0"/>
                  <w:divBdr>
                    <w:top w:val="none" w:sz="0" w:space="0" w:color="auto"/>
                    <w:left w:val="none" w:sz="0" w:space="0" w:color="auto"/>
                    <w:bottom w:val="none" w:sz="0" w:space="0" w:color="auto"/>
                    <w:right w:val="none" w:sz="0" w:space="0" w:color="auto"/>
                  </w:divBdr>
                  <w:divsChild>
                    <w:div w:id="1178233610">
                      <w:marLeft w:val="0"/>
                      <w:marRight w:val="0"/>
                      <w:marTop w:val="0"/>
                      <w:marBottom w:val="0"/>
                      <w:divBdr>
                        <w:top w:val="none" w:sz="0" w:space="0" w:color="auto"/>
                        <w:left w:val="none" w:sz="0" w:space="0" w:color="auto"/>
                        <w:bottom w:val="none" w:sz="0" w:space="0" w:color="auto"/>
                        <w:right w:val="none" w:sz="0" w:space="0" w:color="auto"/>
                      </w:divBdr>
                    </w:div>
                  </w:divsChild>
                </w:div>
                <w:div w:id="134421751">
                  <w:marLeft w:val="0"/>
                  <w:marRight w:val="0"/>
                  <w:marTop w:val="0"/>
                  <w:marBottom w:val="0"/>
                  <w:divBdr>
                    <w:top w:val="none" w:sz="0" w:space="0" w:color="auto"/>
                    <w:left w:val="none" w:sz="0" w:space="0" w:color="auto"/>
                    <w:bottom w:val="none" w:sz="0" w:space="0" w:color="auto"/>
                    <w:right w:val="none" w:sz="0" w:space="0" w:color="auto"/>
                  </w:divBdr>
                  <w:divsChild>
                    <w:div w:id="1206330110">
                      <w:marLeft w:val="0"/>
                      <w:marRight w:val="0"/>
                      <w:marTop w:val="0"/>
                      <w:marBottom w:val="0"/>
                      <w:divBdr>
                        <w:top w:val="none" w:sz="0" w:space="0" w:color="auto"/>
                        <w:left w:val="none" w:sz="0" w:space="0" w:color="auto"/>
                        <w:bottom w:val="none" w:sz="0" w:space="0" w:color="auto"/>
                        <w:right w:val="none" w:sz="0" w:space="0" w:color="auto"/>
                      </w:divBdr>
                    </w:div>
                  </w:divsChild>
                </w:div>
                <w:div w:id="181625354">
                  <w:marLeft w:val="0"/>
                  <w:marRight w:val="0"/>
                  <w:marTop w:val="0"/>
                  <w:marBottom w:val="0"/>
                  <w:divBdr>
                    <w:top w:val="none" w:sz="0" w:space="0" w:color="auto"/>
                    <w:left w:val="none" w:sz="0" w:space="0" w:color="auto"/>
                    <w:bottom w:val="none" w:sz="0" w:space="0" w:color="auto"/>
                    <w:right w:val="none" w:sz="0" w:space="0" w:color="auto"/>
                  </w:divBdr>
                  <w:divsChild>
                    <w:div w:id="117263806">
                      <w:marLeft w:val="0"/>
                      <w:marRight w:val="0"/>
                      <w:marTop w:val="0"/>
                      <w:marBottom w:val="0"/>
                      <w:divBdr>
                        <w:top w:val="none" w:sz="0" w:space="0" w:color="auto"/>
                        <w:left w:val="none" w:sz="0" w:space="0" w:color="auto"/>
                        <w:bottom w:val="none" w:sz="0" w:space="0" w:color="auto"/>
                        <w:right w:val="none" w:sz="0" w:space="0" w:color="auto"/>
                      </w:divBdr>
                    </w:div>
                  </w:divsChild>
                </w:div>
                <w:div w:id="518549481">
                  <w:marLeft w:val="0"/>
                  <w:marRight w:val="0"/>
                  <w:marTop w:val="0"/>
                  <w:marBottom w:val="0"/>
                  <w:divBdr>
                    <w:top w:val="none" w:sz="0" w:space="0" w:color="auto"/>
                    <w:left w:val="none" w:sz="0" w:space="0" w:color="auto"/>
                    <w:bottom w:val="none" w:sz="0" w:space="0" w:color="auto"/>
                    <w:right w:val="none" w:sz="0" w:space="0" w:color="auto"/>
                  </w:divBdr>
                  <w:divsChild>
                    <w:div w:id="2043361892">
                      <w:marLeft w:val="0"/>
                      <w:marRight w:val="0"/>
                      <w:marTop w:val="0"/>
                      <w:marBottom w:val="0"/>
                      <w:divBdr>
                        <w:top w:val="none" w:sz="0" w:space="0" w:color="auto"/>
                        <w:left w:val="none" w:sz="0" w:space="0" w:color="auto"/>
                        <w:bottom w:val="none" w:sz="0" w:space="0" w:color="auto"/>
                        <w:right w:val="none" w:sz="0" w:space="0" w:color="auto"/>
                      </w:divBdr>
                    </w:div>
                  </w:divsChild>
                </w:div>
                <w:div w:id="572816995">
                  <w:marLeft w:val="0"/>
                  <w:marRight w:val="0"/>
                  <w:marTop w:val="0"/>
                  <w:marBottom w:val="0"/>
                  <w:divBdr>
                    <w:top w:val="none" w:sz="0" w:space="0" w:color="auto"/>
                    <w:left w:val="none" w:sz="0" w:space="0" w:color="auto"/>
                    <w:bottom w:val="none" w:sz="0" w:space="0" w:color="auto"/>
                    <w:right w:val="none" w:sz="0" w:space="0" w:color="auto"/>
                  </w:divBdr>
                  <w:divsChild>
                    <w:div w:id="1868134636">
                      <w:marLeft w:val="0"/>
                      <w:marRight w:val="0"/>
                      <w:marTop w:val="0"/>
                      <w:marBottom w:val="0"/>
                      <w:divBdr>
                        <w:top w:val="none" w:sz="0" w:space="0" w:color="auto"/>
                        <w:left w:val="none" w:sz="0" w:space="0" w:color="auto"/>
                        <w:bottom w:val="none" w:sz="0" w:space="0" w:color="auto"/>
                        <w:right w:val="none" w:sz="0" w:space="0" w:color="auto"/>
                      </w:divBdr>
                    </w:div>
                  </w:divsChild>
                </w:div>
                <w:div w:id="644745548">
                  <w:marLeft w:val="0"/>
                  <w:marRight w:val="0"/>
                  <w:marTop w:val="0"/>
                  <w:marBottom w:val="0"/>
                  <w:divBdr>
                    <w:top w:val="none" w:sz="0" w:space="0" w:color="auto"/>
                    <w:left w:val="none" w:sz="0" w:space="0" w:color="auto"/>
                    <w:bottom w:val="none" w:sz="0" w:space="0" w:color="auto"/>
                    <w:right w:val="none" w:sz="0" w:space="0" w:color="auto"/>
                  </w:divBdr>
                  <w:divsChild>
                    <w:div w:id="810484487">
                      <w:marLeft w:val="0"/>
                      <w:marRight w:val="0"/>
                      <w:marTop w:val="0"/>
                      <w:marBottom w:val="0"/>
                      <w:divBdr>
                        <w:top w:val="none" w:sz="0" w:space="0" w:color="auto"/>
                        <w:left w:val="none" w:sz="0" w:space="0" w:color="auto"/>
                        <w:bottom w:val="none" w:sz="0" w:space="0" w:color="auto"/>
                        <w:right w:val="none" w:sz="0" w:space="0" w:color="auto"/>
                      </w:divBdr>
                    </w:div>
                  </w:divsChild>
                </w:div>
                <w:div w:id="715735657">
                  <w:marLeft w:val="0"/>
                  <w:marRight w:val="0"/>
                  <w:marTop w:val="0"/>
                  <w:marBottom w:val="0"/>
                  <w:divBdr>
                    <w:top w:val="none" w:sz="0" w:space="0" w:color="auto"/>
                    <w:left w:val="none" w:sz="0" w:space="0" w:color="auto"/>
                    <w:bottom w:val="none" w:sz="0" w:space="0" w:color="auto"/>
                    <w:right w:val="none" w:sz="0" w:space="0" w:color="auto"/>
                  </w:divBdr>
                  <w:divsChild>
                    <w:div w:id="1937597938">
                      <w:marLeft w:val="0"/>
                      <w:marRight w:val="0"/>
                      <w:marTop w:val="0"/>
                      <w:marBottom w:val="0"/>
                      <w:divBdr>
                        <w:top w:val="none" w:sz="0" w:space="0" w:color="auto"/>
                        <w:left w:val="none" w:sz="0" w:space="0" w:color="auto"/>
                        <w:bottom w:val="none" w:sz="0" w:space="0" w:color="auto"/>
                        <w:right w:val="none" w:sz="0" w:space="0" w:color="auto"/>
                      </w:divBdr>
                    </w:div>
                  </w:divsChild>
                </w:div>
                <w:div w:id="1030495164">
                  <w:marLeft w:val="0"/>
                  <w:marRight w:val="0"/>
                  <w:marTop w:val="0"/>
                  <w:marBottom w:val="0"/>
                  <w:divBdr>
                    <w:top w:val="none" w:sz="0" w:space="0" w:color="auto"/>
                    <w:left w:val="none" w:sz="0" w:space="0" w:color="auto"/>
                    <w:bottom w:val="none" w:sz="0" w:space="0" w:color="auto"/>
                    <w:right w:val="none" w:sz="0" w:space="0" w:color="auto"/>
                  </w:divBdr>
                  <w:divsChild>
                    <w:div w:id="2123303087">
                      <w:marLeft w:val="0"/>
                      <w:marRight w:val="0"/>
                      <w:marTop w:val="0"/>
                      <w:marBottom w:val="0"/>
                      <w:divBdr>
                        <w:top w:val="none" w:sz="0" w:space="0" w:color="auto"/>
                        <w:left w:val="none" w:sz="0" w:space="0" w:color="auto"/>
                        <w:bottom w:val="none" w:sz="0" w:space="0" w:color="auto"/>
                        <w:right w:val="none" w:sz="0" w:space="0" w:color="auto"/>
                      </w:divBdr>
                    </w:div>
                  </w:divsChild>
                </w:div>
                <w:div w:id="1679381491">
                  <w:marLeft w:val="0"/>
                  <w:marRight w:val="0"/>
                  <w:marTop w:val="0"/>
                  <w:marBottom w:val="0"/>
                  <w:divBdr>
                    <w:top w:val="none" w:sz="0" w:space="0" w:color="auto"/>
                    <w:left w:val="none" w:sz="0" w:space="0" w:color="auto"/>
                    <w:bottom w:val="none" w:sz="0" w:space="0" w:color="auto"/>
                    <w:right w:val="none" w:sz="0" w:space="0" w:color="auto"/>
                  </w:divBdr>
                  <w:divsChild>
                    <w:div w:id="14576170">
                      <w:marLeft w:val="0"/>
                      <w:marRight w:val="0"/>
                      <w:marTop w:val="0"/>
                      <w:marBottom w:val="0"/>
                      <w:divBdr>
                        <w:top w:val="none" w:sz="0" w:space="0" w:color="auto"/>
                        <w:left w:val="none" w:sz="0" w:space="0" w:color="auto"/>
                        <w:bottom w:val="none" w:sz="0" w:space="0" w:color="auto"/>
                        <w:right w:val="none" w:sz="0" w:space="0" w:color="auto"/>
                      </w:divBdr>
                    </w:div>
                  </w:divsChild>
                </w:div>
                <w:div w:id="1798137092">
                  <w:marLeft w:val="0"/>
                  <w:marRight w:val="0"/>
                  <w:marTop w:val="0"/>
                  <w:marBottom w:val="0"/>
                  <w:divBdr>
                    <w:top w:val="none" w:sz="0" w:space="0" w:color="auto"/>
                    <w:left w:val="none" w:sz="0" w:space="0" w:color="auto"/>
                    <w:bottom w:val="none" w:sz="0" w:space="0" w:color="auto"/>
                    <w:right w:val="none" w:sz="0" w:space="0" w:color="auto"/>
                  </w:divBdr>
                  <w:divsChild>
                    <w:div w:id="633825724">
                      <w:marLeft w:val="0"/>
                      <w:marRight w:val="0"/>
                      <w:marTop w:val="0"/>
                      <w:marBottom w:val="0"/>
                      <w:divBdr>
                        <w:top w:val="none" w:sz="0" w:space="0" w:color="auto"/>
                        <w:left w:val="none" w:sz="0" w:space="0" w:color="auto"/>
                        <w:bottom w:val="none" w:sz="0" w:space="0" w:color="auto"/>
                        <w:right w:val="none" w:sz="0" w:space="0" w:color="auto"/>
                      </w:divBdr>
                    </w:div>
                  </w:divsChild>
                </w:div>
                <w:div w:id="1804958636">
                  <w:marLeft w:val="0"/>
                  <w:marRight w:val="0"/>
                  <w:marTop w:val="0"/>
                  <w:marBottom w:val="0"/>
                  <w:divBdr>
                    <w:top w:val="none" w:sz="0" w:space="0" w:color="auto"/>
                    <w:left w:val="none" w:sz="0" w:space="0" w:color="auto"/>
                    <w:bottom w:val="none" w:sz="0" w:space="0" w:color="auto"/>
                    <w:right w:val="none" w:sz="0" w:space="0" w:color="auto"/>
                  </w:divBdr>
                  <w:divsChild>
                    <w:div w:id="1267348456">
                      <w:marLeft w:val="0"/>
                      <w:marRight w:val="0"/>
                      <w:marTop w:val="0"/>
                      <w:marBottom w:val="0"/>
                      <w:divBdr>
                        <w:top w:val="none" w:sz="0" w:space="0" w:color="auto"/>
                        <w:left w:val="none" w:sz="0" w:space="0" w:color="auto"/>
                        <w:bottom w:val="none" w:sz="0" w:space="0" w:color="auto"/>
                        <w:right w:val="none" w:sz="0" w:space="0" w:color="auto"/>
                      </w:divBdr>
                    </w:div>
                  </w:divsChild>
                </w:div>
                <w:div w:id="2039163630">
                  <w:marLeft w:val="0"/>
                  <w:marRight w:val="0"/>
                  <w:marTop w:val="0"/>
                  <w:marBottom w:val="0"/>
                  <w:divBdr>
                    <w:top w:val="none" w:sz="0" w:space="0" w:color="auto"/>
                    <w:left w:val="none" w:sz="0" w:space="0" w:color="auto"/>
                    <w:bottom w:val="none" w:sz="0" w:space="0" w:color="auto"/>
                    <w:right w:val="none" w:sz="0" w:space="0" w:color="auto"/>
                  </w:divBdr>
                  <w:divsChild>
                    <w:div w:id="885684292">
                      <w:marLeft w:val="0"/>
                      <w:marRight w:val="0"/>
                      <w:marTop w:val="0"/>
                      <w:marBottom w:val="0"/>
                      <w:divBdr>
                        <w:top w:val="none" w:sz="0" w:space="0" w:color="auto"/>
                        <w:left w:val="none" w:sz="0" w:space="0" w:color="auto"/>
                        <w:bottom w:val="none" w:sz="0" w:space="0" w:color="auto"/>
                        <w:right w:val="none" w:sz="0" w:space="0" w:color="auto"/>
                      </w:divBdr>
                    </w:div>
                    <w:div w:id="176685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125161">
          <w:marLeft w:val="0"/>
          <w:marRight w:val="0"/>
          <w:marTop w:val="0"/>
          <w:marBottom w:val="0"/>
          <w:divBdr>
            <w:top w:val="none" w:sz="0" w:space="0" w:color="auto"/>
            <w:left w:val="none" w:sz="0" w:space="0" w:color="auto"/>
            <w:bottom w:val="none" w:sz="0" w:space="0" w:color="auto"/>
            <w:right w:val="none" w:sz="0" w:space="0" w:color="auto"/>
          </w:divBdr>
        </w:div>
        <w:div w:id="936668742">
          <w:marLeft w:val="0"/>
          <w:marRight w:val="0"/>
          <w:marTop w:val="0"/>
          <w:marBottom w:val="0"/>
          <w:divBdr>
            <w:top w:val="none" w:sz="0" w:space="0" w:color="auto"/>
            <w:left w:val="none" w:sz="0" w:space="0" w:color="auto"/>
            <w:bottom w:val="none" w:sz="0" w:space="0" w:color="auto"/>
            <w:right w:val="none" w:sz="0" w:space="0" w:color="auto"/>
          </w:divBdr>
          <w:divsChild>
            <w:div w:id="36509665">
              <w:marLeft w:val="0"/>
              <w:marRight w:val="0"/>
              <w:marTop w:val="0"/>
              <w:marBottom w:val="0"/>
              <w:divBdr>
                <w:top w:val="none" w:sz="0" w:space="0" w:color="auto"/>
                <w:left w:val="none" w:sz="0" w:space="0" w:color="auto"/>
                <w:bottom w:val="none" w:sz="0" w:space="0" w:color="auto"/>
                <w:right w:val="none" w:sz="0" w:space="0" w:color="auto"/>
              </w:divBdr>
            </w:div>
            <w:div w:id="403768363">
              <w:marLeft w:val="0"/>
              <w:marRight w:val="0"/>
              <w:marTop w:val="0"/>
              <w:marBottom w:val="0"/>
              <w:divBdr>
                <w:top w:val="none" w:sz="0" w:space="0" w:color="auto"/>
                <w:left w:val="none" w:sz="0" w:space="0" w:color="auto"/>
                <w:bottom w:val="none" w:sz="0" w:space="0" w:color="auto"/>
                <w:right w:val="none" w:sz="0" w:space="0" w:color="auto"/>
              </w:divBdr>
            </w:div>
            <w:div w:id="450249794">
              <w:marLeft w:val="0"/>
              <w:marRight w:val="0"/>
              <w:marTop w:val="0"/>
              <w:marBottom w:val="0"/>
              <w:divBdr>
                <w:top w:val="none" w:sz="0" w:space="0" w:color="auto"/>
                <w:left w:val="none" w:sz="0" w:space="0" w:color="auto"/>
                <w:bottom w:val="none" w:sz="0" w:space="0" w:color="auto"/>
                <w:right w:val="none" w:sz="0" w:space="0" w:color="auto"/>
              </w:divBdr>
            </w:div>
            <w:div w:id="635183324">
              <w:marLeft w:val="0"/>
              <w:marRight w:val="0"/>
              <w:marTop w:val="0"/>
              <w:marBottom w:val="0"/>
              <w:divBdr>
                <w:top w:val="none" w:sz="0" w:space="0" w:color="auto"/>
                <w:left w:val="none" w:sz="0" w:space="0" w:color="auto"/>
                <w:bottom w:val="none" w:sz="0" w:space="0" w:color="auto"/>
                <w:right w:val="none" w:sz="0" w:space="0" w:color="auto"/>
              </w:divBdr>
            </w:div>
            <w:div w:id="1815752915">
              <w:marLeft w:val="0"/>
              <w:marRight w:val="0"/>
              <w:marTop w:val="0"/>
              <w:marBottom w:val="0"/>
              <w:divBdr>
                <w:top w:val="none" w:sz="0" w:space="0" w:color="auto"/>
                <w:left w:val="none" w:sz="0" w:space="0" w:color="auto"/>
                <w:bottom w:val="none" w:sz="0" w:space="0" w:color="auto"/>
                <w:right w:val="none" w:sz="0" w:space="0" w:color="auto"/>
              </w:divBdr>
            </w:div>
          </w:divsChild>
        </w:div>
        <w:div w:id="1087462867">
          <w:marLeft w:val="0"/>
          <w:marRight w:val="0"/>
          <w:marTop w:val="0"/>
          <w:marBottom w:val="0"/>
          <w:divBdr>
            <w:top w:val="none" w:sz="0" w:space="0" w:color="auto"/>
            <w:left w:val="none" w:sz="0" w:space="0" w:color="auto"/>
            <w:bottom w:val="none" w:sz="0" w:space="0" w:color="auto"/>
            <w:right w:val="none" w:sz="0" w:space="0" w:color="auto"/>
          </w:divBdr>
        </w:div>
        <w:div w:id="1208224350">
          <w:marLeft w:val="0"/>
          <w:marRight w:val="0"/>
          <w:marTop w:val="0"/>
          <w:marBottom w:val="0"/>
          <w:divBdr>
            <w:top w:val="none" w:sz="0" w:space="0" w:color="auto"/>
            <w:left w:val="none" w:sz="0" w:space="0" w:color="auto"/>
            <w:bottom w:val="none" w:sz="0" w:space="0" w:color="auto"/>
            <w:right w:val="none" w:sz="0" w:space="0" w:color="auto"/>
          </w:divBdr>
          <w:divsChild>
            <w:div w:id="19746096">
              <w:marLeft w:val="0"/>
              <w:marRight w:val="0"/>
              <w:marTop w:val="0"/>
              <w:marBottom w:val="0"/>
              <w:divBdr>
                <w:top w:val="none" w:sz="0" w:space="0" w:color="auto"/>
                <w:left w:val="none" w:sz="0" w:space="0" w:color="auto"/>
                <w:bottom w:val="none" w:sz="0" w:space="0" w:color="auto"/>
                <w:right w:val="none" w:sz="0" w:space="0" w:color="auto"/>
              </w:divBdr>
            </w:div>
            <w:div w:id="524684030">
              <w:marLeft w:val="0"/>
              <w:marRight w:val="0"/>
              <w:marTop w:val="0"/>
              <w:marBottom w:val="0"/>
              <w:divBdr>
                <w:top w:val="none" w:sz="0" w:space="0" w:color="auto"/>
                <w:left w:val="none" w:sz="0" w:space="0" w:color="auto"/>
                <w:bottom w:val="none" w:sz="0" w:space="0" w:color="auto"/>
                <w:right w:val="none" w:sz="0" w:space="0" w:color="auto"/>
              </w:divBdr>
            </w:div>
            <w:div w:id="1406565401">
              <w:marLeft w:val="0"/>
              <w:marRight w:val="0"/>
              <w:marTop w:val="0"/>
              <w:marBottom w:val="0"/>
              <w:divBdr>
                <w:top w:val="none" w:sz="0" w:space="0" w:color="auto"/>
                <w:left w:val="none" w:sz="0" w:space="0" w:color="auto"/>
                <w:bottom w:val="none" w:sz="0" w:space="0" w:color="auto"/>
                <w:right w:val="none" w:sz="0" w:space="0" w:color="auto"/>
              </w:divBdr>
            </w:div>
            <w:div w:id="1542939465">
              <w:marLeft w:val="0"/>
              <w:marRight w:val="0"/>
              <w:marTop w:val="0"/>
              <w:marBottom w:val="0"/>
              <w:divBdr>
                <w:top w:val="none" w:sz="0" w:space="0" w:color="auto"/>
                <w:left w:val="none" w:sz="0" w:space="0" w:color="auto"/>
                <w:bottom w:val="none" w:sz="0" w:space="0" w:color="auto"/>
                <w:right w:val="none" w:sz="0" w:space="0" w:color="auto"/>
              </w:divBdr>
            </w:div>
            <w:div w:id="1921406963">
              <w:marLeft w:val="0"/>
              <w:marRight w:val="0"/>
              <w:marTop w:val="0"/>
              <w:marBottom w:val="0"/>
              <w:divBdr>
                <w:top w:val="none" w:sz="0" w:space="0" w:color="auto"/>
                <w:left w:val="none" w:sz="0" w:space="0" w:color="auto"/>
                <w:bottom w:val="none" w:sz="0" w:space="0" w:color="auto"/>
                <w:right w:val="none" w:sz="0" w:space="0" w:color="auto"/>
              </w:divBdr>
            </w:div>
          </w:divsChild>
        </w:div>
        <w:div w:id="1233076423">
          <w:marLeft w:val="0"/>
          <w:marRight w:val="0"/>
          <w:marTop w:val="0"/>
          <w:marBottom w:val="0"/>
          <w:divBdr>
            <w:top w:val="none" w:sz="0" w:space="0" w:color="auto"/>
            <w:left w:val="none" w:sz="0" w:space="0" w:color="auto"/>
            <w:bottom w:val="none" w:sz="0" w:space="0" w:color="auto"/>
            <w:right w:val="none" w:sz="0" w:space="0" w:color="auto"/>
          </w:divBdr>
          <w:divsChild>
            <w:div w:id="211962370">
              <w:marLeft w:val="-75"/>
              <w:marRight w:val="0"/>
              <w:marTop w:val="30"/>
              <w:marBottom w:val="30"/>
              <w:divBdr>
                <w:top w:val="none" w:sz="0" w:space="0" w:color="auto"/>
                <w:left w:val="none" w:sz="0" w:space="0" w:color="auto"/>
                <w:bottom w:val="none" w:sz="0" w:space="0" w:color="auto"/>
                <w:right w:val="none" w:sz="0" w:space="0" w:color="auto"/>
              </w:divBdr>
              <w:divsChild>
                <w:div w:id="308019342">
                  <w:marLeft w:val="0"/>
                  <w:marRight w:val="0"/>
                  <w:marTop w:val="0"/>
                  <w:marBottom w:val="0"/>
                  <w:divBdr>
                    <w:top w:val="none" w:sz="0" w:space="0" w:color="auto"/>
                    <w:left w:val="none" w:sz="0" w:space="0" w:color="auto"/>
                    <w:bottom w:val="none" w:sz="0" w:space="0" w:color="auto"/>
                    <w:right w:val="none" w:sz="0" w:space="0" w:color="auto"/>
                  </w:divBdr>
                  <w:divsChild>
                    <w:div w:id="140193402">
                      <w:marLeft w:val="0"/>
                      <w:marRight w:val="0"/>
                      <w:marTop w:val="0"/>
                      <w:marBottom w:val="0"/>
                      <w:divBdr>
                        <w:top w:val="none" w:sz="0" w:space="0" w:color="auto"/>
                        <w:left w:val="none" w:sz="0" w:space="0" w:color="auto"/>
                        <w:bottom w:val="none" w:sz="0" w:space="0" w:color="auto"/>
                        <w:right w:val="none" w:sz="0" w:space="0" w:color="auto"/>
                      </w:divBdr>
                    </w:div>
                  </w:divsChild>
                </w:div>
                <w:div w:id="444734003">
                  <w:marLeft w:val="0"/>
                  <w:marRight w:val="0"/>
                  <w:marTop w:val="0"/>
                  <w:marBottom w:val="0"/>
                  <w:divBdr>
                    <w:top w:val="none" w:sz="0" w:space="0" w:color="auto"/>
                    <w:left w:val="none" w:sz="0" w:space="0" w:color="auto"/>
                    <w:bottom w:val="none" w:sz="0" w:space="0" w:color="auto"/>
                    <w:right w:val="none" w:sz="0" w:space="0" w:color="auto"/>
                  </w:divBdr>
                  <w:divsChild>
                    <w:div w:id="1169638118">
                      <w:marLeft w:val="0"/>
                      <w:marRight w:val="0"/>
                      <w:marTop w:val="0"/>
                      <w:marBottom w:val="0"/>
                      <w:divBdr>
                        <w:top w:val="none" w:sz="0" w:space="0" w:color="auto"/>
                        <w:left w:val="none" w:sz="0" w:space="0" w:color="auto"/>
                        <w:bottom w:val="none" w:sz="0" w:space="0" w:color="auto"/>
                        <w:right w:val="none" w:sz="0" w:space="0" w:color="auto"/>
                      </w:divBdr>
                    </w:div>
                  </w:divsChild>
                </w:div>
                <w:div w:id="509150918">
                  <w:marLeft w:val="0"/>
                  <w:marRight w:val="0"/>
                  <w:marTop w:val="0"/>
                  <w:marBottom w:val="0"/>
                  <w:divBdr>
                    <w:top w:val="none" w:sz="0" w:space="0" w:color="auto"/>
                    <w:left w:val="none" w:sz="0" w:space="0" w:color="auto"/>
                    <w:bottom w:val="none" w:sz="0" w:space="0" w:color="auto"/>
                    <w:right w:val="none" w:sz="0" w:space="0" w:color="auto"/>
                  </w:divBdr>
                  <w:divsChild>
                    <w:div w:id="487668497">
                      <w:marLeft w:val="0"/>
                      <w:marRight w:val="0"/>
                      <w:marTop w:val="0"/>
                      <w:marBottom w:val="0"/>
                      <w:divBdr>
                        <w:top w:val="none" w:sz="0" w:space="0" w:color="auto"/>
                        <w:left w:val="none" w:sz="0" w:space="0" w:color="auto"/>
                        <w:bottom w:val="none" w:sz="0" w:space="0" w:color="auto"/>
                        <w:right w:val="none" w:sz="0" w:space="0" w:color="auto"/>
                      </w:divBdr>
                    </w:div>
                  </w:divsChild>
                </w:div>
                <w:div w:id="572853891">
                  <w:marLeft w:val="0"/>
                  <w:marRight w:val="0"/>
                  <w:marTop w:val="0"/>
                  <w:marBottom w:val="0"/>
                  <w:divBdr>
                    <w:top w:val="none" w:sz="0" w:space="0" w:color="auto"/>
                    <w:left w:val="none" w:sz="0" w:space="0" w:color="auto"/>
                    <w:bottom w:val="none" w:sz="0" w:space="0" w:color="auto"/>
                    <w:right w:val="none" w:sz="0" w:space="0" w:color="auto"/>
                  </w:divBdr>
                  <w:divsChild>
                    <w:div w:id="945888219">
                      <w:marLeft w:val="0"/>
                      <w:marRight w:val="0"/>
                      <w:marTop w:val="0"/>
                      <w:marBottom w:val="0"/>
                      <w:divBdr>
                        <w:top w:val="none" w:sz="0" w:space="0" w:color="auto"/>
                        <w:left w:val="none" w:sz="0" w:space="0" w:color="auto"/>
                        <w:bottom w:val="none" w:sz="0" w:space="0" w:color="auto"/>
                        <w:right w:val="none" w:sz="0" w:space="0" w:color="auto"/>
                      </w:divBdr>
                    </w:div>
                  </w:divsChild>
                </w:div>
                <w:div w:id="1012800898">
                  <w:marLeft w:val="0"/>
                  <w:marRight w:val="0"/>
                  <w:marTop w:val="0"/>
                  <w:marBottom w:val="0"/>
                  <w:divBdr>
                    <w:top w:val="none" w:sz="0" w:space="0" w:color="auto"/>
                    <w:left w:val="none" w:sz="0" w:space="0" w:color="auto"/>
                    <w:bottom w:val="none" w:sz="0" w:space="0" w:color="auto"/>
                    <w:right w:val="none" w:sz="0" w:space="0" w:color="auto"/>
                  </w:divBdr>
                  <w:divsChild>
                    <w:div w:id="901015147">
                      <w:marLeft w:val="0"/>
                      <w:marRight w:val="0"/>
                      <w:marTop w:val="0"/>
                      <w:marBottom w:val="0"/>
                      <w:divBdr>
                        <w:top w:val="none" w:sz="0" w:space="0" w:color="auto"/>
                        <w:left w:val="none" w:sz="0" w:space="0" w:color="auto"/>
                        <w:bottom w:val="none" w:sz="0" w:space="0" w:color="auto"/>
                        <w:right w:val="none" w:sz="0" w:space="0" w:color="auto"/>
                      </w:divBdr>
                    </w:div>
                  </w:divsChild>
                </w:div>
                <w:div w:id="1030450720">
                  <w:marLeft w:val="0"/>
                  <w:marRight w:val="0"/>
                  <w:marTop w:val="0"/>
                  <w:marBottom w:val="0"/>
                  <w:divBdr>
                    <w:top w:val="none" w:sz="0" w:space="0" w:color="auto"/>
                    <w:left w:val="none" w:sz="0" w:space="0" w:color="auto"/>
                    <w:bottom w:val="none" w:sz="0" w:space="0" w:color="auto"/>
                    <w:right w:val="none" w:sz="0" w:space="0" w:color="auto"/>
                  </w:divBdr>
                  <w:divsChild>
                    <w:div w:id="2108962915">
                      <w:marLeft w:val="0"/>
                      <w:marRight w:val="0"/>
                      <w:marTop w:val="0"/>
                      <w:marBottom w:val="0"/>
                      <w:divBdr>
                        <w:top w:val="none" w:sz="0" w:space="0" w:color="auto"/>
                        <w:left w:val="none" w:sz="0" w:space="0" w:color="auto"/>
                        <w:bottom w:val="none" w:sz="0" w:space="0" w:color="auto"/>
                        <w:right w:val="none" w:sz="0" w:space="0" w:color="auto"/>
                      </w:divBdr>
                    </w:div>
                  </w:divsChild>
                </w:div>
                <w:div w:id="1176312658">
                  <w:marLeft w:val="0"/>
                  <w:marRight w:val="0"/>
                  <w:marTop w:val="0"/>
                  <w:marBottom w:val="0"/>
                  <w:divBdr>
                    <w:top w:val="none" w:sz="0" w:space="0" w:color="auto"/>
                    <w:left w:val="none" w:sz="0" w:space="0" w:color="auto"/>
                    <w:bottom w:val="none" w:sz="0" w:space="0" w:color="auto"/>
                    <w:right w:val="none" w:sz="0" w:space="0" w:color="auto"/>
                  </w:divBdr>
                  <w:divsChild>
                    <w:div w:id="1889490138">
                      <w:marLeft w:val="0"/>
                      <w:marRight w:val="0"/>
                      <w:marTop w:val="0"/>
                      <w:marBottom w:val="0"/>
                      <w:divBdr>
                        <w:top w:val="none" w:sz="0" w:space="0" w:color="auto"/>
                        <w:left w:val="none" w:sz="0" w:space="0" w:color="auto"/>
                        <w:bottom w:val="none" w:sz="0" w:space="0" w:color="auto"/>
                        <w:right w:val="none" w:sz="0" w:space="0" w:color="auto"/>
                      </w:divBdr>
                    </w:div>
                  </w:divsChild>
                </w:div>
                <w:div w:id="1344286446">
                  <w:marLeft w:val="0"/>
                  <w:marRight w:val="0"/>
                  <w:marTop w:val="0"/>
                  <w:marBottom w:val="0"/>
                  <w:divBdr>
                    <w:top w:val="none" w:sz="0" w:space="0" w:color="auto"/>
                    <w:left w:val="none" w:sz="0" w:space="0" w:color="auto"/>
                    <w:bottom w:val="none" w:sz="0" w:space="0" w:color="auto"/>
                    <w:right w:val="none" w:sz="0" w:space="0" w:color="auto"/>
                  </w:divBdr>
                  <w:divsChild>
                    <w:div w:id="1194922304">
                      <w:marLeft w:val="0"/>
                      <w:marRight w:val="0"/>
                      <w:marTop w:val="0"/>
                      <w:marBottom w:val="0"/>
                      <w:divBdr>
                        <w:top w:val="none" w:sz="0" w:space="0" w:color="auto"/>
                        <w:left w:val="none" w:sz="0" w:space="0" w:color="auto"/>
                        <w:bottom w:val="none" w:sz="0" w:space="0" w:color="auto"/>
                        <w:right w:val="none" w:sz="0" w:space="0" w:color="auto"/>
                      </w:divBdr>
                    </w:div>
                  </w:divsChild>
                </w:div>
                <w:div w:id="1575896970">
                  <w:marLeft w:val="0"/>
                  <w:marRight w:val="0"/>
                  <w:marTop w:val="0"/>
                  <w:marBottom w:val="0"/>
                  <w:divBdr>
                    <w:top w:val="none" w:sz="0" w:space="0" w:color="auto"/>
                    <w:left w:val="none" w:sz="0" w:space="0" w:color="auto"/>
                    <w:bottom w:val="none" w:sz="0" w:space="0" w:color="auto"/>
                    <w:right w:val="none" w:sz="0" w:space="0" w:color="auto"/>
                  </w:divBdr>
                  <w:divsChild>
                    <w:div w:id="663970655">
                      <w:marLeft w:val="0"/>
                      <w:marRight w:val="0"/>
                      <w:marTop w:val="0"/>
                      <w:marBottom w:val="0"/>
                      <w:divBdr>
                        <w:top w:val="none" w:sz="0" w:space="0" w:color="auto"/>
                        <w:left w:val="none" w:sz="0" w:space="0" w:color="auto"/>
                        <w:bottom w:val="none" w:sz="0" w:space="0" w:color="auto"/>
                        <w:right w:val="none" w:sz="0" w:space="0" w:color="auto"/>
                      </w:divBdr>
                    </w:div>
                  </w:divsChild>
                </w:div>
                <w:div w:id="1576551450">
                  <w:marLeft w:val="0"/>
                  <w:marRight w:val="0"/>
                  <w:marTop w:val="0"/>
                  <w:marBottom w:val="0"/>
                  <w:divBdr>
                    <w:top w:val="none" w:sz="0" w:space="0" w:color="auto"/>
                    <w:left w:val="none" w:sz="0" w:space="0" w:color="auto"/>
                    <w:bottom w:val="none" w:sz="0" w:space="0" w:color="auto"/>
                    <w:right w:val="none" w:sz="0" w:space="0" w:color="auto"/>
                  </w:divBdr>
                  <w:divsChild>
                    <w:div w:id="1468813744">
                      <w:marLeft w:val="0"/>
                      <w:marRight w:val="0"/>
                      <w:marTop w:val="0"/>
                      <w:marBottom w:val="0"/>
                      <w:divBdr>
                        <w:top w:val="none" w:sz="0" w:space="0" w:color="auto"/>
                        <w:left w:val="none" w:sz="0" w:space="0" w:color="auto"/>
                        <w:bottom w:val="none" w:sz="0" w:space="0" w:color="auto"/>
                        <w:right w:val="none" w:sz="0" w:space="0" w:color="auto"/>
                      </w:divBdr>
                    </w:div>
                  </w:divsChild>
                </w:div>
                <w:div w:id="1893157695">
                  <w:marLeft w:val="0"/>
                  <w:marRight w:val="0"/>
                  <w:marTop w:val="0"/>
                  <w:marBottom w:val="0"/>
                  <w:divBdr>
                    <w:top w:val="none" w:sz="0" w:space="0" w:color="auto"/>
                    <w:left w:val="none" w:sz="0" w:space="0" w:color="auto"/>
                    <w:bottom w:val="none" w:sz="0" w:space="0" w:color="auto"/>
                    <w:right w:val="none" w:sz="0" w:space="0" w:color="auto"/>
                  </w:divBdr>
                  <w:divsChild>
                    <w:div w:id="1618565796">
                      <w:marLeft w:val="0"/>
                      <w:marRight w:val="0"/>
                      <w:marTop w:val="0"/>
                      <w:marBottom w:val="0"/>
                      <w:divBdr>
                        <w:top w:val="none" w:sz="0" w:space="0" w:color="auto"/>
                        <w:left w:val="none" w:sz="0" w:space="0" w:color="auto"/>
                        <w:bottom w:val="none" w:sz="0" w:space="0" w:color="auto"/>
                        <w:right w:val="none" w:sz="0" w:space="0" w:color="auto"/>
                      </w:divBdr>
                    </w:div>
                  </w:divsChild>
                </w:div>
                <w:div w:id="1968857198">
                  <w:marLeft w:val="0"/>
                  <w:marRight w:val="0"/>
                  <w:marTop w:val="0"/>
                  <w:marBottom w:val="0"/>
                  <w:divBdr>
                    <w:top w:val="none" w:sz="0" w:space="0" w:color="auto"/>
                    <w:left w:val="none" w:sz="0" w:space="0" w:color="auto"/>
                    <w:bottom w:val="none" w:sz="0" w:space="0" w:color="auto"/>
                    <w:right w:val="none" w:sz="0" w:space="0" w:color="auto"/>
                  </w:divBdr>
                  <w:divsChild>
                    <w:div w:id="42677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15697">
          <w:marLeft w:val="0"/>
          <w:marRight w:val="0"/>
          <w:marTop w:val="0"/>
          <w:marBottom w:val="0"/>
          <w:divBdr>
            <w:top w:val="none" w:sz="0" w:space="0" w:color="auto"/>
            <w:left w:val="none" w:sz="0" w:space="0" w:color="auto"/>
            <w:bottom w:val="none" w:sz="0" w:space="0" w:color="auto"/>
            <w:right w:val="none" w:sz="0" w:space="0" w:color="auto"/>
          </w:divBdr>
        </w:div>
        <w:div w:id="1344747245">
          <w:marLeft w:val="0"/>
          <w:marRight w:val="0"/>
          <w:marTop w:val="0"/>
          <w:marBottom w:val="0"/>
          <w:divBdr>
            <w:top w:val="none" w:sz="0" w:space="0" w:color="auto"/>
            <w:left w:val="none" w:sz="0" w:space="0" w:color="auto"/>
            <w:bottom w:val="none" w:sz="0" w:space="0" w:color="auto"/>
            <w:right w:val="none" w:sz="0" w:space="0" w:color="auto"/>
          </w:divBdr>
        </w:div>
        <w:div w:id="1376808794">
          <w:marLeft w:val="0"/>
          <w:marRight w:val="0"/>
          <w:marTop w:val="0"/>
          <w:marBottom w:val="0"/>
          <w:divBdr>
            <w:top w:val="none" w:sz="0" w:space="0" w:color="auto"/>
            <w:left w:val="none" w:sz="0" w:space="0" w:color="auto"/>
            <w:bottom w:val="none" w:sz="0" w:space="0" w:color="auto"/>
            <w:right w:val="none" w:sz="0" w:space="0" w:color="auto"/>
          </w:divBdr>
          <w:divsChild>
            <w:div w:id="1043871413">
              <w:marLeft w:val="-75"/>
              <w:marRight w:val="0"/>
              <w:marTop w:val="30"/>
              <w:marBottom w:val="30"/>
              <w:divBdr>
                <w:top w:val="none" w:sz="0" w:space="0" w:color="auto"/>
                <w:left w:val="none" w:sz="0" w:space="0" w:color="auto"/>
                <w:bottom w:val="none" w:sz="0" w:space="0" w:color="auto"/>
                <w:right w:val="none" w:sz="0" w:space="0" w:color="auto"/>
              </w:divBdr>
              <w:divsChild>
                <w:div w:id="69041267">
                  <w:marLeft w:val="0"/>
                  <w:marRight w:val="0"/>
                  <w:marTop w:val="0"/>
                  <w:marBottom w:val="0"/>
                  <w:divBdr>
                    <w:top w:val="none" w:sz="0" w:space="0" w:color="auto"/>
                    <w:left w:val="none" w:sz="0" w:space="0" w:color="auto"/>
                    <w:bottom w:val="none" w:sz="0" w:space="0" w:color="auto"/>
                    <w:right w:val="none" w:sz="0" w:space="0" w:color="auto"/>
                  </w:divBdr>
                  <w:divsChild>
                    <w:div w:id="1335377471">
                      <w:marLeft w:val="0"/>
                      <w:marRight w:val="0"/>
                      <w:marTop w:val="0"/>
                      <w:marBottom w:val="0"/>
                      <w:divBdr>
                        <w:top w:val="none" w:sz="0" w:space="0" w:color="auto"/>
                        <w:left w:val="none" w:sz="0" w:space="0" w:color="auto"/>
                        <w:bottom w:val="none" w:sz="0" w:space="0" w:color="auto"/>
                        <w:right w:val="none" w:sz="0" w:space="0" w:color="auto"/>
                      </w:divBdr>
                    </w:div>
                  </w:divsChild>
                </w:div>
                <w:div w:id="517739076">
                  <w:marLeft w:val="0"/>
                  <w:marRight w:val="0"/>
                  <w:marTop w:val="0"/>
                  <w:marBottom w:val="0"/>
                  <w:divBdr>
                    <w:top w:val="none" w:sz="0" w:space="0" w:color="auto"/>
                    <w:left w:val="none" w:sz="0" w:space="0" w:color="auto"/>
                    <w:bottom w:val="none" w:sz="0" w:space="0" w:color="auto"/>
                    <w:right w:val="none" w:sz="0" w:space="0" w:color="auto"/>
                  </w:divBdr>
                  <w:divsChild>
                    <w:div w:id="697698409">
                      <w:marLeft w:val="0"/>
                      <w:marRight w:val="0"/>
                      <w:marTop w:val="0"/>
                      <w:marBottom w:val="0"/>
                      <w:divBdr>
                        <w:top w:val="none" w:sz="0" w:space="0" w:color="auto"/>
                        <w:left w:val="none" w:sz="0" w:space="0" w:color="auto"/>
                        <w:bottom w:val="none" w:sz="0" w:space="0" w:color="auto"/>
                        <w:right w:val="none" w:sz="0" w:space="0" w:color="auto"/>
                      </w:divBdr>
                    </w:div>
                  </w:divsChild>
                </w:div>
                <w:div w:id="662662317">
                  <w:marLeft w:val="0"/>
                  <w:marRight w:val="0"/>
                  <w:marTop w:val="0"/>
                  <w:marBottom w:val="0"/>
                  <w:divBdr>
                    <w:top w:val="none" w:sz="0" w:space="0" w:color="auto"/>
                    <w:left w:val="none" w:sz="0" w:space="0" w:color="auto"/>
                    <w:bottom w:val="none" w:sz="0" w:space="0" w:color="auto"/>
                    <w:right w:val="none" w:sz="0" w:space="0" w:color="auto"/>
                  </w:divBdr>
                  <w:divsChild>
                    <w:div w:id="1244804127">
                      <w:marLeft w:val="0"/>
                      <w:marRight w:val="0"/>
                      <w:marTop w:val="0"/>
                      <w:marBottom w:val="0"/>
                      <w:divBdr>
                        <w:top w:val="none" w:sz="0" w:space="0" w:color="auto"/>
                        <w:left w:val="none" w:sz="0" w:space="0" w:color="auto"/>
                        <w:bottom w:val="none" w:sz="0" w:space="0" w:color="auto"/>
                        <w:right w:val="none" w:sz="0" w:space="0" w:color="auto"/>
                      </w:divBdr>
                    </w:div>
                  </w:divsChild>
                </w:div>
                <w:div w:id="827399815">
                  <w:marLeft w:val="0"/>
                  <w:marRight w:val="0"/>
                  <w:marTop w:val="0"/>
                  <w:marBottom w:val="0"/>
                  <w:divBdr>
                    <w:top w:val="none" w:sz="0" w:space="0" w:color="auto"/>
                    <w:left w:val="none" w:sz="0" w:space="0" w:color="auto"/>
                    <w:bottom w:val="none" w:sz="0" w:space="0" w:color="auto"/>
                    <w:right w:val="none" w:sz="0" w:space="0" w:color="auto"/>
                  </w:divBdr>
                  <w:divsChild>
                    <w:div w:id="1982423738">
                      <w:marLeft w:val="0"/>
                      <w:marRight w:val="0"/>
                      <w:marTop w:val="0"/>
                      <w:marBottom w:val="0"/>
                      <w:divBdr>
                        <w:top w:val="none" w:sz="0" w:space="0" w:color="auto"/>
                        <w:left w:val="none" w:sz="0" w:space="0" w:color="auto"/>
                        <w:bottom w:val="none" w:sz="0" w:space="0" w:color="auto"/>
                        <w:right w:val="none" w:sz="0" w:space="0" w:color="auto"/>
                      </w:divBdr>
                    </w:div>
                  </w:divsChild>
                </w:div>
                <w:div w:id="965811827">
                  <w:marLeft w:val="0"/>
                  <w:marRight w:val="0"/>
                  <w:marTop w:val="0"/>
                  <w:marBottom w:val="0"/>
                  <w:divBdr>
                    <w:top w:val="none" w:sz="0" w:space="0" w:color="auto"/>
                    <w:left w:val="none" w:sz="0" w:space="0" w:color="auto"/>
                    <w:bottom w:val="none" w:sz="0" w:space="0" w:color="auto"/>
                    <w:right w:val="none" w:sz="0" w:space="0" w:color="auto"/>
                  </w:divBdr>
                  <w:divsChild>
                    <w:div w:id="1814523706">
                      <w:marLeft w:val="0"/>
                      <w:marRight w:val="0"/>
                      <w:marTop w:val="0"/>
                      <w:marBottom w:val="0"/>
                      <w:divBdr>
                        <w:top w:val="none" w:sz="0" w:space="0" w:color="auto"/>
                        <w:left w:val="none" w:sz="0" w:space="0" w:color="auto"/>
                        <w:bottom w:val="none" w:sz="0" w:space="0" w:color="auto"/>
                        <w:right w:val="none" w:sz="0" w:space="0" w:color="auto"/>
                      </w:divBdr>
                    </w:div>
                  </w:divsChild>
                </w:div>
                <w:div w:id="976881192">
                  <w:marLeft w:val="0"/>
                  <w:marRight w:val="0"/>
                  <w:marTop w:val="0"/>
                  <w:marBottom w:val="0"/>
                  <w:divBdr>
                    <w:top w:val="none" w:sz="0" w:space="0" w:color="auto"/>
                    <w:left w:val="none" w:sz="0" w:space="0" w:color="auto"/>
                    <w:bottom w:val="none" w:sz="0" w:space="0" w:color="auto"/>
                    <w:right w:val="none" w:sz="0" w:space="0" w:color="auto"/>
                  </w:divBdr>
                  <w:divsChild>
                    <w:div w:id="747002888">
                      <w:marLeft w:val="0"/>
                      <w:marRight w:val="0"/>
                      <w:marTop w:val="0"/>
                      <w:marBottom w:val="0"/>
                      <w:divBdr>
                        <w:top w:val="none" w:sz="0" w:space="0" w:color="auto"/>
                        <w:left w:val="none" w:sz="0" w:space="0" w:color="auto"/>
                        <w:bottom w:val="none" w:sz="0" w:space="0" w:color="auto"/>
                        <w:right w:val="none" w:sz="0" w:space="0" w:color="auto"/>
                      </w:divBdr>
                    </w:div>
                  </w:divsChild>
                </w:div>
                <w:div w:id="1231185506">
                  <w:marLeft w:val="0"/>
                  <w:marRight w:val="0"/>
                  <w:marTop w:val="0"/>
                  <w:marBottom w:val="0"/>
                  <w:divBdr>
                    <w:top w:val="none" w:sz="0" w:space="0" w:color="auto"/>
                    <w:left w:val="none" w:sz="0" w:space="0" w:color="auto"/>
                    <w:bottom w:val="none" w:sz="0" w:space="0" w:color="auto"/>
                    <w:right w:val="none" w:sz="0" w:space="0" w:color="auto"/>
                  </w:divBdr>
                  <w:divsChild>
                    <w:div w:id="2041934991">
                      <w:marLeft w:val="0"/>
                      <w:marRight w:val="0"/>
                      <w:marTop w:val="0"/>
                      <w:marBottom w:val="0"/>
                      <w:divBdr>
                        <w:top w:val="none" w:sz="0" w:space="0" w:color="auto"/>
                        <w:left w:val="none" w:sz="0" w:space="0" w:color="auto"/>
                        <w:bottom w:val="none" w:sz="0" w:space="0" w:color="auto"/>
                        <w:right w:val="none" w:sz="0" w:space="0" w:color="auto"/>
                      </w:divBdr>
                    </w:div>
                  </w:divsChild>
                </w:div>
                <w:div w:id="1251817231">
                  <w:marLeft w:val="0"/>
                  <w:marRight w:val="0"/>
                  <w:marTop w:val="0"/>
                  <w:marBottom w:val="0"/>
                  <w:divBdr>
                    <w:top w:val="none" w:sz="0" w:space="0" w:color="auto"/>
                    <w:left w:val="none" w:sz="0" w:space="0" w:color="auto"/>
                    <w:bottom w:val="none" w:sz="0" w:space="0" w:color="auto"/>
                    <w:right w:val="none" w:sz="0" w:space="0" w:color="auto"/>
                  </w:divBdr>
                  <w:divsChild>
                    <w:div w:id="1643728396">
                      <w:marLeft w:val="0"/>
                      <w:marRight w:val="0"/>
                      <w:marTop w:val="0"/>
                      <w:marBottom w:val="0"/>
                      <w:divBdr>
                        <w:top w:val="none" w:sz="0" w:space="0" w:color="auto"/>
                        <w:left w:val="none" w:sz="0" w:space="0" w:color="auto"/>
                        <w:bottom w:val="none" w:sz="0" w:space="0" w:color="auto"/>
                        <w:right w:val="none" w:sz="0" w:space="0" w:color="auto"/>
                      </w:divBdr>
                    </w:div>
                  </w:divsChild>
                </w:div>
                <w:div w:id="1338847045">
                  <w:marLeft w:val="0"/>
                  <w:marRight w:val="0"/>
                  <w:marTop w:val="0"/>
                  <w:marBottom w:val="0"/>
                  <w:divBdr>
                    <w:top w:val="none" w:sz="0" w:space="0" w:color="auto"/>
                    <w:left w:val="none" w:sz="0" w:space="0" w:color="auto"/>
                    <w:bottom w:val="none" w:sz="0" w:space="0" w:color="auto"/>
                    <w:right w:val="none" w:sz="0" w:space="0" w:color="auto"/>
                  </w:divBdr>
                  <w:divsChild>
                    <w:div w:id="965158269">
                      <w:marLeft w:val="0"/>
                      <w:marRight w:val="0"/>
                      <w:marTop w:val="0"/>
                      <w:marBottom w:val="0"/>
                      <w:divBdr>
                        <w:top w:val="none" w:sz="0" w:space="0" w:color="auto"/>
                        <w:left w:val="none" w:sz="0" w:space="0" w:color="auto"/>
                        <w:bottom w:val="none" w:sz="0" w:space="0" w:color="auto"/>
                        <w:right w:val="none" w:sz="0" w:space="0" w:color="auto"/>
                      </w:divBdr>
                    </w:div>
                  </w:divsChild>
                </w:div>
                <w:div w:id="1437093879">
                  <w:marLeft w:val="0"/>
                  <w:marRight w:val="0"/>
                  <w:marTop w:val="0"/>
                  <w:marBottom w:val="0"/>
                  <w:divBdr>
                    <w:top w:val="none" w:sz="0" w:space="0" w:color="auto"/>
                    <w:left w:val="none" w:sz="0" w:space="0" w:color="auto"/>
                    <w:bottom w:val="none" w:sz="0" w:space="0" w:color="auto"/>
                    <w:right w:val="none" w:sz="0" w:space="0" w:color="auto"/>
                  </w:divBdr>
                  <w:divsChild>
                    <w:div w:id="1348870719">
                      <w:marLeft w:val="0"/>
                      <w:marRight w:val="0"/>
                      <w:marTop w:val="0"/>
                      <w:marBottom w:val="0"/>
                      <w:divBdr>
                        <w:top w:val="none" w:sz="0" w:space="0" w:color="auto"/>
                        <w:left w:val="none" w:sz="0" w:space="0" w:color="auto"/>
                        <w:bottom w:val="none" w:sz="0" w:space="0" w:color="auto"/>
                        <w:right w:val="none" w:sz="0" w:space="0" w:color="auto"/>
                      </w:divBdr>
                    </w:div>
                  </w:divsChild>
                </w:div>
                <w:div w:id="1714890311">
                  <w:marLeft w:val="0"/>
                  <w:marRight w:val="0"/>
                  <w:marTop w:val="0"/>
                  <w:marBottom w:val="0"/>
                  <w:divBdr>
                    <w:top w:val="none" w:sz="0" w:space="0" w:color="auto"/>
                    <w:left w:val="none" w:sz="0" w:space="0" w:color="auto"/>
                    <w:bottom w:val="none" w:sz="0" w:space="0" w:color="auto"/>
                    <w:right w:val="none" w:sz="0" w:space="0" w:color="auto"/>
                  </w:divBdr>
                  <w:divsChild>
                    <w:div w:id="690691991">
                      <w:marLeft w:val="0"/>
                      <w:marRight w:val="0"/>
                      <w:marTop w:val="0"/>
                      <w:marBottom w:val="0"/>
                      <w:divBdr>
                        <w:top w:val="none" w:sz="0" w:space="0" w:color="auto"/>
                        <w:left w:val="none" w:sz="0" w:space="0" w:color="auto"/>
                        <w:bottom w:val="none" w:sz="0" w:space="0" w:color="auto"/>
                        <w:right w:val="none" w:sz="0" w:space="0" w:color="auto"/>
                      </w:divBdr>
                    </w:div>
                  </w:divsChild>
                </w:div>
                <w:div w:id="2050109082">
                  <w:marLeft w:val="0"/>
                  <w:marRight w:val="0"/>
                  <w:marTop w:val="0"/>
                  <w:marBottom w:val="0"/>
                  <w:divBdr>
                    <w:top w:val="none" w:sz="0" w:space="0" w:color="auto"/>
                    <w:left w:val="none" w:sz="0" w:space="0" w:color="auto"/>
                    <w:bottom w:val="none" w:sz="0" w:space="0" w:color="auto"/>
                    <w:right w:val="none" w:sz="0" w:space="0" w:color="auto"/>
                  </w:divBdr>
                  <w:divsChild>
                    <w:div w:id="14119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4673">
          <w:marLeft w:val="0"/>
          <w:marRight w:val="0"/>
          <w:marTop w:val="0"/>
          <w:marBottom w:val="0"/>
          <w:divBdr>
            <w:top w:val="none" w:sz="0" w:space="0" w:color="auto"/>
            <w:left w:val="none" w:sz="0" w:space="0" w:color="auto"/>
            <w:bottom w:val="none" w:sz="0" w:space="0" w:color="auto"/>
            <w:right w:val="none" w:sz="0" w:space="0" w:color="auto"/>
          </w:divBdr>
          <w:divsChild>
            <w:div w:id="67850391">
              <w:marLeft w:val="-75"/>
              <w:marRight w:val="0"/>
              <w:marTop w:val="30"/>
              <w:marBottom w:val="30"/>
              <w:divBdr>
                <w:top w:val="none" w:sz="0" w:space="0" w:color="auto"/>
                <w:left w:val="none" w:sz="0" w:space="0" w:color="auto"/>
                <w:bottom w:val="none" w:sz="0" w:space="0" w:color="auto"/>
                <w:right w:val="none" w:sz="0" w:space="0" w:color="auto"/>
              </w:divBdr>
              <w:divsChild>
                <w:div w:id="17581779">
                  <w:marLeft w:val="0"/>
                  <w:marRight w:val="0"/>
                  <w:marTop w:val="0"/>
                  <w:marBottom w:val="0"/>
                  <w:divBdr>
                    <w:top w:val="none" w:sz="0" w:space="0" w:color="auto"/>
                    <w:left w:val="none" w:sz="0" w:space="0" w:color="auto"/>
                    <w:bottom w:val="none" w:sz="0" w:space="0" w:color="auto"/>
                    <w:right w:val="none" w:sz="0" w:space="0" w:color="auto"/>
                  </w:divBdr>
                  <w:divsChild>
                    <w:div w:id="1226067299">
                      <w:marLeft w:val="0"/>
                      <w:marRight w:val="0"/>
                      <w:marTop w:val="0"/>
                      <w:marBottom w:val="0"/>
                      <w:divBdr>
                        <w:top w:val="none" w:sz="0" w:space="0" w:color="auto"/>
                        <w:left w:val="none" w:sz="0" w:space="0" w:color="auto"/>
                        <w:bottom w:val="none" w:sz="0" w:space="0" w:color="auto"/>
                        <w:right w:val="none" w:sz="0" w:space="0" w:color="auto"/>
                      </w:divBdr>
                    </w:div>
                  </w:divsChild>
                </w:div>
                <w:div w:id="21130329">
                  <w:marLeft w:val="0"/>
                  <w:marRight w:val="0"/>
                  <w:marTop w:val="0"/>
                  <w:marBottom w:val="0"/>
                  <w:divBdr>
                    <w:top w:val="none" w:sz="0" w:space="0" w:color="auto"/>
                    <w:left w:val="none" w:sz="0" w:space="0" w:color="auto"/>
                    <w:bottom w:val="none" w:sz="0" w:space="0" w:color="auto"/>
                    <w:right w:val="none" w:sz="0" w:space="0" w:color="auto"/>
                  </w:divBdr>
                  <w:divsChild>
                    <w:div w:id="1065252812">
                      <w:marLeft w:val="0"/>
                      <w:marRight w:val="0"/>
                      <w:marTop w:val="0"/>
                      <w:marBottom w:val="0"/>
                      <w:divBdr>
                        <w:top w:val="none" w:sz="0" w:space="0" w:color="auto"/>
                        <w:left w:val="none" w:sz="0" w:space="0" w:color="auto"/>
                        <w:bottom w:val="none" w:sz="0" w:space="0" w:color="auto"/>
                        <w:right w:val="none" w:sz="0" w:space="0" w:color="auto"/>
                      </w:divBdr>
                    </w:div>
                  </w:divsChild>
                </w:div>
                <w:div w:id="134684491">
                  <w:marLeft w:val="0"/>
                  <w:marRight w:val="0"/>
                  <w:marTop w:val="0"/>
                  <w:marBottom w:val="0"/>
                  <w:divBdr>
                    <w:top w:val="none" w:sz="0" w:space="0" w:color="auto"/>
                    <w:left w:val="none" w:sz="0" w:space="0" w:color="auto"/>
                    <w:bottom w:val="none" w:sz="0" w:space="0" w:color="auto"/>
                    <w:right w:val="none" w:sz="0" w:space="0" w:color="auto"/>
                  </w:divBdr>
                  <w:divsChild>
                    <w:div w:id="1217745018">
                      <w:marLeft w:val="0"/>
                      <w:marRight w:val="0"/>
                      <w:marTop w:val="0"/>
                      <w:marBottom w:val="0"/>
                      <w:divBdr>
                        <w:top w:val="none" w:sz="0" w:space="0" w:color="auto"/>
                        <w:left w:val="none" w:sz="0" w:space="0" w:color="auto"/>
                        <w:bottom w:val="none" w:sz="0" w:space="0" w:color="auto"/>
                        <w:right w:val="none" w:sz="0" w:space="0" w:color="auto"/>
                      </w:divBdr>
                    </w:div>
                  </w:divsChild>
                </w:div>
                <w:div w:id="216085698">
                  <w:marLeft w:val="0"/>
                  <w:marRight w:val="0"/>
                  <w:marTop w:val="0"/>
                  <w:marBottom w:val="0"/>
                  <w:divBdr>
                    <w:top w:val="none" w:sz="0" w:space="0" w:color="auto"/>
                    <w:left w:val="none" w:sz="0" w:space="0" w:color="auto"/>
                    <w:bottom w:val="none" w:sz="0" w:space="0" w:color="auto"/>
                    <w:right w:val="none" w:sz="0" w:space="0" w:color="auto"/>
                  </w:divBdr>
                  <w:divsChild>
                    <w:div w:id="1781414966">
                      <w:marLeft w:val="0"/>
                      <w:marRight w:val="0"/>
                      <w:marTop w:val="0"/>
                      <w:marBottom w:val="0"/>
                      <w:divBdr>
                        <w:top w:val="none" w:sz="0" w:space="0" w:color="auto"/>
                        <w:left w:val="none" w:sz="0" w:space="0" w:color="auto"/>
                        <w:bottom w:val="none" w:sz="0" w:space="0" w:color="auto"/>
                        <w:right w:val="none" w:sz="0" w:space="0" w:color="auto"/>
                      </w:divBdr>
                    </w:div>
                  </w:divsChild>
                </w:div>
                <w:div w:id="676419782">
                  <w:marLeft w:val="0"/>
                  <w:marRight w:val="0"/>
                  <w:marTop w:val="0"/>
                  <w:marBottom w:val="0"/>
                  <w:divBdr>
                    <w:top w:val="none" w:sz="0" w:space="0" w:color="auto"/>
                    <w:left w:val="none" w:sz="0" w:space="0" w:color="auto"/>
                    <w:bottom w:val="none" w:sz="0" w:space="0" w:color="auto"/>
                    <w:right w:val="none" w:sz="0" w:space="0" w:color="auto"/>
                  </w:divBdr>
                  <w:divsChild>
                    <w:div w:id="619992875">
                      <w:marLeft w:val="0"/>
                      <w:marRight w:val="0"/>
                      <w:marTop w:val="0"/>
                      <w:marBottom w:val="0"/>
                      <w:divBdr>
                        <w:top w:val="none" w:sz="0" w:space="0" w:color="auto"/>
                        <w:left w:val="none" w:sz="0" w:space="0" w:color="auto"/>
                        <w:bottom w:val="none" w:sz="0" w:space="0" w:color="auto"/>
                        <w:right w:val="none" w:sz="0" w:space="0" w:color="auto"/>
                      </w:divBdr>
                    </w:div>
                  </w:divsChild>
                </w:div>
                <w:div w:id="891230160">
                  <w:marLeft w:val="0"/>
                  <w:marRight w:val="0"/>
                  <w:marTop w:val="0"/>
                  <w:marBottom w:val="0"/>
                  <w:divBdr>
                    <w:top w:val="none" w:sz="0" w:space="0" w:color="auto"/>
                    <w:left w:val="none" w:sz="0" w:space="0" w:color="auto"/>
                    <w:bottom w:val="none" w:sz="0" w:space="0" w:color="auto"/>
                    <w:right w:val="none" w:sz="0" w:space="0" w:color="auto"/>
                  </w:divBdr>
                  <w:divsChild>
                    <w:div w:id="689181418">
                      <w:marLeft w:val="0"/>
                      <w:marRight w:val="0"/>
                      <w:marTop w:val="0"/>
                      <w:marBottom w:val="0"/>
                      <w:divBdr>
                        <w:top w:val="none" w:sz="0" w:space="0" w:color="auto"/>
                        <w:left w:val="none" w:sz="0" w:space="0" w:color="auto"/>
                        <w:bottom w:val="none" w:sz="0" w:space="0" w:color="auto"/>
                        <w:right w:val="none" w:sz="0" w:space="0" w:color="auto"/>
                      </w:divBdr>
                    </w:div>
                  </w:divsChild>
                </w:div>
                <w:div w:id="1252667021">
                  <w:marLeft w:val="0"/>
                  <w:marRight w:val="0"/>
                  <w:marTop w:val="0"/>
                  <w:marBottom w:val="0"/>
                  <w:divBdr>
                    <w:top w:val="none" w:sz="0" w:space="0" w:color="auto"/>
                    <w:left w:val="none" w:sz="0" w:space="0" w:color="auto"/>
                    <w:bottom w:val="none" w:sz="0" w:space="0" w:color="auto"/>
                    <w:right w:val="none" w:sz="0" w:space="0" w:color="auto"/>
                  </w:divBdr>
                  <w:divsChild>
                    <w:div w:id="380205757">
                      <w:marLeft w:val="0"/>
                      <w:marRight w:val="0"/>
                      <w:marTop w:val="0"/>
                      <w:marBottom w:val="0"/>
                      <w:divBdr>
                        <w:top w:val="none" w:sz="0" w:space="0" w:color="auto"/>
                        <w:left w:val="none" w:sz="0" w:space="0" w:color="auto"/>
                        <w:bottom w:val="none" w:sz="0" w:space="0" w:color="auto"/>
                        <w:right w:val="none" w:sz="0" w:space="0" w:color="auto"/>
                      </w:divBdr>
                    </w:div>
                  </w:divsChild>
                </w:div>
                <w:div w:id="1474255244">
                  <w:marLeft w:val="0"/>
                  <w:marRight w:val="0"/>
                  <w:marTop w:val="0"/>
                  <w:marBottom w:val="0"/>
                  <w:divBdr>
                    <w:top w:val="none" w:sz="0" w:space="0" w:color="auto"/>
                    <w:left w:val="none" w:sz="0" w:space="0" w:color="auto"/>
                    <w:bottom w:val="none" w:sz="0" w:space="0" w:color="auto"/>
                    <w:right w:val="none" w:sz="0" w:space="0" w:color="auto"/>
                  </w:divBdr>
                  <w:divsChild>
                    <w:div w:id="325204391">
                      <w:marLeft w:val="0"/>
                      <w:marRight w:val="0"/>
                      <w:marTop w:val="0"/>
                      <w:marBottom w:val="0"/>
                      <w:divBdr>
                        <w:top w:val="none" w:sz="0" w:space="0" w:color="auto"/>
                        <w:left w:val="none" w:sz="0" w:space="0" w:color="auto"/>
                        <w:bottom w:val="none" w:sz="0" w:space="0" w:color="auto"/>
                        <w:right w:val="none" w:sz="0" w:space="0" w:color="auto"/>
                      </w:divBdr>
                    </w:div>
                  </w:divsChild>
                </w:div>
                <w:div w:id="1481192799">
                  <w:marLeft w:val="0"/>
                  <w:marRight w:val="0"/>
                  <w:marTop w:val="0"/>
                  <w:marBottom w:val="0"/>
                  <w:divBdr>
                    <w:top w:val="none" w:sz="0" w:space="0" w:color="auto"/>
                    <w:left w:val="none" w:sz="0" w:space="0" w:color="auto"/>
                    <w:bottom w:val="none" w:sz="0" w:space="0" w:color="auto"/>
                    <w:right w:val="none" w:sz="0" w:space="0" w:color="auto"/>
                  </w:divBdr>
                  <w:divsChild>
                    <w:div w:id="196241868">
                      <w:marLeft w:val="0"/>
                      <w:marRight w:val="0"/>
                      <w:marTop w:val="0"/>
                      <w:marBottom w:val="0"/>
                      <w:divBdr>
                        <w:top w:val="none" w:sz="0" w:space="0" w:color="auto"/>
                        <w:left w:val="none" w:sz="0" w:space="0" w:color="auto"/>
                        <w:bottom w:val="none" w:sz="0" w:space="0" w:color="auto"/>
                        <w:right w:val="none" w:sz="0" w:space="0" w:color="auto"/>
                      </w:divBdr>
                    </w:div>
                  </w:divsChild>
                </w:div>
                <w:div w:id="1509905054">
                  <w:marLeft w:val="0"/>
                  <w:marRight w:val="0"/>
                  <w:marTop w:val="0"/>
                  <w:marBottom w:val="0"/>
                  <w:divBdr>
                    <w:top w:val="none" w:sz="0" w:space="0" w:color="auto"/>
                    <w:left w:val="none" w:sz="0" w:space="0" w:color="auto"/>
                    <w:bottom w:val="none" w:sz="0" w:space="0" w:color="auto"/>
                    <w:right w:val="none" w:sz="0" w:space="0" w:color="auto"/>
                  </w:divBdr>
                  <w:divsChild>
                    <w:div w:id="1972443524">
                      <w:marLeft w:val="0"/>
                      <w:marRight w:val="0"/>
                      <w:marTop w:val="0"/>
                      <w:marBottom w:val="0"/>
                      <w:divBdr>
                        <w:top w:val="none" w:sz="0" w:space="0" w:color="auto"/>
                        <w:left w:val="none" w:sz="0" w:space="0" w:color="auto"/>
                        <w:bottom w:val="none" w:sz="0" w:space="0" w:color="auto"/>
                        <w:right w:val="none" w:sz="0" w:space="0" w:color="auto"/>
                      </w:divBdr>
                    </w:div>
                  </w:divsChild>
                </w:div>
                <w:div w:id="1790969201">
                  <w:marLeft w:val="0"/>
                  <w:marRight w:val="0"/>
                  <w:marTop w:val="0"/>
                  <w:marBottom w:val="0"/>
                  <w:divBdr>
                    <w:top w:val="none" w:sz="0" w:space="0" w:color="auto"/>
                    <w:left w:val="none" w:sz="0" w:space="0" w:color="auto"/>
                    <w:bottom w:val="none" w:sz="0" w:space="0" w:color="auto"/>
                    <w:right w:val="none" w:sz="0" w:space="0" w:color="auto"/>
                  </w:divBdr>
                  <w:divsChild>
                    <w:div w:id="670642012">
                      <w:marLeft w:val="0"/>
                      <w:marRight w:val="0"/>
                      <w:marTop w:val="0"/>
                      <w:marBottom w:val="0"/>
                      <w:divBdr>
                        <w:top w:val="none" w:sz="0" w:space="0" w:color="auto"/>
                        <w:left w:val="none" w:sz="0" w:space="0" w:color="auto"/>
                        <w:bottom w:val="none" w:sz="0" w:space="0" w:color="auto"/>
                        <w:right w:val="none" w:sz="0" w:space="0" w:color="auto"/>
                      </w:divBdr>
                    </w:div>
                  </w:divsChild>
                </w:div>
                <w:div w:id="2046824908">
                  <w:marLeft w:val="0"/>
                  <w:marRight w:val="0"/>
                  <w:marTop w:val="0"/>
                  <w:marBottom w:val="0"/>
                  <w:divBdr>
                    <w:top w:val="none" w:sz="0" w:space="0" w:color="auto"/>
                    <w:left w:val="none" w:sz="0" w:space="0" w:color="auto"/>
                    <w:bottom w:val="none" w:sz="0" w:space="0" w:color="auto"/>
                    <w:right w:val="none" w:sz="0" w:space="0" w:color="auto"/>
                  </w:divBdr>
                  <w:divsChild>
                    <w:div w:id="58048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024302">
          <w:marLeft w:val="0"/>
          <w:marRight w:val="0"/>
          <w:marTop w:val="0"/>
          <w:marBottom w:val="0"/>
          <w:divBdr>
            <w:top w:val="none" w:sz="0" w:space="0" w:color="auto"/>
            <w:left w:val="none" w:sz="0" w:space="0" w:color="auto"/>
            <w:bottom w:val="none" w:sz="0" w:space="0" w:color="auto"/>
            <w:right w:val="none" w:sz="0" w:space="0" w:color="auto"/>
          </w:divBdr>
          <w:divsChild>
            <w:div w:id="243035926">
              <w:marLeft w:val="0"/>
              <w:marRight w:val="0"/>
              <w:marTop w:val="0"/>
              <w:marBottom w:val="0"/>
              <w:divBdr>
                <w:top w:val="none" w:sz="0" w:space="0" w:color="auto"/>
                <w:left w:val="none" w:sz="0" w:space="0" w:color="auto"/>
                <w:bottom w:val="none" w:sz="0" w:space="0" w:color="auto"/>
                <w:right w:val="none" w:sz="0" w:space="0" w:color="auto"/>
              </w:divBdr>
            </w:div>
            <w:div w:id="869026986">
              <w:marLeft w:val="0"/>
              <w:marRight w:val="0"/>
              <w:marTop w:val="0"/>
              <w:marBottom w:val="0"/>
              <w:divBdr>
                <w:top w:val="none" w:sz="0" w:space="0" w:color="auto"/>
                <w:left w:val="none" w:sz="0" w:space="0" w:color="auto"/>
                <w:bottom w:val="none" w:sz="0" w:space="0" w:color="auto"/>
                <w:right w:val="none" w:sz="0" w:space="0" w:color="auto"/>
              </w:divBdr>
            </w:div>
            <w:div w:id="1208107084">
              <w:marLeft w:val="0"/>
              <w:marRight w:val="0"/>
              <w:marTop w:val="0"/>
              <w:marBottom w:val="0"/>
              <w:divBdr>
                <w:top w:val="none" w:sz="0" w:space="0" w:color="auto"/>
                <w:left w:val="none" w:sz="0" w:space="0" w:color="auto"/>
                <w:bottom w:val="none" w:sz="0" w:space="0" w:color="auto"/>
                <w:right w:val="none" w:sz="0" w:space="0" w:color="auto"/>
              </w:divBdr>
            </w:div>
            <w:div w:id="1359744453">
              <w:marLeft w:val="0"/>
              <w:marRight w:val="0"/>
              <w:marTop w:val="0"/>
              <w:marBottom w:val="0"/>
              <w:divBdr>
                <w:top w:val="none" w:sz="0" w:space="0" w:color="auto"/>
                <w:left w:val="none" w:sz="0" w:space="0" w:color="auto"/>
                <w:bottom w:val="none" w:sz="0" w:space="0" w:color="auto"/>
                <w:right w:val="none" w:sz="0" w:space="0" w:color="auto"/>
              </w:divBdr>
            </w:div>
            <w:div w:id="1841040280">
              <w:marLeft w:val="0"/>
              <w:marRight w:val="0"/>
              <w:marTop w:val="0"/>
              <w:marBottom w:val="0"/>
              <w:divBdr>
                <w:top w:val="none" w:sz="0" w:space="0" w:color="auto"/>
                <w:left w:val="none" w:sz="0" w:space="0" w:color="auto"/>
                <w:bottom w:val="none" w:sz="0" w:space="0" w:color="auto"/>
                <w:right w:val="none" w:sz="0" w:space="0" w:color="auto"/>
              </w:divBdr>
            </w:div>
          </w:divsChild>
        </w:div>
        <w:div w:id="1526014207">
          <w:marLeft w:val="0"/>
          <w:marRight w:val="0"/>
          <w:marTop w:val="0"/>
          <w:marBottom w:val="0"/>
          <w:divBdr>
            <w:top w:val="none" w:sz="0" w:space="0" w:color="auto"/>
            <w:left w:val="none" w:sz="0" w:space="0" w:color="auto"/>
            <w:bottom w:val="none" w:sz="0" w:space="0" w:color="auto"/>
            <w:right w:val="none" w:sz="0" w:space="0" w:color="auto"/>
          </w:divBdr>
        </w:div>
        <w:div w:id="1768573374">
          <w:marLeft w:val="0"/>
          <w:marRight w:val="0"/>
          <w:marTop w:val="0"/>
          <w:marBottom w:val="0"/>
          <w:divBdr>
            <w:top w:val="none" w:sz="0" w:space="0" w:color="auto"/>
            <w:left w:val="none" w:sz="0" w:space="0" w:color="auto"/>
            <w:bottom w:val="none" w:sz="0" w:space="0" w:color="auto"/>
            <w:right w:val="none" w:sz="0" w:space="0" w:color="auto"/>
          </w:divBdr>
          <w:divsChild>
            <w:div w:id="31463300">
              <w:marLeft w:val="0"/>
              <w:marRight w:val="0"/>
              <w:marTop w:val="0"/>
              <w:marBottom w:val="0"/>
              <w:divBdr>
                <w:top w:val="none" w:sz="0" w:space="0" w:color="auto"/>
                <w:left w:val="none" w:sz="0" w:space="0" w:color="auto"/>
                <w:bottom w:val="none" w:sz="0" w:space="0" w:color="auto"/>
                <w:right w:val="none" w:sz="0" w:space="0" w:color="auto"/>
              </w:divBdr>
            </w:div>
            <w:div w:id="50352443">
              <w:marLeft w:val="0"/>
              <w:marRight w:val="0"/>
              <w:marTop w:val="0"/>
              <w:marBottom w:val="0"/>
              <w:divBdr>
                <w:top w:val="none" w:sz="0" w:space="0" w:color="auto"/>
                <w:left w:val="none" w:sz="0" w:space="0" w:color="auto"/>
                <w:bottom w:val="none" w:sz="0" w:space="0" w:color="auto"/>
                <w:right w:val="none" w:sz="0" w:space="0" w:color="auto"/>
              </w:divBdr>
            </w:div>
            <w:div w:id="620695256">
              <w:marLeft w:val="0"/>
              <w:marRight w:val="0"/>
              <w:marTop w:val="0"/>
              <w:marBottom w:val="0"/>
              <w:divBdr>
                <w:top w:val="none" w:sz="0" w:space="0" w:color="auto"/>
                <w:left w:val="none" w:sz="0" w:space="0" w:color="auto"/>
                <w:bottom w:val="none" w:sz="0" w:space="0" w:color="auto"/>
                <w:right w:val="none" w:sz="0" w:space="0" w:color="auto"/>
              </w:divBdr>
            </w:div>
            <w:div w:id="1515345615">
              <w:marLeft w:val="0"/>
              <w:marRight w:val="0"/>
              <w:marTop w:val="0"/>
              <w:marBottom w:val="0"/>
              <w:divBdr>
                <w:top w:val="none" w:sz="0" w:space="0" w:color="auto"/>
                <w:left w:val="none" w:sz="0" w:space="0" w:color="auto"/>
                <w:bottom w:val="none" w:sz="0" w:space="0" w:color="auto"/>
                <w:right w:val="none" w:sz="0" w:space="0" w:color="auto"/>
              </w:divBdr>
            </w:div>
            <w:div w:id="1956131059">
              <w:marLeft w:val="0"/>
              <w:marRight w:val="0"/>
              <w:marTop w:val="0"/>
              <w:marBottom w:val="0"/>
              <w:divBdr>
                <w:top w:val="none" w:sz="0" w:space="0" w:color="auto"/>
                <w:left w:val="none" w:sz="0" w:space="0" w:color="auto"/>
                <w:bottom w:val="none" w:sz="0" w:space="0" w:color="auto"/>
                <w:right w:val="none" w:sz="0" w:space="0" w:color="auto"/>
              </w:divBdr>
            </w:div>
          </w:divsChild>
        </w:div>
        <w:div w:id="1880700109">
          <w:marLeft w:val="0"/>
          <w:marRight w:val="0"/>
          <w:marTop w:val="0"/>
          <w:marBottom w:val="0"/>
          <w:divBdr>
            <w:top w:val="none" w:sz="0" w:space="0" w:color="auto"/>
            <w:left w:val="none" w:sz="0" w:space="0" w:color="auto"/>
            <w:bottom w:val="none" w:sz="0" w:space="0" w:color="auto"/>
            <w:right w:val="none" w:sz="0" w:space="0" w:color="auto"/>
          </w:divBdr>
        </w:div>
        <w:div w:id="1920407471">
          <w:marLeft w:val="0"/>
          <w:marRight w:val="0"/>
          <w:marTop w:val="0"/>
          <w:marBottom w:val="0"/>
          <w:divBdr>
            <w:top w:val="none" w:sz="0" w:space="0" w:color="auto"/>
            <w:left w:val="none" w:sz="0" w:space="0" w:color="auto"/>
            <w:bottom w:val="none" w:sz="0" w:space="0" w:color="auto"/>
            <w:right w:val="none" w:sz="0" w:space="0" w:color="auto"/>
          </w:divBdr>
        </w:div>
        <w:div w:id="1925722782">
          <w:marLeft w:val="0"/>
          <w:marRight w:val="0"/>
          <w:marTop w:val="0"/>
          <w:marBottom w:val="0"/>
          <w:divBdr>
            <w:top w:val="none" w:sz="0" w:space="0" w:color="auto"/>
            <w:left w:val="none" w:sz="0" w:space="0" w:color="auto"/>
            <w:bottom w:val="none" w:sz="0" w:space="0" w:color="auto"/>
            <w:right w:val="none" w:sz="0" w:space="0" w:color="auto"/>
          </w:divBdr>
        </w:div>
        <w:div w:id="1946225145">
          <w:marLeft w:val="0"/>
          <w:marRight w:val="0"/>
          <w:marTop w:val="0"/>
          <w:marBottom w:val="0"/>
          <w:divBdr>
            <w:top w:val="none" w:sz="0" w:space="0" w:color="auto"/>
            <w:left w:val="none" w:sz="0" w:space="0" w:color="auto"/>
            <w:bottom w:val="none" w:sz="0" w:space="0" w:color="auto"/>
            <w:right w:val="none" w:sz="0" w:space="0" w:color="auto"/>
          </w:divBdr>
          <w:divsChild>
            <w:div w:id="385303129">
              <w:marLeft w:val="-75"/>
              <w:marRight w:val="0"/>
              <w:marTop w:val="30"/>
              <w:marBottom w:val="30"/>
              <w:divBdr>
                <w:top w:val="none" w:sz="0" w:space="0" w:color="auto"/>
                <w:left w:val="none" w:sz="0" w:space="0" w:color="auto"/>
                <w:bottom w:val="none" w:sz="0" w:space="0" w:color="auto"/>
                <w:right w:val="none" w:sz="0" w:space="0" w:color="auto"/>
              </w:divBdr>
              <w:divsChild>
                <w:div w:id="166992335">
                  <w:marLeft w:val="0"/>
                  <w:marRight w:val="0"/>
                  <w:marTop w:val="0"/>
                  <w:marBottom w:val="0"/>
                  <w:divBdr>
                    <w:top w:val="none" w:sz="0" w:space="0" w:color="auto"/>
                    <w:left w:val="none" w:sz="0" w:space="0" w:color="auto"/>
                    <w:bottom w:val="none" w:sz="0" w:space="0" w:color="auto"/>
                    <w:right w:val="none" w:sz="0" w:space="0" w:color="auto"/>
                  </w:divBdr>
                  <w:divsChild>
                    <w:div w:id="1139693291">
                      <w:marLeft w:val="0"/>
                      <w:marRight w:val="0"/>
                      <w:marTop w:val="0"/>
                      <w:marBottom w:val="0"/>
                      <w:divBdr>
                        <w:top w:val="none" w:sz="0" w:space="0" w:color="auto"/>
                        <w:left w:val="none" w:sz="0" w:space="0" w:color="auto"/>
                        <w:bottom w:val="none" w:sz="0" w:space="0" w:color="auto"/>
                        <w:right w:val="none" w:sz="0" w:space="0" w:color="auto"/>
                      </w:divBdr>
                    </w:div>
                    <w:div w:id="1397823581">
                      <w:marLeft w:val="0"/>
                      <w:marRight w:val="0"/>
                      <w:marTop w:val="0"/>
                      <w:marBottom w:val="0"/>
                      <w:divBdr>
                        <w:top w:val="none" w:sz="0" w:space="0" w:color="auto"/>
                        <w:left w:val="none" w:sz="0" w:space="0" w:color="auto"/>
                        <w:bottom w:val="none" w:sz="0" w:space="0" w:color="auto"/>
                        <w:right w:val="none" w:sz="0" w:space="0" w:color="auto"/>
                      </w:divBdr>
                    </w:div>
                  </w:divsChild>
                </w:div>
                <w:div w:id="224874933">
                  <w:marLeft w:val="0"/>
                  <w:marRight w:val="0"/>
                  <w:marTop w:val="0"/>
                  <w:marBottom w:val="0"/>
                  <w:divBdr>
                    <w:top w:val="none" w:sz="0" w:space="0" w:color="auto"/>
                    <w:left w:val="none" w:sz="0" w:space="0" w:color="auto"/>
                    <w:bottom w:val="none" w:sz="0" w:space="0" w:color="auto"/>
                    <w:right w:val="none" w:sz="0" w:space="0" w:color="auto"/>
                  </w:divBdr>
                  <w:divsChild>
                    <w:div w:id="1976452091">
                      <w:marLeft w:val="0"/>
                      <w:marRight w:val="0"/>
                      <w:marTop w:val="0"/>
                      <w:marBottom w:val="0"/>
                      <w:divBdr>
                        <w:top w:val="none" w:sz="0" w:space="0" w:color="auto"/>
                        <w:left w:val="none" w:sz="0" w:space="0" w:color="auto"/>
                        <w:bottom w:val="none" w:sz="0" w:space="0" w:color="auto"/>
                        <w:right w:val="none" w:sz="0" w:space="0" w:color="auto"/>
                      </w:divBdr>
                    </w:div>
                  </w:divsChild>
                </w:div>
                <w:div w:id="392198836">
                  <w:marLeft w:val="0"/>
                  <w:marRight w:val="0"/>
                  <w:marTop w:val="0"/>
                  <w:marBottom w:val="0"/>
                  <w:divBdr>
                    <w:top w:val="none" w:sz="0" w:space="0" w:color="auto"/>
                    <w:left w:val="none" w:sz="0" w:space="0" w:color="auto"/>
                    <w:bottom w:val="none" w:sz="0" w:space="0" w:color="auto"/>
                    <w:right w:val="none" w:sz="0" w:space="0" w:color="auto"/>
                  </w:divBdr>
                  <w:divsChild>
                    <w:div w:id="820121305">
                      <w:marLeft w:val="0"/>
                      <w:marRight w:val="0"/>
                      <w:marTop w:val="0"/>
                      <w:marBottom w:val="0"/>
                      <w:divBdr>
                        <w:top w:val="none" w:sz="0" w:space="0" w:color="auto"/>
                        <w:left w:val="none" w:sz="0" w:space="0" w:color="auto"/>
                        <w:bottom w:val="none" w:sz="0" w:space="0" w:color="auto"/>
                        <w:right w:val="none" w:sz="0" w:space="0" w:color="auto"/>
                      </w:divBdr>
                    </w:div>
                  </w:divsChild>
                </w:div>
                <w:div w:id="420563253">
                  <w:marLeft w:val="0"/>
                  <w:marRight w:val="0"/>
                  <w:marTop w:val="0"/>
                  <w:marBottom w:val="0"/>
                  <w:divBdr>
                    <w:top w:val="none" w:sz="0" w:space="0" w:color="auto"/>
                    <w:left w:val="none" w:sz="0" w:space="0" w:color="auto"/>
                    <w:bottom w:val="none" w:sz="0" w:space="0" w:color="auto"/>
                    <w:right w:val="none" w:sz="0" w:space="0" w:color="auto"/>
                  </w:divBdr>
                  <w:divsChild>
                    <w:div w:id="190652796">
                      <w:marLeft w:val="0"/>
                      <w:marRight w:val="0"/>
                      <w:marTop w:val="0"/>
                      <w:marBottom w:val="0"/>
                      <w:divBdr>
                        <w:top w:val="none" w:sz="0" w:space="0" w:color="auto"/>
                        <w:left w:val="none" w:sz="0" w:space="0" w:color="auto"/>
                        <w:bottom w:val="none" w:sz="0" w:space="0" w:color="auto"/>
                        <w:right w:val="none" w:sz="0" w:space="0" w:color="auto"/>
                      </w:divBdr>
                    </w:div>
                  </w:divsChild>
                </w:div>
                <w:div w:id="732048039">
                  <w:marLeft w:val="0"/>
                  <w:marRight w:val="0"/>
                  <w:marTop w:val="0"/>
                  <w:marBottom w:val="0"/>
                  <w:divBdr>
                    <w:top w:val="none" w:sz="0" w:space="0" w:color="auto"/>
                    <w:left w:val="none" w:sz="0" w:space="0" w:color="auto"/>
                    <w:bottom w:val="none" w:sz="0" w:space="0" w:color="auto"/>
                    <w:right w:val="none" w:sz="0" w:space="0" w:color="auto"/>
                  </w:divBdr>
                  <w:divsChild>
                    <w:div w:id="1117988968">
                      <w:marLeft w:val="0"/>
                      <w:marRight w:val="0"/>
                      <w:marTop w:val="0"/>
                      <w:marBottom w:val="0"/>
                      <w:divBdr>
                        <w:top w:val="none" w:sz="0" w:space="0" w:color="auto"/>
                        <w:left w:val="none" w:sz="0" w:space="0" w:color="auto"/>
                        <w:bottom w:val="none" w:sz="0" w:space="0" w:color="auto"/>
                        <w:right w:val="none" w:sz="0" w:space="0" w:color="auto"/>
                      </w:divBdr>
                    </w:div>
                  </w:divsChild>
                </w:div>
                <w:div w:id="818152545">
                  <w:marLeft w:val="0"/>
                  <w:marRight w:val="0"/>
                  <w:marTop w:val="0"/>
                  <w:marBottom w:val="0"/>
                  <w:divBdr>
                    <w:top w:val="none" w:sz="0" w:space="0" w:color="auto"/>
                    <w:left w:val="none" w:sz="0" w:space="0" w:color="auto"/>
                    <w:bottom w:val="none" w:sz="0" w:space="0" w:color="auto"/>
                    <w:right w:val="none" w:sz="0" w:space="0" w:color="auto"/>
                  </w:divBdr>
                  <w:divsChild>
                    <w:div w:id="2034960903">
                      <w:marLeft w:val="0"/>
                      <w:marRight w:val="0"/>
                      <w:marTop w:val="0"/>
                      <w:marBottom w:val="0"/>
                      <w:divBdr>
                        <w:top w:val="none" w:sz="0" w:space="0" w:color="auto"/>
                        <w:left w:val="none" w:sz="0" w:space="0" w:color="auto"/>
                        <w:bottom w:val="none" w:sz="0" w:space="0" w:color="auto"/>
                        <w:right w:val="none" w:sz="0" w:space="0" w:color="auto"/>
                      </w:divBdr>
                    </w:div>
                  </w:divsChild>
                </w:div>
                <w:div w:id="912857525">
                  <w:marLeft w:val="0"/>
                  <w:marRight w:val="0"/>
                  <w:marTop w:val="0"/>
                  <w:marBottom w:val="0"/>
                  <w:divBdr>
                    <w:top w:val="none" w:sz="0" w:space="0" w:color="auto"/>
                    <w:left w:val="none" w:sz="0" w:space="0" w:color="auto"/>
                    <w:bottom w:val="none" w:sz="0" w:space="0" w:color="auto"/>
                    <w:right w:val="none" w:sz="0" w:space="0" w:color="auto"/>
                  </w:divBdr>
                  <w:divsChild>
                    <w:div w:id="1671447294">
                      <w:marLeft w:val="0"/>
                      <w:marRight w:val="0"/>
                      <w:marTop w:val="0"/>
                      <w:marBottom w:val="0"/>
                      <w:divBdr>
                        <w:top w:val="none" w:sz="0" w:space="0" w:color="auto"/>
                        <w:left w:val="none" w:sz="0" w:space="0" w:color="auto"/>
                        <w:bottom w:val="none" w:sz="0" w:space="0" w:color="auto"/>
                        <w:right w:val="none" w:sz="0" w:space="0" w:color="auto"/>
                      </w:divBdr>
                    </w:div>
                  </w:divsChild>
                </w:div>
                <w:div w:id="915822424">
                  <w:marLeft w:val="0"/>
                  <w:marRight w:val="0"/>
                  <w:marTop w:val="0"/>
                  <w:marBottom w:val="0"/>
                  <w:divBdr>
                    <w:top w:val="none" w:sz="0" w:space="0" w:color="auto"/>
                    <w:left w:val="none" w:sz="0" w:space="0" w:color="auto"/>
                    <w:bottom w:val="none" w:sz="0" w:space="0" w:color="auto"/>
                    <w:right w:val="none" w:sz="0" w:space="0" w:color="auto"/>
                  </w:divBdr>
                  <w:divsChild>
                    <w:div w:id="1239441299">
                      <w:marLeft w:val="0"/>
                      <w:marRight w:val="0"/>
                      <w:marTop w:val="0"/>
                      <w:marBottom w:val="0"/>
                      <w:divBdr>
                        <w:top w:val="none" w:sz="0" w:space="0" w:color="auto"/>
                        <w:left w:val="none" w:sz="0" w:space="0" w:color="auto"/>
                        <w:bottom w:val="none" w:sz="0" w:space="0" w:color="auto"/>
                        <w:right w:val="none" w:sz="0" w:space="0" w:color="auto"/>
                      </w:divBdr>
                    </w:div>
                  </w:divsChild>
                </w:div>
                <w:div w:id="952781621">
                  <w:marLeft w:val="0"/>
                  <w:marRight w:val="0"/>
                  <w:marTop w:val="0"/>
                  <w:marBottom w:val="0"/>
                  <w:divBdr>
                    <w:top w:val="none" w:sz="0" w:space="0" w:color="auto"/>
                    <w:left w:val="none" w:sz="0" w:space="0" w:color="auto"/>
                    <w:bottom w:val="none" w:sz="0" w:space="0" w:color="auto"/>
                    <w:right w:val="none" w:sz="0" w:space="0" w:color="auto"/>
                  </w:divBdr>
                  <w:divsChild>
                    <w:div w:id="2145462963">
                      <w:marLeft w:val="0"/>
                      <w:marRight w:val="0"/>
                      <w:marTop w:val="0"/>
                      <w:marBottom w:val="0"/>
                      <w:divBdr>
                        <w:top w:val="none" w:sz="0" w:space="0" w:color="auto"/>
                        <w:left w:val="none" w:sz="0" w:space="0" w:color="auto"/>
                        <w:bottom w:val="none" w:sz="0" w:space="0" w:color="auto"/>
                        <w:right w:val="none" w:sz="0" w:space="0" w:color="auto"/>
                      </w:divBdr>
                    </w:div>
                  </w:divsChild>
                </w:div>
                <w:div w:id="985888808">
                  <w:marLeft w:val="0"/>
                  <w:marRight w:val="0"/>
                  <w:marTop w:val="0"/>
                  <w:marBottom w:val="0"/>
                  <w:divBdr>
                    <w:top w:val="none" w:sz="0" w:space="0" w:color="auto"/>
                    <w:left w:val="none" w:sz="0" w:space="0" w:color="auto"/>
                    <w:bottom w:val="none" w:sz="0" w:space="0" w:color="auto"/>
                    <w:right w:val="none" w:sz="0" w:space="0" w:color="auto"/>
                  </w:divBdr>
                  <w:divsChild>
                    <w:div w:id="13574518">
                      <w:marLeft w:val="0"/>
                      <w:marRight w:val="0"/>
                      <w:marTop w:val="0"/>
                      <w:marBottom w:val="0"/>
                      <w:divBdr>
                        <w:top w:val="none" w:sz="0" w:space="0" w:color="auto"/>
                        <w:left w:val="none" w:sz="0" w:space="0" w:color="auto"/>
                        <w:bottom w:val="none" w:sz="0" w:space="0" w:color="auto"/>
                        <w:right w:val="none" w:sz="0" w:space="0" w:color="auto"/>
                      </w:divBdr>
                    </w:div>
                  </w:divsChild>
                </w:div>
                <w:div w:id="1155102238">
                  <w:marLeft w:val="0"/>
                  <w:marRight w:val="0"/>
                  <w:marTop w:val="0"/>
                  <w:marBottom w:val="0"/>
                  <w:divBdr>
                    <w:top w:val="none" w:sz="0" w:space="0" w:color="auto"/>
                    <w:left w:val="none" w:sz="0" w:space="0" w:color="auto"/>
                    <w:bottom w:val="none" w:sz="0" w:space="0" w:color="auto"/>
                    <w:right w:val="none" w:sz="0" w:space="0" w:color="auto"/>
                  </w:divBdr>
                  <w:divsChild>
                    <w:div w:id="1573811100">
                      <w:marLeft w:val="0"/>
                      <w:marRight w:val="0"/>
                      <w:marTop w:val="0"/>
                      <w:marBottom w:val="0"/>
                      <w:divBdr>
                        <w:top w:val="none" w:sz="0" w:space="0" w:color="auto"/>
                        <w:left w:val="none" w:sz="0" w:space="0" w:color="auto"/>
                        <w:bottom w:val="none" w:sz="0" w:space="0" w:color="auto"/>
                        <w:right w:val="none" w:sz="0" w:space="0" w:color="auto"/>
                      </w:divBdr>
                    </w:div>
                  </w:divsChild>
                </w:div>
                <w:div w:id="1191577450">
                  <w:marLeft w:val="0"/>
                  <w:marRight w:val="0"/>
                  <w:marTop w:val="0"/>
                  <w:marBottom w:val="0"/>
                  <w:divBdr>
                    <w:top w:val="none" w:sz="0" w:space="0" w:color="auto"/>
                    <w:left w:val="none" w:sz="0" w:space="0" w:color="auto"/>
                    <w:bottom w:val="none" w:sz="0" w:space="0" w:color="auto"/>
                    <w:right w:val="none" w:sz="0" w:space="0" w:color="auto"/>
                  </w:divBdr>
                  <w:divsChild>
                    <w:div w:id="1143617775">
                      <w:marLeft w:val="0"/>
                      <w:marRight w:val="0"/>
                      <w:marTop w:val="0"/>
                      <w:marBottom w:val="0"/>
                      <w:divBdr>
                        <w:top w:val="none" w:sz="0" w:space="0" w:color="auto"/>
                        <w:left w:val="none" w:sz="0" w:space="0" w:color="auto"/>
                        <w:bottom w:val="none" w:sz="0" w:space="0" w:color="auto"/>
                        <w:right w:val="none" w:sz="0" w:space="0" w:color="auto"/>
                      </w:divBdr>
                    </w:div>
                  </w:divsChild>
                </w:div>
                <w:div w:id="1192456853">
                  <w:marLeft w:val="0"/>
                  <w:marRight w:val="0"/>
                  <w:marTop w:val="0"/>
                  <w:marBottom w:val="0"/>
                  <w:divBdr>
                    <w:top w:val="none" w:sz="0" w:space="0" w:color="auto"/>
                    <w:left w:val="none" w:sz="0" w:space="0" w:color="auto"/>
                    <w:bottom w:val="none" w:sz="0" w:space="0" w:color="auto"/>
                    <w:right w:val="none" w:sz="0" w:space="0" w:color="auto"/>
                  </w:divBdr>
                  <w:divsChild>
                    <w:div w:id="124198465">
                      <w:marLeft w:val="0"/>
                      <w:marRight w:val="0"/>
                      <w:marTop w:val="0"/>
                      <w:marBottom w:val="0"/>
                      <w:divBdr>
                        <w:top w:val="none" w:sz="0" w:space="0" w:color="auto"/>
                        <w:left w:val="none" w:sz="0" w:space="0" w:color="auto"/>
                        <w:bottom w:val="none" w:sz="0" w:space="0" w:color="auto"/>
                        <w:right w:val="none" w:sz="0" w:space="0" w:color="auto"/>
                      </w:divBdr>
                    </w:div>
                  </w:divsChild>
                </w:div>
                <w:div w:id="1199273154">
                  <w:marLeft w:val="0"/>
                  <w:marRight w:val="0"/>
                  <w:marTop w:val="0"/>
                  <w:marBottom w:val="0"/>
                  <w:divBdr>
                    <w:top w:val="none" w:sz="0" w:space="0" w:color="auto"/>
                    <w:left w:val="none" w:sz="0" w:space="0" w:color="auto"/>
                    <w:bottom w:val="none" w:sz="0" w:space="0" w:color="auto"/>
                    <w:right w:val="none" w:sz="0" w:space="0" w:color="auto"/>
                  </w:divBdr>
                  <w:divsChild>
                    <w:div w:id="271744888">
                      <w:marLeft w:val="0"/>
                      <w:marRight w:val="0"/>
                      <w:marTop w:val="0"/>
                      <w:marBottom w:val="0"/>
                      <w:divBdr>
                        <w:top w:val="none" w:sz="0" w:space="0" w:color="auto"/>
                        <w:left w:val="none" w:sz="0" w:space="0" w:color="auto"/>
                        <w:bottom w:val="none" w:sz="0" w:space="0" w:color="auto"/>
                        <w:right w:val="none" w:sz="0" w:space="0" w:color="auto"/>
                      </w:divBdr>
                    </w:div>
                  </w:divsChild>
                </w:div>
                <w:div w:id="1265304199">
                  <w:marLeft w:val="0"/>
                  <w:marRight w:val="0"/>
                  <w:marTop w:val="0"/>
                  <w:marBottom w:val="0"/>
                  <w:divBdr>
                    <w:top w:val="none" w:sz="0" w:space="0" w:color="auto"/>
                    <w:left w:val="none" w:sz="0" w:space="0" w:color="auto"/>
                    <w:bottom w:val="none" w:sz="0" w:space="0" w:color="auto"/>
                    <w:right w:val="none" w:sz="0" w:space="0" w:color="auto"/>
                  </w:divBdr>
                  <w:divsChild>
                    <w:div w:id="1639070065">
                      <w:marLeft w:val="0"/>
                      <w:marRight w:val="0"/>
                      <w:marTop w:val="0"/>
                      <w:marBottom w:val="0"/>
                      <w:divBdr>
                        <w:top w:val="none" w:sz="0" w:space="0" w:color="auto"/>
                        <w:left w:val="none" w:sz="0" w:space="0" w:color="auto"/>
                        <w:bottom w:val="none" w:sz="0" w:space="0" w:color="auto"/>
                        <w:right w:val="none" w:sz="0" w:space="0" w:color="auto"/>
                      </w:divBdr>
                    </w:div>
                  </w:divsChild>
                </w:div>
                <w:div w:id="1390418762">
                  <w:marLeft w:val="0"/>
                  <w:marRight w:val="0"/>
                  <w:marTop w:val="0"/>
                  <w:marBottom w:val="0"/>
                  <w:divBdr>
                    <w:top w:val="none" w:sz="0" w:space="0" w:color="auto"/>
                    <w:left w:val="none" w:sz="0" w:space="0" w:color="auto"/>
                    <w:bottom w:val="none" w:sz="0" w:space="0" w:color="auto"/>
                    <w:right w:val="none" w:sz="0" w:space="0" w:color="auto"/>
                  </w:divBdr>
                  <w:divsChild>
                    <w:div w:id="1133795203">
                      <w:marLeft w:val="0"/>
                      <w:marRight w:val="0"/>
                      <w:marTop w:val="0"/>
                      <w:marBottom w:val="0"/>
                      <w:divBdr>
                        <w:top w:val="none" w:sz="0" w:space="0" w:color="auto"/>
                        <w:left w:val="none" w:sz="0" w:space="0" w:color="auto"/>
                        <w:bottom w:val="none" w:sz="0" w:space="0" w:color="auto"/>
                        <w:right w:val="none" w:sz="0" w:space="0" w:color="auto"/>
                      </w:divBdr>
                    </w:div>
                  </w:divsChild>
                </w:div>
                <w:div w:id="1500199261">
                  <w:marLeft w:val="0"/>
                  <w:marRight w:val="0"/>
                  <w:marTop w:val="0"/>
                  <w:marBottom w:val="0"/>
                  <w:divBdr>
                    <w:top w:val="none" w:sz="0" w:space="0" w:color="auto"/>
                    <w:left w:val="none" w:sz="0" w:space="0" w:color="auto"/>
                    <w:bottom w:val="none" w:sz="0" w:space="0" w:color="auto"/>
                    <w:right w:val="none" w:sz="0" w:space="0" w:color="auto"/>
                  </w:divBdr>
                  <w:divsChild>
                    <w:div w:id="1816291604">
                      <w:marLeft w:val="0"/>
                      <w:marRight w:val="0"/>
                      <w:marTop w:val="0"/>
                      <w:marBottom w:val="0"/>
                      <w:divBdr>
                        <w:top w:val="none" w:sz="0" w:space="0" w:color="auto"/>
                        <w:left w:val="none" w:sz="0" w:space="0" w:color="auto"/>
                        <w:bottom w:val="none" w:sz="0" w:space="0" w:color="auto"/>
                        <w:right w:val="none" w:sz="0" w:space="0" w:color="auto"/>
                      </w:divBdr>
                    </w:div>
                  </w:divsChild>
                </w:div>
                <w:div w:id="1798177421">
                  <w:marLeft w:val="0"/>
                  <w:marRight w:val="0"/>
                  <w:marTop w:val="0"/>
                  <w:marBottom w:val="0"/>
                  <w:divBdr>
                    <w:top w:val="none" w:sz="0" w:space="0" w:color="auto"/>
                    <w:left w:val="none" w:sz="0" w:space="0" w:color="auto"/>
                    <w:bottom w:val="none" w:sz="0" w:space="0" w:color="auto"/>
                    <w:right w:val="none" w:sz="0" w:space="0" w:color="auto"/>
                  </w:divBdr>
                  <w:divsChild>
                    <w:div w:id="966398316">
                      <w:marLeft w:val="0"/>
                      <w:marRight w:val="0"/>
                      <w:marTop w:val="0"/>
                      <w:marBottom w:val="0"/>
                      <w:divBdr>
                        <w:top w:val="none" w:sz="0" w:space="0" w:color="auto"/>
                        <w:left w:val="none" w:sz="0" w:space="0" w:color="auto"/>
                        <w:bottom w:val="none" w:sz="0" w:space="0" w:color="auto"/>
                        <w:right w:val="none" w:sz="0" w:space="0" w:color="auto"/>
                      </w:divBdr>
                    </w:div>
                  </w:divsChild>
                </w:div>
                <w:div w:id="1806925688">
                  <w:marLeft w:val="0"/>
                  <w:marRight w:val="0"/>
                  <w:marTop w:val="0"/>
                  <w:marBottom w:val="0"/>
                  <w:divBdr>
                    <w:top w:val="none" w:sz="0" w:space="0" w:color="auto"/>
                    <w:left w:val="none" w:sz="0" w:space="0" w:color="auto"/>
                    <w:bottom w:val="none" w:sz="0" w:space="0" w:color="auto"/>
                    <w:right w:val="none" w:sz="0" w:space="0" w:color="auto"/>
                  </w:divBdr>
                  <w:divsChild>
                    <w:div w:id="2205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63041">
          <w:marLeft w:val="0"/>
          <w:marRight w:val="0"/>
          <w:marTop w:val="0"/>
          <w:marBottom w:val="0"/>
          <w:divBdr>
            <w:top w:val="none" w:sz="0" w:space="0" w:color="auto"/>
            <w:left w:val="none" w:sz="0" w:space="0" w:color="auto"/>
            <w:bottom w:val="none" w:sz="0" w:space="0" w:color="auto"/>
            <w:right w:val="none" w:sz="0" w:space="0" w:color="auto"/>
          </w:divBdr>
          <w:divsChild>
            <w:div w:id="1997150837">
              <w:marLeft w:val="-75"/>
              <w:marRight w:val="0"/>
              <w:marTop w:val="30"/>
              <w:marBottom w:val="30"/>
              <w:divBdr>
                <w:top w:val="none" w:sz="0" w:space="0" w:color="auto"/>
                <w:left w:val="none" w:sz="0" w:space="0" w:color="auto"/>
                <w:bottom w:val="none" w:sz="0" w:space="0" w:color="auto"/>
                <w:right w:val="none" w:sz="0" w:space="0" w:color="auto"/>
              </w:divBdr>
              <w:divsChild>
                <w:div w:id="118648461">
                  <w:marLeft w:val="0"/>
                  <w:marRight w:val="0"/>
                  <w:marTop w:val="0"/>
                  <w:marBottom w:val="0"/>
                  <w:divBdr>
                    <w:top w:val="none" w:sz="0" w:space="0" w:color="auto"/>
                    <w:left w:val="none" w:sz="0" w:space="0" w:color="auto"/>
                    <w:bottom w:val="none" w:sz="0" w:space="0" w:color="auto"/>
                    <w:right w:val="none" w:sz="0" w:space="0" w:color="auto"/>
                  </w:divBdr>
                  <w:divsChild>
                    <w:div w:id="2033605161">
                      <w:marLeft w:val="0"/>
                      <w:marRight w:val="0"/>
                      <w:marTop w:val="0"/>
                      <w:marBottom w:val="0"/>
                      <w:divBdr>
                        <w:top w:val="none" w:sz="0" w:space="0" w:color="auto"/>
                        <w:left w:val="none" w:sz="0" w:space="0" w:color="auto"/>
                        <w:bottom w:val="none" w:sz="0" w:space="0" w:color="auto"/>
                        <w:right w:val="none" w:sz="0" w:space="0" w:color="auto"/>
                      </w:divBdr>
                    </w:div>
                  </w:divsChild>
                </w:div>
                <w:div w:id="147670344">
                  <w:marLeft w:val="0"/>
                  <w:marRight w:val="0"/>
                  <w:marTop w:val="0"/>
                  <w:marBottom w:val="0"/>
                  <w:divBdr>
                    <w:top w:val="none" w:sz="0" w:space="0" w:color="auto"/>
                    <w:left w:val="none" w:sz="0" w:space="0" w:color="auto"/>
                    <w:bottom w:val="none" w:sz="0" w:space="0" w:color="auto"/>
                    <w:right w:val="none" w:sz="0" w:space="0" w:color="auto"/>
                  </w:divBdr>
                  <w:divsChild>
                    <w:div w:id="935790312">
                      <w:marLeft w:val="0"/>
                      <w:marRight w:val="0"/>
                      <w:marTop w:val="0"/>
                      <w:marBottom w:val="0"/>
                      <w:divBdr>
                        <w:top w:val="none" w:sz="0" w:space="0" w:color="auto"/>
                        <w:left w:val="none" w:sz="0" w:space="0" w:color="auto"/>
                        <w:bottom w:val="none" w:sz="0" w:space="0" w:color="auto"/>
                        <w:right w:val="none" w:sz="0" w:space="0" w:color="auto"/>
                      </w:divBdr>
                    </w:div>
                  </w:divsChild>
                </w:div>
                <w:div w:id="228805386">
                  <w:marLeft w:val="0"/>
                  <w:marRight w:val="0"/>
                  <w:marTop w:val="0"/>
                  <w:marBottom w:val="0"/>
                  <w:divBdr>
                    <w:top w:val="none" w:sz="0" w:space="0" w:color="auto"/>
                    <w:left w:val="none" w:sz="0" w:space="0" w:color="auto"/>
                    <w:bottom w:val="none" w:sz="0" w:space="0" w:color="auto"/>
                    <w:right w:val="none" w:sz="0" w:space="0" w:color="auto"/>
                  </w:divBdr>
                  <w:divsChild>
                    <w:div w:id="143468297">
                      <w:marLeft w:val="0"/>
                      <w:marRight w:val="0"/>
                      <w:marTop w:val="0"/>
                      <w:marBottom w:val="0"/>
                      <w:divBdr>
                        <w:top w:val="none" w:sz="0" w:space="0" w:color="auto"/>
                        <w:left w:val="none" w:sz="0" w:space="0" w:color="auto"/>
                        <w:bottom w:val="none" w:sz="0" w:space="0" w:color="auto"/>
                        <w:right w:val="none" w:sz="0" w:space="0" w:color="auto"/>
                      </w:divBdr>
                    </w:div>
                  </w:divsChild>
                </w:div>
                <w:div w:id="442305388">
                  <w:marLeft w:val="0"/>
                  <w:marRight w:val="0"/>
                  <w:marTop w:val="0"/>
                  <w:marBottom w:val="0"/>
                  <w:divBdr>
                    <w:top w:val="none" w:sz="0" w:space="0" w:color="auto"/>
                    <w:left w:val="none" w:sz="0" w:space="0" w:color="auto"/>
                    <w:bottom w:val="none" w:sz="0" w:space="0" w:color="auto"/>
                    <w:right w:val="none" w:sz="0" w:space="0" w:color="auto"/>
                  </w:divBdr>
                  <w:divsChild>
                    <w:div w:id="1141119412">
                      <w:marLeft w:val="0"/>
                      <w:marRight w:val="0"/>
                      <w:marTop w:val="0"/>
                      <w:marBottom w:val="0"/>
                      <w:divBdr>
                        <w:top w:val="none" w:sz="0" w:space="0" w:color="auto"/>
                        <w:left w:val="none" w:sz="0" w:space="0" w:color="auto"/>
                        <w:bottom w:val="none" w:sz="0" w:space="0" w:color="auto"/>
                        <w:right w:val="none" w:sz="0" w:space="0" w:color="auto"/>
                      </w:divBdr>
                    </w:div>
                  </w:divsChild>
                </w:div>
                <w:div w:id="517425330">
                  <w:marLeft w:val="0"/>
                  <w:marRight w:val="0"/>
                  <w:marTop w:val="0"/>
                  <w:marBottom w:val="0"/>
                  <w:divBdr>
                    <w:top w:val="none" w:sz="0" w:space="0" w:color="auto"/>
                    <w:left w:val="none" w:sz="0" w:space="0" w:color="auto"/>
                    <w:bottom w:val="none" w:sz="0" w:space="0" w:color="auto"/>
                    <w:right w:val="none" w:sz="0" w:space="0" w:color="auto"/>
                  </w:divBdr>
                  <w:divsChild>
                    <w:div w:id="1655378069">
                      <w:marLeft w:val="0"/>
                      <w:marRight w:val="0"/>
                      <w:marTop w:val="0"/>
                      <w:marBottom w:val="0"/>
                      <w:divBdr>
                        <w:top w:val="none" w:sz="0" w:space="0" w:color="auto"/>
                        <w:left w:val="none" w:sz="0" w:space="0" w:color="auto"/>
                        <w:bottom w:val="none" w:sz="0" w:space="0" w:color="auto"/>
                        <w:right w:val="none" w:sz="0" w:space="0" w:color="auto"/>
                      </w:divBdr>
                    </w:div>
                  </w:divsChild>
                </w:div>
                <w:div w:id="622348155">
                  <w:marLeft w:val="0"/>
                  <w:marRight w:val="0"/>
                  <w:marTop w:val="0"/>
                  <w:marBottom w:val="0"/>
                  <w:divBdr>
                    <w:top w:val="none" w:sz="0" w:space="0" w:color="auto"/>
                    <w:left w:val="none" w:sz="0" w:space="0" w:color="auto"/>
                    <w:bottom w:val="none" w:sz="0" w:space="0" w:color="auto"/>
                    <w:right w:val="none" w:sz="0" w:space="0" w:color="auto"/>
                  </w:divBdr>
                  <w:divsChild>
                    <w:div w:id="1538665286">
                      <w:marLeft w:val="0"/>
                      <w:marRight w:val="0"/>
                      <w:marTop w:val="0"/>
                      <w:marBottom w:val="0"/>
                      <w:divBdr>
                        <w:top w:val="none" w:sz="0" w:space="0" w:color="auto"/>
                        <w:left w:val="none" w:sz="0" w:space="0" w:color="auto"/>
                        <w:bottom w:val="none" w:sz="0" w:space="0" w:color="auto"/>
                        <w:right w:val="none" w:sz="0" w:space="0" w:color="auto"/>
                      </w:divBdr>
                    </w:div>
                  </w:divsChild>
                </w:div>
                <w:div w:id="642933302">
                  <w:marLeft w:val="0"/>
                  <w:marRight w:val="0"/>
                  <w:marTop w:val="0"/>
                  <w:marBottom w:val="0"/>
                  <w:divBdr>
                    <w:top w:val="none" w:sz="0" w:space="0" w:color="auto"/>
                    <w:left w:val="none" w:sz="0" w:space="0" w:color="auto"/>
                    <w:bottom w:val="none" w:sz="0" w:space="0" w:color="auto"/>
                    <w:right w:val="none" w:sz="0" w:space="0" w:color="auto"/>
                  </w:divBdr>
                  <w:divsChild>
                    <w:div w:id="311176376">
                      <w:marLeft w:val="0"/>
                      <w:marRight w:val="0"/>
                      <w:marTop w:val="0"/>
                      <w:marBottom w:val="0"/>
                      <w:divBdr>
                        <w:top w:val="none" w:sz="0" w:space="0" w:color="auto"/>
                        <w:left w:val="none" w:sz="0" w:space="0" w:color="auto"/>
                        <w:bottom w:val="none" w:sz="0" w:space="0" w:color="auto"/>
                        <w:right w:val="none" w:sz="0" w:space="0" w:color="auto"/>
                      </w:divBdr>
                    </w:div>
                  </w:divsChild>
                </w:div>
                <w:div w:id="766997472">
                  <w:marLeft w:val="0"/>
                  <w:marRight w:val="0"/>
                  <w:marTop w:val="0"/>
                  <w:marBottom w:val="0"/>
                  <w:divBdr>
                    <w:top w:val="none" w:sz="0" w:space="0" w:color="auto"/>
                    <w:left w:val="none" w:sz="0" w:space="0" w:color="auto"/>
                    <w:bottom w:val="none" w:sz="0" w:space="0" w:color="auto"/>
                    <w:right w:val="none" w:sz="0" w:space="0" w:color="auto"/>
                  </w:divBdr>
                  <w:divsChild>
                    <w:div w:id="1180311001">
                      <w:marLeft w:val="0"/>
                      <w:marRight w:val="0"/>
                      <w:marTop w:val="0"/>
                      <w:marBottom w:val="0"/>
                      <w:divBdr>
                        <w:top w:val="none" w:sz="0" w:space="0" w:color="auto"/>
                        <w:left w:val="none" w:sz="0" w:space="0" w:color="auto"/>
                        <w:bottom w:val="none" w:sz="0" w:space="0" w:color="auto"/>
                        <w:right w:val="none" w:sz="0" w:space="0" w:color="auto"/>
                      </w:divBdr>
                    </w:div>
                  </w:divsChild>
                </w:div>
                <w:div w:id="775754596">
                  <w:marLeft w:val="0"/>
                  <w:marRight w:val="0"/>
                  <w:marTop w:val="0"/>
                  <w:marBottom w:val="0"/>
                  <w:divBdr>
                    <w:top w:val="none" w:sz="0" w:space="0" w:color="auto"/>
                    <w:left w:val="none" w:sz="0" w:space="0" w:color="auto"/>
                    <w:bottom w:val="none" w:sz="0" w:space="0" w:color="auto"/>
                    <w:right w:val="none" w:sz="0" w:space="0" w:color="auto"/>
                  </w:divBdr>
                  <w:divsChild>
                    <w:div w:id="1127968033">
                      <w:marLeft w:val="0"/>
                      <w:marRight w:val="0"/>
                      <w:marTop w:val="0"/>
                      <w:marBottom w:val="0"/>
                      <w:divBdr>
                        <w:top w:val="none" w:sz="0" w:space="0" w:color="auto"/>
                        <w:left w:val="none" w:sz="0" w:space="0" w:color="auto"/>
                        <w:bottom w:val="none" w:sz="0" w:space="0" w:color="auto"/>
                        <w:right w:val="none" w:sz="0" w:space="0" w:color="auto"/>
                      </w:divBdr>
                    </w:div>
                  </w:divsChild>
                </w:div>
                <w:div w:id="902062220">
                  <w:marLeft w:val="0"/>
                  <w:marRight w:val="0"/>
                  <w:marTop w:val="0"/>
                  <w:marBottom w:val="0"/>
                  <w:divBdr>
                    <w:top w:val="none" w:sz="0" w:space="0" w:color="auto"/>
                    <w:left w:val="none" w:sz="0" w:space="0" w:color="auto"/>
                    <w:bottom w:val="none" w:sz="0" w:space="0" w:color="auto"/>
                    <w:right w:val="none" w:sz="0" w:space="0" w:color="auto"/>
                  </w:divBdr>
                  <w:divsChild>
                    <w:div w:id="219557853">
                      <w:marLeft w:val="0"/>
                      <w:marRight w:val="0"/>
                      <w:marTop w:val="0"/>
                      <w:marBottom w:val="0"/>
                      <w:divBdr>
                        <w:top w:val="none" w:sz="0" w:space="0" w:color="auto"/>
                        <w:left w:val="none" w:sz="0" w:space="0" w:color="auto"/>
                        <w:bottom w:val="none" w:sz="0" w:space="0" w:color="auto"/>
                        <w:right w:val="none" w:sz="0" w:space="0" w:color="auto"/>
                      </w:divBdr>
                    </w:div>
                  </w:divsChild>
                </w:div>
                <w:div w:id="1020158917">
                  <w:marLeft w:val="0"/>
                  <w:marRight w:val="0"/>
                  <w:marTop w:val="0"/>
                  <w:marBottom w:val="0"/>
                  <w:divBdr>
                    <w:top w:val="none" w:sz="0" w:space="0" w:color="auto"/>
                    <w:left w:val="none" w:sz="0" w:space="0" w:color="auto"/>
                    <w:bottom w:val="none" w:sz="0" w:space="0" w:color="auto"/>
                    <w:right w:val="none" w:sz="0" w:space="0" w:color="auto"/>
                  </w:divBdr>
                  <w:divsChild>
                    <w:div w:id="1293754682">
                      <w:marLeft w:val="0"/>
                      <w:marRight w:val="0"/>
                      <w:marTop w:val="0"/>
                      <w:marBottom w:val="0"/>
                      <w:divBdr>
                        <w:top w:val="none" w:sz="0" w:space="0" w:color="auto"/>
                        <w:left w:val="none" w:sz="0" w:space="0" w:color="auto"/>
                        <w:bottom w:val="none" w:sz="0" w:space="0" w:color="auto"/>
                        <w:right w:val="none" w:sz="0" w:space="0" w:color="auto"/>
                      </w:divBdr>
                    </w:div>
                  </w:divsChild>
                </w:div>
                <w:div w:id="1045717990">
                  <w:marLeft w:val="0"/>
                  <w:marRight w:val="0"/>
                  <w:marTop w:val="0"/>
                  <w:marBottom w:val="0"/>
                  <w:divBdr>
                    <w:top w:val="none" w:sz="0" w:space="0" w:color="auto"/>
                    <w:left w:val="none" w:sz="0" w:space="0" w:color="auto"/>
                    <w:bottom w:val="none" w:sz="0" w:space="0" w:color="auto"/>
                    <w:right w:val="none" w:sz="0" w:space="0" w:color="auto"/>
                  </w:divBdr>
                  <w:divsChild>
                    <w:div w:id="1908953359">
                      <w:marLeft w:val="0"/>
                      <w:marRight w:val="0"/>
                      <w:marTop w:val="0"/>
                      <w:marBottom w:val="0"/>
                      <w:divBdr>
                        <w:top w:val="none" w:sz="0" w:space="0" w:color="auto"/>
                        <w:left w:val="none" w:sz="0" w:space="0" w:color="auto"/>
                        <w:bottom w:val="none" w:sz="0" w:space="0" w:color="auto"/>
                        <w:right w:val="none" w:sz="0" w:space="0" w:color="auto"/>
                      </w:divBdr>
                    </w:div>
                  </w:divsChild>
                </w:div>
                <w:div w:id="1118334105">
                  <w:marLeft w:val="0"/>
                  <w:marRight w:val="0"/>
                  <w:marTop w:val="0"/>
                  <w:marBottom w:val="0"/>
                  <w:divBdr>
                    <w:top w:val="none" w:sz="0" w:space="0" w:color="auto"/>
                    <w:left w:val="none" w:sz="0" w:space="0" w:color="auto"/>
                    <w:bottom w:val="none" w:sz="0" w:space="0" w:color="auto"/>
                    <w:right w:val="none" w:sz="0" w:space="0" w:color="auto"/>
                  </w:divBdr>
                  <w:divsChild>
                    <w:div w:id="1411464091">
                      <w:marLeft w:val="0"/>
                      <w:marRight w:val="0"/>
                      <w:marTop w:val="0"/>
                      <w:marBottom w:val="0"/>
                      <w:divBdr>
                        <w:top w:val="none" w:sz="0" w:space="0" w:color="auto"/>
                        <w:left w:val="none" w:sz="0" w:space="0" w:color="auto"/>
                        <w:bottom w:val="none" w:sz="0" w:space="0" w:color="auto"/>
                        <w:right w:val="none" w:sz="0" w:space="0" w:color="auto"/>
                      </w:divBdr>
                    </w:div>
                  </w:divsChild>
                </w:div>
                <w:div w:id="1194996377">
                  <w:marLeft w:val="0"/>
                  <w:marRight w:val="0"/>
                  <w:marTop w:val="0"/>
                  <w:marBottom w:val="0"/>
                  <w:divBdr>
                    <w:top w:val="none" w:sz="0" w:space="0" w:color="auto"/>
                    <w:left w:val="none" w:sz="0" w:space="0" w:color="auto"/>
                    <w:bottom w:val="none" w:sz="0" w:space="0" w:color="auto"/>
                    <w:right w:val="none" w:sz="0" w:space="0" w:color="auto"/>
                  </w:divBdr>
                  <w:divsChild>
                    <w:div w:id="770510831">
                      <w:marLeft w:val="0"/>
                      <w:marRight w:val="0"/>
                      <w:marTop w:val="0"/>
                      <w:marBottom w:val="0"/>
                      <w:divBdr>
                        <w:top w:val="none" w:sz="0" w:space="0" w:color="auto"/>
                        <w:left w:val="none" w:sz="0" w:space="0" w:color="auto"/>
                        <w:bottom w:val="none" w:sz="0" w:space="0" w:color="auto"/>
                        <w:right w:val="none" w:sz="0" w:space="0" w:color="auto"/>
                      </w:divBdr>
                    </w:div>
                  </w:divsChild>
                </w:div>
                <w:div w:id="1575047993">
                  <w:marLeft w:val="0"/>
                  <w:marRight w:val="0"/>
                  <w:marTop w:val="0"/>
                  <w:marBottom w:val="0"/>
                  <w:divBdr>
                    <w:top w:val="none" w:sz="0" w:space="0" w:color="auto"/>
                    <w:left w:val="none" w:sz="0" w:space="0" w:color="auto"/>
                    <w:bottom w:val="none" w:sz="0" w:space="0" w:color="auto"/>
                    <w:right w:val="none" w:sz="0" w:space="0" w:color="auto"/>
                  </w:divBdr>
                  <w:divsChild>
                    <w:div w:id="1507132252">
                      <w:marLeft w:val="0"/>
                      <w:marRight w:val="0"/>
                      <w:marTop w:val="0"/>
                      <w:marBottom w:val="0"/>
                      <w:divBdr>
                        <w:top w:val="none" w:sz="0" w:space="0" w:color="auto"/>
                        <w:left w:val="none" w:sz="0" w:space="0" w:color="auto"/>
                        <w:bottom w:val="none" w:sz="0" w:space="0" w:color="auto"/>
                        <w:right w:val="none" w:sz="0" w:space="0" w:color="auto"/>
                      </w:divBdr>
                    </w:div>
                  </w:divsChild>
                </w:div>
                <w:div w:id="1775399496">
                  <w:marLeft w:val="0"/>
                  <w:marRight w:val="0"/>
                  <w:marTop w:val="0"/>
                  <w:marBottom w:val="0"/>
                  <w:divBdr>
                    <w:top w:val="none" w:sz="0" w:space="0" w:color="auto"/>
                    <w:left w:val="none" w:sz="0" w:space="0" w:color="auto"/>
                    <w:bottom w:val="none" w:sz="0" w:space="0" w:color="auto"/>
                    <w:right w:val="none" w:sz="0" w:space="0" w:color="auto"/>
                  </w:divBdr>
                  <w:divsChild>
                    <w:div w:id="1647851934">
                      <w:marLeft w:val="0"/>
                      <w:marRight w:val="0"/>
                      <w:marTop w:val="0"/>
                      <w:marBottom w:val="0"/>
                      <w:divBdr>
                        <w:top w:val="none" w:sz="0" w:space="0" w:color="auto"/>
                        <w:left w:val="none" w:sz="0" w:space="0" w:color="auto"/>
                        <w:bottom w:val="none" w:sz="0" w:space="0" w:color="auto"/>
                        <w:right w:val="none" w:sz="0" w:space="0" w:color="auto"/>
                      </w:divBdr>
                    </w:div>
                  </w:divsChild>
                </w:div>
                <w:div w:id="1931155836">
                  <w:marLeft w:val="0"/>
                  <w:marRight w:val="0"/>
                  <w:marTop w:val="0"/>
                  <w:marBottom w:val="0"/>
                  <w:divBdr>
                    <w:top w:val="none" w:sz="0" w:space="0" w:color="auto"/>
                    <w:left w:val="none" w:sz="0" w:space="0" w:color="auto"/>
                    <w:bottom w:val="none" w:sz="0" w:space="0" w:color="auto"/>
                    <w:right w:val="none" w:sz="0" w:space="0" w:color="auto"/>
                  </w:divBdr>
                  <w:divsChild>
                    <w:div w:id="252321136">
                      <w:marLeft w:val="0"/>
                      <w:marRight w:val="0"/>
                      <w:marTop w:val="0"/>
                      <w:marBottom w:val="0"/>
                      <w:divBdr>
                        <w:top w:val="none" w:sz="0" w:space="0" w:color="auto"/>
                        <w:left w:val="none" w:sz="0" w:space="0" w:color="auto"/>
                        <w:bottom w:val="none" w:sz="0" w:space="0" w:color="auto"/>
                        <w:right w:val="none" w:sz="0" w:space="0" w:color="auto"/>
                      </w:divBdr>
                    </w:div>
                  </w:divsChild>
                </w:div>
                <w:div w:id="2067951167">
                  <w:marLeft w:val="0"/>
                  <w:marRight w:val="0"/>
                  <w:marTop w:val="0"/>
                  <w:marBottom w:val="0"/>
                  <w:divBdr>
                    <w:top w:val="none" w:sz="0" w:space="0" w:color="auto"/>
                    <w:left w:val="none" w:sz="0" w:space="0" w:color="auto"/>
                    <w:bottom w:val="none" w:sz="0" w:space="0" w:color="auto"/>
                    <w:right w:val="none" w:sz="0" w:space="0" w:color="auto"/>
                  </w:divBdr>
                  <w:divsChild>
                    <w:div w:id="1702239757">
                      <w:marLeft w:val="0"/>
                      <w:marRight w:val="0"/>
                      <w:marTop w:val="0"/>
                      <w:marBottom w:val="0"/>
                      <w:divBdr>
                        <w:top w:val="none" w:sz="0" w:space="0" w:color="auto"/>
                        <w:left w:val="none" w:sz="0" w:space="0" w:color="auto"/>
                        <w:bottom w:val="none" w:sz="0" w:space="0" w:color="auto"/>
                        <w:right w:val="none" w:sz="0" w:space="0" w:color="auto"/>
                      </w:divBdr>
                    </w:div>
                  </w:divsChild>
                </w:div>
                <w:div w:id="2093623149">
                  <w:marLeft w:val="0"/>
                  <w:marRight w:val="0"/>
                  <w:marTop w:val="0"/>
                  <w:marBottom w:val="0"/>
                  <w:divBdr>
                    <w:top w:val="none" w:sz="0" w:space="0" w:color="auto"/>
                    <w:left w:val="none" w:sz="0" w:space="0" w:color="auto"/>
                    <w:bottom w:val="none" w:sz="0" w:space="0" w:color="auto"/>
                    <w:right w:val="none" w:sz="0" w:space="0" w:color="auto"/>
                  </w:divBdr>
                  <w:divsChild>
                    <w:div w:id="2085641819">
                      <w:marLeft w:val="0"/>
                      <w:marRight w:val="0"/>
                      <w:marTop w:val="0"/>
                      <w:marBottom w:val="0"/>
                      <w:divBdr>
                        <w:top w:val="none" w:sz="0" w:space="0" w:color="auto"/>
                        <w:left w:val="none" w:sz="0" w:space="0" w:color="auto"/>
                        <w:bottom w:val="none" w:sz="0" w:space="0" w:color="auto"/>
                        <w:right w:val="none" w:sz="0" w:space="0" w:color="auto"/>
                      </w:divBdr>
                    </w:div>
                  </w:divsChild>
                </w:div>
                <w:div w:id="2136219683">
                  <w:marLeft w:val="0"/>
                  <w:marRight w:val="0"/>
                  <w:marTop w:val="0"/>
                  <w:marBottom w:val="0"/>
                  <w:divBdr>
                    <w:top w:val="none" w:sz="0" w:space="0" w:color="auto"/>
                    <w:left w:val="none" w:sz="0" w:space="0" w:color="auto"/>
                    <w:bottom w:val="none" w:sz="0" w:space="0" w:color="auto"/>
                    <w:right w:val="none" w:sz="0" w:space="0" w:color="auto"/>
                  </w:divBdr>
                  <w:divsChild>
                    <w:div w:id="3254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47617">
          <w:marLeft w:val="0"/>
          <w:marRight w:val="0"/>
          <w:marTop w:val="0"/>
          <w:marBottom w:val="0"/>
          <w:divBdr>
            <w:top w:val="none" w:sz="0" w:space="0" w:color="auto"/>
            <w:left w:val="none" w:sz="0" w:space="0" w:color="auto"/>
            <w:bottom w:val="none" w:sz="0" w:space="0" w:color="auto"/>
            <w:right w:val="none" w:sz="0" w:space="0" w:color="auto"/>
          </w:divBdr>
        </w:div>
      </w:divsChild>
    </w:div>
    <w:div w:id="1981957969">
      <w:bodyDiv w:val="1"/>
      <w:marLeft w:val="0"/>
      <w:marRight w:val="0"/>
      <w:marTop w:val="0"/>
      <w:marBottom w:val="0"/>
      <w:divBdr>
        <w:top w:val="none" w:sz="0" w:space="0" w:color="auto"/>
        <w:left w:val="none" w:sz="0" w:space="0" w:color="auto"/>
        <w:bottom w:val="none" w:sz="0" w:space="0" w:color="auto"/>
        <w:right w:val="none" w:sz="0" w:space="0" w:color="auto"/>
      </w:divBdr>
    </w:div>
    <w:div w:id="2019842821">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140562862">
      <w:bodyDiv w:val="1"/>
      <w:marLeft w:val="0"/>
      <w:marRight w:val="0"/>
      <w:marTop w:val="0"/>
      <w:marBottom w:val="0"/>
      <w:divBdr>
        <w:top w:val="none" w:sz="0" w:space="0" w:color="auto"/>
        <w:left w:val="none" w:sz="0" w:space="0" w:color="auto"/>
        <w:bottom w:val="none" w:sz="0" w:space="0" w:color="auto"/>
        <w:right w:val="none" w:sz="0" w:space="0" w:color="auto"/>
      </w:divBdr>
      <w:divsChild>
        <w:div w:id="46227254">
          <w:marLeft w:val="0"/>
          <w:marRight w:val="0"/>
          <w:marTop w:val="0"/>
          <w:marBottom w:val="0"/>
          <w:divBdr>
            <w:top w:val="none" w:sz="0" w:space="0" w:color="auto"/>
            <w:left w:val="none" w:sz="0" w:space="0" w:color="auto"/>
            <w:bottom w:val="none" w:sz="0" w:space="0" w:color="auto"/>
            <w:right w:val="none" w:sz="0" w:space="0" w:color="auto"/>
          </w:divBdr>
          <w:divsChild>
            <w:div w:id="1391417350">
              <w:marLeft w:val="-75"/>
              <w:marRight w:val="0"/>
              <w:marTop w:val="30"/>
              <w:marBottom w:val="30"/>
              <w:divBdr>
                <w:top w:val="none" w:sz="0" w:space="0" w:color="auto"/>
                <w:left w:val="none" w:sz="0" w:space="0" w:color="auto"/>
                <w:bottom w:val="none" w:sz="0" w:space="0" w:color="auto"/>
                <w:right w:val="none" w:sz="0" w:space="0" w:color="auto"/>
              </w:divBdr>
              <w:divsChild>
                <w:div w:id="675696350">
                  <w:marLeft w:val="0"/>
                  <w:marRight w:val="0"/>
                  <w:marTop w:val="0"/>
                  <w:marBottom w:val="0"/>
                  <w:divBdr>
                    <w:top w:val="none" w:sz="0" w:space="0" w:color="auto"/>
                    <w:left w:val="none" w:sz="0" w:space="0" w:color="auto"/>
                    <w:bottom w:val="none" w:sz="0" w:space="0" w:color="auto"/>
                    <w:right w:val="none" w:sz="0" w:space="0" w:color="auto"/>
                  </w:divBdr>
                  <w:divsChild>
                    <w:div w:id="660739538">
                      <w:marLeft w:val="0"/>
                      <w:marRight w:val="0"/>
                      <w:marTop w:val="0"/>
                      <w:marBottom w:val="0"/>
                      <w:divBdr>
                        <w:top w:val="none" w:sz="0" w:space="0" w:color="auto"/>
                        <w:left w:val="none" w:sz="0" w:space="0" w:color="auto"/>
                        <w:bottom w:val="none" w:sz="0" w:space="0" w:color="auto"/>
                        <w:right w:val="none" w:sz="0" w:space="0" w:color="auto"/>
                      </w:divBdr>
                    </w:div>
                  </w:divsChild>
                </w:div>
                <w:div w:id="1030766520">
                  <w:marLeft w:val="0"/>
                  <w:marRight w:val="0"/>
                  <w:marTop w:val="0"/>
                  <w:marBottom w:val="0"/>
                  <w:divBdr>
                    <w:top w:val="none" w:sz="0" w:space="0" w:color="auto"/>
                    <w:left w:val="none" w:sz="0" w:space="0" w:color="auto"/>
                    <w:bottom w:val="none" w:sz="0" w:space="0" w:color="auto"/>
                    <w:right w:val="none" w:sz="0" w:space="0" w:color="auto"/>
                  </w:divBdr>
                  <w:divsChild>
                    <w:div w:id="1971202673">
                      <w:marLeft w:val="0"/>
                      <w:marRight w:val="0"/>
                      <w:marTop w:val="0"/>
                      <w:marBottom w:val="0"/>
                      <w:divBdr>
                        <w:top w:val="none" w:sz="0" w:space="0" w:color="auto"/>
                        <w:left w:val="none" w:sz="0" w:space="0" w:color="auto"/>
                        <w:bottom w:val="none" w:sz="0" w:space="0" w:color="auto"/>
                        <w:right w:val="none" w:sz="0" w:space="0" w:color="auto"/>
                      </w:divBdr>
                    </w:div>
                  </w:divsChild>
                </w:div>
                <w:div w:id="1275482983">
                  <w:marLeft w:val="0"/>
                  <w:marRight w:val="0"/>
                  <w:marTop w:val="0"/>
                  <w:marBottom w:val="0"/>
                  <w:divBdr>
                    <w:top w:val="none" w:sz="0" w:space="0" w:color="auto"/>
                    <w:left w:val="none" w:sz="0" w:space="0" w:color="auto"/>
                    <w:bottom w:val="none" w:sz="0" w:space="0" w:color="auto"/>
                    <w:right w:val="none" w:sz="0" w:space="0" w:color="auto"/>
                  </w:divBdr>
                  <w:divsChild>
                    <w:div w:id="494420471">
                      <w:marLeft w:val="0"/>
                      <w:marRight w:val="0"/>
                      <w:marTop w:val="0"/>
                      <w:marBottom w:val="0"/>
                      <w:divBdr>
                        <w:top w:val="none" w:sz="0" w:space="0" w:color="auto"/>
                        <w:left w:val="none" w:sz="0" w:space="0" w:color="auto"/>
                        <w:bottom w:val="none" w:sz="0" w:space="0" w:color="auto"/>
                        <w:right w:val="none" w:sz="0" w:space="0" w:color="auto"/>
                      </w:divBdr>
                    </w:div>
                  </w:divsChild>
                </w:div>
                <w:div w:id="1393382416">
                  <w:marLeft w:val="0"/>
                  <w:marRight w:val="0"/>
                  <w:marTop w:val="0"/>
                  <w:marBottom w:val="0"/>
                  <w:divBdr>
                    <w:top w:val="none" w:sz="0" w:space="0" w:color="auto"/>
                    <w:left w:val="none" w:sz="0" w:space="0" w:color="auto"/>
                    <w:bottom w:val="none" w:sz="0" w:space="0" w:color="auto"/>
                    <w:right w:val="none" w:sz="0" w:space="0" w:color="auto"/>
                  </w:divBdr>
                  <w:divsChild>
                    <w:div w:id="982587089">
                      <w:marLeft w:val="0"/>
                      <w:marRight w:val="0"/>
                      <w:marTop w:val="0"/>
                      <w:marBottom w:val="0"/>
                      <w:divBdr>
                        <w:top w:val="none" w:sz="0" w:space="0" w:color="auto"/>
                        <w:left w:val="none" w:sz="0" w:space="0" w:color="auto"/>
                        <w:bottom w:val="none" w:sz="0" w:space="0" w:color="auto"/>
                        <w:right w:val="none" w:sz="0" w:space="0" w:color="auto"/>
                      </w:divBdr>
                    </w:div>
                  </w:divsChild>
                </w:div>
                <w:div w:id="1461606614">
                  <w:marLeft w:val="0"/>
                  <w:marRight w:val="0"/>
                  <w:marTop w:val="0"/>
                  <w:marBottom w:val="0"/>
                  <w:divBdr>
                    <w:top w:val="none" w:sz="0" w:space="0" w:color="auto"/>
                    <w:left w:val="none" w:sz="0" w:space="0" w:color="auto"/>
                    <w:bottom w:val="none" w:sz="0" w:space="0" w:color="auto"/>
                    <w:right w:val="none" w:sz="0" w:space="0" w:color="auto"/>
                  </w:divBdr>
                  <w:divsChild>
                    <w:div w:id="415783871">
                      <w:marLeft w:val="0"/>
                      <w:marRight w:val="0"/>
                      <w:marTop w:val="0"/>
                      <w:marBottom w:val="0"/>
                      <w:divBdr>
                        <w:top w:val="none" w:sz="0" w:space="0" w:color="auto"/>
                        <w:left w:val="none" w:sz="0" w:space="0" w:color="auto"/>
                        <w:bottom w:val="none" w:sz="0" w:space="0" w:color="auto"/>
                        <w:right w:val="none" w:sz="0" w:space="0" w:color="auto"/>
                      </w:divBdr>
                    </w:div>
                  </w:divsChild>
                </w:div>
                <w:div w:id="1978759214">
                  <w:marLeft w:val="0"/>
                  <w:marRight w:val="0"/>
                  <w:marTop w:val="0"/>
                  <w:marBottom w:val="0"/>
                  <w:divBdr>
                    <w:top w:val="none" w:sz="0" w:space="0" w:color="auto"/>
                    <w:left w:val="none" w:sz="0" w:space="0" w:color="auto"/>
                    <w:bottom w:val="none" w:sz="0" w:space="0" w:color="auto"/>
                    <w:right w:val="none" w:sz="0" w:space="0" w:color="auto"/>
                  </w:divBdr>
                  <w:divsChild>
                    <w:div w:id="820734236">
                      <w:marLeft w:val="0"/>
                      <w:marRight w:val="0"/>
                      <w:marTop w:val="0"/>
                      <w:marBottom w:val="0"/>
                      <w:divBdr>
                        <w:top w:val="none" w:sz="0" w:space="0" w:color="auto"/>
                        <w:left w:val="none" w:sz="0" w:space="0" w:color="auto"/>
                        <w:bottom w:val="none" w:sz="0" w:space="0" w:color="auto"/>
                        <w:right w:val="none" w:sz="0" w:space="0" w:color="auto"/>
                      </w:divBdr>
                    </w:div>
                    <w:div w:id="1910190854">
                      <w:marLeft w:val="0"/>
                      <w:marRight w:val="0"/>
                      <w:marTop w:val="0"/>
                      <w:marBottom w:val="0"/>
                      <w:divBdr>
                        <w:top w:val="none" w:sz="0" w:space="0" w:color="auto"/>
                        <w:left w:val="none" w:sz="0" w:space="0" w:color="auto"/>
                        <w:bottom w:val="none" w:sz="0" w:space="0" w:color="auto"/>
                        <w:right w:val="none" w:sz="0" w:space="0" w:color="auto"/>
                      </w:divBdr>
                    </w:div>
                  </w:divsChild>
                </w:div>
                <w:div w:id="2085756222">
                  <w:marLeft w:val="0"/>
                  <w:marRight w:val="0"/>
                  <w:marTop w:val="0"/>
                  <w:marBottom w:val="0"/>
                  <w:divBdr>
                    <w:top w:val="none" w:sz="0" w:space="0" w:color="auto"/>
                    <w:left w:val="none" w:sz="0" w:space="0" w:color="auto"/>
                    <w:bottom w:val="none" w:sz="0" w:space="0" w:color="auto"/>
                    <w:right w:val="none" w:sz="0" w:space="0" w:color="auto"/>
                  </w:divBdr>
                  <w:divsChild>
                    <w:div w:id="4364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7406">
          <w:marLeft w:val="0"/>
          <w:marRight w:val="0"/>
          <w:marTop w:val="0"/>
          <w:marBottom w:val="0"/>
          <w:divBdr>
            <w:top w:val="none" w:sz="0" w:space="0" w:color="auto"/>
            <w:left w:val="none" w:sz="0" w:space="0" w:color="auto"/>
            <w:bottom w:val="none" w:sz="0" w:space="0" w:color="auto"/>
            <w:right w:val="none" w:sz="0" w:space="0" w:color="auto"/>
          </w:divBdr>
        </w:div>
        <w:div w:id="205600900">
          <w:marLeft w:val="0"/>
          <w:marRight w:val="0"/>
          <w:marTop w:val="0"/>
          <w:marBottom w:val="0"/>
          <w:divBdr>
            <w:top w:val="none" w:sz="0" w:space="0" w:color="auto"/>
            <w:left w:val="none" w:sz="0" w:space="0" w:color="auto"/>
            <w:bottom w:val="none" w:sz="0" w:space="0" w:color="auto"/>
            <w:right w:val="none" w:sz="0" w:space="0" w:color="auto"/>
          </w:divBdr>
        </w:div>
        <w:div w:id="405416015">
          <w:marLeft w:val="0"/>
          <w:marRight w:val="0"/>
          <w:marTop w:val="0"/>
          <w:marBottom w:val="0"/>
          <w:divBdr>
            <w:top w:val="none" w:sz="0" w:space="0" w:color="auto"/>
            <w:left w:val="none" w:sz="0" w:space="0" w:color="auto"/>
            <w:bottom w:val="none" w:sz="0" w:space="0" w:color="auto"/>
            <w:right w:val="none" w:sz="0" w:space="0" w:color="auto"/>
          </w:divBdr>
        </w:div>
        <w:div w:id="621884614">
          <w:marLeft w:val="0"/>
          <w:marRight w:val="0"/>
          <w:marTop w:val="0"/>
          <w:marBottom w:val="0"/>
          <w:divBdr>
            <w:top w:val="none" w:sz="0" w:space="0" w:color="auto"/>
            <w:left w:val="none" w:sz="0" w:space="0" w:color="auto"/>
            <w:bottom w:val="none" w:sz="0" w:space="0" w:color="auto"/>
            <w:right w:val="none" w:sz="0" w:space="0" w:color="auto"/>
          </w:divBdr>
        </w:div>
        <w:div w:id="774445465">
          <w:marLeft w:val="0"/>
          <w:marRight w:val="0"/>
          <w:marTop w:val="0"/>
          <w:marBottom w:val="0"/>
          <w:divBdr>
            <w:top w:val="none" w:sz="0" w:space="0" w:color="auto"/>
            <w:left w:val="none" w:sz="0" w:space="0" w:color="auto"/>
            <w:bottom w:val="none" w:sz="0" w:space="0" w:color="auto"/>
            <w:right w:val="none" w:sz="0" w:space="0" w:color="auto"/>
          </w:divBdr>
          <w:divsChild>
            <w:div w:id="1837766866">
              <w:marLeft w:val="-75"/>
              <w:marRight w:val="0"/>
              <w:marTop w:val="30"/>
              <w:marBottom w:val="30"/>
              <w:divBdr>
                <w:top w:val="none" w:sz="0" w:space="0" w:color="auto"/>
                <w:left w:val="none" w:sz="0" w:space="0" w:color="auto"/>
                <w:bottom w:val="none" w:sz="0" w:space="0" w:color="auto"/>
                <w:right w:val="none" w:sz="0" w:space="0" w:color="auto"/>
              </w:divBdr>
              <w:divsChild>
                <w:div w:id="69238556">
                  <w:marLeft w:val="0"/>
                  <w:marRight w:val="0"/>
                  <w:marTop w:val="0"/>
                  <w:marBottom w:val="0"/>
                  <w:divBdr>
                    <w:top w:val="none" w:sz="0" w:space="0" w:color="auto"/>
                    <w:left w:val="none" w:sz="0" w:space="0" w:color="auto"/>
                    <w:bottom w:val="none" w:sz="0" w:space="0" w:color="auto"/>
                    <w:right w:val="none" w:sz="0" w:space="0" w:color="auto"/>
                  </w:divBdr>
                  <w:divsChild>
                    <w:div w:id="290089344">
                      <w:marLeft w:val="0"/>
                      <w:marRight w:val="0"/>
                      <w:marTop w:val="0"/>
                      <w:marBottom w:val="0"/>
                      <w:divBdr>
                        <w:top w:val="none" w:sz="0" w:space="0" w:color="auto"/>
                        <w:left w:val="none" w:sz="0" w:space="0" w:color="auto"/>
                        <w:bottom w:val="none" w:sz="0" w:space="0" w:color="auto"/>
                        <w:right w:val="none" w:sz="0" w:space="0" w:color="auto"/>
                      </w:divBdr>
                    </w:div>
                  </w:divsChild>
                </w:div>
                <w:div w:id="91245568">
                  <w:marLeft w:val="0"/>
                  <w:marRight w:val="0"/>
                  <w:marTop w:val="0"/>
                  <w:marBottom w:val="0"/>
                  <w:divBdr>
                    <w:top w:val="none" w:sz="0" w:space="0" w:color="auto"/>
                    <w:left w:val="none" w:sz="0" w:space="0" w:color="auto"/>
                    <w:bottom w:val="none" w:sz="0" w:space="0" w:color="auto"/>
                    <w:right w:val="none" w:sz="0" w:space="0" w:color="auto"/>
                  </w:divBdr>
                  <w:divsChild>
                    <w:div w:id="56975443">
                      <w:marLeft w:val="0"/>
                      <w:marRight w:val="0"/>
                      <w:marTop w:val="0"/>
                      <w:marBottom w:val="0"/>
                      <w:divBdr>
                        <w:top w:val="none" w:sz="0" w:space="0" w:color="auto"/>
                        <w:left w:val="none" w:sz="0" w:space="0" w:color="auto"/>
                        <w:bottom w:val="none" w:sz="0" w:space="0" w:color="auto"/>
                        <w:right w:val="none" w:sz="0" w:space="0" w:color="auto"/>
                      </w:divBdr>
                    </w:div>
                  </w:divsChild>
                </w:div>
                <w:div w:id="118688766">
                  <w:marLeft w:val="0"/>
                  <w:marRight w:val="0"/>
                  <w:marTop w:val="0"/>
                  <w:marBottom w:val="0"/>
                  <w:divBdr>
                    <w:top w:val="none" w:sz="0" w:space="0" w:color="auto"/>
                    <w:left w:val="none" w:sz="0" w:space="0" w:color="auto"/>
                    <w:bottom w:val="none" w:sz="0" w:space="0" w:color="auto"/>
                    <w:right w:val="none" w:sz="0" w:space="0" w:color="auto"/>
                  </w:divBdr>
                  <w:divsChild>
                    <w:div w:id="1018510754">
                      <w:marLeft w:val="0"/>
                      <w:marRight w:val="0"/>
                      <w:marTop w:val="0"/>
                      <w:marBottom w:val="0"/>
                      <w:divBdr>
                        <w:top w:val="none" w:sz="0" w:space="0" w:color="auto"/>
                        <w:left w:val="none" w:sz="0" w:space="0" w:color="auto"/>
                        <w:bottom w:val="none" w:sz="0" w:space="0" w:color="auto"/>
                        <w:right w:val="none" w:sz="0" w:space="0" w:color="auto"/>
                      </w:divBdr>
                    </w:div>
                  </w:divsChild>
                </w:div>
                <w:div w:id="185024722">
                  <w:marLeft w:val="0"/>
                  <w:marRight w:val="0"/>
                  <w:marTop w:val="0"/>
                  <w:marBottom w:val="0"/>
                  <w:divBdr>
                    <w:top w:val="none" w:sz="0" w:space="0" w:color="auto"/>
                    <w:left w:val="none" w:sz="0" w:space="0" w:color="auto"/>
                    <w:bottom w:val="none" w:sz="0" w:space="0" w:color="auto"/>
                    <w:right w:val="none" w:sz="0" w:space="0" w:color="auto"/>
                  </w:divBdr>
                  <w:divsChild>
                    <w:div w:id="36438420">
                      <w:marLeft w:val="0"/>
                      <w:marRight w:val="0"/>
                      <w:marTop w:val="0"/>
                      <w:marBottom w:val="0"/>
                      <w:divBdr>
                        <w:top w:val="none" w:sz="0" w:space="0" w:color="auto"/>
                        <w:left w:val="none" w:sz="0" w:space="0" w:color="auto"/>
                        <w:bottom w:val="none" w:sz="0" w:space="0" w:color="auto"/>
                        <w:right w:val="none" w:sz="0" w:space="0" w:color="auto"/>
                      </w:divBdr>
                    </w:div>
                  </w:divsChild>
                </w:div>
                <w:div w:id="203952316">
                  <w:marLeft w:val="0"/>
                  <w:marRight w:val="0"/>
                  <w:marTop w:val="0"/>
                  <w:marBottom w:val="0"/>
                  <w:divBdr>
                    <w:top w:val="none" w:sz="0" w:space="0" w:color="auto"/>
                    <w:left w:val="none" w:sz="0" w:space="0" w:color="auto"/>
                    <w:bottom w:val="none" w:sz="0" w:space="0" w:color="auto"/>
                    <w:right w:val="none" w:sz="0" w:space="0" w:color="auto"/>
                  </w:divBdr>
                  <w:divsChild>
                    <w:div w:id="1280802091">
                      <w:marLeft w:val="0"/>
                      <w:marRight w:val="0"/>
                      <w:marTop w:val="0"/>
                      <w:marBottom w:val="0"/>
                      <w:divBdr>
                        <w:top w:val="none" w:sz="0" w:space="0" w:color="auto"/>
                        <w:left w:val="none" w:sz="0" w:space="0" w:color="auto"/>
                        <w:bottom w:val="none" w:sz="0" w:space="0" w:color="auto"/>
                        <w:right w:val="none" w:sz="0" w:space="0" w:color="auto"/>
                      </w:divBdr>
                    </w:div>
                  </w:divsChild>
                </w:div>
                <w:div w:id="227108963">
                  <w:marLeft w:val="0"/>
                  <w:marRight w:val="0"/>
                  <w:marTop w:val="0"/>
                  <w:marBottom w:val="0"/>
                  <w:divBdr>
                    <w:top w:val="none" w:sz="0" w:space="0" w:color="auto"/>
                    <w:left w:val="none" w:sz="0" w:space="0" w:color="auto"/>
                    <w:bottom w:val="none" w:sz="0" w:space="0" w:color="auto"/>
                    <w:right w:val="none" w:sz="0" w:space="0" w:color="auto"/>
                  </w:divBdr>
                  <w:divsChild>
                    <w:div w:id="2138448672">
                      <w:marLeft w:val="0"/>
                      <w:marRight w:val="0"/>
                      <w:marTop w:val="0"/>
                      <w:marBottom w:val="0"/>
                      <w:divBdr>
                        <w:top w:val="none" w:sz="0" w:space="0" w:color="auto"/>
                        <w:left w:val="none" w:sz="0" w:space="0" w:color="auto"/>
                        <w:bottom w:val="none" w:sz="0" w:space="0" w:color="auto"/>
                        <w:right w:val="none" w:sz="0" w:space="0" w:color="auto"/>
                      </w:divBdr>
                    </w:div>
                  </w:divsChild>
                </w:div>
                <w:div w:id="457459234">
                  <w:marLeft w:val="0"/>
                  <w:marRight w:val="0"/>
                  <w:marTop w:val="0"/>
                  <w:marBottom w:val="0"/>
                  <w:divBdr>
                    <w:top w:val="none" w:sz="0" w:space="0" w:color="auto"/>
                    <w:left w:val="none" w:sz="0" w:space="0" w:color="auto"/>
                    <w:bottom w:val="none" w:sz="0" w:space="0" w:color="auto"/>
                    <w:right w:val="none" w:sz="0" w:space="0" w:color="auto"/>
                  </w:divBdr>
                  <w:divsChild>
                    <w:div w:id="301424510">
                      <w:marLeft w:val="0"/>
                      <w:marRight w:val="0"/>
                      <w:marTop w:val="0"/>
                      <w:marBottom w:val="0"/>
                      <w:divBdr>
                        <w:top w:val="none" w:sz="0" w:space="0" w:color="auto"/>
                        <w:left w:val="none" w:sz="0" w:space="0" w:color="auto"/>
                        <w:bottom w:val="none" w:sz="0" w:space="0" w:color="auto"/>
                        <w:right w:val="none" w:sz="0" w:space="0" w:color="auto"/>
                      </w:divBdr>
                    </w:div>
                  </w:divsChild>
                </w:div>
                <w:div w:id="539246536">
                  <w:marLeft w:val="0"/>
                  <w:marRight w:val="0"/>
                  <w:marTop w:val="0"/>
                  <w:marBottom w:val="0"/>
                  <w:divBdr>
                    <w:top w:val="none" w:sz="0" w:space="0" w:color="auto"/>
                    <w:left w:val="none" w:sz="0" w:space="0" w:color="auto"/>
                    <w:bottom w:val="none" w:sz="0" w:space="0" w:color="auto"/>
                    <w:right w:val="none" w:sz="0" w:space="0" w:color="auto"/>
                  </w:divBdr>
                  <w:divsChild>
                    <w:div w:id="474180853">
                      <w:marLeft w:val="0"/>
                      <w:marRight w:val="0"/>
                      <w:marTop w:val="0"/>
                      <w:marBottom w:val="0"/>
                      <w:divBdr>
                        <w:top w:val="none" w:sz="0" w:space="0" w:color="auto"/>
                        <w:left w:val="none" w:sz="0" w:space="0" w:color="auto"/>
                        <w:bottom w:val="none" w:sz="0" w:space="0" w:color="auto"/>
                        <w:right w:val="none" w:sz="0" w:space="0" w:color="auto"/>
                      </w:divBdr>
                    </w:div>
                  </w:divsChild>
                </w:div>
                <w:div w:id="567034615">
                  <w:marLeft w:val="0"/>
                  <w:marRight w:val="0"/>
                  <w:marTop w:val="0"/>
                  <w:marBottom w:val="0"/>
                  <w:divBdr>
                    <w:top w:val="none" w:sz="0" w:space="0" w:color="auto"/>
                    <w:left w:val="none" w:sz="0" w:space="0" w:color="auto"/>
                    <w:bottom w:val="none" w:sz="0" w:space="0" w:color="auto"/>
                    <w:right w:val="none" w:sz="0" w:space="0" w:color="auto"/>
                  </w:divBdr>
                  <w:divsChild>
                    <w:div w:id="1925724004">
                      <w:marLeft w:val="0"/>
                      <w:marRight w:val="0"/>
                      <w:marTop w:val="0"/>
                      <w:marBottom w:val="0"/>
                      <w:divBdr>
                        <w:top w:val="none" w:sz="0" w:space="0" w:color="auto"/>
                        <w:left w:val="none" w:sz="0" w:space="0" w:color="auto"/>
                        <w:bottom w:val="none" w:sz="0" w:space="0" w:color="auto"/>
                        <w:right w:val="none" w:sz="0" w:space="0" w:color="auto"/>
                      </w:divBdr>
                    </w:div>
                  </w:divsChild>
                </w:div>
                <w:div w:id="576328765">
                  <w:marLeft w:val="0"/>
                  <w:marRight w:val="0"/>
                  <w:marTop w:val="0"/>
                  <w:marBottom w:val="0"/>
                  <w:divBdr>
                    <w:top w:val="none" w:sz="0" w:space="0" w:color="auto"/>
                    <w:left w:val="none" w:sz="0" w:space="0" w:color="auto"/>
                    <w:bottom w:val="none" w:sz="0" w:space="0" w:color="auto"/>
                    <w:right w:val="none" w:sz="0" w:space="0" w:color="auto"/>
                  </w:divBdr>
                  <w:divsChild>
                    <w:div w:id="411702725">
                      <w:marLeft w:val="0"/>
                      <w:marRight w:val="0"/>
                      <w:marTop w:val="0"/>
                      <w:marBottom w:val="0"/>
                      <w:divBdr>
                        <w:top w:val="none" w:sz="0" w:space="0" w:color="auto"/>
                        <w:left w:val="none" w:sz="0" w:space="0" w:color="auto"/>
                        <w:bottom w:val="none" w:sz="0" w:space="0" w:color="auto"/>
                        <w:right w:val="none" w:sz="0" w:space="0" w:color="auto"/>
                      </w:divBdr>
                    </w:div>
                  </w:divsChild>
                </w:div>
                <w:div w:id="591818918">
                  <w:marLeft w:val="0"/>
                  <w:marRight w:val="0"/>
                  <w:marTop w:val="0"/>
                  <w:marBottom w:val="0"/>
                  <w:divBdr>
                    <w:top w:val="none" w:sz="0" w:space="0" w:color="auto"/>
                    <w:left w:val="none" w:sz="0" w:space="0" w:color="auto"/>
                    <w:bottom w:val="none" w:sz="0" w:space="0" w:color="auto"/>
                    <w:right w:val="none" w:sz="0" w:space="0" w:color="auto"/>
                  </w:divBdr>
                  <w:divsChild>
                    <w:div w:id="1450974231">
                      <w:marLeft w:val="0"/>
                      <w:marRight w:val="0"/>
                      <w:marTop w:val="0"/>
                      <w:marBottom w:val="0"/>
                      <w:divBdr>
                        <w:top w:val="none" w:sz="0" w:space="0" w:color="auto"/>
                        <w:left w:val="none" w:sz="0" w:space="0" w:color="auto"/>
                        <w:bottom w:val="none" w:sz="0" w:space="0" w:color="auto"/>
                        <w:right w:val="none" w:sz="0" w:space="0" w:color="auto"/>
                      </w:divBdr>
                    </w:div>
                  </w:divsChild>
                </w:div>
                <w:div w:id="672338897">
                  <w:marLeft w:val="0"/>
                  <w:marRight w:val="0"/>
                  <w:marTop w:val="0"/>
                  <w:marBottom w:val="0"/>
                  <w:divBdr>
                    <w:top w:val="none" w:sz="0" w:space="0" w:color="auto"/>
                    <w:left w:val="none" w:sz="0" w:space="0" w:color="auto"/>
                    <w:bottom w:val="none" w:sz="0" w:space="0" w:color="auto"/>
                    <w:right w:val="none" w:sz="0" w:space="0" w:color="auto"/>
                  </w:divBdr>
                  <w:divsChild>
                    <w:div w:id="717243064">
                      <w:marLeft w:val="0"/>
                      <w:marRight w:val="0"/>
                      <w:marTop w:val="0"/>
                      <w:marBottom w:val="0"/>
                      <w:divBdr>
                        <w:top w:val="none" w:sz="0" w:space="0" w:color="auto"/>
                        <w:left w:val="none" w:sz="0" w:space="0" w:color="auto"/>
                        <w:bottom w:val="none" w:sz="0" w:space="0" w:color="auto"/>
                        <w:right w:val="none" w:sz="0" w:space="0" w:color="auto"/>
                      </w:divBdr>
                    </w:div>
                  </w:divsChild>
                </w:div>
                <w:div w:id="715475194">
                  <w:marLeft w:val="0"/>
                  <w:marRight w:val="0"/>
                  <w:marTop w:val="0"/>
                  <w:marBottom w:val="0"/>
                  <w:divBdr>
                    <w:top w:val="none" w:sz="0" w:space="0" w:color="auto"/>
                    <w:left w:val="none" w:sz="0" w:space="0" w:color="auto"/>
                    <w:bottom w:val="none" w:sz="0" w:space="0" w:color="auto"/>
                    <w:right w:val="none" w:sz="0" w:space="0" w:color="auto"/>
                  </w:divBdr>
                  <w:divsChild>
                    <w:div w:id="805439770">
                      <w:marLeft w:val="0"/>
                      <w:marRight w:val="0"/>
                      <w:marTop w:val="0"/>
                      <w:marBottom w:val="0"/>
                      <w:divBdr>
                        <w:top w:val="none" w:sz="0" w:space="0" w:color="auto"/>
                        <w:left w:val="none" w:sz="0" w:space="0" w:color="auto"/>
                        <w:bottom w:val="none" w:sz="0" w:space="0" w:color="auto"/>
                        <w:right w:val="none" w:sz="0" w:space="0" w:color="auto"/>
                      </w:divBdr>
                    </w:div>
                  </w:divsChild>
                </w:div>
                <w:div w:id="716441481">
                  <w:marLeft w:val="0"/>
                  <w:marRight w:val="0"/>
                  <w:marTop w:val="0"/>
                  <w:marBottom w:val="0"/>
                  <w:divBdr>
                    <w:top w:val="none" w:sz="0" w:space="0" w:color="auto"/>
                    <w:left w:val="none" w:sz="0" w:space="0" w:color="auto"/>
                    <w:bottom w:val="none" w:sz="0" w:space="0" w:color="auto"/>
                    <w:right w:val="none" w:sz="0" w:space="0" w:color="auto"/>
                  </w:divBdr>
                  <w:divsChild>
                    <w:div w:id="891574723">
                      <w:marLeft w:val="0"/>
                      <w:marRight w:val="0"/>
                      <w:marTop w:val="0"/>
                      <w:marBottom w:val="0"/>
                      <w:divBdr>
                        <w:top w:val="none" w:sz="0" w:space="0" w:color="auto"/>
                        <w:left w:val="none" w:sz="0" w:space="0" w:color="auto"/>
                        <w:bottom w:val="none" w:sz="0" w:space="0" w:color="auto"/>
                        <w:right w:val="none" w:sz="0" w:space="0" w:color="auto"/>
                      </w:divBdr>
                    </w:div>
                  </w:divsChild>
                </w:div>
                <w:div w:id="783036016">
                  <w:marLeft w:val="0"/>
                  <w:marRight w:val="0"/>
                  <w:marTop w:val="0"/>
                  <w:marBottom w:val="0"/>
                  <w:divBdr>
                    <w:top w:val="none" w:sz="0" w:space="0" w:color="auto"/>
                    <w:left w:val="none" w:sz="0" w:space="0" w:color="auto"/>
                    <w:bottom w:val="none" w:sz="0" w:space="0" w:color="auto"/>
                    <w:right w:val="none" w:sz="0" w:space="0" w:color="auto"/>
                  </w:divBdr>
                  <w:divsChild>
                    <w:div w:id="1024474775">
                      <w:marLeft w:val="0"/>
                      <w:marRight w:val="0"/>
                      <w:marTop w:val="0"/>
                      <w:marBottom w:val="0"/>
                      <w:divBdr>
                        <w:top w:val="none" w:sz="0" w:space="0" w:color="auto"/>
                        <w:left w:val="none" w:sz="0" w:space="0" w:color="auto"/>
                        <w:bottom w:val="none" w:sz="0" w:space="0" w:color="auto"/>
                        <w:right w:val="none" w:sz="0" w:space="0" w:color="auto"/>
                      </w:divBdr>
                    </w:div>
                  </w:divsChild>
                </w:div>
                <w:div w:id="1004433658">
                  <w:marLeft w:val="0"/>
                  <w:marRight w:val="0"/>
                  <w:marTop w:val="0"/>
                  <w:marBottom w:val="0"/>
                  <w:divBdr>
                    <w:top w:val="none" w:sz="0" w:space="0" w:color="auto"/>
                    <w:left w:val="none" w:sz="0" w:space="0" w:color="auto"/>
                    <w:bottom w:val="none" w:sz="0" w:space="0" w:color="auto"/>
                    <w:right w:val="none" w:sz="0" w:space="0" w:color="auto"/>
                  </w:divBdr>
                  <w:divsChild>
                    <w:div w:id="190804901">
                      <w:marLeft w:val="0"/>
                      <w:marRight w:val="0"/>
                      <w:marTop w:val="0"/>
                      <w:marBottom w:val="0"/>
                      <w:divBdr>
                        <w:top w:val="none" w:sz="0" w:space="0" w:color="auto"/>
                        <w:left w:val="none" w:sz="0" w:space="0" w:color="auto"/>
                        <w:bottom w:val="none" w:sz="0" w:space="0" w:color="auto"/>
                        <w:right w:val="none" w:sz="0" w:space="0" w:color="auto"/>
                      </w:divBdr>
                    </w:div>
                  </w:divsChild>
                </w:div>
                <w:div w:id="1056509080">
                  <w:marLeft w:val="0"/>
                  <w:marRight w:val="0"/>
                  <w:marTop w:val="0"/>
                  <w:marBottom w:val="0"/>
                  <w:divBdr>
                    <w:top w:val="none" w:sz="0" w:space="0" w:color="auto"/>
                    <w:left w:val="none" w:sz="0" w:space="0" w:color="auto"/>
                    <w:bottom w:val="none" w:sz="0" w:space="0" w:color="auto"/>
                    <w:right w:val="none" w:sz="0" w:space="0" w:color="auto"/>
                  </w:divBdr>
                  <w:divsChild>
                    <w:div w:id="90274843">
                      <w:marLeft w:val="0"/>
                      <w:marRight w:val="0"/>
                      <w:marTop w:val="0"/>
                      <w:marBottom w:val="0"/>
                      <w:divBdr>
                        <w:top w:val="none" w:sz="0" w:space="0" w:color="auto"/>
                        <w:left w:val="none" w:sz="0" w:space="0" w:color="auto"/>
                        <w:bottom w:val="none" w:sz="0" w:space="0" w:color="auto"/>
                        <w:right w:val="none" w:sz="0" w:space="0" w:color="auto"/>
                      </w:divBdr>
                    </w:div>
                  </w:divsChild>
                </w:div>
                <w:div w:id="1084840325">
                  <w:marLeft w:val="0"/>
                  <w:marRight w:val="0"/>
                  <w:marTop w:val="0"/>
                  <w:marBottom w:val="0"/>
                  <w:divBdr>
                    <w:top w:val="none" w:sz="0" w:space="0" w:color="auto"/>
                    <w:left w:val="none" w:sz="0" w:space="0" w:color="auto"/>
                    <w:bottom w:val="none" w:sz="0" w:space="0" w:color="auto"/>
                    <w:right w:val="none" w:sz="0" w:space="0" w:color="auto"/>
                  </w:divBdr>
                  <w:divsChild>
                    <w:div w:id="635530136">
                      <w:marLeft w:val="0"/>
                      <w:marRight w:val="0"/>
                      <w:marTop w:val="0"/>
                      <w:marBottom w:val="0"/>
                      <w:divBdr>
                        <w:top w:val="none" w:sz="0" w:space="0" w:color="auto"/>
                        <w:left w:val="none" w:sz="0" w:space="0" w:color="auto"/>
                        <w:bottom w:val="none" w:sz="0" w:space="0" w:color="auto"/>
                        <w:right w:val="none" w:sz="0" w:space="0" w:color="auto"/>
                      </w:divBdr>
                    </w:div>
                  </w:divsChild>
                </w:div>
                <w:div w:id="1097025417">
                  <w:marLeft w:val="0"/>
                  <w:marRight w:val="0"/>
                  <w:marTop w:val="0"/>
                  <w:marBottom w:val="0"/>
                  <w:divBdr>
                    <w:top w:val="none" w:sz="0" w:space="0" w:color="auto"/>
                    <w:left w:val="none" w:sz="0" w:space="0" w:color="auto"/>
                    <w:bottom w:val="none" w:sz="0" w:space="0" w:color="auto"/>
                    <w:right w:val="none" w:sz="0" w:space="0" w:color="auto"/>
                  </w:divBdr>
                  <w:divsChild>
                    <w:div w:id="1707215811">
                      <w:marLeft w:val="0"/>
                      <w:marRight w:val="0"/>
                      <w:marTop w:val="0"/>
                      <w:marBottom w:val="0"/>
                      <w:divBdr>
                        <w:top w:val="none" w:sz="0" w:space="0" w:color="auto"/>
                        <w:left w:val="none" w:sz="0" w:space="0" w:color="auto"/>
                        <w:bottom w:val="none" w:sz="0" w:space="0" w:color="auto"/>
                        <w:right w:val="none" w:sz="0" w:space="0" w:color="auto"/>
                      </w:divBdr>
                    </w:div>
                  </w:divsChild>
                </w:div>
                <w:div w:id="1271284177">
                  <w:marLeft w:val="0"/>
                  <w:marRight w:val="0"/>
                  <w:marTop w:val="0"/>
                  <w:marBottom w:val="0"/>
                  <w:divBdr>
                    <w:top w:val="none" w:sz="0" w:space="0" w:color="auto"/>
                    <w:left w:val="none" w:sz="0" w:space="0" w:color="auto"/>
                    <w:bottom w:val="none" w:sz="0" w:space="0" w:color="auto"/>
                    <w:right w:val="none" w:sz="0" w:space="0" w:color="auto"/>
                  </w:divBdr>
                  <w:divsChild>
                    <w:div w:id="621575162">
                      <w:marLeft w:val="0"/>
                      <w:marRight w:val="0"/>
                      <w:marTop w:val="0"/>
                      <w:marBottom w:val="0"/>
                      <w:divBdr>
                        <w:top w:val="none" w:sz="0" w:space="0" w:color="auto"/>
                        <w:left w:val="none" w:sz="0" w:space="0" w:color="auto"/>
                        <w:bottom w:val="none" w:sz="0" w:space="0" w:color="auto"/>
                        <w:right w:val="none" w:sz="0" w:space="0" w:color="auto"/>
                      </w:divBdr>
                    </w:div>
                  </w:divsChild>
                </w:div>
                <w:div w:id="1275401297">
                  <w:marLeft w:val="0"/>
                  <w:marRight w:val="0"/>
                  <w:marTop w:val="0"/>
                  <w:marBottom w:val="0"/>
                  <w:divBdr>
                    <w:top w:val="none" w:sz="0" w:space="0" w:color="auto"/>
                    <w:left w:val="none" w:sz="0" w:space="0" w:color="auto"/>
                    <w:bottom w:val="none" w:sz="0" w:space="0" w:color="auto"/>
                    <w:right w:val="none" w:sz="0" w:space="0" w:color="auto"/>
                  </w:divBdr>
                  <w:divsChild>
                    <w:div w:id="1613440301">
                      <w:marLeft w:val="0"/>
                      <w:marRight w:val="0"/>
                      <w:marTop w:val="0"/>
                      <w:marBottom w:val="0"/>
                      <w:divBdr>
                        <w:top w:val="none" w:sz="0" w:space="0" w:color="auto"/>
                        <w:left w:val="none" w:sz="0" w:space="0" w:color="auto"/>
                        <w:bottom w:val="none" w:sz="0" w:space="0" w:color="auto"/>
                        <w:right w:val="none" w:sz="0" w:space="0" w:color="auto"/>
                      </w:divBdr>
                    </w:div>
                  </w:divsChild>
                </w:div>
                <w:div w:id="1345937528">
                  <w:marLeft w:val="0"/>
                  <w:marRight w:val="0"/>
                  <w:marTop w:val="0"/>
                  <w:marBottom w:val="0"/>
                  <w:divBdr>
                    <w:top w:val="none" w:sz="0" w:space="0" w:color="auto"/>
                    <w:left w:val="none" w:sz="0" w:space="0" w:color="auto"/>
                    <w:bottom w:val="none" w:sz="0" w:space="0" w:color="auto"/>
                    <w:right w:val="none" w:sz="0" w:space="0" w:color="auto"/>
                  </w:divBdr>
                  <w:divsChild>
                    <w:div w:id="1551576973">
                      <w:marLeft w:val="0"/>
                      <w:marRight w:val="0"/>
                      <w:marTop w:val="0"/>
                      <w:marBottom w:val="0"/>
                      <w:divBdr>
                        <w:top w:val="none" w:sz="0" w:space="0" w:color="auto"/>
                        <w:left w:val="none" w:sz="0" w:space="0" w:color="auto"/>
                        <w:bottom w:val="none" w:sz="0" w:space="0" w:color="auto"/>
                        <w:right w:val="none" w:sz="0" w:space="0" w:color="auto"/>
                      </w:divBdr>
                    </w:div>
                    <w:div w:id="1786726454">
                      <w:marLeft w:val="0"/>
                      <w:marRight w:val="0"/>
                      <w:marTop w:val="0"/>
                      <w:marBottom w:val="0"/>
                      <w:divBdr>
                        <w:top w:val="none" w:sz="0" w:space="0" w:color="auto"/>
                        <w:left w:val="none" w:sz="0" w:space="0" w:color="auto"/>
                        <w:bottom w:val="none" w:sz="0" w:space="0" w:color="auto"/>
                        <w:right w:val="none" w:sz="0" w:space="0" w:color="auto"/>
                      </w:divBdr>
                    </w:div>
                  </w:divsChild>
                </w:div>
                <w:div w:id="1419214289">
                  <w:marLeft w:val="0"/>
                  <w:marRight w:val="0"/>
                  <w:marTop w:val="0"/>
                  <w:marBottom w:val="0"/>
                  <w:divBdr>
                    <w:top w:val="none" w:sz="0" w:space="0" w:color="auto"/>
                    <w:left w:val="none" w:sz="0" w:space="0" w:color="auto"/>
                    <w:bottom w:val="none" w:sz="0" w:space="0" w:color="auto"/>
                    <w:right w:val="none" w:sz="0" w:space="0" w:color="auto"/>
                  </w:divBdr>
                  <w:divsChild>
                    <w:div w:id="73549504">
                      <w:marLeft w:val="0"/>
                      <w:marRight w:val="0"/>
                      <w:marTop w:val="0"/>
                      <w:marBottom w:val="0"/>
                      <w:divBdr>
                        <w:top w:val="none" w:sz="0" w:space="0" w:color="auto"/>
                        <w:left w:val="none" w:sz="0" w:space="0" w:color="auto"/>
                        <w:bottom w:val="none" w:sz="0" w:space="0" w:color="auto"/>
                        <w:right w:val="none" w:sz="0" w:space="0" w:color="auto"/>
                      </w:divBdr>
                    </w:div>
                  </w:divsChild>
                </w:div>
                <w:div w:id="1500656449">
                  <w:marLeft w:val="0"/>
                  <w:marRight w:val="0"/>
                  <w:marTop w:val="0"/>
                  <w:marBottom w:val="0"/>
                  <w:divBdr>
                    <w:top w:val="none" w:sz="0" w:space="0" w:color="auto"/>
                    <w:left w:val="none" w:sz="0" w:space="0" w:color="auto"/>
                    <w:bottom w:val="none" w:sz="0" w:space="0" w:color="auto"/>
                    <w:right w:val="none" w:sz="0" w:space="0" w:color="auto"/>
                  </w:divBdr>
                  <w:divsChild>
                    <w:div w:id="1654680893">
                      <w:marLeft w:val="0"/>
                      <w:marRight w:val="0"/>
                      <w:marTop w:val="0"/>
                      <w:marBottom w:val="0"/>
                      <w:divBdr>
                        <w:top w:val="none" w:sz="0" w:space="0" w:color="auto"/>
                        <w:left w:val="none" w:sz="0" w:space="0" w:color="auto"/>
                        <w:bottom w:val="none" w:sz="0" w:space="0" w:color="auto"/>
                        <w:right w:val="none" w:sz="0" w:space="0" w:color="auto"/>
                      </w:divBdr>
                    </w:div>
                  </w:divsChild>
                </w:div>
                <w:div w:id="1796605071">
                  <w:marLeft w:val="0"/>
                  <w:marRight w:val="0"/>
                  <w:marTop w:val="0"/>
                  <w:marBottom w:val="0"/>
                  <w:divBdr>
                    <w:top w:val="none" w:sz="0" w:space="0" w:color="auto"/>
                    <w:left w:val="none" w:sz="0" w:space="0" w:color="auto"/>
                    <w:bottom w:val="none" w:sz="0" w:space="0" w:color="auto"/>
                    <w:right w:val="none" w:sz="0" w:space="0" w:color="auto"/>
                  </w:divBdr>
                  <w:divsChild>
                    <w:div w:id="1860195597">
                      <w:marLeft w:val="0"/>
                      <w:marRight w:val="0"/>
                      <w:marTop w:val="0"/>
                      <w:marBottom w:val="0"/>
                      <w:divBdr>
                        <w:top w:val="none" w:sz="0" w:space="0" w:color="auto"/>
                        <w:left w:val="none" w:sz="0" w:space="0" w:color="auto"/>
                        <w:bottom w:val="none" w:sz="0" w:space="0" w:color="auto"/>
                        <w:right w:val="none" w:sz="0" w:space="0" w:color="auto"/>
                      </w:divBdr>
                    </w:div>
                  </w:divsChild>
                </w:div>
                <w:div w:id="1805151657">
                  <w:marLeft w:val="0"/>
                  <w:marRight w:val="0"/>
                  <w:marTop w:val="0"/>
                  <w:marBottom w:val="0"/>
                  <w:divBdr>
                    <w:top w:val="none" w:sz="0" w:space="0" w:color="auto"/>
                    <w:left w:val="none" w:sz="0" w:space="0" w:color="auto"/>
                    <w:bottom w:val="none" w:sz="0" w:space="0" w:color="auto"/>
                    <w:right w:val="none" w:sz="0" w:space="0" w:color="auto"/>
                  </w:divBdr>
                  <w:divsChild>
                    <w:div w:id="598100873">
                      <w:marLeft w:val="0"/>
                      <w:marRight w:val="0"/>
                      <w:marTop w:val="0"/>
                      <w:marBottom w:val="0"/>
                      <w:divBdr>
                        <w:top w:val="none" w:sz="0" w:space="0" w:color="auto"/>
                        <w:left w:val="none" w:sz="0" w:space="0" w:color="auto"/>
                        <w:bottom w:val="none" w:sz="0" w:space="0" w:color="auto"/>
                        <w:right w:val="none" w:sz="0" w:space="0" w:color="auto"/>
                      </w:divBdr>
                    </w:div>
                  </w:divsChild>
                </w:div>
                <w:div w:id="1808820090">
                  <w:marLeft w:val="0"/>
                  <w:marRight w:val="0"/>
                  <w:marTop w:val="0"/>
                  <w:marBottom w:val="0"/>
                  <w:divBdr>
                    <w:top w:val="none" w:sz="0" w:space="0" w:color="auto"/>
                    <w:left w:val="none" w:sz="0" w:space="0" w:color="auto"/>
                    <w:bottom w:val="none" w:sz="0" w:space="0" w:color="auto"/>
                    <w:right w:val="none" w:sz="0" w:space="0" w:color="auto"/>
                  </w:divBdr>
                  <w:divsChild>
                    <w:div w:id="777523269">
                      <w:marLeft w:val="0"/>
                      <w:marRight w:val="0"/>
                      <w:marTop w:val="0"/>
                      <w:marBottom w:val="0"/>
                      <w:divBdr>
                        <w:top w:val="none" w:sz="0" w:space="0" w:color="auto"/>
                        <w:left w:val="none" w:sz="0" w:space="0" w:color="auto"/>
                        <w:bottom w:val="none" w:sz="0" w:space="0" w:color="auto"/>
                        <w:right w:val="none" w:sz="0" w:space="0" w:color="auto"/>
                      </w:divBdr>
                    </w:div>
                    <w:div w:id="966394890">
                      <w:marLeft w:val="0"/>
                      <w:marRight w:val="0"/>
                      <w:marTop w:val="0"/>
                      <w:marBottom w:val="0"/>
                      <w:divBdr>
                        <w:top w:val="none" w:sz="0" w:space="0" w:color="auto"/>
                        <w:left w:val="none" w:sz="0" w:space="0" w:color="auto"/>
                        <w:bottom w:val="none" w:sz="0" w:space="0" w:color="auto"/>
                        <w:right w:val="none" w:sz="0" w:space="0" w:color="auto"/>
                      </w:divBdr>
                    </w:div>
                  </w:divsChild>
                </w:div>
                <w:div w:id="1829320502">
                  <w:marLeft w:val="0"/>
                  <w:marRight w:val="0"/>
                  <w:marTop w:val="0"/>
                  <w:marBottom w:val="0"/>
                  <w:divBdr>
                    <w:top w:val="none" w:sz="0" w:space="0" w:color="auto"/>
                    <w:left w:val="none" w:sz="0" w:space="0" w:color="auto"/>
                    <w:bottom w:val="none" w:sz="0" w:space="0" w:color="auto"/>
                    <w:right w:val="none" w:sz="0" w:space="0" w:color="auto"/>
                  </w:divBdr>
                  <w:divsChild>
                    <w:div w:id="535240589">
                      <w:marLeft w:val="0"/>
                      <w:marRight w:val="0"/>
                      <w:marTop w:val="0"/>
                      <w:marBottom w:val="0"/>
                      <w:divBdr>
                        <w:top w:val="none" w:sz="0" w:space="0" w:color="auto"/>
                        <w:left w:val="none" w:sz="0" w:space="0" w:color="auto"/>
                        <w:bottom w:val="none" w:sz="0" w:space="0" w:color="auto"/>
                        <w:right w:val="none" w:sz="0" w:space="0" w:color="auto"/>
                      </w:divBdr>
                    </w:div>
                  </w:divsChild>
                </w:div>
                <w:div w:id="1836801923">
                  <w:marLeft w:val="0"/>
                  <w:marRight w:val="0"/>
                  <w:marTop w:val="0"/>
                  <w:marBottom w:val="0"/>
                  <w:divBdr>
                    <w:top w:val="none" w:sz="0" w:space="0" w:color="auto"/>
                    <w:left w:val="none" w:sz="0" w:space="0" w:color="auto"/>
                    <w:bottom w:val="none" w:sz="0" w:space="0" w:color="auto"/>
                    <w:right w:val="none" w:sz="0" w:space="0" w:color="auto"/>
                  </w:divBdr>
                  <w:divsChild>
                    <w:div w:id="1704406676">
                      <w:marLeft w:val="0"/>
                      <w:marRight w:val="0"/>
                      <w:marTop w:val="0"/>
                      <w:marBottom w:val="0"/>
                      <w:divBdr>
                        <w:top w:val="none" w:sz="0" w:space="0" w:color="auto"/>
                        <w:left w:val="none" w:sz="0" w:space="0" w:color="auto"/>
                        <w:bottom w:val="none" w:sz="0" w:space="0" w:color="auto"/>
                        <w:right w:val="none" w:sz="0" w:space="0" w:color="auto"/>
                      </w:divBdr>
                    </w:div>
                  </w:divsChild>
                </w:div>
                <w:div w:id="1874611490">
                  <w:marLeft w:val="0"/>
                  <w:marRight w:val="0"/>
                  <w:marTop w:val="0"/>
                  <w:marBottom w:val="0"/>
                  <w:divBdr>
                    <w:top w:val="none" w:sz="0" w:space="0" w:color="auto"/>
                    <w:left w:val="none" w:sz="0" w:space="0" w:color="auto"/>
                    <w:bottom w:val="none" w:sz="0" w:space="0" w:color="auto"/>
                    <w:right w:val="none" w:sz="0" w:space="0" w:color="auto"/>
                  </w:divBdr>
                  <w:divsChild>
                    <w:div w:id="1942713105">
                      <w:marLeft w:val="0"/>
                      <w:marRight w:val="0"/>
                      <w:marTop w:val="0"/>
                      <w:marBottom w:val="0"/>
                      <w:divBdr>
                        <w:top w:val="none" w:sz="0" w:space="0" w:color="auto"/>
                        <w:left w:val="none" w:sz="0" w:space="0" w:color="auto"/>
                        <w:bottom w:val="none" w:sz="0" w:space="0" w:color="auto"/>
                        <w:right w:val="none" w:sz="0" w:space="0" w:color="auto"/>
                      </w:divBdr>
                    </w:div>
                  </w:divsChild>
                </w:div>
                <w:div w:id="1893734989">
                  <w:marLeft w:val="0"/>
                  <w:marRight w:val="0"/>
                  <w:marTop w:val="0"/>
                  <w:marBottom w:val="0"/>
                  <w:divBdr>
                    <w:top w:val="none" w:sz="0" w:space="0" w:color="auto"/>
                    <w:left w:val="none" w:sz="0" w:space="0" w:color="auto"/>
                    <w:bottom w:val="none" w:sz="0" w:space="0" w:color="auto"/>
                    <w:right w:val="none" w:sz="0" w:space="0" w:color="auto"/>
                  </w:divBdr>
                  <w:divsChild>
                    <w:div w:id="1313559180">
                      <w:marLeft w:val="0"/>
                      <w:marRight w:val="0"/>
                      <w:marTop w:val="0"/>
                      <w:marBottom w:val="0"/>
                      <w:divBdr>
                        <w:top w:val="none" w:sz="0" w:space="0" w:color="auto"/>
                        <w:left w:val="none" w:sz="0" w:space="0" w:color="auto"/>
                        <w:bottom w:val="none" w:sz="0" w:space="0" w:color="auto"/>
                        <w:right w:val="none" w:sz="0" w:space="0" w:color="auto"/>
                      </w:divBdr>
                    </w:div>
                  </w:divsChild>
                </w:div>
                <w:div w:id="1929532877">
                  <w:marLeft w:val="0"/>
                  <w:marRight w:val="0"/>
                  <w:marTop w:val="0"/>
                  <w:marBottom w:val="0"/>
                  <w:divBdr>
                    <w:top w:val="none" w:sz="0" w:space="0" w:color="auto"/>
                    <w:left w:val="none" w:sz="0" w:space="0" w:color="auto"/>
                    <w:bottom w:val="none" w:sz="0" w:space="0" w:color="auto"/>
                    <w:right w:val="none" w:sz="0" w:space="0" w:color="auto"/>
                  </w:divBdr>
                  <w:divsChild>
                    <w:div w:id="436483005">
                      <w:marLeft w:val="0"/>
                      <w:marRight w:val="0"/>
                      <w:marTop w:val="0"/>
                      <w:marBottom w:val="0"/>
                      <w:divBdr>
                        <w:top w:val="none" w:sz="0" w:space="0" w:color="auto"/>
                        <w:left w:val="none" w:sz="0" w:space="0" w:color="auto"/>
                        <w:bottom w:val="none" w:sz="0" w:space="0" w:color="auto"/>
                        <w:right w:val="none" w:sz="0" w:space="0" w:color="auto"/>
                      </w:divBdr>
                    </w:div>
                  </w:divsChild>
                </w:div>
                <w:div w:id="1937597284">
                  <w:marLeft w:val="0"/>
                  <w:marRight w:val="0"/>
                  <w:marTop w:val="0"/>
                  <w:marBottom w:val="0"/>
                  <w:divBdr>
                    <w:top w:val="none" w:sz="0" w:space="0" w:color="auto"/>
                    <w:left w:val="none" w:sz="0" w:space="0" w:color="auto"/>
                    <w:bottom w:val="none" w:sz="0" w:space="0" w:color="auto"/>
                    <w:right w:val="none" w:sz="0" w:space="0" w:color="auto"/>
                  </w:divBdr>
                  <w:divsChild>
                    <w:div w:id="1790393484">
                      <w:marLeft w:val="0"/>
                      <w:marRight w:val="0"/>
                      <w:marTop w:val="0"/>
                      <w:marBottom w:val="0"/>
                      <w:divBdr>
                        <w:top w:val="none" w:sz="0" w:space="0" w:color="auto"/>
                        <w:left w:val="none" w:sz="0" w:space="0" w:color="auto"/>
                        <w:bottom w:val="none" w:sz="0" w:space="0" w:color="auto"/>
                        <w:right w:val="none" w:sz="0" w:space="0" w:color="auto"/>
                      </w:divBdr>
                    </w:div>
                  </w:divsChild>
                </w:div>
                <w:div w:id="1966963063">
                  <w:marLeft w:val="0"/>
                  <w:marRight w:val="0"/>
                  <w:marTop w:val="0"/>
                  <w:marBottom w:val="0"/>
                  <w:divBdr>
                    <w:top w:val="none" w:sz="0" w:space="0" w:color="auto"/>
                    <w:left w:val="none" w:sz="0" w:space="0" w:color="auto"/>
                    <w:bottom w:val="none" w:sz="0" w:space="0" w:color="auto"/>
                    <w:right w:val="none" w:sz="0" w:space="0" w:color="auto"/>
                  </w:divBdr>
                  <w:divsChild>
                    <w:div w:id="228467774">
                      <w:marLeft w:val="0"/>
                      <w:marRight w:val="0"/>
                      <w:marTop w:val="0"/>
                      <w:marBottom w:val="0"/>
                      <w:divBdr>
                        <w:top w:val="none" w:sz="0" w:space="0" w:color="auto"/>
                        <w:left w:val="none" w:sz="0" w:space="0" w:color="auto"/>
                        <w:bottom w:val="none" w:sz="0" w:space="0" w:color="auto"/>
                        <w:right w:val="none" w:sz="0" w:space="0" w:color="auto"/>
                      </w:divBdr>
                    </w:div>
                  </w:divsChild>
                </w:div>
                <w:div w:id="2009090260">
                  <w:marLeft w:val="0"/>
                  <w:marRight w:val="0"/>
                  <w:marTop w:val="0"/>
                  <w:marBottom w:val="0"/>
                  <w:divBdr>
                    <w:top w:val="none" w:sz="0" w:space="0" w:color="auto"/>
                    <w:left w:val="none" w:sz="0" w:space="0" w:color="auto"/>
                    <w:bottom w:val="none" w:sz="0" w:space="0" w:color="auto"/>
                    <w:right w:val="none" w:sz="0" w:space="0" w:color="auto"/>
                  </w:divBdr>
                  <w:divsChild>
                    <w:div w:id="1188324525">
                      <w:marLeft w:val="0"/>
                      <w:marRight w:val="0"/>
                      <w:marTop w:val="0"/>
                      <w:marBottom w:val="0"/>
                      <w:divBdr>
                        <w:top w:val="none" w:sz="0" w:space="0" w:color="auto"/>
                        <w:left w:val="none" w:sz="0" w:space="0" w:color="auto"/>
                        <w:bottom w:val="none" w:sz="0" w:space="0" w:color="auto"/>
                        <w:right w:val="none" w:sz="0" w:space="0" w:color="auto"/>
                      </w:divBdr>
                    </w:div>
                  </w:divsChild>
                </w:div>
                <w:div w:id="2041781011">
                  <w:marLeft w:val="0"/>
                  <w:marRight w:val="0"/>
                  <w:marTop w:val="0"/>
                  <w:marBottom w:val="0"/>
                  <w:divBdr>
                    <w:top w:val="none" w:sz="0" w:space="0" w:color="auto"/>
                    <w:left w:val="none" w:sz="0" w:space="0" w:color="auto"/>
                    <w:bottom w:val="none" w:sz="0" w:space="0" w:color="auto"/>
                    <w:right w:val="none" w:sz="0" w:space="0" w:color="auto"/>
                  </w:divBdr>
                  <w:divsChild>
                    <w:div w:id="224949579">
                      <w:marLeft w:val="0"/>
                      <w:marRight w:val="0"/>
                      <w:marTop w:val="0"/>
                      <w:marBottom w:val="0"/>
                      <w:divBdr>
                        <w:top w:val="none" w:sz="0" w:space="0" w:color="auto"/>
                        <w:left w:val="none" w:sz="0" w:space="0" w:color="auto"/>
                        <w:bottom w:val="none" w:sz="0" w:space="0" w:color="auto"/>
                        <w:right w:val="none" w:sz="0" w:space="0" w:color="auto"/>
                      </w:divBdr>
                    </w:div>
                    <w:div w:id="427892335">
                      <w:marLeft w:val="0"/>
                      <w:marRight w:val="0"/>
                      <w:marTop w:val="0"/>
                      <w:marBottom w:val="0"/>
                      <w:divBdr>
                        <w:top w:val="none" w:sz="0" w:space="0" w:color="auto"/>
                        <w:left w:val="none" w:sz="0" w:space="0" w:color="auto"/>
                        <w:bottom w:val="none" w:sz="0" w:space="0" w:color="auto"/>
                        <w:right w:val="none" w:sz="0" w:space="0" w:color="auto"/>
                      </w:divBdr>
                    </w:div>
                  </w:divsChild>
                </w:div>
                <w:div w:id="2048525569">
                  <w:marLeft w:val="0"/>
                  <w:marRight w:val="0"/>
                  <w:marTop w:val="0"/>
                  <w:marBottom w:val="0"/>
                  <w:divBdr>
                    <w:top w:val="none" w:sz="0" w:space="0" w:color="auto"/>
                    <w:left w:val="none" w:sz="0" w:space="0" w:color="auto"/>
                    <w:bottom w:val="none" w:sz="0" w:space="0" w:color="auto"/>
                    <w:right w:val="none" w:sz="0" w:space="0" w:color="auto"/>
                  </w:divBdr>
                  <w:divsChild>
                    <w:div w:id="7222946">
                      <w:marLeft w:val="0"/>
                      <w:marRight w:val="0"/>
                      <w:marTop w:val="0"/>
                      <w:marBottom w:val="0"/>
                      <w:divBdr>
                        <w:top w:val="none" w:sz="0" w:space="0" w:color="auto"/>
                        <w:left w:val="none" w:sz="0" w:space="0" w:color="auto"/>
                        <w:bottom w:val="none" w:sz="0" w:space="0" w:color="auto"/>
                        <w:right w:val="none" w:sz="0" w:space="0" w:color="auto"/>
                      </w:divBdr>
                    </w:div>
                  </w:divsChild>
                </w:div>
                <w:div w:id="2061660164">
                  <w:marLeft w:val="0"/>
                  <w:marRight w:val="0"/>
                  <w:marTop w:val="0"/>
                  <w:marBottom w:val="0"/>
                  <w:divBdr>
                    <w:top w:val="none" w:sz="0" w:space="0" w:color="auto"/>
                    <w:left w:val="none" w:sz="0" w:space="0" w:color="auto"/>
                    <w:bottom w:val="none" w:sz="0" w:space="0" w:color="auto"/>
                    <w:right w:val="none" w:sz="0" w:space="0" w:color="auto"/>
                  </w:divBdr>
                  <w:divsChild>
                    <w:div w:id="4790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73279">
          <w:marLeft w:val="0"/>
          <w:marRight w:val="0"/>
          <w:marTop w:val="0"/>
          <w:marBottom w:val="0"/>
          <w:divBdr>
            <w:top w:val="none" w:sz="0" w:space="0" w:color="auto"/>
            <w:left w:val="none" w:sz="0" w:space="0" w:color="auto"/>
            <w:bottom w:val="none" w:sz="0" w:space="0" w:color="auto"/>
            <w:right w:val="none" w:sz="0" w:space="0" w:color="auto"/>
          </w:divBdr>
        </w:div>
        <w:div w:id="1249653814">
          <w:marLeft w:val="0"/>
          <w:marRight w:val="0"/>
          <w:marTop w:val="0"/>
          <w:marBottom w:val="0"/>
          <w:divBdr>
            <w:top w:val="none" w:sz="0" w:space="0" w:color="auto"/>
            <w:left w:val="none" w:sz="0" w:space="0" w:color="auto"/>
            <w:bottom w:val="none" w:sz="0" w:space="0" w:color="auto"/>
            <w:right w:val="none" w:sz="0" w:space="0" w:color="auto"/>
          </w:divBdr>
        </w:div>
        <w:div w:id="1605383508">
          <w:marLeft w:val="0"/>
          <w:marRight w:val="0"/>
          <w:marTop w:val="0"/>
          <w:marBottom w:val="0"/>
          <w:divBdr>
            <w:top w:val="none" w:sz="0" w:space="0" w:color="auto"/>
            <w:left w:val="none" w:sz="0" w:space="0" w:color="auto"/>
            <w:bottom w:val="none" w:sz="0" w:space="0" w:color="auto"/>
            <w:right w:val="none" w:sz="0" w:space="0" w:color="auto"/>
          </w:divBdr>
          <w:divsChild>
            <w:div w:id="1094477547">
              <w:marLeft w:val="-75"/>
              <w:marRight w:val="0"/>
              <w:marTop w:val="30"/>
              <w:marBottom w:val="30"/>
              <w:divBdr>
                <w:top w:val="none" w:sz="0" w:space="0" w:color="auto"/>
                <w:left w:val="none" w:sz="0" w:space="0" w:color="auto"/>
                <w:bottom w:val="none" w:sz="0" w:space="0" w:color="auto"/>
                <w:right w:val="none" w:sz="0" w:space="0" w:color="auto"/>
              </w:divBdr>
              <w:divsChild>
                <w:div w:id="253756143">
                  <w:marLeft w:val="0"/>
                  <w:marRight w:val="0"/>
                  <w:marTop w:val="0"/>
                  <w:marBottom w:val="0"/>
                  <w:divBdr>
                    <w:top w:val="none" w:sz="0" w:space="0" w:color="auto"/>
                    <w:left w:val="none" w:sz="0" w:space="0" w:color="auto"/>
                    <w:bottom w:val="none" w:sz="0" w:space="0" w:color="auto"/>
                    <w:right w:val="none" w:sz="0" w:space="0" w:color="auto"/>
                  </w:divBdr>
                  <w:divsChild>
                    <w:div w:id="1078476695">
                      <w:marLeft w:val="0"/>
                      <w:marRight w:val="0"/>
                      <w:marTop w:val="0"/>
                      <w:marBottom w:val="0"/>
                      <w:divBdr>
                        <w:top w:val="none" w:sz="0" w:space="0" w:color="auto"/>
                        <w:left w:val="none" w:sz="0" w:space="0" w:color="auto"/>
                        <w:bottom w:val="none" w:sz="0" w:space="0" w:color="auto"/>
                        <w:right w:val="none" w:sz="0" w:space="0" w:color="auto"/>
                      </w:divBdr>
                    </w:div>
                  </w:divsChild>
                </w:div>
                <w:div w:id="286740422">
                  <w:marLeft w:val="0"/>
                  <w:marRight w:val="0"/>
                  <w:marTop w:val="0"/>
                  <w:marBottom w:val="0"/>
                  <w:divBdr>
                    <w:top w:val="none" w:sz="0" w:space="0" w:color="auto"/>
                    <w:left w:val="none" w:sz="0" w:space="0" w:color="auto"/>
                    <w:bottom w:val="none" w:sz="0" w:space="0" w:color="auto"/>
                    <w:right w:val="none" w:sz="0" w:space="0" w:color="auto"/>
                  </w:divBdr>
                  <w:divsChild>
                    <w:div w:id="1464881808">
                      <w:marLeft w:val="0"/>
                      <w:marRight w:val="0"/>
                      <w:marTop w:val="0"/>
                      <w:marBottom w:val="0"/>
                      <w:divBdr>
                        <w:top w:val="none" w:sz="0" w:space="0" w:color="auto"/>
                        <w:left w:val="none" w:sz="0" w:space="0" w:color="auto"/>
                        <w:bottom w:val="none" w:sz="0" w:space="0" w:color="auto"/>
                        <w:right w:val="none" w:sz="0" w:space="0" w:color="auto"/>
                      </w:divBdr>
                    </w:div>
                  </w:divsChild>
                </w:div>
                <w:div w:id="406996496">
                  <w:marLeft w:val="0"/>
                  <w:marRight w:val="0"/>
                  <w:marTop w:val="0"/>
                  <w:marBottom w:val="0"/>
                  <w:divBdr>
                    <w:top w:val="none" w:sz="0" w:space="0" w:color="auto"/>
                    <w:left w:val="none" w:sz="0" w:space="0" w:color="auto"/>
                    <w:bottom w:val="none" w:sz="0" w:space="0" w:color="auto"/>
                    <w:right w:val="none" w:sz="0" w:space="0" w:color="auto"/>
                  </w:divBdr>
                  <w:divsChild>
                    <w:div w:id="677388010">
                      <w:marLeft w:val="0"/>
                      <w:marRight w:val="0"/>
                      <w:marTop w:val="0"/>
                      <w:marBottom w:val="0"/>
                      <w:divBdr>
                        <w:top w:val="none" w:sz="0" w:space="0" w:color="auto"/>
                        <w:left w:val="none" w:sz="0" w:space="0" w:color="auto"/>
                        <w:bottom w:val="none" w:sz="0" w:space="0" w:color="auto"/>
                        <w:right w:val="none" w:sz="0" w:space="0" w:color="auto"/>
                      </w:divBdr>
                    </w:div>
                    <w:div w:id="929780346">
                      <w:marLeft w:val="0"/>
                      <w:marRight w:val="0"/>
                      <w:marTop w:val="0"/>
                      <w:marBottom w:val="0"/>
                      <w:divBdr>
                        <w:top w:val="none" w:sz="0" w:space="0" w:color="auto"/>
                        <w:left w:val="none" w:sz="0" w:space="0" w:color="auto"/>
                        <w:bottom w:val="none" w:sz="0" w:space="0" w:color="auto"/>
                        <w:right w:val="none" w:sz="0" w:space="0" w:color="auto"/>
                      </w:divBdr>
                    </w:div>
                  </w:divsChild>
                </w:div>
                <w:div w:id="472723701">
                  <w:marLeft w:val="0"/>
                  <w:marRight w:val="0"/>
                  <w:marTop w:val="0"/>
                  <w:marBottom w:val="0"/>
                  <w:divBdr>
                    <w:top w:val="none" w:sz="0" w:space="0" w:color="auto"/>
                    <w:left w:val="none" w:sz="0" w:space="0" w:color="auto"/>
                    <w:bottom w:val="none" w:sz="0" w:space="0" w:color="auto"/>
                    <w:right w:val="none" w:sz="0" w:space="0" w:color="auto"/>
                  </w:divBdr>
                  <w:divsChild>
                    <w:div w:id="139344053">
                      <w:marLeft w:val="0"/>
                      <w:marRight w:val="0"/>
                      <w:marTop w:val="0"/>
                      <w:marBottom w:val="0"/>
                      <w:divBdr>
                        <w:top w:val="none" w:sz="0" w:space="0" w:color="auto"/>
                        <w:left w:val="none" w:sz="0" w:space="0" w:color="auto"/>
                        <w:bottom w:val="none" w:sz="0" w:space="0" w:color="auto"/>
                        <w:right w:val="none" w:sz="0" w:space="0" w:color="auto"/>
                      </w:divBdr>
                    </w:div>
                  </w:divsChild>
                </w:div>
                <w:div w:id="657074599">
                  <w:marLeft w:val="0"/>
                  <w:marRight w:val="0"/>
                  <w:marTop w:val="0"/>
                  <w:marBottom w:val="0"/>
                  <w:divBdr>
                    <w:top w:val="none" w:sz="0" w:space="0" w:color="auto"/>
                    <w:left w:val="none" w:sz="0" w:space="0" w:color="auto"/>
                    <w:bottom w:val="none" w:sz="0" w:space="0" w:color="auto"/>
                    <w:right w:val="none" w:sz="0" w:space="0" w:color="auto"/>
                  </w:divBdr>
                  <w:divsChild>
                    <w:div w:id="1405493154">
                      <w:marLeft w:val="0"/>
                      <w:marRight w:val="0"/>
                      <w:marTop w:val="0"/>
                      <w:marBottom w:val="0"/>
                      <w:divBdr>
                        <w:top w:val="none" w:sz="0" w:space="0" w:color="auto"/>
                        <w:left w:val="none" w:sz="0" w:space="0" w:color="auto"/>
                        <w:bottom w:val="none" w:sz="0" w:space="0" w:color="auto"/>
                        <w:right w:val="none" w:sz="0" w:space="0" w:color="auto"/>
                      </w:divBdr>
                    </w:div>
                  </w:divsChild>
                </w:div>
                <w:div w:id="684791047">
                  <w:marLeft w:val="0"/>
                  <w:marRight w:val="0"/>
                  <w:marTop w:val="0"/>
                  <w:marBottom w:val="0"/>
                  <w:divBdr>
                    <w:top w:val="none" w:sz="0" w:space="0" w:color="auto"/>
                    <w:left w:val="none" w:sz="0" w:space="0" w:color="auto"/>
                    <w:bottom w:val="none" w:sz="0" w:space="0" w:color="auto"/>
                    <w:right w:val="none" w:sz="0" w:space="0" w:color="auto"/>
                  </w:divBdr>
                  <w:divsChild>
                    <w:div w:id="292030355">
                      <w:marLeft w:val="0"/>
                      <w:marRight w:val="0"/>
                      <w:marTop w:val="0"/>
                      <w:marBottom w:val="0"/>
                      <w:divBdr>
                        <w:top w:val="none" w:sz="0" w:space="0" w:color="auto"/>
                        <w:left w:val="none" w:sz="0" w:space="0" w:color="auto"/>
                        <w:bottom w:val="none" w:sz="0" w:space="0" w:color="auto"/>
                        <w:right w:val="none" w:sz="0" w:space="0" w:color="auto"/>
                      </w:divBdr>
                    </w:div>
                  </w:divsChild>
                </w:div>
                <w:div w:id="877663837">
                  <w:marLeft w:val="0"/>
                  <w:marRight w:val="0"/>
                  <w:marTop w:val="0"/>
                  <w:marBottom w:val="0"/>
                  <w:divBdr>
                    <w:top w:val="none" w:sz="0" w:space="0" w:color="auto"/>
                    <w:left w:val="none" w:sz="0" w:space="0" w:color="auto"/>
                    <w:bottom w:val="none" w:sz="0" w:space="0" w:color="auto"/>
                    <w:right w:val="none" w:sz="0" w:space="0" w:color="auto"/>
                  </w:divBdr>
                  <w:divsChild>
                    <w:div w:id="241380783">
                      <w:marLeft w:val="0"/>
                      <w:marRight w:val="0"/>
                      <w:marTop w:val="0"/>
                      <w:marBottom w:val="0"/>
                      <w:divBdr>
                        <w:top w:val="none" w:sz="0" w:space="0" w:color="auto"/>
                        <w:left w:val="none" w:sz="0" w:space="0" w:color="auto"/>
                        <w:bottom w:val="none" w:sz="0" w:space="0" w:color="auto"/>
                        <w:right w:val="none" w:sz="0" w:space="0" w:color="auto"/>
                      </w:divBdr>
                    </w:div>
                  </w:divsChild>
                </w:div>
                <w:div w:id="899436362">
                  <w:marLeft w:val="0"/>
                  <w:marRight w:val="0"/>
                  <w:marTop w:val="0"/>
                  <w:marBottom w:val="0"/>
                  <w:divBdr>
                    <w:top w:val="none" w:sz="0" w:space="0" w:color="auto"/>
                    <w:left w:val="none" w:sz="0" w:space="0" w:color="auto"/>
                    <w:bottom w:val="none" w:sz="0" w:space="0" w:color="auto"/>
                    <w:right w:val="none" w:sz="0" w:space="0" w:color="auto"/>
                  </w:divBdr>
                  <w:divsChild>
                    <w:div w:id="1091854811">
                      <w:marLeft w:val="0"/>
                      <w:marRight w:val="0"/>
                      <w:marTop w:val="0"/>
                      <w:marBottom w:val="0"/>
                      <w:divBdr>
                        <w:top w:val="none" w:sz="0" w:space="0" w:color="auto"/>
                        <w:left w:val="none" w:sz="0" w:space="0" w:color="auto"/>
                        <w:bottom w:val="none" w:sz="0" w:space="0" w:color="auto"/>
                        <w:right w:val="none" w:sz="0" w:space="0" w:color="auto"/>
                      </w:divBdr>
                    </w:div>
                  </w:divsChild>
                </w:div>
                <w:div w:id="909342423">
                  <w:marLeft w:val="0"/>
                  <w:marRight w:val="0"/>
                  <w:marTop w:val="0"/>
                  <w:marBottom w:val="0"/>
                  <w:divBdr>
                    <w:top w:val="none" w:sz="0" w:space="0" w:color="auto"/>
                    <w:left w:val="none" w:sz="0" w:space="0" w:color="auto"/>
                    <w:bottom w:val="none" w:sz="0" w:space="0" w:color="auto"/>
                    <w:right w:val="none" w:sz="0" w:space="0" w:color="auto"/>
                  </w:divBdr>
                  <w:divsChild>
                    <w:div w:id="246617044">
                      <w:marLeft w:val="0"/>
                      <w:marRight w:val="0"/>
                      <w:marTop w:val="0"/>
                      <w:marBottom w:val="0"/>
                      <w:divBdr>
                        <w:top w:val="none" w:sz="0" w:space="0" w:color="auto"/>
                        <w:left w:val="none" w:sz="0" w:space="0" w:color="auto"/>
                        <w:bottom w:val="none" w:sz="0" w:space="0" w:color="auto"/>
                        <w:right w:val="none" w:sz="0" w:space="0" w:color="auto"/>
                      </w:divBdr>
                    </w:div>
                  </w:divsChild>
                </w:div>
                <w:div w:id="1221406680">
                  <w:marLeft w:val="0"/>
                  <w:marRight w:val="0"/>
                  <w:marTop w:val="0"/>
                  <w:marBottom w:val="0"/>
                  <w:divBdr>
                    <w:top w:val="none" w:sz="0" w:space="0" w:color="auto"/>
                    <w:left w:val="none" w:sz="0" w:space="0" w:color="auto"/>
                    <w:bottom w:val="none" w:sz="0" w:space="0" w:color="auto"/>
                    <w:right w:val="none" w:sz="0" w:space="0" w:color="auto"/>
                  </w:divBdr>
                  <w:divsChild>
                    <w:div w:id="1639140262">
                      <w:marLeft w:val="0"/>
                      <w:marRight w:val="0"/>
                      <w:marTop w:val="0"/>
                      <w:marBottom w:val="0"/>
                      <w:divBdr>
                        <w:top w:val="none" w:sz="0" w:space="0" w:color="auto"/>
                        <w:left w:val="none" w:sz="0" w:space="0" w:color="auto"/>
                        <w:bottom w:val="none" w:sz="0" w:space="0" w:color="auto"/>
                        <w:right w:val="none" w:sz="0" w:space="0" w:color="auto"/>
                      </w:divBdr>
                    </w:div>
                  </w:divsChild>
                </w:div>
                <w:div w:id="1361711237">
                  <w:marLeft w:val="0"/>
                  <w:marRight w:val="0"/>
                  <w:marTop w:val="0"/>
                  <w:marBottom w:val="0"/>
                  <w:divBdr>
                    <w:top w:val="none" w:sz="0" w:space="0" w:color="auto"/>
                    <w:left w:val="none" w:sz="0" w:space="0" w:color="auto"/>
                    <w:bottom w:val="none" w:sz="0" w:space="0" w:color="auto"/>
                    <w:right w:val="none" w:sz="0" w:space="0" w:color="auto"/>
                  </w:divBdr>
                  <w:divsChild>
                    <w:div w:id="97213352">
                      <w:marLeft w:val="0"/>
                      <w:marRight w:val="0"/>
                      <w:marTop w:val="0"/>
                      <w:marBottom w:val="0"/>
                      <w:divBdr>
                        <w:top w:val="none" w:sz="0" w:space="0" w:color="auto"/>
                        <w:left w:val="none" w:sz="0" w:space="0" w:color="auto"/>
                        <w:bottom w:val="none" w:sz="0" w:space="0" w:color="auto"/>
                        <w:right w:val="none" w:sz="0" w:space="0" w:color="auto"/>
                      </w:divBdr>
                    </w:div>
                  </w:divsChild>
                </w:div>
                <w:div w:id="1385837294">
                  <w:marLeft w:val="0"/>
                  <w:marRight w:val="0"/>
                  <w:marTop w:val="0"/>
                  <w:marBottom w:val="0"/>
                  <w:divBdr>
                    <w:top w:val="none" w:sz="0" w:space="0" w:color="auto"/>
                    <w:left w:val="none" w:sz="0" w:space="0" w:color="auto"/>
                    <w:bottom w:val="none" w:sz="0" w:space="0" w:color="auto"/>
                    <w:right w:val="none" w:sz="0" w:space="0" w:color="auto"/>
                  </w:divBdr>
                  <w:divsChild>
                    <w:div w:id="742263460">
                      <w:marLeft w:val="0"/>
                      <w:marRight w:val="0"/>
                      <w:marTop w:val="0"/>
                      <w:marBottom w:val="0"/>
                      <w:divBdr>
                        <w:top w:val="none" w:sz="0" w:space="0" w:color="auto"/>
                        <w:left w:val="none" w:sz="0" w:space="0" w:color="auto"/>
                        <w:bottom w:val="none" w:sz="0" w:space="0" w:color="auto"/>
                        <w:right w:val="none" w:sz="0" w:space="0" w:color="auto"/>
                      </w:divBdr>
                    </w:div>
                  </w:divsChild>
                </w:div>
                <w:div w:id="1451706644">
                  <w:marLeft w:val="0"/>
                  <w:marRight w:val="0"/>
                  <w:marTop w:val="0"/>
                  <w:marBottom w:val="0"/>
                  <w:divBdr>
                    <w:top w:val="none" w:sz="0" w:space="0" w:color="auto"/>
                    <w:left w:val="none" w:sz="0" w:space="0" w:color="auto"/>
                    <w:bottom w:val="none" w:sz="0" w:space="0" w:color="auto"/>
                    <w:right w:val="none" w:sz="0" w:space="0" w:color="auto"/>
                  </w:divBdr>
                  <w:divsChild>
                    <w:div w:id="9795321">
                      <w:marLeft w:val="0"/>
                      <w:marRight w:val="0"/>
                      <w:marTop w:val="0"/>
                      <w:marBottom w:val="0"/>
                      <w:divBdr>
                        <w:top w:val="none" w:sz="0" w:space="0" w:color="auto"/>
                        <w:left w:val="none" w:sz="0" w:space="0" w:color="auto"/>
                        <w:bottom w:val="none" w:sz="0" w:space="0" w:color="auto"/>
                        <w:right w:val="none" w:sz="0" w:space="0" w:color="auto"/>
                      </w:divBdr>
                    </w:div>
                  </w:divsChild>
                </w:div>
                <w:div w:id="1482229889">
                  <w:marLeft w:val="0"/>
                  <w:marRight w:val="0"/>
                  <w:marTop w:val="0"/>
                  <w:marBottom w:val="0"/>
                  <w:divBdr>
                    <w:top w:val="none" w:sz="0" w:space="0" w:color="auto"/>
                    <w:left w:val="none" w:sz="0" w:space="0" w:color="auto"/>
                    <w:bottom w:val="none" w:sz="0" w:space="0" w:color="auto"/>
                    <w:right w:val="none" w:sz="0" w:space="0" w:color="auto"/>
                  </w:divBdr>
                  <w:divsChild>
                    <w:div w:id="1681392716">
                      <w:marLeft w:val="0"/>
                      <w:marRight w:val="0"/>
                      <w:marTop w:val="0"/>
                      <w:marBottom w:val="0"/>
                      <w:divBdr>
                        <w:top w:val="none" w:sz="0" w:space="0" w:color="auto"/>
                        <w:left w:val="none" w:sz="0" w:space="0" w:color="auto"/>
                        <w:bottom w:val="none" w:sz="0" w:space="0" w:color="auto"/>
                        <w:right w:val="none" w:sz="0" w:space="0" w:color="auto"/>
                      </w:divBdr>
                    </w:div>
                  </w:divsChild>
                </w:div>
                <w:div w:id="1654213419">
                  <w:marLeft w:val="0"/>
                  <w:marRight w:val="0"/>
                  <w:marTop w:val="0"/>
                  <w:marBottom w:val="0"/>
                  <w:divBdr>
                    <w:top w:val="none" w:sz="0" w:space="0" w:color="auto"/>
                    <w:left w:val="none" w:sz="0" w:space="0" w:color="auto"/>
                    <w:bottom w:val="none" w:sz="0" w:space="0" w:color="auto"/>
                    <w:right w:val="none" w:sz="0" w:space="0" w:color="auto"/>
                  </w:divBdr>
                  <w:divsChild>
                    <w:div w:id="1113671571">
                      <w:marLeft w:val="0"/>
                      <w:marRight w:val="0"/>
                      <w:marTop w:val="0"/>
                      <w:marBottom w:val="0"/>
                      <w:divBdr>
                        <w:top w:val="none" w:sz="0" w:space="0" w:color="auto"/>
                        <w:left w:val="none" w:sz="0" w:space="0" w:color="auto"/>
                        <w:bottom w:val="none" w:sz="0" w:space="0" w:color="auto"/>
                        <w:right w:val="none" w:sz="0" w:space="0" w:color="auto"/>
                      </w:divBdr>
                    </w:div>
                  </w:divsChild>
                </w:div>
                <w:div w:id="1662387080">
                  <w:marLeft w:val="0"/>
                  <w:marRight w:val="0"/>
                  <w:marTop w:val="0"/>
                  <w:marBottom w:val="0"/>
                  <w:divBdr>
                    <w:top w:val="none" w:sz="0" w:space="0" w:color="auto"/>
                    <w:left w:val="none" w:sz="0" w:space="0" w:color="auto"/>
                    <w:bottom w:val="none" w:sz="0" w:space="0" w:color="auto"/>
                    <w:right w:val="none" w:sz="0" w:space="0" w:color="auto"/>
                  </w:divBdr>
                  <w:divsChild>
                    <w:div w:id="1240672388">
                      <w:marLeft w:val="0"/>
                      <w:marRight w:val="0"/>
                      <w:marTop w:val="0"/>
                      <w:marBottom w:val="0"/>
                      <w:divBdr>
                        <w:top w:val="none" w:sz="0" w:space="0" w:color="auto"/>
                        <w:left w:val="none" w:sz="0" w:space="0" w:color="auto"/>
                        <w:bottom w:val="none" w:sz="0" w:space="0" w:color="auto"/>
                        <w:right w:val="none" w:sz="0" w:space="0" w:color="auto"/>
                      </w:divBdr>
                    </w:div>
                  </w:divsChild>
                </w:div>
                <w:div w:id="1706323821">
                  <w:marLeft w:val="0"/>
                  <w:marRight w:val="0"/>
                  <w:marTop w:val="0"/>
                  <w:marBottom w:val="0"/>
                  <w:divBdr>
                    <w:top w:val="none" w:sz="0" w:space="0" w:color="auto"/>
                    <w:left w:val="none" w:sz="0" w:space="0" w:color="auto"/>
                    <w:bottom w:val="none" w:sz="0" w:space="0" w:color="auto"/>
                    <w:right w:val="none" w:sz="0" w:space="0" w:color="auto"/>
                  </w:divBdr>
                  <w:divsChild>
                    <w:div w:id="1884902976">
                      <w:marLeft w:val="0"/>
                      <w:marRight w:val="0"/>
                      <w:marTop w:val="0"/>
                      <w:marBottom w:val="0"/>
                      <w:divBdr>
                        <w:top w:val="none" w:sz="0" w:space="0" w:color="auto"/>
                        <w:left w:val="none" w:sz="0" w:space="0" w:color="auto"/>
                        <w:bottom w:val="none" w:sz="0" w:space="0" w:color="auto"/>
                        <w:right w:val="none" w:sz="0" w:space="0" w:color="auto"/>
                      </w:divBdr>
                    </w:div>
                  </w:divsChild>
                </w:div>
                <w:div w:id="1843348650">
                  <w:marLeft w:val="0"/>
                  <w:marRight w:val="0"/>
                  <w:marTop w:val="0"/>
                  <w:marBottom w:val="0"/>
                  <w:divBdr>
                    <w:top w:val="none" w:sz="0" w:space="0" w:color="auto"/>
                    <w:left w:val="none" w:sz="0" w:space="0" w:color="auto"/>
                    <w:bottom w:val="none" w:sz="0" w:space="0" w:color="auto"/>
                    <w:right w:val="none" w:sz="0" w:space="0" w:color="auto"/>
                  </w:divBdr>
                  <w:divsChild>
                    <w:div w:id="1792749627">
                      <w:marLeft w:val="0"/>
                      <w:marRight w:val="0"/>
                      <w:marTop w:val="0"/>
                      <w:marBottom w:val="0"/>
                      <w:divBdr>
                        <w:top w:val="none" w:sz="0" w:space="0" w:color="auto"/>
                        <w:left w:val="none" w:sz="0" w:space="0" w:color="auto"/>
                        <w:bottom w:val="none" w:sz="0" w:space="0" w:color="auto"/>
                        <w:right w:val="none" w:sz="0" w:space="0" w:color="auto"/>
                      </w:divBdr>
                    </w:div>
                  </w:divsChild>
                </w:div>
                <w:div w:id="1870677573">
                  <w:marLeft w:val="0"/>
                  <w:marRight w:val="0"/>
                  <w:marTop w:val="0"/>
                  <w:marBottom w:val="0"/>
                  <w:divBdr>
                    <w:top w:val="none" w:sz="0" w:space="0" w:color="auto"/>
                    <w:left w:val="none" w:sz="0" w:space="0" w:color="auto"/>
                    <w:bottom w:val="none" w:sz="0" w:space="0" w:color="auto"/>
                    <w:right w:val="none" w:sz="0" w:space="0" w:color="auto"/>
                  </w:divBdr>
                  <w:divsChild>
                    <w:div w:id="114298123">
                      <w:marLeft w:val="0"/>
                      <w:marRight w:val="0"/>
                      <w:marTop w:val="0"/>
                      <w:marBottom w:val="0"/>
                      <w:divBdr>
                        <w:top w:val="none" w:sz="0" w:space="0" w:color="auto"/>
                        <w:left w:val="none" w:sz="0" w:space="0" w:color="auto"/>
                        <w:bottom w:val="none" w:sz="0" w:space="0" w:color="auto"/>
                        <w:right w:val="none" w:sz="0" w:space="0" w:color="auto"/>
                      </w:divBdr>
                    </w:div>
                  </w:divsChild>
                </w:div>
                <w:div w:id="1879781386">
                  <w:marLeft w:val="0"/>
                  <w:marRight w:val="0"/>
                  <w:marTop w:val="0"/>
                  <w:marBottom w:val="0"/>
                  <w:divBdr>
                    <w:top w:val="none" w:sz="0" w:space="0" w:color="auto"/>
                    <w:left w:val="none" w:sz="0" w:space="0" w:color="auto"/>
                    <w:bottom w:val="none" w:sz="0" w:space="0" w:color="auto"/>
                    <w:right w:val="none" w:sz="0" w:space="0" w:color="auto"/>
                  </w:divBdr>
                  <w:divsChild>
                    <w:div w:id="272900638">
                      <w:marLeft w:val="0"/>
                      <w:marRight w:val="0"/>
                      <w:marTop w:val="0"/>
                      <w:marBottom w:val="0"/>
                      <w:divBdr>
                        <w:top w:val="none" w:sz="0" w:space="0" w:color="auto"/>
                        <w:left w:val="none" w:sz="0" w:space="0" w:color="auto"/>
                        <w:bottom w:val="none" w:sz="0" w:space="0" w:color="auto"/>
                        <w:right w:val="none" w:sz="0" w:space="0" w:color="auto"/>
                      </w:divBdr>
                    </w:div>
                  </w:divsChild>
                </w:div>
                <w:div w:id="1884125870">
                  <w:marLeft w:val="0"/>
                  <w:marRight w:val="0"/>
                  <w:marTop w:val="0"/>
                  <w:marBottom w:val="0"/>
                  <w:divBdr>
                    <w:top w:val="none" w:sz="0" w:space="0" w:color="auto"/>
                    <w:left w:val="none" w:sz="0" w:space="0" w:color="auto"/>
                    <w:bottom w:val="none" w:sz="0" w:space="0" w:color="auto"/>
                    <w:right w:val="none" w:sz="0" w:space="0" w:color="auto"/>
                  </w:divBdr>
                  <w:divsChild>
                    <w:div w:id="992879938">
                      <w:marLeft w:val="0"/>
                      <w:marRight w:val="0"/>
                      <w:marTop w:val="0"/>
                      <w:marBottom w:val="0"/>
                      <w:divBdr>
                        <w:top w:val="none" w:sz="0" w:space="0" w:color="auto"/>
                        <w:left w:val="none" w:sz="0" w:space="0" w:color="auto"/>
                        <w:bottom w:val="none" w:sz="0" w:space="0" w:color="auto"/>
                        <w:right w:val="none" w:sz="0" w:space="0" w:color="auto"/>
                      </w:divBdr>
                    </w:div>
                    <w:div w:id="1659841265">
                      <w:marLeft w:val="0"/>
                      <w:marRight w:val="0"/>
                      <w:marTop w:val="0"/>
                      <w:marBottom w:val="0"/>
                      <w:divBdr>
                        <w:top w:val="none" w:sz="0" w:space="0" w:color="auto"/>
                        <w:left w:val="none" w:sz="0" w:space="0" w:color="auto"/>
                        <w:bottom w:val="none" w:sz="0" w:space="0" w:color="auto"/>
                        <w:right w:val="none" w:sz="0" w:space="0" w:color="auto"/>
                      </w:divBdr>
                    </w:div>
                  </w:divsChild>
                </w:div>
                <w:div w:id="1939680454">
                  <w:marLeft w:val="0"/>
                  <w:marRight w:val="0"/>
                  <w:marTop w:val="0"/>
                  <w:marBottom w:val="0"/>
                  <w:divBdr>
                    <w:top w:val="none" w:sz="0" w:space="0" w:color="auto"/>
                    <w:left w:val="none" w:sz="0" w:space="0" w:color="auto"/>
                    <w:bottom w:val="none" w:sz="0" w:space="0" w:color="auto"/>
                    <w:right w:val="none" w:sz="0" w:space="0" w:color="auto"/>
                  </w:divBdr>
                  <w:divsChild>
                    <w:div w:id="134331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21640">
          <w:marLeft w:val="0"/>
          <w:marRight w:val="0"/>
          <w:marTop w:val="0"/>
          <w:marBottom w:val="0"/>
          <w:divBdr>
            <w:top w:val="none" w:sz="0" w:space="0" w:color="auto"/>
            <w:left w:val="none" w:sz="0" w:space="0" w:color="auto"/>
            <w:bottom w:val="none" w:sz="0" w:space="0" w:color="auto"/>
            <w:right w:val="none" w:sz="0" w:space="0" w:color="auto"/>
          </w:divBdr>
        </w:div>
        <w:div w:id="19125380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vo.gov.sk/profily/-/profil/pdetail/864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2FF95D3D1467C46A607E6F2EE8DBAF0" ma:contentTypeVersion="6" ma:contentTypeDescription="Umožňuje vytvoriť nový dokument." ma:contentTypeScope="" ma:versionID="3c9a508986b5f1a02ed4ecd558930429">
  <xsd:schema xmlns:xsd="http://www.w3.org/2001/XMLSchema" xmlns:xs="http://www.w3.org/2001/XMLSchema" xmlns:p="http://schemas.microsoft.com/office/2006/metadata/properties" xmlns:ns2="9150a1f0-3082-496f-b577-9f905a74ec4b" xmlns:ns3="d2081ebe-6954-455f-b6fb-a1879a85d923" targetNamespace="http://schemas.microsoft.com/office/2006/metadata/properties" ma:root="true" ma:fieldsID="9299a2372ef71c42cb3411126825afb5" ns2:_="" ns3:_="">
    <xsd:import namespace="9150a1f0-3082-496f-b577-9f905a74ec4b"/>
    <xsd:import namespace="d2081ebe-6954-455f-b6fb-a1879a85d9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0a1f0-3082-496f-b577-9f905a74e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081ebe-6954-455f-b6fb-a1879a85d923"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E45CFD-210D-4CC1-982E-FCE4D3451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0a1f0-3082-496f-b577-9f905a74ec4b"/>
    <ds:schemaRef ds:uri="d2081ebe-6954-455f-b6fb-a1879a85d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A48FE2-E0F4-4150-826F-339F7EA4D1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ADC7C5-8813-47D4-967C-04781057DDF7}">
  <ds:schemaRefs>
    <ds:schemaRef ds:uri="http://schemas.openxmlformats.org/officeDocument/2006/bibliography"/>
  </ds:schemaRefs>
</ds:datastoreItem>
</file>

<file path=customXml/itemProps4.xml><?xml version="1.0" encoding="utf-8"?>
<ds:datastoreItem xmlns:ds="http://schemas.openxmlformats.org/officeDocument/2006/customXml" ds:itemID="{76913AA8-463E-4DC8-824D-A617C375B9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2820</Words>
  <Characters>16075</Characters>
  <Application>Microsoft Office Word</Application>
  <DocSecurity>0</DocSecurity>
  <Lines>133</Lines>
  <Paragraphs>37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SP_Transformacia_2.docx</vt:lpstr>
      <vt:lpstr>SP_Transformacia_2.docx</vt:lpstr>
    </vt:vector>
  </TitlesOfParts>
  <Company>OHS</Company>
  <LinksUpToDate>false</LinksUpToDate>
  <CharactersWithSpaces>18858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SP_Transformacia_2.docx</dc:title>
  <dc:subject>MFZ_2015</dc:subject>
  <dc:creator>Ing. Kučera</dc:creator>
  <cp:keywords/>
  <dc:description/>
  <cp:lastModifiedBy>Zubeková Anna</cp:lastModifiedBy>
  <cp:revision>4</cp:revision>
  <cp:lastPrinted>2024-08-08T07:41:00Z</cp:lastPrinted>
  <dcterms:created xsi:type="dcterms:W3CDTF">2024-08-08T13:18:00Z</dcterms:created>
  <dcterms:modified xsi:type="dcterms:W3CDTF">2024-08-09T07:13:00Z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0x010100E2FF95D3D1467C46A607E6F2EE8DBAF0</vt:lpwstr>
  </property>
</Properties>
</file>