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E1" w:rsidRPr="00C94A4B" w:rsidRDefault="003F63E1" w:rsidP="00005FA8">
      <w:pPr>
        <w:spacing w:before="360" w:after="240"/>
        <w:jc w:val="center"/>
        <w:rPr>
          <w:rFonts w:ascii="Arial" w:hAnsi="Arial" w:cs="Arial"/>
          <w:sz w:val="24"/>
          <w:szCs w:val="20"/>
        </w:rPr>
      </w:pPr>
      <w:r w:rsidRPr="00C94A4B">
        <w:rPr>
          <w:rFonts w:ascii="Arial" w:hAnsi="Arial" w:cs="Arial"/>
          <w:b/>
          <w:iCs/>
          <w:sz w:val="24"/>
          <w:szCs w:val="20"/>
        </w:rPr>
        <w:t>O F E R T A</w:t>
      </w:r>
    </w:p>
    <w:p w:rsidR="00005FA8" w:rsidRPr="00C94A4B" w:rsidRDefault="003F63E1" w:rsidP="00005FA8">
      <w:pPr>
        <w:spacing w:after="0"/>
        <w:jc w:val="center"/>
        <w:rPr>
          <w:rFonts w:ascii="Arial" w:hAnsi="Arial" w:cs="Arial"/>
          <w:iCs/>
          <w:sz w:val="20"/>
          <w:szCs w:val="20"/>
        </w:rPr>
      </w:pPr>
      <w:r w:rsidRPr="00C94A4B">
        <w:rPr>
          <w:rFonts w:ascii="Arial" w:hAnsi="Arial" w:cs="Arial"/>
          <w:iCs/>
          <w:sz w:val="20"/>
          <w:szCs w:val="20"/>
        </w:rPr>
        <w:t>dotycząca postępowania o udzie</w:t>
      </w:r>
      <w:r w:rsidR="00005FA8" w:rsidRPr="00C94A4B">
        <w:rPr>
          <w:rFonts w:ascii="Arial" w:hAnsi="Arial" w:cs="Arial"/>
          <w:iCs/>
          <w:sz w:val="20"/>
          <w:szCs w:val="20"/>
        </w:rPr>
        <w:t>lenie zamówienia publicznego pn.</w:t>
      </w:r>
    </w:p>
    <w:p w:rsidR="000B2014" w:rsidRPr="00C94A4B" w:rsidRDefault="00C1354A" w:rsidP="00005FA8">
      <w:pPr>
        <w:spacing w:before="120" w:after="360"/>
        <w:jc w:val="center"/>
        <w:rPr>
          <w:rFonts w:ascii="Arial" w:hAnsi="Arial" w:cs="Arial"/>
          <w:b/>
          <w:sz w:val="24"/>
          <w:szCs w:val="20"/>
        </w:rPr>
      </w:pPr>
      <w:r w:rsidRPr="00C94A4B">
        <w:rPr>
          <w:rFonts w:ascii="Arial" w:hAnsi="Arial" w:cs="Arial"/>
          <w:b/>
          <w:sz w:val="24"/>
          <w:szCs w:val="20"/>
        </w:rPr>
        <w:t>Asysta techniczna i konserwacja systemu OTAGO 2024-2025</w:t>
      </w:r>
    </w:p>
    <w:p w:rsidR="003F63E1" w:rsidRPr="00C94A4B" w:rsidRDefault="003F63E1" w:rsidP="00005FA8">
      <w:pPr>
        <w:spacing w:before="60" w:after="60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iCs/>
          <w:sz w:val="20"/>
          <w:szCs w:val="20"/>
        </w:rPr>
        <w:t>złożona przez</w:t>
      </w:r>
      <w:r w:rsidRPr="00C94A4B">
        <w:rPr>
          <w:rStyle w:val="Odwoanieprzypisudolnego"/>
          <w:rFonts w:ascii="Arial" w:hAnsi="Arial" w:cs="Arial"/>
          <w:iCs/>
          <w:sz w:val="20"/>
          <w:szCs w:val="20"/>
        </w:rPr>
        <w:footnoteReference w:id="1"/>
      </w:r>
      <w:r w:rsidRPr="00C94A4B">
        <w:rPr>
          <w:rFonts w:ascii="Arial" w:hAnsi="Arial" w:cs="Arial"/>
          <w:iCs/>
          <w:sz w:val="20"/>
          <w:szCs w:val="20"/>
        </w:rPr>
        <w:t>:</w:t>
      </w:r>
    </w:p>
    <w:p w:rsidR="003F63E1" w:rsidRPr="00C94A4B" w:rsidRDefault="00AF5B4F" w:rsidP="00005FA8">
      <w:pPr>
        <w:spacing w:before="60" w:after="60"/>
        <w:ind w:left="851" w:hanging="851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bCs/>
          <w:sz w:val="20"/>
          <w:szCs w:val="20"/>
        </w:rPr>
        <w:t>nazwa:</w:t>
      </w:r>
      <w:r w:rsidRPr="00C94A4B">
        <w:rPr>
          <w:rFonts w:ascii="Arial" w:hAnsi="Arial" w:cs="Arial"/>
          <w:bCs/>
          <w:sz w:val="20"/>
          <w:szCs w:val="20"/>
        </w:rPr>
        <w:tab/>
      </w:r>
      <w:r w:rsidR="003F63E1" w:rsidRPr="00C94A4B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AF5B4F" w:rsidRPr="00C94A4B" w:rsidRDefault="003F63E1" w:rsidP="00005FA8">
      <w:pPr>
        <w:spacing w:before="60" w:after="60"/>
        <w:ind w:left="851" w:hanging="851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bCs/>
          <w:sz w:val="20"/>
          <w:szCs w:val="20"/>
          <w:lang w:val="de-DE"/>
        </w:rPr>
        <w:t xml:space="preserve">adres: </w:t>
      </w:r>
      <w:r w:rsidR="00AF5B4F" w:rsidRPr="00C94A4B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C94A4B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AF5B4F" w:rsidRPr="00C94A4B" w:rsidRDefault="003F63E1" w:rsidP="00005FA8">
      <w:pPr>
        <w:spacing w:before="60" w:after="60"/>
        <w:ind w:left="851" w:hanging="851"/>
        <w:rPr>
          <w:rFonts w:ascii="Arial" w:hAnsi="Arial" w:cs="Arial"/>
          <w:sz w:val="20"/>
          <w:szCs w:val="20"/>
        </w:rPr>
      </w:pPr>
      <w:proofErr w:type="spellStart"/>
      <w:r w:rsidRPr="00C94A4B">
        <w:rPr>
          <w:rFonts w:ascii="Arial" w:hAnsi="Arial" w:cs="Arial"/>
          <w:bCs/>
          <w:sz w:val="20"/>
          <w:szCs w:val="20"/>
          <w:lang w:val="de-DE"/>
        </w:rPr>
        <w:t>e-mail</w:t>
      </w:r>
      <w:proofErr w:type="spellEnd"/>
      <w:r w:rsidRPr="00C94A4B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="00AF5B4F" w:rsidRPr="00C94A4B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C94A4B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3F63E1" w:rsidRPr="00C94A4B" w:rsidRDefault="003F63E1" w:rsidP="00005FA8">
      <w:pPr>
        <w:spacing w:before="60" w:after="60"/>
        <w:ind w:left="851" w:hanging="851"/>
        <w:rPr>
          <w:rFonts w:ascii="Arial" w:hAnsi="Arial" w:cs="Arial"/>
          <w:sz w:val="20"/>
          <w:szCs w:val="20"/>
        </w:rPr>
      </w:pPr>
      <w:proofErr w:type="spellStart"/>
      <w:r w:rsidRPr="00C94A4B">
        <w:rPr>
          <w:rFonts w:ascii="Arial" w:hAnsi="Arial" w:cs="Arial"/>
          <w:bCs/>
          <w:sz w:val="20"/>
          <w:szCs w:val="20"/>
          <w:lang w:val="de-DE"/>
        </w:rPr>
        <w:t>telefon</w:t>
      </w:r>
      <w:proofErr w:type="spellEnd"/>
      <w:r w:rsidRPr="00C94A4B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="00AF5B4F" w:rsidRPr="00C94A4B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C94A4B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AF5B4F" w:rsidRPr="00C94A4B" w:rsidRDefault="003F63E1" w:rsidP="00005FA8">
      <w:pPr>
        <w:spacing w:before="60" w:after="60"/>
        <w:ind w:left="851" w:hanging="851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bCs/>
          <w:sz w:val="20"/>
          <w:szCs w:val="20"/>
          <w:lang w:val="de-DE"/>
        </w:rPr>
        <w:t xml:space="preserve">NIP: </w:t>
      </w:r>
      <w:r w:rsidR="00AF5B4F" w:rsidRPr="00C94A4B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C94A4B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AF5B4F" w:rsidRPr="00C94A4B" w:rsidRDefault="003F63E1" w:rsidP="00005FA8">
      <w:pPr>
        <w:spacing w:before="60" w:after="60"/>
        <w:rPr>
          <w:rFonts w:ascii="Arial" w:hAnsi="Arial" w:cs="Arial"/>
          <w:bCs/>
          <w:sz w:val="20"/>
          <w:szCs w:val="20"/>
        </w:rPr>
      </w:pPr>
      <w:r w:rsidRPr="00C94A4B">
        <w:rPr>
          <w:rFonts w:ascii="Arial" w:hAnsi="Arial" w:cs="Arial"/>
          <w:bCs/>
          <w:sz w:val="20"/>
          <w:szCs w:val="20"/>
          <w:lang w:val="de-DE"/>
        </w:rPr>
        <w:t xml:space="preserve">REGON: </w:t>
      </w:r>
      <w:r w:rsidR="00AF5B4F" w:rsidRPr="00C94A4B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3F63E1" w:rsidRPr="00C94A4B" w:rsidRDefault="003F63E1" w:rsidP="00005FA8">
      <w:pPr>
        <w:numPr>
          <w:ilvl w:val="0"/>
          <w:numId w:val="1"/>
        </w:numPr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 w:rsidRPr="00C94A4B">
        <w:rPr>
          <w:rFonts w:ascii="Arial" w:hAnsi="Arial" w:cs="Arial"/>
          <w:b/>
          <w:iCs/>
          <w:sz w:val="20"/>
          <w:szCs w:val="20"/>
        </w:rPr>
        <w:t xml:space="preserve">Oferujemy wykonanie zamówienia </w:t>
      </w:r>
      <w:r w:rsidR="00CA73AF" w:rsidRPr="00C94A4B">
        <w:rPr>
          <w:rFonts w:ascii="Arial" w:hAnsi="Arial" w:cs="Arial"/>
          <w:b/>
          <w:iCs/>
          <w:sz w:val="20"/>
          <w:szCs w:val="20"/>
        </w:rPr>
        <w:t>na następujących warunkach</w:t>
      </w:r>
      <w:r w:rsidRPr="00C94A4B">
        <w:rPr>
          <w:rFonts w:ascii="Arial" w:hAnsi="Arial" w:cs="Arial"/>
          <w:b/>
          <w:iCs/>
          <w:sz w:val="20"/>
          <w:szCs w:val="20"/>
        </w:rPr>
        <w:t xml:space="preserve">: </w:t>
      </w:r>
    </w:p>
    <w:p w:rsidR="00995C66" w:rsidRPr="00D93DE2" w:rsidRDefault="008328CC" w:rsidP="00005FA8">
      <w:pPr>
        <w:numPr>
          <w:ilvl w:val="0"/>
          <w:numId w:val="10"/>
        </w:numPr>
        <w:spacing w:before="120" w:after="120"/>
        <w:ind w:left="425" w:hanging="425"/>
        <w:rPr>
          <w:rFonts w:ascii="Arial" w:hAnsi="Arial" w:cs="Arial"/>
          <w:b/>
          <w:sz w:val="20"/>
          <w:szCs w:val="20"/>
        </w:rPr>
      </w:pPr>
      <w:r w:rsidRPr="00D93DE2">
        <w:rPr>
          <w:rFonts w:ascii="Arial" w:hAnsi="Arial" w:cs="Arial"/>
          <w:b/>
          <w:sz w:val="20"/>
          <w:szCs w:val="20"/>
        </w:rPr>
        <w:t xml:space="preserve">Kryterium I – cena </w:t>
      </w:r>
    </w:p>
    <w:tbl>
      <w:tblPr>
        <w:tblW w:w="102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"/>
        <w:gridCol w:w="1049"/>
        <w:gridCol w:w="3538"/>
        <w:gridCol w:w="187"/>
        <w:gridCol w:w="1313"/>
        <w:gridCol w:w="1067"/>
        <w:gridCol w:w="492"/>
        <w:gridCol w:w="992"/>
        <w:gridCol w:w="1540"/>
        <w:gridCol w:w="40"/>
      </w:tblGrid>
      <w:tr w:rsidR="00706DD3" w:rsidRPr="00C94A4B" w:rsidTr="008D4CD1">
        <w:trPr>
          <w:gridBefore w:val="1"/>
          <w:gridAfter w:val="1"/>
          <w:wBefore w:w="33" w:type="dxa"/>
          <w:wAfter w:w="40" w:type="dxa"/>
          <w:trHeight w:val="1357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DD3" w:rsidRPr="00B824AF" w:rsidRDefault="00706DD3" w:rsidP="00B824AF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DD3" w:rsidRPr="00B824AF" w:rsidRDefault="00706DD3" w:rsidP="00B824AF">
            <w:pPr>
              <w:widowControl w:val="0"/>
              <w:autoSpaceDN w:val="0"/>
              <w:snapToGrid w:val="0"/>
              <w:spacing w:before="60" w:after="60"/>
              <w:ind w:left="131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/>
              </w:rPr>
              <w:t>Nazwa podsystemu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DD3" w:rsidRPr="00B824AF" w:rsidRDefault="00706DD3" w:rsidP="00B824AF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/>
              </w:rPr>
              <w:t>Symbol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DD3" w:rsidRPr="00B824AF" w:rsidRDefault="001D0FC4" w:rsidP="00B824AF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>Wynagrodzenie miesięczne brutto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D3" w:rsidRDefault="00706DD3" w:rsidP="00B824AF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1D0FC4" w:rsidRPr="00B824AF" w:rsidRDefault="001D0FC4" w:rsidP="00B824AF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Ilość miesięcy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Default="001D0FC4" w:rsidP="00B824AF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706DD3" w:rsidRPr="00B824AF" w:rsidRDefault="00706DD3" w:rsidP="00B824AF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>Wynagrodzenie roczne brutto</w:t>
            </w:r>
          </w:p>
        </w:tc>
      </w:tr>
      <w:tr w:rsidR="00706DD3" w:rsidRPr="00C94A4B" w:rsidTr="008D4CD1">
        <w:trPr>
          <w:gridBefore w:val="1"/>
          <w:gridAfter w:val="1"/>
          <w:wBefore w:w="33" w:type="dxa"/>
          <w:wAfter w:w="40" w:type="dxa"/>
          <w:trHeight w:val="413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DD3" w:rsidRPr="00B824AF" w:rsidRDefault="001D0FC4" w:rsidP="00B824AF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DD3" w:rsidRPr="00B824AF" w:rsidRDefault="001D0FC4" w:rsidP="00B824AF">
            <w:pPr>
              <w:widowControl w:val="0"/>
              <w:autoSpaceDN w:val="0"/>
              <w:snapToGrid w:val="0"/>
              <w:spacing w:before="60" w:after="60"/>
              <w:ind w:left="131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DD3" w:rsidRPr="00B824AF" w:rsidRDefault="001D0FC4" w:rsidP="00B824AF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D3" w:rsidRPr="00B824AF" w:rsidRDefault="001D0FC4" w:rsidP="00F770E5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D3" w:rsidRPr="00B824AF" w:rsidRDefault="00F770E5" w:rsidP="00F770E5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D3" w:rsidRPr="00B824AF" w:rsidRDefault="001D0FC4" w:rsidP="00B824AF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>F</w:t>
            </w:r>
            <w:r w:rsidR="00F770E5">
              <w:rPr>
                <w:rFonts w:ascii="Arial" w:eastAsia="Symbol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                      </w:t>
            </w:r>
            <w:r w:rsidR="00F770E5" w:rsidRPr="00F770E5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(</w:t>
            </w:r>
            <w:r w:rsidR="00F770E5" w:rsidRPr="00F770E5">
              <w:rPr>
                <w:rFonts w:ascii="Arial" w:eastAsia="Symbol" w:hAnsi="Arial" w:cs="Arial"/>
                <w:i/>
                <w:kern w:val="3"/>
                <w:sz w:val="16"/>
                <w:szCs w:val="16"/>
                <w:lang w:eastAsia="zh-CN" w:bidi="hi-IN"/>
              </w:rPr>
              <w:t xml:space="preserve">iloczyn </w:t>
            </w:r>
            <w:proofErr w:type="spellStart"/>
            <w:r w:rsidR="00F770E5" w:rsidRPr="00F770E5">
              <w:rPr>
                <w:rFonts w:ascii="Arial" w:eastAsia="Symbol" w:hAnsi="Arial" w:cs="Arial"/>
                <w:i/>
                <w:kern w:val="3"/>
                <w:sz w:val="16"/>
                <w:szCs w:val="16"/>
                <w:lang w:eastAsia="zh-CN" w:bidi="hi-IN"/>
              </w:rPr>
              <w:t>DxE</w:t>
            </w:r>
            <w:proofErr w:type="spellEnd"/>
            <w:r w:rsidR="00F770E5" w:rsidRPr="00F770E5">
              <w:rPr>
                <w:rFonts w:ascii="Arial" w:eastAsia="Symbol" w:hAnsi="Arial" w:cs="Arial"/>
                <w:i/>
                <w:kern w:val="3"/>
                <w:sz w:val="16"/>
                <w:szCs w:val="16"/>
                <w:lang w:eastAsia="zh-CN" w:bidi="hi-IN"/>
              </w:rPr>
              <w:t>)</w:t>
            </w: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Ewidencji Ludności wraz z Wyborami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ELUD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43510B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bookmarkStart w:id="0" w:name="_GoBack"/>
            <w:bookmarkEnd w:id="0"/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Finansowo Księgowa Jednostki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FKJB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43510B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Obsługa Finansowo Księgowa Organu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FKORG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43510B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Rejestru Umów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GRU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43510B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Informator Systemu OTAGO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INSO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43510B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Kadr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KADRY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43510B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Kasy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KASA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43510B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Koncesji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KOALA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43510B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9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Kartotek Systemu/Moduł Administracyjny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KOS/ADMIN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Default="001D0FC4" w:rsidP="001D0FC4">
            <w:pPr>
              <w:jc w:val="center"/>
            </w:pPr>
            <w:r w:rsidRPr="0043510B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10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Naliczanie i Windykacja Podatku od Środków Transportu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NWPOJ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11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Naliczanie Opłat za Wieczyste Użytkowanie Gruntów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OPGRU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12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Obsługa Planowania Budżetu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PLBUD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13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Płac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PŁACE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14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Naliczanie Podatku Rolnego i od Nieruchomości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PROL/PNIER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15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Środki Trwałe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16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Wpływów Budżetowych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WPBUD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17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Windykacja Podatku Rolnego i od Nieruchomości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WROL/WNIER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18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Windykacja Opłat za Wieczyste Użytkowanie Gruntów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WOGRU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19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Obsługa Wydatków Budżetowych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WYBUD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Obsługa płatności masowych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IWM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21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Generalny Rejestr Informacji Pracowniczej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GRIP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22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Kompleksowy System Odpadów i Nieczystości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KSON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23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System księgowości analitycznej podsystemu KSON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KAKSON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24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Obsługa Komisji wyborczych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WYBORY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25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Jednolity Plik Kontrolny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JPK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26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Obsługa </w:t>
            </w:r>
            <w:proofErr w:type="spellStart"/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Vatu</w:t>
            </w:r>
            <w:proofErr w:type="spellEnd"/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 Centralnego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ePortal</w:t>
            </w:r>
            <w:proofErr w:type="spellEnd"/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 (VATC)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27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OPGRU (opcja uwłaszczenia)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OPGRU Uwłaszczenia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620253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28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Mechanizm podzielonej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 płatności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Splitpayment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Default="001D0FC4" w:rsidP="001D0FC4">
            <w:pPr>
              <w:jc w:val="center"/>
            </w:pPr>
            <w:r w:rsidRPr="00620253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29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Ewidencja BHP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BHP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72531D" w:rsidRDefault="001D0FC4" w:rsidP="001D0FC4">
            <w:pPr>
              <w:jc w:val="center"/>
            </w:pPr>
            <w:r w:rsidRPr="0072531D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30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Naliczanie i windykacja opłaty/podatku od posiadania psów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EWZ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72531D" w:rsidRDefault="001D0FC4" w:rsidP="001D0FC4">
            <w:pPr>
              <w:jc w:val="center"/>
            </w:pPr>
            <w:r w:rsidRPr="0072531D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D0FC4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31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131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Obsługa Pracowniczych Planów Kapitałowych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PPK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ind w:left="-295" w:firstLine="295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Default="001D0FC4" w:rsidP="001D0FC4">
            <w:pPr>
              <w:jc w:val="center"/>
            </w:pPr>
            <w:r w:rsidRPr="0072531D"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C4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6AB9" w:rsidRPr="00C94A4B" w:rsidTr="008D4CD1">
        <w:trPr>
          <w:gridBefore w:val="1"/>
          <w:gridAfter w:val="1"/>
          <w:wBefore w:w="33" w:type="dxa"/>
          <w:wAfter w:w="40" w:type="dxa"/>
          <w:trHeight w:val="71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AB9" w:rsidRPr="00C94A4B" w:rsidRDefault="007F6AB9" w:rsidP="00E33040">
            <w:pPr>
              <w:widowControl w:val="0"/>
              <w:autoSpaceDN w:val="0"/>
              <w:snapToGrid w:val="0"/>
              <w:spacing w:before="60" w:after="60"/>
              <w:ind w:left="-29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32</w:t>
            </w: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AB9" w:rsidRPr="00C94A4B" w:rsidRDefault="007F6AB9" w:rsidP="00597A1F">
            <w:pPr>
              <w:widowControl w:val="0"/>
              <w:autoSpaceDN w:val="0"/>
              <w:snapToGrid w:val="0"/>
              <w:spacing w:before="60" w:after="60"/>
              <w:ind w:left="130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 xml:space="preserve">Moduł </w:t>
            </w:r>
            <w:proofErr w:type="spellStart"/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mObywatel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AB9" w:rsidRPr="00C94A4B" w:rsidRDefault="007F6AB9" w:rsidP="00610F60">
            <w:pPr>
              <w:widowControl w:val="0"/>
              <w:autoSpaceDN w:val="0"/>
              <w:snapToGrid w:val="0"/>
              <w:spacing w:before="60" w:after="60"/>
              <w:ind w:left="62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C94A4B">
              <w:rPr>
                <w:rFonts w:ascii="Arial" w:eastAsia="Symbol" w:hAnsi="Arial" w:cs="Arial"/>
                <w:kern w:val="3"/>
                <w:sz w:val="20"/>
                <w:szCs w:val="20"/>
                <w:lang w:eastAsia="zh-CN"/>
              </w:rPr>
              <w:t>mObywatel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AB9" w:rsidRPr="00C94A4B" w:rsidRDefault="007F6AB9" w:rsidP="007F6AB9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B9" w:rsidRPr="00C94A4B" w:rsidRDefault="001D0FC4" w:rsidP="001D0FC4">
            <w:pPr>
              <w:widowControl w:val="0"/>
              <w:autoSpaceDN w:val="0"/>
              <w:snapToGrid w:val="0"/>
              <w:spacing w:before="60" w:after="60"/>
              <w:jc w:val="center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B9" w:rsidRPr="00C94A4B" w:rsidRDefault="007F6AB9" w:rsidP="00005FA8">
            <w:pPr>
              <w:widowControl w:val="0"/>
              <w:autoSpaceDN w:val="0"/>
              <w:snapToGrid w:val="0"/>
              <w:spacing w:before="60" w:after="60"/>
              <w:rPr>
                <w:rFonts w:ascii="Arial" w:eastAsia="Symbo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47ED8" w:rsidRPr="006B0678" w:rsidTr="00B90B28">
        <w:tblPrEx>
          <w:tblLook w:val="00A0" w:firstRow="1" w:lastRow="0" w:firstColumn="1" w:lastColumn="0" w:noHBand="0" w:noVBand="0"/>
        </w:tblPrEx>
        <w:trPr>
          <w:gridAfter w:val="1"/>
          <w:wAfter w:w="40" w:type="dxa"/>
          <w:trHeight w:hRule="exact" w:val="946"/>
          <w:jc w:val="center"/>
        </w:trPr>
        <w:tc>
          <w:tcPr>
            <w:tcW w:w="8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ED8" w:rsidRPr="00597A1F" w:rsidRDefault="00A47ED8" w:rsidP="00597A1F">
            <w:pPr>
              <w:pStyle w:val="Textbodyuser"/>
              <w:snapToGrid w:val="0"/>
              <w:spacing w:before="60" w:after="60" w:line="276" w:lineRule="auto"/>
              <w:ind w:left="415" w:hanging="283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597A1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597A1F">
              <w:rPr>
                <w:rFonts w:ascii="Arial" w:hAnsi="Arial" w:cs="Arial"/>
                <w:b/>
                <w:color w:val="auto"/>
                <w:sz w:val="20"/>
                <w:szCs w:val="20"/>
              </w:rPr>
              <w:t>PODSUMOWA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NIE:  </w:t>
            </w:r>
            <w:r w:rsidRPr="007F6AB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wynagrodzenie ROCZNE </w:t>
            </w:r>
          </w:p>
          <w:p w:rsidR="00A47ED8" w:rsidRPr="00597A1F" w:rsidRDefault="00A47ED8" w:rsidP="00597A1F">
            <w:pPr>
              <w:pStyle w:val="Textbodyuser"/>
              <w:snapToGrid w:val="0"/>
              <w:spacing w:before="60" w:after="60" w:line="276" w:lineRule="auto"/>
              <w:ind w:left="130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597A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 </w:t>
            </w:r>
          </w:p>
          <w:p w:rsidR="00A47ED8" w:rsidRPr="00597A1F" w:rsidRDefault="00A47ED8" w:rsidP="00597A1F">
            <w:pPr>
              <w:pStyle w:val="Textbodyuser"/>
              <w:snapToGrid w:val="0"/>
              <w:spacing w:before="60" w:after="60" w:line="276" w:lineRule="auto"/>
              <w:ind w:left="130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A47ED8" w:rsidRPr="006B0678" w:rsidRDefault="00A47ED8" w:rsidP="0039369A">
            <w:pPr>
              <w:pStyle w:val="Standarduser"/>
              <w:snapToGrid w:val="0"/>
              <w:spacing w:line="276" w:lineRule="auto"/>
              <w:ind w:firstLine="132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ED8" w:rsidRPr="006B0678" w:rsidRDefault="00A47ED8" w:rsidP="0039369A">
            <w:pPr>
              <w:pStyle w:val="Standarduser"/>
              <w:snapToGrid w:val="0"/>
              <w:spacing w:line="276" w:lineRule="auto"/>
              <w:ind w:firstLine="132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</w:p>
        </w:tc>
      </w:tr>
      <w:tr w:rsidR="00C71B38" w:rsidRPr="006B0678" w:rsidTr="000276C7">
        <w:tblPrEx>
          <w:tblLook w:val="00A0" w:firstRow="1" w:lastRow="0" w:firstColumn="1" w:lastColumn="0" w:noHBand="0" w:noVBand="0"/>
        </w:tblPrEx>
        <w:trPr>
          <w:gridAfter w:val="1"/>
          <w:wAfter w:w="40" w:type="dxa"/>
          <w:trHeight w:hRule="exact" w:val="939"/>
          <w:jc w:val="center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1B38" w:rsidRPr="00597A1F" w:rsidRDefault="002603AE" w:rsidP="00597A1F">
            <w:pPr>
              <w:pStyle w:val="Styl1"/>
              <w:tabs>
                <w:tab w:val="num" w:pos="900"/>
              </w:tabs>
              <w:spacing w:before="60" w:after="60" w:line="276" w:lineRule="auto"/>
              <w:ind w:left="415" w:hanging="283"/>
              <w:jc w:val="left"/>
              <w:rPr>
                <w:b/>
                <w:highlight w:val="yellow"/>
              </w:rPr>
            </w:pPr>
            <w:r>
              <w:rPr>
                <w:b/>
              </w:rPr>
              <w:t>B</w:t>
            </w:r>
            <w:r w:rsidR="00C71B38" w:rsidRPr="00597A1F">
              <w:rPr>
                <w:b/>
              </w:rPr>
              <w:t xml:space="preserve">. </w:t>
            </w:r>
            <w:r w:rsidR="00C71B38">
              <w:rPr>
                <w:b/>
              </w:rPr>
              <w:t xml:space="preserve"> </w:t>
            </w:r>
            <w:r w:rsidR="00C71B38" w:rsidRPr="00597A1F">
              <w:rPr>
                <w:b/>
              </w:rPr>
              <w:t>Świadczenie usługi administracji lokalną bazą danych JEDNORAZOWO</w:t>
            </w:r>
            <w:r w:rsidR="000276C7">
              <w:rPr>
                <w:b/>
              </w:rPr>
              <w:t xml:space="preserve">                                     </w:t>
            </w:r>
            <w:r w:rsidR="00C71B38" w:rsidRPr="00597A1F">
              <w:rPr>
                <w:b/>
              </w:rPr>
              <w:t xml:space="preserve"> </w:t>
            </w:r>
            <w:r w:rsidR="00C71B38" w:rsidRPr="00597A1F">
              <w:t>(8 roboczogodzin)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38" w:rsidRPr="006B0678" w:rsidRDefault="00C71B38" w:rsidP="00CE0B7B">
            <w:pPr>
              <w:pStyle w:val="Standarduser"/>
              <w:snapToGrid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</w:p>
        </w:tc>
      </w:tr>
      <w:tr w:rsidR="00C71B38" w:rsidRPr="006B0678" w:rsidTr="000276C7">
        <w:tblPrEx>
          <w:tblLook w:val="00A0" w:firstRow="1" w:lastRow="0" w:firstColumn="1" w:lastColumn="0" w:noHBand="0" w:noVBand="0"/>
        </w:tblPrEx>
        <w:trPr>
          <w:gridAfter w:val="1"/>
          <w:wAfter w:w="40" w:type="dxa"/>
          <w:trHeight w:hRule="exact" w:val="1329"/>
          <w:jc w:val="center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1B38" w:rsidRPr="00597A1F" w:rsidRDefault="002603AE" w:rsidP="00597A1F">
            <w:pPr>
              <w:pStyle w:val="Styl1"/>
              <w:spacing w:before="60" w:after="60" w:line="276" w:lineRule="auto"/>
              <w:ind w:left="557" w:hanging="425"/>
              <w:jc w:val="left"/>
              <w:rPr>
                <w:b/>
              </w:rPr>
            </w:pPr>
            <w:r>
              <w:rPr>
                <w:b/>
              </w:rPr>
              <w:t>C</w:t>
            </w:r>
            <w:r w:rsidR="00C71B38" w:rsidRPr="00597A1F">
              <w:rPr>
                <w:b/>
              </w:rPr>
              <w:t xml:space="preserve">. </w:t>
            </w:r>
            <w:r w:rsidR="00C71B38">
              <w:rPr>
                <w:b/>
              </w:rPr>
              <w:t xml:space="preserve"> </w:t>
            </w:r>
            <w:r w:rsidR="00C71B38" w:rsidRPr="00597A1F">
              <w:rPr>
                <w:b/>
              </w:rPr>
              <w:t>Świadczenie usługi administracji lokaln</w:t>
            </w:r>
            <w:r w:rsidR="000276C7">
              <w:rPr>
                <w:b/>
              </w:rPr>
              <w:t xml:space="preserve">ą bazą danych  4 RAZY w okresie </w:t>
            </w:r>
            <w:r w:rsidR="00C71B38" w:rsidRPr="00597A1F">
              <w:rPr>
                <w:b/>
              </w:rPr>
              <w:t xml:space="preserve">obowiązywania umowy </w:t>
            </w:r>
            <w:r>
              <w:rPr>
                <w:i/>
              </w:rPr>
              <w:t>(iloczyn B</w:t>
            </w:r>
            <w:r w:rsidR="00C71B38" w:rsidRPr="00597A1F">
              <w:rPr>
                <w:i/>
              </w:rPr>
              <w:t>x4)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38" w:rsidRPr="006B0678" w:rsidRDefault="00C71B38" w:rsidP="00CE0B7B">
            <w:pPr>
              <w:pStyle w:val="Standarduser"/>
              <w:snapToGrid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</w:p>
        </w:tc>
      </w:tr>
      <w:tr w:rsidR="00C71B38" w:rsidRPr="006B0678" w:rsidTr="000276C7">
        <w:tblPrEx>
          <w:tblLook w:val="00A0" w:firstRow="1" w:lastRow="0" w:firstColumn="1" w:lastColumn="0" w:noHBand="0" w:noVBand="0"/>
        </w:tblPrEx>
        <w:trPr>
          <w:gridAfter w:val="1"/>
          <w:wAfter w:w="40" w:type="dxa"/>
          <w:trHeight w:hRule="exact" w:val="703"/>
          <w:jc w:val="center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1B38" w:rsidRPr="00597A1F" w:rsidRDefault="000276C7" w:rsidP="000276C7">
            <w:pPr>
              <w:pStyle w:val="Styl1"/>
              <w:tabs>
                <w:tab w:val="clear" w:pos="1800"/>
                <w:tab w:val="left" w:pos="557"/>
              </w:tabs>
              <w:spacing w:before="60" w:after="60" w:line="276" w:lineRule="auto"/>
              <w:ind w:left="439" w:hanging="284"/>
              <w:jc w:val="left"/>
              <w:rPr>
                <w:b/>
              </w:rPr>
            </w:pPr>
            <w:r>
              <w:rPr>
                <w:b/>
              </w:rPr>
              <w:t>D</w:t>
            </w:r>
            <w:r w:rsidR="00C71B38" w:rsidRPr="00597A1F">
              <w:rPr>
                <w:b/>
              </w:rPr>
              <w:t xml:space="preserve">. </w:t>
            </w:r>
            <w:r w:rsidR="00C71B38">
              <w:rPr>
                <w:b/>
              </w:rPr>
              <w:t xml:space="preserve">  CENA BRUTTO ZA CAŁĄ USŁUGĘ </w:t>
            </w:r>
            <w:r>
              <w:rPr>
                <w:b/>
              </w:rPr>
              <w:t xml:space="preserve">                                </w:t>
            </w:r>
            <w:r w:rsidR="002603AE">
              <w:rPr>
                <w:i/>
              </w:rPr>
              <w:t>(suma A +C</w:t>
            </w:r>
            <w:r w:rsidR="00C71B38" w:rsidRPr="00597A1F">
              <w:rPr>
                <w:i/>
              </w:rPr>
              <w:t>)</w:t>
            </w:r>
            <w:r w:rsidR="00C71B38" w:rsidRPr="00597A1F">
              <w:rPr>
                <w:b/>
              </w:rPr>
              <w:t xml:space="preserve">                                               </w:t>
            </w:r>
            <w:r w:rsidR="00C71B38">
              <w:rPr>
                <w:b/>
              </w:rPr>
              <w:t xml:space="preserve">                          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38" w:rsidRPr="006B0678" w:rsidRDefault="00C71B38" w:rsidP="00CE0B7B">
            <w:pPr>
              <w:pStyle w:val="Standarduser"/>
              <w:snapToGrid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</w:p>
        </w:tc>
      </w:tr>
      <w:tr w:rsidR="007F6AB9" w:rsidRPr="006B0678" w:rsidTr="000276C7">
        <w:tblPrEx>
          <w:tblLook w:val="00A0" w:firstRow="1" w:lastRow="0" w:firstColumn="1" w:lastColumn="0" w:noHBand="0" w:noVBand="0"/>
        </w:tblPrEx>
        <w:trPr>
          <w:gridBefore w:val="4"/>
          <w:wBefore w:w="4807" w:type="dxa"/>
          <w:trHeight w:hRule="exact" w:val="703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B9" w:rsidRDefault="007F6AB9" w:rsidP="00CE0B7B">
            <w:pPr>
              <w:pStyle w:val="Standarduser"/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bidi="hi-IN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AB9" w:rsidRPr="001F7353" w:rsidRDefault="007F6AB9" w:rsidP="00CE0B7B">
            <w:pPr>
              <w:pStyle w:val="Standarduser"/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bidi="hi-IN"/>
              </w:rPr>
              <w:t>w</w:t>
            </w:r>
            <w:r w:rsidRPr="001F7353">
              <w:rPr>
                <w:rFonts w:ascii="Arial" w:hAnsi="Arial" w:cs="Arial"/>
                <w:b/>
                <w:color w:val="auto"/>
                <w:sz w:val="20"/>
                <w:szCs w:val="20"/>
                <w:lang w:bidi="hi-IN"/>
              </w:rPr>
              <w:t xml:space="preserve"> tym …% podatku VAT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B9" w:rsidRDefault="007F6AB9" w:rsidP="00CE0B7B">
            <w:pPr>
              <w:pStyle w:val="Standarduser"/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bidi="hi-IN"/>
              </w:rPr>
            </w:pPr>
          </w:p>
        </w:tc>
      </w:tr>
    </w:tbl>
    <w:p w:rsidR="00C201E2" w:rsidRPr="00C94A4B" w:rsidRDefault="00CA73AF" w:rsidP="003E029F">
      <w:pPr>
        <w:spacing w:before="480" w:after="0"/>
        <w:rPr>
          <w:rFonts w:ascii="Arial" w:hAnsi="Arial" w:cs="Arial"/>
          <w:b/>
          <w:sz w:val="20"/>
          <w:szCs w:val="20"/>
        </w:rPr>
      </w:pPr>
      <w:r w:rsidRPr="00C94A4B">
        <w:rPr>
          <w:rFonts w:ascii="Arial" w:hAnsi="Arial" w:cs="Arial"/>
          <w:b/>
          <w:sz w:val="20"/>
          <w:szCs w:val="20"/>
        </w:rPr>
        <w:t>1.</w:t>
      </w:r>
      <w:r w:rsidR="00DC27A2" w:rsidRPr="00C94A4B">
        <w:rPr>
          <w:rFonts w:ascii="Arial" w:hAnsi="Arial" w:cs="Arial"/>
          <w:b/>
          <w:sz w:val="20"/>
          <w:szCs w:val="20"/>
        </w:rPr>
        <w:t xml:space="preserve">2 </w:t>
      </w:r>
      <w:r w:rsidRPr="00C94A4B">
        <w:rPr>
          <w:rFonts w:ascii="Arial" w:hAnsi="Arial" w:cs="Arial"/>
          <w:b/>
          <w:sz w:val="20"/>
          <w:szCs w:val="20"/>
        </w:rPr>
        <w:t xml:space="preserve"> Kryterium II</w:t>
      </w:r>
      <w:r w:rsidR="00E275D1" w:rsidRPr="00C94A4B">
        <w:rPr>
          <w:rFonts w:ascii="Arial" w:hAnsi="Arial" w:cs="Arial"/>
          <w:b/>
          <w:sz w:val="20"/>
          <w:szCs w:val="20"/>
        </w:rPr>
        <w:t xml:space="preserve"> </w:t>
      </w:r>
      <w:r w:rsidR="00C1354A" w:rsidRPr="00C94A4B">
        <w:rPr>
          <w:rFonts w:ascii="Arial" w:hAnsi="Arial" w:cs="Arial"/>
          <w:b/>
          <w:sz w:val="20"/>
          <w:szCs w:val="20"/>
        </w:rPr>
        <w:t>–</w:t>
      </w:r>
      <w:r w:rsidR="00E275D1" w:rsidRPr="00C94A4B">
        <w:rPr>
          <w:rFonts w:ascii="Arial" w:hAnsi="Arial" w:cs="Arial"/>
          <w:b/>
          <w:sz w:val="20"/>
          <w:szCs w:val="20"/>
        </w:rPr>
        <w:t xml:space="preserve"> </w:t>
      </w:r>
      <w:r w:rsidR="00C1354A" w:rsidRPr="00C94A4B">
        <w:rPr>
          <w:rFonts w:ascii="Arial" w:hAnsi="Arial" w:cs="Arial"/>
          <w:b/>
          <w:sz w:val="20"/>
          <w:szCs w:val="20"/>
        </w:rPr>
        <w:t>czas usunięcia błędu niekrytycznego</w:t>
      </w:r>
      <w:r w:rsidRPr="00C94A4B">
        <w:rPr>
          <w:rFonts w:ascii="Arial" w:hAnsi="Arial" w:cs="Arial"/>
          <w:b/>
          <w:sz w:val="20"/>
          <w:szCs w:val="20"/>
        </w:rPr>
        <w:t>:</w:t>
      </w:r>
    </w:p>
    <w:p w:rsidR="00C1354A" w:rsidRPr="00C94A4B" w:rsidRDefault="00C1354A" w:rsidP="00005FA8">
      <w:pPr>
        <w:pStyle w:val="Tekstpodstawowy"/>
        <w:suppressAutoHyphens w:val="0"/>
        <w:spacing w:before="120" w:line="276" w:lineRule="auto"/>
        <w:ind w:left="425"/>
        <w:jc w:val="left"/>
        <w:rPr>
          <w:rFonts w:ascii="Arial" w:hAnsi="Arial" w:cs="Arial"/>
          <w:b/>
        </w:rPr>
      </w:pPr>
      <w:r w:rsidRPr="00C94A4B">
        <w:rPr>
          <w:rFonts w:ascii="Arial" w:hAnsi="Arial" w:cs="Arial"/>
          <w:b/>
        </w:rPr>
        <w:t>Deklaruję usunięcie błędów niekrytycznych w terminie</w:t>
      </w:r>
      <w:r w:rsidRPr="00C94A4B">
        <w:rPr>
          <w:rStyle w:val="Odwoanieprzypisudolnego"/>
          <w:rFonts w:ascii="Arial" w:hAnsi="Arial" w:cs="Arial"/>
          <w:b/>
        </w:rPr>
        <w:footnoteReference w:id="2"/>
      </w:r>
      <w:r w:rsidRPr="00C94A4B">
        <w:rPr>
          <w:rFonts w:ascii="Arial" w:hAnsi="Arial" w:cs="Arial"/>
          <w:b/>
        </w:rPr>
        <w:t xml:space="preserve">: </w:t>
      </w:r>
    </w:p>
    <w:p w:rsidR="00E95A3A" w:rsidRDefault="00C1354A" w:rsidP="00005FA8">
      <w:pPr>
        <w:pStyle w:val="Tekstpodstawowy"/>
        <w:suppressAutoHyphens w:val="0"/>
        <w:spacing w:before="60" w:line="276" w:lineRule="auto"/>
        <w:ind w:left="425"/>
        <w:jc w:val="left"/>
        <w:rPr>
          <w:rFonts w:ascii="Arial" w:hAnsi="Arial" w:cs="Arial"/>
          <w:color w:val="000000"/>
        </w:rPr>
      </w:pPr>
      <w:r w:rsidRPr="00C94A4B">
        <w:rPr>
          <w:rFonts w:ascii="Segoe UI Symbol" w:hAnsi="Segoe UI Symbol" w:cs="Segoe UI Symbol"/>
          <w:b/>
        </w:rPr>
        <w:t>☐</w:t>
      </w:r>
      <w:r w:rsidRPr="00C94A4B">
        <w:rPr>
          <w:rFonts w:ascii="Arial" w:hAnsi="Arial" w:cs="Arial"/>
          <w:color w:val="000000"/>
        </w:rPr>
        <w:t xml:space="preserve">  5 dni</w:t>
      </w:r>
    </w:p>
    <w:p w:rsidR="00C1354A" w:rsidRPr="00C94A4B" w:rsidRDefault="00C1354A" w:rsidP="00005FA8">
      <w:pPr>
        <w:pStyle w:val="Tekstpodstawowy"/>
        <w:suppressAutoHyphens w:val="0"/>
        <w:spacing w:before="60" w:line="276" w:lineRule="auto"/>
        <w:ind w:left="425"/>
        <w:jc w:val="left"/>
        <w:rPr>
          <w:rFonts w:ascii="Arial" w:hAnsi="Arial" w:cs="Arial"/>
          <w:color w:val="000000"/>
        </w:rPr>
      </w:pPr>
      <w:r w:rsidRPr="00C94A4B">
        <w:rPr>
          <w:rFonts w:ascii="Segoe UI Symbol" w:hAnsi="Segoe UI Symbol" w:cs="Segoe UI Symbol"/>
          <w:b/>
        </w:rPr>
        <w:t>☐</w:t>
      </w:r>
      <w:r w:rsidRPr="00C94A4B">
        <w:rPr>
          <w:rFonts w:ascii="Arial" w:hAnsi="Arial" w:cs="Arial"/>
          <w:b/>
        </w:rPr>
        <w:t xml:space="preserve">  </w:t>
      </w:r>
      <w:r w:rsidR="00E95A3A">
        <w:rPr>
          <w:rFonts w:ascii="Arial" w:hAnsi="Arial" w:cs="Arial"/>
          <w:color w:val="000000"/>
        </w:rPr>
        <w:t>4 dni</w:t>
      </w:r>
    </w:p>
    <w:p w:rsidR="00C1354A" w:rsidRPr="00C94A4B" w:rsidRDefault="00C1354A" w:rsidP="00005FA8">
      <w:pPr>
        <w:pStyle w:val="Tekstpodstawowy"/>
        <w:suppressAutoHyphens w:val="0"/>
        <w:spacing w:before="60" w:line="276" w:lineRule="auto"/>
        <w:ind w:left="425"/>
        <w:jc w:val="left"/>
        <w:rPr>
          <w:rFonts w:ascii="Arial" w:hAnsi="Arial" w:cs="Arial"/>
          <w:color w:val="000000"/>
        </w:rPr>
      </w:pPr>
      <w:r w:rsidRPr="00C94A4B">
        <w:rPr>
          <w:rFonts w:ascii="Segoe UI Symbol" w:hAnsi="Segoe UI Symbol" w:cs="Segoe UI Symbol"/>
          <w:b/>
        </w:rPr>
        <w:t>☐</w:t>
      </w:r>
      <w:r w:rsidRPr="00C94A4B">
        <w:rPr>
          <w:rFonts w:ascii="Arial" w:hAnsi="Arial" w:cs="Arial"/>
          <w:b/>
        </w:rPr>
        <w:t xml:space="preserve">  </w:t>
      </w:r>
      <w:r w:rsidRPr="00C94A4B">
        <w:rPr>
          <w:rFonts w:ascii="Arial" w:hAnsi="Arial" w:cs="Arial"/>
          <w:color w:val="000000"/>
        </w:rPr>
        <w:t>3 dni</w:t>
      </w:r>
    </w:p>
    <w:p w:rsidR="00C1354A" w:rsidRPr="00C94A4B" w:rsidRDefault="00C1354A" w:rsidP="00005FA8">
      <w:pPr>
        <w:pStyle w:val="Tekstpodstawowy"/>
        <w:suppressAutoHyphens w:val="0"/>
        <w:spacing w:before="60" w:line="276" w:lineRule="auto"/>
        <w:ind w:left="425"/>
        <w:jc w:val="left"/>
        <w:rPr>
          <w:rFonts w:ascii="Arial" w:hAnsi="Arial" w:cs="Arial"/>
          <w:color w:val="000000"/>
        </w:rPr>
      </w:pPr>
      <w:r w:rsidRPr="00C94A4B">
        <w:rPr>
          <w:rFonts w:ascii="Segoe UI Symbol" w:hAnsi="Segoe UI Symbol" w:cs="Segoe UI Symbol"/>
          <w:b/>
        </w:rPr>
        <w:t>☐</w:t>
      </w:r>
      <w:r w:rsidRPr="00C94A4B">
        <w:rPr>
          <w:rFonts w:ascii="Arial" w:hAnsi="Arial" w:cs="Arial"/>
          <w:color w:val="000000"/>
        </w:rPr>
        <w:t xml:space="preserve">  2 dni</w:t>
      </w:r>
    </w:p>
    <w:p w:rsidR="00C1354A" w:rsidRPr="00C94A4B" w:rsidRDefault="00C1354A" w:rsidP="00005FA8">
      <w:pPr>
        <w:pStyle w:val="Tekstpodstawowy"/>
        <w:suppressAutoHyphens w:val="0"/>
        <w:spacing w:before="60" w:line="276" w:lineRule="auto"/>
        <w:ind w:left="425"/>
        <w:jc w:val="left"/>
        <w:rPr>
          <w:rFonts w:ascii="Arial" w:hAnsi="Arial" w:cs="Arial"/>
          <w:color w:val="000000"/>
        </w:rPr>
      </w:pPr>
      <w:r w:rsidRPr="00C94A4B">
        <w:rPr>
          <w:rFonts w:ascii="Segoe UI Symbol" w:hAnsi="Segoe UI Symbol" w:cs="Segoe UI Symbol"/>
          <w:b/>
        </w:rPr>
        <w:t>☐</w:t>
      </w:r>
      <w:r w:rsidRPr="00C94A4B">
        <w:rPr>
          <w:rFonts w:ascii="Arial" w:hAnsi="Arial" w:cs="Arial"/>
          <w:color w:val="000000"/>
        </w:rPr>
        <w:t xml:space="preserve">  1 dnia</w:t>
      </w:r>
    </w:p>
    <w:p w:rsidR="00C1354A" w:rsidRPr="00C94A4B" w:rsidRDefault="00E275D1" w:rsidP="003E029F">
      <w:pPr>
        <w:pStyle w:val="Standard"/>
        <w:spacing w:before="360" w:line="276" w:lineRule="auto"/>
        <w:ind w:left="425" w:hanging="425"/>
        <w:rPr>
          <w:rFonts w:ascii="Arial" w:hAnsi="Arial" w:cs="Arial"/>
          <w:b/>
          <w:sz w:val="20"/>
        </w:rPr>
      </w:pPr>
      <w:r w:rsidRPr="00C94A4B">
        <w:rPr>
          <w:rFonts w:ascii="Arial" w:hAnsi="Arial" w:cs="Arial"/>
          <w:b/>
          <w:sz w:val="20"/>
        </w:rPr>
        <w:t>1.3</w:t>
      </w:r>
      <w:r w:rsidR="00DC27A2" w:rsidRPr="00C94A4B">
        <w:rPr>
          <w:rFonts w:ascii="Arial" w:hAnsi="Arial" w:cs="Arial"/>
          <w:b/>
          <w:sz w:val="20"/>
        </w:rPr>
        <w:t xml:space="preserve">  </w:t>
      </w:r>
      <w:r w:rsidRPr="00C94A4B">
        <w:rPr>
          <w:rFonts w:ascii="Arial" w:hAnsi="Arial" w:cs="Arial"/>
          <w:b/>
          <w:sz w:val="20"/>
        </w:rPr>
        <w:t xml:space="preserve">Kryterium III </w:t>
      </w:r>
      <w:r w:rsidR="00F97F8F" w:rsidRPr="00C94A4B">
        <w:rPr>
          <w:rFonts w:ascii="Arial" w:hAnsi="Arial" w:cs="Arial"/>
          <w:b/>
          <w:sz w:val="20"/>
        </w:rPr>
        <w:t>–</w:t>
      </w:r>
      <w:r w:rsidR="00C1354A" w:rsidRPr="00C94A4B">
        <w:rPr>
          <w:rFonts w:ascii="Arial" w:hAnsi="Arial" w:cs="Arial"/>
          <w:b/>
          <w:sz w:val="20"/>
        </w:rPr>
        <w:t xml:space="preserve"> dodatkowe usługi programistyczne (wg. zapotrzebowania zamawiającego) nieobjęte </w:t>
      </w:r>
      <w:proofErr w:type="spellStart"/>
      <w:r w:rsidR="00C1354A" w:rsidRPr="00C94A4B">
        <w:rPr>
          <w:rFonts w:ascii="Arial" w:hAnsi="Arial" w:cs="Arial"/>
          <w:b/>
          <w:sz w:val="20"/>
        </w:rPr>
        <w:t>ATiK</w:t>
      </w:r>
      <w:proofErr w:type="spellEnd"/>
      <w:r w:rsidR="00C1354A" w:rsidRPr="00C94A4B">
        <w:rPr>
          <w:rStyle w:val="Odwoanieprzypisudolnego"/>
          <w:rFonts w:ascii="Arial" w:hAnsi="Arial" w:cs="Arial"/>
          <w:b/>
          <w:sz w:val="20"/>
        </w:rPr>
        <w:footnoteReference w:id="3"/>
      </w:r>
      <w:r w:rsidRPr="00C94A4B">
        <w:rPr>
          <w:rFonts w:ascii="Arial" w:hAnsi="Arial" w:cs="Arial"/>
          <w:b/>
          <w:sz w:val="20"/>
        </w:rPr>
        <w:t>:</w:t>
      </w:r>
    </w:p>
    <w:p w:rsidR="00C1354A" w:rsidRPr="00C94A4B" w:rsidRDefault="00C1354A" w:rsidP="00005FA8">
      <w:pPr>
        <w:autoSpaceDE w:val="0"/>
        <w:autoSpaceDN w:val="0"/>
        <w:adjustRightInd w:val="0"/>
        <w:spacing w:before="60" w:after="0"/>
        <w:ind w:left="425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="00E95A3A">
        <w:rPr>
          <w:rFonts w:ascii="Arial" w:hAnsi="Arial" w:cs="Arial"/>
          <w:sz w:val="20"/>
          <w:szCs w:val="20"/>
        </w:rPr>
        <w:t xml:space="preserve">  0 roboczogodzin</w:t>
      </w:r>
    </w:p>
    <w:p w:rsidR="00C1354A" w:rsidRPr="00C94A4B" w:rsidRDefault="00C1354A" w:rsidP="00005FA8">
      <w:pPr>
        <w:autoSpaceDE w:val="0"/>
        <w:autoSpaceDN w:val="0"/>
        <w:adjustRightInd w:val="0"/>
        <w:spacing w:before="60" w:after="0"/>
        <w:ind w:left="425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="00E95A3A">
        <w:rPr>
          <w:rFonts w:ascii="Arial" w:hAnsi="Arial" w:cs="Arial"/>
          <w:sz w:val="20"/>
          <w:szCs w:val="20"/>
        </w:rPr>
        <w:t xml:space="preserve">   100 roboczogodzin</w:t>
      </w:r>
    </w:p>
    <w:p w:rsidR="00C1354A" w:rsidRPr="00C94A4B" w:rsidRDefault="00C1354A" w:rsidP="00005FA8">
      <w:pPr>
        <w:autoSpaceDE w:val="0"/>
        <w:autoSpaceDN w:val="0"/>
        <w:adjustRightInd w:val="0"/>
        <w:spacing w:before="60" w:after="0"/>
        <w:ind w:left="425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="00E95A3A">
        <w:rPr>
          <w:rFonts w:ascii="Arial" w:hAnsi="Arial" w:cs="Arial"/>
          <w:sz w:val="20"/>
          <w:szCs w:val="20"/>
        </w:rPr>
        <w:t xml:space="preserve">   150 roboczogodzin</w:t>
      </w:r>
    </w:p>
    <w:p w:rsidR="00C1354A" w:rsidRPr="00C94A4B" w:rsidRDefault="00C1354A" w:rsidP="00005FA8">
      <w:pPr>
        <w:autoSpaceDE w:val="0"/>
        <w:autoSpaceDN w:val="0"/>
        <w:adjustRightInd w:val="0"/>
        <w:spacing w:before="60" w:after="0"/>
        <w:ind w:left="425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lastRenderedPageBreak/>
        <w:t>☐</w:t>
      </w:r>
      <w:r w:rsidR="00E95A3A">
        <w:rPr>
          <w:rFonts w:ascii="Arial" w:hAnsi="Arial" w:cs="Arial"/>
          <w:sz w:val="20"/>
          <w:szCs w:val="20"/>
        </w:rPr>
        <w:t xml:space="preserve">   200 roboczogodzin</w:t>
      </w:r>
    </w:p>
    <w:p w:rsidR="00507D9D" w:rsidRPr="00C94A4B" w:rsidRDefault="00C1354A" w:rsidP="00005FA8">
      <w:pPr>
        <w:autoSpaceDE w:val="0"/>
        <w:autoSpaceDN w:val="0"/>
        <w:adjustRightInd w:val="0"/>
        <w:spacing w:before="60" w:after="0"/>
        <w:ind w:left="425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="00E95A3A">
        <w:rPr>
          <w:rFonts w:ascii="Arial" w:hAnsi="Arial" w:cs="Arial"/>
          <w:sz w:val="20"/>
          <w:szCs w:val="20"/>
        </w:rPr>
        <w:t xml:space="preserve">   250 roboczogodzin</w:t>
      </w:r>
    </w:p>
    <w:p w:rsidR="00C1354A" w:rsidRPr="00C94A4B" w:rsidRDefault="003F63E1" w:rsidP="00005FA8">
      <w:pPr>
        <w:numPr>
          <w:ilvl w:val="0"/>
          <w:numId w:val="1"/>
        </w:numPr>
        <w:tabs>
          <w:tab w:val="clear" w:pos="0"/>
          <w:tab w:val="num" w:pos="-144"/>
        </w:tabs>
        <w:spacing w:before="240" w:after="0"/>
        <w:ind w:left="357" w:hanging="357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iCs/>
          <w:sz w:val="20"/>
          <w:szCs w:val="20"/>
        </w:rPr>
        <w:t>Zobowiązujemy się zrealizować zamówienie w terminie</w:t>
      </w:r>
      <w:r w:rsidR="00AF5B4F" w:rsidRPr="00C94A4B">
        <w:rPr>
          <w:rFonts w:ascii="Arial" w:hAnsi="Arial" w:cs="Arial"/>
          <w:iCs/>
          <w:sz w:val="20"/>
          <w:szCs w:val="20"/>
        </w:rPr>
        <w:t>:</w:t>
      </w:r>
      <w:r w:rsidRPr="00C94A4B">
        <w:rPr>
          <w:rFonts w:ascii="Arial" w:hAnsi="Arial" w:cs="Arial"/>
          <w:iCs/>
          <w:sz w:val="20"/>
          <w:szCs w:val="20"/>
        </w:rPr>
        <w:t xml:space="preserve"> </w:t>
      </w:r>
      <w:r w:rsidR="00C1354A" w:rsidRPr="00C94A4B">
        <w:rPr>
          <w:rFonts w:ascii="Arial" w:hAnsi="Arial" w:cs="Arial"/>
          <w:b/>
          <w:iCs/>
          <w:sz w:val="20"/>
          <w:szCs w:val="20"/>
        </w:rPr>
        <w:t xml:space="preserve">12 miesięcy </w:t>
      </w:r>
      <w:r w:rsidR="00C1354A" w:rsidRPr="00C94A4B">
        <w:rPr>
          <w:rFonts w:ascii="Arial" w:hAnsi="Arial" w:cs="Arial"/>
          <w:b/>
          <w:sz w:val="20"/>
          <w:szCs w:val="20"/>
        </w:rPr>
        <w:t>od dnia zawarcia umowy, nie wcześniej niż od 1 października 2024 r.</w:t>
      </w:r>
    </w:p>
    <w:p w:rsidR="003F63E1" w:rsidRPr="00C94A4B" w:rsidRDefault="003F63E1" w:rsidP="00005FA8">
      <w:pPr>
        <w:numPr>
          <w:ilvl w:val="0"/>
          <w:numId w:val="1"/>
        </w:numPr>
        <w:spacing w:before="240" w:after="240"/>
        <w:ind w:left="357" w:hanging="357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iCs/>
          <w:sz w:val="20"/>
          <w:szCs w:val="20"/>
        </w:rPr>
        <w:t>Zamierzamy powierzyć następującym podwykonawcom do wykonania nw. części zamówienia</w:t>
      </w:r>
      <w:r w:rsidR="00E84A2B" w:rsidRPr="00C94A4B">
        <w:rPr>
          <w:rStyle w:val="Odwoanieprzypisudolnego"/>
          <w:rFonts w:ascii="Arial" w:hAnsi="Arial" w:cs="Arial"/>
          <w:iCs/>
          <w:sz w:val="20"/>
          <w:szCs w:val="20"/>
        </w:rPr>
        <w:footnoteReference w:id="4"/>
      </w:r>
      <w:r w:rsidR="00E95A3A">
        <w:rPr>
          <w:rFonts w:ascii="Arial" w:hAnsi="Arial" w:cs="Arial"/>
          <w:iCs/>
          <w:sz w:val="20"/>
          <w:szCs w:val="20"/>
        </w:rPr>
        <w:t>:</w:t>
      </w: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3247"/>
        <w:gridCol w:w="3680"/>
      </w:tblGrid>
      <w:tr w:rsidR="003F63E1" w:rsidRPr="00C94A4B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4A4B">
              <w:rPr>
                <w:rFonts w:ascii="Arial" w:hAnsi="Arial" w:cs="Arial"/>
                <w:bCs/>
                <w:spacing w:val="-3"/>
                <w:sz w:val="20"/>
                <w:szCs w:val="20"/>
              </w:rPr>
              <w:t>Lp.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4A4B">
              <w:rPr>
                <w:rFonts w:ascii="Arial" w:hAnsi="Arial" w:cs="Arial"/>
                <w:bCs/>
                <w:spacing w:val="-3"/>
                <w:sz w:val="20"/>
                <w:szCs w:val="20"/>
              </w:rPr>
              <w:t>Firma podwykonawcy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4A4B">
              <w:rPr>
                <w:rFonts w:ascii="Arial" w:hAnsi="Arial" w:cs="Arial"/>
                <w:bCs/>
                <w:spacing w:val="-3"/>
                <w:sz w:val="20"/>
                <w:szCs w:val="20"/>
              </w:rPr>
              <w:t>Zakres zamówienia</w:t>
            </w:r>
          </w:p>
        </w:tc>
      </w:tr>
      <w:tr w:rsidR="003F63E1" w:rsidRPr="00C94A4B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4A4B">
              <w:rPr>
                <w:rFonts w:ascii="Arial" w:hAnsi="Arial" w:cs="Arial"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</w:p>
        </w:tc>
      </w:tr>
      <w:tr w:rsidR="003F63E1" w:rsidRPr="00C94A4B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4A4B">
              <w:rPr>
                <w:rFonts w:ascii="Arial" w:hAnsi="Arial" w:cs="Arial"/>
                <w:bCs/>
                <w:spacing w:val="-3"/>
                <w:sz w:val="20"/>
                <w:szCs w:val="20"/>
              </w:rPr>
              <w:t>(...)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C94A4B" w:rsidRDefault="003F63E1" w:rsidP="00005FA8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</w:p>
        </w:tc>
      </w:tr>
    </w:tbl>
    <w:p w:rsidR="00BF7222" w:rsidRPr="00C94A4B" w:rsidRDefault="00BF7222" w:rsidP="00005FA8">
      <w:pPr>
        <w:pStyle w:val="Akapitzlist"/>
        <w:numPr>
          <w:ilvl w:val="0"/>
          <w:numId w:val="1"/>
        </w:numPr>
        <w:suppressAutoHyphens w:val="0"/>
        <w:spacing w:before="240"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sz w:val="20"/>
          <w:szCs w:val="20"/>
        </w:rPr>
        <w:t>Oświadczamy, że:</w:t>
      </w:r>
    </w:p>
    <w:p w:rsidR="00083DCF" w:rsidRPr="00597A1F" w:rsidRDefault="00597A1F" w:rsidP="00597A1F">
      <w:pPr>
        <w:pStyle w:val="Normalny1"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eastAsia="Calibri Light" w:hAnsi="Arial" w:cs="Arial"/>
          <w:bCs/>
          <w:color w:val="auto"/>
          <w:szCs w:val="24"/>
        </w:rPr>
      </w:pPr>
      <w:r w:rsidRPr="00597A1F">
        <w:rPr>
          <w:rFonts w:ascii="Arial" w:eastAsia="Calibri Light" w:hAnsi="Arial" w:cs="Arial"/>
          <w:bCs/>
          <w:color w:val="auto"/>
          <w:szCs w:val="24"/>
        </w:rPr>
        <w:t xml:space="preserve">przysługują nam </w:t>
      </w:r>
      <w:r w:rsidR="00083DCF" w:rsidRPr="00597A1F">
        <w:rPr>
          <w:rFonts w:ascii="Arial" w:eastAsia="Calibri Light" w:hAnsi="Arial" w:cs="Arial"/>
          <w:bCs/>
          <w:color w:val="auto"/>
          <w:szCs w:val="24"/>
        </w:rPr>
        <w:t>prawa autorski</w:t>
      </w:r>
      <w:r w:rsidRPr="00597A1F">
        <w:rPr>
          <w:rFonts w:ascii="Arial" w:eastAsia="Calibri Light" w:hAnsi="Arial" w:cs="Arial"/>
          <w:bCs/>
          <w:color w:val="auto"/>
          <w:szCs w:val="24"/>
        </w:rPr>
        <w:t>e majątkowe do Systemu OTAGO, z </w:t>
      </w:r>
      <w:r w:rsidR="00083DCF" w:rsidRPr="00597A1F">
        <w:rPr>
          <w:rFonts w:ascii="Arial" w:eastAsia="Calibri Light" w:hAnsi="Arial" w:cs="Arial"/>
          <w:bCs/>
          <w:color w:val="auto"/>
          <w:szCs w:val="24"/>
        </w:rPr>
        <w:t>wyłączeniem</w:t>
      </w:r>
      <w:r w:rsidRPr="00597A1F">
        <w:rPr>
          <w:rFonts w:ascii="Arial" w:eastAsia="Calibri Light" w:hAnsi="Arial" w:cs="Arial"/>
          <w:bCs/>
          <w:color w:val="auto"/>
          <w:szCs w:val="24"/>
        </w:rPr>
        <w:t xml:space="preserve"> komponentów (w tym bibliotek) </w:t>
      </w:r>
      <w:r w:rsidR="00083DCF" w:rsidRPr="00597A1F">
        <w:rPr>
          <w:rFonts w:ascii="Arial" w:eastAsia="Calibri Light" w:hAnsi="Arial" w:cs="Arial"/>
          <w:bCs/>
          <w:color w:val="auto"/>
          <w:szCs w:val="24"/>
        </w:rPr>
        <w:t xml:space="preserve">i oprogramowania dostawców/licencjodawców zewnętrznych (m.in. firm trzecich lub społeczności open </w:t>
      </w:r>
      <w:proofErr w:type="spellStart"/>
      <w:r w:rsidR="00083DCF" w:rsidRPr="00597A1F">
        <w:rPr>
          <w:rFonts w:ascii="Arial" w:eastAsia="Calibri Light" w:hAnsi="Arial" w:cs="Arial"/>
          <w:bCs/>
          <w:color w:val="auto"/>
          <w:szCs w:val="24"/>
        </w:rPr>
        <w:t>source</w:t>
      </w:r>
      <w:proofErr w:type="spellEnd"/>
      <w:r w:rsidR="00083DCF" w:rsidRPr="00597A1F">
        <w:rPr>
          <w:rFonts w:ascii="Arial" w:eastAsia="Calibri Light" w:hAnsi="Arial" w:cs="Arial"/>
          <w:bCs/>
          <w:color w:val="auto"/>
          <w:szCs w:val="24"/>
        </w:rPr>
        <w:t>), które są niezbędne do działania Systemu OTAGO lub jego poszczególnych Podsystemów lub funkcjonalności, lub pisemną zgodę właściciela p</w:t>
      </w:r>
      <w:r w:rsidRPr="00597A1F">
        <w:rPr>
          <w:rFonts w:ascii="Arial" w:eastAsia="Calibri Light" w:hAnsi="Arial" w:cs="Arial"/>
          <w:bCs/>
          <w:color w:val="auto"/>
          <w:szCs w:val="24"/>
        </w:rPr>
        <w:t>raw autorskich, na ingerencję w </w:t>
      </w:r>
      <w:r w:rsidR="00083DCF" w:rsidRPr="00597A1F">
        <w:rPr>
          <w:rFonts w:ascii="Arial" w:eastAsia="Calibri Light" w:hAnsi="Arial" w:cs="Arial"/>
          <w:bCs/>
          <w:color w:val="auto"/>
          <w:szCs w:val="24"/>
        </w:rPr>
        <w:t>przedmiotowe oprogramowanie c</w:t>
      </w:r>
      <w:r w:rsidRPr="00597A1F">
        <w:rPr>
          <w:rFonts w:ascii="Arial" w:eastAsia="Calibri Light" w:hAnsi="Arial" w:cs="Arial"/>
          <w:bCs/>
          <w:color w:val="auto"/>
          <w:szCs w:val="24"/>
        </w:rPr>
        <w:t>elem świadczenia usług asysty i </w:t>
      </w:r>
      <w:r w:rsidR="00083DCF" w:rsidRPr="00597A1F">
        <w:rPr>
          <w:rFonts w:ascii="Arial" w:eastAsia="Calibri Light" w:hAnsi="Arial" w:cs="Arial"/>
          <w:bCs/>
          <w:color w:val="auto"/>
          <w:szCs w:val="24"/>
        </w:rPr>
        <w:t>konserwacji</w:t>
      </w:r>
      <w:r>
        <w:rPr>
          <w:rFonts w:ascii="Arial" w:eastAsia="Calibri Light" w:hAnsi="Arial" w:cs="Arial"/>
          <w:bCs/>
          <w:color w:val="auto"/>
          <w:szCs w:val="24"/>
        </w:rPr>
        <w:t xml:space="preserve"> </w:t>
      </w:r>
      <w:r w:rsidR="00083DCF" w:rsidRPr="00597A1F">
        <w:rPr>
          <w:rFonts w:ascii="Arial" w:eastAsia="Calibri Light" w:hAnsi="Arial" w:cs="Arial"/>
          <w:bCs/>
          <w:color w:val="auto"/>
          <w:szCs w:val="24"/>
        </w:rPr>
        <w:t xml:space="preserve">i realizując usługę asysty dla aplikacji Systemu </w:t>
      </w:r>
      <w:proofErr w:type="spellStart"/>
      <w:r w:rsidR="00083DCF" w:rsidRPr="00597A1F">
        <w:rPr>
          <w:rFonts w:ascii="Arial" w:eastAsia="Calibri Light" w:hAnsi="Arial" w:cs="Arial"/>
          <w:bCs/>
          <w:color w:val="auto"/>
          <w:szCs w:val="24"/>
        </w:rPr>
        <w:t>Otago</w:t>
      </w:r>
      <w:proofErr w:type="spellEnd"/>
      <w:r w:rsidR="00083DCF" w:rsidRPr="00597A1F">
        <w:rPr>
          <w:rFonts w:ascii="Arial" w:eastAsia="Calibri Light" w:hAnsi="Arial" w:cs="Arial"/>
          <w:bCs/>
          <w:color w:val="auto"/>
          <w:szCs w:val="24"/>
        </w:rPr>
        <w:t xml:space="preserve"> nie naruszymy praw majątkowy</w:t>
      </w:r>
      <w:r w:rsidRPr="00597A1F">
        <w:rPr>
          <w:rFonts w:ascii="Arial" w:eastAsia="Calibri Light" w:hAnsi="Arial" w:cs="Arial"/>
          <w:bCs/>
          <w:color w:val="auto"/>
          <w:szCs w:val="24"/>
        </w:rPr>
        <w:t>ch producenta ani firm trzecich;</w:t>
      </w:r>
    </w:p>
    <w:p w:rsidR="00BF7222" w:rsidRPr="00C94A4B" w:rsidRDefault="00BF7222" w:rsidP="00597A1F">
      <w:pPr>
        <w:pStyle w:val="Akapitzlist"/>
        <w:numPr>
          <w:ilvl w:val="0"/>
          <w:numId w:val="12"/>
        </w:numPr>
        <w:suppressAutoHyphens w:val="0"/>
        <w:spacing w:before="6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sz w:val="20"/>
          <w:szCs w:val="20"/>
        </w:rPr>
        <w:t xml:space="preserve">wypełniliśmy obowiązki informacyjne przewidziane w art. 13 lub 14 RODO wobec osób </w:t>
      </w:r>
      <w:r w:rsidR="00597A1F">
        <w:rPr>
          <w:rFonts w:ascii="Arial" w:hAnsi="Arial" w:cs="Arial"/>
          <w:sz w:val="20"/>
          <w:szCs w:val="20"/>
        </w:rPr>
        <w:br/>
      </w:r>
      <w:r w:rsidRPr="00C94A4B">
        <w:rPr>
          <w:rFonts w:ascii="Arial" w:hAnsi="Arial" w:cs="Arial"/>
          <w:sz w:val="20"/>
          <w:szCs w:val="20"/>
        </w:rPr>
        <w:t>fizycznych, od których dane osobowe bezpośrednio lub pośredni</w:t>
      </w:r>
      <w:r w:rsidR="00005FA8" w:rsidRPr="00C94A4B">
        <w:rPr>
          <w:rFonts w:ascii="Arial" w:hAnsi="Arial" w:cs="Arial"/>
          <w:sz w:val="20"/>
          <w:szCs w:val="20"/>
        </w:rPr>
        <w:t xml:space="preserve">o pozyskaliśmy w celu </w:t>
      </w:r>
      <w:r w:rsidR="00597A1F">
        <w:rPr>
          <w:rFonts w:ascii="Arial" w:hAnsi="Arial" w:cs="Arial"/>
          <w:sz w:val="20"/>
          <w:szCs w:val="20"/>
        </w:rPr>
        <w:br/>
      </w:r>
      <w:r w:rsidR="00005FA8" w:rsidRPr="00C94A4B">
        <w:rPr>
          <w:rFonts w:ascii="Arial" w:hAnsi="Arial" w:cs="Arial"/>
          <w:sz w:val="20"/>
          <w:szCs w:val="20"/>
        </w:rPr>
        <w:t xml:space="preserve">ubiegani </w:t>
      </w:r>
      <w:r w:rsidRPr="00C94A4B">
        <w:rPr>
          <w:rFonts w:ascii="Arial" w:hAnsi="Arial" w:cs="Arial"/>
          <w:sz w:val="20"/>
          <w:szCs w:val="20"/>
        </w:rPr>
        <w:t>się o udzielenie zamówienia publicznego w niniejszym postępowaniu,</w:t>
      </w:r>
      <w:r w:rsidRPr="00C94A4B" w:rsidDel="00844FCC">
        <w:rPr>
          <w:rFonts w:ascii="Arial" w:hAnsi="Arial" w:cs="Arial"/>
          <w:sz w:val="20"/>
          <w:szCs w:val="20"/>
        </w:rPr>
        <w:t xml:space="preserve"> </w:t>
      </w:r>
      <w:r w:rsidR="00005FA8" w:rsidRPr="00C94A4B">
        <w:rPr>
          <w:rFonts w:ascii="Arial" w:hAnsi="Arial" w:cs="Arial"/>
          <w:sz w:val="20"/>
          <w:szCs w:val="20"/>
        </w:rPr>
        <w:t xml:space="preserve">a także </w:t>
      </w:r>
      <w:r w:rsidR="00597A1F">
        <w:rPr>
          <w:rFonts w:ascii="Arial" w:hAnsi="Arial" w:cs="Arial"/>
          <w:sz w:val="20"/>
          <w:szCs w:val="20"/>
        </w:rPr>
        <w:br/>
      </w:r>
      <w:r w:rsidR="00005FA8" w:rsidRPr="00C94A4B">
        <w:rPr>
          <w:rFonts w:ascii="Arial" w:hAnsi="Arial" w:cs="Arial"/>
          <w:sz w:val="20"/>
          <w:szCs w:val="20"/>
        </w:rPr>
        <w:t xml:space="preserve">zobowiązujemy się </w:t>
      </w:r>
      <w:r w:rsidRPr="00C94A4B">
        <w:rPr>
          <w:rFonts w:ascii="Arial" w:hAnsi="Arial" w:cs="Arial"/>
          <w:sz w:val="20"/>
          <w:szCs w:val="20"/>
        </w:rPr>
        <w:t xml:space="preserve">dopełnić ww. obowiązków wobec osób, których dane pozyskamy </w:t>
      </w:r>
      <w:r w:rsidR="00597A1F">
        <w:rPr>
          <w:rFonts w:ascii="Arial" w:hAnsi="Arial" w:cs="Arial"/>
          <w:sz w:val="20"/>
          <w:szCs w:val="20"/>
        </w:rPr>
        <w:br/>
      </w:r>
      <w:r w:rsidRPr="00C94A4B">
        <w:rPr>
          <w:rFonts w:ascii="Arial" w:hAnsi="Arial" w:cs="Arial"/>
          <w:sz w:val="20"/>
          <w:szCs w:val="20"/>
        </w:rPr>
        <w:t>w przyszłości;</w:t>
      </w:r>
    </w:p>
    <w:p w:rsidR="00BF7222" w:rsidRDefault="00BF7222" w:rsidP="00597A1F">
      <w:pPr>
        <w:numPr>
          <w:ilvl w:val="0"/>
          <w:numId w:val="12"/>
        </w:numPr>
        <w:suppressAutoHyphens w:val="0"/>
        <w:spacing w:before="6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sz w:val="20"/>
          <w:szCs w:val="20"/>
        </w:rPr>
        <w:t xml:space="preserve">przekażemy w imieniu zamawiającego szczegóły dotyczące przetwarzania danych osobowych w związku z prowadzonym postępowaniem, które znajdują się w </w:t>
      </w:r>
      <w:proofErr w:type="spellStart"/>
      <w:r w:rsidRPr="00C94A4B">
        <w:rPr>
          <w:rFonts w:ascii="Arial" w:hAnsi="Arial" w:cs="Arial"/>
          <w:sz w:val="20"/>
          <w:szCs w:val="20"/>
        </w:rPr>
        <w:t>swz</w:t>
      </w:r>
      <w:proofErr w:type="spellEnd"/>
      <w:r w:rsidRPr="00C94A4B">
        <w:rPr>
          <w:rFonts w:ascii="Arial" w:hAnsi="Arial" w:cs="Arial"/>
          <w:sz w:val="20"/>
          <w:szCs w:val="20"/>
        </w:rPr>
        <w:t xml:space="preserve"> w rozdziale </w:t>
      </w:r>
      <w:r w:rsidR="003E029F">
        <w:rPr>
          <w:rFonts w:ascii="Arial" w:hAnsi="Arial" w:cs="Arial"/>
          <w:sz w:val="20"/>
          <w:szCs w:val="20"/>
        </w:rPr>
        <w:br/>
      </w:r>
      <w:r w:rsidRPr="00C94A4B">
        <w:rPr>
          <w:rFonts w:ascii="Arial" w:hAnsi="Arial" w:cs="Arial"/>
          <w:sz w:val="20"/>
          <w:szCs w:val="20"/>
        </w:rPr>
        <w:t xml:space="preserve">zatytułowanym </w:t>
      </w:r>
      <w:r w:rsidRPr="00C94A4B">
        <w:rPr>
          <w:rFonts w:ascii="Arial" w:hAnsi="Arial" w:cs="Arial"/>
          <w:i/>
          <w:sz w:val="20"/>
          <w:szCs w:val="20"/>
        </w:rPr>
        <w:t>Szczegóły dotyczące przetwarzania danych osobowych</w:t>
      </w:r>
      <w:r w:rsidRPr="00C94A4B">
        <w:rPr>
          <w:rFonts w:ascii="Arial" w:hAnsi="Arial" w:cs="Arial"/>
          <w:sz w:val="20"/>
          <w:szCs w:val="20"/>
        </w:rPr>
        <w:t xml:space="preserve">  wobec wszystkich osób fizycznych, których dane osobowe ujawnimy zamawiającemu w związku z prowadzonym postępowaniem o udzielenie zamówienia publicznego.</w:t>
      </w:r>
    </w:p>
    <w:p w:rsidR="00255D48" w:rsidRPr="00C94A4B" w:rsidRDefault="00255D48" w:rsidP="00255D48">
      <w:pPr>
        <w:suppressAutoHyphens w:val="0"/>
        <w:spacing w:before="60"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F63E1" w:rsidRPr="00C94A4B" w:rsidRDefault="003F63E1" w:rsidP="00255D48">
      <w:pPr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sz w:val="20"/>
          <w:szCs w:val="20"/>
        </w:rPr>
        <w:t>Oświadczamy, że składamy ofertę jako</w:t>
      </w:r>
      <w:r w:rsidRPr="00C94A4B">
        <w:rPr>
          <w:rStyle w:val="Odwoanieprzypisudolnego"/>
          <w:rFonts w:ascii="Arial" w:hAnsi="Arial" w:cs="Arial"/>
          <w:bCs/>
          <w:sz w:val="20"/>
          <w:szCs w:val="20"/>
        </w:rPr>
        <w:footnoteReference w:id="5"/>
      </w:r>
      <w:r w:rsidRPr="00C94A4B">
        <w:rPr>
          <w:rFonts w:ascii="Arial" w:hAnsi="Arial" w:cs="Arial"/>
          <w:sz w:val="20"/>
          <w:szCs w:val="20"/>
        </w:rPr>
        <w:t>:</w:t>
      </w:r>
    </w:p>
    <w:p w:rsidR="003F63E1" w:rsidRPr="00C94A4B" w:rsidRDefault="00005FA8" w:rsidP="00255D48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Pr="00C94A4B">
        <w:rPr>
          <w:rFonts w:ascii="Arial" w:hAnsi="Arial" w:cs="Arial"/>
          <w:b/>
          <w:sz w:val="20"/>
          <w:szCs w:val="20"/>
        </w:rPr>
        <w:tab/>
      </w:r>
      <w:r w:rsidR="003F63E1" w:rsidRPr="00C94A4B">
        <w:rPr>
          <w:rFonts w:ascii="Arial" w:hAnsi="Arial" w:cs="Arial"/>
          <w:sz w:val="20"/>
          <w:szCs w:val="20"/>
        </w:rPr>
        <w:t>mikroprzedsiębiorstwo</w:t>
      </w:r>
    </w:p>
    <w:p w:rsidR="003F63E1" w:rsidRPr="00C94A4B" w:rsidRDefault="00005FA8" w:rsidP="00255D48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Pr="00C94A4B">
        <w:rPr>
          <w:rFonts w:ascii="Arial" w:hAnsi="Arial" w:cs="Arial"/>
          <w:b/>
          <w:sz w:val="20"/>
          <w:szCs w:val="20"/>
        </w:rPr>
        <w:tab/>
      </w:r>
      <w:r w:rsidR="003F63E1" w:rsidRPr="00C94A4B">
        <w:rPr>
          <w:rFonts w:ascii="Arial" w:hAnsi="Arial" w:cs="Arial"/>
          <w:sz w:val="20"/>
          <w:szCs w:val="20"/>
        </w:rPr>
        <w:t>małe przedsiębiorstwo</w:t>
      </w:r>
    </w:p>
    <w:p w:rsidR="003F63E1" w:rsidRPr="00C94A4B" w:rsidRDefault="00005FA8" w:rsidP="00255D48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Pr="00C94A4B">
        <w:rPr>
          <w:rFonts w:ascii="Arial" w:hAnsi="Arial" w:cs="Arial"/>
          <w:b/>
          <w:sz w:val="20"/>
          <w:szCs w:val="20"/>
        </w:rPr>
        <w:tab/>
      </w:r>
      <w:r w:rsidR="003F63E1" w:rsidRPr="00C94A4B">
        <w:rPr>
          <w:rFonts w:ascii="Arial" w:hAnsi="Arial" w:cs="Arial"/>
          <w:sz w:val="20"/>
          <w:szCs w:val="20"/>
        </w:rPr>
        <w:t>średnie przedsiębiorstwo</w:t>
      </w:r>
    </w:p>
    <w:p w:rsidR="003F63E1" w:rsidRPr="00C94A4B" w:rsidRDefault="00005FA8" w:rsidP="00255D48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Pr="00C94A4B">
        <w:rPr>
          <w:rFonts w:ascii="Arial" w:hAnsi="Arial" w:cs="Arial"/>
          <w:b/>
          <w:sz w:val="20"/>
          <w:szCs w:val="20"/>
        </w:rPr>
        <w:tab/>
      </w:r>
      <w:r w:rsidR="003F63E1" w:rsidRPr="00C94A4B">
        <w:rPr>
          <w:rFonts w:ascii="Arial" w:hAnsi="Arial" w:cs="Arial"/>
          <w:sz w:val="20"/>
          <w:szCs w:val="20"/>
        </w:rPr>
        <w:t>jednoosobowa działalność gospodarcza</w:t>
      </w:r>
    </w:p>
    <w:p w:rsidR="003F63E1" w:rsidRPr="00C94A4B" w:rsidRDefault="00005FA8" w:rsidP="00255D48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Pr="00C94A4B">
        <w:rPr>
          <w:rFonts w:ascii="Arial" w:hAnsi="Arial" w:cs="Arial"/>
          <w:b/>
          <w:sz w:val="20"/>
          <w:szCs w:val="20"/>
        </w:rPr>
        <w:tab/>
      </w:r>
      <w:r w:rsidR="003F63E1" w:rsidRPr="00C94A4B">
        <w:rPr>
          <w:rFonts w:ascii="Arial" w:hAnsi="Arial" w:cs="Arial"/>
          <w:sz w:val="20"/>
          <w:szCs w:val="20"/>
        </w:rPr>
        <w:t>osoba fizyczna nieprowadząca działalności gospodarczej</w:t>
      </w:r>
    </w:p>
    <w:p w:rsidR="003F63E1" w:rsidRPr="00C94A4B" w:rsidRDefault="00005FA8" w:rsidP="00255D48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94A4B">
        <w:rPr>
          <w:rFonts w:ascii="Segoe UI Symbol" w:hAnsi="Segoe UI Symbol" w:cs="Segoe UI Symbol"/>
          <w:b/>
          <w:sz w:val="20"/>
          <w:szCs w:val="20"/>
        </w:rPr>
        <w:t>☐</w:t>
      </w:r>
      <w:r w:rsidRPr="00C94A4B">
        <w:rPr>
          <w:rFonts w:ascii="Arial" w:hAnsi="Arial" w:cs="Arial"/>
          <w:b/>
          <w:sz w:val="20"/>
          <w:szCs w:val="20"/>
        </w:rPr>
        <w:tab/>
      </w:r>
      <w:r w:rsidR="003F63E1" w:rsidRPr="00C94A4B">
        <w:rPr>
          <w:rFonts w:ascii="Arial" w:hAnsi="Arial" w:cs="Arial"/>
          <w:sz w:val="20"/>
          <w:szCs w:val="20"/>
        </w:rPr>
        <w:t>inny rodzaj (żaden z powyższych).</w:t>
      </w:r>
    </w:p>
    <w:p w:rsidR="003F63E1" w:rsidRPr="00C94A4B" w:rsidRDefault="003F63E1" w:rsidP="00005FA8">
      <w:pPr>
        <w:spacing w:before="600" w:after="0"/>
        <w:jc w:val="center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b/>
          <w:iCs/>
          <w:sz w:val="20"/>
          <w:szCs w:val="20"/>
        </w:rPr>
        <w:t>OFERTĘ NALEŻY PODPISAĆ JE</w:t>
      </w:r>
      <w:r w:rsidR="00C94A4B">
        <w:rPr>
          <w:rFonts w:ascii="Arial" w:hAnsi="Arial" w:cs="Arial"/>
          <w:b/>
          <w:iCs/>
          <w:sz w:val="20"/>
          <w:szCs w:val="20"/>
        </w:rPr>
        <w:t xml:space="preserve">DNYM Z TRZECH RODZAJÓW PODPISÓW </w:t>
      </w:r>
      <w:r w:rsidRPr="00C94A4B">
        <w:rPr>
          <w:rFonts w:ascii="Arial" w:hAnsi="Arial" w:cs="Arial"/>
          <w:b/>
          <w:iCs/>
          <w:sz w:val="20"/>
          <w:szCs w:val="20"/>
        </w:rPr>
        <w:t>ELEKTRONICZNYCH:</w:t>
      </w:r>
    </w:p>
    <w:p w:rsidR="003F63E1" w:rsidRPr="00C94A4B" w:rsidRDefault="003F63E1" w:rsidP="00005FA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b/>
          <w:iCs/>
          <w:sz w:val="20"/>
          <w:szCs w:val="20"/>
        </w:rPr>
        <w:t>KWALIFIKOWANYM PODPISEM ELEKTRONICZNYM</w:t>
      </w:r>
    </w:p>
    <w:p w:rsidR="00AF5B4F" w:rsidRPr="00C94A4B" w:rsidRDefault="003F63E1" w:rsidP="00005FA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b/>
          <w:iCs/>
          <w:sz w:val="20"/>
          <w:szCs w:val="20"/>
        </w:rPr>
        <w:t>LUB</w:t>
      </w:r>
      <w:r w:rsidRPr="00C94A4B">
        <w:rPr>
          <w:rFonts w:ascii="Arial" w:hAnsi="Arial" w:cs="Arial"/>
          <w:sz w:val="20"/>
          <w:szCs w:val="20"/>
        </w:rPr>
        <w:t xml:space="preserve"> </w:t>
      </w:r>
      <w:r w:rsidRPr="00C94A4B">
        <w:rPr>
          <w:rFonts w:ascii="Arial" w:hAnsi="Arial" w:cs="Arial"/>
          <w:b/>
          <w:iCs/>
          <w:sz w:val="20"/>
          <w:szCs w:val="20"/>
        </w:rPr>
        <w:t>PODPISEM ZAUFANYM</w:t>
      </w:r>
    </w:p>
    <w:p w:rsidR="003F63E1" w:rsidRPr="00C94A4B" w:rsidRDefault="003F63E1" w:rsidP="00005FA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94A4B">
        <w:rPr>
          <w:rFonts w:ascii="Arial" w:hAnsi="Arial" w:cs="Arial"/>
          <w:b/>
          <w:iCs/>
          <w:sz w:val="20"/>
          <w:szCs w:val="20"/>
        </w:rPr>
        <w:t>LUB</w:t>
      </w:r>
      <w:r w:rsidR="00B238DB" w:rsidRPr="00C94A4B">
        <w:rPr>
          <w:rFonts w:ascii="Arial" w:hAnsi="Arial" w:cs="Arial"/>
          <w:sz w:val="20"/>
          <w:szCs w:val="20"/>
        </w:rPr>
        <w:t xml:space="preserve"> </w:t>
      </w:r>
      <w:r w:rsidRPr="00C94A4B">
        <w:rPr>
          <w:rFonts w:ascii="Arial" w:hAnsi="Arial" w:cs="Arial"/>
          <w:b/>
          <w:iCs/>
          <w:sz w:val="20"/>
          <w:szCs w:val="20"/>
        </w:rPr>
        <w:t>PODPISEM OSOBISTYM</w:t>
      </w:r>
    </w:p>
    <w:sectPr w:rsidR="003F63E1" w:rsidRPr="00C94A4B" w:rsidSect="00AF5B4F">
      <w:headerReference w:type="first" r:id="rId8"/>
      <w:pgSz w:w="11906" w:h="16838" w:code="9"/>
      <w:pgMar w:top="1106" w:right="1418" w:bottom="1418" w:left="1418" w:header="56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E1" w:rsidRDefault="003F63E1">
      <w:pPr>
        <w:spacing w:after="0" w:line="240" w:lineRule="auto"/>
      </w:pPr>
      <w:r>
        <w:separator/>
      </w:r>
    </w:p>
  </w:endnote>
  <w:endnote w:type="continuationSeparator" w:id="0">
    <w:p w:rsidR="003F63E1" w:rsidRDefault="003F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E1" w:rsidRDefault="003F63E1">
      <w:pPr>
        <w:rPr>
          <w:sz w:val="12"/>
        </w:rPr>
      </w:pPr>
      <w:r>
        <w:separator/>
      </w:r>
    </w:p>
  </w:footnote>
  <w:footnote w:type="continuationSeparator" w:id="0">
    <w:p w:rsidR="003F63E1" w:rsidRDefault="003F63E1">
      <w:pPr>
        <w:rPr>
          <w:sz w:val="12"/>
        </w:rPr>
      </w:pPr>
      <w:r>
        <w:continuationSeparator/>
      </w:r>
    </w:p>
  </w:footnote>
  <w:footnote w:id="1">
    <w:p w:rsidR="00926884" w:rsidRPr="00244E25" w:rsidRDefault="003F63E1">
      <w:pPr>
        <w:pStyle w:val="Tekstprzypisudolnego1"/>
        <w:jc w:val="both"/>
        <w:rPr>
          <w:rFonts w:ascii="Arial" w:hAnsi="Arial" w:cs="Arial"/>
          <w:sz w:val="18"/>
          <w:szCs w:val="16"/>
        </w:rPr>
      </w:pPr>
      <w:r w:rsidRPr="00244E25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244E25">
        <w:rPr>
          <w:rFonts w:ascii="Arial" w:hAnsi="Arial" w:cs="Arial"/>
          <w:sz w:val="18"/>
          <w:szCs w:val="16"/>
        </w:rPr>
        <w:t xml:space="preserve"> </w:t>
      </w:r>
      <w:r w:rsidR="005A5528" w:rsidRPr="00244E25">
        <w:rPr>
          <w:rFonts w:ascii="Arial" w:hAnsi="Arial" w:cs="Arial"/>
          <w:sz w:val="18"/>
          <w:szCs w:val="16"/>
        </w:rPr>
        <w:t xml:space="preserve"> </w:t>
      </w:r>
      <w:r w:rsidRPr="00244E25">
        <w:rPr>
          <w:rFonts w:ascii="Arial" w:hAnsi="Arial" w:cs="Arial"/>
          <w:sz w:val="18"/>
          <w:szCs w:val="16"/>
        </w:rPr>
        <w:t xml:space="preserve">powielić w przypadku składania oferty przez wykonawców wspólnie ubiegających się o udzielenie zamówienia </w:t>
      </w:r>
    </w:p>
  </w:footnote>
  <w:footnote w:id="2">
    <w:p w:rsidR="00C1354A" w:rsidRPr="00244E25" w:rsidRDefault="00C1354A">
      <w:pPr>
        <w:pStyle w:val="Tekstprzypisudolnego"/>
        <w:rPr>
          <w:rFonts w:ascii="Arial" w:hAnsi="Arial" w:cs="Arial"/>
          <w:sz w:val="18"/>
          <w:szCs w:val="16"/>
        </w:rPr>
      </w:pPr>
      <w:r w:rsidRPr="00244E25">
        <w:rPr>
          <w:rStyle w:val="Odwoanieprzypisudolnego"/>
          <w:rFonts w:ascii="Arial" w:hAnsi="Arial" w:cs="Arial"/>
          <w:sz w:val="18"/>
          <w:szCs w:val="16"/>
        </w:rPr>
        <w:footnoteRef/>
      </w:r>
      <w:r w:rsidRPr="00244E25">
        <w:rPr>
          <w:rFonts w:ascii="Arial" w:hAnsi="Arial" w:cs="Arial"/>
          <w:sz w:val="18"/>
          <w:szCs w:val="16"/>
        </w:rPr>
        <w:t xml:space="preserve"> właściwe zaznaczyć, niepotrzebne skreślić lub w inny sposób dostosować do stanu faktycznego</w:t>
      </w:r>
    </w:p>
  </w:footnote>
  <w:footnote w:id="3">
    <w:p w:rsidR="00C1354A" w:rsidRPr="00244E25" w:rsidRDefault="00C1354A">
      <w:pPr>
        <w:pStyle w:val="Tekstprzypisudolnego"/>
        <w:rPr>
          <w:rFonts w:ascii="Arial" w:hAnsi="Arial" w:cs="Arial"/>
          <w:sz w:val="18"/>
          <w:szCs w:val="16"/>
        </w:rPr>
      </w:pPr>
      <w:r w:rsidRPr="00244E25">
        <w:rPr>
          <w:rStyle w:val="Odwoanieprzypisudolnego"/>
          <w:rFonts w:ascii="Arial" w:hAnsi="Arial" w:cs="Arial"/>
          <w:sz w:val="18"/>
          <w:szCs w:val="16"/>
        </w:rPr>
        <w:footnoteRef/>
      </w:r>
      <w:r w:rsidRPr="00244E25">
        <w:rPr>
          <w:rFonts w:ascii="Arial" w:hAnsi="Arial" w:cs="Arial"/>
          <w:sz w:val="18"/>
          <w:szCs w:val="16"/>
        </w:rPr>
        <w:t xml:space="preserve"> właściwe zaznaczyć, niepotrzebne skreślić lub w inny sposób dostosować do stanu faktycznego</w:t>
      </w:r>
    </w:p>
  </w:footnote>
  <w:footnote w:id="4">
    <w:p w:rsidR="00E84A2B" w:rsidRPr="00244E25" w:rsidRDefault="00E84A2B">
      <w:pPr>
        <w:pStyle w:val="Tekstprzypisudolnego"/>
        <w:rPr>
          <w:sz w:val="22"/>
        </w:rPr>
      </w:pPr>
      <w:r w:rsidRPr="00244E25">
        <w:rPr>
          <w:rStyle w:val="Odwoanieprzypisudolnego"/>
          <w:rFonts w:ascii="Arial" w:hAnsi="Arial" w:cs="Arial"/>
          <w:sz w:val="18"/>
          <w:szCs w:val="16"/>
        </w:rPr>
        <w:footnoteRef/>
      </w:r>
      <w:r w:rsidRPr="00244E25">
        <w:rPr>
          <w:rFonts w:ascii="Arial" w:hAnsi="Arial" w:cs="Arial"/>
          <w:sz w:val="18"/>
          <w:szCs w:val="16"/>
        </w:rPr>
        <w:t xml:space="preserve"> wypełnić, jeżeli dotyczy</w:t>
      </w:r>
    </w:p>
  </w:footnote>
  <w:footnote w:id="5">
    <w:p w:rsidR="003F63E1" w:rsidRPr="00244E25" w:rsidRDefault="003F63E1" w:rsidP="00005FA8">
      <w:pPr>
        <w:pStyle w:val="Tekstprzypisudolnego1"/>
        <w:spacing w:before="60"/>
        <w:ind w:left="142" w:hanging="142"/>
        <w:rPr>
          <w:sz w:val="18"/>
          <w:szCs w:val="16"/>
        </w:rPr>
      </w:pPr>
      <w:r w:rsidRPr="00244E25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244E25">
        <w:rPr>
          <w:rFonts w:ascii="Arial" w:hAnsi="Arial" w:cs="Arial"/>
          <w:sz w:val="18"/>
          <w:szCs w:val="16"/>
          <w:vertAlign w:val="superscript"/>
        </w:rPr>
        <w:t xml:space="preserve"> </w:t>
      </w:r>
      <w:r w:rsidR="000B2014" w:rsidRPr="00244E25">
        <w:rPr>
          <w:rFonts w:ascii="Arial" w:hAnsi="Arial" w:cs="Arial"/>
          <w:sz w:val="18"/>
          <w:szCs w:val="16"/>
        </w:rPr>
        <w:t>właściwe zaznaczyć, niepotrzebne skreślić lub w inny sposób dostosować oświadczenie do stanu faktycznego</w:t>
      </w:r>
      <w:r w:rsidRPr="00244E25">
        <w:rPr>
          <w:rFonts w:ascii="Arial" w:hAnsi="Arial" w:cs="Arial"/>
          <w:sz w:val="18"/>
          <w:szCs w:val="16"/>
        </w:rPr>
        <w:t xml:space="preserve">; informacja służy zamawiającemu do rzetelnego wypełnienia informacji w Biuletynie Zamówień Publicznych; Pojęcie </w:t>
      </w:r>
      <w:proofErr w:type="spellStart"/>
      <w:r w:rsidRPr="00244E25">
        <w:rPr>
          <w:rFonts w:ascii="Arial" w:hAnsi="Arial" w:cs="Arial"/>
          <w:sz w:val="18"/>
          <w:szCs w:val="16"/>
        </w:rPr>
        <w:t>mikroprzedsiębiorcy</w:t>
      </w:r>
      <w:proofErr w:type="spellEnd"/>
      <w:r w:rsidRPr="00244E25">
        <w:rPr>
          <w:rFonts w:ascii="Arial" w:hAnsi="Arial" w:cs="Arial"/>
          <w:sz w:val="18"/>
          <w:szCs w:val="16"/>
        </w:rPr>
        <w:t>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E1" w:rsidRDefault="00B3087B" w:rsidP="00AF5B4F">
    <w:pPr>
      <w:spacing w:after="0"/>
      <w:rPr>
        <w:rFonts w:ascii="Arial" w:hAnsi="Arial" w:cs="Arial"/>
        <w:iCs/>
        <w:sz w:val="20"/>
        <w:szCs w:val="16"/>
      </w:rPr>
    </w:pPr>
    <w:r w:rsidRPr="00AF5B4F">
      <w:rPr>
        <w:rFonts w:ascii="Arial" w:hAnsi="Arial" w:cs="Arial"/>
        <w:iCs/>
        <w:sz w:val="20"/>
        <w:szCs w:val="16"/>
      </w:rPr>
      <w:t>BZP.271.</w:t>
    </w:r>
    <w:r w:rsidR="00572F9B">
      <w:rPr>
        <w:rFonts w:ascii="Arial" w:hAnsi="Arial" w:cs="Arial"/>
        <w:iCs/>
        <w:sz w:val="20"/>
        <w:szCs w:val="16"/>
      </w:rPr>
      <w:t>2</w:t>
    </w:r>
    <w:r w:rsidR="00561D2B">
      <w:rPr>
        <w:rFonts w:ascii="Arial" w:hAnsi="Arial" w:cs="Arial"/>
        <w:iCs/>
        <w:sz w:val="20"/>
        <w:szCs w:val="16"/>
      </w:rPr>
      <w:t>5</w:t>
    </w:r>
    <w:r w:rsidR="00EF5117">
      <w:rPr>
        <w:rFonts w:ascii="Arial" w:hAnsi="Arial" w:cs="Arial"/>
        <w:iCs/>
        <w:sz w:val="20"/>
        <w:szCs w:val="16"/>
      </w:rPr>
      <w:t>.2024</w:t>
    </w:r>
  </w:p>
  <w:p w:rsidR="0064787B" w:rsidRPr="0064787B" w:rsidRDefault="0064787B" w:rsidP="0064787B">
    <w:pPr>
      <w:spacing w:after="0"/>
      <w:jc w:val="right"/>
      <w:rPr>
        <w:rFonts w:ascii="Arial" w:hAnsi="Arial" w:cs="Arial"/>
      </w:rPr>
    </w:pPr>
    <w:r w:rsidRPr="00AF5B4F">
      <w:rPr>
        <w:rFonts w:ascii="Arial" w:hAnsi="Arial" w:cs="Arial"/>
        <w:iCs/>
        <w:sz w:val="20"/>
        <w:szCs w:val="20"/>
      </w:rPr>
      <w:t>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70BEC"/>
    <w:multiLevelType w:val="multilevel"/>
    <w:tmpl w:val="2362ED7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D421E"/>
    <w:multiLevelType w:val="hybridMultilevel"/>
    <w:tmpl w:val="D8609736"/>
    <w:lvl w:ilvl="0" w:tplc="831C615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037E3"/>
    <w:multiLevelType w:val="hybridMultilevel"/>
    <w:tmpl w:val="853E3C56"/>
    <w:lvl w:ilvl="0" w:tplc="F940AFC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F0B3D"/>
    <w:multiLevelType w:val="hybridMultilevel"/>
    <w:tmpl w:val="ECB2049C"/>
    <w:lvl w:ilvl="0" w:tplc="35D0FC3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1E1425C6"/>
    <w:multiLevelType w:val="hybridMultilevel"/>
    <w:tmpl w:val="75A6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C8A5B1A">
      <w:start w:val="1"/>
      <w:numFmt w:val="lowerLetter"/>
      <w:lvlText w:val="%2)"/>
      <w:lvlJc w:val="left"/>
      <w:pPr>
        <w:ind w:left="2325" w:hanging="1245"/>
      </w:pPr>
      <w:rPr>
        <w:rFonts w:ascii="Trebuchet MS" w:eastAsia="Calibri Light" w:hAnsi="Trebuchet MS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5AA"/>
    <w:multiLevelType w:val="hybridMultilevel"/>
    <w:tmpl w:val="51C800F2"/>
    <w:lvl w:ilvl="0" w:tplc="E5884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D3A"/>
    <w:multiLevelType w:val="hybridMultilevel"/>
    <w:tmpl w:val="716A6792"/>
    <w:lvl w:ilvl="0" w:tplc="F940AF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20AD"/>
    <w:multiLevelType w:val="multilevel"/>
    <w:tmpl w:val="6E3C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D950FC"/>
    <w:multiLevelType w:val="hybridMultilevel"/>
    <w:tmpl w:val="861EC4FC"/>
    <w:lvl w:ilvl="0" w:tplc="84A2C3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F3BF6"/>
    <w:multiLevelType w:val="hybridMultilevel"/>
    <w:tmpl w:val="573884D2"/>
    <w:lvl w:ilvl="0" w:tplc="57AE250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34630A"/>
    <w:multiLevelType w:val="multilevel"/>
    <w:tmpl w:val="8C8A1A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9610D"/>
    <w:multiLevelType w:val="multilevel"/>
    <w:tmpl w:val="064A8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B3529B"/>
    <w:multiLevelType w:val="hybridMultilevel"/>
    <w:tmpl w:val="F038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14"/>
  </w:num>
  <w:num w:numId="12">
    <w:abstractNumId w:val="10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CC2"/>
    <w:rsid w:val="00000355"/>
    <w:rsid w:val="00005FA8"/>
    <w:rsid w:val="000276C7"/>
    <w:rsid w:val="00043F89"/>
    <w:rsid w:val="000573BA"/>
    <w:rsid w:val="00065A4C"/>
    <w:rsid w:val="0008097F"/>
    <w:rsid w:val="00083DCF"/>
    <w:rsid w:val="00086228"/>
    <w:rsid w:val="00094E6C"/>
    <w:rsid w:val="000A42E8"/>
    <w:rsid w:val="000B2014"/>
    <w:rsid w:val="000B2B27"/>
    <w:rsid w:val="000F0FF2"/>
    <w:rsid w:val="000F53EA"/>
    <w:rsid w:val="00100607"/>
    <w:rsid w:val="001247E4"/>
    <w:rsid w:val="00140658"/>
    <w:rsid w:val="00143945"/>
    <w:rsid w:val="00143A9F"/>
    <w:rsid w:val="0019312B"/>
    <w:rsid w:val="001D0FC4"/>
    <w:rsid w:val="001D23FF"/>
    <w:rsid w:val="001E0686"/>
    <w:rsid w:val="001E3E73"/>
    <w:rsid w:val="001F7353"/>
    <w:rsid w:val="00217EB3"/>
    <w:rsid w:val="00244E25"/>
    <w:rsid w:val="00255D48"/>
    <w:rsid w:val="002603AE"/>
    <w:rsid w:val="0028024C"/>
    <w:rsid w:val="002E0489"/>
    <w:rsid w:val="002F3DEB"/>
    <w:rsid w:val="00321AC3"/>
    <w:rsid w:val="00335790"/>
    <w:rsid w:val="003600C3"/>
    <w:rsid w:val="003675D8"/>
    <w:rsid w:val="00382B52"/>
    <w:rsid w:val="0039369A"/>
    <w:rsid w:val="003A5349"/>
    <w:rsid w:val="003E029F"/>
    <w:rsid w:val="003F63E1"/>
    <w:rsid w:val="00407B37"/>
    <w:rsid w:val="00421698"/>
    <w:rsid w:val="00430B85"/>
    <w:rsid w:val="0044578E"/>
    <w:rsid w:val="00481E49"/>
    <w:rsid w:val="00485C80"/>
    <w:rsid w:val="00491D24"/>
    <w:rsid w:val="004A2F37"/>
    <w:rsid w:val="004D1619"/>
    <w:rsid w:val="004D1DB6"/>
    <w:rsid w:val="004F301B"/>
    <w:rsid w:val="00507D9D"/>
    <w:rsid w:val="00561D2B"/>
    <w:rsid w:val="005728C0"/>
    <w:rsid w:val="00572F9B"/>
    <w:rsid w:val="005836AB"/>
    <w:rsid w:val="00597A1F"/>
    <w:rsid w:val="005A2867"/>
    <w:rsid w:val="005A5528"/>
    <w:rsid w:val="005D7C7F"/>
    <w:rsid w:val="005F0211"/>
    <w:rsid w:val="005F4853"/>
    <w:rsid w:val="00610F60"/>
    <w:rsid w:val="00613EF1"/>
    <w:rsid w:val="006401FE"/>
    <w:rsid w:val="0064787B"/>
    <w:rsid w:val="006522C6"/>
    <w:rsid w:val="006A5F28"/>
    <w:rsid w:val="006D713A"/>
    <w:rsid w:val="006F6916"/>
    <w:rsid w:val="00706DD3"/>
    <w:rsid w:val="007155B7"/>
    <w:rsid w:val="0076449C"/>
    <w:rsid w:val="00770D84"/>
    <w:rsid w:val="007768E6"/>
    <w:rsid w:val="007B27D1"/>
    <w:rsid w:val="007D2029"/>
    <w:rsid w:val="007D6C20"/>
    <w:rsid w:val="007E0143"/>
    <w:rsid w:val="007F14C3"/>
    <w:rsid w:val="007F6AB9"/>
    <w:rsid w:val="00825DEC"/>
    <w:rsid w:val="008328CC"/>
    <w:rsid w:val="00876D18"/>
    <w:rsid w:val="00895385"/>
    <w:rsid w:val="008C3755"/>
    <w:rsid w:val="008C6988"/>
    <w:rsid w:val="008D4CD1"/>
    <w:rsid w:val="00902A55"/>
    <w:rsid w:val="00912A24"/>
    <w:rsid w:val="0092095F"/>
    <w:rsid w:val="009212EC"/>
    <w:rsid w:val="00926884"/>
    <w:rsid w:val="009469F3"/>
    <w:rsid w:val="009548BA"/>
    <w:rsid w:val="00995C66"/>
    <w:rsid w:val="009A6138"/>
    <w:rsid w:val="009B076F"/>
    <w:rsid w:val="009B683C"/>
    <w:rsid w:val="009C5B0E"/>
    <w:rsid w:val="009D0658"/>
    <w:rsid w:val="009D65A8"/>
    <w:rsid w:val="009F4D06"/>
    <w:rsid w:val="00A157C1"/>
    <w:rsid w:val="00A1582A"/>
    <w:rsid w:val="00A47ED8"/>
    <w:rsid w:val="00A652B8"/>
    <w:rsid w:val="00A776D8"/>
    <w:rsid w:val="00A8169E"/>
    <w:rsid w:val="00AE11E6"/>
    <w:rsid w:val="00AF5B4F"/>
    <w:rsid w:val="00AF6C88"/>
    <w:rsid w:val="00B0005D"/>
    <w:rsid w:val="00B072C5"/>
    <w:rsid w:val="00B238DB"/>
    <w:rsid w:val="00B3087B"/>
    <w:rsid w:val="00B3151F"/>
    <w:rsid w:val="00B31D2C"/>
    <w:rsid w:val="00B43E3E"/>
    <w:rsid w:val="00B63C48"/>
    <w:rsid w:val="00B824AF"/>
    <w:rsid w:val="00B85C1A"/>
    <w:rsid w:val="00B96B2D"/>
    <w:rsid w:val="00BA3410"/>
    <w:rsid w:val="00BA7091"/>
    <w:rsid w:val="00BE6341"/>
    <w:rsid w:val="00BF7222"/>
    <w:rsid w:val="00C1354A"/>
    <w:rsid w:val="00C201E2"/>
    <w:rsid w:val="00C25210"/>
    <w:rsid w:val="00C458E7"/>
    <w:rsid w:val="00C5689A"/>
    <w:rsid w:val="00C71B38"/>
    <w:rsid w:val="00C853D8"/>
    <w:rsid w:val="00C94A4B"/>
    <w:rsid w:val="00CA73AF"/>
    <w:rsid w:val="00CC0D62"/>
    <w:rsid w:val="00CE2B1C"/>
    <w:rsid w:val="00D169CD"/>
    <w:rsid w:val="00D31C84"/>
    <w:rsid w:val="00D334E1"/>
    <w:rsid w:val="00D3612B"/>
    <w:rsid w:val="00D43126"/>
    <w:rsid w:val="00D64564"/>
    <w:rsid w:val="00D70888"/>
    <w:rsid w:val="00D725EA"/>
    <w:rsid w:val="00D83CC2"/>
    <w:rsid w:val="00D85281"/>
    <w:rsid w:val="00D86944"/>
    <w:rsid w:val="00D9096E"/>
    <w:rsid w:val="00D93DE2"/>
    <w:rsid w:val="00DA4808"/>
    <w:rsid w:val="00DC27A2"/>
    <w:rsid w:val="00DF45B2"/>
    <w:rsid w:val="00DF4C51"/>
    <w:rsid w:val="00E21817"/>
    <w:rsid w:val="00E22DC8"/>
    <w:rsid w:val="00E275D1"/>
    <w:rsid w:val="00E27753"/>
    <w:rsid w:val="00E31B02"/>
    <w:rsid w:val="00E33040"/>
    <w:rsid w:val="00E4666C"/>
    <w:rsid w:val="00E54DFD"/>
    <w:rsid w:val="00E65476"/>
    <w:rsid w:val="00E65800"/>
    <w:rsid w:val="00E65B31"/>
    <w:rsid w:val="00E71706"/>
    <w:rsid w:val="00E74EA1"/>
    <w:rsid w:val="00E84A2B"/>
    <w:rsid w:val="00E95A3A"/>
    <w:rsid w:val="00EE70E5"/>
    <w:rsid w:val="00EF5117"/>
    <w:rsid w:val="00F06D20"/>
    <w:rsid w:val="00F27C33"/>
    <w:rsid w:val="00F45F1E"/>
    <w:rsid w:val="00F60EC0"/>
    <w:rsid w:val="00F770E5"/>
    <w:rsid w:val="00F87A52"/>
    <w:rsid w:val="00F90653"/>
    <w:rsid w:val="00F97F8F"/>
    <w:rsid w:val="00FC172C"/>
    <w:rsid w:val="00FD1800"/>
    <w:rsid w:val="00FD7C9A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26E7DF-5B5B-43E9-9BBD-30729C9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B2D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locked/>
    <w:rsid w:val="00B96B2D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B96B2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B96B2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locked/>
    <w:rsid w:val="00B96B2D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B96B2D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B96B2D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96B2D"/>
    <w:rPr>
      <w:rFonts w:ascii="Tahoma" w:hAnsi="Tahoma"/>
      <w:sz w:val="16"/>
      <w:lang w:eastAsia="en-US"/>
    </w:rPr>
  </w:style>
  <w:style w:type="character" w:customStyle="1" w:styleId="Hipercze1">
    <w:name w:val="Hiperłącze1"/>
    <w:basedOn w:val="Domylnaczcionkaakapitu"/>
    <w:uiPriority w:val="99"/>
    <w:semiHidden/>
    <w:rsid w:val="00B96B2D"/>
    <w:rPr>
      <w:rFonts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rsid w:val="00B96B2D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B96B2D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B96B2D"/>
  </w:style>
  <w:style w:type="character" w:styleId="Odwoanieprzypisukocowego">
    <w:name w:val="end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B96B2D"/>
    <w:rPr>
      <w:vertAlign w:val="superscript"/>
    </w:rPr>
  </w:style>
  <w:style w:type="character" w:customStyle="1" w:styleId="Znakiprzypiswkocowych">
    <w:name w:val="Znaki przypisów końcowych"/>
    <w:uiPriority w:val="99"/>
    <w:rsid w:val="00B96B2D"/>
  </w:style>
  <w:style w:type="character" w:customStyle="1" w:styleId="FootnoteTextChar">
    <w:name w:val="Footnote Text Char"/>
    <w:uiPriority w:val="99"/>
    <w:locked/>
    <w:rsid w:val="00B96B2D"/>
    <w:rPr>
      <w:sz w:val="20"/>
      <w:lang w:eastAsia="en-US"/>
    </w:rPr>
  </w:style>
  <w:style w:type="character" w:customStyle="1" w:styleId="FooterChar">
    <w:name w:val="Footer Char"/>
    <w:uiPriority w:val="99"/>
    <w:locked/>
    <w:rsid w:val="00B96B2D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96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A3410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96B2D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3410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B96B2D"/>
    <w:rPr>
      <w:rFonts w:cs="Arial"/>
    </w:rPr>
  </w:style>
  <w:style w:type="paragraph" w:styleId="Legenda">
    <w:name w:val="caption"/>
    <w:basedOn w:val="Normalny"/>
    <w:uiPriority w:val="99"/>
    <w:qFormat/>
    <w:rsid w:val="00E654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B96B2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B96B2D"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B96B2D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B96B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uiPriority w:val="99"/>
    <w:rsid w:val="00B96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B96B2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96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96B2D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3410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96B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A3410"/>
    <w:rPr>
      <w:rFonts w:cs="Times New Roman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B96B2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BA341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1"/>
    <w:uiPriority w:val="99"/>
    <w:locked/>
    <w:rsid w:val="00B96B2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A3410"/>
    <w:rPr>
      <w:rFonts w:cs="Times New Roman"/>
      <w:lang w:eastAsia="en-US"/>
    </w:rPr>
  </w:style>
  <w:style w:type="paragraph" w:customStyle="1" w:styleId="Zawartotabeli">
    <w:name w:val="Zawartość tabeli"/>
    <w:basedOn w:val="Normalny"/>
    <w:uiPriority w:val="99"/>
    <w:rsid w:val="00E65476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E65476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96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2014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A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A2B"/>
    <w:rPr>
      <w:sz w:val="20"/>
      <w:szCs w:val="20"/>
      <w:lang w:eastAsia="en-US"/>
    </w:rPr>
  </w:style>
  <w:style w:type="paragraph" w:customStyle="1" w:styleId="Styl1">
    <w:name w:val="Styl1"/>
    <w:basedOn w:val="Normalny"/>
    <w:uiPriority w:val="99"/>
    <w:rsid w:val="00C1354A"/>
    <w:pPr>
      <w:tabs>
        <w:tab w:val="left" w:pos="1800"/>
      </w:tabs>
      <w:spacing w:after="0" w:line="360" w:lineRule="auto"/>
      <w:jc w:val="both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Normalny1">
    <w:name w:val="Normalny1"/>
    <w:basedOn w:val="Normalny"/>
    <w:rsid w:val="00083DCF"/>
    <w:pPr>
      <w:widowControl w:val="0"/>
      <w:autoSpaceDE w:val="0"/>
      <w:spacing w:after="0" w:line="240" w:lineRule="auto"/>
    </w:pPr>
    <w:rPr>
      <w:rFonts w:ascii="Segoe UI" w:eastAsia="Segoe UI" w:hAnsi="Segoe UI" w:cs="Segoe UI"/>
      <w:color w:val="000000"/>
      <w:sz w:val="20"/>
      <w:szCs w:val="20"/>
    </w:rPr>
  </w:style>
  <w:style w:type="paragraph" w:customStyle="1" w:styleId="Standarduser">
    <w:name w:val="Standard (user)"/>
    <w:uiPriority w:val="99"/>
    <w:rsid w:val="00613EF1"/>
    <w:pPr>
      <w:widowControl w:val="0"/>
      <w:suppressAutoHyphens/>
      <w:autoSpaceDN w:val="0"/>
    </w:pPr>
    <w:rPr>
      <w:rFonts w:ascii="Symbol" w:eastAsia="Times New Roman" w:hAnsi="Symbol" w:cs="Symbol"/>
      <w:color w:val="000000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uiPriority w:val="99"/>
    <w:rsid w:val="00613EF1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5D93-7F58-4B67-874E-9EE63AB7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4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Wioleta Jakubczyk</cp:lastModifiedBy>
  <cp:revision>180</cp:revision>
  <cp:lastPrinted>2024-09-04T11:05:00Z</cp:lastPrinted>
  <dcterms:created xsi:type="dcterms:W3CDTF">2022-12-23T07:18:00Z</dcterms:created>
  <dcterms:modified xsi:type="dcterms:W3CDTF">2024-09-04T11:07:00Z</dcterms:modified>
</cp:coreProperties>
</file>