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C3D1A1F"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22C52222" w14:textId="1F1FBF33" w:rsidR="003E2740" w:rsidRPr="006C01E0" w:rsidRDefault="003E2740" w:rsidP="003E2740">
      <w:pPr>
        <w:pStyle w:val="Nadpis2"/>
        <w:tabs>
          <w:tab w:val="left" w:pos="0"/>
        </w:tabs>
        <w:ind w:left="0"/>
        <w:rPr>
          <w:rFonts w:ascii="Tahoma" w:hAnsi="Tahoma" w:cs="Tahoma"/>
          <w:sz w:val="20"/>
          <w:szCs w:val="20"/>
        </w:rPr>
      </w:pPr>
      <w:r w:rsidRPr="006C01E0">
        <w:rPr>
          <w:rFonts w:ascii="Tahoma" w:hAnsi="Tahoma" w:cs="Tahoma"/>
          <w:sz w:val="20"/>
          <w:szCs w:val="20"/>
        </w:rPr>
        <w:t>Obchodné meno:</w:t>
      </w:r>
      <w:r w:rsidRPr="006C01E0">
        <w:rPr>
          <w:rFonts w:ascii="Tahoma" w:hAnsi="Tahoma" w:cs="Tahoma"/>
          <w:sz w:val="20"/>
          <w:szCs w:val="20"/>
        </w:rPr>
        <w:tab/>
      </w:r>
      <w:r w:rsidRPr="006C01E0">
        <w:rPr>
          <w:rFonts w:ascii="Tahoma" w:hAnsi="Tahoma" w:cs="Tahoma"/>
          <w:sz w:val="20"/>
          <w:szCs w:val="20"/>
        </w:rPr>
        <w:tab/>
      </w:r>
    </w:p>
    <w:p w14:paraId="7FBB3FAD" w14:textId="1FF6DA40" w:rsidR="003E2740" w:rsidRPr="006C01E0" w:rsidRDefault="003E2740" w:rsidP="003E2740">
      <w:pPr>
        <w:pStyle w:val="Zkladntext"/>
        <w:tabs>
          <w:tab w:val="left" w:pos="0"/>
        </w:tabs>
        <w:rPr>
          <w:rFonts w:ascii="Tahoma" w:hAnsi="Tahoma" w:cs="Tahoma"/>
          <w:b/>
          <w:bCs/>
          <w:sz w:val="20"/>
          <w:szCs w:val="20"/>
        </w:rPr>
      </w:pPr>
      <w:r w:rsidRPr="006C01E0">
        <w:rPr>
          <w:rFonts w:ascii="Tahoma" w:hAnsi="Tahoma" w:cs="Tahoma"/>
          <w:b/>
          <w:bCs/>
          <w:sz w:val="20"/>
          <w:szCs w:val="20"/>
        </w:rPr>
        <w:t>Sídlo:</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D86BB12" w14:textId="5C1F911B" w:rsidR="003E2740" w:rsidRPr="006C01E0" w:rsidRDefault="003E2740" w:rsidP="003E2740">
      <w:pPr>
        <w:pStyle w:val="Zkladntext"/>
        <w:tabs>
          <w:tab w:val="left" w:pos="0"/>
        </w:tabs>
        <w:ind w:right="-46"/>
        <w:rPr>
          <w:rFonts w:ascii="Tahoma" w:hAnsi="Tahoma" w:cs="Tahoma"/>
          <w:b/>
          <w:bCs/>
          <w:sz w:val="20"/>
          <w:szCs w:val="20"/>
        </w:rPr>
      </w:pPr>
      <w:r w:rsidRPr="006C01E0">
        <w:rPr>
          <w:rFonts w:ascii="Tahoma" w:hAnsi="Tahoma" w:cs="Tahoma"/>
          <w:b/>
          <w:bCs/>
          <w:sz w:val="20"/>
          <w:szCs w:val="20"/>
        </w:rPr>
        <w:t xml:space="preserve">Štatutárny orgán: </w:t>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r w:rsidRPr="006C01E0">
        <w:rPr>
          <w:rFonts w:ascii="Tahoma" w:hAnsi="Tahoma" w:cs="Tahoma"/>
          <w:b/>
          <w:bCs/>
          <w:sz w:val="20"/>
          <w:szCs w:val="20"/>
        </w:rPr>
        <w:tab/>
      </w:r>
    </w:p>
    <w:p w14:paraId="44C378AE" w14:textId="420E9A11" w:rsidR="003E2740" w:rsidRPr="00A664F5" w:rsidRDefault="003E2740" w:rsidP="003E2740">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C01E0">
        <w:rPr>
          <w:rFonts w:ascii="Tahoma" w:hAnsi="Tahoma" w:cs="Tahoma"/>
          <w:b/>
          <w:bCs/>
          <w:sz w:val="20"/>
          <w:szCs w:val="20"/>
        </w:rPr>
        <w:t>IČO:</w:t>
      </w:r>
      <w:r w:rsidRPr="006C01E0">
        <w:rPr>
          <w:rFonts w:ascii="Tahoma" w:hAnsi="Tahoma" w:cs="Tahoma"/>
          <w:b/>
          <w:bCs/>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9F98E92" w14:textId="45394F2C" w:rsidR="003E2740" w:rsidRPr="00A664F5" w:rsidRDefault="003E2740" w:rsidP="003E2740">
      <w:pPr>
        <w:tabs>
          <w:tab w:val="left" w:pos="0"/>
        </w:tabs>
        <w:rPr>
          <w:rFonts w:ascii="Tahoma" w:hAnsi="Tahoma" w:cs="Tahoma"/>
          <w:sz w:val="20"/>
          <w:szCs w:val="20"/>
          <w:lang w:bidi="ar-SA"/>
        </w:rPr>
      </w:pPr>
      <w:r w:rsidRPr="00A664F5">
        <w:rPr>
          <w:rFonts w:ascii="Tahoma" w:hAnsi="Tahoma" w:cs="Tahoma"/>
          <w:sz w:val="20"/>
          <w:szCs w:val="20"/>
        </w:rPr>
        <w:t>DIČ:</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r>
    </w:p>
    <w:p w14:paraId="15DF24F9" w14:textId="429F3263" w:rsidR="003E2740" w:rsidRPr="00A664F5" w:rsidRDefault="003E2740" w:rsidP="003E274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Pr="00A664F5">
        <w:rPr>
          <w:rFonts w:ascii="Tahoma" w:hAnsi="Tahoma" w:cs="Tahoma"/>
          <w:sz w:val="20"/>
          <w:szCs w:val="20"/>
        </w:rPr>
        <w:tab/>
      </w:r>
    </w:p>
    <w:p w14:paraId="3091C69B" w14:textId="77777777" w:rsidR="003E2740" w:rsidRPr="006C01E0"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Bankové</w:t>
      </w:r>
      <w:r w:rsidRPr="006C01E0">
        <w:rPr>
          <w:rFonts w:ascii="Tahoma" w:hAnsi="Tahoma" w:cs="Tahoma"/>
          <w:spacing w:val="-1"/>
          <w:sz w:val="20"/>
          <w:szCs w:val="20"/>
        </w:rPr>
        <w:t xml:space="preserve"> </w:t>
      </w:r>
      <w:r w:rsidRPr="006C01E0">
        <w:rPr>
          <w:rFonts w:ascii="Tahoma" w:hAnsi="Tahoma" w:cs="Tahoma"/>
          <w:sz w:val="20"/>
          <w:szCs w:val="20"/>
        </w:rPr>
        <w:t>spojenie:</w:t>
      </w:r>
      <w:r w:rsidRPr="006C01E0">
        <w:rPr>
          <w:rFonts w:ascii="Tahoma" w:hAnsi="Tahoma" w:cs="Tahoma"/>
          <w:sz w:val="20"/>
          <w:szCs w:val="20"/>
        </w:rPr>
        <w:tab/>
      </w:r>
      <w:r w:rsidRPr="006C01E0">
        <w:rPr>
          <w:rFonts w:ascii="Tahoma" w:hAnsi="Tahoma" w:cs="Tahoma"/>
          <w:sz w:val="20"/>
          <w:szCs w:val="20"/>
        </w:rPr>
        <w:tab/>
      </w:r>
    </w:p>
    <w:p w14:paraId="3FA7CBDD" w14:textId="637D012C" w:rsidR="00871986" w:rsidRPr="00A664F5" w:rsidRDefault="003E2740" w:rsidP="003E2740">
      <w:pPr>
        <w:pStyle w:val="Zkladntext"/>
        <w:tabs>
          <w:tab w:val="left" w:pos="0"/>
        </w:tabs>
        <w:ind w:right="-613"/>
        <w:rPr>
          <w:rFonts w:ascii="Tahoma" w:hAnsi="Tahoma" w:cs="Tahoma"/>
          <w:sz w:val="20"/>
          <w:szCs w:val="20"/>
        </w:rPr>
      </w:pPr>
      <w:r w:rsidRPr="006C01E0">
        <w:rPr>
          <w:rFonts w:ascii="Tahoma" w:hAnsi="Tahoma" w:cs="Tahoma"/>
          <w:sz w:val="20"/>
          <w:szCs w:val="20"/>
        </w:rPr>
        <w:t>Číslo účtu /</w:t>
      </w:r>
      <w:r w:rsidRPr="006C01E0">
        <w:rPr>
          <w:rFonts w:ascii="Tahoma" w:hAnsi="Tahoma" w:cs="Tahoma"/>
          <w:spacing w:val="-8"/>
          <w:sz w:val="20"/>
          <w:szCs w:val="20"/>
        </w:rPr>
        <w:t xml:space="preserve"> </w:t>
      </w:r>
      <w:r w:rsidRPr="006C01E0">
        <w:rPr>
          <w:rFonts w:ascii="Tahoma" w:hAnsi="Tahoma" w:cs="Tahoma"/>
          <w:sz w:val="20"/>
          <w:szCs w:val="20"/>
        </w:rPr>
        <w:t>IBAN:</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6C01E0">
        <w:rPr>
          <w:rFonts w:ascii="Tahoma" w:hAnsi="Tahoma" w:cs="Tahoma"/>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 xml:space="preserve">Ondrej </w:t>
      </w:r>
      <w:proofErr w:type="spellStart"/>
      <w:r w:rsidR="00950FFD">
        <w:rPr>
          <w:rFonts w:ascii="Tahoma" w:hAnsi="Tahoma" w:cs="Tahoma"/>
          <w:sz w:val="20"/>
          <w:szCs w:val="20"/>
        </w:rPr>
        <w:t>Lunter</w:t>
      </w:r>
      <w:proofErr w:type="spellEnd"/>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 xml:space="preserve">počas </w:t>
      </w:r>
      <w:r w:rsidRPr="00A664F5">
        <w:rPr>
          <w:rFonts w:ascii="Tahoma" w:hAnsi="Tahoma" w:cs="Tahoma"/>
          <w:sz w:val="20"/>
          <w:szCs w:val="20"/>
        </w:rPr>
        <w:lastRenderedPageBreak/>
        <w:t>trvania Zmluvy.</w:t>
      </w:r>
    </w:p>
    <w:p w14:paraId="52FCE148" w14:textId="49AC9406"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322546">
        <w:rPr>
          <w:rFonts w:ascii="Tahoma" w:hAnsi="Tahoma" w:cs="Tahoma"/>
          <w:sz w:val="20"/>
          <w:szCs w:val="20"/>
        </w:rPr>
        <w:t>Detva, Lučenec a Poltár</w:t>
      </w:r>
      <w:r w:rsidR="00C85C0F">
        <w:rPr>
          <w:rFonts w:ascii="Tahoma" w:hAnsi="Tahoma" w:cs="Tahoma"/>
          <w:sz w:val="20"/>
          <w:szCs w:val="20"/>
        </w:rPr>
        <w:t xml:space="preserve"> </w:t>
      </w:r>
      <w:r w:rsidR="00DD3416">
        <w:rPr>
          <w:rFonts w:ascii="Tahoma" w:hAnsi="Tahoma" w:cs="Tahoma"/>
          <w:sz w:val="20"/>
          <w:szCs w:val="20"/>
        </w:rPr>
        <w:t>sú adresy uvedené v prílohe č.</w:t>
      </w:r>
      <w:r w:rsidR="006C01E0">
        <w:rPr>
          <w:rFonts w:ascii="Tahoma" w:hAnsi="Tahoma" w:cs="Tahoma"/>
          <w:sz w:val="20"/>
          <w:szCs w:val="20"/>
        </w:rPr>
        <w:t>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375E01E1"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Zabezpečenie dodáv</w:t>
      </w:r>
      <w:r w:rsidR="006C01E0">
        <w:rPr>
          <w:rFonts w:ascii="Tahoma" w:hAnsi="Tahoma" w:cs="Tahoma"/>
          <w:b/>
          <w:sz w:val="20"/>
          <w:szCs w:val="20"/>
        </w:rPr>
        <w:t>o</w:t>
      </w:r>
      <w:r w:rsidR="00204114" w:rsidRPr="00204114">
        <w:rPr>
          <w:rFonts w:ascii="Tahoma" w:hAnsi="Tahoma" w:cs="Tahoma"/>
          <w:b/>
          <w:sz w:val="20"/>
          <w:szCs w:val="20"/>
        </w:rPr>
        <w:t>k</w:t>
      </w:r>
      <w:r w:rsidR="006C01E0">
        <w:rPr>
          <w:rFonts w:ascii="Tahoma" w:hAnsi="Tahoma" w:cs="Tahoma"/>
          <w:b/>
          <w:sz w:val="20"/>
          <w:szCs w:val="20"/>
        </w:rPr>
        <w:t xml:space="preserve"> spracovanej</w:t>
      </w:r>
      <w:r w:rsidR="00EA050F">
        <w:rPr>
          <w:rFonts w:ascii="Tahoma" w:hAnsi="Tahoma" w:cs="Tahoma"/>
          <w:b/>
          <w:sz w:val="20"/>
          <w:szCs w:val="20"/>
        </w:rPr>
        <w:t xml:space="preserve">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322546">
        <w:rPr>
          <w:rFonts w:ascii="Tahoma" w:hAnsi="Tahoma" w:cs="Tahoma"/>
          <w:b/>
          <w:sz w:val="20"/>
          <w:szCs w:val="20"/>
        </w:rPr>
        <w:t xml:space="preserve">DT, LC a </w:t>
      </w:r>
      <w:proofErr w:type="spellStart"/>
      <w:r w:rsidR="00322546">
        <w:rPr>
          <w:rFonts w:ascii="Tahoma" w:hAnsi="Tahoma" w:cs="Tahoma"/>
          <w:b/>
          <w:sz w:val="20"/>
          <w:szCs w:val="20"/>
        </w:rPr>
        <w:t>PT</w:t>
      </w:r>
      <w:r w:rsidR="00EF3696">
        <w:rPr>
          <w:rFonts w:ascii="Tahoma" w:hAnsi="Tahoma" w:cs="Tahoma"/>
          <w:b/>
          <w:sz w:val="20"/>
          <w:szCs w:val="20"/>
        </w:rPr>
        <w:t>_Výzva</w:t>
      </w:r>
      <w:proofErr w:type="spellEnd"/>
      <w:r w:rsidR="00EF3696">
        <w:rPr>
          <w:rFonts w:ascii="Tahoma" w:hAnsi="Tahoma" w:cs="Tahoma"/>
          <w:b/>
          <w:sz w:val="20"/>
          <w:szCs w:val="20"/>
        </w:rPr>
        <w:t xml:space="preserve"> </w:t>
      </w:r>
      <w:r w:rsidR="00204114" w:rsidRPr="00204114">
        <w:rPr>
          <w:rFonts w:ascii="Tahoma" w:hAnsi="Tahoma" w:cs="Tahoma"/>
          <w:b/>
          <w:sz w:val="20"/>
          <w:szCs w:val="20"/>
        </w:rPr>
        <w:t xml:space="preserve">č. </w:t>
      </w:r>
      <w:r w:rsidR="00EF3696">
        <w:rPr>
          <w:rFonts w:ascii="Tahoma" w:hAnsi="Tahoma" w:cs="Tahoma"/>
          <w:b/>
          <w:sz w:val="20"/>
          <w:szCs w:val="20"/>
        </w:rPr>
        <w:t>6</w:t>
      </w:r>
      <w:r w:rsidR="003E2314">
        <w:rPr>
          <w:rFonts w:ascii="Tahoma" w:hAnsi="Tahoma" w:cs="Tahoma"/>
          <w:b/>
          <w:sz w:val="20"/>
          <w:szCs w:val="20"/>
        </w:rPr>
        <w:t>5</w:t>
      </w:r>
      <w:r w:rsidR="00EF3696">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lastRenderedPageBreak/>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08CD81B1"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EF3696">
        <w:rPr>
          <w:rFonts w:ascii="Tahoma" w:hAnsi="Tahoma" w:cs="Tahoma"/>
          <w:b/>
          <w:sz w:val="20"/>
          <w:szCs w:val="20"/>
        </w:rPr>
        <w:t>xx</w:t>
      </w:r>
      <w:r w:rsidR="003E2740">
        <w:rPr>
          <w:rFonts w:ascii="Tahoma" w:hAnsi="Tahoma" w:cs="Tahoma"/>
          <w:b/>
          <w:sz w:val="20"/>
          <w:szCs w:val="20"/>
        </w:rPr>
        <w:t>.</w:t>
      </w:r>
      <w:r w:rsidR="00EF3696">
        <w:rPr>
          <w:rFonts w:ascii="Tahoma" w:hAnsi="Tahoma" w:cs="Tahoma"/>
          <w:b/>
          <w:sz w:val="20"/>
          <w:szCs w:val="20"/>
        </w:rPr>
        <w:t>xx</w:t>
      </w:r>
      <w:r w:rsidR="00D618DF" w:rsidRPr="00046320">
        <w:rPr>
          <w:rFonts w:ascii="Tahoma" w:hAnsi="Tahoma" w:cs="Tahoma"/>
          <w:b/>
          <w:sz w:val="20"/>
          <w:szCs w:val="20"/>
        </w:rPr>
        <w:t>.</w:t>
      </w:r>
      <w:r w:rsidR="00A664F5" w:rsidRPr="00046320">
        <w:rPr>
          <w:rFonts w:ascii="Tahoma" w:hAnsi="Tahoma" w:cs="Tahoma"/>
          <w:b/>
          <w:sz w:val="20"/>
          <w:szCs w:val="20"/>
        </w:rPr>
        <w:t>202</w:t>
      </w:r>
      <w:r w:rsidR="001A1B82" w:rsidRPr="00046320">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w:t>
      </w:r>
      <w:r w:rsidR="00D970D3" w:rsidRPr="00A664F5">
        <w:rPr>
          <w:rFonts w:ascii="Tahoma" w:hAnsi="Tahoma" w:cs="Tahoma"/>
          <w:sz w:val="20"/>
          <w:szCs w:val="20"/>
        </w:rPr>
        <w:lastRenderedPageBreak/>
        <w:t xml:space="preserve">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EF3696" w:rsidRDefault="00602A00" w:rsidP="00602A00">
      <w:pPr>
        <w:jc w:val="both"/>
        <w:rPr>
          <w:rFonts w:ascii="Tahoma" w:hAnsi="Tahoma" w:cs="Tahoma"/>
          <w:b/>
          <w:bCs/>
          <w:sz w:val="20"/>
          <w:szCs w:val="20"/>
        </w:rPr>
      </w:pPr>
      <w:r w:rsidRPr="00EF3696">
        <w:rPr>
          <w:rFonts w:ascii="Tahoma" w:hAnsi="Tahoma" w:cs="Tahoma"/>
          <w:b/>
          <w:bCs/>
          <w:sz w:val="20"/>
          <w:szCs w:val="20"/>
        </w:rPr>
        <w:t>4</w:t>
      </w:r>
      <w:r w:rsidRPr="00EF3696">
        <w:rPr>
          <w:rFonts w:ascii="Tahoma" w:hAnsi="Tahoma" w:cs="Tahoma"/>
          <w:b/>
          <w:bCs/>
          <w:sz w:val="20"/>
          <w:szCs w:val="20"/>
        </w:rPr>
        <w:tab/>
      </w:r>
      <w:r w:rsidR="008F6460" w:rsidRPr="00EF3696">
        <w:rPr>
          <w:rFonts w:ascii="Tahoma" w:hAnsi="Tahoma" w:cs="Tahoma"/>
          <w:b/>
          <w:bCs/>
          <w:sz w:val="20"/>
          <w:szCs w:val="20"/>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w:t>
      </w:r>
      <w:r w:rsidR="007712F7" w:rsidRPr="00A664F5">
        <w:rPr>
          <w:rFonts w:ascii="Tahoma" w:hAnsi="Tahoma" w:cs="Tahoma"/>
          <w:sz w:val="20"/>
          <w:szCs w:val="20"/>
        </w:rPr>
        <w:lastRenderedPageBreak/>
        <w:t>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2DFBC9B9"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uvedenú v systéme Josephine</w:t>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46320">
        <w:rPr>
          <w:rFonts w:ascii="Tahoma" w:hAnsi="Tahoma" w:cs="Tahoma"/>
          <w:bCs/>
          <w:sz w:val="20"/>
          <w:szCs w:val="20"/>
        </w:rPr>
        <w:t>bbsk</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6EAB0D5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CC010D" w:rsidRPr="00A664F5">
        <w:rPr>
          <w:rFonts w:ascii="Tahoma" w:hAnsi="Tahoma" w:cs="Tahoma"/>
          <w:sz w:val="20"/>
          <w:szCs w:val="20"/>
        </w:rPr>
        <w:t>.</w:t>
      </w:r>
    </w:p>
    <w:p w14:paraId="2E433994" w14:textId="61B55CD3" w:rsidR="00D451D2" w:rsidRPr="00A664F5" w:rsidRDefault="00D451D2" w:rsidP="00D451D2">
      <w:pPr>
        <w:ind w:left="426" w:right="141"/>
        <w:jc w:val="both"/>
        <w:rPr>
          <w:rFonts w:ascii="Tahoma" w:hAnsi="Tahoma" w:cs="Tahoma"/>
          <w:sz w:val="20"/>
          <w:szCs w:val="20"/>
        </w:rPr>
      </w:pPr>
      <w:r w:rsidRPr="002C6B8F">
        <w:rPr>
          <w:rFonts w:ascii="Tahoma" w:hAnsi="Tahoma" w:cs="Tahoma"/>
          <w:sz w:val="20"/>
          <w:szCs w:val="20"/>
        </w:rPr>
        <w:t>Objednávateľ nie je oprávnený požadovať dodanie Tovaru skôr ako o 06.00 hod. nasledujúceho pracovného dňa od odoslania Objednávky a nesmie v Objednávke požadovať dodanie Tovaru v</w:t>
      </w:r>
      <w:r>
        <w:rPr>
          <w:rFonts w:ascii="Tahoma" w:hAnsi="Tahoma" w:cs="Tahoma"/>
          <w:sz w:val="20"/>
          <w:szCs w:val="20"/>
        </w:rPr>
        <w:t> </w:t>
      </w:r>
      <w:r w:rsidRPr="002C6B8F">
        <w:rPr>
          <w:rFonts w:ascii="Tahoma" w:hAnsi="Tahoma" w:cs="Tahoma"/>
          <w:sz w:val="20"/>
          <w:szCs w:val="20"/>
        </w:rPr>
        <w:t xml:space="preserve">iný ako pracovný deň. Dodať Tovar je Predávajúci povinný najviac </w:t>
      </w:r>
      <w:r>
        <w:rPr>
          <w:rFonts w:ascii="Tahoma" w:hAnsi="Tahoma" w:cs="Tahoma"/>
          <w:sz w:val="20"/>
          <w:szCs w:val="20"/>
        </w:rPr>
        <w:t>dva</w:t>
      </w:r>
      <w:r w:rsidRPr="002C6B8F">
        <w:rPr>
          <w:rFonts w:ascii="Tahoma" w:hAnsi="Tahoma" w:cs="Tahoma"/>
          <w:sz w:val="20"/>
          <w:szCs w:val="20"/>
        </w:rPr>
        <w:t>krát za pracovný týždeň.</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8" w:name="_Hlk137216950"/>
    </w:p>
    <w:bookmarkEnd w:id="8"/>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 xml:space="preserve">Predávajúci je povinný zabezpečiť, aby manipulácia s Tovarom pred jeho odovzdaním na prepravu aj počas jeho prepravy, ako aj samotná preprava Tovaru boli v súlade s požiadavkami </w:t>
      </w:r>
      <w:r w:rsidR="00267D41" w:rsidRPr="00A664F5">
        <w:rPr>
          <w:rFonts w:ascii="Tahoma" w:hAnsi="Tahoma" w:cs="Tahoma"/>
          <w:sz w:val="20"/>
          <w:szCs w:val="20"/>
        </w:rPr>
        <w:lastRenderedPageBreak/>
        <w:t>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w:t>
      </w:r>
      <w:r w:rsidRPr="00A664F5">
        <w:rPr>
          <w:rFonts w:ascii="Tahoma" w:hAnsi="Tahoma" w:cs="Tahoma"/>
          <w:sz w:val="20"/>
          <w:szCs w:val="20"/>
          <w:lang w:eastAsia="en-US"/>
        </w:rPr>
        <w:lastRenderedPageBreak/>
        <w:t xml:space="preserve">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 xml:space="preserve">ovar môže byť bez akýchkoľvek obmedzení, plne bezpečne a v súlade </w:t>
      </w:r>
      <w:r w:rsidR="00025696" w:rsidRPr="00A664F5">
        <w:rPr>
          <w:rFonts w:ascii="Tahoma" w:hAnsi="Tahoma" w:cs="Tahoma"/>
          <w:sz w:val="20"/>
          <w:szCs w:val="20"/>
        </w:rPr>
        <w:lastRenderedPageBreak/>
        <w:t>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46B1AFEE" w14:textId="77777777" w:rsidR="006B3483" w:rsidRPr="00CA3D41" w:rsidRDefault="006B3483" w:rsidP="00D970D3">
      <w:pPr>
        <w:pStyle w:val="Odsekzoznamu"/>
        <w:ind w:left="1134" w:firstLine="0"/>
        <w:rPr>
          <w:rFonts w:ascii="Tahoma" w:hAnsi="Tahoma" w:cs="Tahoma"/>
          <w:sz w:val="18"/>
          <w:szCs w:val="18"/>
        </w:rPr>
      </w:pPr>
    </w:p>
    <w:p w14:paraId="45FA4F56" w14:textId="77777777" w:rsidR="003E2740" w:rsidRPr="00C805FB" w:rsidRDefault="003E2740" w:rsidP="003E2740">
      <w:pPr>
        <w:pStyle w:val="Odsekzoznamu"/>
        <w:numPr>
          <w:ilvl w:val="0"/>
          <w:numId w:val="40"/>
        </w:numPr>
        <w:ind w:left="709" w:hanging="709"/>
        <w:rPr>
          <w:rFonts w:ascii="Tahoma" w:hAnsi="Tahoma" w:cs="Tahoma"/>
          <w:b/>
          <w:bCs/>
          <w:sz w:val="20"/>
          <w:szCs w:val="20"/>
        </w:rPr>
      </w:pPr>
      <w:r w:rsidRPr="00A664F5">
        <w:rPr>
          <w:rFonts w:ascii="Tahoma" w:hAnsi="Tahoma" w:cs="Tahoma"/>
          <w:b/>
          <w:bCs/>
          <w:sz w:val="20"/>
          <w:szCs w:val="20"/>
        </w:rPr>
        <w:t>CENA, PLATOBNÉ A FAKTURAČNÉ PODMIENKY</w:t>
      </w:r>
    </w:p>
    <w:p w14:paraId="2EC279F9" w14:textId="77777777" w:rsidR="003E2740" w:rsidRPr="00A664F5" w:rsidRDefault="003E2740" w:rsidP="003E2740">
      <w:pPr>
        <w:pStyle w:val="Odsekzoznamu"/>
        <w:numPr>
          <w:ilvl w:val="1"/>
          <w:numId w:val="44"/>
        </w:numPr>
        <w:rPr>
          <w:rFonts w:ascii="Tahoma" w:hAnsi="Tahoma" w:cs="Tahoma"/>
          <w:b/>
          <w:bCs/>
          <w:sz w:val="20"/>
          <w:szCs w:val="20"/>
        </w:rPr>
      </w:pPr>
      <w:bookmarkStart w:id="9" w:name="_Hlk171692118"/>
      <w:r w:rsidRPr="00A664F5">
        <w:rPr>
          <w:rFonts w:ascii="Tahoma" w:hAnsi="Tahoma" w:cs="Tahoma"/>
          <w:sz w:val="20"/>
          <w:szCs w:val="20"/>
        </w:rPr>
        <w:t>Predávajúci berie na vedomie, že Cena je maximálna, úplná, pevná a záväzná a Predávajúci zaručuje Kupujúcemu jej úplnosť počas celej doby trvania Zmluvy. Cena bola dohodnutá v</w:t>
      </w:r>
      <w:r>
        <w:rPr>
          <w:rFonts w:ascii="Tahoma" w:hAnsi="Tahoma" w:cs="Tahoma"/>
          <w:sz w:val="20"/>
          <w:szCs w:val="20"/>
        </w:rPr>
        <w:t> </w:t>
      </w:r>
      <w:r w:rsidRPr="00A664F5">
        <w:rPr>
          <w:rFonts w:ascii="Tahoma" w:hAnsi="Tahoma" w:cs="Tahoma"/>
          <w:sz w:val="20"/>
          <w:szCs w:val="20"/>
        </w:rPr>
        <w:t xml:space="preserve">súlade so Zákonom o cenách. </w:t>
      </w:r>
    </w:p>
    <w:p w14:paraId="75CE163A" w14:textId="77777777" w:rsidR="003E2740" w:rsidRPr="00A664F5" w:rsidRDefault="003E2740" w:rsidP="003E2740">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Cena dohodnutá Zmluvnými stranami za jednotlivé druhy Tovarov je uvedená v Prílohe č.</w:t>
      </w:r>
      <w:r>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Zmluvné strany sa môžu dohodnúť na znížení Ceny za jednotlivé druhy Tovarov podľa tohto bodu Zmluvy, ak dôjde k podstatnému zníženiu cien za obdobný tovar</w:t>
      </w:r>
      <w:r>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bookmarkEnd w:id="9"/>
    <w:p w14:paraId="7B853854" w14:textId="64DC3661" w:rsidR="0000048A" w:rsidRPr="00A664F5" w:rsidRDefault="00DA2F3A" w:rsidP="003E2740">
      <w:pPr>
        <w:tabs>
          <w:tab w:val="left" w:pos="709"/>
          <w:tab w:val="left" w:pos="1418"/>
          <w:tab w:val="left" w:pos="2127"/>
          <w:tab w:val="left" w:pos="3700"/>
        </w:tabs>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r w:rsidR="003E2740">
        <w:rPr>
          <w:rFonts w:ascii="Tahoma" w:hAnsi="Tahoma" w:cs="Tahoma"/>
          <w:b/>
          <w:bCs/>
          <w:color w:val="000000"/>
          <w:sz w:val="20"/>
          <w:szCs w:val="20"/>
        </w:rPr>
        <w:tab/>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38435341"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6D3DD2">
        <w:rPr>
          <w:rFonts w:ascii="Tahoma" w:hAnsi="Tahoma" w:cs="Tahoma"/>
          <w:sz w:val="20"/>
          <w:szCs w:val="20"/>
        </w:rPr>
        <w:tab/>
      </w:r>
      <w:r w:rsidR="003E2740">
        <w:rPr>
          <w:rFonts w:ascii="Tahoma" w:hAnsi="Tahoma" w:cs="Tahoma"/>
          <w:sz w:val="20"/>
          <w:szCs w:val="20"/>
        </w:rPr>
        <w:tab/>
      </w:r>
      <w:r w:rsidR="003F7FF9">
        <w:rPr>
          <w:rFonts w:ascii="Tahoma" w:hAnsi="Tahoma" w:cs="Tahoma"/>
          <w:sz w:val="20"/>
          <w:szCs w:val="20"/>
        </w:rPr>
        <w:tab/>
      </w:r>
      <w:r w:rsidR="007B005F" w:rsidRPr="00A664F5">
        <w:rPr>
          <w:rFonts w:ascii="Tahoma" w:hAnsi="Tahoma" w:cs="Tahoma"/>
          <w:sz w:val="20"/>
          <w:szCs w:val="20"/>
        </w:rPr>
        <w:t>€</w:t>
      </w:r>
    </w:p>
    <w:p w14:paraId="12ADC38E" w14:textId="4D5D91C8"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D451D2">
        <w:rPr>
          <w:rFonts w:ascii="Tahoma" w:hAnsi="Tahoma" w:cs="Tahoma"/>
          <w:sz w:val="20"/>
          <w:szCs w:val="20"/>
        </w:rPr>
        <w:t>x</w:t>
      </w:r>
      <w:r w:rsidR="003E2740">
        <w:rPr>
          <w:rFonts w:ascii="Tahoma" w:hAnsi="Tahoma" w:cs="Tahoma"/>
          <w:sz w:val="20"/>
          <w:szCs w:val="20"/>
        </w:rPr>
        <w:t xml:space="preserve"> centov)</w:t>
      </w:r>
    </w:p>
    <w:p w14:paraId="14237AE5" w14:textId="20C55B00"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006D3DD2">
        <w:rPr>
          <w:rFonts w:ascii="Tahoma" w:hAnsi="Tahoma" w:cs="Tahoma"/>
          <w:sz w:val="20"/>
          <w:szCs w:val="20"/>
        </w:rPr>
        <w:tab/>
      </w:r>
      <w:r w:rsidR="006D3DD2">
        <w:rPr>
          <w:rFonts w:ascii="Tahoma" w:hAnsi="Tahoma" w:cs="Tahoma"/>
          <w:sz w:val="20"/>
          <w:szCs w:val="20"/>
        </w:rPr>
        <w:tab/>
        <w:t xml:space="preserve">  </w:t>
      </w:r>
      <w:r w:rsidR="003E2740">
        <w:rPr>
          <w:rFonts w:ascii="Tahoma" w:hAnsi="Tahoma" w:cs="Tahoma"/>
          <w:sz w:val="20"/>
          <w:szCs w:val="20"/>
        </w:rPr>
        <w:t xml:space="preserve">     </w:t>
      </w:r>
      <w:r w:rsidR="006D3DD2">
        <w:rPr>
          <w:rFonts w:ascii="Tahoma" w:hAnsi="Tahoma" w:cs="Tahoma"/>
          <w:sz w:val="20"/>
          <w:szCs w:val="20"/>
        </w:rPr>
        <w:t xml:space="preserve">   </w:t>
      </w:r>
      <w:r w:rsidRPr="00A664F5">
        <w:rPr>
          <w:rFonts w:ascii="Tahoma" w:hAnsi="Tahoma" w:cs="Tahoma"/>
          <w:sz w:val="20"/>
          <w:szCs w:val="20"/>
        </w:rPr>
        <w:tab/>
      </w:r>
      <w:r w:rsidRPr="00A664F5">
        <w:rPr>
          <w:rFonts w:ascii="Tahoma" w:hAnsi="Tahoma" w:cs="Tahoma"/>
          <w:sz w:val="20"/>
          <w:szCs w:val="20"/>
        </w:rPr>
        <w:tab/>
      </w:r>
      <w:r w:rsidR="003E2740">
        <w:rPr>
          <w:rFonts w:ascii="Tahoma" w:hAnsi="Tahoma" w:cs="Tahoma"/>
          <w:sz w:val="20"/>
          <w:szCs w:val="20"/>
        </w:rPr>
        <w:t xml:space="preserve"> </w:t>
      </w:r>
      <w:r w:rsidR="003E2740">
        <w:rPr>
          <w:rFonts w:ascii="Tahoma" w:hAnsi="Tahoma" w:cs="Tahoma"/>
          <w:sz w:val="20"/>
          <w:szCs w:val="20"/>
        </w:rPr>
        <w:tab/>
      </w:r>
      <w:r w:rsidR="00A664F5" w:rsidRPr="00A664F5">
        <w:rPr>
          <w:rFonts w:ascii="Tahoma" w:hAnsi="Tahoma" w:cs="Tahoma"/>
          <w:sz w:val="20"/>
          <w:szCs w:val="20"/>
        </w:rPr>
        <w:t>€</w:t>
      </w:r>
      <w:r w:rsidRPr="00A664F5">
        <w:rPr>
          <w:rFonts w:ascii="Tahoma" w:hAnsi="Tahoma" w:cs="Tahoma"/>
          <w:sz w:val="20"/>
          <w:szCs w:val="20"/>
        </w:rPr>
        <w:tab/>
      </w:r>
    </w:p>
    <w:p w14:paraId="2F33C95F" w14:textId="69E652DA"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(slovom:</w:t>
      </w:r>
      <w:r w:rsidR="00D451D2">
        <w:rPr>
          <w:rFonts w:ascii="Tahoma" w:hAnsi="Tahoma" w:cs="Tahoma"/>
          <w:sz w:val="20"/>
          <w:szCs w:val="20"/>
        </w:rPr>
        <w:t xml:space="preserve"> x</w:t>
      </w:r>
      <w:r w:rsidR="003E2740">
        <w:rPr>
          <w:rFonts w:ascii="Tahoma" w:hAnsi="Tahoma" w:cs="Tahoma"/>
          <w:sz w:val="20"/>
          <w:szCs w:val="20"/>
        </w:rPr>
        <w:t xml:space="preserve"> centov</w:t>
      </w:r>
      <w:r w:rsidRPr="00A664F5">
        <w:rPr>
          <w:rFonts w:ascii="Tahoma" w:hAnsi="Tahoma" w:cs="Tahoma"/>
          <w:sz w:val="20"/>
          <w:szCs w:val="20"/>
        </w:rPr>
        <w:t>)</w:t>
      </w:r>
    </w:p>
    <w:p w14:paraId="563DF758" w14:textId="3EBA87AC"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w:t>
      </w:r>
      <w:r w:rsidR="003E2740">
        <w:rPr>
          <w:rFonts w:ascii="Tahoma" w:hAnsi="Tahoma" w:cs="Tahoma"/>
          <w:b/>
          <w:sz w:val="20"/>
          <w:szCs w:val="20"/>
        </w:rPr>
        <w:t> </w:t>
      </w:r>
      <w:r w:rsidRPr="00A664F5">
        <w:rPr>
          <w:rFonts w:ascii="Tahoma" w:hAnsi="Tahoma" w:cs="Tahoma"/>
          <w:b/>
          <w:sz w:val="20"/>
          <w:szCs w:val="20"/>
        </w:rPr>
        <w:t>DPH</w:t>
      </w:r>
      <w:r w:rsidR="003E2740">
        <w:rPr>
          <w:rFonts w:ascii="Tahoma" w:hAnsi="Tahoma" w:cs="Tahoma"/>
          <w:b/>
          <w:sz w:val="20"/>
          <w:szCs w:val="20"/>
        </w:rPr>
        <w:tab/>
      </w:r>
      <w:r w:rsidR="003E2740">
        <w:rPr>
          <w:rFonts w:ascii="Tahoma" w:hAnsi="Tahoma" w:cs="Tahoma"/>
          <w:b/>
          <w:sz w:val="20"/>
          <w:szCs w:val="20"/>
        </w:rPr>
        <w:tab/>
      </w:r>
      <w:r w:rsidRPr="00A664F5">
        <w:rPr>
          <w:rFonts w:ascii="Tahoma" w:hAnsi="Tahoma" w:cs="Tahoma"/>
          <w:b/>
          <w:sz w:val="20"/>
          <w:szCs w:val="20"/>
        </w:rPr>
        <w:tab/>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4F8710B0"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(slovom:</w:t>
      </w:r>
      <w:r w:rsidR="00C75888">
        <w:rPr>
          <w:rFonts w:ascii="Tahoma" w:hAnsi="Tahoma" w:cs="Tahoma"/>
          <w:sz w:val="20"/>
          <w:szCs w:val="20"/>
        </w:rPr>
        <w:t xml:space="preserve"> </w:t>
      </w:r>
      <w:r w:rsidR="00D451D2">
        <w:rPr>
          <w:rFonts w:ascii="Tahoma" w:hAnsi="Tahoma" w:cs="Tahoma"/>
          <w:sz w:val="20"/>
          <w:szCs w:val="20"/>
        </w:rPr>
        <w:t>x</w:t>
      </w:r>
      <w:r w:rsidR="003E2740">
        <w:rPr>
          <w:rFonts w:ascii="Tahoma" w:hAnsi="Tahoma" w:cs="Tahoma"/>
          <w:sz w:val="20"/>
          <w:szCs w:val="20"/>
        </w:rPr>
        <w:t xml:space="preserve"> centov)</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 xml:space="preserve">právnych predpisov </w:t>
      </w:r>
      <w:r w:rsidRPr="00A664F5">
        <w:rPr>
          <w:rFonts w:ascii="Tahoma" w:hAnsi="Tahoma" w:cs="Tahoma"/>
          <w:color w:val="000000"/>
          <w:sz w:val="20"/>
          <w:szCs w:val="20"/>
        </w:rPr>
        <w:lastRenderedPageBreak/>
        <w:t>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011524">
      <w:pPr>
        <w:spacing w:after="120"/>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011524">
      <w:pPr>
        <w:spacing w:after="120"/>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w:t>
      </w:r>
      <w:r w:rsidR="00E1484A" w:rsidRPr="00A664F5">
        <w:rPr>
          <w:rFonts w:ascii="Tahoma" w:hAnsi="Tahoma" w:cs="Tahoma"/>
          <w:sz w:val="20"/>
          <w:szCs w:val="20"/>
          <w:lang w:eastAsia="en-US"/>
        </w:rPr>
        <w:lastRenderedPageBreak/>
        <w:t xml:space="preserve">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011524">
      <w:pPr>
        <w:spacing w:after="120"/>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4A1F285C" w14:textId="5AA91BDC" w:rsidR="00C95908" w:rsidRPr="00CA3D41" w:rsidRDefault="00D970D3" w:rsidP="00011524">
      <w:pPr>
        <w:ind w:left="709" w:hanging="709"/>
        <w:jc w:val="both"/>
        <w:rPr>
          <w:rFonts w:ascii="Tahoma" w:hAnsi="Tahoma" w:cs="Tahoma"/>
          <w:sz w:val="18"/>
          <w:szCs w:val="18"/>
        </w:rPr>
      </w:pPr>
      <w:r w:rsidRPr="00CA3D41">
        <w:rPr>
          <w:rFonts w:ascii="Tahoma" w:hAnsi="Tahoma" w:cs="Tahoma"/>
          <w:color w:val="000000"/>
          <w:sz w:val="18"/>
          <w:szCs w:val="18"/>
        </w:rPr>
        <w:tab/>
      </w: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 xml:space="preserve">4 hodín </w:t>
      </w:r>
      <w:r w:rsidR="00342CFC" w:rsidRPr="00A664F5">
        <w:rPr>
          <w:rFonts w:ascii="Tahoma" w:hAnsi="Tahoma" w:cs="Tahoma"/>
          <w:sz w:val="20"/>
          <w:szCs w:val="20"/>
        </w:rPr>
        <w:lastRenderedPageBreak/>
        <w:t>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011524">
      <w:pPr>
        <w:spacing w:after="120"/>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011524">
      <w:pPr>
        <w:pStyle w:val="Odsekzoznamu"/>
        <w:widowControl/>
        <w:numPr>
          <w:ilvl w:val="1"/>
          <w:numId w:val="42"/>
        </w:numPr>
        <w:suppressAutoHyphens/>
        <w:autoSpaceDN/>
        <w:spacing w:after="120"/>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lastRenderedPageBreak/>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46257B91"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011524">
        <w:rPr>
          <w:rFonts w:ascii="Tahoma" w:hAnsi="Tahoma" w:cs="Tahoma"/>
          <w:b/>
          <w:bCs/>
          <w:sz w:val="20"/>
          <w:szCs w:val="20"/>
        </w:rPr>
        <w:t>12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019306F6" w14:textId="5D9CEC80" w:rsidR="00130368" w:rsidRPr="00011524" w:rsidRDefault="00130368" w:rsidP="00783BFB">
      <w:pPr>
        <w:pStyle w:val="Odsekzoznamu"/>
        <w:widowControl/>
        <w:numPr>
          <w:ilvl w:val="1"/>
          <w:numId w:val="23"/>
        </w:numPr>
        <w:autoSpaceDE/>
        <w:autoSpaceDN/>
        <w:ind w:left="1701" w:hanging="567"/>
        <w:contextualSpacing/>
        <w:rPr>
          <w:rFonts w:ascii="Tahoma" w:hAnsi="Tahoma" w:cs="Tahoma"/>
          <w:color w:val="000000"/>
          <w:sz w:val="20"/>
          <w:szCs w:val="20"/>
        </w:rPr>
      </w:pPr>
      <w:r w:rsidRPr="00011524">
        <w:rPr>
          <w:rFonts w:ascii="Tahoma" w:hAnsi="Tahoma" w:cs="Tahoma"/>
          <w:color w:val="000000"/>
          <w:sz w:val="20"/>
          <w:szCs w:val="20"/>
        </w:rPr>
        <w:t xml:space="preserve">ak sa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dostane do omeškania s úhradou </w:t>
      </w:r>
      <w:r w:rsidR="005A750C" w:rsidRPr="00011524">
        <w:rPr>
          <w:rFonts w:ascii="Tahoma" w:hAnsi="Tahoma" w:cs="Tahoma"/>
          <w:color w:val="000000"/>
          <w:sz w:val="20"/>
          <w:szCs w:val="20"/>
        </w:rPr>
        <w:t>C</w:t>
      </w:r>
      <w:r w:rsidRPr="00011524">
        <w:rPr>
          <w:rFonts w:ascii="Tahoma" w:hAnsi="Tahoma" w:cs="Tahoma"/>
          <w:color w:val="000000"/>
          <w:sz w:val="20"/>
          <w:szCs w:val="20"/>
        </w:rPr>
        <w:t>eny a je v omeškaní dlhšie ako 30</w:t>
      </w:r>
      <w:r w:rsidR="00011524" w:rsidRPr="00011524">
        <w:rPr>
          <w:rFonts w:ascii="Tahoma" w:hAnsi="Tahoma" w:cs="Tahoma"/>
          <w:color w:val="000000"/>
          <w:sz w:val="20"/>
          <w:szCs w:val="20"/>
        </w:rPr>
        <w:t> </w:t>
      </w:r>
      <w:r w:rsidRPr="00011524">
        <w:rPr>
          <w:rFonts w:ascii="Tahoma" w:hAnsi="Tahoma" w:cs="Tahoma"/>
          <w:color w:val="000000"/>
          <w:sz w:val="20"/>
          <w:szCs w:val="20"/>
        </w:rPr>
        <w:t>dní, a to napriek predchádzajúcemu upozorneniu Predávajúceho s poskytnutím primeranej lehoty na nápravu, ktorá nesmie byť kratšia ako 3 pracovné dni; alebo</w:t>
      </w:r>
      <w:r w:rsidR="00011524">
        <w:rPr>
          <w:rFonts w:ascii="Tahoma" w:hAnsi="Tahoma" w:cs="Tahoma"/>
          <w:color w:val="000000"/>
          <w:sz w:val="20"/>
          <w:szCs w:val="20"/>
        </w:rPr>
        <w:t> </w:t>
      </w:r>
      <w:r w:rsidRPr="00011524">
        <w:rPr>
          <w:rFonts w:ascii="Tahoma" w:hAnsi="Tahoma" w:cs="Tahoma"/>
          <w:color w:val="000000"/>
          <w:sz w:val="20"/>
          <w:szCs w:val="20"/>
        </w:rPr>
        <w:t xml:space="preserve">ak </w:t>
      </w:r>
      <w:r w:rsidR="0065733F" w:rsidRPr="00011524">
        <w:rPr>
          <w:rFonts w:ascii="Tahoma" w:hAnsi="Tahoma" w:cs="Tahoma"/>
          <w:color w:val="000000"/>
          <w:sz w:val="20"/>
          <w:szCs w:val="20"/>
        </w:rPr>
        <w:t>K</w:t>
      </w:r>
      <w:r w:rsidR="00B90D12" w:rsidRPr="00011524">
        <w:rPr>
          <w:rFonts w:ascii="Tahoma" w:hAnsi="Tahoma" w:cs="Tahoma"/>
          <w:color w:val="000000"/>
          <w:sz w:val="20"/>
          <w:szCs w:val="20"/>
        </w:rPr>
        <w:t>upujúci</w:t>
      </w:r>
      <w:r w:rsidRPr="00011524">
        <w:rPr>
          <w:rFonts w:ascii="Tahoma" w:hAnsi="Tahoma" w:cs="Tahoma"/>
          <w:color w:val="000000"/>
          <w:sz w:val="20"/>
          <w:szCs w:val="20"/>
        </w:rPr>
        <w:t xml:space="preserve"> poruší zákaz podľa </w:t>
      </w:r>
      <w:r w:rsidR="00142C66" w:rsidRPr="00011524">
        <w:rPr>
          <w:rFonts w:ascii="Tahoma" w:hAnsi="Tahoma" w:cs="Tahoma"/>
          <w:color w:val="000000"/>
          <w:sz w:val="20"/>
          <w:szCs w:val="20"/>
        </w:rPr>
        <w:t xml:space="preserve">bodu </w:t>
      </w:r>
      <w:r w:rsidR="009B714B" w:rsidRPr="00011524">
        <w:rPr>
          <w:rFonts w:ascii="Tahoma" w:hAnsi="Tahoma" w:cs="Tahoma"/>
          <w:color w:val="000000"/>
          <w:sz w:val="20"/>
          <w:szCs w:val="20"/>
        </w:rPr>
        <w:t>8</w:t>
      </w:r>
      <w:r w:rsidR="003C6101" w:rsidRPr="00011524">
        <w:rPr>
          <w:rFonts w:ascii="Tahoma" w:hAnsi="Tahoma" w:cs="Tahoma"/>
          <w:color w:val="000000"/>
          <w:sz w:val="20"/>
          <w:szCs w:val="20"/>
        </w:rPr>
        <w:t>.9</w:t>
      </w:r>
      <w:r w:rsidRPr="00011524">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011524">
      <w:pPr>
        <w:pStyle w:val="Odsekzoznamu"/>
        <w:widowControl/>
        <w:numPr>
          <w:ilvl w:val="0"/>
          <w:numId w:val="25"/>
        </w:numPr>
        <w:autoSpaceDE/>
        <w:autoSpaceDN/>
        <w:spacing w:after="120"/>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w:t>
      </w:r>
      <w:r w:rsidRPr="00A664F5">
        <w:rPr>
          <w:rFonts w:ascii="Tahoma" w:hAnsi="Tahoma" w:cs="Tahoma"/>
          <w:sz w:val="20"/>
          <w:szCs w:val="20"/>
        </w:rPr>
        <w:lastRenderedPageBreak/>
        <w:t xml:space="preserve">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6FB411C6" w14:textId="77777777" w:rsidR="00046320" w:rsidRDefault="00046320" w:rsidP="00D970D3">
      <w:pPr>
        <w:pStyle w:val="Zkladntext"/>
        <w:rPr>
          <w:rFonts w:ascii="Tahoma" w:hAnsi="Tahoma" w:cs="Tahoma"/>
          <w:bCs/>
          <w:sz w:val="20"/>
          <w:szCs w:val="20"/>
        </w:rPr>
      </w:pPr>
    </w:p>
    <w:p w14:paraId="0D4ECEFF" w14:textId="494C0365" w:rsidR="000708FF" w:rsidRPr="00A664F5" w:rsidRDefault="00331906"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dňa:</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689A194C" w:rsidR="0003540D" w:rsidRDefault="00011524" w:rsidP="00D970D3">
      <w:pPr>
        <w:widowControl/>
        <w:jc w:val="both"/>
        <w:rPr>
          <w:rFonts w:ascii="Tahoma" w:hAnsi="Tahoma" w:cs="Tahoma"/>
          <w:b/>
          <w:bCs/>
          <w:sz w:val="20"/>
          <w:szCs w:val="20"/>
        </w:rPr>
      </w:pPr>
      <w:r>
        <w:rPr>
          <w:rFonts w:ascii="Tahoma" w:hAnsi="Tahoma" w:cs="Tahoma"/>
          <w:b/>
          <w:bCs/>
          <w:sz w:val="20"/>
          <w:szCs w:val="20"/>
        </w:rPr>
        <w:t>Názov/obchodné meno</w:t>
      </w:r>
      <w:r w:rsidR="000708FF" w:rsidRPr="00A664F5">
        <w:rPr>
          <w:rFonts w:ascii="Tahoma" w:hAnsi="Tahoma" w:cs="Tahoma"/>
          <w:b/>
          <w:bCs/>
          <w:sz w:val="20"/>
          <w:szCs w:val="20"/>
        </w:rPr>
        <w:tab/>
      </w:r>
      <w:r w:rsidR="00331906">
        <w:rPr>
          <w:rFonts w:ascii="Tahoma" w:hAnsi="Tahoma" w:cs="Tahoma"/>
          <w:b/>
          <w:bCs/>
          <w:sz w:val="20"/>
          <w:szCs w:val="20"/>
        </w:rPr>
        <w:tab/>
      </w:r>
      <w:r w:rsidR="00046320">
        <w:rPr>
          <w:rFonts w:ascii="Tahoma" w:hAnsi="Tahoma" w:cs="Tahoma"/>
          <w:b/>
          <w:bCs/>
          <w:sz w:val="20"/>
          <w:szCs w:val="20"/>
        </w:rPr>
        <w:tab/>
      </w:r>
      <w:r w:rsidR="00127809">
        <w:rPr>
          <w:rFonts w:ascii="Tahoma" w:hAnsi="Tahoma" w:cs="Tahoma"/>
          <w:b/>
          <w:bCs/>
          <w:sz w:val="20"/>
          <w:szCs w:val="20"/>
        </w:rPr>
        <w:t>Banskobystrický samosprávny kraj</w:t>
      </w:r>
    </w:p>
    <w:p w14:paraId="69C3419A" w14:textId="74E3E54D" w:rsidR="00D64830" w:rsidRPr="001A39EC" w:rsidRDefault="00011524" w:rsidP="00D970D3">
      <w:pPr>
        <w:widowControl/>
        <w:jc w:val="both"/>
        <w:rPr>
          <w:rFonts w:ascii="Tahoma" w:hAnsi="Tahoma" w:cs="Tahoma"/>
          <w:sz w:val="20"/>
          <w:szCs w:val="20"/>
        </w:rPr>
      </w:pPr>
      <w:r>
        <w:rPr>
          <w:rFonts w:ascii="Tahoma" w:hAnsi="Tahoma" w:cs="Tahoma"/>
        </w:rPr>
        <w:t>(</w:t>
      </w:r>
      <w:r w:rsidR="003E2740">
        <w:rPr>
          <w:rFonts w:ascii="Tahoma" w:hAnsi="Tahoma" w:cs="Tahoma"/>
        </w:rPr>
        <w:t>konateľ</w:t>
      </w:r>
      <w:r w:rsidR="00CD139A">
        <w:rPr>
          <w:rFonts w:ascii="Tahoma" w:hAnsi="Tahoma" w:cs="Tahoma"/>
        </w:rPr>
        <w:t>/štatutárny orgán</w:t>
      </w:r>
      <w:r>
        <w:rPr>
          <w:rFonts w:ascii="Tahoma" w:hAnsi="Tahoma" w:cs="Tahoma"/>
        </w:rPr>
        <w:t>)</w:t>
      </w:r>
      <w:r>
        <w:rPr>
          <w:rFonts w:ascii="Tahoma" w:hAnsi="Tahoma" w:cs="Tahoma"/>
        </w:rPr>
        <w:tab/>
      </w:r>
      <w:r w:rsidR="00046320">
        <w:tab/>
      </w:r>
      <w:r w:rsidR="000708FF" w:rsidRPr="00A664F5">
        <w:rPr>
          <w:rFonts w:ascii="Tahoma" w:hAnsi="Tahoma" w:cs="Tahoma"/>
          <w:sz w:val="20"/>
          <w:szCs w:val="20"/>
        </w:rPr>
        <w:tab/>
      </w:r>
      <w:r w:rsidR="00EC1AA4">
        <w:rPr>
          <w:rFonts w:ascii="Tahoma" w:hAnsi="Tahoma" w:cs="Tahoma"/>
          <w:sz w:val="20"/>
          <w:szCs w:val="20"/>
        </w:rPr>
        <w:t xml:space="preserve">Mgr. Ondrej </w:t>
      </w:r>
      <w:proofErr w:type="spellStart"/>
      <w:r w:rsidR="00EC1AA4">
        <w:rPr>
          <w:rFonts w:ascii="Tahoma" w:hAnsi="Tahoma" w:cs="Tahoma"/>
          <w:sz w:val="20"/>
          <w:szCs w:val="20"/>
        </w:rPr>
        <w:t>Lunter</w:t>
      </w:r>
      <w:proofErr w:type="spellEnd"/>
      <w:r w:rsidR="00EC1AA4">
        <w:rPr>
          <w:rFonts w:ascii="Tahoma" w:hAnsi="Tahoma" w:cs="Tahoma"/>
          <w:sz w:val="20"/>
          <w:szCs w:val="20"/>
        </w:rPr>
        <w:t>, predseda</w:t>
      </w:r>
    </w:p>
    <w:sectPr w:rsidR="00D64830" w:rsidRPr="001A39EC" w:rsidSect="009E0F7A">
      <w:headerReference w:type="default" r:id="rId13"/>
      <w:footerReference w:type="default" r:id="rId14"/>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B906D" w14:textId="77777777" w:rsidR="009B1D83" w:rsidRDefault="009B1D83" w:rsidP="00D044A0">
      <w:r>
        <w:separator/>
      </w:r>
    </w:p>
  </w:endnote>
  <w:endnote w:type="continuationSeparator" w:id="0">
    <w:p w14:paraId="2E185284" w14:textId="77777777" w:rsidR="009B1D83" w:rsidRDefault="009B1D8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3AF7C2" w14:textId="77777777" w:rsidR="009B1D83" w:rsidRDefault="009B1D83" w:rsidP="00D044A0">
      <w:r>
        <w:separator/>
      </w:r>
    </w:p>
  </w:footnote>
  <w:footnote w:type="continuationSeparator" w:id="0">
    <w:p w14:paraId="03AB3369" w14:textId="77777777" w:rsidR="009B1D83" w:rsidRDefault="009B1D8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7D36F475" w:rsidR="00DB050A" w:rsidRDefault="006C01E0">
    <w:pPr>
      <w:pStyle w:val="Hlavika"/>
      <w:rPr>
        <w:rFonts w:ascii="Tahoma" w:hAnsi="Tahoma" w:cs="Tahoma"/>
      </w:rPr>
    </w:pPr>
    <w:r>
      <w:rPr>
        <w:rFonts w:ascii="Tahoma" w:hAnsi="Tahoma" w:cs="Tahoma"/>
      </w:rPr>
      <w:t xml:space="preserve">Spracovaná </w:t>
    </w:r>
    <w:proofErr w:type="spellStart"/>
    <w:r w:rsidR="00F51E2D">
      <w:rPr>
        <w:rFonts w:ascii="Tahoma" w:hAnsi="Tahoma" w:cs="Tahoma"/>
      </w:rPr>
      <w:t>zelenina</w:t>
    </w:r>
    <w:r w:rsidR="00995E2D" w:rsidRPr="00EF0B9C">
      <w:rPr>
        <w:rFonts w:ascii="Tahoma" w:hAnsi="Tahoma" w:cs="Tahoma"/>
      </w:rPr>
      <w:t>_</w:t>
    </w:r>
    <w:r w:rsidR="00DB050A" w:rsidRPr="00EF0B9C">
      <w:rPr>
        <w:rFonts w:ascii="Tahoma" w:hAnsi="Tahoma" w:cs="Tahoma"/>
      </w:rPr>
      <w:t>okres</w:t>
    </w:r>
    <w:proofErr w:type="spellEnd"/>
    <w:r w:rsidR="00177CE6">
      <w:rPr>
        <w:rFonts w:ascii="Tahoma" w:hAnsi="Tahoma" w:cs="Tahoma"/>
      </w:rPr>
      <w:t xml:space="preserve"> </w:t>
    </w:r>
    <w:r w:rsidR="00322546">
      <w:rPr>
        <w:rFonts w:ascii="Tahoma" w:hAnsi="Tahoma" w:cs="Tahoma"/>
      </w:rPr>
      <w:t>DT, LC, PT</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0D6"/>
    <w:rsid w:val="000037C6"/>
    <w:rsid w:val="000042A5"/>
    <w:rsid w:val="000052CC"/>
    <w:rsid w:val="000076B3"/>
    <w:rsid w:val="00007ACF"/>
    <w:rsid w:val="0001075F"/>
    <w:rsid w:val="00011524"/>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320"/>
    <w:rsid w:val="00046E8C"/>
    <w:rsid w:val="000479A5"/>
    <w:rsid w:val="00050D8F"/>
    <w:rsid w:val="0005128E"/>
    <w:rsid w:val="00052921"/>
    <w:rsid w:val="00052988"/>
    <w:rsid w:val="0005428F"/>
    <w:rsid w:val="000563D1"/>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65A3"/>
    <w:rsid w:val="001479B1"/>
    <w:rsid w:val="00152015"/>
    <w:rsid w:val="00152B80"/>
    <w:rsid w:val="00154BB1"/>
    <w:rsid w:val="00156EC1"/>
    <w:rsid w:val="00163B1A"/>
    <w:rsid w:val="001642C9"/>
    <w:rsid w:val="00166442"/>
    <w:rsid w:val="001671BA"/>
    <w:rsid w:val="001725A1"/>
    <w:rsid w:val="00172929"/>
    <w:rsid w:val="00172AA6"/>
    <w:rsid w:val="00175007"/>
    <w:rsid w:val="00177C10"/>
    <w:rsid w:val="00177CE6"/>
    <w:rsid w:val="001804FA"/>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959"/>
    <w:rsid w:val="00285FC0"/>
    <w:rsid w:val="00286649"/>
    <w:rsid w:val="00290983"/>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3C83"/>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546"/>
    <w:rsid w:val="00322860"/>
    <w:rsid w:val="003231F8"/>
    <w:rsid w:val="003259AE"/>
    <w:rsid w:val="003302C8"/>
    <w:rsid w:val="00331906"/>
    <w:rsid w:val="003340AE"/>
    <w:rsid w:val="00335CE5"/>
    <w:rsid w:val="00342164"/>
    <w:rsid w:val="00342CFC"/>
    <w:rsid w:val="00342DC6"/>
    <w:rsid w:val="003435EF"/>
    <w:rsid w:val="00345E0C"/>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14"/>
    <w:rsid w:val="003E2379"/>
    <w:rsid w:val="003E2740"/>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093"/>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0B11"/>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1E0"/>
    <w:rsid w:val="006C0467"/>
    <w:rsid w:val="006C5281"/>
    <w:rsid w:val="006C56DB"/>
    <w:rsid w:val="006C6ED9"/>
    <w:rsid w:val="006C7705"/>
    <w:rsid w:val="006D0C07"/>
    <w:rsid w:val="006D0D38"/>
    <w:rsid w:val="006D1425"/>
    <w:rsid w:val="006D3DD2"/>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2B8A"/>
    <w:rsid w:val="00783282"/>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0415F"/>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563D0"/>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4AC6"/>
    <w:rsid w:val="009956E8"/>
    <w:rsid w:val="00995E2D"/>
    <w:rsid w:val="00997CE8"/>
    <w:rsid w:val="009A1F2E"/>
    <w:rsid w:val="009A71DB"/>
    <w:rsid w:val="009A769F"/>
    <w:rsid w:val="009A776B"/>
    <w:rsid w:val="009B0182"/>
    <w:rsid w:val="009B0AE4"/>
    <w:rsid w:val="009B19DB"/>
    <w:rsid w:val="009B1D34"/>
    <w:rsid w:val="009B1D83"/>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58F8"/>
    <w:rsid w:val="00A664F5"/>
    <w:rsid w:val="00A703E9"/>
    <w:rsid w:val="00A70AAA"/>
    <w:rsid w:val="00A72803"/>
    <w:rsid w:val="00A728D1"/>
    <w:rsid w:val="00A75D53"/>
    <w:rsid w:val="00A76174"/>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888"/>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139A"/>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01CD"/>
    <w:rsid w:val="00D319D4"/>
    <w:rsid w:val="00D322D2"/>
    <w:rsid w:val="00D3266C"/>
    <w:rsid w:val="00D33D81"/>
    <w:rsid w:val="00D33E14"/>
    <w:rsid w:val="00D34DBA"/>
    <w:rsid w:val="00D35861"/>
    <w:rsid w:val="00D35AE5"/>
    <w:rsid w:val="00D37C78"/>
    <w:rsid w:val="00D451D2"/>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E3DC9"/>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3696"/>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 w:type="character" w:customStyle="1" w:styleId="ra">
    <w:name w:val="ra"/>
    <w:basedOn w:val="Predvolenpsmoodseku"/>
    <w:rsid w:val="000463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f:fields xmlns:f="http://schemas.fabasoft.com/folio/2007/fields">
  <f:record>
    <f:field ref="objname" par="" text="Priloha c. 1 SP_Ramcova dohoda_okres BB" edit="true"/>
    <f:field ref="objsubject" par="" text="" edit="true"/>
    <f:field ref="objcreatedby" par="" text="Molnárová, Denisa, Mgr."/>
    <f:field ref="objcreatedat" par="" date="2024-06-18T08:51:09" text="18. 6. 2024 8:51:09"/>
    <f:field ref="objchangedby" par="" text="Kyselová, Lenka, Mgr."/>
    <f:field ref="objmodifiedat" par="" date="2024-06-28T10:59:59" text="28. 6. 2024 10:59:59"/>
    <f:field ref="doc_FSCFOLIO_1_1001_FieldDocumentNumber" par="" text=""/>
    <f:field ref="doc_FSCFOLIO_1_1001_FieldSubject" par="" text=""/>
    <f:field ref="FSCFOLIO_1_1001_FieldCurrentUser" par="" text="Mgr. Denisa Molnárová"/>
    <f:field ref="CCAPRECONFIG_15_1001_Objektname" par="" text="Priloha c. 1 SP_Ramcova dohoda_okres BB"/>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5.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9175</Words>
  <Characters>52300</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Terézia</cp:lastModifiedBy>
  <cp:revision>11</cp:revision>
  <cp:lastPrinted>2023-02-09T12:24:00Z</cp:lastPrinted>
  <dcterms:created xsi:type="dcterms:W3CDTF">2024-07-04T20:17:00Z</dcterms:created>
  <dcterms:modified xsi:type="dcterms:W3CDTF">2024-08-23T11:33:00Z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18. 6. 2024, 08:51</vt:lpwstr>
  </property>
  <property fmtid="{D5CDD505-2E9C-101B-9397-08002B2CF9AE}" pid="60" name="FSC#SKEDITIONREG@103.510:curruserrolegroup">
    <vt:lpwstr>Oddelenie administratívno-technickej podpory</vt:lpwstr>
  </property>
  <property fmtid="{D5CDD505-2E9C-101B-9397-08002B2CF9AE}" pid="61" name="FSC#SKEDITIONREG@103.510:currusersubst">
    <vt:lpwstr>Mgr. Denisa Molnárová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18. 6. 2024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18.6.2024, 08:51</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651/2024 - Rámcová kúpna zmluva - predbežná - ovocie a zelenina - okres Banská Bystrica</vt:lpwstr>
  </property>
  <property fmtid="{D5CDD505-2E9C-101B-9397-08002B2CF9AE}" pid="327" name="FSC#COOELAK@1.1001:FileReference">
    <vt:lpwstr>10849-2024</vt:lpwstr>
  </property>
  <property fmtid="{D5CDD505-2E9C-101B-9397-08002B2CF9AE}" pid="328" name="FSC#COOELAK@1.1001:FileRefYear">
    <vt:lpwstr>2024</vt:lpwstr>
  </property>
  <property fmtid="{D5CDD505-2E9C-101B-9397-08002B2CF9AE}" pid="329" name="FSC#COOELAK@1.1001:FileRefOrdinal">
    <vt:lpwstr>10849</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18.06.2024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*COO.2090.100.9.7636994*</vt:lpwstr>
  </property>
  <property fmtid="{D5CDD505-2E9C-101B-9397-08002B2CF9AE}" pid="344" name="FSC#COOELAK@1.1001:RefBarCode">
    <vt:lpwstr>*COO.2090.100.9.7636981*</vt:lpwstr>
  </property>
  <property fmtid="{D5CDD505-2E9C-101B-9397-08002B2CF9AE}" pid="345" name="FSC#COOELAK@1.1001:FileRefBarCode">
    <vt:lpwstr>*10849-2024*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Odborný referent II</vt:lpwstr>
  </property>
  <property fmtid="{D5CDD505-2E9C-101B-9397-08002B2CF9AE}" pid="360" name="FSC#COOELAK@1.1001:CurrentUserEmail">
    <vt:lpwstr>denisa.molnarova@bbsk.sk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18.06.2024</vt:lpwstr>
  </property>
  <property fmtid="{D5CDD505-2E9C-101B-9397-08002B2CF9AE}" pid="372" name="FSC#ATSTATECFG@1.1001:SubfileSubject">
    <vt:lpwstr>ZFK - 651/2024 - Rámcová kúpna zmluva - predbežná - ovocie a zelenina - okres Banská Bystrica</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10849-2024-1</vt:lpwstr>
  </property>
  <property fmtid="{D5CDD505-2E9C-101B-9397-08002B2CF9AE}" pid="380" name="FSC#ATSTATECFG@1.1001:Clause">
    <vt:lpwstr/>
  </property>
  <property fmtid="{D5CDD505-2E9C-101B-9397-08002B2CF9AE}" pid="381" name="FSC#ATSTATECFG@1.1001:ApprovedSignature">
    <vt:lpwstr>Mgr. Lenka Kyselová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COO.2090.100.9.7636994</vt:lpwstr>
  </property>
  <property fmtid="{D5CDD505-2E9C-101B-9397-08002B2CF9AE}" pid="392" name="FSC#FSCFOLIO@1.1001:docpropproject">
    <vt:lpwstr/>
  </property>
  <property fmtid="{D5CDD505-2E9C-101B-9397-08002B2CF9AE}" pid="393" name="FSC#COOELAK@1.1001:replyreference">
    <vt:lpwstr/>
  </property>
</Properties>
</file>