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A54C" w14:textId="25D70E12" w:rsidR="006B3542" w:rsidRPr="0003445A" w:rsidRDefault="00EB2FC5" w:rsidP="006B3542">
      <w:pPr>
        <w:jc w:val="center"/>
        <w:rPr>
          <w:b/>
          <w:sz w:val="28"/>
          <w:szCs w:val="28"/>
        </w:rPr>
      </w:pPr>
      <w:r w:rsidRPr="0003445A">
        <w:rPr>
          <w:b/>
          <w:bCs/>
          <w:sz w:val="28"/>
          <w:szCs w:val="28"/>
        </w:rPr>
        <w:t xml:space="preserve">Smlouva o </w:t>
      </w:r>
      <w:r w:rsidR="00822DA0">
        <w:rPr>
          <w:b/>
          <w:bCs/>
          <w:sz w:val="28"/>
          <w:szCs w:val="28"/>
        </w:rPr>
        <w:t>připojení k síti Internet</w:t>
      </w:r>
    </w:p>
    <w:p w14:paraId="4F3213EC" w14:textId="77777777" w:rsidR="00EB2FC5" w:rsidRDefault="00EB2FC5" w:rsidP="006B3542">
      <w:pPr>
        <w:jc w:val="center"/>
      </w:pPr>
      <w:r w:rsidRPr="004702AF">
        <w:rPr>
          <w:sz w:val="22"/>
          <w:szCs w:val="22"/>
        </w:rPr>
        <w:t xml:space="preserve">uzavřená podle § </w:t>
      </w:r>
      <w:r>
        <w:rPr>
          <w:sz w:val="22"/>
          <w:szCs w:val="22"/>
        </w:rPr>
        <w:t>2586</w:t>
      </w:r>
      <w:r w:rsidRPr="004702AF">
        <w:rPr>
          <w:sz w:val="22"/>
          <w:szCs w:val="22"/>
        </w:rPr>
        <w:t xml:space="preserve"> a násl. občanského zákoníku</w:t>
      </w:r>
    </w:p>
    <w:p w14:paraId="4F33313B" w14:textId="77777777" w:rsidR="006B3542" w:rsidRDefault="006B3542" w:rsidP="006B3542"/>
    <w:p w14:paraId="79F47EDE" w14:textId="77777777" w:rsidR="006B3542" w:rsidRDefault="006B3542" w:rsidP="006B3542">
      <w:pPr>
        <w:pBdr>
          <w:bottom w:val="double" w:sz="4" w:space="1" w:color="auto"/>
        </w:pBdr>
        <w:ind w:left="180" w:right="252"/>
        <w:jc w:val="center"/>
        <w:rPr>
          <w:b/>
          <w:bCs/>
          <w:sz w:val="6"/>
        </w:rPr>
      </w:pPr>
    </w:p>
    <w:p w14:paraId="33B41411" w14:textId="77777777" w:rsidR="006B3542" w:rsidRDefault="00205440" w:rsidP="00205440">
      <w:pPr>
        <w:tabs>
          <w:tab w:val="left" w:pos="1605"/>
        </w:tabs>
        <w:rPr>
          <w:rFonts w:cs="Arial"/>
          <w:b/>
          <w:bCs/>
          <w:color w:val="FF6600"/>
        </w:rPr>
      </w:pPr>
      <w:r>
        <w:rPr>
          <w:rFonts w:cs="Arial"/>
          <w:b/>
          <w:bCs/>
          <w:color w:val="FF6600"/>
        </w:rPr>
        <w:tab/>
      </w:r>
    </w:p>
    <w:p w14:paraId="1E72AF1D" w14:textId="55D9B173" w:rsidR="00EB2FC5" w:rsidRPr="001F0382" w:rsidRDefault="00EB2FC5" w:rsidP="00EB2FC5">
      <w:pPr>
        <w:pStyle w:val="Nzev"/>
        <w:spacing w:before="120" w:after="120"/>
        <w:contextualSpacing/>
        <w:jc w:val="left"/>
        <w:rPr>
          <w:rFonts w:asciiTheme="minorHAnsi" w:hAnsiTheme="minorHAnsi" w:cstheme="minorHAnsi"/>
          <w:b w:val="0"/>
          <w:bCs w:val="0"/>
          <w:sz w:val="22"/>
          <w:szCs w:val="22"/>
        </w:rPr>
      </w:pPr>
      <w:r w:rsidRPr="001F0382">
        <w:rPr>
          <w:rFonts w:asciiTheme="minorHAnsi" w:hAnsiTheme="minorHAnsi" w:cstheme="minorHAnsi"/>
          <w:b w:val="0"/>
          <w:bCs w:val="0"/>
          <w:sz w:val="22"/>
          <w:szCs w:val="22"/>
        </w:rPr>
        <w:t xml:space="preserve">Číslo smlouvy </w:t>
      </w:r>
      <w:r w:rsidR="000F6FE1" w:rsidRPr="001F0382">
        <w:rPr>
          <w:rFonts w:asciiTheme="minorHAnsi" w:hAnsiTheme="minorHAnsi" w:cstheme="minorHAnsi"/>
          <w:b w:val="0"/>
          <w:bCs w:val="0"/>
          <w:sz w:val="22"/>
          <w:szCs w:val="22"/>
        </w:rPr>
        <w:t>objednatele</w:t>
      </w:r>
      <w:r w:rsidRPr="001F0382">
        <w:rPr>
          <w:rFonts w:asciiTheme="minorHAnsi" w:hAnsiTheme="minorHAnsi" w:cstheme="minorHAnsi"/>
          <w:b w:val="0"/>
          <w:bCs w:val="0"/>
          <w:sz w:val="22"/>
          <w:szCs w:val="22"/>
        </w:rPr>
        <w:t>:</w:t>
      </w:r>
      <w:r w:rsidR="000F6FE1" w:rsidRPr="001F0382">
        <w:rPr>
          <w:rFonts w:asciiTheme="minorHAnsi" w:hAnsiTheme="minorHAnsi" w:cstheme="minorHAnsi"/>
          <w:b w:val="0"/>
          <w:bCs w:val="0"/>
          <w:sz w:val="22"/>
          <w:szCs w:val="22"/>
        </w:rPr>
        <w:t xml:space="preserve"> </w:t>
      </w:r>
      <w:r w:rsidR="009F4845">
        <w:rPr>
          <w:rFonts w:asciiTheme="minorHAnsi" w:hAnsiTheme="minorHAnsi" w:cstheme="minorHAnsi"/>
          <w:b w:val="0"/>
          <w:bCs w:val="0"/>
          <w:sz w:val="22"/>
          <w:szCs w:val="22"/>
        </w:rPr>
        <w:t>2</w:t>
      </w:r>
      <w:r w:rsidR="00280F17">
        <w:rPr>
          <w:rFonts w:asciiTheme="minorHAnsi" w:hAnsiTheme="minorHAnsi" w:cstheme="minorHAnsi"/>
          <w:b w:val="0"/>
          <w:bCs w:val="0"/>
          <w:sz w:val="22"/>
          <w:szCs w:val="22"/>
        </w:rPr>
        <w:t>4</w:t>
      </w:r>
      <w:r w:rsidR="000F6FE1" w:rsidRPr="001F0382">
        <w:rPr>
          <w:rFonts w:asciiTheme="minorHAnsi" w:hAnsiTheme="minorHAnsi" w:cstheme="minorHAnsi"/>
          <w:b w:val="0"/>
          <w:bCs w:val="0"/>
          <w:sz w:val="22"/>
          <w:szCs w:val="22"/>
        </w:rPr>
        <w:t>//</w:t>
      </w:r>
      <w:r w:rsidR="000D3402">
        <w:rPr>
          <w:rFonts w:asciiTheme="minorHAnsi" w:hAnsiTheme="minorHAnsi" w:cstheme="minorHAnsi"/>
          <w:b w:val="0"/>
          <w:bCs w:val="0"/>
          <w:sz w:val="22"/>
          <w:szCs w:val="22"/>
        </w:rPr>
        <w:t>1050</w:t>
      </w:r>
    </w:p>
    <w:p w14:paraId="30B4A455" w14:textId="77777777" w:rsidR="00EB2FC5" w:rsidRPr="001F0382" w:rsidRDefault="00EB2FC5" w:rsidP="00EB2FC5">
      <w:pPr>
        <w:rPr>
          <w:rFonts w:asciiTheme="minorHAnsi" w:hAnsiTheme="minorHAnsi" w:cstheme="minorHAnsi"/>
          <w:b/>
          <w:sz w:val="22"/>
          <w:szCs w:val="22"/>
        </w:rPr>
      </w:pPr>
      <w:r w:rsidRPr="001F0382">
        <w:rPr>
          <w:rFonts w:asciiTheme="minorHAnsi" w:hAnsiTheme="minorHAnsi" w:cstheme="minorHAnsi"/>
          <w:sz w:val="22"/>
          <w:szCs w:val="22"/>
        </w:rPr>
        <w:t xml:space="preserve">Číslo smlouvy </w:t>
      </w:r>
      <w:r w:rsidR="00297ED8" w:rsidRPr="001F0382">
        <w:rPr>
          <w:rFonts w:asciiTheme="minorHAnsi" w:hAnsiTheme="minorHAnsi" w:cstheme="minorHAnsi"/>
          <w:sz w:val="22"/>
          <w:szCs w:val="22"/>
        </w:rPr>
        <w:t>poskytovatele</w:t>
      </w:r>
      <w:r w:rsidRPr="001F0382">
        <w:rPr>
          <w:rFonts w:asciiTheme="minorHAnsi" w:hAnsiTheme="minorHAnsi" w:cstheme="minorHAnsi"/>
          <w:sz w:val="22"/>
          <w:szCs w:val="22"/>
        </w:rPr>
        <w:t xml:space="preserve">: </w:t>
      </w:r>
    </w:p>
    <w:p w14:paraId="1D111E95" w14:textId="77777777" w:rsidR="00EB2FC5" w:rsidRPr="001F0382" w:rsidRDefault="00EB2FC5" w:rsidP="00205440">
      <w:pPr>
        <w:rPr>
          <w:rFonts w:asciiTheme="minorHAnsi" w:hAnsiTheme="minorHAnsi" w:cstheme="minorHAnsi"/>
          <w:b/>
          <w:sz w:val="22"/>
          <w:szCs w:val="22"/>
        </w:rPr>
      </w:pPr>
    </w:p>
    <w:p w14:paraId="34CEFB78" w14:textId="77777777" w:rsidR="00EB2FC5" w:rsidRPr="001F0382" w:rsidRDefault="00EB2FC5" w:rsidP="00205440">
      <w:pPr>
        <w:rPr>
          <w:rFonts w:asciiTheme="minorHAnsi" w:hAnsiTheme="minorHAnsi" w:cstheme="minorHAnsi"/>
          <w:b/>
          <w:sz w:val="22"/>
          <w:szCs w:val="22"/>
        </w:rPr>
      </w:pPr>
    </w:p>
    <w:p w14:paraId="0391ED0F" w14:textId="77777777" w:rsidR="000F6FE1" w:rsidRPr="001F0382" w:rsidRDefault="000F6FE1" w:rsidP="00C83D51">
      <w:pPr>
        <w:spacing w:before="120" w:after="120" w:line="276" w:lineRule="auto"/>
        <w:contextualSpacing/>
        <w:jc w:val="both"/>
        <w:rPr>
          <w:rFonts w:asciiTheme="minorHAnsi" w:hAnsiTheme="minorHAnsi" w:cstheme="minorHAnsi"/>
          <w:b/>
          <w:bCs/>
          <w:sz w:val="22"/>
          <w:szCs w:val="22"/>
        </w:rPr>
      </w:pPr>
      <w:r w:rsidRPr="001F0382">
        <w:rPr>
          <w:rFonts w:asciiTheme="minorHAnsi" w:hAnsiTheme="minorHAnsi" w:cstheme="minorHAnsi"/>
          <w:b/>
          <w:bCs/>
          <w:sz w:val="22"/>
          <w:szCs w:val="22"/>
        </w:rPr>
        <w:t>Objednatel:</w:t>
      </w:r>
    </w:p>
    <w:p w14:paraId="10401059" w14:textId="3BF40E33"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Dopravní podnik města Brna,</w:t>
      </w:r>
      <w:r w:rsidR="00D40716">
        <w:rPr>
          <w:rFonts w:asciiTheme="minorHAnsi" w:hAnsiTheme="minorHAnsi" w:cstheme="minorHAnsi"/>
          <w:iCs/>
          <w:sz w:val="22"/>
          <w:szCs w:val="22"/>
        </w:rPr>
        <w:t xml:space="preserve"> </w:t>
      </w:r>
      <w:r w:rsidRPr="001F0382">
        <w:rPr>
          <w:rFonts w:asciiTheme="minorHAnsi" w:hAnsiTheme="minorHAnsi" w:cstheme="minorHAnsi"/>
          <w:iCs/>
          <w:sz w:val="22"/>
          <w:szCs w:val="22"/>
        </w:rPr>
        <w:t>a.s.</w:t>
      </w:r>
    </w:p>
    <w:p w14:paraId="04BFED25"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Sídlo: </w:t>
      </w:r>
      <w:r w:rsidRPr="001F0382">
        <w:rPr>
          <w:rFonts w:asciiTheme="minorHAnsi" w:hAnsiTheme="minorHAnsi" w:cstheme="minorHAnsi"/>
          <w:sz w:val="22"/>
          <w:szCs w:val="22"/>
        </w:rPr>
        <w:t>Hlinky 64/151, Pisárky, 603 00 Brno, Doručovací číslo: 65646</w:t>
      </w:r>
    </w:p>
    <w:p w14:paraId="51F94A8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Zapsána: v obchodním rejstříku Krajského soudu v Brně, oddíl B., vložka 2463</w:t>
      </w:r>
    </w:p>
    <w:p w14:paraId="63AC1B3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Osoba oprávněná k podpisu smlouvy: Ing. Miloš Havránek, generální ředitel </w:t>
      </w:r>
    </w:p>
    <w:p w14:paraId="5C9C08F5" w14:textId="77777777"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w:t>
      </w:r>
      <w:r w:rsidR="00C83D51" w:rsidRPr="001F0382">
        <w:rPr>
          <w:rFonts w:asciiTheme="minorHAnsi" w:hAnsiTheme="minorHAnsi" w:cstheme="minorHAnsi"/>
          <w:iCs/>
          <w:sz w:val="22"/>
          <w:szCs w:val="22"/>
        </w:rPr>
        <w:t>odpovědná za plnění smlouvy</w:t>
      </w:r>
      <w:r w:rsidRPr="001F0382">
        <w:rPr>
          <w:rFonts w:asciiTheme="minorHAnsi" w:hAnsiTheme="minorHAnsi" w:cstheme="minorHAnsi"/>
          <w:iCs/>
          <w:sz w:val="22"/>
          <w:szCs w:val="22"/>
        </w:rPr>
        <w:t>: Ing. Xenia Malá, tel. +420 543 171 140, e-mail:</w:t>
      </w:r>
    </w:p>
    <w:p w14:paraId="691076E5" w14:textId="77777777" w:rsidR="000F6FE1" w:rsidRPr="001F0382" w:rsidRDefault="000F6FE1" w:rsidP="00C83D51">
      <w:pPr>
        <w:spacing w:before="120" w:line="276" w:lineRule="auto"/>
        <w:ind w:left="3540" w:firstLine="708"/>
        <w:contextualSpacing/>
        <w:jc w:val="both"/>
        <w:rPr>
          <w:rFonts w:asciiTheme="minorHAnsi" w:hAnsiTheme="minorHAnsi" w:cstheme="minorHAnsi"/>
          <w:iCs/>
          <w:color w:val="00B0F0"/>
          <w:sz w:val="22"/>
          <w:szCs w:val="22"/>
        </w:rPr>
      </w:pPr>
      <w:r w:rsidRPr="001F0382">
        <w:rPr>
          <w:rFonts w:asciiTheme="minorHAnsi" w:hAnsiTheme="minorHAnsi" w:cstheme="minorHAnsi"/>
          <w:iCs/>
          <w:sz w:val="22"/>
          <w:szCs w:val="22"/>
        </w:rPr>
        <w:t>xmala@dpmb.cz</w:t>
      </w:r>
      <w:r w:rsidRPr="001F0382">
        <w:rPr>
          <w:rFonts w:asciiTheme="minorHAnsi" w:hAnsiTheme="minorHAnsi" w:cstheme="minorHAnsi"/>
          <w:iCs/>
          <w:color w:val="00B0F0"/>
          <w:sz w:val="22"/>
          <w:szCs w:val="22"/>
        </w:rPr>
        <w:t xml:space="preserve">, </w:t>
      </w:r>
    </w:p>
    <w:p w14:paraId="37AE0B81" w14:textId="13B822F0"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Rostislav </w:t>
      </w:r>
      <w:r w:rsidR="00C071AE">
        <w:rPr>
          <w:rFonts w:asciiTheme="minorHAnsi" w:hAnsiTheme="minorHAnsi" w:cstheme="minorHAnsi"/>
          <w:iCs/>
          <w:sz w:val="22"/>
          <w:szCs w:val="22"/>
        </w:rPr>
        <w:t>Stark</w:t>
      </w:r>
      <w:r w:rsidRPr="001F0382">
        <w:rPr>
          <w:rFonts w:asciiTheme="minorHAnsi" w:hAnsiTheme="minorHAnsi" w:cstheme="minorHAnsi"/>
          <w:iCs/>
          <w:sz w:val="22"/>
          <w:szCs w:val="22"/>
        </w:rPr>
        <w:t>, tel. +420 543 171 167,</w:t>
      </w:r>
      <w:r w:rsidR="00C83D51" w:rsidRPr="001F0382">
        <w:rPr>
          <w:rFonts w:asciiTheme="minorHAnsi" w:hAnsiTheme="minorHAnsi" w:cstheme="minorHAnsi"/>
          <w:iCs/>
          <w:sz w:val="22"/>
          <w:szCs w:val="22"/>
        </w:rPr>
        <w:t xml:space="preserve"> </w:t>
      </w:r>
    </w:p>
    <w:p w14:paraId="2AFC2550" w14:textId="56820B09" w:rsidR="000F6FE1"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                                                                 </w:t>
      </w:r>
      <w:r w:rsidR="00C071AE">
        <w:rPr>
          <w:rFonts w:asciiTheme="minorHAnsi" w:hAnsiTheme="minorHAnsi" w:cstheme="minorHAnsi"/>
          <w:iCs/>
          <w:sz w:val="22"/>
          <w:szCs w:val="22"/>
        </w:rPr>
        <w:t xml:space="preserve">      </w:t>
      </w:r>
      <w:r w:rsidRPr="001F0382">
        <w:rPr>
          <w:rFonts w:asciiTheme="minorHAnsi" w:hAnsiTheme="minorHAnsi" w:cstheme="minorHAnsi"/>
          <w:iCs/>
          <w:sz w:val="22"/>
          <w:szCs w:val="22"/>
        </w:rPr>
        <w:t xml:space="preserve"> e-mail: </w:t>
      </w:r>
      <w:hyperlink r:id="rId7" w:history="1">
        <w:r w:rsidR="00A2572B" w:rsidRPr="00D3611E">
          <w:rPr>
            <w:rStyle w:val="Hypertextovodkaz"/>
            <w:rFonts w:asciiTheme="minorHAnsi" w:hAnsiTheme="minorHAnsi" w:cstheme="minorHAnsi"/>
            <w:iCs/>
            <w:sz w:val="22"/>
            <w:szCs w:val="22"/>
          </w:rPr>
          <w:t>rstark@dpmb.cz</w:t>
        </w:r>
      </w:hyperlink>
    </w:p>
    <w:p w14:paraId="5FA8C818" w14:textId="49C5DF2F" w:rsidR="00C071AE" w:rsidRDefault="00C071AE" w:rsidP="00C83D51">
      <w:pPr>
        <w:spacing w:before="120" w:line="276" w:lineRule="auto"/>
        <w:contextualSpacing/>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p>
    <w:p w14:paraId="2630328D"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IČO: 25508881</w:t>
      </w:r>
    </w:p>
    <w:p w14:paraId="220FFF7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DIČ: CZ25508881</w:t>
      </w:r>
    </w:p>
    <w:p w14:paraId="5AC7A968"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Bankovní spojení: Komerční Banka, a.s., Brno-město</w:t>
      </w:r>
    </w:p>
    <w:p w14:paraId="38BAD15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Číslo účtu: 8905621/0100</w:t>
      </w:r>
    </w:p>
    <w:p w14:paraId="71FD2F1F" w14:textId="77777777" w:rsidR="000F6FE1" w:rsidRPr="001F0382" w:rsidRDefault="000F6FE1" w:rsidP="00C83D51">
      <w:pPr>
        <w:jc w:val="both"/>
        <w:rPr>
          <w:rFonts w:asciiTheme="minorHAnsi" w:hAnsiTheme="minorHAnsi" w:cstheme="minorHAnsi"/>
          <w:b/>
          <w:sz w:val="22"/>
          <w:szCs w:val="22"/>
        </w:rPr>
      </w:pPr>
      <w:r w:rsidRPr="001F0382">
        <w:rPr>
          <w:rFonts w:asciiTheme="minorHAnsi" w:hAnsiTheme="minorHAnsi" w:cstheme="minorHAnsi"/>
          <w:iCs/>
          <w:sz w:val="22"/>
          <w:szCs w:val="22"/>
        </w:rPr>
        <w:t>Společnost je plátcem DPH</w:t>
      </w:r>
    </w:p>
    <w:p w14:paraId="1905AD87" w14:textId="77777777" w:rsidR="000F6FE1" w:rsidRPr="001F0382" w:rsidRDefault="000F6FE1" w:rsidP="00C83D51">
      <w:pPr>
        <w:jc w:val="both"/>
        <w:rPr>
          <w:rFonts w:asciiTheme="minorHAnsi" w:hAnsiTheme="minorHAnsi" w:cstheme="minorHAnsi"/>
          <w:sz w:val="22"/>
          <w:szCs w:val="22"/>
        </w:rPr>
      </w:pPr>
      <w:r w:rsidRPr="001F0382">
        <w:rPr>
          <w:rFonts w:asciiTheme="minorHAnsi" w:hAnsiTheme="minorHAnsi" w:cstheme="minorHAnsi"/>
          <w:sz w:val="22"/>
          <w:szCs w:val="22"/>
        </w:rPr>
        <w:t>(dále jen objednatel)</w:t>
      </w:r>
    </w:p>
    <w:p w14:paraId="09DED1DD" w14:textId="77777777" w:rsidR="000F6FE1" w:rsidRPr="001F0382" w:rsidRDefault="000F6FE1" w:rsidP="00205440">
      <w:pPr>
        <w:rPr>
          <w:rFonts w:asciiTheme="minorHAnsi" w:hAnsiTheme="minorHAnsi" w:cstheme="minorHAnsi"/>
          <w:b/>
          <w:sz w:val="22"/>
          <w:szCs w:val="22"/>
        </w:rPr>
      </w:pPr>
    </w:p>
    <w:p w14:paraId="4425B924" w14:textId="77777777" w:rsidR="000F6FE1" w:rsidRPr="001F0382" w:rsidRDefault="000F6FE1" w:rsidP="00205440">
      <w:pPr>
        <w:rPr>
          <w:rFonts w:asciiTheme="minorHAnsi" w:hAnsiTheme="minorHAnsi" w:cstheme="minorHAnsi"/>
          <w:b/>
          <w:sz w:val="22"/>
          <w:szCs w:val="22"/>
        </w:rPr>
      </w:pPr>
    </w:p>
    <w:p w14:paraId="763C7A35" w14:textId="77777777" w:rsidR="000F6FE1" w:rsidRPr="001F0382" w:rsidRDefault="000F6FE1" w:rsidP="00205440">
      <w:pPr>
        <w:rPr>
          <w:rFonts w:asciiTheme="minorHAnsi" w:hAnsiTheme="minorHAnsi" w:cstheme="minorHAnsi"/>
          <w:b/>
          <w:sz w:val="22"/>
          <w:szCs w:val="22"/>
        </w:rPr>
      </w:pPr>
    </w:p>
    <w:p w14:paraId="0929452F" w14:textId="77777777" w:rsidR="00205440" w:rsidRPr="001F0382" w:rsidRDefault="00F55A81" w:rsidP="00205440">
      <w:pPr>
        <w:rPr>
          <w:rFonts w:asciiTheme="minorHAnsi" w:hAnsiTheme="minorHAnsi" w:cstheme="minorHAnsi"/>
          <w:b/>
          <w:sz w:val="22"/>
          <w:szCs w:val="22"/>
        </w:rPr>
      </w:pPr>
      <w:r w:rsidRPr="001F0382">
        <w:rPr>
          <w:rFonts w:asciiTheme="minorHAnsi" w:hAnsiTheme="minorHAnsi" w:cstheme="minorHAnsi"/>
          <w:b/>
          <w:sz w:val="22"/>
          <w:szCs w:val="22"/>
        </w:rPr>
        <w:t>Poskytovatel</w:t>
      </w:r>
      <w:r w:rsidR="00205440" w:rsidRPr="001F0382">
        <w:rPr>
          <w:rFonts w:asciiTheme="minorHAnsi" w:hAnsiTheme="minorHAnsi" w:cstheme="minorHAnsi"/>
          <w:b/>
          <w:sz w:val="22"/>
          <w:szCs w:val="22"/>
        </w:rPr>
        <w:t>:</w:t>
      </w:r>
    </w:p>
    <w:p w14:paraId="0F4FCE5B" w14:textId="77777777" w:rsidR="000F6FE1" w:rsidRPr="001F0382" w:rsidRDefault="000F6FE1" w:rsidP="000F6FE1">
      <w:pPr>
        <w:spacing w:before="120" w:line="276" w:lineRule="auto"/>
        <w:contextualSpacing/>
        <w:jc w:val="both"/>
        <w:rPr>
          <w:rFonts w:asciiTheme="minorHAnsi" w:hAnsiTheme="minorHAnsi" w:cstheme="minorHAnsi"/>
          <w:color w:val="00B0F0"/>
          <w:sz w:val="22"/>
          <w:szCs w:val="22"/>
        </w:rPr>
      </w:pPr>
      <w:r w:rsidRPr="001F0382">
        <w:rPr>
          <w:rFonts w:asciiTheme="minorHAnsi" w:hAnsiTheme="minorHAnsi" w:cstheme="minorHAnsi"/>
          <w:color w:val="00B0F0"/>
          <w:sz w:val="22"/>
          <w:szCs w:val="22"/>
        </w:rPr>
        <w:t>Název společnosti</w:t>
      </w:r>
    </w:p>
    <w:p w14:paraId="03AC27F8"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Sídlo:</w:t>
      </w:r>
    </w:p>
    <w:p w14:paraId="7E85FD54"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Zapsána:</w:t>
      </w:r>
    </w:p>
    <w:p w14:paraId="75546E1B" w14:textId="77777777" w:rsidR="000F6FE1" w:rsidRPr="001F0382" w:rsidRDefault="000F6FE1" w:rsidP="000F6FE1">
      <w:pPr>
        <w:spacing w:before="120" w:line="276" w:lineRule="auto"/>
        <w:contextualSpacing/>
        <w:rPr>
          <w:rFonts w:asciiTheme="minorHAnsi" w:hAnsiTheme="minorHAnsi" w:cstheme="minorHAnsi"/>
          <w:iCs/>
          <w:sz w:val="22"/>
          <w:szCs w:val="22"/>
        </w:rPr>
      </w:pPr>
      <w:r w:rsidRPr="001F0382">
        <w:rPr>
          <w:rFonts w:asciiTheme="minorHAnsi" w:hAnsiTheme="minorHAnsi" w:cstheme="minorHAnsi"/>
          <w:iCs/>
          <w:sz w:val="22"/>
          <w:szCs w:val="22"/>
        </w:rPr>
        <w:t>Osoba oprávněná k podpisu smlouvy:</w:t>
      </w:r>
    </w:p>
    <w:p w14:paraId="431105E8" w14:textId="77777777" w:rsidR="000F6FE1" w:rsidRPr="001F0382" w:rsidRDefault="000F6FE1" w:rsidP="000F6FE1">
      <w:pPr>
        <w:spacing w:before="120" w:line="276" w:lineRule="auto"/>
        <w:contextualSpacing/>
        <w:rPr>
          <w:rFonts w:asciiTheme="minorHAnsi" w:hAnsiTheme="minorHAnsi" w:cstheme="minorHAnsi"/>
          <w:iCs/>
          <w:color w:val="00B0F0"/>
          <w:sz w:val="22"/>
          <w:szCs w:val="22"/>
        </w:rPr>
      </w:pPr>
      <w:r w:rsidRPr="001F0382">
        <w:rPr>
          <w:rFonts w:asciiTheme="minorHAnsi" w:hAnsiTheme="minorHAnsi" w:cstheme="minorHAnsi"/>
          <w:iCs/>
          <w:sz w:val="22"/>
          <w:szCs w:val="22"/>
        </w:rPr>
        <w:t xml:space="preserve">Kontaktní osoba ve věcech smluvních: </w:t>
      </w:r>
      <w:r w:rsidRPr="001F0382">
        <w:rPr>
          <w:rFonts w:asciiTheme="minorHAnsi" w:hAnsiTheme="minorHAnsi" w:cstheme="minorHAnsi"/>
          <w:iCs/>
          <w:color w:val="00B0F0"/>
          <w:sz w:val="22"/>
          <w:szCs w:val="22"/>
        </w:rPr>
        <w:t>Jméno, příjmení, telefon, email</w:t>
      </w:r>
    </w:p>
    <w:p w14:paraId="7F1C781C" w14:textId="77777777" w:rsidR="000F6FE1" w:rsidRPr="001F0382" w:rsidRDefault="000F6FE1" w:rsidP="000F6FE1">
      <w:pPr>
        <w:spacing w:before="120" w:line="276" w:lineRule="auto"/>
        <w:contextualSpacing/>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w:t>
      </w:r>
      <w:r w:rsidRPr="001F0382">
        <w:rPr>
          <w:rFonts w:asciiTheme="minorHAnsi" w:hAnsiTheme="minorHAnsi" w:cstheme="minorHAnsi"/>
          <w:iCs/>
          <w:color w:val="00B0F0"/>
          <w:sz w:val="22"/>
          <w:szCs w:val="22"/>
        </w:rPr>
        <w:t>Jméno, příjmení, telefon, email</w:t>
      </w:r>
    </w:p>
    <w:p w14:paraId="0238BA6B"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IČO:</w:t>
      </w:r>
    </w:p>
    <w:p w14:paraId="5554523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DIČ:</w:t>
      </w:r>
    </w:p>
    <w:p w14:paraId="1EE3F749"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Bankovní spojení:</w:t>
      </w:r>
    </w:p>
    <w:p w14:paraId="2A925F12"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Číslo účtu:</w:t>
      </w:r>
    </w:p>
    <w:p w14:paraId="4C560E2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Společnost je/není plátcem DPH</w:t>
      </w:r>
    </w:p>
    <w:p w14:paraId="1C6ACFFB" w14:textId="48177641"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 xml:space="preserve">(dále jen </w:t>
      </w:r>
      <w:r w:rsidR="0097773C">
        <w:rPr>
          <w:rFonts w:asciiTheme="minorHAnsi" w:hAnsiTheme="minorHAnsi" w:cstheme="minorHAnsi"/>
          <w:sz w:val="22"/>
          <w:szCs w:val="22"/>
        </w:rPr>
        <w:t>poskytovatel</w:t>
      </w:r>
      <w:r w:rsidRPr="001F0382">
        <w:rPr>
          <w:rFonts w:asciiTheme="minorHAnsi" w:hAnsiTheme="minorHAnsi" w:cstheme="minorHAnsi"/>
          <w:sz w:val="22"/>
          <w:szCs w:val="22"/>
        </w:rPr>
        <w:t>)</w:t>
      </w:r>
    </w:p>
    <w:p w14:paraId="140D4D41" w14:textId="77777777" w:rsidR="000F6FE1" w:rsidRPr="001F0382" w:rsidRDefault="000F6FE1" w:rsidP="000F6FE1">
      <w:pPr>
        <w:spacing w:before="120" w:line="276" w:lineRule="auto"/>
        <w:contextualSpacing/>
        <w:jc w:val="both"/>
        <w:rPr>
          <w:rFonts w:asciiTheme="minorHAnsi" w:hAnsiTheme="minorHAnsi" w:cstheme="minorHAnsi"/>
          <w:sz w:val="22"/>
          <w:szCs w:val="22"/>
        </w:rPr>
      </w:pPr>
    </w:p>
    <w:p w14:paraId="5D596DFC" w14:textId="77777777" w:rsidR="000F6FE1" w:rsidRPr="001F0382" w:rsidRDefault="000F6FE1" w:rsidP="000F6FE1">
      <w:pPr>
        <w:spacing w:before="120" w:line="276" w:lineRule="auto"/>
        <w:contextualSpacing/>
        <w:rPr>
          <w:rFonts w:asciiTheme="minorHAnsi" w:hAnsiTheme="minorHAnsi" w:cstheme="minorHAnsi"/>
          <w:iCs/>
          <w:sz w:val="22"/>
          <w:szCs w:val="22"/>
        </w:rPr>
      </w:pPr>
    </w:p>
    <w:p w14:paraId="4ADD3F4D" w14:textId="77777777" w:rsidR="00205440" w:rsidRPr="001F0382" w:rsidRDefault="000F6FE1" w:rsidP="000F6FE1">
      <w:pPr>
        <w:rPr>
          <w:rFonts w:asciiTheme="minorHAnsi" w:hAnsiTheme="minorHAnsi" w:cstheme="minorHAnsi"/>
          <w:sz w:val="22"/>
          <w:szCs w:val="22"/>
        </w:rPr>
      </w:pPr>
      <w:r w:rsidRPr="001F0382">
        <w:rPr>
          <w:rFonts w:asciiTheme="minorHAnsi" w:hAnsiTheme="minorHAnsi" w:cstheme="minorHAnsi"/>
          <w:sz w:val="22"/>
          <w:szCs w:val="22"/>
        </w:rPr>
        <w:t>níže uvedeného dne, měsíce a roku uzavřeli smlouvu následujícího znění</w:t>
      </w:r>
      <w:r w:rsidR="00205440" w:rsidRPr="001F0382">
        <w:rPr>
          <w:rFonts w:asciiTheme="minorHAnsi" w:hAnsiTheme="minorHAnsi" w:cstheme="minorHAnsi"/>
          <w:sz w:val="22"/>
          <w:szCs w:val="22"/>
        </w:rPr>
        <w:t xml:space="preserve"> </w:t>
      </w:r>
    </w:p>
    <w:p w14:paraId="24D25640" w14:textId="77777777" w:rsidR="00205440" w:rsidRPr="001F0382" w:rsidRDefault="00205440" w:rsidP="00205440">
      <w:pPr>
        <w:rPr>
          <w:rFonts w:asciiTheme="minorHAnsi" w:hAnsiTheme="minorHAnsi" w:cstheme="minorHAnsi"/>
          <w:sz w:val="22"/>
          <w:szCs w:val="22"/>
        </w:rPr>
      </w:pPr>
    </w:p>
    <w:p w14:paraId="34439098" w14:textId="77777777" w:rsidR="006F45EF" w:rsidRPr="001F0382" w:rsidRDefault="006F45EF" w:rsidP="00205440">
      <w:pPr>
        <w:rPr>
          <w:rFonts w:asciiTheme="minorHAnsi" w:hAnsiTheme="minorHAnsi" w:cstheme="minorHAnsi"/>
          <w:sz w:val="22"/>
          <w:szCs w:val="22"/>
        </w:rPr>
      </w:pPr>
    </w:p>
    <w:p w14:paraId="1F0EEBAA" w14:textId="77777777" w:rsidR="006F45EF" w:rsidRPr="001F0382" w:rsidRDefault="006F45EF" w:rsidP="00205440">
      <w:pPr>
        <w:rPr>
          <w:rFonts w:asciiTheme="minorHAnsi" w:hAnsiTheme="minorHAnsi" w:cstheme="minorHAnsi"/>
          <w:sz w:val="22"/>
          <w:szCs w:val="22"/>
        </w:rPr>
      </w:pPr>
    </w:p>
    <w:p w14:paraId="32A79261" w14:textId="77777777" w:rsidR="0013465A" w:rsidRPr="001F0382" w:rsidRDefault="001D41DA" w:rsidP="001D41DA">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lastRenderedPageBreak/>
        <w:t>Článek I.</w:t>
      </w:r>
    </w:p>
    <w:p w14:paraId="61A752A0" w14:textId="77777777" w:rsidR="006B3542" w:rsidRPr="001F0382" w:rsidRDefault="006B3542" w:rsidP="001D41DA">
      <w:pPr>
        <w:jc w:val="center"/>
        <w:rPr>
          <w:rFonts w:asciiTheme="minorHAnsi" w:hAnsiTheme="minorHAnsi" w:cstheme="minorHAnsi"/>
          <w:b/>
          <w:bCs/>
          <w:sz w:val="22"/>
          <w:szCs w:val="22"/>
        </w:rPr>
      </w:pPr>
      <w:r w:rsidRPr="001F0382">
        <w:rPr>
          <w:rFonts w:asciiTheme="minorHAnsi" w:hAnsiTheme="minorHAnsi" w:cstheme="minorHAnsi"/>
          <w:b/>
          <w:bCs/>
          <w:sz w:val="22"/>
          <w:szCs w:val="22"/>
        </w:rPr>
        <w:t>Předmět</w:t>
      </w:r>
      <w:r w:rsidR="00205440" w:rsidRPr="001F0382">
        <w:rPr>
          <w:rFonts w:asciiTheme="minorHAnsi" w:hAnsiTheme="minorHAnsi" w:cstheme="minorHAnsi"/>
          <w:b/>
          <w:bCs/>
          <w:sz w:val="22"/>
          <w:szCs w:val="22"/>
        </w:rPr>
        <w:t xml:space="preserve"> a účel</w:t>
      </w:r>
      <w:r w:rsidRPr="001F0382">
        <w:rPr>
          <w:rFonts w:asciiTheme="minorHAnsi" w:hAnsiTheme="minorHAnsi" w:cstheme="minorHAnsi"/>
          <w:b/>
          <w:bCs/>
          <w:sz w:val="22"/>
          <w:szCs w:val="22"/>
        </w:rPr>
        <w:t xml:space="preserve"> </w:t>
      </w:r>
      <w:r w:rsidR="001D41DA" w:rsidRPr="001F0382">
        <w:rPr>
          <w:rFonts w:asciiTheme="minorHAnsi" w:hAnsiTheme="minorHAnsi" w:cstheme="minorHAnsi"/>
          <w:b/>
          <w:bCs/>
          <w:sz w:val="22"/>
          <w:szCs w:val="22"/>
        </w:rPr>
        <w:t>plnění</w:t>
      </w:r>
    </w:p>
    <w:p w14:paraId="6B19B796" w14:textId="77777777" w:rsidR="000D1B5D" w:rsidRPr="001F0382" w:rsidRDefault="006B3542" w:rsidP="006B3542">
      <w:pPr>
        <w:rPr>
          <w:rFonts w:asciiTheme="minorHAnsi" w:hAnsiTheme="minorHAnsi" w:cstheme="minorHAnsi"/>
          <w:b/>
          <w:bCs/>
          <w:sz w:val="22"/>
          <w:szCs w:val="22"/>
        </w:rPr>
      </w:pPr>
      <w:r w:rsidRPr="001F0382">
        <w:rPr>
          <w:rFonts w:asciiTheme="minorHAnsi" w:hAnsiTheme="minorHAnsi" w:cstheme="minorHAnsi"/>
          <w:b/>
          <w:bCs/>
          <w:sz w:val="22"/>
          <w:szCs w:val="22"/>
        </w:rPr>
        <w:t xml:space="preserve">    </w:t>
      </w:r>
    </w:p>
    <w:p w14:paraId="54A4F22C" w14:textId="77777777" w:rsidR="006B3542" w:rsidRDefault="006B3542" w:rsidP="00546090">
      <w:pPr>
        <w:numPr>
          <w:ilvl w:val="0"/>
          <w:numId w:val="5"/>
        </w:numPr>
        <w:ind w:left="0" w:firstLine="0"/>
        <w:rPr>
          <w:rFonts w:asciiTheme="minorHAnsi" w:hAnsiTheme="minorHAnsi" w:cstheme="minorHAnsi"/>
          <w:bCs/>
          <w:sz w:val="22"/>
          <w:szCs w:val="22"/>
        </w:rPr>
      </w:pPr>
      <w:r w:rsidRPr="001F0382">
        <w:rPr>
          <w:rFonts w:asciiTheme="minorHAnsi" w:hAnsiTheme="minorHAnsi" w:cstheme="minorHAnsi"/>
          <w:bCs/>
          <w:sz w:val="22"/>
          <w:szCs w:val="22"/>
        </w:rPr>
        <w:t xml:space="preserve">Předmětem plnění </w:t>
      </w:r>
      <w:r w:rsidR="00983080" w:rsidRPr="001F0382">
        <w:rPr>
          <w:rFonts w:asciiTheme="minorHAnsi" w:hAnsiTheme="minorHAnsi" w:cstheme="minorHAnsi"/>
          <w:bCs/>
          <w:sz w:val="22"/>
          <w:szCs w:val="22"/>
        </w:rPr>
        <w:t>této smlouvy</w:t>
      </w:r>
      <w:r w:rsidRPr="001F0382">
        <w:rPr>
          <w:rFonts w:asciiTheme="minorHAnsi" w:hAnsiTheme="minorHAnsi" w:cstheme="minorHAnsi"/>
          <w:bCs/>
          <w:sz w:val="22"/>
          <w:szCs w:val="22"/>
        </w:rPr>
        <w:t xml:space="preserve"> se rozumí:</w:t>
      </w:r>
    </w:p>
    <w:p w14:paraId="69CD55A6" w14:textId="77777777" w:rsidR="00077AAB" w:rsidRPr="001F0382" w:rsidRDefault="00077AAB" w:rsidP="00077AAB">
      <w:pPr>
        <w:rPr>
          <w:rFonts w:asciiTheme="minorHAnsi" w:hAnsiTheme="minorHAnsi" w:cstheme="minorHAnsi"/>
          <w:bCs/>
          <w:sz w:val="22"/>
          <w:szCs w:val="22"/>
        </w:rPr>
      </w:pPr>
    </w:p>
    <w:p w14:paraId="56EB656A" w14:textId="54B1F16C" w:rsidR="006B3542" w:rsidRDefault="00822DA0" w:rsidP="00CD4D6F">
      <w:pPr>
        <w:pStyle w:val="Odstavecseseznamem"/>
        <w:numPr>
          <w:ilvl w:val="0"/>
          <w:numId w:val="26"/>
        </w:numPr>
        <w:jc w:val="both"/>
        <w:rPr>
          <w:rFonts w:asciiTheme="minorHAnsi" w:hAnsiTheme="minorHAnsi" w:cstheme="minorHAnsi"/>
          <w:sz w:val="22"/>
          <w:szCs w:val="22"/>
        </w:rPr>
      </w:pPr>
      <w:r w:rsidRPr="00966837">
        <w:rPr>
          <w:rFonts w:asciiTheme="minorHAnsi" w:hAnsiTheme="minorHAnsi" w:cstheme="minorHAnsi"/>
          <w:bCs/>
          <w:sz w:val="22"/>
          <w:szCs w:val="22"/>
        </w:rPr>
        <w:t>připojení DPMB, a.s. k síti Internetu včetně</w:t>
      </w:r>
      <w:r w:rsidRPr="00966837">
        <w:rPr>
          <w:rFonts w:asciiTheme="minorHAnsi" w:hAnsiTheme="minorHAnsi" w:cstheme="minorHAnsi"/>
          <w:sz w:val="22"/>
          <w:szCs w:val="22"/>
        </w:rPr>
        <w:t xml:space="preserve"> souvisejících služeb (firewall s DMZ, DDoS ochrana, geolokační blokování)</w:t>
      </w:r>
      <w:r w:rsidRPr="00966837">
        <w:rPr>
          <w:rFonts w:asciiTheme="minorHAnsi" w:hAnsiTheme="minorHAnsi" w:cstheme="minorHAnsi"/>
          <w:bCs/>
          <w:sz w:val="22"/>
          <w:szCs w:val="22"/>
        </w:rPr>
        <w:t xml:space="preserve"> v</w:t>
      </w:r>
      <w:r w:rsidRPr="00966837">
        <w:rPr>
          <w:rFonts w:asciiTheme="minorHAnsi" w:hAnsiTheme="minorHAnsi" w:cstheme="minorHAnsi"/>
          <w:sz w:val="22"/>
          <w:szCs w:val="22"/>
        </w:rPr>
        <w:t xml:space="preserve"> rozsahu </w:t>
      </w:r>
      <w:r>
        <w:rPr>
          <w:rFonts w:asciiTheme="minorHAnsi" w:hAnsiTheme="minorHAnsi" w:cstheme="minorHAnsi"/>
          <w:sz w:val="22"/>
          <w:szCs w:val="22"/>
        </w:rPr>
        <w:t xml:space="preserve">uvedeném v </w:t>
      </w:r>
      <w:r w:rsidRPr="00966837">
        <w:rPr>
          <w:rFonts w:asciiTheme="minorHAnsi" w:hAnsiTheme="minorHAnsi" w:cstheme="minorHAnsi"/>
          <w:sz w:val="22"/>
          <w:szCs w:val="22"/>
        </w:rPr>
        <w:t>Přílo</w:t>
      </w:r>
      <w:r>
        <w:rPr>
          <w:rFonts w:asciiTheme="minorHAnsi" w:hAnsiTheme="minorHAnsi" w:cstheme="minorHAnsi"/>
          <w:sz w:val="22"/>
          <w:szCs w:val="22"/>
        </w:rPr>
        <w:t>ze</w:t>
      </w:r>
      <w:r w:rsidRPr="00966837">
        <w:rPr>
          <w:rFonts w:asciiTheme="minorHAnsi" w:hAnsiTheme="minorHAnsi" w:cstheme="minorHAnsi"/>
          <w:sz w:val="22"/>
          <w:szCs w:val="22"/>
        </w:rPr>
        <w:t xml:space="preserve"> č. 1 </w:t>
      </w:r>
      <w:r>
        <w:rPr>
          <w:rFonts w:asciiTheme="minorHAnsi" w:hAnsiTheme="minorHAnsi" w:cstheme="minorHAnsi"/>
          <w:sz w:val="22"/>
          <w:szCs w:val="22"/>
        </w:rPr>
        <w:t xml:space="preserve">smlouvy </w:t>
      </w:r>
      <w:r w:rsidRPr="00966837">
        <w:rPr>
          <w:rFonts w:asciiTheme="minorHAnsi" w:hAnsiTheme="minorHAnsi" w:cstheme="minorHAnsi"/>
          <w:sz w:val="22"/>
          <w:szCs w:val="22"/>
        </w:rPr>
        <w:t>– Technická specifikace a ceník</w:t>
      </w:r>
      <w:r w:rsidRPr="00077AAB">
        <w:rPr>
          <w:rFonts w:asciiTheme="minorHAnsi" w:hAnsiTheme="minorHAnsi" w:cstheme="minorHAnsi"/>
          <w:bCs/>
          <w:sz w:val="22"/>
          <w:szCs w:val="22"/>
        </w:rPr>
        <w:t xml:space="preserve"> </w:t>
      </w:r>
      <w:r w:rsidR="00077AAB" w:rsidRPr="00077AAB">
        <w:rPr>
          <w:rFonts w:asciiTheme="minorHAnsi" w:hAnsiTheme="minorHAnsi" w:cstheme="minorHAnsi"/>
          <w:bCs/>
          <w:sz w:val="22"/>
          <w:szCs w:val="22"/>
        </w:rPr>
        <w:t>(dále rovněž jen „předmět plnění“ nebo „služby</w:t>
      </w:r>
      <w:r w:rsidR="00077AAB" w:rsidRPr="00077AAB">
        <w:rPr>
          <w:rFonts w:asciiTheme="minorHAnsi" w:hAnsiTheme="minorHAnsi" w:cstheme="minorHAnsi"/>
          <w:sz w:val="22"/>
          <w:szCs w:val="22"/>
        </w:rPr>
        <w:t xml:space="preserve"> </w:t>
      </w:r>
      <w:r w:rsidR="006B3542" w:rsidRPr="00077AAB">
        <w:rPr>
          <w:rFonts w:asciiTheme="minorHAnsi" w:hAnsiTheme="minorHAnsi" w:cstheme="minorHAnsi"/>
          <w:sz w:val="22"/>
          <w:szCs w:val="22"/>
        </w:rPr>
        <w:t xml:space="preserve">v rozsahu </w:t>
      </w:r>
      <w:r w:rsidR="00983080" w:rsidRPr="00077AAB">
        <w:rPr>
          <w:rFonts w:asciiTheme="minorHAnsi" w:hAnsiTheme="minorHAnsi" w:cstheme="minorHAnsi"/>
          <w:sz w:val="22"/>
          <w:szCs w:val="22"/>
        </w:rPr>
        <w:t xml:space="preserve">dle </w:t>
      </w:r>
      <w:r w:rsidR="002923B9" w:rsidRPr="00077AAB">
        <w:rPr>
          <w:rFonts w:asciiTheme="minorHAnsi" w:hAnsiTheme="minorHAnsi" w:cstheme="minorHAnsi"/>
          <w:sz w:val="22"/>
          <w:szCs w:val="22"/>
        </w:rPr>
        <w:t xml:space="preserve">technické </w:t>
      </w:r>
      <w:r w:rsidR="00077AAB" w:rsidRPr="00077AAB">
        <w:rPr>
          <w:rFonts w:asciiTheme="minorHAnsi" w:hAnsiTheme="minorHAnsi" w:cstheme="minorHAnsi"/>
          <w:sz w:val="22"/>
          <w:szCs w:val="22"/>
        </w:rPr>
        <w:t xml:space="preserve">specifikace </w:t>
      </w:r>
      <w:r w:rsidR="00077AAB">
        <w:rPr>
          <w:rFonts w:asciiTheme="minorHAnsi" w:hAnsiTheme="minorHAnsi" w:cstheme="minorHAnsi"/>
          <w:sz w:val="22"/>
          <w:szCs w:val="22"/>
        </w:rPr>
        <w:t>– Příloha</w:t>
      </w:r>
      <w:r w:rsidR="00983080" w:rsidRPr="00077AAB">
        <w:rPr>
          <w:rFonts w:asciiTheme="minorHAnsi" w:hAnsiTheme="minorHAnsi" w:cstheme="minorHAnsi"/>
          <w:sz w:val="22"/>
          <w:szCs w:val="22"/>
        </w:rPr>
        <w:t xml:space="preserve"> č. 1 této smlouvy</w:t>
      </w:r>
      <w:r>
        <w:rPr>
          <w:rFonts w:asciiTheme="minorHAnsi" w:hAnsiTheme="minorHAnsi" w:cstheme="minorHAnsi"/>
          <w:sz w:val="22"/>
          <w:szCs w:val="22"/>
        </w:rPr>
        <w:t>)</w:t>
      </w:r>
    </w:p>
    <w:p w14:paraId="57065FF7" w14:textId="7A2AE351" w:rsidR="0076772D" w:rsidRPr="00077AAB" w:rsidRDefault="0076772D" w:rsidP="00CD4D6F">
      <w:pPr>
        <w:pStyle w:val="Odstavecseseznamem"/>
        <w:numPr>
          <w:ilvl w:val="0"/>
          <w:numId w:val="26"/>
        </w:numPr>
        <w:jc w:val="both"/>
        <w:rPr>
          <w:rFonts w:asciiTheme="minorHAnsi" w:hAnsiTheme="minorHAnsi" w:cstheme="minorHAnsi"/>
          <w:sz w:val="22"/>
          <w:szCs w:val="22"/>
        </w:rPr>
      </w:pPr>
      <w:r w:rsidRPr="00077AAB">
        <w:rPr>
          <w:rFonts w:asciiTheme="minorHAnsi" w:hAnsiTheme="minorHAnsi" w:cstheme="minorHAnsi"/>
          <w:bCs/>
          <w:sz w:val="22"/>
          <w:szCs w:val="22"/>
        </w:rPr>
        <w:t xml:space="preserve">zpracování a předání technické dokumentace konečného řešení </w:t>
      </w:r>
      <w:r>
        <w:rPr>
          <w:rFonts w:asciiTheme="minorHAnsi" w:hAnsiTheme="minorHAnsi" w:cstheme="minorHAnsi"/>
          <w:bCs/>
          <w:sz w:val="22"/>
          <w:szCs w:val="22"/>
        </w:rPr>
        <w:t>připojení k síti Internet</w:t>
      </w:r>
    </w:p>
    <w:p w14:paraId="1F9E6EC6" w14:textId="57FAB607" w:rsidR="006B3542" w:rsidRPr="001F0382" w:rsidRDefault="009F5101" w:rsidP="00F015DD">
      <w:pPr>
        <w:ind w:left="240"/>
        <w:jc w:val="both"/>
        <w:rPr>
          <w:rFonts w:asciiTheme="minorHAnsi" w:hAnsiTheme="minorHAnsi" w:cstheme="minorHAnsi"/>
          <w:b/>
          <w:bCs/>
          <w:sz w:val="22"/>
          <w:szCs w:val="22"/>
        </w:rPr>
      </w:pPr>
      <w:r>
        <w:rPr>
          <w:rFonts w:asciiTheme="minorHAnsi" w:hAnsiTheme="minorHAnsi" w:cstheme="minorHAnsi"/>
          <w:bCs/>
          <w:sz w:val="22"/>
          <w:szCs w:val="22"/>
        </w:rPr>
        <w:t xml:space="preserve">            </w:t>
      </w:r>
    </w:p>
    <w:p w14:paraId="2193F8AD" w14:textId="54809A61" w:rsidR="00ED0D2E" w:rsidRPr="001F0382" w:rsidRDefault="00ED0D2E" w:rsidP="00F015DD">
      <w:pPr>
        <w:numPr>
          <w:ilvl w:val="0"/>
          <w:numId w:val="5"/>
        </w:numPr>
        <w:ind w:left="720"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Účelem plnění je zabezpečení </w:t>
      </w:r>
      <w:r w:rsidR="00E80BC6">
        <w:rPr>
          <w:rFonts w:asciiTheme="minorHAnsi" w:hAnsiTheme="minorHAnsi" w:cstheme="minorHAnsi"/>
          <w:bCs/>
          <w:sz w:val="22"/>
          <w:szCs w:val="22"/>
        </w:rPr>
        <w:t xml:space="preserve">a garance </w:t>
      </w:r>
      <w:r w:rsidRPr="001F0382">
        <w:rPr>
          <w:rFonts w:asciiTheme="minorHAnsi" w:hAnsiTheme="minorHAnsi" w:cstheme="minorHAnsi"/>
          <w:bCs/>
          <w:sz w:val="22"/>
          <w:szCs w:val="22"/>
        </w:rPr>
        <w:t xml:space="preserve">plně funkčního </w:t>
      </w:r>
      <w:r w:rsidR="00822DA0" w:rsidRPr="00966837">
        <w:rPr>
          <w:rFonts w:asciiTheme="minorHAnsi" w:hAnsiTheme="minorHAnsi" w:cstheme="minorHAnsi"/>
          <w:bCs/>
          <w:sz w:val="22"/>
          <w:szCs w:val="22"/>
        </w:rPr>
        <w:t xml:space="preserve">připojení DPMB, a.s. k síti Internetu </w:t>
      </w:r>
      <w:r w:rsidRPr="001F0382">
        <w:rPr>
          <w:rFonts w:asciiTheme="minorHAnsi" w:hAnsiTheme="minorHAnsi" w:cstheme="minorHAnsi"/>
          <w:bCs/>
          <w:sz w:val="22"/>
          <w:szCs w:val="22"/>
        </w:rPr>
        <w:t xml:space="preserve">za podmínek dohodnutých ve smlouvě, nepřetržitě po dobu </w:t>
      </w:r>
      <w:r w:rsidR="00E80BC6">
        <w:rPr>
          <w:rFonts w:asciiTheme="minorHAnsi" w:hAnsiTheme="minorHAnsi" w:cstheme="minorHAnsi"/>
          <w:bCs/>
          <w:sz w:val="22"/>
          <w:szCs w:val="22"/>
        </w:rPr>
        <w:t>trvání</w:t>
      </w:r>
      <w:r w:rsidRPr="001F0382">
        <w:rPr>
          <w:rFonts w:asciiTheme="minorHAnsi" w:hAnsiTheme="minorHAnsi" w:cstheme="minorHAnsi"/>
          <w:bCs/>
          <w:sz w:val="22"/>
          <w:szCs w:val="22"/>
        </w:rPr>
        <w:t xml:space="preserve"> smluvního vztahu.</w:t>
      </w:r>
    </w:p>
    <w:p w14:paraId="44B7DA31" w14:textId="58061CCA" w:rsidR="00ED0D2E" w:rsidRPr="001F0382" w:rsidRDefault="003B5E98" w:rsidP="00F015DD">
      <w:pPr>
        <w:numPr>
          <w:ilvl w:val="0"/>
          <w:numId w:val="5"/>
        </w:numPr>
        <w:ind w:left="720"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ED0D2E" w:rsidRPr="001F0382">
        <w:rPr>
          <w:rFonts w:asciiTheme="minorHAnsi" w:hAnsiTheme="minorHAnsi" w:cstheme="minorHAnsi"/>
          <w:bCs/>
          <w:sz w:val="22"/>
          <w:szCs w:val="22"/>
        </w:rPr>
        <w:t xml:space="preserve"> se zavazuje poskytnout služby na vysoké odborné úrovni, v souladu se všemi podmínkami </w:t>
      </w:r>
      <w:r w:rsidR="00983080" w:rsidRPr="001F0382">
        <w:rPr>
          <w:rFonts w:asciiTheme="minorHAnsi" w:hAnsiTheme="minorHAnsi" w:cstheme="minorHAnsi"/>
          <w:bCs/>
          <w:sz w:val="22"/>
          <w:szCs w:val="22"/>
        </w:rPr>
        <w:t>této smlouvy</w:t>
      </w:r>
      <w:r w:rsidR="00ED0D2E" w:rsidRPr="001F0382">
        <w:rPr>
          <w:rFonts w:asciiTheme="minorHAnsi" w:hAnsiTheme="minorHAnsi" w:cstheme="minorHAnsi"/>
          <w:bCs/>
          <w:sz w:val="22"/>
          <w:szCs w:val="22"/>
        </w:rPr>
        <w:t xml:space="preserve"> </w:t>
      </w:r>
      <w:r w:rsidR="001B2371">
        <w:rPr>
          <w:rFonts w:asciiTheme="minorHAnsi" w:hAnsiTheme="minorHAnsi" w:cstheme="minorHAnsi"/>
          <w:bCs/>
          <w:sz w:val="22"/>
          <w:szCs w:val="22"/>
        </w:rPr>
        <w:t xml:space="preserve">na svůj náklad a nebezpečí </w:t>
      </w:r>
      <w:r w:rsidR="00ED0D2E" w:rsidRPr="001F0382">
        <w:rPr>
          <w:rFonts w:asciiTheme="minorHAnsi" w:hAnsiTheme="minorHAnsi" w:cstheme="minorHAnsi"/>
          <w:bCs/>
          <w:sz w:val="22"/>
          <w:szCs w:val="22"/>
        </w:rPr>
        <w:t xml:space="preserve">a </w:t>
      </w:r>
      <w:r w:rsidR="00205E6E" w:rsidRPr="001F0382">
        <w:rPr>
          <w:rFonts w:asciiTheme="minorHAnsi" w:hAnsiTheme="minorHAnsi" w:cstheme="minorHAnsi"/>
          <w:bCs/>
          <w:sz w:val="22"/>
          <w:szCs w:val="22"/>
        </w:rPr>
        <w:t>objednatel</w:t>
      </w:r>
      <w:r w:rsidR="00ED0D2E" w:rsidRPr="001F0382">
        <w:rPr>
          <w:rFonts w:asciiTheme="minorHAnsi" w:hAnsiTheme="minorHAnsi" w:cstheme="minorHAnsi"/>
          <w:bCs/>
          <w:sz w:val="22"/>
          <w:szCs w:val="22"/>
        </w:rPr>
        <w:t xml:space="preserve"> se zavazuje za poskytnuté služby zaplatit </w:t>
      </w:r>
      <w:r>
        <w:rPr>
          <w:rFonts w:asciiTheme="minorHAnsi" w:hAnsiTheme="minorHAnsi" w:cstheme="minorHAnsi"/>
          <w:bCs/>
          <w:sz w:val="22"/>
          <w:szCs w:val="22"/>
        </w:rPr>
        <w:t>poskytovateli</w:t>
      </w:r>
      <w:r w:rsidR="00F63B89" w:rsidRPr="001F0382">
        <w:rPr>
          <w:rFonts w:asciiTheme="minorHAnsi" w:hAnsiTheme="minorHAnsi" w:cstheme="minorHAnsi"/>
          <w:bCs/>
          <w:sz w:val="22"/>
          <w:szCs w:val="22"/>
        </w:rPr>
        <w:t xml:space="preserve"> </w:t>
      </w:r>
      <w:r w:rsidR="00ED0D2E" w:rsidRPr="001F0382">
        <w:rPr>
          <w:rFonts w:asciiTheme="minorHAnsi" w:hAnsiTheme="minorHAnsi" w:cstheme="minorHAnsi"/>
          <w:bCs/>
          <w:sz w:val="22"/>
          <w:szCs w:val="22"/>
        </w:rPr>
        <w:t>sjednanou cenu.</w:t>
      </w:r>
    </w:p>
    <w:p w14:paraId="4669839F" w14:textId="77777777" w:rsidR="001D41DA" w:rsidRDefault="001D41DA" w:rsidP="006B3542">
      <w:pPr>
        <w:jc w:val="both"/>
        <w:rPr>
          <w:rFonts w:asciiTheme="minorHAnsi" w:hAnsiTheme="minorHAnsi" w:cstheme="minorHAnsi"/>
          <w:b/>
          <w:bCs/>
          <w:sz w:val="22"/>
          <w:szCs w:val="22"/>
        </w:rPr>
      </w:pPr>
    </w:p>
    <w:p w14:paraId="3A4F0C01" w14:textId="77777777" w:rsidR="00BA58C6" w:rsidRPr="001F0382" w:rsidRDefault="00BA58C6" w:rsidP="006B3542">
      <w:pPr>
        <w:jc w:val="both"/>
        <w:rPr>
          <w:rFonts w:asciiTheme="minorHAnsi" w:hAnsiTheme="minorHAnsi" w:cstheme="minorHAnsi"/>
          <w:b/>
          <w:bCs/>
          <w:sz w:val="22"/>
          <w:szCs w:val="22"/>
        </w:rPr>
      </w:pPr>
    </w:p>
    <w:p w14:paraId="58EB48DF" w14:textId="77777777" w:rsidR="000D1B5D" w:rsidRPr="001F0382" w:rsidRDefault="000D1B5D" w:rsidP="000D1B5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w:t>
      </w:r>
    </w:p>
    <w:p w14:paraId="5557723F" w14:textId="77777777" w:rsidR="006B3542" w:rsidRPr="001F0382" w:rsidRDefault="006B3542" w:rsidP="000D1B5D">
      <w:pPr>
        <w:jc w:val="center"/>
        <w:rPr>
          <w:rFonts w:asciiTheme="minorHAnsi" w:hAnsiTheme="minorHAnsi" w:cstheme="minorHAnsi"/>
          <w:b/>
          <w:bCs/>
          <w:sz w:val="22"/>
          <w:szCs w:val="22"/>
        </w:rPr>
      </w:pPr>
      <w:r w:rsidRPr="001F0382">
        <w:rPr>
          <w:rFonts w:asciiTheme="minorHAnsi" w:hAnsiTheme="minorHAnsi" w:cstheme="minorHAnsi"/>
          <w:b/>
          <w:bCs/>
          <w:sz w:val="22"/>
          <w:szCs w:val="22"/>
        </w:rPr>
        <w:t>Doba plnění</w:t>
      </w:r>
    </w:p>
    <w:p w14:paraId="16C6AF8F" w14:textId="77777777" w:rsidR="000D1B5D" w:rsidRPr="001F0382" w:rsidRDefault="000D1B5D" w:rsidP="006B3542">
      <w:pPr>
        <w:ind w:left="540" w:hanging="360"/>
        <w:rPr>
          <w:rFonts w:asciiTheme="minorHAnsi" w:hAnsiTheme="minorHAnsi" w:cstheme="minorHAnsi"/>
          <w:bCs/>
          <w:sz w:val="22"/>
          <w:szCs w:val="22"/>
        </w:rPr>
      </w:pPr>
    </w:p>
    <w:p w14:paraId="5F49BE2A" w14:textId="45D8A78E" w:rsidR="006B3542" w:rsidRPr="0072305F" w:rsidRDefault="006B3542" w:rsidP="0072305F">
      <w:pPr>
        <w:numPr>
          <w:ilvl w:val="0"/>
          <w:numId w:val="6"/>
        </w:numPr>
        <w:ind w:left="709" w:hanging="709"/>
        <w:jc w:val="both"/>
        <w:rPr>
          <w:rFonts w:asciiTheme="minorHAnsi" w:hAnsiTheme="minorHAnsi" w:cstheme="minorHAnsi"/>
          <w:bCs/>
          <w:sz w:val="22"/>
          <w:szCs w:val="22"/>
        </w:rPr>
      </w:pPr>
      <w:r w:rsidRPr="001F0382">
        <w:rPr>
          <w:rFonts w:asciiTheme="minorHAnsi" w:hAnsiTheme="minorHAnsi" w:cstheme="minorHAnsi"/>
          <w:bCs/>
          <w:sz w:val="22"/>
          <w:szCs w:val="22"/>
        </w:rPr>
        <w:t>Termín zprovoznění</w:t>
      </w:r>
      <w:r w:rsidR="0076772D">
        <w:rPr>
          <w:rFonts w:asciiTheme="minorHAnsi" w:hAnsiTheme="minorHAnsi" w:cstheme="minorHAnsi"/>
          <w:bCs/>
          <w:sz w:val="22"/>
          <w:szCs w:val="22"/>
        </w:rPr>
        <w:t xml:space="preserve"> a předání dokumentace dle čl. I. odst. 1 písm. b) této smlouvy</w:t>
      </w:r>
      <w:r w:rsidR="00BC3F09" w:rsidRPr="001F0382">
        <w:rPr>
          <w:rFonts w:asciiTheme="minorHAnsi" w:hAnsiTheme="minorHAnsi" w:cstheme="minorHAnsi"/>
          <w:bCs/>
          <w:sz w:val="22"/>
          <w:szCs w:val="22"/>
        </w:rPr>
        <w:t>:</w:t>
      </w:r>
      <w:r w:rsidR="00B16865">
        <w:rPr>
          <w:rFonts w:asciiTheme="minorHAnsi" w:hAnsiTheme="minorHAnsi" w:cstheme="minorHAnsi"/>
          <w:bCs/>
          <w:sz w:val="22"/>
          <w:szCs w:val="22"/>
        </w:rPr>
        <w:t xml:space="preserve"> nejpozději </w:t>
      </w:r>
      <w:r w:rsidR="00637E1B">
        <w:rPr>
          <w:rFonts w:asciiTheme="minorHAnsi" w:hAnsiTheme="minorHAnsi" w:cstheme="minorHAnsi"/>
          <w:sz w:val="22"/>
          <w:szCs w:val="22"/>
        </w:rPr>
        <w:t>do</w:t>
      </w:r>
      <w:r w:rsidR="00B16865">
        <w:rPr>
          <w:rFonts w:asciiTheme="minorHAnsi" w:hAnsiTheme="minorHAnsi" w:cstheme="minorHAnsi"/>
          <w:sz w:val="22"/>
          <w:szCs w:val="22"/>
        </w:rPr>
        <w:t xml:space="preserve"> 90</w:t>
      </w:r>
      <w:r w:rsidR="00637E1B">
        <w:rPr>
          <w:rFonts w:asciiTheme="minorHAnsi" w:hAnsiTheme="minorHAnsi" w:cstheme="minorHAnsi"/>
          <w:sz w:val="22"/>
          <w:szCs w:val="22"/>
        </w:rPr>
        <w:t xml:space="preserve"> dnů od účinnosti</w:t>
      </w:r>
      <w:r w:rsidR="0072305F">
        <w:rPr>
          <w:rFonts w:asciiTheme="minorHAnsi" w:hAnsiTheme="minorHAnsi" w:cstheme="minorHAnsi"/>
          <w:bCs/>
          <w:sz w:val="22"/>
          <w:szCs w:val="22"/>
        </w:rPr>
        <w:t xml:space="preserve"> </w:t>
      </w:r>
      <w:r w:rsidR="0076772D" w:rsidRPr="0072305F">
        <w:rPr>
          <w:rFonts w:asciiTheme="minorHAnsi" w:hAnsiTheme="minorHAnsi" w:cstheme="minorHAnsi"/>
          <w:sz w:val="22"/>
          <w:szCs w:val="22"/>
        </w:rPr>
        <w:t>s</w:t>
      </w:r>
      <w:r w:rsidR="00637E1B" w:rsidRPr="0072305F">
        <w:rPr>
          <w:rFonts w:asciiTheme="minorHAnsi" w:hAnsiTheme="minorHAnsi" w:cstheme="minorHAnsi"/>
          <w:sz w:val="22"/>
          <w:szCs w:val="22"/>
        </w:rPr>
        <w:t>mlouvy</w:t>
      </w:r>
      <w:r w:rsidR="0076772D" w:rsidRPr="0072305F">
        <w:rPr>
          <w:rFonts w:asciiTheme="minorHAnsi" w:hAnsiTheme="minorHAnsi" w:cstheme="minorHAnsi"/>
          <w:sz w:val="22"/>
          <w:szCs w:val="22"/>
        </w:rPr>
        <w:t>.</w:t>
      </w:r>
    </w:p>
    <w:p w14:paraId="4EFC753E" w14:textId="7A889D40" w:rsidR="00ED0D2E" w:rsidRDefault="006B3542" w:rsidP="00F015DD">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 xml:space="preserve">Doba plnění – od </w:t>
      </w:r>
      <w:r w:rsidR="00EF78B7">
        <w:rPr>
          <w:rFonts w:asciiTheme="minorHAnsi" w:hAnsiTheme="minorHAnsi" w:cstheme="minorHAnsi"/>
          <w:bCs/>
          <w:sz w:val="22"/>
          <w:szCs w:val="22"/>
        </w:rPr>
        <w:t xml:space="preserve">termínu </w:t>
      </w:r>
      <w:r w:rsidRPr="001F0382">
        <w:rPr>
          <w:rFonts w:asciiTheme="minorHAnsi" w:hAnsiTheme="minorHAnsi" w:cstheme="minorHAnsi"/>
          <w:bCs/>
          <w:sz w:val="22"/>
          <w:szCs w:val="22"/>
        </w:rPr>
        <w:t xml:space="preserve">zprovoznění </w:t>
      </w:r>
      <w:r w:rsidR="00C36CAC">
        <w:rPr>
          <w:rFonts w:asciiTheme="minorHAnsi" w:hAnsiTheme="minorHAnsi" w:cstheme="minorHAnsi"/>
          <w:bCs/>
          <w:sz w:val="22"/>
          <w:szCs w:val="22"/>
        </w:rPr>
        <w:t xml:space="preserve">služby </w:t>
      </w:r>
      <w:r w:rsidRPr="001F0382">
        <w:rPr>
          <w:rFonts w:asciiTheme="minorHAnsi" w:hAnsiTheme="minorHAnsi" w:cstheme="minorHAnsi"/>
          <w:bCs/>
          <w:sz w:val="22"/>
          <w:szCs w:val="22"/>
        </w:rPr>
        <w:t xml:space="preserve">po dobu </w:t>
      </w:r>
      <w:r w:rsidR="00BA4E7F">
        <w:rPr>
          <w:rFonts w:asciiTheme="minorHAnsi" w:hAnsiTheme="minorHAnsi" w:cstheme="minorHAnsi"/>
          <w:bCs/>
          <w:sz w:val="22"/>
          <w:szCs w:val="22"/>
        </w:rPr>
        <w:t>1</w:t>
      </w:r>
      <w:r w:rsidRPr="001F0382">
        <w:rPr>
          <w:rFonts w:asciiTheme="minorHAnsi" w:hAnsiTheme="minorHAnsi" w:cstheme="minorHAnsi"/>
          <w:bCs/>
          <w:sz w:val="22"/>
          <w:szCs w:val="22"/>
        </w:rPr>
        <w:t xml:space="preserve"> </w:t>
      </w:r>
      <w:r w:rsidR="00BA4E7F">
        <w:rPr>
          <w:rFonts w:asciiTheme="minorHAnsi" w:hAnsiTheme="minorHAnsi" w:cstheme="minorHAnsi"/>
          <w:bCs/>
          <w:sz w:val="22"/>
          <w:szCs w:val="22"/>
        </w:rPr>
        <w:t>roku</w:t>
      </w:r>
      <w:r w:rsidR="00ED0D2E" w:rsidRPr="001F0382">
        <w:rPr>
          <w:rFonts w:asciiTheme="minorHAnsi" w:hAnsiTheme="minorHAnsi" w:cstheme="minorHAnsi"/>
          <w:bCs/>
          <w:sz w:val="22"/>
          <w:szCs w:val="22"/>
        </w:rPr>
        <w:t>, nepřetržitě po všechny dny v roce.</w:t>
      </w:r>
    </w:p>
    <w:p w14:paraId="6CE5D4A7" w14:textId="4105DE8B" w:rsidR="009F6AA7" w:rsidRDefault="009F6AA7" w:rsidP="00EF78B7">
      <w:pPr>
        <w:ind w:left="708"/>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p>
    <w:p w14:paraId="75AE5D91" w14:textId="77777777" w:rsidR="00BA58C6" w:rsidRPr="001F0382" w:rsidRDefault="00BA58C6" w:rsidP="00EF78B7">
      <w:pPr>
        <w:ind w:left="708"/>
        <w:jc w:val="both"/>
        <w:rPr>
          <w:rFonts w:asciiTheme="minorHAnsi" w:hAnsiTheme="minorHAnsi" w:cstheme="minorHAnsi"/>
          <w:bCs/>
          <w:sz w:val="22"/>
          <w:szCs w:val="22"/>
        </w:rPr>
      </w:pPr>
    </w:p>
    <w:p w14:paraId="57B2E6D7" w14:textId="77777777" w:rsidR="00F249BD" w:rsidRPr="001F0382" w:rsidRDefault="00F249BD" w:rsidP="00F249B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III.</w:t>
      </w:r>
    </w:p>
    <w:p w14:paraId="054EBB72" w14:textId="77777777" w:rsidR="006B3542" w:rsidRPr="001F0382" w:rsidRDefault="006B3542" w:rsidP="00F249BD">
      <w:pPr>
        <w:jc w:val="center"/>
        <w:rPr>
          <w:rFonts w:asciiTheme="minorHAnsi" w:hAnsiTheme="minorHAnsi" w:cstheme="minorHAnsi"/>
          <w:b/>
          <w:bCs/>
          <w:sz w:val="22"/>
          <w:szCs w:val="22"/>
        </w:rPr>
      </w:pPr>
      <w:r w:rsidRPr="001F0382">
        <w:rPr>
          <w:rFonts w:asciiTheme="minorHAnsi" w:hAnsiTheme="minorHAnsi" w:cstheme="minorHAnsi"/>
          <w:b/>
          <w:bCs/>
          <w:sz w:val="22"/>
          <w:szCs w:val="22"/>
        </w:rPr>
        <w:t>Smluvní cena</w:t>
      </w:r>
    </w:p>
    <w:p w14:paraId="3879C920" w14:textId="77777777" w:rsidR="00F249BD" w:rsidRPr="001F0382" w:rsidRDefault="00F249BD" w:rsidP="006B3542">
      <w:pPr>
        <w:jc w:val="both"/>
        <w:rPr>
          <w:rFonts w:asciiTheme="minorHAnsi" w:hAnsiTheme="minorHAnsi" w:cstheme="minorHAnsi"/>
          <w:bCs/>
          <w:sz w:val="22"/>
          <w:szCs w:val="22"/>
        </w:rPr>
      </w:pPr>
    </w:p>
    <w:p w14:paraId="332599C2" w14:textId="423112B7" w:rsidR="0073665B" w:rsidRPr="001F0382" w:rsidRDefault="0073665B" w:rsidP="00F015DD">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Smluvní cenu za </w:t>
      </w:r>
      <w:r w:rsidR="00EF78B7">
        <w:rPr>
          <w:rFonts w:asciiTheme="minorHAnsi" w:hAnsiTheme="minorHAnsi" w:cstheme="minorHAnsi"/>
          <w:bCs/>
          <w:sz w:val="22"/>
          <w:szCs w:val="22"/>
        </w:rPr>
        <w:t>předmět plnění</w:t>
      </w:r>
      <w:r w:rsidRPr="001F0382">
        <w:rPr>
          <w:rFonts w:asciiTheme="minorHAnsi" w:hAnsiTheme="minorHAnsi" w:cstheme="minorHAnsi"/>
          <w:bCs/>
          <w:sz w:val="22"/>
          <w:szCs w:val="22"/>
        </w:rPr>
        <w:t xml:space="preserve"> </w:t>
      </w:r>
      <w:r w:rsidR="007212EC" w:rsidRPr="001F0382">
        <w:rPr>
          <w:rFonts w:asciiTheme="minorHAnsi" w:hAnsiTheme="minorHAnsi" w:cstheme="minorHAnsi"/>
          <w:bCs/>
          <w:sz w:val="22"/>
          <w:szCs w:val="22"/>
        </w:rPr>
        <w:t xml:space="preserve">dle čl. I. této smlouvy </w:t>
      </w:r>
      <w:r w:rsidRPr="001F0382">
        <w:rPr>
          <w:rFonts w:asciiTheme="minorHAnsi" w:hAnsiTheme="minorHAnsi" w:cstheme="minorHAnsi"/>
          <w:bCs/>
          <w:sz w:val="22"/>
          <w:szCs w:val="22"/>
        </w:rPr>
        <w:t xml:space="preserve">uvede </w:t>
      </w:r>
      <w:r w:rsidR="0097773C">
        <w:rPr>
          <w:rFonts w:asciiTheme="minorHAnsi" w:hAnsiTheme="minorHAnsi" w:cstheme="minorHAnsi"/>
          <w:bCs/>
          <w:sz w:val="22"/>
          <w:szCs w:val="22"/>
        </w:rPr>
        <w:t xml:space="preserve">poskytovatel </w:t>
      </w:r>
      <w:r w:rsidRPr="001F0382">
        <w:rPr>
          <w:rFonts w:asciiTheme="minorHAnsi" w:hAnsiTheme="minorHAnsi" w:cstheme="minorHAnsi"/>
          <w:bCs/>
          <w:sz w:val="22"/>
          <w:szCs w:val="22"/>
        </w:rPr>
        <w:t xml:space="preserve">jako cenu </w:t>
      </w:r>
      <w:r w:rsidR="00D251E3" w:rsidRPr="001F0382">
        <w:rPr>
          <w:rFonts w:asciiTheme="minorHAnsi" w:hAnsiTheme="minorHAnsi" w:cstheme="minorHAnsi"/>
          <w:bCs/>
          <w:sz w:val="22"/>
          <w:szCs w:val="22"/>
        </w:rPr>
        <w:t xml:space="preserve">v Kč </w:t>
      </w:r>
      <w:r w:rsidRPr="001F0382">
        <w:rPr>
          <w:rFonts w:asciiTheme="minorHAnsi" w:hAnsiTheme="minorHAnsi" w:cstheme="minorHAnsi"/>
          <w:bCs/>
          <w:sz w:val="22"/>
          <w:szCs w:val="22"/>
        </w:rPr>
        <w:t>bez DPH.</w:t>
      </w:r>
      <w:r w:rsidR="00EB4A92" w:rsidRPr="001F0382">
        <w:rPr>
          <w:rFonts w:asciiTheme="minorHAnsi" w:hAnsiTheme="minorHAnsi" w:cstheme="minorHAnsi"/>
          <w:bCs/>
          <w:sz w:val="22"/>
          <w:szCs w:val="22"/>
        </w:rPr>
        <w:t xml:space="preserve"> </w:t>
      </w:r>
      <w:r w:rsidR="00EB4A92" w:rsidRPr="001F0382">
        <w:rPr>
          <w:rFonts w:asciiTheme="minorHAnsi" w:hAnsiTheme="minorHAnsi" w:cstheme="minorHAnsi"/>
          <w:sz w:val="22"/>
          <w:szCs w:val="22"/>
        </w:rPr>
        <w:t>DPH v zákonné výši bude připočtena ke dni uskutečnění zdanitelného plnění, a to v případě, pokud se na předmět fakturace nevztahuje dle zákona č. 235/2004 Sb., o DPH použití režimu přenesené daňové povinnosti. Daňový doklad bez ohledu na uplatněný režim, musí být vystaven se všemi náležitostmi v souladu se zákonem č.235/2004 Sb., o DPH.</w:t>
      </w:r>
    </w:p>
    <w:p w14:paraId="448865BE" w14:textId="6AE4210D" w:rsidR="001F0382" w:rsidRPr="001F0382" w:rsidRDefault="005673D4" w:rsidP="00F015DD">
      <w:pPr>
        <w:numPr>
          <w:ilvl w:val="0"/>
          <w:numId w:val="7"/>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Smluvní c</w:t>
      </w:r>
      <w:r w:rsidR="006B3542" w:rsidRPr="001F0382">
        <w:rPr>
          <w:rFonts w:asciiTheme="minorHAnsi" w:hAnsiTheme="minorHAnsi" w:cstheme="minorHAnsi"/>
          <w:bCs/>
          <w:sz w:val="22"/>
          <w:szCs w:val="22"/>
        </w:rPr>
        <w:t xml:space="preserve">ena </w:t>
      </w:r>
      <w:r w:rsidR="0073665B" w:rsidRPr="001F0382">
        <w:rPr>
          <w:rFonts w:asciiTheme="minorHAnsi" w:hAnsiTheme="minorHAnsi" w:cstheme="minorHAnsi"/>
          <w:bCs/>
          <w:sz w:val="22"/>
          <w:szCs w:val="22"/>
        </w:rPr>
        <w:t xml:space="preserve">bude </w:t>
      </w:r>
      <w:r w:rsidR="006B3542" w:rsidRPr="001F0382">
        <w:rPr>
          <w:rFonts w:asciiTheme="minorHAnsi" w:hAnsiTheme="minorHAnsi" w:cstheme="minorHAnsi"/>
          <w:bCs/>
          <w:sz w:val="22"/>
          <w:szCs w:val="22"/>
        </w:rPr>
        <w:t>zahrn</w:t>
      </w:r>
      <w:r w:rsidR="0073665B" w:rsidRPr="001F0382">
        <w:rPr>
          <w:rFonts w:asciiTheme="minorHAnsi" w:hAnsiTheme="minorHAnsi" w:cstheme="minorHAnsi"/>
          <w:bCs/>
          <w:sz w:val="22"/>
          <w:szCs w:val="22"/>
        </w:rPr>
        <w:t>ovat</w:t>
      </w:r>
      <w:r w:rsidR="006B3542" w:rsidRPr="001F0382">
        <w:rPr>
          <w:rFonts w:asciiTheme="minorHAnsi" w:hAnsiTheme="minorHAnsi" w:cstheme="minorHAnsi"/>
          <w:bCs/>
          <w:sz w:val="22"/>
          <w:szCs w:val="22"/>
        </w:rPr>
        <w:t xml:space="preserve"> veškeré náklady, spojené s</w:t>
      </w:r>
      <w:r w:rsidR="00983080" w:rsidRPr="001F0382">
        <w:rPr>
          <w:rFonts w:asciiTheme="minorHAnsi" w:hAnsiTheme="minorHAnsi" w:cstheme="minorHAnsi"/>
          <w:bCs/>
          <w:sz w:val="22"/>
          <w:szCs w:val="22"/>
        </w:rPr>
        <w:t> plněním smlouvy</w:t>
      </w:r>
      <w:r w:rsidR="006B3542" w:rsidRPr="001F0382">
        <w:rPr>
          <w:rFonts w:asciiTheme="minorHAnsi" w:hAnsiTheme="minorHAnsi" w:cstheme="minorHAnsi"/>
          <w:bCs/>
          <w:sz w:val="22"/>
          <w:szCs w:val="22"/>
        </w:rPr>
        <w:t xml:space="preserve">, včetně </w:t>
      </w:r>
      <w:r w:rsidR="0073665B" w:rsidRPr="001F0382">
        <w:rPr>
          <w:rFonts w:asciiTheme="minorHAnsi" w:hAnsiTheme="minorHAnsi" w:cstheme="minorHAnsi"/>
          <w:bCs/>
          <w:sz w:val="22"/>
          <w:szCs w:val="22"/>
        </w:rPr>
        <w:t>např.</w:t>
      </w:r>
      <w:r w:rsidR="009D2819">
        <w:rPr>
          <w:rFonts w:asciiTheme="minorHAnsi" w:hAnsiTheme="minorHAnsi" w:cstheme="minorHAnsi"/>
          <w:bCs/>
          <w:sz w:val="22"/>
          <w:szCs w:val="22"/>
        </w:rPr>
        <w:t xml:space="preserve"> dopravy,</w:t>
      </w:r>
    </w:p>
    <w:p w14:paraId="3FB401B1" w14:textId="0D917CA7" w:rsidR="000D484E" w:rsidRPr="001F0382" w:rsidRDefault="00AC50D3" w:rsidP="000D484E">
      <w:pPr>
        <w:ind w:left="720"/>
        <w:jc w:val="both"/>
        <w:rPr>
          <w:rFonts w:asciiTheme="minorHAnsi" w:hAnsiTheme="minorHAnsi" w:cstheme="minorHAnsi"/>
          <w:bCs/>
          <w:sz w:val="22"/>
          <w:szCs w:val="22"/>
        </w:rPr>
      </w:pPr>
      <w:r>
        <w:rPr>
          <w:rFonts w:asciiTheme="minorHAnsi" w:hAnsiTheme="minorHAnsi" w:cstheme="minorHAnsi"/>
          <w:bCs/>
          <w:sz w:val="22"/>
          <w:szCs w:val="22"/>
        </w:rPr>
        <w:t>n</w:t>
      </w:r>
      <w:r w:rsidR="00287842">
        <w:rPr>
          <w:rFonts w:asciiTheme="minorHAnsi" w:hAnsiTheme="minorHAnsi" w:cstheme="minorHAnsi"/>
          <w:bCs/>
          <w:sz w:val="22"/>
          <w:szCs w:val="22"/>
        </w:rPr>
        <w:t xml:space="preserve">áklady spojené s instalací, </w:t>
      </w:r>
      <w:r w:rsidR="006B3542" w:rsidRPr="001F0382">
        <w:rPr>
          <w:rFonts w:asciiTheme="minorHAnsi" w:hAnsiTheme="minorHAnsi" w:cstheme="minorHAnsi"/>
          <w:bCs/>
          <w:sz w:val="22"/>
          <w:szCs w:val="22"/>
        </w:rPr>
        <w:t xml:space="preserve">zprovoznění a poskytování </w:t>
      </w:r>
      <w:r w:rsidR="00C56487">
        <w:rPr>
          <w:rFonts w:asciiTheme="minorHAnsi" w:hAnsiTheme="minorHAnsi" w:cstheme="minorHAnsi"/>
          <w:bCs/>
          <w:sz w:val="22"/>
          <w:szCs w:val="22"/>
        </w:rPr>
        <w:t>služby</w:t>
      </w:r>
      <w:r w:rsidR="006B3542" w:rsidRPr="001F0382">
        <w:rPr>
          <w:rFonts w:asciiTheme="minorHAnsi" w:hAnsiTheme="minorHAnsi" w:cstheme="minorHAnsi"/>
          <w:bCs/>
          <w:sz w:val="22"/>
          <w:szCs w:val="22"/>
        </w:rPr>
        <w:t>.</w:t>
      </w:r>
    </w:p>
    <w:p w14:paraId="77B1AAB4" w14:textId="77777777" w:rsidR="00E074BB" w:rsidRPr="001F0382" w:rsidRDefault="00E074BB" w:rsidP="00E074BB">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Smluvní cena činí:</w:t>
      </w:r>
    </w:p>
    <w:p w14:paraId="75EEBF90" w14:textId="77777777" w:rsidR="00E074BB" w:rsidRPr="001F0382" w:rsidRDefault="00E074BB" w:rsidP="00E074BB">
      <w:pPr>
        <w:ind w:left="720" w:hanging="720"/>
        <w:jc w:val="both"/>
        <w:rPr>
          <w:rFonts w:asciiTheme="minorHAnsi" w:hAnsiTheme="minorHAnsi" w:cstheme="minorHAnsi"/>
          <w:bCs/>
          <w:sz w:val="22"/>
          <w:szCs w:val="22"/>
        </w:rPr>
      </w:pPr>
    </w:p>
    <w:p w14:paraId="6337E109" w14:textId="551075A8"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001F0382">
        <w:rPr>
          <w:rFonts w:asciiTheme="minorHAnsi" w:hAnsiTheme="minorHAnsi" w:cstheme="minorHAnsi"/>
          <w:bCs/>
          <w:sz w:val="22"/>
          <w:szCs w:val="22"/>
        </w:rPr>
        <w:t xml:space="preserve"> </w:t>
      </w:r>
      <w:r w:rsidR="001F0382"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 xml:space="preserve">xxx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za měsíc (1/</w:t>
      </w:r>
      <w:r w:rsidR="00BA4E7F">
        <w:rPr>
          <w:rFonts w:asciiTheme="minorHAnsi" w:hAnsiTheme="minorHAnsi" w:cstheme="minorHAnsi"/>
          <w:bCs/>
          <w:sz w:val="22"/>
          <w:szCs w:val="22"/>
        </w:rPr>
        <w:t>12</w:t>
      </w:r>
      <w:r w:rsidR="005637F6">
        <w:rPr>
          <w:rFonts w:asciiTheme="minorHAnsi" w:hAnsiTheme="minorHAnsi" w:cstheme="minorHAnsi"/>
          <w:bCs/>
          <w:sz w:val="22"/>
          <w:szCs w:val="22"/>
        </w:rPr>
        <w:t xml:space="preserve"> </w:t>
      </w:r>
      <w:r w:rsidRPr="001F0382">
        <w:rPr>
          <w:rFonts w:asciiTheme="minorHAnsi" w:hAnsiTheme="minorHAnsi" w:cstheme="minorHAnsi"/>
          <w:bCs/>
          <w:sz w:val="22"/>
          <w:szCs w:val="22"/>
        </w:rPr>
        <w:t>ceny</w:t>
      </w:r>
      <w:r w:rsidR="00EF78B7">
        <w:rPr>
          <w:rFonts w:asciiTheme="minorHAnsi" w:hAnsiTheme="minorHAnsi" w:cstheme="minorHAnsi"/>
          <w:bCs/>
          <w:sz w:val="22"/>
          <w:szCs w:val="22"/>
        </w:rPr>
        <w:t xml:space="preserve"> celkem</w:t>
      </w:r>
      <w:r w:rsidRPr="001F0382">
        <w:rPr>
          <w:rFonts w:asciiTheme="minorHAnsi" w:hAnsiTheme="minorHAnsi" w:cstheme="minorHAnsi"/>
          <w:bCs/>
          <w:sz w:val="22"/>
          <w:szCs w:val="22"/>
        </w:rPr>
        <w:t>)</w:t>
      </w:r>
    </w:p>
    <w:p w14:paraId="71C0FB7F" w14:textId="77777777" w:rsidR="00E074BB" w:rsidRPr="001F0382" w:rsidRDefault="00E074BB" w:rsidP="00E074BB">
      <w:pPr>
        <w:jc w:val="both"/>
        <w:rPr>
          <w:rFonts w:asciiTheme="minorHAnsi" w:hAnsiTheme="minorHAnsi" w:cstheme="minorHAnsi"/>
          <w:bCs/>
          <w:sz w:val="22"/>
          <w:szCs w:val="22"/>
        </w:rPr>
      </w:pPr>
    </w:p>
    <w:p w14:paraId="137D2030" w14:textId="77777777"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t xml:space="preserve">xxx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celkem</w:t>
      </w:r>
    </w:p>
    <w:p w14:paraId="76F12AB5" w14:textId="77777777" w:rsidR="005E7267" w:rsidRDefault="005E7267" w:rsidP="00910653">
      <w:pPr>
        <w:jc w:val="both"/>
        <w:rPr>
          <w:rFonts w:asciiTheme="minorHAnsi" w:hAnsiTheme="minorHAnsi" w:cstheme="minorHAnsi"/>
          <w:bCs/>
          <w:sz w:val="22"/>
          <w:szCs w:val="22"/>
        </w:rPr>
      </w:pPr>
    </w:p>
    <w:p w14:paraId="065DE2E1" w14:textId="77777777" w:rsidR="00BA58C6" w:rsidRPr="001F0382" w:rsidRDefault="00BA58C6" w:rsidP="00910653">
      <w:pPr>
        <w:jc w:val="both"/>
        <w:rPr>
          <w:rFonts w:asciiTheme="minorHAnsi" w:hAnsiTheme="minorHAnsi" w:cstheme="minorHAnsi"/>
          <w:bCs/>
          <w:sz w:val="22"/>
          <w:szCs w:val="22"/>
        </w:rPr>
      </w:pPr>
    </w:p>
    <w:p w14:paraId="2FA72930" w14:textId="77777777" w:rsidR="00901C8A" w:rsidRPr="001F0382" w:rsidRDefault="00901C8A" w:rsidP="00901C8A">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IV.</w:t>
      </w:r>
    </w:p>
    <w:p w14:paraId="3AE3E111" w14:textId="77777777" w:rsidR="006B3542" w:rsidRPr="001F0382" w:rsidRDefault="006B3542" w:rsidP="00901C8A">
      <w:pPr>
        <w:jc w:val="center"/>
        <w:rPr>
          <w:rFonts w:asciiTheme="minorHAnsi" w:hAnsiTheme="minorHAnsi" w:cstheme="minorHAnsi"/>
          <w:b/>
          <w:bCs/>
          <w:sz w:val="22"/>
          <w:szCs w:val="22"/>
        </w:rPr>
      </w:pPr>
      <w:r w:rsidRPr="001F0382">
        <w:rPr>
          <w:rFonts w:asciiTheme="minorHAnsi" w:hAnsiTheme="minorHAnsi" w:cstheme="minorHAnsi"/>
          <w:b/>
          <w:bCs/>
          <w:sz w:val="22"/>
          <w:szCs w:val="22"/>
        </w:rPr>
        <w:t>Platební podmínky</w:t>
      </w:r>
      <w:r w:rsidR="00F219E3" w:rsidRPr="001F0382">
        <w:rPr>
          <w:rFonts w:asciiTheme="minorHAnsi" w:hAnsiTheme="minorHAnsi" w:cstheme="minorHAnsi"/>
          <w:b/>
          <w:bCs/>
          <w:sz w:val="22"/>
          <w:szCs w:val="22"/>
        </w:rPr>
        <w:t xml:space="preserve"> a fakturace</w:t>
      </w:r>
    </w:p>
    <w:p w14:paraId="533E1FB8" w14:textId="77777777" w:rsidR="00901C8A" w:rsidRPr="001F0382" w:rsidRDefault="00901C8A" w:rsidP="00901C8A">
      <w:pPr>
        <w:rPr>
          <w:rFonts w:asciiTheme="minorHAnsi" w:hAnsiTheme="minorHAnsi" w:cstheme="minorHAnsi"/>
          <w:bCs/>
          <w:sz w:val="22"/>
          <w:szCs w:val="22"/>
        </w:rPr>
      </w:pPr>
    </w:p>
    <w:p w14:paraId="5159CBD3" w14:textId="0815E934" w:rsidR="006B3542" w:rsidRPr="001F0382" w:rsidRDefault="00287842"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Předmět plnění bude fakturován ve výši 1/12 smluvní ceny měsíčně od data zprovoznění</w:t>
      </w:r>
      <w:r w:rsidR="00831949">
        <w:rPr>
          <w:rFonts w:asciiTheme="minorHAnsi" w:hAnsiTheme="minorHAnsi" w:cstheme="minorHAnsi"/>
          <w:bCs/>
          <w:sz w:val="22"/>
          <w:szCs w:val="22"/>
        </w:rPr>
        <w:t xml:space="preserve"> služby</w:t>
      </w:r>
      <w:r w:rsidR="00C56487">
        <w:rPr>
          <w:rFonts w:asciiTheme="minorHAnsi" w:hAnsiTheme="minorHAnsi" w:cstheme="minorHAnsi"/>
          <w:bCs/>
          <w:sz w:val="22"/>
          <w:szCs w:val="22"/>
        </w:rPr>
        <w:t>.</w:t>
      </w:r>
      <w:r>
        <w:rPr>
          <w:rFonts w:asciiTheme="minorHAnsi" w:hAnsiTheme="minorHAnsi" w:cstheme="minorHAnsi"/>
          <w:bCs/>
          <w:sz w:val="22"/>
          <w:szCs w:val="22"/>
        </w:rPr>
        <w:t xml:space="preserve"> Úhrada předmětu plnění bude probíhat na základě faktury (daňového dokladu) vystavené vždy do 4. pracovního dne následujícího měsíce</w:t>
      </w:r>
    </w:p>
    <w:p w14:paraId="7CED41C1" w14:textId="305B7940" w:rsidR="006B3542" w:rsidRPr="001F0382" w:rsidRDefault="006B3542" w:rsidP="00F015DD">
      <w:pPr>
        <w:numPr>
          <w:ilvl w:val="0"/>
          <w:numId w:val="8"/>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Splatnost </w:t>
      </w:r>
      <w:r w:rsidR="00F31685">
        <w:rPr>
          <w:rFonts w:asciiTheme="minorHAnsi" w:hAnsiTheme="minorHAnsi" w:cstheme="minorHAnsi"/>
          <w:bCs/>
          <w:sz w:val="22"/>
          <w:szCs w:val="22"/>
        </w:rPr>
        <w:t>daňových dokladů</w:t>
      </w:r>
      <w:r w:rsidRPr="001F0382">
        <w:rPr>
          <w:rFonts w:asciiTheme="minorHAnsi" w:hAnsiTheme="minorHAnsi" w:cstheme="minorHAnsi"/>
          <w:bCs/>
          <w:sz w:val="22"/>
          <w:szCs w:val="22"/>
        </w:rPr>
        <w:t xml:space="preserve"> </w:t>
      </w:r>
      <w:r w:rsidR="00240B9E">
        <w:rPr>
          <w:rFonts w:asciiTheme="minorHAnsi" w:hAnsiTheme="minorHAnsi" w:cstheme="minorHAnsi"/>
          <w:bCs/>
          <w:sz w:val="22"/>
          <w:szCs w:val="22"/>
        </w:rPr>
        <w:t>je</w:t>
      </w:r>
      <w:r w:rsidRPr="001F0382">
        <w:rPr>
          <w:rFonts w:asciiTheme="minorHAnsi" w:hAnsiTheme="minorHAnsi" w:cstheme="minorHAnsi"/>
          <w:bCs/>
          <w:sz w:val="22"/>
          <w:szCs w:val="22"/>
        </w:rPr>
        <w:t xml:space="preserve"> </w:t>
      </w:r>
      <w:r w:rsidR="007212EC" w:rsidRPr="001F0382">
        <w:rPr>
          <w:rFonts w:asciiTheme="minorHAnsi" w:hAnsiTheme="minorHAnsi" w:cstheme="minorHAnsi"/>
          <w:bCs/>
          <w:sz w:val="22"/>
          <w:szCs w:val="22"/>
        </w:rPr>
        <w:t>3</w:t>
      </w:r>
      <w:r w:rsidRPr="001F0382">
        <w:rPr>
          <w:rFonts w:asciiTheme="minorHAnsi" w:hAnsiTheme="minorHAnsi" w:cstheme="minorHAnsi"/>
          <w:bCs/>
          <w:sz w:val="22"/>
          <w:szCs w:val="22"/>
        </w:rPr>
        <w:t>0 dnů</w:t>
      </w:r>
      <w:r w:rsidR="0073665B" w:rsidRPr="001F0382">
        <w:rPr>
          <w:rFonts w:asciiTheme="minorHAnsi" w:hAnsiTheme="minorHAnsi" w:cstheme="minorHAnsi"/>
          <w:bCs/>
          <w:sz w:val="22"/>
          <w:szCs w:val="22"/>
        </w:rPr>
        <w:t xml:space="preserve"> ode dne jejich </w:t>
      </w:r>
      <w:r w:rsidR="00240B9E">
        <w:rPr>
          <w:rFonts w:asciiTheme="minorHAnsi" w:hAnsiTheme="minorHAnsi" w:cstheme="minorHAnsi"/>
          <w:bCs/>
          <w:sz w:val="22"/>
          <w:szCs w:val="22"/>
        </w:rPr>
        <w:t>vystavení</w:t>
      </w:r>
      <w:r w:rsidRPr="001F0382">
        <w:rPr>
          <w:rFonts w:asciiTheme="minorHAnsi" w:hAnsiTheme="minorHAnsi" w:cstheme="minorHAnsi"/>
          <w:bCs/>
          <w:sz w:val="22"/>
          <w:szCs w:val="22"/>
        </w:rPr>
        <w:t xml:space="preserve">. </w:t>
      </w:r>
      <w:r w:rsidR="00240B9E">
        <w:rPr>
          <w:rFonts w:asciiTheme="minorHAnsi" w:hAnsiTheme="minorHAnsi" w:cstheme="minorHAnsi"/>
          <w:sz w:val="22"/>
          <w:szCs w:val="22"/>
        </w:rPr>
        <w:t>Objednatel</w:t>
      </w:r>
      <w:r w:rsidR="00240B9E" w:rsidRPr="00C840A1">
        <w:rPr>
          <w:rFonts w:asciiTheme="minorHAnsi" w:hAnsiTheme="minorHAnsi" w:cstheme="minorHAnsi"/>
          <w:sz w:val="22"/>
          <w:szCs w:val="22"/>
        </w:rPr>
        <w:t xml:space="preserve"> je povinen za fakturu zaplatit bezhotovostním převodem na účet </w:t>
      </w:r>
      <w:r w:rsidR="00240B9E">
        <w:rPr>
          <w:rFonts w:asciiTheme="minorHAnsi" w:hAnsiTheme="minorHAnsi" w:cstheme="minorHAnsi"/>
          <w:sz w:val="22"/>
          <w:szCs w:val="22"/>
        </w:rPr>
        <w:t>zhotovitele</w:t>
      </w:r>
      <w:r w:rsidR="00240B9E" w:rsidRPr="00C840A1">
        <w:rPr>
          <w:rFonts w:asciiTheme="minorHAnsi" w:hAnsiTheme="minorHAnsi" w:cstheme="minorHAnsi"/>
          <w:sz w:val="22"/>
          <w:szCs w:val="22"/>
        </w:rPr>
        <w:t xml:space="preserve">, který je uvedený na faktuře (daňovém </w:t>
      </w:r>
      <w:r w:rsidR="00240B9E" w:rsidRPr="00C840A1">
        <w:rPr>
          <w:rFonts w:asciiTheme="minorHAnsi" w:hAnsiTheme="minorHAnsi" w:cstheme="minorHAnsi"/>
          <w:sz w:val="22"/>
          <w:szCs w:val="22"/>
        </w:rPr>
        <w:lastRenderedPageBreak/>
        <w:t>dokladu)</w:t>
      </w:r>
      <w:r w:rsidR="00240B9E">
        <w:rPr>
          <w:rFonts w:asciiTheme="minorHAnsi" w:hAnsiTheme="minorHAnsi" w:cstheme="minorHAnsi"/>
          <w:sz w:val="22"/>
          <w:szCs w:val="22"/>
        </w:rPr>
        <w:t xml:space="preserve">. </w:t>
      </w:r>
      <w:r w:rsidR="00240B9E" w:rsidRPr="00C840A1">
        <w:rPr>
          <w:rFonts w:asciiTheme="minorHAnsi" w:hAnsiTheme="minorHAnsi" w:cstheme="minorHAnsi"/>
          <w:sz w:val="22"/>
          <w:szCs w:val="22"/>
        </w:rPr>
        <w:t xml:space="preserve">Povinnost </w:t>
      </w:r>
      <w:r w:rsidR="00240B9E">
        <w:rPr>
          <w:rFonts w:asciiTheme="minorHAnsi" w:hAnsiTheme="minorHAnsi" w:cstheme="minorHAnsi"/>
          <w:sz w:val="22"/>
          <w:szCs w:val="22"/>
        </w:rPr>
        <w:t>objednatele</w:t>
      </w:r>
      <w:r w:rsidR="00240B9E" w:rsidRPr="00C840A1">
        <w:rPr>
          <w:rFonts w:asciiTheme="minorHAnsi" w:hAnsiTheme="minorHAnsi" w:cstheme="minorHAnsi"/>
          <w:sz w:val="22"/>
          <w:szCs w:val="22"/>
        </w:rPr>
        <w:t xml:space="preserve"> uhradit </w:t>
      </w:r>
      <w:r w:rsidR="00240B9E">
        <w:rPr>
          <w:rFonts w:asciiTheme="minorHAnsi" w:hAnsiTheme="minorHAnsi" w:cstheme="minorHAnsi"/>
          <w:sz w:val="22"/>
          <w:szCs w:val="22"/>
        </w:rPr>
        <w:t>poskytovateli</w:t>
      </w:r>
      <w:r w:rsidR="00240B9E" w:rsidRPr="00C840A1">
        <w:rPr>
          <w:rFonts w:asciiTheme="minorHAnsi" w:hAnsiTheme="minorHAnsi" w:cstheme="minorHAnsi"/>
          <w:sz w:val="22"/>
          <w:szCs w:val="22"/>
        </w:rPr>
        <w:t xml:space="preserve"> </w:t>
      </w:r>
      <w:r w:rsidR="00240B9E">
        <w:rPr>
          <w:rFonts w:asciiTheme="minorHAnsi" w:hAnsiTheme="minorHAnsi" w:cstheme="minorHAnsi"/>
          <w:sz w:val="22"/>
          <w:szCs w:val="22"/>
        </w:rPr>
        <w:t>smluvní</w:t>
      </w:r>
      <w:r w:rsidR="00240B9E" w:rsidRPr="00C840A1">
        <w:rPr>
          <w:rFonts w:asciiTheme="minorHAnsi" w:hAnsiTheme="minorHAnsi" w:cstheme="minorHAnsi"/>
          <w:sz w:val="22"/>
          <w:szCs w:val="22"/>
        </w:rPr>
        <w:t xml:space="preserve"> cenu se považuje za splněnou dnem odepsání platby z</w:t>
      </w:r>
      <w:r w:rsidR="00240B9E">
        <w:rPr>
          <w:rFonts w:asciiTheme="minorHAnsi" w:hAnsiTheme="minorHAnsi" w:cstheme="minorHAnsi"/>
          <w:sz w:val="22"/>
          <w:szCs w:val="22"/>
        </w:rPr>
        <w:t> </w:t>
      </w:r>
      <w:r w:rsidR="00240B9E" w:rsidRPr="00C840A1">
        <w:rPr>
          <w:rFonts w:asciiTheme="minorHAnsi" w:hAnsiTheme="minorHAnsi" w:cstheme="minorHAnsi"/>
          <w:sz w:val="22"/>
          <w:szCs w:val="22"/>
        </w:rPr>
        <w:t>účtu</w:t>
      </w:r>
      <w:r w:rsidR="00240B9E">
        <w:rPr>
          <w:rFonts w:asciiTheme="minorHAnsi" w:hAnsiTheme="minorHAnsi" w:cstheme="minorHAnsi"/>
          <w:sz w:val="22"/>
          <w:szCs w:val="22"/>
        </w:rPr>
        <w:t xml:space="preserve"> objednatele</w:t>
      </w:r>
      <w:r w:rsidR="0001568F" w:rsidRPr="001F0382">
        <w:rPr>
          <w:rFonts w:asciiTheme="minorHAnsi" w:hAnsiTheme="minorHAnsi" w:cstheme="minorHAnsi"/>
          <w:bCs/>
          <w:sz w:val="22"/>
          <w:szCs w:val="22"/>
        </w:rPr>
        <w:t>.</w:t>
      </w:r>
    </w:p>
    <w:p w14:paraId="0A3BFF09" w14:textId="662C231B" w:rsidR="00240B9E" w:rsidRDefault="00240B9E" w:rsidP="00F015DD">
      <w:pPr>
        <w:numPr>
          <w:ilvl w:val="0"/>
          <w:numId w:val="8"/>
        </w:numPr>
        <w:ind w:hanging="720"/>
        <w:jc w:val="both"/>
        <w:rPr>
          <w:rFonts w:asciiTheme="minorHAnsi" w:hAnsiTheme="minorHAnsi" w:cstheme="minorHAnsi"/>
          <w:bCs/>
          <w:sz w:val="22"/>
          <w:szCs w:val="22"/>
        </w:rPr>
      </w:pPr>
      <w:r w:rsidRPr="004C6481">
        <w:rPr>
          <w:rFonts w:asciiTheme="minorHAnsi" w:hAnsiTheme="minorHAnsi" w:cstheme="minorHAnsi"/>
          <w:sz w:val="22"/>
          <w:szCs w:val="22"/>
        </w:rPr>
        <w:t xml:space="preserve">Adresa pro doručení faktury je sídlo </w:t>
      </w:r>
      <w:r>
        <w:rPr>
          <w:rFonts w:asciiTheme="minorHAnsi" w:hAnsiTheme="minorHAnsi" w:cstheme="minorHAnsi"/>
          <w:sz w:val="22"/>
          <w:szCs w:val="22"/>
        </w:rPr>
        <w:t>objednatele</w:t>
      </w:r>
      <w:r w:rsidRPr="004C6481">
        <w:rPr>
          <w:rFonts w:asciiTheme="minorHAnsi" w:hAnsiTheme="minorHAnsi" w:cstheme="minorHAnsi"/>
          <w:sz w:val="22"/>
          <w:szCs w:val="22"/>
        </w:rPr>
        <w:t xml:space="preserve"> či emailová adresa </w:t>
      </w:r>
      <w:r>
        <w:rPr>
          <w:rFonts w:asciiTheme="minorHAnsi" w:hAnsiTheme="minorHAnsi" w:cstheme="minorHAnsi"/>
          <w:sz w:val="22"/>
          <w:szCs w:val="22"/>
        </w:rPr>
        <w:t>objednatele</w:t>
      </w:r>
      <w:r w:rsidRPr="004C6481">
        <w:rPr>
          <w:rFonts w:asciiTheme="minorHAnsi" w:hAnsiTheme="minorHAnsi" w:cstheme="minorHAnsi"/>
          <w:sz w:val="22"/>
          <w:szCs w:val="22"/>
        </w:rPr>
        <w:t xml:space="preserve"> pro doručení elektronické faktury: </w:t>
      </w:r>
      <w:hyperlink r:id="rId8" w:history="1">
        <w:r w:rsidRPr="001E4EBF">
          <w:rPr>
            <w:rFonts w:asciiTheme="minorHAnsi" w:hAnsiTheme="minorHAnsi" w:cstheme="minorHAnsi"/>
            <w:sz w:val="22"/>
            <w:szCs w:val="22"/>
          </w:rPr>
          <w:t>fakturace@dpmb.cz</w:t>
        </w:r>
      </w:hyperlink>
      <w:r>
        <w:rPr>
          <w:rFonts w:asciiTheme="minorHAnsi" w:hAnsiTheme="minorHAnsi" w:cstheme="minorHAnsi"/>
          <w:sz w:val="22"/>
          <w:szCs w:val="22"/>
        </w:rPr>
        <w:t xml:space="preserve">. </w:t>
      </w:r>
    </w:p>
    <w:p w14:paraId="62460A1D" w14:textId="38BE9630" w:rsidR="00240B9E" w:rsidRDefault="00240B9E"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Objednatel</w:t>
      </w:r>
      <w:r w:rsidRPr="004C6481">
        <w:rPr>
          <w:rFonts w:asciiTheme="minorHAnsi" w:hAnsiTheme="minorHAnsi" w:cstheme="minorHAnsi"/>
          <w:sz w:val="22"/>
          <w:szCs w:val="22"/>
        </w:rPr>
        <w:t xml:space="preserve"> preferuje zasílání faktur v elektronické podobě. Faktura v elektronické podobě musí být zaslána na email: </w:t>
      </w:r>
      <w:hyperlink r:id="rId9"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w:t>
      </w:r>
      <w:r>
        <w:rPr>
          <w:rFonts w:asciiTheme="minorHAnsi" w:hAnsiTheme="minorHAnsi" w:cstheme="minorHAnsi"/>
          <w:sz w:val="22"/>
          <w:szCs w:val="22"/>
        </w:rPr>
        <w:t>ručena</w:t>
      </w:r>
    </w:p>
    <w:p w14:paraId="35007CBB" w14:textId="464BBAB2" w:rsidR="006B3542" w:rsidRPr="001F0382" w:rsidRDefault="0097773C"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F</w:t>
      </w:r>
      <w:r w:rsidR="008D572A">
        <w:rPr>
          <w:rFonts w:asciiTheme="minorHAnsi" w:hAnsiTheme="minorHAnsi" w:cstheme="minorHAnsi"/>
          <w:bCs/>
          <w:sz w:val="22"/>
          <w:szCs w:val="22"/>
        </w:rPr>
        <w:t>aktura</w:t>
      </w:r>
      <w:r w:rsidR="006B3542" w:rsidRPr="001F0382">
        <w:rPr>
          <w:rFonts w:asciiTheme="minorHAnsi" w:hAnsiTheme="minorHAnsi" w:cstheme="minorHAnsi"/>
          <w:bCs/>
          <w:sz w:val="22"/>
          <w:szCs w:val="22"/>
        </w:rPr>
        <w:t xml:space="preserve"> bude obsahovat náležitosti </w:t>
      </w:r>
      <w:r w:rsidR="008D572A">
        <w:rPr>
          <w:rFonts w:asciiTheme="minorHAnsi" w:hAnsiTheme="minorHAnsi" w:cstheme="minorHAnsi"/>
          <w:bCs/>
          <w:sz w:val="22"/>
          <w:szCs w:val="22"/>
        </w:rPr>
        <w:t xml:space="preserve">daňového dokladu </w:t>
      </w:r>
      <w:r w:rsidR="006B3542" w:rsidRPr="001F0382">
        <w:rPr>
          <w:rFonts w:asciiTheme="minorHAnsi" w:hAnsiTheme="minorHAnsi" w:cstheme="minorHAnsi"/>
          <w:bCs/>
          <w:sz w:val="22"/>
          <w:szCs w:val="22"/>
        </w:rPr>
        <w:t>předepsané zákonem č. 235/2004 Sb.</w:t>
      </w:r>
      <w:r w:rsidR="004C35D5" w:rsidRPr="001F0382">
        <w:rPr>
          <w:rFonts w:asciiTheme="minorHAnsi" w:hAnsiTheme="minorHAnsi" w:cstheme="minorHAnsi"/>
          <w:bCs/>
          <w:sz w:val="22"/>
          <w:szCs w:val="22"/>
        </w:rPr>
        <w:t>, o dani z přidané hodnoty</w:t>
      </w:r>
      <w:r w:rsidR="0073665B" w:rsidRPr="001F0382">
        <w:rPr>
          <w:rFonts w:asciiTheme="minorHAnsi" w:hAnsiTheme="minorHAnsi" w:cstheme="minorHAnsi"/>
          <w:bCs/>
          <w:sz w:val="22"/>
          <w:szCs w:val="22"/>
        </w:rPr>
        <w:t>, ve znění pozdějších předpisů</w:t>
      </w:r>
      <w:r w:rsidR="004C35D5" w:rsidRPr="001F0382">
        <w:rPr>
          <w:rFonts w:asciiTheme="minorHAnsi" w:hAnsiTheme="minorHAnsi" w:cstheme="minorHAnsi"/>
          <w:bCs/>
          <w:sz w:val="22"/>
          <w:szCs w:val="22"/>
        </w:rPr>
        <w:t>,</w:t>
      </w:r>
      <w:r w:rsidR="0073665B" w:rsidRPr="001F0382">
        <w:rPr>
          <w:rFonts w:asciiTheme="minorHAnsi" w:hAnsiTheme="minorHAnsi" w:cstheme="minorHAnsi"/>
          <w:bCs/>
          <w:sz w:val="22"/>
          <w:szCs w:val="22"/>
        </w:rPr>
        <w:t xml:space="preserve"> a</w:t>
      </w:r>
      <w:r w:rsidR="006B3542" w:rsidRPr="001F0382">
        <w:rPr>
          <w:rFonts w:asciiTheme="minorHAnsi" w:hAnsiTheme="minorHAnsi" w:cstheme="minorHAnsi"/>
          <w:bCs/>
          <w:sz w:val="22"/>
          <w:szCs w:val="22"/>
        </w:rPr>
        <w:t xml:space="preserve"> číslo smlouvy </w:t>
      </w:r>
      <w:r w:rsidR="00205E6E" w:rsidRPr="001F0382">
        <w:rPr>
          <w:rFonts w:asciiTheme="minorHAnsi" w:hAnsiTheme="minorHAnsi" w:cstheme="minorHAnsi"/>
          <w:bCs/>
          <w:sz w:val="22"/>
          <w:szCs w:val="22"/>
        </w:rPr>
        <w:t>objednatele</w:t>
      </w:r>
      <w:r w:rsidR="006B3542" w:rsidRPr="001F0382">
        <w:rPr>
          <w:rFonts w:asciiTheme="minorHAnsi" w:hAnsiTheme="minorHAnsi" w:cstheme="minorHAnsi"/>
          <w:bCs/>
          <w:sz w:val="22"/>
          <w:szCs w:val="22"/>
        </w:rPr>
        <w:t xml:space="preserve">. Budou-li </w:t>
      </w:r>
      <w:r w:rsidR="00AA24F9" w:rsidRPr="001F0382">
        <w:rPr>
          <w:rFonts w:asciiTheme="minorHAnsi" w:hAnsiTheme="minorHAnsi" w:cstheme="minorHAnsi"/>
          <w:bCs/>
          <w:sz w:val="22"/>
          <w:szCs w:val="22"/>
        </w:rPr>
        <w:t>údaje neúplné</w:t>
      </w:r>
      <w:r w:rsidR="0073665B" w:rsidRPr="001F0382">
        <w:rPr>
          <w:rFonts w:asciiTheme="minorHAnsi" w:hAnsiTheme="minorHAnsi" w:cstheme="minorHAnsi"/>
          <w:bCs/>
          <w:sz w:val="22"/>
          <w:szCs w:val="22"/>
        </w:rPr>
        <w:t xml:space="preserve"> nebo nesprávné</w:t>
      </w:r>
      <w:r w:rsidR="006B3542" w:rsidRPr="001F0382">
        <w:rPr>
          <w:rFonts w:asciiTheme="minorHAnsi" w:hAnsiTheme="minorHAnsi" w:cstheme="minorHAnsi"/>
          <w:bCs/>
          <w:sz w:val="22"/>
          <w:szCs w:val="22"/>
        </w:rPr>
        <w:t>, bude doklad vrácen.</w:t>
      </w:r>
      <w:r w:rsidR="0073665B" w:rsidRPr="001F0382">
        <w:rPr>
          <w:rFonts w:asciiTheme="minorHAnsi" w:hAnsiTheme="minorHAnsi" w:cstheme="minorHAnsi"/>
          <w:bCs/>
          <w:sz w:val="22"/>
          <w:szCs w:val="22"/>
        </w:rPr>
        <w:t xml:space="preserve">  Nová lhůta splatnosti poběží ode dne doručení opraveného nebo doplněného daňového dokladu </w:t>
      </w:r>
      <w:r w:rsidR="00205E6E" w:rsidRPr="001F0382">
        <w:rPr>
          <w:rFonts w:asciiTheme="minorHAnsi" w:hAnsiTheme="minorHAnsi" w:cstheme="minorHAnsi"/>
          <w:bCs/>
          <w:sz w:val="22"/>
          <w:szCs w:val="22"/>
        </w:rPr>
        <w:t>objednateli</w:t>
      </w:r>
      <w:r w:rsidR="0073665B" w:rsidRPr="001F0382">
        <w:rPr>
          <w:rFonts w:asciiTheme="minorHAnsi" w:hAnsiTheme="minorHAnsi" w:cstheme="minorHAnsi"/>
          <w:bCs/>
          <w:sz w:val="22"/>
          <w:szCs w:val="22"/>
        </w:rPr>
        <w:t>.</w:t>
      </w:r>
      <w:r w:rsidR="006B3542" w:rsidRPr="001F0382">
        <w:rPr>
          <w:rFonts w:asciiTheme="minorHAnsi" w:hAnsiTheme="minorHAnsi" w:cstheme="minorHAnsi"/>
          <w:bCs/>
          <w:sz w:val="22"/>
          <w:szCs w:val="22"/>
        </w:rPr>
        <w:t xml:space="preserve"> </w:t>
      </w:r>
    </w:p>
    <w:p w14:paraId="6EBDCFE6" w14:textId="77777777" w:rsidR="00194F5B"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205E6E" w:rsidRPr="001F0382">
        <w:rPr>
          <w:rFonts w:asciiTheme="minorHAnsi" w:hAnsiTheme="minorHAnsi" w:cstheme="minorHAnsi"/>
          <w:bCs/>
          <w:sz w:val="22"/>
          <w:szCs w:val="22"/>
        </w:rPr>
        <w:t xml:space="preserve"> </w:t>
      </w:r>
      <w:r w:rsidR="00194F5B" w:rsidRPr="001F0382">
        <w:rPr>
          <w:rFonts w:asciiTheme="minorHAnsi" w:hAnsiTheme="minorHAnsi" w:cstheme="minorHAnsi"/>
          <w:sz w:val="22"/>
          <w:szCs w:val="22"/>
        </w:rPr>
        <w:t xml:space="preserve">prohlašuje, že číslo jim uvedeného bankovního spojení, na které se bude provádět bezhotovostní úhrada za předmět plnění, je evidován v souladu s </w:t>
      </w:r>
      <w:r w:rsidR="00194F5B" w:rsidRPr="001F0382">
        <w:rPr>
          <w:rFonts w:asciiTheme="minorHAnsi" w:hAnsiTheme="minorHAnsi" w:cstheme="minorHAnsi"/>
          <w:iCs/>
          <w:sz w:val="22"/>
          <w:szCs w:val="22"/>
        </w:rPr>
        <w:t>§96</w:t>
      </w:r>
      <w:r w:rsidR="00194F5B" w:rsidRPr="001F0382">
        <w:rPr>
          <w:rFonts w:asciiTheme="minorHAnsi" w:hAnsiTheme="minorHAnsi" w:cstheme="minorHAnsi"/>
          <w:i/>
          <w:iCs/>
          <w:sz w:val="22"/>
          <w:szCs w:val="22"/>
        </w:rPr>
        <w:t xml:space="preserve"> </w:t>
      </w:r>
      <w:r w:rsidR="00194F5B" w:rsidRPr="001F0382">
        <w:rPr>
          <w:rFonts w:asciiTheme="minorHAnsi" w:hAnsiTheme="minorHAnsi" w:cstheme="minorHAnsi"/>
          <w:sz w:val="22"/>
          <w:szCs w:val="22"/>
        </w:rPr>
        <w:t>zákona o DPH v registru plátců.</w:t>
      </w:r>
    </w:p>
    <w:p w14:paraId="02DD8CB7" w14:textId="67845E22" w:rsidR="005273C6"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Poskytovatel</w:t>
      </w:r>
      <w:r w:rsidR="00410DBE" w:rsidRPr="001F0382">
        <w:rPr>
          <w:rFonts w:asciiTheme="minorHAnsi" w:hAnsiTheme="minorHAnsi" w:cstheme="minorHAnsi"/>
          <w:sz w:val="22"/>
          <w:szCs w:val="22"/>
        </w:rPr>
        <w:t xml:space="preserve"> se zavazuje, že pokud nastanou na jeho straně skutečnosti uvedené v §109 zákona č.235/2004 Sb., oznámí neprodleně tuto skutečnost </w:t>
      </w:r>
      <w:r w:rsidR="00205E6E" w:rsidRPr="001F0382">
        <w:rPr>
          <w:rFonts w:asciiTheme="minorHAnsi" w:hAnsiTheme="minorHAnsi" w:cstheme="minorHAnsi"/>
          <w:sz w:val="22"/>
          <w:szCs w:val="22"/>
        </w:rPr>
        <w:t>objednateli</w:t>
      </w:r>
      <w:r w:rsidR="00410DBE" w:rsidRPr="001F0382">
        <w:rPr>
          <w:rFonts w:asciiTheme="minorHAnsi" w:hAnsiTheme="minorHAnsi" w:cstheme="minorHAnsi"/>
          <w:sz w:val="22"/>
          <w:szCs w:val="22"/>
        </w:rPr>
        <w:t xml:space="preserve">.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je oprávněn v návaznosti na toto oznámení postupovat v souladu s § 109 a), a jako ručitel za nezaplacenou daň uhradit DPH z poskytnutých zdanitelných plnění správci daně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a to na osobní depositní účet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vedený u jeho finančního úřadu.  Takto je oprávněn postupovat i v případech, že tyto skutečnosti zjistí i jiným způsobem než na základě oznámení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Postup dle §109a) následně oznámí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w:t>
      </w:r>
      <w:r>
        <w:rPr>
          <w:rFonts w:asciiTheme="minorHAnsi" w:hAnsiTheme="minorHAnsi" w:cstheme="minorHAnsi"/>
          <w:sz w:val="22"/>
          <w:szCs w:val="22"/>
        </w:rPr>
        <w:t>poskytovateli</w:t>
      </w:r>
      <w:r w:rsidR="00205E6E" w:rsidRPr="001F0382">
        <w:rPr>
          <w:rFonts w:asciiTheme="minorHAnsi" w:hAnsiTheme="minorHAnsi" w:cstheme="minorHAnsi"/>
          <w:sz w:val="22"/>
          <w:szCs w:val="22"/>
        </w:rPr>
        <w:t>.</w:t>
      </w:r>
    </w:p>
    <w:p w14:paraId="086BFA29" w14:textId="77777777" w:rsidR="002F299D" w:rsidRDefault="002F299D" w:rsidP="006B3542">
      <w:pPr>
        <w:rPr>
          <w:rFonts w:asciiTheme="minorHAnsi" w:hAnsiTheme="minorHAnsi" w:cstheme="minorHAnsi"/>
          <w:bCs/>
          <w:sz w:val="22"/>
          <w:szCs w:val="22"/>
        </w:rPr>
      </w:pPr>
    </w:p>
    <w:p w14:paraId="49C97EA8" w14:textId="77777777" w:rsidR="00BA58C6" w:rsidRPr="001F0382" w:rsidRDefault="00BA58C6" w:rsidP="006B3542">
      <w:pPr>
        <w:rPr>
          <w:rFonts w:asciiTheme="minorHAnsi" w:hAnsiTheme="minorHAnsi" w:cstheme="minorHAnsi"/>
          <w:bCs/>
          <w:sz w:val="22"/>
          <w:szCs w:val="22"/>
        </w:rPr>
      </w:pPr>
    </w:p>
    <w:p w14:paraId="19D26ADC" w14:textId="7A699071"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p>
    <w:p w14:paraId="385A26D8"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Záruční podmínky</w:t>
      </w:r>
    </w:p>
    <w:p w14:paraId="7590EF0A" w14:textId="77777777" w:rsidR="00CC4615" w:rsidRPr="001F0382" w:rsidRDefault="00CC4615" w:rsidP="006B3542">
      <w:pPr>
        <w:rPr>
          <w:rFonts w:asciiTheme="minorHAnsi" w:hAnsiTheme="minorHAnsi" w:cstheme="minorHAnsi"/>
          <w:bCs/>
          <w:sz w:val="22"/>
          <w:szCs w:val="22"/>
        </w:rPr>
      </w:pPr>
    </w:p>
    <w:p w14:paraId="542F4E90" w14:textId="36915205" w:rsidR="003730A4" w:rsidRPr="001F0382" w:rsidRDefault="0097773C" w:rsidP="00F015DD">
      <w:pPr>
        <w:numPr>
          <w:ilvl w:val="0"/>
          <w:numId w:val="9"/>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3730A4" w:rsidRPr="001F0382">
        <w:rPr>
          <w:rFonts w:asciiTheme="minorHAnsi" w:hAnsiTheme="minorHAnsi" w:cstheme="minorHAnsi"/>
          <w:bCs/>
          <w:sz w:val="22"/>
          <w:szCs w:val="22"/>
        </w:rPr>
        <w:t xml:space="preserve"> odpovídá za to, že poskytnuté služby budou mít vlastnosti zabezpečující řádné využití služeb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Pokud nejsou parametry kvality služeb výslovně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uvedeny, služby budou poskytovány v kvalitě vymezené obecně závaznými předpisy, příp. na úrovni odpovídající běžnému standardu kvality obdobných služeb při zachování odborné péče </w:t>
      </w:r>
      <w:r w:rsidR="00B54474">
        <w:rPr>
          <w:rFonts w:asciiTheme="minorHAnsi" w:hAnsiTheme="minorHAnsi" w:cstheme="minorHAnsi"/>
          <w:bCs/>
          <w:sz w:val="22"/>
          <w:szCs w:val="22"/>
        </w:rPr>
        <w:t>poskytovatele</w:t>
      </w:r>
      <w:r w:rsidR="003730A4" w:rsidRPr="001F0382">
        <w:rPr>
          <w:rFonts w:asciiTheme="minorHAnsi" w:hAnsiTheme="minorHAnsi" w:cstheme="minorHAnsi"/>
          <w:bCs/>
          <w:sz w:val="22"/>
          <w:szCs w:val="22"/>
        </w:rPr>
        <w:t xml:space="preserve">. </w:t>
      </w:r>
    </w:p>
    <w:p w14:paraId="35E5D4F0" w14:textId="036D697F" w:rsidR="005F530F" w:rsidRPr="001F0382" w:rsidRDefault="000B0752" w:rsidP="005F530F">
      <w:pPr>
        <w:numPr>
          <w:ilvl w:val="0"/>
          <w:numId w:val="9"/>
        </w:numPr>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Objednatel </w:t>
      </w:r>
      <w:r w:rsidR="006B3542" w:rsidRPr="001F0382">
        <w:rPr>
          <w:rFonts w:asciiTheme="minorHAnsi" w:hAnsiTheme="minorHAnsi" w:cstheme="minorHAnsi"/>
          <w:sz w:val="22"/>
          <w:szCs w:val="22"/>
        </w:rPr>
        <w:t xml:space="preserve">je povinen při zjištěné nefunkčnosti (poruše nebo závadě) podat zprávu </w:t>
      </w:r>
      <w:r w:rsidR="0097773C">
        <w:rPr>
          <w:rFonts w:asciiTheme="minorHAnsi" w:hAnsiTheme="minorHAnsi" w:cstheme="minorHAnsi"/>
          <w:sz w:val="22"/>
          <w:szCs w:val="22"/>
        </w:rPr>
        <w:t>poskytovateli</w:t>
      </w:r>
      <w:r w:rsidR="0017228D" w:rsidRPr="001F0382">
        <w:rPr>
          <w:rFonts w:asciiTheme="minorHAnsi" w:hAnsiTheme="minorHAnsi" w:cstheme="minorHAnsi"/>
          <w:sz w:val="22"/>
          <w:szCs w:val="22"/>
        </w:rPr>
        <w:t xml:space="preserve"> </w:t>
      </w:r>
      <w:r w:rsidR="006B3542" w:rsidRPr="001F0382">
        <w:rPr>
          <w:rFonts w:asciiTheme="minorHAnsi" w:hAnsiTheme="minorHAnsi" w:cstheme="minorHAnsi"/>
          <w:sz w:val="22"/>
          <w:szCs w:val="22"/>
        </w:rPr>
        <w:t>bez zbytečných odkladů poté, kdy poruchu či závadu zjistil.</w:t>
      </w:r>
      <w:r w:rsidR="005F530F" w:rsidRPr="001F0382">
        <w:rPr>
          <w:rFonts w:asciiTheme="minorHAnsi" w:hAnsiTheme="minorHAnsi" w:cstheme="minorHAnsi"/>
          <w:sz w:val="22"/>
          <w:szCs w:val="22"/>
        </w:rPr>
        <w:t xml:space="preserve"> V případě, že </w:t>
      </w:r>
      <w:r w:rsidR="0097773C">
        <w:rPr>
          <w:rFonts w:asciiTheme="minorHAnsi" w:hAnsiTheme="minorHAnsi" w:cstheme="minorHAnsi"/>
          <w:sz w:val="22"/>
          <w:szCs w:val="22"/>
        </w:rPr>
        <w:t>poskytovatel</w:t>
      </w:r>
      <w:r w:rsidR="005F530F" w:rsidRPr="001F0382">
        <w:rPr>
          <w:rFonts w:asciiTheme="minorHAnsi" w:hAnsiTheme="minorHAnsi" w:cstheme="minorHAnsi"/>
          <w:sz w:val="22"/>
          <w:szCs w:val="22"/>
        </w:rPr>
        <w:t xml:space="preserve"> obdrží od </w:t>
      </w:r>
      <w:r w:rsidRPr="001F0382">
        <w:rPr>
          <w:rFonts w:asciiTheme="minorHAnsi" w:hAnsiTheme="minorHAnsi" w:cstheme="minorHAnsi"/>
          <w:sz w:val="22"/>
          <w:szCs w:val="22"/>
        </w:rPr>
        <w:t>objednatele</w:t>
      </w:r>
      <w:r w:rsidR="005F530F" w:rsidRPr="001F0382">
        <w:rPr>
          <w:rFonts w:asciiTheme="minorHAnsi" w:hAnsiTheme="minorHAnsi" w:cstheme="minorHAnsi"/>
          <w:sz w:val="22"/>
          <w:szCs w:val="22"/>
        </w:rPr>
        <w:t xml:space="preserve"> takovou reklamaci služeb (telefonicky, e-mailem), je povinen se k ní bez zbytečného </w:t>
      </w:r>
      <w:r w:rsidR="00AA24F9" w:rsidRPr="001F0382">
        <w:rPr>
          <w:rFonts w:asciiTheme="minorHAnsi" w:hAnsiTheme="minorHAnsi" w:cstheme="minorHAnsi"/>
          <w:sz w:val="22"/>
          <w:szCs w:val="22"/>
        </w:rPr>
        <w:t>odkladu vyjádřit,</w:t>
      </w:r>
      <w:r w:rsidR="005F530F" w:rsidRPr="001F0382">
        <w:rPr>
          <w:rFonts w:asciiTheme="minorHAnsi" w:hAnsiTheme="minorHAnsi" w:cstheme="minorHAnsi"/>
          <w:sz w:val="22"/>
          <w:szCs w:val="22"/>
        </w:rPr>
        <w:t xml:space="preserve"> to je uvést, zda reklamaci uznává nebo v případě, že ji neuznává, uvést, z jakého důvodu tomu tak je.</w:t>
      </w:r>
      <w:r w:rsidR="00BA77E5" w:rsidRPr="001F0382">
        <w:rPr>
          <w:rFonts w:asciiTheme="minorHAnsi" w:hAnsiTheme="minorHAnsi" w:cstheme="minorHAnsi"/>
          <w:sz w:val="22"/>
          <w:szCs w:val="22"/>
        </w:rPr>
        <w:t xml:space="preserve"> Maximální doba reakce (odezvy) </w:t>
      </w:r>
      <w:r w:rsidR="0097773C">
        <w:rPr>
          <w:rFonts w:asciiTheme="minorHAnsi" w:hAnsiTheme="minorHAnsi" w:cstheme="minorHAnsi"/>
          <w:sz w:val="22"/>
          <w:szCs w:val="22"/>
        </w:rPr>
        <w:t>poskytovatele</w:t>
      </w:r>
      <w:r w:rsidR="00BA77E5" w:rsidRPr="001F0382">
        <w:rPr>
          <w:rFonts w:asciiTheme="minorHAnsi" w:hAnsiTheme="minorHAnsi" w:cstheme="minorHAnsi"/>
          <w:sz w:val="22"/>
          <w:szCs w:val="22"/>
        </w:rPr>
        <w:t xml:space="preserve"> je </w:t>
      </w:r>
      <w:r w:rsidR="00320D20">
        <w:rPr>
          <w:rFonts w:asciiTheme="minorHAnsi" w:hAnsiTheme="minorHAnsi" w:cstheme="minorHAnsi"/>
          <w:sz w:val="22"/>
          <w:szCs w:val="22"/>
        </w:rPr>
        <w:t>30</w:t>
      </w:r>
      <w:r w:rsidR="00BA77E5" w:rsidRPr="001F0382">
        <w:rPr>
          <w:rFonts w:asciiTheme="minorHAnsi" w:hAnsiTheme="minorHAnsi" w:cstheme="minorHAnsi"/>
          <w:sz w:val="22"/>
          <w:szCs w:val="22"/>
        </w:rPr>
        <w:t xml:space="preserve"> minut od </w:t>
      </w:r>
      <w:r w:rsidR="009F6865" w:rsidRPr="001F0382">
        <w:rPr>
          <w:rFonts w:asciiTheme="minorHAnsi" w:hAnsiTheme="minorHAnsi" w:cstheme="minorHAnsi"/>
          <w:sz w:val="22"/>
          <w:szCs w:val="22"/>
        </w:rPr>
        <w:t>vzniku,</w:t>
      </w:r>
      <w:r w:rsidR="00511B47" w:rsidRPr="001F0382">
        <w:rPr>
          <w:rFonts w:asciiTheme="minorHAnsi" w:hAnsiTheme="minorHAnsi" w:cstheme="minorHAnsi"/>
          <w:sz w:val="22"/>
          <w:szCs w:val="22"/>
        </w:rPr>
        <w:t xml:space="preserve"> popřípadě nahlášení poruchy.</w:t>
      </w:r>
    </w:p>
    <w:p w14:paraId="4D26C0DF" w14:textId="40318FC2" w:rsidR="006B3542" w:rsidRPr="001F0382" w:rsidRDefault="006B3542" w:rsidP="00F015DD">
      <w:pPr>
        <w:numPr>
          <w:ilvl w:val="0"/>
          <w:numId w:val="9"/>
        </w:numPr>
        <w:ind w:left="0" w:firstLine="0"/>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K</w:t>
      </w:r>
      <w:r w:rsidR="00511B47" w:rsidRPr="001F0382">
        <w:rPr>
          <w:rFonts w:asciiTheme="minorHAnsi" w:hAnsiTheme="minorHAnsi" w:cstheme="minorHAnsi"/>
          <w:snapToGrid w:val="0"/>
          <w:sz w:val="22"/>
          <w:szCs w:val="22"/>
        </w:rPr>
        <w:t> </w:t>
      </w:r>
      <w:r w:rsidRPr="001F0382">
        <w:rPr>
          <w:rFonts w:asciiTheme="minorHAnsi" w:hAnsiTheme="minorHAnsi" w:cstheme="minorHAnsi"/>
          <w:snapToGrid w:val="0"/>
          <w:sz w:val="22"/>
          <w:szCs w:val="22"/>
        </w:rPr>
        <w:t xml:space="preserve">zajištění maximální dostupnosti </w:t>
      </w:r>
      <w:r w:rsidR="0039065F">
        <w:rPr>
          <w:rFonts w:asciiTheme="minorHAnsi" w:hAnsiTheme="minorHAnsi" w:cstheme="minorHAnsi"/>
          <w:snapToGrid w:val="0"/>
          <w:sz w:val="22"/>
          <w:szCs w:val="22"/>
        </w:rPr>
        <w:t>služby</w:t>
      </w:r>
      <w:r w:rsidRPr="001F0382">
        <w:rPr>
          <w:rFonts w:asciiTheme="minorHAnsi" w:hAnsiTheme="minorHAnsi" w:cstheme="minorHAnsi"/>
          <w:snapToGrid w:val="0"/>
          <w:sz w:val="22"/>
          <w:szCs w:val="22"/>
        </w:rPr>
        <w:t xml:space="preserve"> </w:t>
      </w:r>
      <w:r w:rsidR="0084557F" w:rsidRPr="001F0382">
        <w:rPr>
          <w:rFonts w:asciiTheme="minorHAnsi" w:hAnsiTheme="minorHAnsi" w:cstheme="minorHAnsi"/>
          <w:snapToGrid w:val="0"/>
          <w:sz w:val="22"/>
          <w:szCs w:val="22"/>
        </w:rPr>
        <w:t xml:space="preserve">bude </w:t>
      </w:r>
      <w:r w:rsidR="007307EB">
        <w:rPr>
          <w:rFonts w:asciiTheme="minorHAnsi" w:hAnsiTheme="minorHAnsi" w:cstheme="minorHAnsi"/>
          <w:snapToGrid w:val="0"/>
          <w:sz w:val="22"/>
          <w:szCs w:val="22"/>
        </w:rPr>
        <w:t xml:space="preserve">poskytovatelem </w:t>
      </w:r>
      <w:r w:rsidR="0084557F" w:rsidRPr="001F0382">
        <w:rPr>
          <w:rFonts w:asciiTheme="minorHAnsi" w:hAnsiTheme="minorHAnsi" w:cstheme="minorHAnsi"/>
          <w:snapToGrid w:val="0"/>
          <w:sz w:val="22"/>
          <w:szCs w:val="22"/>
        </w:rPr>
        <w:t>garantováno</w:t>
      </w:r>
      <w:r w:rsidRPr="001F0382">
        <w:rPr>
          <w:rFonts w:asciiTheme="minorHAnsi" w:hAnsiTheme="minorHAnsi" w:cstheme="minorHAnsi"/>
          <w:snapToGrid w:val="0"/>
          <w:sz w:val="22"/>
          <w:szCs w:val="22"/>
        </w:rPr>
        <w:t>:</w:t>
      </w:r>
    </w:p>
    <w:p w14:paraId="62C20200" w14:textId="1A4C5E35" w:rsidR="006B3542" w:rsidRPr="001F0382" w:rsidRDefault="006B3542" w:rsidP="00F015DD">
      <w:pPr>
        <w:numPr>
          <w:ilvl w:val="0"/>
          <w:numId w:val="1"/>
        </w:numPr>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 xml:space="preserve">nepřetržitý dohled nad </w:t>
      </w:r>
      <w:r w:rsidR="00C56487">
        <w:rPr>
          <w:rFonts w:asciiTheme="minorHAnsi" w:hAnsiTheme="minorHAnsi" w:cstheme="minorHAnsi"/>
          <w:snapToGrid w:val="0"/>
          <w:sz w:val="22"/>
          <w:szCs w:val="22"/>
        </w:rPr>
        <w:t>přípojkou</w:t>
      </w:r>
      <w:r w:rsidRPr="001F0382">
        <w:rPr>
          <w:rFonts w:asciiTheme="minorHAnsi" w:hAnsiTheme="minorHAnsi" w:cstheme="minorHAnsi"/>
          <w:snapToGrid w:val="0"/>
          <w:sz w:val="22"/>
          <w:szCs w:val="22"/>
        </w:rPr>
        <w:t xml:space="preserve"> až po koncové zařízení</w:t>
      </w:r>
    </w:p>
    <w:p w14:paraId="4D0E02A7" w14:textId="77777777" w:rsidR="00966413" w:rsidRDefault="00966413" w:rsidP="00966413">
      <w:pPr>
        <w:jc w:val="both"/>
        <w:rPr>
          <w:rFonts w:asciiTheme="minorHAnsi" w:hAnsiTheme="minorHAnsi" w:cstheme="minorHAnsi"/>
          <w:snapToGrid w:val="0"/>
          <w:sz w:val="22"/>
          <w:szCs w:val="22"/>
        </w:rPr>
      </w:pPr>
    </w:p>
    <w:tbl>
      <w:tblPr>
        <w:tblpPr w:leftFromText="141" w:rightFromText="141" w:vertAnchor="text" w:horzAnchor="page" w:tblpX="2135" w:tblpY="5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1593"/>
        <w:gridCol w:w="992"/>
      </w:tblGrid>
      <w:tr w:rsidR="00232780" w:rsidRPr="00B12593" w14:paraId="1403B2B1" w14:textId="77777777" w:rsidTr="004F7FF3">
        <w:trPr>
          <w:trHeight w:val="93"/>
        </w:trPr>
        <w:tc>
          <w:tcPr>
            <w:tcW w:w="4214" w:type="dxa"/>
          </w:tcPr>
          <w:p w14:paraId="36B01A4D" w14:textId="77777777" w:rsidR="00232780" w:rsidRPr="00B12593" w:rsidRDefault="00232780" w:rsidP="00232780">
            <w:pPr>
              <w:pStyle w:val="Default"/>
              <w:rPr>
                <w:rFonts w:asciiTheme="minorHAnsi" w:hAnsiTheme="minorHAnsi" w:cstheme="minorHAnsi"/>
                <w:sz w:val="20"/>
                <w:szCs w:val="20"/>
              </w:rPr>
            </w:pPr>
            <w:bookmarkStart w:id="0" w:name="_Hlk174709875"/>
            <w:r w:rsidRPr="00B12593">
              <w:rPr>
                <w:rFonts w:asciiTheme="minorHAnsi" w:hAnsiTheme="minorHAnsi" w:cstheme="minorHAnsi"/>
                <w:sz w:val="20"/>
                <w:szCs w:val="20"/>
              </w:rPr>
              <w:t xml:space="preserve">Úroveň SLA DS </w:t>
            </w:r>
          </w:p>
        </w:tc>
        <w:tc>
          <w:tcPr>
            <w:tcW w:w="1593" w:type="dxa"/>
          </w:tcPr>
          <w:p w14:paraId="1CEDDD02" w14:textId="77777777" w:rsidR="00232780" w:rsidRPr="00B12593" w:rsidRDefault="00232780" w:rsidP="00232780">
            <w:pPr>
              <w:pStyle w:val="Default"/>
              <w:rPr>
                <w:rFonts w:asciiTheme="minorHAnsi" w:hAnsiTheme="minorHAnsi" w:cstheme="minorHAnsi"/>
                <w:sz w:val="20"/>
                <w:szCs w:val="20"/>
              </w:rPr>
            </w:pPr>
          </w:p>
        </w:tc>
        <w:tc>
          <w:tcPr>
            <w:tcW w:w="992" w:type="dxa"/>
          </w:tcPr>
          <w:p w14:paraId="6C4451D1"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SLA</w:t>
            </w:r>
          </w:p>
        </w:tc>
      </w:tr>
      <w:tr w:rsidR="00232780" w:rsidRPr="00B12593" w14:paraId="3CEA4897" w14:textId="77777777" w:rsidTr="004F7FF3">
        <w:trPr>
          <w:trHeight w:val="93"/>
        </w:trPr>
        <w:tc>
          <w:tcPr>
            <w:tcW w:w="4214" w:type="dxa"/>
          </w:tcPr>
          <w:p w14:paraId="6CEAFC33"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Garantovaná měsíční dostupnost </w:t>
            </w:r>
          </w:p>
        </w:tc>
        <w:tc>
          <w:tcPr>
            <w:tcW w:w="1593" w:type="dxa"/>
            <w:tcBorders>
              <w:bottom w:val="single" w:sz="4" w:space="0" w:color="auto"/>
            </w:tcBorders>
          </w:tcPr>
          <w:p w14:paraId="0DDA30CF"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 </w:t>
            </w:r>
          </w:p>
        </w:tc>
        <w:tc>
          <w:tcPr>
            <w:tcW w:w="992" w:type="dxa"/>
          </w:tcPr>
          <w:p w14:paraId="068F277B"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99,5</w:t>
            </w:r>
          </w:p>
        </w:tc>
      </w:tr>
      <w:tr w:rsidR="00232780" w:rsidRPr="00B12593" w14:paraId="1DF591AB" w14:textId="77777777" w:rsidTr="004F7FF3">
        <w:trPr>
          <w:trHeight w:val="97"/>
        </w:trPr>
        <w:tc>
          <w:tcPr>
            <w:tcW w:w="4214" w:type="dxa"/>
          </w:tcPr>
          <w:p w14:paraId="02EF9776"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Max. délka poruchy </w:t>
            </w:r>
          </w:p>
        </w:tc>
        <w:tc>
          <w:tcPr>
            <w:tcW w:w="1593" w:type="dxa"/>
          </w:tcPr>
          <w:p w14:paraId="3C922BBC"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Hodin/měsíc </w:t>
            </w:r>
          </w:p>
        </w:tc>
        <w:tc>
          <w:tcPr>
            <w:tcW w:w="992" w:type="dxa"/>
          </w:tcPr>
          <w:p w14:paraId="4EA4A909"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3,6</w:t>
            </w:r>
          </w:p>
        </w:tc>
      </w:tr>
      <w:tr w:rsidR="00232780" w:rsidRPr="00B12593" w14:paraId="5D8347B1" w14:textId="77777777" w:rsidTr="004F7FF3">
        <w:trPr>
          <w:trHeight w:val="93"/>
        </w:trPr>
        <w:tc>
          <w:tcPr>
            <w:tcW w:w="4214" w:type="dxa"/>
          </w:tcPr>
          <w:p w14:paraId="70E206F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Doba odezvy</w:t>
            </w:r>
          </w:p>
        </w:tc>
        <w:tc>
          <w:tcPr>
            <w:tcW w:w="1593" w:type="dxa"/>
          </w:tcPr>
          <w:p w14:paraId="2A321443"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Minut </w:t>
            </w:r>
          </w:p>
        </w:tc>
        <w:tc>
          <w:tcPr>
            <w:tcW w:w="992" w:type="dxa"/>
          </w:tcPr>
          <w:p w14:paraId="5E4022C8"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30</w:t>
            </w:r>
          </w:p>
        </w:tc>
      </w:tr>
      <w:tr w:rsidR="00232780" w:rsidRPr="00B12593" w14:paraId="5CC41E53" w14:textId="77777777" w:rsidTr="004F7FF3">
        <w:trPr>
          <w:trHeight w:val="159"/>
        </w:trPr>
        <w:tc>
          <w:tcPr>
            <w:tcW w:w="4214" w:type="dxa"/>
          </w:tcPr>
          <w:p w14:paraId="106246DE"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Doba pokrytí </w:t>
            </w:r>
          </w:p>
        </w:tc>
        <w:tc>
          <w:tcPr>
            <w:tcW w:w="1593" w:type="dxa"/>
          </w:tcPr>
          <w:p w14:paraId="254565E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Hodiny</w:t>
            </w:r>
          </w:p>
        </w:tc>
        <w:tc>
          <w:tcPr>
            <w:tcW w:w="992" w:type="dxa"/>
          </w:tcPr>
          <w:p w14:paraId="72630BAF"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24x7</w:t>
            </w:r>
          </w:p>
        </w:tc>
      </w:tr>
      <w:tr w:rsidR="00232780" w:rsidRPr="00B12593" w14:paraId="5694210E" w14:textId="77777777" w:rsidTr="004F7FF3">
        <w:trPr>
          <w:trHeight w:val="93"/>
        </w:trPr>
        <w:tc>
          <w:tcPr>
            <w:tcW w:w="4214" w:type="dxa"/>
          </w:tcPr>
          <w:p w14:paraId="6ACC49C4"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Proaktivní SD</w:t>
            </w:r>
          </w:p>
        </w:tc>
        <w:tc>
          <w:tcPr>
            <w:tcW w:w="1593" w:type="dxa"/>
          </w:tcPr>
          <w:p w14:paraId="3A36C875"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w:t>
            </w:r>
          </w:p>
        </w:tc>
        <w:tc>
          <w:tcPr>
            <w:tcW w:w="992" w:type="dxa"/>
          </w:tcPr>
          <w:p w14:paraId="62B50BD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Ano</w:t>
            </w:r>
          </w:p>
        </w:tc>
      </w:tr>
      <w:tr w:rsidR="00232780" w:rsidRPr="00B12593" w14:paraId="3A5C629A" w14:textId="77777777" w:rsidTr="004F7FF3">
        <w:trPr>
          <w:trHeight w:val="93"/>
        </w:trPr>
        <w:tc>
          <w:tcPr>
            <w:tcW w:w="4214" w:type="dxa"/>
          </w:tcPr>
          <w:p w14:paraId="0BC4E9C9"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Informování o problému </w:t>
            </w:r>
          </w:p>
        </w:tc>
        <w:tc>
          <w:tcPr>
            <w:tcW w:w="1593" w:type="dxa"/>
          </w:tcPr>
          <w:p w14:paraId="1C497360"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Hodin </w:t>
            </w:r>
          </w:p>
        </w:tc>
        <w:tc>
          <w:tcPr>
            <w:tcW w:w="992" w:type="dxa"/>
          </w:tcPr>
          <w:p w14:paraId="48DBFBEC"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2</w:t>
            </w:r>
          </w:p>
        </w:tc>
      </w:tr>
      <w:bookmarkEnd w:id="0"/>
    </w:tbl>
    <w:p w14:paraId="6697DD7A" w14:textId="77777777" w:rsidR="006B3542" w:rsidRDefault="006B3542" w:rsidP="006B3542">
      <w:pPr>
        <w:ind w:left="1068"/>
        <w:rPr>
          <w:rFonts w:asciiTheme="minorHAnsi" w:hAnsiTheme="minorHAnsi" w:cstheme="minorHAnsi"/>
          <w:snapToGrid w:val="0"/>
          <w:sz w:val="22"/>
          <w:szCs w:val="22"/>
        </w:rPr>
      </w:pPr>
    </w:p>
    <w:p w14:paraId="3D2BBFCA" w14:textId="77777777" w:rsidR="00232780" w:rsidRDefault="00232780" w:rsidP="006B3542">
      <w:pPr>
        <w:ind w:left="1068"/>
        <w:rPr>
          <w:rFonts w:asciiTheme="minorHAnsi" w:hAnsiTheme="minorHAnsi" w:cstheme="minorHAnsi"/>
          <w:snapToGrid w:val="0"/>
          <w:sz w:val="22"/>
          <w:szCs w:val="22"/>
        </w:rPr>
      </w:pPr>
    </w:p>
    <w:p w14:paraId="324012B4" w14:textId="77777777" w:rsidR="00232780" w:rsidRDefault="00232780" w:rsidP="006B3542">
      <w:pPr>
        <w:ind w:left="1068"/>
        <w:rPr>
          <w:rFonts w:asciiTheme="minorHAnsi" w:hAnsiTheme="minorHAnsi" w:cstheme="minorHAnsi"/>
          <w:snapToGrid w:val="0"/>
          <w:sz w:val="22"/>
          <w:szCs w:val="22"/>
        </w:rPr>
      </w:pPr>
    </w:p>
    <w:p w14:paraId="0EABB250" w14:textId="77777777" w:rsidR="00232780" w:rsidRDefault="00232780" w:rsidP="006B3542">
      <w:pPr>
        <w:ind w:left="1068"/>
        <w:rPr>
          <w:rFonts w:asciiTheme="minorHAnsi" w:hAnsiTheme="minorHAnsi" w:cstheme="minorHAnsi"/>
          <w:snapToGrid w:val="0"/>
          <w:sz w:val="22"/>
          <w:szCs w:val="22"/>
        </w:rPr>
      </w:pPr>
    </w:p>
    <w:p w14:paraId="30EE2344" w14:textId="77777777" w:rsidR="00232780" w:rsidRDefault="00232780" w:rsidP="006B3542">
      <w:pPr>
        <w:ind w:left="1068"/>
        <w:rPr>
          <w:rFonts w:asciiTheme="minorHAnsi" w:hAnsiTheme="minorHAnsi" w:cstheme="minorHAnsi"/>
          <w:snapToGrid w:val="0"/>
          <w:sz w:val="22"/>
          <w:szCs w:val="22"/>
        </w:rPr>
      </w:pPr>
    </w:p>
    <w:p w14:paraId="32E164CB" w14:textId="77777777" w:rsidR="00232780" w:rsidRDefault="00232780" w:rsidP="006B3542">
      <w:pPr>
        <w:ind w:left="1068"/>
        <w:rPr>
          <w:rFonts w:asciiTheme="minorHAnsi" w:hAnsiTheme="minorHAnsi" w:cstheme="minorHAnsi"/>
          <w:snapToGrid w:val="0"/>
          <w:sz w:val="22"/>
          <w:szCs w:val="22"/>
        </w:rPr>
      </w:pPr>
    </w:p>
    <w:p w14:paraId="5B6C2698" w14:textId="77777777" w:rsidR="00232780" w:rsidRDefault="00232780" w:rsidP="006B3542">
      <w:pPr>
        <w:ind w:left="1068"/>
        <w:rPr>
          <w:rFonts w:asciiTheme="minorHAnsi" w:hAnsiTheme="minorHAnsi" w:cstheme="minorHAnsi"/>
          <w:snapToGrid w:val="0"/>
          <w:sz w:val="22"/>
          <w:szCs w:val="22"/>
        </w:rPr>
      </w:pPr>
    </w:p>
    <w:p w14:paraId="3DBE4304" w14:textId="77777777" w:rsidR="00232780" w:rsidRPr="001F0382" w:rsidRDefault="00232780" w:rsidP="006B3542">
      <w:pPr>
        <w:ind w:left="1068"/>
        <w:rPr>
          <w:rFonts w:asciiTheme="minorHAnsi" w:hAnsiTheme="minorHAnsi" w:cstheme="minorHAnsi"/>
          <w:snapToGrid w:val="0"/>
          <w:sz w:val="22"/>
          <w:szCs w:val="22"/>
        </w:rPr>
      </w:pPr>
    </w:p>
    <w:p w14:paraId="6B187F3D" w14:textId="2F11192A" w:rsidR="00C255F0" w:rsidRPr="001F0382" w:rsidRDefault="009375C8" w:rsidP="00C255F0">
      <w:pPr>
        <w:ind w:left="708"/>
        <w:jc w:val="both"/>
        <w:rPr>
          <w:rFonts w:asciiTheme="minorHAnsi" w:hAnsiTheme="minorHAnsi" w:cstheme="minorHAnsi"/>
          <w:snapToGrid w:val="0"/>
          <w:color w:val="0000FF"/>
          <w:sz w:val="22"/>
          <w:szCs w:val="22"/>
        </w:rPr>
      </w:pPr>
      <w:r w:rsidRPr="001F0382">
        <w:rPr>
          <w:rFonts w:asciiTheme="minorHAnsi" w:hAnsiTheme="minorHAnsi" w:cstheme="minorHAnsi"/>
          <w:snapToGrid w:val="0"/>
          <w:sz w:val="22"/>
          <w:szCs w:val="22"/>
        </w:rPr>
        <w:t>Garantovaná m</w:t>
      </w:r>
      <w:r w:rsidR="00C255F0" w:rsidRPr="001F0382">
        <w:rPr>
          <w:rFonts w:asciiTheme="minorHAnsi" w:hAnsiTheme="minorHAnsi" w:cstheme="minorHAnsi"/>
          <w:snapToGrid w:val="0"/>
          <w:sz w:val="22"/>
          <w:szCs w:val="22"/>
        </w:rPr>
        <w:t xml:space="preserve">ěsíční dostupnost služby odpovídající úrovni </w:t>
      </w:r>
      <w:r w:rsidR="00C81D09" w:rsidRPr="001F0382">
        <w:rPr>
          <w:rFonts w:asciiTheme="minorHAnsi" w:hAnsiTheme="minorHAnsi" w:cstheme="minorHAnsi"/>
          <w:snapToGrid w:val="0"/>
          <w:sz w:val="22"/>
          <w:szCs w:val="22"/>
        </w:rPr>
        <w:t>99,</w:t>
      </w:r>
      <w:r w:rsidR="001060B4">
        <w:rPr>
          <w:rFonts w:asciiTheme="minorHAnsi" w:hAnsiTheme="minorHAnsi" w:cstheme="minorHAnsi"/>
          <w:snapToGrid w:val="0"/>
          <w:sz w:val="22"/>
          <w:szCs w:val="22"/>
        </w:rPr>
        <w:t>5</w:t>
      </w:r>
      <w:r w:rsidR="00C81D09" w:rsidRPr="001F0382">
        <w:rPr>
          <w:rFonts w:asciiTheme="minorHAnsi" w:hAnsiTheme="minorHAnsi" w:cstheme="minorHAnsi"/>
          <w:snapToGrid w:val="0"/>
          <w:sz w:val="22"/>
          <w:szCs w:val="22"/>
        </w:rPr>
        <w:t xml:space="preserve"> %</w:t>
      </w:r>
      <w:r w:rsidR="00C255F0" w:rsidRPr="001F0382">
        <w:rPr>
          <w:rFonts w:asciiTheme="minorHAnsi" w:hAnsiTheme="minorHAnsi" w:cstheme="minorHAnsi"/>
          <w:snapToGrid w:val="0"/>
          <w:sz w:val="22"/>
          <w:szCs w:val="22"/>
        </w:rPr>
        <w:t xml:space="preserve"> a vyšší bude považována za nepřetržité poskytování služeb.</w:t>
      </w:r>
    </w:p>
    <w:p w14:paraId="256BCFEA" w14:textId="77777777" w:rsidR="002F299D" w:rsidRDefault="002F299D" w:rsidP="00C255F0">
      <w:pPr>
        <w:rPr>
          <w:rFonts w:asciiTheme="minorHAnsi" w:hAnsiTheme="minorHAnsi" w:cstheme="minorHAnsi"/>
          <w:snapToGrid w:val="0"/>
          <w:sz w:val="22"/>
          <w:szCs w:val="22"/>
        </w:rPr>
      </w:pPr>
    </w:p>
    <w:p w14:paraId="59F552CD" w14:textId="77777777" w:rsidR="00232780" w:rsidRDefault="00232780" w:rsidP="00C255F0">
      <w:pPr>
        <w:rPr>
          <w:rFonts w:asciiTheme="minorHAnsi" w:hAnsiTheme="minorHAnsi" w:cstheme="minorHAnsi"/>
          <w:snapToGrid w:val="0"/>
          <w:sz w:val="22"/>
          <w:szCs w:val="22"/>
        </w:rPr>
      </w:pPr>
    </w:p>
    <w:p w14:paraId="5F83B1F0" w14:textId="77777777" w:rsidR="00232780" w:rsidRPr="001F0382" w:rsidRDefault="00232780" w:rsidP="00C255F0">
      <w:pPr>
        <w:rPr>
          <w:rFonts w:asciiTheme="minorHAnsi" w:hAnsiTheme="minorHAnsi" w:cstheme="minorHAnsi"/>
          <w:snapToGrid w:val="0"/>
          <w:sz w:val="22"/>
          <w:szCs w:val="22"/>
        </w:rPr>
      </w:pPr>
    </w:p>
    <w:p w14:paraId="59DC8BF9" w14:textId="77777777" w:rsidR="00BA58C6" w:rsidRDefault="00BA58C6" w:rsidP="00CC4615">
      <w:pPr>
        <w:pStyle w:val="Nadpis1"/>
        <w:jc w:val="center"/>
        <w:rPr>
          <w:rFonts w:asciiTheme="minorHAnsi" w:hAnsiTheme="minorHAnsi" w:cstheme="minorHAnsi"/>
          <w:b/>
          <w:sz w:val="22"/>
          <w:szCs w:val="22"/>
        </w:rPr>
      </w:pPr>
    </w:p>
    <w:p w14:paraId="3414117C" w14:textId="54F1C342"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00EF94D9"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 xml:space="preserve">Smluvní </w:t>
      </w:r>
      <w:r w:rsidR="00820918" w:rsidRPr="001F0382">
        <w:rPr>
          <w:rFonts w:asciiTheme="minorHAnsi" w:hAnsiTheme="minorHAnsi" w:cstheme="minorHAnsi"/>
          <w:b/>
          <w:bCs/>
          <w:sz w:val="22"/>
          <w:szCs w:val="22"/>
        </w:rPr>
        <w:t>sankce</w:t>
      </w:r>
    </w:p>
    <w:p w14:paraId="022DF14C" w14:textId="77777777" w:rsidR="00CC4615" w:rsidRPr="001F0382" w:rsidRDefault="00CC4615" w:rsidP="00F015DD">
      <w:pPr>
        <w:tabs>
          <w:tab w:val="left" w:pos="720"/>
        </w:tabs>
        <w:jc w:val="both"/>
        <w:rPr>
          <w:rFonts w:asciiTheme="minorHAnsi" w:hAnsiTheme="minorHAnsi" w:cstheme="minorHAnsi"/>
          <w:sz w:val="22"/>
          <w:szCs w:val="22"/>
        </w:rPr>
      </w:pPr>
    </w:p>
    <w:p w14:paraId="378EA762" w14:textId="35B0CFBC" w:rsidR="00820918" w:rsidRPr="001F0382" w:rsidRDefault="00820918"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Pokud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nedodrží sjednaný termín zprovoznění dle čl. II.</w:t>
      </w:r>
      <w:r w:rsidR="005F530F" w:rsidRPr="001F0382">
        <w:rPr>
          <w:rFonts w:asciiTheme="minorHAnsi" w:hAnsiTheme="minorHAnsi" w:cstheme="minorHAnsi"/>
          <w:sz w:val="22"/>
          <w:szCs w:val="22"/>
        </w:rPr>
        <w:t xml:space="preserve"> odst. 1</w:t>
      </w:r>
      <w:r w:rsidRPr="001F0382">
        <w:rPr>
          <w:rFonts w:asciiTheme="minorHAnsi" w:hAnsiTheme="minorHAnsi" w:cstheme="minorHAnsi"/>
          <w:sz w:val="22"/>
          <w:szCs w:val="22"/>
        </w:rPr>
        <w:t>, bude povinen zaplatit</w:t>
      </w:r>
      <w:r w:rsidR="0050019B" w:rsidRPr="001F0382">
        <w:rPr>
          <w:rFonts w:asciiTheme="minorHAnsi" w:hAnsiTheme="minorHAnsi" w:cstheme="minorHAnsi"/>
          <w:sz w:val="22"/>
          <w:szCs w:val="22"/>
        </w:rPr>
        <w:t xml:space="preserve"> </w:t>
      </w:r>
      <w:r w:rsidR="000B0752" w:rsidRPr="001F0382">
        <w:rPr>
          <w:rFonts w:asciiTheme="minorHAnsi" w:hAnsiTheme="minorHAnsi" w:cstheme="minorHAnsi"/>
          <w:sz w:val="22"/>
          <w:szCs w:val="22"/>
        </w:rPr>
        <w:t xml:space="preserve">objednateli </w:t>
      </w:r>
      <w:r w:rsidRPr="001F0382">
        <w:rPr>
          <w:rFonts w:asciiTheme="minorHAnsi" w:hAnsiTheme="minorHAnsi" w:cstheme="minorHAnsi"/>
          <w:sz w:val="22"/>
          <w:szCs w:val="22"/>
        </w:rPr>
        <w:t xml:space="preserve">smluvní pokutu ve výši </w:t>
      </w:r>
      <w:r w:rsidR="00F21A32">
        <w:rPr>
          <w:rFonts w:asciiTheme="minorHAnsi" w:hAnsiTheme="minorHAnsi" w:cstheme="minorHAnsi"/>
          <w:sz w:val="22"/>
          <w:szCs w:val="22"/>
        </w:rPr>
        <w:t>1</w:t>
      </w:r>
      <w:r w:rsidR="0072305F">
        <w:rPr>
          <w:rFonts w:asciiTheme="minorHAnsi" w:hAnsiTheme="minorHAnsi" w:cstheme="minorHAnsi"/>
          <w:sz w:val="22"/>
          <w:szCs w:val="22"/>
        </w:rPr>
        <w:t>0</w:t>
      </w:r>
      <w:r w:rsidR="00EF2725">
        <w:rPr>
          <w:rFonts w:asciiTheme="minorHAnsi" w:hAnsiTheme="minorHAnsi" w:cstheme="minorHAnsi"/>
          <w:sz w:val="22"/>
          <w:szCs w:val="22"/>
        </w:rPr>
        <w:t>.000</w:t>
      </w:r>
      <w:r w:rsidR="00174FD1" w:rsidRPr="001F0382">
        <w:rPr>
          <w:rFonts w:asciiTheme="minorHAnsi" w:hAnsiTheme="minorHAnsi" w:cstheme="minorHAnsi"/>
          <w:sz w:val="22"/>
          <w:szCs w:val="22"/>
        </w:rPr>
        <w:t>, -</w:t>
      </w:r>
      <w:r w:rsidRPr="001F0382">
        <w:rPr>
          <w:rFonts w:asciiTheme="minorHAnsi" w:hAnsiTheme="minorHAnsi" w:cstheme="minorHAnsi"/>
          <w:sz w:val="22"/>
          <w:szCs w:val="22"/>
        </w:rPr>
        <w:t xml:space="preserve"> Kč za každý započatý den prodlení. Uplatněním nároku na smluvní pokutu není dotčeno právo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požadovat náhradu škody v částce převyšující smluvní pokutu.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výslovně bere na vědomí, že prodlení se zprovozněním služeb (nefunkčnost </w:t>
      </w:r>
      <w:r w:rsidR="005850A7">
        <w:rPr>
          <w:rFonts w:asciiTheme="minorHAnsi" w:hAnsiTheme="minorHAnsi" w:cstheme="minorHAnsi"/>
          <w:sz w:val="22"/>
          <w:szCs w:val="22"/>
        </w:rPr>
        <w:t>připojení k síti Internet</w:t>
      </w:r>
      <w:r w:rsidRPr="001F0382">
        <w:rPr>
          <w:rFonts w:asciiTheme="minorHAnsi" w:hAnsiTheme="minorHAnsi" w:cstheme="minorHAnsi"/>
          <w:sz w:val="22"/>
          <w:szCs w:val="22"/>
        </w:rPr>
        <w:t xml:space="preserve">) může způsobit zásadní komplikace při organizaci podnikatelské činnosti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spočívající v nemožnosti (příp. v obtížnosti) zabezpečení služeb městské hromadné dopravy ve statutárním městě Brně a přilehlých obcích.</w:t>
      </w:r>
    </w:p>
    <w:p w14:paraId="76B83778" w14:textId="5D7696FA" w:rsidR="006B3542" w:rsidRPr="001F0382" w:rsidRDefault="006B3542"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případě prodlení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placením ceny služby v dohodnutých termínech a výši, může </w:t>
      </w:r>
      <w:r w:rsidR="0097773C">
        <w:rPr>
          <w:rFonts w:asciiTheme="minorHAnsi" w:hAnsiTheme="minorHAnsi" w:cstheme="minorHAnsi"/>
          <w:sz w:val="22"/>
          <w:szCs w:val="22"/>
        </w:rPr>
        <w:t>poskytovatel</w:t>
      </w:r>
      <w:r w:rsidR="000B0752" w:rsidRPr="001F0382">
        <w:rPr>
          <w:rFonts w:asciiTheme="minorHAnsi" w:hAnsiTheme="minorHAnsi" w:cstheme="minorHAnsi"/>
          <w:sz w:val="22"/>
          <w:szCs w:val="22"/>
        </w:rPr>
        <w:t xml:space="preserve"> </w:t>
      </w:r>
      <w:r w:rsidRPr="001F0382">
        <w:rPr>
          <w:rFonts w:asciiTheme="minorHAnsi" w:hAnsiTheme="minorHAnsi" w:cstheme="minorHAnsi"/>
          <w:sz w:val="22"/>
          <w:szCs w:val="22"/>
        </w:rPr>
        <w:t xml:space="preserve">uplatnit úrok z prodlení ve výši </w:t>
      </w:r>
      <w:r w:rsidR="00DB5141" w:rsidRPr="001F0382">
        <w:rPr>
          <w:rFonts w:asciiTheme="minorHAnsi" w:hAnsiTheme="minorHAnsi" w:cstheme="minorHAnsi"/>
          <w:sz w:val="22"/>
          <w:szCs w:val="22"/>
        </w:rPr>
        <w:t>0,02 %</w:t>
      </w:r>
      <w:r w:rsidRPr="001F0382">
        <w:rPr>
          <w:rFonts w:asciiTheme="minorHAnsi" w:hAnsiTheme="minorHAnsi" w:cstheme="minorHAnsi"/>
          <w:sz w:val="22"/>
          <w:szCs w:val="22"/>
        </w:rPr>
        <w:t xml:space="preserve"> z dluž</w:t>
      </w:r>
      <w:r w:rsidR="009B4CD7" w:rsidRPr="001F0382">
        <w:rPr>
          <w:rFonts w:asciiTheme="minorHAnsi" w:hAnsiTheme="minorHAnsi" w:cstheme="minorHAnsi"/>
          <w:sz w:val="22"/>
          <w:szCs w:val="22"/>
        </w:rPr>
        <w:t>né částky za každý den prodlení</w:t>
      </w:r>
      <w:r w:rsidRPr="001F0382">
        <w:rPr>
          <w:rFonts w:asciiTheme="minorHAnsi" w:hAnsiTheme="minorHAnsi" w:cstheme="minorHAnsi"/>
          <w:sz w:val="22"/>
          <w:szCs w:val="22"/>
        </w:rPr>
        <w:t>.</w:t>
      </w:r>
    </w:p>
    <w:p w14:paraId="1434F886" w14:textId="087D83F7" w:rsidR="00E53204" w:rsidRDefault="00961138" w:rsidP="00A96443">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pokuta </w:t>
      </w:r>
      <w:r w:rsidR="00770373" w:rsidRPr="001F0382">
        <w:rPr>
          <w:rFonts w:asciiTheme="minorHAnsi" w:hAnsiTheme="minorHAnsi" w:cstheme="minorHAnsi"/>
          <w:sz w:val="22"/>
          <w:szCs w:val="22"/>
        </w:rPr>
        <w:t>za nedodržení garantované</w:t>
      </w:r>
      <w:r w:rsidR="001F675D" w:rsidRPr="001F0382">
        <w:rPr>
          <w:rFonts w:asciiTheme="minorHAnsi" w:hAnsiTheme="minorHAnsi" w:cstheme="minorHAnsi"/>
          <w:sz w:val="22"/>
          <w:szCs w:val="22"/>
        </w:rPr>
        <w:t xml:space="preserve"> měsíční dostupnosti </w:t>
      </w:r>
      <w:r w:rsidR="002C11DF" w:rsidRPr="001F0382">
        <w:rPr>
          <w:rFonts w:asciiTheme="minorHAnsi" w:hAnsiTheme="minorHAnsi" w:cstheme="minorHAnsi"/>
          <w:sz w:val="22"/>
          <w:szCs w:val="22"/>
        </w:rPr>
        <w:t xml:space="preserve">služeb bude účtována částkou ve výši </w:t>
      </w:r>
      <w:r w:rsidR="007742DA">
        <w:rPr>
          <w:rFonts w:asciiTheme="minorHAnsi" w:hAnsiTheme="minorHAnsi" w:cstheme="minorHAnsi"/>
          <w:sz w:val="22"/>
          <w:szCs w:val="22"/>
        </w:rPr>
        <w:t>1</w:t>
      </w:r>
      <w:r w:rsidR="00174FD1" w:rsidRPr="001F0382">
        <w:rPr>
          <w:rFonts w:asciiTheme="minorHAnsi" w:hAnsiTheme="minorHAnsi" w:cstheme="minorHAnsi"/>
          <w:sz w:val="22"/>
          <w:szCs w:val="22"/>
        </w:rPr>
        <w:t>0.000, -</w:t>
      </w:r>
      <w:r w:rsidR="002C11DF" w:rsidRPr="001F0382">
        <w:rPr>
          <w:rFonts w:asciiTheme="minorHAnsi" w:hAnsiTheme="minorHAnsi" w:cstheme="minorHAnsi"/>
          <w:sz w:val="22"/>
          <w:szCs w:val="22"/>
        </w:rPr>
        <w:t xml:space="preserve"> Kč za každou započatou hodinu.</w:t>
      </w:r>
    </w:p>
    <w:p w14:paraId="43ED7895" w14:textId="5CAB5945" w:rsidR="002C5B0F" w:rsidRDefault="002C5B0F" w:rsidP="00A96443">
      <w:pPr>
        <w:numPr>
          <w:ilvl w:val="0"/>
          <w:numId w:val="10"/>
        </w:numPr>
        <w:tabs>
          <w:tab w:val="left" w:pos="720"/>
        </w:tabs>
        <w:ind w:hanging="720"/>
        <w:jc w:val="both"/>
        <w:rPr>
          <w:rFonts w:asciiTheme="minorHAnsi" w:hAnsiTheme="minorHAnsi" w:cstheme="minorHAnsi"/>
          <w:sz w:val="22"/>
          <w:szCs w:val="22"/>
        </w:rPr>
      </w:pPr>
      <w:r>
        <w:rPr>
          <w:rFonts w:asciiTheme="minorHAnsi" w:hAnsiTheme="minorHAnsi" w:cstheme="minorHAnsi"/>
          <w:sz w:val="22"/>
          <w:szCs w:val="22"/>
        </w:rPr>
        <w:t xml:space="preserve">Pokud </w:t>
      </w:r>
      <w:r w:rsidRPr="002C5B0F">
        <w:rPr>
          <w:rFonts w:asciiTheme="minorHAnsi" w:hAnsiTheme="minorHAnsi" w:cstheme="minorHAnsi"/>
          <w:sz w:val="22"/>
          <w:szCs w:val="22"/>
        </w:rPr>
        <w:t>vznikne některé smluvní straně nárok na úhradu smluvní sankce, bude tato účtována samostatně</w:t>
      </w:r>
      <w:r>
        <w:rPr>
          <w:rFonts w:asciiTheme="minorHAnsi" w:hAnsiTheme="minorHAnsi" w:cstheme="minorHAnsi"/>
          <w:sz w:val="22"/>
          <w:szCs w:val="22"/>
        </w:rPr>
        <w:t>.</w:t>
      </w:r>
    </w:p>
    <w:p w14:paraId="0F447815" w14:textId="4E61939B" w:rsidR="002C5B0F" w:rsidRPr="001F0382" w:rsidRDefault="002C5B0F" w:rsidP="00A96443">
      <w:pPr>
        <w:numPr>
          <w:ilvl w:val="0"/>
          <w:numId w:val="10"/>
        </w:numPr>
        <w:tabs>
          <w:tab w:val="left" w:pos="720"/>
        </w:tabs>
        <w:ind w:hanging="720"/>
        <w:jc w:val="both"/>
        <w:rPr>
          <w:rFonts w:asciiTheme="minorHAnsi" w:hAnsiTheme="minorHAnsi" w:cstheme="minorHAnsi"/>
          <w:sz w:val="22"/>
          <w:szCs w:val="22"/>
        </w:rPr>
      </w:pPr>
      <w:r>
        <w:rPr>
          <w:rFonts w:asciiTheme="minorHAnsi" w:hAnsiTheme="minorHAnsi" w:cstheme="minorHAnsi"/>
          <w:sz w:val="22"/>
          <w:szCs w:val="22"/>
        </w:rPr>
        <w:t xml:space="preserve">V případě </w:t>
      </w:r>
      <w:r w:rsidRPr="002C5B0F">
        <w:rPr>
          <w:rFonts w:asciiTheme="minorHAnsi" w:hAnsiTheme="minorHAnsi" w:cstheme="minorHAnsi"/>
          <w:sz w:val="22"/>
          <w:szCs w:val="22"/>
        </w:rPr>
        <w:t>nesplnění závazků z této smlouvy se strana, která má plnit, zavazuje uhradit všechny prokazatelné náklady, které v souvislosti s předmětem plnění vznikly straně druhé. Uplatněním nároku na smluvní pokutu není dotčeno právo uživatele požadovat náhradu škody v částce převyšující sjednanou smluvní pokutu</w:t>
      </w:r>
    </w:p>
    <w:p w14:paraId="7D0F69F4" w14:textId="77777777" w:rsidR="00280F17" w:rsidRPr="001F0382" w:rsidRDefault="00280F17" w:rsidP="00753276">
      <w:pPr>
        <w:pStyle w:val="Seznam2"/>
        <w:tabs>
          <w:tab w:val="left" w:pos="-900"/>
          <w:tab w:val="left" w:pos="1080"/>
        </w:tabs>
        <w:jc w:val="center"/>
        <w:rPr>
          <w:rFonts w:asciiTheme="minorHAnsi" w:hAnsiTheme="minorHAnsi" w:cstheme="minorHAnsi"/>
          <w:b/>
          <w:sz w:val="22"/>
          <w:szCs w:val="22"/>
        </w:rPr>
      </w:pPr>
    </w:p>
    <w:p w14:paraId="4F981EA2" w14:textId="77777777" w:rsidR="00BA58C6" w:rsidRDefault="00BA58C6" w:rsidP="00753276">
      <w:pPr>
        <w:pStyle w:val="Seznam2"/>
        <w:tabs>
          <w:tab w:val="left" w:pos="-900"/>
          <w:tab w:val="left" w:pos="1080"/>
        </w:tabs>
        <w:jc w:val="center"/>
        <w:rPr>
          <w:rFonts w:asciiTheme="minorHAnsi" w:hAnsiTheme="minorHAnsi" w:cstheme="minorHAnsi"/>
          <w:b/>
          <w:sz w:val="22"/>
          <w:szCs w:val="22"/>
        </w:rPr>
      </w:pPr>
    </w:p>
    <w:p w14:paraId="10BBF174" w14:textId="520CC96C"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Článek VI</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152AAB9C" w14:textId="77777777"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Ukončení smluvního vztahu</w:t>
      </w:r>
    </w:p>
    <w:p w14:paraId="2106498E" w14:textId="77777777" w:rsidR="00753276" w:rsidRPr="001F0382" w:rsidRDefault="00753276" w:rsidP="00F015DD">
      <w:pPr>
        <w:pStyle w:val="Seznam2"/>
        <w:tabs>
          <w:tab w:val="left" w:pos="-900"/>
          <w:tab w:val="left" w:pos="1080"/>
        </w:tabs>
        <w:jc w:val="both"/>
        <w:rPr>
          <w:rFonts w:asciiTheme="minorHAnsi" w:hAnsiTheme="minorHAnsi" w:cstheme="minorHAnsi"/>
          <w:b/>
          <w:sz w:val="22"/>
          <w:szCs w:val="22"/>
        </w:rPr>
      </w:pPr>
    </w:p>
    <w:p w14:paraId="094083D0" w14:textId="2486B352" w:rsidR="00753276" w:rsidRPr="001F0382" w:rsidRDefault="00753276" w:rsidP="00F015DD">
      <w:pPr>
        <w:pStyle w:val="Seznam2"/>
        <w:numPr>
          <w:ilvl w:val="0"/>
          <w:numId w:val="15"/>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vztah může být ukončen písemnou dohodou, </w:t>
      </w:r>
      <w:r w:rsidR="001644B9">
        <w:rPr>
          <w:rFonts w:asciiTheme="minorHAnsi" w:hAnsiTheme="minorHAnsi" w:cstheme="minorHAnsi"/>
          <w:sz w:val="22"/>
          <w:szCs w:val="22"/>
        </w:rPr>
        <w:t xml:space="preserve">částečnou </w:t>
      </w:r>
      <w:r w:rsidRPr="001F0382">
        <w:rPr>
          <w:rFonts w:asciiTheme="minorHAnsi" w:hAnsiTheme="minorHAnsi" w:cstheme="minorHAnsi"/>
          <w:sz w:val="22"/>
          <w:szCs w:val="22"/>
        </w:rPr>
        <w:t xml:space="preserve">písemnou výpovědí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w:t>
      </w:r>
      <w:r w:rsidR="00314D94">
        <w:rPr>
          <w:rFonts w:asciiTheme="minorHAnsi" w:hAnsiTheme="minorHAnsi" w:cstheme="minorHAnsi"/>
          <w:sz w:val="22"/>
          <w:szCs w:val="22"/>
        </w:rPr>
        <w:t>za podmínek v </w:t>
      </w:r>
      <w:r w:rsidR="001644B9">
        <w:rPr>
          <w:rFonts w:asciiTheme="minorHAnsi" w:hAnsiTheme="minorHAnsi" w:cstheme="minorHAnsi"/>
          <w:sz w:val="22"/>
          <w:szCs w:val="22"/>
        </w:rPr>
        <w:t>čl. II. odst. 4 této smlouvy</w:t>
      </w:r>
      <w:r w:rsidR="001644B9" w:rsidDel="00A01C2C">
        <w:rPr>
          <w:rFonts w:asciiTheme="minorHAnsi" w:hAnsiTheme="minorHAnsi" w:cstheme="minorHAnsi"/>
          <w:sz w:val="22"/>
          <w:szCs w:val="22"/>
        </w:rPr>
        <w:t xml:space="preserve"> </w:t>
      </w:r>
      <w:r w:rsidRPr="001F0382">
        <w:rPr>
          <w:rFonts w:asciiTheme="minorHAnsi" w:hAnsiTheme="minorHAnsi" w:cstheme="minorHAnsi"/>
          <w:sz w:val="22"/>
          <w:szCs w:val="22"/>
        </w:rPr>
        <w:t>nebo písemným odstoupením jedné nebo druhé smluvní strany v případě, že dojde k podstatnému porušení smlouvy.</w:t>
      </w:r>
    </w:p>
    <w:p w14:paraId="0B0D7106" w14:textId="77777777" w:rsidR="00753276" w:rsidRPr="001F0382" w:rsidRDefault="00753276" w:rsidP="00F015DD">
      <w:pPr>
        <w:pStyle w:val="Seznam2"/>
        <w:numPr>
          <w:ilvl w:val="0"/>
          <w:numId w:val="15"/>
        </w:numPr>
        <w:tabs>
          <w:tab w:val="left" w:pos="-900"/>
          <w:tab w:val="left" w:pos="0"/>
        </w:tabs>
        <w:ind w:left="0" w:firstLine="0"/>
        <w:jc w:val="both"/>
        <w:rPr>
          <w:rFonts w:asciiTheme="minorHAnsi" w:hAnsiTheme="minorHAnsi" w:cstheme="minorHAnsi"/>
          <w:sz w:val="22"/>
          <w:szCs w:val="22"/>
        </w:rPr>
      </w:pPr>
      <w:r w:rsidRPr="001F0382">
        <w:rPr>
          <w:rFonts w:asciiTheme="minorHAnsi" w:hAnsiTheme="minorHAnsi" w:cstheme="minorHAnsi"/>
          <w:sz w:val="22"/>
          <w:szCs w:val="22"/>
        </w:rPr>
        <w:t>Za podstatné porušení smlouvy pokládají smluvní strany zejména:</w:t>
      </w:r>
    </w:p>
    <w:p w14:paraId="1DB597F9" w14:textId="77777777" w:rsidR="00753276"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 xml:space="preserve">prodlení </w:t>
      </w:r>
      <w:r w:rsidR="00146871"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úhradou fakturované ceny delší než 60 dnů</w:t>
      </w:r>
    </w:p>
    <w:p w14:paraId="5A93E60D" w14:textId="445A94F3" w:rsidR="00030842"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 xml:space="preserve">nekvalitní poskytování služeb </w:t>
      </w:r>
      <w:r w:rsidR="00DB044D">
        <w:rPr>
          <w:rFonts w:asciiTheme="minorHAnsi" w:hAnsiTheme="minorHAnsi" w:cstheme="minorHAnsi"/>
          <w:sz w:val="22"/>
          <w:szCs w:val="22"/>
        </w:rPr>
        <w:t>připojení k síti Internet</w:t>
      </w:r>
      <w:r w:rsidRPr="001F0382">
        <w:rPr>
          <w:rFonts w:asciiTheme="minorHAnsi" w:hAnsiTheme="minorHAnsi" w:cstheme="minorHAnsi"/>
          <w:sz w:val="22"/>
          <w:szCs w:val="22"/>
        </w:rPr>
        <w:t>, za které je považována</w:t>
      </w:r>
      <w:r w:rsidR="00B001AE" w:rsidRPr="001F0382">
        <w:rPr>
          <w:rFonts w:asciiTheme="minorHAnsi" w:hAnsiTheme="minorHAnsi" w:cstheme="minorHAnsi"/>
          <w:sz w:val="22"/>
          <w:szCs w:val="22"/>
        </w:rPr>
        <w:t xml:space="preserve"> úplná nefunkčnost</w:t>
      </w:r>
      <w:r w:rsidRPr="001F0382">
        <w:rPr>
          <w:rFonts w:asciiTheme="minorHAnsi" w:hAnsiTheme="minorHAnsi" w:cstheme="minorHAnsi"/>
          <w:sz w:val="22"/>
          <w:szCs w:val="22"/>
        </w:rPr>
        <w:t xml:space="preserve"> služeb, pokud se vyskytne </w:t>
      </w:r>
      <w:r w:rsidR="00016715" w:rsidRPr="001F0382">
        <w:rPr>
          <w:rFonts w:asciiTheme="minorHAnsi" w:hAnsiTheme="minorHAnsi" w:cstheme="minorHAnsi"/>
          <w:sz w:val="22"/>
          <w:szCs w:val="22"/>
        </w:rPr>
        <w:t>opakovaně v celkové</w:t>
      </w:r>
      <w:r w:rsidR="0057788F" w:rsidRPr="001F0382">
        <w:rPr>
          <w:rFonts w:asciiTheme="minorHAnsi" w:hAnsiTheme="minorHAnsi" w:cstheme="minorHAnsi"/>
          <w:sz w:val="22"/>
          <w:szCs w:val="22"/>
        </w:rPr>
        <w:t xml:space="preserve"> délce výpadků přesahující</w:t>
      </w:r>
      <w:r w:rsidR="00CB3898" w:rsidRPr="001F0382">
        <w:rPr>
          <w:rFonts w:asciiTheme="minorHAnsi" w:hAnsiTheme="minorHAnsi" w:cstheme="minorHAnsi"/>
          <w:sz w:val="22"/>
          <w:szCs w:val="22"/>
        </w:rPr>
        <w:t>ch</w:t>
      </w:r>
      <w:r w:rsidR="0057788F" w:rsidRPr="001F0382">
        <w:rPr>
          <w:rFonts w:asciiTheme="minorHAnsi" w:hAnsiTheme="minorHAnsi" w:cstheme="minorHAnsi"/>
          <w:sz w:val="22"/>
          <w:szCs w:val="22"/>
        </w:rPr>
        <w:t xml:space="preserve"> v měsíčním součtu </w:t>
      </w:r>
      <w:r w:rsidR="00EF2725">
        <w:rPr>
          <w:rFonts w:asciiTheme="minorHAnsi" w:hAnsiTheme="minorHAnsi" w:cstheme="minorHAnsi"/>
          <w:sz w:val="22"/>
          <w:szCs w:val="22"/>
        </w:rPr>
        <w:t xml:space="preserve">12 </w:t>
      </w:r>
      <w:r w:rsidR="00CB3898" w:rsidRPr="001F0382">
        <w:rPr>
          <w:rFonts w:asciiTheme="minorHAnsi" w:hAnsiTheme="minorHAnsi" w:cstheme="minorHAnsi"/>
          <w:sz w:val="22"/>
          <w:szCs w:val="22"/>
        </w:rPr>
        <w:t>hodin</w:t>
      </w:r>
    </w:p>
    <w:p w14:paraId="76ED5C35" w14:textId="77777777" w:rsidR="00CB3898" w:rsidRPr="001F0382" w:rsidRDefault="00753276" w:rsidP="00CB3898">
      <w:pPr>
        <w:pStyle w:val="Seznam2"/>
        <w:numPr>
          <w:ilvl w:val="0"/>
          <w:numId w:val="16"/>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písemném odstoupení od smlouvy musí odstupující smluvní strana uvést, v čem spatřuje důvod pro odstoupení od smlouvy, popřípadě připojit k tomuto úkonu doklady prokazující tvrzené důvody. V důsledku odstoupení od smlouvy se smlouva od samého počátku ruší a smluvní strany jsou povinny vzájemně </w:t>
      </w:r>
      <w:r w:rsidR="00016715" w:rsidRPr="001F0382">
        <w:rPr>
          <w:rFonts w:asciiTheme="minorHAnsi" w:hAnsiTheme="minorHAnsi" w:cstheme="minorHAnsi"/>
          <w:sz w:val="22"/>
          <w:szCs w:val="22"/>
        </w:rPr>
        <w:t>provést vyrovnání</w:t>
      </w:r>
      <w:r w:rsidRPr="001F0382">
        <w:rPr>
          <w:rFonts w:asciiTheme="minorHAnsi" w:hAnsiTheme="minorHAnsi" w:cstheme="minorHAnsi"/>
          <w:sz w:val="22"/>
          <w:szCs w:val="22"/>
        </w:rPr>
        <w:t>. Odstoupením od smlouvy není dotčeno právo na zaplacení smluvních pokut nebo na náhradu škody.</w:t>
      </w:r>
    </w:p>
    <w:p w14:paraId="4D8A1188" w14:textId="77777777" w:rsidR="006B3542" w:rsidRPr="001F0382" w:rsidRDefault="006B3542" w:rsidP="006B3542">
      <w:pPr>
        <w:pStyle w:val="Seznam2"/>
        <w:tabs>
          <w:tab w:val="left" w:pos="-900"/>
          <w:tab w:val="left" w:pos="1080"/>
        </w:tabs>
        <w:ind w:left="0" w:firstLine="0"/>
        <w:rPr>
          <w:rFonts w:asciiTheme="minorHAnsi" w:hAnsiTheme="minorHAnsi" w:cstheme="minorHAnsi"/>
          <w:bCs/>
          <w:sz w:val="22"/>
          <w:szCs w:val="22"/>
        </w:rPr>
      </w:pPr>
    </w:p>
    <w:p w14:paraId="28920AA1" w14:textId="77777777" w:rsidR="00BA58C6" w:rsidRDefault="00BA58C6" w:rsidP="00CE1CA4">
      <w:pPr>
        <w:pStyle w:val="Seznam2"/>
        <w:tabs>
          <w:tab w:val="left" w:pos="-900"/>
          <w:tab w:val="left" w:pos="1080"/>
        </w:tabs>
        <w:jc w:val="center"/>
        <w:rPr>
          <w:rFonts w:asciiTheme="minorHAnsi" w:hAnsiTheme="minorHAnsi" w:cstheme="minorHAnsi"/>
          <w:b/>
          <w:sz w:val="22"/>
          <w:szCs w:val="22"/>
        </w:rPr>
      </w:pPr>
    </w:p>
    <w:p w14:paraId="44CF64E0" w14:textId="19DC03FF" w:rsidR="00CE1CA4" w:rsidRPr="001F0382" w:rsidRDefault="00CE1CA4"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642CB8">
        <w:rPr>
          <w:rFonts w:asciiTheme="minorHAnsi" w:hAnsiTheme="minorHAnsi" w:cstheme="minorHAnsi"/>
          <w:b/>
          <w:sz w:val="22"/>
          <w:szCs w:val="22"/>
        </w:rPr>
        <w:t>VIII</w:t>
      </w:r>
      <w:r w:rsidR="007E3779" w:rsidRPr="001F0382">
        <w:rPr>
          <w:rFonts w:asciiTheme="minorHAnsi" w:hAnsiTheme="minorHAnsi" w:cstheme="minorHAnsi"/>
          <w:b/>
          <w:sz w:val="22"/>
          <w:szCs w:val="22"/>
        </w:rPr>
        <w:t>.</w:t>
      </w:r>
    </w:p>
    <w:p w14:paraId="635DB060" w14:textId="77777777" w:rsidR="00CE1CA4" w:rsidRPr="001F0382" w:rsidRDefault="0057632F"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Ochrana důvěrn</w:t>
      </w:r>
      <w:r w:rsidR="002508E9" w:rsidRPr="001F0382">
        <w:rPr>
          <w:rFonts w:asciiTheme="minorHAnsi" w:hAnsiTheme="minorHAnsi" w:cstheme="minorHAnsi"/>
          <w:b/>
          <w:sz w:val="22"/>
          <w:szCs w:val="22"/>
        </w:rPr>
        <w:t>osti informací, obchodního tajemství a práv k nehmotným statkům</w:t>
      </w:r>
    </w:p>
    <w:p w14:paraId="1C444C43" w14:textId="77777777" w:rsidR="00CE1CA4" w:rsidRPr="001F0382" w:rsidRDefault="00CE1CA4" w:rsidP="00CE1CA4">
      <w:pPr>
        <w:jc w:val="center"/>
        <w:rPr>
          <w:rFonts w:asciiTheme="minorHAnsi" w:hAnsiTheme="minorHAnsi" w:cstheme="minorHAnsi"/>
          <w:b/>
          <w:sz w:val="22"/>
          <w:szCs w:val="22"/>
        </w:rPr>
      </w:pPr>
    </w:p>
    <w:p w14:paraId="032E63B6" w14:textId="6F6B02F9" w:rsidR="007050C2" w:rsidRDefault="00983080" w:rsidP="00983080">
      <w:pPr>
        <w:numPr>
          <w:ilvl w:val="0"/>
          <w:numId w:val="18"/>
        </w:numPr>
        <w:rPr>
          <w:rFonts w:asciiTheme="minorHAnsi" w:hAnsiTheme="minorHAnsi" w:cstheme="minorHAnsi"/>
          <w:sz w:val="22"/>
          <w:szCs w:val="22"/>
        </w:rPr>
      </w:pPr>
      <w:r w:rsidRPr="001F0382">
        <w:rPr>
          <w:rFonts w:asciiTheme="minorHAnsi" w:hAnsiTheme="minorHAnsi" w:cstheme="minorHAnsi"/>
          <w:sz w:val="22"/>
          <w:szCs w:val="22"/>
        </w:rPr>
        <w:t xml:space="preserve">    </w:t>
      </w:r>
      <w:r w:rsidR="007050C2">
        <w:rPr>
          <w:rFonts w:asciiTheme="minorHAnsi" w:hAnsiTheme="minorHAnsi" w:cstheme="minorHAnsi"/>
          <w:sz w:val="22"/>
          <w:szCs w:val="22"/>
        </w:rPr>
        <w:t xml:space="preserve"> </w:t>
      </w:r>
      <w:r w:rsidRPr="001F0382">
        <w:rPr>
          <w:rFonts w:asciiTheme="minorHAnsi" w:hAnsiTheme="minorHAnsi" w:cstheme="minorHAnsi"/>
          <w:sz w:val="22"/>
          <w:szCs w:val="22"/>
        </w:rPr>
        <w:t xml:space="preserve">  </w:t>
      </w:r>
      <w:r w:rsidR="0097773C">
        <w:rPr>
          <w:rFonts w:asciiTheme="minorHAnsi" w:hAnsiTheme="minorHAnsi" w:cstheme="minorHAnsi"/>
          <w:sz w:val="22"/>
          <w:szCs w:val="22"/>
        </w:rPr>
        <w:t>Poskytovatel</w:t>
      </w:r>
      <w:r w:rsidR="00CE1CA4" w:rsidRPr="001F0382">
        <w:rPr>
          <w:rFonts w:asciiTheme="minorHAnsi" w:hAnsiTheme="minorHAnsi" w:cstheme="minorHAnsi"/>
          <w:sz w:val="22"/>
          <w:szCs w:val="22"/>
        </w:rPr>
        <w:t xml:space="preserve"> je oprávněn uvádět </w:t>
      </w:r>
      <w:r w:rsidR="008F30F0" w:rsidRPr="001F0382">
        <w:rPr>
          <w:rFonts w:asciiTheme="minorHAnsi" w:hAnsiTheme="minorHAnsi" w:cstheme="minorHAnsi"/>
          <w:sz w:val="22"/>
          <w:szCs w:val="22"/>
        </w:rPr>
        <w:t xml:space="preserve">identifikační údaje </w:t>
      </w:r>
      <w:r w:rsidR="00146871" w:rsidRPr="001F0382">
        <w:rPr>
          <w:rFonts w:asciiTheme="minorHAnsi" w:hAnsiTheme="minorHAnsi" w:cstheme="minorHAnsi"/>
          <w:sz w:val="22"/>
          <w:szCs w:val="22"/>
        </w:rPr>
        <w:t>objednatele</w:t>
      </w:r>
      <w:r w:rsidR="00CE1CA4" w:rsidRPr="001F0382">
        <w:rPr>
          <w:rFonts w:asciiTheme="minorHAnsi" w:hAnsiTheme="minorHAnsi" w:cstheme="minorHAnsi"/>
          <w:sz w:val="22"/>
          <w:szCs w:val="22"/>
        </w:rPr>
        <w:t xml:space="preserve"> v seznamu svých referenčních</w:t>
      </w:r>
    </w:p>
    <w:p w14:paraId="25B3E787" w14:textId="77777777" w:rsidR="002508E9" w:rsidRPr="001F0382" w:rsidRDefault="007050C2" w:rsidP="007050C2">
      <w:pPr>
        <w:ind w:firstLine="360"/>
        <w:rPr>
          <w:rFonts w:asciiTheme="minorHAnsi" w:hAnsiTheme="minorHAnsi" w:cstheme="minorHAnsi"/>
          <w:sz w:val="22"/>
          <w:szCs w:val="22"/>
        </w:rPr>
      </w:pPr>
      <w:r>
        <w:rPr>
          <w:rFonts w:asciiTheme="minorHAnsi" w:hAnsiTheme="minorHAnsi" w:cstheme="minorHAnsi"/>
          <w:sz w:val="22"/>
          <w:szCs w:val="22"/>
        </w:rPr>
        <w:t xml:space="preserve">       </w:t>
      </w:r>
      <w:r w:rsidR="00CE1CA4" w:rsidRPr="001F0382">
        <w:rPr>
          <w:rFonts w:asciiTheme="minorHAnsi" w:hAnsiTheme="minorHAnsi" w:cstheme="minorHAnsi"/>
          <w:sz w:val="22"/>
          <w:szCs w:val="22"/>
        </w:rPr>
        <w:t>zákazníků.</w:t>
      </w:r>
    </w:p>
    <w:p w14:paraId="01C5F88C" w14:textId="77777777" w:rsidR="002508E9" w:rsidRPr="001F0382" w:rsidRDefault="00CE1CA4"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Smluvní strany se dohodly, že nebudou bez předchozího písemného souhlasu druhé strany používat názvů, obchodních značek, ochranných známek, log</w:t>
      </w:r>
      <w:r w:rsidR="00C945BB" w:rsidRPr="001F0382">
        <w:rPr>
          <w:rFonts w:asciiTheme="minorHAnsi" w:hAnsiTheme="minorHAnsi" w:cstheme="minorHAnsi"/>
          <w:sz w:val="22"/>
          <w:szCs w:val="22"/>
        </w:rPr>
        <w:t xml:space="preserve">, případně jiného </w:t>
      </w:r>
      <w:r w:rsidRPr="001F0382">
        <w:rPr>
          <w:rFonts w:asciiTheme="minorHAnsi" w:hAnsiTheme="minorHAnsi" w:cstheme="minorHAnsi"/>
          <w:sz w:val="22"/>
          <w:szCs w:val="22"/>
        </w:rPr>
        <w:t xml:space="preserve">označení druhé strany, pokud </w:t>
      </w:r>
      <w:r w:rsidR="00C945BB" w:rsidRPr="001F0382">
        <w:rPr>
          <w:rFonts w:asciiTheme="minorHAnsi" w:hAnsiTheme="minorHAnsi" w:cstheme="minorHAnsi"/>
          <w:sz w:val="22"/>
          <w:szCs w:val="22"/>
        </w:rPr>
        <w:t xml:space="preserve">nebude dohodnuto </w:t>
      </w:r>
      <w:r w:rsidRPr="001F0382">
        <w:rPr>
          <w:rFonts w:asciiTheme="minorHAnsi" w:hAnsiTheme="minorHAnsi" w:cstheme="minorHAnsi"/>
          <w:sz w:val="22"/>
          <w:szCs w:val="22"/>
        </w:rPr>
        <w:t xml:space="preserve">jinak. </w:t>
      </w:r>
    </w:p>
    <w:p w14:paraId="22DCB674" w14:textId="77777777" w:rsidR="002508E9" w:rsidRPr="001F0382" w:rsidRDefault="00F67E1D"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Objednatel</w:t>
      </w:r>
      <w:r w:rsidR="00CE1CA4" w:rsidRPr="001F0382">
        <w:rPr>
          <w:rFonts w:asciiTheme="minorHAnsi" w:hAnsiTheme="minorHAnsi" w:cstheme="minorHAnsi"/>
          <w:sz w:val="22"/>
          <w:szCs w:val="22"/>
        </w:rPr>
        <w:t xml:space="preserve"> je oprávněn využívat služeb včetně nehmotných statků spojených se službami pouze k účelu </w:t>
      </w:r>
      <w:r w:rsidR="00912F8B" w:rsidRPr="001F0382">
        <w:rPr>
          <w:rFonts w:asciiTheme="minorHAnsi" w:hAnsiTheme="minorHAnsi" w:cstheme="minorHAnsi"/>
          <w:sz w:val="22"/>
          <w:szCs w:val="22"/>
        </w:rPr>
        <w:t>sjednanému s</w:t>
      </w:r>
      <w:r w:rsidR="00CE1CA4" w:rsidRPr="001F0382">
        <w:rPr>
          <w:rFonts w:asciiTheme="minorHAnsi" w:hAnsiTheme="minorHAnsi" w:cstheme="minorHAnsi"/>
          <w:sz w:val="22"/>
          <w:szCs w:val="22"/>
        </w:rPr>
        <w:t xml:space="preserve">mlouvou. </w:t>
      </w:r>
    </w:p>
    <w:p w14:paraId="08503E56" w14:textId="77777777" w:rsidR="00CE1CA4" w:rsidRPr="001F0382" w:rsidRDefault="00912F8B" w:rsidP="00912F8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lastRenderedPageBreak/>
        <w:t xml:space="preserve">Smluvní strany jsou </w:t>
      </w:r>
      <w:r w:rsidR="00CE1CA4" w:rsidRPr="001F0382">
        <w:rPr>
          <w:rFonts w:asciiTheme="minorHAnsi" w:hAnsiTheme="minorHAnsi" w:cstheme="minorHAnsi"/>
          <w:sz w:val="22"/>
          <w:szCs w:val="22"/>
        </w:rPr>
        <w:t>povinn</w:t>
      </w:r>
      <w:r w:rsidRPr="001F0382">
        <w:rPr>
          <w:rFonts w:asciiTheme="minorHAnsi" w:hAnsiTheme="minorHAnsi" w:cstheme="minorHAnsi"/>
          <w:sz w:val="22"/>
          <w:szCs w:val="22"/>
        </w:rPr>
        <w:t xml:space="preserve">y </w:t>
      </w:r>
      <w:r w:rsidR="00CE1CA4" w:rsidRPr="001F0382">
        <w:rPr>
          <w:rFonts w:asciiTheme="minorHAnsi" w:hAnsiTheme="minorHAnsi" w:cstheme="minorHAnsi"/>
          <w:sz w:val="22"/>
          <w:szCs w:val="22"/>
        </w:rPr>
        <w:t xml:space="preserve">při své činnosti chránit práva </w:t>
      </w:r>
      <w:r w:rsidRPr="001F0382">
        <w:rPr>
          <w:rFonts w:asciiTheme="minorHAnsi" w:hAnsiTheme="minorHAnsi" w:cstheme="minorHAnsi"/>
          <w:sz w:val="22"/>
          <w:szCs w:val="22"/>
        </w:rPr>
        <w:t>a oprávněné zájmy smluvního partnera</w:t>
      </w:r>
      <w:r w:rsidR="00CE1CA4" w:rsidRPr="001F0382">
        <w:rPr>
          <w:rFonts w:asciiTheme="minorHAnsi" w:hAnsiTheme="minorHAnsi" w:cstheme="minorHAnsi"/>
          <w:sz w:val="22"/>
          <w:szCs w:val="22"/>
        </w:rPr>
        <w:t>, je</w:t>
      </w:r>
      <w:r w:rsidRPr="001F0382">
        <w:rPr>
          <w:rFonts w:asciiTheme="minorHAnsi" w:hAnsiTheme="minorHAnsi" w:cstheme="minorHAnsi"/>
          <w:sz w:val="22"/>
          <w:szCs w:val="22"/>
        </w:rPr>
        <w:t>ž souvisí s plněním smluvních závazků</w:t>
      </w:r>
      <w:r w:rsidR="00CE1CA4" w:rsidRPr="001F0382">
        <w:rPr>
          <w:rFonts w:asciiTheme="minorHAnsi" w:hAnsiTheme="minorHAnsi" w:cstheme="minorHAnsi"/>
          <w:sz w:val="22"/>
          <w:szCs w:val="22"/>
        </w:rPr>
        <w:t xml:space="preserve">. </w:t>
      </w:r>
    </w:p>
    <w:p w14:paraId="09742A95" w14:textId="77777777" w:rsidR="00912F8B" w:rsidRDefault="00912F8B" w:rsidP="00912F8B">
      <w:pPr>
        <w:jc w:val="both"/>
        <w:rPr>
          <w:rFonts w:asciiTheme="minorHAnsi" w:hAnsiTheme="minorHAnsi" w:cstheme="minorHAnsi"/>
          <w:sz w:val="22"/>
          <w:szCs w:val="22"/>
        </w:rPr>
      </w:pPr>
    </w:p>
    <w:p w14:paraId="2EC979F9" w14:textId="77777777" w:rsidR="00BA58C6" w:rsidRPr="001F0382" w:rsidRDefault="00BA58C6" w:rsidP="00912F8B">
      <w:pPr>
        <w:jc w:val="both"/>
        <w:rPr>
          <w:rFonts w:asciiTheme="minorHAnsi" w:hAnsiTheme="minorHAnsi" w:cstheme="minorHAnsi"/>
          <w:sz w:val="22"/>
          <w:szCs w:val="22"/>
        </w:rPr>
      </w:pPr>
    </w:p>
    <w:p w14:paraId="48925897" w14:textId="1635FC65" w:rsidR="00753276" w:rsidRPr="001F0382" w:rsidRDefault="00753276" w:rsidP="00753276">
      <w:pPr>
        <w:pStyle w:val="Nadpis1"/>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642CB8">
        <w:rPr>
          <w:rFonts w:asciiTheme="minorHAnsi" w:hAnsiTheme="minorHAnsi" w:cstheme="minorHAnsi"/>
          <w:b/>
          <w:sz w:val="22"/>
          <w:szCs w:val="22"/>
        </w:rPr>
        <w:t>I</w:t>
      </w:r>
      <w:r w:rsidR="007E3779">
        <w:rPr>
          <w:rFonts w:asciiTheme="minorHAnsi" w:hAnsiTheme="minorHAnsi" w:cstheme="minorHAnsi"/>
          <w:b/>
          <w:sz w:val="22"/>
          <w:szCs w:val="22"/>
        </w:rPr>
        <w:t>X.</w:t>
      </w:r>
    </w:p>
    <w:p w14:paraId="315D771E" w14:textId="77777777" w:rsidR="00753276" w:rsidRPr="001F0382" w:rsidRDefault="00753276" w:rsidP="00753276">
      <w:pPr>
        <w:jc w:val="center"/>
        <w:rPr>
          <w:rFonts w:asciiTheme="minorHAnsi" w:hAnsiTheme="minorHAnsi" w:cstheme="minorHAnsi"/>
          <w:b/>
          <w:bCs/>
          <w:sz w:val="22"/>
          <w:szCs w:val="22"/>
        </w:rPr>
      </w:pPr>
      <w:r w:rsidRPr="001F0382">
        <w:rPr>
          <w:rFonts w:asciiTheme="minorHAnsi" w:hAnsiTheme="minorHAnsi" w:cstheme="minorHAnsi"/>
          <w:b/>
          <w:bCs/>
          <w:sz w:val="22"/>
          <w:szCs w:val="22"/>
        </w:rPr>
        <w:t>Závěrečná ustanovení</w:t>
      </w:r>
    </w:p>
    <w:p w14:paraId="69AF80B4" w14:textId="77777777" w:rsidR="00753276" w:rsidRPr="001F0382" w:rsidRDefault="00753276" w:rsidP="00753276">
      <w:pPr>
        <w:jc w:val="center"/>
        <w:rPr>
          <w:rFonts w:asciiTheme="minorHAnsi" w:hAnsiTheme="minorHAnsi" w:cstheme="minorHAnsi"/>
          <w:b/>
          <w:bCs/>
          <w:sz w:val="22"/>
          <w:szCs w:val="22"/>
        </w:rPr>
      </w:pPr>
    </w:p>
    <w:p w14:paraId="0CE96C2F" w14:textId="77777777" w:rsidR="00DB5141" w:rsidRPr="001F0382"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1E8050A" w14:textId="77777777" w:rsidR="0010229F" w:rsidRPr="001F0382" w:rsidRDefault="0010229F"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Změna </w:t>
      </w:r>
      <w:r w:rsidRPr="001F0382">
        <w:rPr>
          <w:rFonts w:asciiTheme="minorHAnsi" w:hAnsiTheme="minorHAnsi" w:cstheme="minorHAnsi"/>
          <w:iCs/>
          <w:sz w:val="22"/>
          <w:szCs w:val="22"/>
        </w:rPr>
        <w:t>nebo doplnění této smlouvy je možná jen formou číslovaných písemných dodatků, které budou platné, jen budou-li řádně potvrzené a podepsané oprávněnými zástupci obou smluvních stran.</w:t>
      </w:r>
    </w:p>
    <w:p w14:paraId="6D1632C9" w14:textId="77777777" w:rsidR="00DB5141" w:rsidRPr="001F0382" w:rsidRDefault="00F55A8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poskytovatel na vědomí, že smlouva bude zveřejněna na Portálu veřejné správy v Registru smluv podle zákona č. 340/2015 Sb., o zvláštních podmínkách účinnosti některých smluv, uveřejňování těchto smluv a o registru smluv (zákon o registru smluv).</w:t>
      </w:r>
    </w:p>
    <w:p w14:paraId="07A7476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zachovávat mlčenlivost o všech skutečnostech, o nichž se dozvěděli při výkonu sjednané činnosti a které v zájmu správce osobních údajů nelze sdělovat jiným osobám.</w:t>
      </w:r>
    </w:p>
    <w:p w14:paraId="376BE48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412C121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52C016B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na požádání spolupracovat s dozorovým úřadem při plnění jeho úkolů.</w:t>
      </w:r>
    </w:p>
    <w:p w14:paraId="2E352495"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47C92C63"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Povinnost ochrany osobních údajů a mlčenlivosti trvá i po skončení smluvního vztahu.</w:t>
      </w:r>
    </w:p>
    <w:p w14:paraId="0BB8BE04" w14:textId="77777777" w:rsidR="00753276"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Pokud nebylo</w:t>
      </w:r>
      <w:r w:rsidRPr="001F0382">
        <w:rPr>
          <w:rFonts w:asciiTheme="minorHAnsi" w:hAnsiTheme="minorHAnsi" w:cstheme="minorHAnsi"/>
          <w:iCs/>
          <w:sz w:val="22"/>
          <w:szCs w:val="22"/>
        </w:rPr>
        <w:t xml:space="preserve"> v této smlouvě ujednáno jinak, řídí se právní poměry účastníků, příslušnými ustanoveními občanského zákoníku</w:t>
      </w:r>
      <w:r w:rsidR="00753276" w:rsidRPr="001F0382">
        <w:rPr>
          <w:rFonts w:asciiTheme="minorHAnsi" w:hAnsiTheme="minorHAnsi" w:cstheme="minorHAnsi"/>
          <w:sz w:val="22"/>
          <w:szCs w:val="22"/>
        </w:rPr>
        <w:t>.</w:t>
      </w:r>
    </w:p>
    <w:p w14:paraId="495E5015" w14:textId="29AAB6E2" w:rsidR="00732C89" w:rsidRPr="00732C89" w:rsidRDefault="00732C89" w:rsidP="00F015DD">
      <w:pPr>
        <w:numPr>
          <w:ilvl w:val="0"/>
          <w:numId w:val="17"/>
        </w:numPr>
        <w:ind w:left="720" w:hanging="720"/>
        <w:jc w:val="both"/>
        <w:rPr>
          <w:rFonts w:asciiTheme="minorHAnsi" w:hAnsiTheme="minorHAnsi" w:cstheme="minorHAnsi"/>
          <w:sz w:val="22"/>
          <w:szCs w:val="22"/>
        </w:rPr>
      </w:pPr>
      <w:r w:rsidRPr="00732C89">
        <w:rPr>
          <w:rFonts w:asciiTheme="minorHAnsi" w:hAnsiTheme="minorHAnsi" w:cstheme="minorHAnsi"/>
          <w:sz w:val="22"/>
          <w:szCs w:val="22"/>
        </w:rPr>
        <w:t xml:space="preserve">Smlouva nabývá účinnosti </w:t>
      </w:r>
      <w:r w:rsidRPr="00732C89">
        <w:rPr>
          <w:rFonts w:asciiTheme="minorHAnsi" w:hAnsiTheme="minorHAnsi" w:cstheme="minorHAnsi"/>
          <w:color w:val="000000"/>
          <w:sz w:val="22"/>
          <w:szCs w:val="22"/>
        </w:rPr>
        <w:t>dnem jejího uveřejnění dle zákona č. 340/2015 Sb.,</w:t>
      </w:r>
      <w:r w:rsidRPr="00732C89">
        <w:rPr>
          <w:rStyle w:val="h1a6"/>
          <w:rFonts w:asciiTheme="minorHAnsi" w:hAnsiTheme="minorHAnsi" w:cstheme="minorHAnsi"/>
          <w:color w:val="000000"/>
          <w:sz w:val="22"/>
          <w:szCs w:val="22"/>
        </w:rPr>
        <w:t xml:space="preserve"> </w:t>
      </w:r>
      <w:r w:rsidRPr="00732C89">
        <w:rPr>
          <w:rStyle w:val="h1a6"/>
          <w:rFonts w:asciiTheme="minorHAnsi" w:hAnsiTheme="minorHAnsi" w:cstheme="minorHAnsi"/>
          <w:i w:val="0"/>
          <w:iCs w:val="0"/>
          <w:color w:val="000000"/>
          <w:sz w:val="22"/>
          <w:szCs w:val="22"/>
        </w:rPr>
        <w:t xml:space="preserve">o zvláštních podmínkách účinnosti některých smluv, uveřejňování těchto smluv a o registru </w:t>
      </w:r>
      <w:r w:rsidRPr="00732C89">
        <w:rPr>
          <w:rStyle w:val="h1a6"/>
          <w:rFonts w:asciiTheme="minorHAnsi" w:hAnsiTheme="minorHAnsi" w:cstheme="minorHAnsi"/>
          <w:i w:val="0"/>
          <w:iCs w:val="0"/>
          <w:sz w:val="22"/>
          <w:szCs w:val="22"/>
        </w:rPr>
        <w:t>smluv</w:t>
      </w:r>
      <w:r>
        <w:rPr>
          <w:rStyle w:val="h1a6"/>
          <w:rFonts w:asciiTheme="minorHAnsi" w:hAnsiTheme="minorHAnsi" w:cstheme="minorHAnsi"/>
          <w:i w:val="0"/>
          <w:iCs w:val="0"/>
          <w:sz w:val="22"/>
          <w:szCs w:val="22"/>
        </w:rPr>
        <w:t>.</w:t>
      </w:r>
    </w:p>
    <w:p w14:paraId="42330B0C" w14:textId="22E38A25" w:rsidR="009B6763" w:rsidRPr="001F0382" w:rsidRDefault="00DB5141"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Tato s</w:t>
      </w:r>
      <w:r w:rsidR="00753276" w:rsidRPr="001F0382">
        <w:rPr>
          <w:rFonts w:asciiTheme="minorHAnsi" w:hAnsiTheme="minorHAnsi" w:cstheme="minorHAnsi"/>
          <w:sz w:val="22"/>
          <w:szCs w:val="22"/>
        </w:rPr>
        <w:t xml:space="preserve">mlouva </w:t>
      </w:r>
      <w:r w:rsidRPr="001F0382">
        <w:rPr>
          <w:rFonts w:asciiTheme="minorHAnsi" w:hAnsiTheme="minorHAnsi" w:cstheme="minorHAnsi"/>
          <w:iCs/>
          <w:sz w:val="22"/>
          <w:szCs w:val="22"/>
        </w:rPr>
        <w:t xml:space="preserve">je vyhotovena ve </w:t>
      </w:r>
      <w:r w:rsidR="0010229F" w:rsidRPr="001F0382">
        <w:rPr>
          <w:rFonts w:asciiTheme="minorHAnsi" w:hAnsiTheme="minorHAnsi" w:cstheme="minorHAnsi"/>
          <w:iCs/>
          <w:sz w:val="22"/>
          <w:szCs w:val="22"/>
        </w:rPr>
        <w:t>dvou</w:t>
      </w:r>
      <w:r w:rsidRPr="001F0382">
        <w:rPr>
          <w:rFonts w:asciiTheme="minorHAnsi" w:hAnsiTheme="minorHAnsi" w:cstheme="minorHAnsi"/>
          <w:iCs/>
          <w:sz w:val="22"/>
          <w:szCs w:val="22"/>
        </w:rPr>
        <w:t xml:space="preserve"> vyhotoveních, z nichž </w:t>
      </w:r>
      <w:r w:rsidRPr="001F0382">
        <w:rPr>
          <w:rFonts w:asciiTheme="minorHAnsi" w:hAnsiTheme="minorHAnsi" w:cstheme="minorHAnsi"/>
          <w:sz w:val="22"/>
          <w:szCs w:val="22"/>
        </w:rPr>
        <w:t>každé má platnost originálu a</w:t>
      </w:r>
      <w:r w:rsidRPr="001F0382">
        <w:rPr>
          <w:rFonts w:asciiTheme="minorHAnsi" w:hAnsiTheme="minorHAnsi" w:cstheme="minorHAnsi"/>
          <w:iCs/>
          <w:sz w:val="22"/>
          <w:szCs w:val="22"/>
        </w:rPr>
        <w:t xml:space="preserve"> každá strana obdrží po </w:t>
      </w:r>
      <w:r w:rsidR="0010229F" w:rsidRPr="001F0382">
        <w:rPr>
          <w:rFonts w:asciiTheme="minorHAnsi" w:hAnsiTheme="minorHAnsi" w:cstheme="minorHAnsi"/>
          <w:iCs/>
          <w:sz w:val="22"/>
          <w:szCs w:val="22"/>
        </w:rPr>
        <w:t>jednom</w:t>
      </w:r>
      <w:r w:rsidRPr="001F0382">
        <w:rPr>
          <w:rFonts w:asciiTheme="minorHAnsi" w:hAnsiTheme="minorHAnsi" w:cstheme="minorHAnsi"/>
          <w:iCs/>
          <w:sz w:val="22"/>
          <w:szCs w:val="22"/>
        </w:rPr>
        <w:t xml:space="preserve"> vyhotovení</w:t>
      </w:r>
      <w:r w:rsidR="00753276" w:rsidRPr="001F0382">
        <w:rPr>
          <w:rFonts w:asciiTheme="minorHAnsi" w:hAnsiTheme="minorHAnsi" w:cstheme="minorHAnsi"/>
          <w:sz w:val="22"/>
          <w:szCs w:val="22"/>
        </w:rPr>
        <w:t>.</w:t>
      </w:r>
      <w:r w:rsidR="002D4B19">
        <w:rPr>
          <w:rFonts w:asciiTheme="minorHAnsi" w:hAnsiTheme="minorHAnsi" w:cstheme="minorHAnsi"/>
          <w:sz w:val="22"/>
          <w:szCs w:val="22"/>
        </w:rPr>
        <w:t xml:space="preserve"> </w:t>
      </w:r>
      <w:r w:rsidR="002D4B19">
        <w:rPr>
          <w:rFonts w:asciiTheme="minorHAnsi" w:hAnsiTheme="minorHAnsi" w:cstheme="minorHAnsi"/>
          <w:color w:val="000000"/>
          <w:sz w:val="22"/>
          <w:szCs w:val="22"/>
        </w:rPr>
        <w:t>V případě jejího uzavření v elektronické formě se listinné stejnopisy nevyhotovují.</w:t>
      </w:r>
    </w:p>
    <w:p w14:paraId="3B3BA7E5" w14:textId="11D68D67" w:rsidR="00DB5141" w:rsidRPr="001F0382" w:rsidRDefault="009B6763"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Nedílnou součástí smlouvy bude příloha č. 1 – Technická </w:t>
      </w:r>
      <w:r w:rsidR="00605463">
        <w:rPr>
          <w:rFonts w:asciiTheme="minorHAnsi" w:hAnsiTheme="minorHAnsi" w:cstheme="minorHAnsi"/>
          <w:sz w:val="22"/>
          <w:szCs w:val="22"/>
        </w:rPr>
        <w:t xml:space="preserve">a cenová </w:t>
      </w:r>
      <w:r w:rsidRPr="001F0382">
        <w:rPr>
          <w:rFonts w:asciiTheme="minorHAnsi" w:hAnsiTheme="minorHAnsi" w:cstheme="minorHAnsi"/>
          <w:sz w:val="22"/>
          <w:szCs w:val="22"/>
        </w:rPr>
        <w:t xml:space="preserve">specifikace. </w:t>
      </w:r>
    </w:p>
    <w:p w14:paraId="7AA4E28A" w14:textId="77777777" w:rsidR="00753276" w:rsidRPr="001F0382" w:rsidRDefault="001F0382"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lastRenderedPageBreak/>
        <w:t>S</w:t>
      </w:r>
      <w:r w:rsidR="00753276" w:rsidRPr="001F0382">
        <w:rPr>
          <w:rFonts w:asciiTheme="minorHAnsi" w:hAnsiTheme="minorHAnsi" w:cstheme="minorHAnsi"/>
          <w:sz w:val="22"/>
          <w:szCs w:val="22"/>
        </w:rPr>
        <w:t>mluvní strany prohlašují, že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293CCFC" w14:textId="77777777" w:rsidR="00DB5141" w:rsidRDefault="00DB5141" w:rsidP="00DB5141">
      <w:pPr>
        <w:jc w:val="both"/>
        <w:rPr>
          <w:rFonts w:asciiTheme="minorHAnsi" w:hAnsiTheme="minorHAnsi" w:cstheme="minorHAnsi"/>
          <w:sz w:val="22"/>
          <w:szCs w:val="22"/>
        </w:rPr>
      </w:pPr>
    </w:p>
    <w:p w14:paraId="2C890105" w14:textId="77777777" w:rsidR="00BA58C6" w:rsidRDefault="00BA58C6" w:rsidP="00DB5141">
      <w:pPr>
        <w:jc w:val="both"/>
        <w:rPr>
          <w:rFonts w:asciiTheme="minorHAnsi" w:hAnsiTheme="minorHAnsi" w:cstheme="minorHAnsi"/>
          <w:sz w:val="22"/>
          <w:szCs w:val="22"/>
        </w:rPr>
      </w:pPr>
    </w:p>
    <w:p w14:paraId="4F1B9F37" w14:textId="77777777" w:rsidR="00BA58C6" w:rsidRPr="001F0382" w:rsidRDefault="00BA58C6" w:rsidP="00DB5141">
      <w:pPr>
        <w:jc w:val="both"/>
        <w:rPr>
          <w:rFonts w:asciiTheme="minorHAnsi" w:hAnsiTheme="minorHAnsi" w:cstheme="minorHAnsi"/>
          <w:sz w:val="22"/>
          <w:szCs w:val="22"/>
        </w:rPr>
      </w:pPr>
    </w:p>
    <w:p w14:paraId="1B2B94F9" w14:textId="77777777" w:rsidR="00E67A59" w:rsidRPr="001F0382" w:rsidRDefault="00E67A59" w:rsidP="00DB5141">
      <w:pPr>
        <w:jc w:val="both"/>
        <w:rPr>
          <w:rFonts w:asciiTheme="minorHAnsi" w:hAnsiTheme="minorHAnsi" w:cstheme="minorHAnsi"/>
          <w:sz w:val="22"/>
          <w:szCs w:val="22"/>
        </w:rPr>
      </w:pPr>
    </w:p>
    <w:p w14:paraId="71FEDB7D" w14:textId="77777777" w:rsidR="00DB5141" w:rsidRPr="001F0382" w:rsidRDefault="00DB5141" w:rsidP="00DB5141">
      <w:pPr>
        <w:jc w:val="both"/>
        <w:rPr>
          <w:rFonts w:asciiTheme="minorHAnsi" w:hAnsiTheme="minorHAnsi" w:cstheme="minorHAnsi"/>
          <w:sz w:val="22"/>
          <w:szCs w:val="22"/>
        </w:rPr>
      </w:pPr>
    </w:p>
    <w:p w14:paraId="59372BBE" w14:textId="6B4CBAC2"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 xml:space="preserve">V Brně dne </w:t>
      </w:r>
      <w:r w:rsidR="00C63960">
        <w:rPr>
          <w:rFonts w:asciiTheme="minorHAnsi" w:hAnsiTheme="minorHAnsi" w:cstheme="minorHAnsi"/>
          <w:sz w:val="22"/>
          <w:szCs w:val="22"/>
        </w:rPr>
        <w:t>dle el. podpisu</w:t>
      </w:r>
      <w:r w:rsidRPr="001F0382">
        <w:rPr>
          <w:rFonts w:asciiTheme="minorHAnsi" w:hAnsiTheme="minorHAnsi" w:cstheme="minorHAnsi"/>
          <w:sz w:val="22"/>
          <w:szCs w:val="22"/>
        </w:rPr>
        <w:tab/>
        <w:t xml:space="preserve">V …… dne </w:t>
      </w:r>
      <w:r w:rsidR="00C63960">
        <w:rPr>
          <w:rFonts w:asciiTheme="minorHAnsi" w:hAnsiTheme="minorHAnsi" w:cstheme="minorHAnsi"/>
          <w:sz w:val="22"/>
          <w:szCs w:val="22"/>
        </w:rPr>
        <w:t>dle el. podpisu</w:t>
      </w:r>
    </w:p>
    <w:p w14:paraId="3495F011" w14:textId="77777777" w:rsidR="00DB5141" w:rsidRPr="001F0382" w:rsidRDefault="00DB5141" w:rsidP="00DB5141">
      <w:pPr>
        <w:spacing w:line="276" w:lineRule="auto"/>
        <w:ind w:left="705" w:hanging="705"/>
        <w:jc w:val="both"/>
        <w:rPr>
          <w:rFonts w:asciiTheme="minorHAnsi" w:hAnsiTheme="minorHAnsi" w:cstheme="minorHAnsi"/>
          <w:sz w:val="22"/>
          <w:szCs w:val="22"/>
        </w:rPr>
      </w:pPr>
    </w:p>
    <w:p w14:paraId="7727800F" w14:textId="77777777" w:rsidR="00DB5141" w:rsidRPr="001F0382" w:rsidRDefault="00DB5141" w:rsidP="00DB5141">
      <w:pPr>
        <w:tabs>
          <w:tab w:val="left" w:pos="6379"/>
        </w:tabs>
        <w:spacing w:line="276" w:lineRule="auto"/>
        <w:rPr>
          <w:rFonts w:asciiTheme="minorHAnsi" w:hAnsiTheme="minorHAnsi" w:cstheme="minorHAnsi"/>
          <w:sz w:val="22"/>
          <w:szCs w:val="22"/>
        </w:rPr>
      </w:pPr>
      <w:r w:rsidRPr="001F0382">
        <w:rPr>
          <w:rFonts w:asciiTheme="minorHAnsi" w:hAnsiTheme="minorHAnsi" w:cstheme="minorHAnsi"/>
          <w:sz w:val="22"/>
          <w:szCs w:val="22"/>
        </w:rPr>
        <w:tab/>
      </w:r>
    </w:p>
    <w:p w14:paraId="4168AF05"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w:t>
      </w:r>
      <w:r w:rsidRPr="001F0382">
        <w:rPr>
          <w:rFonts w:asciiTheme="minorHAnsi" w:hAnsiTheme="minorHAnsi" w:cstheme="minorHAnsi"/>
          <w:sz w:val="22"/>
          <w:szCs w:val="22"/>
        </w:rPr>
        <w:tab/>
        <w:t>………………………………</w:t>
      </w:r>
      <w:r w:rsidRPr="001F0382">
        <w:rPr>
          <w:rFonts w:asciiTheme="minorHAnsi" w:hAnsiTheme="minorHAnsi" w:cstheme="minorHAnsi"/>
          <w:sz w:val="22"/>
          <w:szCs w:val="22"/>
        </w:rPr>
        <w:tab/>
      </w:r>
    </w:p>
    <w:p w14:paraId="680F181F"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 xml:space="preserve"> Ing. Miloš Havránek</w:t>
      </w:r>
    </w:p>
    <w:p w14:paraId="261D5E24" w14:textId="77777777" w:rsidR="006B3542" w:rsidRPr="001F0382" w:rsidRDefault="00DB5141" w:rsidP="00E67A59">
      <w:pPr>
        <w:jc w:val="both"/>
        <w:rPr>
          <w:rFonts w:asciiTheme="minorHAnsi" w:hAnsiTheme="minorHAnsi" w:cstheme="minorHAnsi"/>
          <w:sz w:val="22"/>
          <w:szCs w:val="22"/>
        </w:rPr>
      </w:pPr>
      <w:r w:rsidRPr="001F0382">
        <w:rPr>
          <w:rFonts w:asciiTheme="minorHAnsi" w:hAnsiTheme="minorHAnsi" w:cstheme="minorHAnsi"/>
          <w:sz w:val="22"/>
          <w:szCs w:val="22"/>
        </w:rPr>
        <w:t xml:space="preserve">    generální ředitel</w:t>
      </w:r>
    </w:p>
    <w:sectPr w:rsidR="006B3542" w:rsidRPr="001F0382" w:rsidSect="00B1739C">
      <w:headerReference w:type="default" r:id="rId10"/>
      <w:footerReference w:type="even" r:id="rId11"/>
      <w:footerReference w:type="default" r:id="rId12"/>
      <w:pgSz w:w="12240" w:h="15840" w:code="1"/>
      <w:pgMar w:top="851" w:right="964" w:bottom="851"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F277" w14:textId="77777777" w:rsidR="006F4220" w:rsidRDefault="006F4220">
      <w:r>
        <w:separator/>
      </w:r>
    </w:p>
  </w:endnote>
  <w:endnote w:type="continuationSeparator" w:id="0">
    <w:p w14:paraId="5100D3C7" w14:textId="77777777" w:rsidR="006F4220" w:rsidRDefault="006F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44B0" w14:textId="77777777" w:rsidR="00F56D82" w:rsidRDefault="00F56D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F0187C" w14:textId="77777777" w:rsidR="00F56D82" w:rsidRDefault="00F56D82">
    <w:pPr>
      <w:pStyle w:val="Zpat"/>
    </w:pPr>
  </w:p>
  <w:p w14:paraId="7FE83352" w14:textId="77777777" w:rsidR="00F56D82" w:rsidRDefault="00F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35E7" w14:textId="51B39436" w:rsidR="00F56D82" w:rsidRDefault="00F56D82">
    <w:pPr>
      <w:pStyle w:val="Zpat"/>
    </w:pPr>
    <w:r>
      <w:rPr>
        <w:sz w:val="22"/>
      </w:rPr>
      <w:t xml:space="preserve">                                            </w:t>
    </w:r>
    <w:r>
      <w:rPr>
        <w:sz w:val="22"/>
      </w:rPr>
      <w:tab/>
      <w:t xml:space="preserve">   str. </w:t>
    </w:r>
    <w:r>
      <w:rPr>
        <w:rStyle w:val="slostrnky"/>
      </w:rPr>
      <w:fldChar w:fldCharType="begin"/>
    </w:r>
    <w:r>
      <w:rPr>
        <w:rStyle w:val="slostrnky"/>
      </w:rPr>
      <w:instrText xml:space="preserve"> PAGE </w:instrText>
    </w:r>
    <w:r>
      <w:rPr>
        <w:rStyle w:val="slostrnky"/>
      </w:rPr>
      <w:fldChar w:fldCharType="separate"/>
    </w:r>
    <w:r w:rsidR="00537B58">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37B58">
      <w:rPr>
        <w:rStyle w:val="slostrnky"/>
        <w:noProof/>
      </w:rPr>
      <w:t>5</w:t>
    </w:r>
    <w:r>
      <w:rPr>
        <w:rStyle w:val="slostrnky"/>
      </w:rPr>
      <w:fldChar w:fldCharType="end"/>
    </w:r>
  </w:p>
  <w:p w14:paraId="76F5A174" w14:textId="77777777" w:rsidR="00F56D82" w:rsidRDefault="00F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5504" w14:textId="77777777" w:rsidR="006F4220" w:rsidRDefault="006F4220">
      <w:r>
        <w:separator/>
      </w:r>
    </w:p>
  </w:footnote>
  <w:footnote w:type="continuationSeparator" w:id="0">
    <w:p w14:paraId="5DB6145B" w14:textId="77777777" w:rsidR="006F4220" w:rsidRDefault="006F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5C18" w14:textId="77777777" w:rsidR="00F56D82" w:rsidRDefault="00F56D82">
    <w:pPr>
      <w:pStyle w:val="Zhlav"/>
      <w:ind w:hanging="1260"/>
    </w:pPr>
    <w:r>
      <w:t xml:space="preserve"> </w:t>
    </w:r>
  </w:p>
  <w:p w14:paraId="1381B3B4" w14:textId="77777777" w:rsidR="00F56D82" w:rsidRDefault="00F56D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810EB"/>
    <w:multiLevelType w:val="hybridMultilevel"/>
    <w:tmpl w:val="1AAA311A"/>
    <w:lvl w:ilvl="0" w:tplc="0405000F">
      <w:start w:val="1"/>
      <w:numFmt w:val="decimal"/>
      <w:lvlText w:val="%1."/>
      <w:lvlJc w:val="left"/>
      <w:pPr>
        <w:tabs>
          <w:tab w:val="num" w:pos="720"/>
        </w:tabs>
        <w:ind w:left="720" w:hanging="360"/>
      </w:pPr>
      <w:rPr>
        <w:rFonts w:hint="default"/>
      </w:rPr>
    </w:lvl>
    <w:lvl w:ilvl="1" w:tplc="20D4C5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DE24A3"/>
    <w:multiLevelType w:val="multilevel"/>
    <w:tmpl w:val="7E96AB68"/>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4F6F2A"/>
    <w:multiLevelType w:val="multilevel"/>
    <w:tmpl w:val="DB26E5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701D43"/>
    <w:multiLevelType w:val="hybridMultilevel"/>
    <w:tmpl w:val="1E10CE44"/>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1A5180"/>
    <w:multiLevelType w:val="hybridMultilevel"/>
    <w:tmpl w:val="E9DE6A56"/>
    <w:lvl w:ilvl="0" w:tplc="EEFE192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441293"/>
    <w:multiLevelType w:val="multilevel"/>
    <w:tmpl w:val="26366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FD4C43"/>
    <w:multiLevelType w:val="hybridMultilevel"/>
    <w:tmpl w:val="5C082666"/>
    <w:lvl w:ilvl="0" w:tplc="0405000F">
      <w:start w:val="1"/>
      <w:numFmt w:val="decimal"/>
      <w:lvlText w:val="%1."/>
      <w:lvlJc w:val="lef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8" w15:restartNumberingAfterBreak="0">
    <w:nsid w:val="33811200"/>
    <w:multiLevelType w:val="hybridMultilevel"/>
    <w:tmpl w:val="81E4AC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F741B"/>
    <w:multiLevelType w:val="hybridMultilevel"/>
    <w:tmpl w:val="BB704D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15:restartNumberingAfterBreak="0">
    <w:nsid w:val="39750785"/>
    <w:multiLevelType w:val="multilevel"/>
    <w:tmpl w:val="7D7EC8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980450"/>
    <w:multiLevelType w:val="multilevel"/>
    <w:tmpl w:val="EF448A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D2C26"/>
    <w:multiLevelType w:val="hybridMultilevel"/>
    <w:tmpl w:val="AD1A519E"/>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D135CD"/>
    <w:multiLevelType w:val="multilevel"/>
    <w:tmpl w:val="F9F0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DD148D"/>
    <w:multiLevelType w:val="hybridMultilevel"/>
    <w:tmpl w:val="222E8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1A1A32"/>
    <w:multiLevelType w:val="hybridMultilevel"/>
    <w:tmpl w:val="D348FBA0"/>
    <w:lvl w:ilvl="0" w:tplc="D8389CB8">
      <w:start w:val="1"/>
      <w:numFmt w:val="lowerLetter"/>
      <w:lvlText w:val="%1)"/>
      <w:lvlJc w:val="left"/>
      <w:pPr>
        <w:ind w:left="1368" w:hanging="360"/>
      </w:pPr>
      <w:rPr>
        <w:rFonts w:hint="default"/>
      </w:rPr>
    </w:lvl>
    <w:lvl w:ilvl="1" w:tplc="04050019" w:tentative="1">
      <w:start w:val="1"/>
      <w:numFmt w:val="lowerLetter"/>
      <w:lvlText w:val="%2."/>
      <w:lvlJc w:val="left"/>
      <w:pPr>
        <w:ind w:left="2088" w:hanging="360"/>
      </w:pPr>
    </w:lvl>
    <w:lvl w:ilvl="2" w:tplc="0405001B" w:tentative="1">
      <w:start w:val="1"/>
      <w:numFmt w:val="lowerRoman"/>
      <w:lvlText w:val="%3."/>
      <w:lvlJc w:val="right"/>
      <w:pPr>
        <w:ind w:left="2808" w:hanging="180"/>
      </w:pPr>
    </w:lvl>
    <w:lvl w:ilvl="3" w:tplc="0405000F" w:tentative="1">
      <w:start w:val="1"/>
      <w:numFmt w:val="decimal"/>
      <w:lvlText w:val="%4."/>
      <w:lvlJc w:val="left"/>
      <w:pPr>
        <w:ind w:left="3528" w:hanging="360"/>
      </w:pPr>
    </w:lvl>
    <w:lvl w:ilvl="4" w:tplc="04050019" w:tentative="1">
      <w:start w:val="1"/>
      <w:numFmt w:val="lowerLetter"/>
      <w:lvlText w:val="%5."/>
      <w:lvlJc w:val="left"/>
      <w:pPr>
        <w:ind w:left="4248" w:hanging="360"/>
      </w:pPr>
    </w:lvl>
    <w:lvl w:ilvl="5" w:tplc="0405001B" w:tentative="1">
      <w:start w:val="1"/>
      <w:numFmt w:val="lowerRoman"/>
      <w:lvlText w:val="%6."/>
      <w:lvlJc w:val="right"/>
      <w:pPr>
        <w:ind w:left="4968" w:hanging="180"/>
      </w:pPr>
    </w:lvl>
    <w:lvl w:ilvl="6" w:tplc="0405000F" w:tentative="1">
      <w:start w:val="1"/>
      <w:numFmt w:val="decimal"/>
      <w:lvlText w:val="%7."/>
      <w:lvlJc w:val="left"/>
      <w:pPr>
        <w:ind w:left="5688" w:hanging="360"/>
      </w:pPr>
    </w:lvl>
    <w:lvl w:ilvl="7" w:tplc="04050019" w:tentative="1">
      <w:start w:val="1"/>
      <w:numFmt w:val="lowerLetter"/>
      <w:lvlText w:val="%8."/>
      <w:lvlJc w:val="left"/>
      <w:pPr>
        <w:ind w:left="6408" w:hanging="360"/>
      </w:pPr>
    </w:lvl>
    <w:lvl w:ilvl="8" w:tplc="0405001B" w:tentative="1">
      <w:start w:val="1"/>
      <w:numFmt w:val="lowerRoman"/>
      <w:lvlText w:val="%9."/>
      <w:lvlJc w:val="right"/>
      <w:pPr>
        <w:ind w:left="7128" w:hanging="180"/>
      </w:pPr>
    </w:lvl>
  </w:abstractNum>
  <w:abstractNum w:abstractNumId="16" w15:restartNumberingAfterBreak="0">
    <w:nsid w:val="461F578A"/>
    <w:multiLevelType w:val="hybridMultilevel"/>
    <w:tmpl w:val="7248A42E"/>
    <w:lvl w:ilvl="0" w:tplc="1434821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8E95F4D"/>
    <w:multiLevelType w:val="hybridMultilevel"/>
    <w:tmpl w:val="B7BE761E"/>
    <w:lvl w:ilvl="0" w:tplc="0405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E1701"/>
    <w:multiLevelType w:val="multilevel"/>
    <w:tmpl w:val="86947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76578"/>
    <w:multiLevelType w:val="hybridMultilevel"/>
    <w:tmpl w:val="DD4A11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A17C20"/>
    <w:multiLevelType w:val="multilevel"/>
    <w:tmpl w:val="0972A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3A2989"/>
    <w:multiLevelType w:val="hybridMultilevel"/>
    <w:tmpl w:val="C47206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B167B8"/>
    <w:multiLevelType w:val="multilevel"/>
    <w:tmpl w:val="BE484A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CB7DF4"/>
    <w:multiLevelType w:val="hybridMultilevel"/>
    <w:tmpl w:val="8F7054F4"/>
    <w:lvl w:ilvl="0" w:tplc="E5BCFDC8">
      <w:start w:val="1"/>
      <w:numFmt w:val="decimal"/>
      <w:lvlText w:val="%1."/>
      <w:lvlJc w:val="left"/>
      <w:pPr>
        <w:ind w:left="720" w:hanging="360"/>
      </w:pPr>
    </w:lvl>
    <w:lvl w:ilvl="1" w:tplc="7116E426">
      <w:start w:val="1"/>
      <w:numFmt w:val="lowerLetter"/>
      <w:lvlText w:val="%2."/>
      <w:lvlJc w:val="left"/>
      <w:pPr>
        <w:ind w:left="1440" w:hanging="360"/>
      </w:pPr>
    </w:lvl>
    <w:lvl w:ilvl="2" w:tplc="E69C73DC">
      <w:start w:val="1"/>
      <w:numFmt w:val="bullet"/>
      <w:lvlText w:val="-"/>
      <w:lvlJc w:val="left"/>
      <w:pPr>
        <w:ind w:left="2160" w:hanging="180"/>
      </w:pPr>
      <w:rPr>
        <w:rFonts w:ascii="Times New Roman" w:hAnsi="Times New Roman" w:cs="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7C79D6"/>
    <w:multiLevelType w:val="multilevel"/>
    <w:tmpl w:val="5AA4C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7535983">
    <w:abstractNumId w:val="17"/>
  </w:num>
  <w:num w:numId="2" w16cid:durableId="1633294151">
    <w:abstractNumId w:val="1"/>
  </w:num>
  <w:num w:numId="3" w16cid:durableId="167183684">
    <w:abstractNumId w:val="0"/>
    <w:lvlOverride w:ilvl="0">
      <w:lvl w:ilvl="0">
        <w:start w:val="1"/>
        <w:numFmt w:val="bullet"/>
        <w:lvlText w:val=""/>
        <w:legacy w:legacy="1" w:legacySpace="0" w:legacyIndent="567"/>
        <w:lvlJc w:val="left"/>
        <w:pPr>
          <w:ind w:left="1276" w:hanging="567"/>
        </w:pPr>
        <w:rPr>
          <w:rFonts w:ascii="Symbol" w:hAnsi="Symbol" w:hint="default"/>
        </w:rPr>
      </w:lvl>
    </w:lvlOverride>
  </w:num>
  <w:num w:numId="4" w16cid:durableId="2024166721">
    <w:abstractNumId w:val="7"/>
  </w:num>
  <w:num w:numId="5" w16cid:durableId="2035841529">
    <w:abstractNumId w:val="9"/>
  </w:num>
  <w:num w:numId="6" w16cid:durableId="1241796392">
    <w:abstractNumId w:val="8"/>
  </w:num>
  <w:num w:numId="7" w16cid:durableId="120458888">
    <w:abstractNumId w:val="19"/>
  </w:num>
  <w:num w:numId="8" w16cid:durableId="66809465">
    <w:abstractNumId w:val="25"/>
  </w:num>
  <w:num w:numId="9" w16cid:durableId="1059861214">
    <w:abstractNumId w:val="4"/>
  </w:num>
  <w:num w:numId="10" w16cid:durableId="1562718000">
    <w:abstractNumId w:val="12"/>
  </w:num>
  <w:num w:numId="11" w16cid:durableId="1839929919">
    <w:abstractNumId w:val="24"/>
  </w:num>
  <w:num w:numId="12" w16cid:durableId="1506626455">
    <w:abstractNumId w:val="22"/>
  </w:num>
  <w:num w:numId="13" w16cid:durableId="380253895">
    <w:abstractNumId w:val="18"/>
  </w:num>
  <w:num w:numId="14" w16cid:durableId="1699618800">
    <w:abstractNumId w:val="6"/>
  </w:num>
  <w:num w:numId="15" w16cid:durableId="754517860">
    <w:abstractNumId w:val="3"/>
  </w:num>
  <w:num w:numId="16" w16cid:durableId="236748077">
    <w:abstractNumId w:val="11"/>
  </w:num>
  <w:num w:numId="17" w16cid:durableId="34698548">
    <w:abstractNumId w:val="13"/>
  </w:num>
  <w:num w:numId="18" w16cid:durableId="1984847522">
    <w:abstractNumId w:val="20"/>
  </w:num>
  <w:num w:numId="19" w16cid:durableId="1261179879">
    <w:abstractNumId w:val="10"/>
  </w:num>
  <w:num w:numId="20" w16cid:durableId="870848671">
    <w:abstractNumId w:val="2"/>
  </w:num>
  <w:num w:numId="21" w16cid:durableId="1625849602">
    <w:abstractNumId w:val="21"/>
  </w:num>
  <w:num w:numId="22" w16cid:durableId="1131435214">
    <w:abstractNumId w:val="5"/>
  </w:num>
  <w:num w:numId="23" w16cid:durableId="1703549456">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222157">
    <w:abstractNumId w:val="16"/>
  </w:num>
  <w:num w:numId="25" w16cid:durableId="511070465">
    <w:abstractNumId w:val="14"/>
  </w:num>
  <w:num w:numId="26" w16cid:durableId="207391706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A"/>
    <w:rsid w:val="00000462"/>
    <w:rsid w:val="00005665"/>
    <w:rsid w:val="0001398D"/>
    <w:rsid w:val="0001568F"/>
    <w:rsid w:val="00016715"/>
    <w:rsid w:val="000246C2"/>
    <w:rsid w:val="000251CC"/>
    <w:rsid w:val="00027E0E"/>
    <w:rsid w:val="00030842"/>
    <w:rsid w:val="0003445A"/>
    <w:rsid w:val="00044B52"/>
    <w:rsid w:val="00060E4F"/>
    <w:rsid w:val="0006222D"/>
    <w:rsid w:val="0007304C"/>
    <w:rsid w:val="00077116"/>
    <w:rsid w:val="00077AAB"/>
    <w:rsid w:val="00084988"/>
    <w:rsid w:val="00092363"/>
    <w:rsid w:val="000B0752"/>
    <w:rsid w:val="000C25CD"/>
    <w:rsid w:val="000C2AA2"/>
    <w:rsid w:val="000D1B5D"/>
    <w:rsid w:val="000D3402"/>
    <w:rsid w:val="000D417F"/>
    <w:rsid w:val="000D484E"/>
    <w:rsid w:val="000D5B7B"/>
    <w:rsid w:val="000F1304"/>
    <w:rsid w:val="000F3E81"/>
    <w:rsid w:val="000F6FE1"/>
    <w:rsid w:val="0010229F"/>
    <w:rsid w:val="001060B4"/>
    <w:rsid w:val="00127E76"/>
    <w:rsid w:val="0013465A"/>
    <w:rsid w:val="00142D7B"/>
    <w:rsid w:val="0014676D"/>
    <w:rsid w:val="00146871"/>
    <w:rsid w:val="00161395"/>
    <w:rsid w:val="0016263D"/>
    <w:rsid w:val="00163AD4"/>
    <w:rsid w:val="00163CD5"/>
    <w:rsid w:val="001644B9"/>
    <w:rsid w:val="0016523A"/>
    <w:rsid w:val="0017228D"/>
    <w:rsid w:val="00174FD1"/>
    <w:rsid w:val="001806FF"/>
    <w:rsid w:val="00180DCC"/>
    <w:rsid w:val="001812A5"/>
    <w:rsid w:val="00186ACA"/>
    <w:rsid w:val="0019413C"/>
    <w:rsid w:val="00194F5B"/>
    <w:rsid w:val="00195E31"/>
    <w:rsid w:val="001B2371"/>
    <w:rsid w:val="001C2652"/>
    <w:rsid w:val="001D41DA"/>
    <w:rsid w:val="001E3792"/>
    <w:rsid w:val="001F0382"/>
    <w:rsid w:val="001F0BFA"/>
    <w:rsid w:val="001F675D"/>
    <w:rsid w:val="0020342A"/>
    <w:rsid w:val="00205440"/>
    <w:rsid w:val="00205D4B"/>
    <w:rsid w:val="00205E6E"/>
    <w:rsid w:val="00216415"/>
    <w:rsid w:val="0022179A"/>
    <w:rsid w:val="00232780"/>
    <w:rsid w:val="00233CB0"/>
    <w:rsid w:val="00235FDE"/>
    <w:rsid w:val="00240B9E"/>
    <w:rsid w:val="002508E9"/>
    <w:rsid w:val="00280F17"/>
    <w:rsid w:val="00287842"/>
    <w:rsid w:val="002923B9"/>
    <w:rsid w:val="0029456A"/>
    <w:rsid w:val="00297ED8"/>
    <w:rsid w:val="002B3118"/>
    <w:rsid w:val="002B3BB7"/>
    <w:rsid w:val="002C11DF"/>
    <w:rsid w:val="002C5B0F"/>
    <w:rsid w:val="002C5E8F"/>
    <w:rsid w:val="002C7FDA"/>
    <w:rsid w:val="002D0E94"/>
    <w:rsid w:val="002D4B19"/>
    <w:rsid w:val="002E0B92"/>
    <w:rsid w:val="002F299D"/>
    <w:rsid w:val="00302073"/>
    <w:rsid w:val="00305E3D"/>
    <w:rsid w:val="00310FA2"/>
    <w:rsid w:val="00314D94"/>
    <w:rsid w:val="00315B8F"/>
    <w:rsid w:val="0032092E"/>
    <w:rsid w:val="00320D20"/>
    <w:rsid w:val="00327DEE"/>
    <w:rsid w:val="00350653"/>
    <w:rsid w:val="00361C65"/>
    <w:rsid w:val="00364969"/>
    <w:rsid w:val="003730A4"/>
    <w:rsid w:val="00376491"/>
    <w:rsid w:val="003829FA"/>
    <w:rsid w:val="003865C4"/>
    <w:rsid w:val="0039065F"/>
    <w:rsid w:val="003A1103"/>
    <w:rsid w:val="003A3877"/>
    <w:rsid w:val="003A5EEB"/>
    <w:rsid w:val="003A6AC2"/>
    <w:rsid w:val="003B1C5F"/>
    <w:rsid w:val="003B5E98"/>
    <w:rsid w:val="003E2D37"/>
    <w:rsid w:val="003E480F"/>
    <w:rsid w:val="003E4A2C"/>
    <w:rsid w:val="003F17DA"/>
    <w:rsid w:val="003F68C7"/>
    <w:rsid w:val="00410DBE"/>
    <w:rsid w:val="004150AE"/>
    <w:rsid w:val="0046161B"/>
    <w:rsid w:val="004672EF"/>
    <w:rsid w:val="00467BE9"/>
    <w:rsid w:val="00473E18"/>
    <w:rsid w:val="00491649"/>
    <w:rsid w:val="004A5F39"/>
    <w:rsid w:val="004C14AF"/>
    <w:rsid w:val="004C35D5"/>
    <w:rsid w:val="004C5E5E"/>
    <w:rsid w:val="004D06EF"/>
    <w:rsid w:val="004D479C"/>
    <w:rsid w:val="004D5053"/>
    <w:rsid w:val="004F088F"/>
    <w:rsid w:val="0050019B"/>
    <w:rsid w:val="0050616A"/>
    <w:rsid w:val="00510C22"/>
    <w:rsid w:val="00511B47"/>
    <w:rsid w:val="005142BA"/>
    <w:rsid w:val="005273C6"/>
    <w:rsid w:val="00537B58"/>
    <w:rsid w:val="00546090"/>
    <w:rsid w:val="005515E4"/>
    <w:rsid w:val="0056095C"/>
    <w:rsid w:val="005637F6"/>
    <w:rsid w:val="005673D4"/>
    <w:rsid w:val="00567493"/>
    <w:rsid w:val="005701A8"/>
    <w:rsid w:val="0057632F"/>
    <w:rsid w:val="0057788F"/>
    <w:rsid w:val="00582948"/>
    <w:rsid w:val="00582FD7"/>
    <w:rsid w:val="005850A7"/>
    <w:rsid w:val="005C3FB3"/>
    <w:rsid w:val="005C5CCC"/>
    <w:rsid w:val="005C68B5"/>
    <w:rsid w:val="005D3A38"/>
    <w:rsid w:val="005E0515"/>
    <w:rsid w:val="005E7267"/>
    <w:rsid w:val="005F530F"/>
    <w:rsid w:val="00600663"/>
    <w:rsid w:val="00605463"/>
    <w:rsid w:val="00627D47"/>
    <w:rsid w:val="00630D8A"/>
    <w:rsid w:val="00635011"/>
    <w:rsid w:val="00636004"/>
    <w:rsid w:val="00636972"/>
    <w:rsid w:val="00637E1B"/>
    <w:rsid w:val="00640734"/>
    <w:rsid w:val="00642CB8"/>
    <w:rsid w:val="00646D20"/>
    <w:rsid w:val="00652829"/>
    <w:rsid w:val="00671D02"/>
    <w:rsid w:val="00671E07"/>
    <w:rsid w:val="006847C9"/>
    <w:rsid w:val="006903F8"/>
    <w:rsid w:val="006918D3"/>
    <w:rsid w:val="006B18FC"/>
    <w:rsid w:val="006B3542"/>
    <w:rsid w:val="006B4680"/>
    <w:rsid w:val="006C61B1"/>
    <w:rsid w:val="006D2708"/>
    <w:rsid w:val="006F4220"/>
    <w:rsid w:val="006F45EF"/>
    <w:rsid w:val="007050C2"/>
    <w:rsid w:val="00705CE1"/>
    <w:rsid w:val="0071243E"/>
    <w:rsid w:val="00715944"/>
    <w:rsid w:val="007212EC"/>
    <w:rsid w:val="0072305F"/>
    <w:rsid w:val="007252B1"/>
    <w:rsid w:val="007307EB"/>
    <w:rsid w:val="00732C89"/>
    <w:rsid w:val="00734CC7"/>
    <w:rsid w:val="0073665B"/>
    <w:rsid w:val="00741D6A"/>
    <w:rsid w:val="00746DA6"/>
    <w:rsid w:val="00747511"/>
    <w:rsid w:val="00747ABD"/>
    <w:rsid w:val="00747CAB"/>
    <w:rsid w:val="00753276"/>
    <w:rsid w:val="00757A20"/>
    <w:rsid w:val="00764F34"/>
    <w:rsid w:val="0076772D"/>
    <w:rsid w:val="00770373"/>
    <w:rsid w:val="007742DA"/>
    <w:rsid w:val="00776B09"/>
    <w:rsid w:val="00777FC3"/>
    <w:rsid w:val="00781F96"/>
    <w:rsid w:val="00794FF1"/>
    <w:rsid w:val="007A1DD3"/>
    <w:rsid w:val="007A1FE8"/>
    <w:rsid w:val="007A372C"/>
    <w:rsid w:val="007B04A6"/>
    <w:rsid w:val="007B0AF5"/>
    <w:rsid w:val="007B1BD2"/>
    <w:rsid w:val="007B48A7"/>
    <w:rsid w:val="007D0D45"/>
    <w:rsid w:val="007D6C8D"/>
    <w:rsid w:val="007D784F"/>
    <w:rsid w:val="007E3392"/>
    <w:rsid w:val="007E3779"/>
    <w:rsid w:val="007F35B9"/>
    <w:rsid w:val="00802ED9"/>
    <w:rsid w:val="00803F3F"/>
    <w:rsid w:val="00814C14"/>
    <w:rsid w:val="00820918"/>
    <w:rsid w:val="00822DA0"/>
    <w:rsid w:val="00825348"/>
    <w:rsid w:val="00826304"/>
    <w:rsid w:val="0082799E"/>
    <w:rsid w:val="00831949"/>
    <w:rsid w:val="00832EEF"/>
    <w:rsid w:val="0083634D"/>
    <w:rsid w:val="008377AC"/>
    <w:rsid w:val="0084557F"/>
    <w:rsid w:val="00846149"/>
    <w:rsid w:val="008562FC"/>
    <w:rsid w:val="00863933"/>
    <w:rsid w:val="00863FF4"/>
    <w:rsid w:val="00873441"/>
    <w:rsid w:val="008961EC"/>
    <w:rsid w:val="0089630B"/>
    <w:rsid w:val="008A1CF1"/>
    <w:rsid w:val="008B380F"/>
    <w:rsid w:val="008B45FD"/>
    <w:rsid w:val="008C34FA"/>
    <w:rsid w:val="008C5076"/>
    <w:rsid w:val="008C6A17"/>
    <w:rsid w:val="008D572A"/>
    <w:rsid w:val="008E3A32"/>
    <w:rsid w:val="008F0B8B"/>
    <w:rsid w:val="008F30F0"/>
    <w:rsid w:val="008F7F68"/>
    <w:rsid w:val="00901C8A"/>
    <w:rsid w:val="00906A1D"/>
    <w:rsid w:val="009070D7"/>
    <w:rsid w:val="00910653"/>
    <w:rsid w:val="00912F8B"/>
    <w:rsid w:val="00922425"/>
    <w:rsid w:val="00923901"/>
    <w:rsid w:val="00936ECB"/>
    <w:rsid w:val="009375C8"/>
    <w:rsid w:val="009522B9"/>
    <w:rsid w:val="00952532"/>
    <w:rsid w:val="00961138"/>
    <w:rsid w:val="00961816"/>
    <w:rsid w:val="009622B8"/>
    <w:rsid w:val="00963B9D"/>
    <w:rsid w:val="00966413"/>
    <w:rsid w:val="00967B37"/>
    <w:rsid w:val="0097077B"/>
    <w:rsid w:val="0097773C"/>
    <w:rsid w:val="00983080"/>
    <w:rsid w:val="00992E8E"/>
    <w:rsid w:val="00993979"/>
    <w:rsid w:val="009969F1"/>
    <w:rsid w:val="009A1EAD"/>
    <w:rsid w:val="009A6244"/>
    <w:rsid w:val="009A7E83"/>
    <w:rsid w:val="009B4CD7"/>
    <w:rsid w:val="009B6763"/>
    <w:rsid w:val="009D0B58"/>
    <w:rsid w:val="009D2819"/>
    <w:rsid w:val="009F4845"/>
    <w:rsid w:val="009F5101"/>
    <w:rsid w:val="009F65E7"/>
    <w:rsid w:val="009F66B6"/>
    <w:rsid w:val="009F6865"/>
    <w:rsid w:val="009F6AA7"/>
    <w:rsid w:val="009F6AAB"/>
    <w:rsid w:val="009F7EDF"/>
    <w:rsid w:val="00A008AB"/>
    <w:rsid w:val="00A04E6C"/>
    <w:rsid w:val="00A07FCF"/>
    <w:rsid w:val="00A12E95"/>
    <w:rsid w:val="00A154E1"/>
    <w:rsid w:val="00A2572B"/>
    <w:rsid w:val="00A43B6F"/>
    <w:rsid w:val="00A44B6F"/>
    <w:rsid w:val="00A45407"/>
    <w:rsid w:val="00A45EEC"/>
    <w:rsid w:val="00A45F00"/>
    <w:rsid w:val="00A55D3E"/>
    <w:rsid w:val="00A652D5"/>
    <w:rsid w:val="00A818EF"/>
    <w:rsid w:val="00A96443"/>
    <w:rsid w:val="00AA24F9"/>
    <w:rsid w:val="00AB395F"/>
    <w:rsid w:val="00AB4C66"/>
    <w:rsid w:val="00AC50D3"/>
    <w:rsid w:val="00AD0F51"/>
    <w:rsid w:val="00AD1A2B"/>
    <w:rsid w:val="00AD71FC"/>
    <w:rsid w:val="00AE056E"/>
    <w:rsid w:val="00B001AE"/>
    <w:rsid w:val="00B141D0"/>
    <w:rsid w:val="00B16865"/>
    <w:rsid w:val="00B1739C"/>
    <w:rsid w:val="00B1794B"/>
    <w:rsid w:val="00B233CD"/>
    <w:rsid w:val="00B24433"/>
    <w:rsid w:val="00B32F23"/>
    <w:rsid w:val="00B33366"/>
    <w:rsid w:val="00B45BD1"/>
    <w:rsid w:val="00B5221E"/>
    <w:rsid w:val="00B54474"/>
    <w:rsid w:val="00B57AB6"/>
    <w:rsid w:val="00B650C9"/>
    <w:rsid w:val="00BA4E7F"/>
    <w:rsid w:val="00BA58C6"/>
    <w:rsid w:val="00BA77E5"/>
    <w:rsid w:val="00BC3F09"/>
    <w:rsid w:val="00BC4E9A"/>
    <w:rsid w:val="00C071AE"/>
    <w:rsid w:val="00C12146"/>
    <w:rsid w:val="00C140A6"/>
    <w:rsid w:val="00C21800"/>
    <w:rsid w:val="00C255F0"/>
    <w:rsid w:val="00C27F1D"/>
    <w:rsid w:val="00C301EB"/>
    <w:rsid w:val="00C322FD"/>
    <w:rsid w:val="00C36CAC"/>
    <w:rsid w:val="00C56487"/>
    <w:rsid w:val="00C63960"/>
    <w:rsid w:val="00C66E7D"/>
    <w:rsid w:val="00C7154E"/>
    <w:rsid w:val="00C81D09"/>
    <w:rsid w:val="00C82F77"/>
    <w:rsid w:val="00C83D51"/>
    <w:rsid w:val="00C945BB"/>
    <w:rsid w:val="00C95603"/>
    <w:rsid w:val="00CA795D"/>
    <w:rsid w:val="00CB3898"/>
    <w:rsid w:val="00CB4B1E"/>
    <w:rsid w:val="00CB673B"/>
    <w:rsid w:val="00CC0D0F"/>
    <w:rsid w:val="00CC4615"/>
    <w:rsid w:val="00CE1CA4"/>
    <w:rsid w:val="00CE2404"/>
    <w:rsid w:val="00CF0753"/>
    <w:rsid w:val="00CF56B0"/>
    <w:rsid w:val="00D24C4C"/>
    <w:rsid w:val="00D251E3"/>
    <w:rsid w:val="00D32202"/>
    <w:rsid w:val="00D3603F"/>
    <w:rsid w:val="00D40716"/>
    <w:rsid w:val="00D53683"/>
    <w:rsid w:val="00D5596B"/>
    <w:rsid w:val="00D571F1"/>
    <w:rsid w:val="00D61F83"/>
    <w:rsid w:val="00D65B53"/>
    <w:rsid w:val="00D660E2"/>
    <w:rsid w:val="00D7340A"/>
    <w:rsid w:val="00D85D12"/>
    <w:rsid w:val="00D867D7"/>
    <w:rsid w:val="00D95E30"/>
    <w:rsid w:val="00DA6250"/>
    <w:rsid w:val="00DB044D"/>
    <w:rsid w:val="00DB1CA5"/>
    <w:rsid w:val="00DB5141"/>
    <w:rsid w:val="00DC1511"/>
    <w:rsid w:val="00DC6A4E"/>
    <w:rsid w:val="00DE4BD0"/>
    <w:rsid w:val="00DE65C0"/>
    <w:rsid w:val="00DF320E"/>
    <w:rsid w:val="00DF7BCF"/>
    <w:rsid w:val="00E074BB"/>
    <w:rsid w:val="00E135D5"/>
    <w:rsid w:val="00E158CC"/>
    <w:rsid w:val="00E25DD4"/>
    <w:rsid w:val="00E53204"/>
    <w:rsid w:val="00E67A59"/>
    <w:rsid w:val="00E71B00"/>
    <w:rsid w:val="00E80BC6"/>
    <w:rsid w:val="00E90E4D"/>
    <w:rsid w:val="00EA1CC6"/>
    <w:rsid w:val="00EB2FC5"/>
    <w:rsid w:val="00EB4A92"/>
    <w:rsid w:val="00ED0D2E"/>
    <w:rsid w:val="00ED1AFD"/>
    <w:rsid w:val="00ED6B76"/>
    <w:rsid w:val="00EF0B1D"/>
    <w:rsid w:val="00EF2725"/>
    <w:rsid w:val="00EF74E5"/>
    <w:rsid w:val="00EF78B7"/>
    <w:rsid w:val="00F015DD"/>
    <w:rsid w:val="00F06B05"/>
    <w:rsid w:val="00F11933"/>
    <w:rsid w:val="00F1342D"/>
    <w:rsid w:val="00F215C9"/>
    <w:rsid w:val="00F219E3"/>
    <w:rsid w:val="00F21A32"/>
    <w:rsid w:val="00F23704"/>
    <w:rsid w:val="00F249BD"/>
    <w:rsid w:val="00F31685"/>
    <w:rsid w:val="00F55A81"/>
    <w:rsid w:val="00F56D82"/>
    <w:rsid w:val="00F577EE"/>
    <w:rsid w:val="00F63B89"/>
    <w:rsid w:val="00F67E1D"/>
    <w:rsid w:val="00F72EF9"/>
    <w:rsid w:val="00FF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F937"/>
  <w15:chartTrackingRefBased/>
  <w15:docId w15:val="{0C941DE8-465C-464A-8C02-BC409FC0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29FA"/>
    <w:rPr>
      <w:sz w:val="24"/>
      <w:szCs w:val="24"/>
    </w:rPr>
  </w:style>
  <w:style w:type="paragraph" w:styleId="Nadpis1">
    <w:name w:val="heading 1"/>
    <w:basedOn w:val="Normln"/>
    <w:next w:val="Normln"/>
    <w:qFormat/>
    <w:rsid w:val="003829FA"/>
    <w:pPr>
      <w:keepNext/>
      <w:outlineLvl w:val="0"/>
    </w:pPr>
    <w:rPr>
      <w:rFonts w:ascii="Garamond" w:hAnsi="Garamond"/>
      <w:sz w:val="28"/>
    </w:rPr>
  </w:style>
  <w:style w:type="paragraph" w:styleId="Nadpis2">
    <w:name w:val="heading 2"/>
    <w:basedOn w:val="Normln"/>
    <w:next w:val="Normln"/>
    <w:qFormat/>
    <w:rsid w:val="003829FA"/>
    <w:pPr>
      <w:keepNext/>
      <w:jc w:val="center"/>
      <w:outlineLvl w:val="1"/>
    </w:pPr>
    <w:rPr>
      <w:rFonts w:ascii="Garamond" w:hAnsi="Garamond"/>
      <w:b/>
      <w:bCs/>
      <w:sz w:val="28"/>
    </w:rPr>
  </w:style>
  <w:style w:type="paragraph" w:styleId="Nadpis3">
    <w:name w:val="heading 3"/>
    <w:basedOn w:val="Normln"/>
    <w:next w:val="Normln"/>
    <w:qFormat/>
    <w:rsid w:val="003829FA"/>
    <w:pPr>
      <w:keepNext/>
      <w:jc w:val="center"/>
      <w:outlineLvl w:val="2"/>
    </w:pPr>
    <w:rPr>
      <w:rFonts w:ascii="Garamond" w:hAnsi="Garamond"/>
      <w:i/>
      <w:iCs/>
      <w:sz w:val="28"/>
    </w:rPr>
  </w:style>
  <w:style w:type="paragraph" w:styleId="Nadpis4">
    <w:name w:val="heading 4"/>
    <w:basedOn w:val="Normln"/>
    <w:next w:val="Normln"/>
    <w:qFormat/>
    <w:rsid w:val="003829FA"/>
    <w:pPr>
      <w:keepNext/>
      <w:jc w:val="center"/>
      <w:outlineLvl w:val="3"/>
    </w:pPr>
    <w:rPr>
      <w:rFonts w:ascii="Garamond" w:hAnsi="Garamond"/>
      <w:b/>
      <w:bCs/>
      <w:sz w:val="32"/>
      <w:u w:val="single"/>
    </w:rPr>
  </w:style>
  <w:style w:type="paragraph" w:styleId="Nadpis5">
    <w:name w:val="heading 5"/>
    <w:basedOn w:val="Normln"/>
    <w:next w:val="Normln"/>
    <w:qFormat/>
    <w:rsid w:val="003829FA"/>
    <w:pPr>
      <w:keepNext/>
      <w:jc w:val="center"/>
      <w:outlineLvl w:val="4"/>
    </w:pPr>
    <w:rPr>
      <w:rFonts w:ascii="Garamond" w:hAnsi="Garamond"/>
      <w:sz w:val="28"/>
    </w:rPr>
  </w:style>
  <w:style w:type="paragraph" w:styleId="Nadpis7">
    <w:name w:val="heading 7"/>
    <w:basedOn w:val="Normln"/>
    <w:next w:val="Normln"/>
    <w:qFormat/>
    <w:rsid w:val="003829FA"/>
    <w:pPr>
      <w:keepNext/>
      <w:jc w:val="both"/>
      <w:outlineLvl w:val="6"/>
    </w:pPr>
    <w:rPr>
      <w:rFonts w:ascii="Garamond" w:hAnsi="Garamond"/>
      <w:sz w:val="28"/>
    </w:rPr>
  </w:style>
  <w:style w:type="paragraph" w:styleId="Nadpis8">
    <w:name w:val="heading 8"/>
    <w:basedOn w:val="Normln"/>
    <w:next w:val="Normln"/>
    <w:qFormat/>
    <w:rsid w:val="003829FA"/>
    <w:pPr>
      <w:keepNext/>
      <w:jc w:val="center"/>
      <w:outlineLvl w:val="7"/>
    </w:pPr>
    <w:rPr>
      <w:rFonts w:ascii="Garamond" w:hAnsi="Garamond"/>
      <w:b/>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829FA"/>
    <w:pPr>
      <w:jc w:val="center"/>
    </w:pPr>
    <w:rPr>
      <w:rFonts w:ascii="Garamond" w:hAnsi="Garamond"/>
      <w:b/>
      <w:bCs/>
      <w:sz w:val="40"/>
    </w:rPr>
  </w:style>
  <w:style w:type="paragraph" w:styleId="Zkladntext3">
    <w:name w:val="Body Text 3"/>
    <w:basedOn w:val="Normln"/>
    <w:rsid w:val="003829FA"/>
    <w:rPr>
      <w:rFonts w:ascii="Garamond" w:hAnsi="Garamond"/>
      <w:sz w:val="28"/>
    </w:rPr>
  </w:style>
  <w:style w:type="paragraph" w:styleId="Zkladntext2">
    <w:name w:val="Body Text 2"/>
    <w:basedOn w:val="Normln"/>
    <w:rsid w:val="003829FA"/>
    <w:pPr>
      <w:jc w:val="both"/>
    </w:pPr>
    <w:rPr>
      <w:rFonts w:ascii="Garamond" w:hAnsi="Garamond"/>
      <w:sz w:val="28"/>
    </w:rPr>
  </w:style>
  <w:style w:type="paragraph" w:styleId="Zhlav">
    <w:name w:val="header"/>
    <w:basedOn w:val="Normln"/>
    <w:rsid w:val="003829FA"/>
    <w:pPr>
      <w:tabs>
        <w:tab w:val="center" w:pos="4703"/>
        <w:tab w:val="right" w:pos="9406"/>
      </w:tabs>
    </w:pPr>
  </w:style>
  <w:style w:type="character" w:styleId="slostrnky">
    <w:name w:val="page number"/>
    <w:basedOn w:val="Standardnpsmoodstavce"/>
    <w:rsid w:val="003829FA"/>
  </w:style>
  <w:style w:type="paragraph" w:styleId="Zpat">
    <w:name w:val="footer"/>
    <w:basedOn w:val="Normln"/>
    <w:rsid w:val="003829FA"/>
    <w:pPr>
      <w:tabs>
        <w:tab w:val="center" w:pos="4703"/>
        <w:tab w:val="right" w:pos="9406"/>
      </w:tabs>
    </w:pPr>
  </w:style>
  <w:style w:type="paragraph" w:styleId="Seznam2">
    <w:name w:val="List 2"/>
    <w:basedOn w:val="Normln"/>
    <w:rsid w:val="006B3542"/>
    <w:pPr>
      <w:ind w:left="566" w:hanging="283"/>
    </w:pPr>
  </w:style>
  <w:style w:type="paragraph" w:styleId="Zkladntextodsazen3">
    <w:name w:val="Body Text Indent 3"/>
    <w:basedOn w:val="Normln"/>
    <w:rsid w:val="006B3542"/>
    <w:pPr>
      <w:spacing w:after="120"/>
      <w:ind w:left="283"/>
    </w:pPr>
    <w:rPr>
      <w:rFonts w:ascii="Arial" w:hAnsi="Arial"/>
      <w:sz w:val="16"/>
      <w:szCs w:val="16"/>
    </w:rPr>
  </w:style>
  <w:style w:type="paragraph" w:styleId="Prosttext">
    <w:name w:val="Plain Text"/>
    <w:basedOn w:val="Normln"/>
    <w:link w:val="ProsttextChar"/>
    <w:unhideWhenUsed/>
    <w:rsid w:val="00350653"/>
    <w:rPr>
      <w:rFonts w:ascii="Consolas" w:eastAsia="Calibri" w:hAnsi="Consolas"/>
      <w:sz w:val="21"/>
      <w:szCs w:val="21"/>
      <w:lang w:eastAsia="en-US"/>
    </w:rPr>
  </w:style>
  <w:style w:type="character" w:customStyle="1" w:styleId="ProsttextChar">
    <w:name w:val="Prostý text Char"/>
    <w:link w:val="Prosttext"/>
    <w:rsid w:val="00350653"/>
    <w:rPr>
      <w:rFonts w:ascii="Consolas" w:eastAsia="Calibri" w:hAnsi="Consolas"/>
      <w:sz w:val="21"/>
      <w:szCs w:val="21"/>
      <w:lang w:val="cs-CZ" w:eastAsia="en-US" w:bidi="ar-SA"/>
    </w:rPr>
  </w:style>
  <w:style w:type="paragraph" w:styleId="Textbubliny">
    <w:name w:val="Balloon Text"/>
    <w:basedOn w:val="Normln"/>
    <w:link w:val="TextbublinyChar"/>
    <w:rsid w:val="009375C8"/>
    <w:rPr>
      <w:rFonts w:ascii="Tahoma" w:hAnsi="Tahoma"/>
      <w:sz w:val="16"/>
      <w:szCs w:val="16"/>
      <w:lang w:val="x-none" w:eastAsia="x-none"/>
    </w:rPr>
  </w:style>
  <w:style w:type="character" w:customStyle="1" w:styleId="TextbublinyChar">
    <w:name w:val="Text bubliny Char"/>
    <w:link w:val="Textbubliny"/>
    <w:rsid w:val="009375C8"/>
    <w:rPr>
      <w:rFonts w:ascii="Tahoma" w:hAnsi="Tahoma" w:cs="Tahoma"/>
      <w:sz w:val="16"/>
      <w:szCs w:val="16"/>
    </w:rPr>
  </w:style>
  <w:style w:type="paragraph" w:styleId="Nzev">
    <w:name w:val="Title"/>
    <w:basedOn w:val="Normln"/>
    <w:link w:val="NzevChar"/>
    <w:qFormat/>
    <w:rsid w:val="00EB2FC5"/>
    <w:pPr>
      <w:jc w:val="center"/>
    </w:pPr>
    <w:rPr>
      <w:b/>
      <w:bCs/>
      <w:sz w:val="32"/>
    </w:rPr>
  </w:style>
  <w:style w:type="character" w:customStyle="1" w:styleId="NzevChar">
    <w:name w:val="Název Char"/>
    <w:link w:val="Nzev"/>
    <w:rsid w:val="00EB2FC5"/>
    <w:rPr>
      <w:b/>
      <w:bCs/>
      <w:sz w:val="32"/>
      <w:szCs w:val="24"/>
    </w:rPr>
  </w:style>
  <w:style w:type="character" w:styleId="Hypertextovodkaz">
    <w:name w:val="Hyperlink"/>
    <w:rsid w:val="00D571F1"/>
    <w:rPr>
      <w:color w:val="0563C1"/>
      <w:u w:val="single"/>
    </w:rPr>
  </w:style>
  <w:style w:type="paragraph" w:customStyle="1" w:styleId="Default">
    <w:name w:val="Default"/>
    <w:rsid w:val="00C81D09"/>
    <w:pPr>
      <w:autoSpaceDE w:val="0"/>
      <w:autoSpaceDN w:val="0"/>
      <w:adjustRightInd w:val="0"/>
    </w:pPr>
    <w:rPr>
      <w:rFonts w:ascii="Arial" w:hAnsi="Arial" w:cs="Arial"/>
      <w:color w:val="000000"/>
      <w:sz w:val="24"/>
      <w:szCs w:val="24"/>
    </w:rPr>
  </w:style>
  <w:style w:type="character" w:customStyle="1" w:styleId="h1a6">
    <w:name w:val="h1a6"/>
    <w:rsid w:val="00732C89"/>
    <w:rPr>
      <w:rFonts w:ascii="Arial" w:hAnsi="Arial" w:cs="Arial" w:hint="default"/>
      <w:i/>
      <w:iCs/>
    </w:rPr>
  </w:style>
  <w:style w:type="character" w:styleId="Nevyeenzmnka">
    <w:name w:val="Unresolved Mention"/>
    <w:basedOn w:val="Standardnpsmoodstavce"/>
    <w:uiPriority w:val="99"/>
    <w:semiHidden/>
    <w:unhideWhenUsed/>
    <w:rsid w:val="00C071AE"/>
    <w:rPr>
      <w:color w:val="605E5C"/>
      <w:shd w:val="clear" w:color="auto" w:fill="E1DFDD"/>
    </w:rPr>
  </w:style>
  <w:style w:type="paragraph" w:styleId="Odstavecseseznamem">
    <w:name w:val="List Paragraph"/>
    <w:basedOn w:val="Normln"/>
    <w:uiPriority w:val="34"/>
    <w:qFormat/>
    <w:rsid w:val="008961E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tark@dpm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ace@dpm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6</Pages>
  <Words>2022</Words>
  <Characters>12147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DPMB, a.s.</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DPMB</dc:creator>
  <cp:keywords/>
  <cp:lastModifiedBy>Matušková Kateřina</cp:lastModifiedBy>
  <cp:revision>54</cp:revision>
  <cp:lastPrinted>2013-01-23T07:28:00Z</cp:lastPrinted>
  <dcterms:created xsi:type="dcterms:W3CDTF">2023-03-09T10:41:00Z</dcterms:created>
  <dcterms:modified xsi:type="dcterms:W3CDTF">2024-09-09T09:54:00Z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