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4C" w:rsidRPr="000904D3" w:rsidRDefault="00977FDC" w:rsidP="00F2564C">
      <w:pPr>
        <w:pStyle w:val="Podtitul"/>
        <w:rPr>
          <w:rFonts w:ascii="Calibri" w:hAnsi="Calibri" w:cs="Arial"/>
          <w:b/>
          <w:sz w:val="28"/>
          <w:szCs w:val="28"/>
        </w:rPr>
      </w:pPr>
      <w:bookmarkStart w:id="0" w:name="bookmark5"/>
      <w:r>
        <w:rPr>
          <w:rFonts w:ascii="Calibri" w:hAnsi="Calibri" w:cs="Arial"/>
          <w:b/>
          <w:sz w:val="28"/>
          <w:szCs w:val="28"/>
        </w:rPr>
        <w:t>Z</w:t>
      </w:r>
      <w:r w:rsidR="00F2564C">
        <w:rPr>
          <w:rFonts w:ascii="Calibri" w:hAnsi="Calibri" w:cs="Arial"/>
          <w:b/>
          <w:sz w:val="28"/>
          <w:szCs w:val="28"/>
        </w:rPr>
        <w:t>mluva</w:t>
      </w:r>
    </w:p>
    <w:p w:rsidR="00DF292A" w:rsidRDefault="00F2564C" w:rsidP="00F2564C">
      <w:pPr>
        <w:pStyle w:val="Style2"/>
        <w:shd w:val="clear" w:color="auto" w:fill="auto"/>
        <w:spacing w:before="120" w:line="240" w:lineRule="auto"/>
        <w:ind w:right="80"/>
        <w:rPr>
          <w:rStyle w:val="CharStyle10"/>
          <w:rFonts w:ascii="Calibri" w:hAnsi="Calibri" w:cs="Calibri"/>
          <w:color w:val="000000"/>
          <w:sz w:val="22"/>
          <w:szCs w:val="22"/>
        </w:rPr>
      </w:pPr>
      <w:r w:rsidRPr="00977FDC">
        <w:rPr>
          <w:rFonts w:ascii="Calibri" w:hAnsi="Calibri" w:cs="Calibri"/>
          <w:sz w:val="22"/>
          <w:szCs w:val="22"/>
        </w:rPr>
        <w:t xml:space="preserve">uzavretá podľa § 269 ods. 2 </w:t>
      </w:r>
      <w:r w:rsidRPr="00977FDC">
        <w:rPr>
          <w:rStyle w:val="CharStyle10"/>
          <w:rFonts w:ascii="Calibri" w:hAnsi="Calibri" w:cs="Calibri"/>
          <w:color w:val="000000"/>
          <w:sz w:val="22"/>
          <w:szCs w:val="22"/>
        </w:rPr>
        <w:t xml:space="preserve">zákona č. 513/1991 Zb. Obchodný zákonník v znení neskorších predpisov </w:t>
      </w:r>
    </w:p>
    <w:p w:rsidR="00F2564C" w:rsidRPr="00977FDC" w:rsidRDefault="00F2564C" w:rsidP="00F2564C">
      <w:pPr>
        <w:pStyle w:val="Style2"/>
        <w:shd w:val="clear" w:color="auto" w:fill="auto"/>
        <w:spacing w:before="120" w:line="240" w:lineRule="auto"/>
        <w:ind w:right="80"/>
        <w:rPr>
          <w:rFonts w:ascii="Calibri" w:hAnsi="Calibri" w:cs="Calibri"/>
          <w:sz w:val="22"/>
          <w:szCs w:val="22"/>
        </w:rPr>
      </w:pPr>
      <w:r w:rsidRPr="00977FDC">
        <w:rPr>
          <w:rFonts w:ascii="Calibri" w:hAnsi="Calibri" w:cs="Calibri"/>
          <w:sz w:val="22"/>
          <w:szCs w:val="22"/>
        </w:rPr>
        <w:t>(ďalej len „Zmluva")</w:t>
      </w:r>
    </w:p>
    <w:p w:rsidR="00F2564C" w:rsidRPr="00977FDC" w:rsidRDefault="00F2564C" w:rsidP="00F2564C">
      <w:pPr>
        <w:pStyle w:val="Style2"/>
        <w:shd w:val="clear" w:color="auto" w:fill="auto"/>
        <w:spacing w:line="240" w:lineRule="auto"/>
        <w:ind w:right="80"/>
        <w:rPr>
          <w:rStyle w:val="CharStyle10"/>
          <w:rFonts w:ascii="Calibri" w:hAnsi="Calibri" w:cs="Calibri"/>
          <w:color w:val="000000"/>
          <w:sz w:val="22"/>
          <w:szCs w:val="22"/>
        </w:rPr>
      </w:pPr>
    </w:p>
    <w:p w:rsidR="00F2564C" w:rsidRPr="003F1794" w:rsidRDefault="00F2564C" w:rsidP="00F2564C">
      <w:pPr>
        <w:pStyle w:val="Style2"/>
        <w:pBdr>
          <w:top w:val="single" w:sz="4" w:space="1" w:color="auto"/>
          <w:left w:val="single" w:sz="4" w:space="4" w:color="auto"/>
          <w:bottom w:val="single" w:sz="4" w:space="1" w:color="auto"/>
          <w:right w:val="single" w:sz="4" w:space="4" w:color="auto"/>
        </w:pBdr>
        <w:shd w:val="clear" w:color="auto" w:fill="auto"/>
        <w:spacing w:line="240" w:lineRule="auto"/>
        <w:ind w:right="80"/>
        <w:jc w:val="both"/>
        <w:rPr>
          <w:rStyle w:val="CharStyle10"/>
          <w:rFonts w:ascii="Calibri" w:hAnsi="Calibri" w:cs="Calibri"/>
          <w:color w:val="000000"/>
          <w:sz w:val="24"/>
          <w:szCs w:val="24"/>
        </w:rPr>
      </w:pPr>
      <w:r w:rsidRPr="003F1794">
        <w:rPr>
          <w:rStyle w:val="CharStyle10"/>
          <w:rFonts w:ascii="Calibri" w:hAnsi="Calibri" w:cs="Calibri"/>
          <w:color w:val="000000"/>
          <w:sz w:val="24"/>
          <w:szCs w:val="24"/>
        </w:rPr>
        <w:t>číslo objednávateľa:</w:t>
      </w:r>
      <w:r w:rsidRPr="003F1794">
        <w:rPr>
          <w:rStyle w:val="CharStyle10"/>
          <w:rFonts w:ascii="Calibri" w:hAnsi="Calibri" w:cs="Calibri"/>
          <w:color w:val="000000"/>
          <w:sz w:val="24"/>
          <w:szCs w:val="24"/>
        </w:rPr>
        <w:tab/>
      </w:r>
      <w:r>
        <w:rPr>
          <w:rStyle w:val="CharStyle10"/>
          <w:rFonts w:ascii="Calibri" w:hAnsi="Calibri" w:cs="Calibri"/>
          <w:color w:val="000000"/>
          <w:sz w:val="24"/>
          <w:szCs w:val="24"/>
        </w:rPr>
        <w:t>BBRSC/</w:t>
      </w:r>
      <w:r w:rsidR="00F1546F">
        <w:rPr>
          <w:rStyle w:val="CharStyle10"/>
          <w:rFonts w:ascii="Calibri" w:hAnsi="Calibri" w:cs="Calibri"/>
          <w:color w:val="000000"/>
          <w:sz w:val="24"/>
          <w:szCs w:val="24"/>
        </w:rPr>
        <w:t xml:space="preserve">           </w:t>
      </w:r>
      <w:r>
        <w:rPr>
          <w:rStyle w:val="CharStyle10"/>
          <w:rFonts w:ascii="Calibri" w:hAnsi="Calibri" w:cs="Calibri"/>
          <w:color w:val="000000"/>
          <w:sz w:val="24"/>
          <w:szCs w:val="24"/>
        </w:rPr>
        <w:t xml:space="preserve">     /2019</w:t>
      </w:r>
      <w:r w:rsidR="00F1546F">
        <w:rPr>
          <w:rStyle w:val="CharStyle10"/>
          <w:rFonts w:ascii="Calibri" w:hAnsi="Calibri" w:cs="Calibri"/>
          <w:color w:val="000000"/>
          <w:sz w:val="24"/>
          <w:szCs w:val="24"/>
        </w:rPr>
        <w:tab/>
      </w:r>
      <w:r w:rsidRPr="003F1794">
        <w:rPr>
          <w:rStyle w:val="CharStyle10"/>
          <w:rFonts w:ascii="Calibri" w:hAnsi="Calibri" w:cs="Calibri"/>
          <w:color w:val="000000"/>
          <w:sz w:val="24"/>
          <w:szCs w:val="24"/>
        </w:rPr>
        <w:t xml:space="preserve">číslo </w:t>
      </w:r>
      <w:r>
        <w:rPr>
          <w:rStyle w:val="CharStyle10"/>
          <w:rFonts w:ascii="Calibri" w:hAnsi="Calibri" w:cs="Calibri"/>
          <w:color w:val="000000"/>
          <w:sz w:val="24"/>
          <w:szCs w:val="24"/>
        </w:rPr>
        <w:t>poskytova</w:t>
      </w:r>
      <w:r w:rsidRPr="003F1794">
        <w:rPr>
          <w:rStyle w:val="CharStyle10"/>
          <w:rFonts w:ascii="Calibri" w:hAnsi="Calibri" w:cs="Calibri"/>
          <w:color w:val="000000"/>
          <w:sz w:val="24"/>
          <w:szCs w:val="24"/>
        </w:rPr>
        <w:t>teľa:</w:t>
      </w:r>
    </w:p>
    <w:p w:rsidR="00F2564C" w:rsidRPr="003F1794" w:rsidRDefault="00F2564C" w:rsidP="00F2564C">
      <w:pPr>
        <w:pStyle w:val="Bezriadkovania"/>
        <w:rPr>
          <w:rStyle w:val="CharStyle10"/>
          <w:rFonts w:ascii="Calibri" w:hAnsi="Calibri" w:cs="Calibri"/>
          <w:b/>
        </w:rPr>
      </w:pPr>
    </w:p>
    <w:p w:rsidR="00085D2B" w:rsidRDefault="00085D2B" w:rsidP="00F2564C">
      <w:pPr>
        <w:jc w:val="center"/>
        <w:rPr>
          <w:rFonts w:ascii="Calibri" w:hAnsi="Calibri" w:cs="Calibri"/>
          <w:b/>
          <w:sz w:val="28"/>
          <w:szCs w:val="28"/>
          <w:highlight w:val="lightGray"/>
        </w:rPr>
      </w:pPr>
    </w:p>
    <w:p w:rsidR="00F2564C" w:rsidRDefault="00F2564C" w:rsidP="00F2564C">
      <w:pPr>
        <w:jc w:val="center"/>
        <w:rPr>
          <w:rStyle w:val="CharStyle13"/>
          <w:rFonts w:ascii="Calibri" w:hAnsi="Calibri" w:cs="Calibri"/>
          <w:bCs/>
          <w:sz w:val="28"/>
          <w:szCs w:val="28"/>
        </w:rPr>
      </w:pPr>
      <w:r w:rsidRPr="00730B88">
        <w:rPr>
          <w:rFonts w:ascii="Calibri" w:hAnsi="Calibri" w:cs="Calibri"/>
          <w:b/>
          <w:sz w:val="28"/>
          <w:szCs w:val="28"/>
          <w:highlight w:val="lightGray"/>
        </w:rPr>
        <w:t>„</w:t>
      </w:r>
      <w:bookmarkStart w:id="1" w:name="bookmark2"/>
      <w:r w:rsidRPr="00730B88">
        <w:rPr>
          <w:rFonts w:ascii="Calibri" w:hAnsi="Calibri" w:cs="Arial"/>
          <w:b/>
          <w:sz w:val="28"/>
          <w:szCs w:val="28"/>
          <w:highlight w:val="lightGray"/>
        </w:rPr>
        <w:t xml:space="preserve">o poskytovaní </w:t>
      </w:r>
      <w:r w:rsidR="00B06A9F">
        <w:rPr>
          <w:rFonts w:ascii="Calibri" w:hAnsi="Calibri" w:cs="Arial"/>
          <w:b/>
          <w:sz w:val="28"/>
          <w:szCs w:val="28"/>
          <w:highlight w:val="lightGray"/>
        </w:rPr>
        <w:t xml:space="preserve">servisných </w:t>
      </w:r>
      <w:r w:rsidRPr="00B06A9F">
        <w:rPr>
          <w:rFonts w:ascii="Calibri" w:hAnsi="Calibri" w:cs="Arial"/>
          <w:b/>
          <w:sz w:val="28"/>
          <w:szCs w:val="28"/>
          <w:highlight w:val="lightGray"/>
        </w:rPr>
        <w:t>služieb</w:t>
      </w:r>
      <w:r w:rsidR="00B06A9F" w:rsidRPr="00B06A9F">
        <w:rPr>
          <w:rFonts w:asciiTheme="minorHAnsi" w:hAnsiTheme="minorHAnsi" w:cstheme="minorHAnsi"/>
          <w:b/>
          <w:bCs/>
          <w:sz w:val="28"/>
          <w:szCs w:val="28"/>
          <w:highlight w:val="lightGray"/>
        </w:rPr>
        <w:t xml:space="preserve"> existujúceho </w:t>
      </w:r>
      <w:r w:rsidR="00B25225">
        <w:rPr>
          <w:rFonts w:asciiTheme="minorHAnsi" w:hAnsiTheme="minorHAnsi" w:cstheme="minorHAnsi"/>
          <w:b/>
          <w:bCs/>
          <w:sz w:val="28"/>
          <w:szCs w:val="28"/>
          <w:highlight w:val="lightGray"/>
        </w:rPr>
        <w:t xml:space="preserve">monitorovacieho systému GPS - </w:t>
      </w:r>
      <w:proofErr w:type="spellStart"/>
      <w:r w:rsidR="00B25225">
        <w:rPr>
          <w:rFonts w:asciiTheme="minorHAnsi" w:hAnsiTheme="minorHAnsi" w:cstheme="minorHAnsi"/>
          <w:b/>
          <w:bCs/>
          <w:sz w:val="28"/>
          <w:szCs w:val="28"/>
          <w:highlight w:val="lightGray"/>
        </w:rPr>
        <w:t>Fleetware</w:t>
      </w:r>
      <w:proofErr w:type="spellEnd"/>
      <w:r w:rsidRPr="00B06A9F">
        <w:rPr>
          <w:rStyle w:val="CharStyle13"/>
          <w:rFonts w:ascii="Calibri" w:hAnsi="Calibri" w:cs="Calibri"/>
          <w:bCs/>
          <w:sz w:val="28"/>
          <w:szCs w:val="28"/>
          <w:highlight w:val="lightGray"/>
        </w:rPr>
        <w:t>“</w:t>
      </w:r>
      <w:bookmarkEnd w:id="1"/>
      <w:r w:rsidRPr="00730B88">
        <w:rPr>
          <w:rStyle w:val="CharStyle13"/>
          <w:rFonts w:ascii="Calibri" w:hAnsi="Calibri" w:cs="Calibri"/>
          <w:bCs/>
          <w:sz w:val="28"/>
          <w:szCs w:val="28"/>
          <w:highlight w:val="lightGray"/>
        </w:rPr>
        <w:t xml:space="preserve"> ( ďalej iba „</w:t>
      </w:r>
      <w:r>
        <w:rPr>
          <w:rStyle w:val="CharStyle13"/>
          <w:rFonts w:ascii="Calibri" w:hAnsi="Calibri" w:cs="Calibri"/>
          <w:bCs/>
          <w:sz w:val="28"/>
          <w:szCs w:val="28"/>
          <w:highlight w:val="lightGray"/>
        </w:rPr>
        <w:t>služba</w:t>
      </w:r>
      <w:r w:rsidRPr="00730B88">
        <w:rPr>
          <w:rStyle w:val="CharStyle13"/>
          <w:rFonts w:ascii="Calibri" w:hAnsi="Calibri" w:cs="Calibri"/>
          <w:bCs/>
          <w:sz w:val="28"/>
          <w:szCs w:val="28"/>
          <w:highlight w:val="lightGray"/>
        </w:rPr>
        <w:t>“ )</w:t>
      </w:r>
    </w:p>
    <w:p w:rsidR="00085D2B" w:rsidRPr="003F1794" w:rsidRDefault="00085D2B" w:rsidP="00F2564C">
      <w:pPr>
        <w:jc w:val="center"/>
        <w:rPr>
          <w:rStyle w:val="CharStyle13"/>
          <w:rFonts w:ascii="Calibri" w:hAnsi="Calibri" w:cs="Calibri"/>
        </w:rPr>
      </w:pPr>
    </w:p>
    <w:p w:rsidR="00F2564C" w:rsidRPr="00977FDC" w:rsidRDefault="00F2564C" w:rsidP="00F2564C">
      <w:pPr>
        <w:pStyle w:val="Podtitul"/>
        <w:spacing w:after="0"/>
        <w:rPr>
          <w:rFonts w:asciiTheme="minorHAnsi" w:hAnsiTheme="minorHAnsi" w:cstheme="minorHAnsi"/>
          <w:sz w:val="22"/>
          <w:szCs w:val="22"/>
        </w:rPr>
      </w:pPr>
      <w:r w:rsidRPr="00977FDC">
        <w:rPr>
          <w:rFonts w:asciiTheme="minorHAnsi" w:hAnsiTheme="minorHAnsi" w:cstheme="minorHAnsi"/>
          <w:sz w:val="22"/>
          <w:szCs w:val="22"/>
        </w:rPr>
        <w:t>medzi týmito zmluvnými stranami:</w:t>
      </w:r>
    </w:p>
    <w:p w:rsidR="00977FDC" w:rsidRPr="00977FDC" w:rsidRDefault="00977FDC" w:rsidP="00F2564C">
      <w:pPr>
        <w:jc w:val="both"/>
        <w:rPr>
          <w:rFonts w:asciiTheme="minorHAnsi" w:hAnsiTheme="minorHAnsi" w:cstheme="minorHAnsi"/>
          <w:b/>
          <w:sz w:val="22"/>
          <w:szCs w:val="22"/>
          <w:u w:val="single"/>
        </w:rPr>
      </w:pPr>
    </w:p>
    <w:p w:rsidR="00F2564C" w:rsidRPr="00977FDC" w:rsidRDefault="00F2564C" w:rsidP="00F2564C">
      <w:pPr>
        <w:jc w:val="both"/>
        <w:rPr>
          <w:rFonts w:asciiTheme="minorHAnsi" w:hAnsiTheme="minorHAnsi" w:cstheme="minorHAnsi"/>
          <w:b/>
          <w:sz w:val="22"/>
          <w:szCs w:val="22"/>
        </w:rPr>
      </w:pPr>
      <w:r w:rsidRPr="00977FDC">
        <w:rPr>
          <w:rFonts w:asciiTheme="minorHAnsi" w:hAnsiTheme="minorHAnsi" w:cstheme="minorHAnsi"/>
          <w:b/>
          <w:sz w:val="22"/>
          <w:szCs w:val="22"/>
          <w:u w:val="single"/>
        </w:rPr>
        <w:t xml:space="preserve">Objednávateľ </w:t>
      </w:r>
      <w:r w:rsidRPr="00977FDC">
        <w:rPr>
          <w:rFonts w:asciiTheme="minorHAnsi" w:hAnsiTheme="minorHAnsi" w:cstheme="minorHAnsi"/>
          <w:b/>
          <w:sz w:val="22"/>
          <w:szCs w:val="22"/>
        </w:rPr>
        <w:t>:</w:t>
      </w:r>
      <w:r w:rsidRPr="00977FDC">
        <w:rPr>
          <w:rFonts w:asciiTheme="minorHAnsi" w:hAnsiTheme="minorHAnsi" w:cstheme="minorHAnsi"/>
          <w:b/>
          <w:sz w:val="22"/>
          <w:szCs w:val="22"/>
        </w:rPr>
        <w:tab/>
      </w:r>
      <w:r w:rsidRPr="00977FDC">
        <w:rPr>
          <w:rFonts w:asciiTheme="minorHAnsi" w:hAnsiTheme="minorHAnsi" w:cstheme="minorHAnsi"/>
          <w:b/>
          <w:sz w:val="22"/>
          <w:szCs w:val="22"/>
        </w:rPr>
        <w:tab/>
      </w:r>
      <w:r w:rsidR="00977FDC">
        <w:rPr>
          <w:rFonts w:asciiTheme="minorHAnsi" w:hAnsiTheme="minorHAnsi" w:cstheme="minorHAnsi"/>
          <w:b/>
          <w:sz w:val="22"/>
          <w:szCs w:val="22"/>
        </w:rPr>
        <w:tab/>
      </w:r>
      <w:r w:rsidRPr="00977FDC">
        <w:rPr>
          <w:rFonts w:asciiTheme="minorHAnsi" w:hAnsiTheme="minorHAnsi" w:cstheme="minorHAnsi"/>
          <w:b/>
          <w:sz w:val="22"/>
          <w:szCs w:val="22"/>
        </w:rPr>
        <w:t>Banskobystrická regionálna správa ciest, a. s.</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Sídlo:</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Majerská cesta 94, 974 96 Banská Bystrica</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Právna forma:</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Akciová spoločnosť, zapísaná v Obchodnom registri</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Okresného súdu B. Bystrica, Oddiel: Sa, Vložka č.</w:t>
      </w:r>
      <w:r w:rsidRPr="00977FDC">
        <w:rPr>
          <w:rFonts w:asciiTheme="minorHAnsi" w:hAnsiTheme="minorHAnsi" w:cstheme="minorHAnsi"/>
          <w:color w:val="FF0000"/>
          <w:sz w:val="22"/>
          <w:szCs w:val="22"/>
        </w:rPr>
        <w:t xml:space="preserve"> </w:t>
      </w:r>
      <w:r w:rsidRPr="00977FDC">
        <w:rPr>
          <w:rFonts w:asciiTheme="minorHAnsi" w:hAnsiTheme="minorHAnsi" w:cstheme="minorHAnsi"/>
          <w:sz w:val="22"/>
          <w:szCs w:val="22"/>
        </w:rPr>
        <w:t>: 909/S</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Zastúpená:</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b/>
          <w:sz w:val="22"/>
          <w:szCs w:val="22"/>
        </w:rPr>
        <w:t xml:space="preserve">Mgr. Ján Havran – </w:t>
      </w:r>
      <w:r w:rsidRPr="00977FDC">
        <w:rPr>
          <w:rFonts w:asciiTheme="minorHAnsi" w:hAnsiTheme="minorHAnsi" w:cstheme="minorHAnsi"/>
          <w:sz w:val="22"/>
          <w:szCs w:val="22"/>
        </w:rPr>
        <w:t xml:space="preserve">predseda predstavenstva </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b/>
          <w:sz w:val="22"/>
          <w:szCs w:val="22"/>
        </w:rPr>
        <w:t xml:space="preserve">Mgr. Nikoleta </w:t>
      </w:r>
      <w:proofErr w:type="spellStart"/>
      <w:r w:rsidRPr="00977FDC">
        <w:rPr>
          <w:rFonts w:asciiTheme="minorHAnsi" w:hAnsiTheme="minorHAnsi" w:cstheme="minorHAnsi"/>
          <w:b/>
          <w:sz w:val="22"/>
          <w:szCs w:val="22"/>
        </w:rPr>
        <w:t>Oktavcová</w:t>
      </w:r>
      <w:proofErr w:type="spellEnd"/>
      <w:r w:rsidRPr="00977FDC">
        <w:rPr>
          <w:rFonts w:asciiTheme="minorHAnsi" w:hAnsiTheme="minorHAnsi" w:cstheme="minorHAnsi"/>
          <w:sz w:val="22"/>
          <w:szCs w:val="22"/>
        </w:rPr>
        <w:t xml:space="preserve"> – podpredseda predstavenstva</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IČO:</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t>36 836 567</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DIČ:</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2022451189</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 DPH:</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00977FDC">
        <w:rPr>
          <w:rFonts w:asciiTheme="minorHAnsi" w:hAnsiTheme="minorHAnsi" w:cstheme="minorHAnsi"/>
          <w:sz w:val="22"/>
          <w:szCs w:val="22"/>
        </w:rPr>
        <w:tab/>
      </w:r>
      <w:r w:rsidRPr="00977FDC">
        <w:rPr>
          <w:rFonts w:asciiTheme="minorHAnsi" w:hAnsiTheme="minorHAnsi" w:cstheme="minorHAnsi"/>
          <w:sz w:val="22"/>
          <w:szCs w:val="22"/>
        </w:rPr>
        <w:t>SK 2022451189</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Bankové spojenie:</w:t>
      </w:r>
      <w:r w:rsidRPr="00977FDC">
        <w:rPr>
          <w:rFonts w:asciiTheme="minorHAnsi" w:hAnsiTheme="minorHAnsi" w:cstheme="minorHAnsi"/>
          <w:sz w:val="22"/>
          <w:szCs w:val="22"/>
        </w:rPr>
        <w:tab/>
      </w:r>
      <w:r w:rsidRPr="00977FDC">
        <w:rPr>
          <w:rFonts w:asciiTheme="minorHAnsi" w:hAnsiTheme="minorHAnsi" w:cstheme="minorHAnsi"/>
          <w:sz w:val="22"/>
          <w:szCs w:val="22"/>
        </w:rPr>
        <w:tab/>
        <w:t>VÚB a. s., pobočka Banská Bystrica</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Číslo účtu pre SEPA platbu:</w:t>
      </w:r>
      <w:r w:rsidRPr="00977FDC">
        <w:rPr>
          <w:rFonts w:asciiTheme="minorHAnsi" w:hAnsiTheme="minorHAnsi" w:cstheme="minorHAnsi"/>
          <w:sz w:val="22"/>
          <w:szCs w:val="22"/>
        </w:rPr>
        <w:tab/>
        <w:t>SK82 0200 0000 0021 8394 4256</w:t>
      </w:r>
    </w:p>
    <w:p w:rsidR="00F2564C" w:rsidRPr="00977FDC" w:rsidRDefault="00F2564C" w:rsidP="00F2564C">
      <w:pPr>
        <w:rPr>
          <w:rFonts w:asciiTheme="minorHAnsi" w:hAnsiTheme="minorHAnsi" w:cstheme="minorHAnsi"/>
          <w:sz w:val="22"/>
          <w:szCs w:val="22"/>
        </w:rPr>
      </w:pPr>
      <w:r w:rsidRPr="00977FDC">
        <w:rPr>
          <w:rFonts w:asciiTheme="minorHAnsi" w:hAnsiTheme="minorHAnsi" w:cstheme="minorHAnsi"/>
          <w:sz w:val="22"/>
          <w:szCs w:val="22"/>
        </w:rPr>
        <w:t>Č. telefónu:</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048/414 27 61</w:t>
      </w:r>
    </w:p>
    <w:p w:rsidR="00F2564C" w:rsidRPr="00977FDC" w:rsidRDefault="00F2564C" w:rsidP="00F2564C">
      <w:pPr>
        <w:rPr>
          <w:rFonts w:asciiTheme="minorHAnsi" w:hAnsiTheme="minorHAnsi" w:cstheme="minorHAnsi"/>
          <w:sz w:val="22"/>
          <w:szCs w:val="22"/>
        </w:rPr>
      </w:pPr>
      <w:r w:rsidRPr="00977FDC">
        <w:rPr>
          <w:rFonts w:asciiTheme="minorHAnsi" w:hAnsiTheme="minorHAnsi" w:cstheme="minorHAnsi"/>
          <w:sz w:val="22"/>
          <w:szCs w:val="22"/>
        </w:rPr>
        <w:t>Email :</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hyperlink r:id="rId8" w:history="1">
        <w:r w:rsidRPr="00977FDC">
          <w:rPr>
            <w:rStyle w:val="Hypertextovprepojenie"/>
            <w:rFonts w:asciiTheme="minorHAnsi" w:hAnsiTheme="minorHAnsi" w:cstheme="minorHAnsi"/>
            <w:sz w:val="22"/>
            <w:szCs w:val="22"/>
          </w:rPr>
          <w:t>sekretariat@bbrsc.sk</w:t>
        </w:r>
      </w:hyperlink>
      <w:r w:rsidRPr="00977FDC">
        <w:rPr>
          <w:rStyle w:val="Hypertextovprepojenie"/>
          <w:rFonts w:asciiTheme="minorHAnsi" w:hAnsiTheme="minorHAnsi" w:cstheme="minorHAnsi"/>
          <w:sz w:val="22"/>
          <w:szCs w:val="22"/>
        </w:rPr>
        <w:t>,  predstavenstvo@bbrsc.sk</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(ďalej iba „Objednávateľ“ v príslušnom gramatickom tvare)</w:t>
      </w:r>
    </w:p>
    <w:p w:rsidR="00F2564C" w:rsidRPr="00977FDC" w:rsidRDefault="00F2564C" w:rsidP="00F2564C">
      <w:pPr>
        <w:spacing w:before="120" w:line="240" w:lineRule="atLeast"/>
        <w:jc w:val="both"/>
        <w:rPr>
          <w:rFonts w:asciiTheme="minorHAnsi" w:hAnsiTheme="minorHAnsi" w:cstheme="minorHAnsi"/>
          <w:sz w:val="22"/>
          <w:szCs w:val="22"/>
        </w:rPr>
      </w:pPr>
    </w:p>
    <w:p w:rsidR="00F2564C" w:rsidRPr="00977FDC" w:rsidRDefault="00F2564C" w:rsidP="00F2564C">
      <w:pPr>
        <w:jc w:val="both"/>
        <w:rPr>
          <w:rFonts w:asciiTheme="minorHAnsi" w:hAnsiTheme="minorHAnsi" w:cstheme="minorHAnsi"/>
          <w:b/>
          <w:sz w:val="22"/>
          <w:szCs w:val="22"/>
        </w:rPr>
      </w:pPr>
      <w:r w:rsidRPr="00977FDC">
        <w:rPr>
          <w:rFonts w:asciiTheme="minorHAnsi" w:hAnsiTheme="minorHAnsi" w:cstheme="minorHAnsi"/>
          <w:b/>
          <w:sz w:val="22"/>
          <w:szCs w:val="22"/>
          <w:u w:val="single"/>
        </w:rPr>
        <w:t>Poskytovateľ:</w:t>
      </w:r>
      <w:r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b/>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Sídlo:                                          </w:t>
      </w:r>
      <w:r w:rsidR="00977FDC">
        <w:rPr>
          <w:rFonts w:asciiTheme="minorHAnsi" w:hAnsiTheme="minorHAnsi" w:cstheme="minorHAnsi"/>
          <w:sz w:val="22"/>
          <w:szCs w:val="22"/>
        </w:rPr>
        <w:tab/>
      </w:r>
      <w:r w:rsidRPr="00977FDC">
        <w:rPr>
          <w:rFonts w:asciiTheme="minorHAnsi" w:hAnsiTheme="minorHAnsi" w:cstheme="minorHAnsi"/>
          <w:sz w:val="22"/>
          <w:szCs w:val="22"/>
        </w:rPr>
        <w:t xml:space="preserve"> </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Právna forma:</w:t>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Zastúpená: </w:t>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IČO</w:t>
      </w:r>
      <w:r w:rsidR="00085D2B">
        <w:rPr>
          <w:rFonts w:asciiTheme="minorHAnsi" w:hAnsiTheme="minorHAnsi" w:cstheme="minorHAnsi"/>
          <w:sz w:val="22"/>
          <w:szCs w:val="22"/>
        </w:rPr>
        <w:t>:</w:t>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DIČ</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p>
    <w:p w:rsidR="00F2564C" w:rsidRPr="00977FDC" w:rsidRDefault="00977FDC" w:rsidP="00F2564C">
      <w:pPr>
        <w:jc w:val="both"/>
        <w:rPr>
          <w:rFonts w:asciiTheme="minorHAnsi" w:hAnsiTheme="minorHAnsi" w:cstheme="minorHAnsi"/>
          <w:sz w:val="22"/>
          <w:szCs w:val="22"/>
        </w:rPr>
      </w:pPr>
      <w:r w:rsidRPr="00977FDC">
        <w:rPr>
          <w:rFonts w:asciiTheme="minorHAnsi" w:hAnsiTheme="minorHAnsi" w:cstheme="minorHAnsi"/>
          <w:sz w:val="22"/>
          <w:szCs w:val="22"/>
        </w:rPr>
        <w:t>IČ DPH</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Pr>
          <w:rFonts w:asciiTheme="minorHAnsi" w:hAnsiTheme="minorHAnsi" w:cstheme="minorHAnsi"/>
          <w:sz w:val="22"/>
          <w:szCs w:val="22"/>
        </w:rPr>
        <w:tab/>
      </w:r>
      <w:r w:rsidR="00F2564C" w:rsidRPr="00977FDC">
        <w:rPr>
          <w:rFonts w:asciiTheme="minorHAnsi" w:hAnsiTheme="minorHAnsi" w:cstheme="minorHAnsi"/>
          <w:sz w:val="22"/>
          <w:szCs w:val="22"/>
        </w:rPr>
        <w:t xml:space="preserve">        </w:t>
      </w:r>
      <w:r w:rsidR="00F2564C"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Bankové spojenie</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Číslo účtu pre SEPA platbu</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p>
    <w:p w:rsidR="00F1546F" w:rsidRDefault="00F1546F" w:rsidP="00F2564C">
      <w:pPr>
        <w:jc w:val="both"/>
        <w:rPr>
          <w:rFonts w:asciiTheme="minorHAnsi" w:hAnsiTheme="minorHAnsi" w:cstheme="minorHAnsi"/>
          <w:sz w:val="22"/>
          <w:szCs w:val="22"/>
        </w:rPr>
      </w:pP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(ďalej iba „Poskytovateľ“ </w:t>
      </w:r>
      <w:r w:rsidR="003E51D6">
        <w:rPr>
          <w:rFonts w:asciiTheme="minorHAnsi" w:hAnsiTheme="minorHAnsi" w:cstheme="minorHAnsi"/>
          <w:sz w:val="22"/>
          <w:szCs w:val="22"/>
        </w:rPr>
        <w:t>alebo „Z</w:t>
      </w:r>
      <w:r w:rsidR="00405416" w:rsidRPr="00977FDC">
        <w:rPr>
          <w:rFonts w:asciiTheme="minorHAnsi" w:hAnsiTheme="minorHAnsi" w:cstheme="minorHAnsi"/>
          <w:sz w:val="22"/>
          <w:szCs w:val="22"/>
        </w:rPr>
        <w:t xml:space="preserve">hotoviteľ“ </w:t>
      </w:r>
      <w:r w:rsidRPr="00977FDC">
        <w:rPr>
          <w:rFonts w:asciiTheme="minorHAnsi" w:hAnsiTheme="minorHAnsi" w:cstheme="minorHAnsi"/>
          <w:sz w:val="22"/>
          <w:szCs w:val="22"/>
        </w:rPr>
        <w:t>v príslušnom gramatickom tvare a spolu s Objednávateľom ďalej iba „Zmluvné strany“ v príslušnom gramatickom tvare).</w:t>
      </w:r>
    </w:p>
    <w:p w:rsidR="00F1546F" w:rsidRDefault="00F1546F" w:rsidP="004B03F6">
      <w:pPr>
        <w:rPr>
          <w:rFonts w:asciiTheme="minorHAnsi" w:hAnsiTheme="minorHAnsi" w:cstheme="minorHAnsi"/>
          <w:b/>
          <w:color w:val="auto"/>
          <w:sz w:val="22"/>
          <w:szCs w:val="22"/>
        </w:rPr>
      </w:pPr>
    </w:p>
    <w:p w:rsidR="00F2564C" w:rsidRPr="00977FDC" w:rsidRDefault="00F2564C" w:rsidP="00F2564C">
      <w:pPr>
        <w:jc w:val="center"/>
        <w:rPr>
          <w:rFonts w:asciiTheme="minorHAnsi" w:hAnsiTheme="minorHAnsi" w:cstheme="minorHAnsi"/>
          <w:b/>
          <w:color w:val="auto"/>
          <w:sz w:val="22"/>
          <w:szCs w:val="22"/>
        </w:rPr>
      </w:pPr>
      <w:r w:rsidRPr="00977FDC">
        <w:rPr>
          <w:rFonts w:asciiTheme="minorHAnsi" w:hAnsiTheme="minorHAnsi" w:cstheme="minorHAnsi"/>
          <w:b/>
          <w:color w:val="auto"/>
          <w:sz w:val="22"/>
          <w:szCs w:val="22"/>
        </w:rPr>
        <w:t>Preambula</w:t>
      </w:r>
    </w:p>
    <w:p w:rsidR="00F2564C" w:rsidRPr="00977FDC" w:rsidRDefault="00F2564C" w:rsidP="00F2564C">
      <w:pPr>
        <w:jc w:val="center"/>
        <w:rPr>
          <w:rFonts w:asciiTheme="minorHAnsi" w:hAnsiTheme="minorHAnsi" w:cstheme="minorHAnsi"/>
          <w:b/>
          <w:color w:val="auto"/>
          <w:sz w:val="22"/>
          <w:szCs w:val="22"/>
        </w:rPr>
      </w:pPr>
    </w:p>
    <w:p w:rsidR="00F2564C" w:rsidRDefault="00F2564C" w:rsidP="00D57A06">
      <w:pPr>
        <w:pStyle w:val="Odsekzoznamu"/>
        <w:numPr>
          <w:ilvl w:val="0"/>
          <w:numId w:val="19"/>
        </w:numPr>
        <w:jc w:val="both"/>
        <w:rPr>
          <w:rFonts w:asciiTheme="minorHAnsi" w:hAnsiTheme="minorHAnsi" w:cstheme="minorHAnsi"/>
        </w:rPr>
      </w:pPr>
      <w:r w:rsidRPr="00977FDC">
        <w:rPr>
          <w:rFonts w:asciiTheme="minorHAnsi" w:hAnsiTheme="minorHAnsi" w:cstheme="minorHAnsi"/>
        </w:rPr>
        <w:t xml:space="preserve">Táto zmluva je uzavretá na </w:t>
      </w:r>
      <w:r w:rsidR="00F1546F">
        <w:rPr>
          <w:rFonts w:asciiTheme="minorHAnsi" w:hAnsiTheme="minorHAnsi" w:cstheme="minorHAnsi"/>
        </w:rPr>
        <w:t>zabezpečenie</w:t>
      </w:r>
      <w:r w:rsidRPr="00977FDC">
        <w:rPr>
          <w:rFonts w:asciiTheme="minorHAnsi" w:hAnsiTheme="minorHAnsi" w:cstheme="minorHAnsi"/>
        </w:rPr>
        <w:t xml:space="preserve"> </w:t>
      </w:r>
      <w:r w:rsidRPr="00977FDC">
        <w:rPr>
          <w:rFonts w:asciiTheme="minorHAnsi" w:hAnsiTheme="minorHAnsi" w:cstheme="minorHAnsi"/>
          <w:b/>
          <w:bCs/>
        </w:rPr>
        <w:t>„Poskytovani</w:t>
      </w:r>
      <w:r w:rsidR="00F1546F">
        <w:rPr>
          <w:rFonts w:asciiTheme="minorHAnsi" w:hAnsiTheme="minorHAnsi" w:cstheme="minorHAnsi"/>
          <w:b/>
          <w:bCs/>
        </w:rPr>
        <w:t>a</w:t>
      </w:r>
      <w:r w:rsidRPr="00977FDC">
        <w:rPr>
          <w:rFonts w:asciiTheme="minorHAnsi" w:hAnsiTheme="minorHAnsi" w:cstheme="minorHAnsi"/>
          <w:b/>
          <w:bCs/>
        </w:rPr>
        <w:t xml:space="preserve"> servisných služieb existujúceho </w:t>
      </w:r>
      <w:r w:rsidR="00B25225">
        <w:rPr>
          <w:rFonts w:asciiTheme="minorHAnsi" w:hAnsiTheme="minorHAnsi" w:cstheme="minorHAnsi"/>
          <w:b/>
          <w:bCs/>
        </w:rPr>
        <w:t>monitorovacieho sytému GPS - Fleetware</w:t>
      </w:r>
      <w:r w:rsidR="00F1546F">
        <w:rPr>
          <w:rFonts w:asciiTheme="minorHAnsi" w:hAnsiTheme="minorHAnsi" w:cstheme="minorHAnsi"/>
          <w:b/>
          <w:bCs/>
        </w:rPr>
        <w:t>“</w:t>
      </w:r>
      <w:r w:rsidRPr="00977FDC">
        <w:rPr>
          <w:rFonts w:asciiTheme="minorHAnsi" w:hAnsiTheme="minorHAnsi" w:cstheme="minorHAnsi"/>
        </w:rPr>
        <w:t xml:space="preserve">. </w:t>
      </w:r>
      <w:r w:rsidR="00A87FB0" w:rsidRPr="00977FDC">
        <w:rPr>
          <w:rFonts w:asciiTheme="minorHAnsi" w:hAnsiTheme="minorHAnsi" w:cstheme="minorHAnsi"/>
        </w:rPr>
        <w:t xml:space="preserve">Účelom tejto zmluvy je </w:t>
      </w:r>
      <w:r w:rsidR="003D3DF4">
        <w:rPr>
          <w:rFonts w:asciiTheme="minorHAnsi" w:hAnsiTheme="minorHAnsi" w:cstheme="minorHAnsi"/>
        </w:rPr>
        <w:t xml:space="preserve">realizácia </w:t>
      </w:r>
      <w:r w:rsidR="00A87FB0" w:rsidRPr="00977FDC">
        <w:rPr>
          <w:rFonts w:asciiTheme="minorHAnsi" w:hAnsiTheme="minorHAnsi" w:cstheme="minorHAnsi"/>
        </w:rPr>
        <w:t>servisných</w:t>
      </w:r>
      <w:r w:rsidR="003D3DF4">
        <w:rPr>
          <w:rFonts w:asciiTheme="minorHAnsi" w:hAnsiTheme="minorHAnsi" w:cstheme="minorHAnsi"/>
        </w:rPr>
        <w:t xml:space="preserve"> služieb a dodávka nových hardware-HW</w:t>
      </w:r>
      <w:r w:rsidR="003D3DF4" w:rsidRPr="00150488">
        <w:rPr>
          <w:rFonts w:asciiTheme="minorHAnsi" w:hAnsiTheme="minorHAnsi" w:cstheme="minorHAnsi"/>
        </w:rPr>
        <w:t xml:space="preserve"> zariadení monitorovacieho systému vozidiel a mechanizmov (Fleetwar</w:t>
      </w:r>
      <w:r w:rsidR="003D3DF4">
        <w:rPr>
          <w:rFonts w:asciiTheme="minorHAnsi" w:hAnsiTheme="minorHAnsi" w:cstheme="minorHAnsi"/>
        </w:rPr>
        <w:t>e) vo vlastníctve objednávateľa.</w:t>
      </w:r>
    </w:p>
    <w:p w:rsidR="004B03F6" w:rsidRPr="00977FDC" w:rsidRDefault="004B03F6" w:rsidP="004B03F6">
      <w:pPr>
        <w:pStyle w:val="Odsekzoznamu"/>
        <w:ind w:left="720"/>
        <w:jc w:val="both"/>
        <w:rPr>
          <w:rFonts w:asciiTheme="minorHAnsi" w:hAnsiTheme="minorHAnsi" w:cstheme="minorHAnsi"/>
        </w:rPr>
      </w:pPr>
    </w:p>
    <w:p w:rsidR="004B03F6" w:rsidRPr="00977FDC" w:rsidRDefault="004B03F6" w:rsidP="004B03F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I</w:t>
      </w:r>
    </w:p>
    <w:p w:rsidR="00F2564C" w:rsidRPr="00977FDC" w:rsidRDefault="00F2564C" w:rsidP="00F2564C">
      <w:pPr>
        <w:spacing w:after="120"/>
        <w:jc w:val="center"/>
        <w:rPr>
          <w:rFonts w:asciiTheme="minorHAnsi" w:hAnsiTheme="minorHAnsi" w:cstheme="minorHAnsi"/>
          <w:b/>
          <w:color w:val="auto"/>
          <w:sz w:val="22"/>
          <w:szCs w:val="22"/>
        </w:rPr>
      </w:pPr>
      <w:r w:rsidRPr="00977FDC">
        <w:rPr>
          <w:rFonts w:asciiTheme="minorHAnsi" w:hAnsiTheme="minorHAnsi" w:cstheme="minorHAnsi"/>
          <w:b/>
          <w:color w:val="auto"/>
          <w:sz w:val="22"/>
          <w:szCs w:val="22"/>
        </w:rPr>
        <w:t>Úvodné ustanovenia</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 xml:space="preserve">Poskytovateľ vyhlasuje, že je podnikateľom fyzickou osobou alebo obchodnou spoločnosťou s právnou subjektivitou, ktorej predmetom podnikania je činnosť v rozsahu požadovanom súťažnými podmienkami verejného obstarávania, teda spĺňa podmienku spôsobilosti po materiálnej, technickej, technologickej i personálnej stránke, na poskytovanie služby v zmysle na predmet Zmluvy sa </w:t>
      </w:r>
      <w:r w:rsidRPr="00977FDC">
        <w:rPr>
          <w:rFonts w:asciiTheme="minorHAnsi" w:hAnsiTheme="minorHAnsi" w:cstheme="minorHAnsi"/>
        </w:rPr>
        <w:lastRenderedPageBreak/>
        <w:t>vzťahujúcich platných všeobecne záväzných právnych predpisov, spĺňa podmienky zákona č. 315/2016 Z. z. o registri partnerov verejného sektora a o zmene a doplnení niektorých zákonov a je oprávnený túto Zmluvu uzavrieť a naplniť účel Zmluvy.</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Posyktovateľ berie na vedomie, že v zmysle zákona č. 315/2016 Z. z. o registri partnerov verejného sektora a o zmene a doplnení niektorých zákonov, nakoľko nie je subj</w:t>
      </w:r>
      <w:r w:rsidR="002609B9">
        <w:rPr>
          <w:rFonts w:asciiTheme="minorHAnsi" w:hAnsiTheme="minorHAnsi" w:cstheme="minorHAnsi"/>
        </w:rPr>
        <w:t>ektom verejnej správy a zároveň</w:t>
      </w:r>
      <w:r w:rsidRPr="00977FDC">
        <w:rPr>
          <w:rFonts w:asciiTheme="minorHAnsi" w:hAnsiTheme="minorHAnsi" w:cstheme="minorHAnsi"/>
        </w:rPr>
        <w:t xml:space="preserve"> na základe tejto Zmluvy prijíma alebo bude prijímať finančné prostriedky uvedené v</w:t>
      </w:r>
      <w:r w:rsidR="002609B9">
        <w:rPr>
          <w:rFonts w:asciiTheme="minorHAnsi" w:hAnsiTheme="minorHAnsi" w:cstheme="minorHAnsi"/>
        </w:rPr>
        <w:t xml:space="preserve"> ustanovení </w:t>
      </w:r>
      <w:r w:rsidRPr="00977FDC">
        <w:rPr>
          <w:rFonts w:asciiTheme="minorHAnsi" w:hAnsiTheme="minorHAnsi" w:cstheme="minorHAnsi"/>
        </w:rPr>
        <w:t>§ 2 ods.</w:t>
      </w:r>
      <w:r w:rsidR="002609B9">
        <w:rPr>
          <w:rFonts w:asciiTheme="minorHAnsi" w:hAnsiTheme="minorHAnsi" w:cstheme="minorHAnsi"/>
        </w:rPr>
        <w:t xml:space="preserve"> 1 písm. a/ bod 1. tohto zákona</w:t>
      </w:r>
      <w:r w:rsidRPr="00977FDC">
        <w:rPr>
          <w:rFonts w:asciiTheme="minorHAnsi" w:hAnsiTheme="minorHAnsi" w:cstheme="minorHAnsi"/>
        </w:rPr>
        <w:t xml:space="preserve">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w:t>
      </w:r>
      <w:r w:rsidR="002609B9">
        <w:rPr>
          <w:rFonts w:asciiTheme="minorHAnsi" w:hAnsiTheme="minorHAnsi" w:cstheme="minorHAnsi"/>
        </w:rPr>
        <w:t xml:space="preserve">ustanovenia </w:t>
      </w:r>
      <w:r w:rsidRPr="00977FDC">
        <w:rPr>
          <w:rFonts w:asciiTheme="minorHAnsi" w:hAnsiTheme="minorHAnsi" w:cstheme="minorHAnsi"/>
        </w:rPr>
        <w:t xml:space="preserve">§ 2 ods. 1 písm. a/ prvého bodu tohto zákona nie je v omeškaní, ak z tohto dôvodu neplní, čo mu ukladá táto Zmluva, pričom Objednávateľ má tiež právo odstúpiť od tejto Zmluvy bez nároku Posyktovateľa na plnenie titulom ceny služby. </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 xml:space="preserve">Posyktovateľ je povinný pri plnení predmetu Zmluvy dodržiavať všetky platné a účinné všeobecne záväzné právne predpisy Slovenskej republiky vzťahujúce sa na predmet Zmluvy. </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 xml:space="preserve">Posyktovateľ berie na vedomie, že pri dodaní predmetu Zmluvy prostredníctvom subdodávateľov (ďalej aj iba „subdodávka“) zodpovedá tak, ako keby predmet Zmluvy alebo jeho časť dodával sám. Posyktovateľ je povinný oznámiť objednávateľovi akékoľvek zmeny týkajúce sa subdodávok.  </w:t>
      </w:r>
    </w:p>
    <w:p w:rsidR="00F2564C"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Posyktovateľ vyhlasuje, že pred uzavretím Zmluvy dostatočne zvážil a s vynaložením odbornej starostlivosti a všetkého úsilia posúdil do úvahy prichádzajúce riziká spojené s plnením predmetu Zmluvy, v cenovej ponuke vzal do úvahy kompletný rozsah nákladov potrebných na splnenie predmetu a tieto zahrnul do ceny za dodanie predmetu Zmluvy.</w:t>
      </w:r>
    </w:p>
    <w:p w:rsidR="00F2564C" w:rsidRPr="00977FDC" w:rsidRDefault="00F2564C" w:rsidP="00F2564C">
      <w:pPr>
        <w:pStyle w:val="Odsekzoznamu"/>
        <w:spacing w:line="259" w:lineRule="auto"/>
        <w:ind w:left="720"/>
        <w:contextualSpacing/>
        <w:jc w:val="both"/>
        <w:rPr>
          <w:rFonts w:asciiTheme="minorHAnsi" w:hAnsiTheme="minorHAnsi" w:cstheme="minorHAnsi"/>
        </w:rPr>
      </w:pPr>
    </w:p>
    <w:p w:rsidR="00F2564C" w:rsidRPr="00977FDC" w:rsidRDefault="004B03F6" w:rsidP="00F2564C">
      <w:pPr>
        <w:pStyle w:val="Style6"/>
        <w:keepNext/>
        <w:keepLines/>
        <w:shd w:val="clear" w:color="auto" w:fill="auto"/>
        <w:spacing w:after="172" w:line="230" w:lineRule="exact"/>
        <w:ind w:left="100" w:firstLine="0"/>
        <w:jc w:val="center"/>
        <w:rPr>
          <w:rStyle w:val="CharStyle11"/>
          <w:rFonts w:asciiTheme="minorHAnsi" w:hAnsiTheme="minorHAnsi" w:cstheme="minorHAnsi"/>
          <w:b/>
          <w:bCs/>
          <w:color w:val="000000"/>
          <w:sz w:val="22"/>
          <w:szCs w:val="22"/>
        </w:rPr>
      </w:pPr>
      <w:r>
        <w:rPr>
          <w:rStyle w:val="CharStyle11"/>
          <w:rFonts w:asciiTheme="minorHAnsi" w:hAnsiTheme="minorHAnsi" w:cstheme="minorHAnsi"/>
          <w:b/>
          <w:bCs/>
          <w:color w:val="000000"/>
          <w:sz w:val="22"/>
          <w:szCs w:val="22"/>
        </w:rPr>
        <w:t>II</w:t>
      </w:r>
    </w:p>
    <w:p w:rsidR="00F2564C" w:rsidRPr="00977FDC" w:rsidRDefault="00F2564C" w:rsidP="00F2564C">
      <w:pPr>
        <w:pStyle w:val="Style6"/>
        <w:keepNext/>
        <w:keepLines/>
        <w:shd w:val="clear" w:color="auto" w:fill="auto"/>
        <w:spacing w:line="230" w:lineRule="exact"/>
        <w:ind w:left="10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Predmet zmluvy</w:t>
      </w:r>
      <w:bookmarkEnd w:id="0"/>
    </w:p>
    <w:p w:rsidR="00EB5F0D" w:rsidRPr="00EB5F0D" w:rsidRDefault="00F2564C" w:rsidP="00D57A06">
      <w:pPr>
        <w:pStyle w:val="Zkladntext"/>
        <w:widowControl/>
        <w:numPr>
          <w:ilvl w:val="0"/>
          <w:numId w:val="18"/>
        </w:numPr>
        <w:spacing w:after="0"/>
        <w:jc w:val="both"/>
        <w:rPr>
          <w:rFonts w:asciiTheme="minorHAnsi" w:hAnsiTheme="minorHAnsi" w:cstheme="minorHAnsi"/>
          <w:sz w:val="22"/>
          <w:szCs w:val="22"/>
        </w:rPr>
      </w:pPr>
      <w:r w:rsidRPr="00977FDC">
        <w:rPr>
          <w:rStyle w:val="CharStyle10"/>
          <w:rFonts w:asciiTheme="minorHAnsi" w:hAnsiTheme="minorHAnsi" w:cstheme="minorHAnsi"/>
          <w:sz w:val="22"/>
          <w:szCs w:val="22"/>
        </w:rPr>
        <w:t xml:space="preserve">Predmetom tejto Zmluvy je záväzok poskytovateľa </w:t>
      </w:r>
      <w:r w:rsidRPr="00977FDC">
        <w:rPr>
          <w:rFonts w:asciiTheme="minorHAnsi" w:hAnsiTheme="minorHAnsi" w:cstheme="minorHAnsi"/>
          <w:sz w:val="22"/>
          <w:szCs w:val="22"/>
        </w:rPr>
        <w:t>v rozsahu a za podmienok stanovených touto Zmluvou priebežne</w:t>
      </w:r>
      <w:r w:rsidR="002609B9">
        <w:rPr>
          <w:rFonts w:asciiTheme="minorHAnsi" w:hAnsiTheme="minorHAnsi" w:cstheme="minorHAnsi"/>
          <w:sz w:val="22"/>
          <w:szCs w:val="22"/>
        </w:rPr>
        <w:t>,</w:t>
      </w:r>
      <w:r w:rsidRPr="00977FDC">
        <w:rPr>
          <w:rFonts w:asciiTheme="minorHAnsi" w:hAnsiTheme="minorHAnsi" w:cstheme="minorHAnsi"/>
          <w:sz w:val="22"/>
          <w:szCs w:val="22"/>
        </w:rPr>
        <w:t xml:space="preserve"> podľa potrieb objednávateľa</w:t>
      </w:r>
      <w:r w:rsidR="002609B9">
        <w:rPr>
          <w:rFonts w:asciiTheme="minorHAnsi" w:hAnsiTheme="minorHAnsi" w:cstheme="minorHAnsi"/>
          <w:sz w:val="22"/>
          <w:szCs w:val="22"/>
        </w:rPr>
        <w:t>,</w:t>
      </w:r>
      <w:r w:rsidRPr="00977FDC">
        <w:rPr>
          <w:rFonts w:asciiTheme="minorHAnsi" w:hAnsiTheme="minorHAnsi" w:cstheme="minorHAnsi"/>
          <w:sz w:val="22"/>
          <w:szCs w:val="22"/>
        </w:rPr>
        <w:t xml:space="preserve"> vykonávať </w:t>
      </w:r>
      <w:r w:rsidR="00405416" w:rsidRPr="00977FDC">
        <w:rPr>
          <w:rFonts w:asciiTheme="minorHAnsi" w:hAnsiTheme="minorHAnsi" w:cstheme="minorHAnsi"/>
          <w:sz w:val="22"/>
          <w:szCs w:val="22"/>
        </w:rPr>
        <w:t xml:space="preserve">servisné služby, spočívajúce v realizácii preventívnych </w:t>
      </w:r>
      <w:r w:rsidR="00F92843">
        <w:rPr>
          <w:rFonts w:asciiTheme="minorHAnsi" w:hAnsiTheme="minorHAnsi" w:cstheme="minorHAnsi"/>
          <w:sz w:val="22"/>
          <w:szCs w:val="22"/>
        </w:rPr>
        <w:t xml:space="preserve">kontrol vozidiel, pozáručného </w:t>
      </w:r>
      <w:r w:rsidR="00405416" w:rsidRPr="00977FDC">
        <w:rPr>
          <w:rFonts w:asciiTheme="minorHAnsi" w:hAnsiTheme="minorHAnsi" w:cstheme="minorHAnsi"/>
          <w:sz w:val="22"/>
          <w:szCs w:val="22"/>
        </w:rPr>
        <w:t xml:space="preserve">servisu, </w:t>
      </w:r>
      <w:r w:rsidR="00F92843">
        <w:rPr>
          <w:rFonts w:asciiTheme="minorHAnsi" w:hAnsiTheme="minorHAnsi" w:cstheme="minorHAnsi"/>
        </w:rPr>
        <w:t>údržby systémov,</w:t>
      </w:r>
      <w:r w:rsidR="004D7320">
        <w:rPr>
          <w:rFonts w:asciiTheme="minorHAnsi" w:hAnsiTheme="minorHAnsi" w:cstheme="minorHAnsi"/>
        </w:rPr>
        <w:t xml:space="preserve"> priebežnej podpory,</w:t>
      </w:r>
      <w:r w:rsidR="00F92843">
        <w:rPr>
          <w:rFonts w:asciiTheme="minorHAnsi" w:hAnsiTheme="minorHAnsi" w:cstheme="minorHAnsi"/>
        </w:rPr>
        <w:t xml:space="preserve"> kontrol a diagnostiky spolu s dodávkou nových hardware-HV zariadení monitorovacieho systému vozidiel a mechanizmov (</w:t>
      </w:r>
      <w:proofErr w:type="spellStart"/>
      <w:r w:rsidR="00F92843">
        <w:rPr>
          <w:rFonts w:asciiTheme="minorHAnsi" w:hAnsiTheme="minorHAnsi" w:cstheme="minorHAnsi"/>
        </w:rPr>
        <w:t>Fleetware</w:t>
      </w:r>
      <w:proofErr w:type="spellEnd"/>
      <w:r w:rsidR="00F92843">
        <w:rPr>
          <w:rFonts w:asciiTheme="minorHAnsi" w:hAnsiTheme="minorHAnsi" w:cstheme="minorHAnsi"/>
        </w:rPr>
        <w:t>) vo vlastníctve objednávateľa</w:t>
      </w:r>
      <w:r w:rsidR="00EB5F0D">
        <w:rPr>
          <w:rFonts w:asciiTheme="minorHAnsi" w:hAnsiTheme="minorHAnsi" w:cstheme="minorHAnsi"/>
        </w:rPr>
        <w:t>, ktorými konkrétne sú:</w:t>
      </w:r>
    </w:p>
    <w:p w:rsidR="00EB5F0D" w:rsidRPr="00EB5F0D" w:rsidRDefault="00EB5F0D" w:rsidP="00EB5F0D">
      <w:pPr>
        <w:pStyle w:val="Zkladntext"/>
        <w:widowControl/>
        <w:numPr>
          <w:ilvl w:val="0"/>
          <w:numId w:val="39"/>
        </w:numPr>
        <w:tabs>
          <w:tab w:val="left" w:pos="2410"/>
        </w:tabs>
        <w:spacing w:after="0"/>
        <w:jc w:val="both"/>
        <w:rPr>
          <w:rFonts w:asciiTheme="minorHAnsi" w:hAnsiTheme="minorHAnsi" w:cstheme="minorHAnsi"/>
          <w:sz w:val="22"/>
          <w:szCs w:val="22"/>
        </w:rPr>
      </w:pPr>
      <w:r>
        <w:rPr>
          <w:rFonts w:asciiTheme="minorHAnsi" w:hAnsiTheme="minorHAnsi" w:cstheme="minorHAnsi"/>
        </w:rPr>
        <w:t xml:space="preserve">Software: </w:t>
      </w:r>
      <w:r>
        <w:rPr>
          <w:rFonts w:asciiTheme="minorHAnsi" w:hAnsiTheme="minorHAnsi" w:cstheme="minorHAnsi"/>
        </w:rPr>
        <w:tab/>
      </w:r>
      <w:proofErr w:type="spellStart"/>
      <w:r>
        <w:rPr>
          <w:rFonts w:asciiTheme="minorHAnsi" w:hAnsiTheme="minorHAnsi" w:cstheme="minorHAnsi"/>
        </w:rPr>
        <w:t>NaviGate</w:t>
      </w:r>
      <w:proofErr w:type="spellEnd"/>
      <w:r>
        <w:rPr>
          <w:rFonts w:asciiTheme="minorHAnsi" w:hAnsiTheme="minorHAnsi" w:cstheme="minorHAnsi"/>
        </w:rPr>
        <w:t xml:space="preserve"> Profesionál</w:t>
      </w:r>
    </w:p>
    <w:p w:rsidR="00EB5F0D" w:rsidRDefault="00EB5F0D" w:rsidP="00EB5F0D">
      <w:pPr>
        <w:pStyle w:val="Zkladntext"/>
        <w:widowControl/>
        <w:tabs>
          <w:tab w:val="left" w:pos="2410"/>
        </w:tabs>
        <w:spacing w:after="0"/>
        <w:ind w:left="720"/>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Fleetware</w:t>
      </w:r>
      <w:proofErr w:type="spellEnd"/>
      <w:r>
        <w:rPr>
          <w:rFonts w:asciiTheme="minorHAnsi" w:hAnsiTheme="minorHAnsi" w:cstheme="minorHAnsi"/>
        </w:rPr>
        <w:t xml:space="preserve"> server a klient</w:t>
      </w:r>
    </w:p>
    <w:p w:rsidR="008E3B6E" w:rsidRPr="008E3B6E" w:rsidRDefault="008E3B6E" w:rsidP="00EB5F0D">
      <w:pPr>
        <w:pStyle w:val="Zkladntext"/>
        <w:widowControl/>
        <w:numPr>
          <w:ilvl w:val="0"/>
          <w:numId w:val="39"/>
        </w:numPr>
        <w:tabs>
          <w:tab w:val="left" w:pos="2410"/>
        </w:tabs>
        <w:spacing w:after="0"/>
        <w:jc w:val="both"/>
        <w:rPr>
          <w:rFonts w:asciiTheme="minorHAnsi" w:hAnsiTheme="minorHAnsi" w:cstheme="minorHAnsi"/>
          <w:sz w:val="22"/>
          <w:szCs w:val="22"/>
        </w:rPr>
      </w:pPr>
      <w:r>
        <w:rPr>
          <w:rFonts w:asciiTheme="minorHAnsi" w:hAnsiTheme="minorHAnsi" w:cstheme="minorHAnsi"/>
        </w:rPr>
        <w:t>Hardware:</w:t>
      </w:r>
      <w:r>
        <w:rPr>
          <w:rFonts w:asciiTheme="minorHAnsi" w:hAnsiTheme="minorHAnsi" w:cstheme="minorHAnsi"/>
        </w:rPr>
        <w:tab/>
      </w:r>
      <w:proofErr w:type="spellStart"/>
      <w:r>
        <w:rPr>
          <w:rFonts w:asciiTheme="minorHAnsi" w:hAnsiTheme="minorHAnsi" w:cstheme="minorHAnsi"/>
        </w:rPr>
        <w:t>Car</w:t>
      </w:r>
      <w:proofErr w:type="spellEnd"/>
      <w:r>
        <w:rPr>
          <w:rFonts w:asciiTheme="minorHAnsi" w:hAnsiTheme="minorHAnsi" w:cstheme="minorHAnsi"/>
        </w:rPr>
        <w:t xml:space="preserve"> </w:t>
      </w:r>
      <w:proofErr w:type="spellStart"/>
      <w:r>
        <w:rPr>
          <w:rFonts w:asciiTheme="minorHAnsi" w:hAnsiTheme="minorHAnsi" w:cstheme="minorHAnsi"/>
        </w:rPr>
        <w:t>Position</w:t>
      </w:r>
      <w:proofErr w:type="spellEnd"/>
    </w:p>
    <w:p w:rsidR="008E3B6E" w:rsidRDefault="008E3B6E" w:rsidP="008E3B6E">
      <w:pPr>
        <w:pStyle w:val="Zkladntext"/>
        <w:widowControl/>
        <w:tabs>
          <w:tab w:val="left" w:pos="2410"/>
        </w:tabs>
        <w:spacing w:after="0"/>
        <w:ind w:left="720"/>
        <w:jc w:val="both"/>
        <w:rPr>
          <w:rFonts w:asciiTheme="minorHAnsi" w:hAnsiTheme="minorHAnsi" w:cstheme="minorHAnsi"/>
        </w:rPr>
      </w:pPr>
      <w:r>
        <w:rPr>
          <w:rFonts w:asciiTheme="minorHAnsi" w:hAnsiTheme="minorHAnsi" w:cstheme="minorHAnsi"/>
        </w:rPr>
        <w:tab/>
        <w:t>Kapacitná sonda</w:t>
      </w:r>
    </w:p>
    <w:p w:rsidR="008E3B6E" w:rsidRDefault="008E3B6E" w:rsidP="008E3B6E">
      <w:pPr>
        <w:pStyle w:val="Zkladntext"/>
        <w:widowControl/>
        <w:tabs>
          <w:tab w:val="left" w:pos="2410"/>
        </w:tabs>
        <w:spacing w:after="0"/>
        <w:ind w:left="720"/>
        <w:jc w:val="both"/>
        <w:rPr>
          <w:rFonts w:asciiTheme="minorHAnsi" w:hAnsiTheme="minorHAnsi" w:cstheme="minorHAnsi"/>
        </w:rPr>
      </w:pPr>
      <w:r>
        <w:rPr>
          <w:rFonts w:asciiTheme="minorHAnsi" w:hAnsiTheme="minorHAnsi" w:cstheme="minorHAnsi"/>
        </w:rPr>
        <w:tab/>
        <w:t>Periférie</w:t>
      </w:r>
    </w:p>
    <w:p w:rsidR="00405416" w:rsidRDefault="00405416" w:rsidP="008E3B6E">
      <w:pPr>
        <w:pStyle w:val="Zkladntext"/>
        <w:widowControl/>
        <w:tabs>
          <w:tab w:val="left" w:pos="2410"/>
        </w:tabs>
        <w:spacing w:after="0"/>
        <w:ind w:left="720"/>
        <w:jc w:val="both"/>
        <w:rPr>
          <w:rFonts w:asciiTheme="minorHAnsi" w:hAnsiTheme="minorHAnsi" w:cstheme="minorHAnsi"/>
          <w:sz w:val="22"/>
          <w:szCs w:val="22"/>
        </w:rPr>
      </w:pPr>
      <w:r w:rsidRPr="00977FDC">
        <w:rPr>
          <w:rFonts w:asciiTheme="minorHAnsi" w:hAnsiTheme="minorHAnsi" w:cstheme="minorHAnsi"/>
          <w:sz w:val="22"/>
          <w:szCs w:val="22"/>
        </w:rPr>
        <w:t>(ďalej len „služba“)  a záväzok objednávateľa zaplatiť za ti</w:t>
      </w:r>
      <w:r w:rsidR="002609B9">
        <w:rPr>
          <w:rFonts w:asciiTheme="minorHAnsi" w:hAnsiTheme="minorHAnsi" w:cstheme="minorHAnsi"/>
          <w:sz w:val="22"/>
          <w:szCs w:val="22"/>
        </w:rPr>
        <w:t>eto služby cenu podľa článku IV</w:t>
      </w:r>
      <w:r w:rsidRPr="00977FDC">
        <w:rPr>
          <w:rFonts w:asciiTheme="minorHAnsi" w:hAnsiTheme="minorHAnsi" w:cstheme="minorHAnsi"/>
          <w:sz w:val="22"/>
          <w:szCs w:val="22"/>
        </w:rPr>
        <w:t xml:space="preserve"> tejto Zmluvy.</w:t>
      </w:r>
    </w:p>
    <w:p w:rsidR="006E1907" w:rsidRPr="004B03F6" w:rsidRDefault="00F2564C" w:rsidP="004B03F6">
      <w:pPr>
        <w:pStyle w:val="Zkladntext"/>
        <w:widowControl/>
        <w:numPr>
          <w:ilvl w:val="0"/>
          <w:numId w:val="18"/>
        </w:numPr>
        <w:spacing w:after="0"/>
        <w:jc w:val="both"/>
        <w:rPr>
          <w:rFonts w:asciiTheme="minorHAnsi" w:hAnsiTheme="minorHAnsi" w:cstheme="minorHAnsi"/>
          <w:sz w:val="22"/>
          <w:szCs w:val="22"/>
        </w:rPr>
      </w:pPr>
      <w:r w:rsidRPr="00F92843">
        <w:rPr>
          <w:rFonts w:asciiTheme="minorHAnsi" w:hAnsiTheme="minorHAnsi" w:cstheme="minorHAnsi"/>
          <w:sz w:val="22"/>
          <w:szCs w:val="22"/>
        </w:rPr>
        <w:t xml:space="preserve">Servisnými službami </w:t>
      </w:r>
      <w:r w:rsidR="006E1907">
        <w:rPr>
          <w:rFonts w:asciiTheme="minorHAnsi" w:hAnsiTheme="minorHAnsi" w:cstheme="minorHAnsi"/>
          <w:sz w:val="22"/>
          <w:szCs w:val="22"/>
        </w:rPr>
        <w:t xml:space="preserve">v rozsahu kontrol </w:t>
      </w:r>
      <w:r w:rsidRPr="00F92843">
        <w:rPr>
          <w:rFonts w:asciiTheme="minorHAnsi" w:hAnsiTheme="minorHAnsi" w:cstheme="minorHAnsi"/>
          <w:sz w:val="22"/>
          <w:szCs w:val="22"/>
        </w:rPr>
        <w:t>sa na účely tejto Zmluvy rozumie:</w:t>
      </w:r>
    </w:p>
    <w:p w:rsidR="006E1907" w:rsidRDefault="006E1907" w:rsidP="006E1907">
      <w:pPr>
        <w:pStyle w:val="Zkladntext"/>
        <w:widowControl/>
        <w:numPr>
          <w:ilvl w:val="0"/>
          <w:numId w:val="35"/>
        </w:numPr>
        <w:spacing w:after="0"/>
        <w:jc w:val="both"/>
        <w:rPr>
          <w:rFonts w:asciiTheme="minorHAnsi" w:hAnsiTheme="minorHAnsi" w:cstheme="minorHAnsi"/>
          <w:sz w:val="22"/>
          <w:szCs w:val="22"/>
        </w:rPr>
      </w:pPr>
      <w:r>
        <w:rPr>
          <w:rFonts w:asciiTheme="minorHAnsi" w:hAnsiTheme="minorHAnsi" w:cstheme="minorHAnsi"/>
          <w:sz w:val="22"/>
          <w:szCs w:val="22"/>
        </w:rPr>
        <w:t>Preventívna kontrola vozidla:</w:t>
      </w:r>
    </w:p>
    <w:p w:rsidR="006E1907" w:rsidRDefault="006E1907" w:rsidP="006E1907">
      <w:pPr>
        <w:pStyle w:val="Zkladntext"/>
        <w:widowControl/>
        <w:numPr>
          <w:ilvl w:val="0"/>
          <w:numId w:val="36"/>
        </w:numPr>
        <w:spacing w:after="0"/>
        <w:jc w:val="both"/>
        <w:rPr>
          <w:rFonts w:asciiTheme="minorHAnsi" w:hAnsiTheme="minorHAnsi" w:cstheme="minorHAnsi"/>
          <w:sz w:val="22"/>
          <w:szCs w:val="22"/>
        </w:rPr>
      </w:pPr>
      <w:r>
        <w:rPr>
          <w:rFonts w:asciiTheme="minorHAnsi" w:hAnsiTheme="minorHAnsi" w:cstheme="minorHAnsi"/>
          <w:sz w:val="22"/>
          <w:szCs w:val="22"/>
        </w:rPr>
        <w:t xml:space="preserve">Kontrola a údržba vozidlovej jednotky </w:t>
      </w:r>
      <w:proofErr w:type="spellStart"/>
      <w:r>
        <w:rPr>
          <w:rFonts w:asciiTheme="minorHAnsi" w:hAnsiTheme="minorHAnsi" w:cstheme="minorHAnsi"/>
          <w:sz w:val="22"/>
          <w:szCs w:val="22"/>
        </w:rPr>
        <w:t>Car</w:t>
      </w:r>
      <w:proofErr w:type="spellEnd"/>
      <w:r>
        <w:rPr>
          <w:rFonts w:asciiTheme="minorHAnsi" w:hAnsiTheme="minorHAnsi" w:cstheme="minorHAnsi"/>
          <w:sz w:val="22"/>
          <w:szCs w:val="22"/>
        </w:rPr>
        <w:t xml:space="preserve"> Terminal, vrátane kontroly mechanického poškodenia</w:t>
      </w:r>
    </w:p>
    <w:p w:rsidR="006E1907" w:rsidRDefault="006E1907" w:rsidP="006E1907">
      <w:pPr>
        <w:pStyle w:val="Zkladntext"/>
        <w:widowControl/>
        <w:numPr>
          <w:ilvl w:val="0"/>
          <w:numId w:val="36"/>
        </w:numPr>
        <w:spacing w:after="0"/>
        <w:jc w:val="both"/>
        <w:rPr>
          <w:rFonts w:asciiTheme="minorHAnsi" w:hAnsiTheme="minorHAnsi" w:cstheme="minorHAnsi"/>
          <w:sz w:val="22"/>
          <w:szCs w:val="22"/>
        </w:rPr>
      </w:pPr>
      <w:r>
        <w:rPr>
          <w:rFonts w:asciiTheme="minorHAnsi" w:hAnsiTheme="minorHAnsi" w:cstheme="minorHAnsi"/>
          <w:sz w:val="22"/>
          <w:szCs w:val="22"/>
        </w:rPr>
        <w:t>Kontrola a údržba komunikačných spojení GSM/GPRS</w:t>
      </w:r>
    </w:p>
    <w:p w:rsidR="006E1907" w:rsidRDefault="006E1907" w:rsidP="006E1907">
      <w:pPr>
        <w:pStyle w:val="Zkladntext"/>
        <w:widowControl/>
        <w:numPr>
          <w:ilvl w:val="0"/>
          <w:numId w:val="36"/>
        </w:numPr>
        <w:spacing w:after="0"/>
        <w:jc w:val="both"/>
        <w:rPr>
          <w:rFonts w:asciiTheme="minorHAnsi" w:hAnsiTheme="minorHAnsi" w:cstheme="minorHAnsi"/>
          <w:sz w:val="22"/>
          <w:szCs w:val="22"/>
        </w:rPr>
      </w:pPr>
      <w:r>
        <w:rPr>
          <w:rFonts w:asciiTheme="minorHAnsi" w:hAnsiTheme="minorHAnsi" w:cstheme="minorHAnsi"/>
          <w:sz w:val="22"/>
          <w:szCs w:val="22"/>
        </w:rPr>
        <w:t>Kontrola funkčnosti lokalizácie vozidiel cez systém GPS</w:t>
      </w:r>
    </w:p>
    <w:p w:rsidR="00EB5F0D" w:rsidRDefault="00EB5F0D" w:rsidP="006E1907">
      <w:pPr>
        <w:pStyle w:val="Zkladntext"/>
        <w:widowControl/>
        <w:numPr>
          <w:ilvl w:val="0"/>
          <w:numId w:val="36"/>
        </w:numPr>
        <w:spacing w:after="0"/>
        <w:jc w:val="both"/>
        <w:rPr>
          <w:rFonts w:asciiTheme="minorHAnsi" w:hAnsiTheme="minorHAnsi" w:cstheme="minorHAnsi"/>
          <w:sz w:val="22"/>
          <w:szCs w:val="22"/>
        </w:rPr>
      </w:pPr>
      <w:r>
        <w:rPr>
          <w:rFonts w:asciiTheme="minorHAnsi" w:hAnsiTheme="minorHAnsi" w:cstheme="minorHAnsi"/>
          <w:sz w:val="22"/>
          <w:szCs w:val="22"/>
        </w:rPr>
        <w:t>Kontrola funkčnosti snímačov technologických nadstavieb</w:t>
      </w:r>
    </w:p>
    <w:p w:rsidR="00EB5F0D" w:rsidRDefault="00EB5F0D" w:rsidP="006E1907">
      <w:pPr>
        <w:pStyle w:val="Zkladntext"/>
        <w:widowControl/>
        <w:numPr>
          <w:ilvl w:val="0"/>
          <w:numId w:val="36"/>
        </w:numPr>
        <w:spacing w:after="0"/>
        <w:jc w:val="both"/>
        <w:rPr>
          <w:rFonts w:asciiTheme="minorHAnsi" w:hAnsiTheme="minorHAnsi" w:cstheme="minorHAnsi"/>
          <w:sz w:val="22"/>
          <w:szCs w:val="22"/>
        </w:rPr>
      </w:pPr>
      <w:r>
        <w:rPr>
          <w:rFonts w:asciiTheme="minorHAnsi" w:hAnsiTheme="minorHAnsi" w:cstheme="minorHAnsi"/>
          <w:sz w:val="22"/>
          <w:szCs w:val="22"/>
        </w:rPr>
        <w:t>Kontrola a premeranie antén</w:t>
      </w:r>
    </w:p>
    <w:p w:rsidR="00EB5F0D" w:rsidRDefault="00EB5F0D" w:rsidP="00EB5F0D">
      <w:pPr>
        <w:pStyle w:val="Zkladntext"/>
        <w:widowControl/>
        <w:numPr>
          <w:ilvl w:val="0"/>
          <w:numId w:val="35"/>
        </w:numPr>
        <w:spacing w:after="0"/>
        <w:jc w:val="both"/>
        <w:rPr>
          <w:rFonts w:asciiTheme="minorHAnsi" w:hAnsiTheme="minorHAnsi" w:cstheme="minorHAnsi"/>
          <w:sz w:val="22"/>
          <w:szCs w:val="22"/>
        </w:rPr>
      </w:pPr>
      <w:r>
        <w:rPr>
          <w:rFonts w:asciiTheme="minorHAnsi" w:hAnsiTheme="minorHAnsi" w:cstheme="minorHAnsi"/>
          <w:sz w:val="22"/>
          <w:szCs w:val="22"/>
        </w:rPr>
        <w:t>Diaľková diagnostika</w:t>
      </w:r>
    </w:p>
    <w:p w:rsidR="00EB5F0D" w:rsidRDefault="00EB5F0D" w:rsidP="00EB5F0D">
      <w:pPr>
        <w:pStyle w:val="Zkladntext"/>
        <w:widowControl/>
        <w:numPr>
          <w:ilvl w:val="0"/>
          <w:numId w:val="37"/>
        </w:numPr>
        <w:spacing w:after="0"/>
        <w:jc w:val="both"/>
        <w:rPr>
          <w:rFonts w:asciiTheme="minorHAnsi" w:hAnsiTheme="minorHAnsi" w:cstheme="minorHAnsi"/>
          <w:sz w:val="22"/>
          <w:szCs w:val="22"/>
        </w:rPr>
      </w:pPr>
      <w:r>
        <w:rPr>
          <w:rFonts w:asciiTheme="minorHAnsi" w:hAnsiTheme="minorHAnsi" w:cstheme="minorHAnsi"/>
          <w:sz w:val="22"/>
          <w:szCs w:val="22"/>
        </w:rPr>
        <w:t>Kontrola komunikačných spojení GSM/GPRS</w:t>
      </w:r>
    </w:p>
    <w:p w:rsidR="00EB5F0D" w:rsidRDefault="00EB5F0D" w:rsidP="00EB5F0D">
      <w:pPr>
        <w:pStyle w:val="Zkladntext"/>
        <w:widowControl/>
        <w:numPr>
          <w:ilvl w:val="0"/>
          <w:numId w:val="37"/>
        </w:numPr>
        <w:spacing w:after="0"/>
        <w:jc w:val="both"/>
        <w:rPr>
          <w:rFonts w:asciiTheme="minorHAnsi" w:hAnsiTheme="minorHAnsi" w:cstheme="minorHAnsi"/>
          <w:sz w:val="22"/>
          <w:szCs w:val="22"/>
        </w:rPr>
      </w:pPr>
      <w:r>
        <w:rPr>
          <w:rFonts w:asciiTheme="minorHAnsi" w:hAnsiTheme="minorHAnsi" w:cstheme="minorHAnsi"/>
          <w:sz w:val="22"/>
          <w:szCs w:val="22"/>
        </w:rPr>
        <w:t xml:space="preserve">Diagnostika vozidlovej jednotky </w:t>
      </w:r>
      <w:proofErr w:type="spellStart"/>
      <w:r>
        <w:rPr>
          <w:rFonts w:asciiTheme="minorHAnsi" w:hAnsiTheme="minorHAnsi" w:cstheme="minorHAnsi"/>
          <w:sz w:val="22"/>
          <w:szCs w:val="22"/>
        </w:rPr>
        <w:t>Car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Position</w:t>
      </w:r>
      <w:proofErr w:type="spellEnd"/>
      <w:r>
        <w:rPr>
          <w:rFonts w:asciiTheme="minorHAnsi" w:hAnsiTheme="minorHAnsi" w:cstheme="minorHAnsi"/>
          <w:sz w:val="22"/>
          <w:szCs w:val="22"/>
        </w:rPr>
        <w:t xml:space="preserve"> RT</w:t>
      </w:r>
    </w:p>
    <w:p w:rsidR="00EB5F0D" w:rsidRDefault="00EB5F0D" w:rsidP="00EB5F0D">
      <w:pPr>
        <w:pStyle w:val="Zkladntext"/>
        <w:widowControl/>
        <w:numPr>
          <w:ilvl w:val="0"/>
          <w:numId w:val="37"/>
        </w:numPr>
        <w:spacing w:after="0"/>
        <w:jc w:val="both"/>
        <w:rPr>
          <w:rFonts w:asciiTheme="minorHAnsi" w:hAnsiTheme="minorHAnsi" w:cstheme="minorHAnsi"/>
          <w:sz w:val="22"/>
          <w:szCs w:val="22"/>
        </w:rPr>
      </w:pPr>
      <w:r>
        <w:rPr>
          <w:rFonts w:asciiTheme="minorHAnsi" w:hAnsiTheme="minorHAnsi" w:cstheme="minorHAnsi"/>
          <w:sz w:val="22"/>
          <w:szCs w:val="22"/>
        </w:rPr>
        <w:t>Diagnostika periférií</w:t>
      </w:r>
    </w:p>
    <w:p w:rsidR="00EB5F0D" w:rsidRDefault="00EB5F0D" w:rsidP="00EB5F0D">
      <w:pPr>
        <w:pStyle w:val="Zkladntext"/>
        <w:widowControl/>
        <w:numPr>
          <w:ilvl w:val="0"/>
          <w:numId w:val="37"/>
        </w:numPr>
        <w:spacing w:after="0"/>
        <w:jc w:val="both"/>
        <w:rPr>
          <w:rFonts w:asciiTheme="minorHAnsi" w:hAnsiTheme="minorHAnsi" w:cstheme="minorHAnsi"/>
          <w:sz w:val="22"/>
          <w:szCs w:val="22"/>
        </w:rPr>
      </w:pPr>
      <w:r>
        <w:rPr>
          <w:rFonts w:asciiTheme="minorHAnsi" w:hAnsiTheme="minorHAnsi" w:cstheme="minorHAnsi"/>
          <w:sz w:val="22"/>
          <w:szCs w:val="22"/>
        </w:rPr>
        <w:t>Kontrola funkčnosti lokalizácie vozidla cez systém GPS</w:t>
      </w:r>
    </w:p>
    <w:p w:rsidR="00EB5F0D" w:rsidRDefault="00EB5F0D" w:rsidP="00EB5F0D">
      <w:pPr>
        <w:pStyle w:val="Zkladntext"/>
        <w:widowControl/>
        <w:numPr>
          <w:ilvl w:val="0"/>
          <w:numId w:val="35"/>
        </w:numPr>
        <w:spacing w:after="0"/>
        <w:ind w:left="709"/>
        <w:jc w:val="both"/>
        <w:rPr>
          <w:rFonts w:asciiTheme="minorHAnsi" w:hAnsiTheme="minorHAnsi" w:cstheme="minorHAnsi"/>
          <w:sz w:val="22"/>
          <w:szCs w:val="22"/>
        </w:rPr>
      </w:pPr>
      <w:r>
        <w:rPr>
          <w:rFonts w:asciiTheme="minorHAnsi" w:hAnsiTheme="minorHAnsi" w:cstheme="minorHAnsi"/>
          <w:sz w:val="22"/>
          <w:szCs w:val="22"/>
        </w:rPr>
        <w:t>Kontrola SW komponentov a databázy</w:t>
      </w:r>
    </w:p>
    <w:p w:rsidR="00EB5F0D" w:rsidRDefault="00EB5F0D" w:rsidP="00EB5F0D">
      <w:pPr>
        <w:pStyle w:val="Zkladntext"/>
        <w:widowControl/>
        <w:numPr>
          <w:ilvl w:val="0"/>
          <w:numId w:val="38"/>
        </w:numPr>
        <w:spacing w:after="0"/>
        <w:ind w:left="1134" w:hanging="425"/>
        <w:jc w:val="both"/>
        <w:rPr>
          <w:rFonts w:asciiTheme="minorHAnsi" w:hAnsiTheme="minorHAnsi" w:cstheme="minorHAnsi"/>
          <w:sz w:val="22"/>
          <w:szCs w:val="22"/>
        </w:rPr>
      </w:pPr>
      <w:r>
        <w:rPr>
          <w:rFonts w:asciiTheme="minorHAnsi" w:hAnsiTheme="minorHAnsi" w:cstheme="minorHAnsi"/>
          <w:sz w:val="22"/>
          <w:szCs w:val="22"/>
        </w:rPr>
        <w:t>Diagnostika klientskeho  dispečerského SW PC</w:t>
      </w:r>
    </w:p>
    <w:p w:rsidR="00EB5F0D" w:rsidRDefault="00EB5F0D" w:rsidP="00EB5F0D">
      <w:pPr>
        <w:pStyle w:val="Zkladntext"/>
        <w:widowControl/>
        <w:numPr>
          <w:ilvl w:val="0"/>
          <w:numId w:val="38"/>
        </w:numPr>
        <w:spacing w:after="0"/>
        <w:ind w:left="1134" w:hanging="425"/>
        <w:jc w:val="both"/>
        <w:rPr>
          <w:rFonts w:asciiTheme="minorHAnsi" w:hAnsiTheme="minorHAnsi" w:cstheme="minorHAnsi"/>
          <w:sz w:val="22"/>
          <w:szCs w:val="22"/>
        </w:rPr>
      </w:pPr>
      <w:r>
        <w:rPr>
          <w:rFonts w:asciiTheme="minorHAnsi" w:hAnsiTheme="minorHAnsi" w:cstheme="minorHAnsi"/>
          <w:sz w:val="22"/>
          <w:szCs w:val="22"/>
        </w:rPr>
        <w:t>Usporiadanie a archivácia databázových súborov</w:t>
      </w:r>
    </w:p>
    <w:p w:rsidR="000B0A5F" w:rsidRPr="00085D2B" w:rsidRDefault="00EB5F0D" w:rsidP="00085D2B">
      <w:pPr>
        <w:pStyle w:val="Zkladntext"/>
        <w:widowControl/>
        <w:numPr>
          <w:ilvl w:val="0"/>
          <w:numId w:val="38"/>
        </w:numPr>
        <w:spacing w:after="0"/>
        <w:ind w:left="1134" w:hanging="425"/>
        <w:jc w:val="both"/>
        <w:rPr>
          <w:rStyle w:val="CharStyle11"/>
          <w:rFonts w:asciiTheme="minorHAnsi" w:hAnsiTheme="minorHAnsi" w:cstheme="minorHAnsi"/>
          <w:b w:val="0"/>
          <w:bCs w:val="0"/>
          <w:sz w:val="22"/>
          <w:szCs w:val="22"/>
          <w:shd w:val="clear" w:color="auto" w:fill="auto"/>
        </w:rPr>
      </w:pPr>
      <w:r>
        <w:rPr>
          <w:rFonts w:asciiTheme="minorHAnsi" w:hAnsiTheme="minorHAnsi" w:cstheme="minorHAnsi"/>
          <w:sz w:val="22"/>
          <w:szCs w:val="22"/>
        </w:rPr>
        <w:lastRenderedPageBreak/>
        <w:t>Diagnostika a údržba komponentov systémovými nástrojmi</w:t>
      </w:r>
    </w:p>
    <w:p w:rsidR="002609B9" w:rsidRDefault="002609B9" w:rsidP="00D57A06">
      <w:pPr>
        <w:pStyle w:val="Style6"/>
        <w:keepNext/>
        <w:keepLines/>
        <w:shd w:val="clear" w:color="auto" w:fill="auto"/>
        <w:spacing w:after="172" w:line="230" w:lineRule="exact"/>
        <w:ind w:left="100" w:firstLine="0"/>
        <w:jc w:val="center"/>
        <w:rPr>
          <w:rStyle w:val="CharStyle11"/>
          <w:rFonts w:asciiTheme="minorHAnsi" w:hAnsiTheme="minorHAnsi" w:cstheme="minorHAnsi"/>
          <w:b/>
          <w:bCs/>
          <w:color w:val="000000"/>
          <w:sz w:val="22"/>
          <w:szCs w:val="22"/>
        </w:rPr>
      </w:pPr>
    </w:p>
    <w:p w:rsidR="00D57A06" w:rsidRPr="00977FDC" w:rsidRDefault="004B03F6" w:rsidP="00D57A06">
      <w:pPr>
        <w:pStyle w:val="Style6"/>
        <w:keepNext/>
        <w:keepLines/>
        <w:shd w:val="clear" w:color="auto" w:fill="auto"/>
        <w:spacing w:after="172" w:line="230" w:lineRule="exact"/>
        <w:ind w:left="100" w:firstLine="0"/>
        <w:jc w:val="center"/>
        <w:rPr>
          <w:rStyle w:val="CharStyle11"/>
          <w:rFonts w:asciiTheme="minorHAnsi" w:hAnsiTheme="minorHAnsi" w:cstheme="minorHAnsi"/>
          <w:b/>
          <w:bCs/>
          <w:color w:val="000000"/>
          <w:sz w:val="22"/>
          <w:szCs w:val="22"/>
        </w:rPr>
      </w:pPr>
      <w:r>
        <w:rPr>
          <w:rStyle w:val="CharStyle11"/>
          <w:rFonts w:asciiTheme="minorHAnsi" w:hAnsiTheme="minorHAnsi" w:cstheme="minorHAnsi"/>
          <w:b/>
          <w:bCs/>
          <w:color w:val="000000"/>
          <w:sz w:val="22"/>
          <w:szCs w:val="22"/>
        </w:rPr>
        <w:t>III</w:t>
      </w:r>
    </w:p>
    <w:p w:rsidR="00D57A06" w:rsidRPr="00977FDC" w:rsidRDefault="00D57A06" w:rsidP="00D57A06">
      <w:pPr>
        <w:pStyle w:val="Style6"/>
        <w:keepNext/>
        <w:keepLines/>
        <w:shd w:val="clear" w:color="auto" w:fill="auto"/>
        <w:spacing w:line="230" w:lineRule="exact"/>
        <w:ind w:left="10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Práva a povinnosti zmluvných strán</w:t>
      </w:r>
    </w:p>
    <w:p w:rsidR="00F2564C" w:rsidRPr="00977FDC" w:rsidRDefault="001421BB" w:rsidP="008E3B6E">
      <w:pPr>
        <w:pStyle w:val="Zkladntext"/>
        <w:numPr>
          <w:ilvl w:val="0"/>
          <w:numId w:val="21"/>
        </w:numPr>
        <w:ind w:left="567" w:hanging="141"/>
        <w:jc w:val="both"/>
        <w:rPr>
          <w:rFonts w:asciiTheme="minorHAnsi" w:hAnsiTheme="minorHAnsi" w:cstheme="minorHAnsi"/>
          <w:b/>
          <w:sz w:val="22"/>
          <w:szCs w:val="22"/>
        </w:rPr>
      </w:pPr>
      <w:r>
        <w:rPr>
          <w:rFonts w:asciiTheme="minorHAnsi" w:hAnsiTheme="minorHAnsi" w:cstheme="minorHAnsi"/>
          <w:b/>
          <w:sz w:val="22"/>
          <w:szCs w:val="22"/>
        </w:rPr>
        <w:t>Poskytovateľ</w:t>
      </w:r>
      <w:r w:rsidR="00F2564C" w:rsidRPr="00977FDC">
        <w:rPr>
          <w:rFonts w:asciiTheme="minorHAnsi" w:hAnsiTheme="minorHAnsi" w:cstheme="minorHAnsi"/>
          <w:b/>
          <w:sz w:val="22"/>
          <w:szCs w:val="22"/>
        </w:rPr>
        <w:t xml:space="preserve"> sa  zaväzuje</w:t>
      </w:r>
      <w:r w:rsidR="00D57A06" w:rsidRPr="00977FDC">
        <w:rPr>
          <w:rFonts w:asciiTheme="minorHAnsi" w:hAnsiTheme="minorHAnsi" w:cstheme="minorHAnsi"/>
          <w:b/>
          <w:sz w:val="22"/>
          <w:szCs w:val="22"/>
        </w:rPr>
        <w:t xml:space="preserve"> pri poskytovaní služby postupovať s odbornou starostlivosťou</w:t>
      </w:r>
      <w:r w:rsidR="008E3B6E">
        <w:rPr>
          <w:rFonts w:asciiTheme="minorHAnsi" w:hAnsiTheme="minorHAnsi" w:cstheme="minorHAnsi"/>
          <w:b/>
          <w:sz w:val="22"/>
          <w:szCs w:val="22"/>
        </w:rPr>
        <w:t>,</w:t>
      </w:r>
      <w:r w:rsidR="00D57A06" w:rsidRPr="00977FDC">
        <w:rPr>
          <w:rFonts w:asciiTheme="minorHAnsi" w:hAnsiTheme="minorHAnsi" w:cstheme="minorHAnsi"/>
          <w:b/>
          <w:sz w:val="22"/>
          <w:szCs w:val="22"/>
        </w:rPr>
        <w:t xml:space="preserve"> </w:t>
      </w:r>
      <w:r w:rsidR="00785089" w:rsidRPr="00977FDC">
        <w:rPr>
          <w:rFonts w:asciiTheme="minorHAnsi" w:hAnsiTheme="minorHAnsi" w:cstheme="minorHAnsi"/>
          <w:b/>
          <w:sz w:val="22"/>
          <w:szCs w:val="22"/>
        </w:rPr>
        <w:t>pričom sa zaväzuje najmä</w:t>
      </w:r>
      <w:r w:rsidR="00F2564C" w:rsidRPr="00977FDC">
        <w:rPr>
          <w:rFonts w:asciiTheme="minorHAnsi" w:hAnsiTheme="minorHAnsi" w:cstheme="minorHAnsi"/>
          <w:b/>
          <w:sz w:val="22"/>
          <w:szCs w:val="22"/>
        </w:rPr>
        <w:t xml:space="preserve">:  </w:t>
      </w:r>
    </w:p>
    <w:p w:rsidR="00F2564C" w:rsidRPr="00977FDC" w:rsidRDefault="00D57A06" w:rsidP="00F2564C">
      <w:pPr>
        <w:pStyle w:val="tl11ptPodaokrajaVavo025cm"/>
        <w:numPr>
          <w:ilvl w:val="0"/>
          <w:numId w:val="16"/>
        </w:numPr>
        <w:tabs>
          <w:tab w:val="left" w:pos="284"/>
        </w:tabs>
        <w:rPr>
          <w:rFonts w:asciiTheme="minorHAnsi" w:hAnsiTheme="minorHAnsi" w:cstheme="minorHAnsi"/>
        </w:rPr>
      </w:pPr>
      <w:r w:rsidRPr="00977FDC">
        <w:rPr>
          <w:rFonts w:asciiTheme="minorHAnsi" w:hAnsiTheme="minorHAnsi" w:cstheme="minorHAnsi"/>
        </w:rPr>
        <w:t xml:space="preserve">riadne a včas </w:t>
      </w:r>
      <w:r w:rsidR="00F2564C" w:rsidRPr="00977FDC">
        <w:rPr>
          <w:rFonts w:asciiTheme="minorHAnsi" w:hAnsiTheme="minorHAnsi" w:cstheme="minorHAnsi"/>
        </w:rPr>
        <w:t>vykonávať preventívne prehliadky</w:t>
      </w:r>
      <w:r w:rsidRPr="00977FDC">
        <w:rPr>
          <w:rFonts w:asciiTheme="minorHAnsi" w:hAnsiTheme="minorHAnsi" w:cstheme="minorHAnsi"/>
        </w:rPr>
        <w:t xml:space="preserve"> zariadení</w:t>
      </w:r>
      <w:r w:rsidR="00F2564C" w:rsidRPr="00977FDC">
        <w:rPr>
          <w:rFonts w:asciiTheme="minorHAnsi" w:hAnsiTheme="minorHAnsi" w:cstheme="minorHAnsi"/>
        </w:rPr>
        <w:t xml:space="preserve">, servis </w:t>
      </w:r>
      <w:r w:rsidR="008E3B6E">
        <w:rPr>
          <w:rFonts w:asciiTheme="minorHAnsi" w:hAnsiTheme="minorHAnsi" w:cstheme="minorHAnsi"/>
        </w:rPr>
        <w:t>v rozsahu kontrol</w:t>
      </w:r>
      <w:r w:rsidR="00F2564C" w:rsidRPr="00977FDC">
        <w:rPr>
          <w:rFonts w:asciiTheme="minorHAnsi" w:hAnsiTheme="minorHAnsi" w:cstheme="minorHAnsi"/>
        </w:rPr>
        <w:t xml:space="preserve"> za podmienok dohodnutých touto zmluvou;</w:t>
      </w:r>
    </w:p>
    <w:p w:rsidR="00F2564C" w:rsidRPr="00977FDC" w:rsidRDefault="00D57A06" w:rsidP="00F2564C">
      <w:pPr>
        <w:pStyle w:val="tl11ptPodaokrajaVavo025cm"/>
        <w:numPr>
          <w:ilvl w:val="0"/>
          <w:numId w:val="16"/>
        </w:numPr>
        <w:tabs>
          <w:tab w:val="left" w:pos="426"/>
        </w:tabs>
        <w:rPr>
          <w:rFonts w:asciiTheme="minorHAnsi" w:hAnsiTheme="minorHAnsi" w:cstheme="minorHAnsi"/>
          <w:bCs/>
        </w:rPr>
      </w:pPr>
      <w:r w:rsidRPr="00977FDC">
        <w:rPr>
          <w:rFonts w:asciiTheme="minorHAnsi" w:hAnsiTheme="minorHAnsi" w:cstheme="minorHAnsi"/>
        </w:rPr>
        <w:t xml:space="preserve">riadne a včas vykonávať </w:t>
      </w:r>
      <w:r w:rsidR="00F2564C" w:rsidRPr="00977FDC">
        <w:rPr>
          <w:rFonts w:asciiTheme="minorHAnsi" w:hAnsiTheme="minorHAnsi" w:cstheme="minorHAnsi"/>
        </w:rPr>
        <w:t xml:space="preserve">preventívne prehliadky </w:t>
      </w:r>
      <w:r w:rsidRPr="00977FDC">
        <w:rPr>
          <w:rFonts w:asciiTheme="minorHAnsi" w:hAnsiTheme="minorHAnsi" w:cstheme="minorHAnsi"/>
        </w:rPr>
        <w:t xml:space="preserve">zariadení </w:t>
      </w:r>
      <w:r w:rsidR="00F2564C" w:rsidRPr="00977FDC">
        <w:rPr>
          <w:rFonts w:asciiTheme="minorHAnsi" w:hAnsiTheme="minorHAnsi" w:cstheme="minorHAnsi"/>
        </w:rPr>
        <w:t>a</w:t>
      </w:r>
      <w:r w:rsidR="008E3B6E">
        <w:rPr>
          <w:rFonts w:asciiTheme="minorHAnsi" w:hAnsiTheme="minorHAnsi" w:cstheme="minorHAnsi"/>
        </w:rPr>
        <w:t> </w:t>
      </w:r>
      <w:r w:rsidR="00F2564C" w:rsidRPr="00977FDC">
        <w:rPr>
          <w:rFonts w:asciiTheme="minorHAnsi" w:hAnsiTheme="minorHAnsi" w:cstheme="minorHAnsi"/>
        </w:rPr>
        <w:t>servis</w:t>
      </w:r>
      <w:r w:rsidR="008E3B6E">
        <w:rPr>
          <w:rFonts w:asciiTheme="minorHAnsi" w:hAnsiTheme="minorHAnsi" w:cstheme="minorHAnsi"/>
        </w:rPr>
        <w:t xml:space="preserve"> v rozsahu kontrol</w:t>
      </w:r>
      <w:r w:rsidR="00F2564C" w:rsidRPr="00977FDC">
        <w:rPr>
          <w:rFonts w:asciiTheme="minorHAnsi" w:hAnsiTheme="minorHAnsi" w:cstheme="minorHAnsi"/>
        </w:rPr>
        <w:t xml:space="preserve"> </w:t>
      </w:r>
      <w:r w:rsidRPr="00977FDC">
        <w:rPr>
          <w:rFonts w:asciiTheme="minorHAnsi" w:hAnsiTheme="minorHAnsi" w:cstheme="minorHAnsi"/>
        </w:rPr>
        <w:t>a to</w:t>
      </w:r>
      <w:r w:rsidR="00F2564C" w:rsidRPr="00977FDC">
        <w:rPr>
          <w:rFonts w:asciiTheme="minorHAnsi" w:hAnsiTheme="minorHAnsi" w:cstheme="minorHAnsi"/>
        </w:rPr>
        <w:t xml:space="preserve"> na základe písomnej objednávky (požiadavky) vystavenej objednávateľom;</w:t>
      </w:r>
    </w:p>
    <w:p w:rsidR="00F2564C" w:rsidRPr="00977FDC" w:rsidRDefault="00F2564C" w:rsidP="00F2564C">
      <w:pPr>
        <w:pStyle w:val="tl11ptPodaokrajaVavo025cm"/>
        <w:numPr>
          <w:ilvl w:val="0"/>
          <w:numId w:val="16"/>
        </w:numPr>
        <w:tabs>
          <w:tab w:val="left" w:pos="426"/>
        </w:tabs>
        <w:rPr>
          <w:rFonts w:asciiTheme="minorHAnsi" w:hAnsiTheme="minorHAnsi" w:cstheme="minorHAnsi"/>
          <w:bCs/>
        </w:rPr>
      </w:pPr>
      <w:r w:rsidRPr="00977FDC">
        <w:rPr>
          <w:rFonts w:asciiTheme="minorHAnsi" w:hAnsiTheme="minorHAnsi" w:cstheme="minorHAnsi"/>
        </w:rPr>
        <w:t xml:space="preserve">odovzdať objednávateľovi písomný záznam o servise zariadení, ktorý bude obsahovať popis vykonaných servisných prác, zoznam </w:t>
      </w:r>
      <w:r w:rsidR="00785089" w:rsidRPr="00977FDC">
        <w:rPr>
          <w:rFonts w:asciiTheme="minorHAnsi" w:hAnsiTheme="minorHAnsi" w:cstheme="minorHAnsi"/>
        </w:rPr>
        <w:t xml:space="preserve">nových </w:t>
      </w:r>
      <w:r w:rsidRPr="00977FDC">
        <w:rPr>
          <w:rFonts w:asciiTheme="minorHAnsi" w:hAnsiTheme="minorHAnsi" w:cstheme="minorHAnsi"/>
        </w:rPr>
        <w:t>náhradných dielov, ak boli použité;</w:t>
      </w:r>
    </w:p>
    <w:p w:rsidR="00F2564C" w:rsidRPr="00977FDC" w:rsidRDefault="00F2564C" w:rsidP="00F2564C">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na požiadanie umožniť určeným zamestnancom objednávateľa výkon kontroly plnenia </w:t>
      </w:r>
      <w:r w:rsidR="00785089" w:rsidRPr="00977FDC">
        <w:rPr>
          <w:rFonts w:asciiTheme="minorHAnsi" w:hAnsiTheme="minorHAnsi" w:cstheme="minorHAnsi"/>
        </w:rPr>
        <w:t xml:space="preserve">tejto </w:t>
      </w:r>
      <w:r w:rsidRPr="00977FDC">
        <w:rPr>
          <w:rFonts w:asciiTheme="minorHAnsi" w:hAnsiTheme="minorHAnsi" w:cstheme="minorHAnsi"/>
        </w:rPr>
        <w:t>zmluvy;</w:t>
      </w:r>
    </w:p>
    <w:p w:rsidR="00F2564C" w:rsidRPr="00977FDC" w:rsidRDefault="00F2564C" w:rsidP="00F2564C">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včas </w:t>
      </w:r>
      <w:r w:rsidR="00785089" w:rsidRPr="00977FDC">
        <w:rPr>
          <w:rFonts w:asciiTheme="minorHAnsi" w:hAnsiTheme="minorHAnsi" w:cstheme="minorHAnsi"/>
        </w:rPr>
        <w:t xml:space="preserve">preukázateľne </w:t>
      </w:r>
      <w:r w:rsidRPr="00977FDC">
        <w:rPr>
          <w:rFonts w:asciiTheme="minorHAnsi" w:hAnsiTheme="minorHAnsi" w:cstheme="minorHAnsi"/>
        </w:rPr>
        <w:t>informovať objednávateľa o všetkých dôležitých skutočnostiach, súvisiacich s predmetom zmluvy, ktoré môžu ohroziť alebo obmedziť plnenie zmluvy zo strany zhotoviteľa, prípadne spôsobiť nedodržanie stanovených termínov plnenia zmluvy;</w:t>
      </w:r>
    </w:p>
    <w:p w:rsidR="00581C6A" w:rsidRDefault="00F2564C" w:rsidP="00581C6A">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vykonať školenie zodpovedných pracovníkov tak, aby spĺňalo </w:t>
      </w:r>
      <w:r w:rsidR="00785089" w:rsidRPr="00977FDC">
        <w:rPr>
          <w:rFonts w:asciiTheme="minorHAnsi" w:hAnsiTheme="minorHAnsi" w:cstheme="minorHAnsi"/>
        </w:rPr>
        <w:t xml:space="preserve">kritéria na obsluhu zariadení </w:t>
      </w:r>
      <w:r w:rsidRPr="00977FDC">
        <w:rPr>
          <w:rFonts w:asciiTheme="minorHAnsi" w:hAnsiTheme="minorHAnsi" w:cstheme="minorHAnsi"/>
        </w:rPr>
        <w:t>stanovených výrobcom.</w:t>
      </w:r>
    </w:p>
    <w:p w:rsidR="00581C6A" w:rsidRPr="00581C6A" w:rsidRDefault="00581C6A" w:rsidP="00581C6A">
      <w:pPr>
        <w:pStyle w:val="tl11ptPodaokrajaVavo025cm"/>
        <w:numPr>
          <w:ilvl w:val="0"/>
          <w:numId w:val="16"/>
        </w:numPr>
        <w:tabs>
          <w:tab w:val="left" w:pos="426"/>
        </w:tabs>
        <w:rPr>
          <w:rFonts w:asciiTheme="minorHAnsi" w:hAnsiTheme="minorHAnsi" w:cstheme="minorHAnsi"/>
        </w:rPr>
      </w:pPr>
      <w:r w:rsidRPr="00581C6A">
        <w:rPr>
          <w:rStyle w:val="CharStyle17"/>
          <w:rFonts w:asciiTheme="minorHAnsi" w:hAnsiTheme="minorHAnsi" w:cstheme="minorHAnsi"/>
          <w:color w:val="000000"/>
          <w:sz w:val="22"/>
          <w:szCs w:val="22"/>
        </w:rPr>
        <w:t>nastúpiť na písomne alebo e-mailom nahlásené poruchové a havarijné stavy v pracovné dni najneskôr:</w:t>
      </w:r>
    </w:p>
    <w:p w:rsidR="00581C6A" w:rsidRPr="00581C6A" w:rsidRDefault="00581C6A" w:rsidP="00581C6A">
      <w:pPr>
        <w:pStyle w:val="Style5"/>
        <w:numPr>
          <w:ilvl w:val="0"/>
          <w:numId w:val="44"/>
        </w:numPr>
        <w:shd w:val="clear" w:color="auto" w:fill="auto"/>
        <w:tabs>
          <w:tab w:val="left" w:pos="1228"/>
        </w:tabs>
        <w:spacing w:line="240" w:lineRule="auto"/>
        <w:ind w:left="709" w:firstLine="709"/>
        <w:jc w:val="left"/>
        <w:rPr>
          <w:rFonts w:asciiTheme="minorHAnsi" w:hAnsiTheme="minorHAnsi" w:cstheme="minorHAnsi"/>
          <w:sz w:val="22"/>
          <w:szCs w:val="22"/>
        </w:rPr>
      </w:pPr>
      <w:r w:rsidRPr="00581C6A">
        <w:rPr>
          <w:rStyle w:val="CharStyle17"/>
          <w:rFonts w:asciiTheme="minorHAnsi" w:hAnsiTheme="minorHAnsi" w:cstheme="minorHAnsi"/>
          <w:color w:val="000000"/>
          <w:sz w:val="22"/>
          <w:szCs w:val="22"/>
        </w:rPr>
        <w:t>do 24 hodín v období od 1.4. do 31.10</w:t>
      </w:r>
      <w:r w:rsidR="008353AD">
        <w:rPr>
          <w:rStyle w:val="CharStyle17"/>
          <w:rFonts w:asciiTheme="minorHAnsi" w:hAnsiTheme="minorHAnsi" w:cstheme="minorHAnsi"/>
          <w:color w:val="000000"/>
          <w:sz w:val="22"/>
          <w:szCs w:val="22"/>
        </w:rPr>
        <w:t>.</w:t>
      </w:r>
      <w:r w:rsidRPr="00581C6A">
        <w:rPr>
          <w:rStyle w:val="CharStyle17"/>
          <w:rFonts w:asciiTheme="minorHAnsi" w:hAnsiTheme="minorHAnsi" w:cstheme="minorHAnsi"/>
          <w:color w:val="000000"/>
          <w:sz w:val="22"/>
          <w:szCs w:val="22"/>
        </w:rPr>
        <w:t>,</w:t>
      </w:r>
    </w:p>
    <w:p w:rsidR="00581C6A" w:rsidRPr="00581C6A" w:rsidRDefault="00581C6A" w:rsidP="00581C6A">
      <w:pPr>
        <w:pStyle w:val="Style5"/>
        <w:numPr>
          <w:ilvl w:val="0"/>
          <w:numId w:val="44"/>
        </w:numPr>
        <w:shd w:val="clear" w:color="auto" w:fill="auto"/>
        <w:tabs>
          <w:tab w:val="left" w:pos="1228"/>
        </w:tabs>
        <w:spacing w:line="240" w:lineRule="auto"/>
        <w:ind w:left="709" w:firstLine="709"/>
        <w:jc w:val="left"/>
        <w:rPr>
          <w:rFonts w:asciiTheme="minorHAnsi" w:hAnsiTheme="minorHAnsi" w:cstheme="minorHAnsi"/>
          <w:sz w:val="22"/>
          <w:szCs w:val="22"/>
        </w:rPr>
      </w:pPr>
      <w:r w:rsidRPr="00581C6A">
        <w:rPr>
          <w:rStyle w:val="CharStyle17"/>
          <w:rFonts w:asciiTheme="minorHAnsi" w:hAnsiTheme="minorHAnsi" w:cstheme="minorHAnsi"/>
          <w:color w:val="000000"/>
          <w:sz w:val="22"/>
          <w:szCs w:val="22"/>
        </w:rPr>
        <w:t>do 12 hodín v období od 1.11. do 31.3.</w:t>
      </w:r>
      <w:r w:rsidR="008353AD">
        <w:rPr>
          <w:rStyle w:val="CharStyle17"/>
          <w:rFonts w:asciiTheme="minorHAnsi" w:hAnsiTheme="minorHAnsi" w:cstheme="minorHAnsi"/>
          <w:color w:val="000000"/>
          <w:sz w:val="22"/>
          <w:szCs w:val="22"/>
        </w:rPr>
        <w:t>;</w:t>
      </w:r>
    </w:p>
    <w:p w:rsidR="00581C6A" w:rsidRPr="008353AD" w:rsidRDefault="008353AD" w:rsidP="008353AD">
      <w:pPr>
        <w:pStyle w:val="Style5"/>
        <w:shd w:val="clear" w:color="auto" w:fill="auto"/>
        <w:spacing w:line="240" w:lineRule="auto"/>
        <w:ind w:left="1134" w:firstLine="0"/>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z</w:t>
      </w:r>
      <w:r w:rsidR="00581C6A" w:rsidRPr="008353AD">
        <w:rPr>
          <w:rStyle w:val="CharStyle17"/>
          <w:rFonts w:asciiTheme="minorHAnsi" w:hAnsiTheme="minorHAnsi" w:cstheme="minorHAnsi"/>
          <w:color w:val="000000"/>
          <w:sz w:val="22"/>
          <w:szCs w:val="22"/>
        </w:rPr>
        <w:t>a platnú formu nástupu na výkon servisných prác sa považuje aj diagnostika poruchy prostr</w:t>
      </w:r>
      <w:r w:rsidRPr="008353AD">
        <w:rPr>
          <w:rStyle w:val="CharStyle17"/>
          <w:rFonts w:asciiTheme="minorHAnsi" w:hAnsiTheme="minorHAnsi" w:cstheme="minorHAnsi"/>
          <w:color w:val="000000"/>
          <w:sz w:val="22"/>
          <w:szCs w:val="22"/>
        </w:rPr>
        <w:t>edníctvom diaľkového dispečingu;</w:t>
      </w:r>
    </w:p>
    <w:p w:rsidR="008353AD" w:rsidRPr="008353AD" w:rsidRDefault="00581C6A" w:rsidP="008353AD">
      <w:pPr>
        <w:pStyle w:val="Style5"/>
        <w:numPr>
          <w:ilvl w:val="0"/>
          <w:numId w:val="16"/>
        </w:numPr>
        <w:shd w:val="clear" w:color="auto" w:fill="auto"/>
        <w:spacing w:line="240" w:lineRule="auto"/>
        <w:jc w:val="both"/>
        <w:rPr>
          <w:rStyle w:val="CharStyle17"/>
          <w:rFonts w:asciiTheme="minorHAnsi" w:hAnsiTheme="minorHAnsi" w:cstheme="minorHAnsi"/>
          <w:sz w:val="22"/>
          <w:szCs w:val="22"/>
          <w:shd w:val="clear" w:color="auto" w:fill="auto"/>
        </w:rPr>
      </w:pPr>
      <w:r w:rsidRPr="008353AD">
        <w:rPr>
          <w:rStyle w:val="CharStyle17"/>
          <w:rFonts w:asciiTheme="minorHAnsi" w:hAnsiTheme="minorHAnsi" w:cstheme="minorHAnsi"/>
          <w:color w:val="000000"/>
          <w:sz w:val="22"/>
          <w:szCs w:val="22"/>
        </w:rPr>
        <w:t>vykonať periodickú kontrolu z</w:t>
      </w:r>
      <w:r w:rsidR="008353AD" w:rsidRPr="008353AD">
        <w:rPr>
          <w:rStyle w:val="CharStyle17"/>
          <w:rFonts w:asciiTheme="minorHAnsi" w:hAnsiTheme="minorHAnsi" w:cstheme="minorHAnsi"/>
          <w:color w:val="000000"/>
          <w:sz w:val="22"/>
          <w:szCs w:val="22"/>
        </w:rPr>
        <w:t xml:space="preserve">ariadení jedenkrát ročne, a to </w:t>
      </w:r>
      <w:r w:rsidRPr="008353AD">
        <w:rPr>
          <w:rStyle w:val="CharStyle17"/>
          <w:rFonts w:asciiTheme="minorHAnsi" w:hAnsiTheme="minorHAnsi" w:cstheme="minorHAnsi"/>
          <w:color w:val="000000"/>
          <w:sz w:val="22"/>
          <w:szCs w:val="22"/>
        </w:rPr>
        <w:t xml:space="preserve"> mesiaci november na základe pí</w:t>
      </w:r>
      <w:r w:rsidR="008353AD" w:rsidRPr="008353AD">
        <w:rPr>
          <w:rStyle w:val="CharStyle17"/>
          <w:rFonts w:asciiTheme="minorHAnsi" w:hAnsiTheme="minorHAnsi" w:cstheme="minorHAnsi"/>
          <w:color w:val="000000"/>
          <w:sz w:val="22"/>
          <w:szCs w:val="22"/>
        </w:rPr>
        <w:t>somnej objednávky Objednávateľa;</w:t>
      </w:r>
      <w:r w:rsidRPr="008353AD">
        <w:rPr>
          <w:rStyle w:val="CharStyle17"/>
          <w:rFonts w:asciiTheme="minorHAnsi" w:hAnsiTheme="minorHAnsi" w:cstheme="minorHAnsi"/>
          <w:color w:val="000000"/>
          <w:sz w:val="22"/>
          <w:szCs w:val="22"/>
        </w:rPr>
        <w:t xml:space="preserve"> </w:t>
      </w:r>
    </w:p>
    <w:p w:rsidR="00581C6A" w:rsidRPr="008353AD" w:rsidRDefault="008353AD"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a</w:t>
      </w:r>
      <w:r w:rsidR="00581C6A" w:rsidRPr="008353AD">
        <w:rPr>
          <w:rStyle w:val="CharStyle17"/>
          <w:rFonts w:asciiTheme="minorHAnsi" w:hAnsiTheme="minorHAnsi" w:cstheme="minorHAnsi"/>
          <w:color w:val="000000"/>
          <w:sz w:val="22"/>
          <w:szCs w:val="22"/>
        </w:rPr>
        <w:t>k pri výkone pozáručného servisu monitorovacieho systému bude nutné vymeniť chybné</w:t>
      </w:r>
      <w:r w:rsidR="004B03F6">
        <w:rPr>
          <w:rStyle w:val="CharStyle17"/>
          <w:rFonts w:asciiTheme="minorHAnsi" w:hAnsiTheme="minorHAnsi" w:cstheme="minorHAnsi"/>
          <w:color w:val="000000"/>
          <w:sz w:val="22"/>
          <w:szCs w:val="22"/>
        </w:rPr>
        <w:t xml:space="preserve"> </w:t>
      </w:r>
      <w:r w:rsidR="00581C6A" w:rsidRPr="008353AD">
        <w:rPr>
          <w:rStyle w:val="CharStyle17"/>
          <w:rFonts w:asciiTheme="minorHAnsi" w:hAnsiTheme="minorHAnsi" w:cstheme="minorHAnsi"/>
          <w:color w:val="000000"/>
          <w:sz w:val="22"/>
          <w:szCs w:val="22"/>
        </w:rPr>
        <w:t>diely resp. objednať nové diely, podlieha výmena resp. objednanie nových dielov schváleniu zo strany Objednávateľa, a to na základe cenovej po</w:t>
      </w:r>
      <w:r w:rsidR="00C7635E">
        <w:rPr>
          <w:rStyle w:val="CharStyle17"/>
          <w:rFonts w:asciiTheme="minorHAnsi" w:hAnsiTheme="minorHAnsi" w:cstheme="minorHAnsi"/>
          <w:color w:val="000000"/>
          <w:sz w:val="22"/>
          <w:szCs w:val="22"/>
        </w:rPr>
        <w:t>nuky predloženej Poskytovateľom a</w:t>
      </w:r>
      <w:r w:rsidR="00581C6A" w:rsidRPr="008353AD">
        <w:rPr>
          <w:rStyle w:val="CharStyle17"/>
          <w:rFonts w:asciiTheme="minorHAnsi" w:hAnsiTheme="minorHAnsi" w:cstheme="minorHAnsi"/>
          <w:color w:val="000000"/>
          <w:sz w:val="22"/>
          <w:szCs w:val="22"/>
        </w:rPr>
        <w:t xml:space="preserve"> Poskytovateľ je následne povinný vymeniť</w:t>
      </w:r>
      <w:r w:rsidR="00C7635E">
        <w:rPr>
          <w:rStyle w:val="CharStyle17"/>
          <w:rFonts w:asciiTheme="minorHAnsi" w:hAnsiTheme="minorHAnsi" w:cstheme="minorHAnsi"/>
          <w:color w:val="000000"/>
          <w:sz w:val="22"/>
          <w:szCs w:val="22"/>
        </w:rPr>
        <w:t xml:space="preserve"> chybné časti zariadení za nové;</w:t>
      </w:r>
    </w:p>
    <w:p w:rsidR="00581C6A" w:rsidRPr="008353AD" w:rsidRDefault="00C7635E" w:rsidP="00581C6A">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v plnom rozsahu dodržiavať právne predpisy</w:t>
      </w:r>
      <w:r w:rsidR="00581C6A" w:rsidRPr="008353AD">
        <w:rPr>
          <w:rStyle w:val="CharStyle17"/>
          <w:rFonts w:asciiTheme="minorHAnsi" w:hAnsiTheme="minorHAnsi" w:cstheme="minorHAnsi"/>
          <w:color w:val="000000"/>
          <w:sz w:val="22"/>
          <w:szCs w:val="22"/>
        </w:rPr>
        <w:t xml:space="preserve"> o bezpečnosti a ochrane zdravia pri práci, o ochrane pred požiarmi, o ochrane životného prostredia (zákon o odpadoch, zákon o vodách, zákon o ochrane ovzdušia, zákon o ochrane prírody a krajiny, zákon o regionálnom úrad</w:t>
      </w:r>
      <w:r>
        <w:rPr>
          <w:rStyle w:val="CharStyle17"/>
          <w:rFonts w:asciiTheme="minorHAnsi" w:hAnsiTheme="minorHAnsi" w:cstheme="minorHAnsi"/>
          <w:color w:val="000000"/>
          <w:sz w:val="22"/>
          <w:szCs w:val="22"/>
        </w:rPr>
        <w:t>e verejného zdravotníctva atď.);</w:t>
      </w:r>
    </w:p>
    <w:p w:rsidR="00581C6A" w:rsidRPr="008353AD" w:rsidRDefault="00581C6A" w:rsidP="00581C6A">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spolupracovať so zástupcami organizácie zabezpečujúcej inú servisnú činnosť na motorových vozidlách Objednávateľa najmä:</w:t>
      </w:r>
    </w:p>
    <w:p w:rsidR="00581C6A" w:rsidRPr="008353AD" w:rsidRDefault="00581C6A" w:rsidP="00581C6A">
      <w:pPr>
        <w:pStyle w:val="Style5"/>
        <w:numPr>
          <w:ilvl w:val="0"/>
          <w:numId w:val="42"/>
        </w:numPr>
        <w:shd w:val="clear" w:color="auto" w:fill="auto"/>
        <w:tabs>
          <w:tab w:val="left" w:pos="856"/>
        </w:tabs>
        <w:spacing w:line="240" w:lineRule="auto"/>
        <w:ind w:left="1701" w:hanging="360"/>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v prípade termínov vykonania periodickej profylaktickej prehliadky, ako aj v prípade termínov vykonania diagnostiky správnej funkčnosti zariadenia prostredníctvom diaľkového dispečingu, tieto budú vopred dohodnuté a vzájomne odsúhlasené;</w:t>
      </w:r>
    </w:p>
    <w:p w:rsidR="00581C6A" w:rsidRPr="008353AD" w:rsidRDefault="00581C6A" w:rsidP="00581C6A">
      <w:pPr>
        <w:pStyle w:val="Style5"/>
        <w:numPr>
          <w:ilvl w:val="0"/>
          <w:numId w:val="42"/>
        </w:numPr>
        <w:shd w:val="clear" w:color="auto" w:fill="auto"/>
        <w:tabs>
          <w:tab w:val="left" w:pos="856"/>
        </w:tabs>
        <w:spacing w:line="240" w:lineRule="auto"/>
        <w:ind w:left="1701" w:hanging="360"/>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v prípadoch, keď budú zo strany Poskytovateľa v rámci servisných prác vykonané také úkony, ktoré si vyžadujú aj vykonanie zmeny v inej časti systému, upovedomí o tomto Poskytovateľ priamo organizáciu zabezpeču</w:t>
      </w:r>
      <w:r w:rsidR="00C7635E">
        <w:rPr>
          <w:rStyle w:val="CharStyle17"/>
          <w:rFonts w:asciiTheme="minorHAnsi" w:hAnsiTheme="minorHAnsi" w:cstheme="minorHAnsi"/>
          <w:color w:val="000000"/>
          <w:sz w:val="22"/>
          <w:szCs w:val="22"/>
        </w:rPr>
        <w:t>júcu servis tejto časti systému;</w:t>
      </w:r>
    </w:p>
    <w:p w:rsidR="008353AD" w:rsidRPr="008353AD" w:rsidRDefault="00C7635E"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brať</w:t>
      </w:r>
      <w:r w:rsidR="00581C6A" w:rsidRPr="008353AD">
        <w:rPr>
          <w:rStyle w:val="CharStyle17"/>
          <w:rFonts w:asciiTheme="minorHAnsi" w:hAnsiTheme="minorHAnsi" w:cstheme="minorHAnsi"/>
          <w:color w:val="000000"/>
          <w:sz w:val="22"/>
          <w:szCs w:val="22"/>
        </w:rPr>
        <w:t xml:space="preserve"> na vedomie, že v mieste vykonávania predmetu zmluvy je zakázané fajčiť a manipulovať s otvoreným oh</w:t>
      </w:r>
      <w:r>
        <w:rPr>
          <w:rStyle w:val="CharStyle17"/>
          <w:rFonts w:asciiTheme="minorHAnsi" w:hAnsiTheme="minorHAnsi" w:cstheme="minorHAnsi"/>
          <w:color w:val="000000"/>
          <w:sz w:val="22"/>
          <w:szCs w:val="22"/>
        </w:rPr>
        <w:t>ňom mimo vyhradených priestorov;</w:t>
      </w:r>
    </w:p>
    <w:p w:rsidR="008353AD" w:rsidRDefault="00C7635E"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niesť</w:t>
      </w:r>
      <w:r w:rsidR="00581C6A" w:rsidRPr="008353AD">
        <w:rPr>
          <w:rStyle w:val="CharStyle17"/>
          <w:rFonts w:asciiTheme="minorHAnsi" w:hAnsiTheme="minorHAnsi" w:cstheme="minorHAnsi"/>
          <w:color w:val="000000"/>
          <w:sz w:val="22"/>
          <w:szCs w:val="22"/>
        </w:rPr>
        <w:t xml:space="preserve"> zodpovednosť za zabezpečenie bez</w:t>
      </w:r>
      <w:r w:rsidR="008353AD" w:rsidRPr="008353AD">
        <w:rPr>
          <w:rStyle w:val="CharStyle17"/>
          <w:rFonts w:asciiTheme="minorHAnsi" w:hAnsiTheme="minorHAnsi" w:cstheme="minorHAnsi"/>
          <w:color w:val="000000"/>
          <w:sz w:val="22"/>
          <w:szCs w:val="22"/>
        </w:rPr>
        <w:t xml:space="preserve">pečnosti svojich zamestnancov v </w:t>
      </w:r>
      <w:r>
        <w:rPr>
          <w:rStyle w:val="CharStyle17"/>
          <w:rFonts w:asciiTheme="minorHAnsi" w:hAnsiTheme="minorHAnsi" w:cstheme="minorHAnsi"/>
          <w:color w:val="000000"/>
          <w:sz w:val="22"/>
          <w:szCs w:val="22"/>
        </w:rPr>
        <w:t>mieste plnenia tejto Zmluvy;</w:t>
      </w:r>
    </w:p>
    <w:p w:rsidR="008353AD" w:rsidRDefault="00581C6A" w:rsidP="008353AD">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bezodkladne oznámiť prípadnú zmenu telefónneho a faxového čísla servi</w:t>
      </w:r>
      <w:r w:rsidR="00C7635E">
        <w:rPr>
          <w:rStyle w:val="CharStyle17"/>
          <w:rFonts w:asciiTheme="minorHAnsi" w:hAnsiTheme="minorHAnsi" w:cstheme="minorHAnsi"/>
          <w:color w:val="000000"/>
          <w:sz w:val="22"/>
          <w:szCs w:val="22"/>
        </w:rPr>
        <w:t>sného strediska Objednávateľovi;</w:t>
      </w:r>
    </w:p>
    <w:p w:rsidR="008353AD" w:rsidRDefault="00581C6A" w:rsidP="008353AD">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vykonávať práce súvisiace s Predmetom Zmluvy v zmysle príslušných</w:t>
      </w:r>
      <w:r w:rsidR="008353AD">
        <w:rPr>
          <w:rFonts w:asciiTheme="minorHAnsi" w:hAnsiTheme="minorHAnsi" w:cstheme="minorHAnsi"/>
          <w:sz w:val="22"/>
          <w:szCs w:val="22"/>
        </w:rPr>
        <w:t xml:space="preserve"> </w:t>
      </w:r>
      <w:r w:rsidRPr="008353AD">
        <w:rPr>
          <w:rStyle w:val="CharStyle17"/>
          <w:rFonts w:asciiTheme="minorHAnsi" w:hAnsiTheme="minorHAnsi" w:cstheme="minorHAnsi"/>
          <w:color w:val="000000"/>
          <w:sz w:val="22"/>
          <w:szCs w:val="22"/>
        </w:rPr>
        <w:t xml:space="preserve">legislatívnych noriem - zákonov, vyhlášok, opatrení, noriem, smerníc a iných predpisov </w:t>
      </w:r>
      <w:r w:rsidR="00C7635E">
        <w:rPr>
          <w:rStyle w:val="CharStyle17"/>
          <w:rFonts w:asciiTheme="minorHAnsi" w:hAnsiTheme="minorHAnsi" w:cstheme="minorHAnsi"/>
          <w:color w:val="000000"/>
          <w:sz w:val="22"/>
          <w:szCs w:val="22"/>
        </w:rPr>
        <w:t>platných v Slovenskej republike;</w:t>
      </w:r>
    </w:p>
    <w:p w:rsidR="00F2564C" w:rsidRPr="004B03F6" w:rsidRDefault="00581C6A" w:rsidP="004B03F6">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udržiavať na mieste plnenia Zmluvy čistotu a poriadok. V prípade nedodržania týchto zásad môže Objednávateľ zabezpečiť poriadok a čistotu na náklady Poskytovateľa.</w:t>
      </w:r>
    </w:p>
    <w:p w:rsidR="00F2564C" w:rsidRPr="00977FDC" w:rsidRDefault="00F2564C" w:rsidP="00785089">
      <w:pPr>
        <w:pStyle w:val="tl11ptPodaokrajaVavo025cm"/>
        <w:numPr>
          <w:ilvl w:val="0"/>
          <w:numId w:val="21"/>
        </w:numPr>
        <w:tabs>
          <w:tab w:val="left" w:pos="567"/>
        </w:tabs>
        <w:rPr>
          <w:rFonts w:asciiTheme="minorHAnsi" w:hAnsiTheme="minorHAnsi" w:cstheme="minorHAnsi"/>
        </w:rPr>
      </w:pPr>
      <w:r w:rsidRPr="00977FDC">
        <w:rPr>
          <w:rFonts w:asciiTheme="minorHAnsi" w:hAnsiTheme="minorHAnsi" w:cstheme="minorHAnsi"/>
          <w:b/>
        </w:rPr>
        <w:t>Objednávateľ sa zaväzuje</w:t>
      </w:r>
      <w:r w:rsidRPr="00977FDC">
        <w:rPr>
          <w:rFonts w:asciiTheme="minorHAnsi" w:hAnsiTheme="minorHAnsi" w:cstheme="minorHAnsi"/>
        </w:rPr>
        <w:t>:</w:t>
      </w:r>
    </w:p>
    <w:p w:rsidR="00F2564C" w:rsidRPr="00553BA0" w:rsidRDefault="00F2564C" w:rsidP="00061FDE">
      <w:pPr>
        <w:pStyle w:val="tl11ptPodaokrajaVavo025cm"/>
        <w:numPr>
          <w:ilvl w:val="0"/>
          <w:numId w:val="17"/>
        </w:numPr>
        <w:tabs>
          <w:tab w:val="clear" w:pos="1104"/>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lastRenderedPageBreak/>
        <w:t xml:space="preserve">zabezpečiť prístup zamestnancov </w:t>
      </w:r>
      <w:r w:rsidR="001421BB">
        <w:rPr>
          <w:rFonts w:asciiTheme="minorHAnsi" w:hAnsiTheme="minorHAnsi" w:cstheme="minorHAnsi"/>
        </w:rPr>
        <w:t>poskytovateľa</w:t>
      </w:r>
      <w:r w:rsidRPr="00977FDC">
        <w:rPr>
          <w:rFonts w:asciiTheme="minorHAnsi" w:hAnsiTheme="minorHAnsi" w:cstheme="minorHAnsi"/>
        </w:rPr>
        <w:t xml:space="preserve"> do miesta plnenia predmetu zmluvy</w:t>
      </w:r>
      <w:r w:rsidR="008E3B6E">
        <w:rPr>
          <w:rFonts w:asciiTheme="minorHAnsi" w:hAnsiTheme="minorHAnsi" w:cstheme="minorHAnsi"/>
        </w:rPr>
        <w:t xml:space="preserve"> </w:t>
      </w:r>
      <w:r w:rsidR="008E3B6E" w:rsidRPr="00553BA0">
        <w:rPr>
          <w:rFonts w:asciiTheme="minorHAnsi" w:hAnsiTheme="minorHAnsi" w:cstheme="minorHAnsi"/>
        </w:rPr>
        <w:t>(</w:t>
      </w:r>
      <w:r w:rsidR="00061FDE" w:rsidRPr="00553BA0">
        <w:rPr>
          <w:rFonts w:asciiTheme="minorHAnsi" w:hAnsiTheme="minorHAnsi" w:cstheme="minorHAnsi"/>
        </w:rPr>
        <w:t xml:space="preserve">miestom plnenia predmetu zmluvy sú priestory objednávateľa, </w:t>
      </w:r>
      <w:r w:rsidR="00556449" w:rsidRPr="00553BA0">
        <w:rPr>
          <w:rFonts w:asciiTheme="minorHAnsi" w:hAnsiTheme="minorHAnsi" w:cstheme="minorHAnsi"/>
        </w:rPr>
        <w:t>na ktorých sú zriadené dispečerské strediská a miesta určené objednávateľom v čiastkovej objednávke,</w:t>
      </w:r>
      <w:r w:rsidRPr="00553BA0">
        <w:rPr>
          <w:rFonts w:asciiTheme="minorHAnsi" w:hAnsiTheme="minorHAnsi" w:cstheme="minorHAnsi"/>
        </w:rPr>
        <w:t xml:space="preserve"> za podmienky, že zamestnanci zhotoviteľa budú sprevádzaní zodpovednou osobou   objednávateľa</w:t>
      </w:r>
      <w:r w:rsidR="00C7635E" w:rsidRPr="00553BA0">
        <w:rPr>
          <w:rFonts w:asciiTheme="minorHAnsi" w:hAnsiTheme="minorHAnsi" w:cstheme="minorHAnsi"/>
        </w:rPr>
        <w:t>;</w:t>
      </w:r>
    </w:p>
    <w:p w:rsidR="00F2564C" w:rsidRPr="00977FDC" w:rsidRDefault="00F2564C" w:rsidP="00061FDE">
      <w:pPr>
        <w:pStyle w:val="tl11ptPodaokrajaVavo025cm"/>
        <w:numPr>
          <w:ilvl w:val="0"/>
          <w:numId w:val="17"/>
        </w:numPr>
        <w:tabs>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t>zabezpečiť, že v čase medzi pravidelnými preventívnymi prehliadkami  budú dodržané všetky odporúčania</w:t>
      </w:r>
      <w:r w:rsidR="00061FDE" w:rsidRPr="00977FDC">
        <w:rPr>
          <w:rFonts w:asciiTheme="minorHAnsi" w:hAnsiTheme="minorHAnsi" w:cstheme="minorHAnsi"/>
        </w:rPr>
        <w:t xml:space="preserve"> </w:t>
      </w:r>
      <w:r w:rsidRPr="00977FDC">
        <w:rPr>
          <w:rFonts w:asciiTheme="minorHAnsi" w:hAnsiTheme="minorHAnsi" w:cstheme="minorHAnsi"/>
        </w:rPr>
        <w:t xml:space="preserve">a inštrukcie dané servisným pracovníkom </w:t>
      </w:r>
      <w:r w:rsidR="001421BB">
        <w:rPr>
          <w:rFonts w:asciiTheme="minorHAnsi" w:hAnsiTheme="minorHAnsi" w:cstheme="minorHAnsi"/>
        </w:rPr>
        <w:t>poskytovateľa</w:t>
      </w:r>
      <w:r w:rsidRPr="00977FDC">
        <w:rPr>
          <w:rFonts w:asciiTheme="minorHAnsi" w:hAnsiTheme="minorHAnsi" w:cstheme="minorHAnsi"/>
        </w:rPr>
        <w:t xml:space="preserve"> pre zabezpečenie  funkčnosti a bezpečnosti zariadenia</w:t>
      </w:r>
      <w:r w:rsidR="00C7635E">
        <w:rPr>
          <w:rFonts w:asciiTheme="minorHAnsi" w:hAnsiTheme="minorHAnsi" w:cstheme="minorHAnsi"/>
        </w:rPr>
        <w:t>;</w:t>
      </w:r>
    </w:p>
    <w:p w:rsidR="00F2564C" w:rsidRPr="00977FDC" w:rsidRDefault="00F2564C" w:rsidP="00061FDE">
      <w:pPr>
        <w:pStyle w:val="tl11ptPodaokrajaVavo025cm"/>
        <w:numPr>
          <w:ilvl w:val="0"/>
          <w:numId w:val="17"/>
        </w:numPr>
        <w:tabs>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t xml:space="preserve">určiť kvalifikovaného zamestnanca, ktorý bude zodpovedný za hlásenia porúch </w:t>
      </w:r>
      <w:r w:rsidR="001421BB">
        <w:rPr>
          <w:rFonts w:asciiTheme="minorHAnsi" w:hAnsiTheme="minorHAnsi" w:cstheme="minorHAnsi"/>
        </w:rPr>
        <w:t>poskytovateľovi</w:t>
      </w:r>
      <w:r w:rsidR="00C7635E">
        <w:rPr>
          <w:rFonts w:asciiTheme="minorHAnsi" w:hAnsiTheme="minorHAnsi" w:cstheme="minorHAnsi"/>
        </w:rPr>
        <w:t>.</w:t>
      </w:r>
    </w:p>
    <w:p w:rsidR="00662495" w:rsidRPr="00977FDC" w:rsidRDefault="00F2564C" w:rsidP="00662495">
      <w:pPr>
        <w:pStyle w:val="tl11ptPodaokrajaVavo025cm"/>
        <w:numPr>
          <w:ilvl w:val="0"/>
          <w:numId w:val="21"/>
        </w:numPr>
        <w:tabs>
          <w:tab w:val="left" w:pos="426"/>
        </w:tabs>
        <w:rPr>
          <w:rFonts w:asciiTheme="minorHAnsi" w:hAnsiTheme="minorHAnsi" w:cstheme="minorHAnsi"/>
        </w:rPr>
      </w:pPr>
      <w:r w:rsidRPr="00977FDC">
        <w:rPr>
          <w:rFonts w:asciiTheme="minorHAnsi" w:hAnsiTheme="minorHAnsi" w:cstheme="minorHAnsi"/>
        </w:rPr>
        <w:t xml:space="preserve">Zmluvné strany sa dohodli, že požiadavky na vykonanie preventívnej prehliadky a servisu </w:t>
      </w:r>
      <w:r w:rsidR="008E3B6E">
        <w:rPr>
          <w:rFonts w:asciiTheme="minorHAnsi" w:hAnsiTheme="minorHAnsi" w:cstheme="minorHAnsi"/>
        </w:rPr>
        <w:t>v rozsahu kontrol</w:t>
      </w:r>
      <w:r w:rsidRPr="00977FDC">
        <w:rPr>
          <w:rFonts w:asciiTheme="minorHAnsi" w:hAnsiTheme="minorHAnsi" w:cstheme="minorHAnsi"/>
        </w:rPr>
        <w:t xml:space="preserve"> (Článok I</w:t>
      </w:r>
      <w:r w:rsidR="00A87FB0" w:rsidRPr="00977FDC">
        <w:rPr>
          <w:rFonts w:asciiTheme="minorHAnsi" w:hAnsiTheme="minorHAnsi" w:cstheme="minorHAnsi"/>
        </w:rPr>
        <w:t>I</w:t>
      </w:r>
      <w:r w:rsidRPr="00977FDC">
        <w:rPr>
          <w:rFonts w:asciiTheme="minorHAnsi" w:hAnsiTheme="minorHAnsi" w:cstheme="minorHAnsi"/>
        </w:rPr>
        <w:t xml:space="preserve"> Zmluvy) budú </w:t>
      </w:r>
      <w:r w:rsidR="001421BB">
        <w:rPr>
          <w:rFonts w:asciiTheme="minorHAnsi" w:hAnsiTheme="minorHAnsi" w:cstheme="minorHAnsi"/>
        </w:rPr>
        <w:t>poskytovateľovi</w:t>
      </w:r>
      <w:r w:rsidRPr="00977FDC">
        <w:rPr>
          <w:rFonts w:asciiTheme="minorHAnsi" w:hAnsiTheme="minorHAnsi" w:cstheme="minorHAnsi"/>
        </w:rPr>
        <w:t xml:space="preserve"> oznámené elektronicky formou e-mailu na adresu </w:t>
      </w:r>
      <w:r w:rsidR="008E3B6E">
        <w:rPr>
          <w:rFonts w:asciiTheme="minorHAnsi" w:hAnsiTheme="minorHAnsi" w:cstheme="minorHAnsi"/>
        </w:rPr>
        <w:t>....................................................</w:t>
      </w:r>
    </w:p>
    <w:p w:rsidR="00F2564C" w:rsidRPr="00977FDC" w:rsidRDefault="00F2564C" w:rsidP="00662495">
      <w:pPr>
        <w:pStyle w:val="tl11ptPodaokrajaVavo025cm"/>
        <w:numPr>
          <w:ilvl w:val="0"/>
          <w:numId w:val="21"/>
        </w:numPr>
        <w:tabs>
          <w:tab w:val="left" w:pos="426"/>
        </w:tabs>
        <w:rPr>
          <w:rFonts w:asciiTheme="minorHAnsi" w:hAnsiTheme="minorHAnsi" w:cstheme="minorHAnsi"/>
        </w:rPr>
      </w:pPr>
      <w:r w:rsidRPr="00977FDC">
        <w:rPr>
          <w:rFonts w:asciiTheme="minorHAnsi" w:hAnsiTheme="minorHAnsi" w:cstheme="minorHAnsi"/>
        </w:rPr>
        <w:t xml:space="preserve">Zodpovednými osobami </w:t>
      </w:r>
      <w:r w:rsidR="00662495" w:rsidRPr="00977FDC">
        <w:rPr>
          <w:rFonts w:asciiTheme="minorHAnsi" w:hAnsiTheme="minorHAnsi" w:cstheme="minorHAnsi"/>
        </w:rPr>
        <w:t xml:space="preserve">na účely tejto Zmluvy </w:t>
      </w:r>
      <w:r w:rsidRPr="00977FDC">
        <w:rPr>
          <w:rFonts w:asciiTheme="minorHAnsi" w:hAnsiTheme="minorHAnsi" w:cstheme="minorHAnsi"/>
        </w:rPr>
        <w:t>sú</w:t>
      </w:r>
      <w:r w:rsidR="00662495" w:rsidRPr="00977FDC">
        <w:rPr>
          <w:rFonts w:asciiTheme="minorHAnsi" w:hAnsiTheme="minorHAnsi" w:cstheme="minorHAnsi"/>
        </w:rPr>
        <w:t xml:space="preserve"> na strane </w:t>
      </w:r>
      <w:r w:rsidR="001421BB">
        <w:rPr>
          <w:rFonts w:asciiTheme="minorHAnsi" w:hAnsiTheme="minorHAnsi" w:cstheme="minorHAnsi"/>
        </w:rPr>
        <w:t>poskytovateľa</w:t>
      </w:r>
      <w:r w:rsidR="00662495" w:rsidRPr="00977FDC">
        <w:rPr>
          <w:rFonts w:asciiTheme="minorHAnsi" w:hAnsiTheme="minorHAnsi" w:cstheme="minorHAnsi"/>
        </w:rPr>
        <w:t>:</w:t>
      </w:r>
      <w:r w:rsidRPr="00977FDC">
        <w:rPr>
          <w:rFonts w:asciiTheme="minorHAnsi" w:hAnsiTheme="minorHAnsi" w:cstheme="minorHAnsi"/>
        </w:rPr>
        <w:t xml:space="preserve"> </w:t>
      </w:r>
    </w:p>
    <w:p w:rsidR="004D7320"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b/>
        </w:rPr>
      </w:pPr>
      <w:r>
        <w:rPr>
          <w:rFonts w:asciiTheme="minorHAnsi" w:hAnsiTheme="minorHAnsi" w:cstheme="minorHAnsi"/>
          <w:b/>
        </w:rPr>
        <w:t xml:space="preserve">Meno: </w:t>
      </w:r>
      <w:r w:rsidR="00F61AC0">
        <w:rPr>
          <w:rFonts w:asciiTheme="minorHAnsi" w:hAnsiTheme="minorHAnsi" w:cstheme="minorHAnsi"/>
          <w:b/>
        </w:rPr>
        <w:tab/>
        <w:t>....</w:t>
      </w:r>
    </w:p>
    <w:p w:rsidR="00F2564C" w:rsidRPr="00977FDC" w:rsidRDefault="00F2564C" w:rsidP="00F61AC0">
      <w:pPr>
        <w:pStyle w:val="tl11ptPodaokrajaVavo025cm"/>
        <w:numPr>
          <w:ilvl w:val="0"/>
          <w:numId w:val="0"/>
        </w:numPr>
        <w:tabs>
          <w:tab w:val="left" w:pos="284"/>
          <w:tab w:val="left" w:pos="1985"/>
        </w:tabs>
        <w:ind w:left="720"/>
        <w:outlineLvl w:val="0"/>
        <w:rPr>
          <w:rFonts w:asciiTheme="minorHAnsi" w:hAnsiTheme="minorHAnsi" w:cstheme="minorHAnsi"/>
        </w:rPr>
      </w:pPr>
      <w:r w:rsidRPr="00977FDC">
        <w:rPr>
          <w:rFonts w:asciiTheme="minorHAnsi" w:hAnsiTheme="minorHAnsi" w:cstheme="minorHAnsi"/>
        </w:rPr>
        <w:t xml:space="preserve">e-mail:  </w:t>
      </w:r>
      <w:r w:rsidRPr="00977FDC">
        <w:rPr>
          <w:rFonts w:asciiTheme="minorHAnsi" w:hAnsiTheme="minorHAnsi" w:cstheme="minorHAnsi"/>
        </w:rPr>
        <w:tab/>
      </w:r>
      <w:r w:rsidR="00F61AC0">
        <w:rPr>
          <w:rFonts w:asciiTheme="minorHAnsi" w:hAnsiTheme="minorHAnsi" w:cstheme="minorHAnsi"/>
        </w:rPr>
        <w:t>....</w:t>
      </w:r>
    </w:p>
    <w:p w:rsidR="004D7320" w:rsidRDefault="00F2564C" w:rsidP="00F61AC0">
      <w:pPr>
        <w:pStyle w:val="Zkladntext"/>
        <w:tabs>
          <w:tab w:val="left" w:pos="1985"/>
        </w:tabs>
        <w:spacing w:after="0"/>
        <w:ind w:firstLine="708"/>
        <w:rPr>
          <w:rFonts w:asciiTheme="minorHAnsi" w:hAnsiTheme="minorHAnsi" w:cstheme="minorHAnsi"/>
          <w:sz w:val="22"/>
          <w:szCs w:val="22"/>
        </w:rPr>
      </w:pPr>
      <w:r w:rsidRPr="00977FDC">
        <w:rPr>
          <w:rFonts w:asciiTheme="minorHAnsi" w:hAnsiTheme="minorHAnsi" w:cstheme="minorHAnsi"/>
          <w:sz w:val="22"/>
          <w:szCs w:val="22"/>
        </w:rPr>
        <w:t>tel.:</w:t>
      </w:r>
      <w:r w:rsidR="00F61AC0">
        <w:rPr>
          <w:rFonts w:asciiTheme="minorHAnsi" w:hAnsiTheme="minorHAnsi" w:cstheme="minorHAnsi"/>
          <w:sz w:val="22"/>
          <w:szCs w:val="22"/>
        </w:rPr>
        <w:tab/>
        <w:t>....</w:t>
      </w:r>
    </w:p>
    <w:p w:rsidR="004D7320"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b/>
        </w:rPr>
      </w:pPr>
      <w:r>
        <w:rPr>
          <w:rFonts w:asciiTheme="minorHAnsi" w:hAnsiTheme="minorHAnsi" w:cstheme="minorHAnsi"/>
          <w:b/>
        </w:rPr>
        <w:t xml:space="preserve">Meno: </w:t>
      </w:r>
      <w:r w:rsidR="00F61AC0">
        <w:rPr>
          <w:rFonts w:asciiTheme="minorHAnsi" w:hAnsiTheme="minorHAnsi" w:cstheme="minorHAnsi"/>
          <w:b/>
        </w:rPr>
        <w:tab/>
        <w:t>....</w:t>
      </w:r>
    </w:p>
    <w:p w:rsidR="004D7320" w:rsidRPr="00977FDC"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rPr>
      </w:pPr>
      <w:r w:rsidRPr="00977FDC">
        <w:rPr>
          <w:rFonts w:asciiTheme="minorHAnsi" w:hAnsiTheme="minorHAnsi" w:cstheme="minorHAnsi"/>
        </w:rPr>
        <w:t xml:space="preserve">e-mail:  </w:t>
      </w:r>
      <w:r w:rsidR="00F61AC0">
        <w:rPr>
          <w:rFonts w:asciiTheme="minorHAnsi" w:hAnsiTheme="minorHAnsi" w:cstheme="minorHAnsi"/>
        </w:rPr>
        <w:tab/>
        <w:t>....</w:t>
      </w:r>
      <w:r w:rsidRPr="00977FDC">
        <w:rPr>
          <w:rFonts w:asciiTheme="minorHAnsi" w:hAnsiTheme="minorHAnsi" w:cstheme="minorHAnsi"/>
        </w:rPr>
        <w:tab/>
      </w:r>
    </w:p>
    <w:p w:rsidR="00F2564C" w:rsidRPr="00977FDC" w:rsidRDefault="004D7320" w:rsidP="00F61AC0">
      <w:pPr>
        <w:pStyle w:val="Zkladntext"/>
        <w:tabs>
          <w:tab w:val="left" w:pos="1985"/>
        </w:tabs>
        <w:spacing w:after="0"/>
        <w:ind w:firstLine="708"/>
        <w:rPr>
          <w:rFonts w:asciiTheme="minorHAnsi" w:hAnsiTheme="minorHAnsi" w:cstheme="minorHAnsi"/>
          <w:sz w:val="22"/>
          <w:szCs w:val="22"/>
        </w:rPr>
      </w:pPr>
      <w:r w:rsidRPr="00977FDC">
        <w:rPr>
          <w:rFonts w:asciiTheme="minorHAnsi" w:hAnsiTheme="minorHAnsi" w:cstheme="minorHAnsi"/>
          <w:sz w:val="22"/>
          <w:szCs w:val="22"/>
        </w:rPr>
        <w:t>tel.:</w:t>
      </w:r>
      <w:r w:rsidR="00F61AC0">
        <w:rPr>
          <w:rFonts w:asciiTheme="minorHAnsi" w:hAnsiTheme="minorHAnsi" w:cstheme="minorHAnsi"/>
          <w:sz w:val="22"/>
          <w:szCs w:val="22"/>
        </w:rPr>
        <w:tab/>
        <w:t>....</w:t>
      </w:r>
      <w:r w:rsidRPr="00977FDC">
        <w:rPr>
          <w:rFonts w:asciiTheme="minorHAnsi" w:hAnsiTheme="minorHAnsi" w:cstheme="minorHAnsi"/>
          <w:sz w:val="22"/>
          <w:szCs w:val="22"/>
        </w:rPr>
        <w:t> </w:t>
      </w:r>
      <w:r w:rsidRPr="00977FDC">
        <w:rPr>
          <w:rFonts w:asciiTheme="minorHAnsi" w:hAnsiTheme="minorHAnsi" w:cstheme="minorHAnsi"/>
          <w:sz w:val="22"/>
          <w:szCs w:val="22"/>
        </w:rPr>
        <w:tab/>
      </w:r>
      <w:r w:rsidR="00F2564C" w:rsidRPr="00977FDC">
        <w:rPr>
          <w:rFonts w:asciiTheme="minorHAnsi" w:hAnsiTheme="minorHAnsi" w:cstheme="minorHAnsi"/>
          <w:sz w:val="22"/>
          <w:szCs w:val="22"/>
        </w:rPr>
        <w:t> </w:t>
      </w:r>
      <w:r w:rsidR="00F2564C" w:rsidRPr="00977FDC">
        <w:rPr>
          <w:rFonts w:asciiTheme="minorHAnsi" w:hAnsiTheme="minorHAnsi" w:cstheme="minorHAnsi"/>
          <w:sz w:val="22"/>
          <w:szCs w:val="22"/>
        </w:rPr>
        <w:tab/>
      </w:r>
      <w:r w:rsidR="00F2564C" w:rsidRPr="00977FDC">
        <w:rPr>
          <w:rFonts w:asciiTheme="minorHAnsi" w:hAnsiTheme="minorHAnsi" w:cstheme="minorHAnsi"/>
          <w:sz w:val="22"/>
          <w:szCs w:val="22"/>
        </w:rPr>
        <w:tab/>
        <w:t xml:space="preserve"> </w:t>
      </w:r>
    </w:p>
    <w:p w:rsidR="00662495" w:rsidRPr="00977FDC" w:rsidRDefault="00F2564C" w:rsidP="004D7320">
      <w:pPr>
        <w:pStyle w:val="Zkladntext"/>
        <w:spacing w:after="0"/>
        <w:ind w:left="708"/>
        <w:rPr>
          <w:rFonts w:asciiTheme="minorHAnsi" w:hAnsiTheme="minorHAnsi" w:cstheme="minorHAnsi"/>
          <w:sz w:val="22"/>
          <w:szCs w:val="22"/>
        </w:rPr>
      </w:pPr>
      <w:r w:rsidRPr="00977FDC">
        <w:rPr>
          <w:rFonts w:asciiTheme="minorHAnsi" w:hAnsiTheme="minorHAnsi" w:cstheme="minorHAnsi"/>
          <w:sz w:val="22"/>
          <w:szCs w:val="22"/>
        </w:rPr>
        <w:t xml:space="preserve">         </w:t>
      </w:r>
      <w:r w:rsidR="00662495" w:rsidRPr="00977FDC">
        <w:rPr>
          <w:rFonts w:asciiTheme="minorHAnsi" w:hAnsiTheme="minorHAnsi" w:cstheme="minorHAnsi"/>
          <w:sz w:val="22"/>
          <w:szCs w:val="22"/>
        </w:rPr>
        <w:tab/>
      </w:r>
      <w:r w:rsidR="00662495" w:rsidRPr="00977FDC">
        <w:rPr>
          <w:rFonts w:asciiTheme="minorHAnsi" w:hAnsiTheme="minorHAnsi" w:cstheme="minorHAnsi"/>
          <w:sz w:val="22"/>
          <w:szCs w:val="22"/>
        </w:rPr>
        <w:tab/>
      </w:r>
      <w:r w:rsidRPr="00977FDC">
        <w:rPr>
          <w:rFonts w:asciiTheme="minorHAnsi" w:hAnsiTheme="minorHAnsi" w:cstheme="minorHAnsi"/>
          <w:sz w:val="22"/>
          <w:szCs w:val="22"/>
        </w:rPr>
        <w:t xml:space="preserve"> </w:t>
      </w:r>
    </w:p>
    <w:p w:rsidR="00F2564C" w:rsidRDefault="00662495" w:rsidP="00662495">
      <w:pPr>
        <w:pStyle w:val="Zkladntext"/>
        <w:spacing w:after="0"/>
        <w:ind w:left="708"/>
        <w:rPr>
          <w:rFonts w:asciiTheme="minorHAnsi" w:hAnsiTheme="minorHAnsi" w:cstheme="minorHAnsi"/>
          <w:sz w:val="22"/>
          <w:szCs w:val="22"/>
        </w:rPr>
      </w:pPr>
      <w:r w:rsidRPr="00977FDC">
        <w:rPr>
          <w:rFonts w:asciiTheme="minorHAnsi" w:hAnsiTheme="minorHAnsi" w:cstheme="minorHAnsi"/>
          <w:sz w:val="22"/>
          <w:szCs w:val="22"/>
        </w:rPr>
        <w:t xml:space="preserve">a </w:t>
      </w:r>
      <w:r w:rsidR="00F2564C" w:rsidRPr="00977FDC">
        <w:rPr>
          <w:rFonts w:asciiTheme="minorHAnsi" w:hAnsiTheme="minorHAnsi" w:cstheme="minorHAnsi"/>
          <w:sz w:val="22"/>
          <w:szCs w:val="22"/>
        </w:rPr>
        <w:t xml:space="preserve">na strane objednávateľa:  </w:t>
      </w:r>
    </w:p>
    <w:p w:rsidR="00F61AC0" w:rsidRPr="00F61AC0" w:rsidRDefault="00F61AC0" w:rsidP="00F61AC0">
      <w:pPr>
        <w:pStyle w:val="Zkladntext"/>
        <w:tabs>
          <w:tab w:val="left" w:pos="1985"/>
        </w:tabs>
        <w:spacing w:after="0"/>
        <w:ind w:left="708"/>
        <w:rPr>
          <w:rFonts w:asciiTheme="minorHAnsi" w:hAnsiTheme="minorHAnsi" w:cstheme="minorHAnsi"/>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t>Ján Chaban,</w:t>
      </w:r>
      <w:r>
        <w:rPr>
          <w:rFonts w:asciiTheme="minorHAnsi" w:hAnsiTheme="minorHAnsi" w:cstheme="minorHAnsi"/>
          <w:sz w:val="22"/>
          <w:szCs w:val="22"/>
        </w:rPr>
        <w:t xml:space="preserve"> referent dopravy BB</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t>jchaban@bbrsc.sk</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sidRPr="00C07B45">
        <w:rPr>
          <w:rFonts w:ascii="Arial" w:hAnsi="Arial" w:cs="Arial"/>
          <w:sz w:val="20"/>
        </w:rPr>
        <w:t>+421907 889 681</w:t>
      </w:r>
    </w:p>
    <w:p w:rsidR="00F61AC0" w:rsidRDefault="00F61AC0" w:rsidP="00662495">
      <w:pPr>
        <w:pStyle w:val="Zkladntext"/>
        <w:spacing w:after="0"/>
        <w:ind w:left="708"/>
        <w:rPr>
          <w:rFonts w:asciiTheme="minorHAnsi" w:hAnsiTheme="minorHAnsi" w:cstheme="minorHAnsi"/>
          <w:sz w:val="22"/>
          <w:szCs w:val="22"/>
        </w:rPr>
      </w:pPr>
    </w:p>
    <w:p w:rsidR="00F61AC0" w:rsidRPr="00F61AC0" w:rsidRDefault="00F61AC0" w:rsidP="00F61AC0">
      <w:pPr>
        <w:pStyle w:val="Zkladntext"/>
        <w:tabs>
          <w:tab w:val="left" w:pos="1985"/>
        </w:tabs>
        <w:spacing w:after="0"/>
        <w:ind w:left="708"/>
        <w:rPr>
          <w:rFonts w:asciiTheme="minorHAnsi" w:hAnsiTheme="minorHAnsi" w:cstheme="minorHAnsi"/>
          <w:b/>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r>
      <w:r w:rsidRPr="00F61AC0">
        <w:rPr>
          <w:rFonts w:ascii="Arial" w:hAnsi="Arial" w:cs="Arial"/>
          <w:b/>
          <w:sz w:val="20"/>
        </w:rPr>
        <w:t>Bc. Tibor Szabó</w:t>
      </w:r>
      <w:r>
        <w:rPr>
          <w:rFonts w:ascii="Arial" w:hAnsi="Arial" w:cs="Arial"/>
          <w:sz w:val="20"/>
        </w:rPr>
        <w:t>, referent dopravy LC</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sidRPr="00C07B45">
        <w:rPr>
          <w:rFonts w:ascii="Arial" w:hAnsi="Arial" w:cs="Arial"/>
          <w:sz w:val="20"/>
        </w:rPr>
        <w:t>tibor.szabo@bbrsc.sk</w:t>
      </w:r>
    </w:p>
    <w:p w:rsidR="00F61AC0" w:rsidRPr="00977FDC"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sidRPr="00C07B45">
        <w:rPr>
          <w:rFonts w:ascii="Arial" w:hAnsi="Arial" w:cs="Arial"/>
          <w:sz w:val="20"/>
        </w:rPr>
        <w:t>+421907 823 791</w:t>
      </w:r>
    </w:p>
    <w:p w:rsidR="00F61AC0" w:rsidRDefault="00F61AC0" w:rsidP="00662495">
      <w:pPr>
        <w:pStyle w:val="Zkladntext"/>
        <w:spacing w:after="0"/>
        <w:ind w:left="708"/>
        <w:rPr>
          <w:rFonts w:asciiTheme="minorHAnsi" w:hAnsiTheme="minorHAnsi" w:cstheme="minorHAnsi"/>
          <w:sz w:val="22"/>
          <w:szCs w:val="22"/>
        </w:rPr>
      </w:pPr>
    </w:p>
    <w:p w:rsidR="00F61AC0" w:rsidRPr="00F61AC0" w:rsidRDefault="00F61AC0" w:rsidP="00F61AC0">
      <w:pPr>
        <w:pStyle w:val="Zkladntext"/>
        <w:tabs>
          <w:tab w:val="left" w:pos="1985"/>
        </w:tabs>
        <w:spacing w:after="0"/>
        <w:ind w:left="708"/>
        <w:rPr>
          <w:rFonts w:asciiTheme="minorHAnsi" w:hAnsiTheme="minorHAnsi" w:cstheme="minorHAnsi"/>
          <w:b/>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r>
      <w:r w:rsidRPr="00F61AC0">
        <w:rPr>
          <w:rFonts w:ascii="Arial" w:hAnsi="Arial" w:cs="Arial"/>
          <w:b/>
          <w:sz w:val="20"/>
        </w:rPr>
        <w:t xml:space="preserve">Ing. Dušan </w:t>
      </w:r>
      <w:proofErr w:type="spellStart"/>
      <w:r w:rsidRPr="00F61AC0">
        <w:rPr>
          <w:rFonts w:ascii="Arial" w:hAnsi="Arial" w:cs="Arial"/>
          <w:b/>
          <w:sz w:val="20"/>
        </w:rPr>
        <w:t>Habovčik</w:t>
      </w:r>
      <w:proofErr w:type="spellEnd"/>
      <w:r>
        <w:rPr>
          <w:rFonts w:ascii="Arial" w:hAnsi="Arial" w:cs="Arial"/>
          <w:sz w:val="20"/>
        </w:rPr>
        <w:t>, referent dopravy RS</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sidRPr="00C07B45">
        <w:rPr>
          <w:rFonts w:ascii="Arial" w:hAnsi="Arial" w:cs="Arial"/>
          <w:sz w:val="20"/>
        </w:rPr>
        <w:t>dusan.habovcik@bbrsc.sk</w:t>
      </w:r>
    </w:p>
    <w:p w:rsidR="00F61AC0" w:rsidRDefault="00F61AC0" w:rsidP="00F61AC0">
      <w:pPr>
        <w:pStyle w:val="Zkladntext"/>
        <w:tabs>
          <w:tab w:val="left" w:pos="1985"/>
        </w:tabs>
        <w:spacing w:after="0"/>
        <w:ind w:left="708"/>
        <w:rPr>
          <w:rFonts w:ascii="Arial" w:hAnsi="Arial" w:cs="Arial"/>
          <w:sz w:val="20"/>
        </w:rPr>
      </w:pPr>
      <w:r>
        <w:rPr>
          <w:rFonts w:asciiTheme="minorHAnsi" w:hAnsiTheme="minorHAnsi" w:cstheme="minorHAnsi"/>
          <w:sz w:val="22"/>
          <w:szCs w:val="22"/>
        </w:rPr>
        <w:t>tel.:</w:t>
      </w:r>
      <w:r>
        <w:rPr>
          <w:rFonts w:asciiTheme="minorHAnsi" w:hAnsiTheme="minorHAnsi" w:cstheme="minorHAnsi"/>
          <w:sz w:val="22"/>
          <w:szCs w:val="22"/>
        </w:rPr>
        <w:tab/>
      </w:r>
      <w:r w:rsidRPr="00C07B45">
        <w:rPr>
          <w:rFonts w:ascii="Arial" w:hAnsi="Arial" w:cs="Arial"/>
          <w:sz w:val="20"/>
        </w:rPr>
        <w:t>+421918 543</w:t>
      </w:r>
      <w:r>
        <w:rPr>
          <w:rFonts w:ascii="Arial" w:hAnsi="Arial" w:cs="Arial"/>
          <w:sz w:val="20"/>
        </w:rPr>
        <w:t> </w:t>
      </w:r>
      <w:r w:rsidRPr="00C07B45">
        <w:rPr>
          <w:rFonts w:ascii="Arial" w:hAnsi="Arial" w:cs="Arial"/>
          <w:sz w:val="20"/>
        </w:rPr>
        <w:t>387</w:t>
      </w:r>
    </w:p>
    <w:p w:rsidR="00F61AC0" w:rsidRDefault="00F61AC0" w:rsidP="00F61AC0">
      <w:pPr>
        <w:pStyle w:val="Zkladntext"/>
        <w:tabs>
          <w:tab w:val="left" w:pos="1985"/>
        </w:tabs>
        <w:spacing w:after="0"/>
        <w:ind w:left="708"/>
        <w:rPr>
          <w:rFonts w:asciiTheme="minorHAnsi" w:hAnsiTheme="minorHAnsi" w:cstheme="minorHAnsi"/>
          <w:b/>
          <w:sz w:val="22"/>
          <w:szCs w:val="22"/>
        </w:rPr>
      </w:pPr>
    </w:p>
    <w:p w:rsidR="00F61AC0" w:rsidRPr="00F61AC0" w:rsidRDefault="00F61AC0" w:rsidP="00F61AC0">
      <w:pPr>
        <w:pStyle w:val="Zkladntext"/>
        <w:tabs>
          <w:tab w:val="left" w:pos="1985"/>
        </w:tabs>
        <w:spacing w:after="0"/>
        <w:ind w:left="708"/>
        <w:rPr>
          <w:rFonts w:asciiTheme="minorHAnsi" w:hAnsiTheme="minorHAnsi" w:cstheme="minorHAnsi"/>
          <w:b/>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r>
      <w:r w:rsidRPr="00F61AC0">
        <w:rPr>
          <w:rFonts w:ascii="Arial" w:hAnsi="Arial" w:cs="Arial"/>
          <w:b/>
          <w:sz w:val="20"/>
        </w:rPr>
        <w:t xml:space="preserve">Milan </w:t>
      </w:r>
      <w:proofErr w:type="spellStart"/>
      <w:r w:rsidRPr="00F61AC0">
        <w:rPr>
          <w:rFonts w:ascii="Arial" w:hAnsi="Arial" w:cs="Arial"/>
          <w:b/>
          <w:sz w:val="20"/>
        </w:rPr>
        <w:t>Cabada</w:t>
      </w:r>
      <w:proofErr w:type="spellEnd"/>
      <w:r>
        <w:rPr>
          <w:rFonts w:ascii="Arial" w:hAnsi="Arial" w:cs="Arial"/>
          <w:sz w:val="20"/>
        </w:rPr>
        <w:t>, referent dopravy ZH</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sidRPr="00C07B45">
        <w:rPr>
          <w:rFonts w:ascii="Arial" w:hAnsi="Arial" w:cs="Arial"/>
          <w:sz w:val="20"/>
        </w:rPr>
        <w:t>milan.cabada@bbrsc.sk</w:t>
      </w:r>
    </w:p>
    <w:p w:rsidR="00F61AC0" w:rsidRDefault="00F61AC0" w:rsidP="00F61AC0">
      <w:pPr>
        <w:pStyle w:val="Zkladntext"/>
        <w:tabs>
          <w:tab w:val="left" w:pos="1985"/>
        </w:tabs>
        <w:spacing w:after="0"/>
        <w:ind w:left="708"/>
        <w:rPr>
          <w:rFonts w:ascii="Arial" w:hAnsi="Arial" w:cs="Arial"/>
          <w:sz w:val="20"/>
        </w:rPr>
      </w:pPr>
      <w:r>
        <w:rPr>
          <w:rFonts w:asciiTheme="minorHAnsi" w:hAnsiTheme="minorHAnsi" w:cstheme="minorHAnsi"/>
          <w:sz w:val="22"/>
          <w:szCs w:val="22"/>
        </w:rPr>
        <w:t>tel.:</w:t>
      </w:r>
      <w:r>
        <w:rPr>
          <w:rFonts w:asciiTheme="minorHAnsi" w:hAnsiTheme="minorHAnsi" w:cstheme="minorHAnsi"/>
          <w:sz w:val="22"/>
          <w:szCs w:val="22"/>
        </w:rPr>
        <w:tab/>
      </w:r>
      <w:r w:rsidRPr="00C07B45">
        <w:rPr>
          <w:rFonts w:ascii="Arial" w:hAnsi="Arial" w:cs="Arial"/>
          <w:sz w:val="20"/>
        </w:rPr>
        <w:t>+421918 543</w:t>
      </w:r>
      <w:r>
        <w:rPr>
          <w:rFonts w:ascii="Arial" w:hAnsi="Arial" w:cs="Arial"/>
          <w:sz w:val="20"/>
        </w:rPr>
        <w:t> </w:t>
      </w:r>
      <w:r w:rsidRPr="00C07B45">
        <w:rPr>
          <w:rFonts w:ascii="Arial" w:hAnsi="Arial" w:cs="Arial"/>
          <w:sz w:val="20"/>
        </w:rPr>
        <w:t>667</w:t>
      </w:r>
    </w:p>
    <w:p w:rsidR="00F61AC0" w:rsidRDefault="00F61AC0" w:rsidP="00F61AC0">
      <w:pPr>
        <w:pStyle w:val="Zkladntext"/>
        <w:tabs>
          <w:tab w:val="left" w:pos="1985"/>
        </w:tabs>
        <w:spacing w:after="0"/>
        <w:ind w:left="708"/>
        <w:rPr>
          <w:rFonts w:ascii="Arial" w:hAnsi="Arial" w:cs="Arial"/>
          <w:sz w:val="20"/>
        </w:rPr>
      </w:pPr>
    </w:p>
    <w:p w:rsidR="00F61AC0" w:rsidRPr="00F61AC0" w:rsidRDefault="00F61AC0" w:rsidP="00F61AC0">
      <w:pPr>
        <w:pStyle w:val="Zkladntext"/>
        <w:tabs>
          <w:tab w:val="left" w:pos="1985"/>
        </w:tabs>
        <w:spacing w:after="0"/>
        <w:ind w:left="708"/>
        <w:rPr>
          <w:rFonts w:asciiTheme="minorHAnsi" w:hAnsiTheme="minorHAnsi" w:cstheme="minorHAnsi"/>
          <w:b/>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r>
      <w:r>
        <w:rPr>
          <w:rFonts w:ascii="Arial" w:hAnsi="Arial" w:cs="Arial"/>
          <w:b/>
          <w:sz w:val="20"/>
        </w:rPr>
        <w:t>Ján Lehotský</w:t>
      </w:r>
      <w:r>
        <w:rPr>
          <w:rFonts w:ascii="Arial" w:hAnsi="Arial" w:cs="Arial"/>
          <w:sz w:val="20"/>
        </w:rPr>
        <w:t xml:space="preserve">, vedúci dopravy </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Arial" w:hAnsi="Arial" w:cs="Arial"/>
          <w:sz w:val="20"/>
        </w:rPr>
        <w:t>jan.lehotsky</w:t>
      </w:r>
      <w:r w:rsidRPr="00C07B45">
        <w:rPr>
          <w:rFonts w:ascii="Arial" w:hAnsi="Arial" w:cs="Arial"/>
          <w:sz w:val="20"/>
        </w:rPr>
        <w:t>@bbrsc.sk</w:t>
      </w:r>
    </w:p>
    <w:p w:rsidR="00F61AC0" w:rsidRDefault="00F61AC0" w:rsidP="00F61AC0">
      <w:pPr>
        <w:pStyle w:val="Zkladntext"/>
        <w:tabs>
          <w:tab w:val="left" w:pos="1985"/>
        </w:tabs>
        <w:spacing w:after="0"/>
        <w:ind w:left="708"/>
        <w:rPr>
          <w:rFonts w:ascii="Arial" w:hAnsi="Arial" w:cs="Arial"/>
          <w:sz w:val="20"/>
        </w:rPr>
      </w:pPr>
      <w:r>
        <w:rPr>
          <w:rFonts w:asciiTheme="minorHAnsi" w:hAnsiTheme="minorHAnsi" w:cstheme="minorHAnsi"/>
          <w:sz w:val="22"/>
          <w:szCs w:val="22"/>
        </w:rPr>
        <w:t>tel.:</w:t>
      </w:r>
      <w:r>
        <w:rPr>
          <w:rFonts w:asciiTheme="minorHAnsi" w:hAnsiTheme="minorHAnsi" w:cstheme="minorHAnsi"/>
          <w:sz w:val="22"/>
          <w:szCs w:val="22"/>
        </w:rPr>
        <w:tab/>
      </w:r>
      <w:r w:rsidRPr="005D7703">
        <w:rPr>
          <w:rFonts w:ascii="Arial" w:hAnsi="Arial" w:cs="Arial"/>
          <w:sz w:val="20"/>
        </w:rPr>
        <w:t>+421918 543 </w:t>
      </w:r>
      <w:r w:rsidR="005D7703" w:rsidRPr="005D7703">
        <w:rPr>
          <w:rFonts w:ascii="Arial" w:hAnsi="Arial" w:cs="Arial"/>
          <w:sz w:val="20"/>
        </w:rPr>
        <w:t>727</w:t>
      </w:r>
    </w:p>
    <w:p w:rsidR="00F61AC0" w:rsidRPr="00977FDC" w:rsidRDefault="00F61AC0" w:rsidP="00F61AC0">
      <w:pPr>
        <w:pStyle w:val="Zkladntext"/>
        <w:spacing w:after="0"/>
        <w:rPr>
          <w:rFonts w:asciiTheme="minorHAnsi" w:hAnsiTheme="minorHAnsi" w:cstheme="minorHAnsi"/>
          <w:sz w:val="22"/>
          <w:szCs w:val="22"/>
        </w:rPr>
      </w:pPr>
    </w:p>
    <w:p w:rsidR="00F2564C" w:rsidRPr="00977FDC" w:rsidRDefault="00556449" w:rsidP="00556449">
      <w:pPr>
        <w:pStyle w:val="Zkladntext"/>
        <w:spacing w:after="0"/>
        <w:ind w:left="709"/>
        <w:jc w:val="both"/>
        <w:rPr>
          <w:rFonts w:asciiTheme="minorHAnsi" w:hAnsiTheme="minorHAnsi" w:cstheme="minorHAnsi"/>
          <w:sz w:val="22"/>
          <w:szCs w:val="22"/>
        </w:rPr>
      </w:pPr>
      <w:r>
        <w:rPr>
          <w:rFonts w:asciiTheme="minorHAnsi" w:hAnsiTheme="minorHAnsi" w:cstheme="minorHAnsi"/>
          <w:sz w:val="22"/>
          <w:szCs w:val="22"/>
        </w:rPr>
        <w:t>V</w:t>
      </w:r>
      <w:r w:rsidR="00662495" w:rsidRPr="00977FDC">
        <w:rPr>
          <w:rFonts w:asciiTheme="minorHAnsi" w:hAnsiTheme="minorHAnsi" w:cstheme="minorHAnsi"/>
          <w:sz w:val="22"/>
          <w:szCs w:val="22"/>
        </w:rPr>
        <w:t xml:space="preserve"> príp</w:t>
      </w:r>
      <w:r w:rsidR="00F2564C" w:rsidRPr="00977FDC">
        <w:rPr>
          <w:rFonts w:asciiTheme="minorHAnsi" w:hAnsiTheme="minorHAnsi" w:cstheme="minorHAnsi"/>
          <w:sz w:val="22"/>
          <w:szCs w:val="22"/>
        </w:rPr>
        <w:t xml:space="preserve">ade zmeny oprávnených osôb je </w:t>
      </w:r>
      <w:r w:rsidR="001421BB">
        <w:rPr>
          <w:rFonts w:asciiTheme="minorHAnsi" w:hAnsiTheme="minorHAnsi" w:cstheme="minorHAnsi"/>
          <w:sz w:val="22"/>
          <w:szCs w:val="22"/>
        </w:rPr>
        <w:t>poskytovateľ</w:t>
      </w:r>
      <w:r w:rsidR="00F2564C" w:rsidRPr="00977FDC">
        <w:rPr>
          <w:rFonts w:asciiTheme="minorHAnsi" w:hAnsiTheme="minorHAnsi" w:cstheme="minorHAnsi"/>
          <w:sz w:val="22"/>
          <w:szCs w:val="22"/>
        </w:rPr>
        <w:t xml:space="preserve"> aj </w:t>
      </w:r>
      <w:r w:rsidR="001421BB">
        <w:rPr>
          <w:rFonts w:asciiTheme="minorHAnsi" w:hAnsiTheme="minorHAnsi" w:cstheme="minorHAnsi"/>
          <w:sz w:val="22"/>
          <w:szCs w:val="22"/>
        </w:rPr>
        <w:t>objednávateľ</w:t>
      </w:r>
      <w:r w:rsidR="00F2564C" w:rsidRPr="00977FDC">
        <w:rPr>
          <w:rFonts w:asciiTheme="minorHAnsi" w:hAnsiTheme="minorHAnsi" w:cstheme="minorHAnsi"/>
          <w:sz w:val="22"/>
          <w:szCs w:val="22"/>
        </w:rPr>
        <w:t xml:space="preserve"> </w:t>
      </w:r>
      <w:r w:rsidR="00662495" w:rsidRPr="00977FDC">
        <w:rPr>
          <w:rFonts w:asciiTheme="minorHAnsi" w:hAnsiTheme="minorHAnsi" w:cstheme="minorHAnsi"/>
          <w:sz w:val="22"/>
          <w:szCs w:val="22"/>
        </w:rPr>
        <w:t xml:space="preserve">povinný </w:t>
      </w:r>
      <w:r w:rsidR="00F2564C" w:rsidRPr="00977FDC">
        <w:rPr>
          <w:rFonts w:asciiTheme="minorHAnsi" w:hAnsiTheme="minorHAnsi" w:cstheme="minorHAnsi"/>
          <w:sz w:val="22"/>
          <w:szCs w:val="22"/>
        </w:rPr>
        <w:t xml:space="preserve">bezodkladne oboznámiť o tejto zmene druhú </w:t>
      </w:r>
      <w:r w:rsidR="00662495" w:rsidRPr="00977FDC">
        <w:rPr>
          <w:rFonts w:asciiTheme="minorHAnsi" w:hAnsiTheme="minorHAnsi" w:cstheme="minorHAnsi"/>
          <w:sz w:val="22"/>
          <w:szCs w:val="22"/>
        </w:rPr>
        <w:t xml:space="preserve">zmluvnú </w:t>
      </w:r>
      <w:r w:rsidR="00F2564C" w:rsidRPr="00977FDC">
        <w:rPr>
          <w:rFonts w:asciiTheme="minorHAnsi" w:hAnsiTheme="minorHAnsi" w:cstheme="minorHAnsi"/>
          <w:sz w:val="22"/>
          <w:szCs w:val="22"/>
        </w:rPr>
        <w:t>stranu.</w:t>
      </w:r>
    </w:p>
    <w:p w:rsidR="00F2564C" w:rsidRPr="00977FDC" w:rsidRDefault="00F2564C" w:rsidP="00F2564C">
      <w:pPr>
        <w:pStyle w:val="Style4"/>
        <w:shd w:val="clear" w:color="auto" w:fill="auto"/>
        <w:spacing w:line="276" w:lineRule="auto"/>
        <w:ind w:left="400" w:hanging="400"/>
        <w:jc w:val="both"/>
        <w:rPr>
          <w:rFonts w:asciiTheme="minorHAnsi" w:hAnsiTheme="minorHAnsi" w:cstheme="minorHAnsi"/>
          <w:sz w:val="22"/>
          <w:szCs w:val="22"/>
        </w:rPr>
      </w:pPr>
    </w:p>
    <w:p w:rsidR="00F2564C" w:rsidRPr="00977FDC" w:rsidRDefault="00241B5A" w:rsidP="00F2564C">
      <w:pPr>
        <w:pStyle w:val="Style6"/>
        <w:keepNext/>
        <w:keepLines/>
        <w:shd w:val="clear" w:color="auto" w:fill="auto"/>
        <w:ind w:left="100" w:firstLine="0"/>
        <w:jc w:val="center"/>
        <w:rPr>
          <w:rFonts w:asciiTheme="minorHAnsi" w:hAnsiTheme="minorHAnsi" w:cstheme="minorHAnsi"/>
          <w:sz w:val="22"/>
          <w:szCs w:val="22"/>
        </w:rPr>
      </w:pPr>
      <w:r w:rsidRPr="00977FDC">
        <w:rPr>
          <w:rStyle w:val="CharStyle11"/>
          <w:rFonts w:asciiTheme="minorHAnsi" w:hAnsiTheme="minorHAnsi" w:cstheme="minorHAnsi"/>
          <w:b/>
          <w:bCs/>
          <w:color w:val="000000"/>
          <w:sz w:val="22"/>
          <w:szCs w:val="22"/>
        </w:rPr>
        <w:t>IV</w:t>
      </w:r>
    </w:p>
    <w:p w:rsidR="00F2564C" w:rsidRPr="00977FDC" w:rsidRDefault="00F2564C" w:rsidP="00F2564C">
      <w:pPr>
        <w:pStyle w:val="Style6"/>
        <w:keepNext/>
        <w:keepLines/>
        <w:shd w:val="clear" w:color="auto" w:fill="auto"/>
        <w:spacing w:line="276" w:lineRule="auto"/>
        <w:ind w:left="100" w:firstLine="0"/>
        <w:jc w:val="center"/>
        <w:rPr>
          <w:rStyle w:val="CharStyle11"/>
          <w:rFonts w:asciiTheme="minorHAnsi" w:hAnsiTheme="minorHAnsi" w:cstheme="minorHAnsi"/>
          <w:b/>
          <w:bCs/>
          <w:color w:val="000000"/>
          <w:sz w:val="22"/>
          <w:szCs w:val="22"/>
        </w:rPr>
      </w:pPr>
      <w:bookmarkStart w:id="2" w:name="bookmark7"/>
      <w:r w:rsidRPr="00977FDC">
        <w:rPr>
          <w:rStyle w:val="CharStyle11"/>
          <w:rFonts w:asciiTheme="minorHAnsi" w:hAnsiTheme="minorHAnsi" w:cstheme="minorHAnsi"/>
          <w:b/>
          <w:bCs/>
          <w:color w:val="000000"/>
          <w:sz w:val="22"/>
          <w:szCs w:val="22"/>
        </w:rPr>
        <w:t>Miesto</w:t>
      </w:r>
      <w:r w:rsidR="00B06A9F" w:rsidRPr="00977FDC">
        <w:rPr>
          <w:rStyle w:val="CharStyle11"/>
          <w:rFonts w:asciiTheme="minorHAnsi" w:hAnsiTheme="minorHAnsi" w:cstheme="minorHAnsi"/>
          <w:b/>
          <w:bCs/>
          <w:color w:val="000000"/>
          <w:sz w:val="22"/>
          <w:szCs w:val="22"/>
        </w:rPr>
        <w:t xml:space="preserve"> a</w:t>
      </w:r>
      <w:r w:rsidRPr="00977FDC">
        <w:rPr>
          <w:rStyle w:val="CharStyle11"/>
          <w:rFonts w:asciiTheme="minorHAnsi" w:hAnsiTheme="minorHAnsi" w:cstheme="minorHAnsi"/>
          <w:b/>
          <w:bCs/>
          <w:color w:val="000000"/>
          <w:sz w:val="22"/>
          <w:szCs w:val="22"/>
        </w:rPr>
        <w:t xml:space="preserve"> čas plnenia zmluvy</w:t>
      </w:r>
      <w:bookmarkEnd w:id="2"/>
    </w:p>
    <w:p w:rsidR="00F2564C" w:rsidRPr="00977FDC" w:rsidRDefault="00F2564C" w:rsidP="00B06A9F">
      <w:pPr>
        <w:pStyle w:val="Style4"/>
        <w:numPr>
          <w:ilvl w:val="0"/>
          <w:numId w:val="26"/>
        </w:numPr>
        <w:shd w:val="clear" w:color="auto" w:fill="auto"/>
        <w:spacing w:line="276" w:lineRule="auto"/>
        <w:jc w:val="left"/>
        <w:rPr>
          <w:rStyle w:val="CharStyle10"/>
          <w:rFonts w:asciiTheme="minorHAnsi" w:hAnsiTheme="minorHAnsi" w:cstheme="minorHAnsi"/>
          <w:color w:val="000000"/>
          <w:sz w:val="22"/>
          <w:szCs w:val="22"/>
        </w:rPr>
      </w:pPr>
      <w:r w:rsidRPr="00977FDC">
        <w:rPr>
          <w:rStyle w:val="CharStyle10"/>
          <w:rFonts w:asciiTheme="minorHAnsi" w:hAnsiTheme="minorHAnsi" w:cstheme="minorHAnsi"/>
          <w:color w:val="000000"/>
          <w:sz w:val="22"/>
          <w:szCs w:val="22"/>
        </w:rPr>
        <w:t xml:space="preserve">Miestom poskytovania služieb </w:t>
      </w:r>
      <w:r w:rsidR="00F61AC0">
        <w:rPr>
          <w:rStyle w:val="CharStyle10"/>
          <w:rFonts w:asciiTheme="minorHAnsi" w:hAnsiTheme="minorHAnsi" w:cstheme="minorHAnsi"/>
          <w:color w:val="000000"/>
          <w:sz w:val="22"/>
          <w:szCs w:val="22"/>
        </w:rPr>
        <w:t xml:space="preserve">na dispečerských pracoviskách </w:t>
      </w:r>
      <w:r w:rsidRPr="00977FDC">
        <w:rPr>
          <w:rStyle w:val="CharStyle10"/>
          <w:rFonts w:asciiTheme="minorHAnsi" w:hAnsiTheme="minorHAnsi" w:cstheme="minorHAnsi"/>
          <w:color w:val="000000"/>
          <w:sz w:val="22"/>
          <w:szCs w:val="22"/>
        </w:rPr>
        <w:t>podľa tejto Zmluvy sú strediská Objednávateľa:</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Banská Bystrica, Majerská cesta 94, 974</w:t>
      </w:r>
      <w:r w:rsidR="006B0A48">
        <w:rPr>
          <w:rFonts w:asciiTheme="minorHAnsi" w:hAnsiTheme="minorHAnsi" w:cstheme="minorHAnsi"/>
          <w:sz w:val="22"/>
          <w:szCs w:val="22"/>
        </w:rPr>
        <w:t xml:space="preserve"> </w:t>
      </w:r>
      <w:r w:rsidRPr="00977FDC">
        <w:rPr>
          <w:rFonts w:asciiTheme="minorHAnsi" w:hAnsiTheme="minorHAnsi" w:cstheme="minorHAnsi"/>
          <w:sz w:val="22"/>
          <w:szCs w:val="22"/>
        </w:rPr>
        <w:t xml:space="preserve">96, Banská Bystrica, </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Lučatín- Lučatín 216, 976 61 Lučatín,</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 xml:space="preserve">Stredisko Brezno- Predné </w:t>
      </w:r>
      <w:proofErr w:type="spellStart"/>
      <w:r w:rsidRPr="00977FDC">
        <w:rPr>
          <w:rFonts w:asciiTheme="minorHAnsi" w:hAnsiTheme="minorHAnsi" w:cstheme="minorHAnsi"/>
          <w:sz w:val="22"/>
          <w:szCs w:val="22"/>
        </w:rPr>
        <w:t>Halny</w:t>
      </w:r>
      <w:proofErr w:type="spellEnd"/>
      <w:r w:rsidRPr="00977FDC">
        <w:rPr>
          <w:rFonts w:asciiTheme="minorHAnsi" w:hAnsiTheme="minorHAnsi" w:cstheme="minorHAnsi"/>
          <w:sz w:val="22"/>
          <w:szCs w:val="22"/>
        </w:rPr>
        <w:t xml:space="preserve"> 76, 977 01 Brezno, </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 xml:space="preserve">Stredisko Zvolen </w:t>
      </w:r>
      <w:proofErr w:type="spellStart"/>
      <w:r w:rsidRPr="00977FDC">
        <w:rPr>
          <w:rFonts w:asciiTheme="minorHAnsi" w:hAnsiTheme="minorHAnsi" w:cstheme="minorHAnsi"/>
          <w:sz w:val="22"/>
          <w:szCs w:val="22"/>
        </w:rPr>
        <w:t>Bakova</w:t>
      </w:r>
      <w:proofErr w:type="spellEnd"/>
      <w:r w:rsidRPr="00977FDC">
        <w:rPr>
          <w:rFonts w:asciiTheme="minorHAnsi" w:hAnsiTheme="minorHAnsi" w:cstheme="minorHAnsi"/>
          <w:sz w:val="22"/>
          <w:szCs w:val="22"/>
        </w:rPr>
        <w:t xml:space="preserve"> jama- Lieskovská cesta 284, 960 01 Zvolen, </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Kriváň- Kriváň 521, 962 04 Kriváň</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Žiar nad Hronom - Priemyselná 6/647, 965 01 Ladomerská Vieska,</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Nová Baňa- Dlhá Lúka 760, 968 01 Nová Baňa</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 xml:space="preserve">Stredisko Banská Štiavnica - J.K. </w:t>
      </w:r>
      <w:proofErr w:type="spellStart"/>
      <w:r w:rsidRPr="00977FDC">
        <w:rPr>
          <w:rFonts w:asciiTheme="minorHAnsi" w:hAnsiTheme="minorHAnsi" w:cstheme="minorHAnsi"/>
          <w:sz w:val="22"/>
          <w:szCs w:val="22"/>
        </w:rPr>
        <w:t>Hella</w:t>
      </w:r>
      <w:proofErr w:type="spellEnd"/>
      <w:r w:rsidRPr="00977FDC">
        <w:rPr>
          <w:rFonts w:asciiTheme="minorHAnsi" w:hAnsiTheme="minorHAnsi" w:cstheme="minorHAnsi"/>
          <w:sz w:val="22"/>
          <w:szCs w:val="22"/>
        </w:rPr>
        <w:t xml:space="preserve"> 11, 969 01 Banská Štiavnica</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Krupina- Červená Hora 1779, 963 01 Krupina</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lastRenderedPageBreak/>
        <w:t>Stredisko Lučenec – Vajanského ulica 857, 984 01 Lučenec</w:t>
      </w:r>
    </w:p>
    <w:p w:rsidR="00F2564C" w:rsidRPr="00977FDC" w:rsidRDefault="00F2564C" w:rsidP="00F2564C">
      <w:pPr>
        <w:widowControl/>
        <w:numPr>
          <w:ilvl w:val="0"/>
          <w:numId w:val="6"/>
        </w:numPr>
        <w:ind w:left="714" w:hanging="357"/>
        <w:rPr>
          <w:rFonts w:asciiTheme="minorHAnsi" w:hAnsiTheme="minorHAnsi" w:cstheme="minorHAnsi"/>
          <w:sz w:val="22"/>
          <w:szCs w:val="22"/>
        </w:rPr>
      </w:pPr>
      <w:r w:rsidRPr="00977FDC">
        <w:rPr>
          <w:rFonts w:asciiTheme="minorHAnsi" w:hAnsiTheme="minorHAnsi" w:cstheme="minorHAnsi"/>
          <w:sz w:val="22"/>
          <w:szCs w:val="22"/>
        </w:rPr>
        <w:t>Stredisko   Poltár- 13. januára 21/501, 987 01 Poltár</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Veľký Krtíš- Škultétyho 108, 979 80 Veľký Krtíš</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 xml:space="preserve">Stredisko Čebovce- Na </w:t>
      </w:r>
      <w:proofErr w:type="spellStart"/>
      <w:r w:rsidRPr="00977FDC">
        <w:rPr>
          <w:rFonts w:asciiTheme="minorHAnsi" w:hAnsiTheme="minorHAnsi" w:cstheme="minorHAnsi"/>
          <w:sz w:val="22"/>
          <w:szCs w:val="22"/>
        </w:rPr>
        <w:t>Parlagu</w:t>
      </w:r>
      <w:proofErr w:type="spellEnd"/>
      <w:r w:rsidRPr="00977FDC">
        <w:rPr>
          <w:rFonts w:asciiTheme="minorHAnsi" w:hAnsiTheme="minorHAnsi" w:cstheme="minorHAnsi"/>
          <w:sz w:val="22"/>
          <w:szCs w:val="22"/>
        </w:rPr>
        <w:t xml:space="preserve"> 53, 991 25 Čebovce</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Rimavská Sobota - Šibeničný Vrch 716, 979 80 Rimavská Sobota</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Tornaľa- Cintorínska 10, 982 01 Tornaľa</w:t>
      </w:r>
    </w:p>
    <w:p w:rsidR="00F2564C" w:rsidRPr="00977FD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Hnúšťa- 1. mája 620, 981 01 Hnúšťa</w:t>
      </w:r>
    </w:p>
    <w:p w:rsidR="00F2564C" w:rsidRDefault="00F2564C" w:rsidP="00F2564C">
      <w:pPr>
        <w:pStyle w:val="Zarkazkladnhotextu2"/>
        <w:numPr>
          <w:ilvl w:val="0"/>
          <w:numId w:val="6"/>
        </w:numPr>
        <w:spacing w:after="0" w:line="240" w:lineRule="auto"/>
        <w:ind w:left="714" w:hanging="357"/>
        <w:rPr>
          <w:rFonts w:asciiTheme="minorHAnsi" w:hAnsiTheme="minorHAnsi" w:cstheme="minorHAnsi"/>
          <w:sz w:val="22"/>
          <w:szCs w:val="22"/>
        </w:rPr>
      </w:pPr>
      <w:r w:rsidRPr="00977FDC">
        <w:rPr>
          <w:rFonts w:asciiTheme="minorHAnsi" w:hAnsiTheme="minorHAnsi" w:cstheme="minorHAnsi"/>
          <w:sz w:val="22"/>
          <w:szCs w:val="22"/>
        </w:rPr>
        <w:t>Stredisko Jelšava- Teplická 286, 049 16 Jelšava</w:t>
      </w:r>
    </w:p>
    <w:p w:rsidR="00581C6A" w:rsidRPr="00977FDC" w:rsidRDefault="00137BB6" w:rsidP="004B03F6">
      <w:pPr>
        <w:pStyle w:val="Zarkazkladnhotextu2"/>
        <w:spacing w:after="0" w:line="240" w:lineRule="auto"/>
        <w:ind w:left="357"/>
        <w:rPr>
          <w:rFonts w:asciiTheme="minorHAnsi" w:hAnsiTheme="minorHAnsi" w:cstheme="minorHAnsi"/>
          <w:sz w:val="22"/>
          <w:szCs w:val="22"/>
        </w:rPr>
      </w:pPr>
      <w:r>
        <w:rPr>
          <w:rFonts w:asciiTheme="minorHAnsi" w:hAnsiTheme="minorHAnsi" w:cstheme="minorHAnsi"/>
          <w:sz w:val="22"/>
          <w:szCs w:val="22"/>
        </w:rPr>
        <w:t>a</w:t>
      </w:r>
      <w:r w:rsidR="00F61AC0">
        <w:rPr>
          <w:rFonts w:asciiTheme="minorHAnsi" w:hAnsiTheme="minorHAnsi" w:cstheme="minorHAnsi"/>
          <w:sz w:val="22"/>
          <w:szCs w:val="22"/>
        </w:rPr>
        <w:t> mies</w:t>
      </w:r>
      <w:r>
        <w:rPr>
          <w:rFonts w:asciiTheme="minorHAnsi" w:hAnsiTheme="minorHAnsi" w:cstheme="minorHAnsi"/>
          <w:sz w:val="22"/>
          <w:szCs w:val="22"/>
        </w:rPr>
        <w:t>to</w:t>
      </w:r>
      <w:r w:rsidR="00F61AC0">
        <w:rPr>
          <w:rFonts w:asciiTheme="minorHAnsi" w:hAnsiTheme="minorHAnsi" w:cstheme="minorHAnsi"/>
          <w:sz w:val="22"/>
          <w:szCs w:val="22"/>
        </w:rPr>
        <w:t xml:space="preserve"> </w:t>
      </w:r>
      <w:r>
        <w:rPr>
          <w:rFonts w:asciiTheme="minorHAnsi" w:hAnsiTheme="minorHAnsi" w:cstheme="minorHAnsi"/>
          <w:sz w:val="22"/>
          <w:szCs w:val="22"/>
        </w:rPr>
        <w:t xml:space="preserve">poskytovania služieb na vozidlových jednotkách </w:t>
      </w:r>
      <w:r w:rsidR="00581C6A">
        <w:rPr>
          <w:rFonts w:asciiTheme="minorHAnsi" w:hAnsiTheme="minorHAnsi" w:cstheme="minorHAnsi"/>
          <w:sz w:val="22"/>
          <w:szCs w:val="22"/>
        </w:rPr>
        <w:t>je dohodnuté montážne miesto uvedené v čiastkovej objednávke</w:t>
      </w:r>
      <w:r>
        <w:rPr>
          <w:rFonts w:asciiTheme="minorHAnsi" w:hAnsiTheme="minorHAnsi" w:cstheme="minorHAnsi"/>
          <w:sz w:val="22"/>
          <w:szCs w:val="22"/>
        </w:rPr>
        <w:t>.</w:t>
      </w:r>
    </w:p>
    <w:p w:rsidR="00581C6A" w:rsidRPr="00581C6A" w:rsidRDefault="00581C6A" w:rsidP="00581C6A">
      <w:pPr>
        <w:pStyle w:val="Style5"/>
        <w:numPr>
          <w:ilvl w:val="0"/>
          <w:numId w:val="18"/>
        </w:numPr>
        <w:shd w:val="clear" w:color="auto" w:fill="auto"/>
        <w:tabs>
          <w:tab w:val="left" w:pos="396"/>
        </w:tabs>
        <w:spacing w:line="240" w:lineRule="auto"/>
        <w:ind w:left="714" w:hanging="357"/>
        <w:jc w:val="both"/>
        <w:rPr>
          <w:rStyle w:val="CharStyle17"/>
          <w:rFonts w:asciiTheme="minorHAnsi" w:hAnsiTheme="minorHAnsi" w:cstheme="minorHAnsi"/>
          <w:sz w:val="22"/>
          <w:szCs w:val="22"/>
          <w:shd w:val="clear" w:color="auto" w:fill="auto"/>
        </w:rPr>
      </w:pPr>
      <w:r w:rsidRPr="00581C6A">
        <w:rPr>
          <w:rStyle w:val="CharStyle17"/>
          <w:rFonts w:asciiTheme="minorHAnsi" w:hAnsiTheme="minorHAnsi" w:cstheme="minorHAnsi"/>
          <w:color w:val="000000"/>
          <w:sz w:val="22"/>
          <w:szCs w:val="22"/>
        </w:rPr>
        <w:t>Montážnym miestom sa rozumie krytá, uzatvárateľná garáž alebo hala, s možnosťou vjazdu inštalovaného vozidla, s montážnou plochou o rozmeroch presahujúcich min. o 2 m šírku-dĺžku- výšku vozidla, s prípojkou 230V/10Am, s teplotou min. +10°C a dostatočnou intenzitou osvetlenia. V prípade priaznivých klimatických podmienok môže byť miestom montáže aj vonkajšia plocha areálu určená Objednávateľom.</w:t>
      </w:r>
    </w:p>
    <w:p w:rsidR="00A87FB0" w:rsidRPr="00581C6A" w:rsidRDefault="00F2564C" w:rsidP="00581C6A">
      <w:pPr>
        <w:pStyle w:val="Style5"/>
        <w:numPr>
          <w:ilvl w:val="0"/>
          <w:numId w:val="18"/>
        </w:numPr>
        <w:shd w:val="clear" w:color="auto" w:fill="auto"/>
        <w:tabs>
          <w:tab w:val="left" w:pos="396"/>
        </w:tabs>
        <w:spacing w:line="240" w:lineRule="auto"/>
        <w:ind w:left="714" w:hanging="357"/>
        <w:jc w:val="both"/>
        <w:rPr>
          <w:rFonts w:asciiTheme="minorHAnsi" w:hAnsiTheme="minorHAnsi" w:cstheme="minorHAnsi"/>
          <w:sz w:val="22"/>
          <w:szCs w:val="22"/>
        </w:rPr>
      </w:pPr>
      <w:r w:rsidRPr="00581C6A">
        <w:rPr>
          <w:rFonts w:asciiTheme="minorHAnsi" w:hAnsiTheme="minorHAnsi" w:cstheme="minorHAnsi"/>
          <w:sz w:val="22"/>
          <w:szCs w:val="22"/>
        </w:rPr>
        <w:t>Čas plnenia predmetu Zmluvy je 48 kalendárnych mesiacov odo dňa nadobudnutia   účinnosti Zmluvy.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Preventívna prehliadka sa bude vykonávať počas platnosti tejto Zmluvy 1x ročne na základe písomnej objednávky.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Priebežná podpora sa bude vykonávať prednostne telefonicky resp. prostredníctvom prístupu  cez vzdialenú plochu na požiadanie objednávateľa formou e-mailu alebo telefonátu</w:t>
      </w:r>
      <w:r w:rsidR="006E6B52" w:rsidRPr="00977FDC">
        <w:rPr>
          <w:rFonts w:asciiTheme="minorHAnsi" w:hAnsiTheme="minorHAnsi" w:cstheme="minorHAnsi"/>
          <w:sz w:val="22"/>
          <w:szCs w:val="22"/>
        </w:rPr>
        <w:t>.</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Servis sa bude vykonávať priebežne počas platnosti tejto zmluvy na základe písomnej (e-mail) objednávky zo strany objednávateľa. Objednávateľ je povinný riadne uviesť dôvod pre potrebu servisného zásahu tak, aby zhotoviteľovi bolo zrejmé predovšetkým miesto plnenia, druh poruchy a potreba určitého náhradného dielu.</w:t>
      </w:r>
    </w:p>
    <w:p w:rsidR="00A87FB0" w:rsidRPr="00977FDC" w:rsidRDefault="001421BB" w:rsidP="00581C6A">
      <w:pPr>
        <w:pStyle w:val="Zarkazkladnhotextu2"/>
        <w:numPr>
          <w:ilvl w:val="0"/>
          <w:numId w:val="18"/>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Poskytovateľ</w:t>
      </w:r>
      <w:r w:rsidR="00A87FB0" w:rsidRPr="00977FDC">
        <w:rPr>
          <w:rFonts w:asciiTheme="minorHAnsi" w:hAnsiTheme="minorHAnsi" w:cstheme="minorHAnsi"/>
          <w:sz w:val="22"/>
          <w:szCs w:val="22"/>
        </w:rPr>
        <w:t xml:space="preserve"> sa zaväzuje v rámci servisu začať s odstraňovaním porúch </w:t>
      </w:r>
      <w:r w:rsidR="00C7635E">
        <w:rPr>
          <w:rFonts w:asciiTheme="minorHAnsi" w:hAnsiTheme="minorHAnsi" w:cstheme="minorHAnsi"/>
          <w:sz w:val="22"/>
          <w:szCs w:val="22"/>
        </w:rPr>
        <w:t>v zmysle článku III ods. g) tejto zmluvy</w:t>
      </w:r>
      <w:r w:rsidR="00A87FB0" w:rsidRPr="00977FDC">
        <w:rPr>
          <w:rFonts w:asciiTheme="minorHAnsi" w:hAnsiTheme="minorHAnsi" w:cstheme="minorHAnsi"/>
          <w:sz w:val="22"/>
          <w:szCs w:val="22"/>
        </w:rPr>
        <w:t xml:space="preserve"> po doručení mailovej/písomnej požiadavky. Do plynutia uvedenej lehoty sa nezapočítavajú dni pracovného pokoja, pracovného voľna a štátom uznané sviatky.</w:t>
      </w:r>
    </w:p>
    <w:p w:rsidR="00A87FB0" w:rsidRPr="00977FDC" w:rsidRDefault="001421BB" w:rsidP="00581C6A">
      <w:pPr>
        <w:pStyle w:val="Zarkazkladnhotextu2"/>
        <w:numPr>
          <w:ilvl w:val="0"/>
          <w:numId w:val="18"/>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Poskytovateľ</w:t>
      </w:r>
      <w:r w:rsidR="00A87FB0" w:rsidRPr="00977FDC">
        <w:rPr>
          <w:rFonts w:asciiTheme="minorHAnsi" w:hAnsiTheme="minorHAnsi" w:cstheme="minorHAnsi"/>
          <w:sz w:val="22"/>
          <w:szCs w:val="22"/>
        </w:rPr>
        <w:t xml:space="preserve"> odstráni prípadné poruchy systému v čo najkratšom technicky možnom termíne.</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 xml:space="preserve">Termíny preškolenia zodpovedných zamestnancov objednávateľa na obsluhu zariadení budú určené na základe </w:t>
      </w:r>
      <w:r w:rsidR="006E6B52" w:rsidRPr="00977FDC">
        <w:rPr>
          <w:rFonts w:asciiTheme="minorHAnsi" w:hAnsiTheme="minorHAnsi" w:cstheme="minorHAnsi"/>
          <w:sz w:val="22"/>
          <w:szCs w:val="22"/>
        </w:rPr>
        <w:t xml:space="preserve">predchádzajúcej </w:t>
      </w:r>
      <w:r w:rsidRPr="00977FDC">
        <w:rPr>
          <w:rFonts w:asciiTheme="minorHAnsi" w:hAnsiTheme="minorHAnsi" w:cstheme="minorHAnsi"/>
          <w:sz w:val="22"/>
          <w:szCs w:val="22"/>
        </w:rPr>
        <w:t>dohody zmluvných strán.</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 xml:space="preserve">Zabezpečenie prístupu na miesto plnenia a jeho prípravy pre vykonanie preventívnej         prehliadky, servisu a úloh priebežnej podpory v zmysle predložených podmienok </w:t>
      </w:r>
      <w:r w:rsidR="001421BB">
        <w:rPr>
          <w:rFonts w:asciiTheme="minorHAnsi" w:hAnsiTheme="minorHAnsi" w:cstheme="minorHAnsi"/>
          <w:sz w:val="22"/>
          <w:szCs w:val="22"/>
        </w:rPr>
        <w:t xml:space="preserve">poskytovateľa </w:t>
      </w:r>
      <w:r w:rsidRPr="00977FDC">
        <w:rPr>
          <w:rFonts w:asciiTheme="minorHAnsi" w:hAnsiTheme="minorHAnsi" w:cstheme="minorHAnsi"/>
          <w:sz w:val="22"/>
          <w:szCs w:val="22"/>
        </w:rPr>
        <w:t>sa považuje za nevyhnutnú súčinnosť objednávateľa v zmysle tejto Zmluvy.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Ostatné termíny plnenia predmetu zmluvy v prípade potreby písomne upravia zástupcovia oboch zmluvných strán.</w:t>
      </w:r>
    </w:p>
    <w:p w:rsidR="00F2564C" w:rsidRPr="00977FDC" w:rsidRDefault="004B03F6" w:rsidP="00F2564C">
      <w:pPr>
        <w:pStyle w:val="Style4"/>
        <w:shd w:val="clear" w:color="auto" w:fill="auto"/>
        <w:tabs>
          <w:tab w:val="left" w:pos="322"/>
        </w:tabs>
        <w:spacing w:line="276" w:lineRule="auto"/>
        <w:ind w:left="360" w:firstLine="0"/>
        <w:rPr>
          <w:rFonts w:asciiTheme="minorHAnsi" w:hAnsiTheme="minorHAnsi" w:cstheme="minorHAnsi"/>
          <w:b/>
          <w:sz w:val="22"/>
          <w:szCs w:val="22"/>
        </w:rPr>
      </w:pPr>
      <w:r>
        <w:rPr>
          <w:rFonts w:asciiTheme="minorHAnsi" w:hAnsiTheme="minorHAnsi" w:cstheme="minorHAnsi"/>
          <w:b/>
          <w:sz w:val="22"/>
          <w:szCs w:val="22"/>
        </w:rPr>
        <w:t>V</w:t>
      </w:r>
    </w:p>
    <w:p w:rsidR="00F2564C" w:rsidRPr="00977FDC" w:rsidRDefault="00F2564C" w:rsidP="00F2564C">
      <w:pPr>
        <w:pStyle w:val="Style6"/>
        <w:keepNext/>
        <w:keepLines/>
        <w:shd w:val="clear" w:color="auto" w:fill="auto"/>
        <w:ind w:left="100" w:firstLine="0"/>
        <w:jc w:val="center"/>
        <w:rPr>
          <w:rStyle w:val="CharStyle11"/>
          <w:rFonts w:asciiTheme="minorHAnsi" w:hAnsiTheme="minorHAnsi" w:cstheme="minorHAnsi"/>
          <w:b/>
          <w:bCs/>
          <w:color w:val="000000"/>
          <w:sz w:val="22"/>
          <w:szCs w:val="22"/>
        </w:rPr>
      </w:pPr>
      <w:bookmarkStart w:id="3" w:name="bookmark11"/>
      <w:r w:rsidRPr="00977FDC">
        <w:rPr>
          <w:rStyle w:val="CharStyle11"/>
          <w:rFonts w:asciiTheme="minorHAnsi" w:hAnsiTheme="minorHAnsi" w:cstheme="minorHAnsi"/>
          <w:b/>
          <w:bCs/>
          <w:color w:val="000000"/>
          <w:sz w:val="22"/>
          <w:szCs w:val="22"/>
        </w:rPr>
        <w:t>Cenové a platobné podmienky</w:t>
      </w:r>
      <w:bookmarkEnd w:id="3"/>
    </w:p>
    <w:p w:rsidR="00F2564C" w:rsidRPr="00977FDC" w:rsidRDefault="00F2564C" w:rsidP="00F2564C">
      <w:pPr>
        <w:pStyle w:val="Style6"/>
        <w:keepNext/>
        <w:keepLines/>
        <w:shd w:val="clear" w:color="auto" w:fill="auto"/>
        <w:ind w:left="100" w:firstLine="0"/>
        <w:jc w:val="center"/>
        <w:rPr>
          <w:rFonts w:asciiTheme="minorHAnsi" w:hAnsiTheme="minorHAnsi" w:cstheme="minorHAnsi"/>
          <w:sz w:val="22"/>
          <w:szCs w:val="22"/>
        </w:rPr>
      </w:pPr>
    </w:p>
    <w:p w:rsidR="00F2564C" w:rsidRPr="00977FDC" w:rsidRDefault="00F2564C" w:rsidP="00882593">
      <w:pPr>
        <w:tabs>
          <w:tab w:val="left" w:pos="567"/>
          <w:tab w:val="left" w:pos="7088"/>
        </w:tabs>
        <w:ind w:left="2268" w:hanging="2268"/>
        <w:jc w:val="both"/>
        <w:rPr>
          <w:rFonts w:asciiTheme="minorHAnsi" w:hAnsiTheme="minorHAnsi" w:cstheme="minorHAnsi"/>
          <w:b/>
          <w:sz w:val="22"/>
          <w:szCs w:val="22"/>
          <w:lang w:eastAsia="cs-CZ"/>
        </w:rPr>
      </w:pPr>
    </w:p>
    <w:p w:rsidR="00913475" w:rsidRPr="00B84789" w:rsidRDefault="00E62183" w:rsidP="00913475">
      <w:pPr>
        <w:pStyle w:val="Style5"/>
        <w:numPr>
          <w:ilvl w:val="0"/>
          <w:numId w:val="4"/>
        </w:numPr>
        <w:shd w:val="clear" w:color="auto" w:fill="auto"/>
        <w:spacing w:line="240" w:lineRule="auto"/>
        <w:ind w:left="426" w:hanging="284"/>
        <w:jc w:val="both"/>
        <w:rPr>
          <w:rStyle w:val="CharStyle17"/>
          <w:rFonts w:asciiTheme="minorHAnsi" w:hAnsiTheme="minorHAnsi" w:cstheme="minorHAnsi"/>
          <w:sz w:val="22"/>
          <w:szCs w:val="22"/>
          <w:shd w:val="clear" w:color="auto" w:fill="auto"/>
        </w:rPr>
      </w:pPr>
      <w:r w:rsidRPr="00B84789">
        <w:rPr>
          <w:rStyle w:val="CharStyle17"/>
          <w:rFonts w:asciiTheme="minorHAnsi" w:hAnsiTheme="minorHAnsi" w:cstheme="minorHAnsi"/>
          <w:color w:val="000000"/>
          <w:sz w:val="22"/>
          <w:szCs w:val="22"/>
        </w:rPr>
        <w:t>Cena za poskytnuté služby</w:t>
      </w:r>
      <w:r w:rsidR="005D748E" w:rsidRPr="00B84789">
        <w:rPr>
          <w:rStyle w:val="CharStyle17"/>
          <w:rFonts w:asciiTheme="minorHAnsi" w:hAnsiTheme="minorHAnsi" w:cstheme="minorHAnsi"/>
          <w:color w:val="000000"/>
          <w:sz w:val="22"/>
          <w:szCs w:val="22"/>
        </w:rPr>
        <w:t xml:space="preserve"> </w:t>
      </w:r>
      <w:r w:rsidRPr="00B84789">
        <w:rPr>
          <w:rStyle w:val="CharStyle17"/>
          <w:rFonts w:asciiTheme="minorHAnsi" w:hAnsiTheme="minorHAnsi" w:cstheme="minorHAnsi"/>
          <w:color w:val="000000"/>
          <w:sz w:val="22"/>
          <w:szCs w:val="22"/>
        </w:rPr>
        <w:t>podľa tejto</w:t>
      </w:r>
      <w:r w:rsidR="0075053B" w:rsidRPr="00B84789">
        <w:rPr>
          <w:rStyle w:val="CharStyle17"/>
          <w:rFonts w:asciiTheme="minorHAnsi" w:hAnsiTheme="minorHAnsi" w:cstheme="minorHAnsi"/>
          <w:color w:val="000000"/>
          <w:sz w:val="22"/>
          <w:szCs w:val="22"/>
        </w:rPr>
        <w:t xml:space="preserve"> zmluvy</w:t>
      </w:r>
      <w:r w:rsidRPr="00B84789">
        <w:rPr>
          <w:rStyle w:val="CharStyle17"/>
          <w:rFonts w:asciiTheme="minorHAnsi" w:hAnsiTheme="minorHAnsi" w:cstheme="minorHAnsi"/>
          <w:color w:val="000000"/>
          <w:sz w:val="22"/>
          <w:szCs w:val="22"/>
        </w:rPr>
        <w:t xml:space="preserve"> je dohodnutá a stanovená na základe cenovej ponuky poskytovateľa uvedenej v prílohách t</w:t>
      </w:r>
      <w:r w:rsidR="00851BFF" w:rsidRPr="00B84789">
        <w:rPr>
          <w:rStyle w:val="CharStyle17"/>
          <w:rFonts w:asciiTheme="minorHAnsi" w:hAnsiTheme="minorHAnsi" w:cstheme="minorHAnsi"/>
          <w:color w:val="000000"/>
          <w:sz w:val="22"/>
          <w:szCs w:val="22"/>
        </w:rPr>
        <w:t xml:space="preserve">ejto Zmluvy a to Príloha č. 2a </w:t>
      </w:r>
      <w:r w:rsidRPr="00B84789">
        <w:rPr>
          <w:rStyle w:val="CharStyle17"/>
          <w:rFonts w:asciiTheme="minorHAnsi" w:hAnsiTheme="minorHAnsi" w:cstheme="minorHAnsi"/>
          <w:color w:val="000000"/>
          <w:sz w:val="22"/>
          <w:szCs w:val="22"/>
        </w:rPr>
        <w:t>Rozsah kontrol, Príloha č. 2b</w:t>
      </w:r>
      <w:r w:rsidR="00851BFF" w:rsidRPr="00B84789">
        <w:rPr>
          <w:rStyle w:val="CharStyle17"/>
          <w:rFonts w:asciiTheme="minorHAnsi" w:hAnsiTheme="minorHAnsi" w:cstheme="minorHAnsi"/>
          <w:color w:val="000000"/>
          <w:sz w:val="22"/>
          <w:szCs w:val="22"/>
        </w:rPr>
        <w:t xml:space="preserve"> Š</w:t>
      </w:r>
      <w:r w:rsidRPr="00B84789">
        <w:rPr>
          <w:rStyle w:val="CharStyle17"/>
          <w:rFonts w:asciiTheme="minorHAnsi" w:hAnsiTheme="minorHAnsi" w:cstheme="minorHAnsi"/>
          <w:color w:val="000000"/>
          <w:sz w:val="22"/>
          <w:szCs w:val="22"/>
        </w:rPr>
        <w:t>pecifikácia náh</w:t>
      </w:r>
      <w:r w:rsidR="005D7703" w:rsidRPr="00B84789">
        <w:rPr>
          <w:rStyle w:val="CharStyle17"/>
          <w:rFonts w:asciiTheme="minorHAnsi" w:hAnsiTheme="minorHAnsi" w:cstheme="minorHAnsi"/>
          <w:color w:val="000000"/>
          <w:sz w:val="22"/>
          <w:szCs w:val="22"/>
        </w:rPr>
        <w:t>radných dielov, Príloha č. 2</w:t>
      </w:r>
      <w:r w:rsidR="00851BFF" w:rsidRPr="00B84789">
        <w:rPr>
          <w:rStyle w:val="CharStyle17"/>
          <w:rFonts w:asciiTheme="minorHAnsi" w:hAnsiTheme="minorHAnsi" w:cstheme="minorHAnsi"/>
          <w:color w:val="000000"/>
          <w:sz w:val="22"/>
          <w:szCs w:val="22"/>
        </w:rPr>
        <w:t xml:space="preserve">c </w:t>
      </w:r>
      <w:r w:rsidRPr="00B84789">
        <w:rPr>
          <w:rStyle w:val="CharStyle17"/>
          <w:rFonts w:asciiTheme="minorHAnsi" w:hAnsiTheme="minorHAnsi" w:cstheme="minorHAnsi"/>
          <w:color w:val="000000"/>
          <w:sz w:val="22"/>
          <w:szCs w:val="22"/>
        </w:rPr>
        <w:t xml:space="preserve">Špecifikácia prác. </w:t>
      </w:r>
      <w:r w:rsidRPr="00B84789">
        <w:rPr>
          <w:rFonts w:asciiTheme="minorHAnsi" w:hAnsiTheme="minorHAnsi" w:cstheme="minorHAnsi"/>
          <w:sz w:val="22"/>
          <w:szCs w:val="22"/>
        </w:rPr>
        <w:t>Cena služby je stanovená</w:t>
      </w:r>
      <w:r w:rsidRPr="00B84789">
        <w:rPr>
          <w:rFonts w:asciiTheme="minorHAnsi" w:hAnsiTheme="minorHAnsi" w:cstheme="minorHAnsi"/>
          <w:sz w:val="22"/>
          <w:szCs w:val="22"/>
          <w:lang w:eastAsia="cs-CZ"/>
        </w:rPr>
        <w:t xml:space="preserve"> podľa</w:t>
      </w:r>
      <w:r w:rsidR="005D748E" w:rsidRPr="00B84789">
        <w:rPr>
          <w:rStyle w:val="CharStyle17"/>
          <w:rFonts w:asciiTheme="minorHAnsi" w:hAnsiTheme="minorHAnsi" w:cstheme="minorHAnsi"/>
          <w:color w:val="000000"/>
          <w:sz w:val="22"/>
          <w:szCs w:val="22"/>
        </w:rPr>
        <w:t xml:space="preserve"> </w:t>
      </w:r>
      <w:r w:rsidR="00913475" w:rsidRPr="00B84789">
        <w:rPr>
          <w:rFonts w:asciiTheme="minorHAnsi" w:hAnsiTheme="minorHAnsi" w:cstheme="minorHAnsi"/>
          <w:sz w:val="22"/>
          <w:szCs w:val="22"/>
          <w:lang w:eastAsia="cs-CZ"/>
        </w:rPr>
        <w:t xml:space="preserve">zákona NR SR č.18/1996  Z. z. o cenách v znení neskorších predpisov, Vyhlášky MF SR č. 87/1996 Z. z., ktorou sa </w:t>
      </w:r>
      <w:bookmarkStart w:id="4" w:name="_GoBack"/>
      <w:r w:rsidR="00913475" w:rsidRPr="00B84789">
        <w:rPr>
          <w:rFonts w:asciiTheme="minorHAnsi" w:hAnsiTheme="minorHAnsi" w:cstheme="minorHAnsi"/>
          <w:sz w:val="22"/>
          <w:szCs w:val="22"/>
          <w:lang w:eastAsia="cs-CZ"/>
        </w:rPr>
        <w:t>vykonáva zákon č. 18/1996 Z. z. o cenách v znení neskorších predpisov</w:t>
      </w:r>
      <w:r w:rsidRPr="00B84789">
        <w:rPr>
          <w:rFonts w:asciiTheme="minorHAnsi" w:hAnsiTheme="minorHAnsi" w:cstheme="minorHAnsi"/>
          <w:sz w:val="22"/>
          <w:szCs w:val="22"/>
          <w:lang w:eastAsia="cs-CZ"/>
        </w:rPr>
        <w:t xml:space="preserve">. </w:t>
      </w:r>
      <w:r w:rsidRPr="00B84789">
        <w:rPr>
          <w:rFonts w:asciiTheme="minorHAnsi" w:hAnsiTheme="minorHAnsi" w:cstheme="minorHAnsi"/>
          <w:bCs/>
          <w:sz w:val="22"/>
          <w:szCs w:val="22"/>
        </w:rPr>
        <w:t xml:space="preserve">Cena služby sa </w:t>
      </w:r>
      <w:r w:rsidRPr="00B84789">
        <w:rPr>
          <w:rFonts w:asciiTheme="minorHAnsi" w:hAnsiTheme="minorHAnsi" w:cstheme="minorHAnsi"/>
          <w:sz w:val="22"/>
          <w:szCs w:val="22"/>
        </w:rPr>
        <w:t>považuje za cenu</w:t>
      </w:r>
      <w:r w:rsidRPr="00B84789">
        <w:rPr>
          <w:rFonts w:asciiTheme="minorHAnsi" w:hAnsiTheme="minorHAnsi" w:cstheme="minorHAnsi"/>
          <w:b/>
          <w:sz w:val="22"/>
          <w:szCs w:val="22"/>
        </w:rPr>
        <w:t xml:space="preserve"> </w:t>
      </w:r>
      <w:bookmarkEnd w:id="4"/>
      <w:r w:rsidRPr="00B84789">
        <w:rPr>
          <w:rFonts w:asciiTheme="minorHAnsi" w:hAnsiTheme="minorHAnsi" w:cstheme="minorHAnsi"/>
          <w:sz w:val="22"/>
          <w:szCs w:val="22"/>
        </w:rPr>
        <w:t xml:space="preserve">maximálnu a platnú počas celej doby trvania Zmluvy. </w:t>
      </w:r>
      <w:r w:rsidR="005D748E" w:rsidRPr="00B84789">
        <w:rPr>
          <w:rStyle w:val="CharStyle17"/>
          <w:rFonts w:asciiTheme="minorHAnsi" w:hAnsiTheme="minorHAnsi" w:cstheme="minorHAnsi"/>
          <w:color w:val="000000"/>
          <w:sz w:val="22"/>
          <w:szCs w:val="22"/>
        </w:rPr>
        <w:t xml:space="preserve">Dopravné náklady uvedené v Prílohe č. </w:t>
      </w:r>
      <w:r w:rsidRPr="00B84789">
        <w:rPr>
          <w:rStyle w:val="CharStyle17"/>
          <w:rFonts w:asciiTheme="minorHAnsi" w:hAnsiTheme="minorHAnsi" w:cstheme="minorHAnsi"/>
          <w:color w:val="000000"/>
          <w:sz w:val="22"/>
          <w:szCs w:val="22"/>
        </w:rPr>
        <w:t>2c – Špecifikácia prác</w:t>
      </w:r>
      <w:r w:rsidR="005D748E" w:rsidRPr="00B84789">
        <w:rPr>
          <w:rStyle w:val="CharStyle17"/>
          <w:rFonts w:asciiTheme="minorHAnsi" w:hAnsiTheme="minorHAnsi" w:cstheme="minorHAnsi"/>
          <w:color w:val="000000"/>
          <w:sz w:val="22"/>
          <w:szCs w:val="22"/>
        </w:rPr>
        <w:t xml:space="preserve"> tejto Zmluvy zahrňujú všetky náklady Poskytovateľa na dopravu spojenú s plnením Predmetu Zmluvy.</w:t>
      </w:r>
    </w:p>
    <w:p w:rsidR="00701E59" w:rsidRPr="00B84789" w:rsidRDefault="00701E59" w:rsidP="00701E59">
      <w:pPr>
        <w:pStyle w:val="Style4"/>
        <w:shd w:val="clear" w:color="auto" w:fill="auto"/>
        <w:tabs>
          <w:tab w:val="left" w:pos="518"/>
        </w:tabs>
        <w:spacing w:after="120" w:line="240" w:lineRule="auto"/>
        <w:ind w:left="720" w:right="198" w:firstLine="0"/>
        <w:jc w:val="both"/>
        <w:rPr>
          <w:rFonts w:asciiTheme="minorHAnsi" w:hAnsiTheme="minorHAnsi" w:cstheme="minorHAnsi"/>
          <w:lang w:eastAsia="cs-CZ"/>
        </w:rPr>
      </w:pPr>
      <w:r w:rsidRPr="00B84789">
        <w:rPr>
          <w:rFonts w:asciiTheme="minorHAnsi" w:hAnsiTheme="minorHAnsi" w:cstheme="minorHAnsi"/>
          <w:sz w:val="22"/>
          <w:szCs w:val="22"/>
          <w:u w:val="single"/>
          <w:lang w:eastAsia="cs-CZ"/>
        </w:rPr>
        <w:t>Cena služby za predmet zmluvy v</w:t>
      </w:r>
      <w:r w:rsidR="00D17CAA" w:rsidRPr="00B84789">
        <w:rPr>
          <w:rFonts w:asciiTheme="minorHAnsi" w:hAnsiTheme="minorHAnsi" w:cstheme="minorHAnsi"/>
          <w:sz w:val="22"/>
          <w:szCs w:val="22"/>
          <w:u w:val="single"/>
          <w:lang w:eastAsia="cs-CZ"/>
        </w:rPr>
        <w:t> </w:t>
      </w:r>
      <w:r w:rsidRPr="00B84789">
        <w:rPr>
          <w:rFonts w:asciiTheme="minorHAnsi" w:hAnsiTheme="minorHAnsi" w:cstheme="minorHAnsi"/>
          <w:sz w:val="22"/>
          <w:szCs w:val="22"/>
          <w:u w:val="single"/>
          <w:lang w:eastAsia="cs-CZ"/>
        </w:rPr>
        <w:t>rozsahu</w:t>
      </w:r>
      <w:r w:rsidR="00D17CAA" w:rsidRPr="00B84789">
        <w:rPr>
          <w:rFonts w:asciiTheme="minorHAnsi" w:hAnsiTheme="minorHAnsi" w:cstheme="minorHAnsi"/>
          <w:sz w:val="22"/>
          <w:szCs w:val="22"/>
          <w:u w:val="single"/>
          <w:lang w:eastAsia="cs-CZ"/>
        </w:rPr>
        <w:t xml:space="preserve"> podľa </w:t>
      </w:r>
      <w:r w:rsidR="00851BFF" w:rsidRPr="00B84789">
        <w:rPr>
          <w:rFonts w:asciiTheme="minorHAnsi" w:hAnsiTheme="minorHAnsi" w:cstheme="minorHAnsi"/>
          <w:sz w:val="22"/>
          <w:szCs w:val="22"/>
          <w:u w:val="single"/>
          <w:lang w:eastAsia="cs-CZ"/>
        </w:rPr>
        <w:t>súčtu cien uvedených v Prílohe č. 2a, 2b a 2c</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lang w:eastAsia="cs-CZ"/>
        </w:rPr>
      </w:pPr>
      <w:r w:rsidRPr="00B84789">
        <w:rPr>
          <w:rFonts w:asciiTheme="minorHAnsi" w:hAnsiTheme="minorHAnsi" w:cstheme="minorHAnsi"/>
          <w:lang w:eastAsia="cs-CZ"/>
        </w:rPr>
        <w:tab/>
        <w:t xml:space="preserve">Cena bez DPH                               </w:t>
      </w:r>
      <w:r w:rsidRPr="00B84789">
        <w:rPr>
          <w:rFonts w:asciiTheme="minorHAnsi" w:hAnsiTheme="minorHAnsi" w:cstheme="minorHAnsi"/>
          <w:lang w:eastAsia="cs-CZ"/>
        </w:rPr>
        <w:tab/>
        <w:t>Eur</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lang w:eastAsia="cs-CZ"/>
        </w:rPr>
      </w:pPr>
      <w:r w:rsidRPr="00B84789">
        <w:rPr>
          <w:rFonts w:asciiTheme="minorHAnsi" w:hAnsiTheme="minorHAnsi" w:cstheme="minorHAnsi"/>
          <w:lang w:eastAsia="cs-CZ"/>
        </w:rPr>
        <w:t xml:space="preserve">                 </w:t>
      </w:r>
      <w:r w:rsidRPr="00B84789">
        <w:rPr>
          <w:rFonts w:asciiTheme="minorHAnsi" w:hAnsiTheme="minorHAnsi" w:cstheme="minorHAnsi"/>
          <w:lang w:eastAsia="cs-CZ"/>
        </w:rPr>
        <w:tab/>
        <w:t xml:space="preserve">DPH 20 %                                       </w:t>
      </w:r>
      <w:r w:rsidRPr="00B84789">
        <w:rPr>
          <w:rFonts w:asciiTheme="minorHAnsi" w:hAnsiTheme="minorHAnsi" w:cstheme="minorHAnsi"/>
          <w:lang w:eastAsia="cs-CZ"/>
        </w:rPr>
        <w:tab/>
        <w:t xml:space="preserve">Eur     </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b/>
          <w:lang w:eastAsia="cs-CZ"/>
        </w:rPr>
      </w:pPr>
      <w:r w:rsidRPr="00B84789">
        <w:rPr>
          <w:rFonts w:asciiTheme="minorHAnsi" w:hAnsiTheme="minorHAnsi" w:cstheme="minorHAnsi"/>
          <w:lang w:eastAsia="cs-CZ"/>
        </w:rPr>
        <w:t xml:space="preserve">       </w:t>
      </w:r>
      <w:r w:rsidRPr="00B84789">
        <w:rPr>
          <w:rFonts w:asciiTheme="minorHAnsi" w:hAnsiTheme="minorHAnsi" w:cstheme="minorHAnsi"/>
          <w:lang w:eastAsia="cs-CZ"/>
        </w:rPr>
        <w:tab/>
      </w:r>
      <w:r w:rsidRPr="00B84789">
        <w:rPr>
          <w:rFonts w:asciiTheme="minorHAnsi" w:hAnsiTheme="minorHAnsi" w:cstheme="minorHAnsi"/>
          <w:b/>
          <w:lang w:eastAsia="cs-CZ"/>
        </w:rPr>
        <w:t xml:space="preserve">Cena s DPH                                </w:t>
      </w:r>
      <w:r w:rsidRPr="00B84789">
        <w:rPr>
          <w:rFonts w:asciiTheme="minorHAnsi" w:hAnsiTheme="minorHAnsi" w:cstheme="minorHAnsi"/>
          <w:b/>
          <w:lang w:eastAsia="cs-CZ"/>
        </w:rPr>
        <w:tab/>
        <w:t>Eur</w:t>
      </w:r>
      <w:r w:rsidRPr="00B84789">
        <w:rPr>
          <w:rFonts w:asciiTheme="minorHAnsi" w:hAnsiTheme="minorHAnsi" w:cstheme="minorHAnsi"/>
          <w:b/>
          <w:lang w:eastAsia="cs-CZ"/>
        </w:rPr>
        <w:tab/>
      </w:r>
      <w:r w:rsidRPr="00B84789">
        <w:rPr>
          <w:rFonts w:asciiTheme="minorHAnsi" w:hAnsiTheme="minorHAnsi" w:cstheme="minorHAnsi"/>
          <w:b/>
          <w:lang w:eastAsia="cs-CZ"/>
        </w:rPr>
        <w:tab/>
        <w:t xml:space="preserve">                       </w:t>
      </w:r>
    </w:p>
    <w:p w:rsidR="00701E59" w:rsidRPr="00701E59" w:rsidRDefault="00701E59" w:rsidP="00701E59">
      <w:pPr>
        <w:pStyle w:val="Odsekzoznamu"/>
        <w:tabs>
          <w:tab w:val="left" w:pos="7088"/>
        </w:tabs>
        <w:ind w:left="142"/>
        <w:jc w:val="center"/>
        <w:rPr>
          <w:rFonts w:asciiTheme="minorHAnsi" w:hAnsiTheme="minorHAnsi" w:cstheme="minorHAnsi"/>
          <w:b/>
          <w:lang w:eastAsia="cs-CZ"/>
        </w:rPr>
      </w:pPr>
      <w:r w:rsidRPr="00B84789">
        <w:rPr>
          <w:rFonts w:asciiTheme="minorHAnsi" w:hAnsiTheme="minorHAnsi" w:cstheme="minorHAnsi"/>
          <w:b/>
          <w:lang w:eastAsia="cs-CZ"/>
        </w:rPr>
        <w:t>(slovom................................................ Eur, ......../100 ) s DPH.</w:t>
      </w:r>
    </w:p>
    <w:p w:rsidR="00E62183" w:rsidRPr="00E62183" w:rsidRDefault="00E62183" w:rsidP="00E62183">
      <w:pPr>
        <w:pStyle w:val="Style5"/>
        <w:shd w:val="clear" w:color="auto" w:fill="auto"/>
        <w:spacing w:line="240" w:lineRule="auto"/>
        <w:ind w:left="426" w:firstLine="0"/>
        <w:jc w:val="both"/>
        <w:rPr>
          <w:rFonts w:asciiTheme="minorHAnsi" w:hAnsiTheme="minorHAnsi" w:cstheme="minorHAnsi"/>
          <w:sz w:val="22"/>
          <w:szCs w:val="22"/>
        </w:rPr>
      </w:pPr>
    </w:p>
    <w:p w:rsidR="005D748E" w:rsidRPr="00913475" w:rsidRDefault="005D748E" w:rsidP="00913475">
      <w:pPr>
        <w:pStyle w:val="Style5"/>
        <w:numPr>
          <w:ilvl w:val="0"/>
          <w:numId w:val="4"/>
        </w:numPr>
        <w:shd w:val="clear" w:color="auto" w:fill="auto"/>
        <w:spacing w:line="240" w:lineRule="auto"/>
        <w:ind w:left="426" w:hanging="284"/>
        <w:jc w:val="both"/>
        <w:rPr>
          <w:rFonts w:asciiTheme="minorHAnsi" w:hAnsiTheme="minorHAnsi" w:cstheme="minorHAnsi"/>
          <w:sz w:val="22"/>
          <w:szCs w:val="22"/>
        </w:rPr>
      </w:pPr>
      <w:r w:rsidRPr="00913475">
        <w:rPr>
          <w:rStyle w:val="CharStyle17"/>
          <w:rFonts w:asciiTheme="minorHAnsi" w:hAnsiTheme="minorHAnsi" w:cstheme="minorHAnsi"/>
          <w:color w:val="000000"/>
          <w:sz w:val="22"/>
          <w:szCs w:val="22"/>
        </w:rPr>
        <w:t xml:space="preserve">Cena za dodané diely bude Poskytovateľom fakturovaná </w:t>
      </w:r>
      <w:r w:rsidR="00913475">
        <w:rPr>
          <w:rStyle w:val="CharStyle17"/>
          <w:rFonts w:asciiTheme="minorHAnsi" w:hAnsiTheme="minorHAnsi" w:cstheme="minorHAnsi"/>
          <w:color w:val="000000"/>
          <w:sz w:val="22"/>
          <w:szCs w:val="22"/>
        </w:rPr>
        <w:t xml:space="preserve">na základe Objednávateľom </w:t>
      </w:r>
      <w:r w:rsidRPr="00913475">
        <w:rPr>
          <w:rStyle w:val="CharStyle17"/>
          <w:rFonts w:asciiTheme="minorHAnsi" w:hAnsiTheme="minorHAnsi" w:cstheme="minorHAnsi"/>
          <w:color w:val="000000"/>
          <w:sz w:val="22"/>
          <w:szCs w:val="22"/>
        </w:rPr>
        <w:t xml:space="preserve">odsúhlasenej cenovej ponuky podľa </w:t>
      </w:r>
      <w:r w:rsidR="00913475">
        <w:rPr>
          <w:rStyle w:val="CharStyle17"/>
          <w:rFonts w:asciiTheme="minorHAnsi" w:hAnsiTheme="minorHAnsi" w:cstheme="minorHAnsi"/>
          <w:color w:val="000000"/>
          <w:sz w:val="22"/>
          <w:szCs w:val="22"/>
        </w:rPr>
        <w:t>článku</w:t>
      </w:r>
      <w:r w:rsidRPr="00913475">
        <w:rPr>
          <w:rStyle w:val="CharStyle17"/>
          <w:rFonts w:asciiTheme="minorHAnsi" w:hAnsiTheme="minorHAnsi" w:cstheme="minorHAnsi"/>
          <w:color w:val="000000"/>
          <w:sz w:val="22"/>
          <w:szCs w:val="22"/>
        </w:rPr>
        <w:t xml:space="preserve"> </w:t>
      </w:r>
      <w:r w:rsidR="00913475">
        <w:rPr>
          <w:rStyle w:val="CharStyle17"/>
          <w:rFonts w:asciiTheme="minorHAnsi" w:hAnsiTheme="minorHAnsi" w:cstheme="minorHAnsi"/>
          <w:color w:val="000000"/>
          <w:sz w:val="22"/>
          <w:szCs w:val="22"/>
        </w:rPr>
        <w:t>III ods. 1 písm. i)</w:t>
      </w:r>
      <w:r w:rsidRPr="00913475">
        <w:rPr>
          <w:rStyle w:val="CharStyle17"/>
          <w:rFonts w:asciiTheme="minorHAnsi" w:hAnsiTheme="minorHAnsi" w:cstheme="minorHAnsi"/>
          <w:color w:val="000000"/>
          <w:sz w:val="22"/>
          <w:szCs w:val="22"/>
        </w:rPr>
        <w:t xml:space="preserve"> tejto Zmluvy.</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
          <w:bCs/>
          <w:sz w:val="22"/>
          <w:szCs w:val="22"/>
          <w:shd w:val="clear" w:color="auto" w:fill="FFFFFF"/>
        </w:rPr>
      </w:pPr>
      <w:r w:rsidRPr="00977FDC">
        <w:rPr>
          <w:rStyle w:val="CharStyle15"/>
          <w:rFonts w:asciiTheme="minorHAnsi" w:hAnsiTheme="minorHAnsi" w:cstheme="minorHAnsi"/>
          <w:b w:val="0"/>
          <w:bCs/>
          <w:color w:val="000000"/>
          <w:sz w:val="22"/>
          <w:szCs w:val="22"/>
        </w:rPr>
        <w:t>Objednávateľ neposkytuje finančný preddavok ani zálohu na cenu služby.</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rPr>
        <w:lastRenderedPageBreak/>
        <w:t xml:space="preserve">Poskytovateľ vyhlasuje, že cena </w:t>
      </w:r>
      <w:r w:rsidR="00A63A2D" w:rsidRPr="00977FDC">
        <w:rPr>
          <w:rFonts w:asciiTheme="minorHAnsi" w:hAnsiTheme="minorHAnsi" w:cstheme="minorHAnsi"/>
          <w:sz w:val="22"/>
          <w:szCs w:val="22"/>
        </w:rPr>
        <w:t>sl</w:t>
      </w:r>
      <w:r w:rsidRPr="00977FDC">
        <w:rPr>
          <w:rFonts w:asciiTheme="minorHAnsi" w:hAnsiTheme="minorHAnsi" w:cstheme="minorHAnsi"/>
          <w:sz w:val="22"/>
          <w:szCs w:val="22"/>
        </w:rPr>
        <w:t xml:space="preserve">užby podľa </w:t>
      </w:r>
      <w:r w:rsidR="00A63A2D" w:rsidRPr="00977FDC">
        <w:rPr>
          <w:rFonts w:asciiTheme="minorHAnsi" w:hAnsiTheme="minorHAnsi" w:cstheme="minorHAnsi"/>
          <w:sz w:val="22"/>
          <w:szCs w:val="22"/>
        </w:rPr>
        <w:t xml:space="preserve">článku V ods. 1 až ods. 4 Zmluvy </w:t>
      </w:r>
      <w:r w:rsidRPr="00977FDC">
        <w:rPr>
          <w:rFonts w:asciiTheme="minorHAnsi" w:hAnsiTheme="minorHAnsi" w:cstheme="minorHAnsi"/>
          <w:sz w:val="22"/>
          <w:szCs w:val="22"/>
        </w:rPr>
        <w:t>je úplná, maximálna a záväzná, že zahŕňa všetky náklady poskytovateľa ním vynaložené až do doby ukončenia poskytovania služby objednávateľovi.</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rPr>
        <w:t xml:space="preserve">Zmluvné strany sa dohodli, že pre prípad vzniku sporu sa má za to, že poskytovateľ získal všetky informácie a v ním ponúknutej cene služby ich zohľadnil. Poskytovateľ sa nemôže dovolávať zvýšenia ceny služby najmä z dôvodu, že mu neboli známe alebo poskytnuté všetky potrebné informácie a podklady. </w:t>
      </w:r>
    </w:p>
    <w:p w:rsidR="00A63A2D" w:rsidRPr="00977FDC" w:rsidRDefault="00F2564C" w:rsidP="00836FD2">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lang w:eastAsia="cs-CZ"/>
        </w:rPr>
        <w:t>Podkladom pre úhradu ceny služby bude faktúra</w:t>
      </w:r>
      <w:r w:rsidRPr="00977FDC">
        <w:rPr>
          <w:rFonts w:asciiTheme="minorHAnsi" w:hAnsiTheme="minorHAnsi" w:cstheme="minorHAnsi"/>
          <w:b/>
          <w:sz w:val="22"/>
          <w:szCs w:val="22"/>
          <w:lang w:eastAsia="cs-CZ"/>
        </w:rPr>
        <w:t xml:space="preserve"> </w:t>
      </w:r>
      <w:r w:rsidRPr="00977FDC">
        <w:rPr>
          <w:rFonts w:asciiTheme="minorHAnsi" w:hAnsiTheme="minorHAnsi" w:cstheme="minorHAnsi"/>
          <w:sz w:val="22"/>
          <w:szCs w:val="22"/>
          <w:lang w:eastAsia="cs-CZ"/>
        </w:rPr>
        <w:t xml:space="preserve">vystavená poskytovateľom až po riadnom dodaní služby objednávateľovi. </w:t>
      </w:r>
    </w:p>
    <w:p w:rsidR="00F2564C" w:rsidRPr="00977FDC" w:rsidRDefault="00F2564C" w:rsidP="00836FD2">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lang w:eastAsia="cs-CZ"/>
        </w:rPr>
        <w:t xml:space="preserve">Splatnosť faktúry je 30 dní od dňa doporučeného/osobného doručenia faktúry do podateľne objednávateľa. </w:t>
      </w:r>
    </w:p>
    <w:p w:rsidR="00F2564C" w:rsidRPr="00977FDC" w:rsidRDefault="00F2564C" w:rsidP="00836FD2">
      <w:pPr>
        <w:tabs>
          <w:tab w:val="left" w:pos="284"/>
          <w:tab w:val="left" w:pos="7088"/>
        </w:tabs>
        <w:ind w:left="426" w:hanging="426"/>
        <w:jc w:val="both"/>
        <w:rPr>
          <w:rFonts w:asciiTheme="minorHAnsi" w:hAnsiTheme="minorHAnsi" w:cstheme="minorHAnsi"/>
          <w:sz w:val="22"/>
          <w:szCs w:val="22"/>
          <w:lang w:eastAsia="cs-CZ"/>
        </w:rPr>
      </w:pPr>
      <w:r w:rsidRPr="00977FDC">
        <w:rPr>
          <w:rFonts w:asciiTheme="minorHAnsi" w:hAnsiTheme="minorHAnsi" w:cstheme="minorHAnsi"/>
          <w:sz w:val="22"/>
          <w:szCs w:val="22"/>
        </w:rPr>
        <w:t xml:space="preserve">10. </w:t>
      </w:r>
      <w:r w:rsidRPr="00977FDC">
        <w:rPr>
          <w:rFonts w:asciiTheme="minorHAnsi" w:hAnsiTheme="minorHAnsi" w:cstheme="minorHAnsi"/>
          <w:sz w:val="22"/>
          <w:szCs w:val="22"/>
          <w:lang w:eastAsia="cs-CZ"/>
        </w:rPr>
        <w:t>Faktúra sa považuje za zaplatenú dňom pripísania úhrady na účet poskytovateľa.</w:t>
      </w:r>
    </w:p>
    <w:p w:rsidR="00F2564C" w:rsidRPr="00977FDC" w:rsidRDefault="00F2564C" w:rsidP="00836FD2">
      <w:pPr>
        <w:tabs>
          <w:tab w:val="left" w:pos="284"/>
          <w:tab w:val="left" w:pos="7088"/>
        </w:tabs>
        <w:ind w:left="426" w:hanging="426"/>
        <w:jc w:val="both"/>
        <w:rPr>
          <w:rFonts w:asciiTheme="minorHAnsi" w:hAnsiTheme="minorHAnsi" w:cstheme="minorHAnsi"/>
          <w:sz w:val="22"/>
          <w:szCs w:val="22"/>
        </w:rPr>
      </w:pPr>
      <w:r w:rsidRPr="00977FDC">
        <w:rPr>
          <w:rFonts w:asciiTheme="minorHAnsi" w:hAnsiTheme="minorHAnsi" w:cstheme="minorHAnsi"/>
          <w:sz w:val="22"/>
          <w:szCs w:val="22"/>
          <w:lang w:eastAsia="cs-CZ"/>
        </w:rPr>
        <w:t>1</w:t>
      </w:r>
      <w:r w:rsidR="00A63A2D" w:rsidRPr="00977FDC">
        <w:rPr>
          <w:rFonts w:asciiTheme="minorHAnsi" w:hAnsiTheme="minorHAnsi" w:cstheme="minorHAnsi"/>
          <w:sz w:val="22"/>
          <w:szCs w:val="22"/>
          <w:lang w:eastAsia="cs-CZ"/>
        </w:rPr>
        <w:t>1</w:t>
      </w:r>
      <w:r w:rsidRPr="00977FDC">
        <w:rPr>
          <w:rFonts w:asciiTheme="minorHAnsi" w:hAnsiTheme="minorHAnsi" w:cstheme="minorHAnsi"/>
          <w:sz w:val="22"/>
          <w:szCs w:val="22"/>
          <w:lang w:eastAsia="cs-CZ"/>
        </w:rPr>
        <w:t xml:space="preserve">. </w:t>
      </w:r>
      <w:r w:rsidRPr="00977FDC">
        <w:rPr>
          <w:rFonts w:asciiTheme="minorHAnsi" w:hAnsiTheme="minorHAnsi" w:cstheme="minorHAnsi"/>
          <w:sz w:val="22"/>
          <w:szCs w:val="22"/>
        </w:rPr>
        <w:t xml:space="preserve">Objednávateľ je oprávnený započítať akúkoľvek svoju i nesplatnú pohľadávku, ktorú má voči poskytovateľovi, s pohľadávkou, i nesplatnou, ktorá vznikne z tejto Zmluvy objednávateľovi voči poskytovateľovi. Zápočet pohľadávok môže objednávateľ uplatniť pri úhrade faktúry poskytovateľa. </w:t>
      </w:r>
    </w:p>
    <w:p w:rsidR="00F2564C" w:rsidRPr="00977FDC" w:rsidRDefault="00F2564C" w:rsidP="00836FD2">
      <w:pPr>
        <w:tabs>
          <w:tab w:val="left" w:pos="284"/>
          <w:tab w:val="left" w:pos="7088"/>
        </w:tabs>
        <w:ind w:left="426" w:hanging="426"/>
        <w:jc w:val="both"/>
        <w:rPr>
          <w:rFonts w:asciiTheme="minorHAnsi" w:hAnsiTheme="minorHAnsi" w:cstheme="minorHAnsi"/>
          <w:sz w:val="22"/>
          <w:szCs w:val="22"/>
        </w:rPr>
      </w:pPr>
      <w:r w:rsidRPr="00977FDC">
        <w:rPr>
          <w:rFonts w:asciiTheme="minorHAnsi" w:hAnsiTheme="minorHAnsi" w:cstheme="minorHAnsi"/>
          <w:sz w:val="22"/>
          <w:szCs w:val="22"/>
        </w:rPr>
        <w:t>1</w:t>
      </w:r>
      <w:r w:rsidR="00A63A2D" w:rsidRPr="00977FDC">
        <w:rPr>
          <w:rFonts w:asciiTheme="minorHAnsi" w:hAnsiTheme="minorHAnsi" w:cstheme="minorHAnsi"/>
          <w:sz w:val="22"/>
          <w:szCs w:val="22"/>
        </w:rPr>
        <w:t>2</w:t>
      </w:r>
      <w:r w:rsidRPr="00977FDC">
        <w:rPr>
          <w:rFonts w:asciiTheme="minorHAnsi" w:hAnsiTheme="minorHAnsi" w:cstheme="minorHAnsi"/>
          <w:sz w:val="22"/>
          <w:szCs w:val="22"/>
        </w:rPr>
        <w:t>. Zmluvné strany sa dohodli, v rozsahu v akom to právne predpisy pripúšťajú, že vylučujú právo poskytovateľa započítať akúkoľvek jeho pohľadávku voči objednávateľovi oproti akejkoľvek pohľadávke poskytovateľa.</w:t>
      </w:r>
    </w:p>
    <w:p w:rsidR="00F2564C" w:rsidRPr="00977FDC" w:rsidRDefault="00F2564C" w:rsidP="00F2564C">
      <w:pPr>
        <w:pStyle w:val="Style6"/>
        <w:keepNext/>
        <w:keepLines/>
        <w:shd w:val="clear" w:color="auto" w:fill="auto"/>
        <w:spacing w:line="221" w:lineRule="exact"/>
        <w:ind w:right="620" w:firstLine="0"/>
        <w:jc w:val="center"/>
        <w:rPr>
          <w:rStyle w:val="CharStyle11"/>
          <w:rFonts w:asciiTheme="minorHAnsi" w:hAnsiTheme="minorHAnsi" w:cstheme="minorHAnsi"/>
          <w:b/>
          <w:bCs/>
          <w:color w:val="000000"/>
          <w:sz w:val="22"/>
          <w:szCs w:val="22"/>
        </w:rPr>
      </w:pPr>
      <w:bookmarkStart w:id="5" w:name="bookmark12"/>
    </w:p>
    <w:p w:rsidR="00F2564C" w:rsidRPr="00977FDC" w:rsidRDefault="00F2564C" w:rsidP="00F2564C">
      <w:pPr>
        <w:pStyle w:val="Style6"/>
        <w:keepNext/>
        <w:keepLines/>
        <w:shd w:val="clear" w:color="auto" w:fill="auto"/>
        <w:spacing w:line="221" w:lineRule="exact"/>
        <w:ind w:right="62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V</w:t>
      </w:r>
      <w:r w:rsidR="00155049" w:rsidRPr="00977FDC">
        <w:rPr>
          <w:rStyle w:val="CharStyle11"/>
          <w:rFonts w:asciiTheme="minorHAnsi" w:hAnsiTheme="minorHAnsi" w:cstheme="minorHAnsi"/>
          <w:b/>
          <w:bCs/>
          <w:color w:val="000000"/>
          <w:sz w:val="22"/>
          <w:szCs w:val="22"/>
        </w:rPr>
        <w:t>I</w:t>
      </w:r>
    </w:p>
    <w:p w:rsidR="00F2564C" w:rsidRPr="00977FDC" w:rsidRDefault="00553B5E" w:rsidP="00155049">
      <w:pPr>
        <w:pStyle w:val="Style6"/>
        <w:keepNext/>
        <w:keepLines/>
        <w:shd w:val="clear" w:color="auto" w:fill="auto"/>
        <w:spacing w:after="240" w:line="221" w:lineRule="exact"/>
        <w:ind w:right="62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Odovzdanie a prevzatie služby, záruka</w:t>
      </w:r>
    </w:p>
    <w:p w:rsidR="00155049" w:rsidRPr="00977FDC" w:rsidRDefault="00155049" w:rsidP="00836FD2">
      <w:pPr>
        <w:pStyle w:val="Zkladntext"/>
        <w:numPr>
          <w:ilvl w:val="0"/>
          <w:numId w:val="29"/>
        </w:numPr>
        <w:spacing w:after="240"/>
        <w:ind w:left="426" w:hanging="426"/>
        <w:jc w:val="both"/>
        <w:rPr>
          <w:rFonts w:asciiTheme="minorHAnsi" w:hAnsiTheme="minorHAnsi" w:cstheme="minorHAnsi"/>
          <w:sz w:val="22"/>
          <w:szCs w:val="22"/>
        </w:rPr>
      </w:pPr>
      <w:bookmarkStart w:id="6" w:name="bookmark16"/>
      <w:bookmarkEnd w:id="5"/>
      <w:r w:rsidRPr="00977FDC">
        <w:rPr>
          <w:rFonts w:asciiTheme="minorHAnsi" w:hAnsiTheme="minorHAnsi" w:cstheme="minorHAnsi"/>
          <w:sz w:val="22"/>
          <w:szCs w:val="22"/>
        </w:rPr>
        <w:t xml:space="preserve">Objednávateľ je povinný zabezpečiť prevzatie servisných prác vykonaných na základe tejto zmluvy a požiadavky objednávateľa na to určenou oprávnenou osobou. Osobami oprávnenými podpísať Protokol o odovzdaní a prevzatí servisných prác alebo vykonaní preventívnej prehliadky a údržby sú za </w:t>
      </w:r>
      <w:r w:rsidR="001421BB">
        <w:rPr>
          <w:rFonts w:asciiTheme="minorHAnsi" w:hAnsiTheme="minorHAnsi" w:cstheme="minorHAnsi"/>
          <w:sz w:val="22"/>
          <w:szCs w:val="22"/>
        </w:rPr>
        <w:t>poskytovateľa</w:t>
      </w:r>
      <w:r w:rsidRPr="00977FDC">
        <w:rPr>
          <w:rFonts w:asciiTheme="minorHAnsi" w:hAnsiTheme="minorHAnsi" w:cstheme="minorHAnsi"/>
          <w:sz w:val="22"/>
          <w:szCs w:val="22"/>
        </w:rPr>
        <w:t xml:space="preserve"> technický pracovník, ktorý práce vykonal a za objednávateľa </w:t>
      </w:r>
      <w:r w:rsidRPr="00553BA0">
        <w:rPr>
          <w:rFonts w:asciiTheme="minorHAnsi" w:hAnsiTheme="minorHAnsi" w:cstheme="minorHAnsi"/>
          <w:sz w:val="22"/>
          <w:szCs w:val="22"/>
        </w:rPr>
        <w:t xml:space="preserve">zodpovedná osoba – </w:t>
      </w:r>
      <w:r w:rsidR="00553BA0">
        <w:rPr>
          <w:rFonts w:asciiTheme="minorHAnsi" w:hAnsiTheme="minorHAnsi" w:cstheme="minorHAnsi"/>
          <w:sz w:val="22"/>
          <w:szCs w:val="22"/>
        </w:rPr>
        <w:t>vedúci</w:t>
      </w:r>
      <w:r w:rsidR="001421BB" w:rsidRPr="00553BA0">
        <w:rPr>
          <w:rFonts w:asciiTheme="minorHAnsi" w:hAnsiTheme="minorHAnsi" w:cstheme="minorHAnsi"/>
          <w:sz w:val="22"/>
          <w:szCs w:val="22"/>
        </w:rPr>
        <w:t xml:space="preserve"> dopravy</w:t>
      </w:r>
      <w:r w:rsidRPr="00553BA0">
        <w:rPr>
          <w:rFonts w:asciiTheme="minorHAnsi" w:hAnsiTheme="minorHAnsi" w:cstheme="minorHAnsi"/>
          <w:sz w:val="22"/>
          <w:szCs w:val="22"/>
        </w:rPr>
        <w:t>.</w:t>
      </w:r>
      <w:r w:rsidRPr="00977FDC">
        <w:rPr>
          <w:rFonts w:asciiTheme="minorHAnsi" w:hAnsiTheme="minorHAnsi" w:cstheme="minorHAnsi"/>
          <w:sz w:val="22"/>
          <w:szCs w:val="22"/>
        </w:rPr>
        <w:t xml:space="preserve"> Po každom plnení predmetu zmluvy bude vypracovaný písomný záznam, ktorý bude obsahovať najmä:</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 xml:space="preserve">obchodné mená oboch zmluvných strán </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mená zástupcov oboch zmluvných strán, ktorí sa zúčastňujú preberacieho konania;</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miesto a čas preberacieho konania;</w:t>
      </w:r>
    </w:p>
    <w:p w:rsidR="00553B5E" w:rsidRPr="004B03F6" w:rsidRDefault="00155049" w:rsidP="004B03F6">
      <w:pPr>
        <w:pStyle w:val="tl11ptPodaokrajaVavo025cm"/>
        <w:numPr>
          <w:ilvl w:val="0"/>
          <w:numId w:val="28"/>
        </w:numPr>
        <w:tabs>
          <w:tab w:val="left" w:pos="426"/>
        </w:tabs>
        <w:rPr>
          <w:rStyle w:val="CharStyle14"/>
          <w:rFonts w:asciiTheme="minorHAnsi" w:hAnsiTheme="minorHAnsi" w:cstheme="minorHAnsi"/>
          <w:sz w:val="22"/>
          <w:szCs w:val="22"/>
          <w:shd w:val="clear" w:color="auto" w:fill="auto"/>
        </w:rPr>
      </w:pPr>
      <w:r w:rsidRPr="00977FDC">
        <w:rPr>
          <w:rFonts w:asciiTheme="minorHAnsi" w:hAnsiTheme="minorHAnsi" w:cstheme="minorHAnsi"/>
        </w:rPr>
        <w:t>súpis činností, ktoré zhotoviteľ vykonal v rámci servisného zásahu alebo preventívnej prehliadky;</w:t>
      </w:r>
    </w:p>
    <w:p w:rsidR="00836FD2" w:rsidRPr="004B03F6" w:rsidRDefault="001421BB" w:rsidP="00836FD2">
      <w:pPr>
        <w:pStyle w:val="slovanzoznam"/>
        <w:numPr>
          <w:ilvl w:val="0"/>
          <w:numId w:val="29"/>
        </w:numPr>
        <w:tabs>
          <w:tab w:val="left" w:pos="0"/>
        </w:tabs>
        <w:spacing w:after="0"/>
        <w:ind w:left="426" w:hanging="426"/>
        <w:rPr>
          <w:rFonts w:asciiTheme="minorHAnsi" w:hAnsiTheme="minorHAnsi" w:cstheme="minorHAnsi"/>
          <w:sz w:val="22"/>
          <w:szCs w:val="22"/>
        </w:rPr>
      </w:pPr>
      <w:r>
        <w:rPr>
          <w:rFonts w:asciiTheme="minorHAnsi" w:hAnsiTheme="minorHAnsi" w:cstheme="minorHAnsi"/>
          <w:sz w:val="22"/>
          <w:szCs w:val="22"/>
        </w:rPr>
        <w:t>Poskytovateľ</w:t>
      </w:r>
      <w:r w:rsidR="00836FD2" w:rsidRPr="00977FDC">
        <w:rPr>
          <w:rFonts w:asciiTheme="minorHAnsi" w:hAnsiTheme="minorHAnsi" w:cstheme="minorHAnsi"/>
          <w:sz w:val="22"/>
          <w:szCs w:val="22"/>
        </w:rPr>
        <w:t xml:space="preserve"> zodpovedá za vady plnenia vykonané na základe tejto Zmluvy v zmysle ustanovenia § 560 a </w:t>
      </w:r>
      <w:proofErr w:type="spellStart"/>
      <w:r w:rsidR="00836FD2" w:rsidRPr="00977FDC">
        <w:rPr>
          <w:rFonts w:asciiTheme="minorHAnsi" w:hAnsiTheme="minorHAnsi" w:cstheme="minorHAnsi"/>
          <w:sz w:val="22"/>
          <w:szCs w:val="22"/>
        </w:rPr>
        <w:t>nasl</w:t>
      </w:r>
      <w:proofErr w:type="spellEnd"/>
      <w:r w:rsidR="00836FD2" w:rsidRPr="00977FDC">
        <w:rPr>
          <w:rFonts w:asciiTheme="minorHAnsi" w:hAnsiTheme="minorHAnsi" w:cstheme="minorHAnsi"/>
          <w:sz w:val="22"/>
          <w:szCs w:val="22"/>
        </w:rPr>
        <w:t xml:space="preserve">. Obchodného zákonníka. </w:t>
      </w:r>
      <w:r>
        <w:rPr>
          <w:rFonts w:asciiTheme="minorHAnsi" w:hAnsiTheme="minorHAnsi" w:cstheme="minorHAnsi"/>
          <w:sz w:val="22"/>
          <w:szCs w:val="22"/>
        </w:rPr>
        <w:t>Poskytovateľ</w:t>
      </w:r>
      <w:r w:rsidR="00836FD2" w:rsidRPr="00977FDC">
        <w:rPr>
          <w:rFonts w:asciiTheme="minorHAnsi" w:hAnsiTheme="minorHAnsi" w:cstheme="minorHAnsi"/>
          <w:sz w:val="22"/>
          <w:szCs w:val="22"/>
        </w:rPr>
        <w:t xml:space="preserve"> poskytuje objednávateľovi záruku na nové náhradné diely zariadenia, dodané v súvislosti s výkonom servisnej činnosti, v trvaní 24 mesiacov. Na činnosti, ktoré budú vykonané v rámci preventívnych prehliadok a na prácu servisného zásahu zhotoviteľ poskytuje záruku v trvaní 6 mesiacov. Záručná doba začína plynúť podpísaním protokolu o odovzdaní a prevzatí prác príslušného plnenia v zmysle Zmluvy.</w:t>
      </w:r>
    </w:p>
    <w:p w:rsidR="00553B5E" w:rsidRPr="00977FDC" w:rsidRDefault="00553B5E" w:rsidP="00836FD2">
      <w:pPr>
        <w:pStyle w:val="Zkladntext"/>
        <w:widowControl/>
        <w:numPr>
          <w:ilvl w:val="0"/>
          <w:numId w:val="29"/>
        </w:numPr>
        <w:spacing w:after="0"/>
        <w:ind w:left="284" w:hanging="284"/>
        <w:jc w:val="both"/>
        <w:rPr>
          <w:rFonts w:asciiTheme="minorHAnsi" w:hAnsiTheme="minorHAnsi" w:cstheme="minorHAnsi"/>
          <w:sz w:val="22"/>
          <w:szCs w:val="22"/>
        </w:rPr>
      </w:pPr>
      <w:r w:rsidRPr="00977FDC">
        <w:rPr>
          <w:rFonts w:asciiTheme="minorHAnsi" w:hAnsiTheme="minorHAnsi" w:cstheme="minorHAnsi"/>
          <w:sz w:val="22"/>
          <w:szCs w:val="22"/>
        </w:rPr>
        <w:t>Záruka  sa vylučuje v týchto prípadoch:</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zničenie alebo poškodenie zariadenia nesprávnym zaobchádzaním objednávateľa, </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zničenie alebo poškodenie zariadenia živelnou udalosťou,</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zničenie alebo poškodenie nesprávnou obsluhou objednávateľa, </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 xml:space="preserve">poškodenie alebo zničenie zariadenia neodborným zásahom objednávateľa alebo tretej osoby  </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poškodenia alebo zničenia vplyvom poruchy iného zariadenia, ktoré je k zariadeniu pripojené, bez odsúhlasenia zhotoviteľa</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ak objednávateľ neumožní prístup k zariadeniam v prípade ich poruchy,</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 xml:space="preserve">skrat alebo iné objednávateľom zavinené pôsobenie elektrického prúdu (napr.: prepätie, mechanické namáhanie spôsobené elektrickým prúdom, vadou izolácie – pokiaľ nebola spôsobená </w:t>
      </w:r>
      <w:proofErr w:type="spellStart"/>
      <w:r w:rsidRPr="00977FDC">
        <w:rPr>
          <w:rFonts w:asciiTheme="minorHAnsi" w:hAnsiTheme="minorHAnsi" w:cstheme="minorHAnsi"/>
          <w:sz w:val="22"/>
          <w:szCs w:val="22"/>
        </w:rPr>
        <w:t>vadnou</w:t>
      </w:r>
      <w:proofErr w:type="spellEnd"/>
      <w:r w:rsidRPr="00977FDC">
        <w:rPr>
          <w:rFonts w:asciiTheme="minorHAnsi" w:hAnsiTheme="minorHAnsi" w:cstheme="minorHAnsi"/>
          <w:sz w:val="22"/>
          <w:szCs w:val="22"/>
        </w:rPr>
        <w:t xml:space="preserve"> montážou alebo dodávkou zhotoviteľa, indukciou, výpadkom elektrického prúdu a pod.),</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poškodenie vodou z vodovodných zariadení,</w:t>
      </w:r>
    </w:p>
    <w:p w:rsidR="00836FD2"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poškodenie pádom alebo vniknutím cudzieho </w:t>
      </w:r>
      <w:r w:rsidR="00836FD2" w:rsidRPr="00977FDC">
        <w:rPr>
          <w:rFonts w:asciiTheme="minorHAnsi" w:hAnsiTheme="minorHAnsi" w:cstheme="minorHAnsi"/>
          <w:sz w:val="22"/>
          <w:szCs w:val="22"/>
        </w:rPr>
        <w:t>predmetu, ktorý nie je súčasťou</w:t>
      </w:r>
    </w:p>
    <w:p w:rsidR="00553B5E" w:rsidRPr="00977FDC" w:rsidRDefault="001421BB" w:rsidP="00DF292A">
      <w:pPr>
        <w:pStyle w:val="Zkladntext"/>
        <w:widowControl/>
        <w:spacing w:after="0"/>
        <w:ind w:left="708"/>
        <w:jc w:val="both"/>
        <w:rPr>
          <w:rFonts w:asciiTheme="minorHAnsi" w:hAnsiTheme="minorHAnsi" w:cstheme="minorHAnsi"/>
          <w:sz w:val="22"/>
          <w:szCs w:val="22"/>
        </w:rPr>
      </w:pPr>
      <w:r>
        <w:rPr>
          <w:rFonts w:asciiTheme="minorHAnsi" w:hAnsiTheme="minorHAnsi" w:cstheme="minorHAnsi"/>
          <w:sz w:val="22"/>
          <w:szCs w:val="22"/>
        </w:rPr>
        <w:t xml:space="preserve">   </w:t>
      </w:r>
      <w:r w:rsidR="00553B5E" w:rsidRPr="00977FDC">
        <w:rPr>
          <w:rFonts w:asciiTheme="minorHAnsi" w:hAnsiTheme="minorHAnsi" w:cstheme="minorHAnsi"/>
          <w:sz w:val="22"/>
          <w:szCs w:val="22"/>
        </w:rPr>
        <w:t>zariadenia.</w:t>
      </w:r>
    </w:p>
    <w:p w:rsidR="00F2564C" w:rsidRPr="00977FDC" w:rsidRDefault="00F2564C" w:rsidP="00836FD2">
      <w:pPr>
        <w:pStyle w:val="Style4"/>
        <w:shd w:val="clear" w:color="auto" w:fill="auto"/>
        <w:tabs>
          <w:tab w:val="left" w:pos="274"/>
        </w:tabs>
        <w:spacing w:after="136" w:line="240" w:lineRule="auto"/>
        <w:ind w:firstLine="0"/>
        <w:rPr>
          <w:rStyle w:val="CharStyle14"/>
          <w:rFonts w:asciiTheme="minorHAnsi" w:hAnsiTheme="minorHAnsi" w:cstheme="minorHAnsi"/>
          <w:b/>
          <w:sz w:val="22"/>
          <w:szCs w:val="22"/>
        </w:rPr>
      </w:pPr>
      <w:r w:rsidRPr="00977FDC">
        <w:rPr>
          <w:rStyle w:val="CharStyle14"/>
          <w:rFonts w:asciiTheme="minorHAnsi" w:hAnsiTheme="minorHAnsi" w:cstheme="minorHAnsi"/>
          <w:b/>
          <w:sz w:val="22"/>
          <w:szCs w:val="22"/>
        </w:rPr>
        <w:t>VI</w:t>
      </w:r>
      <w:r w:rsidR="00155049" w:rsidRPr="00977FDC">
        <w:rPr>
          <w:rStyle w:val="CharStyle14"/>
          <w:rFonts w:asciiTheme="minorHAnsi" w:hAnsiTheme="minorHAnsi" w:cstheme="minorHAnsi"/>
          <w:b/>
          <w:sz w:val="22"/>
          <w:szCs w:val="22"/>
        </w:rPr>
        <w:t>I</w:t>
      </w:r>
    </w:p>
    <w:p w:rsidR="00F2564C" w:rsidRPr="00977FDC" w:rsidRDefault="00F2564C" w:rsidP="00F2564C">
      <w:pPr>
        <w:pStyle w:val="Bezriadkovania"/>
        <w:spacing w:line="276" w:lineRule="auto"/>
        <w:jc w:val="center"/>
        <w:rPr>
          <w:rStyle w:val="CharStyle14"/>
          <w:rFonts w:asciiTheme="minorHAnsi" w:hAnsiTheme="minorHAnsi" w:cstheme="minorHAnsi"/>
          <w:b/>
          <w:sz w:val="22"/>
          <w:szCs w:val="22"/>
        </w:rPr>
      </w:pPr>
      <w:r w:rsidRPr="00977FDC">
        <w:rPr>
          <w:rStyle w:val="CharStyle14"/>
          <w:rFonts w:asciiTheme="minorHAnsi" w:hAnsiTheme="minorHAnsi" w:cstheme="minorHAnsi"/>
          <w:b/>
          <w:sz w:val="22"/>
          <w:szCs w:val="22"/>
        </w:rPr>
        <w:t>Trvanie a zánik Zmluvy</w:t>
      </w:r>
    </w:p>
    <w:p w:rsidR="004B03F6" w:rsidRPr="00D40E01" w:rsidRDefault="00F2564C" w:rsidP="00D40E01">
      <w:pPr>
        <w:pStyle w:val="Style4"/>
        <w:numPr>
          <w:ilvl w:val="0"/>
          <w:numId w:val="8"/>
        </w:numPr>
        <w:shd w:val="clear" w:color="auto" w:fill="auto"/>
        <w:tabs>
          <w:tab w:val="left" w:pos="380"/>
        </w:tabs>
        <w:autoSpaceDE w:val="0"/>
        <w:autoSpaceDN w:val="0"/>
        <w:adjustRightInd w:val="0"/>
        <w:spacing w:after="264" w:line="276" w:lineRule="auto"/>
        <w:ind w:left="284" w:hanging="284"/>
        <w:jc w:val="both"/>
        <w:rPr>
          <w:rFonts w:asciiTheme="minorHAnsi" w:hAnsiTheme="minorHAnsi" w:cstheme="minorHAnsi"/>
          <w:b/>
          <w:sz w:val="22"/>
          <w:szCs w:val="22"/>
        </w:rPr>
      </w:pPr>
      <w:r w:rsidRPr="00977FDC">
        <w:rPr>
          <w:rStyle w:val="CharStyle10"/>
          <w:rFonts w:asciiTheme="minorHAnsi" w:hAnsiTheme="minorHAnsi" w:cstheme="minorHAnsi"/>
          <w:color w:val="000000"/>
          <w:sz w:val="22"/>
          <w:szCs w:val="22"/>
        </w:rPr>
        <w:t xml:space="preserve">Táto Zmluva sa uzatvára na dobu určitú, a to na </w:t>
      </w:r>
      <w:r w:rsidRPr="00977FDC">
        <w:rPr>
          <w:rStyle w:val="CharStyle10"/>
          <w:rFonts w:asciiTheme="minorHAnsi" w:hAnsiTheme="minorHAnsi" w:cstheme="minorHAnsi"/>
          <w:b/>
          <w:color w:val="000000"/>
          <w:sz w:val="22"/>
          <w:szCs w:val="22"/>
        </w:rPr>
        <w:t>48 kalendárnych mesiacov</w:t>
      </w:r>
      <w:r w:rsidR="004D7320">
        <w:rPr>
          <w:rStyle w:val="CharStyle10"/>
          <w:rFonts w:asciiTheme="minorHAnsi" w:hAnsiTheme="minorHAnsi" w:cstheme="minorHAnsi"/>
          <w:b/>
          <w:color w:val="000000"/>
          <w:sz w:val="22"/>
          <w:szCs w:val="22"/>
        </w:rPr>
        <w:t xml:space="preserve"> alebo d</w:t>
      </w:r>
      <w:r w:rsidR="008A0A51">
        <w:rPr>
          <w:rStyle w:val="CharStyle10"/>
          <w:rFonts w:asciiTheme="minorHAnsi" w:hAnsiTheme="minorHAnsi" w:cstheme="minorHAnsi"/>
          <w:b/>
          <w:color w:val="000000"/>
          <w:sz w:val="22"/>
          <w:szCs w:val="22"/>
        </w:rPr>
        <w:t xml:space="preserve">o vyčerpania </w:t>
      </w:r>
      <w:r w:rsidR="008A0A51">
        <w:rPr>
          <w:rStyle w:val="CharStyle10"/>
          <w:rFonts w:asciiTheme="minorHAnsi" w:hAnsiTheme="minorHAnsi" w:cstheme="minorHAnsi"/>
          <w:b/>
          <w:color w:val="000000"/>
          <w:sz w:val="22"/>
          <w:szCs w:val="22"/>
        </w:rPr>
        <w:lastRenderedPageBreak/>
        <w:t>finančného limitu</w:t>
      </w:r>
      <w:r w:rsidR="00701E59">
        <w:rPr>
          <w:rStyle w:val="CharStyle10"/>
          <w:rFonts w:asciiTheme="minorHAnsi" w:hAnsiTheme="minorHAnsi" w:cstheme="minorHAnsi"/>
          <w:b/>
          <w:color w:val="000000"/>
          <w:sz w:val="22"/>
          <w:szCs w:val="22"/>
        </w:rPr>
        <w:t xml:space="preserve"> 69 000,00 EUR</w:t>
      </w:r>
      <w:r w:rsidR="008A0A51">
        <w:rPr>
          <w:rStyle w:val="CharStyle10"/>
          <w:rFonts w:asciiTheme="minorHAnsi" w:hAnsiTheme="minorHAnsi" w:cstheme="minorHAnsi"/>
          <w:b/>
          <w:color w:val="000000"/>
          <w:sz w:val="22"/>
          <w:szCs w:val="22"/>
        </w:rPr>
        <w:t xml:space="preserve"> </w:t>
      </w:r>
      <w:r w:rsidR="00553BA0">
        <w:rPr>
          <w:rStyle w:val="CharStyle10"/>
          <w:rFonts w:asciiTheme="minorHAnsi" w:hAnsiTheme="minorHAnsi" w:cstheme="minorHAnsi"/>
          <w:b/>
          <w:color w:val="000000"/>
          <w:sz w:val="22"/>
          <w:szCs w:val="22"/>
        </w:rPr>
        <w:t xml:space="preserve">bez DPH </w:t>
      </w:r>
      <w:r w:rsidR="004D7320">
        <w:rPr>
          <w:rStyle w:val="CharStyle10"/>
          <w:rFonts w:asciiTheme="minorHAnsi" w:hAnsiTheme="minorHAnsi" w:cstheme="minorHAnsi"/>
          <w:b/>
          <w:color w:val="000000"/>
          <w:sz w:val="22"/>
          <w:szCs w:val="22"/>
        </w:rPr>
        <w:t>podľa toho, čo nastane skôr,</w:t>
      </w:r>
      <w:r w:rsidRPr="00977FDC">
        <w:rPr>
          <w:rStyle w:val="CharStyle10"/>
          <w:rFonts w:asciiTheme="minorHAnsi" w:hAnsiTheme="minorHAnsi" w:cstheme="minorHAnsi"/>
          <w:color w:val="000000"/>
          <w:sz w:val="22"/>
          <w:szCs w:val="22"/>
        </w:rPr>
        <w:t xml:space="preserve"> odo dňa nadobudnutia účinnosti Zmluvy. </w:t>
      </w:r>
      <w:r w:rsidR="00836FD2" w:rsidRPr="00977FDC">
        <w:rPr>
          <w:rStyle w:val="CharStyle10"/>
          <w:rFonts w:asciiTheme="minorHAnsi" w:hAnsiTheme="minorHAnsi" w:cstheme="minorHAnsi"/>
          <w:color w:val="000000"/>
          <w:sz w:val="22"/>
          <w:szCs w:val="22"/>
        </w:rPr>
        <w:t xml:space="preserve"> </w:t>
      </w:r>
    </w:p>
    <w:p w:rsidR="00F2564C" w:rsidRPr="00977FDC" w:rsidRDefault="00F2564C" w:rsidP="00F2564C">
      <w:pPr>
        <w:spacing w:line="276" w:lineRule="auto"/>
        <w:ind w:right="142"/>
        <w:jc w:val="center"/>
        <w:rPr>
          <w:rFonts w:asciiTheme="minorHAnsi" w:hAnsiTheme="minorHAnsi" w:cstheme="minorHAnsi"/>
          <w:b/>
          <w:sz w:val="22"/>
          <w:szCs w:val="22"/>
        </w:rPr>
      </w:pPr>
      <w:r w:rsidRPr="00977FDC">
        <w:rPr>
          <w:rFonts w:asciiTheme="minorHAnsi" w:hAnsiTheme="minorHAnsi" w:cstheme="minorHAnsi"/>
          <w:b/>
          <w:sz w:val="22"/>
          <w:szCs w:val="22"/>
        </w:rPr>
        <w:t>VI</w:t>
      </w:r>
      <w:r w:rsidR="00155049" w:rsidRPr="00977FDC">
        <w:rPr>
          <w:rFonts w:asciiTheme="minorHAnsi" w:hAnsiTheme="minorHAnsi" w:cstheme="minorHAnsi"/>
          <w:b/>
          <w:sz w:val="22"/>
          <w:szCs w:val="22"/>
        </w:rPr>
        <w:t>I</w:t>
      </w:r>
      <w:r w:rsidR="004B03F6">
        <w:rPr>
          <w:rFonts w:asciiTheme="minorHAnsi" w:hAnsiTheme="minorHAnsi" w:cstheme="minorHAnsi"/>
          <w:b/>
          <w:sz w:val="22"/>
          <w:szCs w:val="22"/>
        </w:rPr>
        <w:t>I</w:t>
      </w:r>
    </w:p>
    <w:p w:rsidR="00F2564C" w:rsidRPr="00977FDC" w:rsidRDefault="00F2564C" w:rsidP="00F2564C">
      <w:pPr>
        <w:spacing w:after="120" w:line="276" w:lineRule="auto"/>
        <w:ind w:right="142"/>
        <w:jc w:val="center"/>
        <w:rPr>
          <w:rFonts w:asciiTheme="minorHAnsi" w:hAnsiTheme="minorHAnsi" w:cstheme="minorHAnsi"/>
          <w:b/>
          <w:sz w:val="22"/>
          <w:szCs w:val="22"/>
        </w:rPr>
      </w:pPr>
      <w:r w:rsidRPr="00977FDC">
        <w:rPr>
          <w:rFonts w:asciiTheme="minorHAnsi" w:hAnsiTheme="minorHAnsi" w:cstheme="minorHAnsi"/>
          <w:b/>
          <w:sz w:val="22"/>
          <w:szCs w:val="22"/>
        </w:rPr>
        <w:t xml:space="preserve"> Záverečné  ustanovenia</w:t>
      </w:r>
    </w:p>
    <w:p w:rsidR="00F2564C" w:rsidRPr="00977FDC" w:rsidRDefault="00F2564C" w:rsidP="00F2564C">
      <w:pPr>
        <w:pStyle w:val="Odsekzoznamu"/>
        <w:numPr>
          <w:ilvl w:val="0"/>
          <w:numId w:val="9"/>
        </w:numPr>
        <w:spacing w:after="100" w:afterAutospacing="1"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F2564C" w:rsidRPr="00977FDC" w:rsidRDefault="00F2564C" w:rsidP="00D40E01">
      <w:pPr>
        <w:pStyle w:val="Odsekzoznamu"/>
        <w:numPr>
          <w:ilvl w:val="0"/>
          <w:numId w:val="9"/>
        </w:numPr>
        <w:tabs>
          <w:tab w:val="left" w:pos="5387"/>
        </w:tabs>
        <w:spacing w:after="100" w:afterAutospacing="1"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Táto Zmluva má </w:t>
      </w:r>
      <w:r w:rsidR="00D40E01">
        <w:rPr>
          <w:rFonts w:asciiTheme="minorHAnsi" w:hAnsiTheme="minorHAnsi" w:cstheme="minorHAnsi"/>
          <w:lang w:eastAsia="cs-CZ"/>
        </w:rPr>
        <w:t>8</w:t>
      </w:r>
      <w:r w:rsidR="00836FD2" w:rsidRPr="00977FDC">
        <w:rPr>
          <w:rFonts w:asciiTheme="minorHAnsi" w:hAnsiTheme="minorHAnsi" w:cstheme="minorHAnsi"/>
          <w:lang w:eastAsia="cs-CZ"/>
        </w:rPr>
        <w:t xml:space="preserve"> strán</w:t>
      </w:r>
      <w:r w:rsidRPr="00977FDC">
        <w:rPr>
          <w:rFonts w:asciiTheme="minorHAnsi" w:hAnsiTheme="minorHAnsi" w:cstheme="minorHAnsi"/>
          <w:lang w:eastAsia="cs-CZ"/>
        </w:rPr>
        <w:t xml:space="preserve"> a je vyhotovená v dvoch rovnopisoch, pre objednávateľa a pre poskytovateľa.</w:t>
      </w:r>
      <w:r w:rsidR="00836FD2" w:rsidRPr="00977FDC">
        <w:rPr>
          <w:rFonts w:asciiTheme="minorHAnsi" w:hAnsiTheme="minorHAnsi" w:cstheme="minorHAnsi"/>
          <w:lang w:eastAsia="cs-CZ"/>
        </w:rPr>
        <w:t xml:space="preserve"> Zmluvu je možné meniť po predchádzajúcej dohode zmluvných strán iba písomne formou očíslovaných dodatkov k Zmluve podpísaných štatutárnymi zástupcami zmluvných strán.</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Zmluvné strany prehlasujú, že túto Zmluvu uzavreli slobodne a vážne, určito, zrozumiteľne, neuzavreli ju v tiesni ani za nápadne nevýhodných podmienok, pozorne si ju prečítali, porozumeli jej a nemajú proti jej forme a obsahu žiadne námietky, ani návrhy na doplnenie, čo štatutárni zástupcovia zmluvných strán plne spôsobilí na právne úkony potvrdzujú vlastnoručnými podpismi.</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poskytovateľa a/alebo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977FDC">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F2564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w:t>
      </w:r>
      <w:r w:rsidRPr="00977FDC">
        <w:rPr>
          <w:rFonts w:asciiTheme="minorHAnsi" w:hAnsiTheme="minorHAnsi" w:cstheme="minorHAnsi"/>
          <w:lang w:eastAsia="cs-CZ"/>
        </w:rPr>
        <w:lastRenderedPageBreak/>
        <w:t xml:space="preserve">tretím dňom po vrátení zásielky zmluvnej strane, ktorá zásielku doručuje, ak v Zmluve nie je dohodnuté inak. </w:t>
      </w:r>
    </w:p>
    <w:p w:rsidR="004D7320" w:rsidRDefault="004D7320" w:rsidP="00F2564C">
      <w:pPr>
        <w:pStyle w:val="Odsekzoznamu"/>
        <w:numPr>
          <w:ilvl w:val="0"/>
          <w:numId w:val="9"/>
        </w:numPr>
        <w:spacing w:line="276" w:lineRule="auto"/>
        <w:ind w:left="284" w:hanging="284"/>
        <w:jc w:val="both"/>
        <w:rPr>
          <w:rFonts w:asciiTheme="minorHAnsi" w:hAnsiTheme="minorHAnsi" w:cstheme="minorHAnsi"/>
          <w:lang w:eastAsia="cs-CZ"/>
        </w:rPr>
      </w:pPr>
      <w:r>
        <w:rPr>
          <w:rFonts w:asciiTheme="minorHAnsi" w:hAnsiTheme="minorHAnsi" w:cstheme="minorHAnsi"/>
          <w:lang w:eastAsia="cs-CZ"/>
        </w:rPr>
        <w:t>Neoddelitelnou súčasťou tejto zmluvy sú:</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Príloha č. 1 – Návrh na plnenie kritérií</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 xml:space="preserve">Príloha č. 2a – </w:t>
      </w:r>
      <w:r w:rsidR="004B03F6">
        <w:rPr>
          <w:rFonts w:asciiTheme="minorHAnsi" w:hAnsiTheme="minorHAnsi" w:cstheme="minorHAnsi"/>
          <w:lang w:eastAsia="cs-CZ"/>
        </w:rPr>
        <w:t>Rozsah kontrol</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Príloha č. 2b – Špecifikácia náhradných dielov</w:t>
      </w:r>
    </w:p>
    <w:p w:rsidR="004B03F6" w:rsidRDefault="004D7320" w:rsidP="004B03F6">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 xml:space="preserve">Príloha č. 2c – </w:t>
      </w:r>
      <w:r w:rsidR="004B03F6">
        <w:rPr>
          <w:rFonts w:asciiTheme="minorHAnsi" w:hAnsiTheme="minorHAnsi" w:cstheme="minorHAnsi"/>
          <w:lang w:eastAsia="cs-CZ"/>
        </w:rPr>
        <w:t>Špecifikácia prác</w:t>
      </w:r>
    </w:p>
    <w:p w:rsidR="004D7320" w:rsidRDefault="004D7320" w:rsidP="004D7320">
      <w:pPr>
        <w:pStyle w:val="Odsekzoznamu"/>
        <w:spacing w:line="276" w:lineRule="auto"/>
        <w:ind w:left="284"/>
        <w:jc w:val="both"/>
        <w:rPr>
          <w:rFonts w:asciiTheme="minorHAnsi" w:hAnsiTheme="minorHAnsi" w:cstheme="minorHAnsi"/>
          <w:lang w:eastAsia="cs-CZ"/>
        </w:rPr>
      </w:pPr>
    </w:p>
    <w:p w:rsidR="004D7320" w:rsidRDefault="004D7320" w:rsidP="004D7320">
      <w:pPr>
        <w:pStyle w:val="Odsekzoznamu"/>
        <w:spacing w:line="276" w:lineRule="auto"/>
        <w:ind w:left="284"/>
        <w:jc w:val="both"/>
        <w:rPr>
          <w:rFonts w:asciiTheme="minorHAnsi" w:hAnsiTheme="minorHAnsi" w:cstheme="minorHAnsi"/>
          <w:lang w:eastAsia="cs-CZ"/>
        </w:rPr>
      </w:pPr>
    </w:p>
    <w:p w:rsidR="004D7320" w:rsidRPr="00977FDC" w:rsidRDefault="004D7320" w:rsidP="004D7320">
      <w:pPr>
        <w:pStyle w:val="Odsekzoznamu"/>
        <w:spacing w:line="276" w:lineRule="auto"/>
        <w:ind w:left="284"/>
        <w:jc w:val="both"/>
        <w:rPr>
          <w:rFonts w:asciiTheme="minorHAnsi" w:hAnsiTheme="minorHAnsi" w:cstheme="minorHAnsi"/>
          <w:lang w:eastAsia="cs-CZ"/>
        </w:rPr>
      </w:pPr>
    </w:p>
    <w:p w:rsidR="00F2564C" w:rsidRPr="00977FDC" w:rsidRDefault="00F2564C" w:rsidP="00F2564C">
      <w:pPr>
        <w:pStyle w:val="Odsekzoznamu"/>
        <w:spacing w:line="276" w:lineRule="auto"/>
        <w:ind w:left="284" w:hanging="284"/>
        <w:contextualSpacing/>
        <w:rPr>
          <w:rFonts w:asciiTheme="minorHAnsi" w:hAnsiTheme="minorHAnsi" w:cstheme="minorHAnsi"/>
          <w:lang w:eastAsia="cs-CZ"/>
        </w:rPr>
      </w:pPr>
      <w:r w:rsidRPr="00977FDC">
        <w:rPr>
          <w:rFonts w:asciiTheme="minorHAnsi" w:hAnsiTheme="minorHAnsi" w:cstheme="minorHAnsi"/>
        </w:rPr>
        <w:tab/>
        <w:t xml:space="preserve">  </w:t>
      </w:r>
    </w:p>
    <w:p w:rsidR="00F2564C" w:rsidRPr="00977FDC" w:rsidRDefault="00977FDC" w:rsidP="00D40E01">
      <w:pPr>
        <w:tabs>
          <w:tab w:val="left" w:pos="5387"/>
        </w:tabs>
        <w:spacing w:line="276" w:lineRule="auto"/>
        <w:ind w:left="284" w:hanging="284"/>
        <w:rPr>
          <w:rFonts w:asciiTheme="minorHAnsi" w:hAnsiTheme="minorHAnsi" w:cstheme="minorHAnsi"/>
          <w:sz w:val="22"/>
          <w:szCs w:val="22"/>
          <w:highlight w:val="yellow"/>
          <w:lang w:eastAsia="cs-CZ"/>
        </w:rPr>
      </w:pPr>
      <w:r w:rsidRPr="00977FDC">
        <w:rPr>
          <w:rFonts w:asciiTheme="minorHAnsi" w:hAnsiTheme="minorHAnsi" w:cstheme="minorHAnsi"/>
          <w:sz w:val="22"/>
          <w:szCs w:val="22"/>
          <w:lang w:eastAsia="cs-CZ"/>
        </w:rPr>
        <w:t>V Banskej Bystrici dňa:</w:t>
      </w:r>
      <w:r w:rsidR="00D40E01">
        <w:rPr>
          <w:rFonts w:asciiTheme="minorHAnsi" w:hAnsiTheme="minorHAnsi" w:cstheme="minorHAnsi"/>
          <w:sz w:val="22"/>
          <w:szCs w:val="22"/>
          <w:lang w:eastAsia="cs-CZ"/>
        </w:rPr>
        <w:tab/>
      </w:r>
      <w:r w:rsidR="00F2564C" w:rsidRPr="00977FDC">
        <w:rPr>
          <w:rFonts w:asciiTheme="minorHAnsi" w:hAnsiTheme="minorHAnsi" w:cstheme="minorHAnsi"/>
          <w:sz w:val="22"/>
          <w:szCs w:val="22"/>
          <w:lang w:eastAsia="cs-CZ"/>
        </w:rPr>
        <w:t>V</w:t>
      </w:r>
      <w:r w:rsidRPr="00977FDC">
        <w:rPr>
          <w:rFonts w:asciiTheme="minorHAnsi" w:hAnsiTheme="minorHAnsi" w:cstheme="minorHAnsi"/>
          <w:sz w:val="22"/>
          <w:szCs w:val="22"/>
          <w:lang w:eastAsia="cs-CZ"/>
        </w:rPr>
        <w:t> </w:t>
      </w:r>
      <w:r w:rsidR="00D40E01">
        <w:rPr>
          <w:rFonts w:asciiTheme="minorHAnsi" w:hAnsiTheme="minorHAnsi" w:cstheme="minorHAnsi"/>
          <w:sz w:val="22"/>
          <w:szCs w:val="22"/>
          <w:lang w:eastAsia="cs-CZ"/>
        </w:rPr>
        <w:t>.......................</w:t>
      </w:r>
      <w:r w:rsidR="00F2564C" w:rsidRPr="00977FDC">
        <w:rPr>
          <w:rFonts w:asciiTheme="minorHAnsi" w:hAnsiTheme="minorHAnsi" w:cstheme="minorHAnsi"/>
          <w:sz w:val="22"/>
          <w:szCs w:val="22"/>
          <w:lang w:eastAsia="cs-CZ"/>
        </w:rPr>
        <w:t xml:space="preserve"> dňa:</w:t>
      </w:r>
    </w:p>
    <w:p w:rsidR="00F2564C" w:rsidRPr="00977FDC" w:rsidRDefault="00F2564C" w:rsidP="00F2564C">
      <w:pPr>
        <w:spacing w:line="276" w:lineRule="auto"/>
        <w:rPr>
          <w:rFonts w:asciiTheme="minorHAnsi" w:hAnsiTheme="minorHAnsi" w:cstheme="minorHAnsi"/>
          <w:b/>
          <w:sz w:val="22"/>
          <w:szCs w:val="22"/>
          <w:lang w:eastAsia="cs-CZ"/>
        </w:rPr>
      </w:pPr>
    </w:p>
    <w:p w:rsidR="00F2564C" w:rsidRPr="00977FDC" w:rsidRDefault="00F2564C" w:rsidP="00D40E01">
      <w:pPr>
        <w:tabs>
          <w:tab w:val="left" w:pos="5387"/>
        </w:tabs>
        <w:spacing w:line="276" w:lineRule="auto"/>
        <w:rPr>
          <w:rFonts w:asciiTheme="minorHAnsi" w:hAnsiTheme="minorHAnsi" w:cstheme="minorHAnsi"/>
          <w:b/>
          <w:sz w:val="22"/>
          <w:szCs w:val="22"/>
          <w:lang w:eastAsia="cs-CZ"/>
        </w:rPr>
      </w:pPr>
      <w:r w:rsidRPr="00977FDC">
        <w:rPr>
          <w:rFonts w:asciiTheme="minorHAnsi" w:hAnsiTheme="minorHAnsi" w:cstheme="minorHAnsi"/>
          <w:b/>
          <w:sz w:val="22"/>
          <w:szCs w:val="22"/>
          <w:lang w:eastAsia="cs-CZ"/>
        </w:rPr>
        <w:t xml:space="preserve">Za objednávateľa:                                                  </w:t>
      </w:r>
      <w:r w:rsidR="00D40E01">
        <w:rPr>
          <w:rFonts w:asciiTheme="minorHAnsi" w:hAnsiTheme="minorHAnsi" w:cstheme="minorHAnsi"/>
          <w:b/>
          <w:sz w:val="22"/>
          <w:szCs w:val="22"/>
          <w:lang w:eastAsia="cs-CZ"/>
        </w:rPr>
        <w:tab/>
      </w:r>
      <w:r w:rsidRPr="00977FDC">
        <w:rPr>
          <w:rFonts w:asciiTheme="minorHAnsi" w:hAnsiTheme="minorHAnsi" w:cstheme="minorHAnsi"/>
          <w:b/>
          <w:sz w:val="22"/>
          <w:szCs w:val="22"/>
          <w:lang w:eastAsia="cs-CZ"/>
        </w:rPr>
        <w:t>Za poskytovateľa:</w:t>
      </w:r>
    </w:p>
    <w:p w:rsidR="00F2564C" w:rsidRDefault="00F2564C" w:rsidP="00F2564C">
      <w:pPr>
        <w:tabs>
          <w:tab w:val="left" w:pos="4500"/>
          <w:tab w:val="left" w:pos="4962"/>
        </w:tabs>
        <w:spacing w:after="120" w:line="276" w:lineRule="auto"/>
        <w:rPr>
          <w:rFonts w:asciiTheme="minorHAnsi" w:hAnsiTheme="minorHAnsi" w:cstheme="minorHAnsi"/>
          <w:sz w:val="22"/>
          <w:szCs w:val="22"/>
          <w:lang w:eastAsia="cs-CZ"/>
        </w:rPr>
      </w:pPr>
    </w:p>
    <w:p w:rsidR="00325F7E" w:rsidRDefault="00325F7E" w:rsidP="00F2564C">
      <w:pPr>
        <w:tabs>
          <w:tab w:val="left" w:pos="4500"/>
          <w:tab w:val="left" w:pos="4962"/>
        </w:tabs>
        <w:spacing w:after="120" w:line="276" w:lineRule="auto"/>
        <w:rPr>
          <w:rFonts w:asciiTheme="minorHAnsi" w:hAnsiTheme="minorHAnsi" w:cstheme="minorHAnsi"/>
          <w:sz w:val="22"/>
          <w:szCs w:val="22"/>
          <w:lang w:eastAsia="cs-CZ"/>
        </w:rPr>
      </w:pPr>
    </w:p>
    <w:p w:rsidR="00325F7E" w:rsidRPr="00977FDC" w:rsidRDefault="00325F7E" w:rsidP="00F2564C">
      <w:pPr>
        <w:tabs>
          <w:tab w:val="left" w:pos="4500"/>
          <w:tab w:val="left" w:pos="4962"/>
        </w:tabs>
        <w:spacing w:after="120" w:line="276" w:lineRule="auto"/>
        <w:rPr>
          <w:rFonts w:asciiTheme="minorHAnsi" w:hAnsiTheme="minorHAnsi" w:cstheme="minorHAnsi"/>
          <w:sz w:val="22"/>
          <w:szCs w:val="22"/>
          <w:lang w:eastAsia="cs-CZ"/>
        </w:rPr>
      </w:pPr>
    </w:p>
    <w:p w:rsidR="00F2564C" w:rsidRPr="00977FDC" w:rsidRDefault="00F2564C" w:rsidP="00D40E01">
      <w:pPr>
        <w:pStyle w:val="Bezriadkovania"/>
        <w:tabs>
          <w:tab w:val="left" w:pos="5387"/>
        </w:tabs>
        <w:spacing w:line="276" w:lineRule="auto"/>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 xml:space="preserve">......................................                                            </w:t>
      </w:r>
      <w:r w:rsidRPr="00977FDC">
        <w:rPr>
          <w:rStyle w:val="CharStyle8"/>
          <w:rFonts w:asciiTheme="minorHAnsi" w:hAnsiTheme="minorHAnsi" w:cstheme="minorHAnsi"/>
          <w:bCs/>
          <w:sz w:val="22"/>
          <w:szCs w:val="22"/>
        </w:rPr>
        <w:tab/>
        <w:t>..........................................</w:t>
      </w:r>
    </w:p>
    <w:p w:rsidR="00F2564C" w:rsidRPr="00977FDC" w:rsidRDefault="00F2564C" w:rsidP="00D40E01">
      <w:pPr>
        <w:pStyle w:val="Bezriadkovania"/>
        <w:tabs>
          <w:tab w:val="left" w:pos="5387"/>
        </w:tabs>
        <w:rPr>
          <w:rStyle w:val="CharStyle8"/>
          <w:rFonts w:asciiTheme="minorHAnsi" w:hAnsiTheme="minorHAnsi" w:cstheme="minorHAnsi"/>
          <w:bCs/>
          <w:sz w:val="22"/>
          <w:szCs w:val="22"/>
        </w:rPr>
      </w:pPr>
      <w:r w:rsidRPr="00977FDC">
        <w:rPr>
          <w:rStyle w:val="CharStyle8"/>
          <w:rFonts w:asciiTheme="minorHAnsi" w:hAnsiTheme="minorHAnsi" w:cstheme="minorHAnsi"/>
          <w:bCs/>
          <w:sz w:val="22"/>
          <w:szCs w:val="22"/>
        </w:rPr>
        <w:t xml:space="preserve">Mgr. Ján Havran </w:t>
      </w:r>
      <w:r w:rsidR="00D40E01">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BC4116" w:rsidRPr="00977FDC">
        <w:rPr>
          <w:rStyle w:val="CharStyle8"/>
          <w:rFonts w:asciiTheme="minorHAnsi" w:hAnsiTheme="minorHAnsi" w:cstheme="minorHAnsi"/>
          <w:bCs/>
          <w:sz w:val="22"/>
          <w:szCs w:val="22"/>
        </w:rPr>
        <w:tab/>
      </w:r>
    </w:p>
    <w:p w:rsidR="00F2564C" w:rsidRPr="00977FDC" w:rsidRDefault="00F2564C" w:rsidP="00F2564C">
      <w:pPr>
        <w:pStyle w:val="Bezriadkovania"/>
        <w:rPr>
          <w:rStyle w:val="CharStyle8"/>
          <w:rFonts w:asciiTheme="minorHAnsi" w:hAnsiTheme="minorHAnsi" w:cstheme="minorHAnsi"/>
          <w:b w:val="0"/>
          <w:bCs/>
          <w:sz w:val="22"/>
          <w:szCs w:val="22"/>
        </w:rPr>
      </w:pPr>
      <w:r w:rsidRPr="00977FDC">
        <w:rPr>
          <w:rStyle w:val="CharStyle8"/>
          <w:rFonts w:asciiTheme="minorHAnsi" w:hAnsiTheme="minorHAnsi" w:cstheme="minorHAnsi"/>
          <w:b w:val="0"/>
          <w:bCs/>
          <w:sz w:val="22"/>
          <w:szCs w:val="22"/>
        </w:rPr>
        <w:t xml:space="preserve">predseda predstavenstva   </w:t>
      </w:r>
      <w:r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t xml:space="preserve">                                               </w:t>
      </w:r>
    </w:p>
    <w:p w:rsidR="00F2564C" w:rsidRPr="00977FDC" w:rsidRDefault="00F2564C" w:rsidP="00D40E01">
      <w:pPr>
        <w:pStyle w:val="Bezriadkovania"/>
        <w:tabs>
          <w:tab w:val="left" w:pos="5387"/>
        </w:tabs>
        <w:rPr>
          <w:rStyle w:val="CharStyle8"/>
          <w:rFonts w:asciiTheme="minorHAnsi" w:hAnsiTheme="minorHAnsi" w:cstheme="minorHAnsi"/>
          <w:bCs/>
          <w:sz w:val="22"/>
          <w:szCs w:val="22"/>
        </w:rPr>
      </w:pPr>
      <w:r w:rsidRPr="00977FDC">
        <w:rPr>
          <w:rStyle w:val="CharStyle8"/>
          <w:rFonts w:asciiTheme="minorHAnsi" w:hAnsiTheme="minorHAnsi" w:cstheme="minorHAnsi"/>
          <w:b w:val="0"/>
          <w:bCs/>
          <w:sz w:val="22"/>
          <w:szCs w:val="22"/>
        </w:rPr>
        <w:t xml:space="preserve">Banskobystrickej regionálnej správy ciest, a.s.     </w:t>
      </w:r>
      <w:r w:rsidR="00D40E01">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p>
    <w:p w:rsidR="00F2564C" w:rsidRPr="00977FDC" w:rsidRDefault="00F2564C" w:rsidP="00F2564C">
      <w:pPr>
        <w:pStyle w:val="Bezriadkovania"/>
        <w:spacing w:line="276" w:lineRule="auto"/>
        <w:ind w:firstLine="142"/>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t xml:space="preserve">                          </w:t>
      </w:r>
    </w:p>
    <w:p w:rsidR="00F2564C" w:rsidRPr="00977FDC" w:rsidRDefault="00F2564C" w:rsidP="00F2564C">
      <w:pPr>
        <w:pStyle w:val="Bezriadkovania"/>
        <w:spacing w:line="276" w:lineRule="auto"/>
        <w:ind w:firstLine="142"/>
        <w:rPr>
          <w:rStyle w:val="CharStyle8"/>
          <w:rFonts w:asciiTheme="minorHAnsi" w:hAnsiTheme="minorHAnsi" w:cstheme="minorHAnsi"/>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p>
    <w:p w:rsidR="00F2564C" w:rsidRPr="00977FDC" w:rsidRDefault="00F2564C" w:rsidP="00F2564C">
      <w:pPr>
        <w:pStyle w:val="Bezriadkovania"/>
        <w:spacing w:line="276" w:lineRule="auto"/>
        <w:ind w:firstLine="142"/>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p>
    <w:p w:rsidR="00F2564C" w:rsidRPr="00977FDC" w:rsidRDefault="00F2564C" w:rsidP="00D40E01">
      <w:pPr>
        <w:pStyle w:val="Bezriadkovania"/>
        <w:tabs>
          <w:tab w:val="left" w:pos="5387"/>
        </w:tabs>
        <w:spacing w:line="276" w:lineRule="auto"/>
        <w:rPr>
          <w:rFonts w:asciiTheme="minorHAnsi" w:hAnsiTheme="minorHAnsi" w:cstheme="minorHAnsi"/>
          <w:b/>
          <w:sz w:val="22"/>
          <w:szCs w:val="22"/>
        </w:rPr>
      </w:pPr>
      <w:r w:rsidRPr="00977FDC">
        <w:rPr>
          <w:rFonts w:asciiTheme="minorHAnsi" w:hAnsiTheme="minorHAnsi" w:cstheme="minorHAnsi"/>
          <w:b/>
          <w:sz w:val="22"/>
          <w:szCs w:val="22"/>
        </w:rPr>
        <w:t>...........................................</w:t>
      </w:r>
      <w:r w:rsidR="00D40E01">
        <w:rPr>
          <w:rFonts w:asciiTheme="minorHAnsi" w:hAnsiTheme="minorHAnsi" w:cstheme="minorHAnsi"/>
          <w:b/>
          <w:sz w:val="22"/>
          <w:szCs w:val="22"/>
        </w:rPr>
        <w:tab/>
      </w:r>
    </w:p>
    <w:p w:rsidR="00F2564C" w:rsidRPr="00977FDC" w:rsidRDefault="00F2564C" w:rsidP="00D40E01">
      <w:pPr>
        <w:tabs>
          <w:tab w:val="left" w:pos="5387"/>
        </w:tabs>
        <w:jc w:val="both"/>
        <w:rPr>
          <w:rFonts w:asciiTheme="minorHAnsi" w:hAnsiTheme="minorHAnsi" w:cstheme="minorHAnsi"/>
          <w:b/>
          <w:sz w:val="22"/>
          <w:szCs w:val="22"/>
        </w:rPr>
      </w:pPr>
      <w:r w:rsidRPr="00977FDC">
        <w:rPr>
          <w:rFonts w:asciiTheme="minorHAnsi" w:hAnsiTheme="minorHAnsi" w:cstheme="minorHAnsi"/>
          <w:b/>
          <w:sz w:val="22"/>
          <w:szCs w:val="22"/>
        </w:rPr>
        <w:t xml:space="preserve">Mgr. Nikoleta </w:t>
      </w:r>
      <w:proofErr w:type="spellStart"/>
      <w:r w:rsidRPr="00977FDC">
        <w:rPr>
          <w:rFonts w:asciiTheme="minorHAnsi" w:hAnsiTheme="minorHAnsi" w:cstheme="minorHAnsi"/>
          <w:b/>
          <w:sz w:val="22"/>
          <w:szCs w:val="22"/>
        </w:rPr>
        <w:t>Oktavcová</w:t>
      </w:r>
      <w:proofErr w:type="spellEnd"/>
      <w:r w:rsidR="00D40E01">
        <w:rPr>
          <w:rFonts w:asciiTheme="minorHAnsi" w:hAnsiTheme="minorHAnsi" w:cstheme="minorHAnsi"/>
          <w:b/>
          <w:sz w:val="22"/>
          <w:szCs w:val="22"/>
        </w:rPr>
        <w:tab/>
      </w:r>
    </w:p>
    <w:p w:rsidR="00F2564C" w:rsidRPr="00977FDC" w:rsidRDefault="00F2564C" w:rsidP="00D40E01">
      <w:pPr>
        <w:tabs>
          <w:tab w:val="left" w:pos="5387"/>
        </w:tabs>
        <w:jc w:val="both"/>
        <w:rPr>
          <w:rFonts w:asciiTheme="minorHAnsi" w:hAnsiTheme="minorHAnsi" w:cstheme="minorHAnsi"/>
          <w:sz w:val="22"/>
          <w:szCs w:val="22"/>
        </w:rPr>
      </w:pPr>
      <w:r w:rsidRPr="00977FDC">
        <w:rPr>
          <w:rFonts w:asciiTheme="minorHAnsi" w:hAnsiTheme="minorHAnsi" w:cstheme="minorHAnsi"/>
          <w:sz w:val="22"/>
          <w:szCs w:val="22"/>
        </w:rPr>
        <w:t>podpredseda predstavenstva</w:t>
      </w:r>
      <w:r w:rsidR="00D40E01">
        <w:rPr>
          <w:rFonts w:asciiTheme="minorHAnsi" w:hAnsiTheme="minorHAnsi" w:cstheme="minorHAnsi"/>
          <w:sz w:val="22"/>
          <w:szCs w:val="22"/>
        </w:rPr>
        <w:tab/>
      </w:r>
    </w:p>
    <w:p w:rsidR="00DD0B3E" w:rsidRPr="00977FDC" w:rsidRDefault="00F2564C" w:rsidP="00D40E01">
      <w:pPr>
        <w:tabs>
          <w:tab w:val="left" w:pos="5387"/>
        </w:tabs>
        <w:jc w:val="both"/>
        <w:rPr>
          <w:rFonts w:asciiTheme="minorHAnsi" w:hAnsiTheme="minorHAnsi" w:cstheme="minorHAnsi"/>
          <w:sz w:val="22"/>
          <w:szCs w:val="22"/>
        </w:rPr>
      </w:pPr>
      <w:r w:rsidRPr="00977FDC">
        <w:rPr>
          <w:rStyle w:val="CharStyle8"/>
          <w:rFonts w:asciiTheme="minorHAnsi" w:hAnsiTheme="minorHAnsi" w:cstheme="minorHAnsi"/>
          <w:b w:val="0"/>
          <w:bCs/>
          <w:sz w:val="22"/>
          <w:szCs w:val="22"/>
        </w:rPr>
        <w:t>Banskobystrickej regionálnej správy ciest, a.s.</w:t>
      </w:r>
      <w:r w:rsidR="005B30D5" w:rsidRPr="00977FDC">
        <w:rPr>
          <w:rStyle w:val="CharStyle8"/>
          <w:rFonts w:asciiTheme="minorHAnsi" w:hAnsiTheme="minorHAnsi" w:cstheme="minorHAnsi"/>
          <w:b w:val="0"/>
          <w:bCs/>
          <w:sz w:val="22"/>
          <w:szCs w:val="22"/>
        </w:rPr>
        <w:t xml:space="preserve"> </w:t>
      </w:r>
      <w:bookmarkEnd w:id="6"/>
      <w:r w:rsidR="00D40E01">
        <w:rPr>
          <w:rStyle w:val="CharStyle8"/>
          <w:rFonts w:asciiTheme="minorHAnsi" w:hAnsiTheme="minorHAnsi" w:cstheme="minorHAnsi"/>
          <w:b w:val="0"/>
          <w:bCs/>
          <w:sz w:val="22"/>
          <w:szCs w:val="22"/>
        </w:rPr>
        <w:tab/>
      </w:r>
    </w:p>
    <w:sectPr w:rsidR="00DD0B3E" w:rsidRPr="00977FDC" w:rsidSect="00085D2B">
      <w:headerReference w:type="default" r:id="rId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2" w:rsidRDefault="006F0412" w:rsidP="00325F7E">
      <w:r>
        <w:separator/>
      </w:r>
    </w:p>
  </w:endnote>
  <w:endnote w:type="continuationSeparator" w:id="0">
    <w:p w:rsidR="006F0412" w:rsidRDefault="006F0412" w:rsidP="003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2" w:rsidRDefault="006F0412" w:rsidP="00325F7E">
      <w:r>
        <w:separator/>
      </w:r>
    </w:p>
  </w:footnote>
  <w:footnote w:type="continuationSeparator" w:id="0">
    <w:p w:rsidR="006F0412" w:rsidRDefault="006F0412" w:rsidP="003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3050"/>
      <w:docPartObj>
        <w:docPartGallery w:val="Page Numbers (Margins)"/>
        <w:docPartUnique/>
      </w:docPartObj>
    </w:sdtPr>
    <w:sdtEndPr/>
    <w:sdtContent>
      <w:p w:rsidR="00325F7E" w:rsidRDefault="00325F7E">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F7E" w:rsidRDefault="00325F7E">
                              <w:pPr>
                                <w:pBdr>
                                  <w:bottom w:val="single" w:sz="4" w:space="1" w:color="auto"/>
                                </w:pBdr>
                              </w:pPr>
                              <w:r>
                                <w:fldChar w:fldCharType="begin"/>
                              </w:r>
                              <w:r>
                                <w:instrText>PAGE   \* MERGEFORMAT</w:instrText>
                              </w:r>
                              <w:r>
                                <w:fldChar w:fldCharType="separate"/>
                              </w:r>
                              <w:r w:rsidR="00B84789">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325F7E" w:rsidRDefault="00325F7E">
                        <w:pPr>
                          <w:pBdr>
                            <w:bottom w:val="single" w:sz="4" w:space="1" w:color="auto"/>
                          </w:pBdr>
                        </w:pPr>
                        <w:r>
                          <w:fldChar w:fldCharType="begin"/>
                        </w:r>
                        <w:r>
                          <w:instrText>PAGE   \* MERGEFORMAT</w:instrText>
                        </w:r>
                        <w:r>
                          <w:fldChar w:fldCharType="separate"/>
                        </w:r>
                        <w:r w:rsidR="00B84789">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B"/>
    <w:multiLevelType w:val="multilevel"/>
    <w:tmpl w:val="0000000A"/>
    <w:lvl w:ilvl="0">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F"/>
    <w:multiLevelType w:val="multilevel"/>
    <w:tmpl w:val="0000000E"/>
    <w:lvl w:ilvl="0">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1"/>
    <w:multiLevelType w:val="multilevel"/>
    <w:tmpl w:val="00000010"/>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3"/>
    <w:multiLevelType w:val="multilevel"/>
    <w:tmpl w:val="743202E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7"/>
    <w:multiLevelType w:val="multilevel"/>
    <w:tmpl w:val="00000016"/>
    <w:lvl w:ilvl="0">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1221A9B"/>
    <w:multiLevelType w:val="hybridMultilevel"/>
    <w:tmpl w:val="DDCA4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2828A1"/>
    <w:multiLevelType w:val="hybridMultilevel"/>
    <w:tmpl w:val="1F3C9112"/>
    <w:lvl w:ilvl="0" w:tplc="041B0001">
      <w:start w:val="1"/>
      <w:numFmt w:val="bullet"/>
      <w:lvlText w:val=""/>
      <w:lvlJc w:val="left"/>
      <w:pPr>
        <w:ind w:left="4897" w:hanging="360"/>
      </w:pPr>
      <w:rPr>
        <w:rFonts w:ascii="Symbol" w:hAnsi="Symbol" w:hint="default"/>
        <w:u w:val="none"/>
      </w:rPr>
    </w:lvl>
    <w:lvl w:ilvl="1" w:tplc="041B0019" w:tentative="1">
      <w:start w:val="1"/>
      <w:numFmt w:val="lowerLetter"/>
      <w:lvlText w:val="%2."/>
      <w:lvlJc w:val="left"/>
      <w:pPr>
        <w:ind w:left="5617" w:hanging="360"/>
      </w:pPr>
      <w:rPr>
        <w:rFonts w:cs="Times New Roman"/>
      </w:rPr>
    </w:lvl>
    <w:lvl w:ilvl="2" w:tplc="041B001B" w:tentative="1">
      <w:start w:val="1"/>
      <w:numFmt w:val="lowerRoman"/>
      <w:lvlText w:val="%3."/>
      <w:lvlJc w:val="right"/>
      <w:pPr>
        <w:ind w:left="6337" w:hanging="180"/>
      </w:pPr>
      <w:rPr>
        <w:rFonts w:cs="Times New Roman"/>
      </w:rPr>
    </w:lvl>
    <w:lvl w:ilvl="3" w:tplc="041B000F" w:tentative="1">
      <w:start w:val="1"/>
      <w:numFmt w:val="decimal"/>
      <w:lvlText w:val="%4."/>
      <w:lvlJc w:val="left"/>
      <w:pPr>
        <w:ind w:left="7057" w:hanging="360"/>
      </w:pPr>
      <w:rPr>
        <w:rFonts w:cs="Times New Roman"/>
      </w:rPr>
    </w:lvl>
    <w:lvl w:ilvl="4" w:tplc="041B0019" w:tentative="1">
      <w:start w:val="1"/>
      <w:numFmt w:val="lowerLetter"/>
      <w:lvlText w:val="%5."/>
      <w:lvlJc w:val="left"/>
      <w:pPr>
        <w:ind w:left="7777" w:hanging="360"/>
      </w:pPr>
      <w:rPr>
        <w:rFonts w:cs="Times New Roman"/>
      </w:rPr>
    </w:lvl>
    <w:lvl w:ilvl="5" w:tplc="041B001B" w:tentative="1">
      <w:start w:val="1"/>
      <w:numFmt w:val="lowerRoman"/>
      <w:lvlText w:val="%6."/>
      <w:lvlJc w:val="right"/>
      <w:pPr>
        <w:ind w:left="8497" w:hanging="180"/>
      </w:pPr>
      <w:rPr>
        <w:rFonts w:cs="Times New Roman"/>
      </w:rPr>
    </w:lvl>
    <w:lvl w:ilvl="6" w:tplc="041B000F" w:tentative="1">
      <w:start w:val="1"/>
      <w:numFmt w:val="decimal"/>
      <w:lvlText w:val="%7."/>
      <w:lvlJc w:val="left"/>
      <w:pPr>
        <w:ind w:left="9217" w:hanging="360"/>
      </w:pPr>
      <w:rPr>
        <w:rFonts w:cs="Times New Roman"/>
      </w:rPr>
    </w:lvl>
    <w:lvl w:ilvl="7" w:tplc="041B0019" w:tentative="1">
      <w:start w:val="1"/>
      <w:numFmt w:val="lowerLetter"/>
      <w:lvlText w:val="%8."/>
      <w:lvlJc w:val="left"/>
      <w:pPr>
        <w:ind w:left="9937" w:hanging="360"/>
      </w:pPr>
      <w:rPr>
        <w:rFonts w:cs="Times New Roman"/>
      </w:rPr>
    </w:lvl>
    <w:lvl w:ilvl="8" w:tplc="041B001B" w:tentative="1">
      <w:start w:val="1"/>
      <w:numFmt w:val="lowerRoman"/>
      <w:lvlText w:val="%9."/>
      <w:lvlJc w:val="right"/>
      <w:pPr>
        <w:ind w:left="10657" w:hanging="180"/>
      </w:pPr>
      <w:rPr>
        <w:rFonts w:cs="Times New Roman"/>
      </w:rPr>
    </w:lvl>
  </w:abstractNum>
  <w:abstractNum w:abstractNumId="10" w15:restartNumberingAfterBreak="0">
    <w:nsid w:val="061872F3"/>
    <w:multiLevelType w:val="multilevel"/>
    <w:tmpl w:val="D2AA565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0B5F7584"/>
    <w:multiLevelType w:val="hybridMultilevel"/>
    <w:tmpl w:val="996AF2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482AAA"/>
    <w:multiLevelType w:val="hybridMultilevel"/>
    <w:tmpl w:val="06B486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BB6B5C"/>
    <w:multiLevelType w:val="hybridMultilevel"/>
    <w:tmpl w:val="F1A6EDD2"/>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15:restartNumberingAfterBreak="0">
    <w:nsid w:val="15BF66D8"/>
    <w:multiLevelType w:val="multilevel"/>
    <w:tmpl w:val="743202E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21D92DC2"/>
    <w:multiLevelType w:val="hybridMultilevel"/>
    <w:tmpl w:val="C67C0922"/>
    <w:lvl w:ilvl="0" w:tplc="13B67494">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28C11D1"/>
    <w:multiLevelType w:val="hybridMultilevel"/>
    <w:tmpl w:val="77324290"/>
    <w:lvl w:ilvl="0" w:tplc="AD7883E6">
      <w:start w:val="1"/>
      <w:numFmt w:val="lowerLetter"/>
      <w:lvlText w:val="%1)"/>
      <w:lvlJc w:val="left"/>
      <w:pPr>
        <w:tabs>
          <w:tab w:val="num" w:pos="1104"/>
        </w:tabs>
        <w:ind w:left="11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D0DCC"/>
    <w:multiLevelType w:val="hybridMultilevel"/>
    <w:tmpl w:val="0DFCBE6E"/>
    <w:lvl w:ilvl="0" w:tplc="17649C72">
      <w:start w:val="1"/>
      <w:numFmt w:val="lowerLetter"/>
      <w:lvlText w:val="%1)"/>
      <w:lvlJc w:val="left"/>
      <w:pPr>
        <w:tabs>
          <w:tab w:val="num" w:pos="1042"/>
        </w:tabs>
        <w:ind w:left="1042" w:hanging="360"/>
      </w:pPr>
      <w:rPr>
        <w:rFonts w:hint="default"/>
      </w:rPr>
    </w:lvl>
    <w:lvl w:ilvl="1" w:tplc="04050019" w:tentative="1">
      <w:start w:val="1"/>
      <w:numFmt w:val="lowerLetter"/>
      <w:lvlText w:val="%2."/>
      <w:lvlJc w:val="left"/>
      <w:pPr>
        <w:tabs>
          <w:tab w:val="num" w:pos="1762"/>
        </w:tabs>
        <w:ind w:left="1762" w:hanging="360"/>
      </w:pPr>
    </w:lvl>
    <w:lvl w:ilvl="2" w:tplc="0405001B" w:tentative="1">
      <w:start w:val="1"/>
      <w:numFmt w:val="lowerRoman"/>
      <w:lvlText w:val="%3."/>
      <w:lvlJc w:val="right"/>
      <w:pPr>
        <w:tabs>
          <w:tab w:val="num" w:pos="2482"/>
        </w:tabs>
        <w:ind w:left="2482" w:hanging="180"/>
      </w:pPr>
    </w:lvl>
    <w:lvl w:ilvl="3" w:tplc="0405000F" w:tentative="1">
      <w:start w:val="1"/>
      <w:numFmt w:val="decimal"/>
      <w:lvlText w:val="%4."/>
      <w:lvlJc w:val="left"/>
      <w:pPr>
        <w:tabs>
          <w:tab w:val="num" w:pos="3202"/>
        </w:tabs>
        <w:ind w:left="3202" w:hanging="360"/>
      </w:pPr>
    </w:lvl>
    <w:lvl w:ilvl="4" w:tplc="04050019" w:tentative="1">
      <w:start w:val="1"/>
      <w:numFmt w:val="lowerLetter"/>
      <w:lvlText w:val="%5."/>
      <w:lvlJc w:val="left"/>
      <w:pPr>
        <w:tabs>
          <w:tab w:val="num" w:pos="3922"/>
        </w:tabs>
        <w:ind w:left="3922" w:hanging="360"/>
      </w:pPr>
    </w:lvl>
    <w:lvl w:ilvl="5" w:tplc="0405001B" w:tentative="1">
      <w:start w:val="1"/>
      <w:numFmt w:val="lowerRoman"/>
      <w:lvlText w:val="%6."/>
      <w:lvlJc w:val="right"/>
      <w:pPr>
        <w:tabs>
          <w:tab w:val="num" w:pos="4642"/>
        </w:tabs>
        <w:ind w:left="4642" w:hanging="180"/>
      </w:pPr>
    </w:lvl>
    <w:lvl w:ilvl="6" w:tplc="0405000F" w:tentative="1">
      <w:start w:val="1"/>
      <w:numFmt w:val="decimal"/>
      <w:lvlText w:val="%7."/>
      <w:lvlJc w:val="left"/>
      <w:pPr>
        <w:tabs>
          <w:tab w:val="num" w:pos="5362"/>
        </w:tabs>
        <w:ind w:left="5362" w:hanging="360"/>
      </w:pPr>
    </w:lvl>
    <w:lvl w:ilvl="7" w:tplc="04050019" w:tentative="1">
      <w:start w:val="1"/>
      <w:numFmt w:val="lowerLetter"/>
      <w:lvlText w:val="%8."/>
      <w:lvlJc w:val="left"/>
      <w:pPr>
        <w:tabs>
          <w:tab w:val="num" w:pos="6082"/>
        </w:tabs>
        <w:ind w:left="6082" w:hanging="360"/>
      </w:pPr>
    </w:lvl>
    <w:lvl w:ilvl="8" w:tplc="0405001B" w:tentative="1">
      <w:start w:val="1"/>
      <w:numFmt w:val="lowerRoman"/>
      <w:lvlText w:val="%9."/>
      <w:lvlJc w:val="right"/>
      <w:pPr>
        <w:tabs>
          <w:tab w:val="num" w:pos="6802"/>
        </w:tabs>
        <w:ind w:left="6802" w:hanging="180"/>
      </w:pPr>
    </w:lvl>
  </w:abstractNum>
  <w:abstractNum w:abstractNumId="19" w15:restartNumberingAfterBreak="0">
    <w:nsid w:val="2E505C6C"/>
    <w:multiLevelType w:val="multilevel"/>
    <w:tmpl w:val="C2B2C4A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12"/>
        </w:tabs>
        <w:ind w:left="712" w:hanging="45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20" w15:restartNumberingAfterBreak="0">
    <w:nsid w:val="3ACE3EDC"/>
    <w:multiLevelType w:val="hybridMultilevel"/>
    <w:tmpl w:val="80F0E2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B2E1707"/>
    <w:multiLevelType w:val="hybridMultilevel"/>
    <w:tmpl w:val="39B890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CC347E2"/>
    <w:multiLevelType w:val="hybridMultilevel"/>
    <w:tmpl w:val="60CE2586"/>
    <w:lvl w:ilvl="0" w:tplc="35681E58">
      <w:numFmt w:val="bullet"/>
      <w:lvlText w:val="-"/>
      <w:lvlJc w:val="left"/>
      <w:pPr>
        <w:ind w:left="1968" w:hanging="360"/>
      </w:pPr>
      <w:rPr>
        <w:rFonts w:ascii="Arial" w:eastAsia="Times New Roman" w:hAnsi="Arial" w:cs="Arial" w:hint="default"/>
      </w:rPr>
    </w:lvl>
    <w:lvl w:ilvl="1" w:tplc="041B0003" w:tentative="1">
      <w:start w:val="1"/>
      <w:numFmt w:val="bullet"/>
      <w:lvlText w:val="o"/>
      <w:lvlJc w:val="left"/>
      <w:pPr>
        <w:ind w:left="2688" w:hanging="360"/>
      </w:pPr>
      <w:rPr>
        <w:rFonts w:ascii="Courier New" w:hAnsi="Courier New" w:cs="Courier New" w:hint="default"/>
      </w:rPr>
    </w:lvl>
    <w:lvl w:ilvl="2" w:tplc="041B0005" w:tentative="1">
      <w:start w:val="1"/>
      <w:numFmt w:val="bullet"/>
      <w:lvlText w:val=""/>
      <w:lvlJc w:val="left"/>
      <w:pPr>
        <w:ind w:left="3408" w:hanging="360"/>
      </w:pPr>
      <w:rPr>
        <w:rFonts w:ascii="Wingdings" w:hAnsi="Wingdings" w:hint="default"/>
      </w:rPr>
    </w:lvl>
    <w:lvl w:ilvl="3" w:tplc="041B0001" w:tentative="1">
      <w:start w:val="1"/>
      <w:numFmt w:val="bullet"/>
      <w:lvlText w:val=""/>
      <w:lvlJc w:val="left"/>
      <w:pPr>
        <w:ind w:left="4128" w:hanging="360"/>
      </w:pPr>
      <w:rPr>
        <w:rFonts w:ascii="Symbol" w:hAnsi="Symbol" w:hint="default"/>
      </w:rPr>
    </w:lvl>
    <w:lvl w:ilvl="4" w:tplc="041B0003" w:tentative="1">
      <w:start w:val="1"/>
      <w:numFmt w:val="bullet"/>
      <w:lvlText w:val="o"/>
      <w:lvlJc w:val="left"/>
      <w:pPr>
        <w:ind w:left="4848" w:hanging="360"/>
      </w:pPr>
      <w:rPr>
        <w:rFonts w:ascii="Courier New" w:hAnsi="Courier New" w:cs="Courier New" w:hint="default"/>
      </w:rPr>
    </w:lvl>
    <w:lvl w:ilvl="5" w:tplc="041B0005" w:tentative="1">
      <w:start w:val="1"/>
      <w:numFmt w:val="bullet"/>
      <w:lvlText w:val=""/>
      <w:lvlJc w:val="left"/>
      <w:pPr>
        <w:ind w:left="5568" w:hanging="360"/>
      </w:pPr>
      <w:rPr>
        <w:rFonts w:ascii="Wingdings" w:hAnsi="Wingdings" w:hint="default"/>
      </w:rPr>
    </w:lvl>
    <w:lvl w:ilvl="6" w:tplc="041B0001" w:tentative="1">
      <w:start w:val="1"/>
      <w:numFmt w:val="bullet"/>
      <w:lvlText w:val=""/>
      <w:lvlJc w:val="left"/>
      <w:pPr>
        <w:ind w:left="6288" w:hanging="360"/>
      </w:pPr>
      <w:rPr>
        <w:rFonts w:ascii="Symbol" w:hAnsi="Symbol" w:hint="default"/>
      </w:rPr>
    </w:lvl>
    <w:lvl w:ilvl="7" w:tplc="041B0003" w:tentative="1">
      <w:start w:val="1"/>
      <w:numFmt w:val="bullet"/>
      <w:lvlText w:val="o"/>
      <w:lvlJc w:val="left"/>
      <w:pPr>
        <w:ind w:left="7008" w:hanging="360"/>
      </w:pPr>
      <w:rPr>
        <w:rFonts w:ascii="Courier New" w:hAnsi="Courier New" w:cs="Courier New" w:hint="default"/>
      </w:rPr>
    </w:lvl>
    <w:lvl w:ilvl="8" w:tplc="041B0005" w:tentative="1">
      <w:start w:val="1"/>
      <w:numFmt w:val="bullet"/>
      <w:lvlText w:val=""/>
      <w:lvlJc w:val="left"/>
      <w:pPr>
        <w:ind w:left="7728" w:hanging="360"/>
      </w:pPr>
      <w:rPr>
        <w:rFonts w:ascii="Wingdings" w:hAnsi="Wingdings" w:hint="default"/>
      </w:rPr>
    </w:lvl>
  </w:abstractNum>
  <w:abstractNum w:abstractNumId="24" w15:restartNumberingAfterBreak="0">
    <w:nsid w:val="3F196867"/>
    <w:multiLevelType w:val="hybridMultilevel"/>
    <w:tmpl w:val="07162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A03D42"/>
    <w:multiLevelType w:val="hybridMultilevel"/>
    <w:tmpl w:val="4584560A"/>
    <w:lvl w:ilvl="0" w:tplc="63042F2E">
      <w:start w:val="3"/>
      <w:numFmt w:val="bullet"/>
      <w:lvlText w:val="-"/>
      <w:lvlJc w:val="left"/>
      <w:pPr>
        <w:ind w:left="720" w:hanging="360"/>
      </w:pPr>
      <w:rPr>
        <w:rFonts w:ascii="Calibri" w:eastAsia="Times New Roman" w:hAnsi="Calibri" w:cs="Calibri"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D70E3A"/>
    <w:multiLevelType w:val="hybridMultilevel"/>
    <w:tmpl w:val="8348C642"/>
    <w:lvl w:ilvl="0" w:tplc="AD7883E6">
      <w:start w:val="1"/>
      <w:numFmt w:val="lowerLetter"/>
      <w:lvlText w:val="%1)"/>
      <w:lvlJc w:val="left"/>
      <w:pPr>
        <w:tabs>
          <w:tab w:val="num" w:pos="1104"/>
        </w:tabs>
        <w:ind w:left="1104" w:hanging="360"/>
      </w:pPr>
      <w:rPr>
        <w:rFonts w:hint="default"/>
      </w:rPr>
    </w:lvl>
    <w:lvl w:ilvl="1" w:tplc="04050019">
      <w:start w:val="1"/>
      <w:numFmt w:val="lowerLetter"/>
      <w:lvlText w:val="%2."/>
      <w:lvlJc w:val="left"/>
      <w:pPr>
        <w:tabs>
          <w:tab w:val="num" w:pos="1824"/>
        </w:tabs>
        <w:ind w:left="1824" w:hanging="360"/>
      </w:pPr>
    </w:lvl>
    <w:lvl w:ilvl="2" w:tplc="0405001B" w:tentative="1">
      <w:start w:val="1"/>
      <w:numFmt w:val="lowerRoman"/>
      <w:lvlText w:val="%3."/>
      <w:lvlJc w:val="right"/>
      <w:pPr>
        <w:tabs>
          <w:tab w:val="num" w:pos="2544"/>
        </w:tabs>
        <w:ind w:left="2544" w:hanging="180"/>
      </w:pPr>
    </w:lvl>
    <w:lvl w:ilvl="3" w:tplc="0405000F" w:tentative="1">
      <w:start w:val="1"/>
      <w:numFmt w:val="decimal"/>
      <w:lvlText w:val="%4."/>
      <w:lvlJc w:val="left"/>
      <w:pPr>
        <w:tabs>
          <w:tab w:val="num" w:pos="3264"/>
        </w:tabs>
        <w:ind w:left="3264" w:hanging="360"/>
      </w:pPr>
    </w:lvl>
    <w:lvl w:ilvl="4" w:tplc="04050019" w:tentative="1">
      <w:start w:val="1"/>
      <w:numFmt w:val="lowerLetter"/>
      <w:lvlText w:val="%5."/>
      <w:lvlJc w:val="left"/>
      <w:pPr>
        <w:tabs>
          <w:tab w:val="num" w:pos="3984"/>
        </w:tabs>
        <w:ind w:left="3984" w:hanging="360"/>
      </w:pPr>
    </w:lvl>
    <w:lvl w:ilvl="5" w:tplc="0405001B" w:tentative="1">
      <w:start w:val="1"/>
      <w:numFmt w:val="lowerRoman"/>
      <w:lvlText w:val="%6."/>
      <w:lvlJc w:val="right"/>
      <w:pPr>
        <w:tabs>
          <w:tab w:val="num" w:pos="4704"/>
        </w:tabs>
        <w:ind w:left="4704" w:hanging="180"/>
      </w:pPr>
    </w:lvl>
    <w:lvl w:ilvl="6" w:tplc="0405000F" w:tentative="1">
      <w:start w:val="1"/>
      <w:numFmt w:val="decimal"/>
      <w:lvlText w:val="%7."/>
      <w:lvlJc w:val="left"/>
      <w:pPr>
        <w:tabs>
          <w:tab w:val="num" w:pos="5424"/>
        </w:tabs>
        <w:ind w:left="5424" w:hanging="360"/>
      </w:pPr>
    </w:lvl>
    <w:lvl w:ilvl="7" w:tplc="04050019" w:tentative="1">
      <w:start w:val="1"/>
      <w:numFmt w:val="lowerLetter"/>
      <w:lvlText w:val="%8."/>
      <w:lvlJc w:val="left"/>
      <w:pPr>
        <w:tabs>
          <w:tab w:val="num" w:pos="6144"/>
        </w:tabs>
        <w:ind w:left="6144" w:hanging="360"/>
      </w:pPr>
    </w:lvl>
    <w:lvl w:ilvl="8" w:tplc="0405001B" w:tentative="1">
      <w:start w:val="1"/>
      <w:numFmt w:val="lowerRoman"/>
      <w:lvlText w:val="%9."/>
      <w:lvlJc w:val="right"/>
      <w:pPr>
        <w:tabs>
          <w:tab w:val="num" w:pos="6864"/>
        </w:tabs>
        <w:ind w:left="6864" w:hanging="180"/>
      </w:pPr>
    </w:lvl>
  </w:abstractNum>
  <w:abstractNum w:abstractNumId="27" w15:restartNumberingAfterBreak="0">
    <w:nsid w:val="4A5D09E7"/>
    <w:multiLevelType w:val="hybridMultilevel"/>
    <w:tmpl w:val="D5FA8266"/>
    <w:lvl w:ilvl="0" w:tplc="0D34F7B8">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4D7C29"/>
    <w:multiLevelType w:val="multilevel"/>
    <w:tmpl w:val="184686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30" w15:restartNumberingAfterBreak="0">
    <w:nsid w:val="518C2781"/>
    <w:multiLevelType w:val="hybridMultilevel"/>
    <w:tmpl w:val="014E89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2ED1720"/>
    <w:multiLevelType w:val="hybridMultilevel"/>
    <w:tmpl w:val="0C824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BE5FB7"/>
    <w:multiLevelType w:val="hybridMultilevel"/>
    <w:tmpl w:val="056A3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4" w15:restartNumberingAfterBreak="0">
    <w:nsid w:val="5AB0538F"/>
    <w:multiLevelType w:val="hybridMultilevel"/>
    <w:tmpl w:val="D30E63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E121A5A"/>
    <w:multiLevelType w:val="hybridMultilevel"/>
    <w:tmpl w:val="F8DA760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6" w15:restartNumberingAfterBreak="0">
    <w:nsid w:val="5E6A5F4C"/>
    <w:multiLevelType w:val="hybridMultilevel"/>
    <w:tmpl w:val="85AA59CC"/>
    <w:lvl w:ilvl="0" w:tplc="0E7AAC0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884D71"/>
    <w:multiLevelType w:val="hybridMultilevel"/>
    <w:tmpl w:val="0D9A1C32"/>
    <w:lvl w:ilvl="0" w:tplc="255ECCE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063F3E"/>
    <w:multiLevelType w:val="hybridMultilevel"/>
    <w:tmpl w:val="DCA09E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3E2E60"/>
    <w:multiLevelType w:val="hybridMultilevel"/>
    <w:tmpl w:val="0E089DFE"/>
    <w:lvl w:ilvl="0" w:tplc="816A5A78">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D47DFF"/>
    <w:multiLevelType w:val="hybridMultilevel"/>
    <w:tmpl w:val="8140E0BC"/>
    <w:lvl w:ilvl="0" w:tplc="261E9434">
      <w:start w:val="1"/>
      <w:numFmt w:val="bullet"/>
      <w:lvlText w:val="-"/>
      <w:lvlJc w:val="left"/>
      <w:pPr>
        <w:ind w:left="6378" w:hanging="360"/>
      </w:pPr>
      <w:rPr>
        <w:rFonts w:ascii="Arial" w:eastAsia="Times New Roman" w:hAnsi="Arial" w:cs="Arial" w:hint="default"/>
      </w:rPr>
    </w:lvl>
    <w:lvl w:ilvl="1" w:tplc="041B0003">
      <w:start w:val="1"/>
      <w:numFmt w:val="bullet"/>
      <w:lvlText w:val="o"/>
      <w:lvlJc w:val="left"/>
      <w:pPr>
        <w:ind w:left="7098" w:hanging="360"/>
      </w:pPr>
      <w:rPr>
        <w:rFonts w:ascii="Courier New" w:hAnsi="Courier New" w:cs="Courier New" w:hint="default"/>
      </w:rPr>
    </w:lvl>
    <w:lvl w:ilvl="2" w:tplc="041B0005" w:tentative="1">
      <w:start w:val="1"/>
      <w:numFmt w:val="bullet"/>
      <w:lvlText w:val=""/>
      <w:lvlJc w:val="left"/>
      <w:pPr>
        <w:ind w:left="7818" w:hanging="360"/>
      </w:pPr>
      <w:rPr>
        <w:rFonts w:ascii="Wingdings" w:hAnsi="Wingdings" w:hint="default"/>
      </w:rPr>
    </w:lvl>
    <w:lvl w:ilvl="3" w:tplc="041B0001" w:tentative="1">
      <w:start w:val="1"/>
      <w:numFmt w:val="bullet"/>
      <w:lvlText w:val=""/>
      <w:lvlJc w:val="left"/>
      <w:pPr>
        <w:ind w:left="8538" w:hanging="360"/>
      </w:pPr>
      <w:rPr>
        <w:rFonts w:ascii="Symbol" w:hAnsi="Symbol" w:hint="default"/>
      </w:rPr>
    </w:lvl>
    <w:lvl w:ilvl="4" w:tplc="041B0003" w:tentative="1">
      <w:start w:val="1"/>
      <w:numFmt w:val="bullet"/>
      <w:lvlText w:val="o"/>
      <w:lvlJc w:val="left"/>
      <w:pPr>
        <w:ind w:left="9258" w:hanging="360"/>
      </w:pPr>
      <w:rPr>
        <w:rFonts w:ascii="Courier New" w:hAnsi="Courier New" w:cs="Courier New" w:hint="default"/>
      </w:rPr>
    </w:lvl>
    <w:lvl w:ilvl="5" w:tplc="041B0005" w:tentative="1">
      <w:start w:val="1"/>
      <w:numFmt w:val="bullet"/>
      <w:lvlText w:val=""/>
      <w:lvlJc w:val="left"/>
      <w:pPr>
        <w:ind w:left="9978" w:hanging="360"/>
      </w:pPr>
      <w:rPr>
        <w:rFonts w:ascii="Wingdings" w:hAnsi="Wingdings" w:hint="default"/>
      </w:rPr>
    </w:lvl>
    <w:lvl w:ilvl="6" w:tplc="041B0001" w:tentative="1">
      <w:start w:val="1"/>
      <w:numFmt w:val="bullet"/>
      <w:lvlText w:val=""/>
      <w:lvlJc w:val="left"/>
      <w:pPr>
        <w:ind w:left="10698" w:hanging="360"/>
      </w:pPr>
      <w:rPr>
        <w:rFonts w:ascii="Symbol" w:hAnsi="Symbol" w:hint="default"/>
      </w:rPr>
    </w:lvl>
    <w:lvl w:ilvl="7" w:tplc="041B0003" w:tentative="1">
      <w:start w:val="1"/>
      <w:numFmt w:val="bullet"/>
      <w:lvlText w:val="o"/>
      <w:lvlJc w:val="left"/>
      <w:pPr>
        <w:ind w:left="11418" w:hanging="360"/>
      </w:pPr>
      <w:rPr>
        <w:rFonts w:ascii="Courier New" w:hAnsi="Courier New" w:cs="Courier New" w:hint="default"/>
      </w:rPr>
    </w:lvl>
    <w:lvl w:ilvl="8" w:tplc="041B0005" w:tentative="1">
      <w:start w:val="1"/>
      <w:numFmt w:val="bullet"/>
      <w:lvlText w:val=""/>
      <w:lvlJc w:val="left"/>
      <w:pPr>
        <w:ind w:left="12138" w:hanging="360"/>
      </w:pPr>
      <w:rPr>
        <w:rFonts w:ascii="Wingdings" w:hAnsi="Wingdings" w:hint="default"/>
      </w:rPr>
    </w:lvl>
  </w:abstractNum>
  <w:abstractNum w:abstractNumId="43" w15:restartNumberingAfterBreak="0">
    <w:nsid w:val="76E803D7"/>
    <w:multiLevelType w:val="hybridMultilevel"/>
    <w:tmpl w:val="1662FB50"/>
    <w:lvl w:ilvl="0" w:tplc="0E7AAC0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C483B03"/>
    <w:multiLevelType w:val="hybridMultilevel"/>
    <w:tmpl w:val="C7885DCC"/>
    <w:lvl w:ilvl="0" w:tplc="BCDE4910">
      <w:start w:val="1"/>
      <w:numFmt w:val="decimal"/>
      <w:lvlText w:val="%1."/>
      <w:lvlJc w:val="left"/>
      <w:pPr>
        <w:ind w:left="720" w:hanging="360"/>
      </w:pPr>
      <w:rPr>
        <w:rFonts w:asciiTheme="minorHAnsi" w:eastAsia="Times New Roman" w:hAnsiTheme="minorHAns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3"/>
  </w:num>
  <w:num w:numId="4">
    <w:abstractNumId w:val="38"/>
  </w:num>
  <w:num w:numId="5">
    <w:abstractNumId w:val="33"/>
  </w:num>
  <w:num w:numId="6">
    <w:abstractNumId w:val="9"/>
  </w:num>
  <w:num w:numId="7">
    <w:abstractNumId w:val="30"/>
  </w:num>
  <w:num w:numId="8">
    <w:abstractNumId w:val="44"/>
  </w:num>
  <w:num w:numId="9">
    <w:abstractNumId w:val="40"/>
  </w:num>
  <w:num w:numId="10">
    <w:abstractNumId w:val="28"/>
  </w:num>
  <w:num w:numId="11">
    <w:abstractNumId w:val="35"/>
  </w:num>
  <w:num w:numId="12">
    <w:abstractNumId w:val="41"/>
  </w:num>
  <w:num w:numId="13">
    <w:abstractNumId w:val="42"/>
  </w:num>
  <w:num w:numId="14">
    <w:abstractNumId w:val="23"/>
  </w:num>
  <w:num w:numId="15">
    <w:abstractNumId w:val="37"/>
  </w:num>
  <w:num w:numId="16">
    <w:abstractNumId w:val="18"/>
  </w:num>
  <w:num w:numId="17">
    <w:abstractNumId w:val="26"/>
  </w:num>
  <w:num w:numId="18">
    <w:abstractNumId w:val="32"/>
  </w:num>
  <w:num w:numId="19">
    <w:abstractNumId w:val="21"/>
  </w:num>
  <w:num w:numId="20">
    <w:abstractNumId w:val="36"/>
  </w:num>
  <w:num w:numId="21">
    <w:abstractNumId w:val="11"/>
  </w:num>
  <w:num w:numId="22">
    <w:abstractNumId w:val="8"/>
  </w:num>
  <w:num w:numId="23">
    <w:abstractNumId w:val="16"/>
  </w:num>
  <w:num w:numId="24">
    <w:abstractNumId w:val="13"/>
  </w:num>
  <w:num w:numId="25">
    <w:abstractNumId w:val="39"/>
  </w:num>
  <w:num w:numId="26">
    <w:abstractNumId w:val="12"/>
  </w:num>
  <w:num w:numId="27">
    <w:abstractNumId w:val="19"/>
  </w:num>
  <w:num w:numId="28">
    <w:abstractNumId w:val="17"/>
  </w:num>
  <w:num w:numId="29">
    <w:abstractNumId w:val="31"/>
  </w:num>
  <w:num w:numId="30">
    <w:abstractNumId w:val="29"/>
  </w:num>
  <w:num w:numId="31">
    <w:abstractNumId w:val="10"/>
  </w:num>
  <w:num w:numId="32">
    <w:abstractNumId w:val="22"/>
  </w:num>
  <w:num w:numId="33">
    <w:abstractNumId w:val="15"/>
  </w:num>
  <w:num w:numId="34">
    <w:abstractNumId w:val="0"/>
  </w:num>
  <w:num w:numId="35">
    <w:abstractNumId w:val="27"/>
  </w:num>
  <w:num w:numId="36">
    <w:abstractNumId w:val="34"/>
  </w:num>
  <w:num w:numId="37">
    <w:abstractNumId w:val="20"/>
  </w:num>
  <w:num w:numId="38">
    <w:abstractNumId w:val="24"/>
  </w:num>
  <w:num w:numId="39">
    <w:abstractNumId w:val="25"/>
  </w:num>
  <w:num w:numId="40">
    <w:abstractNumId w:val="4"/>
  </w:num>
  <w:num w:numId="41">
    <w:abstractNumId w:val="5"/>
  </w:num>
  <w:num w:numId="42">
    <w:abstractNumId w:val="6"/>
  </w:num>
  <w:num w:numId="43">
    <w:abstractNumId w:val="7"/>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C"/>
    <w:rsid w:val="00003903"/>
    <w:rsid w:val="000153A4"/>
    <w:rsid w:val="00061FDE"/>
    <w:rsid w:val="00085D2B"/>
    <w:rsid w:val="000B0A5F"/>
    <w:rsid w:val="000E636E"/>
    <w:rsid w:val="00137BB6"/>
    <w:rsid w:val="001421BB"/>
    <w:rsid w:val="00155049"/>
    <w:rsid w:val="00212B1E"/>
    <w:rsid w:val="00241B5A"/>
    <w:rsid w:val="002609B9"/>
    <w:rsid w:val="00290D7A"/>
    <w:rsid w:val="00325F7E"/>
    <w:rsid w:val="00332CDE"/>
    <w:rsid w:val="00396C50"/>
    <w:rsid w:val="003B1409"/>
    <w:rsid w:val="003D3DF4"/>
    <w:rsid w:val="003E51D6"/>
    <w:rsid w:val="00405416"/>
    <w:rsid w:val="00432727"/>
    <w:rsid w:val="004B03F6"/>
    <w:rsid w:val="004C415D"/>
    <w:rsid w:val="004D7320"/>
    <w:rsid w:val="00540979"/>
    <w:rsid w:val="00553B5E"/>
    <w:rsid w:val="00553BA0"/>
    <w:rsid w:val="00556449"/>
    <w:rsid w:val="00581C6A"/>
    <w:rsid w:val="005B30D5"/>
    <w:rsid w:val="005B51A2"/>
    <w:rsid w:val="005D748E"/>
    <w:rsid w:val="005D7703"/>
    <w:rsid w:val="00662495"/>
    <w:rsid w:val="006B0A48"/>
    <w:rsid w:val="006E1907"/>
    <w:rsid w:val="006E6B52"/>
    <w:rsid w:val="006F0412"/>
    <w:rsid w:val="00701E59"/>
    <w:rsid w:val="0075053B"/>
    <w:rsid w:val="00785089"/>
    <w:rsid w:val="008037FE"/>
    <w:rsid w:val="008353AD"/>
    <w:rsid w:val="00836FD2"/>
    <w:rsid w:val="00851BFF"/>
    <w:rsid w:val="008523C2"/>
    <w:rsid w:val="00882593"/>
    <w:rsid w:val="008A0A51"/>
    <w:rsid w:val="008C2838"/>
    <w:rsid w:val="008E3B6E"/>
    <w:rsid w:val="00913475"/>
    <w:rsid w:val="00977FDC"/>
    <w:rsid w:val="009B3A4A"/>
    <w:rsid w:val="00A63A2D"/>
    <w:rsid w:val="00A87FB0"/>
    <w:rsid w:val="00A9730F"/>
    <w:rsid w:val="00B01E6C"/>
    <w:rsid w:val="00B06A9F"/>
    <w:rsid w:val="00B25225"/>
    <w:rsid w:val="00B84789"/>
    <w:rsid w:val="00BC4116"/>
    <w:rsid w:val="00C7635E"/>
    <w:rsid w:val="00D17CAA"/>
    <w:rsid w:val="00D40E01"/>
    <w:rsid w:val="00D57A06"/>
    <w:rsid w:val="00D845C2"/>
    <w:rsid w:val="00DD0B3E"/>
    <w:rsid w:val="00DF292A"/>
    <w:rsid w:val="00E160B9"/>
    <w:rsid w:val="00E62183"/>
    <w:rsid w:val="00EB5F0D"/>
    <w:rsid w:val="00F1546F"/>
    <w:rsid w:val="00F2564C"/>
    <w:rsid w:val="00F61AC0"/>
    <w:rsid w:val="00F92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44FC4-1634-4CD8-B1F7-DC5909AE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64C"/>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Exact">
    <w:name w:val="Char Style 3 Exact"/>
    <w:basedOn w:val="Predvolenpsmoodseku"/>
    <w:link w:val="Style2"/>
    <w:uiPriority w:val="99"/>
    <w:locked/>
    <w:rsid w:val="00F2564C"/>
    <w:rPr>
      <w:rFonts w:ascii="Arial" w:hAnsi="Arial" w:cs="Arial"/>
      <w:sz w:val="21"/>
      <w:szCs w:val="21"/>
      <w:shd w:val="clear" w:color="auto" w:fill="FFFFFF"/>
    </w:rPr>
  </w:style>
  <w:style w:type="character" w:customStyle="1" w:styleId="CharStyle10">
    <w:name w:val="Char Style 10"/>
    <w:basedOn w:val="Predvolenpsmoodseku"/>
    <w:link w:val="Style4"/>
    <w:uiPriority w:val="99"/>
    <w:locked/>
    <w:rsid w:val="00F2564C"/>
    <w:rPr>
      <w:rFonts w:ascii="Arial" w:hAnsi="Arial" w:cs="Arial"/>
      <w:sz w:val="19"/>
      <w:szCs w:val="19"/>
      <w:shd w:val="clear" w:color="auto" w:fill="FFFFFF"/>
    </w:rPr>
  </w:style>
  <w:style w:type="character" w:customStyle="1" w:styleId="CharStyle11">
    <w:name w:val="Char Style 11"/>
    <w:basedOn w:val="Predvolenpsmoodseku"/>
    <w:link w:val="Style6"/>
    <w:uiPriority w:val="99"/>
    <w:locked/>
    <w:rsid w:val="00F2564C"/>
    <w:rPr>
      <w:rFonts w:ascii="Arial" w:hAnsi="Arial" w:cs="Arial"/>
      <w:b/>
      <w:bCs/>
      <w:sz w:val="19"/>
      <w:szCs w:val="19"/>
      <w:shd w:val="clear" w:color="auto" w:fill="FFFFFF"/>
    </w:rPr>
  </w:style>
  <w:style w:type="character" w:customStyle="1" w:styleId="CharStyle14">
    <w:name w:val="Char Style 14"/>
    <w:basedOn w:val="Predvolenpsmoodseku"/>
    <w:link w:val="Style13"/>
    <w:uiPriority w:val="99"/>
    <w:locked/>
    <w:rsid w:val="00F2564C"/>
    <w:rPr>
      <w:rFonts w:ascii="Arial" w:hAnsi="Arial" w:cs="Arial"/>
      <w:sz w:val="15"/>
      <w:szCs w:val="15"/>
      <w:shd w:val="clear" w:color="auto" w:fill="FFFFFF"/>
    </w:rPr>
  </w:style>
  <w:style w:type="paragraph" w:customStyle="1" w:styleId="Style2">
    <w:name w:val="Style 2"/>
    <w:basedOn w:val="Normlny"/>
    <w:link w:val="CharStyle3Exact"/>
    <w:uiPriority w:val="99"/>
    <w:rsid w:val="00F2564C"/>
    <w:pPr>
      <w:shd w:val="clear" w:color="auto" w:fill="FFFFFF"/>
      <w:spacing w:line="234" w:lineRule="exact"/>
      <w:jc w:val="center"/>
      <w:outlineLvl w:val="0"/>
    </w:pPr>
    <w:rPr>
      <w:rFonts w:ascii="Arial" w:eastAsiaTheme="minorHAnsi" w:hAnsi="Arial" w:cs="Arial"/>
      <w:color w:val="auto"/>
      <w:sz w:val="21"/>
      <w:szCs w:val="21"/>
      <w:lang w:eastAsia="en-US"/>
    </w:rPr>
  </w:style>
  <w:style w:type="paragraph" w:customStyle="1" w:styleId="Style4">
    <w:name w:val="Style 4"/>
    <w:basedOn w:val="Normlny"/>
    <w:link w:val="CharStyle10"/>
    <w:uiPriority w:val="99"/>
    <w:rsid w:val="00F2564C"/>
    <w:pPr>
      <w:shd w:val="clear" w:color="auto" w:fill="FFFFFF"/>
      <w:spacing w:line="226" w:lineRule="exact"/>
      <w:ind w:hanging="700"/>
      <w:jc w:val="center"/>
    </w:pPr>
    <w:rPr>
      <w:rFonts w:ascii="Arial" w:eastAsiaTheme="minorHAnsi" w:hAnsi="Arial" w:cs="Arial"/>
      <w:color w:val="auto"/>
      <w:sz w:val="19"/>
      <w:szCs w:val="19"/>
      <w:lang w:eastAsia="en-US"/>
    </w:rPr>
  </w:style>
  <w:style w:type="paragraph" w:customStyle="1" w:styleId="Style6">
    <w:name w:val="Style 6"/>
    <w:basedOn w:val="Normlny"/>
    <w:link w:val="CharStyle11"/>
    <w:uiPriority w:val="99"/>
    <w:rsid w:val="00F2564C"/>
    <w:pPr>
      <w:shd w:val="clear" w:color="auto" w:fill="FFFFFF"/>
      <w:spacing w:line="212" w:lineRule="exact"/>
      <w:ind w:hanging="260"/>
      <w:outlineLvl w:val="1"/>
    </w:pPr>
    <w:rPr>
      <w:rFonts w:ascii="Arial" w:eastAsiaTheme="minorHAnsi" w:hAnsi="Arial" w:cs="Arial"/>
      <w:b/>
      <w:bCs/>
      <w:color w:val="auto"/>
      <w:sz w:val="19"/>
      <w:szCs w:val="19"/>
      <w:lang w:eastAsia="en-US"/>
    </w:rPr>
  </w:style>
  <w:style w:type="paragraph" w:customStyle="1" w:styleId="Style13">
    <w:name w:val="Style 13"/>
    <w:basedOn w:val="Normlny"/>
    <w:link w:val="CharStyle14"/>
    <w:uiPriority w:val="99"/>
    <w:rsid w:val="00F2564C"/>
    <w:pPr>
      <w:shd w:val="clear" w:color="auto" w:fill="FFFFFF"/>
      <w:spacing w:before="340" w:line="178" w:lineRule="exact"/>
      <w:ind w:firstLine="180"/>
    </w:pPr>
    <w:rPr>
      <w:rFonts w:ascii="Arial" w:eastAsiaTheme="minorHAnsi" w:hAnsi="Arial" w:cs="Arial"/>
      <w:color w:val="auto"/>
      <w:sz w:val="15"/>
      <w:szCs w:val="15"/>
      <w:lang w:eastAsia="en-US"/>
    </w:rPr>
  </w:style>
  <w:style w:type="character" w:styleId="Hypertextovprepojenie">
    <w:name w:val="Hyperlink"/>
    <w:basedOn w:val="Predvolenpsmoodseku"/>
    <w:uiPriority w:val="99"/>
    <w:unhideWhenUsed/>
    <w:rsid w:val="00F2564C"/>
    <w:rPr>
      <w:color w:val="0000FF"/>
      <w:u w:val="single"/>
    </w:rPr>
  </w:style>
  <w:style w:type="paragraph" w:styleId="Podtitul">
    <w:name w:val="Subtitle"/>
    <w:basedOn w:val="Normlny"/>
    <w:next w:val="Normlny"/>
    <w:link w:val="PodtitulChar"/>
    <w:uiPriority w:val="11"/>
    <w:qFormat/>
    <w:rsid w:val="00F2564C"/>
    <w:pPr>
      <w:widowControl/>
      <w:spacing w:after="60"/>
      <w:jc w:val="center"/>
      <w:outlineLvl w:val="1"/>
    </w:pPr>
    <w:rPr>
      <w:rFonts w:ascii="Calibri Light" w:hAnsi="Calibri Light"/>
      <w:color w:val="auto"/>
    </w:rPr>
  </w:style>
  <w:style w:type="character" w:customStyle="1" w:styleId="PodtitulChar">
    <w:name w:val="Podtitul Char"/>
    <w:basedOn w:val="Predvolenpsmoodseku"/>
    <w:link w:val="Podtitul"/>
    <w:uiPriority w:val="11"/>
    <w:rsid w:val="00F2564C"/>
    <w:rPr>
      <w:rFonts w:ascii="Calibri Light" w:eastAsia="Times New Roman" w:hAnsi="Calibri Light" w:cs="Times New Roman"/>
      <w:sz w:val="24"/>
      <w:szCs w:val="24"/>
      <w:lang w:eastAsia="sk-SK"/>
    </w:rPr>
  </w:style>
  <w:style w:type="paragraph" w:styleId="Bezriadkovania">
    <w:name w:val="No Spacing"/>
    <w:uiPriority w:val="1"/>
    <w:qFormat/>
    <w:rsid w:val="00F2564C"/>
    <w:pPr>
      <w:spacing w:after="0" w:line="240" w:lineRule="auto"/>
    </w:pPr>
    <w:rPr>
      <w:rFonts w:ascii="Times New Roman" w:eastAsia="Times New Roman" w:hAnsi="Times New Roman" w:cs="Times New Roman"/>
      <w:sz w:val="20"/>
      <w:szCs w:val="20"/>
      <w:lang w:eastAsia="sk-SK"/>
    </w:rPr>
  </w:style>
  <w:style w:type="character" w:customStyle="1" w:styleId="CharStyle13">
    <w:name w:val="Char Style 13"/>
    <w:link w:val="Style12"/>
    <w:uiPriority w:val="99"/>
    <w:locked/>
    <w:rsid w:val="00F2564C"/>
    <w:rPr>
      <w:rFonts w:ascii="Arial" w:hAnsi="Arial"/>
      <w:b/>
      <w:shd w:val="clear" w:color="auto" w:fill="FFFFFF"/>
    </w:rPr>
  </w:style>
  <w:style w:type="paragraph" w:customStyle="1" w:styleId="Style12">
    <w:name w:val="Style 12"/>
    <w:basedOn w:val="Normlny"/>
    <w:link w:val="CharStyle13"/>
    <w:uiPriority w:val="99"/>
    <w:rsid w:val="00F2564C"/>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Odsekzoznamu">
    <w:name w:val="List Paragraph"/>
    <w:aliases w:val="body,Odsek zoznamu2,List Paragraph"/>
    <w:basedOn w:val="Normlny"/>
    <w:link w:val="OdsekzoznamuChar"/>
    <w:uiPriority w:val="34"/>
    <w:qFormat/>
    <w:rsid w:val="00F2564C"/>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
    <w:link w:val="Odsekzoznamu"/>
    <w:uiPriority w:val="34"/>
    <w:locked/>
    <w:rsid w:val="00F2564C"/>
    <w:rPr>
      <w:rFonts w:ascii="Arial" w:eastAsia="Times New Roman" w:hAnsi="Arial" w:cs="Arial"/>
      <w:noProof/>
      <w:lang w:eastAsia="sk-SK"/>
    </w:rPr>
  </w:style>
  <w:style w:type="character" w:customStyle="1" w:styleId="CharStyle8">
    <w:name w:val="Char Style 8"/>
    <w:link w:val="Style7"/>
    <w:uiPriority w:val="99"/>
    <w:locked/>
    <w:rsid w:val="00F2564C"/>
    <w:rPr>
      <w:b/>
      <w:shd w:val="clear" w:color="auto" w:fill="FFFFFF"/>
    </w:rPr>
  </w:style>
  <w:style w:type="paragraph" w:customStyle="1" w:styleId="Style7">
    <w:name w:val="Style 7"/>
    <w:basedOn w:val="Normlny"/>
    <w:link w:val="CharStyle8"/>
    <w:uiPriority w:val="99"/>
    <w:rsid w:val="00F2564C"/>
    <w:pPr>
      <w:shd w:val="clear" w:color="auto" w:fill="FFFFFF"/>
      <w:spacing w:after="260" w:line="365" w:lineRule="exact"/>
      <w:ind w:hanging="1620"/>
      <w:outlineLvl w:val="1"/>
    </w:pPr>
    <w:rPr>
      <w:rFonts w:asciiTheme="minorHAnsi" w:eastAsiaTheme="minorHAnsi" w:hAnsiTheme="minorHAnsi" w:cstheme="minorBidi"/>
      <w:b/>
      <w:color w:val="auto"/>
      <w:sz w:val="22"/>
      <w:szCs w:val="22"/>
      <w:lang w:eastAsia="en-US"/>
    </w:rPr>
  </w:style>
  <w:style w:type="character" w:customStyle="1" w:styleId="CharStyle15">
    <w:name w:val="Char Style 15"/>
    <w:uiPriority w:val="99"/>
    <w:rsid w:val="00F2564C"/>
    <w:rPr>
      <w:b/>
      <w:sz w:val="21"/>
      <w:u w:val="none"/>
      <w:shd w:val="clear" w:color="auto" w:fill="FFFFFF"/>
    </w:rPr>
  </w:style>
  <w:style w:type="paragraph" w:styleId="Zarkazkladnhotextu2">
    <w:name w:val="Body Text Indent 2"/>
    <w:basedOn w:val="Normlny"/>
    <w:link w:val="Zarkazkladnhotextu2Char"/>
    <w:uiPriority w:val="99"/>
    <w:unhideWhenUsed/>
    <w:rsid w:val="00F2564C"/>
    <w:pPr>
      <w:widowControl/>
      <w:spacing w:after="120" w:line="480" w:lineRule="auto"/>
      <w:ind w:left="283"/>
    </w:pPr>
    <w:rPr>
      <w:color w:val="auto"/>
      <w:sz w:val="20"/>
      <w:szCs w:val="20"/>
    </w:rPr>
  </w:style>
  <w:style w:type="character" w:customStyle="1" w:styleId="Zarkazkladnhotextu2Char">
    <w:name w:val="Zarážka základného textu 2 Char"/>
    <w:basedOn w:val="Predvolenpsmoodseku"/>
    <w:link w:val="Zarkazkladnhotextu2"/>
    <w:uiPriority w:val="99"/>
    <w:rsid w:val="00F2564C"/>
    <w:rPr>
      <w:rFonts w:ascii="Times New Roman" w:eastAsia="Times New Roman" w:hAnsi="Times New Roman" w:cs="Times New Roman"/>
      <w:sz w:val="20"/>
      <w:szCs w:val="20"/>
      <w:lang w:eastAsia="sk-SK"/>
    </w:rPr>
  </w:style>
  <w:style w:type="paragraph" w:customStyle="1" w:styleId="AAlnok">
    <w:name w:val="A A Článok"/>
    <w:rsid w:val="00F2564C"/>
    <w:pPr>
      <w:numPr>
        <w:numId w:val="12"/>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F2564C"/>
    <w:pPr>
      <w:numPr>
        <w:ilvl w:val="1"/>
        <w:numId w:val="12"/>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F2564C"/>
    <w:pPr>
      <w:numPr>
        <w:ilvl w:val="2"/>
        <w:numId w:val="12"/>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F2564C"/>
    <w:pPr>
      <w:numPr>
        <w:ilvl w:val="3"/>
        <w:numId w:val="12"/>
      </w:numPr>
      <w:spacing w:after="0" w:line="240" w:lineRule="auto"/>
    </w:pPr>
    <w:rPr>
      <w:rFonts w:ascii="Times New Roman" w:eastAsia="Times New Roman" w:hAnsi="Times New Roman" w:cs="Times New Roman"/>
      <w:sz w:val="24"/>
      <w:szCs w:val="20"/>
      <w:lang w:eastAsia="cs-CZ"/>
    </w:rPr>
  </w:style>
  <w:style w:type="paragraph" w:styleId="Zkladntext">
    <w:name w:val="Body Text"/>
    <w:basedOn w:val="Normlny"/>
    <w:link w:val="ZkladntextChar"/>
    <w:uiPriority w:val="99"/>
    <w:unhideWhenUsed/>
    <w:rsid w:val="00F2564C"/>
    <w:pPr>
      <w:spacing w:after="120"/>
    </w:pPr>
  </w:style>
  <w:style w:type="character" w:customStyle="1" w:styleId="ZkladntextChar">
    <w:name w:val="Základný text Char"/>
    <w:basedOn w:val="Predvolenpsmoodseku"/>
    <w:link w:val="Zkladntext"/>
    <w:uiPriority w:val="99"/>
    <w:rsid w:val="00F2564C"/>
    <w:rPr>
      <w:rFonts w:ascii="Times New Roman" w:eastAsia="Times New Roman" w:hAnsi="Times New Roman" w:cs="Times New Roman"/>
      <w:color w:val="000000"/>
      <w:sz w:val="24"/>
      <w:szCs w:val="24"/>
      <w:lang w:eastAsia="sk-SK"/>
    </w:rPr>
  </w:style>
  <w:style w:type="paragraph" w:customStyle="1" w:styleId="tl11ptPodaokrajaVavo025cm">
    <w:name w:val="Štýl 11 pt Podľa okraja Vľavo:  025 cm"/>
    <w:basedOn w:val="Normlny"/>
    <w:rsid w:val="00F2564C"/>
    <w:pPr>
      <w:widowControl/>
      <w:numPr>
        <w:numId w:val="15"/>
      </w:numPr>
      <w:jc w:val="both"/>
    </w:pPr>
    <w:rPr>
      <w:rFonts w:ascii="Arial" w:hAnsi="Arial"/>
      <w:color w:val="auto"/>
      <w:sz w:val="22"/>
      <w:szCs w:val="22"/>
    </w:rPr>
  </w:style>
  <w:style w:type="character" w:styleId="Siln">
    <w:name w:val="Strong"/>
    <w:qFormat/>
    <w:rsid w:val="00F2564C"/>
    <w:rPr>
      <w:b/>
      <w:bCs/>
    </w:rPr>
  </w:style>
  <w:style w:type="paragraph" w:styleId="slovanzoznam">
    <w:name w:val="List Number"/>
    <w:basedOn w:val="Zkladntext"/>
    <w:semiHidden/>
    <w:rsid w:val="00836FD2"/>
    <w:pPr>
      <w:widowControl/>
      <w:ind w:left="357" w:hanging="357"/>
      <w:jc w:val="both"/>
    </w:pPr>
    <w:rPr>
      <w:color w:val="auto"/>
      <w:szCs w:val="20"/>
    </w:rPr>
  </w:style>
  <w:style w:type="paragraph" w:styleId="Hlavika">
    <w:name w:val="header"/>
    <w:basedOn w:val="Normlny"/>
    <w:link w:val="HlavikaChar"/>
    <w:uiPriority w:val="99"/>
    <w:unhideWhenUsed/>
    <w:rsid w:val="00325F7E"/>
    <w:pPr>
      <w:tabs>
        <w:tab w:val="center" w:pos="4536"/>
        <w:tab w:val="right" w:pos="9072"/>
      </w:tabs>
    </w:pPr>
  </w:style>
  <w:style w:type="character" w:customStyle="1" w:styleId="HlavikaChar">
    <w:name w:val="Hlavička Char"/>
    <w:basedOn w:val="Predvolenpsmoodseku"/>
    <w:link w:val="Hlavika"/>
    <w:uiPriority w:val="99"/>
    <w:rsid w:val="00325F7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325F7E"/>
    <w:pPr>
      <w:tabs>
        <w:tab w:val="center" w:pos="4536"/>
        <w:tab w:val="right" w:pos="9072"/>
      </w:tabs>
    </w:pPr>
  </w:style>
  <w:style w:type="character" w:customStyle="1" w:styleId="PtaChar">
    <w:name w:val="Päta Char"/>
    <w:basedOn w:val="Predvolenpsmoodseku"/>
    <w:link w:val="Pta"/>
    <w:uiPriority w:val="99"/>
    <w:rsid w:val="00325F7E"/>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B0A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0A5F"/>
    <w:rPr>
      <w:rFonts w:ascii="Segoe UI" w:eastAsia="Times New Roman" w:hAnsi="Segoe UI" w:cs="Segoe UI"/>
      <w:color w:val="000000"/>
      <w:sz w:val="18"/>
      <w:szCs w:val="18"/>
      <w:lang w:eastAsia="sk-SK"/>
    </w:rPr>
  </w:style>
  <w:style w:type="paragraph" w:styleId="Zkladntext3">
    <w:name w:val="Body Text 3"/>
    <w:basedOn w:val="Normlny"/>
    <w:link w:val="Zkladntext3Char"/>
    <w:uiPriority w:val="99"/>
    <w:semiHidden/>
    <w:unhideWhenUsed/>
    <w:rsid w:val="00F92843"/>
    <w:pPr>
      <w:spacing w:after="120"/>
    </w:pPr>
    <w:rPr>
      <w:sz w:val="16"/>
      <w:szCs w:val="16"/>
    </w:rPr>
  </w:style>
  <w:style w:type="character" w:customStyle="1" w:styleId="Zkladntext3Char">
    <w:name w:val="Základný text 3 Char"/>
    <w:basedOn w:val="Predvolenpsmoodseku"/>
    <w:link w:val="Zkladntext3"/>
    <w:uiPriority w:val="99"/>
    <w:semiHidden/>
    <w:rsid w:val="00F92843"/>
    <w:rPr>
      <w:rFonts w:ascii="Times New Roman" w:eastAsia="Times New Roman" w:hAnsi="Times New Roman" w:cs="Times New Roman"/>
      <w:color w:val="000000"/>
      <w:sz w:val="16"/>
      <w:szCs w:val="16"/>
      <w:lang w:eastAsia="sk-SK"/>
    </w:rPr>
  </w:style>
  <w:style w:type="character" w:customStyle="1" w:styleId="CharStyle5">
    <w:name w:val="Char Style 5"/>
    <w:basedOn w:val="Predvolenpsmoodseku"/>
    <w:uiPriority w:val="99"/>
    <w:rsid w:val="006E1907"/>
    <w:rPr>
      <w:rFonts w:ascii="Arial" w:hAnsi="Arial" w:cs="Arial"/>
      <w:sz w:val="19"/>
      <w:szCs w:val="19"/>
      <w:u w:val="none"/>
    </w:rPr>
  </w:style>
  <w:style w:type="character" w:customStyle="1" w:styleId="CharStyle17">
    <w:name w:val="Char Style 17"/>
    <w:basedOn w:val="Predvolenpsmoodseku"/>
    <w:link w:val="Style5"/>
    <w:uiPriority w:val="99"/>
    <w:locked/>
    <w:rsid w:val="00581C6A"/>
    <w:rPr>
      <w:rFonts w:ascii="Arial" w:hAnsi="Arial" w:cs="Arial"/>
      <w:sz w:val="19"/>
      <w:szCs w:val="19"/>
      <w:shd w:val="clear" w:color="auto" w:fill="FFFFFF"/>
    </w:rPr>
  </w:style>
  <w:style w:type="paragraph" w:customStyle="1" w:styleId="Style5">
    <w:name w:val="Style 5"/>
    <w:basedOn w:val="Normlny"/>
    <w:link w:val="CharStyle17"/>
    <w:uiPriority w:val="99"/>
    <w:rsid w:val="00581C6A"/>
    <w:pPr>
      <w:shd w:val="clear" w:color="auto" w:fill="FFFFFF"/>
      <w:spacing w:line="221" w:lineRule="exact"/>
      <w:ind w:hanging="580"/>
      <w:jc w:val="center"/>
    </w:pPr>
    <w:rPr>
      <w:rFonts w:ascii="Arial" w:eastAsiaTheme="minorHAnsi" w:hAnsi="Arial" w:cs="Arial"/>
      <w:color w:val="auto"/>
      <w:sz w:val="19"/>
      <w:szCs w:val="19"/>
      <w:lang w:eastAsia="en-US"/>
    </w:rPr>
  </w:style>
  <w:style w:type="character" w:customStyle="1" w:styleId="CharStyle6Exact">
    <w:name w:val="Char Style 6 Exact"/>
    <w:basedOn w:val="Predvolenpsmoodseku"/>
    <w:uiPriority w:val="99"/>
    <w:rsid w:val="005D748E"/>
    <w:rPr>
      <w:rFonts w:ascii="Arial" w:hAnsi="Arial" w:cs="Arial"/>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6398-40C3-4192-994F-CC44F0C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3567</Words>
  <Characters>20338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10</cp:revision>
  <cp:lastPrinted>2019-10-29T08:45:00Z</cp:lastPrinted>
  <dcterms:created xsi:type="dcterms:W3CDTF">2019-11-17T19:44:00Z</dcterms:created>
  <dcterms:modified xsi:type="dcterms:W3CDTF">2019-12-17T14:08:00Z</dcterms:modified>
</cp:coreProperties>
</file>