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8BA66B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r w:rsidRPr="004F009E">
        <w:rPr>
          <w:rFonts w:ascii="Arial" w:hAnsi="Arial" w:cs="Arial"/>
          <w:b/>
          <w:color w:val="FF0000"/>
          <w:lang w:eastAsia="en-GB"/>
        </w:rPr>
        <w:t xml:space="preserve">Dz.U. S: </w:t>
      </w:r>
      <w:r w:rsidR="004F009E" w:rsidRPr="004F009E">
        <w:rPr>
          <w:rFonts w:ascii="Arial" w:hAnsi="Arial" w:cs="Arial"/>
          <w:b/>
          <w:color w:val="FF0000"/>
          <w:lang w:eastAsia="en-GB"/>
        </w:rPr>
        <w:t>2024</w:t>
      </w:r>
      <w:r w:rsidRPr="004F009E">
        <w:rPr>
          <w:rFonts w:ascii="Arial" w:hAnsi="Arial" w:cs="Arial"/>
          <w:b/>
          <w:color w:val="FF0000"/>
          <w:lang w:eastAsia="en-GB"/>
        </w:rPr>
        <w:t xml:space="preserve">/S </w:t>
      </w:r>
      <w:r w:rsidR="004F009E" w:rsidRPr="004F009E">
        <w:rPr>
          <w:rFonts w:ascii="Arial" w:hAnsi="Arial" w:cs="Arial"/>
          <w:b/>
          <w:color w:val="FF0000"/>
          <w:lang w:eastAsia="en-GB"/>
        </w:rPr>
        <w:t>209</w:t>
      </w:r>
      <w:r w:rsidRPr="004F009E">
        <w:rPr>
          <w:rFonts w:ascii="Arial" w:hAnsi="Arial" w:cs="Arial"/>
          <w:b/>
          <w:color w:val="FF0000"/>
          <w:lang w:eastAsia="en-GB"/>
        </w:rPr>
        <w:t>–</w:t>
      </w:r>
      <w:r w:rsidR="004F009E" w:rsidRPr="004F009E">
        <w:rPr>
          <w:rFonts w:ascii="Arial" w:hAnsi="Arial" w:cs="Arial"/>
          <w:b/>
          <w:color w:val="FF0000"/>
          <w:lang w:eastAsia="en-GB"/>
        </w:rPr>
        <w:t>649252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</w:t>
      </w:r>
      <w:bookmarkStart w:id="0" w:name="_GoBack"/>
      <w:bookmarkEnd w:id="0"/>
      <w:r>
        <w:rPr>
          <w:rFonts w:ascii="Arial" w:hAnsi="Arial" w:cs="Arial"/>
          <w:b/>
          <w:w w:val="0"/>
          <w:lang w:eastAsia="en-GB"/>
        </w:rPr>
        <w:t>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96C6FA0" w:rsidR="00D111BC" w:rsidRPr="004F009E" w:rsidRDefault="004F009E" w:rsidP="004F009E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4F009E">
              <w:rPr>
                <w:rFonts w:ascii="Arial" w:hAnsi="Arial" w:cs="Arial"/>
                <w:b/>
                <w:color w:val="FF0000"/>
                <w:sz w:val="18"/>
                <w:lang w:eastAsia="en-GB"/>
              </w:rPr>
              <w:t>Skarb Państwa Państwowe Gospodarstwo Leśne Lasy Państwowe</w:t>
            </w:r>
            <w:r>
              <w:rPr>
                <w:rFonts w:ascii="Arial" w:hAnsi="Arial" w:cs="Arial"/>
                <w:b/>
                <w:color w:val="FF0000"/>
                <w:sz w:val="18"/>
                <w:lang w:eastAsia="en-GB"/>
              </w:rPr>
              <w:br/>
            </w:r>
            <w:r w:rsidRPr="004F009E">
              <w:rPr>
                <w:rFonts w:ascii="Arial" w:hAnsi="Arial" w:cs="Arial"/>
                <w:b/>
                <w:color w:val="FF0000"/>
                <w:sz w:val="18"/>
                <w:lang w:eastAsia="en-GB"/>
              </w:rPr>
              <w:t xml:space="preserve"> Nadleśnictwo Dąbrowa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661C649" w:rsidR="00D111BC" w:rsidRPr="004F009E" w:rsidRDefault="004F009E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F009E">
              <w:rPr>
                <w:rFonts w:ascii="Arial" w:hAnsi="Arial" w:cs="Arial"/>
                <w:b/>
                <w:color w:val="FF0000"/>
                <w:sz w:val="18"/>
                <w:lang w:eastAsia="en-GB"/>
              </w:rPr>
              <w:t>Wykonywanie usług z zakresu gospodarki leśnej na terenie Nadleśnictwa Dąbrowa w roku 2025</w:t>
            </w:r>
            <w:r>
              <w:rPr>
                <w:rFonts w:ascii="Arial" w:hAnsi="Arial" w:cs="Arial"/>
                <w:b/>
                <w:color w:val="FF0000"/>
                <w:sz w:val="18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7AE8346" w:rsidR="00D111BC" w:rsidRPr="004F009E" w:rsidRDefault="004F009E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F009E">
              <w:rPr>
                <w:rFonts w:ascii="Arial" w:hAnsi="Arial" w:cs="Arial"/>
                <w:b/>
                <w:color w:val="FF0000"/>
                <w:lang w:eastAsia="en-GB"/>
              </w:rPr>
              <w:t>ZG.270.2.4.2024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CD15A8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color w:val="00B0F0"/>
          <w:lang w:eastAsia="en-GB"/>
        </w:rPr>
      </w:pPr>
      <w:r w:rsidRPr="00CD15A8">
        <w:rPr>
          <w:rFonts w:ascii="Arial" w:hAnsi="Arial" w:cs="Arial"/>
          <w:b/>
          <w:smallCaps/>
          <w:color w:val="00B0F0"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A8EA8" w14:textId="77777777" w:rsidR="002739D7" w:rsidRDefault="002739D7">
      <w:r>
        <w:separator/>
      </w:r>
    </w:p>
  </w:endnote>
  <w:endnote w:type="continuationSeparator" w:id="0">
    <w:p w14:paraId="6640CEE4" w14:textId="77777777" w:rsidR="002739D7" w:rsidRDefault="0027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E0C073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D15A8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0C172" w14:textId="77777777" w:rsidR="002739D7" w:rsidRDefault="002739D7">
      <w:r>
        <w:separator/>
      </w:r>
    </w:p>
  </w:footnote>
  <w:footnote w:type="continuationSeparator" w:id="0">
    <w:p w14:paraId="1788627E" w14:textId="77777777" w:rsidR="002739D7" w:rsidRDefault="002739D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9D7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09E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5A8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4508</Words>
  <Characters>27052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2024-10-25T08:57:00Z</dcterms:created>
  <dcterms:modified xsi:type="dcterms:W3CDTF">2024-10-25T08:57:00Z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