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692286E"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DF4389">
        <w:rPr>
          <w:rFonts w:ascii="Cambria" w:hAnsi="Cambria" w:cs="Arial"/>
          <w:b/>
          <w:bCs/>
          <w:sz w:val="22"/>
          <w:szCs w:val="22"/>
        </w:rPr>
        <w:t>.</w:t>
      </w:r>
      <w:r w:rsidR="00223112">
        <w:rPr>
          <w:rFonts w:ascii="Cambria" w:hAnsi="Cambria" w:cs="Arial"/>
          <w:b/>
          <w:bCs/>
          <w:sz w:val="22"/>
          <w:szCs w:val="22"/>
        </w:rPr>
        <w:t>4</w:t>
      </w:r>
      <w:r w:rsidR="00DF4389">
        <w:rPr>
          <w:rFonts w:ascii="Cambria" w:hAnsi="Cambria" w:cs="Arial"/>
          <w:b/>
          <w:bCs/>
          <w:sz w:val="22"/>
          <w:szCs w:val="22"/>
        </w:rPr>
        <w:t>.</w:t>
      </w:r>
      <w:r w:rsidRPr="009218CC">
        <w:rPr>
          <w:rFonts w:ascii="Cambria" w:hAnsi="Cambria" w:cs="Arial"/>
          <w:b/>
          <w:bCs/>
          <w:sz w:val="22"/>
          <w:szCs w:val="22"/>
        </w:rPr>
        <w:t xml:space="preserve">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709E8B8"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Brodnica </w:t>
      </w:r>
      <w:r w:rsidRPr="004B3338">
        <w:rPr>
          <w:rFonts w:ascii="Cambria" w:hAnsi="Cambria" w:cs="Arial"/>
          <w:sz w:val="22"/>
          <w:szCs w:val="22"/>
          <w:lang w:eastAsia="pl-PL"/>
        </w:rPr>
        <w:t xml:space="preserve"> z siedzibą w </w:t>
      </w:r>
      <w:r>
        <w:rPr>
          <w:rFonts w:ascii="Cambria" w:hAnsi="Cambria" w:cs="Arial"/>
          <w:sz w:val="22"/>
          <w:szCs w:val="22"/>
          <w:lang w:eastAsia="pl-PL"/>
        </w:rPr>
        <w:t>Brodnicy</w:t>
      </w:r>
      <w:r w:rsidRPr="004B3338">
        <w:rPr>
          <w:rFonts w:ascii="Cambria" w:hAnsi="Cambria" w:cs="Arial"/>
          <w:sz w:val="22"/>
          <w:szCs w:val="22"/>
          <w:lang w:eastAsia="pl-PL"/>
        </w:rPr>
        <w:t xml:space="preserve"> („Zamawiający”)</w:t>
      </w:r>
    </w:p>
    <w:p w14:paraId="72318F71"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Pr>
          <w:rFonts w:ascii="Cambria" w:hAnsi="Cambria" w:cs="Arial"/>
          <w:sz w:val="22"/>
          <w:szCs w:val="22"/>
          <w:lang w:eastAsia="pl-PL"/>
        </w:rPr>
        <w:t>Sądowa 16</w:t>
      </w:r>
      <w:r w:rsidRPr="004B3338">
        <w:rPr>
          <w:rFonts w:ascii="Cambria" w:hAnsi="Cambria" w:cs="Arial"/>
          <w:sz w:val="22"/>
          <w:szCs w:val="22"/>
          <w:lang w:eastAsia="pl-PL"/>
        </w:rPr>
        <w:t xml:space="preserve">; </w:t>
      </w:r>
    </w:p>
    <w:p w14:paraId="7258CF85" w14:textId="77777777" w:rsidR="00DF4389" w:rsidRPr="004B3338" w:rsidRDefault="00DF4389" w:rsidP="00DF4389">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87-300 Brodnica </w:t>
      </w:r>
    </w:p>
    <w:p w14:paraId="541E09B1"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Pr>
          <w:rFonts w:ascii="Cambria" w:hAnsi="Cambria" w:cs="Arial"/>
          <w:sz w:val="22"/>
          <w:szCs w:val="22"/>
          <w:lang w:eastAsia="pl-PL"/>
        </w:rPr>
        <w:t xml:space="preserve"> 874 000 56 07</w:t>
      </w:r>
      <w:r w:rsidRPr="004B3338">
        <w:rPr>
          <w:rFonts w:ascii="Cambria" w:hAnsi="Cambria" w:cs="Arial"/>
          <w:sz w:val="22"/>
          <w:szCs w:val="22"/>
          <w:lang w:eastAsia="pl-PL"/>
        </w:rPr>
        <w:t xml:space="preserve"> REGON </w:t>
      </w:r>
      <w:r>
        <w:rPr>
          <w:rFonts w:ascii="Cambria" w:hAnsi="Cambria" w:cs="Arial"/>
          <w:sz w:val="22"/>
          <w:szCs w:val="22"/>
          <w:lang w:eastAsia="pl-PL"/>
        </w:rPr>
        <w:t>870 529 996</w:t>
      </w:r>
    </w:p>
    <w:p w14:paraId="1F66A631" w14:textId="77777777" w:rsidR="00DF4389" w:rsidRPr="004B3338" w:rsidRDefault="00DF4389" w:rsidP="00DF4389">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400265F1" w14:textId="77777777" w:rsidR="00DF4389" w:rsidRPr="004B3338" w:rsidRDefault="00DF4389" w:rsidP="00DF4389">
      <w:pPr>
        <w:suppressAutoHyphens w:val="0"/>
        <w:spacing w:before="120"/>
        <w:rPr>
          <w:rFonts w:ascii="Cambria" w:hAnsi="Cambria" w:cs="Arial"/>
          <w:sz w:val="22"/>
          <w:szCs w:val="22"/>
          <w:lang w:eastAsia="pl-PL"/>
        </w:rPr>
      </w:pPr>
      <w:r>
        <w:rPr>
          <w:rFonts w:ascii="Cambria" w:hAnsi="Cambria" w:cs="Arial"/>
          <w:sz w:val="22"/>
          <w:szCs w:val="22"/>
          <w:lang w:eastAsia="pl-PL"/>
        </w:rPr>
        <w:t>Dariusza Gnacińskiego</w:t>
      </w:r>
      <w:r w:rsidRPr="004B3338">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1312434"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223112" w:rsidRPr="004B3338">
        <w:rPr>
          <w:rFonts w:ascii="Cambria" w:hAnsi="Cambria" w:cs="Arial"/>
          <w:sz w:val="22"/>
          <w:szCs w:val="22"/>
          <w:lang w:eastAsia="pl-PL"/>
        </w:rPr>
        <w:t xml:space="preserve">najkorzystniejszej („Oferta”), złożonej w postępowaniu o udzielenie zamówienia publicznego na </w:t>
      </w:r>
      <w:r w:rsidR="00223112">
        <w:rPr>
          <w:rFonts w:ascii="Cambria" w:hAnsi="Cambria" w:cs="Arial"/>
          <w:b/>
          <w:bCs/>
          <w:sz w:val="22"/>
          <w:szCs w:val="22"/>
          <w:lang w:eastAsia="pl-PL"/>
        </w:rPr>
        <w:t>Wykonanie usług z zakresu gospodarki leśnej na terenie Nadleśnictwa Brodnica w roku 2025” nr SA. 270.30.2024 na Pakiet …../2025</w:t>
      </w:r>
      <w:r w:rsidR="00223112" w:rsidRPr="004B3338">
        <w:rPr>
          <w:rFonts w:ascii="Cambria" w:hAnsi="Cambria" w:cs="Arial"/>
          <w:sz w:val="22"/>
          <w:szCs w:val="22"/>
          <w:lang w:eastAsia="pl-PL"/>
        </w:rPr>
        <w:t xml:space="preserve"> </w:t>
      </w:r>
      <w:r w:rsidR="00DF4389" w:rsidRPr="004B3338">
        <w:rPr>
          <w:rFonts w:ascii="Cambria" w:hAnsi="Cambria" w:cs="Arial"/>
          <w:sz w:val="22"/>
          <w:szCs w:val="22"/>
          <w:lang w:eastAsia="pl-PL"/>
        </w:rPr>
        <w:t xml:space="preserve">przeprowadzonym w trybie </w:t>
      </w:r>
      <w:r w:rsidR="00DF4389">
        <w:rPr>
          <w:rFonts w:ascii="Cambria" w:hAnsi="Cambria" w:cs="Arial"/>
          <w:b/>
          <w:bCs/>
          <w:sz w:val="22"/>
          <w:szCs w:val="22"/>
          <w:lang w:eastAsia="pl-PL"/>
        </w:rPr>
        <w:t>przetargu niegraniczonego.</w:t>
      </w:r>
      <w:r w:rsidR="00DF4389" w:rsidRPr="004B3338">
        <w:rPr>
          <w:rFonts w:ascii="Cambria" w:hAnsi="Cambria" w:cs="Arial"/>
          <w:sz w:val="22"/>
          <w:szCs w:val="22"/>
          <w:lang w:eastAsia="pl-PL"/>
        </w:rPr>
        <w:t xml:space="preserve"> </w:t>
      </w:r>
      <w:r w:rsidRPr="009218CC">
        <w:rPr>
          <w:rFonts w:ascii="Cambria" w:hAnsi="Cambria" w:cs="Arial"/>
          <w:sz w:val="22"/>
          <w:szCs w:val="22"/>
          <w:lang w:eastAsia="pl-PL"/>
        </w:rPr>
        <w:t>(„Postępowanie”),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DF4389">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DF4389">
        <w:rPr>
          <w:rFonts w:ascii="Cambria" w:hAnsi="Cambria" w:cs="Arial"/>
          <w:sz w:val="22"/>
          <w:szCs w:val="22"/>
          <w:lang w:eastAsia="pl-PL"/>
        </w:rPr>
        <w:t>320</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208E0F5"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A46A7D">
        <w:rPr>
          <w:rFonts w:ascii="Cambria" w:hAnsi="Cambria" w:cs="Arial"/>
          <w:b/>
          <w:bCs/>
          <w:sz w:val="22"/>
          <w:szCs w:val="22"/>
          <w:lang w:eastAsia="pl-PL"/>
        </w:rPr>
        <w:t xml:space="preserve">Wykonanie usług z zakresu gospodarki leśnej na terenie Nadleśnictwa Brodnica w roku 2025” nr SA. 270.30.2024 na Pakiet …/2025 Wykonanie w 2025 roku usług związanych z prowadzeniem gospodarki leśnej- pakiet specjalistyczny harwesterowy obręb ……. Obejmujący leśnictwa…………….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w:t>
      </w:r>
      <w:r w:rsidR="009531A7" w:rsidRPr="009218CC">
        <w:rPr>
          <w:rFonts w:ascii="Cambria" w:hAnsi="Cambria" w:cs="Arial"/>
          <w:sz w:val="22"/>
          <w:szCs w:val="22"/>
          <w:lang w:eastAsia="pl-PL"/>
        </w:rPr>
        <w:lastRenderedPageBreak/>
        <w:t xml:space="preserve">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9218CC">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lastRenderedPageBreak/>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lastRenderedPageBreak/>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9218CC">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 xml:space="preserve">Strony ustalają, iż szkody poniesione przez Zamawiającego </w:t>
      </w:r>
      <w:r w:rsidRPr="009218CC">
        <w:rPr>
          <w:rFonts w:ascii="Cambria" w:hAnsi="Cambria" w:cs="Arial"/>
          <w:bCs/>
          <w:iCs/>
          <w:sz w:val="22"/>
          <w:szCs w:val="22"/>
          <w:lang w:eastAsia="pl-PL"/>
        </w:rPr>
        <w:lastRenderedPageBreak/>
        <w:t>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 xml:space="preserve">Suma kwoty Wynagrodzenia oraz </w:t>
      </w:r>
      <w:r w:rsidR="00DC0265" w:rsidRPr="009218CC">
        <w:rPr>
          <w:rFonts w:ascii="Cambria" w:hAnsi="Cambria" w:cs="Arial"/>
          <w:bCs/>
          <w:sz w:val="22"/>
          <w:szCs w:val="22"/>
          <w:lang w:eastAsia="pl-PL"/>
        </w:rPr>
        <w:lastRenderedPageBreak/>
        <w:t>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8071D7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3C0219">
        <w:rPr>
          <w:rFonts w:ascii="Cambria" w:hAnsi="Cambria" w:cs="Arial"/>
          <w:sz w:val="22"/>
          <w:szCs w:val="22"/>
          <w:lang w:eastAsia="pl-PL"/>
        </w:rPr>
        <w:t>siedziby Nadleśnictwa Brodnica ul. Sądowa 16 87-300 Brodnica</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38597684"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F2E56">
        <w:rPr>
          <w:rFonts w:ascii="Cambria" w:hAnsi="Cambria" w:cs="Arial"/>
          <w:sz w:val="22"/>
          <w:szCs w:val="22"/>
          <w:lang w:eastAsia="pl-PL"/>
        </w:rPr>
        <w:t>……………………..</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zobowiązuje się do utrzymywania przez okres wykonywania Przedmiotu Umowy Ubezpieczenia OC. Polisę lub inny dokument potwierdzający kontynuację </w:t>
      </w:r>
      <w:r w:rsidRPr="009218CC">
        <w:rPr>
          <w:rFonts w:ascii="Cambria" w:hAnsi="Cambria" w:cs="Arial"/>
          <w:sz w:val="22"/>
          <w:szCs w:val="22"/>
          <w:lang w:eastAsia="pl-PL"/>
        </w:rPr>
        <w:lastRenderedPageBreak/>
        <w:t>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lastRenderedPageBreak/>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DC03" w14:textId="77777777" w:rsidR="00366444" w:rsidRDefault="00366444">
      <w:r>
        <w:separator/>
      </w:r>
    </w:p>
  </w:endnote>
  <w:endnote w:type="continuationSeparator" w:id="0">
    <w:p w14:paraId="1106DD73" w14:textId="77777777" w:rsidR="00366444" w:rsidRDefault="0036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697BB" w14:textId="77777777" w:rsidR="00366444" w:rsidRDefault="00366444">
      <w:r>
        <w:separator/>
      </w:r>
    </w:p>
  </w:footnote>
  <w:footnote w:type="continuationSeparator" w:id="0">
    <w:p w14:paraId="362A88E1" w14:textId="77777777" w:rsidR="00366444" w:rsidRDefault="00366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112"/>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66444"/>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0219"/>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868"/>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2E56"/>
    <w:rsid w:val="008F34E7"/>
    <w:rsid w:val="009018D6"/>
    <w:rsid w:val="00903584"/>
    <w:rsid w:val="0090449A"/>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51E"/>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6A7D"/>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389"/>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11515</Words>
  <Characters>69090</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Małgorzata Zielińska</cp:lastModifiedBy>
  <cp:revision>5</cp:revision>
  <cp:lastPrinted>2024-08-14T07:10:00Z</cp:lastPrinted>
  <dcterms:created xsi:type="dcterms:W3CDTF">2024-10-22T11:49:00Z</dcterms:created>
  <dcterms:modified xsi:type="dcterms:W3CDTF">2024-10-28T13:58:00Z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