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7E" w:rsidRPr="00C91E07" w:rsidRDefault="00C91E07" w:rsidP="00C91E07">
      <w:pPr>
        <w:pStyle w:val="Zkladntext2"/>
        <w:ind w:left="60"/>
        <w:jc w:val="right"/>
        <w:rPr>
          <w:rFonts w:asciiTheme="minorHAnsi" w:hAnsiTheme="minorHAnsi"/>
          <w:i/>
          <w:color w:val="7F7F7F" w:themeColor="text1" w:themeTint="80"/>
          <w:sz w:val="22"/>
          <w:szCs w:val="22"/>
        </w:rPr>
      </w:pPr>
      <w:r w:rsidRPr="00C91E07">
        <w:rPr>
          <w:rFonts w:asciiTheme="minorHAnsi" w:hAnsiTheme="minorHAnsi"/>
          <w:i/>
          <w:color w:val="7F7F7F" w:themeColor="text1" w:themeTint="80"/>
          <w:sz w:val="22"/>
          <w:szCs w:val="22"/>
        </w:rPr>
        <w:t>P</w:t>
      </w:r>
      <w:r>
        <w:rPr>
          <w:rFonts w:asciiTheme="minorHAnsi" w:hAnsiTheme="minorHAnsi"/>
          <w:i/>
          <w:color w:val="7F7F7F" w:themeColor="text1" w:themeTint="80"/>
          <w:sz w:val="22"/>
          <w:szCs w:val="22"/>
        </w:rPr>
        <w:t>ríloha č. 3 súťažných podkladov</w:t>
      </w:r>
    </w:p>
    <w:p w:rsidR="00C91E07" w:rsidRPr="000913A2" w:rsidRDefault="00C91E07" w:rsidP="00FF4824">
      <w:pPr>
        <w:pStyle w:val="Zkladntext2"/>
        <w:ind w:left="60"/>
        <w:jc w:val="center"/>
        <w:rPr>
          <w:rFonts w:asciiTheme="minorHAnsi" w:hAnsiTheme="minorHAnsi"/>
          <w:b/>
          <w:sz w:val="22"/>
          <w:szCs w:val="22"/>
        </w:rPr>
      </w:pPr>
    </w:p>
    <w:p w:rsidR="005616C6" w:rsidRPr="000913A2" w:rsidRDefault="005616C6" w:rsidP="00FF4824">
      <w:pPr>
        <w:pStyle w:val="Zkladntext2"/>
        <w:ind w:left="60"/>
        <w:jc w:val="center"/>
        <w:rPr>
          <w:rFonts w:asciiTheme="minorHAnsi" w:hAnsiTheme="minorHAnsi"/>
          <w:b/>
          <w:sz w:val="28"/>
          <w:szCs w:val="28"/>
        </w:rPr>
      </w:pPr>
      <w:r w:rsidRPr="000913A2">
        <w:rPr>
          <w:rFonts w:asciiTheme="minorHAnsi" w:hAnsiTheme="minorHAnsi"/>
          <w:b/>
          <w:sz w:val="28"/>
          <w:szCs w:val="28"/>
        </w:rPr>
        <w:t>Rámcová dohoda</w:t>
      </w:r>
    </w:p>
    <w:p w:rsidR="002147ED" w:rsidRPr="002147ED" w:rsidRDefault="002147ED" w:rsidP="002147ED">
      <w:pPr>
        <w:ind w:left="197" w:right="189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uzavretá v súlade s </w:t>
      </w:r>
      <w:proofErr w:type="spellStart"/>
      <w:r w:rsidRPr="002147ED">
        <w:rPr>
          <w:rFonts w:ascii="Calibri" w:hAnsi="Calibri"/>
          <w:sz w:val="20"/>
          <w:szCs w:val="20"/>
        </w:rPr>
        <w:t>ust</w:t>
      </w:r>
      <w:proofErr w:type="spellEnd"/>
      <w:r w:rsidRPr="002147ED">
        <w:rPr>
          <w:rFonts w:ascii="Calibri" w:hAnsi="Calibri"/>
          <w:sz w:val="20"/>
          <w:szCs w:val="20"/>
        </w:rPr>
        <w:t xml:space="preserve">. § 269 ods. 2 a </w:t>
      </w:r>
      <w:proofErr w:type="spellStart"/>
      <w:r w:rsidRPr="002147ED">
        <w:rPr>
          <w:rFonts w:ascii="Calibri" w:hAnsi="Calibri"/>
          <w:sz w:val="20"/>
          <w:szCs w:val="20"/>
        </w:rPr>
        <w:t>nasl</w:t>
      </w:r>
      <w:proofErr w:type="spellEnd"/>
      <w:r w:rsidRPr="002147ED">
        <w:rPr>
          <w:rFonts w:ascii="Calibri" w:hAnsi="Calibri"/>
          <w:sz w:val="20"/>
          <w:szCs w:val="20"/>
        </w:rPr>
        <w:t xml:space="preserve">. zákona č. 513/1991 Zb. Obchodný zákonník v znení </w:t>
      </w:r>
    </w:p>
    <w:p w:rsidR="002147ED" w:rsidRPr="002147ED" w:rsidRDefault="002147ED" w:rsidP="002147ED">
      <w:pPr>
        <w:ind w:left="197" w:right="135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neskorších predpisov a </w:t>
      </w:r>
      <w:proofErr w:type="spellStart"/>
      <w:r w:rsidRPr="002147ED">
        <w:rPr>
          <w:rFonts w:ascii="Calibri" w:hAnsi="Calibri"/>
          <w:sz w:val="20"/>
          <w:szCs w:val="20"/>
        </w:rPr>
        <w:t>ust</w:t>
      </w:r>
      <w:proofErr w:type="spellEnd"/>
      <w:r w:rsidRPr="002147ED">
        <w:rPr>
          <w:rFonts w:ascii="Calibri" w:hAnsi="Calibri"/>
          <w:sz w:val="20"/>
          <w:szCs w:val="20"/>
        </w:rPr>
        <w:t xml:space="preserve">. zákona č. </w:t>
      </w:r>
      <w:r w:rsidR="0099517D">
        <w:rPr>
          <w:rFonts w:ascii="Calibri" w:hAnsi="Calibri"/>
          <w:sz w:val="20"/>
          <w:szCs w:val="20"/>
        </w:rPr>
        <w:t>343/2015</w:t>
      </w:r>
      <w:r w:rsidRPr="002147ED">
        <w:rPr>
          <w:rFonts w:ascii="Calibri" w:hAnsi="Calibri"/>
          <w:sz w:val="20"/>
          <w:szCs w:val="20"/>
        </w:rPr>
        <w:t xml:space="preserve"> Z. z. o verejnom obstarávaní a zmene a doplnení niektorých zákonov v znení neskorších predpisov  </w:t>
      </w:r>
    </w:p>
    <w:p w:rsidR="001B3551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1B3551" w:rsidRPr="000913A2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760CBA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6"/>
        <w:gridCol w:w="5812"/>
      </w:tblGrid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pStyle w:val="Hlavika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1. Predávajúci: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0011BD" w:rsidP="00FF4824">
            <w:pPr>
              <w:tabs>
                <w:tab w:val="left" w:pos="176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266AB" w:rsidRPr="000913A2">
              <w:rPr>
                <w:rFonts w:asciiTheme="minorHAnsi" w:hAnsiTheme="minorHAnsi"/>
                <w:sz w:val="22"/>
                <w:szCs w:val="22"/>
              </w:rPr>
              <w:t>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184D" w:rsidRPr="000913A2" w:rsidTr="00D2184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tabs>
                <w:tab w:val="left" w:pos="282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Zapísaná v:  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Obchodnom registri, odd</w:t>
            </w:r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vl</w:t>
            </w:r>
            <w:proofErr w:type="spellEnd"/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č.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Tel.: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Internetová adresa: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E266AB" w:rsidP="00B42D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(ďalej len „Predávajúci“)</w:t>
            </w: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2. Kupujúci: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 xml:space="preserve">Stredoslovenský ústav srdcových a cievnych chorôb, </w:t>
            </w:r>
            <w:proofErr w:type="spellStart"/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a.s</w:t>
            </w:r>
            <w:proofErr w:type="spellEnd"/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Cesta k nemocnici 1, 974 01 Banská Bystrica</w:t>
            </w:r>
          </w:p>
        </w:tc>
      </w:tr>
      <w:tr w:rsidR="000011BD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Zapísaná v: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Obchodnom registri Okresného súdu Banská Bystrica, odd. Sa,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č. 842/S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36 644 331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2022102753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SK2022102753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C15EF1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 xml:space="preserve">Všeobecná úverová banka, </w:t>
            </w:r>
            <w:proofErr w:type="spellStart"/>
            <w:r w:rsidRPr="00C15EF1">
              <w:rPr>
                <w:rFonts w:asciiTheme="minorHAnsi" w:hAnsiTheme="minorHAnsi"/>
                <w:sz w:val="22"/>
                <w:szCs w:val="22"/>
              </w:rPr>
              <w:t>a.s</w:t>
            </w:r>
            <w:proofErr w:type="spellEnd"/>
            <w:r w:rsidRPr="00C15EF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C15EF1" w:rsidP="00FF4824">
            <w:pPr>
              <w:tabs>
                <w:tab w:val="left" w:pos="2268"/>
              </w:tabs>
              <w:ind w:left="708" w:hanging="708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3710896554/0200</w:t>
            </w:r>
          </w:p>
        </w:tc>
      </w:tr>
      <w:tr w:rsidR="00C15EF1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EF1" w:rsidRPr="000913A2" w:rsidRDefault="00C15EF1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IBAN: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EF1" w:rsidRPr="00C15EF1" w:rsidRDefault="00C15EF1" w:rsidP="00FF4824">
            <w:pPr>
              <w:tabs>
                <w:tab w:val="left" w:pos="2268"/>
              </w:tabs>
              <w:ind w:left="708" w:hanging="708"/>
              <w:rPr>
                <w:rFonts w:asciiTheme="minorHAnsi" w:hAnsiTheme="minorHAnsi"/>
                <w:sz w:val="22"/>
                <w:szCs w:val="22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SK59 0200 0000 0037 1089 6554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MUDr. Juraj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Frajt</w:t>
            </w:r>
            <w:proofErr w:type="spellEnd"/>
            <w:r w:rsidR="0028579D">
              <w:rPr>
                <w:rFonts w:asciiTheme="minorHAnsi" w:hAnsiTheme="minorHAnsi"/>
                <w:sz w:val="22"/>
                <w:szCs w:val="22"/>
              </w:rPr>
              <w:t xml:space="preserve">, MPH 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– predseda predstavenstva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Ing. Pavel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Piatrov</w:t>
            </w:r>
            <w:proofErr w:type="spellEnd"/>
            <w:r w:rsidRPr="000913A2">
              <w:rPr>
                <w:rFonts w:asciiTheme="minorHAnsi" w:hAnsiTheme="minorHAnsi"/>
                <w:sz w:val="22"/>
                <w:szCs w:val="22"/>
              </w:rPr>
              <w:t>- člen predstavenstva</w:t>
            </w:r>
          </w:p>
        </w:tc>
      </w:tr>
    </w:tbl>
    <w:p w:rsidR="005616C6" w:rsidRPr="000913A2" w:rsidRDefault="00D03493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  <w:r w:rsidRPr="000913A2">
        <w:rPr>
          <w:rFonts w:asciiTheme="minorHAnsi" w:hAnsiTheme="minorHAnsi"/>
          <w:sz w:val="22"/>
          <w:szCs w:val="22"/>
        </w:rPr>
        <w:t>(ďalej len „Kupujúci“)</w:t>
      </w:r>
    </w:p>
    <w:p w:rsidR="00872974" w:rsidRPr="000913A2" w:rsidRDefault="00872974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</w:p>
    <w:p w:rsidR="00133C87" w:rsidRPr="00133C87" w:rsidRDefault="00133C87" w:rsidP="00FF4824">
      <w:pPr>
        <w:pStyle w:val="Nadpis2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133C87">
        <w:rPr>
          <w:rFonts w:asciiTheme="minorHAnsi" w:hAnsiTheme="minorHAnsi"/>
          <w:b w:val="0"/>
          <w:sz w:val="22"/>
          <w:szCs w:val="22"/>
        </w:rPr>
        <w:t xml:space="preserve">Kupujúci sa v súlade so zákonom č. </w:t>
      </w:r>
      <w:r w:rsidR="0053354D">
        <w:rPr>
          <w:rFonts w:asciiTheme="minorHAnsi" w:hAnsiTheme="minorHAnsi"/>
          <w:b w:val="0"/>
          <w:sz w:val="22"/>
          <w:szCs w:val="22"/>
        </w:rPr>
        <w:t xml:space="preserve">343/2015 </w:t>
      </w:r>
      <w:proofErr w:type="spellStart"/>
      <w:r w:rsidR="0053354D">
        <w:rPr>
          <w:rFonts w:asciiTheme="minorHAnsi" w:hAnsiTheme="minorHAnsi"/>
          <w:b w:val="0"/>
          <w:sz w:val="22"/>
          <w:szCs w:val="22"/>
        </w:rPr>
        <w:t>Z.</w:t>
      </w:r>
      <w:r w:rsidRPr="00133C87">
        <w:rPr>
          <w:rFonts w:asciiTheme="minorHAnsi" w:hAnsiTheme="minorHAnsi"/>
          <w:b w:val="0"/>
          <w:sz w:val="22"/>
          <w:szCs w:val="22"/>
        </w:rPr>
        <w:t>z</w:t>
      </w:r>
      <w:proofErr w:type="spellEnd"/>
      <w:r w:rsidRPr="00133C87">
        <w:rPr>
          <w:rFonts w:asciiTheme="minorHAnsi" w:hAnsiTheme="minorHAnsi"/>
          <w:b w:val="0"/>
          <w:sz w:val="22"/>
          <w:szCs w:val="22"/>
        </w:rPr>
        <w:t>. o verejnom obstarávaní a o zmene a doplnení niektorých zákonov v znení neskorších predpisov (ďalej len „zákon“) na účely tejto rámcovej dohody považuje za verejného obstarávateľa a predávajúci za uchádzača</w:t>
      </w:r>
      <w:r w:rsidR="00B164EA">
        <w:rPr>
          <w:rFonts w:asciiTheme="minorHAnsi" w:hAnsiTheme="minorHAnsi"/>
          <w:b w:val="0"/>
          <w:sz w:val="22"/>
          <w:szCs w:val="22"/>
        </w:rPr>
        <w:t>.</w:t>
      </w: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D66E0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Východiskové podklady</w:t>
      </w:r>
    </w:p>
    <w:p w:rsidR="00FF4824" w:rsidRDefault="00FF4824" w:rsidP="00FF4824">
      <w:pPr>
        <w:jc w:val="both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Podkladom na uzavretie rámcovej dohody (ďalej </w:t>
      </w:r>
      <w:r w:rsidR="00B31346">
        <w:rPr>
          <w:rFonts w:asciiTheme="minorHAnsi" w:hAnsiTheme="minorHAnsi"/>
          <w:sz w:val="22"/>
          <w:szCs w:val="22"/>
        </w:rPr>
        <w:t>aj ako</w:t>
      </w:r>
      <w:r w:rsidRPr="000913A2">
        <w:rPr>
          <w:rFonts w:asciiTheme="minorHAnsi" w:hAnsiTheme="minorHAnsi"/>
          <w:sz w:val="22"/>
          <w:szCs w:val="22"/>
        </w:rPr>
        <w:t xml:space="preserve"> „</w:t>
      </w:r>
      <w:r w:rsidR="00C0054F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>“</w:t>
      </w:r>
      <w:r w:rsidR="00454C83">
        <w:rPr>
          <w:rFonts w:asciiTheme="minorHAnsi" w:hAnsiTheme="minorHAnsi"/>
          <w:sz w:val="22"/>
          <w:szCs w:val="22"/>
        </w:rPr>
        <w:t xml:space="preserve"> alebo „RD“</w:t>
      </w:r>
      <w:r w:rsidRPr="000913A2">
        <w:rPr>
          <w:rFonts w:asciiTheme="minorHAnsi" w:hAnsiTheme="minorHAnsi"/>
          <w:sz w:val="22"/>
          <w:szCs w:val="22"/>
        </w:rPr>
        <w:t xml:space="preserve">) sú súťažné podklady </w:t>
      </w:r>
      <w:r w:rsidRPr="00A33575">
        <w:rPr>
          <w:rFonts w:asciiTheme="minorHAnsi" w:hAnsiTheme="minorHAnsi"/>
          <w:sz w:val="22"/>
          <w:szCs w:val="22"/>
        </w:rPr>
        <w:t xml:space="preserve">a ponuka úspešného uchádzača, predložená do verejnej súťaže na dodanie tovaru </w:t>
      </w:r>
      <w:r w:rsidR="00BC25FD" w:rsidRPr="00A33575">
        <w:rPr>
          <w:rFonts w:asciiTheme="minorHAnsi" w:hAnsiTheme="minorHAnsi"/>
          <w:sz w:val="22"/>
          <w:szCs w:val="22"/>
        </w:rPr>
        <w:t xml:space="preserve">pod názvom </w:t>
      </w:r>
      <w:r w:rsidRPr="00A33575">
        <w:rPr>
          <w:rFonts w:asciiTheme="minorHAnsi" w:hAnsiTheme="minorHAnsi"/>
          <w:b/>
          <w:sz w:val="22"/>
          <w:szCs w:val="22"/>
        </w:rPr>
        <w:t>„</w:t>
      </w:r>
      <w:r w:rsidR="00F859C2">
        <w:rPr>
          <w:rFonts w:asciiTheme="minorHAnsi" w:hAnsiTheme="minorHAnsi"/>
          <w:b/>
          <w:sz w:val="22"/>
          <w:szCs w:val="22"/>
        </w:rPr>
        <w:t>Kontrastné látky</w:t>
      </w:r>
      <w:r w:rsidR="00BC25FD" w:rsidRPr="00A33575">
        <w:rPr>
          <w:rFonts w:asciiTheme="minorHAnsi" w:hAnsiTheme="minorHAnsi"/>
          <w:b/>
          <w:sz w:val="22"/>
          <w:szCs w:val="22"/>
        </w:rPr>
        <w:t>“</w:t>
      </w:r>
      <w:r w:rsidRPr="00A33575">
        <w:rPr>
          <w:rFonts w:asciiTheme="minorHAnsi" w:hAnsiTheme="minorHAnsi"/>
          <w:sz w:val="22"/>
          <w:szCs w:val="22"/>
        </w:rPr>
        <w:t>,</w:t>
      </w:r>
      <w:r w:rsidR="006D15CD" w:rsidRPr="00A33575">
        <w:rPr>
          <w:rFonts w:asciiTheme="minorHAnsi" w:hAnsiTheme="minorHAnsi"/>
          <w:sz w:val="22"/>
          <w:szCs w:val="22"/>
        </w:rPr>
        <w:t xml:space="preserve"> - </w:t>
      </w:r>
      <w:r w:rsidR="006D15CD" w:rsidRPr="00A33575">
        <w:rPr>
          <w:rFonts w:asciiTheme="minorHAnsi" w:hAnsiTheme="minorHAnsi"/>
          <w:b/>
          <w:sz w:val="22"/>
          <w:szCs w:val="22"/>
        </w:rPr>
        <w:t xml:space="preserve">časť </w:t>
      </w:r>
      <w:r w:rsidR="00E266AB" w:rsidRPr="00A33575">
        <w:rPr>
          <w:rFonts w:asciiTheme="minorHAnsi" w:hAnsiTheme="minorHAnsi"/>
          <w:b/>
          <w:sz w:val="22"/>
          <w:szCs w:val="22"/>
        </w:rPr>
        <w:t xml:space="preserve">č. </w:t>
      </w:r>
      <w:r w:rsidR="00A5513E" w:rsidRPr="00E44B55">
        <w:rPr>
          <w:rFonts w:asciiTheme="minorHAnsi" w:hAnsiTheme="minorHAnsi"/>
          <w:b/>
          <w:sz w:val="22"/>
          <w:szCs w:val="22"/>
          <w:highlight w:val="yellow"/>
        </w:rPr>
        <w:t>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6256F4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 xml:space="preserve">vyhlásenej podľa zákona o verejnom obstarávaní a zverejnenej vo Vestníku verejného obstarávania 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....................</w:t>
      </w:r>
      <w:r w:rsidRPr="00A33575">
        <w:rPr>
          <w:rFonts w:asciiTheme="minorHAnsi" w:hAnsiTheme="minorHAnsi"/>
          <w:sz w:val="22"/>
          <w:szCs w:val="22"/>
        </w:rPr>
        <w:t xml:space="preserve">pod značkou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</w:t>
      </w:r>
      <w:r w:rsidR="00713A88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 xml:space="preserve">a v Úradnom vestníku EÚ </w:t>
      </w:r>
      <w:r w:rsidR="00270C27" w:rsidRPr="00A33575">
        <w:rPr>
          <w:rFonts w:asciiTheme="minorHAnsi" w:hAnsiTheme="minorHAnsi"/>
          <w:sz w:val="22"/>
          <w:szCs w:val="22"/>
        </w:rPr>
        <w:t xml:space="preserve">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>pod značkou</w:t>
      </w:r>
      <w:r w:rsidR="00270C27" w:rsidRPr="00A33575">
        <w:rPr>
          <w:rFonts w:asciiTheme="minorHAnsi" w:hAnsiTheme="minorHAnsi"/>
          <w:sz w:val="22"/>
          <w:szCs w:val="22"/>
        </w:rPr>
        <w:t xml:space="preserve"> 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. </w:t>
      </w:r>
      <w:r w:rsidRPr="00A33575">
        <w:rPr>
          <w:rFonts w:asciiTheme="minorHAnsi" w:hAnsiTheme="minorHAnsi"/>
          <w:sz w:val="22"/>
          <w:szCs w:val="22"/>
        </w:rPr>
        <w:t>V</w:t>
      </w:r>
      <w:r w:rsidR="00C0054F" w:rsidRPr="00A33575">
        <w:rPr>
          <w:rFonts w:asciiTheme="minorHAnsi" w:hAnsiTheme="minorHAnsi"/>
          <w:sz w:val="22"/>
          <w:szCs w:val="22"/>
        </w:rPr>
        <w:t> Rámcovej dohode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0A20AF" w:rsidRPr="00A33575">
        <w:rPr>
          <w:rFonts w:asciiTheme="minorHAnsi" w:hAnsiTheme="minorHAnsi"/>
          <w:sz w:val="22"/>
          <w:szCs w:val="22"/>
        </w:rPr>
        <w:t>účastníci dohody</w:t>
      </w:r>
      <w:r w:rsidRPr="00A33575">
        <w:rPr>
          <w:rFonts w:asciiTheme="minorHAnsi" w:hAnsiTheme="minorHAnsi"/>
          <w:sz w:val="22"/>
          <w:szCs w:val="22"/>
        </w:rPr>
        <w:t xml:space="preserve"> upravujú podmienky </w:t>
      </w:r>
      <w:r w:rsidRPr="00A33575">
        <w:rPr>
          <w:rFonts w:asciiTheme="minorHAnsi" w:hAnsiTheme="minorHAnsi"/>
          <w:sz w:val="22"/>
          <w:szCs w:val="22"/>
        </w:rPr>
        <w:lastRenderedPageBreak/>
        <w:t xml:space="preserve">na dodávku predmetu </w:t>
      </w:r>
      <w:r w:rsidR="00FF25C1" w:rsidRPr="00A33575">
        <w:rPr>
          <w:rFonts w:asciiTheme="minorHAnsi" w:hAnsiTheme="minorHAnsi"/>
          <w:sz w:val="22"/>
          <w:szCs w:val="22"/>
        </w:rPr>
        <w:t>dohody</w:t>
      </w:r>
      <w:r w:rsidRPr="00A33575">
        <w:rPr>
          <w:rFonts w:asciiTheme="minorHAnsi" w:hAnsiTheme="minorHAnsi"/>
          <w:sz w:val="22"/>
          <w:szCs w:val="22"/>
        </w:rPr>
        <w:t xml:space="preserve">, ktoré budú v priebehu </w:t>
      </w:r>
      <w:r w:rsidRPr="000913A2">
        <w:rPr>
          <w:rFonts w:asciiTheme="minorHAnsi" w:hAnsiTheme="minorHAnsi"/>
          <w:sz w:val="22"/>
          <w:szCs w:val="22"/>
        </w:rPr>
        <w:t xml:space="preserve">platnosti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realizované plneniami strán v rozsahu a podľa potrieb kupujúceho na základe písomných objednávok kupujúceho.</w:t>
      </w:r>
    </w:p>
    <w:p w:rsidR="008B276D" w:rsidRPr="000913A2" w:rsidRDefault="008B276D" w:rsidP="00FF4824">
      <w:pPr>
        <w:jc w:val="both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</w:t>
      </w:r>
    </w:p>
    <w:p w:rsidR="00FF4824" w:rsidRPr="00B02B2C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trike/>
          <w:sz w:val="22"/>
          <w:szCs w:val="22"/>
        </w:rPr>
      </w:pPr>
    </w:p>
    <w:p w:rsidR="005616C6" w:rsidRPr="00B02B2C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trike/>
          <w:sz w:val="22"/>
          <w:szCs w:val="22"/>
        </w:rPr>
      </w:pPr>
      <w:r w:rsidRPr="00B02B2C">
        <w:rPr>
          <w:rFonts w:asciiTheme="minorHAnsi" w:hAnsiTheme="minorHAnsi"/>
          <w:sz w:val="22"/>
          <w:szCs w:val="22"/>
        </w:rPr>
        <w:t xml:space="preserve">Predmetom tejto </w:t>
      </w:r>
      <w:r w:rsidR="00C0054F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je dodávanie tovaru </w:t>
      </w:r>
      <w:r w:rsidR="00102BC5" w:rsidRPr="00B02B2C">
        <w:rPr>
          <w:rFonts w:asciiTheme="minorHAnsi" w:hAnsiTheme="minorHAnsi"/>
          <w:sz w:val="22"/>
          <w:szCs w:val="22"/>
        </w:rPr>
        <w:t>–</w:t>
      </w:r>
      <w:r w:rsidR="00347A5F">
        <w:rPr>
          <w:rFonts w:asciiTheme="minorHAnsi" w:hAnsiTheme="minorHAnsi"/>
          <w:sz w:val="22"/>
          <w:szCs w:val="22"/>
        </w:rPr>
        <w:t xml:space="preserve"> </w:t>
      </w:r>
      <w:r w:rsidR="00347A5F" w:rsidRPr="00347A5F">
        <w:rPr>
          <w:rFonts w:asciiTheme="minorHAnsi" w:hAnsiTheme="minorHAnsi"/>
          <w:b/>
          <w:sz w:val="22"/>
          <w:szCs w:val="22"/>
        </w:rPr>
        <w:t>„Kontrastné látky“</w:t>
      </w:r>
      <w:r w:rsidR="00447678">
        <w:rPr>
          <w:rFonts w:asciiTheme="minorHAnsi" w:hAnsiTheme="minorHAnsi"/>
          <w:sz w:val="22"/>
          <w:szCs w:val="22"/>
        </w:rPr>
        <w:t xml:space="preserve"> </w:t>
      </w:r>
      <w:r w:rsidR="00FF6C49" w:rsidRPr="00B02B2C">
        <w:rPr>
          <w:rFonts w:asciiTheme="minorHAnsi" w:hAnsiTheme="minorHAnsi"/>
          <w:b/>
          <w:bCs/>
          <w:sz w:val="22"/>
          <w:szCs w:val="22"/>
        </w:rPr>
        <w:t xml:space="preserve"> – časť </w:t>
      </w:r>
      <w:r w:rsidR="00A33575">
        <w:rPr>
          <w:rFonts w:asciiTheme="minorHAnsi" w:hAnsiTheme="minorHAnsi"/>
          <w:b/>
          <w:bCs/>
          <w:sz w:val="22"/>
          <w:szCs w:val="22"/>
        </w:rPr>
        <w:t>č</w:t>
      </w:r>
      <w:r w:rsidR="00A33575" w:rsidRPr="006903D8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. </w:t>
      </w:r>
      <w:r w:rsidR="00FF6C49" w:rsidRPr="006903D8">
        <w:rPr>
          <w:rFonts w:asciiTheme="minorHAnsi" w:hAnsiTheme="minorHAnsi"/>
          <w:b/>
          <w:bCs/>
          <w:sz w:val="22"/>
          <w:szCs w:val="22"/>
          <w:highlight w:val="yellow"/>
        </w:rPr>
        <w:t>...</w:t>
      </w:r>
      <w:r w:rsidRPr="006903D8">
        <w:rPr>
          <w:rFonts w:asciiTheme="minorHAnsi" w:hAnsiTheme="minorHAnsi"/>
          <w:sz w:val="22"/>
          <w:szCs w:val="22"/>
          <w:highlight w:val="yellow"/>
        </w:rPr>
        <w:t>,</w:t>
      </w:r>
      <w:r w:rsidRPr="00347A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47A5F" w:rsidRPr="00347A5F">
        <w:rPr>
          <w:rFonts w:asciiTheme="minorHAnsi" w:hAnsiTheme="minorHAnsi"/>
          <w:i/>
          <w:sz w:val="22"/>
          <w:szCs w:val="22"/>
        </w:rPr>
        <w:t>nízkoosmolárne</w:t>
      </w:r>
      <w:proofErr w:type="spellEnd"/>
      <w:r w:rsidR="00347A5F" w:rsidRPr="00347A5F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47A5F" w:rsidRPr="00347A5F">
        <w:rPr>
          <w:rFonts w:asciiTheme="minorHAnsi" w:hAnsiTheme="minorHAnsi"/>
          <w:i/>
          <w:sz w:val="22"/>
          <w:szCs w:val="22"/>
        </w:rPr>
        <w:t>nefrotropné</w:t>
      </w:r>
      <w:proofErr w:type="spellEnd"/>
      <w:r w:rsidR="00347A5F" w:rsidRPr="00347A5F">
        <w:rPr>
          <w:rFonts w:asciiTheme="minorHAnsi" w:hAnsiTheme="minorHAnsi"/>
          <w:i/>
          <w:sz w:val="22"/>
          <w:szCs w:val="22"/>
        </w:rPr>
        <w:t>, rozpustné vo vode, a kontrastné látky na ultrazvuk pre pracovisko intervenčnej kardiológie a pracovisko intervenčnej rádiológie</w:t>
      </w:r>
      <w:r w:rsidR="00347A5F" w:rsidRPr="00347A5F">
        <w:rPr>
          <w:rFonts w:asciiTheme="minorHAnsi" w:hAnsiTheme="minorHAnsi"/>
          <w:sz w:val="22"/>
          <w:szCs w:val="22"/>
        </w:rPr>
        <w:t>, vrátane dodávky na miesto určenia,</w:t>
      </w:r>
      <w:r w:rsidR="00347A5F">
        <w:rPr>
          <w:sz w:val="22"/>
          <w:szCs w:val="22"/>
        </w:rPr>
        <w:t xml:space="preserve"> </w:t>
      </w:r>
      <w:r w:rsidRPr="00B02B2C">
        <w:rPr>
          <w:rFonts w:asciiTheme="minorHAnsi" w:hAnsiTheme="minorHAnsi"/>
          <w:sz w:val="22"/>
          <w:szCs w:val="22"/>
        </w:rPr>
        <w:t>podľa špecifikácie, a kalkulácie ceny uvedených v </w:t>
      </w:r>
      <w:r w:rsidRPr="00B02B2C">
        <w:rPr>
          <w:rFonts w:asciiTheme="minorHAnsi" w:hAnsiTheme="minorHAnsi"/>
          <w:sz w:val="22"/>
          <w:szCs w:val="22"/>
          <w:highlight w:val="lightGray"/>
        </w:rPr>
        <w:t>Prílohe č. 1</w:t>
      </w:r>
      <w:r w:rsidRPr="00B02B2C">
        <w:rPr>
          <w:rFonts w:asciiTheme="minorHAnsi" w:hAnsiTheme="minorHAnsi"/>
          <w:sz w:val="22"/>
          <w:szCs w:val="22"/>
        </w:rPr>
        <w:t xml:space="preserve"> tejto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predávajúcim kupujúcemu v rozsahu a podľa potrieb kupujúceho na základe písomných objednávok kupujúceho. Vzhľadom na to, že množstvá tovaru sú</w:t>
      </w:r>
      <w:r w:rsidR="000F4365" w:rsidRPr="00B02B2C">
        <w:rPr>
          <w:rFonts w:asciiTheme="minorHAnsi" w:hAnsiTheme="minorHAnsi"/>
          <w:sz w:val="22"/>
          <w:szCs w:val="22"/>
        </w:rPr>
        <w:t xml:space="preserve"> len orientačné</w:t>
      </w:r>
      <w:r w:rsidRPr="00B02B2C">
        <w:rPr>
          <w:rFonts w:asciiTheme="minorHAnsi" w:hAnsiTheme="minorHAnsi"/>
          <w:sz w:val="22"/>
          <w:szCs w:val="22"/>
        </w:rPr>
        <w:t xml:space="preserve">, vyhradzuje si kupujúci právo považovať tieto množstvá za nezáväzné. V prípade potreby si kupujúci vyhradzuje právo objednať nižšie alebo vyššie množstvá jednotlivých položiek predmetu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ako sú predpokladané</w:t>
      </w:r>
      <w:r w:rsidR="00491EDE" w:rsidRPr="00B02B2C">
        <w:rPr>
          <w:rFonts w:asciiTheme="minorHAnsi" w:hAnsiTheme="minorHAnsi"/>
          <w:sz w:val="22"/>
          <w:szCs w:val="22"/>
        </w:rPr>
        <w:t>, bez možnosti uplatnenia sankcií zo strany predávajúceho voči kupujúcemu</w:t>
      </w:r>
      <w:r w:rsidRPr="00B02B2C">
        <w:rPr>
          <w:rFonts w:asciiTheme="minorHAnsi" w:hAnsiTheme="minorHAnsi"/>
          <w:sz w:val="22"/>
          <w:szCs w:val="22"/>
        </w:rPr>
        <w:t>.</w:t>
      </w:r>
      <w:r w:rsidR="00491EDE" w:rsidRPr="00B02B2C">
        <w:rPr>
          <w:rFonts w:asciiTheme="minorHAnsi" w:hAnsiTheme="minorHAnsi"/>
          <w:sz w:val="22"/>
          <w:szCs w:val="22"/>
        </w:rPr>
        <w:t xml:space="preserve"> Objednané množstvo</w:t>
      </w:r>
      <w:r w:rsidR="00FF25C1" w:rsidRPr="00B02B2C">
        <w:rPr>
          <w:rFonts w:asciiTheme="minorHAnsi" w:hAnsiTheme="minorHAnsi"/>
          <w:sz w:val="22"/>
          <w:szCs w:val="22"/>
        </w:rPr>
        <w:t xml:space="preserve"> z</w:t>
      </w:r>
      <w:r w:rsidR="00491EDE" w:rsidRPr="00B02B2C">
        <w:rPr>
          <w:rFonts w:asciiTheme="minorHAnsi" w:hAnsiTheme="minorHAnsi"/>
          <w:sz w:val="22"/>
          <w:szCs w:val="22"/>
        </w:rPr>
        <w:t>ávisí od potreby kupujúceho, s tým že kupujúci nie je povinný objednať akékoľvek minimálne množstvo</w:t>
      </w:r>
      <w:r w:rsidR="004217F2" w:rsidRPr="00B02B2C">
        <w:rPr>
          <w:rFonts w:asciiTheme="minorHAnsi" w:hAnsiTheme="minorHAnsi"/>
          <w:sz w:val="22"/>
          <w:szCs w:val="22"/>
        </w:rPr>
        <w:t>.</w:t>
      </w:r>
    </w:p>
    <w:p w:rsidR="00A43BC5" w:rsidRPr="00513914" w:rsidRDefault="00A43BC5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Zmena a rozšírenie sortimentu špecifikovaného v </w:t>
      </w:r>
      <w:r w:rsidRPr="00B44D3D">
        <w:rPr>
          <w:rFonts w:asciiTheme="minorHAnsi" w:hAnsiTheme="minorHAnsi"/>
          <w:sz w:val="22"/>
          <w:szCs w:val="22"/>
          <w:highlight w:val="lightGray"/>
        </w:rPr>
        <w:t xml:space="preserve">Prílohe </w:t>
      </w:r>
      <w:r w:rsidR="0044289A" w:rsidRPr="00B44D3D">
        <w:rPr>
          <w:rFonts w:asciiTheme="minorHAnsi" w:hAnsiTheme="minorHAnsi"/>
          <w:sz w:val="22"/>
          <w:szCs w:val="22"/>
          <w:highlight w:val="lightGray"/>
        </w:rPr>
        <w:t>č</w:t>
      </w:r>
      <w:r w:rsidRPr="00B44D3D">
        <w:rPr>
          <w:rFonts w:asciiTheme="minorHAnsi" w:hAnsiTheme="minorHAnsi"/>
          <w:sz w:val="22"/>
          <w:szCs w:val="22"/>
          <w:highlight w:val="lightGray"/>
        </w:rPr>
        <w:t>. 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nie je možné. Pokiaľ zo strany výrobcu dôjde k inovácií niektorých druhov tovarov uvedených v prílohe </w:t>
      </w:r>
      <w:r w:rsidR="0067620C" w:rsidRPr="000913A2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.1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tak, že inovovaným druhom tovaru sa nahradzuje pôvodný druh tovaru, nejde o zmenu a rozšírenie </w:t>
      </w:r>
      <w:r w:rsidRPr="00513914">
        <w:rPr>
          <w:rFonts w:asciiTheme="minorHAnsi" w:hAnsiTheme="minorHAnsi"/>
          <w:sz w:val="22"/>
          <w:szCs w:val="22"/>
        </w:rPr>
        <w:t xml:space="preserve">sortimentu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a tieto inovované výrobky sú predmetom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. Predávajúci je povinný kupujúcemu na inovovaný druh tovaru predlož</w:t>
      </w:r>
      <w:r w:rsidR="0067620C" w:rsidRPr="00513914">
        <w:rPr>
          <w:rFonts w:asciiTheme="minorHAnsi" w:hAnsiTheme="minorHAnsi"/>
          <w:sz w:val="22"/>
          <w:szCs w:val="22"/>
        </w:rPr>
        <w:t>iť</w:t>
      </w:r>
      <w:r w:rsidRPr="00513914">
        <w:rPr>
          <w:rFonts w:asciiTheme="minorHAnsi" w:hAnsiTheme="minorHAnsi"/>
          <w:sz w:val="22"/>
          <w:szCs w:val="22"/>
        </w:rPr>
        <w:t xml:space="preserve"> doklad o pridelení ŠUKL kódu. Inovované tovary, ich špecifikácia a jednotkové ceny s presným určením, ktorý tovar nahrádzajú, budú písomne spracované vo forme dodatku k Prílohe </w:t>
      </w:r>
      <w:r w:rsidR="00E27C40" w:rsidRPr="00513914">
        <w:rPr>
          <w:rFonts w:asciiTheme="minorHAnsi" w:hAnsiTheme="minorHAnsi"/>
          <w:sz w:val="22"/>
          <w:szCs w:val="22"/>
        </w:rPr>
        <w:t>č</w:t>
      </w:r>
      <w:r w:rsidRPr="00513914">
        <w:rPr>
          <w:rFonts w:asciiTheme="minorHAnsi" w:hAnsiTheme="minorHAnsi"/>
          <w:sz w:val="22"/>
          <w:szCs w:val="22"/>
        </w:rPr>
        <w:t xml:space="preserve">. 1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, ktorý bude opatrený pečiatkou a podpisom oprávneného zástupcu každ</w:t>
      </w:r>
      <w:r w:rsidR="00FF25C1" w:rsidRPr="00513914">
        <w:rPr>
          <w:rFonts w:asciiTheme="minorHAnsi" w:hAnsiTheme="minorHAnsi"/>
          <w:sz w:val="22"/>
          <w:szCs w:val="22"/>
        </w:rPr>
        <w:t>ého z účastníkov dohody.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Súčasťou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sú služby spojené s dodaním tovaru, </w:t>
      </w:r>
      <w:proofErr w:type="spellStart"/>
      <w:r w:rsidRPr="00513914">
        <w:rPr>
          <w:rFonts w:asciiTheme="minorHAnsi" w:hAnsiTheme="minorHAnsi"/>
          <w:sz w:val="22"/>
          <w:szCs w:val="22"/>
        </w:rPr>
        <w:t>t.j</w:t>
      </w:r>
      <w:proofErr w:type="spellEnd"/>
      <w:r w:rsidRPr="00513914">
        <w:rPr>
          <w:rFonts w:asciiTheme="minorHAnsi" w:hAnsiTheme="minorHAnsi"/>
          <w:sz w:val="22"/>
          <w:szCs w:val="22"/>
        </w:rPr>
        <w:t xml:space="preserve">. najmä </w:t>
      </w:r>
      <w:r w:rsidR="00B8448E">
        <w:rPr>
          <w:rFonts w:asciiTheme="minorHAnsi" w:hAnsiTheme="minorHAnsi"/>
          <w:sz w:val="22"/>
          <w:szCs w:val="22"/>
        </w:rPr>
        <w:t xml:space="preserve">zabalenie tovaru spôsobom vyhovujúcim doprave tovaru, </w:t>
      </w:r>
      <w:r w:rsidRPr="00513914">
        <w:rPr>
          <w:rFonts w:asciiTheme="minorHAnsi" w:hAnsiTheme="minorHAnsi"/>
          <w:sz w:val="22"/>
          <w:szCs w:val="22"/>
        </w:rPr>
        <w:t>zabezpečenie kompletizácie tovaru, jeho dopravy a vyloženia na mieste plnenia: (ďalej len „súvisiace služby“).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606622" w:rsidRPr="00513914">
        <w:rPr>
          <w:rFonts w:asciiTheme="minorHAnsi" w:hAnsiTheme="minorHAnsi"/>
          <w:sz w:val="22"/>
          <w:szCs w:val="22"/>
        </w:rPr>
        <w:t xml:space="preserve">dohody </w:t>
      </w:r>
      <w:r w:rsidRPr="00513914">
        <w:rPr>
          <w:rFonts w:asciiTheme="minorHAnsi" w:hAnsiTheme="minorHAnsi"/>
          <w:sz w:val="22"/>
          <w:szCs w:val="22"/>
        </w:rPr>
        <w:t xml:space="preserve">uvedený v bode </w:t>
      </w:r>
      <w:r w:rsidR="00F11764" w:rsidRPr="00513914">
        <w:rPr>
          <w:rFonts w:asciiTheme="minorHAnsi" w:hAnsiTheme="minorHAnsi"/>
          <w:sz w:val="22"/>
          <w:szCs w:val="22"/>
        </w:rPr>
        <w:t>1</w:t>
      </w:r>
      <w:r w:rsidRPr="00513914">
        <w:rPr>
          <w:rFonts w:asciiTheme="minorHAnsi" w:hAnsiTheme="minorHAnsi"/>
          <w:sz w:val="22"/>
          <w:szCs w:val="22"/>
        </w:rPr>
        <w:t>. tohto článku spoločne s dokladmi, ktoré sú potrebné na prevzatie a užívanie predmetu kúpy</w:t>
      </w:r>
      <w:r w:rsidR="00B8448E">
        <w:rPr>
          <w:rFonts w:asciiTheme="minorHAnsi" w:hAnsiTheme="minorHAnsi"/>
          <w:sz w:val="22"/>
          <w:szCs w:val="22"/>
        </w:rPr>
        <w:t xml:space="preserve">. </w:t>
      </w:r>
      <w:r w:rsidRPr="00513914">
        <w:rPr>
          <w:rFonts w:asciiTheme="minorHAnsi" w:hAnsiTheme="minorHAnsi"/>
          <w:sz w:val="22"/>
          <w:szCs w:val="22"/>
        </w:rPr>
        <w:t xml:space="preserve"> (ďalej len „doklady“).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počas zmluvného vzťahu poskytovať poradenskú a informačnú činnosť.</w:t>
      </w:r>
    </w:p>
    <w:p w:rsidR="00C767B1" w:rsidRDefault="00C767B1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uviesť  v </w:t>
      </w:r>
      <w:r w:rsidR="00E1132A" w:rsidRPr="00513914">
        <w:rPr>
          <w:rFonts w:asciiTheme="minorHAnsi" w:hAnsiTheme="minorHAnsi"/>
          <w:sz w:val="22"/>
          <w:szCs w:val="22"/>
        </w:rPr>
        <w:t>dohode</w:t>
      </w:r>
      <w:r w:rsidRPr="00513914">
        <w:rPr>
          <w:rFonts w:asciiTheme="minorHAnsi" w:hAnsiTheme="minorHAnsi"/>
          <w:sz w:val="22"/>
          <w:szCs w:val="22"/>
        </w:rPr>
        <w:t xml:space="preserve">, pri špecifikácii predmetu kúpy, ako aj vo všetkých faktúrach vystavených 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kupujúcemu na základe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>, kód Ministerstva zdravotníctva Slovenskej republiky začínajúci  písmenom X s ná</w:t>
      </w:r>
      <w:r w:rsidR="002C3950">
        <w:rPr>
          <w:rStyle w:val="apple-style-span"/>
          <w:rFonts w:asciiTheme="minorHAnsi" w:hAnsiTheme="minorHAnsi"/>
          <w:sz w:val="22"/>
          <w:szCs w:val="22"/>
        </w:rPr>
        <w:t>sledným päťčíslím, v prípade, ak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bol pridelený v procese kategorizácie (ďalej len „X kód“.) Uvedeným, nie je dotknutá povinnosť predávajúceho uvádzať aj kód pridelený Štátnym ústavom pre kontrolu liečiv. </w:t>
      </w:r>
      <w:r w:rsidR="000A20AF" w:rsidRPr="00513914">
        <w:rPr>
          <w:rStyle w:val="apple-style-span"/>
          <w:rFonts w:asciiTheme="minorHAnsi" w:hAnsiTheme="minorHAnsi"/>
          <w:sz w:val="22"/>
          <w:szCs w:val="22"/>
        </w:rPr>
        <w:t>Účastníci 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sa dohodli, že zmenu X kódu, pri súčasnom zachovaní ostatných náležitostí predmetu kúpy, nepovažujú za zmenu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a nie je potrebné na jej základe vyhotovovať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dodatok k tejto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rámcovej dohode.</w:t>
      </w:r>
    </w:p>
    <w:p w:rsidR="005616C6" w:rsidRPr="000913A2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 predmet kúpy dodať a kupujúci sa zaväzuje poskytnúť dojednanú súčinnosť a zaplatiť zaň kúpnu cenu podľa jednotkových cien, uvedených v </w:t>
      </w:r>
      <w:r w:rsidRPr="00B44D3D">
        <w:rPr>
          <w:rFonts w:asciiTheme="minorHAnsi" w:hAnsiTheme="minorHAnsi"/>
          <w:sz w:val="22"/>
          <w:szCs w:val="22"/>
          <w:highlight w:val="lightGray"/>
        </w:rPr>
        <w:t>Prílohe č.1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Predávajúci súhlasí s tým, že kupujúci zverejní túto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dohodu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, jej dodatky a faktúry súvisiace s touto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 xml:space="preserve">rámcovou dohodou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na webovej stránke kupujúceho a v Centrálnom registri zmlúv vedenom Úradom vlády Slovenskej republiky v súlade so zákonom č. 40/1964 Zb. Občiansky zákonník v znení neskorších predpisov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, ako aj s príslušnou legislatívnou úpravou zverejňovania zmlúv.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</w:t>
      </w:r>
    </w:p>
    <w:p w:rsidR="00A33575" w:rsidRPr="000913A2" w:rsidRDefault="00A33575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2C3950" w:rsidP="00454C83">
      <w:pPr>
        <w:pStyle w:val="Nadpis2"/>
        <w:tabs>
          <w:tab w:val="left" w:pos="2977"/>
        </w:tabs>
        <w:spacing w:before="0" w:after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616C6" w:rsidRPr="000913A2">
        <w:rPr>
          <w:rFonts w:asciiTheme="minorHAnsi" w:hAnsiTheme="minorHAnsi"/>
          <w:sz w:val="22"/>
          <w:szCs w:val="22"/>
        </w:rPr>
        <w:t>Cena</w:t>
      </w:r>
      <w:r w:rsidR="00454C83">
        <w:rPr>
          <w:rFonts w:asciiTheme="minorHAnsi" w:hAnsiTheme="minorHAnsi"/>
          <w:sz w:val="22"/>
          <w:szCs w:val="22"/>
        </w:rPr>
        <w:t xml:space="preserve"> a platobné podmienky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2C3950" w:rsidRDefault="002C3950" w:rsidP="002C3950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2C3950">
        <w:rPr>
          <w:rFonts w:asciiTheme="minorHAnsi" w:hAnsiTheme="minorHAnsi"/>
          <w:sz w:val="22"/>
          <w:szCs w:val="22"/>
        </w:rPr>
        <w:t xml:space="preserve">Cena za dodanie predmetu dohody je stanovená v zmysle zákona č. 18/1996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o cenách v znení neskorších predpisov a vyhlášky Ministerstva financií SR č. 87/1996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v znení neskorších predpisov, ktorou sa vykonáva zákon č. 18/1996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o cenách a aktuálnym Cenovým opatrením MZ SR, ktorým sa stanovuje rozsah regulácie cien v oblasti zdravotníctva a v prípade, ak je to relevantné, zároveň aj v súlade so zákonom č. 362/2011 Z. z. o liekoch a zdravotníckych </w:t>
      </w:r>
      <w:r w:rsidRPr="002C3950">
        <w:rPr>
          <w:rFonts w:asciiTheme="minorHAnsi" w:hAnsiTheme="minorHAnsi"/>
          <w:sz w:val="22"/>
          <w:szCs w:val="22"/>
        </w:rPr>
        <w:lastRenderedPageBreak/>
        <w:t>pomôckach a o zmene a doplnení niektorých zákonov v znení neskorších predpisov a zákonom č. 363/2011 Z. z. o rozsahu a podmienkach úhrady liekov, zdravotníckych pomôcok a dietetických potravín na základe verejného zdravotného poistenia v znení neskorších predpisov. V cene sú zahrnuté aj súvisiace služby.</w:t>
      </w: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Ceny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</w:t>
      </w:r>
      <w:r w:rsidRPr="00FF4824">
        <w:rPr>
          <w:rFonts w:asciiTheme="minorHAnsi" w:hAnsiTheme="minorHAnsi"/>
          <w:sz w:val="22"/>
          <w:szCs w:val="22"/>
          <w:highlight w:val="lightGray"/>
        </w:rPr>
        <w:t xml:space="preserve">Prílohy č. 1 </w:t>
      </w:r>
      <w:r w:rsidRPr="00FF4824">
        <w:rPr>
          <w:rFonts w:asciiTheme="minorHAnsi" w:hAnsiTheme="minorHAnsi"/>
          <w:sz w:val="22"/>
          <w:szCs w:val="22"/>
        </w:rPr>
        <w:t>tejto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sú ceny konečné, nemenné, s možnosťou ich úpravy, ak nie je ďalej dojednané inak, iba pri zákonnej zmene sadzby DPH.</w:t>
      </w: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sa zaväzuje, že počas platnosti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bude garantovať ceny predmetu </w:t>
      </w:r>
      <w:r w:rsidR="00224130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čl. III uvedené v Prílohe č. 1</w:t>
      </w:r>
      <w:r w:rsidR="00DB3F5E">
        <w:rPr>
          <w:rFonts w:asciiTheme="minorHAnsi" w:hAnsiTheme="minorHAnsi"/>
          <w:sz w:val="22"/>
          <w:szCs w:val="22"/>
        </w:rPr>
        <w:t>.</w:t>
      </w:r>
    </w:p>
    <w:p w:rsidR="00DB3F5E" w:rsidRDefault="005616C6" w:rsidP="00A756C8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DB3F5E">
        <w:rPr>
          <w:rFonts w:asciiTheme="minorHAnsi" w:hAnsiTheme="minorHAnsi"/>
          <w:sz w:val="22"/>
          <w:szCs w:val="22"/>
        </w:rPr>
        <w:t>Predávajúci je povinný vopred informovať kupujúceho o realizovaných akciách a mimoriadnych zľavách na tovar v prospech kupujúceho (</w:t>
      </w:r>
      <w:proofErr w:type="spellStart"/>
      <w:r w:rsidRPr="00DB3F5E">
        <w:rPr>
          <w:rFonts w:asciiTheme="minorHAnsi" w:hAnsiTheme="minorHAnsi"/>
          <w:sz w:val="22"/>
          <w:szCs w:val="22"/>
        </w:rPr>
        <w:t>t.j</w:t>
      </w:r>
      <w:proofErr w:type="spellEnd"/>
      <w:r w:rsidRPr="00DB3F5E">
        <w:rPr>
          <w:rFonts w:asciiTheme="minorHAnsi" w:hAnsiTheme="minorHAnsi"/>
          <w:sz w:val="22"/>
          <w:szCs w:val="22"/>
        </w:rPr>
        <w:t xml:space="preserve">. o aktuálne platných akciách a zníženiach cien predmetu </w:t>
      </w:r>
      <w:r w:rsidR="00FF25C1" w:rsidRPr="00DB3F5E">
        <w:rPr>
          <w:rFonts w:asciiTheme="minorHAnsi" w:hAnsiTheme="minorHAnsi"/>
          <w:sz w:val="22"/>
          <w:szCs w:val="22"/>
        </w:rPr>
        <w:t>dohody</w:t>
      </w:r>
      <w:r w:rsidRPr="00DB3F5E">
        <w:rPr>
          <w:rFonts w:asciiTheme="minorHAnsi" w:hAnsiTheme="minorHAnsi"/>
          <w:sz w:val="22"/>
          <w:szCs w:val="22"/>
        </w:rPr>
        <w:t xml:space="preserve"> poskytovaných iným svojim odberateľom) a tieto premietnuť do ceny dodávok.</w:t>
      </w:r>
    </w:p>
    <w:p w:rsidR="00454C83" w:rsidRPr="00DB3F5E" w:rsidRDefault="00454C83" w:rsidP="00A756C8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DB3F5E">
        <w:rPr>
          <w:rFonts w:asciiTheme="minorHAnsi" w:hAnsiTheme="minorHAnsi"/>
          <w:sz w:val="22"/>
          <w:szCs w:val="22"/>
        </w:rPr>
        <w:t xml:space="preserve">Cenu za dodanie predmetu dohody podľa čl. IV. uhradí kupujúci na základe faktúr, ktoré predávajúci vystaví a odošle kupujúcemu následne po písomnom odovzdaní predmetu dohody alebo jeho časti. </w:t>
      </w:r>
    </w:p>
    <w:p w:rsidR="00454C83" w:rsidRPr="005D2F23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</w:rPr>
      </w:pPr>
      <w:r w:rsidRPr="005D2F23">
        <w:rPr>
          <w:rFonts w:ascii="Calibri" w:hAnsi="Calibri"/>
          <w:sz w:val="22"/>
        </w:rPr>
        <w:t xml:space="preserve">Účastníci dohody sa dohodli, že pokiaľ predávajúci bude dodávať tovar za ceny znížené v súlade s bodom </w:t>
      </w:r>
      <w:r w:rsidR="00EC2B90">
        <w:rPr>
          <w:rFonts w:ascii="Calibri" w:hAnsi="Calibri"/>
          <w:sz w:val="22"/>
        </w:rPr>
        <w:t>6</w:t>
      </w:r>
      <w:r w:rsidRPr="005D2F23">
        <w:rPr>
          <w:rFonts w:ascii="Calibri" w:hAnsi="Calibri"/>
          <w:sz w:val="22"/>
        </w:rPr>
        <w:t xml:space="preserve">. tohto článku, a dodaný tovar bude predávajúci fakturovať kupujúcemu za takúto nižšiu kúpnu cenu, zaplatenie nižšej kúpnej ceny zo strany kupujúceho sa považuje za dohodu o zmene kúpnej ceny za predmet RD; v takom prípade zmena RD nemusí byť vykonaná písomne vo forme dodatku. </w:t>
      </w:r>
    </w:p>
    <w:p w:rsidR="00454C83" w:rsidRPr="00FE67F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Úhrada kúpnej ceny bude realizovaná formou bezhotovostného styku, bez zálohovej platby. Splatnosť faktúry bude minimálne </w:t>
      </w:r>
      <w:r>
        <w:rPr>
          <w:rFonts w:asciiTheme="minorHAnsi" w:hAnsiTheme="minorHAnsi"/>
          <w:sz w:val="22"/>
          <w:szCs w:val="22"/>
        </w:rPr>
        <w:t>3</w:t>
      </w:r>
      <w:r w:rsidRPr="000913A2">
        <w:rPr>
          <w:rFonts w:asciiTheme="minorHAnsi" w:hAnsiTheme="minorHAnsi"/>
          <w:sz w:val="22"/>
          <w:szCs w:val="22"/>
        </w:rPr>
        <w:t xml:space="preserve">0 kalendárnych dní </w:t>
      </w:r>
      <w:r w:rsidRPr="00FE67F1">
        <w:rPr>
          <w:rFonts w:ascii="Calibri" w:hAnsi="Calibri"/>
          <w:color w:val="000000"/>
          <w:sz w:val="22"/>
          <w:szCs w:val="22"/>
        </w:rPr>
        <w:t xml:space="preserve">odo dňa jej doručenia kupujúcemu, a to bezhotovostným prevodom na účet predávajúceho uvedený na faktúre. </w:t>
      </w:r>
      <w:r w:rsidRPr="00B31923">
        <w:rPr>
          <w:rFonts w:ascii="Calibri" w:hAnsi="Calibri"/>
          <w:color w:val="000000"/>
          <w:sz w:val="22"/>
          <w:szCs w:val="22"/>
        </w:rPr>
        <w:t xml:space="preserve">Faktúra sa považuje za uhradenú dňom pripísania peňažných prostriedkov na účet predávajúceho. </w:t>
      </w:r>
    </w:p>
    <w:p w:rsidR="00454C83" w:rsidRPr="007F0FC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FE67F1">
        <w:rPr>
          <w:rFonts w:ascii="Calibri" w:hAnsi="Calibri"/>
          <w:color w:val="000000"/>
          <w:sz w:val="22"/>
          <w:szCs w:val="22"/>
        </w:rPr>
        <w:t xml:space="preserve">Faktúra musí obsahovať náležitosti daňového dokladu zákona č. 222/2004 Z. z. o dani z pridanej hodnoty v znení neskorších predpisov. V prípade, že výška kúpnej ceny na faktúre bude nesprávna, alebo ak doručená faktúra nebude obsahovať všetky náležitosti daňového dokladu,  kupujúci je oprávnený vrátiť faktúru predávajúcemu na jej opravu alebo doplnenie. V tomto </w:t>
      </w:r>
      <w:r w:rsidRPr="007F0FC1">
        <w:rPr>
          <w:rFonts w:ascii="Calibri" w:hAnsi="Calibri"/>
          <w:color w:val="000000"/>
          <w:sz w:val="22"/>
          <w:szCs w:val="22"/>
        </w:rPr>
        <w:t>prípade začína plynúť nová lehota splatnosti faktúry po jej</w:t>
      </w:r>
      <w:r w:rsidR="00DB3F5E">
        <w:rPr>
          <w:rFonts w:ascii="Calibri" w:hAnsi="Calibri"/>
          <w:color w:val="000000"/>
          <w:sz w:val="22"/>
          <w:szCs w:val="22"/>
        </w:rPr>
        <w:t xml:space="preserve"> opätovnom doručení kupujúcemu.</w:t>
      </w:r>
    </w:p>
    <w:p w:rsidR="0035220A" w:rsidRPr="007F0FC1" w:rsidRDefault="0035220A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7F0FC1">
        <w:rPr>
          <w:rFonts w:ascii="Calibri" w:hAnsi="Calibri"/>
          <w:color w:val="000000"/>
          <w:sz w:val="22"/>
          <w:szCs w:val="22"/>
        </w:rPr>
        <w:t xml:space="preserve">V prípade, ak sa po uzatvorení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7F0FC1">
        <w:rPr>
          <w:rFonts w:ascii="Calibri" w:hAnsi="Calibri"/>
          <w:color w:val="000000"/>
          <w:sz w:val="22"/>
          <w:szCs w:val="22"/>
        </w:rPr>
        <w:t xml:space="preserve"> preukáže, že na relevantnom trhu existuje cena (ďalej </w:t>
      </w:r>
      <w:r w:rsidRPr="00041235">
        <w:rPr>
          <w:rFonts w:ascii="Calibri" w:hAnsi="Calibri"/>
          <w:color w:val="000000"/>
          <w:sz w:val="22"/>
          <w:szCs w:val="22"/>
        </w:rPr>
        <w:t xml:space="preserve">tiež ako „nižšia cena“) za rovnaké alebo porovnateľné plnenie ako je obsiahnuté v tejto </w:t>
      </w:r>
      <w:r w:rsidR="002C3950">
        <w:rPr>
          <w:rFonts w:ascii="Calibri" w:hAnsi="Calibri"/>
          <w:color w:val="000000"/>
          <w:sz w:val="22"/>
          <w:szCs w:val="22"/>
        </w:rPr>
        <w:t xml:space="preserve">dohode </w:t>
      </w:r>
      <w:r w:rsidRPr="00041235">
        <w:rPr>
          <w:rFonts w:ascii="Calibri" w:hAnsi="Calibri"/>
          <w:color w:val="000000"/>
          <w:sz w:val="22"/>
          <w:szCs w:val="22"/>
        </w:rPr>
        <w:t>a</w:t>
      </w:r>
      <w:r w:rsidR="00751C1F" w:rsidRPr="00041235">
        <w:rPr>
          <w:rFonts w:ascii="Calibri" w:hAnsi="Calibri"/>
          <w:color w:val="000000"/>
          <w:sz w:val="22"/>
          <w:szCs w:val="22"/>
        </w:rPr>
        <w:t> predávajúci</w:t>
      </w:r>
      <w:r w:rsidRPr="00041235">
        <w:rPr>
          <w:rFonts w:ascii="Calibri" w:hAnsi="Calibri"/>
          <w:color w:val="000000"/>
          <w:sz w:val="22"/>
          <w:szCs w:val="22"/>
        </w:rPr>
        <w:t xml:space="preserve"> už preukázateľne v minulosti za takúto nižšiu cenu plnenie poskytol, resp. ešte stále poskytuje, pričom rozdiel medzi nižšou cenou a cenou podľa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041235">
        <w:rPr>
          <w:rFonts w:ascii="Calibri" w:hAnsi="Calibri"/>
          <w:color w:val="000000"/>
          <w:sz w:val="22"/>
          <w:szCs w:val="22"/>
        </w:rPr>
        <w:t xml:space="preserve"> je viac ako 5 % v neprospech ceny podľa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041235">
        <w:rPr>
          <w:rFonts w:ascii="Calibri" w:hAnsi="Calibri"/>
          <w:color w:val="000000"/>
          <w:sz w:val="22"/>
          <w:szCs w:val="22"/>
        </w:rPr>
        <w:t xml:space="preserve">, zaväzuje sa </w:t>
      </w:r>
      <w:r w:rsidR="00751C1F" w:rsidRPr="00041235">
        <w:rPr>
          <w:rFonts w:ascii="Calibri" w:hAnsi="Calibri"/>
          <w:color w:val="000000"/>
          <w:sz w:val="22"/>
          <w:szCs w:val="22"/>
        </w:rPr>
        <w:t>predávajúci</w:t>
      </w:r>
      <w:r w:rsidRPr="00041235">
        <w:rPr>
          <w:rFonts w:ascii="Calibri" w:hAnsi="Calibri"/>
          <w:color w:val="000000"/>
          <w:sz w:val="22"/>
          <w:szCs w:val="22"/>
        </w:rPr>
        <w:t xml:space="preserve"> poskytnúť </w:t>
      </w:r>
      <w:r w:rsidR="00751C1F" w:rsidRPr="00041235">
        <w:rPr>
          <w:rFonts w:ascii="Calibri" w:hAnsi="Calibri"/>
          <w:color w:val="000000"/>
          <w:sz w:val="22"/>
          <w:szCs w:val="22"/>
        </w:rPr>
        <w:t>kupujúcemu</w:t>
      </w:r>
      <w:r w:rsidRPr="00041235">
        <w:rPr>
          <w:rFonts w:ascii="Calibri" w:hAnsi="Calibri"/>
          <w:color w:val="000000"/>
          <w:sz w:val="22"/>
          <w:szCs w:val="22"/>
        </w:rPr>
        <w:t xml:space="preserve"> pre takéto plnenie objednané po preukázaní tejto skutočnosti dodatočnú zľavu vo výške rozdielu medzi ním</w:t>
      </w:r>
      <w:r w:rsidRPr="007F0FC1">
        <w:rPr>
          <w:rFonts w:ascii="Calibri" w:hAnsi="Calibri"/>
          <w:color w:val="000000"/>
          <w:sz w:val="22"/>
          <w:szCs w:val="22"/>
        </w:rPr>
        <w:t xml:space="preserve"> poskytovanou cenou pod</w:t>
      </w:r>
      <w:r w:rsidR="00DB3F5E">
        <w:rPr>
          <w:rFonts w:ascii="Calibri" w:hAnsi="Calibri"/>
          <w:color w:val="000000"/>
          <w:sz w:val="22"/>
          <w:szCs w:val="22"/>
        </w:rPr>
        <w:t xml:space="preserve">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="00DB3F5E">
        <w:rPr>
          <w:rFonts w:ascii="Calibri" w:hAnsi="Calibri"/>
          <w:color w:val="000000"/>
          <w:sz w:val="22"/>
          <w:szCs w:val="22"/>
        </w:rPr>
        <w:t xml:space="preserve"> a nižšou cenou.</w:t>
      </w:r>
    </w:p>
    <w:p w:rsidR="00A5762F" w:rsidRPr="000913A2" w:rsidRDefault="00A5762F" w:rsidP="00A5762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Miesto, termín a spôsob plnenia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Miestom plnenia </w:t>
      </w:r>
      <w:r w:rsidR="00102BC5" w:rsidRPr="000913A2">
        <w:rPr>
          <w:rFonts w:asciiTheme="minorHAnsi" w:hAnsiTheme="minorHAnsi"/>
          <w:sz w:val="22"/>
          <w:szCs w:val="22"/>
        </w:rPr>
        <w:t xml:space="preserve">je Stredoslovenský ústav srdcových a cievnych chorôb </w:t>
      </w:r>
      <w:proofErr w:type="spellStart"/>
      <w:r w:rsidR="00102BC5" w:rsidRPr="000913A2">
        <w:rPr>
          <w:rFonts w:asciiTheme="minorHAnsi" w:hAnsiTheme="minorHAnsi"/>
          <w:sz w:val="22"/>
          <w:szCs w:val="22"/>
        </w:rPr>
        <w:t>a.s</w:t>
      </w:r>
      <w:proofErr w:type="spellEnd"/>
      <w:r w:rsidR="00102BC5" w:rsidRPr="000913A2">
        <w:rPr>
          <w:rFonts w:asciiTheme="minorHAnsi" w:hAnsiTheme="minorHAnsi"/>
          <w:sz w:val="22"/>
          <w:szCs w:val="22"/>
        </w:rPr>
        <w:t>.</w:t>
      </w:r>
      <w:r w:rsidR="00F11764" w:rsidRPr="000913A2">
        <w:rPr>
          <w:rFonts w:asciiTheme="minorHAnsi" w:hAnsiTheme="minorHAnsi"/>
          <w:sz w:val="22"/>
          <w:szCs w:val="22"/>
        </w:rPr>
        <w:t>,</w:t>
      </w:r>
      <w:r w:rsidR="00102BC5" w:rsidRPr="000913A2">
        <w:rPr>
          <w:rFonts w:asciiTheme="minorHAnsi" w:hAnsiTheme="minorHAnsi"/>
          <w:sz w:val="22"/>
          <w:szCs w:val="22"/>
        </w:rPr>
        <w:t xml:space="preserve"> so sídlom podľa článku 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62321F" w:rsidRPr="000913A2">
        <w:rPr>
          <w:rFonts w:asciiTheme="minorHAnsi" w:hAnsiTheme="minorHAnsi"/>
          <w:sz w:val="22"/>
          <w:szCs w:val="22"/>
        </w:rPr>
        <w:t xml:space="preserve">, </w:t>
      </w:r>
      <w:r w:rsidR="00DC00D1">
        <w:rPr>
          <w:rFonts w:asciiTheme="minorHAnsi" w:hAnsiTheme="minorHAnsi"/>
          <w:sz w:val="22"/>
          <w:szCs w:val="22"/>
        </w:rPr>
        <w:t>Lekáreň SÚSCCH</w:t>
      </w:r>
      <w:r w:rsidR="0062321F" w:rsidRPr="000913A2">
        <w:rPr>
          <w:rFonts w:asciiTheme="minorHAnsi" w:hAnsiTheme="minorHAnsi"/>
          <w:sz w:val="22"/>
          <w:szCs w:val="22"/>
        </w:rPr>
        <w:t xml:space="preserve"> (príjem tovaru v dobe od 07</w:t>
      </w:r>
      <w:r w:rsidR="00DB3F5E">
        <w:rPr>
          <w:rFonts w:asciiTheme="minorHAnsi" w:hAnsiTheme="minorHAnsi"/>
          <w:sz w:val="22"/>
          <w:szCs w:val="22"/>
        </w:rPr>
        <w:t>:30 hod do 14:</w:t>
      </w:r>
      <w:r w:rsidR="0062321F" w:rsidRPr="000913A2">
        <w:rPr>
          <w:rFonts w:asciiTheme="minorHAnsi" w:hAnsiTheme="minorHAnsi"/>
          <w:sz w:val="22"/>
          <w:szCs w:val="22"/>
        </w:rPr>
        <w:t>30 hod.).</w:t>
      </w:r>
    </w:p>
    <w:p w:rsidR="005616C6" w:rsidRPr="002C3950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2C3950">
        <w:rPr>
          <w:rFonts w:asciiTheme="minorHAnsi" w:hAnsiTheme="minorHAnsi"/>
          <w:sz w:val="22"/>
          <w:szCs w:val="22"/>
        </w:rPr>
        <w:t>Kupujúci si vyhradzuje právo v prípade zvýšenia, resp. zníženia počtu spracovateľských miest jednostranne zvýšiť resp. znížiť počet miest plnenia.</w:t>
      </w:r>
    </w:p>
    <w:p w:rsidR="00CF014D" w:rsidRPr="002C3950" w:rsidRDefault="00CF014D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2C3950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224130" w:rsidRPr="002C3950">
        <w:rPr>
          <w:rFonts w:asciiTheme="minorHAnsi" w:hAnsiTheme="minorHAnsi"/>
          <w:sz w:val="22"/>
          <w:szCs w:val="22"/>
        </w:rPr>
        <w:t>dohody v súlade s Prílohou č. 1 ku</w:t>
      </w:r>
      <w:r w:rsidRPr="002C3950">
        <w:rPr>
          <w:rFonts w:asciiTheme="minorHAnsi" w:hAnsiTheme="minorHAnsi"/>
          <w:sz w:val="22"/>
          <w:szCs w:val="22"/>
        </w:rPr>
        <w:t>pujúcemu v termíne dodania najneskôr do</w:t>
      </w:r>
      <w:r w:rsidR="00B8448E" w:rsidRPr="002C3950">
        <w:rPr>
          <w:rFonts w:asciiTheme="minorHAnsi" w:hAnsiTheme="minorHAnsi"/>
          <w:sz w:val="22"/>
          <w:szCs w:val="22"/>
        </w:rPr>
        <w:t xml:space="preserve"> </w:t>
      </w:r>
      <w:r w:rsidR="00B8448E" w:rsidRPr="002C3950">
        <w:rPr>
          <w:rFonts w:asciiTheme="minorHAnsi" w:hAnsiTheme="minorHAnsi"/>
          <w:b/>
          <w:sz w:val="22"/>
          <w:szCs w:val="22"/>
        </w:rPr>
        <w:t>7 dní</w:t>
      </w:r>
      <w:r w:rsidRPr="002C3950">
        <w:rPr>
          <w:rFonts w:asciiTheme="minorHAnsi" w:hAnsiTheme="minorHAnsi"/>
          <w:sz w:val="22"/>
          <w:szCs w:val="22"/>
        </w:rPr>
        <w:t xml:space="preserve"> od </w:t>
      </w:r>
      <w:proofErr w:type="spellStart"/>
      <w:r w:rsidRPr="002C3950">
        <w:rPr>
          <w:rFonts w:asciiTheme="minorHAnsi" w:hAnsiTheme="minorHAnsi"/>
          <w:sz w:val="22"/>
          <w:szCs w:val="22"/>
        </w:rPr>
        <w:t>obdržania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 objednávky kupujúceho, v súlade s požadovanou špecifikáciou, v požadovanom množstve, kvalite, vrátane balenia a doručenia v zmysle objednávky.</w:t>
      </w:r>
      <w:r w:rsidR="00B8448E" w:rsidRPr="002C3950">
        <w:rPr>
          <w:rFonts w:asciiTheme="minorHAnsi" w:hAnsiTheme="minorHAnsi"/>
          <w:sz w:val="22"/>
          <w:szCs w:val="22"/>
        </w:rPr>
        <w:t xml:space="preserve"> V</w:t>
      </w:r>
      <w:r w:rsidR="00B675A1" w:rsidRPr="002C3950">
        <w:rPr>
          <w:rFonts w:asciiTheme="minorHAnsi" w:hAnsiTheme="minorHAnsi"/>
          <w:sz w:val="22"/>
          <w:szCs w:val="22"/>
        </w:rPr>
        <w:t xml:space="preserve"> mimoriadnom / </w:t>
      </w:r>
      <w:r w:rsidR="00B8448E" w:rsidRPr="002C3950">
        <w:rPr>
          <w:rFonts w:asciiTheme="minorHAnsi" w:hAnsiTheme="minorHAnsi"/>
          <w:sz w:val="22"/>
          <w:szCs w:val="22"/>
        </w:rPr>
        <w:t>urgentnom prípade</w:t>
      </w:r>
      <w:r w:rsidR="00A666BF" w:rsidRPr="002C3950">
        <w:rPr>
          <w:rFonts w:asciiTheme="minorHAnsi" w:hAnsiTheme="minorHAnsi"/>
          <w:sz w:val="22"/>
          <w:szCs w:val="22"/>
        </w:rPr>
        <w:t xml:space="preserve"> v termíne</w:t>
      </w:r>
      <w:r w:rsidR="00B8448E" w:rsidRPr="002C3950">
        <w:rPr>
          <w:rFonts w:asciiTheme="minorHAnsi" w:hAnsiTheme="minorHAnsi"/>
          <w:sz w:val="22"/>
          <w:szCs w:val="22"/>
        </w:rPr>
        <w:t xml:space="preserve"> podľa presnej požiadavky kupuj</w:t>
      </w:r>
      <w:r w:rsidR="00B675A1" w:rsidRPr="002C3950">
        <w:rPr>
          <w:rFonts w:asciiTheme="minorHAnsi" w:hAnsiTheme="minorHAnsi"/>
          <w:sz w:val="22"/>
          <w:szCs w:val="22"/>
        </w:rPr>
        <w:t>ú</w:t>
      </w:r>
      <w:r w:rsidR="00B8448E" w:rsidRPr="002C3950">
        <w:rPr>
          <w:rFonts w:asciiTheme="minorHAnsi" w:hAnsiTheme="minorHAnsi"/>
          <w:sz w:val="22"/>
          <w:szCs w:val="22"/>
        </w:rPr>
        <w:t>c</w:t>
      </w:r>
      <w:r w:rsidR="00B675A1" w:rsidRPr="002C3950">
        <w:rPr>
          <w:rFonts w:asciiTheme="minorHAnsi" w:hAnsiTheme="minorHAnsi"/>
          <w:sz w:val="22"/>
          <w:szCs w:val="22"/>
        </w:rPr>
        <w:t>e</w:t>
      </w:r>
      <w:r w:rsidR="00B8448E" w:rsidRPr="002C3950">
        <w:rPr>
          <w:rFonts w:asciiTheme="minorHAnsi" w:hAnsiTheme="minorHAnsi"/>
          <w:sz w:val="22"/>
          <w:szCs w:val="22"/>
        </w:rPr>
        <w:t>ho.</w:t>
      </w:r>
      <w:r w:rsidRPr="002C3950">
        <w:rPr>
          <w:rFonts w:asciiTheme="minorHAnsi" w:hAnsiTheme="minorHAnsi" w:cs="Arial"/>
          <w:sz w:val="22"/>
          <w:szCs w:val="22"/>
        </w:rPr>
        <w:t xml:space="preserve"> </w:t>
      </w:r>
      <w:r w:rsidRPr="002C3950">
        <w:rPr>
          <w:rFonts w:asciiTheme="minorHAnsi" w:hAnsiTheme="minorHAnsi"/>
          <w:sz w:val="22"/>
          <w:szCs w:val="22"/>
        </w:rPr>
        <w:t xml:space="preserve">Súčasťou dodávky musí byť dodací list so základnými údajmi o dodávke. To neplatí, ak je súčasťou dodávky priamo faktúra, ktorá zároveň slúži aj ako dodací list. Predávajúci súčasne dodací list, resp. faktúru, k predmetu kúpy, zašle kupujúcemu najneskôr v termíne jeho dodania, aj v elektronickej forme, konkrétne vo formáte </w:t>
      </w:r>
      <w:proofErr w:type="spellStart"/>
      <w:r w:rsidRPr="002C3950">
        <w:rPr>
          <w:rFonts w:asciiTheme="minorHAnsi" w:hAnsiTheme="minorHAnsi"/>
          <w:sz w:val="22"/>
          <w:szCs w:val="22"/>
        </w:rPr>
        <w:t>PharmNet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 na adresu </w:t>
      </w:r>
      <w:hyperlink r:id="rId8" w:history="1">
        <w:r w:rsidR="00E44B55" w:rsidRPr="002C3950">
          <w:rPr>
            <w:rStyle w:val="Hypertextovprepojenie"/>
            <w:rFonts w:asciiTheme="minorHAnsi" w:hAnsiTheme="minorHAnsi"/>
            <w:sz w:val="22"/>
            <w:szCs w:val="22"/>
          </w:rPr>
          <w:t>szm@suscch.eu</w:t>
        </w:r>
      </w:hyperlink>
      <w:r w:rsidR="00E44B55" w:rsidRPr="002C3950">
        <w:rPr>
          <w:rFonts w:asciiTheme="minorHAnsi" w:hAnsiTheme="minorHAnsi"/>
          <w:sz w:val="22"/>
          <w:szCs w:val="22"/>
        </w:rPr>
        <w:t xml:space="preserve"> </w:t>
      </w:r>
      <w:r w:rsidRPr="002C3950">
        <w:rPr>
          <w:rFonts w:asciiTheme="minorHAnsi" w:hAnsiTheme="minorHAnsi"/>
          <w:sz w:val="22"/>
          <w:szCs w:val="22"/>
        </w:rPr>
        <w:t>.</w:t>
      </w:r>
    </w:p>
    <w:p w:rsidR="005616C6" w:rsidRPr="002C1B25" w:rsidRDefault="005616C6" w:rsidP="002C1B25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upovedomí preukázateľným spôsobom kupujúceho o dodaní predmetu kúpy aspoň </w:t>
      </w:r>
      <w:r w:rsidR="002C1B25">
        <w:rPr>
          <w:rFonts w:asciiTheme="minorHAnsi" w:hAnsiTheme="minorHAnsi"/>
          <w:sz w:val="22"/>
          <w:szCs w:val="22"/>
        </w:rPr>
        <w:br/>
      </w:r>
      <w:r w:rsidRPr="002C1B25">
        <w:rPr>
          <w:rFonts w:asciiTheme="minorHAnsi" w:hAnsiTheme="minorHAnsi"/>
          <w:sz w:val="22"/>
          <w:szCs w:val="22"/>
        </w:rPr>
        <w:t xml:space="preserve">1 </w:t>
      </w:r>
      <w:r w:rsidR="002C1B25" w:rsidRPr="002C1B25">
        <w:rPr>
          <w:rFonts w:asciiTheme="minorHAnsi" w:hAnsiTheme="minorHAnsi"/>
          <w:sz w:val="22"/>
          <w:szCs w:val="22"/>
        </w:rPr>
        <w:t xml:space="preserve">(jeden) </w:t>
      </w:r>
      <w:r w:rsidRPr="002C1B25">
        <w:rPr>
          <w:rFonts w:asciiTheme="minorHAnsi" w:hAnsiTheme="minorHAnsi"/>
          <w:sz w:val="22"/>
          <w:szCs w:val="22"/>
        </w:rPr>
        <w:t>pracovný deň vopred tak, aby kupujúci mohol poskytnúť potrebnú súčinnosť.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lastRenderedPageBreak/>
        <w:t xml:space="preserve">Kupujúci zabezpečí prístup do všetkých priestorov pre osoby poverené predávajúcim na čas nevyhnutne potrebný na dodanie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prevezme poverený zodpovedný zamestnanec kupujúceho a prevzatie dodávky v mieste určenia potvrdí. Meno zodpovedného zamestnanca kupujúci oznámi predávajúcemu najneskôr 1 deň pred dodaním tovaru. Predmet kúpy sa považuje za dodaný dňom jeho písomného prevzatia kupujúcim v dodacom liste.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Objednávky kupujúceho na základe uzatvorenej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sa budú vystavovať približne 1x za </w:t>
      </w:r>
      <w:r w:rsidR="00B8448E">
        <w:rPr>
          <w:rFonts w:asciiTheme="minorHAnsi" w:hAnsiTheme="minorHAnsi"/>
          <w:sz w:val="22"/>
          <w:szCs w:val="22"/>
        </w:rPr>
        <w:t>mesiac</w:t>
      </w:r>
      <w:r w:rsidRPr="00A33575">
        <w:rPr>
          <w:rFonts w:asciiTheme="minorHAnsi" w:hAnsiTheme="minorHAnsi"/>
          <w:sz w:val="22"/>
          <w:szCs w:val="22"/>
        </w:rPr>
        <w:t xml:space="preserve"> a zasielať na adresu predávajúceho 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...................................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A33575">
        <w:rPr>
          <w:rFonts w:asciiTheme="minorHAnsi" w:hAnsiTheme="minorHAnsi"/>
          <w:sz w:val="22"/>
          <w:szCs w:val="22"/>
        </w:rPr>
        <w:t>Písomnú objednávku kupujúceho je možné predávajúcemu zaslať aj faxom na jeho</w:t>
      </w:r>
      <w:r w:rsidR="00A11C12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>faxové číslo</w:t>
      </w:r>
      <w:r w:rsidR="00DC00D1" w:rsidRPr="00A33575">
        <w:rPr>
          <w:rFonts w:asciiTheme="minorHAnsi" w:hAnsiTheme="minorHAnsi"/>
          <w:sz w:val="22"/>
          <w:szCs w:val="22"/>
        </w:rPr>
        <w:t>.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</w:t>
      </w:r>
      <w:r w:rsidRPr="00A33575">
        <w:rPr>
          <w:rFonts w:asciiTheme="minorHAnsi" w:hAnsiTheme="minorHAnsi"/>
          <w:sz w:val="22"/>
          <w:szCs w:val="22"/>
        </w:rPr>
        <w:t xml:space="preserve"> alebo elektronicky na e- mailovú adresu: 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.............................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Dopravu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na miesto, určené kupujúcim v objednávke, zabezpečuje predávajúci na vlastné náklady tak, aby bola zabezpečená dostatočná ochrana pred jeho poškodením alebo znehodnotením.</w:t>
      </w:r>
    </w:p>
    <w:p w:rsidR="0062661B" w:rsidRPr="00FE67F1" w:rsidRDefault="0062661B" w:rsidP="0062661B">
      <w:pPr>
        <w:pStyle w:val="Cislovanie2"/>
        <w:numPr>
          <w:ilvl w:val="0"/>
          <w:numId w:val="0"/>
        </w:numPr>
        <w:spacing w:after="0"/>
        <w:ind w:left="426"/>
        <w:rPr>
          <w:rFonts w:ascii="Calibri" w:hAnsi="Calibri"/>
          <w:color w:val="000000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Záručné podmienky a vady tovaru</w:t>
      </w:r>
    </w:p>
    <w:p w:rsidR="00DA6E78" w:rsidRDefault="00DA6E78" w:rsidP="002C1B25">
      <w:pPr>
        <w:pStyle w:val="Cislovanie2"/>
        <w:numPr>
          <w:ilvl w:val="0"/>
          <w:numId w:val="0"/>
        </w:numPr>
        <w:spacing w:after="0"/>
        <w:ind w:left="567" w:hanging="141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zodpovedá za to, že dodaný tovar spĺňa kvalitatívne a technické vlastnosti, zodpovedajúce </w:t>
      </w:r>
      <w:r w:rsidRPr="00513914">
        <w:rPr>
          <w:rFonts w:asciiTheme="minorHAnsi" w:hAnsiTheme="minorHAnsi"/>
          <w:sz w:val="22"/>
          <w:szCs w:val="22"/>
        </w:rPr>
        <w:t>požiadavkám, ktoré sú stanovené všeobecne záväznými právnymi predpismi, zákonmi NR SR a nariadeniami vlády SR</w:t>
      </w:r>
      <w:r w:rsidR="00FD61DC" w:rsidRPr="00513914">
        <w:rPr>
          <w:rFonts w:asciiTheme="minorHAnsi" w:hAnsiTheme="minorHAnsi"/>
          <w:sz w:val="22"/>
          <w:szCs w:val="22"/>
        </w:rPr>
        <w:t xml:space="preserve"> (najmä, nie však výhradne, je registrovaný Štátnym úradom pre kontrolu liečiv)</w:t>
      </w:r>
      <w:r w:rsidRPr="00513914">
        <w:rPr>
          <w:rFonts w:asciiTheme="minorHAnsi" w:hAnsiTheme="minorHAnsi"/>
          <w:sz w:val="22"/>
          <w:szCs w:val="22"/>
        </w:rPr>
        <w:t>, ako i normami a požiadavkami smerníc a nariadení Európskej únie pre zdravotnícke pomôcky. Predávajúci sa zároveň zaväzuje, že tovar ku dňu jeho dodania bude v jeho výlučnom vlastníctve a nebude zaťažený žiadnymi právami</w:t>
      </w:r>
      <w:r w:rsidRPr="000913A2">
        <w:rPr>
          <w:rFonts w:asciiTheme="minorHAnsi" w:hAnsiTheme="minorHAnsi"/>
          <w:sz w:val="22"/>
          <w:szCs w:val="22"/>
        </w:rPr>
        <w:t xml:space="preserve"> tretích osôb a že zároveň bude spĺňať všetky všeobecne záväznými právnymi predpismi a technickými normami stanovené požiadavky na akosť, kvalitu, funkčnosť a prevádzkyschopnosť, ako aj všetky bezpečnostné, požiarne, hygienické a zdravotné normy. V prípade, že sa tak nestane, má tovar vady.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poskytne na predmet dodávky záruku v dĺžke trvania zodpovedajúcej dobe exspirácie poskytnutej výrobcom tovaru, </w:t>
      </w:r>
      <w:proofErr w:type="spellStart"/>
      <w:r w:rsidRPr="000913A2">
        <w:rPr>
          <w:rFonts w:asciiTheme="minorHAnsi" w:hAnsiTheme="minorHAnsi"/>
          <w:sz w:val="22"/>
          <w:szCs w:val="22"/>
        </w:rPr>
        <w:t>t.j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. </w:t>
      </w:r>
      <w:r w:rsidR="00E266AB" w:rsidRPr="000913A2">
        <w:rPr>
          <w:rFonts w:asciiTheme="minorHAnsi" w:hAnsiTheme="minorHAnsi"/>
          <w:sz w:val="22"/>
          <w:szCs w:val="22"/>
        </w:rPr>
        <w:t xml:space="preserve">minimálne </w:t>
      </w:r>
      <w:r w:rsidR="005E72B4">
        <w:rPr>
          <w:rFonts w:asciiTheme="minorHAnsi" w:hAnsiTheme="minorHAnsi"/>
          <w:sz w:val="22"/>
          <w:szCs w:val="22"/>
        </w:rPr>
        <w:t>12</w:t>
      </w:r>
      <w:r w:rsidR="00E266AB" w:rsidRPr="000913A2">
        <w:rPr>
          <w:rFonts w:asciiTheme="minorHAnsi" w:hAnsiTheme="minorHAnsi"/>
          <w:sz w:val="22"/>
          <w:szCs w:val="22"/>
        </w:rPr>
        <w:t xml:space="preserve"> mesiacov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zaväzuje, že tovar v čase odovzdávania nebude mať uplynutú viac ako jednu tretinu výrobcom stanovenej exspiračnej doby a počas stanovenej exspiračnej doby bude mať vlastnosti stanovené kvalitatívnymi a technickými parametrami.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si vyhradzuje právo prevziať 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iba bez zrejmých vád.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Vady tovaru je kupujúci povinný písomne reklamovať u predávajúceho bez zbytočného odkladu po ich zistení, najneskôr však do konca trvania záručnej doby. Pre dodržanie podmienky písomnej reklamácie postačí uplatniť reklamáciu faxom, resp. e-mailom. Predávajúci a kupujúci sa dohodli, že ustanovenia § 428 od. 1 písm. b) a c) Obchodného zákonníka sa nepoužijú a kupujúci má nároky z vád tovaru vždy, ak tieto vady boli oznámené v lehote uvedenej v tomto článku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je povinný písomne sa vyjadriť k reklamácii najneskôr do 10 dní po jej doručení. Ak sa v tejto lehote nevyjadrí, znamená to, že súhlasí s opodstatnenosťou reklamácie.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Oznámenie o vadách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musí obsahovať: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číslo faktúry,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popis vady alebo popis spôsobu, akým sa vada prejavuje.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Uznané reklamované vady predávajúci odstráni na základe písomnej reklamácie kupujúceho v zmysle Obchodného zákonníka najneskôr do 7 dní po uznaní vady. Voľba medzi nárokmi z vád patrí kupujúcemu.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Záruka sa nevzťahuje na vady, preukázateľne vzniknuté nevhodným skladovaním.</w:t>
      </w:r>
    </w:p>
    <w:p w:rsidR="005616C6" w:rsidRPr="000913A2" w:rsidRDefault="0016319A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Nebezpečenstvo škody na tovare </w:t>
      </w:r>
      <w:r w:rsidR="005616C6" w:rsidRPr="000913A2">
        <w:rPr>
          <w:rFonts w:asciiTheme="minorHAnsi" w:hAnsiTheme="minorHAnsi"/>
          <w:sz w:val="22"/>
          <w:szCs w:val="22"/>
        </w:rPr>
        <w:t>prechádza z predávajúceho na kupujúceho momentom odovzdania a prevzatia predmetu kúpy.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ostatných prípadoch, neupravených touto </w:t>
      </w:r>
      <w:r w:rsidR="00E1132A">
        <w:rPr>
          <w:rFonts w:asciiTheme="minorHAnsi" w:hAnsiTheme="minorHAnsi"/>
          <w:sz w:val="22"/>
          <w:szCs w:val="22"/>
        </w:rPr>
        <w:t>rámcovou dohodou</w:t>
      </w:r>
      <w:r w:rsidRPr="000913A2">
        <w:rPr>
          <w:rFonts w:asciiTheme="minorHAnsi" w:hAnsiTheme="minorHAnsi"/>
          <w:sz w:val="22"/>
          <w:szCs w:val="22"/>
        </w:rPr>
        <w:t xml:space="preserve">, sa budú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riadiť ustanoveniami § 422 a </w:t>
      </w:r>
      <w:proofErr w:type="spellStart"/>
      <w:r w:rsidRPr="000913A2">
        <w:rPr>
          <w:rFonts w:asciiTheme="minorHAnsi" w:hAnsiTheme="minorHAnsi"/>
          <w:sz w:val="22"/>
          <w:szCs w:val="22"/>
        </w:rPr>
        <w:t>nasl</w:t>
      </w:r>
      <w:proofErr w:type="spellEnd"/>
      <w:r w:rsidRPr="000913A2">
        <w:rPr>
          <w:rFonts w:asciiTheme="minorHAnsi" w:hAnsiTheme="minorHAnsi"/>
          <w:sz w:val="22"/>
          <w:szCs w:val="22"/>
        </w:rPr>
        <w:t>. Obchodného zákonníka, ktoré upravujú nároky zo zodpovednosti za vady tovaru.</w:t>
      </w:r>
    </w:p>
    <w:p w:rsidR="00F27DB0" w:rsidRDefault="00F27DB0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Sankcie za porušenie zmluvných povinností</w:t>
      </w:r>
    </w:p>
    <w:p w:rsidR="00B22337" w:rsidRDefault="00B22337" w:rsidP="00B22337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 prípade omeškania predávajúceho s dodaním tovaru, uvedeného v </w:t>
      </w:r>
      <w:r w:rsidR="00766808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l. III. </w:t>
      </w:r>
      <w:r w:rsidR="00766808">
        <w:rPr>
          <w:rFonts w:asciiTheme="minorHAnsi" w:hAnsiTheme="minorHAnsi"/>
          <w:sz w:val="22"/>
          <w:szCs w:val="22"/>
        </w:rPr>
        <w:t>tejto dohody v lehote podľa Čl. V ods. 3</w:t>
      </w:r>
      <w:r w:rsidR="00B675A1">
        <w:rPr>
          <w:rFonts w:asciiTheme="minorHAnsi" w:hAnsiTheme="minorHAnsi"/>
          <w:sz w:val="22"/>
          <w:szCs w:val="22"/>
        </w:rPr>
        <w:t xml:space="preserve"> prvej vety</w:t>
      </w:r>
      <w:r w:rsidRPr="000913A2">
        <w:rPr>
          <w:rFonts w:asciiTheme="minorHAnsi" w:hAnsiTheme="minorHAnsi"/>
          <w:sz w:val="22"/>
          <w:szCs w:val="22"/>
        </w:rPr>
        <w:t xml:space="preserve">, zaplatí predávajúci kupujúcemu zmluvnú pokutu vo výške 0,05 % z celkovej ceny vrátane DPH nedodaného predmetu kúpy za každý začatý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neodstránenia </w:t>
      </w:r>
      <w:proofErr w:type="spellStart"/>
      <w:r w:rsidRPr="000913A2">
        <w:rPr>
          <w:rFonts w:asciiTheme="minorHAnsi" w:hAnsiTheme="minorHAnsi"/>
          <w:sz w:val="22"/>
          <w:szCs w:val="22"/>
        </w:rPr>
        <w:t>vadného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plnenia v dohodnutom termíne podľa čl. VI., má kupujúci právo požadovať od predávajúceho zmluvnú pokutu vo výške 0,05 % z ceny </w:t>
      </w:r>
      <w:proofErr w:type="spellStart"/>
      <w:r w:rsidRPr="000913A2">
        <w:rPr>
          <w:rFonts w:asciiTheme="minorHAnsi" w:hAnsiTheme="minorHAnsi"/>
          <w:sz w:val="22"/>
          <w:szCs w:val="22"/>
        </w:rPr>
        <w:t>vadného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plnenia vrátane DPH za každý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Uplatnenie zmluvnej pokuty nemá vplyv na náhradu škody, vzniknutej nesplnením zmluvných povinností. Zodpovednosť za škody sa bude riadiť podľa príslušných ustanovení Obchodného zákonníka.</w:t>
      </w:r>
    </w:p>
    <w:p w:rsidR="00766808" w:rsidRPr="00766808" w:rsidRDefault="00766808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  <w:szCs w:val="22"/>
        </w:rPr>
      </w:pPr>
      <w:r w:rsidRPr="00766808">
        <w:rPr>
          <w:rFonts w:ascii="Calibri" w:hAnsi="Calibri"/>
          <w:sz w:val="22"/>
          <w:szCs w:val="22"/>
        </w:rPr>
        <w:t>V prípade, ak je kupujúci v omeškaní do zaplatením kúpnej ceny za dodaný predmet zmluvy, predávajúci má nárok na úrok z omeškania vo výške 0,05 % z dlžnej sumy za každý aj začatý deň omeškania.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vyžaduje započítanie vzájomných pohľadávok podľa § 364 Obchodného zákonníka, vyplývajúcich z uzavretej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 Započítanie vzájomných pohľadávok sa uskutoční nasledovne:</w:t>
      </w: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sankcií za porušenie povinností </w:t>
      </w:r>
      <w:r w:rsidR="003B1FA7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vyplývajúcich z jednotlivých ustanovení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, budú tieto predmetom samostatnej faktúry, ktorá bude započítaná pri úhrade faktúry po prevzatí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, resp. pri úhrade faktúr po prevzatí predmetu plnenia jednotlivých dodatkov. Predávajúci s uvedenými podmienkami započítania súhlasí.</w:t>
      </w:r>
    </w:p>
    <w:p w:rsidR="00A33575" w:rsidRPr="000913A2" w:rsidRDefault="00A33575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Nadobudnutie vlastníckeho práva</w:t>
      </w:r>
    </w:p>
    <w:p w:rsidR="008E5F59" w:rsidRPr="008E5F59" w:rsidRDefault="008E5F59" w:rsidP="00BF067F">
      <w:pPr>
        <w:tabs>
          <w:tab w:val="left" w:pos="426"/>
        </w:tabs>
      </w:pP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Vlastnícke právo na predmet kúpy prechádza na kupujúceho dňom odovzdania tovaru kupujúcemu, </w:t>
      </w:r>
      <w:proofErr w:type="spellStart"/>
      <w:r w:rsidRPr="000913A2">
        <w:rPr>
          <w:rFonts w:asciiTheme="minorHAnsi" w:hAnsiTheme="minorHAnsi"/>
          <w:sz w:val="22"/>
          <w:szCs w:val="22"/>
        </w:rPr>
        <w:t>t.j</w:t>
      </w:r>
      <w:proofErr w:type="spellEnd"/>
      <w:r w:rsidRPr="000913A2">
        <w:rPr>
          <w:rFonts w:asciiTheme="minorHAnsi" w:hAnsiTheme="minorHAnsi"/>
          <w:sz w:val="22"/>
          <w:szCs w:val="22"/>
        </w:rPr>
        <w:t>. potvrdením dodacieho listu o odovzdaní a prevzatí predmetu kúpy na základe objednávky.</w:t>
      </w:r>
    </w:p>
    <w:p w:rsidR="000A699E" w:rsidRDefault="000A699E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6A3C34" w:rsidRDefault="006A3C34" w:rsidP="00F755AA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6A3C34" w:rsidRPr="00455052" w:rsidRDefault="006A3C34" w:rsidP="00BF067F">
      <w:pPr>
        <w:pStyle w:val="Nadpis2"/>
        <w:spacing w:before="0" w:after="0"/>
        <w:rPr>
          <w:rFonts w:ascii="Calibri" w:hAnsi="Calibri"/>
          <w:b w:val="0"/>
          <w:color w:val="000000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Ostatné dojednania</w:t>
      </w:r>
    </w:p>
    <w:p w:rsidR="006A3C34" w:rsidRDefault="006A3C34" w:rsidP="006A3C34">
      <w:pPr>
        <w:pStyle w:val="Zkladntext"/>
        <w:ind w:left="360"/>
        <w:rPr>
          <w:rFonts w:ascii="Calibri" w:hAnsi="Calibri"/>
          <w:color w:val="000000"/>
          <w:sz w:val="22"/>
          <w:szCs w:val="22"/>
        </w:rPr>
      </w:pPr>
    </w:p>
    <w:p w:rsidR="006A3C34" w:rsidRDefault="006A3C34" w:rsidP="00BF067F">
      <w:pPr>
        <w:ind w:left="426"/>
        <w:jc w:val="both"/>
        <w:rPr>
          <w:rFonts w:asciiTheme="minorHAnsi" w:hAnsiTheme="minorHAnsi"/>
          <w:sz w:val="22"/>
        </w:rPr>
      </w:pPr>
      <w:r w:rsidRPr="00455052">
        <w:rPr>
          <w:rFonts w:asciiTheme="minorHAnsi" w:hAnsiTheme="minorHAnsi"/>
          <w:sz w:val="22"/>
        </w:rPr>
        <w:t>Predávajúci sa zaväzuje súčasne s</w:t>
      </w:r>
      <w:r>
        <w:rPr>
          <w:rFonts w:asciiTheme="minorHAnsi" w:hAnsiTheme="minorHAnsi"/>
          <w:sz w:val="22"/>
        </w:rPr>
        <w:t xml:space="preserve"> rámcovou dohodou </w:t>
      </w:r>
      <w:r w:rsidRPr="00455052">
        <w:rPr>
          <w:rFonts w:asciiTheme="minorHAnsi" w:hAnsiTheme="minorHAnsi"/>
          <w:sz w:val="22"/>
        </w:rPr>
        <w:t>vrátane príloh v písomnej podobe, zaslať</w:t>
      </w:r>
      <w:r>
        <w:rPr>
          <w:rFonts w:asciiTheme="minorHAnsi" w:hAnsiTheme="minorHAnsi"/>
          <w:sz w:val="22"/>
        </w:rPr>
        <w:t xml:space="preserve"> rámcovú dohodu</w:t>
      </w:r>
      <w:r w:rsidRPr="00455052">
        <w:rPr>
          <w:rFonts w:asciiTheme="minorHAnsi" w:hAnsiTheme="minorHAnsi"/>
          <w:sz w:val="22"/>
        </w:rPr>
        <w:t xml:space="preserve"> zároveň kupujúcemu aj elektronicky na adresu: </w:t>
      </w:r>
      <w:hyperlink r:id="rId9" w:history="1">
        <w:r w:rsidR="002C3950" w:rsidRPr="00F65450">
          <w:rPr>
            <w:rStyle w:val="Hypertextovprepojenie"/>
            <w:rFonts w:asciiTheme="minorHAnsi" w:hAnsiTheme="minorHAnsi"/>
            <w:sz w:val="22"/>
          </w:rPr>
          <w:t>zmluvy@suscch.eu</w:t>
        </w:r>
      </w:hyperlink>
      <w:r w:rsidR="002C3950">
        <w:rPr>
          <w:rFonts w:asciiTheme="minorHAnsi" w:hAnsiTheme="minorHAnsi"/>
          <w:sz w:val="22"/>
        </w:rPr>
        <w:t xml:space="preserve"> </w:t>
      </w:r>
      <w:r w:rsidRPr="00455052">
        <w:rPr>
          <w:rFonts w:asciiTheme="minorHAnsi" w:hAnsiTheme="minorHAnsi"/>
          <w:sz w:val="22"/>
        </w:rPr>
        <w:t xml:space="preserve">, ako dokument programu </w:t>
      </w:r>
      <w:proofErr w:type="spellStart"/>
      <w:r w:rsidRPr="00455052">
        <w:rPr>
          <w:rFonts w:asciiTheme="minorHAnsi" w:hAnsiTheme="minorHAnsi"/>
          <w:sz w:val="22"/>
        </w:rPr>
        <w:t>wo</w:t>
      </w:r>
      <w:r w:rsidR="002C1B25">
        <w:rPr>
          <w:rFonts w:asciiTheme="minorHAnsi" w:hAnsiTheme="minorHAnsi"/>
          <w:sz w:val="22"/>
        </w:rPr>
        <w:t>rd</w:t>
      </w:r>
      <w:proofErr w:type="spellEnd"/>
      <w:r w:rsidR="002C1B25">
        <w:rPr>
          <w:rFonts w:asciiTheme="minorHAnsi" w:hAnsiTheme="minorHAnsi"/>
          <w:sz w:val="22"/>
        </w:rPr>
        <w:t xml:space="preserve"> alebo zošit programu </w:t>
      </w:r>
      <w:proofErr w:type="spellStart"/>
      <w:r w:rsidR="002C1B25">
        <w:rPr>
          <w:rFonts w:asciiTheme="minorHAnsi" w:hAnsiTheme="minorHAnsi"/>
          <w:sz w:val="22"/>
        </w:rPr>
        <w:t>excel</w:t>
      </w:r>
      <w:proofErr w:type="spellEnd"/>
      <w:r w:rsidR="002C1B25">
        <w:rPr>
          <w:rFonts w:asciiTheme="minorHAnsi" w:hAnsiTheme="minorHAnsi"/>
          <w:sz w:val="22"/>
        </w:rPr>
        <w:t>.</w:t>
      </w:r>
    </w:p>
    <w:p w:rsidR="002147ED" w:rsidRDefault="002147ED" w:rsidP="002147ED">
      <w:pPr>
        <w:ind w:left="2"/>
        <w:rPr>
          <w:rFonts w:ascii="Calibri" w:hAnsi="Calibri"/>
          <w:sz w:val="22"/>
        </w:rPr>
      </w:pPr>
    </w:p>
    <w:p w:rsidR="002147ED" w:rsidRPr="002147ED" w:rsidRDefault="002147ED" w:rsidP="00F27DB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</w:p>
    <w:p w:rsidR="002147ED" w:rsidRPr="002147ED" w:rsidRDefault="002147ED" w:rsidP="002147ED">
      <w:pPr>
        <w:pStyle w:val="Nadpis2"/>
        <w:tabs>
          <w:tab w:val="left" w:pos="3828"/>
        </w:tabs>
        <w:spacing w:before="0" w:after="0"/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147ED">
        <w:rPr>
          <w:rFonts w:asciiTheme="minorHAnsi" w:hAnsiTheme="minorHAnsi"/>
          <w:sz w:val="22"/>
          <w:szCs w:val="22"/>
        </w:rPr>
        <w:t xml:space="preserve">Vyššia moc </w:t>
      </w:r>
    </w:p>
    <w:p w:rsidR="002147ED" w:rsidRPr="0041594B" w:rsidRDefault="002147ED" w:rsidP="002147ED">
      <w:pPr>
        <w:ind w:right="424"/>
        <w:jc w:val="center"/>
        <w:rPr>
          <w:rFonts w:ascii="Calibri" w:hAnsi="Calibri"/>
          <w:sz w:val="22"/>
        </w:rPr>
      </w:pP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Účastníci dohody sú zbavení</w:t>
      </w:r>
      <w:r w:rsidRPr="00121EC0">
        <w:rPr>
          <w:rFonts w:ascii="Calibri" w:hAnsi="Calibri"/>
          <w:sz w:val="22"/>
        </w:rPr>
        <w:t xml:space="preserve"> zodpovednosti za čiastočné alebo úplné neplnenie zmluvných povinností podľa tejto RD v prípade, že toto neplnenie je v dôsledku vyššej moci. Pre účely tejto RD sa za vyššiu moc považujú prípady, ktoré nie sú závislé, ani ich nemôžu ovplyvniť zmluvné strany, napr. vojna, mobilizácia, štrajk, živ</w:t>
      </w:r>
      <w:r w:rsidR="002C1B25">
        <w:rPr>
          <w:rFonts w:ascii="Calibri" w:hAnsi="Calibri"/>
          <w:sz w:val="22"/>
        </w:rPr>
        <w:t>elné pohromy, povstanie a pod.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>Tá zmluvná strana, ktorá sa odvolá na vyššiu moc, je povinná to oznámiť druhej zmluvnej strane najneskôr do 5 dní od vzniku tejto skutočnosti a môže požiadať o</w:t>
      </w:r>
      <w:r>
        <w:rPr>
          <w:rFonts w:ascii="Calibri" w:hAnsi="Calibri"/>
          <w:sz w:val="22"/>
        </w:rPr>
        <w:t xml:space="preserve"> prípadnú úpravu podmienok RD.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>Na požiadanie zmluvnej strany, ktorej boli avizované okolnosti vyššej moci, je povinný oznamova</w:t>
      </w:r>
      <w:r w:rsidR="002C1B25">
        <w:rPr>
          <w:rFonts w:ascii="Calibri" w:hAnsi="Calibri"/>
          <w:sz w:val="22"/>
        </w:rPr>
        <w:t>teľ predložiť hodnoverný dôkaz.</w:t>
      </w:r>
    </w:p>
    <w:p w:rsidR="002147ED" w:rsidRPr="0041594B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41594B">
        <w:rPr>
          <w:rFonts w:ascii="Calibri" w:hAnsi="Calibri"/>
          <w:sz w:val="22"/>
        </w:rPr>
        <w:t>Ak nedôjde k dohode, má zmluvná strana, ktorá sa odvolala na vyššiu moc, právo odstúpiť od tejto RD. Účinky odstúpenia nastanú dňom doručenia oz</w:t>
      </w:r>
      <w:r w:rsidR="002C1B25">
        <w:rPr>
          <w:rFonts w:ascii="Calibri" w:hAnsi="Calibri"/>
          <w:sz w:val="22"/>
        </w:rPr>
        <w:t>námenia druhej zmluvnej strane.</w:t>
      </w:r>
    </w:p>
    <w:p w:rsidR="006A3C34" w:rsidRDefault="006A3C34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2C3950" w:rsidRPr="000913A2" w:rsidRDefault="002C3950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Záverečné ustanovenia</w:t>
      </w:r>
    </w:p>
    <w:p w:rsidR="008E5F59" w:rsidRPr="008E5F59" w:rsidRDefault="008E5F59" w:rsidP="008E5F59"/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Táto </w:t>
      </w:r>
      <w:r w:rsidR="00FF25C1">
        <w:rPr>
          <w:rStyle w:val="apple-style-span"/>
          <w:rFonts w:asciiTheme="minorHAnsi" w:hAnsiTheme="minorHAnsi"/>
          <w:sz w:val="22"/>
          <w:szCs w:val="22"/>
        </w:rPr>
        <w:t>dohoda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nadobúda platnosť dňom jej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podpisu oboma </w:t>
      </w:r>
      <w:r w:rsidR="00C545A5">
        <w:rPr>
          <w:rStyle w:val="apple-style-span"/>
          <w:rFonts w:asciiTheme="minorHAnsi" w:hAnsiTheme="minorHAnsi"/>
          <w:sz w:val="22"/>
          <w:szCs w:val="22"/>
        </w:rPr>
        <w:t>účastníkmi dohody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a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účinnosť dňom nasledujúcim po dni jej zverejnenia 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 Centrálnom registri zmlúv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sa uzatvára na dobu určitú na </w:t>
      </w:r>
      <w:r w:rsidRPr="000913A2">
        <w:rPr>
          <w:rFonts w:asciiTheme="minorHAnsi" w:hAnsiTheme="minorHAnsi"/>
          <w:b/>
          <w:sz w:val="22"/>
          <w:szCs w:val="22"/>
        </w:rPr>
        <w:t>24 mesiacov</w:t>
      </w:r>
      <w:r w:rsidRPr="000913A2">
        <w:rPr>
          <w:rFonts w:asciiTheme="minorHAnsi" w:hAnsiTheme="minorHAnsi"/>
          <w:sz w:val="22"/>
          <w:szCs w:val="22"/>
        </w:rPr>
        <w:t xml:space="preserve"> od nadobudnutia účinnosti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EC2B90">
        <w:rPr>
          <w:rFonts w:asciiTheme="minorHAnsi" w:hAnsiTheme="minorHAnsi"/>
          <w:sz w:val="22"/>
          <w:szCs w:val="22"/>
        </w:rPr>
        <w:t xml:space="preserve"> </w:t>
      </w:r>
      <w:r w:rsidR="00EC2B90" w:rsidRPr="0002445A">
        <w:rPr>
          <w:rFonts w:ascii="Calibri" w:hAnsi="Calibri"/>
          <w:sz w:val="22"/>
        </w:rPr>
        <w:t>a</w:t>
      </w:r>
      <w:r w:rsidR="00EC2B90">
        <w:rPr>
          <w:rFonts w:ascii="Calibri" w:hAnsi="Calibri"/>
          <w:sz w:val="22"/>
        </w:rPr>
        <w:t>lebo</w:t>
      </w:r>
      <w:r w:rsidR="00EC2B90" w:rsidRPr="0002445A">
        <w:rPr>
          <w:rFonts w:ascii="Calibri" w:hAnsi="Calibri"/>
          <w:sz w:val="22"/>
        </w:rPr>
        <w:t xml:space="preserve"> do naplnenia dohodnutého maximálneho finančného rozsahu </w:t>
      </w:r>
      <w:r w:rsidR="00055D0E">
        <w:rPr>
          <w:rFonts w:ascii="Calibri" w:hAnsi="Calibri"/>
          <w:sz w:val="22"/>
        </w:rPr>
        <w:t xml:space="preserve">pre príslušnú časť </w:t>
      </w:r>
      <w:r w:rsidR="00EC2B90" w:rsidRPr="0002445A">
        <w:rPr>
          <w:rFonts w:ascii="Calibri" w:hAnsi="Calibri"/>
          <w:sz w:val="22"/>
        </w:rPr>
        <w:t xml:space="preserve">vo </w:t>
      </w:r>
      <w:r w:rsidR="00A33575" w:rsidRPr="0002445A">
        <w:rPr>
          <w:rFonts w:ascii="Calibri" w:hAnsi="Calibri"/>
          <w:sz w:val="22"/>
        </w:rPr>
        <w:t>výške</w:t>
      </w:r>
      <w:r w:rsidR="00A33575">
        <w:rPr>
          <w:rFonts w:ascii="Calibri" w:hAnsi="Calibri"/>
          <w:sz w:val="22"/>
        </w:rPr>
        <w:t xml:space="preserve"> celkovej ceny podľa prílohy č. 1 tejto RD</w:t>
      </w:r>
      <w:r w:rsidR="00A33575" w:rsidRPr="0002445A">
        <w:rPr>
          <w:rFonts w:ascii="Calibri" w:hAnsi="Calibri"/>
          <w:sz w:val="22"/>
        </w:rPr>
        <w:t xml:space="preserve"> </w:t>
      </w:r>
      <w:r w:rsidR="00EC2B90" w:rsidRPr="0002445A">
        <w:rPr>
          <w:rFonts w:ascii="Calibri" w:hAnsi="Calibri"/>
          <w:sz w:val="22"/>
        </w:rPr>
        <w:t>v závislosti od toho, ktorá z uvedených skutočností nastane skôr.</w:t>
      </w:r>
    </w:p>
    <w:p w:rsidR="00F11764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Ne</w:t>
      </w:r>
      <w:r w:rsidR="00E90668" w:rsidRPr="000913A2">
        <w:rPr>
          <w:rFonts w:asciiTheme="minorHAnsi" w:hAnsiTheme="minorHAnsi"/>
          <w:sz w:val="22"/>
          <w:szCs w:val="22"/>
        </w:rPr>
        <w:t>o</w:t>
      </w:r>
      <w:r w:rsidR="002C6D8C" w:rsidRPr="000913A2">
        <w:rPr>
          <w:rFonts w:asciiTheme="minorHAnsi" w:hAnsiTheme="minorHAnsi"/>
          <w:sz w:val="22"/>
          <w:szCs w:val="22"/>
        </w:rPr>
        <w:t>d</w:t>
      </w:r>
      <w:r w:rsidRPr="000913A2">
        <w:rPr>
          <w:rFonts w:asciiTheme="minorHAnsi" w:hAnsiTheme="minorHAnsi"/>
          <w:sz w:val="22"/>
          <w:szCs w:val="22"/>
        </w:rPr>
        <w:t xml:space="preserve">deliteľnou súčasťou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</w:t>
      </w:r>
      <w:r w:rsidRPr="004C341E">
        <w:rPr>
          <w:rFonts w:asciiTheme="minorHAnsi" w:hAnsiTheme="minorHAnsi"/>
          <w:sz w:val="22"/>
          <w:szCs w:val="22"/>
        </w:rPr>
        <w:t>Príloha č.1</w:t>
      </w:r>
      <w:r w:rsidR="009538B6">
        <w:rPr>
          <w:rFonts w:asciiTheme="minorHAnsi" w:hAnsiTheme="minorHAnsi"/>
          <w:sz w:val="22"/>
          <w:szCs w:val="22"/>
        </w:rPr>
        <w:t>,</w:t>
      </w:r>
      <w:r w:rsidR="00FE34BF" w:rsidRPr="004C341E">
        <w:rPr>
          <w:rFonts w:asciiTheme="minorHAnsi" w:hAnsiTheme="minorHAnsi"/>
          <w:sz w:val="22"/>
          <w:szCs w:val="22"/>
        </w:rPr>
        <w:t> Príloha č. 2</w:t>
      </w:r>
      <w:r w:rsidR="00FE34BF">
        <w:rPr>
          <w:rFonts w:asciiTheme="minorHAnsi" w:hAnsiTheme="minorHAnsi"/>
          <w:sz w:val="22"/>
          <w:szCs w:val="22"/>
        </w:rPr>
        <w:t xml:space="preserve"> </w:t>
      </w:r>
      <w:r w:rsidR="009538B6">
        <w:rPr>
          <w:rFonts w:asciiTheme="minorHAnsi" w:hAnsiTheme="minorHAnsi"/>
          <w:sz w:val="22"/>
          <w:szCs w:val="22"/>
        </w:rPr>
        <w:t xml:space="preserve">a Príloha č. 3 </w:t>
      </w:r>
      <w:r w:rsidR="00FE34BF">
        <w:rPr>
          <w:rFonts w:asciiTheme="minorHAnsi" w:hAnsiTheme="minorHAnsi"/>
          <w:sz w:val="22"/>
          <w:szCs w:val="22"/>
        </w:rPr>
        <w:t>pokiaľ sa uplatňuje zoznam subdodávateľov.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Práva a povinnosti </w:t>
      </w:r>
      <w:r w:rsidR="00C545A5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pokiaľ nie sú upravené touto </w:t>
      </w:r>
      <w:r w:rsidR="00C545A5">
        <w:rPr>
          <w:rFonts w:asciiTheme="minorHAnsi" w:hAnsiTheme="minorHAnsi"/>
          <w:sz w:val="22"/>
          <w:szCs w:val="22"/>
        </w:rPr>
        <w:t>dohodou</w:t>
      </w:r>
      <w:r w:rsidRPr="000913A2">
        <w:rPr>
          <w:rFonts w:asciiTheme="minorHAnsi" w:hAnsiTheme="minorHAnsi"/>
          <w:sz w:val="22"/>
          <w:szCs w:val="22"/>
        </w:rPr>
        <w:t xml:space="preserve">, sa riadia príslušnými ustanoveniami Obchodného zákonníka a príslušnými všeobecne záväznými právnymi predpismi, platnými </w:t>
      </w:r>
      <w:r w:rsidR="00872974" w:rsidRPr="000913A2">
        <w:rPr>
          <w:rFonts w:asciiTheme="minorHAnsi" w:hAnsiTheme="minorHAnsi"/>
          <w:sz w:val="22"/>
          <w:szCs w:val="22"/>
        </w:rPr>
        <w:t>na území Slovenskej republiky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môžu túto rámcovú </w:t>
      </w:r>
      <w:r w:rsidR="00DC00D1">
        <w:rPr>
          <w:rFonts w:asciiTheme="minorHAnsi" w:hAnsiTheme="minorHAnsi"/>
          <w:sz w:val="22"/>
          <w:szCs w:val="22"/>
        </w:rPr>
        <w:t>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zrušiť pred ukončením jej platnosti písomnou dohodou </w:t>
      </w:r>
      <w:r w:rsidR="00DC00D1">
        <w:rPr>
          <w:rFonts w:asciiTheme="minorHAnsi" w:hAnsiTheme="minorHAnsi"/>
          <w:sz w:val="22"/>
          <w:szCs w:val="22"/>
        </w:rPr>
        <w:t>účastníkov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alebo jednostranným odstúpením v prípade nepodstatného, ale opakovaného porušenia alebo podstatného porušenia povinností druhou stranou. Za podstatné porušenie </w:t>
      </w: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považujú: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omeškanie predávajúceho s dodaním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o viac, ako 10 dní od uplynutia zmluvne dohodnutej lehoty plnenia,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>neodstránenie vád v zmluvne dohodnutých lehotách,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čl. IV. tejto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pri stanovovaní ceny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, 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špecifikácie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>, uvedenej v Prílohe č. 1.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môže </w:t>
      </w:r>
      <w:r w:rsidR="00C545A5">
        <w:rPr>
          <w:rFonts w:asciiTheme="minorHAnsi" w:hAnsiTheme="minorHAnsi"/>
          <w:sz w:val="22"/>
          <w:szCs w:val="22"/>
        </w:rPr>
        <w:t>rámcovú dohodu</w:t>
      </w:r>
      <w:r w:rsidRPr="000913A2">
        <w:rPr>
          <w:rFonts w:asciiTheme="minorHAnsi" w:hAnsiTheme="minorHAnsi"/>
          <w:sz w:val="22"/>
          <w:szCs w:val="22"/>
        </w:rPr>
        <w:t xml:space="preserve"> vypovedať v priebehu jej platnosti písomnou výpoveďou doručenou predávajúcemu, a to aj bez uvedenia dôvodu. Výpovedná lehota je 1 mesiac a začína plynúť prvým dňom kalendárneho mesiaca nasledujúceho po mesiaci, v ktorom bola výpoveď doručená predávajúcemu. Pre doručovanie písomností strán platí adresa sídla </w:t>
      </w:r>
      <w:r w:rsidR="00C545A5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Meniť alebo</w:t>
      </w:r>
      <w:r w:rsidR="00E90668" w:rsidRPr="000913A2">
        <w:rPr>
          <w:rFonts w:asciiTheme="minorHAnsi" w:hAnsiTheme="minorHAnsi"/>
          <w:sz w:val="22"/>
          <w:szCs w:val="22"/>
        </w:rPr>
        <w:t xml:space="preserve"> dopĺňať</w:t>
      </w:r>
      <w:r w:rsidRPr="000913A2">
        <w:rPr>
          <w:rFonts w:asciiTheme="minorHAnsi" w:hAnsiTheme="minorHAnsi"/>
          <w:sz w:val="22"/>
          <w:szCs w:val="22"/>
        </w:rPr>
        <w:t xml:space="preserve"> obsah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možné iba formou písomných dodatkov, ktoré budú platné, ak budú riadne potvrdené a podpísané oprávnenými zástupcami oboch</w:t>
      </w:r>
      <w:r w:rsidR="00BA08AE">
        <w:rPr>
          <w:rFonts w:asciiTheme="minorHAnsi" w:hAnsiTheme="minorHAnsi"/>
          <w:sz w:val="22"/>
          <w:szCs w:val="22"/>
        </w:rPr>
        <w:t xml:space="preserve"> účastníkov dohody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je vyhotovená v </w:t>
      </w:r>
      <w:r w:rsidRPr="00B675A1">
        <w:rPr>
          <w:rFonts w:asciiTheme="minorHAnsi" w:hAnsiTheme="minorHAnsi"/>
          <w:sz w:val="22"/>
          <w:szCs w:val="22"/>
          <w:u w:val="single"/>
        </w:rPr>
        <w:t>štyroch</w:t>
      </w:r>
      <w:r w:rsidRPr="000913A2">
        <w:rPr>
          <w:rFonts w:asciiTheme="minorHAnsi" w:hAnsiTheme="minorHAnsi"/>
          <w:sz w:val="22"/>
          <w:szCs w:val="22"/>
        </w:rPr>
        <w:t xml:space="preserve"> rovnopisoch, pričom každ</w:t>
      </w:r>
      <w:r w:rsidR="00BA08AE">
        <w:rPr>
          <w:rFonts w:asciiTheme="minorHAnsi" w:hAnsiTheme="minorHAnsi"/>
          <w:sz w:val="22"/>
          <w:szCs w:val="22"/>
        </w:rPr>
        <w:t>ý z účastníkov dohody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913A2">
        <w:rPr>
          <w:rFonts w:asciiTheme="minorHAnsi" w:hAnsiTheme="minorHAnsi"/>
          <w:sz w:val="22"/>
          <w:szCs w:val="22"/>
        </w:rPr>
        <w:t>obdrží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po dve vyhotovenia.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vyhlasujú, že si túto</w:t>
      </w:r>
      <w:r w:rsidR="00BA08AE">
        <w:rPr>
          <w:rFonts w:asciiTheme="minorHAnsi" w:hAnsiTheme="minorHAnsi"/>
          <w:sz w:val="22"/>
          <w:szCs w:val="22"/>
        </w:rPr>
        <w:t xml:space="preserve"> rámcovú 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pred jej podpísaním prečítali, jej obsahu porozumeli,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je prejavom ich slobodnej a vážnej vôle,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nebola uzatvorená v tiesni, ani za inak nevýhodných podmienok a na znak súhlasu ju popísali.</w:t>
      </w:r>
    </w:p>
    <w:p w:rsidR="005616C6" w:rsidRDefault="005616C6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E6389B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b w:val="0"/>
          <w:sz w:val="22"/>
        </w:rPr>
      </w:pPr>
    </w:p>
    <w:p w:rsidR="00E6389B" w:rsidRPr="00BF067F" w:rsidRDefault="00E6389B" w:rsidP="00E6389B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Subdodávky</w:t>
      </w:r>
    </w:p>
    <w:p w:rsidR="00E6389B" w:rsidRPr="00AE1E30" w:rsidRDefault="00E6389B" w:rsidP="00E6389B">
      <w:pPr>
        <w:ind w:left="426"/>
        <w:rPr>
          <w:rFonts w:eastAsia="Calibri"/>
          <w:b/>
          <w:lang w:eastAsia="en-US"/>
        </w:rPr>
      </w:pPr>
    </w:p>
    <w:p w:rsidR="00E6389B" w:rsidRPr="007712C9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7712C9">
        <w:rPr>
          <w:rFonts w:asciiTheme="minorHAnsi" w:hAnsiTheme="minorHAnsi"/>
        </w:rPr>
        <w:t xml:space="preserve"> môže zabezpečiť časť plnenia predmetu </w:t>
      </w:r>
      <w:r w:rsidR="007162DB">
        <w:rPr>
          <w:rFonts w:asciiTheme="minorHAnsi" w:hAnsiTheme="minorHAnsi"/>
        </w:rPr>
        <w:t>dohody</w:t>
      </w:r>
      <w:r w:rsidRPr="007712C9">
        <w:rPr>
          <w:rFonts w:asciiTheme="minorHAnsi" w:hAnsiTheme="minorHAnsi"/>
        </w:rPr>
        <w:t xml:space="preserve"> prostredníctvom svojich subdodávateľov.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garantuje spôsobilosť subdodávateľov pre plnenie predmetu </w:t>
      </w:r>
      <w:r w:rsidR="007162DB">
        <w:rPr>
          <w:rFonts w:asciiTheme="minorHAnsi" w:hAnsiTheme="minorHAnsi"/>
        </w:rPr>
        <w:t>dohody</w:t>
      </w:r>
      <w:r w:rsidRPr="00636A13">
        <w:rPr>
          <w:rFonts w:asciiTheme="minorHAnsi" w:hAnsiTheme="minorHAnsi"/>
        </w:rPr>
        <w:t>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Predávajúci </w:t>
      </w:r>
      <w:r w:rsidRPr="00636A13">
        <w:rPr>
          <w:rFonts w:asciiTheme="minorHAnsi" w:hAnsiTheme="minorHAnsi"/>
        </w:rPr>
        <w:t xml:space="preserve">zodpovedá za celé a riadne plnenie </w:t>
      </w:r>
      <w:r w:rsidR="007162DB">
        <w:rPr>
          <w:rFonts w:asciiTheme="minorHAnsi" w:hAnsiTheme="minorHAnsi"/>
        </w:rPr>
        <w:t>dohody</w:t>
      </w:r>
      <w:r w:rsidRPr="00636A13">
        <w:rPr>
          <w:rFonts w:asciiTheme="minorHAnsi" w:hAnsiTheme="minorHAnsi"/>
        </w:rPr>
        <w:t xml:space="preserve"> počas celého trvania zmluvného vzťahu s </w:t>
      </w:r>
      <w:r>
        <w:rPr>
          <w:rFonts w:asciiTheme="minorHAnsi" w:hAnsiTheme="minorHAnsi"/>
        </w:rPr>
        <w:t>Kupujúcim</w:t>
      </w:r>
      <w:r w:rsidRPr="00636A13">
        <w:rPr>
          <w:rFonts w:asciiTheme="minorHAnsi" w:hAnsiTheme="minorHAnsi"/>
        </w:rPr>
        <w:t xml:space="preserve"> a to bez ohľadu na to, či </w:t>
      </w: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použil subdodávky alebo nie, v akom rozsahu a za akých podmienok. </w:t>
      </w:r>
      <w:r>
        <w:rPr>
          <w:rFonts w:asciiTheme="minorHAnsi" w:hAnsiTheme="minorHAnsi"/>
        </w:rPr>
        <w:t>Kupujúci</w:t>
      </w:r>
      <w:r w:rsidRPr="00636A13">
        <w:rPr>
          <w:rFonts w:asciiTheme="minorHAnsi" w:hAnsiTheme="minorHAnsi"/>
        </w:rPr>
        <w:t xml:space="preserve"> nenesie akúkoľvek zodpovednosť voči subdodávateľom </w:t>
      </w:r>
      <w:r>
        <w:rPr>
          <w:rFonts w:asciiTheme="minorHAnsi" w:hAnsiTheme="minorHAnsi"/>
        </w:rPr>
        <w:t>Predávajúceho.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 je po</w:t>
      </w:r>
      <w:r w:rsidRPr="00636A13">
        <w:rPr>
          <w:rFonts w:asciiTheme="minorHAnsi" w:hAnsiTheme="minorHAnsi"/>
        </w:rPr>
        <w:t xml:space="preserve">vinný oznámiť </w:t>
      </w:r>
      <w:r>
        <w:rPr>
          <w:rFonts w:asciiTheme="minorHAnsi" w:hAnsiTheme="minorHAnsi"/>
        </w:rPr>
        <w:t>Kupujúcemu</w:t>
      </w:r>
      <w:r w:rsidRPr="00636A13">
        <w:rPr>
          <w:rFonts w:asciiTheme="minorHAnsi" w:hAnsiTheme="minorHAnsi"/>
        </w:rPr>
        <w:t xml:space="preserve"> akúkoľvek zmenu údajov o subdodávateľovi, do piatich pracovných dní odo dňa, kedy táto skutočnosť nastala.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="007162DB">
        <w:rPr>
          <w:rFonts w:asciiTheme="minorHAnsi" w:hAnsiTheme="minorHAnsi"/>
        </w:rPr>
        <w:t xml:space="preserve"> </w:t>
      </w:r>
      <w:r w:rsidRPr="00636A13">
        <w:rPr>
          <w:rFonts w:asciiTheme="minorHAnsi" w:hAnsiTheme="minorHAnsi"/>
        </w:rPr>
        <w:t xml:space="preserve">má právo na zmenu subdodávateľa, alebo na doplnenie nového subdodávateľa vo vzťahu k plneniu, ktorého sa táto </w:t>
      </w:r>
      <w:r w:rsidR="007162DB">
        <w:rPr>
          <w:rFonts w:asciiTheme="minorHAnsi" w:hAnsiTheme="minorHAnsi"/>
        </w:rPr>
        <w:t>Zmluva</w:t>
      </w:r>
      <w:r w:rsidRPr="00636A13">
        <w:rPr>
          <w:rFonts w:asciiTheme="minorHAnsi" w:hAnsiTheme="minorHAnsi"/>
        </w:rPr>
        <w:t xml:space="preserve"> týka.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je povinný do piatich pracovných dní odo dňa uzatvorenia zmluvy so subdodávateľom, alebo v deň nástupu subdodávateľa (podľa toho, ktorá skutočnosť nastane neskôr), predložiť aktualizovaný zoznam subdodávateľov, ktorý musí obsahovať minimálne identifikáciu subdodávateľa, predmet subdodávky, predpokladaný podiel zákazky zadávaný subdodávateľovi a osobu oprávnenú konať za subdodávateľa (meno a priezvisko, adresa pobytu, dátum narodenia).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 w:rsidRPr="00636A13">
        <w:rPr>
          <w:rFonts w:asciiTheme="minorHAnsi" w:hAnsiTheme="minorHAnsi"/>
        </w:rPr>
        <w:lastRenderedPageBreak/>
        <w:t xml:space="preserve">Porušenie povinností predávajúceho uvedených v tomto článku </w:t>
      </w:r>
      <w:r w:rsidR="007162DB">
        <w:rPr>
          <w:rFonts w:asciiTheme="minorHAnsi" w:hAnsiTheme="minorHAnsi"/>
        </w:rPr>
        <w:t>dohody</w:t>
      </w:r>
      <w:bookmarkStart w:id="0" w:name="_GoBack"/>
      <w:bookmarkEnd w:id="0"/>
      <w:r w:rsidRPr="00636A13">
        <w:rPr>
          <w:rFonts w:asciiTheme="minorHAnsi" w:hAnsiTheme="minorHAnsi"/>
        </w:rPr>
        <w:t xml:space="preserve"> sa považuje za podstatné porušenie zmluvných povinností.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Prílohy:</w:t>
      </w: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Príloha č. 1 </w:t>
      </w:r>
      <w:r>
        <w:rPr>
          <w:rFonts w:asciiTheme="minorHAnsi" w:hAnsiTheme="minorHAnsi"/>
          <w:sz w:val="22"/>
          <w:szCs w:val="22"/>
        </w:rPr>
        <w:t>Opis</w:t>
      </w:r>
      <w:r w:rsidRPr="000913A2">
        <w:rPr>
          <w:rFonts w:asciiTheme="minorHAnsi" w:hAnsiTheme="minorHAnsi"/>
          <w:sz w:val="22"/>
          <w:szCs w:val="22"/>
        </w:rPr>
        <w:t xml:space="preserve"> a cena predmetu </w:t>
      </w:r>
      <w:r>
        <w:rPr>
          <w:rFonts w:asciiTheme="minorHAnsi" w:hAnsiTheme="minorHAnsi"/>
          <w:sz w:val="22"/>
          <w:szCs w:val="22"/>
        </w:rPr>
        <w:t>dohody</w:t>
      </w:r>
    </w:p>
    <w:p w:rsidR="00D66E00" w:rsidRPr="00565FEA" w:rsidRDefault="00D66E00" w:rsidP="00D66E00">
      <w:pPr>
        <w:pStyle w:val="Normlny1"/>
        <w:jc w:val="both"/>
        <w:rPr>
          <w:iCs/>
          <w:lang w:val="sk-SK"/>
        </w:rPr>
      </w:pPr>
      <w:r w:rsidRPr="00914F95">
        <w:rPr>
          <w:rFonts w:asciiTheme="minorHAnsi" w:hAnsiTheme="minorHAnsi"/>
          <w:sz w:val="22"/>
          <w:szCs w:val="22"/>
          <w:lang w:val="sk-SK" w:eastAsia="cs-CZ"/>
        </w:rPr>
        <w:t xml:space="preserve">Príloha č. 2 </w:t>
      </w:r>
      <w:r w:rsidR="00C91E07" w:rsidRPr="00914F95">
        <w:rPr>
          <w:rFonts w:asciiTheme="minorHAnsi" w:hAnsiTheme="minorHAnsi"/>
          <w:sz w:val="22"/>
          <w:szCs w:val="22"/>
          <w:lang w:val="sk-SK" w:eastAsia="cs-CZ"/>
        </w:rPr>
        <w:t xml:space="preserve">ŠÚKL </w:t>
      </w:r>
      <w:r w:rsidR="00914F95" w:rsidRPr="00914F95">
        <w:rPr>
          <w:rFonts w:asciiTheme="minorHAnsi" w:hAnsiTheme="minorHAnsi"/>
          <w:sz w:val="22"/>
          <w:szCs w:val="22"/>
          <w:lang w:val="sk-SK" w:eastAsia="cs-CZ"/>
        </w:rPr>
        <w:t>kódy</w:t>
      </w:r>
    </w:p>
    <w:p w:rsidR="00C91E07" w:rsidRPr="00565FEA" w:rsidRDefault="00C91E07" w:rsidP="00C91E07">
      <w:pPr>
        <w:pStyle w:val="Normlny1"/>
        <w:jc w:val="both"/>
        <w:rPr>
          <w:iCs/>
          <w:lang w:val="sk-SK"/>
        </w:rPr>
      </w:pPr>
      <w:r>
        <w:rPr>
          <w:rFonts w:asciiTheme="minorHAnsi" w:hAnsiTheme="minorHAnsi"/>
          <w:sz w:val="22"/>
          <w:szCs w:val="22"/>
          <w:lang w:val="sk-SK" w:eastAsia="cs-CZ"/>
        </w:rPr>
        <w:t>Príloha č. 3</w:t>
      </w:r>
      <w:r w:rsidRPr="00D66E00">
        <w:rPr>
          <w:rFonts w:asciiTheme="minorHAnsi" w:hAnsiTheme="minorHAnsi"/>
          <w:sz w:val="22"/>
          <w:szCs w:val="22"/>
          <w:lang w:val="sk-SK" w:eastAsia="cs-CZ"/>
        </w:rPr>
        <w:t xml:space="preserve"> Subdodávatelia</w:t>
      </w:r>
      <w:r>
        <w:rPr>
          <w:rFonts w:asciiTheme="minorHAnsi" w:hAnsiTheme="minorHAnsi"/>
          <w:sz w:val="22"/>
          <w:szCs w:val="22"/>
          <w:lang w:val="sk-SK" w:eastAsia="cs-CZ"/>
        </w:rPr>
        <w:t xml:space="preserve"> (ak je uplatniteľné)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 </w:t>
      </w:r>
      <w:r w:rsidR="00DC00D1">
        <w:rPr>
          <w:rFonts w:asciiTheme="minorHAnsi" w:hAnsiTheme="minorHAnsi"/>
          <w:sz w:val="22"/>
          <w:szCs w:val="22"/>
        </w:rPr>
        <w:t>............................. dňa......................</w:t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Pr="000913A2">
        <w:rPr>
          <w:rFonts w:asciiTheme="minorHAnsi" w:hAnsiTheme="minorHAnsi"/>
          <w:sz w:val="22"/>
          <w:szCs w:val="22"/>
        </w:rPr>
        <w:t>V</w:t>
      </w:r>
      <w:r w:rsidR="00D03493" w:rsidRPr="000913A2">
        <w:rPr>
          <w:rFonts w:asciiTheme="minorHAnsi" w:hAnsiTheme="minorHAnsi"/>
          <w:sz w:val="22"/>
          <w:szCs w:val="22"/>
        </w:rPr>
        <w:t> Banskej Bystrici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r w:rsidR="003938AE">
        <w:rPr>
          <w:rFonts w:asciiTheme="minorHAnsi" w:hAnsiTheme="minorHAnsi"/>
          <w:sz w:val="22"/>
          <w:szCs w:val="22"/>
        </w:rPr>
        <w:t>dňa ..................................</w:t>
      </w:r>
    </w:p>
    <w:p w:rsidR="005616C6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Pr="000913A2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Default="002C1B25" w:rsidP="002C1B25">
      <w:pPr>
        <w:tabs>
          <w:tab w:val="center" w:pos="19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predávajúceho: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FF0454">
        <w:rPr>
          <w:rFonts w:asciiTheme="minorHAnsi" w:hAnsiTheme="minorHAnsi"/>
          <w:sz w:val="22"/>
          <w:szCs w:val="22"/>
        </w:rPr>
        <w:tab/>
      </w:r>
      <w:r w:rsidR="005616C6" w:rsidRPr="000913A2">
        <w:rPr>
          <w:rFonts w:asciiTheme="minorHAnsi" w:hAnsiTheme="minorHAnsi"/>
          <w:sz w:val="22"/>
          <w:szCs w:val="22"/>
        </w:rPr>
        <w:t>Za kupujúceho:</w:t>
      </w: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........................</w:t>
      </w:r>
      <w:r w:rsidR="003938AE">
        <w:rPr>
          <w:rFonts w:asciiTheme="minorHAnsi" w:hAnsiTheme="minorHAnsi"/>
          <w:sz w:val="22"/>
          <w:szCs w:val="22"/>
        </w:rPr>
        <w:t>...............................</w:t>
      </w:r>
      <w:r w:rsidR="003938AE">
        <w:rPr>
          <w:rFonts w:asciiTheme="minorHAnsi" w:hAnsiTheme="minorHAnsi"/>
          <w:sz w:val="22"/>
          <w:szCs w:val="22"/>
        </w:rPr>
        <w:tab/>
        <w:t>...................</w:t>
      </w:r>
      <w:r w:rsidR="002331F9">
        <w:rPr>
          <w:rFonts w:asciiTheme="minorHAnsi" w:hAnsiTheme="minorHAnsi"/>
          <w:sz w:val="22"/>
          <w:szCs w:val="22"/>
        </w:rPr>
        <w:t>..</w:t>
      </w:r>
      <w:r w:rsidRPr="000913A2">
        <w:rPr>
          <w:rFonts w:asciiTheme="minorHAnsi" w:hAnsiTheme="minorHAnsi"/>
          <w:sz w:val="22"/>
          <w:szCs w:val="22"/>
        </w:rPr>
        <w:t>...........................................</w:t>
      </w:r>
    </w:p>
    <w:p w:rsidR="009F1360" w:rsidRPr="002331F9" w:rsidRDefault="00FF0454" w:rsidP="002331F9">
      <w:pPr>
        <w:pStyle w:val="Hlavika"/>
        <w:tabs>
          <w:tab w:val="clear" w:pos="4536"/>
          <w:tab w:val="clear" w:pos="9072"/>
          <w:tab w:val="left" w:pos="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Titl, m</w:t>
      </w:r>
      <w:r w:rsidR="003938AE">
        <w:rPr>
          <w:rFonts w:asciiTheme="minorHAnsi" w:hAnsiTheme="minorHAnsi"/>
          <w:sz w:val="22"/>
          <w:szCs w:val="22"/>
        </w:rPr>
        <w:t>eno, priezvisko</w:t>
      </w:r>
      <w:r w:rsidR="005616C6" w:rsidRPr="000913A2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9F1360" w:rsidRPr="002331F9">
        <w:rPr>
          <w:rFonts w:asciiTheme="minorHAnsi" w:hAnsiTheme="minorHAnsi"/>
          <w:sz w:val="22"/>
          <w:szCs w:val="22"/>
        </w:rPr>
        <w:t xml:space="preserve">Stredoslovenský ústav srdcových </w:t>
      </w:r>
    </w:p>
    <w:p w:rsidR="003938AE" w:rsidRDefault="003938AE" w:rsidP="003938AE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funkcia</w:t>
      </w:r>
      <w:r w:rsidR="002331F9">
        <w:rPr>
          <w:rFonts w:asciiTheme="minorHAnsi" w:hAnsiTheme="minorHAnsi"/>
          <w:sz w:val="22"/>
          <w:szCs w:val="22"/>
        </w:rPr>
        <w:tab/>
      </w:r>
      <w:r w:rsid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a cievnych chorôb, </w:t>
      </w:r>
      <w:proofErr w:type="spellStart"/>
      <w:r>
        <w:rPr>
          <w:rFonts w:asciiTheme="minorHAnsi" w:hAnsiTheme="minorHAnsi"/>
          <w:sz w:val="22"/>
          <w:szCs w:val="22"/>
        </w:rPr>
        <w:t>a.s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3938AE" w:rsidRDefault="003938AE" w:rsidP="002331F9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spoločnosť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02BC5" w:rsidRPr="002331F9">
        <w:rPr>
          <w:rFonts w:asciiTheme="minorHAnsi" w:hAnsiTheme="minorHAnsi"/>
          <w:sz w:val="22"/>
          <w:szCs w:val="22"/>
        </w:rPr>
        <w:t xml:space="preserve">MUDr. Juraj </w:t>
      </w:r>
      <w:proofErr w:type="spellStart"/>
      <w:r w:rsidR="00102BC5" w:rsidRPr="002331F9">
        <w:rPr>
          <w:rFonts w:asciiTheme="minorHAnsi" w:hAnsiTheme="minorHAnsi"/>
          <w:sz w:val="22"/>
          <w:szCs w:val="22"/>
        </w:rPr>
        <w:t>Frajt</w:t>
      </w:r>
      <w:proofErr w:type="spellEnd"/>
      <w:r w:rsidR="00DC00D1" w:rsidRPr="002331F9">
        <w:rPr>
          <w:rFonts w:asciiTheme="minorHAnsi" w:hAnsiTheme="minorHAnsi"/>
          <w:sz w:val="22"/>
          <w:szCs w:val="22"/>
        </w:rPr>
        <w:t>, MPH</w:t>
      </w:r>
    </w:p>
    <w:p w:rsidR="00D03185" w:rsidRPr="002331F9" w:rsidRDefault="003938AE" w:rsidP="003938AE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predseda predstavenstva </w:t>
      </w:r>
    </w:p>
    <w:p w:rsidR="00F11764" w:rsidRDefault="00F11764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3938AE" w:rsidRDefault="003938AE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3938AE" w:rsidRPr="002331F9" w:rsidRDefault="003938AE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D03185" w:rsidRPr="000913A2" w:rsidRDefault="00D03185" w:rsidP="003938AE">
      <w:pPr>
        <w:rPr>
          <w:rFonts w:asciiTheme="minorHAnsi" w:hAnsiTheme="minorHAnsi"/>
          <w:sz w:val="22"/>
          <w:szCs w:val="22"/>
        </w:rPr>
      </w:pPr>
    </w:p>
    <w:p w:rsidR="002C1B25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2C1B25" w:rsidRPr="000913A2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2C1B25" w:rsidRPr="000913A2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>....................</w:t>
      </w:r>
      <w:r>
        <w:rPr>
          <w:rFonts w:asciiTheme="minorHAnsi" w:hAnsiTheme="minorHAnsi"/>
          <w:sz w:val="22"/>
          <w:szCs w:val="22"/>
        </w:rPr>
        <w:t>..</w:t>
      </w:r>
      <w:r w:rsidRPr="000913A2">
        <w:rPr>
          <w:rFonts w:asciiTheme="minorHAnsi" w:hAnsiTheme="minorHAnsi"/>
          <w:sz w:val="22"/>
          <w:szCs w:val="22"/>
        </w:rPr>
        <w:t>...........................................</w:t>
      </w:r>
    </w:p>
    <w:p w:rsidR="002C1B25" w:rsidRPr="002331F9" w:rsidRDefault="002C1B25" w:rsidP="002C1B25">
      <w:pPr>
        <w:pStyle w:val="Hlavika"/>
        <w:tabs>
          <w:tab w:val="clear" w:pos="4536"/>
          <w:tab w:val="clear" w:pos="9072"/>
          <w:tab w:val="left" w:pos="3119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Stredoslovenský ústav srdcových</w:t>
      </w:r>
    </w:p>
    <w:p w:rsidR="002C1B25" w:rsidRDefault="002C1B25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 w:rsidRPr="002331F9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a cievnych chorôb, </w:t>
      </w:r>
      <w:proofErr w:type="spellStart"/>
      <w:r>
        <w:rPr>
          <w:rFonts w:asciiTheme="minorHAnsi" w:hAnsiTheme="minorHAnsi"/>
          <w:sz w:val="22"/>
          <w:szCs w:val="22"/>
        </w:rPr>
        <w:t>a.s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3938AE" w:rsidRDefault="002C1B25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Ing. Pavel </w:t>
      </w:r>
      <w:proofErr w:type="spellStart"/>
      <w:r>
        <w:rPr>
          <w:rFonts w:asciiTheme="minorHAnsi" w:hAnsiTheme="minorHAnsi"/>
          <w:sz w:val="22"/>
          <w:szCs w:val="22"/>
        </w:rPr>
        <w:t>Piatrov</w:t>
      </w:r>
      <w:proofErr w:type="spellEnd"/>
    </w:p>
    <w:p w:rsidR="002C1B25" w:rsidRPr="002331F9" w:rsidRDefault="003938AE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C1B25" w:rsidRPr="002331F9">
        <w:rPr>
          <w:rFonts w:asciiTheme="minorHAnsi" w:hAnsiTheme="minorHAnsi"/>
          <w:sz w:val="22"/>
          <w:szCs w:val="22"/>
        </w:rPr>
        <w:tab/>
      </w:r>
      <w:r w:rsidR="002C1B25">
        <w:rPr>
          <w:rFonts w:asciiTheme="minorHAnsi" w:hAnsiTheme="minorHAnsi"/>
          <w:sz w:val="22"/>
          <w:szCs w:val="22"/>
        </w:rPr>
        <w:t>člen predstavenstva</w:t>
      </w:r>
    </w:p>
    <w:p w:rsidR="00565FEA" w:rsidRDefault="00565FEA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E52F81" w:rsidRDefault="00E52F81" w:rsidP="00E52F81">
      <w:pPr>
        <w:pStyle w:val="Nadpis2"/>
        <w:sectPr w:rsidR="00E52F81" w:rsidSect="005D4CD1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 w:code="9"/>
          <w:pgMar w:top="1135" w:right="1418" w:bottom="1135" w:left="1418" w:header="709" w:footer="709" w:gutter="0"/>
          <w:pgNumType w:start="1"/>
          <w:cols w:space="708"/>
          <w:titlePg/>
          <w:docGrid w:linePitch="360"/>
        </w:sectPr>
      </w:pPr>
    </w:p>
    <w:p w:rsidR="00C91E07" w:rsidRPr="00C91E07" w:rsidRDefault="00C91E07" w:rsidP="00C91E07">
      <w:pPr>
        <w:pStyle w:val="Nadpis2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lastRenderedPageBreak/>
        <w:t>Príloha č. 3</w:t>
      </w:r>
      <w:r w:rsidRPr="00C91E07">
        <w:rPr>
          <w:rFonts w:asciiTheme="minorHAnsi" w:hAnsiTheme="minorHAnsi"/>
          <w:b w:val="0"/>
          <w:sz w:val="22"/>
          <w:szCs w:val="22"/>
        </w:rPr>
        <w:t xml:space="preserve"> zmluvy</w:t>
      </w:r>
    </w:p>
    <w:p w:rsidR="00C91E07" w:rsidRDefault="00C91E07" w:rsidP="00E52F81">
      <w:pPr>
        <w:pStyle w:val="Nadpis2"/>
      </w:pPr>
    </w:p>
    <w:p w:rsidR="00E52F81" w:rsidRDefault="00E52F81" w:rsidP="00E52F81">
      <w:pPr>
        <w:pStyle w:val="Nadpis2"/>
      </w:pPr>
      <w:r>
        <w:t>Subdodávatelia</w:t>
      </w:r>
    </w:p>
    <w:p w:rsidR="00E52F81" w:rsidRDefault="00E52F81" w:rsidP="00E52F81">
      <w:pPr>
        <w:rPr>
          <w:i/>
        </w:rPr>
      </w:pPr>
    </w:p>
    <w:tbl>
      <w:tblPr>
        <w:tblStyle w:val="Mriekatabuky"/>
        <w:tblW w:w="13887" w:type="dxa"/>
        <w:jc w:val="center"/>
        <w:tblLook w:val="04A0" w:firstRow="1" w:lastRow="0" w:firstColumn="1" w:lastColumn="0" w:noHBand="0" w:noVBand="1"/>
      </w:tblPr>
      <w:tblGrid>
        <w:gridCol w:w="5382"/>
        <w:gridCol w:w="2693"/>
        <w:gridCol w:w="2419"/>
        <w:gridCol w:w="3393"/>
      </w:tblGrid>
      <w:tr w:rsidR="00E52F81" w:rsidTr="00E52F8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 xml:space="preserve">Subdodávateľ </w:t>
            </w:r>
          </w:p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  <w:sz w:val="18"/>
                <w:szCs w:val="18"/>
              </w:rPr>
            </w:pPr>
            <w:r w:rsidRPr="00055D0E">
              <w:rPr>
                <w:rFonts w:asciiTheme="minorHAnsi" w:hAnsiTheme="minorHAnsi"/>
                <w:sz w:val="18"/>
                <w:szCs w:val="18"/>
              </w:rPr>
              <w:t>(názov, sídlo, IČO)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>Predmet subdodávky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>Predpokladaný podiel zákazky zadávaný subdodávateľovi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 xml:space="preserve">Osoba oprávnená konať za subdodávateľa </w:t>
            </w:r>
          </w:p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  <w:sz w:val="18"/>
                <w:szCs w:val="18"/>
              </w:rPr>
            </w:pPr>
            <w:r w:rsidRPr="00055D0E">
              <w:rPr>
                <w:rFonts w:asciiTheme="minorHAnsi" w:hAnsiTheme="minorHAnsi"/>
                <w:sz w:val="18"/>
                <w:szCs w:val="18"/>
              </w:rPr>
              <w:t>(meno a priezvisko, adresa pobytu, dátum narodenia)</w:t>
            </w: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</w:tbl>
    <w:p w:rsidR="00E52F81" w:rsidRDefault="00E52F81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0901CC"/>
    <w:sectPr w:rsidR="000901CC" w:rsidSect="00E52F81">
      <w:pgSz w:w="16838" w:h="11906" w:orient="landscape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96" w:rsidRDefault="00FC4D96">
      <w:r>
        <w:separator/>
      </w:r>
    </w:p>
  </w:endnote>
  <w:endnote w:type="continuationSeparator" w:id="0">
    <w:p w:rsidR="00FC4D96" w:rsidRDefault="00F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AB" w:rsidRDefault="009773B7" w:rsidP="00A64A35">
    <w:pPr>
      <w:pStyle w:val="Pta"/>
      <w:jc w:val="center"/>
    </w:pPr>
    <w:r w:rsidRPr="002E5F44">
      <w:rPr>
        <w:b/>
        <w:sz w:val="20"/>
      </w:rPr>
      <w:fldChar w:fldCharType="begin"/>
    </w:r>
    <w:r w:rsidR="00E266AB" w:rsidRPr="002E5F44">
      <w:rPr>
        <w:b/>
        <w:sz w:val="20"/>
      </w:rPr>
      <w:instrText>PAGE</w:instrText>
    </w:r>
    <w:r w:rsidRPr="002E5F44">
      <w:rPr>
        <w:b/>
        <w:sz w:val="20"/>
      </w:rPr>
      <w:fldChar w:fldCharType="separate"/>
    </w:r>
    <w:r w:rsidR="007162DB">
      <w:rPr>
        <w:b/>
        <w:noProof/>
        <w:sz w:val="20"/>
      </w:rPr>
      <w:t>7</w:t>
    </w:r>
    <w:r w:rsidRPr="002E5F44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A2" w:rsidRDefault="000913A2">
    <w:pPr>
      <w:pStyle w:val="Pta"/>
      <w:jc w:val="right"/>
    </w:pPr>
  </w:p>
  <w:p w:rsidR="000913A2" w:rsidRDefault="000913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96" w:rsidRDefault="00FC4D96">
      <w:r>
        <w:separator/>
      </w:r>
    </w:p>
  </w:footnote>
  <w:footnote w:type="continuationSeparator" w:id="0">
    <w:p w:rsidR="00FC4D96" w:rsidRDefault="00FC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AB" w:rsidRDefault="009773B7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266A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25FF">
      <w:rPr>
        <w:rStyle w:val="slostrany"/>
        <w:noProof/>
      </w:rPr>
      <w:t>2</w:t>
    </w:r>
    <w:r>
      <w:rPr>
        <w:rStyle w:val="slostrany"/>
      </w:rPr>
      <w:fldChar w:fldCharType="end"/>
    </w:r>
  </w:p>
  <w:p w:rsidR="00E266AB" w:rsidRDefault="00E266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AE" w:rsidRDefault="003938AE" w:rsidP="003938A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31B"/>
    <w:multiLevelType w:val="hybridMultilevel"/>
    <w:tmpl w:val="58E4B1AA"/>
    <w:lvl w:ilvl="0" w:tplc="57BC3DBE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8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E2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489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28C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21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4C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2AD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91AD7"/>
    <w:multiLevelType w:val="hybridMultilevel"/>
    <w:tmpl w:val="06961628"/>
    <w:lvl w:ilvl="0" w:tplc="5B1EF7A8">
      <w:start w:val="1"/>
      <w:numFmt w:val="decimal"/>
      <w:lvlText w:val="%1."/>
      <w:lvlJc w:val="left"/>
      <w:pPr>
        <w:ind w:left="221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48D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0D7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C20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2CA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483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27E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A4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B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24A60"/>
    <w:multiLevelType w:val="hybridMultilevel"/>
    <w:tmpl w:val="35BA8F1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33C95"/>
    <w:multiLevelType w:val="hybridMultilevel"/>
    <w:tmpl w:val="617C5F58"/>
    <w:lvl w:ilvl="0" w:tplc="110C396C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02A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4E4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A9E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295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A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8F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C3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2A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50B9B"/>
    <w:multiLevelType w:val="multilevel"/>
    <w:tmpl w:val="D9CAC1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A806D7A"/>
    <w:multiLevelType w:val="hybridMultilevel"/>
    <w:tmpl w:val="AB042A64"/>
    <w:lvl w:ilvl="0" w:tplc="BA526988">
      <w:start w:val="1"/>
      <w:numFmt w:val="upperRoman"/>
      <w:lvlText w:val="Čl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0462"/>
    <w:multiLevelType w:val="hybridMultilevel"/>
    <w:tmpl w:val="6234D93C"/>
    <w:lvl w:ilvl="0" w:tplc="92A8C424">
      <w:start w:val="1"/>
      <w:numFmt w:val="decimal"/>
      <w:lvlText w:val="Článok %1."/>
      <w:lvlJc w:val="center"/>
      <w:pPr>
        <w:ind w:left="11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314DE6"/>
    <w:multiLevelType w:val="hybridMultilevel"/>
    <w:tmpl w:val="84B203C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E616E4">
      <w:numFmt w:val="none"/>
      <w:pStyle w:val="Odrazkovy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552B1EBF"/>
    <w:multiLevelType w:val="multilevel"/>
    <w:tmpl w:val="3D9E21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7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5E291663"/>
    <w:multiLevelType w:val="multilevel"/>
    <w:tmpl w:val="E77C3B76"/>
    <w:lvl w:ilvl="0">
      <w:start w:val="1"/>
      <w:numFmt w:val="decimal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4E3E9E"/>
    <w:multiLevelType w:val="multilevel"/>
    <w:tmpl w:val="FAD6AF2A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Theme="minorHAnsi" w:eastAsia="Times New Roman" w:hAnsiTheme="minorHAnsi" w:cs="Times New Roman" w:hint="default"/>
        <w:strike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default"/>
      </w:rPr>
    </w:lvl>
  </w:abstractNum>
  <w:abstractNum w:abstractNumId="14" w15:restartNumberingAfterBreak="0">
    <w:nsid w:val="64ED37AA"/>
    <w:multiLevelType w:val="hybridMultilevel"/>
    <w:tmpl w:val="0798983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3E0ABA">
      <w:start w:val="1"/>
      <w:numFmt w:val="lowerLetter"/>
      <w:lvlText w:val="%3)"/>
      <w:lvlJc w:val="left"/>
      <w:pPr>
        <w:tabs>
          <w:tab w:val="num" w:pos="360"/>
        </w:tabs>
      </w:pPr>
      <w:rPr>
        <w:rFonts w:asciiTheme="minorHAnsi" w:hAnsiTheme="minorHAnsi" w:cs="Times New Roman" w:hint="default"/>
        <w:sz w:val="22"/>
        <w:szCs w:val="22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4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2"/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97"/>
    <w:rsid w:val="00000B27"/>
    <w:rsid w:val="000011BD"/>
    <w:rsid w:val="00002FA3"/>
    <w:rsid w:val="00003827"/>
    <w:rsid w:val="00007E6E"/>
    <w:rsid w:val="00011D25"/>
    <w:rsid w:val="000125B0"/>
    <w:rsid w:val="00012B76"/>
    <w:rsid w:val="00012CFF"/>
    <w:rsid w:val="000209AD"/>
    <w:rsid w:val="000222A2"/>
    <w:rsid w:val="000228F7"/>
    <w:rsid w:val="000237F0"/>
    <w:rsid w:val="00025271"/>
    <w:rsid w:val="000303EA"/>
    <w:rsid w:val="0003222E"/>
    <w:rsid w:val="00037F00"/>
    <w:rsid w:val="00041235"/>
    <w:rsid w:val="00041B80"/>
    <w:rsid w:val="00044A27"/>
    <w:rsid w:val="000466AF"/>
    <w:rsid w:val="0004696B"/>
    <w:rsid w:val="000521CF"/>
    <w:rsid w:val="000525E8"/>
    <w:rsid w:val="000550F5"/>
    <w:rsid w:val="00055D0E"/>
    <w:rsid w:val="00057797"/>
    <w:rsid w:val="000616A0"/>
    <w:rsid w:val="00061744"/>
    <w:rsid w:val="000649AA"/>
    <w:rsid w:val="000702C8"/>
    <w:rsid w:val="00070554"/>
    <w:rsid w:val="00082BBC"/>
    <w:rsid w:val="00083E40"/>
    <w:rsid w:val="000901CC"/>
    <w:rsid w:val="00090908"/>
    <w:rsid w:val="000913A2"/>
    <w:rsid w:val="00097A66"/>
    <w:rsid w:val="000A074D"/>
    <w:rsid w:val="000A0DAF"/>
    <w:rsid w:val="000A20AF"/>
    <w:rsid w:val="000A33D2"/>
    <w:rsid w:val="000A5D32"/>
    <w:rsid w:val="000A699E"/>
    <w:rsid w:val="000A77B7"/>
    <w:rsid w:val="000C40FA"/>
    <w:rsid w:val="000C6D42"/>
    <w:rsid w:val="000C7E77"/>
    <w:rsid w:val="000D3D2A"/>
    <w:rsid w:val="000D6768"/>
    <w:rsid w:val="000D77A0"/>
    <w:rsid w:val="000E0343"/>
    <w:rsid w:val="000E1A8B"/>
    <w:rsid w:val="000E3314"/>
    <w:rsid w:val="000E4BA5"/>
    <w:rsid w:val="000E61C7"/>
    <w:rsid w:val="000E7F1E"/>
    <w:rsid w:val="000F1DA8"/>
    <w:rsid w:val="000F36CB"/>
    <w:rsid w:val="000F392A"/>
    <w:rsid w:val="000F4365"/>
    <w:rsid w:val="000F73C2"/>
    <w:rsid w:val="000F7ABE"/>
    <w:rsid w:val="00102BC5"/>
    <w:rsid w:val="00103411"/>
    <w:rsid w:val="001040D1"/>
    <w:rsid w:val="00104248"/>
    <w:rsid w:val="00112496"/>
    <w:rsid w:val="001145C2"/>
    <w:rsid w:val="00114AAE"/>
    <w:rsid w:val="00120C32"/>
    <w:rsid w:val="0012353D"/>
    <w:rsid w:val="00124CD1"/>
    <w:rsid w:val="0012533B"/>
    <w:rsid w:val="00133C87"/>
    <w:rsid w:val="00134DC9"/>
    <w:rsid w:val="0014784B"/>
    <w:rsid w:val="00150120"/>
    <w:rsid w:val="00150E08"/>
    <w:rsid w:val="00154711"/>
    <w:rsid w:val="00155096"/>
    <w:rsid w:val="00162659"/>
    <w:rsid w:val="00162939"/>
    <w:rsid w:val="00162E77"/>
    <w:rsid w:val="0016319A"/>
    <w:rsid w:val="00165BFA"/>
    <w:rsid w:val="0016722E"/>
    <w:rsid w:val="00171FD8"/>
    <w:rsid w:val="001738C9"/>
    <w:rsid w:val="00174875"/>
    <w:rsid w:val="00174B75"/>
    <w:rsid w:val="00174D91"/>
    <w:rsid w:val="001776BF"/>
    <w:rsid w:val="00181722"/>
    <w:rsid w:val="00181DAD"/>
    <w:rsid w:val="001824C4"/>
    <w:rsid w:val="00184C9D"/>
    <w:rsid w:val="00191C77"/>
    <w:rsid w:val="001A05B9"/>
    <w:rsid w:val="001A36DA"/>
    <w:rsid w:val="001A6090"/>
    <w:rsid w:val="001B3551"/>
    <w:rsid w:val="001B39F8"/>
    <w:rsid w:val="001B6509"/>
    <w:rsid w:val="001C0D09"/>
    <w:rsid w:val="001C5546"/>
    <w:rsid w:val="001C6C87"/>
    <w:rsid w:val="001C7153"/>
    <w:rsid w:val="001D15FE"/>
    <w:rsid w:val="001D1C24"/>
    <w:rsid w:val="001D1E8A"/>
    <w:rsid w:val="001D37C9"/>
    <w:rsid w:val="001D7723"/>
    <w:rsid w:val="001E6997"/>
    <w:rsid w:val="001F03CA"/>
    <w:rsid w:val="001F1AAE"/>
    <w:rsid w:val="001F2C5D"/>
    <w:rsid w:val="002006F8"/>
    <w:rsid w:val="002042CE"/>
    <w:rsid w:val="00204BE8"/>
    <w:rsid w:val="0020515B"/>
    <w:rsid w:val="00211576"/>
    <w:rsid w:val="002147ED"/>
    <w:rsid w:val="0021768D"/>
    <w:rsid w:val="0022395D"/>
    <w:rsid w:val="00224130"/>
    <w:rsid w:val="00224969"/>
    <w:rsid w:val="00225433"/>
    <w:rsid w:val="002331F9"/>
    <w:rsid w:val="00233876"/>
    <w:rsid w:val="00233AE1"/>
    <w:rsid w:val="00236C1C"/>
    <w:rsid w:val="00244878"/>
    <w:rsid w:val="00246900"/>
    <w:rsid w:val="00251570"/>
    <w:rsid w:val="002521CC"/>
    <w:rsid w:val="0025472D"/>
    <w:rsid w:val="00254E0C"/>
    <w:rsid w:val="002554A0"/>
    <w:rsid w:val="002622C2"/>
    <w:rsid w:val="0026279B"/>
    <w:rsid w:val="002639FA"/>
    <w:rsid w:val="0026650C"/>
    <w:rsid w:val="002665A0"/>
    <w:rsid w:val="0026752B"/>
    <w:rsid w:val="00270C27"/>
    <w:rsid w:val="002756CC"/>
    <w:rsid w:val="00275FAD"/>
    <w:rsid w:val="002815BC"/>
    <w:rsid w:val="00282030"/>
    <w:rsid w:val="0028579D"/>
    <w:rsid w:val="002858E8"/>
    <w:rsid w:val="00287443"/>
    <w:rsid w:val="002902AA"/>
    <w:rsid w:val="0029388C"/>
    <w:rsid w:val="00297EB6"/>
    <w:rsid w:val="002A001C"/>
    <w:rsid w:val="002A2A73"/>
    <w:rsid w:val="002B284A"/>
    <w:rsid w:val="002B57D9"/>
    <w:rsid w:val="002C0D33"/>
    <w:rsid w:val="002C1B25"/>
    <w:rsid w:val="002C2009"/>
    <w:rsid w:val="002C3667"/>
    <w:rsid w:val="002C3950"/>
    <w:rsid w:val="002C39A2"/>
    <w:rsid w:val="002C6D8C"/>
    <w:rsid w:val="002D0B69"/>
    <w:rsid w:val="002D4469"/>
    <w:rsid w:val="002D61FF"/>
    <w:rsid w:val="002D7A1E"/>
    <w:rsid w:val="002D7EF1"/>
    <w:rsid w:val="002E377D"/>
    <w:rsid w:val="002E5C98"/>
    <w:rsid w:val="002E5D55"/>
    <w:rsid w:val="002E5F44"/>
    <w:rsid w:val="002F0D82"/>
    <w:rsid w:val="002F20C6"/>
    <w:rsid w:val="002F3A5C"/>
    <w:rsid w:val="002F58F4"/>
    <w:rsid w:val="003013D7"/>
    <w:rsid w:val="00302C06"/>
    <w:rsid w:val="003106BE"/>
    <w:rsid w:val="00311653"/>
    <w:rsid w:val="00312FED"/>
    <w:rsid w:val="00320BF7"/>
    <w:rsid w:val="00321625"/>
    <w:rsid w:val="00322E7D"/>
    <w:rsid w:val="00325B3D"/>
    <w:rsid w:val="003263F6"/>
    <w:rsid w:val="0033111B"/>
    <w:rsid w:val="00331A04"/>
    <w:rsid w:val="003337D4"/>
    <w:rsid w:val="003374C7"/>
    <w:rsid w:val="003400DF"/>
    <w:rsid w:val="00345DF5"/>
    <w:rsid w:val="00347A5F"/>
    <w:rsid w:val="00351E64"/>
    <w:rsid w:val="0035220A"/>
    <w:rsid w:val="0035222C"/>
    <w:rsid w:val="0035354E"/>
    <w:rsid w:val="003551B2"/>
    <w:rsid w:val="00355CB4"/>
    <w:rsid w:val="00356564"/>
    <w:rsid w:val="003571DF"/>
    <w:rsid w:val="003633B5"/>
    <w:rsid w:val="00364FBB"/>
    <w:rsid w:val="0036516D"/>
    <w:rsid w:val="0036794B"/>
    <w:rsid w:val="003737DA"/>
    <w:rsid w:val="003745C9"/>
    <w:rsid w:val="00374E3E"/>
    <w:rsid w:val="00383399"/>
    <w:rsid w:val="00384D47"/>
    <w:rsid w:val="003938AE"/>
    <w:rsid w:val="00393BE9"/>
    <w:rsid w:val="003A3ACD"/>
    <w:rsid w:val="003A448E"/>
    <w:rsid w:val="003A46B3"/>
    <w:rsid w:val="003B09C9"/>
    <w:rsid w:val="003B1FA7"/>
    <w:rsid w:val="003B308A"/>
    <w:rsid w:val="003C05CB"/>
    <w:rsid w:val="003C0D53"/>
    <w:rsid w:val="003C3372"/>
    <w:rsid w:val="003C562E"/>
    <w:rsid w:val="003C6132"/>
    <w:rsid w:val="003D2A20"/>
    <w:rsid w:val="003D68E0"/>
    <w:rsid w:val="003E0A7F"/>
    <w:rsid w:val="003F2008"/>
    <w:rsid w:val="003F4DF2"/>
    <w:rsid w:val="003F4F43"/>
    <w:rsid w:val="00400BA7"/>
    <w:rsid w:val="004030FD"/>
    <w:rsid w:val="0040411A"/>
    <w:rsid w:val="00406077"/>
    <w:rsid w:val="0041463E"/>
    <w:rsid w:val="00414734"/>
    <w:rsid w:val="00415F40"/>
    <w:rsid w:val="004217F2"/>
    <w:rsid w:val="0042206B"/>
    <w:rsid w:val="00422572"/>
    <w:rsid w:val="00422CA8"/>
    <w:rsid w:val="004234D6"/>
    <w:rsid w:val="0042460E"/>
    <w:rsid w:val="00426815"/>
    <w:rsid w:val="00432830"/>
    <w:rsid w:val="00434BAC"/>
    <w:rsid w:val="00441C1C"/>
    <w:rsid w:val="0044289A"/>
    <w:rsid w:val="00447678"/>
    <w:rsid w:val="004514F7"/>
    <w:rsid w:val="00452423"/>
    <w:rsid w:val="00454C83"/>
    <w:rsid w:val="00461282"/>
    <w:rsid w:val="0046338F"/>
    <w:rsid w:val="00465F28"/>
    <w:rsid w:val="00473288"/>
    <w:rsid w:val="00483E99"/>
    <w:rsid w:val="004914C1"/>
    <w:rsid w:val="00491EDE"/>
    <w:rsid w:val="0049566A"/>
    <w:rsid w:val="004A0C61"/>
    <w:rsid w:val="004A5713"/>
    <w:rsid w:val="004A6791"/>
    <w:rsid w:val="004B7252"/>
    <w:rsid w:val="004C281D"/>
    <w:rsid w:val="004C2DC8"/>
    <w:rsid w:val="004C341E"/>
    <w:rsid w:val="004C3B46"/>
    <w:rsid w:val="004C4F37"/>
    <w:rsid w:val="004D63C8"/>
    <w:rsid w:val="004E17E7"/>
    <w:rsid w:val="004E367A"/>
    <w:rsid w:val="004E42C2"/>
    <w:rsid w:val="004E5CD2"/>
    <w:rsid w:val="004F0388"/>
    <w:rsid w:val="004F4415"/>
    <w:rsid w:val="005056E9"/>
    <w:rsid w:val="00506F45"/>
    <w:rsid w:val="00511D90"/>
    <w:rsid w:val="0051362E"/>
    <w:rsid w:val="00513914"/>
    <w:rsid w:val="00515B23"/>
    <w:rsid w:val="005175F0"/>
    <w:rsid w:val="00517D3E"/>
    <w:rsid w:val="00520B9E"/>
    <w:rsid w:val="00521996"/>
    <w:rsid w:val="00522733"/>
    <w:rsid w:val="00523647"/>
    <w:rsid w:val="005309EC"/>
    <w:rsid w:val="00530EA0"/>
    <w:rsid w:val="0053354D"/>
    <w:rsid w:val="00533745"/>
    <w:rsid w:val="00533A05"/>
    <w:rsid w:val="00534888"/>
    <w:rsid w:val="00542E8D"/>
    <w:rsid w:val="00543E96"/>
    <w:rsid w:val="00545C61"/>
    <w:rsid w:val="005477D4"/>
    <w:rsid w:val="005504E5"/>
    <w:rsid w:val="00552E3B"/>
    <w:rsid w:val="00553A05"/>
    <w:rsid w:val="00553F6D"/>
    <w:rsid w:val="00554381"/>
    <w:rsid w:val="005544F1"/>
    <w:rsid w:val="0055735C"/>
    <w:rsid w:val="005616C6"/>
    <w:rsid w:val="005637AC"/>
    <w:rsid w:val="00565FEA"/>
    <w:rsid w:val="00567ED3"/>
    <w:rsid w:val="00572649"/>
    <w:rsid w:val="00586053"/>
    <w:rsid w:val="005877C4"/>
    <w:rsid w:val="005908A2"/>
    <w:rsid w:val="005910D2"/>
    <w:rsid w:val="0059417A"/>
    <w:rsid w:val="005A04A8"/>
    <w:rsid w:val="005A08B9"/>
    <w:rsid w:val="005B3559"/>
    <w:rsid w:val="005C0FAC"/>
    <w:rsid w:val="005C160E"/>
    <w:rsid w:val="005C31DF"/>
    <w:rsid w:val="005C3978"/>
    <w:rsid w:val="005C3DE1"/>
    <w:rsid w:val="005C6572"/>
    <w:rsid w:val="005D48D2"/>
    <w:rsid w:val="005D492E"/>
    <w:rsid w:val="005D4CD1"/>
    <w:rsid w:val="005D5C95"/>
    <w:rsid w:val="005D7B95"/>
    <w:rsid w:val="005E2683"/>
    <w:rsid w:val="005E5359"/>
    <w:rsid w:val="005E72B4"/>
    <w:rsid w:val="005F14C3"/>
    <w:rsid w:val="00600F27"/>
    <w:rsid w:val="006017AA"/>
    <w:rsid w:val="0060287D"/>
    <w:rsid w:val="00606622"/>
    <w:rsid w:val="00620517"/>
    <w:rsid w:val="00622FE4"/>
    <w:rsid w:val="0062321F"/>
    <w:rsid w:val="006256F4"/>
    <w:rsid w:val="0062661B"/>
    <w:rsid w:val="00627872"/>
    <w:rsid w:val="006310C8"/>
    <w:rsid w:val="00636A13"/>
    <w:rsid w:val="00640DDA"/>
    <w:rsid w:val="00642176"/>
    <w:rsid w:val="00645CC2"/>
    <w:rsid w:val="0065093B"/>
    <w:rsid w:val="00651B00"/>
    <w:rsid w:val="0065302E"/>
    <w:rsid w:val="006544C3"/>
    <w:rsid w:val="00656028"/>
    <w:rsid w:val="00656B39"/>
    <w:rsid w:val="0066740C"/>
    <w:rsid w:val="0067139A"/>
    <w:rsid w:val="0067620C"/>
    <w:rsid w:val="00680314"/>
    <w:rsid w:val="006817EF"/>
    <w:rsid w:val="00681A62"/>
    <w:rsid w:val="00683CC1"/>
    <w:rsid w:val="006903D8"/>
    <w:rsid w:val="00692FB7"/>
    <w:rsid w:val="0069492A"/>
    <w:rsid w:val="006A11B2"/>
    <w:rsid w:val="006A2178"/>
    <w:rsid w:val="006A3C34"/>
    <w:rsid w:val="006A4F57"/>
    <w:rsid w:val="006A515E"/>
    <w:rsid w:val="006A75AC"/>
    <w:rsid w:val="006B0EE7"/>
    <w:rsid w:val="006B1762"/>
    <w:rsid w:val="006B2E3F"/>
    <w:rsid w:val="006B497B"/>
    <w:rsid w:val="006C0B02"/>
    <w:rsid w:val="006C673F"/>
    <w:rsid w:val="006D15CD"/>
    <w:rsid w:val="006D1B83"/>
    <w:rsid w:val="006D287A"/>
    <w:rsid w:val="006D4E5D"/>
    <w:rsid w:val="006E0C0B"/>
    <w:rsid w:val="006E1CEC"/>
    <w:rsid w:val="006E3012"/>
    <w:rsid w:val="006E49F9"/>
    <w:rsid w:val="006E4D00"/>
    <w:rsid w:val="006E50EB"/>
    <w:rsid w:val="006E65F7"/>
    <w:rsid w:val="006F18D2"/>
    <w:rsid w:val="006F30AA"/>
    <w:rsid w:val="00703DE8"/>
    <w:rsid w:val="007078C9"/>
    <w:rsid w:val="0071174B"/>
    <w:rsid w:val="00713A88"/>
    <w:rsid w:val="007162DB"/>
    <w:rsid w:val="007201B5"/>
    <w:rsid w:val="00733662"/>
    <w:rsid w:val="007338F4"/>
    <w:rsid w:val="007342FD"/>
    <w:rsid w:val="00735A44"/>
    <w:rsid w:val="00744463"/>
    <w:rsid w:val="0075069A"/>
    <w:rsid w:val="00751C1F"/>
    <w:rsid w:val="007541FB"/>
    <w:rsid w:val="00756A96"/>
    <w:rsid w:val="00760CBA"/>
    <w:rsid w:val="0076316C"/>
    <w:rsid w:val="007642CF"/>
    <w:rsid w:val="00765AA8"/>
    <w:rsid w:val="00766808"/>
    <w:rsid w:val="007712C9"/>
    <w:rsid w:val="00771E64"/>
    <w:rsid w:val="00772C1C"/>
    <w:rsid w:val="007730CE"/>
    <w:rsid w:val="00775D6E"/>
    <w:rsid w:val="00780879"/>
    <w:rsid w:val="007809F6"/>
    <w:rsid w:val="00791A56"/>
    <w:rsid w:val="00791FF9"/>
    <w:rsid w:val="007A2A24"/>
    <w:rsid w:val="007A3033"/>
    <w:rsid w:val="007B02FB"/>
    <w:rsid w:val="007B3712"/>
    <w:rsid w:val="007C0943"/>
    <w:rsid w:val="007C0E80"/>
    <w:rsid w:val="007C121F"/>
    <w:rsid w:val="007C1521"/>
    <w:rsid w:val="007C5168"/>
    <w:rsid w:val="007D1679"/>
    <w:rsid w:val="007D33C2"/>
    <w:rsid w:val="007D38C2"/>
    <w:rsid w:val="007D5DA4"/>
    <w:rsid w:val="007D686C"/>
    <w:rsid w:val="007E411A"/>
    <w:rsid w:val="007E7BB0"/>
    <w:rsid w:val="007E7D9B"/>
    <w:rsid w:val="007F0F0D"/>
    <w:rsid w:val="007F0FC1"/>
    <w:rsid w:val="007F620D"/>
    <w:rsid w:val="007F7C23"/>
    <w:rsid w:val="008052DA"/>
    <w:rsid w:val="008104AF"/>
    <w:rsid w:val="00815F88"/>
    <w:rsid w:val="008233BB"/>
    <w:rsid w:val="00824190"/>
    <w:rsid w:val="00827FE1"/>
    <w:rsid w:val="00840B23"/>
    <w:rsid w:val="00842A55"/>
    <w:rsid w:val="008475FA"/>
    <w:rsid w:val="008511FE"/>
    <w:rsid w:val="008512FA"/>
    <w:rsid w:val="00851B9A"/>
    <w:rsid w:val="00853097"/>
    <w:rsid w:val="00853D7D"/>
    <w:rsid w:val="00860A84"/>
    <w:rsid w:val="00862DB2"/>
    <w:rsid w:val="00864842"/>
    <w:rsid w:val="00865F10"/>
    <w:rsid w:val="00872974"/>
    <w:rsid w:val="0087383F"/>
    <w:rsid w:val="00874B29"/>
    <w:rsid w:val="008750F0"/>
    <w:rsid w:val="00880B8C"/>
    <w:rsid w:val="008859E2"/>
    <w:rsid w:val="00886E74"/>
    <w:rsid w:val="008925D4"/>
    <w:rsid w:val="00895B6F"/>
    <w:rsid w:val="00896B2A"/>
    <w:rsid w:val="00896D5A"/>
    <w:rsid w:val="00897A83"/>
    <w:rsid w:val="008A375C"/>
    <w:rsid w:val="008A5153"/>
    <w:rsid w:val="008A58BF"/>
    <w:rsid w:val="008B276D"/>
    <w:rsid w:val="008B3940"/>
    <w:rsid w:val="008B589E"/>
    <w:rsid w:val="008B5B40"/>
    <w:rsid w:val="008B5BC9"/>
    <w:rsid w:val="008C388F"/>
    <w:rsid w:val="008C542B"/>
    <w:rsid w:val="008D4D1C"/>
    <w:rsid w:val="008E17FE"/>
    <w:rsid w:val="008E24AA"/>
    <w:rsid w:val="008E4469"/>
    <w:rsid w:val="008E58BF"/>
    <w:rsid w:val="008E5F59"/>
    <w:rsid w:val="008F1176"/>
    <w:rsid w:val="008F34D5"/>
    <w:rsid w:val="00900B49"/>
    <w:rsid w:val="00903205"/>
    <w:rsid w:val="009064BB"/>
    <w:rsid w:val="00912B22"/>
    <w:rsid w:val="009138A0"/>
    <w:rsid w:val="00914F95"/>
    <w:rsid w:val="00916C98"/>
    <w:rsid w:val="00920DE9"/>
    <w:rsid w:val="009241A1"/>
    <w:rsid w:val="00924FBE"/>
    <w:rsid w:val="00925A30"/>
    <w:rsid w:val="009271DC"/>
    <w:rsid w:val="009355A0"/>
    <w:rsid w:val="00943B06"/>
    <w:rsid w:val="009443B9"/>
    <w:rsid w:val="00945EEF"/>
    <w:rsid w:val="0094776E"/>
    <w:rsid w:val="009538B6"/>
    <w:rsid w:val="00954989"/>
    <w:rsid w:val="0096353A"/>
    <w:rsid w:val="00966E9A"/>
    <w:rsid w:val="009773B7"/>
    <w:rsid w:val="00982F7C"/>
    <w:rsid w:val="009835C4"/>
    <w:rsid w:val="00992D0A"/>
    <w:rsid w:val="00994727"/>
    <w:rsid w:val="0099517D"/>
    <w:rsid w:val="009973D0"/>
    <w:rsid w:val="009977D2"/>
    <w:rsid w:val="009A7B6F"/>
    <w:rsid w:val="009B5601"/>
    <w:rsid w:val="009B7C39"/>
    <w:rsid w:val="009C16C4"/>
    <w:rsid w:val="009C55D2"/>
    <w:rsid w:val="009C6CD4"/>
    <w:rsid w:val="009C6F1D"/>
    <w:rsid w:val="009D79B7"/>
    <w:rsid w:val="009D7DE2"/>
    <w:rsid w:val="009E0133"/>
    <w:rsid w:val="009E111B"/>
    <w:rsid w:val="009E2FFB"/>
    <w:rsid w:val="009E3552"/>
    <w:rsid w:val="009E4DDF"/>
    <w:rsid w:val="009E6786"/>
    <w:rsid w:val="009F0DEC"/>
    <w:rsid w:val="009F1360"/>
    <w:rsid w:val="009F154D"/>
    <w:rsid w:val="009F539F"/>
    <w:rsid w:val="00A0434E"/>
    <w:rsid w:val="00A04786"/>
    <w:rsid w:val="00A11834"/>
    <w:rsid w:val="00A11C12"/>
    <w:rsid w:val="00A13014"/>
    <w:rsid w:val="00A16B70"/>
    <w:rsid w:val="00A16FE3"/>
    <w:rsid w:val="00A23CAF"/>
    <w:rsid w:val="00A27B83"/>
    <w:rsid w:val="00A30B09"/>
    <w:rsid w:val="00A31E18"/>
    <w:rsid w:val="00A33575"/>
    <w:rsid w:val="00A33B92"/>
    <w:rsid w:val="00A355CD"/>
    <w:rsid w:val="00A40CAC"/>
    <w:rsid w:val="00A43BC5"/>
    <w:rsid w:val="00A43F37"/>
    <w:rsid w:val="00A47BEA"/>
    <w:rsid w:val="00A5188B"/>
    <w:rsid w:val="00A5513E"/>
    <w:rsid w:val="00A5762F"/>
    <w:rsid w:val="00A61FBF"/>
    <w:rsid w:val="00A64364"/>
    <w:rsid w:val="00A64A35"/>
    <w:rsid w:val="00A666BF"/>
    <w:rsid w:val="00A66EB5"/>
    <w:rsid w:val="00A72C0B"/>
    <w:rsid w:val="00A72EAD"/>
    <w:rsid w:val="00A767B9"/>
    <w:rsid w:val="00A76AE3"/>
    <w:rsid w:val="00A81365"/>
    <w:rsid w:val="00A813C3"/>
    <w:rsid w:val="00A81B37"/>
    <w:rsid w:val="00A82DA9"/>
    <w:rsid w:val="00A9258C"/>
    <w:rsid w:val="00A940FA"/>
    <w:rsid w:val="00A97834"/>
    <w:rsid w:val="00AA34AA"/>
    <w:rsid w:val="00AB1696"/>
    <w:rsid w:val="00AB5C33"/>
    <w:rsid w:val="00AC1250"/>
    <w:rsid w:val="00AC2C60"/>
    <w:rsid w:val="00AD220C"/>
    <w:rsid w:val="00AD2543"/>
    <w:rsid w:val="00AD34D0"/>
    <w:rsid w:val="00AD4D5F"/>
    <w:rsid w:val="00AE2EC9"/>
    <w:rsid w:val="00AE487F"/>
    <w:rsid w:val="00AE6CA3"/>
    <w:rsid w:val="00AE7940"/>
    <w:rsid w:val="00AF0141"/>
    <w:rsid w:val="00AF23BF"/>
    <w:rsid w:val="00B02B2C"/>
    <w:rsid w:val="00B032F1"/>
    <w:rsid w:val="00B04AAD"/>
    <w:rsid w:val="00B05B79"/>
    <w:rsid w:val="00B07B41"/>
    <w:rsid w:val="00B10FEF"/>
    <w:rsid w:val="00B11708"/>
    <w:rsid w:val="00B125FF"/>
    <w:rsid w:val="00B164EA"/>
    <w:rsid w:val="00B17307"/>
    <w:rsid w:val="00B17755"/>
    <w:rsid w:val="00B21EF7"/>
    <w:rsid w:val="00B22337"/>
    <w:rsid w:val="00B232D7"/>
    <w:rsid w:val="00B238DE"/>
    <w:rsid w:val="00B241E8"/>
    <w:rsid w:val="00B25259"/>
    <w:rsid w:val="00B26257"/>
    <w:rsid w:val="00B31346"/>
    <w:rsid w:val="00B3161A"/>
    <w:rsid w:val="00B31CF6"/>
    <w:rsid w:val="00B33653"/>
    <w:rsid w:val="00B42D7B"/>
    <w:rsid w:val="00B44A30"/>
    <w:rsid w:val="00B44D3D"/>
    <w:rsid w:val="00B54486"/>
    <w:rsid w:val="00B62399"/>
    <w:rsid w:val="00B65165"/>
    <w:rsid w:val="00B657FE"/>
    <w:rsid w:val="00B661C3"/>
    <w:rsid w:val="00B675A1"/>
    <w:rsid w:val="00B708DB"/>
    <w:rsid w:val="00B73DDF"/>
    <w:rsid w:val="00B74EDD"/>
    <w:rsid w:val="00B75EC8"/>
    <w:rsid w:val="00B76217"/>
    <w:rsid w:val="00B7647F"/>
    <w:rsid w:val="00B820CB"/>
    <w:rsid w:val="00B8448E"/>
    <w:rsid w:val="00B8727A"/>
    <w:rsid w:val="00B909B2"/>
    <w:rsid w:val="00BA08AE"/>
    <w:rsid w:val="00BA172A"/>
    <w:rsid w:val="00BA3FAD"/>
    <w:rsid w:val="00BA531E"/>
    <w:rsid w:val="00BA7371"/>
    <w:rsid w:val="00BA779E"/>
    <w:rsid w:val="00BB11DA"/>
    <w:rsid w:val="00BB198C"/>
    <w:rsid w:val="00BB1C7E"/>
    <w:rsid w:val="00BB2F30"/>
    <w:rsid w:val="00BB4E77"/>
    <w:rsid w:val="00BB5FCF"/>
    <w:rsid w:val="00BC0F6C"/>
    <w:rsid w:val="00BC1D82"/>
    <w:rsid w:val="00BC1FB3"/>
    <w:rsid w:val="00BC25FD"/>
    <w:rsid w:val="00BC3C27"/>
    <w:rsid w:val="00BC7D43"/>
    <w:rsid w:val="00BD1572"/>
    <w:rsid w:val="00BD17E6"/>
    <w:rsid w:val="00BD2275"/>
    <w:rsid w:val="00BD2B24"/>
    <w:rsid w:val="00BD5D19"/>
    <w:rsid w:val="00BE05E2"/>
    <w:rsid w:val="00BF067F"/>
    <w:rsid w:val="00BF0D33"/>
    <w:rsid w:val="00BF1292"/>
    <w:rsid w:val="00BF6436"/>
    <w:rsid w:val="00C003F0"/>
    <w:rsid w:val="00C0054F"/>
    <w:rsid w:val="00C00ADA"/>
    <w:rsid w:val="00C0222D"/>
    <w:rsid w:val="00C03470"/>
    <w:rsid w:val="00C03C97"/>
    <w:rsid w:val="00C05292"/>
    <w:rsid w:val="00C05B58"/>
    <w:rsid w:val="00C0601A"/>
    <w:rsid w:val="00C07698"/>
    <w:rsid w:val="00C12511"/>
    <w:rsid w:val="00C15EF1"/>
    <w:rsid w:val="00C1620A"/>
    <w:rsid w:val="00C2407D"/>
    <w:rsid w:val="00C26D24"/>
    <w:rsid w:val="00C31C5A"/>
    <w:rsid w:val="00C33730"/>
    <w:rsid w:val="00C406D6"/>
    <w:rsid w:val="00C470E9"/>
    <w:rsid w:val="00C471DC"/>
    <w:rsid w:val="00C52DE4"/>
    <w:rsid w:val="00C533FF"/>
    <w:rsid w:val="00C545A5"/>
    <w:rsid w:val="00C55966"/>
    <w:rsid w:val="00C5789E"/>
    <w:rsid w:val="00C60595"/>
    <w:rsid w:val="00C61779"/>
    <w:rsid w:val="00C63F12"/>
    <w:rsid w:val="00C679B1"/>
    <w:rsid w:val="00C70134"/>
    <w:rsid w:val="00C72BC2"/>
    <w:rsid w:val="00C767B1"/>
    <w:rsid w:val="00C8055A"/>
    <w:rsid w:val="00C8200C"/>
    <w:rsid w:val="00C85172"/>
    <w:rsid w:val="00C87496"/>
    <w:rsid w:val="00C91E07"/>
    <w:rsid w:val="00C933B6"/>
    <w:rsid w:val="00C96130"/>
    <w:rsid w:val="00CA0B41"/>
    <w:rsid w:val="00CA10DE"/>
    <w:rsid w:val="00CA240A"/>
    <w:rsid w:val="00CA3E29"/>
    <w:rsid w:val="00CA63FE"/>
    <w:rsid w:val="00CA6412"/>
    <w:rsid w:val="00CB269B"/>
    <w:rsid w:val="00CB6531"/>
    <w:rsid w:val="00CB7077"/>
    <w:rsid w:val="00CB71A7"/>
    <w:rsid w:val="00CC061C"/>
    <w:rsid w:val="00CC4C30"/>
    <w:rsid w:val="00CC50C6"/>
    <w:rsid w:val="00CD4E3C"/>
    <w:rsid w:val="00CD5CBB"/>
    <w:rsid w:val="00CE10AD"/>
    <w:rsid w:val="00CF014D"/>
    <w:rsid w:val="00CF124A"/>
    <w:rsid w:val="00CF19C6"/>
    <w:rsid w:val="00CF30A3"/>
    <w:rsid w:val="00CF40E5"/>
    <w:rsid w:val="00CF512B"/>
    <w:rsid w:val="00CF513C"/>
    <w:rsid w:val="00CF5FA6"/>
    <w:rsid w:val="00D01A78"/>
    <w:rsid w:val="00D02A4C"/>
    <w:rsid w:val="00D03185"/>
    <w:rsid w:val="00D03493"/>
    <w:rsid w:val="00D05C84"/>
    <w:rsid w:val="00D070B8"/>
    <w:rsid w:val="00D07431"/>
    <w:rsid w:val="00D118AB"/>
    <w:rsid w:val="00D11ACB"/>
    <w:rsid w:val="00D12501"/>
    <w:rsid w:val="00D1384C"/>
    <w:rsid w:val="00D1487A"/>
    <w:rsid w:val="00D2184D"/>
    <w:rsid w:val="00D250EF"/>
    <w:rsid w:val="00D30C74"/>
    <w:rsid w:val="00D32A3F"/>
    <w:rsid w:val="00D3426D"/>
    <w:rsid w:val="00D3661F"/>
    <w:rsid w:val="00D37E4F"/>
    <w:rsid w:val="00D4219E"/>
    <w:rsid w:val="00D43385"/>
    <w:rsid w:val="00D44EFF"/>
    <w:rsid w:val="00D471DF"/>
    <w:rsid w:val="00D47F5C"/>
    <w:rsid w:val="00D50944"/>
    <w:rsid w:val="00D50EAF"/>
    <w:rsid w:val="00D5353F"/>
    <w:rsid w:val="00D55A91"/>
    <w:rsid w:val="00D6207C"/>
    <w:rsid w:val="00D62333"/>
    <w:rsid w:val="00D66E00"/>
    <w:rsid w:val="00D720D9"/>
    <w:rsid w:val="00D730DA"/>
    <w:rsid w:val="00D736FB"/>
    <w:rsid w:val="00D836B0"/>
    <w:rsid w:val="00D853D8"/>
    <w:rsid w:val="00D8563E"/>
    <w:rsid w:val="00D91F3B"/>
    <w:rsid w:val="00D94992"/>
    <w:rsid w:val="00DA3DB2"/>
    <w:rsid w:val="00DA5BF0"/>
    <w:rsid w:val="00DA6E78"/>
    <w:rsid w:val="00DB0481"/>
    <w:rsid w:val="00DB321C"/>
    <w:rsid w:val="00DB3F5E"/>
    <w:rsid w:val="00DB54A4"/>
    <w:rsid w:val="00DB6CF9"/>
    <w:rsid w:val="00DB7D48"/>
    <w:rsid w:val="00DC00D1"/>
    <w:rsid w:val="00DC1237"/>
    <w:rsid w:val="00DC6492"/>
    <w:rsid w:val="00DC6E8C"/>
    <w:rsid w:val="00DD4A4C"/>
    <w:rsid w:val="00DE2C03"/>
    <w:rsid w:val="00DE6A13"/>
    <w:rsid w:val="00DF1BC8"/>
    <w:rsid w:val="00DF5BB8"/>
    <w:rsid w:val="00DF7D90"/>
    <w:rsid w:val="00E014EF"/>
    <w:rsid w:val="00E0390E"/>
    <w:rsid w:val="00E051B5"/>
    <w:rsid w:val="00E1132A"/>
    <w:rsid w:val="00E266AB"/>
    <w:rsid w:val="00E270EC"/>
    <w:rsid w:val="00E279DC"/>
    <w:rsid w:val="00E27C40"/>
    <w:rsid w:val="00E420A4"/>
    <w:rsid w:val="00E42E3B"/>
    <w:rsid w:val="00E43028"/>
    <w:rsid w:val="00E43BC0"/>
    <w:rsid w:val="00E44B55"/>
    <w:rsid w:val="00E45EE9"/>
    <w:rsid w:val="00E46CA1"/>
    <w:rsid w:val="00E475CF"/>
    <w:rsid w:val="00E52F81"/>
    <w:rsid w:val="00E53632"/>
    <w:rsid w:val="00E56B6D"/>
    <w:rsid w:val="00E57887"/>
    <w:rsid w:val="00E608A5"/>
    <w:rsid w:val="00E6389B"/>
    <w:rsid w:val="00E7258C"/>
    <w:rsid w:val="00E74996"/>
    <w:rsid w:val="00E74BF8"/>
    <w:rsid w:val="00E74E08"/>
    <w:rsid w:val="00E75375"/>
    <w:rsid w:val="00E850F0"/>
    <w:rsid w:val="00E90668"/>
    <w:rsid w:val="00EA127B"/>
    <w:rsid w:val="00EA18B0"/>
    <w:rsid w:val="00EA4A43"/>
    <w:rsid w:val="00EA5359"/>
    <w:rsid w:val="00EA66F0"/>
    <w:rsid w:val="00EA66F3"/>
    <w:rsid w:val="00EA7CBE"/>
    <w:rsid w:val="00EB1677"/>
    <w:rsid w:val="00EB7613"/>
    <w:rsid w:val="00EC040C"/>
    <w:rsid w:val="00EC1CA7"/>
    <w:rsid w:val="00EC2B90"/>
    <w:rsid w:val="00EC4F56"/>
    <w:rsid w:val="00EC7715"/>
    <w:rsid w:val="00ED00E1"/>
    <w:rsid w:val="00ED065E"/>
    <w:rsid w:val="00ED0C95"/>
    <w:rsid w:val="00ED11F6"/>
    <w:rsid w:val="00ED15E5"/>
    <w:rsid w:val="00ED6507"/>
    <w:rsid w:val="00EE107F"/>
    <w:rsid w:val="00EF0432"/>
    <w:rsid w:val="00EF16DE"/>
    <w:rsid w:val="00F02B93"/>
    <w:rsid w:val="00F0395A"/>
    <w:rsid w:val="00F05AE6"/>
    <w:rsid w:val="00F06225"/>
    <w:rsid w:val="00F10BB5"/>
    <w:rsid w:val="00F11764"/>
    <w:rsid w:val="00F122C3"/>
    <w:rsid w:val="00F13614"/>
    <w:rsid w:val="00F2347C"/>
    <w:rsid w:val="00F26523"/>
    <w:rsid w:val="00F27DB0"/>
    <w:rsid w:val="00F27E0D"/>
    <w:rsid w:val="00F31255"/>
    <w:rsid w:val="00F34ACA"/>
    <w:rsid w:val="00F35A41"/>
    <w:rsid w:val="00F40676"/>
    <w:rsid w:val="00F4297F"/>
    <w:rsid w:val="00F4712F"/>
    <w:rsid w:val="00F4747B"/>
    <w:rsid w:val="00F502D2"/>
    <w:rsid w:val="00F512E4"/>
    <w:rsid w:val="00F51AFF"/>
    <w:rsid w:val="00F53CD4"/>
    <w:rsid w:val="00F62D93"/>
    <w:rsid w:val="00F63302"/>
    <w:rsid w:val="00F67AD9"/>
    <w:rsid w:val="00F7100F"/>
    <w:rsid w:val="00F7343B"/>
    <w:rsid w:val="00F755AA"/>
    <w:rsid w:val="00F75A2E"/>
    <w:rsid w:val="00F76DF4"/>
    <w:rsid w:val="00F818F9"/>
    <w:rsid w:val="00F83A44"/>
    <w:rsid w:val="00F859C2"/>
    <w:rsid w:val="00F85AE0"/>
    <w:rsid w:val="00F9121A"/>
    <w:rsid w:val="00F92AB5"/>
    <w:rsid w:val="00F94B90"/>
    <w:rsid w:val="00F96BEC"/>
    <w:rsid w:val="00F97CE1"/>
    <w:rsid w:val="00FA0079"/>
    <w:rsid w:val="00FA22EB"/>
    <w:rsid w:val="00FA52A6"/>
    <w:rsid w:val="00FA69EE"/>
    <w:rsid w:val="00FC31C9"/>
    <w:rsid w:val="00FC4A18"/>
    <w:rsid w:val="00FC4D96"/>
    <w:rsid w:val="00FD1279"/>
    <w:rsid w:val="00FD1A2F"/>
    <w:rsid w:val="00FD4D0E"/>
    <w:rsid w:val="00FD61DC"/>
    <w:rsid w:val="00FD7E9C"/>
    <w:rsid w:val="00FE0061"/>
    <w:rsid w:val="00FE0D3F"/>
    <w:rsid w:val="00FE2C1A"/>
    <w:rsid w:val="00FE34BF"/>
    <w:rsid w:val="00FE5704"/>
    <w:rsid w:val="00FE6090"/>
    <w:rsid w:val="00FE6874"/>
    <w:rsid w:val="00FF0454"/>
    <w:rsid w:val="00FF25C1"/>
    <w:rsid w:val="00FF2A3A"/>
    <w:rsid w:val="00FF3772"/>
    <w:rsid w:val="00FF4824"/>
    <w:rsid w:val="00FF489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4E391"/>
  <w15:docId w15:val="{655195D4-0179-4FB6-8B31-F8BE4AB0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30B0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74D91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D3"/>
    <w:pPr>
      <w:keepNext/>
      <w:spacing w:before="240" w:after="120"/>
      <w:contextualSpacing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74D91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4D91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4D91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4D91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4D91"/>
    <w:pPr>
      <w:spacing w:before="240" w:after="60"/>
      <w:outlineLvl w:val="6"/>
    </w:pPr>
    <w:rPr>
      <w:rFonts w:ascii="Calibri" w:hAnsi="Calibri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4D9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C3B46"/>
    <w:rPr>
      <w:rFonts w:ascii="Cambria" w:hAnsi="Cambria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67ED3"/>
    <w:rPr>
      <w:rFonts w:ascii="Cambria" w:hAnsi="Cambria" w:cs="Times New Roman"/>
      <w:b/>
      <w:i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C3B46"/>
    <w:rPr>
      <w:rFonts w:ascii="Cambria" w:hAnsi="Cambria" w:cs="Times New Roman"/>
      <w:b/>
      <w:sz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C3B46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4C3B46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4C3B46"/>
    <w:rPr>
      <w:rFonts w:ascii="Calibri" w:hAnsi="Calibri"/>
      <w:b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C3B46"/>
    <w:rPr>
      <w:rFonts w:ascii="Calibri" w:hAnsi="Calibri" w:cs="Times New Roman"/>
      <w:sz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C3B46"/>
    <w:rPr>
      <w:rFonts w:ascii="Cambria" w:hAnsi="Cambria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174D91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174D9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C3B46"/>
    <w:rPr>
      <w:rFonts w:cs="Times New Roman"/>
      <w:sz w:val="24"/>
      <w:lang w:eastAsia="cs-CZ"/>
    </w:rPr>
  </w:style>
  <w:style w:type="paragraph" w:customStyle="1" w:styleId="Styl1">
    <w:name w:val="Styl1"/>
    <w:basedOn w:val="Normlny"/>
    <w:uiPriority w:val="99"/>
    <w:rsid w:val="00174D91"/>
    <w:pPr>
      <w:jc w:val="both"/>
    </w:pPr>
    <w:rPr>
      <w:rFonts w:ascii="Arial" w:hAnsi="Arial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74D91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174D91"/>
    <w:pPr>
      <w:spacing w:after="120"/>
      <w:ind w:left="283"/>
    </w:pPr>
    <w:rPr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C3B46"/>
    <w:rPr>
      <w:rFonts w:cs="Times New Roman"/>
      <w:sz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74D91"/>
    <w:pPr>
      <w:spacing w:after="120" w:line="480" w:lineRule="auto"/>
      <w:ind w:left="283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174D9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4C3B46"/>
    <w:rPr>
      <w:rFonts w:ascii="Cambria" w:hAnsi="Cambria" w:cs="Times New Roman"/>
      <w:b/>
      <w:kern w:val="28"/>
      <w:sz w:val="32"/>
      <w:lang w:eastAsia="cs-CZ"/>
    </w:rPr>
  </w:style>
  <w:style w:type="paragraph" w:customStyle="1" w:styleId="Import0">
    <w:name w:val="Import 0"/>
    <w:uiPriority w:val="99"/>
    <w:rsid w:val="00174D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 w:eastAsia="cs-CZ"/>
    </w:rPr>
  </w:style>
  <w:style w:type="character" w:styleId="Hypertextovprepojenie">
    <w:name w:val="Hyperlink"/>
    <w:basedOn w:val="Predvolenpsmoodseku"/>
    <w:uiPriority w:val="99"/>
    <w:rsid w:val="00174D91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99"/>
    <w:qFormat/>
    <w:rsid w:val="00174D91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174D91"/>
    <w:rPr>
      <w:rFonts w:cs="Times New Roman"/>
      <w:i/>
    </w:rPr>
  </w:style>
  <w:style w:type="paragraph" w:customStyle="1" w:styleId="Definicie2">
    <w:name w:val="Definicie 2"/>
    <w:basedOn w:val="Normlny"/>
    <w:uiPriority w:val="99"/>
    <w:rsid w:val="00174D91"/>
    <w:pPr>
      <w:numPr>
        <w:ilvl w:val="1"/>
        <w:numId w:val="2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uiPriority w:val="99"/>
    <w:rsid w:val="00174D91"/>
    <w:pPr>
      <w:numPr>
        <w:ilvl w:val="2"/>
        <w:numId w:val="2"/>
      </w:numPr>
      <w:jc w:val="both"/>
    </w:pPr>
  </w:style>
  <w:style w:type="paragraph" w:customStyle="1" w:styleId="Definicie4">
    <w:name w:val="Definicie 4"/>
    <w:basedOn w:val="Definicie3"/>
    <w:uiPriority w:val="99"/>
    <w:rsid w:val="00174D91"/>
    <w:pPr>
      <w:numPr>
        <w:ilvl w:val="3"/>
      </w:numPr>
    </w:pPr>
  </w:style>
  <w:style w:type="character" w:customStyle="1" w:styleId="Definicie2Char">
    <w:name w:val="Definicie 2 Char"/>
    <w:uiPriority w:val="99"/>
    <w:rsid w:val="00174D91"/>
    <w:rPr>
      <w:sz w:val="24"/>
      <w:lang w:val="sk-SK" w:eastAsia="cs-CZ"/>
    </w:rPr>
  </w:style>
  <w:style w:type="paragraph" w:styleId="Zkladntext3">
    <w:name w:val="Body Text 3"/>
    <w:basedOn w:val="Normlny"/>
    <w:link w:val="Zkladntext3Char"/>
    <w:uiPriority w:val="99"/>
    <w:rsid w:val="00174D91"/>
    <w:pPr>
      <w:spacing w:after="120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C3B46"/>
    <w:rPr>
      <w:rFonts w:cs="Times New Roman"/>
      <w:sz w:val="16"/>
      <w:lang w:eastAsia="cs-CZ"/>
    </w:rPr>
  </w:style>
  <w:style w:type="table" w:styleId="Mriekatabuky">
    <w:name w:val="Table Grid"/>
    <w:basedOn w:val="Normlnatabuka"/>
    <w:uiPriority w:val="39"/>
    <w:rsid w:val="00BF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Pta">
    <w:name w:val="footer"/>
    <w:basedOn w:val="Normlny"/>
    <w:link w:val="Pt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E5F44"/>
    <w:rPr>
      <w:rFonts w:cs="Times New Roman"/>
      <w:sz w:val="24"/>
      <w:lang w:eastAsia="cs-CZ"/>
    </w:rPr>
  </w:style>
  <w:style w:type="character" w:styleId="slostrany">
    <w:name w:val="page number"/>
    <w:basedOn w:val="Predvolenpsmoodseku"/>
    <w:uiPriority w:val="99"/>
    <w:rsid w:val="00174D91"/>
    <w:rPr>
      <w:rFonts w:cs="Times New Roman"/>
    </w:rPr>
  </w:style>
  <w:style w:type="paragraph" w:customStyle="1" w:styleId="vod">
    <w:name w:val="úvod"/>
    <w:basedOn w:val="Normlny"/>
    <w:uiPriority w:val="99"/>
    <w:rsid w:val="00174D91"/>
    <w:rPr>
      <w:rFonts w:ascii="Tahoma" w:hAnsi="Tahoma"/>
      <w:sz w:val="20"/>
    </w:rPr>
  </w:style>
  <w:style w:type="paragraph" w:customStyle="1" w:styleId="l">
    <w:name w:val="čl"/>
    <w:basedOn w:val="Normlny"/>
    <w:uiPriority w:val="99"/>
    <w:rsid w:val="00174D91"/>
    <w:pPr>
      <w:keepNext/>
      <w:jc w:val="center"/>
    </w:pPr>
    <w:rPr>
      <w:rFonts w:ascii="Tahoma" w:hAnsi="Tahoma"/>
      <w:b/>
      <w:sz w:val="20"/>
    </w:rPr>
  </w:style>
  <w:style w:type="paragraph" w:customStyle="1" w:styleId="WW-Zkladntextodsazen2">
    <w:name w:val="WW-Základní text odsazený 2"/>
    <w:basedOn w:val="Normlny"/>
    <w:uiPriority w:val="99"/>
    <w:rsid w:val="00174D91"/>
    <w:pPr>
      <w:suppressAutoHyphens/>
      <w:ind w:left="360" w:hanging="360"/>
      <w:jc w:val="both"/>
    </w:pPr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F1DA8"/>
    <w:rPr>
      <w:sz w:val="2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3B46"/>
    <w:rPr>
      <w:rFonts w:cs="Times New Roman"/>
      <w:sz w:val="2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6817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817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3B46"/>
    <w:rPr>
      <w:rFonts w:cs="Times New Roman"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817E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3B46"/>
    <w:rPr>
      <w:rFonts w:cs="Times New Roman"/>
      <w:b/>
      <w:sz w:val="20"/>
      <w:lang w:eastAsia="cs-CZ"/>
    </w:rPr>
  </w:style>
  <w:style w:type="paragraph" w:customStyle="1" w:styleId="Cislovanie">
    <w:name w:val="Cislovanie"/>
    <w:basedOn w:val="Nadpis3"/>
    <w:uiPriority w:val="99"/>
    <w:rsid w:val="00A72EAD"/>
    <w:pPr>
      <w:numPr>
        <w:numId w:val="3"/>
      </w:numPr>
      <w:shd w:val="clear" w:color="auto" w:fill="CCCCCC"/>
      <w:spacing w:after="120"/>
      <w:jc w:val="center"/>
    </w:pPr>
    <w:rPr>
      <w:b w:val="0"/>
      <w:i/>
      <w:sz w:val="28"/>
      <w:szCs w:val="24"/>
      <w:lang w:val="cs-CZ"/>
    </w:rPr>
  </w:style>
  <w:style w:type="paragraph" w:customStyle="1" w:styleId="Cislovanie2">
    <w:name w:val="Cislovanie2"/>
    <w:basedOn w:val="Normlny"/>
    <w:uiPriority w:val="99"/>
    <w:rsid w:val="00A72EAD"/>
    <w:pPr>
      <w:numPr>
        <w:ilvl w:val="1"/>
        <w:numId w:val="4"/>
      </w:numPr>
      <w:spacing w:after="120"/>
      <w:jc w:val="both"/>
    </w:pPr>
  </w:style>
  <w:style w:type="paragraph" w:customStyle="1" w:styleId="Cislovany1">
    <w:name w:val="Cislovany1"/>
    <w:basedOn w:val="Normlny"/>
    <w:uiPriority w:val="99"/>
    <w:rsid w:val="00A72EAD"/>
    <w:pPr>
      <w:jc w:val="both"/>
    </w:pPr>
    <w:rPr>
      <w:lang w:val="cs-CZ"/>
    </w:rPr>
  </w:style>
  <w:style w:type="paragraph" w:customStyle="1" w:styleId="Odrazkovy3">
    <w:name w:val="Odrazkovy3"/>
    <w:basedOn w:val="Normlny"/>
    <w:uiPriority w:val="99"/>
    <w:rsid w:val="00533745"/>
    <w:pPr>
      <w:numPr>
        <w:ilvl w:val="2"/>
        <w:numId w:val="1"/>
      </w:numPr>
      <w:tabs>
        <w:tab w:val="clear" w:pos="360"/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apple-style-span">
    <w:name w:val="apple-style-span"/>
    <w:uiPriority w:val="99"/>
    <w:rsid w:val="003F4F43"/>
  </w:style>
  <w:style w:type="paragraph" w:styleId="Odsekzoznamu">
    <w:name w:val="List Paragraph"/>
    <w:basedOn w:val="Normlny"/>
    <w:uiPriority w:val="34"/>
    <w:qFormat/>
    <w:rsid w:val="002C6D8C"/>
    <w:pPr>
      <w:ind w:left="720"/>
    </w:pPr>
    <w:rPr>
      <w:rFonts w:ascii="Calibri" w:eastAsiaTheme="minorHAnsi" w:hAnsi="Calibri"/>
      <w:sz w:val="22"/>
      <w:szCs w:val="22"/>
      <w:lang w:eastAsia="sk-SK"/>
    </w:rPr>
  </w:style>
  <w:style w:type="paragraph" w:customStyle="1" w:styleId="Default">
    <w:name w:val="Default"/>
    <w:rsid w:val="00FF6C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1">
    <w:name w:val="Normálny1"/>
    <w:basedOn w:val="Normlny"/>
    <w:rsid w:val="00C07698"/>
    <w:rPr>
      <w:lang w:val="en-US" w:eastAsia="en-US"/>
    </w:rPr>
  </w:style>
  <w:style w:type="paragraph" w:customStyle="1" w:styleId="text-odsek-1">
    <w:name w:val="text-odsek-1"/>
    <w:basedOn w:val="Normlny"/>
    <w:qFormat/>
    <w:rsid w:val="00636A13"/>
    <w:pPr>
      <w:tabs>
        <w:tab w:val="num" w:pos="720"/>
      </w:tabs>
      <w:spacing w:before="120"/>
      <w:ind w:left="720" w:hanging="72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ext-odsek-2">
    <w:name w:val="text-odsek-2"/>
    <w:basedOn w:val="Normlny"/>
    <w:qFormat/>
    <w:rsid w:val="00636A13"/>
    <w:pPr>
      <w:tabs>
        <w:tab w:val="num" w:pos="1077"/>
      </w:tabs>
      <w:spacing w:before="120"/>
      <w:ind w:left="1080" w:hanging="36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1">
    <w:name w:val="Tabulka-1"/>
    <w:basedOn w:val="Normlny"/>
    <w:qFormat/>
    <w:rsid w:val="000901CC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suscch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mluvy@suscc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BC6A-0236-4552-B02D-9833AE1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3017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BB-SUSCH</vt:lpstr>
    </vt:vector>
  </TitlesOfParts>
  <Company>PRO - TENDER s.r.o.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BB-SUSCH</dc:title>
  <dc:subject>Súťažné podklady</dc:subject>
  <dc:creator>Skočiková</dc:creator>
  <cp:lastModifiedBy>Renáta Rumanová</cp:lastModifiedBy>
  <cp:revision>24</cp:revision>
  <cp:lastPrinted>2013-12-12T15:18:00Z</cp:lastPrinted>
  <dcterms:created xsi:type="dcterms:W3CDTF">2016-07-27T09:27:00Z</dcterms:created>
  <dcterms:modified xsi:type="dcterms:W3CDTF">2017-03-15T09:27:00Z</dcterms:modified>
</cp:coreProperties>
</file>