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76ACB750"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Číslo zmluvy Kupujúceho:</w:t>
      </w:r>
      <w:r w:rsidR="0021532E">
        <w:rPr>
          <w:rFonts w:ascii="Tahoma" w:hAnsi="Tahoma" w:cs="Tahoma"/>
          <w:i/>
          <w:iCs/>
          <w:sz w:val="20"/>
          <w:szCs w:val="20"/>
        </w:rPr>
        <w:t xml:space="preserve"> 1477/2024</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086D1F1B" w:rsidR="001137C0" w:rsidRPr="00DF47AE" w:rsidRDefault="001137C0" w:rsidP="004729CB">
      <w:pPr>
        <w:pStyle w:val="Nadpis2"/>
        <w:tabs>
          <w:tab w:val="left" w:pos="0"/>
        </w:tabs>
        <w:ind w:left="0" w:right="141"/>
        <w:rPr>
          <w:rFonts w:ascii="Tahoma" w:hAnsi="Tahoma" w:cs="Tahoma"/>
          <w:b w:val="0"/>
          <w:bCs w:val="0"/>
          <w:sz w:val="20"/>
          <w:szCs w:val="20"/>
        </w:rPr>
      </w:pPr>
      <w:r w:rsidRPr="00DF47AE">
        <w:rPr>
          <w:rFonts w:ascii="Tahoma" w:hAnsi="Tahoma" w:cs="Tahoma"/>
          <w:b w:val="0"/>
          <w:bCs w:val="0"/>
          <w:sz w:val="20"/>
          <w:szCs w:val="20"/>
        </w:rPr>
        <w:t>Názov/obchodné meno:</w:t>
      </w:r>
      <w:r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729CB">
      <w:pPr>
        <w:pStyle w:val="Zkladntext"/>
        <w:tabs>
          <w:tab w:val="left" w:pos="2212"/>
          <w:tab w:val="left" w:pos="2242"/>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4729CB">
      <w:pPr>
        <w:pStyle w:val="Zkladntext"/>
        <w:tabs>
          <w:tab w:val="left" w:pos="2212"/>
        </w:tabs>
        <w:ind w:right="141"/>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4729CB">
      <w:pPr>
        <w:pStyle w:val="Zkladntext"/>
        <w:tabs>
          <w:tab w:val="left" w:pos="2212"/>
        </w:tabs>
        <w:ind w:right="141"/>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729CB">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12A427F8" w:rsidR="003D5CB6" w:rsidRDefault="003D5CB6" w:rsidP="004729CB">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F27002">
        <w:rPr>
          <w:rFonts w:ascii="Tahoma" w:hAnsi="Tahoma" w:cs="Tahoma"/>
          <w:sz w:val="20"/>
          <w:szCs w:val="20"/>
        </w:rPr>
        <w:t xml:space="preserve"> Banskobystrického samosprávneho kraja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C249304"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ED237D">
        <w:rPr>
          <w:rFonts w:ascii="Tahoma" w:hAnsi="Tahoma" w:cs="Tahoma"/>
          <w:b/>
          <w:sz w:val="20"/>
          <w:szCs w:val="20"/>
        </w:rPr>
        <w:t>estovín</w:t>
      </w:r>
      <w:r w:rsidR="00C85C0F">
        <w:rPr>
          <w:rFonts w:ascii="Tahoma" w:hAnsi="Tahoma" w:cs="Tahoma"/>
          <w:b/>
          <w:sz w:val="20"/>
          <w:szCs w:val="20"/>
        </w:rPr>
        <w:t xml:space="preserve"> </w:t>
      </w:r>
      <w:r w:rsidR="00DD3416">
        <w:rPr>
          <w:rFonts w:ascii="Tahoma" w:hAnsi="Tahoma" w:cs="Tahoma"/>
          <w:b/>
          <w:sz w:val="20"/>
          <w:szCs w:val="20"/>
        </w:rPr>
        <w:t xml:space="preserve">pre organizácie </w:t>
      </w:r>
      <w:proofErr w:type="spellStart"/>
      <w:r w:rsidR="00DD3416">
        <w:rPr>
          <w:rFonts w:ascii="Tahoma" w:hAnsi="Tahoma" w:cs="Tahoma"/>
          <w:b/>
          <w:sz w:val="20"/>
          <w:szCs w:val="20"/>
        </w:rPr>
        <w:t>BBSK</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 </w:t>
      </w:r>
      <w:r w:rsidR="00ED237D">
        <w:rPr>
          <w:rFonts w:ascii="Tahoma" w:hAnsi="Tahoma" w:cs="Tahoma"/>
          <w:b/>
          <w:sz w:val="20"/>
          <w:szCs w:val="20"/>
        </w:rPr>
        <w:t>70</w:t>
      </w:r>
      <w:r w:rsidR="00D027DB">
        <w:rPr>
          <w:rFonts w:ascii="Tahoma" w:hAnsi="Tahoma" w:cs="Tahoma"/>
          <w:b/>
          <w:sz w:val="20"/>
          <w:szCs w:val="20"/>
        </w:rPr>
        <w:t>.</w:t>
      </w:r>
      <w:r w:rsidR="00204114" w:rsidRPr="00204114">
        <w:rPr>
          <w:rFonts w:ascii="Tahoma" w:hAnsi="Tahoma" w:cs="Tahoma"/>
          <w:b/>
          <w:sz w:val="20"/>
          <w:szCs w:val="20"/>
        </w:rPr>
        <w:t xml:space="preserve">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3C894232" w14:textId="6DB23D9A" w:rsidR="00917D8B" w:rsidRPr="00A40511" w:rsidRDefault="00917D8B" w:rsidP="00DF47AE">
      <w:pPr>
        <w:spacing w:after="120"/>
        <w:ind w:left="709" w:right="141"/>
        <w:jc w:val="both"/>
        <w:rPr>
          <w:rFonts w:ascii="Tahoma" w:hAnsi="Tahoma" w:cs="Tahoma"/>
          <w:bCs/>
          <w:sz w:val="20"/>
          <w:szCs w:val="20"/>
        </w:rPr>
      </w:pPr>
      <w:r w:rsidRPr="00A40511">
        <w:rPr>
          <w:rFonts w:ascii="Tahoma" w:hAnsi="Tahoma" w:cs="Tahoma"/>
          <w:b/>
          <w:sz w:val="20"/>
          <w:szCs w:val="20"/>
        </w:rPr>
        <w:t>Vyhlášk</w:t>
      </w:r>
      <w:r w:rsidR="00913F8B">
        <w:rPr>
          <w:rFonts w:ascii="Tahoma" w:hAnsi="Tahoma" w:cs="Tahoma"/>
          <w:b/>
          <w:sz w:val="20"/>
          <w:szCs w:val="20"/>
        </w:rPr>
        <w:t>y</w:t>
      </w:r>
      <w:r w:rsidRPr="00A40511">
        <w:rPr>
          <w:rFonts w:ascii="Tahoma" w:hAnsi="Tahoma" w:cs="Tahoma"/>
          <w:b/>
          <w:sz w:val="20"/>
          <w:szCs w:val="20"/>
        </w:rPr>
        <w:t xml:space="preserve"> </w:t>
      </w:r>
      <w:r w:rsidRPr="00A40511">
        <w:rPr>
          <w:rFonts w:ascii="Tahoma" w:hAnsi="Tahoma" w:cs="Tahoma"/>
          <w:bCs/>
          <w:sz w:val="20"/>
          <w:szCs w:val="20"/>
        </w:rPr>
        <w:t>- vyhláška Ministerstva pôdohospodárstva a rozvoja vidieka Slovenskej republiky č. 132/2014 Z. z. o spracovanom ovocí a zelenine, jedlých hubách, olejninách, suchých škrupinových plodoch, zemiakoch a výrobkoch z nich z 15. mája 2014 upravuje požiadavky na výrobky z ovocia a zeleniny a na jedlé huby, olejniny a suché škrupinové plody, zemiaky a výrobky z nich určené na ľudskú spotrebu, na manipuláciu s nimi a ich uvádzanie na trh</w:t>
      </w:r>
      <w:r w:rsidR="00913F8B">
        <w:rPr>
          <w:rFonts w:ascii="Tahoma" w:hAnsi="Tahoma" w:cs="Tahoma"/>
          <w:bCs/>
          <w:sz w:val="20"/>
          <w:szCs w:val="20"/>
        </w:rPr>
        <w:t xml:space="preserve"> a</w:t>
      </w:r>
      <w:r w:rsidR="009C4F25">
        <w:rPr>
          <w:rFonts w:ascii="Tahoma" w:hAnsi="Tahoma" w:cs="Tahoma"/>
          <w:bCs/>
          <w:sz w:val="20"/>
          <w:szCs w:val="20"/>
        </w:rPr>
        <w:t> </w:t>
      </w:r>
      <w:r w:rsidRPr="00A40511">
        <w:rPr>
          <w:rFonts w:ascii="Tahoma" w:hAnsi="Tahoma" w:cs="Tahoma"/>
          <w:bCs/>
          <w:sz w:val="20"/>
          <w:szCs w:val="20"/>
        </w:rPr>
        <w:t>vyhláška Ministerstva pôdohospodárstva a rozvoja vidieka Slovenskej republiky č. 309/2015 Z. z. o pochutinách, jedlej soli, dehydrovaných pokrmoch, polievkových prípravkoch a</w:t>
      </w:r>
      <w:r w:rsidR="009C4F25">
        <w:rPr>
          <w:rFonts w:ascii="Tahoma" w:hAnsi="Tahoma" w:cs="Tahoma"/>
          <w:bCs/>
          <w:sz w:val="20"/>
          <w:szCs w:val="20"/>
        </w:rPr>
        <w:t> </w:t>
      </w:r>
      <w:r w:rsidRPr="00A40511">
        <w:rPr>
          <w:rFonts w:ascii="Tahoma" w:hAnsi="Tahoma" w:cs="Tahoma"/>
          <w:bCs/>
          <w:sz w:val="20"/>
          <w:szCs w:val="20"/>
        </w:rPr>
        <w:t>ochucovadlách. Upravuje výrobu kvasného octu, korenín, horčice, čaju, kávy, jedlých solí, dehydrovaných  pokrmov, polievkových prípravkov a ochucovadiel.</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 xml:space="preserve">v znení neskorších </w:t>
      </w:r>
      <w:r w:rsidR="003435EF" w:rsidRPr="00A664F5">
        <w:rPr>
          <w:rFonts w:ascii="Tahoma" w:hAnsi="Tahoma" w:cs="Tahoma"/>
          <w:bCs/>
          <w:sz w:val="20"/>
          <w:szCs w:val="20"/>
        </w:rPr>
        <w:lastRenderedPageBreak/>
        <w:t>predpisov.</w:t>
      </w:r>
      <w:bookmarkEnd w:id="5"/>
    </w:p>
    <w:p w14:paraId="4C98B136" w14:textId="50E63C6C"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61ABA089"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 xml:space="preserve">Dni, ktoré Zmluva neoznačuje ako pracovné, sú kalendárne. Pracovný deň znamená deň, </w:t>
      </w:r>
      <w:r w:rsidRPr="00A664F5">
        <w:rPr>
          <w:rFonts w:ascii="Tahoma" w:hAnsi="Tahoma" w:cs="Tahoma"/>
          <w:sz w:val="20"/>
          <w:szCs w:val="20"/>
        </w:rPr>
        <w:lastRenderedPageBreak/>
        <w:t>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4729CB">
      <w:pPr>
        <w:ind w:right="141"/>
        <w:jc w:val="both"/>
        <w:rPr>
          <w:rFonts w:ascii="Tahoma" w:hAnsi="Tahoma" w:cs="Tahoma"/>
          <w:sz w:val="18"/>
          <w:szCs w:val="18"/>
        </w:rPr>
      </w:pP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4729CB">
      <w:pPr>
        <w:pStyle w:val="seLevel4"/>
        <w:keepNext/>
        <w:widowControl w:val="0"/>
        <w:numPr>
          <w:ilvl w:val="0"/>
          <w:numId w:val="0"/>
        </w:numPr>
        <w:spacing w:before="0" w:after="0"/>
        <w:ind w:left="709" w:right="141"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35C07344"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w:t>
      </w:r>
      <w:r w:rsidR="00EE0633" w:rsidRPr="00A664F5">
        <w:rPr>
          <w:rFonts w:ascii="Tahoma" w:hAnsi="Tahoma" w:cs="Tahoma"/>
          <w:bCs/>
          <w:sz w:val="20"/>
          <w:szCs w:val="20"/>
        </w:rPr>
        <w:lastRenderedPageBreak/>
        <w:t xml:space="preserve">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729CB">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4729CB">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2FA4EE2E"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a nesmie v Objednávke požadovať dodanie Tovaru v iný ako pracovný deň. Dodať Tovar je Predávajúci povinný najviac päťkrát za</w:t>
      </w:r>
      <w:r w:rsidR="004729CB">
        <w:rPr>
          <w:rFonts w:ascii="Tahoma" w:hAnsi="Tahoma" w:cs="Tahoma"/>
          <w:sz w:val="20"/>
          <w:szCs w:val="20"/>
        </w:rPr>
        <w:t> </w:t>
      </w:r>
      <w:r w:rsidR="00BB7D82" w:rsidRPr="00A40511">
        <w:rPr>
          <w:rFonts w:ascii="Tahoma" w:hAnsi="Tahoma" w:cs="Tahoma"/>
          <w:sz w:val="20"/>
          <w:szCs w:val="20"/>
        </w:rPr>
        <w:t>kalendárny týždeň.</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4B601338"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 xml:space="preserve">Tovarom, teda aj požiadavkám vyplývajúcim z hygienických štandardov systému </w:t>
      </w:r>
      <w:r w:rsidR="003D3F31" w:rsidRPr="00A664F5">
        <w:rPr>
          <w:rFonts w:ascii="Tahoma" w:hAnsi="Tahoma" w:cs="Tahoma"/>
          <w:sz w:val="20"/>
          <w:szCs w:val="20"/>
        </w:rPr>
        <w:lastRenderedPageBreak/>
        <w:t>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490783"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4729CB">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w:t>
      </w:r>
      <w:r w:rsidR="00DA1B5A" w:rsidRPr="00A664F5">
        <w:rPr>
          <w:rFonts w:ascii="Tahoma" w:hAnsi="Tahoma" w:cs="Tahoma"/>
          <w:sz w:val="20"/>
          <w:szCs w:val="20"/>
        </w:rPr>
        <w:lastRenderedPageBreak/>
        <w:t xml:space="preserve">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A664F5"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Pr>
          <w:rFonts w:ascii="Tahoma" w:hAnsi="Tahoma" w:cs="Tahoma"/>
          <w:sz w:val="20"/>
          <w:szCs w:val="20"/>
          <w:lang w:eastAsia="en-US"/>
        </w:rPr>
        <w:t> </w:t>
      </w:r>
      <w:r w:rsidRPr="00A664F5">
        <w:rPr>
          <w:rFonts w:ascii="Tahoma" w:hAnsi="Tahoma" w:cs="Tahoma"/>
          <w:sz w:val="20"/>
          <w:szCs w:val="20"/>
          <w:lang w:eastAsia="en-US"/>
        </w:rPr>
        <w:t>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w:t>
      </w:r>
      <w:r w:rsidR="004729CB">
        <w:rPr>
          <w:rFonts w:ascii="Tahoma" w:hAnsi="Tahoma" w:cs="Tahoma"/>
          <w:sz w:val="20"/>
          <w:szCs w:val="20"/>
          <w:lang w:eastAsia="en-US"/>
        </w:rPr>
        <w:t> </w:t>
      </w:r>
      <w:r w:rsidR="00E26467" w:rsidRPr="00A664F5">
        <w:rPr>
          <w:rFonts w:ascii="Tahoma" w:hAnsi="Tahoma" w:cs="Tahoma"/>
          <w:sz w:val="20"/>
          <w:szCs w:val="20"/>
          <w:lang w:eastAsia="en-US"/>
        </w:rPr>
        <w:t>požiarmi</w:t>
      </w:r>
      <w:r w:rsidRPr="00A664F5">
        <w:rPr>
          <w:rFonts w:ascii="Tahoma" w:hAnsi="Tahoma" w:cs="Tahoma"/>
          <w:sz w:val="20"/>
          <w:szCs w:val="20"/>
          <w:lang w:eastAsia="en-US"/>
        </w:rPr>
        <w:t xml:space="preserve">. </w:t>
      </w:r>
    </w:p>
    <w:p w14:paraId="1D359D7E" w14:textId="7777777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5E4F90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4729CB">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lastRenderedPageBreak/>
        <w:t>dátum prijatia Objednávky Predávajúcim;</w:t>
      </w:r>
    </w:p>
    <w:p w14:paraId="33DEC492" w14:textId="38491741"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6B0DED5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1FA1A66" w14:textId="07D89BF2"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2D381F0" w14:textId="7FCAA040"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772CA794" w14:textId="441FE19F"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lastRenderedPageBreak/>
        <w:t xml:space="preserve">(slovom: </w:t>
      </w:r>
      <w:r>
        <w:rPr>
          <w:rFonts w:ascii="Tahoma" w:hAnsi="Tahoma" w:cs="Tahoma"/>
          <w:sz w:val="20"/>
          <w:szCs w:val="20"/>
        </w:rPr>
        <w:t>x</w:t>
      </w:r>
      <w:r w:rsidRPr="00A664F5">
        <w:rPr>
          <w:rFonts w:ascii="Tahoma" w:hAnsi="Tahoma" w:cs="Tahoma"/>
          <w:sz w:val="20"/>
          <w:szCs w:val="20"/>
        </w:rPr>
        <w:t xml:space="preserve"> centov)</w:t>
      </w:r>
    </w:p>
    <w:p w14:paraId="0725DF57" w14:textId="435074F8"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5BB9967C"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3A24284D"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182AD9AF"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3EEDBB8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414029A5"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8F9C535"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0F6A2E"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57693E14"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7B7F5729"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5F3FAE30" w14:textId="3841364F"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Pr="00CA3D41" w:rsidRDefault="005C3FD8"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65E57254"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Pr>
          <w:rFonts w:ascii="Tahoma" w:hAnsi="Tahoma" w:cs="Tahoma"/>
          <w:bCs/>
          <w:color w:val="000000"/>
          <w:sz w:val="20"/>
          <w:szCs w:val="20"/>
        </w:rPr>
        <w:t>Kupujúcemu</w:t>
      </w:r>
      <w:r w:rsidRPr="00A664F5">
        <w:rPr>
          <w:rFonts w:ascii="Tahoma" w:hAnsi="Tahoma" w:cs="Tahoma"/>
          <w:bCs/>
          <w:color w:val="000000"/>
          <w:sz w:val="20"/>
          <w:szCs w:val="20"/>
        </w:rPr>
        <w:t xml:space="preserve"> 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77777777"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ED1342"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Pri realizácii Zmluvy sa Predávajúci zaväzuje dodržiavať všetky aplikovateľné všeobecne </w:t>
      </w:r>
      <w:r w:rsidRPr="00A664F5">
        <w:rPr>
          <w:rFonts w:ascii="Tahoma" w:hAnsi="Tahoma" w:cs="Tahoma"/>
          <w:sz w:val="20"/>
          <w:szCs w:val="20"/>
        </w:rPr>
        <w:lastRenderedPageBreak/>
        <w:t>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4608B79F"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57793749" w14:textId="77777777" w:rsidR="005C3FD8" w:rsidRPr="00A664F5" w:rsidRDefault="005C3FD8" w:rsidP="004729CB">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04AD445"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31BE325C" w14:textId="77777777" w:rsidR="005C3FD8" w:rsidRPr="00A664F5" w:rsidRDefault="005C3FD8"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Pr>
          <w:rFonts w:ascii="Tahoma" w:hAnsi="Tahoma" w:cs="Tahoma"/>
          <w:sz w:val="20"/>
          <w:szCs w:val="20"/>
          <w:lang w:eastAsia="en-US"/>
        </w:rPr>
        <w:t> </w:t>
      </w:r>
      <w:r w:rsidRPr="00A664F5">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77777777"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330F8EF1"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76EB9567"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4991841F"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kontrolné/</w:t>
      </w:r>
      <w:proofErr w:type="spellStart"/>
      <w:r w:rsidRPr="00A664F5">
        <w:rPr>
          <w:rFonts w:ascii="Tahoma" w:hAnsi="Tahoma" w:cs="Tahoma"/>
          <w:color w:val="000000"/>
          <w:sz w:val="20"/>
          <w:szCs w:val="20"/>
        </w:rPr>
        <w:t>auditujúce</w:t>
      </w:r>
      <w:proofErr w:type="spellEnd"/>
      <w:r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7777777"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48F63F0F" w14:textId="77777777"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w:t>
      </w:r>
      <w:r w:rsidRPr="00A664F5">
        <w:rPr>
          <w:rFonts w:ascii="Tahoma" w:hAnsi="Tahoma" w:cs="Tahoma"/>
          <w:sz w:val="20"/>
          <w:szCs w:val="20"/>
          <w:lang w:eastAsia="en-US"/>
        </w:rPr>
        <w:lastRenderedPageBreak/>
        <w:t xml:space="preserve">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vyplývajúcim zo 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5F40FADE" w14:textId="77777777" w:rsidR="006B3483" w:rsidRPr="005C3FD8" w:rsidRDefault="006B3483" w:rsidP="004729CB">
      <w:pPr>
        <w:ind w:left="709" w:right="141" w:hanging="709"/>
        <w:jc w:val="both"/>
        <w:rPr>
          <w:rFonts w:ascii="Tahoma" w:hAnsi="Tahoma" w:cs="Tahoma"/>
          <w:sz w:val="18"/>
          <w:szCs w:val="18"/>
        </w:rPr>
      </w:pPr>
    </w:p>
    <w:p w14:paraId="62491CF5" w14:textId="77777777" w:rsidR="0030301A" w:rsidRPr="00CA3D41" w:rsidRDefault="0030301A" w:rsidP="004729CB">
      <w:pPr>
        <w:ind w:left="709" w:right="141" w:hanging="709"/>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33AE833B" w:rsidR="007917B8" w:rsidRPr="00A664F5" w:rsidRDefault="001D40A1" w:rsidP="004729CB">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C458E2">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9ABCE79" w:rsidR="001D40A1" w:rsidRPr="00A664F5" w:rsidRDefault="002A6D10"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w:t>
      </w:r>
      <w:r w:rsidR="00C458E2">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C458E2">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C458E2">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p>
    <w:p w14:paraId="445982BC" w14:textId="3D9744FC" w:rsidR="001D40A1" w:rsidRPr="00A664F5" w:rsidRDefault="00DA2F3A" w:rsidP="004729CB">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lastRenderedPageBreak/>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4729CB">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4729CB">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0E4573DE"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Meno a</w:t>
            </w:r>
            <w:r w:rsidR="00237AF1">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4729CB">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4729CB">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4729CB">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4729CB">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4729CB">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4729CB">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4729CB">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4729CB">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4729CB">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4729CB">
      <w:pPr>
        <w:ind w:right="141"/>
        <w:jc w:val="both"/>
        <w:rPr>
          <w:rFonts w:ascii="Tahoma" w:hAnsi="Tahoma" w:cs="Tahoma"/>
          <w:b/>
          <w:sz w:val="18"/>
          <w:szCs w:val="18"/>
        </w:rPr>
      </w:pPr>
    </w:p>
    <w:p w14:paraId="3AF5E936" w14:textId="77777777" w:rsidR="008B7508" w:rsidRPr="00CA3D41" w:rsidRDefault="008B7508" w:rsidP="004729CB">
      <w:pPr>
        <w:ind w:right="141"/>
        <w:jc w:val="both"/>
        <w:rPr>
          <w:rFonts w:ascii="Tahoma" w:hAnsi="Tahoma" w:cs="Tahoma"/>
          <w:b/>
          <w:sz w:val="18"/>
          <w:szCs w:val="18"/>
        </w:rPr>
      </w:pPr>
    </w:p>
    <w:p w14:paraId="4BB63866" w14:textId="6331F96D" w:rsidR="008B4184" w:rsidRPr="00A664F5" w:rsidRDefault="00DA2F3A" w:rsidP="004729CB">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13E9D670"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C458E2">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5505AF36" w:rsidR="000F02DC"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BC577CD" w:rsidR="00BB4287"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1419C2" w:rsidRPr="001419C2">
        <w:rPr>
          <w:rFonts w:ascii="Tahoma" w:hAnsi="Tahoma" w:cs="Tahoma"/>
          <w:sz w:val="20"/>
          <w:szCs w:val="20"/>
          <w:lang w:eastAsia="en-US"/>
        </w:rPr>
        <w:t>Subdodávateľ musí mať oprávnenie na príslušné plnenie podľa § 32 ods. 1 písm. e) Zákona o VO a musí byť zapísaný v</w:t>
      </w:r>
      <w:r w:rsidR="001419C2">
        <w:rPr>
          <w:rFonts w:ascii="Tahoma" w:hAnsi="Tahoma" w:cs="Tahoma"/>
          <w:sz w:val="20"/>
          <w:szCs w:val="20"/>
          <w:lang w:eastAsia="en-US"/>
        </w:rPr>
        <w:t> </w:t>
      </w:r>
      <w:r w:rsidR="001419C2" w:rsidRPr="001419C2">
        <w:rPr>
          <w:rFonts w:ascii="Tahoma" w:hAnsi="Tahoma" w:cs="Tahoma"/>
          <w:sz w:val="20"/>
          <w:szCs w:val="20"/>
          <w:lang w:eastAsia="en-US"/>
        </w:rPr>
        <w:t xml:space="preserve">registri partnerov verejného sektora, ak Zákon o RPVS pre takéhoto subdodávateľa tento zápis </w:t>
      </w:r>
      <w:r w:rsidR="001419C2" w:rsidRPr="006A1749">
        <w:rPr>
          <w:rFonts w:ascii="Tahoma" w:hAnsi="Tahoma" w:cs="Tahoma"/>
          <w:sz w:val="20"/>
          <w:szCs w:val="20"/>
          <w:lang w:eastAsia="en-US"/>
        </w:rPr>
        <w:t>vyžaduje.</w:t>
      </w:r>
      <w:r w:rsidR="00BB4287" w:rsidRPr="006A1749">
        <w:rPr>
          <w:rFonts w:ascii="Tahoma" w:hAnsi="Tahoma" w:cs="Tahoma"/>
          <w:sz w:val="20"/>
          <w:szCs w:val="20"/>
          <w:lang w:eastAsia="en-US"/>
        </w:rPr>
        <w:t>; kým tieto dôkazy nie sú Kupujúcemu uspokojivo predložené, zaväzuje sa Predávajúci nezabezpečovať príslušnú časť plnenia prostredníctvom subdodávateľa.</w:t>
      </w:r>
    </w:p>
    <w:p w14:paraId="787FA0A4" w14:textId="298CBB7F" w:rsidR="00F1475F"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5231A4B" w:rsidR="00233CB9" w:rsidRPr="00B90D12" w:rsidRDefault="00DA2F3A" w:rsidP="004729CB">
      <w:pPr>
        <w:ind w:left="709" w:right="141"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Pr>
          <w:rFonts w:ascii="Tahoma" w:hAnsi="Tahoma" w:cs="Tahoma"/>
          <w:color w:val="000000"/>
          <w:sz w:val="20"/>
          <w:szCs w:val="20"/>
        </w:rPr>
        <w:t> </w:t>
      </w:r>
      <w:r w:rsidR="00E905D7" w:rsidRPr="00A664F5">
        <w:rPr>
          <w:rFonts w:ascii="Tahoma" w:hAnsi="Tahoma" w:cs="Tahoma"/>
          <w:color w:val="000000"/>
          <w:sz w:val="20"/>
          <w:szCs w:val="20"/>
        </w:rPr>
        <w:t>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rPr>
        <w:lastRenderedPageBreak/>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64D52A52" w:rsidR="00EB6AA0"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C458E2">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A8E80F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 xml:space="preserve">ak Predávajúci ani pri vynaložení odbornej starostlivosti nemohol zistiť ich nevhodnosť; </w:t>
      </w:r>
      <w:r w:rsidRPr="00A664F5">
        <w:rPr>
          <w:rFonts w:ascii="Tahoma" w:hAnsi="Tahoma" w:cs="Tahoma"/>
          <w:sz w:val="20"/>
          <w:szCs w:val="20"/>
          <w:lang w:eastAsia="en-US"/>
        </w:rPr>
        <w:lastRenderedPageBreak/>
        <w:t>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9AE5CCA"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533B1448"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w:t>
      </w:r>
      <w:r w:rsidR="008E3350" w:rsidRPr="00A664F5">
        <w:rPr>
          <w:rFonts w:ascii="Tahoma" w:hAnsi="Tahoma" w:cs="Tahoma"/>
          <w:noProof/>
          <w:sz w:val="20"/>
          <w:szCs w:val="20"/>
        </w:rPr>
        <w:lastRenderedPageBreak/>
        <w:t xml:space="preserve">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184B5445"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DE0837">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3D917E21" w:rsidR="000E687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77777777"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 dni jej zverejnenia</w:t>
      </w:r>
      <w:r w:rsidRPr="00A40511">
        <w:rPr>
          <w:rFonts w:ascii="Tahoma" w:hAnsi="Tahoma" w:cs="Tahoma"/>
          <w:sz w:val="20"/>
          <w:szCs w:val="20"/>
        </w:rPr>
        <w:t xml:space="preserve"> v Centrálnom registri zmlúv /www.crz.gov.sk/ v súlade s § 47a Občianskeho zákonníka v spojení s § 5a Zákona o slobode informácií.</w:t>
      </w:r>
    </w:p>
    <w:p w14:paraId="441FDE07" w14:textId="7292FE7E"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Pr="00A40511">
        <w:rPr>
          <w:rFonts w:ascii="Tahoma" w:hAnsi="Tahoma" w:cs="Tahoma"/>
          <w:b/>
          <w:bCs/>
          <w:sz w:val="20"/>
          <w:szCs w:val="20"/>
        </w:rPr>
        <w:t xml:space="preserve">do uplynutia </w:t>
      </w:r>
      <w:r>
        <w:rPr>
          <w:rFonts w:ascii="Tahoma" w:hAnsi="Tahoma" w:cs="Tahoma"/>
          <w:b/>
          <w:bCs/>
          <w:sz w:val="20"/>
          <w:szCs w:val="20"/>
        </w:rPr>
        <w:t>12</w:t>
      </w:r>
      <w:r w:rsidRPr="00A40511">
        <w:rPr>
          <w:rFonts w:ascii="Tahoma" w:hAnsi="Tahoma" w:cs="Tahoma"/>
          <w:b/>
          <w:bCs/>
          <w:sz w:val="20"/>
          <w:szCs w:val="20"/>
        </w:rPr>
        <w:t xml:space="preserve"> mesiacov odo dňa nadobudnutia účinnosti Zmluvy.</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620D83FB" w:rsidR="00FD57BB" w:rsidRPr="00A664F5" w:rsidRDefault="0065733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w:t>
      </w:r>
      <w:r w:rsidR="00FD57BB" w:rsidRPr="00A664F5">
        <w:rPr>
          <w:rStyle w:val="ui-provider"/>
          <w:rFonts w:ascii="Tahoma" w:hAnsi="Tahoma" w:cs="Tahoma"/>
          <w:sz w:val="20"/>
          <w:szCs w:val="20"/>
        </w:rPr>
        <w:lastRenderedPageBreak/>
        <w:t>aspoň 2 krát. Odstúpenie podľa bodu 11.12 sa taktiež považuje za 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3284529F" w:rsidR="00042351"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AC92CA4"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lastRenderedPageBreak/>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4097FCDC"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D490E" w14:textId="77777777" w:rsidR="005F74CC" w:rsidRDefault="005F74CC" w:rsidP="00D044A0">
      <w:r>
        <w:separator/>
      </w:r>
    </w:p>
  </w:endnote>
  <w:endnote w:type="continuationSeparator" w:id="0">
    <w:p w14:paraId="638EBF83" w14:textId="77777777" w:rsidR="005F74CC" w:rsidRDefault="005F74C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14782" w14:textId="77777777" w:rsidR="005F74CC" w:rsidRDefault="005F74CC" w:rsidP="00D044A0">
      <w:r>
        <w:separator/>
      </w:r>
    </w:p>
  </w:footnote>
  <w:footnote w:type="continuationSeparator" w:id="0">
    <w:p w14:paraId="2C8A0C38" w14:textId="77777777" w:rsidR="005F74CC" w:rsidRDefault="005F74C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0FC131C2" w:rsidR="00DB050A" w:rsidRDefault="00A80F28">
    <w:pPr>
      <w:pStyle w:val="Hlavika"/>
      <w:rPr>
        <w:rFonts w:ascii="Tahoma" w:hAnsi="Tahoma" w:cs="Tahoma"/>
      </w:rPr>
    </w:pPr>
    <w:proofErr w:type="spellStart"/>
    <w:r>
      <w:rPr>
        <w:rFonts w:ascii="Tahoma" w:hAnsi="Tahoma" w:cs="Tahoma"/>
      </w:rPr>
      <w:t>C</w:t>
    </w:r>
    <w:r w:rsidR="00D43F89">
      <w:rPr>
        <w:rFonts w:ascii="Tahoma" w:hAnsi="Tahoma" w:cs="Tahoma"/>
      </w:rPr>
      <w:t>estoviny</w:t>
    </w:r>
    <w:r w:rsidR="00995E2D" w:rsidRPr="00EF0B9C">
      <w:rPr>
        <w:rFonts w:ascii="Tahoma" w:hAnsi="Tahoma" w:cs="Tahoma"/>
      </w:rPr>
      <w:t>_</w:t>
    </w:r>
    <w:r>
      <w:rPr>
        <w:rFonts w:ascii="Tahoma" w:hAnsi="Tahoma" w:cs="Tahoma"/>
      </w:rPr>
      <w:t>BB</w:t>
    </w:r>
    <w:r w:rsidR="00D43F89">
      <w:rPr>
        <w:rFonts w:ascii="Tahoma" w:hAnsi="Tahoma" w:cs="Tahoma"/>
      </w:rPr>
      <w:t>SK</w:t>
    </w:r>
    <w:proofErr w:type="spellEnd"/>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97B91"/>
    <w:rsid w:val="000A00D5"/>
    <w:rsid w:val="000A12F9"/>
    <w:rsid w:val="000A1DA5"/>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19C2"/>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552"/>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0981"/>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32E"/>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213A"/>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32D4"/>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5C68"/>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337"/>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1BF"/>
    <w:rsid w:val="004F74F7"/>
    <w:rsid w:val="00506E6F"/>
    <w:rsid w:val="00511C2D"/>
    <w:rsid w:val="00514FC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FD8"/>
    <w:rsid w:val="005C4843"/>
    <w:rsid w:val="005C58AB"/>
    <w:rsid w:val="005D10B0"/>
    <w:rsid w:val="005D11FE"/>
    <w:rsid w:val="005D27B9"/>
    <w:rsid w:val="005D3324"/>
    <w:rsid w:val="005D4A16"/>
    <w:rsid w:val="005D5185"/>
    <w:rsid w:val="005D759A"/>
    <w:rsid w:val="005D796A"/>
    <w:rsid w:val="005E16CA"/>
    <w:rsid w:val="005E6CF0"/>
    <w:rsid w:val="005E747F"/>
    <w:rsid w:val="005F0DAB"/>
    <w:rsid w:val="005F15A1"/>
    <w:rsid w:val="005F1AB0"/>
    <w:rsid w:val="005F2BD8"/>
    <w:rsid w:val="005F34E0"/>
    <w:rsid w:val="005F5C46"/>
    <w:rsid w:val="005F694B"/>
    <w:rsid w:val="005F74CC"/>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0C8"/>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27E1"/>
    <w:rsid w:val="00695DCB"/>
    <w:rsid w:val="006A0B14"/>
    <w:rsid w:val="006A1749"/>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ED9"/>
    <w:rsid w:val="006C7705"/>
    <w:rsid w:val="006D0069"/>
    <w:rsid w:val="006D0C07"/>
    <w:rsid w:val="006D0D38"/>
    <w:rsid w:val="006D1425"/>
    <w:rsid w:val="006D4C92"/>
    <w:rsid w:val="006D6002"/>
    <w:rsid w:val="006D60E3"/>
    <w:rsid w:val="006D7F20"/>
    <w:rsid w:val="006E0163"/>
    <w:rsid w:val="006E2EE0"/>
    <w:rsid w:val="006E469D"/>
    <w:rsid w:val="006E671F"/>
    <w:rsid w:val="006E6BDD"/>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468"/>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C7542"/>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A7707"/>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C00"/>
    <w:rsid w:val="00930820"/>
    <w:rsid w:val="009314BD"/>
    <w:rsid w:val="0093384C"/>
    <w:rsid w:val="00937254"/>
    <w:rsid w:val="00940D45"/>
    <w:rsid w:val="009436A6"/>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1542"/>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9C"/>
    <w:rsid w:val="009D3E0B"/>
    <w:rsid w:val="009D488D"/>
    <w:rsid w:val="009D7135"/>
    <w:rsid w:val="009D76DA"/>
    <w:rsid w:val="009E18D6"/>
    <w:rsid w:val="009E24DE"/>
    <w:rsid w:val="009E2637"/>
    <w:rsid w:val="009E3315"/>
    <w:rsid w:val="009E5A2D"/>
    <w:rsid w:val="009F0CF9"/>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50"/>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7D82"/>
    <w:rsid w:val="00BC1BE6"/>
    <w:rsid w:val="00BC5F8F"/>
    <w:rsid w:val="00BC76EC"/>
    <w:rsid w:val="00BD04B9"/>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8E2"/>
    <w:rsid w:val="00C45C5D"/>
    <w:rsid w:val="00C45D17"/>
    <w:rsid w:val="00C461EC"/>
    <w:rsid w:val="00C463B9"/>
    <w:rsid w:val="00C46804"/>
    <w:rsid w:val="00C53962"/>
    <w:rsid w:val="00C53E33"/>
    <w:rsid w:val="00C54151"/>
    <w:rsid w:val="00C543BE"/>
    <w:rsid w:val="00C54C2B"/>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E718E"/>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554F"/>
    <w:rsid w:val="00D26AE9"/>
    <w:rsid w:val="00D26C42"/>
    <w:rsid w:val="00D27A98"/>
    <w:rsid w:val="00D319D4"/>
    <w:rsid w:val="00D322D2"/>
    <w:rsid w:val="00D3266C"/>
    <w:rsid w:val="00D33D81"/>
    <w:rsid w:val="00D33E14"/>
    <w:rsid w:val="00D34DBA"/>
    <w:rsid w:val="00D35861"/>
    <w:rsid w:val="00D35AE5"/>
    <w:rsid w:val="00D37C78"/>
    <w:rsid w:val="00D43F89"/>
    <w:rsid w:val="00D459AB"/>
    <w:rsid w:val="00D45E48"/>
    <w:rsid w:val="00D50410"/>
    <w:rsid w:val="00D50BAD"/>
    <w:rsid w:val="00D50DF9"/>
    <w:rsid w:val="00D50EDD"/>
    <w:rsid w:val="00D522B7"/>
    <w:rsid w:val="00D5351E"/>
    <w:rsid w:val="00D56F5D"/>
    <w:rsid w:val="00D618DF"/>
    <w:rsid w:val="00D63225"/>
    <w:rsid w:val="00D64830"/>
    <w:rsid w:val="00D64CF8"/>
    <w:rsid w:val="00D6589A"/>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FE2"/>
    <w:rsid w:val="00D8374D"/>
    <w:rsid w:val="00D87865"/>
    <w:rsid w:val="00D91120"/>
    <w:rsid w:val="00D912F5"/>
    <w:rsid w:val="00D914EA"/>
    <w:rsid w:val="00D917AF"/>
    <w:rsid w:val="00D964FA"/>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837"/>
    <w:rsid w:val="00DE09B3"/>
    <w:rsid w:val="00DE1C41"/>
    <w:rsid w:val="00DE2ACE"/>
    <w:rsid w:val="00DE3314"/>
    <w:rsid w:val="00DF2787"/>
    <w:rsid w:val="00DF32B2"/>
    <w:rsid w:val="00DF423A"/>
    <w:rsid w:val="00DF47AE"/>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57E3"/>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27002"/>
    <w:rsid w:val="00F270F1"/>
    <w:rsid w:val="00F305D4"/>
    <w:rsid w:val="00F31D7B"/>
    <w:rsid w:val="00F335E7"/>
    <w:rsid w:val="00F351A5"/>
    <w:rsid w:val="00F35CDE"/>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_c._1_SP_Ramcova_kupna_zmluva_cestoviny_BBSK" edit="true"/>
    <f:field ref="objsubject" par="" text="" edit="true"/>
    <f:field ref="objcreatedby" par="" text="Molnárová, Denisa, Mgr."/>
    <f:field ref="objcreatedat" par="" date="2024-09-23T07:48:28" text="23. 9. 2024 7:48:28"/>
    <f:field ref="objchangedby" par="" text="Mesiariková, Ivana, JUDr."/>
    <f:field ref="objmodifiedat" par="" date="2024-09-24T16:24:51" text="24. 9. 2024 16:24:51"/>
    <f:field ref="doc_FSCFOLIO_1_1001_FieldDocumentNumber" par="" text=""/>
    <f:field ref="doc_FSCFOLIO_1_1001_FieldSubject" par="" text="" edit="true"/>
    <f:field ref="FSCFOLIO_1_1001_FieldCurrentUser" par="" text="Mgr. Lenka Kyselová"/>
    <f:field ref="CCAPRECONFIG_15_1001_Objektname" par="" text="Priloha_c._1_SP_Ramcova_kupna_zmluva_cestoviny_BBS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9268</Words>
  <Characters>52830</Characters>
  <Application>Microsoft Office Word</Application>
  <DocSecurity>0</DocSecurity>
  <Lines>440</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5</cp:revision>
  <cp:lastPrinted>2024-09-18T13:11:00Z</cp:lastPrinted>
  <dcterms:created xsi:type="dcterms:W3CDTF">2024-09-25T05:40:00Z</dcterms:created>
  <dcterms:modified xsi:type="dcterms:W3CDTF">2024-09-25T06:39:00Z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23. 9. 2024, 07:48</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23. 9. 2024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23.9.2024, 07:48</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1477/2024 - Rámcová kúpna zmluva - cestoviny </vt:lpwstr>
  </property>
  <property fmtid="{D5CDD505-2E9C-101B-9397-08002B2CF9AE}" pid="327" name="FSC#COOELAK@1.1001:FileReference">
    <vt:lpwstr>11850-2024</vt:lpwstr>
  </property>
  <property fmtid="{D5CDD505-2E9C-101B-9397-08002B2CF9AE}" pid="328" name="FSC#COOELAK@1.1001:FileRefYear">
    <vt:lpwstr>2024</vt:lpwstr>
  </property>
  <property fmtid="{D5CDD505-2E9C-101B-9397-08002B2CF9AE}" pid="329" name="FSC#COOELAK@1.1001:FileRefOrdinal">
    <vt:lpwstr>11850</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23.09.2024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*COO.2090.100.9.8006489*</vt:lpwstr>
  </property>
  <property fmtid="{D5CDD505-2E9C-101B-9397-08002B2CF9AE}" pid="344" name="FSC#COOELAK@1.1001:RefBarCode">
    <vt:lpwstr>*COO.2090.100.9.8006466*</vt:lpwstr>
  </property>
  <property fmtid="{D5CDD505-2E9C-101B-9397-08002B2CF9AE}" pid="345" name="FSC#COOELAK@1.1001:FileRefBarCode">
    <vt:lpwstr>*11850-2024*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23.09.2024</vt:lpwstr>
  </property>
  <property fmtid="{D5CDD505-2E9C-101B-9397-08002B2CF9AE}" pid="372" name="FSC#ATSTATECFG@1.1001:SubfileSubject">
    <vt:lpwstr>ZFK - 1477/2024 - predbežná – Rámcová kúpna zmluva - cestoviny</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11850-2024-1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COO.2090.100.9.8006489</vt:lpwstr>
  </property>
  <property fmtid="{D5CDD505-2E9C-101B-9397-08002B2CF9AE}" pid="392" name="FSC#FSCFOLIO@1.1001:docpropproject">
    <vt:lpwstr/>
  </property>
  <property fmtid="{D5CDD505-2E9C-101B-9397-08002B2CF9AE}" pid="393" name="FSC#COOELAK@1.1001:replyreference">
    <vt:lpwstr/>
  </property>
</Properties>
</file>