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BA464" w14:textId="77777777" w:rsidR="00BB2931" w:rsidRPr="00C01949" w:rsidRDefault="00BB2931" w:rsidP="00BB2931">
      <w:pPr>
        <w:pStyle w:val="Zkladntext"/>
        <w:jc w:val="right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sz w:val="20"/>
          <w:szCs w:val="20"/>
          <w:lang w:val="sk-SK"/>
        </w:rPr>
        <w:t>Príloha č. 5 Výzvy - Čestné vyhlásenie uchádzača</w:t>
      </w:r>
    </w:p>
    <w:p w14:paraId="789E6BE3" w14:textId="77777777"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709DE251" w14:textId="77777777"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14:paraId="74002B31" w14:textId="77777777" w:rsidR="00BB2931" w:rsidRPr="00C01949" w:rsidRDefault="00BB2931" w:rsidP="00BB2931">
      <w:pPr>
        <w:jc w:val="center"/>
        <w:rPr>
          <w:rFonts w:ascii="Arial Narrow" w:hAnsi="Arial Narrow"/>
          <w:sz w:val="20"/>
          <w:szCs w:val="20"/>
          <w:lang w:val="sk-SK"/>
        </w:rPr>
      </w:pPr>
      <w:r w:rsidRPr="00C01949">
        <w:rPr>
          <w:rFonts w:ascii="Arial Narrow" w:hAnsi="Arial Narrow"/>
          <w:b/>
          <w:sz w:val="24"/>
          <w:szCs w:val="20"/>
          <w:lang w:val="sk-SK"/>
        </w:rPr>
        <w:t>Čestné vyhlásenie</w:t>
      </w:r>
    </w:p>
    <w:p w14:paraId="4585FB0D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FFCEC20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64FB6FA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CF62B76" w14:textId="6512E758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182390">
        <w:rPr>
          <w:rFonts w:ascii="Arial Narrow" w:hAnsi="Arial Narrow"/>
          <w:lang w:val="sk-SK"/>
        </w:rPr>
        <w:t>„</w:t>
      </w:r>
      <w:r w:rsidR="0047369A">
        <w:rPr>
          <w:rFonts w:ascii="Arial Narrow" w:hAnsi="Arial Narrow"/>
          <w:i/>
          <w:iCs/>
          <w:lang w:val="sk-SK"/>
        </w:rPr>
        <w:t xml:space="preserve">Zabezpečenie dodávky a distribúcie elektriny pre </w:t>
      </w:r>
      <w:r w:rsidR="00BC3878">
        <w:rPr>
          <w:rFonts w:ascii="Arial Narrow" w:hAnsi="Arial Narrow"/>
          <w:i/>
          <w:iCs/>
          <w:lang w:val="sk-SK"/>
        </w:rPr>
        <w:t>potreby AOMVSR, a.s., prevádzka Banská Bystrica,</w:t>
      </w:r>
      <w:r w:rsidR="0047369A">
        <w:rPr>
          <w:rFonts w:ascii="Arial Narrow" w:hAnsi="Arial Narrow"/>
          <w:i/>
          <w:iCs/>
          <w:lang w:val="sk-SK"/>
        </w:rPr>
        <w:t xml:space="preserve"> na rok 2025</w:t>
      </w:r>
      <w:r w:rsidRPr="00182390">
        <w:rPr>
          <w:rFonts w:ascii="Arial Narrow" w:hAnsi="Arial Narrow"/>
          <w:lang w:val="sk-SK"/>
        </w:rPr>
        <w:t>“</w:t>
      </w:r>
      <w:r w:rsidR="00182390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 xml:space="preserve"> </w:t>
      </w:r>
      <w:r w:rsidRPr="00182390">
        <w:rPr>
          <w:rFonts w:ascii="Arial Narrow" w:hAnsi="Arial Narrow"/>
          <w:lang w:val="sk-SK"/>
        </w:rPr>
        <w:t>zadávanou s použitím dynamického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AEE1BA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BA75140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2CE4C298" w14:textId="77777777"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F09F97D" w14:textId="77777777"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1CB51A10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AB58FA2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2C21D4">
        <w:rPr>
          <w:rFonts w:ascii="Arial Narrow" w:hAnsi="Arial Narrow"/>
          <w:i/>
          <w:iCs/>
          <w:lang w:val="sk-SK"/>
        </w:rPr>
        <w:t>nehodiace</w:t>
      </w:r>
      <w:proofErr w:type="spellEnd"/>
      <w:r w:rsidRPr="002C21D4">
        <w:rPr>
          <w:rFonts w:ascii="Arial Narrow" w:hAnsi="Arial Narrow"/>
          <w:i/>
          <w:iCs/>
          <w:lang w:val="sk-SK"/>
        </w:rPr>
        <w:t xml:space="preserve"> sa prečiarknite</w:t>
      </w:r>
    </w:p>
    <w:p w14:paraId="5254200E" w14:textId="77777777"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14:paraId="005E89A3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45D2EFC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8469784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572F7779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14:paraId="18C0052C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3073299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62D0906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3B90DD1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993223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3C95029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14:paraId="286A160B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F7F1985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A02CC73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08DC7BA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D80F02B" w14:textId="77777777"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268A5912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487CAE7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14:paraId="087FBEB6" w14:textId="77777777"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14:paraId="266D6DAB" w14:textId="77777777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C407D6" w14:textId="77777777"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14:paraId="4B4AAC6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4F14F33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71C26FD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6BE6C44E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AC3F48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1A87EEF4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4260A981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0F05D0F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6D2F15B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12FE2CB4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14:paraId="1153914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4DFA363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53C385A3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3C05B7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426264D8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7231CF1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0EEAAFE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5C6A39A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14:paraId="4AC5DE08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7BE2C45A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45939B9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2B1A7E2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23E3A662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6F72D065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1559445" w14:textId="77777777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14:paraId="14823FE1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63D945B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6B25D369" w14:textId="77777777"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14:paraId="252C53C4" w14:textId="7F6140EE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</w:t>
      </w:r>
      <w:r w:rsidR="00BC3878">
        <w:rPr>
          <w:rFonts w:ascii="Arial Narrow" w:hAnsi="Arial Narrow"/>
          <w:lang w:val="sk-SK"/>
        </w:rPr>
        <w:t>9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0C48F40F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9639FB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0E3B195E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2EA82EB8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5C78CCF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3371C53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E21720C" w14:textId="77777777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5150AD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134E4E60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421008A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11E813B" w14:textId="77777777"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14:paraId="6B673936" w14:textId="43E2168F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</w:t>
      </w:r>
      <w:bookmarkStart w:id="0" w:name="_GoBack"/>
      <w:bookmarkEnd w:id="0"/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14:paraId="5DE9C563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720AC8EC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22CAECC3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A95BEE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6C464AEB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5FB4FF0C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14:paraId="3D3AD44A" w14:textId="77777777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14:paraId="25389ADF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079A1596" w14:textId="77777777"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4EEE89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2C5D83D5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14:paraId="75B83EF4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1A9744D8" w14:textId="77777777"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3838CA5E" w14:textId="77777777"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854096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0AFAA54B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4CA3EA0A" w14:textId="289DAA36" w:rsidR="00BB2931" w:rsidRPr="002C21D4" w:rsidRDefault="00BB2931" w:rsidP="00C01949">
      <w:pPr>
        <w:ind w:left="142" w:hanging="142"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</w:t>
      </w:r>
      <w:r w:rsidR="00C01949">
        <w:rPr>
          <w:rFonts w:ascii="Arial Narrow" w:hAnsi="Arial Narrow"/>
          <w:lang w:val="sk-SK"/>
        </w:rPr>
        <w:t xml:space="preserve">  </w:t>
      </w:r>
      <w:r w:rsidRPr="002C21D4">
        <w:rPr>
          <w:rFonts w:ascii="Arial Narrow" w:hAnsi="Arial Narrow"/>
          <w:lang w:val="sk-SK"/>
        </w:rPr>
        <w:t xml:space="preserve">o osobe    </w:t>
      </w:r>
    </w:p>
    <w:p w14:paraId="47565986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56B545FE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8807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249"/>
        <w:gridCol w:w="1381"/>
        <w:gridCol w:w="2853"/>
      </w:tblGrid>
      <w:tr w:rsidR="00BB2931" w:rsidRPr="000C494C" w14:paraId="42C83B6B" w14:textId="77777777" w:rsidTr="00C01949">
        <w:trPr>
          <w:trHeight w:val="771"/>
        </w:trPr>
        <w:tc>
          <w:tcPr>
            <w:tcW w:w="232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34AF2B9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24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D4E67B0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381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73ECCBE3" w14:textId="77777777"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2853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5E56CB75" w14:textId="77777777"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14:paraId="15F266EB" w14:textId="77777777" w:rsidTr="00C01949">
        <w:trPr>
          <w:trHeight w:val="595"/>
        </w:trPr>
        <w:tc>
          <w:tcPr>
            <w:tcW w:w="232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69C51A3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24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5F4A4EC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381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67A8E2" w14:textId="77777777"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853" w:type="dxa"/>
            <w:tcBorders>
              <w:top w:val="single" w:sz="6" w:space="0" w:color="A6A6A6" w:themeColor="background1" w:themeShade="A6"/>
            </w:tcBorders>
            <w:vAlign w:val="center"/>
          </w:tcPr>
          <w:p w14:paraId="44C6B3F4" w14:textId="77777777"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FF98" w14:textId="77777777"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14:paraId="63F422DD" w14:textId="77777777"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7EA5E6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6534D216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366C7E12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7B2D377A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0B63357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38DC595D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85D0692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3D1FB50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9A2F1AC" w14:textId="77777777"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1E2383" w14:textId="77777777" w:rsidR="00BB2931" w:rsidRPr="002C21D4" w:rsidRDefault="00BB2931" w:rsidP="00BB2931">
      <w:pPr>
        <w:rPr>
          <w:rFonts w:ascii="Arial Narrow" w:hAnsi="Arial Narrow"/>
          <w:lang w:val="sk-SK"/>
        </w:rPr>
      </w:pPr>
    </w:p>
    <w:p w14:paraId="1E450BC5" w14:textId="77777777"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766C2"/>
    <w:rsid w:val="00126BF9"/>
    <w:rsid w:val="00182390"/>
    <w:rsid w:val="003B38BD"/>
    <w:rsid w:val="00432888"/>
    <w:rsid w:val="0047369A"/>
    <w:rsid w:val="008F497C"/>
    <w:rsid w:val="00BB2931"/>
    <w:rsid w:val="00BC3878"/>
    <w:rsid w:val="00C01949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EBA9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019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19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19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19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194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5</cp:revision>
  <dcterms:created xsi:type="dcterms:W3CDTF">2024-09-17T13:17:00Z</dcterms:created>
  <dcterms:modified xsi:type="dcterms:W3CDTF">2024-09-26T08:36:00Z</dcterms:modified>
</cp:coreProperties>
</file>