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D4138" w14:textId="5F4B0DB9" w:rsidR="005449FA" w:rsidRDefault="005449FA" w:rsidP="005449FA">
      <w:pPr>
        <w:spacing w:line="240" w:lineRule="auto"/>
        <w:jc w:val="both"/>
        <w:outlineLvl w:val="2"/>
        <w:rPr>
          <w:b/>
          <w:bCs/>
          <w:sz w:val="22"/>
          <w:szCs w:val="22"/>
        </w:rPr>
      </w:pPr>
      <w:r w:rsidRPr="005449FA">
        <w:rPr>
          <w:b/>
          <w:bCs/>
          <w:iCs/>
          <w:sz w:val="22"/>
          <w:szCs w:val="22"/>
        </w:rPr>
        <w:t>Príloha č. 2</w:t>
      </w:r>
      <w:r w:rsidR="001C1E74">
        <w:rPr>
          <w:b/>
          <w:bCs/>
          <w:iCs/>
          <w:sz w:val="22"/>
          <w:szCs w:val="22"/>
        </w:rPr>
        <w:t>c</w:t>
      </w:r>
      <w:r w:rsidRPr="005449FA">
        <w:rPr>
          <w:b/>
          <w:bCs/>
          <w:iCs/>
          <w:sz w:val="22"/>
          <w:szCs w:val="22"/>
        </w:rPr>
        <w:t xml:space="preserve"> súťažných podkladov</w:t>
      </w:r>
      <w:r w:rsidRPr="005449FA">
        <w:rPr>
          <w:b/>
          <w:bCs/>
          <w:sz w:val="22"/>
          <w:szCs w:val="22"/>
        </w:rPr>
        <w:t xml:space="preserve"> </w:t>
      </w:r>
    </w:p>
    <w:p w14:paraId="27B6E14D" w14:textId="77777777" w:rsidR="005449FA" w:rsidRDefault="005449FA" w:rsidP="00116819">
      <w:pPr>
        <w:spacing w:line="240" w:lineRule="auto"/>
        <w:jc w:val="both"/>
        <w:rPr>
          <w:b/>
          <w:bCs/>
          <w:sz w:val="22"/>
          <w:szCs w:val="22"/>
        </w:rPr>
      </w:pPr>
    </w:p>
    <w:p w14:paraId="73E537F3" w14:textId="0D9FFB11" w:rsidR="001C1E74" w:rsidRDefault="00F56820" w:rsidP="00511D99">
      <w:pPr>
        <w:spacing w:line="240" w:lineRule="auto"/>
        <w:rPr>
          <w:b/>
          <w:bCs/>
          <w:sz w:val="22"/>
          <w:szCs w:val="22"/>
        </w:rPr>
      </w:pPr>
      <w:r w:rsidRPr="00FA40A1">
        <w:rPr>
          <w:b/>
          <w:bCs/>
          <w:sz w:val="22"/>
          <w:szCs w:val="22"/>
        </w:rPr>
        <w:t>F</w:t>
      </w:r>
      <w:r w:rsidR="005449FA">
        <w:rPr>
          <w:b/>
          <w:bCs/>
          <w:sz w:val="22"/>
          <w:szCs w:val="22"/>
        </w:rPr>
        <w:t xml:space="preserve">ormulár </w:t>
      </w:r>
      <w:r w:rsidRPr="00FA40A1">
        <w:rPr>
          <w:b/>
          <w:bCs/>
          <w:sz w:val="22"/>
          <w:szCs w:val="22"/>
        </w:rPr>
        <w:t>„</w:t>
      </w:r>
      <w:r w:rsidR="001C1E74">
        <w:rPr>
          <w:b/>
          <w:bCs/>
          <w:sz w:val="22"/>
          <w:szCs w:val="22"/>
        </w:rPr>
        <w:t>C</w:t>
      </w:r>
      <w:r w:rsidRPr="00FA40A1">
        <w:rPr>
          <w:b/>
          <w:bCs/>
          <w:sz w:val="22"/>
          <w:szCs w:val="22"/>
        </w:rPr>
        <w:t>“</w:t>
      </w:r>
    </w:p>
    <w:p w14:paraId="7D91EEEF" w14:textId="160230EB" w:rsidR="00F56820" w:rsidRPr="00FA40A1" w:rsidRDefault="005449FA" w:rsidP="00511D99">
      <w:pPr>
        <w:spacing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="003E6596">
        <w:rPr>
          <w:b/>
          <w:bCs/>
          <w:sz w:val="22"/>
          <w:szCs w:val="22"/>
        </w:rPr>
        <w:t>OZNAM EXPERTOV</w:t>
      </w:r>
    </w:p>
    <w:p w14:paraId="62884D78" w14:textId="77777777" w:rsidR="00F56820" w:rsidRPr="00FA40A1" w:rsidRDefault="00F56820" w:rsidP="00116819">
      <w:pPr>
        <w:spacing w:line="240" w:lineRule="auto"/>
        <w:ind w:firstLine="1"/>
        <w:jc w:val="both"/>
        <w:rPr>
          <w:sz w:val="22"/>
          <w:szCs w:val="22"/>
        </w:rPr>
      </w:pPr>
    </w:p>
    <w:tbl>
      <w:tblPr>
        <w:tblW w:w="992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969"/>
      </w:tblGrid>
      <w:tr w:rsidR="00B8095F" w:rsidRPr="00FA40A1" w14:paraId="0F1FE203" w14:textId="77777777" w:rsidTr="007C40CE">
        <w:trPr>
          <w:trHeight w:val="817"/>
        </w:trPr>
        <w:tc>
          <w:tcPr>
            <w:tcW w:w="5954" w:type="dxa"/>
            <w:shd w:val="clear" w:color="auto" w:fill="auto"/>
            <w:vAlign w:val="center"/>
          </w:tcPr>
          <w:p w14:paraId="3C36D9D6" w14:textId="77777777" w:rsidR="00B8095F" w:rsidRPr="00FA40A1" w:rsidRDefault="00B8095F" w:rsidP="00116819">
            <w:pPr>
              <w:spacing w:line="240" w:lineRule="auto"/>
              <w:ind w:right="210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Názov pozície</w:t>
            </w:r>
          </w:p>
          <w:p w14:paraId="23027211" w14:textId="4636A2BD" w:rsidR="00B8095F" w:rsidRPr="00FA40A1" w:rsidRDefault="00B8095F" w:rsidP="00116819">
            <w:pPr>
              <w:spacing w:line="240" w:lineRule="auto"/>
              <w:ind w:right="210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a odborné zameranie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EC66D" w14:textId="0BC06280" w:rsidR="00B8095F" w:rsidRPr="00FA40A1" w:rsidRDefault="00B8095F" w:rsidP="00116819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Meno a priezvisko</w:t>
            </w:r>
          </w:p>
        </w:tc>
      </w:tr>
      <w:tr w:rsidR="00B8095F" w:rsidRPr="00FA40A1" w14:paraId="194C8505" w14:textId="77777777" w:rsidTr="007C40CE">
        <w:trPr>
          <w:trHeight w:val="554"/>
        </w:trPr>
        <w:tc>
          <w:tcPr>
            <w:tcW w:w="5954" w:type="dxa"/>
            <w:vAlign w:val="bottom"/>
          </w:tcPr>
          <w:p w14:paraId="552E51B9" w14:textId="36C72443" w:rsidR="00B8095F" w:rsidRPr="00FA40A1" w:rsidRDefault="007C40CE" w:rsidP="00116819">
            <w:pPr>
              <w:spacing w:line="240" w:lineRule="auto"/>
              <w:ind w:right="210"/>
              <w:rPr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E</w:t>
            </w:r>
            <w:r w:rsidR="00B8095F" w:rsidRPr="00FA40A1">
              <w:rPr>
                <w:bCs/>
                <w:sz w:val="22"/>
                <w:szCs w:val="22"/>
              </w:rPr>
              <w:t xml:space="preserve">xpert č. 1 – Správca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virtualizačnej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platformy, zodpovedný za  poskytovanie služby správcu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virtualizačnej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platformy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Citrix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XenServer</w:t>
            </w:r>
            <w:proofErr w:type="spellEnd"/>
          </w:p>
        </w:tc>
        <w:tc>
          <w:tcPr>
            <w:tcW w:w="3969" w:type="dxa"/>
            <w:vAlign w:val="center"/>
          </w:tcPr>
          <w:p w14:paraId="6D020EBB" w14:textId="13D89D5F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52900B14" w14:textId="77777777" w:rsidTr="007C40CE">
        <w:trPr>
          <w:trHeight w:val="554"/>
        </w:trPr>
        <w:tc>
          <w:tcPr>
            <w:tcW w:w="5954" w:type="dxa"/>
            <w:vAlign w:val="bottom"/>
          </w:tcPr>
          <w:p w14:paraId="7893B099" w14:textId="5C1F1A59" w:rsidR="00B8095F" w:rsidRPr="00FA40A1" w:rsidRDefault="007C40CE" w:rsidP="00116819">
            <w:pPr>
              <w:spacing w:line="240" w:lineRule="auto"/>
              <w:ind w:right="210"/>
              <w:rPr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E</w:t>
            </w:r>
            <w:r w:rsidR="00B8095F" w:rsidRPr="00FA40A1">
              <w:rPr>
                <w:bCs/>
                <w:sz w:val="22"/>
                <w:szCs w:val="22"/>
              </w:rPr>
              <w:t xml:space="preserve">xpert č. 2 – Správca MS Windows Server a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Active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Directory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, zodpovedný za poskytovanie služby správcu MS Windows Server a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Active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Directory</w:t>
            </w:r>
            <w:proofErr w:type="spellEnd"/>
          </w:p>
        </w:tc>
        <w:tc>
          <w:tcPr>
            <w:tcW w:w="3969" w:type="dxa"/>
            <w:vAlign w:val="center"/>
          </w:tcPr>
          <w:p w14:paraId="54EAE640" w14:textId="191B4072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439C5B32" w14:textId="77777777" w:rsidTr="007C40CE">
        <w:trPr>
          <w:trHeight w:val="554"/>
        </w:trPr>
        <w:tc>
          <w:tcPr>
            <w:tcW w:w="5954" w:type="dxa"/>
            <w:vAlign w:val="bottom"/>
          </w:tcPr>
          <w:p w14:paraId="68E8F765" w14:textId="7A6BB58D" w:rsidR="00B8095F" w:rsidRPr="00FA40A1" w:rsidRDefault="007C40CE" w:rsidP="00116819">
            <w:pPr>
              <w:spacing w:line="240" w:lineRule="auto"/>
              <w:ind w:right="210"/>
              <w:rPr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Ex</w:t>
            </w:r>
            <w:r w:rsidR="00B8095F" w:rsidRPr="00FA40A1">
              <w:rPr>
                <w:bCs/>
                <w:sz w:val="22"/>
                <w:szCs w:val="22"/>
              </w:rPr>
              <w:t xml:space="preserve">pert č. 3 – Správca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enterprise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diskových polí, zodpovedný za poskytovanie služby</w:t>
            </w:r>
            <w:r w:rsidR="001D7EC1" w:rsidRPr="00FA40A1">
              <w:rPr>
                <w:bCs/>
                <w:sz w:val="22"/>
                <w:szCs w:val="22"/>
              </w:rPr>
              <w:t xml:space="preserve"> </w:t>
            </w:r>
            <w:r w:rsidR="00B8095F" w:rsidRPr="00FA40A1">
              <w:rPr>
                <w:bCs/>
                <w:sz w:val="22"/>
                <w:szCs w:val="22"/>
              </w:rPr>
              <w:t xml:space="preserve">správcu </w:t>
            </w:r>
            <w:proofErr w:type="spellStart"/>
            <w:r w:rsidR="00B8095F" w:rsidRPr="00FA40A1">
              <w:rPr>
                <w:bCs/>
                <w:sz w:val="22"/>
                <w:szCs w:val="22"/>
              </w:rPr>
              <w:t>entreprise</w:t>
            </w:r>
            <w:proofErr w:type="spellEnd"/>
            <w:r w:rsidR="00B8095F" w:rsidRPr="00FA40A1">
              <w:rPr>
                <w:bCs/>
                <w:sz w:val="22"/>
                <w:szCs w:val="22"/>
              </w:rPr>
              <w:t xml:space="preserve"> diskových polí</w:t>
            </w:r>
          </w:p>
        </w:tc>
        <w:tc>
          <w:tcPr>
            <w:tcW w:w="3969" w:type="dxa"/>
            <w:vAlign w:val="center"/>
          </w:tcPr>
          <w:p w14:paraId="4C67C278" w14:textId="75DFDE4A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213DAE95" w14:textId="77777777" w:rsidTr="007C40CE">
        <w:trPr>
          <w:trHeight w:val="554"/>
        </w:trPr>
        <w:tc>
          <w:tcPr>
            <w:tcW w:w="5954" w:type="dxa"/>
            <w:vAlign w:val="bottom"/>
          </w:tcPr>
          <w:p w14:paraId="54503C30" w14:textId="44EF0769" w:rsidR="00B8095F" w:rsidRPr="00FA40A1" w:rsidRDefault="007C40CE" w:rsidP="00116819">
            <w:pPr>
              <w:spacing w:before="100" w:after="100" w:line="240" w:lineRule="auto"/>
              <w:ind w:right="210"/>
              <w:rPr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E</w:t>
            </w:r>
            <w:r w:rsidR="00B8095F" w:rsidRPr="00FA40A1">
              <w:rPr>
                <w:bCs/>
                <w:sz w:val="22"/>
                <w:szCs w:val="22"/>
              </w:rPr>
              <w:t>xpert č. 4 – Správca LAN/SAN, zodpovedný za poskytovanie služieb</w:t>
            </w:r>
            <w:r w:rsidR="001D7EC1" w:rsidRPr="00FA40A1">
              <w:rPr>
                <w:bCs/>
                <w:sz w:val="22"/>
                <w:szCs w:val="22"/>
              </w:rPr>
              <w:t xml:space="preserve"> </w:t>
            </w:r>
            <w:r w:rsidR="00B8095F" w:rsidRPr="00FA40A1">
              <w:rPr>
                <w:bCs/>
                <w:sz w:val="22"/>
                <w:szCs w:val="22"/>
              </w:rPr>
              <w:t>správcu LAN/SAN pre zariadenia CISCO</w:t>
            </w:r>
          </w:p>
        </w:tc>
        <w:tc>
          <w:tcPr>
            <w:tcW w:w="3969" w:type="dxa"/>
            <w:vAlign w:val="center"/>
          </w:tcPr>
          <w:p w14:paraId="2521EAE9" w14:textId="7AEE91DC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01857AEF" w14:textId="77777777" w:rsidTr="007C40CE">
        <w:trPr>
          <w:trHeight w:val="554"/>
        </w:trPr>
        <w:tc>
          <w:tcPr>
            <w:tcW w:w="5954" w:type="dxa"/>
            <w:vAlign w:val="bottom"/>
          </w:tcPr>
          <w:p w14:paraId="0E8F9BA0" w14:textId="46DA70CB" w:rsidR="00B8095F" w:rsidRPr="00FA40A1" w:rsidRDefault="007C40CE" w:rsidP="00116819">
            <w:pPr>
              <w:pStyle w:val="Default"/>
              <w:ind w:right="210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FA40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E</w:t>
            </w:r>
            <w:r w:rsidR="00B8095F" w:rsidRPr="00FA40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xpert č. 5 – Správca monitorovacieho nástroja, zodpovedný za </w:t>
            </w:r>
            <w:r w:rsidR="00B8095F" w:rsidRPr="00FA40A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poskytovanie služieb </w:t>
            </w:r>
            <w:r w:rsidR="00B8095F" w:rsidRPr="00FA40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správcu monitorovacieho nástroja </w:t>
            </w:r>
            <w:proofErr w:type="spellStart"/>
            <w:r w:rsidR="00B8095F" w:rsidRPr="00FA40A1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Zabbix</w:t>
            </w:r>
            <w:proofErr w:type="spellEnd"/>
          </w:p>
        </w:tc>
        <w:tc>
          <w:tcPr>
            <w:tcW w:w="3969" w:type="dxa"/>
            <w:vAlign w:val="center"/>
          </w:tcPr>
          <w:p w14:paraId="3651F735" w14:textId="1F8A957C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0EE092DE" w14:textId="77777777" w:rsidTr="007C40CE">
        <w:trPr>
          <w:trHeight w:val="613"/>
        </w:trPr>
        <w:tc>
          <w:tcPr>
            <w:tcW w:w="5954" w:type="dxa"/>
            <w:vAlign w:val="center"/>
          </w:tcPr>
          <w:p w14:paraId="2797C352" w14:textId="74F9FB34" w:rsidR="00B8095F" w:rsidRPr="00FA40A1" w:rsidRDefault="007C40CE" w:rsidP="00116819">
            <w:pPr>
              <w:spacing w:line="240" w:lineRule="auto"/>
              <w:ind w:right="210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E</w:t>
            </w:r>
            <w:r w:rsidR="00B8095F" w:rsidRPr="00FA40A1">
              <w:rPr>
                <w:sz w:val="22"/>
                <w:szCs w:val="22"/>
              </w:rPr>
              <w:t xml:space="preserve">xpert č. 6 – Správca aplikačného </w:t>
            </w:r>
            <w:proofErr w:type="spellStart"/>
            <w:r w:rsidR="00B8095F" w:rsidRPr="00FA40A1">
              <w:rPr>
                <w:sz w:val="22"/>
                <w:szCs w:val="22"/>
              </w:rPr>
              <w:t>delivery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sz w:val="22"/>
                <w:szCs w:val="22"/>
              </w:rPr>
              <w:t>controllera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, zodpovedný za poskytovanie služieb správy a prevádzky zariadení </w:t>
            </w:r>
            <w:proofErr w:type="spellStart"/>
            <w:r w:rsidR="00B8095F" w:rsidRPr="00FA40A1">
              <w:rPr>
                <w:sz w:val="22"/>
                <w:szCs w:val="22"/>
              </w:rPr>
              <w:t>Citrix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sz w:val="22"/>
                <w:szCs w:val="22"/>
              </w:rPr>
              <w:t>NetScaler</w:t>
            </w:r>
            <w:proofErr w:type="spellEnd"/>
          </w:p>
        </w:tc>
        <w:tc>
          <w:tcPr>
            <w:tcW w:w="3969" w:type="dxa"/>
            <w:vAlign w:val="center"/>
          </w:tcPr>
          <w:p w14:paraId="042CFB9B" w14:textId="5C1487C9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72D23C37" w14:textId="77777777" w:rsidTr="007C40CE">
        <w:trPr>
          <w:trHeight w:val="553"/>
        </w:trPr>
        <w:tc>
          <w:tcPr>
            <w:tcW w:w="5954" w:type="dxa"/>
            <w:vAlign w:val="center"/>
          </w:tcPr>
          <w:p w14:paraId="55EE4F91" w14:textId="31AEAF67" w:rsidR="00B8095F" w:rsidRPr="00FA40A1" w:rsidRDefault="007C40CE" w:rsidP="00116819">
            <w:pPr>
              <w:spacing w:line="240" w:lineRule="auto"/>
              <w:ind w:right="210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E</w:t>
            </w:r>
            <w:r w:rsidR="00B8095F" w:rsidRPr="00FA40A1">
              <w:rPr>
                <w:sz w:val="22"/>
                <w:szCs w:val="22"/>
              </w:rPr>
              <w:t xml:space="preserve">xpert č. 7 – Správca hardvéru a infraštruktúry typu </w:t>
            </w:r>
            <w:proofErr w:type="spellStart"/>
            <w:r w:rsidR="00B8095F" w:rsidRPr="00FA40A1">
              <w:rPr>
                <w:sz w:val="22"/>
                <w:szCs w:val="22"/>
              </w:rPr>
              <w:t>blade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, zodpovedný za poskytovanie služieb správcu hardvéru a infraštruktúry pre zariadenia HP </w:t>
            </w:r>
            <w:proofErr w:type="spellStart"/>
            <w:r w:rsidR="00B8095F" w:rsidRPr="00FA40A1">
              <w:rPr>
                <w:sz w:val="22"/>
                <w:szCs w:val="22"/>
              </w:rPr>
              <w:t>Blade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 </w:t>
            </w:r>
            <w:proofErr w:type="spellStart"/>
            <w:r w:rsidR="00B8095F" w:rsidRPr="00FA40A1">
              <w:rPr>
                <w:sz w:val="22"/>
                <w:szCs w:val="22"/>
              </w:rPr>
              <w:t>servers</w:t>
            </w:r>
            <w:proofErr w:type="spellEnd"/>
          </w:p>
        </w:tc>
        <w:tc>
          <w:tcPr>
            <w:tcW w:w="3969" w:type="dxa"/>
            <w:vAlign w:val="center"/>
          </w:tcPr>
          <w:p w14:paraId="326F4C63" w14:textId="09F522FB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3C25D9B9" w14:textId="77777777" w:rsidTr="007C40CE">
        <w:trPr>
          <w:trHeight w:val="559"/>
        </w:trPr>
        <w:tc>
          <w:tcPr>
            <w:tcW w:w="5954" w:type="dxa"/>
            <w:vAlign w:val="center"/>
          </w:tcPr>
          <w:p w14:paraId="0A5D2DC5" w14:textId="3048D043" w:rsidR="00B8095F" w:rsidRPr="00FA40A1" w:rsidRDefault="007C40CE" w:rsidP="00116819">
            <w:pPr>
              <w:spacing w:line="240" w:lineRule="auto"/>
              <w:ind w:right="210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E</w:t>
            </w:r>
            <w:r w:rsidR="00B8095F" w:rsidRPr="00FA40A1">
              <w:rPr>
                <w:sz w:val="22"/>
                <w:szCs w:val="22"/>
              </w:rPr>
              <w:t>xpert č. 8 – Správca mailového a aplikačného systému, zodpovedný za poskytovanie služieb</w:t>
            </w:r>
            <w:r w:rsidR="001D7EC1" w:rsidRPr="00FA40A1">
              <w:rPr>
                <w:sz w:val="22"/>
                <w:szCs w:val="22"/>
              </w:rPr>
              <w:t xml:space="preserve"> </w:t>
            </w:r>
            <w:r w:rsidR="00B8095F" w:rsidRPr="00FA40A1">
              <w:rPr>
                <w:sz w:val="22"/>
                <w:szCs w:val="22"/>
              </w:rPr>
              <w:t xml:space="preserve">správcu mailového a aplikačného systému na platforme IBM </w:t>
            </w:r>
            <w:proofErr w:type="spellStart"/>
            <w:r w:rsidR="00B8095F" w:rsidRPr="00FA40A1">
              <w:rPr>
                <w:sz w:val="22"/>
                <w:szCs w:val="22"/>
              </w:rPr>
              <w:t>Lotus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 Notes a Domino</w:t>
            </w:r>
          </w:p>
        </w:tc>
        <w:tc>
          <w:tcPr>
            <w:tcW w:w="3969" w:type="dxa"/>
            <w:vAlign w:val="center"/>
          </w:tcPr>
          <w:p w14:paraId="33B1841B" w14:textId="201AED55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095F" w:rsidRPr="00FA40A1" w14:paraId="35769E97" w14:textId="77777777" w:rsidTr="007C40CE">
        <w:trPr>
          <w:trHeight w:val="567"/>
        </w:trPr>
        <w:tc>
          <w:tcPr>
            <w:tcW w:w="5954" w:type="dxa"/>
            <w:vAlign w:val="center"/>
          </w:tcPr>
          <w:p w14:paraId="44127C0C" w14:textId="33B2B1FA" w:rsidR="00B8095F" w:rsidRPr="00FA40A1" w:rsidRDefault="007C40CE" w:rsidP="00116819">
            <w:pPr>
              <w:spacing w:before="100" w:after="100" w:line="240" w:lineRule="auto"/>
              <w:ind w:right="210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E</w:t>
            </w:r>
            <w:r w:rsidR="00B8095F" w:rsidRPr="00FA40A1">
              <w:rPr>
                <w:sz w:val="22"/>
                <w:szCs w:val="22"/>
              </w:rPr>
              <w:t xml:space="preserve">xpert č. 9 – Správca databázového systému založeného na technológii Oracle </w:t>
            </w:r>
            <w:proofErr w:type="spellStart"/>
            <w:r w:rsidR="00B8095F" w:rsidRPr="00FA40A1">
              <w:rPr>
                <w:sz w:val="22"/>
                <w:szCs w:val="22"/>
              </w:rPr>
              <w:t>Database</w:t>
            </w:r>
            <w:proofErr w:type="spellEnd"/>
            <w:r w:rsidR="00B8095F" w:rsidRPr="00FA40A1">
              <w:rPr>
                <w:sz w:val="22"/>
                <w:szCs w:val="22"/>
              </w:rPr>
              <w:t xml:space="preserve"> Server Enterprise</w:t>
            </w:r>
          </w:p>
        </w:tc>
        <w:tc>
          <w:tcPr>
            <w:tcW w:w="3969" w:type="dxa"/>
            <w:vAlign w:val="center"/>
          </w:tcPr>
          <w:p w14:paraId="142DA098" w14:textId="2698F141" w:rsidR="00B8095F" w:rsidRPr="00FA40A1" w:rsidRDefault="00B8095F" w:rsidP="00116819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6DACBDB" w14:textId="77777777" w:rsidR="00F56820" w:rsidRPr="00FA40A1" w:rsidRDefault="00F56820" w:rsidP="00116819">
      <w:pPr>
        <w:spacing w:line="240" w:lineRule="auto"/>
        <w:ind w:left="360"/>
        <w:jc w:val="both"/>
        <w:rPr>
          <w:sz w:val="22"/>
          <w:szCs w:val="22"/>
        </w:rPr>
      </w:pPr>
    </w:p>
    <w:p w14:paraId="72CB8A9D" w14:textId="77777777" w:rsidR="00F56820" w:rsidRPr="00FA40A1" w:rsidRDefault="00F56820" w:rsidP="00116819">
      <w:pPr>
        <w:spacing w:line="240" w:lineRule="auto"/>
        <w:ind w:left="360"/>
        <w:jc w:val="both"/>
        <w:rPr>
          <w:sz w:val="22"/>
          <w:szCs w:val="22"/>
        </w:rPr>
      </w:pPr>
    </w:p>
    <w:p w14:paraId="0591A51F" w14:textId="77777777" w:rsidR="00F56820" w:rsidRPr="00FA40A1" w:rsidRDefault="00F56820" w:rsidP="00116819">
      <w:pPr>
        <w:spacing w:line="240" w:lineRule="auto"/>
        <w:ind w:left="360"/>
        <w:jc w:val="both"/>
        <w:rPr>
          <w:sz w:val="22"/>
          <w:szCs w:val="22"/>
        </w:rPr>
      </w:pPr>
    </w:p>
    <w:p w14:paraId="3F7841F2" w14:textId="77777777" w:rsidR="00F56820" w:rsidRPr="00FA40A1" w:rsidRDefault="00F56820" w:rsidP="00116819">
      <w:pPr>
        <w:tabs>
          <w:tab w:val="left" w:pos="4820"/>
        </w:tabs>
        <w:spacing w:line="240" w:lineRule="auto"/>
        <w:jc w:val="both"/>
        <w:rPr>
          <w:sz w:val="22"/>
          <w:szCs w:val="22"/>
        </w:rPr>
      </w:pPr>
      <w:bookmarkStart w:id="0" w:name="_GoBack"/>
      <w:bookmarkEnd w:id="0"/>
    </w:p>
    <w:p w14:paraId="43146803" w14:textId="66AA450C" w:rsidR="00B15633" w:rsidRPr="00FA40A1" w:rsidRDefault="00F56820" w:rsidP="00B15633">
      <w:pPr>
        <w:tabs>
          <w:tab w:val="center" w:pos="7371"/>
        </w:tabs>
        <w:spacing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 xml:space="preserve">Dátum: .................................................       </w:t>
      </w:r>
      <w:r w:rsidR="00B15633" w:rsidRPr="00FA40A1">
        <w:rPr>
          <w:sz w:val="22"/>
          <w:szCs w:val="22"/>
        </w:rPr>
        <w:tab/>
        <w:t>............................................................</w:t>
      </w:r>
      <w:r w:rsidRPr="00FA40A1">
        <w:rPr>
          <w:sz w:val="22"/>
          <w:szCs w:val="22"/>
        </w:rPr>
        <w:t xml:space="preserve">             </w:t>
      </w:r>
    </w:p>
    <w:p w14:paraId="011403CA" w14:textId="2D27D88B" w:rsidR="00B15633" w:rsidRPr="00FA40A1" w:rsidRDefault="00B15633" w:rsidP="00B15633">
      <w:pPr>
        <w:tabs>
          <w:tab w:val="center" w:pos="7371"/>
        </w:tabs>
        <w:spacing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  <w:t xml:space="preserve">titul, meno a priezvisko </w:t>
      </w:r>
    </w:p>
    <w:p w14:paraId="77E21626" w14:textId="77777777" w:rsidR="00B15633" w:rsidRPr="00FA40A1" w:rsidRDefault="00B15633" w:rsidP="00B15633">
      <w:pPr>
        <w:tabs>
          <w:tab w:val="center" w:pos="7371"/>
        </w:tabs>
        <w:spacing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  <w:t>funkcia/pozícia</w:t>
      </w:r>
    </w:p>
    <w:p w14:paraId="0386B6C9" w14:textId="3778B1BB" w:rsidR="00F56820" w:rsidRPr="00FA40A1" w:rsidRDefault="00B15633" w:rsidP="00B15633">
      <w:pPr>
        <w:tabs>
          <w:tab w:val="center" w:pos="7371"/>
        </w:tabs>
        <w:spacing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  <w:t>a podpis oprávnenej osoby záujemcu</w:t>
      </w:r>
    </w:p>
    <w:p w14:paraId="7B274BAE" w14:textId="7CB665E2" w:rsidR="006C1ACE" w:rsidRPr="00FA40A1" w:rsidRDefault="006C1ACE" w:rsidP="00116819">
      <w:pPr>
        <w:spacing w:after="160" w:line="240" w:lineRule="auto"/>
        <w:rPr>
          <w:sz w:val="22"/>
          <w:szCs w:val="22"/>
        </w:rPr>
      </w:pPr>
    </w:p>
    <w:sectPr w:rsidR="006C1ACE" w:rsidRPr="00FA40A1" w:rsidSect="00830DE1">
      <w:headerReference w:type="default" r:id="rId8"/>
      <w:footerReference w:type="default" r:id="rId9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782D7" w14:textId="77777777" w:rsidR="00A52FCC" w:rsidRDefault="00A52FCC" w:rsidP="00B15633">
      <w:pPr>
        <w:spacing w:line="240" w:lineRule="auto"/>
      </w:pPr>
      <w:r>
        <w:separator/>
      </w:r>
    </w:p>
  </w:endnote>
  <w:endnote w:type="continuationSeparator" w:id="0">
    <w:p w14:paraId="4916BF52" w14:textId="77777777" w:rsidR="00A52FCC" w:rsidRDefault="00A52FCC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3A865" w14:textId="77777777" w:rsidR="002F06AC" w:rsidRPr="002F06AC" w:rsidRDefault="002F06AC" w:rsidP="002F06AC">
    <w:pPr>
      <w:pBdr>
        <w:top w:val="single" w:sz="4" w:space="1" w:color="auto"/>
      </w:pBdr>
      <w:tabs>
        <w:tab w:val="center" w:pos="4703"/>
        <w:tab w:val="right" w:pos="9406"/>
      </w:tabs>
      <w:spacing w:line="259" w:lineRule="auto"/>
      <w:rPr>
        <w:sz w:val="22"/>
        <w:szCs w:val="22"/>
      </w:rPr>
    </w:pPr>
    <w:r w:rsidRPr="002F06AC">
      <w:rPr>
        <w:sz w:val="22"/>
        <w:szCs w:val="22"/>
      </w:rPr>
      <w:t>Súťažné podklady „Služby podpory prevádzky KTI“</w:t>
    </w:r>
  </w:p>
  <w:p w14:paraId="63B96F0C" w14:textId="77777777" w:rsidR="002F06AC" w:rsidRDefault="002F06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C0810" w14:textId="77777777" w:rsidR="00A52FCC" w:rsidRDefault="00A52FCC" w:rsidP="00B15633">
      <w:pPr>
        <w:spacing w:line="240" w:lineRule="auto"/>
      </w:pPr>
      <w:r>
        <w:separator/>
      </w:r>
    </w:p>
  </w:footnote>
  <w:footnote w:type="continuationSeparator" w:id="0">
    <w:p w14:paraId="67FBBEFF" w14:textId="77777777" w:rsidR="00A52FCC" w:rsidRDefault="00A52FCC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5D16" w14:textId="77777777" w:rsidR="002F06AC" w:rsidRPr="002F06AC" w:rsidRDefault="002F06AC" w:rsidP="002F06AC">
    <w:pPr>
      <w:tabs>
        <w:tab w:val="right" w:pos="9215"/>
      </w:tabs>
      <w:spacing w:line="240" w:lineRule="auto"/>
      <w:rPr>
        <w:rFonts w:ascii="Arial" w:hAnsi="Arial"/>
        <w:lang w:eastAsia="cs-CZ"/>
      </w:rPr>
    </w:pPr>
    <w:r w:rsidRPr="002F06AC">
      <w:rPr>
        <w:rFonts w:ascii="Arial" w:hAnsi="Arial"/>
        <w:noProof/>
      </w:rPr>
      <w:drawing>
        <wp:inline distT="0" distB="0" distL="0" distR="0" wp14:anchorId="077D48C8" wp14:editId="6C5DD57A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F06AC">
      <w:rPr>
        <w:rFonts w:ascii="Arial" w:hAnsi="Arial"/>
        <w:lang w:eastAsia="cs-CZ"/>
      </w:rPr>
      <w:tab/>
    </w:r>
    <w:r w:rsidRPr="002F06AC">
      <w:rPr>
        <w:rFonts w:ascii="Arial" w:hAnsi="Arial"/>
        <w:noProof/>
      </w:rPr>
      <w:drawing>
        <wp:inline distT="0" distB="0" distL="0" distR="0" wp14:anchorId="66D3ABB2" wp14:editId="616EA799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F06AC">
      <w:rPr>
        <w:rFonts w:ascii="Arial" w:hAnsi="Arial"/>
        <w:noProof/>
      </w:rPr>
      <w:drawing>
        <wp:inline distT="0" distB="0" distL="0" distR="0" wp14:anchorId="6D2093E9" wp14:editId="15D7511A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1DE23F" w14:textId="77777777" w:rsidR="002F06AC" w:rsidRPr="002F06AC" w:rsidRDefault="002F06AC" w:rsidP="002F06AC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2F06AC">
      <w:rPr>
        <w:sz w:val="22"/>
        <w:szCs w:val="22"/>
        <w:lang w:eastAsia="cs-CZ"/>
      </w:rPr>
      <w:t>Cintorínska 5, 814 88  Bratislava</w:t>
    </w:r>
  </w:p>
  <w:p w14:paraId="6088F1F5" w14:textId="77777777" w:rsidR="002F06AC" w:rsidRDefault="002F06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1A80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25E83"/>
    <w:rsid w:val="002469B0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249E"/>
    <w:rsid w:val="002D559D"/>
    <w:rsid w:val="002E3757"/>
    <w:rsid w:val="002F06AC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003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31D1E"/>
    <w:rsid w:val="00A41BFE"/>
    <w:rsid w:val="00A500EC"/>
    <w:rsid w:val="00A52FC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85E23"/>
    <w:rsid w:val="00D90551"/>
    <w:rsid w:val="00D97C51"/>
    <w:rsid w:val="00D97F3C"/>
    <w:rsid w:val="00DA1570"/>
    <w:rsid w:val="00DA7D67"/>
    <w:rsid w:val="00DB132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473F8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A7C2-FFBA-4F47-A9BB-5F81A797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3</cp:revision>
  <cp:lastPrinted>2024-10-14T13:00:00Z</cp:lastPrinted>
  <dcterms:created xsi:type="dcterms:W3CDTF">2024-10-17T13:16:00Z</dcterms:created>
  <dcterms:modified xsi:type="dcterms:W3CDTF">2024-10-17T13:37:00Z</dcterms:modified>
</cp:coreProperties>
</file>