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63564692"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Skarbem Państwa – Państwowym Gospodarstwem Leśnym Lasy Państwowe Nadleśnictwem </w:t>
      </w:r>
      <w:r w:rsidR="00857CDD" w:rsidRPr="00857CDD">
        <w:rPr>
          <w:rFonts w:ascii="Cambria" w:hAnsi="Cambria" w:cs="Arial"/>
          <w:b/>
          <w:bCs/>
          <w:sz w:val="22"/>
          <w:szCs w:val="22"/>
          <w:lang w:eastAsia="pl-PL"/>
        </w:rPr>
        <w:t>Prószków</w:t>
      </w:r>
      <w:r w:rsidRPr="009218CC">
        <w:rPr>
          <w:rFonts w:ascii="Cambria" w:hAnsi="Cambria" w:cs="Arial"/>
          <w:sz w:val="22"/>
          <w:szCs w:val="22"/>
          <w:lang w:eastAsia="pl-PL"/>
        </w:rPr>
        <w:t xml:space="preserve"> z siedzibą w </w:t>
      </w:r>
      <w:r w:rsidR="00857CDD" w:rsidRPr="00857CDD">
        <w:rPr>
          <w:rFonts w:ascii="Cambria" w:hAnsi="Cambria" w:cs="Arial"/>
          <w:b/>
          <w:bCs/>
          <w:sz w:val="22"/>
          <w:szCs w:val="22"/>
          <w:lang w:eastAsia="pl-PL"/>
        </w:rPr>
        <w:t>Prószkowie</w:t>
      </w:r>
      <w:r w:rsidRPr="009218CC">
        <w:rPr>
          <w:rFonts w:ascii="Cambria" w:hAnsi="Cambria" w:cs="Arial"/>
          <w:sz w:val="22"/>
          <w:szCs w:val="22"/>
          <w:lang w:eastAsia="pl-PL"/>
        </w:rPr>
        <w:t xml:space="preserve"> („Zamawiający”)</w:t>
      </w:r>
    </w:p>
    <w:p w14:paraId="2D98B1E6" w14:textId="581BF944"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w:t>
      </w:r>
      <w:r w:rsidR="00857CDD">
        <w:rPr>
          <w:rFonts w:ascii="Cambria" w:hAnsi="Cambria" w:cs="Arial"/>
          <w:sz w:val="22"/>
          <w:szCs w:val="22"/>
          <w:lang w:eastAsia="pl-PL"/>
        </w:rPr>
        <w:t xml:space="preserve"> </w:t>
      </w:r>
      <w:r w:rsidR="00857CDD" w:rsidRPr="00857CDD">
        <w:rPr>
          <w:rFonts w:ascii="Cambria" w:hAnsi="Cambria" w:cs="Arial"/>
          <w:b/>
          <w:bCs/>
          <w:sz w:val="22"/>
          <w:szCs w:val="22"/>
          <w:lang w:eastAsia="pl-PL"/>
        </w:rPr>
        <w:t>Opolska 11</w:t>
      </w:r>
      <w:r w:rsidR="00857CDD">
        <w:rPr>
          <w:rFonts w:ascii="Cambria" w:hAnsi="Cambria" w:cs="Arial"/>
          <w:sz w:val="22"/>
          <w:szCs w:val="22"/>
          <w:lang w:eastAsia="pl-PL"/>
        </w:rPr>
        <w:t xml:space="preserve"> </w:t>
      </w:r>
      <w:r w:rsidRPr="009218CC">
        <w:rPr>
          <w:rFonts w:ascii="Cambria" w:hAnsi="Cambria" w:cs="Arial"/>
          <w:sz w:val="22"/>
          <w:szCs w:val="22"/>
          <w:lang w:eastAsia="pl-PL"/>
        </w:rPr>
        <w:t xml:space="preserve">; </w:t>
      </w:r>
    </w:p>
    <w:p w14:paraId="55ED8691" w14:textId="0971A46C" w:rsidR="0013110C" w:rsidRPr="009218CC" w:rsidRDefault="00857CDD" w:rsidP="000253CC">
      <w:pPr>
        <w:shd w:val="clear" w:color="auto" w:fill="FFFFFF" w:themeFill="background1"/>
        <w:suppressAutoHyphens w:val="0"/>
        <w:spacing w:before="120"/>
        <w:jc w:val="both"/>
        <w:rPr>
          <w:rFonts w:ascii="Cambria" w:hAnsi="Cambria" w:cs="Arial"/>
          <w:sz w:val="22"/>
          <w:szCs w:val="22"/>
          <w:lang w:eastAsia="pl-PL"/>
        </w:rPr>
      </w:pPr>
      <w:r>
        <w:rPr>
          <w:rFonts w:ascii="Cambria" w:hAnsi="Cambria" w:cs="Arial"/>
          <w:sz w:val="22"/>
          <w:szCs w:val="22"/>
          <w:lang w:eastAsia="pl-PL"/>
        </w:rPr>
        <w:t>46</w:t>
      </w:r>
      <w:r w:rsidR="0013110C" w:rsidRPr="009218CC">
        <w:rPr>
          <w:rFonts w:ascii="Cambria" w:hAnsi="Cambria" w:cs="Arial"/>
          <w:sz w:val="22"/>
          <w:szCs w:val="22"/>
          <w:lang w:eastAsia="pl-PL"/>
        </w:rPr>
        <w:t xml:space="preserve"> - </w:t>
      </w:r>
      <w:r>
        <w:rPr>
          <w:rFonts w:ascii="Cambria" w:hAnsi="Cambria" w:cs="Arial"/>
          <w:sz w:val="22"/>
          <w:szCs w:val="22"/>
          <w:lang w:eastAsia="pl-PL"/>
        </w:rPr>
        <w:t>060</w:t>
      </w:r>
      <w:r w:rsidR="0013110C" w:rsidRPr="009218CC">
        <w:rPr>
          <w:rFonts w:ascii="Cambria" w:hAnsi="Cambria" w:cs="Arial"/>
          <w:sz w:val="22"/>
          <w:szCs w:val="22"/>
          <w:lang w:eastAsia="pl-PL"/>
        </w:rPr>
        <w:t xml:space="preserve"> </w:t>
      </w:r>
      <w:r>
        <w:rPr>
          <w:rFonts w:ascii="Cambria" w:hAnsi="Cambria" w:cs="Arial"/>
          <w:sz w:val="22"/>
          <w:szCs w:val="22"/>
          <w:lang w:eastAsia="pl-PL"/>
        </w:rPr>
        <w:t>Prószków</w:t>
      </w:r>
    </w:p>
    <w:p w14:paraId="1450437E" w14:textId="2F46D638"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NIP </w:t>
      </w:r>
      <w:r w:rsidR="00857CDD" w:rsidRPr="00857CDD">
        <w:rPr>
          <w:rFonts w:ascii="Cambria" w:hAnsi="Cambria" w:cs="Arial"/>
          <w:b/>
          <w:bCs/>
          <w:sz w:val="22"/>
          <w:szCs w:val="22"/>
          <w:lang w:eastAsia="pl-PL"/>
        </w:rPr>
        <w:t>7540005476</w:t>
      </w:r>
      <w:r w:rsidR="00857CDD">
        <w:rPr>
          <w:rFonts w:ascii="Cambria" w:hAnsi="Cambria" w:cs="Arial"/>
          <w:b/>
          <w:bCs/>
          <w:sz w:val="22"/>
          <w:szCs w:val="22"/>
          <w:lang w:eastAsia="pl-PL"/>
        </w:rPr>
        <w:t xml:space="preserve"> </w:t>
      </w:r>
      <w:r w:rsidRPr="00857CDD">
        <w:rPr>
          <w:rFonts w:ascii="Cambria" w:hAnsi="Cambria" w:cs="Arial"/>
          <w:b/>
          <w:bCs/>
          <w:sz w:val="22"/>
          <w:szCs w:val="22"/>
          <w:lang w:eastAsia="pl-PL"/>
        </w:rPr>
        <w:t>,</w:t>
      </w:r>
      <w:r w:rsidRPr="009218CC">
        <w:rPr>
          <w:rFonts w:ascii="Cambria" w:hAnsi="Cambria" w:cs="Arial"/>
          <w:sz w:val="22"/>
          <w:szCs w:val="22"/>
          <w:lang w:eastAsia="pl-PL"/>
        </w:rPr>
        <w:t xml:space="preserve"> REGON </w:t>
      </w:r>
      <w:r w:rsidR="00857CDD" w:rsidRPr="00857CDD">
        <w:rPr>
          <w:rFonts w:ascii="Cambria" w:hAnsi="Cambria" w:cs="Arial"/>
          <w:b/>
          <w:bCs/>
          <w:sz w:val="22"/>
          <w:szCs w:val="22"/>
          <w:lang w:eastAsia="pl-PL"/>
        </w:rPr>
        <w:t>530562532</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0A4EE4BA" w:rsidR="0013110C" w:rsidRPr="009218CC" w:rsidRDefault="00857CDD" w:rsidP="000253CC">
      <w:pPr>
        <w:shd w:val="clear" w:color="auto" w:fill="FFFFFF" w:themeFill="background1"/>
        <w:suppressAutoHyphens w:val="0"/>
        <w:spacing w:before="120"/>
        <w:rPr>
          <w:rFonts w:ascii="Cambria" w:hAnsi="Cambria" w:cs="Arial"/>
          <w:sz w:val="22"/>
          <w:szCs w:val="22"/>
          <w:lang w:eastAsia="pl-PL"/>
        </w:rPr>
      </w:pPr>
      <w:r w:rsidRPr="00857CDD">
        <w:rPr>
          <w:rFonts w:ascii="Cambria" w:hAnsi="Cambria" w:cs="Arial"/>
          <w:b/>
          <w:bCs/>
          <w:sz w:val="22"/>
          <w:szCs w:val="22"/>
          <w:lang w:eastAsia="pl-PL"/>
        </w:rPr>
        <w:t xml:space="preserve">Marka </w:t>
      </w:r>
      <w:proofErr w:type="spellStart"/>
      <w:r w:rsidRPr="00857CDD">
        <w:rPr>
          <w:rFonts w:ascii="Cambria" w:hAnsi="Cambria" w:cs="Arial"/>
          <w:b/>
          <w:bCs/>
          <w:sz w:val="22"/>
          <w:szCs w:val="22"/>
          <w:lang w:eastAsia="pl-PL"/>
        </w:rPr>
        <w:t>Bocianowskiego</w:t>
      </w:r>
      <w:proofErr w:type="spellEnd"/>
      <w:r w:rsidR="0013110C" w:rsidRPr="009218CC">
        <w:rPr>
          <w:rFonts w:ascii="Cambria" w:hAnsi="Cambria" w:cs="Arial"/>
          <w:sz w:val="22"/>
          <w:szCs w:val="22"/>
          <w:lang w:eastAsia="pl-PL"/>
        </w:rPr>
        <w:t xml:space="preserve">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1FF0572E"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w:t>
      </w:r>
      <w:proofErr w:type="spellStart"/>
      <w:r w:rsidR="006A3817" w:rsidRPr="00B837E1">
        <w:rPr>
          <w:rFonts w:ascii="Cambria" w:hAnsi="Cambria" w:cs="Arial"/>
          <w:sz w:val="22"/>
          <w:szCs w:val="22"/>
          <w:lang w:eastAsia="pl-PL"/>
        </w:rPr>
        <w:t>późn</w:t>
      </w:r>
      <w:proofErr w:type="spellEnd"/>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777777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 xml:space="preserve">PZP, w celu wykazania spełniania warunków udziału w postępowaniu, Wykonawca jest obowiązany </w:t>
      </w:r>
      <w:r w:rsidRPr="009218CC">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lastRenderedPageBreak/>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w:t>
      </w:r>
      <w:r w:rsidRPr="009218CC">
        <w:rPr>
          <w:rFonts w:ascii="Cambria" w:hAnsi="Cambria" w:cs="Arial"/>
          <w:sz w:val="22"/>
          <w:szCs w:val="22"/>
          <w:lang w:eastAsia="pl-PL"/>
        </w:rPr>
        <w:lastRenderedPageBreak/>
        <w:t xml:space="preserve">(tekst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w:t>
      </w:r>
      <w:r w:rsidR="00D22594" w:rsidRPr="009218CC">
        <w:rPr>
          <w:rFonts w:ascii="Cambria" w:hAnsi="Cambria" w:cs="Arial"/>
          <w:bCs/>
          <w:sz w:val="22"/>
          <w:szCs w:val="22"/>
          <w:lang w:eastAsia="pl-PL"/>
        </w:rPr>
        <w:lastRenderedPageBreak/>
        <w:t xml:space="preserve">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9218CC">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9218CC">
        <w:rPr>
          <w:rFonts w:ascii="Cambria" w:hAnsi="Cambria" w:cs="Arial"/>
          <w:sz w:val="22"/>
          <w:szCs w:val="22"/>
          <w:lang w:eastAsia="pl-PL"/>
        </w:rPr>
        <w:lastRenderedPageBreak/>
        <w:t xml:space="preserve">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w:t>
      </w:r>
      <w:r w:rsidR="00890E34" w:rsidRPr="009218CC">
        <w:rPr>
          <w:rFonts w:ascii="Cambria" w:hAnsi="Cambria" w:cs="Arial"/>
          <w:sz w:val="22"/>
          <w:szCs w:val="22"/>
        </w:rPr>
        <w:lastRenderedPageBreak/>
        <w:t xml:space="preserve">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lastRenderedPageBreak/>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6755438E"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r>
      <w:r w:rsidR="00857CDD">
        <w:rPr>
          <w:rFonts w:ascii="Cambria" w:hAnsi="Cambria" w:cs="Arial"/>
          <w:b/>
          <w:bCs/>
          <w:sz w:val="22"/>
          <w:szCs w:val="22"/>
          <w:lang w:eastAsia="pl-PL"/>
        </w:rPr>
        <w:t>u</w:t>
      </w:r>
      <w:r w:rsidR="00857CDD" w:rsidRPr="00857CDD">
        <w:rPr>
          <w:rFonts w:ascii="Cambria" w:hAnsi="Cambria" w:cs="Arial"/>
          <w:b/>
          <w:bCs/>
          <w:sz w:val="22"/>
          <w:szCs w:val="22"/>
          <w:lang w:eastAsia="pl-PL"/>
        </w:rPr>
        <w:t>l. Opolska 11, 46-060 Prószków</w:t>
      </w:r>
    </w:p>
    <w:p w14:paraId="1BC8DF88" w14:textId="67178C03"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hyperlink r:id="rId8" w:history="1">
        <w:r w:rsidR="00857CDD" w:rsidRPr="00547B47">
          <w:rPr>
            <w:rStyle w:val="Hipercze"/>
            <w:rFonts w:ascii="Cambria" w:hAnsi="Cambria" w:cs="Arial"/>
            <w:sz w:val="22"/>
            <w:szCs w:val="22"/>
            <w:lang w:eastAsia="pl-PL"/>
          </w:rPr>
          <w:t>proszkow@katowice.lasy.gov.pl</w:t>
        </w:r>
      </w:hyperlink>
      <w:r w:rsidR="00857CDD">
        <w:rPr>
          <w:rFonts w:ascii="Cambria" w:hAnsi="Cambria" w:cs="Arial"/>
          <w:sz w:val="22"/>
          <w:szCs w:val="22"/>
          <w:lang w:eastAsia="pl-PL"/>
        </w:rPr>
        <w:t xml:space="preserve"> </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26F2E6D3" w:rsidR="0013110C" w:rsidRPr="001140CA" w:rsidRDefault="0013110C" w:rsidP="001140CA">
      <w:pPr>
        <w:numPr>
          <w:ilvl w:val="1"/>
          <w:numId w:val="32"/>
        </w:numPr>
        <w:shd w:val="clear" w:color="auto" w:fill="FFFFFF" w:themeFill="background1"/>
        <w:tabs>
          <w:tab w:val="left" w:pos="1134"/>
        </w:tabs>
        <w:spacing w:before="120"/>
        <w:ind w:left="1134" w:hanging="560"/>
        <w:jc w:val="both"/>
        <w:rPr>
          <w:rFonts w:ascii="Cambria" w:hAnsi="Cambria" w:cs="Arial"/>
          <w:sz w:val="22"/>
          <w:szCs w:val="22"/>
          <w:lang w:eastAsia="pl-PL" w:bidi="pl-PL"/>
        </w:rPr>
      </w:pPr>
      <w:r w:rsidRPr="009218CC">
        <w:rPr>
          <w:rFonts w:ascii="Cambria" w:hAnsi="Cambria" w:cs="Arial"/>
          <w:sz w:val="22"/>
          <w:szCs w:val="22"/>
          <w:lang w:eastAsia="pl-PL"/>
        </w:rPr>
        <w:t>Załącznik nr 2</w:t>
      </w:r>
      <w:r w:rsidR="001140CA" w:rsidRPr="001140CA">
        <w:rPr>
          <w:rFonts w:ascii="Cambria" w:hAnsi="Cambria" w:cs="Arial"/>
          <w:sz w:val="22"/>
          <w:szCs w:val="22"/>
          <w:lang w:eastAsia="pl-PL" w:bidi="pl-PL"/>
        </w:rPr>
        <w:t xml:space="preserve"> – Oświadczenie Wykonawcy o zapoznaniu się z zagrożeniami występującymi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lastRenderedPageBreak/>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68374D56" w14:textId="21DFF94F" w:rsidR="001140CA" w:rsidRDefault="001140CA" w:rsidP="00A14C69">
      <w:pPr>
        <w:shd w:val="clear" w:color="auto" w:fill="FFFFFF" w:themeFill="background1"/>
        <w:tabs>
          <w:tab w:val="left" w:pos="1134"/>
        </w:tabs>
        <w:suppressAutoHyphens w:val="0"/>
        <w:spacing w:before="120"/>
        <w:ind w:left="2228"/>
        <w:rPr>
          <w:rFonts w:ascii="Cambria" w:hAnsi="Cambria" w:cs="Arial"/>
          <w:b/>
          <w:color w:val="000000"/>
          <w:sz w:val="22"/>
          <w:szCs w:val="22"/>
          <w:lang w:eastAsia="pl-PL" w:bidi="pl-PL"/>
        </w:rPr>
      </w:pPr>
      <w:r w:rsidRPr="001140CA">
        <w:rPr>
          <w:rFonts w:ascii="Cambria" w:hAnsi="Cambria" w:cs="Arial"/>
          <w:b/>
          <w:color w:val="000000"/>
          <w:sz w:val="22"/>
          <w:szCs w:val="22"/>
          <w:lang w:eastAsia="pl-PL" w:bidi="pl-PL"/>
        </w:rPr>
        <w:t>Oświadczenie Wykonawcy o zapoznaniu się z zagrożeniami występującymi na Obszarze Realizacji Pakietu;</w:t>
      </w:r>
    </w:p>
    <w:p w14:paraId="6C25FF86" w14:textId="77777777" w:rsidR="00242AAF" w:rsidRDefault="00242AAF" w:rsidP="00242AAF">
      <w:pPr>
        <w:shd w:val="clear" w:color="auto" w:fill="FFFFFF" w:themeFill="background1"/>
        <w:tabs>
          <w:tab w:val="left" w:pos="1134"/>
        </w:tabs>
        <w:suppressAutoHyphens w:val="0"/>
        <w:spacing w:before="120"/>
        <w:rPr>
          <w:rFonts w:ascii="Cambria" w:hAnsi="Cambria" w:cs="Arial"/>
          <w:b/>
          <w:color w:val="000000"/>
          <w:sz w:val="22"/>
          <w:szCs w:val="22"/>
          <w:lang w:eastAsia="pl-PL" w:bidi="pl-PL"/>
        </w:rPr>
      </w:pPr>
    </w:p>
    <w:p w14:paraId="7C9F17A1" w14:textId="3574716F" w:rsidR="00242AAF" w:rsidRPr="00242AAF" w:rsidRDefault="00242AAF" w:rsidP="00242AAF">
      <w:pPr>
        <w:shd w:val="clear" w:color="auto" w:fill="FFFFFF" w:themeFill="background1"/>
        <w:tabs>
          <w:tab w:val="left" w:pos="1134"/>
        </w:tabs>
        <w:suppressAutoHyphens w:val="0"/>
        <w:spacing w:before="120"/>
        <w:ind w:left="1134"/>
        <w:jc w:val="center"/>
        <w:rPr>
          <w:rFonts w:ascii="Cambria" w:hAnsi="Cambria" w:cs="Arial"/>
          <w:b/>
          <w:color w:val="000000"/>
          <w:sz w:val="32"/>
          <w:szCs w:val="32"/>
          <w:u w:val="single"/>
          <w:lang w:eastAsia="pl-PL" w:bidi="pl-PL"/>
        </w:rPr>
      </w:pPr>
      <w:r w:rsidRPr="00242AAF">
        <w:rPr>
          <w:rFonts w:ascii="Cambria" w:hAnsi="Cambria" w:cs="Arial"/>
          <w:b/>
          <w:color w:val="000000"/>
          <w:sz w:val="32"/>
          <w:szCs w:val="32"/>
          <w:u w:val="single"/>
          <w:lang w:eastAsia="pl-PL" w:bidi="pl-PL"/>
        </w:rPr>
        <w:t>OŚWIADCZENIE</w:t>
      </w:r>
    </w:p>
    <w:p w14:paraId="7E5A8594" w14:textId="77777777" w:rsidR="00242AAF" w:rsidRPr="00242AAF" w:rsidRDefault="00242AAF" w:rsidP="00242AAF">
      <w:pPr>
        <w:shd w:val="clear" w:color="auto" w:fill="FFFFFF" w:themeFill="background1"/>
        <w:tabs>
          <w:tab w:val="left" w:pos="1134"/>
        </w:tabs>
        <w:suppressAutoHyphens w:val="0"/>
        <w:spacing w:before="120"/>
        <w:ind w:left="1134"/>
        <w:rPr>
          <w:rFonts w:ascii="Cambria" w:hAnsi="Cambria" w:cs="Arial"/>
          <w:b/>
          <w:color w:val="000000"/>
          <w:sz w:val="22"/>
          <w:szCs w:val="22"/>
          <w:lang w:eastAsia="pl-PL" w:bidi="pl-PL"/>
        </w:rPr>
      </w:pPr>
    </w:p>
    <w:p w14:paraId="1BE70752" w14:textId="37891C2D" w:rsidR="00242AAF" w:rsidRDefault="00242AAF" w:rsidP="00242AAF">
      <w:pPr>
        <w:shd w:val="clear" w:color="auto" w:fill="FFFFFF" w:themeFill="background1"/>
        <w:tabs>
          <w:tab w:val="left" w:pos="1134"/>
        </w:tabs>
        <w:suppressAutoHyphens w:val="0"/>
        <w:spacing w:before="120" w:line="480" w:lineRule="auto"/>
        <w:ind w:left="1134"/>
        <w:rPr>
          <w:rFonts w:ascii="Cambria" w:hAnsi="Cambria" w:cs="Arial"/>
          <w:b/>
          <w:color w:val="000000"/>
          <w:sz w:val="22"/>
          <w:szCs w:val="22"/>
          <w:lang w:eastAsia="pl-PL" w:bidi="pl-PL"/>
        </w:rPr>
      </w:pPr>
      <w:r w:rsidRPr="00242AAF">
        <w:rPr>
          <w:rFonts w:ascii="Cambria" w:hAnsi="Cambria" w:cs="Arial"/>
          <w:b/>
          <w:color w:val="000000"/>
          <w:sz w:val="22"/>
          <w:szCs w:val="22"/>
          <w:lang w:eastAsia="pl-PL" w:bidi="pl-PL"/>
        </w:rPr>
        <w:t>Ja</w:t>
      </w:r>
      <w:r>
        <w:rPr>
          <w:rFonts w:ascii="Cambria" w:hAnsi="Cambria" w:cs="Arial"/>
          <w:b/>
          <w:color w:val="000000"/>
          <w:sz w:val="22"/>
          <w:szCs w:val="22"/>
          <w:lang w:eastAsia="pl-PL" w:bidi="pl-PL"/>
        </w:rPr>
        <w:t xml:space="preserve"> __________________________________________</w:t>
      </w:r>
      <w:r w:rsidRPr="00242AAF">
        <w:rPr>
          <w:rFonts w:ascii="Cambria" w:hAnsi="Cambria" w:cs="Arial"/>
          <w:b/>
          <w:color w:val="000000"/>
          <w:sz w:val="22"/>
          <w:szCs w:val="22"/>
          <w:lang w:eastAsia="pl-PL" w:bidi="pl-PL"/>
        </w:rPr>
        <w:t xml:space="preserve"> prowadzący działalność gospodarczą pod nazwą</w:t>
      </w:r>
      <w:r>
        <w:rPr>
          <w:rFonts w:ascii="Cambria" w:hAnsi="Cambria" w:cs="Arial"/>
          <w:b/>
          <w:color w:val="000000"/>
          <w:sz w:val="22"/>
          <w:szCs w:val="22"/>
          <w:lang w:eastAsia="pl-PL" w:bidi="pl-PL"/>
        </w:rPr>
        <w:t>:</w:t>
      </w:r>
      <w:r w:rsidRPr="00242AAF">
        <w:rPr>
          <w:rFonts w:ascii="Cambria" w:hAnsi="Cambria" w:cs="Arial"/>
          <w:b/>
          <w:color w:val="000000"/>
          <w:sz w:val="22"/>
          <w:szCs w:val="22"/>
          <w:lang w:eastAsia="pl-PL" w:bidi="pl-PL"/>
        </w:rPr>
        <w:t xml:space="preserve"> </w:t>
      </w:r>
      <w:r>
        <w:rPr>
          <w:rFonts w:ascii="Cambria" w:hAnsi="Cambria" w:cs="Arial"/>
          <w:b/>
          <w:color w:val="000000"/>
          <w:sz w:val="22"/>
          <w:szCs w:val="22"/>
          <w:lang w:eastAsia="pl-PL" w:bidi="pl-PL"/>
        </w:rPr>
        <w:t>____________________________________________________________________________________________</w:t>
      </w:r>
      <w:r w:rsidRPr="00242AAF">
        <w:rPr>
          <w:rFonts w:ascii="Cambria" w:hAnsi="Cambria" w:cs="Arial"/>
          <w:b/>
          <w:color w:val="000000"/>
          <w:sz w:val="22"/>
          <w:szCs w:val="22"/>
          <w:lang w:eastAsia="pl-PL" w:bidi="pl-PL"/>
        </w:rPr>
        <w:t xml:space="preserve">, </w:t>
      </w:r>
      <w:r>
        <w:rPr>
          <w:rFonts w:ascii="Cambria" w:hAnsi="Cambria" w:cs="Arial"/>
          <w:b/>
          <w:color w:val="000000"/>
          <w:sz w:val="22"/>
          <w:szCs w:val="22"/>
          <w:lang w:eastAsia="pl-PL" w:bidi="pl-PL"/>
        </w:rPr>
        <w:t>adres ___________________________________________________________________________________</w:t>
      </w:r>
    </w:p>
    <w:p w14:paraId="6DFB806E" w14:textId="220AC8FC" w:rsidR="00242AAF" w:rsidRDefault="00242AAF" w:rsidP="00242AAF">
      <w:pPr>
        <w:shd w:val="clear" w:color="auto" w:fill="FFFFFF" w:themeFill="background1"/>
        <w:tabs>
          <w:tab w:val="left" w:pos="1134"/>
        </w:tabs>
        <w:suppressAutoHyphens w:val="0"/>
        <w:spacing w:before="120" w:line="480" w:lineRule="auto"/>
        <w:ind w:left="1134"/>
        <w:rPr>
          <w:rFonts w:ascii="Cambria" w:hAnsi="Cambria" w:cs="Arial"/>
          <w:b/>
          <w:color w:val="000000"/>
          <w:sz w:val="22"/>
          <w:szCs w:val="22"/>
          <w:lang w:eastAsia="pl-PL" w:bidi="pl-PL"/>
        </w:rPr>
      </w:pPr>
      <w:r w:rsidRPr="00242AAF">
        <w:rPr>
          <w:rFonts w:ascii="Cambria" w:hAnsi="Cambria" w:cs="Arial"/>
          <w:b/>
          <w:color w:val="000000"/>
          <w:sz w:val="22"/>
          <w:szCs w:val="22"/>
          <w:lang w:eastAsia="pl-PL" w:bidi="pl-PL"/>
        </w:rPr>
        <w:t xml:space="preserve">ul. </w:t>
      </w:r>
      <w:r>
        <w:rPr>
          <w:rFonts w:ascii="Cambria" w:hAnsi="Cambria" w:cs="Arial"/>
          <w:b/>
          <w:color w:val="000000"/>
          <w:sz w:val="22"/>
          <w:szCs w:val="22"/>
          <w:lang w:eastAsia="pl-PL" w:bidi="pl-PL"/>
        </w:rPr>
        <w:t>____________________________________________</w:t>
      </w:r>
      <w:r w:rsidRPr="00242AAF">
        <w:rPr>
          <w:rFonts w:ascii="Cambria" w:hAnsi="Cambria" w:cs="Arial"/>
          <w:b/>
          <w:color w:val="000000"/>
          <w:sz w:val="22"/>
          <w:szCs w:val="22"/>
          <w:lang w:eastAsia="pl-PL" w:bidi="pl-PL"/>
        </w:rPr>
        <w:t xml:space="preserve">, </w:t>
      </w:r>
      <w:r>
        <w:rPr>
          <w:rFonts w:ascii="Cambria" w:hAnsi="Cambria" w:cs="Arial"/>
          <w:b/>
          <w:color w:val="000000"/>
          <w:sz w:val="22"/>
          <w:szCs w:val="22"/>
          <w:lang w:eastAsia="pl-PL" w:bidi="pl-PL"/>
        </w:rPr>
        <w:t xml:space="preserve"> </w:t>
      </w:r>
      <w:r w:rsidRPr="00242AAF">
        <w:rPr>
          <w:rFonts w:ascii="Cambria" w:hAnsi="Cambria" w:cs="Arial"/>
          <w:b/>
          <w:color w:val="000000"/>
          <w:sz w:val="22"/>
          <w:szCs w:val="22"/>
          <w:lang w:eastAsia="pl-PL" w:bidi="pl-PL"/>
        </w:rPr>
        <w:t xml:space="preserve">NIP: </w:t>
      </w:r>
      <w:r>
        <w:rPr>
          <w:rFonts w:ascii="Cambria" w:hAnsi="Cambria" w:cs="Arial"/>
          <w:b/>
          <w:color w:val="000000"/>
          <w:sz w:val="22"/>
          <w:szCs w:val="22"/>
          <w:lang w:eastAsia="pl-PL" w:bidi="pl-PL"/>
        </w:rPr>
        <w:t>____________________________________</w:t>
      </w:r>
      <w:r w:rsidRPr="00242AAF">
        <w:rPr>
          <w:rFonts w:ascii="Cambria" w:hAnsi="Cambria" w:cs="Arial"/>
          <w:b/>
          <w:color w:val="000000"/>
          <w:sz w:val="22"/>
          <w:szCs w:val="22"/>
          <w:lang w:eastAsia="pl-PL" w:bidi="pl-PL"/>
        </w:rPr>
        <w:t xml:space="preserve">, REGON: </w:t>
      </w:r>
      <w:r>
        <w:rPr>
          <w:rFonts w:ascii="Cambria" w:hAnsi="Cambria" w:cs="Arial"/>
          <w:b/>
          <w:color w:val="000000"/>
          <w:sz w:val="22"/>
          <w:szCs w:val="22"/>
          <w:lang w:eastAsia="pl-PL" w:bidi="pl-PL"/>
        </w:rPr>
        <w:t>______________________________________</w:t>
      </w:r>
      <w:r w:rsidRPr="00242AAF">
        <w:rPr>
          <w:rFonts w:ascii="Cambria" w:hAnsi="Cambria" w:cs="Arial"/>
          <w:b/>
          <w:color w:val="000000"/>
          <w:sz w:val="22"/>
          <w:szCs w:val="22"/>
          <w:lang w:eastAsia="pl-PL" w:bidi="pl-PL"/>
        </w:rPr>
        <w:t xml:space="preserve">, </w:t>
      </w:r>
    </w:p>
    <w:p w14:paraId="71C375F9" w14:textId="01714072" w:rsidR="00242AAF" w:rsidRPr="00242AAF" w:rsidRDefault="00242AAF" w:rsidP="00CF5B8D">
      <w:pPr>
        <w:shd w:val="clear" w:color="auto" w:fill="FFFFFF" w:themeFill="background1"/>
        <w:tabs>
          <w:tab w:val="left" w:pos="1134"/>
        </w:tabs>
        <w:suppressAutoHyphens w:val="0"/>
        <w:spacing w:before="120" w:line="480" w:lineRule="auto"/>
        <w:ind w:left="1134"/>
        <w:rPr>
          <w:rFonts w:ascii="Cambria" w:hAnsi="Cambria" w:cs="Arial"/>
          <w:b/>
          <w:color w:val="000000"/>
          <w:sz w:val="22"/>
          <w:szCs w:val="22"/>
          <w:lang w:eastAsia="pl-PL" w:bidi="pl-PL"/>
        </w:rPr>
      </w:pPr>
      <w:r w:rsidRPr="00242AAF">
        <w:rPr>
          <w:rFonts w:ascii="Cambria" w:hAnsi="Cambria" w:cs="Arial"/>
          <w:b/>
          <w:color w:val="000000"/>
          <w:sz w:val="22"/>
          <w:szCs w:val="22"/>
          <w:lang w:eastAsia="pl-PL" w:bidi="pl-PL"/>
        </w:rPr>
        <w:t>jako Wykonawca zamówienia publicznego</w:t>
      </w:r>
      <w:r w:rsidR="00CF5B8D">
        <w:rPr>
          <w:rFonts w:ascii="Cambria" w:hAnsi="Cambria" w:cs="Arial"/>
          <w:b/>
          <w:color w:val="000000"/>
          <w:sz w:val="22"/>
          <w:szCs w:val="22"/>
          <w:lang w:eastAsia="pl-PL" w:bidi="pl-PL"/>
        </w:rPr>
        <w:t>,</w:t>
      </w:r>
      <w:r w:rsidRPr="00242AAF">
        <w:rPr>
          <w:rFonts w:ascii="Cambria" w:hAnsi="Cambria" w:cs="Arial"/>
          <w:b/>
          <w:color w:val="000000"/>
          <w:sz w:val="22"/>
          <w:szCs w:val="22"/>
          <w:lang w:eastAsia="pl-PL" w:bidi="pl-PL"/>
        </w:rPr>
        <w:t xml:space="preserve"> w przedmiocie wykonania usług z zakresu gospodarki leśnej na terenie Nadleśnictwa Prószków w roku</w:t>
      </w:r>
      <w:r>
        <w:rPr>
          <w:rFonts w:ascii="Cambria" w:hAnsi="Cambria" w:cs="Arial"/>
          <w:b/>
          <w:color w:val="000000"/>
          <w:sz w:val="22"/>
          <w:szCs w:val="22"/>
          <w:lang w:eastAsia="pl-PL" w:bidi="pl-PL"/>
        </w:rPr>
        <w:t xml:space="preserve"> </w:t>
      </w:r>
      <w:r w:rsidRPr="00242AAF">
        <w:rPr>
          <w:rFonts w:ascii="Cambria" w:hAnsi="Cambria" w:cs="Arial"/>
          <w:b/>
          <w:color w:val="000000"/>
          <w:sz w:val="22"/>
          <w:szCs w:val="22"/>
          <w:lang w:eastAsia="pl-PL" w:bidi="pl-PL"/>
        </w:rPr>
        <w:t>202</w:t>
      </w:r>
      <w:r>
        <w:rPr>
          <w:rFonts w:ascii="Cambria" w:hAnsi="Cambria" w:cs="Arial"/>
          <w:b/>
          <w:color w:val="000000"/>
          <w:sz w:val="22"/>
          <w:szCs w:val="22"/>
          <w:lang w:eastAsia="pl-PL" w:bidi="pl-PL"/>
        </w:rPr>
        <w:t xml:space="preserve">5 </w:t>
      </w:r>
      <w:r w:rsidR="00CF5B8D">
        <w:rPr>
          <w:rFonts w:ascii="Cambria" w:hAnsi="Cambria" w:cs="Arial"/>
          <w:b/>
          <w:color w:val="000000"/>
          <w:sz w:val="22"/>
          <w:szCs w:val="22"/>
          <w:lang w:eastAsia="pl-PL" w:bidi="pl-PL"/>
        </w:rPr>
        <w:t xml:space="preserve"> </w:t>
      </w:r>
      <w:r w:rsidR="00CF5B8D" w:rsidRPr="00CF5B8D">
        <w:rPr>
          <w:rFonts w:ascii="Cambria" w:hAnsi="Cambria" w:cs="Arial"/>
          <w:b/>
          <w:color w:val="000000"/>
          <w:sz w:val="22"/>
          <w:szCs w:val="22"/>
          <w:lang w:eastAsia="pl-PL" w:bidi="pl-PL"/>
        </w:rPr>
        <w:t>Nr postępowania: S.270.1.1.2024</w:t>
      </w:r>
      <w:r w:rsidR="00CF5B8D">
        <w:rPr>
          <w:rFonts w:ascii="Cambria" w:hAnsi="Cambria" w:cs="Arial"/>
          <w:b/>
          <w:color w:val="000000"/>
          <w:sz w:val="22"/>
          <w:szCs w:val="22"/>
          <w:lang w:eastAsia="pl-PL" w:bidi="pl-PL"/>
        </w:rPr>
        <w:t xml:space="preserve">, </w:t>
      </w:r>
      <w:r w:rsidRPr="00242AAF">
        <w:rPr>
          <w:rFonts w:ascii="Cambria" w:hAnsi="Cambria" w:cs="Arial"/>
          <w:b/>
          <w:color w:val="000000"/>
          <w:sz w:val="22"/>
          <w:szCs w:val="22"/>
          <w:lang w:eastAsia="pl-PL" w:bidi="pl-PL"/>
        </w:rPr>
        <w:t>na Pakiet</w:t>
      </w:r>
      <w:r>
        <w:rPr>
          <w:rFonts w:ascii="Cambria" w:hAnsi="Cambria" w:cs="Arial"/>
          <w:b/>
          <w:color w:val="000000"/>
          <w:sz w:val="22"/>
          <w:szCs w:val="22"/>
          <w:lang w:eastAsia="pl-PL" w:bidi="pl-PL"/>
        </w:rPr>
        <w:t xml:space="preserve"> nr </w:t>
      </w:r>
      <w:r w:rsidRPr="00242AAF">
        <w:rPr>
          <w:rFonts w:ascii="Cambria" w:hAnsi="Cambria" w:cs="Arial"/>
          <w:b/>
          <w:color w:val="000000"/>
          <w:sz w:val="22"/>
          <w:szCs w:val="22"/>
          <w:lang w:eastAsia="pl-PL" w:bidi="pl-PL"/>
        </w:rPr>
        <w:t xml:space="preserve"> </w:t>
      </w:r>
      <w:r>
        <w:rPr>
          <w:rFonts w:ascii="Cambria" w:hAnsi="Cambria" w:cs="Arial"/>
          <w:b/>
          <w:color w:val="000000"/>
          <w:sz w:val="22"/>
          <w:szCs w:val="22"/>
          <w:lang w:eastAsia="pl-PL" w:bidi="pl-PL"/>
        </w:rPr>
        <w:t>___</w:t>
      </w:r>
      <w:r w:rsidR="00CF5B8D">
        <w:rPr>
          <w:rFonts w:ascii="Cambria" w:hAnsi="Cambria" w:cs="Arial"/>
          <w:b/>
          <w:color w:val="000000"/>
          <w:sz w:val="22"/>
          <w:szCs w:val="22"/>
          <w:lang w:eastAsia="pl-PL" w:bidi="pl-PL"/>
        </w:rPr>
        <w:t>______</w:t>
      </w:r>
      <w:r>
        <w:rPr>
          <w:rFonts w:ascii="Cambria" w:hAnsi="Cambria" w:cs="Arial"/>
          <w:b/>
          <w:color w:val="000000"/>
          <w:sz w:val="22"/>
          <w:szCs w:val="22"/>
          <w:lang w:eastAsia="pl-PL" w:bidi="pl-PL"/>
        </w:rPr>
        <w:t xml:space="preserve">_______ </w:t>
      </w:r>
      <w:r w:rsidRPr="00242AAF">
        <w:rPr>
          <w:rFonts w:ascii="Cambria" w:hAnsi="Cambria" w:cs="Arial"/>
          <w:b/>
          <w:color w:val="000000"/>
          <w:sz w:val="22"/>
          <w:szCs w:val="22"/>
          <w:lang w:eastAsia="pl-PL" w:bidi="pl-PL"/>
        </w:rPr>
        <w:t xml:space="preserve">udzielonego mi umową nr </w:t>
      </w:r>
      <w:r>
        <w:rPr>
          <w:rFonts w:ascii="Cambria" w:hAnsi="Cambria" w:cs="Arial"/>
          <w:b/>
          <w:color w:val="000000"/>
          <w:sz w:val="22"/>
          <w:szCs w:val="22"/>
          <w:lang w:eastAsia="pl-PL" w:bidi="pl-PL"/>
        </w:rPr>
        <w:t>__________________________________________________</w:t>
      </w:r>
      <w:r w:rsidRPr="00242AAF">
        <w:rPr>
          <w:rFonts w:ascii="Cambria" w:hAnsi="Cambria" w:cs="Arial"/>
          <w:b/>
          <w:color w:val="000000"/>
          <w:sz w:val="22"/>
          <w:szCs w:val="22"/>
          <w:lang w:eastAsia="pl-PL" w:bidi="pl-PL"/>
        </w:rPr>
        <w:t xml:space="preserve"> oświadczam:</w:t>
      </w:r>
    </w:p>
    <w:p w14:paraId="7291D15B" w14:textId="77777777" w:rsidR="00242AAF" w:rsidRPr="00242AAF" w:rsidRDefault="00242AAF" w:rsidP="00242AAF">
      <w:pPr>
        <w:shd w:val="clear" w:color="auto" w:fill="FFFFFF" w:themeFill="background1"/>
        <w:tabs>
          <w:tab w:val="left" w:pos="1134"/>
        </w:tabs>
        <w:suppressAutoHyphens w:val="0"/>
        <w:spacing w:before="120"/>
        <w:rPr>
          <w:rFonts w:ascii="Cambria" w:hAnsi="Cambria" w:cs="Arial"/>
          <w:b/>
          <w:color w:val="000000"/>
          <w:sz w:val="22"/>
          <w:szCs w:val="22"/>
          <w:lang w:eastAsia="pl-PL" w:bidi="pl-PL"/>
        </w:rPr>
      </w:pPr>
    </w:p>
    <w:p w14:paraId="5F1992A8" w14:textId="77777777" w:rsidR="00242AAF" w:rsidRPr="00242AAF" w:rsidRDefault="00242AAF" w:rsidP="00CF5B8D">
      <w:pPr>
        <w:numPr>
          <w:ilvl w:val="0"/>
          <w:numId w:val="43"/>
        </w:numPr>
        <w:shd w:val="clear" w:color="auto" w:fill="FFFFFF" w:themeFill="background1"/>
        <w:tabs>
          <w:tab w:val="left" w:pos="1134"/>
        </w:tabs>
        <w:suppressAutoHyphens w:val="0"/>
        <w:spacing w:before="120" w:line="360" w:lineRule="auto"/>
        <w:rPr>
          <w:rFonts w:ascii="Cambria" w:hAnsi="Cambria" w:cs="Arial"/>
          <w:b/>
          <w:color w:val="000000"/>
          <w:sz w:val="22"/>
          <w:szCs w:val="22"/>
          <w:lang w:eastAsia="pl-PL" w:bidi="pl-PL"/>
        </w:rPr>
      </w:pPr>
      <w:r w:rsidRPr="00242AAF">
        <w:rPr>
          <w:rFonts w:ascii="Cambria" w:hAnsi="Cambria" w:cs="Arial"/>
          <w:b/>
          <w:color w:val="000000"/>
          <w:sz w:val="22"/>
          <w:szCs w:val="22"/>
          <w:lang w:eastAsia="pl-PL" w:bidi="pl-PL"/>
        </w:rPr>
        <w:t>Zapoznałem się wykazem zagrożeń występującymi na Obszarze Realizacji Pakietu przedstawionym przez zamawiającego;</w:t>
      </w:r>
    </w:p>
    <w:p w14:paraId="731C27F2" w14:textId="77777777" w:rsidR="00242AAF" w:rsidRDefault="00242AAF" w:rsidP="00CF5B8D">
      <w:pPr>
        <w:numPr>
          <w:ilvl w:val="0"/>
          <w:numId w:val="43"/>
        </w:numPr>
        <w:shd w:val="clear" w:color="auto" w:fill="FFFFFF" w:themeFill="background1"/>
        <w:tabs>
          <w:tab w:val="left" w:pos="1134"/>
        </w:tabs>
        <w:suppressAutoHyphens w:val="0"/>
        <w:spacing w:before="120" w:line="360" w:lineRule="auto"/>
        <w:rPr>
          <w:rFonts w:ascii="Cambria" w:hAnsi="Cambria" w:cs="Arial"/>
          <w:b/>
          <w:color w:val="000000"/>
          <w:sz w:val="22"/>
          <w:szCs w:val="22"/>
          <w:lang w:eastAsia="pl-PL" w:bidi="pl-PL"/>
        </w:rPr>
      </w:pPr>
      <w:r w:rsidRPr="00242AAF">
        <w:rPr>
          <w:rFonts w:ascii="Cambria" w:hAnsi="Cambria" w:cs="Arial"/>
          <w:b/>
          <w:color w:val="000000"/>
          <w:sz w:val="22"/>
          <w:szCs w:val="22"/>
          <w:lang w:eastAsia="pl-PL" w:bidi="pl-PL"/>
        </w:rPr>
        <w:t>Przeszkoliłem własnych pracowników, których zamierzam przeznaczyć do realizacji przedmiotu zamówienia z zagrożeniami występującymi na Obszarze Realizacji Pakietu.</w:t>
      </w:r>
    </w:p>
    <w:p w14:paraId="304C9D84" w14:textId="77777777" w:rsidR="00242AAF" w:rsidRDefault="00242AAF" w:rsidP="00CF5B8D">
      <w:pPr>
        <w:shd w:val="clear" w:color="auto" w:fill="FFFFFF" w:themeFill="background1"/>
        <w:tabs>
          <w:tab w:val="left" w:pos="1134"/>
        </w:tabs>
        <w:suppressAutoHyphens w:val="0"/>
        <w:spacing w:before="120" w:line="360" w:lineRule="auto"/>
        <w:rPr>
          <w:rFonts w:ascii="Cambria" w:hAnsi="Cambria" w:cs="Arial"/>
          <w:b/>
          <w:color w:val="000000"/>
          <w:sz w:val="22"/>
          <w:szCs w:val="22"/>
          <w:lang w:eastAsia="pl-PL" w:bidi="pl-PL"/>
        </w:rPr>
      </w:pPr>
    </w:p>
    <w:p w14:paraId="5695C010" w14:textId="77777777" w:rsidR="00A14C69" w:rsidRDefault="00A14C69" w:rsidP="00242AAF">
      <w:pPr>
        <w:shd w:val="clear" w:color="auto" w:fill="FFFFFF" w:themeFill="background1"/>
        <w:tabs>
          <w:tab w:val="left" w:pos="1134"/>
        </w:tabs>
        <w:suppressAutoHyphens w:val="0"/>
        <w:spacing w:before="120"/>
        <w:rPr>
          <w:rFonts w:ascii="Cambria" w:hAnsi="Cambria" w:cs="Arial"/>
          <w:b/>
          <w:color w:val="000000"/>
          <w:sz w:val="22"/>
          <w:szCs w:val="22"/>
          <w:lang w:eastAsia="pl-PL" w:bidi="pl-PL"/>
        </w:rPr>
      </w:pPr>
    </w:p>
    <w:p w14:paraId="012ECF60" w14:textId="77777777" w:rsidR="00A14C69" w:rsidRDefault="00A14C69" w:rsidP="00242AAF">
      <w:pPr>
        <w:shd w:val="clear" w:color="auto" w:fill="FFFFFF" w:themeFill="background1"/>
        <w:tabs>
          <w:tab w:val="left" w:pos="1134"/>
        </w:tabs>
        <w:suppressAutoHyphens w:val="0"/>
        <w:spacing w:before="120"/>
        <w:rPr>
          <w:rFonts w:ascii="Cambria" w:hAnsi="Cambria" w:cs="Arial"/>
          <w:b/>
          <w:color w:val="000000"/>
          <w:sz w:val="22"/>
          <w:szCs w:val="22"/>
          <w:lang w:eastAsia="pl-PL" w:bidi="pl-PL"/>
        </w:rPr>
      </w:pPr>
    </w:p>
    <w:p w14:paraId="03485080" w14:textId="332B44F5" w:rsidR="00242AAF" w:rsidRPr="00242AAF" w:rsidRDefault="00242AAF" w:rsidP="00242AAF">
      <w:pPr>
        <w:shd w:val="clear" w:color="auto" w:fill="FFFFFF" w:themeFill="background1"/>
        <w:tabs>
          <w:tab w:val="left" w:pos="1134"/>
        </w:tabs>
        <w:suppressAutoHyphens w:val="0"/>
        <w:spacing w:before="120"/>
        <w:jc w:val="right"/>
        <w:rPr>
          <w:rFonts w:ascii="Cambria" w:hAnsi="Cambria" w:cs="Arial"/>
          <w:b/>
          <w:bCs/>
          <w:color w:val="000000"/>
          <w:sz w:val="22"/>
          <w:szCs w:val="22"/>
          <w:lang w:eastAsia="pl-PL" w:bidi="pl-PL"/>
        </w:rPr>
      </w:pPr>
      <w:r>
        <w:rPr>
          <w:rFonts w:ascii="Cambria" w:hAnsi="Cambria" w:cs="Arial"/>
          <w:b/>
          <w:bCs/>
          <w:color w:val="000000"/>
          <w:sz w:val="22"/>
          <w:szCs w:val="22"/>
          <w:lang w:eastAsia="pl-PL" w:bidi="pl-PL"/>
        </w:rPr>
        <w:t>……………………………………………</w:t>
      </w:r>
    </w:p>
    <w:p w14:paraId="562D063F" w14:textId="0BCAF9D8" w:rsidR="00242AAF" w:rsidRPr="00242AAF" w:rsidRDefault="00242AAF" w:rsidP="00242AAF">
      <w:pPr>
        <w:shd w:val="clear" w:color="auto" w:fill="FFFFFF" w:themeFill="background1"/>
        <w:tabs>
          <w:tab w:val="left" w:pos="1134"/>
        </w:tabs>
        <w:suppressAutoHyphens w:val="0"/>
        <w:spacing w:before="120"/>
        <w:ind w:right="621"/>
        <w:jc w:val="right"/>
        <w:rPr>
          <w:rFonts w:ascii="Cambria" w:hAnsi="Cambria" w:cs="Arial"/>
          <w:bCs/>
          <w:color w:val="000000"/>
          <w:sz w:val="22"/>
          <w:szCs w:val="22"/>
          <w:lang w:eastAsia="pl-PL" w:bidi="pl-PL"/>
        </w:rPr>
      </w:pPr>
      <w:bookmarkStart w:id="68" w:name="_Hlk180366987"/>
      <w:r w:rsidRPr="00242AAF">
        <w:rPr>
          <w:rFonts w:ascii="Cambria" w:hAnsi="Cambria" w:cs="Arial"/>
          <w:bCs/>
          <w:color w:val="000000"/>
          <w:sz w:val="22"/>
          <w:szCs w:val="22"/>
          <w:lang w:eastAsia="pl-PL" w:bidi="pl-PL"/>
        </w:rPr>
        <w:t>Podpis Wykonawcy</w:t>
      </w:r>
    </w:p>
    <w:bookmarkEnd w:id="68"/>
    <w:p w14:paraId="14DEE679" w14:textId="77777777" w:rsidR="00242AAF" w:rsidRPr="001140CA" w:rsidRDefault="00242AAF" w:rsidP="00242AAF">
      <w:pPr>
        <w:shd w:val="clear" w:color="auto" w:fill="FFFFFF" w:themeFill="background1"/>
        <w:tabs>
          <w:tab w:val="left" w:pos="1134"/>
        </w:tabs>
        <w:suppressAutoHyphens w:val="0"/>
        <w:spacing w:before="120"/>
        <w:ind w:left="993"/>
        <w:rPr>
          <w:rFonts w:ascii="Cambria" w:hAnsi="Cambria" w:cs="Arial"/>
          <w:b/>
          <w:color w:val="000000"/>
          <w:sz w:val="22"/>
          <w:szCs w:val="22"/>
          <w:lang w:eastAsia="pl-PL" w:bidi="pl-PL"/>
        </w:rPr>
      </w:pP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730EBAE" w14:textId="20BBADE4" w:rsidR="0013110C" w:rsidRPr="009218CC" w:rsidRDefault="0013110C" w:rsidP="005A5C61">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7ACE1978" w14:textId="77777777" w:rsidR="0013110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681D48DB" w14:textId="77777777" w:rsidR="005A5C61" w:rsidRDefault="005A5C61"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21C1028" w14:textId="77777777" w:rsidR="005A5C61" w:rsidRPr="005A5C61" w:rsidRDefault="005A5C61" w:rsidP="005A5C61">
      <w:pPr>
        <w:widowControl w:val="0"/>
        <w:tabs>
          <w:tab w:val="left" w:pos="370"/>
        </w:tabs>
        <w:suppressAutoHyphens w:val="0"/>
        <w:kinsoku w:val="0"/>
        <w:overflowPunct w:val="0"/>
        <w:autoSpaceDE w:val="0"/>
        <w:autoSpaceDN w:val="0"/>
        <w:adjustRightInd w:val="0"/>
        <w:ind w:hanging="208"/>
        <w:rPr>
          <w:rFonts w:ascii="Arial" w:eastAsiaTheme="minorEastAsia" w:hAnsi="Arial" w:cs="Arial"/>
          <w:color w:val="000000"/>
          <w:sz w:val="24"/>
          <w:szCs w:val="24"/>
          <w:lang w:eastAsia="pl-PL"/>
        </w:rPr>
      </w:pPr>
      <w:r w:rsidRPr="005A5C61">
        <w:rPr>
          <w:rFonts w:ascii="Arial" w:eastAsiaTheme="minorEastAsia" w:hAnsi="Arial" w:cs="Arial"/>
          <w:sz w:val="24"/>
          <w:szCs w:val="24"/>
          <w:lang w:eastAsia="pl-PL"/>
        </w:rPr>
        <w:t xml:space="preserve">Pozyskanie i zrywka drewna: </w:t>
      </w:r>
    </w:p>
    <w:p w14:paraId="19A4BF4D" w14:textId="77777777" w:rsidR="005A5C61" w:rsidRPr="005A5C61" w:rsidRDefault="005A5C61" w:rsidP="005A5C61">
      <w:pPr>
        <w:widowControl w:val="0"/>
        <w:tabs>
          <w:tab w:val="left" w:pos="308"/>
        </w:tabs>
        <w:suppressAutoHyphens w:val="0"/>
        <w:kinsoku w:val="0"/>
        <w:overflowPunct w:val="0"/>
        <w:autoSpaceDE w:val="0"/>
        <w:autoSpaceDN w:val="0"/>
        <w:adjustRightInd w:val="0"/>
        <w:rPr>
          <w:rFonts w:ascii="Arial" w:eastAsiaTheme="minorEastAsia" w:hAnsi="Arial" w:cs="Arial"/>
          <w:sz w:val="24"/>
          <w:szCs w:val="24"/>
          <w:lang w:eastAsia="pl-PL"/>
        </w:rPr>
      </w:pPr>
      <w:r w:rsidRPr="005A5C61">
        <w:rPr>
          <w:rFonts w:ascii="Arial" w:eastAsiaTheme="minorEastAsia" w:hAnsi="Arial" w:cs="Arial"/>
          <w:sz w:val="24"/>
          <w:szCs w:val="24"/>
          <w:lang w:eastAsia="pl-PL"/>
        </w:rPr>
        <w:t xml:space="preserve">Kwartał I – </w:t>
      </w:r>
      <w:r w:rsidRPr="005A5C61">
        <w:rPr>
          <w:rFonts w:ascii="Arial" w:eastAsiaTheme="minorEastAsia" w:hAnsi="Arial" w:cs="Arial"/>
          <w:spacing w:val="-3"/>
          <w:sz w:val="24"/>
          <w:szCs w:val="24"/>
          <w:lang w:eastAsia="pl-PL"/>
        </w:rPr>
        <w:t xml:space="preserve"> </w:t>
      </w:r>
      <w:r w:rsidRPr="005A5C61">
        <w:rPr>
          <w:rFonts w:ascii="Arial" w:eastAsiaTheme="minorEastAsia" w:hAnsi="Arial" w:cs="Arial"/>
          <w:sz w:val="24"/>
          <w:szCs w:val="24"/>
          <w:lang w:eastAsia="pl-PL"/>
        </w:rPr>
        <w:t>25%</w:t>
      </w:r>
    </w:p>
    <w:p w14:paraId="604BAE9C" w14:textId="77777777" w:rsidR="005A5C61" w:rsidRPr="005A5C61" w:rsidRDefault="005A5C61" w:rsidP="005A5C61">
      <w:pPr>
        <w:widowControl w:val="0"/>
        <w:tabs>
          <w:tab w:val="left" w:pos="308"/>
        </w:tabs>
        <w:suppressAutoHyphens w:val="0"/>
        <w:kinsoku w:val="0"/>
        <w:overflowPunct w:val="0"/>
        <w:autoSpaceDE w:val="0"/>
        <w:autoSpaceDN w:val="0"/>
        <w:adjustRightInd w:val="0"/>
        <w:rPr>
          <w:rFonts w:ascii="Arial" w:eastAsiaTheme="minorEastAsia" w:hAnsi="Arial" w:cs="Arial"/>
          <w:sz w:val="24"/>
          <w:szCs w:val="24"/>
          <w:lang w:eastAsia="pl-PL"/>
        </w:rPr>
      </w:pPr>
      <w:r w:rsidRPr="005A5C61">
        <w:rPr>
          <w:rFonts w:ascii="Arial" w:eastAsiaTheme="minorEastAsia" w:hAnsi="Arial" w:cs="Arial"/>
          <w:sz w:val="24"/>
          <w:szCs w:val="24"/>
          <w:lang w:eastAsia="pl-PL"/>
        </w:rPr>
        <w:t xml:space="preserve">Kwartał II – </w:t>
      </w:r>
      <w:r w:rsidRPr="005A5C61">
        <w:rPr>
          <w:rFonts w:ascii="Arial" w:eastAsiaTheme="minorEastAsia" w:hAnsi="Arial" w:cs="Arial"/>
          <w:spacing w:val="-3"/>
          <w:sz w:val="24"/>
          <w:szCs w:val="24"/>
          <w:lang w:eastAsia="pl-PL"/>
        </w:rPr>
        <w:t xml:space="preserve"> </w:t>
      </w:r>
      <w:r w:rsidRPr="005A5C61">
        <w:rPr>
          <w:rFonts w:ascii="Arial" w:eastAsiaTheme="minorEastAsia" w:hAnsi="Arial" w:cs="Arial"/>
          <w:sz w:val="24"/>
          <w:szCs w:val="24"/>
          <w:lang w:eastAsia="pl-PL"/>
        </w:rPr>
        <w:t>25%</w:t>
      </w:r>
    </w:p>
    <w:p w14:paraId="52767501" w14:textId="77777777" w:rsidR="005A5C61" w:rsidRPr="005A5C61" w:rsidRDefault="005A5C61" w:rsidP="005A5C61">
      <w:pPr>
        <w:widowControl w:val="0"/>
        <w:tabs>
          <w:tab w:val="left" w:pos="308"/>
        </w:tabs>
        <w:suppressAutoHyphens w:val="0"/>
        <w:kinsoku w:val="0"/>
        <w:overflowPunct w:val="0"/>
        <w:autoSpaceDE w:val="0"/>
        <w:autoSpaceDN w:val="0"/>
        <w:adjustRightInd w:val="0"/>
        <w:rPr>
          <w:rFonts w:ascii="Arial" w:eastAsiaTheme="minorEastAsia" w:hAnsi="Arial" w:cs="Arial"/>
          <w:sz w:val="24"/>
          <w:szCs w:val="24"/>
          <w:lang w:eastAsia="pl-PL"/>
        </w:rPr>
      </w:pPr>
      <w:r w:rsidRPr="005A5C61">
        <w:rPr>
          <w:rFonts w:ascii="Arial" w:eastAsiaTheme="minorEastAsia" w:hAnsi="Arial" w:cs="Arial"/>
          <w:sz w:val="24"/>
          <w:szCs w:val="24"/>
          <w:lang w:eastAsia="pl-PL"/>
        </w:rPr>
        <w:t xml:space="preserve">Kwartał III – </w:t>
      </w:r>
      <w:r w:rsidRPr="005A5C61">
        <w:rPr>
          <w:rFonts w:ascii="Arial" w:eastAsiaTheme="minorEastAsia" w:hAnsi="Arial" w:cs="Arial"/>
          <w:spacing w:val="-3"/>
          <w:sz w:val="24"/>
          <w:szCs w:val="24"/>
          <w:lang w:eastAsia="pl-PL"/>
        </w:rPr>
        <w:t xml:space="preserve"> </w:t>
      </w:r>
      <w:r w:rsidRPr="005A5C61">
        <w:rPr>
          <w:rFonts w:ascii="Arial" w:eastAsiaTheme="minorEastAsia" w:hAnsi="Arial" w:cs="Arial"/>
          <w:sz w:val="24"/>
          <w:szCs w:val="24"/>
          <w:lang w:eastAsia="pl-PL"/>
        </w:rPr>
        <w:t>25%</w:t>
      </w:r>
    </w:p>
    <w:p w14:paraId="25739B81" w14:textId="77777777" w:rsidR="005A5C61" w:rsidRPr="005A5C61" w:rsidRDefault="005A5C61" w:rsidP="005A5C61">
      <w:pPr>
        <w:widowControl w:val="0"/>
        <w:tabs>
          <w:tab w:val="left" w:pos="308"/>
        </w:tabs>
        <w:suppressAutoHyphens w:val="0"/>
        <w:kinsoku w:val="0"/>
        <w:overflowPunct w:val="0"/>
        <w:autoSpaceDE w:val="0"/>
        <w:autoSpaceDN w:val="0"/>
        <w:adjustRightInd w:val="0"/>
        <w:rPr>
          <w:rFonts w:ascii="Arial" w:eastAsiaTheme="minorEastAsia" w:hAnsi="Arial" w:cs="Arial"/>
          <w:sz w:val="24"/>
          <w:szCs w:val="24"/>
          <w:lang w:eastAsia="pl-PL"/>
        </w:rPr>
      </w:pPr>
      <w:r w:rsidRPr="005A5C61">
        <w:rPr>
          <w:rFonts w:ascii="Arial" w:eastAsiaTheme="minorEastAsia" w:hAnsi="Arial" w:cs="Arial"/>
          <w:sz w:val="24"/>
          <w:szCs w:val="24"/>
          <w:lang w:eastAsia="pl-PL"/>
        </w:rPr>
        <w:t xml:space="preserve">Kwartał IV – 25% </w:t>
      </w:r>
    </w:p>
    <w:p w14:paraId="5F216C2B" w14:textId="77777777" w:rsidR="005A5C61" w:rsidRPr="005A5C61" w:rsidRDefault="005A5C61" w:rsidP="005A5C61">
      <w:pPr>
        <w:widowControl w:val="0"/>
        <w:tabs>
          <w:tab w:val="left" w:pos="569"/>
        </w:tabs>
        <w:suppressAutoHyphens w:val="0"/>
        <w:kinsoku w:val="0"/>
        <w:overflowPunct w:val="0"/>
        <w:autoSpaceDE w:val="0"/>
        <w:autoSpaceDN w:val="0"/>
        <w:adjustRightInd w:val="0"/>
        <w:ind w:hanging="208"/>
        <w:rPr>
          <w:rFonts w:ascii="Arial" w:eastAsiaTheme="minorEastAsia" w:hAnsi="Arial" w:cs="Arial"/>
          <w:sz w:val="24"/>
          <w:szCs w:val="24"/>
          <w:lang w:eastAsia="pl-PL"/>
        </w:rPr>
      </w:pPr>
    </w:p>
    <w:p w14:paraId="203F9254" w14:textId="77777777" w:rsidR="005A5C61" w:rsidRPr="005A5C61" w:rsidRDefault="005A5C61" w:rsidP="005A5C61">
      <w:pPr>
        <w:widowControl w:val="0"/>
        <w:tabs>
          <w:tab w:val="left" w:pos="569"/>
        </w:tabs>
        <w:suppressAutoHyphens w:val="0"/>
        <w:kinsoku w:val="0"/>
        <w:overflowPunct w:val="0"/>
        <w:autoSpaceDE w:val="0"/>
        <w:autoSpaceDN w:val="0"/>
        <w:adjustRightInd w:val="0"/>
        <w:ind w:hanging="208"/>
        <w:rPr>
          <w:rFonts w:ascii="Arial" w:eastAsiaTheme="minorEastAsia" w:hAnsi="Arial" w:cs="Arial"/>
          <w:sz w:val="24"/>
          <w:szCs w:val="24"/>
          <w:lang w:eastAsia="pl-PL"/>
        </w:rPr>
      </w:pPr>
      <w:r w:rsidRPr="005A5C61">
        <w:rPr>
          <w:rFonts w:ascii="Arial" w:eastAsiaTheme="minorEastAsia" w:hAnsi="Arial" w:cs="Arial"/>
          <w:sz w:val="24"/>
          <w:szCs w:val="24"/>
          <w:lang w:eastAsia="pl-PL"/>
        </w:rPr>
        <w:tab/>
        <w:t>Pielęgnacja gleby:</w:t>
      </w:r>
    </w:p>
    <w:p w14:paraId="41DD58C9" w14:textId="77777777" w:rsidR="005A5C61" w:rsidRPr="005A5C61" w:rsidRDefault="005A5C61" w:rsidP="005A5C61">
      <w:pPr>
        <w:widowControl w:val="0"/>
        <w:tabs>
          <w:tab w:val="left" w:pos="569"/>
        </w:tabs>
        <w:suppressAutoHyphens w:val="0"/>
        <w:kinsoku w:val="0"/>
        <w:overflowPunct w:val="0"/>
        <w:autoSpaceDE w:val="0"/>
        <w:autoSpaceDN w:val="0"/>
        <w:adjustRightInd w:val="0"/>
        <w:rPr>
          <w:rFonts w:ascii="Arial" w:eastAsiaTheme="minorEastAsia" w:hAnsi="Arial" w:cs="Arial"/>
          <w:sz w:val="24"/>
          <w:szCs w:val="24"/>
          <w:lang w:eastAsia="pl-PL"/>
        </w:rPr>
      </w:pPr>
      <w:r w:rsidRPr="005A5C61">
        <w:rPr>
          <w:rFonts w:ascii="Arial" w:eastAsiaTheme="minorEastAsia" w:hAnsi="Arial" w:cs="Arial"/>
          <w:sz w:val="24"/>
          <w:szCs w:val="24"/>
          <w:lang w:eastAsia="pl-PL"/>
        </w:rPr>
        <w:t>Miesiąc V  - 15%</w:t>
      </w:r>
    </w:p>
    <w:p w14:paraId="63A400AB" w14:textId="77777777" w:rsidR="005A5C61" w:rsidRPr="005A5C61" w:rsidRDefault="005A5C61" w:rsidP="005A5C61">
      <w:pPr>
        <w:widowControl w:val="0"/>
        <w:tabs>
          <w:tab w:val="left" w:pos="569"/>
        </w:tabs>
        <w:suppressAutoHyphens w:val="0"/>
        <w:kinsoku w:val="0"/>
        <w:overflowPunct w:val="0"/>
        <w:autoSpaceDE w:val="0"/>
        <w:autoSpaceDN w:val="0"/>
        <w:adjustRightInd w:val="0"/>
        <w:rPr>
          <w:rFonts w:ascii="Arial" w:eastAsiaTheme="minorEastAsia" w:hAnsi="Arial" w:cs="Arial"/>
          <w:sz w:val="24"/>
          <w:szCs w:val="24"/>
          <w:lang w:eastAsia="pl-PL"/>
        </w:rPr>
      </w:pPr>
      <w:r w:rsidRPr="005A5C61">
        <w:rPr>
          <w:rFonts w:ascii="Arial" w:eastAsiaTheme="minorEastAsia" w:hAnsi="Arial" w:cs="Arial"/>
          <w:sz w:val="24"/>
          <w:szCs w:val="24"/>
          <w:lang w:eastAsia="pl-PL"/>
        </w:rPr>
        <w:t>Miesiąc VI – 40%</w:t>
      </w:r>
    </w:p>
    <w:p w14:paraId="25BA7E4F" w14:textId="77777777" w:rsidR="005A5C61" w:rsidRPr="005A5C61" w:rsidRDefault="005A5C61" w:rsidP="005A5C61">
      <w:pPr>
        <w:widowControl w:val="0"/>
        <w:tabs>
          <w:tab w:val="left" w:pos="569"/>
        </w:tabs>
        <w:suppressAutoHyphens w:val="0"/>
        <w:kinsoku w:val="0"/>
        <w:overflowPunct w:val="0"/>
        <w:autoSpaceDE w:val="0"/>
        <w:autoSpaceDN w:val="0"/>
        <w:adjustRightInd w:val="0"/>
        <w:rPr>
          <w:rFonts w:ascii="Arial" w:eastAsiaTheme="minorEastAsia" w:hAnsi="Arial" w:cs="Arial"/>
          <w:sz w:val="24"/>
          <w:szCs w:val="24"/>
          <w:lang w:eastAsia="pl-PL"/>
        </w:rPr>
      </w:pPr>
      <w:r w:rsidRPr="005A5C61">
        <w:rPr>
          <w:rFonts w:ascii="Arial" w:eastAsiaTheme="minorEastAsia" w:hAnsi="Arial" w:cs="Arial"/>
          <w:sz w:val="24"/>
          <w:szCs w:val="24"/>
          <w:lang w:eastAsia="pl-PL"/>
        </w:rPr>
        <w:t>Miesiąc VII – 30%</w:t>
      </w:r>
    </w:p>
    <w:p w14:paraId="7E8C5C89" w14:textId="77777777" w:rsidR="005A5C61" w:rsidRPr="005A5C61" w:rsidRDefault="005A5C61" w:rsidP="005A5C61">
      <w:pPr>
        <w:widowControl w:val="0"/>
        <w:tabs>
          <w:tab w:val="left" w:pos="569"/>
        </w:tabs>
        <w:suppressAutoHyphens w:val="0"/>
        <w:kinsoku w:val="0"/>
        <w:overflowPunct w:val="0"/>
        <w:autoSpaceDE w:val="0"/>
        <w:autoSpaceDN w:val="0"/>
        <w:adjustRightInd w:val="0"/>
        <w:rPr>
          <w:rFonts w:ascii="Arial" w:eastAsiaTheme="minorEastAsia" w:hAnsi="Arial" w:cs="Arial"/>
          <w:sz w:val="24"/>
          <w:szCs w:val="24"/>
          <w:lang w:eastAsia="pl-PL"/>
        </w:rPr>
      </w:pPr>
      <w:r w:rsidRPr="005A5C61">
        <w:rPr>
          <w:rFonts w:ascii="Arial" w:eastAsiaTheme="minorEastAsia" w:hAnsi="Arial" w:cs="Arial"/>
          <w:sz w:val="24"/>
          <w:szCs w:val="24"/>
          <w:lang w:eastAsia="pl-PL"/>
        </w:rPr>
        <w:t>Miesiąc VIII – 15%</w:t>
      </w:r>
    </w:p>
    <w:p w14:paraId="69C6EAAE" w14:textId="77777777" w:rsidR="005A5C61" w:rsidRPr="005A5C61" w:rsidRDefault="005A5C61" w:rsidP="005A5C61">
      <w:pPr>
        <w:widowControl w:val="0"/>
        <w:tabs>
          <w:tab w:val="left" w:pos="569"/>
        </w:tabs>
        <w:suppressAutoHyphens w:val="0"/>
        <w:kinsoku w:val="0"/>
        <w:overflowPunct w:val="0"/>
        <w:autoSpaceDE w:val="0"/>
        <w:autoSpaceDN w:val="0"/>
        <w:adjustRightInd w:val="0"/>
        <w:rPr>
          <w:rFonts w:ascii="Arial" w:eastAsiaTheme="minorEastAsia" w:hAnsi="Arial" w:cs="Arial"/>
          <w:sz w:val="24"/>
          <w:szCs w:val="24"/>
          <w:lang w:eastAsia="pl-PL"/>
        </w:rPr>
      </w:pPr>
    </w:p>
    <w:p w14:paraId="0F25F93E" w14:textId="77777777" w:rsidR="005A5C61" w:rsidRPr="005A5C61" w:rsidRDefault="005A5C61" w:rsidP="005A5C61">
      <w:pPr>
        <w:widowControl w:val="0"/>
        <w:tabs>
          <w:tab w:val="left" w:pos="569"/>
        </w:tabs>
        <w:suppressAutoHyphens w:val="0"/>
        <w:kinsoku w:val="0"/>
        <w:overflowPunct w:val="0"/>
        <w:autoSpaceDE w:val="0"/>
        <w:autoSpaceDN w:val="0"/>
        <w:adjustRightInd w:val="0"/>
        <w:ind w:hanging="208"/>
        <w:rPr>
          <w:rFonts w:ascii="Arial" w:eastAsiaTheme="minorEastAsia" w:hAnsi="Arial" w:cs="Arial"/>
          <w:sz w:val="24"/>
          <w:szCs w:val="24"/>
          <w:lang w:eastAsia="pl-PL"/>
        </w:rPr>
      </w:pPr>
      <w:r w:rsidRPr="005A5C61">
        <w:rPr>
          <w:rFonts w:ascii="Arial" w:eastAsiaTheme="minorEastAsia" w:hAnsi="Arial" w:cs="Arial"/>
          <w:sz w:val="24"/>
          <w:szCs w:val="24"/>
          <w:lang w:eastAsia="pl-PL"/>
        </w:rPr>
        <w:tab/>
        <w:t>Pielęgnacja upraw i młodników CW, CP:</w:t>
      </w:r>
    </w:p>
    <w:p w14:paraId="3ED785CE" w14:textId="77777777" w:rsidR="005A5C61" w:rsidRPr="005A5C61" w:rsidRDefault="005A5C61" w:rsidP="005A5C61">
      <w:pPr>
        <w:widowControl w:val="0"/>
        <w:tabs>
          <w:tab w:val="left" w:pos="569"/>
        </w:tabs>
        <w:suppressAutoHyphens w:val="0"/>
        <w:kinsoku w:val="0"/>
        <w:overflowPunct w:val="0"/>
        <w:autoSpaceDE w:val="0"/>
        <w:autoSpaceDN w:val="0"/>
        <w:adjustRightInd w:val="0"/>
        <w:ind w:hanging="208"/>
        <w:rPr>
          <w:rFonts w:ascii="Arial" w:eastAsiaTheme="minorEastAsia" w:hAnsi="Arial" w:cs="Arial"/>
          <w:sz w:val="24"/>
          <w:szCs w:val="24"/>
          <w:lang w:eastAsia="pl-PL"/>
        </w:rPr>
      </w:pPr>
      <w:r w:rsidRPr="005A5C61">
        <w:rPr>
          <w:rFonts w:ascii="Arial" w:eastAsiaTheme="minorEastAsia" w:hAnsi="Arial" w:cs="Arial"/>
          <w:sz w:val="24"/>
          <w:szCs w:val="24"/>
          <w:lang w:eastAsia="pl-PL"/>
        </w:rPr>
        <w:tab/>
        <w:t>Kwartał I – 40%</w:t>
      </w:r>
    </w:p>
    <w:p w14:paraId="6D351835" w14:textId="77777777" w:rsidR="005A5C61" w:rsidRPr="005A5C61" w:rsidRDefault="005A5C61" w:rsidP="005A5C61">
      <w:pPr>
        <w:widowControl w:val="0"/>
        <w:tabs>
          <w:tab w:val="left" w:pos="569"/>
        </w:tabs>
        <w:suppressAutoHyphens w:val="0"/>
        <w:kinsoku w:val="0"/>
        <w:overflowPunct w:val="0"/>
        <w:autoSpaceDE w:val="0"/>
        <w:autoSpaceDN w:val="0"/>
        <w:adjustRightInd w:val="0"/>
        <w:ind w:hanging="208"/>
        <w:rPr>
          <w:rFonts w:ascii="Arial" w:eastAsiaTheme="minorEastAsia" w:hAnsi="Arial" w:cs="Arial"/>
          <w:sz w:val="24"/>
          <w:szCs w:val="24"/>
          <w:lang w:eastAsia="pl-PL"/>
        </w:rPr>
      </w:pPr>
      <w:r w:rsidRPr="005A5C61">
        <w:rPr>
          <w:rFonts w:ascii="Arial" w:eastAsiaTheme="minorEastAsia" w:hAnsi="Arial" w:cs="Arial"/>
          <w:sz w:val="24"/>
          <w:szCs w:val="24"/>
          <w:lang w:eastAsia="pl-PL"/>
        </w:rPr>
        <w:tab/>
        <w:t>Kwartał II – 25%</w:t>
      </w:r>
    </w:p>
    <w:p w14:paraId="28EEAA6F" w14:textId="77777777" w:rsidR="005A5C61" w:rsidRPr="005A5C61" w:rsidRDefault="005A5C61" w:rsidP="005A5C61">
      <w:pPr>
        <w:widowControl w:val="0"/>
        <w:tabs>
          <w:tab w:val="left" w:pos="569"/>
        </w:tabs>
        <w:suppressAutoHyphens w:val="0"/>
        <w:kinsoku w:val="0"/>
        <w:overflowPunct w:val="0"/>
        <w:autoSpaceDE w:val="0"/>
        <w:autoSpaceDN w:val="0"/>
        <w:adjustRightInd w:val="0"/>
        <w:ind w:hanging="208"/>
        <w:rPr>
          <w:rFonts w:ascii="Arial" w:eastAsiaTheme="minorEastAsia" w:hAnsi="Arial" w:cs="Arial"/>
          <w:sz w:val="24"/>
          <w:szCs w:val="24"/>
          <w:lang w:eastAsia="pl-PL"/>
        </w:rPr>
      </w:pPr>
      <w:r w:rsidRPr="005A5C61">
        <w:rPr>
          <w:rFonts w:ascii="Arial" w:eastAsiaTheme="minorEastAsia" w:hAnsi="Arial" w:cs="Arial"/>
          <w:sz w:val="24"/>
          <w:szCs w:val="24"/>
          <w:lang w:eastAsia="pl-PL"/>
        </w:rPr>
        <w:tab/>
        <w:t>Kwartał III – 25%</w:t>
      </w:r>
    </w:p>
    <w:p w14:paraId="670D1D7E" w14:textId="77777777" w:rsidR="005A5C61" w:rsidRPr="005A5C61" w:rsidRDefault="005A5C61" w:rsidP="005A5C61">
      <w:pPr>
        <w:widowControl w:val="0"/>
        <w:tabs>
          <w:tab w:val="left" w:pos="569"/>
        </w:tabs>
        <w:suppressAutoHyphens w:val="0"/>
        <w:kinsoku w:val="0"/>
        <w:overflowPunct w:val="0"/>
        <w:autoSpaceDE w:val="0"/>
        <w:autoSpaceDN w:val="0"/>
        <w:adjustRightInd w:val="0"/>
        <w:ind w:hanging="208"/>
        <w:rPr>
          <w:rFonts w:ascii="Arial" w:eastAsiaTheme="minorEastAsia" w:hAnsi="Arial" w:cs="Arial"/>
          <w:sz w:val="24"/>
          <w:szCs w:val="24"/>
          <w:lang w:eastAsia="pl-PL"/>
        </w:rPr>
      </w:pPr>
      <w:r w:rsidRPr="005A5C61">
        <w:rPr>
          <w:rFonts w:ascii="Arial" w:eastAsiaTheme="minorEastAsia" w:hAnsi="Arial" w:cs="Arial"/>
          <w:sz w:val="24"/>
          <w:szCs w:val="24"/>
          <w:lang w:eastAsia="pl-PL"/>
        </w:rPr>
        <w:tab/>
        <w:t>Kwartał IV – 10%</w:t>
      </w:r>
    </w:p>
    <w:p w14:paraId="7D315B50" w14:textId="77777777" w:rsidR="005A5C61" w:rsidRPr="005A5C61" w:rsidRDefault="005A5C61" w:rsidP="005A5C61">
      <w:pPr>
        <w:widowControl w:val="0"/>
        <w:tabs>
          <w:tab w:val="left" w:pos="572"/>
        </w:tabs>
        <w:suppressAutoHyphens w:val="0"/>
        <w:kinsoku w:val="0"/>
        <w:overflowPunct w:val="0"/>
        <w:autoSpaceDE w:val="0"/>
        <w:autoSpaceDN w:val="0"/>
        <w:adjustRightInd w:val="0"/>
        <w:rPr>
          <w:rFonts w:ascii="Arial" w:eastAsiaTheme="minorEastAsia" w:hAnsi="Arial" w:cs="Arial"/>
          <w:sz w:val="24"/>
          <w:szCs w:val="24"/>
          <w:lang w:eastAsia="pl-PL"/>
        </w:rPr>
      </w:pPr>
    </w:p>
    <w:p w14:paraId="69890585" w14:textId="77777777" w:rsidR="005A5C61" w:rsidRPr="005A5C61" w:rsidRDefault="005A5C61" w:rsidP="005A5C61">
      <w:pPr>
        <w:widowControl w:val="0"/>
        <w:tabs>
          <w:tab w:val="left" w:pos="572"/>
        </w:tabs>
        <w:suppressAutoHyphens w:val="0"/>
        <w:kinsoku w:val="0"/>
        <w:overflowPunct w:val="0"/>
        <w:autoSpaceDE w:val="0"/>
        <w:autoSpaceDN w:val="0"/>
        <w:adjustRightInd w:val="0"/>
        <w:rPr>
          <w:rFonts w:ascii="Arial" w:eastAsiaTheme="minorEastAsia" w:hAnsi="Arial" w:cs="Arial"/>
          <w:sz w:val="24"/>
          <w:szCs w:val="24"/>
          <w:lang w:eastAsia="pl-PL"/>
        </w:rPr>
      </w:pPr>
      <w:r w:rsidRPr="005A5C61">
        <w:rPr>
          <w:rFonts w:ascii="Arial" w:eastAsiaTheme="minorEastAsia" w:hAnsi="Arial" w:cs="Arial"/>
          <w:sz w:val="24"/>
          <w:szCs w:val="24"/>
          <w:lang w:eastAsia="pl-PL"/>
        </w:rPr>
        <w:t>Rozdrabnianie pozostałości pozrębowych:</w:t>
      </w:r>
    </w:p>
    <w:p w14:paraId="48A5AA17" w14:textId="77777777" w:rsidR="005A5C61" w:rsidRPr="005A5C61" w:rsidRDefault="005A5C61" w:rsidP="005A5C61">
      <w:pPr>
        <w:widowControl w:val="0"/>
        <w:tabs>
          <w:tab w:val="left" w:pos="572"/>
        </w:tabs>
        <w:suppressAutoHyphens w:val="0"/>
        <w:kinsoku w:val="0"/>
        <w:overflowPunct w:val="0"/>
        <w:autoSpaceDE w:val="0"/>
        <w:autoSpaceDN w:val="0"/>
        <w:adjustRightInd w:val="0"/>
        <w:rPr>
          <w:rFonts w:ascii="Arial" w:eastAsiaTheme="minorEastAsia" w:hAnsi="Arial" w:cs="Arial"/>
          <w:sz w:val="24"/>
          <w:szCs w:val="24"/>
          <w:lang w:eastAsia="pl-PL"/>
        </w:rPr>
      </w:pPr>
      <w:bookmarkStart w:id="69" w:name="_Hlk180096607"/>
      <w:r w:rsidRPr="005A5C61">
        <w:rPr>
          <w:rFonts w:ascii="Arial" w:eastAsiaTheme="minorEastAsia" w:hAnsi="Arial" w:cs="Arial"/>
          <w:sz w:val="24"/>
          <w:szCs w:val="24"/>
          <w:lang w:eastAsia="pl-PL"/>
        </w:rPr>
        <w:t>Kwartał I - 40%</w:t>
      </w:r>
    </w:p>
    <w:p w14:paraId="167B07FA" w14:textId="77777777" w:rsidR="005A5C61" w:rsidRPr="005A5C61" w:rsidRDefault="005A5C61" w:rsidP="005A5C61">
      <w:pPr>
        <w:widowControl w:val="0"/>
        <w:tabs>
          <w:tab w:val="left" w:pos="572"/>
        </w:tabs>
        <w:suppressAutoHyphens w:val="0"/>
        <w:kinsoku w:val="0"/>
        <w:overflowPunct w:val="0"/>
        <w:autoSpaceDE w:val="0"/>
        <w:autoSpaceDN w:val="0"/>
        <w:adjustRightInd w:val="0"/>
        <w:rPr>
          <w:rFonts w:ascii="Arial" w:eastAsiaTheme="minorEastAsia" w:hAnsi="Arial" w:cs="Arial"/>
          <w:sz w:val="24"/>
          <w:szCs w:val="24"/>
          <w:lang w:eastAsia="pl-PL"/>
        </w:rPr>
      </w:pPr>
      <w:r w:rsidRPr="005A5C61">
        <w:rPr>
          <w:rFonts w:ascii="Arial" w:eastAsiaTheme="minorEastAsia" w:hAnsi="Arial" w:cs="Arial"/>
          <w:sz w:val="24"/>
          <w:szCs w:val="24"/>
          <w:lang w:eastAsia="pl-PL"/>
        </w:rPr>
        <w:t>Kwartał IV - 60%</w:t>
      </w:r>
    </w:p>
    <w:bookmarkEnd w:id="69"/>
    <w:p w14:paraId="08EDD093" w14:textId="77777777" w:rsidR="005A5C61" w:rsidRPr="005A5C61" w:rsidRDefault="005A5C61" w:rsidP="005A5C61">
      <w:pPr>
        <w:widowControl w:val="0"/>
        <w:tabs>
          <w:tab w:val="left" w:pos="572"/>
        </w:tabs>
        <w:suppressAutoHyphens w:val="0"/>
        <w:kinsoku w:val="0"/>
        <w:overflowPunct w:val="0"/>
        <w:autoSpaceDE w:val="0"/>
        <w:autoSpaceDN w:val="0"/>
        <w:adjustRightInd w:val="0"/>
        <w:rPr>
          <w:rFonts w:ascii="Arial" w:eastAsiaTheme="minorEastAsia" w:hAnsi="Arial" w:cs="Arial"/>
          <w:sz w:val="24"/>
          <w:szCs w:val="24"/>
          <w:lang w:eastAsia="pl-PL"/>
        </w:rPr>
      </w:pPr>
      <w:r w:rsidRPr="005A5C61">
        <w:rPr>
          <w:rFonts w:ascii="Arial" w:eastAsiaTheme="minorEastAsia" w:hAnsi="Arial" w:cs="Arial"/>
          <w:sz w:val="24"/>
          <w:szCs w:val="24"/>
          <w:lang w:eastAsia="pl-PL"/>
        </w:rPr>
        <w:t xml:space="preserve">  </w:t>
      </w:r>
    </w:p>
    <w:p w14:paraId="26674735" w14:textId="77777777" w:rsidR="005A5C61" w:rsidRPr="005A5C61" w:rsidRDefault="005A5C61" w:rsidP="005A5C61">
      <w:pPr>
        <w:widowControl w:val="0"/>
        <w:tabs>
          <w:tab w:val="left" w:pos="572"/>
        </w:tabs>
        <w:suppressAutoHyphens w:val="0"/>
        <w:kinsoku w:val="0"/>
        <w:overflowPunct w:val="0"/>
        <w:autoSpaceDE w:val="0"/>
        <w:autoSpaceDN w:val="0"/>
        <w:adjustRightInd w:val="0"/>
        <w:rPr>
          <w:rFonts w:ascii="Arial" w:eastAsiaTheme="minorEastAsia" w:hAnsi="Arial" w:cs="Arial"/>
          <w:sz w:val="24"/>
          <w:szCs w:val="24"/>
          <w:lang w:eastAsia="pl-PL"/>
        </w:rPr>
      </w:pPr>
      <w:r w:rsidRPr="005A5C61">
        <w:rPr>
          <w:rFonts w:ascii="Arial" w:eastAsiaTheme="minorEastAsia" w:hAnsi="Arial" w:cs="Arial"/>
          <w:sz w:val="24"/>
          <w:szCs w:val="24"/>
          <w:lang w:eastAsia="pl-PL"/>
        </w:rPr>
        <w:t>Przygotowanie gleby:</w:t>
      </w:r>
    </w:p>
    <w:p w14:paraId="632391BF" w14:textId="77777777" w:rsidR="005A5C61" w:rsidRPr="005A5C61" w:rsidRDefault="005A5C61" w:rsidP="005A5C61">
      <w:pPr>
        <w:widowControl w:val="0"/>
        <w:tabs>
          <w:tab w:val="left" w:pos="572"/>
        </w:tabs>
        <w:suppressAutoHyphens w:val="0"/>
        <w:kinsoku w:val="0"/>
        <w:overflowPunct w:val="0"/>
        <w:autoSpaceDE w:val="0"/>
        <w:autoSpaceDN w:val="0"/>
        <w:adjustRightInd w:val="0"/>
        <w:rPr>
          <w:rFonts w:ascii="Arial" w:eastAsiaTheme="minorEastAsia" w:hAnsi="Arial" w:cs="Arial"/>
          <w:sz w:val="24"/>
          <w:szCs w:val="24"/>
          <w:lang w:eastAsia="pl-PL"/>
        </w:rPr>
      </w:pPr>
      <w:r w:rsidRPr="005A5C61">
        <w:rPr>
          <w:rFonts w:ascii="Arial" w:eastAsiaTheme="minorEastAsia" w:hAnsi="Arial" w:cs="Arial"/>
          <w:sz w:val="24"/>
          <w:szCs w:val="24"/>
          <w:lang w:eastAsia="pl-PL"/>
        </w:rPr>
        <w:t>Kwartał I - 50%</w:t>
      </w:r>
    </w:p>
    <w:p w14:paraId="669B2FE4" w14:textId="77777777" w:rsidR="005A5C61" w:rsidRPr="005A5C61" w:rsidRDefault="005A5C61" w:rsidP="005A5C61">
      <w:pPr>
        <w:widowControl w:val="0"/>
        <w:tabs>
          <w:tab w:val="left" w:pos="572"/>
        </w:tabs>
        <w:suppressAutoHyphens w:val="0"/>
        <w:kinsoku w:val="0"/>
        <w:overflowPunct w:val="0"/>
        <w:autoSpaceDE w:val="0"/>
        <w:autoSpaceDN w:val="0"/>
        <w:adjustRightInd w:val="0"/>
        <w:rPr>
          <w:rFonts w:ascii="Arial" w:eastAsiaTheme="minorEastAsia" w:hAnsi="Arial" w:cs="Arial"/>
          <w:sz w:val="24"/>
          <w:szCs w:val="24"/>
          <w:lang w:eastAsia="pl-PL"/>
        </w:rPr>
      </w:pPr>
      <w:r w:rsidRPr="005A5C61">
        <w:rPr>
          <w:rFonts w:ascii="Arial" w:eastAsiaTheme="minorEastAsia" w:hAnsi="Arial" w:cs="Arial"/>
          <w:sz w:val="24"/>
          <w:szCs w:val="24"/>
          <w:lang w:eastAsia="pl-PL"/>
        </w:rPr>
        <w:t>Kwartał IV - 50%</w:t>
      </w:r>
    </w:p>
    <w:p w14:paraId="6A89200F" w14:textId="77777777" w:rsidR="005A5C61" w:rsidRPr="005A5C61" w:rsidRDefault="005A5C61" w:rsidP="005A5C61">
      <w:pPr>
        <w:widowControl w:val="0"/>
        <w:tabs>
          <w:tab w:val="left" w:pos="572"/>
        </w:tabs>
        <w:suppressAutoHyphens w:val="0"/>
        <w:kinsoku w:val="0"/>
        <w:overflowPunct w:val="0"/>
        <w:autoSpaceDE w:val="0"/>
        <w:autoSpaceDN w:val="0"/>
        <w:adjustRightInd w:val="0"/>
        <w:rPr>
          <w:rFonts w:ascii="Arial" w:eastAsiaTheme="minorEastAsia" w:hAnsi="Arial" w:cs="Arial"/>
          <w:sz w:val="24"/>
          <w:szCs w:val="24"/>
          <w:lang w:eastAsia="pl-PL"/>
        </w:rPr>
      </w:pPr>
    </w:p>
    <w:p w14:paraId="299FBE4F" w14:textId="77777777" w:rsidR="005A5C61" w:rsidRPr="005A5C61" w:rsidRDefault="005A5C61" w:rsidP="005A5C61">
      <w:pPr>
        <w:widowControl w:val="0"/>
        <w:tabs>
          <w:tab w:val="left" w:pos="572"/>
        </w:tabs>
        <w:suppressAutoHyphens w:val="0"/>
        <w:kinsoku w:val="0"/>
        <w:overflowPunct w:val="0"/>
        <w:autoSpaceDE w:val="0"/>
        <w:autoSpaceDN w:val="0"/>
        <w:adjustRightInd w:val="0"/>
        <w:rPr>
          <w:rFonts w:ascii="Arial" w:eastAsiaTheme="minorEastAsia" w:hAnsi="Arial" w:cs="Arial"/>
          <w:sz w:val="24"/>
          <w:szCs w:val="24"/>
          <w:lang w:eastAsia="pl-PL"/>
        </w:rPr>
      </w:pPr>
      <w:r w:rsidRPr="005A5C61">
        <w:rPr>
          <w:rFonts w:ascii="Arial" w:eastAsiaTheme="minorEastAsia" w:hAnsi="Arial" w:cs="Arial"/>
          <w:sz w:val="24"/>
          <w:szCs w:val="24"/>
          <w:lang w:eastAsia="pl-PL"/>
        </w:rPr>
        <w:t>Odnowienia i poprawki – miesiąc III - IV</w:t>
      </w:r>
    </w:p>
    <w:p w14:paraId="7054B4E3" w14:textId="77777777" w:rsidR="005A5C61" w:rsidRPr="005A5C61" w:rsidRDefault="005A5C61" w:rsidP="005A5C61">
      <w:pPr>
        <w:widowControl w:val="0"/>
        <w:tabs>
          <w:tab w:val="left" w:pos="569"/>
        </w:tabs>
        <w:suppressAutoHyphens w:val="0"/>
        <w:kinsoku w:val="0"/>
        <w:overflowPunct w:val="0"/>
        <w:autoSpaceDE w:val="0"/>
        <w:autoSpaceDN w:val="0"/>
        <w:adjustRightInd w:val="0"/>
        <w:rPr>
          <w:rFonts w:ascii="Arial" w:eastAsiaTheme="minorEastAsia" w:hAnsi="Arial" w:cs="Arial"/>
          <w:sz w:val="24"/>
          <w:szCs w:val="24"/>
          <w:lang w:eastAsia="pl-PL"/>
        </w:rPr>
      </w:pPr>
      <w:r w:rsidRPr="005A5C61">
        <w:rPr>
          <w:rFonts w:ascii="Arial" w:eastAsiaTheme="minorEastAsia" w:hAnsi="Arial" w:cs="Arial"/>
          <w:sz w:val="24"/>
          <w:szCs w:val="24"/>
          <w:lang w:eastAsia="pl-PL"/>
        </w:rPr>
        <w:t>Grodzenia powierzchni przewidzianych do odnowienia – I kwartał</w:t>
      </w:r>
    </w:p>
    <w:p w14:paraId="7CAC60A5" w14:textId="77777777" w:rsidR="005A5C61" w:rsidRPr="005A5C61" w:rsidRDefault="005A5C61" w:rsidP="005A5C61">
      <w:pPr>
        <w:widowControl w:val="0"/>
        <w:tabs>
          <w:tab w:val="left" w:pos="569"/>
        </w:tabs>
        <w:suppressAutoHyphens w:val="0"/>
        <w:kinsoku w:val="0"/>
        <w:overflowPunct w:val="0"/>
        <w:autoSpaceDE w:val="0"/>
        <w:autoSpaceDN w:val="0"/>
        <w:adjustRightInd w:val="0"/>
        <w:ind w:hanging="208"/>
        <w:rPr>
          <w:rFonts w:ascii="Arial" w:eastAsiaTheme="minorEastAsia" w:hAnsi="Arial" w:cs="Arial"/>
          <w:sz w:val="24"/>
          <w:szCs w:val="24"/>
          <w:lang w:eastAsia="pl-PL"/>
        </w:rPr>
      </w:pPr>
      <w:r w:rsidRPr="005A5C61">
        <w:rPr>
          <w:rFonts w:ascii="Arial" w:eastAsiaTheme="minorEastAsia" w:hAnsi="Arial" w:cs="Arial"/>
          <w:sz w:val="24"/>
          <w:szCs w:val="24"/>
          <w:lang w:eastAsia="pl-PL"/>
        </w:rPr>
        <w:tab/>
        <w:t>Rozgrodzenie powierzchni – IV kwartał</w:t>
      </w:r>
    </w:p>
    <w:p w14:paraId="7C04A7A1" w14:textId="77777777" w:rsidR="005A5C61" w:rsidRPr="005A5C61" w:rsidRDefault="005A5C61" w:rsidP="005A5C61">
      <w:pPr>
        <w:widowControl w:val="0"/>
        <w:tabs>
          <w:tab w:val="left" w:pos="572"/>
        </w:tabs>
        <w:suppressAutoHyphens w:val="0"/>
        <w:kinsoku w:val="0"/>
        <w:overflowPunct w:val="0"/>
        <w:autoSpaceDE w:val="0"/>
        <w:autoSpaceDN w:val="0"/>
        <w:adjustRightInd w:val="0"/>
        <w:ind w:hanging="208"/>
        <w:rPr>
          <w:rFonts w:ascii="Arial" w:eastAsiaTheme="minorEastAsia" w:hAnsi="Arial" w:cs="Arial"/>
          <w:sz w:val="24"/>
          <w:szCs w:val="24"/>
          <w:lang w:eastAsia="pl-PL"/>
        </w:rPr>
      </w:pPr>
      <w:r w:rsidRPr="005A5C61">
        <w:rPr>
          <w:rFonts w:ascii="Arial" w:eastAsiaTheme="minorEastAsia" w:hAnsi="Arial" w:cs="Arial"/>
          <w:sz w:val="24"/>
          <w:szCs w:val="24"/>
          <w:lang w:eastAsia="pl-PL"/>
        </w:rPr>
        <w:tab/>
        <w:t>Chemiczne zabezpieczenie upraw i młodników – miesiąc X</w:t>
      </w:r>
    </w:p>
    <w:p w14:paraId="599FB7E9" w14:textId="77777777" w:rsidR="005A5C61" w:rsidRPr="005A5C61" w:rsidRDefault="005A5C61" w:rsidP="005A5C61">
      <w:pPr>
        <w:widowControl w:val="0"/>
        <w:tabs>
          <w:tab w:val="left" w:pos="572"/>
        </w:tabs>
        <w:suppressAutoHyphens w:val="0"/>
        <w:kinsoku w:val="0"/>
        <w:overflowPunct w:val="0"/>
        <w:autoSpaceDE w:val="0"/>
        <w:autoSpaceDN w:val="0"/>
        <w:adjustRightInd w:val="0"/>
        <w:rPr>
          <w:rFonts w:ascii="Arial" w:eastAsiaTheme="minorEastAsia" w:hAnsi="Arial" w:cs="Arial"/>
          <w:sz w:val="24"/>
          <w:szCs w:val="24"/>
          <w:lang w:eastAsia="pl-PL"/>
        </w:rPr>
      </w:pPr>
      <w:r w:rsidRPr="005A5C61">
        <w:rPr>
          <w:rFonts w:ascii="Arial" w:eastAsiaTheme="minorEastAsia" w:hAnsi="Arial" w:cs="Arial"/>
          <w:sz w:val="24"/>
          <w:szCs w:val="24"/>
          <w:lang w:eastAsia="pl-PL"/>
        </w:rPr>
        <w:t>Wykładanie drzew zgryzowych – miesiące I,II,XI,XII</w:t>
      </w:r>
    </w:p>
    <w:p w14:paraId="5F5F3930" w14:textId="77777777" w:rsidR="005A5C61" w:rsidRPr="005A5C61" w:rsidRDefault="005A5C61" w:rsidP="005A5C61">
      <w:pPr>
        <w:widowControl w:val="0"/>
        <w:tabs>
          <w:tab w:val="left" w:pos="572"/>
        </w:tabs>
        <w:suppressAutoHyphens w:val="0"/>
        <w:kinsoku w:val="0"/>
        <w:overflowPunct w:val="0"/>
        <w:autoSpaceDE w:val="0"/>
        <w:autoSpaceDN w:val="0"/>
        <w:adjustRightInd w:val="0"/>
        <w:ind w:hanging="208"/>
        <w:rPr>
          <w:rFonts w:ascii="Arial" w:eastAsiaTheme="minorEastAsia" w:hAnsi="Arial" w:cs="Arial"/>
          <w:sz w:val="24"/>
          <w:szCs w:val="24"/>
          <w:lang w:eastAsia="pl-PL"/>
        </w:rPr>
      </w:pPr>
      <w:r w:rsidRPr="005A5C61">
        <w:rPr>
          <w:rFonts w:ascii="Arial" w:eastAsiaTheme="minorEastAsia" w:hAnsi="Arial" w:cs="Arial"/>
          <w:sz w:val="24"/>
          <w:szCs w:val="24"/>
          <w:lang w:eastAsia="pl-PL"/>
        </w:rPr>
        <w:tab/>
        <w:t>Próbne poszukiwania owadów w ściółce – XI</w:t>
      </w:r>
    </w:p>
    <w:p w14:paraId="6321D495" w14:textId="77777777" w:rsidR="005A5C61" w:rsidRPr="005A5C61" w:rsidRDefault="005A5C61" w:rsidP="005A5C61">
      <w:pPr>
        <w:widowControl w:val="0"/>
        <w:tabs>
          <w:tab w:val="left" w:pos="572"/>
        </w:tabs>
        <w:suppressAutoHyphens w:val="0"/>
        <w:kinsoku w:val="0"/>
        <w:overflowPunct w:val="0"/>
        <w:autoSpaceDE w:val="0"/>
        <w:autoSpaceDN w:val="0"/>
        <w:adjustRightInd w:val="0"/>
        <w:ind w:hanging="208"/>
        <w:rPr>
          <w:rFonts w:ascii="Arial" w:eastAsiaTheme="minorEastAsia" w:hAnsi="Arial" w:cs="Arial"/>
          <w:sz w:val="24"/>
          <w:szCs w:val="24"/>
          <w:lang w:eastAsia="pl-PL"/>
        </w:rPr>
      </w:pPr>
      <w:r w:rsidRPr="005A5C61">
        <w:rPr>
          <w:rFonts w:ascii="Arial" w:eastAsiaTheme="minorEastAsia" w:hAnsi="Arial" w:cs="Arial"/>
          <w:sz w:val="24"/>
          <w:szCs w:val="24"/>
          <w:lang w:eastAsia="pl-PL"/>
        </w:rPr>
        <w:tab/>
        <w:t>Zbiór szyszek z gospodarczych drzewostanów nasiennych – miesiąc I,II,XII</w:t>
      </w:r>
    </w:p>
    <w:p w14:paraId="23E5326B" w14:textId="77777777" w:rsidR="005A5C61" w:rsidRPr="005A5C61" w:rsidRDefault="005A5C61" w:rsidP="005A5C61">
      <w:pPr>
        <w:widowControl w:val="0"/>
        <w:tabs>
          <w:tab w:val="left" w:pos="572"/>
        </w:tabs>
        <w:suppressAutoHyphens w:val="0"/>
        <w:kinsoku w:val="0"/>
        <w:overflowPunct w:val="0"/>
        <w:autoSpaceDE w:val="0"/>
        <w:autoSpaceDN w:val="0"/>
        <w:adjustRightInd w:val="0"/>
        <w:ind w:hanging="208"/>
        <w:rPr>
          <w:rFonts w:ascii="Arial" w:eastAsiaTheme="minorEastAsia" w:hAnsi="Arial" w:cs="Arial"/>
          <w:sz w:val="24"/>
          <w:szCs w:val="24"/>
          <w:lang w:eastAsia="pl-PL"/>
        </w:rPr>
      </w:pPr>
      <w:r w:rsidRPr="005A5C61">
        <w:rPr>
          <w:rFonts w:ascii="Arial" w:eastAsiaTheme="minorEastAsia" w:hAnsi="Arial" w:cs="Arial"/>
          <w:sz w:val="24"/>
          <w:szCs w:val="24"/>
          <w:lang w:eastAsia="pl-PL"/>
        </w:rPr>
        <w:tab/>
        <w:t>Zbiór nasion dębu – miesiąc X</w:t>
      </w:r>
    </w:p>
    <w:p w14:paraId="2ACC07FE" w14:textId="77777777" w:rsidR="005A5C61" w:rsidRPr="005A5C61" w:rsidRDefault="005A5C61" w:rsidP="005A5C61">
      <w:pPr>
        <w:widowControl w:val="0"/>
        <w:tabs>
          <w:tab w:val="left" w:pos="370"/>
        </w:tabs>
        <w:suppressAutoHyphens w:val="0"/>
        <w:kinsoku w:val="0"/>
        <w:overflowPunct w:val="0"/>
        <w:autoSpaceDE w:val="0"/>
        <w:autoSpaceDN w:val="0"/>
        <w:adjustRightInd w:val="0"/>
        <w:rPr>
          <w:rFonts w:ascii="Arial" w:eastAsiaTheme="minorEastAsia" w:hAnsi="Arial" w:cs="Arial"/>
          <w:color w:val="000000"/>
          <w:sz w:val="24"/>
          <w:szCs w:val="24"/>
          <w:lang w:eastAsia="pl-PL"/>
        </w:rPr>
      </w:pPr>
      <w:r w:rsidRPr="005A5C61">
        <w:rPr>
          <w:rFonts w:ascii="Arial" w:eastAsiaTheme="minorEastAsia" w:hAnsi="Arial" w:cs="Arial"/>
          <w:color w:val="000000"/>
          <w:sz w:val="24"/>
          <w:szCs w:val="24"/>
          <w:lang w:eastAsia="pl-PL"/>
        </w:rPr>
        <w:t>Odchwaszczanie, odnawianie pasów przeciwpożarowych - miesiąc II</w:t>
      </w:r>
    </w:p>
    <w:p w14:paraId="705B5BEF" w14:textId="77777777" w:rsidR="005A5C61" w:rsidRPr="005A5C61" w:rsidRDefault="005A5C61" w:rsidP="005A5C61">
      <w:pPr>
        <w:widowControl w:val="0"/>
        <w:tabs>
          <w:tab w:val="left" w:pos="370"/>
        </w:tabs>
        <w:suppressAutoHyphens w:val="0"/>
        <w:kinsoku w:val="0"/>
        <w:overflowPunct w:val="0"/>
        <w:autoSpaceDE w:val="0"/>
        <w:autoSpaceDN w:val="0"/>
        <w:adjustRightInd w:val="0"/>
        <w:rPr>
          <w:rFonts w:ascii="Arial" w:eastAsiaTheme="minorEastAsia" w:hAnsi="Arial" w:cs="Arial"/>
          <w:color w:val="000000"/>
          <w:sz w:val="24"/>
          <w:szCs w:val="24"/>
          <w:lang w:eastAsia="pl-PL"/>
        </w:rPr>
      </w:pPr>
    </w:p>
    <w:p w14:paraId="7BE2D6A8" w14:textId="77777777" w:rsidR="005A5C61" w:rsidRPr="005A5C61" w:rsidRDefault="005A5C61" w:rsidP="005A5C61">
      <w:pPr>
        <w:widowControl w:val="0"/>
        <w:tabs>
          <w:tab w:val="left" w:pos="370"/>
        </w:tabs>
        <w:suppressAutoHyphens w:val="0"/>
        <w:kinsoku w:val="0"/>
        <w:overflowPunct w:val="0"/>
        <w:autoSpaceDE w:val="0"/>
        <w:autoSpaceDN w:val="0"/>
        <w:adjustRightInd w:val="0"/>
        <w:rPr>
          <w:rFonts w:ascii="Arial" w:eastAsiaTheme="minorEastAsia" w:hAnsi="Arial" w:cs="Arial"/>
          <w:color w:val="000000"/>
          <w:sz w:val="24"/>
          <w:szCs w:val="24"/>
          <w:lang w:eastAsia="pl-PL"/>
        </w:rPr>
      </w:pPr>
      <w:r w:rsidRPr="005A5C61">
        <w:rPr>
          <w:rFonts w:ascii="Arial" w:eastAsiaTheme="minorEastAsia" w:hAnsi="Arial" w:cs="Arial"/>
          <w:color w:val="000000"/>
          <w:sz w:val="24"/>
          <w:szCs w:val="24"/>
          <w:lang w:eastAsia="pl-PL"/>
        </w:rPr>
        <w:t xml:space="preserve">Uwaga: </w:t>
      </w:r>
    </w:p>
    <w:p w14:paraId="4851EE88" w14:textId="77777777" w:rsidR="005A5C61" w:rsidRPr="005A5C61" w:rsidRDefault="005A5C61" w:rsidP="005A5C61">
      <w:pPr>
        <w:widowControl w:val="0"/>
        <w:tabs>
          <w:tab w:val="left" w:pos="370"/>
        </w:tabs>
        <w:suppressAutoHyphens w:val="0"/>
        <w:kinsoku w:val="0"/>
        <w:overflowPunct w:val="0"/>
        <w:autoSpaceDE w:val="0"/>
        <w:autoSpaceDN w:val="0"/>
        <w:adjustRightInd w:val="0"/>
        <w:jc w:val="both"/>
        <w:rPr>
          <w:rFonts w:ascii="Arial" w:eastAsiaTheme="minorEastAsia" w:hAnsi="Arial" w:cs="Arial"/>
          <w:color w:val="000000"/>
          <w:sz w:val="24"/>
          <w:szCs w:val="24"/>
          <w:lang w:eastAsia="pl-PL"/>
        </w:rPr>
      </w:pPr>
      <w:r w:rsidRPr="005A5C61">
        <w:rPr>
          <w:rFonts w:ascii="Arial" w:eastAsiaTheme="minorEastAsia" w:hAnsi="Arial" w:cs="Arial"/>
          <w:color w:val="000000"/>
          <w:sz w:val="24"/>
          <w:szCs w:val="24"/>
          <w:lang w:eastAsia="pl-PL"/>
        </w:rPr>
        <w:t xml:space="preserve">Prace nie wymienione powyżej np. konserwacja grodzeń wykonywane będą w trakcie okresu związania umową wg aktualnych potrzeb na gruncie </w:t>
      </w:r>
    </w:p>
    <w:p w14:paraId="0A38A8DB" w14:textId="77777777" w:rsidR="005A5C61" w:rsidRPr="005A5C61" w:rsidRDefault="005A5C61" w:rsidP="005A5C61">
      <w:pPr>
        <w:widowControl w:val="0"/>
        <w:tabs>
          <w:tab w:val="left" w:pos="370"/>
        </w:tabs>
        <w:suppressAutoHyphens w:val="0"/>
        <w:kinsoku w:val="0"/>
        <w:overflowPunct w:val="0"/>
        <w:autoSpaceDE w:val="0"/>
        <w:autoSpaceDN w:val="0"/>
        <w:adjustRightInd w:val="0"/>
        <w:jc w:val="both"/>
        <w:rPr>
          <w:rFonts w:ascii="Arial" w:eastAsiaTheme="minorEastAsia" w:hAnsi="Arial" w:cs="Arial"/>
          <w:color w:val="000000"/>
          <w:sz w:val="24"/>
          <w:szCs w:val="24"/>
          <w:lang w:eastAsia="pl-PL"/>
        </w:rPr>
      </w:pPr>
      <w:r w:rsidRPr="005A5C61">
        <w:rPr>
          <w:rFonts w:ascii="Arial" w:eastAsiaTheme="minorEastAsia" w:hAnsi="Arial" w:cs="Arial"/>
          <w:color w:val="000000"/>
          <w:sz w:val="24"/>
          <w:szCs w:val="24"/>
          <w:lang w:eastAsia="pl-PL"/>
        </w:rPr>
        <w:t xml:space="preserve">Ze względu na specyfikę zamówienia dotyczącego prac leśnych poddanych oddziaływaniu naturalnych czynników przyrodniczych niezależnych od Zamawiającego, Zamawiający zastrzega sobie prawo zmniejszenia/zwiększenia rozmiaru prac lub prawo odstąpienia od wykonania niektórych prac we wskazanych miesiącach/kwartałach, jeśli powyższe będzie wynikało, z uzasadnionych potrzeb, uwarunkowanych względami przyrodniczymi.  </w:t>
      </w:r>
    </w:p>
    <w:p w14:paraId="58E70E75" w14:textId="77777777" w:rsidR="005A5C61" w:rsidRPr="009218CC" w:rsidRDefault="005A5C61"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FB417B0" w14:textId="5B0ABD99"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B4AE49B" w14:textId="46187225" w:rsidR="0013110C" w:rsidRPr="005A5C61" w:rsidRDefault="0013110C" w:rsidP="005A5C61">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0D1DB614" w14:textId="45D7E999" w:rsidR="0013110C" w:rsidRPr="004B3338" w:rsidRDefault="0014292B"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noProof/>
          <w:color w:val="000000"/>
          <w:sz w:val="22"/>
          <w:szCs w:val="22"/>
          <w:lang w:eastAsia="pl-PL"/>
        </w:rPr>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68703" w14:textId="77777777" w:rsidR="008549CA" w:rsidRDefault="008549CA">
      <w:r>
        <w:separator/>
      </w:r>
    </w:p>
  </w:endnote>
  <w:endnote w:type="continuationSeparator" w:id="0">
    <w:p w14:paraId="60AB11F5" w14:textId="77777777" w:rsidR="008549CA" w:rsidRDefault="008549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8C7F08" w14:textId="77777777" w:rsidR="008549CA" w:rsidRDefault="008549CA">
      <w:r>
        <w:separator/>
      </w:r>
    </w:p>
  </w:footnote>
  <w:footnote w:type="continuationSeparator" w:id="0">
    <w:p w14:paraId="42BA3F9B" w14:textId="77777777" w:rsidR="008549CA" w:rsidRDefault="008549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835F57"/>
    <w:multiLevelType w:val="hybridMultilevel"/>
    <w:tmpl w:val="9DEE1C18"/>
    <w:lvl w:ilvl="0" w:tplc="2D78C322">
      <w:start w:val="1"/>
      <w:numFmt w:val="decimal"/>
      <w:lvlText w:val="%1."/>
      <w:lvlJc w:val="left"/>
      <w:pPr>
        <w:ind w:left="1662" w:hanging="567"/>
        <w:jc w:val="left"/>
      </w:pPr>
      <w:rPr>
        <w:rFonts w:ascii="Calibri" w:eastAsia="Calibri" w:hAnsi="Calibri" w:cs="Calibri" w:hint="default"/>
        <w:spacing w:val="-23"/>
        <w:w w:val="100"/>
        <w:sz w:val="24"/>
        <w:szCs w:val="24"/>
        <w:lang w:val="pl-PL" w:eastAsia="pl-PL" w:bidi="pl-PL"/>
      </w:rPr>
    </w:lvl>
    <w:lvl w:ilvl="1" w:tplc="8C4A98EE">
      <w:start w:val="1"/>
      <w:numFmt w:val="decimal"/>
      <w:lvlText w:val="%2)"/>
      <w:lvlJc w:val="left"/>
      <w:pPr>
        <w:ind w:left="2228" w:hanging="567"/>
        <w:jc w:val="left"/>
      </w:pPr>
      <w:rPr>
        <w:rFonts w:ascii="Calibri" w:eastAsia="Calibri" w:hAnsi="Calibri" w:cs="Calibri" w:hint="default"/>
        <w:spacing w:val="-9"/>
        <w:w w:val="100"/>
        <w:sz w:val="24"/>
        <w:szCs w:val="24"/>
        <w:lang w:val="pl-PL" w:eastAsia="pl-PL" w:bidi="pl-PL"/>
      </w:rPr>
    </w:lvl>
    <w:lvl w:ilvl="2" w:tplc="74185402">
      <w:numFmt w:val="bullet"/>
      <w:lvlText w:val="•"/>
      <w:lvlJc w:val="left"/>
      <w:pPr>
        <w:ind w:left="3182" w:hanging="567"/>
      </w:pPr>
      <w:rPr>
        <w:rFonts w:hint="default"/>
        <w:lang w:val="pl-PL" w:eastAsia="pl-PL" w:bidi="pl-PL"/>
      </w:rPr>
    </w:lvl>
    <w:lvl w:ilvl="3" w:tplc="437691AA">
      <w:numFmt w:val="bullet"/>
      <w:lvlText w:val="•"/>
      <w:lvlJc w:val="left"/>
      <w:pPr>
        <w:ind w:left="4145" w:hanging="567"/>
      </w:pPr>
      <w:rPr>
        <w:rFonts w:hint="default"/>
        <w:lang w:val="pl-PL" w:eastAsia="pl-PL" w:bidi="pl-PL"/>
      </w:rPr>
    </w:lvl>
    <w:lvl w:ilvl="4" w:tplc="B20ABFEE">
      <w:numFmt w:val="bullet"/>
      <w:lvlText w:val="•"/>
      <w:lvlJc w:val="left"/>
      <w:pPr>
        <w:ind w:left="5108" w:hanging="567"/>
      </w:pPr>
      <w:rPr>
        <w:rFonts w:hint="default"/>
        <w:lang w:val="pl-PL" w:eastAsia="pl-PL" w:bidi="pl-PL"/>
      </w:rPr>
    </w:lvl>
    <w:lvl w:ilvl="5" w:tplc="BA3AED3E">
      <w:numFmt w:val="bullet"/>
      <w:lvlText w:val="•"/>
      <w:lvlJc w:val="left"/>
      <w:pPr>
        <w:ind w:left="6070" w:hanging="567"/>
      </w:pPr>
      <w:rPr>
        <w:rFonts w:hint="default"/>
        <w:lang w:val="pl-PL" w:eastAsia="pl-PL" w:bidi="pl-PL"/>
      </w:rPr>
    </w:lvl>
    <w:lvl w:ilvl="6" w:tplc="F8465B14">
      <w:numFmt w:val="bullet"/>
      <w:lvlText w:val="•"/>
      <w:lvlJc w:val="left"/>
      <w:pPr>
        <w:ind w:left="7033" w:hanging="567"/>
      </w:pPr>
      <w:rPr>
        <w:rFonts w:hint="default"/>
        <w:lang w:val="pl-PL" w:eastAsia="pl-PL" w:bidi="pl-PL"/>
      </w:rPr>
    </w:lvl>
    <w:lvl w:ilvl="7" w:tplc="96E8DD84">
      <w:numFmt w:val="bullet"/>
      <w:lvlText w:val="•"/>
      <w:lvlJc w:val="left"/>
      <w:pPr>
        <w:ind w:left="7996" w:hanging="567"/>
      </w:pPr>
      <w:rPr>
        <w:rFonts w:hint="default"/>
        <w:lang w:val="pl-PL" w:eastAsia="pl-PL" w:bidi="pl-PL"/>
      </w:rPr>
    </w:lvl>
    <w:lvl w:ilvl="8" w:tplc="C9425C68">
      <w:numFmt w:val="bullet"/>
      <w:lvlText w:val="•"/>
      <w:lvlJc w:val="left"/>
      <w:pPr>
        <w:ind w:left="8958" w:hanging="567"/>
      </w:pPr>
      <w:rPr>
        <w:rFonts w:hint="default"/>
        <w:lang w:val="pl-PL" w:eastAsia="pl-PL" w:bidi="pl-PL"/>
      </w:rPr>
    </w:lvl>
  </w:abstractNum>
  <w:abstractNum w:abstractNumId="13"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9"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7"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25B7B61"/>
    <w:multiLevelType w:val="hybridMultilevel"/>
    <w:tmpl w:val="03983B58"/>
    <w:lvl w:ilvl="0" w:tplc="07BAD0BE">
      <w:start w:val="1"/>
      <w:numFmt w:val="decimal"/>
      <w:lvlText w:val="%1)"/>
      <w:lvlJc w:val="left"/>
      <w:pPr>
        <w:ind w:left="1662" w:hanging="567"/>
        <w:jc w:val="left"/>
      </w:pPr>
      <w:rPr>
        <w:rFonts w:ascii="Calibri" w:eastAsia="Calibri" w:hAnsi="Calibri" w:cs="Calibri" w:hint="default"/>
        <w:spacing w:val="-4"/>
        <w:w w:val="100"/>
        <w:sz w:val="24"/>
        <w:szCs w:val="24"/>
        <w:lang w:val="pl-PL" w:eastAsia="pl-PL" w:bidi="pl-PL"/>
      </w:rPr>
    </w:lvl>
    <w:lvl w:ilvl="1" w:tplc="A9F6C7E4">
      <w:numFmt w:val="bullet"/>
      <w:lvlText w:val="•"/>
      <w:lvlJc w:val="left"/>
      <w:pPr>
        <w:ind w:left="2582" w:hanging="567"/>
      </w:pPr>
      <w:rPr>
        <w:rFonts w:hint="default"/>
        <w:lang w:val="pl-PL" w:eastAsia="pl-PL" w:bidi="pl-PL"/>
      </w:rPr>
    </w:lvl>
    <w:lvl w:ilvl="2" w:tplc="EC6206EE">
      <w:numFmt w:val="bullet"/>
      <w:lvlText w:val="•"/>
      <w:lvlJc w:val="left"/>
      <w:pPr>
        <w:ind w:left="3504" w:hanging="567"/>
      </w:pPr>
      <w:rPr>
        <w:rFonts w:hint="default"/>
        <w:lang w:val="pl-PL" w:eastAsia="pl-PL" w:bidi="pl-PL"/>
      </w:rPr>
    </w:lvl>
    <w:lvl w:ilvl="3" w:tplc="3E747978">
      <w:numFmt w:val="bullet"/>
      <w:lvlText w:val="•"/>
      <w:lvlJc w:val="left"/>
      <w:pPr>
        <w:ind w:left="4427" w:hanging="567"/>
      </w:pPr>
      <w:rPr>
        <w:rFonts w:hint="default"/>
        <w:lang w:val="pl-PL" w:eastAsia="pl-PL" w:bidi="pl-PL"/>
      </w:rPr>
    </w:lvl>
    <w:lvl w:ilvl="4" w:tplc="5D1C8314">
      <w:numFmt w:val="bullet"/>
      <w:lvlText w:val="•"/>
      <w:lvlJc w:val="left"/>
      <w:pPr>
        <w:ind w:left="5349" w:hanging="567"/>
      </w:pPr>
      <w:rPr>
        <w:rFonts w:hint="default"/>
        <w:lang w:val="pl-PL" w:eastAsia="pl-PL" w:bidi="pl-PL"/>
      </w:rPr>
    </w:lvl>
    <w:lvl w:ilvl="5" w:tplc="3CC4B2CE">
      <w:numFmt w:val="bullet"/>
      <w:lvlText w:val="•"/>
      <w:lvlJc w:val="left"/>
      <w:pPr>
        <w:ind w:left="6272" w:hanging="567"/>
      </w:pPr>
      <w:rPr>
        <w:rFonts w:hint="default"/>
        <w:lang w:val="pl-PL" w:eastAsia="pl-PL" w:bidi="pl-PL"/>
      </w:rPr>
    </w:lvl>
    <w:lvl w:ilvl="6" w:tplc="02D2722E">
      <w:numFmt w:val="bullet"/>
      <w:lvlText w:val="•"/>
      <w:lvlJc w:val="left"/>
      <w:pPr>
        <w:ind w:left="7194" w:hanging="567"/>
      </w:pPr>
      <w:rPr>
        <w:rFonts w:hint="default"/>
        <w:lang w:val="pl-PL" w:eastAsia="pl-PL" w:bidi="pl-PL"/>
      </w:rPr>
    </w:lvl>
    <w:lvl w:ilvl="7" w:tplc="CF2A3268">
      <w:numFmt w:val="bullet"/>
      <w:lvlText w:val="•"/>
      <w:lvlJc w:val="left"/>
      <w:pPr>
        <w:ind w:left="8116" w:hanging="567"/>
      </w:pPr>
      <w:rPr>
        <w:rFonts w:hint="default"/>
        <w:lang w:val="pl-PL" w:eastAsia="pl-PL" w:bidi="pl-PL"/>
      </w:rPr>
    </w:lvl>
    <w:lvl w:ilvl="8" w:tplc="447EFCAA">
      <w:numFmt w:val="bullet"/>
      <w:lvlText w:val="•"/>
      <w:lvlJc w:val="left"/>
      <w:pPr>
        <w:ind w:left="9039" w:hanging="567"/>
      </w:pPr>
      <w:rPr>
        <w:rFonts w:hint="default"/>
        <w:lang w:val="pl-PL" w:eastAsia="pl-PL" w:bidi="pl-PL"/>
      </w:rPr>
    </w:lvl>
  </w:abstractNum>
  <w:abstractNum w:abstractNumId="30"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3"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4"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7"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8"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3"/>
    <w:lvlOverride w:ilvl="0">
      <w:startOverride w:val="1"/>
    </w:lvlOverride>
  </w:num>
  <w:num w:numId="2" w16cid:durableId="2035575281">
    <w:abstractNumId w:val="26"/>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8"/>
    <w:lvlOverride w:ilvl="0">
      <w:startOverride w:val="1"/>
    </w:lvlOverride>
  </w:num>
  <w:num w:numId="5" w16cid:durableId="1794522278">
    <w:abstractNumId w:val="20"/>
  </w:num>
  <w:num w:numId="6" w16cid:durableId="1137601971">
    <w:abstractNumId w:val="11"/>
  </w:num>
  <w:num w:numId="7" w16cid:durableId="1312254863">
    <w:abstractNumId w:val="23"/>
  </w:num>
  <w:num w:numId="8" w16cid:durableId="938489232">
    <w:abstractNumId w:val="32"/>
  </w:num>
  <w:num w:numId="9" w16cid:durableId="970477443">
    <w:abstractNumId w:val="2"/>
  </w:num>
  <w:num w:numId="10" w16cid:durableId="627391932">
    <w:abstractNumId w:val="3"/>
  </w:num>
  <w:num w:numId="11" w16cid:durableId="180314490">
    <w:abstractNumId w:val="30"/>
  </w:num>
  <w:num w:numId="12" w16cid:durableId="100610207">
    <w:abstractNumId w:val="25"/>
  </w:num>
  <w:num w:numId="13" w16cid:durableId="1862815165">
    <w:abstractNumId w:val="8"/>
  </w:num>
  <w:num w:numId="14" w16cid:durableId="158622877">
    <w:abstractNumId w:val="28"/>
  </w:num>
  <w:num w:numId="15" w16cid:durableId="2028210496">
    <w:abstractNumId w:val="41"/>
  </w:num>
  <w:num w:numId="16" w16cid:durableId="1814906896">
    <w:abstractNumId w:val="17"/>
  </w:num>
  <w:num w:numId="17" w16cid:durableId="431555756">
    <w:abstractNumId w:val="16"/>
  </w:num>
  <w:num w:numId="18" w16cid:durableId="975379549">
    <w:abstractNumId w:val="21"/>
  </w:num>
  <w:num w:numId="19" w16cid:durableId="1411459857">
    <w:abstractNumId w:val="37"/>
  </w:num>
  <w:num w:numId="20" w16cid:durableId="1239176158">
    <w:abstractNumId w:val="15"/>
  </w:num>
  <w:num w:numId="21" w16cid:durableId="489949905">
    <w:abstractNumId w:val="22"/>
  </w:num>
  <w:num w:numId="22" w16cid:durableId="1866406991">
    <w:abstractNumId w:val="13"/>
  </w:num>
  <w:num w:numId="23" w16cid:durableId="2026712829">
    <w:abstractNumId w:val="24"/>
  </w:num>
  <w:num w:numId="24" w16cid:durableId="1014915020">
    <w:abstractNumId w:val="42"/>
  </w:num>
  <w:num w:numId="25" w16cid:durableId="765463795">
    <w:abstractNumId w:val="5"/>
  </w:num>
  <w:num w:numId="26" w16cid:durableId="1208759280">
    <w:abstractNumId w:val="34"/>
  </w:num>
  <w:num w:numId="27" w16cid:durableId="453988914">
    <w:abstractNumId w:val="38"/>
  </w:num>
  <w:num w:numId="28" w16cid:durableId="1266890703">
    <w:abstractNumId w:val="0"/>
  </w:num>
  <w:num w:numId="29" w16cid:durableId="213391453">
    <w:abstractNumId w:val="14"/>
  </w:num>
  <w:num w:numId="30" w16cid:durableId="1701978246">
    <w:abstractNumId w:val="1"/>
  </w:num>
  <w:num w:numId="31" w16cid:durableId="1791850330">
    <w:abstractNumId w:val="40"/>
  </w:num>
  <w:num w:numId="32" w16cid:durableId="2111970493">
    <w:abstractNumId w:val="31"/>
  </w:num>
  <w:num w:numId="33" w16cid:durableId="667753656">
    <w:abstractNumId w:val="7"/>
  </w:num>
  <w:num w:numId="34" w16cid:durableId="1699817479">
    <w:abstractNumId w:val="36"/>
  </w:num>
  <w:num w:numId="35" w16cid:durableId="928736821">
    <w:abstractNumId w:val="6"/>
  </w:num>
  <w:num w:numId="36" w16cid:durableId="723338537">
    <w:abstractNumId w:val="27"/>
  </w:num>
  <w:num w:numId="37" w16cid:durableId="915168350">
    <w:abstractNumId w:val="10"/>
  </w:num>
  <w:num w:numId="38" w16cid:durableId="2033453983">
    <w:abstractNumId w:val="35"/>
  </w:num>
  <w:num w:numId="39" w16cid:durableId="1179782060">
    <w:abstractNumId w:val="19"/>
  </w:num>
  <w:num w:numId="40" w16cid:durableId="930552356">
    <w:abstractNumId w:val="4"/>
  </w:num>
  <w:num w:numId="41" w16cid:durableId="1666712459">
    <w:abstractNumId w:val="39"/>
  </w:num>
  <w:num w:numId="42" w16cid:durableId="207692911">
    <w:abstractNumId w:val="12"/>
  </w:num>
  <w:num w:numId="43" w16cid:durableId="48204435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40CA"/>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2AAF"/>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1E18"/>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5ECB"/>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5C61"/>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49CA"/>
    <w:rsid w:val="008556B5"/>
    <w:rsid w:val="00855995"/>
    <w:rsid w:val="00855ABA"/>
    <w:rsid w:val="00856CF3"/>
    <w:rsid w:val="00856F29"/>
    <w:rsid w:val="00857CDD"/>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56C"/>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4C69"/>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86A8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5B8D"/>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42AAF"/>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857C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29540844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proszkow@katowice.lasy.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972</TotalTime>
  <Pages>36</Pages>
  <Words>11816</Words>
  <Characters>70901</Characters>
  <Application>Microsoft Office Word</Application>
  <DocSecurity>0</DocSecurity>
  <Lines>590</Lines>
  <Paragraphs>165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Zdzisław Więcek</cp:lastModifiedBy>
  <cp:revision>67</cp:revision>
  <cp:lastPrinted>2024-08-14T07:10:00Z</cp:lastPrinted>
  <dcterms:created xsi:type="dcterms:W3CDTF">2023-08-06T13:34:00Z</dcterms:created>
  <dcterms:modified xsi:type="dcterms:W3CDTF">2024-10-21T00:17:00Z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