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4B5B4736" w:rsidR="0073020D" w:rsidRDefault="0073020D" w:rsidP="002947AB">
      <w:pPr>
        <w:spacing w:line="240" w:lineRule="auto"/>
        <w:jc w:val="center"/>
        <w:rPr>
          <w:rFonts w:cstheme="minorHAnsi"/>
          <w:b/>
          <w:sz w:val="28"/>
          <w:szCs w:val="28"/>
        </w:rPr>
      </w:pPr>
      <w:r>
        <w:rPr>
          <w:rFonts w:cstheme="minorHAnsi"/>
          <w:b/>
          <w:sz w:val="28"/>
          <w:szCs w:val="28"/>
        </w:rPr>
        <w:t>na uskutočnenie stavebných prác s </w:t>
      </w:r>
      <w:bookmarkStart w:id="0" w:name="bookmark2"/>
      <w:r>
        <w:rPr>
          <w:rFonts w:cstheme="minorHAnsi"/>
          <w:b/>
          <w:sz w:val="28"/>
          <w:szCs w:val="28"/>
        </w:rPr>
        <w:t>názvom:</w:t>
      </w:r>
      <w:bookmarkEnd w:id="0"/>
    </w:p>
    <w:p w14:paraId="02C8EEC2" w14:textId="77777777" w:rsidR="007B793C" w:rsidRPr="007B793C" w:rsidRDefault="007B793C" w:rsidP="007B793C">
      <w:pPr>
        <w:pStyle w:val="Bezriadkovania"/>
        <w:jc w:val="center"/>
        <w:rPr>
          <w:sz w:val="28"/>
          <w:szCs w:val="28"/>
        </w:rPr>
      </w:pPr>
      <w:r w:rsidRPr="007B793C">
        <w:rPr>
          <w:rStyle w:val="CharStyle13"/>
          <w:rFonts w:asciiTheme="minorHAnsi" w:hAnsiTheme="minorHAnsi" w:cstheme="minorHAnsi"/>
          <w:sz w:val="28"/>
          <w:szCs w:val="28"/>
        </w:rPr>
        <w:t>Výmena hydrantovej rúry v ZSS Rimava</w:t>
      </w:r>
    </w:p>
    <w:p w14:paraId="1B8CFE3D" w14:textId="717C4C22" w:rsidR="0073020D" w:rsidRDefault="007B793C" w:rsidP="007B793C">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 </w:t>
      </w:r>
      <w:r w:rsidR="0073020D">
        <w:rPr>
          <w:rFonts w:asciiTheme="minorHAnsi" w:hAnsiTheme="minorHAnsi" w:cstheme="minorHAnsi"/>
          <w:sz w:val="22"/>
          <w:szCs w:val="22"/>
        </w:rPr>
        <w:t xml:space="preserve">(ďalej len </w:t>
      </w:r>
      <w:r w:rsidR="0073020D">
        <w:rPr>
          <w:rFonts w:asciiTheme="minorHAnsi" w:hAnsiTheme="minorHAnsi" w:cstheme="minorHAnsi"/>
          <w:b/>
          <w:bCs/>
          <w:sz w:val="22"/>
          <w:szCs w:val="22"/>
        </w:rPr>
        <w:t>„Zmluva“</w:t>
      </w:r>
      <w:r w:rsidR="0073020D">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Pr="00DD18AD" w:rsidRDefault="0073020D" w:rsidP="002947AB">
      <w:pPr>
        <w:spacing w:line="240" w:lineRule="auto"/>
        <w:jc w:val="center"/>
        <w:rPr>
          <w:rFonts w:cstheme="minorHAnsi"/>
          <w:bCs/>
        </w:rPr>
      </w:pPr>
      <w:r w:rsidRPr="00DD18AD">
        <w:rPr>
          <w:rFonts w:cstheme="minorHAnsi"/>
          <w:bCs/>
        </w:rPr>
        <w:t>medzi zmluvnými stranami:</w:t>
      </w:r>
    </w:p>
    <w:p w14:paraId="5F728A3B" w14:textId="52233DD6" w:rsidR="0073020D" w:rsidRPr="00DD18AD" w:rsidRDefault="0073020D" w:rsidP="002947AB">
      <w:pPr>
        <w:spacing w:after="0" w:line="240" w:lineRule="auto"/>
        <w:rPr>
          <w:b/>
          <w:iCs/>
          <w:lang w:eastAsia="cs-CZ"/>
        </w:rPr>
      </w:pPr>
      <w:r w:rsidRPr="00DD18AD">
        <w:rPr>
          <w:rFonts w:cstheme="minorHAnsi"/>
          <w:b/>
          <w:iCs/>
          <w:u w:val="single"/>
          <w:lang w:eastAsia="cs-CZ"/>
        </w:rPr>
        <w:t>Objednávateľ</w:t>
      </w:r>
      <w:r w:rsidRPr="00DD18AD">
        <w:rPr>
          <w:rFonts w:cstheme="minorHAnsi"/>
          <w:b/>
          <w:iCs/>
          <w:lang w:eastAsia="cs-CZ"/>
        </w:rPr>
        <w:t>:</w:t>
      </w:r>
      <w:r w:rsidRPr="00DD18AD">
        <w:rPr>
          <w:rFonts w:cstheme="minorHAnsi"/>
          <w:b/>
          <w:iCs/>
          <w:lang w:eastAsia="cs-CZ"/>
        </w:rPr>
        <w:tab/>
      </w:r>
    </w:p>
    <w:p w14:paraId="482DD55F" w14:textId="4ED2408B" w:rsidR="0073020D" w:rsidRPr="00DD18AD" w:rsidRDefault="0073020D" w:rsidP="002947AB">
      <w:pPr>
        <w:spacing w:after="0" w:line="240" w:lineRule="auto"/>
        <w:rPr>
          <w:rFonts w:cstheme="minorHAnsi"/>
          <w:b/>
          <w:iCs/>
          <w:lang w:eastAsia="cs-CZ"/>
        </w:rPr>
      </w:pPr>
      <w:r w:rsidRPr="00DD18AD">
        <w:rPr>
          <w:rFonts w:cstheme="minorHAnsi"/>
          <w:b/>
          <w:iCs/>
          <w:lang w:eastAsia="cs-CZ"/>
        </w:rPr>
        <w:t>Názov:</w:t>
      </w:r>
      <w:r w:rsidRPr="00DD18AD">
        <w:rPr>
          <w:rFonts w:cstheme="minorHAnsi"/>
          <w:b/>
          <w:iCs/>
          <w:lang w:eastAsia="cs-CZ"/>
        </w:rPr>
        <w:tab/>
      </w:r>
      <w:r w:rsidRPr="00DD18AD">
        <w:rPr>
          <w:rFonts w:cstheme="minorHAnsi"/>
          <w:b/>
          <w:iCs/>
          <w:lang w:eastAsia="cs-CZ"/>
        </w:rPr>
        <w:tab/>
      </w:r>
      <w:r w:rsidRPr="00DD18AD">
        <w:rPr>
          <w:rFonts w:cstheme="minorHAnsi"/>
          <w:b/>
          <w:iCs/>
          <w:lang w:eastAsia="cs-CZ"/>
        </w:rPr>
        <w:tab/>
      </w:r>
      <w:r w:rsidRPr="00DD18AD">
        <w:rPr>
          <w:rFonts w:cstheme="minorHAnsi"/>
          <w:b/>
          <w:iCs/>
          <w:lang w:eastAsia="cs-CZ"/>
        </w:rPr>
        <w:tab/>
      </w:r>
      <w:r w:rsidR="007B793C">
        <w:rPr>
          <w:rFonts w:cstheme="minorHAnsi"/>
          <w:b/>
          <w:iCs/>
          <w:lang w:eastAsia="cs-CZ"/>
        </w:rPr>
        <w:t>Zariadenie sociálnych služieb Rimava</w:t>
      </w:r>
      <w:r w:rsidR="0057119E" w:rsidRPr="00DD18AD">
        <w:rPr>
          <w:rFonts w:cstheme="minorHAnsi"/>
          <w:b/>
          <w:iCs/>
          <w:lang w:eastAsia="cs-CZ"/>
        </w:rPr>
        <w:t xml:space="preserve"> Rimavská Sobota</w:t>
      </w:r>
    </w:p>
    <w:p w14:paraId="215F727C" w14:textId="0E89CD6A" w:rsidR="0073020D" w:rsidRPr="00DD18AD" w:rsidRDefault="0073020D" w:rsidP="00DD18AD">
      <w:pPr>
        <w:tabs>
          <w:tab w:val="left" w:pos="708"/>
          <w:tab w:val="left" w:pos="1416"/>
          <w:tab w:val="left" w:pos="2124"/>
          <w:tab w:val="left" w:pos="2832"/>
          <w:tab w:val="left" w:pos="3540"/>
          <w:tab w:val="left" w:pos="4248"/>
          <w:tab w:val="left" w:pos="8370"/>
        </w:tabs>
        <w:spacing w:after="0" w:line="240" w:lineRule="auto"/>
        <w:rPr>
          <w:rFonts w:cstheme="minorHAnsi"/>
        </w:rPr>
      </w:pPr>
      <w:r w:rsidRPr="00DD18AD">
        <w:rPr>
          <w:rFonts w:cstheme="minorHAnsi"/>
        </w:rPr>
        <w:t>Sídlo:</w:t>
      </w:r>
      <w:r w:rsidRPr="00DD18AD">
        <w:rPr>
          <w:rFonts w:cstheme="minorHAnsi"/>
        </w:rPr>
        <w:tab/>
      </w:r>
      <w:r w:rsidRPr="00DD18AD">
        <w:rPr>
          <w:rFonts w:cstheme="minorHAnsi"/>
        </w:rPr>
        <w:tab/>
      </w:r>
      <w:r w:rsidRPr="00DD18AD">
        <w:rPr>
          <w:rFonts w:cstheme="minorHAnsi"/>
        </w:rPr>
        <w:tab/>
      </w:r>
      <w:r w:rsidRPr="00DD18AD">
        <w:rPr>
          <w:rFonts w:cstheme="minorHAnsi"/>
        </w:rPr>
        <w:tab/>
      </w:r>
      <w:r w:rsidR="0057119E" w:rsidRPr="00DD18AD">
        <w:rPr>
          <w:rFonts w:cstheme="minorHAnsi"/>
        </w:rPr>
        <w:t>Kirejevská 1192/23</w:t>
      </w:r>
      <w:r w:rsidR="00DD18AD">
        <w:rPr>
          <w:rFonts w:cstheme="minorHAnsi"/>
        </w:rPr>
        <w:tab/>
      </w:r>
    </w:p>
    <w:p w14:paraId="65B7B1C5" w14:textId="53B46075" w:rsidR="0073020D" w:rsidRPr="00DD18AD" w:rsidRDefault="0073020D" w:rsidP="002947AB">
      <w:pPr>
        <w:spacing w:after="0" w:line="240" w:lineRule="auto"/>
        <w:ind w:left="2835" w:hanging="2835"/>
        <w:rPr>
          <w:rFonts w:cstheme="minorHAnsi"/>
        </w:rPr>
      </w:pPr>
      <w:r w:rsidRPr="00DD18AD">
        <w:rPr>
          <w:rFonts w:cstheme="minorHAnsi"/>
        </w:rPr>
        <w:t>Právna forma:</w:t>
      </w:r>
      <w:r w:rsidRPr="00DD18AD">
        <w:rPr>
          <w:rFonts w:cstheme="minorHAnsi"/>
        </w:rPr>
        <w:tab/>
      </w:r>
      <w:r w:rsidR="0057119E" w:rsidRPr="00DD18AD">
        <w:rPr>
          <w:rFonts w:cstheme="minorHAnsi"/>
        </w:rPr>
        <w:t>rozpočtová organizácia</w:t>
      </w:r>
    </w:p>
    <w:p w14:paraId="532BD1A5" w14:textId="0DAA40BD" w:rsidR="0073020D" w:rsidRPr="00DD18AD" w:rsidRDefault="0073020D" w:rsidP="002947AB">
      <w:pPr>
        <w:spacing w:after="0" w:line="240" w:lineRule="auto"/>
        <w:ind w:hanging="284"/>
        <w:rPr>
          <w:rFonts w:cstheme="minorHAnsi"/>
        </w:rPr>
      </w:pPr>
      <w:r w:rsidRPr="00DD18AD">
        <w:rPr>
          <w:rFonts w:cstheme="minorHAnsi"/>
        </w:rPr>
        <w:tab/>
        <w:t>Štatutárny orgán:</w:t>
      </w:r>
      <w:r w:rsidRPr="00DD18AD">
        <w:rPr>
          <w:rFonts w:cstheme="minorHAnsi"/>
        </w:rPr>
        <w:tab/>
      </w:r>
      <w:r w:rsidRPr="00DD18AD">
        <w:rPr>
          <w:rFonts w:cstheme="minorHAnsi"/>
        </w:rPr>
        <w:tab/>
      </w:r>
      <w:r w:rsidR="0057119E" w:rsidRPr="00DD18AD">
        <w:rPr>
          <w:rFonts w:cstheme="minorHAnsi"/>
        </w:rPr>
        <w:t xml:space="preserve">Mgr. </w:t>
      </w:r>
      <w:r w:rsidR="007B793C">
        <w:rPr>
          <w:rFonts w:cstheme="minorHAnsi"/>
        </w:rPr>
        <w:t>Miloslava Zaušková</w:t>
      </w:r>
    </w:p>
    <w:p w14:paraId="5316832D" w14:textId="2B770079" w:rsidR="0073020D" w:rsidRPr="00DD18AD" w:rsidRDefault="0073020D" w:rsidP="002947AB">
      <w:pPr>
        <w:spacing w:after="0" w:line="240" w:lineRule="auto"/>
        <w:rPr>
          <w:rFonts w:cstheme="minorHAnsi"/>
        </w:rPr>
      </w:pPr>
      <w:r w:rsidRPr="00DD18AD">
        <w:rPr>
          <w:rFonts w:cstheme="minorHAnsi"/>
        </w:rPr>
        <w:t>IČO:</w:t>
      </w:r>
      <w:r w:rsidRPr="00DD18AD">
        <w:rPr>
          <w:rFonts w:cstheme="minorHAnsi"/>
        </w:rPr>
        <w:tab/>
      </w:r>
      <w:r w:rsidRPr="00DD18AD">
        <w:rPr>
          <w:rFonts w:cstheme="minorHAnsi"/>
        </w:rPr>
        <w:tab/>
      </w:r>
      <w:r w:rsidRPr="00DD18AD">
        <w:rPr>
          <w:rFonts w:cstheme="minorHAnsi"/>
        </w:rPr>
        <w:tab/>
      </w:r>
      <w:r w:rsidRPr="00DD18AD">
        <w:rPr>
          <w:rFonts w:cstheme="minorHAnsi"/>
        </w:rPr>
        <w:tab/>
      </w:r>
      <w:r w:rsidR="0057119E" w:rsidRPr="00DD18AD">
        <w:rPr>
          <w:rFonts w:cstheme="minorHAnsi"/>
        </w:rPr>
        <w:t>00648132</w:t>
      </w:r>
    </w:p>
    <w:p w14:paraId="0F59F7FA" w14:textId="60968C3E" w:rsidR="0057119E" w:rsidRPr="00DD18AD" w:rsidRDefault="0073020D" w:rsidP="0057119E">
      <w:pPr>
        <w:spacing w:after="0" w:line="240" w:lineRule="auto"/>
        <w:ind w:hanging="284"/>
        <w:rPr>
          <w:rFonts w:cstheme="minorHAnsi"/>
        </w:rPr>
      </w:pPr>
      <w:r w:rsidRPr="00DD18AD">
        <w:rPr>
          <w:rFonts w:cstheme="minorHAnsi"/>
        </w:rPr>
        <w:tab/>
        <w:t>DIČ:</w:t>
      </w:r>
      <w:r w:rsidRPr="00DD18AD">
        <w:rPr>
          <w:rFonts w:cstheme="minorHAnsi"/>
        </w:rPr>
        <w:tab/>
      </w:r>
      <w:r w:rsidRPr="00DD18AD">
        <w:rPr>
          <w:rFonts w:cstheme="minorHAnsi"/>
        </w:rPr>
        <w:tab/>
      </w:r>
      <w:r w:rsidRPr="00DD18AD">
        <w:rPr>
          <w:rFonts w:cstheme="minorHAnsi"/>
        </w:rPr>
        <w:tab/>
      </w:r>
      <w:r w:rsidR="0057119E" w:rsidRPr="00DD18AD">
        <w:rPr>
          <w:rFonts w:cstheme="minorHAnsi"/>
        </w:rPr>
        <w:t xml:space="preserve">              2021275366</w:t>
      </w:r>
    </w:p>
    <w:p w14:paraId="75988E67" w14:textId="704FC4C7" w:rsidR="0073020D" w:rsidRPr="00DD18AD" w:rsidRDefault="0073020D" w:rsidP="002947AB">
      <w:pPr>
        <w:spacing w:after="0" w:line="240" w:lineRule="auto"/>
        <w:ind w:hanging="284"/>
        <w:rPr>
          <w:rFonts w:cstheme="minorHAnsi"/>
        </w:rPr>
      </w:pPr>
      <w:r w:rsidRPr="00DD18AD">
        <w:rPr>
          <w:rFonts w:cstheme="minorHAnsi"/>
        </w:rPr>
        <w:tab/>
        <w:t>Bankové spojenie:</w:t>
      </w:r>
      <w:r w:rsidRPr="00DD18AD">
        <w:rPr>
          <w:rFonts w:cstheme="minorHAnsi"/>
        </w:rPr>
        <w:tab/>
      </w:r>
      <w:r w:rsidRPr="00DD18AD">
        <w:rPr>
          <w:rFonts w:cstheme="minorHAnsi"/>
        </w:rPr>
        <w:tab/>
      </w:r>
      <w:r w:rsidR="00BD0A35">
        <w:rPr>
          <w:rFonts w:cstheme="minorHAnsi"/>
        </w:rPr>
        <w:t>Štátna pokladnica</w:t>
      </w:r>
    </w:p>
    <w:p w14:paraId="789C05FE" w14:textId="1FE4CDDA" w:rsidR="0073020D" w:rsidRPr="00DD18AD" w:rsidRDefault="0073020D" w:rsidP="002947AB">
      <w:pPr>
        <w:spacing w:after="0" w:line="240" w:lineRule="auto"/>
        <w:ind w:hanging="284"/>
        <w:rPr>
          <w:rFonts w:cstheme="minorHAnsi"/>
        </w:rPr>
      </w:pPr>
      <w:r w:rsidRPr="00DD18AD">
        <w:rPr>
          <w:rFonts w:cstheme="minorHAnsi"/>
        </w:rPr>
        <w:tab/>
        <w:t>Číslo účtu:</w:t>
      </w:r>
      <w:r w:rsidRPr="00DD18AD">
        <w:rPr>
          <w:rFonts w:cstheme="minorHAnsi"/>
        </w:rPr>
        <w:tab/>
      </w:r>
      <w:r w:rsidRPr="00DD18AD">
        <w:rPr>
          <w:rFonts w:cstheme="minorHAnsi"/>
        </w:rPr>
        <w:tab/>
      </w:r>
      <w:r w:rsidRPr="00DD18AD">
        <w:rPr>
          <w:rFonts w:cstheme="minorHAnsi"/>
        </w:rPr>
        <w:tab/>
      </w:r>
      <w:r w:rsidR="00BD0A35">
        <w:rPr>
          <w:rFonts w:cstheme="minorHAnsi"/>
        </w:rPr>
        <w:t>SK64 8180 0000 0070 0039 7361</w:t>
      </w:r>
    </w:p>
    <w:p w14:paraId="149ED5CA" w14:textId="73A1D2B8" w:rsidR="0073020D" w:rsidRPr="00DD18AD" w:rsidRDefault="0073020D" w:rsidP="002947AB">
      <w:pPr>
        <w:spacing w:after="0" w:line="240" w:lineRule="auto"/>
        <w:ind w:hanging="284"/>
        <w:rPr>
          <w:rFonts w:cstheme="minorHAnsi"/>
        </w:rPr>
      </w:pPr>
      <w:r w:rsidRPr="00DD18AD">
        <w:rPr>
          <w:rFonts w:cstheme="minorHAnsi"/>
        </w:rPr>
        <w:tab/>
        <w:t>Osoby oprávnené rokovať</w:t>
      </w:r>
      <w:r w:rsidR="008A269C" w:rsidRPr="00DD18AD">
        <w:rPr>
          <w:rFonts w:cstheme="minorHAnsi"/>
        </w:rPr>
        <w:tab/>
        <w:t xml:space="preserve">Mgr. </w:t>
      </w:r>
      <w:r w:rsidR="007B793C">
        <w:rPr>
          <w:rFonts w:cstheme="minorHAnsi"/>
        </w:rPr>
        <w:t>Miloslava Zaušková</w:t>
      </w:r>
    </w:p>
    <w:p w14:paraId="2C7C6B3E" w14:textId="77777777" w:rsidR="0073020D" w:rsidRPr="00DD18AD" w:rsidRDefault="0073020D" w:rsidP="002947AB">
      <w:pPr>
        <w:spacing w:after="0" w:line="240" w:lineRule="auto"/>
        <w:ind w:left="2832" w:hanging="2832"/>
        <w:rPr>
          <w:rFonts w:cstheme="minorHAnsi"/>
        </w:rPr>
      </w:pPr>
      <w:r w:rsidRPr="00DD18AD">
        <w:rPr>
          <w:rFonts w:cstheme="minorHAnsi"/>
        </w:rPr>
        <w:t>vo veciach Zmluvy:</w:t>
      </w:r>
      <w:r w:rsidRPr="00DD18AD">
        <w:rPr>
          <w:rFonts w:cstheme="minorHAnsi"/>
        </w:rPr>
        <w:tab/>
      </w:r>
    </w:p>
    <w:p w14:paraId="3C2B0097" w14:textId="77777777" w:rsidR="0073020D" w:rsidRPr="00DD18AD" w:rsidRDefault="0073020D" w:rsidP="002947AB">
      <w:pPr>
        <w:spacing w:after="0" w:line="240" w:lineRule="auto"/>
        <w:rPr>
          <w:rFonts w:cstheme="minorHAnsi"/>
        </w:rPr>
      </w:pPr>
      <w:r w:rsidRPr="00DD18AD">
        <w:rPr>
          <w:rFonts w:cstheme="minorHAnsi"/>
        </w:rPr>
        <w:tab/>
      </w:r>
      <w:r w:rsidRPr="00DD18AD">
        <w:rPr>
          <w:rFonts w:cstheme="minorHAnsi"/>
        </w:rPr>
        <w:tab/>
      </w:r>
      <w:r w:rsidRPr="00DD18AD">
        <w:rPr>
          <w:rFonts w:cstheme="minorHAnsi"/>
        </w:rPr>
        <w:tab/>
      </w:r>
      <w:r w:rsidRPr="00DD18AD">
        <w:rPr>
          <w:rFonts w:cstheme="minorHAnsi"/>
        </w:rPr>
        <w:tab/>
      </w:r>
    </w:p>
    <w:p w14:paraId="58C27D3E" w14:textId="39DCC16F" w:rsidR="0073020D" w:rsidRPr="00DD18AD" w:rsidRDefault="0073020D" w:rsidP="002947AB">
      <w:pPr>
        <w:spacing w:after="0" w:line="240" w:lineRule="auto"/>
        <w:ind w:left="2835" w:hanging="2835"/>
        <w:rPr>
          <w:rFonts w:cstheme="minorHAnsi"/>
        </w:rPr>
      </w:pPr>
      <w:r w:rsidRPr="00DD18AD">
        <w:rPr>
          <w:rFonts w:cstheme="minorHAnsi"/>
        </w:rPr>
        <w:t xml:space="preserve">Osoby oprávnené rokovať </w:t>
      </w:r>
      <w:r w:rsidR="008A269C" w:rsidRPr="00DD18AD">
        <w:rPr>
          <w:rFonts w:cstheme="minorHAnsi"/>
        </w:rPr>
        <w:tab/>
        <w:t>Mgr. Radoslav Kántor</w:t>
      </w:r>
    </w:p>
    <w:p w14:paraId="384B8BF1" w14:textId="77777777" w:rsidR="0073020D" w:rsidRPr="00DD18AD" w:rsidRDefault="0073020D" w:rsidP="002947AB">
      <w:pPr>
        <w:spacing w:after="0" w:line="240" w:lineRule="auto"/>
        <w:ind w:left="2835" w:hanging="2835"/>
        <w:rPr>
          <w:rFonts w:cstheme="minorHAnsi"/>
        </w:rPr>
      </w:pPr>
      <w:r w:rsidRPr="00DD18AD">
        <w:rPr>
          <w:rFonts w:cstheme="minorHAnsi"/>
        </w:rPr>
        <w:t>v technických</w:t>
      </w:r>
    </w:p>
    <w:p w14:paraId="45445CEA" w14:textId="77777777" w:rsidR="0073020D" w:rsidRPr="00DD18AD" w:rsidRDefault="0073020D" w:rsidP="002947AB">
      <w:pPr>
        <w:spacing w:after="0" w:line="240" w:lineRule="auto"/>
        <w:ind w:left="2835" w:hanging="2835"/>
        <w:rPr>
          <w:rFonts w:cstheme="minorHAnsi"/>
        </w:rPr>
      </w:pPr>
      <w:r w:rsidRPr="00DD18AD">
        <w:rPr>
          <w:rFonts w:cstheme="minorHAnsi"/>
        </w:rPr>
        <w:t>(realizačných) veciach:</w:t>
      </w:r>
      <w:r w:rsidRPr="00DD18AD">
        <w:rPr>
          <w:rFonts w:cstheme="minorHAnsi"/>
        </w:rPr>
        <w:tab/>
      </w:r>
      <w:r w:rsidRPr="00DD18AD">
        <w:rPr>
          <w:rFonts w:cstheme="minorHAnsi"/>
        </w:rPr>
        <w:tab/>
      </w:r>
    </w:p>
    <w:p w14:paraId="6AAD57F8" w14:textId="64F58D06" w:rsidR="0073020D" w:rsidRPr="00DD18AD" w:rsidRDefault="0073020D" w:rsidP="002947AB">
      <w:pPr>
        <w:spacing w:after="0" w:line="240" w:lineRule="auto"/>
        <w:ind w:left="2835" w:hanging="2835"/>
        <w:rPr>
          <w:rFonts w:cstheme="minorHAnsi"/>
        </w:rPr>
      </w:pPr>
      <w:r w:rsidRPr="00DD18AD">
        <w:rPr>
          <w:rFonts w:cstheme="minorHAnsi"/>
        </w:rPr>
        <w:t>Telefón/ fax:</w:t>
      </w:r>
      <w:r w:rsidRPr="00DD18AD">
        <w:rPr>
          <w:rFonts w:cstheme="minorHAnsi"/>
        </w:rPr>
        <w:tab/>
      </w:r>
      <w:r w:rsidR="008A269C" w:rsidRPr="00DD18AD">
        <w:rPr>
          <w:rFonts w:cstheme="minorHAnsi"/>
        </w:rPr>
        <w:t>0915 290 541</w:t>
      </w:r>
    </w:p>
    <w:p w14:paraId="1714B291" w14:textId="77777777" w:rsidR="0073020D" w:rsidRDefault="0073020D" w:rsidP="002947AB">
      <w:pPr>
        <w:spacing w:after="0" w:line="240" w:lineRule="auto"/>
        <w:ind w:hanging="284"/>
        <w:rPr>
          <w:rFonts w:cstheme="minorHAnsi"/>
        </w:rPr>
      </w:pPr>
      <w:r w:rsidRPr="00DD18AD">
        <w:rPr>
          <w:rFonts w:cstheme="minorHAnsi"/>
        </w:rPr>
        <w:tab/>
        <w:t>E mail:</w:t>
      </w:r>
      <w:r>
        <w:rPr>
          <w:rFonts w:cstheme="minorHAnsi"/>
        </w:rPr>
        <w:tab/>
      </w:r>
      <w:r>
        <w:rPr>
          <w:rFonts w:cstheme="minorHAnsi"/>
        </w:rPr>
        <w:tab/>
      </w:r>
      <w:r>
        <w:rPr>
          <w:rFonts w:cstheme="minorHAnsi"/>
        </w:rPr>
        <w:tab/>
      </w:r>
      <w:r>
        <w:rPr>
          <w:rFonts w:cstheme="minorHAnsi"/>
        </w:rPr>
        <w:tab/>
      </w:r>
    </w:p>
    <w:p w14:paraId="1013269E" w14:textId="77777777" w:rsidR="0073020D" w:rsidRDefault="0073020D" w:rsidP="002947AB">
      <w:pPr>
        <w:tabs>
          <w:tab w:val="left" w:pos="284"/>
        </w:tabs>
        <w:spacing w:after="0" w:line="240" w:lineRule="auto"/>
        <w:rPr>
          <w:rFonts w:cstheme="minorHAnsi"/>
        </w:rPr>
      </w:pPr>
    </w:p>
    <w:p w14:paraId="49BD28E1" w14:textId="77777777" w:rsidR="0073020D" w:rsidRPr="000F5FDC" w:rsidRDefault="0073020D" w:rsidP="002947AB">
      <w:pPr>
        <w:tabs>
          <w:tab w:val="left" w:pos="284"/>
        </w:tabs>
        <w:spacing w:after="0" w:line="240" w:lineRule="auto"/>
        <w:rPr>
          <w:rFonts w:cstheme="minorHAnsi"/>
          <w:b/>
          <w:bCs/>
        </w:rPr>
      </w:pPr>
      <w:r w:rsidRPr="000F5FDC">
        <w:rPr>
          <w:rFonts w:cstheme="minorHAnsi"/>
          <w:b/>
          <w:bCs/>
        </w:rPr>
        <w:t xml:space="preserve">za účasti zriaďovateľa </w:t>
      </w:r>
    </w:p>
    <w:p w14:paraId="78D62364" w14:textId="77777777" w:rsidR="0073020D" w:rsidRPr="000F5FDC" w:rsidRDefault="0073020D" w:rsidP="002947AB">
      <w:pPr>
        <w:tabs>
          <w:tab w:val="left" w:pos="284"/>
        </w:tabs>
        <w:spacing w:after="0" w:line="240" w:lineRule="auto"/>
        <w:rPr>
          <w:rFonts w:cstheme="minorHAnsi"/>
        </w:rPr>
      </w:pPr>
      <w:r w:rsidRPr="000F5FDC">
        <w:rPr>
          <w:rFonts w:cstheme="minorHAnsi"/>
          <w:b/>
          <w:bCs/>
        </w:rPr>
        <w:t>Objednávateľa:</w:t>
      </w:r>
      <w:r w:rsidRPr="000F5FDC">
        <w:rPr>
          <w:rFonts w:cstheme="minorHAnsi"/>
          <w:b/>
          <w:bCs/>
          <w:iCs/>
          <w:lang w:eastAsia="cs-CZ"/>
        </w:rPr>
        <w:tab/>
      </w:r>
      <w:r>
        <w:rPr>
          <w:rFonts w:cstheme="minorHAnsi"/>
          <w:b/>
          <w:iCs/>
          <w:lang w:eastAsia="cs-CZ"/>
        </w:rPr>
        <w:tab/>
      </w:r>
      <w:r>
        <w:rPr>
          <w:rFonts w:cstheme="minorHAnsi"/>
          <w:b/>
          <w:iCs/>
          <w:lang w:eastAsia="cs-CZ"/>
        </w:rPr>
        <w:tab/>
        <w:t>Banskobystrický samosprávny kraj</w:t>
      </w:r>
    </w:p>
    <w:p w14:paraId="4A18A37F" w14:textId="77777777" w:rsidR="0073020D" w:rsidRDefault="0073020D" w:rsidP="002947AB">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t>Námestie SNP 23, 974 01 Banská Bystrica</w:t>
      </w:r>
    </w:p>
    <w:p w14:paraId="2E4515D5" w14:textId="77777777" w:rsidR="0073020D" w:rsidRDefault="0073020D" w:rsidP="002947AB">
      <w:pPr>
        <w:spacing w:after="0" w:line="240" w:lineRule="auto"/>
        <w:ind w:left="2835" w:hanging="2835"/>
        <w:rPr>
          <w:rFonts w:cstheme="minorHAnsi"/>
        </w:rPr>
      </w:pPr>
      <w:r>
        <w:rPr>
          <w:rFonts w:cstheme="minorHAnsi"/>
        </w:rPr>
        <w:t>Právna forma:</w:t>
      </w:r>
      <w:r>
        <w:rPr>
          <w:rFonts w:cstheme="minorHAnsi"/>
        </w:rPr>
        <w:tab/>
      </w:r>
      <w:r>
        <w:rPr>
          <w:rFonts w:cs="Arial"/>
        </w:rPr>
        <w:t>samostatný územný samosprávny a správny celok SR zriadený zákonom  NR SR č. 302/2001 Z. z. o samospráve vyšších územných celkov v znení neskorších predpisov</w:t>
      </w:r>
    </w:p>
    <w:p w14:paraId="2B6345ED" w14:textId="77777777" w:rsidR="0073020D" w:rsidRDefault="0073020D" w:rsidP="002947AB">
      <w:pPr>
        <w:spacing w:after="0" w:line="240" w:lineRule="auto"/>
        <w:ind w:hanging="284"/>
        <w:rPr>
          <w:rFonts w:cstheme="minorHAnsi"/>
        </w:rPr>
      </w:pPr>
      <w:r>
        <w:rPr>
          <w:rFonts w:cstheme="minorHAnsi"/>
        </w:rPr>
        <w:tab/>
        <w:t>Štatutárny orgán:</w:t>
      </w:r>
      <w:r>
        <w:rPr>
          <w:rFonts w:cstheme="minorHAnsi"/>
        </w:rPr>
        <w:tab/>
      </w:r>
      <w:r>
        <w:rPr>
          <w:rFonts w:cstheme="minorHAnsi"/>
        </w:rPr>
        <w:tab/>
        <w:t>Ing. Ján Lunter, predseda Banskobystrického samosprávneho kraja</w:t>
      </w:r>
    </w:p>
    <w:p w14:paraId="1A7E5BC2" w14:textId="77777777" w:rsidR="0073020D" w:rsidRDefault="0073020D" w:rsidP="002947AB">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t>37828100</w:t>
      </w:r>
    </w:p>
    <w:p w14:paraId="7C92DFF7"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2021627333</w:t>
      </w:r>
    </w:p>
    <w:p w14:paraId="29A6F34E"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Štátna pokladnica</w:t>
      </w:r>
    </w:p>
    <w:p w14:paraId="4CB9409D" w14:textId="735AD5CA" w:rsidR="0073020D" w:rsidRDefault="0073020D" w:rsidP="00E021B3">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SK92 8180 0000 0070 0038 9679</w:t>
      </w:r>
    </w:p>
    <w:p w14:paraId="1BE0BAA9" w14:textId="77777777" w:rsidR="0073020D" w:rsidRDefault="0073020D" w:rsidP="002947AB">
      <w:pPr>
        <w:spacing w:after="0" w:line="240" w:lineRule="auto"/>
        <w:jc w:val="both"/>
        <w:rPr>
          <w:rFonts w:cstheme="minorHAnsi"/>
        </w:rPr>
      </w:pPr>
    </w:p>
    <w:p w14:paraId="79F0B4BA" w14:textId="260B55A1" w:rsidR="0073020D" w:rsidRDefault="0073020D" w:rsidP="002947AB">
      <w:pPr>
        <w:spacing w:after="0" w:line="240" w:lineRule="auto"/>
        <w:jc w:val="both"/>
        <w:rPr>
          <w:rFonts w:cstheme="minorHAnsi"/>
        </w:rPr>
      </w:pPr>
      <w:r>
        <w:rPr>
          <w:rFonts w:cstheme="minorHAnsi"/>
        </w:rPr>
        <w:t xml:space="preserve">(ďalej </w:t>
      </w:r>
      <w:r w:rsidRPr="00F74F36">
        <w:rPr>
          <w:rFonts w:cstheme="minorHAnsi"/>
          <w:b/>
          <w:bCs/>
        </w:rPr>
        <w:t>„</w:t>
      </w:r>
      <w:r>
        <w:rPr>
          <w:rFonts w:cstheme="minorHAnsi"/>
          <w:b/>
          <w:bCs/>
        </w:rPr>
        <w:t>o</w:t>
      </w:r>
      <w:r w:rsidRPr="00F74F36">
        <w:rPr>
          <w:rFonts w:cstheme="minorHAnsi"/>
          <w:b/>
          <w:bCs/>
        </w:rPr>
        <w:t>bjednávateľ“</w:t>
      </w:r>
      <w:r>
        <w:rPr>
          <w:rFonts w:cstheme="minorHAnsi"/>
        </w:rPr>
        <w:t xml:space="preserve"> a </w:t>
      </w:r>
      <w:r>
        <w:rPr>
          <w:rFonts w:cstheme="minorHAnsi"/>
          <w:b/>
          <w:bCs/>
        </w:rPr>
        <w:t xml:space="preserve">„zriaďovateľ objednávateľa“ </w:t>
      </w:r>
      <w:r w:rsidRPr="00F74F36">
        <w:rPr>
          <w:rFonts w:cstheme="minorHAnsi"/>
        </w:rPr>
        <w:t xml:space="preserve">sa budú spoločne označovať ako </w:t>
      </w:r>
      <w:r w:rsidRPr="00F74F36">
        <w:rPr>
          <w:rFonts w:cstheme="minorHAnsi"/>
          <w:b/>
          <w:bCs/>
        </w:rPr>
        <w:t>„</w:t>
      </w:r>
      <w:r>
        <w:rPr>
          <w:rFonts w:cstheme="minorHAnsi"/>
          <w:b/>
          <w:bCs/>
        </w:rPr>
        <w:t>o</w:t>
      </w:r>
      <w:r w:rsidRPr="00F74F36">
        <w:rPr>
          <w:rFonts w:cstheme="minorHAnsi"/>
          <w:b/>
          <w:bCs/>
        </w:rPr>
        <w:t>bjednávateľ“</w:t>
      </w:r>
      <w:r>
        <w:rPr>
          <w:rFonts w:cstheme="minorHAnsi"/>
          <w:b/>
          <w:bCs/>
        </w:rPr>
        <w:t xml:space="preserve"> </w:t>
      </w:r>
      <w:r>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lastRenderedPageBreak/>
        <w:t>Zhotoviteľ</w:t>
      </w:r>
      <w:r>
        <w:rPr>
          <w:rFonts w:cstheme="minorHAnsi"/>
          <w:b/>
          <w:iCs/>
          <w:lang w:eastAsia="cs-CZ"/>
        </w:rPr>
        <w:t>:</w:t>
      </w:r>
    </w:p>
    <w:p w14:paraId="24ACF6CB" w14:textId="221DC60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Cs/>
        </w:rPr>
        <w:tab/>
      </w:r>
    </w:p>
    <w:p w14:paraId="1A847E6C" w14:textId="6B436EBB"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p>
    <w:p w14:paraId="67F2C34F" w14:textId="61E0B90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4946A548"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363F8F8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3F71F5C0"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11ED9A13"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22B221F2"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p>
    <w:p w14:paraId="463442BE" w14:textId="26CD14E9"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p>
    <w:p w14:paraId="5DF14A3D" w14:textId="77777777" w:rsidR="0073020D" w:rsidRDefault="0073020D" w:rsidP="002947AB">
      <w:pPr>
        <w:spacing w:after="0" w:line="240" w:lineRule="auto"/>
      </w:pPr>
      <w:r>
        <w:t>Osoby oprávnené rokovať vo veciach</w:t>
      </w:r>
    </w:p>
    <w:p w14:paraId="0CB9F07D" w14:textId="5B29C7F0" w:rsidR="0073020D" w:rsidRDefault="00B41975"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09E9130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BD0A35">
        <w:rPr>
          <w:rFonts w:asciiTheme="minorHAnsi" w:hAnsiTheme="minorHAnsi"/>
        </w:rPr>
        <w:t xml:space="preserve">. </w:t>
      </w:r>
    </w:p>
    <w:p w14:paraId="07543394" w14:textId="77777777" w:rsidR="0073020D" w:rsidRDefault="0073020D" w:rsidP="00DD18AD">
      <w:pPr>
        <w:pStyle w:val="Odsekzoznamu"/>
        <w:tabs>
          <w:tab w:val="left" w:pos="2694"/>
        </w:tabs>
        <w:ind w:left="360"/>
        <w:jc w:val="both"/>
        <w:rPr>
          <w:rFonts w:asciiTheme="minorHAnsi" w:hAnsiTheme="minorHAnsi"/>
        </w:rPr>
      </w:pPr>
    </w:p>
    <w:p w14:paraId="10E70F55" w14:textId="77777777" w:rsidR="00DD18AD" w:rsidRDefault="0073020D" w:rsidP="00DD18AD">
      <w:pPr>
        <w:spacing w:line="240" w:lineRule="auto"/>
        <w:ind w:right="-567"/>
        <w:jc w:val="both"/>
        <w:rPr>
          <w:rFonts w:cstheme="minorHAnsi"/>
        </w:rPr>
      </w:pPr>
      <w:r>
        <w:rPr>
          <w:rFonts w:cstheme="minorHAnsi"/>
        </w:rPr>
        <w:t xml:space="preserve">(ďalej ako </w:t>
      </w:r>
      <w:r>
        <w:rPr>
          <w:rFonts w:cstheme="minorHAnsi"/>
          <w:b/>
        </w:rPr>
        <w:t>„zhotoviteľ“</w:t>
      </w:r>
      <w:r>
        <w:rPr>
          <w:rFonts w:cstheme="minorHAnsi"/>
        </w:rPr>
        <w:t xml:space="preserve">  v príslušnom gramatickom tvare a spolu s Objednávateľom ďalej ako</w:t>
      </w:r>
    </w:p>
    <w:p w14:paraId="52E8ED3A" w14:textId="0B43F7E3" w:rsidR="0073020D" w:rsidRDefault="0073020D" w:rsidP="00DD18AD">
      <w:pPr>
        <w:spacing w:line="240" w:lineRule="auto"/>
        <w:ind w:right="-567"/>
        <w:jc w:val="both"/>
        <w:rPr>
          <w:rFonts w:cstheme="minorHAnsi"/>
          <w:i/>
          <w:lang w:eastAsia="cs-CZ"/>
        </w:rPr>
      </w:pP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4D752131" w14:textId="4BF1DF63" w:rsidR="00F81B70" w:rsidRPr="00F81B70" w:rsidRDefault="0073020D" w:rsidP="00F81B70">
      <w:pPr>
        <w:pStyle w:val="Bezriadkovania"/>
        <w:jc w:val="cente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na predmet zákazky</w:t>
      </w:r>
      <w:r w:rsidR="00F81B70" w:rsidRPr="00F81B70">
        <w:rPr>
          <w:rStyle w:val="CharStyle13"/>
          <w:rFonts w:asciiTheme="minorHAnsi" w:hAnsiTheme="minorHAnsi" w:cstheme="minorHAnsi"/>
          <w:sz w:val="28"/>
          <w:szCs w:val="28"/>
        </w:rPr>
        <w:t xml:space="preserve"> </w:t>
      </w:r>
      <w:r w:rsidR="00F81B70" w:rsidRPr="00F81B70">
        <w:rPr>
          <w:rStyle w:val="CharStyle13"/>
          <w:rFonts w:asciiTheme="minorHAnsi" w:hAnsiTheme="minorHAnsi" w:cstheme="minorHAnsi"/>
        </w:rPr>
        <w:t xml:space="preserve">Výmena </w:t>
      </w:r>
      <w:r w:rsidR="007B793C">
        <w:rPr>
          <w:rStyle w:val="CharStyle13"/>
          <w:rFonts w:asciiTheme="minorHAnsi" w:hAnsiTheme="minorHAnsi" w:cstheme="minorHAnsi"/>
        </w:rPr>
        <w:t>hydrantovej rúry v ZSS Rimava</w:t>
      </w:r>
    </w:p>
    <w:p w14:paraId="2834CBBB" w14:textId="226C29C5" w:rsidR="0073020D" w:rsidRPr="0073020D" w:rsidRDefault="0073020D" w:rsidP="002947AB">
      <w:pPr>
        <w:pStyle w:val="Odsekzoznamu"/>
        <w:numPr>
          <w:ilvl w:val="0"/>
          <w:numId w:val="1"/>
        </w:numPr>
        <w:ind w:left="284" w:hanging="284"/>
        <w:jc w:val="both"/>
        <w:rPr>
          <w:rFonts w:asciiTheme="minorHAnsi" w:hAnsiTheme="minorHAnsi" w:cstheme="minorHAnsi"/>
        </w:rPr>
      </w:pPr>
      <w:r>
        <w:rPr>
          <w:rFonts w:asciiTheme="minorHAnsi" w:hAnsiTheme="minorHAnsi" w:cstheme="minorHAnsi"/>
        </w:rPr>
        <w:t xml:space="preserve"> </w:t>
      </w:r>
      <w:r w:rsidRPr="0073020D">
        <w:rPr>
          <w:rFonts w:asciiTheme="minorHAnsi" w:hAnsiTheme="minorHAnsi" w:cstheme="minorHAnsi"/>
        </w:rPr>
        <w:t xml:space="preserve"> (ďalej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007B793C">
        <w:rPr>
          <w:rFonts w:asciiTheme="minorHAnsi" w:hAnsiTheme="minorHAnsi" w:cstheme="minorHAnsi"/>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3E3B7B74" w:rsidR="00180114" w:rsidRPr="00180114" w:rsidRDefault="004169FF" w:rsidP="002947AB">
      <w:pPr>
        <w:pStyle w:val="Odsekzoznamu"/>
        <w:numPr>
          <w:ilvl w:val="0"/>
          <w:numId w:val="2"/>
        </w:numPr>
        <w:tabs>
          <w:tab w:val="left" w:pos="284"/>
        </w:tabs>
        <w:spacing w:after="240"/>
        <w:ind w:left="284" w:hanging="284"/>
        <w:contextualSpacing/>
        <w:jc w:val="both"/>
        <w:rPr>
          <w:rFonts w:asciiTheme="minorHAnsi" w:hAnsiTheme="minorHAnsi" w:cstheme="minorHAnsi"/>
          <w:b/>
        </w:rPr>
      </w:pPr>
      <w:r>
        <w:rPr>
          <w:rFonts w:asciiTheme="minorHAnsi" w:hAnsiTheme="minorHAnsi" w:cstheme="minorHAnsi"/>
        </w:rPr>
        <w:t>Zriaďovateľ objednávateľa</w:t>
      </w:r>
      <w:r w:rsidR="0073020D">
        <w:rPr>
          <w:rFonts w:asciiTheme="minorHAnsi" w:hAnsiTheme="minorHAnsi" w:cstheme="minorHAnsi"/>
        </w:rPr>
        <w:t xml:space="preserve"> je výlučným vlastníkom všetkých dotknutých </w:t>
      </w:r>
      <w:r>
        <w:rPr>
          <w:rFonts w:asciiTheme="minorHAnsi" w:hAnsiTheme="minorHAnsi" w:cstheme="minorHAnsi"/>
        </w:rPr>
        <w:t>objektov</w:t>
      </w:r>
      <w:r w:rsidR="008F3191">
        <w:rPr>
          <w:rFonts w:asciiTheme="minorHAnsi" w:hAnsiTheme="minorHAnsi" w:cstheme="minorHAnsi"/>
        </w:rPr>
        <w:t>, v ktorých, resp. na ktorých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2947A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2947AB">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2947AB">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2947AB">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2947AB">
      <w:pPr>
        <w:pStyle w:val="Odsekzoznamu"/>
        <w:widowControl w:val="0"/>
        <w:numPr>
          <w:ilvl w:val="0"/>
          <w:numId w:val="3"/>
        </w:numPr>
        <w:tabs>
          <w:tab w:val="left" w:pos="284"/>
        </w:tabs>
        <w:suppressAutoHyphens/>
        <w:snapToGrid w:val="0"/>
        <w:spacing w:after="240"/>
        <w:ind w:left="142" w:hanging="284"/>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DB5016">
      <w:pPr>
        <w:pStyle w:val="Odsekzoznamu"/>
        <w:widowControl w:val="0"/>
        <w:numPr>
          <w:ilvl w:val="0"/>
          <w:numId w:val="3"/>
        </w:numPr>
        <w:tabs>
          <w:tab w:val="left" w:pos="284"/>
        </w:tabs>
        <w:suppressAutoHyphens/>
        <w:snapToGrid w:val="0"/>
        <w:spacing w:after="100" w:afterAutospacing="1"/>
        <w:ind w:left="284" w:hanging="284"/>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1687E08D" w14:textId="77777777" w:rsidR="007B793C" w:rsidRPr="007B793C" w:rsidRDefault="0073020D" w:rsidP="007B793C">
      <w:pPr>
        <w:pStyle w:val="Bezriadkovania"/>
        <w:numPr>
          <w:ilvl w:val="0"/>
          <w:numId w:val="4"/>
        </w:numPr>
        <w:spacing w:after="240"/>
        <w:ind w:left="284" w:hanging="284"/>
        <w:jc w:val="both"/>
        <w:rPr>
          <w:rFonts w:asciiTheme="minorHAnsi" w:hAnsiTheme="minorHAnsi" w:cstheme="minorHAnsi"/>
          <w:b/>
          <w:bCs/>
          <w:sz w:val="22"/>
          <w:szCs w:val="22"/>
          <w:shd w:val="clear" w:color="auto" w:fill="FFFFFF"/>
        </w:rPr>
      </w:pPr>
      <w:r w:rsidRPr="00DD18AD">
        <w:rPr>
          <w:rFonts w:asciiTheme="minorHAnsi" w:hAnsiTheme="minorHAnsi" w:cstheme="minorHAnsi"/>
          <w:sz w:val="22"/>
          <w:szCs w:val="22"/>
        </w:rPr>
        <w:t>Dielom sa na účely Zmluvy rozumie realizácia stavebných prác</w:t>
      </w:r>
    </w:p>
    <w:p w14:paraId="66E350B3" w14:textId="0C60CEE5" w:rsidR="00F81B70" w:rsidRPr="007B793C" w:rsidRDefault="00F81B70" w:rsidP="007B793C">
      <w:pPr>
        <w:pStyle w:val="Bezriadkovania"/>
        <w:numPr>
          <w:ilvl w:val="0"/>
          <w:numId w:val="4"/>
        </w:numPr>
        <w:spacing w:after="240"/>
        <w:ind w:left="284" w:hanging="284"/>
        <w:jc w:val="both"/>
        <w:rPr>
          <w:rFonts w:asciiTheme="minorHAnsi" w:hAnsiTheme="minorHAnsi" w:cstheme="minorHAnsi"/>
          <w:b/>
          <w:bCs/>
          <w:sz w:val="22"/>
          <w:szCs w:val="22"/>
          <w:shd w:val="clear" w:color="auto" w:fill="FFFFFF"/>
        </w:rPr>
      </w:pPr>
      <w:r w:rsidRPr="007B793C">
        <w:rPr>
          <w:rFonts w:asciiTheme="minorHAnsi" w:hAnsiTheme="minorHAnsi" w:cstheme="minorHAnsi"/>
          <w:sz w:val="22"/>
          <w:szCs w:val="22"/>
        </w:rPr>
        <w:t xml:space="preserve">  </w:t>
      </w:r>
      <w:r w:rsidR="00E6091A" w:rsidRPr="007B793C">
        <w:rPr>
          <w:rFonts w:asciiTheme="minorHAnsi" w:hAnsiTheme="minorHAnsi" w:cstheme="minorHAnsi"/>
          <w:sz w:val="22"/>
          <w:szCs w:val="22"/>
        </w:rPr>
        <w:t>Názov stavby</w:t>
      </w:r>
      <w:r w:rsidR="00E6091A" w:rsidRPr="007B793C">
        <w:rPr>
          <w:rFonts w:asciiTheme="minorHAnsi" w:hAnsiTheme="minorHAnsi" w:cstheme="minorHAnsi"/>
          <w:color w:val="auto"/>
          <w:sz w:val="22"/>
          <w:szCs w:val="22"/>
        </w:rPr>
        <w:t>:</w:t>
      </w:r>
      <w:r w:rsidR="007B793C">
        <w:rPr>
          <w:rFonts w:asciiTheme="minorHAnsi" w:hAnsiTheme="minorHAnsi" w:cstheme="minorHAnsi"/>
          <w:color w:val="auto"/>
          <w:sz w:val="22"/>
          <w:szCs w:val="22"/>
        </w:rPr>
        <w:t xml:space="preserve">           </w:t>
      </w:r>
      <w:r w:rsidR="0057119E" w:rsidRPr="007B793C">
        <w:rPr>
          <w:rFonts w:asciiTheme="minorHAnsi" w:hAnsiTheme="minorHAnsi" w:cstheme="minorHAnsi"/>
          <w:color w:val="auto"/>
          <w:sz w:val="22"/>
          <w:szCs w:val="22"/>
        </w:rPr>
        <w:t xml:space="preserve"> </w:t>
      </w:r>
      <w:r w:rsidR="007B793C" w:rsidRPr="007B793C">
        <w:rPr>
          <w:rStyle w:val="CharStyle13"/>
          <w:rFonts w:asciiTheme="minorHAnsi" w:hAnsiTheme="minorHAnsi" w:cstheme="minorHAnsi"/>
          <w:b w:val="0"/>
        </w:rPr>
        <w:t>Výmena hydrantovej rúry v ZSS Rimava</w:t>
      </w:r>
    </w:p>
    <w:p w14:paraId="4A02B814" w14:textId="513B3168" w:rsidR="007B3743" w:rsidRDefault="007B3743" w:rsidP="002947AB">
      <w:pPr>
        <w:pStyle w:val="Bezriadkovania"/>
        <w:ind w:left="284"/>
        <w:jc w:val="both"/>
        <w:rPr>
          <w:rFonts w:asciiTheme="minorHAnsi" w:hAnsiTheme="minorHAnsi" w:cstheme="minorHAnsi"/>
          <w:sz w:val="22"/>
          <w:szCs w:val="22"/>
        </w:rPr>
      </w:pPr>
      <w:r w:rsidRPr="00DD18AD">
        <w:rPr>
          <w:rFonts w:asciiTheme="minorHAnsi" w:hAnsiTheme="minorHAnsi" w:cstheme="minorHAnsi"/>
          <w:sz w:val="22"/>
          <w:szCs w:val="22"/>
        </w:rPr>
        <w:t>Miesto stavby:</w:t>
      </w:r>
      <w:r>
        <w:rPr>
          <w:rFonts w:asciiTheme="minorHAnsi" w:hAnsiTheme="minorHAnsi" w:cstheme="minorHAnsi"/>
          <w:sz w:val="22"/>
          <w:szCs w:val="22"/>
        </w:rPr>
        <w:t xml:space="preserve"> </w:t>
      </w:r>
      <w:r w:rsidR="0057119E">
        <w:rPr>
          <w:rFonts w:asciiTheme="minorHAnsi" w:hAnsiTheme="minorHAnsi" w:cstheme="minorHAnsi"/>
          <w:sz w:val="22"/>
          <w:szCs w:val="22"/>
        </w:rPr>
        <w:t xml:space="preserve">          Kirejevská 1192/23, Rimavská Sobota</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524A73C9"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E43726">
        <w:rPr>
          <w:rStyle w:val="CharStyle13"/>
          <w:rFonts w:asciiTheme="minorHAnsi" w:hAnsiTheme="minorHAnsi" w:cstheme="minorHAnsi"/>
          <w:b w:val="0"/>
          <w:bCs w:val="0"/>
          <w:sz w:val="22"/>
          <w:szCs w:val="22"/>
        </w:rPr>
        <w:t>(od 1.1. po 1.4</w:t>
      </w:r>
      <w:r w:rsidR="00DB7F66">
        <w:rPr>
          <w:rStyle w:val="CharStyle13"/>
          <w:rFonts w:asciiTheme="minorHAnsi" w:hAnsiTheme="minorHAnsi" w:cstheme="minorHAnsi"/>
          <w:b w:val="0"/>
          <w:bCs w:val="0"/>
          <w:sz w:val="22"/>
          <w:szCs w:val="22"/>
        </w:rPr>
        <w:t>.</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bode.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41898D25" w14:textId="6EB92FE0" w:rsidR="0057119E" w:rsidRPr="00BD0A35" w:rsidRDefault="0073020D" w:rsidP="00BD0A35">
      <w:pPr>
        <w:pStyle w:val="Bezriadkovania"/>
        <w:numPr>
          <w:ilvl w:val="0"/>
          <w:numId w:val="4"/>
        </w:numPr>
        <w:spacing w:after="240"/>
        <w:ind w:left="284" w:hanging="284"/>
        <w:jc w:val="both"/>
        <w:rPr>
          <w:rFonts w:asciiTheme="minorHAnsi" w:hAnsiTheme="minorHAnsi" w:cstheme="minorHAnsi"/>
          <w:bCs/>
          <w:i/>
          <w:iCs/>
          <w:sz w:val="22"/>
          <w:szCs w:val="22"/>
          <w:shd w:val="clear" w:color="auto" w:fill="FFFFFF"/>
        </w:rPr>
      </w:pPr>
      <w:r w:rsidRPr="00BD0A35">
        <w:rPr>
          <w:rFonts w:asciiTheme="minorHAnsi" w:hAnsiTheme="minorHAnsi" w:cstheme="minorHAnsi"/>
          <w:color w:val="auto"/>
          <w:sz w:val="22"/>
          <w:szCs w:val="22"/>
          <w:lang w:eastAsia="cs-CZ"/>
        </w:rPr>
        <w:t>Dielo je podrobne vymedzené</w:t>
      </w:r>
      <w:r w:rsidR="00BD0A35" w:rsidRPr="00BD0A35">
        <w:rPr>
          <w:rFonts w:asciiTheme="minorHAnsi" w:hAnsiTheme="minorHAnsi" w:cstheme="minorHAnsi"/>
          <w:color w:val="auto"/>
          <w:sz w:val="22"/>
          <w:szCs w:val="22"/>
          <w:lang w:eastAsia="cs-CZ"/>
        </w:rPr>
        <w:t xml:space="preserve"> projektovou </w:t>
      </w:r>
      <w:r w:rsidR="000A719B">
        <w:rPr>
          <w:rFonts w:asciiTheme="minorHAnsi" w:hAnsiTheme="minorHAnsi" w:cstheme="minorHAnsi"/>
          <w:color w:val="auto"/>
          <w:sz w:val="22"/>
          <w:szCs w:val="22"/>
          <w:lang w:eastAsia="cs-CZ"/>
        </w:rPr>
        <w:t>(súčasť verejného obstarávania)</w:t>
      </w:r>
    </w:p>
    <w:p w14:paraId="313CFCA0" w14:textId="77777777" w:rsidR="007B3743" w:rsidRPr="007B3743"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4B6A0117" w:rsidR="0073020D" w:rsidRDefault="0073020D" w:rsidP="002947AB">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bode 3 čl. III. 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2947AB">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2947AB">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DB5016">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2947AB">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50445B10"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w:t>
      </w:r>
      <w:r w:rsidRPr="009E2C49">
        <w:rPr>
          <w:rFonts w:asciiTheme="minorHAnsi" w:hAnsiTheme="minorHAnsi" w:cstheme="minorHAnsi"/>
          <w:color w:val="auto"/>
          <w:sz w:val="22"/>
          <w:szCs w:val="22"/>
          <w:highlight w:val="yellow"/>
        </w:rPr>
        <w:t xml:space="preserve">najneskôr </w:t>
      </w:r>
      <w:r w:rsidR="007B793C" w:rsidRPr="009E2C49">
        <w:rPr>
          <w:rFonts w:asciiTheme="minorHAnsi" w:hAnsiTheme="minorHAnsi" w:cstheme="minorHAnsi"/>
          <w:b/>
          <w:bCs/>
          <w:color w:val="auto"/>
          <w:sz w:val="22"/>
          <w:szCs w:val="22"/>
          <w:highlight w:val="yellow"/>
        </w:rPr>
        <w:t>do 1</w:t>
      </w:r>
      <w:r w:rsidR="009536A7">
        <w:rPr>
          <w:rFonts w:asciiTheme="minorHAnsi" w:hAnsiTheme="minorHAnsi" w:cstheme="minorHAnsi"/>
          <w:b/>
          <w:bCs/>
          <w:color w:val="auto"/>
          <w:sz w:val="22"/>
          <w:szCs w:val="22"/>
          <w:highlight w:val="yellow"/>
        </w:rPr>
        <w:t>5</w:t>
      </w:r>
      <w:r w:rsidR="007B793C" w:rsidRPr="009E2C49">
        <w:rPr>
          <w:rFonts w:asciiTheme="minorHAnsi" w:hAnsiTheme="minorHAnsi" w:cstheme="minorHAnsi"/>
          <w:b/>
          <w:bCs/>
          <w:color w:val="auto"/>
          <w:sz w:val="22"/>
          <w:szCs w:val="22"/>
          <w:highlight w:val="yellow"/>
        </w:rPr>
        <w:t>.12.2024</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5287A6C4" w:rsidR="0073020D" w:rsidRDefault="0073020D" w:rsidP="002947AB">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 bode 1.2. tohto článku, bude objednávateľ povinný takto vykonané dielo prevziať.</w:t>
      </w:r>
    </w:p>
    <w:p w14:paraId="315A70DC" w14:textId="642A7183" w:rsidR="0073020D" w:rsidRDefault="0073020D" w:rsidP="002947AB">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bodu 1.2. tohto článku,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bookmarkStart w:id="1" w:name="_Hlk177560998"/>
      <w:r w:rsidR="007B793C">
        <w:rPr>
          <w:rFonts w:asciiTheme="minorHAnsi" w:hAnsiTheme="minorHAnsi" w:cstheme="minorHAnsi"/>
          <w:color w:val="auto"/>
          <w:sz w:val="22"/>
          <w:szCs w:val="22"/>
        </w:rPr>
        <w:t>Radoslav.kantor@zssrimava.sk</w:t>
      </w:r>
      <w:r>
        <w:rPr>
          <w:rFonts w:asciiTheme="minorHAnsi" w:hAnsiTheme="minorHAnsi" w:cstheme="minorHAnsi"/>
          <w:color w:val="auto"/>
          <w:sz w:val="22"/>
          <w:szCs w:val="22"/>
        </w:rPr>
        <w:t xml:space="preserve"> . </w:t>
      </w:r>
      <w:bookmarkEnd w:id="1"/>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2947AB">
      <w:pPr>
        <w:pStyle w:val="Odsekzoznamu"/>
        <w:numPr>
          <w:ilvl w:val="0"/>
          <w:numId w:val="24"/>
        </w:numPr>
        <w:ind w:left="426" w:hanging="426"/>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4DFFB4D8" w:rsidR="008B1C86" w:rsidRPr="008B1C86" w:rsidRDefault="0073020D" w:rsidP="002947AB">
      <w:pPr>
        <w:pStyle w:val="Advokt"/>
        <w:numPr>
          <w:ilvl w:val="0"/>
          <w:numId w:val="24"/>
        </w:numPr>
        <w:ind w:left="426" w:hanging="426"/>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2947AB">
      <w:pPr>
        <w:pStyle w:val="Advokt"/>
        <w:numPr>
          <w:ilvl w:val="0"/>
          <w:numId w:val="24"/>
        </w:numPr>
        <w:ind w:left="284" w:hanging="284"/>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07D67720" w14:textId="4F4ACBB4" w:rsidR="003E689F" w:rsidRDefault="003E689F" w:rsidP="003E689F">
      <w:pPr>
        <w:autoSpaceDE w:val="0"/>
        <w:autoSpaceDN w:val="0"/>
        <w:adjustRightInd w:val="0"/>
        <w:spacing w:after="0" w:line="240" w:lineRule="auto"/>
        <w:ind w:left="284"/>
        <w:rPr>
          <w:rFonts w:cstheme="minorHAnsi"/>
          <w:b/>
          <w:bCs/>
          <w:color w:val="000000"/>
        </w:rPr>
      </w:pPr>
    </w:p>
    <w:p w14:paraId="7B755C21" w14:textId="15C2C968" w:rsidR="000A719B" w:rsidRDefault="003E689F" w:rsidP="002947AB">
      <w:pPr>
        <w:autoSpaceDE w:val="0"/>
        <w:autoSpaceDN w:val="0"/>
        <w:adjustRightInd w:val="0"/>
        <w:spacing w:after="0" w:line="240" w:lineRule="auto"/>
        <w:ind w:firstLine="284"/>
        <w:rPr>
          <w:rFonts w:cstheme="minorHAnsi"/>
          <w:b/>
          <w:bCs/>
          <w:color w:val="000000"/>
        </w:rPr>
      </w:pPr>
      <w:r>
        <w:rPr>
          <w:rFonts w:cstheme="minorHAnsi"/>
          <w:b/>
          <w:bCs/>
          <w:color w:val="000000"/>
        </w:rPr>
        <w:t xml:space="preserve">Cena </w:t>
      </w:r>
      <w:r>
        <w:rPr>
          <w:rFonts w:cstheme="minorHAnsi"/>
          <w:b/>
          <w:bCs/>
          <w:color w:val="000000"/>
        </w:rPr>
        <w:tab/>
      </w:r>
      <w:r w:rsidR="0073020D" w:rsidRPr="008B1C86">
        <w:rPr>
          <w:rFonts w:cstheme="minorHAnsi"/>
          <w:b/>
          <w:bCs/>
          <w:color w:val="000000"/>
        </w:rPr>
        <w:t xml:space="preserve">: </w:t>
      </w:r>
      <w:r w:rsidR="0073020D" w:rsidRPr="008B1C86">
        <w:rPr>
          <w:rFonts w:cstheme="minorHAnsi"/>
          <w:b/>
          <w:bCs/>
          <w:color w:val="000000"/>
        </w:rPr>
        <w:tab/>
      </w:r>
      <w:r w:rsidR="007B793C">
        <w:rPr>
          <w:rFonts w:cstheme="minorHAnsi"/>
          <w:b/>
          <w:bCs/>
          <w:color w:val="000000"/>
        </w:rPr>
        <w:t>...................</w:t>
      </w:r>
      <w:r w:rsidR="00751E99">
        <w:rPr>
          <w:rFonts w:cstheme="minorHAnsi"/>
          <w:b/>
          <w:bCs/>
          <w:color w:val="000000"/>
        </w:rPr>
        <w:t xml:space="preserve"> €</w:t>
      </w:r>
      <w:r w:rsidR="000A719B">
        <w:rPr>
          <w:rFonts w:cstheme="minorHAnsi"/>
          <w:b/>
          <w:bCs/>
          <w:color w:val="000000"/>
        </w:rPr>
        <w:t xml:space="preserve"> s DPH</w:t>
      </w:r>
    </w:p>
    <w:p w14:paraId="09AE967F" w14:textId="03F7FB19" w:rsidR="000A719B" w:rsidRDefault="000A719B" w:rsidP="002947AB">
      <w:pPr>
        <w:autoSpaceDE w:val="0"/>
        <w:autoSpaceDN w:val="0"/>
        <w:adjustRightInd w:val="0"/>
        <w:spacing w:after="0" w:line="240" w:lineRule="auto"/>
        <w:ind w:firstLine="284"/>
        <w:rPr>
          <w:rFonts w:cstheme="minorHAnsi"/>
          <w:b/>
          <w:bCs/>
          <w:color w:val="000000"/>
        </w:rPr>
      </w:pPr>
      <w:r>
        <w:rPr>
          <w:rFonts w:cstheme="minorHAnsi"/>
          <w:b/>
          <w:bCs/>
          <w:color w:val="000000"/>
        </w:rPr>
        <w:tab/>
      </w:r>
      <w:r>
        <w:rPr>
          <w:rFonts w:cstheme="minorHAnsi"/>
          <w:b/>
          <w:bCs/>
          <w:color w:val="000000"/>
        </w:rPr>
        <w:tab/>
      </w:r>
      <w:r>
        <w:rPr>
          <w:rFonts w:cstheme="minorHAnsi"/>
          <w:b/>
          <w:bCs/>
          <w:color w:val="000000"/>
        </w:rPr>
        <w:tab/>
      </w:r>
      <w:r w:rsidR="007B793C">
        <w:rPr>
          <w:rFonts w:cstheme="minorHAnsi"/>
          <w:b/>
          <w:bCs/>
          <w:color w:val="000000"/>
        </w:rPr>
        <w:t>....................</w:t>
      </w:r>
      <w:r>
        <w:rPr>
          <w:rFonts w:cstheme="minorHAnsi"/>
          <w:b/>
          <w:bCs/>
          <w:color w:val="000000"/>
        </w:rPr>
        <w:t xml:space="preserve"> € bez DPH</w:t>
      </w:r>
    </w:p>
    <w:p w14:paraId="6C34F460" w14:textId="596F2C95" w:rsidR="0073020D" w:rsidRDefault="000A719B" w:rsidP="002947AB">
      <w:pPr>
        <w:autoSpaceDE w:val="0"/>
        <w:autoSpaceDN w:val="0"/>
        <w:adjustRightInd w:val="0"/>
        <w:spacing w:after="0" w:line="240" w:lineRule="auto"/>
        <w:ind w:firstLine="284"/>
        <w:rPr>
          <w:rFonts w:cstheme="minorHAnsi"/>
          <w:b/>
          <w:bCs/>
          <w:color w:val="000000"/>
        </w:rPr>
      </w:pPr>
      <w:r>
        <w:rPr>
          <w:rFonts w:cstheme="minorHAnsi"/>
          <w:b/>
          <w:bCs/>
          <w:color w:val="000000"/>
        </w:rPr>
        <w:tab/>
      </w:r>
      <w:r>
        <w:rPr>
          <w:rFonts w:cstheme="minorHAnsi"/>
          <w:b/>
          <w:bCs/>
          <w:color w:val="000000"/>
        </w:rPr>
        <w:tab/>
      </w:r>
      <w:r>
        <w:rPr>
          <w:rFonts w:cstheme="minorHAnsi"/>
          <w:b/>
          <w:bCs/>
          <w:color w:val="000000"/>
        </w:rPr>
        <w:tab/>
      </w:r>
      <w:r w:rsidR="007B793C">
        <w:rPr>
          <w:rFonts w:cstheme="minorHAnsi"/>
          <w:b/>
          <w:bCs/>
          <w:color w:val="000000"/>
        </w:rPr>
        <w:t>...................</w:t>
      </w:r>
      <w:r>
        <w:rPr>
          <w:rFonts w:cstheme="minorHAnsi"/>
          <w:b/>
          <w:bCs/>
          <w:color w:val="000000"/>
        </w:rPr>
        <w:t xml:space="preserve"> € DPH</w:t>
      </w:r>
      <w:r w:rsidR="008A269C" w:rsidRPr="00B41975">
        <w:rPr>
          <w:rFonts w:cstheme="minorHAnsi"/>
          <w:b/>
          <w:bCs/>
          <w:color w:val="FF0000"/>
        </w:rPr>
        <w:t xml:space="preserve">              </w:t>
      </w:r>
    </w:p>
    <w:p w14:paraId="0375977B" w14:textId="77777777" w:rsidR="003E689F" w:rsidRPr="008B1C86" w:rsidRDefault="003E689F" w:rsidP="002947AB">
      <w:pPr>
        <w:autoSpaceDE w:val="0"/>
        <w:autoSpaceDN w:val="0"/>
        <w:adjustRightInd w:val="0"/>
        <w:spacing w:after="0" w:line="240" w:lineRule="auto"/>
        <w:ind w:firstLine="284"/>
        <w:rPr>
          <w:rFonts w:cstheme="minorHAnsi"/>
          <w:color w:val="000000"/>
        </w:rPr>
      </w:pPr>
    </w:p>
    <w:p w14:paraId="469007FA" w14:textId="5343F489"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(slovom</w:t>
      </w:r>
      <w:r w:rsidR="007B793C">
        <w:rPr>
          <w:rFonts w:cstheme="minorHAnsi"/>
          <w:color w:val="000000"/>
        </w:rPr>
        <w:t>........................................................................</w:t>
      </w:r>
      <w:r w:rsidR="00751E99">
        <w:rPr>
          <w:rFonts w:cstheme="minorHAnsi"/>
          <w:color w:val="000000"/>
        </w:rPr>
        <w:t>€</w:t>
      </w:r>
      <w:r w:rsidR="00EA257C">
        <w:rPr>
          <w:rFonts w:cstheme="minorHAnsi"/>
          <w:color w:val="000000"/>
        </w:rPr>
        <w:t xml:space="preserve">           </w:t>
      </w:r>
      <w:r w:rsidRPr="008B1C86">
        <w:rPr>
          <w:rFonts w:cstheme="minorHAnsi"/>
          <w:color w:val="000000"/>
        </w:rPr>
        <w:t xml:space="preserve">) </w:t>
      </w:r>
    </w:p>
    <w:p w14:paraId="34B5FA79" w14:textId="23513570" w:rsidR="00BF4944" w:rsidRDefault="0073020D" w:rsidP="002947AB">
      <w:pPr>
        <w:pStyle w:val="Odsekzoznamu"/>
        <w:numPr>
          <w:ilvl w:val="0"/>
          <w:numId w:val="24"/>
        </w:numPr>
        <w:autoSpaceDE w:val="0"/>
        <w:autoSpaceDN w:val="0"/>
        <w:adjustRightInd w:val="0"/>
        <w:ind w:left="426" w:hanging="426"/>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bodu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03034D52" w:rsidR="00BF4944" w:rsidRPr="00BF4944" w:rsidRDefault="00BF4944" w:rsidP="002947AB">
      <w:pPr>
        <w:pStyle w:val="Odsekzoznamu"/>
        <w:numPr>
          <w:ilvl w:val="0"/>
          <w:numId w:val="24"/>
        </w:numPr>
        <w:ind w:left="426" w:hanging="426"/>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0C768D6F" w14:textId="067236CD" w:rsidR="00BF4944" w:rsidRDefault="00BF4944" w:rsidP="002947AB">
      <w:pPr>
        <w:pStyle w:val="Odsekzoznamu"/>
        <w:numPr>
          <w:ilvl w:val="0"/>
          <w:numId w:val="24"/>
        </w:numPr>
        <w:spacing w:before="240"/>
        <w:ind w:left="426" w:hanging="426"/>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2159C8E3" w14:textId="77777777" w:rsidR="00BF4944" w:rsidRPr="00BF4944" w:rsidRDefault="00BF4944" w:rsidP="002947AB">
      <w:pPr>
        <w:pStyle w:val="Odsekzoznamu"/>
        <w:ind w:left="426"/>
        <w:contextualSpacing/>
        <w:jc w:val="both"/>
        <w:rPr>
          <w:rFonts w:asciiTheme="minorHAnsi" w:hAnsiTheme="minorHAnsi" w:cs="Calibri"/>
        </w:rPr>
      </w:pPr>
    </w:p>
    <w:p w14:paraId="1CAD2EE1" w14:textId="651036C0" w:rsidR="00BF4944" w:rsidRDefault="00BF4944" w:rsidP="0087191E">
      <w:pPr>
        <w:pStyle w:val="Odsekzoznamu"/>
        <w:numPr>
          <w:ilvl w:val="0"/>
          <w:numId w:val="24"/>
        </w:numPr>
        <w:ind w:left="426" w:hanging="426"/>
        <w:contextualSpacing/>
        <w:jc w:val="both"/>
        <w:rPr>
          <w:rFonts w:asciiTheme="minorHAnsi" w:hAnsiTheme="minorHAnsi" w:cstheme="minorHAnsi"/>
        </w:rPr>
      </w:pPr>
      <w:r w:rsidRPr="002D2FD6">
        <w:rPr>
          <w:rFonts w:asciiTheme="minorHAnsi" w:hAnsiTheme="minorHAnsi" w:cstheme="minorHAnsi"/>
        </w:rPr>
        <w:t>Objednávateľ zaplatí zhotoviteľovi len cenu skutočne vykonaných prác na základe jednotkových cien uvedených v</w:t>
      </w:r>
      <w:r>
        <w:rPr>
          <w:rFonts w:asciiTheme="minorHAnsi" w:hAnsiTheme="minorHAnsi" w:cstheme="minorHAnsi"/>
        </w:rPr>
        <w:t> </w:t>
      </w:r>
      <w:r w:rsidRPr="002D2FD6">
        <w:rPr>
          <w:rFonts w:asciiTheme="minorHAnsi" w:hAnsiTheme="minorHAnsi" w:cstheme="minorHAnsi"/>
        </w:rPr>
        <w:t>Rozpočte</w:t>
      </w:r>
      <w:r>
        <w:rPr>
          <w:rFonts w:asciiTheme="minorHAnsi" w:hAnsiTheme="minorHAnsi" w:cstheme="minorHAnsi"/>
        </w:rPr>
        <w:t>/Ocenenom Výkaze výmer (príloha č. 1)</w:t>
      </w:r>
      <w:r w:rsidRPr="002D2FD6">
        <w:rPr>
          <w:rFonts w:asciiTheme="minorHAnsi" w:hAnsiTheme="minorHAnsi" w:cstheme="minorHAnsi"/>
        </w:rPr>
        <w:t>. V prípade rozhodnutia objednávateľa o zvýšení alebo znížení rozsahu diela sa bude pri zvýšení alebo znížení celkovej ceny diela vychádzať z jednotkových cien uvedených v Rozpočte/</w:t>
      </w:r>
      <w:r>
        <w:rPr>
          <w:rFonts w:asciiTheme="minorHAnsi" w:hAnsiTheme="minorHAnsi" w:cstheme="minorHAnsi"/>
        </w:rPr>
        <w:t>O</w:t>
      </w:r>
      <w:r w:rsidRPr="002D2FD6">
        <w:rPr>
          <w:rFonts w:asciiTheme="minorHAnsi" w:hAnsiTheme="minorHAnsi" w:cstheme="minorHAnsi"/>
        </w:rPr>
        <w:t>cenenom Výkaze výmer</w:t>
      </w:r>
      <w:r>
        <w:rPr>
          <w:rFonts w:asciiTheme="minorHAnsi" w:hAnsiTheme="minorHAnsi" w:cstheme="minorHAnsi"/>
        </w:rPr>
        <w:t xml:space="preserve"> (príloha č. 1)</w:t>
      </w:r>
      <w:r w:rsidRPr="002D2FD6">
        <w:rPr>
          <w:rFonts w:asciiTheme="minorHAnsi" w:hAnsiTheme="minorHAnsi" w:cstheme="minorHAnsi"/>
        </w:rPr>
        <w:t xml:space="preserve">, ak sa zmluvné strany nedohodnú inak.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2947AB">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2D7E1158" w:rsidR="00DA39EA" w:rsidRDefault="0073020D" w:rsidP="00D232AD">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7B793C">
        <w:rPr>
          <w:rFonts w:asciiTheme="minorHAnsi" w:hAnsiTheme="minorHAnsi" w:cstheme="minorHAnsi"/>
          <w:color w:val="000000"/>
        </w:rPr>
        <w:t>jednu</w:t>
      </w:r>
      <w:r w:rsidR="00D232AD">
        <w:rPr>
          <w:rFonts w:asciiTheme="minorHAnsi" w:hAnsiTheme="minorHAnsi" w:cstheme="minorHAnsi"/>
          <w:color w:val="000000"/>
        </w:rPr>
        <w:t xml:space="preserve"> </w:t>
      </w:r>
      <w:r w:rsidRPr="00C53D32">
        <w:rPr>
          <w:rFonts w:asciiTheme="minorHAnsi" w:hAnsiTheme="minorHAnsi" w:cstheme="minorHAnsi"/>
          <w:color w:val="000000"/>
        </w:rPr>
        <w:t>faktúr</w:t>
      </w:r>
      <w:r w:rsidR="007B793C">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056155C6" w:rsidR="003A4AAB" w:rsidRPr="003A4AAB" w:rsidRDefault="003A6F60" w:rsidP="003A4AAB">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Faktúry</w:t>
      </w:r>
      <w:r w:rsidR="0073020D">
        <w:rPr>
          <w:rFonts w:asciiTheme="minorHAnsi" w:hAnsiTheme="minorHAnsi" w:cstheme="minorHAnsi"/>
          <w:color w:val="000000"/>
        </w:rPr>
        <w:t xml:space="preserve"> bud</w:t>
      </w:r>
      <w:r>
        <w:rPr>
          <w:rFonts w:asciiTheme="minorHAnsi" w:hAnsiTheme="minorHAnsi" w:cstheme="minorHAnsi"/>
          <w:color w:val="000000"/>
        </w:rPr>
        <w:t>ú</w:t>
      </w:r>
      <w:r w:rsidR="0073020D">
        <w:rPr>
          <w:rFonts w:asciiTheme="minorHAnsi" w:hAnsiTheme="minorHAnsi" w:cstheme="minorHAnsi"/>
          <w:color w:val="000000"/>
        </w:rPr>
        <w:t xml:space="preserve"> pred</w:t>
      </w:r>
      <w:r>
        <w:rPr>
          <w:rFonts w:asciiTheme="minorHAnsi" w:hAnsiTheme="minorHAnsi" w:cstheme="minorHAnsi"/>
          <w:color w:val="000000"/>
        </w:rPr>
        <w:t>ložené</w:t>
      </w:r>
      <w:r w:rsidR="00792BA8">
        <w:rPr>
          <w:rFonts w:asciiTheme="minorHAnsi" w:hAnsiTheme="minorHAnsi" w:cstheme="minorHAnsi"/>
          <w:color w:val="000000"/>
        </w:rPr>
        <w:t xml:space="preserve">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sidR="00792BA8">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sidR="00792BA8">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505D505C" w14:textId="2196DBBD" w:rsidR="0087191E" w:rsidRPr="007B793C" w:rsidRDefault="007B793C"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f</w:t>
      </w:r>
      <w:r w:rsidR="0087191E" w:rsidRPr="007B793C">
        <w:rPr>
          <w:rFonts w:asciiTheme="minorHAnsi" w:hAnsiTheme="minorHAnsi" w:cstheme="minorHAnsi"/>
        </w:rPr>
        <w:t xml:space="preserve">aktúra bude uhrádzaná formou bezhotovostného platobného styku, a to na bankový účet zhotoviteľa. </w:t>
      </w:r>
    </w:p>
    <w:bookmarkEnd w:id="2"/>
    <w:bookmarkEnd w:id="3"/>
    <w:bookmarkEnd w:id="4"/>
    <w:bookmarkEnd w:id="5"/>
    <w:p w14:paraId="5A623884" w14:textId="0170C895" w:rsidR="0073020D" w:rsidRPr="007D32B3"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p>
    <w:p w14:paraId="051F01D0" w14:textId="77777777"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1CE0B44B" w14:textId="77777777" w:rsidR="00C75F67" w:rsidRPr="008A269C" w:rsidRDefault="0087191E"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sidRPr="008A269C">
        <w:rPr>
          <w:rFonts w:asciiTheme="minorHAnsi" w:hAnsiTheme="minorHAnsi" w:cstheme="minorHAnsi"/>
        </w:rPr>
        <w:t xml:space="preserve">V súlade s § 41 ods. 7 zákona o verejnom obstarávaní sa zmluvné strany dohodli, že v prípade, ak si zhotoviteľ nesplní svoje finančné </w:t>
      </w:r>
      <w:r w:rsidR="00C75F67" w:rsidRPr="008A269C">
        <w:rPr>
          <w:rFonts w:asciiTheme="minorHAnsi" w:hAnsiTheme="minorHAnsi" w:cstheme="minorHAnsi"/>
        </w:rPr>
        <w:t>záväzky</w:t>
      </w:r>
      <w:r w:rsidRPr="008A269C">
        <w:rPr>
          <w:rFonts w:asciiTheme="minorHAnsi" w:hAnsiTheme="minorHAnsi" w:cstheme="minorHAnsi"/>
        </w:rPr>
        <w:t xml:space="preserve"> voči svojim subdodávateľom, t.j. nevykonáva úhrady jednotlivých faktúr za práce a dodávky, ktoré pre neho realizujú objednávateľovi známi subdodávatelia (príloha č. 4</w:t>
      </w:r>
      <w:r w:rsidR="00D10BDE" w:rsidRPr="008A269C">
        <w:rPr>
          <w:rFonts w:asciiTheme="minorHAnsi" w:hAnsiTheme="minorHAnsi" w:cstheme="minorHAnsi"/>
        </w:rPr>
        <w:t xml:space="preserve"> Zmluvy</w:t>
      </w:r>
      <w:r w:rsidRPr="008A269C">
        <w:rPr>
          <w:rFonts w:asciiTheme="minorHAnsi" w:hAnsiTheme="minorHAnsi" w:cstheme="minorHAnsi"/>
        </w:rPr>
        <w:t xml:space="preserve">) a zároveň subdodávatelia požiadajú objednávateľa o priamu úhradu za práce a dodávky, objednávateľ poskytne zhotoviteľovi primeranú lehotu na vykonanie nápravy, v ktorej môže zhotoviteľ namietať, že voči subdodávateľovi nemá žiadne splatné záväzky, čo musí zhotoviteľ vierohodne preukázať. Počas plynutia takto poskytnutej lehoty je objednávateľ oprávnený zadržať úhradu faktúr, vystavených zhotoviteľom až do času, kedy nebudú záväzky zhotoviteľa voči subdodávateľom zaplatené. Počas doby zadržania podľa tohto bodu </w:t>
      </w:r>
      <w:r w:rsidR="00D5628E" w:rsidRPr="008A269C">
        <w:rPr>
          <w:rFonts w:asciiTheme="minorHAnsi" w:hAnsiTheme="minorHAnsi" w:cstheme="minorHAnsi"/>
        </w:rPr>
        <w:t>Z</w:t>
      </w:r>
      <w:r w:rsidRPr="008A269C">
        <w:rPr>
          <w:rFonts w:asciiTheme="minorHAnsi" w:hAnsiTheme="minorHAnsi" w:cstheme="minorHAnsi"/>
        </w:rPr>
        <w:t xml:space="preserve">mluvy nie je objednávateľ v omeškaní so zaplatením svojich peňažných záväzkov voči zhotoviteľovi a zhotoviteľovi nevznikne nárok na žiadne zákonné ani zmluvné sankcie. </w:t>
      </w:r>
    </w:p>
    <w:p w14:paraId="7251A3B0" w14:textId="77777777" w:rsidR="00C75F67" w:rsidRPr="008A269C" w:rsidRDefault="0087191E" w:rsidP="00C75F67">
      <w:pPr>
        <w:pStyle w:val="Odsekzoznamu"/>
        <w:autoSpaceDE w:val="0"/>
        <w:autoSpaceDN w:val="0"/>
        <w:adjustRightInd w:val="0"/>
        <w:spacing w:after="240"/>
        <w:ind w:left="284"/>
        <w:jc w:val="both"/>
        <w:rPr>
          <w:rFonts w:asciiTheme="minorHAnsi" w:hAnsiTheme="minorHAnsi" w:cstheme="minorHAnsi"/>
        </w:rPr>
      </w:pPr>
      <w:r w:rsidRPr="008A269C">
        <w:rPr>
          <w:rFonts w:asciiTheme="minorHAnsi" w:hAnsiTheme="minorHAnsi" w:cstheme="minorHAnsi"/>
        </w:rPr>
        <w:t xml:space="preserve">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w:t>
      </w:r>
    </w:p>
    <w:p w14:paraId="046E897B" w14:textId="14335AAB" w:rsidR="0087191E" w:rsidRPr="008A269C" w:rsidRDefault="0087191E" w:rsidP="00C75F67">
      <w:pPr>
        <w:pStyle w:val="Odsekzoznamu"/>
        <w:autoSpaceDE w:val="0"/>
        <w:autoSpaceDN w:val="0"/>
        <w:adjustRightInd w:val="0"/>
        <w:spacing w:after="240"/>
        <w:ind w:left="284"/>
        <w:jc w:val="both"/>
        <w:rPr>
          <w:rFonts w:asciiTheme="minorHAnsi" w:hAnsiTheme="minorHAnsi" w:cstheme="minorHAnsi"/>
        </w:rPr>
      </w:pPr>
      <w:r w:rsidRPr="008A269C">
        <w:rPr>
          <w:rFonts w:asciiTheme="minorHAnsi" w:hAnsiTheme="minorHAnsi" w:cstheme="minorHAnsi"/>
        </w:rPr>
        <w:t xml:space="preserve">Skutočnosť, že objednávateľ vykoná platbu subdodávateľovi, oznámi objednávateľ zhotoviteľovi minimálne 7 dní pred tým, než objednávateľ faktúru vystavenú subdodávateľom </w:t>
      </w:r>
      <w:bookmarkStart w:id="6" w:name="_Hlk517875074"/>
      <w:r w:rsidRPr="008A269C">
        <w:rPr>
          <w:rFonts w:asciiTheme="minorHAnsi" w:hAnsiTheme="minorHAnsi" w:cstheme="minorHAnsi"/>
        </w:rPr>
        <w:t>uhradí</w:t>
      </w:r>
      <w:bookmarkEnd w:id="6"/>
      <w:r w:rsidRPr="008A269C">
        <w:rPr>
          <w:rFonts w:asciiTheme="minorHAnsi" w:hAnsiTheme="minorHAnsi" w:cstheme="minorHAnsi"/>
        </w:rPr>
        <w:t>. Nárok zhotoviteľa na úhradu ceny diela do výšky úhrady vykonanej objednávateľom priamo subdodávateľovi, zaniká dňom tejto úhrady objednávateľom subdodávateľovi zhotoviteľa. V prípade, ak zhotoviteľ už objednávateľovi príslušné práce fakturoval, je povinný bezodkladne vystaviť opravný daňový doklad bez položiek zodpovedajúcich prácam uhradeným subdodávateľovi objednávateľom, a prípadne už prijatú platbu zodpovedajúcu týmto prácam objednávateľovi vrátiť.</w:t>
      </w:r>
    </w:p>
    <w:p w14:paraId="66F199CD" w14:textId="3DBE7509" w:rsidR="0038391A" w:rsidRPr="008A269C" w:rsidRDefault="00DD4FF8" w:rsidP="0038391A">
      <w:pPr>
        <w:pStyle w:val="Odsekzoznamu"/>
        <w:autoSpaceDE w:val="0"/>
        <w:autoSpaceDN w:val="0"/>
        <w:adjustRightInd w:val="0"/>
        <w:spacing w:after="240"/>
        <w:ind w:left="284"/>
        <w:jc w:val="both"/>
        <w:rPr>
          <w:rFonts w:asciiTheme="minorHAnsi" w:hAnsiTheme="minorHAnsi" w:cstheme="minorHAnsi"/>
        </w:rPr>
      </w:pPr>
      <w:r w:rsidRPr="008A269C">
        <w:rPr>
          <w:rFonts w:asciiTheme="minorHAnsi" w:hAnsiTheme="minorHAnsi" w:cstheme="minorHAnsi"/>
        </w:rPr>
        <w:t>V prípadoch, kedy subdodávateľovi vznikla splatná pohľadávka voči zhotoviteľovi, avšak zhotoviteľ nemá splatnú pohľadávku voči objednávateľovi, je možné postup priamej úhrady subdodávateľovi podľa tohto odseku uplatniť výlučne v prípade priameho ohrozenia pokračovania, resp. ukončenia realizácie stavebných prác na stavbe. O miere tohto ohrozenia je oprávnený rozhodnúť objednávateľ. Podkladom pre priamu platbu subdodávateľovi bude samostatná faktúra vystavená subdodávateľom objednávateľovi</w:t>
      </w:r>
      <w:r w:rsidR="0038391A" w:rsidRPr="008A269C">
        <w:rPr>
          <w:rFonts w:asciiTheme="minorHAnsi" w:hAnsiTheme="minorHAnsi" w:cstheme="minorHAnsi"/>
        </w:rPr>
        <w:t>, pričom cena fakturovaných prác nesmie byť vyššia ako cena uvedená vo Výkaze výmer zhotoviteľa (príloha č. 1 Zmluvy). Ak budú subdodávateľom fakturované také práce, ktoré nie sú obsiahnuté vo Výkaze výmer zhotoviteľa (príloha č. 1 Zmluvy), subdodávateľ takéto práce ocení podľa jednotkových cien uvedených vo výkaze výmer za práce, ktoré sú svojou povahou najbližšie vykonaným prácam alebo podľa obvyklých trhových cien za rovnaký typ prác (CENKROS).</w:t>
      </w:r>
    </w:p>
    <w:p w14:paraId="7DE79F93" w14:textId="694EE924" w:rsidR="00753E1A" w:rsidRPr="00753E1A" w:rsidRDefault="00753E1A" w:rsidP="003A4AAB">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3A4AAB">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3A4AAB">
      <w:pPr>
        <w:pStyle w:val="Odsekzoznamu"/>
        <w:numPr>
          <w:ilvl w:val="0"/>
          <w:numId w:val="3"/>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15681FE"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w:t>
      </w:r>
      <w:r w:rsidR="007B793C">
        <w:rPr>
          <w:rFonts w:asciiTheme="minorHAnsi" w:hAnsiTheme="minorHAnsi" w:cstheme="minorHAnsi"/>
          <w:color w:val="auto"/>
          <w:sz w:val="22"/>
          <w:szCs w:val="22"/>
        </w:rPr>
        <w:t>z adresy</w:t>
      </w:r>
      <w:r>
        <w:rPr>
          <w:rFonts w:asciiTheme="minorHAnsi" w:hAnsiTheme="minorHAnsi" w:cstheme="minorHAnsi"/>
          <w:color w:val="auto"/>
          <w:sz w:val="22"/>
          <w:szCs w:val="22"/>
        </w:rPr>
        <w:t xml:space="preserve"> </w:t>
      </w:r>
      <w:r w:rsidR="007B793C">
        <w:rPr>
          <w:rFonts w:asciiTheme="minorHAnsi" w:hAnsiTheme="minorHAnsi" w:cstheme="minorHAnsi"/>
          <w:color w:val="auto"/>
          <w:sz w:val="22"/>
          <w:szCs w:val="22"/>
        </w:rPr>
        <w:t>radoslav.kantor@zssrimava.sk</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2947AB">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6046A1E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bode 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6ACF41E"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bodom 2</w:t>
      </w:r>
      <w:r w:rsidR="00317C82">
        <w:rPr>
          <w:rFonts w:asciiTheme="minorHAnsi" w:hAnsiTheme="minorHAnsi" w:cstheme="minorHAnsi"/>
          <w:sz w:val="22"/>
          <w:szCs w:val="22"/>
        </w:rPr>
        <w:t>7</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2947AB">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156F1FB7" w14:textId="4425CFDA" w:rsidR="0073020D" w:rsidRPr="00C10202"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008A269C">
        <w:rPr>
          <w:rFonts w:asciiTheme="minorHAnsi" w:hAnsiTheme="minorHAnsi" w:cstheme="minorHAnsi"/>
        </w:rPr>
        <w:t>Milan Révesz</w:t>
      </w:r>
      <w:r>
        <w:rPr>
          <w:rFonts w:asciiTheme="minorHAnsi" w:hAnsiTheme="minorHAnsi" w:cstheme="minorHAnsi"/>
        </w:rPr>
        <w:t xml:space="preserve">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16A49C4B"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008A269C">
        <w:rPr>
          <w:rFonts w:asciiTheme="minorHAnsi" w:hAnsiTheme="minorHAnsi" w:cstheme="minorHAnsi"/>
          <w:color w:val="auto"/>
          <w:sz w:val="22"/>
          <w:szCs w:val="22"/>
        </w:rPr>
        <w:t>---</w:t>
      </w:r>
    </w:p>
    <w:p w14:paraId="3EE8D11D" w14:textId="77777777" w:rsidR="0073020D" w:rsidRDefault="0073020D" w:rsidP="002947AB">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2947AB">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2947AB">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2947AB">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2947AB">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59811CD4"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493BDDF6"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18BF0441"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7312FBF0"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3A582D95"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63D98FA8" w14:textId="77777777" w:rsidR="0073020D" w:rsidRDefault="0073020D" w:rsidP="002947AB">
      <w:pPr>
        <w:autoSpaceDE w:val="0"/>
        <w:autoSpaceDN w:val="0"/>
        <w:adjustRightInd w:val="0"/>
        <w:spacing w:after="12" w:line="240" w:lineRule="auto"/>
        <w:rPr>
          <w:rFonts w:cstheme="minorHAnsi"/>
          <w:color w:val="000000"/>
        </w:rPr>
      </w:pPr>
    </w:p>
    <w:p w14:paraId="2C691AC4" w14:textId="77777777" w:rsidR="0073020D" w:rsidRDefault="0073020D" w:rsidP="002947AB">
      <w:pPr>
        <w:pStyle w:val="Odsekzoznamu"/>
        <w:autoSpaceDE w:val="0"/>
        <w:autoSpaceDN w:val="0"/>
        <w:adjustRightInd w:val="0"/>
        <w:spacing w:after="12"/>
        <w:ind w:left="426"/>
        <w:jc w:val="both"/>
        <w:rPr>
          <w:rFonts w:asciiTheme="minorHAnsi" w:hAnsiTheme="minorHAnsi" w:cstheme="minorHAnsi"/>
          <w:color w:val="000000"/>
        </w:rPr>
      </w:pPr>
      <w:r>
        <w:rPr>
          <w:rFonts w:asciiTheme="minorHAnsi" w:hAnsiTheme="minorHAnsi" w:cstheme="minorHAnsi"/>
          <w:color w:val="000000"/>
        </w:rPr>
        <w:t>Dodávateľ je povinný preukázať objednávateľovi za podmienok podľa tohto bodu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73498E9" w14:textId="77777777" w:rsidR="0073020D" w:rsidRDefault="0073020D" w:rsidP="002947AB">
      <w:pPr>
        <w:pStyle w:val="Odsekzoznamu"/>
        <w:autoSpaceDE w:val="0"/>
        <w:autoSpaceDN w:val="0"/>
        <w:adjustRightInd w:val="0"/>
        <w:spacing w:before="240" w:after="12"/>
        <w:ind w:left="426"/>
        <w:jc w:val="both"/>
        <w:rPr>
          <w:rFonts w:asciiTheme="minorHAnsi" w:hAnsiTheme="minorHAnsi" w:cstheme="minorHAnsi"/>
        </w:rPr>
      </w:pPr>
      <w:r>
        <w:rPr>
          <w:rFonts w:asciiTheme="minorHAnsi" w:hAnsiTheme="minorHAnsi" w:cstheme="minorHAnsi"/>
        </w:rPr>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7DAF5F8" w14:textId="77777777" w:rsidR="0073020D" w:rsidRDefault="0073020D" w:rsidP="002947AB">
      <w:pPr>
        <w:pStyle w:val="Odsekzoznamu"/>
        <w:autoSpaceDE w:val="0"/>
        <w:autoSpaceDN w:val="0"/>
        <w:adjustRightInd w:val="0"/>
        <w:spacing w:before="240" w:after="12"/>
        <w:ind w:left="426"/>
        <w:jc w:val="both"/>
        <w:rPr>
          <w:rFonts w:asciiTheme="minorHAnsi" w:hAnsiTheme="minorHAnsi" w:cstheme="minorHAnsi"/>
          <w:color w:val="000000"/>
        </w:rPr>
      </w:pPr>
      <w:r>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20A06F1" w14:textId="46462A7A" w:rsidR="0073020D" w:rsidRDefault="0073020D" w:rsidP="002947AB">
      <w:pPr>
        <w:pStyle w:val="Odsekzoznamu"/>
        <w:autoSpaceDE w:val="0"/>
        <w:autoSpaceDN w:val="0"/>
        <w:adjustRightInd w:val="0"/>
        <w:spacing w:after="12"/>
        <w:ind w:left="426"/>
        <w:jc w:val="both"/>
        <w:rPr>
          <w:rFonts w:asciiTheme="minorHAnsi" w:hAnsiTheme="minorHAnsi" w:cstheme="minorHAnsi"/>
        </w:rPr>
      </w:pPr>
      <w:r>
        <w:rPr>
          <w:rFonts w:asciiTheme="minorHAnsi" w:hAnsiTheme="minorHAnsi" w:cstheme="minorHAnsi"/>
        </w:rPr>
        <w:t>Akékoľvek škody, ktoré nie sú kryté poistením, budú uhradené objednávateľom alebo zhotoviteľom v zmysle ich zodpovednosti.</w:t>
      </w:r>
    </w:p>
    <w:p w14:paraId="50CC2DA5" w14:textId="77777777" w:rsidR="0087191E" w:rsidRDefault="0087191E"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2947AB">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2947AB">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2947AB">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7EBE6062" w14:textId="12A0D775" w:rsidR="001F4180" w:rsidRDefault="001F4180" w:rsidP="002947AB">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3F7668D0" w14:textId="3C9FCE14" w:rsidR="001F4180" w:rsidRDefault="001F4180" w:rsidP="002947AB">
      <w:pPr>
        <w:pStyle w:val="Odsekzoznamu"/>
        <w:tabs>
          <w:tab w:val="left" w:pos="284"/>
        </w:tabs>
        <w:ind w:left="0"/>
        <w:contextualSpacing/>
        <w:jc w:val="both"/>
        <w:rPr>
          <w:rFonts w:asciiTheme="minorHAnsi" w:hAnsiTheme="minorHAnsi" w:cstheme="minorHAnsi"/>
        </w:rPr>
      </w:pPr>
    </w:p>
    <w:p w14:paraId="0D4496C4" w14:textId="28498BF1" w:rsidR="001F4180" w:rsidRPr="0080602F" w:rsidRDefault="001F4180" w:rsidP="002947AB">
      <w:pPr>
        <w:pStyle w:val="Odsekzoznamu"/>
        <w:numPr>
          <w:ilvl w:val="0"/>
          <w:numId w:val="28"/>
        </w:numPr>
        <w:ind w:left="0" w:firstLine="0"/>
        <w:jc w:val="both"/>
        <w:rPr>
          <w:rFonts w:asciiTheme="minorHAnsi" w:hAnsiTheme="minorHAnsi" w:cs="Calibri"/>
        </w:rPr>
      </w:pPr>
      <w:r w:rsidRPr="002D2FD6">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w:t>
      </w:r>
      <w:r>
        <w:rPr>
          <w:rFonts w:asciiTheme="minorHAnsi" w:hAnsiTheme="minorHAnsi" w:cstheme="minorHAnsi"/>
        </w:rPr>
        <w:t> </w:t>
      </w:r>
      <w:r w:rsidRPr="002D2FD6">
        <w:rPr>
          <w:rFonts w:asciiTheme="minorHAnsi" w:hAnsiTheme="minorHAnsi" w:cstheme="minorHAnsi"/>
        </w:rPr>
        <w:t>zastavení</w:t>
      </w:r>
      <w:r>
        <w:rPr>
          <w:rFonts w:asciiTheme="minorHAnsi" w:hAnsiTheme="minorHAnsi" w:cstheme="minorHAnsi"/>
        </w:rPr>
        <w:t xml:space="preserve"> </w:t>
      </w:r>
      <w:r w:rsidRPr="002D2FD6">
        <w:rPr>
          <w:rFonts w:asciiTheme="minorHAnsi" w:hAnsiTheme="minorHAnsi" w:cstheme="minorHAnsi"/>
        </w:rPr>
        <w:t>realizácie diela. Objednávateľ nezodpovedá za škody vzniknuté zhotoviteľovi v</w:t>
      </w:r>
      <w:r>
        <w:rPr>
          <w:rFonts w:asciiTheme="minorHAnsi" w:hAnsiTheme="minorHAnsi" w:cstheme="minorHAnsi"/>
        </w:rPr>
        <w:t> </w:t>
      </w:r>
      <w:r w:rsidRPr="002D2FD6">
        <w:rPr>
          <w:rFonts w:asciiTheme="minorHAnsi" w:hAnsiTheme="minorHAnsi" w:cstheme="minorHAnsi"/>
        </w:rPr>
        <w:t>dôsledku</w:t>
      </w:r>
      <w:r>
        <w:rPr>
          <w:rFonts w:asciiTheme="minorHAnsi" w:hAnsiTheme="minorHAnsi" w:cstheme="minorHAnsi"/>
        </w:rPr>
        <w:t xml:space="preserve"> </w:t>
      </w:r>
      <w:r w:rsidRPr="002D2FD6">
        <w:rPr>
          <w:rFonts w:asciiTheme="minorHAnsi" w:hAnsiTheme="minorHAnsi" w:cstheme="minorHAnsi"/>
        </w:rPr>
        <w:t>zastavenia realizácie diela. Objednávateľ je povinný vznik dôvodu na zastavenie realizácie diela zhotoviteľovi preukázať</w:t>
      </w:r>
      <w:r w:rsidRPr="002D2FD6">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2947AB">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2947AB">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2947AB">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2947AB">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2947AB">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77777777" w:rsidR="0073020D" w:rsidRDefault="0073020D" w:rsidP="002947AB">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bode 1. tohto článku Zmluvy nie je zhotoviteľ povinný plniť v prípade subdodávateľov, ktorí mu dodávajú tovary.</w:t>
      </w:r>
    </w:p>
    <w:p w14:paraId="6A0262D1" w14:textId="34B15148" w:rsidR="0073020D" w:rsidRPr="00DB5016" w:rsidRDefault="0073020D" w:rsidP="002947AB">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787D7455" w:rsidR="0073020D" w:rsidRPr="00CE702F" w:rsidRDefault="0073020D" w:rsidP="002947AB">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bod 1. Zmluvy a prílohy č. 1 </w:t>
      </w:r>
      <w:r w:rsidR="005B7A0E">
        <w:rPr>
          <w:rStyle w:val="CharStyle10"/>
          <w:rFonts w:asciiTheme="minorHAnsi" w:hAnsiTheme="minorHAnsi" w:cstheme="minorHAnsi"/>
          <w:sz w:val="22"/>
          <w:szCs w:val="22"/>
        </w:rPr>
        <w:t xml:space="preserve"> a prílohy č. 2 </w:t>
      </w:r>
      <w:r w:rsidRPr="00CE702F">
        <w:rPr>
          <w:rStyle w:val="CharStyle10"/>
          <w:rFonts w:asciiTheme="minorHAnsi" w:hAnsiTheme="minorHAnsi" w:cstheme="minorHAnsi"/>
          <w:sz w:val="22"/>
          <w:szCs w:val="22"/>
        </w:rPr>
        <w:t xml:space="preserve">Zmluvy, odovzdá objednávateľovi najneskôr v lehote podľa článku IV. bod 1.2. Zmluvy.  </w:t>
      </w:r>
    </w:p>
    <w:p w14:paraId="0FF4296D" w14:textId="447727BB" w:rsidR="0073020D" w:rsidRPr="00CE702F" w:rsidRDefault="0073020D" w:rsidP="002947AB">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 bod 1.2. Zmluvy, ak to povaha časti diela pripúšťa</w:t>
      </w:r>
      <w:r w:rsidR="005B7A0E">
        <w:rPr>
          <w:rStyle w:val="CharStyle10"/>
          <w:rFonts w:asciiTheme="minorHAnsi" w:hAnsiTheme="minorHAnsi" w:cstheme="minorHAnsi"/>
          <w:sz w:val="22"/>
          <w:szCs w:val="22"/>
        </w:rPr>
        <w:t xml:space="preserve">. </w:t>
      </w:r>
    </w:p>
    <w:p w14:paraId="24E6035B" w14:textId="77777777" w:rsidR="0073020D" w:rsidRPr="00CE702F" w:rsidRDefault="0073020D" w:rsidP="002947AB">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271B7BD9" w14:textId="49253B10" w:rsidR="0073020D" w:rsidRDefault="0073020D" w:rsidP="002947AB">
      <w:pPr>
        <w:pStyle w:val="Odsekzoznamu"/>
        <w:numPr>
          <w:ilvl w:val="0"/>
          <w:numId w:val="12"/>
        </w:numPr>
        <w:tabs>
          <w:tab w:val="left" w:pos="0"/>
          <w:tab w:val="left" w:pos="284"/>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2947AB">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Objednávateľ si vyhradzuje právo neprevziať dielo, ktoré má vady a nedorobky, alebo ak zhotoviteľ nedoložil všetky doklady uvedené v bode 5. tohto článku. </w:t>
      </w:r>
    </w:p>
    <w:p w14:paraId="551FF461"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2947AB">
      <w:pPr>
        <w:pStyle w:val="Textkomentra"/>
        <w:numPr>
          <w:ilvl w:val="0"/>
          <w:numId w:val="2"/>
        </w:numPr>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2947AB">
      <w:pPr>
        <w:pStyle w:val="Default"/>
        <w:numPr>
          <w:ilvl w:val="0"/>
          <w:numId w:val="33"/>
        </w:numPr>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2947AB">
      <w:pPr>
        <w:pStyle w:val="Default"/>
        <w:numPr>
          <w:ilvl w:val="0"/>
          <w:numId w:val="33"/>
        </w:numPr>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7E6ABC1F" w:rsidR="00A0564D" w:rsidRP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bodu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3A6E3275" w:rsid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bodu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2947AB">
      <w:pPr>
        <w:pStyle w:val="Default"/>
        <w:numPr>
          <w:ilvl w:val="0"/>
          <w:numId w:val="33"/>
        </w:numPr>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2947AB">
      <w:pPr>
        <w:pStyle w:val="Default"/>
        <w:numPr>
          <w:ilvl w:val="0"/>
          <w:numId w:val="33"/>
        </w:numPr>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2947AB">
      <w:pPr>
        <w:pStyle w:val="Bezriadkovania"/>
        <w:numPr>
          <w:ilvl w:val="0"/>
          <w:numId w:val="33"/>
        </w:numPr>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2947AB">
      <w:pPr>
        <w:pStyle w:val="Bezriadkovania"/>
        <w:numPr>
          <w:ilvl w:val="0"/>
          <w:numId w:val="33"/>
        </w:numPr>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2947AB">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1A0A09D"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2439290B"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bod </w:t>
      </w:r>
      <w:r w:rsidR="00496E86">
        <w:rPr>
          <w:rFonts w:asciiTheme="minorHAnsi" w:hAnsiTheme="minorHAnsi" w:cstheme="minorHAnsi"/>
          <w:color w:val="auto"/>
          <w:sz w:val="22"/>
          <w:szCs w:val="22"/>
        </w:rPr>
        <w:t>6,7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4F23F1ED"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podľa čl. VII. bod 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24C42A3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 podľa čl. VII. bod 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171EE34E"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akejkoľvek povinnosti zhotoviteľa pri vedení stavebného denníka podľa čl. VII. bod 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649103B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bod 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6E1F125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bod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10672DE3"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bod 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9F8E67D"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bod 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2947AB">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2947AB">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2947AB">
      <w:pPr>
        <w:pStyle w:val="Default"/>
        <w:numPr>
          <w:ilvl w:val="0"/>
          <w:numId w:val="35"/>
        </w:numPr>
        <w:ind w:left="284" w:hanging="284"/>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opakovane nesplní/poruší povinnosť ustanovenú v článku VII. bod 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DB5016">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5C7E0BF" w14:textId="1C0012A7" w:rsidR="0073020D" w:rsidRDefault="00564DD4"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w:t>
      </w:r>
      <w:r w:rsidR="0073020D">
        <w:rPr>
          <w:rFonts w:asciiTheme="minorHAnsi" w:hAnsiTheme="minorHAnsi" w:cstheme="minorHAnsi"/>
          <w:b/>
          <w:bCs/>
          <w:color w:val="auto"/>
          <w:sz w:val="22"/>
          <w:szCs w:val="22"/>
        </w:rPr>
        <w:t>.</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D4A1354" w14:textId="1EA36826" w:rsidR="0073020D" w:rsidRPr="00DD718D" w:rsidRDefault="0073020D" w:rsidP="002947AB">
      <w:pPr>
        <w:pStyle w:val="Default"/>
        <w:jc w:val="both"/>
        <w:rPr>
          <w:rFonts w:asciiTheme="minorHAnsi" w:hAnsiTheme="minorHAnsi" w:cstheme="minorHAnsi"/>
          <w:color w:val="auto"/>
          <w:sz w:val="22"/>
          <w:szCs w:val="22"/>
        </w:rPr>
      </w:pPr>
      <w:r w:rsidRPr="00DD718D">
        <w:rPr>
          <w:rFonts w:asciiTheme="minorHAnsi" w:hAnsiTheme="minorHAnsi" w:cstheme="minorHAnsi"/>
          <w:b/>
          <w:bCs/>
          <w:color w:val="auto"/>
          <w:sz w:val="22"/>
          <w:szCs w:val="22"/>
        </w:rPr>
        <w:t xml:space="preserve">1. </w:t>
      </w:r>
      <w:r w:rsidRPr="00DD718D">
        <w:rPr>
          <w:rFonts w:asciiTheme="minorHAnsi" w:hAnsiTheme="minorHAnsi" w:cstheme="minorHAnsi"/>
          <w:color w:val="auto"/>
          <w:sz w:val="22"/>
          <w:szCs w:val="22"/>
        </w:rPr>
        <w:t xml:space="preserve">Táto Zmluva nadobúda platnosť dňom jej podpisu obidvomi zmluvnými stranami a účinnosť </w:t>
      </w:r>
      <w:r w:rsidRPr="00DD718D">
        <w:rPr>
          <w:rFonts w:asciiTheme="minorHAnsi" w:hAnsiTheme="minorHAnsi" w:cstheme="minorHAnsi"/>
          <w:bCs/>
          <w:sz w:val="22"/>
          <w:szCs w:val="22"/>
        </w:rPr>
        <w:t>dňom nasledujúcim po dni</w:t>
      </w:r>
      <w:r w:rsidRPr="00DD718D">
        <w:rPr>
          <w:rFonts w:asciiTheme="minorHAnsi" w:hAnsiTheme="minorHAnsi" w:cstheme="minorHAnsi"/>
          <w:b/>
          <w:bCs/>
          <w:sz w:val="22"/>
          <w:szCs w:val="22"/>
        </w:rPr>
        <w:t xml:space="preserve"> </w:t>
      </w:r>
      <w:r w:rsidRPr="00DD718D">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DD718D">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2DD467C4" w14:textId="77777777" w:rsidR="0073020D" w:rsidRDefault="0073020D" w:rsidP="002947AB">
      <w:pPr>
        <w:pStyle w:val="Default"/>
        <w:rPr>
          <w:rFonts w:asciiTheme="minorHAnsi" w:hAnsiTheme="minorHAnsi" w:cstheme="minorHAnsi"/>
          <w:color w:val="auto"/>
          <w:sz w:val="22"/>
          <w:szCs w:val="22"/>
        </w:rPr>
      </w:pPr>
    </w:p>
    <w:p w14:paraId="489D9368" w14:textId="77777777" w:rsidR="0073020D" w:rsidRDefault="0073020D" w:rsidP="002947AB">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602CE860" w14:textId="77777777" w:rsidR="0073020D" w:rsidRDefault="0073020D" w:rsidP="002947AB">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5DBA4C9" w14:textId="170CEE09" w:rsidR="0073020D" w:rsidRDefault="0073020D" w:rsidP="002947AB">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64D7ACD" w14:textId="77777777" w:rsidR="0073020D" w:rsidRDefault="0073020D" w:rsidP="002947AB">
      <w:pPr>
        <w:pStyle w:val="Default"/>
        <w:numPr>
          <w:ilvl w:val="0"/>
          <w:numId w:val="1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 </w:t>
      </w:r>
    </w:p>
    <w:p w14:paraId="256CE4C3" w14:textId="77777777" w:rsidR="0073020D" w:rsidRDefault="0073020D" w:rsidP="002947AB">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5D90E1F5" w14:textId="77777777" w:rsidR="0073020D" w:rsidRDefault="0073020D" w:rsidP="002947AB">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1A395B08" w14:textId="77777777" w:rsidR="0073020D" w:rsidRDefault="0073020D" w:rsidP="002947AB">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5661262" w14:textId="77777777" w:rsidR="0073020D" w:rsidRDefault="0073020D" w:rsidP="002947AB">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57DBF039" w14:textId="77777777" w:rsidR="0073020D" w:rsidRDefault="0073020D" w:rsidP="002947AB">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Pr>
          <w:rFonts w:cstheme="minorHAnsi"/>
          <w:i/>
          <w:szCs w:val="20"/>
        </w:rPr>
        <w:t>zákona č. 315/2016 Z. z. o registri partnerov verejného sektora a o zmene a doplnení niektorých zákonov v znení neskorších predpisov</w:t>
      </w:r>
      <w:r>
        <w:rPr>
          <w:rFonts w:cstheme="minorHAnsi"/>
          <w:szCs w:val="20"/>
        </w:rPr>
        <w:t xml:space="preserve"> (ďalej ako „</w:t>
      </w:r>
      <w:r>
        <w:rPr>
          <w:rFonts w:cstheme="minorHAnsi"/>
          <w:b/>
          <w:szCs w:val="20"/>
        </w:rPr>
        <w:t>Zákon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ex tunc</w:t>
      </w:r>
      <w:r>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2B9BA482" w14:textId="77777777" w:rsidR="0073020D" w:rsidRDefault="0073020D" w:rsidP="002947AB">
      <w:pPr>
        <w:numPr>
          <w:ilvl w:val="0"/>
          <w:numId w:val="19"/>
        </w:numPr>
        <w:tabs>
          <w:tab w:val="left" w:pos="426"/>
        </w:tabs>
        <w:suppressAutoHyphens/>
        <w:autoSpaceDE w:val="0"/>
        <w:spacing w:line="240" w:lineRule="auto"/>
        <w:ind w:left="0" w:firstLine="0"/>
        <w:jc w:val="both"/>
        <w:rPr>
          <w:rFonts w:cstheme="minorHAnsi"/>
        </w:rPr>
      </w:pPr>
      <w:r>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02D4FD" w14:textId="77777777" w:rsidR="0073020D" w:rsidRDefault="0073020D" w:rsidP="002947AB">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0B1A582" w14:textId="77777777" w:rsidR="0073020D" w:rsidRDefault="0073020D" w:rsidP="002947AB">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55141C30" w14:textId="77777777" w:rsidR="009127D0" w:rsidRDefault="009127D0" w:rsidP="002947AB">
      <w:pPr>
        <w:spacing w:after="0" w:line="240" w:lineRule="auto"/>
        <w:ind w:firstLine="360"/>
        <w:jc w:val="both"/>
        <w:rPr>
          <w:rFonts w:cstheme="minorHAnsi"/>
          <w:lang w:eastAsia="cs-CZ"/>
        </w:rPr>
      </w:pPr>
      <w:r w:rsidRPr="009127D0">
        <w:rPr>
          <w:rFonts w:cstheme="minorHAnsi"/>
          <w:lang w:eastAsia="cs-CZ"/>
        </w:rPr>
        <w:t xml:space="preserve">Príloha č. 1: </w:t>
      </w:r>
      <w:r w:rsidRPr="009127D0">
        <w:rPr>
          <w:rFonts w:cstheme="minorHAnsi"/>
          <w:lang w:eastAsia="cs-CZ"/>
        </w:rPr>
        <w:tab/>
        <w:t>Rozpočet/Ocenený Výkaz výmer zhotoviteľa</w:t>
      </w:r>
    </w:p>
    <w:p w14:paraId="357BF22D" w14:textId="1BB775FD" w:rsidR="009127D0" w:rsidRDefault="00EA257C" w:rsidP="002947AB">
      <w:pPr>
        <w:spacing w:after="0" w:line="240" w:lineRule="auto"/>
        <w:ind w:firstLine="360"/>
        <w:jc w:val="both"/>
        <w:rPr>
          <w:rFonts w:cstheme="minorHAnsi"/>
          <w:lang w:eastAsia="cs-CZ"/>
        </w:rPr>
      </w:pPr>
      <w:r>
        <w:rPr>
          <w:rFonts w:cstheme="minorHAnsi"/>
          <w:lang w:eastAsia="cs-CZ"/>
        </w:rPr>
        <w:t>Príloha č. 2</w:t>
      </w:r>
      <w:r w:rsidR="009127D0" w:rsidRPr="009127D0">
        <w:rPr>
          <w:rFonts w:cstheme="minorHAnsi"/>
          <w:lang w:eastAsia="cs-CZ"/>
        </w:rPr>
        <w:t xml:space="preserve">: </w:t>
      </w:r>
      <w:r w:rsidR="009127D0" w:rsidRPr="009127D0">
        <w:rPr>
          <w:rFonts w:cstheme="minorHAnsi"/>
          <w:lang w:eastAsia="cs-CZ"/>
        </w:rPr>
        <w:tab/>
        <w:t xml:space="preserve">Vecný a časový harmonogram postupu prác </w:t>
      </w:r>
    </w:p>
    <w:p w14:paraId="5E20FEDE" w14:textId="6ED1431A" w:rsidR="009127D0" w:rsidRDefault="00EA257C" w:rsidP="002947AB">
      <w:pPr>
        <w:spacing w:after="0" w:line="240" w:lineRule="auto"/>
        <w:ind w:firstLine="360"/>
        <w:jc w:val="both"/>
        <w:rPr>
          <w:rFonts w:cstheme="minorHAnsi"/>
          <w:lang w:eastAsia="cs-CZ"/>
        </w:rPr>
      </w:pPr>
      <w:r>
        <w:rPr>
          <w:rFonts w:cstheme="minorHAnsi"/>
          <w:lang w:eastAsia="cs-CZ"/>
        </w:rPr>
        <w:t>Príloha č. 3</w:t>
      </w:r>
      <w:r w:rsidR="009127D0" w:rsidRPr="009127D0">
        <w:rPr>
          <w:rFonts w:cstheme="minorHAnsi"/>
          <w:lang w:eastAsia="cs-CZ"/>
        </w:rPr>
        <w:t xml:space="preserve">: </w:t>
      </w:r>
      <w:r w:rsidR="009127D0" w:rsidRPr="009127D0">
        <w:rPr>
          <w:rFonts w:cstheme="minorHAnsi"/>
          <w:lang w:eastAsia="cs-CZ"/>
        </w:rPr>
        <w:tab/>
        <w:t xml:space="preserve">Zoznam subdodávateľov </w:t>
      </w:r>
    </w:p>
    <w:p w14:paraId="32EDE702" w14:textId="332A33C7" w:rsidR="008C5E74" w:rsidRDefault="008C5E74" w:rsidP="002947AB">
      <w:pPr>
        <w:spacing w:after="0" w:line="240" w:lineRule="auto"/>
        <w:ind w:firstLine="360"/>
        <w:jc w:val="both"/>
        <w:rPr>
          <w:rFonts w:cstheme="minorHAnsi"/>
          <w:lang w:eastAsia="cs-CZ"/>
        </w:rPr>
      </w:pPr>
    </w:p>
    <w:p w14:paraId="71E376C3" w14:textId="77777777" w:rsidR="007D4D33" w:rsidRDefault="007D4D33" w:rsidP="002947AB">
      <w:pPr>
        <w:spacing w:after="0" w:line="240" w:lineRule="auto"/>
        <w:ind w:firstLine="360"/>
        <w:jc w:val="both"/>
        <w:rPr>
          <w:rFonts w:cstheme="minorHAnsi"/>
          <w:lang w:eastAsia="cs-CZ"/>
        </w:rPr>
      </w:pPr>
    </w:p>
    <w:p w14:paraId="29CF3735" w14:textId="77777777" w:rsidR="008E14F7" w:rsidRPr="008E14F7" w:rsidRDefault="008E14F7" w:rsidP="002947AB">
      <w:pPr>
        <w:spacing w:after="0" w:line="240" w:lineRule="auto"/>
        <w:ind w:firstLine="360"/>
        <w:jc w:val="both"/>
        <w:rPr>
          <w:rFonts w:cstheme="minorHAnsi"/>
          <w:i/>
          <w:iCs/>
          <w:lang w:eastAsia="cs-CZ"/>
        </w:rPr>
      </w:pPr>
    </w:p>
    <w:p w14:paraId="7B09C8D1" w14:textId="20D788A7" w:rsidR="00DD718D" w:rsidRDefault="009127D0" w:rsidP="002947AB">
      <w:pPr>
        <w:spacing w:after="0" w:line="240" w:lineRule="auto"/>
        <w:ind w:left="360"/>
        <w:jc w:val="both"/>
        <w:rPr>
          <w:rFonts w:cstheme="minorHAnsi"/>
          <w:b/>
        </w:rPr>
      </w:pPr>
      <w:r w:rsidRPr="009127D0">
        <w:rPr>
          <w:rFonts w:cstheme="minorHAnsi"/>
          <w:b/>
        </w:rPr>
        <w:t xml:space="preserve">Obsah príloh je neoddeliteľnou súčasťou obsahu záväzkového vzťahu založeného touto Zmluvou. </w:t>
      </w:r>
    </w:p>
    <w:p w14:paraId="07A2316F" w14:textId="77777777" w:rsidR="00737CC3" w:rsidRPr="00A25F33" w:rsidRDefault="00737CC3" w:rsidP="002947AB">
      <w:pPr>
        <w:spacing w:after="0" w:line="240" w:lineRule="auto"/>
        <w:ind w:left="360"/>
        <w:jc w:val="both"/>
        <w:rPr>
          <w:rFonts w:cstheme="minorHAnsi"/>
          <w:b/>
        </w:rPr>
      </w:pPr>
    </w:p>
    <w:p w14:paraId="52E1CB17" w14:textId="231D54A0" w:rsidR="0073020D" w:rsidRPr="00DD718D" w:rsidRDefault="0073020D" w:rsidP="002947AB">
      <w:pPr>
        <w:spacing w:line="240" w:lineRule="auto"/>
        <w:rPr>
          <w:rFonts w:cstheme="minorHAnsi"/>
          <w:highlight w:val="yellow"/>
          <w:lang w:eastAsia="cs-CZ"/>
        </w:rPr>
      </w:pPr>
      <w:r>
        <w:rPr>
          <w:rFonts w:cstheme="minorHAnsi"/>
          <w:lang w:eastAsia="cs-CZ"/>
        </w:rPr>
        <w:t>V </w:t>
      </w:r>
      <w:r w:rsidR="008A269C">
        <w:rPr>
          <w:rFonts w:cstheme="minorHAnsi"/>
          <w:lang w:eastAsia="cs-CZ"/>
        </w:rPr>
        <w:t>Rimavskej</w:t>
      </w:r>
      <w:r>
        <w:rPr>
          <w:rFonts w:cstheme="minorHAnsi"/>
          <w:lang w:eastAsia="cs-CZ"/>
        </w:rPr>
        <w:t xml:space="preserve"> </w:t>
      </w:r>
      <w:r w:rsidR="008A269C">
        <w:rPr>
          <w:rFonts w:cstheme="minorHAnsi"/>
          <w:lang w:eastAsia="cs-CZ"/>
        </w:rPr>
        <w:t>Sobote</w:t>
      </w:r>
      <w:r>
        <w:rPr>
          <w:rFonts w:cstheme="minorHAnsi"/>
          <w:lang w:eastAsia="cs-CZ"/>
        </w:rPr>
        <w:t xml:space="preserve"> dňa:   </w:t>
      </w:r>
      <w:r w:rsidR="007B793C">
        <w:rPr>
          <w:rFonts w:cstheme="minorHAnsi"/>
          <w:lang w:eastAsia="cs-CZ"/>
        </w:rPr>
        <w:t>.....................</w:t>
      </w:r>
      <w:r w:rsidR="00EA257C">
        <w:rPr>
          <w:rFonts w:cstheme="minorHAnsi"/>
          <w:lang w:eastAsia="cs-CZ"/>
        </w:rPr>
        <w:tab/>
      </w:r>
      <w:r w:rsidR="00EA257C">
        <w:rPr>
          <w:rFonts w:cstheme="minorHAnsi"/>
          <w:lang w:eastAsia="cs-CZ"/>
        </w:rPr>
        <w:tab/>
      </w:r>
      <w:r w:rsidR="00EA257C">
        <w:rPr>
          <w:rFonts w:cstheme="minorHAnsi"/>
          <w:lang w:eastAsia="cs-CZ"/>
        </w:rPr>
        <w:tab/>
      </w:r>
      <w:r w:rsidR="00EA257C">
        <w:rPr>
          <w:rFonts w:cstheme="minorHAnsi"/>
          <w:lang w:eastAsia="cs-CZ"/>
        </w:rPr>
        <w:tab/>
      </w:r>
      <w:r>
        <w:rPr>
          <w:rFonts w:cstheme="minorHAnsi"/>
          <w:lang w:eastAsia="cs-CZ"/>
        </w:rPr>
        <w:t>V</w:t>
      </w:r>
      <w:r w:rsidR="008A269C">
        <w:rPr>
          <w:rFonts w:cstheme="minorHAnsi"/>
          <w:lang w:eastAsia="cs-CZ"/>
        </w:rPr>
        <w:t> </w:t>
      </w:r>
      <w:r w:rsidR="00EC72E5">
        <w:rPr>
          <w:rFonts w:cstheme="minorHAnsi"/>
          <w:lang w:eastAsia="cs-CZ"/>
        </w:rPr>
        <w:t>......</w:t>
      </w:r>
      <w:r w:rsidR="008A269C">
        <w:rPr>
          <w:rFonts w:cstheme="minorHAnsi"/>
          <w:lang w:eastAsia="cs-CZ"/>
        </w:rPr>
        <w:t xml:space="preserve"> </w:t>
      </w:r>
      <w:r>
        <w:rPr>
          <w:rFonts w:cstheme="minorHAnsi"/>
          <w:lang w:eastAsia="cs-CZ"/>
        </w:rPr>
        <w:t>dňa:</w:t>
      </w:r>
      <w:r w:rsidR="008A269C">
        <w:rPr>
          <w:rFonts w:cstheme="minorHAnsi"/>
          <w:lang w:eastAsia="cs-CZ"/>
        </w:rPr>
        <w:t xml:space="preserve"> </w:t>
      </w:r>
      <w:r w:rsidR="007B793C">
        <w:rPr>
          <w:rFonts w:cstheme="minorHAnsi"/>
          <w:lang w:eastAsia="cs-CZ"/>
        </w:rPr>
        <w:t>............................</w:t>
      </w:r>
    </w:p>
    <w:p w14:paraId="3B3910AA" w14:textId="1FEFEAD4" w:rsidR="0073020D" w:rsidRDefault="0073020D" w:rsidP="002947AB">
      <w:pPr>
        <w:spacing w:line="240" w:lineRule="auto"/>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r>
      <w:r w:rsidR="007B793C">
        <w:rPr>
          <w:rFonts w:cstheme="minorHAnsi"/>
          <w:b/>
          <w:lang w:eastAsia="cs-CZ"/>
        </w:rPr>
        <w:tab/>
      </w:r>
      <w:r w:rsidR="00DD18AD">
        <w:rPr>
          <w:rFonts w:cstheme="minorHAnsi"/>
          <w:b/>
          <w:lang w:eastAsia="cs-CZ"/>
        </w:rPr>
        <w:t xml:space="preserve">      </w:t>
      </w:r>
      <w:r>
        <w:rPr>
          <w:rFonts w:cstheme="minorHAnsi"/>
          <w:b/>
          <w:lang w:eastAsia="cs-CZ"/>
        </w:rPr>
        <w:t>Za zhotoviteľa:</w:t>
      </w:r>
    </w:p>
    <w:p w14:paraId="7FEE2C4E" w14:textId="37D3119B" w:rsidR="00A25F33" w:rsidRDefault="00A25F33" w:rsidP="002947AB">
      <w:pPr>
        <w:tabs>
          <w:tab w:val="left" w:pos="4500"/>
          <w:tab w:val="left" w:pos="4962"/>
        </w:tabs>
        <w:spacing w:after="120" w:line="240" w:lineRule="auto"/>
        <w:rPr>
          <w:rFonts w:cstheme="minorHAnsi"/>
          <w:lang w:eastAsia="cs-CZ"/>
        </w:rPr>
      </w:pPr>
    </w:p>
    <w:p w14:paraId="12D1BA55" w14:textId="77777777" w:rsidR="00DD18AD" w:rsidRDefault="00DD18AD" w:rsidP="002947AB">
      <w:pPr>
        <w:tabs>
          <w:tab w:val="left" w:pos="4500"/>
          <w:tab w:val="left" w:pos="4962"/>
        </w:tabs>
        <w:spacing w:after="120" w:line="240" w:lineRule="auto"/>
        <w:rPr>
          <w:rFonts w:cstheme="minorHAnsi"/>
          <w:lang w:eastAsia="cs-CZ"/>
        </w:rPr>
      </w:pPr>
    </w:p>
    <w:p w14:paraId="12E61384" w14:textId="77777777" w:rsidR="00DD18AD" w:rsidRDefault="00DD18AD" w:rsidP="002947AB">
      <w:pPr>
        <w:tabs>
          <w:tab w:val="left" w:pos="4500"/>
          <w:tab w:val="left" w:pos="4962"/>
        </w:tabs>
        <w:spacing w:after="120" w:line="240" w:lineRule="auto"/>
        <w:rPr>
          <w:rFonts w:cstheme="minorHAnsi"/>
          <w:lang w:eastAsia="cs-CZ"/>
        </w:rPr>
      </w:pPr>
    </w:p>
    <w:p w14:paraId="1F87711E" w14:textId="77777777" w:rsidR="00DD18AD" w:rsidRDefault="00DD18AD" w:rsidP="002947AB">
      <w:pPr>
        <w:tabs>
          <w:tab w:val="left" w:pos="4500"/>
          <w:tab w:val="left" w:pos="4962"/>
        </w:tabs>
        <w:spacing w:after="120" w:line="240" w:lineRule="auto"/>
        <w:rPr>
          <w:rFonts w:cstheme="minorHAnsi"/>
          <w:lang w:eastAsia="cs-CZ"/>
        </w:rPr>
      </w:pPr>
    </w:p>
    <w:p w14:paraId="781B5586" w14:textId="77777777" w:rsidR="007C0009" w:rsidRDefault="007C0009" w:rsidP="002947AB">
      <w:pPr>
        <w:tabs>
          <w:tab w:val="left" w:pos="4500"/>
          <w:tab w:val="left" w:pos="4962"/>
        </w:tabs>
        <w:spacing w:after="120" w:line="240" w:lineRule="auto"/>
        <w:rPr>
          <w:rFonts w:cstheme="minorHAnsi"/>
          <w:lang w:eastAsia="cs-CZ"/>
        </w:rPr>
      </w:pPr>
    </w:p>
    <w:p w14:paraId="0084FA76" w14:textId="06CEC43C" w:rsidR="0073020D" w:rsidRDefault="0073020D" w:rsidP="002947AB">
      <w:pPr>
        <w:spacing w:after="0" w:line="240" w:lineRule="auto"/>
        <w:jc w:val="both"/>
        <w:rPr>
          <w:rFonts w:cstheme="minorHAnsi"/>
        </w:rPr>
      </w:pPr>
      <w:r>
        <w:rPr>
          <w:rFonts w:cstheme="minorHAnsi"/>
        </w:rPr>
        <w:t>..................................................................</w:t>
      </w:r>
      <w:r>
        <w:rPr>
          <w:rFonts w:cstheme="minorHAnsi"/>
        </w:rPr>
        <w:tab/>
        <w:t xml:space="preserve">           </w:t>
      </w:r>
      <w:r w:rsidR="005B4EA4">
        <w:rPr>
          <w:rFonts w:cstheme="minorHAnsi"/>
        </w:rPr>
        <w:tab/>
      </w:r>
      <w:r w:rsidR="005B4EA4">
        <w:rPr>
          <w:rFonts w:cstheme="minorHAnsi"/>
        </w:rPr>
        <w:tab/>
      </w:r>
      <w:r>
        <w:rPr>
          <w:rFonts w:cstheme="minorHAnsi"/>
        </w:rPr>
        <w:t xml:space="preserve">  ………………………….......................</w:t>
      </w:r>
    </w:p>
    <w:p w14:paraId="08891E78" w14:textId="2E651282" w:rsidR="0073020D" w:rsidRDefault="008A269C" w:rsidP="002947AB">
      <w:pPr>
        <w:spacing w:after="0" w:line="240" w:lineRule="auto"/>
        <w:jc w:val="both"/>
        <w:rPr>
          <w:rFonts w:cstheme="minorHAnsi"/>
        </w:rPr>
      </w:pPr>
      <w:r>
        <w:rPr>
          <w:rFonts w:cstheme="minorHAnsi"/>
          <w:b/>
        </w:rPr>
        <w:t xml:space="preserve">Mgr. </w:t>
      </w:r>
      <w:r w:rsidR="007B793C">
        <w:rPr>
          <w:rFonts w:cstheme="minorHAnsi"/>
          <w:b/>
        </w:rPr>
        <w:t>Miloslava Zaušková</w:t>
      </w:r>
    </w:p>
    <w:p w14:paraId="34F5C243" w14:textId="454AF289" w:rsidR="0073020D" w:rsidRPr="003E0160" w:rsidRDefault="008A269C" w:rsidP="002947AB">
      <w:pPr>
        <w:spacing w:line="240" w:lineRule="auto"/>
        <w:rPr>
          <w:rFonts w:cstheme="minorHAnsi"/>
        </w:rPr>
      </w:pPr>
      <w:r>
        <w:rPr>
          <w:rFonts w:cstheme="minorHAnsi"/>
        </w:rPr>
        <w:t xml:space="preserve">Riaditeľka </w:t>
      </w:r>
      <w:r w:rsidR="007B793C">
        <w:rPr>
          <w:rFonts w:cstheme="minorHAnsi"/>
        </w:rPr>
        <w:t>ZSS Rimava,</w:t>
      </w:r>
      <w:r>
        <w:rPr>
          <w:rFonts w:cstheme="minorHAnsi"/>
        </w:rPr>
        <w:t xml:space="preserve"> Rimavská Sobota</w:t>
      </w:r>
      <w:r w:rsidR="0073020D">
        <w:rPr>
          <w:rFonts w:cstheme="minorHAnsi"/>
        </w:rPr>
        <w:t xml:space="preserve">           </w:t>
      </w:r>
      <w:r>
        <w:rPr>
          <w:rFonts w:cstheme="minorHAnsi"/>
        </w:rPr>
        <w:t xml:space="preserve">             </w:t>
      </w:r>
      <w:r>
        <w:rPr>
          <w:rFonts w:cstheme="minorHAnsi"/>
        </w:rPr>
        <w:tab/>
        <w:t xml:space="preserve">      </w:t>
      </w:r>
      <w:r w:rsidR="005B4EA4">
        <w:rPr>
          <w:rFonts w:cstheme="minorHAnsi"/>
        </w:rPr>
        <w:tab/>
      </w:r>
      <w:r>
        <w:rPr>
          <w:rFonts w:cstheme="minorHAnsi"/>
        </w:rPr>
        <w:t xml:space="preserve">   </w:t>
      </w:r>
      <w:r w:rsidR="0073020D">
        <w:rPr>
          <w:rFonts w:cstheme="minorHAnsi"/>
        </w:rPr>
        <w:t xml:space="preserve">(štatutárny zástupca zhotoviteľa) </w:t>
      </w:r>
    </w:p>
    <w:p w14:paraId="34BE465C" w14:textId="77777777" w:rsidR="000A6780" w:rsidRDefault="000A6780" w:rsidP="002947AB">
      <w:pPr>
        <w:spacing w:line="240" w:lineRule="auto"/>
      </w:pPr>
    </w:p>
    <w:sectPr w:rsidR="000A678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31591" w14:textId="77777777" w:rsidR="00211F36" w:rsidRDefault="00211F36" w:rsidP="00D81E0A">
      <w:pPr>
        <w:spacing w:after="0" w:line="240" w:lineRule="auto"/>
      </w:pPr>
      <w:r>
        <w:separator/>
      </w:r>
    </w:p>
  </w:endnote>
  <w:endnote w:type="continuationSeparator" w:id="0">
    <w:p w14:paraId="417FEE48" w14:textId="77777777" w:rsidR="00211F36" w:rsidRDefault="00211F36"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B793C">
              <w:rPr>
                <w:b/>
                <w:bCs/>
                <w:noProof/>
              </w:rPr>
              <w:t>18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B793C">
              <w:rPr>
                <w:b/>
                <w:bCs/>
                <w:noProof/>
              </w:rPr>
              <w:t>20</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B053A" w14:textId="77777777" w:rsidR="00211F36" w:rsidRDefault="00211F36" w:rsidP="00D81E0A">
      <w:pPr>
        <w:spacing w:after="0" w:line="240" w:lineRule="auto"/>
      </w:pPr>
      <w:r>
        <w:separator/>
      </w:r>
    </w:p>
  </w:footnote>
  <w:footnote w:type="continuationSeparator" w:id="0">
    <w:p w14:paraId="2CC6700C" w14:textId="77777777" w:rsidR="00211F36" w:rsidRDefault="00211F36"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7"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1"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3"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2036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0017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72065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0107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96659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32208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8553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39907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4262370">
    <w:abstractNumId w:val="2"/>
  </w:num>
  <w:num w:numId="10" w16cid:durableId="17624072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85403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26586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2513502">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91813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490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0686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67002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4124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08689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6635647">
    <w:abstractNumId w:val="34"/>
  </w:num>
  <w:num w:numId="21" w16cid:durableId="2126192024">
    <w:abstractNumId w:val="2"/>
  </w:num>
  <w:num w:numId="22" w16cid:durableId="508255752">
    <w:abstractNumId w:val="4"/>
  </w:num>
  <w:num w:numId="23" w16cid:durableId="933171000">
    <w:abstractNumId w:val="6"/>
  </w:num>
  <w:num w:numId="24" w16cid:durableId="644162972">
    <w:abstractNumId w:val="21"/>
  </w:num>
  <w:num w:numId="25" w16cid:durableId="1375928855">
    <w:abstractNumId w:val="27"/>
  </w:num>
  <w:num w:numId="26" w16cid:durableId="1225140671">
    <w:abstractNumId w:val="9"/>
  </w:num>
  <w:num w:numId="27" w16cid:durableId="590554937">
    <w:abstractNumId w:val="23"/>
  </w:num>
  <w:num w:numId="28" w16cid:durableId="135995319">
    <w:abstractNumId w:val="18"/>
  </w:num>
  <w:num w:numId="29" w16cid:durableId="1534801808">
    <w:abstractNumId w:val="17"/>
  </w:num>
  <w:num w:numId="30" w16cid:durableId="197470494">
    <w:abstractNumId w:val="15"/>
  </w:num>
  <w:num w:numId="31" w16cid:durableId="1384675073">
    <w:abstractNumId w:val="0"/>
  </w:num>
  <w:num w:numId="32" w16cid:durableId="185825065">
    <w:abstractNumId w:val="19"/>
  </w:num>
  <w:num w:numId="33" w16cid:durableId="117603148">
    <w:abstractNumId w:val="25"/>
  </w:num>
  <w:num w:numId="34" w16cid:durableId="835923319">
    <w:abstractNumId w:val="22"/>
  </w:num>
  <w:num w:numId="35" w16cid:durableId="1207181554">
    <w:abstractNumId w:val="24"/>
  </w:num>
  <w:num w:numId="36" w16cid:durableId="1407723146">
    <w:abstractNumId w:val="3"/>
  </w:num>
  <w:num w:numId="37" w16cid:durableId="144668588">
    <w:abstractNumId w:val="26"/>
  </w:num>
  <w:num w:numId="38" w16cid:durableId="3839856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5546B"/>
    <w:rsid w:val="00070DA8"/>
    <w:rsid w:val="000A6780"/>
    <w:rsid w:val="000A719B"/>
    <w:rsid w:val="000E0D5F"/>
    <w:rsid w:val="00102A06"/>
    <w:rsid w:val="00140F83"/>
    <w:rsid w:val="00141A18"/>
    <w:rsid w:val="00145B1C"/>
    <w:rsid w:val="00150132"/>
    <w:rsid w:val="00180114"/>
    <w:rsid w:val="001A536C"/>
    <w:rsid w:val="001F268E"/>
    <w:rsid w:val="001F4180"/>
    <w:rsid w:val="00211F36"/>
    <w:rsid w:val="00224052"/>
    <w:rsid w:val="0024461E"/>
    <w:rsid w:val="00257BFB"/>
    <w:rsid w:val="002947AB"/>
    <w:rsid w:val="002C2501"/>
    <w:rsid w:val="002D272B"/>
    <w:rsid w:val="00316373"/>
    <w:rsid w:val="00317C82"/>
    <w:rsid w:val="0033034B"/>
    <w:rsid w:val="00337EDA"/>
    <w:rsid w:val="003452BD"/>
    <w:rsid w:val="003460FB"/>
    <w:rsid w:val="00353C57"/>
    <w:rsid w:val="0037792E"/>
    <w:rsid w:val="0038391A"/>
    <w:rsid w:val="003A4AAB"/>
    <w:rsid w:val="003A6F60"/>
    <w:rsid w:val="003B11C9"/>
    <w:rsid w:val="003B65F0"/>
    <w:rsid w:val="003E0160"/>
    <w:rsid w:val="003E689F"/>
    <w:rsid w:val="004169FF"/>
    <w:rsid w:val="00452B40"/>
    <w:rsid w:val="00470981"/>
    <w:rsid w:val="00472471"/>
    <w:rsid w:val="00496636"/>
    <w:rsid w:val="00496E86"/>
    <w:rsid w:val="004D08DB"/>
    <w:rsid w:val="004D76E1"/>
    <w:rsid w:val="004E01A2"/>
    <w:rsid w:val="004E265D"/>
    <w:rsid w:val="004F278F"/>
    <w:rsid w:val="004F774A"/>
    <w:rsid w:val="00514E54"/>
    <w:rsid w:val="00522194"/>
    <w:rsid w:val="00550FFC"/>
    <w:rsid w:val="00561AB1"/>
    <w:rsid w:val="00561DC1"/>
    <w:rsid w:val="00564DD4"/>
    <w:rsid w:val="0057119E"/>
    <w:rsid w:val="005A309F"/>
    <w:rsid w:val="005B03A9"/>
    <w:rsid w:val="005B4EA4"/>
    <w:rsid w:val="005B7A0E"/>
    <w:rsid w:val="005D7B24"/>
    <w:rsid w:val="005F634F"/>
    <w:rsid w:val="00626F11"/>
    <w:rsid w:val="006D6749"/>
    <w:rsid w:val="00705425"/>
    <w:rsid w:val="007071C7"/>
    <w:rsid w:val="00716849"/>
    <w:rsid w:val="0073020D"/>
    <w:rsid w:val="00737CC3"/>
    <w:rsid w:val="00751E99"/>
    <w:rsid w:val="00753E1A"/>
    <w:rsid w:val="007618D5"/>
    <w:rsid w:val="00792BA8"/>
    <w:rsid w:val="007B3743"/>
    <w:rsid w:val="007B793C"/>
    <w:rsid w:val="007C0009"/>
    <w:rsid w:val="007D32B3"/>
    <w:rsid w:val="007D4D33"/>
    <w:rsid w:val="007E2170"/>
    <w:rsid w:val="0080602F"/>
    <w:rsid w:val="008105C9"/>
    <w:rsid w:val="00815B62"/>
    <w:rsid w:val="0081641E"/>
    <w:rsid w:val="00822947"/>
    <w:rsid w:val="008426E6"/>
    <w:rsid w:val="00871348"/>
    <w:rsid w:val="0087191E"/>
    <w:rsid w:val="008A1AA5"/>
    <w:rsid w:val="008A1DC0"/>
    <w:rsid w:val="008A269C"/>
    <w:rsid w:val="008A26F7"/>
    <w:rsid w:val="008A408A"/>
    <w:rsid w:val="008B1C86"/>
    <w:rsid w:val="008C5E74"/>
    <w:rsid w:val="008D40CB"/>
    <w:rsid w:val="008E14F7"/>
    <w:rsid w:val="008E317B"/>
    <w:rsid w:val="008F3191"/>
    <w:rsid w:val="008F4D0F"/>
    <w:rsid w:val="009114A2"/>
    <w:rsid w:val="009127D0"/>
    <w:rsid w:val="0093552C"/>
    <w:rsid w:val="0094327F"/>
    <w:rsid w:val="009536A7"/>
    <w:rsid w:val="00987CAB"/>
    <w:rsid w:val="009C356B"/>
    <w:rsid w:val="009C48B1"/>
    <w:rsid w:val="009D398D"/>
    <w:rsid w:val="009E2C49"/>
    <w:rsid w:val="00A0564D"/>
    <w:rsid w:val="00A148FE"/>
    <w:rsid w:val="00A25F33"/>
    <w:rsid w:val="00AC05AF"/>
    <w:rsid w:val="00B11563"/>
    <w:rsid w:val="00B22AA5"/>
    <w:rsid w:val="00B31473"/>
    <w:rsid w:val="00B41975"/>
    <w:rsid w:val="00B43F06"/>
    <w:rsid w:val="00B476C8"/>
    <w:rsid w:val="00BD0A35"/>
    <w:rsid w:val="00BF48D0"/>
    <w:rsid w:val="00BF4944"/>
    <w:rsid w:val="00C10202"/>
    <w:rsid w:val="00C10253"/>
    <w:rsid w:val="00C23456"/>
    <w:rsid w:val="00C52177"/>
    <w:rsid w:val="00C53D32"/>
    <w:rsid w:val="00C622B6"/>
    <w:rsid w:val="00C75F67"/>
    <w:rsid w:val="00C77416"/>
    <w:rsid w:val="00C90B2E"/>
    <w:rsid w:val="00CC5740"/>
    <w:rsid w:val="00CC5D31"/>
    <w:rsid w:val="00CE04E7"/>
    <w:rsid w:val="00CE702F"/>
    <w:rsid w:val="00D10BDE"/>
    <w:rsid w:val="00D232AD"/>
    <w:rsid w:val="00D23F33"/>
    <w:rsid w:val="00D43FEB"/>
    <w:rsid w:val="00D5628E"/>
    <w:rsid w:val="00D63307"/>
    <w:rsid w:val="00D7189D"/>
    <w:rsid w:val="00D72C87"/>
    <w:rsid w:val="00D81E0A"/>
    <w:rsid w:val="00DA34D2"/>
    <w:rsid w:val="00DA39EA"/>
    <w:rsid w:val="00DA3AB7"/>
    <w:rsid w:val="00DB5016"/>
    <w:rsid w:val="00DB743A"/>
    <w:rsid w:val="00DB7F66"/>
    <w:rsid w:val="00DD18AD"/>
    <w:rsid w:val="00DD4FF8"/>
    <w:rsid w:val="00DD5D1D"/>
    <w:rsid w:val="00DD718D"/>
    <w:rsid w:val="00DF428C"/>
    <w:rsid w:val="00E021B3"/>
    <w:rsid w:val="00E43726"/>
    <w:rsid w:val="00E6091A"/>
    <w:rsid w:val="00E860DB"/>
    <w:rsid w:val="00E877AA"/>
    <w:rsid w:val="00E913E7"/>
    <w:rsid w:val="00EA257C"/>
    <w:rsid w:val="00EA664E"/>
    <w:rsid w:val="00EB0877"/>
    <w:rsid w:val="00EC72E5"/>
    <w:rsid w:val="00EE38C0"/>
    <w:rsid w:val="00F00E35"/>
    <w:rsid w:val="00F00F43"/>
    <w:rsid w:val="00F066A6"/>
    <w:rsid w:val="00F10490"/>
    <w:rsid w:val="00F42961"/>
    <w:rsid w:val="00F55539"/>
    <w:rsid w:val="00F64EE1"/>
    <w:rsid w:val="00F81B70"/>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0F591D4F-B697-4383-A93B-7D46F959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DD1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A5040-B997-4A21-8956-9DF0CF5DF299}">
  <ds:schemaRefs>
    <ds:schemaRef ds:uri="http://schemas.microsoft.com/sharepoint/v3/contenttype/forms"/>
  </ds:schemaRefs>
</ds:datastoreItem>
</file>

<file path=customXml/itemProps2.xml><?xml version="1.0" encoding="utf-8"?>
<ds:datastoreItem xmlns:ds="http://schemas.openxmlformats.org/officeDocument/2006/customXml" ds:itemID="{C1992588-A3CC-4F10-AAEE-74F54E1CBC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91D5C5-36FB-4277-91AE-54CFC1FE4D7E}">
  <ds:schemaRefs>
    <ds:schemaRef ds:uri="http://schemas.openxmlformats.org/officeDocument/2006/bibliography"/>
  </ds:schemaRefs>
</ds:datastoreItem>
</file>

<file path=customXml/itemProps4.xml><?xml version="1.0" encoding="utf-8"?>
<ds:datastoreItem xmlns:ds="http://schemas.openxmlformats.org/officeDocument/2006/customXml" ds:itemID="{BE2DE405-62E1-4ADF-B61F-73303C5ED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9464</Words>
  <Characters>53947</Characters>
  <Application>Microsoft Office Word</Application>
  <DocSecurity>0</DocSecurity>
  <Lines>449</Lines>
  <Paragraphs>126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Luptáková Martina</dc:creator>
  <cp:lastModifiedBy>Juríčková Marta</cp:lastModifiedBy>
  <cp:revision>7</cp:revision>
  <cp:lastPrinted>2022-11-09T11:17:00Z</cp:lastPrinted>
  <dcterms:created xsi:type="dcterms:W3CDTF">2024-09-18T11:00:00Z</dcterms:created>
  <dcterms:modified xsi:type="dcterms:W3CDTF">2024-10-24T05:55:00Z</dcterms:modified>
</cp:coreProperties>
</file>