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D87" w:rsidRDefault="00235D87">
      <w:pPr>
        <w:jc w:val="both"/>
        <w:rPr>
          <w:rFonts w:ascii="Times New Roman" w:hAnsi="Times New Roman"/>
        </w:rPr>
      </w:pPr>
      <w:bookmarkStart w:id="0" w:name="_GoBack"/>
      <w:bookmarkEnd w:id="0"/>
    </w:p>
    <w:p w:rsidR="00235D87" w:rsidRDefault="00235D87">
      <w:pPr>
        <w:spacing w:before="171" w:after="171"/>
        <w:jc w:val="both"/>
        <w:rPr>
          <w:rFonts w:ascii="Times New Roman" w:hAnsi="Times New Roman"/>
          <w:b/>
          <w:bCs/>
          <w:sz w:val="28"/>
          <w:szCs w:val="28"/>
        </w:rPr>
      </w:pPr>
    </w:p>
    <w:p w:rsidR="00235D87" w:rsidRDefault="00235D87">
      <w:pPr>
        <w:spacing w:before="171" w:after="171"/>
        <w:jc w:val="both"/>
        <w:rPr>
          <w:rFonts w:ascii="Times New Roman" w:hAnsi="Times New Roman"/>
          <w:b/>
          <w:bCs/>
          <w:sz w:val="28"/>
          <w:szCs w:val="28"/>
        </w:rPr>
      </w:pPr>
    </w:p>
    <w:p w:rsidR="00235D87" w:rsidRDefault="00235D87">
      <w:pPr>
        <w:spacing w:before="171" w:after="171"/>
        <w:jc w:val="both"/>
        <w:rPr>
          <w:rFonts w:ascii="Times New Roman" w:hAnsi="Times New Roman"/>
          <w:b/>
          <w:bCs/>
          <w:sz w:val="28"/>
          <w:szCs w:val="28"/>
        </w:rPr>
      </w:pPr>
    </w:p>
    <w:p w:rsidR="00235D87" w:rsidRDefault="00235D87">
      <w:pPr>
        <w:spacing w:before="171" w:after="171"/>
        <w:jc w:val="both"/>
        <w:rPr>
          <w:rFonts w:ascii="Times New Roman" w:hAnsi="Times New Roman"/>
          <w:b/>
          <w:bCs/>
          <w:sz w:val="28"/>
          <w:szCs w:val="28"/>
        </w:rPr>
      </w:pPr>
    </w:p>
    <w:p w:rsidR="00235D87" w:rsidRDefault="00235D87">
      <w:pPr>
        <w:spacing w:before="171" w:after="171"/>
        <w:jc w:val="both"/>
        <w:rPr>
          <w:rFonts w:ascii="Times New Roman" w:hAnsi="Times New Roman"/>
          <w:b/>
          <w:bCs/>
          <w:sz w:val="28"/>
          <w:szCs w:val="28"/>
        </w:rPr>
      </w:pPr>
    </w:p>
    <w:p w:rsidR="00235D87" w:rsidRDefault="00235D87">
      <w:pPr>
        <w:spacing w:before="171" w:after="171"/>
        <w:jc w:val="center"/>
        <w:rPr>
          <w:rFonts w:ascii="Times New Roman" w:hAnsi="Times New Roman"/>
          <w:b/>
          <w:bCs/>
          <w:sz w:val="28"/>
          <w:szCs w:val="28"/>
        </w:rPr>
      </w:pPr>
    </w:p>
    <w:p w:rsidR="00235D87" w:rsidRPr="006E1205" w:rsidRDefault="00235D87">
      <w:pPr>
        <w:spacing w:before="171" w:after="171"/>
        <w:jc w:val="center"/>
        <w:rPr>
          <w:rFonts w:ascii="Times New Roman" w:hAnsi="Times New Roman"/>
          <w:b/>
          <w:bCs/>
          <w:sz w:val="36"/>
          <w:szCs w:val="36"/>
        </w:rPr>
      </w:pPr>
    </w:p>
    <w:p w:rsidR="00235D87" w:rsidRDefault="006E1205">
      <w:pPr>
        <w:spacing w:before="171" w:after="171"/>
        <w:jc w:val="center"/>
        <w:rPr>
          <w:rFonts w:ascii="Times New Roman" w:hAnsi="Times New Roman"/>
          <w:b/>
          <w:bCs/>
          <w:sz w:val="36"/>
          <w:szCs w:val="36"/>
        </w:rPr>
      </w:pPr>
      <w:r>
        <w:rPr>
          <w:rFonts w:ascii="Times New Roman" w:hAnsi="Times New Roman"/>
          <w:b/>
          <w:bCs/>
          <w:sz w:val="36"/>
          <w:szCs w:val="36"/>
        </w:rPr>
        <w:t>Súťažné podklady</w:t>
      </w:r>
    </w:p>
    <w:p w:rsidR="00235D87" w:rsidRPr="006E1205" w:rsidRDefault="003F1697">
      <w:pPr>
        <w:spacing w:before="171" w:after="171"/>
        <w:jc w:val="center"/>
        <w:rPr>
          <w:rFonts w:ascii="Times New Roman" w:hAnsi="Times New Roman"/>
          <w:b/>
          <w:bCs/>
          <w:sz w:val="36"/>
          <w:szCs w:val="36"/>
        </w:rPr>
      </w:pPr>
      <w:r>
        <w:rPr>
          <w:rFonts w:ascii="Times New Roman" w:hAnsi="Times New Roman"/>
          <w:b/>
          <w:bCs/>
          <w:sz w:val="36"/>
          <w:szCs w:val="36"/>
        </w:rPr>
        <w:t>Č</w:t>
      </w:r>
      <w:r w:rsidR="00C16330">
        <w:rPr>
          <w:rFonts w:ascii="Times New Roman" w:hAnsi="Times New Roman"/>
          <w:b/>
          <w:bCs/>
          <w:sz w:val="36"/>
          <w:szCs w:val="36"/>
        </w:rPr>
        <w:t>asť</w:t>
      </w:r>
      <w:r>
        <w:rPr>
          <w:rFonts w:ascii="Times New Roman" w:hAnsi="Times New Roman"/>
          <w:b/>
          <w:bCs/>
          <w:sz w:val="36"/>
          <w:szCs w:val="36"/>
        </w:rPr>
        <w:t xml:space="preserve"> A1</w:t>
      </w:r>
      <w:r w:rsidR="008B176E">
        <w:rPr>
          <w:rFonts w:ascii="Times New Roman" w:hAnsi="Times New Roman"/>
          <w:b/>
          <w:bCs/>
          <w:sz w:val="36"/>
          <w:szCs w:val="36"/>
        </w:rPr>
        <w:t xml:space="preserve"> - </w:t>
      </w:r>
      <w:r w:rsidR="006E1205" w:rsidRPr="006E1205">
        <w:rPr>
          <w:rFonts w:ascii="Times New Roman" w:hAnsi="Times New Roman"/>
          <w:b/>
          <w:bCs/>
          <w:sz w:val="36"/>
          <w:szCs w:val="36"/>
        </w:rPr>
        <w:t>P</w:t>
      </w:r>
      <w:r w:rsidR="005677D5" w:rsidRPr="006E1205">
        <w:rPr>
          <w:rFonts w:ascii="Times New Roman" w:hAnsi="Times New Roman"/>
          <w:b/>
          <w:bCs/>
          <w:sz w:val="36"/>
          <w:szCs w:val="36"/>
        </w:rPr>
        <w:t>okyny pre uchádzačov - Všeobecná časť</w:t>
      </w:r>
    </w:p>
    <w:p w:rsidR="00235D87" w:rsidRPr="006E1205" w:rsidRDefault="00235D87">
      <w:pPr>
        <w:spacing w:before="171" w:after="171"/>
        <w:jc w:val="center"/>
        <w:rPr>
          <w:rFonts w:ascii="Times New Roman" w:hAnsi="Times New Roman"/>
          <w:b/>
          <w:bCs/>
          <w:sz w:val="36"/>
          <w:szCs w:val="36"/>
        </w:rPr>
      </w:pPr>
    </w:p>
    <w:p w:rsidR="00235D87" w:rsidRPr="006E1205" w:rsidRDefault="00235D87">
      <w:pPr>
        <w:spacing w:before="171" w:after="171"/>
        <w:jc w:val="center"/>
        <w:rPr>
          <w:rFonts w:ascii="Times New Roman" w:hAnsi="Times New Roman"/>
          <w:b/>
          <w:bCs/>
          <w:sz w:val="36"/>
          <w:szCs w:val="36"/>
        </w:rPr>
      </w:pPr>
    </w:p>
    <w:p w:rsidR="00235D87" w:rsidRDefault="00235D87">
      <w:pPr>
        <w:spacing w:before="171" w:after="171"/>
        <w:jc w:val="center"/>
        <w:rPr>
          <w:rFonts w:ascii="Times New Roman" w:hAnsi="Times New Roman"/>
          <w:b/>
          <w:bCs/>
          <w:sz w:val="28"/>
          <w:szCs w:val="28"/>
        </w:rPr>
      </w:pPr>
    </w:p>
    <w:p w:rsidR="00235D87" w:rsidRDefault="00235D87">
      <w:pPr>
        <w:spacing w:before="171" w:after="171"/>
        <w:jc w:val="both"/>
        <w:rPr>
          <w:rFonts w:ascii="Times New Roman" w:hAnsi="Times New Roman"/>
          <w:b/>
          <w:bCs/>
          <w:sz w:val="28"/>
          <w:szCs w:val="28"/>
        </w:rPr>
      </w:pPr>
    </w:p>
    <w:p w:rsidR="00235D87" w:rsidRDefault="00235D87">
      <w:pPr>
        <w:spacing w:before="171" w:after="171"/>
        <w:jc w:val="both"/>
        <w:rPr>
          <w:rFonts w:ascii="Times New Roman" w:hAnsi="Times New Roman"/>
          <w:b/>
          <w:bCs/>
          <w:sz w:val="28"/>
          <w:szCs w:val="28"/>
        </w:rPr>
      </w:pPr>
    </w:p>
    <w:p w:rsidR="00235D87" w:rsidRDefault="00235D87">
      <w:pPr>
        <w:spacing w:before="171" w:after="171"/>
        <w:jc w:val="both"/>
        <w:rPr>
          <w:rFonts w:ascii="Times New Roman" w:hAnsi="Times New Roman"/>
          <w:b/>
          <w:bCs/>
          <w:sz w:val="28"/>
          <w:szCs w:val="28"/>
        </w:rPr>
      </w:pPr>
    </w:p>
    <w:p w:rsidR="00235D87" w:rsidRDefault="00235D87">
      <w:pPr>
        <w:spacing w:before="171" w:after="171"/>
        <w:jc w:val="both"/>
        <w:rPr>
          <w:rFonts w:ascii="Times New Roman" w:hAnsi="Times New Roman"/>
          <w:b/>
          <w:bCs/>
          <w:sz w:val="28"/>
          <w:szCs w:val="28"/>
        </w:rPr>
      </w:pPr>
    </w:p>
    <w:p w:rsidR="00235D87" w:rsidRDefault="00235D87">
      <w:pPr>
        <w:spacing w:before="171" w:after="171"/>
        <w:jc w:val="both"/>
        <w:rPr>
          <w:rFonts w:ascii="Times New Roman" w:hAnsi="Times New Roman"/>
          <w:b/>
          <w:bCs/>
        </w:rPr>
      </w:pPr>
    </w:p>
    <w:p w:rsidR="00235D87" w:rsidRDefault="00235D87">
      <w:pPr>
        <w:spacing w:before="171" w:after="171"/>
        <w:jc w:val="both"/>
        <w:rPr>
          <w:rFonts w:ascii="Times New Roman" w:hAnsi="Times New Roman"/>
          <w:b/>
          <w:bCs/>
        </w:rPr>
      </w:pPr>
    </w:p>
    <w:p w:rsidR="00235D87" w:rsidRDefault="00235D87">
      <w:pPr>
        <w:spacing w:before="171" w:after="171"/>
        <w:jc w:val="both"/>
        <w:rPr>
          <w:rFonts w:ascii="Times New Roman" w:hAnsi="Times New Roman"/>
          <w:b/>
          <w:bCs/>
        </w:rPr>
      </w:pPr>
    </w:p>
    <w:p w:rsidR="00235D87" w:rsidRDefault="00235D87">
      <w:pPr>
        <w:spacing w:before="171" w:after="171"/>
        <w:jc w:val="both"/>
        <w:rPr>
          <w:rFonts w:ascii="Times New Roman" w:hAnsi="Times New Roman"/>
          <w:b/>
          <w:bCs/>
        </w:rPr>
      </w:pPr>
    </w:p>
    <w:p w:rsidR="00235D87" w:rsidRDefault="00235D87">
      <w:pPr>
        <w:spacing w:before="171" w:after="171"/>
        <w:jc w:val="both"/>
        <w:rPr>
          <w:rFonts w:ascii="Times New Roman" w:hAnsi="Times New Roman"/>
          <w:b/>
          <w:bCs/>
        </w:rPr>
      </w:pPr>
    </w:p>
    <w:p w:rsidR="00235D87" w:rsidRDefault="005677D5">
      <w:pPr>
        <w:spacing w:before="171" w:after="171"/>
        <w:ind w:left="2268" w:hanging="2268"/>
        <w:jc w:val="both"/>
        <w:rPr>
          <w:rFonts w:ascii="Times New Roman" w:hAnsi="Times New Roman"/>
          <w:b/>
          <w:bCs/>
        </w:rPr>
      </w:pPr>
      <w:r>
        <w:rPr>
          <w:rFonts w:ascii="Times New Roman" w:hAnsi="Times New Roman"/>
          <w:b/>
          <w:bCs/>
        </w:rPr>
        <w:t xml:space="preserve">Typ postupu: </w:t>
      </w:r>
      <w:r>
        <w:rPr>
          <w:rFonts w:ascii="Times New Roman" w:hAnsi="Times New Roman"/>
          <w:b/>
          <w:bCs/>
        </w:rPr>
        <w:tab/>
        <w:t>Nadlimitná zákazka realizovaná postupom verejnej súťaže</w:t>
      </w:r>
    </w:p>
    <w:p w:rsidR="006E1205" w:rsidRDefault="005677D5">
      <w:pPr>
        <w:spacing w:before="171" w:after="171"/>
        <w:ind w:left="2268" w:hanging="2268"/>
        <w:jc w:val="both"/>
        <w:rPr>
          <w:rFonts w:ascii="Times New Roman" w:hAnsi="Times New Roman"/>
          <w:b/>
          <w:bCs/>
        </w:rPr>
      </w:pPr>
      <w:r>
        <w:rPr>
          <w:rFonts w:ascii="Times New Roman" w:hAnsi="Times New Roman"/>
          <w:b/>
          <w:bCs/>
        </w:rPr>
        <w:t xml:space="preserve">Verzia dokumentu: </w:t>
      </w:r>
      <w:r>
        <w:rPr>
          <w:rFonts w:ascii="Times New Roman" w:hAnsi="Times New Roman"/>
          <w:b/>
          <w:bCs/>
        </w:rPr>
        <w:tab/>
        <w:t>1.0</w:t>
      </w:r>
    </w:p>
    <w:p w:rsidR="001255C3" w:rsidRDefault="001255C3">
      <w:pPr>
        <w:spacing w:before="171" w:after="171"/>
        <w:ind w:left="2268" w:hanging="2268"/>
        <w:jc w:val="both"/>
        <w:rPr>
          <w:rFonts w:ascii="Times New Roman" w:hAnsi="Times New Roman"/>
          <w:b/>
          <w:bCs/>
        </w:rPr>
      </w:pPr>
    </w:p>
    <w:p w:rsidR="00235D87" w:rsidRDefault="005677D5" w:rsidP="000248D3">
      <w:pPr>
        <w:numPr>
          <w:ilvl w:val="0"/>
          <w:numId w:val="1"/>
        </w:numPr>
        <w:tabs>
          <w:tab w:val="clear" w:pos="720"/>
        </w:tabs>
        <w:spacing w:before="342" w:after="342"/>
        <w:ind w:left="709" w:hanging="709"/>
        <w:jc w:val="both"/>
        <w:rPr>
          <w:rFonts w:ascii="Times New Roman" w:hAnsi="Times New Roman"/>
        </w:rPr>
      </w:pPr>
      <w:r>
        <w:rPr>
          <w:rFonts w:ascii="Times New Roman" w:hAnsi="Times New Roman"/>
          <w:b/>
          <w:bCs/>
        </w:rPr>
        <w:lastRenderedPageBreak/>
        <w:t>DEFINÍCIE POJMOV</w:t>
      </w:r>
    </w:p>
    <w:p w:rsidR="00235D87" w:rsidRDefault="005677D5" w:rsidP="000248D3">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Pokiaľ sa v týchto Pokynoch pre uchádzačov vyskytuje pojem uvedený veľkým začiatočným písmenom, tento pojem má význam ako mu je pridelený nižšie:</w:t>
      </w:r>
    </w:p>
    <w:p w:rsidR="00235D87" w:rsidRDefault="005677D5" w:rsidP="000248D3">
      <w:pPr>
        <w:spacing w:before="171" w:after="171"/>
        <w:ind w:left="4111" w:hanging="3118"/>
        <w:jc w:val="both"/>
        <w:rPr>
          <w:rFonts w:ascii="Times New Roman" w:hAnsi="Times New Roman"/>
        </w:rPr>
      </w:pPr>
      <w:r>
        <w:rPr>
          <w:rFonts w:ascii="Times New Roman" w:hAnsi="Times New Roman"/>
        </w:rPr>
        <w:t>BIDit</w:t>
      </w:r>
      <w:r>
        <w:rPr>
          <w:rFonts w:ascii="Times New Roman" w:hAnsi="Times New Roman"/>
        </w:rPr>
        <w:tab/>
        <w:t>znamená spoločnosť BIDit s. r. o. so sídlom na adrese Karpatské námestie 7770/10A, Bratislava – mestská časť Rača 831 06, IČO: 45 691 835, zapísanú v Obchodnom registri Mestského súdu Bratislava III, oddiel: Sro, vložka číslo: 67444/B.</w:t>
      </w:r>
    </w:p>
    <w:p w:rsidR="00235D87" w:rsidRDefault="005677D5" w:rsidP="000248D3">
      <w:pPr>
        <w:spacing w:before="171" w:after="171"/>
        <w:ind w:left="4111" w:hanging="3118"/>
        <w:jc w:val="both"/>
        <w:rPr>
          <w:rFonts w:ascii="Times New Roman" w:hAnsi="Times New Roman"/>
        </w:rPr>
      </w:pPr>
      <w:r>
        <w:rPr>
          <w:rFonts w:ascii="Times New Roman" w:hAnsi="Times New Roman"/>
        </w:rPr>
        <w:t>Elektronický systém</w:t>
      </w:r>
      <w:r>
        <w:rPr>
          <w:rFonts w:ascii="Times New Roman" w:hAnsi="Times New Roman"/>
        </w:rPr>
        <w:tab/>
        <w:t>Znamená elektronický systém, prostredníctvom ktorého sa realizuje Verejné obstarávanie, ako je špecifikovaný v bode 14 OPO.</w:t>
      </w:r>
    </w:p>
    <w:p w:rsidR="00235D87" w:rsidRDefault="005677D5" w:rsidP="000248D3">
      <w:pPr>
        <w:spacing w:before="171" w:after="171"/>
        <w:ind w:left="4111" w:hanging="3118"/>
        <w:jc w:val="both"/>
        <w:rPr>
          <w:rFonts w:ascii="Times New Roman" w:hAnsi="Times New Roman"/>
        </w:rPr>
      </w:pPr>
      <w:r>
        <w:rPr>
          <w:rFonts w:ascii="Times New Roman" w:hAnsi="Times New Roman"/>
        </w:rPr>
        <w:t>OPO</w:t>
      </w:r>
      <w:r>
        <w:rPr>
          <w:rFonts w:ascii="Times New Roman" w:hAnsi="Times New Roman"/>
        </w:rPr>
        <w:tab/>
        <w:t>znamená časť Súťažných podkladov označenú ako Osobitné podmienky obstarávania</w:t>
      </w:r>
    </w:p>
    <w:p w:rsidR="00235D87" w:rsidRDefault="005677D5" w:rsidP="000248D3">
      <w:pPr>
        <w:spacing w:before="171" w:after="171"/>
        <w:ind w:left="4111" w:hanging="3118"/>
        <w:jc w:val="both"/>
        <w:rPr>
          <w:rFonts w:ascii="Times New Roman" w:hAnsi="Times New Roman"/>
        </w:rPr>
      </w:pPr>
      <w:r>
        <w:rPr>
          <w:rFonts w:ascii="Times New Roman" w:hAnsi="Times New Roman"/>
        </w:rPr>
        <w:t>Oznámenie</w:t>
      </w:r>
      <w:r>
        <w:rPr>
          <w:rFonts w:ascii="Times New Roman" w:hAnsi="Times New Roman"/>
        </w:rPr>
        <w:tab/>
        <w:t>znamená oznámenie o vyhlásení Verejného obstarávania uverejnené v Dodatku k Úradnému vestníku Európskej únie a Vestníku ÚVO.</w:t>
      </w:r>
    </w:p>
    <w:p w:rsidR="00235D87" w:rsidRDefault="005677D5" w:rsidP="000248D3">
      <w:pPr>
        <w:spacing w:before="171" w:after="171"/>
        <w:ind w:left="4111" w:hanging="3118"/>
        <w:jc w:val="both"/>
        <w:rPr>
          <w:rFonts w:ascii="Times New Roman" w:hAnsi="Times New Roman"/>
        </w:rPr>
      </w:pPr>
      <w:r>
        <w:rPr>
          <w:rFonts w:ascii="Times New Roman" w:hAnsi="Times New Roman"/>
        </w:rPr>
        <w:t>Požiadavky na ponuku</w:t>
      </w:r>
      <w:r>
        <w:rPr>
          <w:rFonts w:ascii="Times New Roman" w:hAnsi="Times New Roman"/>
        </w:rPr>
        <w:tab/>
        <w:t xml:space="preserve">znamená dokument Súťažných podkladov označený ako E_Požiadavky na ponuku alebo dokumenty obsiahnuté v súbore označenom ako E_Požiadavky na ponuku. </w:t>
      </w:r>
    </w:p>
    <w:p w:rsidR="00235D87" w:rsidRDefault="005677D5" w:rsidP="000248D3">
      <w:pPr>
        <w:spacing w:before="171" w:after="171"/>
        <w:ind w:left="4111" w:hanging="3118"/>
        <w:jc w:val="both"/>
        <w:rPr>
          <w:rFonts w:ascii="Times New Roman" w:hAnsi="Times New Roman"/>
        </w:rPr>
      </w:pPr>
      <w:r>
        <w:rPr>
          <w:rFonts w:ascii="Times New Roman" w:hAnsi="Times New Roman"/>
        </w:rPr>
        <w:t>PPU</w:t>
      </w:r>
      <w:r>
        <w:rPr>
          <w:rFonts w:ascii="Times New Roman" w:hAnsi="Times New Roman"/>
        </w:rPr>
        <w:tab/>
        <w:t>znamená túto časť Súťažných podkladov označenú ako Pokynov pre uchádzačov</w:t>
      </w:r>
    </w:p>
    <w:p w:rsidR="00235D87" w:rsidRDefault="005677D5" w:rsidP="000248D3">
      <w:pPr>
        <w:spacing w:before="171" w:after="171"/>
        <w:ind w:left="4111" w:hanging="3118"/>
        <w:jc w:val="both"/>
        <w:rPr>
          <w:rFonts w:ascii="Times New Roman" w:hAnsi="Times New Roman"/>
        </w:rPr>
      </w:pPr>
      <w:r>
        <w:rPr>
          <w:rFonts w:ascii="Times New Roman" w:hAnsi="Times New Roman"/>
        </w:rPr>
        <w:t xml:space="preserve">Profil </w:t>
      </w:r>
      <w:r>
        <w:rPr>
          <w:rFonts w:ascii="Times New Roman" w:hAnsi="Times New Roman"/>
        </w:rPr>
        <w:tab/>
        <w:t>znamená profil Verejného obstarávateľa na webovom sídle ÚVO</w:t>
      </w:r>
    </w:p>
    <w:p w:rsidR="00235D87" w:rsidRDefault="005677D5" w:rsidP="000248D3">
      <w:pPr>
        <w:spacing w:before="171" w:after="171"/>
        <w:ind w:left="4111" w:hanging="3118"/>
        <w:jc w:val="both"/>
        <w:rPr>
          <w:rFonts w:ascii="Times New Roman" w:hAnsi="Times New Roman"/>
        </w:rPr>
      </w:pPr>
      <w:r>
        <w:rPr>
          <w:rFonts w:ascii="Times New Roman" w:hAnsi="Times New Roman"/>
        </w:rPr>
        <w:t>Skupina dodávateľov</w:t>
      </w:r>
      <w:r>
        <w:rPr>
          <w:rFonts w:ascii="Times New Roman" w:hAnsi="Times New Roman"/>
        </w:rPr>
        <w:tab/>
        <w:t xml:space="preserve">znamená spoločné označenie hospodárskych subjektov, ktoré podávajú vo Verejnom obstarávaní spoločnú ponuku ako skupina dodávateľov podľa bodu </w:t>
      </w:r>
      <w:r>
        <w:rPr>
          <w:rFonts w:ascii="Times New Roman" w:hAnsi="Times New Roman"/>
        </w:rPr>
        <w:fldChar w:fldCharType="begin"/>
      </w:r>
      <w:r>
        <w:rPr>
          <w:rFonts w:ascii="Times New Roman" w:hAnsi="Times New Roman"/>
        </w:rPr>
        <w:instrText xml:space="preserve"> REF __RefNumPara__1921_2929649738 \n \n \h </w:instrText>
      </w:r>
      <w:r>
        <w:rPr>
          <w:rFonts w:ascii="Times New Roman" w:hAnsi="Times New Roman"/>
        </w:rPr>
      </w:r>
      <w:r>
        <w:rPr>
          <w:rFonts w:ascii="Times New Roman" w:hAnsi="Times New Roman"/>
        </w:rPr>
        <w:fldChar w:fldCharType="separate"/>
      </w:r>
      <w:r w:rsidR="00007D8F">
        <w:rPr>
          <w:rFonts w:ascii="Times New Roman" w:hAnsi="Times New Roman"/>
        </w:rPr>
        <w:t>4</w:t>
      </w:r>
      <w:r>
        <w:rPr>
          <w:rFonts w:ascii="Times New Roman" w:hAnsi="Times New Roman"/>
        </w:rPr>
        <w:fldChar w:fldCharType="end"/>
      </w:r>
      <w:r>
        <w:rPr>
          <w:rFonts w:ascii="Times New Roman" w:hAnsi="Times New Roman"/>
        </w:rPr>
        <w:t xml:space="preserve"> PPU.</w:t>
      </w:r>
    </w:p>
    <w:p w:rsidR="00235D87" w:rsidRDefault="005677D5" w:rsidP="000248D3">
      <w:pPr>
        <w:spacing w:before="171" w:after="171"/>
        <w:ind w:left="4111" w:hanging="3118"/>
        <w:jc w:val="both"/>
        <w:rPr>
          <w:rFonts w:ascii="Times New Roman" w:hAnsi="Times New Roman"/>
        </w:rPr>
      </w:pPr>
      <w:r>
        <w:rPr>
          <w:rFonts w:ascii="Times New Roman" w:hAnsi="Times New Roman"/>
        </w:rPr>
        <w:t>Súťažné podklady</w:t>
      </w:r>
      <w:r>
        <w:rPr>
          <w:rFonts w:ascii="Times New Roman" w:hAnsi="Times New Roman"/>
        </w:rPr>
        <w:tab/>
        <w:t>znamenajú všetky dokumenty uverejnené Verejným obstarávateľom na Profile, v Elektronickom systéme a/alebo inak poskytnuté záujemcom alebo uchádzačom vo Verejnom obstarávaní, ktoré sú potrebné pre účely vypracovania a predloženia ponuky vo Verejnom obstarávaní a plnenie Zmluvy, vrátane všetkých vysvetlení Súťažných podkladov.</w:t>
      </w:r>
    </w:p>
    <w:p w:rsidR="00235D87" w:rsidRDefault="005677D5" w:rsidP="000248D3">
      <w:pPr>
        <w:spacing w:before="171" w:after="171"/>
        <w:ind w:left="4111" w:hanging="3118"/>
        <w:jc w:val="both"/>
        <w:rPr>
          <w:rFonts w:ascii="Times New Roman" w:hAnsi="Times New Roman"/>
        </w:rPr>
      </w:pPr>
      <w:r>
        <w:rPr>
          <w:rFonts w:ascii="Times New Roman" w:hAnsi="Times New Roman"/>
        </w:rPr>
        <w:t>Systém elektronickej aukcie</w:t>
      </w:r>
      <w:r>
        <w:rPr>
          <w:rFonts w:ascii="Times New Roman" w:hAnsi="Times New Roman"/>
        </w:rPr>
        <w:tab/>
        <w:t xml:space="preserve">Znamená elektronický systém, prostredníctvom ktorého sa realizuje elektronická aukcia podľa bodu </w:t>
      </w:r>
      <w:r>
        <w:rPr>
          <w:rFonts w:ascii="Times New Roman" w:hAnsi="Times New Roman"/>
        </w:rPr>
        <w:fldChar w:fldCharType="begin"/>
      </w:r>
      <w:r>
        <w:rPr>
          <w:rFonts w:ascii="Times New Roman" w:hAnsi="Times New Roman"/>
        </w:rPr>
        <w:instrText xml:space="preserve"> REF __RefNumPara__1925_2929649738 \w \w \h </w:instrText>
      </w:r>
      <w:r>
        <w:rPr>
          <w:rFonts w:ascii="Times New Roman" w:hAnsi="Times New Roman"/>
        </w:rPr>
      </w:r>
      <w:r>
        <w:rPr>
          <w:rFonts w:ascii="Times New Roman" w:hAnsi="Times New Roman"/>
        </w:rPr>
        <w:fldChar w:fldCharType="separate"/>
      </w:r>
      <w:r w:rsidR="00007D8F">
        <w:rPr>
          <w:rFonts w:ascii="Times New Roman" w:hAnsi="Times New Roman"/>
        </w:rPr>
        <w:t>23</w:t>
      </w:r>
      <w:r>
        <w:rPr>
          <w:rFonts w:ascii="Times New Roman" w:hAnsi="Times New Roman"/>
        </w:rPr>
        <w:fldChar w:fldCharType="end"/>
      </w:r>
      <w:r>
        <w:rPr>
          <w:rFonts w:ascii="Times New Roman" w:hAnsi="Times New Roman"/>
        </w:rPr>
        <w:t xml:space="preserve"> PPU, ako je špecifikovaný v bode 23 OPO</w:t>
      </w:r>
    </w:p>
    <w:p w:rsidR="00235D87" w:rsidRDefault="005677D5" w:rsidP="000248D3">
      <w:pPr>
        <w:spacing w:before="171" w:after="171"/>
        <w:ind w:left="4111" w:hanging="3118"/>
        <w:jc w:val="both"/>
        <w:rPr>
          <w:rFonts w:ascii="Times New Roman" w:hAnsi="Times New Roman"/>
        </w:rPr>
      </w:pPr>
      <w:r>
        <w:rPr>
          <w:rFonts w:ascii="Times New Roman" w:hAnsi="Times New Roman"/>
        </w:rPr>
        <w:t>ÚVO</w:t>
      </w:r>
      <w:r>
        <w:rPr>
          <w:rFonts w:ascii="Times New Roman" w:hAnsi="Times New Roman"/>
        </w:rPr>
        <w:tab/>
        <w:t>znamená Úrad pre verejné obstarávanie</w:t>
      </w:r>
    </w:p>
    <w:p w:rsidR="00235D87" w:rsidRDefault="005677D5" w:rsidP="000248D3">
      <w:pPr>
        <w:spacing w:before="171" w:after="171"/>
        <w:ind w:left="4111" w:hanging="3118"/>
        <w:jc w:val="both"/>
        <w:rPr>
          <w:rFonts w:ascii="Times New Roman" w:hAnsi="Times New Roman"/>
        </w:rPr>
      </w:pPr>
      <w:r>
        <w:rPr>
          <w:rFonts w:ascii="Times New Roman" w:hAnsi="Times New Roman"/>
        </w:rPr>
        <w:lastRenderedPageBreak/>
        <w:t>Verejné obstarávanie</w:t>
      </w:r>
      <w:r>
        <w:rPr>
          <w:rFonts w:ascii="Times New Roman" w:hAnsi="Times New Roman"/>
        </w:rPr>
        <w:tab/>
        <w:t>znamená verejné obstarávanie Zákazky</w:t>
      </w:r>
    </w:p>
    <w:p w:rsidR="00235D87" w:rsidRDefault="005677D5" w:rsidP="000248D3">
      <w:pPr>
        <w:spacing w:before="171" w:after="171"/>
        <w:ind w:left="4111" w:hanging="3118"/>
        <w:jc w:val="both"/>
        <w:rPr>
          <w:rFonts w:ascii="Times New Roman" w:hAnsi="Times New Roman"/>
        </w:rPr>
      </w:pPr>
      <w:r>
        <w:rPr>
          <w:rFonts w:ascii="Times New Roman" w:hAnsi="Times New Roman"/>
        </w:rPr>
        <w:t>Verejný obstarávateľ</w:t>
      </w:r>
      <w:r>
        <w:rPr>
          <w:rFonts w:ascii="Times New Roman" w:hAnsi="Times New Roman"/>
        </w:rPr>
        <w:tab/>
        <w:t>znamená subjekt, ako je špecifikovaný v bode 1 OPO</w:t>
      </w:r>
    </w:p>
    <w:p w:rsidR="00235D87" w:rsidRDefault="005677D5" w:rsidP="000248D3">
      <w:pPr>
        <w:spacing w:before="171" w:after="171"/>
        <w:ind w:left="4111" w:hanging="3118"/>
        <w:jc w:val="both"/>
        <w:rPr>
          <w:rFonts w:ascii="Times New Roman" w:hAnsi="Times New Roman"/>
        </w:rPr>
      </w:pPr>
      <w:r>
        <w:rPr>
          <w:rFonts w:ascii="Times New Roman" w:hAnsi="Times New Roman"/>
        </w:rPr>
        <w:t>Zákazka</w:t>
      </w:r>
      <w:r>
        <w:rPr>
          <w:rFonts w:ascii="Times New Roman" w:hAnsi="Times New Roman"/>
        </w:rPr>
        <w:tab/>
        <w:t xml:space="preserve">znamená zákazku, ako je špecifikovaná v bode 2 OPO </w:t>
      </w:r>
    </w:p>
    <w:p w:rsidR="00235D87" w:rsidRDefault="005677D5" w:rsidP="000248D3">
      <w:pPr>
        <w:spacing w:before="171" w:after="171"/>
        <w:ind w:left="4111" w:hanging="3118"/>
        <w:jc w:val="both"/>
        <w:rPr>
          <w:rFonts w:ascii="Times New Roman" w:hAnsi="Times New Roman"/>
        </w:rPr>
      </w:pPr>
      <w:r>
        <w:rPr>
          <w:rFonts w:ascii="Times New Roman" w:hAnsi="Times New Roman"/>
        </w:rPr>
        <w:t>Zmluva</w:t>
      </w:r>
      <w:r>
        <w:rPr>
          <w:rFonts w:ascii="Times New Roman" w:hAnsi="Times New Roman"/>
        </w:rPr>
        <w:tab/>
        <w:t xml:space="preserve">znamená zmluvu, ktorej uzatvorenie má byť výsledkom Verejného obstarávania, ktorej vzor a spôsob jej prípadného dopracovania je uvedený v časti B Súťažných podkladoch </w:t>
      </w:r>
    </w:p>
    <w:p w:rsidR="00235D87" w:rsidRDefault="005677D5" w:rsidP="000248D3">
      <w:pPr>
        <w:spacing w:before="171" w:after="171"/>
        <w:ind w:left="4111" w:hanging="3118"/>
        <w:jc w:val="both"/>
        <w:rPr>
          <w:rFonts w:ascii="Times New Roman" w:hAnsi="Times New Roman"/>
        </w:rPr>
      </w:pPr>
      <w:r>
        <w:rPr>
          <w:rFonts w:ascii="Times New Roman" w:hAnsi="Times New Roman"/>
        </w:rPr>
        <w:t>ZVO</w:t>
      </w:r>
      <w:r>
        <w:rPr>
          <w:rFonts w:ascii="Times New Roman" w:hAnsi="Times New Roman"/>
        </w:rPr>
        <w:tab/>
        <w:t>znamená zákon č. 343/2015 Z. z. o verejnom obstarávaní a o zmene a doplnení niektorých zákonov v znení neskorších predpisov</w:t>
      </w:r>
    </w:p>
    <w:p w:rsidR="00235D87" w:rsidRDefault="005677D5" w:rsidP="000248D3">
      <w:pPr>
        <w:numPr>
          <w:ilvl w:val="0"/>
          <w:numId w:val="1"/>
        </w:numPr>
        <w:tabs>
          <w:tab w:val="clear" w:pos="720"/>
        </w:tabs>
        <w:spacing w:before="342" w:after="342"/>
        <w:ind w:left="709" w:hanging="709"/>
        <w:jc w:val="both"/>
        <w:rPr>
          <w:rFonts w:ascii="Times New Roman" w:hAnsi="Times New Roman"/>
        </w:rPr>
      </w:pPr>
      <w:r>
        <w:rPr>
          <w:rFonts w:ascii="Times New Roman" w:hAnsi="Times New Roman"/>
          <w:b/>
          <w:bCs/>
        </w:rPr>
        <w:t>INFORMÁCIE O PREDMETE ZÁKAZKY</w:t>
      </w:r>
    </w:p>
    <w:p w:rsidR="00235D87" w:rsidRDefault="005677D5" w:rsidP="000248D3">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Predmetom Verejného obstarávania je výber úspešného uchádzača na plnenie Zákazky. </w:t>
      </w:r>
    </w:p>
    <w:p w:rsidR="00235D87" w:rsidRDefault="005677D5" w:rsidP="000248D3">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Stručný opis predmetu Zákazky je uvedený v bode 3 OPO. </w:t>
      </w:r>
    </w:p>
    <w:p w:rsidR="00235D87" w:rsidRDefault="005677D5" w:rsidP="000248D3">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Hlavný kód CPV je uvedený v bode 4 OPO a ostatné vedľajšie kódy CPV sú uvedené v bode 5 OPO.</w:t>
      </w:r>
    </w:p>
    <w:p w:rsidR="00235D87" w:rsidRDefault="005677D5" w:rsidP="000248D3">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Predpokladaná hodnota zákazky je uvedená v bode 6 OPO.</w:t>
      </w:r>
    </w:p>
    <w:p w:rsidR="00235D87" w:rsidRDefault="005677D5" w:rsidP="000248D3">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Podrobné vymedzenie predmetu Zákazky a obchodné podmienky plnenia predmetu Zákazky sú uvedené v návrhu Zmluvy a jej prílohách, ako sú špecifikované v časti B Súťažných podkladov (Zmluvné podmienky).</w:t>
      </w:r>
    </w:p>
    <w:p w:rsidR="00235D87" w:rsidRDefault="005677D5" w:rsidP="000248D3">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Variantné riešenie na predmet Zákazky podľa ustanovenia § 47 ZVO sa predložiť neumožňuje, pokiaľ nie je v bode 30 OPO uvedené inak.</w:t>
      </w:r>
    </w:p>
    <w:p w:rsidR="007A44A1" w:rsidRDefault="007A44A1" w:rsidP="000248D3">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Zákazka nie je rozdelená na časti. Odôvodnenie nerozdelenia zákazky na časti je uvedené v bode 34 OPO.</w:t>
      </w:r>
    </w:p>
    <w:p w:rsidR="00235D87" w:rsidRDefault="005677D5" w:rsidP="000248D3">
      <w:pPr>
        <w:numPr>
          <w:ilvl w:val="0"/>
          <w:numId w:val="1"/>
        </w:numPr>
        <w:tabs>
          <w:tab w:val="clear" w:pos="720"/>
        </w:tabs>
        <w:spacing w:before="342" w:after="342"/>
        <w:ind w:left="709" w:hanging="709"/>
        <w:jc w:val="both"/>
        <w:rPr>
          <w:rFonts w:ascii="Times New Roman" w:hAnsi="Times New Roman"/>
        </w:rPr>
      </w:pPr>
      <w:r>
        <w:rPr>
          <w:rFonts w:ascii="Times New Roman" w:hAnsi="Times New Roman"/>
          <w:b/>
          <w:bCs/>
        </w:rPr>
        <w:t>FINANCOVANIE PREDMETU ZÁKAZKY</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Predmet zákazky bude financovaný z vlastných prostriedkov Verejného obstarávateľa, prípadne z iných zdrojov financovania, ako môžu byť špecifikované v bode 10 OPO.</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bookmarkStart w:id="1" w:name="__RefNumPara__1921_2929649738"/>
      <w:bookmarkEnd w:id="1"/>
      <w:r>
        <w:rPr>
          <w:rFonts w:ascii="Times New Roman" w:hAnsi="Times New Roman"/>
          <w:b/>
          <w:bCs/>
        </w:rPr>
        <w:t>OPRÁVNENÍ UCHÁDZAČI</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Ponuku môžu predkladať fyzické osoby, právnické osoby alebo skupina fyzických alebo právnických osôb, vystupujúcich voči Verejnému obstarávateľovi spoločne ako Skupina dodávateľov.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lastRenderedPageBreak/>
        <w:t>V prípade, ak je uchádzačom Skupina dodávateľov, ponuka musí byť podpísaná všetkými členmi Skupiny dodávateľov, resp. za všetkých členov Skupiny dodávateľov. Zároveň je uchádzač povinný predložiť vo svojej ponuke splnomocnenie identifikujúce člena Skupiny dodávateľov oprávneného konať v mene ostatných členov Skupiny dodávateľov pre účely tohto Verejného obstarávania.</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V prípade predloženia ponuky zo strany Skupiny dodávateľov, ak bude ponuka Skupiny dodávateľov vyhodnotená ako úspešná, uchádzač pred uzavretím Zmluvy Verejnému obstarávateľovi preukáže vytvorenie združenia osôb (resp. inej zákonnej formy spolupráce fyzických alebo právnických osôb Skupiny dodávateľov), v rámci ktorého budú mať jednotliví členovia Skupiny dodávateľov jasne stanovené vzájomné práva a povinnosti, kto, ako a akou časťou sa bude podieľať na plnení Zmluvy a tiež skutočnosť, že všetci členovia združenia ručia za záväzky združenia spoločne a nerozdielne.</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bookmarkStart w:id="2" w:name="__RefNumPara__1923_2929649738"/>
      <w:bookmarkEnd w:id="2"/>
      <w:r>
        <w:rPr>
          <w:rFonts w:ascii="Times New Roman" w:hAnsi="Times New Roman"/>
          <w:b/>
          <w:bCs/>
        </w:rPr>
        <w:t>OBSAH PONUKY</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Súčasťou ponuky predloženej vo Verejnom obstarávaní musia byť všetky dokumenty, ako sú uvedené v Požiadavkách na ponuku. Všetky dokumenty ponuky predloženej vo Verejnom obstarávaní musia byť vypracované v súlade s Požiadavkami na ponuku a požiadavkami na formu spracovania ponuky podľa bodu </w:t>
      </w:r>
      <w:r>
        <w:rPr>
          <w:rFonts w:ascii="Times New Roman" w:hAnsi="Times New Roman"/>
        </w:rPr>
        <w:fldChar w:fldCharType="begin"/>
      </w:r>
      <w:r>
        <w:rPr>
          <w:rFonts w:ascii="Times New Roman" w:hAnsi="Times New Roman"/>
        </w:rPr>
        <w:instrText xml:space="preserve"> REF __RefNumPara__1927_2929649738 \w \w \h </w:instrText>
      </w:r>
      <w:r w:rsidR="000248D3">
        <w:rPr>
          <w:rFonts w:ascii="Times New Roman" w:hAnsi="Times New Roman"/>
        </w:rPr>
        <w:instrText xml:space="preserve"> \* MERGEFORMAT </w:instrText>
      </w:r>
      <w:r>
        <w:rPr>
          <w:rFonts w:ascii="Times New Roman" w:hAnsi="Times New Roman"/>
        </w:rPr>
      </w:r>
      <w:r>
        <w:rPr>
          <w:rFonts w:ascii="Times New Roman" w:hAnsi="Times New Roman"/>
        </w:rPr>
        <w:fldChar w:fldCharType="separate"/>
      </w:r>
      <w:r w:rsidR="00007D8F">
        <w:rPr>
          <w:rFonts w:ascii="Times New Roman" w:hAnsi="Times New Roman"/>
        </w:rPr>
        <w:t>6</w:t>
      </w:r>
      <w:r>
        <w:rPr>
          <w:rFonts w:ascii="Times New Roman" w:hAnsi="Times New Roman"/>
        </w:rPr>
        <w:fldChar w:fldCharType="end"/>
      </w:r>
      <w:r>
        <w:rPr>
          <w:rFonts w:ascii="Times New Roman" w:hAnsi="Times New Roman"/>
        </w:rPr>
        <w:t xml:space="preserve"> PPU.</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Ak ponuka obsahuje dôverné informácie, uchádzač ich v ponuke viditeľne označí. V prípade, ak uchádzač vyslovene neoznačí časti svojej ponuky ako dôverné, Verejný obstarávateľ je podľa príslušných ustanovení ZVO oprávnený zverejniť celú ponuku uchádzača.</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bookmarkStart w:id="3" w:name="__RefNumPara__1927_2929649738"/>
      <w:bookmarkEnd w:id="3"/>
      <w:r>
        <w:rPr>
          <w:rFonts w:ascii="Times New Roman" w:hAnsi="Times New Roman"/>
          <w:b/>
          <w:bCs/>
        </w:rPr>
        <w:t>FORMA SPRACOVANIA PONUKY</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Každý dokument ponuky, pokiaľ nemá byť predložený v originálnych elektronických formátoch jeho spracovania bez podpisu, musí byť podpísaný uchádzačom jednou z foriem uvedených v tomto bode </w:t>
      </w:r>
      <w:r>
        <w:rPr>
          <w:rFonts w:ascii="Times New Roman" w:hAnsi="Times New Roman"/>
        </w:rPr>
        <w:fldChar w:fldCharType="begin"/>
      </w:r>
      <w:r>
        <w:rPr>
          <w:rFonts w:ascii="Times New Roman" w:hAnsi="Times New Roman"/>
        </w:rPr>
        <w:instrText xml:space="preserve"> REF __RefNumPara__1927_2929649738 \w \w \h </w:instrText>
      </w:r>
      <w:r w:rsidR="000248D3">
        <w:rPr>
          <w:rFonts w:ascii="Times New Roman" w:hAnsi="Times New Roman"/>
        </w:rPr>
        <w:instrText xml:space="preserve"> \* MERGEFORMAT </w:instrText>
      </w:r>
      <w:r>
        <w:rPr>
          <w:rFonts w:ascii="Times New Roman" w:hAnsi="Times New Roman"/>
        </w:rPr>
      </w:r>
      <w:r>
        <w:rPr>
          <w:rFonts w:ascii="Times New Roman" w:hAnsi="Times New Roman"/>
        </w:rPr>
        <w:fldChar w:fldCharType="separate"/>
      </w:r>
      <w:r w:rsidR="00007D8F">
        <w:rPr>
          <w:rFonts w:ascii="Times New Roman" w:hAnsi="Times New Roman"/>
        </w:rPr>
        <w:t>6</w:t>
      </w:r>
      <w:r>
        <w:rPr>
          <w:rFonts w:ascii="Times New Roman" w:hAnsi="Times New Roman"/>
        </w:rPr>
        <w:fldChar w:fldCharType="end"/>
      </w:r>
      <w:r>
        <w:rPr>
          <w:rFonts w:ascii="Times New Roman" w:hAnsi="Times New Roman"/>
        </w:rPr>
        <w:t xml:space="preserve"> PPU.</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V prípade dokumentov ponuky, ktoré vypracováva alebo vydáva uchádzač, musí byť každý dokument podpísaný uchádzačom, jeho štatutárnym orgánom alebo iným písomne splnomocneným zástupcom uchádzača, ktorý je oprávnený konať v mene uchádzača v potrebnom rozsahu.</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V prípade dokumentu, ktorý nevypracováva alebo nevydáva uchádzač ale tretia osoba, musí byť každý dokument podpísaný treťou osobou, ktorá ho vypracovala alebo vydala, resp. jej štatutárnym orgánom alebo iným ňou splnomocneným zástupcom.</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bookmarkStart w:id="4" w:name="__RefNumPara__1929_2929649738"/>
      <w:bookmarkEnd w:id="4"/>
      <w:r>
        <w:rPr>
          <w:rFonts w:ascii="Times New Roman" w:hAnsi="Times New Roman"/>
        </w:rPr>
        <w:t xml:space="preserve">V prípade dokumentov podpísaných elektronicky s kvalifikovaným elektronickým podpisom podľa Nariadenia Európskeho parlamentu a Rady (EÚ) č. 910/2014 zo dňa 23. júla 2014 o elektronickej identifikácii a dôveryhodných službách pre elektronické transakcie na vnútornom trhu a o zrušení smernice 1999/93/ES (ďalej len „Nariadenie </w:t>
      </w:r>
      <w:r>
        <w:rPr>
          <w:rFonts w:ascii="Times New Roman" w:hAnsi="Times New Roman"/>
        </w:rPr>
        <w:lastRenderedPageBreak/>
        <w:t>eIDAS“) uchádzač dokumenty v ponuke predkladá priamo ako elektronické dokumenty s elektronickým podpisom.</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bookmarkStart w:id="5" w:name="__RefNumPara__1935_2929649738"/>
      <w:bookmarkEnd w:id="5"/>
      <w:r>
        <w:rPr>
          <w:rFonts w:ascii="Times New Roman" w:hAnsi="Times New Roman"/>
        </w:rPr>
        <w:t xml:space="preserve">V prípade dokumentov, ktoré nie sú podpísané elektronickým podpisom podľa bodu </w:t>
      </w:r>
      <w:r>
        <w:rPr>
          <w:rFonts w:ascii="Times New Roman" w:hAnsi="Times New Roman"/>
        </w:rPr>
        <w:fldChar w:fldCharType="begin"/>
      </w:r>
      <w:r>
        <w:rPr>
          <w:rFonts w:ascii="Times New Roman" w:hAnsi="Times New Roman"/>
        </w:rPr>
        <w:instrText xml:space="preserve"> REF __RefNumPara__1929_2929649738 \w \w \h </w:instrText>
      </w:r>
      <w:r w:rsidR="000248D3">
        <w:rPr>
          <w:rFonts w:ascii="Times New Roman" w:hAnsi="Times New Roman"/>
        </w:rPr>
        <w:instrText xml:space="preserve"> \* MERGEFORMAT </w:instrText>
      </w:r>
      <w:r>
        <w:rPr>
          <w:rFonts w:ascii="Times New Roman" w:hAnsi="Times New Roman"/>
        </w:rPr>
      </w:r>
      <w:r>
        <w:rPr>
          <w:rFonts w:ascii="Times New Roman" w:hAnsi="Times New Roman"/>
        </w:rPr>
        <w:fldChar w:fldCharType="separate"/>
      </w:r>
      <w:r w:rsidR="00007D8F">
        <w:rPr>
          <w:rFonts w:ascii="Times New Roman" w:hAnsi="Times New Roman"/>
        </w:rPr>
        <w:t>6.4</w:t>
      </w:r>
      <w:r>
        <w:rPr>
          <w:rFonts w:ascii="Times New Roman" w:hAnsi="Times New Roman"/>
        </w:rPr>
        <w:fldChar w:fldCharType="end"/>
      </w:r>
      <w:r>
        <w:rPr>
          <w:rFonts w:ascii="Times New Roman" w:hAnsi="Times New Roman"/>
        </w:rPr>
        <w:t xml:space="preserve"> PPU uchádzač dokumenty v ponuke predkladá ako skeny originálu dokumentu, ak ich nie je povinný predložiť ako fyzické originály dokumentov podľa bodu </w:t>
      </w:r>
      <w:r>
        <w:rPr>
          <w:rFonts w:ascii="Times New Roman" w:hAnsi="Times New Roman"/>
        </w:rPr>
        <w:fldChar w:fldCharType="begin"/>
      </w:r>
      <w:r>
        <w:rPr>
          <w:rFonts w:ascii="Times New Roman" w:hAnsi="Times New Roman"/>
        </w:rPr>
        <w:instrText xml:space="preserve"> REF __RefNumPara__1933_2929649738 \w \w \h </w:instrText>
      </w:r>
      <w:r w:rsidR="000248D3">
        <w:rPr>
          <w:rFonts w:ascii="Times New Roman" w:hAnsi="Times New Roman"/>
        </w:rPr>
        <w:instrText xml:space="preserve"> \* MERGEFORMAT </w:instrText>
      </w:r>
      <w:r>
        <w:rPr>
          <w:rFonts w:ascii="Times New Roman" w:hAnsi="Times New Roman"/>
        </w:rPr>
      </w:r>
      <w:r>
        <w:rPr>
          <w:rFonts w:ascii="Times New Roman" w:hAnsi="Times New Roman"/>
        </w:rPr>
        <w:fldChar w:fldCharType="separate"/>
      </w:r>
      <w:r w:rsidR="00007D8F">
        <w:rPr>
          <w:rFonts w:ascii="Times New Roman" w:hAnsi="Times New Roman"/>
        </w:rPr>
        <w:t>6.6</w:t>
      </w:r>
      <w:r>
        <w:rPr>
          <w:rFonts w:ascii="Times New Roman" w:hAnsi="Times New Roman"/>
        </w:rPr>
        <w:fldChar w:fldCharType="end"/>
      </w:r>
      <w:r>
        <w:rPr>
          <w:rFonts w:ascii="Times New Roman" w:hAnsi="Times New Roman"/>
        </w:rPr>
        <w:t xml:space="preserve"> PPU inak.</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bookmarkStart w:id="6" w:name="__RefNumPara__1933_2929649738"/>
      <w:bookmarkEnd w:id="6"/>
      <w:r>
        <w:rPr>
          <w:rFonts w:ascii="Times New Roman" w:hAnsi="Times New Roman"/>
        </w:rPr>
        <w:t xml:space="preserve">V prípade poskytnutia zábezpeky podľa bodu </w:t>
      </w:r>
      <w:r>
        <w:rPr>
          <w:rFonts w:ascii="Times New Roman" w:hAnsi="Times New Roman"/>
        </w:rPr>
        <w:fldChar w:fldCharType="begin"/>
      </w:r>
      <w:r>
        <w:rPr>
          <w:rFonts w:ascii="Times New Roman" w:hAnsi="Times New Roman"/>
        </w:rPr>
        <w:instrText xml:space="preserve"> REF __RefNumPara__1931_2929649738 \w \w \h </w:instrText>
      </w:r>
      <w:r w:rsidR="000248D3">
        <w:rPr>
          <w:rFonts w:ascii="Times New Roman" w:hAnsi="Times New Roman"/>
        </w:rPr>
        <w:instrText xml:space="preserve"> \* MERGEFORMAT </w:instrText>
      </w:r>
      <w:r>
        <w:rPr>
          <w:rFonts w:ascii="Times New Roman" w:hAnsi="Times New Roman"/>
        </w:rPr>
      </w:r>
      <w:r>
        <w:rPr>
          <w:rFonts w:ascii="Times New Roman" w:hAnsi="Times New Roman"/>
        </w:rPr>
        <w:fldChar w:fldCharType="separate"/>
      </w:r>
      <w:r w:rsidR="00007D8F">
        <w:rPr>
          <w:rFonts w:ascii="Times New Roman" w:hAnsi="Times New Roman"/>
        </w:rPr>
        <w:t>10</w:t>
      </w:r>
      <w:r>
        <w:rPr>
          <w:rFonts w:ascii="Times New Roman" w:hAnsi="Times New Roman"/>
        </w:rPr>
        <w:fldChar w:fldCharType="end"/>
      </w:r>
      <w:r>
        <w:rPr>
          <w:rFonts w:ascii="Times New Roman" w:hAnsi="Times New Roman"/>
        </w:rPr>
        <w:t xml:space="preserve"> PPU formou bankovej záruky alebo poistenia záruky, uchádzač takúto bankovú záruku alebo postenie záruky v ponuke predkladá buď ako originál elektronického dokumentu vyhotovený podľa bodu </w:t>
      </w:r>
      <w:r>
        <w:rPr>
          <w:rFonts w:ascii="Times New Roman" w:hAnsi="Times New Roman"/>
        </w:rPr>
        <w:fldChar w:fldCharType="begin"/>
      </w:r>
      <w:r>
        <w:rPr>
          <w:rFonts w:ascii="Times New Roman" w:hAnsi="Times New Roman"/>
        </w:rPr>
        <w:instrText xml:space="preserve"> REF __RefNumPara__1929_2929649738 \w \w \h </w:instrText>
      </w:r>
      <w:r w:rsidR="000248D3">
        <w:rPr>
          <w:rFonts w:ascii="Times New Roman" w:hAnsi="Times New Roman"/>
        </w:rPr>
        <w:instrText xml:space="preserve"> \* MERGEFORMAT </w:instrText>
      </w:r>
      <w:r>
        <w:rPr>
          <w:rFonts w:ascii="Times New Roman" w:hAnsi="Times New Roman"/>
        </w:rPr>
      </w:r>
      <w:r>
        <w:rPr>
          <w:rFonts w:ascii="Times New Roman" w:hAnsi="Times New Roman"/>
        </w:rPr>
        <w:fldChar w:fldCharType="separate"/>
      </w:r>
      <w:r w:rsidR="00007D8F">
        <w:rPr>
          <w:rFonts w:ascii="Times New Roman" w:hAnsi="Times New Roman"/>
        </w:rPr>
        <w:t>6.4</w:t>
      </w:r>
      <w:r>
        <w:rPr>
          <w:rFonts w:ascii="Times New Roman" w:hAnsi="Times New Roman"/>
        </w:rPr>
        <w:fldChar w:fldCharType="end"/>
      </w:r>
      <w:r>
        <w:rPr>
          <w:rFonts w:ascii="Times New Roman" w:hAnsi="Times New Roman"/>
        </w:rPr>
        <w:t xml:space="preserve"> PPU alebo ako original fyzického dokumentu. Za original podľa predchádzajúcej vety sa nepovažuje predloženie dokumentu vo forme overenej kópise originálu.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Dokumenty vo forme originálu fyzického dokumentu podľa bodu </w:t>
      </w:r>
      <w:r>
        <w:rPr>
          <w:rFonts w:ascii="Times New Roman" w:hAnsi="Times New Roman"/>
        </w:rPr>
        <w:fldChar w:fldCharType="begin"/>
      </w:r>
      <w:r>
        <w:rPr>
          <w:rFonts w:ascii="Times New Roman" w:hAnsi="Times New Roman"/>
        </w:rPr>
        <w:instrText xml:space="preserve"> REF __RefNumPara__1933_2929649738 \w \w \h </w:instrText>
      </w:r>
      <w:r w:rsidR="000248D3">
        <w:rPr>
          <w:rFonts w:ascii="Times New Roman" w:hAnsi="Times New Roman"/>
        </w:rPr>
        <w:instrText xml:space="preserve"> \* MERGEFORMAT </w:instrText>
      </w:r>
      <w:r>
        <w:rPr>
          <w:rFonts w:ascii="Times New Roman" w:hAnsi="Times New Roman"/>
        </w:rPr>
      </w:r>
      <w:r>
        <w:rPr>
          <w:rFonts w:ascii="Times New Roman" w:hAnsi="Times New Roman"/>
        </w:rPr>
        <w:fldChar w:fldCharType="separate"/>
      </w:r>
      <w:r w:rsidR="00007D8F">
        <w:rPr>
          <w:rFonts w:ascii="Times New Roman" w:hAnsi="Times New Roman"/>
        </w:rPr>
        <w:t>6.6</w:t>
      </w:r>
      <w:r>
        <w:rPr>
          <w:rFonts w:ascii="Times New Roman" w:hAnsi="Times New Roman"/>
        </w:rPr>
        <w:fldChar w:fldCharType="end"/>
      </w:r>
      <w:r>
        <w:rPr>
          <w:rFonts w:ascii="Times New Roman" w:hAnsi="Times New Roman"/>
        </w:rPr>
        <w:t xml:space="preserve"> PPU uchádzač doručuje na adresu uvedenú v bode 13 OPO a musia byť vložené do samostatného uzatvoreného obalu. Obal časti ponuky predkladanej v origináli podľa bodu </w:t>
      </w:r>
      <w:r>
        <w:rPr>
          <w:rFonts w:ascii="Times New Roman" w:hAnsi="Times New Roman"/>
        </w:rPr>
        <w:fldChar w:fldCharType="begin"/>
      </w:r>
      <w:r>
        <w:rPr>
          <w:rFonts w:ascii="Times New Roman" w:hAnsi="Times New Roman"/>
        </w:rPr>
        <w:instrText xml:space="preserve"> REF __RefNumPara__1933_2929649738 \w \w \h </w:instrText>
      </w:r>
      <w:r>
        <w:rPr>
          <w:rFonts w:ascii="Times New Roman" w:hAnsi="Times New Roman"/>
        </w:rPr>
      </w:r>
      <w:r>
        <w:rPr>
          <w:rFonts w:ascii="Times New Roman" w:hAnsi="Times New Roman"/>
        </w:rPr>
        <w:fldChar w:fldCharType="separate"/>
      </w:r>
      <w:r w:rsidR="00007D8F">
        <w:rPr>
          <w:rFonts w:ascii="Times New Roman" w:hAnsi="Times New Roman"/>
        </w:rPr>
        <w:t>6.6</w:t>
      </w:r>
      <w:r>
        <w:rPr>
          <w:rFonts w:ascii="Times New Roman" w:hAnsi="Times New Roman"/>
        </w:rPr>
        <w:fldChar w:fldCharType="end"/>
      </w:r>
      <w:r>
        <w:rPr>
          <w:rFonts w:ascii="Times New Roman" w:hAnsi="Times New Roman"/>
        </w:rPr>
        <w:t xml:space="preserve"> PPU, musí obsahovať nasledovné označenia:</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označenie Verejného obstarávateľa;</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 xml:space="preserve">adresu podľa bodu 13 OPO;   </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označenie uchádzača;</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 xml:space="preserve">adresu uchádzača alebo člena Skupiny dodávateľov pre doručovanie písomností; </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označenie obsahu obálky; a</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označenie „neotvárať“.</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V prípade, ak sa vyskytnú pochybnosti o pravosti dokumentov predložených v ponuke vo forme skenu podľa bodu </w:t>
      </w:r>
      <w:r>
        <w:rPr>
          <w:rFonts w:ascii="Times New Roman" w:hAnsi="Times New Roman"/>
        </w:rPr>
        <w:fldChar w:fldCharType="begin"/>
      </w:r>
      <w:r>
        <w:rPr>
          <w:rFonts w:ascii="Times New Roman" w:hAnsi="Times New Roman"/>
        </w:rPr>
        <w:instrText xml:space="preserve"> REF __RefNumPara__1935_2929649738 \w \w \h </w:instrText>
      </w:r>
      <w:r>
        <w:rPr>
          <w:rFonts w:ascii="Times New Roman" w:hAnsi="Times New Roman"/>
        </w:rPr>
      </w:r>
      <w:r>
        <w:rPr>
          <w:rFonts w:ascii="Times New Roman" w:hAnsi="Times New Roman"/>
        </w:rPr>
        <w:fldChar w:fldCharType="separate"/>
      </w:r>
      <w:r w:rsidR="00007D8F">
        <w:rPr>
          <w:rFonts w:ascii="Times New Roman" w:hAnsi="Times New Roman"/>
        </w:rPr>
        <w:t>6.5</w:t>
      </w:r>
      <w:r>
        <w:rPr>
          <w:rFonts w:ascii="Times New Roman" w:hAnsi="Times New Roman"/>
        </w:rPr>
        <w:fldChar w:fldCharType="end"/>
      </w:r>
      <w:r>
        <w:rPr>
          <w:rFonts w:ascii="Times New Roman" w:hAnsi="Times New Roman"/>
        </w:rPr>
        <w:t xml:space="preserve"> PPU alebo pravdivosti informácií, ktoré sú v nich uvedené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originálu príslušného dokumentu vyhotovenej podľa zákona č. 305/2013 Z. z. o e-Governmente v znení neskorších predpisov.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Všetky doklady a dokumenty tvoriace obsah ponuky predloženej vo Verejnom obstarávaní musia byť k termínu predloženia ponuky platné a aktuálne.</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Ponuka a každý dokument ponuky musí byť predložený v čitateľnej a reprodukovateľnej podobe. V prípade, že uchádzač predloží listinnú ponuku (okrem dokladov podľa bodu </w:t>
      </w:r>
      <w:r>
        <w:rPr>
          <w:rFonts w:ascii="Times New Roman" w:hAnsi="Times New Roman"/>
        </w:rPr>
        <w:fldChar w:fldCharType="begin"/>
      </w:r>
      <w:r>
        <w:rPr>
          <w:rFonts w:ascii="Times New Roman" w:hAnsi="Times New Roman"/>
        </w:rPr>
        <w:instrText xml:space="preserve"> REF __RefNumPara__1933_2929649738 \w \w \h </w:instrText>
      </w:r>
      <w:r>
        <w:rPr>
          <w:rFonts w:ascii="Times New Roman" w:hAnsi="Times New Roman"/>
        </w:rPr>
      </w:r>
      <w:r>
        <w:rPr>
          <w:rFonts w:ascii="Times New Roman" w:hAnsi="Times New Roman"/>
        </w:rPr>
        <w:fldChar w:fldCharType="separate"/>
      </w:r>
      <w:r w:rsidR="00007D8F">
        <w:rPr>
          <w:rFonts w:ascii="Times New Roman" w:hAnsi="Times New Roman"/>
        </w:rPr>
        <w:t>6.6</w:t>
      </w:r>
      <w:r>
        <w:rPr>
          <w:rFonts w:ascii="Times New Roman" w:hAnsi="Times New Roman"/>
        </w:rPr>
        <w:fldChar w:fldCharType="end"/>
      </w:r>
      <w:r>
        <w:rPr>
          <w:rFonts w:ascii="Times New Roman" w:hAnsi="Times New Roman"/>
        </w:rPr>
        <w:t>PPU) Verejný obstarávateľ na ňu nebude prihliadať.</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r>
        <w:rPr>
          <w:rFonts w:ascii="Times New Roman" w:hAnsi="Times New Roman"/>
          <w:b/>
          <w:bCs/>
        </w:rPr>
        <w:t>JAZYK PONÚK</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lastRenderedPageBreak/>
        <w:t xml:space="preserve">Ponuky, doklady a dokumenty v nich predložené sa predkladajú v štátnom jazyku Slovenskej republiky alebo v českom jazyku.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Ak je originál dokladu alebo dokumentu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r>
        <w:rPr>
          <w:rFonts w:ascii="Times New Roman" w:hAnsi="Times New Roman"/>
          <w:b/>
          <w:bCs/>
        </w:rPr>
        <w:t>MENA A CENY UVÁDZANÉ V PONUKÁCH</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Navrhovaná zmluvná cena musí byť stanovená podľa § 3 zákona č. 18/1996 Z. z. o cenách, v platnom znení a vyhlášky MF SR č. 87/1996 Z. z., ktorou sa vykonáva zákon o cenách. Navrhovaná zmluvná cena musí obsahovať cenu a náklady za celý predmet Zákazky a plnenie Zmluvy a musí byť stanovená v súlade s ostatnými pokynmi uvedenými v ostatných častiach Súťažných podkladoch.</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Povinnosťou uchádzača je dôsledne preskúmať celý obsah Súťažných podkladov a návrhu Zmluvy, a na základe ich obsahu stanoviť cenu a náklady za uskutočnenie predmetu Zákazky a plnenie Zmluvy. Uchádzač je vo svojej ponuke povinný zohľadniť všetko, čo je nevyhnutné na úplné a riadne plnenie svojich záväzkov zo Zmluvy, pričom do svojich ponukových cien a nákladov zahrnie všetky náklady spojené s plnením predmetu Zákazky.</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r>
        <w:rPr>
          <w:rFonts w:ascii="Times New Roman" w:hAnsi="Times New Roman"/>
          <w:b/>
          <w:bCs/>
        </w:rPr>
        <w:t>OCHRANA OSOBNÝCH ÚDAJOV UVEDENÝCH V PONUKE</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V prípade, ak uchádzač v ponuke predkladá informácie o osobách, ktoré majú povahu osobných údajov podľa Nariadenia Európskeho parlamentu a Rady (EÚ) 2016/679 z 27. apríla 2016 o ochrane fyzických osôb pri spracúvaní osobných údajov a o voľnom pohybe takýchto údajov, ktorým sa zrušuje smernica 95/46/ES (všeobecné nariadenie o ochrane údajov) (ďalej len „GDPR“), je zodpovedný za to, a predložením svojej ponuky potvrdzuje, že v rozsahu, v akom to predpisujú pravidlá GDPR si od všetkých dotknutých osôb, ktorých osobné údaje sú obsiahnuté v jeho ponuke, zabezpečil všetky potrebné súhlasy so spracovaním osobných údajov za účelom predloženia jeho ponuky a poučil všetky dotknuté osoby o spôsobe a rozsahu spracovania ich osobných údajov na účel predloženia ponuky uchádzača. Zároveň uchádzač predložením jeho ponuky potvrdzuje, že všetky dotknuté osoby mu udelili svoj súhlas na to, aby tieto osobné údaje boli poskytnuté a aby ich ďalej za deklarovaným účelom spracovával Verejný obstarávateľ a spoločnosť BIDit pri hodnotení ponúk.</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bookmarkStart w:id="7" w:name="__RefNumPara__1931_2929649738"/>
      <w:bookmarkEnd w:id="7"/>
      <w:r>
        <w:rPr>
          <w:rFonts w:ascii="Times New Roman" w:hAnsi="Times New Roman"/>
          <w:b/>
          <w:bCs/>
        </w:rPr>
        <w:t>ZÁBEZPEKA VIAZANOSTI PONUKY</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Ustanovenia o zábezpeke uvedené v tomto bode </w:t>
      </w:r>
      <w:r>
        <w:rPr>
          <w:rFonts w:ascii="Times New Roman" w:hAnsi="Times New Roman"/>
        </w:rPr>
        <w:fldChar w:fldCharType="begin"/>
      </w:r>
      <w:r>
        <w:rPr>
          <w:rFonts w:ascii="Times New Roman" w:hAnsi="Times New Roman"/>
        </w:rPr>
        <w:instrText xml:space="preserve"> REF __RefNumPara__1931_2929649738 \w \w \h </w:instrText>
      </w:r>
      <w:r>
        <w:rPr>
          <w:rFonts w:ascii="Times New Roman" w:hAnsi="Times New Roman"/>
        </w:rPr>
      </w:r>
      <w:r>
        <w:rPr>
          <w:rFonts w:ascii="Times New Roman" w:hAnsi="Times New Roman"/>
        </w:rPr>
        <w:fldChar w:fldCharType="separate"/>
      </w:r>
      <w:r w:rsidR="00007D8F">
        <w:rPr>
          <w:rFonts w:ascii="Times New Roman" w:hAnsi="Times New Roman"/>
        </w:rPr>
        <w:t>10</w:t>
      </w:r>
      <w:r>
        <w:rPr>
          <w:rFonts w:ascii="Times New Roman" w:hAnsi="Times New Roman"/>
        </w:rPr>
        <w:fldChar w:fldCharType="end"/>
      </w:r>
      <w:r>
        <w:rPr>
          <w:rFonts w:ascii="Times New Roman" w:hAnsi="Times New Roman"/>
        </w:rPr>
        <w:t xml:space="preserve"> PPU nižšie sa aplikujúc iba v prípade ak sa podľa údajov uvedených v bode 11 OPO požaduje na zabezpečenie ponuky zloženie zábezpeky.</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lastRenderedPageBreak/>
        <w:t>Ak Verejný obstarávateľ vyžaduje na zabezpečenie ponuky zloženie zábezpeky, uchádzač je povinný spolu s ponukou zložiť zábezpeku vo výške uvedenej v bode 12 OPO v súlade s podmienkami uvedenými nižšie.</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Zábezpeku je možné zložiť </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 xml:space="preserve">poskytnutím bankovej záruky podľa bodu </w:t>
      </w:r>
      <w:r>
        <w:rPr>
          <w:rFonts w:ascii="Times New Roman" w:hAnsi="Times New Roman"/>
        </w:rPr>
        <w:fldChar w:fldCharType="begin"/>
      </w:r>
      <w:r>
        <w:rPr>
          <w:rFonts w:ascii="Times New Roman" w:hAnsi="Times New Roman"/>
        </w:rPr>
        <w:instrText xml:space="preserve"> REF __RefNumPara__1937_2929649738 \w \w \h </w:instrText>
      </w:r>
      <w:r w:rsidR="005378DA">
        <w:rPr>
          <w:rFonts w:ascii="Times New Roman" w:hAnsi="Times New Roman"/>
        </w:rPr>
        <w:instrText xml:space="preserve"> \* MERGEFORMAT </w:instrText>
      </w:r>
      <w:r>
        <w:rPr>
          <w:rFonts w:ascii="Times New Roman" w:hAnsi="Times New Roman"/>
        </w:rPr>
      </w:r>
      <w:r>
        <w:rPr>
          <w:rFonts w:ascii="Times New Roman" w:hAnsi="Times New Roman"/>
        </w:rPr>
        <w:fldChar w:fldCharType="separate"/>
      </w:r>
      <w:r w:rsidR="00007D8F">
        <w:rPr>
          <w:rFonts w:ascii="Times New Roman" w:hAnsi="Times New Roman"/>
        </w:rPr>
        <w:t>10.4</w:t>
      </w:r>
      <w:r>
        <w:rPr>
          <w:rFonts w:ascii="Times New Roman" w:hAnsi="Times New Roman"/>
        </w:rPr>
        <w:fldChar w:fldCharType="end"/>
      </w:r>
      <w:r>
        <w:rPr>
          <w:rFonts w:ascii="Times New Roman" w:hAnsi="Times New Roman"/>
        </w:rPr>
        <w:t xml:space="preserve"> PPU;</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 xml:space="preserve">poskytnutím poistenia záruky podľa bodu </w:t>
      </w:r>
      <w:r>
        <w:rPr>
          <w:rFonts w:ascii="Times New Roman" w:hAnsi="Times New Roman"/>
        </w:rPr>
        <w:fldChar w:fldCharType="begin"/>
      </w:r>
      <w:r>
        <w:rPr>
          <w:rFonts w:ascii="Times New Roman" w:hAnsi="Times New Roman"/>
        </w:rPr>
        <w:instrText xml:space="preserve"> REF __RefNumPara__1939_2929649738 \w \w \h </w:instrText>
      </w:r>
      <w:r w:rsidR="005378DA">
        <w:rPr>
          <w:rFonts w:ascii="Times New Roman" w:hAnsi="Times New Roman"/>
        </w:rPr>
        <w:instrText xml:space="preserve"> \* MERGEFORMAT </w:instrText>
      </w:r>
      <w:r>
        <w:rPr>
          <w:rFonts w:ascii="Times New Roman" w:hAnsi="Times New Roman"/>
        </w:rPr>
      </w:r>
      <w:r>
        <w:rPr>
          <w:rFonts w:ascii="Times New Roman" w:hAnsi="Times New Roman"/>
        </w:rPr>
        <w:fldChar w:fldCharType="separate"/>
      </w:r>
      <w:r w:rsidR="00007D8F">
        <w:rPr>
          <w:rFonts w:ascii="Times New Roman" w:hAnsi="Times New Roman"/>
        </w:rPr>
        <w:t>10.5</w:t>
      </w:r>
      <w:r>
        <w:rPr>
          <w:rFonts w:ascii="Times New Roman" w:hAnsi="Times New Roman"/>
        </w:rPr>
        <w:fldChar w:fldCharType="end"/>
      </w:r>
      <w:r>
        <w:rPr>
          <w:rFonts w:ascii="Times New Roman" w:hAnsi="Times New Roman"/>
        </w:rPr>
        <w:t xml:space="preserve"> PPU; alebo</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 xml:space="preserve">zložením finančných prostriedkov na účet Verejného obstarávateľa podľa bodu </w:t>
      </w:r>
      <w:r>
        <w:rPr>
          <w:rFonts w:ascii="Times New Roman" w:hAnsi="Times New Roman"/>
        </w:rPr>
        <w:fldChar w:fldCharType="begin"/>
      </w:r>
      <w:r>
        <w:rPr>
          <w:rFonts w:ascii="Times New Roman" w:hAnsi="Times New Roman"/>
        </w:rPr>
        <w:instrText xml:space="preserve"> REF __RefNumPara__1941_2929649738 \w \w \h </w:instrText>
      </w:r>
      <w:r>
        <w:rPr>
          <w:rFonts w:ascii="Times New Roman" w:hAnsi="Times New Roman"/>
        </w:rPr>
      </w:r>
      <w:r>
        <w:rPr>
          <w:rFonts w:ascii="Times New Roman" w:hAnsi="Times New Roman"/>
        </w:rPr>
        <w:fldChar w:fldCharType="separate"/>
      </w:r>
      <w:r w:rsidR="00007D8F">
        <w:rPr>
          <w:rFonts w:ascii="Times New Roman" w:hAnsi="Times New Roman"/>
        </w:rPr>
        <w:t>10.6</w:t>
      </w:r>
      <w:r>
        <w:rPr>
          <w:rFonts w:ascii="Times New Roman" w:hAnsi="Times New Roman"/>
        </w:rPr>
        <w:fldChar w:fldCharType="end"/>
      </w:r>
      <w:r>
        <w:rPr>
          <w:rFonts w:ascii="Times New Roman" w:hAnsi="Times New Roman"/>
        </w:rPr>
        <w:t xml:space="preserve"> PPU.</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bookmarkStart w:id="8" w:name="__RefNumPara__1937_2929649738"/>
      <w:bookmarkEnd w:id="8"/>
      <w:r>
        <w:rPr>
          <w:rFonts w:ascii="Times New Roman" w:hAnsi="Times New Roman"/>
        </w:rPr>
        <w:t>Zloženie zábezpeky formou bankovej záruky.</w:t>
      </w:r>
    </w:p>
    <w:p w:rsidR="00235D87" w:rsidRDefault="005677D5" w:rsidP="005378DA">
      <w:pPr>
        <w:spacing w:before="228" w:after="228"/>
        <w:ind w:left="993"/>
        <w:jc w:val="both"/>
        <w:rPr>
          <w:rFonts w:ascii="Times New Roman" w:hAnsi="Times New Roman"/>
        </w:rPr>
      </w:pPr>
      <w:r>
        <w:rPr>
          <w:rFonts w:ascii="Times New Roman" w:hAnsi="Times New Roman"/>
        </w:rPr>
        <w:t xml:space="preserve">V prípade zloženia zábezpeky formou bankovej záruky, znenie bankovej záruky musí byť v súlade s podmienkami podľa ustanovení § 313 až § 322 zákona č. 513/1991 Zb. Obchodný zákonník v znení neskorších predpisov. </w:t>
      </w:r>
    </w:p>
    <w:p w:rsidR="00235D87" w:rsidRDefault="005677D5" w:rsidP="005378DA">
      <w:pPr>
        <w:spacing w:before="228" w:after="228"/>
        <w:ind w:left="993"/>
        <w:jc w:val="both"/>
        <w:rPr>
          <w:rFonts w:ascii="Times New Roman" w:hAnsi="Times New Roman"/>
        </w:rPr>
      </w:pPr>
      <w:r>
        <w:rPr>
          <w:rFonts w:ascii="Times New Roman" w:hAnsi="Times New Roman"/>
        </w:rPr>
        <w:t xml:space="preserve">Banková záruka môže byť vystavená bankou so sídlom v Slovenskej republike, pobočkou zahraničnej banky v Slovenskej republike alebo zahraničnou bankou. </w:t>
      </w:r>
    </w:p>
    <w:p w:rsidR="00235D87" w:rsidRDefault="005677D5" w:rsidP="005378DA">
      <w:pPr>
        <w:spacing w:before="228" w:after="228"/>
        <w:ind w:left="993"/>
        <w:jc w:val="both"/>
        <w:rPr>
          <w:rFonts w:ascii="Times New Roman" w:hAnsi="Times New Roman"/>
        </w:rPr>
      </w:pPr>
      <w:r>
        <w:rPr>
          <w:rFonts w:ascii="Times New Roman" w:hAnsi="Times New Roman"/>
        </w:rPr>
        <w:t>Doba platnosti bankovej záruky musí byť určená v bankovej záruke minimálne do skončenia lehoty viazanosti ponúk uvedenej v bode 9 OPO.</w:t>
      </w:r>
    </w:p>
    <w:p w:rsidR="00235D87" w:rsidRDefault="005677D5" w:rsidP="005378DA">
      <w:pPr>
        <w:spacing w:before="228" w:after="228"/>
        <w:ind w:left="993"/>
        <w:jc w:val="both"/>
        <w:rPr>
          <w:rFonts w:ascii="Times New Roman" w:hAnsi="Times New Roman"/>
        </w:rPr>
      </w:pPr>
      <w:r>
        <w:rPr>
          <w:rFonts w:ascii="Times New Roman" w:hAnsi="Times New Roman"/>
        </w:rPr>
        <w:t>Z bankovej záruky vystavenej bankou musí vyplývať, že banka uspokojí veriteľa (Verejného obstarávateľa) za dlžníka (uchádzača) v prípade prepadnutia jeho zábezpeky v prospech Verejného obstarávateľa v tomto Verejnom obstarávaní. Banka sa musí bezpodmienečne a neodvolateľne zaviazať po doručení výzvy Verejného obstarávateľa zaplatiť na účet Verejného obstarávateľa pohľadávku krytú bankovou zárukou.</w:t>
      </w:r>
    </w:p>
    <w:p w:rsidR="00235D87" w:rsidRDefault="005677D5" w:rsidP="005378DA">
      <w:pPr>
        <w:spacing w:before="228" w:after="228"/>
        <w:ind w:left="993"/>
        <w:jc w:val="both"/>
        <w:rPr>
          <w:rFonts w:ascii="Times New Roman" w:hAnsi="Times New Roman"/>
        </w:rPr>
      </w:pPr>
      <w:r>
        <w:rPr>
          <w:rFonts w:ascii="Times New Roman" w:hAnsi="Times New Roman"/>
        </w:rPr>
        <w:t xml:space="preserve">V texte dokladu vystaveného bankou musí byť Verejné obstarávanie identifikované napr. číslom Oznámenia alebo názvom Verejného obstarávania.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bookmarkStart w:id="9" w:name="__RefNumPara__1939_2929649738"/>
      <w:bookmarkEnd w:id="9"/>
      <w:r>
        <w:rPr>
          <w:rFonts w:ascii="Times New Roman" w:hAnsi="Times New Roman"/>
        </w:rPr>
        <w:t xml:space="preserve">Zloženie zábezpeky formou poistenia záruky </w:t>
      </w:r>
    </w:p>
    <w:p w:rsidR="00235D87" w:rsidRDefault="005677D5" w:rsidP="005378DA">
      <w:pPr>
        <w:spacing w:before="228" w:after="228"/>
        <w:ind w:left="993"/>
        <w:jc w:val="both"/>
        <w:rPr>
          <w:rFonts w:ascii="Times New Roman" w:hAnsi="Times New Roman"/>
        </w:rPr>
      </w:pPr>
      <w:r>
        <w:rPr>
          <w:rFonts w:ascii="Times New Roman" w:hAnsi="Times New Roman"/>
        </w:rPr>
        <w:t>V prípade zloženia zábezpeky formou poistenia záruky, znenie poistenia záruky musí byť v súlade s podmienkami zákona č. 39/2015 Z. z. o poisťovníctve a o zmene a doplnení niektorých zákonov v znení neskorších predpisov.</w:t>
      </w:r>
    </w:p>
    <w:p w:rsidR="00235D87" w:rsidRDefault="005677D5" w:rsidP="005378DA">
      <w:pPr>
        <w:spacing w:before="228" w:after="228"/>
        <w:ind w:left="993"/>
        <w:jc w:val="both"/>
        <w:rPr>
          <w:rFonts w:ascii="Times New Roman" w:hAnsi="Times New Roman"/>
        </w:rPr>
      </w:pPr>
      <w:r>
        <w:rPr>
          <w:rFonts w:ascii="Times New Roman" w:hAnsi="Times New Roman"/>
        </w:rPr>
        <w:t xml:space="preserve">Poistná zmluva musí byť uzatvorená tak, že poisteným bude uchádzač a oprávnenou osobou z poistnej zmluvy bude Verejný obstarávateľ. </w:t>
      </w:r>
    </w:p>
    <w:p w:rsidR="00235D87" w:rsidRDefault="005677D5" w:rsidP="005378DA">
      <w:pPr>
        <w:spacing w:before="228" w:after="228"/>
        <w:ind w:left="993"/>
        <w:jc w:val="both"/>
        <w:rPr>
          <w:rFonts w:ascii="Times New Roman" w:hAnsi="Times New Roman"/>
        </w:rPr>
      </w:pPr>
      <w:r>
        <w:rPr>
          <w:rFonts w:ascii="Times New Roman" w:hAnsi="Times New Roman"/>
        </w:rPr>
        <w:t>Doba platnosti poistenia záruky musí byť určená v poistnej zmluve, ako aj v doklade vystavenom poisťovňou o existencii poistenia záruky minimálne do skončenia lehoty viazanosti ponúk uvedenej v bode 9 OPO.</w:t>
      </w:r>
    </w:p>
    <w:p w:rsidR="00235D87" w:rsidRDefault="005677D5" w:rsidP="005378DA">
      <w:pPr>
        <w:spacing w:before="228" w:after="228"/>
        <w:ind w:left="993"/>
        <w:jc w:val="both"/>
        <w:rPr>
          <w:rFonts w:ascii="Times New Roman" w:hAnsi="Times New Roman"/>
        </w:rPr>
      </w:pPr>
      <w:r>
        <w:rPr>
          <w:rFonts w:ascii="Times New Roman" w:hAnsi="Times New Roman"/>
        </w:rPr>
        <w:t xml:space="preserve">Z dokladu vystaveného poisťovňou musí ďalej vyplývať, že poisťovňa uspokojí oprávnenú osobu (Verejného obstarávateľa) za poisteného (uchádzača) v prípade </w:t>
      </w:r>
      <w:r>
        <w:rPr>
          <w:rFonts w:ascii="Times New Roman" w:hAnsi="Times New Roman"/>
        </w:rPr>
        <w:lastRenderedPageBreak/>
        <w:t>prepadnutia jeho zábezpeky v prospech Verejného obstarávateľa v tomto Verejnom obstarávaní. Poisťovňa sa musí bezpodmienečne a neodvolateľne zaviazať zaplatiť po doručení výzvy Verejného obstarávateľa na účet Verejného obstarávateľa pohľadávku krytú poistením záruky.</w:t>
      </w:r>
    </w:p>
    <w:p w:rsidR="00235D87" w:rsidRDefault="005677D5" w:rsidP="005378DA">
      <w:pPr>
        <w:spacing w:before="228" w:after="228"/>
        <w:ind w:left="993"/>
        <w:jc w:val="both"/>
        <w:rPr>
          <w:rFonts w:ascii="Times New Roman" w:hAnsi="Times New Roman"/>
        </w:rPr>
      </w:pPr>
      <w:r>
        <w:rPr>
          <w:rFonts w:ascii="Times New Roman" w:hAnsi="Times New Roman"/>
        </w:rPr>
        <w:t xml:space="preserve">V texte dokladu vystaveného poisťovňou musí byť Verejné obstarávanie identifikované napr. číslom Oznámenia alebo názvom Verejného obstarávania.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bookmarkStart w:id="10" w:name="__RefNumPara__1941_2929649738"/>
      <w:bookmarkEnd w:id="10"/>
      <w:r>
        <w:rPr>
          <w:rFonts w:ascii="Times New Roman" w:hAnsi="Times New Roman"/>
        </w:rPr>
        <w:t>Zloženie zábezpeky formou zloženia finančných prostriedkov na bankový účet Verejného obstarávateľa</w:t>
      </w:r>
    </w:p>
    <w:p w:rsidR="00235D87" w:rsidRDefault="005677D5" w:rsidP="005378DA">
      <w:pPr>
        <w:spacing w:before="228" w:after="228"/>
        <w:ind w:left="993"/>
        <w:jc w:val="both"/>
        <w:rPr>
          <w:rFonts w:ascii="Times New Roman" w:hAnsi="Times New Roman"/>
        </w:rPr>
      </w:pPr>
      <w:r>
        <w:rPr>
          <w:rFonts w:ascii="Times New Roman" w:hAnsi="Times New Roman"/>
        </w:rPr>
        <w:t>V prípade zloženia finančných prostriedkov na bankový účet Verejného obstarávateľa musia byť zložené na účet a podľa platobných údajov uvedených v bode 13 OPO.</w:t>
      </w:r>
    </w:p>
    <w:p w:rsidR="00235D87" w:rsidRDefault="005677D5" w:rsidP="005378DA">
      <w:pPr>
        <w:spacing w:before="228" w:after="228"/>
        <w:ind w:left="993"/>
        <w:jc w:val="both"/>
        <w:rPr>
          <w:rFonts w:ascii="Times New Roman" w:hAnsi="Times New Roman"/>
        </w:rPr>
      </w:pPr>
      <w:r>
        <w:rPr>
          <w:rFonts w:ascii="Times New Roman" w:hAnsi="Times New Roman"/>
        </w:rPr>
        <w:t>Finančné prostriedky musia byť pripísané na účet Verejného obstarávateľa najneskôr v deň uplynutia lehoty na predkladanie ponúk uvedenej v bode 9 OPO.</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Verejný obstarávateľ uvoľní alebo vráti uchádzačovi zábezpeku do siedmich (7) dní odo dňa (podľa okolností):</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 xml:space="preserve">uplynutia lehoty viazanosti ponúk; </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 xml:space="preserve">márneho uplynutia lehoty na doručenie námietky, ak ho Verejný obstarávateľ vylúčil z Verejného obstarávania alebo ak Verejný obstarávateľ zruší použitý postup zadávania Zákazky; alebo </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uzavretia Zmluvy na predmet Zákazky.</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Zábezpeka prepadne v prospech Verejného obstarávateľa, ak uchádzač v lehote viazanosti ponúk: </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odstúpi od svojej ponuky; alebo</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ako úspešný uchádzač neposkytne súčinnosť alebo odmietne uzavrieť Zmluvu v súlade s ustanovením § 56 ZVO.</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r>
        <w:rPr>
          <w:rFonts w:ascii="Times New Roman" w:hAnsi="Times New Roman"/>
          <w:b/>
          <w:bCs/>
        </w:rPr>
        <w:t>MIESTO A LEHOTA NA PREDKLADANIE PONÚK</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Lehota na predkladanie ponúk uplynie v deň, hodinu a minútu uvedenú v bode 7 OPO.</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Časť ponuky predkladaná podľa bodu </w:t>
      </w:r>
      <w:r>
        <w:rPr>
          <w:rFonts w:ascii="Times New Roman" w:hAnsi="Times New Roman"/>
        </w:rPr>
        <w:fldChar w:fldCharType="begin"/>
      </w:r>
      <w:r>
        <w:rPr>
          <w:rFonts w:ascii="Times New Roman" w:hAnsi="Times New Roman"/>
        </w:rPr>
        <w:instrText xml:space="preserve"> REF __RefNumPara__1933_2929649738 \w \w \h </w:instrText>
      </w:r>
      <w:r w:rsidR="005378DA">
        <w:rPr>
          <w:rFonts w:ascii="Times New Roman" w:hAnsi="Times New Roman"/>
        </w:rPr>
        <w:instrText xml:space="preserve"> \* MERGEFORMAT </w:instrText>
      </w:r>
      <w:r>
        <w:rPr>
          <w:rFonts w:ascii="Times New Roman" w:hAnsi="Times New Roman"/>
        </w:rPr>
      </w:r>
      <w:r>
        <w:rPr>
          <w:rFonts w:ascii="Times New Roman" w:hAnsi="Times New Roman"/>
        </w:rPr>
        <w:fldChar w:fldCharType="separate"/>
      </w:r>
      <w:r w:rsidR="00007D8F">
        <w:rPr>
          <w:rFonts w:ascii="Times New Roman" w:hAnsi="Times New Roman"/>
        </w:rPr>
        <w:t>6.6</w:t>
      </w:r>
      <w:r>
        <w:rPr>
          <w:rFonts w:ascii="Times New Roman" w:hAnsi="Times New Roman"/>
        </w:rPr>
        <w:fldChar w:fldCharType="end"/>
      </w:r>
      <w:r>
        <w:rPr>
          <w:rFonts w:ascii="Times New Roman" w:hAnsi="Times New Roman"/>
        </w:rPr>
        <w:t xml:space="preserve"> PPU doručená po uplynutí lehoty na predkladanie ponúk sa vráti uchádzačovi neotvorená.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Prípadné predĺženie lehoty na predkladanie ponúk bude uchádzačom dostatočne vopred oznámené formou elektronickej komunikácie v Elektronickom systéme.</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r>
        <w:rPr>
          <w:rFonts w:ascii="Times New Roman" w:hAnsi="Times New Roman"/>
          <w:b/>
          <w:bCs/>
        </w:rPr>
        <w:t>SPÔSOB PREDLOŽENIA PONUKY</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lastRenderedPageBreak/>
        <w:t xml:space="preserve">Ak nie je v bode </w:t>
      </w:r>
      <w:r>
        <w:rPr>
          <w:rFonts w:ascii="Times New Roman" w:hAnsi="Times New Roman"/>
        </w:rPr>
        <w:fldChar w:fldCharType="begin"/>
      </w:r>
      <w:r>
        <w:rPr>
          <w:rFonts w:ascii="Times New Roman" w:hAnsi="Times New Roman"/>
        </w:rPr>
        <w:instrText xml:space="preserve"> REF __RefNumPara__1933_2929649738 \w \w \h </w:instrText>
      </w:r>
      <w:r>
        <w:rPr>
          <w:rFonts w:ascii="Times New Roman" w:hAnsi="Times New Roman"/>
        </w:rPr>
      </w:r>
      <w:r>
        <w:rPr>
          <w:rFonts w:ascii="Times New Roman" w:hAnsi="Times New Roman"/>
        </w:rPr>
        <w:fldChar w:fldCharType="separate"/>
      </w:r>
      <w:r w:rsidR="00007D8F">
        <w:rPr>
          <w:rFonts w:ascii="Times New Roman" w:hAnsi="Times New Roman"/>
        </w:rPr>
        <w:t>6.6</w:t>
      </w:r>
      <w:r>
        <w:rPr>
          <w:rFonts w:ascii="Times New Roman" w:hAnsi="Times New Roman"/>
        </w:rPr>
        <w:fldChar w:fldCharType="end"/>
      </w:r>
      <w:r>
        <w:rPr>
          <w:rFonts w:ascii="Times New Roman" w:hAnsi="Times New Roman"/>
        </w:rPr>
        <w:t xml:space="preserve"> PPU uvedené inak, uchádzač predkladá ponuku v elektronickej podobe do Elektronického systému a to v lehote na predkladanie ponúk uvedenej v bode 7 OPO.</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Elektronická ponuka musí byť predložená v určených komunikačných formátoch a určeným spôsobom tak, aby bola zabezpečená pred zmenou jej obsahu.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Ak je v bode 32 OPO uvedené, že sa vyžaduje kódovanie alebo šifrovanie ponuky, toto ponuka musí byť predložená vo vopred určených formátoch kódovania a šifrovania uvedených v bode 32 OPO. Verejný obstarávateľ vylúči uchádzača, ak </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nedodržal určený spôsob komunikácie;</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obsah jeho ponuky nie je možné sprístupniť; alebo</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nepredložil ponuku vo vyžadovanom formáte kódovania alebo šifrovania, ak je potrebný na ďalšie spracovanie pri vyhodnocovaní ponúk.</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Podrobné informácie o spôsobe predkladania ponúk v Elektronickom systéme sú uvedené dostupné na URL adrese uvedenej v bode 18 OPO.</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Uchádzač pri vkladaní ponuky v Elektronickom systéme samostatne vyplní položkový elektronický formulár obsahujúci hodnoty návrhu na plnenie vybraných kritérií hodnotenia ponúk.  </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r>
        <w:rPr>
          <w:rFonts w:ascii="Times New Roman" w:hAnsi="Times New Roman"/>
          <w:b/>
          <w:bCs/>
        </w:rPr>
        <w:t xml:space="preserve">VYMAZANIE PÔVODNEJ PONUKY A PREDLOŽENIE NOVEJ PONUKY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Uchádzač môže predloženú ponuku stiahnuť, resp. vymazať prostredníctvom funkcionality Elektronického systému do uplynutia lehoty na predkladanie ponúk. Predloženie novej ponuky je možné vykonať prostredníctvom funkcionality Elektronického systému až po jej predchádzajúcom stiahnutí, resp. vymazaní.</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r>
        <w:rPr>
          <w:rFonts w:ascii="Times New Roman" w:hAnsi="Times New Roman"/>
          <w:b/>
          <w:bCs/>
        </w:rPr>
        <w:t>PLATNOSŤ PONÚK</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Ponuky zostávajú platné počas lehoty viazanosti ponúk ako je táto uvedená v bode 9 OPO.</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Verejný obstarávateľ môže rozhodnúť o predĺžení lehoty viazanosti ponuky.</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Lehota viazanosti ponúk nepresiahne 12 mesiacov od uplynutia lehoty na predkladanie ponúk.</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r>
        <w:rPr>
          <w:rFonts w:ascii="Times New Roman" w:hAnsi="Times New Roman"/>
          <w:b/>
          <w:bCs/>
        </w:rPr>
        <w:t>NÁKLADY NA PONUKY</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Všetky výdavky spojené s prípravou a predložením ponúk znášajú uchádzači bez finančného nároku voči Verejnému obstarávateľovi. </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r>
        <w:rPr>
          <w:rFonts w:ascii="Times New Roman" w:hAnsi="Times New Roman"/>
          <w:b/>
          <w:bCs/>
        </w:rPr>
        <w:lastRenderedPageBreak/>
        <w:t>KOMUNIKÁCIA</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Komunikácia medzi Verejným obstarávateľom a záujemcami a uchádzačmi sa bude uskutočňovať v slovenskom jazyku.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Verejný obstarávateľ pri komunikácii postupuje v zmysle § 20 ZVO prostredníctvom komunikačného rozhrania Elektronického systému. Tento spôsob komunikácie sa týka akejkoľvek komunikácie a podaní medzi Verejným obstarávateľom a záujemcami a uchádzačmi počas celého procesu Verejného obstarávania.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Návod na používanie Elektronického systému je dostupný na URL adrese uvedenej v bode 16 OPO.</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Minimálne požiadavky na vybavenie pre prácu na používanie Elektronického systému je uvedené v bode 17 OPO.</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Za moment doručenia elektronickej informácie sa považuje moment jej odoslania v systéme Elektronickom systéme, t. j. moment uloženia elektronickej zásielky v elektronickej schránke Elektronického systému jej adresáta.</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Verejný obstarávateľ bude všetky Súťažné podklady a vysvetlenia Súťažných podkladov uverejňovať ako elektronické dokumenty v príslušnej časti Elektronického systému na URL adrese uvedenej v Oznámení.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Podania a dokumenty súvisiace s uplatnením revíznych postupov budú medzi Verejným obstarávateľom a záujemcami a uchádzačmi doručované v súlade s pravidlami podľa príslušných ustanovení ZVO, pričom Verejnému obstarávateľovi budú podania doručované v elektronickej podobe funkcionalitou Elektronického systému.</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r>
        <w:rPr>
          <w:rFonts w:ascii="Times New Roman" w:hAnsi="Times New Roman"/>
          <w:b/>
          <w:bCs/>
        </w:rPr>
        <w:t>VYSVETĽOVANIE SÚŤAŽNÝCH PODKLADOV</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V prípade nejasností alebo potreby objasnenia akýchkoľvek informácií uvedených v Súťažných podkladoch poskytnutých v rámci lehoty na predkladanie ponúk, môže ktorýkoľvek zo záujemcov požiadať o vysvetlenie prostredníctvom komunikačného rozhrania Elektronického systému.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Verejný obstarávateľ poskytne vysvetlenia Súťažných podkladov a informácie potrebné na vypracovanie ponuky a na preukázanie splnenia podmienok účasti všetkým záujemcom, ktorí sú mu známi, najneskôr však šesť (6) dní pred uplynutím lehoty na predkladanie ponúk za predpokladu, že o vysvetlenie záujemca požiada dostatočne vopred.</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bookmarkStart w:id="11" w:name="__RefNumPara__1943_2929649738"/>
      <w:bookmarkEnd w:id="11"/>
      <w:r>
        <w:rPr>
          <w:rFonts w:ascii="Times New Roman" w:hAnsi="Times New Roman"/>
          <w:b/>
          <w:bCs/>
        </w:rPr>
        <w:t>OBHLIADKA MIESTA REALIZÁCIE PREDMETU ZÁKAZKY</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lastRenderedPageBreak/>
        <w:t xml:space="preserve">Ustanovenia o obhliadke miesta realizácie predmetu Zákazky uvedené v tomto bode </w:t>
      </w:r>
      <w:r>
        <w:rPr>
          <w:rFonts w:ascii="Times New Roman" w:hAnsi="Times New Roman"/>
        </w:rPr>
        <w:fldChar w:fldCharType="begin"/>
      </w:r>
      <w:r>
        <w:rPr>
          <w:rFonts w:ascii="Times New Roman" w:hAnsi="Times New Roman"/>
        </w:rPr>
        <w:instrText xml:space="preserve"> REF __RefNumPara__1943_2929649738 \w \w \h </w:instrText>
      </w:r>
      <w:r>
        <w:rPr>
          <w:rFonts w:ascii="Times New Roman" w:hAnsi="Times New Roman"/>
        </w:rPr>
      </w:r>
      <w:r>
        <w:rPr>
          <w:rFonts w:ascii="Times New Roman" w:hAnsi="Times New Roman"/>
        </w:rPr>
        <w:fldChar w:fldCharType="separate"/>
      </w:r>
      <w:r w:rsidR="00007D8F">
        <w:rPr>
          <w:rFonts w:ascii="Times New Roman" w:hAnsi="Times New Roman"/>
        </w:rPr>
        <w:t>18</w:t>
      </w:r>
      <w:r>
        <w:rPr>
          <w:rFonts w:ascii="Times New Roman" w:hAnsi="Times New Roman"/>
        </w:rPr>
        <w:fldChar w:fldCharType="end"/>
      </w:r>
      <w:r>
        <w:rPr>
          <w:rFonts w:ascii="Times New Roman" w:hAnsi="Times New Roman"/>
        </w:rPr>
        <w:t xml:space="preserve"> PPU nižšie sa aplikujúc iba v prípade ak sa podľa údajov uvedených v bode 19 OPO realizuje obhliadka miesta realizácie predmetu Zákazky.</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Obhliadka miesta realizácie predmetu Zákazky nie je povinná. Záujemcom sa však odporúča vykonať obhliadku miesta realizácie predmetu Zákazky z dôvodu získania údajov, ktoré môžu byť potrebné pre prípravu ponuky vo Verejnom obstarávaní.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Obhliadka miesta realizácie predmetu Zákazky bude organizovaná pre záujemcov spoločne. Účasť na obhliadke záujemca potvrdí spolu s uvedením svojich identifikačných údajov kontaktnej osobe uvedenej v bode 20 OPO miesta realizácie predmetu Zákazky najneskôr 24 hodín pred určeným časom obhliadky. V rovnakej lehote a rovnakým spôsobom môže záujemca z dôvodov hodných osobitného zreteľa ospravedlniť svoju neúčasť na obhliadke a požiadať Verejného obstarávateľa o stanovenie ďalšieho termínu obhliadky. Verejný obstarávateľ však nie je povinný vyhlásiť nový termín obhliadky. Ak Verejný obstarávateľ vyhlási nový termín obhliadky, v takom prípade bude náhradný termín obhliadky oznámený všetkým záujemcom.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Obhliadka miesta plnenia sa uskutoční v deň a hodinu uvedenú v bode 21 OPO. Miesto stretnutia pre účely obhliadky je uvedené v bode 22 OPO.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Kontaktné údaje osoby pre účely obhliadky sú uvedené v bode 20 OPO.</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Za obdobných podmienok ako sú uvedené vyššie môže Verejný obstarávateľ prostredníctvom Elektronického systému oznámiť dátum ďalšej obhliadky, pokiaľ to bude považovať za vhodné.</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r>
        <w:rPr>
          <w:rFonts w:ascii="Times New Roman" w:hAnsi="Times New Roman"/>
          <w:b/>
          <w:bCs/>
        </w:rPr>
        <w:t>KONFLIKT ZÁUJMOV</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Verejný obstarávateľ zabezpečí, aby v tomto Verejnom obstarávaní nedošlo ku konfliktu záujmov, ktorý by mohol narušiť alebo obmedziť hospodársku súťaž alebo porušiť princíp transparentnosti a princíp rovnakého zaobchádzania.</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Verejný obstarávateľ prijme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Verejný obstarávateľ uchádzača podľa ustanovenia § 40 ods. 6 písm. f) ZVO z Verejného obstarávania vylúči.</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lastRenderedPageBreak/>
        <w:t xml:space="preserve">erejný obstarávateľ v rámci opatrení podľa predchádzajúceho bodu požaduje, aby záujemca / uchádzač / člen Skupiny dodávateľov vo všetkých fázach procesu Verejného obstarávania postupoval tak, aby nedošlo k vzniku konfliktu záujmov.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Uchádzač je povinný bezodkladne po tom, ako sa dozvie o konflikte záujmov alebo o možnosti jeho vzniku, informovať o tejto skutočnosti Verejného obstarávateľa.</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r>
        <w:rPr>
          <w:rFonts w:ascii="Times New Roman" w:hAnsi="Times New Roman"/>
          <w:b/>
          <w:bCs/>
        </w:rPr>
        <w:t>DÔVERNOSŤ PROCESU VEREJNÉHO OBSTARÁVANIA</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Informácie týkajúce sa preskúmania, vysvetľovania a vyhodnocovania ponúk sú počas prebiehajúceho procesu Verejného obstarávania dôverné.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Obchodné tajomstvo a informácie, ktoré uchádzač v ponuke označí za dôverné, nebudú zverejnené alebo inak použité bez predchádzajúceho súhlasu uchádzača, pokiaľ zverejnenia takýchto informácií nevyplýva zo ZVO alebo iných právnych predpisov.</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V opačnom prípade je Verejný obstarávateľ oprávnený zverejniť v súlade so ZVO v Profile kompletnú ponuku.</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Za dôverné informácie môže uchádzač v súlade s § 22 ZVO označiť výhradne obchodné tajomstvo, technické riešenia a predlohy, návody, výkresy, projektové dokumentácie, modely, spôsob výpočtu jednotkových cien a ak sa neuvádzajú jednotkové ceny, ale len cena, tak aj spôsob výpočtu ceny a vzory.</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r>
        <w:rPr>
          <w:rFonts w:ascii="Times New Roman" w:hAnsi="Times New Roman"/>
          <w:b/>
          <w:bCs/>
        </w:rPr>
        <w:t xml:space="preserve">OTVÁRANIE PONÚK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Otváranie ponúk vykoná komisia sprístupnením jej obsahu v Elektronickom systéme.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Otváranie ponúk sa uskutoční  v deň, hodinu a minútu uvedenú v bode 8 OPO.</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Ak sa podľa informácie uvedenej v bode 23 OPO nepoužije elektronická aukcia, otváranie ponúk komisiou bude v zmysle § 52 ods. 2 ZVO verejné a otváranie ponúk sa uskutoční elektronicky formou online sprístupnenia ponúk podľa pravidiel Elektronického systému. On-line sprístupnenia ponúk sa môže zúčastniť iba uchádzač, ktorého ponuka bola predložená v lehote na predkladanie ponúk.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Ak sa podľa informácie uvedenej v bode 23 OPO nepoužije elektronická aukcia v Elektronickom systéme Verejný obstarávateľ zverejní počet predložených ponúk a návrhy na plnenie kritérií, ktoré sa dajú vyjadriť číslom. Ostatné údaje uvedené v ponuke vrátane obchodného mena alebo názvu, sídla, miesta podnikania alebo adresy pobytu všetkých uchádzačov sa nezverejňujú.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Ak sa podľa informácie uvedenej v bode 23 OPO použije elektronická aukcia, otváranie ponúk je neverejné.</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r>
        <w:rPr>
          <w:rFonts w:ascii="Times New Roman" w:hAnsi="Times New Roman"/>
          <w:b/>
          <w:bCs/>
        </w:rPr>
        <w:lastRenderedPageBreak/>
        <w:t xml:space="preserve">VYHODNOTENIE SPLNENIA PODMIENOK ÚČASTI, VYSVETĽOVANIE A VYHODNOCOVANIE PONÚK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Ak sa podľa informácie uvedenej v bode 23 OPO nepoužije elektronická aukcia, verejný obstarávateľ vykoná vyhodnotenie ponúk z hľadiska splnenia požiadaviek na predmet zákazky a vyhodnotenie splnenia podmienok účasti až po vyhodnotení ponúk na základe kritérií na vyhodnotenie ponúk.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Ak sa podľa informácie uvedenej v bode 23 OPO použije elektronická aukcia Verejný obstarávateľ vykoná vyhodnotenie ponúk z hľadiska splnenia požiadaviek na predmet zákazky a vyhodnotenie splnenia podmienok účasti všetkých uchádzačov pred uskutočnením elektronickej aukcie.</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Posúdenie splnenia podmienok účasti a vyhodnotenie ponúk komisiou je neverejné.</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bookmarkStart w:id="12" w:name="__RefNumPara__1925_2929649738"/>
      <w:bookmarkEnd w:id="12"/>
      <w:r>
        <w:rPr>
          <w:rFonts w:ascii="Times New Roman" w:hAnsi="Times New Roman"/>
          <w:b/>
          <w:bCs/>
        </w:rPr>
        <w:t>ELEKTRONICKÁ AUKCIA</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Ustanovenia o elektronickej aukcii uvedené v tomto bode </w:t>
      </w:r>
      <w:r>
        <w:rPr>
          <w:rFonts w:ascii="Times New Roman" w:hAnsi="Times New Roman"/>
        </w:rPr>
        <w:fldChar w:fldCharType="begin"/>
      </w:r>
      <w:r>
        <w:rPr>
          <w:rFonts w:ascii="Times New Roman" w:hAnsi="Times New Roman"/>
        </w:rPr>
        <w:instrText xml:space="preserve"> REF __RefNumPara__1925_2929649738 \w \w \h </w:instrText>
      </w:r>
      <w:r>
        <w:rPr>
          <w:rFonts w:ascii="Times New Roman" w:hAnsi="Times New Roman"/>
        </w:rPr>
      </w:r>
      <w:r>
        <w:rPr>
          <w:rFonts w:ascii="Times New Roman" w:hAnsi="Times New Roman"/>
        </w:rPr>
        <w:fldChar w:fldCharType="separate"/>
      </w:r>
      <w:r w:rsidR="00007D8F">
        <w:rPr>
          <w:rFonts w:ascii="Times New Roman" w:hAnsi="Times New Roman"/>
        </w:rPr>
        <w:t>23</w:t>
      </w:r>
      <w:r>
        <w:rPr>
          <w:rFonts w:ascii="Times New Roman" w:hAnsi="Times New Roman"/>
        </w:rPr>
        <w:fldChar w:fldCharType="end"/>
      </w:r>
      <w:r>
        <w:rPr>
          <w:rFonts w:ascii="Times New Roman" w:hAnsi="Times New Roman"/>
        </w:rPr>
        <w:t xml:space="preserve"> PPU nižšie sa aplikujúc iba v prípade ak sa podľa údajov uvedených v bode 23 OPO použije elektronická aukcia.</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Ak sa podľa údajov uvedených v bode 23 OPO použije elektronická aukcia Verejný obstarávateľ pre účely zostavenia konečného poradia ponúk uskutoční automatizované vyhodnotenie cien formou elektronickej aukcie. Obstarávateľ vyzve všetkých uchádzačov, ktorých ponuky boli vyhodnocované a neboli z Verejného obstarávania vylúčené, na predloženie nových cien v Systém elektronickej aukcie.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Pre prihlásenie do Systému elektronickej aukcie je potrebná registrácia uchádzača. Informácie o registrácii a prístupe do Systému elektronickej aukcie je k dispozícii na URL adrese uvedenej v bode 24 OPO.</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Podľa ustanovenia § 54 ods. 5 ZVO Verejný obstarávateľ uvádza nasledovné informácie k elektronickej aukcii:</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prvky, ktorých hodnoty budú predmetom elektronickej aukcie sú uvedené v bode 25 OPO;</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limity hodnôt, ktoré možno predložiť, vyplývajúce z technických požiadaviek týkajúcich sa predmetu zákazky sú uvedené v bode 26 OPO;</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informácie, ktoré budú uchádzačom sprístupnené v priebehu elektronickej aukcie, a prípadný termín ich sprístupnenia sú uvedené v bode 27 OPO;</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informácie týkajúce sa priebehu elektronickej aukcie sú uvedené v bode 28 OPO;</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t>podmienky, za ktorých uchádzači môžu predkladať ponuky, najmä minimálne rozdiely, ktoré sa budú pri predkladaní ponúk vyžadovať sú uvedené v bode 29 OPO; a</w:t>
      </w:r>
    </w:p>
    <w:p w:rsidR="00235D87" w:rsidRDefault="005677D5" w:rsidP="005378DA">
      <w:pPr>
        <w:numPr>
          <w:ilvl w:val="3"/>
          <w:numId w:val="1"/>
        </w:numPr>
        <w:tabs>
          <w:tab w:val="clear" w:pos="1800"/>
        </w:tabs>
        <w:spacing w:before="228" w:after="228"/>
        <w:ind w:left="1701" w:hanging="708"/>
        <w:jc w:val="both"/>
        <w:rPr>
          <w:rFonts w:ascii="Times New Roman" w:hAnsi="Times New Roman"/>
        </w:rPr>
      </w:pPr>
      <w:r>
        <w:rPr>
          <w:rFonts w:ascii="Times New Roman" w:hAnsi="Times New Roman"/>
        </w:rPr>
        <w:lastRenderedPageBreak/>
        <w:t>informácie týkajúce sa použitého Systému elektronickej aukcie sú uvedené v bode 24 OPO a podmienky a špecifikácie technického pripojenia sú uvedené v bode 30 OPO.</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Výzvou na účasť v elektronickej aukcii Verejný obstarávateľ najneskôr dva (2) pracovné dni pred uskutočnením elektronickej aukcie vyzve všetkých uchádzačov, ktorí predložili ponuky a ich ponuky neboli z Verejného obstarávania vylúčené, na predloženie nových cien a uvedie ďalšie podrobné informácie o priebehu elektronickej aukcie s uvedením  dátumu a času začiatku a času ukončenia elektronickej aukcie.</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r>
        <w:rPr>
          <w:rFonts w:ascii="Times New Roman" w:hAnsi="Times New Roman"/>
          <w:b/>
          <w:bCs/>
        </w:rPr>
        <w:t>VYHODNOTENIE SPLNENIA PODMIENOK ÚČASTI ÚSPEŠNÉHO UCHÁDZAČA A INFORMÁCIA O VÝSLEDKU HODNOTENIA PONÚK</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Ak nedošlo k predloženiu dokladov preukazujúcich splnenie podmienok účasti skôr, Verejný obstarávateľ vyhodnotí splnenie podmienok účasti u uchádzača, ktorý sa umiestnil na prvom mieste v poradí.</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Po vyhodnotení ponúk a vyhodnotení podmienok účasti u uchádzača, ktorý sa umiestnil ako prvý v poradí a po odoslaní všetkých oznámení o vylúčení uchádzača Verejný obstarávateľ bezodkladne písomne oznámi všetkým dotknutým uchádzačom výsledok vyhodnotenia ponúk vrátane poradia uchádzačov a súčasne uverejní informáciu o výsledku vyhodnotenia ponúk a poradie uchádzačov v Profile podľa ustanovenia § 55 ods. 2 ZVO.</w:t>
      </w:r>
    </w:p>
    <w:p w:rsidR="00235D87" w:rsidRDefault="005677D5" w:rsidP="000248D3">
      <w:pPr>
        <w:numPr>
          <w:ilvl w:val="0"/>
          <w:numId w:val="1"/>
        </w:numPr>
        <w:tabs>
          <w:tab w:val="clear" w:pos="720"/>
        </w:tabs>
        <w:spacing w:before="342" w:after="342"/>
        <w:ind w:left="709" w:hanging="709"/>
        <w:jc w:val="both"/>
        <w:rPr>
          <w:rFonts w:ascii="Times New Roman" w:hAnsi="Times New Roman"/>
          <w:b/>
          <w:bCs/>
        </w:rPr>
      </w:pPr>
      <w:r>
        <w:rPr>
          <w:rFonts w:ascii="Times New Roman" w:hAnsi="Times New Roman"/>
          <w:b/>
          <w:bCs/>
        </w:rPr>
        <w:t>UZATVORENIE ZMLUVY</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Úspešný uchádzač je povinný poskytnúť Verejnému obstarávateľovi riadnu súčinnosť potrebnú na uzavretie Zmluvy v súlade so ZVO.</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Ak sa podľa informácií uvedených v bode 33 OPO vyžaduje preukázanie alebo splnenie osobitných zmluvných podmienok, úspešný uchádzač je v rámci súčinnosti potrebnej k uzatvoreniu Zmluvy povinný preukázať splnenie osobitných zmluvných podmienok ako sú uvedené v bode 33 OPO.</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 xml:space="preserve">Ak uchádzač alebo uchádzači odmietnu uzavrieť Zmluvu v lehote stanovenej podľa týchto PPU alebo ak Verejnému obstarávateľovi neposkytne potrebnú súčinnosť v rozsahu podľa týchto PPU, Verejný obstarávateľ postupuje podľa ustanovení § 56 ods. 8 ZVO. </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t>Bez ohľadu na ostatné ustanovenia Súťažných podkladov Verejný obstarávateľ vyžaduje, aby úspešný uchádzač v Zmluve, najneskôr v čase jej uzavretia, uviedol údaje o všetkých známych subdodávateľoch v rozsahu obchodné meno, sídlo alebo miesto podnikania a IČO, a tiež údaje o osobe oprávnenej konať v mene subdodávateľa v rozsahu meno a priezvisko, adresa pobytu, dátum narodenia. Uvedené informácie predloží úspešný uchádzač ako príslušnú časť Zmluvy.</w:t>
      </w:r>
    </w:p>
    <w:p w:rsidR="00235D87" w:rsidRDefault="005677D5" w:rsidP="005378DA">
      <w:pPr>
        <w:numPr>
          <w:ilvl w:val="1"/>
          <w:numId w:val="1"/>
        </w:numPr>
        <w:tabs>
          <w:tab w:val="clear" w:pos="1080"/>
        </w:tabs>
        <w:spacing w:before="228" w:after="228"/>
        <w:ind w:left="993" w:hanging="709"/>
        <w:jc w:val="both"/>
        <w:rPr>
          <w:rFonts w:ascii="Times New Roman" w:hAnsi="Times New Roman"/>
        </w:rPr>
      </w:pPr>
      <w:r>
        <w:rPr>
          <w:rFonts w:ascii="Times New Roman" w:hAnsi="Times New Roman"/>
        </w:rPr>
        <w:lastRenderedPageBreak/>
        <w:t>Verejný obstarávateľ neuzavrie zmluvu s uchádzačom alebo uchádzačmi, ak existuje niektorá z okolností podľa ustanovenia § 11 ods. 1 ZVO.</w:t>
      </w:r>
    </w:p>
    <w:sectPr w:rsidR="00235D87" w:rsidSect="0069760E">
      <w:footerReference w:type="even" r:id="rId7"/>
      <w:footerReference w:type="default" r:id="rId8"/>
      <w:headerReference w:type="first" r:id="rId9"/>
      <w:footerReference w:type="first" r:id="rId10"/>
      <w:pgSz w:w="11906" w:h="16838"/>
      <w:pgMar w:top="2269" w:right="1200" w:bottom="1693" w:left="1293" w:header="0" w:footer="549"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D97" w:rsidRDefault="00753D97">
      <w:r>
        <w:separator/>
      </w:r>
    </w:p>
  </w:endnote>
  <w:endnote w:type="continuationSeparator" w:id="0">
    <w:p w:rsidR="00753D97" w:rsidRDefault="00753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3" w:name="PageNumWizard_FOOTER_Predvolený_štýl_str"/>
  <w:p w:rsidR="005378DA" w:rsidRPr="0069760E" w:rsidRDefault="005677D5" w:rsidP="005378DA">
    <w:pPr>
      <w:pStyle w:val="Footer"/>
      <w:jc w:val="right"/>
      <w:rPr>
        <w:rFonts w:ascii="Times New Roman" w:hAnsi="Times New Roman" w:cs="Times New Roman"/>
        <w:sz w:val="20"/>
        <w:szCs w:val="20"/>
      </w:rPr>
    </w:pPr>
    <w:r w:rsidRPr="0069760E">
      <w:rPr>
        <w:rFonts w:ascii="Times New Roman" w:hAnsi="Times New Roman" w:cs="Times New Roman"/>
        <w:sz w:val="20"/>
        <w:szCs w:val="20"/>
      </w:rPr>
      <w:fldChar w:fldCharType="begin"/>
    </w:r>
    <w:r w:rsidRPr="0069760E">
      <w:rPr>
        <w:rFonts w:ascii="Times New Roman" w:hAnsi="Times New Roman" w:cs="Times New Roman"/>
        <w:sz w:val="20"/>
        <w:szCs w:val="20"/>
      </w:rPr>
      <w:instrText xml:space="preserve"> PAGE </w:instrText>
    </w:r>
    <w:r w:rsidRPr="0069760E">
      <w:rPr>
        <w:rFonts w:ascii="Times New Roman" w:hAnsi="Times New Roman" w:cs="Times New Roman"/>
        <w:sz w:val="20"/>
        <w:szCs w:val="20"/>
      </w:rPr>
      <w:fldChar w:fldCharType="separate"/>
    </w:r>
    <w:r w:rsidR="00007D8F">
      <w:rPr>
        <w:rFonts w:ascii="Times New Roman" w:hAnsi="Times New Roman" w:cs="Times New Roman"/>
        <w:noProof/>
        <w:sz w:val="20"/>
        <w:szCs w:val="20"/>
      </w:rPr>
      <w:t>14</w:t>
    </w:r>
    <w:r w:rsidRPr="0069760E">
      <w:rPr>
        <w:rFonts w:ascii="Times New Roman" w:hAnsi="Times New Roman" w:cs="Times New Roman"/>
        <w:sz w:val="20"/>
        <w:szCs w:val="20"/>
      </w:rPr>
      <w:fldChar w:fldCharType="end"/>
    </w:r>
    <w:r w:rsidRPr="0069760E">
      <w:rPr>
        <w:rFonts w:ascii="Times New Roman" w:hAnsi="Times New Roman" w:cs="Times New Roman"/>
        <w:sz w:val="20"/>
        <w:szCs w:val="20"/>
      </w:rPr>
      <w:t xml:space="preserve"> / </w:t>
    </w:r>
    <w:r w:rsidR="009824E0" w:rsidRPr="0069760E">
      <w:rPr>
        <w:rFonts w:ascii="Times New Roman" w:hAnsi="Times New Roman" w:cs="Times New Roman"/>
        <w:sz w:val="20"/>
        <w:szCs w:val="20"/>
      </w:rPr>
      <w:fldChar w:fldCharType="begin"/>
    </w:r>
    <w:r w:rsidR="009824E0" w:rsidRPr="0069760E">
      <w:rPr>
        <w:rFonts w:ascii="Times New Roman" w:hAnsi="Times New Roman" w:cs="Times New Roman"/>
        <w:sz w:val="20"/>
        <w:szCs w:val="20"/>
      </w:rPr>
      <w:instrText xml:space="preserve"> NUMPAGES </w:instrText>
    </w:r>
    <w:r w:rsidR="009824E0" w:rsidRPr="0069760E">
      <w:rPr>
        <w:rFonts w:ascii="Times New Roman" w:hAnsi="Times New Roman" w:cs="Times New Roman"/>
        <w:sz w:val="20"/>
        <w:szCs w:val="20"/>
      </w:rPr>
      <w:fldChar w:fldCharType="separate"/>
    </w:r>
    <w:r w:rsidR="00007D8F">
      <w:rPr>
        <w:rFonts w:ascii="Times New Roman" w:hAnsi="Times New Roman" w:cs="Times New Roman"/>
        <w:noProof/>
        <w:sz w:val="20"/>
        <w:szCs w:val="20"/>
      </w:rPr>
      <w:t>15</w:t>
    </w:r>
    <w:r w:rsidR="009824E0" w:rsidRPr="0069760E">
      <w:rPr>
        <w:rFonts w:ascii="Times New Roman" w:hAnsi="Times New Roman" w:cs="Times New Roman"/>
        <w:noProof/>
        <w:sz w:val="20"/>
        <w:szCs w:val="20"/>
      </w:rPr>
      <w:fldChar w:fldCharType="end"/>
    </w:r>
    <w:bookmarkEnd w:id="13"/>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1779"/>
      <w:docPartObj>
        <w:docPartGallery w:val="Page Numbers (Bottom of Page)"/>
        <w:docPartUnique/>
      </w:docPartObj>
    </w:sdtPr>
    <w:sdtEndPr>
      <w:rPr>
        <w:rFonts w:ascii="Times New Roman" w:hAnsi="Times New Roman" w:cs="Times New Roman"/>
      </w:rPr>
    </w:sdtEndPr>
    <w:sdtContent>
      <w:sdt>
        <w:sdtPr>
          <w:id w:val="552670126"/>
          <w:docPartObj>
            <w:docPartGallery w:val="Page Numbers (Top of Page)"/>
            <w:docPartUnique/>
          </w:docPartObj>
        </w:sdtPr>
        <w:sdtEndPr>
          <w:rPr>
            <w:rFonts w:ascii="Times New Roman" w:hAnsi="Times New Roman" w:cs="Times New Roman"/>
          </w:rPr>
        </w:sdtEndPr>
        <w:sdtContent>
          <w:p w:rsidR="005378DA" w:rsidRPr="005378DA" w:rsidRDefault="005378DA" w:rsidP="005378DA">
            <w:pPr>
              <w:pStyle w:val="Footer"/>
              <w:jc w:val="right"/>
              <w:rPr>
                <w:rFonts w:ascii="Times New Roman" w:hAnsi="Times New Roman" w:cs="Times New Roman"/>
              </w:rPr>
            </w:pPr>
            <w:r w:rsidRPr="005378DA">
              <w:rPr>
                <w:rFonts w:ascii="Times New Roman" w:hAnsi="Times New Roman" w:cs="Times New Roman"/>
                <w:bCs/>
                <w:sz w:val="22"/>
                <w:szCs w:val="22"/>
              </w:rPr>
              <w:fldChar w:fldCharType="begin"/>
            </w:r>
            <w:r w:rsidRPr="005378DA">
              <w:rPr>
                <w:rFonts w:ascii="Times New Roman" w:hAnsi="Times New Roman" w:cs="Times New Roman"/>
                <w:bCs/>
                <w:sz w:val="22"/>
                <w:szCs w:val="22"/>
              </w:rPr>
              <w:instrText xml:space="preserve"> PAGE </w:instrText>
            </w:r>
            <w:r w:rsidRPr="005378DA">
              <w:rPr>
                <w:rFonts w:ascii="Times New Roman" w:hAnsi="Times New Roman" w:cs="Times New Roman"/>
                <w:bCs/>
                <w:sz w:val="22"/>
                <w:szCs w:val="22"/>
              </w:rPr>
              <w:fldChar w:fldCharType="separate"/>
            </w:r>
            <w:r w:rsidR="00007D8F">
              <w:rPr>
                <w:rFonts w:ascii="Times New Roman" w:hAnsi="Times New Roman" w:cs="Times New Roman"/>
                <w:bCs/>
                <w:noProof/>
                <w:sz w:val="22"/>
                <w:szCs w:val="22"/>
              </w:rPr>
              <w:t>15</w:t>
            </w:r>
            <w:r w:rsidRPr="005378DA">
              <w:rPr>
                <w:rFonts w:ascii="Times New Roman" w:hAnsi="Times New Roman" w:cs="Times New Roman"/>
                <w:bCs/>
                <w:sz w:val="22"/>
                <w:szCs w:val="22"/>
              </w:rPr>
              <w:fldChar w:fldCharType="end"/>
            </w:r>
            <w:r w:rsidRPr="005378DA">
              <w:rPr>
                <w:rFonts w:ascii="Times New Roman" w:hAnsi="Times New Roman" w:cs="Times New Roman"/>
                <w:sz w:val="22"/>
                <w:szCs w:val="22"/>
              </w:rPr>
              <w:t xml:space="preserve"> / </w:t>
            </w:r>
            <w:r w:rsidRPr="005378DA">
              <w:rPr>
                <w:rFonts w:ascii="Times New Roman" w:hAnsi="Times New Roman" w:cs="Times New Roman"/>
                <w:bCs/>
                <w:sz w:val="22"/>
                <w:szCs w:val="22"/>
              </w:rPr>
              <w:fldChar w:fldCharType="begin"/>
            </w:r>
            <w:r w:rsidRPr="005378DA">
              <w:rPr>
                <w:rFonts w:ascii="Times New Roman" w:hAnsi="Times New Roman" w:cs="Times New Roman"/>
                <w:bCs/>
                <w:sz w:val="22"/>
                <w:szCs w:val="22"/>
              </w:rPr>
              <w:instrText xml:space="preserve"> NUMPAGES  </w:instrText>
            </w:r>
            <w:r w:rsidRPr="005378DA">
              <w:rPr>
                <w:rFonts w:ascii="Times New Roman" w:hAnsi="Times New Roman" w:cs="Times New Roman"/>
                <w:bCs/>
                <w:sz w:val="22"/>
                <w:szCs w:val="22"/>
              </w:rPr>
              <w:fldChar w:fldCharType="separate"/>
            </w:r>
            <w:r w:rsidR="00007D8F">
              <w:rPr>
                <w:rFonts w:ascii="Times New Roman" w:hAnsi="Times New Roman" w:cs="Times New Roman"/>
                <w:bCs/>
                <w:noProof/>
                <w:sz w:val="22"/>
                <w:szCs w:val="22"/>
              </w:rPr>
              <w:t>15</w:t>
            </w:r>
            <w:r w:rsidRPr="005378DA">
              <w:rPr>
                <w:rFonts w:ascii="Times New Roman" w:hAnsi="Times New Roman" w:cs="Times New Roman"/>
                <w:bCs/>
                <w:sz w:val="22"/>
                <w:szCs w:val="22"/>
              </w:rPr>
              <w:fldChar w:fldCharType="end"/>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60E" w:rsidRDefault="0069760E" w:rsidP="0069760E">
    <w:pPr>
      <w:pStyle w:val="Footer"/>
    </w:pPr>
    <w:r>
      <w:rPr>
        <w:noProof/>
        <w:lang w:eastAsia="sk-SK" w:bidi="ar-SA"/>
      </w:rPr>
      <mc:AlternateContent>
        <mc:Choice Requires="wpg">
          <w:drawing>
            <wp:anchor distT="0" distB="0" distL="114300" distR="114300" simplePos="0" relativeHeight="251671552" behindDoc="0" locked="0" layoutInCell="1" allowOverlap="1">
              <wp:simplePos x="0" y="0"/>
              <wp:positionH relativeFrom="column">
                <wp:posOffset>205511</wp:posOffset>
              </wp:positionH>
              <wp:positionV relativeFrom="paragraph">
                <wp:posOffset>375285</wp:posOffset>
              </wp:positionV>
              <wp:extent cx="982980" cy="444500"/>
              <wp:effectExtent l="0" t="0" r="7620" b="0"/>
              <wp:wrapNone/>
              <wp:docPr id="22" name="Group 22"/>
              <wp:cNvGraphicFramePr/>
              <a:graphic xmlns:a="http://schemas.openxmlformats.org/drawingml/2006/main">
                <a:graphicData uri="http://schemas.microsoft.com/office/word/2010/wordprocessingGroup">
                  <wpg:wgp>
                    <wpg:cNvGrpSpPr/>
                    <wpg:grpSpPr>
                      <a:xfrm>
                        <a:off x="0" y="0"/>
                        <a:ext cx="982980" cy="444500"/>
                        <a:chOff x="0" y="0"/>
                        <a:chExt cx="982663" cy="444731"/>
                      </a:xfrm>
                    </wpg:grpSpPr>
                    <wpg:grpSp>
                      <wpg:cNvPr id="50" name="Group 50"/>
                      <wpg:cNvGrpSpPr>
                        <a:grpSpLocks/>
                      </wpg:cNvGrpSpPr>
                      <wpg:grpSpPr>
                        <a:xfrm>
                          <a:off x="0" y="0"/>
                          <a:ext cx="200027" cy="444090"/>
                          <a:chOff x="0" y="0"/>
                          <a:chExt cx="200027" cy="444090"/>
                        </a:xfrm>
                      </wpg:grpSpPr>
                      <pic:pic xmlns:pic="http://schemas.openxmlformats.org/drawingml/2006/picture">
                        <pic:nvPicPr>
                          <pic:cNvPr id="63" name="Image 21"/>
                          <pic:cNvPicPr/>
                        </pic:nvPicPr>
                        <pic:blipFill>
                          <a:blip r:embed="rId1" cstate="print"/>
                          <a:stretch>
                            <a:fillRect/>
                          </a:stretch>
                        </pic:blipFill>
                        <pic:spPr>
                          <a:xfrm>
                            <a:off x="0" y="223352"/>
                            <a:ext cx="199859" cy="220738"/>
                          </a:xfrm>
                          <a:prstGeom prst="rect">
                            <a:avLst/>
                          </a:prstGeom>
                        </pic:spPr>
                      </pic:pic>
                      <wps:wsp>
                        <wps:cNvPr id="64" name="Graphic 22"/>
                        <wps:cNvSpPr/>
                        <wps:spPr>
                          <a:xfrm>
                            <a:off x="2" y="0"/>
                            <a:ext cx="200025" cy="273050"/>
                          </a:xfrm>
                          <a:custGeom>
                            <a:avLst/>
                            <a:gdLst/>
                            <a:ahLst/>
                            <a:cxnLst/>
                            <a:rect l="l" t="t" r="r" b="b"/>
                            <a:pathLst>
                              <a:path w="200025" h="273050">
                                <a:moveTo>
                                  <a:pt x="103403" y="0"/>
                                </a:moveTo>
                                <a:lnTo>
                                  <a:pt x="0" y="0"/>
                                </a:lnTo>
                                <a:lnTo>
                                  <a:pt x="0" y="200926"/>
                                </a:lnTo>
                                <a:lnTo>
                                  <a:pt x="47459" y="224129"/>
                                </a:lnTo>
                                <a:lnTo>
                                  <a:pt x="53060" y="226517"/>
                                </a:lnTo>
                                <a:lnTo>
                                  <a:pt x="104686" y="226517"/>
                                </a:lnTo>
                                <a:lnTo>
                                  <a:pt x="131619" y="228964"/>
                                </a:lnTo>
                                <a:lnTo>
                                  <a:pt x="152049" y="236383"/>
                                </a:lnTo>
                                <a:lnTo>
                                  <a:pt x="165941" y="248886"/>
                                </a:lnTo>
                                <a:lnTo>
                                  <a:pt x="173266" y="266585"/>
                                </a:lnTo>
                                <a:lnTo>
                                  <a:pt x="179737" y="268217"/>
                                </a:lnTo>
                                <a:lnTo>
                                  <a:pt x="199402" y="272923"/>
                                </a:lnTo>
                                <a:lnTo>
                                  <a:pt x="195707" y="253523"/>
                                </a:lnTo>
                                <a:lnTo>
                                  <a:pt x="186945" y="235502"/>
                                </a:lnTo>
                                <a:lnTo>
                                  <a:pt x="171518" y="221262"/>
                                </a:lnTo>
                                <a:lnTo>
                                  <a:pt x="147828" y="213207"/>
                                </a:lnTo>
                                <a:lnTo>
                                  <a:pt x="172698" y="204619"/>
                                </a:lnTo>
                                <a:lnTo>
                                  <a:pt x="174628" y="202412"/>
                                </a:lnTo>
                                <a:lnTo>
                                  <a:pt x="25361" y="202412"/>
                                </a:lnTo>
                                <a:lnTo>
                                  <a:pt x="25361" y="24104"/>
                                </a:lnTo>
                                <a:lnTo>
                                  <a:pt x="173796" y="24104"/>
                                </a:lnTo>
                                <a:lnTo>
                                  <a:pt x="146445" y="6726"/>
                                </a:lnTo>
                                <a:lnTo>
                                  <a:pt x="103403" y="0"/>
                                </a:lnTo>
                                <a:close/>
                              </a:path>
                              <a:path w="200025" h="273050">
                                <a:moveTo>
                                  <a:pt x="173796" y="24104"/>
                                </a:moveTo>
                                <a:lnTo>
                                  <a:pt x="102133" y="24104"/>
                                </a:lnTo>
                                <a:lnTo>
                                  <a:pt x="135263" y="28735"/>
                                </a:lnTo>
                                <a:lnTo>
                                  <a:pt x="156787" y="42587"/>
                                </a:lnTo>
                                <a:lnTo>
                                  <a:pt x="168434" y="65600"/>
                                </a:lnTo>
                                <a:lnTo>
                                  <a:pt x="171932" y="97713"/>
                                </a:lnTo>
                                <a:lnTo>
                                  <a:pt x="171932" y="149123"/>
                                </a:lnTo>
                                <a:lnTo>
                                  <a:pt x="167543" y="172703"/>
                                </a:lnTo>
                                <a:lnTo>
                                  <a:pt x="154411" y="189326"/>
                                </a:lnTo>
                                <a:lnTo>
                                  <a:pt x="132590" y="199170"/>
                                </a:lnTo>
                                <a:lnTo>
                                  <a:pt x="102133" y="202412"/>
                                </a:lnTo>
                                <a:lnTo>
                                  <a:pt x="174628" y="202412"/>
                                </a:lnTo>
                                <a:lnTo>
                                  <a:pt x="187802" y="187347"/>
                                </a:lnTo>
                                <a:lnTo>
                                  <a:pt x="195289" y="165555"/>
                                </a:lnTo>
                                <a:lnTo>
                                  <a:pt x="197307" y="143408"/>
                                </a:lnTo>
                                <a:lnTo>
                                  <a:pt x="197307" y="87566"/>
                                </a:lnTo>
                                <a:lnTo>
                                  <a:pt x="192091" y="53015"/>
                                </a:lnTo>
                                <a:lnTo>
                                  <a:pt x="175572" y="25233"/>
                                </a:lnTo>
                                <a:lnTo>
                                  <a:pt x="173796" y="24104"/>
                                </a:lnTo>
                                <a:close/>
                              </a:path>
                            </a:pathLst>
                          </a:custGeom>
                          <a:solidFill>
                            <a:srgbClr val="BDCEB4"/>
                          </a:solidFill>
                        </wps:spPr>
                        <wps:bodyPr wrap="square" lIns="0" tIns="0" rIns="0" bIns="0" rtlCol="0">
                          <a:prstTxWarp prst="textNoShape">
                            <a:avLst/>
                          </a:prstTxWarp>
                          <a:noAutofit/>
                        </wps:bodyPr>
                      </wps:wsp>
                    </wpg:grpSp>
                    <wpg:grpSp>
                      <wpg:cNvPr id="51" name="Group 51"/>
                      <wpg:cNvGrpSpPr>
                        <a:grpSpLocks/>
                      </wpg:cNvGrpSpPr>
                      <wpg:grpSpPr>
                        <a:xfrm>
                          <a:off x="285750" y="0"/>
                          <a:ext cx="25400" cy="444426"/>
                          <a:chOff x="285750" y="0"/>
                          <a:chExt cx="25400" cy="444426"/>
                        </a:xfrm>
                      </wpg:grpSpPr>
                      <wps:wsp>
                        <wps:cNvPr id="61" name="Graphic 24"/>
                        <wps:cNvSpPr/>
                        <wps:spPr>
                          <a:xfrm>
                            <a:off x="285750" y="0"/>
                            <a:ext cx="25400" cy="292100"/>
                          </a:xfrm>
                          <a:custGeom>
                            <a:avLst/>
                            <a:gdLst/>
                            <a:ahLst/>
                            <a:cxnLst/>
                            <a:rect l="l" t="t" r="r" b="b"/>
                            <a:pathLst>
                              <a:path w="25400" h="292100">
                                <a:moveTo>
                                  <a:pt x="25361" y="0"/>
                                </a:moveTo>
                                <a:lnTo>
                                  <a:pt x="0" y="0"/>
                                </a:lnTo>
                                <a:lnTo>
                                  <a:pt x="0" y="288493"/>
                                </a:lnTo>
                                <a:lnTo>
                                  <a:pt x="25361" y="292049"/>
                                </a:lnTo>
                                <a:lnTo>
                                  <a:pt x="25361" y="0"/>
                                </a:lnTo>
                                <a:close/>
                              </a:path>
                            </a:pathLst>
                          </a:custGeom>
                          <a:solidFill>
                            <a:srgbClr val="BDCEB4"/>
                          </a:solidFill>
                        </wps:spPr>
                        <wps:bodyPr wrap="square" lIns="0" tIns="0" rIns="0" bIns="0" rtlCol="0">
                          <a:prstTxWarp prst="textNoShape">
                            <a:avLst/>
                          </a:prstTxWarp>
                          <a:noAutofit/>
                        </wps:bodyPr>
                      </wps:wsp>
                      <wps:wsp>
                        <wps:cNvPr id="62" name="Graphic 25"/>
                        <wps:cNvSpPr/>
                        <wps:spPr>
                          <a:xfrm>
                            <a:off x="285750" y="308536"/>
                            <a:ext cx="25400" cy="135890"/>
                          </a:xfrm>
                          <a:custGeom>
                            <a:avLst/>
                            <a:gdLst/>
                            <a:ahLst/>
                            <a:cxnLst/>
                            <a:rect l="l" t="t" r="r" b="b"/>
                            <a:pathLst>
                              <a:path w="25400" h="135890">
                                <a:moveTo>
                                  <a:pt x="0" y="0"/>
                                </a:moveTo>
                                <a:lnTo>
                                  <a:pt x="0" y="135585"/>
                                </a:lnTo>
                                <a:lnTo>
                                  <a:pt x="25361" y="135585"/>
                                </a:lnTo>
                                <a:lnTo>
                                  <a:pt x="25361" y="3479"/>
                                </a:lnTo>
                                <a:lnTo>
                                  <a:pt x="0" y="0"/>
                                </a:lnTo>
                                <a:close/>
                              </a:path>
                            </a:pathLst>
                          </a:custGeom>
                          <a:solidFill>
                            <a:srgbClr val="050606"/>
                          </a:solidFill>
                        </wps:spPr>
                        <wps:bodyPr wrap="square" lIns="0" tIns="0" rIns="0" bIns="0" rtlCol="0">
                          <a:prstTxWarp prst="textNoShape">
                            <a:avLst/>
                          </a:prstTxWarp>
                          <a:noAutofit/>
                        </wps:bodyPr>
                      </wps:wsp>
                    </wpg:grpSp>
                    <wpg:grpSp>
                      <wpg:cNvPr id="52" name="Group 52"/>
                      <wpg:cNvGrpSpPr>
                        <a:grpSpLocks/>
                      </wpg:cNvGrpSpPr>
                      <wpg:grpSpPr>
                        <a:xfrm>
                          <a:off x="395288" y="0"/>
                          <a:ext cx="200025" cy="444156"/>
                          <a:chOff x="395288" y="0"/>
                          <a:chExt cx="200025" cy="444156"/>
                        </a:xfrm>
                      </wpg:grpSpPr>
                      <wps:wsp>
                        <wps:cNvPr id="59" name="Graphic 27"/>
                        <wps:cNvSpPr/>
                        <wps:spPr>
                          <a:xfrm>
                            <a:off x="395288" y="0"/>
                            <a:ext cx="200025" cy="302260"/>
                          </a:xfrm>
                          <a:custGeom>
                            <a:avLst/>
                            <a:gdLst/>
                            <a:ahLst/>
                            <a:cxnLst/>
                            <a:rect l="l" t="t" r="r" b="b"/>
                            <a:pathLst>
                              <a:path w="200025" h="302260">
                                <a:moveTo>
                                  <a:pt x="100888" y="38"/>
                                </a:moveTo>
                                <a:lnTo>
                                  <a:pt x="0" y="38"/>
                                </a:lnTo>
                                <a:lnTo>
                                  <a:pt x="0" y="300748"/>
                                </a:lnTo>
                                <a:lnTo>
                                  <a:pt x="25374" y="302082"/>
                                </a:lnTo>
                                <a:lnTo>
                                  <a:pt x="25374" y="24142"/>
                                </a:lnTo>
                                <a:lnTo>
                                  <a:pt x="98336" y="24142"/>
                                </a:lnTo>
                                <a:lnTo>
                                  <a:pt x="133790" y="28801"/>
                                </a:lnTo>
                                <a:lnTo>
                                  <a:pt x="157345" y="43332"/>
                                </a:lnTo>
                                <a:lnTo>
                                  <a:pt x="170429" y="68569"/>
                                </a:lnTo>
                                <a:lnTo>
                                  <a:pt x="174472" y="105346"/>
                                </a:lnTo>
                                <a:lnTo>
                                  <a:pt x="174472" y="300520"/>
                                </a:lnTo>
                                <a:lnTo>
                                  <a:pt x="199834" y="298678"/>
                                </a:lnTo>
                                <a:lnTo>
                                  <a:pt x="199834" y="93903"/>
                                </a:lnTo>
                                <a:lnTo>
                                  <a:pt x="193824" y="53535"/>
                                </a:lnTo>
                                <a:lnTo>
                                  <a:pt x="175560" y="24110"/>
                                </a:lnTo>
                                <a:lnTo>
                                  <a:pt x="144686" y="6107"/>
                                </a:lnTo>
                                <a:lnTo>
                                  <a:pt x="100850" y="0"/>
                                </a:lnTo>
                                <a:close/>
                              </a:path>
                            </a:pathLst>
                          </a:custGeom>
                          <a:solidFill>
                            <a:srgbClr val="BDCEB4"/>
                          </a:solidFill>
                        </wps:spPr>
                        <wps:bodyPr wrap="square" lIns="0" tIns="0" rIns="0" bIns="0" rtlCol="0">
                          <a:prstTxWarp prst="textNoShape">
                            <a:avLst/>
                          </a:prstTxWarp>
                          <a:noAutofit/>
                        </wps:bodyPr>
                      </wps:wsp>
                      <pic:pic xmlns:pic="http://schemas.openxmlformats.org/drawingml/2006/picture">
                        <pic:nvPicPr>
                          <pic:cNvPr id="60" name="Image 28"/>
                          <pic:cNvPicPr/>
                        </pic:nvPicPr>
                        <pic:blipFill>
                          <a:blip r:embed="rId2" cstate="print"/>
                          <a:stretch>
                            <a:fillRect/>
                          </a:stretch>
                        </pic:blipFill>
                        <pic:spPr>
                          <a:xfrm>
                            <a:off x="395327" y="318592"/>
                            <a:ext cx="199859" cy="125564"/>
                          </a:xfrm>
                          <a:prstGeom prst="rect">
                            <a:avLst/>
                          </a:prstGeom>
                        </pic:spPr>
                      </pic:pic>
                    </wpg:grpSp>
                    <wpg:grpSp>
                      <wpg:cNvPr id="53" name="Group 53"/>
                      <wpg:cNvGrpSpPr>
                        <a:grpSpLocks/>
                      </wpg:cNvGrpSpPr>
                      <wpg:grpSpPr>
                        <a:xfrm>
                          <a:off x="690563" y="0"/>
                          <a:ext cx="25400" cy="444731"/>
                          <a:chOff x="690563" y="0"/>
                          <a:chExt cx="25400" cy="444731"/>
                        </a:xfrm>
                      </wpg:grpSpPr>
                      <wps:wsp>
                        <wps:cNvPr id="57" name="Graphic 30"/>
                        <wps:cNvSpPr/>
                        <wps:spPr>
                          <a:xfrm>
                            <a:off x="690563" y="304396"/>
                            <a:ext cx="25400" cy="140335"/>
                          </a:xfrm>
                          <a:custGeom>
                            <a:avLst/>
                            <a:gdLst/>
                            <a:ahLst/>
                            <a:cxnLst/>
                            <a:rect l="l" t="t" r="r" b="b"/>
                            <a:pathLst>
                              <a:path w="25400" h="140335">
                                <a:moveTo>
                                  <a:pt x="25361" y="0"/>
                                </a:moveTo>
                                <a:lnTo>
                                  <a:pt x="0" y="4038"/>
                                </a:lnTo>
                                <a:lnTo>
                                  <a:pt x="0" y="139725"/>
                                </a:lnTo>
                                <a:lnTo>
                                  <a:pt x="25361" y="139725"/>
                                </a:lnTo>
                                <a:lnTo>
                                  <a:pt x="25361" y="0"/>
                                </a:lnTo>
                                <a:close/>
                              </a:path>
                            </a:pathLst>
                          </a:custGeom>
                          <a:solidFill>
                            <a:srgbClr val="050606"/>
                          </a:solidFill>
                        </wps:spPr>
                        <wps:bodyPr wrap="square" lIns="0" tIns="0" rIns="0" bIns="0" rtlCol="0">
                          <a:prstTxWarp prst="textNoShape">
                            <a:avLst/>
                          </a:prstTxWarp>
                          <a:noAutofit/>
                        </wps:bodyPr>
                      </wps:wsp>
                      <wps:wsp>
                        <wps:cNvPr id="58" name="Graphic 31"/>
                        <wps:cNvSpPr/>
                        <wps:spPr>
                          <a:xfrm>
                            <a:off x="690563" y="0"/>
                            <a:ext cx="25400" cy="288925"/>
                          </a:xfrm>
                          <a:custGeom>
                            <a:avLst/>
                            <a:gdLst/>
                            <a:ahLst/>
                            <a:cxnLst/>
                            <a:rect l="l" t="t" r="r" b="b"/>
                            <a:pathLst>
                              <a:path w="25400" h="288925">
                                <a:moveTo>
                                  <a:pt x="25361" y="0"/>
                                </a:moveTo>
                                <a:lnTo>
                                  <a:pt x="0" y="0"/>
                                </a:lnTo>
                                <a:lnTo>
                                  <a:pt x="0" y="288404"/>
                                </a:lnTo>
                                <a:lnTo>
                                  <a:pt x="25361" y="284264"/>
                                </a:lnTo>
                                <a:lnTo>
                                  <a:pt x="25361" y="0"/>
                                </a:lnTo>
                                <a:close/>
                              </a:path>
                            </a:pathLst>
                          </a:custGeom>
                          <a:solidFill>
                            <a:srgbClr val="BDCEB4"/>
                          </a:solidFill>
                        </wps:spPr>
                        <wps:bodyPr wrap="square" lIns="0" tIns="0" rIns="0" bIns="0" rtlCol="0">
                          <a:prstTxWarp prst="textNoShape">
                            <a:avLst/>
                          </a:prstTxWarp>
                          <a:noAutofit/>
                        </wps:bodyPr>
                      </wps:wsp>
                    </wpg:grpSp>
                    <wpg:grpSp>
                      <wpg:cNvPr id="54" name="Group 54"/>
                      <wpg:cNvGrpSpPr>
                        <a:grpSpLocks/>
                      </wpg:cNvGrpSpPr>
                      <wpg:grpSpPr>
                        <a:xfrm>
                          <a:off x="785813" y="0"/>
                          <a:ext cx="196850" cy="444691"/>
                          <a:chOff x="785813" y="0"/>
                          <a:chExt cx="196850" cy="444691"/>
                        </a:xfrm>
                      </wpg:grpSpPr>
                      <wps:wsp>
                        <wps:cNvPr id="55" name="Graphic 33"/>
                        <wps:cNvSpPr/>
                        <wps:spPr>
                          <a:xfrm>
                            <a:off x="871479" y="260541"/>
                            <a:ext cx="25400" cy="184150"/>
                          </a:xfrm>
                          <a:custGeom>
                            <a:avLst/>
                            <a:gdLst/>
                            <a:ahLst/>
                            <a:cxnLst/>
                            <a:rect l="l" t="t" r="r" b="b"/>
                            <a:pathLst>
                              <a:path w="25400" h="184150">
                                <a:moveTo>
                                  <a:pt x="25361" y="0"/>
                                </a:moveTo>
                                <a:lnTo>
                                  <a:pt x="0" y="8661"/>
                                </a:lnTo>
                                <a:lnTo>
                                  <a:pt x="0" y="183578"/>
                                </a:lnTo>
                                <a:lnTo>
                                  <a:pt x="25361" y="183578"/>
                                </a:lnTo>
                                <a:lnTo>
                                  <a:pt x="25361" y="0"/>
                                </a:lnTo>
                                <a:close/>
                              </a:path>
                            </a:pathLst>
                          </a:custGeom>
                          <a:solidFill>
                            <a:srgbClr val="050606"/>
                          </a:solidFill>
                        </wps:spPr>
                        <wps:bodyPr wrap="square" lIns="0" tIns="0" rIns="0" bIns="0" rtlCol="0">
                          <a:prstTxWarp prst="textNoShape">
                            <a:avLst/>
                          </a:prstTxWarp>
                          <a:noAutofit/>
                        </wps:bodyPr>
                      </wps:wsp>
                      <wps:wsp>
                        <wps:cNvPr id="56" name="Graphic 34"/>
                        <wps:cNvSpPr/>
                        <wps:spPr>
                          <a:xfrm>
                            <a:off x="785813" y="0"/>
                            <a:ext cx="196850" cy="248920"/>
                          </a:xfrm>
                          <a:custGeom>
                            <a:avLst/>
                            <a:gdLst/>
                            <a:ahLst/>
                            <a:cxnLst/>
                            <a:rect l="l" t="t" r="r" b="b"/>
                            <a:pathLst>
                              <a:path w="196850" h="248920">
                                <a:moveTo>
                                  <a:pt x="196697" y="0"/>
                                </a:moveTo>
                                <a:lnTo>
                                  <a:pt x="0" y="0"/>
                                </a:lnTo>
                                <a:lnTo>
                                  <a:pt x="0" y="24104"/>
                                </a:lnTo>
                                <a:lnTo>
                                  <a:pt x="85661" y="24104"/>
                                </a:lnTo>
                                <a:lnTo>
                                  <a:pt x="85661" y="248361"/>
                                </a:lnTo>
                                <a:lnTo>
                                  <a:pt x="111036" y="239445"/>
                                </a:lnTo>
                                <a:lnTo>
                                  <a:pt x="111036" y="24104"/>
                                </a:lnTo>
                                <a:lnTo>
                                  <a:pt x="196697" y="24104"/>
                                </a:lnTo>
                                <a:lnTo>
                                  <a:pt x="196697" y="0"/>
                                </a:lnTo>
                                <a:close/>
                              </a:path>
                            </a:pathLst>
                          </a:custGeom>
                          <a:solidFill>
                            <a:srgbClr val="BDCEB4"/>
                          </a:solidFill>
                        </wps:spPr>
                        <wps:bodyPr wrap="square" lIns="0" tIns="0" rIns="0" bIns="0" rtlCol="0">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4D54F09A" id="Group 22" o:spid="_x0000_s1026" style="position:absolute;margin-left:16.2pt;margin-top:29.55pt;width:77.4pt;height:35pt;z-index:251671552" coordsize="9826,44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">
              <v:group id="Group 50" o:spid="_x0000_s1027" style="position:absolute;width:2000;height:4440" coordsize="200027,444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1" o:spid="_x0000_s1028" type="#_x0000_t75" style="position:absolute;top:223352;width:199859;height:2207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">
                  <v:imagedata r:id="rId3" o:title=""/>
                </v:shape>
                <v:shape id="Graphic 22" o:spid="_x0000_s1029" style="position:absolute;left:2;width:200025;height:273050;visibility:visible;mso-wrap-style:square;v-text-anchor:top" coordsize="20002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" path="m103403,l,,,200926r47459,23203l53060,226517r51626,l131619,228964r20430,7419l165941,248886r7325,17699l179737,268217r19665,4706l195707,253523r-8762,-18021l171518,221262r-23690,-8055l172698,204619r1930,-2207l25361,202412r,-178308l173796,24104,146445,6726,103403,xem173796,24104r-71663,l135263,28735r21524,13852l168434,65600r3498,32113l171932,149123r-4389,23580l154411,189326r-21821,9844l102133,202412r72495,l187802,187347r7487,-21792l197307,143408r,-55842l192091,53015,175572,25233r-1776,-1129xe" fillcolor="#bdceb4" stroked="f">
                  <v:path arrowok="t"/>
                </v:shape>
              </v:group>
              <v:group id="Group 51" o:spid="_x0000_s1030" style="position:absolute;left:2857;width:254;height:4444" coordorigin="285750" coordsize="25400,444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Graphic 24" o:spid="_x0000_s1031" style="position:absolute;left:285750;width:25400;height:292100;visibility:visible;mso-wrap-style:square;v-text-anchor:top" coordsize="254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" path="m25361,l,,,288493r25361,3556l25361,xe" fillcolor="#bdceb4" stroked="f">
                  <v:path arrowok="t"/>
                </v:shape>
                <v:shape id="Graphic 25" o:spid="_x0000_s1032" style="position:absolute;left:285750;top:308536;width:25400;height:135890;visibility:visible;mso-wrap-style:square;v-text-anchor:top" coordsize="25400,135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" path="m,l,135585r25361,l25361,3479,,xe" fillcolor="#050606" stroked="f">
                  <v:path arrowok="t"/>
                </v:shape>
              </v:group>
              <v:group id="Group 52" o:spid="_x0000_s1033" style="position:absolute;left:3952;width:2001;height:4441" coordorigin="3952" coordsize="2000,4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Graphic 27" o:spid="_x0000_s1034" style="position:absolute;left:3952;width:2001;height:3022;visibility:visible;mso-wrap-style:square;v-text-anchor:top" coordsize="200025,302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" path="m100888,38l,38,,300748r25374,1334l25374,24142r72962,l133790,28801r23555,14531l170429,68569r4043,36777l174472,300520r25362,-1842l199834,93903,193824,53535,175560,24110,144686,6107,100850,r38,38xe" fillcolor="#bdceb4" stroked="f">
                  <v:path arrowok="t"/>
                </v:shape>
                <v:shape id="Image 28" o:spid="_x0000_s1035" type="#_x0000_t75" style="position:absolute;left:3953;top:3185;width:1998;height:12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">
                  <v:imagedata r:id="rId4" o:title=""/>
                </v:shape>
              </v:group>
              <v:group id="Group 53" o:spid="_x0000_s1036" style="position:absolute;left:6905;width:254;height:4447" coordorigin="6905" coordsize="254,44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Graphic 30" o:spid="_x0000_s1037" style="position:absolute;left:6905;top:3043;width:254;height:1404;visibility:visible;mso-wrap-style:square;v-text-anchor:top" coordsize="25400,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" path="m25361,l,4038,,139725r25361,l25361,xe" fillcolor="#050606" stroked="f">
                  <v:path arrowok="t"/>
                </v:shape>
                <v:shape id="Graphic 31" o:spid="_x0000_s1038" style="position:absolute;left:6905;width:254;height:2889;visibility:visible;mso-wrap-style:square;v-text-anchor:top" coordsize="25400,288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" path="m25361,l,,,288404r25361,-4140l25361,xe" fillcolor="#bdceb4" stroked="f">
                  <v:path arrowok="t"/>
                </v:shape>
              </v:group>
              <v:group id="Group 54" o:spid="_x0000_s1039" style="position:absolute;left:7858;width:1968;height:4446" coordorigin="7858" coordsize="1968,4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Graphic 33" o:spid="_x0000_s1040" style="position:absolute;left:8714;top:2605;width:254;height:1841;visibility:visible;mso-wrap-style:square;v-text-anchor:top" coordsize="25400,184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" path="m25361,l,8661,,183578r25361,l25361,xe" fillcolor="#050606" stroked="f">
                  <v:path arrowok="t"/>
                </v:shape>
                <v:shape id="Graphic 34" o:spid="_x0000_s1041" style="position:absolute;left:7858;width:1968;height:2489;visibility:visible;mso-wrap-style:square;v-text-anchor:top" coordsize="196850,24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" path="m196697,l,,,24104r85661,l85661,248361r25375,-8916l111036,24104r85661,l196697,xe" fillcolor="#bdceb4" stroked="f">
                  <v:path arrowok="t"/>
                </v:shape>
              </v:group>
            </v:group>
          </w:pict>
        </mc:Fallback>
      </mc:AlternateContent>
    </w:r>
    <w:r>
      <w:rPr>
        <w:noProof/>
        <w:lang w:eastAsia="sk-SK" w:bidi="ar-SA"/>
      </w:rPr>
      <mc:AlternateContent>
        <mc:Choice Requires="wpg">
          <w:drawing>
            <wp:inline distT="0" distB="0" distL="0" distR="0">
              <wp:extent cx="5977255" cy="7620"/>
              <wp:effectExtent l="9525" t="9525" r="13970" b="190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7255" cy="7620"/>
                        <a:chOff x="0" y="0"/>
                        <a:chExt cx="69850" cy="95"/>
                      </a:xfrm>
                    </wpg:grpSpPr>
                    <wps:wsp>
                      <wps:cNvPr id="2" name="Graphic 5"/>
                      <wps:cNvSpPr>
                        <a:spLocks/>
                      </wps:cNvSpPr>
                      <wps:spPr bwMode="auto">
                        <a:xfrm>
                          <a:off x="0" y="47"/>
                          <a:ext cx="69850" cy="13"/>
                        </a:xfrm>
                        <a:custGeom>
                          <a:avLst/>
                          <a:gdLst>
                            <a:gd name="T0" fmla="*/ 0 w 6985000"/>
                            <a:gd name="T1" fmla="*/ 0 h 1270"/>
                            <a:gd name="T2" fmla="*/ 6985000 w 6985000"/>
                            <a:gd name="T3" fmla="*/ 0 h 1270"/>
                          </a:gdLst>
                          <a:ahLst/>
                          <a:cxnLst>
                            <a:cxn ang="0">
                              <a:pos x="T0" y="T1"/>
                            </a:cxn>
                            <a:cxn ang="0">
                              <a:pos x="T2" y="T3"/>
                            </a:cxn>
                          </a:cxnLst>
                          <a:rect l="0" t="0" r="r" b="b"/>
                          <a:pathLst>
                            <a:path w="6985000" h="1270">
                              <a:moveTo>
                                <a:pt x="0" y="0"/>
                              </a:moveTo>
                              <a:lnTo>
                                <a:pt x="6985000" y="0"/>
                              </a:lnTo>
                            </a:path>
                          </a:pathLst>
                        </a:custGeom>
                        <a:noFill/>
                        <a:ln w="952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58C7DDC" id="Group 1" o:spid="_x0000_s1026" style="width:470.65pt;height:.6pt;mso-position-horizontal-relative:char;mso-position-vertical-relative:line" coordsize="698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">
              <v:shape id="Graphic 5" o:spid="_x0000_s1027" style="position:absolute;top:47;width:69850;height:13;visibility:visible;mso-wrap-style:square;v-text-anchor:top" coordsize="6985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" path="m,l6985000,e" filled="f" strokecolor="#231f20">
                <v:path arrowok="t" o:connecttype="custom" o:connectlocs="0,0;69850,0" o:connectangles="0,0"/>
              </v:shape>
              <w10:anchorlock/>
            </v:group>
          </w:pict>
        </mc:Fallback>
      </mc:AlternateContent>
    </w:r>
  </w:p>
  <w:tbl>
    <w:tblPr>
      <w:tblStyle w:val="TableGrid"/>
      <w:tblW w:w="6375" w:type="dxa"/>
      <w:tblInd w:w="2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6"/>
      <w:gridCol w:w="2267"/>
      <w:gridCol w:w="1842"/>
    </w:tblGrid>
    <w:tr w:rsidR="0069760E" w:rsidTr="0069760E">
      <w:tc>
        <w:tcPr>
          <w:tcW w:w="2268" w:type="dxa"/>
        </w:tcPr>
        <w:p w:rsidR="0069760E" w:rsidRDefault="0069760E" w:rsidP="0069760E">
          <w:pPr>
            <w:pStyle w:val="Footer"/>
            <w:spacing w:before="60"/>
            <w:rPr>
              <w:rFonts w:ascii="Times New Roman" w:hAnsi="Times New Roman" w:cs="Times New Roman"/>
              <w:sz w:val="16"/>
              <w:szCs w:val="16"/>
            </w:rPr>
          </w:pPr>
        </w:p>
        <w:p w:rsidR="0069760E" w:rsidRDefault="0069760E" w:rsidP="0069760E">
          <w:pPr>
            <w:pStyle w:val="Footer"/>
            <w:spacing w:before="60"/>
            <w:rPr>
              <w:rFonts w:ascii="Times New Roman" w:hAnsi="Times New Roman" w:cs="Times New Roman"/>
              <w:sz w:val="16"/>
              <w:szCs w:val="16"/>
            </w:rPr>
          </w:pPr>
          <w:r>
            <w:rPr>
              <w:rFonts w:ascii="Times New Roman" w:hAnsi="Times New Roman" w:cs="Times New Roman"/>
              <w:sz w:val="16"/>
              <w:szCs w:val="16"/>
            </w:rPr>
            <w:t xml:space="preserve">Karpatské nám. 10A </w:t>
          </w:r>
        </w:p>
        <w:p w:rsidR="0069760E" w:rsidRDefault="0069760E" w:rsidP="0069760E">
          <w:pPr>
            <w:pStyle w:val="Footer"/>
            <w:spacing w:before="60"/>
            <w:rPr>
              <w:rFonts w:ascii="Times New Roman" w:hAnsi="Times New Roman" w:cs="Times New Roman"/>
              <w:sz w:val="16"/>
              <w:szCs w:val="16"/>
            </w:rPr>
          </w:pPr>
          <w:r>
            <w:rPr>
              <w:rFonts w:ascii="Times New Roman" w:hAnsi="Times New Roman" w:cs="Times New Roman"/>
              <w:sz w:val="16"/>
              <w:szCs w:val="16"/>
            </w:rPr>
            <w:t>831 06 Bratislava</w:t>
          </w:r>
        </w:p>
        <w:p w:rsidR="0069760E" w:rsidRDefault="0069760E" w:rsidP="0069760E">
          <w:pPr>
            <w:pStyle w:val="Footer"/>
            <w:spacing w:before="60"/>
            <w:rPr>
              <w:rFonts w:ascii="Times New Roman" w:hAnsi="Times New Roman" w:cs="Times New Roman"/>
              <w:sz w:val="16"/>
              <w:szCs w:val="16"/>
            </w:rPr>
          </w:pPr>
          <w:r>
            <w:rPr>
              <w:rFonts w:ascii="Times New Roman" w:hAnsi="Times New Roman" w:cs="Times New Roman"/>
              <w:sz w:val="16"/>
              <w:szCs w:val="16"/>
            </w:rPr>
            <w:t>Slovensko</w:t>
          </w:r>
        </w:p>
      </w:tc>
      <w:tc>
        <w:tcPr>
          <w:tcW w:w="2268" w:type="dxa"/>
        </w:tcPr>
        <w:p w:rsidR="0069760E" w:rsidRDefault="0069760E" w:rsidP="0069760E">
          <w:pPr>
            <w:pStyle w:val="Footer"/>
            <w:spacing w:before="60"/>
            <w:rPr>
              <w:rFonts w:ascii="Times New Roman" w:hAnsi="Times New Roman" w:cs="Times New Roman"/>
              <w:sz w:val="16"/>
              <w:szCs w:val="16"/>
            </w:rPr>
          </w:pPr>
        </w:p>
        <w:p w:rsidR="0069760E" w:rsidRDefault="0069760E" w:rsidP="0069760E">
          <w:pPr>
            <w:pStyle w:val="Footer"/>
            <w:spacing w:before="60"/>
            <w:rPr>
              <w:rFonts w:ascii="Times New Roman" w:hAnsi="Times New Roman" w:cs="Times New Roman"/>
              <w:sz w:val="16"/>
              <w:szCs w:val="16"/>
            </w:rPr>
          </w:pPr>
          <w:r>
            <w:rPr>
              <w:rFonts w:ascii="Times New Roman" w:hAnsi="Times New Roman" w:cs="Times New Roman"/>
              <w:sz w:val="16"/>
              <w:szCs w:val="16"/>
            </w:rPr>
            <w:t>IČO: 45691835</w:t>
          </w:r>
        </w:p>
        <w:p w:rsidR="0069760E" w:rsidRDefault="0069760E" w:rsidP="0069760E">
          <w:pPr>
            <w:pStyle w:val="Footer"/>
            <w:spacing w:before="60"/>
            <w:rPr>
              <w:rFonts w:ascii="Times New Roman" w:hAnsi="Times New Roman" w:cs="Times New Roman"/>
              <w:sz w:val="16"/>
              <w:szCs w:val="16"/>
            </w:rPr>
          </w:pPr>
          <w:r>
            <w:rPr>
              <w:rFonts w:ascii="Times New Roman" w:hAnsi="Times New Roman" w:cs="Times New Roman"/>
              <w:sz w:val="16"/>
              <w:szCs w:val="16"/>
            </w:rPr>
            <w:t>DIČ: 2023105788</w:t>
          </w:r>
        </w:p>
        <w:p w:rsidR="0069760E" w:rsidRDefault="0069760E" w:rsidP="0069760E">
          <w:pPr>
            <w:pStyle w:val="Footer"/>
            <w:spacing w:before="60"/>
            <w:rPr>
              <w:rFonts w:ascii="Times New Roman" w:hAnsi="Times New Roman" w:cs="Times New Roman"/>
              <w:sz w:val="16"/>
              <w:szCs w:val="16"/>
            </w:rPr>
          </w:pPr>
          <w:r>
            <w:rPr>
              <w:rFonts w:ascii="Times New Roman" w:hAnsi="Times New Roman" w:cs="Times New Roman"/>
              <w:sz w:val="16"/>
              <w:szCs w:val="16"/>
            </w:rPr>
            <w:t>IČ DPH: SK2023105788</w:t>
          </w:r>
        </w:p>
      </w:tc>
      <w:tc>
        <w:tcPr>
          <w:tcW w:w="1843" w:type="dxa"/>
        </w:tcPr>
        <w:p w:rsidR="0069760E" w:rsidRDefault="0069760E" w:rsidP="0069760E">
          <w:pPr>
            <w:pStyle w:val="Footer"/>
            <w:spacing w:before="60"/>
            <w:rPr>
              <w:rFonts w:ascii="Times New Roman" w:hAnsi="Times New Roman" w:cs="Times New Roman"/>
              <w:sz w:val="16"/>
              <w:szCs w:val="16"/>
            </w:rPr>
          </w:pPr>
        </w:p>
        <w:p w:rsidR="0069760E" w:rsidRDefault="0069760E" w:rsidP="0069760E">
          <w:pPr>
            <w:pStyle w:val="Footer"/>
            <w:spacing w:before="60"/>
            <w:rPr>
              <w:rFonts w:ascii="Times New Roman" w:hAnsi="Times New Roman" w:cs="Times New Roman"/>
              <w:sz w:val="16"/>
              <w:szCs w:val="16"/>
            </w:rPr>
          </w:pPr>
          <w:r>
            <w:rPr>
              <w:rFonts w:ascii="Times New Roman" w:hAnsi="Times New Roman" w:cs="Times New Roman"/>
              <w:sz w:val="16"/>
              <w:szCs w:val="16"/>
            </w:rPr>
            <w:t>+421 917 762 504</w:t>
          </w:r>
        </w:p>
        <w:p w:rsidR="0069760E" w:rsidRDefault="0069760E" w:rsidP="0069760E">
          <w:pPr>
            <w:pStyle w:val="Footer"/>
            <w:spacing w:before="60"/>
            <w:rPr>
              <w:rFonts w:ascii="Times New Roman" w:hAnsi="Times New Roman" w:cs="Times New Roman"/>
              <w:sz w:val="16"/>
              <w:szCs w:val="16"/>
            </w:rPr>
          </w:pPr>
          <w:r>
            <w:rPr>
              <w:rFonts w:ascii="Times New Roman" w:hAnsi="Times New Roman" w:cs="Times New Roman"/>
              <w:sz w:val="16"/>
              <w:szCs w:val="16"/>
            </w:rPr>
            <w:t>info@bidit.sk</w:t>
          </w:r>
        </w:p>
      </w:tc>
    </w:tr>
  </w:tbl>
  <w:p w:rsidR="004D748D" w:rsidRPr="0069760E" w:rsidRDefault="004D748D" w:rsidP="0069760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D97" w:rsidRDefault="00753D97">
      <w:r>
        <w:separator/>
      </w:r>
    </w:p>
  </w:footnote>
  <w:footnote w:type="continuationSeparator" w:id="0">
    <w:p w:rsidR="00753D97" w:rsidRDefault="00753D9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48D" w:rsidRDefault="004D748D" w:rsidP="004D748D">
    <w:pPr>
      <w:pStyle w:val="Header"/>
    </w:pPr>
  </w:p>
  <w:p w:rsidR="004D748D" w:rsidRDefault="004D748D" w:rsidP="004D748D">
    <w:pPr>
      <w:pStyle w:val="Header"/>
    </w:pPr>
  </w:p>
  <w:p w:rsidR="004D748D" w:rsidRDefault="004D748D" w:rsidP="004D748D">
    <w:pPr>
      <w:pStyle w:val="Header"/>
    </w:pPr>
    <w:r w:rsidRPr="004D748D">
      <w:rPr>
        <w:noProof/>
        <w:lang w:eastAsia="sk-SK" w:bidi="ar-SA"/>
      </w:rPr>
      <mc:AlternateContent>
        <mc:Choice Requires="wpg">
          <w:drawing>
            <wp:anchor distT="0" distB="0" distL="0" distR="0" simplePos="0" relativeHeight="251667456" behindDoc="0" locked="0" layoutInCell="1" allowOverlap="1" wp14:anchorId="7ED61D12" wp14:editId="77262988">
              <wp:simplePos x="0" y="0"/>
              <wp:positionH relativeFrom="page">
                <wp:posOffset>1217295</wp:posOffset>
              </wp:positionH>
              <wp:positionV relativeFrom="page">
                <wp:posOffset>426085</wp:posOffset>
              </wp:positionV>
              <wp:extent cx="200025" cy="444500"/>
              <wp:effectExtent l="0" t="0" r="9525" b="0"/>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0025" cy="444500"/>
                        <a:chOff x="0" y="0"/>
                        <a:chExt cx="200025" cy="444500"/>
                      </a:xfrm>
                    </wpg:grpSpPr>
                    <wps:wsp>
                      <wps:cNvPr id="40" name="Graphic 27"/>
                      <wps:cNvSpPr/>
                      <wps:spPr>
                        <a:xfrm>
                          <a:off x="0" y="0"/>
                          <a:ext cx="200025" cy="302260"/>
                        </a:xfrm>
                        <a:custGeom>
                          <a:avLst/>
                          <a:gdLst/>
                          <a:ahLst/>
                          <a:cxnLst/>
                          <a:rect l="l" t="t" r="r" b="b"/>
                          <a:pathLst>
                            <a:path w="200025" h="302260">
                              <a:moveTo>
                                <a:pt x="100888" y="38"/>
                              </a:moveTo>
                              <a:lnTo>
                                <a:pt x="0" y="38"/>
                              </a:lnTo>
                              <a:lnTo>
                                <a:pt x="0" y="300748"/>
                              </a:lnTo>
                              <a:lnTo>
                                <a:pt x="25374" y="302082"/>
                              </a:lnTo>
                              <a:lnTo>
                                <a:pt x="25374" y="24142"/>
                              </a:lnTo>
                              <a:lnTo>
                                <a:pt x="98336" y="24142"/>
                              </a:lnTo>
                              <a:lnTo>
                                <a:pt x="133790" y="28801"/>
                              </a:lnTo>
                              <a:lnTo>
                                <a:pt x="157345" y="43332"/>
                              </a:lnTo>
                              <a:lnTo>
                                <a:pt x="170429" y="68569"/>
                              </a:lnTo>
                              <a:lnTo>
                                <a:pt x="174472" y="105346"/>
                              </a:lnTo>
                              <a:lnTo>
                                <a:pt x="174472" y="300520"/>
                              </a:lnTo>
                              <a:lnTo>
                                <a:pt x="199834" y="298678"/>
                              </a:lnTo>
                              <a:lnTo>
                                <a:pt x="199834" y="93903"/>
                              </a:lnTo>
                              <a:lnTo>
                                <a:pt x="193824" y="53535"/>
                              </a:lnTo>
                              <a:lnTo>
                                <a:pt x="175560" y="24110"/>
                              </a:lnTo>
                              <a:lnTo>
                                <a:pt x="144686" y="6107"/>
                              </a:lnTo>
                              <a:lnTo>
                                <a:pt x="100850" y="0"/>
                              </a:lnTo>
                              <a:close/>
                            </a:path>
                          </a:pathLst>
                        </a:custGeom>
                        <a:solidFill>
                          <a:srgbClr val="BDCEB4"/>
                        </a:solidFill>
                      </wps:spPr>
                      <wps:bodyPr wrap="square" lIns="0" tIns="0" rIns="0" bIns="0" rtlCol="0">
                        <a:prstTxWarp prst="textNoShape">
                          <a:avLst/>
                        </a:prstTxWarp>
                        <a:noAutofit/>
                      </wps:bodyPr>
                    </wps:wsp>
                    <pic:pic xmlns:pic="http://schemas.openxmlformats.org/drawingml/2006/picture">
                      <pic:nvPicPr>
                        <pic:cNvPr id="41" name="Image 28"/>
                        <pic:cNvPicPr/>
                      </pic:nvPicPr>
                      <pic:blipFill>
                        <a:blip r:embed="rId1" cstate="print"/>
                        <a:stretch>
                          <a:fillRect/>
                        </a:stretch>
                      </pic:blipFill>
                      <pic:spPr>
                        <a:xfrm>
                          <a:off x="39" y="318592"/>
                          <a:ext cx="199859" cy="125564"/>
                        </a:xfrm>
                        <a:prstGeom prst="rect">
                          <a:avLst/>
                        </a:prstGeom>
                      </pic:spPr>
                    </pic:pic>
                  </wpg:wgp>
                </a:graphicData>
              </a:graphic>
            </wp:anchor>
          </w:drawing>
        </mc:Choice>
        <mc:Fallback>
          <w:pict>
            <v:group w14:anchorId="345C83E5" id="Group 39" o:spid="_x0000_s1026" style="position:absolute;margin-left:95.85pt;margin-top:33.55pt;width:15.75pt;height:35pt;z-index:251667456;mso-wrap-distance-left:0;mso-wrap-distance-right:0;mso-position-horizontal-relative:page;mso-position-vertical-relative:page" coordsize="200025,4445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">
              <v:shape id="Graphic 27" o:spid="_x0000_s1027" style="position:absolute;width:200025;height:302260;visibility:visible;mso-wrap-style:square;v-text-anchor:top" coordsize="200025,302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" path="m100888,38l,38,,300748r25374,1334l25374,24142r72962,l133790,28801r23555,14531l170429,68569r4043,36777l174472,300520r25362,-1842l199834,93903,193824,53535,175560,24110,144686,6107,100850,r38,38xe" fillcolor="#bdceb4"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8" o:spid="_x0000_s1028" type="#_x0000_t75" style="position:absolute;left:39;top:318592;width:199859;height:1255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">
                <v:imagedata r:id="rId2" o:title=""/>
              </v:shape>
              <w10:wrap anchorx="page" anchory="page"/>
            </v:group>
          </w:pict>
        </mc:Fallback>
      </mc:AlternateContent>
    </w:r>
    <w:r w:rsidRPr="004D748D">
      <w:rPr>
        <w:noProof/>
        <w:lang w:eastAsia="sk-SK" w:bidi="ar-SA"/>
      </w:rPr>
      <mc:AlternateContent>
        <mc:Choice Requires="wpg">
          <w:drawing>
            <wp:anchor distT="0" distB="0" distL="0" distR="0" simplePos="0" relativeHeight="251666432" behindDoc="0" locked="0" layoutInCell="1" allowOverlap="1" wp14:anchorId="5A25D5DE" wp14:editId="788A8A93">
              <wp:simplePos x="0" y="0"/>
              <wp:positionH relativeFrom="page">
                <wp:posOffset>1100455</wp:posOffset>
              </wp:positionH>
              <wp:positionV relativeFrom="page">
                <wp:posOffset>426085</wp:posOffset>
              </wp:positionV>
              <wp:extent cx="25400" cy="444500"/>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400" cy="444500"/>
                        <a:chOff x="0" y="0"/>
                        <a:chExt cx="25400" cy="444500"/>
                      </a:xfrm>
                    </wpg:grpSpPr>
                    <wps:wsp>
                      <wps:cNvPr id="37" name="Graphic 24"/>
                      <wps:cNvSpPr/>
                      <wps:spPr>
                        <a:xfrm>
                          <a:off x="0" y="0"/>
                          <a:ext cx="25400" cy="292100"/>
                        </a:xfrm>
                        <a:custGeom>
                          <a:avLst/>
                          <a:gdLst/>
                          <a:ahLst/>
                          <a:cxnLst/>
                          <a:rect l="l" t="t" r="r" b="b"/>
                          <a:pathLst>
                            <a:path w="25400" h="292100">
                              <a:moveTo>
                                <a:pt x="25361" y="0"/>
                              </a:moveTo>
                              <a:lnTo>
                                <a:pt x="0" y="0"/>
                              </a:lnTo>
                              <a:lnTo>
                                <a:pt x="0" y="288493"/>
                              </a:lnTo>
                              <a:lnTo>
                                <a:pt x="25361" y="292049"/>
                              </a:lnTo>
                              <a:lnTo>
                                <a:pt x="25361" y="0"/>
                              </a:lnTo>
                              <a:close/>
                            </a:path>
                          </a:pathLst>
                        </a:custGeom>
                        <a:solidFill>
                          <a:srgbClr val="BDCEB4"/>
                        </a:solidFill>
                      </wps:spPr>
                      <wps:bodyPr wrap="square" lIns="0" tIns="0" rIns="0" bIns="0" rtlCol="0">
                        <a:prstTxWarp prst="textNoShape">
                          <a:avLst/>
                        </a:prstTxWarp>
                        <a:noAutofit/>
                      </wps:bodyPr>
                    </wps:wsp>
                    <wps:wsp>
                      <wps:cNvPr id="38" name="Graphic 25"/>
                      <wps:cNvSpPr/>
                      <wps:spPr>
                        <a:xfrm>
                          <a:off x="0" y="308536"/>
                          <a:ext cx="25400" cy="135890"/>
                        </a:xfrm>
                        <a:custGeom>
                          <a:avLst/>
                          <a:gdLst/>
                          <a:ahLst/>
                          <a:cxnLst/>
                          <a:rect l="l" t="t" r="r" b="b"/>
                          <a:pathLst>
                            <a:path w="25400" h="135890">
                              <a:moveTo>
                                <a:pt x="0" y="0"/>
                              </a:moveTo>
                              <a:lnTo>
                                <a:pt x="0" y="135585"/>
                              </a:lnTo>
                              <a:lnTo>
                                <a:pt x="25361" y="135585"/>
                              </a:lnTo>
                              <a:lnTo>
                                <a:pt x="25361" y="3479"/>
                              </a:lnTo>
                              <a:lnTo>
                                <a:pt x="0" y="0"/>
                              </a:lnTo>
                              <a:close/>
                            </a:path>
                          </a:pathLst>
                        </a:custGeom>
                        <a:solidFill>
                          <a:srgbClr val="050606"/>
                        </a:solidFill>
                      </wps:spPr>
                      <wps:bodyPr wrap="square" lIns="0" tIns="0" rIns="0" bIns="0" rtlCol="0">
                        <a:prstTxWarp prst="textNoShape">
                          <a:avLst/>
                        </a:prstTxWarp>
                        <a:noAutofit/>
                      </wps:bodyPr>
                    </wps:wsp>
                  </wpg:wgp>
                </a:graphicData>
              </a:graphic>
            </wp:anchor>
          </w:drawing>
        </mc:Choice>
        <mc:Fallback>
          <w:pict>
            <v:group w14:anchorId="3D54BD3E" id="Group 36" o:spid="_x0000_s1026" style="position:absolute;margin-left:86.65pt;margin-top:33.55pt;width:2pt;height:35pt;z-index:251666432;mso-wrap-distance-left:0;mso-wrap-distance-right:0;mso-position-horizontal-relative:page;mso-position-vertical-relative:page" coordsize="25400,44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">
              <v:shape id="Graphic 24" o:spid="_x0000_s1027" style="position:absolute;width:25400;height:292100;visibility:visible;mso-wrap-style:square;v-text-anchor:top" coordsize="254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" path="m25361,l,,,288493r25361,3556l25361,xe" fillcolor="#bdceb4" stroked="f">
                <v:path arrowok="t"/>
              </v:shape>
              <v:shape id="Graphic 25" o:spid="_x0000_s1028" style="position:absolute;top:308536;width:25400;height:135890;visibility:visible;mso-wrap-style:square;v-text-anchor:top" coordsize="25400,135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" path="m,l,135585r25361,l25361,3479,,xe" fillcolor="#050606" stroked="f">
                <v:path arrowok="t"/>
              </v:shape>
              <w10:wrap anchorx="page" anchory="page"/>
            </v:group>
          </w:pict>
        </mc:Fallback>
      </mc:AlternateContent>
    </w:r>
    <w:r w:rsidRPr="004D748D">
      <w:rPr>
        <w:noProof/>
        <w:lang w:eastAsia="sk-SK" w:bidi="ar-SA"/>
      </w:rPr>
      <mc:AlternateContent>
        <mc:Choice Requires="wpg">
          <w:drawing>
            <wp:anchor distT="0" distB="0" distL="0" distR="0" simplePos="0" relativeHeight="251665408" behindDoc="0" locked="0" layoutInCell="1" allowOverlap="1" wp14:anchorId="75F31CF0" wp14:editId="0AAA26FD">
              <wp:simplePos x="0" y="0"/>
              <wp:positionH relativeFrom="page">
                <wp:posOffset>818515</wp:posOffset>
              </wp:positionH>
              <wp:positionV relativeFrom="page">
                <wp:posOffset>424815</wp:posOffset>
              </wp:positionV>
              <wp:extent cx="200025" cy="444500"/>
              <wp:effectExtent l="0" t="0" r="9525"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0025" cy="444500"/>
                        <a:chOff x="0" y="0"/>
                        <a:chExt cx="200025" cy="444500"/>
                      </a:xfrm>
                    </wpg:grpSpPr>
                    <pic:pic xmlns:pic="http://schemas.openxmlformats.org/drawingml/2006/picture">
                      <pic:nvPicPr>
                        <pic:cNvPr id="43" name="Image 21"/>
                        <pic:cNvPicPr/>
                      </pic:nvPicPr>
                      <pic:blipFill>
                        <a:blip r:embed="rId3" cstate="print"/>
                        <a:stretch>
                          <a:fillRect/>
                        </a:stretch>
                      </pic:blipFill>
                      <pic:spPr>
                        <a:xfrm>
                          <a:off x="0" y="223352"/>
                          <a:ext cx="199859" cy="220738"/>
                        </a:xfrm>
                        <a:prstGeom prst="rect">
                          <a:avLst/>
                        </a:prstGeom>
                      </pic:spPr>
                    </pic:pic>
                    <wps:wsp>
                      <wps:cNvPr id="44" name="Graphic 22"/>
                      <wps:cNvSpPr/>
                      <wps:spPr>
                        <a:xfrm>
                          <a:off x="2" y="0"/>
                          <a:ext cx="200025" cy="273050"/>
                        </a:xfrm>
                        <a:custGeom>
                          <a:avLst/>
                          <a:gdLst/>
                          <a:ahLst/>
                          <a:cxnLst/>
                          <a:rect l="l" t="t" r="r" b="b"/>
                          <a:pathLst>
                            <a:path w="200025" h="273050">
                              <a:moveTo>
                                <a:pt x="103403" y="0"/>
                              </a:moveTo>
                              <a:lnTo>
                                <a:pt x="0" y="0"/>
                              </a:lnTo>
                              <a:lnTo>
                                <a:pt x="0" y="200926"/>
                              </a:lnTo>
                              <a:lnTo>
                                <a:pt x="47459" y="224129"/>
                              </a:lnTo>
                              <a:lnTo>
                                <a:pt x="53060" y="226517"/>
                              </a:lnTo>
                              <a:lnTo>
                                <a:pt x="104686" y="226517"/>
                              </a:lnTo>
                              <a:lnTo>
                                <a:pt x="131619" y="228964"/>
                              </a:lnTo>
                              <a:lnTo>
                                <a:pt x="152049" y="236383"/>
                              </a:lnTo>
                              <a:lnTo>
                                <a:pt x="165941" y="248886"/>
                              </a:lnTo>
                              <a:lnTo>
                                <a:pt x="173266" y="266585"/>
                              </a:lnTo>
                              <a:lnTo>
                                <a:pt x="179737" y="268217"/>
                              </a:lnTo>
                              <a:lnTo>
                                <a:pt x="199402" y="272923"/>
                              </a:lnTo>
                              <a:lnTo>
                                <a:pt x="195707" y="253523"/>
                              </a:lnTo>
                              <a:lnTo>
                                <a:pt x="186945" y="235502"/>
                              </a:lnTo>
                              <a:lnTo>
                                <a:pt x="171518" y="221262"/>
                              </a:lnTo>
                              <a:lnTo>
                                <a:pt x="147828" y="213207"/>
                              </a:lnTo>
                              <a:lnTo>
                                <a:pt x="172698" y="204619"/>
                              </a:lnTo>
                              <a:lnTo>
                                <a:pt x="174628" y="202412"/>
                              </a:lnTo>
                              <a:lnTo>
                                <a:pt x="25361" y="202412"/>
                              </a:lnTo>
                              <a:lnTo>
                                <a:pt x="25361" y="24104"/>
                              </a:lnTo>
                              <a:lnTo>
                                <a:pt x="173796" y="24104"/>
                              </a:lnTo>
                              <a:lnTo>
                                <a:pt x="146445" y="6726"/>
                              </a:lnTo>
                              <a:lnTo>
                                <a:pt x="103403" y="0"/>
                              </a:lnTo>
                              <a:close/>
                            </a:path>
                            <a:path w="200025" h="273050">
                              <a:moveTo>
                                <a:pt x="173796" y="24104"/>
                              </a:moveTo>
                              <a:lnTo>
                                <a:pt x="102133" y="24104"/>
                              </a:lnTo>
                              <a:lnTo>
                                <a:pt x="135263" y="28735"/>
                              </a:lnTo>
                              <a:lnTo>
                                <a:pt x="156787" y="42587"/>
                              </a:lnTo>
                              <a:lnTo>
                                <a:pt x="168434" y="65600"/>
                              </a:lnTo>
                              <a:lnTo>
                                <a:pt x="171932" y="97713"/>
                              </a:lnTo>
                              <a:lnTo>
                                <a:pt x="171932" y="149123"/>
                              </a:lnTo>
                              <a:lnTo>
                                <a:pt x="167543" y="172703"/>
                              </a:lnTo>
                              <a:lnTo>
                                <a:pt x="154411" y="189326"/>
                              </a:lnTo>
                              <a:lnTo>
                                <a:pt x="132590" y="199170"/>
                              </a:lnTo>
                              <a:lnTo>
                                <a:pt x="102133" y="202412"/>
                              </a:lnTo>
                              <a:lnTo>
                                <a:pt x="174628" y="202412"/>
                              </a:lnTo>
                              <a:lnTo>
                                <a:pt x="187802" y="187347"/>
                              </a:lnTo>
                              <a:lnTo>
                                <a:pt x="195289" y="165555"/>
                              </a:lnTo>
                              <a:lnTo>
                                <a:pt x="197307" y="143408"/>
                              </a:lnTo>
                              <a:lnTo>
                                <a:pt x="197307" y="87566"/>
                              </a:lnTo>
                              <a:lnTo>
                                <a:pt x="192091" y="53015"/>
                              </a:lnTo>
                              <a:lnTo>
                                <a:pt x="175572" y="25233"/>
                              </a:lnTo>
                              <a:lnTo>
                                <a:pt x="173796" y="24104"/>
                              </a:lnTo>
                              <a:close/>
                            </a:path>
                          </a:pathLst>
                        </a:custGeom>
                        <a:solidFill>
                          <a:srgbClr val="BDCEB4"/>
                        </a:solidFill>
                      </wps:spPr>
                      <wps:bodyPr wrap="square" lIns="0" tIns="0" rIns="0" bIns="0" rtlCol="0">
                        <a:prstTxWarp prst="textNoShape">
                          <a:avLst/>
                        </a:prstTxWarp>
                        <a:noAutofit/>
                      </wps:bodyPr>
                    </wps:wsp>
                  </wpg:wgp>
                </a:graphicData>
              </a:graphic>
            </wp:anchor>
          </w:drawing>
        </mc:Choice>
        <mc:Fallback>
          <w:pict>
            <v:group w14:anchorId="64F76ADC" id="Group 42" o:spid="_x0000_s1026" style="position:absolute;margin-left:64.45pt;margin-top:33.45pt;width:15.75pt;height:35pt;z-index:251665408;mso-wrap-distance-left:0;mso-wrap-distance-right:0;mso-position-horizontal-relative:page;mso-position-vertical-relative:page" coordsize="200025,4445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">
              <v:shape id="Image 21" o:spid="_x0000_s1027" type="#_x0000_t75" style="position:absolute;top:223352;width:199859;height:2207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">
                <v:imagedata r:id="rId4" o:title=""/>
              </v:shape>
              <v:shape id="Graphic 22" o:spid="_x0000_s1028" style="position:absolute;left:2;width:200025;height:273050;visibility:visible;mso-wrap-style:square;v-text-anchor:top" coordsize="20002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" path="m103403,l,,,200926r47459,23203l53060,226517r51626,l131619,228964r20430,7419l165941,248886r7325,17699l179737,268217r19665,4706l195707,253523r-8762,-18021l171518,221262r-23690,-8055l172698,204619r1930,-2207l25361,202412r,-178308l173796,24104,146445,6726,103403,xem173796,24104r-71663,l135263,28735r21524,13852l168434,65600r3498,32113l171932,149123r-4389,23580l154411,189326r-21821,9844l102133,202412r72495,l187802,187347r7487,-21792l197307,143408r,-55842l192091,53015,175572,25233r-1776,-1129xe" fillcolor="#bdceb4" stroked="f">
                <v:path arrowok="t"/>
              </v:shape>
              <w10:wrap anchorx="page" anchory="page"/>
            </v:group>
          </w:pict>
        </mc:Fallback>
      </mc:AlternateContent>
    </w:r>
    <w:r w:rsidRPr="004D748D">
      <w:rPr>
        <w:noProof/>
        <w:lang w:eastAsia="sk-SK" w:bidi="ar-SA"/>
      </w:rPr>
      <mc:AlternateContent>
        <mc:Choice Requires="wpg">
          <w:drawing>
            <wp:anchor distT="0" distB="0" distL="0" distR="0" simplePos="0" relativeHeight="251668480" behindDoc="0" locked="0" layoutInCell="1" allowOverlap="1" wp14:anchorId="3CA67EDE" wp14:editId="5A5DE503">
              <wp:simplePos x="0" y="0"/>
              <wp:positionH relativeFrom="page">
                <wp:posOffset>1506220</wp:posOffset>
              </wp:positionH>
              <wp:positionV relativeFrom="page">
                <wp:posOffset>423545</wp:posOffset>
              </wp:positionV>
              <wp:extent cx="25400" cy="44450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400" cy="444500"/>
                        <a:chOff x="0" y="0"/>
                        <a:chExt cx="25400" cy="444500"/>
                      </a:xfrm>
                    </wpg:grpSpPr>
                    <wps:wsp>
                      <wps:cNvPr id="7" name="Graphic 30"/>
                      <wps:cNvSpPr/>
                      <wps:spPr>
                        <a:xfrm>
                          <a:off x="0" y="304396"/>
                          <a:ext cx="25400" cy="140335"/>
                        </a:xfrm>
                        <a:custGeom>
                          <a:avLst/>
                          <a:gdLst/>
                          <a:ahLst/>
                          <a:cxnLst/>
                          <a:rect l="l" t="t" r="r" b="b"/>
                          <a:pathLst>
                            <a:path w="25400" h="140335">
                              <a:moveTo>
                                <a:pt x="25361" y="0"/>
                              </a:moveTo>
                              <a:lnTo>
                                <a:pt x="0" y="4038"/>
                              </a:lnTo>
                              <a:lnTo>
                                <a:pt x="0" y="139725"/>
                              </a:lnTo>
                              <a:lnTo>
                                <a:pt x="25361" y="139725"/>
                              </a:lnTo>
                              <a:lnTo>
                                <a:pt x="25361" y="0"/>
                              </a:lnTo>
                              <a:close/>
                            </a:path>
                          </a:pathLst>
                        </a:custGeom>
                        <a:solidFill>
                          <a:srgbClr val="050606"/>
                        </a:solidFill>
                      </wps:spPr>
                      <wps:bodyPr wrap="square" lIns="0" tIns="0" rIns="0" bIns="0" rtlCol="0">
                        <a:prstTxWarp prst="textNoShape">
                          <a:avLst/>
                        </a:prstTxWarp>
                        <a:noAutofit/>
                      </wps:bodyPr>
                    </wps:wsp>
                    <wps:wsp>
                      <wps:cNvPr id="35" name="Graphic 31"/>
                      <wps:cNvSpPr/>
                      <wps:spPr>
                        <a:xfrm>
                          <a:off x="0" y="0"/>
                          <a:ext cx="25400" cy="288925"/>
                        </a:xfrm>
                        <a:custGeom>
                          <a:avLst/>
                          <a:gdLst/>
                          <a:ahLst/>
                          <a:cxnLst/>
                          <a:rect l="l" t="t" r="r" b="b"/>
                          <a:pathLst>
                            <a:path w="25400" h="288925">
                              <a:moveTo>
                                <a:pt x="25361" y="0"/>
                              </a:moveTo>
                              <a:lnTo>
                                <a:pt x="0" y="0"/>
                              </a:lnTo>
                              <a:lnTo>
                                <a:pt x="0" y="288404"/>
                              </a:lnTo>
                              <a:lnTo>
                                <a:pt x="25361" y="284264"/>
                              </a:lnTo>
                              <a:lnTo>
                                <a:pt x="25361" y="0"/>
                              </a:lnTo>
                              <a:close/>
                            </a:path>
                          </a:pathLst>
                        </a:custGeom>
                        <a:solidFill>
                          <a:srgbClr val="BDCEB4"/>
                        </a:solidFill>
                      </wps:spPr>
                      <wps:bodyPr wrap="square" lIns="0" tIns="0" rIns="0" bIns="0" rtlCol="0">
                        <a:prstTxWarp prst="textNoShape">
                          <a:avLst/>
                        </a:prstTxWarp>
                        <a:noAutofit/>
                      </wps:bodyPr>
                    </wps:wsp>
                  </wpg:wgp>
                </a:graphicData>
              </a:graphic>
            </wp:anchor>
          </w:drawing>
        </mc:Choice>
        <mc:Fallback>
          <w:pict>
            <v:group w14:anchorId="4F3BB222" id="Group 6" o:spid="_x0000_s1026" style="position:absolute;margin-left:118.6pt;margin-top:33.35pt;width:2pt;height:35pt;z-index:251668480;mso-wrap-distance-left:0;mso-wrap-distance-right:0;mso-position-horizontal-relative:page;mso-position-vertical-relative:page" coordsize="25400,44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">
              <v:shape id="Graphic 30" o:spid="_x0000_s1027" style="position:absolute;top:304396;width:25400;height:140335;visibility:visible;mso-wrap-style:square;v-text-anchor:top" coordsize="25400,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" path="m25361,l,4038,,139725r25361,l25361,xe" fillcolor="#050606" stroked="f">
                <v:path arrowok="t"/>
              </v:shape>
              <v:shape id="Graphic 31" o:spid="_x0000_s1028" style="position:absolute;width:25400;height:288925;visibility:visible;mso-wrap-style:square;v-text-anchor:top" coordsize="25400,288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" path="m25361,l,,,288404r25361,-4140l25361,xe" fillcolor="#bdceb4" stroked="f">
                <v:path arrowok="t"/>
              </v:shape>
              <w10:wrap anchorx="page" anchory="page"/>
            </v:group>
          </w:pict>
        </mc:Fallback>
      </mc:AlternateContent>
    </w:r>
    <w:r w:rsidRPr="004D748D">
      <w:rPr>
        <w:noProof/>
        <w:lang w:eastAsia="sk-SK" w:bidi="ar-SA"/>
      </w:rPr>
      <mc:AlternateContent>
        <mc:Choice Requires="wpg">
          <w:drawing>
            <wp:anchor distT="0" distB="0" distL="0" distR="0" simplePos="0" relativeHeight="251669504" behindDoc="0" locked="0" layoutInCell="1" allowOverlap="1" wp14:anchorId="5AD1B25C" wp14:editId="39B45A39">
              <wp:simplePos x="0" y="0"/>
              <wp:positionH relativeFrom="page">
                <wp:posOffset>1602977</wp:posOffset>
              </wp:positionH>
              <wp:positionV relativeFrom="paragraph">
                <wp:posOffset>73885</wp:posOffset>
              </wp:positionV>
              <wp:extent cx="196850" cy="444500"/>
              <wp:effectExtent l="0" t="0" r="0" b="0"/>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6850" cy="444500"/>
                        <a:chOff x="0" y="0"/>
                        <a:chExt cx="196850" cy="444500"/>
                      </a:xfrm>
                    </wpg:grpSpPr>
                    <wps:wsp>
                      <wps:cNvPr id="46" name="Graphic 33"/>
                      <wps:cNvSpPr/>
                      <wps:spPr>
                        <a:xfrm>
                          <a:off x="85666" y="260541"/>
                          <a:ext cx="25400" cy="184150"/>
                        </a:xfrm>
                        <a:custGeom>
                          <a:avLst/>
                          <a:gdLst/>
                          <a:ahLst/>
                          <a:cxnLst/>
                          <a:rect l="l" t="t" r="r" b="b"/>
                          <a:pathLst>
                            <a:path w="25400" h="184150">
                              <a:moveTo>
                                <a:pt x="25361" y="0"/>
                              </a:moveTo>
                              <a:lnTo>
                                <a:pt x="0" y="8661"/>
                              </a:lnTo>
                              <a:lnTo>
                                <a:pt x="0" y="183578"/>
                              </a:lnTo>
                              <a:lnTo>
                                <a:pt x="25361" y="183578"/>
                              </a:lnTo>
                              <a:lnTo>
                                <a:pt x="25361" y="0"/>
                              </a:lnTo>
                              <a:close/>
                            </a:path>
                          </a:pathLst>
                        </a:custGeom>
                        <a:solidFill>
                          <a:srgbClr val="050606"/>
                        </a:solidFill>
                      </wps:spPr>
                      <wps:bodyPr wrap="square" lIns="0" tIns="0" rIns="0" bIns="0" rtlCol="0">
                        <a:prstTxWarp prst="textNoShape">
                          <a:avLst/>
                        </a:prstTxWarp>
                        <a:noAutofit/>
                      </wps:bodyPr>
                    </wps:wsp>
                    <wps:wsp>
                      <wps:cNvPr id="47" name="Graphic 34"/>
                      <wps:cNvSpPr/>
                      <wps:spPr>
                        <a:xfrm>
                          <a:off x="0" y="0"/>
                          <a:ext cx="196850" cy="248920"/>
                        </a:xfrm>
                        <a:custGeom>
                          <a:avLst/>
                          <a:gdLst/>
                          <a:ahLst/>
                          <a:cxnLst/>
                          <a:rect l="l" t="t" r="r" b="b"/>
                          <a:pathLst>
                            <a:path w="196850" h="248920">
                              <a:moveTo>
                                <a:pt x="196697" y="0"/>
                              </a:moveTo>
                              <a:lnTo>
                                <a:pt x="0" y="0"/>
                              </a:lnTo>
                              <a:lnTo>
                                <a:pt x="0" y="24104"/>
                              </a:lnTo>
                              <a:lnTo>
                                <a:pt x="85661" y="24104"/>
                              </a:lnTo>
                              <a:lnTo>
                                <a:pt x="85661" y="248361"/>
                              </a:lnTo>
                              <a:lnTo>
                                <a:pt x="111036" y="239445"/>
                              </a:lnTo>
                              <a:lnTo>
                                <a:pt x="111036" y="24104"/>
                              </a:lnTo>
                              <a:lnTo>
                                <a:pt x="196697" y="24104"/>
                              </a:lnTo>
                              <a:lnTo>
                                <a:pt x="196697" y="0"/>
                              </a:lnTo>
                              <a:close/>
                            </a:path>
                          </a:pathLst>
                        </a:custGeom>
                        <a:solidFill>
                          <a:srgbClr val="BDCEB4"/>
                        </a:solidFill>
                      </wps:spPr>
                      <wps:bodyPr wrap="square" lIns="0" tIns="0" rIns="0" bIns="0" rtlCol="0">
                        <a:prstTxWarp prst="textNoShape">
                          <a:avLst/>
                        </a:prstTxWarp>
                        <a:noAutofit/>
                      </wps:bodyPr>
                    </wps:wsp>
                  </wpg:wgp>
                </a:graphicData>
              </a:graphic>
            </wp:anchor>
          </w:drawing>
        </mc:Choice>
        <mc:Fallback>
          <w:pict>
            <v:group w14:anchorId="5310FFFD" id="Group 45" o:spid="_x0000_s1026" style="position:absolute;margin-left:126.2pt;margin-top:5.8pt;width:15.5pt;height:35pt;z-index:251669504;mso-wrap-distance-left:0;mso-wrap-distance-right:0;mso-position-horizontal-relative:page" coordsize="196850,44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">
              <v:shape id="Graphic 33" o:spid="_x0000_s1027" style="position:absolute;left:85666;top:260541;width:25400;height:184150;visibility:visible;mso-wrap-style:square;v-text-anchor:top" coordsize="25400,184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" path="m25361,l,8661,,183578r25361,l25361,xe" fillcolor="#050606" stroked="f">
                <v:path arrowok="t"/>
              </v:shape>
              <v:shape id="Graphic 34" o:spid="_x0000_s1028" style="position:absolute;width:196850;height:248920;visibility:visible;mso-wrap-style:square;v-text-anchor:top" coordsize="196850,24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" path="m196697,l,,,24104r85661,l85661,248361r25375,-8916l111036,24104r85661,l196697,xe" fillcolor="#bdceb4" stroked="f">
                <v:path arrowok="t"/>
              </v:shape>
              <w10:wrap anchorx="page"/>
            </v:group>
          </w:pict>
        </mc:Fallback>
      </mc:AlternateContent>
    </w:r>
  </w:p>
  <w:p w:rsidR="004D748D" w:rsidRDefault="004D748D" w:rsidP="004D748D">
    <w:pPr>
      <w:pStyle w:val="Header"/>
    </w:pPr>
  </w:p>
  <w:p w:rsidR="004D748D" w:rsidRDefault="004D748D" w:rsidP="004D748D">
    <w:pPr>
      <w:pStyle w:val="Header"/>
    </w:pPr>
  </w:p>
  <w:p w:rsidR="004D748D" w:rsidRDefault="004D748D" w:rsidP="004D748D">
    <w:pPr>
      <w:pStyle w:val="Header"/>
    </w:pPr>
  </w:p>
  <w:p w:rsidR="004D748D" w:rsidRPr="004D748D" w:rsidRDefault="004D748D" w:rsidP="004D748D">
    <w:pPr>
      <w:pStyle w:val="Header"/>
    </w:pPr>
    <w:r>
      <w:rPr>
        <w:noProof/>
        <w:sz w:val="2"/>
        <w:lang w:eastAsia="sk-SK" w:bidi="ar-SA"/>
      </w:rPr>
      <mc:AlternateContent>
        <mc:Choice Requires="wpg">
          <w:drawing>
            <wp:inline distT="0" distB="0" distL="0" distR="0" wp14:anchorId="56F61EA3" wp14:editId="3B023C91">
              <wp:extent cx="5977255" cy="7620"/>
              <wp:effectExtent l="0" t="0" r="23495" b="11430"/>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77255" cy="7620"/>
                        <a:chOff x="0" y="0"/>
                        <a:chExt cx="6985000" cy="9525"/>
                      </a:xfrm>
                    </wpg:grpSpPr>
                    <wps:wsp>
                      <wps:cNvPr id="49" name="Graphic 5"/>
                      <wps:cNvSpPr/>
                      <wps:spPr>
                        <a:xfrm>
                          <a:off x="0" y="4762"/>
                          <a:ext cx="6985000" cy="1270"/>
                        </a:xfrm>
                        <a:custGeom>
                          <a:avLst/>
                          <a:gdLst/>
                          <a:ahLst/>
                          <a:cxnLst/>
                          <a:rect l="l" t="t" r="r" b="b"/>
                          <a:pathLst>
                            <a:path w="6985000">
                              <a:moveTo>
                                <a:pt x="0" y="0"/>
                              </a:moveTo>
                              <a:lnTo>
                                <a:pt x="6985000" y="0"/>
                              </a:lnTo>
                            </a:path>
                          </a:pathLst>
                        </a:custGeom>
                        <a:ln w="9525">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AF6346D" id="Group 48" o:spid="_x0000_s1026" style="width:470.65pt;height:.6pt;mso-position-horizontal-relative:char;mso-position-vertical-relative:line" coordsize="698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">
              <v:shape id="Graphic 5" o:spid="_x0000_s1027" style="position:absolute;top:47;width:69850;height:13;visibility:visible;mso-wrap-style:square;v-text-anchor:top" coordsize="6985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" path="m,l6985000,e" filled="f" strokecolor="#231f20">
                <v:path arrowok="t"/>
              </v:shape>
              <w10:anchorlock/>
            </v:group>
          </w:pict>
        </mc:Fallback>
      </mc:AlternateContent>
    </w:r>
  </w:p>
  <w:p w:rsidR="004D748D" w:rsidRDefault="004D748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774DC"/>
    <w:multiLevelType w:val="multilevel"/>
    <w:tmpl w:val="B7CC8332"/>
    <w:lvl w:ilvl="0">
      <w:start w:val="1"/>
      <w:numFmt w:val="decimal"/>
      <w:lvlText w:val="%1"/>
      <w:lvlJc w:val="left"/>
      <w:pPr>
        <w:tabs>
          <w:tab w:val="num" w:pos="720"/>
        </w:tabs>
        <w:ind w:left="720" w:hanging="360"/>
      </w:pPr>
      <w:rPr>
        <w:b/>
        <w:bCs w:val="0"/>
      </w:rPr>
    </w:lvl>
    <w:lvl w:ilvl="1">
      <w:start w:val="1"/>
      <w:numFmt w:val="decimal"/>
      <w:lvlText w:val="%1.%2"/>
      <w:lvlJc w:val="left"/>
      <w:pPr>
        <w:tabs>
          <w:tab w:val="num" w:pos="1080"/>
        </w:tabs>
        <w:ind w:left="1080" w:hanging="360"/>
      </w:pPr>
      <w:rPr>
        <w:b w:val="0"/>
        <w:bCs w:val="0"/>
      </w:rPr>
    </w:lvl>
    <w:lvl w:ilvl="2">
      <w:start w:val="1"/>
      <w:numFmt w:val="decimal"/>
      <w:lvlText w:val="%1.%2.%3"/>
      <w:lvlJc w:val="left"/>
      <w:pPr>
        <w:tabs>
          <w:tab w:val="num" w:pos="1440"/>
        </w:tabs>
        <w:ind w:left="1440" w:hanging="360"/>
      </w:pPr>
      <w:rPr>
        <w:b w:val="0"/>
        <w:bCs w:val="0"/>
      </w:rPr>
    </w:lvl>
    <w:lvl w:ilvl="3">
      <w:start w:val="1"/>
      <w:numFmt w:val="lowerLetter"/>
      <w:lvlText w:val="(%4)"/>
      <w:lvlJc w:val="left"/>
      <w:pPr>
        <w:tabs>
          <w:tab w:val="num" w:pos="1800"/>
        </w:tabs>
        <w:ind w:left="1800" w:hanging="360"/>
      </w:pPr>
      <w:rPr>
        <w:b w:val="0"/>
        <w:bCs w:val="0"/>
      </w:rPr>
    </w:lvl>
    <w:lvl w:ilvl="4">
      <w:start w:val="1"/>
      <w:numFmt w:val="lowerRoman"/>
      <w:lvlText w:val="(%5)"/>
      <w:lvlJc w:val="left"/>
      <w:pPr>
        <w:tabs>
          <w:tab w:val="num" w:pos="2160"/>
        </w:tabs>
        <w:ind w:left="2160" w:hanging="360"/>
      </w:pPr>
      <w:rPr>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b w:val="0"/>
        <w:bCs w:val="0"/>
      </w:rPr>
    </w:lvl>
    <w:lvl w:ilvl="7">
      <w:start w:val="1"/>
      <w:numFmt w:val="decimal"/>
      <w:lvlText w:val="%1.%2.%3.%4.%5.%6.%7.%8"/>
      <w:lvlJc w:val="left"/>
      <w:pPr>
        <w:tabs>
          <w:tab w:val="num" w:pos="3240"/>
        </w:tabs>
        <w:ind w:left="3240" w:hanging="360"/>
      </w:pPr>
      <w:rPr>
        <w:b w:val="0"/>
        <w:bCs w:val="0"/>
      </w:rPr>
    </w:lvl>
    <w:lvl w:ilvl="8">
      <w:start w:val="1"/>
      <w:numFmt w:val="decimal"/>
      <w:lvlText w:val="%1.%2.%3.%4.%5.%6.%7.%8.%9"/>
      <w:lvlJc w:val="left"/>
      <w:pPr>
        <w:tabs>
          <w:tab w:val="num" w:pos="3600"/>
        </w:tabs>
        <w:ind w:left="3600" w:hanging="360"/>
      </w:pPr>
      <w:rPr>
        <w:b w:val="0"/>
        <w:bCs w:val="0"/>
      </w:rPr>
    </w:lvl>
  </w:abstractNum>
  <w:abstractNum w:abstractNumId="1" w15:restartNumberingAfterBreak="0">
    <w:nsid w:val="6A017E73"/>
    <w:multiLevelType w:val="multilevel"/>
    <w:tmpl w:val="C8444D2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proofState w:spelling="clean" w:grammar="clean"/>
  <w:defaultTabStop w:val="720"/>
  <w:autoHyphenation/>
  <w:hyphenationZone w:val="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D87"/>
    <w:rsid w:val="00007D8F"/>
    <w:rsid w:val="000248D3"/>
    <w:rsid w:val="001255C3"/>
    <w:rsid w:val="00235D87"/>
    <w:rsid w:val="00363373"/>
    <w:rsid w:val="003E4F7A"/>
    <w:rsid w:val="003F1697"/>
    <w:rsid w:val="004C7C62"/>
    <w:rsid w:val="004D748D"/>
    <w:rsid w:val="005378DA"/>
    <w:rsid w:val="00567561"/>
    <w:rsid w:val="005677D5"/>
    <w:rsid w:val="0061063C"/>
    <w:rsid w:val="006341F7"/>
    <w:rsid w:val="0069760E"/>
    <w:rsid w:val="006E1205"/>
    <w:rsid w:val="00753D97"/>
    <w:rsid w:val="007A44A1"/>
    <w:rsid w:val="008B176E"/>
    <w:rsid w:val="009824E0"/>
    <w:rsid w:val="00A53568"/>
    <w:rsid w:val="00B81097"/>
    <w:rsid w:val="00C16330"/>
    <w:rsid w:val="00E8085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Arial"/>
        <w:kern w:val="2"/>
        <w:sz w:val="24"/>
        <w:szCs w:val="24"/>
        <w:lang w:val="sk-SK"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ymbolypreslovanie">
    <w:name w:val="Symboly pre číslovanie"/>
    <w:qFormat/>
    <w:rPr>
      <w:b w:val="0"/>
      <w:bCs w:val="0"/>
    </w:rPr>
  </w:style>
  <w:style w:type="character" w:customStyle="1" w:styleId="Odrky">
    <w:name w:val="Odrážky"/>
    <w:qFormat/>
    <w:rPr>
      <w:rFonts w:ascii="OpenSymbol" w:eastAsia="OpenSymbol" w:hAnsi="OpenSymbol" w:cs="OpenSymbol"/>
    </w:rPr>
  </w:style>
  <w:style w:type="paragraph" w:customStyle="1" w:styleId="Nadpis">
    <w:name w:val="Nadpis"/>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Register">
    <w:name w:val="Register"/>
    <w:basedOn w:val="Normal"/>
    <w:qFormat/>
    <w:pPr>
      <w:suppressLineNumbers/>
    </w:pPr>
  </w:style>
  <w:style w:type="paragraph" w:customStyle="1" w:styleId="Hlavikaapta">
    <w:name w:val="Hlavička a päta"/>
    <w:basedOn w:val="Normal"/>
    <w:qFormat/>
    <w:pPr>
      <w:suppressLineNumbers/>
      <w:tabs>
        <w:tab w:val="center" w:pos="4620"/>
        <w:tab w:val="right" w:pos="9240"/>
      </w:tabs>
    </w:pPr>
  </w:style>
  <w:style w:type="paragraph" w:styleId="Footer">
    <w:name w:val="footer"/>
    <w:basedOn w:val="Hlavikaapta"/>
    <w:link w:val="FooterChar"/>
    <w:uiPriority w:val="99"/>
  </w:style>
  <w:style w:type="paragraph" w:styleId="Header">
    <w:name w:val="header"/>
    <w:basedOn w:val="Normal"/>
    <w:link w:val="HeaderChar"/>
    <w:uiPriority w:val="99"/>
    <w:unhideWhenUsed/>
    <w:rsid w:val="006341F7"/>
    <w:pPr>
      <w:tabs>
        <w:tab w:val="center" w:pos="4536"/>
        <w:tab w:val="right" w:pos="9072"/>
      </w:tabs>
    </w:pPr>
    <w:rPr>
      <w:rFonts w:cs="Mangal"/>
      <w:szCs w:val="21"/>
    </w:rPr>
  </w:style>
  <w:style w:type="character" w:customStyle="1" w:styleId="HeaderChar">
    <w:name w:val="Header Char"/>
    <w:basedOn w:val="DefaultParagraphFont"/>
    <w:link w:val="Header"/>
    <w:uiPriority w:val="99"/>
    <w:rsid w:val="006341F7"/>
    <w:rPr>
      <w:rFonts w:cs="Mangal"/>
      <w:szCs w:val="21"/>
    </w:rPr>
  </w:style>
  <w:style w:type="character" w:customStyle="1" w:styleId="FooterChar">
    <w:name w:val="Footer Char"/>
    <w:basedOn w:val="DefaultParagraphFont"/>
    <w:link w:val="Footer"/>
    <w:uiPriority w:val="99"/>
    <w:rsid w:val="005378DA"/>
  </w:style>
  <w:style w:type="table" w:styleId="TableGrid">
    <w:name w:val="Table Grid"/>
    <w:basedOn w:val="TableNormal"/>
    <w:uiPriority w:val="39"/>
    <w:rsid w:val="006976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971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1.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4421</Words>
  <Characters>25205</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2024-09-25T11:00:00Z</dcterms:created>
  <dcterms:modified xsi:type="dcterms:W3CDTF">2024-10-30T07:51:00Z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2024-09-24T13:33:19Z</dcterms:created>
  <dc:creator/>
  <dc:description/>
  <dc:language>sk-SK</dc:language>
  <cp:lastModifiedBy/>
  <dcterms:modified xsi:type="dcterms:W3CDTF">2024-09-24T15:28:31Z</dcterms:modified>
  <cp:revision>10</cp:revision>
  <dc:subject/>
  <dc:title/>
</cp:coreProperties>
</file>