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67025AC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C702EE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ABAC94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</w:t>
      </w:r>
      <w:r w:rsidR="00C702EE">
        <w:rPr>
          <w:rFonts w:ascii="Cambria" w:hAnsi="Cambria" w:cs="Arial"/>
          <w:bCs/>
          <w:sz w:val="22"/>
          <w:szCs w:val="22"/>
          <w:lang w:eastAsia="pl-PL"/>
        </w:rPr>
        <w:t>ctwa Kobiór</w:t>
      </w:r>
      <w:bookmarkStart w:id="0" w:name="_GoBack"/>
      <w:bookmarkEnd w:id="0"/>
      <w:r w:rsidR="00C702EE">
        <w:rPr>
          <w:rFonts w:ascii="Cambria" w:hAnsi="Cambria" w:cs="Arial"/>
          <w:bCs/>
          <w:sz w:val="22"/>
          <w:szCs w:val="22"/>
          <w:lang w:eastAsia="pl-PL"/>
        </w:rPr>
        <w:t xml:space="preserve"> w roku 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6106B">
        <w:rPr>
          <w:rFonts w:ascii="Cambria" w:hAnsi="Cambria" w:cs="Arial"/>
          <w:sz w:val="22"/>
          <w:szCs w:val="22"/>
          <w:lang w:eastAsia="pl-PL"/>
        </w:rPr>
      </w:r>
      <w:r w:rsidR="0096106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6106B">
        <w:rPr>
          <w:rFonts w:ascii="Cambria" w:hAnsi="Cambria" w:cs="Arial"/>
          <w:sz w:val="22"/>
          <w:szCs w:val="22"/>
          <w:lang w:eastAsia="pl-PL"/>
        </w:rPr>
      </w:r>
      <w:r w:rsidR="0096106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9E95D" w14:textId="77777777" w:rsidR="0096106B" w:rsidRDefault="0096106B">
      <w:r>
        <w:separator/>
      </w:r>
    </w:p>
  </w:endnote>
  <w:endnote w:type="continuationSeparator" w:id="0">
    <w:p w14:paraId="6ADE9E73" w14:textId="77777777" w:rsidR="0096106B" w:rsidRDefault="009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231D660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02E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8D81" w14:textId="77777777" w:rsidR="0096106B" w:rsidRDefault="0096106B">
      <w:r>
        <w:separator/>
      </w:r>
    </w:p>
  </w:footnote>
  <w:footnote w:type="continuationSeparator" w:id="0">
    <w:p w14:paraId="3AB2700F" w14:textId="77777777" w:rsidR="0096106B" w:rsidRDefault="0096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06B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02EE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2024-10-28T17:50:00Z</dcterms:created>
  <dcterms:modified xsi:type="dcterms:W3CDTF">2024-10-28T17:50:00Z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