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795609" w14:textId="023EA6F3" w:rsidR="004E0D0F" w:rsidRPr="00092039" w:rsidRDefault="00D60213" w:rsidP="00092039">
      <w:pPr>
        <w:pStyle w:val="Tekstpodstawowywcity"/>
        <w:ind w:left="0"/>
        <w:jc w:val="both"/>
        <w:rPr>
          <w:b/>
          <w:bCs/>
        </w:rPr>
      </w:pPr>
      <w:r w:rsidRPr="00092039">
        <w:rPr>
          <w:b/>
          <w:sz w:val="22"/>
          <w:szCs w:val="22"/>
        </w:rPr>
        <w:t>Zn.</w:t>
      </w:r>
      <w:r w:rsidR="00092039" w:rsidRPr="00092039">
        <w:rPr>
          <w:b/>
          <w:sz w:val="22"/>
          <w:szCs w:val="22"/>
        </w:rPr>
        <w:t xml:space="preserve"> </w:t>
      </w:r>
      <w:proofErr w:type="spellStart"/>
      <w:r w:rsidRPr="00092039">
        <w:rPr>
          <w:b/>
          <w:sz w:val="22"/>
          <w:szCs w:val="22"/>
        </w:rPr>
        <w:t>spr</w:t>
      </w:r>
      <w:proofErr w:type="spellEnd"/>
      <w:r w:rsidRPr="00092039">
        <w:rPr>
          <w:b/>
          <w:sz w:val="22"/>
          <w:szCs w:val="22"/>
        </w:rPr>
        <w:t xml:space="preserve">. </w:t>
      </w:r>
      <w:r w:rsidR="00955290">
        <w:rPr>
          <w:b/>
          <w:bCs/>
        </w:rPr>
        <w:t>……</w:t>
      </w:r>
    </w:p>
    <w:p w14:paraId="59E6888F" w14:textId="2F685F76" w:rsidR="00B84268" w:rsidRDefault="00F83A42" w:rsidP="004E0D0F">
      <w:pPr>
        <w:pStyle w:val="Tekstpodstawowywcity"/>
        <w:ind w:left="0" w:right="424"/>
        <w:jc w:val="right"/>
      </w:pPr>
      <w:r w:rsidRPr="00C95D11">
        <w:t xml:space="preserve">Załącznik </w:t>
      </w:r>
      <w:r w:rsidR="00837617">
        <w:t>N</w:t>
      </w:r>
      <w:r w:rsidR="009D743A" w:rsidRPr="00C95D11">
        <w:t xml:space="preserve">r </w:t>
      </w:r>
      <w:r w:rsidR="00A5591B">
        <w:t>4</w:t>
      </w:r>
      <w:r w:rsidR="00690977">
        <w:t>b</w:t>
      </w:r>
      <w:bookmarkStart w:id="0" w:name="_GoBack"/>
      <w:bookmarkEnd w:id="0"/>
      <w:r w:rsidR="00EA0CBE">
        <w:t xml:space="preserve"> do S</w:t>
      </w:r>
      <w:r w:rsidR="00D60213">
        <w:t>WZ</w:t>
      </w:r>
      <w:r w:rsidR="00D72F51">
        <w:t xml:space="preserve"> </w:t>
      </w:r>
    </w:p>
    <w:p w14:paraId="7C11C85D" w14:textId="4064B0BF" w:rsidR="00577228" w:rsidRDefault="0022710E" w:rsidP="00FF30B5">
      <w:pPr>
        <w:pStyle w:val="Nagwek1"/>
        <w:rPr>
          <w:b w:val="0"/>
          <w:bCs w:val="0"/>
          <w:sz w:val="24"/>
        </w:rPr>
      </w:pP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 w:rsidR="00577228" w:rsidRPr="00577228">
        <w:rPr>
          <w:b w:val="0"/>
          <w:bCs w:val="0"/>
          <w:sz w:val="24"/>
        </w:rPr>
        <w:tab/>
      </w:r>
      <w:r w:rsidR="00577228" w:rsidRPr="00577228">
        <w:rPr>
          <w:b w:val="0"/>
          <w:bCs w:val="0"/>
          <w:sz w:val="24"/>
        </w:rPr>
        <w:tab/>
      </w:r>
      <w:r w:rsidR="00577228" w:rsidRPr="00577228">
        <w:rPr>
          <w:b w:val="0"/>
          <w:bCs w:val="0"/>
          <w:sz w:val="24"/>
        </w:rPr>
        <w:tab/>
      </w:r>
      <w:r w:rsidR="00577228" w:rsidRPr="00577228">
        <w:rPr>
          <w:b w:val="0"/>
          <w:bCs w:val="0"/>
          <w:sz w:val="24"/>
        </w:rPr>
        <w:tab/>
      </w:r>
      <w:r w:rsidR="00577228" w:rsidRPr="00577228">
        <w:rPr>
          <w:b w:val="0"/>
          <w:bCs w:val="0"/>
          <w:sz w:val="24"/>
        </w:rPr>
        <w:tab/>
      </w:r>
      <w:r w:rsidR="00577228" w:rsidRPr="00577228">
        <w:rPr>
          <w:b w:val="0"/>
          <w:bCs w:val="0"/>
          <w:sz w:val="24"/>
        </w:rPr>
        <w:tab/>
      </w:r>
      <w:r w:rsidR="00577228" w:rsidRPr="00577228">
        <w:rPr>
          <w:b w:val="0"/>
          <w:bCs w:val="0"/>
          <w:sz w:val="24"/>
        </w:rPr>
        <w:tab/>
      </w:r>
      <w:r w:rsidR="00BD4BC2">
        <w:rPr>
          <w:b w:val="0"/>
          <w:bCs w:val="0"/>
          <w:sz w:val="24"/>
        </w:rPr>
        <w:t xml:space="preserve">    </w:t>
      </w:r>
      <w:r w:rsidR="00577228" w:rsidRPr="00577228">
        <w:rPr>
          <w:b w:val="0"/>
          <w:bCs w:val="0"/>
          <w:sz w:val="24"/>
        </w:rPr>
        <w:t xml:space="preserve">dot. części </w:t>
      </w:r>
      <w:r w:rsidR="00C409B4">
        <w:rPr>
          <w:b w:val="0"/>
          <w:bCs w:val="0"/>
          <w:sz w:val="24"/>
        </w:rPr>
        <w:t>I</w:t>
      </w:r>
      <w:r w:rsidR="007E06DC">
        <w:rPr>
          <w:b w:val="0"/>
          <w:bCs w:val="0"/>
          <w:sz w:val="24"/>
        </w:rPr>
        <w:t>I</w:t>
      </w:r>
      <w:r w:rsidR="00C409B4">
        <w:rPr>
          <w:b w:val="0"/>
          <w:bCs w:val="0"/>
          <w:sz w:val="24"/>
        </w:rPr>
        <w:t>-</w:t>
      </w:r>
      <w:r w:rsidR="00BD4BC2">
        <w:rPr>
          <w:b w:val="0"/>
          <w:bCs w:val="0"/>
          <w:sz w:val="24"/>
        </w:rPr>
        <w:t>II</w:t>
      </w:r>
      <w:r w:rsidR="007E06DC">
        <w:rPr>
          <w:b w:val="0"/>
          <w:bCs w:val="0"/>
          <w:sz w:val="24"/>
        </w:rPr>
        <w:t>I</w:t>
      </w:r>
      <w:r w:rsidR="00577228" w:rsidRPr="00577228">
        <w:rPr>
          <w:b w:val="0"/>
          <w:bCs w:val="0"/>
          <w:sz w:val="24"/>
        </w:rPr>
        <w:t xml:space="preserve"> zamówienia</w:t>
      </w:r>
    </w:p>
    <w:p w14:paraId="71DD791C" w14:textId="77777777" w:rsidR="00955290" w:rsidRPr="00955290" w:rsidRDefault="00955290" w:rsidP="00955290"/>
    <w:p w14:paraId="51407FA3" w14:textId="6CA5103E" w:rsidR="00F83A42" w:rsidRPr="002A1F79" w:rsidRDefault="00CC457E" w:rsidP="00DF11CA">
      <w:pPr>
        <w:jc w:val="both"/>
        <w:rPr>
          <w:b/>
          <w:color w:val="000000"/>
        </w:rPr>
      </w:pPr>
      <w:r w:rsidRPr="00C44DE7">
        <w:rPr>
          <w:b/>
        </w:rPr>
        <w:t>Harmonogram postępu prac sporządzenia projektu planu urządzenia lasu</w:t>
      </w:r>
      <w:r w:rsidR="007E06DC">
        <w:rPr>
          <w:b/>
        </w:rPr>
        <w:t xml:space="preserve"> </w:t>
      </w:r>
      <w:r w:rsidR="007E06DC" w:rsidRPr="007E06DC">
        <w:rPr>
          <w:b/>
        </w:rPr>
        <w:t xml:space="preserve">z wykorzystaniem metody lotniczego skaningu laserowego (ALS) </w:t>
      </w:r>
      <w:r w:rsidRPr="00C44DE7">
        <w:rPr>
          <w:b/>
        </w:rPr>
        <w:t xml:space="preserve"> </w:t>
      </w:r>
      <w:r w:rsidRPr="007E06DC">
        <w:rPr>
          <w:b/>
        </w:rPr>
        <w:t>zawierającego zapisy zadań ochronnych ujętych w planach zadań ochronnych dla obszarów</w:t>
      </w:r>
      <w:r w:rsidRPr="00C44DE7">
        <w:rPr>
          <w:rFonts w:eastAsia="Calibri"/>
          <w:b/>
          <w:lang w:eastAsia="en-US"/>
        </w:rPr>
        <w:t xml:space="preserve"> Natura 2000 </w:t>
      </w:r>
      <w:r w:rsidR="007E06DC">
        <w:rPr>
          <w:b/>
        </w:rPr>
        <w:t xml:space="preserve">wraz </w:t>
      </w:r>
      <w:r w:rsidRPr="00C44DE7">
        <w:rPr>
          <w:b/>
        </w:rPr>
        <w:t xml:space="preserve">z prognozą oddziaływania na środowisko dla Nadleśnictwa </w:t>
      </w:r>
      <w:r w:rsidR="007E06DC">
        <w:rPr>
          <w:b/>
        </w:rPr>
        <w:t>…………………</w:t>
      </w:r>
    </w:p>
    <w:p w14:paraId="2925FCCC" w14:textId="4513BD06" w:rsidR="00F83A42" w:rsidRPr="00C95D11" w:rsidRDefault="00F83A42" w:rsidP="00FF30B5">
      <w:pPr>
        <w:numPr>
          <w:ilvl w:val="12"/>
          <w:numId w:val="0"/>
        </w:numPr>
        <w:rPr>
          <w:i/>
          <w:sz w:val="22"/>
        </w:rPr>
      </w:pPr>
      <w:r w:rsidRPr="00C95D11">
        <w:rPr>
          <w:i/>
          <w:sz w:val="22"/>
        </w:rPr>
        <w:t>Nazwa wykonawcy: . . . . . . . . . . . . . . . . . . . . . . . . . . . . . . . . . . .</w:t>
      </w:r>
      <w:r w:rsidR="00BF1CD0">
        <w:rPr>
          <w:i/>
          <w:sz w:val="22"/>
        </w:rPr>
        <w:t xml:space="preserve"> . . . . . . .. . . . . . </w:t>
      </w:r>
      <w:r w:rsidR="00E4176F">
        <w:rPr>
          <w:i/>
          <w:sz w:val="22"/>
        </w:rPr>
        <w:t>. . .</w:t>
      </w:r>
      <w:r w:rsidR="00E4176F" w:rsidRPr="00C95D11">
        <w:rPr>
          <w:i/>
          <w:sz w:val="22"/>
        </w:rPr>
        <w:t>.</w:t>
      </w:r>
      <w:r w:rsidRPr="00C95D11">
        <w:rPr>
          <w:i/>
          <w:sz w:val="22"/>
        </w:rPr>
        <w:t xml:space="preserve"> </w:t>
      </w:r>
    </w:p>
    <w:p w14:paraId="315FDD6D" w14:textId="49564F98" w:rsidR="00F83A42" w:rsidRDefault="00F83A42" w:rsidP="00FF30B5">
      <w:pPr>
        <w:numPr>
          <w:ilvl w:val="12"/>
          <w:numId w:val="0"/>
        </w:numPr>
        <w:rPr>
          <w:i/>
          <w:sz w:val="22"/>
        </w:rPr>
      </w:pPr>
      <w:r w:rsidRPr="00C95D11">
        <w:rPr>
          <w:i/>
          <w:sz w:val="22"/>
        </w:rPr>
        <w:t xml:space="preserve">Adres </w:t>
      </w:r>
      <w:r w:rsidR="00E4176F" w:rsidRPr="00C95D11">
        <w:rPr>
          <w:i/>
          <w:sz w:val="22"/>
        </w:rPr>
        <w:t>wykonawcy: . . .</w:t>
      </w:r>
      <w:r w:rsidRPr="00C95D11">
        <w:rPr>
          <w:i/>
          <w:sz w:val="22"/>
        </w:rPr>
        <w:t xml:space="preserve"> . . . . . . . . . . . . . . . . . . . . . . . . . . . . . . . . . . . . . . .. .... . . . . . .</w:t>
      </w:r>
    </w:p>
    <w:p w14:paraId="45BE64BB" w14:textId="77777777" w:rsidR="00440130" w:rsidRPr="00C95D11" w:rsidRDefault="00440130" w:rsidP="00FF30B5">
      <w:pPr>
        <w:numPr>
          <w:ilvl w:val="12"/>
          <w:numId w:val="0"/>
        </w:numPr>
        <w:rPr>
          <w:i/>
          <w:sz w:val="22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32"/>
        <w:gridCol w:w="4998"/>
        <w:gridCol w:w="1066"/>
        <w:gridCol w:w="1302"/>
      </w:tblGrid>
      <w:tr w:rsidR="00FB1AD3" w:rsidRPr="007C6BF4" w14:paraId="3A37D82B" w14:textId="77777777" w:rsidTr="00553973">
        <w:trPr>
          <w:trHeight w:val="362"/>
          <w:tblHeader/>
          <w:jc w:val="center"/>
        </w:trPr>
        <w:tc>
          <w:tcPr>
            <w:tcW w:w="2132" w:type="dxa"/>
            <w:vAlign w:val="center"/>
          </w:tcPr>
          <w:p w14:paraId="342B3460" w14:textId="77777777" w:rsidR="00FB1AD3" w:rsidRPr="007C6BF4" w:rsidRDefault="00FB1AD3" w:rsidP="00FF30B5">
            <w:pPr>
              <w:pStyle w:val="Tekstpodstawowywcity"/>
              <w:ind w:left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6BF4">
              <w:rPr>
                <w:b/>
                <w:bCs/>
                <w:color w:val="000000"/>
                <w:sz w:val="18"/>
                <w:szCs w:val="18"/>
              </w:rPr>
              <w:t>Etap prac:</w:t>
            </w:r>
          </w:p>
        </w:tc>
        <w:tc>
          <w:tcPr>
            <w:tcW w:w="4998" w:type="dxa"/>
            <w:vAlign w:val="center"/>
          </w:tcPr>
          <w:p w14:paraId="78850390" w14:textId="77777777" w:rsidR="00FB1AD3" w:rsidRPr="007C6BF4" w:rsidRDefault="00FB1AD3" w:rsidP="004C422D">
            <w:pPr>
              <w:pStyle w:val="Tekstpodstawowywcity"/>
              <w:ind w:left="0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7C6BF4">
              <w:rPr>
                <w:b/>
                <w:bCs/>
                <w:color w:val="000000"/>
                <w:sz w:val="18"/>
                <w:szCs w:val="18"/>
              </w:rPr>
              <w:t>Minimalny zakres prac do wykonania w etapie</w:t>
            </w:r>
            <w:r w:rsidR="00BA5C0C" w:rsidRPr="007C6BF4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BA5C0C" w:rsidRPr="007C6BF4">
              <w:rPr>
                <w:b/>
                <w:bCs/>
                <w:color w:val="000000"/>
                <w:sz w:val="18"/>
                <w:szCs w:val="18"/>
                <w:u w:val="single"/>
              </w:rPr>
              <w:t>z uwzględnieniem</w:t>
            </w:r>
            <w:r w:rsidR="00BA5C0C" w:rsidRPr="007C6BF4">
              <w:rPr>
                <w:b/>
                <w:bCs/>
                <w:color w:val="000000"/>
                <w:sz w:val="18"/>
                <w:szCs w:val="18"/>
              </w:rPr>
              <w:t xml:space="preserve"> na każdym etapie kontroli własnych i nadzoru Wykonawcy oraz przekazania kopii odpowiedniej części dokumentacji w formie cyfrowej lub analogowej</w:t>
            </w:r>
            <w:r w:rsidRPr="007C6BF4">
              <w:rPr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066" w:type="dxa"/>
            <w:vAlign w:val="center"/>
          </w:tcPr>
          <w:p w14:paraId="21E6B076" w14:textId="77777777" w:rsidR="00FB1AD3" w:rsidRPr="007C6BF4" w:rsidRDefault="00FB1AD3" w:rsidP="00FF30B5">
            <w:pPr>
              <w:pStyle w:val="Tekstpodstawowywcity"/>
              <w:ind w:left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6BF4">
              <w:rPr>
                <w:b/>
                <w:bCs/>
                <w:color w:val="000000"/>
                <w:sz w:val="18"/>
                <w:szCs w:val="18"/>
              </w:rPr>
              <w:t>Udział kosztów</w:t>
            </w:r>
          </w:p>
        </w:tc>
        <w:tc>
          <w:tcPr>
            <w:tcW w:w="1302" w:type="dxa"/>
            <w:vAlign w:val="center"/>
          </w:tcPr>
          <w:p w14:paraId="2A0C702B" w14:textId="77777777" w:rsidR="00FB1AD3" w:rsidRPr="007C6BF4" w:rsidRDefault="00FB1AD3" w:rsidP="00FF30B5">
            <w:pPr>
              <w:pStyle w:val="Tekstpodstawowywcity"/>
              <w:ind w:left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6BF4">
              <w:rPr>
                <w:b/>
                <w:bCs/>
                <w:color w:val="000000"/>
                <w:sz w:val="18"/>
                <w:szCs w:val="18"/>
              </w:rPr>
              <w:t xml:space="preserve">Termin </w:t>
            </w:r>
            <w:r w:rsidR="00D47BD1" w:rsidRPr="007C6BF4">
              <w:rPr>
                <w:b/>
                <w:bCs/>
                <w:color w:val="000000"/>
                <w:sz w:val="18"/>
                <w:szCs w:val="18"/>
              </w:rPr>
              <w:t xml:space="preserve">zakończenia </w:t>
            </w:r>
            <w:r w:rsidRPr="007C6BF4">
              <w:rPr>
                <w:b/>
                <w:bCs/>
                <w:color w:val="000000"/>
                <w:sz w:val="18"/>
                <w:szCs w:val="18"/>
              </w:rPr>
              <w:t>realizacji etapu</w:t>
            </w:r>
          </w:p>
        </w:tc>
      </w:tr>
      <w:tr w:rsidR="002342F6" w:rsidRPr="007C6BF4" w14:paraId="08224060" w14:textId="77777777" w:rsidTr="00553973">
        <w:trPr>
          <w:trHeight w:val="1391"/>
          <w:jc w:val="center"/>
        </w:trPr>
        <w:tc>
          <w:tcPr>
            <w:tcW w:w="2132" w:type="dxa"/>
            <w:vAlign w:val="center"/>
          </w:tcPr>
          <w:p w14:paraId="49B1B62E" w14:textId="57CB024C" w:rsidR="002342F6" w:rsidRPr="007C6BF4" w:rsidRDefault="002342F6" w:rsidP="007C6BF4">
            <w:pPr>
              <w:pStyle w:val="Tekstpodstawowywcity"/>
              <w:numPr>
                <w:ilvl w:val="0"/>
                <w:numId w:val="19"/>
              </w:numPr>
              <w:rPr>
                <w:bCs/>
                <w:color w:val="000000"/>
                <w:sz w:val="20"/>
                <w:szCs w:val="20"/>
              </w:rPr>
            </w:pPr>
            <w:r w:rsidRPr="007C6BF4">
              <w:rPr>
                <w:bCs/>
                <w:color w:val="000000"/>
                <w:sz w:val="20"/>
                <w:szCs w:val="20"/>
              </w:rPr>
              <w:t>Etap I prace:</w:t>
            </w:r>
          </w:p>
          <w:p w14:paraId="41A6CE9D" w14:textId="4905448A" w:rsidR="002342F6" w:rsidRPr="007C6BF4" w:rsidRDefault="002342F6" w:rsidP="002342F6">
            <w:pPr>
              <w:pStyle w:val="Tekstpodstawowywcity"/>
              <w:ind w:left="176"/>
              <w:rPr>
                <w:bCs/>
                <w:color w:val="000000"/>
                <w:sz w:val="20"/>
                <w:szCs w:val="20"/>
              </w:rPr>
            </w:pPr>
            <w:r w:rsidRPr="007C6BF4">
              <w:rPr>
                <w:bCs/>
                <w:color w:val="000000"/>
                <w:sz w:val="20"/>
                <w:szCs w:val="20"/>
              </w:rPr>
              <w:t xml:space="preserve">- przygotowawcze </w:t>
            </w:r>
          </w:p>
          <w:p w14:paraId="41B5E0EB" w14:textId="250C5B26" w:rsidR="002342F6" w:rsidRPr="007C6BF4" w:rsidRDefault="002342F6" w:rsidP="003A439F">
            <w:pPr>
              <w:pStyle w:val="Tekstpodstawowywcity"/>
              <w:ind w:left="176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998" w:type="dxa"/>
            <w:vAlign w:val="center"/>
          </w:tcPr>
          <w:p w14:paraId="33D24969" w14:textId="6DA3812A" w:rsidR="001E0E6D" w:rsidRPr="007C6BF4" w:rsidRDefault="001E0E6D" w:rsidP="00516306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7C6BF4">
              <w:rPr>
                <w:bCs/>
                <w:color w:val="000000"/>
                <w:sz w:val="18"/>
                <w:szCs w:val="18"/>
              </w:rPr>
              <w:t xml:space="preserve">- </w:t>
            </w:r>
            <w:r w:rsidR="002342F6" w:rsidRPr="007C6BF4">
              <w:rPr>
                <w:bCs/>
                <w:color w:val="000000"/>
                <w:sz w:val="18"/>
                <w:szCs w:val="18"/>
              </w:rPr>
              <w:t>spotkanie „otwierające”, pobranie kopii bazy SILP i warstw numerycznych do programu Taksator, przygotowanie materiałów</w:t>
            </w:r>
            <w:r w:rsidR="00516306" w:rsidRPr="007C6BF4">
              <w:rPr>
                <w:bCs/>
                <w:color w:val="000000"/>
                <w:sz w:val="18"/>
                <w:szCs w:val="18"/>
              </w:rPr>
              <w:br/>
            </w:r>
            <w:r w:rsidR="002342F6" w:rsidRPr="007C6BF4">
              <w:rPr>
                <w:bCs/>
                <w:color w:val="000000"/>
                <w:sz w:val="18"/>
                <w:szCs w:val="18"/>
              </w:rPr>
              <w:t>z opracowania siedliskowego oraz materiałów teledetekcyjnych (</w:t>
            </w:r>
            <w:proofErr w:type="spellStart"/>
            <w:r w:rsidR="002342F6" w:rsidRPr="007C6BF4">
              <w:rPr>
                <w:bCs/>
                <w:color w:val="000000"/>
                <w:sz w:val="18"/>
                <w:szCs w:val="18"/>
              </w:rPr>
              <w:t>ortofotomapa</w:t>
            </w:r>
            <w:proofErr w:type="spellEnd"/>
            <w:r w:rsidR="002342F6" w:rsidRPr="007C6BF4">
              <w:rPr>
                <w:bCs/>
                <w:color w:val="000000"/>
                <w:sz w:val="18"/>
                <w:szCs w:val="18"/>
              </w:rPr>
              <w:t>, NMT),</w:t>
            </w:r>
          </w:p>
          <w:p w14:paraId="2B44B2B8" w14:textId="77777777" w:rsidR="001E0E6D" w:rsidRPr="007C6BF4" w:rsidRDefault="001E0E6D" w:rsidP="00516306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7C6BF4">
              <w:rPr>
                <w:bCs/>
                <w:color w:val="000000"/>
                <w:sz w:val="18"/>
                <w:szCs w:val="18"/>
              </w:rPr>
              <w:t xml:space="preserve">- </w:t>
            </w:r>
            <w:r w:rsidR="002342F6" w:rsidRPr="007C6BF4">
              <w:rPr>
                <w:bCs/>
                <w:color w:val="000000"/>
                <w:sz w:val="18"/>
                <w:szCs w:val="18"/>
              </w:rPr>
              <w:t>pozyskanie informacji z istniejących PZO na potrzeby ZO (Zadań Ochronnych)</w:t>
            </w:r>
            <w:r w:rsidRPr="007C6BF4">
              <w:rPr>
                <w:bCs/>
                <w:color w:val="000000"/>
                <w:sz w:val="18"/>
                <w:szCs w:val="18"/>
              </w:rPr>
              <w:t>,</w:t>
            </w:r>
          </w:p>
          <w:p w14:paraId="774C1171" w14:textId="77777777" w:rsidR="002342F6" w:rsidRDefault="001E0E6D" w:rsidP="00516306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7C6BF4">
              <w:rPr>
                <w:bCs/>
                <w:color w:val="000000"/>
                <w:sz w:val="18"/>
                <w:szCs w:val="18"/>
              </w:rPr>
              <w:t>- p</w:t>
            </w:r>
            <w:r w:rsidR="00B33B1E" w:rsidRPr="007C6BF4">
              <w:rPr>
                <w:bCs/>
                <w:color w:val="000000"/>
                <w:sz w:val="18"/>
                <w:szCs w:val="18"/>
              </w:rPr>
              <w:t>rzygotowanie referatu obejmujące założenia do projektu planu urządzenia lasu, na Naradę Urządzeniową (NU), udział w pracach zespołu lokalnej współpracy (ZLW).</w:t>
            </w:r>
          </w:p>
          <w:p w14:paraId="3ABEC9D5" w14:textId="338B8803" w:rsidR="003E0E6C" w:rsidRPr="009F3FDD" w:rsidRDefault="00CC6325" w:rsidP="00516306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 </w:t>
            </w:r>
            <w:r w:rsidR="003E0E6C" w:rsidRPr="009F3FDD">
              <w:rPr>
                <w:bCs/>
                <w:sz w:val="18"/>
                <w:szCs w:val="18"/>
              </w:rPr>
              <w:t>wstępne spotkanie szkoleniowe dla taksatorów, spotkanie organizacyjne taksatorów i leśniczych.</w:t>
            </w:r>
          </w:p>
          <w:p w14:paraId="2C816529" w14:textId="3B55F2DD" w:rsidR="003E0E6C" w:rsidRPr="007C6BF4" w:rsidRDefault="003E0E6C" w:rsidP="00516306">
            <w:pPr>
              <w:jc w:val="both"/>
              <w:rPr>
                <w:bCs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066" w:type="dxa"/>
            <w:vAlign w:val="center"/>
          </w:tcPr>
          <w:p w14:paraId="1149049F" w14:textId="692963B8" w:rsidR="002342F6" w:rsidRPr="007C6BF4" w:rsidRDefault="002342F6" w:rsidP="002342F6">
            <w:pPr>
              <w:pStyle w:val="Tekstpodstawowywcity"/>
              <w:ind w:left="0"/>
              <w:jc w:val="center"/>
              <w:rPr>
                <w:bCs/>
                <w:color w:val="000000"/>
                <w:sz w:val="20"/>
                <w:szCs w:val="20"/>
              </w:rPr>
            </w:pPr>
            <w:r w:rsidRPr="007C6BF4">
              <w:rPr>
                <w:bCs/>
                <w:color w:val="000000"/>
                <w:sz w:val="20"/>
                <w:szCs w:val="20"/>
              </w:rPr>
              <w:t>10</w:t>
            </w:r>
            <w:r w:rsidR="00A3281A" w:rsidRPr="007C6BF4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6BF4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302" w:type="dxa"/>
            <w:vAlign w:val="center"/>
          </w:tcPr>
          <w:p w14:paraId="3942EF2D" w14:textId="77777777" w:rsidR="002342F6" w:rsidRPr="007C6BF4" w:rsidRDefault="002342F6" w:rsidP="003A439F">
            <w:pPr>
              <w:pStyle w:val="Tekstpodstawowywcity"/>
              <w:ind w:left="0"/>
              <w:jc w:val="center"/>
              <w:rPr>
                <w:bCs/>
                <w:color w:val="000000"/>
                <w:sz w:val="20"/>
                <w:szCs w:val="20"/>
              </w:rPr>
            </w:pPr>
            <w:r w:rsidRPr="007C6BF4">
              <w:rPr>
                <w:bCs/>
                <w:color w:val="000000"/>
                <w:sz w:val="20"/>
                <w:szCs w:val="20"/>
              </w:rPr>
              <w:t xml:space="preserve">- do </w:t>
            </w:r>
          </w:p>
          <w:p w14:paraId="57DE59A7" w14:textId="16922DD9" w:rsidR="002342F6" w:rsidRPr="007C6BF4" w:rsidRDefault="00301E8F" w:rsidP="00301E8F">
            <w:pPr>
              <w:pStyle w:val="Tekstpodstawowywcity"/>
              <w:ind w:left="0"/>
              <w:jc w:val="center"/>
              <w:rPr>
                <w:bCs/>
                <w:color w:val="000000"/>
                <w:sz w:val="20"/>
                <w:szCs w:val="20"/>
              </w:rPr>
            </w:pPr>
            <w:r w:rsidRPr="009F3FDD">
              <w:rPr>
                <w:bCs/>
                <w:sz w:val="20"/>
                <w:szCs w:val="20"/>
              </w:rPr>
              <w:t>31</w:t>
            </w:r>
            <w:r w:rsidR="00A3281A" w:rsidRPr="009F3FDD">
              <w:rPr>
                <w:bCs/>
                <w:sz w:val="20"/>
                <w:szCs w:val="20"/>
              </w:rPr>
              <w:t>.</w:t>
            </w:r>
            <w:r w:rsidR="00837D78">
              <w:rPr>
                <w:bCs/>
                <w:sz w:val="20"/>
                <w:szCs w:val="20"/>
              </w:rPr>
              <w:t>03</w:t>
            </w:r>
            <w:r w:rsidRPr="009F3FDD">
              <w:rPr>
                <w:bCs/>
                <w:sz w:val="20"/>
                <w:szCs w:val="20"/>
              </w:rPr>
              <w:t>.</w:t>
            </w:r>
            <w:r w:rsidR="00E25FE6" w:rsidRPr="009F3FDD">
              <w:rPr>
                <w:bCs/>
                <w:sz w:val="20"/>
                <w:szCs w:val="20"/>
              </w:rPr>
              <w:t xml:space="preserve">2025 </w:t>
            </w:r>
            <w:r w:rsidR="002342F6" w:rsidRPr="009F3FDD">
              <w:rPr>
                <w:bCs/>
                <w:sz w:val="20"/>
                <w:szCs w:val="20"/>
              </w:rPr>
              <w:t>r.</w:t>
            </w:r>
          </w:p>
        </w:tc>
      </w:tr>
      <w:tr w:rsidR="00DF11CA" w:rsidRPr="007C6BF4" w14:paraId="481CA837" w14:textId="77777777" w:rsidTr="00263C81">
        <w:trPr>
          <w:trHeight w:val="1202"/>
          <w:jc w:val="center"/>
        </w:trPr>
        <w:tc>
          <w:tcPr>
            <w:tcW w:w="2132" w:type="dxa"/>
            <w:vAlign w:val="center"/>
          </w:tcPr>
          <w:p w14:paraId="1D7F6A95" w14:textId="70823992" w:rsidR="00DF11CA" w:rsidRPr="007C6BF4" w:rsidRDefault="00DF11CA" w:rsidP="00DF11CA">
            <w:pPr>
              <w:pStyle w:val="Tekstpodstawowywcity"/>
              <w:ind w:left="34"/>
              <w:rPr>
                <w:bCs/>
                <w:color w:val="000000"/>
                <w:sz w:val="20"/>
                <w:szCs w:val="20"/>
              </w:rPr>
            </w:pPr>
            <w:r w:rsidRPr="007C6BF4">
              <w:rPr>
                <w:bCs/>
                <w:color w:val="000000"/>
                <w:sz w:val="20"/>
                <w:szCs w:val="20"/>
              </w:rPr>
              <w:t>2. Etap II prace:</w:t>
            </w:r>
          </w:p>
          <w:p w14:paraId="7F30178E" w14:textId="4F2F36BD" w:rsidR="00DF11CA" w:rsidRPr="007C6BF4" w:rsidRDefault="00DF11CA" w:rsidP="00263C81">
            <w:pPr>
              <w:pStyle w:val="Tekstpodstawowywcity"/>
              <w:ind w:left="176"/>
              <w:rPr>
                <w:bCs/>
                <w:color w:val="000000"/>
                <w:sz w:val="20"/>
                <w:szCs w:val="20"/>
              </w:rPr>
            </w:pPr>
            <w:r w:rsidRPr="007C6BF4">
              <w:rPr>
                <w:bCs/>
                <w:color w:val="000000"/>
                <w:sz w:val="20"/>
                <w:szCs w:val="20"/>
              </w:rPr>
              <w:t>- wykonanie zdjęć fotogrametrycznych wraz ze</w:t>
            </w:r>
            <w:r w:rsidR="0028599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6BF4">
              <w:rPr>
                <w:bCs/>
                <w:color w:val="000000"/>
                <w:sz w:val="20"/>
                <w:szCs w:val="20"/>
              </w:rPr>
              <w:t>skanowaniem ALS</w:t>
            </w:r>
            <w:r w:rsidRPr="007C6BF4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998" w:type="dxa"/>
            <w:vAlign w:val="center"/>
          </w:tcPr>
          <w:p w14:paraId="606967E5" w14:textId="28052C7D" w:rsidR="00267D00" w:rsidRPr="007C6BF4" w:rsidRDefault="00DF11CA" w:rsidP="00267D00">
            <w:pPr>
              <w:pStyle w:val="Tekstpodstawowywcity"/>
              <w:ind w:left="0"/>
              <w:jc w:val="both"/>
              <w:rPr>
                <w:bCs/>
                <w:color w:val="000000"/>
                <w:sz w:val="18"/>
                <w:szCs w:val="18"/>
              </w:rPr>
            </w:pPr>
            <w:r w:rsidRPr="007C6BF4">
              <w:rPr>
                <w:bCs/>
                <w:color w:val="000000"/>
                <w:sz w:val="20"/>
                <w:szCs w:val="20"/>
              </w:rPr>
              <w:t xml:space="preserve">- </w:t>
            </w:r>
            <w:r w:rsidRPr="007C6BF4">
              <w:rPr>
                <w:bCs/>
                <w:color w:val="000000"/>
                <w:sz w:val="18"/>
                <w:szCs w:val="18"/>
              </w:rPr>
              <w:t xml:space="preserve">wykonanie </w:t>
            </w:r>
            <w:r w:rsidR="00285993">
              <w:rPr>
                <w:bCs/>
                <w:color w:val="000000"/>
                <w:sz w:val="18"/>
                <w:szCs w:val="18"/>
              </w:rPr>
              <w:t>nalotów</w:t>
            </w:r>
            <w:r w:rsidRPr="007C6BF4">
              <w:rPr>
                <w:bCs/>
                <w:color w:val="000000"/>
                <w:sz w:val="18"/>
                <w:szCs w:val="18"/>
              </w:rPr>
              <w:t xml:space="preserve"> fotogrametrycznych wraz ze skanowaniem ALS</w:t>
            </w:r>
            <w:r w:rsidR="00274A37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7C6BF4">
              <w:rPr>
                <w:bCs/>
                <w:color w:val="000000"/>
                <w:sz w:val="18"/>
                <w:szCs w:val="18"/>
              </w:rPr>
              <w:t xml:space="preserve"> w terminie od 15 czerwca 2025 do </w:t>
            </w:r>
            <w:r w:rsidR="00267D00" w:rsidRPr="007C6BF4">
              <w:rPr>
                <w:bCs/>
                <w:color w:val="000000"/>
                <w:sz w:val="18"/>
                <w:szCs w:val="18"/>
              </w:rPr>
              <w:t>31</w:t>
            </w:r>
            <w:r w:rsidRPr="007C6BF4">
              <w:rPr>
                <w:bCs/>
                <w:color w:val="000000"/>
                <w:sz w:val="18"/>
                <w:szCs w:val="18"/>
              </w:rPr>
              <w:t xml:space="preserve"> sierpnia</w:t>
            </w:r>
            <w:r w:rsidR="00274A37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7C6BF4">
              <w:rPr>
                <w:bCs/>
                <w:color w:val="000000"/>
                <w:sz w:val="18"/>
                <w:szCs w:val="18"/>
              </w:rPr>
              <w:t>2025</w:t>
            </w:r>
            <w:r w:rsidR="00267D00" w:rsidRPr="007C6BF4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7C6BF4">
              <w:rPr>
                <w:bCs/>
                <w:color w:val="000000"/>
                <w:sz w:val="18"/>
                <w:szCs w:val="18"/>
              </w:rPr>
              <w:t>r.</w:t>
            </w:r>
          </w:p>
          <w:p w14:paraId="14A26B06" w14:textId="2044CA27" w:rsidR="00DF11CA" w:rsidRPr="007C6BF4" w:rsidRDefault="00DF11CA" w:rsidP="00267D00">
            <w:pPr>
              <w:pStyle w:val="Tekstpodstawowywcity"/>
              <w:ind w:left="0"/>
              <w:jc w:val="both"/>
              <w:rPr>
                <w:bCs/>
                <w:color w:val="000000"/>
                <w:sz w:val="18"/>
                <w:szCs w:val="18"/>
              </w:rPr>
            </w:pPr>
            <w:r w:rsidRPr="007C6BF4">
              <w:rPr>
                <w:bCs/>
                <w:color w:val="000000"/>
                <w:sz w:val="18"/>
                <w:szCs w:val="18"/>
              </w:rPr>
              <w:t xml:space="preserve">- </w:t>
            </w:r>
            <w:r w:rsidR="00274A37">
              <w:rPr>
                <w:bCs/>
                <w:color w:val="000000"/>
                <w:sz w:val="18"/>
                <w:szCs w:val="18"/>
              </w:rPr>
              <w:t>przeprowadzenie kontroli danych</w:t>
            </w:r>
            <w:r w:rsidRPr="007C6BF4">
              <w:rPr>
                <w:bCs/>
                <w:sz w:val="18"/>
                <w:szCs w:val="18"/>
              </w:rPr>
              <w:t xml:space="preserve"> </w:t>
            </w:r>
            <w:r w:rsidR="00285993">
              <w:rPr>
                <w:bCs/>
                <w:sz w:val="18"/>
                <w:szCs w:val="18"/>
              </w:rPr>
              <w:t xml:space="preserve">przez Wykonawcę </w:t>
            </w:r>
            <w:r w:rsidRPr="007C6BF4">
              <w:rPr>
                <w:bCs/>
                <w:sz w:val="18"/>
                <w:szCs w:val="18"/>
              </w:rPr>
              <w:t>(</w:t>
            </w:r>
            <w:proofErr w:type="spellStart"/>
            <w:r w:rsidRPr="007C6BF4">
              <w:rPr>
                <w:bCs/>
                <w:sz w:val="18"/>
                <w:szCs w:val="18"/>
              </w:rPr>
              <w:t>ALSGator</w:t>
            </w:r>
            <w:proofErr w:type="spellEnd"/>
            <w:r w:rsidRPr="007C6BF4">
              <w:rPr>
                <w:bCs/>
                <w:sz w:val="18"/>
                <w:szCs w:val="18"/>
              </w:rPr>
              <w:t xml:space="preserve"> – moduł kontroli danych teledetekcyjnych).</w:t>
            </w:r>
          </w:p>
        </w:tc>
        <w:tc>
          <w:tcPr>
            <w:tcW w:w="1066" w:type="dxa"/>
            <w:vAlign w:val="center"/>
          </w:tcPr>
          <w:p w14:paraId="66AD670D" w14:textId="43C7A5A9" w:rsidR="00DF11CA" w:rsidRPr="007C6BF4" w:rsidRDefault="00DF11CA" w:rsidP="003A439F">
            <w:pPr>
              <w:pStyle w:val="Tekstpodstawowywcity"/>
              <w:ind w:left="0"/>
              <w:jc w:val="center"/>
              <w:rPr>
                <w:bCs/>
                <w:color w:val="000000"/>
                <w:sz w:val="20"/>
                <w:szCs w:val="20"/>
              </w:rPr>
            </w:pPr>
            <w:r w:rsidRPr="007C6BF4">
              <w:rPr>
                <w:bCs/>
                <w:color w:val="000000"/>
                <w:sz w:val="20"/>
                <w:szCs w:val="20"/>
              </w:rPr>
              <w:t>15 %</w:t>
            </w:r>
          </w:p>
          <w:p w14:paraId="25575D8D" w14:textId="77777777" w:rsidR="00DF11CA" w:rsidRPr="007C6BF4" w:rsidRDefault="00DF11CA" w:rsidP="003A439F">
            <w:pPr>
              <w:pStyle w:val="Tekstpodstawowywcity"/>
              <w:ind w:left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02" w:type="dxa"/>
            <w:vAlign w:val="center"/>
          </w:tcPr>
          <w:p w14:paraId="23ACBF6B" w14:textId="77777777" w:rsidR="00DF11CA" w:rsidRPr="007C6BF4" w:rsidRDefault="00DF11CA" w:rsidP="003A439F">
            <w:pPr>
              <w:pStyle w:val="Tekstpodstawowywcity"/>
              <w:ind w:left="0"/>
              <w:jc w:val="center"/>
              <w:rPr>
                <w:bCs/>
                <w:color w:val="000000"/>
                <w:sz w:val="20"/>
                <w:szCs w:val="20"/>
              </w:rPr>
            </w:pPr>
            <w:r w:rsidRPr="007C6BF4">
              <w:rPr>
                <w:bCs/>
                <w:color w:val="000000"/>
                <w:sz w:val="20"/>
                <w:szCs w:val="20"/>
              </w:rPr>
              <w:t xml:space="preserve">- do </w:t>
            </w:r>
          </w:p>
          <w:p w14:paraId="35383381" w14:textId="50430FEE" w:rsidR="00DF11CA" w:rsidRPr="007C6BF4" w:rsidRDefault="00A3281A" w:rsidP="00E25FE6">
            <w:pPr>
              <w:pStyle w:val="Tekstpodstawowywcity"/>
              <w:ind w:left="0"/>
              <w:jc w:val="center"/>
              <w:rPr>
                <w:bCs/>
                <w:color w:val="000000"/>
                <w:sz w:val="20"/>
                <w:szCs w:val="20"/>
              </w:rPr>
            </w:pPr>
            <w:r w:rsidRPr="007C6BF4">
              <w:rPr>
                <w:bCs/>
                <w:color w:val="000000"/>
                <w:sz w:val="20"/>
                <w:szCs w:val="20"/>
              </w:rPr>
              <w:t>01</w:t>
            </w:r>
            <w:r w:rsidR="00837D78">
              <w:rPr>
                <w:bCs/>
                <w:color w:val="000000"/>
                <w:sz w:val="20"/>
                <w:szCs w:val="20"/>
              </w:rPr>
              <w:t>.10</w:t>
            </w:r>
            <w:r w:rsidR="00E25FE6" w:rsidRPr="007C6BF4">
              <w:rPr>
                <w:bCs/>
                <w:color w:val="000000"/>
                <w:sz w:val="20"/>
                <w:szCs w:val="20"/>
              </w:rPr>
              <w:t xml:space="preserve">.2025 </w:t>
            </w:r>
            <w:r w:rsidR="00DF11CA" w:rsidRPr="007C6BF4">
              <w:rPr>
                <w:bCs/>
                <w:color w:val="000000"/>
                <w:sz w:val="20"/>
                <w:szCs w:val="20"/>
              </w:rPr>
              <w:t>r.</w:t>
            </w:r>
          </w:p>
        </w:tc>
      </w:tr>
      <w:tr w:rsidR="00DF11CA" w:rsidRPr="007C6BF4" w14:paraId="705298AB" w14:textId="77777777" w:rsidTr="00553973">
        <w:trPr>
          <w:trHeight w:val="1391"/>
          <w:jc w:val="center"/>
        </w:trPr>
        <w:tc>
          <w:tcPr>
            <w:tcW w:w="2132" w:type="dxa"/>
            <w:vAlign w:val="center"/>
          </w:tcPr>
          <w:p w14:paraId="545B3E06" w14:textId="5F575F02" w:rsidR="00DF11CA" w:rsidRPr="009F3FDD" w:rsidRDefault="00DF11CA" w:rsidP="007C6BF4">
            <w:pPr>
              <w:pStyle w:val="Tekstpodstawowywcity"/>
              <w:ind w:left="176"/>
              <w:rPr>
                <w:bCs/>
                <w:sz w:val="20"/>
                <w:szCs w:val="20"/>
              </w:rPr>
            </w:pPr>
            <w:r w:rsidRPr="009F3FDD">
              <w:rPr>
                <w:bCs/>
                <w:sz w:val="20"/>
                <w:szCs w:val="20"/>
              </w:rPr>
              <w:t>3. Etap III prace:</w:t>
            </w:r>
          </w:p>
          <w:p w14:paraId="4B674412" w14:textId="24305EC6" w:rsidR="00DF11CA" w:rsidRPr="009F3FDD" w:rsidRDefault="00DF11CA" w:rsidP="003A439F">
            <w:pPr>
              <w:pStyle w:val="Tekstpodstawowywcity"/>
              <w:ind w:left="176"/>
              <w:rPr>
                <w:bCs/>
                <w:sz w:val="20"/>
                <w:szCs w:val="20"/>
              </w:rPr>
            </w:pPr>
            <w:r w:rsidRPr="009F3FDD">
              <w:rPr>
                <w:bCs/>
                <w:sz w:val="20"/>
                <w:szCs w:val="20"/>
              </w:rPr>
              <w:t>- terenowe</w:t>
            </w:r>
            <w:r w:rsidRPr="009F3FDD">
              <w:rPr>
                <w:bCs/>
                <w:sz w:val="18"/>
                <w:szCs w:val="18"/>
              </w:rPr>
              <w:t xml:space="preserve"> </w:t>
            </w:r>
            <w:r w:rsidR="00301E8F" w:rsidRPr="009F3FDD">
              <w:rPr>
                <w:bCs/>
                <w:sz w:val="18"/>
                <w:szCs w:val="18"/>
              </w:rPr>
              <w:t>i kameralne</w:t>
            </w:r>
          </w:p>
          <w:p w14:paraId="6C3076A4" w14:textId="57AAC4F2" w:rsidR="00DF11CA" w:rsidRPr="007C6BF4" w:rsidRDefault="00DF11CA" w:rsidP="003A439F">
            <w:pPr>
              <w:pStyle w:val="Tekstpodstawowywcity"/>
              <w:ind w:left="176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998" w:type="dxa"/>
            <w:vAlign w:val="center"/>
          </w:tcPr>
          <w:p w14:paraId="6EB0A58C" w14:textId="443952F2" w:rsidR="00301E8F" w:rsidRDefault="00DF11CA" w:rsidP="00516306">
            <w:pPr>
              <w:pStyle w:val="Tekstpodstawowywcity"/>
              <w:ind w:left="0"/>
              <w:jc w:val="both"/>
              <w:rPr>
                <w:bCs/>
                <w:color w:val="000000"/>
                <w:sz w:val="18"/>
                <w:szCs w:val="18"/>
              </w:rPr>
            </w:pPr>
            <w:r w:rsidRPr="007C6BF4">
              <w:rPr>
                <w:bCs/>
                <w:color w:val="000000"/>
                <w:sz w:val="20"/>
                <w:szCs w:val="20"/>
              </w:rPr>
              <w:t xml:space="preserve">- </w:t>
            </w:r>
            <w:r w:rsidR="00E25FE6" w:rsidRPr="007C6BF4">
              <w:rPr>
                <w:bCs/>
                <w:color w:val="000000"/>
                <w:sz w:val="18"/>
                <w:szCs w:val="18"/>
              </w:rPr>
              <w:t xml:space="preserve">wyznaczenie stałych referencyjnych naziemnych powierzchni próbnych z wykorzystaniem technologii GNSS </w:t>
            </w:r>
            <w:r w:rsidR="00267D00" w:rsidRPr="007C6BF4">
              <w:rPr>
                <w:bCs/>
                <w:color w:val="000000"/>
                <w:sz w:val="18"/>
                <w:szCs w:val="18"/>
              </w:rPr>
              <w:t xml:space="preserve">zgodnie z § 67 ust. 3 </w:t>
            </w:r>
            <w:proofErr w:type="spellStart"/>
            <w:r w:rsidR="00267D00" w:rsidRPr="007C6BF4">
              <w:rPr>
                <w:bCs/>
                <w:color w:val="000000"/>
                <w:sz w:val="18"/>
                <w:szCs w:val="18"/>
              </w:rPr>
              <w:t>i.u.l</w:t>
            </w:r>
            <w:proofErr w:type="spellEnd"/>
            <w:r w:rsidR="00285993">
              <w:rPr>
                <w:bCs/>
                <w:color w:val="000000"/>
                <w:sz w:val="18"/>
                <w:szCs w:val="18"/>
              </w:rPr>
              <w:t>.,</w:t>
            </w:r>
          </w:p>
          <w:p w14:paraId="1C25FEE4" w14:textId="081C118A" w:rsidR="00301E8F" w:rsidRPr="009F3FDD" w:rsidRDefault="00301E8F" w:rsidP="00516306">
            <w:pPr>
              <w:pStyle w:val="Tekstpodstawowywcity"/>
              <w:ind w:left="0"/>
              <w:jc w:val="both"/>
              <w:rPr>
                <w:bCs/>
                <w:sz w:val="18"/>
                <w:szCs w:val="18"/>
              </w:rPr>
            </w:pPr>
            <w:r w:rsidRPr="009F3FDD">
              <w:rPr>
                <w:bCs/>
                <w:sz w:val="18"/>
                <w:szCs w:val="18"/>
              </w:rPr>
              <w:t>- stabiliz</w:t>
            </w:r>
            <w:r w:rsidR="00285993">
              <w:rPr>
                <w:bCs/>
                <w:sz w:val="18"/>
                <w:szCs w:val="18"/>
              </w:rPr>
              <w:t>acja</w:t>
            </w:r>
            <w:r w:rsidRPr="009F3FDD">
              <w:rPr>
                <w:bCs/>
                <w:sz w:val="18"/>
                <w:szCs w:val="18"/>
              </w:rPr>
              <w:t xml:space="preserve"> stałych powierzchni próbnych w terenie z właściwym ich oznaczeniem</w:t>
            </w:r>
            <w:r w:rsidR="00285993">
              <w:rPr>
                <w:bCs/>
                <w:sz w:val="18"/>
                <w:szCs w:val="18"/>
              </w:rPr>
              <w:t>,</w:t>
            </w:r>
          </w:p>
          <w:p w14:paraId="30CF0DF4" w14:textId="37D986AB" w:rsidR="00301E8F" w:rsidRPr="009F3FDD" w:rsidRDefault="00301E8F" w:rsidP="00516306">
            <w:pPr>
              <w:pStyle w:val="Tekstpodstawowywcity"/>
              <w:ind w:left="0"/>
              <w:jc w:val="both"/>
              <w:rPr>
                <w:bCs/>
                <w:sz w:val="18"/>
                <w:szCs w:val="18"/>
              </w:rPr>
            </w:pPr>
            <w:r w:rsidRPr="009F3FDD">
              <w:rPr>
                <w:bCs/>
                <w:sz w:val="18"/>
                <w:szCs w:val="18"/>
              </w:rPr>
              <w:t>- wykonanie wymaganych szkiców terenowych i dokumentacji fotograficznej powierzchni</w:t>
            </w:r>
            <w:r w:rsidR="00285993">
              <w:rPr>
                <w:bCs/>
                <w:sz w:val="18"/>
                <w:szCs w:val="18"/>
              </w:rPr>
              <w:t>,</w:t>
            </w:r>
          </w:p>
          <w:p w14:paraId="5A38939D" w14:textId="12DF8AAF" w:rsidR="00DF11CA" w:rsidRDefault="00DF11CA" w:rsidP="00516306">
            <w:pPr>
              <w:pStyle w:val="Tekstpodstawowywcity"/>
              <w:ind w:left="0"/>
              <w:jc w:val="both"/>
              <w:rPr>
                <w:bCs/>
                <w:color w:val="000000"/>
                <w:sz w:val="18"/>
                <w:szCs w:val="18"/>
              </w:rPr>
            </w:pPr>
            <w:r w:rsidRPr="007C6BF4">
              <w:rPr>
                <w:bCs/>
                <w:color w:val="000000"/>
                <w:sz w:val="18"/>
                <w:szCs w:val="18"/>
              </w:rPr>
              <w:t xml:space="preserve">- </w:t>
            </w:r>
            <w:r w:rsidR="009F3FDD">
              <w:rPr>
                <w:bCs/>
                <w:color w:val="000000"/>
                <w:sz w:val="18"/>
                <w:szCs w:val="18"/>
              </w:rPr>
              <w:t xml:space="preserve">wykonanie </w:t>
            </w:r>
            <w:r w:rsidR="00285993">
              <w:rPr>
                <w:bCs/>
                <w:color w:val="000000"/>
                <w:sz w:val="18"/>
                <w:szCs w:val="18"/>
              </w:rPr>
              <w:t>pomiarów dendrometrycznych</w:t>
            </w:r>
            <w:r w:rsidR="00464F05" w:rsidRPr="007C6BF4">
              <w:rPr>
                <w:bCs/>
                <w:color w:val="000000"/>
                <w:sz w:val="18"/>
                <w:szCs w:val="18"/>
              </w:rPr>
              <w:t xml:space="preserve"> na stałych powierzchni</w:t>
            </w:r>
            <w:r w:rsidR="003E0BD9" w:rsidRPr="007C6BF4">
              <w:rPr>
                <w:bCs/>
                <w:color w:val="000000"/>
                <w:sz w:val="18"/>
                <w:szCs w:val="18"/>
              </w:rPr>
              <w:t>ach</w:t>
            </w:r>
            <w:r w:rsidR="00464F05" w:rsidRPr="007C6BF4">
              <w:rPr>
                <w:bCs/>
                <w:color w:val="000000"/>
                <w:sz w:val="18"/>
                <w:szCs w:val="18"/>
              </w:rPr>
              <w:t xml:space="preserve"> próbn</w:t>
            </w:r>
            <w:r w:rsidR="003E0BD9" w:rsidRPr="007C6BF4">
              <w:rPr>
                <w:bCs/>
                <w:color w:val="000000"/>
                <w:sz w:val="18"/>
                <w:szCs w:val="18"/>
              </w:rPr>
              <w:t>ych</w:t>
            </w:r>
            <w:r w:rsidR="00464F05" w:rsidRPr="007C6BF4">
              <w:rPr>
                <w:bCs/>
                <w:color w:val="000000"/>
                <w:sz w:val="18"/>
                <w:szCs w:val="18"/>
              </w:rPr>
              <w:t xml:space="preserve"> o wielkości 400 m</w:t>
            </w:r>
            <w:r w:rsidR="00464F05" w:rsidRPr="00837D78">
              <w:rPr>
                <w:bCs/>
                <w:color w:val="000000"/>
                <w:sz w:val="18"/>
                <w:szCs w:val="18"/>
                <w:vertAlign w:val="superscript"/>
              </w:rPr>
              <w:t>2</w:t>
            </w:r>
            <w:r w:rsidR="00E84FAF" w:rsidRPr="007C6BF4">
              <w:rPr>
                <w:bCs/>
                <w:color w:val="000000"/>
                <w:sz w:val="18"/>
                <w:szCs w:val="18"/>
              </w:rPr>
              <w:t>,</w:t>
            </w:r>
            <w:r w:rsidR="006A6AA4">
              <w:rPr>
                <w:bCs/>
                <w:color w:val="000000"/>
                <w:sz w:val="18"/>
                <w:szCs w:val="18"/>
              </w:rPr>
              <w:t xml:space="preserve"> </w:t>
            </w:r>
            <w:r w:rsidR="00E84FAF" w:rsidRPr="007C6BF4">
              <w:rPr>
                <w:bCs/>
                <w:color w:val="000000"/>
                <w:sz w:val="18"/>
                <w:szCs w:val="18"/>
              </w:rPr>
              <w:t>w drzewostanach, w których gatunek panujący jest starszy niż 20 lat</w:t>
            </w:r>
            <w:r w:rsidR="00285993">
              <w:rPr>
                <w:bCs/>
                <w:color w:val="000000"/>
                <w:sz w:val="18"/>
                <w:szCs w:val="18"/>
              </w:rPr>
              <w:t>,</w:t>
            </w:r>
            <w:r w:rsidR="005E367E" w:rsidRPr="007C6BF4">
              <w:rPr>
                <w:bCs/>
              </w:rPr>
              <w:t xml:space="preserve"> </w:t>
            </w:r>
          </w:p>
          <w:p w14:paraId="4783C40D" w14:textId="24D8041D" w:rsidR="00301E8F" w:rsidRPr="007C6BF4" w:rsidRDefault="009F3FDD" w:rsidP="00301E8F">
            <w:pPr>
              <w:pStyle w:val="Tekstpodstawowywcity"/>
              <w:ind w:left="0"/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  o</w:t>
            </w:r>
            <w:r w:rsidR="00301E8F" w:rsidRPr="007C6BF4">
              <w:rPr>
                <w:bCs/>
                <w:color w:val="000000"/>
                <w:sz w:val="18"/>
                <w:szCs w:val="18"/>
              </w:rPr>
              <w:t>pracowanie wyników inwentaryzacji metodą ALS</w:t>
            </w:r>
          </w:p>
          <w:p w14:paraId="056C67D0" w14:textId="01DA8ED3" w:rsidR="00301E8F" w:rsidRPr="007C6BF4" w:rsidRDefault="00837D78" w:rsidP="009F3FDD">
            <w:pPr>
              <w:pStyle w:val="Tekstpodstawowywcity"/>
              <w:ind w:left="0"/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- </w:t>
            </w:r>
            <w:r w:rsidR="00301E8F" w:rsidRPr="007C6BF4">
              <w:rPr>
                <w:bCs/>
                <w:color w:val="000000"/>
                <w:sz w:val="18"/>
                <w:szCs w:val="18"/>
              </w:rPr>
              <w:t>przygotowanie materiałów do prac terenowych z</w:t>
            </w:r>
            <w:r w:rsidR="00301E8F" w:rsidRPr="007C6BF4">
              <w:rPr>
                <w:bCs/>
                <w:color w:val="000000"/>
                <w:sz w:val="18"/>
                <w:szCs w:val="18"/>
              </w:rPr>
              <w:br/>
              <w:t>wykorzystaniem</w:t>
            </w:r>
            <w:r w:rsidR="00285993">
              <w:rPr>
                <w:bCs/>
                <w:color w:val="000000"/>
                <w:sz w:val="18"/>
                <w:szCs w:val="18"/>
              </w:rPr>
              <w:t xml:space="preserve"> </w:t>
            </w:r>
            <w:r w:rsidR="00301E8F" w:rsidRPr="007C6BF4">
              <w:rPr>
                <w:bCs/>
                <w:color w:val="000000"/>
                <w:sz w:val="18"/>
                <w:szCs w:val="18"/>
              </w:rPr>
              <w:t xml:space="preserve">cech </w:t>
            </w:r>
            <w:r w:rsidR="00B728C9">
              <w:rPr>
                <w:bCs/>
                <w:color w:val="000000"/>
                <w:sz w:val="18"/>
                <w:szCs w:val="18"/>
              </w:rPr>
              <w:t xml:space="preserve">taksacyjnych </w:t>
            </w:r>
            <w:r w:rsidR="00301E8F" w:rsidRPr="007C6BF4">
              <w:rPr>
                <w:bCs/>
                <w:color w:val="000000"/>
                <w:sz w:val="18"/>
                <w:szCs w:val="18"/>
              </w:rPr>
              <w:t>uzyskan</w:t>
            </w:r>
            <w:r w:rsidR="00B728C9">
              <w:rPr>
                <w:bCs/>
                <w:color w:val="000000"/>
                <w:sz w:val="18"/>
                <w:szCs w:val="18"/>
              </w:rPr>
              <w:t>ych</w:t>
            </w:r>
            <w:r w:rsidR="00301E8F" w:rsidRPr="007C6BF4">
              <w:rPr>
                <w:bCs/>
                <w:color w:val="000000"/>
                <w:sz w:val="18"/>
                <w:szCs w:val="18"/>
              </w:rPr>
              <w:t xml:space="preserve"> w oparciu o przetworzone dane ALS,  </w:t>
            </w:r>
          </w:p>
        </w:tc>
        <w:tc>
          <w:tcPr>
            <w:tcW w:w="1066" w:type="dxa"/>
            <w:vAlign w:val="center"/>
          </w:tcPr>
          <w:p w14:paraId="03A15D91" w14:textId="2B3FC25B" w:rsidR="00DF11CA" w:rsidRPr="009F3FDD" w:rsidRDefault="00263C81" w:rsidP="00E25FE6">
            <w:pPr>
              <w:pStyle w:val="Tekstpodstawowywcity"/>
              <w:ind w:left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  <w:r w:rsidR="00A3281A" w:rsidRPr="009F3FDD">
              <w:rPr>
                <w:bCs/>
                <w:sz w:val="20"/>
                <w:szCs w:val="20"/>
              </w:rPr>
              <w:t xml:space="preserve"> </w:t>
            </w:r>
            <w:r w:rsidR="00E25FE6" w:rsidRPr="009F3FDD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302" w:type="dxa"/>
            <w:vAlign w:val="center"/>
          </w:tcPr>
          <w:p w14:paraId="608F3E91" w14:textId="77777777" w:rsidR="00DF11CA" w:rsidRPr="009F3FDD" w:rsidRDefault="00DF11CA" w:rsidP="003A439F">
            <w:pPr>
              <w:pStyle w:val="Tekstpodstawowywcity"/>
              <w:ind w:left="0"/>
              <w:jc w:val="center"/>
              <w:rPr>
                <w:bCs/>
                <w:sz w:val="20"/>
                <w:szCs w:val="20"/>
              </w:rPr>
            </w:pPr>
            <w:r w:rsidRPr="009F3FDD">
              <w:rPr>
                <w:bCs/>
                <w:sz w:val="20"/>
                <w:szCs w:val="20"/>
              </w:rPr>
              <w:t xml:space="preserve">- do </w:t>
            </w:r>
          </w:p>
          <w:p w14:paraId="72603809" w14:textId="44D6477F" w:rsidR="00DF11CA" w:rsidRPr="009F3FDD" w:rsidRDefault="00DF11CA" w:rsidP="003A439F">
            <w:pPr>
              <w:pStyle w:val="Tekstpodstawowywcity"/>
              <w:ind w:left="0"/>
              <w:jc w:val="center"/>
              <w:rPr>
                <w:bCs/>
                <w:sz w:val="20"/>
                <w:szCs w:val="20"/>
              </w:rPr>
            </w:pPr>
            <w:r w:rsidRPr="009F3FDD">
              <w:rPr>
                <w:bCs/>
                <w:sz w:val="20"/>
                <w:szCs w:val="20"/>
              </w:rPr>
              <w:t>01.</w:t>
            </w:r>
            <w:r w:rsidR="00837D78">
              <w:rPr>
                <w:bCs/>
                <w:sz w:val="20"/>
                <w:szCs w:val="20"/>
              </w:rPr>
              <w:t>10</w:t>
            </w:r>
            <w:r w:rsidRPr="009F3FDD">
              <w:rPr>
                <w:bCs/>
                <w:sz w:val="20"/>
                <w:szCs w:val="20"/>
              </w:rPr>
              <w:t>.2025 r.</w:t>
            </w:r>
          </w:p>
        </w:tc>
      </w:tr>
      <w:tr w:rsidR="00913871" w:rsidRPr="00404CC3" w14:paraId="439D21D7" w14:textId="77777777" w:rsidTr="00553973">
        <w:trPr>
          <w:trHeight w:val="363"/>
          <w:jc w:val="center"/>
        </w:trPr>
        <w:tc>
          <w:tcPr>
            <w:tcW w:w="2132" w:type="dxa"/>
            <w:vAlign w:val="center"/>
          </w:tcPr>
          <w:p w14:paraId="29381CA2" w14:textId="78B0232D" w:rsidR="00913871" w:rsidRPr="008B778E" w:rsidRDefault="00913871" w:rsidP="00FF30B5">
            <w:pPr>
              <w:pStyle w:val="Tekstpodstawowywcity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98" w:type="dxa"/>
            <w:vAlign w:val="center"/>
          </w:tcPr>
          <w:p w14:paraId="68AF4C3D" w14:textId="6FD3077C" w:rsidR="00913871" w:rsidRPr="007E06DC" w:rsidRDefault="006C79F7" w:rsidP="00BE373B">
            <w:pPr>
              <w:pStyle w:val="Tekstpodstawowywcity"/>
              <w:ind w:left="0" w:firstLine="535"/>
              <w:jc w:val="center"/>
              <w:rPr>
                <w:b/>
                <w:color w:val="000000"/>
                <w:sz w:val="20"/>
                <w:szCs w:val="20"/>
              </w:rPr>
            </w:pPr>
            <w:r w:rsidRPr="007E06DC">
              <w:rPr>
                <w:b/>
                <w:color w:val="000000"/>
                <w:sz w:val="20"/>
                <w:szCs w:val="20"/>
              </w:rPr>
              <w:t>Razem w roku 20</w:t>
            </w:r>
            <w:r w:rsidR="002A1F79" w:rsidRPr="007E06DC">
              <w:rPr>
                <w:b/>
                <w:color w:val="000000"/>
                <w:sz w:val="20"/>
                <w:szCs w:val="20"/>
              </w:rPr>
              <w:t>2</w:t>
            </w:r>
            <w:r w:rsidR="00C75ADE" w:rsidRPr="007E06DC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6" w:type="dxa"/>
            <w:vAlign w:val="center"/>
          </w:tcPr>
          <w:p w14:paraId="280CB4C0" w14:textId="382753B2" w:rsidR="00913871" w:rsidRPr="008B778E" w:rsidRDefault="00263C81" w:rsidP="00FF30B5">
            <w:pPr>
              <w:pStyle w:val="Tekstpodstawowywcity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  <w:r w:rsidR="00913871" w:rsidRPr="008B778E">
              <w:rPr>
                <w:b/>
                <w:color w:val="000000"/>
                <w:sz w:val="20"/>
                <w:szCs w:val="20"/>
              </w:rPr>
              <w:t>0</w:t>
            </w:r>
            <w:r w:rsidR="00A3281A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913871" w:rsidRPr="008B778E">
              <w:rPr>
                <w:b/>
                <w:color w:val="000000"/>
                <w:sz w:val="20"/>
                <w:szCs w:val="20"/>
              </w:rPr>
              <w:t>%</w:t>
            </w:r>
          </w:p>
        </w:tc>
        <w:tc>
          <w:tcPr>
            <w:tcW w:w="1302" w:type="dxa"/>
            <w:vAlign w:val="center"/>
          </w:tcPr>
          <w:p w14:paraId="0A7EF582" w14:textId="77777777" w:rsidR="00913871" w:rsidRPr="008B778E" w:rsidRDefault="00913871" w:rsidP="00FF30B5">
            <w:pPr>
              <w:pStyle w:val="Tekstpodstawowywcity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5AED" w:rsidRPr="00435543" w14:paraId="4F71A57C" w14:textId="77777777" w:rsidTr="00553973">
        <w:trPr>
          <w:trHeight w:val="704"/>
          <w:jc w:val="center"/>
        </w:trPr>
        <w:tc>
          <w:tcPr>
            <w:tcW w:w="2132" w:type="dxa"/>
            <w:vAlign w:val="center"/>
          </w:tcPr>
          <w:p w14:paraId="1C9DD22F" w14:textId="4F00F2B8" w:rsidR="004D5AED" w:rsidRPr="007C6BF4" w:rsidRDefault="004D5AED" w:rsidP="004D5AED">
            <w:pPr>
              <w:pStyle w:val="Tekstpodstawowywcity"/>
              <w:ind w:left="176"/>
              <w:rPr>
                <w:bCs/>
                <w:color w:val="000000"/>
                <w:sz w:val="20"/>
                <w:szCs w:val="20"/>
              </w:rPr>
            </w:pPr>
            <w:r w:rsidRPr="007C6BF4">
              <w:rPr>
                <w:bCs/>
                <w:color w:val="000000"/>
                <w:sz w:val="20"/>
                <w:szCs w:val="20"/>
              </w:rPr>
              <w:t xml:space="preserve">5. Etap </w:t>
            </w:r>
            <w:r w:rsidR="00F22218">
              <w:rPr>
                <w:bCs/>
                <w:color w:val="000000"/>
                <w:sz w:val="20"/>
                <w:szCs w:val="20"/>
              </w:rPr>
              <w:t>I</w:t>
            </w:r>
            <w:r w:rsidRPr="007C6BF4">
              <w:rPr>
                <w:bCs/>
                <w:color w:val="000000"/>
                <w:sz w:val="20"/>
                <w:szCs w:val="20"/>
              </w:rPr>
              <w:t>V prace:</w:t>
            </w:r>
          </w:p>
          <w:p w14:paraId="6D951DE7" w14:textId="77777777" w:rsidR="004D5AED" w:rsidRPr="007C6BF4" w:rsidRDefault="004D5AED" w:rsidP="004D5AED">
            <w:pPr>
              <w:pStyle w:val="Tekstpodstawowywcity"/>
              <w:ind w:left="176"/>
              <w:rPr>
                <w:bCs/>
                <w:color w:val="000000"/>
                <w:sz w:val="20"/>
                <w:szCs w:val="20"/>
              </w:rPr>
            </w:pPr>
            <w:r w:rsidRPr="007C6BF4">
              <w:rPr>
                <w:bCs/>
                <w:color w:val="000000"/>
                <w:sz w:val="20"/>
                <w:szCs w:val="20"/>
              </w:rPr>
              <w:t>- terenowe</w:t>
            </w:r>
            <w:r w:rsidRPr="007C6BF4">
              <w:rPr>
                <w:bCs/>
                <w:color w:val="000000"/>
                <w:sz w:val="18"/>
                <w:szCs w:val="18"/>
              </w:rPr>
              <w:t xml:space="preserve"> </w:t>
            </w:r>
          </w:p>
          <w:p w14:paraId="0CA9160A" w14:textId="1E7E8AE4" w:rsidR="004D5AED" w:rsidRPr="009F3FDD" w:rsidRDefault="004D5AED" w:rsidP="004D5AED">
            <w:pPr>
              <w:pStyle w:val="Tekstpodstawowywcity"/>
              <w:ind w:left="176"/>
              <w:rPr>
                <w:bCs/>
                <w:sz w:val="18"/>
                <w:szCs w:val="20"/>
              </w:rPr>
            </w:pPr>
            <w:r w:rsidRPr="009F3FDD">
              <w:rPr>
                <w:bCs/>
                <w:sz w:val="18"/>
                <w:szCs w:val="20"/>
              </w:rPr>
              <w:t xml:space="preserve">– podetapy </w:t>
            </w:r>
            <w:r w:rsidR="00263C81">
              <w:rPr>
                <w:bCs/>
                <w:sz w:val="18"/>
                <w:szCs w:val="20"/>
              </w:rPr>
              <w:t>1</w:t>
            </w:r>
            <w:r w:rsidRPr="009F3FDD">
              <w:rPr>
                <w:bCs/>
                <w:sz w:val="18"/>
                <w:szCs w:val="20"/>
              </w:rPr>
              <w:t>-5</w:t>
            </w:r>
          </w:p>
          <w:p w14:paraId="247F5FEE" w14:textId="47FF5468" w:rsidR="004D5AED" w:rsidRPr="007C6BF4" w:rsidRDefault="00263C81" w:rsidP="004D5AED">
            <w:pPr>
              <w:pStyle w:val="Tekstpodstawowywcity"/>
              <w:ind w:left="176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>(otaksowanie 1</w:t>
            </w:r>
            <w:r w:rsidR="004D5AED" w:rsidRPr="009F3FDD">
              <w:rPr>
                <w:bCs/>
                <w:sz w:val="18"/>
                <w:szCs w:val="18"/>
              </w:rPr>
              <w:t>/5 powierzchni nadleśnictwa)</w:t>
            </w:r>
          </w:p>
        </w:tc>
        <w:tc>
          <w:tcPr>
            <w:tcW w:w="4998" w:type="dxa"/>
            <w:vAlign w:val="center"/>
          </w:tcPr>
          <w:p w14:paraId="58A2F4A2" w14:textId="09051CA9" w:rsidR="004D5AED" w:rsidRPr="007E06DC" w:rsidRDefault="004D5AED" w:rsidP="004D5AED">
            <w:pPr>
              <w:pStyle w:val="Tekstpodstawowywcity"/>
              <w:ind w:left="0"/>
              <w:jc w:val="both"/>
              <w:rPr>
                <w:bCs/>
                <w:sz w:val="18"/>
                <w:szCs w:val="18"/>
              </w:rPr>
            </w:pPr>
            <w:r w:rsidRPr="007E06DC">
              <w:rPr>
                <w:bCs/>
                <w:sz w:val="18"/>
                <w:szCs w:val="18"/>
              </w:rPr>
              <w:t>taksacja lasu powierzchni nadleśnictwa:</w:t>
            </w:r>
          </w:p>
          <w:p w14:paraId="7AA179E0" w14:textId="7C973813" w:rsidR="004D5AED" w:rsidRPr="007E06DC" w:rsidRDefault="004D5AED" w:rsidP="004D5AED">
            <w:pPr>
              <w:pStyle w:val="Tekstpodstawowywcity"/>
              <w:ind w:left="0"/>
              <w:jc w:val="both"/>
              <w:rPr>
                <w:bCs/>
                <w:color w:val="000000"/>
                <w:sz w:val="18"/>
                <w:szCs w:val="18"/>
              </w:rPr>
            </w:pPr>
            <w:r w:rsidRPr="007E06DC">
              <w:rPr>
                <w:bCs/>
                <w:color w:val="000000"/>
                <w:sz w:val="18"/>
                <w:szCs w:val="18"/>
              </w:rPr>
              <w:t xml:space="preserve">- </w:t>
            </w:r>
            <w:r w:rsidRPr="007E06DC">
              <w:rPr>
                <w:bCs/>
                <w:sz w:val="18"/>
                <w:szCs w:val="18"/>
              </w:rPr>
              <w:t xml:space="preserve">taksacja powierzchni nadleśnictwa z ponownym pomiarem granic wyłączeń, wstępne uzgodnienie opisów taksacyjnych tylko i wyłącznie na pierwodrukach opisów (niedopuszczalne są opisy taksacyjne w formie ręcznie pisanej), na żądanie Zamawiającego przekazanie przed odbiorem terenowym danego etapu plików pdf z wydrukami opisów taksacyjnych, z wykorzystaniem </w:t>
            </w:r>
            <w:proofErr w:type="spellStart"/>
            <w:r w:rsidRPr="007E06DC">
              <w:rPr>
                <w:bCs/>
                <w:sz w:val="18"/>
                <w:szCs w:val="18"/>
              </w:rPr>
              <w:t>geobazy</w:t>
            </w:r>
            <w:proofErr w:type="spellEnd"/>
            <w:r w:rsidRPr="007E06D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E06DC">
              <w:rPr>
                <w:bCs/>
                <w:sz w:val="18"/>
                <w:szCs w:val="18"/>
              </w:rPr>
              <w:t>WebTaksator</w:t>
            </w:r>
            <w:proofErr w:type="spellEnd"/>
            <w:r w:rsidRPr="007E06DC">
              <w:rPr>
                <w:bCs/>
                <w:sz w:val="18"/>
                <w:szCs w:val="18"/>
              </w:rPr>
              <w:t xml:space="preserve"> zawierającej zaktualizowane dane opisowe i moduł uzgodnień.</w:t>
            </w:r>
          </w:p>
        </w:tc>
        <w:tc>
          <w:tcPr>
            <w:tcW w:w="1066" w:type="dxa"/>
            <w:vAlign w:val="center"/>
          </w:tcPr>
          <w:p w14:paraId="5D434AF5" w14:textId="5A585015" w:rsidR="004D5AED" w:rsidRPr="009F3FDD" w:rsidRDefault="00263C81" w:rsidP="004D5AED">
            <w:pPr>
              <w:pStyle w:val="Tekstpodstawowywcity"/>
              <w:ind w:left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  <w:r w:rsidR="004D5AED" w:rsidRPr="009F3FDD">
              <w:rPr>
                <w:bCs/>
                <w:sz w:val="20"/>
                <w:szCs w:val="20"/>
              </w:rPr>
              <w:t xml:space="preserve"> %</w:t>
            </w:r>
          </w:p>
          <w:p w14:paraId="799F7995" w14:textId="1BBB6CA2" w:rsidR="004D5AED" w:rsidRPr="009F3FDD" w:rsidRDefault="00263C81" w:rsidP="004D5AED">
            <w:pPr>
              <w:pStyle w:val="Tekstpodstawowywcity"/>
              <w:ind w:left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(5</w:t>
            </w:r>
            <w:r w:rsidR="004D5AED" w:rsidRPr="009F3FDD">
              <w:rPr>
                <w:bCs/>
                <w:sz w:val="20"/>
                <w:szCs w:val="20"/>
              </w:rPr>
              <w:t>x5%)</w:t>
            </w:r>
          </w:p>
          <w:p w14:paraId="7B0938D4" w14:textId="77777777" w:rsidR="004D5AED" w:rsidRPr="007C6BF4" w:rsidRDefault="004D5AED" w:rsidP="004D5AED">
            <w:pPr>
              <w:pStyle w:val="Tekstpodstawowywcity"/>
              <w:ind w:left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02" w:type="dxa"/>
            <w:vAlign w:val="center"/>
          </w:tcPr>
          <w:p w14:paraId="37B86AA1" w14:textId="77777777" w:rsidR="004D5AED" w:rsidRPr="007C6BF4" w:rsidRDefault="004D5AED" w:rsidP="004D5AED">
            <w:pPr>
              <w:pStyle w:val="Tekstpodstawowywcity"/>
              <w:ind w:left="0"/>
              <w:jc w:val="center"/>
              <w:rPr>
                <w:bCs/>
                <w:color w:val="000000"/>
                <w:sz w:val="20"/>
                <w:szCs w:val="20"/>
              </w:rPr>
            </w:pPr>
            <w:r w:rsidRPr="007C6BF4">
              <w:rPr>
                <w:bCs/>
                <w:color w:val="000000"/>
                <w:sz w:val="20"/>
                <w:szCs w:val="20"/>
              </w:rPr>
              <w:t xml:space="preserve">- do </w:t>
            </w:r>
          </w:p>
          <w:p w14:paraId="4D519FF0" w14:textId="2A1BC304" w:rsidR="004D5AED" w:rsidRPr="007C6BF4" w:rsidRDefault="004D5AED" w:rsidP="00CF3B9F">
            <w:pPr>
              <w:pStyle w:val="Tekstpodstawowywcity"/>
              <w:ind w:left="0"/>
              <w:jc w:val="center"/>
              <w:rPr>
                <w:bCs/>
                <w:color w:val="000000"/>
                <w:sz w:val="20"/>
                <w:szCs w:val="20"/>
              </w:rPr>
            </w:pPr>
            <w:r w:rsidRPr="007C6BF4">
              <w:rPr>
                <w:bCs/>
                <w:color w:val="000000"/>
                <w:sz w:val="20"/>
                <w:szCs w:val="20"/>
              </w:rPr>
              <w:t>01.</w:t>
            </w:r>
            <w:r w:rsidR="00837D78">
              <w:rPr>
                <w:bCs/>
                <w:color w:val="000000"/>
                <w:sz w:val="20"/>
                <w:szCs w:val="20"/>
              </w:rPr>
              <w:t>08</w:t>
            </w:r>
            <w:r w:rsidRPr="007C6BF4">
              <w:rPr>
                <w:bCs/>
                <w:color w:val="000000"/>
                <w:sz w:val="20"/>
                <w:szCs w:val="20"/>
              </w:rPr>
              <w:t>.2026 r.</w:t>
            </w:r>
          </w:p>
        </w:tc>
      </w:tr>
      <w:tr w:rsidR="004D5AED" w:rsidRPr="00435543" w14:paraId="573C8C44" w14:textId="77777777" w:rsidTr="00CF3B9F">
        <w:trPr>
          <w:trHeight w:val="3951"/>
          <w:jc w:val="center"/>
        </w:trPr>
        <w:tc>
          <w:tcPr>
            <w:tcW w:w="2132" w:type="dxa"/>
            <w:vAlign w:val="center"/>
          </w:tcPr>
          <w:p w14:paraId="7E2815FC" w14:textId="3FD939AC" w:rsidR="004D5AED" w:rsidRPr="007C6BF4" w:rsidRDefault="00F22218" w:rsidP="004D5AED">
            <w:pPr>
              <w:pStyle w:val="Tekstpodstawowywcity"/>
              <w:ind w:left="176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6. Etap V</w:t>
            </w:r>
            <w:r w:rsidR="004D5AED" w:rsidRPr="007C6BF4">
              <w:rPr>
                <w:bCs/>
                <w:color w:val="000000"/>
                <w:sz w:val="20"/>
                <w:szCs w:val="20"/>
              </w:rPr>
              <w:t xml:space="preserve"> prace </w:t>
            </w:r>
          </w:p>
          <w:p w14:paraId="62E05F6D" w14:textId="77777777" w:rsidR="004D5AED" w:rsidRPr="007C6BF4" w:rsidRDefault="004D5AED" w:rsidP="004D5AED">
            <w:pPr>
              <w:pStyle w:val="Tekstpodstawowywcity"/>
              <w:ind w:left="176"/>
              <w:rPr>
                <w:bCs/>
                <w:color w:val="000000"/>
                <w:sz w:val="20"/>
                <w:szCs w:val="20"/>
              </w:rPr>
            </w:pPr>
            <w:r w:rsidRPr="007C6BF4">
              <w:rPr>
                <w:bCs/>
                <w:color w:val="000000"/>
                <w:sz w:val="20"/>
                <w:szCs w:val="20"/>
              </w:rPr>
              <w:t xml:space="preserve">kameralne </w:t>
            </w:r>
          </w:p>
        </w:tc>
        <w:tc>
          <w:tcPr>
            <w:tcW w:w="4998" w:type="dxa"/>
            <w:vAlign w:val="center"/>
          </w:tcPr>
          <w:p w14:paraId="3141160C" w14:textId="2363E2CF" w:rsidR="004D5AED" w:rsidRPr="007C6BF4" w:rsidRDefault="004D5AED" w:rsidP="004D5AED">
            <w:pPr>
              <w:jc w:val="both"/>
              <w:rPr>
                <w:bCs/>
                <w:sz w:val="18"/>
                <w:szCs w:val="18"/>
              </w:rPr>
            </w:pPr>
            <w:r w:rsidRPr="007C6BF4">
              <w:rPr>
                <w:bCs/>
                <w:sz w:val="18"/>
                <w:szCs w:val="18"/>
              </w:rPr>
              <w:t xml:space="preserve">- dostosowanie opracowania siedliskowego, kompletne wprowadzenie opisów taksacyjnych do programu </w:t>
            </w:r>
            <w:proofErr w:type="spellStart"/>
            <w:r w:rsidRPr="007C6BF4">
              <w:rPr>
                <w:bCs/>
                <w:sz w:val="18"/>
                <w:szCs w:val="18"/>
              </w:rPr>
              <w:t>WebTaksator</w:t>
            </w:r>
            <w:proofErr w:type="spellEnd"/>
            <w:r w:rsidRPr="007C6BF4">
              <w:rPr>
                <w:bCs/>
                <w:sz w:val="18"/>
                <w:szCs w:val="18"/>
              </w:rPr>
              <w:t xml:space="preserve">, wykonanie warstw LMN (pododdziały, linie, </w:t>
            </w:r>
            <w:proofErr w:type="spellStart"/>
            <w:r w:rsidRPr="007C6BF4">
              <w:rPr>
                <w:bCs/>
                <w:sz w:val="18"/>
                <w:szCs w:val="18"/>
              </w:rPr>
              <w:t>pnsw</w:t>
            </w:r>
            <w:proofErr w:type="spellEnd"/>
            <w:r w:rsidRPr="007C6BF4">
              <w:rPr>
                <w:bCs/>
                <w:sz w:val="18"/>
                <w:szCs w:val="18"/>
              </w:rPr>
              <w:t xml:space="preserve">), rozliczenie powierzchni pododdziałów, utworzenie </w:t>
            </w:r>
            <w:proofErr w:type="spellStart"/>
            <w:r w:rsidRPr="007C6BF4">
              <w:rPr>
                <w:bCs/>
                <w:sz w:val="18"/>
                <w:szCs w:val="18"/>
              </w:rPr>
              <w:t>geobazy</w:t>
            </w:r>
            <w:proofErr w:type="spellEnd"/>
            <w:r w:rsidRPr="007C6BF4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7C6BF4">
              <w:rPr>
                <w:bCs/>
                <w:sz w:val="18"/>
                <w:szCs w:val="18"/>
              </w:rPr>
              <w:t>WebTaksator</w:t>
            </w:r>
            <w:proofErr w:type="spellEnd"/>
            <w:r w:rsidRPr="007C6BF4">
              <w:rPr>
                <w:bCs/>
                <w:sz w:val="18"/>
                <w:szCs w:val="18"/>
              </w:rPr>
              <w:t xml:space="preserve"> zawierającą zaktualizowane dane opisowe oraz zaktualizowane dane geometryczne dla warstw: wydzieleń, oddziałów, powierzchni niestanowiących wyłączeń, dróg, cieków, infrastruktury liniowej.</w:t>
            </w:r>
          </w:p>
          <w:p w14:paraId="15FFF08B" w14:textId="08EA6770" w:rsidR="004D5AED" w:rsidRPr="007C6BF4" w:rsidRDefault="004D5AED" w:rsidP="004D5AED">
            <w:pPr>
              <w:jc w:val="both"/>
              <w:rPr>
                <w:bCs/>
                <w:sz w:val="18"/>
                <w:szCs w:val="18"/>
              </w:rPr>
            </w:pPr>
            <w:r w:rsidRPr="007C6BF4">
              <w:rPr>
                <w:bCs/>
                <w:sz w:val="18"/>
                <w:szCs w:val="18"/>
              </w:rPr>
              <w:t>-kolejne uzgodnienie opisów taksacyjnych na pierwodrukach opisów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7C6BF4">
              <w:rPr>
                <w:bCs/>
                <w:sz w:val="18"/>
                <w:szCs w:val="18"/>
              </w:rPr>
              <w:t>i pierwodrukach map,</w:t>
            </w:r>
          </w:p>
          <w:p w14:paraId="7E177908" w14:textId="3C4FA78B" w:rsidR="004D5AED" w:rsidRPr="007C6BF4" w:rsidRDefault="004D5AED" w:rsidP="004D5AED">
            <w:pPr>
              <w:jc w:val="both"/>
              <w:rPr>
                <w:bCs/>
                <w:sz w:val="18"/>
                <w:szCs w:val="18"/>
              </w:rPr>
            </w:pPr>
            <w:r w:rsidRPr="007C6BF4">
              <w:rPr>
                <w:bCs/>
                <w:sz w:val="18"/>
                <w:szCs w:val="18"/>
              </w:rPr>
              <w:t>- wstępne zestawienie informacji z istniejących PZO do ZO oraz innych form ochrony przyrody i konsultacje tych informacji na spotkaniu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7C6BF4">
              <w:rPr>
                <w:bCs/>
                <w:sz w:val="18"/>
                <w:szCs w:val="18"/>
              </w:rPr>
              <w:t>z udziałem nadleśnictwa, RDOŚ i Zlecającego,</w:t>
            </w:r>
          </w:p>
          <w:p w14:paraId="54B9D49A" w14:textId="1011C529" w:rsidR="004D5AED" w:rsidRPr="007C6BF4" w:rsidRDefault="004D5AED" w:rsidP="004D5AED">
            <w:pPr>
              <w:pStyle w:val="Tekstpodstawowywcity"/>
              <w:ind w:left="0"/>
              <w:jc w:val="both"/>
              <w:rPr>
                <w:bCs/>
                <w:sz w:val="18"/>
                <w:szCs w:val="18"/>
              </w:rPr>
            </w:pPr>
            <w:r w:rsidRPr="007C6BF4">
              <w:rPr>
                <w:bCs/>
                <w:sz w:val="18"/>
                <w:szCs w:val="18"/>
              </w:rPr>
              <w:t xml:space="preserve">- przekazanie do weryfikacji nadleśnictwa końcowej wersji opisów taksacyjnych i map cięć, kolejne uzgodnienie opisów taksacyjnych, wprowadzanie ostatecznego kompletu danych do programu </w:t>
            </w:r>
            <w:proofErr w:type="spellStart"/>
            <w:r w:rsidRPr="007C6BF4">
              <w:rPr>
                <w:bCs/>
                <w:sz w:val="18"/>
                <w:szCs w:val="18"/>
              </w:rPr>
              <w:t>WebTaksator</w:t>
            </w:r>
            <w:proofErr w:type="spellEnd"/>
            <w:r w:rsidRPr="007C6BF4">
              <w:rPr>
                <w:bCs/>
                <w:sz w:val="18"/>
                <w:szCs w:val="18"/>
              </w:rPr>
              <w:t>, sporządzenie i uzgodnienie ze Zleceniodawcą planu cięć i wykazów.</w:t>
            </w:r>
          </w:p>
        </w:tc>
        <w:tc>
          <w:tcPr>
            <w:tcW w:w="1066" w:type="dxa"/>
            <w:vAlign w:val="center"/>
          </w:tcPr>
          <w:p w14:paraId="7B0202FE" w14:textId="1039C158" w:rsidR="004D5AED" w:rsidRPr="009F3FDD" w:rsidRDefault="009F3FDD" w:rsidP="004D5AED">
            <w:pPr>
              <w:pStyle w:val="Tekstpodstawowywcity"/>
              <w:ind w:left="0"/>
              <w:jc w:val="center"/>
              <w:rPr>
                <w:bCs/>
                <w:sz w:val="20"/>
                <w:szCs w:val="20"/>
              </w:rPr>
            </w:pPr>
            <w:r w:rsidRPr="009F3FDD">
              <w:rPr>
                <w:bCs/>
                <w:sz w:val="20"/>
                <w:szCs w:val="20"/>
              </w:rPr>
              <w:t>1</w:t>
            </w:r>
            <w:r w:rsidR="004D5AED" w:rsidRPr="009F3FDD">
              <w:rPr>
                <w:bCs/>
                <w:sz w:val="20"/>
                <w:szCs w:val="20"/>
              </w:rPr>
              <w:t>5 %</w:t>
            </w:r>
          </w:p>
          <w:p w14:paraId="781E0962" w14:textId="12D7DDFE" w:rsidR="004D5AED" w:rsidRPr="009F3FDD" w:rsidRDefault="004D5AED" w:rsidP="004D5AED">
            <w:pPr>
              <w:pStyle w:val="Tekstpodstawowywcity"/>
              <w:ind w:left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02" w:type="dxa"/>
            <w:vAlign w:val="center"/>
          </w:tcPr>
          <w:p w14:paraId="138D2123" w14:textId="77777777" w:rsidR="004D5AED" w:rsidRPr="009F3FDD" w:rsidRDefault="004D5AED" w:rsidP="004D5AED">
            <w:pPr>
              <w:pStyle w:val="Tekstpodstawowywcity"/>
              <w:ind w:left="0"/>
              <w:jc w:val="center"/>
              <w:rPr>
                <w:bCs/>
                <w:sz w:val="20"/>
                <w:szCs w:val="20"/>
              </w:rPr>
            </w:pPr>
            <w:r w:rsidRPr="009F3FDD">
              <w:rPr>
                <w:bCs/>
                <w:sz w:val="20"/>
                <w:szCs w:val="20"/>
              </w:rPr>
              <w:t>- do</w:t>
            </w:r>
          </w:p>
          <w:p w14:paraId="43741453" w14:textId="07644610" w:rsidR="004D5AED" w:rsidRPr="009F3FDD" w:rsidRDefault="00B728C9" w:rsidP="003D1B36">
            <w:pPr>
              <w:pStyle w:val="Tekstpodstawowywcity"/>
              <w:ind w:left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01.10</w:t>
            </w:r>
            <w:r w:rsidR="004D5AED" w:rsidRPr="009F3FDD">
              <w:rPr>
                <w:bCs/>
                <w:sz w:val="20"/>
                <w:szCs w:val="20"/>
              </w:rPr>
              <w:t>.2026 r.</w:t>
            </w:r>
          </w:p>
        </w:tc>
      </w:tr>
      <w:tr w:rsidR="009F3FDD" w:rsidRPr="00435543" w14:paraId="17AECA4F" w14:textId="77777777" w:rsidTr="00CF3B9F">
        <w:trPr>
          <w:trHeight w:val="2136"/>
          <w:jc w:val="center"/>
        </w:trPr>
        <w:tc>
          <w:tcPr>
            <w:tcW w:w="2132" w:type="dxa"/>
            <w:vAlign w:val="center"/>
          </w:tcPr>
          <w:p w14:paraId="762E064D" w14:textId="3967BB23" w:rsidR="009F3FDD" w:rsidRPr="007C6BF4" w:rsidRDefault="00837D78" w:rsidP="009F3FDD">
            <w:pPr>
              <w:pStyle w:val="Tekstpodstawowywcity"/>
              <w:ind w:left="176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</w:t>
            </w:r>
            <w:r w:rsidR="009F3FDD" w:rsidRPr="007C6BF4">
              <w:rPr>
                <w:bCs/>
                <w:color w:val="000000"/>
                <w:sz w:val="20"/>
                <w:szCs w:val="20"/>
              </w:rPr>
              <w:t xml:space="preserve">. Etap VI prace </w:t>
            </w:r>
          </w:p>
          <w:p w14:paraId="4C29BCF1" w14:textId="5EB4B075" w:rsidR="009F3FDD" w:rsidRPr="007C6BF4" w:rsidRDefault="009F3FDD" w:rsidP="009F3FDD">
            <w:pPr>
              <w:pStyle w:val="Tekstpodstawowywcity"/>
              <w:ind w:left="176"/>
              <w:rPr>
                <w:bCs/>
                <w:color w:val="000000"/>
                <w:sz w:val="20"/>
                <w:szCs w:val="20"/>
              </w:rPr>
            </w:pPr>
            <w:r w:rsidRPr="007C6BF4">
              <w:rPr>
                <w:bCs/>
                <w:color w:val="000000"/>
                <w:sz w:val="20"/>
                <w:szCs w:val="20"/>
              </w:rPr>
              <w:t xml:space="preserve">kameralne </w:t>
            </w:r>
          </w:p>
        </w:tc>
        <w:tc>
          <w:tcPr>
            <w:tcW w:w="4998" w:type="dxa"/>
            <w:vAlign w:val="center"/>
          </w:tcPr>
          <w:p w14:paraId="472544BB" w14:textId="4F65500F" w:rsidR="009F3FDD" w:rsidRPr="007C6BF4" w:rsidRDefault="00B728C9" w:rsidP="009F3FDD">
            <w:pPr>
              <w:pStyle w:val="Tekstpodstawowywcity"/>
              <w:ind w:left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  <w:r w:rsidR="009F3FDD" w:rsidRPr="007C6BF4">
              <w:rPr>
                <w:bCs/>
                <w:sz w:val="18"/>
                <w:szCs w:val="18"/>
              </w:rPr>
              <w:t xml:space="preserve"> przygotowanie referatów na naradę projektu planu (NPP), w tym wykonanie Elaborat, POP i POŚ oraz ZO (Zadań Ochronnych), (</w:t>
            </w:r>
            <w:r w:rsidR="009F3FDD" w:rsidRPr="007C6BF4">
              <w:rPr>
                <w:bCs/>
                <w:sz w:val="18"/>
                <w:szCs w:val="18"/>
                <w:u w:val="single"/>
              </w:rPr>
              <w:t>orientacyjny termin tej narady to początek października</w:t>
            </w:r>
            <w:r w:rsidR="009F3FDD" w:rsidRPr="007C6BF4">
              <w:rPr>
                <w:bCs/>
                <w:sz w:val="18"/>
                <w:szCs w:val="18"/>
              </w:rPr>
              <w:t>),</w:t>
            </w:r>
          </w:p>
          <w:p w14:paraId="7BCA9904" w14:textId="77777777" w:rsidR="009F3FDD" w:rsidRPr="007C6BF4" w:rsidRDefault="009F3FDD" w:rsidP="009F3FDD">
            <w:pPr>
              <w:pStyle w:val="Tekstpodstawowywcity"/>
              <w:ind w:left="0"/>
              <w:jc w:val="both"/>
              <w:rPr>
                <w:bCs/>
                <w:sz w:val="18"/>
                <w:szCs w:val="18"/>
              </w:rPr>
            </w:pPr>
            <w:r w:rsidRPr="007C6BF4">
              <w:rPr>
                <w:bCs/>
                <w:sz w:val="18"/>
                <w:szCs w:val="18"/>
              </w:rPr>
              <w:t xml:space="preserve"> - przygotowanie kompletu wersji dokumentacji projektu PUL i POŚ dla organów opiniujących i do konsultacji społecznych,</w:t>
            </w:r>
          </w:p>
          <w:p w14:paraId="2B648515" w14:textId="77777777" w:rsidR="009F3FDD" w:rsidRDefault="009F3FDD" w:rsidP="009F3FDD">
            <w:pPr>
              <w:jc w:val="both"/>
              <w:rPr>
                <w:bCs/>
                <w:sz w:val="18"/>
                <w:szCs w:val="18"/>
              </w:rPr>
            </w:pPr>
            <w:r w:rsidRPr="007C6BF4">
              <w:rPr>
                <w:bCs/>
                <w:sz w:val="18"/>
                <w:szCs w:val="18"/>
              </w:rPr>
              <w:t>- wprowadzenie akceptowanych przez Zleceniodawcę korekt do dokumentacji po rozpatrzeniu uwag społecznych i opinii RDOŚ, przygotowanie ostatecznej wersji dokumentacji projektu PUL i POŚ celem skierowania do zatwierdzenia, w wersji elektronicznej</w:t>
            </w:r>
            <w:r>
              <w:rPr>
                <w:bCs/>
                <w:sz w:val="18"/>
                <w:szCs w:val="18"/>
              </w:rPr>
              <w:t>.</w:t>
            </w:r>
          </w:p>
          <w:p w14:paraId="64F174BE" w14:textId="77777777" w:rsidR="00D67222" w:rsidRPr="00263C81" w:rsidRDefault="00D67222" w:rsidP="00D67222">
            <w:pPr>
              <w:pStyle w:val="Tekstpodstawowywcity"/>
              <w:ind w:left="0"/>
              <w:jc w:val="both"/>
              <w:rPr>
                <w:sz w:val="18"/>
                <w:szCs w:val="18"/>
              </w:rPr>
            </w:pPr>
            <w:r w:rsidRPr="00263C81">
              <w:rPr>
                <w:b/>
                <w:sz w:val="18"/>
                <w:szCs w:val="18"/>
              </w:rPr>
              <w:t xml:space="preserve">UWAGA: </w:t>
            </w:r>
          </w:p>
          <w:p w14:paraId="78424E7A" w14:textId="1E189476" w:rsidR="00D67222" w:rsidRPr="007C6BF4" w:rsidRDefault="00D67222" w:rsidP="00D67222">
            <w:pPr>
              <w:jc w:val="both"/>
              <w:rPr>
                <w:bCs/>
                <w:sz w:val="18"/>
                <w:szCs w:val="18"/>
              </w:rPr>
            </w:pPr>
            <w:r w:rsidRPr="00263C81">
              <w:rPr>
                <w:sz w:val="18"/>
                <w:szCs w:val="18"/>
              </w:rPr>
              <w:t xml:space="preserve">Obowiązek przekazania przez Wykonawcę prac kompletnego projektu PUL. wraz z Prognozą w terminie </w:t>
            </w:r>
            <w:r w:rsidRPr="00263C81">
              <w:rPr>
                <w:b/>
                <w:sz w:val="18"/>
                <w:szCs w:val="18"/>
              </w:rPr>
              <w:t>nie później niż do 10 października</w:t>
            </w:r>
            <w:r w:rsidRPr="00263C81">
              <w:rPr>
                <w:sz w:val="18"/>
                <w:szCs w:val="18"/>
              </w:rPr>
              <w:t xml:space="preserve"> ostatniego roku ekspirującego planu ul. Niedotrzymanie wskazanego terminu skutkować będzie naliczaniem kar określonych w umowie.</w:t>
            </w:r>
          </w:p>
        </w:tc>
        <w:tc>
          <w:tcPr>
            <w:tcW w:w="1066" w:type="dxa"/>
            <w:vAlign w:val="center"/>
          </w:tcPr>
          <w:p w14:paraId="5CF6B5AE" w14:textId="20D92601" w:rsidR="009F3FDD" w:rsidRPr="00CF3B9F" w:rsidRDefault="00CF3B9F" w:rsidP="009F3FDD">
            <w:pPr>
              <w:pStyle w:val="Tekstpodstawowywcity"/>
              <w:ind w:left="0"/>
              <w:jc w:val="center"/>
              <w:rPr>
                <w:bCs/>
                <w:sz w:val="20"/>
                <w:szCs w:val="20"/>
              </w:rPr>
            </w:pPr>
            <w:r w:rsidRPr="00CF3B9F">
              <w:rPr>
                <w:bCs/>
                <w:sz w:val="20"/>
                <w:szCs w:val="20"/>
              </w:rPr>
              <w:t>10</w:t>
            </w:r>
            <w:r w:rsidR="009F3FDD" w:rsidRPr="00CF3B9F">
              <w:rPr>
                <w:bCs/>
                <w:sz w:val="20"/>
                <w:szCs w:val="20"/>
              </w:rPr>
              <w:t xml:space="preserve"> %</w:t>
            </w:r>
          </w:p>
          <w:p w14:paraId="22C991DD" w14:textId="77777777" w:rsidR="009F3FDD" w:rsidRPr="00CF3B9F" w:rsidRDefault="009F3FDD" w:rsidP="009F3FDD">
            <w:pPr>
              <w:pStyle w:val="Tekstpodstawowywcity"/>
              <w:ind w:left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02" w:type="dxa"/>
            <w:vAlign w:val="center"/>
          </w:tcPr>
          <w:p w14:paraId="7FA4BCA8" w14:textId="77777777" w:rsidR="009F3FDD" w:rsidRPr="00CF3B9F" w:rsidRDefault="009F3FDD" w:rsidP="009F3FDD">
            <w:pPr>
              <w:pStyle w:val="Tekstpodstawowywcity"/>
              <w:ind w:left="0"/>
              <w:jc w:val="center"/>
              <w:rPr>
                <w:bCs/>
                <w:sz w:val="20"/>
                <w:szCs w:val="20"/>
              </w:rPr>
            </w:pPr>
            <w:r w:rsidRPr="00CF3B9F">
              <w:rPr>
                <w:bCs/>
                <w:sz w:val="20"/>
                <w:szCs w:val="20"/>
              </w:rPr>
              <w:t>- do</w:t>
            </w:r>
          </w:p>
          <w:p w14:paraId="29ED825C" w14:textId="626E321F" w:rsidR="009F3FDD" w:rsidRPr="00CF3B9F" w:rsidRDefault="00B728C9" w:rsidP="009F3FDD">
            <w:pPr>
              <w:pStyle w:val="Tekstpodstawowywcity"/>
              <w:ind w:left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01.12</w:t>
            </w:r>
            <w:r w:rsidR="009F3FDD" w:rsidRPr="00CF3B9F">
              <w:rPr>
                <w:bCs/>
                <w:sz w:val="20"/>
                <w:szCs w:val="20"/>
              </w:rPr>
              <w:t>.2026 r.</w:t>
            </w:r>
          </w:p>
        </w:tc>
      </w:tr>
      <w:tr w:rsidR="004D5AED" w:rsidRPr="00404CC3" w14:paraId="3CF21D9E" w14:textId="77777777" w:rsidTr="00553973">
        <w:trPr>
          <w:trHeight w:val="363"/>
          <w:jc w:val="center"/>
        </w:trPr>
        <w:tc>
          <w:tcPr>
            <w:tcW w:w="2132" w:type="dxa"/>
            <w:vAlign w:val="center"/>
          </w:tcPr>
          <w:p w14:paraId="38657EDA" w14:textId="77777777" w:rsidR="004D5AED" w:rsidRPr="008B778E" w:rsidRDefault="004D5AED" w:rsidP="004D5AED">
            <w:pPr>
              <w:pStyle w:val="Tekstpodstawowywcity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98" w:type="dxa"/>
            <w:vAlign w:val="center"/>
          </w:tcPr>
          <w:p w14:paraId="28C03468" w14:textId="53DCE22E" w:rsidR="004D5AED" w:rsidRPr="008B778E" w:rsidRDefault="004D5AED" w:rsidP="004D5AED">
            <w:pPr>
              <w:pStyle w:val="Tekstpodstawowywcity"/>
              <w:ind w:left="0" w:firstLine="535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Razem w roku 2026</w:t>
            </w:r>
          </w:p>
        </w:tc>
        <w:tc>
          <w:tcPr>
            <w:tcW w:w="1066" w:type="dxa"/>
            <w:vAlign w:val="center"/>
          </w:tcPr>
          <w:p w14:paraId="70A750FF" w14:textId="319E0EA1" w:rsidR="004D5AED" w:rsidRPr="008B778E" w:rsidRDefault="004D5AED" w:rsidP="00263C81">
            <w:pPr>
              <w:pStyle w:val="Tekstpodstawowywcity"/>
              <w:numPr>
                <w:ilvl w:val="0"/>
                <w:numId w:val="20"/>
              </w:numPr>
              <w:rPr>
                <w:b/>
                <w:color w:val="000000"/>
                <w:sz w:val="20"/>
                <w:szCs w:val="20"/>
              </w:rPr>
            </w:pPr>
            <w:r w:rsidRPr="008B778E">
              <w:rPr>
                <w:b/>
                <w:color w:val="000000"/>
                <w:sz w:val="20"/>
                <w:szCs w:val="20"/>
              </w:rPr>
              <w:t>%</w:t>
            </w:r>
          </w:p>
        </w:tc>
        <w:tc>
          <w:tcPr>
            <w:tcW w:w="1302" w:type="dxa"/>
            <w:vAlign w:val="center"/>
          </w:tcPr>
          <w:p w14:paraId="5DDB30F5" w14:textId="77777777" w:rsidR="004D5AED" w:rsidRPr="00D71F5F" w:rsidRDefault="004D5AED" w:rsidP="004D5AED">
            <w:pPr>
              <w:pStyle w:val="Tekstpodstawowywcity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D5AED" w:rsidRPr="007C6BF4" w14:paraId="4DF11291" w14:textId="77777777" w:rsidTr="00553973">
        <w:trPr>
          <w:trHeight w:val="720"/>
          <w:jc w:val="center"/>
        </w:trPr>
        <w:tc>
          <w:tcPr>
            <w:tcW w:w="2132" w:type="dxa"/>
            <w:vAlign w:val="center"/>
          </w:tcPr>
          <w:p w14:paraId="2F66FE7B" w14:textId="4DD3D81A" w:rsidR="004D5AED" w:rsidRPr="007C6BF4" w:rsidRDefault="00837D78" w:rsidP="004D5AED">
            <w:pPr>
              <w:pStyle w:val="Tekstpodstawowywcity"/>
              <w:ind w:left="3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</w:t>
            </w:r>
            <w:r w:rsidR="004D5AED" w:rsidRPr="007C6BF4">
              <w:rPr>
                <w:bCs/>
                <w:color w:val="000000"/>
                <w:sz w:val="20"/>
                <w:szCs w:val="20"/>
              </w:rPr>
              <w:t xml:space="preserve">. Etap VII prace </w:t>
            </w:r>
          </w:p>
          <w:p w14:paraId="5C104DAE" w14:textId="3885AAAD" w:rsidR="004D5AED" w:rsidRPr="007C6BF4" w:rsidRDefault="004D5AED" w:rsidP="00B728C9">
            <w:pPr>
              <w:pStyle w:val="Tekstpodstawowywcity"/>
              <w:ind w:left="176"/>
              <w:rPr>
                <w:bCs/>
                <w:color w:val="000000"/>
                <w:sz w:val="20"/>
                <w:szCs w:val="20"/>
              </w:rPr>
            </w:pPr>
            <w:r w:rsidRPr="007C6BF4">
              <w:rPr>
                <w:bCs/>
                <w:color w:val="000000"/>
                <w:sz w:val="20"/>
                <w:szCs w:val="20"/>
              </w:rPr>
              <w:t xml:space="preserve">zakończeniowe </w:t>
            </w:r>
          </w:p>
        </w:tc>
        <w:tc>
          <w:tcPr>
            <w:tcW w:w="4998" w:type="dxa"/>
            <w:vAlign w:val="center"/>
          </w:tcPr>
          <w:p w14:paraId="7880F4BC" w14:textId="2B4FEAAF" w:rsidR="004D5AED" w:rsidRPr="007C6BF4" w:rsidRDefault="004D5AED" w:rsidP="004D5AED">
            <w:pPr>
              <w:pStyle w:val="Tekstpodstawowywcity"/>
              <w:ind w:left="0"/>
              <w:jc w:val="both"/>
              <w:rPr>
                <w:bCs/>
                <w:sz w:val="18"/>
                <w:szCs w:val="18"/>
              </w:rPr>
            </w:pPr>
            <w:r w:rsidRPr="007C6BF4">
              <w:rPr>
                <w:bCs/>
                <w:sz w:val="18"/>
                <w:szCs w:val="18"/>
              </w:rPr>
              <w:t>- wydruki dokumentów i map, prace introligatorskie, przekazanie kompletnej nowej bazy ul (baza Taksatora i LMN).</w:t>
            </w:r>
          </w:p>
        </w:tc>
        <w:tc>
          <w:tcPr>
            <w:tcW w:w="1066" w:type="dxa"/>
            <w:vAlign w:val="center"/>
          </w:tcPr>
          <w:p w14:paraId="0639B90D" w14:textId="47BD2B3F" w:rsidR="004D5AED" w:rsidRPr="007C6BF4" w:rsidRDefault="00263C81" w:rsidP="004D5AED">
            <w:pPr>
              <w:pStyle w:val="Tekstpodstawowywcity"/>
              <w:ind w:left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  <w:r w:rsidR="004D5AED" w:rsidRPr="007C6BF4">
              <w:rPr>
                <w:bCs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302" w:type="dxa"/>
            <w:vAlign w:val="center"/>
          </w:tcPr>
          <w:p w14:paraId="6F7CD8CC" w14:textId="77777777" w:rsidR="004D5AED" w:rsidRPr="007C6BF4" w:rsidRDefault="004D5AED" w:rsidP="004D5AED">
            <w:pPr>
              <w:pStyle w:val="Tekstpodstawowywcity"/>
              <w:ind w:left="0"/>
              <w:jc w:val="center"/>
              <w:rPr>
                <w:bCs/>
                <w:color w:val="000000"/>
                <w:sz w:val="20"/>
                <w:szCs w:val="20"/>
              </w:rPr>
            </w:pPr>
            <w:r w:rsidRPr="007C6BF4">
              <w:rPr>
                <w:bCs/>
                <w:color w:val="000000"/>
                <w:sz w:val="20"/>
                <w:szCs w:val="20"/>
              </w:rPr>
              <w:t xml:space="preserve">- do </w:t>
            </w:r>
          </w:p>
          <w:p w14:paraId="23960957" w14:textId="21D38C3F" w:rsidR="004D5AED" w:rsidRPr="007C6BF4" w:rsidRDefault="004D5AED" w:rsidP="004D5AED">
            <w:pPr>
              <w:pStyle w:val="Tekstpodstawowywcity"/>
              <w:ind w:left="0"/>
              <w:jc w:val="center"/>
              <w:rPr>
                <w:bCs/>
                <w:color w:val="000000"/>
                <w:sz w:val="20"/>
                <w:szCs w:val="20"/>
              </w:rPr>
            </w:pPr>
            <w:r w:rsidRPr="007C6BF4">
              <w:rPr>
                <w:bCs/>
                <w:sz w:val="20"/>
                <w:szCs w:val="20"/>
              </w:rPr>
              <w:t>01.</w:t>
            </w:r>
            <w:r w:rsidR="00837D78">
              <w:rPr>
                <w:bCs/>
                <w:sz w:val="20"/>
                <w:szCs w:val="20"/>
              </w:rPr>
              <w:t>02</w:t>
            </w:r>
            <w:r w:rsidRPr="007C6BF4">
              <w:rPr>
                <w:bCs/>
                <w:sz w:val="20"/>
                <w:szCs w:val="20"/>
              </w:rPr>
              <w:t>.2027</w:t>
            </w:r>
            <w:r w:rsidRPr="007C6BF4">
              <w:rPr>
                <w:bCs/>
                <w:color w:val="000000"/>
                <w:sz w:val="20"/>
                <w:szCs w:val="20"/>
              </w:rPr>
              <w:t xml:space="preserve"> r.</w:t>
            </w:r>
          </w:p>
        </w:tc>
      </w:tr>
    </w:tbl>
    <w:p w14:paraId="4FA06873" w14:textId="77777777" w:rsidR="00894734" w:rsidRDefault="00894734" w:rsidP="00894734">
      <w:pPr>
        <w:ind w:right="424"/>
        <w:jc w:val="both"/>
        <w:rPr>
          <w:sz w:val="22"/>
        </w:rPr>
      </w:pPr>
    </w:p>
    <w:p w14:paraId="07526F4A" w14:textId="77777777" w:rsidR="00841B66" w:rsidRPr="00CF3B9F" w:rsidRDefault="00841B66" w:rsidP="00894734">
      <w:pPr>
        <w:ind w:right="424"/>
        <w:jc w:val="both"/>
        <w:rPr>
          <w:sz w:val="20"/>
          <w:szCs w:val="20"/>
        </w:rPr>
      </w:pPr>
      <w:r w:rsidRPr="00CF3B9F">
        <w:rPr>
          <w:sz w:val="20"/>
          <w:szCs w:val="20"/>
        </w:rPr>
        <w:t xml:space="preserve">W przypadku nieterminowego wykonania lub nienależytego wykonania przedmiotu umowy z winy Wykonawcy w terminach wyznaczonych w </w:t>
      </w:r>
      <w:r w:rsidR="00E77C44" w:rsidRPr="00CF3B9F">
        <w:rPr>
          <w:sz w:val="20"/>
          <w:szCs w:val="20"/>
        </w:rPr>
        <w:t xml:space="preserve">niniejszym </w:t>
      </w:r>
      <w:r w:rsidRPr="00CF3B9F">
        <w:rPr>
          <w:sz w:val="20"/>
          <w:szCs w:val="20"/>
        </w:rPr>
        <w:t>harmonogramie postępu prac dla poszczególnych etapów/podetapów p</w:t>
      </w:r>
      <w:r w:rsidR="00E77C44" w:rsidRPr="00CF3B9F">
        <w:rPr>
          <w:sz w:val="20"/>
          <w:szCs w:val="20"/>
        </w:rPr>
        <w:t>rac</w:t>
      </w:r>
      <w:r w:rsidRPr="00CF3B9F">
        <w:rPr>
          <w:sz w:val="20"/>
          <w:szCs w:val="20"/>
        </w:rPr>
        <w:t>, Zamawiający zażąda od Wykonawcy zapłacenia Nadleśnictwu ....................... kary umownej za każdy dzień zwłoki liczony od terminu zakończenia danego etapu/podetapu prac, w wysokości 0,2% wartości wynagrodzenia cząstkowego brutto za każdy etap/podetap niezrealizowanej umowy.</w:t>
      </w:r>
    </w:p>
    <w:p w14:paraId="00842707" w14:textId="77777777" w:rsidR="00F93C61" w:rsidRDefault="00F93C61" w:rsidP="00FF30B5">
      <w:pPr>
        <w:rPr>
          <w:sz w:val="16"/>
          <w:szCs w:val="16"/>
        </w:rPr>
      </w:pPr>
    </w:p>
    <w:p w14:paraId="68D9F369" w14:textId="18B98CD5" w:rsidR="00F83A42" w:rsidRPr="00EA1447" w:rsidRDefault="00E4176F" w:rsidP="00FF30B5">
      <w:pPr>
        <w:rPr>
          <w:sz w:val="16"/>
          <w:szCs w:val="16"/>
        </w:rPr>
      </w:pPr>
      <w:r w:rsidRPr="00EA1447">
        <w:rPr>
          <w:sz w:val="16"/>
          <w:szCs w:val="16"/>
        </w:rPr>
        <w:t>..........................,</w:t>
      </w:r>
      <w:r w:rsidR="00F83A42" w:rsidRPr="00EA1447">
        <w:rPr>
          <w:sz w:val="16"/>
          <w:szCs w:val="16"/>
        </w:rPr>
        <w:t xml:space="preserve"> dnia ...............</w:t>
      </w:r>
      <w:r w:rsidR="006E260E">
        <w:rPr>
          <w:sz w:val="16"/>
          <w:szCs w:val="16"/>
        </w:rPr>
        <w:t>.</w:t>
      </w:r>
    </w:p>
    <w:p w14:paraId="0C5BE202" w14:textId="77777777" w:rsidR="00F83A42" w:rsidRPr="00EA1447" w:rsidRDefault="00F83A42" w:rsidP="00FF30B5">
      <w:pPr>
        <w:rPr>
          <w:sz w:val="16"/>
          <w:szCs w:val="16"/>
        </w:rPr>
      </w:pPr>
      <w:r w:rsidRPr="00EA1447">
        <w:rPr>
          <w:sz w:val="16"/>
          <w:szCs w:val="16"/>
        </w:rPr>
        <w:t xml:space="preserve">                                                                          </w:t>
      </w:r>
      <w:r w:rsidR="0093331F">
        <w:rPr>
          <w:sz w:val="16"/>
          <w:szCs w:val="16"/>
        </w:rPr>
        <w:t xml:space="preserve">                                                       </w:t>
      </w:r>
      <w:r w:rsidRPr="00EA1447">
        <w:rPr>
          <w:sz w:val="16"/>
          <w:szCs w:val="16"/>
        </w:rPr>
        <w:t>......................................................................................</w:t>
      </w:r>
    </w:p>
    <w:p w14:paraId="3BFA2405" w14:textId="77777777" w:rsidR="00695C1A" w:rsidRPr="00DF1605" w:rsidRDefault="00F83A42" w:rsidP="00FF30B5">
      <w:pPr>
        <w:pStyle w:val="Tekstpodstawowywcity"/>
        <w:ind w:left="5387"/>
        <w:rPr>
          <w:i/>
          <w:sz w:val="16"/>
          <w:szCs w:val="16"/>
        </w:rPr>
      </w:pPr>
      <w:r w:rsidRPr="00EA1447">
        <w:rPr>
          <w:sz w:val="16"/>
          <w:szCs w:val="16"/>
        </w:rPr>
        <w:t xml:space="preserve">                                                      </w:t>
      </w:r>
      <w:r w:rsidR="0093331F">
        <w:rPr>
          <w:sz w:val="16"/>
          <w:szCs w:val="16"/>
        </w:rPr>
        <w:t xml:space="preserve">                                                       </w:t>
      </w:r>
      <w:r w:rsidRPr="00EA1447">
        <w:rPr>
          <w:sz w:val="16"/>
          <w:szCs w:val="16"/>
        </w:rPr>
        <w:t xml:space="preserve"> </w:t>
      </w:r>
      <w:r w:rsidR="001A617E">
        <w:rPr>
          <w:sz w:val="16"/>
          <w:szCs w:val="16"/>
        </w:rPr>
        <w:t xml:space="preserve">            </w:t>
      </w:r>
      <w:r w:rsidRPr="00EA1447">
        <w:rPr>
          <w:sz w:val="16"/>
          <w:szCs w:val="16"/>
        </w:rPr>
        <w:t xml:space="preserve">  </w:t>
      </w:r>
      <w:r w:rsidR="00695C1A">
        <w:rPr>
          <w:i/>
          <w:sz w:val="16"/>
          <w:szCs w:val="16"/>
        </w:rPr>
        <w:t xml:space="preserve">           </w:t>
      </w:r>
      <w:r w:rsidR="00695C1A" w:rsidRPr="00DF1605">
        <w:rPr>
          <w:i/>
          <w:sz w:val="16"/>
          <w:szCs w:val="16"/>
        </w:rPr>
        <w:t xml:space="preserve"> </w:t>
      </w:r>
      <w:r w:rsidR="00695C1A">
        <w:rPr>
          <w:i/>
          <w:sz w:val="16"/>
          <w:szCs w:val="16"/>
        </w:rPr>
        <w:t xml:space="preserve">         </w:t>
      </w:r>
      <w:r w:rsidR="00695C1A" w:rsidRPr="00DF1605">
        <w:rPr>
          <w:i/>
          <w:sz w:val="16"/>
          <w:szCs w:val="16"/>
        </w:rPr>
        <w:t xml:space="preserve">(podpisy osoby/osób uprawnionych </w:t>
      </w:r>
      <w:r w:rsidR="00695C1A" w:rsidRPr="00DF1605">
        <w:rPr>
          <w:i/>
          <w:sz w:val="16"/>
          <w:szCs w:val="16"/>
        </w:rPr>
        <w:br/>
      </w:r>
      <w:r w:rsidR="00695C1A">
        <w:rPr>
          <w:i/>
          <w:sz w:val="16"/>
          <w:szCs w:val="16"/>
        </w:rPr>
        <w:t xml:space="preserve">  do reprezentowania W</w:t>
      </w:r>
      <w:r w:rsidR="00695C1A" w:rsidRPr="00DF1605">
        <w:rPr>
          <w:i/>
          <w:sz w:val="16"/>
          <w:szCs w:val="16"/>
        </w:rPr>
        <w:t>ykonawcy)</w:t>
      </w:r>
    </w:p>
    <w:p w14:paraId="06449DA0" w14:textId="77777777" w:rsidR="005A48B1" w:rsidRDefault="005A48B1" w:rsidP="00FF30B5">
      <w:pPr>
        <w:rPr>
          <w:i/>
          <w:iCs/>
          <w:sz w:val="16"/>
          <w:szCs w:val="16"/>
        </w:rPr>
      </w:pPr>
    </w:p>
    <w:sectPr w:rsidR="005A48B1" w:rsidSect="00553973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23A7B"/>
    <w:multiLevelType w:val="hybridMultilevel"/>
    <w:tmpl w:val="7116CC54"/>
    <w:lvl w:ilvl="0" w:tplc="5ECE7C5C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7AF742B"/>
    <w:multiLevelType w:val="hybridMultilevel"/>
    <w:tmpl w:val="ED7EB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10733"/>
    <w:multiLevelType w:val="hybridMultilevel"/>
    <w:tmpl w:val="1518B5F0"/>
    <w:lvl w:ilvl="0" w:tplc="65D2806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" w15:restartNumberingAfterBreak="0">
    <w:nsid w:val="0ACE25A5"/>
    <w:multiLevelType w:val="multilevel"/>
    <w:tmpl w:val="D568A3C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980"/>
        </w:tabs>
        <w:ind w:left="1980" w:hanging="360"/>
      </w:pPr>
    </w:lvl>
    <w:lvl w:ilvl="2">
      <w:start w:val="19"/>
      <w:numFmt w:val="decimal"/>
      <w:lvlText w:val="%3."/>
      <w:lvlJc w:val="left"/>
      <w:pPr>
        <w:tabs>
          <w:tab w:val="num" w:pos="3240"/>
        </w:tabs>
        <w:ind w:left="3240" w:hanging="72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12AE50D9"/>
    <w:multiLevelType w:val="hybridMultilevel"/>
    <w:tmpl w:val="F5C420C2"/>
    <w:lvl w:ilvl="0" w:tplc="FFFFFFFF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F3FBC"/>
    <w:multiLevelType w:val="multilevel"/>
    <w:tmpl w:val="B2DA033E"/>
    <w:lvl w:ilvl="0">
      <w:start w:val="15"/>
      <w:numFmt w:val="decimal"/>
      <w:lvlText w:val="%1"/>
      <w:lvlJc w:val="left"/>
      <w:pPr>
        <w:ind w:left="930" w:hanging="930"/>
      </w:pPr>
      <w:rPr>
        <w:rFonts w:hint="default"/>
        <w:b/>
      </w:rPr>
    </w:lvl>
    <w:lvl w:ilvl="1">
      <w:start w:val="9"/>
      <w:numFmt w:val="decimalZero"/>
      <w:lvlText w:val="%1.%2"/>
      <w:lvlJc w:val="left"/>
      <w:pPr>
        <w:ind w:left="930" w:hanging="930"/>
      </w:pPr>
      <w:rPr>
        <w:rFonts w:hint="default"/>
        <w:b/>
      </w:rPr>
    </w:lvl>
    <w:lvl w:ilvl="2">
      <w:start w:val="2025"/>
      <w:numFmt w:val="decimal"/>
      <w:lvlText w:val="%1.%2.%3"/>
      <w:lvlJc w:val="left"/>
      <w:pPr>
        <w:ind w:left="930" w:hanging="93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930" w:hanging="93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930" w:hanging="93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6" w15:restartNumberingAfterBreak="0">
    <w:nsid w:val="17A30927"/>
    <w:multiLevelType w:val="hybridMultilevel"/>
    <w:tmpl w:val="655A9B06"/>
    <w:lvl w:ilvl="0" w:tplc="91F842F0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82585"/>
    <w:multiLevelType w:val="hybridMultilevel"/>
    <w:tmpl w:val="0C0691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Lucida Sans Typewriter" w:hAnsi="Lucida Sans Typewriter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Lucida Sans Typewriter" w:hAnsi="Lucida Sans Typewriter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Lucida Sans Typewriter" w:hAnsi="Lucida Sans Typewriter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506410"/>
    <w:multiLevelType w:val="hybridMultilevel"/>
    <w:tmpl w:val="F5C420C2"/>
    <w:lvl w:ilvl="0" w:tplc="E3CE0B80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D950C3"/>
    <w:multiLevelType w:val="hybridMultilevel"/>
    <w:tmpl w:val="C2E67DB6"/>
    <w:lvl w:ilvl="0" w:tplc="082847EE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A76840"/>
    <w:multiLevelType w:val="hybridMultilevel"/>
    <w:tmpl w:val="9306F35C"/>
    <w:lvl w:ilvl="0" w:tplc="5ECE7C5C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50BF6324"/>
    <w:multiLevelType w:val="hybridMultilevel"/>
    <w:tmpl w:val="019C07A0"/>
    <w:lvl w:ilvl="0" w:tplc="5ECE7C5C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5192167D"/>
    <w:multiLevelType w:val="hybridMultilevel"/>
    <w:tmpl w:val="DE48F47E"/>
    <w:lvl w:ilvl="0" w:tplc="38D46F6A">
      <w:start w:val="6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E07FE"/>
    <w:multiLevelType w:val="hybridMultilevel"/>
    <w:tmpl w:val="ADC2901C"/>
    <w:lvl w:ilvl="0" w:tplc="9E7C61C2">
      <w:start w:val="2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2C6997"/>
    <w:multiLevelType w:val="hybridMultilevel"/>
    <w:tmpl w:val="58C4D8B2"/>
    <w:lvl w:ilvl="0" w:tplc="0BEA681C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745CD6"/>
    <w:multiLevelType w:val="multilevel"/>
    <w:tmpl w:val="9CC0F97C"/>
    <w:lvl w:ilvl="0">
      <w:start w:val="31"/>
      <w:numFmt w:val="decimal"/>
      <w:lvlText w:val="%1"/>
      <w:lvlJc w:val="left"/>
      <w:pPr>
        <w:ind w:left="930" w:hanging="930"/>
      </w:pPr>
      <w:rPr>
        <w:rFonts w:hint="default"/>
        <w:b/>
      </w:rPr>
    </w:lvl>
    <w:lvl w:ilvl="1">
      <w:start w:val="3"/>
      <w:numFmt w:val="decimalZero"/>
      <w:lvlText w:val="%1.%2"/>
      <w:lvlJc w:val="left"/>
      <w:pPr>
        <w:ind w:left="930" w:hanging="930"/>
      </w:pPr>
      <w:rPr>
        <w:rFonts w:hint="default"/>
        <w:b/>
      </w:rPr>
    </w:lvl>
    <w:lvl w:ilvl="2">
      <w:start w:val="2025"/>
      <w:numFmt w:val="decimal"/>
      <w:lvlText w:val="%1.%2.%3"/>
      <w:lvlJc w:val="left"/>
      <w:pPr>
        <w:ind w:left="930" w:hanging="93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930" w:hanging="93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930" w:hanging="93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6" w15:restartNumberingAfterBreak="0">
    <w:nsid w:val="6C3034F1"/>
    <w:multiLevelType w:val="hybridMultilevel"/>
    <w:tmpl w:val="5E30DEBC"/>
    <w:lvl w:ilvl="0" w:tplc="F9168A84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3728B"/>
    <w:multiLevelType w:val="hybridMultilevel"/>
    <w:tmpl w:val="258E0FA0"/>
    <w:lvl w:ilvl="0" w:tplc="D40672C2">
      <w:start w:val="4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FF08CA"/>
    <w:multiLevelType w:val="hybridMultilevel"/>
    <w:tmpl w:val="75A4AE58"/>
    <w:lvl w:ilvl="0" w:tplc="C318247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741942E5"/>
    <w:multiLevelType w:val="multilevel"/>
    <w:tmpl w:val="023274B6"/>
    <w:name w:val="WW8Num302"/>
    <w:lvl w:ilvl="0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1"/>
  </w:num>
  <w:num w:numId="3">
    <w:abstractNumId w:val="18"/>
  </w:num>
  <w:num w:numId="4">
    <w:abstractNumId w:val="0"/>
  </w:num>
  <w:num w:numId="5">
    <w:abstractNumId w:val="10"/>
  </w:num>
  <w:num w:numId="6">
    <w:abstractNumId w:val="9"/>
  </w:num>
  <w:num w:numId="7">
    <w:abstractNumId w:val="1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8"/>
  </w:num>
  <w:num w:numId="11">
    <w:abstractNumId w:val="13"/>
  </w:num>
  <w:num w:numId="12">
    <w:abstractNumId w:val="17"/>
  </w:num>
  <w:num w:numId="13">
    <w:abstractNumId w:val="12"/>
  </w:num>
  <w:num w:numId="14">
    <w:abstractNumId w:val="7"/>
  </w:num>
  <w:num w:numId="15">
    <w:abstractNumId w:val="4"/>
  </w:num>
  <w:num w:numId="16">
    <w:abstractNumId w:val="15"/>
  </w:num>
  <w:num w:numId="17">
    <w:abstractNumId w:val="5"/>
  </w:num>
  <w:num w:numId="18">
    <w:abstractNumId w:val="14"/>
  </w:num>
  <w:num w:numId="19">
    <w:abstractNumId w:val="2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DE3"/>
    <w:rsid w:val="00000F8F"/>
    <w:rsid w:val="000136A4"/>
    <w:rsid w:val="00026115"/>
    <w:rsid w:val="00027704"/>
    <w:rsid w:val="000342FF"/>
    <w:rsid w:val="00036DF3"/>
    <w:rsid w:val="0004606A"/>
    <w:rsid w:val="000614B0"/>
    <w:rsid w:val="000630A0"/>
    <w:rsid w:val="00073C2C"/>
    <w:rsid w:val="00074622"/>
    <w:rsid w:val="000811D4"/>
    <w:rsid w:val="00082EE9"/>
    <w:rsid w:val="00085773"/>
    <w:rsid w:val="00092039"/>
    <w:rsid w:val="0009313A"/>
    <w:rsid w:val="000A1C8E"/>
    <w:rsid w:val="000A4420"/>
    <w:rsid w:val="000B5C30"/>
    <w:rsid w:val="000C1691"/>
    <w:rsid w:val="000C64DF"/>
    <w:rsid w:val="000E646F"/>
    <w:rsid w:val="000F1ACF"/>
    <w:rsid w:val="000F604D"/>
    <w:rsid w:val="000F7AF7"/>
    <w:rsid w:val="001017BD"/>
    <w:rsid w:val="00116CF0"/>
    <w:rsid w:val="00121438"/>
    <w:rsid w:val="001218D2"/>
    <w:rsid w:val="001259D6"/>
    <w:rsid w:val="00126BDB"/>
    <w:rsid w:val="00131438"/>
    <w:rsid w:val="001502D3"/>
    <w:rsid w:val="00166F75"/>
    <w:rsid w:val="0017054A"/>
    <w:rsid w:val="001910EC"/>
    <w:rsid w:val="00193DD8"/>
    <w:rsid w:val="00194183"/>
    <w:rsid w:val="001A0345"/>
    <w:rsid w:val="001A06BF"/>
    <w:rsid w:val="001A55CE"/>
    <w:rsid w:val="001A617E"/>
    <w:rsid w:val="001A6EA6"/>
    <w:rsid w:val="001B17FE"/>
    <w:rsid w:val="001B3B4B"/>
    <w:rsid w:val="001B501A"/>
    <w:rsid w:val="001B7962"/>
    <w:rsid w:val="001C7108"/>
    <w:rsid w:val="001D1D53"/>
    <w:rsid w:val="001D6B6B"/>
    <w:rsid w:val="001E0E6D"/>
    <w:rsid w:val="001E44C9"/>
    <w:rsid w:val="001E7352"/>
    <w:rsid w:val="001F2AB1"/>
    <w:rsid w:val="001F42D5"/>
    <w:rsid w:val="00205751"/>
    <w:rsid w:val="00210B77"/>
    <w:rsid w:val="0022682E"/>
    <w:rsid w:val="0022710E"/>
    <w:rsid w:val="002342F6"/>
    <w:rsid w:val="002439F0"/>
    <w:rsid w:val="00256790"/>
    <w:rsid w:val="002602DF"/>
    <w:rsid w:val="00263C81"/>
    <w:rsid w:val="00267D00"/>
    <w:rsid w:val="00274A37"/>
    <w:rsid w:val="00285993"/>
    <w:rsid w:val="00290E64"/>
    <w:rsid w:val="00292C93"/>
    <w:rsid w:val="002A1F79"/>
    <w:rsid w:val="002A2827"/>
    <w:rsid w:val="002B28A5"/>
    <w:rsid w:val="002B78B3"/>
    <w:rsid w:val="002C37FC"/>
    <w:rsid w:val="002C7E8F"/>
    <w:rsid w:val="002D6DD1"/>
    <w:rsid w:val="002D7911"/>
    <w:rsid w:val="00301E8F"/>
    <w:rsid w:val="00306BCB"/>
    <w:rsid w:val="00313396"/>
    <w:rsid w:val="00313A0F"/>
    <w:rsid w:val="003149F4"/>
    <w:rsid w:val="00327F31"/>
    <w:rsid w:val="00332FB4"/>
    <w:rsid w:val="003441B8"/>
    <w:rsid w:val="00350FE7"/>
    <w:rsid w:val="00353844"/>
    <w:rsid w:val="00355F7F"/>
    <w:rsid w:val="00356945"/>
    <w:rsid w:val="003700B9"/>
    <w:rsid w:val="003718A8"/>
    <w:rsid w:val="00372E4D"/>
    <w:rsid w:val="00381F05"/>
    <w:rsid w:val="003A2A41"/>
    <w:rsid w:val="003A52F9"/>
    <w:rsid w:val="003B1396"/>
    <w:rsid w:val="003B2AD8"/>
    <w:rsid w:val="003B7C3D"/>
    <w:rsid w:val="003C6A4D"/>
    <w:rsid w:val="003D1B36"/>
    <w:rsid w:val="003D3BF1"/>
    <w:rsid w:val="003D7156"/>
    <w:rsid w:val="003E0BD9"/>
    <w:rsid w:val="003E0E6C"/>
    <w:rsid w:val="003F7355"/>
    <w:rsid w:val="004023E8"/>
    <w:rsid w:val="00404CC3"/>
    <w:rsid w:val="00410E67"/>
    <w:rsid w:val="00414093"/>
    <w:rsid w:val="00434516"/>
    <w:rsid w:val="00435543"/>
    <w:rsid w:val="00436086"/>
    <w:rsid w:val="00440130"/>
    <w:rsid w:val="004420E3"/>
    <w:rsid w:val="00447383"/>
    <w:rsid w:val="00456C09"/>
    <w:rsid w:val="00460010"/>
    <w:rsid w:val="00462B56"/>
    <w:rsid w:val="00463871"/>
    <w:rsid w:val="00464F05"/>
    <w:rsid w:val="004666B2"/>
    <w:rsid w:val="0049135D"/>
    <w:rsid w:val="004960BD"/>
    <w:rsid w:val="004A1CBA"/>
    <w:rsid w:val="004B3D57"/>
    <w:rsid w:val="004C422D"/>
    <w:rsid w:val="004C53AA"/>
    <w:rsid w:val="004D5AED"/>
    <w:rsid w:val="004E0D0F"/>
    <w:rsid w:val="004F4DBC"/>
    <w:rsid w:val="004F7F9C"/>
    <w:rsid w:val="005015B7"/>
    <w:rsid w:val="005022F9"/>
    <w:rsid w:val="00504FB7"/>
    <w:rsid w:val="005152EC"/>
    <w:rsid w:val="00516306"/>
    <w:rsid w:val="00545F95"/>
    <w:rsid w:val="00550CB0"/>
    <w:rsid w:val="00553973"/>
    <w:rsid w:val="005578CE"/>
    <w:rsid w:val="00563858"/>
    <w:rsid w:val="0057315A"/>
    <w:rsid w:val="00573CD3"/>
    <w:rsid w:val="005747E5"/>
    <w:rsid w:val="005767E4"/>
    <w:rsid w:val="00577228"/>
    <w:rsid w:val="005824FA"/>
    <w:rsid w:val="00584E5B"/>
    <w:rsid w:val="005A48B1"/>
    <w:rsid w:val="005A7BCC"/>
    <w:rsid w:val="005B43AC"/>
    <w:rsid w:val="005B4828"/>
    <w:rsid w:val="005C08BC"/>
    <w:rsid w:val="005C5E76"/>
    <w:rsid w:val="005D3A80"/>
    <w:rsid w:val="005D7DE3"/>
    <w:rsid w:val="005E367E"/>
    <w:rsid w:val="005E62A6"/>
    <w:rsid w:val="005E66AA"/>
    <w:rsid w:val="005E67EC"/>
    <w:rsid w:val="005F2ED7"/>
    <w:rsid w:val="006000BA"/>
    <w:rsid w:val="00603D87"/>
    <w:rsid w:val="00616307"/>
    <w:rsid w:val="00624521"/>
    <w:rsid w:val="00635C88"/>
    <w:rsid w:val="00636063"/>
    <w:rsid w:val="00636C78"/>
    <w:rsid w:val="006412F3"/>
    <w:rsid w:val="00642A2C"/>
    <w:rsid w:val="00661116"/>
    <w:rsid w:val="00675F04"/>
    <w:rsid w:val="0067726F"/>
    <w:rsid w:val="00682053"/>
    <w:rsid w:val="00690977"/>
    <w:rsid w:val="006931E5"/>
    <w:rsid w:val="00695C1A"/>
    <w:rsid w:val="00696904"/>
    <w:rsid w:val="00697944"/>
    <w:rsid w:val="00697DEC"/>
    <w:rsid w:val="006A3963"/>
    <w:rsid w:val="006A466C"/>
    <w:rsid w:val="006A6AA4"/>
    <w:rsid w:val="006B77C4"/>
    <w:rsid w:val="006C1719"/>
    <w:rsid w:val="006C79F7"/>
    <w:rsid w:val="006D2644"/>
    <w:rsid w:val="006D6266"/>
    <w:rsid w:val="006E260E"/>
    <w:rsid w:val="006E6C27"/>
    <w:rsid w:val="006F47B3"/>
    <w:rsid w:val="00700002"/>
    <w:rsid w:val="00700728"/>
    <w:rsid w:val="0071240D"/>
    <w:rsid w:val="007132A6"/>
    <w:rsid w:val="0072152E"/>
    <w:rsid w:val="00723F54"/>
    <w:rsid w:val="00774DD7"/>
    <w:rsid w:val="00793FA3"/>
    <w:rsid w:val="0079592D"/>
    <w:rsid w:val="007A5957"/>
    <w:rsid w:val="007B0267"/>
    <w:rsid w:val="007B2B4F"/>
    <w:rsid w:val="007B2D59"/>
    <w:rsid w:val="007B48FA"/>
    <w:rsid w:val="007C1C66"/>
    <w:rsid w:val="007C6BF4"/>
    <w:rsid w:val="007C7AA1"/>
    <w:rsid w:val="007D6B6E"/>
    <w:rsid w:val="007D6E7A"/>
    <w:rsid w:val="007E06DC"/>
    <w:rsid w:val="007E28F4"/>
    <w:rsid w:val="007E3057"/>
    <w:rsid w:val="007E6B62"/>
    <w:rsid w:val="007E6C40"/>
    <w:rsid w:val="007E6DBA"/>
    <w:rsid w:val="007F33F1"/>
    <w:rsid w:val="008149F6"/>
    <w:rsid w:val="00816681"/>
    <w:rsid w:val="008215CF"/>
    <w:rsid w:val="008339A9"/>
    <w:rsid w:val="00837617"/>
    <w:rsid w:val="00837D78"/>
    <w:rsid w:val="00841B66"/>
    <w:rsid w:val="00844D50"/>
    <w:rsid w:val="008647D6"/>
    <w:rsid w:val="00866318"/>
    <w:rsid w:val="00867E72"/>
    <w:rsid w:val="00886268"/>
    <w:rsid w:val="00893E8C"/>
    <w:rsid w:val="00894734"/>
    <w:rsid w:val="008A1CEB"/>
    <w:rsid w:val="008B473D"/>
    <w:rsid w:val="008B778E"/>
    <w:rsid w:val="008D032C"/>
    <w:rsid w:val="008D4809"/>
    <w:rsid w:val="008D4EA8"/>
    <w:rsid w:val="008E6472"/>
    <w:rsid w:val="008F2D7C"/>
    <w:rsid w:val="008F469E"/>
    <w:rsid w:val="008F67FD"/>
    <w:rsid w:val="00910952"/>
    <w:rsid w:val="00912501"/>
    <w:rsid w:val="00913871"/>
    <w:rsid w:val="00916FDD"/>
    <w:rsid w:val="0093331F"/>
    <w:rsid w:val="0094782E"/>
    <w:rsid w:val="00951AF0"/>
    <w:rsid w:val="00952EDF"/>
    <w:rsid w:val="00952FE8"/>
    <w:rsid w:val="009548E3"/>
    <w:rsid w:val="00955290"/>
    <w:rsid w:val="009609A9"/>
    <w:rsid w:val="00965BBF"/>
    <w:rsid w:val="0099246E"/>
    <w:rsid w:val="00995D45"/>
    <w:rsid w:val="009B0530"/>
    <w:rsid w:val="009B0EFA"/>
    <w:rsid w:val="009B2B18"/>
    <w:rsid w:val="009D2428"/>
    <w:rsid w:val="009D743A"/>
    <w:rsid w:val="009E4A4E"/>
    <w:rsid w:val="009F3331"/>
    <w:rsid w:val="009F3FDD"/>
    <w:rsid w:val="009F7C54"/>
    <w:rsid w:val="00A06919"/>
    <w:rsid w:val="00A07DE5"/>
    <w:rsid w:val="00A159DD"/>
    <w:rsid w:val="00A2207B"/>
    <w:rsid w:val="00A244CC"/>
    <w:rsid w:val="00A3281A"/>
    <w:rsid w:val="00A433A5"/>
    <w:rsid w:val="00A5591B"/>
    <w:rsid w:val="00A65D9E"/>
    <w:rsid w:val="00A70113"/>
    <w:rsid w:val="00A814A2"/>
    <w:rsid w:val="00A82878"/>
    <w:rsid w:val="00AA25AD"/>
    <w:rsid w:val="00AD3086"/>
    <w:rsid w:val="00AD4B18"/>
    <w:rsid w:val="00AD4F48"/>
    <w:rsid w:val="00B00FE6"/>
    <w:rsid w:val="00B1016F"/>
    <w:rsid w:val="00B10AFE"/>
    <w:rsid w:val="00B15DE3"/>
    <w:rsid w:val="00B26EDA"/>
    <w:rsid w:val="00B27D6A"/>
    <w:rsid w:val="00B33B1E"/>
    <w:rsid w:val="00B370B8"/>
    <w:rsid w:val="00B43540"/>
    <w:rsid w:val="00B47736"/>
    <w:rsid w:val="00B535CF"/>
    <w:rsid w:val="00B6074A"/>
    <w:rsid w:val="00B61798"/>
    <w:rsid w:val="00B6379C"/>
    <w:rsid w:val="00B678C0"/>
    <w:rsid w:val="00B705C1"/>
    <w:rsid w:val="00B728C9"/>
    <w:rsid w:val="00B81ADF"/>
    <w:rsid w:val="00B84268"/>
    <w:rsid w:val="00B90F55"/>
    <w:rsid w:val="00B94177"/>
    <w:rsid w:val="00B96FA8"/>
    <w:rsid w:val="00B974CB"/>
    <w:rsid w:val="00BA5C0C"/>
    <w:rsid w:val="00BB2A81"/>
    <w:rsid w:val="00BB737E"/>
    <w:rsid w:val="00BC240F"/>
    <w:rsid w:val="00BD1E98"/>
    <w:rsid w:val="00BD4BC2"/>
    <w:rsid w:val="00BE349C"/>
    <w:rsid w:val="00BE373B"/>
    <w:rsid w:val="00BE409C"/>
    <w:rsid w:val="00BF1CD0"/>
    <w:rsid w:val="00C01F46"/>
    <w:rsid w:val="00C11AA4"/>
    <w:rsid w:val="00C1211A"/>
    <w:rsid w:val="00C223FF"/>
    <w:rsid w:val="00C254AA"/>
    <w:rsid w:val="00C34435"/>
    <w:rsid w:val="00C364CE"/>
    <w:rsid w:val="00C409B4"/>
    <w:rsid w:val="00C4111F"/>
    <w:rsid w:val="00C445B3"/>
    <w:rsid w:val="00C44EF2"/>
    <w:rsid w:val="00C47399"/>
    <w:rsid w:val="00C6147F"/>
    <w:rsid w:val="00C70416"/>
    <w:rsid w:val="00C75ADE"/>
    <w:rsid w:val="00C86625"/>
    <w:rsid w:val="00C868C4"/>
    <w:rsid w:val="00C8717D"/>
    <w:rsid w:val="00C929A1"/>
    <w:rsid w:val="00C95D11"/>
    <w:rsid w:val="00CA280C"/>
    <w:rsid w:val="00CB3EA6"/>
    <w:rsid w:val="00CB41E2"/>
    <w:rsid w:val="00CC457E"/>
    <w:rsid w:val="00CC6325"/>
    <w:rsid w:val="00CD5D00"/>
    <w:rsid w:val="00CD688F"/>
    <w:rsid w:val="00CD7946"/>
    <w:rsid w:val="00CE46C1"/>
    <w:rsid w:val="00CE7FBE"/>
    <w:rsid w:val="00CF3B9F"/>
    <w:rsid w:val="00D0731D"/>
    <w:rsid w:val="00D13023"/>
    <w:rsid w:val="00D32583"/>
    <w:rsid w:val="00D33D20"/>
    <w:rsid w:val="00D47BD1"/>
    <w:rsid w:val="00D541AD"/>
    <w:rsid w:val="00D5650A"/>
    <w:rsid w:val="00D60213"/>
    <w:rsid w:val="00D63915"/>
    <w:rsid w:val="00D67222"/>
    <w:rsid w:val="00D7140F"/>
    <w:rsid w:val="00D71F5F"/>
    <w:rsid w:val="00D72F51"/>
    <w:rsid w:val="00D80F8B"/>
    <w:rsid w:val="00D82A5C"/>
    <w:rsid w:val="00D91DB4"/>
    <w:rsid w:val="00DA4346"/>
    <w:rsid w:val="00DB16AC"/>
    <w:rsid w:val="00DB692F"/>
    <w:rsid w:val="00DC3E04"/>
    <w:rsid w:val="00DC5D1B"/>
    <w:rsid w:val="00DD2E60"/>
    <w:rsid w:val="00DF11CA"/>
    <w:rsid w:val="00DF380C"/>
    <w:rsid w:val="00E04A5F"/>
    <w:rsid w:val="00E04FB0"/>
    <w:rsid w:val="00E11F18"/>
    <w:rsid w:val="00E12C36"/>
    <w:rsid w:val="00E25FE6"/>
    <w:rsid w:val="00E261F3"/>
    <w:rsid w:val="00E3373F"/>
    <w:rsid w:val="00E34F31"/>
    <w:rsid w:val="00E4176F"/>
    <w:rsid w:val="00E64F7B"/>
    <w:rsid w:val="00E772C6"/>
    <w:rsid w:val="00E77C44"/>
    <w:rsid w:val="00E83E40"/>
    <w:rsid w:val="00E84FAF"/>
    <w:rsid w:val="00E91F85"/>
    <w:rsid w:val="00EA0CBE"/>
    <w:rsid w:val="00EA1447"/>
    <w:rsid w:val="00EA514A"/>
    <w:rsid w:val="00EB1B15"/>
    <w:rsid w:val="00EB7F16"/>
    <w:rsid w:val="00EC4A78"/>
    <w:rsid w:val="00EC62EC"/>
    <w:rsid w:val="00ED0C03"/>
    <w:rsid w:val="00EE03A2"/>
    <w:rsid w:val="00EF6629"/>
    <w:rsid w:val="00F02A6F"/>
    <w:rsid w:val="00F13117"/>
    <w:rsid w:val="00F155C7"/>
    <w:rsid w:val="00F22218"/>
    <w:rsid w:val="00F336DD"/>
    <w:rsid w:val="00F40802"/>
    <w:rsid w:val="00F41312"/>
    <w:rsid w:val="00F52F16"/>
    <w:rsid w:val="00F642AC"/>
    <w:rsid w:val="00F64C95"/>
    <w:rsid w:val="00F83A42"/>
    <w:rsid w:val="00F87F49"/>
    <w:rsid w:val="00F93C61"/>
    <w:rsid w:val="00F954F5"/>
    <w:rsid w:val="00FB02E0"/>
    <w:rsid w:val="00FB1AD3"/>
    <w:rsid w:val="00FB5762"/>
    <w:rsid w:val="00FB5FF0"/>
    <w:rsid w:val="00FC0DD8"/>
    <w:rsid w:val="00FD35BE"/>
    <w:rsid w:val="00FE307E"/>
    <w:rsid w:val="00FF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DCD47D"/>
  <w15:chartTrackingRefBased/>
  <w15:docId w15:val="{2C27213E-EBBB-4C86-8E62-214DA5AF4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3A4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83A42"/>
    <w:pPr>
      <w:keepNext/>
      <w:outlineLvl w:val="0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F83A42"/>
    <w:pPr>
      <w:ind w:left="360"/>
    </w:pPr>
  </w:style>
  <w:style w:type="table" w:styleId="Tabela-Siatka">
    <w:name w:val="Table Grid"/>
    <w:basedOn w:val="Standardowy"/>
    <w:rsid w:val="00F83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37617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22710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71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710E"/>
  </w:style>
  <w:style w:type="paragraph" w:styleId="Tematkomentarza">
    <w:name w:val="annotation subject"/>
    <w:basedOn w:val="Tekstkomentarza"/>
    <w:next w:val="Tekstkomentarza"/>
    <w:link w:val="TematkomentarzaZnak"/>
    <w:rsid w:val="0022710E"/>
    <w:rPr>
      <w:b/>
      <w:bCs/>
    </w:rPr>
  </w:style>
  <w:style w:type="character" w:customStyle="1" w:styleId="TematkomentarzaZnak">
    <w:name w:val="Temat komentarza Znak"/>
    <w:link w:val="Tematkomentarza"/>
    <w:rsid w:val="002271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4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023A4-150F-43C5-9D98-D50231EFD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883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</Company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Matyjaszczyk</dc:creator>
  <cp:keywords/>
  <cp:lastModifiedBy>Marta Hejno</cp:lastModifiedBy>
  <cp:revision>3</cp:revision>
  <cp:lastPrinted>2024-09-11T05:47:00Z</cp:lastPrinted>
  <dcterms:created xsi:type="dcterms:W3CDTF">2024-11-26T07:48:00Z</dcterms:created>
  <dcterms:modified xsi:type="dcterms:W3CDTF">2024-11-27T12:17:00Z</dcterms:modified>
</cp:coreProperties>
</file>