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8E2" w14:textId="16ABAD37" w:rsidR="00BD5525" w:rsidRDefault="00BD5525" w:rsidP="00BD5525">
      <w:pPr>
        <w:keepNext/>
        <w:spacing w:after="0" w:line="276" w:lineRule="auto"/>
        <w:ind w:left="426" w:hanging="425"/>
        <w:contextualSpacing/>
        <w:jc w:val="left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  <w:r>
        <w:rPr>
          <w:rFonts w:eastAsia="Times New Roman" w:cs="Arial"/>
          <w:b/>
          <w:bCs/>
          <w:noProof/>
          <w:color w:val="000000" w:themeColor="text1"/>
          <w:lang w:eastAsia="sk-SK"/>
        </w:rPr>
        <w:t xml:space="preserve">Príloha č. 1 </w:t>
      </w:r>
    </w:p>
    <w:p w14:paraId="31362879" w14:textId="77777777" w:rsidR="00AB62FF" w:rsidRDefault="00AB62FF" w:rsidP="00AB62FF">
      <w:pPr>
        <w:pStyle w:val="Normlny"/>
        <w:jc w:val="center"/>
        <w:rPr>
          <w:b/>
          <w:bCs/>
        </w:rPr>
      </w:pPr>
      <w:r>
        <w:rPr>
          <w:b/>
          <w:bCs/>
        </w:rPr>
        <w:t>Opis predmetu zákazky</w:t>
      </w:r>
    </w:p>
    <w:p w14:paraId="05BB6993" w14:textId="77777777" w:rsidR="00AB62FF" w:rsidRDefault="00AB62FF" w:rsidP="00AB62FF">
      <w:pPr>
        <w:spacing w:after="0" w:line="276" w:lineRule="auto"/>
        <w:rPr>
          <w:rFonts w:cs="Arial"/>
          <w:color w:val="000000" w:themeColor="text1"/>
        </w:rPr>
      </w:pPr>
    </w:p>
    <w:p w14:paraId="01CDE80D" w14:textId="44C52BBD" w:rsidR="00AB62FF" w:rsidRDefault="00AB62FF" w:rsidP="00AB62FF">
      <w:pPr>
        <w:pStyle w:val="Normlny"/>
        <w:autoSpaceDE w:val="0"/>
        <w:spacing w:after="0" w:line="276" w:lineRule="auto"/>
      </w:pPr>
      <w:r>
        <w:rPr>
          <w:rStyle w:val="Predvolenpsmoodseku"/>
          <w:rFonts w:eastAsia="Times New Roman" w:cs="Arial"/>
          <w:b/>
          <w:bCs/>
        </w:rPr>
        <w:t xml:space="preserve">Názov zákazky: </w:t>
      </w:r>
      <w:bookmarkStart w:id="0" w:name="_Hlk173848525"/>
      <w:r>
        <w:rPr>
          <w:rStyle w:val="Predvolenpsmoodseku"/>
          <w:b/>
          <w:bCs/>
        </w:rPr>
        <w:t xml:space="preserve">Upratovacie služby v expozitúre </w:t>
      </w:r>
      <w:r>
        <w:rPr>
          <w:rStyle w:val="Predvolenpsmoodseku"/>
          <w:b/>
          <w:bCs/>
        </w:rPr>
        <w:t>Žilina</w:t>
      </w:r>
      <w:bookmarkEnd w:id="0"/>
      <w:r>
        <w:rPr>
          <w:rStyle w:val="Predvolenpsmoodseku"/>
          <w:b/>
          <w:bCs/>
        </w:rPr>
        <w:t xml:space="preserve">, </w:t>
      </w:r>
      <w:r>
        <w:t>ktorá sa zadáva v rámci dynamického nákupného systému  „</w:t>
      </w:r>
      <w:r>
        <w:rPr>
          <w:rStyle w:val="Predvolenpsmoodseku"/>
          <w:rFonts w:cs="Arial"/>
        </w:rPr>
        <w:t>Poskytovanie upratovacích služieb</w:t>
      </w:r>
      <w:r>
        <w:rPr>
          <w:rStyle w:val="Predvolenpsmoodseku"/>
          <w:rFonts w:cs="Arial"/>
          <w:b/>
          <w:bCs/>
        </w:rPr>
        <w:t>“.</w:t>
      </w:r>
    </w:p>
    <w:p w14:paraId="4F531A3D" w14:textId="77777777" w:rsidR="00BD5525" w:rsidRDefault="00BD5525" w:rsidP="00BD5525">
      <w:pPr>
        <w:keepNext/>
        <w:spacing w:after="0" w:line="276" w:lineRule="auto"/>
        <w:ind w:left="426" w:hanging="425"/>
        <w:contextualSpacing/>
        <w:jc w:val="center"/>
        <w:outlineLvl w:val="0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0A9D4821" w14:textId="37941025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Times New Roman" w:cs="Arial"/>
          <w:b/>
          <w:bCs/>
          <w:color w:val="000000" w:themeColor="text1"/>
        </w:rPr>
        <w:t>Predmetom z</w:t>
      </w:r>
      <w:r>
        <w:rPr>
          <w:rFonts w:eastAsia="Times New Roman" w:cs="Arial"/>
          <w:b/>
          <w:bCs/>
          <w:color w:val="000000" w:themeColor="text1"/>
        </w:rPr>
        <w:t xml:space="preserve">ákazky </w:t>
      </w:r>
      <w:r w:rsidRPr="00A95339">
        <w:rPr>
          <w:rFonts w:eastAsia="Times New Roman" w:cs="Arial"/>
          <w:b/>
          <w:bCs/>
          <w:color w:val="000000" w:themeColor="text1"/>
        </w:rPr>
        <w:t>je</w:t>
      </w:r>
      <w:r w:rsidRPr="00A95339">
        <w:rPr>
          <w:rFonts w:eastAsia="Times New Roman" w:cs="Arial"/>
          <w:color w:val="000000" w:themeColor="text1"/>
        </w:rPr>
        <w:t xml:space="preserve">: </w:t>
      </w:r>
      <w:r w:rsidRPr="00A95339">
        <w:rPr>
          <w:rFonts w:eastAsia="DengXian" w:cs="Arial"/>
          <w:color w:val="000000" w:themeColor="text1"/>
          <w:lang w:eastAsia="zh-CN"/>
        </w:rPr>
        <w:t>poskytovanie upratovacích a čistiacich  služieb vnútorných priestorov objektu verejného obstarávateľa – Národná banka Slovenska, expozitúra Žilina, Antona Bernoláka 74, 010 01 Žilina.</w:t>
      </w:r>
    </w:p>
    <w:p w14:paraId="4EE4E00C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</w:p>
    <w:p w14:paraId="3D73FFD4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 xml:space="preserve">Technologické vybavenie v celom rozsahu, ako napríklad upratovacie vozíky pre triedenie odpadového plastu a papiera, zmesového odpadu a bioodpadu, </w:t>
      </w:r>
      <w:proofErr w:type="spellStart"/>
      <w:r w:rsidRPr="00A95339">
        <w:rPr>
          <w:rFonts w:eastAsia="Calibri" w:cstheme="minorHAnsi"/>
        </w:rPr>
        <w:t>mopy</w:t>
      </w:r>
      <w:proofErr w:type="spellEnd"/>
      <w:r w:rsidRPr="00A95339">
        <w:rPr>
          <w:rFonts w:eastAsia="Calibri" w:cstheme="minorHAnsi"/>
        </w:rPr>
        <w:t xml:space="preserve">, návleky na </w:t>
      </w:r>
      <w:proofErr w:type="spellStart"/>
      <w:r w:rsidRPr="00A95339">
        <w:rPr>
          <w:rFonts w:eastAsia="Calibri" w:cstheme="minorHAnsi"/>
        </w:rPr>
        <w:t>mopy</w:t>
      </w:r>
      <w:proofErr w:type="spellEnd"/>
      <w:r w:rsidRPr="00A95339">
        <w:rPr>
          <w:rFonts w:eastAsia="Calibri" w:cstheme="minorHAnsi"/>
        </w:rPr>
        <w:t>, vysávače, vedierka, handričky a pod., si zabezpečuje poskytovateľ.</w:t>
      </w:r>
    </w:p>
    <w:p w14:paraId="262A4F32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 xml:space="preserve">Čistiace a dezinfekčné prostriedky a  hygienický materiál v celom rozsahu, ako napríklad toaletný papier, mydlo, papierové utierky, hygienické vrecká, vrecia do košov, čistiace prostriedky na umývanie podláh, čistiace prostriedky na umývanie a čistenie sociálnych zariadení, čistiace prostriedky na umývanie okien, prostriedky na ošetrenie kože, čistiace prostriedky na </w:t>
      </w:r>
      <w:proofErr w:type="spellStart"/>
      <w:r w:rsidRPr="00A95339">
        <w:rPr>
          <w:rFonts w:eastAsia="Calibri" w:cstheme="minorHAnsi"/>
        </w:rPr>
        <w:t>nerez</w:t>
      </w:r>
      <w:proofErr w:type="spellEnd"/>
      <w:r w:rsidRPr="00A95339">
        <w:rPr>
          <w:rFonts w:eastAsia="Calibri" w:cstheme="minorHAnsi"/>
        </w:rPr>
        <w:t>, zabezpečuje poskytovateľ.</w:t>
      </w:r>
    </w:p>
    <w:p w14:paraId="402CE936" w14:textId="77777777" w:rsidR="00BD5525" w:rsidRPr="00A95339" w:rsidRDefault="00BD5525" w:rsidP="00BD5525">
      <w:pPr>
        <w:spacing w:after="0" w:line="276" w:lineRule="auto"/>
      </w:pPr>
      <w:r w:rsidRPr="00A95339">
        <w:rPr>
          <w:rFonts w:cs="Arial"/>
          <w:color w:val="000000"/>
        </w:rPr>
        <w:t>Poskytovateľ je povinný si zabezpečiť na plnenie predmetu zmluvy všetky potrebné čistiace prostriedky, stroje, prístroje, hygienický materiál, zariadenia a mechanické prostriedky na vlastné náklady</w:t>
      </w:r>
      <w:r w:rsidRPr="00A95339">
        <w:t xml:space="preserve"> tzn. musí ich mať započítané v cene predmetu zmluvy.</w:t>
      </w:r>
    </w:p>
    <w:p w14:paraId="15FB915D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contextualSpacing/>
      </w:pPr>
      <w:r w:rsidRPr="00A95339">
        <w:t xml:space="preserve">Objednávateľ neposkytuje vyššie uvedený hygienický materiál. Hygienický materiál do sociálnych zariadení bude dopĺňaný podľa potreby tak, aby nevznikla situácia nedostatku hygienického materiálu v sociálnych zariadeniach. Vrecká do košov budú vymieňané podľa potreby tak, aby tieto boli vždy použiteľné. </w:t>
      </w:r>
    </w:p>
    <w:p w14:paraId="6F0460F8" w14:textId="77777777" w:rsidR="00BD5525" w:rsidRPr="00A95339" w:rsidRDefault="00BD5525" w:rsidP="00BD5525">
      <w:pPr>
        <w:spacing w:after="0" w:line="276" w:lineRule="auto"/>
        <w:rPr>
          <w:rFonts w:cs="Calibri"/>
          <w:color w:val="FF0000"/>
          <w:lang w:eastAsia="zh-CN"/>
        </w:rPr>
      </w:pPr>
    </w:p>
    <w:p w14:paraId="1608EF2D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cs="Calibri"/>
          <w:lang w:eastAsia="zh-CN"/>
        </w:rPr>
        <w:t>Všetky čistiace prostriedky a technologické zariadenia použité na vykonávanie upratovacích služieb musia byť zdravotne nezávadné a v súlade s príslušnými právnym predpismi upravujúcimi certifikáciu a preukazovanie zhody výrobkov.</w:t>
      </w:r>
    </w:p>
    <w:p w14:paraId="6FCC462B" w14:textId="77777777" w:rsidR="00BD5525" w:rsidRPr="00A95339" w:rsidRDefault="00BD5525" w:rsidP="00BD5525">
      <w:pPr>
        <w:spacing w:after="0" w:line="276" w:lineRule="auto"/>
        <w:rPr>
          <w:rFonts w:cs="Calibri"/>
          <w:b/>
          <w:bCs/>
        </w:rPr>
      </w:pPr>
    </w:p>
    <w:p w14:paraId="0AACE200" w14:textId="77777777" w:rsidR="00BD5525" w:rsidRPr="003D1A4B" w:rsidRDefault="00BD5525" w:rsidP="00BD5525">
      <w:pPr>
        <w:spacing w:after="0" w:line="276" w:lineRule="auto"/>
        <w:rPr>
          <w:color w:val="FF0000"/>
        </w:rPr>
      </w:pPr>
      <w:r w:rsidRPr="00A95339">
        <w:rPr>
          <w:rFonts w:cs="Calibri"/>
          <w:b/>
          <w:bCs/>
        </w:rPr>
        <w:t xml:space="preserve">Počet zamestnancov v budove </w:t>
      </w:r>
      <w:r w:rsidRPr="00A95339">
        <w:rPr>
          <w:rFonts w:eastAsia="DengXian" w:cs="Arial"/>
          <w:lang w:eastAsia="zh-CN"/>
        </w:rPr>
        <w:t xml:space="preserve">objektu verejného obstarávateľa – Národná banka Slovenska, expozitúra </w:t>
      </w:r>
      <w:r w:rsidRPr="00A95339">
        <w:rPr>
          <w:rFonts w:eastAsia="DengXian" w:cs="Arial"/>
          <w:color w:val="000000" w:themeColor="text1"/>
          <w:lang w:eastAsia="zh-CN"/>
        </w:rPr>
        <w:t>Žilina, Antona Bernoláka 74, 010 01 Žilina</w:t>
      </w:r>
      <w:r w:rsidRPr="00A95339">
        <w:rPr>
          <w:rFonts w:eastAsia="DengXian" w:cs="Arial"/>
          <w:lang w:eastAsia="zh-CN"/>
        </w:rPr>
        <w:t xml:space="preserve"> je </w:t>
      </w:r>
      <w:r w:rsidRPr="00597EF6">
        <w:rPr>
          <w:rFonts w:eastAsia="DengXian" w:cs="Arial"/>
          <w:lang w:eastAsia="zh-CN"/>
        </w:rPr>
        <w:t xml:space="preserve">19 </w:t>
      </w:r>
      <w:r>
        <w:rPr>
          <w:rFonts w:eastAsia="DengXian" w:cs="Arial"/>
          <w:lang w:eastAsia="zh-CN"/>
        </w:rPr>
        <w:t xml:space="preserve"> </w:t>
      </w:r>
      <w:r w:rsidRPr="00A95339">
        <w:rPr>
          <w:rFonts w:eastAsia="DengXian" w:cs="Arial"/>
          <w:lang w:eastAsia="zh-CN"/>
        </w:rPr>
        <w:t>osôb</w:t>
      </w:r>
      <w:r>
        <w:rPr>
          <w:rFonts w:eastAsia="DengXian" w:cs="Arial"/>
          <w:lang w:eastAsia="zh-CN"/>
        </w:rPr>
        <w:t>.</w:t>
      </w:r>
    </w:p>
    <w:p w14:paraId="2566CF93" w14:textId="77777777" w:rsidR="00BD5525" w:rsidRPr="00A95339" w:rsidRDefault="00BD5525" w:rsidP="00BD5525">
      <w:pPr>
        <w:spacing w:after="0" w:line="276" w:lineRule="auto"/>
        <w:rPr>
          <w:rFonts w:eastAsia="Calibri" w:cstheme="minorHAnsi"/>
          <w:b/>
          <w:bCs/>
        </w:rPr>
      </w:pPr>
    </w:p>
    <w:p w14:paraId="74360F5E" w14:textId="77777777" w:rsidR="00BD5525" w:rsidRPr="00A95339" w:rsidRDefault="00BD5525" w:rsidP="00BD5525">
      <w:pPr>
        <w:autoSpaceDE w:val="0"/>
        <w:spacing w:after="0" w:line="276" w:lineRule="auto"/>
        <w:rPr>
          <w:rFonts w:eastAsia="Times New Roman" w:cs="Arial"/>
          <w:b/>
          <w:bCs/>
          <w:u w:val="single"/>
          <w:lang w:eastAsia="sk-SK"/>
        </w:rPr>
      </w:pPr>
      <w:r w:rsidRPr="00A95339">
        <w:rPr>
          <w:rFonts w:eastAsia="Times New Roman" w:cs="Arial"/>
          <w:b/>
          <w:bCs/>
          <w:u w:val="single"/>
          <w:lang w:eastAsia="sk-SK"/>
        </w:rPr>
        <w:t>Rozsah upratovania:</w:t>
      </w:r>
    </w:p>
    <w:p w14:paraId="58F8889A" w14:textId="77777777" w:rsidR="00BD5525" w:rsidRPr="00A95339" w:rsidRDefault="00BD5525" w:rsidP="00BD5525">
      <w:pPr>
        <w:spacing w:after="0" w:line="276" w:lineRule="auto"/>
        <w:rPr>
          <w:rFonts w:eastAsia="Calibri" w:cstheme="minorHAnsi"/>
          <w:b/>
          <w:bCs/>
        </w:rPr>
      </w:pPr>
    </w:p>
    <w:p w14:paraId="519D54BC" w14:textId="77777777" w:rsidR="00BD5525" w:rsidRPr="00A95339" w:rsidRDefault="00BD5525" w:rsidP="00BD5525">
      <w:pPr>
        <w:spacing w:after="0" w:line="276" w:lineRule="auto"/>
        <w:rPr>
          <w:rFonts w:eastAsia="Calibri" w:cstheme="minorHAnsi"/>
          <w:b/>
          <w:bCs/>
        </w:rPr>
      </w:pPr>
      <w:r w:rsidRPr="00A95339">
        <w:rPr>
          <w:rFonts w:eastAsia="Calibri" w:cstheme="minorHAnsi"/>
          <w:b/>
          <w:bCs/>
        </w:rPr>
        <w:t xml:space="preserve">Celková upratovaná plocha v 2 podlažnej budove a prístavbe je </w:t>
      </w:r>
      <w:r w:rsidRPr="00A46925">
        <w:rPr>
          <w:rFonts w:eastAsia="Calibri" w:cstheme="minorHAnsi"/>
          <w:b/>
          <w:bCs/>
        </w:rPr>
        <w:t xml:space="preserve">1 167 </w:t>
      </w:r>
      <w:r w:rsidRPr="00A95339">
        <w:rPr>
          <w:rFonts w:eastAsia="Calibri" w:cstheme="minorHAnsi"/>
          <w:b/>
          <w:bCs/>
        </w:rPr>
        <w:t>m2.</w:t>
      </w:r>
    </w:p>
    <w:p w14:paraId="1BC89381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  <w:r w:rsidRPr="00A95339">
        <w:rPr>
          <w:rFonts w:eastAsia="Times New Roman" w:cs="Arial"/>
          <w:b/>
          <w:bCs/>
          <w:noProof/>
          <w:color w:val="000000" w:themeColor="text1"/>
          <w:lang w:eastAsia="sk-SK"/>
        </w:rPr>
        <w:t>Celková plocha vonkajších priestorov je 958 m2.</w:t>
      </w:r>
    </w:p>
    <w:p w14:paraId="78CF8238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rPr>
          <w:rFonts w:eastAsia="Times New Roman" w:cs="Arial"/>
          <w:b/>
          <w:bCs/>
          <w:noProof/>
          <w:color w:val="000000" w:themeColor="text1"/>
          <w:lang w:eastAsia="sk-SK"/>
        </w:rPr>
      </w:pPr>
    </w:p>
    <w:p w14:paraId="4BC38DB0" w14:textId="77777777" w:rsidR="00BD5525" w:rsidRPr="00A95339" w:rsidRDefault="00BD5525" w:rsidP="00BD5525">
      <w:pPr>
        <w:spacing w:after="0" w:line="276" w:lineRule="auto"/>
        <w:rPr>
          <w:rFonts w:eastAsia="Calibri"/>
          <w:b/>
          <w:u w:val="single"/>
        </w:rPr>
      </w:pPr>
      <w:r w:rsidRPr="00A95339">
        <w:rPr>
          <w:rFonts w:eastAsia="Calibri"/>
          <w:b/>
          <w:u w:val="single"/>
        </w:rPr>
        <w:t>Časť 1. Upratovanie a čistenie kancelárskych priestorov:</w:t>
      </w:r>
    </w:p>
    <w:p w14:paraId="281F6FC8" w14:textId="77777777" w:rsidR="00BD5525" w:rsidRPr="00A95339" w:rsidRDefault="00BD5525" w:rsidP="00BD5525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59101323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>Upratovanie a čistenie kancelárskych priestorov bude zabezpečované v pracovných dňoch od pondelka do štvrtka v čase od 12:00 do 15:00 hod., v piatok od 12:00 do 14:45 hod.,  s dennou, týždennou, mesačnou, polročnou a ročnou intenzitou.</w:t>
      </w:r>
    </w:p>
    <w:p w14:paraId="58BB0A7E" w14:textId="77777777" w:rsidR="00BD5525" w:rsidRPr="00A95339" w:rsidRDefault="00BD5525" w:rsidP="00BD5525">
      <w:pPr>
        <w:spacing w:after="0" w:line="276" w:lineRule="auto"/>
        <w:ind w:right="3846"/>
        <w:rPr>
          <w:b/>
          <w:spacing w:val="-1"/>
          <w:u w:val="single"/>
        </w:rPr>
      </w:pPr>
    </w:p>
    <w:p w14:paraId="1A8E6961" w14:textId="77777777" w:rsidR="00BD5525" w:rsidRPr="00A95339" w:rsidRDefault="00BD5525" w:rsidP="00BD5525">
      <w:pPr>
        <w:pStyle w:val="ListParagraph"/>
        <w:numPr>
          <w:ilvl w:val="1"/>
          <w:numId w:val="5"/>
        </w:numPr>
        <w:spacing w:after="0" w:line="276" w:lineRule="auto"/>
        <w:rPr>
          <w:u w:val="single"/>
        </w:rPr>
      </w:pPr>
      <w:r w:rsidRPr="00A95339">
        <w:rPr>
          <w:b/>
          <w:i/>
          <w:u w:val="single"/>
        </w:rPr>
        <w:t>Chodby, vestibuly, schodiská, výťahy</w:t>
      </w:r>
      <w:r w:rsidRPr="00A95339">
        <w:rPr>
          <w:u w:val="single"/>
        </w:rPr>
        <w:t>:</w:t>
      </w:r>
    </w:p>
    <w:p w14:paraId="646D6D67" w14:textId="77777777" w:rsidR="00BD5525" w:rsidRPr="00A95339" w:rsidRDefault="00BD5525" w:rsidP="00BD5525">
      <w:pPr>
        <w:pStyle w:val="ListParagraph"/>
        <w:spacing w:after="0" w:line="276" w:lineRule="auto"/>
        <w:ind w:left="360"/>
        <w:rPr>
          <w:u w:val="single"/>
        </w:rPr>
      </w:pPr>
    </w:p>
    <w:p w14:paraId="550AE6FA" w14:textId="77777777" w:rsidR="00BD5525" w:rsidRPr="00A95339" w:rsidRDefault="00BD5525" w:rsidP="00BD5525">
      <w:pPr>
        <w:spacing w:after="0" w:line="276" w:lineRule="auto"/>
        <w:rPr>
          <w:bCs/>
        </w:rPr>
      </w:pPr>
      <w:r w:rsidRPr="00A95339">
        <w:rPr>
          <w:bCs/>
          <w:i/>
        </w:rPr>
        <w:t>Výmery a špecifikácia upratovaných plôch:</w:t>
      </w:r>
    </w:p>
    <w:p w14:paraId="1E4BE781" w14:textId="77777777" w:rsidR="00BD5525" w:rsidRPr="00A95339" w:rsidRDefault="00BD5525" w:rsidP="00BD5525">
      <w:pPr>
        <w:spacing w:after="0" w:line="276" w:lineRule="auto"/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BD5525" w:rsidRPr="00A95339" w14:paraId="401E0A6C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0FCFBCE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454F3A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chodby, vestibuly, schodiská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A1494D4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29E5B36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Dlažba/PVC</w:t>
            </w:r>
          </w:p>
        </w:tc>
      </w:tr>
      <w:tr w:rsidR="00BD5525" w:rsidRPr="00A95339" w14:paraId="631F0FE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B82A8F9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3E994D3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145,00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1A3350D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center"/>
          </w:tcPr>
          <w:p w14:paraId="3DB1A54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145,00</w:t>
            </w:r>
          </w:p>
        </w:tc>
      </w:tr>
      <w:tr w:rsidR="00BD5525" w:rsidRPr="00A95339" w14:paraId="6985C7A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9B0F837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552F28C6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54,50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0D3C291F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58024108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54,50</w:t>
            </w:r>
          </w:p>
        </w:tc>
      </w:tr>
      <w:tr w:rsidR="00BD5525" w:rsidRPr="00A95339" w14:paraId="6CF6A67F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C48C275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1E58E13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199,50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2C4C53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61CF68D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199,50</w:t>
            </w:r>
          </w:p>
        </w:tc>
      </w:tr>
    </w:tbl>
    <w:p w14:paraId="4D5E4987" w14:textId="77777777" w:rsidR="00BD5525" w:rsidRPr="00A95339" w:rsidRDefault="00BD5525" w:rsidP="00BD5525">
      <w:pPr>
        <w:spacing w:after="0" w:line="276" w:lineRule="auto"/>
      </w:pPr>
    </w:p>
    <w:p w14:paraId="35378F65" w14:textId="77777777" w:rsidR="00BD5525" w:rsidRDefault="00BD5525" w:rsidP="00BD5525">
      <w:pPr>
        <w:pStyle w:val="Normln1"/>
        <w:numPr>
          <w:ilvl w:val="1"/>
          <w:numId w:val="5"/>
        </w:numPr>
        <w:spacing w:before="0" w:line="276" w:lineRule="auto"/>
        <w:rPr>
          <w:rFonts w:ascii="Cambria" w:hAnsi="Cambria"/>
          <w:b/>
          <w:i/>
          <w:sz w:val="22"/>
          <w:szCs w:val="22"/>
          <w:u w:val="single"/>
        </w:rPr>
      </w:pPr>
      <w:r w:rsidRPr="00A95339">
        <w:rPr>
          <w:rFonts w:ascii="Cambria" w:hAnsi="Cambria"/>
          <w:b/>
          <w:i/>
          <w:sz w:val="22"/>
          <w:szCs w:val="22"/>
          <w:u w:val="single"/>
        </w:rPr>
        <w:t>Kancelárie, zasadačky, pokladničná zóna:</w:t>
      </w:r>
    </w:p>
    <w:p w14:paraId="2F84D6E1" w14:textId="77777777" w:rsidR="00BD5525" w:rsidRPr="00A95339" w:rsidRDefault="00BD5525" w:rsidP="00BD5525">
      <w:pPr>
        <w:pStyle w:val="Normln1"/>
        <w:spacing w:before="0" w:line="276" w:lineRule="auto"/>
        <w:ind w:left="360"/>
        <w:rPr>
          <w:rFonts w:ascii="Cambria" w:hAnsi="Cambria"/>
          <w:b/>
          <w:i/>
          <w:sz w:val="22"/>
          <w:szCs w:val="22"/>
          <w:u w:val="single"/>
        </w:rPr>
      </w:pPr>
    </w:p>
    <w:p w14:paraId="163450A1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7005F0A0" w14:textId="77777777" w:rsidR="00BD5525" w:rsidRPr="00A95339" w:rsidRDefault="00BD5525" w:rsidP="00BD5525">
      <w:pPr>
        <w:spacing w:after="0" w:line="276" w:lineRule="auto"/>
        <w:rPr>
          <w:bCs/>
          <w:i/>
        </w:rPr>
      </w:pPr>
    </w:p>
    <w:p w14:paraId="2EED168C" w14:textId="77777777" w:rsidR="00BD5525" w:rsidRPr="00A95339" w:rsidRDefault="00BD5525" w:rsidP="00BD5525">
      <w:pPr>
        <w:spacing w:after="0" w:line="276" w:lineRule="auto"/>
        <w:rPr>
          <w:bCs/>
          <w:iCs/>
        </w:rPr>
      </w:pPr>
      <w:r w:rsidRPr="00A95339">
        <w:rPr>
          <w:bCs/>
          <w:iCs/>
        </w:rPr>
        <w:t xml:space="preserve">Ide o celkovú podlahovú plochu, nie je zohľadnené zastavanie vstavaným nábytkom. </w:t>
      </w:r>
    </w:p>
    <w:p w14:paraId="5886CC67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i/>
          <w:sz w:val="22"/>
          <w:szCs w:val="22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376"/>
      </w:tblGrid>
      <w:tr w:rsidR="00BD5525" w:rsidRPr="00A95339" w14:paraId="3C048494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65C7990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64B06399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Kancelárie, zasadačky, pokladničná zóna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5DE9E010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045ACD6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dlažba/PVC</w:t>
            </w:r>
          </w:p>
        </w:tc>
      </w:tr>
      <w:tr w:rsidR="00BD5525" w:rsidRPr="00A95339" w14:paraId="65A0197A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145EFEE8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1B65B54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229,80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27E8BBC4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62,80</w:t>
            </w:r>
          </w:p>
        </w:tc>
        <w:tc>
          <w:tcPr>
            <w:tcW w:w="1376" w:type="dxa"/>
            <w:vAlign w:val="center"/>
          </w:tcPr>
          <w:p w14:paraId="2678068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167,00</w:t>
            </w:r>
          </w:p>
        </w:tc>
      </w:tr>
      <w:tr w:rsidR="00BD5525" w:rsidRPr="00A95339" w14:paraId="36935C47" w14:textId="77777777" w:rsidTr="00BE7DC0">
        <w:trPr>
          <w:trHeight w:val="279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9FE3762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89F912E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71,00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5C915EB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71,00</w:t>
            </w:r>
          </w:p>
        </w:tc>
        <w:tc>
          <w:tcPr>
            <w:tcW w:w="1376" w:type="dxa"/>
            <w:vAlign w:val="bottom"/>
          </w:tcPr>
          <w:p w14:paraId="4FEC480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0,00</w:t>
            </w:r>
          </w:p>
        </w:tc>
      </w:tr>
      <w:tr w:rsidR="00BD5525" w:rsidRPr="00A95339" w14:paraId="0A16012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E47EAAE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802FBB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300,80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657F618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133,80</w:t>
            </w:r>
          </w:p>
        </w:tc>
        <w:tc>
          <w:tcPr>
            <w:tcW w:w="1376" w:type="dxa"/>
            <w:vAlign w:val="bottom"/>
          </w:tcPr>
          <w:p w14:paraId="62CDBE9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167,00</w:t>
            </w:r>
          </w:p>
        </w:tc>
      </w:tr>
    </w:tbl>
    <w:p w14:paraId="0935E0AD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72F8FB3A" w14:textId="77777777" w:rsidR="00BD5525" w:rsidRDefault="00BD5525" w:rsidP="00BD5525">
      <w:pPr>
        <w:pStyle w:val="Normln1"/>
        <w:numPr>
          <w:ilvl w:val="1"/>
          <w:numId w:val="5"/>
        </w:numPr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95339">
        <w:rPr>
          <w:rFonts w:ascii="Cambria" w:hAnsi="Cambria"/>
          <w:b/>
          <w:i/>
          <w:sz w:val="22"/>
          <w:szCs w:val="22"/>
          <w:u w:val="single"/>
        </w:rPr>
        <w:t>Sociálne zariadenia</w:t>
      </w:r>
    </w:p>
    <w:p w14:paraId="54CACA9E" w14:textId="77777777" w:rsidR="00BD5525" w:rsidRPr="00A95339" w:rsidRDefault="00BD5525" w:rsidP="00BD5525">
      <w:pPr>
        <w:pStyle w:val="Normln1"/>
        <w:spacing w:before="0" w:line="276" w:lineRule="auto"/>
        <w:ind w:left="360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02CBF4A1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6574872C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632"/>
      </w:tblGrid>
      <w:tr w:rsidR="00BD5525" w:rsidRPr="00A95339" w14:paraId="70C5A4ED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42729627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  <w:bookmarkStart w:id="1" w:name="_Hlk181964701"/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40F7279E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Sociálne zariadenia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64B79CE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730A64B0" w14:textId="5B2BC2CE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ker</w:t>
            </w:r>
            <w:r w:rsidR="00AB62FF">
              <w:rPr>
                <w:rFonts w:cstheme="minorHAnsi"/>
                <w:b/>
                <w:bCs/>
              </w:rPr>
              <w:t>a</w:t>
            </w:r>
            <w:r w:rsidRPr="00A95339">
              <w:rPr>
                <w:rFonts w:cstheme="minorHAnsi"/>
                <w:b/>
                <w:bCs/>
              </w:rPr>
              <w:t>mika/PVC</w:t>
            </w:r>
          </w:p>
        </w:tc>
      </w:tr>
      <w:tr w:rsidR="00BD5525" w:rsidRPr="00A95339" w14:paraId="235B7A30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69551500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0013996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47,00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0AF12704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center"/>
          </w:tcPr>
          <w:p w14:paraId="60727E13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47,00</w:t>
            </w:r>
          </w:p>
        </w:tc>
      </w:tr>
      <w:tr w:rsidR="00BD5525" w:rsidRPr="00A95339" w14:paraId="04E29704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76B383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7575E7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4,40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2DD074BE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311B719E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4,40</w:t>
            </w:r>
          </w:p>
        </w:tc>
      </w:tr>
      <w:tr w:rsidR="00BD5525" w:rsidRPr="00A95339" w14:paraId="7D39A903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3C8150D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2DDC47B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51,40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6B8604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1A53002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51,40</w:t>
            </w:r>
          </w:p>
        </w:tc>
      </w:tr>
      <w:bookmarkEnd w:id="1"/>
    </w:tbl>
    <w:p w14:paraId="2815D7EB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690927B6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1F456D0D" w14:textId="77777777" w:rsidR="00BD5525" w:rsidRDefault="00BD5525" w:rsidP="00BD5525">
      <w:pPr>
        <w:pStyle w:val="Normln1"/>
        <w:numPr>
          <w:ilvl w:val="1"/>
          <w:numId w:val="5"/>
        </w:numPr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  <w:r w:rsidRPr="00A95339">
        <w:rPr>
          <w:rFonts w:ascii="Cambria" w:hAnsi="Cambria"/>
          <w:b/>
          <w:i/>
          <w:sz w:val="22"/>
          <w:szCs w:val="22"/>
          <w:u w:val="single"/>
        </w:rPr>
        <w:t xml:space="preserve">Kuchynky </w:t>
      </w:r>
    </w:p>
    <w:p w14:paraId="45754FD5" w14:textId="77777777" w:rsidR="00BD5525" w:rsidRPr="00A95339" w:rsidRDefault="00BD5525" w:rsidP="00BD5525">
      <w:pPr>
        <w:pStyle w:val="Normln1"/>
        <w:spacing w:before="0" w:line="276" w:lineRule="auto"/>
        <w:ind w:left="360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p w14:paraId="40847C7D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35A8A6A5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  <w:u w:val="single"/>
        </w:rPr>
      </w:pPr>
    </w:p>
    <w:tbl>
      <w:tblPr>
        <w:tblW w:w="5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1"/>
        <w:gridCol w:w="1760"/>
        <w:gridCol w:w="1224"/>
        <w:gridCol w:w="1632"/>
      </w:tblGrid>
      <w:tr w:rsidR="00BD5525" w:rsidRPr="00A95339" w14:paraId="17270E99" w14:textId="77777777" w:rsidTr="00BE7DC0">
        <w:trPr>
          <w:trHeight w:val="864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220DDC9D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760" w:type="dxa"/>
            <w:shd w:val="clear" w:color="auto" w:fill="auto"/>
            <w:vAlign w:val="center"/>
            <w:hideMark/>
          </w:tcPr>
          <w:p w14:paraId="08D5304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 xml:space="preserve">Kuchynky </w:t>
            </w:r>
          </w:p>
        </w:tc>
        <w:tc>
          <w:tcPr>
            <w:tcW w:w="1224" w:type="dxa"/>
            <w:shd w:val="clear" w:color="auto" w:fill="auto"/>
            <w:vAlign w:val="center"/>
          </w:tcPr>
          <w:p w14:paraId="75A8F07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koberec</w:t>
            </w:r>
          </w:p>
        </w:tc>
        <w:tc>
          <w:tcPr>
            <w:tcW w:w="1376" w:type="dxa"/>
            <w:shd w:val="clear" w:color="auto" w:fill="auto"/>
            <w:vAlign w:val="center"/>
          </w:tcPr>
          <w:p w14:paraId="6D1D4683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keramika/PVC</w:t>
            </w:r>
          </w:p>
        </w:tc>
      </w:tr>
      <w:tr w:rsidR="00BD5525" w:rsidRPr="00A95339" w14:paraId="435550CE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5067B290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53A13E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12,00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1019893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3EB1BABA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12,00</w:t>
            </w:r>
          </w:p>
        </w:tc>
      </w:tr>
      <w:tr w:rsidR="00BD5525" w:rsidRPr="00A95339" w14:paraId="1DD4BDF1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3B09C38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1.NP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009E0F72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3,00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4AC34B40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412AB0F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3,00</w:t>
            </w:r>
          </w:p>
        </w:tc>
      </w:tr>
      <w:tr w:rsidR="00BD5525" w:rsidRPr="00A95339" w14:paraId="121AE91C" w14:textId="77777777" w:rsidTr="00BE7DC0">
        <w:trPr>
          <w:trHeight w:val="288"/>
        </w:trPr>
        <w:tc>
          <w:tcPr>
            <w:tcW w:w="1351" w:type="dxa"/>
            <w:shd w:val="clear" w:color="auto" w:fill="auto"/>
            <w:noWrap/>
            <w:vAlign w:val="bottom"/>
            <w:hideMark/>
          </w:tcPr>
          <w:p w14:paraId="05878CD6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760" w:type="dxa"/>
            <w:shd w:val="clear" w:color="auto" w:fill="auto"/>
            <w:noWrap/>
            <w:vAlign w:val="bottom"/>
          </w:tcPr>
          <w:p w14:paraId="3C32AFC1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15,00</w:t>
            </w:r>
          </w:p>
        </w:tc>
        <w:tc>
          <w:tcPr>
            <w:tcW w:w="1224" w:type="dxa"/>
            <w:shd w:val="clear" w:color="auto" w:fill="auto"/>
            <w:noWrap/>
            <w:vAlign w:val="bottom"/>
          </w:tcPr>
          <w:p w14:paraId="7F8D59E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0,00</w:t>
            </w:r>
          </w:p>
        </w:tc>
        <w:tc>
          <w:tcPr>
            <w:tcW w:w="1376" w:type="dxa"/>
            <w:vAlign w:val="bottom"/>
          </w:tcPr>
          <w:p w14:paraId="6CBFB8A1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15,00</w:t>
            </w:r>
          </w:p>
        </w:tc>
      </w:tr>
    </w:tbl>
    <w:p w14:paraId="2D6D8AF3" w14:textId="77777777" w:rsidR="00BD5525" w:rsidRDefault="00BD5525" w:rsidP="00BD5525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5E785375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bCs w:val="0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R</w:t>
      </w:r>
      <w:r w:rsidRPr="00A95339">
        <w:rPr>
          <w:rFonts w:ascii="Cambria" w:hAnsi="Cambria"/>
          <w:b/>
          <w:sz w:val="22"/>
          <w:szCs w:val="22"/>
        </w:rPr>
        <w:t>ozsah plnenia: 5 x týždenne (pracovné dni)</w:t>
      </w:r>
    </w:p>
    <w:p w14:paraId="49269EC6" w14:textId="77777777" w:rsidR="00BD5525" w:rsidRPr="00A95339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95339">
        <w:rPr>
          <w:rFonts w:ascii="Cambria" w:hAnsi="Cambria"/>
          <w:szCs w:val="22"/>
        </w:rPr>
        <w:lastRenderedPageBreak/>
        <w:t>vyprázdnenie a udržiavanie čistoty odpadkových a separačných košov a </w:t>
      </w:r>
      <w:proofErr w:type="spellStart"/>
      <w:r w:rsidRPr="00A95339">
        <w:rPr>
          <w:rFonts w:ascii="Cambria" w:hAnsi="Cambria"/>
          <w:szCs w:val="22"/>
        </w:rPr>
        <w:t>skartovacích</w:t>
      </w:r>
      <w:proofErr w:type="spellEnd"/>
      <w:r w:rsidRPr="00A95339">
        <w:rPr>
          <w:rFonts w:ascii="Cambria" w:hAnsi="Cambria"/>
          <w:szCs w:val="22"/>
        </w:rPr>
        <w:t xml:space="preserve"> prístrojov, výmena igelitových vriec podľa potreby, v prípade krabíc je potrebné ich rozloženie, transport smetia do určených kontajnerov v objekte objednávateľa</w:t>
      </w:r>
    </w:p>
    <w:p w14:paraId="69A5E1A7" w14:textId="77777777" w:rsidR="00BD5525" w:rsidRPr="00663B6B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63B6B">
        <w:rPr>
          <w:rFonts w:ascii="Cambria" w:hAnsi="Cambria"/>
          <w:sz w:val="22"/>
          <w:szCs w:val="22"/>
        </w:rPr>
        <w:t>utieranie prachu zo všetkých dostupných plôch stolov a pultov podľa potreby na vlhko alebo na sucho</w:t>
      </w:r>
    </w:p>
    <w:p w14:paraId="1BCEA7B3" w14:textId="77777777" w:rsidR="00BD5525" w:rsidRPr="00A95339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95339">
        <w:rPr>
          <w:rFonts w:ascii="Cambria" w:hAnsi="Cambria"/>
          <w:szCs w:val="22"/>
        </w:rPr>
        <w:t xml:space="preserve">umývanie  </w:t>
      </w:r>
      <w:r w:rsidRPr="00663B6B">
        <w:rPr>
          <w:rFonts w:ascii="Cambria" w:hAnsi="Cambria"/>
          <w:szCs w:val="22"/>
        </w:rPr>
        <w:t>podláh</w:t>
      </w:r>
      <w:r>
        <w:rPr>
          <w:rFonts w:ascii="Cambria" w:hAnsi="Cambria"/>
          <w:szCs w:val="22"/>
        </w:rPr>
        <w:t xml:space="preserve"> </w:t>
      </w:r>
      <w:r w:rsidRPr="00A95339">
        <w:rPr>
          <w:rFonts w:ascii="Cambria" w:hAnsi="Cambria"/>
          <w:szCs w:val="22"/>
        </w:rPr>
        <w:t xml:space="preserve">a podľa potreby leštenie podláh </w:t>
      </w:r>
      <w:r>
        <w:rPr>
          <w:rFonts w:ascii="Cambria" w:hAnsi="Cambria"/>
          <w:szCs w:val="22"/>
        </w:rPr>
        <w:t xml:space="preserve"> </w:t>
      </w:r>
      <w:r w:rsidRPr="00663B6B">
        <w:rPr>
          <w:rFonts w:ascii="Cambria" w:hAnsi="Cambria"/>
          <w:szCs w:val="22"/>
        </w:rPr>
        <w:t>haly</w:t>
      </w:r>
      <w:r>
        <w:rPr>
          <w:rFonts w:ascii="Cambria" w:hAnsi="Cambria"/>
          <w:szCs w:val="22"/>
        </w:rPr>
        <w:t xml:space="preserve"> </w:t>
      </w:r>
      <w:r w:rsidRPr="00A95339">
        <w:rPr>
          <w:rFonts w:ascii="Cambria" w:hAnsi="Cambria"/>
          <w:szCs w:val="22"/>
        </w:rPr>
        <w:t>a schodiska (390 m2)</w:t>
      </w:r>
    </w:p>
    <w:p w14:paraId="6204444F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A95339">
        <w:rPr>
          <w:rFonts w:ascii="Cambria" w:hAnsi="Cambria"/>
          <w:szCs w:val="22"/>
        </w:rPr>
        <w:t xml:space="preserve">čistenie presklených </w:t>
      </w:r>
      <w:r w:rsidRPr="00663B6B">
        <w:rPr>
          <w:rFonts w:ascii="Cambria" w:hAnsi="Cambria"/>
          <w:szCs w:val="22"/>
        </w:rPr>
        <w:t>vchodových dverí a presklených dverí v hale ( 3 ks)</w:t>
      </w:r>
    </w:p>
    <w:p w14:paraId="58BD7313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 xml:space="preserve">dezinfekcia dotykových plôch, kľučiek, </w:t>
      </w:r>
      <w:proofErr w:type="spellStart"/>
      <w:r w:rsidRPr="00663B6B">
        <w:rPr>
          <w:rFonts w:ascii="Cambria" w:hAnsi="Cambria"/>
          <w:szCs w:val="22"/>
        </w:rPr>
        <w:t>madiel</w:t>
      </w:r>
      <w:proofErr w:type="spellEnd"/>
      <w:r w:rsidRPr="00663B6B">
        <w:rPr>
          <w:rFonts w:ascii="Cambria" w:hAnsi="Cambria"/>
          <w:szCs w:val="22"/>
        </w:rPr>
        <w:t>, podávacích zariadení - 4 ks, nábytku, pultov vo vstupnej hale a  v miestnostiach pre klientov – 2 ks</w:t>
      </w:r>
    </w:p>
    <w:p w14:paraId="76F47AB6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>dopĺňanie hygienického materiálu: tekutá pena, toaletný papier, hygienické vrecká, papierové utierky a rolky, vrecká do košov a </w:t>
      </w:r>
      <w:proofErr w:type="spellStart"/>
      <w:r w:rsidRPr="00663B6B">
        <w:rPr>
          <w:rFonts w:ascii="Cambria" w:hAnsi="Cambria"/>
          <w:szCs w:val="22"/>
        </w:rPr>
        <w:t>skartovacích</w:t>
      </w:r>
      <w:proofErr w:type="spellEnd"/>
      <w:r w:rsidRPr="00663B6B">
        <w:rPr>
          <w:rFonts w:ascii="Cambria" w:hAnsi="Cambria"/>
          <w:szCs w:val="22"/>
        </w:rPr>
        <w:t xml:space="preserve"> prístrojov*</w:t>
      </w:r>
    </w:p>
    <w:p w14:paraId="1C149E04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 xml:space="preserve">čistenie sociálnych zariadení  – WC misy, pisoáre, umývadlá vrátane spodnej časti </w:t>
      </w:r>
      <w:proofErr w:type="spellStart"/>
      <w:r w:rsidRPr="00663B6B">
        <w:rPr>
          <w:rFonts w:ascii="Cambria" w:hAnsi="Cambria"/>
          <w:szCs w:val="22"/>
        </w:rPr>
        <w:t>sanity</w:t>
      </w:r>
      <w:proofErr w:type="spellEnd"/>
      <w:r w:rsidRPr="00663B6B">
        <w:rPr>
          <w:rFonts w:ascii="Cambria" w:hAnsi="Cambria"/>
          <w:szCs w:val="22"/>
        </w:rPr>
        <w:t>, vodovodné batérie, leštenie zrkadiel, umývanie podlahy (51,40 m2)</w:t>
      </w:r>
    </w:p>
    <w:p w14:paraId="5DFEC9B5" w14:textId="77777777" w:rsidR="00BD5525" w:rsidRPr="00663B6B" w:rsidRDefault="00BD5525" w:rsidP="00BD5525">
      <w:pPr>
        <w:pStyle w:val="Odstavecseseznamem1"/>
        <w:numPr>
          <w:ilvl w:val="0"/>
          <w:numId w:val="1"/>
        </w:numPr>
        <w:spacing w:line="276" w:lineRule="auto"/>
        <w:ind w:left="567" w:hanging="567"/>
        <w:jc w:val="both"/>
        <w:rPr>
          <w:rFonts w:ascii="Cambria" w:hAnsi="Cambria"/>
          <w:szCs w:val="22"/>
        </w:rPr>
      </w:pPr>
      <w:r w:rsidRPr="00663B6B">
        <w:rPr>
          <w:rFonts w:ascii="Cambria" w:hAnsi="Cambria"/>
          <w:szCs w:val="22"/>
        </w:rPr>
        <w:t>čistenie nečistôt z povrchu dverí a keramických obkladov</w:t>
      </w:r>
    </w:p>
    <w:p w14:paraId="128CFED2" w14:textId="77777777" w:rsidR="00BD5525" w:rsidRDefault="00BD5525" w:rsidP="00BD5525">
      <w:pPr>
        <w:pStyle w:val="Odstavecseseznamem1"/>
        <w:spacing w:line="276" w:lineRule="auto"/>
        <w:ind w:left="0"/>
        <w:jc w:val="both"/>
        <w:rPr>
          <w:rFonts w:ascii="Cambria" w:hAnsi="Cambria"/>
          <w:szCs w:val="22"/>
        </w:rPr>
      </w:pPr>
    </w:p>
    <w:p w14:paraId="46187E81" w14:textId="77777777" w:rsidR="00BD5525" w:rsidRPr="00663B6B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1 x týždenne – </w:t>
      </w:r>
      <w:r>
        <w:rPr>
          <w:rFonts w:ascii="Cambria" w:hAnsi="Cambria"/>
          <w:b/>
          <w:sz w:val="22"/>
          <w:szCs w:val="22"/>
        </w:rPr>
        <w:t>v dni podľa dohody</w:t>
      </w:r>
    </w:p>
    <w:p w14:paraId="34B9E7E4" w14:textId="77777777" w:rsidR="00BD5525" w:rsidRDefault="00BD5525" w:rsidP="00BD5525">
      <w:pPr>
        <w:pStyle w:val="Normln1"/>
        <w:numPr>
          <w:ilvl w:val="0"/>
          <w:numId w:val="6"/>
        </w:numPr>
        <w:spacing w:before="0" w:line="276" w:lineRule="auto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</w:t>
      </w:r>
      <w:r w:rsidRPr="00A95339">
        <w:rPr>
          <w:rFonts w:ascii="Cambria" w:hAnsi="Cambria"/>
          <w:sz w:val="22"/>
          <w:szCs w:val="22"/>
        </w:rPr>
        <w:t xml:space="preserve">čistenie a dezinfekcia 3 kuchyniek– nerezový drez a odkladací priestor, vodovodné batérie, </w:t>
      </w:r>
      <w:r>
        <w:rPr>
          <w:rFonts w:ascii="Cambria" w:hAnsi="Cambria"/>
          <w:sz w:val="22"/>
          <w:szCs w:val="22"/>
        </w:rPr>
        <w:t xml:space="preserve">   </w:t>
      </w:r>
    </w:p>
    <w:p w14:paraId="5B01E52D" w14:textId="77777777" w:rsidR="00BD5525" w:rsidRPr="00A95339" w:rsidRDefault="00BD5525" w:rsidP="00BD5525">
      <w:pPr>
        <w:pStyle w:val="Normln1"/>
        <w:spacing w:before="0" w:line="276" w:lineRule="auto"/>
        <w:ind w:left="426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</w:t>
      </w:r>
      <w:r w:rsidRPr="00A95339">
        <w:rPr>
          <w:rFonts w:ascii="Cambria" w:hAnsi="Cambria"/>
          <w:sz w:val="22"/>
          <w:szCs w:val="22"/>
        </w:rPr>
        <w:t xml:space="preserve">dvierka chladničiek 2 ks a kuchynských liniek 17 ks,  zásuviek kuchynských liniek 4 ks, </w:t>
      </w:r>
    </w:p>
    <w:p w14:paraId="72C1D6E5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dezinfekcia sociálnych zariadení a čistenie keramických obkladov v oblasti umývadiel</w:t>
      </w:r>
    </w:p>
    <w:p w14:paraId="115E1072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vysávanie kobercov – 134 m2</w:t>
      </w:r>
    </w:p>
    <w:p w14:paraId="60A9A5A0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ochranného náteru v čakárni klientov – 26 m2</w:t>
      </w:r>
    </w:p>
    <w:p w14:paraId="6743DE83" w14:textId="77777777" w:rsidR="00BD552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udržovanie (zametanie, čistenie, umývanie) vstupnej časti exteriéru do 1 m pred budovou</w:t>
      </w:r>
    </w:p>
    <w:p w14:paraId="31BC3D4E" w14:textId="77777777" w:rsidR="00BD5525" w:rsidRPr="00663B6B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  <w:u w:val="single"/>
        </w:rPr>
      </w:pPr>
      <w:r w:rsidRPr="00663B6B">
        <w:rPr>
          <w:rFonts w:ascii="Cambria" w:hAnsi="Cambria"/>
          <w:sz w:val="22"/>
          <w:szCs w:val="22"/>
        </w:rPr>
        <w:t>utieranie prachu vo výške do 1,5 m – nábytok, stoličky, parapety, police, vypínače, mikrovlnné rúry, chladničky, kopírovacie a </w:t>
      </w:r>
      <w:proofErr w:type="spellStart"/>
      <w:r w:rsidRPr="00663B6B">
        <w:rPr>
          <w:rFonts w:ascii="Cambria" w:hAnsi="Cambria"/>
          <w:sz w:val="22"/>
          <w:szCs w:val="22"/>
        </w:rPr>
        <w:t>skartovacie</w:t>
      </w:r>
      <w:proofErr w:type="spellEnd"/>
      <w:r w:rsidRPr="00663B6B">
        <w:rPr>
          <w:rFonts w:ascii="Cambria" w:hAnsi="Cambria"/>
          <w:sz w:val="22"/>
          <w:szCs w:val="22"/>
        </w:rPr>
        <w:t xml:space="preserve"> stroje, hygienické dávkovače </w:t>
      </w:r>
    </w:p>
    <w:p w14:paraId="1D889A87" w14:textId="77777777" w:rsidR="00BD5525" w:rsidRPr="00663B6B" w:rsidRDefault="00BD5525" w:rsidP="00BD5525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sz w:val="22"/>
          <w:szCs w:val="22"/>
          <w:u w:val="single"/>
        </w:rPr>
      </w:pPr>
    </w:p>
    <w:p w14:paraId="1C9CE192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1 x mesačne – </w:t>
      </w:r>
      <w:r>
        <w:rPr>
          <w:rFonts w:ascii="Cambria" w:hAnsi="Cambria"/>
          <w:b/>
          <w:sz w:val="22"/>
          <w:szCs w:val="22"/>
        </w:rPr>
        <w:t>v dni podľa dohody</w:t>
      </w:r>
    </w:p>
    <w:p w14:paraId="49865E2D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bookmarkStart w:id="2" w:name="_Hlk182299937"/>
      <w:r w:rsidRPr="00A95339">
        <w:rPr>
          <w:rFonts w:ascii="Cambria" w:hAnsi="Cambria"/>
          <w:sz w:val="22"/>
          <w:szCs w:val="22"/>
        </w:rPr>
        <w:t>utieranie prachu z menej dostupných miest nad 1,5 m a odstraňovanie pavučín, nábytok a parapetné dosky navlhko</w:t>
      </w:r>
    </w:p>
    <w:p w14:paraId="42D7D0C5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čistenie spodných častí stoličiek</w:t>
      </w:r>
    </w:p>
    <w:p w14:paraId="6C70E909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odpadkových košov na separovaný odpad – 7 ks</w:t>
      </w:r>
    </w:p>
    <w:p w14:paraId="42A8E572" w14:textId="77777777" w:rsidR="00BD552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celkové umytie keramických obkladov vo WC, kuchynkách a 2 sprchových kútoch</w:t>
      </w:r>
    </w:p>
    <w:p w14:paraId="647724E6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406B5">
        <w:rPr>
          <w:rFonts w:ascii="Cambria" w:hAnsi="Cambria"/>
          <w:sz w:val="22"/>
          <w:szCs w:val="22"/>
        </w:rPr>
        <w:t>umytie kľučiek na dverách</w:t>
      </w:r>
    </w:p>
    <w:bookmarkEnd w:id="2"/>
    <w:p w14:paraId="49CF6744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34B98222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2 x ročne </w:t>
      </w:r>
    </w:p>
    <w:p w14:paraId="4BC21171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tepovanie kobercov – 134 m2</w:t>
      </w:r>
    </w:p>
    <w:p w14:paraId="6F23F3A4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čistenie monitorovacej chodby – 27 m2</w:t>
      </w:r>
    </w:p>
    <w:p w14:paraId="5146C161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čistenie a vysávanie radiátorov a ochranných líšt zvonku aj zvnútra v 2 miestnostiach na spracovanie peňazí a dotačnom boxe</w:t>
      </w:r>
    </w:p>
    <w:p w14:paraId="2275882C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umývanie a leštenie zábradlia na schodisku</w:t>
      </w:r>
    </w:p>
    <w:p w14:paraId="11F5C2F9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strojové čistenie a umývanie prístupovej plochy, schodov, stĺpov, nádoby na odpad a kvety a stojana na bicykle pred budovou</w:t>
      </w:r>
    </w:p>
    <w:p w14:paraId="1C458CC5" w14:textId="77777777" w:rsidR="00BD5525" w:rsidRPr="00A95339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čistenie stropných svetiel – 140 ks</w:t>
      </w:r>
    </w:p>
    <w:p w14:paraId="333631E4" w14:textId="77777777" w:rsidR="00BD552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 xml:space="preserve">čistenie nábytku -  51 ks a jeho ošetrenie doporučeným prípravkom </w:t>
      </w:r>
    </w:p>
    <w:p w14:paraId="4124C6E1" w14:textId="77777777" w:rsidR="00BD5525" w:rsidRPr="006406B5" w:rsidRDefault="00BD5525" w:rsidP="00BD5525">
      <w:pPr>
        <w:pStyle w:val="Normln1"/>
        <w:numPr>
          <w:ilvl w:val="0"/>
          <w:numId w:val="1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6406B5">
        <w:rPr>
          <w:rFonts w:ascii="Cambria" w:hAnsi="Cambria"/>
          <w:sz w:val="22"/>
          <w:szCs w:val="22"/>
        </w:rPr>
        <w:t>utieranie prachu na dverách a zárubniach na vlhko</w:t>
      </w:r>
    </w:p>
    <w:p w14:paraId="3AEE716B" w14:textId="77777777" w:rsidR="00BD5525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</w:p>
    <w:p w14:paraId="6881DAE1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b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 xml:space="preserve">Rozsah plnenia: 1 x ročne </w:t>
      </w:r>
    </w:p>
    <w:p w14:paraId="58B6CEBE" w14:textId="77777777" w:rsidR="00BD5525" w:rsidRPr="00A95339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lastRenderedPageBreak/>
        <w:t xml:space="preserve">čistenie a ošetrenie kožených sedačiek – 4 ks (2x </w:t>
      </w:r>
      <w:proofErr w:type="spellStart"/>
      <w:r w:rsidRPr="00A95339">
        <w:rPr>
          <w:rFonts w:ascii="Cambria" w:hAnsi="Cambria"/>
          <w:bCs w:val="0"/>
          <w:sz w:val="22"/>
          <w:szCs w:val="22"/>
        </w:rPr>
        <w:t>dvojsedačka</w:t>
      </w:r>
      <w:proofErr w:type="spellEnd"/>
      <w:r w:rsidRPr="00A95339">
        <w:rPr>
          <w:rFonts w:ascii="Cambria" w:hAnsi="Cambria"/>
          <w:bCs w:val="0"/>
          <w:sz w:val="22"/>
          <w:szCs w:val="22"/>
        </w:rPr>
        <w:t xml:space="preserve"> a 2x kreslo) a kožených stoličiek – 20 ks</w:t>
      </w:r>
    </w:p>
    <w:p w14:paraId="7826232A" w14:textId="77777777" w:rsidR="00BD5525" w:rsidRPr="006406B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tepovanie čalúnených stoličiek –</w:t>
      </w:r>
      <w:r w:rsidRPr="006406B5">
        <w:rPr>
          <w:rFonts w:ascii="Cambria" w:hAnsi="Cambria"/>
          <w:bCs w:val="0"/>
          <w:sz w:val="22"/>
          <w:szCs w:val="22"/>
        </w:rPr>
        <w:t>39 ks</w:t>
      </w:r>
    </w:p>
    <w:p w14:paraId="6A2001C9" w14:textId="77777777" w:rsidR="00BD5525" w:rsidRPr="00A95339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čistenie a vysávanie radiátorov a ochranných líšt zvonku aj zvnútra v celom objekte (okrem 2 miestností na spracovanie peňazí a dotačného boxu)</w:t>
      </w:r>
    </w:p>
    <w:p w14:paraId="68F15BDA" w14:textId="77777777" w:rsidR="00BD552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A95339">
        <w:rPr>
          <w:rFonts w:ascii="Cambria" w:hAnsi="Cambria"/>
          <w:bCs w:val="0"/>
          <w:sz w:val="22"/>
          <w:szCs w:val="22"/>
        </w:rPr>
        <w:t>generálne vyčistenie podláh (PVC a betón) a ich impregnácia, leštenie alebo iné ošetrenie – 200 m2</w:t>
      </w:r>
    </w:p>
    <w:p w14:paraId="0E5DA040" w14:textId="77777777" w:rsidR="00BD5525" w:rsidRPr="006406B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umytie dverí a zárubní v celom objekte (okrem presklených)</w:t>
      </w:r>
    </w:p>
    <w:p w14:paraId="38D979DD" w14:textId="77777777" w:rsidR="00BD5525" w:rsidRPr="006406B5" w:rsidRDefault="00BD5525" w:rsidP="00BD5525">
      <w:pPr>
        <w:pStyle w:val="Normln1"/>
        <w:numPr>
          <w:ilvl w:val="0"/>
          <w:numId w:val="3"/>
        </w:numPr>
        <w:spacing w:before="0" w:line="276" w:lineRule="auto"/>
        <w:ind w:left="426"/>
        <w:rPr>
          <w:rFonts w:ascii="Cambria" w:hAnsi="Cambria"/>
          <w:bCs w:val="0"/>
          <w:sz w:val="22"/>
          <w:szCs w:val="22"/>
        </w:rPr>
      </w:pPr>
      <w:r w:rsidRPr="006406B5">
        <w:rPr>
          <w:rFonts w:ascii="Cambria" w:hAnsi="Cambria"/>
          <w:bCs w:val="0"/>
          <w:sz w:val="22"/>
          <w:szCs w:val="22"/>
        </w:rPr>
        <w:t>umytie odpadkových košov v celom objekte (okrem separačných)</w:t>
      </w:r>
    </w:p>
    <w:p w14:paraId="0A24D91F" w14:textId="77777777" w:rsidR="00BD5525" w:rsidRPr="00A95339" w:rsidRDefault="00BD5525" w:rsidP="00BD5525">
      <w:pPr>
        <w:pStyle w:val="Normln1"/>
        <w:spacing w:before="0" w:line="276" w:lineRule="auto"/>
        <w:ind w:left="66"/>
        <w:rPr>
          <w:rFonts w:ascii="Cambria" w:hAnsi="Cambria"/>
          <w:bCs w:val="0"/>
          <w:sz w:val="22"/>
          <w:szCs w:val="22"/>
        </w:rPr>
      </w:pPr>
    </w:p>
    <w:p w14:paraId="42AA38D4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DengXian" w:cs="Arial"/>
          <w:lang w:eastAsia="zh-CN"/>
        </w:rPr>
        <w:t>*</w:t>
      </w:r>
      <w:r w:rsidRPr="00A95339">
        <w:rPr>
          <w:rFonts w:eastAsia="Times New Roman" w:cs="Times New Roman"/>
          <w:u w:val="single"/>
        </w:rPr>
        <w:t>Dodávanie a dopĺňanie sociálnych zariadení hygienickým materiálom</w:t>
      </w:r>
      <w:r w:rsidRPr="00A95339">
        <w:rPr>
          <w:rFonts w:eastAsia="Times New Roman" w:cs="Times New Roman"/>
        </w:rPr>
        <w:t>:</w:t>
      </w:r>
    </w:p>
    <w:p w14:paraId="1752EA32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Times New Roman" w:cs="Tahoma"/>
        </w:rPr>
        <w:t>- tekutá pena s vôňou ovocia alebo citrusov do dávkovačov CWS</w:t>
      </w:r>
    </w:p>
    <w:p w14:paraId="62EF3716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DengXian" w:cs="Arial"/>
          <w:lang w:eastAsia="zh-CN"/>
        </w:rPr>
        <w:t xml:space="preserve">- toaletný papier – </w:t>
      </w:r>
      <w:r w:rsidRPr="00A95339">
        <w:rPr>
          <w:rFonts w:eastAsia="Calibri" w:cs="Times New Roman"/>
        </w:rPr>
        <w:t>priemer kotúča max do 14 cm, šírka max do 11 cm, do zásobníkov CWS</w:t>
      </w:r>
    </w:p>
    <w:p w14:paraId="0E21264E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DengXian" w:cs="Arial"/>
          <w:lang w:eastAsia="zh-CN"/>
        </w:rPr>
        <w:t>- hygienické vrecká – rozmer 8 cm x 12,5 cm (25 cm ) do zásobníkov CWS</w:t>
      </w:r>
    </w:p>
    <w:p w14:paraId="28C7339D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95339">
        <w:rPr>
          <w:rFonts w:eastAsia="DengXian" w:cs="Arial"/>
          <w:lang w:eastAsia="zh-CN"/>
        </w:rPr>
        <w:t xml:space="preserve">- papierové utierky na ruky – </w:t>
      </w:r>
      <w:r w:rsidRPr="00A95339">
        <w:rPr>
          <w:rFonts w:eastAsia="Calibri" w:cs="Times New Roman"/>
        </w:rPr>
        <w:t xml:space="preserve">jednovrstvové, skladané „ Z“, biele, rozmery 24 cm x 10,5 cm  </w:t>
      </w:r>
    </w:p>
    <w:p w14:paraId="7D13C721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95339">
        <w:rPr>
          <w:rFonts w:eastAsia="Calibri" w:cs="Times New Roman"/>
        </w:rPr>
        <w:t xml:space="preserve">   (21cm) do zásobníkov CWS Best </w:t>
      </w:r>
      <w:proofErr w:type="spellStart"/>
      <w:r w:rsidRPr="00A95339">
        <w:rPr>
          <w:rFonts w:eastAsia="Calibri" w:cs="Times New Roman"/>
        </w:rPr>
        <w:t>Paper</w:t>
      </w:r>
      <w:proofErr w:type="spellEnd"/>
    </w:p>
    <w:p w14:paraId="7ACB268F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Calibri" w:cs="Times New Roman"/>
        </w:rPr>
        <w:t xml:space="preserve">- papierové rolky – kód 286, do zásobníkov CWS Best </w:t>
      </w:r>
      <w:proofErr w:type="spellStart"/>
      <w:r w:rsidRPr="00A95339">
        <w:rPr>
          <w:rFonts w:eastAsia="Calibri" w:cs="Times New Roman"/>
        </w:rPr>
        <w:t>Paper</w:t>
      </w:r>
      <w:proofErr w:type="spellEnd"/>
      <w:r w:rsidRPr="00A95339">
        <w:rPr>
          <w:rFonts w:eastAsia="Calibri" w:cs="Times New Roman"/>
        </w:rPr>
        <w:t xml:space="preserve"> </w:t>
      </w:r>
      <w:proofErr w:type="spellStart"/>
      <w:r w:rsidRPr="00A95339">
        <w:rPr>
          <w:rFonts w:eastAsia="Calibri" w:cs="Times New Roman"/>
        </w:rPr>
        <w:t>Roll</w:t>
      </w:r>
      <w:proofErr w:type="spellEnd"/>
      <w:r w:rsidRPr="00A95339">
        <w:rPr>
          <w:rFonts w:eastAsia="Calibri" w:cs="Times New Roman"/>
        </w:rPr>
        <w:t xml:space="preserve"> 212</w:t>
      </w:r>
    </w:p>
    <w:p w14:paraId="5E93399A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Calibri" w:cs="Times New Roman"/>
        </w:rPr>
      </w:pPr>
      <w:r w:rsidRPr="00A95339">
        <w:rPr>
          <w:rFonts w:eastAsia="DengXian" w:cs="Arial"/>
          <w:lang w:eastAsia="zh-CN"/>
        </w:rPr>
        <w:t xml:space="preserve">- vrecká do košov – </w:t>
      </w:r>
      <w:r w:rsidRPr="00A95339">
        <w:rPr>
          <w:rFonts w:eastAsia="Calibri" w:cs="Times New Roman"/>
        </w:rPr>
        <w:t>18 l - rozmery 40 x 47 cm, 50 l - rozmery 60 x 70 cm</w:t>
      </w:r>
    </w:p>
    <w:p w14:paraId="5115BA50" w14:textId="77777777" w:rsidR="00BD5525" w:rsidRPr="00A95339" w:rsidRDefault="00BD5525" w:rsidP="00BD5525">
      <w:pPr>
        <w:autoSpaceDE w:val="0"/>
        <w:autoSpaceDN w:val="0"/>
        <w:adjustRightInd w:val="0"/>
        <w:spacing w:after="0" w:line="276" w:lineRule="auto"/>
        <w:jc w:val="left"/>
        <w:rPr>
          <w:rFonts w:eastAsia="Times New Roman" w:cs="Times New Roman"/>
          <w:bCs/>
        </w:rPr>
      </w:pPr>
      <w:r w:rsidRPr="00A95339">
        <w:rPr>
          <w:rFonts w:eastAsia="Calibri" w:cs="Times New Roman"/>
        </w:rPr>
        <w:t xml:space="preserve">- vrecká do </w:t>
      </w:r>
      <w:proofErr w:type="spellStart"/>
      <w:r w:rsidRPr="00A95339">
        <w:rPr>
          <w:rFonts w:eastAsia="Calibri" w:cs="Times New Roman"/>
        </w:rPr>
        <w:t>skartovacích</w:t>
      </w:r>
      <w:proofErr w:type="spellEnd"/>
      <w:r w:rsidRPr="00A95339">
        <w:rPr>
          <w:rFonts w:eastAsia="Calibri" w:cs="Times New Roman"/>
        </w:rPr>
        <w:t xml:space="preserve"> prístrojov – 32 l, 60 l, 120 l</w:t>
      </w:r>
    </w:p>
    <w:p w14:paraId="49996215" w14:textId="77777777" w:rsidR="00BD5525" w:rsidRPr="00A95339" w:rsidRDefault="00BD5525" w:rsidP="00BD5525">
      <w:pPr>
        <w:pStyle w:val="Normln1"/>
        <w:spacing w:before="0" w:line="276" w:lineRule="auto"/>
        <w:rPr>
          <w:rFonts w:ascii="Cambria" w:hAnsi="Cambria"/>
          <w:sz w:val="22"/>
          <w:szCs w:val="22"/>
        </w:rPr>
      </w:pPr>
    </w:p>
    <w:p w14:paraId="1C54A35C" w14:textId="77777777" w:rsidR="00BD5525" w:rsidRPr="00A95339" w:rsidRDefault="00BD5525" w:rsidP="00BD5525">
      <w:pPr>
        <w:spacing w:after="0" w:line="276" w:lineRule="auto"/>
        <w:ind w:right="3846"/>
        <w:rPr>
          <w:rFonts w:eastAsia="Calibri"/>
          <w:b/>
          <w:u w:val="single"/>
        </w:rPr>
      </w:pPr>
      <w:r w:rsidRPr="00A95339">
        <w:rPr>
          <w:rFonts w:eastAsia="Calibri"/>
          <w:b/>
          <w:u w:val="single"/>
        </w:rPr>
        <w:t>Časť 2. Umývanie okien a presklených výplní</w:t>
      </w:r>
    </w:p>
    <w:p w14:paraId="760BD131" w14:textId="77777777" w:rsidR="00BD5525" w:rsidRPr="00A95339" w:rsidRDefault="00BD5525" w:rsidP="00BD5525">
      <w:pPr>
        <w:spacing w:after="0" w:line="276" w:lineRule="auto"/>
        <w:ind w:right="3846"/>
        <w:rPr>
          <w:rFonts w:eastAsia="Calibri"/>
          <w:b/>
          <w:u w:val="single"/>
        </w:rPr>
      </w:pPr>
    </w:p>
    <w:p w14:paraId="3E653DA9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 xml:space="preserve">Umývanie okien a presklených výplní </w:t>
      </w:r>
      <w:r w:rsidRPr="00A95339">
        <w:rPr>
          <w:rFonts w:cstheme="minorHAnsi"/>
          <w:lang w:eastAsia="sk-SK"/>
        </w:rPr>
        <w:t>bude zabezpečované v dňoch podľa dohody a uskutoční sa v konkrétnom termíne s </w:t>
      </w:r>
      <w:r w:rsidRPr="00A95339">
        <w:rPr>
          <w:rFonts w:eastAsia="Calibri" w:cstheme="minorHAnsi"/>
        </w:rPr>
        <w:t xml:space="preserve"> polročnou a ročnou frekvenciou.</w:t>
      </w:r>
    </w:p>
    <w:p w14:paraId="4CFB55C9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>Technologické vybavenie ako napríklad vedierka, handričky, stierky, rebríky a pod. si zabezpečuje poskytovateľ.</w:t>
      </w:r>
    </w:p>
    <w:p w14:paraId="6116CE3E" w14:textId="77777777" w:rsidR="00BD5525" w:rsidRPr="00A95339" w:rsidRDefault="00BD5525" w:rsidP="00BD5525">
      <w:pPr>
        <w:spacing w:after="0" w:line="276" w:lineRule="auto"/>
        <w:rPr>
          <w:rFonts w:eastAsia="Calibri" w:cstheme="minorHAnsi"/>
        </w:rPr>
      </w:pPr>
      <w:r w:rsidRPr="00A95339">
        <w:rPr>
          <w:rFonts w:eastAsia="Calibri" w:cstheme="minorHAnsi"/>
        </w:rPr>
        <w:t>Čistiace a dezinfekčné prostriedky si zabezpečuje poskytovateľ.</w:t>
      </w:r>
    </w:p>
    <w:p w14:paraId="42F312A4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  <w:u w:val="single"/>
        </w:rPr>
      </w:pPr>
    </w:p>
    <w:p w14:paraId="021EE98F" w14:textId="77777777" w:rsidR="00BD5525" w:rsidRDefault="00BD5525" w:rsidP="00BD5525">
      <w:pPr>
        <w:spacing w:after="0" w:line="276" w:lineRule="auto"/>
        <w:rPr>
          <w:b/>
          <w:i/>
          <w:u w:val="single"/>
        </w:rPr>
      </w:pPr>
      <w:r w:rsidRPr="00A95339">
        <w:rPr>
          <w:b/>
          <w:i/>
          <w:u w:val="single"/>
        </w:rPr>
        <w:t>2.1  Umývanie okien, lamiel a presklených stien</w:t>
      </w:r>
    </w:p>
    <w:p w14:paraId="76F2CD77" w14:textId="77777777" w:rsidR="00BD5525" w:rsidRPr="00A95339" w:rsidRDefault="00BD5525" w:rsidP="00BD5525">
      <w:pPr>
        <w:spacing w:after="0" w:line="276" w:lineRule="auto"/>
        <w:rPr>
          <w:b/>
          <w:i/>
          <w:u w:val="single"/>
        </w:rPr>
      </w:pPr>
    </w:p>
    <w:p w14:paraId="5BC1491D" w14:textId="77777777" w:rsidR="00BD5525" w:rsidRPr="00A95339" w:rsidRDefault="00BD5525" w:rsidP="00BD5525">
      <w:pPr>
        <w:spacing w:after="0" w:line="276" w:lineRule="auto"/>
        <w:rPr>
          <w:b/>
          <w:i/>
          <w:u w:val="single"/>
        </w:rPr>
      </w:pPr>
      <w:r w:rsidRPr="00A95339">
        <w:rPr>
          <w:i/>
          <w:iCs/>
        </w:rPr>
        <w:t>Frekvencia a špecifikácia požadovaných služieb:</w:t>
      </w:r>
    </w:p>
    <w:p w14:paraId="211ECA42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Cs w:val="0"/>
          <w:sz w:val="22"/>
          <w:szCs w:val="22"/>
        </w:rPr>
      </w:pPr>
    </w:p>
    <w:p w14:paraId="35420EF5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>Rozsah plnenia: 2 x ročne (prvý pracovný deň v mesiaci máj a október príslušného roka)</w:t>
      </w:r>
    </w:p>
    <w:p w14:paraId="4244A3B2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567" w:hanging="567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umytie a vysušenie okien, ochranných lamiel – 54 ks dĺžky 440 cm, šírky 20 cm a presklených stien</w:t>
      </w:r>
    </w:p>
    <w:p w14:paraId="5E48C392" w14:textId="77777777" w:rsidR="00BD5525" w:rsidRPr="00A95339" w:rsidRDefault="00BD5525" w:rsidP="00BD5525">
      <w:pPr>
        <w:pStyle w:val="Normln1"/>
        <w:tabs>
          <w:tab w:val="clear" w:pos="4860"/>
        </w:tabs>
        <w:suppressAutoHyphens/>
        <w:autoSpaceDN w:val="0"/>
        <w:spacing w:before="0" w:line="276" w:lineRule="auto"/>
        <w:ind w:left="567"/>
        <w:jc w:val="both"/>
        <w:textAlignment w:val="baseline"/>
        <w:rPr>
          <w:rFonts w:ascii="Cambria" w:hAnsi="Cambria"/>
          <w:sz w:val="22"/>
          <w:szCs w:val="22"/>
        </w:rPr>
      </w:pPr>
    </w:p>
    <w:p w14:paraId="2883A510" w14:textId="77777777" w:rsidR="00BD5525" w:rsidRPr="00A95339" w:rsidRDefault="00BD5525" w:rsidP="00BD5525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 xml:space="preserve">Celková plocha okien a sklenených plôch - </w:t>
      </w:r>
      <w:r>
        <w:rPr>
          <w:rFonts w:ascii="Cambria" w:hAnsi="Cambria"/>
          <w:sz w:val="22"/>
          <w:szCs w:val="22"/>
        </w:rPr>
        <w:t xml:space="preserve"> </w:t>
      </w:r>
      <w:r w:rsidRPr="006406B5">
        <w:rPr>
          <w:rFonts w:ascii="Cambria" w:hAnsi="Cambria"/>
          <w:sz w:val="22"/>
          <w:szCs w:val="22"/>
        </w:rPr>
        <w:t>226</w:t>
      </w:r>
      <w:r>
        <w:rPr>
          <w:rFonts w:ascii="Cambria" w:hAnsi="Cambria"/>
          <w:sz w:val="22"/>
          <w:szCs w:val="22"/>
        </w:rPr>
        <w:t xml:space="preserve"> </w:t>
      </w:r>
      <w:r w:rsidRPr="00A95339">
        <w:rPr>
          <w:rFonts w:ascii="Cambria" w:hAnsi="Cambria"/>
          <w:sz w:val="22"/>
          <w:szCs w:val="22"/>
        </w:rPr>
        <w:t>m2.</w:t>
      </w:r>
    </w:p>
    <w:p w14:paraId="5D60154D" w14:textId="77777777" w:rsidR="00BD5525" w:rsidRPr="00A95339" w:rsidRDefault="00BD5525" w:rsidP="00BD5525">
      <w:pPr>
        <w:pStyle w:val="Normln1"/>
        <w:spacing w:before="0" w:line="276" w:lineRule="auto"/>
        <w:ind w:left="567" w:hanging="567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Plocha v m2 predstavuje obojstranné umytie bez potreby použitia horolezeckej techniky.</w:t>
      </w:r>
    </w:p>
    <w:p w14:paraId="4A1E178B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7F7A10E6" w14:textId="77777777" w:rsidR="00BD5525" w:rsidRDefault="00BD5525" w:rsidP="00BD5525">
      <w:pPr>
        <w:spacing w:after="0" w:line="276" w:lineRule="auto"/>
        <w:rPr>
          <w:b/>
          <w:i/>
          <w:u w:val="single"/>
        </w:rPr>
      </w:pPr>
      <w:r w:rsidRPr="00A95339">
        <w:rPr>
          <w:b/>
          <w:i/>
          <w:u w:val="single"/>
        </w:rPr>
        <w:t>2.2  Umývanie svetlíkov na streche</w:t>
      </w:r>
    </w:p>
    <w:p w14:paraId="08E74CDB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p w14:paraId="2C7C266E" w14:textId="77777777" w:rsidR="00BD5525" w:rsidRPr="00A95339" w:rsidRDefault="00BD5525" w:rsidP="00BD5525">
      <w:pPr>
        <w:spacing w:after="0" w:line="276" w:lineRule="auto"/>
        <w:rPr>
          <w:i/>
          <w:iCs/>
        </w:rPr>
      </w:pPr>
      <w:r w:rsidRPr="00A95339">
        <w:rPr>
          <w:i/>
          <w:iCs/>
        </w:rPr>
        <w:t>Frekvencia a špecifikácia požadovaných služieb:</w:t>
      </w:r>
    </w:p>
    <w:p w14:paraId="31DB1EA2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p w14:paraId="3E32EA12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bCs w:val="0"/>
          <w:sz w:val="22"/>
          <w:szCs w:val="22"/>
        </w:rPr>
      </w:pPr>
      <w:r w:rsidRPr="00A95339">
        <w:rPr>
          <w:rFonts w:ascii="Cambria" w:hAnsi="Cambria"/>
          <w:b/>
          <w:sz w:val="22"/>
          <w:szCs w:val="22"/>
        </w:rPr>
        <w:t>Rozsah plnenia: 1 x ročne (prvý pracovný deň v mesiaci apríl a september príslušného roka)</w:t>
      </w:r>
    </w:p>
    <w:p w14:paraId="424A7760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obojstranné umytie a vyleštenie  svetlíkov – 15 ks</w:t>
      </w:r>
    </w:p>
    <w:p w14:paraId="3DD2789D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p w14:paraId="4E69F79A" w14:textId="77777777" w:rsidR="00BD5525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lastRenderedPageBreak/>
        <w:t>Svetlíky sú dostupné zo strechy, nie je potrebná horolezecká technika.</w:t>
      </w:r>
    </w:p>
    <w:p w14:paraId="524C9D3F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</w:p>
    <w:p w14:paraId="60394C9B" w14:textId="77777777" w:rsidR="00BD5525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bookmarkStart w:id="3" w:name="_Hlk182297952"/>
    </w:p>
    <w:p w14:paraId="113CC488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Cs/>
          <w:sz w:val="22"/>
          <w:szCs w:val="22"/>
          <w:u w:val="single"/>
        </w:rPr>
      </w:pPr>
      <w:r w:rsidRPr="00A95339">
        <w:rPr>
          <w:rFonts w:ascii="Cambria" w:hAnsi="Cambria"/>
          <w:b/>
          <w:iCs/>
          <w:sz w:val="22"/>
          <w:szCs w:val="22"/>
          <w:u w:val="single"/>
        </w:rPr>
        <w:t xml:space="preserve">Časť 3. Sklady, technické miestnosti </w:t>
      </w:r>
    </w:p>
    <w:p w14:paraId="634C504C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b/>
          <w:i/>
          <w:sz w:val="22"/>
          <w:szCs w:val="22"/>
        </w:rPr>
      </w:pPr>
    </w:p>
    <w:p w14:paraId="01B16AF9" w14:textId="77777777" w:rsidR="00BD5525" w:rsidRPr="00A95339" w:rsidRDefault="00BD5525" w:rsidP="00BD5525">
      <w:pPr>
        <w:pStyle w:val="Normln1"/>
        <w:spacing w:before="0" w:line="276" w:lineRule="auto"/>
        <w:jc w:val="both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Upratovanie sa bude realizovať za prítomnosti poverenej osoby verejného obstarávateľa, ktorý dané miestnosti sprístupní.</w:t>
      </w:r>
    </w:p>
    <w:p w14:paraId="0E619380" w14:textId="77777777" w:rsidR="00BD5525" w:rsidRPr="00A95339" w:rsidRDefault="00BD5525" w:rsidP="00BD5525">
      <w:pPr>
        <w:spacing w:after="0" w:line="276" w:lineRule="auto"/>
        <w:rPr>
          <w:bCs/>
          <w:i/>
        </w:rPr>
      </w:pPr>
    </w:p>
    <w:p w14:paraId="50643C17" w14:textId="77777777" w:rsidR="00BD5525" w:rsidRPr="00A95339" w:rsidRDefault="00BD5525" w:rsidP="00BD5525">
      <w:pPr>
        <w:spacing w:after="0" w:line="276" w:lineRule="auto"/>
        <w:rPr>
          <w:bCs/>
          <w:i/>
        </w:rPr>
      </w:pPr>
      <w:r w:rsidRPr="00A95339">
        <w:rPr>
          <w:bCs/>
          <w:i/>
        </w:rPr>
        <w:t>Výmery a špecifikácia upratovaných plôch:</w:t>
      </w:r>
    </w:p>
    <w:p w14:paraId="30621DBE" w14:textId="77777777" w:rsidR="00BD5525" w:rsidRPr="00A95339" w:rsidRDefault="00BD5525" w:rsidP="00BD5525">
      <w:pPr>
        <w:spacing w:after="0" w:line="276" w:lineRule="auto"/>
        <w:rPr>
          <w:b/>
          <w:i/>
        </w:rPr>
      </w:pPr>
    </w:p>
    <w:tbl>
      <w:tblPr>
        <w:tblW w:w="58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415"/>
        <w:gridCol w:w="1346"/>
        <w:gridCol w:w="1346"/>
      </w:tblGrid>
      <w:tr w:rsidR="00BD5525" w:rsidRPr="00A95339" w14:paraId="17099090" w14:textId="77777777" w:rsidTr="00BE7DC0">
        <w:trPr>
          <w:trHeight w:val="864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F1BBE44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lang w:eastAsia="sk-SK"/>
              </w:rPr>
            </w:pP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265F120B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Sklady, technické miestnosti</w:t>
            </w:r>
          </w:p>
        </w:tc>
        <w:tc>
          <w:tcPr>
            <w:tcW w:w="1346" w:type="dxa"/>
          </w:tcPr>
          <w:p w14:paraId="2843F395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</w:p>
          <w:p w14:paraId="51E46ED3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dlažba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37C6A5F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PVC</w:t>
            </w:r>
          </w:p>
        </w:tc>
      </w:tr>
      <w:tr w:rsidR="00BD5525" w:rsidRPr="00A95339" w14:paraId="3AC0EA0E" w14:textId="77777777" w:rsidTr="00BE7DC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4FB93D1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Prízemie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26298E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395,50</w:t>
            </w:r>
          </w:p>
        </w:tc>
        <w:tc>
          <w:tcPr>
            <w:tcW w:w="1346" w:type="dxa"/>
          </w:tcPr>
          <w:p w14:paraId="3B90F045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395,50</w:t>
            </w:r>
          </w:p>
        </w:tc>
        <w:tc>
          <w:tcPr>
            <w:tcW w:w="1346" w:type="dxa"/>
            <w:vAlign w:val="center"/>
          </w:tcPr>
          <w:p w14:paraId="425E67C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0,00</w:t>
            </w:r>
          </w:p>
        </w:tc>
      </w:tr>
      <w:tr w:rsidR="00BD5525" w:rsidRPr="00A95339" w14:paraId="49C40D43" w14:textId="77777777" w:rsidTr="00BE7DC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</w:tcPr>
          <w:p w14:paraId="15DFF8F9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1. NP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4C5F32C9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35,00</w:t>
            </w:r>
          </w:p>
        </w:tc>
        <w:tc>
          <w:tcPr>
            <w:tcW w:w="1346" w:type="dxa"/>
          </w:tcPr>
          <w:p w14:paraId="7B2C2A0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0,00</w:t>
            </w:r>
          </w:p>
        </w:tc>
        <w:tc>
          <w:tcPr>
            <w:tcW w:w="1346" w:type="dxa"/>
            <w:vAlign w:val="center"/>
          </w:tcPr>
          <w:p w14:paraId="6856172D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35,00</w:t>
            </w:r>
          </w:p>
        </w:tc>
      </w:tr>
      <w:tr w:rsidR="00BD5525" w:rsidRPr="00A95339" w14:paraId="75B78807" w14:textId="77777777" w:rsidTr="00BE7DC0">
        <w:trPr>
          <w:trHeight w:val="288"/>
        </w:trPr>
        <w:tc>
          <w:tcPr>
            <w:tcW w:w="1696" w:type="dxa"/>
            <w:shd w:val="clear" w:color="auto" w:fill="auto"/>
            <w:noWrap/>
            <w:vAlign w:val="bottom"/>
          </w:tcPr>
          <w:p w14:paraId="013D9D1C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 xml:space="preserve">Prístavba 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33C0DF83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color w:val="000000"/>
                <w:lang w:eastAsia="sk-SK"/>
              </w:rPr>
            </w:pPr>
            <w:r w:rsidRPr="00A95339">
              <w:rPr>
                <w:rFonts w:cstheme="minorHAnsi"/>
                <w:color w:val="000000"/>
                <w:lang w:eastAsia="sk-SK"/>
              </w:rPr>
              <w:t>170,00</w:t>
            </w:r>
          </w:p>
        </w:tc>
        <w:tc>
          <w:tcPr>
            <w:tcW w:w="1346" w:type="dxa"/>
          </w:tcPr>
          <w:p w14:paraId="094B821B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  <w:r w:rsidRPr="00A95339">
              <w:rPr>
                <w:rFonts w:cstheme="minorHAnsi"/>
              </w:rPr>
              <w:t>170,00</w:t>
            </w:r>
          </w:p>
        </w:tc>
        <w:tc>
          <w:tcPr>
            <w:tcW w:w="1346" w:type="dxa"/>
            <w:vAlign w:val="center"/>
          </w:tcPr>
          <w:p w14:paraId="30CAF8CC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</w:rPr>
            </w:pPr>
          </w:p>
        </w:tc>
      </w:tr>
      <w:tr w:rsidR="00BD5525" w:rsidRPr="00A95339" w14:paraId="2E0947AD" w14:textId="77777777" w:rsidTr="00BE7DC0">
        <w:trPr>
          <w:trHeight w:val="226"/>
        </w:trPr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CEA7BE7" w14:textId="77777777" w:rsidR="00BD5525" w:rsidRPr="00A95339" w:rsidRDefault="00BD5525" w:rsidP="00BE7DC0">
            <w:pPr>
              <w:spacing w:after="0" w:line="276" w:lineRule="auto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SPOLU v m2</w:t>
            </w: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6AA018D1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/>
                <w:lang w:eastAsia="sk-SK"/>
              </w:rPr>
            </w:pPr>
            <w:r w:rsidRPr="00A95339">
              <w:rPr>
                <w:rFonts w:cstheme="minorHAnsi"/>
                <w:b/>
                <w:bCs/>
                <w:color w:val="000000"/>
                <w:lang w:eastAsia="sk-SK"/>
              </w:rPr>
              <w:t>430,50</w:t>
            </w:r>
          </w:p>
        </w:tc>
        <w:tc>
          <w:tcPr>
            <w:tcW w:w="1346" w:type="dxa"/>
          </w:tcPr>
          <w:p w14:paraId="1AE50A35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395,50</w:t>
            </w:r>
          </w:p>
        </w:tc>
        <w:tc>
          <w:tcPr>
            <w:tcW w:w="1346" w:type="dxa"/>
            <w:vAlign w:val="bottom"/>
          </w:tcPr>
          <w:p w14:paraId="5FC54587" w14:textId="77777777" w:rsidR="00BD5525" w:rsidRPr="00A95339" w:rsidRDefault="00BD5525" w:rsidP="00BE7DC0">
            <w:pPr>
              <w:spacing w:after="0" w:line="276" w:lineRule="auto"/>
              <w:jc w:val="center"/>
              <w:rPr>
                <w:rFonts w:cstheme="minorHAnsi"/>
                <w:b/>
                <w:bCs/>
              </w:rPr>
            </w:pPr>
            <w:r w:rsidRPr="00A95339">
              <w:rPr>
                <w:rFonts w:cstheme="minorHAnsi"/>
                <w:b/>
                <w:bCs/>
              </w:rPr>
              <w:t>35,00</w:t>
            </w:r>
          </w:p>
        </w:tc>
      </w:tr>
      <w:bookmarkEnd w:id="3"/>
    </w:tbl>
    <w:p w14:paraId="350F8673" w14:textId="77777777" w:rsidR="00BD5525" w:rsidRPr="00A95339" w:rsidRDefault="00BD5525" w:rsidP="00BD5525">
      <w:pPr>
        <w:spacing w:after="0" w:line="276" w:lineRule="auto"/>
        <w:rPr>
          <w:i/>
          <w:iCs/>
        </w:rPr>
      </w:pPr>
    </w:p>
    <w:p w14:paraId="2FA5B202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  <w:r w:rsidRPr="00A95339">
        <w:rPr>
          <w:b/>
          <w:bCs/>
          <w:i/>
          <w:iCs/>
          <w:u w:val="single"/>
        </w:rPr>
        <w:t>3.1 Upratovanie technologických priestorov a dotačného boxu</w:t>
      </w:r>
    </w:p>
    <w:p w14:paraId="02AAD477" w14:textId="77777777" w:rsidR="00BD5525" w:rsidRPr="00A95339" w:rsidRDefault="00BD5525" w:rsidP="00BD5525">
      <w:pPr>
        <w:spacing w:after="0" w:line="276" w:lineRule="auto"/>
        <w:rPr>
          <w:i/>
          <w:iCs/>
        </w:rPr>
      </w:pPr>
      <w:r w:rsidRPr="00A95339">
        <w:rPr>
          <w:i/>
          <w:iCs/>
        </w:rPr>
        <w:t>Frekvencia a špecifikácia požadovaných služieb:</w:t>
      </w:r>
    </w:p>
    <w:p w14:paraId="6EA5959F" w14:textId="77777777" w:rsidR="00BD5525" w:rsidRPr="00A95339" w:rsidRDefault="00BD5525" w:rsidP="00BD5525">
      <w:pPr>
        <w:spacing w:after="0" w:line="276" w:lineRule="auto"/>
        <w:rPr>
          <w:i/>
          <w:iCs/>
        </w:rPr>
      </w:pPr>
    </w:p>
    <w:p w14:paraId="6169DE09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1 x týždenne</w:t>
      </w:r>
    </w:p>
    <w:p w14:paraId="3577F7FB" w14:textId="77777777" w:rsidR="00BD5525" w:rsidRPr="00A95339" w:rsidRDefault="00BD5525" w:rsidP="00BD5525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b/>
          <w:bCs/>
        </w:rPr>
      </w:pPr>
      <w:r w:rsidRPr="00A95339">
        <w:t xml:space="preserve">    zametanie a umývanie dotačného boxu a betónovej rampy - 114 m2</w:t>
      </w:r>
    </w:p>
    <w:p w14:paraId="5671238F" w14:textId="77777777" w:rsidR="00BD5525" w:rsidRPr="00A95339" w:rsidRDefault="00BD5525" w:rsidP="00BD5525">
      <w:pPr>
        <w:pStyle w:val="ListParagraph"/>
        <w:numPr>
          <w:ilvl w:val="0"/>
          <w:numId w:val="2"/>
        </w:numPr>
        <w:spacing w:after="0" w:line="276" w:lineRule="auto"/>
        <w:ind w:left="426" w:hanging="426"/>
        <w:rPr>
          <w:b/>
          <w:bCs/>
        </w:rPr>
      </w:pPr>
      <w:r w:rsidRPr="00A95339">
        <w:t xml:space="preserve">    umývanie </w:t>
      </w:r>
      <w:proofErr w:type="spellStart"/>
      <w:r w:rsidRPr="00A95339">
        <w:t>predtrezoru</w:t>
      </w:r>
      <w:proofErr w:type="spellEnd"/>
      <w:r w:rsidRPr="00A95339">
        <w:t>, skladu CO a príslušného WC</w:t>
      </w:r>
    </w:p>
    <w:p w14:paraId="4D6E1AD0" w14:textId="77777777" w:rsidR="00BD5525" w:rsidRPr="00A95339" w:rsidRDefault="00BD5525" w:rsidP="00BD5525">
      <w:pPr>
        <w:pStyle w:val="ListParagraph"/>
        <w:spacing w:after="0" w:line="276" w:lineRule="auto"/>
        <w:ind w:left="426"/>
        <w:rPr>
          <w:b/>
          <w:bCs/>
        </w:rPr>
      </w:pPr>
    </w:p>
    <w:p w14:paraId="14076CB1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1 x mesačne</w:t>
      </w:r>
    </w:p>
    <w:p w14:paraId="7BE16E94" w14:textId="77777777" w:rsidR="00BD5525" w:rsidRDefault="00BD5525" w:rsidP="00BD5525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95339">
        <w:t xml:space="preserve">umývanie technologických priestorov – sklad, údržbárska dielňa, kotolňa, vzduchotechnika, </w:t>
      </w:r>
      <w:proofErr w:type="spellStart"/>
      <w:r w:rsidRPr="00A95339">
        <w:t>elektrorozvodňa</w:t>
      </w:r>
      <w:proofErr w:type="spellEnd"/>
      <w:r w:rsidRPr="00A95339">
        <w:t>, serverovňa, archív a priestor určený vedúcou expozitúry – 242 m2</w:t>
      </w:r>
    </w:p>
    <w:p w14:paraId="125C3162" w14:textId="77777777" w:rsidR="00BD5525" w:rsidRPr="00A95339" w:rsidRDefault="00BD5525" w:rsidP="00BD5525">
      <w:pPr>
        <w:pStyle w:val="ListParagraph"/>
        <w:spacing w:after="0" w:line="276" w:lineRule="auto"/>
        <w:ind w:left="786"/>
      </w:pPr>
    </w:p>
    <w:p w14:paraId="75DF3BC3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 xml:space="preserve">Rozsah plnenia: 2 x ročne </w:t>
      </w:r>
    </w:p>
    <w:p w14:paraId="1004ACC4" w14:textId="77777777" w:rsidR="00BD5525" w:rsidRPr="006406B5" w:rsidRDefault="00BD5525" w:rsidP="00BD5525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A95339">
        <w:t>čistenie (podľa potreby aj strojové) a odstránenie pavučín v  dotačnom boxe a</w:t>
      </w:r>
      <w:r>
        <w:t> </w:t>
      </w:r>
      <w:r>
        <w:rPr>
          <w:strike/>
          <w:color w:val="FF0000"/>
        </w:rPr>
        <w:t xml:space="preserve"> </w:t>
      </w:r>
      <w:r w:rsidRPr="006406B5">
        <w:t>prístavbe</w:t>
      </w:r>
    </w:p>
    <w:p w14:paraId="1E6497AC" w14:textId="77777777" w:rsidR="00BD5525" w:rsidRPr="00A95339" w:rsidRDefault="00BD5525" w:rsidP="00BD5525">
      <w:pPr>
        <w:pStyle w:val="ListParagraph"/>
        <w:spacing w:after="0" w:line="276" w:lineRule="auto"/>
        <w:ind w:left="786"/>
      </w:pPr>
    </w:p>
    <w:p w14:paraId="141B6B5E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 xml:space="preserve">Rozsah plnenia: 1 x ročne </w:t>
      </w:r>
    </w:p>
    <w:p w14:paraId="7AF2AC5E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2 brán v dotačných boxoch</w:t>
      </w:r>
    </w:p>
    <w:p w14:paraId="4ACB8D55" w14:textId="77777777" w:rsidR="00BD5525" w:rsidRPr="00A95339" w:rsidRDefault="00BD5525" w:rsidP="00BD5525">
      <w:pPr>
        <w:pStyle w:val="Normln1"/>
        <w:numPr>
          <w:ilvl w:val="0"/>
          <w:numId w:val="2"/>
        </w:numPr>
        <w:tabs>
          <w:tab w:val="clear" w:pos="4860"/>
        </w:tabs>
        <w:suppressAutoHyphens/>
        <w:autoSpaceDN w:val="0"/>
        <w:spacing w:before="0" w:line="276" w:lineRule="auto"/>
        <w:ind w:left="0" w:firstLine="0"/>
        <w:jc w:val="both"/>
        <w:textAlignment w:val="baseline"/>
        <w:rPr>
          <w:rFonts w:ascii="Cambria" w:hAnsi="Cambria"/>
          <w:sz w:val="22"/>
          <w:szCs w:val="22"/>
        </w:rPr>
      </w:pPr>
      <w:r w:rsidRPr="00A95339">
        <w:rPr>
          <w:rFonts w:ascii="Cambria" w:hAnsi="Cambria"/>
          <w:sz w:val="22"/>
          <w:szCs w:val="22"/>
        </w:rPr>
        <w:t>umývanie podláh v technologických priestoroch – náhradný zdroj a trafostanica – 27 m2</w:t>
      </w:r>
    </w:p>
    <w:p w14:paraId="7DF9C107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</w:p>
    <w:p w14:paraId="716F30DC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  <w:r w:rsidRPr="00A95339">
        <w:rPr>
          <w:b/>
          <w:bCs/>
          <w:i/>
          <w:iCs/>
          <w:u w:val="single"/>
        </w:rPr>
        <w:t>3.2 Údržba exteriérových priestorov</w:t>
      </w:r>
    </w:p>
    <w:p w14:paraId="51B269EC" w14:textId="77777777" w:rsidR="00BD5525" w:rsidRPr="00A95339" w:rsidRDefault="00BD5525" w:rsidP="00BD5525">
      <w:pPr>
        <w:spacing w:after="0" w:line="276" w:lineRule="auto"/>
        <w:rPr>
          <w:i/>
          <w:iCs/>
        </w:rPr>
      </w:pPr>
      <w:r w:rsidRPr="00A95339">
        <w:rPr>
          <w:i/>
          <w:iCs/>
        </w:rPr>
        <w:t>Frekvencia a špecifikácia požadovaných služieb:</w:t>
      </w:r>
    </w:p>
    <w:p w14:paraId="44966245" w14:textId="77777777" w:rsidR="00BD5525" w:rsidRPr="00A95339" w:rsidRDefault="00BD5525" w:rsidP="00BD5525">
      <w:pPr>
        <w:spacing w:after="0" w:line="276" w:lineRule="auto"/>
        <w:rPr>
          <w:b/>
          <w:bCs/>
          <w:i/>
          <w:iCs/>
          <w:u w:val="single"/>
        </w:rPr>
      </w:pPr>
    </w:p>
    <w:p w14:paraId="5844BB3F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2 x mesačne</w:t>
      </w:r>
    </w:p>
    <w:p w14:paraId="5FD032FB" w14:textId="77777777" w:rsidR="00BD5525" w:rsidRPr="006406B5" w:rsidRDefault="00BD5525" w:rsidP="00BD5525">
      <w:pPr>
        <w:pStyle w:val="ListParagraph"/>
        <w:numPr>
          <w:ilvl w:val="0"/>
          <w:numId w:val="4"/>
        </w:numPr>
        <w:spacing w:after="0" w:line="276" w:lineRule="auto"/>
        <w:ind w:hanging="786"/>
      </w:pPr>
      <w:r w:rsidRPr="006406B5">
        <w:t xml:space="preserve">údržba chodníkov, vyprázdňovanie odpadkového koša, zametanie priestoru pred vchodom do budovy a schodov, parkoviska – 349 m2, údržba krovín, stromov a trávnatých plôch – kosenie, ničenie burín a machov, opadané lístie, podľa potreby polievanie </w:t>
      </w:r>
      <w:r>
        <w:t>– 609 m2.</w:t>
      </w:r>
    </w:p>
    <w:p w14:paraId="5140B1E1" w14:textId="77777777" w:rsidR="00BD5525" w:rsidRPr="00A95339" w:rsidRDefault="00BD5525" w:rsidP="00BD5525">
      <w:pPr>
        <w:pStyle w:val="ListParagraph"/>
        <w:spacing w:after="0" w:line="276" w:lineRule="auto"/>
        <w:ind w:left="786"/>
      </w:pPr>
      <w:r w:rsidRPr="00A95339">
        <w:t xml:space="preserve">        </w:t>
      </w:r>
    </w:p>
    <w:p w14:paraId="39F4F7C1" w14:textId="77777777" w:rsidR="00BD5525" w:rsidRDefault="00BD5525" w:rsidP="00BD5525">
      <w:pPr>
        <w:spacing w:after="0" w:line="276" w:lineRule="auto"/>
        <w:rPr>
          <w:b/>
          <w:bCs/>
        </w:rPr>
      </w:pPr>
    </w:p>
    <w:p w14:paraId="05D179FD" w14:textId="77777777" w:rsidR="00BD5525" w:rsidRDefault="00BD5525" w:rsidP="00BD5525">
      <w:pPr>
        <w:spacing w:after="0" w:line="276" w:lineRule="auto"/>
        <w:rPr>
          <w:b/>
          <w:bCs/>
        </w:rPr>
      </w:pPr>
    </w:p>
    <w:p w14:paraId="50418E57" w14:textId="77777777" w:rsidR="00BD5525" w:rsidRDefault="00BD5525" w:rsidP="00BD5525">
      <w:pPr>
        <w:spacing w:after="0" w:line="276" w:lineRule="auto"/>
        <w:rPr>
          <w:b/>
          <w:bCs/>
        </w:rPr>
      </w:pPr>
    </w:p>
    <w:p w14:paraId="7DFE789E" w14:textId="77777777" w:rsidR="00BD5525" w:rsidRPr="00A95339" w:rsidRDefault="00BD5525" w:rsidP="00BD5525">
      <w:pPr>
        <w:spacing w:after="0" w:line="276" w:lineRule="auto"/>
        <w:rPr>
          <w:b/>
          <w:bCs/>
        </w:rPr>
      </w:pPr>
      <w:r w:rsidRPr="00A95339">
        <w:rPr>
          <w:b/>
          <w:bCs/>
        </w:rPr>
        <w:t>Rozsah plnenia: podľa potreby (v prípade sneženia, bez vyžiadania)</w:t>
      </w:r>
    </w:p>
    <w:p w14:paraId="26663D83" w14:textId="77777777" w:rsidR="00BD5525" w:rsidRPr="00A95339" w:rsidRDefault="00BD5525" w:rsidP="00BD5525">
      <w:pPr>
        <w:pStyle w:val="ListParagraph"/>
        <w:numPr>
          <w:ilvl w:val="0"/>
          <w:numId w:val="2"/>
        </w:numPr>
        <w:spacing w:after="0" w:line="276" w:lineRule="auto"/>
        <w:ind w:left="709" w:hanging="709"/>
        <w:rPr>
          <w:b/>
          <w:bCs/>
        </w:rPr>
      </w:pPr>
      <w:r w:rsidRPr="00A95339">
        <w:t xml:space="preserve">zimná údržba v dobe od októbra do marca: čistenie chodníka v zmysle príslušných VZN mesta Žilina, odstránenie snehu a zľadovatených plôch z chodníkov, schodov, parkovísk a voľných plôch, posyp – </w:t>
      </w:r>
      <w:r>
        <w:t>349</w:t>
      </w:r>
      <w:r w:rsidRPr="00A95339">
        <w:t xml:space="preserve"> m2, vyprázdňovanie odpadkového koša</w:t>
      </w:r>
    </w:p>
    <w:p w14:paraId="3B5284A9" w14:textId="77777777" w:rsidR="00BD5525" w:rsidRDefault="00BD5525" w:rsidP="00BD5525">
      <w:pPr>
        <w:spacing w:after="0" w:line="276" w:lineRule="auto"/>
      </w:pPr>
      <w:r w:rsidRPr="00A95339">
        <w:t>Techniku ani posypový materiál neuskladňujeme.</w:t>
      </w:r>
    </w:p>
    <w:p w14:paraId="67B81877" w14:textId="77777777" w:rsidR="00BD5525" w:rsidRDefault="00BD5525" w:rsidP="00BD5525">
      <w:pPr>
        <w:spacing w:after="0" w:line="276" w:lineRule="auto"/>
      </w:pPr>
    </w:p>
    <w:p w14:paraId="1C8F7B9A" w14:textId="77777777" w:rsidR="00BD5525" w:rsidRDefault="00BD5525" w:rsidP="00BD5525">
      <w:pPr>
        <w:spacing w:after="0" w:line="276" w:lineRule="auto"/>
      </w:pPr>
    </w:p>
    <w:p w14:paraId="47858BC7" w14:textId="77777777" w:rsidR="00BD5525" w:rsidRDefault="00BD5525" w:rsidP="00BD5525">
      <w:pPr>
        <w:spacing w:after="0" w:line="276" w:lineRule="auto"/>
      </w:pPr>
    </w:p>
    <w:p w14:paraId="69501A0C" w14:textId="77777777" w:rsidR="00BD5525" w:rsidRDefault="00BD5525" w:rsidP="00BD5525">
      <w:pPr>
        <w:spacing w:after="0" w:line="276" w:lineRule="auto"/>
      </w:pPr>
    </w:p>
    <w:p w14:paraId="41042683" w14:textId="77777777" w:rsidR="00BD5525" w:rsidRDefault="00BD5525" w:rsidP="00BD5525">
      <w:pPr>
        <w:spacing w:after="0" w:line="276" w:lineRule="auto"/>
      </w:pPr>
    </w:p>
    <w:p w14:paraId="5746357F" w14:textId="77777777" w:rsidR="00BD5525" w:rsidRDefault="00BD5525" w:rsidP="00BD5525">
      <w:pPr>
        <w:spacing w:after="0" w:line="276" w:lineRule="auto"/>
      </w:pPr>
    </w:p>
    <w:p w14:paraId="3B7F3509" w14:textId="77777777" w:rsidR="00BD5525" w:rsidRDefault="00BD5525" w:rsidP="00BD5525">
      <w:pPr>
        <w:spacing w:after="0" w:line="276" w:lineRule="auto"/>
      </w:pPr>
    </w:p>
    <w:p w14:paraId="1A226354" w14:textId="77777777" w:rsidR="00BD5525" w:rsidRDefault="00BD5525" w:rsidP="00BD5525">
      <w:pPr>
        <w:spacing w:after="0" w:line="276" w:lineRule="auto"/>
      </w:pPr>
    </w:p>
    <w:p w14:paraId="344944D0" w14:textId="77777777" w:rsidR="00BD5525" w:rsidRDefault="00BD5525" w:rsidP="00BD5525">
      <w:pPr>
        <w:spacing w:after="0" w:line="276" w:lineRule="auto"/>
      </w:pPr>
    </w:p>
    <w:p w14:paraId="79E1BB59" w14:textId="77777777" w:rsidR="00BD5525" w:rsidRDefault="00BD5525" w:rsidP="00BD5525">
      <w:pPr>
        <w:spacing w:after="0" w:line="276" w:lineRule="auto"/>
      </w:pPr>
    </w:p>
    <w:p w14:paraId="63DD32BA" w14:textId="77777777" w:rsidR="00BD5525" w:rsidRDefault="00BD5525" w:rsidP="00BD5525">
      <w:pPr>
        <w:spacing w:after="0" w:line="276" w:lineRule="auto"/>
      </w:pPr>
    </w:p>
    <w:p w14:paraId="37EFEAE7" w14:textId="77777777" w:rsidR="00BD5525" w:rsidRDefault="00BD5525" w:rsidP="00BD5525">
      <w:pPr>
        <w:spacing w:after="0" w:line="276" w:lineRule="auto"/>
      </w:pPr>
    </w:p>
    <w:p w14:paraId="0A1377E3" w14:textId="77777777" w:rsidR="00BD5525" w:rsidRDefault="00BD5525" w:rsidP="00BD5525">
      <w:pPr>
        <w:spacing w:after="0" w:line="276" w:lineRule="auto"/>
      </w:pPr>
    </w:p>
    <w:p w14:paraId="27EAFC62" w14:textId="77777777" w:rsidR="00BD5525" w:rsidRDefault="00BD5525" w:rsidP="00BD5525">
      <w:pPr>
        <w:spacing w:after="0" w:line="276" w:lineRule="auto"/>
      </w:pPr>
    </w:p>
    <w:p w14:paraId="7CE108ED" w14:textId="77777777" w:rsidR="00BD5525" w:rsidRDefault="00BD5525" w:rsidP="00BD5525">
      <w:pPr>
        <w:spacing w:after="0" w:line="276" w:lineRule="auto"/>
      </w:pPr>
    </w:p>
    <w:p w14:paraId="60205752" w14:textId="77777777" w:rsidR="00BD5525" w:rsidRDefault="00BD5525" w:rsidP="00BD5525">
      <w:pPr>
        <w:spacing w:after="0" w:line="276" w:lineRule="auto"/>
      </w:pPr>
    </w:p>
    <w:p w14:paraId="53C2BBEE" w14:textId="77777777" w:rsidR="00BD5525" w:rsidRDefault="00BD5525" w:rsidP="00BD5525">
      <w:pPr>
        <w:spacing w:after="0" w:line="276" w:lineRule="auto"/>
      </w:pPr>
    </w:p>
    <w:p w14:paraId="70B07CD0" w14:textId="77777777" w:rsidR="00BD5525" w:rsidRDefault="00BD5525" w:rsidP="00BD5525">
      <w:pPr>
        <w:spacing w:after="0" w:line="276" w:lineRule="auto"/>
      </w:pPr>
    </w:p>
    <w:p w14:paraId="3DB13238" w14:textId="77777777" w:rsidR="00BD5525" w:rsidRDefault="00BD5525" w:rsidP="00BD5525">
      <w:pPr>
        <w:spacing w:after="0" w:line="276" w:lineRule="auto"/>
      </w:pPr>
    </w:p>
    <w:p w14:paraId="51E07585" w14:textId="77777777" w:rsidR="00BD5525" w:rsidRDefault="00BD5525" w:rsidP="00BD5525">
      <w:pPr>
        <w:spacing w:after="0" w:line="276" w:lineRule="auto"/>
      </w:pPr>
    </w:p>
    <w:p w14:paraId="2B094DBA" w14:textId="77777777" w:rsidR="00BD5525" w:rsidRDefault="00BD5525" w:rsidP="00BD5525">
      <w:pPr>
        <w:spacing w:after="0" w:line="276" w:lineRule="auto"/>
      </w:pPr>
    </w:p>
    <w:p w14:paraId="1EF7AD51" w14:textId="77777777" w:rsidR="00BD5525" w:rsidRDefault="00BD5525" w:rsidP="00BD5525">
      <w:pPr>
        <w:spacing w:after="0" w:line="276" w:lineRule="auto"/>
      </w:pPr>
    </w:p>
    <w:p w14:paraId="1EC0C09D" w14:textId="77777777" w:rsidR="00BD5525" w:rsidRDefault="00BD5525" w:rsidP="00BD5525">
      <w:pPr>
        <w:spacing w:after="0" w:line="276" w:lineRule="auto"/>
      </w:pPr>
    </w:p>
    <w:p w14:paraId="63AA05C0" w14:textId="77777777" w:rsidR="00BD5525" w:rsidRDefault="00BD5525" w:rsidP="00BD5525">
      <w:pPr>
        <w:spacing w:after="0" w:line="276" w:lineRule="auto"/>
      </w:pPr>
    </w:p>
    <w:p w14:paraId="0CAB71DE" w14:textId="77777777" w:rsidR="00BD5525" w:rsidRDefault="00BD5525" w:rsidP="00BD5525">
      <w:pPr>
        <w:spacing w:after="0" w:line="276" w:lineRule="auto"/>
      </w:pPr>
    </w:p>
    <w:p w14:paraId="283C0055" w14:textId="77777777" w:rsidR="00BD5525" w:rsidRDefault="00BD5525" w:rsidP="00BD5525">
      <w:pPr>
        <w:spacing w:after="0" w:line="276" w:lineRule="auto"/>
      </w:pPr>
    </w:p>
    <w:p w14:paraId="20E57693" w14:textId="77777777" w:rsidR="00BD5525" w:rsidRDefault="00BD5525" w:rsidP="00BD5525">
      <w:pPr>
        <w:spacing w:after="0" w:line="276" w:lineRule="auto"/>
      </w:pPr>
    </w:p>
    <w:p w14:paraId="1E02BA00" w14:textId="77777777" w:rsidR="00BD5525" w:rsidRDefault="00BD5525" w:rsidP="00BD5525">
      <w:pPr>
        <w:spacing w:after="0" w:line="276" w:lineRule="auto"/>
      </w:pPr>
    </w:p>
    <w:p w14:paraId="69A6483F" w14:textId="77777777" w:rsidR="00BD5525" w:rsidRDefault="00BD5525" w:rsidP="00BD5525">
      <w:pPr>
        <w:spacing w:after="0" w:line="276" w:lineRule="auto"/>
      </w:pPr>
    </w:p>
    <w:p w14:paraId="2B2E8635" w14:textId="77777777" w:rsidR="00BD5525" w:rsidRDefault="00BD5525" w:rsidP="00BD5525">
      <w:pPr>
        <w:spacing w:after="0" w:line="276" w:lineRule="auto"/>
      </w:pPr>
    </w:p>
    <w:p w14:paraId="32DF799E" w14:textId="77777777" w:rsidR="00BD5525" w:rsidRDefault="00BD5525" w:rsidP="00BD5525">
      <w:pPr>
        <w:spacing w:after="0" w:line="276" w:lineRule="auto"/>
      </w:pPr>
    </w:p>
    <w:p w14:paraId="42497E7C" w14:textId="77777777" w:rsidR="00BD5525" w:rsidRDefault="00BD5525" w:rsidP="00BD5525">
      <w:pPr>
        <w:spacing w:after="0" w:line="276" w:lineRule="auto"/>
      </w:pPr>
    </w:p>
    <w:p w14:paraId="18863DF4" w14:textId="77777777" w:rsidR="00BD5525" w:rsidRDefault="00BD5525" w:rsidP="00BD5525">
      <w:pPr>
        <w:spacing w:after="0" w:line="276" w:lineRule="auto"/>
      </w:pPr>
    </w:p>
    <w:p w14:paraId="71038A7C" w14:textId="77777777" w:rsidR="00BD5525" w:rsidRDefault="00BD5525" w:rsidP="00BD5525">
      <w:pPr>
        <w:spacing w:after="0" w:line="276" w:lineRule="auto"/>
      </w:pPr>
    </w:p>
    <w:p w14:paraId="2FE4B6E0" w14:textId="77777777" w:rsidR="00BD5525" w:rsidRDefault="00BD5525" w:rsidP="00BD5525">
      <w:pPr>
        <w:spacing w:after="0" w:line="276" w:lineRule="auto"/>
      </w:pPr>
    </w:p>
    <w:p w14:paraId="744884B7" w14:textId="77777777" w:rsidR="00BD5525" w:rsidRDefault="00BD5525" w:rsidP="00BD5525">
      <w:pPr>
        <w:spacing w:after="0" w:line="276" w:lineRule="auto"/>
      </w:pPr>
    </w:p>
    <w:p w14:paraId="05C6743D" w14:textId="77777777" w:rsidR="00BD5525" w:rsidRDefault="00BD5525"/>
    <w:sectPr w:rsidR="00BD55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50D27"/>
    <w:multiLevelType w:val="hybridMultilevel"/>
    <w:tmpl w:val="81C24F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06198E"/>
    <w:multiLevelType w:val="multilevel"/>
    <w:tmpl w:val="01768E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2" w15:restartNumberingAfterBreak="0">
    <w:nsid w:val="4AB11C97"/>
    <w:multiLevelType w:val="hybridMultilevel"/>
    <w:tmpl w:val="202216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01F46"/>
    <w:multiLevelType w:val="hybridMultilevel"/>
    <w:tmpl w:val="7AE63552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642A75FB"/>
    <w:multiLevelType w:val="hybridMultilevel"/>
    <w:tmpl w:val="76CE290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A96543"/>
    <w:multiLevelType w:val="hybridMultilevel"/>
    <w:tmpl w:val="D1CE6142"/>
    <w:lvl w:ilvl="0" w:tplc="A538C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5729792">
    <w:abstractNumId w:val="5"/>
  </w:num>
  <w:num w:numId="2" w16cid:durableId="371150613">
    <w:abstractNumId w:val="4"/>
  </w:num>
  <w:num w:numId="3" w16cid:durableId="79641485">
    <w:abstractNumId w:val="2"/>
  </w:num>
  <w:num w:numId="4" w16cid:durableId="1544173569">
    <w:abstractNumId w:val="3"/>
  </w:num>
  <w:num w:numId="5" w16cid:durableId="14037521">
    <w:abstractNumId w:val="1"/>
  </w:num>
  <w:num w:numId="6" w16cid:durableId="783965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25"/>
    <w:rsid w:val="00AB62FF"/>
    <w:rsid w:val="00BD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9CB1D"/>
  <w15:chartTrackingRefBased/>
  <w15:docId w15:val="{7AD94334-9CD1-4AC7-B50F-2AD6ED86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25"/>
    <w:pPr>
      <w:spacing w:after="120"/>
      <w:jc w:val="both"/>
    </w:pPr>
    <w:rPr>
      <w:rFonts w:ascii="Cambria" w:hAnsi="Cambr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1">
    <w:name w:val="Normální1"/>
    <w:basedOn w:val="Normal"/>
    <w:rsid w:val="00BD5525"/>
    <w:pPr>
      <w:tabs>
        <w:tab w:val="left" w:pos="4860"/>
      </w:tabs>
      <w:spacing w:before="120" w:after="0" w:line="240" w:lineRule="auto"/>
      <w:jc w:val="left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customStyle="1" w:styleId="Odstavecseseznamem1">
    <w:name w:val="Odstavec se seznamem1"/>
    <w:basedOn w:val="Normln1"/>
    <w:rsid w:val="00BD5525"/>
    <w:pPr>
      <w:tabs>
        <w:tab w:val="clear" w:pos="4860"/>
      </w:tabs>
      <w:suppressAutoHyphens/>
      <w:autoSpaceDN w:val="0"/>
      <w:spacing w:before="0"/>
      <w:ind w:left="708"/>
      <w:textAlignment w:val="baseline"/>
    </w:pPr>
    <w:rPr>
      <w:bCs w:val="0"/>
      <w:sz w:val="22"/>
      <w:lang w:eastAsia="sk-SK"/>
    </w:rPr>
  </w:style>
  <w:style w:type="paragraph" w:styleId="ListParagraph">
    <w:name w:val="List Paragraph"/>
    <w:basedOn w:val="Normal"/>
    <w:uiPriority w:val="34"/>
    <w:qFormat/>
    <w:rsid w:val="00BD5525"/>
    <w:pPr>
      <w:ind w:left="720"/>
      <w:contextualSpacing/>
    </w:pPr>
  </w:style>
  <w:style w:type="paragraph" w:customStyle="1" w:styleId="Normlny">
    <w:name w:val="Normálny"/>
    <w:rsid w:val="00AB62FF"/>
    <w:pPr>
      <w:suppressAutoHyphens/>
      <w:autoSpaceDN w:val="0"/>
      <w:spacing w:after="120" w:line="240" w:lineRule="auto"/>
      <w:jc w:val="both"/>
    </w:pPr>
    <w:rPr>
      <w:rFonts w:ascii="Cambria" w:eastAsia="Calibri" w:hAnsi="Cambria" w:cs="Times New Roman"/>
      <w:kern w:val="0"/>
      <w14:ligatures w14:val="none"/>
    </w:rPr>
  </w:style>
  <w:style w:type="character" w:customStyle="1" w:styleId="Predvolenpsmoodseku">
    <w:name w:val="Predvolené písmo odseku"/>
    <w:rsid w:val="00AB6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1492</Words>
  <Characters>8505</Characters>
  <Application>Microsoft Office Word</Application>
  <DocSecurity>0</DocSecurity>
  <Lines>70</Lines>
  <Paragraphs>19</Paragraphs>
  <ScaleCrop>false</ScaleCrop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2</cp:revision>
  <dcterms:created xsi:type="dcterms:W3CDTF">2024-12-02T08:45:00Z</dcterms:created>
  <dcterms:modified xsi:type="dcterms:W3CDTF">2024-12-02T08:54:00Z</dcterms:modified>
</cp:coreProperties>
</file>