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032AB" w14:textId="6AA3F413" w:rsidR="00E06072" w:rsidRDefault="00355B92" w:rsidP="00B417C0">
      <w:pPr>
        <w:ind w:left="6372"/>
        <w:rPr>
          <w:rFonts w:ascii="Arial Narrow" w:hAnsi="Arial Narrow" w:cs="Times New Roman"/>
        </w:rPr>
      </w:pPr>
      <w:r w:rsidRPr="0043436F">
        <w:rPr>
          <w:rFonts w:ascii="Arial Narrow" w:hAnsi="Arial Narrow" w:cs="Times New Roman"/>
        </w:rPr>
        <w:t xml:space="preserve">Príloha č. </w:t>
      </w:r>
      <w:r w:rsidR="00CE147A">
        <w:rPr>
          <w:rFonts w:ascii="Arial Narrow" w:hAnsi="Arial Narrow" w:cs="Times New Roman"/>
        </w:rPr>
        <w:t>6</w:t>
      </w:r>
      <w:r w:rsidR="00CE147A" w:rsidRPr="0043436F">
        <w:rPr>
          <w:rFonts w:ascii="Arial Narrow" w:hAnsi="Arial Narrow" w:cs="Times New Roman"/>
        </w:rPr>
        <w:t> </w:t>
      </w:r>
      <w:r w:rsidRPr="0043436F">
        <w:rPr>
          <w:rFonts w:ascii="Arial Narrow" w:hAnsi="Arial Narrow" w:cs="Times New Roman"/>
        </w:rPr>
        <w:t>súťažných podkladov</w:t>
      </w:r>
    </w:p>
    <w:p w14:paraId="15E482B2" w14:textId="77777777" w:rsidR="00355B92" w:rsidRDefault="00355B92" w:rsidP="00355B92">
      <w:pPr>
        <w:jc w:val="both"/>
        <w:rPr>
          <w:rFonts w:ascii="Arial Narrow" w:hAnsi="Arial Narrow" w:cs="Times New Roman"/>
        </w:rPr>
      </w:pPr>
    </w:p>
    <w:p w14:paraId="7A769F75" w14:textId="77777777" w:rsidR="00355B92" w:rsidRDefault="00355B92" w:rsidP="00355B92">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3D03F92" w14:textId="77777777" w:rsidR="00B417C0" w:rsidRPr="00B417C0" w:rsidRDefault="00B417C0" w:rsidP="00B417C0"/>
    <w:p w14:paraId="57238573" w14:textId="77777777" w:rsidR="00355B92" w:rsidRPr="00482354" w:rsidRDefault="00355B92" w:rsidP="00355B92">
      <w:pPr>
        <w:pStyle w:val="Nadpis2"/>
        <w:tabs>
          <w:tab w:val="center" w:pos="4536"/>
        </w:tabs>
        <w:spacing w:line="240" w:lineRule="auto"/>
        <w:rPr>
          <w:rFonts w:ascii="Arial Narrow" w:hAnsi="Arial Narrow"/>
          <w:color w:val="auto"/>
          <w:sz w:val="22"/>
          <w:szCs w:val="22"/>
          <w:u w:val="single"/>
        </w:rPr>
      </w:pPr>
      <w:r w:rsidRPr="00482354">
        <w:rPr>
          <w:rFonts w:ascii="Arial Narrow" w:hAnsi="Arial Narrow"/>
          <w:color w:val="auto"/>
          <w:sz w:val="22"/>
          <w:szCs w:val="22"/>
          <w:u w:val="single"/>
        </w:rPr>
        <w:t>1. Osobné postavenie podľa § 32 zákona</w:t>
      </w:r>
    </w:p>
    <w:p w14:paraId="08C37C93" w14:textId="77777777" w:rsidR="00355B92" w:rsidRPr="000C6B7E" w:rsidRDefault="00355B92" w:rsidP="00355B92">
      <w:pPr>
        <w:autoSpaceDE w:val="0"/>
        <w:autoSpaceDN w:val="0"/>
        <w:adjustRightInd w:val="0"/>
        <w:spacing w:after="0" w:line="240" w:lineRule="auto"/>
        <w:ind w:left="567"/>
        <w:jc w:val="both"/>
        <w:rPr>
          <w:rFonts w:ascii="Arial Narrow" w:hAnsi="Arial Narrow" w:cs="Tahoma"/>
        </w:rPr>
      </w:pPr>
    </w:p>
    <w:p w14:paraId="4E8EC72D" w14:textId="19075C15" w:rsidR="00355B92" w:rsidRPr="00611D99" w:rsidRDefault="00355B92" w:rsidP="00355B92">
      <w:pPr>
        <w:widowControl w:val="0"/>
        <w:tabs>
          <w:tab w:val="left" w:pos="0"/>
        </w:tabs>
        <w:spacing w:after="120" w:line="240" w:lineRule="exact"/>
        <w:jc w:val="both"/>
        <w:rPr>
          <w:rFonts w:ascii="Arial Narrow" w:hAnsi="Arial Narrow" w:cs="Arial"/>
          <w:iCs/>
        </w:rPr>
      </w:pPr>
      <w:r w:rsidRPr="00611D99">
        <w:rPr>
          <w:rFonts w:ascii="Arial Narrow" w:hAnsi="Arial Narrow" w:cs="Arial"/>
        </w:rPr>
        <w:t xml:space="preserve">Verejného obstarávania sa môže zúčastniť </w:t>
      </w:r>
      <w:r w:rsidR="00172DBD">
        <w:rPr>
          <w:rFonts w:ascii="Arial Narrow" w:hAnsi="Arial Narrow" w:cs="Arial"/>
        </w:rPr>
        <w:t>len ten</w:t>
      </w:r>
      <w:r w:rsidRPr="00611D99">
        <w:rPr>
          <w:rFonts w:ascii="Arial Narrow" w:hAnsi="Arial Narrow" w:cs="Arial"/>
        </w:rPr>
        <w:t>, kto spĺňa taxatívne určené podmienky účasti týkajúce sa osobného postavenia podľa § 32 ods. 1 zákona</w:t>
      </w:r>
      <w:r w:rsidR="00716FD1">
        <w:rPr>
          <w:rFonts w:ascii="Arial Narrow" w:hAnsi="Arial Narrow" w:cs="Arial"/>
        </w:rPr>
        <w:t xml:space="preserve"> a § 32 ods. 7 a 8 zákona</w:t>
      </w:r>
      <w:r w:rsidRPr="00611D99">
        <w:rPr>
          <w:rFonts w:ascii="Arial Narrow" w:hAnsi="Arial Narrow" w:cs="Arial"/>
        </w:rPr>
        <w:t xml:space="preserve">. </w:t>
      </w:r>
    </w:p>
    <w:p w14:paraId="567BF6E4" w14:textId="77777777" w:rsidR="00355B92" w:rsidRPr="000523E2" w:rsidRDefault="00355B92" w:rsidP="00355B9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6CBB7818" w14:textId="39BE6AA0"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a) zákona,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EFB26CE" w14:textId="77777777" w:rsidR="00355B92" w:rsidRDefault="00355B92" w:rsidP="00355B92">
      <w:pPr>
        <w:pStyle w:val="Odsekzoznamu"/>
        <w:ind w:left="681"/>
        <w:jc w:val="both"/>
        <w:rPr>
          <w:rFonts w:ascii="Arial Narrow" w:eastAsia="Arial" w:hAnsi="Arial Narrow"/>
        </w:rPr>
      </w:pPr>
      <w:r w:rsidRPr="00150957">
        <w:rPr>
          <w:rFonts w:ascii="Arial Narrow" w:eastAsia="Arial" w:hAnsi="Arial Narrow"/>
        </w:rPr>
        <w:t xml:space="preserve">  </w:t>
      </w:r>
    </w:p>
    <w:p w14:paraId="340C90DE" w14:textId="1430BE39" w:rsidR="00355B92" w:rsidRDefault="00355B92" w:rsidP="00355B92">
      <w:pPr>
        <w:pStyle w:val="Odsekzoznamu"/>
        <w:numPr>
          <w:ilvl w:val="0"/>
          <w:numId w:val="2"/>
        </w:numPr>
        <w:jc w:val="both"/>
        <w:rPr>
          <w:rFonts w:ascii="Arial Narrow" w:eastAsia="Arial" w:hAnsi="Arial Narrow"/>
        </w:rPr>
      </w:pPr>
      <w:r w:rsidRPr="00150957">
        <w:rPr>
          <w:rFonts w:ascii="Arial Narrow" w:eastAsia="Arial" w:hAnsi="Arial Narrow"/>
        </w:rPr>
        <w:t xml:space="preserve">podľa § 32 ods. 1 písm. b) zákona, že </w:t>
      </w:r>
      <w:r w:rsidR="00DF5157" w:rsidRPr="00DF5157">
        <w:rPr>
          <w:rFonts w:ascii="Arial Narrow" w:eastAsia="Arial" w:hAnsi="Arial Narrow"/>
        </w:rPr>
        <w:t>nemá evidované nedoplatky na poistnom na sociálne poistenie a zdravotná poisťovňa neeviduje voči nemu pohľadávky po splatnosti podľa osobitných predpisov v Slovenskej republike a v štáte sídla, miesta podnikania alebo obvyklého pobytu</w:t>
      </w:r>
      <w:r w:rsidRPr="00150957">
        <w:rPr>
          <w:rFonts w:ascii="Arial Narrow" w:eastAsia="Arial" w:hAnsi="Arial Narrow"/>
        </w:rPr>
        <w:t xml:space="preserve">. </w:t>
      </w:r>
    </w:p>
    <w:p w14:paraId="611E5B01" w14:textId="77777777" w:rsidR="00355B92" w:rsidRPr="000523E2" w:rsidRDefault="00355B92" w:rsidP="00355B92">
      <w:pPr>
        <w:pStyle w:val="Odsekzoznamu"/>
        <w:widowControl w:val="0"/>
        <w:tabs>
          <w:tab w:val="left" w:pos="0"/>
        </w:tabs>
        <w:spacing w:after="120" w:line="240" w:lineRule="exact"/>
        <w:jc w:val="both"/>
        <w:rPr>
          <w:rFonts w:ascii="Arial Narrow" w:eastAsia="Arial" w:hAnsi="Arial Narrow"/>
        </w:rPr>
      </w:pPr>
    </w:p>
    <w:p w14:paraId="649624B4" w14:textId="443B7FAC" w:rsidR="00355B92" w:rsidRPr="000523E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c) zákona, že </w:t>
      </w:r>
      <w:r w:rsidR="00DF5157" w:rsidRPr="00DF5157">
        <w:rPr>
          <w:rFonts w:ascii="Arial Narrow" w:eastAsia="Arial" w:hAnsi="Arial Narrow"/>
        </w:rPr>
        <w:t>nemá evidované daňové nedoplatky voči daňovému úradu a colnému úradu podľa osobitných predpisov</w:t>
      </w:r>
      <w:r w:rsidR="00DF5157">
        <w:rPr>
          <w:rFonts w:ascii="Arial Narrow" w:eastAsia="Arial" w:hAnsi="Arial Narrow"/>
        </w:rPr>
        <w:t xml:space="preserve"> </w:t>
      </w:r>
      <w:r w:rsidR="00DF5157" w:rsidRPr="00DF5157">
        <w:rPr>
          <w:rFonts w:ascii="Arial Narrow" w:eastAsia="Arial" w:hAnsi="Arial Narrow"/>
        </w:rPr>
        <w:t>v Slovenskej republike a v štáte sídla, miesta podnikania alebo obvyklého pobytu</w:t>
      </w:r>
      <w:r w:rsidRPr="000523E2">
        <w:rPr>
          <w:rFonts w:ascii="Arial Narrow" w:eastAsia="Arial" w:hAnsi="Arial Narrow"/>
        </w:rPr>
        <w:t xml:space="preserve">. </w:t>
      </w:r>
    </w:p>
    <w:p w14:paraId="6F0B0A72" w14:textId="77777777" w:rsidR="00355B92" w:rsidRDefault="00355B92" w:rsidP="00355B92">
      <w:pPr>
        <w:pStyle w:val="Odsekzoznamu"/>
        <w:ind w:left="681"/>
        <w:jc w:val="both"/>
        <w:rPr>
          <w:rFonts w:ascii="Arial Narrow" w:eastAsia="Arial" w:hAnsi="Arial Narrow"/>
        </w:rPr>
      </w:pPr>
    </w:p>
    <w:p w14:paraId="159C9753" w14:textId="4E850AD9"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w:t>
      </w:r>
    </w:p>
    <w:p w14:paraId="336611D0" w14:textId="77777777" w:rsidR="00355B92" w:rsidRDefault="00355B92" w:rsidP="00355B92">
      <w:pPr>
        <w:pStyle w:val="Odsekzoznamu"/>
        <w:ind w:left="681"/>
        <w:jc w:val="both"/>
        <w:rPr>
          <w:rFonts w:ascii="Arial Narrow" w:eastAsia="Arial" w:hAnsi="Arial Narrow"/>
        </w:rPr>
      </w:pPr>
    </w:p>
    <w:p w14:paraId="6DC6170D" w14:textId="6A68C0FC" w:rsidR="00355B92" w:rsidRDefault="00355B92" w:rsidP="00355B92">
      <w:pPr>
        <w:pStyle w:val="Odsekzoznamu"/>
        <w:numPr>
          <w:ilvl w:val="0"/>
          <w:numId w:val="2"/>
        </w:numPr>
        <w:jc w:val="both"/>
        <w:rPr>
          <w:rFonts w:ascii="Arial Narrow" w:eastAsia="Arial" w:hAnsi="Arial Narrow"/>
        </w:rPr>
      </w:pPr>
      <w:r w:rsidRPr="000523E2">
        <w:rPr>
          <w:rFonts w:ascii="Arial Narrow" w:eastAsia="Arial" w:hAnsi="Arial Narrow"/>
        </w:rPr>
        <w:t xml:space="preserve">podľa § 32 ods. 1 písm. e) zákona, že je oprávnený dodávať tovar, uskutočňovať stavebné práce alebo poskytovať službu. </w:t>
      </w:r>
    </w:p>
    <w:p w14:paraId="636F3A4B" w14:textId="77777777" w:rsidR="00355B92" w:rsidRPr="00F8423D" w:rsidRDefault="00355B92" w:rsidP="00355B92">
      <w:pPr>
        <w:pStyle w:val="Odsekzoznamu"/>
        <w:rPr>
          <w:rFonts w:ascii="Arial Narrow" w:eastAsia="Arial" w:hAnsi="Arial Narrow"/>
        </w:rPr>
      </w:pPr>
    </w:p>
    <w:p w14:paraId="3B2D44CD" w14:textId="3D585A96" w:rsidR="00C732C1" w:rsidRPr="00EE1079" w:rsidRDefault="00355B92" w:rsidP="00716FD1">
      <w:pPr>
        <w:pStyle w:val="Odsekzoznamu"/>
        <w:numPr>
          <w:ilvl w:val="0"/>
          <w:numId w:val="2"/>
        </w:numPr>
        <w:spacing w:after="0"/>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w:t>
      </w:r>
      <w:r w:rsidR="00C732C1">
        <w:rPr>
          <w:rFonts w:ascii="Arial Narrow" w:eastAsia="Arial" w:hAnsi="Arial Narrow"/>
        </w:rPr>
        <w:t>,</w:t>
      </w:r>
      <w:r w:rsidRPr="00F8423D">
        <w:rPr>
          <w:rFonts w:ascii="Arial Narrow" w:eastAsia="Arial" w:hAnsi="Arial Narrow"/>
        </w:rPr>
        <w:t xml:space="preserve"> </w:t>
      </w:r>
    </w:p>
    <w:p w14:paraId="643E2236" w14:textId="5F65858B" w:rsidR="00E83526" w:rsidRDefault="00C732C1" w:rsidP="00716FD1">
      <w:pPr>
        <w:ind w:left="709"/>
        <w:jc w:val="both"/>
        <w:rPr>
          <w:rFonts w:ascii="Arial Narrow" w:eastAsia="Arial" w:hAnsi="Arial Narrow"/>
        </w:rPr>
      </w:pPr>
      <w:r>
        <w:rPr>
          <w:rFonts w:ascii="Arial Narrow" w:eastAsia="Arial" w:hAnsi="Arial Narrow"/>
        </w:rPr>
        <w:t xml:space="preserve">ktorých splnenie preukazuje podľa § 32 ods. 2 zákona. </w:t>
      </w:r>
      <w:r w:rsidR="00E83526" w:rsidRPr="00E83526">
        <w:rPr>
          <w:rFonts w:ascii="Arial Narrow" w:eastAsia="Arial" w:hAnsi="Arial Narrow"/>
        </w:rPr>
        <w:t xml:space="preserve">Uchádzač sa považuje za spĺňajúceho podmienky </w:t>
      </w:r>
      <w:r w:rsidR="00716FD1">
        <w:rPr>
          <w:rFonts w:ascii="Arial Narrow" w:eastAsia="Arial" w:hAnsi="Arial Narrow"/>
        </w:rPr>
        <w:t xml:space="preserve"> </w:t>
      </w:r>
      <w:r w:rsidR="00E83526" w:rsidRPr="00E83526">
        <w:rPr>
          <w:rFonts w:ascii="Arial Narrow" w:eastAsia="Arial" w:hAnsi="Arial Narrow"/>
        </w:rPr>
        <w:t>účasti týkajúce sa osobného postavenia podľa § 32 ods. 1 písm. b) a c) zákona, ak zaplatil nedoplatky alebo mu bolo povolené nedoplatky platiť v</w:t>
      </w:r>
      <w:r w:rsidR="00E83526">
        <w:rPr>
          <w:rFonts w:ascii="Arial Narrow" w:eastAsia="Arial" w:hAnsi="Arial Narrow"/>
        </w:rPr>
        <w:t> </w:t>
      </w:r>
      <w:r w:rsidR="00E83526" w:rsidRPr="00E83526">
        <w:rPr>
          <w:rFonts w:ascii="Arial Narrow" w:eastAsia="Arial" w:hAnsi="Arial Narrow"/>
        </w:rPr>
        <w:t>splátkach</w:t>
      </w:r>
      <w:r w:rsidR="00E83526">
        <w:rPr>
          <w:rFonts w:ascii="Arial Narrow" w:eastAsia="Arial" w:hAnsi="Arial Narrow"/>
        </w:rPr>
        <w:t>, čo preukáže príslušným potvrdením.</w:t>
      </w:r>
    </w:p>
    <w:p w14:paraId="6DFDEA4A" w14:textId="7C899850" w:rsidR="00CA4FE5" w:rsidRPr="00716FD1" w:rsidRDefault="00CA4FE5" w:rsidP="00CA4FE5">
      <w:pPr>
        <w:pStyle w:val="Odsekzoznamu"/>
        <w:numPr>
          <w:ilvl w:val="0"/>
          <w:numId w:val="2"/>
        </w:numPr>
        <w:jc w:val="both"/>
        <w:rPr>
          <w:rFonts w:ascii="Arial Narrow" w:hAnsi="Arial Narrow"/>
          <w:i/>
        </w:rPr>
      </w:pPr>
      <w:r w:rsidRPr="00716FD1">
        <w:rPr>
          <w:rFonts w:ascii="Arial Narrow" w:hAnsi="Arial Narrow"/>
        </w:rPr>
        <w:t xml:space="preserve">Podľa § 32 ods. 7 zákona </w:t>
      </w:r>
      <w:r w:rsidRPr="00716FD1">
        <w:rPr>
          <w:rFonts w:ascii="Arial Narrow" w:hAnsi="Arial Narrow"/>
          <w:i/>
        </w:rPr>
        <w:t xml:space="preserve">podmienky účasti podľa § 32 ods.1 písm. a) zákona musí spĺňať aj iná osoba ako osoba podľa § 32 ods. 1 písm. a) zákona, ak táto osoba má právo za ňu konať, práva spojené s rozhodovaním alebo kontrolou v hospodárskom subjekte, ktorý sa chce zúčastniť verejného obstarávania. Splnenie podmienky účasti podľa prvej vety preukazuje predložením čestného vyhlásenia </w:t>
      </w:r>
      <w:r w:rsidR="00D77226" w:rsidRPr="00716FD1">
        <w:rPr>
          <w:rFonts w:ascii="Arial Narrow" w:hAnsi="Arial Narrow"/>
          <w:i/>
        </w:rPr>
        <w:t xml:space="preserve">podľa prílohy </w:t>
      </w:r>
      <w:r w:rsidR="00716FD1" w:rsidRPr="00716FD1">
        <w:rPr>
          <w:rFonts w:ascii="Arial Narrow" w:hAnsi="Arial Narrow"/>
          <w:i/>
        </w:rPr>
        <w:t xml:space="preserve">   </w:t>
      </w:r>
      <w:r w:rsidR="00D77226" w:rsidRPr="00716FD1">
        <w:rPr>
          <w:rFonts w:ascii="Arial Narrow" w:hAnsi="Arial Narrow"/>
          <w:i/>
        </w:rPr>
        <w:t xml:space="preserve">č. </w:t>
      </w:r>
      <w:r w:rsidR="00833F57">
        <w:rPr>
          <w:rFonts w:ascii="Arial Narrow" w:hAnsi="Arial Narrow"/>
          <w:i/>
        </w:rPr>
        <w:t>6a</w:t>
      </w:r>
      <w:r w:rsidR="00D77226" w:rsidRPr="00716FD1">
        <w:rPr>
          <w:rFonts w:ascii="Arial Narrow" w:hAnsi="Arial Narrow"/>
          <w:i/>
        </w:rPr>
        <w:t xml:space="preserve"> týchto súťažných podkladov </w:t>
      </w:r>
      <w:r w:rsidRPr="00716FD1">
        <w:rPr>
          <w:rFonts w:ascii="Arial Narrow" w:hAnsi="Arial Narrow"/>
          <w:i/>
        </w:rPr>
        <w:t>alebo vyhlásenia podľa §</w:t>
      </w:r>
      <w:r w:rsidR="00D77226" w:rsidRPr="00716FD1">
        <w:rPr>
          <w:rFonts w:ascii="Arial Narrow" w:hAnsi="Arial Narrow"/>
          <w:i/>
        </w:rPr>
        <w:t xml:space="preserve"> </w:t>
      </w:r>
      <w:r w:rsidRPr="00716FD1">
        <w:rPr>
          <w:rFonts w:ascii="Arial Narrow" w:hAnsi="Arial Narrow"/>
          <w:i/>
        </w:rPr>
        <w:t>32 ods. 5 zákona, ak právo štátu uchádzača so sídlom, miestom podnikania alebo obvyklým pobytom mimo územia Slovenskej republiky neupravuje inštitút čestného vyhlásenia, ako súčasť ponuky alebo v žiadosti o účasť. V čestnom vyhlásení alebo vyhlásení uchádzač uvedie zoznam osôb podľa prvej vety.</w:t>
      </w:r>
      <w:r w:rsidR="00C323F5" w:rsidRPr="00716FD1">
        <w:rPr>
          <w:rFonts w:ascii="Arial Narrow" w:hAnsi="Arial Narrow"/>
          <w:i/>
        </w:rPr>
        <w:t xml:space="preserve"> </w:t>
      </w:r>
    </w:p>
    <w:p w14:paraId="5237E299" w14:textId="2405B444" w:rsidR="00D77226" w:rsidRPr="00716FD1" w:rsidRDefault="00D77226" w:rsidP="00D77226">
      <w:pPr>
        <w:pStyle w:val="Odsekzoznamu"/>
        <w:ind w:left="681"/>
        <w:jc w:val="both"/>
        <w:rPr>
          <w:rFonts w:ascii="Arial Narrow" w:hAnsi="Arial Narrow"/>
          <w:i/>
          <w:u w:val="single"/>
        </w:rPr>
      </w:pPr>
      <w:r w:rsidRPr="00716FD1">
        <w:rPr>
          <w:rFonts w:ascii="Arial Narrow" w:hAnsi="Arial Narrow"/>
          <w:i/>
          <w:u w:val="single"/>
        </w:rPr>
        <w:lastRenderedPageBreak/>
        <w:t xml:space="preserve">Vzor príslušného čestného vyhlásenia tvorí prílohu č. </w:t>
      </w:r>
      <w:r w:rsidR="00833F57">
        <w:rPr>
          <w:rFonts w:ascii="Arial Narrow" w:hAnsi="Arial Narrow"/>
          <w:i/>
          <w:u w:val="single"/>
        </w:rPr>
        <w:t>6a</w:t>
      </w:r>
      <w:r w:rsidRPr="00716FD1">
        <w:rPr>
          <w:rFonts w:ascii="Arial Narrow" w:hAnsi="Arial Narrow"/>
          <w:i/>
          <w:u w:val="single"/>
        </w:rPr>
        <w:t xml:space="preserve"> týchto súťažných podkladov. </w:t>
      </w:r>
    </w:p>
    <w:p w14:paraId="6BDB0F72" w14:textId="5B0F4E67" w:rsidR="00CA4FE5" w:rsidRPr="00716FD1" w:rsidRDefault="00CA4FE5" w:rsidP="00CA4FE5">
      <w:pPr>
        <w:ind w:firstLine="708"/>
        <w:jc w:val="both"/>
        <w:rPr>
          <w:rFonts w:ascii="Arial Narrow" w:hAnsi="Arial Narrow"/>
          <w:i/>
        </w:rPr>
      </w:pPr>
      <w:r w:rsidRPr="00716FD1">
        <w:rPr>
          <w:rFonts w:ascii="Arial Narrow" w:hAnsi="Arial Narrow"/>
        </w:rPr>
        <w:t>Za osobu podľa § 32 ods. 7 zákona</w:t>
      </w:r>
      <w:r w:rsidRPr="00716FD1">
        <w:rPr>
          <w:rFonts w:ascii="Arial Narrow" w:hAnsi="Arial Narrow"/>
          <w:i/>
        </w:rPr>
        <w:t xml:space="preserve"> sa považuje osoba, ktorá má rozhodujúci vplyv na činnosť uchádzača alebo záujemcu, jeho strategické ciele alebo významné rozhodnutia prostredníctvom vlastníckeho práva, finančného podielu alebo pravidiel, ktorými sa uchádzač spravuje, pričom rozhodujúcim vplyvom sa rozumie, ak iná osoba podľa § 32 ods. 7 zákona</w:t>
      </w:r>
    </w:p>
    <w:p w14:paraId="4DEC894A" w14:textId="77777777" w:rsidR="00CA4FE5" w:rsidRPr="00716FD1" w:rsidRDefault="00CA4FE5" w:rsidP="00CA4FE5">
      <w:pPr>
        <w:ind w:firstLine="708"/>
        <w:jc w:val="both"/>
        <w:rPr>
          <w:rFonts w:ascii="Arial Narrow" w:hAnsi="Arial Narrow"/>
          <w:i/>
        </w:rPr>
      </w:pPr>
      <w:r w:rsidRPr="00716FD1">
        <w:rPr>
          <w:rFonts w:ascii="Arial Narrow" w:hAnsi="Arial Narrow"/>
          <w:i/>
        </w:rPr>
        <w:t>a) vlastní väčšinu akcií alebo väčšinový obchodný podiel u uchádzača alebo záujemcu,</w:t>
      </w:r>
    </w:p>
    <w:p w14:paraId="065BC5E9" w14:textId="77777777" w:rsidR="00CA4FE5" w:rsidRPr="00716FD1" w:rsidRDefault="00CA4FE5" w:rsidP="00CA4FE5">
      <w:pPr>
        <w:ind w:firstLine="708"/>
        <w:jc w:val="both"/>
        <w:rPr>
          <w:rFonts w:ascii="Arial Narrow" w:hAnsi="Arial Narrow"/>
          <w:i/>
        </w:rPr>
      </w:pPr>
      <w:r w:rsidRPr="00716FD1">
        <w:rPr>
          <w:rFonts w:ascii="Arial Narrow" w:hAnsi="Arial Narrow"/>
          <w:i/>
        </w:rPr>
        <w:t>b) má väčšinu hlasovacích práv u uchádzača alebo záujemcu,</w:t>
      </w:r>
    </w:p>
    <w:p w14:paraId="09C42FF3" w14:textId="77777777" w:rsidR="00CA4FE5" w:rsidRPr="00716FD1" w:rsidRDefault="00CA4FE5" w:rsidP="00CA4FE5">
      <w:pPr>
        <w:ind w:firstLine="708"/>
        <w:jc w:val="both"/>
        <w:rPr>
          <w:rFonts w:ascii="Arial Narrow" w:hAnsi="Arial Narrow"/>
          <w:i/>
        </w:rPr>
      </w:pPr>
      <w:r w:rsidRPr="00716FD1">
        <w:rPr>
          <w:rFonts w:ascii="Arial Narrow" w:hAnsi="Arial Narrow"/>
          <w:i/>
        </w:rPr>
        <w:t>c) má právo vymenúvať alebo odvolávať väčšinu členov štatutárneho orgánu alebo dozorného orgánu uchádzača alebo záujemcu alebo</w:t>
      </w:r>
    </w:p>
    <w:p w14:paraId="08598988" w14:textId="46702883" w:rsidR="00CA4FE5" w:rsidRPr="00716FD1" w:rsidRDefault="00CA4FE5" w:rsidP="00CA4FE5">
      <w:pPr>
        <w:ind w:left="600" w:hanging="279"/>
        <w:jc w:val="both"/>
        <w:rPr>
          <w:rFonts w:ascii="Arial Narrow" w:eastAsia="Arial" w:hAnsi="Arial Narrow"/>
        </w:rPr>
      </w:pPr>
      <w:r w:rsidRPr="00716FD1">
        <w:rPr>
          <w:rFonts w:ascii="Arial Narrow" w:hAnsi="Arial Narrow"/>
          <w:i/>
        </w:rPr>
        <w:t>d) má právo vykonávať rozhodujúci vplyv na základe dohody uzavretej s uchádzačom alebo záujemcom alebo na základe spoločenskej zmluvy, zakladateľskej listiny alebo stanov, ak to umožňuje právo štátu, ktorými sa táto osoba riadi.</w:t>
      </w:r>
    </w:p>
    <w:p w14:paraId="5C551A69" w14:textId="77777777" w:rsidR="00E83526" w:rsidRDefault="00E83526" w:rsidP="00355B92">
      <w:pPr>
        <w:autoSpaceDE w:val="0"/>
        <w:autoSpaceDN w:val="0"/>
        <w:adjustRightInd w:val="0"/>
        <w:spacing w:after="0" w:line="240" w:lineRule="auto"/>
        <w:jc w:val="both"/>
        <w:rPr>
          <w:rFonts w:ascii="Arial Narrow" w:hAnsi="Arial Narrow" w:cs="Tahoma"/>
          <w:b/>
          <w:bCs/>
        </w:rPr>
      </w:pPr>
    </w:p>
    <w:p w14:paraId="3AB2632B" w14:textId="64A30073" w:rsidR="00355B92" w:rsidRPr="00933C8F" w:rsidRDefault="00355B92" w:rsidP="00355B92">
      <w:pPr>
        <w:autoSpaceDE w:val="0"/>
        <w:autoSpaceDN w:val="0"/>
        <w:adjustRightInd w:val="0"/>
        <w:spacing w:after="0" w:line="240" w:lineRule="auto"/>
        <w:jc w:val="both"/>
        <w:rPr>
          <w:rFonts w:ascii="Arial Narrow" w:hAnsi="Arial Narrow" w:cs="Tahoma"/>
          <w:b/>
          <w:bCs/>
        </w:rPr>
      </w:pPr>
      <w:r w:rsidRPr="00933C8F">
        <w:rPr>
          <w:rFonts w:ascii="Arial Narrow" w:hAnsi="Arial Narrow" w:cs="Tahoma"/>
          <w:b/>
          <w:bCs/>
        </w:rPr>
        <w:t>Doklady, ktoré sa nepredkladajú:</w:t>
      </w:r>
    </w:p>
    <w:p w14:paraId="689338B8" w14:textId="42067B3A" w:rsidR="00355B92" w:rsidRPr="007B66A5" w:rsidRDefault="00452ED7" w:rsidP="00355B92">
      <w:pPr>
        <w:autoSpaceDE w:val="0"/>
        <w:autoSpaceDN w:val="0"/>
        <w:adjustRightInd w:val="0"/>
        <w:spacing w:after="0" w:line="240" w:lineRule="auto"/>
        <w:jc w:val="both"/>
        <w:rPr>
          <w:rFonts w:ascii="Arial Narrow" w:hAnsi="Arial Narrow" w:cs="Tahoma"/>
        </w:rPr>
      </w:pPr>
      <w:r>
        <w:rPr>
          <w:rFonts w:ascii="Arial Narrow" w:hAnsi="Arial Narrow" w:cs="Tahoma"/>
        </w:rPr>
        <w:t>U</w:t>
      </w:r>
      <w:r w:rsidR="00355B92" w:rsidRPr="007B66A5">
        <w:rPr>
          <w:rFonts w:ascii="Arial Narrow" w:hAnsi="Arial Narrow" w:cs="Tahoma"/>
        </w:rPr>
        <w:t>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2F3CB59" w14:textId="2EC5CCD6"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registra trestov uchádzača, jeho štatutárneho orgánu, člena štatutárneho orgánu, člena dozorného orgánu, prokuristu v súlade s § 32 ods. 1 písm. a)  a ods. 2 písm. a) zákona,</w:t>
      </w:r>
    </w:p>
    <w:p w14:paraId="0DCD13BD" w14:textId="77777777" w:rsidR="00355B92" w:rsidRPr="007B66A5"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zdravotnej poisťovne a Sociálnej poisťovne podľa § 32 ods. 1 písm. b) a  ods. 2 písm. b) zákona,</w:t>
      </w:r>
    </w:p>
    <w:p w14:paraId="0F7AFDA0"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potvrdenia miestne príslušného daňového úradu a miestne príslušného colného úradu podľa § 32 ods. 1 písm. c) a ods. 2 písm. c) zákona,</w:t>
      </w:r>
    </w:p>
    <w:p w14:paraId="7C608CEE" w14:textId="0D443D17" w:rsidR="0027533A" w:rsidRPr="007B66A5" w:rsidRDefault="0027533A" w:rsidP="0027533A">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 xml:space="preserve">-    </w:t>
      </w:r>
      <w:r w:rsidR="004D7E1D">
        <w:rPr>
          <w:rFonts w:ascii="Arial Narrow" w:hAnsi="Arial Narrow" w:cs="Tahoma"/>
        </w:rPr>
        <w:t xml:space="preserve"> </w:t>
      </w:r>
      <w:r w:rsidR="001422DD">
        <w:rPr>
          <w:rFonts w:ascii="Arial Narrow" w:hAnsi="Arial Narrow" w:cs="Tahoma"/>
        </w:rPr>
        <w:t>potvrdenia</w:t>
      </w:r>
      <w:r w:rsidRPr="0027533A">
        <w:rPr>
          <w:rFonts w:ascii="Arial Narrow" w:hAnsi="Arial Narrow" w:cs="Tahoma"/>
        </w:rPr>
        <w:t xml:space="preserve"> príslušného súdu </w:t>
      </w:r>
      <w:r w:rsidR="004D7E1D">
        <w:rPr>
          <w:rFonts w:ascii="Arial Narrow" w:hAnsi="Arial Narrow" w:cs="Tahoma"/>
        </w:rPr>
        <w:t xml:space="preserve">vzťahujúce sa na </w:t>
      </w:r>
      <w:r w:rsidRPr="0027533A">
        <w:rPr>
          <w:rFonts w:ascii="Arial Narrow" w:hAnsi="Arial Narrow" w:cs="Tahoma"/>
        </w:rPr>
        <w:t>konkurz</w:t>
      </w:r>
      <w:r w:rsidR="004D7E1D">
        <w:rPr>
          <w:rFonts w:ascii="Arial Narrow" w:hAnsi="Arial Narrow" w:cs="Tahoma"/>
        </w:rPr>
        <w:t xml:space="preserve"> a </w:t>
      </w:r>
      <w:r w:rsidRPr="0027533A">
        <w:rPr>
          <w:rFonts w:ascii="Arial Narrow" w:hAnsi="Arial Narrow" w:cs="Tahoma"/>
        </w:rPr>
        <w:t>reštrukturalizáci</w:t>
      </w:r>
      <w:r w:rsidR="004D7E1D">
        <w:rPr>
          <w:rFonts w:ascii="Arial Narrow" w:hAnsi="Arial Narrow" w:cs="Tahoma"/>
        </w:rPr>
        <w:t>u</w:t>
      </w:r>
      <w:r w:rsidRPr="0027533A">
        <w:rPr>
          <w:rFonts w:ascii="Arial Narrow" w:hAnsi="Arial Narrow" w:cs="Tahoma"/>
        </w:rPr>
        <w:t xml:space="preserve"> podľa § 32 ods. 1 písm. d) a ods. 2 písm. d) zákona</w:t>
      </w:r>
      <w:r>
        <w:rPr>
          <w:rFonts w:ascii="Arial Narrow" w:hAnsi="Arial Narrow" w:cs="Tahoma"/>
        </w:rPr>
        <w:t>,</w:t>
      </w:r>
    </w:p>
    <w:p w14:paraId="1F0B944D" w14:textId="77777777" w:rsidR="00355B92" w:rsidRDefault="00355B92" w:rsidP="00355B92">
      <w:pPr>
        <w:pStyle w:val="Odsekzoznamu"/>
        <w:widowControl w:val="0"/>
        <w:tabs>
          <w:tab w:val="left" w:pos="0"/>
        </w:tabs>
        <w:spacing w:after="120" w:line="240" w:lineRule="exact"/>
        <w:ind w:hanging="360"/>
        <w:jc w:val="both"/>
        <w:rPr>
          <w:rFonts w:ascii="Arial Narrow" w:hAnsi="Arial Narrow" w:cs="Tahoma"/>
        </w:rPr>
      </w:pPr>
      <w:r w:rsidRPr="007B66A5">
        <w:rPr>
          <w:rFonts w:ascii="Arial Narrow" w:hAnsi="Arial Narrow" w:cs="Tahoma"/>
        </w:rPr>
        <w:t>-</w:t>
      </w:r>
      <w:r w:rsidRPr="007B66A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A4521F8" w14:textId="77777777" w:rsidR="00355B92" w:rsidRPr="00973ADC" w:rsidRDefault="00355B92" w:rsidP="00355B92">
      <w:pPr>
        <w:autoSpaceDE w:val="0"/>
        <w:autoSpaceDN w:val="0"/>
        <w:adjustRightInd w:val="0"/>
        <w:spacing w:after="0" w:line="240" w:lineRule="auto"/>
        <w:jc w:val="both"/>
        <w:rPr>
          <w:rFonts w:ascii="Arial Narrow" w:hAnsi="Arial Narrow" w:cs="Tahoma"/>
          <w:b/>
          <w:color w:val="FF0000"/>
        </w:rPr>
      </w:pPr>
      <w:r w:rsidRPr="00973ADC">
        <w:rPr>
          <w:rFonts w:ascii="Arial Narrow" w:hAnsi="Arial Narrow" w:cs="Tahoma"/>
          <w:b/>
          <w:color w:val="FF0000"/>
        </w:rPr>
        <w:t>Upozornenie:</w:t>
      </w:r>
    </w:p>
    <w:p w14:paraId="3938A950" w14:textId="77777777" w:rsidR="00716FD1" w:rsidRDefault="00452ED7" w:rsidP="00A05F97">
      <w:pPr>
        <w:pStyle w:val="Textkomentra"/>
        <w:jc w:val="both"/>
        <w:rPr>
          <w:rFonts w:ascii="Arial Narrow" w:hAnsi="Arial Narrow"/>
          <w:sz w:val="22"/>
          <w:szCs w:val="22"/>
          <w:shd w:val="clear" w:color="auto" w:fill="FFFFFF"/>
        </w:rPr>
      </w:pPr>
      <w:r w:rsidRPr="00A05F97">
        <w:rPr>
          <w:rFonts w:ascii="Arial Narrow" w:hAnsi="Arial Narrow"/>
          <w:sz w:val="22"/>
          <w:szCs w:val="22"/>
          <w:shd w:val="clear" w:color="auto" w:fill="FFFFFF"/>
        </w:rPr>
        <w:t>U</w:t>
      </w:r>
      <w:r w:rsidR="00355B92" w:rsidRPr="00A05F97">
        <w:rPr>
          <w:rFonts w:ascii="Arial Narrow" w:hAnsi="Arial Narrow"/>
          <w:sz w:val="22"/>
          <w:szCs w:val="22"/>
          <w:shd w:val="clear" w:color="auto" w:fill="FFFFFF"/>
        </w:rPr>
        <w:t xml:space="preserve">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p>
    <w:p w14:paraId="6C297CD6" w14:textId="0214FEE3" w:rsidR="000F2CF2" w:rsidRDefault="00716FD1" w:rsidP="00716FD1">
      <w:pPr>
        <w:pStyle w:val="Textkomentra"/>
        <w:numPr>
          <w:ilvl w:val="0"/>
          <w:numId w:val="8"/>
        </w:numPr>
        <w:jc w:val="both"/>
        <w:rPr>
          <w:rFonts w:ascii="Arial Narrow" w:hAnsi="Arial Narrow"/>
          <w:sz w:val="22"/>
          <w:szCs w:val="22"/>
          <w:shd w:val="clear" w:color="auto" w:fill="FFFFFF"/>
        </w:rPr>
      </w:pPr>
      <w:r w:rsidRPr="00716FD1">
        <w:rPr>
          <w:rFonts w:ascii="Arial Narrow" w:hAnsi="Arial Narrow"/>
          <w:sz w:val="22"/>
          <w:szCs w:val="22"/>
          <w:shd w:val="clear" w:color="auto" w:fill="FFFFFF"/>
        </w:rPr>
        <w:t>ak ide o fyzickú osobu</w:t>
      </w:r>
      <w:r>
        <w:rPr>
          <w:rFonts w:ascii="Arial Narrow" w:hAnsi="Arial Narrow"/>
          <w:sz w:val="22"/>
          <w:szCs w:val="22"/>
          <w:shd w:val="clear" w:color="auto" w:fill="FFFFFF"/>
        </w:rPr>
        <w:t xml:space="preserve">: </w:t>
      </w:r>
      <w:r w:rsidR="00355B92" w:rsidRPr="00A05F97">
        <w:rPr>
          <w:rFonts w:ascii="Arial Narrow" w:hAnsi="Arial Narrow"/>
          <w:sz w:val="22"/>
          <w:szCs w:val="22"/>
          <w:shd w:val="clear" w:color="auto" w:fill="FFFFFF"/>
        </w:rPr>
        <w:t>krstné meno, priezvisko, rodné priezvisko, rodné číslo, číslo občianskeho preukazu alebo cestovného pasu.</w:t>
      </w:r>
    </w:p>
    <w:p w14:paraId="087EC33F" w14:textId="58ACC790" w:rsidR="00716FD1" w:rsidRPr="00C62CF9" w:rsidRDefault="00716FD1" w:rsidP="00675E11">
      <w:pPr>
        <w:pStyle w:val="Textkomentra"/>
        <w:numPr>
          <w:ilvl w:val="0"/>
          <w:numId w:val="8"/>
        </w:numPr>
        <w:jc w:val="both"/>
        <w:rPr>
          <w:rFonts w:ascii="Arial Narrow" w:hAnsi="Arial Narrow" w:cs="Arial"/>
          <w:sz w:val="22"/>
          <w:szCs w:val="22"/>
          <w:shd w:val="clear" w:color="auto" w:fill="FFFFFF"/>
        </w:rPr>
      </w:pPr>
      <w:r w:rsidRPr="00C62CF9">
        <w:rPr>
          <w:rFonts w:ascii="Arial Narrow" w:hAnsi="Arial Narrow" w:cs="Arial"/>
          <w:sz w:val="22"/>
          <w:szCs w:val="22"/>
          <w:shd w:val="clear" w:color="auto" w:fill="FFFFFF"/>
        </w:rPr>
        <w:t>ak ide o právnickú osobu: 1. obchodné meno alebo názov právnickej osoby, 2. sídlo právnickej osoby,</w:t>
      </w:r>
      <w:r w:rsidR="00C62CF9" w:rsidRPr="00C62CF9">
        <w:rPr>
          <w:rFonts w:ascii="Arial Narrow" w:hAnsi="Arial Narrow" w:cs="Arial"/>
          <w:sz w:val="22"/>
          <w:szCs w:val="22"/>
          <w:shd w:val="clear" w:color="auto" w:fill="FFFFFF"/>
        </w:rPr>
        <w:t xml:space="preserve"> </w:t>
      </w:r>
      <w:r w:rsidRPr="00C62CF9">
        <w:rPr>
          <w:rFonts w:ascii="Arial Narrow" w:hAnsi="Arial Narrow" w:cs="Arial"/>
          <w:sz w:val="22"/>
          <w:szCs w:val="22"/>
          <w:shd w:val="clear" w:color="auto" w:fill="FFFFFF"/>
        </w:rPr>
        <w:t>3. identifikačné číslo organizácie,</w:t>
      </w:r>
      <w:r w:rsidR="00C62CF9">
        <w:rPr>
          <w:rFonts w:ascii="Arial Narrow" w:hAnsi="Arial Narrow" w:cs="Arial"/>
          <w:sz w:val="22"/>
          <w:szCs w:val="22"/>
          <w:shd w:val="clear" w:color="auto" w:fill="FFFFFF"/>
        </w:rPr>
        <w:t xml:space="preserve"> </w:t>
      </w:r>
      <w:r w:rsidRPr="00C62CF9">
        <w:rPr>
          <w:rFonts w:ascii="Arial Narrow" w:hAnsi="Arial Narrow" w:cs="Arial"/>
          <w:sz w:val="22"/>
          <w:szCs w:val="22"/>
          <w:shd w:val="clear" w:color="auto" w:fill="FFFFFF"/>
        </w:rPr>
        <w:t>4. označenie registra, v ktorom je právnická osoba zapísaná, ak ide o právnickú osobu so sídlom mimo územia Slovenskej republiky.</w:t>
      </w:r>
    </w:p>
    <w:p w14:paraId="321A3A77" w14:textId="7770D70B" w:rsidR="00C06AEC" w:rsidRDefault="00C06AEC" w:rsidP="00355B92">
      <w:pPr>
        <w:pStyle w:val="Odsekzoznamu"/>
        <w:tabs>
          <w:tab w:val="left" w:pos="0"/>
        </w:tabs>
        <w:spacing w:after="0" w:line="240" w:lineRule="auto"/>
        <w:ind w:left="0"/>
        <w:jc w:val="both"/>
        <w:rPr>
          <w:rFonts w:ascii="Arial Narrow" w:hAnsi="Arial Narrow" w:cs="Arial"/>
          <w:b/>
          <w:iCs/>
        </w:rPr>
      </w:pPr>
    </w:p>
    <w:p w14:paraId="2A63F168" w14:textId="3341C1E5" w:rsidR="000F2CF2" w:rsidRDefault="000F2CF2" w:rsidP="00355B92">
      <w:pPr>
        <w:pStyle w:val="Odsekzoznamu"/>
        <w:tabs>
          <w:tab w:val="left" w:pos="0"/>
        </w:tabs>
        <w:spacing w:after="0" w:line="240" w:lineRule="auto"/>
        <w:ind w:left="0"/>
        <w:jc w:val="both"/>
        <w:rPr>
          <w:rFonts w:ascii="Arial Narrow" w:hAnsi="Arial Narrow" w:cs="Arial"/>
          <w:b/>
          <w:iCs/>
        </w:rPr>
      </w:pPr>
      <w:r>
        <w:rPr>
          <w:rFonts w:ascii="Arial Narrow" w:hAnsi="Arial Narrow" w:cs="Arial"/>
          <w:b/>
          <w:iCs/>
        </w:rPr>
        <w:t xml:space="preserve">Ďalšie informácie k preukázaniu splnenia podmienok účasti ohľadne </w:t>
      </w:r>
      <w:r w:rsidR="00452ED7">
        <w:rPr>
          <w:rFonts w:ascii="Arial Narrow" w:hAnsi="Arial Narrow" w:cs="Arial"/>
          <w:b/>
          <w:iCs/>
        </w:rPr>
        <w:t>osobného</w:t>
      </w:r>
      <w:r>
        <w:rPr>
          <w:rFonts w:ascii="Arial Narrow" w:hAnsi="Arial Narrow" w:cs="Arial"/>
          <w:b/>
          <w:iCs/>
        </w:rPr>
        <w:t xml:space="preserve"> postavenia</w:t>
      </w:r>
      <w:r w:rsidR="00C06AEC">
        <w:rPr>
          <w:rFonts w:ascii="Arial Narrow" w:hAnsi="Arial Narrow" w:cs="Arial"/>
          <w:b/>
          <w:iCs/>
        </w:rPr>
        <w:t>:</w:t>
      </w:r>
    </w:p>
    <w:p w14:paraId="6FD112D8" w14:textId="22D13083" w:rsidR="00B417C0" w:rsidRPr="00611D99" w:rsidRDefault="00B417C0" w:rsidP="00355B92">
      <w:pPr>
        <w:widowControl w:val="0"/>
        <w:tabs>
          <w:tab w:val="left" w:pos="0"/>
        </w:tabs>
        <w:spacing w:after="120" w:line="240" w:lineRule="exact"/>
        <w:jc w:val="both"/>
        <w:rPr>
          <w:rFonts w:ascii="Arial Narrow" w:hAnsi="Arial Narrow" w:cs="Arial"/>
          <w:iCs/>
        </w:rPr>
      </w:pPr>
    </w:p>
    <w:p w14:paraId="42CCE0BB" w14:textId="75C1866F"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b/>
          <w:iCs/>
        </w:rPr>
        <w:t>Preukazovanie podmienok účasti</w:t>
      </w:r>
      <w:r w:rsidR="00812F8D">
        <w:rPr>
          <w:rFonts w:ascii="Arial Narrow" w:hAnsi="Arial Narrow" w:cs="Arial"/>
          <w:b/>
          <w:iCs/>
        </w:rPr>
        <w:t xml:space="preserve"> </w:t>
      </w:r>
      <w:r w:rsidR="008B1E6D">
        <w:rPr>
          <w:rFonts w:ascii="Arial Narrow" w:hAnsi="Arial Narrow" w:cs="Arial"/>
          <w:b/>
          <w:iCs/>
        </w:rPr>
        <w:t>ohľadne osobného postavenia</w:t>
      </w:r>
      <w:r w:rsidRPr="00611D99">
        <w:rPr>
          <w:rFonts w:ascii="Arial Narrow" w:hAnsi="Arial Narrow" w:cs="Arial"/>
          <w:b/>
          <w:iCs/>
        </w:rPr>
        <w:t xml:space="preserve"> </w:t>
      </w:r>
      <w:r w:rsidR="00CA4FE5">
        <w:rPr>
          <w:rFonts w:ascii="Arial Narrow" w:hAnsi="Arial Narrow" w:cs="Arial"/>
          <w:b/>
          <w:iCs/>
        </w:rPr>
        <w:t xml:space="preserve">podľa písmen A) až F) vyššie </w:t>
      </w:r>
      <w:r w:rsidRPr="00611D99">
        <w:rPr>
          <w:rFonts w:ascii="Arial Narrow" w:hAnsi="Arial Narrow" w:cs="Arial"/>
          <w:b/>
          <w:iCs/>
        </w:rPr>
        <w:t>je voči verejnému obstarávateľovi účinné aj spôsobom podľa § 152 ods. 4 zákona</w:t>
      </w:r>
      <w:r w:rsidR="00906F5E">
        <w:rPr>
          <w:rFonts w:ascii="Arial Narrow" w:hAnsi="Arial Narrow" w:cs="Arial"/>
          <w:b/>
          <w:iCs/>
        </w:rPr>
        <w:t xml:space="preserve"> – teda prostredníctvom zápisu do zoznamu hospodárskych subjektov, vedenom Úradom pre verejné obstarávanie</w:t>
      </w:r>
      <w:r w:rsidRPr="00611D99">
        <w:rPr>
          <w:rFonts w:ascii="Arial Narrow" w:hAnsi="Arial Narrow" w:cs="Arial"/>
          <w:b/>
          <w:iCs/>
        </w:rPr>
        <w:t xml:space="preserve">. </w:t>
      </w:r>
      <w:r w:rsidRPr="00611D99">
        <w:rPr>
          <w:rFonts w:ascii="Arial Narrow" w:hAnsi="Arial Narrow" w:cs="Arial"/>
        </w:rPr>
        <w:t xml:space="preserve">Uchádzač zapísaný v zozname hospodárskych subjektov podľa zákona nie je povinný v procese verejného obstarávania predkladať doklady podľa § 32 ods. 2 zákona. </w:t>
      </w:r>
      <w:r w:rsidR="004E10DB">
        <w:rPr>
          <w:rFonts w:ascii="Arial Narrow" w:hAnsi="Arial Narrow" w:cs="Arial"/>
        </w:rPr>
        <w:t xml:space="preserve">V súvislosti s týmto a úpravou znenia podmienok účasti ohľadne osobného postavenia § 32 ods. 1 </w:t>
      </w:r>
      <w:r w:rsidR="00A05F97" w:rsidRPr="00A05F97">
        <w:rPr>
          <w:rFonts w:ascii="Arial Narrow" w:hAnsi="Arial Narrow" w:cs="Arial"/>
        </w:rPr>
        <w:t xml:space="preserve">b), c) a f) </w:t>
      </w:r>
      <w:r w:rsidR="004E10DB">
        <w:rPr>
          <w:rFonts w:ascii="Arial Narrow" w:hAnsi="Arial Narrow" w:cs="Arial"/>
        </w:rPr>
        <w:t>zákona s účinnosťou od 31.3.2022 verejný obstarávateľ upozorňuje záujemcov</w:t>
      </w:r>
      <w:r w:rsidR="00A05F97">
        <w:rPr>
          <w:rFonts w:ascii="Arial Narrow" w:hAnsi="Arial Narrow" w:cs="Arial"/>
        </w:rPr>
        <w:t xml:space="preserve"> (najmä tých so sídlo, mimo územia Slovenskej republiky)</w:t>
      </w:r>
      <w:r w:rsidR="004E10DB">
        <w:rPr>
          <w:rFonts w:ascii="Arial Narrow" w:hAnsi="Arial Narrow" w:cs="Arial"/>
        </w:rPr>
        <w:t xml:space="preserve"> na potrebu prípadnej aktualizácie údajov v predmetnom </w:t>
      </w:r>
      <w:r w:rsidR="004E10DB">
        <w:rPr>
          <w:rFonts w:ascii="Arial Narrow" w:hAnsi="Arial Narrow" w:cs="Arial"/>
        </w:rPr>
        <w:lastRenderedPageBreak/>
        <w:t>zápise.</w:t>
      </w:r>
    </w:p>
    <w:p w14:paraId="48D62DF1" w14:textId="476A6547" w:rsidR="00355B92" w:rsidRPr="00611D99" w:rsidRDefault="00355B92" w:rsidP="00355B92">
      <w:pPr>
        <w:widowControl w:val="0"/>
        <w:tabs>
          <w:tab w:val="left" w:pos="0"/>
        </w:tabs>
        <w:spacing w:after="120" w:line="240" w:lineRule="exact"/>
        <w:jc w:val="both"/>
        <w:rPr>
          <w:rFonts w:ascii="Arial Narrow" w:hAnsi="Arial Narrow" w:cs="Arial"/>
        </w:rPr>
      </w:pPr>
      <w:r w:rsidRPr="00611D99">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D3F61" w14:textId="2CB6F0FE" w:rsidR="00812807" w:rsidRDefault="00355B92" w:rsidP="00B417C0">
      <w:pPr>
        <w:widowControl w:val="0"/>
        <w:tabs>
          <w:tab w:val="left" w:pos="0"/>
        </w:tabs>
        <w:spacing w:after="120" w:line="240" w:lineRule="exact"/>
        <w:jc w:val="both"/>
        <w:rPr>
          <w:rFonts w:ascii="Arial Narrow" w:hAnsi="Arial Narrow" w:cs="Arial"/>
        </w:rPr>
      </w:pPr>
      <w:r w:rsidRPr="00611D99">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w:t>
      </w:r>
      <w:r w:rsidR="00B417C0">
        <w:rPr>
          <w:rFonts w:ascii="Arial Narrow" w:hAnsi="Arial Narrow" w:cs="Arial"/>
        </w:rPr>
        <w:t xml:space="preserve"> </w:t>
      </w:r>
      <w:r w:rsidRPr="00611D99">
        <w:rPr>
          <w:rFonts w:ascii="Arial Narrow" w:hAnsi="Arial Narrow" w:cs="Arial"/>
        </w:rPr>
        <w:t>má zabezpečiť.</w:t>
      </w:r>
    </w:p>
    <w:p w14:paraId="20655B5C" w14:textId="3EE06EC9" w:rsidR="0079456B" w:rsidRDefault="00452ED7" w:rsidP="00B417C0">
      <w:pPr>
        <w:widowControl w:val="0"/>
        <w:tabs>
          <w:tab w:val="left" w:pos="0"/>
        </w:tabs>
        <w:spacing w:after="120" w:line="240" w:lineRule="exact"/>
        <w:jc w:val="both"/>
        <w:rPr>
          <w:rFonts w:ascii="Arial Narrow" w:hAnsi="Arial Narrow" w:cs="Arial"/>
        </w:rPr>
      </w:pPr>
      <w:r w:rsidRPr="00452ED7">
        <w:rPr>
          <w:rFonts w:ascii="Arial Narrow" w:hAnsi="Arial Narrow" w:cs="Arial"/>
        </w:rPr>
        <w:t>Ak uchádzač nespĺňa podmienky účasti osobného postavenia podľa </w:t>
      </w:r>
      <w:hyperlink r:id="rId8" w:anchor="paragraf-32.odsek-1.pismeno-a" w:tooltip="Odkaz na predpis alebo ustanovenie" w:history="1">
        <w:r w:rsidRPr="00452ED7">
          <w:rPr>
            <w:rFonts w:ascii="Arial Narrow" w:hAnsi="Arial Narrow" w:cs="Arial"/>
          </w:rPr>
          <w:t>§ 32 ods. 1 písm. a)</w:t>
        </w:r>
      </w:hyperlink>
      <w:r w:rsidRPr="00452ED7">
        <w:rPr>
          <w:rFonts w:ascii="Arial Narrow" w:hAnsi="Arial Narrow" w:cs="Arial"/>
        </w:rPr>
        <w:t xml:space="preserve">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Ak skutočnosti zakladajúce nesplnenie podmienky účasti alebo dôvodu na vylúčenie podľa prvej vety nastali pred uplynutím lehoty na predkladanie ponúk, </w:t>
      </w:r>
      <w:r>
        <w:rPr>
          <w:rFonts w:ascii="Arial Narrow" w:hAnsi="Arial Narrow" w:cs="Arial"/>
        </w:rPr>
        <w:t>uchádzač</w:t>
      </w:r>
      <w:r w:rsidRPr="00452ED7">
        <w:rPr>
          <w:rFonts w:ascii="Arial Narrow" w:hAnsi="Arial Narrow" w:cs="Arial"/>
        </w:rPr>
        <w:t xml:space="preserve"> </w:t>
      </w:r>
      <w:r w:rsidR="003269E4" w:rsidRPr="00452ED7">
        <w:rPr>
          <w:rFonts w:ascii="Arial Narrow" w:hAnsi="Arial Narrow" w:cs="Arial"/>
        </w:rPr>
        <w:t xml:space="preserve">v ponuke </w:t>
      </w:r>
      <w:r w:rsidRPr="00452ED7">
        <w:rPr>
          <w:rFonts w:ascii="Arial Narrow" w:hAnsi="Arial Narrow" w:cs="Arial"/>
        </w:rPr>
        <w:t>uvedie opatrenia na vykonanie nápravy</w:t>
      </w:r>
      <w:r w:rsidRPr="000F2CF2">
        <w:rPr>
          <w:rFonts w:ascii="Arial Narrow" w:hAnsi="Arial Narrow" w:cs="Arial"/>
        </w:rPr>
        <w:t>.</w:t>
      </w:r>
      <w:r>
        <w:rPr>
          <w:rFonts w:ascii="Arial Narrow" w:hAnsi="Arial Narrow" w:cs="Arial"/>
        </w:rPr>
        <w:t xml:space="preserve"> </w:t>
      </w:r>
      <w:r w:rsidRPr="00452ED7">
        <w:rPr>
          <w:rFonts w:ascii="Arial Narrow" w:hAnsi="Arial Narrow" w:cs="Arial"/>
        </w:rPr>
        <w:t xml:space="preserve">Opatreniami na vykonanie nápravy musí </w:t>
      </w:r>
      <w:r>
        <w:rPr>
          <w:rFonts w:ascii="Arial Narrow" w:hAnsi="Arial Narrow" w:cs="Arial"/>
        </w:rPr>
        <w:t>uchádzač</w:t>
      </w:r>
      <w:r w:rsidRPr="00452ED7">
        <w:rPr>
          <w:rFonts w:ascii="Arial Narrow" w:hAnsi="Arial Narrow" w:cs="Arial"/>
        </w:rPr>
        <w:t xml:space="preserve">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w:t>
      </w:r>
    </w:p>
    <w:p w14:paraId="6B6E9A35" w14:textId="77777777" w:rsidR="00B417C0" w:rsidRPr="00B417C0" w:rsidRDefault="00B417C0" w:rsidP="00B417C0">
      <w:pPr>
        <w:widowControl w:val="0"/>
        <w:tabs>
          <w:tab w:val="left" w:pos="0"/>
        </w:tabs>
        <w:spacing w:after="120" w:line="240" w:lineRule="exact"/>
        <w:jc w:val="both"/>
        <w:rPr>
          <w:rFonts w:ascii="Arial Narrow" w:hAnsi="Arial Narrow" w:cs="Arial"/>
        </w:rPr>
      </w:pPr>
    </w:p>
    <w:p w14:paraId="0D1ECF87" w14:textId="77777777" w:rsidR="003D2353" w:rsidRDefault="00355B92" w:rsidP="00355B92">
      <w:pPr>
        <w:spacing w:before="120" w:after="120" w:line="240" w:lineRule="auto"/>
        <w:jc w:val="both"/>
        <w:rPr>
          <w:rFonts w:ascii="Arial Narrow" w:eastAsia="Times New Roman" w:hAnsi="Arial Narrow" w:cs="Times New Roman"/>
          <w:b/>
          <w:u w:val="single"/>
          <w:lang w:eastAsia="sk-SK"/>
        </w:rPr>
      </w:pPr>
      <w:r>
        <w:rPr>
          <w:rFonts w:ascii="Arial Narrow" w:eastAsia="Times New Roman" w:hAnsi="Arial Narrow" w:cs="Times New Roman"/>
          <w:b/>
          <w:u w:val="single"/>
          <w:lang w:eastAsia="sk-SK"/>
        </w:rPr>
        <w:t xml:space="preserve">2. </w:t>
      </w:r>
      <w:r w:rsidR="003D2353">
        <w:rPr>
          <w:rFonts w:ascii="Arial Narrow" w:eastAsia="Times New Roman" w:hAnsi="Arial Narrow" w:cs="Times New Roman"/>
          <w:b/>
          <w:u w:val="single"/>
          <w:lang w:eastAsia="sk-SK"/>
        </w:rPr>
        <w:t>Finančné a ekonomické postavenie</w:t>
      </w:r>
      <w:r w:rsidR="00482354">
        <w:rPr>
          <w:rFonts w:ascii="Arial Narrow" w:eastAsia="Times New Roman" w:hAnsi="Arial Narrow" w:cs="Times New Roman"/>
          <w:b/>
          <w:u w:val="single"/>
          <w:lang w:eastAsia="sk-SK"/>
        </w:rPr>
        <w:t xml:space="preserve"> podľa § 33 zákona</w:t>
      </w:r>
    </w:p>
    <w:p w14:paraId="5945E87E" w14:textId="78029B33" w:rsidR="00452873" w:rsidRPr="00875A30" w:rsidRDefault="00875A30" w:rsidP="00355B92">
      <w:pPr>
        <w:spacing w:before="120"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Nepožaduje </w:t>
      </w:r>
      <w:r w:rsidRPr="00875A30">
        <w:rPr>
          <w:rFonts w:ascii="Arial Narrow" w:eastAsia="Times New Roman" w:hAnsi="Arial Narrow" w:cs="Times New Roman"/>
          <w:lang w:eastAsia="sk-SK"/>
        </w:rPr>
        <w:t>sa</w:t>
      </w:r>
    </w:p>
    <w:p w14:paraId="2B3C05E9" w14:textId="77777777" w:rsidR="00875A30" w:rsidRDefault="00875A30" w:rsidP="00355B92">
      <w:pPr>
        <w:spacing w:before="120" w:after="120" w:line="240" w:lineRule="auto"/>
        <w:jc w:val="both"/>
        <w:rPr>
          <w:rFonts w:ascii="Arial Narrow" w:eastAsia="Times New Roman" w:hAnsi="Arial Narrow" w:cs="Times New Roman"/>
          <w:b/>
          <w:u w:val="single"/>
          <w:lang w:eastAsia="sk-SK"/>
        </w:rPr>
      </w:pPr>
    </w:p>
    <w:p w14:paraId="69F5039C" w14:textId="53C24BB7" w:rsidR="00355B92" w:rsidRPr="00A063DA" w:rsidRDefault="003D2353" w:rsidP="00355B92">
      <w:pPr>
        <w:spacing w:before="120" w:after="120" w:line="240" w:lineRule="auto"/>
        <w:jc w:val="both"/>
        <w:rPr>
          <w:rFonts w:ascii="Arial Narrow" w:eastAsia="Times New Roman" w:hAnsi="Arial Narrow" w:cs="Times New Roman"/>
          <w:u w:val="single"/>
          <w:lang w:eastAsia="sk-SK"/>
        </w:rPr>
      </w:pPr>
      <w:r>
        <w:rPr>
          <w:rFonts w:ascii="Arial Narrow" w:eastAsia="Times New Roman" w:hAnsi="Arial Narrow" w:cs="Times New Roman"/>
          <w:b/>
          <w:u w:val="single"/>
          <w:lang w:eastAsia="sk-SK"/>
        </w:rPr>
        <w:t xml:space="preserve">3. </w:t>
      </w:r>
      <w:r w:rsidR="00355B92" w:rsidRPr="00A063DA">
        <w:rPr>
          <w:rFonts w:ascii="Arial Narrow" w:eastAsia="Times New Roman" w:hAnsi="Arial Narrow" w:cs="Times New Roman"/>
          <w:b/>
          <w:u w:val="single"/>
          <w:lang w:eastAsia="sk-SK"/>
        </w:rPr>
        <w:t>Technická a</w:t>
      </w:r>
      <w:r w:rsidR="004F085D">
        <w:rPr>
          <w:rFonts w:ascii="Arial Narrow" w:eastAsia="Times New Roman" w:hAnsi="Arial Narrow" w:cs="Times New Roman"/>
          <w:b/>
          <w:u w:val="single"/>
          <w:lang w:eastAsia="sk-SK"/>
        </w:rPr>
        <w:t>lebo</w:t>
      </w:r>
      <w:r w:rsidR="00355B92" w:rsidRPr="00A063DA">
        <w:rPr>
          <w:rFonts w:ascii="Arial Narrow" w:eastAsia="Times New Roman" w:hAnsi="Arial Narrow" w:cs="Times New Roman"/>
          <w:b/>
          <w:u w:val="single"/>
          <w:lang w:eastAsia="sk-SK"/>
        </w:rPr>
        <w:t xml:space="preserve"> odborná spôsobilosť</w:t>
      </w:r>
      <w:r w:rsidR="00482354">
        <w:rPr>
          <w:rFonts w:ascii="Arial Narrow" w:eastAsia="Times New Roman" w:hAnsi="Arial Narrow" w:cs="Times New Roman"/>
          <w:b/>
          <w:u w:val="single"/>
          <w:lang w:eastAsia="sk-SK"/>
        </w:rPr>
        <w:t xml:space="preserve"> podľa § 34 zákona</w:t>
      </w:r>
    </w:p>
    <w:p w14:paraId="77986FB4" w14:textId="50622115" w:rsidR="00355B92" w:rsidRPr="00A063DA" w:rsidRDefault="003D2353" w:rsidP="00355B92">
      <w:pPr>
        <w:pStyle w:val="Bezriadkovania"/>
        <w:spacing w:before="120" w:after="120"/>
        <w:jc w:val="both"/>
        <w:rPr>
          <w:rFonts w:ascii="Arial Narrow" w:hAnsi="Arial Narrow"/>
          <w:b/>
          <w:lang w:eastAsia="sk-SK"/>
        </w:rPr>
      </w:pPr>
      <w:r>
        <w:rPr>
          <w:rFonts w:ascii="Arial Narrow" w:hAnsi="Arial Narrow"/>
          <w:b/>
          <w:lang w:eastAsia="sk-SK"/>
        </w:rPr>
        <w:t>3</w:t>
      </w:r>
      <w:r w:rsidR="00355B92">
        <w:rPr>
          <w:rFonts w:ascii="Arial Narrow" w:hAnsi="Arial Narrow"/>
          <w:b/>
          <w:lang w:eastAsia="sk-SK"/>
        </w:rPr>
        <w:t>.</w:t>
      </w:r>
      <w:r w:rsidR="00355B92" w:rsidRPr="00A063DA">
        <w:rPr>
          <w:rFonts w:ascii="Arial Narrow" w:hAnsi="Arial Narrow"/>
          <w:b/>
          <w:lang w:eastAsia="sk-SK"/>
        </w:rPr>
        <w:t>1. Podľa § 34 ods. 1 písm</w:t>
      </w:r>
      <w:r w:rsidR="00355B92" w:rsidRPr="00875A30">
        <w:rPr>
          <w:rFonts w:ascii="Arial Narrow" w:hAnsi="Arial Narrow"/>
          <w:b/>
          <w:lang w:eastAsia="sk-SK"/>
        </w:rPr>
        <w:t xml:space="preserve">. </w:t>
      </w:r>
      <w:r w:rsidR="00875A30" w:rsidRPr="00875A30">
        <w:rPr>
          <w:rFonts w:ascii="Arial Narrow" w:hAnsi="Arial Narrow"/>
          <w:b/>
          <w:lang w:eastAsia="sk-SK"/>
        </w:rPr>
        <w:t>a</w:t>
      </w:r>
      <w:r w:rsidR="00355B92" w:rsidRPr="00875A30">
        <w:rPr>
          <w:rFonts w:ascii="Arial Narrow" w:hAnsi="Arial Narrow"/>
          <w:b/>
          <w:lang w:eastAsia="sk-SK"/>
        </w:rPr>
        <w:t>) zákona</w:t>
      </w:r>
      <w:r w:rsidR="00355B92" w:rsidRPr="00A063DA">
        <w:rPr>
          <w:rFonts w:ascii="Arial Narrow" w:hAnsi="Arial Narrow"/>
          <w:b/>
          <w:lang w:eastAsia="sk-SK"/>
        </w:rPr>
        <w:t xml:space="preserve"> </w:t>
      </w:r>
    </w:p>
    <w:p w14:paraId="2E024C25" w14:textId="77777777" w:rsidR="00355B92" w:rsidRPr="00A063DA" w:rsidRDefault="00355B92" w:rsidP="00355B92">
      <w:pPr>
        <w:spacing w:before="120" w:after="120" w:line="240" w:lineRule="auto"/>
        <w:jc w:val="both"/>
        <w:rPr>
          <w:rFonts w:ascii="Arial Narrow" w:eastAsia="Times New Roman" w:hAnsi="Arial Narrow" w:cs="Times New Roman"/>
          <w:b/>
          <w:lang w:eastAsia="sk-SK"/>
        </w:rPr>
      </w:pPr>
      <w:r w:rsidRPr="00A063DA">
        <w:rPr>
          <w:rFonts w:ascii="Arial Narrow" w:eastAsia="Times New Roman" w:hAnsi="Arial Narrow" w:cs="Times New Roman"/>
          <w:b/>
          <w:lang w:eastAsia="sk-SK"/>
        </w:rPr>
        <w:t>Minimálna požadovaná úroveň štandardov</w:t>
      </w:r>
    </w:p>
    <w:p w14:paraId="0C6354D1" w14:textId="373A9A3D" w:rsidR="00875A30" w:rsidRPr="00875A30" w:rsidRDefault="00355B92" w:rsidP="00875A30">
      <w:pPr>
        <w:shd w:val="clear" w:color="auto" w:fill="FFFFFF"/>
        <w:jc w:val="both"/>
        <w:rPr>
          <w:rFonts w:ascii="Arial Narrow" w:hAnsi="Arial Narrow" w:cstheme="minorHAnsi"/>
          <w:lang w:eastAsia="cs-CZ"/>
        </w:rPr>
      </w:pPr>
      <w:r w:rsidRPr="00355B92">
        <w:rPr>
          <w:rFonts w:ascii="Arial Narrow" w:hAnsi="Arial Narrow" w:cstheme="minorHAnsi"/>
          <w:lang w:eastAsia="cs-CZ"/>
        </w:rPr>
        <w:t xml:space="preserve">§ 34 ods. 1 písm. </w:t>
      </w:r>
      <w:r w:rsidR="00875A30">
        <w:rPr>
          <w:rFonts w:ascii="Arial Narrow" w:hAnsi="Arial Narrow" w:cstheme="minorHAnsi"/>
          <w:lang w:eastAsia="cs-CZ"/>
        </w:rPr>
        <w:t>a</w:t>
      </w:r>
      <w:r w:rsidRPr="00875A30">
        <w:rPr>
          <w:rFonts w:ascii="Arial Narrow" w:hAnsi="Arial Narrow" w:cstheme="minorHAnsi"/>
          <w:lang w:eastAsia="cs-CZ"/>
        </w:rPr>
        <w:t>)</w:t>
      </w:r>
      <w:r w:rsidRPr="00355B92">
        <w:rPr>
          <w:rFonts w:ascii="Arial Narrow" w:hAnsi="Arial Narrow" w:cstheme="minorHAnsi"/>
          <w:lang w:eastAsia="cs-CZ"/>
        </w:rPr>
        <w:t xml:space="preserve"> zákona – </w:t>
      </w:r>
      <w:r w:rsidR="00875A30" w:rsidRPr="00875A30">
        <w:rPr>
          <w:rFonts w:ascii="Arial Narrow" w:hAnsi="Arial Narrow" w:cstheme="minorHAnsi"/>
          <w:lang w:eastAsia="cs-CZ"/>
        </w:rPr>
        <w:t xml:space="preserve">verejný obstarávateľ požaduje predložiť </w:t>
      </w:r>
      <w:r w:rsidR="003C45D1">
        <w:rPr>
          <w:rFonts w:ascii="Arial Narrow" w:hAnsi="Arial Narrow" w:cstheme="minorHAnsi"/>
          <w:lang w:eastAsia="cs-CZ"/>
        </w:rPr>
        <w:t xml:space="preserve">zoznam poskytnutých služieb preukazujúci </w:t>
      </w:r>
      <w:r w:rsidR="00875A30">
        <w:rPr>
          <w:rFonts w:ascii="Arial Narrow" w:hAnsi="Arial Narrow" w:cstheme="minorHAnsi"/>
          <w:lang w:eastAsia="cs-CZ"/>
        </w:rPr>
        <w:t>realizáciu</w:t>
      </w:r>
      <w:r w:rsidR="00875A30" w:rsidRPr="00875A30">
        <w:t xml:space="preserve"> </w:t>
      </w:r>
      <w:r w:rsidR="00875A30" w:rsidRPr="00875A30">
        <w:rPr>
          <w:rFonts w:ascii="Arial Narrow" w:hAnsi="Arial Narrow" w:cstheme="minorHAnsi"/>
          <w:lang w:eastAsia="cs-CZ"/>
        </w:rPr>
        <w:t>aspoň jedného vývojového IT projektu v minimálnej hodnote 200.000 € bez DPH za predchádzajúce tri roky (36 mesiacov)</w:t>
      </w:r>
      <w:r w:rsidR="00875A30" w:rsidRPr="00875A30">
        <w:t xml:space="preserve"> </w:t>
      </w:r>
      <w:r w:rsidR="00875A30" w:rsidRPr="00875A30">
        <w:rPr>
          <w:rFonts w:ascii="Arial Narrow" w:hAnsi="Arial Narrow" w:cstheme="minorHAnsi"/>
          <w:lang w:eastAsia="cs-CZ"/>
        </w:rPr>
        <w:t>od vyhlásenia verejného obstarávania (ďalej len „rozhodné obdobie") s uvedením cien, lehôt dodania a odberateľov; dokladom je referencia, ak odberateľom bol verejný obstarávateľ alebo obstarávateľ podľa zákona, pričom:</w:t>
      </w:r>
    </w:p>
    <w:p w14:paraId="59B99889"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w:t>
      </w:r>
      <w:r w:rsidRPr="00875A30">
        <w:rPr>
          <w:rFonts w:ascii="Arial Narrow" w:hAnsi="Arial Narrow" w:cstheme="minorHAnsi"/>
          <w:lang w:eastAsia="cs-CZ"/>
        </w:rPr>
        <w:tab/>
        <w:t>súčasťou projektu bola funkčná integrácia s externým systémom prostredníctvom API,</w:t>
      </w:r>
    </w:p>
    <w:p w14:paraId="401DABF7"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w:t>
      </w:r>
      <w:r w:rsidRPr="00875A30">
        <w:rPr>
          <w:rFonts w:ascii="Arial Narrow" w:hAnsi="Arial Narrow" w:cstheme="minorHAnsi"/>
          <w:lang w:eastAsia="cs-CZ"/>
        </w:rPr>
        <w:tab/>
        <w:t>riešenie zahŕňalo tvorbu databázových záznamov, využívajúcich užívateľské rozhranie a definované procesné flow (napr. registrácia zákazníka),</w:t>
      </w:r>
    </w:p>
    <w:p w14:paraId="642F523A" w14:textId="53FD18F5" w:rsid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w:t>
      </w:r>
      <w:r w:rsidRPr="00875A30">
        <w:rPr>
          <w:rFonts w:ascii="Arial Narrow" w:hAnsi="Arial Narrow" w:cstheme="minorHAnsi"/>
          <w:lang w:eastAsia="cs-CZ"/>
        </w:rPr>
        <w:tab/>
        <w:t>riešenie umožňovalo udržiavanie viacerých stavov záznamov a ich správu a reportovanie.</w:t>
      </w:r>
      <w:r>
        <w:rPr>
          <w:rFonts w:ascii="Arial Narrow" w:hAnsi="Arial Narrow" w:cstheme="minorHAnsi"/>
          <w:lang w:eastAsia="cs-CZ"/>
        </w:rPr>
        <w:t xml:space="preserve"> </w:t>
      </w:r>
      <w:r w:rsidRPr="00875A30">
        <w:rPr>
          <w:rFonts w:ascii="Arial Narrow" w:hAnsi="Arial Narrow" w:cstheme="minorHAnsi"/>
          <w:lang w:eastAsia="cs-CZ"/>
        </w:rPr>
        <w:t xml:space="preserve"> </w:t>
      </w:r>
    </w:p>
    <w:p w14:paraId="60F52F5E" w14:textId="02D9F687" w:rsid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 xml:space="preserve">Za vyhlásenie verejného obstarávania sa považuje zverejnenie oznámenia o vyhlásení verejného obstarávania v Úradnom vestníku Európskej únie. </w:t>
      </w:r>
      <w:r>
        <w:rPr>
          <w:rFonts w:ascii="Arial Narrow" w:hAnsi="Arial Narrow" w:cstheme="minorHAnsi"/>
          <w:lang w:eastAsia="cs-CZ"/>
        </w:rPr>
        <w:t xml:space="preserve"> </w:t>
      </w:r>
    </w:p>
    <w:p w14:paraId="717B6344" w14:textId="26F243DF"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 xml:space="preserve">Splnenie vyššie uvedeného uchádzač preukáže predložením zoznamu </w:t>
      </w:r>
      <w:r>
        <w:rPr>
          <w:rFonts w:ascii="Arial Narrow" w:hAnsi="Arial Narrow" w:cstheme="minorHAnsi"/>
          <w:lang w:eastAsia="cs-CZ"/>
        </w:rPr>
        <w:t xml:space="preserve">realizovaných </w:t>
      </w:r>
      <w:r w:rsidRPr="00875A30">
        <w:rPr>
          <w:rFonts w:ascii="Arial Narrow" w:hAnsi="Arial Narrow" w:cstheme="minorHAnsi"/>
          <w:lang w:eastAsia="cs-CZ"/>
        </w:rPr>
        <w:t xml:space="preserve">služieb za </w:t>
      </w:r>
      <w:r w:rsidR="00E8521E" w:rsidRPr="00E8521E">
        <w:rPr>
          <w:rFonts w:ascii="Arial Narrow" w:hAnsi="Arial Narrow" w:cstheme="minorHAnsi"/>
          <w:lang w:eastAsia="cs-CZ"/>
        </w:rPr>
        <w:t>rozhodné obdobie</w:t>
      </w:r>
      <w:r w:rsidRPr="00875A30">
        <w:rPr>
          <w:rFonts w:ascii="Arial Narrow" w:hAnsi="Arial Narrow" w:cstheme="minorHAnsi"/>
          <w:lang w:eastAsia="cs-CZ"/>
        </w:rPr>
        <w:t xml:space="preserve">, potvrdzujúce poskytnutie služby rovnakého alebo obdobného charakteru ako je predmet zákazky, v celkovej hodnote minimálne </w:t>
      </w:r>
      <w:r>
        <w:rPr>
          <w:rFonts w:ascii="Arial Narrow" w:hAnsi="Arial Narrow" w:cstheme="minorHAnsi"/>
          <w:lang w:eastAsia="cs-CZ"/>
        </w:rPr>
        <w:t xml:space="preserve">200 </w:t>
      </w:r>
      <w:r w:rsidRPr="00875A30">
        <w:rPr>
          <w:rFonts w:ascii="Arial Narrow" w:hAnsi="Arial Narrow" w:cstheme="minorHAnsi"/>
          <w:lang w:eastAsia="cs-CZ"/>
        </w:rPr>
        <w:t>000,- EUR bez DPH</w:t>
      </w:r>
      <w:r w:rsidR="00E8521E">
        <w:rPr>
          <w:rFonts w:ascii="Arial Narrow" w:hAnsi="Arial Narrow" w:cstheme="minorHAnsi"/>
          <w:lang w:eastAsia="cs-CZ"/>
        </w:rPr>
        <w:t>.</w:t>
      </w:r>
    </w:p>
    <w:p w14:paraId="259C2390"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Zoznam poskytnutých služieb musí obsahovať minimálne:</w:t>
      </w:r>
    </w:p>
    <w:p w14:paraId="720D0887"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a)</w:t>
      </w:r>
      <w:r w:rsidRPr="00875A30">
        <w:rPr>
          <w:rFonts w:ascii="Arial Narrow" w:hAnsi="Arial Narrow" w:cstheme="minorHAnsi"/>
          <w:lang w:eastAsia="cs-CZ"/>
        </w:rPr>
        <w:tab/>
        <w:t>názov a sídlo odberateľa,</w:t>
      </w:r>
    </w:p>
    <w:p w14:paraId="790D0C3D"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b)</w:t>
      </w:r>
      <w:r w:rsidRPr="00875A30">
        <w:rPr>
          <w:rFonts w:ascii="Arial Narrow" w:hAnsi="Arial Narrow" w:cstheme="minorHAnsi"/>
          <w:lang w:eastAsia="cs-CZ"/>
        </w:rPr>
        <w:tab/>
        <w:t>kontaktné údaje odberateľa, kde je možné uvedené informácie overiť (meno a priezvisko, tel. č., e-mail),</w:t>
      </w:r>
    </w:p>
    <w:p w14:paraId="049B8144"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c)</w:t>
      </w:r>
      <w:r w:rsidRPr="00875A30">
        <w:rPr>
          <w:rFonts w:ascii="Arial Narrow" w:hAnsi="Arial Narrow" w:cstheme="minorHAnsi"/>
          <w:lang w:eastAsia="cs-CZ"/>
        </w:rPr>
        <w:tab/>
        <w:t xml:space="preserve">predmet poskytnutej služby/zmluvy </w:t>
      </w:r>
    </w:p>
    <w:p w14:paraId="5CBABFFB"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lastRenderedPageBreak/>
        <w:t>d)</w:t>
      </w:r>
      <w:r w:rsidRPr="00875A30">
        <w:rPr>
          <w:rFonts w:ascii="Arial Narrow" w:hAnsi="Arial Narrow" w:cstheme="minorHAnsi"/>
          <w:lang w:eastAsia="cs-CZ"/>
        </w:rPr>
        <w:tab/>
        <w:t>skutočná lehota dodania/poskytnutia,</w:t>
      </w:r>
    </w:p>
    <w:p w14:paraId="0363D575"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e)</w:t>
      </w:r>
      <w:r w:rsidRPr="00875A30">
        <w:rPr>
          <w:rFonts w:ascii="Arial Narrow" w:hAnsi="Arial Narrow" w:cstheme="minorHAnsi"/>
          <w:lang w:eastAsia="cs-CZ"/>
        </w:rPr>
        <w:tab/>
        <w:t>cena poskytnutej služby v EUR bez DPH celkom za požadované rozhodné obdobie,</w:t>
      </w:r>
    </w:p>
    <w:p w14:paraId="280091BE"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f)</w:t>
      </w:r>
      <w:r w:rsidRPr="00875A30">
        <w:rPr>
          <w:rFonts w:ascii="Arial Narrow" w:hAnsi="Arial Narrow" w:cstheme="minorHAnsi"/>
          <w:lang w:eastAsia="cs-CZ"/>
        </w:rPr>
        <w:tab/>
        <w:t>odkaz na referenciu uvedenú v evidencii referencií podľa § 12 zákona (ak je to aplikovateľné).</w:t>
      </w:r>
    </w:p>
    <w:p w14:paraId="38E3EE41"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Pri prepočte inej meny na menu euro sa použije kurz Európskej centrálnej banky platný v deň odoslania oznámenia o vyhlásení verejného obstarávania na predmetnú verejnú súťaž na zverejnenie v Úradnom vestníku EÚ.</w:t>
      </w:r>
    </w:p>
    <w:p w14:paraId="1B38115A"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V prípade poskytnutia služby, ktorej začiatok alebo koniec nespadá do rozhodného obdobia, bude uchádzačovi započítaná pre splnenie podmienky len výška nákladov spadajúcich do rozhodného obdobia.</w:t>
      </w:r>
    </w:p>
    <w:p w14:paraId="50FE6616"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V prípade ak uchádzač predkladá/uvádza zmluvu, ktorej realizácia presahuje stanovené obdobie rokov, t.j. poskytovanie služby (zmluvy) začalo pred 3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A9F4344"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6 písm. a) až g) a ods. 7 zákona, oprávnenie dodávať tovar, uskutočňovať stavebné práce, alebo poskytovať službu preukazuje vo vzťahu k tej časti predmetu zákazky, na ktorú boli kapacity uchádzačovi poskytnuté. Verejný obstarávateľ môže u osoby, ktorej kapacity majú byť použité na preukázanie technickej spôsobilosti alebo odbornej spôsobilosti, hodnotiť existenciu dôvodov na vylúčenie podľa § 40 ods. 8 zákona.</w:t>
      </w:r>
    </w:p>
    <w:p w14:paraId="5AE46969" w14:textId="77777777" w:rsidR="00875A30" w:rsidRPr="00875A30" w:rsidRDefault="00875A30" w:rsidP="00875A30">
      <w:pPr>
        <w:shd w:val="clear" w:color="auto" w:fill="FFFFFF"/>
        <w:jc w:val="both"/>
        <w:rPr>
          <w:rFonts w:ascii="Arial Narrow" w:hAnsi="Arial Narrow" w:cstheme="minorHAnsi"/>
          <w:lang w:eastAsia="cs-CZ"/>
        </w:rPr>
      </w:pPr>
      <w:r w:rsidRPr="00875A30">
        <w:rPr>
          <w:rFonts w:ascii="Arial Narrow" w:hAnsi="Arial Narrow" w:cstheme="minorHAnsi"/>
          <w:lang w:eastAsia="cs-CZ"/>
        </w:rPr>
        <w:t xml:space="preserve">V prípade uchádzača, ktorého tvorí skupina dodávateľov zúčastnená na verejnom obstarávaní, sa požaduje preukázanie splnenia podmienok účasti ohľadne technickej spôsobilosti alebo odbornej spôsobilosti za všetkých členov skupiny spoločne. </w:t>
      </w:r>
    </w:p>
    <w:p w14:paraId="292FF5BE" w14:textId="07ACB598" w:rsidR="00BA0192" w:rsidRDefault="00875A30" w:rsidP="00875A30">
      <w:pPr>
        <w:shd w:val="clear" w:color="auto" w:fill="FFFFFF"/>
        <w:jc w:val="both"/>
        <w:rPr>
          <w:rFonts w:ascii="Arial Narrow" w:eastAsia="Arial" w:hAnsi="Arial Narrow" w:cs="Arial"/>
          <w:szCs w:val="20"/>
        </w:rPr>
      </w:pPr>
      <w:r w:rsidRPr="00875A30">
        <w:rPr>
          <w:rFonts w:ascii="Arial Narrow" w:hAnsi="Arial Narrow" w:cstheme="minorHAnsi"/>
          <w:lang w:eastAsia="cs-CZ"/>
        </w:rPr>
        <w:t>Uchádzač je v ponuke povinný identifikovať referencie uvedené v evidencii referencií podľa § 12 zákona, ak takéto referencie ku dňu predloženia ponuky existujú, ktoré používa na preukázanie splnenia podmienky účasti  podľa § 34 ods. 1 písm. a) alebo písm. b) zákona.</w:t>
      </w:r>
    </w:p>
    <w:p w14:paraId="1759A0EE" w14:textId="77777777" w:rsidR="00E8521E" w:rsidRDefault="00E8521E" w:rsidP="00E8521E">
      <w:pPr>
        <w:shd w:val="clear" w:color="auto" w:fill="FFFFFF"/>
        <w:jc w:val="both"/>
        <w:rPr>
          <w:rFonts w:ascii="Arial Narrow" w:hAnsi="Arial Narrow" w:cs="Arial"/>
          <w:b/>
        </w:rPr>
      </w:pPr>
    </w:p>
    <w:p w14:paraId="4926BF54" w14:textId="5272C0C2" w:rsidR="00E8521E" w:rsidRPr="00E8521E" w:rsidRDefault="00E8521E" w:rsidP="00E8521E">
      <w:pPr>
        <w:shd w:val="clear" w:color="auto" w:fill="FFFFFF"/>
        <w:jc w:val="both"/>
        <w:rPr>
          <w:rFonts w:ascii="Arial Narrow" w:hAnsi="Arial Narrow" w:cs="Arial"/>
          <w:b/>
        </w:rPr>
      </w:pPr>
      <w:r w:rsidRPr="00E8521E">
        <w:rPr>
          <w:rFonts w:ascii="Arial Narrow" w:hAnsi="Arial Narrow" w:cs="Arial"/>
          <w:b/>
        </w:rPr>
        <w:t xml:space="preserve">3.1. Podľa § 34 ods. 1 písm. </w:t>
      </w:r>
      <w:r>
        <w:rPr>
          <w:rFonts w:ascii="Arial Narrow" w:hAnsi="Arial Narrow" w:cs="Arial"/>
          <w:b/>
        </w:rPr>
        <w:t>g</w:t>
      </w:r>
      <w:r w:rsidRPr="00E8521E">
        <w:rPr>
          <w:rFonts w:ascii="Arial Narrow" w:hAnsi="Arial Narrow" w:cs="Arial"/>
          <w:b/>
        </w:rPr>
        <w:t xml:space="preserve">) zákona </w:t>
      </w:r>
    </w:p>
    <w:p w14:paraId="6E86DEE4" w14:textId="77777777" w:rsidR="00E8521E" w:rsidRPr="00E8521E" w:rsidRDefault="00E8521E" w:rsidP="00E8521E">
      <w:pPr>
        <w:shd w:val="clear" w:color="auto" w:fill="FFFFFF"/>
        <w:jc w:val="both"/>
        <w:rPr>
          <w:rFonts w:ascii="Arial Narrow" w:hAnsi="Arial Narrow" w:cs="Arial"/>
          <w:b/>
        </w:rPr>
      </w:pPr>
      <w:r w:rsidRPr="00E8521E">
        <w:rPr>
          <w:rFonts w:ascii="Arial Narrow" w:hAnsi="Arial Narrow" w:cs="Arial"/>
          <w:b/>
        </w:rPr>
        <w:t>Minimálna požadovaná úroveň štandardov</w:t>
      </w:r>
    </w:p>
    <w:p w14:paraId="2FF34CBF" w14:textId="76CC46D7" w:rsidR="003D2353" w:rsidRDefault="00E8521E" w:rsidP="00E8521E">
      <w:pPr>
        <w:shd w:val="clear" w:color="auto" w:fill="FFFFFF"/>
        <w:jc w:val="both"/>
        <w:rPr>
          <w:rFonts w:ascii="Arial Narrow" w:hAnsi="Arial Narrow" w:cs="Arial"/>
        </w:rPr>
      </w:pPr>
      <w:r w:rsidRPr="00E8521E">
        <w:rPr>
          <w:rFonts w:ascii="Arial Narrow" w:hAnsi="Arial Narrow" w:cs="Arial"/>
        </w:rPr>
        <w:t xml:space="preserve">§ 34 ods. 1 písm. </w:t>
      </w:r>
      <w:r>
        <w:rPr>
          <w:rFonts w:ascii="Arial Narrow" w:hAnsi="Arial Narrow" w:cs="Arial"/>
        </w:rPr>
        <w:t>g</w:t>
      </w:r>
      <w:r w:rsidRPr="00E8521E">
        <w:rPr>
          <w:rFonts w:ascii="Arial Narrow" w:hAnsi="Arial Narrow" w:cs="Arial"/>
        </w:rPr>
        <w:t>) zákona</w:t>
      </w:r>
      <w:r>
        <w:rPr>
          <w:rFonts w:ascii="Arial Narrow" w:hAnsi="Arial Narrow" w:cs="Arial"/>
        </w:rPr>
        <w:t xml:space="preserve"> - </w:t>
      </w:r>
      <w:r w:rsidRPr="00E8521E">
        <w:rPr>
          <w:rFonts w:ascii="Arial Narrow" w:hAnsi="Arial Narrow" w:cs="Arial"/>
        </w:rPr>
        <w:t>verejný obstarávateľ požaduje údaje o vzdelaní a odbornej praxe alebo o odbornej kvalifikácii nasledujúcich osôb určených na plnenie zmluvy, pričom tieto osoby musia spĺňať nasledujúce minimálne požiadavky.</w:t>
      </w:r>
    </w:p>
    <w:p w14:paraId="15C69141" w14:textId="71C71EEC" w:rsidR="00E8521E" w:rsidRDefault="00E8521E" w:rsidP="00E8521E">
      <w:pPr>
        <w:shd w:val="clear" w:color="auto" w:fill="FFFFFF"/>
        <w:jc w:val="both"/>
        <w:rPr>
          <w:rFonts w:ascii="Arial Narrow" w:hAnsi="Arial Narrow" w:cs="Arial"/>
        </w:rPr>
      </w:pPr>
      <w:r w:rsidRPr="00E8521E">
        <w:rPr>
          <w:rFonts w:ascii="Arial Narrow" w:hAnsi="Arial Narrow" w:cs="Arial"/>
        </w:rPr>
        <w:t>Uchádzač je odborne spôsobilý, ak disponuje osobami s požadovanou praxou a skúsenosťami v nasledovných profesiách:</w:t>
      </w:r>
    </w:p>
    <w:p w14:paraId="476D68AB" w14:textId="1D3B6D9F" w:rsidR="00C62CF9" w:rsidRPr="00C62CF9" w:rsidRDefault="00C62CF9" w:rsidP="00C62CF9">
      <w:pPr>
        <w:pStyle w:val="Odsekzoznamu"/>
        <w:numPr>
          <w:ilvl w:val="0"/>
          <w:numId w:val="9"/>
        </w:numPr>
        <w:shd w:val="clear" w:color="auto" w:fill="FFFFFF"/>
        <w:ind w:left="284"/>
        <w:jc w:val="both"/>
        <w:rPr>
          <w:rFonts w:ascii="Arial Narrow" w:hAnsi="Arial Narrow" w:cs="Arial"/>
        </w:rPr>
      </w:pPr>
      <w:r w:rsidRPr="00C62CF9">
        <w:rPr>
          <w:rFonts w:ascii="Arial Narrow" w:hAnsi="Arial Narrow" w:cs="Arial"/>
        </w:rPr>
        <w:t>Procesný analytik</w:t>
      </w:r>
      <w:r w:rsidR="00F82198">
        <w:rPr>
          <w:rFonts w:ascii="Arial Narrow" w:hAnsi="Arial Narrow" w:cs="Arial"/>
        </w:rPr>
        <w:t xml:space="preserve"> </w:t>
      </w:r>
      <w:r w:rsidRPr="00C62CF9">
        <w:rPr>
          <w:rFonts w:ascii="Arial Narrow" w:hAnsi="Arial Narrow" w:cs="Arial"/>
        </w:rPr>
        <w:t>/</w:t>
      </w:r>
      <w:r w:rsidR="00F82198">
        <w:rPr>
          <w:rFonts w:ascii="Arial Narrow" w:hAnsi="Arial Narrow" w:cs="Arial"/>
        </w:rPr>
        <w:t xml:space="preserve"> </w:t>
      </w:r>
      <w:r w:rsidRPr="00C62CF9">
        <w:rPr>
          <w:rFonts w:ascii="Arial Narrow" w:hAnsi="Arial Narrow" w:cs="Arial"/>
        </w:rPr>
        <w:t>konzultant (zodpovedný za vypracovanie dokumentácie z pohľadu procesov a zabezpečenia všetkých potrebných náležitostí v súlade s Vyhláškou Ministerstva investícií, regionálneho rozvoja a informatizácie Slovenskej republiky č. 401/2023 Z. z. o riadení projektov a zmenových požiadaviek v prevádzke informačných technológií verejnej správy):</w:t>
      </w:r>
    </w:p>
    <w:p w14:paraId="4B553526" w14:textId="4AC9466F" w:rsidR="00C62CF9" w:rsidRP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lastRenderedPageBreak/>
        <w:t>minimálne  3 roky praxe v danej oblasti,</w:t>
      </w:r>
    </w:p>
    <w:p w14:paraId="1EE4C228" w14:textId="205E37E0" w:rsid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skúsenosti z aspoň 3 implementačných IT projektov zahrňujúcich návrh procesných flow na základe definovaných biznis požiadaviek</w:t>
      </w:r>
    </w:p>
    <w:p w14:paraId="2AEDEF88" w14:textId="77777777" w:rsidR="00C62CF9" w:rsidRPr="00C62CF9" w:rsidRDefault="00C62CF9" w:rsidP="00C62CF9">
      <w:pPr>
        <w:pStyle w:val="Odsekzoznamu"/>
        <w:shd w:val="clear" w:color="auto" w:fill="FFFFFF"/>
        <w:ind w:left="284"/>
        <w:jc w:val="both"/>
        <w:rPr>
          <w:rFonts w:ascii="Arial Narrow" w:hAnsi="Arial Narrow" w:cs="Arial"/>
        </w:rPr>
      </w:pPr>
    </w:p>
    <w:p w14:paraId="601E7863" w14:textId="77777777" w:rsidR="00C62CF9" w:rsidRPr="00C62CF9" w:rsidRDefault="00C62CF9" w:rsidP="00C62CF9">
      <w:pPr>
        <w:pStyle w:val="Odsekzoznamu"/>
        <w:numPr>
          <w:ilvl w:val="0"/>
          <w:numId w:val="9"/>
        </w:numPr>
        <w:shd w:val="clear" w:color="auto" w:fill="FFFFFF"/>
        <w:ind w:left="284"/>
        <w:jc w:val="both"/>
        <w:rPr>
          <w:rFonts w:ascii="Arial Narrow" w:hAnsi="Arial Narrow" w:cs="Arial"/>
        </w:rPr>
      </w:pPr>
      <w:r w:rsidRPr="00C62CF9">
        <w:rPr>
          <w:rFonts w:ascii="Arial Narrow" w:hAnsi="Arial Narrow" w:cs="Arial"/>
        </w:rPr>
        <w:t>IT architekt (zodpovedný za definovanie architektonického konceptu riešenia, definovanie IKT požiadaviek na riešenie a za integrácie):</w:t>
      </w:r>
    </w:p>
    <w:p w14:paraId="0BFD457C" w14:textId="3545BB84" w:rsidR="00C62CF9" w:rsidRP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minimálne 5 rokov praxe v danej oblasti,</w:t>
      </w:r>
    </w:p>
    <w:p w14:paraId="0E5F5F85" w14:textId="2E6CD0A5" w:rsid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skúsenosti z aspoň 3 implementačných IT projektov zahrňujúcich návrh architektúry, výber vhodných platforiem a technológií a</w:t>
      </w:r>
      <w:r>
        <w:rPr>
          <w:rFonts w:ascii="Arial Narrow" w:hAnsi="Arial Narrow" w:cs="Arial"/>
        </w:rPr>
        <w:t> </w:t>
      </w:r>
      <w:r w:rsidRPr="00C62CF9">
        <w:rPr>
          <w:rFonts w:ascii="Arial Narrow" w:hAnsi="Arial Narrow" w:cs="Arial"/>
        </w:rPr>
        <w:t>integrácie</w:t>
      </w:r>
    </w:p>
    <w:p w14:paraId="2FF41873" w14:textId="77777777" w:rsidR="00C62CF9" w:rsidRPr="00C62CF9" w:rsidRDefault="00C62CF9" w:rsidP="00C62CF9">
      <w:pPr>
        <w:pStyle w:val="Odsekzoznamu"/>
        <w:shd w:val="clear" w:color="auto" w:fill="FFFFFF"/>
        <w:ind w:left="284"/>
        <w:jc w:val="both"/>
        <w:rPr>
          <w:rFonts w:ascii="Arial Narrow" w:hAnsi="Arial Narrow" w:cs="Arial"/>
        </w:rPr>
      </w:pPr>
    </w:p>
    <w:p w14:paraId="04E79911" w14:textId="77777777" w:rsidR="00C62CF9" w:rsidRPr="00C62CF9" w:rsidRDefault="00C62CF9" w:rsidP="00C62CF9">
      <w:pPr>
        <w:pStyle w:val="Odsekzoznamu"/>
        <w:numPr>
          <w:ilvl w:val="0"/>
          <w:numId w:val="9"/>
        </w:numPr>
        <w:shd w:val="clear" w:color="auto" w:fill="FFFFFF"/>
        <w:ind w:left="284"/>
        <w:jc w:val="both"/>
        <w:rPr>
          <w:rFonts w:ascii="Arial Narrow" w:hAnsi="Arial Narrow" w:cs="Arial"/>
        </w:rPr>
      </w:pPr>
      <w:r w:rsidRPr="00C62CF9">
        <w:rPr>
          <w:rFonts w:ascii="Arial Narrow" w:hAnsi="Arial Narrow" w:cs="Arial"/>
        </w:rPr>
        <w:t>Projektový manažér (zodpovedný za zabezpečenie koordinácie prípravy projektu vo väzbe na ostatné procesy a všetkých kľúčových stakeholderov):</w:t>
      </w:r>
    </w:p>
    <w:p w14:paraId="43E7C12C" w14:textId="1995A2BD" w:rsidR="00C62CF9" w:rsidRP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minimálne 5 rokov praxe v danej oblasti,</w:t>
      </w:r>
    </w:p>
    <w:p w14:paraId="2CEA7DF7" w14:textId="5F1302CA" w:rsidR="00C62CF9" w:rsidRP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skúsenosti z aspoň 3 implementačných IT projektov trvajúcich minimálne 6 mesiacov na pozícii projektového manažéra,</w:t>
      </w:r>
    </w:p>
    <w:p w14:paraId="6C19D076" w14:textId="77777777" w:rsidR="00C62CF9" w:rsidRPr="00C62CF9" w:rsidRDefault="00C62CF9" w:rsidP="00C62CF9">
      <w:pPr>
        <w:pStyle w:val="Odsekzoznamu"/>
        <w:shd w:val="clear" w:color="auto" w:fill="FFFFFF"/>
        <w:ind w:left="284"/>
        <w:jc w:val="both"/>
        <w:rPr>
          <w:rFonts w:ascii="Arial Narrow" w:hAnsi="Arial Narrow" w:cs="Arial"/>
        </w:rPr>
      </w:pPr>
    </w:p>
    <w:p w14:paraId="5DAC9F8C" w14:textId="77777777" w:rsidR="00C62CF9" w:rsidRPr="00C62CF9" w:rsidRDefault="00C62CF9" w:rsidP="00C62CF9">
      <w:pPr>
        <w:pStyle w:val="Odsekzoznamu"/>
        <w:numPr>
          <w:ilvl w:val="0"/>
          <w:numId w:val="9"/>
        </w:numPr>
        <w:shd w:val="clear" w:color="auto" w:fill="FFFFFF"/>
        <w:ind w:left="284"/>
        <w:jc w:val="both"/>
        <w:rPr>
          <w:rFonts w:ascii="Arial Narrow" w:hAnsi="Arial Narrow" w:cs="Arial"/>
        </w:rPr>
      </w:pPr>
      <w:r w:rsidRPr="00C62CF9">
        <w:rPr>
          <w:rFonts w:ascii="Arial Narrow" w:hAnsi="Arial Narrow" w:cs="Arial"/>
        </w:rPr>
        <w:t>Databázový špecialista (zodpovedný za zabezpečenie dátových vstupov a koordináciu projektu z pohľadu všetkých vstupných a výstupných dátových potrieb):</w:t>
      </w:r>
    </w:p>
    <w:p w14:paraId="4271B153" w14:textId="1F3BD9AC" w:rsidR="00C62CF9" w:rsidRP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minimálne  3 roky praxe v danej oblasti,</w:t>
      </w:r>
    </w:p>
    <w:p w14:paraId="1EAC9379" w14:textId="4A253275" w:rsid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skúsenosti z aspoň 3 implementačných IT projektov zahrňujúcich návrh databázovej štruktúry a komplexnú správu dát</w:t>
      </w:r>
    </w:p>
    <w:p w14:paraId="100D921E" w14:textId="77777777" w:rsidR="00C62CF9" w:rsidRPr="00C62CF9" w:rsidRDefault="00C62CF9" w:rsidP="00C62CF9">
      <w:pPr>
        <w:pStyle w:val="Odsekzoznamu"/>
        <w:shd w:val="clear" w:color="auto" w:fill="FFFFFF"/>
        <w:ind w:left="284"/>
        <w:jc w:val="both"/>
        <w:rPr>
          <w:rFonts w:ascii="Arial Narrow" w:hAnsi="Arial Narrow" w:cs="Arial"/>
        </w:rPr>
      </w:pPr>
    </w:p>
    <w:p w14:paraId="7A91286C" w14:textId="0C1E97F6" w:rsidR="00C87EC0" w:rsidRDefault="00C87EC0" w:rsidP="00C87EC0">
      <w:pPr>
        <w:pStyle w:val="Odsekzoznamu"/>
        <w:numPr>
          <w:ilvl w:val="0"/>
          <w:numId w:val="9"/>
        </w:numPr>
        <w:shd w:val="clear" w:color="auto" w:fill="FFFFFF"/>
        <w:ind w:left="284" w:hanging="284"/>
        <w:jc w:val="both"/>
        <w:rPr>
          <w:rFonts w:ascii="Arial Narrow" w:hAnsi="Arial Narrow" w:cs="Arial"/>
        </w:rPr>
      </w:pPr>
      <w:r w:rsidRPr="00C87EC0">
        <w:rPr>
          <w:rFonts w:ascii="Arial Narrow" w:hAnsi="Arial Narrow" w:cs="Arial"/>
        </w:rPr>
        <w:t>IT programátor</w:t>
      </w:r>
      <w:r w:rsidR="00F82198">
        <w:rPr>
          <w:rFonts w:ascii="Arial Narrow" w:hAnsi="Arial Narrow" w:cs="Arial"/>
        </w:rPr>
        <w:t xml:space="preserve"> </w:t>
      </w:r>
      <w:r w:rsidRPr="00C87EC0">
        <w:rPr>
          <w:rFonts w:ascii="Arial Narrow" w:hAnsi="Arial Narrow" w:cs="Arial"/>
        </w:rPr>
        <w:t>/</w:t>
      </w:r>
      <w:r w:rsidR="00F82198">
        <w:rPr>
          <w:rFonts w:ascii="Arial Narrow" w:hAnsi="Arial Narrow" w:cs="Arial"/>
        </w:rPr>
        <w:t xml:space="preserve"> </w:t>
      </w:r>
      <w:bookmarkStart w:id="0" w:name="_GoBack"/>
      <w:bookmarkEnd w:id="0"/>
      <w:r w:rsidRPr="00C87EC0">
        <w:rPr>
          <w:rFonts w:ascii="Arial Narrow" w:hAnsi="Arial Narrow" w:cs="Arial"/>
        </w:rPr>
        <w:t>vývojár (zodpovedný za návrh a správanie sa jednotlivých užívateľských rozhraní a samotný vývoj aplikácie):</w:t>
      </w:r>
    </w:p>
    <w:p w14:paraId="351EDDC4" w14:textId="24FCB9DB" w:rsidR="00C62CF9" w:rsidRPr="00C87EC0" w:rsidRDefault="00C62CF9" w:rsidP="00C87EC0">
      <w:pPr>
        <w:pStyle w:val="Odsekzoznamu"/>
        <w:numPr>
          <w:ilvl w:val="0"/>
          <w:numId w:val="10"/>
        </w:numPr>
        <w:shd w:val="clear" w:color="auto" w:fill="FFFFFF"/>
        <w:ind w:left="284"/>
        <w:jc w:val="both"/>
        <w:rPr>
          <w:rFonts w:ascii="Arial Narrow" w:hAnsi="Arial Narrow" w:cs="Arial"/>
        </w:rPr>
      </w:pPr>
      <w:r w:rsidRPr="00C87EC0">
        <w:rPr>
          <w:rFonts w:ascii="Arial Narrow" w:hAnsi="Arial Narrow" w:cs="Arial"/>
        </w:rPr>
        <w:t>minimálne  3 roky praxe v danej oblasti,</w:t>
      </w:r>
    </w:p>
    <w:p w14:paraId="599ED57A" w14:textId="357AC4E7" w:rsidR="00C62CF9" w:rsidRDefault="00C62CF9" w:rsidP="00C62CF9">
      <w:pPr>
        <w:pStyle w:val="Odsekzoznamu"/>
        <w:numPr>
          <w:ilvl w:val="0"/>
          <w:numId w:val="10"/>
        </w:numPr>
        <w:shd w:val="clear" w:color="auto" w:fill="FFFFFF"/>
        <w:ind w:left="284"/>
        <w:jc w:val="both"/>
        <w:rPr>
          <w:rFonts w:ascii="Arial Narrow" w:hAnsi="Arial Narrow" w:cs="Arial"/>
        </w:rPr>
      </w:pPr>
      <w:r w:rsidRPr="00C62CF9">
        <w:rPr>
          <w:rFonts w:ascii="Arial Narrow" w:hAnsi="Arial Narrow" w:cs="Arial"/>
        </w:rPr>
        <w:t>skúsenosti z aspoň 3 implementačných IT projektov zahrňujúcich návrh užívateľských rozhraní pre koncového zákazníka, ako aj administrátorského rozhrania pre interných užívateľov</w:t>
      </w:r>
      <w:r w:rsidR="00C87EC0">
        <w:rPr>
          <w:rFonts w:ascii="Arial Narrow" w:hAnsi="Arial Narrow" w:cs="Arial"/>
        </w:rPr>
        <w:t xml:space="preserve"> a vývoj aplikácií</w:t>
      </w:r>
    </w:p>
    <w:p w14:paraId="791CE504" w14:textId="300EB974" w:rsidR="00C62CF9" w:rsidRPr="00C62CF9" w:rsidRDefault="00C62CF9" w:rsidP="00C62CF9">
      <w:pPr>
        <w:shd w:val="clear" w:color="auto" w:fill="FFFFFF"/>
        <w:ind w:left="-76"/>
        <w:jc w:val="both"/>
        <w:rPr>
          <w:rFonts w:ascii="Arial Narrow" w:hAnsi="Arial Narrow" w:cs="Arial"/>
        </w:rPr>
      </w:pPr>
      <w:r w:rsidRPr="00C62CF9">
        <w:rPr>
          <w:rFonts w:ascii="Arial Narrow" w:hAnsi="Arial Narrow" w:cs="Arial"/>
        </w:rPr>
        <w:t>Podmienku účasti preukazujúcu technickú alebo odbornú spôsobilosť v zmysle § 34 ods. 1 písm. g) ZVO preukáže uchádzač prostredníctvom predloženia štruktúrovaných profesijných</w:t>
      </w:r>
      <w:r>
        <w:rPr>
          <w:rFonts w:ascii="Arial Narrow" w:hAnsi="Arial Narrow" w:cs="Arial"/>
        </w:rPr>
        <w:t xml:space="preserve"> </w:t>
      </w:r>
      <w:r w:rsidRPr="00C62CF9">
        <w:rPr>
          <w:rFonts w:ascii="Arial Narrow" w:hAnsi="Arial Narrow" w:cs="Arial"/>
        </w:rPr>
        <w:t xml:space="preserve">životopisov za každú z vyššie uvedených osôb v nasledovnej štruktúre: </w:t>
      </w:r>
    </w:p>
    <w:p w14:paraId="648AB05B" w14:textId="2707ABAD"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meno a priezvisko;</w:t>
      </w:r>
    </w:p>
    <w:p w14:paraId="379C6E19" w14:textId="5DA2DF0D"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názov a sídlo zamestnávateľa</w:t>
      </w:r>
    </w:p>
    <w:p w14:paraId="07388329" w14:textId="4F2E9DED"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názov a sídlo objednávateľa (odberateľa služieb);</w:t>
      </w:r>
    </w:p>
    <w:p w14:paraId="1E0C79B6" w14:textId="4271CD35"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čas plnenia zmluvy (od - do: mesiac a rok);</w:t>
      </w:r>
    </w:p>
    <w:p w14:paraId="00A73661" w14:textId="67D214A8" w:rsidR="00C62CF9" w:rsidRPr="00833F57" w:rsidRDefault="00C62CF9" w:rsidP="00833F57">
      <w:pPr>
        <w:pStyle w:val="Odsekzoznamu"/>
        <w:numPr>
          <w:ilvl w:val="0"/>
          <w:numId w:val="12"/>
        </w:numPr>
        <w:shd w:val="clear" w:color="auto" w:fill="FFFFFF"/>
        <w:spacing w:after="0"/>
        <w:ind w:left="284" w:hanging="350"/>
        <w:jc w:val="both"/>
        <w:rPr>
          <w:rFonts w:ascii="Arial Narrow" w:hAnsi="Arial Narrow" w:cs="Arial"/>
        </w:rPr>
      </w:pPr>
      <w:r w:rsidRPr="00833F57">
        <w:rPr>
          <w:rFonts w:ascii="Arial Narrow" w:hAnsi="Arial Narrow" w:cs="Arial"/>
        </w:rPr>
        <w:t xml:space="preserve">stručný popis projektov na príslušnej pozícii, resp. rozsah činností, ktoré príslušná osoba zabezpečovala; </w:t>
      </w:r>
    </w:p>
    <w:p w14:paraId="29DDDC70" w14:textId="251F6ACA"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tel. číslo a meno zamestnanca objednávateľa, u ktorého si možno overiť tieto údaje;</w:t>
      </w:r>
    </w:p>
    <w:p w14:paraId="3686F08D" w14:textId="73DCAEAE" w:rsidR="00C62CF9" w:rsidRPr="00833F57" w:rsidRDefault="00C62CF9" w:rsidP="00833F57">
      <w:pPr>
        <w:pStyle w:val="Odsekzoznamu"/>
        <w:numPr>
          <w:ilvl w:val="0"/>
          <w:numId w:val="12"/>
        </w:numPr>
        <w:shd w:val="clear" w:color="auto" w:fill="FFFFFF"/>
        <w:spacing w:after="0"/>
        <w:ind w:left="284"/>
        <w:jc w:val="both"/>
        <w:rPr>
          <w:rFonts w:ascii="Arial Narrow" w:hAnsi="Arial Narrow" w:cs="Arial"/>
        </w:rPr>
      </w:pPr>
      <w:r w:rsidRPr="00833F57">
        <w:rPr>
          <w:rFonts w:ascii="Arial Narrow" w:hAnsi="Arial Narrow" w:cs="Arial"/>
        </w:rPr>
        <w:t>vlastnoručný podpis osoby experta.</w:t>
      </w:r>
    </w:p>
    <w:p w14:paraId="76C02285" w14:textId="77777777" w:rsidR="00266D49" w:rsidRPr="00C62CF9" w:rsidRDefault="00266D49" w:rsidP="00266D49">
      <w:pPr>
        <w:shd w:val="clear" w:color="auto" w:fill="FFFFFF"/>
        <w:spacing w:after="0"/>
        <w:ind w:left="-76"/>
        <w:jc w:val="both"/>
        <w:rPr>
          <w:rFonts w:ascii="Arial Narrow" w:hAnsi="Arial Narrow" w:cs="Arial"/>
        </w:rPr>
      </w:pPr>
    </w:p>
    <w:p w14:paraId="22AB00F3" w14:textId="11BCD141" w:rsidR="00CE37D8" w:rsidRDefault="00355B92" w:rsidP="00355B92">
      <w:pPr>
        <w:jc w:val="both"/>
        <w:rPr>
          <w:rFonts w:ascii="Arial Narrow" w:hAnsi="Arial Narrow"/>
        </w:rPr>
      </w:pPr>
      <w:r w:rsidRPr="00487ED1">
        <w:rPr>
          <w:rFonts w:ascii="Arial Narrow" w:hAnsi="Arial Narrow"/>
        </w:rPr>
        <w:t xml:space="preserve">V prípade, že uchádzač využije podľa § 34 ods. 3 zákona na preukázanie technickej spôsobilosti alebo odbornej spôsobilosti technické a odborné kapacity inej osoby, bez ohľadu na ich právny vzťah v čase podania ponuky, je uchádzač povinný verejnému obstarávateľovi preukázať, že pri plnení zmluvy bude môcť reálne disponovať s kapacitami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týkajúce sa osobného postavenia a nesmú u nej existovať dôvody na vylúčenie podľa § 40 ods. </w:t>
      </w:r>
      <w:r>
        <w:rPr>
          <w:rFonts w:ascii="Arial Narrow" w:hAnsi="Arial Narrow"/>
        </w:rPr>
        <w:t xml:space="preserve">6 písm. a) až </w:t>
      </w:r>
      <w:r w:rsidR="00CE37D8">
        <w:rPr>
          <w:rFonts w:ascii="Arial Narrow" w:hAnsi="Arial Narrow"/>
        </w:rPr>
        <w:t>g</w:t>
      </w:r>
      <w:r>
        <w:rPr>
          <w:rFonts w:ascii="Arial Narrow" w:hAnsi="Arial Narrow"/>
        </w:rPr>
        <w:t xml:space="preserve">) a ods. </w:t>
      </w:r>
      <w:r w:rsidRPr="00487ED1">
        <w:rPr>
          <w:rFonts w:ascii="Arial Narrow" w:hAnsi="Arial Narrow"/>
        </w:rPr>
        <w:t xml:space="preserve">7 zákona, </w:t>
      </w:r>
      <w:r w:rsidRPr="00487ED1">
        <w:rPr>
          <w:rFonts w:ascii="Arial Narrow" w:hAnsi="Arial Narrow"/>
        </w:rPr>
        <w:lastRenderedPageBreak/>
        <w:t xml:space="preserve">oprávnenie dodávať tovar, uskutočňovať stavebné práce, alebo poskytovať službu preukazuje vo vzťahu k tej časti predmetu zákazky, na ktorú boli kapacity uchádzačovi poskytnuté. </w:t>
      </w:r>
      <w:r w:rsidR="00CE37D8" w:rsidRPr="00CE37D8">
        <w:rPr>
          <w:rFonts w:ascii="Arial Narrow" w:hAnsi="Arial Narrow"/>
        </w:rPr>
        <w:t>Ak ide o požiadavku súvisiacu so vzdelaním, odbornou kvalifikáciou alebo relevantnými odbornými skúsenosťami najmä podľa </w:t>
      </w:r>
      <w:hyperlink r:id="rId9" w:anchor="paragraf-34.odsek-1.pismeno-g" w:tooltip="Odkaz na predpis alebo ustanovenie" w:history="1">
        <w:r w:rsidR="00CE37D8">
          <w:rPr>
            <w:rFonts w:ascii="Arial Narrow" w:hAnsi="Arial Narrow"/>
          </w:rPr>
          <w:t xml:space="preserve">§ 34 ods. </w:t>
        </w:r>
        <w:r w:rsidR="00CE37D8" w:rsidRPr="00CE37D8">
          <w:rPr>
            <w:rFonts w:ascii="Arial Narrow" w:hAnsi="Arial Narrow"/>
          </w:rPr>
          <w:t>1 písm. g)</w:t>
        </w:r>
      </w:hyperlink>
      <w:r w:rsidR="00CE37D8">
        <w:rPr>
          <w:rFonts w:ascii="Arial Narrow" w:hAnsi="Arial Narrow"/>
        </w:rPr>
        <w:t xml:space="preserve"> zákona</w:t>
      </w:r>
      <w:r w:rsidR="00CE37D8" w:rsidRPr="00CE37D8">
        <w:rPr>
          <w:rFonts w:ascii="Arial Narrow" w:hAnsi="Arial Narrow"/>
        </w:rPr>
        <w:t>, uchádzač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sidR="00CE37D8">
        <w:rPr>
          <w:rFonts w:ascii="Arial Narrow" w:hAnsi="Arial Narrow"/>
        </w:rPr>
        <w:t xml:space="preserve"> zákona.</w:t>
      </w:r>
    </w:p>
    <w:p w14:paraId="23D4033F" w14:textId="2F386C99" w:rsidR="00355B92" w:rsidRPr="00487ED1" w:rsidRDefault="00355B92" w:rsidP="00355B92">
      <w:pPr>
        <w:jc w:val="both"/>
        <w:rPr>
          <w:rFonts w:ascii="Arial Narrow" w:hAnsi="Arial Narrow"/>
        </w:rPr>
      </w:pPr>
      <w:r w:rsidRPr="00487ED1">
        <w:rPr>
          <w:rFonts w:ascii="Arial Narrow" w:hAnsi="Arial Narrow"/>
        </w:rPr>
        <w:t xml:space="preserve">V prípade uchádzača, ktorého tvorí skupina dodávateľov zúčastnená na verejnom obstarávaní, sa požaduje preukázanie splnenia podmienok </w:t>
      </w:r>
      <w:r w:rsidR="00452873">
        <w:rPr>
          <w:rFonts w:ascii="Arial Narrow" w:hAnsi="Arial Narrow"/>
        </w:rPr>
        <w:t xml:space="preserve">účasti ohľadne </w:t>
      </w:r>
      <w:r w:rsidR="00452873" w:rsidRPr="00487ED1">
        <w:rPr>
          <w:rFonts w:ascii="Arial Narrow" w:hAnsi="Arial Narrow"/>
        </w:rPr>
        <w:t>technickej spôsobilosti alebo odbornej spôsobilosti</w:t>
      </w:r>
      <w:r w:rsidR="00452873">
        <w:rPr>
          <w:rFonts w:ascii="Arial Narrow" w:hAnsi="Arial Narrow"/>
        </w:rPr>
        <w:t xml:space="preserve"> </w:t>
      </w:r>
      <w:r w:rsidRPr="00487ED1">
        <w:rPr>
          <w:rFonts w:ascii="Arial Narrow" w:hAnsi="Arial Narrow"/>
        </w:rPr>
        <w:t xml:space="preserve">za všetkých členov skupiny spoločne. </w:t>
      </w:r>
    </w:p>
    <w:p w14:paraId="21BE2E5E" w14:textId="77777777" w:rsidR="00833F57" w:rsidRDefault="00833F57" w:rsidP="004F085D">
      <w:pPr>
        <w:jc w:val="both"/>
        <w:rPr>
          <w:rFonts w:ascii="Arial Narrow" w:hAnsi="Arial Narrow"/>
          <w:b/>
          <w:u w:val="single"/>
        </w:rPr>
      </w:pPr>
    </w:p>
    <w:p w14:paraId="61C5EE9E" w14:textId="1E258DD0" w:rsidR="004F085D" w:rsidRPr="008B1E6D" w:rsidRDefault="008B1E6D" w:rsidP="004F085D">
      <w:pPr>
        <w:jc w:val="both"/>
        <w:rPr>
          <w:rFonts w:ascii="Arial Narrow" w:hAnsi="Arial Narrow"/>
          <w:b/>
          <w:u w:val="single"/>
        </w:rPr>
      </w:pPr>
      <w:r w:rsidRPr="008B1E6D">
        <w:rPr>
          <w:rFonts w:ascii="Arial Narrow" w:hAnsi="Arial Narrow"/>
          <w:b/>
          <w:u w:val="single"/>
        </w:rPr>
        <w:t xml:space="preserve">4. </w:t>
      </w:r>
      <w:r w:rsidR="00812F8D" w:rsidRPr="008B1E6D">
        <w:rPr>
          <w:rFonts w:ascii="Arial Narrow" w:hAnsi="Arial Narrow"/>
          <w:b/>
          <w:u w:val="single"/>
        </w:rPr>
        <w:t>VŠEOBECNÉ INFORMÁCIE K PREUKAZOVANIU SPLNENIA PODMIENOK ÚČASTI</w:t>
      </w:r>
    </w:p>
    <w:p w14:paraId="0C02BE10" w14:textId="5E248A1A" w:rsidR="00812F8D" w:rsidRPr="00C17DE0" w:rsidRDefault="00812F8D" w:rsidP="00812F8D">
      <w:pPr>
        <w:autoSpaceDE w:val="0"/>
        <w:autoSpaceDN w:val="0"/>
        <w:adjustRightInd w:val="0"/>
        <w:spacing w:after="0" w:line="240" w:lineRule="auto"/>
        <w:jc w:val="both"/>
        <w:rPr>
          <w:rFonts w:ascii="Arial Narrow" w:hAnsi="Arial Narrow" w:cs="Arial"/>
        </w:rPr>
      </w:pPr>
      <w:bookmarkStart w:id="1" w:name="_Hlk534973667"/>
      <w:r w:rsidRPr="00C17DE0">
        <w:rPr>
          <w:rFonts w:ascii="Arial Narrow" w:hAnsi="Arial Narrow" w:cs="Arial"/>
        </w:rPr>
        <w:t xml:space="preserve">Uchádzač </w:t>
      </w:r>
      <w:r>
        <w:rPr>
          <w:rFonts w:ascii="Arial Narrow" w:hAnsi="Arial Narrow" w:cs="Arial"/>
        </w:rPr>
        <w:t>je pri preukazovaní</w:t>
      </w:r>
      <w:r w:rsidRPr="00C17DE0">
        <w:rPr>
          <w:rFonts w:ascii="Arial Narrow" w:hAnsi="Arial Narrow" w:cs="Arial"/>
        </w:rPr>
        <w:t xml:space="preserve"> splneni</w:t>
      </w:r>
      <w:r>
        <w:rPr>
          <w:rFonts w:ascii="Arial Narrow" w:hAnsi="Arial Narrow" w:cs="Arial"/>
        </w:rPr>
        <w:t>a</w:t>
      </w:r>
      <w:r w:rsidRPr="00C17DE0">
        <w:rPr>
          <w:rFonts w:ascii="Arial Narrow" w:hAnsi="Arial Narrow" w:cs="Arial"/>
        </w:rPr>
        <w:t xml:space="preserve"> podmienok účasti </w:t>
      </w:r>
      <w:r>
        <w:rPr>
          <w:rFonts w:ascii="Arial Narrow" w:hAnsi="Arial Narrow" w:cs="Arial"/>
        </w:rPr>
        <w:t xml:space="preserve">oprávnený postupovať aj spôsobom podľa § 39 zákona, </w:t>
      </w:r>
      <w:r w:rsidRPr="00C17DE0">
        <w:rPr>
          <w:rFonts w:ascii="Arial Narrow" w:hAnsi="Arial Narrow" w:cs="Arial"/>
        </w:rPr>
        <w:t>t.j. uchádzač môže predbežne nahradiť doklady na preukázanie splnenia podmienok účasti určené verejným obstarávateľom v tomto verejnom obstarávaní jednotným európskym dokumentom (ďalej aj ako „JED“).</w:t>
      </w:r>
    </w:p>
    <w:p w14:paraId="60422847"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65101C09" w14:textId="77777777" w:rsidR="00812F8D" w:rsidRPr="00C17DE0" w:rsidRDefault="00812F8D" w:rsidP="00812F8D">
      <w:pPr>
        <w:autoSpaceDE w:val="0"/>
        <w:autoSpaceDN w:val="0"/>
        <w:adjustRightInd w:val="0"/>
        <w:spacing w:after="0" w:line="240" w:lineRule="auto"/>
        <w:jc w:val="both"/>
        <w:rPr>
          <w:rFonts w:ascii="Arial Narrow" w:hAnsi="Arial Narrow" w:cs="Arial"/>
          <w:b/>
          <w:u w:val="single"/>
        </w:rPr>
      </w:pPr>
      <w:r w:rsidRPr="00C17DE0">
        <w:rPr>
          <w:rFonts w:ascii="Arial Narrow" w:hAnsi="Arial Narrow" w:cs="Arial"/>
          <w:b/>
          <w:u w:val="single"/>
        </w:rPr>
        <w:t xml:space="preserve">Vytvorenie elektronickej verzie formuláru JED – postup pre uchádzača: </w:t>
      </w:r>
    </w:p>
    <w:p w14:paraId="361062DB"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b/>
          <w:u w:val="single"/>
        </w:rPr>
      </w:pPr>
    </w:p>
    <w:p w14:paraId="07C8A14A" w14:textId="77777777" w:rsidR="00812F8D" w:rsidRPr="00C17DE0" w:rsidRDefault="00812F8D" w:rsidP="00812F8D">
      <w:pPr>
        <w:autoSpaceDE w:val="0"/>
        <w:autoSpaceDN w:val="0"/>
        <w:adjustRightInd w:val="0"/>
        <w:spacing w:after="0" w:line="240" w:lineRule="auto"/>
        <w:ind w:left="567"/>
        <w:jc w:val="both"/>
        <w:rPr>
          <w:rFonts w:ascii="Arial Narrow" w:hAnsi="Arial Narrow" w:cs="Arial"/>
        </w:rPr>
      </w:pPr>
      <w:bookmarkStart w:id="2" w:name="_Hlk530338161"/>
    </w:p>
    <w:p w14:paraId="36E04902" w14:textId="7092E32B" w:rsidR="00812F8D" w:rsidRPr="004C57AF" w:rsidRDefault="00812F8D" w:rsidP="004C57AF">
      <w:pPr>
        <w:widowControl w:val="0"/>
        <w:tabs>
          <w:tab w:val="left" w:pos="0"/>
        </w:tabs>
        <w:spacing w:after="120" w:line="240" w:lineRule="exact"/>
        <w:jc w:val="both"/>
        <w:rPr>
          <w:rFonts w:ascii="Arial Narrow" w:hAnsi="Arial Narrow" w:cs="Arial Narrow"/>
        </w:rPr>
      </w:pPr>
      <w:r w:rsidRPr="00C17DE0">
        <w:rPr>
          <w:rFonts w:ascii="Arial Narrow" w:hAnsi="Arial Narrow" w:cs="Arial"/>
        </w:rPr>
        <w:t xml:space="preserve">Bližšie informácie o JED, vrátane usmernení ako správne JED vyplniť, sú uvedené v dokumente zverejnenom na webovom sídle Úradu pre verejné obstarávanie </w:t>
      </w:r>
      <w:hyperlink r:id="rId10" w:history="1">
        <w:r w:rsidR="004C57AF" w:rsidRPr="007D6D3B">
          <w:rPr>
            <w:rStyle w:val="Hypertextovprepojenie"/>
            <w:rFonts w:ascii="Arial Narrow" w:hAnsi="Arial Narrow" w:cs="Arial Narrow"/>
          </w:rPr>
          <w:t>https://www.uvo.gov.sk/verejny-obstara</w:t>
        </w:r>
        <w:r w:rsidR="004C57AF" w:rsidRPr="00966C2D">
          <w:rPr>
            <w:rStyle w:val="Hypertextovprepojenie"/>
            <w:rFonts w:ascii="Arial Narrow" w:hAnsi="Arial Narrow" w:cs="Arial Narrow"/>
          </w:rPr>
          <w:t>vatel-obstaravatel/jednotny-europsky-dokument-jed</w:t>
        </w:r>
      </w:hyperlink>
      <w:r w:rsidRPr="00C17DE0">
        <w:rPr>
          <w:rFonts w:ascii="Arial Narrow" w:hAnsi="Arial Narrow" w:cs="Arial"/>
        </w:rPr>
        <w:t>.</w:t>
      </w:r>
    </w:p>
    <w:p w14:paraId="555DA33F" w14:textId="77777777" w:rsidR="00812F8D" w:rsidRPr="001C124D" w:rsidRDefault="00812F8D" w:rsidP="00812F8D">
      <w:pPr>
        <w:tabs>
          <w:tab w:val="left" w:pos="0"/>
        </w:tabs>
        <w:spacing w:before="120" w:after="120" w:line="240" w:lineRule="auto"/>
        <w:jc w:val="both"/>
        <w:rPr>
          <w:rFonts w:ascii="Arial Narrow" w:hAnsi="Arial Narrow" w:cs="Arial"/>
          <w:lang w:eastAsia="sk-SK"/>
        </w:rPr>
      </w:pPr>
      <w:bookmarkStart w:id="3" w:name="_Hlk524506959"/>
      <w:bookmarkEnd w:id="1"/>
      <w:bookmarkEnd w:id="2"/>
      <w:r w:rsidRPr="001C124D">
        <w:rPr>
          <w:rFonts w:ascii="Arial Narrow" w:hAnsi="Arial Narrow" w:cs="Arial"/>
          <w:lang w:eastAsia="sk-SK"/>
        </w:rPr>
        <w:t>Vo formulári JED uchádzač vyplní nasledovné časti:</w:t>
      </w:r>
    </w:p>
    <w:bookmarkEnd w:id="3"/>
    <w:p w14:paraId="044C99B5" w14:textId="77777777" w:rsidR="00812F8D"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87ABD">
        <w:rPr>
          <w:rFonts w:ascii="Arial Narrow" w:hAnsi="Arial Narrow" w:cs="Arial"/>
          <w:lang w:eastAsia="sk-SK"/>
        </w:rPr>
        <w:t>časť II – A, B a C,</w:t>
      </w:r>
    </w:p>
    <w:p w14:paraId="09B164DD" w14:textId="7777777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lang w:eastAsia="sk-SK"/>
        </w:rPr>
        <w:t>časť III - A, B, C a D,</w:t>
      </w:r>
    </w:p>
    <w:p w14:paraId="757716EC" w14:textId="4A126007" w:rsidR="00812F8D" w:rsidRPr="00852876"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52876">
        <w:rPr>
          <w:rFonts w:ascii="Arial Narrow" w:hAnsi="Arial Narrow" w:cs="Arial"/>
        </w:rPr>
        <w:t>časť IV –</w:t>
      </w:r>
      <w:r w:rsidRPr="00852876">
        <w:rPr>
          <w:rFonts w:ascii="Arial Narrow" w:hAnsi="Arial Narrow" w:cs="Arial"/>
          <w:color w:val="000000"/>
        </w:rPr>
        <w:t xml:space="preserve"> oddiel α</w:t>
      </w:r>
      <w:r w:rsidR="007C05AD">
        <w:rPr>
          <w:rFonts w:ascii="Arial Narrow" w:hAnsi="Arial Narrow" w:cs="Arial"/>
          <w:color w:val="000000"/>
        </w:rPr>
        <w:t xml:space="preserve"> (predmetný oddiel sa vzťahuje  k podmienke účasti ohľadne osobného postavenia podľa § 32 ods. 1 písm. e) zákona a k podmienkam účasti ohľadne ekonomického postavenia podľa § 33 zákona, technickej spôsobilosti podľa §§ 34 až 36 zákona)</w:t>
      </w:r>
      <w:r w:rsidRPr="00852876">
        <w:rPr>
          <w:rFonts w:ascii="Arial Narrow" w:hAnsi="Arial Narrow" w:cs="Arial"/>
          <w:color w:val="000000"/>
        </w:rPr>
        <w:t>,</w:t>
      </w:r>
    </w:p>
    <w:p w14:paraId="74B7551E" w14:textId="77777777" w:rsidR="00812F8D" w:rsidRPr="008B7FA8" w:rsidRDefault="00812F8D" w:rsidP="00812F8D">
      <w:pPr>
        <w:numPr>
          <w:ilvl w:val="0"/>
          <w:numId w:val="5"/>
        </w:numPr>
        <w:tabs>
          <w:tab w:val="left" w:pos="708"/>
          <w:tab w:val="left" w:pos="2160"/>
          <w:tab w:val="left" w:pos="2880"/>
          <w:tab w:val="left" w:pos="4500"/>
        </w:tabs>
        <w:spacing w:before="120" w:after="120" w:line="240" w:lineRule="auto"/>
        <w:jc w:val="both"/>
        <w:rPr>
          <w:rFonts w:ascii="Arial Narrow" w:hAnsi="Arial Narrow" w:cs="Arial"/>
          <w:lang w:eastAsia="sk-SK"/>
        </w:rPr>
      </w:pPr>
      <w:r w:rsidRPr="008B7FA8">
        <w:rPr>
          <w:rFonts w:ascii="Arial Narrow" w:hAnsi="Arial Narrow" w:cs="Arial"/>
          <w:lang w:eastAsia="sk-SK"/>
        </w:rPr>
        <w:t>časť VI.</w:t>
      </w:r>
    </w:p>
    <w:p w14:paraId="488AAC39" w14:textId="77777777" w:rsidR="00E01F10" w:rsidRDefault="00812F8D" w:rsidP="00E01F10">
      <w:pPr>
        <w:autoSpaceDE w:val="0"/>
        <w:autoSpaceDN w:val="0"/>
        <w:adjustRightInd w:val="0"/>
        <w:spacing w:before="120" w:after="120" w:line="240" w:lineRule="auto"/>
        <w:jc w:val="both"/>
        <w:rPr>
          <w:rFonts w:ascii="Arial Narrow" w:hAnsi="Arial Narrow"/>
        </w:rPr>
      </w:pPr>
      <w:r w:rsidRPr="00887ABD">
        <w:rPr>
          <w:rFonts w:ascii="Arial Narrow" w:hAnsi="Arial Narrow"/>
        </w:rPr>
        <w:t>Uchádzač uvedie v </w:t>
      </w:r>
      <w:r>
        <w:rPr>
          <w:rFonts w:ascii="Arial Narrow" w:hAnsi="Arial Narrow"/>
        </w:rPr>
        <w:t>JED</w:t>
      </w:r>
      <w:r w:rsidRPr="00887ABD">
        <w:rPr>
          <w:rFonts w:ascii="Arial Narrow" w:hAnsi="Arial Narrow"/>
        </w:rPr>
        <w:t xml:space="preserve"> všetky relevantné informácie požadované verejným obstarávateľom, </w:t>
      </w:r>
      <w:r w:rsidRPr="001C124D">
        <w:rPr>
          <w:rFonts w:ascii="Arial Narrow" w:hAnsi="Arial Narrow"/>
        </w:rPr>
        <w:t>uvedené v oznámení o vyhlásení verejného obstarávania a v týchto súťažných podkladoch</w:t>
      </w:r>
      <w:r w:rsidRPr="00BB3BDC">
        <w:rPr>
          <w:rFonts w:ascii="Arial Narrow" w:hAnsi="Arial Narrow"/>
        </w:rPr>
        <w:t>, ktoré vyplní podľa pokynov verejného obsta</w:t>
      </w:r>
      <w:r w:rsidRPr="00887ABD">
        <w:rPr>
          <w:rFonts w:ascii="Arial Narrow" w:hAnsi="Arial Narrow"/>
        </w:rPr>
        <w:t>rávateľa, ako aj pokynov Úradu pre verejné obstarávanie uvedených v manuáli na stránke Úradu pre verejné obstarávanie -</w:t>
      </w:r>
      <w:r>
        <w:rPr>
          <w:rFonts w:ascii="Arial Narrow" w:hAnsi="Arial Narrow"/>
        </w:rPr>
        <w:t xml:space="preserve"> </w:t>
      </w:r>
      <w:hyperlink r:id="rId11" w:history="1">
        <w:r w:rsidR="00E01F10" w:rsidRPr="007D6D3B">
          <w:rPr>
            <w:rStyle w:val="Hypertextovprepojenie"/>
            <w:rFonts w:ascii="Arial Narrow" w:hAnsi="Arial Narrow" w:cs="Arial Narrow"/>
          </w:rPr>
          <w:t>https://www.uvo.gov.sk/verejny-obstara</w:t>
        </w:r>
        <w:r w:rsidR="00E01F10" w:rsidRPr="00966C2D">
          <w:rPr>
            <w:rStyle w:val="Hypertextovprepojenie"/>
            <w:rFonts w:ascii="Arial Narrow" w:hAnsi="Arial Narrow" w:cs="Arial Narrow"/>
          </w:rPr>
          <w:t>vatel-obstaravatel/jednotny-europsky-dokument-jed</w:t>
        </w:r>
      </w:hyperlink>
      <w:r w:rsidRPr="00FC7507">
        <w:rPr>
          <w:rFonts w:ascii="Arial Narrow" w:hAnsi="Arial Narrow"/>
        </w:rPr>
        <w:t xml:space="preserve">, </w:t>
      </w:r>
      <w:r w:rsidR="00E01F10">
        <w:rPr>
          <w:rFonts w:ascii="Arial Narrow" w:hAnsi="Arial Narrow"/>
        </w:rPr>
        <w:t>vrátane</w:t>
      </w:r>
      <w:r w:rsidR="00E01F10" w:rsidRPr="007D6D3B">
        <w:rPr>
          <w:rFonts w:ascii="Arial Narrow" w:hAnsi="Arial Narrow"/>
        </w:rPr>
        <w:t xml:space="preserve"> časti I. označenej ako „Informácie týkajúce sa postupu verejného obstarávania a verejného obstarávateľa“</w:t>
      </w:r>
      <w:r w:rsidR="00E01F10">
        <w:rPr>
          <w:rFonts w:ascii="Arial Narrow" w:hAnsi="Arial Narrow"/>
        </w:rPr>
        <w:t>, kde uchádzač vyplní údaje nasledovne:</w:t>
      </w:r>
    </w:p>
    <w:p w14:paraId="0AFDF53B"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„Informácie o uverejnení“</w:t>
      </w:r>
    </w:p>
    <w:p w14:paraId="4BB588D6"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 xml:space="preserve">Číslo oznámenia v Úradnom vestníku S: </w:t>
      </w:r>
      <w:r w:rsidRPr="00F5785F">
        <w:rPr>
          <w:rFonts w:ascii="Arial Narrow" w:hAnsi="Arial Narrow"/>
          <w:highlight w:val="green"/>
        </w:rPr>
        <w:t>..........................</w:t>
      </w:r>
    </w:p>
    <w:p w14:paraId="0E4F609F"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„Identifikácia obstarávateľa“</w:t>
      </w:r>
    </w:p>
    <w:p w14:paraId="163A764D" w14:textId="4FE18105"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Úradný názov: </w:t>
      </w:r>
      <w:r w:rsidRPr="00F5785F">
        <w:rPr>
          <w:rFonts w:ascii="Arial Narrow" w:hAnsi="Arial Narrow"/>
          <w:highlight w:val="green"/>
        </w:rPr>
        <w:t>..........................</w:t>
      </w:r>
    </w:p>
    <w:p w14:paraId="5BD926D6" w14:textId="77777777"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Krajina: </w:t>
      </w:r>
      <w:r w:rsidRPr="00F5785F">
        <w:rPr>
          <w:rFonts w:ascii="Arial Narrow" w:hAnsi="Arial Narrow"/>
          <w:b/>
          <w:highlight w:val="green"/>
        </w:rPr>
        <w:t>Slovensko</w:t>
      </w:r>
    </w:p>
    <w:p w14:paraId="34B3C8CB" w14:textId="77777777" w:rsidR="00E01F10"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„Informácie o postupe verejného obstarávania“</w:t>
      </w:r>
    </w:p>
    <w:p w14:paraId="702AE08C" w14:textId="77777777"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Druh postupu: </w:t>
      </w:r>
      <w:r w:rsidRPr="00F5785F">
        <w:rPr>
          <w:rFonts w:ascii="Arial Narrow" w:hAnsi="Arial Narrow"/>
          <w:b/>
          <w:highlight w:val="green"/>
        </w:rPr>
        <w:t>Verejná súťaž</w:t>
      </w:r>
    </w:p>
    <w:p w14:paraId="37F53BAB" w14:textId="65828EF0" w:rsidR="00E01F10" w:rsidRDefault="00E01F10" w:rsidP="00E01F10">
      <w:pPr>
        <w:autoSpaceDE w:val="0"/>
        <w:autoSpaceDN w:val="0"/>
        <w:adjustRightInd w:val="0"/>
        <w:spacing w:before="120" w:after="120" w:line="240" w:lineRule="auto"/>
        <w:jc w:val="both"/>
        <w:rPr>
          <w:rFonts w:ascii="Arial Narrow" w:hAnsi="Arial Narrow"/>
          <w:b/>
        </w:rPr>
      </w:pPr>
      <w:r>
        <w:rPr>
          <w:rFonts w:ascii="Arial Narrow" w:hAnsi="Arial Narrow"/>
        </w:rPr>
        <w:t xml:space="preserve">Názov: </w:t>
      </w:r>
      <w:r w:rsidRPr="00F5785F">
        <w:rPr>
          <w:rFonts w:ascii="Arial Narrow" w:hAnsi="Arial Narrow"/>
          <w:highlight w:val="green"/>
        </w:rPr>
        <w:t>..........................</w:t>
      </w:r>
      <w:r w:rsidRPr="00994B35">
        <w:rPr>
          <w:rFonts w:ascii="Arial Narrow" w:hAnsi="Arial Narrow"/>
          <w:b/>
        </w:rPr>
        <w:t xml:space="preserve"> </w:t>
      </w:r>
    </w:p>
    <w:p w14:paraId="384943A1" w14:textId="1C16DF54" w:rsidR="00812F8D" w:rsidRDefault="00E01F10" w:rsidP="00E01F10">
      <w:pPr>
        <w:autoSpaceDE w:val="0"/>
        <w:autoSpaceDN w:val="0"/>
        <w:adjustRightInd w:val="0"/>
        <w:spacing w:before="120" w:after="120" w:line="240" w:lineRule="auto"/>
        <w:jc w:val="both"/>
        <w:rPr>
          <w:rFonts w:ascii="Arial Narrow" w:hAnsi="Arial Narrow"/>
        </w:rPr>
      </w:pPr>
      <w:r>
        <w:rPr>
          <w:rFonts w:ascii="Arial Narrow" w:hAnsi="Arial Narrow"/>
        </w:rPr>
        <w:t>Referenčné číslo spisu, ktoré pridelil verejný obstarávateľ alebo obstarávateľ:</w:t>
      </w:r>
      <w:r w:rsidRPr="00E01F10">
        <w:rPr>
          <w:rFonts w:ascii="Arial Narrow" w:hAnsi="Arial Narrow"/>
          <w:highlight w:val="green"/>
        </w:rPr>
        <w:t xml:space="preserve"> </w:t>
      </w:r>
      <w:r w:rsidRPr="00F5785F">
        <w:rPr>
          <w:rFonts w:ascii="Arial Narrow" w:hAnsi="Arial Narrow"/>
          <w:highlight w:val="green"/>
        </w:rPr>
        <w:t>..........................</w:t>
      </w:r>
      <w:r w:rsidR="00812F8D" w:rsidRPr="00E7688B">
        <w:rPr>
          <w:rFonts w:ascii="Arial Narrow" w:hAnsi="Arial Narrow"/>
        </w:rPr>
        <w:t>.</w:t>
      </w:r>
    </w:p>
    <w:p w14:paraId="348260A0" w14:textId="08C19C11" w:rsidR="00974A11" w:rsidRDefault="00974A11" w:rsidP="00E01F10">
      <w:pPr>
        <w:autoSpaceDE w:val="0"/>
        <w:autoSpaceDN w:val="0"/>
        <w:adjustRightInd w:val="0"/>
        <w:spacing w:before="120" w:after="120" w:line="240" w:lineRule="auto"/>
        <w:jc w:val="both"/>
        <w:rPr>
          <w:rFonts w:ascii="Arial Narrow" w:hAnsi="Arial Narrow"/>
        </w:rPr>
      </w:pPr>
      <w:r w:rsidRPr="00E861A3">
        <w:rPr>
          <w:rFonts w:ascii="Arial Narrow" w:hAnsi="Arial Narrow"/>
        </w:rPr>
        <w:lastRenderedPageBreak/>
        <w:t>Verejný obstarávateľ upozorňuje uchádzačov/záujemcov, aby si do vzoru formulára jednotného európskeho dokumentu vo formáte .rtf, umožňujúceho jeho priame vypĺňanie, sami preniesli, resp. prepísali údaje</w:t>
      </w:r>
      <w:r>
        <w:rPr>
          <w:rFonts w:ascii="Arial Narrow" w:hAnsi="Arial Narrow"/>
        </w:rPr>
        <w:t xml:space="preserve"> časti I. JED</w:t>
      </w:r>
      <w:r w:rsidRPr="00E861A3">
        <w:rPr>
          <w:rFonts w:ascii="Arial Narrow" w:hAnsi="Arial Narrow"/>
        </w:rPr>
        <w:t xml:space="preserve"> uvedené v</w:t>
      </w:r>
      <w:r>
        <w:rPr>
          <w:rFonts w:ascii="Arial Narrow" w:hAnsi="Arial Narrow"/>
        </w:rPr>
        <w:t> odseku vyššie (označené zelenou farbou)</w:t>
      </w:r>
      <w:r w:rsidRPr="00E861A3">
        <w:rPr>
          <w:rFonts w:ascii="Arial Narrow" w:hAnsi="Arial Narrow"/>
        </w:rPr>
        <w:t xml:space="preserve"> obsahujúce informácie týkajúce sa postupu verejného obstarávania a identifikácie verejného obstarávateľa.</w:t>
      </w:r>
    </w:p>
    <w:p w14:paraId="6DB4485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Verejný obstarávateľ nevyžaduje, aby uchádzač v prípade subdodávateľov, ktorých kapacity nevyužíva na preukázanie splnenia podmienok účasti v častiach II a III formulári </w:t>
      </w:r>
      <w:r>
        <w:rPr>
          <w:rFonts w:ascii="Arial Narrow" w:hAnsi="Arial Narrow"/>
        </w:rPr>
        <w:t>JED</w:t>
      </w:r>
      <w:r w:rsidRPr="00887ABD">
        <w:rPr>
          <w:rFonts w:ascii="Arial Narrow" w:hAnsi="Arial Narrow"/>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rPr>
        <w:t>JED</w:t>
      </w:r>
      <w:r w:rsidRPr="00887ABD">
        <w:rPr>
          <w:rFonts w:ascii="Arial Narrow" w:hAnsi="Arial Narrow"/>
        </w:rPr>
        <w:t xml:space="preserve"> za každého takéhoto subdodávateľa.  </w:t>
      </w:r>
    </w:p>
    <w:p w14:paraId="3847E4B5"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b/>
        </w:rPr>
        <w:t>Uchádzač, ktorý sa</w:t>
      </w:r>
      <w:r w:rsidRPr="00887ABD">
        <w:rPr>
          <w:rFonts w:ascii="Arial Narrow" w:hAnsi="Arial Narrow"/>
        </w:rPr>
        <w:t xml:space="preserve"> verejného obstarávania </w:t>
      </w:r>
      <w:r w:rsidRPr="00887ABD">
        <w:rPr>
          <w:rFonts w:ascii="Arial Narrow" w:hAnsi="Arial Narrow"/>
          <w:b/>
        </w:rPr>
        <w:t>zúčastňuje samostatne</w:t>
      </w:r>
      <w:r w:rsidRPr="00887ABD">
        <w:rPr>
          <w:rFonts w:ascii="Arial Narrow" w:hAnsi="Arial Narrow"/>
        </w:rPr>
        <w:t xml:space="preserve"> a ktorý nevyužíva zdroje a/alebo kapacity iných osôb na preukázanie splnenia podmienok účasti, </w:t>
      </w:r>
      <w:r w:rsidRPr="00887ABD">
        <w:rPr>
          <w:rFonts w:ascii="Arial Narrow" w:hAnsi="Arial Narrow"/>
          <w:b/>
        </w:rPr>
        <w:t xml:space="preserve">vyplní, podpíše a predloží jeden </w:t>
      </w:r>
      <w:r>
        <w:rPr>
          <w:rFonts w:ascii="Arial Narrow" w:hAnsi="Arial Narrow"/>
          <w:b/>
        </w:rPr>
        <w:t>JED.</w:t>
      </w:r>
    </w:p>
    <w:p w14:paraId="391DC919" w14:textId="77777777" w:rsidR="00812F8D" w:rsidRPr="00887ABD" w:rsidRDefault="00812F8D" w:rsidP="00812F8D">
      <w:pPr>
        <w:spacing w:before="120" w:after="120" w:line="240" w:lineRule="auto"/>
        <w:jc w:val="both"/>
        <w:rPr>
          <w:rFonts w:ascii="Arial Narrow" w:hAnsi="Arial Narrow"/>
        </w:rPr>
      </w:pPr>
      <w:r w:rsidRPr="00887ABD">
        <w:rPr>
          <w:rFonts w:ascii="Arial Narrow" w:hAnsi="Arial Narrow"/>
        </w:rPr>
        <w:t xml:space="preserve">Uchádzač, ktorý sa verejného obstarávania zúčastňuje samostatne, </w:t>
      </w:r>
      <w:r w:rsidRPr="00887ABD">
        <w:rPr>
          <w:rFonts w:ascii="Arial Narrow" w:hAnsi="Arial Narrow"/>
          <w:b/>
        </w:rPr>
        <w:t>ale využíva zdroje a/alebo kapacity iných osôb na preukázanie splnenia podmienok účasti</w:t>
      </w:r>
      <w:r w:rsidRPr="00887ABD">
        <w:rPr>
          <w:rFonts w:ascii="Arial Narrow" w:hAnsi="Arial Narrow"/>
        </w:rPr>
        <w:t xml:space="preserve">, </w:t>
      </w:r>
      <w:r w:rsidRPr="00887ABD">
        <w:rPr>
          <w:rFonts w:ascii="Arial Narrow" w:hAnsi="Arial Narrow"/>
          <w:b/>
        </w:rPr>
        <w:t xml:space="preserve">vyplní, podpíše a predloží </w:t>
      </w:r>
      <w:r>
        <w:rPr>
          <w:rFonts w:ascii="Arial Narrow" w:hAnsi="Arial Narrow"/>
          <w:b/>
        </w:rPr>
        <w:t>JED</w:t>
      </w:r>
      <w:r w:rsidRPr="00887ABD">
        <w:rPr>
          <w:rFonts w:ascii="Arial Narrow" w:hAnsi="Arial Narrow"/>
          <w:b/>
        </w:rPr>
        <w:t xml:space="preserve"> za seba spolu s vyplneným/vyplnenými,</w:t>
      </w:r>
      <w:r w:rsidRPr="00887ABD">
        <w:rPr>
          <w:rFonts w:ascii="Arial Narrow" w:hAnsi="Arial Narrow"/>
        </w:rPr>
        <w:t xml:space="preserve"> </w:t>
      </w:r>
      <w:r w:rsidRPr="00887ABD">
        <w:rPr>
          <w:rFonts w:ascii="Arial Narrow" w:hAnsi="Arial Narrow"/>
          <w:b/>
        </w:rPr>
        <w:t xml:space="preserve">podpísaným/podpísanými samostatným/samostatnými </w:t>
      </w:r>
      <w:r>
        <w:rPr>
          <w:rFonts w:ascii="Arial Narrow" w:hAnsi="Arial Narrow"/>
          <w:b/>
        </w:rPr>
        <w:t>JED/JED</w:t>
      </w:r>
      <w:r w:rsidRPr="00887ABD">
        <w:rPr>
          <w:rFonts w:ascii="Arial Narrow" w:hAnsi="Arial Narrow"/>
        </w:rPr>
        <w:t xml:space="preserve">, ktorý/ktoré obsahuje/obsahujú príslušné informácie </w:t>
      </w:r>
      <w:r w:rsidRPr="00887ABD">
        <w:rPr>
          <w:rFonts w:ascii="Arial Narrow" w:hAnsi="Arial Narrow"/>
          <w:b/>
        </w:rPr>
        <w:t>a podpis každej z osôb, ktorých zdroje a/alebo kapacity využíva uchádzač na preukázanie splnenia podmienok účasti v tomto verejnom obstarávaní.</w:t>
      </w:r>
    </w:p>
    <w:p w14:paraId="46B899A6" w14:textId="77777777" w:rsidR="00812F8D" w:rsidRPr="00887ABD" w:rsidRDefault="00812F8D" w:rsidP="00812F8D">
      <w:pPr>
        <w:spacing w:before="120" w:after="120" w:line="240" w:lineRule="auto"/>
        <w:jc w:val="both"/>
        <w:rPr>
          <w:rFonts w:ascii="Arial Narrow" w:hAnsi="Arial Narrow"/>
          <w:b/>
        </w:rPr>
      </w:pPr>
      <w:r w:rsidRPr="00887ABD">
        <w:rPr>
          <w:rFonts w:ascii="Arial Narrow" w:hAnsi="Arial Narrow"/>
          <w:b/>
        </w:rPr>
        <w:t>V prípade, že uchádzača tvorí skupina dodávateľov</w:t>
      </w:r>
      <w:r w:rsidRPr="00887ABD">
        <w:rPr>
          <w:rFonts w:ascii="Arial Narrow" w:hAnsi="Arial Narrow"/>
        </w:rPr>
        <w:t xml:space="preserve"> zúčastnená vo verejnom obstarávaní, uchádzač </w:t>
      </w:r>
      <w:r w:rsidRPr="00887ABD">
        <w:rPr>
          <w:rFonts w:ascii="Arial Narrow" w:hAnsi="Arial Narrow"/>
          <w:b/>
        </w:rPr>
        <w:t xml:space="preserve">vyplní a predloží </w:t>
      </w:r>
      <w:r>
        <w:rPr>
          <w:rFonts w:ascii="Arial Narrow" w:hAnsi="Arial Narrow"/>
          <w:b/>
        </w:rPr>
        <w:t>JED</w:t>
      </w:r>
      <w:r w:rsidRPr="00887ABD">
        <w:rPr>
          <w:rFonts w:ascii="Arial Narrow" w:hAnsi="Arial Narrow"/>
          <w:b/>
        </w:rPr>
        <w:t xml:space="preserve"> s požadovanými informáciami za každého člena skupiny dodávateľov spolu s ich podpismi. </w:t>
      </w:r>
    </w:p>
    <w:p w14:paraId="32EB5FC7" w14:textId="77777777" w:rsidR="00812F8D" w:rsidRPr="00887ABD" w:rsidRDefault="00812F8D" w:rsidP="00812F8D">
      <w:pPr>
        <w:autoSpaceDE w:val="0"/>
        <w:autoSpaceDN w:val="0"/>
        <w:adjustRightInd w:val="0"/>
        <w:spacing w:before="120" w:after="120" w:line="240" w:lineRule="auto"/>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4"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 xml:space="preserve">spôsobom určeným funkcionalitou </w:t>
      </w:r>
      <w:r w:rsidRPr="00D611AC">
        <w:rPr>
          <w:rFonts w:ascii="Arial Narrow" w:hAnsi="Arial Narrow"/>
        </w:rPr>
        <w:t xml:space="preserve">systému </w:t>
      </w:r>
      <w:r w:rsidRPr="00042B74">
        <w:rPr>
          <w:rFonts w:ascii="Arial Narrow" w:hAnsi="Arial Narrow" w:cs="Arial"/>
        </w:rPr>
        <w:t>JOSEPHINE</w:t>
      </w:r>
      <w:r>
        <w:rPr>
          <w:rFonts w:ascii="Arial Narrow" w:hAnsi="Arial Narrow"/>
        </w:rPr>
        <w:t>,</w:t>
      </w:r>
      <w:r w:rsidRPr="00887ABD">
        <w:rPr>
          <w:rFonts w:ascii="Arial Narrow" w:hAnsi="Arial Narrow"/>
        </w:rPr>
        <w:t xml:space="preserve"> </w:t>
      </w:r>
      <w:bookmarkEnd w:id="4"/>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verejnému obstarávateľovi doručí </w:t>
      </w:r>
      <w:bookmarkStart w:id="5" w:name="_Hlk522975851"/>
      <w:r w:rsidRPr="00887ABD">
        <w:rPr>
          <w:rFonts w:ascii="Arial Narrow" w:hAnsi="Arial Narrow"/>
        </w:rPr>
        <w:t>doklady elektronicky</w:t>
      </w:r>
      <w:r>
        <w:rPr>
          <w:rFonts w:ascii="Arial Narrow" w:hAnsi="Arial Narrow"/>
        </w:rPr>
        <w:t>,</w:t>
      </w:r>
      <w:r w:rsidRPr="00887ABD">
        <w:rPr>
          <w:rFonts w:ascii="Arial Narrow" w:hAnsi="Arial Narrow"/>
        </w:rPr>
        <w:t xml:space="preserve"> </w:t>
      </w:r>
      <w:r w:rsidRPr="00887ABD">
        <w:rPr>
          <w:rFonts w:ascii="Arial Narrow" w:hAnsi="Arial Narrow" w:cs="Arial"/>
        </w:rPr>
        <w:t xml:space="preserve">spôsobom určeným funkcionalitou </w:t>
      </w:r>
      <w:bookmarkEnd w:id="5"/>
      <w:r w:rsidRPr="00D611AC">
        <w:rPr>
          <w:rFonts w:ascii="Arial Narrow" w:hAnsi="Arial Narrow"/>
        </w:rPr>
        <w:t xml:space="preserve">systému </w:t>
      </w:r>
      <w:r w:rsidRPr="00042B74">
        <w:rPr>
          <w:rFonts w:ascii="Arial Narrow" w:hAnsi="Arial Narrow" w:cs="Arial"/>
        </w:rPr>
        <w:t>JOSEPHINE</w:t>
      </w:r>
      <w:r w:rsidRPr="00887ABD">
        <w:rPr>
          <w:rFonts w:ascii="Arial Narrow" w:hAnsi="Arial Narrow" w:cs="Arial"/>
        </w:rPr>
        <w:t>,</w:t>
      </w:r>
      <w:r w:rsidRPr="00887ABD">
        <w:rPr>
          <w:rFonts w:ascii="Arial Narrow" w:hAnsi="Arial Narrow"/>
        </w:rPr>
        <w:t xml:space="preserve"> do piatich pracovných dní odo dňa doručenia žiadosti, ak verejný obstarávateľ neurčil v žiadosti dlhšiu lehotu. </w:t>
      </w:r>
    </w:p>
    <w:p w14:paraId="1314475F" w14:textId="101E95EF" w:rsidR="00C323F5" w:rsidRDefault="00C323F5">
      <w:r>
        <w:br w:type="page"/>
      </w:r>
    </w:p>
    <w:p w14:paraId="1AC4D3D1" w14:textId="44F22E4C" w:rsidR="00C323F5" w:rsidRPr="00C323F5" w:rsidRDefault="00C323F5" w:rsidP="00C323F5">
      <w:pPr>
        <w:pStyle w:val="Nadpis2"/>
        <w:jc w:val="right"/>
        <w:rPr>
          <w:rFonts w:ascii="Arial Narrow" w:eastAsiaTheme="minorHAnsi" w:hAnsi="Arial Narrow" w:cstheme="minorBidi"/>
          <w:b w:val="0"/>
          <w:bCs w:val="0"/>
          <w:iCs/>
          <w:color w:val="auto"/>
          <w:sz w:val="22"/>
          <w:szCs w:val="22"/>
          <w:lang w:eastAsia="sk-SK"/>
        </w:rPr>
      </w:pPr>
      <w:r w:rsidRPr="00C323F5">
        <w:rPr>
          <w:rFonts w:ascii="Arial Narrow" w:eastAsiaTheme="minorHAnsi" w:hAnsi="Arial Narrow" w:cstheme="minorBidi"/>
          <w:b w:val="0"/>
          <w:bCs w:val="0"/>
          <w:iCs/>
          <w:color w:val="auto"/>
          <w:sz w:val="22"/>
          <w:szCs w:val="22"/>
          <w:lang w:eastAsia="sk-SK"/>
        </w:rPr>
        <w:lastRenderedPageBreak/>
        <w:t>Príloha č. 6</w:t>
      </w:r>
      <w:r>
        <w:rPr>
          <w:rFonts w:ascii="Arial Narrow" w:eastAsiaTheme="minorHAnsi" w:hAnsi="Arial Narrow" w:cstheme="minorBidi"/>
          <w:b w:val="0"/>
          <w:bCs w:val="0"/>
          <w:iCs/>
          <w:color w:val="auto"/>
          <w:sz w:val="22"/>
          <w:szCs w:val="22"/>
          <w:lang w:eastAsia="sk-SK"/>
        </w:rPr>
        <w:t>a</w:t>
      </w:r>
      <w:r w:rsidRPr="00C323F5">
        <w:rPr>
          <w:rFonts w:ascii="Arial Narrow" w:eastAsiaTheme="minorHAnsi" w:hAnsi="Arial Narrow" w:cstheme="minorBidi"/>
          <w:b w:val="0"/>
          <w:bCs w:val="0"/>
          <w:iCs/>
          <w:color w:val="auto"/>
          <w:sz w:val="22"/>
          <w:szCs w:val="22"/>
          <w:lang w:eastAsia="sk-SK"/>
        </w:rPr>
        <w:t> súťažných podkladov</w:t>
      </w:r>
    </w:p>
    <w:p w14:paraId="5D02878D" w14:textId="3DF21260" w:rsidR="00705312" w:rsidRPr="00705312" w:rsidRDefault="00C323F5" w:rsidP="00705312">
      <w:pPr>
        <w:pStyle w:val="Nadpis2"/>
        <w:jc w:val="center"/>
        <w:rPr>
          <w:rFonts w:ascii="Arial Narrow" w:eastAsia="Times New Roman" w:hAnsi="Arial Narrow" w:cs="Times New Roman"/>
          <w:color w:val="auto"/>
          <w:sz w:val="22"/>
          <w:szCs w:val="22"/>
          <w:lang w:eastAsia="cs-CZ"/>
        </w:rPr>
      </w:pPr>
      <w:r w:rsidRPr="00705312">
        <w:rPr>
          <w:rFonts w:ascii="Arial Narrow" w:eastAsia="Times New Roman" w:hAnsi="Arial Narrow" w:cs="Times New Roman"/>
          <w:smallCaps/>
          <w:color w:val="auto"/>
          <w:sz w:val="22"/>
          <w:szCs w:val="22"/>
          <w:lang w:eastAsia="cs-CZ"/>
        </w:rPr>
        <w:t>ČESTNÉ VYHLÁSENIE</w:t>
      </w:r>
      <w:r w:rsidR="00705312">
        <w:rPr>
          <w:rFonts w:ascii="Arial Narrow" w:eastAsia="Times New Roman" w:hAnsi="Arial Narrow" w:cs="Times New Roman"/>
          <w:smallCaps/>
          <w:color w:val="auto"/>
          <w:sz w:val="22"/>
          <w:szCs w:val="22"/>
          <w:lang w:eastAsia="cs-CZ"/>
        </w:rPr>
        <w:t xml:space="preserve"> </w:t>
      </w:r>
      <w:r w:rsidR="00705312">
        <w:rPr>
          <w:rFonts w:ascii="Arial Narrow" w:eastAsia="Times New Roman" w:hAnsi="Arial Narrow" w:cs="Times New Roman"/>
          <w:color w:val="auto"/>
          <w:sz w:val="22"/>
          <w:szCs w:val="22"/>
          <w:lang w:eastAsia="cs-CZ"/>
        </w:rPr>
        <w:t>HOSPODÁRSKEHO SUBJEKTU</w:t>
      </w:r>
    </w:p>
    <w:p w14:paraId="6B9F716C" w14:textId="7DA278D5" w:rsidR="00C323F5" w:rsidRPr="00C323F5" w:rsidRDefault="00705312" w:rsidP="00705312">
      <w:pPr>
        <w:pStyle w:val="Nadpis2"/>
        <w:jc w:val="center"/>
        <w:rPr>
          <w:rFonts w:ascii="Arial Narrow" w:eastAsiaTheme="minorHAnsi" w:hAnsi="Arial Narrow" w:cstheme="minorBidi"/>
          <w:b w:val="0"/>
          <w:bCs w:val="0"/>
          <w:i/>
          <w:iCs/>
          <w:color w:val="auto"/>
          <w:sz w:val="22"/>
          <w:szCs w:val="22"/>
          <w:lang w:eastAsia="sk-SK"/>
        </w:rPr>
      </w:pPr>
      <w:r>
        <w:rPr>
          <w:rFonts w:ascii="Arial Narrow" w:eastAsia="Times New Roman" w:hAnsi="Arial Narrow" w:cs="Times New Roman"/>
          <w:smallCaps/>
          <w:color w:val="auto"/>
          <w:sz w:val="22"/>
          <w:szCs w:val="22"/>
          <w:lang w:eastAsia="cs-CZ"/>
        </w:rPr>
        <w:t xml:space="preserve">  </w:t>
      </w:r>
      <w:r w:rsidR="00C323F5">
        <w:rPr>
          <w:rFonts w:ascii="Arial Narrow" w:eastAsiaTheme="minorHAnsi" w:hAnsi="Arial Narrow" w:cstheme="minorBidi"/>
          <w:b w:val="0"/>
          <w:bCs w:val="0"/>
          <w:i/>
          <w:iCs/>
          <w:color w:val="auto"/>
          <w:sz w:val="22"/>
          <w:szCs w:val="22"/>
          <w:lang w:eastAsia="sk-SK"/>
        </w:rPr>
        <w:t xml:space="preserve">ohľadne osôb podľa § 32 ods. 7 a 8 ZVO v spojitosti s podmienkou </w:t>
      </w:r>
      <w:r>
        <w:rPr>
          <w:rFonts w:ascii="Arial Narrow" w:eastAsiaTheme="minorHAnsi" w:hAnsi="Arial Narrow" w:cstheme="minorBidi"/>
          <w:b w:val="0"/>
          <w:bCs w:val="0"/>
          <w:i/>
          <w:iCs/>
          <w:color w:val="auto"/>
          <w:sz w:val="22"/>
          <w:szCs w:val="22"/>
          <w:lang w:eastAsia="sk-SK"/>
        </w:rPr>
        <w:t>účasti podľa § 32 ods. 1 písm.</w:t>
      </w:r>
      <w:r w:rsidR="00C323F5">
        <w:rPr>
          <w:rFonts w:ascii="Arial Narrow" w:eastAsiaTheme="minorHAnsi" w:hAnsi="Arial Narrow" w:cstheme="minorBidi"/>
          <w:b w:val="0"/>
          <w:bCs w:val="0"/>
          <w:i/>
          <w:iCs/>
          <w:color w:val="auto"/>
          <w:sz w:val="22"/>
          <w:szCs w:val="22"/>
          <w:lang w:eastAsia="sk-SK"/>
        </w:rPr>
        <w:t xml:space="preserve"> a) zákona</w:t>
      </w:r>
    </w:p>
    <w:p w14:paraId="032D8632" w14:textId="77777777" w:rsidR="00705312" w:rsidRDefault="00705312" w:rsidP="00705312">
      <w:pPr>
        <w:spacing w:after="0" w:line="240" w:lineRule="auto"/>
        <w:jc w:val="both"/>
        <w:rPr>
          <w:rFonts w:ascii="Arial Narrow" w:hAnsi="Arial Narrow" w:cs="Times New Roman"/>
          <w:bCs/>
          <w:i/>
          <w:iCs/>
        </w:rPr>
      </w:pPr>
    </w:p>
    <w:p w14:paraId="5ECF37DD" w14:textId="34E2FDC0" w:rsidR="00C323F5" w:rsidRPr="00705312" w:rsidRDefault="00C323F5" w:rsidP="00705312">
      <w:pPr>
        <w:spacing w:after="0" w:line="240" w:lineRule="auto"/>
        <w:jc w:val="both"/>
        <w:rPr>
          <w:rFonts w:ascii="Arial Narrow" w:hAnsi="Arial Narrow" w:cs="Times New Roman"/>
          <w:bCs/>
          <w:i/>
          <w:iCs/>
        </w:rPr>
      </w:pPr>
      <w:r w:rsidRPr="00705312">
        <w:rPr>
          <w:rFonts w:ascii="Arial Narrow" w:hAnsi="Arial Narrow" w:cs="Times New Roman"/>
          <w:bCs/>
          <w:i/>
          <w:iCs/>
        </w:rPr>
        <w:t xml:space="preserve">(v prípade, že </w:t>
      </w:r>
      <w:r w:rsidRPr="00705312">
        <w:rPr>
          <w:rFonts w:ascii="Arial Narrow" w:hAnsi="Arial Narrow"/>
          <w:i/>
          <w:iCs/>
          <w:lang w:eastAsia="sk-SK"/>
        </w:rPr>
        <w:t xml:space="preserve">uchádzač využije na preukázanie technickej spôsobilosti alebo odbornej spôsobilosti technické a odborné kapacity inej osoby, </w:t>
      </w:r>
      <w:r w:rsidRPr="00705312">
        <w:rPr>
          <w:rFonts w:ascii="Arial Narrow" w:hAnsi="Arial Narrow" w:cs="Times New Roman"/>
          <w:bCs/>
          <w:i/>
          <w:iCs/>
        </w:rPr>
        <w:t>v rámci preukázania splnenia podmienky účasti osobného postavenia predloží dané čestné vyhlásenie aj táto osoba)</w:t>
      </w:r>
    </w:p>
    <w:p w14:paraId="4E9F0E66" w14:textId="77777777" w:rsidR="00C323F5" w:rsidRDefault="00C323F5" w:rsidP="00C323F5">
      <w:pPr>
        <w:rPr>
          <w:rFonts w:ascii="Arial Narrow" w:hAnsi="Arial Narrow" w:cs="Times New Roman"/>
        </w:rPr>
      </w:pPr>
    </w:p>
    <w:p w14:paraId="46F83539" w14:textId="77777777" w:rsidR="00C323F5" w:rsidRDefault="00C323F5" w:rsidP="00C323F5">
      <w:pPr>
        <w:jc w:val="both"/>
        <w:rPr>
          <w:rFonts w:ascii="Arial Narrow" w:hAnsi="Arial Narrow" w:cs="Times New Roman"/>
        </w:rPr>
      </w:pPr>
      <w:r>
        <w:rPr>
          <w:rFonts w:ascii="Arial Narrow" w:hAnsi="Arial Narrow" w:cs="Times New Roman"/>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3"/>
        <w:gridCol w:w="6289"/>
      </w:tblGrid>
      <w:tr w:rsidR="00C323F5" w14:paraId="249CE624" w14:textId="77777777" w:rsidTr="00C323F5">
        <w:trPr>
          <w:trHeight w:val="397"/>
        </w:trPr>
        <w:tc>
          <w:tcPr>
            <w:tcW w:w="26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3B1EA133" w14:textId="77777777" w:rsidR="00C323F5" w:rsidRDefault="00C323F5">
            <w:pPr>
              <w:rPr>
                <w:rFonts w:ascii="Arial Narrow" w:hAnsi="Arial Narrow" w:cs="Times New Roman"/>
              </w:rPr>
            </w:pPr>
            <w:r>
              <w:rPr>
                <w:rFonts w:ascii="Arial Narrow" w:hAnsi="Arial Narrow" w:cs="Times New Roman"/>
              </w:rPr>
              <w:t>Predmet zákazky</w:t>
            </w:r>
          </w:p>
        </w:tc>
        <w:tc>
          <w:tcPr>
            <w:tcW w:w="67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11B0509" w14:textId="33694DE8" w:rsidR="00C323F5" w:rsidRDefault="00C323F5">
            <w:pPr>
              <w:spacing w:before="60"/>
              <w:rPr>
                <w:rFonts w:ascii="Arial Narrow" w:hAnsi="Arial Narrow" w:cs="Arial"/>
                <w:iCs/>
              </w:rPr>
            </w:pPr>
          </w:p>
        </w:tc>
      </w:tr>
    </w:tbl>
    <w:p w14:paraId="3235AB93" w14:textId="77777777" w:rsidR="00C323F5" w:rsidRDefault="00C323F5" w:rsidP="00C323F5">
      <w:pPr>
        <w:jc w:val="both"/>
        <w:rPr>
          <w:rFonts w:ascii="Arial Narrow" w:eastAsia="Times New Roman" w:hAnsi="Arial Narrow" w:cs="Times New Roman"/>
        </w:rPr>
      </w:pPr>
    </w:p>
    <w:p w14:paraId="5003FE98" w14:textId="77777777" w:rsidR="00C323F5" w:rsidRDefault="00C323F5" w:rsidP="00C323F5">
      <w:pPr>
        <w:jc w:val="both"/>
        <w:rPr>
          <w:rFonts w:ascii="Arial Narrow" w:hAnsi="Arial Narrow" w:cs="Times New Roman"/>
        </w:rPr>
      </w:pPr>
      <w:r>
        <w:rPr>
          <w:rFonts w:ascii="Arial Narrow" w:hAnsi="Arial Narrow" w:cs="Times New Roman"/>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6265"/>
      </w:tblGrid>
      <w:tr w:rsidR="00C323F5" w14:paraId="58FCC859"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444ADF0A" w14:textId="77777777" w:rsidR="00C323F5" w:rsidRDefault="00C323F5">
            <w:pPr>
              <w:rPr>
                <w:rFonts w:ascii="Arial Narrow" w:hAnsi="Arial Narrow" w:cs="Times New Roman"/>
              </w:rPr>
            </w:pPr>
            <w:r>
              <w:rPr>
                <w:rFonts w:ascii="Arial Narrow" w:hAnsi="Arial Narrow" w:cs="Times New Roman"/>
              </w:rPr>
              <w:t>obchodné meno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5B69F6" w14:textId="77777777" w:rsidR="00C323F5" w:rsidRDefault="00C323F5">
            <w:pPr>
              <w:spacing w:before="60"/>
              <w:rPr>
                <w:rFonts w:ascii="Arial Narrow" w:hAnsi="Arial Narrow" w:cs="Arial"/>
                <w:i/>
                <w:iCs/>
              </w:rPr>
            </w:pPr>
          </w:p>
        </w:tc>
      </w:tr>
      <w:tr w:rsidR="00C323F5" w14:paraId="30D6EAE7"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749EF132" w14:textId="77777777" w:rsidR="00C323F5" w:rsidRDefault="00C323F5">
            <w:pPr>
              <w:rPr>
                <w:rFonts w:ascii="Arial Narrow" w:hAnsi="Arial Narrow" w:cs="Times New Roman"/>
              </w:rPr>
            </w:pPr>
            <w:r>
              <w:rPr>
                <w:rFonts w:ascii="Arial Narrow" w:hAnsi="Arial Narrow" w:cs="Times New Roman"/>
              </w:rPr>
              <w:t>sídlo/miesto podnikania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7F677" w14:textId="77777777" w:rsidR="00C323F5" w:rsidRDefault="00C323F5">
            <w:pPr>
              <w:rPr>
                <w:rFonts w:ascii="Arial Narrow" w:hAnsi="Arial Narrow" w:cs="Times New Roman"/>
                <w:i/>
                <w:iCs/>
              </w:rPr>
            </w:pPr>
          </w:p>
        </w:tc>
      </w:tr>
      <w:tr w:rsidR="00C323F5" w14:paraId="0A7DB07E"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3FFE782F" w14:textId="77777777" w:rsidR="00C323F5" w:rsidRDefault="00C323F5">
            <w:pPr>
              <w:rPr>
                <w:rFonts w:ascii="Arial Narrow" w:hAnsi="Arial Narrow" w:cs="Times New Roman"/>
              </w:rPr>
            </w:pPr>
            <w:r>
              <w:rPr>
                <w:rFonts w:ascii="Arial Narrow" w:hAnsi="Arial Narrow" w:cs="Times New Roman"/>
              </w:rPr>
              <w:t>Štatutárny zástupca</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557BDE" w14:textId="77777777" w:rsidR="00C323F5" w:rsidRDefault="00C323F5">
            <w:pPr>
              <w:rPr>
                <w:rFonts w:ascii="Arial Narrow" w:hAnsi="Arial Narrow" w:cs="Times New Roman"/>
                <w:i/>
                <w:iCs/>
              </w:rPr>
            </w:pPr>
          </w:p>
        </w:tc>
      </w:tr>
      <w:tr w:rsidR="00C323F5" w14:paraId="10D5A893"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12E89822" w14:textId="77777777" w:rsidR="00C323F5" w:rsidRDefault="00C323F5">
            <w:pPr>
              <w:rPr>
                <w:rFonts w:ascii="Arial Narrow" w:hAnsi="Arial Narrow" w:cs="Times New Roman"/>
                <w:color w:val="000000" w:themeColor="text1"/>
              </w:rPr>
            </w:pPr>
            <w:r>
              <w:rPr>
                <w:rFonts w:ascii="Arial Narrow" w:hAnsi="Arial Narrow" w:cs="Times New Roman"/>
                <w:color w:val="000000" w:themeColor="text1"/>
              </w:rPr>
              <w:t>IČO: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211956" w14:textId="77777777" w:rsidR="00C323F5" w:rsidRDefault="00C323F5">
            <w:pPr>
              <w:rPr>
                <w:rFonts w:ascii="Arial Narrow" w:hAnsi="Arial Narrow" w:cs="Times New Roman"/>
                <w:i/>
                <w:iCs/>
                <w:color w:val="000000" w:themeColor="text1"/>
              </w:rPr>
            </w:pPr>
          </w:p>
        </w:tc>
      </w:tr>
      <w:tr w:rsidR="00C323F5" w14:paraId="38CB5CE6"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6FB0C8F2" w14:textId="77777777" w:rsidR="00C323F5" w:rsidRDefault="00C323F5">
            <w:pPr>
              <w:rPr>
                <w:rFonts w:ascii="Arial Narrow" w:hAnsi="Arial Narrow" w:cs="Times New Roman"/>
                <w:color w:val="000000" w:themeColor="text1"/>
              </w:rPr>
            </w:pPr>
            <w:r>
              <w:rPr>
                <w:rFonts w:ascii="Arial Narrow" w:hAnsi="Arial Narrow" w:cs="Times New Roman"/>
                <w:color w:val="000000" w:themeColor="text1"/>
              </w:rPr>
              <w:t>Telefónne číslo:</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19E74D" w14:textId="77777777" w:rsidR="00C323F5" w:rsidRDefault="00C323F5">
            <w:pPr>
              <w:rPr>
                <w:rFonts w:ascii="Arial Narrow" w:hAnsi="Arial Narrow" w:cs="Times New Roman"/>
                <w:i/>
                <w:iCs/>
                <w:color w:val="000000" w:themeColor="text1"/>
              </w:rPr>
            </w:pPr>
          </w:p>
        </w:tc>
      </w:tr>
      <w:tr w:rsidR="00C323F5" w14:paraId="577995D2" w14:textId="77777777" w:rsidTr="00C323F5">
        <w:trPr>
          <w:trHeight w:val="397"/>
        </w:trPr>
        <w:tc>
          <w:tcPr>
            <w:tcW w:w="26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hideMark/>
          </w:tcPr>
          <w:p w14:paraId="6CB7BAFE" w14:textId="77777777" w:rsidR="00C323F5" w:rsidRDefault="00C323F5">
            <w:pPr>
              <w:rPr>
                <w:rFonts w:ascii="Arial Narrow" w:hAnsi="Arial Narrow" w:cs="Times New Roman"/>
                <w:color w:val="000000" w:themeColor="text1"/>
              </w:rPr>
            </w:pPr>
            <w:r>
              <w:rPr>
                <w:rFonts w:ascii="Arial Narrow" w:hAnsi="Arial Narrow" w:cs="Times New Roman"/>
                <w:color w:val="000000" w:themeColor="text1"/>
              </w:rPr>
              <w:t>Email:</w:t>
            </w:r>
          </w:p>
        </w:tc>
        <w:tc>
          <w:tcPr>
            <w:tcW w:w="67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DA180" w14:textId="77777777" w:rsidR="00C323F5" w:rsidRDefault="00C323F5">
            <w:pPr>
              <w:rPr>
                <w:rFonts w:ascii="Arial Narrow" w:hAnsi="Arial Narrow" w:cs="Times New Roman"/>
                <w:i/>
                <w:iCs/>
                <w:color w:val="000000" w:themeColor="text1"/>
              </w:rPr>
            </w:pPr>
          </w:p>
        </w:tc>
      </w:tr>
    </w:tbl>
    <w:p w14:paraId="6E758FD3" w14:textId="77777777" w:rsidR="00C323F5" w:rsidRDefault="00C323F5" w:rsidP="00C323F5">
      <w:pPr>
        <w:jc w:val="both"/>
        <w:rPr>
          <w:rFonts w:ascii="Arial Narrow" w:eastAsia="Times New Roman" w:hAnsi="Arial Narrow" w:cs="Times New Roman"/>
        </w:rPr>
      </w:pPr>
    </w:p>
    <w:p w14:paraId="2F1B7921" w14:textId="77777777" w:rsidR="00C323F5" w:rsidRDefault="00C323F5" w:rsidP="00C323F5">
      <w:pPr>
        <w:jc w:val="both"/>
        <w:rPr>
          <w:rFonts w:ascii="Arial Narrow" w:hAnsi="Arial Narrow" w:cs="Times New Roman"/>
        </w:rPr>
      </w:pPr>
      <w:r>
        <w:rPr>
          <w:rFonts w:ascii="Arial Narrow" w:hAnsi="Arial Narrow" w:cs="Times New Roman"/>
        </w:rPr>
        <w:t>I.</w:t>
      </w:r>
    </w:p>
    <w:p w14:paraId="4C02BAFC" w14:textId="77777777" w:rsidR="00C323F5" w:rsidRDefault="00C323F5" w:rsidP="00C323F5">
      <w:pPr>
        <w:jc w:val="both"/>
        <w:rPr>
          <w:rFonts w:ascii="Arial Narrow" w:hAnsi="Arial Narrow" w:cs="Times New Roman"/>
        </w:rPr>
      </w:pPr>
      <w:r>
        <w:rPr>
          <w:rFonts w:ascii="Arial Narrow" w:hAnsi="Arial Narrow" w:cs="Times New Roman"/>
        </w:rPr>
        <w:t>v zmysle § 32 ods. 7 zákona čestne vyhlasuje, že inými osobami ako osobami podľa odseku 1 písm. a) zákona hospodárskeho subjektu sú nasledovné osoby:</w:t>
      </w:r>
    </w:p>
    <w:p w14:paraId="1FCC20C7" w14:textId="77777777" w:rsidR="00C323F5" w:rsidRDefault="00C323F5" w:rsidP="00C323F5">
      <w:pPr>
        <w:jc w:val="both"/>
        <w:rPr>
          <w:rFonts w:ascii="Arial Narrow" w:hAnsi="Arial Narrow" w:cs="Times New Roman"/>
          <w:b/>
        </w:rPr>
      </w:pPr>
    </w:p>
    <w:p w14:paraId="751233DA" w14:textId="77777777" w:rsidR="00C323F5" w:rsidRDefault="00C323F5" w:rsidP="00C323F5">
      <w:pPr>
        <w:pStyle w:val="Odsekzoznamu"/>
        <w:numPr>
          <w:ilvl w:val="0"/>
          <w:numId w:val="7"/>
        </w:numPr>
        <w:spacing w:after="0" w:line="240" w:lineRule="auto"/>
        <w:jc w:val="both"/>
        <w:rPr>
          <w:rFonts w:ascii="Arial Narrow" w:hAnsi="Arial Narrow" w:cs="Times New Roman"/>
          <w:bCs/>
        </w:rPr>
      </w:pPr>
      <w:r>
        <w:rPr>
          <w:rFonts w:ascii="Arial Narrow" w:hAnsi="Arial Narrow" w:cs="Times New Roman"/>
          <w:bCs/>
        </w:rPr>
        <w:t xml:space="preserve">...............................................................      </w:t>
      </w:r>
    </w:p>
    <w:p w14:paraId="565C2FED" w14:textId="77777777" w:rsidR="00C323F5" w:rsidRDefault="00C323F5" w:rsidP="00C323F5">
      <w:pPr>
        <w:ind w:left="360" w:firstLine="348"/>
        <w:jc w:val="both"/>
        <w:rPr>
          <w:rFonts w:ascii="Arial Narrow" w:hAnsi="Arial Narrow" w:cs="Times New Roman"/>
          <w:bCs/>
        </w:rPr>
      </w:pPr>
      <w:r>
        <w:rPr>
          <w:rFonts w:ascii="Arial Narrow" w:hAnsi="Arial Narrow" w:cs="Times New Roman"/>
          <w:bCs/>
        </w:rPr>
        <w:t>titul, meno, priezvisko</w:t>
      </w:r>
    </w:p>
    <w:p w14:paraId="29A76925" w14:textId="77777777" w:rsidR="00C323F5" w:rsidRDefault="00C323F5" w:rsidP="00C323F5">
      <w:pPr>
        <w:pStyle w:val="Odsekzoznamu"/>
        <w:jc w:val="both"/>
        <w:rPr>
          <w:rFonts w:ascii="Arial Narrow" w:hAnsi="Arial Narrow" w:cs="Times New Roman"/>
          <w:bCs/>
        </w:rPr>
      </w:pPr>
    </w:p>
    <w:p w14:paraId="16798650" w14:textId="77777777" w:rsidR="00C323F5" w:rsidRDefault="00C323F5" w:rsidP="00C323F5">
      <w:pPr>
        <w:pStyle w:val="Odsekzoznamu"/>
        <w:numPr>
          <w:ilvl w:val="0"/>
          <w:numId w:val="7"/>
        </w:numPr>
        <w:spacing w:after="0" w:line="240" w:lineRule="auto"/>
        <w:jc w:val="both"/>
        <w:rPr>
          <w:rFonts w:ascii="Arial Narrow" w:hAnsi="Arial Narrow" w:cs="Times New Roman"/>
          <w:bCs/>
        </w:rPr>
      </w:pPr>
      <w:r>
        <w:rPr>
          <w:rFonts w:ascii="Arial Narrow" w:hAnsi="Arial Narrow" w:cs="Times New Roman"/>
          <w:bCs/>
        </w:rPr>
        <w:t xml:space="preserve">...............................................................      </w:t>
      </w:r>
    </w:p>
    <w:p w14:paraId="4F2264AF" w14:textId="77777777" w:rsidR="00C323F5" w:rsidRDefault="00C323F5" w:rsidP="00C323F5">
      <w:pPr>
        <w:ind w:left="360" w:firstLine="348"/>
        <w:jc w:val="both"/>
        <w:rPr>
          <w:rFonts w:ascii="Arial Narrow" w:hAnsi="Arial Narrow" w:cs="Times New Roman"/>
          <w:bCs/>
        </w:rPr>
      </w:pPr>
      <w:r>
        <w:rPr>
          <w:rFonts w:ascii="Arial Narrow" w:hAnsi="Arial Narrow" w:cs="Times New Roman"/>
          <w:bCs/>
        </w:rPr>
        <w:t>titul, meno, priezvisko</w:t>
      </w:r>
    </w:p>
    <w:p w14:paraId="757D5B32" w14:textId="77777777" w:rsidR="00C323F5" w:rsidRDefault="00C323F5" w:rsidP="00C323F5">
      <w:pPr>
        <w:jc w:val="both"/>
        <w:rPr>
          <w:rFonts w:ascii="Arial Narrow" w:hAnsi="Arial Narrow" w:cs="Times New Roman"/>
          <w:bCs/>
        </w:rPr>
      </w:pPr>
    </w:p>
    <w:p w14:paraId="65209442" w14:textId="77777777" w:rsidR="00C323F5" w:rsidRDefault="00C323F5" w:rsidP="00C323F5">
      <w:pPr>
        <w:pStyle w:val="Odsekzoznamu"/>
        <w:numPr>
          <w:ilvl w:val="0"/>
          <w:numId w:val="7"/>
        </w:numPr>
        <w:spacing w:after="0" w:line="240" w:lineRule="auto"/>
        <w:jc w:val="both"/>
        <w:rPr>
          <w:rFonts w:ascii="Arial Narrow" w:hAnsi="Arial Narrow" w:cs="Times New Roman"/>
          <w:bCs/>
        </w:rPr>
      </w:pPr>
      <w:r>
        <w:rPr>
          <w:rFonts w:ascii="Arial Narrow" w:hAnsi="Arial Narrow" w:cs="Times New Roman"/>
          <w:bCs/>
        </w:rPr>
        <w:t xml:space="preserve">...............................................................      </w:t>
      </w:r>
    </w:p>
    <w:p w14:paraId="2DE49500" w14:textId="77777777" w:rsidR="00C323F5" w:rsidRDefault="00C323F5" w:rsidP="00C323F5">
      <w:pPr>
        <w:ind w:left="360" w:firstLine="348"/>
        <w:jc w:val="both"/>
        <w:rPr>
          <w:rFonts w:ascii="Arial Narrow" w:hAnsi="Arial Narrow" w:cs="Times New Roman"/>
          <w:bCs/>
        </w:rPr>
      </w:pPr>
      <w:r>
        <w:rPr>
          <w:rFonts w:ascii="Arial Narrow" w:hAnsi="Arial Narrow" w:cs="Times New Roman"/>
          <w:bCs/>
        </w:rPr>
        <w:t>titul, meno, priezvisko</w:t>
      </w:r>
    </w:p>
    <w:p w14:paraId="3534DF7E" w14:textId="77777777" w:rsidR="00C323F5" w:rsidRDefault="00C323F5" w:rsidP="00C323F5">
      <w:pPr>
        <w:jc w:val="both"/>
        <w:rPr>
          <w:rFonts w:ascii="Arial Narrow" w:hAnsi="Arial Narrow" w:cs="Times New Roman"/>
          <w:b/>
        </w:rPr>
      </w:pPr>
    </w:p>
    <w:p w14:paraId="486EAAFB" w14:textId="77777777" w:rsidR="00C323F5" w:rsidRDefault="00C323F5" w:rsidP="00C323F5">
      <w:pPr>
        <w:pStyle w:val="Odsekzoznamu"/>
        <w:numPr>
          <w:ilvl w:val="0"/>
          <w:numId w:val="7"/>
        </w:numPr>
        <w:spacing w:after="0" w:line="240" w:lineRule="auto"/>
        <w:jc w:val="both"/>
        <w:rPr>
          <w:rFonts w:ascii="Arial Narrow" w:hAnsi="Arial Narrow" w:cs="Times New Roman"/>
          <w:bCs/>
        </w:rPr>
      </w:pPr>
      <w:r>
        <w:rPr>
          <w:rFonts w:ascii="Arial Narrow" w:hAnsi="Arial Narrow" w:cs="Times New Roman"/>
          <w:bCs/>
        </w:rPr>
        <w:t xml:space="preserve">...............................................................      </w:t>
      </w:r>
    </w:p>
    <w:p w14:paraId="58A24097" w14:textId="77777777" w:rsidR="00C323F5" w:rsidRDefault="00C323F5" w:rsidP="00C323F5">
      <w:pPr>
        <w:ind w:left="360" w:firstLine="348"/>
        <w:jc w:val="both"/>
        <w:rPr>
          <w:rFonts w:ascii="Arial Narrow" w:hAnsi="Arial Narrow" w:cs="Times New Roman"/>
          <w:bCs/>
        </w:rPr>
      </w:pPr>
      <w:r>
        <w:rPr>
          <w:rFonts w:ascii="Arial Narrow" w:hAnsi="Arial Narrow" w:cs="Times New Roman"/>
          <w:bCs/>
        </w:rPr>
        <w:t>titul, meno, priezvisko</w:t>
      </w:r>
    </w:p>
    <w:p w14:paraId="6394BFCA" w14:textId="77777777" w:rsidR="00C323F5" w:rsidRDefault="00C323F5" w:rsidP="00C323F5">
      <w:pPr>
        <w:jc w:val="both"/>
        <w:rPr>
          <w:rFonts w:ascii="Arial Narrow" w:hAnsi="Arial Narrow" w:cs="Times New Roman"/>
          <w:b/>
        </w:rPr>
      </w:pPr>
    </w:p>
    <w:p w14:paraId="5C8E878A" w14:textId="77777777" w:rsidR="00C323F5" w:rsidRDefault="00C323F5" w:rsidP="00C323F5">
      <w:pPr>
        <w:pStyle w:val="Odsekzoznamu"/>
        <w:numPr>
          <w:ilvl w:val="0"/>
          <w:numId w:val="7"/>
        </w:numPr>
        <w:spacing w:after="0" w:line="240" w:lineRule="auto"/>
        <w:jc w:val="both"/>
        <w:rPr>
          <w:rFonts w:ascii="Arial Narrow" w:hAnsi="Arial Narrow" w:cs="Times New Roman"/>
          <w:bCs/>
        </w:rPr>
      </w:pPr>
      <w:r>
        <w:rPr>
          <w:rFonts w:ascii="Arial Narrow" w:hAnsi="Arial Narrow" w:cs="Times New Roman"/>
          <w:bCs/>
        </w:rPr>
        <w:t xml:space="preserve">...............................................................      </w:t>
      </w:r>
    </w:p>
    <w:p w14:paraId="62F2AD32" w14:textId="77777777" w:rsidR="00C323F5" w:rsidRDefault="00C323F5" w:rsidP="00C323F5">
      <w:pPr>
        <w:ind w:left="360" w:firstLine="348"/>
        <w:jc w:val="both"/>
        <w:rPr>
          <w:rFonts w:ascii="Arial Narrow" w:hAnsi="Arial Narrow" w:cs="Times New Roman"/>
          <w:bCs/>
        </w:rPr>
      </w:pPr>
      <w:r>
        <w:rPr>
          <w:rFonts w:ascii="Arial Narrow" w:hAnsi="Arial Narrow" w:cs="Times New Roman"/>
          <w:bCs/>
        </w:rPr>
        <w:t>titul, meno, priezvisko</w:t>
      </w:r>
    </w:p>
    <w:p w14:paraId="12EB3EDE" w14:textId="77777777" w:rsidR="00C323F5" w:rsidRDefault="00C323F5" w:rsidP="00C323F5">
      <w:pPr>
        <w:jc w:val="both"/>
        <w:rPr>
          <w:rFonts w:ascii="Arial Narrow" w:hAnsi="Arial Narrow" w:cs="Times New Roman"/>
          <w:b/>
        </w:rPr>
      </w:pPr>
    </w:p>
    <w:p w14:paraId="65D78D1C" w14:textId="77777777" w:rsidR="00C323F5" w:rsidRDefault="00C323F5" w:rsidP="00C323F5">
      <w:pPr>
        <w:jc w:val="both"/>
        <w:rPr>
          <w:rFonts w:ascii="Arial Narrow" w:hAnsi="Arial Narrow" w:cs="Times New Roman"/>
          <w:bCs/>
          <w:i/>
          <w:iCs/>
        </w:rPr>
      </w:pPr>
      <w:r>
        <w:rPr>
          <w:rFonts w:ascii="Arial Narrow" w:hAnsi="Arial Narrow" w:cs="Times New Roman"/>
          <w:bCs/>
          <w:i/>
          <w:iCs/>
        </w:rPr>
        <w:t>(v prípade potreby upraviť/pridať ďalšie osoby do čestného vyhlásenia)</w:t>
      </w:r>
    </w:p>
    <w:p w14:paraId="194D496F" w14:textId="77777777" w:rsidR="00C323F5" w:rsidRDefault="00C323F5" w:rsidP="00C323F5">
      <w:pPr>
        <w:jc w:val="both"/>
        <w:rPr>
          <w:rFonts w:ascii="Arial Narrow" w:hAnsi="Arial Narrow" w:cs="Times New Roman"/>
          <w:b/>
        </w:rPr>
      </w:pPr>
    </w:p>
    <w:p w14:paraId="4506EE22" w14:textId="77777777" w:rsidR="00C323F5" w:rsidRDefault="00C323F5" w:rsidP="00C323F5">
      <w:pPr>
        <w:jc w:val="both"/>
        <w:rPr>
          <w:rFonts w:ascii="Arial Narrow" w:hAnsi="Arial Narrow" w:cs="Times New Roman"/>
          <w:bCs/>
        </w:rPr>
      </w:pPr>
      <w:r>
        <w:rPr>
          <w:rFonts w:ascii="Arial Narrow" w:hAnsi="Arial Narrow" w:cs="Times New Roman"/>
          <w:bCs/>
        </w:rPr>
        <w:t xml:space="preserve">II. Hospodársky subjekt zároveň čestne vyhlasuje, že </w:t>
      </w:r>
      <w:r>
        <w:rPr>
          <w:rFonts w:ascii="Arial Narrow" w:hAnsi="Arial Narrow" w:cs="Times New Roman"/>
          <w:bCs/>
          <w:u w:val="single"/>
        </w:rPr>
        <w:t>všetky vyššie uvedené osoby spĺňajú podmienku účasti podľa § 32 ods. 1 písm. a) zákona</w:t>
      </w:r>
      <w:r>
        <w:rPr>
          <w:rFonts w:ascii="Arial Narrow" w:hAnsi="Arial Narrow" w:cs="Times New Roman"/>
          <w:bCs/>
        </w:rPr>
        <w:t>.</w:t>
      </w:r>
    </w:p>
    <w:p w14:paraId="35EA5AC8" w14:textId="77777777" w:rsidR="00C323F5" w:rsidRDefault="00C323F5" w:rsidP="00C323F5">
      <w:pPr>
        <w:rPr>
          <w:rFonts w:ascii="Arial Narrow" w:hAnsi="Arial Narrow" w:cs="Times New Roman"/>
        </w:rPr>
      </w:pPr>
    </w:p>
    <w:p w14:paraId="7AA9689E" w14:textId="77777777" w:rsidR="00C323F5" w:rsidRDefault="00C323F5" w:rsidP="00C323F5">
      <w:pPr>
        <w:rPr>
          <w:rFonts w:ascii="Arial Narrow" w:hAnsi="Arial Narrow" w:cs="Times New Roman"/>
        </w:rPr>
      </w:pPr>
      <w:r>
        <w:rPr>
          <w:rFonts w:ascii="Arial Narrow" w:hAnsi="Arial Narrow" w:cs="Times New Roman"/>
        </w:rPr>
        <w:t>v .................... dňa ...........................</w:t>
      </w:r>
      <w:r>
        <w:rPr>
          <w:rFonts w:ascii="Arial Narrow" w:hAnsi="Arial Narrow" w:cs="Times New Roman"/>
        </w:rPr>
        <w:tab/>
      </w:r>
      <w:r>
        <w:rPr>
          <w:rFonts w:ascii="Arial Narrow" w:hAnsi="Arial Narrow" w:cs="Times New Roman"/>
        </w:rPr>
        <w:tab/>
      </w:r>
    </w:p>
    <w:p w14:paraId="501F7DEB" w14:textId="77777777" w:rsidR="00C323F5" w:rsidRDefault="00C323F5" w:rsidP="00C323F5">
      <w:pPr>
        <w:rPr>
          <w:rFonts w:ascii="Arial Narrow" w:hAnsi="Arial Narrow" w:cs="Times New Roman"/>
        </w:rPr>
      </w:pPr>
    </w:p>
    <w:p w14:paraId="632E7869" w14:textId="77777777" w:rsidR="00C323F5" w:rsidRDefault="00C323F5" w:rsidP="00C323F5">
      <w:pPr>
        <w:rPr>
          <w:rFonts w:ascii="Arial Narrow" w:hAnsi="Arial Narrow" w:cs="Times New Roman"/>
        </w:rPr>
      </w:pPr>
    </w:p>
    <w:p w14:paraId="08CE3E66" w14:textId="77777777" w:rsidR="00C323F5" w:rsidRDefault="00C323F5" w:rsidP="00C323F5">
      <w:pPr>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w:t>
      </w:r>
    </w:p>
    <w:p w14:paraId="6B3C71E5" w14:textId="77777777" w:rsidR="00C323F5" w:rsidRDefault="00C323F5" w:rsidP="00C323F5">
      <w:pPr>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w:t>
      </w:r>
      <w:r>
        <w:rPr>
          <w:rFonts w:ascii="Arial Narrow" w:hAnsi="Arial Narrow" w:cs="Times New Roman"/>
        </w:rPr>
        <w:tab/>
      </w:r>
      <w:r>
        <w:rPr>
          <w:rFonts w:ascii="Arial Narrow" w:hAnsi="Arial Narrow" w:cs="Times New Roman"/>
        </w:rPr>
        <w:tab/>
        <w:t xml:space="preserve">    podpis</w:t>
      </w:r>
    </w:p>
    <w:p w14:paraId="006AA202" w14:textId="59618039" w:rsidR="00812F8D" w:rsidRDefault="00812F8D" w:rsidP="00705312">
      <w:pPr>
        <w:spacing w:line="256" w:lineRule="auto"/>
      </w:pPr>
    </w:p>
    <w:sectPr w:rsidR="00812F8D" w:rsidSect="00B417C0">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2001" w14:textId="77777777" w:rsidR="003263A9" w:rsidRDefault="003263A9" w:rsidP="00B417C0">
      <w:pPr>
        <w:spacing w:after="0" w:line="240" w:lineRule="auto"/>
      </w:pPr>
      <w:r>
        <w:separator/>
      </w:r>
    </w:p>
  </w:endnote>
  <w:endnote w:type="continuationSeparator" w:id="0">
    <w:p w14:paraId="538CDCA2" w14:textId="77777777" w:rsidR="003263A9" w:rsidRDefault="003263A9" w:rsidP="00B4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47FB" w14:textId="77777777" w:rsidR="003263A9" w:rsidRDefault="003263A9" w:rsidP="00B417C0">
      <w:pPr>
        <w:spacing w:after="0" w:line="240" w:lineRule="auto"/>
      </w:pPr>
      <w:r>
        <w:separator/>
      </w:r>
    </w:p>
  </w:footnote>
  <w:footnote w:type="continuationSeparator" w:id="0">
    <w:p w14:paraId="2E0992A5" w14:textId="77777777" w:rsidR="003263A9" w:rsidRDefault="003263A9" w:rsidP="00B4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 w15:restartNumberingAfterBreak="0">
    <w:nsid w:val="129A4F29"/>
    <w:multiLevelType w:val="hybridMultilevel"/>
    <w:tmpl w:val="87507F34"/>
    <w:lvl w:ilvl="0" w:tplc="5B14A15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9F62AF"/>
    <w:multiLevelType w:val="hybridMultilevel"/>
    <w:tmpl w:val="773CC900"/>
    <w:lvl w:ilvl="0" w:tplc="6C5209F6">
      <w:start w:val="1"/>
      <w:numFmt w:val="bullet"/>
      <w:lvlText w:val="-"/>
      <w:lvlJc w:val="left"/>
      <w:pPr>
        <w:ind w:left="1080" w:hanging="360"/>
      </w:pPr>
      <w:rPr>
        <w:rFonts w:ascii="Arial Narrow" w:eastAsiaTheme="minorHAns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8E61E8"/>
    <w:multiLevelType w:val="hybridMultilevel"/>
    <w:tmpl w:val="EFC2A2C4"/>
    <w:lvl w:ilvl="0" w:tplc="2BB4E822">
      <w:start w:val="2"/>
      <w:numFmt w:val="bullet"/>
      <w:lvlText w:val="-"/>
      <w:lvlJc w:val="left"/>
      <w:pPr>
        <w:ind w:left="720" w:hanging="360"/>
      </w:pPr>
      <w:rPr>
        <w:rFonts w:ascii="Arial Narrow" w:eastAsia="Calibri" w:hAnsi="Arial Narrow"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5" w15:restartNumberingAfterBreak="0">
    <w:nsid w:val="59F56419"/>
    <w:multiLevelType w:val="hybridMultilevel"/>
    <w:tmpl w:val="84B486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F4D4E7F"/>
    <w:multiLevelType w:val="hybridMultilevel"/>
    <w:tmpl w:val="E84AF91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65E54E0F"/>
    <w:multiLevelType w:val="hybridMultilevel"/>
    <w:tmpl w:val="343C30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6F956D39"/>
    <w:multiLevelType w:val="hybridMultilevel"/>
    <w:tmpl w:val="CFF46E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7A821031"/>
    <w:multiLevelType w:val="hybridMultilevel"/>
    <w:tmpl w:val="422860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36"/>
    <w:rsid w:val="00005376"/>
    <w:rsid w:val="000142DF"/>
    <w:rsid w:val="00056D91"/>
    <w:rsid w:val="00060EB9"/>
    <w:rsid w:val="000A5102"/>
    <w:rsid w:val="000B7DC7"/>
    <w:rsid w:val="000E1109"/>
    <w:rsid w:val="000F2CF2"/>
    <w:rsid w:val="001025A4"/>
    <w:rsid w:val="00111E75"/>
    <w:rsid w:val="00120DEE"/>
    <w:rsid w:val="001422DD"/>
    <w:rsid w:val="00172DBD"/>
    <w:rsid w:val="00192CC7"/>
    <w:rsid w:val="001A4E2B"/>
    <w:rsid w:val="001B4628"/>
    <w:rsid w:val="002247B2"/>
    <w:rsid w:val="00231209"/>
    <w:rsid w:val="00266D49"/>
    <w:rsid w:val="0027533A"/>
    <w:rsid w:val="0029536C"/>
    <w:rsid w:val="002A2321"/>
    <w:rsid w:val="002C283A"/>
    <w:rsid w:val="002F220A"/>
    <w:rsid w:val="003263A9"/>
    <w:rsid w:val="003269E4"/>
    <w:rsid w:val="003277C1"/>
    <w:rsid w:val="00335557"/>
    <w:rsid w:val="00355B92"/>
    <w:rsid w:val="00356896"/>
    <w:rsid w:val="00383553"/>
    <w:rsid w:val="003C45D1"/>
    <w:rsid w:val="003D2353"/>
    <w:rsid w:val="00424C60"/>
    <w:rsid w:val="00427D51"/>
    <w:rsid w:val="00443CAE"/>
    <w:rsid w:val="00452873"/>
    <w:rsid w:val="00452B87"/>
    <w:rsid w:val="00452ED7"/>
    <w:rsid w:val="00482354"/>
    <w:rsid w:val="004A130A"/>
    <w:rsid w:val="004A2EF4"/>
    <w:rsid w:val="004C57AF"/>
    <w:rsid w:val="004D5D6D"/>
    <w:rsid w:val="004D7E1D"/>
    <w:rsid w:val="004E10DB"/>
    <w:rsid w:val="004F085D"/>
    <w:rsid w:val="004F1682"/>
    <w:rsid w:val="00521FE6"/>
    <w:rsid w:val="00570AF4"/>
    <w:rsid w:val="005A33F3"/>
    <w:rsid w:val="005A4820"/>
    <w:rsid w:val="005D244B"/>
    <w:rsid w:val="00602FFC"/>
    <w:rsid w:val="00652E36"/>
    <w:rsid w:val="006818AD"/>
    <w:rsid w:val="006922F3"/>
    <w:rsid w:val="006D2C5D"/>
    <w:rsid w:val="006E617A"/>
    <w:rsid w:val="00705312"/>
    <w:rsid w:val="00716FD1"/>
    <w:rsid w:val="00723901"/>
    <w:rsid w:val="007543C8"/>
    <w:rsid w:val="00761D2E"/>
    <w:rsid w:val="007666C5"/>
    <w:rsid w:val="00783027"/>
    <w:rsid w:val="0079456B"/>
    <w:rsid w:val="007C05AD"/>
    <w:rsid w:val="007F58B1"/>
    <w:rsid w:val="00812807"/>
    <w:rsid w:val="00812F8D"/>
    <w:rsid w:val="00833F57"/>
    <w:rsid w:val="00875A30"/>
    <w:rsid w:val="008A3367"/>
    <w:rsid w:val="008A4C51"/>
    <w:rsid w:val="008A6C02"/>
    <w:rsid w:val="008B1E6D"/>
    <w:rsid w:val="008D4AF4"/>
    <w:rsid w:val="008F3012"/>
    <w:rsid w:val="00900161"/>
    <w:rsid w:val="00906F5E"/>
    <w:rsid w:val="00921DD9"/>
    <w:rsid w:val="00946285"/>
    <w:rsid w:val="009524B9"/>
    <w:rsid w:val="00962DBC"/>
    <w:rsid w:val="00974A11"/>
    <w:rsid w:val="009814E9"/>
    <w:rsid w:val="009A7D60"/>
    <w:rsid w:val="009F27A9"/>
    <w:rsid w:val="00A0372F"/>
    <w:rsid w:val="00A05F97"/>
    <w:rsid w:val="00A621D6"/>
    <w:rsid w:val="00A67B08"/>
    <w:rsid w:val="00A7630C"/>
    <w:rsid w:val="00B05E23"/>
    <w:rsid w:val="00B05F46"/>
    <w:rsid w:val="00B2007D"/>
    <w:rsid w:val="00B417C0"/>
    <w:rsid w:val="00B524CD"/>
    <w:rsid w:val="00BA0192"/>
    <w:rsid w:val="00BA44D6"/>
    <w:rsid w:val="00C06AEC"/>
    <w:rsid w:val="00C25C3C"/>
    <w:rsid w:val="00C270E3"/>
    <w:rsid w:val="00C323F5"/>
    <w:rsid w:val="00C62CF9"/>
    <w:rsid w:val="00C63859"/>
    <w:rsid w:val="00C732C1"/>
    <w:rsid w:val="00C87EC0"/>
    <w:rsid w:val="00C97737"/>
    <w:rsid w:val="00CA4FE5"/>
    <w:rsid w:val="00CA65B0"/>
    <w:rsid w:val="00CC21AD"/>
    <w:rsid w:val="00CE147A"/>
    <w:rsid w:val="00CE37D8"/>
    <w:rsid w:val="00D77226"/>
    <w:rsid w:val="00DC7372"/>
    <w:rsid w:val="00DE645F"/>
    <w:rsid w:val="00DF5157"/>
    <w:rsid w:val="00E01F10"/>
    <w:rsid w:val="00E055D0"/>
    <w:rsid w:val="00E06072"/>
    <w:rsid w:val="00E638BB"/>
    <w:rsid w:val="00E83526"/>
    <w:rsid w:val="00E8521E"/>
    <w:rsid w:val="00EE1079"/>
    <w:rsid w:val="00EF04C4"/>
    <w:rsid w:val="00F17053"/>
    <w:rsid w:val="00F82198"/>
    <w:rsid w:val="00FE4A44"/>
    <w:rsid w:val="00FE6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21E7A"/>
  <w15:chartTrackingRefBased/>
  <w15:docId w15:val="{79895247-A36A-4B02-B0FD-0F3C6660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521E"/>
  </w:style>
  <w:style w:type="paragraph" w:styleId="Nadpis2">
    <w:name w:val="heading 2"/>
    <w:basedOn w:val="Normlny"/>
    <w:next w:val="Normlny"/>
    <w:link w:val="Nadpis2Char"/>
    <w:uiPriority w:val="9"/>
    <w:unhideWhenUsed/>
    <w:qFormat/>
    <w:rsid w:val="00355B9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55B92"/>
    <w:rPr>
      <w:rFonts w:asciiTheme="majorHAnsi" w:eastAsiaTheme="majorEastAsia" w:hAnsiTheme="majorHAnsi" w:cstheme="majorBidi"/>
      <w:b/>
      <w:bCs/>
      <w:color w:val="5B9BD5" w:themeColor="accent1"/>
      <w:sz w:val="26"/>
      <w:szCs w:val="26"/>
    </w:rPr>
  </w:style>
  <w:style w:type="paragraph" w:styleId="Bezriadkovania">
    <w:name w:val="No Spacing"/>
    <w:uiPriority w:val="1"/>
    <w:qFormat/>
    <w:rsid w:val="00355B92"/>
    <w:pPr>
      <w:spacing w:after="0" w:line="240" w:lineRule="auto"/>
    </w:pPr>
    <w:rPr>
      <w:rFonts w:ascii="Calibri" w:eastAsia="Calibri" w:hAnsi="Calibri" w:cs="Times New Roman"/>
    </w:rPr>
  </w:style>
  <w:style w:type="paragraph" w:styleId="Odsekzoznamu">
    <w:name w:val="List Paragraph"/>
    <w:aliases w:val="body,Odsek zoznamu2,Bullet Number,lp1,lp11,List Paragraph11,Bullet 1,Use Case List Paragraph,Table of contents numbered,ODRAZKY PRVA UROVEN"/>
    <w:basedOn w:val="Normlny"/>
    <w:link w:val="OdsekzoznamuChar"/>
    <w:uiPriority w:val="34"/>
    <w:qFormat/>
    <w:rsid w:val="00355B92"/>
    <w:pPr>
      <w:spacing w:after="200" w:line="276" w:lineRule="auto"/>
      <w:ind w:left="720"/>
      <w:contextualSpacing/>
    </w:pPr>
  </w:style>
  <w:style w:type="character" w:customStyle="1" w:styleId="OdsekzoznamuChar">
    <w:name w:val="Odsek zoznamu Char"/>
    <w:aliases w:val="body Char,Odsek zoznamu2 Char,Bullet Number Char,lp1 Char,lp11 Char,List Paragraph11 Char,Bullet 1 Char,Use Case List Paragraph Char,Table of contents numbered Char,ODRAZKY PRVA UROVEN Char"/>
    <w:link w:val="Odsekzoznamu"/>
    <w:uiPriority w:val="34"/>
    <w:qFormat/>
    <w:locked/>
    <w:rsid w:val="00355B92"/>
  </w:style>
  <w:style w:type="paragraph" w:styleId="Hlavika">
    <w:name w:val="header"/>
    <w:basedOn w:val="Normlny"/>
    <w:link w:val="HlavikaChar"/>
    <w:uiPriority w:val="99"/>
    <w:unhideWhenUsed/>
    <w:rsid w:val="00B417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17C0"/>
  </w:style>
  <w:style w:type="paragraph" w:styleId="Pta">
    <w:name w:val="footer"/>
    <w:basedOn w:val="Normlny"/>
    <w:link w:val="PtaChar"/>
    <w:uiPriority w:val="99"/>
    <w:unhideWhenUsed/>
    <w:rsid w:val="00B417C0"/>
    <w:pPr>
      <w:tabs>
        <w:tab w:val="center" w:pos="4536"/>
        <w:tab w:val="right" w:pos="9072"/>
      </w:tabs>
      <w:spacing w:after="0" w:line="240" w:lineRule="auto"/>
    </w:pPr>
  </w:style>
  <w:style w:type="character" w:customStyle="1" w:styleId="PtaChar">
    <w:name w:val="Päta Char"/>
    <w:basedOn w:val="Predvolenpsmoodseku"/>
    <w:link w:val="Pta"/>
    <w:uiPriority w:val="99"/>
    <w:rsid w:val="00B417C0"/>
  </w:style>
  <w:style w:type="paragraph" w:styleId="Textbubliny">
    <w:name w:val="Balloon Text"/>
    <w:basedOn w:val="Normlny"/>
    <w:link w:val="TextbublinyChar"/>
    <w:uiPriority w:val="99"/>
    <w:semiHidden/>
    <w:unhideWhenUsed/>
    <w:rsid w:val="003D235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2353"/>
    <w:rPr>
      <w:rFonts w:ascii="Segoe UI" w:hAnsi="Segoe UI" w:cs="Segoe UI"/>
      <w:sz w:val="18"/>
      <w:szCs w:val="18"/>
    </w:rPr>
  </w:style>
  <w:style w:type="character" w:styleId="Hypertextovprepojenie">
    <w:name w:val="Hyperlink"/>
    <w:basedOn w:val="Predvolenpsmoodseku"/>
    <w:unhideWhenUsed/>
    <w:rsid w:val="00DF5157"/>
    <w:rPr>
      <w:color w:val="0000FF"/>
      <w:u w:val="single"/>
    </w:rPr>
  </w:style>
  <w:style w:type="character" w:styleId="Odkaznakomentr">
    <w:name w:val="annotation reference"/>
    <w:basedOn w:val="Predvolenpsmoodseku"/>
    <w:uiPriority w:val="99"/>
    <w:semiHidden/>
    <w:unhideWhenUsed/>
    <w:rsid w:val="0079456B"/>
    <w:rPr>
      <w:sz w:val="16"/>
      <w:szCs w:val="16"/>
    </w:rPr>
  </w:style>
  <w:style w:type="paragraph" w:styleId="Textkomentra">
    <w:name w:val="annotation text"/>
    <w:basedOn w:val="Normlny"/>
    <w:link w:val="TextkomentraChar"/>
    <w:uiPriority w:val="99"/>
    <w:unhideWhenUsed/>
    <w:rsid w:val="0079456B"/>
    <w:pPr>
      <w:spacing w:line="240" w:lineRule="auto"/>
    </w:pPr>
    <w:rPr>
      <w:sz w:val="20"/>
      <w:szCs w:val="20"/>
    </w:rPr>
  </w:style>
  <w:style w:type="character" w:customStyle="1" w:styleId="TextkomentraChar">
    <w:name w:val="Text komentára Char"/>
    <w:basedOn w:val="Predvolenpsmoodseku"/>
    <w:link w:val="Textkomentra"/>
    <w:uiPriority w:val="99"/>
    <w:rsid w:val="0079456B"/>
    <w:rPr>
      <w:sz w:val="20"/>
      <w:szCs w:val="20"/>
    </w:rPr>
  </w:style>
  <w:style w:type="paragraph" w:styleId="Predmetkomentra">
    <w:name w:val="annotation subject"/>
    <w:basedOn w:val="Textkomentra"/>
    <w:next w:val="Textkomentra"/>
    <w:link w:val="PredmetkomentraChar"/>
    <w:uiPriority w:val="99"/>
    <w:semiHidden/>
    <w:unhideWhenUsed/>
    <w:rsid w:val="0079456B"/>
    <w:rPr>
      <w:b/>
      <w:bCs/>
    </w:rPr>
  </w:style>
  <w:style w:type="character" w:customStyle="1" w:styleId="PredmetkomentraChar">
    <w:name w:val="Predmet komentára Char"/>
    <w:basedOn w:val="TextkomentraChar"/>
    <w:link w:val="Predmetkomentra"/>
    <w:uiPriority w:val="99"/>
    <w:semiHidden/>
    <w:rsid w:val="0079456B"/>
    <w:rPr>
      <w:b/>
      <w:bCs/>
      <w:sz w:val="20"/>
      <w:szCs w:val="20"/>
    </w:rPr>
  </w:style>
  <w:style w:type="character" w:styleId="PouitHypertextovPrepojenie">
    <w:name w:val="FollowedHyperlink"/>
    <w:basedOn w:val="Predvolenpsmoodseku"/>
    <w:uiPriority w:val="99"/>
    <w:semiHidden/>
    <w:unhideWhenUsed/>
    <w:rsid w:val="004C57AF"/>
    <w:rPr>
      <w:color w:val="954F72" w:themeColor="followedHyperlink"/>
      <w:u w:val="single"/>
    </w:rPr>
  </w:style>
  <w:style w:type="table" w:styleId="Mriekatabuky">
    <w:name w:val="Table Grid"/>
    <w:basedOn w:val="Normlnatabuka"/>
    <w:uiPriority w:val="39"/>
    <w:rsid w:val="00C323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3601">
      <w:bodyDiv w:val="1"/>
      <w:marLeft w:val="0"/>
      <w:marRight w:val="0"/>
      <w:marTop w:val="0"/>
      <w:marBottom w:val="0"/>
      <w:divBdr>
        <w:top w:val="none" w:sz="0" w:space="0" w:color="auto"/>
        <w:left w:val="none" w:sz="0" w:space="0" w:color="auto"/>
        <w:bottom w:val="none" w:sz="0" w:space="0" w:color="auto"/>
        <w:right w:val="none" w:sz="0" w:space="0" w:color="auto"/>
      </w:divBdr>
      <w:divsChild>
        <w:div w:id="1690983021">
          <w:marLeft w:val="255"/>
          <w:marRight w:val="0"/>
          <w:marTop w:val="75"/>
          <w:marBottom w:val="0"/>
          <w:divBdr>
            <w:top w:val="none" w:sz="0" w:space="0" w:color="auto"/>
            <w:left w:val="none" w:sz="0" w:space="0" w:color="auto"/>
            <w:bottom w:val="none" w:sz="0" w:space="0" w:color="auto"/>
            <w:right w:val="none" w:sz="0" w:space="0" w:color="auto"/>
          </w:divBdr>
          <w:divsChild>
            <w:div w:id="1969585120">
              <w:marLeft w:val="0"/>
              <w:marRight w:val="225"/>
              <w:marTop w:val="0"/>
              <w:marBottom w:val="0"/>
              <w:divBdr>
                <w:top w:val="none" w:sz="0" w:space="0" w:color="auto"/>
                <w:left w:val="none" w:sz="0" w:space="0" w:color="auto"/>
                <w:bottom w:val="none" w:sz="0" w:space="0" w:color="auto"/>
                <w:right w:val="none" w:sz="0" w:space="0" w:color="auto"/>
              </w:divBdr>
            </w:div>
          </w:divsChild>
        </w:div>
        <w:div w:id="1996716792">
          <w:marLeft w:val="255"/>
          <w:marRight w:val="0"/>
          <w:marTop w:val="75"/>
          <w:marBottom w:val="0"/>
          <w:divBdr>
            <w:top w:val="none" w:sz="0" w:space="0" w:color="auto"/>
            <w:left w:val="none" w:sz="0" w:space="0" w:color="auto"/>
            <w:bottom w:val="none" w:sz="0" w:space="0" w:color="auto"/>
            <w:right w:val="none" w:sz="0" w:space="0" w:color="auto"/>
          </w:divBdr>
          <w:divsChild>
            <w:div w:id="7055277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29821789">
      <w:bodyDiv w:val="1"/>
      <w:marLeft w:val="0"/>
      <w:marRight w:val="0"/>
      <w:marTop w:val="0"/>
      <w:marBottom w:val="0"/>
      <w:divBdr>
        <w:top w:val="none" w:sz="0" w:space="0" w:color="auto"/>
        <w:left w:val="none" w:sz="0" w:space="0" w:color="auto"/>
        <w:bottom w:val="none" w:sz="0" w:space="0" w:color="auto"/>
        <w:right w:val="none" w:sz="0" w:space="0" w:color="auto"/>
      </w:divBdr>
    </w:div>
    <w:div w:id="9682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10802?ucinnost=31.03.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rejny-obstaravatel-obstaravatel/jednotny-europsky-dokument-jed" TargetMode="External"/><Relationship Id="rId5" Type="http://schemas.openxmlformats.org/officeDocument/2006/relationships/webSettings" Target="webSettings.xml"/><Relationship Id="rId10" Type="http://schemas.openxmlformats.org/officeDocument/2006/relationships/hyperlink" Target="https://www.uvo.gov.sk/verejny-obstaravatel-obstaravatel/jednotny-europsky-dokument-jed" TargetMode="Externa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8881-B651-4F2D-B347-0CD2C605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3637</Words>
  <Characters>20736</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Vetráková Martina</cp:lastModifiedBy>
  <cp:revision>4</cp:revision>
  <dcterms:created xsi:type="dcterms:W3CDTF">2024-11-29T09:44:00Z</dcterms:created>
  <dcterms:modified xsi:type="dcterms:W3CDTF">2024-12-05T12:27:00Z</dcterms:modified>
</cp:coreProperties>
</file>