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CC411" w14:textId="6167E651" w:rsidR="00B043F2" w:rsidRDefault="00B043F2" w:rsidP="00B043F2">
      <w:pPr>
        <w:pStyle w:val="Hlavika"/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 1 pr</w:t>
      </w:r>
      <w:r w:rsidR="0002488E">
        <w:rPr>
          <w:rFonts w:ascii="Arial Narrow" w:hAnsi="Arial Narrow"/>
        </w:rPr>
        <w:t>ípravných</w:t>
      </w:r>
      <w:r>
        <w:rPr>
          <w:rFonts w:ascii="Arial Narrow" w:hAnsi="Arial Narrow"/>
        </w:rPr>
        <w:t xml:space="preserve"> trhových konzultácií</w:t>
      </w:r>
    </w:p>
    <w:p w14:paraId="050F104E" w14:textId="77777777" w:rsidR="00B043F2" w:rsidRPr="00B043F2" w:rsidRDefault="00B043F2" w:rsidP="00D22433">
      <w:pPr>
        <w:pStyle w:val="Zkladntext"/>
        <w:jc w:val="center"/>
        <w:rPr>
          <w:b/>
          <w:w w:val="95"/>
          <w:sz w:val="22"/>
          <w:szCs w:val="22"/>
        </w:rPr>
      </w:pPr>
    </w:p>
    <w:p w14:paraId="03F55D1A" w14:textId="3ADB2B0B" w:rsidR="00D22433" w:rsidRPr="008D00A7" w:rsidRDefault="00D22433" w:rsidP="00D22433">
      <w:pPr>
        <w:pStyle w:val="Zkladntext"/>
        <w:jc w:val="center"/>
        <w:rPr>
          <w:b/>
          <w:w w:val="95"/>
          <w:sz w:val="28"/>
          <w:szCs w:val="28"/>
        </w:rPr>
      </w:pPr>
      <w:r w:rsidRPr="008D00A7">
        <w:rPr>
          <w:b/>
          <w:w w:val="95"/>
          <w:sz w:val="28"/>
          <w:szCs w:val="28"/>
        </w:rPr>
        <w:t>Oznámenie o začatí prípravných trhových konzultácií</w:t>
      </w:r>
    </w:p>
    <w:p w14:paraId="7701740D" w14:textId="77777777" w:rsidR="00D22433" w:rsidRPr="008D00A7" w:rsidRDefault="00D22433" w:rsidP="00D22433">
      <w:pPr>
        <w:pStyle w:val="Zkladntext"/>
        <w:jc w:val="center"/>
        <w:rPr>
          <w:b/>
          <w:sz w:val="22"/>
          <w:szCs w:val="22"/>
        </w:rPr>
      </w:pPr>
    </w:p>
    <w:p w14:paraId="0DCE0D1D" w14:textId="6978D850" w:rsidR="00D22433" w:rsidRDefault="00D22433" w:rsidP="00D22433">
      <w:pPr>
        <w:pStyle w:val="Zkladntext"/>
        <w:jc w:val="center"/>
        <w:rPr>
          <w:b/>
          <w:sz w:val="22"/>
          <w:szCs w:val="22"/>
        </w:rPr>
      </w:pPr>
      <w:r w:rsidRPr="008D00A7">
        <w:rPr>
          <w:b/>
          <w:w w:val="95"/>
          <w:sz w:val="22"/>
          <w:szCs w:val="22"/>
        </w:rPr>
        <w:t xml:space="preserve">k predmetu zákazky </w:t>
      </w:r>
      <w:r w:rsidRPr="008D00A7">
        <w:rPr>
          <w:b/>
          <w:sz w:val="22"/>
          <w:szCs w:val="22"/>
        </w:rPr>
        <w:t>„</w:t>
      </w:r>
      <w:r w:rsidR="008D3FCD">
        <w:rPr>
          <w:b/>
          <w:sz w:val="22"/>
          <w:szCs w:val="22"/>
        </w:rPr>
        <w:t>Dlhé</w:t>
      </w:r>
      <w:r w:rsidR="00585CB5" w:rsidRPr="008D00A7">
        <w:rPr>
          <w:b/>
          <w:sz w:val="22"/>
          <w:szCs w:val="22"/>
        </w:rPr>
        <w:t xml:space="preserve"> strelné zbrane</w:t>
      </w:r>
      <w:r w:rsidRPr="008D00A7">
        <w:rPr>
          <w:b/>
          <w:sz w:val="22"/>
          <w:szCs w:val="22"/>
        </w:rPr>
        <w:t>“</w:t>
      </w:r>
    </w:p>
    <w:p w14:paraId="5C2AF2CC" w14:textId="77777777" w:rsidR="00FA4392" w:rsidRPr="008D00A7" w:rsidRDefault="00FA4392" w:rsidP="00D22433">
      <w:pPr>
        <w:pStyle w:val="Zkladntext"/>
        <w:jc w:val="center"/>
        <w:rPr>
          <w:b/>
          <w:sz w:val="22"/>
          <w:szCs w:val="22"/>
        </w:rPr>
      </w:pPr>
    </w:p>
    <w:p w14:paraId="34D9C4B6" w14:textId="77777777" w:rsidR="00D22433" w:rsidRPr="008D00A7" w:rsidRDefault="00D22433" w:rsidP="00D22433">
      <w:pPr>
        <w:pStyle w:val="Zkladntext"/>
        <w:jc w:val="center"/>
        <w:rPr>
          <w:b/>
          <w:sz w:val="22"/>
          <w:szCs w:val="22"/>
        </w:rPr>
      </w:pPr>
      <w:r w:rsidRPr="008D00A7">
        <w:rPr>
          <w:b/>
          <w:sz w:val="22"/>
          <w:szCs w:val="22"/>
        </w:rPr>
        <w:t>podľa § 25 zákona č. 343/2015 Z. z. o verejnom obstarávaní</w:t>
      </w:r>
      <w:r w:rsidRPr="008D00A7">
        <w:rPr>
          <w:b/>
          <w:spacing w:val="-18"/>
          <w:sz w:val="22"/>
          <w:szCs w:val="22"/>
        </w:rPr>
        <w:t xml:space="preserve"> </w:t>
      </w:r>
      <w:r w:rsidRPr="008D00A7">
        <w:rPr>
          <w:b/>
          <w:sz w:val="22"/>
          <w:szCs w:val="22"/>
        </w:rPr>
        <w:t>a</w:t>
      </w:r>
      <w:r w:rsidRPr="008D00A7">
        <w:rPr>
          <w:b/>
          <w:spacing w:val="-18"/>
          <w:sz w:val="22"/>
          <w:szCs w:val="22"/>
        </w:rPr>
        <w:t xml:space="preserve"> </w:t>
      </w:r>
      <w:r w:rsidRPr="008D00A7">
        <w:rPr>
          <w:b/>
          <w:sz w:val="22"/>
          <w:szCs w:val="22"/>
        </w:rPr>
        <w:t>o</w:t>
      </w:r>
      <w:r w:rsidRPr="008D00A7">
        <w:rPr>
          <w:b/>
          <w:spacing w:val="-17"/>
          <w:sz w:val="22"/>
          <w:szCs w:val="22"/>
        </w:rPr>
        <w:t> </w:t>
      </w:r>
      <w:r w:rsidRPr="008D00A7">
        <w:rPr>
          <w:b/>
          <w:sz w:val="22"/>
          <w:szCs w:val="22"/>
        </w:rPr>
        <w:t>zmene</w:t>
      </w:r>
      <w:r w:rsidRPr="008D00A7">
        <w:rPr>
          <w:b/>
          <w:spacing w:val="-18"/>
          <w:sz w:val="22"/>
          <w:szCs w:val="22"/>
        </w:rPr>
        <w:t xml:space="preserve"> </w:t>
      </w:r>
      <w:r w:rsidRPr="008D00A7">
        <w:rPr>
          <w:b/>
          <w:sz w:val="22"/>
          <w:szCs w:val="22"/>
        </w:rPr>
        <w:t>a</w:t>
      </w:r>
      <w:r w:rsidRPr="008D00A7">
        <w:rPr>
          <w:b/>
          <w:spacing w:val="-19"/>
          <w:sz w:val="22"/>
          <w:szCs w:val="22"/>
        </w:rPr>
        <w:t> </w:t>
      </w:r>
      <w:r w:rsidRPr="008D00A7">
        <w:rPr>
          <w:b/>
          <w:sz w:val="22"/>
          <w:szCs w:val="22"/>
        </w:rPr>
        <w:t>doplnení</w:t>
      </w:r>
      <w:r w:rsidRPr="008D00A7">
        <w:rPr>
          <w:b/>
          <w:spacing w:val="-17"/>
          <w:sz w:val="22"/>
          <w:szCs w:val="22"/>
        </w:rPr>
        <w:t xml:space="preserve"> </w:t>
      </w:r>
      <w:r w:rsidRPr="008D00A7">
        <w:rPr>
          <w:b/>
          <w:sz w:val="22"/>
          <w:szCs w:val="22"/>
        </w:rPr>
        <w:t xml:space="preserve">niektorých </w:t>
      </w:r>
      <w:r w:rsidRPr="008D00A7">
        <w:rPr>
          <w:b/>
          <w:w w:val="90"/>
          <w:sz w:val="22"/>
          <w:szCs w:val="22"/>
        </w:rPr>
        <w:t>zákonov</w:t>
      </w:r>
      <w:r w:rsidRPr="008D00A7">
        <w:rPr>
          <w:b/>
          <w:spacing w:val="-11"/>
          <w:w w:val="90"/>
          <w:sz w:val="22"/>
          <w:szCs w:val="22"/>
        </w:rPr>
        <w:t xml:space="preserve"> </w:t>
      </w:r>
      <w:r w:rsidRPr="008D00A7">
        <w:rPr>
          <w:b/>
          <w:w w:val="90"/>
          <w:sz w:val="22"/>
          <w:szCs w:val="22"/>
        </w:rPr>
        <w:t>v</w:t>
      </w:r>
      <w:r w:rsidRPr="008D00A7">
        <w:rPr>
          <w:b/>
          <w:spacing w:val="-12"/>
          <w:w w:val="90"/>
          <w:sz w:val="22"/>
          <w:szCs w:val="22"/>
        </w:rPr>
        <w:t xml:space="preserve"> </w:t>
      </w:r>
      <w:r w:rsidRPr="008D00A7">
        <w:rPr>
          <w:b/>
          <w:w w:val="90"/>
          <w:sz w:val="22"/>
          <w:szCs w:val="22"/>
        </w:rPr>
        <w:t>znení</w:t>
      </w:r>
      <w:r w:rsidRPr="008D00A7">
        <w:rPr>
          <w:b/>
          <w:spacing w:val="-11"/>
          <w:w w:val="90"/>
          <w:sz w:val="22"/>
          <w:szCs w:val="22"/>
        </w:rPr>
        <w:t xml:space="preserve"> </w:t>
      </w:r>
      <w:r w:rsidRPr="008D00A7">
        <w:rPr>
          <w:b/>
          <w:w w:val="90"/>
          <w:sz w:val="22"/>
          <w:szCs w:val="22"/>
        </w:rPr>
        <w:t>neskorších</w:t>
      </w:r>
      <w:r w:rsidRPr="008D00A7">
        <w:rPr>
          <w:b/>
          <w:spacing w:val="-10"/>
          <w:w w:val="90"/>
          <w:sz w:val="22"/>
          <w:szCs w:val="22"/>
        </w:rPr>
        <w:t xml:space="preserve"> </w:t>
      </w:r>
      <w:r w:rsidRPr="008D00A7">
        <w:rPr>
          <w:b/>
          <w:w w:val="90"/>
          <w:sz w:val="22"/>
          <w:szCs w:val="22"/>
        </w:rPr>
        <w:t>predpisov</w:t>
      </w:r>
    </w:p>
    <w:p w14:paraId="215C5648" w14:textId="77777777" w:rsidR="00D22433" w:rsidRPr="008D00A7" w:rsidRDefault="00D22433" w:rsidP="00D22433">
      <w:pPr>
        <w:pStyle w:val="Zkladntext"/>
        <w:rPr>
          <w:sz w:val="22"/>
          <w:szCs w:val="22"/>
        </w:rPr>
      </w:pPr>
    </w:p>
    <w:p w14:paraId="6E66CBAA" w14:textId="77777777" w:rsidR="00D22433" w:rsidRPr="008D00A7" w:rsidRDefault="00D22433" w:rsidP="00E96B99">
      <w:pPr>
        <w:pStyle w:val="Nadpis1"/>
        <w:keepNext w:val="0"/>
        <w:widowControl w:val="0"/>
        <w:numPr>
          <w:ilvl w:val="0"/>
          <w:numId w:val="2"/>
        </w:numPr>
        <w:tabs>
          <w:tab w:val="left" w:pos="777"/>
        </w:tabs>
        <w:autoSpaceDE w:val="0"/>
        <w:autoSpaceDN w:val="0"/>
        <w:spacing w:before="0" w:after="0"/>
        <w:ind w:left="351"/>
        <w:rPr>
          <w:rFonts w:ascii="Arial Narrow" w:hAnsi="Arial Narrow" w:cs="Arial"/>
          <w:sz w:val="22"/>
          <w:szCs w:val="22"/>
        </w:rPr>
      </w:pPr>
      <w:r w:rsidRPr="008D00A7">
        <w:rPr>
          <w:rFonts w:ascii="Arial Narrow" w:hAnsi="Arial Narrow" w:cs="Arial"/>
          <w:w w:val="90"/>
          <w:sz w:val="22"/>
          <w:szCs w:val="22"/>
        </w:rPr>
        <w:t>Identifikácia verejného</w:t>
      </w:r>
      <w:r w:rsidRPr="008D00A7">
        <w:rPr>
          <w:rFonts w:ascii="Arial Narrow" w:hAnsi="Arial Narrow" w:cs="Arial"/>
          <w:spacing w:val="-30"/>
          <w:w w:val="90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0"/>
          <w:sz w:val="22"/>
          <w:szCs w:val="22"/>
        </w:rPr>
        <w:t>obstarávateľa</w:t>
      </w:r>
    </w:p>
    <w:p w14:paraId="78A02BD8" w14:textId="77777777" w:rsidR="00D22433" w:rsidRPr="008D00A7" w:rsidRDefault="00D22433" w:rsidP="00E96B99">
      <w:pPr>
        <w:pStyle w:val="Zkladntext"/>
        <w:ind w:left="351"/>
        <w:rPr>
          <w:w w:val="90"/>
          <w:sz w:val="22"/>
          <w:szCs w:val="22"/>
        </w:rPr>
      </w:pPr>
      <w:r w:rsidRPr="008D00A7">
        <w:rPr>
          <w:w w:val="90"/>
          <w:sz w:val="22"/>
          <w:szCs w:val="22"/>
        </w:rPr>
        <w:t>Názov organizácie: Ministerstvo vnútra Slovenskej republiky</w:t>
      </w:r>
    </w:p>
    <w:p w14:paraId="33BEFDAC" w14:textId="77777777" w:rsidR="00D22433" w:rsidRPr="008D00A7" w:rsidRDefault="00D22433" w:rsidP="00E96B99">
      <w:pPr>
        <w:pStyle w:val="Zkladntext"/>
        <w:ind w:left="351"/>
        <w:rPr>
          <w:sz w:val="22"/>
          <w:szCs w:val="22"/>
        </w:rPr>
      </w:pPr>
      <w:r w:rsidRPr="008D00A7">
        <w:rPr>
          <w:sz w:val="22"/>
          <w:szCs w:val="22"/>
        </w:rPr>
        <w:t>Adresa</w:t>
      </w:r>
      <w:r w:rsidRPr="008D00A7">
        <w:rPr>
          <w:spacing w:val="-24"/>
          <w:sz w:val="22"/>
          <w:szCs w:val="22"/>
        </w:rPr>
        <w:t xml:space="preserve"> </w:t>
      </w:r>
      <w:r w:rsidRPr="008D00A7">
        <w:rPr>
          <w:sz w:val="22"/>
          <w:szCs w:val="22"/>
        </w:rPr>
        <w:t>sídla:</w:t>
      </w:r>
      <w:r w:rsidRPr="008D00A7">
        <w:rPr>
          <w:spacing w:val="-24"/>
          <w:sz w:val="22"/>
          <w:szCs w:val="22"/>
        </w:rPr>
        <w:t xml:space="preserve"> </w:t>
      </w:r>
      <w:r w:rsidRPr="008D00A7">
        <w:rPr>
          <w:sz w:val="22"/>
          <w:szCs w:val="22"/>
        </w:rPr>
        <w:t>Pribinova 2, 812 72</w:t>
      </w:r>
      <w:r w:rsidRPr="008D00A7">
        <w:rPr>
          <w:spacing w:val="-24"/>
          <w:sz w:val="22"/>
          <w:szCs w:val="22"/>
        </w:rPr>
        <w:t xml:space="preserve"> </w:t>
      </w:r>
      <w:r w:rsidRPr="008D00A7">
        <w:rPr>
          <w:sz w:val="22"/>
          <w:szCs w:val="22"/>
        </w:rPr>
        <w:t>Bratislava;</w:t>
      </w:r>
    </w:p>
    <w:p w14:paraId="4116813B" w14:textId="77777777" w:rsidR="00D22433" w:rsidRPr="008D00A7" w:rsidRDefault="00D22433" w:rsidP="00E96B99">
      <w:pPr>
        <w:pStyle w:val="Zkladntext"/>
        <w:ind w:left="351"/>
        <w:rPr>
          <w:sz w:val="22"/>
          <w:szCs w:val="22"/>
        </w:rPr>
      </w:pPr>
      <w:r w:rsidRPr="008D00A7">
        <w:rPr>
          <w:w w:val="90"/>
          <w:sz w:val="22"/>
          <w:szCs w:val="22"/>
        </w:rPr>
        <w:t>IČO: 00 151 866</w:t>
      </w:r>
    </w:p>
    <w:p w14:paraId="176894CB" w14:textId="77777777" w:rsidR="00D22433" w:rsidRPr="008D00A7" w:rsidRDefault="00D22433" w:rsidP="00E96B99">
      <w:pPr>
        <w:pStyle w:val="Zkladntext"/>
        <w:ind w:left="351"/>
        <w:rPr>
          <w:w w:val="90"/>
          <w:sz w:val="22"/>
          <w:szCs w:val="22"/>
        </w:rPr>
      </w:pPr>
      <w:r w:rsidRPr="008D00A7">
        <w:rPr>
          <w:w w:val="90"/>
          <w:sz w:val="22"/>
          <w:szCs w:val="22"/>
        </w:rPr>
        <w:t>DIČ: 202 057 1520</w:t>
      </w:r>
    </w:p>
    <w:p w14:paraId="2220F9DA" w14:textId="4D219D62" w:rsidR="00D22433" w:rsidRPr="008D00A7" w:rsidRDefault="00D22433" w:rsidP="00E96B99">
      <w:pPr>
        <w:pStyle w:val="Zkladntext"/>
        <w:ind w:left="351"/>
        <w:rPr>
          <w:sz w:val="22"/>
          <w:szCs w:val="22"/>
        </w:rPr>
      </w:pPr>
      <w:r w:rsidRPr="008D00A7">
        <w:rPr>
          <w:w w:val="90"/>
          <w:sz w:val="22"/>
          <w:szCs w:val="22"/>
        </w:rPr>
        <w:t xml:space="preserve">Kontakt: </w:t>
      </w:r>
      <w:r w:rsidR="00A85778">
        <w:rPr>
          <w:sz w:val="22"/>
          <w:szCs w:val="22"/>
        </w:rPr>
        <w:t>Ing. Miroslav Baxant</w:t>
      </w:r>
      <w:r w:rsidRPr="008D00A7">
        <w:rPr>
          <w:sz w:val="22"/>
          <w:szCs w:val="22"/>
        </w:rPr>
        <w:t xml:space="preserve"> </w:t>
      </w:r>
    </w:p>
    <w:p w14:paraId="0E09A77E" w14:textId="56F11D53" w:rsidR="00A85778" w:rsidRDefault="00D22433" w:rsidP="00E96B99">
      <w:pPr>
        <w:pStyle w:val="Zkladntext"/>
        <w:ind w:left="351"/>
        <w:rPr>
          <w:sz w:val="22"/>
          <w:szCs w:val="22"/>
        </w:rPr>
      </w:pPr>
      <w:r w:rsidRPr="008D00A7">
        <w:rPr>
          <w:sz w:val="22"/>
          <w:szCs w:val="22"/>
        </w:rPr>
        <w:t>e-mail:</w:t>
      </w:r>
      <w:r w:rsidR="00A85778">
        <w:rPr>
          <w:sz w:val="22"/>
          <w:szCs w:val="22"/>
        </w:rPr>
        <w:t xml:space="preserve"> </w:t>
      </w:r>
      <w:hyperlink r:id="rId7" w:history="1">
        <w:r w:rsidR="00A85778" w:rsidRPr="006B5D1F">
          <w:rPr>
            <w:rStyle w:val="Hypertextovprepojenie"/>
            <w:sz w:val="22"/>
            <w:szCs w:val="22"/>
          </w:rPr>
          <w:t>miroslav.baxant@minv.sk</w:t>
        </w:r>
      </w:hyperlink>
    </w:p>
    <w:p w14:paraId="24FFF49C" w14:textId="77777777" w:rsidR="00D22433" w:rsidRPr="008D00A7" w:rsidRDefault="00D22433" w:rsidP="00E96B99">
      <w:pPr>
        <w:pStyle w:val="Zkladntext"/>
        <w:ind w:left="351"/>
        <w:rPr>
          <w:color w:val="0000FF"/>
          <w:w w:val="80"/>
          <w:sz w:val="22"/>
          <w:szCs w:val="22"/>
        </w:rPr>
      </w:pPr>
      <w:r w:rsidRPr="008D00A7">
        <w:rPr>
          <w:w w:val="80"/>
          <w:sz w:val="22"/>
          <w:szCs w:val="22"/>
        </w:rPr>
        <w:t xml:space="preserve">Internetová adresa (URL): </w:t>
      </w:r>
      <w:hyperlink r:id="rId8" w:history="1">
        <w:r w:rsidRPr="008D00A7">
          <w:rPr>
            <w:rStyle w:val="Hypertextovprepojenie"/>
            <w:w w:val="80"/>
            <w:sz w:val="22"/>
            <w:szCs w:val="22"/>
            <w:u w:color="0000FF"/>
          </w:rPr>
          <w:t>www.minv.sk</w:t>
        </w:r>
      </w:hyperlink>
      <w:r w:rsidRPr="008D00A7">
        <w:rPr>
          <w:color w:val="0000FF"/>
          <w:w w:val="80"/>
          <w:sz w:val="22"/>
          <w:szCs w:val="22"/>
        </w:rPr>
        <w:t xml:space="preserve"> </w:t>
      </w:r>
    </w:p>
    <w:p w14:paraId="0A57D0F4" w14:textId="77777777" w:rsidR="00D22433" w:rsidRPr="008D00A7" w:rsidRDefault="00D22433" w:rsidP="00E96B99">
      <w:pPr>
        <w:pStyle w:val="Zkladntext"/>
        <w:ind w:left="351"/>
        <w:rPr>
          <w:sz w:val="22"/>
          <w:szCs w:val="22"/>
        </w:rPr>
      </w:pPr>
      <w:r w:rsidRPr="008D00A7">
        <w:rPr>
          <w:w w:val="90"/>
          <w:sz w:val="22"/>
          <w:szCs w:val="22"/>
        </w:rPr>
        <w:t>(ďalej len „verejný obstarávateľ“)</w:t>
      </w:r>
    </w:p>
    <w:p w14:paraId="65F7D0AB" w14:textId="77777777" w:rsidR="00D22433" w:rsidRPr="008D00A7" w:rsidRDefault="00D22433" w:rsidP="00E96B99">
      <w:pPr>
        <w:pStyle w:val="Zkladntext"/>
        <w:ind w:left="351"/>
        <w:rPr>
          <w:sz w:val="22"/>
          <w:szCs w:val="22"/>
        </w:rPr>
      </w:pPr>
    </w:p>
    <w:p w14:paraId="6F0D1A84" w14:textId="77777777" w:rsidR="00D22433" w:rsidRPr="008D00A7" w:rsidRDefault="00D22433" w:rsidP="00E96B99">
      <w:pPr>
        <w:pStyle w:val="Nadpis1"/>
        <w:keepNext w:val="0"/>
        <w:widowControl w:val="0"/>
        <w:numPr>
          <w:ilvl w:val="0"/>
          <w:numId w:val="2"/>
        </w:numPr>
        <w:tabs>
          <w:tab w:val="left" w:pos="777"/>
        </w:tabs>
        <w:autoSpaceDE w:val="0"/>
        <w:autoSpaceDN w:val="0"/>
        <w:spacing w:before="0" w:after="0"/>
        <w:ind w:left="351"/>
        <w:rPr>
          <w:rFonts w:ascii="Arial Narrow" w:hAnsi="Arial Narrow" w:cs="Arial"/>
          <w:sz w:val="22"/>
          <w:szCs w:val="22"/>
        </w:rPr>
      </w:pPr>
      <w:r w:rsidRPr="008D00A7">
        <w:rPr>
          <w:rFonts w:ascii="Arial Narrow" w:hAnsi="Arial Narrow" w:cs="Arial"/>
          <w:w w:val="95"/>
          <w:sz w:val="22"/>
          <w:szCs w:val="22"/>
        </w:rPr>
        <w:t>Účel</w:t>
      </w:r>
      <w:r w:rsidRPr="008D00A7">
        <w:rPr>
          <w:rFonts w:ascii="Arial Narrow" w:hAnsi="Arial Narrow" w:cs="Arial"/>
          <w:spacing w:val="-17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prípravných</w:t>
      </w:r>
      <w:r w:rsidRPr="008D00A7">
        <w:rPr>
          <w:rFonts w:ascii="Arial Narrow" w:hAnsi="Arial Narrow" w:cs="Arial"/>
          <w:spacing w:val="-17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trhových</w:t>
      </w:r>
      <w:r w:rsidRPr="008D00A7">
        <w:rPr>
          <w:rFonts w:ascii="Arial Narrow" w:hAnsi="Arial Narrow" w:cs="Arial"/>
          <w:spacing w:val="-17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konzultácií</w:t>
      </w:r>
    </w:p>
    <w:p w14:paraId="64BF3775" w14:textId="1BB6F187" w:rsidR="00D22433" w:rsidRPr="008D00A7" w:rsidRDefault="00D22433" w:rsidP="00E96B99">
      <w:pPr>
        <w:pStyle w:val="Zkladntext"/>
        <w:ind w:left="351"/>
        <w:jc w:val="both"/>
        <w:rPr>
          <w:sz w:val="22"/>
          <w:szCs w:val="22"/>
        </w:rPr>
      </w:pPr>
      <w:r w:rsidRPr="008D00A7">
        <w:rPr>
          <w:sz w:val="22"/>
          <w:szCs w:val="22"/>
        </w:rPr>
        <w:t>Účelom prípravných trhových konzultácií</w:t>
      </w:r>
      <w:r w:rsidR="00310EDB">
        <w:rPr>
          <w:sz w:val="22"/>
          <w:szCs w:val="22"/>
        </w:rPr>
        <w:t xml:space="preserve"> (ďalej len „PTK“)</w:t>
      </w:r>
      <w:r w:rsidRPr="008D00A7">
        <w:rPr>
          <w:sz w:val="22"/>
          <w:szCs w:val="22"/>
        </w:rPr>
        <w:t xml:space="preserve"> je oslovenie hospodárskych subjektov, ktoré sa zaoberajú výrobou alebo dodávaním</w:t>
      </w:r>
      <w:r w:rsidR="00585CB5" w:rsidRPr="008D00A7">
        <w:rPr>
          <w:sz w:val="22"/>
          <w:szCs w:val="22"/>
        </w:rPr>
        <w:t xml:space="preserve"> </w:t>
      </w:r>
      <w:r w:rsidR="00310EDB">
        <w:rPr>
          <w:sz w:val="22"/>
          <w:szCs w:val="22"/>
        </w:rPr>
        <w:t xml:space="preserve">dlhých </w:t>
      </w:r>
      <w:r w:rsidR="00585CB5" w:rsidRPr="008D00A7">
        <w:rPr>
          <w:sz w:val="22"/>
          <w:szCs w:val="22"/>
        </w:rPr>
        <w:t>ľahkých strelných zbraní</w:t>
      </w:r>
      <w:r w:rsidRPr="008D00A7">
        <w:rPr>
          <w:sz w:val="22"/>
          <w:szCs w:val="22"/>
        </w:rPr>
        <w:t xml:space="preserve"> s cieľom stanoviť v pripravovanom verejnom obstarávaní predpokladanú hodnotu zákazky,</w:t>
      </w:r>
      <w:r w:rsidR="00D644B2">
        <w:rPr>
          <w:sz w:val="22"/>
          <w:szCs w:val="22"/>
        </w:rPr>
        <w:t xml:space="preserve"> podmienky účasti, </w:t>
      </w:r>
      <w:r w:rsidRPr="008D00A7">
        <w:rPr>
          <w:sz w:val="22"/>
          <w:szCs w:val="22"/>
        </w:rPr>
        <w:t>objektívne parametre a požiadavky na predmet zákazky, ktoré verejný obstarávateľ uvedie v opise predmetu zákazky tak, aby boli dodržané princípy verejného obstarávania.</w:t>
      </w:r>
    </w:p>
    <w:p w14:paraId="16BF66F0" w14:textId="77777777" w:rsidR="00D22433" w:rsidRPr="008D00A7" w:rsidRDefault="00D22433" w:rsidP="00E96B99">
      <w:pPr>
        <w:pStyle w:val="Zkladntext"/>
        <w:ind w:left="351"/>
        <w:rPr>
          <w:sz w:val="22"/>
          <w:szCs w:val="22"/>
        </w:rPr>
      </w:pPr>
    </w:p>
    <w:p w14:paraId="47DCBA16" w14:textId="77777777" w:rsidR="00D22433" w:rsidRPr="008D00A7" w:rsidRDefault="00D22433" w:rsidP="00E96B99">
      <w:pPr>
        <w:pStyle w:val="Nadpis1"/>
        <w:keepNext w:val="0"/>
        <w:widowControl w:val="0"/>
        <w:numPr>
          <w:ilvl w:val="0"/>
          <w:numId w:val="2"/>
        </w:numPr>
        <w:tabs>
          <w:tab w:val="left" w:pos="777"/>
        </w:tabs>
        <w:autoSpaceDE w:val="0"/>
        <w:autoSpaceDN w:val="0"/>
        <w:spacing w:before="0" w:after="0"/>
        <w:ind w:left="351"/>
        <w:rPr>
          <w:rFonts w:ascii="Arial Narrow" w:hAnsi="Arial Narrow" w:cs="Arial"/>
          <w:sz w:val="22"/>
          <w:szCs w:val="22"/>
        </w:rPr>
      </w:pPr>
      <w:r w:rsidRPr="008D00A7">
        <w:rPr>
          <w:rFonts w:ascii="Arial Narrow" w:hAnsi="Arial Narrow" w:cs="Arial"/>
          <w:w w:val="95"/>
          <w:sz w:val="22"/>
          <w:szCs w:val="22"/>
        </w:rPr>
        <w:t>Návrh</w:t>
      </w:r>
      <w:r w:rsidRPr="008D00A7">
        <w:rPr>
          <w:rFonts w:ascii="Arial Narrow" w:hAnsi="Arial Narrow" w:cs="Arial"/>
          <w:spacing w:val="-22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na</w:t>
      </w:r>
      <w:r w:rsidRPr="008D00A7">
        <w:rPr>
          <w:rFonts w:ascii="Arial Narrow" w:hAnsi="Arial Narrow" w:cs="Arial"/>
          <w:spacing w:val="-21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opis</w:t>
      </w:r>
      <w:r w:rsidRPr="008D00A7">
        <w:rPr>
          <w:rFonts w:ascii="Arial Narrow" w:hAnsi="Arial Narrow" w:cs="Arial"/>
          <w:spacing w:val="-21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predmetu</w:t>
      </w:r>
      <w:r w:rsidRPr="008D00A7">
        <w:rPr>
          <w:rFonts w:ascii="Arial Narrow" w:hAnsi="Arial Narrow" w:cs="Arial"/>
          <w:spacing w:val="-24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zákazky</w:t>
      </w:r>
      <w:r w:rsidRPr="008D00A7">
        <w:rPr>
          <w:rFonts w:ascii="Arial Narrow" w:hAnsi="Arial Narrow" w:cs="Arial"/>
          <w:spacing w:val="-21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(minimálne</w:t>
      </w:r>
      <w:r w:rsidRPr="008D00A7">
        <w:rPr>
          <w:rFonts w:ascii="Arial Narrow" w:hAnsi="Arial Narrow" w:cs="Arial"/>
          <w:spacing w:val="-21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požiadavky)</w:t>
      </w:r>
    </w:p>
    <w:p w14:paraId="2FA12244" w14:textId="6C5E74BD" w:rsidR="00585CB5" w:rsidRPr="008D00A7" w:rsidRDefault="00D22433" w:rsidP="00585CB5">
      <w:pPr>
        <w:pStyle w:val="Zkladntext"/>
        <w:ind w:left="351"/>
        <w:rPr>
          <w:sz w:val="22"/>
          <w:szCs w:val="22"/>
        </w:rPr>
      </w:pPr>
      <w:r w:rsidRPr="008D00A7">
        <w:rPr>
          <w:sz w:val="22"/>
          <w:szCs w:val="22"/>
        </w:rPr>
        <w:t>V </w:t>
      </w:r>
      <w:r w:rsidR="008C522A">
        <w:rPr>
          <w:sz w:val="22"/>
          <w:szCs w:val="22"/>
        </w:rPr>
        <w:t>P</w:t>
      </w:r>
      <w:r w:rsidRPr="008D00A7">
        <w:rPr>
          <w:sz w:val="22"/>
          <w:szCs w:val="22"/>
        </w:rPr>
        <w:t>rílohe č. 3</w:t>
      </w:r>
      <w:r w:rsidR="008C522A">
        <w:rPr>
          <w:sz w:val="22"/>
          <w:szCs w:val="22"/>
        </w:rPr>
        <w:t xml:space="preserve"> výzvy</w:t>
      </w:r>
      <w:r w:rsidRPr="008D00A7">
        <w:rPr>
          <w:sz w:val="22"/>
          <w:szCs w:val="22"/>
        </w:rPr>
        <w:t>.</w:t>
      </w:r>
    </w:p>
    <w:p w14:paraId="7E86E845" w14:textId="77777777" w:rsidR="00D22433" w:rsidRPr="008D00A7" w:rsidRDefault="00D22433" w:rsidP="00E96B99">
      <w:pPr>
        <w:pStyle w:val="Zkladntext"/>
        <w:ind w:left="351"/>
        <w:rPr>
          <w:sz w:val="22"/>
          <w:szCs w:val="22"/>
        </w:rPr>
      </w:pPr>
    </w:p>
    <w:p w14:paraId="18899AC7" w14:textId="2FA3C240" w:rsidR="00D22433" w:rsidRPr="008D00A7" w:rsidRDefault="00D22433" w:rsidP="00585CB5">
      <w:pPr>
        <w:pStyle w:val="Nadpis1"/>
        <w:keepNext w:val="0"/>
        <w:widowControl w:val="0"/>
        <w:numPr>
          <w:ilvl w:val="0"/>
          <w:numId w:val="2"/>
        </w:numPr>
        <w:autoSpaceDE w:val="0"/>
        <w:autoSpaceDN w:val="0"/>
        <w:spacing w:before="0" w:after="0"/>
        <w:ind w:left="352" w:hanging="352"/>
        <w:rPr>
          <w:rFonts w:ascii="Arial Narrow" w:hAnsi="Arial Narrow" w:cs="Arial"/>
          <w:w w:val="95"/>
          <w:sz w:val="22"/>
          <w:szCs w:val="22"/>
        </w:rPr>
      </w:pPr>
      <w:r w:rsidRPr="008D00A7">
        <w:rPr>
          <w:rFonts w:ascii="Arial Narrow" w:hAnsi="Arial Narrow" w:cs="Arial"/>
          <w:w w:val="85"/>
          <w:sz w:val="22"/>
          <w:szCs w:val="22"/>
        </w:rPr>
        <w:t>Požiadavky</w:t>
      </w:r>
      <w:r w:rsidRPr="008D00A7">
        <w:rPr>
          <w:rFonts w:ascii="Arial Narrow" w:hAnsi="Arial Narrow" w:cs="Arial"/>
          <w:spacing w:val="-17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kladené</w:t>
      </w:r>
      <w:r w:rsidRPr="008D00A7">
        <w:rPr>
          <w:rFonts w:ascii="Arial Narrow" w:hAnsi="Arial Narrow" w:cs="Arial"/>
          <w:spacing w:val="-16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na</w:t>
      </w:r>
      <w:r w:rsidRPr="008D00A7">
        <w:rPr>
          <w:rFonts w:ascii="Arial Narrow" w:hAnsi="Arial Narrow" w:cs="Arial"/>
          <w:spacing w:val="-15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hospodárske</w:t>
      </w:r>
      <w:r w:rsidRPr="008D00A7">
        <w:rPr>
          <w:rFonts w:ascii="Arial Narrow" w:hAnsi="Arial Narrow" w:cs="Arial"/>
          <w:spacing w:val="-16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subjekty,</w:t>
      </w:r>
      <w:r w:rsidRPr="008D00A7">
        <w:rPr>
          <w:rFonts w:ascii="Arial Narrow" w:hAnsi="Arial Narrow" w:cs="Arial"/>
          <w:spacing w:val="-15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ktoré</w:t>
      </w:r>
      <w:r w:rsidRPr="008D00A7">
        <w:rPr>
          <w:rFonts w:ascii="Arial Narrow" w:hAnsi="Arial Narrow" w:cs="Arial"/>
          <w:spacing w:val="-15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sa</w:t>
      </w:r>
      <w:r w:rsidRPr="008D00A7">
        <w:rPr>
          <w:rFonts w:ascii="Arial Narrow" w:hAnsi="Arial Narrow" w:cs="Arial"/>
          <w:spacing w:val="-16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chcú</w:t>
      </w:r>
      <w:r w:rsidRPr="008D00A7">
        <w:rPr>
          <w:rFonts w:ascii="Arial Narrow" w:hAnsi="Arial Narrow" w:cs="Arial"/>
          <w:spacing w:val="-15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zúčastniť</w:t>
      </w:r>
      <w:r w:rsidRPr="008D00A7">
        <w:rPr>
          <w:rFonts w:ascii="Arial Narrow" w:hAnsi="Arial Narrow" w:cs="Arial"/>
          <w:spacing w:val="-15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prípravných</w:t>
      </w:r>
      <w:r w:rsidRPr="008D00A7">
        <w:rPr>
          <w:rFonts w:ascii="Arial Narrow" w:hAnsi="Arial Narrow" w:cs="Arial"/>
          <w:spacing w:val="-16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trhových</w:t>
      </w:r>
      <w:r w:rsidRPr="008D00A7">
        <w:rPr>
          <w:rFonts w:ascii="Arial Narrow" w:hAnsi="Arial Narrow" w:cs="Arial"/>
          <w:w w:val="85"/>
          <w:sz w:val="22"/>
          <w:szCs w:val="22"/>
        </w:rPr>
        <w:tab/>
      </w:r>
      <w:r w:rsidRPr="008D00A7">
        <w:rPr>
          <w:rFonts w:ascii="Arial Narrow" w:hAnsi="Arial Narrow" w:cs="Arial"/>
          <w:w w:val="95"/>
          <w:sz w:val="22"/>
          <w:szCs w:val="22"/>
        </w:rPr>
        <w:t>konzultácií</w:t>
      </w:r>
    </w:p>
    <w:p w14:paraId="72037392" w14:textId="77777777" w:rsidR="00D22433" w:rsidRPr="008D00A7" w:rsidRDefault="00D22433" w:rsidP="00E96B99">
      <w:pPr>
        <w:pStyle w:val="Zkladntext"/>
        <w:ind w:left="351"/>
        <w:jc w:val="both"/>
        <w:rPr>
          <w:sz w:val="22"/>
          <w:szCs w:val="22"/>
        </w:rPr>
      </w:pPr>
      <w:r w:rsidRPr="008D00A7">
        <w:rPr>
          <w:sz w:val="22"/>
          <w:szCs w:val="22"/>
        </w:rPr>
        <w:t>Verejný obstarávateľ sa s ohľadom na vedomosti a skúsenosti relevantných subjektov, ktoré sa chcú zúčastniť prípravných trhových konzultácií rozhodol požadovať nasledujúce požiadavky:</w:t>
      </w:r>
    </w:p>
    <w:p w14:paraId="0975997C" w14:textId="77777777" w:rsidR="00D22433" w:rsidRPr="008D00A7" w:rsidRDefault="00D22433" w:rsidP="00E96B99">
      <w:pPr>
        <w:pStyle w:val="Zkladntext"/>
        <w:ind w:left="351"/>
        <w:rPr>
          <w:sz w:val="22"/>
          <w:szCs w:val="22"/>
        </w:rPr>
      </w:pPr>
    </w:p>
    <w:p w14:paraId="29810EFA" w14:textId="77777777" w:rsidR="008C522A" w:rsidRPr="008773EE" w:rsidRDefault="00D22433" w:rsidP="008C522A">
      <w:pPr>
        <w:pStyle w:val="Zkladntext"/>
        <w:numPr>
          <w:ilvl w:val="1"/>
          <w:numId w:val="2"/>
        </w:numPr>
        <w:ind w:left="745"/>
        <w:jc w:val="both"/>
        <w:rPr>
          <w:w w:val="100"/>
          <w:sz w:val="22"/>
          <w:szCs w:val="22"/>
        </w:rPr>
      </w:pPr>
      <w:r w:rsidRPr="008773EE">
        <w:rPr>
          <w:w w:val="95"/>
          <w:sz w:val="22"/>
          <w:szCs w:val="22"/>
        </w:rPr>
        <w:t>PTK sa môže zúčastniť len subjekt, ktorý je oprávnený dodávať tovar, ktorý bude predmetom verejného obstarávania</w:t>
      </w:r>
      <w:r w:rsidR="007C4325" w:rsidRPr="008773EE">
        <w:rPr>
          <w:w w:val="95"/>
          <w:sz w:val="22"/>
          <w:szCs w:val="22"/>
        </w:rPr>
        <w:t xml:space="preserve"> a je držiteľom</w:t>
      </w:r>
      <w:r w:rsidR="007C4325" w:rsidRPr="008773EE">
        <w:rPr>
          <w:rFonts w:cs="Calibri"/>
          <w:color w:val="000000"/>
          <w:sz w:val="22"/>
          <w:szCs w:val="22"/>
        </w:rPr>
        <w:t xml:space="preserve"> platného povolenia na obchodovanie s výrobkami obranného priemyslu vydané Ministerstvom hospodárstva Slovenskej republiky v rozsahu najmenej VM1 v zmysle zákona č. 392/2011 Z. z. v znení neskorších predpisov. </w:t>
      </w:r>
    </w:p>
    <w:p w14:paraId="5D189EDD" w14:textId="74B4A172" w:rsidR="008C522A" w:rsidRPr="008C522A" w:rsidRDefault="00D22433" w:rsidP="008C522A">
      <w:pPr>
        <w:pStyle w:val="Zkladntext"/>
        <w:numPr>
          <w:ilvl w:val="1"/>
          <w:numId w:val="2"/>
        </w:numPr>
        <w:ind w:left="745"/>
        <w:jc w:val="both"/>
        <w:rPr>
          <w:w w:val="100"/>
          <w:sz w:val="22"/>
          <w:szCs w:val="22"/>
        </w:rPr>
      </w:pPr>
      <w:r w:rsidRPr="008C522A">
        <w:rPr>
          <w:sz w:val="22"/>
          <w:szCs w:val="22"/>
        </w:rPr>
        <w:t>Predloženie vyplneného formuláru so základnými informáciami o hospodárskom subjekte</w:t>
      </w:r>
      <w:r w:rsidR="008C522A" w:rsidRPr="008C522A">
        <w:rPr>
          <w:sz w:val="22"/>
          <w:szCs w:val="22"/>
        </w:rPr>
        <w:t xml:space="preserve"> (</w:t>
      </w:r>
      <w:r w:rsidR="008C522A">
        <w:rPr>
          <w:sz w:val="22"/>
          <w:szCs w:val="22"/>
        </w:rPr>
        <w:t>P</w:t>
      </w:r>
      <w:r w:rsidR="008C522A" w:rsidRPr="008C522A">
        <w:rPr>
          <w:sz w:val="22"/>
          <w:szCs w:val="22"/>
        </w:rPr>
        <w:t>ríloh</w:t>
      </w:r>
      <w:r w:rsidR="008C522A">
        <w:rPr>
          <w:sz w:val="22"/>
          <w:szCs w:val="22"/>
        </w:rPr>
        <w:t>a</w:t>
      </w:r>
      <w:r w:rsidR="008C522A" w:rsidRPr="008C522A">
        <w:rPr>
          <w:sz w:val="22"/>
          <w:szCs w:val="22"/>
        </w:rPr>
        <w:t xml:space="preserve"> č. 2 výzvy).</w:t>
      </w:r>
    </w:p>
    <w:p w14:paraId="56D710CC" w14:textId="435ED9EC" w:rsidR="00D22433" w:rsidRPr="008D00A7" w:rsidRDefault="00D22433" w:rsidP="008C522A">
      <w:pPr>
        <w:pStyle w:val="Zkladntext"/>
        <w:ind w:left="0"/>
        <w:rPr>
          <w:sz w:val="22"/>
          <w:szCs w:val="22"/>
        </w:rPr>
      </w:pPr>
    </w:p>
    <w:p w14:paraId="24F282F6" w14:textId="77777777" w:rsidR="00D22433" w:rsidRPr="008D00A7" w:rsidRDefault="00D22433" w:rsidP="00E96B99">
      <w:pPr>
        <w:pStyle w:val="Nadpis1"/>
        <w:keepNext w:val="0"/>
        <w:widowControl w:val="0"/>
        <w:numPr>
          <w:ilvl w:val="0"/>
          <w:numId w:val="2"/>
        </w:numPr>
        <w:tabs>
          <w:tab w:val="left" w:pos="777"/>
        </w:tabs>
        <w:autoSpaceDE w:val="0"/>
        <w:autoSpaceDN w:val="0"/>
        <w:spacing w:before="0" w:after="0"/>
        <w:ind w:left="351"/>
        <w:rPr>
          <w:rFonts w:ascii="Arial Narrow" w:hAnsi="Arial Narrow" w:cs="Arial"/>
          <w:sz w:val="22"/>
          <w:szCs w:val="22"/>
        </w:rPr>
      </w:pPr>
      <w:r w:rsidRPr="008D00A7">
        <w:rPr>
          <w:rFonts w:ascii="Arial Narrow" w:hAnsi="Arial Narrow" w:cs="Arial"/>
          <w:w w:val="85"/>
          <w:sz w:val="22"/>
          <w:szCs w:val="22"/>
        </w:rPr>
        <w:t>Náklady</w:t>
      </w:r>
      <w:r w:rsidRPr="008D00A7">
        <w:rPr>
          <w:rFonts w:ascii="Arial Narrow" w:hAnsi="Arial Narrow" w:cs="Arial"/>
          <w:spacing w:val="-20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spojené</w:t>
      </w:r>
      <w:r w:rsidRPr="008D00A7">
        <w:rPr>
          <w:rFonts w:ascii="Arial Narrow" w:hAnsi="Arial Narrow" w:cs="Arial"/>
          <w:spacing w:val="-20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s</w:t>
      </w:r>
      <w:r w:rsidRPr="008D00A7">
        <w:rPr>
          <w:rFonts w:ascii="Arial Narrow" w:hAnsi="Arial Narrow" w:cs="Arial"/>
          <w:spacing w:val="-19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trhovými</w:t>
      </w:r>
      <w:r w:rsidRPr="008D00A7">
        <w:rPr>
          <w:rFonts w:ascii="Arial Narrow" w:hAnsi="Arial Narrow" w:cs="Arial"/>
          <w:spacing w:val="-22"/>
          <w:w w:val="8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85"/>
          <w:sz w:val="22"/>
          <w:szCs w:val="22"/>
        </w:rPr>
        <w:t>konzultáciami</w:t>
      </w:r>
    </w:p>
    <w:p w14:paraId="0696DBEE" w14:textId="5E7AA999" w:rsidR="00D22433" w:rsidRPr="008D00A7" w:rsidRDefault="00D22433" w:rsidP="00585CB5">
      <w:pPr>
        <w:pStyle w:val="Zkladntext"/>
        <w:ind w:left="351"/>
        <w:jc w:val="both"/>
        <w:rPr>
          <w:sz w:val="22"/>
          <w:szCs w:val="22"/>
        </w:rPr>
      </w:pPr>
      <w:r w:rsidRPr="008D00A7">
        <w:rPr>
          <w:sz w:val="22"/>
          <w:szCs w:val="22"/>
        </w:rPr>
        <w:t xml:space="preserve">Všetky náklady a výdavky spojené s účasťou na </w:t>
      </w:r>
      <w:r w:rsidR="00310EDB">
        <w:rPr>
          <w:sz w:val="22"/>
          <w:szCs w:val="22"/>
        </w:rPr>
        <w:t>PTK</w:t>
      </w:r>
      <w:r w:rsidRPr="008D00A7">
        <w:rPr>
          <w:sz w:val="22"/>
          <w:szCs w:val="22"/>
        </w:rPr>
        <w:t xml:space="preserve"> hospodársky subjekt </w:t>
      </w:r>
      <w:r w:rsidR="00D644B2">
        <w:rPr>
          <w:sz w:val="22"/>
          <w:szCs w:val="22"/>
        </w:rPr>
        <w:t xml:space="preserve">znáša </w:t>
      </w:r>
      <w:r w:rsidRPr="008D00A7">
        <w:rPr>
          <w:sz w:val="22"/>
          <w:szCs w:val="22"/>
        </w:rPr>
        <w:t>bez akéhokoľvek fina</w:t>
      </w:r>
      <w:bookmarkStart w:id="0" w:name="_GoBack"/>
      <w:bookmarkEnd w:id="0"/>
      <w:r w:rsidRPr="008D00A7">
        <w:rPr>
          <w:sz w:val="22"/>
          <w:szCs w:val="22"/>
        </w:rPr>
        <w:t>nčného nároku na verejného obstarávateľa.</w:t>
      </w:r>
    </w:p>
    <w:p w14:paraId="24B2AEBA" w14:textId="77777777" w:rsidR="00D22433" w:rsidRPr="008D00A7" w:rsidRDefault="00D22433" w:rsidP="00D22433">
      <w:pPr>
        <w:pStyle w:val="Zkladntext"/>
        <w:rPr>
          <w:sz w:val="22"/>
          <w:szCs w:val="22"/>
        </w:rPr>
      </w:pPr>
    </w:p>
    <w:p w14:paraId="75E5E8F6" w14:textId="77777777" w:rsidR="00D22433" w:rsidRPr="008D00A7" w:rsidRDefault="00D22433" w:rsidP="00585CB5">
      <w:pPr>
        <w:pStyle w:val="Nadpis1"/>
        <w:keepNext w:val="0"/>
        <w:widowControl w:val="0"/>
        <w:numPr>
          <w:ilvl w:val="0"/>
          <w:numId w:val="2"/>
        </w:numPr>
        <w:tabs>
          <w:tab w:val="left" w:pos="777"/>
        </w:tabs>
        <w:autoSpaceDE w:val="0"/>
        <w:autoSpaceDN w:val="0"/>
        <w:spacing w:before="0" w:after="0"/>
        <w:ind w:left="352" w:hanging="352"/>
        <w:rPr>
          <w:rFonts w:ascii="Arial Narrow" w:hAnsi="Arial Narrow" w:cs="Arial"/>
          <w:sz w:val="22"/>
          <w:szCs w:val="22"/>
        </w:rPr>
      </w:pPr>
      <w:r w:rsidRPr="008D00A7">
        <w:rPr>
          <w:rFonts w:ascii="Arial Narrow" w:hAnsi="Arial Narrow" w:cs="Arial"/>
          <w:w w:val="95"/>
          <w:sz w:val="22"/>
          <w:szCs w:val="22"/>
        </w:rPr>
        <w:t>Priebeh</w:t>
      </w:r>
      <w:r w:rsidRPr="008D00A7">
        <w:rPr>
          <w:rFonts w:ascii="Arial Narrow" w:hAnsi="Arial Narrow" w:cs="Arial"/>
          <w:spacing w:val="-18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prípravných</w:t>
      </w:r>
      <w:r w:rsidRPr="008D00A7">
        <w:rPr>
          <w:rFonts w:ascii="Arial Narrow" w:hAnsi="Arial Narrow" w:cs="Arial"/>
          <w:spacing w:val="-18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trhových</w:t>
      </w:r>
      <w:r w:rsidRPr="008D00A7">
        <w:rPr>
          <w:rFonts w:ascii="Arial Narrow" w:hAnsi="Arial Narrow" w:cs="Arial"/>
          <w:spacing w:val="-17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konzultácií</w:t>
      </w:r>
    </w:p>
    <w:p w14:paraId="28F804BD" w14:textId="61CAA958" w:rsidR="007E536E" w:rsidRPr="002E2006" w:rsidRDefault="007C4325" w:rsidP="007C4325">
      <w:pPr>
        <w:pStyle w:val="Odsekzoznamu"/>
        <w:spacing w:after="160" w:line="259" w:lineRule="auto"/>
        <w:ind w:left="77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a) </w:t>
      </w:r>
      <w:r w:rsidR="007E536E">
        <w:rPr>
          <w:rFonts w:ascii="Arial Narrow" w:hAnsi="Arial Narrow"/>
        </w:rPr>
        <w:t xml:space="preserve">Prípravné trhové konzultácie sú určené pre hospodárske subjekty, ktoré dodávajú tovar, </w:t>
      </w:r>
      <w:r w:rsidR="007E536E">
        <w:rPr>
          <w:rFonts w:ascii="Arial Narrow" w:hAnsi="Arial Narrow"/>
        </w:rPr>
        <w:br/>
        <w:t>ktorý je predmetom zákazky.</w:t>
      </w:r>
    </w:p>
    <w:p w14:paraId="4DDA8DFE" w14:textId="26FFC0F6" w:rsidR="007E536E" w:rsidRPr="007D60E7" w:rsidRDefault="007C4325" w:rsidP="007C4325">
      <w:pPr>
        <w:pStyle w:val="Odsekzoznamu"/>
        <w:spacing w:after="160" w:line="259" w:lineRule="auto"/>
        <w:ind w:left="776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b) </w:t>
      </w:r>
      <w:r w:rsidR="007E536E">
        <w:rPr>
          <w:rFonts w:ascii="Arial Narrow" w:hAnsi="Arial Narrow"/>
        </w:rPr>
        <w:t xml:space="preserve">Hospodársky subjekt sa do prípravných trhových konzultácií zapojí tak, že vyplní formulár uvedený v Prílohe č. </w:t>
      </w:r>
      <w:r w:rsidR="008C522A">
        <w:rPr>
          <w:rFonts w:ascii="Arial Narrow" w:hAnsi="Arial Narrow"/>
        </w:rPr>
        <w:t>2</w:t>
      </w:r>
      <w:r w:rsidR="007E536E">
        <w:rPr>
          <w:rFonts w:ascii="Arial Narrow" w:hAnsi="Arial Narrow"/>
        </w:rPr>
        <w:t xml:space="preserve">, </w:t>
      </w:r>
      <w:r w:rsidR="007E536E" w:rsidRPr="004D2B16">
        <w:rPr>
          <w:rFonts w:ascii="Arial Narrow" w:hAnsi="Arial Narrow"/>
        </w:rPr>
        <w:t xml:space="preserve">zodpovie na </w:t>
      </w:r>
      <w:r w:rsidR="008C522A">
        <w:rPr>
          <w:rFonts w:ascii="Arial Narrow" w:hAnsi="Arial Narrow"/>
        </w:rPr>
        <w:t xml:space="preserve">otázky uvedené v Prílohe č.4 </w:t>
      </w:r>
      <w:r w:rsidR="007E536E" w:rsidRPr="004D2B16">
        <w:rPr>
          <w:rFonts w:ascii="Arial Narrow" w:hAnsi="Arial Narrow"/>
        </w:rPr>
        <w:t>a </w:t>
      </w:r>
      <w:r w:rsidR="007E536E" w:rsidRPr="00D05194">
        <w:rPr>
          <w:rFonts w:ascii="Arial Narrow" w:hAnsi="Arial Narrow"/>
          <w:b/>
        </w:rPr>
        <w:t xml:space="preserve">zašle ho verejnému obstarávateľovi v komunikácii prostredníctvom systému </w:t>
      </w:r>
      <w:proofErr w:type="spellStart"/>
      <w:r w:rsidR="007E536E" w:rsidRPr="00D05194">
        <w:rPr>
          <w:rFonts w:ascii="Arial Narrow" w:hAnsi="Arial Narrow"/>
          <w:b/>
        </w:rPr>
        <w:t>Josephine</w:t>
      </w:r>
      <w:proofErr w:type="spellEnd"/>
      <w:r w:rsidR="007E536E" w:rsidRPr="00D05194">
        <w:rPr>
          <w:rStyle w:val="Hypertextovprepojenie"/>
          <w:rFonts w:ascii="Arial Narrow" w:hAnsi="Arial Narrow"/>
          <w:b/>
        </w:rPr>
        <w:t xml:space="preserve"> </w:t>
      </w:r>
      <w:r w:rsidR="007E536E" w:rsidRPr="00D05194">
        <w:rPr>
          <w:rFonts w:ascii="Arial Narrow" w:hAnsi="Arial Narrow"/>
          <w:b/>
          <w:u w:val="single"/>
        </w:rPr>
        <w:t xml:space="preserve">najneskôr do </w:t>
      </w:r>
      <w:r w:rsidR="008773EE" w:rsidRPr="008773EE">
        <w:rPr>
          <w:rFonts w:ascii="Arial Narrow" w:hAnsi="Arial Narrow"/>
          <w:b/>
          <w:u w:val="single"/>
        </w:rPr>
        <w:t>17</w:t>
      </w:r>
      <w:r w:rsidR="007E536E" w:rsidRPr="008773EE">
        <w:rPr>
          <w:rFonts w:ascii="Arial Narrow" w:hAnsi="Arial Narrow"/>
          <w:b/>
          <w:u w:val="single"/>
        </w:rPr>
        <w:t>.</w:t>
      </w:r>
      <w:r w:rsidR="008773EE" w:rsidRPr="008773EE">
        <w:rPr>
          <w:rFonts w:ascii="Arial Narrow" w:hAnsi="Arial Narrow"/>
          <w:b/>
          <w:u w:val="single"/>
        </w:rPr>
        <w:t>01</w:t>
      </w:r>
      <w:r w:rsidR="007E536E" w:rsidRPr="008773EE">
        <w:rPr>
          <w:rFonts w:ascii="Arial Narrow" w:hAnsi="Arial Narrow"/>
          <w:b/>
          <w:u w:val="single"/>
        </w:rPr>
        <w:t>.202</w:t>
      </w:r>
      <w:r w:rsidR="008773EE" w:rsidRPr="008773EE">
        <w:rPr>
          <w:rFonts w:ascii="Arial Narrow" w:hAnsi="Arial Narrow"/>
          <w:b/>
          <w:u w:val="single"/>
        </w:rPr>
        <w:t>5</w:t>
      </w:r>
      <w:r w:rsidR="007E536E" w:rsidRPr="008773EE">
        <w:rPr>
          <w:rFonts w:ascii="Arial Narrow" w:hAnsi="Arial Narrow"/>
          <w:b/>
          <w:u w:val="single"/>
        </w:rPr>
        <w:t xml:space="preserve"> do 12:00 hod.</w:t>
      </w:r>
    </w:p>
    <w:p w14:paraId="5486201D" w14:textId="5983852A" w:rsidR="007E536E" w:rsidRPr="009471C6" w:rsidRDefault="007C4325" w:rsidP="007C4325">
      <w:pPr>
        <w:pStyle w:val="Odsekzoznamu"/>
        <w:spacing w:after="160" w:line="259" w:lineRule="auto"/>
        <w:ind w:left="77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c) </w:t>
      </w:r>
      <w:r w:rsidR="007E536E">
        <w:rPr>
          <w:rFonts w:ascii="Arial Narrow" w:hAnsi="Arial Narrow"/>
        </w:rPr>
        <w:t xml:space="preserve">Verejný obstarávateľ následne vyhodnotí získané informácie a poznatky z prípravných trhových konzultácií. V procese hodnotenia získaných informácii môže verejný obstarávateľ požiadať </w:t>
      </w:r>
      <w:r w:rsidR="007E536E">
        <w:rPr>
          <w:rFonts w:ascii="Arial Narrow" w:hAnsi="Arial Narrow"/>
        </w:rPr>
        <w:lastRenderedPageBreak/>
        <w:t xml:space="preserve">hospodársky subjekt o vysvetlenie ním poskytnutých informácií. Komunikácia účastníkov s verejným obstarávateľom bude prebiehať prostredníctvom funkcionality IS JOSEPHINE. </w:t>
      </w:r>
    </w:p>
    <w:p w14:paraId="388AE661" w14:textId="7CE91544" w:rsidR="007E536E" w:rsidRPr="00B9001E" w:rsidRDefault="0002488E" w:rsidP="0002488E">
      <w:pPr>
        <w:pStyle w:val="Odsekzoznamu"/>
        <w:spacing w:after="160" w:line="259" w:lineRule="auto"/>
        <w:ind w:left="77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d) </w:t>
      </w:r>
      <w:r w:rsidR="007E536E">
        <w:rPr>
          <w:rFonts w:ascii="Arial Narrow" w:hAnsi="Arial Narrow"/>
        </w:rPr>
        <w:t>Na podklade vyhodnotenia prípravných trhových konzultácií verejný obstarávateľ určí podmienky verejného obstarávania.</w:t>
      </w:r>
    </w:p>
    <w:p w14:paraId="58F59AB7" w14:textId="77777777" w:rsidR="00D22433" w:rsidRPr="008D00A7" w:rsidRDefault="00D22433" w:rsidP="00585CB5">
      <w:pPr>
        <w:pStyle w:val="Nadpis1"/>
        <w:keepNext w:val="0"/>
        <w:widowControl w:val="0"/>
        <w:numPr>
          <w:ilvl w:val="0"/>
          <w:numId w:val="2"/>
        </w:numPr>
        <w:tabs>
          <w:tab w:val="left" w:pos="777"/>
        </w:tabs>
        <w:autoSpaceDE w:val="0"/>
        <w:autoSpaceDN w:val="0"/>
        <w:spacing w:before="0" w:after="0"/>
        <w:ind w:left="352" w:hanging="352"/>
        <w:rPr>
          <w:rFonts w:ascii="Arial Narrow" w:hAnsi="Arial Narrow" w:cs="Arial"/>
          <w:sz w:val="22"/>
          <w:szCs w:val="22"/>
        </w:rPr>
      </w:pPr>
      <w:r w:rsidRPr="008D00A7">
        <w:rPr>
          <w:rFonts w:ascii="Arial Narrow" w:hAnsi="Arial Narrow" w:cs="Arial"/>
          <w:w w:val="95"/>
          <w:sz w:val="22"/>
          <w:szCs w:val="22"/>
        </w:rPr>
        <w:t>Doplňujúce</w:t>
      </w:r>
      <w:r w:rsidRPr="008D00A7">
        <w:rPr>
          <w:rFonts w:ascii="Arial Narrow" w:hAnsi="Arial Narrow" w:cs="Arial"/>
          <w:spacing w:val="-15"/>
          <w:w w:val="95"/>
          <w:sz w:val="22"/>
          <w:szCs w:val="22"/>
        </w:rPr>
        <w:t xml:space="preserve"> </w:t>
      </w:r>
      <w:r w:rsidRPr="008D00A7">
        <w:rPr>
          <w:rFonts w:ascii="Arial Narrow" w:hAnsi="Arial Narrow" w:cs="Arial"/>
          <w:w w:val="95"/>
          <w:sz w:val="22"/>
          <w:szCs w:val="22"/>
        </w:rPr>
        <w:t>informácie</w:t>
      </w:r>
    </w:p>
    <w:p w14:paraId="43913090" w14:textId="501B1A1C" w:rsidR="0002488E" w:rsidRPr="0002488E" w:rsidRDefault="0002488E" w:rsidP="0002488E">
      <w:pPr>
        <w:pStyle w:val="Odsekzoznamu"/>
        <w:ind w:left="776"/>
        <w:jc w:val="both"/>
        <w:rPr>
          <w:rFonts w:ascii="Arial Narrow" w:hAnsi="Arial Narrow"/>
        </w:rPr>
      </w:pPr>
      <w:r>
        <w:rPr>
          <w:rFonts w:ascii="Arial Narrow" w:hAnsi="Arial Narrow"/>
        </w:rPr>
        <w:t>a) Hospodárske subjekty, ktoré sa zúčastnia prípravných trhových konzultácií sa môžu zúčastniť pripravovaného verejného obstarávania a predložiť ponuku.</w:t>
      </w:r>
    </w:p>
    <w:p w14:paraId="213D457F" w14:textId="23FDC078" w:rsidR="0002488E" w:rsidRDefault="0002488E" w:rsidP="0002488E">
      <w:pPr>
        <w:pStyle w:val="Odsekzoznamu"/>
        <w:ind w:left="776"/>
        <w:jc w:val="both"/>
        <w:rPr>
          <w:rFonts w:ascii="Arial Narrow" w:hAnsi="Arial Narrow"/>
        </w:rPr>
      </w:pPr>
      <w:r>
        <w:rPr>
          <w:rFonts w:ascii="Arial Narrow" w:hAnsi="Arial Narrow"/>
        </w:rPr>
        <w:t>b) Účasťou na prípravných trhových konzultáciách berie subjekt na vedomie a súhlasí so zverejnením informácií, ktoré poskytol verejnému obstarávateľovi v rámci ich priebehu. Tieto informácie budú zverejnené vo forme zápisnice, no v anonymizovanej podobe, t. j. bez identifikačných údajov hospodárskeho subjektu.</w:t>
      </w:r>
    </w:p>
    <w:p w14:paraId="58CD7789" w14:textId="77777777" w:rsidR="0002488E" w:rsidRPr="0002488E" w:rsidRDefault="0002488E" w:rsidP="0002488E">
      <w:pPr>
        <w:pStyle w:val="Odsekzoznamu"/>
        <w:ind w:left="776"/>
        <w:jc w:val="both"/>
        <w:rPr>
          <w:rFonts w:ascii="Arial Narrow" w:hAnsi="Arial Narrow"/>
        </w:rPr>
      </w:pPr>
    </w:p>
    <w:p w14:paraId="340F7A54" w14:textId="77777777" w:rsidR="00D22433" w:rsidRPr="008D00A7" w:rsidRDefault="00D22433" w:rsidP="00D22433">
      <w:pPr>
        <w:pStyle w:val="Odsekzoznamu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right="110"/>
        <w:contextualSpacing w:val="0"/>
        <w:jc w:val="both"/>
        <w:rPr>
          <w:rFonts w:ascii="Arial Narrow" w:hAnsi="Arial Narrow"/>
          <w:w w:val="85"/>
        </w:rPr>
      </w:pPr>
    </w:p>
    <w:p w14:paraId="50D4B252" w14:textId="77777777" w:rsidR="00D22433" w:rsidRPr="008D00A7" w:rsidRDefault="00D22433" w:rsidP="00D22433">
      <w:pPr>
        <w:pStyle w:val="Odsekzoznamu"/>
        <w:widowControl w:val="0"/>
        <w:tabs>
          <w:tab w:val="left" w:pos="1182"/>
        </w:tabs>
        <w:autoSpaceDE w:val="0"/>
        <w:autoSpaceDN w:val="0"/>
        <w:spacing w:after="0" w:line="240" w:lineRule="auto"/>
        <w:ind w:left="0" w:right="110"/>
        <w:contextualSpacing w:val="0"/>
        <w:jc w:val="both"/>
        <w:rPr>
          <w:rFonts w:ascii="Arial Narrow" w:hAnsi="Arial Narrow"/>
          <w:w w:val="85"/>
        </w:rPr>
      </w:pPr>
    </w:p>
    <w:p w14:paraId="0AC9CA69" w14:textId="5FA7D952" w:rsidR="00D22433" w:rsidRDefault="00D22433" w:rsidP="00D22433">
      <w:pPr>
        <w:jc w:val="right"/>
        <w:rPr>
          <w:rFonts w:ascii="Arial Narrow" w:hAnsi="Arial Narrow"/>
          <w:sz w:val="22"/>
          <w:szCs w:val="22"/>
        </w:rPr>
      </w:pPr>
    </w:p>
    <w:p w14:paraId="4548FB7A" w14:textId="77777777" w:rsidR="00096796" w:rsidRPr="008D00A7" w:rsidRDefault="00096796" w:rsidP="00D22433">
      <w:pPr>
        <w:jc w:val="right"/>
        <w:rPr>
          <w:rFonts w:ascii="Arial Narrow" w:hAnsi="Arial Narrow"/>
          <w:sz w:val="22"/>
          <w:szCs w:val="22"/>
        </w:rPr>
      </w:pPr>
    </w:p>
    <w:p w14:paraId="7A66D0B8" w14:textId="77777777" w:rsidR="00D22433" w:rsidRPr="008D00A7" w:rsidRDefault="00D22433" w:rsidP="00D22433">
      <w:pPr>
        <w:jc w:val="right"/>
        <w:rPr>
          <w:rFonts w:ascii="Arial Narrow" w:hAnsi="Arial Narrow"/>
          <w:sz w:val="22"/>
          <w:szCs w:val="22"/>
        </w:rPr>
      </w:pPr>
    </w:p>
    <w:tbl>
      <w:tblPr>
        <w:tblW w:w="3227" w:type="dxa"/>
        <w:tblInd w:w="5806" w:type="dxa"/>
        <w:tblLayout w:type="fixed"/>
        <w:tblLook w:val="0000" w:firstRow="0" w:lastRow="0" w:firstColumn="0" w:lastColumn="0" w:noHBand="0" w:noVBand="0"/>
      </w:tblPr>
      <w:tblGrid>
        <w:gridCol w:w="3227"/>
      </w:tblGrid>
      <w:tr w:rsidR="00E96B99" w:rsidRPr="008D00A7" w14:paraId="2B5C46BC" w14:textId="77777777" w:rsidTr="00585CB5">
        <w:tc>
          <w:tcPr>
            <w:tcW w:w="3227" w:type="dxa"/>
          </w:tcPr>
          <w:p w14:paraId="556213FC" w14:textId="77777777" w:rsidR="00E96B99" w:rsidRPr="008D00A7" w:rsidRDefault="00E96B99" w:rsidP="000248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719FDB2F" w14:textId="141408F2" w:rsidR="00D22433" w:rsidRPr="008D00A7" w:rsidRDefault="00D22433" w:rsidP="00D22433">
      <w:pPr>
        <w:rPr>
          <w:rFonts w:ascii="Arial Narrow" w:hAnsi="Arial Narrow"/>
          <w:b/>
          <w:sz w:val="22"/>
          <w:szCs w:val="22"/>
        </w:rPr>
      </w:pPr>
    </w:p>
    <w:sectPr w:rsidR="00D22433" w:rsidRPr="008D00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0C5FD" w14:textId="77777777" w:rsidR="00B0686C" w:rsidRDefault="00B0686C" w:rsidP="00E96B99">
      <w:r>
        <w:separator/>
      </w:r>
    </w:p>
  </w:endnote>
  <w:endnote w:type="continuationSeparator" w:id="0">
    <w:p w14:paraId="0B502807" w14:textId="77777777" w:rsidR="00B0686C" w:rsidRDefault="00B0686C" w:rsidP="00E9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78"/>
      <w:gridCol w:w="2550"/>
      <w:gridCol w:w="2266"/>
      <w:gridCol w:w="1841"/>
    </w:tblGrid>
    <w:tr w:rsidR="00E96B99" w14:paraId="25D6E6BA" w14:textId="77777777" w:rsidTr="007D1B5A">
      <w:tc>
        <w:tcPr>
          <w:tcW w:w="248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348FF4" w14:textId="77777777" w:rsidR="00E96B99" w:rsidRDefault="00E96B99" w:rsidP="00E96B99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Telefón</w:t>
          </w:r>
        </w:p>
      </w:tc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B833D2F" w14:textId="77777777" w:rsidR="00E96B99" w:rsidRDefault="00E96B99" w:rsidP="00E96B99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E-mail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CF2118" w14:textId="77777777" w:rsidR="00E96B99" w:rsidRDefault="00E96B99" w:rsidP="00E96B99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Internet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9358908" w14:textId="77777777" w:rsidR="00E96B99" w:rsidRDefault="00E96B99" w:rsidP="00E96B99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IČO</w:t>
          </w:r>
        </w:p>
      </w:tc>
    </w:tr>
    <w:tr w:rsidR="00E96B99" w14:paraId="65EF94A1" w14:textId="77777777" w:rsidTr="007D1B5A">
      <w:tc>
        <w:tcPr>
          <w:tcW w:w="2480" w:type="dxa"/>
          <w:hideMark/>
        </w:tcPr>
        <w:p w14:paraId="405E39D9" w14:textId="6B0D69BE" w:rsidR="00E96B99" w:rsidRDefault="00E96B99" w:rsidP="007C432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+421 </w:t>
          </w:r>
          <w:r w:rsidR="0002488E">
            <w:rPr>
              <w:rFonts w:ascii="Arial Narrow" w:hAnsi="Arial Narrow" w:cs="Arial"/>
              <w:i/>
              <w:iCs/>
              <w:sz w:val="18"/>
              <w:szCs w:val="18"/>
            </w:rPr>
            <w:t>2509 44575</w:t>
          </w:r>
        </w:p>
      </w:tc>
      <w:tc>
        <w:tcPr>
          <w:tcW w:w="2552" w:type="dxa"/>
          <w:hideMark/>
        </w:tcPr>
        <w:p w14:paraId="79DE1039" w14:textId="0F604FFB" w:rsidR="00E96B99" w:rsidRDefault="0002488E" w:rsidP="0002488E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miroslav.baxant</w:t>
          </w:r>
          <w:r w:rsidR="00E96B99">
            <w:rPr>
              <w:rFonts w:ascii="Arial Narrow" w:hAnsi="Arial Narrow" w:cs="Arial"/>
              <w:i/>
              <w:iCs/>
              <w:sz w:val="18"/>
              <w:szCs w:val="18"/>
            </w:rPr>
            <w:t>@minv.sk</w:t>
          </w:r>
        </w:p>
      </w:tc>
      <w:tc>
        <w:tcPr>
          <w:tcW w:w="2268" w:type="dxa"/>
          <w:hideMark/>
        </w:tcPr>
        <w:p w14:paraId="5721451B" w14:textId="77777777" w:rsidR="00E96B99" w:rsidRDefault="00E96B99" w:rsidP="00E96B99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www.minv.sk</w:t>
          </w:r>
        </w:p>
      </w:tc>
      <w:tc>
        <w:tcPr>
          <w:tcW w:w="1842" w:type="dxa"/>
          <w:hideMark/>
        </w:tcPr>
        <w:p w14:paraId="3264F3F4" w14:textId="77777777" w:rsidR="00E96B99" w:rsidRDefault="00E96B99" w:rsidP="00E96B99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00151866</w:t>
          </w:r>
        </w:p>
      </w:tc>
    </w:tr>
  </w:tbl>
  <w:p w14:paraId="67897209" w14:textId="5FB7F3E9" w:rsidR="00E96B99" w:rsidRDefault="00E96B99" w:rsidP="00E96B99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6861D" w14:textId="77777777" w:rsidR="00B0686C" w:rsidRDefault="00B0686C" w:rsidP="00E96B99">
      <w:r>
        <w:separator/>
      </w:r>
    </w:p>
  </w:footnote>
  <w:footnote w:type="continuationSeparator" w:id="0">
    <w:p w14:paraId="3ACC4F1E" w14:textId="77777777" w:rsidR="00B0686C" w:rsidRDefault="00B0686C" w:rsidP="00E9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A438" w14:textId="77777777" w:rsidR="00E96B99" w:rsidRDefault="00D644B2" w:rsidP="00E96B99">
    <w:pPr>
      <w:ind w:left="4284"/>
      <w:rPr>
        <w:rFonts w:ascii="Arial Narrow" w:hAnsi="Arial Narrow" w:cs="Arial"/>
        <w:b/>
        <w:sz w:val="22"/>
        <w:szCs w:val="22"/>
      </w:rPr>
    </w:pPr>
    <w:r>
      <w:pict w14:anchorId="4D6B1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49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E96B99">
      <w:rPr>
        <w:rFonts w:ascii="Arial Narrow" w:hAnsi="Arial Narrow" w:cs="Arial"/>
        <w:b/>
        <w:sz w:val="22"/>
        <w:szCs w:val="22"/>
      </w:rPr>
      <w:t xml:space="preserve"> </w:t>
    </w:r>
  </w:p>
  <w:p w14:paraId="534AA959" w14:textId="77777777" w:rsidR="00E96B99" w:rsidRDefault="00E96B99" w:rsidP="00E96B99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</w:t>
    </w:r>
  </w:p>
  <w:p w14:paraId="26953A73" w14:textId="77777777" w:rsidR="006E601E" w:rsidRDefault="00E96B99" w:rsidP="006E601E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 w:rsidR="006E601E">
      <w:rPr>
        <w:rFonts w:ascii="Arial Narrow" w:hAnsi="Arial Narrow" w:cs="Arial"/>
        <w:b/>
        <w:sz w:val="22"/>
        <w:szCs w:val="22"/>
      </w:rPr>
      <w:t>SEKCIA VEREJNÉHO OBSTARÁVANIA</w:t>
    </w:r>
    <w:r w:rsidR="006E601E">
      <w:rPr>
        <w:rFonts w:ascii="Arial Narrow" w:hAnsi="Arial Narrow" w:cs="Arial"/>
        <w:sz w:val="22"/>
        <w:szCs w:val="22"/>
      </w:rPr>
      <w:t xml:space="preserve"> </w:t>
    </w:r>
  </w:p>
  <w:p w14:paraId="45F00958" w14:textId="43CB1413" w:rsidR="006E601E" w:rsidRDefault="006E601E" w:rsidP="006E601E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                      odbor realizácie verejného obstarávania     </w:t>
    </w:r>
  </w:p>
  <w:p w14:paraId="24A35E52" w14:textId="60CE086C" w:rsidR="006E601E" w:rsidRPr="00AA7E4F" w:rsidRDefault="006E601E" w:rsidP="006E601E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sz w:val="22"/>
        <w:szCs w:val="22"/>
      </w:rPr>
      <w:tab/>
    </w:r>
    <w:r>
      <w:rPr>
        <w:rFonts w:ascii="Arial Narrow" w:hAnsi="Arial Narrow" w:cs="Arial"/>
        <w:sz w:val="22"/>
        <w:szCs w:val="22"/>
      </w:rPr>
      <w:tab/>
      <w:t>Pribinova 2,</w:t>
    </w:r>
    <w:r>
      <w:rPr>
        <w:rFonts w:ascii="Arial Narrow" w:hAnsi="Arial Narrow" w:cs="Arial"/>
        <w:b/>
        <w:sz w:val="22"/>
        <w:szCs w:val="22"/>
      </w:rPr>
      <w:t xml:space="preserve">  </w:t>
    </w:r>
    <w:r>
      <w:rPr>
        <w:rFonts w:ascii="Arial Narrow" w:hAnsi="Arial Narrow" w:cs="Arial"/>
        <w:bCs/>
        <w:sz w:val="22"/>
        <w:szCs w:val="22"/>
      </w:rPr>
      <w:t>812 72  Bratislava 1</w:t>
    </w:r>
  </w:p>
  <w:p w14:paraId="63F0500A" w14:textId="765E9C0B" w:rsidR="00E96B99" w:rsidRDefault="00E96B99" w:rsidP="006E601E">
    <w:pPr>
      <w:ind w:left="4284"/>
      <w:rPr>
        <w:rFonts w:ascii="Arial Narrow" w:hAnsi="Arial Narrow" w:cs="Arial"/>
        <w:sz w:val="22"/>
        <w:szCs w:val="22"/>
      </w:rPr>
    </w:pPr>
  </w:p>
  <w:p w14:paraId="62BC8929" w14:textId="77777777" w:rsidR="00E96B99" w:rsidRDefault="00E96B9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3574"/>
    <w:multiLevelType w:val="multilevel"/>
    <w:tmpl w:val="29923B8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4B733408"/>
    <w:multiLevelType w:val="hybridMultilevel"/>
    <w:tmpl w:val="A3FCA59A"/>
    <w:lvl w:ilvl="0" w:tplc="1B7CEB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C61D7"/>
    <w:multiLevelType w:val="hybridMultilevel"/>
    <w:tmpl w:val="9B4641A0"/>
    <w:lvl w:ilvl="0" w:tplc="07024B30">
      <w:start w:val="2"/>
      <w:numFmt w:val="lowerLetter"/>
      <w:lvlText w:val="%1)"/>
      <w:lvlJc w:val="left"/>
      <w:pPr>
        <w:ind w:left="1170" w:hanging="341"/>
      </w:pPr>
      <w:rPr>
        <w:rFonts w:ascii="Arial" w:eastAsia="Arial" w:hAnsi="Arial" w:cs="Arial" w:hint="default"/>
        <w:w w:val="82"/>
        <w:sz w:val="22"/>
        <w:szCs w:val="22"/>
        <w:lang w:val="sk-SK" w:eastAsia="sk-SK" w:bidi="sk-SK"/>
      </w:rPr>
    </w:lvl>
    <w:lvl w:ilvl="1" w:tplc="CE842A14">
      <w:numFmt w:val="bullet"/>
      <w:lvlText w:val="•"/>
      <w:lvlJc w:val="left"/>
      <w:pPr>
        <w:ind w:left="1992" w:hanging="341"/>
      </w:pPr>
      <w:rPr>
        <w:rFonts w:hint="default"/>
        <w:lang w:val="sk-SK" w:eastAsia="sk-SK" w:bidi="sk-SK"/>
      </w:rPr>
    </w:lvl>
    <w:lvl w:ilvl="2" w:tplc="8B48E73C">
      <w:numFmt w:val="bullet"/>
      <w:lvlText w:val="•"/>
      <w:lvlJc w:val="left"/>
      <w:pPr>
        <w:ind w:left="2805" w:hanging="341"/>
      </w:pPr>
      <w:rPr>
        <w:rFonts w:hint="default"/>
        <w:lang w:val="sk-SK" w:eastAsia="sk-SK" w:bidi="sk-SK"/>
      </w:rPr>
    </w:lvl>
    <w:lvl w:ilvl="3" w:tplc="68AE3C00">
      <w:numFmt w:val="bullet"/>
      <w:lvlText w:val="•"/>
      <w:lvlJc w:val="left"/>
      <w:pPr>
        <w:ind w:left="3617" w:hanging="341"/>
      </w:pPr>
      <w:rPr>
        <w:rFonts w:hint="default"/>
        <w:lang w:val="sk-SK" w:eastAsia="sk-SK" w:bidi="sk-SK"/>
      </w:rPr>
    </w:lvl>
    <w:lvl w:ilvl="4" w:tplc="1D302390">
      <w:numFmt w:val="bullet"/>
      <w:lvlText w:val="•"/>
      <w:lvlJc w:val="left"/>
      <w:pPr>
        <w:ind w:left="4430" w:hanging="341"/>
      </w:pPr>
      <w:rPr>
        <w:rFonts w:hint="default"/>
        <w:lang w:val="sk-SK" w:eastAsia="sk-SK" w:bidi="sk-SK"/>
      </w:rPr>
    </w:lvl>
    <w:lvl w:ilvl="5" w:tplc="ACB2CB38">
      <w:numFmt w:val="bullet"/>
      <w:lvlText w:val="•"/>
      <w:lvlJc w:val="left"/>
      <w:pPr>
        <w:ind w:left="5243" w:hanging="341"/>
      </w:pPr>
      <w:rPr>
        <w:rFonts w:hint="default"/>
        <w:lang w:val="sk-SK" w:eastAsia="sk-SK" w:bidi="sk-SK"/>
      </w:rPr>
    </w:lvl>
    <w:lvl w:ilvl="6" w:tplc="A8C41518">
      <w:numFmt w:val="bullet"/>
      <w:lvlText w:val="•"/>
      <w:lvlJc w:val="left"/>
      <w:pPr>
        <w:ind w:left="6055" w:hanging="341"/>
      </w:pPr>
      <w:rPr>
        <w:rFonts w:hint="default"/>
        <w:lang w:val="sk-SK" w:eastAsia="sk-SK" w:bidi="sk-SK"/>
      </w:rPr>
    </w:lvl>
    <w:lvl w:ilvl="7" w:tplc="9726FFA6">
      <w:numFmt w:val="bullet"/>
      <w:lvlText w:val="•"/>
      <w:lvlJc w:val="left"/>
      <w:pPr>
        <w:ind w:left="6868" w:hanging="341"/>
      </w:pPr>
      <w:rPr>
        <w:rFonts w:hint="default"/>
        <w:lang w:val="sk-SK" w:eastAsia="sk-SK" w:bidi="sk-SK"/>
      </w:rPr>
    </w:lvl>
    <w:lvl w:ilvl="8" w:tplc="4FD65066">
      <w:numFmt w:val="bullet"/>
      <w:lvlText w:val="•"/>
      <w:lvlJc w:val="left"/>
      <w:pPr>
        <w:ind w:left="7681" w:hanging="341"/>
      </w:pPr>
      <w:rPr>
        <w:rFonts w:hint="default"/>
        <w:lang w:val="sk-SK" w:eastAsia="sk-SK" w:bidi="sk-SK"/>
      </w:rPr>
    </w:lvl>
  </w:abstractNum>
  <w:abstractNum w:abstractNumId="3">
    <w:nsid w:val="65441F5E"/>
    <w:multiLevelType w:val="hybridMultilevel"/>
    <w:tmpl w:val="1908C916"/>
    <w:lvl w:ilvl="0" w:tplc="C56EB7B4">
      <w:start w:val="1"/>
      <w:numFmt w:val="decimal"/>
      <w:lvlText w:val="%1."/>
      <w:lvlJc w:val="left"/>
      <w:pPr>
        <w:ind w:left="776" w:hanging="351"/>
      </w:pPr>
      <w:rPr>
        <w:rFonts w:ascii="Trebuchet MS" w:eastAsia="Trebuchet MS" w:hAnsi="Trebuchet MS" w:cs="Trebuchet MS" w:hint="default"/>
        <w:b/>
        <w:bCs/>
        <w:w w:val="72"/>
        <w:sz w:val="22"/>
        <w:szCs w:val="22"/>
        <w:lang w:val="sk-SK" w:eastAsia="sk-SK" w:bidi="sk-SK"/>
      </w:rPr>
    </w:lvl>
    <w:lvl w:ilvl="1" w:tplc="971213B0">
      <w:start w:val="1"/>
      <w:numFmt w:val="lowerLetter"/>
      <w:lvlText w:val="%2)"/>
      <w:lvlJc w:val="left"/>
      <w:pPr>
        <w:ind w:left="1170" w:hanging="341"/>
      </w:pPr>
      <w:rPr>
        <w:rFonts w:ascii="Arial" w:eastAsia="Arial" w:hAnsi="Arial" w:cs="Arial" w:hint="default"/>
        <w:w w:val="82"/>
        <w:sz w:val="22"/>
        <w:szCs w:val="22"/>
        <w:lang w:val="sk-SK" w:eastAsia="sk-SK" w:bidi="sk-SK"/>
      </w:rPr>
    </w:lvl>
    <w:lvl w:ilvl="2" w:tplc="8926E9B0">
      <w:numFmt w:val="bullet"/>
      <w:lvlText w:val="•"/>
      <w:lvlJc w:val="left"/>
      <w:pPr>
        <w:ind w:left="1180" w:hanging="341"/>
      </w:pPr>
      <w:rPr>
        <w:rFonts w:hint="default"/>
        <w:lang w:val="sk-SK" w:eastAsia="sk-SK" w:bidi="sk-SK"/>
      </w:rPr>
    </w:lvl>
    <w:lvl w:ilvl="3" w:tplc="B412B7C6">
      <w:numFmt w:val="bullet"/>
      <w:lvlText w:val="•"/>
      <w:lvlJc w:val="left"/>
      <w:pPr>
        <w:ind w:left="2195" w:hanging="341"/>
      </w:pPr>
      <w:rPr>
        <w:rFonts w:hint="default"/>
        <w:lang w:val="sk-SK" w:eastAsia="sk-SK" w:bidi="sk-SK"/>
      </w:rPr>
    </w:lvl>
    <w:lvl w:ilvl="4" w:tplc="CCE864D0">
      <w:numFmt w:val="bullet"/>
      <w:lvlText w:val="•"/>
      <w:lvlJc w:val="left"/>
      <w:pPr>
        <w:ind w:left="3211" w:hanging="341"/>
      </w:pPr>
      <w:rPr>
        <w:rFonts w:hint="default"/>
        <w:lang w:val="sk-SK" w:eastAsia="sk-SK" w:bidi="sk-SK"/>
      </w:rPr>
    </w:lvl>
    <w:lvl w:ilvl="5" w:tplc="ECF0510A">
      <w:numFmt w:val="bullet"/>
      <w:lvlText w:val="•"/>
      <w:lvlJc w:val="left"/>
      <w:pPr>
        <w:ind w:left="4227" w:hanging="341"/>
      </w:pPr>
      <w:rPr>
        <w:rFonts w:hint="default"/>
        <w:lang w:val="sk-SK" w:eastAsia="sk-SK" w:bidi="sk-SK"/>
      </w:rPr>
    </w:lvl>
    <w:lvl w:ilvl="6" w:tplc="5B4618B8">
      <w:numFmt w:val="bullet"/>
      <w:lvlText w:val="•"/>
      <w:lvlJc w:val="left"/>
      <w:pPr>
        <w:ind w:left="5243" w:hanging="341"/>
      </w:pPr>
      <w:rPr>
        <w:rFonts w:hint="default"/>
        <w:lang w:val="sk-SK" w:eastAsia="sk-SK" w:bidi="sk-SK"/>
      </w:rPr>
    </w:lvl>
    <w:lvl w:ilvl="7" w:tplc="8C228EA0">
      <w:numFmt w:val="bullet"/>
      <w:lvlText w:val="•"/>
      <w:lvlJc w:val="left"/>
      <w:pPr>
        <w:ind w:left="6259" w:hanging="341"/>
      </w:pPr>
      <w:rPr>
        <w:rFonts w:hint="default"/>
        <w:lang w:val="sk-SK" w:eastAsia="sk-SK" w:bidi="sk-SK"/>
      </w:rPr>
    </w:lvl>
    <w:lvl w:ilvl="8" w:tplc="11BA489E">
      <w:numFmt w:val="bullet"/>
      <w:lvlText w:val="•"/>
      <w:lvlJc w:val="left"/>
      <w:pPr>
        <w:ind w:left="7274" w:hanging="341"/>
      </w:pPr>
      <w:rPr>
        <w:rFonts w:hint="default"/>
        <w:lang w:val="sk-SK" w:eastAsia="sk-SK" w:bidi="sk-SK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33"/>
    <w:rsid w:val="0002488E"/>
    <w:rsid w:val="00096796"/>
    <w:rsid w:val="001031BB"/>
    <w:rsid w:val="001B76AE"/>
    <w:rsid w:val="00286DBF"/>
    <w:rsid w:val="00310EDB"/>
    <w:rsid w:val="00585CB5"/>
    <w:rsid w:val="005D091B"/>
    <w:rsid w:val="00625DB4"/>
    <w:rsid w:val="006E601E"/>
    <w:rsid w:val="007C4325"/>
    <w:rsid w:val="007C68D2"/>
    <w:rsid w:val="007E536E"/>
    <w:rsid w:val="008773EE"/>
    <w:rsid w:val="008C522A"/>
    <w:rsid w:val="008D00A7"/>
    <w:rsid w:val="008D3FCD"/>
    <w:rsid w:val="009325E0"/>
    <w:rsid w:val="009E5233"/>
    <w:rsid w:val="009F0CFE"/>
    <w:rsid w:val="00A82155"/>
    <w:rsid w:val="00A85778"/>
    <w:rsid w:val="00B043F2"/>
    <w:rsid w:val="00B0686C"/>
    <w:rsid w:val="00BA2D0F"/>
    <w:rsid w:val="00D22433"/>
    <w:rsid w:val="00D644B2"/>
    <w:rsid w:val="00E96B99"/>
    <w:rsid w:val="00FA4392"/>
    <w:rsid w:val="00FC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574DFF"/>
  <w15:docId w15:val="{2FE8DDE4-3E3A-4AAD-A2BE-4DCA8157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2243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22433"/>
    <w:rPr>
      <w:rFonts w:ascii="Arial" w:eastAsia="Times New Roman" w:hAnsi="Arial" w:cs="Times New Roman"/>
      <w:b/>
      <w:kern w:val="28"/>
      <w:sz w:val="28"/>
      <w:szCs w:val="20"/>
      <w:lang w:eastAsia="sk-SK"/>
    </w:rPr>
  </w:style>
  <w:style w:type="paragraph" w:styleId="Pta">
    <w:name w:val="footer"/>
    <w:basedOn w:val="Normlny"/>
    <w:link w:val="PtaChar"/>
    <w:rsid w:val="00D22433"/>
    <w:pPr>
      <w:widowControl/>
      <w:tabs>
        <w:tab w:val="center" w:pos="4536"/>
        <w:tab w:val="right" w:pos="9072"/>
      </w:tabs>
      <w:adjustRightInd/>
    </w:pPr>
    <w:rPr>
      <w:rFonts w:ascii="Courier New" w:hAnsi="Courier New" w:cs="Courier New"/>
      <w:sz w:val="24"/>
      <w:szCs w:val="24"/>
    </w:rPr>
  </w:style>
  <w:style w:type="character" w:customStyle="1" w:styleId="PtaChar">
    <w:name w:val="Päta Char"/>
    <w:basedOn w:val="Predvolenpsmoodseku"/>
    <w:link w:val="Pta"/>
    <w:rsid w:val="00D22433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Hypertextovprepojenie">
    <w:name w:val="Hyperlink"/>
    <w:rsid w:val="00D22433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D224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1"/>
    <w:locked/>
    <w:rsid w:val="00D22433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1"/>
    <w:qFormat/>
    <w:rsid w:val="00D22433"/>
    <w:pPr>
      <w:adjustRightInd/>
      <w:ind w:left="776"/>
    </w:pPr>
    <w:rPr>
      <w:rFonts w:ascii="Arial Narrow" w:eastAsia="Arial" w:hAnsi="Arial Narrow" w:cs="Arial"/>
      <w:w w:val="85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D22433"/>
    <w:rPr>
      <w:rFonts w:ascii="Arial Narrow" w:eastAsia="Arial" w:hAnsi="Arial Narrow" w:cs="Arial"/>
      <w:w w:val="85"/>
      <w:sz w:val="24"/>
      <w:szCs w:val="24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224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243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2243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2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2433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96B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6B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96B99"/>
    <w:pPr>
      <w:widowControl/>
      <w:adjustRightInd/>
      <w:spacing w:after="120" w:line="480" w:lineRule="auto"/>
    </w:pPr>
    <w:rPr>
      <w:rFonts w:ascii="Courier New" w:hAnsi="Courier New" w:cs="Courier New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96B99"/>
    <w:rPr>
      <w:rFonts w:ascii="Courier New" w:eastAsia="Times New Roman" w:hAnsi="Courier New" w:cs="Courier New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D3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v.baxant@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Miroslav Baxant</cp:lastModifiedBy>
  <cp:revision>5</cp:revision>
  <dcterms:created xsi:type="dcterms:W3CDTF">2024-12-12T10:08:00Z</dcterms:created>
  <dcterms:modified xsi:type="dcterms:W3CDTF">2024-12-16T11:20:00Z</dcterms:modified>
</cp:coreProperties>
</file>