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019202CA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C23F54">
        <w:rPr>
          <w:rFonts w:ascii="Arial" w:eastAsia="Calibri" w:hAnsi="Arial" w:cs="Arial"/>
          <w:b/>
        </w:rPr>
        <w:t>6</w:t>
      </w:r>
      <w:r w:rsidR="00BD5F52">
        <w:rPr>
          <w:rFonts w:ascii="Arial" w:eastAsia="Calibri" w:hAnsi="Arial" w:cs="Arial"/>
          <w:b/>
        </w:rPr>
        <w:t>/2025</w:t>
      </w:r>
      <w:r w:rsidR="0095411C" w:rsidRPr="0095411C">
        <w:rPr>
          <w:rFonts w:ascii="Arial" w:eastAsia="Calibri" w:hAnsi="Arial" w:cs="Arial"/>
          <w:b/>
        </w:rPr>
        <w:t xml:space="preserve"> pre závod </w:t>
      </w:r>
      <w:r w:rsidR="00853FE2" w:rsidRPr="00853FE2">
        <w:rPr>
          <w:rFonts w:ascii="Arial" w:eastAsia="Calibri" w:hAnsi="Arial" w:cs="Arial"/>
          <w:b/>
        </w:rPr>
        <w:t>Vranov nad Topľou (</w:t>
      </w:r>
      <w:r w:rsidR="00C23F54">
        <w:rPr>
          <w:rFonts w:ascii="Arial" w:eastAsia="Calibri" w:hAnsi="Arial" w:cs="Arial"/>
          <w:b/>
        </w:rPr>
        <w:t>VDJ Žalobín</w:t>
      </w:r>
      <w:bookmarkStart w:id="0" w:name="_GoBack"/>
      <w:bookmarkEnd w:id="0"/>
      <w:r w:rsidR="00853FE2" w:rsidRPr="00853FE2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93C593F">
              <wp:simplePos x="0" y="0"/>
              <wp:positionH relativeFrom="margin">
                <wp:posOffset>-273685</wp:posOffset>
              </wp:positionH>
              <wp:positionV relativeFrom="paragraph">
                <wp:posOffset>76200</wp:posOffset>
              </wp:positionV>
              <wp:extent cx="6251575" cy="702310"/>
              <wp:effectExtent l="0" t="0" r="0" b="254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702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6F9D98F3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CC2CE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C23F5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</w:t>
                          </w:r>
                          <w:r w:rsidR="00BD5F5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084760E1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C23F5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6</w:t>
                          </w:r>
                          <w:r w:rsidR="00BD5F5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853FE2" w:rsidRPr="00853FE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Vranov nad Topľou (</w:t>
                          </w:r>
                          <w:r w:rsidR="00C23F5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VDJ Žalobín</w:t>
                          </w:r>
                          <w:r w:rsidR="00853FE2" w:rsidRPr="00853FE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55pt;margin-top:6pt;width:492.25pt;height:5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mSKgIAACIEAAAOAAAAZHJzL2Uyb0RvYy54bWysU1tu2zAQ/C/QOxD8r/WoHSeC5SB16qJA&#10;+gCSHoCiKIsoyWVJ2lJ6o56jF+uSchwj/SuqD4KrXQ5nZ4er61ErchDOSzA1LWY5JcJwaKXZ1fTb&#10;w/bNJSU+MNMyBUbU9FF4er1+/Wo12EqU0INqhSMIYnw12Jr2IdgqyzzvhWZ+BlYYTHbgNAsYul3W&#10;OjYgulZZmecX2QCutQ648B7/3k5Juk74XSd4+NJ1XgSiaorcQlpdWpu4ZusVq3aO2V7yIw32Dyw0&#10;kwYvPUHdssDI3sm/oLTkDjx0YcZBZ9B1kovUA3ZT5C+6ue+ZFakXFMfbk0z+/8Hyz4evjsi2pmWx&#10;pMQwjUN6EGOAw+9fxIISpIwiDdZXWHtvsTqM72DEYaeGvb0D/t0TA5uemZ24cQ6GXrAWSRbxZHZ2&#10;dMLxEaQZPkGLd7F9gAQ0dk5HBVETgug4rMfTgJAP4fjzolwUi+WCEo65ZV6+LdIEM1Y9nbbOhw8C&#10;NImbmjo0QEJnhzsfIhtWPZXEyzwo2W6lUilwu2ajHDkwNMs2famBF2XKkKGmV4tykZANxPPJR1oG&#10;NLOSuqaXefwme0U13ps2lQQm1bRHJsoc5YmKTNqEsRmxMGrWQPuIQjmYTIuPDDc9uJ+UDGjYmvof&#10;e+YEJeqjQbGvivk8OjwF88WyxMCdZ5rzDDMcoWoaKJm2m5BeRdTBwA0OpZNJr2cmR65oxCTj8dFE&#10;p5/Hqer5aa//AAAA//8DAFBLAwQUAAYACAAAACEAImJSl94AAAAKAQAADwAAAGRycy9kb3ducmV2&#10;LnhtbEyPwU7DMBBE70j8g7VIXFDrJISUpnEqQAJxbekHOPE2iRqvo9ht0r9ne4LjzjzNzhTb2fbi&#10;gqPvHCmIlxEIpNqZjhoFh5/PxSsIHzQZ3TtCBVf0sC3v7wqdGzfRDi/70AgOIZ9rBW0IQy6lr1u0&#10;2i/dgMTe0Y1WBz7HRppRTxxue5lEUSat7og/tHrAjxbr0/5sFRy/p6eX9VR9hcNql2bvultV7qrU&#10;48P8tgERcA5/MNzqc3UouVPlzmS86BUs0ueYUTYS3sTAOo1TENVNSDKQZSH/Tyh/AQAA//8DAFBL&#10;AQItABQABgAIAAAAIQC2gziS/gAAAOEBAAATAAAAAAAAAAAAAAAAAAAAAABbQ29udGVudF9UeXBl&#10;c10ueG1sUEsBAi0AFAAGAAgAAAAhADj9If/WAAAAlAEAAAsAAAAAAAAAAAAAAAAALwEAAF9yZWxz&#10;Ly5yZWxzUEsBAi0AFAAGAAgAAAAhAK/hmZIqAgAAIgQAAA4AAAAAAAAAAAAAAAAALgIAAGRycy9l&#10;Mm9Eb2MueG1sUEsBAi0AFAAGAAgAAAAhACJiUpfeAAAACgEAAA8AAAAAAAAAAAAAAAAAhAQAAGRy&#10;cy9kb3ducmV2LnhtbFBLBQYAAAAABAAEAPMAAACPBQAAAAA=&#10;" stroked="f">
              <v:textbox>
                <w:txbxContent>
                  <w:p w14:paraId="57869EB3" w14:textId="6F9D98F3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CC2CE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C23F54">
                      <w:rPr>
                        <w:rFonts w:ascii="Arial" w:hAnsi="Arial" w:cs="Arial"/>
                        <w:sz w:val="20"/>
                        <w:szCs w:val="20"/>
                      </w:rPr>
                      <w:t>6</w:t>
                    </w:r>
                    <w:r w:rsidR="00BD5F5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084760E1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C23F5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6</w:t>
                    </w:r>
                    <w:r w:rsidR="00BD5F5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853FE2" w:rsidRPr="00853FE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Vranov nad Topľou (</w:t>
                    </w:r>
                    <w:r w:rsidR="00C23F5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VDJ Žalobín</w:t>
                    </w:r>
                    <w:r w:rsidR="00853FE2" w:rsidRPr="00853FE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04566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46EE2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A1CD4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6604"/>
    <w:rsid w:val="004D00AC"/>
    <w:rsid w:val="004E4835"/>
    <w:rsid w:val="00507A4E"/>
    <w:rsid w:val="005107BC"/>
    <w:rsid w:val="005148FE"/>
    <w:rsid w:val="005542B9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B3F03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53FE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363E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D5F52"/>
    <w:rsid w:val="00BF2FEA"/>
    <w:rsid w:val="00C06562"/>
    <w:rsid w:val="00C07F77"/>
    <w:rsid w:val="00C23F54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C2CEB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4D39-B237-4460-BDD1-4FFCB0F4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29</cp:revision>
  <cp:lastPrinted>2021-06-21T05:37:00Z</cp:lastPrinted>
  <dcterms:created xsi:type="dcterms:W3CDTF">2023-11-30T21:16:00Z</dcterms:created>
  <dcterms:modified xsi:type="dcterms:W3CDTF">2025-01-09T12:26:00Z</dcterms:modified>
</cp:coreProperties>
</file>