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2C9A6C0" w:rsidR="00F87440" w:rsidRPr="00BC6FB8" w:rsidRDefault="001F1829" w:rsidP="001E07EA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E07EA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 Propagačné činnosti a marketing </w:t>
      </w:r>
      <w:r w:rsidR="001B7488"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AMDT AGRO </w:t>
      </w:r>
      <w:proofErr w:type="spellStart"/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s.r.o</w:t>
      </w:r>
      <w:proofErr w:type="spellEnd"/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.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sídlo: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SNP 250/</w:t>
      </w:r>
      <w:r w:rsidR="00D66EFC">
        <w:rPr>
          <w:rFonts w:ascii="Arial" w:hAnsi="Arial" w:cs="Arial"/>
          <w:b/>
          <w:i/>
          <w:iCs/>
          <w:sz w:val="22"/>
          <w:szCs w:val="22"/>
          <w:lang w:val="sk-SK"/>
        </w:rPr>
        <w:t>7</w:t>
      </w:r>
      <w:r w:rsidR="006C231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>5, 076 03 Hraň</w:t>
      </w:r>
      <w:r w:rsidR="00BC6FB8" w:rsidRPr="006C2318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</w:t>
      </w:r>
      <w:r w:rsidR="004302B1" w:rsidRPr="006C2318">
        <w:rPr>
          <w:b/>
          <w:i/>
          <w:iCs/>
          <w:sz w:val="22"/>
          <w:szCs w:val="22"/>
        </w:rPr>
        <w:t xml:space="preserve">, IČO: </w:t>
      </w:r>
      <w:r w:rsidR="006C2318" w:rsidRPr="006C2318">
        <w:rPr>
          <w:rFonts w:cs="Calibri"/>
          <w:b/>
          <w:i/>
          <w:iCs/>
        </w:rPr>
        <w:t>36851388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E07EA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10130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C2318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66EFC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4823"/>
    <w:rsid w:val="00EA56D3"/>
    <w:rsid w:val="00EC1FB8"/>
    <w:rsid w:val="00F3771E"/>
    <w:rsid w:val="00F64A78"/>
    <w:rsid w:val="00F74191"/>
    <w:rsid w:val="00F7605C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2025-01-15T08:11:00Z</dcterms:modified>
</cp:coreProperties>
</file>