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024320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024320" w:rsidRPr="001C242C" w:rsidRDefault="00024320" w:rsidP="000243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024320" w:rsidRPr="00024320" w:rsidRDefault="00024320" w:rsidP="000243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4320">
              <w:rPr>
                <w:rFonts w:ascii="Tahoma" w:hAnsi="Tahoma" w:cs="Tahoma"/>
                <w:sz w:val="20"/>
                <w:szCs w:val="20"/>
              </w:rPr>
              <w:t>Kamerový systém Bruntál</w:t>
            </w:r>
          </w:p>
        </w:tc>
      </w:tr>
      <w:tr w:rsidR="00024320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024320" w:rsidRPr="001C242C" w:rsidRDefault="00024320" w:rsidP="000243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024320" w:rsidRPr="002B0413" w:rsidRDefault="00024320" w:rsidP="000243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4320">
              <w:rPr>
                <w:rFonts w:ascii="Tahoma" w:hAnsi="Tahoma" w:cs="Tahoma"/>
                <w:sz w:val="20"/>
                <w:szCs w:val="20"/>
              </w:rPr>
              <w:t>VZMR/001/2020/Do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024320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C53FB">
              <w:rPr>
                <w:rFonts w:ascii="Tahoma" w:hAnsi="Tahoma" w:cs="Tahoma"/>
                <w:sz w:val="20"/>
                <w:szCs w:val="20"/>
              </w:rPr>
              <w:t>Ing. Petr Rys, MBA</w:t>
            </w:r>
            <w:r>
              <w:rPr>
                <w:rFonts w:ascii="Tahoma" w:hAnsi="Tahoma" w:cs="Tahoma"/>
                <w:sz w:val="20"/>
                <w:szCs w:val="20"/>
              </w:rPr>
              <w:t>, starosta města Bruntál</w:t>
            </w:r>
            <w:bookmarkStart w:id="0" w:name="_GoBack"/>
            <w:bookmarkEnd w:id="0"/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024320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4320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241F-3366-4BB6-803A-0EB7EB5C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49</cp:revision>
  <cp:lastPrinted>2019-01-10T09:48:00Z</cp:lastPrinted>
  <dcterms:created xsi:type="dcterms:W3CDTF">2013-03-27T13:01:00Z</dcterms:created>
  <dcterms:modified xsi:type="dcterms:W3CDTF">2020-01-13T13:05:00Z</dcterms:modified>
</cp:coreProperties>
</file>