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183DFE57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AE702A" w:rsidRPr="00AE702A">
        <w:rPr>
          <w:rFonts w:asciiTheme="majorHAnsi" w:hAnsiTheme="majorHAnsi" w:cstheme="majorHAnsi"/>
          <w:b/>
          <w:bCs/>
        </w:rPr>
        <w:t xml:space="preserve">PD Podlužany – špeciálna rastlinná výroba – </w:t>
      </w:r>
      <w:r w:rsidR="005B579E" w:rsidRPr="005B579E">
        <w:rPr>
          <w:rFonts w:asciiTheme="majorHAnsi" w:hAnsiTheme="majorHAnsi" w:cstheme="majorHAnsi"/>
          <w:b/>
          <w:bCs/>
        </w:rPr>
        <w:t xml:space="preserve">návesné </w:t>
      </w:r>
      <w:proofErr w:type="spellStart"/>
      <w:r w:rsidR="005B579E" w:rsidRPr="005B579E">
        <w:rPr>
          <w:rFonts w:asciiTheme="majorHAnsi" w:hAnsiTheme="majorHAnsi" w:cstheme="majorHAnsi"/>
          <w:b/>
          <w:bCs/>
        </w:rPr>
        <w:t>rozmetadlo</w:t>
      </w:r>
      <w:proofErr w:type="spellEnd"/>
      <w:r w:rsidR="005B579E" w:rsidRPr="005B579E">
        <w:rPr>
          <w:rFonts w:asciiTheme="majorHAnsi" w:hAnsiTheme="majorHAnsi" w:cstheme="majorHAnsi"/>
          <w:b/>
          <w:bCs/>
        </w:rPr>
        <w:t xml:space="preserve"> priemyselných hnojív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6629D"/>
    <w:rsid w:val="005B579E"/>
    <w:rsid w:val="005E5BB5"/>
    <w:rsid w:val="00606CB3"/>
    <w:rsid w:val="006B3607"/>
    <w:rsid w:val="007A6307"/>
    <w:rsid w:val="008121EE"/>
    <w:rsid w:val="008E6786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0128F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2022-05-27T09:52:00Z</dcterms:created>
  <dcterms:modified xsi:type="dcterms:W3CDTF">2025-01-31T09:32:00Z</dcterms:modified>
</cp:coreProperties>
</file>