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C3DDA" w14:textId="5D04652F" w:rsidR="00AF3B6C" w:rsidRPr="00C64A3C" w:rsidRDefault="00C64A3C" w:rsidP="00AF3B6C">
      <w:pPr>
        <w:pStyle w:val="Nzev"/>
        <w:spacing w:before="120" w:after="120" w:line="276" w:lineRule="auto"/>
        <w:contextualSpacing/>
        <w:rPr>
          <w:rFonts w:asciiTheme="minorHAnsi" w:hAnsiTheme="minorHAnsi" w:cstheme="minorHAnsi"/>
          <w:caps/>
          <w:sz w:val="22"/>
          <w:szCs w:val="22"/>
        </w:rPr>
      </w:pPr>
      <w:r w:rsidRPr="00C64A3C">
        <w:rPr>
          <w:rFonts w:asciiTheme="minorHAnsi" w:hAnsiTheme="minorHAnsi" w:cstheme="minorHAnsi"/>
          <w:caps/>
          <w:sz w:val="22"/>
          <w:szCs w:val="22"/>
        </w:rPr>
        <w:t>smlouva</w:t>
      </w:r>
      <w:r w:rsidR="008F32EE">
        <w:rPr>
          <w:rFonts w:asciiTheme="minorHAnsi" w:hAnsiTheme="minorHAnsi" w:cstheme="minorHAnsi"/>
          <w:caps/>
          <w:sz w:val="22"/>
          <w:szCs w:val="22"/>
        </w:rPr>
        <w:t xml:space="preserve"> o poskytování servisních služeb</w:t>
      </w:r>
    </w:p>
    <w:p w14:paraId="3DADA3B2" w14:textId="77777777" w:rsidR="00CB3EC2" w:rsidRPr="00C64A3C" w:rsidRDefault="00AF3B6C" w:rsidP="00AF3B6C">
      <w:pPr>
        <w:spacing w:before="120" w:after="120"/>
        <w:contextualSpacing/>
        <w:jc w:val="center"/>
        <w:rPr>
          <w:rFonts w:asciiTheme="minorHAnsi" w:hAnsiTheme="minorHAnsi" w:cstheme="minorHAnsi"/>
          <w:szCs w:val="22"/>
        </w:rPr>
      </w:pPr>
      <w:r w:rsidRPr="00C64A3C">
        <w:rPr>
          <w:rFonts w:asciiTheme="minorHAnsi" w:hAnsiTheme="minorHAnsi" w:cstheme="minorHAnsi"/>
          <w:szCs w:val="22"/>
        </w:rPr>
        <w:t xml:space="preserve">uzavřená podle § </w:t>
      </w:r>
      <w:r w:rsidR="00C64A3C" w:rsidRPr="00C64A3C">
        <w:rPr>
          <w:rFonts w:asciiTheme="minorHAnsi" w:hAnsiTheme="minorHAnsi" w:cstheme="minorHAnsi"/>
          <w:szCs w:val="22"/>
        </w:rPr>
        <w:t>1746 odst. 2</w:t>
      </w:r>
      <w:r w:rsidRPr="00C64A3C">
        <w:rPr>
          <w:rFonts w:asciiTheme="minorHAnsi" w:hAnsiTheme="minorHAnsi" w:cstheme="minorHAnsi"/>
          <w:szCs w:val="22"/>
        </w:rPr>
        <w:t xml:space="preserve"> a násl. občanského zákoníku</w:t>
      </w:r>
    </w:p>
    <w:p w14:paraId="496DB2CA" w14:textId="35777BF3" w:rsidR="00CB3EC2" w:rsidRPr="00C64A3C" w:rsidRDefault="00CB3EC2" w:rsidP="00CB3EC2">
      <w:pPr>
        <w:pStyle w:val="Nzev"/>
        <w:spacing w:before="120" w:after="120"/>
        <w:contextualSpacing/>
        <w:jc w:val="left"/>
        <w:rPr>
          <w:rFonts w:asciiTheme="minorHAnsi" w:hAnsiTheme="minorHAnsi" w:cstheme="minorHAnsi"/>
          <w:b w:val="0"/>
          <w:bCs w:val="0"/>
          <w:sz w:val="22"/>
          <w:szCs w:val="22"/>
        </w:rPr>
      </w:pPr>
      <w:r w:rsidRPr="00C64A3C">
        <w:rPr>
          <w:rFonts w:asciiTheme="minorHAnsi" w:hAnsiTheme="minorHAnsi" w:cstheme="minorHAnsi"/>
          <w:b w:val="0"/>
          <w:bCs w:val="0"/>
          <w:sz w:val="22"/>
          <w:szCs w:val="22"/>
        </w:rPr>
        <w:t xml:space="preserve">Číslo smlouvy </w:t>
      </w:r>
      <w:r w:rsidR="00C64A3C" w:rsidRPr="00C64A3C">
        <w:rPr>
          <w:rFonts w:asciiTheme="minorHAnsi" w:hAnsiTheme="minorHAnsi" w:cstheme="minorHAnsi"/>
          <w:b w:val="0"/>
          <w:bCs w:val="0"/>
          <w:sz w:val="22"/>
          <w:szCs w:val="22"/>
        </w:rPr>
        <w:t>objednatele</w:t>
      </w:r>
      <w:r w:rsidRPr="00C64A3C">
        <w:rPr>
          <w:rFonts w:asciiTheme="minorHAnsi" w:hAnsiTheme="minorHAnsi" w:cstheme="minorHAnsi"/>
          <w:b w:val="0"/>
          <w:bCs w:val="0"/>
          <w:sz w:val="22"/>
          <w:szCs w:val="22"/>
        </w:rPr>
        <w:t>:</w:t>
      </w:r>
      <w:r w:rsidR="00C64A3C" w:rsidRPr="00C64A3C">
        <w:rPr>
          <w:rFonts w:asciiTheme="minorHAnsi" w:hAnsiTheme="minorHAnsi" w:cstheme="minorHAnsi"/>
          <w:b w:val="0"/>
          <w:bCs w:val="0"/>
          <w:sz w:val="22"/>
          <w:szCs w:val="22"/>
        </w:rPr>
        <w:tab/>
      </w:r>
      <w:r w:rsidR="00472608">
        <w:rPr>
          <w:rFonts w:asciiTheme="minorHAnsi" w:hAnsiTheme="minorHAnsi" w:cstheme="minorHAnsi"/>
          <w:b w:val="0"/>
          <w:bCs w:val="0"/>
          <w:sz w:val="22"/>
          <w:szCs w:val="22"/>
        </w:rPr>
        <w:t>2</w:t>
      </w:r>
      <w:r w:rsidR="00102C0B">
        <w:rPr>
          <w:rFonts w:asciiTheme="minorHAnsi" w:hAnsiTheme="minorHAnsi" w:cstheme="minorHAnsi"/>
          <w:b w:val="0"/>
          <w:bCs w:val="0"/>
          <w:sz w:val="22"/>
          <w:szCs w:val="22"/>
        </w:rPr>
        <w:t>5</w:t>
      </w:r>
      <w:r w:rsidR="00C64A3C" w:rsidRPr="00C64A3C">
        <w:rPr>
          <w:rFonts w:asciiTheme="minorHAnsi" w:hAnsiTheme="minorHAnsi" w:cstheme="minorHAnsi"/>
          <w:b w:val="0"/>
          <w:bCs w:val="0"/>
          <w:sz w:val="22"/>
          <w:szCs w:val="22"/>
        </w:rPr>
        <w:t>//</w:t>
      </w:r>
      <w:r w:rsidR="00397D5E">
        <w:rPr>
          <w:rFonts w:asciiTheme="minorHAnsi" w:hAnsiTheme="minorHAnsi" w:cstheme="minorHAnsi"/>
          <w:b w:val="0"/>
          <w:bCs w:val="0"/>
          <w:sz w:val="22"/>
          <w:szCs w:val="22"/>
        </w:rPr>
        <w:t>1050</w:t>
      </w:r>
    </w:p>
    <w:p w14:paraId="1070C208" w14:textId="77777777" w:rsidR="00CB3EC2" w:rsidRPr="00C64A3C" w:rsidRDefault="00CB3EC2" w:rsidP="00CB3EC2">
      <w:pPr>
        <w:pStyle w:val="Nzev"/>
        <w:spacing w:before="120" w:after="120"/>
        <w:contextualSpacing/>
        <w:jc w:val="left"/>
        <w:rPr>
          <w:rFonts w:asciiTheme="minorHAnsi" w:hAnsiTheme="minorHAnsi" w:cstheme="minorHAnsi"/>
          <w:sz w:val="22"/>
          <w:szCs w:val="22"/>
        </w:rPr>
      </w:pPr>
      <w:r w:rsidRPr="00C64A3C">
        <w:rPr>
          <w:rFonts w:asciiTheme="minorHAnsi" w:hAnsiTheme="minorHAnsi" w:cstheme="minorHAnsi"/>
          <w:b w:val="0"/>
          <w:bCs w:val="0"/>
          <w:sz w:val="22"/>
          <w:szCs w:val="22"/>
        </w:rPr>
        <w:t xml:space="preserve">Číslo smlouvy </w:t>
      </w:r>
      <w:r w:rsidR="00C64A3C" w:rsidRPr="00C64A3C">
        <w:rPr>
          <w:rFonts w:asciiTheme="minorHAnsi" w:hAnsiTheme="minorHAnsi" w:cstheme="minorHAnsi"/>
          <w:b w:val="0"/>
          <w:bCs w:val="0"/>
          <w:sz w:val="22"/>
          <w:szCs w:val="22"/>
        </w:rPr>
        <w:t>poskytovatele</w:t>
      </w:r>
      <w:r w:rsidRPr="00C64A3C">
        <w:rPr>
          <w:rFonts w:asciiTheme="minorHAnsi" w:hAnsiTheme="minorHAnsi" w:cstheme="minorHAnsi"/>
          <w:b w:val="0"/>
          <w:bCs w:val="0"/>
          <w:sz w:val="22"/>
          <w:szCs w:val="22"/>
        </w:rPr>
        <w:t xml:space="preserve">: </w:t>
      </w:r>
      <w:r w:rsidR="00F64150">
        <w:rPr>
          <w:rFonts w:asciiTheme="minorHAnsi" w:hAnsiTheme="minorHAnsi" w:cstheme="minorHAnsi"/>
          <w:sz w:val="22"/>
          <w:szCs w:val="22"/>
        </w:rPr>
        <w:pict w14:anchorId="4A953796">
          <v:rect id="_x0000_i1025" style="width:453.6pt;height:1.5pt" o:hralign="center" o:hrstd="t" o:hrnoshade="t" o:hr="t" fillcolor="black" stroked="f"/>
        </w:pict>
      </w:r>
    </w:p>
    <w:p w14:paraId="50D06DCB" w14:textId="77777777" w:rsidR="00F35E4D" w:rsidRPr="00C64A3C" w:rsidRDefault="00F35E4D" w:rsidP="00F35E4D">
      <w:pPr>
        <w:pStyle w:val="ACNormln"/>
        <w:jc w:val="center"/>
        <w:outlineLvl w:val="0"/>
        <w:rPr>
          <w:rFonts w:asciiTheme="minorHAnsi" w:hAnsiTheme="minorHAnsi" w:cstheme="minorHAnsi"/>
          <w:szCs w:val="22"/>
        </w:rPr>
      </w:pPr>
    </w:p>
    <w:p w14:paraId="6710EA1F" w14:textId="77777777" w:rsidR="00CB3EC2" w:rsidRPr="00C64A3C" w:rsidRDefault="00CB3EC2" w:rsidP="00CB3EC2">
      <w:pPr>
        <w:ind w:left="567" w:firstLine="0"/>
        <w:outlineLvl w:val="0"/>
        <w:rPr>
          <w:rFonts w:asciiTheme="minorHAnsi" w:hAnsiTheme="minorHAnsi" w:cstheme="minorHAnsi"/>
          <w:b/>
          <w:szCs w:val="22"/>
        </w:rPr>
      </w:pPr>
      <w:r w:rsidRPr="00C64A3C">
        <w:rPr>
          <w:rFonts w:asciiTheme="minorHAnsi" w:hAnsiTheme="minorHAnsi" w:cstheme="minorHAnsi"/>
          <w:b/>
          <w:szCs w:val="22"/>
        </w:rPr>
        <w:t>Objednatel:</w:t>
      </w:r>
    </w:p>
    <w:p w14:paraId="0EF29E40" w14:textId="77777777" w:rsidR="00CB3EC2" w:rsidRPr="00C64A3C" w:rsidRDefault="00CB3EC2" w:rsidP="00CB3EC2">
      <w:pPr>
        <w:ind w:left="567" w:firstLine="0"/>
        <w:outlineLvl w:val="0"/>
        <w:rPr>
          <w:rFonts w:asciiTheme="minorHAnsi" w:hAnsiTheme="minorHAnsi" w:cstheme="minorHAnsi"/>
          <w:szCs w:val="22"/>
        </w:rPr>
      </w:pPr>
      <w:r w:rsidRPr="00C64A3C">
        <w:rPr>
          <w:rFonts w:asciiTheme="minorHAnsi" w:hAnsiTheme="minorHAnsi" w:cstheme="minorHAnsi"/>
          <w:szCs w:val="22"/>
        </w:rPr>
        <w:t>Dopravní podnik města Brna a.s.</w:t>
      </w:r>
    </w:p>
    <w:p w14:paraId="0CADC1D0" w14:textId="77777777" w:rsidR="00CB3EC2" w:rsidRPr="00C64A3C" w:rsidRDefault="00CB3EC2" w:rsidP="00CB3EC2">
      <w:pPr>
        <w:ind w:left="567" w:firstLine="0"/>
        <w:outlineLvl w:val="0"/>
        <w:rPr>
          <w:rFonts w:asciiTheme="minorHAnsi" w:hAnsiTheme="minorHAnsi" w:cstheme="minorHAnsi"/>
          <w:szCs w:val="22"/>
        </w:rPr>
      </w:pPr>
    </w:p>
    <w:p w14:paraId="00F103C3" w14:textId="77777777" w:rsidR="00CB3EC2" w:rsidRPr="00C64A3C" w:rsidRDefault="00CB3EC2" w:rsidP="00CB3EC2">
      <w:pPr>
        <w:ind w:left="567" w:firstLine="0"/>
        <w:outlineLvl w:val="0"/>
        <w:rPr>
          <w:rFonts w:asciiTheme="minorHAnsi" w:hAnsiTheme="minorHAnsi" w:cstheme="minorHAnsi"/>
          <w:szCs w:val="22"/>
        </w:rPr>
      </w:pPr>
      <w:r w:rsidRPr="00C64A3C">
        <w:rPr>
          <w:rFonts w:asciiTheme="minorHAnsi" w:hAnsiTheme="minorHAnsi" w:cstheme="minorHAnsi"/>
          <w:szCs w:val="22"/>
        </w:rPr>
        <w:t xml:space="preserve">Sídlo: </w:t>
      </w:r>
      <w:r w:rsidR="00AF3B6C" w:rsidRPr="00C64A3C">
        <w:rPr>
          <w:rFonts w:asciiTheme="minorHAnsi" w:hAnsiTheme="minorHAnsi" w:cstheme="minorHAnsi"/>
          <w:szCs w:val="22"/>
        </w:rPr>
        <w:t>Hlinky 64/151, Pisárky, 603 00 Brno, Doručovací číslo: 65646</w:t>
      </w:r>
    </w:p>
    <w:p w14:paraId="3929EFFC" w14:textId="77777777" w:rsidR="00CB3EC2" w:rsidRPr="00C64A3C" w:rsidRDefault="00CB3EC2" w:rsidP="00CB3EC2">
      <w:pPr>
        <w:ind w:left="567" w:firstLine="0"/>
        <w:outlineLvl w:val="0"/>
        <w:rPr>
          <w:rFonts w:asciiTheme="minorHAnsi" w:hAnsiTheme="minorHAnsi" w:cstheme="minorHAnsi"/>
          <w:szCs w:val="22"/>
        </w:rPr>
      </w:pPr>
      <w:r w:rsidRPr="00C64A3C">
        <w:rPr>
          <w:rFonts w:asciiTheme="minorHAnsi" w:hAnsiTheme="minorHAnsi" w:cstheme="minorHAnsi"/>
          <w:szCs w:val="22"/>
        </w:rPr>
        <w:t>Zapsaná: v obchodním rejstříku Krajského soudu v Brně, oddíl B, vložka 2463</w:t>
      </w:r>
    </w:p>
    <w:p w14:paraId="18E86D78" w14:textId="77777777" w:rsidR="00CB3EC2" w:rsidRPr="00C64A3C" w:rsidRDefault="00CB3EC2" w:rsidP="00CB3EC2">
      <w:pPr>
        <w:ind w:left="567" w:firstLine="0"/>
        <w:outlineLvl w:val="0"/>
        <w:rPr>
          <w:rFonts w:asciiTheme="minorHAnsi" w:hAnsiTheme="minorHAnsi" w:cstheme="minorHAnsi"/>
          <w:szCs w:val="22"/>
        </w:rPr>
      </w:pPr>
    </w:p>
    <w:p w14:paraId="27BC4825" w14:textId="77777777" w:rsidR="00CB3EC2" w:rsidRPr="00C64A3C" w:rsidRDefault="00CB3EC2" w:rsidP="00CB3EC2">
      <w:pPr>
        <w:ind w:left="567" w:firstLine="0"/>
        <w:outlineLvl w:val="0"/>
        <w:rPr>
          <w:rFonts w:asciiTheme="minorHAnsi" w:hAnsiTheme="minorHAnsi" w:cstheme="minorHAnsi"/>
          <w:szCs w:val="22"/>
        </w:rPr>
      </w:pPr>
      <w:r w:rsidRPr="00C64A3C">
        <w:rPr>
          <w:rFonts w:asciiTheme="minorHAnsi" w:hAnsiTheme="minorHAnsi" w:cstheme="minorHAnsi"/>
          <w:szCs w:val="22"/>
        </w:rPr>
        <w:t>Osoba oprávněná k podpisu smlouvy: Ing. Miloš Havránek, generální ředitel</w:t>
      </w:r>
    </w:p>
    <w:p w14:paraId="7D288C14" w14:textId="77777777" w:rsidR="003048BC" w:rsidRDefault="00CB3EC2" w:rsidP="00CB3EC2">
      <w:pPr>
        <w:ind w:left="567" w:firstLine="0"/>
        <w:outlineLvl w:val="0"/>
        <w:rPr>
          <w:rFonts w:asciiTheme="minorHAnsi" w:hAnsiTheme="minorHAnsi" w:cstheme="minorHAnsi"/>
          <w:szCs w:val="22"/>
        </w:rPr>
      </w:pPr>
      <w:r w:rsidRPr="00C64A3C">
        <w:rPr>
          <w:rFonts w:asciiTheme="minorHAnsi" w:hAnsiTheme="minorHAnsi" w:cstheme="minorHAnsi"/>
          <w:szCs w:val="22"/>
        </w:rPr>
        <w:t>Kontaktní osoba ve věcech smluvních</w:t>
      </w:r>
      <w:r w:rsidR="00FA5045" w:rsidRPr="00C64A3C">
        <w:rPr>
          <w:rFonts w:asciiTheme="minorHAnsi" w:hAnsiTheme="minorHAnsi" w:cstheme="minorHAnsi"/>
          <w:szCs w:val="22"/>
        </w:rPr>
        <w:t xml:space="preserve">: </w:t>
      </w:r>
      <w:r w:rsidRPr="00C64A3C">
        <w:rPr>
          <w:rFonts w:asciiTheme="minorHAnsi" w:hAnsiTheme="minorHAnsi" w:cstheme="minorHAnsi"/>
          <w:szCs w:val="22"/>
        </w:rPr>
        <w:t>Ing. Xenia Malá, tel: +420 543 171</w:t>
      </w:r>
      <w:r w:rsidR="003048BC">
        <w:rPr>
          <w:rFonts w:asciiTheme="minorHAnsi" w:hAnsiTheme="minorHAnsi" w:cstheme="minorHAnsi"/>
          <w:szCs w:val="22"/>
        </w:rPr>
        <w:t> </w:t>
      </w:r>
      <w:r w:rsidRPr="00C64A3C">
        <w:rPr>
          <w:rFonts w:asciiTheme="minorHAnsi" w:hAnsiTheme="minorHAnsi" w:cstheme="minorHAnsi"/>
          <w:szCs w:val="22"/>
        </w:rPr>
        <w:t>140,</w:t>
      </w:r>
    </w:p>
    <w:p w14:paraId="1792D6E6" w14:textId="77777777" w:rsidR="00CB3EC2" w:rsidRPr="00C64A3C" w:rsidRDefault="003048BC" w:rsidP="003048BC">
      <w:pPr>
        <w:ind w:left="3399" w:firstLine="141"/>
        <w:outlineLvl w:val="0"/>
        <w:rPr>
          <w:rFonts w:asciiTheme="minorHAnsi" w:hAnsiTheme="minorHAnsi" w:cstheme="minorHAnsi"/>
          <w:szCs w:val="22"/>
          <w:lang w:val="en-US"/>
        </w:rPr>
      </w:pPr>
      <w:r>
        <w:rPr>
          <w:rFonts w:asciiTheme="minorHAnsi" w:hAnsiTheme="minorHAnsi" w:cstheme="minorHAnsi"/>
          <w:szCs w:val="22"/>
        </w:rPr>
        <w:t xml:space="preserve">         </w:t>
      </w:r>
      <w:r w:rsidR="00CB3EC2" w:rsidRPr="00C64A3C">
        <w:rPr>
          <w:rFonts w:asciiTheme="minorHAnsi" w:hAnsiTheme="minorHAnsi" w:cstheme="minorHAnsi"/>
          <w:szCs w:val="22"/>
        </w:rPr>
        <w:t xml:space="preserve">e-mail: </w:t>
      </w:r>
      <w:hyperlink r:id="rId8" w:history="1">
        <w:r w:rsidR="00FA5045" w:rsidRPr="00C64A3C">
          <w:rPr>
            <w:rStyle w:val="Hypertextovodkaz"/>
            <w:rFonts w:asciiTheme="minorHAnsi" w:hAnsiTheme="minorHAnsi" w:cstheme="minorHAnsi"/>
            <w:szCs w:val="22"/>
          </w:rPr>
          <w:t>xmala</w:t>
        </w:r>
        <w:r w:rsidR="00FA5045" w:rsidRPr="00C64A3C">
          <w:rPr>
            <w:rStyle w:val="Hypertextovodkaz"/>
            <w:rFonts w:asciiTheme="minorHAnsi" w:hAnsiTheme="minorHAnsi" w:cstheme="minorHAnsi"/>
            <w:szCs w:val="22"/>
            <w:lang w:val="en-US"/>
          </w:rPr>
          <w:t>@dpmb.cz</w:t>
        </w:r>
      </w:hyperlink>
    </w:p>
    <w:p w14:paraId="774B044D" w14:textId="77777777" w:rsidR="00FA5045" w:rsidRPr="00C64A3C" w:rsidRDefault="00FA5045" w:rsidP="00CB3EC2">
      <w:pPr>
        <w:ind w:left="567" w:firstLine="0"/>
        <w:outlineLvl w:val="0"/>
        <w:rPr>
          <w:rFonts w:asciiTheme="minorHAnsi" w:hAnsiTheme="minorHAnsi" w:cstheme="minorHAnsi"/>
          <w:szCs w:val="22"/>
          <w:lang w:val="en-US"/>
        </w:rPr>
      </w:pPr>
    </w:p>
    <w:p w14:paraId="4C2997ED" w14:textId="4B358697" w:rsidR="00615309" w:rsidRDefault="00FA5045" w:rsidP="00950529">
      <w:pPr>
        <w:ind w:left="567" w:firstLine="0"/>
        <w:outlineLvl w:val="0"/>
        <w:rPr>
          <w:rFonts w:asciiTheme="minorHAnsi" w:hAnsiTheme="minorHAnsi" w:cstheme="minorHAnsi"/>
          <w:szCs w:val="22"/>
        </w:rPr>
      </w:pPr>
      <w:r w:rsidRPr="00C64A3C">
        <w:rPr>
          <w:rFonts w:asciiTheme="minorHAnsi" w:hAnsiTheme="minorHAnsi" w:cstheme="minorHAnsi"/>
          <w:szCs w:val="22"/>
        </w:rPr>
        <w:t xml:space="preserve">Kontaktní osoba ve věcech technických: </w:t>
      </w:r>
      <w:r w:rsidR="00615309">
        <w:rPr>
          <w:rFonts w:asciiTheme="minorHAnsi" w:hAnsiTheme="minorHAnsi" w:cstheme="minorHAnsi"/>
          <w:szCs w:val="22"/>
        </w:rPr>
        <w:t>Rostislav Stark</w:t>
      </w:r>
      <w:r w:rsidR="00615309" w:rsidRPr="00C64A3C">
        <w:rPr>
          <w:rFonts w:asciiTheme="minorHAnsi" w:hAnsiTheme="minorHAnsi" w:cstheme="minorHAnsi"/>
          <w:szCs w:val="22"/>
        </w:rPr>
        <w:t>, tel: +420 543 171</w:t>
      </w:r>
      <w:r w:rsidR="00615309">
        <w:rPr>
          <w:rFonts w:asciiTheme="minorHAnsi" w:hAnsiTheme="minorHAnsi" w:cstheme="minorHAnsi"/>
          <w:szCs w:val="22"/>
        </w:rPr>
        <w:t> </w:t>
      </w:r>
      <w:r w:rsidR="00615309" w:rsidRPr="00C64A3C">
        <w:rPr>
          <w:rFonts w:asciiTheme="minorHAnsi" w:hAnsiTheme="minorHAnsi" w:cstheme="minorHAnsi"/>
          <w:szCs w:val="22"/>
        </w:rPr>
        <w:t>167</w:t>
      </w:r>
      <w:r w:rsidR="00615309">
        <w:rPr>
          <w:rFonts w:asciiTheme="minorHAnsi" w:hAnsiTheme="minorHAnsi" w:cstheme="minorHAnsi"/>
          <w:szCs w:val="22"/>
        </w:rPr>
        <w:t>,</w:t>
      </w:r>
    </w:p>
    <w:p w14:paraId="55FD39F1" w14:textId="6EAD1364" w:rsidR="00615309" w:rsidRDefault="00615309" w:rsidP="00615309">
      <w:pPr>
        <w:ind w:left="3966" w:firstLine="141"/>
        <w:outlineLvl w:val="0"/>
        <w:rPr>
          <w:rFonts w:asciiTheme="minorHAnsi" w:hAnsiTheme="minorHAnsi" w:cstheme="minorHAnsi"/>
          <w:szCs w:val="22"/>
        </w:rPr>
      </w:pPr>
      <w:r>
        <w:rPr>
          <w:rFonts w:asciiTheme="minorHAnsi" w:hAnsiTheme="minorHAnsi" w:cstheme="minorHAnsi"/>
          <w:szCs w:val="22"/>
        </w:rPr>
        <w:t xml:space="preserve">  </w:t>
      </w:r>
      <w:r w:rsidRPr="00C64A3C">
        <w:rPr>
          <w:rFonts w:asciiTheme="minorHAnsi" w:hAnsiTheme="minorHAnsi" w:cstheme="minorHAnsi"/>
          <w:szCs w:val="22"/>
        </w:rPr>
        <w:t xml:space="preserve">e-mail: </w:t>
      </w:r>
      <w:hyperlink r:id="rId9" w:history="1">
        <w:r w:rsidRPr="00F338BF">
          <w:rPr>
            <w:rStyle w:val="Hypertextovodkaz"/>
            <w:rFonts w:asciiTheme="minorHAnsi" w:hAnsiTheme="minorHAnsi" w:cstheme="minorHAnsi"/>
            <w:szCs w:val="22"/>
          </w:rPr>
          <w:t>rstark</w:t>
        </w:r>
        <w:r w:rsidRPr="00F338BF">
          <w:rPr>
            <w:rStyle w:val="Hypertextovodkaz"/>
            <w:rFonts w:asciiTheme="minorHAnsi" w:hAnsiTheme="minorHAnsi" w:cstheme="minorHAnsi"/>
            <w:szCs w:val="22"/>
            <w:lang w:val="en-US"/>
          </w:rPr>
          <w:t>@dpmb.cz</w:t>
        </w:r>
      </w:hyperlink>
    </w:p>
    <w:p w14:paraId="52D1D24E" w14:textId="3F897AAA" w:rsidR="00102C0B" w:rsidRDefault="00950529" w:rsidP="00102C0B">
      <w:pPr>
        <w:ind w:left="3399" w:firstLine="141"/>
        <w:outlineLvl w:val="0"/>
        <w:rPr>
          <w:rStyle w:val="Hypertextovodkaz"/>
          <w:rFonts w:asciiTheme="minorHAnsi" w:hAnsiTheme="minorHAnsi" w:cstheme="minorHAnsi"/>
          <w:szCs w:val="22"/>
          <w:lang w:val="en-US"/>
        </w:rPr>
      </w:pPr>
      <w:r>
        <w:rPr>
          <w:rFonts w:asciiTheme="minorHAnsi" w:hAnsiTheme="minorHAnsi" w:cstheme="minorHAnsi"/>
          <w:szCs w:val="22"/>
        </w:rPr>
        <w:t xml:space="preserve">             </w:t>
      </w:r>
    </w:p>
    <w:p w14:paraId="344753C3" w14:textId="02DC72EF" w:rsidR="00913901" w:rsidRPr="00C64A3C" w:rsidRDefault="00913901" w:rsidP="00950529">
      <w:pPr>
        <w:ind w:left="567" w:firstLine="0"/>
        <w:outlineLvl w:val="0"/>
        <w:rPr>
          <w:rFonts w:asciiTheme="minorHAnsi" w:hAnsiTheme="minorHAnsi" w:cstheme="minorHAnsi"/>
          <w:szCs w:val="22"/>
          <w:lang w:val="en-US"/>
        </w:rPr>
      </w:pPr>
      <w:r>
        <w:rPr>
          <w:rFonts w:asciiTheme="minorHAnsi" w:hAnsiTheme="minorHAnsi" w:cstheme="minorHAnsi"/>
          <w:szCs w:val="22"/>
          <w:lang w:val="en-US"/>
        </w:rPr>
        <w:tab/>
      </w:r>
      <w:r w:rsidR="003048BC">
        <w:rPr>
          <w:rFonts w:asciiTheme="minorHAnsi" w:hAnsiTheme="minorHAnsi" w:cstheme="minorHAnsi"/>
          <w:szCs w:val="22"/>
          <w:lang w:val="en-US"/>
        </w:rPr>
        <w:t xml:space="preserve">             </w:t>
      </w:r>
    </w:p>
    <w:p w14:paraId="2F6530FD" w14:textId="77777777" w:rsidR="00CB3EC2" w:rsidRPr="00C64A3C" w:rsidRDefault="00CB3EC2" w:rsidP="00CB3EC2">
      <w:pPr>
        <w:ind w:left="567" w:firstLine="0"/>
        <w:outlineLvl w:val="0"/>
        <w:rPr>
          <w:rFonts w:asciiTheme="minorHAnsi" w:hAnsiTheme="minorHAnsi" w:cstheme="minorHAnsi"/>
          <w:szCs w:val="22"/>
        </w:rPr>
      </w:pPr>
    </w:p>
    <w:p w14:paraId="581528E2" w14:textId="77777777" w:rsidR="00CB3EC2" w:rsidRPr="00C64A3C" w:rsidRDefault="00CB3EC2" w:rsidP="00CB3EC2">
      <w:pPr>
        <w:ind w:left="567" w:firstLine="0"/>
        <w:outlineLvl w:val="0"/>
        <w:rPr>
          <w:rFonts w:asciiTheme="minorHAnsi" w:hAnsiTheme="minorHAnsi" w:cstheme="minorHAnsi"/>
          <w:szCs w:val="22"/>
        </w:rPr>
      </w:pPr>
      <w:r w:rsidRPr="00C64A3C">
        <w:rPr>
          <w:rFonts w:asciiTheme="minorHAnsi" w:hAnsiTheme="minorHAnsi" w:cstheme="minorHAnsi"/>
          <w:szCs w:val="22"/>
        </w:rPr>
        <w:t>IČ</w:t>
      </w:r>
      <w:r w:rsidR="00AF3B6C" w:rsidRPr="00C64A3C">
        <w:rPr>
          <w:rFonts w:asciiTheme="minorHAnsi" w:hAnsiTheme="minorHAnsi" w:cstheme="minorHAnsi"/>
          <w:szCs w:val="22"/>
        </w:rPr>
        <w:t>O</w:t>
      </w:r>
      <w:r w:rsidRPr="00C64A3C">
        <w:rPr>
          <w:rFonts w:asciiTheme="minorHAnsi" w:hAnsiTheme="minorHAnsi" w:cstheme="minorHAnsi"/>
          <w:szCs w:val="22"/>
        </w:rPr>
        <w:t>: 25508881</w:t>
      </w:r>
    </w:p>
    <w:p w14:paraId="3ECE512D" w14:textId="77777777" w:rsidR="00CB3EC2" w:rsidRPr="00C64A3C" w:rsidRDefault="00CB3EC2" w:rsidP="00CB3EC2">
      <w:pPr>
        <w:ind w:left="567" w:firstLine="0"/>
        <w:outlineLvl w:val="0"/>
        <w:rPr>
          <w:rFonts w:asciiTheme="minorHAnsi" w:hAnsiTheme="minorHAnsi" w:cstheme="minorHAnsi"/>
          <w:szCs w:val="22"/>
        </w:rPr>
      </w:pPr>
      <w:r w:rsidRPr="00C64A3C">
        <w:rPr>
          <w:rFonts w:asciiTheme="minorHAnsi" w:hAnsiTheme="minorHAnsi" w:cstheme="minorHAnsi"/>
          <w:szCs w:val="22"/>
        </w:rPr>
        <w:t>DIČ: CZ25508881</w:t>
      </w:r>
    </w:p>
    <w:p w14:paraId="0C0CF47B" w14:textId="77777777" w:rsidR="00CB3EC2" w:rsidRPr="00C64A3C" w:rsidRDefault="00CB3EC2" w:rsidP="00CB3EC2">
      <w:pPr>
        <w:ind w:left="567" w:firstLine="0"/>
        <w:rPr>
          <w:rFonts w:asciiTheme="minorHAnsi" w:hAnsiTheme="minorHAnsi" w:cstheme="minorHAnsi"/>
          <w:szCs w:val="22"/>
        </w:rPr>
      </w:pPr>
      <w:r w:rsidRPr="00C64A3C">
        <w:rPr>
          <w:rFonts w:asciiTheme="minorHAnsi" w:hAnsiTheme="minorHAnsi" w:cstheme="minorHAnsi"/>
          <w:szCs w:val="22"/>
        </w:rPr>
        <w:t>Bankovní spojení: KB Brno-město</w:t>
      </w:r>
    </w:p>
    <w:p w14:paraId="680BD0F2" w14:textId="77777777" w:rsidR="00CB3EC2" w:rsidRPr="00C64A3C" w:rsidRDefault="00CB3EC2" w:rsidP="00CB3EC2">
      <w:pPr>
        <w:ind w:left="567" w:firstLine="0"/>
        <w:rPr>
          <w:rFonts w:asciiTheme="minorHAnsi" w:hAnsiTheme="minorHAnsi" w:cstheme="minorHAnsi"/>
          <w:szCs w:val="22"/>
        </w:rPr>
      </w:pPr>
      <w:r w:rsidRPr="00C64A3C">
        <w:rPr>
          <w:rFonts w:asciiTheme="minorHAnsi" w:hAnsiTheme="minorHAnsi" w:cstheme="minorHAnsi"/>
          <w:szCs w:val="22"/>
        </w:rPr>
        <w:t>Číslo účtu: 8905621/0100</w:t>
      </w:r>
    </w:p>
    <w:p w14:paraId="285BD1F2" w14:textId="77777777" w:rsidR="00CB3EC2" w:rsidRPr="00C64A3C" w:rsidRDefault="00CB3EC2" w:rsidP="00CB3EC2">
      <w:pPr>
        <w:ind w:left="567" w:firstLine="0"/>
        <w:rPr>
          <w:rFonts w:asciiTheme="minorHAnsi" w:hAnsiTheme="minorHAnsi" w:cstheme="minorHAnsi"/>
          <w:szCs w:val="22"/>
        </w:rPr>
      </w:pPr>
      <w:r w:rsidRPr="00C64A3C">
        <w:rPr>
          <w:rFonts w:asciiTheme="minorHAnsi" w:hAnsiTheme="minorHAnsi" w:cstheme="minorHAnsi"/>
          <w:szCs w:val="22"/>
        </w:rPr>
        <w:t>Společnost je plátcem DPH</w:t>
      </w:r>
    </w:p>
    <w:p w14:paraId="6591F852" w14:textId="77777777" w:rsidR="00CB3EC2" w:rsidRPr="00C64A3C" w:rsidRDefault="00CB3EC2" w:rsidP="00CB3EC2">
      <w:pPr>
        <w:ind w:left="567" w:firstLine="0"/>
        <w:rPr>
          <w:rFonts w:asciiTheme="minorHAnsi" w:hAnsiTheme="minorHAnsi" w:cstheme="minorHAnsi"/>
          <w:szCs w:val="22"/>
        </w:rPr>
      </w:pPr>
      <w:r w:rsidRPr="00C64A3C">
        <w:rPr>
          <w:rFonts w:asciiTheme="minorHAnsi" w:hAnsiTheme="minorHAnsi" w:cstheme="minorHAnsi"/>
          <w:szCs w:val="22"/>
        </w:rPr>
        <w:t>dále jen „</w:t>
      </w:r>
      <w:r w:rsidRPr="00C64A3C">
        <w:rPr>
          <w:rFonts w:asciiTheme="minorHAnsi" w:hAnsiTheme="minorHAnsi" w:cstheme="minorHAnsi"/>
          <w:b/>
          <w:szCs w:val="22"/>
        </w:rPr>
        <w:t>Objednatel“</w:t>
      </w:r>
      <w:r w:rsidRPr="00C64A3C">
        <w:rPr>
          <w:rFonts w:asciiTheme="minorHAnsi" w:hAnsiTheme="minorHAnsi" w:cstheme="minorHAnsi"/>
          <w:szCs w:val="22"/>
        </w:rPr>
        <w:t xml:space="preserve"> </w:t>
      </w:r>
    </w:p>
    <w:p w14:paraId="2BF03F9A" w14:textId="77777777" w:rsidR="00CB3EC2" w:rsidRPr="00C64A3C" w:rsidRDefault="00CB3EC2" w:rsidP="00CB3EC2">
      <w:pPr>
        <w:ind w:left="567" w:firstLine="0"/>
        <w:rPr>
          <w:rFonts w:asciiTheme="minorHAnsi" w:hAnsiTheme="minorHAnsi" w:cstheme="minorHAnsi"/>
          <w:szCs w:val="22"/>
        </w:rPr>
      </w:pPr>
    </w:p>
    <w:p w14:paraId="3AC4BA4E" w14:textId="77777777" w:rsidR="00CB3EC2" w:rsidRPr="00C64A3C" w:rsidRDefault="00CB3EC2" w:rsidP="00CB3EC2">
      <w:pPr>
        <w:ind w:left="567" w:firstLine="0"/>
        <w:rPr>
          <w:rFonts w:asciiTheme="minorHAnsi" w:hAnsiTheme="minorHAnsi" w:cstheme="minorHAnsi"/>
          <w:szCs w:val="22"/>
        </w:rPr>
      </w:pPr>
      <w:r w:rsidRPr="00C64A3C">
        <w:rPr>
          <w:rFonts w:asciiTheme="minorHAnsi" w:hAnsiTheme="minorHAnsi" w:cstheme="minorHAnsi"/>
          <w:szCs w:val="22"/>
        </w:rPr>
        <w:t>a</w:t>
      </w:r>
    </w:p>
    <w:p w14:paraId="282C277E" w14:textId="77777777" w:rsidR="00CB3EC2" w:rsidRPr="00C64A3C" w:rsidRDefault="00CB3EC2" w:rsidP="00CB3EC2">
      <w:pPr>
        <w:ind w:left="567" w:firstLine="0"/>
        <w:rPr>
          <w:rFonts w:asciiTheme="minorHAnsi" w:hAnsiTheme="minorHAnsi" w:cstheme="minorHAnsi"/>
          <w:szCs w:val="22"/>
        </w:rPr>
      </w:pPr>
    </w:p>
    <w:p w14:paraId="40F3C87E" w14:textId="77777777" w:rsidR="00CB3EC2" w:rsidRPr="00C64A3C" w:rsidRDefault="00CB3EC2" w:rsidP="00CB3EC2">
      <w:pPr>
        <w:ind w:left="567" w:firstLine="0"/>
        <w:outlineLvl w:val="0"/>
        <w:rPr>
          <w:rFonts w:asciiTheme="minorHAnsi" w:hAnsiTheme="minorHAnsi" w:cstheme="minorHAnsi"/>
          <w:b/>
          <w:szCs w:val="22"/>
        </w:rPr>
      </w:pPr>
      <w:r w:rsidRPr="00C64A3C">
        <w:rPr>
          <w:rFonts w:asciiTheme="minorHAnsi" w:hAnsiTheme="minorHAnsi" w:cstheme="minorHAnsi"/>
          <w:b/>
          <w:szCs w:val="22"/>
        </w:rPr>
        <w:t>Poskytovatel</w:t>
      </w:r>
    </w:p>
    <w:p w14:paraId="635F5AB2" w14:textId="77777777" w:rsidR="00CB3EC2" w:rsidRPr="00C64A3C" w:rsidRDefault="00CB3EC2" w:rsidP="00CB3EC2">
      <w:pPr>
        <w:ind w:left="567" w:firstLine="0"/>
        <w:outlineLvl w:val="0"/>
        <w:rPr>
          <w:rFonts w:asciiTheme="minorHAnsi" w:hAnsiTheme="minorHAnsi" w:cstheme="minorHAnsi"/>
          <w:szCs w:val="22"/>
        </w:rPr>
      </w:pPr>
      <w:r w:rsidRPr="00C64A3C">
        <w:rPr>
          <w:rFonts w:asciiTheme="minorHAnsi" w:hAnsiTheme="minorHAnsi" w:cstheme="minorHAnsi"/>
          <w:szCs w:val="22"/>
        </w:rPr>
        <w:t>Název společnosti:</w:t>
      </w:r>
      <w:r w:rsidR="00A22BBE">
        <w:rPr>
          <w:rFonts w:asciiTheme="minorHAnsi" w:hAnsiTheme="minorHAnsi" w:cstheme="minorHAnsi"/>
          <w:szCs w:val="22"/>
        </w:rPr>
        <w:t xml:space="preserve"> </w:t>
      </w:r>
    </w:p>
    <w:p w14:paraId="5C273F18" w14:textId="77777777" w:rsidR="00CB3EC2" w:rsidRPr="00C64A3C" w:rsidRDefault="00CB3EC2" w:rsidP="00CB3EC2">
      <w:pPr>
        <w:ind w:left="567" w:firstLine="0"/>
        <w:outlineLvl w:val="0"/>
        <w:rPr>
          <w:rFonts w:asciiTheme="minorHAnsi" w:hAnsiTheme="minorHAnsi" w:cstheme="minorHAnsi"/>
          <w:szCs w:val="22"/>
        </w:rPr>
      </w:pPr>
      <w:r w:rsidRPr="00C64A3C">
        <w:rPr>
          <w:rFonts w:asciiTheme="minorHAnsi" w:hAnsiTheme="minorHAnsi" w:cstheme="minorHAnsi"/>
          <w:szCs w:val="22"/>
        </w:rPr>
        <w:t>Sídlo:</w:t>
      </w:r>
      <w:r w:rsidR="00A22BBE">
        <w:rPr>
          <w:rFonts w:asciiTheme="minorHAnsi" w:hAnsiTheme="minorHAnsi" w:cstheme="minorHAnsi"/>
          <w:szCs w:val="22"/>
        </w:rPr>
        <w:t xml:space="preserve"> </w:t>
      </w:r>
    </w:p>
    <w:p w14:paraId="68AC7327" w14:textId="77777777" w:rsidR="00CB3EC2" w:rsidRPr="00C64A3C" w:rsidRDefault="00CB3EC2" w:rsidP="00CB3EC2">
      <w:pPr>
        <w:ind w:left="567" w:firstLine="0"/>
        <w:outlineLvl w:val="0"/>
        <w:rPr>
          <w:rFonts w:asciiTheme="minorHAnsi" w:hAnsiTheme="minorHAnsi" w:cstheme="minorHAnsi"/>
          <w:szCs w:val="22"/>
        </w:rPr>
      </w:pPr>
      <w:r w:rsidRPr="00C64A3C">
        <w:rPr>
          <w:rFonts w:asciiTheme="minorHAnsi" w:hAnsiTheme="minorHAnsi" w:cstheme="minorHAnsi"/>
          <w:szCs w:val="22"/>
        </w:rPr>
        <w:t>Zapsaná:</w:t>
      </w:r>
      <w:r w:rsidR="004E019C">
        <w:rPr>
          <w:rFonts w:asciiTheme="minorHAnsi" w:hAnsiTheme="minorHAnsi" w:cstheme="minorHAnsi"/>
          <w:szCs w:val="22"/>
        </w:rPr>
        <w:t xml:space="preserve"> </w:t>
      </w:r>
    </w:p>
    <w:p w14:paraId="3ACA8D8A" w14:textId="77777777" w:rsidR="00CB3EC2" w:rsidRPr="00C64A3C" w:rsidRDefault="00CB3EC2" w:rsidP="00CB3EC2">
      <w:pPr>
        <w:ind w:left="567" w:firstLine="0"/>
        <w:outlineLvl w:val="0"/>
        <w:rPr>
          <w:rFonts w:asciiTheme="minorHAnsi" w:hAnsiTheme="minorHAnsi" w:cstheme="minorHAnsi"/>
          <w:szCs w:val="22"/>
        </w:rPr>
      </w:pPr>
    </w:p>
    <w:p w14:paraId="07A4AFF8" w14:textId="77777777" w:rsidR="004E019C" w:rsidRPr="00C64A3C" w:rsidRDefault="00CB3EC2" w:rsidP="00CB3EC2">
      <w:pPr>
        <w:ind w:left="567" w:firstLine="0"/>
        <w:outlineLvl w:val="0"/>
        <w:rPr>
          <w:rFonts w:asciiTheme="minorHAnsi" w:hAnsiTheme="minorHAnsi" w:cstheme="minorHAnsi"/>
          <w:szCs w:val="22"/>
        </w:rPr>
      </w:pPr>
      <w:r w:rsidRPr="00C64A3C">
        <w:rPr>
          <w:rFonts w:asciiTheme="minorHAnsi" w:hAnsiTheme="minorHAnsi" w:cstheme="minorHAnsi"/>
          <w:szCs w:val="22"/>
        </w:rPr>
        <w:t>Osoba oprávněná k podpisu smlouvy:</w:t>
      </w:r>
      <w:r w:rsidR="004E019C">
        <w:rPr>
          <w:rFonts w:asciiTheme="minorHAnsi" w:hAnsiTheme="minorHAnsi" w:cstheme="minorHAnsi"/>
          <w:szCs w:val="22"/>
        </w:rPr>
        <w:t xml:space="preserve"> </w:t>
      </w:r>
      <w:r w:rsidR="004E019C">
        <w:rPr>
          <w:rFonts w:asciiTheme="minorHAnsi" w:hAnsiTheme="minorHAnsi" w:cstheme="minorHAnsi"/>
          <w:szCs w:val="22"/>
        </w:rPr>
        <w:tab/>
      </w:r>
      <w:r w:rsidR="004E019C">
        <w:rPr>
          <w:rFonts w:asciiTheme="minorHAnsi" w:hAnsiTheme="minorHAnsi" w:cstheme="minorHAnsi"/>
          <w:szCs w:val="22"/>
        </w:rPr>
        <w:tab/>
      </w:r>
      <w:r w:rsidR="004E019C">
        <w:rPr>
          <w:rFonts w:asciiTheme="minorHAnsi" w:hAnsiTheme="minorHAnsi" w:cstheme="minorHAnsi"/>
          <w:szCs w:val="22"/>
        </w:rPr>
        <w:tab/>
      </w:r>
      <w:r w:rsidR="004E019C">
        <w:rPr>
          <w:rFonts w:asciiTheme="minorHAnsi" w:hAnsiTheme="minorHAnsi" w:cstheme="minorHAnsi"/>
          <w:szCs w:val="22"/>
        </w:rPr>
        <w:tab/>
      </w:r>
      <w:r w:rsidR="004E019C">
        <w:rPr>
          <w:rFonts w:asciiTheme="minorHAnsi" w:hAnsiTheme="minorHAnsi" w:cstheme="minorHAnsi"/>
          <w:szCs w:val="22"/>
        </w:rPr>
        <w:tab/>
        <w:t xml:space="preserve">         </w:t>
      </w:r>
    </w:p>
    <w:p w14:paraId="53FF5F7C" w14:textId="77777777" w:rsidR="00CB3EC2" w:rsidRPr="00C64A3C" w:rsidRDefault="00CB3EC2" w:rsidP="00CB3EC2">
      <w:pPr>
        <w:ind w:left="567" w:firstLine="0"/>
        <w:outlineLvl w:val="0"/>
        <w:rPr>
          <w:rFonts w:asciiTheme="minorHAnsi" w:hAnsiTheme="minorHAnsi" w:cstheme="minorHAnsi"/>
          <w:szCs w:val="22"/>
        </w:rPr>
      </w:pPr>
      <w:r w:rsidRPr="00C64A3C">
        <w:rPr>
          <w:rFonts w:asciiTheme="minorHAnsi" w:hAnsiTheme="minorHAnsi" w:cstheme="minorHAnsi"/>
          <w:szCs w:val="22"/>
        </w:rPr>
        <w:t>Kontaktní osoba ve věcech smluvních:</w:t>
      </w:r>
      <w:r w:rsidR="00C64A3C" w:rsidRPr="00C64A3C">
        <w:rPr>
          <w:rFonts w:ascii="Calibri" w:hAnsi="Calibri" w:cs="Calibri"/>
          <w:iCs/>
          <w:color w:val="00B0F0"/>
          <w:szCs w:val="22"/>
        </w:rPr>
        <w:t xml:space="preserve"> </w:t>
      </w:r>
      <w:r w:rsidR="008365FD" w:rsidRPr="00F778F8">
        <w:rPr>
          <w:rFonts w:ascii="Calibri" w:hAnsi="Calibri" w:cs="Calibri"/>
          <w:iCs/>
          <w:color w:val="00B0F0"/>
          <w:szCs w:val="22"/>
        </w:rPr>
        <w:t>Jméno, příjmení, telefon, email</w:t>
      </w:r>
    </w:p>
    <w:p w14:paraId="06FF0033" w14:textId="77777777" w:rsidR="00CB3EC2" w:rsidRDefault="00CB3EC2" w:rsidP="00CB3EC2">
      <w:pPr>
        <w:ind w:left="567" w:firstLine="0"/>
        <w:outlineLvl w:val="0"/>
        <w:rPr>
          <w:rFonts w:ascii="Calibri" w:hAnsi="Calibri" w:cs="Calibri"/>
          <w:iCs/>
          <w:szCs w:val="22"/>
        </w:rPr>
      </w:pPr>
      <w:r w:rsidRPr="00C64A3C">
        <w:rPr>
          <w:rFonts w:asciiTheme="minorHAnsi" w:hAnsiTheme="minorHAnsi" w:cstheme="minorHAnsi"/>
          <w:szCs w:val="22"/>
        </w:rPr>
        <w:t>Kontaktní osoba ve věcech technických:</w:t>
      </w:r>
      <w:r w:rsidR="00C64A3C" w:rsidRPr="00C64A3C">
        <w:rPr>
          <w:rFonts w:ascii="Calibri" w:hAnsi="Calibri" w:cs="Calibri"/>
          <w:iCs/>
          <w:color w:val="00B0F0"/>
          <w:szCs w:val="22"/>
        </w:rPr>
        <w:t xml:space="preserve"> </w:t>
      </w:r>
      <w:r w:rsidR="008365FD" w:rsidRPr="00F778F8">
        <w:rPr>
          <w:rFonts w:ascii="Calibri" w:hAnsi="Calibri" w:cs="Calibri"/>
          <w:iCs/>
          <w:color w:val="00B0F0"/>
          <w:szCs w:val="22"/>
        </w:rPr>
        <w:t>Jméno, příjmení, telefon, email</w:t>
      </w:r>
    </w:p>
    <w:p w14:paraId="7FB76A6F" w14:textId="77777777" w:rsidR="00CB3EC2" w:rsidRPr="00C64A3C" w:rsidRDefault="004E019C" w:rsidP="004E019C">
      <w:pPr>
        <w:ind w:left="567" w:firstLine="0"/>
        <w:outlineLvl w:val="0"/>
        <w:rPr>
          <w:rFonts w:asciiTheme="minorHAnsi" w:hAnsiTheme="minorHAnsi" w:cstheme="minorHAnsi"/>
          <w:szCs w:val="22"/>
        </w:rPr>
      </w:pP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t xml:space="preserve">             </w:t>
      </w:r>
    </w:p>
    <w:p w14:paraId="3A7B1039" w14:textId="77777777" w:rsidR="00CB3EC2" w:rsidRPr="00C64A3C" w:rsidRDefault="00CB3EC2" w:rsidP="00CB3EC2">
      <w:pPr>
        <w:ind w:left="567" w:firstLine="0"/>
        <w:rPr>
          <w:rFonts w:asciiTheme="minorHAnsi" w:hAnsiTheme="minorHAnsi" w:cstheme="minorHAnsi"/>
          <w:szCs w:val="22"/>
        </w:rPr>
      </w:pPr>
      <w:r w:rsidRPr="00C64A3C">
        <w:rPr>
          <w:rFonts w:asciiTheme="minorHAnsi" w:hAnsiTheme="minorHAnsi" w:cstheme="minorHAnsi"/>
          <w:szCs w:val="22"/>
        </w:rPr>
        <w:t>IČ</w:t>
      </w:r>
      <w:r w:rsidR="00AF3B6C" w:rsidRPr="00C64A3C">
        <w:rPr>
          <w:rFonts w:asciiTheme="minorHAnsi" w:hAnsiTheme="minorHAnsi" w:cstheme="minorHAnsi"/>
          <w:szCs w:val="22"/>
        </w:rPr>
        <w:t>O</w:t>
      </w:r>
      <w:r w:rsidRPr="00C64A3C">
        <w:rPr>
          <w:rFonts w:asciiTheme="minorHAnsi" w:hAnsiTheme="minorHAnsi" w:cstheme="minorHAnsi"/>
          <w:szCs w:val="22"/>
        </w:rPr>
        <w:t xml:space="preserve">: </w:t>
      </w:r>
    </w:p>
    <w:p w14:paraId="1E2A23C4" w14:textId="77777777" w:rsidR="00CB3EC2" w:rsidRPr="00C64A3C" w:rsidRDefault="00CB3EC2" w:rsidP="00CB3EC2">
      <w:pPr>
        <w:ind w:left="567" w:firstLine="0"/>
        <w:rPr>
          <w:rFonts w:asciiTheme="minorHAnsi" w:hAnsiTheme="minorHAnsi" w:cstheme="minorHAnsi"/>
          <w:szCs w:val="22"/>
        </w:rPr>
      </w:pPr>
      <w:r w:rsidRPr="00C64A3C">
        <w:rPr>
          <w:rFonts w:asciiTheme="minorHAnsi" w:hAnsiTheme="minorHAnsi" w:cstheme="minorHAnsi"/>
          <w:szCs w:val="22"/>
        </w:rPr>
        <w:t xml:space="preserve">DIČ: </w:t>
      </w:r>
    </w:p>
    <w:p w14:paraId="51AACD80" w14:textId="77777777" w:rsidR="00CB3EC2" w:rsidRPr="00C64A3C" w:rsidRDefault="00CB3EC2" w:rsidP="00CB3EC2">
      <w:pPr>
        <w:ind w:left="567" w:firstLine="0"/>
        <w:rPr>
          <w:rFonts w:asciiTheme="minorHAnsi" w:hAnsiTheme="minorHAnsi" w:cstheme="minorHAnsi"/>
          <w:szCs w:val="22"/>
        </w:rPr>
      </w:pPr>
      <w:r w:rsidRPr="00C64A3C">
        <w:rPr>
          <w:rFonts w:asciiTheme="minorHAnsi" w:hAnsiTheme="minorHAnsi" w:cstheme="minorHAnsi"/>
          <w:szCs w:val="22"/>
        </w:rPr>
        <w:t>Bankovní spojení:</w:t>
      </w:r>
      <w:r w:rsidR="004E019C">
        <w:rPr>
          <w:rFonts w:asciiTheme="minorHAnsi" w:hAnsiTheme="minorHAnsi" w:cstheme="minorHAnsi"/>
          <w:szCs w:val="22"/>
        </w:rPr>
        <w:t xml:space="preserve"> </w:t>
      </w:r>
    </w:p>
    <w:p w14:paraId="209A834A" w14:textId="77777777" w:rsidR="00CB3EC2" w:rsidRPr="00C64A3C" w:rsidRDefault="00CB3EC2" w:rsidP="00CB3EC2">
      <w:pPr>
        <w:ind w:left="567" w:firstLine="0"/>
        <w:rPr>
          <w:rFonts w:asciiTheme="minorHAnsi" w:hAnsiTheme="minorHAnsi" w:cstheme="minorHAnsi"/>
          <w:szCs w:val="22"/>
        </w:rPr>
      </w:pPr>
      <w:r w:rsidRPr="00C64A3C">
        <w:rPr>
          <w:rFonts w:asciiTheme="minorHAnsi" w:hAnsiTheme="minorHAnsi" w:cstheme="minorHAnsi"/>
          <w:szCs w:val="22"/>
        </w:rPr>
        <w:t>Číslo účtu:</w:t>
      </w:r>
      <w:r w:rsidR="004E019C">
        <w:rPr>
          <w:rFonts w:asciiTheme="minorHAnsi" w:hAnsiTheme="minorHAnsi" w:cstheme="minorHAnsi"/>
          <w:szCs w:val="22"/>
        </w:rPr>
        <w:t xml:space="preserve"> </w:t>
      </w:r>
    </w:p>
    <w:p w14:paraId="62AB74EA" w14:textId="77777777" w:rsidR="00CB3EC2" w:rsidRPr="00C64A3C" w:rsidRDefault="00CB3EC2" w:rsidP="00CB3EC2">
      <w:pPr>
        <w:ind w:left="567" w:firstLine="0"/>
        <w:rPr>
          <w:rFonts w:asciiTheme="minorHAnsi" w:hAnsiTheme="minorHAnsi" w:cstheme="minorHAnsi"/>
          <w:szCs w:val="22"/>
        </w:rPr>
      </w:pPr>
      <w:r w:rsidRPr="00C64A3C">
        <w:rPr>
          <w:rFonts w:asciiTheme="minorHAnsi" w:hAnsiTheme="minorHAnsi" w:cstheme="minorHAnsi"/>
          <w:szCs w:val="22"/>
        </w:rPr>
        <w:t>Společnost je</w:t>
      </w:r>
      <w:r w:rsidR="00397D5E">
        <w:rPr>
          <w:rFonts w:asciiTheme="minorHAnsi" w:hAnsiTheme="minorHAnsi" w:cstheme="minorHAnsi"/>
          <w:szCs w:val="22"/>
        </w:rPr>
        <w:t>/není</w:t>
      </w:r>
      <w:r w:rsidRPr="00C64A3C">
        <w:rPr>
          <w:rFonts w:asciiTheme="minorHAnsi" w:hAnsiTheme="minorHAnsi" w:cstheme="minorHAnsi"/>
          <w:szCs w:val="22"/>
        </w:rPr>
        <w:t xml:space="preserve"> plátcem DPH</w:t>
      </w:r>
    </w:p>
    <w:p w14:paraId="66B11656" w14:textId="77777777" w:rsidR="00CB3EC2" w:rsidRPr="00C64A3C" w:rsidRDefault="00CB3EC2" w:rsidP="00CB3EC2">
      <w:pPr>
        <w:ind w:left="567" w:firstLine="0"/>
        <w:rPr>
          <w:rFonts w:asciiTheme="minorHAnsi" w:hAnsiTheme="minorHAnsi" w:cstheme="minorHAnsi"/>
          <w:szCs w:val="22"/>
        </w:rPr>
      </w:pPr>
      <w:r w:rsidRPr="00C64A3C">
        <w:rPr>
          <w:rFonts w:asciiTheme="minorHAnsi" w:hAnsiTheme="minorHAnsi" w:cstheme="minorHAnsi"/>
          <w:szCs w:val="22"/>
        </w:rPr>
        <w:t>dále jen „</w:t>
      </w:r>
      <w:r w:rsidRPr="00C64A3C">
        <w:rPr>
          <w:rFonts w:asciiTheme="minorHAnsi" w:hAnsiTheme="minorHAnsi" w:cstheme="minorHAnsi"/>
          <w:b/>
          <w:szCs w:val="22"/>
        </w:rPr>
        <w:t>Poskytovatel“</w:t>
      </w:r>
      <w:r w:rsidRPr="00C64A3C">
        <w:rPr>
          <w:rFonts w:asciiTheme="minorHAnsi" w:hAnsiTheme="minorHAnsi" w:cstheme="minorHAnsi"/>
          <w:szCs w:val="22"/>
        </w:rPr>
        <w:t xml:space="preserve"> </w:t>
      </w:r>
    </w:p>
    <w:p w14:paraId="32B2DF93" w14:textId="77777777" w:rsidR="00CB3EC2" w:rsidRPr="00C64A3C" w:rsidRDefault="00CB3EC2" w:rsidP="00CB3EC2">
      <w:pPr>
        <w:ind w:left="567" w:firstLine="0"/>
        <w:rPr>
          <w:rFonts w:asciiTheme="minorHAnsi" w:hAnsiTheme="minorHAnsi" w:cstheme="minorHAnsi"/>
          <w:szCs w:val="22"/>
        </w:rPr>
      </w:pPr>
    </w:p>
    <w:p w14:paraId="1337C752" w14:textId="77777777" w:rsidR="009052EC" w:rsidRDefault="00CB3EC2" w:rsidP="00CB3EC2">
      <w:pPr>
        <w:ind w:left="567" w:firstLine="0"/>
        <w:rPr>
          <w:rFonts w:asciiTheme="minorHAnsi" w:hAnsiTheme="minorHAnsi" w:cstheme="minorHAnsi"/>
          <w:szCs w:val="22"/>
        </w:rPr>
      </w:pPr>
      <w:r w:rsidRPr="00C64A3C">
        <w:rPr>
          <w:rFonts w:asciiTheme="minorHAnsi" w:hAnsiTheme="minorHAnsi" w:cstheme="minorHAnsi"/>
          <w:szCs w:val="22"/>
        </w:rPr>
        <w:t>níže uvedeného dne, měsíce a roku uzavřeli smlouvu následujícího znění:</w:t>
      </w:r>
    </w:p>
    <w:p w14:paraId="6CD52211" w14:textId="77777777" w:rsidR="00426DCC" w:rsidRDefault="00426DCC" w:rsidP="00CB3EC2">
      <w:pPr>
        <w:ind w:left="567" w:firstLine="0"/>
        <w:rPr>
          <w:rFonts w:asciiTheme="minorHAnsi" w:hAnsiTheme="minorHAnsi" w:cstheme="minorHAnsi"/>
          <w:szCs w:val="22"/>
        </w:rPr>
      </w:pPr>
    </w:p>
    <w:p w14:paraId="69B30C4A" w14:textId="77777777" w:rsidR="00426DCC" w:rsidRDefault="00426DCC" w:rsidP="00CB3EC2">
      <w:pPr>
        <w:ind w:left="567" w:firstLine="0"/>
        <w:rPr>
          <w:rFonts w:asciiTheme="minorHAnsi" w:hAnsiTheme="minorHAnsi" w:cstheme="minorHAnsi"/>
          <w:szCs w:val="22"/>
        </w:rPr>
      </w:pPr>
    </w:p>
    <w:p w14:paraId="3B819DCE" w14:textId="77777777" w:rsidR="00102C0B" w:rsidRPr="00C64A3C" w:rsidRDefault="00102C0B" w:rsidP="00CB3EC2">
      <w:pPr>
        <w:ind w:left="567" w:firstLine="0"/>
        <w:rPr>
          <w:rFonts w:asciiTheme="minorHAnsi" w:hAnsiTheme="minorHAnsi" w:cstheme="minorHAnsi"/>
          <w:szCs w:val="22"/>
        </w:rPr>
      </w:pPr>
    </w:p>
    <w:p w14:paraId="4605DAE2" w14:textId="77777777" w:rsidR="009052EC" w:rsidRPr="00C64A3C" w:rsidRDefault="0092675A">
      <w:pPr>
        <w:numPr>
          <w:ilvl w:val="0"/>
          <w:numId w:val="6"/>
        </w:numPr>
        <w:jc w:val="center"/>
        <w:rPr>
          <w:rFonts w:asciiTheme="minorHAnsi" w:hAnsiTheme="minorHAnsi" w:cstheme="minorHAnsi"/>
          <w:b/>
          <w:smallCaps/>
          <w:szCs w:val="22"/>
        </w:rPr>
      </w:pPr>
      <w:r w:rsidRPr="00C64A3C">
        <w:rPr>
          <w:rFonts w:asciiTheme="minorHAnsi" w:hAnsiTheme="minorHAnsi" w:cstheme="minorHAnsi"/>
          <w:b/>
          <w:smallCaps/>
          <w:szCs w:val="22"/>
        </w:rPr>
        <w:lastRenderedPageBreak/>
        <w:t>Předmět Plnění</w:t>
      </w:r>
    </w:p>
    <w:p w14:paraId="69AAE897" w14:textId="77777777" w:rsidR="009052EC" w:rsidRPr="00C64A3C" w:rsidRDefault="009052EC">
      <w:pPr>
        <w:ind w:left="567" w:firstLine="0"/>
        <w:rPr>
          <w:rFonts w:asciiTheme="minorHAnsi" w:hAnsiTheme="minorHAnsi" w:cstheme="minorHAnsi"/>
          <w:b/>
          <w:szCs w:val="22"/>
        </w:rPr>
      </w:pPr>
    </w:p>
    <w:p w14:paraId="213B80B6" w14:textId="0030F3A5" w:rsidR="00817C29" w:rsidRDefault="009052EC" w:rsidP="00817C29">
      <w:pPr>
        <w:pStyle w:val="Odstavecseseznamem"/>
        <w:numPr>
          <w:ilvl w:val="0"/>
          <w:numId w:val="45"/>
        </w:numPr>
        <w:rPr>
          <w:rFonts w:asciiTheme="minorHAnsi" w:hAnsiTheme="minorHAnsi" w:cstheme="minorHAnsi"/>
          <w:szCs w:val="22"/>
        </w:rPr>
      </w:pPr>
      <w:r w:rsidRPr="00817C29">
        <w:rPr>
          <w:rFonts w:asciiTheme="minorHAnsi" w:hAnsiTheme="minorHAnsi" w:cstheme="minorHAnsi"/>
          <w:szCs w:val="22"/>
        </w:rPr>
        <w:t>Předmětem</w:t>
      </w:r>
      <w:r w:rsidR="00D70741" w:rsidRPr="00817C29">
        <w:rPr>
          <w:rFonts w:asciiTheme="minorHAnsi" w:hAnsiTheme="minorHAnsi" w:cstheme="minorHAnsi"/>
          <w:szCs w:val="22"/>
        </w:rPr>
        <w:t xml:space="preserve"> plnění podle</w:t>
      </w:r>
      <w:r w:rsidRPr="00817C29">
        <w:rPr>
          <w:rFonts w:asciiTheme="minorHAnsi" w:hAnsiTheme="minorHAnsi" w:cstheme="minorHAnsi"/>
          <w:szCs w:val="22"/>
        </w:rPr>
        <w:t xml:space="preserve"> této smlouvy je </w:t>
      </w:r>
      <w:r w:rsidR="0057233C" w:rsidRPr="00817C29">
        <w:rPr>
          <w:rFonts w:asciiTheme="minorHAnsi" w:hAnsiTheme="minorHAnsi" w:cstheme="minorHAnsi"/>
          <w:szCs w:val="22"/>
        </w:rPr>
        <w:t xml:space="preserve">poskytování servisních služeb, </w:t>
      </w:r>
      <w:bookmarkStart w:id="0" w:name="_Hlk184219832"/>
      <w:r w:rsidR="00817C29" w:rsidRPr="00817C29">
        <w:rPr>
          <w:rFonts w:asciiTheme="minorHAnsi" w:hAnsiTheme="minorHAnsi" w:cstheme="minorHAnsi"/>
          <w:szCs w:val="22"/>
        </w:rPr>
        <w:t>souvisejících se zajištěním bezproblémového provozu systému SAP ve shodě̌ s požadavky legislativy i s požadavky vyplývajícími z organizace objednatele</w:t>
      </w:r>
      <w:bookmarkEnd w:id="0"/>
      <w:r w:rsidR="006E13BD">
        <w:rPr>
          <w:rFonts w:asciiTheme="minorHAnsi" w:hAnsiTheme="minorHAnsi" w:cstheme="minorHAnsi"/>
          <w:szCs w:val="22"/>
        </w:rPr>
        <w:t xml:space="preserve"> dle přílohy č. 1 smlouvy – Technická specifikace</w:t>
      </w:r>
      <w:r w:rsidR="00E63412" w:rsidRPr="00817C29">
        <w:rPr>
          <w:rFonts w:asciiTheme="minorHAnsi" w:hAnsiTheme="minorHAnsi" w:cstheme="minorHAnsi"/>
          <w:szCs w:val="22"/>
        </w:rPr>
        <w:t>.</w:t>
      </w:r>
    </w:p>
    <w:p w14:paraId="0F838F95" w14:textId="32BAB6D3" w:rsidR="00E033AC" w:rsidRPr="00E033AC" w:rsidRDefault="00E033AC" w:rsidP="00E033AC">
      <w:pPr>
        <w:pStyle w:val="Odstavecseseznamem"/>
        <w:numPr>
          <w:ilvl w:val="0"/>
          <w:numId w:val="45"/>
        </w:numPr>
        <w:rPr>
          <w:rFonts w:asciiTheme="minorHAnsi" w:hAnsiTheme="minorHAnsi" w:cstheme="minorHAnsi"/>
          <w:color w:val="FF0000"/>
          <w:szCs w:val="22"/>
        </w:rPr>
      </w:pPr>
      <w:r w:rsidRPr="00E033AC">
        <w:rPr>
          <w:rFonts w:asciiTheme="minorHAnsi" w:hAnsiTheme="minorHAnsi" w:cstheme="minorHAnsi"/>
          <w:szCs w:val="22"/>
        </w:rPr>
        <w:t xml:space="preserve">V případě </w:t>
      </w:r>
      <w:r w:rsidRPr="00E033AC">
        <w:rPr>
          <w:rFonts w:asciiTheme="minorHAnsi" w:hAnsiTheme="minorHAnsi" w:cstheme="minorHAnsi"/>
          <w:bCs/>
          <w:szCs w:val="22"/>
        </w:rPr>
        <w:t xml:space="preserve">požadavku objednatele </w:t>
      </w:r>
      <w:r>
        <w:rPr>
          <w:rFonts w:asciiTheme="minorHAnsi" w:hAnsiTheme="minorHAnsi" w:cstheme="minorHAnsi"/>
          <w:bCs/>
          <w:szCs w:val="22"/>
        </w:rPr>
        <w:t>využit při poskytování servisních služeb</w:t>
      </w:r>
      <w:r w:rsidRPr="00E033AC">
        <w:rPr>
          <w:rFonts w:asciiTheme="minorHAnsi" w:hAnsiTheme="minorHAnsi" w:cstheme="minorHAnsi"/>
          <w:bCs/>
          <w:szCs w:val="22"/>
        </w:rPr>
        <w:t xml:space="preserve"> externích konzultantů </w:t>
      </w:r>
      <w:r>
        <w:rPr>
          <w:rFonts w:asciiTheme="minorHAnsi" w:hAnsiTheme="minorHAnsi" w:cstheme="minorHAnsi"/>
          <w:bCs/>
          <w:szCs w:val="22"/>
        </w:rPr>
        <w:t xml:space="preserve">bude </w:t>
      </w:r>
      <w:r w:rsidRPr="00E033AC">
        <w:rPr>
          <w:rFonts w:asciiTheme="minorHAnsi" w:hAnsiTheme="minorHAnsi" w:cstheme="minorHAnsi"/>
          <w:bCs/>
          <w:szCs w:val="22"/>
        </w:rPr>
        <w:t xml:space="preserve">konkrétní sazba za 1 člověkoden práce (1 člověkoden = 8 hodin práce) ve výši sazby uvedené </w:t>
      </w:r>
      <w:r w:rsidRPr="005A45E4">
        <w:rPr>
          <w:rFonts w:asciiTheme="minorHAnsi" w:hAnsiTheme="minorHAnsi" w:cstheme="minorHAnsi"/>
          <w:bCs/>
          <w:szCs w:val="22"/>
        </w:rPr>
        <w:t xml:space="preserve">v čl. </w:t>
      </w:r>
      <w:r w:rsidR="005A45E4" w:rsidRPr="005A45E4">
        <w:rPr>
          <w:rFonts w:asciiTheme="minorHAnsi" w:hAnsiTheme="minorHAnsi" w:cstheme="minorHAnsi"/>
          <w:bCs/>
          <w:szCs w:val="22"/>
        </w:rPr>
        <w:t>IV.</w:t>
      </w:r>
      <w:r w:rsidRPr="005A45E4">
        <w:rPr>
          <w:rFonts w:asciiTheme="minorHAnsi" w:hAnsiTheme="minorHAnsi" w:cstheme="minorHAnsi"/>
          <w:bCs/>
          <w:szCs w:val="22"/>
        </w:rPr>
        <w:t xml:space="preserve"> bod 3. </w:t>
      </w:r>
    </w:p>
    <w:p w14:paraId="4067191C" w14:textId="684C187E" w:rsidR="00E033AC" w:rsidRPr="00E033AC" w:rsidRDefault="00E033AC" w:rsidP="00E033AC">
      <w:pPr>
        <w:pStyle w:val="Odstavecseseznamem"/>
        <w:numPr>
          <w:ilvl w:val="0"/>
          <w:numId w:val="45"/>
        </w:numPr>
        <w:rPr>
          <w:rFonts w:asciiTheme="minorHAnsi" w:hAnsiTheme="minorHAnsi" w:cstheme="minorHAnsi"/>
          <w:color w:val="FF0000"/>
          <w:szCs w:val="22"/>
        </w:rPr>
      </w:pPr>
      <w:r w:rsidRPr="00E033AC">
        <w:rPr>
          <w:rFonts w:asciiTheme="minorHAnsi" w:hAnsiTheme="minorHAnsi" w:cstheme="minorHAnsi"/>
          <w:szCs w:val="22"/>
        </w:rPr>
        <w:t xml:space="preserve">Plnění bude </w:t>
      </w:r>
      <w:r>
        <w:rPr>
          <w:rFonts w:asciiTheme="minorHAnsi" w:hAnsiTheme="minorHAnsi" w:cstheme="minorHAnsi"/>
          <w:szCs w:val="22"/>
        </w:rPr>
        <w:t>poskytovatelem</w:t>
      </w:r>
      <w:r w:rsidRPr="00E033AC">
        <w:rPr>
          <w:rFonts w:asciiTheme="minorHAnsi" w:hAnsiTheme="minorHAnsi" w:cstheme="minorHAnsi"/>
          <w:szCs w:val="22"/>
        </w:rPr>
        <w:t xml:space="preserve"> prováděno v rámci sjednaného rozsahu s upřesněním podle požadavků a pokynů objednatele</w:t>
      </w:r>
      <w:r>
        <w:rPr>
          <w:rFonts w:asciiTheme="minorHAnsi" w:hAnsiTheme="minorHAnsi" w:cstheme="minorHAnsi"/>
          <w:szCs w:val="22"/>
        </w:rPr>
        <w:t>.</w:t>
      </w:r>
    </w:p>
    <w:p w14:paraId="285C57BF" w14:textId="51D457A0" w:rsidR="00E033AC" w:rsidRPr="00A061D9" w:rsidRDefault="00E033AC" w:rsidP="00E033AC">
      <w:pPr>
        <w:pStyle w:val="Odstavecseseznamem"/>
        <w:numPr>
          <w:ilvl w:val="0"/>
          <w:numId w:val="45"/>
        </w:numPr>
        <w:rPr>
          <w:rFonts w:asciiTheme="minorHAnsi" w:hAnsiTheme="minorHAnsi" w:cstheme="minorHAnsi"/>
          <w:color w:val="FF0000"/>
          <w:szCs w:val="22"/>
        </w:rPr>
      </w:pPr>
      <w:r>
        <w:rPr>
          <w:rFonts w:asciiTheme="minorHAnsi" w:hAnsiTheme="minorHAnsi" w:cstheme="minorHAnsi"/>
          <w:szCs w:val="22"/>
        </w:rPr>
        <w:t xml:space="preserve">Součástí předmětu </w:t>
      </w:r>
      <w:r w:rsidRPr="00E033AC">
        <w:rPr>
          <w:rFonts w:asciiTheme="minorHAnsi" w:hAnsiTheme="minorHAnsi" w:cstheme="minorHAnsi"/>
          <w:szCs w:val="22"/>
        </w:rPr>
        <w:t>plnění je i poskytování služby Service Desk s následujícími parametry</w:t>
      </w:r>
      <w:r>
        <w:rPr>
          <w:rFonts w:asciiTheme="minorHAnsi" w:hAnsiTheme="minorHAnsi" w:cstheme="minorHAnsi"/>
          <w:szCs w:val="22"/>
        </w:rPr>
        <w:t>:</w:t>
      </w:r>
    </w:p>
    <w:p w14:paraId="7D6D9032" w14:textId="77777777" w:rsidR="00A061D9" w:rsidRDefault="00A061D9" w:rsidP="00A061D9">
      <w:pPr>
        <w:rPr>
          <w:rFonts w:asciiTheme="minorHAnsi" w:hAnsiTheme="minorHAnsi" w:cstheme="minorHAnsi"/>
          <w:color w:val="FF0000"/>
          <w:szCs w:val="22"/>
        </w:rPr>
      </w:pPr>
    </w:p>
    <w:tbl>
      <w:tblPr>
        <w:tblStyle w:val="Mkatabulky"/>
        <w:tblpPr w:leftFromText="141" w:rightFromText="141" w:vertAnchor="text" w:horzAnchor="margin" w:tblpXSpec="center" w:tblpY="128"/>
        <w:tblW w:w="7088" w:type="dxa"/>
        <w:tblLayout w:type="fixed"/>
        <w:tblCellMar>
          <w:top w:w="57" w:type="dxa"/>
          <w:left w:w="57" w:type="dxa"/>
          <w:bottom w:w="57" w:type="dxa"/>
          <w:right w:w="57" w:type="dxa"/>
        </w:tblCellMar>
        <w:tblLook w:val="00A0" w:firstRow="1" w:lastRow="0" w:firstColumn="1" w:lastColumn="0" w:noHBand="0" w:noVBand="0"/>
      </w:tblPr>
      <w:tblGrid>
        <w:gridCol w:w="2076"/>
        <w:gridCol w:w="2126"/>
        <w:gridCol w:w="1418"/>
        <w:gridCol w:w="1468"/>
      </w:tblGrid>
      <w:tr w:rsidR="000E7174" w:rsidRPr="00A061D9" w14:paraId="6E2FC210" w14:textId="77777777" w:rsidTr="000E7174">
        <w:tc>
          <w:tcPr>
            <w:tcW w:w="2076" w:type="dxa"/>
          </w:tcPr>
          <w:p w14:paraId="1367CD3A" w14:textId="77777777" w:rsidR="000E7174" w:rsidRPr="00A061D9" w:rsidRDefault="000E7174" w:rsidP="000E7174">
            <w:pPr>
              <w:autoSpaceDE w:val="0"/>
              <w:autoSpaceDN w:val="0"/>
              <w:ind w:firstLine="0"/>
              <w:rPr>
                <w:rFonts w:ascii="Calibri" w:eastAsia="MS Mincho" w:hAnsi="Calibri" w:cs="Calibri"/>
                <w:b/>
                <w:szCs w:val="22"/>
              </w:rPr>
            </w:pPr>
            <w:r w:rsidRPr="00A061D9">
              <w:rPr>
                <w:rFonts w:ascii="Calibri" w:eastAsia="MS Mincho" w:hAnsi="Calibri" w:cs="Calibri"/>
                <w:b/>
                <w:szCs w:val="22"/>
              </w:rPr>
              <w:t xml:space="preserve">Prostředek </w:t>
            </w:r>
          </w:p>
        </w:tc>
        <w:tc>
          <w:tcPr>
            <w:tcW w:w="2126" w:type="dxa"/>
          </w:tcPr>
          <w:p w14:paraId="1038E471" w14:textId="77777777" w:rsidR="000E7174" w:rsidRPr="00A061D9" w:rsidRDefault="000E7174" w:rsidP="000E7174">
            <w:pPr>
              <w:autoSpaceDE w:val="0"/>
              <w:autoSpaceDN w:val="0"/>
              <w:ind w:firstLine="0"/>
              <w:rPr>
                <w:rFonts w:ascii="Calibri" w:eastAsia="MS Mincho" w:hAnsi="Calibri" w:cs="Calibri"/>
                <w:b/>
                <w:szCs w:val="22"/>
              </w:rPr>
            </w:pPr>
            <w:r w:rsidRPr="00A061D9">
              <w:rPr>
                <w:rFonts w:ascii="Calibri" w:eastAsia="MS Mincho" w:hAnsi="Calibri" w:cs="Calibri"/>
                <w:b/>
                <w:szCs w:val="22"/>
              </w:rPr>
              <w:t>Telefon</w:t>
            </w:r>
          </w:p>
        </w:tc>
        <w:tc>
          <w:tcPr>
            <w:tcW w:w="1418" w:type="dxa"/>
          </w:tcPr>
          <w:p w14:paraId="71A089A1" w14:textId="77777777" w:rsidR="000E7174" w:rsidRPr="00A061D9" w:rsidRDefault="000E7174" w:rsidP="000E7174">
            <w:pPr>
              <w:autoSpaceDE w:val="0"/>
              <w:autoSpaceDN w:val="0"/>
              <w:ind w:firstLine="0"/>
              <w:rPr>
                <w:rFonts w:ascii="Calibri" w:eastAsia="MS Mincho" w:hAnsi="Calibri" w:cs="Calibri"/>
                <w:b/>
                <w:szCs w:val="22"/>
              </w:rPr>
            </w:pPr>
            <w:r w:rsidRPr="00A061D9">
              <w:rPr>
                <w:rFonts w:ascii="Calibri" w:eastAsia="MS Mincho" w:hAnsi="Calibri" w:cs="Calibri"/>
                <w:b/>
                <w:szCs w:val="22"/>
              </w:rPr>
              <w:t xml:space="preserve">E-mail </w:t>
            </w:r>
          </w:p>
        </w:tc>
        <w:tc>
          <w:tcPr>
            <w:tcW w:w="1468" w:type="dxa"/>
          </w:tcPr>
          <w:p w14:paraId="36CCE9BD" w14:textId="77777777" w:rsidR="000E7174" w:rsidRPr="00A061D9" w:rsidRDefault="000E7174" w:rsidP="000E7174">
            <w:pPr>
              <w:autoSpaceDE w:val="0"/>
              <w:autoSpaceDN w:val="0"/>
              <w:ind w:firstLine="0"/>
              <w:rPr>
                <w:rFonts w:ascii="Calibri" w:eastAsia="MS Mincho" w:hAnsi="Calibri" w:cs="Calibri"/>
                <w:b/>
                <w:szCs w:val="22"/>
              </w:rPr>
            </w:pPr>
            <w:r w:rsidRPr="00A061D9">
              <w:rPr>
                <w:rFonts w:ascii="Calibri" w:eastAsia="MS Mincho" w:hAnsi="Calibri" w:cs="Calibri"/>
                <w:b/>
                <w:szCs w:val="22"/>
              </w:rPr>
              <w:t xml:space="preserve">Web </w:t>
            </w:r>
          </w:p>
        </w:tc>
      </w:tr>
      <w:tr w:rsidR="000E7174" w:rsidRPr="00A061D9" w14:paraId="203111C8" w14:textId="77777777" w:rsidTr="000E7174">
        <w:tc>
          <w:tcPr>
            <w:tcW w:w="2076" w:type="dxa"/>
          </w:tcPr>
          <w:p w14:paraId="3934C7D0" w14:textId="77777777" w:rsidR="000E7174" w:rsidRPr="00A061D9" w:rsidRDefault="000E7174" w:rsidP="000E7174">
            <w:pPr>
              <w:autoSpaceDE w:val="0"/>
              <w:autoSpaceDN w:val="0"/>
              <w:ind w:firstLine="0"/>
              <w:rPr>
                <w:rFonts w:ascii="Calibri" w:eastAsia="MS Mincho" w:hAnsi="Calibri" w:cs="Calibri"/>
                <w:b/>
                <w:color w:val="000000"/>
                <w:szCs w:val="22"/>
              </w:rPr>
            </w:pPr>
            <w:r w:rsidRPr="00A061D9">
              <w:rPr>
                <w:rFonts w:ascii="Calibri" w:eastAsia="MS Mincho" w:hAnsi="Calibri" w:cs="Calibri"/>
                <w:b/>
                <w:color w:val="000000"/>
                <w:szCs w:val="22"/>
              </w:rPr>
              <w:t xml:space="preserve">Komunikační kanál: </w:t>
            </w:r>
          </w:p>
        </w:tc>
        <w:tc>
          <w:tcPr>
            <w:tcW w:w="2126" w:type="dxa"/>
          </w:tcPr>
          <w:p w14:paraId="38E254E6" w14:textId="77777777" w:rsidR="000E7174" w:rsidRPr="00A061D9" w:rsidRDefault="000E7174" w:rsidP="000E7174">
            <w:pPr>
              <w:autoSpaceDE w:val="0"/>
              <w:autoSpaceDN w:val="0"/>
              <w:ind w:firstLine="0"/>
              <w:jc w:val="center"/>
              <w:rPr>
                <w:rFonts w:ascii="Calibri" w:eastAsia="MS Mincho" w:hAnsi="Calibri" w:cs="Calibri"/>
                <w:color w:val="000000"/>
                <w:szCs w:val="22"/>
                <w:highlight w:val="yellow"/>
              </w:rPr>
            </w:pPr>
            <w:r w:rsidRPr="00A061D9">
              <w:rPr>
                <w:rFonts w:ascii="Calibri" w:eastAsia="MS Mincho" w:hAnsi="Calibri" w:cs="Calibri"/>
                <w:color w:val="000000"/>
                <w:szCs w:val="22"/>
                <w:highlight w:val="yellow"/>
              </w:rPr>
              <w:t>xxx</w:t>
            </w:r>
          </w:p>
        </w:tc>
        <w:tc>
          <w:tcPr>
            <w:tcW w:w="1418" w:type="dxa"/>
          </w:tcPr>
          <w:p w14:paraId="5DDFC954" w14:textId="77777777" w:rsidR="000E7174" w:rsidRPr="00A061D9" w:rsidRDefault="000E7174" w:rsidP="000E7174">
            <w:pPr>
              <w:autoSpaceDE w:val="0"/>
              <w:autoSpaceDN w:val="0"/>
              <w:ind w:firstLine="0"/>
              <w:jc w:val="center"/>
              <w:rPr>
                <w:rFonts w:ascii="Calibri" w:eastAsia="MS Mincho" w:hAnsi="Calibri" w:cs="Calibri"/>
                <w:color w:val="000000"/>
                <w:szCs w:val="22"/>
                <w:highlight w:val="yellow"/>
              </w:rPr>
            </w:pPr>
            <w:r w:rsidRPr="00A061D9">
              <w:rPr>
                <w:rFonts w:ascii="Calibri" w:eastAsia="MS Mincho" w:hAnsi="Calibri" w:cs="Calibri"/>
                <w:color w:val="000000"/>
                <w:szCs w:val="22"/>
                <w:highlight w:val="yellow"/>
              </w:rPr>
              <w:t>xxx</w:t>
            </w:r>
          </w:p>
        </w:tc>
        <w:tc>
          <w:tcPr>
            <w:tcW w:w="1468" w:type="dxa"/>
          </w:tcPr>
          <w:p w14:paraId="6D3B8A2F" w14:textId="77777777" w:rsidR="000E7174" w:rsidRPr="00A061D9" w:rsidRDefault="000E7174" w:rsidP="000E7174">
            <w:pPr>
              <w:autoSpaceDE w:val="0"/>
              <w:autoSpaceDN w:val="0"/>
              <w:ind w:firstLine="0"/>
              <w:jc w:val="center"/>
              <w:rPr>
                <w:rFonts w:ascii="Calibri" w:eastAsia="MS Mincho" w:hAnsi="Calibri" w:cs="Calibri"/>
                <w:color w:val="000000"/>
                <w:szCs w:val="22"/>
                <w:highlight w:val="yellow"/>
              </w:rPr>
            </w:pPr>
            <w:r w:rsidRPr="00A061D9">
              <w:rPr>
                <w:rFonts w:ascii="Calibri" w:eastAsia="MS Mincho" w:hAnsi="Calibri" w:cs="Calibri"/>
                <w:color w:val="000000"/>
                <w:szCs w:val="22"/>
                <w:highlight w:val="yellow"/>
              </w:rPr>
              <w:t>xxx</w:t>
            </w:r>
          </w:p>
        </w:tc>
      </w:tr>
      <w:tr w:rsidR="000E7174" w:rsidRPr="00A061D9" w14:paraId="4ACDF8F1" w14:textId="77777777" w:rsidTr="000E7174">
        <w:tc>
          <w:tcPr>
            <w:tcW w:w="2076" w:type="dxa"/>
          </w:tcPr>
          <w:p w14:paraId="1583DDEE" w14:textId="77777777" w:rsidR="000E7174" w:rsidRPr="00A061D9" w:rsidRDefault="000E7174" w:rsidP="000E7174">
            <w:pPr>
              <w:autoSpaceDE w:val="0"/>
              <w:autoSpaceDN w:val="0"/>
              <w:ind w:firstLine="0"/>
              <w:rPr>
                <w:rFonts w:ascii="Calibri" w:eastAsia="MS Mincho" w:hAnsi="Calibri" w:cs="Calibri"/>
                <w:b/>
                <w:color w:val="000000"/>
                <w:szCs w:val="22"/>
              </w:rPr>
            </w:pPr>
            <w:r w:rsidRPr="00A061D9">
              <w:rPr>
                <w:rFonts w:ascii="Calibri" w:eastAsia="MS Mincho" w:hAnsi="Calibri" w:cs="Calibri"/>
                <w:b/>
                <w:color w:val="000000"/>
                <w:szCs w:val="22"/>
              </w:rPr>
              <w:t xml:space="preserve">Dostupnost: </w:t>
            </w:r>
          </w:p>
        </w:tc>
        <w:tc>
          <w:tcPr>
            <w:tcW w:w="2126" w:type="dxa"/>
          </w:tcPr>
          <w:p w14:paraId="7EE5B6BE" w14:textId="23B198D3" w:rsidR="000E7174" w:rsidRPr="00A061D9" w:rsidRDefault="00D841B3" w:rsidP="000E7174">
            <w:pPr>
              <w:autoSpaceDE w:val="0"/>
              <w:autoSpaceDN w:val="0"/>
              <w:spacing w:line="288" w:lineRule="auto"/>
              <w:ind w:firstLine="0"/>
              <w:jc w:val="center"/>
              <w:rPr>
                <w:rFonts w:ascii="Calibri" w:eastAsia="MS Mincho" w:hAnsi="Calibri" w:cs="Calibri"/>
                <w:color w:val="000000"/>
                <w:szCs w:val="22"/>
              </w:rPr>
            </w:pPr>
            <w:r w:rsidRPr="00D841B3">
              <w:rPr>
                <w:rFonts w:ascii="Calibri" w:eastAsia="MS Mincho" w:hAnsi="Calibri" w:cs="Calibri"/>
                <w:color w:val="000000"/>
                <w:szCs w:val="22"/>
                <w:lang w:val="cs-CZ"/>
              </w:rPr>
              <w:t xml:space="preserve">běžná podpora </w:t>
            </w:r>
            <w:r w:rsidR="000E7174">
              <w:rPr>
                <w:rFonts w:ascii="Calibri" w:eastAsia="MS Mincho" w:hAnsi="Calibri" w:cs="Calibri"/>
                <w:color w:val="000000"/>
                <w:szCs w:val="22"/>
              </w:rPr>
              <w:t>7</w:t>
            </w:r>
            <w:r w:rsidR="000E7174" w:rsidRPr="00A061D9">
              <w:rPr>
                <w:rFonts w:ascii="Calibri" w:eastAsia="MS Mincho" w:hAnsi="Calibri" w:cs="Calibri"/>
                <w:color w:val="000000"/>
                <w:szCs w:val="22"/>
              </w:rPr>
              <w:t>-1</w:t>
            </w:r>
            <w:r>
              <w:rPr>
                <w:rFonts w:ascii="Calibri" w:eastAsia="MS Mincho" w:hAnsi="Calibri" w:cs="Calibri"/>
                <w:color w:val="000000"/>
                <w:szCs w:val="22"/>
              </w:rPr>
              <w:t>6</w:t>
            </w:r>
            <w:r w:rsidR="000E7174" w:rsidRPr="00A061D9">
              <w:rPr>
                <w:rFonts w:ascii="Calibri" w:eastAsia="MS Mincho" w:hAnsi="Calibri" w:cs="Calibri"/>
                <w:color w:val="000000"/>
                <w:szCs w:val="22"/>
              </w:rPr>
              <w:t xml:space="preserve"> hod. prac. dny, nepřetržitě pro podporu báze </w:t>
            </w:r>
          </w:p>
        </w:tc>
        <w:tc>
          <w:tcPr>
            <w:tcW w:w="1418" w:type="dxa"/>
          </w:tcPr>
          <w:p w14:paraId="4DA09B92" w14:textId="77777777" w:rsidR="000E7174" w:rsidRPr="00A061D9" w:rsidRDefault="000E7174" w:rsidP="000E7174">
            <w:pPr>
              <w:autoSpaceDE w:val="0"/>
              <w:autoSpaceDN w:val="0"/>
              <w:ind w:firstLine="0"/>
              <w:jc w:val="center"/>
              <w:rPr>
                <w:rFonts w:ascii="Calibri" w:eastAsia="MS Mincho" w:hAnsi="Calibri" w:cs="Calibri"/>
                <w:color w:val="000000"/>
                <w:szCs w:val="22"/>
              </w:rPr>
            </w:pPr>
            <w:r w:rsidRPr="00A061D9">
              <w:rPr>
                <w:rFonts w:ascii="Calibri" w:eastAsia="MS Mincho" w:hAnsi="Calibri" w:cs="Calibri"/>
                <w:color w:val="000000"/>
                <w:szCs w:val="22"/>
              </w:rPr>
              <w:t>Nepřetržitě</w:t>
            </w:r>
          </w:p>
        </w:tc>
        <w:tc>
          <w:tcPr>
            <w:tcW w:w="1468" w:type="dxa"/>
          </w:tcPr>
          <w:p w14:paraId="257D1651" w14:textId="77777777" w:rsidR="000E7174" w:rsidRPr="00A061D9" w:rsidRDefault="000E7174" w:rsidP="000E7174">
            <w:pPr>
              <w:autoSpaceDE w:val="0"/>
              <w:autoSpaceDN w:val="0"/>
              <w:ind w:firstLine="0"/>
              <w:jc w:val="center"/>
              <w:rPr>
                <w:rFonts w:ascii="Calibri" w:eastAsia="MS Mincho" w:hAnsi="Calibri" w:cs="Calibri"/>
                <w:color w:val="000000"/>
                <w:szCs w:val="22"/>
              </w:rPr>
            </w:pPr>
            <w:r w:rsidRPr="00A061D9">
              <w:rPr>
                <w:rFonts w:ascii="Calibri" w:eastAsia="MS Mincho" w:hAnsi="Calibri" w:cs="Calibri"/>
                <w:color w:val="000000"/>
                <w:szCs w:val="22"/>
              </w:rPr>
              <w:t>Nepřetržitě</w:t>
            </w:r>
          </w:p>
        </w:tc>
      </w:tr>
    </w:tbl>
    <w:p w14:paraId="2BDF67B5" w14:textId="77777777" w:rsidR="00A061D9" w:rsidRDefault="00A061D9" w:rsidP="00A061D9">
      <w:pPr>
        <w:rPr>
          <w:rFonts w:asciiTheme="minorHAnsi" w:hAnsiTheme="minorHAnsi" w:cstheme="minorHAnsi"/>
          <w:color w:val="FF0000"/>
          <w:szCs w:val="22"/>
        </w:rPr>
      </w:pPr>
    </w:p>
    <w:p w14:paraId="1D6BE26F" w14:textId="77777777" w:rsidR="00A061D9" w:rsidRDefault="00A061D9" w:rsidP="00A061D9">
      <w:pPr>
        <w:rPr>
          <w:rFonts w:asciiTheme="minorHAnsi" w:hAnsiTheme="minorHAnsi" w:cstheme="minorHAnsi"/>
          <w:color w:val="FF0000"/>
          <w:szCs w:val="22"/>
        </w:rPr>
      </w:pPr>
    </w:p>
    <w:p w14:paraId="2FA63EA0" w14:textId="77777777" w:rsidR="00A061D9" w:rsidRDefault="00A061D9" w:rsidP="00A061D9">
      <w:pPr>
        <w:rPr>
          <w:rFonts w:asciiTheme="minorHAnsi" w:hAnsiTheme="minorHAnsi" w:cstheme="minorHAnsi"/>
          <w:color w:val="FF0000"/>
          <w:szCs w:val="22"/>
        </w:rPr>
      </w:pPr>
    </w:p>
    <w:p w14:paraId="541A8275" w14:textId="77777777" w:rsidR="00A061D9" w:rsidRDefault="00A061D9" w:rsidP="00A061D9">
      <w:pPr>
        <w:rPr>
          <w:rFonts w:asciiTheme="minorHAnsi" w:hAnsiTheme="minorHAnsi" w:cstheme="minorHAnsi"/>
          <w:color w:val="FF0000"/>
          <w:szCs w:val="22"/>
        </w:rPr>
      </w:pPr>
    </w:p>
    <w:p w14:paraId="104BAFB7" w14:textId="77777777" w:rsidR="00A061D9" w:rsidRDefault="00A061D9" w:rsidP="00A061D9">
      <w:pPr>
        <w:rPr>
          <w:rFonts w:asciiTheme="minorHAnsi" w:hAnsiTheme="minorHAnsi" w:cstheme="minorHAnsi"/>
          <w:color w:val="FF0000"/>
          <w:szCs w:val="22"/>
        </w:rPr>
      </w:pPr>
    </w:p>
    <w:p w14:paraId="284F0614" w14:textId="77777777" w:rsidR="00A061D9" w:rsidRDefault="00A061D9" w:rsidP="00A061D9">
      <w:pPr>
        <w:rPr>
          <w:rFonts w:asciiTheme="minorHAnsi" w:hAnsiTheme="minorHAnsi" w:cstheme="minorHAnsi"/>
          <w:color w:val="FF0000"/>
          <w:szCs w:val="22"/>
        </w:rPr>
      </w:pPr>
    </w:p>
    <w:p w14:paraId="5E7B4D02" w14:textId="3F76BEF4" w:rsidR="00E033AC" w:rsidRDefault="00E033AC" w:rsidP="00E033AC">
      <w:pPr>
        <w:pStyle w:val="Odstavecseseznamem"/>
        <w:numPr>
          <w:ilvl w:val="0"/>
          <w:numId w:val="45"/>
        </w:numPr>
        <w:rPr>
          <w:rFonts w:asciiTheme="minorHAnsi" w:hAnsiTheme="minorHAnsi" w:cstheme="minorHAnsi"/>
          <w:szCs w:val="22"/>
        </w:rPr>
      </w:pPr>
      <w:r w:rsidRPr="00E033AC">
        <w:rPr>
          <w:rFonts w:asciiTheme="minorHAnsi" w:hAnsiTheme="minorHAnsi" w:cstheme="minorHAnsi"/>
          <w:szCs w:val="22"/>
        </w:rPr>
        <w:t xml:space="preserve">Poskytovatel zajistí objednateli zdarma možnost konzultace po telefonu (Hotline) s garantovanou délkou hovoru až 30 minut a s nepřetržitým režimem dostupnosti odpovídající definici služby Service Desk v článku </w:t>
      </w:r>
      <w:r>
        <w:rPr>
          <w:rFonts w:asciiTheme="minorHAnsi" w:hAnsiTheme="minorHAnsi" w:cstheme="minorHAnsi"/>
          <w:szCs w:val="22"/>
        </w:rPr>
        <w:t>I</w:t>
      </w:r>
      <w:r w:rsidRPr="00E033AC">
        <w:rPr>
          <w:rFonts w:asciiTheme="minorHAnsi" w:hAnsiTheme="minorHAnsi" w:cstheme="minorHAnsi"/>
          <w:szCs w:val="22"/>
        </w:rPr>
        <w:t xml:space="preserve"> bod 5 smlouvy včetně̌ přechodu do režimu požadavku v případě̌ zjištění závažnosti konzultovaného požadavku</w:t>
      </w:r>
      <w:r>
        <w:rPr>
          <w:rFonts w:asciiTheme="minorHAnsi" w:hAnsiTheme="minorHAnsi" w:cstheme="minorHAnsi"/>
          <w:szCs w:val="22"/>
        </w:rPr>
        <w:t>.</w:t>
      </w:r>
    </w:p>
    <w:p w14:paraId="12F0E91E" w14:textId="2DE7F561" w:rsidR="00E033AC" w:rsidRDefault="00E033AC" w:rsidP="00E033AC">
      <w:pPr>
        <w:pStyle w:val="Odstavecseseznamem"/>
        <w:numPr>
          <w:ilvl w:val="0"/>
          <w:numId w:val="45"/>
        </w:numPr>
        <w:rPr>
          <w:rFonts w:asciiTheme="minorHAnsi" w:hAnsiTheme="minorHAnsi" w:cstheme="minorHAnsi"/>
          <w:szCs w:val="22"/>
        </w:rPr>
      </w:pPr>
      <w:r>
        <w:rPr>
          <w:rFonts w:asciiTheme="minorHAnsi" w:hAnsiTheme="minorHAnsi" w:cstheme="minorHAnsi"/>
          <w:szCs w:val="22"/>
        </w:rPr>
        <w:t xml:space="preserve">Lhůty </w:t>
      </w:r>
      <w:r w:rsidRPr="00E033AC">
        <w:rPr>
          <w:rFonts w:asciiTheme="minorHAnsi" w:hAnsiTheme="minorHAnsi" w:cstheme="minorHAnsi"/>
          <w:szCs w:val="22"/>
        </w:rPr>
        <w:t>pro zahájení, řešení a ukončení požadavku na základě kategorizace požadavku dle naléhavosti jsou stanoveny následovně</w:t>
      </w:r>
      <w:r>
        <w:rPr>
          <w:rFonts w:asciiTheme="minorHAnsi" w:hAnsiTheme="minorHAnsi" w:cstheme="minorHAnsi"/>
          <w:szCs w:val="22"/>
        </w:rPr>
        <w:t>:</w:t>
      </w:r>
    </w:p>
    <w:p w14:paraId="4796D95E" w14:textId="77777777" w:rsidR="00073738" w:rsidRPr="00073738" w:rsidRDefault="00073738" w:rsidP="00073738">
      <w:pPr>
        <w:ind w:left="567" w:firstLine="0"/>
        <w:rPr>
          <w:rFonts w:asciiTheme="minorHAnsi" w:hAnsiTheme="minorHAnsi" w:cstheme="minorHAnsi"/>
          <w:szCs w:val="22"/>
        </w:rPr>
      </w:pPr>
    </w:p>
    <w:p w14:paraId="7F60DB5E" w14:textId="3BA768A0" w:rsidR="00747AE9" w:rsidRDefault="00747AE9" w:rsidP="00747AE9">
      <w:pPr>
        <w:rPr>
          <w:rFonts w:asciiTheme="minorHAnsi" w:hAnsiTheme="minorHAnsi" w:cstheme="minorHAnsi"/>
          <w:szCs w:val="22"/>
        </w:rPr>
      </w:pPr>
    </w:p>
    <w:tbl>
      <w:tblPr>
        <w:tblStyle w:val="Mkatabulky"/>
        <w:tblW w:w="9214" w:type="dxa"/>
        <w:tblInd w:w="624" w:type="dxa"/>
        <w:tblCellMar>
          <w:top w:w="57" w:type="dxa"/>
          <w:left w:w="57" w:type="dxa"/>
          <w:bottom w:w="57" w:type="dxa"/>
          <w:right w:w="57" w:type="dxa"/>
        </w:tblCellMar>
        <w:tblLook w:val="00A0" w:firstRow="1" w:lastRow="0" w:firstColumn="1" w:lastColumn="0" w:noHBand="0" w:noVBand="0"/>
      </w:tblPr>
      <w:tblGrid>
        <w:gridCol w:w="2268"/>
        <w:gridCol w:w="1771"/>
        <w:gridCol w:w="2482"/>
        <w:gridCol w:w="2693"/>
      </w:tblGrid>
      <w:tr w:rsidR="00A061D9" w:rsidRPr="00A061D9" w14:paraId="75F6DC36" w14:textId="77777777" w:rsidTr="00A061D9">
        <w:tc>
          <w:tcPr>
            <w:tcW w:w="2268" w:type="dxa"/>
          </w:tcPr>
          <w:p w14:paraId="2E0BF6B2" w14:textId="77777777" w:rsidR="00A061D9" w:rsidRPr="00A061D9" w:rsidRDefault="00A061D9" w:rsidP="00A061D9">
            <w:pPr>
              <w:autoSpaceDE w:val="0"/>
              <w:autoSpaceDN w:val="0"/>
              <w:spacing w:line="288" w:lineRule="auto"/>
              <w:ind w:firstLine="0"/>
              <w:jc w:val="left"/>
              <w:rPr>
                <w:rFonts w:ascii="Calibri" w:hAnsi="Calibri" w:cs="Calibri"/>
                <w:b/>
                <w:szCs w:val="22"/>
              </w:rPr>
            </w:pPr>
            <w:r w:rsidRPr="00A061D9">
              <w:rPr>
                <w:rFonts w:ascii="Calibri" w:hAnsi="Calibri" w:cs="Calibri"/>
                <w:b/>
                <w:szCs w:val="22"/>
              </w:rPr>
              <w:t>Kategorizace požadavku</w:t>
            </w:r>
          </w:p>
        </w:tc>
        <w:tc>
          <w:tcPr>
            <w:tcW w:w="1771" w:type="dxa"/>
          </w:tcPr>
          <w:p w14:paraId="1C03D1C6" w14:textId="77777777" w:rsidR="00A061D9" w:rsidRPr="00A061D9" w:rsidRDefault="00A061D9" w:rsidP="00A061D9">
            <w:pPr>
              <w:autoSpaceDE w:val="0"/>
              <w:autoSpaceDN w:val="0"/>
              <w:spacing w:line="288" w:lineRule="auto"/>
              <w:ind w:firstLine="0"/>
              <w:jc w:val="left"/>
              <w:rPr>
                <w:rFonts w:ascii="Calibri" w:hAnsi="Calibri" w:cs="Calibri"/>
                <w:b/>
                <w:szCs w:val="22"/>
              </w:rPr>
            </w:pPr>
            <w:r w:rsidRPr="00A061D9">
              <w:rPr>
                <w:rFonts w:ascii="Calibri" w:hAnsi="Calibri" w:cs="Calibri"/>
                <w:b/>
                <w:szCs w:val="22"/>
              </w:rPr>
              <w:t xml:space="preserve">Výchozí doba reakce </w:t>
            </w:r>
          </w:p>
          <w:p w14:paraId="59935ADE" w14:textId="77777777" w:rsidR="00A061D9" w:rsidRPr="00A061D9" w:rsidRDefault="00A061D9" w:rsidP="00A061D9">
            <w:pPr>
              <w:autoSpaceDE w:val="0"/>
              <w:autoSpaceDN w:val="0"/>
              <w:spacing w:line="288" w:lineRule="auto"/>
              <w:ind w:firstLine="0"/>
              <w:jc w:val="left"/>
              <w:rPr>
                <w:rFonts w:ascii="Calibri" w:hAnsi="Calibri" w:cs="Calibri"/>
                <w:b/>
                <w:szCs w:val="22"/>
              </w:rPr>
            </w:pPr>
            <w:r w:rsidRPr="00A061D9">
              <w:rPr>
                <w:rFonts w:ascii="Calibri" w:hAnsi="Calibri" w:cs="Calibri"/>
                <w:b/>
                <w:szCs w:val="22"/>
              </w:rPr>
              <w:t>(doba zahájení zpracování požadavku)</w:t>
            </w:r>
          </w:p>
        </w:tc>
        <w:tc>
          <w:tcPr>
            <w:tcW w:w="2482" w:type="dxa"/>
          </w:tcPr>
          <w:p w14:paraId="0511CA7F" w14:textId="77777777" w:rsidR="00A061D9" w:rsidRPr="00A061D9" w:rsidRDefault="00A061D9" w:rsidP="00A061D9">
            <w:pPr>
              <w:autoSpaceDE w:val="0"/>
              <w:autoSpaceDN w:val="0"/>
              <w:spacing w:line="288" w:lineRule="auto"/>
              <w:ind w:firstLine="0"/>
              <w:jc w:val="left"/>
              <w:rPr>
                <w:rFonts w:ascii="Calibri" w:hAnsi="Calibri" w:cs="Calibri"/>
                <w:b/>
                <w:szCs w:val="22"/>
              </w:rPr>
            </w:pPr>
            <w:r w:rsidRPr="00A061D9">
              <w:rPr>
                <w:rFonts w:ascii="Calibri" w:hAnsi="Calibri" w:cs="Calibri"/>
                <w:b/>
                <w:szCs w:val="22"/>
              </w:rPr>
              <w:t>Doba zahájení řešení</w:t>
            </w:r>
            <w:r w:rsidRPr="00A061D9">
              <w:rPr>
                <w:rFonts w:ascii="Tahoma" w:hAnsi="Tahoma" w:cs="Tahoma"/>
                <w:b/>
                <w:szCs w:val="22"/>
              </w:rPr>
              <w:t> </w:t>
            </w:r>
          </w:p>
          <w:p w14:paraId="1692276E" w14:textId="77777777" w:rsidR="00A061D9" w:rsidRPr="00A061D9" w:rsidRDefault="00A061D9" w:rsidP="00A061D9">
            <w:pPr>
              <w:autoSpaceDE w:val="0"/>
              <w:autoSpaceDN w:val="0"/>
              <w:spacing w:line="288" w:lineRule="auto"/>
              <w:ind w:firstLine="0"/>
              <w:jc w:val="left"/>
              <w:rPr>
                <w:rFonts w:ascii="Calibri" w:hAnsi="Calibri" w:cs="Calibri"/>
                <w:b/>
                <w:szCs w:val="22"/>
              </w:rPr>
            </w:pPr>
            <w:r w:rsidRPr="00A061D9">
              <w:rPr>
                <w:rFonts w:ascii="Calibri" w:hAnsi="Calibri" w:cs="Calibri"/>
                <w:b/>
                <w:szCs w:val="22"/>
              </w:rPr>
              <w:t>(od zpracování požadavku)</w:t>
            </w:r>
          </w:p>
          <w:p w14:paraId="7FFF70C3" w14:textId="77777777" w:rsidR="00A061D9" w:rsidRPr="00A061D9" w:rsidRDefault="00A061D9" w:rsidP="00A061D9">
            <w:pPr>
              <w:spacing w:line="288" w:lineRule="auto"/>
              <w:ind w:firstLine="0"/>
              <w:jc w:val="left"/>
              <w:rPr>
                <w:rFonts w:ascii="Calibri" w:hAnsi="Calibri" w:cs="Calibri"/>
                <w:b/>
                <w:szCs w:val="22"/>
              </w:rPr>
            </w:pPr>
          </w:p>
        </w:tc>
        <w:tc>
          <w:tcPr>
            <w:tcW w:w="2693" w:type="dxa"/>
          </w:tcPr>
          <w:p w14:paraId="0595E5D3" w14:textId="77777777" w:rsidR="00A061D9" w:rsidRPr="00A061D9" w:rsidRDefault="00A061D9" w:rsidP="00A061D9">
            <w:pPr>
              <w:autoSpaceDE w:val="0"/>
              <w:autoSpaceDN w:val="0"/>
              <w:spacing w:line="288" w:lineRule="auto"/>
              <w:ind w:firstLine="0"/>
              <w:jc w:val="left"/>
              <w:rPr>
                <w:rFonts w:ascii="Calibri" w:hAnsi="Calibri" w:cs="Calibri"/>
                <w:b/>
                <w:szCs w:val="22"/>
              </w:rPr>
            </w:pPr>
            <w:r w:rsidRPr="00A061D9">
              <w:rPr>
                <w:rFonts w:ascii="Calibri" w:hAnsi="Calibri" w:cs="Calibri"/>
                <w:b/>
                <w:szCs w:val="22"/>
              </w:rPr>
              <w:t>Maximální doba zpracování</w:t>
            </w:r>
            <w:r w:rsidRPr="00A061D9">
              <w:rPr>
                <w:rFonts w:ascii="Tahoma" w:hAnsi="Tahoma" w:cs="Tahoma"/>
                <w:b/>
                <w:szCs w:val="22"/>
              </w:rPr>
              <w:t> </w:t>
            </w:r>
          </w:p>
          <w:p w14:paraId="629E823A" w14:textId="77777777" w:rsidR="00A061D9" w:rsidRPr="00A061D9" w:rsidRDefault="00A061D9" w:rsidP="00A061D9">
            <w:pPr>
              <w:autoSpaceDE w:val="0"/>
              <w:autoSpaceDN w:val="0"/>
              <w:spacing w:line="288" w:lineRule="auto"/>
              <w:ind w:firstLine="0"/>
              <w:jc w:val="left"/>
              <w:rPr>
                <w:rFonts w:ascii="Calibri" w:hAnsi="Calibri" w:cs="Calibri"/>
                <w:b/>
                <w:szCs w:val="22"/>
              </w:rPr>
            </w:pPr>
            <w:r w:rsidRPr="00A061D9">
              <w:rPr>
                <w:rFonts w:ascii="Calibri" w:hAnsi="Calibri" w:cs="Calibri"/>
                <w:b/>
                <w:szCs w:val="22"/>
              </w:rPr>
              <w:t>(od nahlášení požadavku) – pokud odůvodněná reálná pracnost řešení nepřesahuje tuto lhůtu</w:t>
            </w:r>
          </w:p>
        </w:tc>
      </w:tr>
      <w:tr w:rsidR="00A061D9" w:rsidRPr="00A061D9" w14:paraId="36CCDA68" w14:textId="77777777" w:rsidTr="00A061D9">
        <w:tc>
          <w:tcPr>
            <w:tcW w:w="2268" w:type="dxa"/>
          </w:tcPr>
          <w:p w14:paraId="1A6AE819" w14:textId="77777777" w:rsidR="00A061D9" w:rsidRPr="00A061D9" w:rsidRDefault="00A061D9" w:rsidP="00A061D9">
            <w:pPr>
              <w:autoSpaceDE w:val="0"/>
              <w:autoSpaceDN w:val="0"/>
              <w:spacing w:line="288" w:lineRule="auto"/>
              <w:ind w:firstLine="0"/>
              <w:jc w:val="left"/>
              <w:rPr>
                <w:rFonts w:ascii="Calibri" w:hAnsi="Calibri" w:cs="Calibri"/>
                <w:szCs w:val="22"/>
              </w:rPr>
            </w:pPr>
            <w:r w:rsidRPr="00A061D9">
              <w:rPr>
                <w:rFonts w:ascii="Calibri" w:hAnsi="Calibri" w:cs="Calibri"/>
                <w:szCs w:val="22"/>
              </w:rPr>
              <w:t>1 = kritická (critical)</w:t>
            </w:r>
          </w:p>
          <w:p w14:paraId="1256D0E4" w14:textId="77777777" w:rsidR="00A061D9" w:rsidRPr="00A061D9" w:rsidRDefault="00A061D9" w:rsidP="00A061D9">
            <w:pPr>
              <w:autoSpaceDE w:val="0"/>
              <w:autoSpaceDN w:val="0"/>
              <w:spacing w:line="288" w:lineRule="auto"/>
              <w:ind w:firstLine="0"/>
              <w:jc w:val="left"/>
              <w:rPr>
                <w:rFonts w:ascii="Calibri" w:hAnsi="Calibri" w:cs="Calibri"/>
                <w:b/>
                <w:szCs w:val="22"/>
              </w:rPr>
            </w:pPr>
            <w:r w:rsidRPr="00A061D9">
              <w:rPr>
                <w:rFonts w:ascii="Calibri" w:hAnsi="Calibri" w:cs="Calibri"/>
                <w:szCs w:val="22"/>
              </w:rPr>
              <w:t>Úplné zastavení produktivního systému SAP nebo některého z klíčových procesů v SAP.</w:t>
            </w:r>
          </w:p>
        </w:tc>
        <w:tc>
          <w:tcPr>
            <w:tcW w:w="1771" w:type="dxa"/>
            <w:vAlign w:val="center"/>
          </w:tcPr>
          <w:p w14:paraId="27986B15" w14:textId="77777777" w:rsidR="00A061D9" w:rsidRPr="00A061D9" w:rsidRDefault="00A061D9" w:rsidP="00A061D9">
            <w:pPr>
              <w:autoSpaceDE w:val="0"/>
              <w:autoSpaceDN w:val="0"/>
              <w:spacing w:line="288" w:lineRule="auto"/>
              <w:ind w:firstLine="0"/>
              <w:jc w:val="center"/>
              <w:rPr>
                <w:rFonts w:ascii="Calibri" w:hAnsi="Calibri" w:cs="Calibri"/>
                <w:b/>
                <w:szCs w:val="22"/>
              </w:rPr>
            </w:pPr>
            <w:r w:rsidRPr="00A061D9">
              <w:rPr>
                <w:rFonts w:ascii="Calibri" w:hAnsi="Calibri" w:cs="Calibri"/>
                <w:szCs w:val="22"/>
              </w:rPr>
              <w:t>do 1 hodin</w:t>
            </w:r>
          </w:p>
        </w:tc>
        <w:tc>
          <w:tcPr>
            <w:tcW w:w="2482" w:type="dxa"/>
            <w:vAlign w:val="center"/>
          </w:tcPr>
          <w:p w14:paraId="1D50DD92" w14:textId="77777777" w:rsidR="00A061D9" w:rsidRPr="00A061D9" w:rsidRDefault="00A061D9" w:rsidP="00A061D9">
            <w:pPr>
              <w:spacing w:line="288" w:lineRule="auto"/>
              <w:ind w:firstLine="0"/>
              <w:jc w:val="center"/>
              <w:rPr>
                <w:rFonts w:ascii="Calibri" w:hAnsi="Calibri" w:cs="Calibri"/>
                <w:szCs w:val="22"/>
              </w:rPr>
            </w:pPr>
            <w:r w:rsidRPr="00A061D9">
              <w:rPr>
                <w:rFonts w:ascii="Calibri" w:hAnsi="Calibri" w:cs="Calibri"/>
                <w:szCs w:val="22"/>
              </w:rPr>
              <w:t>do 3 hodin</w:t>
            </w:r>
          </w:p>
        </w:tc>
        <w:tc>
          <w:tcPr>
            <w:tcW w:w="2693" w:type="dxa"/>
            <w:vAlign w:val="center"/>
          </w:tcPr>
          <w:p w14:paraId="4250F4D1" w14:textId="77777777" w:rsidR="00A061D9" w:rsidRPr="00A061D9" w:rsidRDefault="00A061D9" w:rsidP="00A061D9">
            <w:pPr>
              <w:autoSpaceDE w:val="0"/>
              <w:autoSpaceDN w:val="0"/>
              <w:spacing w:line="288" w:lineRule="auto"/>
              <w:ind w:firstLine="0"/>
              <w:jc w:val="center"/>
              <w:rPr>
                <w:rFonts w:ascii="Calibri" w:hAnsi="Calibri" w:cs="Calibri"/>
                <w:b/>
                <w:bCs/>
                <w:szCs w:val="22"/>
              </w:rPr>
            </w:pPr>
            <w:r w:rsidRPr="00A061D9">
              <w:rPr>
                <w:rFonts w:ascii="Calibri" w:hAnsi="Calibri" w:cs="Calibri"/>
                <w:szCs w:val="22"/>
              </w:rPr>
              <w:t>1 pracovní den</w:t>
            </w:r>
          </w:p>
        </w:tc>
      </w:tr>
      <w:tr w:rsidR="00A061D9" w:rsidRPr="00A061D9" w14:paraId="58457885" w14:textId="77777777" w:rsidTr="00A061D9">
        <w:tc>
          <w:tcPr>
            <w:tcW w:w="2268" w:type="dxa"/>
          </w:tcPr>
          <w:p w14:paraId="6BE39182" w14:textId="77777777" w:rsidR="00A061D9" w:rsidRPr="00A061D9" w:rsidRDefault="00A061D9" w:rsidP="00A061D9">
            <w:pPr>
              <w:autoSpaceDE w:val="0"/>
              <w:autoSpaceDN w:val="0"/>
              <w:spacing w:line="288" w:lineRule="auto"/>
              <w:ind w:firstLine="0"/>
              <w:jc w:val="left"/>
              <w:rPr>
                <w:rFonts w:ascii="Calibri" w:hAnsi="Calibri" w:cs="Calibri"/>
                <w:szCs w:val="22"/>
              </w:rPr>
            </w:pPr>
            <w:r w:rsidRPr="00A061D9">
              <w:rPr>
                <w:rFonts w:ascii="Calibri" w:hAnsi="Calibri" w:cs="Calibri"/>
                <w:szCs w:val="22"/>
              </w:rPr>
              <w:t>2 = vysoká (high)</w:t>
            </w:r>
          </w:p>
          <w:p w14:paraId="14521E3E" w14:textId="77777777" w:rsidR="00A061D9" w:rsidRPr="00A061D9" w:rsidRDefault="00A061D9" w:rsidP="00A061D9">
            <w:pPr>
              <w:autoSpaceDE w:val="0"/>
              <w:autoSpaceDN w:val="0"/>
              <w:spacing w:line="288" w:lineRule="auto"/>
              <w:ind w:firstLine="0"/>
              <w:jc w:val="left"/>
              <w:rPr>
                <w:rFonts w:ascii="Calibri" w:hAnsi="Calibri" w:cs="Calibri"/>
                <w:szCs w:val="22"/>
              </w:rPr>
            </w:pPr>
            <w:r w:rsidRPr="00A061D9">
              <w:rPr>
                <w:rFonts w:ascii="Calibri" w:hAnsi="Calibri" w:cs="Calibri"/>
                <w:szCs w:val="22"/>
              </w:rPr>
              <w:t xml:space="preserve">Je ovlivněno provádění denních procesů objednatele, systém je </w:t>
            </w:r>
            <w:r w:rsidRPr="00A061D9">
              <w:rPr>
                <w:rFonts w:ascii="Calibri" w:hAnsi="Calibri" w:cs="Calibri"/>
                <w:szCs w:val="22"/>
              </w:rPr>
              <w:lastRenderedPageBreak/>
              <w:t>ale stále možno využívat, jelikož existuje náhradní řešení.</w:t>
            </w:r>
          </w:p>
        </w:tc>
        <w:tc>
          <w:tcPr>
            <w:tcW w:w="1771" w:type="dxa"/>
            <w:vAlign w:val="center"/>
          </w:tcPr>
          <w:p w14:paraId="2D5EE74C" w14:textId="77777777" w:rsidR="00A061D9" w:rsidRPr="00A061D9" w:rsidRDefault="00A061D9" w:rsidP="00A061D9">
            <w:pPr>
              <w:autoSpaceDE w:val="0"/>
              <w:autoSpaceDN w:val="0"/>
              <w:spacing w:line="288" w:lineRule="auto"/>
              <w:ind w:firstLine="0"/>
              <w:jc w:val="center"/>
              <w:rPr>
                <w:rFonts w:ascii="Calibri" w:hAnsi="Calibri" w:cs="Calibri"/>
                <w:b/>
                <w:szCs w:val="22"/>
              </w:rPr>
            </w:pPr>
            <w:r w:rsidRPr="00A061D9">
              <w:rPr>
                <w:rFonts w:ascii="Calibri" w:hAnsi="Calibri" w:cs="Calibri"/>
                <w:szCs w:val="22"/>
              </w:rPr>
              <w:lastRenderedPageBreak/>
              <w:t>do 2 hodin</w:t>
            </w:r>
          </w:p>
        </w:tc>
        <w:tc>
          <w:tcPr>
            <w:tcW w:w="2482" w:type="dxa"/>
            <w:vAlign w:val="center"/>
          </w:tcPr>
          <w:p w14:paraId="2CDC1FFC" w14:textId="77777777" w:rsidR="00A061D9" w:rsidRPr="00A061D9" w:rsidRDefault="00A061D9" w:rsidP="00A061D9">
            <w:pPr>
              <w:autoSpaceDE w:val="0"/>
              <w:autoSpaceDN w:val="0"/>
              <w:spacing w:line="288" w:lineRule="auto"/>
              <w:ind w:firstLine="0"/>
              <w:jc w:val="center"/>
              <w:rPr>
                <w:rFonts w:ascii="Calibri" w:hAnsi="Calibri" w:cs="Calibri"/>
                <w:szCs w:val="22"/>
              </w:rPr>
            </w:pPr>
            <w:r w:rsidRPr="00A061D9">
              <w:rPr>
                <w:rFonts w:ascii="Calibri" w:hAnsi="Calibri" w:cs="Calibri"/>
                <w:szCs w:val="22"/>
              </w:rPr>
              <w:t>do 6 hodin</w:t>
            </w:r>
          </w:p>
        </w:tc>
        <w:tc>
          <w:tcPr>
            <w:tcW w:w="2693" w:type="dxa"/>
            <w:vAlign w:val="center"/>
          </w:tcPr>
          <w:p w14:paraId="13C3C411" w14:textId="77777777" w:rsidR="00A061D9" w:rsidRPr="00A061D9" w:rsidRDefault="00A061D9" w:rsidP="00A061D9">
            <w:pPr>
              <w:autoSpaceDE w:val="0"/>
              <w:autoSpaceDN w:val="0"/>
              <w:spacing w:line="288" w:lineRule="auto"/>
              <w:ind w:firstLine="0"/>
              <w:jc w:val="center"/>
              <w:rPr>
                <w:rFonts w:ascii="Calibri" w:hAnsi="Calibri" w:cs="Calibri"/>
                <w:szCs w:val="22"/>
              </w:rPr>
            </w:pPr>
            <w:r w:rsidRPr="00A061D9">
              <w:rPr>
                <w:rFonts w:ascii="Calibri" w:hAnsi="Calibri" w:cs="Calibri"/>
                <w:szCs w:val="22"/>
              </w:rPr>
              <w:t>2 pracovní dny</w:t>
            </w:r>
          </w:p>
        </w:tc>
      </w:tr>
      <w:tr w:rsidR="00A061D9" w:rsidRPr="00A061D9" w14:paraId="1779D7E5" w14:textId="77777777" w:rsidTr="00A061D9">
        <w:tc>
          <w:tcPr>
            <w:tcW w:w="2268" w:type="dxa"/>
          </w:tcPr>
          <w:p w14:paraId="7C2D76EE" w14:textId="77777777" w:rsidR="00A061D9" w:rsidRPr="00A061D9" w:rsidRDefault="00A061D9" w:rsidP="00A061D9">
            <w:pPr>
              <w:autoSpaceDE w:val="0"/>
              <w:autoSpaceDN w:val="0"/>
              <w:spacing w:line="288" w:lineRule="auto"/>
              <w:ind w:firstLine="0"/>
              <w:jc w:val="left"/>
              <w:rPr>
                <w:rFonts w:ascii="Calibri" w:hAnsi="Calibri" w:cs="Calibri"/>
                <w:szCs w:val="22"/>
              </w:rPr>
            </w:pPr>
            <w:r w:rsidRPr="00A061D9">
              <w:rPr>
                <w:rFonts w:ascii="Calibri" w:hAnsi="Calibri" w:cs="Calibri"/>
                <w:szCs w:val="22"/>
              </w:rPr>
              <w:t>3 = střední (medium)</w:t>
            </w:r>
          </w:p>
          <w:p w14:paraId="773888E3" w14:textId="77777777" w:rsidR="00A061D9" w:rsidRPr="00A061D9" w:rsidRDefault="00A061D9" w:rsidP="00A061D9">
            <w:pPr>
              <w:autoSpaceDE w:val="0"/>
              <w:autoSpaceDN w:val="0"/>
              <w:spacing w:line="288" w:lineRule="auto"/>
              <w:ind w:firstLine="0"/>
              <w:jc w:val="left"/>
              <w:rPr>
                <w:rFonts w:ascii="Calibri" w:hAnsi="Calibri" w:cs="Calibri"/>
                <w:szCs w:val="22"/>
              </w:rPr>
            </w:pPr>
            <w:r w:rsidRPr="00A061D9">
              <w:rPr>
                <w:rFonts w:ascii="Calibri" w:hAnsi="Calibri" w:cs="Calibri"/>
                <w:szCs w:val="22"/>
              </w:rPr>
              <w:t>Není vážně narušeno provádění denních procesů objednatele a existuje náhradní řešení.</w:t>
            </w:r>
          </w:p>
        </w:tc>
        <w:tc>
          <w:tcPr>
            <w:tcW w:w="1771" w:type="dxa"/>
            <w:vAlign w:val="center"/>
          </w:tcPr>
          <w:p w14:paraId="4EE85331" w14:textId="77777777" w:rsidR="00A061D9" w:rsidRPr="00A061D9" w:rsidRDefault="00A061D9" w:rsidP="00A061D9">
            <w:pPr>
              <w:autoSpaceDE w:val="0"/>
              <w:autoSpaceDN w:val="0"/>
              <w:spacing w:line="288" w:lineRule="auto"/>
              <w:ind w:firstLine="0"/>
              <w:jc w:val="center"/>
              <w:rPr>
                <w:rFonts w:ascii="Calibri" w:hAnsi="Calibri" w:cs="Calibri"/>
                <w:b/>
                <w:szCs w:val="22"/>
              </w:rPr>
            </w:pPr>
            <w:r w:rsidRPr="00A061D9">
              <w:rPr>
                <w:rFonts w:ascii="Calibri" w:hAnsi="Calibri" w:cs="Calibri"/>
                <w:szCs w:val="22"/>
              </w:rPr>
              <w:t>1 pracovní den</w:t>
            </w:r>
          </w:p>
        </w:tc>
        <w:tc>
          <w:tcPr>
            <w:tcW w:w="2482" w:type="dxa"/>
            <w:vAlign w:val="center"/>
          </w:tcPr>
          <w:p w14:paraId="41CC59D7" w14:textId="77777777" w:rsidR="00A061D9" w:rsidRPr="00A061D9" w:rsidRDefault="00A061D9" w:rsidP="00A061D9">
            <w:pPr>
              <w:autoSpaceDE w:val="0"/>
              <w:autoSpaceDN w:val="0"/>
              <w:spacing w:line="288" w:lineRule="auto"/>
              <w:ind w:firstLine="0"/>
              <w:jc w:val="center"/>
              <w:rPr>
                <w:rFonts w:ascii="Calibri" w:hAnsi="Calibri" w:cs="Calibri"/>
                <w:szCs w:val="22"/>
              </w:rPr>
            </w:pPr>
            <w:r w:rsidRPr="00A061D9">
              <w:rPr>
                <w:rFonts w:ascii="Calibri" w:hAnsi="Calibri" w:cs="Calibri"/>
                <w:szCs w:val="22"/>
              </w:rPr>
              <w:t>1 pracovní den</w:t>
            </w:r>
          </w:p>
        </w:tc>
        <w:tc>
          <w:tcPr>
            <w:tcW w:w="2693" w:type="dxa"/>
            <w:vAlign w:val="center"/>
          </w:tcPr>
          <w:p w14:paraId="579F5B2E" w14:textId="77777777" w:rsidR="00A061D9" w:rsidRPr="00A061D9" w:rsidRDefault="00A061D9" w:rsidP="00A061D9">
            <w:pPr>
              <w:autoSpaceDE w:val="0"/>
              <w:autoSpaceDN w:val="0"/>
              <w:spacing w:line="288" w:lineRule="auto"/>
              <w:ind w:firstLine="0"/>
              <w:jc w:val="center"/>
              <w:rPr>
                <w:rFonts w:ascii="Calibri" w:hAnsi="Calibri" w:cs="Calibri"/>
                <w:szCs w:val="22"/>
              </w:rPr>
            </w:pPr>
            <w:r w:rsidRPr="00A061D9">
              <w:rPr>
                <w:rFonts w:ascii="Calibri" w:hAnsi="Calibri" w:cs="Calibri"/>
                <w:szCs w:val="22"/>
              </w:rPr>
              <w:t>dle dohody</w:t>
            </w:r>
          </w:p>
        </w:tc>
      </w:tr>
      <w:tr w:rsidR="00A061D9" w:rsidRPr="00A061D9" w14:paraId="6D2B4054" w14:textId="77777777" w:rsidTr="00A061D9">
        <w:tc>
          <w:tcPr>
            <w:tcW w:w="2268" w:type="dxa"/>
          </w:tcPr>
          <w:p w14:paraId="385C1A0C" w14:textId="77777777" w:rsidR="00A061D9" w:rsidRPr="00A061D9" w:rsidRDefault="00A061D9" w:rsidP="00A061D9">
            <w:pPr>
              <w:autoSpaceDE w:val="0"/>
              <w:autoSpaceDN w:val="0"/>
              <w:spacing w:line="288" w:lineRule="auto"/>
              <w:ind w:firstLine="0"/>
              <w:jc w:val="left"/>
              <w:rPr>
                <w:rFonts w:ascii="Calibri" w:hAnsi="Calibri" w:cs="Calibri"/>
                <w:szCs w:val="22"/>
              </w:rPr>
            </w:pPr>
            <w:r w:rsidRPr="00A061D9">
              <w:rPr>
                <w:rFonts w:ascii="Calibri" w:hAnsi="Calibri" w:cs="Calibri"/>
                <w:szCs w:val="22"/>
              </w:rPr>
              <w:t>4 = nízká (low)</w:t>
            </w:r>
          </w:p>
          <w:p w14:paraId="40601E7E" w14:textId="77777777" w:rsidR="00A061D9" w:rsidRPr="00A061D9" w:rsidRDefault="00A061D9" w:rsidP="00A061D9">
            <w:pPr>
              <w:autoSpaceDE w:val="0"/>
              <w:autoSpaceDN w:val="0"/>
              <w:spacing w:line="288" w:lineRule="auto"/>
              <w:ind w:firstLine="0"/>
              <w:jc w:val="left"/>
              <w:rPr>
                <w:rFonts w:ascii="Calibri" w:hAnsi="Calibri" w:cs="Calibri"/>
                <w:szCs w:val="22"/>
              </w:rPr>
            </w:pPr>
            <w:r w:rsidRPr="00A061D9">
              <w:rPr>
                <w:rFonts w:ascii="Calibri" w:hAnsi="Calibri" w:cs="Calibri"/>
                <w:szCs w:val="22"/>
              </w:rPr>
              <w:t>Požadavek na změnu, úpravu, konzultace nad rámec běžných provozních potřeb, školení, apod.</w:t>
            </w:r>
          </w:p>
        </w:tc>
        <w:tc>
          <w:tcPr>
            <w:tcW w:w="1771" w:type="dxa"/>
            <w:vAlign w:val="center"/>
          </w:tcPr>
          <w:p w14:paraId="427EA356" w14:textId="77777777" w:rsidR="00A061D9" w:rsidRPr="00A061D9" w:rsidRDefault="00A061D9" w:rsidP="00A061D9">
            <w:pPr>
              <w:autoSpaceDE w:val="0"/>
              <w:autoSpaceDN w:val="0"/>
              <w:spacing w:line="288" w:lineRule="auto"/>
              <w:ind w:firstLine="0"/>
              <w:jc w:val="center"/>
              <w:rPr>
                <w:rFonts w:ascii="Calibri" w:hAnsi="Calibri" w:cs="Calibri"/>
                <w:b/>
                <w:szCs w:val="22"/>
              </w:rPr>
            </w:pPr>
            <w:r w:rsidRPr="00A061D9">
              <w:rPr>
                <w:rFonts w:ascii="Calibri" w:hAnsi="Calibri" w:cs="Calibri"/>
                <w:szCs w:val="22"/>
              </w:rPr>
              <w:t>3 pracovní dny</w:t>
            </w:r>
          </w:p>
        </w:tc>
        <w:tc>
          <w:tcPr>
            <w:tcW w:w="2482" w:type="dxa"/>
            <w:vAlign w:val="center"/>
          </w:tcPr>
          <w:p w14:paraId="0F4CF2BC" w14:textId="77777777" w:rsidR="00A061D9" w:rsidRPr="00A061D9" w:rsidRDefault="00A061D9" w:rsidP="00A061D9">
            <w:pPr>
              <w:autoSpaceDE w:val="0"/>
              <w:autoSpaceDN w:val="0"/>
              <w:spacing w:line="288" w:lineRule="auto"/>
              <w:ind w:firstLine="0"/>
              <w:jc w:val="center"/>
              <w:rPr>
                <w:rFonts w:ascii="Calibri" w:hAnsi="Calibri" w:cs="Calibri"/>
                <w:szCs w:val="22"/>
              </w:rPr>
            </w:pPr>
            <w:r w:rsidRPr="00A061D9">
              <w:rPr>
                <w:rFonts w:ascii="Calibri" w:hAnsi="Calibri" w:cs="Calibri"/>
                <w:szCs w:val="22"/>
              </w:rPr>
              <w:t>3 pracovní dny</w:t>
            </w:r>
          </w:p>
        </w:tc>
        <w:tc>
          <w:tcPr>
            <w:tcW w:w="2693" w:type="dxa"/>
            <w:vAlign w:val="center"/>
          </w:tcPr>
          <w:p w14:paraId="1608DDA2" w14:textId="77777777" w:rsidR="00A061D9" w:rsidRPr="00A061D9" w:rsidRDefault="00A061D9" w:rsidP="00A061D9">
            <w:pPr>
              <w:autoSpaceDE w:val="0"/>
              <w:autoSpaceDN w:val="0"/>
              <w:spacing w:line="288" w:lineRule="auto"/>
              <w:ind w:firstLine="0"/>
              <w:jc w:val="center"/>
              <w:rPr>
                <w:rFonts w:ascii="Calibri" w:hAnsi="Calibri" w:cs="Calibri"/>
                <w:szCs w:val="22"/>
              </w:rPr>
            </w:pPr>
            <w:r w:rsidRPr="00A061D9">
              <w:rPr>
                <w:rFonts w:ascii="Calibri" w:hAnsi="Calibri" w:cs="Calibri"/>
                <w:szCs w:val="22"/>
              </w:rPr>
              <w:t>dle dohody</w:t>
            </w:r>
          </w:p>
        </w:tc>
      </w:tr>
    </w:tbl>
    <w:p w14:paraId="487BD3A7" w14:textId="77777777" w:rsidR="00C04984" w:rsidRDefault="00C04984" w:rsidP="00747AE9">
      <w:pPr>
        <w:rPr>
          <w:rFonts w:asciiTheme="minorHAnsi" w:hAnsiTheme="minorHAnsi" w:cstheme="minorHAnsi"/>
          <w:szCs w:val="22"/>
        </w:rPr>
      </w:pPr>
    </w:p>
    <w:p w14:paraId="0616B983" w14:textId="77777777" w:rsidR="00747AE9" w:rsidRPr="00747AE9" w:rsidRDefault="00747AE9" w:rsidP="00747AE9">
      <w:pPr>
        <w:rPr>
          <w:rFonts w:asciiTheme="minorHAnsi" w:hAnsiTheme="minorHAnsi" w:cstheme="minorHAnsi"/>
          <w:szCs w:val="22"/>
        </w:rPr>
      </w:pPr>
    </w:p>
    <w:p w14:paraId="4F8D71A8" w14:textId="77777777" w:rsidR="009052EC" w:rsidRPr="00C64A3C" w:rsidRDefault="009052EC">
      <w:pPr>
        <w:numPr>
          <w:ilvl w:val="0"/>
          <w:numId w:val="6"/>
        </w:numPr>
        <w:jc w:val="center"/>
        <w:rPr>
          <w:rFonts w:asciiTheme="minorHAnsi" w:hAnsiTheme="minorHAnsi" w:cstheme="minorHAnsi"/>
          <w:b/>
          <w:smallCaps/>
          <w:szCs w:val="22"/>
        </w:rPr>
      </w:pPr>
      <w:r w:rsidRPr="00C64A3C">
        <w:rPr>
          <w:rFonts w:asciiTheme="minorHAnsi" w:hAnsiTheme="minorHAnsi" w:cstheme="minorHAnsi"/>
          <w:b/>
          <w:smallCaps/>
          <w:szCs w:val="22"/>
        </w:rPr>
        <w:t>Způsob a termíny plnění</w:t>
      </w:r>
    </w:p>
    <w:p w14:paraId="004E1EF7" w14:textId="77777777" w:rsidR="009052EC" w:rsidRPr="00C64A3C" w:rsidRDefault="009052EC">
      <w:pPr>
        <w:ind w:left="567" w:firstLine="0"/>
        <w:rPr>
          <w:rFonts w:asciiTheme="minorHAnsi" w:hAnsiTheme="minorHAnsi" w:cstheme="minorHAnsi"/>
          <w:b/>
          <w:szCs w:val="22"/>
        </w:rPr>
      </w:pPr>
    </w:p>
    <w:p w14:paraId="4BAE66F7" w14:textId="1F583E43" w:rsidR="009052EC" w:rsidRDefault="00471845">
      <w:pPr>
        <w:numPr>
          <w:ilvl w:val="0"/>
          <w:numId w:val="10"/>
        </w:numPr>
        <w:rPr>
          <w:rFonts w:asciiTheme="minorHAnsi" w:hAnsiTheme="minorHAnsi" w:cstheme="minorHAnsi"/>
          <w:szCs w:val="22"/>
        </w:rPr>
      </w:pPr>
      <w:r w:rsidRPr="00471845">
        <w:rPr>
          <w:rFonts w:asciiTheme="minorHAnsi" w:hAnsiTheme="minorHAnsi" w:cstheme="minorHAnsi"/>
          <w:szCs w:val="22"/>
        </w:rPr>
        <w:t>Smlouva se uzavírá na dobu určitou, a to od nabytí účinnosti smlouvy do vyčerpání finančního limitu 2 000 000 Kč bez DPH</w:t>
      </w:r>
      <w:r w:rsidR="009052EC" w:rsidRPr="00C64A3C">
        <w:rPr>
          <w:rFonts w:asciiTheme="minorHAnsi" w:hAnsiTheme="minorHAnsi" w:cstheme="minorHAnsi"/>
          <w:szCs w:val="22"/>
        </w:rPr>
        <w:t>.</w:t>
      </w:r>
    </w:p>
    <w:p w14:paraId="57B96380" w14:textId="3D573CD5" w:rsidR="00471845" w:rsidRDefault="00471845">
      <w:pPr>
        <w:numPr>
          <w:ilvl w:val="0"/>
          <w:numId w:val="10"/>
        </w:numPr>
        <w:rPr>
          <w:rFonts w:asciiTheme="minorHAnsi" w:hAnsiTheme="minorHAnsi" w:cstheme="minorHAnsi"/>
          <w:szCs w:val="22"/>
        </w:rPr>
      </w:pPr>
      <w:r w:rsidRPr="00471845">
        <w:rPr>
          <w:rFonts w:asciiTheme="minorHAnsi" w:hAnsiTheme="minorHAnsi" w:cstheme="minorHAnsi"/>
          <w:szCs w:val="22"/>
        </w:rPr>
        <w:t>Místem poskytování podpory je sídlo objednatele, resp. je možné poskytování podpory prostřednictvím vzdáleného připojení přes definovanou IP adresu pomocí aplikace SAPRouter, která bude dostupná 7x24 hodin (v případě, že charakter práce umožňuje práci prostřednictvím vzdáleného připojení bez zásadních omezení / vlivu na kvalitu práce či související komunikace)</w:t>
      </w:r>
      <w:r>
        <w:rPr>
          <w:rFonts w:asciiTheme="minorHAnsi" w:hAnsiTheme="minorHAnsi" w:cstheme="minorHAnsi"/>
          <w:szCs w:val="22"/>
        </w:rPr>
        <w:t>.</w:t>
      </w:r>
    </w:p>
    <w:p w14:paraId="711988C7" w14:textId="3355D9DD" w:rsidR="00471845" w:rsidRDefault="00471845">
      <w:pPr>
        <w:numPr>
          <w:ilvl w:val="0"/>
          <w:numId w:val="10"/>
        </w:numPr>
        <w:rPr>
          <w:rFonts w:asciiTheme="minorHAnsi" w:hAnsiTheme="minorHAnsi" w:cstheme="minorHAnsi"/>
          <w:szCs w:val="22"/>
        </w:rPr>
      </w:pPr>
      <w:r w:rsidRPr="00471845">
        <w:rPr>
          <w:rFonts w:asciiTheme="minorHAnsi" w:hAnsiTheme="minorHAnsi" w:cstheme="minorHAnsi"/>
          <w:szCs w:val="22"/>
        </w:rPr>
        <w:t>To</w:t>
      </w:r>
      <w:r>
        <w:rPr>
          <w:rFonts w:asciiTheme="minorHAnsi" w:hAnsiTheme="minorHAnsi" w:cstheme="minorHAnsi"/>
          <w:szCs w:val="22"/>
        </w:rPr>
        <w:t>,</w:t>
      </w:r>
      <w:r w:rsidRPr="00471845">
        <w:rPr>
          <w:rFonts w:asciiTheme="minorHAnsi" w:hAnsiTheme="minorHAnsi" w:cstheme="minorHAnsi"/>
          <w:szCs w:val="22"/>
        </w:rPr>
        <w:t xml:space="preserve"> zda charakter práce umožňuje práci prostřednictvím vzdáleného připojení bez zásadních omezení / vlivu na kvalitu práce či související komunikace, a tudíž je možné požadovaný úkol provést prostřednictvím vzdáleného připojení, určuje objednatel.</w:t>
      </w:r>
    </w:p>
    <w:p w14:paraId="63DADA2D" w14:textId="7FD234C9" w:rsidR="00471845" w:rsidRDefault="00471845">
      <w:pPr>
        <w:numPr>
          <w:ilvl w:val="0"/>
          <w:numId w:val="10"/>
        </w:numPr>
        <w:rPr>
          <w:rFonts w:asciiTheme="minorHAnsi" w:hAnsiTheme="minorHAnsi" w:cstheme="minorHAnsi"/>
          <w:szCs w:val="22"/>
        </w:rPr>
      </w:pPr>
      <w:r w:rsidRPr="00471845">
        <w:rPr>
          <w:rFonts w:asciiTheme="minorHAnsi" w:hAnsiTheme="minorHAnsi" w:cstheme="minorHAnsi"/>
          <w:szCs w:val="22"/>
        </w:rPr>
        <w:t xml:space="preserve">Za předání a převzetí předmětu smlouvy se považuje okamžik, kdy </w:t>
      </w:r>
      <w:r>
        <w:rPr>
          <w:rFonts w:asciiTheme="minorHAnsi" w:hAnsiTheme="minorHAnsi" w:cstheme="minorHAnsi"/>
          <w:szCs w:val="22"/>
        </w:rPr>
        <w:t>poskytovatel</w:t>
      </w:r>
      <w:r w:rsidRPr="00471845">
        <w:rPr>
          <w:rFonts w:asciiTheme="minorHAnsi" w:hAnsiTheme="minorHAnsi" w:cstheme="minorHAnsi"/>
          <w:szCs w:val="22"/>
        </w:rPr>
        <w:t xml:space="preserve"> splní svůj závazek provedení předmětu smlouvy v daném kalendářním měsíci</w:t>
      </w:r>
      <w:r w:rsidRPr="00471845" w:rsidDel="00614619">
        <w:rPr>
          <w:rFonts w:asciiTheme="minorHAnsi" w:hAnsiTheme="minorHAnsi" w:cstheme="minorHAnsi"/>
          <w:szCs w:val="22"/>
        </w:rPr>
        <w:t xml:space="preserve"> </w:t>
      </w:r>
      <w:r w:rsidRPr="00471845">
        <w:rPr>
          <w:rFonts w:asciiTheme="minorHAnsi" w:hAnsiTheme="minorHAnsi" w:cstheme="minorHAnsi"/>
          <w:szCs w:val="22"/>
        </w:rPr>
        <w:t xml:space="preserve">bez vad, a to jak právních, tak i faktických, a oprávněná osoba </w:t>
      </w:r>
      <w:r>
        <w:rPr>
          <w:rFonts w:asciiTheme="minorHAnsi" w:hAnsiTheme="minorHAnsi" w:cstheme="minorHAnsi"/>
          <w:szCs w:val="22"/>
        </w:rPr>
        <w:t>poskytovatele</w:t>
      </w:r>
      <w:r w:rsidRPr="00471845">
        <w:rPr>
          <w:rFonts w:asciiTheme="minorHAnsi" w:hAnsiTheme="minorHAnsi" w:cstheme="minorHAnsi"/>
          <w:szCs w:val="22"/>
        </w:rPr>
        <w:t xml:space="preserve"> předá oprávněné osobě objednatele dle článku </w:t>
      </w:r>
      <w:r>
        <w:rPr>
          <w:rFonts w:asciiTheme="minorHAnsi" w:hAnsiTheme="minorHAnsi" w:cstheme="minorHAnsi"/>
          <w:szCs w:val="22"/>
        </w:rPr>
        <w:t>III.</w:t>
      </w:r>
      <w:r w:rsidRPr="00471845">
        <w:rPr>
          <w:rFonts w:asciiTheme="minorHAnsi" w:hAnsiTheme="minorHAnsi" w:cstheme="minorHAnsi"/>
          <w:szCs w:val="22"/>
        </w:rPr>
        <w:t xml:space="preserve"> této smlouvy toto plnění.  O předání a převzetí plnění bude oprávněnými osobami obou smluvních stran sepsán a podepsán </w:t>
      </w:r>
      <w:r w:rsidR="00961EF8">
        <w:rPr>
          <w:rFonts w:ascii="Calibri" w:hAnsi="Calibri" w:cs="Calibri"/>
          <w:szCs w:val="22"/>
        </w:rPr>
        <w:t>záznam o provedení služby nebo elektronický seznam provedených úkonů</w:t>
      </w:r>
      <w:r w:rsidRPr="00471845">
        <w:rPr>
          <w:rFonts w:asciiTheme="minorHAnsi" w:hAnsiTheme="minorHAnsi" w:cstheme="minorHAnsi"/>
          <w:szCs w:val="22"/>
        </w:rPr>
        <w:t xml:space="preserve">. Příprava </w:t>
      </w:r>
      <w:r w:rsidR="00961EF8">
        <w:rPr>
          <w:rFonts w:asciiTheme="minorHAnsi" w:hAnsiTheme="minorHAnsi" w:cstheme="minorHAnsi"/>
          <w:szCs w:val="22"/>
        </w:rPr>
        <w:t>záznamu o provedení služby nebo elektronického seznamu provedených úkonů</w:t>
      </w:r>
      <w:r w:rsidRPr="00471845">
        <w:rPr>
          <w:rFonts w:asciiTheme="minorHAnsi" w:hAnsiTheme="minorHAnsi" w:cstheme="minorHAnsi"/>
          <w:szCs w:val="22"/>
        </w:rPr>
        <w:t xml:space="preserve"> je povinností </w:t>
      </w:r>
      <w:r>
        <w:rPr>
          <w:rFonts w:asciiTheme="minorHAnsi" w:hAnsiTheme="minorHAnsi" w:cstheme="minorHAnsi"/>
          <w:szCs w:val="22"/>
        </w:rPr>
        <w:t>poskytovatele.</w:t>
      </w:r>
    </w:p>
    <w:p w14:paraId="088CEB4D" w14:textId="45F9C568" w:rsidR="00471845" w:rsidRPr="00471845" w:rsidRDefault="00471845">
      <w:pPr>
        <w:numPr>
          <w:ilvl w:val="0"/>
          <w:numId w:val="10"/>
        </w:numPr>
        <w:rPr>
          <w:rFonts w:asciiTheme="minorHAnsi" w:hAnsiTheme="minorHAnsi" w:cstheme="minorHAnsi"/>
          <w:szCs w:val="22"/>
        </w:rPr>
      </w:pPr>
      <w:r w:rsidRPr="00471845">
        <w:rPr>
          <w:rFonts w:asciiTheme="minorHAnsi" w:hAnsiTheme="minorHAnsi" w:cstheme="minorHAnsi"/>
          <w:szCs w:val="22"/>
        </w:rPr>
        <w:t>Předmětem řádného předání a převzetí předmětu smlouvy je též příslušná uživatelská, technická, provozní, programátorská a jiná dokumentace vztahující se k plnění nebo jeho části, pokud existuje</w:t>
      </w:r>
      <w:r>
        <w:rPr>
          <w:rFonts w:asciiTheme="majorHAnsi" w:hAnsiTheme="majorHAnsi" w:cstheme="majorHAnsi"/>
          <w:szCs w:val="22"/>
        </w:rPr>
        <w:t>.</w:t>
      </w:r>
    </w:p>
    <w:p w14:paraId="7CB0DEE7" w14:textId="77777777" w:rsidR="00E3647F" w:rsidRDefault="00E3647F" w:rsidP="00E3647F">
      <w:pPr>
        <w:ind w:left="540" w:firstLine="0"/>
        <w:rPr>
          <w:rFonts w:asciiTheme="minorHAnsi" w:hAnsiTheme="minorHAnsi" w:cstheme="minorHAnsi"/>
          <w:szCs w:val="22"/>
        </w:rPr>
      </w:pPr>
    </w:p>
    <w:p w14:paraId="6E7B02D3" w14:textId="1B2D5F95" w:rsidR="00471845" w:rsidRDefault="000A5605">
      <w:pPr>
        <w:numPr>
          <w:ilvl w:val="0"/>
          <w:numId w:val="6"/>
        </w:numPr>
        <w:jc w:val="center"/>
        <w:rPr>
          <w:rFonts w:asciiTheme="minorHAnsi" w:hAnsiTheme="minorHAnsi" w:cstheme="minorHAnsi"/>
          <w:b/>
          <w:smallCaps/>
          <w:szCs w:val="22"/>
        </w:rPr>
      </w:pPr>
      <w:r w:rsidRPr="000A5605">
        <w:rPr>
          <w:rFonts w:asciiTheme="minorHAnsi" w:hAnsiTheme="minorHAnsi" w:cstheme="minorHAnsi"/>
          <w:b/>
          <w:smallCaps/>
          <w:szCs w:val="22"/>
        </w:rPr>
        <w:t>Oprávněné osoby, komunikace</w:t>
      </w:r>
    </w:p>
    <w:p w14:paraId="26E97CDE" w14:textId="77777777" w:rsidR="000A5605" w:rsidRDefault="000A5605" w:rsidP="000A5605">
      <w:pPr>
        <w:jc w:val="center"/>
        <w:rPr>
          <w:rFonts w:asciiTheme="minorHAnsi" w:hAnsiTheme="minorHAnsi" w:cstheme="minorHAnsi"/>
          <w:b/>
          <w:smallCaps/>
          <w:szCs w:val="22"/>
        </w:rPr>
      </w:pPr>
    </w:p>
    <w:p w14:paraId="3F986F9E" w14:textId="7A2D4801" w:rsidR="000A5605" w:rsidRPr="000A5605" w:rsidRDefault="000A5605" w:rsidP="000A5605">
      <w:pPr>
        <w:pStyle w:val="Odstavecseseznamem"/>
        <w:numPr>
          <w:ilvl w:val="0"/>
          <w:numId w:val="47"/>
        </w:numPr>
        <w:rPr>
          <w:rFonts w:asciiTheme="minorHAnsi" w:hAnsiTheme="minorHAnsi" w:cstheme="minorHAnsi"/>
          <w:bCs/>
          <w:smallCaps/>
          <w:szCs w:val="22"/>
        </w:rPr>
      </w:pPr>
      <w:r w:rsidRPr="000A5605">
        <w:rPr>
          <w:rFonts w:asciiTheme="minorHAnsi" w:hAnsiTheme="minorHAnsi" w:cstheme="minorHAnsi"/>
          <w:szCs w:val="22"/>
        </w:rPr>
        <w:t>Každá ze smluvních stran jmenuje osobu či osoby oprávněné k jednání ve věcech této smlouvy a k podpisu Předávacího protokolu. Oprávněné osoby jsou stanoveny následovně a budou zastupovat smluvní stranu v definovaném rozsahu s výjimkou změn nebo ukončení této smlouvy</w:t>
      </w:r>
      <w:r>
        <w:rPr>
          <w:rFonts w:asciiTheme="majorHAnsi" w:hAnsiTheme="majorHAnsi" w:cstheme="majorHAnsi"/>
          <w:szCs w:val="22"/>
        </w:rPr>
        <w:t>.</w:t>
      </w:r>
    </w:p>
    <w:p w14:paraId="7D423AE0" w14:textId="78C2FB7A" w:rsidR="000A5605" w:rsidRPr="000A5605" w:rsidRDefault="000A5605" w:rsidP="000A5605">
      <w:pPr>
        <w:pStyle w:val="Odstavecseseznamem"/>
        <w:numPr>
          <w:ilvl w:val="1"/>
          <w:numId w:val="47"/>
        </w:numPr>
        <w:rPr>
          <w:rFonts w:asciiTheme="minorHAnsi" w:hAnsiTheme="minorHAnsi" w:cstheme="minorHAnsi"/>
          <w:bCs/>
          <w:smallCaps/>
          <w:szCs w:val="22"/>
        </w:rPr>
      </w:pPr>
      <w:r w:rsidRPr="000A5605">
        <w:rPr>
          <w:rFonts w:asciiTheme="minorHAnsi" w:hAnsiTheme="minorHAnsi" w:cstheme="minorHAnsi"/>
          <w:szCs w:val="22"/>
        </w:rPr>
        <w:t>Osoby oprávněné jednat za objednatele:</w:t>
      </w:r>
    </w:p>
    <w:p w14:paraId="09254B4F" w14:textId="77777777" w:rsidR="003C2445" w:rsidRDefault="003C2445" w:rsidP="000A5605">
      <w:pPr>
        <w:ind w:left="1647" w:firstLine="0"/>
        <w:rPr>
          <w:rFonts w:asciiTheme="minorHAnsi" w:hAnsiTheme="minorHAnsi" w:cstheme="minorHAnsi"/>
          <w:szCs w:val="22"/>
        </w:rPr>
      </w:pPr>
    </w:p>
    <w:p w14:paraId="61555641" w14:textId="34D92320" w:rsidR="000A5605" w:rsidRPr="000A5605" w:rsidRDefault="000A5605" w:rsidP="000A5605">
      <w:pPr>
        <w:ind w:left="1647" w:firstLine="0"/>
        <w:rPr>
          <w:rFonts w:asciiTheme="minorHAnsi" w:hAnsiTheme="minorHAnsi" w:cstheme="minorHAnsi"/>
          <w:szCs w:val="22"/>
        </w:rPr>
      </w:pPr>
      <w:r w:rsidRPr="000A5605">
        <w:rPr>
          <w:rFonts w:asciiTheme="minorHAnsi" w:hAnsiTheme="minorHAnsi" w:cstheme="minorHAnsi"/>
          <w:szCs w:val="22"/>
        </w:rPr>
        <w:t>Ve věcech podpisu smlouvy a dodatků:</w:t>
      </w:r>
    </w:p>
    <w:p w14:paraId="054A0FE5" w14:textId="38FA1627" w:rsidR="000A5605" w:rsidRDefault="000A5605" w:rsidP="000A5605">
      <w:pPr>
        <w:ind w:left="1647" w:firstLine="0"/>
        <w:rPr>
          <w:rFonts w:asciiTheme="minorHAnsi" w:hAnsiTheme="minorHAnsi" w:cstheme="minorHAnsi"/>
          <w:szCs w:val="22"/>
        </w:rPr>
      </w:pPr>
      <w:r w:rsidRPr="00C64A3C">
        <w:rPr>
          <w:rFonts w:asciiTheme="minorHAnsi" w:hAnsiTheme="minorHAnsi" w:cstheme="minorHAnsi"/>
          <w:szCs w:val="22"/>
        </w:rPr>
        <w:t>Ing. Miloš Havránek, generální ředitel</w:t>
      </w:r>
    </w:p>
    <w:p w14:paraId="64B3CEFA" w14:textId="77777777" w:rsidR="000A5605" w:rsidRDefault="000A5605" w:rsidP="000A5605">
      <w:pPr>
        <w:ind w:left="1647" w:firstLine="0"/>
        <w:rPr>
          <w:rFonts w:asciiTheme="minorHAnsi" w:hAnsiTheme="minorHAnsi" w:cstheme="minorHAnsi"/>
          <w:szCs w:val="22"/>
        </w:rPr>
      </w:pPr>
    </w:p>
    <w:p w14:paraId="4DFAA047" w14:textId="38055308" w:rsidR="000A5605" w:rsidRDefault="000A5605" w:rsidP="000A5605">
      <w:pPr>
        <w:ind w:left="1647" w:firstLine="0"/>
        <w:rPr>
          <w:rFonts w:asciiTheme="minorHAnsi" w:hAnsiTheme="minorHAnsi" w:cstheme="minorHAnsi"/>
          <w:szCs w:val="22"/>
        </w:rPr>
      </w:pPr>
      <w:r w:rsidRPr="000A5605">
        <w:rPr>
          <w:rFonts w:asciiTheme="minorHAnsi" w:hAnsiTheme="minorHAnsi" w:cstheme="minorHAnsi"/>
          <w:szCs w:val="22"/>
        </w:rPr>
        <w:t>Ve věcech smluvních, případných změnách</w:t>
      </w:r>
      <w:r w:rsidR="00D3582E">
        <w:rPr>
          <w:rFonts w:asciiTheme="minorHAnsi" w:hAnsiTheme="minorHAnsi" w:cstheme="minorHAnsi"/>
          <w:szCs w:val="22"/>
        </w:rPr>
        <w:t xml:space="preserve">, podpis </w:t>
      </w:r>
      <w:r w:rsidR="00E01A67">
        <w:rPr>
          <w:rFonts w:ascii="Calibri" w:hAnsi="Calibri" w:cs="Calibri"/>
          <w:szCs w:val="22"/>
        </w:rPr>
        <w:t>záznamů o provedení služby nebo elektronických seznamů provedených úkonů</w:t>
      </w:r>
      <w:r w:rsidRPr="000A5605">
        <w:rPr>
          <w:rFonts w:asciiTheme="minorHAnsi" w:hAnsiTheme="minorHAnsi" w:cstheme="minorHAnsi"/>
          <w:szCs w:val="22"/>
        </w:rPr>
        <w:t>:</w:t>
      </w:r>
    </w:p>
    <w:p w14:paraId="7F1A5992" w14:textId="0606188E" w:rsidR="00D3582E" w:rsidRDefault="00D3582E" w:rsidP="000A5605">
      <w:pPr>
        <w:ind w:left="1647" w:firstLine="0"/>
        <w:rPr>
          <w:rStyle w:val="Hypertextovodkaz"/>
          <w:rFonts w:asciiTheme="minorHAnsi" w:hAnsiTheme="minorHAnsi" w:cstheme="minorHAnsi"/>
          <w:szCs w:val="22"/>
        </w:rPr>
      </w:pPr>
      <w:r w:rsidRPr="00D3582E">
        <w:rPr>
          <w:rFonts w:asciiTheme="minorHAnsi" w:hAnsiTheme="minorHAnsi" w:cstheme="minorHAnsi"/>
          <w:szCs w:val="22"/>
        </w:rPr>
        <w:t xml:space="preserve">Ing. Xenia Malá, vedoucí odboru IT, tel.: 737 208 563, email: </w:t>
      </w:r>
      <w:hyperlink r:id="rId10" w:history="1">
        <w:r w:rsidRPr="00D3582E">
          <w:rPr>
            <w:rStyle w:val="Hypertextovodkaz"/>
            <w:rFonts w:asciiTheme="minorHAnsi" w:hAnsiTheme="minorHAnsi" w:cstheme="minorHAnsi"/>
            <w:szCs w:val="22"/>
          </w:rPr>
          <w:t>xmala</w:t>
        </w:r>
        <w:r w:rsidRPr="00D3582E">
          <w:rPr>
            <w:rStyle w:val="Hypertextovodkaz"/>
            <w:rFonts w:asciiTheme="minorHAnsi" w:hAnsiTheme="minorHAnsi" w:cstheme="minorHAnsi"/>
            <w:szCs w:val="22"/>
            <w:lang w:val="en-US"/>
          </w:rPr>
          <w:t>@</w:t>
        </w:r>
        <w:r w:rsidRPr="00D3582E">
          <w:rPr>
            <w:rStyle w:val="Hypertextovodkaz"/>
            <w:rFonts w:asciiTheme="minorHAnsi" w:hAnsiTheme="minorHAnsi" w:cstheme="minorHAnsi"/>
            <w:szCs w:val="22"/>
          </w:rPr>
          <w:t>dpmb.cz</w:t>
        </w:r>
      </w:hyperlink>
    </w:p>
    <w:p w14:paraId="602A012E" w14:textId="77777777" w:rsidR="00D3582E" w:rsidRDefault="00D3582E" w:rsidP="000A5605">
      <w:pPr>
        <w:ind w:left="1647" w:firstLine="0"/>
        <w:rPr>
          <w:rStyle w:val="Hypertextovodkaz"/>
          <w:rFonts w:asciiTheme="minorHAnsi" w:hAnsiTheme="minorHAnsi" w:cstheme="minorHAnsi"/>
          <w:szCs w:val="22"/>
        </w:rPr>
      </w:pPr>
    </w:p>
    <w:p w14:paraId="2308B896" w14:textId="047C0125" w:rsidR="00D3582E" w:rsidRDefault="00D3582E" w:rsidP="000A5605">
      <w:pPr>
        <w:ind w:left="1647" w:firstLine="0"/>
        <w:rPr>
          <w:rFonts w:asciiTheme="minorHAnsi" w:hAnsiTheme="minorHAnsi" w:cstheme="minorHAnsi"/>
          <w:szCs w:val="22"/>
        </w:rPr>
      </w:pPr>
      <w:r w:rsidRPr="00D3582E">
        <w:rPr>
          <w:rFonts w:asciiTheme="minorHAnsi" w:hAnsiTheme="minorHAnsi" w:cstheme="minorHAnsi"/>
          <w:szCs w:val="22"/>
        </w:rPr>
        <w:t>Ve věcech technických:</w:t>
      </w:r>
    </w:p>
    <w:p w14:paraId="2B653693" w14:textId="7A9B3D57" w:rsidR="00D3582E" w:rsidRDefault="00D3582E" w:rsidP="000A5605">
      <w:pPr>
        <w:ind w:left="1647" w:firstLine="0"/>
        <w:rPr>
          <w:rFonts w:asciiTheme="minorHAnsi" w:hAnsiTheme="minorHAnsi" w:cstheme="minorHAnsi"/>
          <w:szCs w:val="22"/>
        </w:rPr>
      </w:pPr>
      <w:r w:rsidRPr="00D3582E">
        <w:rPr>
          <w:rFonts w:asciiTheme="minorHAnsi" w:hAnsiTheme="minorHAnsi" w:cstheme="minorHAnsi"/>
          <w:szCs w:val="22"/>
        </w:rPr>
        <w:t xml:space="preserve">Rostislav </w:t>
      </w:r>
      <w:r>
        <w:rPr>
          <w:rFonts w:asciiTheme="minorHAnsi" w:hAnsiTheme="minorHAnsi" w:cstheme="minorHAnsi"/>
          <w:szCs w:val="22"/>
        </w:rPr>
        <w:t>Stark</w:t>
      </w:r>
      <w:r w:rsidRPr="00D3582E">
        <w:rPr>
          <w:rFonts w:asciiTheme="minorHAnsi" w:hAnsiTheme="minorHAnsi" w:cstheme="minorHAnsi"/>
          <w:szCs w:val="22"/>
        </w:rPr>
        <w:t xml:space="preserve">, tel.: 737 208 564, email: </w:t>
      </w:r>
      <w:hyperlink r:id="rId11" w:history="1">
        <w:r w:rsidRPr="0015324A">
          <w:rPr>
            <w:rStyle w:val="Hypertextovodkaz"/>
            <w:rFonts w:asciiTheme="minorHAnsi" w:hAnsiTheme="minorHAnsi" w:cstheme="minorHAnsi"/>
            <w:szCs w:val="22"/>
          </w:rPr>
          <w:t>rstark</w:t>
        </w:r>
        <w:r w:rsidRPr="0015324A">
          <w:rPr>
            <w:rStyle w:val="Hypertextovodkaz"/>
            <w:rFonts w:asciiTheme="minorHAnsi" w:hAnsiTheme="minorHAnsi" w:cstheme="minorHAnsi"/>
            <w:szCs w:val="22"/>
            <w:lang w:val="en-US"/>
          </w:rPr>
          <w:t>@</w:t>
        </w:r>
        <w:r w:rsidRPr="0015324A">
          <w:rPr>
            <w:rStyle w:val="Hypertextovodkaz"/>
            <w:rFonts w:asciiTheme="minorHAnsi" w:hAnsiTheme="minorHAnsi" w:cstheme="minorHAnsi"/>
            <w:szCs w:val="22"/>
          </w:rPr>
          <w:t>dpmb.cz</w:t>
        </w:r>
      </w:hyperlink>
    </w:p>
    <w:p w14:paraId="4590191B" w14:textId="441FF4F4" w:rsidR="00D3582E" w:rsidRPr="00D3582E" w:rsidRDefault="00D3582E" w:rsidP="000A5605">
      <w:pPr>
        <w:ind w:left="1647" w:firstLine="0"/>
        <w:rPr>
          <w:rFonts w:asciiTheme="minorHAnsi" w:hAnsiTheme="minorHAnsi" w:cstheme="minorHAnsi"/>
          <w:szCs w:val="22"/>
        </w:rPr>
      </w:pPr>
      <w:r w:rsidRPr="00D3582E">
        <w:rPr>
          <w:rStyle w:val="Hypertextovodkaz"/>
          <w:rFonts w:asciiTheme="minorHAnsi" w:hAnsiTheme="minorHAnsi" w:cstheme="minorHAnsi"/>
          <w:color w:val="auto"/>
          <w:szCs w:val="22"/>
          <w:u w:val="none"/>
        </w:rPr>
        <w:t xml:space="preserve">Jaromír Chudoba, tel.: 603 325 012, email: </w:t>
      </w:r>
      <w:hyperlink r:id="rId12" w:history="1">
        <w:r w:rsidRPr="00D3582E">
          <w:rPr>
            <w:rStyle w:val="Hypertextovodkaz"/>
            <w:rFonts w:asciiTheme="minorHAnsi" w:hAnsiTheme="minorHAnsi" w:cstheme="minorHAnsi"/>
            <w:szCs w:val="22"/>
          </w:rPr>
          <w:t>jachudoba@dpmb.cz</w:t>
        </w:r>
      </w:hyperlink>
    </w:p>
    <w:p w14:paraId="406241AA" w14:textId="34546A2D" w:rsidR="00D3582E" w:rsidRPr="00D3582E" w:rsidRDefault="00D3582E" w:rsidP="000A5605">
      <w:pPr>
        <w:ind w:left="1647" w:firstLine="0"/>
        <w:rPr>
          <w:rStyle w:val="Hypertextovodkaz"/>
          <w:rFonts w:asciiTheme="minorHAnsi" w:hAnsiTheme="minorHAnsi" w:cstheme="minorHAnsi"/>
          <w:szCs w:val="22"/>
        </w:rPr>
      </w:pPr>
      <w:r>
        <w:rPr>
          <w:rStyle w:val="Hypertextovodkaz"/>
          <w:rFonts w:asciiTheme="minorHAnsi" w:hAnsiTheme="minorHAnsi" w:cstheme="minorHAnsi"/>
          <w:color w:val="auto"/>
          <w:szCs w:val="22"/>
          <w:u w:val="none"/>
        </w:rPr>
        <w:t>Mir</w:t>
      </w:r>
      <w:r w:rsidR="00ED4598">
        <w:rPr>
          <w:rStyle w:val="Hypertextovodkaz"/>
          <w:rFonts w:asciiTheme="minorHAnsi" w:hAnsiTheme="minorHAnsi" w:cstheme="minorHAnsi"/>
          <w:color w:val="auto"/>
          <w:szCs w:val="22"/>
          <w:u w:val="none"/>
        </w:rPr>
        <w:t>oslav</w:t>
      </w:r>
      <w:r>
        <w:rPr>
          <w:rStyle w:val="Hypertextovodkaz"/>
          <w:rFonts w:asciiTheme="minorHAnsi" w:hAnsiTheme="minorHAnsi" w:cstheme="minorHAnsi"/>
          <w:color w:val="auto"/>
          <w:szCs w:val="22"/>
          <w:u w:val="none"/>
        </w:rPr>
        <w:t xml:space="preserve"> Ondráček</w:t>
      </w:r>
      <w:r w:rsidRPr="00D3582E">
        <w:rPr>
          <w:rStyle w:val="Hypertextovodkaz"/>
          <w:rFonts w:asciiTheme="minorHAnsi" w:hAnsiTheme="minorHAnsi" w:cstheme="minorHAnsi"/>
          <w:color w:val="auto"/>
          <w:szCs w:val="22"/>
          <w:u w:val="none"/>
        </w:rPr>
        <w:t xml:space="preserve">, tel.: </w:t>
      </w:r>
      <w:r>
        <w:rPr>
          <w:rStyle w:val="Hypertextovodkaz"/>
          <w:rFonts w:asciiTheme="minorHAnsi" w:hAnsiTheme="minorHAnsi" w:cstheme="minorHAnsi"/>
          <w:color w:val="auto"/>
          <w:szCs w:val="22"/>
          <w:u w:val="none"/>
        </w:rPr>
        <w:t>605 231 057</w:t>
      </w:r>
      <w:r w:rsidRPr="00D3582E">
        <w:rPr>
          <w:rStyle w:val="Hypertextovodkaz"/>
          <w:rFonts w:asciiTheme="minorHAnsi" w:hAnsiTheme="minorHAnsi" w:cstheme="minorHAnsi"/>
          <w:color w:val="auto"/>
          <w:szCs w:val="22"/>
          <w:u w:val="none"/>
        </w:rPr>
        <w:t>, email:</w:t>
      </w:r>
      <w:r w:rsidRPr="00D3582E">
        <w:rPr>
          <w:rStyle w:val="Hypertextovodkaz"/>
          <w:rFonts w:asciiTheme="minorHAnsi" w:hAnsiTheme="minorHAnsi" w:cstheme="minorHAnsi"/>
          <w:color w:val="auto"/>
          <w:szCs w:val="22"/>
        </w:rPr>
        <w:t xml:space="preserve"> </w:t>
      </w:r>
      <w:hyperlink r:id="rId13" w:history="1">
        <w:r w:rsidRPr="0015324A">
          <w:rPr>
            <w:rStyle w:val="Hypertextovodkaz"/>
            <w:rFonts w:asciiTheme="minorHAnsi" w:hAnsiTheme="minorHAnsi" w:cstheme="minorHAnsi"/>
            <w:szCs w:val="22"/>
          </w:rPr>
          <w:t>mondracek@dpmb.cz</w:t>
        </w:r>
      </w:hyperlink>
    </w:p>
    <w:p w14:paraId="6230B393" w14:textId="77777777" w:rsidR="00D3582E" w:rsidRPr="00D3582E" w:rsidRDefault="00D3582E" w:rsidP="000A5605">
      <w:pPr>
        <w:ind w:left="1647" w:firstLine="0"/>
        <w:rPr>
          <w:rStyle w:val="Hypertextovodkaz"/>
          <w:rFonts w:asciiTheme="minorHAnsi" w:hAnsiTheme="minorHAnsi" w:cstheme="minorHAnsi"/>
          <w:szCs w:val="22"/>
        </w:rPr>
      </w:pPr>
    </w:p>
    <w:p w14:paraId="60CEDB79" w14:textId="7E6BBDA5" w:rsidR="000A5605" w:rsidRPr="000A5605" w:rsidRDefault="000A5605" w:rsidP="000A5605">
      <w:pPr>
        <w:pStyle w:val="Odstavecseseznamem"/>
        <w:numPr>
          <w:ilvl w:val="1"/>
          <w:numId w:val="47"/>
        </w:numPr>
        <w:rPr>
          <w:rFonts w:asciiTheme="minorHAnsi" w:hAnsiTheme="minorHAnsi" w:cstheme="minorHAnsi"/>
          <w:bCs/>
          <w:smallCaps/>
          <w:szCs w:val="22"/>
        </w:rPr>
      </w:pPr>
      <w:r w:rsidRPr="000A5605">
        <w:rPr>
          <w:rFonts w:asciiTheme="minorHAnsi" w:hAnsiTheme="minorHAnsi" w:cstheme="minorHAnsi"/>
          <w:szCs w:val="22"/>
        </w:rPr>
        <w:t xml:space="preserve">Osoby oprávněné jednat za </w:t>
      </w:r>
      <w:r>
        <w:rPr>
          <w:rFonts w:asciiTheme="minorHAnsi" w:hAnsiTheme="minorHAnsi" w:cstheme="minorHAnsi"/>
          <w:szCs w:val="22"/>
        </w:rPr>
        <w:t>poskytovatele</w:t>
      </w:r>
    </w:p>
    <w:p w14:paraId="7506B0A5" w14:textId="77777777" w:rsidR="000A5605" w:rsidRDefault="000A5605" w:rsidP="000A5605">
      <w:pPr>
        <w:rPr>
          <w:rFonts w:asciiTheme="minorHAnsi" w:hAnsiTheme="minorHAnsi" w:cstheme="minorHAnsi"/>
          <w:bCs/>
          <w:smallCaps/>
          <w:szCs w:val="22"/>
        </w:rPr>
      </w:pPr>
    </w:p>
    <w:p w14:paraId="1843B2ED" w14:textId="377177FD" w:rsidR="000A5605" w:rsidRDefault="0077144D" w:rsidP="0077144D">
      <w:pPr>
        <w:ind w:left="1080"/>
        <w:rPr>
          <w:rFonts w:asciiTheme="minorHAnsi" w:hAnsiTheme="minorHAnsi" w:cstheme="minorHAnsi"/>
          <w:szCs w:val="22"/>
          <w:lang w:val="it-IT"/>
        </w:rPr>
      </w:pPr>
      <w:r w:rsidRPr="0077144D">
        <w:rPr>
          <w:rFonts w:asciiTheme="minorHAnsi" w:hAnsiTheme="minorHAnsi" w:cstheme="minorHAnsi"/>
          <w:szCs w:val="22"/>
          <w:lang w:val="it-IT"/>
        </w:rPr>
        <w:t>Ve věcech obchodních a případných změnách a dodatcích této smlouvy:</w:t>
      </w:r>
    </w:p>
    <w:p w14:paraId="3209B653" w14:textId="69338B20" w:rsidR="0077144D" w:rsidRDefault="0077144D" w:rsidP="0077144D">
      <w:pPr>
        <w:ind w:left="1080"/>
        <w:rPr>
          <w:rFonts w:asciiTheme="minorHAnsi" w:hAnsiTheme="minorHAnsi" w:cstheme="minorHAnsi"/>
          <w:szCs w:val="22"/>
          <w:lang w:val="it-IT"/>
        </w:rPr>
      </w:pPr>
      <w:r w:rsidRPr="0077144D">
        <w:rPr>
          <w:rFonts w:asciiTheme="minorHAnsi" w:hAnsiTheme="minorHAnsi" w:cstheme="minorHAnsi"/>
          <w:szCs w:val="22"/>
          <w:lang w:val="it-IT"/>
        </w:rPr>
        <w:t>Ve věcech realizačních – vyplývajících z plnění této smlouvy:</w:t>
      </w:r>
    </w:p>
    <w:p w14:paraId="34960CA6" w14:textId="77777777" w:rsidR="0077144D" w:rsidRDefault="0077144D" w:rsidP="0077144D">
      <w:pPr>
        <w:ind w:left="1080"/>
        <w:rPr>
          <w:rFonts w:asciiTheme="minorHAnsi" w:hAnsiTheme="minorHAnsi" w:cstheme="minorHAnsi"/>
          <w:szCs w:val="22"/>
          <w:lang w:val="it-IT"/>
        </w:rPr>
      </w:pPr>
    </w:p>
    <w:p w14:paraId="618E6F0E" w14:textId="5397298A" w:rsidR="0077144D" w:rsidRPr="00073738" w:rsidRDefault="0077144D" w:rsidP="0077144D">
      <w:pPr>
        <w:pStyle w:val="Odstavecseseznamem"/>
        <w:numPr>
          <w:ilvl w:val="0"/>
          <w:numId w:val="47"/>
        </w:numPr>
        <w:rPr>
          <w:rFonts w:asciiTheme="minorHAnsi" w:hAnsiTheme="minorHAnsi" w:cstheme="minorHAnsi"/>
          <w:bCs/>
          <w:smallCaps/>
          <w:szCs w:val="22"/>
        </w:rPr>
      </w:pPr>
      <w:r w:rsidRPr="0077144D">
        <w:rPr>
          <w:rFonts w:asciiTheme="minorHAnsi" w:hAnsiTheme="minorHAnsi" w:cstheme="minorHAnsi"/>
          <w:szCs w:val="22"/>
        </w:rPr>
        <w:t>Smluvní strany jsou oprávněny jednostranně změnit oprávněné osoby, jsou však povinny na takovou změnu druhou stranu písemně předem upozornit.</w:t>
      </w:r>
    </w:p>
    <w:p w14:paraId="4E593B6B" w14:textId="77777777" w:rsidR="00073738" w:rsidRPr="00073738" w:rsidRDefault="00073738" w:rsidP="00073738">
      <w:pPr>
        <w:ind w:left="567" w:firstLine="0"/>
        <w:rPr>
          <w:rFonts w:asciiTheme="minorHAnsi" w:hAnsiTheme="minorHAnsi" w:cstheme="minorHAnsi"/>
          <w:bCs/>
          <w:smallCaps/>
          <w:szCs w:val="22"/>
        </w:rPr>
      </w:pPr>
    </w:p>
    <w:p w14:paraId="7EDB46B9" w14:textId="77777777" w:rsidR="000A5605" w:rsidRDefault="000A5605" w:rsidP="000A5605">
      <w:pPr>
        <w:rPr>
          <w:rFonts w:asciiTheme="minorHAnsi" w:hAnsiTheme="minorHAnsi" w:cstheme="minorHAnsi"/>
          <w:bCs/>
          <w:smallCaps/>
          <w:szCs w:val="22"/>
        </w:rPr>
      </w:pPr>
    </w:p>
    <w:p w14:paraId="28644792" w14:textId="0C031CF8" w:rsidR="009052EC" w:rsidRPr="00C64A3C" w:rsidRDefault="009052EC">
      <w:pPr>
        <w:numPr>
          <w:ilvl w:val="0"/>
          <w:numId w:val="6"/>
        </w:numPr>
        <w:jc w:val="center"/>
        <w:rPr>
          <w:rFonts w:asciiTheme="minorHAnsi" w:hAnsiTheme="minorHAnsi" w:cstheme="minorHAnsi"/>
          <w:b/>
          <w:smallCaps/>
          <w:szCs w:val="22"/>
        </w:rPr>
      </w:pPr>
      <w:r w:rsidRPr="00C64A3C">
        <w:rPr>
          <w:rFonts w:asciiTheme="minorHAnsi" w:hAnsiTheme="minorHAnsi" w:cstheme="minorHAnsi"/>
          <w:b/>
          <w:smallCaps/>
          <w:szCs w:val="22"/>
        </w:rPr>
        <w:t xml:space="preserve">Cena za </w:t>
      </w:r>
      <w:r w:rsidR="007029F5" w:rsidRPr="00C64A3C">
        <w:rPr>
          <w:rFonts w:asciiTheme="minorHAnsi" w:hAnsiTheme="minorHAnsi" w:cstheme="minorHAnsi"/>
          <w:b/>
          <w:smallCaps/>
          <w:szCs w:val="22"/>
        </w:rPr>
        <w:t>p</w:t>
      </w:r>
      <w:r w:rsidRPr="00C64A3C">
        <w:rPr>
          <w:rFonts w:asciiTheme="minorHAnsi" w:hAnsiTheme="minorHAnsi" w:cstheme="minorHAnsi"/>
          <w:b/>
          <w:smallCaps/>
          <w:szCs w:val="22"/>
        </w:rPr>
        <w:t>oskytované služby, způsob úhrady</w:t>
      </w:r>
    </w:p>
    <w:p w14:paraId="2A1A6510" w14:textId="77777777" w:rsidR="009052EC" w:rsidRPr="00C64A3C" w:rsidRDefault="009052EC">
      <w:pPr>
        <w:ind w:left="567" w:firstLine="0"/>
        <w:rPr>
          <w:rFonts w:asciiTheme="minorHAnsi" w:hAnsiTheme="minorHAnsi" w:cstheme="minorHAnsi"/>
          <w:b/>
          <w:szCs w:val="22"/>
        </w:rPr>
      </w:pPr>
    </w:p>
    <w:p w14:paraId="51A3D30E" w14:textId="71A9D6F3" w:rsidR="009052EC" w:rsidRDefault="00650F4A" w:rsidP="008D2464">
      <w:pPr>
        <w:numPr>
          <w:ilvl w:val="0"/>
          <w:numId w:val="11"/>
        </w:numPr>
        <w:rPr>
          <w:rFonts w:asciiTheme="minorHAnsi" w:hAnsiTheme="minorHAnsi" w:cstheme="minorHAnsi"/>
          <w:szCs w:val="22"/>
        </w:rPr>
      </w:pPr>
      <w:r w:rsidRPr="00650F4A">
        <w:rPr>
          <w:rFonts w:asciiTheme="minorHAnsi" w:hAnsiTheme="minorHAnsi" w:cstheme="minorHAnsi"/>
          <w:szCs w:val="22"/>
        </w:rPr>
        <w:t xml:space="preserve">Cena plnění v rozsahu dle definice v článku </w:t>
      </w:r>
      <w:r w:rsidR="000029E1">
        <w:rPr>
          <w:rFonts w:asciiTheme="minorHAnsi" w:hAnsiTheme="minorHAnsi" w:cstheme="minorHAnsi"/>
          <w:szCs w:val="22"/>
        </w:rPr>
        <w:t>I.</w:t>
      </w:r>
      <w:r w:rsidRPr="00650F4A">
        <w:rPr>
          <w:rFonts w:asciiTheme="minorHAnsi" w:hAnsiTheme="minorHAnsi" w:cstheme="minorHAnsi"/>
          <w:szCs w:val="22"/>
        </w:rPr>
        <w:t xml:space="preserve"> této smlouvy je stanovena dohodou smluvních stran v souladu s příslušnými ustanoveními zákona č. 526/1990 Sb., o cenách. Cena plnění je uvedena bez DPH</w:t>
      </w:r>
      <w:r w:rsidR="00D56A26" w:rsidRPr="00C64A3C">
        <w:rPr>
          <w:rFonts w:asciiTheme="minorHAnsi" w:hAnsiTheme="minorHAnsi" w:cstheme="minorHAnsi"/>
          <w:szCs w:val="22"/>
        </w:rPr>
        <w:t>.</w:t>
      </w:r>
    </w:p>
    <w:p w14:paraId="6613AEC8" w14:textId="6F86F664" w:rsidR="00650F4A" w:rsidRDefault="00650F4A" w:rsidP="008D2464">
      <w:pPr>
        <w:numPr>
          <w:ilvl w:val="0"/>
          <w:numId w:val="11"/>
        </w:numPr>
        <w:rPr>
          <w:rFonts w:asciiTheme="minorHAnsi" w:hAnsiTheme="minorHAnsi" w:cstheme="minorHAnsi"/>
          <w:szCs w:val="22"/>
        </w:rPr>
      </w:pPr>
      <w:r w:rsidRPr="00650F4A">
        <w:rPr>
          <w:rFonts w:asciiTheme="minorHAnsi" w:hAnsiTheme="minorHAnsi" w:cstheme="minorHAnsi"/>
          <w:szCs w:val="22"/>
        </w:rPr>
        <w:t>K této ceně bude ke dni uskutečnění zdanitelného plnění připočtena DPH v zákonné výši.</w:t>
      </w:r>
    </w:p>
    <w:p w14:paraId="591EDE69" w14:textId="56DD4976" w:rsidR="00650F4A" w:rsidRDefault="00650F4A" w:rsidP="008D2464">
      <w:pPr>
        <w:numPr>
          <w:ilvl w:val="0"/>
          <w:numId w:val="11"/>
        </w:numPr>
        <w:rPr>
          <w:rFonts w:asciiTheme="minorHAnsi" w:hAnsiTheme="minorHAnsi" w:cstheme="minorHAnsi"/>
          <w:szCs w:val="22"/>
        </w:rPr>
      </w:pPr>
      <w:r w:rsidRPr="00650F4A">
        <w:rPr>
          <w:rFonts w:asciiTheme="minorHAnsi" w:hAnsiTheme="minorHAnsi" w:cstheme="minorHAnsi"/>
          <w:szCs w:val="22"/>
        </w:rPr>
        <w:t xml:space="preserve">V ceně plnění jsou zahrnuty veškeré náklady </w:t>
      </w:r>
      <w:r w:rsidR="008D2464">
        <w:rPr>
          <w:rFonts w:asciiTheme="minorHAnsi" w:hAnsiTheme="minorHAnsi" w:cstheme="minorHAnsi"/>
          <w:szCs w:val="22"/>
        </w:rPr>
        <w:t>poskytovatele</w:t>
      </w:r>
      <w:r w:rsidRPr="00650F4A">
        <w:rPr>
          <w:rFonts w:asciiTheme="minorHAnsi" w:hAnsiTheme="minorHAnsi" w:cstheme="minorHAnsi"/>
          <w:szCs w:val="22"/>
        </w:rPr>
        <w:t>, které mu vzniknou v souvislosti s jeho poskytováním dle této smlouvy (</w:t>
      </w:r>
      <w:r w:rsidR="00E6719C">
        <w:rPr>
          <w:rFonts w:asciiTheme="minorHAnsi" w:hAnsiTheme="minorHAnsi" w:cstheme="minorHAnsi"/>
          <w:szCs w:val="22"/>
        </w:rPr>
        <w:t xml:space="preserve">včetně </w:t>
      </w:r>
      <w:r w:rsidRPr="00650F4A">
        <w:rPr>
          <w:rFonts w:asciiTheme="minorHAnsi" w:hAnsiTheme="minorHAnsi" w:cstheme="minorHAnsi"/>
          <w:szCs w:val="22"/>
        </w:rPr>
        <w:t>finančních nároků za cestovní náhrady, práce ve dnech pracovního volna, práce ve dnech pracovního klidu apod.) pro práce na území České republiky, příp. prostřednictvím vzdáleného připojení</w:t>
      </w:r>
      <w:r>
        <w:rPr>
          <w:rFonts w:asciiTheme="minorHAnsi" w:hAnsiTheme="minorHAnsi" w:cstheme="minorHAnsi"/>
          <w:szCs w:val="22"/>
        </w:rPr>
        <w:t>:</w:t>
      </w:r>
    </w:p>
    <w:p w14:paraId="04C1708A" w14:textId="77777777" w:rsidR="00650F4A" w:rsidRDefault="00650F4A" w:rsidP="00650F4A">
      <w:pPr>
        <w:rPr>
          <w:rFonts w:asciiTheme="minorHAnsi" w:hAnsiTheme="minorHAnsi" w:cstheme="minorHAnsi"/>
          <w:szCs w:val="22"/>
        </w:rPr>
      </w:pPr>
    </w:p>
    <w:tbl>
      <w:tblPr>
        <w:tblStyle w:val="Mkatabulky"/>
        <w:tblW w:w="9214" w:type="dxa"/>
        <w:tblInd w:w="608" w:type="dxa"/>
        <w:tblCellMar>
          <w:top w:w="57" w:type="dxa"/>
          <w:left w:w="57" w:type="dxa"/>
          <w:bottom w:w="57" w:type="dxa"/>
          <w:right w:w="57" w:type="dxa"/>
        </w:tblCellMar>
        <w:tblLook w:val="00A0" w:firstRow="1" w:lastRow="0" w:firstColumn="1" w:lastColumn="0" w:noHBand="0" w:noVBand="0"/>
      </w:tblPr>
      <w:tblGrid>
        <w:gridCol w:w="7371"/>
        <w:gridCol w:w="1843"/>
      </w:tblGrid>
      <w:tr w:rsidR="008D2464" w:rsidRPr="008D2464" w14:paraId="7B03BD6C" w14:textId="77777777" w:rsidTr="008D2464">
        <w:tc>
          <w:tcPr>
            <w:tcW w:w="7371" w:type="dxa"/>
          </w:tcPr>
          <w:p w14:paraId="607E5A56" w14:textId="1EB8D096" w:rsidR="008D2464" w:rsidRPr="008D2464" w:rsidRDefault="008D2464" w:rsidP="008D2464">
            <w:pPr>
              <w:autoSpaceDE w:val="0"/>
              <w:autoSpaceDN w:val="0"/>
              <w:ind w:firstLine="0"/>
              <w:rPr>
                <w:rFonts w:ascii="Calibri" w:hAnsi="Calibri" w:cs="Calibri"/>
                <w:szCs w:val="22"/>
              </w:rPr>
            </w:pPr>
            <w:r w:rsidRPr="008D2464">
              <w:rPr>
                <w:rFonts w:ascii="Calibri" w:hAnsi="Calibri" w:cs="Calibri"/>
                <w:szCs w:val="22"/>
              </w:rPr>
              <w:t>Poskytování služby Service Desk dle parametrů v článk</w:t>
            </w:r>
            <w:r>
              <w:rPr>
                <w:rFonts w:ascii="Calibri" w:hAnsi="Calibri" w:cs="Calibri"/>
                <w:szCs w:val="22"/>
              </w:rPr>
              <w:t>u</w:t>
            </w:r>
            <w:r w:rsidRPr="008D2464">
              <w:rPr>
                <w:rFonts w:ascii="Calibri" w:hAnsi="Calibri" w:cs="Calibri"/>
                <w:szCs w:val="22"/>
              </w:rPr>
              <w:t xml:space="preserve"> </w:t>
            </w:r>
            <w:r>
              <w:rPr>
                <w:rFonts w:ascii="Calibri" w:hAnsi="Calibri" w:cs="Calibri"/>
                <w:szCs w:val="22"/>
              </w:rPr>
              <w:t>I</w:t>
            </w:r>
            <w:r w:rsidR="00F64150">
              <w:rPr>
                <w:rFonts w:ascii="Calibri" w:hAnsi="Calibri" w:cs="Calibri"/>
                <w:szCs w:val="22"/>
              </w:rPr>
              <w:t>.</w:t>
            </w:r>
            <w:r w:rsidRPr="008D2464">
              <w:rPr>
                <w:rFonts w:ascii="Calibri" w:hAnsi="Calibri" w:cs="Calibri"/>
                <w:szCs w:val="22"/>
              </w:rPr>
              <w:t xml:space="preserve"> </w:t>
            </w:r>
            <w:r w:rsidR="00F64150">
              <w:rPr>
                <w:rFonts w:ascii="Calibri" w:hAnsi="Calibri" w:cs="Calibri"/>
                <w:szCs w:val="22"/>
              </w:rPr>
              <w:t>odst.</w:t>
            </w:r>
            <w:r w:rsidRPr="008D2464">
              <w:rPr>
                <w:rFonts w:ascii="Calibri" w:hAnsi="Calibri" w:cs="Calibri"/>
                <w:szCs w:val="22"/>
              </w:rPr>
              <w:t xml:space="preserve"> </w:t>
            </w:r>
            <w:r w:rsidR="00AD53AB">
              <w:rPr>
                <w:rFonts w:ascii="Calibri" w:hAnsi="Calibri" w:cs="Calibri"/>
                <w:szCs w:val="22"/>
              </w:rPr>
              <w:t>4</w:t>
            </w:r>
            <w:r w:rsidRPr="008D2464">
              <w:rPr>
                <w:rFonts w:ascii="Calibri" w:hAnsi="Calibri" w:cs="Calibri"/>
                <w:szCs w:val="22"/>
              </w:rPr>
              <w:t>. smlouvy</w:t>
            </w:r>
          </w:p>
        </w:tc>
        <w:tc>
          <w:tcPr>
            <w:tcW w:w="1843" w:type="dxa"/>
            <w:vAlign w:val="center"/>
          </w:tcPr>
          <w:p w14:paraId="6A5C8914" w14:textId="3222C81B" w:rsidR="008D2464" w:rsidRPr="008D2464" w:rsidRDefault="008D2464" w:rsidP="008D2464">
            <w:pPr>
              <w:autoSpaceDE w:val="0"/>
              <w:autoSpaceDN w:val="0"/>
              <w:ind w:firstLine="0"/>
              <w:rPr>
                <w:rFonts w:ascii="Calibri" w:hAnsi="Calibri" w:cs="Calibri"/>
                <w:bCs/>
                <w:szCs w:val="22"/>
              </w:rPr>
            </w:pPr>
            <w:r>
              <w:rPr>
                <w:rFonts w:ascii="Calibri" w:hAnsi="Calibri" w:cs="Calibri"/>
                <w:bCs/>
                <w:szCs w:val="22"/>
              </w:rPr>
              <w:t>xxx</w:t>
            </w:r>
            <w:r w:rsidRPr="008D2464">
              <w:rPr>
                <w:rFonts w:ascii="Calibri" w:hAnsi="Calibri" w:cs="Calibri"/>
                <w:bCs/>
                <w:szCs w:val="22"/>
              </w:rPr>
              <w:t xml:space="preserve"> Kč / měsíc</w:t>
            </w:r>
          </w:p>
        </w:tc>
      </w:tr>
      <w:tr w:rsidR="008D2464" w:rsidRPr="008D2464" w14:paraId="07A05EE3" w14:textId="77777777" w:rsidTr="008D2464">
        <w:tc>
          <w:tcPr>
            <w:tcW w:w="7371" w:type="dxa"/>
          </w:tcPr>
          <w:p w14:paraId="5986CD6C" w14:textId="49141A27" w:rsidR="008D2464" w:rsidRPr="008D2464" w:rsidRDefault="008D2464" w:rsidP="008D2464">
            <w:pPr>
              <w:autoSpaceDE w:val="0"/>
              <w:autoSpaceDN w:val="0"/>
              <w:ind w:firstLine="0"/>
              <w:rPr>
                <w:rFonts w:ascii="Calibri" w:hAnsi="Calibri" w:cs="Calibri"/>
                <w:szCs w:val="22"/>
              </w:rPr>
            </w:pPr>
            <w:r w:rsidRPr="008D2464">
              <w:rPr>
                <w:rFonts w:ascii="Calibri" w:hAnsi="Calibri" w:cs="Calibri"/>
                <w:b/>
                <w:szCs w:val="22"/>
              </w:rPr>
              <w:t>Denní sazba za člověkoden</w:t>
            </w:r>
            <w:r w:rsidRPr="008D2464">
              <w:rPr>
                <w:rFonts w:ascii="Calibri" w:hAnsi="Calibri" w:cs="Calibri"/>
                <w:szCs w:val="22"/>
              </w:rPr>
              <w:t xml:space="preserve"> (=8 hodin práce) bez ohledu na požadovanou kategorizaci požadavku </w:t>
            </w:r>
          </w:p>
        </w:tc>
        <w:tc>
          <w:tcPr>
            <w:tcW w:w="1843" w:type="dxa"/>
            <w:vAlign w:val="center"/>
          </w:tcPr>
          <w:p w14:paraId="2383855F" w14:textId="494EC4D2" w:rsidR="008D2464" w:rsidRPr="008D2464" w:rsidRDefault="008D2464" w:rsidP="008D2464">
            <w:pPr>
              <w:autoSpaceDE w:val="0"/>
              <w:autoSpaceDN w:val="0"/>
              <w:ind w:firstLine="0"/>
              <w:jc w:val="left"/>
              <w:rPr>
                <w:rFonts w:ascii="Calibri" w:hAnsi="Calibri" w:cs="Calibri"/>
                <w:bCs/>
                <w:szCs w:val="22"/>
              </w:rPr>
            </w:pPr>
            <w:r>
              <w:rPr>
                <w:rFonts w:ascii="Calibri" w:hAnsi="Calibri" w:cs="Calibri"/>
                <w:bCs/>
                <w:szCs w:val="22"/>
              </w:rPr>
              <w:t>xxx</w:t>
            </w:r>
            <w:r w:rsidRPr="008D2464">
              <w:rPr>
                <w:rFonts w:ascii="Calibri" w:hAnsi="Calibri" w:cs="Calibri"/>
                <w:bCs/>
                <w:szCs w:val="22"/>
              </w:rPr>
              <w:t xml:space="preserve"> Kč</w:t>
            </w:r>
          </w:p>
        </w:tc>
      </w:tr>
    </w:tbl>
    <w:p w14:paraId="3C00BD07" w14:textId="77777777" w:rsidR="008D2464" w:rsidRDefault="008D2464" w:rsidP="00650F4A">
      <w:pPr>
        <w:rPr>
          <w:rFonts w:asciiTheme="minorHAnsi" w:hAnsiTheme="minorHAnsi" w:cstheme="minorHAnsi"/>
          <w:szCs w:val="22"/>
        </w:rPr>
      </w:pPr>
    </w:p>
    <w:p w14:paraId="14E49B6D" w14:textId="65E05DE5" w:rsidR="009052EC" w:rsidRPr="00C64A3C" w:rsidRDefault="008D2464">
      <w:pPr>
        <w:numPr>
          <w:ilvl w:val="0"/>
          <w:numId w:val="11"/>
        </w:numPr>
        <w:rPr>
          <w:rFonts w:asciiTheme="minorHAnsi" w:hAnsiTheme="minorHAnsi" w:cstheme="minorHAnsi"/>
          <w:szCs w:val="22"/>
        </w:rPr>
      </w:pPr>
      <w:r w:rsidRPr="008D2464">
        <w:rPr>
          <w:rFonts w:asciiTheme="minorHAnsi" w:hAnsiTheme="minorHAnsi" w:cstheme="minorHAnsi"/>
          <w:szCs w:val="22"/>
        </w:rPr>
        <w:t>Fakturace předmětu smlouvy bude probíhat měsíčně</w:t>
      </w:r>
      <w:r>
        <w:rPr>
          <w:rFonts w:asciiTheme="minorHAnsi" w:hAnsiTheme="minorHAnsi" w:cstheme="minorHAnsi"/>
          <w:szCs w:val="22"/>
        </w:rPr>
        <w:t>.</w:t>
      </w:r>
      <w:r w:rsidRPr="00C64A3C">
        <w:rPr>
          <w:rFonts w:asciiTheme="minorHAnsi" w:hAnsiTheme="minorHAnsi" w:cstheme="minorHAnsi"/>
          <w:szCs w:val="22"/>
        </w:rPr>
        <w:t xml:space="preserve"> </w:t>
      </w:r>
      <w:r>
        <w:rPr>
          <w:rFonts w:asciiTheme="minorHAnsi" w:hAnsiTheme="minorHAnsi" w:cstheme="minorHAnsi"/>
          <w:szCs w:val="22"/>
        </w:rPr>
        <w:t>Úhradu plnění</w:t>
      </w:r>
      <w:r w:rsidR="009052EC" w:rsidRPr="00C64A3C">
        <w:rPr>
          <w:rFonts w:asciiTheme="minorHAnsi" w:hAnsiTheme="minorHAnsi" w:cstheme="minorHAnsi"/>
          <w:szCs w:val="22"/>
        </w:rPr>
        <w:t xml:space="preserve"> uhradí </w:t>
      </w:r>
      <w:r w:rsidR="006C47EA">
        <w:rPr>
          <w:rFonts w:asciiTheme="minorHAnsi" w:hAnsiTheme="minorHAnsi" w:cstheme="minorHAnsi"/>
          <w:szCs w:val="22"/>
        </w:rPr>
        <w:t>o</w:t>
      </w:r>
      <w:r w:rsidR="000F3E3E" w:rsidRPr="00C64A3C">
        <w:rPr>
          <w:rFonts w:asciiTheme="minorHAnsi" w:hAnsiTheme="minorHAnsi" w:cstheme="minorHAnsi"/>
          <w:szCs w:val="22"/>
        </w:rPr>
        <w:t>bjednatel</w:t>
      </w:r>
      <w:r w:rsidR="009052EC" w:rsidRPr="00C64A3C">
        <w:rPr>
          <w:rFonts w:asciiTheme="minorHAnsi" w:hAnsiTheme="minorHAnsi" w:cstheme="minorHAnsi"/>
          <w:szCs w:val="22"/>
        </w:rPr>
        <w:t xml:space="preserve"> na základě </w:t>
      </w:r>
      <w:r w:rsidR="00413D35">
        <w:rPr>
          <w:rFonts w:asciiTheme="minorHAnsi" w:hAnsiTheme="minorHAnsi" w:cstheme="minorHAnsi"/>
          <w:szCs w:val="22"/>
        </w:rPr>
        <w:t xml:space="preserve">dílčí </w:t>
      </w:r>
      <w:r w:rsidR="009052EC" w:rsidRPr="00C64A3C">
        <w:rPr>
          <w:rFonts w:asciiTheme="minorHAnsi" w:hAnsiTheme="minorHAnsi" w:cstheme="minorHAnsi"/>
          <w:szCs w:val="22"/>
        </w:rPr>
        <w:t xml:space="preserve">faktury vystavené </w:t>
      </w:r>
      <w:r w:rsidR="006C47EA">
        <w:rPr>
          <w:rFonts w:asciiTheme="minorHAnsi" w:hAnsiTheme="minorHAnsi" w:cstheme="minorHAnsi"/>
          <w:szCs w:val="22"/>
        </w:rPr>
        <w:t>p</w:t>
      </w:r>
      <w:r w:rsidR="00A73D31" w:rsidRPr="00C64A3C">
        <w:rPr>
          <w:rFonts w:asciiTheme="minorHAnsi" w:hAnsiTheme="minorHAnsi" w:cstheme="minorHAnsi"/>
          <w:szCs w:val="22"/>
        </w:rPr>
        <w:t>oskytova</w:t>
      </w:r>
      <w:r w:rsidR="009052EC" w:rsidRPr="00C64A3C">
        <w:rPr>
          <w:rFonts w:asciiTheme="minorHAnsi" w:hAnsiTheme="minorHAnsi" w:cstheme="minorHAnsi"/>
          <w:szCs w:val="22"/>
        </w:rPr>
        <w:t xml:space="preserve">telem. </w:t>
      </w:r>
      <w:r w:rsidR="00F5620A" w:rsidRPr="00C64A3C">
        <w:rPr>
          <w:rFonts w:asciiTheme="minorHAnsi" w:hAnsiTheme="minorHAnsi" w:cstheme="minorHAnsi"/>
          <w:szCs w:val="22"/>
        </w:rPr>
        <w:t xml:space="preserve">Fakturačním obdobím je kalendářní měsíc. </w:t>
      </w:r>
      <w:r w:rsidR="009052EC" w:rsidRPr="00C64A3C">
        <w:rPr>
          <w:rFonts w:asciiTheme="minorHAnsi" w:hAnsiTheme="minorHAnsi" w:cstheme="minorHAnsi"/>
          <w:szCs w:val="22"/>
        </w:rPr>
        <w:t xml:space="preserve">Fakturu je </w:t>
      </w:r>
      <w:r w:rsidR="006C47EA">
        <w:rPr>
          <w:rFonts w:asciiTheme="minorHAnsi" w:hAnsiTheme="minorHAnsi" w:cstheme="minorHAnsi"/>
          <w:szCs w:val="22"/>
        </w:rPr>
        <w:t>p</w:t>
      </w:r>
      <w:r w:rsidR="009052EC" w:rsidRPr="00C64A3C">
        <w:rPr>
          <w:rFonts w:asciiTheme="minorHAnsi" w:hAnsiTheme="minorHAnsi" w:cstheme="minorHAnsi"/>
          <w:szCs w:val="22"/>
        </w:rPr>
        <w:t xml:space="preserve">oskytovatel </w:t>
      </w:r>
      <w:r w:rsidR="000F3E3E" w:rsidRPr="00C64A3C">
        <w:rPr>
          <w:rFonts w:asciiTheme="minorHAnsi" w:hAnsiTheme="minorHAnsi" w:cstheme="minorHAnsi"/>
          <w:szCs w:val="22"/>
        </w:rPr>
        <w:t>povinen</w:t>
      </w:r>
      <w:r w:rsidR="009052EC" w:rsidRPr="00C64A3C">
        <w:rPr>
          <w:rFonts w:asciiTheme="minorHAnsi" w:hAnsiTheme="minorHAnsi" w:cstheme="minorHAnsi"/>
          <w:szCs w:val="22"/>
        </w:rPr>
        <w:t xml:space="preserve"> vystavit </w:t>
      </w:r>
      <w:r w:rsidR="000F3E3E" w:rsidRPr="00C64A3C">
        <w:rPr>
          <w:rFonts w:asciiTheme="minorHAnsi" w:hAnsiTheme="minorHAnsi" w:cstheme="minorHAnsi"/>
          <w:szCs w:val="22"/>
        </w:rPr>
        <w:t xml:space="preserve">nejpozději </w:t>
      </w:r>
      <w:r w:rsidR="009052EC" w:rsidRPr="00C64A3C">
        <w:rPr>
          <w:rFonts w:asciiTheme="minorHAnsi" w:hAnsiTheme="minorHAnsi" w:cstheme="minorHAnsi"/>
          <w:szCs w:val="22"/>
        </w:rPr>
        <w:t>k </w:t>
      </w:r>
      <w:r w:rsidR="00244CF1" w:rsidRPr="00C64A3C">
        <w:rPr>
          <w:rFonts w:asciiTheme="minorHAnsi" w:hAnsiTheme="minorHAnsi" w:cstheme="minorHAnsi"/>
          <w:szCs w:val="22"/>
        </w:rPr>
        <w:t>poslednímu</w:t>
      </w:r>
      <w:r w:rsidR="009052EC" w:rsidRPr="00C64A3C">
        <w:rPr>
          <w:rFonts w:asciiTheme="minorHAnsi" w:hAnsiTheme="minorHAnsi" w:cstheme="minorHAnsi"/>
          <w:szCs w:val="22"/>
        </w:rPr>
        <w:t xml:space="preserve"> dni měsíce, za který </w:t>
      </w:r>
      <w:r w:rsidR="006C47EA">
        <w:rPr>
          <w:rFonts w:asciiTheme="minorHAnsi" w:hAnsiTheme="minorHAnsi" w:cstheme="minorHAnsi"/>
          <w:szCs w:val="22"/>
        </w:rPr>
        <w:t xml:space="preserve">mu </w:t>
      </w:r>
      <w:r w:rsidR="009052EC" w:rsidRPr="00C64A3C">
        <w:rPr>
          <w:rFonts w:asciiTheme="minorHAnsi" w:hAnsiTheme="minorHAnsi" w:cstheme="minorHAnsi"/>
          <w:szCs w:val="22"/>
        </w:rPr>
        <w:t xml:space="preserve">náleží </w:t>
      </w:r>
      <w:r w:rsidR="001E5612">
        <w:rPr>
          <w:rFonts w:asciiTheme="minorHAnsi" w:hAnsiTheme="minorHAnsi" w:cstheme="minorHAnsi"/>
          <w:szCs w:val="22"/>
        </w:rPr>
        <w:t>cena za poskytnuté plnění</w:t>
      </w:r>
      <w:r w:rsidR="006C47EA">
        <w:rPr>
          <w:rFonts w:asciiTheme="minorHAnsi" w:hAnsiTheme="minorHAnsi" w:cstheme="minorHAnsi"/>
          <w:szCs w:val="22"/>
        </w:rPr>
        <w:t xml:space="preserve"> a zaslat objednateli </w:t>
      </w:r>
      <w:r w:rsidR="006C47EA" w:rsidRPr="00F46743">
        <w:rPr>
          <w:rFonts w:asciiTheme="minorHAnsi" w:hAnsiTheme="minorHAnsi" w:cstheme="minorHAnsi"/>
          <w:szCs w:val="22"/>
        </w:rPr>
        <w:t xml:space="preserve">nejpozději do </w:t>
      </w:r>
      <w:r w:rsidR="006C47EA">
        <w:rPr>
          <w:rFonts w:asciiTheme="minorHAnsi" w:hAnsiTheme="minorHAnsi" w:cstheme="minorHAnsi"/>
          <w:szCs w:val="22"/>
        </w:rPr>
        <w:t>3</w:t>
      </w:r>
      <w:r w:rsidR="006C47EA" w:rsidRPr="00F46743">
        <w:rPr>
          <w:rFonts w:asciiTheme="minorHAnsi" w:hAnsiTheme="minorHAnsi" w:cstheme="minorHAnsi"/>
          <w:szCs w:val="22"/>
        </w:rPr>
        <w:t xml:space="preserve"> </w:t>
      </w:r>
      <w:r w:rsidR="006C47EA">
        <w:rPr>
          <w:rFonts w:asciiTheme="minorHAnsi" w:hAnsiTheme="minorHAnsi" w:cstheme="minorHAnsi"/>
          <w:szCs w:val="22"/>
        </w:rPr>
        <w:t>pracovních dnů</w:t>
      </w:r>
      <w:r w:rsidR="00BB0C26" w:rsidRPr="00C64A3C">
        <w:rPr>
          <w:rFonts w:asciiTheme="minorHAnsi" w:hAnsiTheme="minorHAnsi" w:cstheme="minorHAnsi"/>
          <w:szCs w:val="22"/>
        </w:rPr>
        <w:t>.</w:t>
      </w:r>
      <w:r w:rsidR="00EC5F6D">
        <w:rPr>
          <w:rFonts w:asciiTheme="minorHAnsi" w:hAnsiTheme="minorHAnsi" w:cstheme="minorHAnsi"/>
          <w:szCs w:val="22"/>
        </w:rPr>
        <w:t xml:space="preserve"> </w:t>
      </w:r>
      <w:r w:rsidR="00EC5F6D">
        <w:rPr>
          <w:rFonts w:ascii="Calibri" w:hAnsi="Calibri" w:cs="Calibri"/>
          <w:szCs w:val="22"/>
        </w:rPr>
        <w:t>Přílohou faktury bude potvrzený záznam o provedení služby nebo elektronický seznam provedených úkonů.</w:t>
      </w:r>
    </w:p>
    <w:p w14:paraId="212B682F" w14:textId="5D2DC472" w:rsidR="000F3E3E" w:rsidRDefault="00F00D0D">
      <w:pPr>
        <w:numPr>
          <w:ilvl w:val="0"/>
          <w:numId w:val="11"/>
        </w:numPr>
        <w:rPr>
          <w:rFonts w:asciiTheme="minorHAnsi" w:hAnsiTheme="minorHAnsi" w:cstheme="minorHAnsi"/>
          <w:szCs w:val="22"/>
        </w:rPr>
      </w:pPr>
      <w:r w:rsidRPr="00AE0C66">
        <w:rPr>
          <w:rFonts w:ascii="Calibri" w:hAnsi="Calibri" w:cs="Calibri"/>
          <w:szCs w:val="22"/>
        </w:rPr>
        <w:t xml:space="preserve">Splatnost faktury je 30 dnů od jejího vystavení. Objednatel je povinen za fakturu zaplatit bezhotovostním převodem na účet </w:t>
      </w:r>
      <w:r>
        <w:rPr>
          <w:rFonts w:ascii="Calibri" w:hAnsi="Calibri" w:cs="Calibri"/>
          <w:szCs w:val="22"/>
        </w:rPr>
        <w:t>poskytovatele</w:t>
      </w:r>
      <w:r w:rsidRPr="00AE0C66">
        <w:rPr>
          <w:rFonts w:ascii="Calibri" w:hAnsi="Calibri" w:cs="Calibri"/>
          <w:szCs w:val="22"/>
        </w:rPr>
        <w:t xml:space="preserve">, který je uvedený na faktuře (daňovém dokladu). Povinnost objednatele uhradit </w:t>
      </w:r>
      <w:r>
        <w:rPr>
          <w:rFonts w:ascii="Calibri" w:hAnsi="Calibri" w:cs="Calibri"/>
          <w:szCs w:val="22"/>
        </w:rPr>
        <w:t>poskytovateli</w:t>
      </w:r>
      <w:r w:rsidRPr="00AE0C66">
        <w:rPr>
          <w:rFonts w:ascii="Calibri" w:hAnsi="Calibri" w:cs="Calibri"/>
          <w:szCs w:val="22"/>
        </w:rPr>
        <w:t xml:space="preserve"> cenu se považuje za splněnou dnem odepsání platby z</w:t>
      </w:r>
      <w:r>
        <w:rPr>
          <w:rFonts w:ascii="Calibri" w:hAnsi="Calibri" w:cs="Calibri"/>
          <w:szCs w:val="22"/>
        </w:rPr>
        <w:t> </w:t>
      </w:r>
      <w:r w:rsidRPr="00AE0C66">
        <w:rPr>
          <w:rFonts w:ascii="Calibri" w:hAnsi="Calibri" w:cs="Calibri"/>
          <w:szCs w:val="22"/>
        </w:rPr>
        <w:t>účtu</w:t>
      </w:r>
      <w:r w:rsidR="000F3E3E" w:rsidRPr="00C64A3C">
        <w:rPr>
          <w:rFonts w:asciiTheme="minorHAnsi" w:hAnsiTheme="minorHAnsi" w:cstheme="minorHAnsi"/>
          <w:szCs w:val="22"/>
        </w:rPr>
        <w:t>.</w:t>
      </w:r>
    </w:p>
    <w:p w14:paraId="49CA8622" w14:textId="0ED2757D" w:rsidR="00F00D0D" w:rsidRDefault="00F00D0D">
      <w:pPr>
        <w:numPr>
          <w:ilvl w:val="0"/>
          <w:numId w:val="11"/>
        </w:numPr>
        <w:rPr>
          <w:rFonts w:asciiTheme="minorHAnsi" w:hAnsiTheme="minorHAnsi" w:cstheme="minorHAnsi"/>
          <w:szCs w:val="22"/>
        </w:rPr>
      </w:pPr>
      <w:r>
        <w:rPr>
          <w:rFonts w:asciiTheme="minorHAnsi" w:hAnsiTheme="minorHAnsi" w:cstheme="minorHAnsi"/>
          <w:szCs w:val="22"/>
        </w:rPr>
        <w:t>E-</w:t>
      </w:r>
      <w:r w:rsidRPr="00C03910">
        <w:rPr>
          <w:rFonts w:asciiTheme="minorHAnsi" w:hAnsiTheme="minorHAnsi" w:cstheme="minorHAnsi"/>
          <w:szCs w:val="22"/>
        </w:rPr>
        <w:t xml:space="preserve">mailová adresa </w:t>
      </w:r>
      <w:r>
        <w:rPr>
          <w:rFonts w:asciiTheme="minorHAnsi" w:hAnsiTheme="minorHAnsi" w:cstheme="minorHAnsi"/>
          <w:szCs w:val="22"/>
        </w:rPr>
        <w:t>objednatele</w:t>
      </w:r>
      <w:r w:rsidRPr="00C03910">
        <w:rPr>
          <w:rFonts w:asciiTheme="minorHAnsi" w:hAnsiTheme="minorHAnsi" w:cstheme="minorHAnsi"/>
          <w:szCs w:val="22"/>
        </w:rPr>
        <w:t xml:space="preserve"> pro doručení elektronické faktury</w:t>
      </w:r>
      <w:r>
        <w:rPr>
          <w:rFonts w:asciiTheme="minorHAnsi" w:hAnsiTheme="minorHAnsi" w:cstheme="minorHAnsi"/>
          <w:szCs w:val="22"/>
        </w:rPr>
        <w:t xml:space="preserve"> </w:t>
      </w:r>
      <w:r w:rsidRPr="00F8001A">
        <w:rPr>
          <w:rFonts w:asciiTheme="minorHAnsi" w:hAnsiTheme="minorHAnsi" w:cstheme="minorHAnsi"/>
          <w:color w:val="000000" w:themeColor="text1"/>
          <w:szCs w:val="22"/>
        </w:rPr>
        <w:t xml:space="preserve">je </w:t>
      </w:r>
      <w:r w:rsidRPr="00F8001A">
        <w:rPr>
          <w:rStyle w:val="Hypertextovodkaz"/>
          <w:rFonts w:asciiTheme="minorHAnsi" w:hAnsiTheme="minorHAnsi" w:cstheme="minorHAnsi"/>
          <w:color w:val="000000" w:themeColor="text1"/>
          <w:szCs w:val="22"/>
        </w:rPr>
        <w:t>fakturace@dpmb.cz,</w:t>
      </w:r>
      <w:r w:rsidRPr="00F8001A">
        <w:rPr>
          <w:rFonts w:asciiTheme="minorHAnsi" w:hAnsiTheme="minorHAnsi" w:cstheme="minorHAnsi"/>
          <w:color w:val="000000" w:themeColor="text1"/>
          <w:szCs w:val="22"/>
        </w:rPr>
        <w:t xml:space="preserve"> adresa </w:t>
      </w:r>
      <w:r w:rsidRPr="00F4480D">
        <w:rPr>
          <w:rFonts w:asciiTheme="minorHAnsi" w:hAnsiTheme="minorHAnsi" w:cstheme="minorHAnsi"/>
          <w:szCs w:val="22"/>
        </w:rPr>
        <w:t xml:space="preserve">pro doručení faktury </w:t>
      </w:r>
      <w:r>
        <w:rPr>
          <w:rFonts w:asciiTheme="minorHAnsi" w:hAnsiTheme="minorHAnsi" w:cstheme="minorHAnsi"/>
          <w:szCs w:val="22"/>
        </w:rPr>
        <w:t xml:space="preserve">v listinné podobě </w:t>
      </w:r>
      <w:r w:rsidRPr="00F4480D">
        <w:rPr>
          <w:rFonts w:asciiTheme="minorHAnsi" w:hAnsiTheme="minorHAnsi" w:cstheme="minorHAnsi"/>
          <w:szCs w:val="22"/>
        </w:rPr>
        <w:t xml:space="preserve">je sídlo </w:t>
      </w:r>
      <w:r>
        <w:rPr>
          <w:rFonts w:asciiTheme="minorHAnsi" w:hAnsiTheme="minorHAnsi" w:cstheme="minorHAnsi"/>
          <w:szCs w:val="22"/>
        </w:rPr>
        <w:t>objednatele.</w:t>
      </w:r>
    </w:p>
    <w:p w14:paraId="6FCE9AA6" w14:textId="0881465A" w:rsidR="00F00D0D" w:rsidRPr="00C64A3C" w:rsidRDefault="00F00D0D">
      <w:pPr>
        <w:numPr>
          <w:ilvl w:val="0"/>
          <w:numId w:val="11"/>
        </w:numPr>
        <w:rPr>
          <w:rFonts w:asciiTheme="minorHAnsi" w:hAnsiTheme="minorHAnsi" w:cstheme="minorHAnsi"/>
          <w:szCs w:val="22"/>
        </w:rPr>
      </w:pPr>
      <w:r>
        <w:rPr>
          <w:rFonts w:asciiTheme="minorHAnsi" w:hAnsiTheme="minorHAnsi" w:cstheme="minorHAnsi"/>
          <w:szCs w:val="22"/>
        </w:rPr>
        <w:lastRenderedPageBreak/>
        <w:t xml:space="preserve">Objednatel </w:t>
      </w:r>
      <w:r w:rsidRPr="004C6481">
        <w:rPr>
          <w:rFonts w:asciiTheme="minorHAnsi" w:hAnsiTheme="minorHAnsi" w:cstheme="minorHAnsi"/>
          <w:szCs w:val="22"/>
        </w:rPr>
        <w:t xml:space="preserve">preferuje zasílání faktur v elektronické podobě. Faktura v elektronické podobě musí být zaslána na email: </w:t>
      </w:r>
      <w:hyperlink r:id="rId14" w:history="1">
        <w:r w:rsidRPr="004C6481">
          <w:rPr>
            <w:rFonts w:asciiTheme="minorHAnsi" w:hAnsiTheme="minorHAnsi" w:cstheme="minorHAnsi"/>
            <w:szCs w:val="22"/>
          </w:rPr>
          <w:t>fakturace@dpmb.cz</w:t>
        </w:r>
      </w:hyperlink>
      <w:r w:rsidRPr="004C6481">
        <w:rPr>
          <w:rFonts w:asciiTheme="minorHAnsi" w:hAnsiTheme="minorHAnsi" w:cstheme="minorHAnsi"/>
          <w:szCs w:val="22"/>
        </w:rPr>
        <w:t xml:space="preserve">, velikost takové emailové zprávy musí být max. 10 MB, formát faktury musí být PDF, přílohy faktury musí být ve formátu PDF či CSV. Nebudou-li splněny podmínky dle tohoto odstavce, faktura v elektronické podobě se nepovažuje za doručenou, nebude </w:t>
      </w:r>
      <w:r>
        <w:rPr>
          <w:rFonts w:asciiTheme="minorHAnsi" w:hAnsiTheme="minorHAnsi" w:cstheme="minorHAnsi"/>
          <w:szCs w:val="22"/>
        </w:rPr>
        <w:t>objednatelem</w:t>
      </w:r>
      <w:r w:rsidRPr="004C6481">
        <w:rPr>
          <w:rFonts w:asciiTheme="minorHAnsi" w:hAnsiTheme="minorHAnsi" w:cstheme="minorHAnsi"/>
          <w:szCs w:val="22"/>
        </w:rPr>
        <w:t xml:space="preserve"> zpracována a hledí se na ni, jako by nebyla vůbec odeslána a doru</w:t>
      </w:r>
      <w:r>
        <w:rPr>
          <w:rFonts w:asciiTheme="minorHAnsi" w:hAnsiTheme="minorHAnsi" w:cstheme="minorHAnsi"/>
          <w:szCs w:val="22"/>
        </w:rPr>
        <w:t>čena.</w:t>
      </w:r>
    </w:p>
    <w:p w14:paraId="1948A6C6" w14:textId="4305F9C2" w:rsidR="00FA34CB" w:rsidRDefault="00F00D0D">
      <w:pPr>
        <w:numPr>
          <w:ilvl w:val="0"/>
          <w:numId w:val="11"/>
        </w:numPr>
        <w:rPr>
          <w:rFonts w:asciiTheme="minorHAnsi" w:hAnsiTheme="minorHAnsi" w:cstheme="minorHAnsi"/>
          <w:szCs w:val="22"/>
        </w:rPr>
      </w:pPr>
      <w:r w:rsidRPr="00392D39">
        <w:rPr>
          <w:rFonts w:ascii="Calibri" w:hAnsi="Calibri" w:cs="Calibri"/>
          <w:szCs w:val="22"/>
        </w:rPr>
        <w:t>Faktura kromě náležitostí daňového dokladu v souladu se zákonem č. 235/2004 Sb., o dani z přidané hodnoty, v platném znění</w:t>
      </w:r>
      <w:r>
        <w:rPr>
          <w:rFonts w:ascii="Calibri" w:hAnsi="Calibri" w:cs="Calibri"/>
          <w:szCs w:val="22"/>
        </w:rPr>
        <w:t xml:space="preserve"> </w:t>
      </w:r>
      <w:r>
        <w:rPr>
          <w:rFonts w:asciiTheme="minorHAnsi" w:hAnsiTheme="minorHAnsi" w:cstheme="minorHAnsi"/>
          <w:szCs w:val="22"/>
        </w:rPr>
        <w:t>(dále jen „zákon o DPH“)</w:t>
      </w:r>
      <w:r w:rsidRPr="00392D39">
        <w:rPr>
          <w:rFonts w:ascii="Calibri" w:hAnsi="Calibri" w:cs="Calibri"/>
          <w:szCs w:val="22"/>
        </w:rPr>
        <w:t xml:space="preserve">, bude dále obsahovat číslo smlouvy, číslo objednávky a bankovní spojení </w:t>
      </w:r>
      <w:r>
        <w:rPr>
          <w:rFonts w:ascii="Calibri" w:hAnsi="Calibri" w:cs="Calibri"/>
          <w:szCs w:val="22"/>
        </w:rPr>
        <w:t>poskytovatel</w:t>
      </w:r>
      <w:r w:rsidRPr="00392D39">
        <w:rPr>
          <w:rFonts w:ascii="Calibri" w:hAnsi="Calibri" w:cs="Calibri"/>
          <w:szCs w:val="22"/>
        </w:rPr>
        <w:t>e</w:t>
      </w:r>
      <w:r w:rsidR="00FA34CB" w:rsidRPr="005C0EA4">
        <w:rPr>
          <w:rFonts w:asciiTheme="minorHAnsi" w:hAnsiTheme="minorHAnsi" w:cstheme="minorHAnsi"/>
          <w:szCs w:val="22"/>
        </w:rPr>
        <w:t>.</w:t>
      </w:r>
    </w:p>
    <w:p w14:paraId="1332A94A" w14:textId="700E611D" w:rsidR="00655A92" w:rsidRPr="00C64A3C" w:rsidRDefault="00F00D0D">
      <w:pPr>
        <w:numPr>
          <w:ilvl w:val="0"/>
          <w:numId w:val="11"/>
        </w:numPr>
        <w:rPr>
          <w:rFonts w:asciiTheme="minorHAnsi" w:hAnsiTheme="minorHAnsi" w:cstheme="minorHAnsi"/>
          <w:szCs w:val="22"/>
        </w:rPr>
      </w:pPr>
      <w:r w:rsidRPr="00392D39">
        <w:rPr>
          <w:rFonts w:ascii="Calibri" w:hAnsi="Calibri" w:cs="Calibri"/>
          <w:szCs w:val="22"/>
        </w:rPr>
        <w:t xml:space="preserve">Pokud faktura nebude obsahovat některou z požadovaných náležitosti a/nebo bude obsahovat nesprávné cenové údaje, může být objednatelem vrácena </w:t>
      </w:r>
      <w:r>
        <w:rPr>
          <w:rFonts w:ascii="Calibri" w:hAnsi="Calibri" w:cs="Calibri"/>
          <w:szCs w:val="22"/>
        </w:rPr>
        <w:t>poskytovateli</w:t>
      </w:r>
      <w:r w:rsidRPr="00392D39">
        <w:rPr>
          <w:rFonts w:ascii="Calibri" w:hAnsi="Calibri" w:cs="Calibri"/>
          <w:szCs w:val="22"/>
        </w:rPr>
        <w:t xml:space="preserve"> do data splatnosti. V takovém případě nová lhůta splatnosti začne běžet doručením opravené faktury zpět objednateli</w:t>
      </w:r>
      <w:r w:rsidR="006C47EA">
        <w:rPr>
          <w:rFonts w:asciiTheme="minorHAnsi" w:hAnsiTheme="minorHAnsi" w:cstheme="minorHAnsi"/>
          <w:szCs w:val="22"/>
        </w:rPr>
        <w:t>.</w:t>
      </w:r>
    </w:p>
    <w:p w14:paraId="19952792" w14:textId="174C9666" w:rsidR="00D93F40" w:rsidRPr="00C64A3C" w:rsidRDefault="00F00D0D">
      <w:pPr>
        <w:numPr>
          <w:ilvl w:val="0"/>
          <w:numId w:val="11"/>
        </w:numPr>
        <w:rPr>
          <w:rFonts w:asciiTheme="minorHAnsi" w:hAnsiTheme="minorHAnsi" w:cstheme="minorHAnsi"/>
          <w:szCs w:val="22"/>
        </w:rPr>
      </w:pPr>
      <w:r w:rsidRPr="006E024D">
        <w:rPr>
          <w:rFonts w:asciiTheme="minorHAnsi" w:hAnsiTheme="minorHAnsi" w:cstheme="minorHAnsi"/>
          <w:szCs w:val="22"/>
        </w:rPr>
        <w:t xml:space="preserve">Poskytovatel se zavazuje, že pokud nastanou na jeho straně skutečnosti uvedené v §109 zákona </w:t>
      </w:r>
      <w:r w:rsidRPr="006E024D">
        <w:rPr>
          <w:rFonts w:asciiTheme="minorHAnsi" w:hAnsiTheme="minorHAnsi" w:cstheme="minorHAnsi"/>
          <w:bCs/>
          <w:szCs w:val="22"/>
        </w:rPr>
        <w:t xml:space="preserve">o </w:t>
      </w:r>
      <w:r>
        <w:rPr>
          <w:rFonts w:asciiTheme="minorHAnsi" w:hAnsiTheme="minorHAnsi" w:cstheme="minorHAnsi"/>
          <w:bCs/>
          <w:szCs w:val="22"/>
        </w:rPr>
        <w:t>DPH</w:t>
      </w:r>
      <w:r w:rsidRPr="006E024D">
        <w:rPr>
          <w:rFonts w:asciiTheme="minorHAnsi" w:hAnsiTheme="minorHAnsi" w:cstheme="minorHAnsi"/>
          <w:szCs w:val="22"/>
        </w:rPr>
        <w:t>, oznámí neprodleně tuto skutečnost objednateli. Objednatel je oprávněn v návaznosti na toto oznámení postupovat v souladu s § 109a</w:t>
      </w:r>
      <w:r>
        <w:rPr>
          <w:rFonts w:asciiTheme="minorHAnsi" w:hAnsiTheme="minorHAnsi" w:cstheme="minorHAnsi"/>
          <w:szCs w:val="22"/>
        </w:rPr>
        <w:t xml:space="preserve"> zákona o DPH</w:t>
      </w:r>
      <w:r w:rsidRPr="006E024D">
        <w:rPr>
          <w:rFonts w:asciiTheme="minorHAnsi" w:hAnsiTheme="minorHAnsi" w:cstheme="minorHAnsi"/>
          <w:szCs w:val="22"/>
        </w:rPr>
        <w:t>. Pokud objednatel uhradí na základě obdržených informací daň na depozitní účet poskytovatele vedeného u místně příslušného finančního úřadu, dochází ke snížení pohledávky poskytovatele za objednatelem o příslušnou částku daně a poskytovatel tak není oprávněn po objednateli požadovat uhrazení této částky</w:t>
      </w:r>
      <w:r w:rsidR="00D93F40" w:rsidRPr="00C64A3C">
        <w:rPr>
          <w:rFonts w:asciiTheme="minorHAnsi" w:hAnsiTheme="minorHAnsi" w:cstheme="minorHAnsi"/>
          <w:szCs w:val="22"/>
        </w:rPr>
        <w:t>.</w:t>
      </w:r>
    </w:p>
    <w:p w14:paraId="0A1BBB8C" w14:textId="283CB22B" w:rsidR="00655A92" w:rsidRPr="00426DCC" w:rsidRDefault="00F00D0D">
      <w:pPr>
        <w:numPr>
          <w:ilvl w:val="0"/>
          <w:numId w:val="11"/>
        </w:numPr>
        <w:rPr>
          <w:rFonts w:asciiTheme="minorHAnsi" w:hAnsiTheme="minorHAnsi" w:cstheme="minorHAnsi"/>
          <w:szCs w:val="22"/>
        </w:rPr>
      </w:pPr>
      <w:r>
        <w:rPr>
          <w:rFonts w:ascii="Calibri" w:hAnsi="Calibri" w:cs="Calibri"/>
          <w:szCs w:val="22"/>
        </w:rPr>
        <w:t>Poskytovatel</w:t>
      </w:r>
      <w:r w:rsidRPr="00392D39">
        <w:rPr>
          <w:rFonts w:ascii="Calibri" w:hAnsi="Calibri" w:cs="Calibri"/>
          <w:szCs w:val="22"/>
        </w:rPr>
        <w:t xml:space="preserve"> prohlašuje, že číslo jim uvedeného bankovního spojení, na které se bude provádět bezhotovostní úhrada za </w:t>
      </w:r>
      <w:r>
        <w:rPr>
          <w:rFonts w:ascii="Calibri" w:hAnsi="Calibri" w:cs="Calibri"/>
          <w:szCs w:val="22"/>
        </w:rPr>
        <w:t>služby</w:t>
      </w:r>
      <w:r w:rsidRPr="00392D39">
        <w:rPr>
          <w:rFonts w:ascii="Calibri" w:hAnsi="Calibri" w:cs="Calibri"/>
          <w:szCs w:val="22"/>
        </w:rPr>
        <w:t xml:space="preserve">, je evidován v souladu s </w:t>
      </w:r>
      <w:r w:rsidRPr="00392D39">
        <w:rPr>
          <w:rFonts w:ascii="Calibri" w:hAnsi="Calibri" w:cs="Calibri"/>
          <w:iCs/>
          <w:szCs w:val="22"/>
        </w:rPr>
        <w:t>§</w:t>
      </w:r>
      <w:r>
        <w:rPr>
          <w:rFonts w:ascii="Calibri" w:hAnsi="Calibri" w:cs="Calibri"/>
          <w:iCs/>
          <w:szCs w:val="22"/>
        </w:rPr>
        <w:t xml:space="preserve"> </w:t>
      </w:r>
      <w:r w:rsidRPr="00392D39">
        <w:rPr>
          <w:rFonts w:ascii="Calibri" w:hAnsi="Calibri" w:cs="Calibri"/>
          <w:iCs/>
          <w:szCs w:val="22"/>
        </w:rPr>
        <w:t>96</w:t>
      </w:r>
      <w:r w:rsidRPr="00392D39">
        <w:rPr>
          <w:rFonts w:ascii="Calibri" w:hAnsi="Calibri" w:cs="Calibri"/>
          <w:i/>
          <w:iCs/>
          <w:szCs w:val="22"/>
        </w:rPr>
        <w:t xml:space="preserve"> </w:t>
      </w:r>
      <w:r w:rsidRPr="00392D39">
        <w:rPr>
          <w:rFonts w:ascii="Calibri" w:hAnsi="Calibri" w:cs="Calibri"/>
          <w:szCs w:val="22"/>
        </w:rPr>
        <w:t xml:space="preserve">zákona </w:t>
      </w:r>
      <w:r>
        <w:rPr>
          <w:rFonts w:ascii="Calibri" w:hAnsi="Calibri" w:cs="Calibri"/>
          <w:bCs/>
          <w:szCs w:val="22"/>
        </w:rPr>
        <w:t>o DPH v registru plátců</w:t>
      </w:r>
      <w:r w:rsidR="002C0291" w:rsidRPr="00C64A3C">
        <w:rPr>
          <w:rFonts w:asciiTheme="minorHAnsi" w:hAnsiTheme="minorHAnsi" w:cstheme="minorHAnsi"/>
          <w:iCs/>
          <w:szCs w:val="22"/>
        </w:rPr>
        <w:t>.</w:t>
      </w:r>
    </w:p>
    <w:p w14:paraId="507272AC" w14:textId="77777777" w:rsidR="00426DCC" w:rsidRPr="00C64A3C" w:rsidRDefault="00426DCC" w:rsidP="00426DCC">
      <w:pPr>
        <w:ind w:left="540" w:firstLine="0"/>
        <w:rPr>
          <w:rFonts w:asciiTheme="minorHAnsi" w:hAnsiTheme="minorHAnsi" w:cstheme="minorHAnsi"/>
          <w:szCs w:val="22"/>
        </w:rPr>
      </w:pPr>
    </w:p>
    <w:p w14:paraId="64EA734F" w14:textId="1DACD239" w:rsidR="009052EC" w:rsidRPr="00C64A3C" w:rsidRDefault="009052EC">
      <w:pPr>
        <w:numPr>
          <w:ilvl w:val="0"/>
          <w:numId w:val="6"/>
        </w:numPr>
        <w:jc w:val="center"/>
        <w:rPr>
          <w:rFonts w:asciiTheme="minorHAnsi" w:hAnsiTheme="minorHAnsi" w:cstheme="minorHAnsi"/>
          <w:b/>
          <w:smallCaps/>
          <w:szCs w:val="22"/>
        </w:rPr>
      </w:pPr>
      <w:r w:rsidRPr="00C64A3C">
        <w:rPr>
          <w:rFonts w:asciiTheme="minorHAnsi" w:hAnsiTheme="minorHAnsi" w:cstheme="minorHAnsi"/>
          <w:b/>
          <w:smallCaps/>
          <w:szCs w:val="22"/>
        </w:rPr>
        <w:t>Práva a povinnosti smluvních stran</w:t>
      </w:r>
    </w:p>
    <w:p w14:paraId="11567E6F" w14:textId="77777777" w:rsidR="009052EC" w:rsidRPr="00C64A3C" w:rsidRDefault="009052EC">
      <w:pPr>
        <w:ind w:left="567" w:firstLine="0"/>
        <w:rPr>
          <w:rFonts w:asciiTheme="minorHAnsi" w:hAnsiTheme="minorHAnsi" w:cstheme="minorHAnsi"/>
          <w:b/>
          <w:szCs w:val="22"/>
        </w:rPr>
      </w:pPr>
    </w:p>
    <w:p w14:paraId="3E3D2EE8" w14:textId="77777777" w:rsidR="009052EC" w:rsidRPr="00C64A3C" w:rsidRDefault="009052EC">
      <w:pPr>
        <w:numPr>
          <w:ilvl w:val="0"/>
          <w:numId w:val="12"/>
        </w:numPr>
        <w:rPr>
          <w:rFonts w:asciiTheme="minorHAnsi" w:hAnsiTheme="minorHAnsi" w:cstheme="minorHAnsi"/>
          <w:szCs w:val="22"/>
        </w:rPr>
      </w:pPr>
      <w:r w:rsidRPr="00C64A3C">
        <w:rPr>
          <w:rFonts w:asciiTheme="minorHAnsi" w:hAnsiTheme="minorHAnsi" w:cstheme="minorHAnsi"/>
          <w:szCs w:val="22"/>
        </w:rPr>
        <w:t>Poskytovatel se zavazu</w:t>
      </w:r>
      <w:r w:rsidR="00264F87" w:rsidRPr="00C64A3C">
        <w:rPr>
          <w:rFonts w:asciiTheme="minorHAnsi" w:hAnsiTheme="minorHAnsi" w:cstheme="minorHAnsi"/>
          <w:szCs w:val="22"/>
        </w:rPr>
        <w:t xml:space="preserve">je </w:t>
      </w:r>
      <w:r w:rsidR="009F7F39" w:rsidRPr="00C64A3C">
        <w:rPr>
          <w:rFonts w:asciiTheme="minorHAnsi" w:hAnsiTheme="minorHAnsi" w:cstheme="minorHAnsi"/>
          <w:szCs w:val="22"/>
        </w:rPr>
        <w:t xml:space="preserve">realizovat plnění s odbornou péčí a </w:t>
      </w:r>
      <w:r w:rsidR="000D464D">
        <w:rPr>
          <w:rFonts w:asciiTheme="minorHAnsi" w:hAnsiTheme="minorHAnsi" w:cstheme="minorHAnsi"/>
          <w:szCs w:val="22"/>
        </w:rPr>
        <w:t>provádět</w:t>
      </w:r>
      <w:r w:rsidR="00264F87" w:rsidRPr="00C64A3C">
        <w:rPr>
          <w:rFonts w:asciiTheme="minorHAnsi" w:hAnsiTheme="minorHAnsi" w:cstheme="minorHAnsi"/>
          <w:szCs w:val="22"/>
        </w:rPr>
        <w:t xml:space="preserve"> kvalitní</w:t>
      </w:r>
      <w:r w:rsidRPr="00C64A3C">
        <w:rPr>
          <w:rFonts w:asciiTheme="minorHAnsi" w:hAnsiTheme="minorHAnsi" w:cstheme="minorHAnsi"/>
          <w:szCs w:val="22"/>
        </w:rPr>
        <w:t xml:space="preserve"> služby.</w:t>
      </w:r>
    </w:p>
    <w:p w14:paraId="4C3D582A" w14:textId="4F5DB837" w:rsidR="009052EC" w:rsidRPr="00C64A3C" w:rsidRDefault="009052EC">
      <w:pPr>
        <w:numPr>
          <w:ilvl w:val="0"/>
          <w:numId w:val="12"/>
        </w:numPr>
        <w:rPr>
          <w:rFonts w:asciiTheme="minorHAnsi" w:hAnsiTheme="minorHAnsi" w:cstheme="minorHAnsi"/>
          <w:i/>
          <w:szCs w:val="22"/>
        </w:rPr>
      </w:pPr>
      <w:r w:rsidRPr="00C64A3C">
        <w:rPr>
          <w:rFonts w:asciiTheme="minorHAnsi" w:hAnsiTheme="minorHAnsi" w:cstheme="minorHAnsi"/>
          <w:szCs w:val="22"/>
        </w:rPr>
        <w:t xml:space="preserve">Poskytovatel je povinen zachovávat mlčenlivost o všech skutečnostech, o kterých se v souvislosti s </w:t>
      </w:r>
      <w:r w:rsidR="00FD34AB">
        <w:rPr>
          <w:rFonts w:asciiTheme="minorHAnsi" w:hAnsiTheme="minorHAnsi" w:cstheme="minorHAnsi"/>
          <w:szCs w:val="22"/>
        </w:rPr>
        <w:t>p</w:t>
      </w:r>
      <w:r w:rsidRPr="00C64A3C">
        <w:rPr>
          <w:rFonts w:asciiTheme="minorHAnsi" w:hAnsiTheme="minorHAnsi" w:cstheme="minorHAnsi"/>
          <w:szCs w:val="22"/>
        </w:rPr>
        <w:t xml:space="preserve">oskytováním služby o </w:t>
      </w:r>
      <w:r w:rsidR="00FD34AB">
        <w:rPr>
          <w:rFonts w:asciiTheme="minorHAnsi" w:hAnsiTheme="minorHAnsi" w:cstheme="minorHAnsi"/>
          <w:szCs w:val="22"/>
        </w:rPr>
        <w:t>o</w:t>
      </w:r>
      <w:r w:rsidR="00F87DB8" w:rsidRPr="00C64A3C">
        <w:rPr>
          <w:rFonts w:asciiTheme="minorHAnsi" w:hAnsiTheme="minorHAnsi" w:cstheme="minorHAnsi"/>
          <w:szCs w:val="22"/>
        </w:rPr>
        <w:t>bjednateli</w:t>
      </w:r>
      <w:r w:rsidR="00C26EE9" w:rsidRPr="00C64A3C">
        <w:rPr>
          <w:rFonts w:asciiTheme="minorHAnsi" w:hAnsiTheme="minorHAnsi" w:cstheme="minorHAnsi"/>
          <w:szCs w:val="22"/>
        </w:rPr>
        <w:t xml:space="preserve"> nebo jeho činnosti </w:t>
      </w:r>
      <w:r w:rsidRPr="00C64A3C">
        <w:rPr>
          <w:rFonts w:asciiTheme="minorHAnsi" w:hAnsiTheme="minorHAnsi" w:cstheme="minorHAnsi"/>
          <w:szCs w:val="22"/>
        </w:rPr>
        <w:t>dozví</w:t>
      </w:r>
      <w:r w:rsidR="00865FF0" w:rsidRPr="00C64A3C">
        <w:rPr>
          <w:rFonts w:asciiTheme="minorHAnsi" w:hAnsiTheme="minorHAnsi" w:cstheme="minorHAnsi"/>
          <w:szCs w:val="22"/>
        </w:rPr>
        <w:t xml:space="preserve"> s výjimkou informací, které se jsou veřejně přístupnými.</w:t>
      </w:r>
    </w:p>
    <w:p w14:paraId="686C33F3" w14:textId="17D58538" w:rsidR="009052EC" w:rsidRPr="00C64A3C" w:rsidRDefault="00EB09CE">
      <w:pPr>
        <w:numPr>
          <w:ilvl w:val="0"/>
          <w:numId w:val="12"/>
        </w:numPr>
        <w:rPr>
          <w:rFonts w:asciiTheme="minorHAnsi" w:hAnsiTheme="minorHAnsi" w:cstheme="minorHAnsi"/>
          <w:szCs w:val="22"/>
        </w:rPr>
      </w:pPr>
      <w:r w:rsidRPr="00C64A3C">
        <w:rPr>
          <w:rFonts w:asciiTheme="minorHAnsi" w:hAnsiTheme="minorHAnsi" w:cstheme="minorHAnsi"/>
          <w:szCs w:val="22"/>
        </w:rPr>
        <w:t>Objednatel</w:t>
      </w:r>
      <w:r w:rsidR="000F6E13" w:rsidRPr="00C64A3C">
        <w:rPr>
          <w:rFonts w:asciiTheme="minorHAnsi" w:hAnsiTheme="minorHAnsi" w:cstheme="minorHAnsi"/>
          <w:szCs w:val="22"/>
        </w:rPr>
        <w:t xml:space="preserve"> </w:t>
      </w:r>
      <w:r w:rsidR="009052EC" w:rsidRPr="00C64A3C">
        <w:rPr>
          <w:rFonts w:asciiTheme="minorHAnsi" w:hAnsiTheme="minorHAnsi" w:cstheme="minorHAnsi"/>
          <w:szCs w:val="22"/>
        </w:rPr>
        <w:t xml:space="preserve">se zavazuje vytvořit </w:t>
      </w:r>
      <w:r w:rsidR="009D3007">
        <w:rPr>
          <w:rFonts w:asciiTheme="minorHAnsi" w:hAnsiTheme="minorHAnsi" w:cstheme="minorHAnsi"/>
          <w:szCs w:val="22"/>
        </w:rPr>
        <w:t>p</w:t>
      </w:r>
      <w:r w:rsidR="009052EC" w:rsidRPr="00C64A3C">
        <w:rPr>
          <w:rFonts w:asciiTheme="minorHAnsi" w:hAnsiTheme="minorHAnsi" w:cstheme="minorHAnsi"/>
          <w:szCs w:val="22"/>
        </w:rPr>
        <w:t xml:space="preserve">oskytovateli vhodné pracovní podmínky, </w:t>
      </w:r>
      <w:r w:rsidR="009F7F39" w:rsidRPr="00C64A3C">
        <w:rPr>
          <w:rFonts w:asciiTheme="minorHAnsi" w:hAnsiTheme="minorHAnsi" w:cstheme="minorHAnsi"/>
          <w:szCs w:val="22"/>
        </w:rPr>
        <w:t>p</w:t>
      </w:r>
      <w:r w:rsidR="009052EC" w:rsidRPr="00C64A3C">
        <w:rPr>
          <w:rFonts w:asciiTheme="minorHAnsi" w:hAnsiTheme="minorHAnsi" w:cstheme="minorHAnsi"/>
          <w:szCs w:val="22"/>
        </w:rPr>
        <w:t xml:space="preserve">oskytovat </w:t>
      </w:r>
      <w:r w:rsidR="009F7F39" w:rsidRPr="00C64A3C">
        <w:rPr>
          <w:rFonts w:asciiTheme="minorHAnsi" w:hAnsiTheme="minorHAnsi" w:cstheme="minorHAnsi"/>
          <w:szCs w:val="22"/>
        </w:rPr>
        <w:t>mu</w:t>
      </w:r>
      <w:r w:rsidR="009052EC" w:rsidRPr="00C64A3C">
        <w:rPr>
          <w:rFonts w:asciiTheme="minorHAnsi" w:hAnsiTheme="minorHAnsi" w:cstheme="minorHAnsi"/>
          <w:szCs w:val="22"/>
        </w:rPr>
        <w:t xml:space="preserve"> veškeré informace a podklady nezbytné k účinnému </w:t>
      </w:r>
      <w:r w:rsidR="009D3007">
        <w:rPr>
          <w:rFonts w:asciiTheme="minorHAnsi" w:hAnsiTheme="minorHAnsi" w:cstheme="minorHAnsi"/>
          <w:szCs w:val="22"/>
        </w:rPr>
        <w:t>p</w:t>
      </w:r>
      <w:r w:rsidR="009052EC" w:rsidRPr="00C64A3C">
        <w:rPr>
          <w:rFonts w:asciiTheme="minorHAnsi" w:hAnsiTheme="minorHAnsi" w:cstheme="minorHAnsi"/>
          <w:szCs w:val="22"/>
        </w:rPr>
        <w:t xml:space="preserve">oskytování služby </w:t>
      </w:r>
      <w:r w:rsidR="00413D35">
        <w:rPr>
          <w:rFonts w:asciiTheme="minorHAnsi" w:hAnsiTheme="minorHAnsi" w:cstheme="minorHAnsi"/>
          <w:szCs w:val="22"/>
        </w:rPr>
        <w:t>dle této smlouvy</w:t>
      </w:r>
      <w:r w:rsidR="009052EC" w:rsidRPr="00C64A3C">
        <w:rPr>
          <w:rFonts w:asciiTheme="minorHAnsi" w:hAnsiTheme="minorHAnsi" w:cstheme="minorHAnsi"/>
          <w:szCs w:val="22"/>
        </w:rPr>
        <w:t xml:space="preserve"> a zajistit </w:t>
      </w:r>
      <w:r w:rsidR="009F7F39" w:rsidRPr="00C64A3C">
        <w:rPr>
          <w:rFonts w:asciiTheme="minorHAnsi" w:hAnsiTheme="minorHAnsi" w:cstheme="minorHAnsi"/>
          <w:szCs w:val="22"/>
        </w:rPr>
        <w:t xml:space="preserve">mu </w:t>
      </w:r>
      <w:r w:rsidR="009052EC" w:rsidRPr="00C64A3C">
        <w:rPr>
          <w:rFonts w:asciiTheme="minorHAnsi" w:hAnsiTheme="minorHAnsi" w:cstheme="minorHAnsi"/>
          <w:szCs w:val="22"/>
        </w:rPr>
        <w:t xml:space="preserve">efektivní součinnost svých odborných pracovníků. Zejména </w:t>
      </w:r>
      <w:r w:rsidR="009D3007">
        <w:rPr>
          <w:rFonts w:asciiTheme="minorHAnsi" w:hAnsiTheme="minorHAnsi" w:cstheme="minorHAnsi"/>
          <w:szCs w:val="22"/>
        </w:rPr>
        <w:t>o</w:t>
      </w:r>
      <w:r w:rsidRPr="00C64A3C">
        <w:rPr>
          <w:rFonts w:asciiTheme="minorHAnsi" w:hAnsiTheme="minorHAnsi" w:cstheme="minorHAnsi"/>
          <w:szCs w:val="22"/>
        </w:rPr>
        <w:t>bjednatel</w:t>
      </w:r>
      <w:r w:rsidR="000F6E13" w:rsidRPr="00C64A3C">
        <w:rPr>
          <w:rFonts w:asciiTheme="minorHAnsi" w:hAnsiTheme="minorHAnsi" w:cstheme="minorHAnsi"/>
          <w:szCs w:val="22"/>
        </w:rPr>
        <w:t xml:space="preserve"> </w:t>
      </w:r>
      <w:r w:rsidR="009052EC" w:rsidRPr="00C64A3C">
        <w:rPr>
          <w:rFonts w:asciiTheme="minorHAnsi" w:hAnsiTheme="minorHAnsi" w:cstheme="minorHAnsi"/>
          <w:szCs w:val="22"/>
        </w:rPr>
        <w:t>zajistí přístup k zařízení</w:t>
      </w:r>
      <w:r w:rsidR="00413D35">
        <w:rPr>
          <w:rFonts w:asciiTheme="minorHAnsi" w:hAnsiTheme="minorHAnsi" w:cstheme="minorHAnsi"/>
          <w:szCs w:val="22"/>
        </w:rPr>
        <w:t>m</w:t>
      </w:r>
      <w:r w:rsidR="009052EC" w:rsidRPr="00C64A3C">
        <w:rPr>
          <w:rFonts w:asciiTheme="minorHAnsi" w:hAnsiTheme="minorHAnsi" w:cstheme="minorHAnsi"/>
          <w:szCs w:val="22"/>
        </w:rPr>
        <w:t xml:space="preserve"> výpočetní techniky, příp</w:t>
      </w:r>
      <w:r w:rsidR="00413D35">
        <w:rPr>
          <w:rFonts w:asciiTheme="minorHAnsi" w:hAnsiTheme="minorHAnsi" w:cstheme="minorHAnsi"/>
          <w:szCs w:val="22"/>
        </w:rPr>
        <w:t>adně připojení datovým přenosem</w:t>
      </w:r>
      <w:r w:rsidR="00A14C9B" w:rsidRPr="00C64A3C">
        <w:rPr>
          <w:rFonts w:asciiTheme="minorHAnsi" w:hAnsiTheme="minorHAnsi" w:cstheme="minorHAnsi"/>
          <w:szCs w:val="22"/>
        </w:rPr>
        <w:t>.</w:t>
      </w:r>
      <w:r w:rsidR="0056113C" w:rsidRPr="00C64A3C">
        <w:rPr>
          <w:rFonts w:asciiTheme="minorHAnsi" w:hAnsiTheme="minorHAnsi" w:cstheme="minorHAnsi"/>
          <w:szCs w:val="22"/>
        </w:rPr>
        <w:t xml:space="preserve"> </w:t>
      </w:r>
    </w:p>
    <w:p w14:paraId="1A11D250" w14:textId="27301C4F" w:rsidR="009052EC" w:rsidRPr="00C64A3C" w:rsidRDefault="00EB09CE">
      <w:pPr>
        <w:numPr>
          <w:ilvl w:val="0"/>
          <w:numId w:val="12"/>
        </w:numPr>
        <w:rPr>
          <w:rFonts w:asciiTheme="minorHAnsi" w:hAnsiTheme="minorHAnsi" w:cstheme="minorHAnsi"/>
          <w:szCs w:val="22"/>
        </w:rPr>
      </w:pPr>
      <w:r w:rsidRPr="00C64A3C">
        <w:rPr>
          <w:rFonts w:asciiTheme="minorHAnsi" w:hAnsiTheme="minorHAnsi" w:cstheme="minorHAnsi"/>
          <w:szCs w:val="22"/>
        </w:rPr>
        <w:t>Objednatel</w:t>
      </w:r>
      <w:r w:rsidR="000F6E13" w:rsidRPr="00C64A3C">
        <w:rPr>
          <w:rFonts w:asciiTheme="minorHAnsi" w:hAnsiTheme="minorHAnsi" w:cstheme="minorHAnsi"/>
          <w:szCs w:val="22"/>
        </w:rPr>
        <w:t xml:space="preserve"> </w:t>
      </w:r>
      <w:r w:rsidR="009052EC" w:rsidRPr="00C64A3C">
        <w:rPr>
          <w:rFonts w:asciiTheme="minorHAnsi" w:hAnsiTheme="minorHAnsi" w:cstheme="minorHAnsi"/>
          <w:szCs w:val="22"/>
        </w:rPr>
        <w:t xml:space="preserve">je povinen řádně a včas hradit své závazky vůči </w:t>
      </w:r>
      <w:r w:rsidR="009D3007">
        <w:rPr>
          <w:rFonts w:asciiTheme="minorHAnsi" w:hAnsiTheme="minorHAnsi" w:cstheme="minorHAnsi"/>
          <w:szCs w:val="22"/>
        </w:rPr>
        <w:t>p</w:t>
      </w:r>
      <w:r w:rsidR="009052EC" w:rsidRPr="00C64A3C">
        <w:rPr>
          <w:rFonts w:asciiTheme="minorHAnsi" w:hAnsiTheme="minorHAnsi" w:cstheme="minorHAnsi"/>
          <w:szCs w:val="22"/>
        </w:rPr>
        <w:t>oskytovateli.</w:t>
      </w:r>
    </w:p>
    <w:p w14:paraId="38BE0328" w14:textId="77777777" w:rsidR="009052EC" w:rsidRDefault="009052EC">
      <w:pPr>
        <w:ind w:left="567" w:firstLine="0"/>
        <w:rPr>
          <w:rFonts w:asciiTheme="minorHAnsi" w:hAnsiTheme="minorHAnsi" w:cstheme="minorHAnsi"/>
          <w:b/>
          <w:szCs w:val="22"/>
        </w:rPr>
      </w:pPr>
    </w:p>
    <w:p w14:paraId="6C8BE2EE" w14:textId="483BA2D9" w:rsidR="009052EC" w:rsidRPr="00C64A3C" w:rsidRDefault="009052EC">
      <w:pPr>
        <w:numPr>
          <w:ilvl w:val="0"/>
          <w:numId w:val="6"/>
        </w:numPr>
        <w:jc w:val="center"/>
        <w:rPr>
          <w:rFonts w:asciiTheme="minorHAnsi" w:hAnsiTheme="minorHAnsi" w:cstheme="minorHAnsi"/>
          <w:b/>
          <w:smallCaps/>
          <w:szCs w:val="22"/>
        </w:rPr>
      </w:pPr>
      <w:r w:rsidRPr="00C64A3C">
        <w:rPr>
          <w:rFonts w:asciiTheme="minorHAnsi" w:hAnsiTheme="minorHAnsi" w:cstheme="minorHAnsi"/>
          <w:b/>
          <w:smallCaps/>
          <w:szCs w:val="22"/>
        </w:rPr>
        <w:t>Odpovědnost za vady</w:t>
      </w:r>
    </w:p>
    <w:p w14:paraId="4D8DB6A7" w14:textId="77777777" w:rsidR="009052EC" w:rsidRPr="00C64A3C" w:rsidRDefault="009052EC">
      <w:pPr>
        <w:ind w:left="567" w:firstLine="0"/>
        <w:rPr>
          <w:rFonts w:asciiTheme="minorHAnsi" w:hAnsiTheme="minorHAnsi" w:cstheme="minorHAnsi"/>
          <w:szCs w:val="22"/>
        </w:rPr>
      </w:pPr>
    </w:p>
    <w:p w14:paraId="50A4F79D" w14:textId="15814410" w:rsidR="009052EC" w:rsidRDefault="009052EC">
      <w:pPr>
        <w:numPr>
          <w:ilvl w:val="0"/>
          <w:numId w:val="13"/>
        </w:numPr>
        <w:rPr>
          <w:rFonts w:asciiTheme="minorHAnsi" w:hAnsiTheme="minorHAnsi" w:cstheme="minorHAnsi"/>
          <w:szCs w:val="22"/>
        </w:rPr>
      </w:pPr>
      <w:r w:rsidRPr="00C64A3C">
        <w:rPr>
          <w:rFonts w:asciiTheme="minorHAnsi" w:hAnsiTheme="minorHAnsi" w:cstheme="minorHAnsi"/>
          <w:szCs w:val="22"/>
        </w:rPr>
        <w:t xml:space="preserve">Poskytovatel odpovídá </w:t>
      </w:r>
      <w:r w:rsidR="009D3007">
        <w:rPr>
          <w:rFonts w:asciiTheme="minorHAnsi" w:hAnsiTheme="minorHAnsi" w:cstheme="minorHAnsi"/>
          <w:szCs w:val="22"/>
        </w:rPr>
        <w:t>o</w:t>
      </w:r>
      <w:r w:rsidR="00FD38E8" w:rsidRPr="00C64A3C">
        <w:rPr>
          <w:rFonts w:asciiTheme="minorHAnsi" w:hAnsiTheme="minorHAnsi" w:cstheme="minorHAnsi"/>
          <w:szCs w:val="22"/>
        </w:rPr>
        <w:t>bjednateli</w:t>
      </w:r>
      <w:r w:rsidR="000F6E13" w:rsidRPr="00C64A3C">
        <w:rPr>
          <w:rFonts w:asciiTheme="minorHAnsi" w:hAnsiTheme="minorHAnsi" w:cstheme="minorHAnsi"/>
          <w:szCs w:val="22"/>
        </w:rPr>
        <w:t xml:space="preserve"> </w:t>
      </w:r>
      <w:r w:rsidRPr="00C64A3C">
        <w:rPr>
          <w:rFonts w:asciiTheme="minorHAnsi" w:hAnsiTheme="minorHAnsi" w:cstheme="minorHAnsi"/>
          <w:szCs w:val="22"/>
        </w:rPr>
        <w:t xml:space="preserve">za </w:t>
      </w:r>
      <w:r w:rsidR="00A01FD1">
        <w:rPr>
          <w:rFonts w:asciiTheme="minorHAnsi" w:hAnsiTheme="minorHAnsi" w:cstheme="minorHAnsi"/>
          <w:szCs w:val="22"/>
        </w:rPr>
        <w:t>vady</w:t>
      </w:r>
      <w:r w:rsidRPr="00C64A3C">
        <w:rPr>
          <w:rFonts w:asciiTheme="minorHAnsi" w:hAnsiTheme="minorHAnsi" w:cstheme="minorHAnsi"/>
          <w:szCs w:val="22"/>
        </w:rPr>
        <w:t xml:space="preserve"> způsoben</w:t>
      </w:r>
      <w:r w:rsidR="001900E4">
        <w:rPr>
          <w:rFonts w:asciiTheme="minorHAnsi" w:hAnsiTheme="minorHAnsi" w:cstheme="minorHAnsi"/>
          <w:szCs w:val="22"/>
        </w:rPr>
        <w:t>é</w:t>
      </w:r>
      <w:r w:rsidRPr="00C64A3C">
        <w:rPr>
          <w:rFonts w:asciiTheme="minorHAnsi" w:hAnsiTheme="minorHAnsi" w:cstheme="minorHAnsi"/>
          <w:szCs w:val="22"/>
        </w:rPr>
        <w:t xml:space="preserve"> porušením povinností podle této smlouvy nebo povinnosti stanovené obecně závazným právním předpisem</w:t>
      </w:r>
      <w:r w:rsidR="00A01FD1">
        <w:rPr>
          <w:rFonts w:asciiTheme="minorHAnsi" w:hAnsiTheme="minorHAnsi" w:cstheme="minorHAnsi"/>
          <w:szCs w:val="22"/>
        </w:rPr>
        <w:t xml:space="preserve">, které </w:t>
      </w:r>
      <w:r w:rsidR="00A01FD1" w:rsidRPr="00A01FD1">
        <w:rPr>
          <w:rFonts w:asciiTheme="minorHAnsi" w:hAnsiTheme="minorHAnsi" w:cstheme="minorHAnsi"/>
          <w:bCs/>
          <w:iCs/>
          <w:szCs w:val="22"/>
        </w:rPr>
        <w:t xml:space="preserve">se projevily v záruční době, jež činí 6 měsíců od dne řádného předání a převzetí plnění dle článku č. </w:t>
      </w:r>
      <w:r w:rsidR="00A01FD1">
        <w:rPr>
          <w:rFonts w:asciiTheme="minorHAnsi" w:hAnsiTheme="minorHAnsi" w:cstheme="minorHAnsi"/>
          <w:bCs/>
          <w:iCs/>
          <w:szCs w:val="22"/>
        </w:rPr>
        <w:t xml:space="preserve">II </w:t>
      </w:r>
      <w:r w:rsidR="00A01FD1" w:rsidRPr="00A01FD1">
        <w:rPr>
          <w:rFonts w:asciiTheme="minorHAnsi" w:hAnsiTheme="minorHAnsi" w:cstheme="minorHAnsi"/>
          <w:bCs/>
          <w:iCs/>
          <w:szCs w:val="22"/>
        </w:rPr>
        <w:t>této smlouvy (dále též jen „záruka“). Záruka se vztahuje na vady plnění zjištěné objednatelem a písemně uplatněné v době trvání záruky</w:t>
      </w:r>
      <w:r w:rsidRPr="00C64A3C">
        <w:rPr>
          <w:rFonts w:asciiTheme="minorHAnsi" w:hAnsiTheme="minorHAnsi" w:cstheme="minorHAnsi"/>
          <w:szCs w:val="22"/>
        </w:rPr>
        <w:t>.</w:t>
      </w:r>
    </w:p>
    <w:p w14:paraId="36138A4F" w14:textId="5BA990B9" w:rsidR="00A01FD1" w:rsidRPr="00C64A3C" w:rsidRDefault="00A01FD1">
      <w:pPr>
        <w:numPr>
          <w:ilvl w:val="0"/>
          <w:numId w:val="13"/>
        </w:numPr>
        <w:rPr>
          <w:rFonts w:asciiTheme="minorHAnsi" w:hAnsiTheme="minorHAnsi" w:cstheme="minorHAnsi"/>
          <w:szCs w:val="22"/>
        </w:rPr>
      </w:pPr>
      <w:r>
        <w:rPr>
          <w:rFonts w:ascii="Calibri" w:hAnsi="Calibri" w:cs="Calibri"/>
          <w:szCs w:val="22"/>
        </w:rPr>
        <w:t>Poskytovate</w:t>
      </w:r>
      <w:r w:rsidRPr="00392D39">
        <w:rPr>
          <w:rFonts w:ascii="Calibri" w:hAnsi="Calibri" w:cs="Calibri"/>
          <w:szCs w:val="22"/>
        </w:rPr>
        <w:t>l za vady neodpovídá, jestliže byly po</w:t>
      </w:r>
      <w:r>
        <w:rPr>
          <w:rFonts w:ascii="Calibri" w:hAnsi="Calibri" w:cs="Calibri"/>
          <w:szCs w:val="22"/>
        </w:rPr>
        <w:t xml:space="preserve"> zahájení poskytování služeb</w:t>
      </w:r>
      <w:r w:rsidRPr="00392D39">
        <w:rPr>
          <w:rFonts w:ascii="Calibri" w:hAnsi="Calibri" w:cs="Calibri"/>
          <w:szCs w:val="22"/>
        </w:rPr>
        <w:t xml:space="preserve"> způsobeny objednatelem nebo vnějšími událostmi, za které </w:t>
      </w:r>
      <w:r>
        <w:rPr>
          <w:rFonts w:ascii="Calibri" w:hAnsi="Calibri" w:cs="Calibri"/>
          <w:szCs w:val="22"/>
        </w:rPr>
        <w:t>poskytovatel</w:t>
      </w:r>
      <w:r w:rsidRPr="00392D39">
        <w:rPr>
          <w:rFonts w:ascii="Calibri" w:hAnsi="Calibri" w:cs="Calibri"/>
          <w:szCs w:val="22"/>
        </w:rPr>
        <w:t xml:space="preserve"> neodpovídá</w:t>
      </w:r>
      <w:r>
        <w:rPr>
          <w:rFonts w:ascii="Calibri" w:hAnsi="Calibri" w:cs="Calibri"/>
          <w:szCs w:val="22"/>
        </w:rPr>
        <w:t>.</w:t>
      </w:r>
    </w:p>
    <w:p w14:paraId="63BC1ECB" w14:textId="2035A8CE" w:rsidR="009052EC" w:rsidRPr="00C64A3C" w:rsidRDefault="001900E4">
      <w:pPr>
        <w:numPr>
          <w:ilvl w:val="0"/>
          <w:numId w:val="13"/>
        </w:numPr>
        <w:rPr>
          <w:rFonts w:asciiTheme="minorHAnsi" w:hAnsiTheme="minorHAnsi" w:cstheme="minorHAnsi"/>
          <w:szCs w:val="22"/>
        </w:rPr>
      </w:pPr>
      <w:r>
        <w:rPr>
          <w:rFonts w:ascii="Calibri" w:hAnsi="Calibri" w:cs="Calibri"/>
        </w:rPr>
        <w:t>Vadu</w:t>
      </w:r>
      <w:r w:rsidR="00A01FD1">
        <w:rPr>
          <w:rFonts w:ascii="Calibri" w:hAnsi="Calibri" w:cs="Calibri"/>
        </w:rPr>
        <w:t xml:space="preserve"> </w:t>
      </w:r>
      <w:r w:rsidR="00A01FD1" w:rsidRPr="00B8155F">
        <w:rPr>
          <w:rFonts w:ascii="Calibri" w:eastAsia="Open Sans" w:hAnsi="Calibri" w:cs="Calibri"/>
          <w:color w:val="000000"/>
        </w:rPr>
        <w:t xml:space="preserve">oznámí </w:t>
      </w:r>
      <w:r w:rsidR="00A01FD1">
        <w:rPr>
          <w:rFonts w:ascii="Calibri" w:hAnsi="Calibri" w:cs="Calibri"/>
        </w:rPr>
        <w:t xml:space="preserve">objednatel </w:t>
      </w:r>
      <w:r w:rsidR="00A01FD1" w:rsidRPr="00B8155F">
        <w:rPr>
          <w:rFonts w:ascii="Calibri" w:eastAsia="Open Sans" w:hAnsi="Calibri" w:cs="Calibri"/>
          <w:color w:val="000000"/>
        </w:rPr>
        <w:t xml:space="preserve">poskytovateli </w:t>
      </w:r>
      <w:r w:rsidR="00A01FD1">
        <w:rPr>
          <w:rFonts w:ascii="Calibri" w:hAnsi="Calibri" w:cs="Calibri"/>
        </w:rPr>
        <w:t xml:space="preserve">v pracovní dny </w:t>
      </w:r>
      <w:r w:rsidR="00A01FD1" w:rsidRPr="00B8155F">
        <w:rPr>
          <w:rFonts w:ascii="Calibri" w:eastAsia="Open Sans" w:hAnsi="Calibri" w:cs="Calibri"/>
          <w:color w:val="000000"/>
        </w:rPr>
        <w:t xml:space="preserve">bez zbytečného odkladu poté, </w:t>
      </w:r>
      <w:r w:rsidR="00A01FD1">
        <w:rPr>
          <w:rFonts w:ascii="Calibri" w:hAnsi="Calibri" w:cs="Calibri"/>
        </w:rPr>
        <w:t>co</w:t>
      </w:r>
      <w:r w:rsidR="00A01FD1" w:rsidRPr="00B8155F">
        <w:rPr>
          <w:rFonts w:ascii="Calibri" w:eastAsia="Open Sans" w:hAnsi="Calibri" w:cs="Calibri"/>
          <w:color w:val="000000"/>
        </w:rPr>
        <w:t xml:space="preserve"> </w:t>
      </w:r>
      <w:r w:rsidR="00A01FD1">
        <w:rPr>
          <w:rFonts w:ascii="Calibri" w:hAnsi="Calibri" w:cs="Calibri"/>
        </w:rPr>
        <w:t>ji</w:t>
      </w:r>
      <w:r w:rsidR="00A01FD1" w:rsidRPr="00B8155F">
        <w:rPr>
          <w:rFonts w:ascii="Calibri" w:eastAsia="Open Sans" w:hAnsi="Calibri" w:cs="Calibri"/>
          <w:color w:val="000000"/>
        </w:rPr>
        <w:t xml:space="preserve"> zjist</w:t>
      </w:r>
      <w:r w:rsidR="00A01FD1">
        <w:rPr>
          <w:rFonts w:ascii="Calibri" w:hAnsi="Calibri" w:cs="Calibri"/>
        </w:rPr>
        <w:t>í</w:t>
      </w:r>
      <w:r w:rsidR="00A01FD1" w:rsidRPr="00B8155F">
        <w:rPr>
          <w:rFonts w:ascii="Calibri" w:eastAsia="Open Sans" w:hAnsi="Calibri" w:cs="Calibri"/>
          <w:color w:val="000000"/>
        </w:rPr>
        <w:t xml:space="preserve">. </w:t>
      </w:r>
      <w:r w:rsidR="00A01FD1">
        <w:rPr>
          <w:rFonts w:ascii="Calibri" w:hAnsi="Calibri" w:cs="Calibri"/>
        </w:rPr>
        <w:t>O</w:t>
      </w:r>
      <w:r w:rsidR="00A01FD1" w:rsidRPr="00B8155F">
        <w:rPr>
          <w:rFonts w:ascii="Calibri" w:eastAsia="Open Sans" w:hAnsi="Calibri" w:cs="Calibri"/>
          <w:color w:val="000000"/>
        </w:rPr>
        <w:t xml:space="preserve">známení </w:t>
      </w:r>
      <w:r w:rsidR="00A01FD1">
        <w:rPr>
          <w:rFonts w:ascii="Calibri" w:hAnsi="Calibri" w:cs="Calibri"/>
        </w:rPr>
        <w:t xml:space="preserve">vady bude mít </w:t>
      </w:r>
      <w:r w:rsidR="00A01FD1" w:rsidRPr="00B8155F">
        <w:rPr>
          <w:rFonts w:ascii="Calibri" w:eastAsia="Open Sans" w:hAnsi="Calibri" w:cs="Calibri"/>
          <w:color w:val="000000"/>
        </w:rPr>
        <w:t xml:space="preserve">písemnou formu (postačí zaslat na e-mail poskytovatele </w:t>
      </w:r>
      <w:hyperlink r:id="rId15" w:history="1">
        <w:r w:rsidR="00A01FD1" w:rsidRPr="00B8155F">
          <w:rPr>
            <w:rFonts w:ascii="Calibri" w:eastAsia="Open Sans" w:hAnsi="Calibri" w:cs="Calibri"/>
            <w:color w:val="000000"/>
          </w:rPr>
          <w:t>xxx</w:t>
        </w:r>
      </w:hyperlink>
      <w:r w:rsidR="00A01FD1" w:rsidRPr="00B8155F">
        <w:rPr>
          <w:rFonts w:ascii="Calibri" w:eastAsia="Open Sans" w:hAnsi="Calibri" w:cs="Calibri"/>
          <w:color w:val="000000"/>
        </w:rPr>
        <w:t>), v jednodušších případech postačí její oznámení na telefonním čísle poskytovatele +420 xxx xxx xxx.</w:t>
      </w:r>
      <w:r w:rsidR="00A01FD1">
        <w:rPr>
          <w:rFonts w:ascii="Calibri" w:hAnsi="Calibri" w:cs="Calibri"/>
        </w:rPr>
        <w:t xml:space="preserve"> </w:t>
      </w:r>
      <w:r>
        <w:rPr>
          <w:rFonts w:ascii="Calibri" w:hAnsi="Calibri" w:cs="Calibri"/>
        </w:rPr>
        <w:t>Vady</w:t>
      </w:r>
      <w:r w:rsidR="00A01FD1">
        <w:rPr>
          <w:rFonts w:ascii="Calibri" w:hAnsi="Calibri" w:cs="Calibri"/>
        </w:rPr>
        <w:t xml:space="preserve"> </w:t>
      </w:r>
      <w:r w:rsidR="00A01FD1" w:rsidRPr="003A395A">
        <w:rPr>
          <w:rFonts w:ascii="Calibri" w:hAnsi="Calibri" w:cs="Calibri"/>
        </w:rPr>
        <w:t>odstran</w:t>
      </w:r>
      <w:r w:rsidR="00A01FD1">
        <w:rPr>
          <w:rFonts w:ascii="Calibri" w:hAnsi="Calibri" w:cs="Calibri"/>
        </w:rPr>
        <w:t xml:space="preserve">í poskytovatel ve lhůtách uvedených v čl. I, bod </w:t>
      </w:r>
      <w:r w:rsidR="008B6975">
        <w:rPr>
          <w:rFonts w:ascii="Calibri" w:hAnsi="Calibri" w:cs="Calibri"/>
        </w:rPr>
        <w:t>6</w:t>
      </w:r>
      <w:r w:rsidR="00A01FD1">
        <w:rPr>
          <w:rFonts w:ascii="Calibri" w:hAnsi="Calibri" w:cs="Calibri"/>
        </w:rPr>
        <w:t>.</w:t>
      </w:r>
      <w:r w:rsidR="00A01FD1" w:rsidRPr="003A395A">
        <w:rPr>
          <w:rFonts w:ascii="Calibri" w:hAnsi="Calibri" w:cs="Calibri"/>
        </w:rPr>
        <w:t>, a to na vlastní náklady</w:t>
      </w:r>
      <w:r w:rsidR="009052EC" w:rsidRPr="00C64A3C">
        <w:rPr>
          <w:rFonts w:asciiTheme="minorHAnsi" w:hAnsiTheme="minorHAnsi" w:cstheme="minorHAnsi"/>
          <w:szCs w:val="22"/>
        </w:rPr>
        <w:t>.</w:t>
      </w:r>
    </w:p>
    <w:p w14:paraId="6AE2D50C" w14:textId="77777777" w:rsidR="008B6975" w:rsidRPr="00C64A3C" w:rsidRDefault="008B6975">
      <w:pPr>
        <w:rPr>
          <w:rFonts w:asciiTheme="minorHAnsi" w:hAnsiTheme="minorHAnsi" w:cstheme="minorHAnsi"/>
          <w:szCs w:val="22"/>
        </w:rPr>
      </w:pPr>
    </w:p>
    <w:p w14:paraId="38E0FEE2" w14:textId="546138A6" w:rsidR="009052EC" w:rsidRPr="00C64A3C" w:rsidRDefault="0063174D">
      <w:pPr>
        <w:numPr>
          <w:ilvl w:val="0"/>
          <w:numId w:val="6"/>
        </w:numPr>
        <w:jc w:val="center"/>
        <w:rPr>
          <w:rFonts w:asciiTheme="minorHAnsi" w:hAnsiTheme="minorHAnsi" w:cstheme="minorHAnsi"/>
          <w:b/>
          <w:smallCaps/>
          <w:szCs w:val="22"/>
        </w:rPr>
      </w:pPr>
      <w:r>
        <w:rPr>
          <w:rFonts w:asciiTheme="minorHAnsi" w:hAnsiTheme="minorHAnsi" w:cstheme="minorHAnsi"/>
          <w:b/>
          <w:smallCaps/>
          <w:szCs w:val="22"/>
        </w:rPr>
        <w:t xml:space="preserve">Smluvní </w:t>
      </w:r>
      <w:r w:rsidR="009052EC" w:rsidRPr="00C64A3C">
        <w:rPr>
          <w:rFonts w:asciiTheme="minorHAnsi" w:hAnsiTheme="minorHAnsi" w:cstheme="minorHAnsi"/>
          <w:b/>
          <w:smallCaps/>
          <w:szCs w:val="22"/>
        </w:rPr>
        <w:t>Sankce</w:t>
      </w:r>
    </w:p>
    <w:p w14:paraId="7FE86F71" w14:textId="05D86C1B" w:rsidR="0063174D" w:rsidRPr="0063174D" w:rsidRDefault="0063174D" w:rsidP="00232FA9">
      <w:pPr>
        <w:pStyle w:val="Zkladntext"/>
        <w:numPr>
          <w:ilvl w:val="0"/>
          <w:numId w:val="27"/>
        </w:numPr>
        <w:rPr>
          <w:rFonts w:asciiTheme="minorHAnsi" w:hAnsiTheme="minorHAnsi" w:cstheme="minorHAnsi"/>
          <w:sz w:val="22"/>
          <w:szCs w:val="22"/>
        </w:rPr>
      </w:pPr>
      <w:r w:rsidRPr="00C64A3C">
        <w:rPr>
          <w:rFonts w:asciiTheme="minorHAnsi" w:hAnsiTheme="minorHAnsi" w:cstheme="minorHAnsi"/>
          <w:sz w:val="22"/>
          <w:szCs w:val="22"/>
        </w:rPr>
        <w:lastRenderedPageBreak/>
        <w:t xml:space="preserve">V případě prodlení </w:t>
      </w:r>
      <w:r>
        <w:rPr>
          <w:rFonts w:asciiTheme="minorHAnsi" w:hAnsiTheme="minorHAnsi" w:cstheme="minorHAnsi"/>
          <w:sz w:val="22"/>
          <w:szCs w:val="22"/>
        </w:rPr>
        <w:t>p</w:t>
      </w:r>
      <w:r w:rsidRPr="00C64A3C">
        <w:rPr>
          <w:rFonts w:asciiTheme="minorHAnsi" w:hAnsiTheme="minorHAnsi" w:cstheme="minorHAnsi"/>
          <w:sz w:val="22"/>
          <w:szCs w:val="22"/>
        </w:rPr>
        <w:t xml:space="preserve">oskytovatele s poskytováním služeb dle této smlouvy v termínech uvedených </w:t>
      </w:r>
      <w:r w:rsidR="007A5703" w:rsidRPr="00C64A3C">
        <w:rPr>
          <w:rFonts w:asciiTheme="minorHAnsi" w:hAnsiTheme="minorHAnsi" w:cstheme="minorHAnsi"/>
          <w:sz w:val="22"/>
          <w:szCs w:val="22"/>
        </w:rPr>
        <w:t>v čl.</w:t>
      </w:r>
      <w:r w:rsidR="007A5703">
        <w:rPr>
          <w:rFonts w:ascii="Calibri" w:hAnsi="Calibri" w:cs="Calibri"/>
        </w:rPr>
        <w:t xml:space="preserve"> I, bod </w:t>
      </w:r>
      <w:r w:rsidR="008B6975">
        <w:rPr>
          <w:rFonts w:ascii="Calibri" w:hAnsi="Calibri" w:cs="Calibri"/>
        </w:rPr>
        <w:t xml:space="preserve">6 </w:t>
      </w:r>
      <w:r w:rsidRPr="00C64A3C">
        <w:rPr>
          <w:rFonts w:asciiTheme="minorHAnsi" w:hAnsiTheme="minorHAnsi" w:cstheme="minorHAnsi"/>
          <w:sz w:val="22"/>
          <w:szCs w:val="22"/>
        </w:rPr>
        <w:t xml:space="preserve">této smlouvy je </w:t>
      </w:r>
      <w:r>
        <w:rPr>
          <w:rFonts w:asciiTheme="minorHAnsi" w:hAnsiTheme="minorHAnsi" w:cstheme="minorHAnsi"/>
          <w:sz w:val="22"/>
          <w:szCs w:val="22"/>
        </w:rPr>
        <w:t>o</w:t>
      </w:r>
      <w:r w:rsidRPr="00C64A3C">
        <w:rPr>
          <w:rFonts w:asciiTheme="minorHAnsi" w:hAnsiTheme="minorHAnsi" w:cstheme="minorHAnsi"/>
          <w:sz w:val="22"/>
          <w:szCs w:val="22"/>
        </w:rPr>
        <w:t xml:space="preserve">bjednatel oprávněn požadovat po </w:t>
      </w:r>
      <w:r>
        <w:rPr>
          <w:rFonts w:asciiTheme="minorHAnsi" w:hAnsiTheme="minorHAnsi" w:cstheme="minorHAnsi"/>
          <w:sz w:val="22"/>
          <w:szCs w:val="22"/>
        </w:rPr>
        <w:t>p</w:t>
      </w:r>
      <w:r w:rsidRPr="00C64A3C">
        <w:rPr>
          <w:rFonts w:asciiTheme="minorHAnsi" w:hAnsiTheme="minorHAnsi" w:cstheme="minorHAnsi"/>
          <w:sz w:val="22"/>
          <w:szCs w:val="22"/>
        </w:rPr>
        <w:t xml:space="preserve">oskytovateli smluvní pokutu ve výši </w:t>
      </w:r>
      <w:r w:rsidR="00141F0F">
        <w:rPr>
          <w:rFonts w:asciiTheme="minorHAnsi" w:hAnsiTheme="minorHAnsi" w:cstheme="minorHAnsi"/>
          <w:sz w:val="22"/>
          <w:szCs w:val="22"/>
        </w:rPr>
        <w:t>5</w:t>
      </w:r>
      <w:r w:rsidR="000F428B">
        <w:rPr>
          <w:rFonts w:asciiTheme="minorHAnsi" w:hAnsiTheme="minorHAnsi" w:cstheme="minorHAnsi"/>
          <w:sz w:val="22"/>
          <w:szCs w:val="22"/>
        </w:rPr>
        <w:t> 000,- Kč</w:t>
      </w:r>
      <w:r w:rsidRPr="00C64A3C">
        <w:rPr>
          <w:rFonts w:asciiTheme="minorHAnsi" w:hAnsiTheme="minorHAnsi" w:cstheme="minorHAnsi"/>
          <w:sz w:val="22"/>
          <w:szCs w:val="22"/>
        </w:rPr>
        <w:t xml:space="preserve"> </w:t>
      </w:r>
      <w:r w:rsidR="000F428B" w:rsidRPr="00C64A3C">
        <w:rPr>
          <w:rFonts w:asciiTheme="minorHAnsi" w:hAnsiTheme="minorHAnsi" w:cstheme="minorHAnsi"/>
          <w:sz w:val="22"/>
          <w:szCs w:val="22"/>
        </w:rPr>
        <w:t>za</w:t>
      </w:r>
      <w:r w:rsidR="000F428B">
        <w:rPr>
          <w:rFonts w:asciiTheme="minorHAnsi" w:hAnsiTheme="minorHAnsi" w:cstheme="minorHAnsi"/>
          <w:sz w:val="22"/>
          <w:szCs w:val="22"/>
        </w:rPr>
        <w:t xml:space="preserve"> každou</w:t>
      </w:r>
      <w:r w:rsidR="000F428B" w:rsidRPr="00C64A3C">
        <w:rPr>
          <w:rFonts w:asciiTheme="minorHAnsi" w:hAnsiTheme="minorHAnsi" w:cstheme="minorHAnsi"/>
          <w:sz w:val="22"/>
          <w:szCs w:val="22"/>
        </w:rPr>
        <w:t xml:space="preserve"> </w:t>
      </w:r>
      <w:r w:rsidR="000F428B">
        <w:rPr>
          <w:rFonts w:asciiTheme="minorHAnsi" w:hAnsiTheme="minorHAnsi" w:cstheme="minorHAnsi"/>
          <w:sz w:val="22"/>
          <w:szCs w:val="22"/>
        </w:rPr>
        <w:t xml:space="preserve">jednotlivou službu s jejíž provedením je poskytovatel v prodlení a za </w:t>
      </w:r>
      <w:r w:rsidRPr="00C64A3C">
        <w:rPr>
          <w:rFonts w:asciiTheme="minorHAnsi" w:hAnsiTheme="minorHAnsi" w:cstheme="minorHAnsi"/>
          <w:sz w:val="22"/>
          <w:szCs w:val="22"/>
        </w:rPr>
        <w:t xml:space="preserve">každý </w:t>
      </w:r>
      <w:r>
        <w:rPr>
          <w:rFonts w:asciiTheme="minorHAnsi" w:hAnsiTheme="minorHAnsi" w:cstheme="minorHAnsi"/>
          <w:sz w:val="22"/>
          <w:szCs w:val="22"/>
        </w:rPr>
        <w:t xml:space="preserve">i započatý </w:t>
      </w:r>
      <w:r w:rsidRPr="00C64A3C">
        <w:rPr>
          <w:rFonts w:asciiTheme="minorHAnsi" w:hAnsiTheme="minorHAnsi" w:cstheme="minorHAnsi"/>
          <w:sz w:val="22"/>
          <w:szCs w:val="22"/>
        </w:rPr>
        <w:t>den prodlení</w:t>
      </w:r>
      <w:r w:rsidR="007A5703">
        <w:rPr>
          <w:rFonts w:asciiTheme="minorHAnsi" w:hAnsiTheme="minorHAnsi" w:cstheme="minorHAnsi"/>
          <w:sz w:val="22"/>
          <w:szCs w:val="22"/>
        </w:rPr>
        <w:t>.</w:t>
      </w:r>
    </w:p>
    <w:p w14:paraId="30D1549A" w14:textId="383C6481" w:rsidR="009052EC" w:rsidRPr="00C64A3C" w:rsidRDefault="0063174D" w:rsidP="00232FA9">
      <w:pPr>
        <w:pStyle w:val="Zkladntext"/>
        <w:numPr>
          <w:ilvl w:val="0"/>
          <w:numId w:val="27"/>
        </w:numPr>
        <w:rPr>
          <w:rFonts w:asciiTheme="minorHAnsi" w:hAnsiTheme="minorHAnsi" w:cstheme="minorHAnsi"/>
          <w:sz w:val="22"/>
          <w:szCs w:val="22"/>
        </w:rPr>
      </w:pPr>
      <w:r w:rsidRPr="00E56B8B">
        <w:rPr>
          <w:rFonts w:ascii="Calibri" w:hAnsi="Calibri" w:cs="Calibri"/>
        </w:rPr>
        <w:t>V případě prodlení objednatele s úhradou ceny za zajištění služ</w:t>
      </w:r>
      <w:r>
        <w:rPr>
          <w:rFonts w:ascii="Calibri" w:hAnsi="Calibri" w:cs="Calibri"/>
        </w:rPr>
        <w:t>eb</w:t>
      </w:r>
      <w:r w:rsidRPr="00E56B8B">
        <w:rPr>
          <w:rFonts w:ascii="Calibri" w:hAnsi="Calibri" w:cs="Calibri"/>
        </w:rPr>
        <w:t xml:space="preserve"> ve sjednané lhůtě splatnosti je objednatel povinen zaplatit poskytovateli úrok z prodlení ve výši 0,02 % z fakturované částky za každý započatý den prodlení až do úplného zaplacení</w:t>
      </w:r>
      <w:r w:rsidR="009052EC" w:rsidRPr="00C64A3C">
        <w:rPr>
          <w:rFonts w:asciiTheme="minorHAnsi" w:hAnsiTheme="minorHAnsi" w:cstheme="minorHAnsi"/>
          <w:sz w:val="22"/>
          <w:szCs w:val="22"/>
        </w:rPr>
        <w:t>.</w:t>
      </w:r>
      <w:r w:rsidR="00A860A9" w:rsidRPr="00C64A3C">
        <w:rPr>
          <w:rFonts w:asciiTheme="minorHAnsi" w:hAnsiTheme="minorHAnsi" w:cstheme="minorHAnsi"/>
          <w:sz w:val="22"/>
          <w:szCs w:val="22"/>
        </w:rPr>
        <w:t xml:space="preserve"> </w:t>
      </w:r>
    </w:p>
    <w:p w14:paraId="7427A941" w14:textId="6EFF9483" w:rsidR="00C9369C" w:rsidRPr="00C64A3C" w:rsidRDefault="009052EC" w:rsidP="00232FA9">
      <w:pPr>
        <w:pStyle w:val="Zkladntext"/>
        <w:numPr>
          <w:ilvl w:val="0"/>
          <w:numId w:val="27"/>
        </w:numPr>
        <w:rPr>
          <w:rFonts w:asciiTheme="minorHAnsi" w:hAnsiTheme="minorHAnsi" w:cstheme="minorHAnsi"/>
          <w:sz w:val="22"/>
          <w:szCs w:val="22"/>
        </w:rPr>
      </w:pPr>
      <w:r w:rsidRPr="00C64A3C">
        <w:rPr>
          <w:rFonts w:asciiTheme="minorHAnsi" w:hAnsiTheme="minorHAnsi" w:cstheme="minorHAnsi"/>
          <w:sz w:val="22"/>
          <w:szCs w:val="22"/>
        </w:rPr>
        <w:t xml:space="preserve">Zaplacením smluvní pokuty </w:t>
      </w:r>
      <w:r w:rsidR="00232FA9" w:rsidRPr="00C64A3C">
        <w:rPr>
          <w:rFonts w:asciiTheme="minorHAnsi" w:hAnsiTheme="minorHAnsi" w:cstheme="minorHAnsi"/>
          <w:sz w:val="22"/>
          <w:szCs w:val="22"/>
        </w:rPr>
        <w:t xml:space="preserve">není dotčen nárok </w:t>
      </w:r>
      <w:r w:rsidR="00B0633D">
        <w:rPr>
          <w:rFonts w:asciiTheme="minorHAnsi" w:hAnsiTheme="minorHAnsi" w:cstheme="minorHAnsi"/>
          <w:sz w:val="22"/>
          <w:szCs w:val="22"/>
        </w:rPr>
        <w:t>o</w:t>
      </w:r>
      <w:r w:rsidR="00232FA9" w:rsidRPr="00C64A3C">
        <w:rPr>
          <w:rFonts w:asciiTheme="minorHAnsi" w:hAnsiTheme="minorHAnsi" w:cstheme="minorHAnsi"/>
          <w:sz w:val="22"/>
          <w:szCs w:val="22"/>
        </w:rPr>
        <w:t>bjednatele na náhradu škody v částce převyšující smluvní pokutu.</w:t>
      </w:r>
    </w:p>
    <w:p w14:paraId="30950AC4" w14:textId="16CC2549" w:rsidR="00232FA9" w:rsidRDefault="00232FA9" w:rsidP="00232FA9">
      <w:pPr>
        <w:pStyle w:val="Zkladntext"/>
        <w:numPr>
          <w:ilvl w:val="0"/>
          <w:numId w:val="27"/>
        </w:numPr>
        <w:rPr>
          <w:rFonts w:asciiTheme="minorHAnsi" w:hAnsiTheme="minorHAnsi" w:cstheme="minorHAnsi"/>
          <w:sz w:val="22"/>
          <w:szCs w:val="22"/>
        </w:rPr>
      </w:pPr>
      <w:r w:rsidRPr="00C64A3C">
        <w:rPr>
          <w:rFonts w:asciiTheme="minorHAnsi" w:hAnsiTheme="minorHAnsi" w:cstheme="minorHAnsi"/>
          <w:sz w:val="22"/>
          <w:szCs w:val="22"/>
        </w:rPr>
        <w:t>Smluvní sankce musí být druhé smluvní straně písemně vyúčtována a vyúčtování jí musí být doručeno. Na vyúčtování musí být uvedena výše a důvod smluvní sankce</w:t>
      </w:r>
      <w:r w:rsidR="00073738">
        <w:rPr>
          <w:rFonts w:asciiTheme="minorHAnsi" w:hAnsiTheme="minorHAnsi" w:cstheme="minorHAnsi"/>
          <w:sz w:val="22"/>
          <w:szCs w:val="22"/>
        </w:rPr>
        <w:t>.</w:t>
      </w:r>
    </w:p>
    <w:p w14:paraId="302D4E70" w14:textId="77777777" w:rsidR="00073738" w:rsidRPr="00C64A3C" w:rsidRDefault="00073738" w:rsidP="00232FA9">
      <w:pPr>
        <w:pStyle w:val="Zkladntext"/>
        <w:numPr>
          <w:ilvl w:val="0"/>
          <w:numId w:val="27"/>
        </w:numPr>
        <w:rPr>
          <w:rFonts w:asciiTheme="minorHAnsi" w:hAnsiTheme="minorHAnsi" w:cstheme="minorHAnsi"/>
          <w:sz w:val="22"/>
          <w:szCs w:val="22"/>
        </w:rPr>
      </w:pPr>
    </w:p>
    <w:p w14:paraId="5E4B28CF" w14:textId="77777777" w:rsidR="009052EC" w:rsidRDefault="009052EC" w:rsidP="00E63412">
      <w:pPr>
        <w:pStyle w:val="Zkladntext"/>
        <w:numPr>
          <w:ilvl w:val="0"/>
          <w:numId w:val="0"/>
        </w:numPr>
        <w:ind w:left="900" w:hanging="360"/>
        <w:rPr>
          <w:rFonts w:asciiTheme="minorHAnsi" w:hAnsiTheme="minorHAnsi" w:cstheme="minorHAnsi"/>
          <w:sz w:val="22"/>
          <w:szCs w:val="22"/>
        </w:rPr>
      </w:pPr>
    </w:p>
    <w:p w14:paraId="04697461" w14:textId="77777777" w:rsidR="0096542B" w:rsidRPr="00C64A3C" w:rsidRDefault="0096542B">
      <w:pPr>
        <w:numPr>
          <w:ilvl w:val="0"/>
          <w:numId w:val="6"/>
        </w:numPr>
        <w:jc w:val="center"/>
        <w:rPr>
          <w:rFonts w:asciiTheme="minorHAnsi" w:hAnsiTheme="minorHAnsi" w:cstheme="minorHAnsi"/>
          <w:b/>
          <w:smallCaps/>
          <w:szCs w:val="22"/>
        </w:rPr>
      </w:pPr>
      <w:r w:rsidRPr="00C64A3C">
        <w:rPr>
          <w:rFonts w:asciiTheme="minorHAnsi" w:hAnsiTheme="minorHAnsi" w:cstheme="minorHAnsi"/>
          <w:b/>
          <w:smallCaps/>
          <w:szCs w:val="22"/>
        </w:rPr>
        <w:t>Ostatní smluvní ujednání</w:t>
      </w:r>
    </w:p>
    <w:p w14:paraId="5CA26549" w14:textId="77777777" w:rsidR="0096542B" w:rsidRPr="00C64A3C" w:rsidRDefault="0096542B" w:rsidP="0096542B">
      <w:pPr>
        <w:jc w:val="center"/>
        <w:rPr>
          <w:rFonts w:asciiTheme="minorHAnsi" w:hAnsiTheme="minorHAnsi" w:cstheme="minorHAnsi"/>
          <w:b/>
          <w:smallCaps/>
          <w:szCs w:val="22"/>
        </w:rPr>
      </w:pPr>
    </w:p>
    <w:p w14:paraId="5D147643" w14:textId="77777777" w:rsidR="0096542B" w:rsidRPr="005B6726" w:rsidRDefault="0096542B" w:rsidP="0096542B">
      <w:pPr>
        <w:pStyle w:val="Odstavecseseznamem"/>
        <w:numPr>
          <w:ilvl w:val="0"/>
          <w:numId w:val="29"/>
        </w:numPr>
        <w:rPr>
          <w:rFonts w:asciiTheme="minorHAnsi" w:hAnsiTheme="minorHAnsi" w:cstheme="minorHAnsi"/>
          <w:smallCaps/>
          <w:szCs w:val="22"/>
        </w:rPr>
      </w:pPr>
      <w:r w:rsidRPr="00C64A3C">
        <w:rPr>
          <w:rFonts w:asciiTheme="minorHAnsi" w:hAnsiTheme="minorHAnsi" w:cstheme="minorHAnsi"/>
          <w:smallCaps/>
          <w:szCs w:val="22"/>
        </w:rPr>
        <w:t xml:space="preserve">V </w:t>
      </w:r>
      <w:r w:rsidRPr="00C64A3C">
        <w:rPr>
          <w:rFonts w:asciiTheme="minorHAnsi" w:hAnsiTheme="minorHAnsi" w:cstheme="minorHAnsi"/>
          <w:szCs w:val="22"/>
        </w:rPr>
        <w:t>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7509D2E3" w14:textId="77777777" w:rsidR="005B6726" w:rsidRPr="00C64A3C" w:rsidRDefault="005B6726" w:rsidP="0096542B">
      <w:pPr>
        <w:pStyle w:val="Odstavecseseznamem"/>
        <w:numPr>
          <w:ilvl w:val="0"/>
          <w:numId w:val="29"/>
        </w:numPr>
        <w:rPr>
          <w:rFonts w:asciiTheme="minorHAnsi" w:hAnsiTheme="minorHAnsi" w:cstheme="minorHAnsi"/>
          <w:smallCaps/>
          <w:szCs w:val="22"/>
        </w:rPr>
      </w:pPr>
      <w:r>
        <w:rPr>
          <w:rFonts w:asciiTheme="minorHAnsi" w:hAnsiTheme="minorHAnsi" w:cstheme="minorHAnsi"/>
          <w:szCs w:val="22"/>
        </w:rPr>
        <w:t>Poskytovatel</w:t>
      </w:r>
      <w:r w:rsidRPr="00F46743">
        <w:rPr>
          <w:rFonts w:asciiTheme="minorHAnsi" w:hAnsiTheme="minorHAnsi" w:cstheme="minorHAnsi"/>
          <w:szCs w:val="22"/>
        </w:rPr>
        <w:t xml:space="preserve"> i </w:t>
      </w:r>
      <w:r>
        <w:rPr>
          <w:rFonts w:asciiTheme="minorHAnsi" w:hAnsiTheme="minorHAnsi" w:cstheme="minorHAnsi"/>
          <w:szCs w:val="22"/>
        </w:rPr>
        <w:t>objednatel</w:t>
      </w:r>
      <w:r w:rsidRPr="00F46743">
        <w:rPr>
          <w:rFonts w:asciiTheme="minorHAnsi" w:hAnsiTheme="minorHAnsi" w:cstheme="minorHAnsi"/>
          <w:szCs w:val="22"/>
        </w:rPr>
        <w:t>, a.s. jsou povinni zachovávat mlčenlivost o všech skutečnostech, o nichž se dozvěděli při výkonu sjednané činnosti a které v zájmu správce osobních údajů nelze sdělovat jiným osobám</w:t>
      </w:r>
    </w:p>
    <w:p w14:paraId="14EC338C" w14:textId="77777777" w:rsidR="00BF164A" w:rsidRPr="000B7D8A" w:rsidRDefault="00BF164A" w:rsidP="0096542B">
      <w:pPr>
        <w:pStyle w:val="Odstavecseseznamem"/>
        <w:numPr>
          <w:ilvl w:val="0"/>
          <w:numId w:val="29"/>
        </w:numPr>
        <w:rPr>
          <w:rFonts w:asciiTheme="minorHAnsi" w:hAnsiTheme="minorHAnsi" w:cstheme="minorHAnsi"/>
          <w:smallCaps/>
          <w:szCs w:val="22"/>
        </w:rPr>
      </w:pPr>
      <w:r w:rsidRPr="00C64A3C">
        <w:rPr>
          <w:rFonts w:asciiTheme="minorHAnsi" w:hAnsiTheme="minorHAnsi" w:cstheme="minorHAnsi"/>
          <w:szCs w:val="22"/>
        </w:rPr>
        <w:t xml:space="preserve">Poskytovatel podpisem této smlouvy bere na vědomí, že objednatel je povinným subjektem v souladu se zákonem č. 106/1999 Sb., o svobodném přístupu k informacím (dále jen „zákon“) a v souladu a za podmínek stanovených </w:t>
      </w:r>
      <w:r w:rsidR="00516561" w:rsidRPr="00C64A3C">
        <w:rPr>
          <w:rFonts w:asciiTheme="minorHAnsi" w:hAnsiTheme="minorHAnsi" w:cstheme="minorHAnsi"/>
          <w:szCs w:val="22"/>
        </w:rPr>
        <w:t>v zákoně</w:t>
      </w:r>
      <w:r w:rsidRPr="00C64A3C">
        <w:rPr>
          <w:rFonts w:asciiTheme="minorHAnsi" w:hAnsiTheme="minorHAnsi" w:cstheme="minorHAnsi"/>
          <w:szCs w:val="22"/>
        </w:rPr>
        <w:t xml:space="preserve"> je povinen tuto smlouvu, příp. informace v ní obsažené nebo z ní vyplývající zveřejnit. Informace, které je povinen poskytovatel zveřejnit, se nepovažují za obchodní tajemství ve smyslu ustanovení § 504 zákona č. 89/2012 Sb., občanského zákoníku ani za důvěrný údaj nebo sdělení ve smyslu ustanovení § 1730 odst. 2 občanského zákoníku.</w:t>
      </w:r>
      <w:r w:rsidR="00C94F1E" w:rsidRPr="00C64A3C">
        <w:rPr>
          <w:rFonts w:asciiTheme="minorHAnsi" w:hAnsiTheme="minorHAnsi" w:cstheme="minorHAnsi"/>
          <w:szCs w:val="22"/>
        </w:rPr>
        <w:t xml:space="preserve"> Podpisem této smlouvy dále bere poskytovatel na vědomí, že smlouva bude zveřejněna na Portálu veřejné správy v Registru smluv.</w:t>
      </w:r>
    </w:p>
    <w:p w14:paraId="448236AF" w14:textId="77777777" w:rsidR="000B7D8A" w:rsidRPr="000B7D8A" w:rsidRDefault="000B7D8A" w:rsidP="0096542B">
      <w:pPr>
        <w:pStyle w:val="Odstavecseseznamem"/>
        <w:numPr>
          <w:ilvl w:val="0"/>
          <w:numId w:val="29"/>
        </w:numPr>
        <w:rPr>
          <w:rFonts w:asciiTheme="minorHAnsi" w:hAnsiTheme="minorHAnsi" w:cstheme="minorHAnsi"/>
          <w:smallCaps/>
          <w:szCs w:val="22"/>
        </w:rPr>
      </w:pPr>
      <w:r w:rsidRPr="001F0382">
        <w:rPr>
          <w:rFonts w:asciiTheme="minorHAnsi" w:hAnsiTheme="minorHAnsi" w:cstheme="minorHAnsi"/>
          <w:szCs w:val="22"/>
        </w:rPr>
        <w:t>Poskytovatel i objednatel jsou povinni zachovávat mlčenlivost o všech skutečnostech, o nichž se dozvěděli při výkonu sjednané činnosti a které v zájmu správce osobních údajů nelze sdělovat jiným osobám</w:t>
      </w:r>
      <w:r>
        <w:rPr>
          <w:rFonts w:asciiTheme="minorHAnsi" w:hAnsiTheme="minorHAnsi" w:cstheme="minorHAnsi"/>
          <w:szCs w:val="22"/>
        </w:rPr>
        <w:t>.</w:t>
      </w:r>
    </w:p>
    <w:p w14:paraId="5278B396" w14:textId="77777777" w:rsidR="000B7D8A" w:rsidRPr="000B7D8A" w:rsidRDefault="000B7D8A" w:rsidP="0096542B">
      <w:pPr>
        <w:pStyle w:val="Odstavecseseznamem"/>
        <w:numPr>
          <w:ilvl w:val="0"/>
          <w:numId w:val="29"/>
        </w:numPr>
        <w:rPr>
          <w:rFonts w:asciiTheme="minorHAnsi" w:hAnsiTheme="minorHAnsi" w:cstheme="minorHAnsi"/>
          <w:smallCaps/>
          <w:szCs w:val="22"/>
        </w:rPr>
      </w:pPr>
      <w:r w:rsidRPr="001F0382">
        <w:rPr>
          <w:rFonts w:asciiTheme="minorHAnsi" w:hAnsiTheme="minorHAnsi" w:cstheme="minorHAnsi"/>
          <w:szCs w:val="22"/>
        </w:rPr>
        <w:t>Poskytovatel i objednatel jsou povinni zdržet se jednání, které by mohlo vést ke střetu oprávněných zájmů poskytovatele či objednatele se zájmy osobními, zejména nebude zneužívat informací nabytých v souvislosti s výkonem sjednané činnosti ve prospěch vlastní či někoho jiného</w:t>
      </w:r>
      <w:r>
        <w:rPr>
          <w:rFonts w:asciiTheme="minorHAnsi" w:hAnsiTheme="minorHAnsi" w:cstheme="minorHAnsi"/>
          <w:szCs w:val="22"/>
        </w:rPr>
        <w:t>.</w:t>
      </w:r>
    </w:p>
    <w:p w14:paraId="7B8E5D6D" w14:textId="77777777" w:rsidR="000B7D8A" w:rsidRPr="000B7D8A" w:rsidRDefault="000B7D8A" w:rsidP="0096542B">
      <w:pPr>
        <w:pStyle w:val="Odstavecseseznamem"/>
        <w:numPr>
          <w:ilvl w:val="0"/>
          <w:numId w:val="29"/>
        </w:numPr>
        <w:rPr>
          <w:rFonts w:asciiTheme="minorHAnsi" w:hAnsiTheme="minorHAnsi" w:cstheme="minorHAnsi"/>
          <w:smallCaps/>
          <w:szCs w:val="22"/>
        </w:rPr>
      </w:pPr>
      <w:r w:rsidRPr="001F0382">
        <w:rPr>
          <w:rFonts w:asciiTheme="minorHAnsi" w:hAnsiTheme="minorHAnsi" w:cstheme="minorHAnsi"/>
          <w:szCs w:val="22"/>
        </w:rPr>
        <w:t>Poskytovatel i objednatel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Poskytovatel i objednatel je zejména povinen zachovávat mlčenlivost o těchto údajích, dále pak zajistit vhodným způsobem bezpečnostní, technická a organizační opatření dle článku 32 Obecného nařízení. Poskytovatel i objednatel jsou dále povinni okamžitě si vzájemně sdělit jakékoliv podezření z nedostatečného zajištění osobních údajů nebo podezření z neoprávněného využití osobních údajů neoprávněnou osobou</w:t>
      </w:r>
      <w:r>
        <w:rPr>
          <w:rFonts w:asciiTheme="minorHAnsi" w:hAnsiTheme="minorHAnsi" w:cstheme="minorHAnsi"/>
          <w:szCs w:val="22"/>
        </w:rPr>
        <w:t>.</w:t>
      </w:r>
    </w:p>
    <w:p w14:paraId="1FA319EF" w14:textId="77777777" w:rsidR="000B7D8A" w:rsidRPr="000B7D8A" w:rsidRDefault="000B7D8A" w:rsidP="0096542B">
      <w:pPr>
        <w:pStyle w:val="Odstavecseseznamem"/>
        <w:numPr>
          <w:ilvl w:val="0"/>
          <w:numId w:val="29"/>
        </w:numPr>
        <w:rPr>
          <w:rFonts w:asciiTheme="minorHAnsi" w:hAnsiTheme="minorHAnsi" w:cstheme="minorHAnsi"/>
          <w:smallCaps/>
          <w:szCs w:val="22"/>
        </w:rPr>
      </w:pPr>
      <w:r w:rsidRPr="001F0382">
        <w:rPr>
          <w:rFonts w:asciiTheme="minorHAnsi" w:hAnsiTheme="minorHAnsi" w:cstheme="minorHAnsi"/>
          <w:szCs w:val="22"/>
        </w:rPr>
        <w:t>Poskytovatel i objednatel jsou povinni na požádání spolupracovat s dozorovým úřadem při plnění jeho úkolů</w:t>
      </w:r>
      <w:r>
        <w:rPr>
          <w:rFonts w:asciiTheme="minorHAnsi" w:hAnsiTheme="minorHAnsi" w:cstheme="minorHAnsi"/>
          <w:szCs w:val="22"/>
        </w:rPr>
        <w:t>.</w:t>
      </w:r>
    </w:p>
    <w:p w14:paraId="4F2698B3" w14:textId="77777777" w:rsidR="000B7D8A" w:rsidRPr="000B7D8A" w:rsidRDefault="000B7D8A" w:rsidP="0096542B">
      <w:pPr>
        <w:pStyle w:val="Odstavecseseznamem"/>
        <w:numPr>
          <w:ilvl w:val="0"/>
          <w:numId w:val="29"/>
        </w:numPr>
        <w:rPr>
          <w:rFonts w:asciiTheme="minorHAnsi" w:hAnsiTheme="minorHAnsi" w:cstheme="minorHAnsi"/>
          <w:smallCaps/>
          <w:szCs w:val="22"/>
        </w:rPr>
      </w:pPr>
      <w:r w:rsidRPr="001F0382">
        <w:rPr>
          <w:rFonts w:asciiTheme="minorHAnsi" w:hAnsiTheme="minorHAnsi" w:cstheme="minorHAnsi"/>
          <w:szCs w:val="22"/>
        </w:rPr>
        <w:t xml:space="preserve">Jakékoliv porušení povinnosti ochrany osobních údajů bude považováno za porušení smlouvy. Objednatel plně odpovídá poskytovateli za škodu, kterou by mohl způsobit </w:t>
      </w:r>
      <w:r w:rsidRPr="001F0382">
        <w:rPr>
          <w:rFonts w:asciiTheme="minorHAnsi" w:hAnsiTheme="minorHAnsi" w:cstheme="minorHAnsi"/>
          <w:szCs w:val="22"/>
        </w:rPr>
        <w:lastRenderedPageBreak/>
        <w:t>zaviněným porušením této povinnosti. Poskytovatel plně odpovídá objednateli za škodu, kterou by mohl způsobit zaviněným porušením této povinnost</w:t>
      </w:r>
      <w:r>
        <w:rPr>
          <w:rFonts w:asciiTheme="minorHAnsi" w:hAnsiTheme="minorHAnsi" w:cstheme="minorHAnsi"/>
          <w:szCs w:val="22"/>
        </w:rPr>
        <w:t>.</w:t>
      </w:r>
    </w:p>
    <w:p w14:paraId="16BCF1AF" w14:textId="77777777" w:rsidR="000B7D8A" w:rsidRPr="000B7D8A" w:rsidRDefault="000B7D8A" w:rsidP="0096542B">
      <w:pPr>
        <w:pStyle w:val="Odstavecseseznamem"/>
        <w:numPr>
          <w:ilvl w:val="0"/>
          <w:numId w:val="29"/>
        </w:numPr>
        <w:rPr>
          <w:rFonts w:asciiTheme="minorHAnsi" w:hAnsiTheme="minorHAnsi" w:cstheme="minorHAnsi"/>
          <w:smallCaps/>
          <w:szCs w:val="22"/>
        </w:rPr>
      </w:pPr>
      <w:r w:rsidRPr="001F0382">
        <w:rPr>
          <w:rFonts w:asciiTheme="minorHAnsi" w:hAnsiTheme="minorHAnsi" w:cstheme="minorHAnsi"/>
          <w:szCs w:val="22"/>
        </w:rPr>
        <w:t>Povinnost ochrany osobních údajů a mlčenlivosti trvá i po skončení smluvního vztahu</w:t>
      </w:r>
      <w:r>
        <w:rPr>
          <w:rFonts w:asciiTheme="minorHAnsi" w:hAnsiTheme="minorHAnsi" w:cstheme="minorHAnsi"/>
          <w:szCs w:val="22"/>
        </w:rPr>
        <w:t>.</w:t>
      </w:r>
    </w:p>
    <w:p w14:paraId="69907434" w14:textId="77777777" w:rsidR="000B7D8A" w:rsidRDefault="000B7D8A" w:rsidP="000B7D8A">
      <w:pPr>
        <w:ind w:left="567" w:firstLine="0"/>
        <w:rPr>
          <w:rFonts w:asciiTheme="minorHAnsi" w:hAnsiTheme="minorHAnsi" w:cstheme="minorHAnsi"/>
          <w:smallCaps/>
          <w:szCs w:val="22"/>
        </w:rPr>
      </w:pPr>
    </w:p>
    <w:p w14:paraId="03A7AB55" w14:textId="77777777" w:rsidR="00E673FA" w:rsidRDefault="00E673FA" w:rsidP="000B7D8A">
      <w:pPr>
        <w:ind w:left="567" w:firstLine="0"/>
        <w:rPr>
          <w:rFonts w:asciiTheme="minorHAnsi" w:hAnsiTheme="minorHAnsi" w:cstheme="minorHAnsi"/>
          <w:smallCaps/>
          <w:szCs w:val="22"/>
        </w:rPr>
      </w:pPr>
    </w:p>
    <w:p w14:paraId="65C6E07B" w14:textId="77777777" w:rsidR="0096542B" w:rsidRPr="00C64A3C" w:rsidRDefault="0096542B">
      <w:pPr>
        <w:numPr>
          <w:ilvl w:val="0"/>
          <w:numId w:val="6"/>
        </w:numPr>
        <w:jc w:val="center"/>
        <w:rPr>
          <w:rFonts w:asciiTheme="minorHAnsi" w:hAnsiTheme="minorHAnsi" w:cstheme="minorHAnsi"/>
          <w:b/>
          <w:smallCaps/>
          <w:szCs w:val="22"/>
        </w:rPr>
      </w:pPr>
      <w:r w:rsidRPr="00C64A3C">
        <w:rPr>
          <w:rFonts w:asciiTheme="minorHAnsi" w:hAnsiTheme="minorHAnsi" w:cstheme="minorHAnsi"/>
          <w:b/>
          <w:smallCaps/>
          <w:szCs w:val="22"/>
        </w:rPr>
        <w:t>Ukončení smluvního vztahu</w:t>
      </w:r>
    </w:p>
    <w:p w14:paraId="199EB69D" w14:textId="77777777" w:rsidR="0096542B" w:rsidRPr="00C64A3C" w:rsidRDefault="0096542B" w:rsidP="0096542B">
      <w:pPr>
        <w:jc w:val="center"/>
        <w:rPr>
          <w:rFonts w:asciiTheme="minorHAnsi" w:hAnsiTheme="minorHAnsi" w:cstheme="minorHAnsi"/>
          <w:b/>
          <w:smallCaps/>
          <w:szCs w:val="22"/>
        </w:rPr>
      </w:pPr>
    </w:p>
    <w:p w14:paraId="78D05609" w14:textId="77777777" w:rsidR="0096542B" w:rsidRPr="00C64A3C" w:rsidRDefault="0096542B" w:rsidP="0096542B">
      <w:pPr>
        <w:pStyle w:val="Odstavecseseznamem"/>
        <w:numPr>
          <w:ilvl w:val="0"/>
          <w:numId w:val="32"/>
        </w:numPr>
        <w:rPr>
          <w:rFonts w:asciiTheme="minorHAnsi" w:hAnsiTheme="minorHAnsi" w:cstheme="minorHAnsi"/>
          <w:smallCaps/>
          <w:szCs w:val="22"/>
        </w:rPr>
      </w:pPr>
      <w:r w:rsidRPr="00C64A3C">
        <w:rPr>
          <w:rFonts w:asciiTheme="minorHAnsi" w:hAnsiTheme="minorHAnsi" w:cstheme="minorHAnsi"/>
          <w:smallCaps/>
          <w:szCs w:val="22"/>
        </w:rPr>
        <w:t>T</w:t>
      </w:r>
      <w:r w:rsidRPr="00C64A3C">
        <w:rPr>
          <w:rFonts w:asciiTheme="minorHAnsi" w:hAnsiTheme="minorHAnsi" w:cstheme="minorHAnsi"/>
          <w:szCs w:val="22"/>
        </w:rPr>
        <w:t>ento smluvní vztah může být ukončen dohodou, písemnou výpovědí nebo písemným odstoupením jedné nebo druhé smluvní strany v případě, že dojde k podstatnému porušení smlouvy.</w:t>
      </w:r>
    </w:p>
    <w:p w14:paraId="6B818F87" w14:textId="77777777" w:rsidR="0096542B" w:rsidRPr="00C64A3C" w:rsidRDefault="0096542B" w:rsidP="0096542B">
      <w:pPr>
        <w:pStyle w:val="Odstavecseseznamem"/>
        <w:numPr>
          <w:ilvl w:val="0"/>
          <w:numId w:val="32"/>
        </w:numPr>
        <w:rPr>
          <w:rFonts w:asciiTheme="minorHAnsi" w:hAnsiTheme="minorHAnsi" w:cstheme="minorHAnsi"/>
          <w:smallCaps/>
          <w:szCs w:val="22"/>
        </w:rPr>
      </w:pPr>
      <w:r w:rsidRPr="00C64A3C">
        <w:rPr>
          <w:rFonts w:asciiTheme="minorHAnsi" w:hAnsiTheme="minorHAnsi" w:cstheme="minorHAnsi"/>
          <w:szCs w:val="22"/>
        </w:rPr>
        <w:t>Dohoda o ukončení smluvního vztahu musí být datována a podepsána osobami oprávněnými k podpisu smluvních ujednání.</w:t>
      </w:r>
    </w:p>
    <w:p w14:paraId="646C1C69" w14:textId="77777777" w:rsidR="0096542B" w:rsidRPr="00C64A3C" w:rsidRDefault="0096542B" w:rsidP="0096542B">
      <w:pPr>
        <w:pStyle w:val="Odstavecseseznamem"/>
        <w:numPr>
          <w:ilvl w:val="0"/>
          <w:numId w:val="32"/>
        </w:numPr>
        <w:rPr>
          <w:rFonts w:asciiTheme="minorHAnsi" w:hAnsiTheme="minorHAnsi" w:cstheme="minorHAnsi"/>
          <w:smallCaps/>
          <w:szCs w:val="22"/>
        </w:rPr>
      </w:pPr>
      <w:r w:rsidRPr="00C64A3C">
        <w:rPr>
          <w:rFonts w:asciiTheme="minorHAnsi" w:hAnsiTheme="minorHAnsi" w:cstheme="minorHAnsi"/>
          <w:szCs w:val="22"/>
        </w:rPr>
        <w:t xml:space="preserve">Každá </w:t>
      </w:r>
      <w:r w:rsidR="00661BD6" w:rsidRPr="00C64A3C">
        <w:rPr>
          <w:rFonts w:asciiTheme="minorHAnsi" w:hAnsiTheme="minorHAnsi" w:cstheme="minorHAnsi"/>
          <w:szCs w:val="22"/>
        </w:rPr>
        <w:t xml:space="preserve">ze smluvních stran je oprávněna smlouvu písemně vypovědět bez udání důvodu. Výpovědní doba činí </w:t>
      </w:r>
      <w:r w:rsidR="007D7282" w:rsidRPr="00C64A3C">
        <w:rPr>
          <w:rFonts w:asciiTheme="minorHAnsi" w:hAnsiTheme="minorHAnsi" w:cstheme="minorHAnsi"/>
          <w:szCs w:val="22"/>
        </w:rPr>
        <w:t>3</w:t>
      </w:r>
      <w:r w:rsidR="00661BD6" w:rsidRPr="00C64A3C">
        <w:rPr>
          <w:rFonts w:asciiTheme="minorHAnsi" w:hAnsiTheme="minorHAnsi" w:cstheme="minorHAnsi"/>
          <w:szCs w:val="22"/>
        </w:rPr>
        <w:t xml:space="preserve"> měsíce a počíná běžet prvním dnem následujícího kalendářního měsíce po doručení výpovědi druhé smluvní straně.</w:t>
      </w:r>
    </w:p>
    <w:p w14:paraId="228AD76A" w14:textId="77777777" w:rsidR="00661BD6" w:rsidRPr="00C64A3C" w:rsidRDefault="00661BD6" w:rsidP="0096542B">
      <w:pPr>
        <w:pStyle w:val="Odstavecseseznamem"/>
        <w:numPr>
          <w:ilvl w:val="0"/>
          <w:numId w:val="32"/>
        </w:numPr>
        <w:rPr>
          <w:rFonts w:asciiTheme="minorHAnsi" w:hAnsiTheme="minorHAnsi" w:cstheme="minorHAnsi"/>
          <w:smallCaps/>
          <w:szCs w:val="22"/>
        </w:rPr>
      </w:pPr>
      <w:r w:rsidRPr="00C64A3C">
        <w:rPr>
          <w:rFonts w:asciiTheme="minorHAnsi" w:hAnsiTheme="minorHAnsi" w:cstheme="minorHAnsi"/>
          <w:szCs w:val="22"/>
        </w:rPr>
        <w:t>V písemném odstoupení od smlouvy musí odstupující smluvní strana uvést, v čem spatřuje důvod odstoupení od smlouvy, popřípadě připojit k tomuto úkonu doklady prokazující tvrzené důvody.  Za podstatné porušení smlouvy považují smluvní strany zejména:</w:t>
      </w:r>
    </w:p>
    <w:p w14:paraId="4376CD3B" w14:textId="77777777" w:rsidR="00661BD6" w:rsidRPr="00516561" w:rsidRDefault="00661BD6" w:rsidP="00661BD6">
      <w:pPr>
        <w:pStyle w:val="Odstavecseseznamem"/>
        <w:numPr>
          <w:ilvl w:val="1"/>
          <w:numId w:val="32"/>
        </w:numPr>
        <w:rPr>
          <w:rFonts w:asciiTheme="minorHAnsi" w:hAnsiTheme="minorHAnsi" w:cstheme="minorHAnsi"/>
          <w:smallCaps/>
          <w:szCs w:val="22"/>
        </w:rPr>
      </w:pPr>
      <w:r w:rsidRPr="00C64A3C">
        <w:rPr>
          <w:rFonts w:asciiTheme="minorHAnsi" w:hAnsiTheme="minorHAnsi" w:cstheme="minorHAnsi"/>
          <w:szCs w:val="22"/>
        </w:rPr>
        <w:t>druhá smluvní strana podstatně porušuje podmínky smlouvy, byla na tuto skutečnost upozorněna, nesjednala nápravu ani v dodatečně poskytnuté přiměřené lhůtě</w:t>
      </w:r>
    </w:p>
    <w:p w14:paraId="3FAC3477" w14:textId="77777777" w:rsidR="00516561" w:rsidRPr="00516561" w:rsidRDefault="00516561" w:rsidP="00661BD6">
      <w:pPr>
        <w:pStyle w:val="Odstavecseseznamem"/>
        <w:numPr>
          <w:ilvl w:val="1"/>
          <w:numId w:val="32"/>
        </w:numPr>
        <w:rPr>
          <w:rFonts w:asciiTheme="minorHAnsi" w:hAnsiTheme="minorHAnsi" w:cstheme="minorHAnsi"/>
          <w:smallCaps/>
          <w:szCs w:val="22"/>
        </w:rPr>
      </w:pPr>
      <w:r w:rsidRPr="00F778F8">
        <w:rPr>
          <w:rFonts w:ascii="Calibri" w:hAnsi="Calibri" w:cs="Calibri"/>
          <w:szCs w:val="22"/>
        </w:rPr>
        <w:t>proti druhé smluvní straně je zahájeno insolvenční řízené, nebo ztratila oprávnění k podnikatelské činnosti podle platných předpisů (o těchto skutečnostech je povinnost podat informaci neprodleně)</w:t>
      </w:r>
    </w:p>
    <w:p w14:paraId="4C657F83" w14:textId="77777777" w:rsidR="00516561" w:rsidRPr="00C64A3C" w:rsidRDefault="00516561" w:rsidP="00661BD6">
      <w:pPr>
        <w:pStyle w:val="Odstavecseseznamem"/>
        <w:numPr>
          <w:ilvl w:val="1"/>
          <w:numId w:val="32"/>
        </w:numPr>
        <w:rPr>
          <w:rFonts w:asciiTheme="minorHAnsi" w:hAnsiTheme="minorHAnsi" w:cstheme="minorHAnsi"/>
          <w:smallCaps/>
          <w:szCs w:val="22"/>
        </w:rPr>
      </w:pPr>
      <w:r w:rsidRPr="00F778F8">
        <w:rPr>
          <w:rFonts w:ascii="Calibri" w:hAnsi="Calibri" w:cs="Calibri"/>
          <w:szCs w:val="22"/>
        </w:rPr>
        <w:t>na majetek druhé smluvní strany byly zahájeny úkony, vyrovnávacího nebo exekučního řízení. O této skutečnosti je povinnost podat informaci neprodleně</w:t>
      </w:r>
    </w:p>
    <w:p w14:paraId="61ED0231" w14:textId="64A1ABE5" w:rsidR="00E641C8" w:rsidRPr="00E641C8" w:rsidRDefault="00F23031" w:rsidP="00661BD6">
      <w:pPr>
        <w:pStyle w:val="Odstavecseseznamem"/>
        <w:numPr>
          <w:ilvl w:val="0"/>
          <w:numId w:val="32"/>
        </w:numPr>
        <w:rPr>
          <w:rFonts w:asciiTheme="minorHAnsi" w:hAnsiTheme="minorHAnsi" w:cstheme="minorHAnsi"/>
          <w:smallCaps/>
          <w:szCs w:val="22"/>
        </w:rPr>
      </w:pPr>
      <w:r w:rsidRPr="001057D3">
        <w:rPr>
          <w:rFonts w:asciiTheme="minorHAnsi" w:hAnsiTheme="minorHAnsi" w:cstheme="minorHAnsi"/>
          <w:szCs w:val="22"/>
        </w:rPr>
        <w:t xml:space="preserve">Odstoupí-li </w:t>
      </w:r>
      <w:r w:rsidRPr="001057D3">
        <w:rPr>
          <w:rFonts w:asciiTheme="minorHAnsi" w:hAnsiTheme="minorHAnsi" w:cstheme="minorHAnsi"/>
          <w:bCs/>
          <w:iCs/>
          <w:color w:val="000000"/>
          <w:szCs w:val="22"/>
        </w:rPr>
        <w:t xml:space="preserve">od smlouvy objednatel z důvodů na straně poskytovatele, je objednatel oprávněn ponechat si ve svém vlastnictví do té doby předané a převzaté dokumentace dle čl. II. </w:t>
      </w:r>
      <w:r>
        <w:rPr>
          <w:rFonts w:asciiTheme="minorHAnsi" w:hAnsiTheme="minorHAnsi" w:cstheme="minorHAnsi"/>
          <w:bCs/>
          <w:iCs/>
          <w:color w:val="000000"/>
          <w:szCs w:val="22"/>
        </w:rPr>
        <w:t>bodu</w:t>
      </w:r>
      <w:r w:rsidRPr="001057D3">
        <w:rPr>
          <w:rFonts w:asciiTheme="minorHAnsi" w:hAnsiTheme="minorHAnsi" w:cstheme="minorHAnsi"/>
          <w:bCs/>
          <w:iCs/>
          <w:color w:val="000000"/>
          <w:szCs w:val="22"/>
        </w:rPr>
        <w:t xml:space="preserve"> 5 této smlouvy</w:t>
      </w:r>
      <w:r>
        <w:rPr>
          <w:rFonts w:asciiTheme="minorHAnsi" w:hAnsiTheme="minorHAnsi" w:cstheme="minorHAnsi"/>
          <w:bCs/>
          <w:iCs/>
          <w:color w:val="000000"/>
          <w:szCs w:val="22"/>
        </w:rPr>
        <w:t>.</w:t>
      </w:r>
      <w:r w:rsidRPr="001057D3">
        <w:rPr>
          <w:rFonts w:asciiTheme="minorHAnsi" w:hAnsiTheme="minorHAnsi" w:cstheme="minorHAnsi"/>
          <w:bCs/>
          <w:iCs/>
          <w:color w:val="000000"/>
          <w:szCs w:val="22"/>
        </w:rPr>
        <w:t xml:space="preserve"> V takovém případě má poskytovatel právo na úhradu ceny za tyto části plnění. </w:t>
      </w:r>
      <w:r>
        <w:rPr>
          <w:rFonts w:asciiTheme="minorHAnsi" w:hAnsiTheme="minorHAnsi" w:cstheme="minorHAnsi"/>
          <w:bCs/>
          <w:iCs/>
          <w:color w:val="000000"/>
          <w:szCs w:val="22"/>
        </w:rPr>
        <w:t>P</w:t>
      </w:r>
      <w:r w:rsidRPr="001057D3">
        <w:rPr>
          <w:rFonts w:asciiTheme="minorHAnsi" w:hAnsiTheme="minorHAnsi" w:cstheme="minorHAnsi"/>
          <w:bCs/>
          <w:iCs/>
          <w:color w:val="000000"/>
          <w:szCs w:val="22"/>
        </w:rPr>
        <w:t xml:space="preserve">oskytovatel je </w:t>
      </w:r>
      <w:r>
        <w:rPr>
          <w:rFonts w:asciiTheme="minorHAnsi" w:hAnsiTheme="minorHAnsi" w:cstheme="minorHAnsi"/>
          <w:bCs/>
          <w:iCs/>
          <w:color w:val="000000"/>
          <w:szCs w:val="22"/>
        </w:rPr>
        <w:t xml:space="preserve">dále </w:t>
      </w:r>
      <w:r w:rsidRPr="001057D3">
        <w:rPr>
          <w:rFonts w:asciiTheme="minorHAnsi" w:hAnsiTheme="minorHAnsi" w:cstheme="minorHAnsi"/>
          <w:bCs/>
          <w:iCs/>
          <w:color w:val="000000"/>
          <w:szCs w:val="22"/>
        </w:rPr>
        <w:t xml:space="preserve">povinen udělit objednateli všechna práva a výhody poskytovatele </w:t>
      </w:r>
      <w:r>
        <w:rPr>
          <w:rFonts w:asciiTheme="minorHAnsi" w:hAnsiTheme="minorHAnsi" w:cstheme="minorHAnsi"/>
          <w:bCs/>
          <w:iCs/>
          <w:color w:val="000000"/>
          <w:szCs w:val="22"/>
        </w:rPr>
        <w:t>vyplývající z</w:t>
      </w:r>
      <w:r w:rsidRPr="001057D3">
        <w:rPr>
          <w:rFonts w:asciiTheme="minorHAnsi" w:hAnsiTheme="minorHAnsi" w:cstheme="minorHAnsi"/>
          <w:bCs/>
          <w:iCs/>
          <w:color w:val="000000"/>
          <w:szCs w:val="22"/>
        </w:rPr>
        <w:t xml:space="preserve"> </w:t>
      </w:r>
      <w:r>
        <w:rPr>
          <w:rFonts w:asciiTheme="minorHAnsi" w:hAnsiTheme="minorHAnsi" w:cstheme="minorHAnsi"/>
          <w:bCs/>
          <w:iCs/>
          <w:color w:val="000000"/>
          <w:szCs w:val="22"/>
        </w:rPr>
        <w:t>již poskytnutého</w:t>
      </w:r>
      <w:r w:rsidRPr="001057D3">
        <w:rPr>
          <w:rFonts w:asciiTheme="minorHAnsi" w:hAnsiTheme="minorHAnsi" w:cstheme="minorHAnsi"/>
          <w:bCs/>
          <w:iCs/>
          <w:color w:val="000000"/>
          <w:szCs w:val="22"/>
        </w:rPr>
        <w:t xml:space="preserve"> plnění</w:t>
      </w:r>
      <w:r>
        <w:rPr>
          <w:rFonts w:asciiTheme="minorHAnsi" w:hAnsiTheme="minorHAnsi" w:cstheme="minorHAnsi"/>
          <w:bCs/>
          <w:iCs/>
          <w:color w:val="000000"/>
          <w:szCs w:val="22"/>
        </w:rPr>
        <w:t>.</w:t>
      </w:r>
    </w:p>
    <w:p w14:paraId="5456EC24" w14:textId="0E714E6A" w:rsidR="00E641C8" w:rsidRPr="00E641C8" w:rsidRDefault="00E641C8" w:rsidP="00661BD6">
      <w:pPr>
        <w:pStyle w:val="Odstavecseseznamem"/>
        <w:numPr>
          <w:ilvl w:val="0"/>
          <w:numId w:val="32"/>
        </w:numPr>
        <w:rPr>
          <w:rFonts w:asciiTheme="minorHAnsi" w:hAnsiTheme="minorHAnsi" w:cstheme="minorHAnsi"/>
          <w:smallCaps/>
          <w:szCs w:val="22"/>
        </w:rPr>
      </w:pPr>
      <w:r>
        <w:rPr>
          <w:rFonts w:asciiTheme="minorHAnsi" w:hAnsiTheme="minorHAnsi" w:cstheme="minorHAnsi"/>
          <w:bCs/>
          <w:iCs/>
          <w:color w:val="000000"/>
          <w:szCs w:val="22"/>
        </w:rPr>
        <w:t xml:space="preserve">Odstoupí-li </w:t>
      </w:r>
      <w:r w:rsidRPr="00E641C8">
        <w:rPr>
          <w:rFonts w:asciiTheme="minorHAnsi" w:hAnsiTheme="minorHAnsi" w:cstheme="minorHAnsi"/>
          <w:bCs/>
          <w:iCs/>
          <w:color w:val="000000"/>
          <w:szCs w:val="22"/>
        </w:rPr>
        <w:t xml:space="preserve">od smlouvy </w:t>
      </w:r>
      <w:r>
        <w:rPr>
          <w:rFonts w:asciiTheme="minorHAnsi" w:hAnsiTheme="minorHAnsi" w:cstheme="minorHAnsi"/>
          <w:bCs/>
          <w:iCs/>
          <w:color w:val="000000"/>
          <w:szCs w:val="22"/>
        </w:rPr>
        <w:t xml:space="preserve">poskytovatel </w:t>
      </w:r>
      <w:r w:rsidRPr="00E641C8">
        <w:rPr>
          <w:rFonts w:asciiTheme="minorHAnsi" w:hAnsiTheme="minorHAnsi" w:cstheme="minorHAnsi"/>
          <w:bCs/>
          <w:iCs/>
          <w:color w:val="000000"/>
          <w:szCs w:val="22"/>
        </w:rPr>
        <w:t xml:space="preserve">z důvodů na straně objednatele, má </w:t>
      </w:r>
      <w:r>
        <w:rPr>
          <w:rFonts w:asciiTheme="minorHAnsi" w:hAnsiTheme="minorHAnsi" w:cstheme="minorHAnsi"/>
          <w:bCs/>
          <w:iCs/>
          <w:color w:val="000000"/>
          <w:szCs w:val="22"/>
        </w:rPr>
        <w:t>poskytovatel</w:t>
      </w:r>
      <w:r w:rsidRPr="00E641C8">
        <w:rPr>
          <w:rFonts w:asciiTheme="minorHAnsi" w:hAnsiTheme="minorHAnsi" w:cstheme="minorHAnsi"/>
          <w:bCs/>
          <w:iCs/>
          <w:color w:val="000000"/>
          <w:szCs w:val="22"/>
        </w:rPr>
        <w:t xml:space="preserve"> právo na zaplacení části ceny odpovídající plnění této smlouvy až do okamžiku odstoupení.</w:t>
      </w:r>
    </w:p>
    <w:p w14:paraId="3FC3C152" w14:textId="7E7D3508" w:rsidR="00E641C8" w:rsidRPr="00E641C8" w:rsidRDefault="00E641C8" w:rsidP="00661BD6">
      <w:pPr>
        <w:pStyle w:val="Odstavecseseznamem"/>
        <w:numPr>
          <w:ilvl w:val="0"/>
          <w:numId w:val="32"/>
        </w:numPr>
        <w:rPr>
          <w:rFonts w:asciiTheme="minorHAnsi" w:hAnsiTheme="minorHAnsi" w:cstheme="minorHAnsi"/>
          <w:smallCaps/>
          <w:szCs w:val="22"/>
        </w:rPr>
      </w:pPr>
      <w:r>
        <w:rPr>
          <w:rFonts w:asciiTheme="minorHAnsi" w:hAnsiTheme="minorHAnsi" w:cstheme="minorHAnsi"/>
          <w:bCs/>
          <w:iCs/>
          <w:color w:val="000000"/>
          <w:szCs w:val="22"/>
        </w:rPr>
        <w:t xml:space="preserve">Ukončením </w:t>
      </w:r>
      <w:r w:rsidRPr="00C64A3C">
        <w:rPr>
          <w:rFonts w:asciiTheme="minorHAnsi" w:hAnsiTheme="minorHAnsi" w:cstheme="minorHAnsi"/>
          <w:szCs w:val="22"/>
        </w:rPr>
        <w:t>smluvního vztahu není dotčeno právo na zaplacení smluvní pokuty a na náhradu škody</w:t>
      </w:r>
      <w:r>
        <w:rPr>
          <w:rFonts w:asciiTheme="minorHAnsi" w:hAnsiTheme="minorHAnsi" w:cstheme="minorHAnsi"/>
          <w:szCs w:val="22"/>
        </w:rPr>
        <w:t>.</w:t>
      </w:r>
    </w:p>
    <w:p w14:paraId="36B20B29" w14:textId="77777777" w:rsidR="008F7B8E" w:rsidRPr="00C64A3C" w:rsidRDefault="008F7B8E" w:rsidP="00E3647F">
      <w:pPr>
        <w:ind w:left="567" w:firstLine="0"/>
        <w:rPr>
          <w:rFonts w:asciiTheme="minorHAnsi" w:hAnsiTheme="minorHAnsi" w:cstheme="minorHAnsi"/>
          <w:smallCaps/>
          <w:szCs w:val="22"/>
        </w:rPr>
      </w:pPr>
    </w:p>
    <w:p w14:paraId="6762FDF5" w14:textId="77777777" w:rsidR="009052EC" w:rsidRPr="00C64A3C" w:rsidRDefault="009052EC">
      <w:pPr>
        <w:numPr>
          <w:ilvl w:val="0"/>
          <w:numId w:val="6"/>
        </w:numPr>
        <w:jc w:val="center"/>
        <w:rPr>
          <w:rFonts w:asciiTheme="minorHAnsi" w:hAnsiTheme="minorHAnsi" w:cstheme="minorHAnsi"/>
          <w:b/>
          <w:smallCaps/>
          <w:szCs w:val="22"/>
        </w:rPr>
      </w:pPr>
      <w:r w:rsidRPr="00C64A3C">
        <w:rPr>
          <w:rFonts w:asciiTheme="minorHAnsi" w:hAnsiTheme="minorHAnsi" w:cstheme="minorHAnsi"/>
          <w:b/>
          <w:smallCaps/>
          <w:szCs w:val="22"/>
        </w:rPr>
        <w:t>Závěrečná ustanovení</w:t>
      </w:r>
    </w:p>
    <w:p w14:paraId="5BB58694" w14:textId="77777777" w:rsidR="009052EC" w:rsidRPr="00C64A3C" w:rsidRDefault="009052EC">
      <w:pPr>
        <w:ind w:left="567" w:firstLine="0"/>
        <w:rPr>
          <w:rFonts w:asciiTheme="minorHAnsi" w:hAnsiTheme="minorHAnsi" w:cstheme="minorHAnsi"/>
          <w:b/>
          <w:szCs w:val="22"/>
        </w:rPr>
      </w:pPr>
    </w:p>
    <w:p w14:paraId="5DF8CF27" w14:textId="77777777" w:rsidR="00661BD6" w:rsidRPr="00102C0B" w:rsidRDefault="00661BD6">
      <w:pPr>
        <w:numPr>
          <w:ilvl w:val="0"/>
          <w:numId w:val="15"/>
        </w:numPr>
        <w:rPr>
          <w:rFonts w:ascii="Calibri" w:hAnsi="Calibri" w:cs="Calibri"/>
          <w:szCs w:val="22"/>
        </w:rPr>
      </w:pPr>
      <w:r w:rsidRPr="00FA6E0A">
        <w:rPr>
          <w:rFonts w:ascii="Calibri" w:hAnsi="Calibri" w:cs="Calibri"/>
          <w:szCs w:val="22"/>
        </w:rPr>
        <w:t xml:space="preserve">Pokud </w:t>
      </w:r>
      <w:r w:rsidRPr="00FA6E0A">
        <w:rPr>
          <w:rFonts w:ascii="Calibri" w:hAnsi="Calibri" w:cs="Calibri"/>
          <w:iCs/>
          <w:szCs w:val="22"/>
        </w:rPr>
        <w:t>nebylo v této smlouvě ujednáno jinak, řídí se právní poměry účastníků, příslušnými ustanoveními občanského zákoníku.</w:t>
      </w:r>
    </w:p>
    <w:p w14:paraId="259E9F4B" w14:textId="77777777" w:rsidR="009052EC" w:rsidRPr="00FA6E0A" w:rsidRDefault="00771F00">
      <w:pPr>
        <w:numPr>
          <w:ilvl w:val="0"/>
          <w:numId w:val="15"/>
        </w:numPr>
        <w:rPr>
          <w:rFonts w:ascii="Calibri" w:hAnsi="Calibri" w:cs="Calibri"/>
          <w:szCs w:val="22"/>
        </w:rPr>
      </w:pPr>
      <w:r w:rsidRPr="00FA6E0A">
        <w:rPr>
          <w:rFonts w:ascii="Calibri" w:hAnsi="Calibri" w:cs="Calibri"/>
          <w:szCs w:val="22"/>
        </w:rPr>
        <w:t xml:space="preserve">Změna </w:t>
      </w:r>
      <w:r w:rsidRPr="00FA6E0A">
        <w:rPr>
          <w:rFonts w:ascii="Calibri" w:hAnsi="Calibri" w:cs="Calibri"/>
          <w:iCs/>
          <w:szCs w:val="22"/>
        </w:rPr>
        <w:t>nebo doplnění této smlouvy je možná jen formou vzestupně číslovaných písemných dodatků, které budou platné, jen budou-li řádně potvrzené a podepsané oprávněnými zástupci obou smluvních stran</w:t>
      </w:r>
      <w:r w:rsidR="009052EC" w:rsidRPr="00FA6E0A">
        <w:rPr>
          <w:rFonts w:ascii="Calibri" w:hAnsi="Calibri" w:cs="Calibri"/>
          <w:szCs w:val="22"/>
        </w:rPr>
        <w:t>.</w:t>
      </w:r>
    </w:p>
    <w:p w14:paraId="5151B4C5" w14:textId="36E39611" w:rsidR="009052EC" w:rsidRPr="00FA6E0A" w:rsidRDefault="000040B4">
      <w:pPr>
        <w:numPr>
          <w:ilvl w:val="0"/>
          <w:numId w:val="15"/>
        </w:numPr>
        <w:rPr>
          <w:rFonts w:ascii="Calibri" w:hAnsi="Calibri" w:cs="Calibri"/>
          <w:szCs w:val="22"/>
        </w:rPr>
      </w:pPr>
      <w:r>
        <w:rPr>
          <w:rFonts w:asciiTheme="minorHAnsi" w:hAnsiTheme="minorHAnsi" w:cstheme="minorHAnsi"/>
          <w:szCs w:val="22"/>
        </w:rPr>
        <w:t>V případě, že je t</w:t>
      </w:r>
      <w:r w:rsidRPr="00F7165A">
        <w:rPr>
          <w:rFonts w:asciiTheme="minorHAnsi" w:hAnsiTheme="minorHAnsi" w:cstheme="minorHAnsi"/>
          <w:szCs w:val="22"/>
        </w:rPr>
        <w:t xml:space="preserve">ato smlouva je </w:t>
      </w:r>
      <w:r>
        <w:rPr>
          <w:rFonts w:asciiTheme="minorHAnsi" w:hAnsiTheme="minorHAnsi" w:cstheme="minorHAnsi"/>
          <w:szCs w:val="22"/>
        </w:rPr>
        <w:t>podepsána</w:t>
      </w:r>
      <w:r w:rsidRPr="00F7165A">
        <w:rPr>
          <w:rFonts w:asciiTheme="minorHAnsi" w:hAnsiTheme="minorHAnsi" w:cstheme="minorHAnsi"/>
          <w:szCs w:val="22"/>
        </w:rPr>
        <w:t xml:space="preserve"> v</w:t>
      </w:r>
      <w:r>
        <w:rPr>
          <w:rFonts w:asciiTheme="minorHAnsi" w:hAnsiTheme="minorHAnsi" w:cstheme="minorHAnsi"/>
          <w:szCs w:val="22"/>
        </w:rPr>
        <w:t> listinné formě</w:t>
      </w:r>
      <w:r w:rsidRPr="00F7165A">
        <w:rPr>
          <w:rFonts w:asciiTheme="minorHAnsi" w:hAnsiTheme="minorHAnsi" w:cstheme="minorHAnsi"/>
          <w:szCs w:val="22"/>
        </w:rPr>
        <w:t xml:space="preserve">, </w:t>
      </w:r>
      <w:r>
        <w:rPr>
          <w:rFonts w:asciiTheme="minorHAnsi" w:hAnsiTheme="minorHAnsi" w:cstheme="minorHAnsi"/>
          <w:szCs w:val="22"/>
        </w:rPr>
        <w:t xml:space="preserve">je vyhotovena ve dvou originálech, </w:t>
      </w:r>
      <w:r w:rsidRPr="00863D78">
        <w:rPr>
          <w:rFonts w:asciiTheme="minorHAnsi" w:hAnsiTheme="minorHAnsi" w:cstheme="minorHAnsi"/>
          <w:szCs w:val="22"/>
        </w:rPr>
        <w:t xml:space="preserve">z nichž každá strana obdrží po jednom. </w:t>
      </w:r>
      <w:r>
        <w:rPr>
          <w:rFonts w:asciiTheme="minorHAnsi" w:hAnsiTheme="minorHAnsi" w:cstheme="minorHAnsi"/>
          <w:color w:val="000000"/>
          <w:szCs w:val="22"/>
        </w:rPr>
        <w:t>V případě uzavření smlouvy v elektronické formě se listinné originály nevyhotovují</w:t>
      </w:r>
      <w:r w:rsidR="00656EFF" w:rsidRPr="00FA6E0A">
        <w:rPr>
          <w:rFonts w:ascii="Calibri" w:hAnsi="Calibri" w:cs="Calibri"/>
          <w:szCs w:val="22"/>
        </w:rPr>
        <w:t>.</w:t>
      </w:r>
    </w:p>
    <w:p w14:paraId="4690D011" w14:textId="16F3EED0" w:rsidR="009052EC" w:rsidRPr="00FA6E0A" w:rsidRDefault="009052EC">
      <w:pPr>
        <w:numPr>
          <w:ilvl w:val="0"/>
          <w:numId w:val="15"/>
        </w:numPr>
        <w:rPr>
          <w:rFonts w:ascii="Calibri" w:hAnsi="Calibri" w:cs="Calibri"/>
          <w:i/>
          <w:color w:val="FF0000"/>
          <w:szCs w:val="22"/>
        </w:rPr>
      </w:pPr>
      <w:r w:rsidRPr="00FA6E0A">
        <w:rPr>
          <w:rFonts w:ascii="Calibri" w:hAnsi="Calibri" w:cs="Calibri"/>
          <w:szCs w:val="22"/>
        </w:rPr>
        <w:t xml:space="preserve">Smlouva nabývá </w:t>
      </w:r>
      <w:r w:rsidR="00771FD0" w:rsidRPr="00FA6E0A">
        <w:rPr>
          <w:rFonts w:ascii="Calibri" w:hAnsi="Calibri" w:cs="Calibri"/>
          <w:szCs w:val="22"/>
        </w:rPr>
        <w:t xml:space="preserve">účinnosti </w:t>
      </w:r>
      <w:r w:rsidR="00771FD0" w:rsidRPr="00FA6E0A">
        <w:rPr>
          <w:rFonts w:ascii="Calibri" w:hAnsi="Calibri" w:cs="Calibri"/>
          <w:color w:val="000000"/>
          <w:szCs w:val="22"/>
        </w:rPr>
        <w:t>dnem jejího uveřejnění dle zákona č. 340/2015 Sb</w:t>
      </w:r>
      <w:r w:rsidR="00771FD0" w:rsidRPr="00FA6E0A">
        <w:rPr>
          <w:rFonts w:ascii="Calibri" w:hAnsi="Calibri" w:cs="Calibri"/>
          <w:i/>
          <w:color w:val="000000"/>
          <w:szCs w:val="22"/>
        </w:rPr>
        <w:t>.,</w:t>
      </w:r>
      <w:r w:rsidR="00771FD0" w:rsidRPr="00FA6E0A">
        <w:rPr>
          <w:rStyle w:val="h1a6"/>
          <w:rFonts w:ascii="Calibri" w:hAnsi="Calibri" w:cs="Calibri"/>
          <w:i w:val="0"/>
          <w:color w:val="000000"/>
          <w:szCs w:val="22"/>
        </w:rPr>
        <w:t xml:space="preserve"> o zvláštních podmínkách účinnosti některých smluv, uveřejňování těchto smluv a o registru </w:t>
      </w:r>
      <w:r w:rsidR="00771FD0" w:rsidRPr="00FA6E0A">
        <w:rPr>
          <w:rStyle w:val="h1a6"/>
          <w:rFonts w:ascii="Calibri" w:hAnsi="Calibri" w:cs="Calibri"/>
          <w:i w:val="0"/>
          <w:szCs w:val="22"/>
        </w:rPr>
        <w:t>smluv</w:t>
      </w:r>
      <w:r w:rsidRPr="00FA6E0A">
        <w:rPr>
          <w:rFonts w:ascii="Calibri" w:hAnsi="Calibri" w:cs="Calibri"/>
          <w:i/>
          <w:szCs w:val="22"/>
        </w:rPr>
        <w:t>.</w:t>
      </w:r>
    </w:p>
    <w:p w14:paraId="3C8B0899" w14:textId="55EE319E" w:rsidR="00656EFF" w:rsidRPr="00BA7216" w:rsidRDefault="00656EFF">
      <w:pPr>
        <w:numPr>
          <w:ilvl w:val="0"/>
          <w:numId w:val="15"/>
        </w:numPr>
        <w:rPr>
          <w:rFonts w:asciiTheme="minorHAnsi" w:hAnsiTheme="minorHAnsi" w:cstheme="minorHAnsi"/>
          <w:szCs w:val="22"/>
        </w:rPr>
      </w:pPr>
      <w:r w:rsidRPr="00FA6E0A">
        <w:rPr>
          <w:rFonts w:ascii="Calibri" w:hAnsi="Calibri" w:cs="Calibri"/>
          <w:szCs w:val="22"/>
        </w:rPr>
        <w:t xml:space="preserve">Smluvní </w:t>
      </w:r>
      <w:r w:rsidRPr="00FA6E0A">
        <w:rPr>
          <w:rFonts w:ascii="Calibri" w:hAnsi="Calibri" w:cs="Calibri"/>
          <w:iCs/>
          <w:szCs w:val="22"/>
        </w:rPr>
        <w:t>strany prohlašují, že tato smlouva byla sepsána podle jejich skutečné a svobodné vůle. Smlouvu přečetly, s jejím obsahem souhlasí,</w:t>
      </w:r>
      <w:r w:rsidRPr="00FA6E0A">
        <w:rPr>
          <w:rFonts w:ascii="Calibri" w:hAnsi="Calibri" w:cs="Calibri"/>
          <w:szCs w:val="22"/>
        </w:rPr>
        <w:t xml:space="preserve"> ujednání obsažená v této smlouvě považují za ujednání odpovídající dobrým mravům a zásadám poctivého obchodního styku,</w:t>
      </w:r>
      <w:r w:rsidRPr="00FA6E0A">
        <w:rPr>
          <w:rFonts w:ascii="Calibri" w:hAnsi="Calibri" w:cs="Calibri"/>
          <w:iCs/>
          <w:szCs w:val="22"/>
        </w:rPr>
        <w:t xml:space="preserve"> na důkaz čehož připojují vlastnoruční podpisy</w:t>
      </w:r>
      <w:r w:rsidR="00FA6E0A">
        <w:rPr>
          <w:rFonts w:ascii="Calibri" w:hAnsi="Calibri" w:cs="Calibri"/>
          <w:iCs/>
          <w:szCs w:val="22"/>
        </w:rPr>
        <w:t>.</w:t>
      </w:r>
    </w:p>
    <w:p w14:paraId="53F237E3" w14:textId="54DF166D" w:rsidR="00BA7216" w:rsidRPr="00BA7216" w:rsidRDefault="00BA7216">
      <w:pPr>
        <w:numPr>
          <w:ilvl w:val="0"/>
          <w:numId w:val="15"/>
        </w:numPr>
        <w:rPr>
          <w:rFonts w:asciiTheme="minorHAnsi" w:hAnsiTheme="minorHAnsi" w:cstheme="minorHAnsi"/>
          <w:szCs w:val="22"/>
        </w:rPr>
      </w:pPr>
      <w:r>
        <w:rPr>
          <w:rFonts w:ascii="Calibri" w:hAnsi="Calibri" w:cs="Calibri"/>
          <w:iCs/>
          <w:szCs w:val="22"/>
        </w:rPr>
        <w:lastRenderedPageBreak/>
        <w:t>Nedílnou součástí smlouvy jsou přílohy:</w:t>
      </w:r>
    </w:p>
    <w:p w14:paraId="0B40060B" w14:textId="1EE10FA0" w:rsidR="00BA7216" w:rsidRPr="00745BDB" w:rsidRDefault="00BA7216" w:rsidP="00BA7216">
      <w:pPr>
        <w:ind w:left="927" w:firstLine="0"/>
        <w:rPr>
          <w:rFonts w:asciiTheme="minorHAnsi" w:hAnsiTheme="minorHAnsi" w:cstheme="minorHAnsi"/>
          <w:szCs w:val="22"/>
        </w:rPr>
      </w:pPr>
      <w:r>
        <w:rPr>
          <w:rFonts w:asciiTheme="minorHAnsi" w:hAnsiTheme="minorHAnsi" w:cstheme="minorHAnsi"/>
          <w:szCs w:val="22"/>
        </w:rPr>
        <w:t>Příloha č. 1 – Technická specifikace</w:t>
      </w:r>
    </w:p>
    <w:p w14:paraId="600EA1CE" w14:textId="77777777" w:rsidR="00AC7785" w:rsidRDefault="00AC7785">
      <w:pPr>
        <w:ind w:left="567" w:firstLine="540"/>
        <w:rPr>
          <w:rFonts w:asciiTheme="minorHAnsi" w:hAnsiTheme="minorHAnsi" w:cstheme="minorHAnsi"/>
          <w:szCs w:val="22"/>
        </w:rPr>
      </w:pPr>
    </w:p>
    <w:p w14:paraId="4FDCF212" w14:textId="77777777" w:rsidR="00AC7785" w:rsidRDefault="00AC7785">
      <w:pPr>
        <w:ind w:left="567" w:firstLine="540"/>
        <w:rPr>
          <w:rFonts w:asciiTheme="minorHAnsi" w:hAnsiTheme="minorHAnsi" w:cstheme="minorHAnsi"/>
          <w:szCs w:val="22"/>
        </w:rPr>
      </w:pPr>
    </w:p>
    <w:p w14:paraId="0B00F5A5" w14:textId="77777777" w:rsidR="000D0688" w:rsidRDefault="000D0688">
      <w:pPr>
        <w:ind w:left="567" w:firstLine="540"/>
        <w:rPr>
          <w:rFonts w:asciiTheme="minorHAnsi" w:hAnsiTheme="minorHAnsi" w:cstheme="minorHAnsi"/>
          <w:szCs w:val="22"/>
        </w:rPr>
      </w:pPr>
    </w:p>
    <w:p w14:paraId="28206095" w14:textId="77777777" w:rsidR="000D0688" w:rsidRDefault="000D0688">
      <w:pPr>
        <w:ind w:left="567" w:firstLine="540"/>
        <w:rPr>
          <w:rFonts w:asciiTheme="minorHAnsi" w:hAnsiTheme="minorHAnsi" w:cstheme="minorHAnsi"/>
          <w:szCs w:val="22"/>
        </w:rPr>
      </w:pPr>
    </w:p>
    <w:p w14:paraId="33F9228C" w14:textId="77777777" w:rsidR="000D0688" w:rsidRDefault="000D0688">
      <w:pPr>
        <w:ind w:left="567" w:firstLine="540"/>
        <w:rPr>
          <w:rFonts w:asciiTheme="minorHAnsi" w:hAnsiTheme="minorHAnsi" w:cstheme="minorHAnsi"/>
          <w:szCs w:val="22"/>
        </w:rPr>
      </w:pPr>
    </w:p>
    <w:p w14:paraId="16B659AB" w14:textId="77777777" w:rsidR="000D0688" w:rsidRPr="00C64A3C" w:rsidRDefault="000D0688">
      <w:pPr>
        <w:ind w:left="567" w:firstLine="540"/>
        <w:rPr>
          <w:rFonts w:asciiTheme="minorHAnsi" w:hAnsiTheme="minorHAnsi" w:cstheme="minorHAnsi"/>
          <w:szCs w:val="22"/>
        </w:rPr>
      </w:pPr>
    </w:p>
    <w:p w14:paraId="76F511DC" w14:textId="39805084" w:rsidR="009052EC" w:rsidRPr="00C64A3C" w:rsidRDefault="00AC7785" w:rsidP="0028308A">
      <w:pPr>
        <w:ind w:firstLine="540"/>
        <w:jc w:val="left"/>
        <w:rPr>
          <w:rFonts w:asciiTheme="minorHAnsi" w:hAnsiTheme="minorHAnsi" w:cstheme="minorHAnsi"/>
          <w:szCs w:val="22"/>
        </w:rPr>
      </w:pPr>
      <w:r>
        <w:rPr>
          <w:rFonts w:asciiTheme="minorHAnsi" w:hAnsiTheme="minorHAnsi" w:cstheme="minorHAnsi"/>
          <w:szCs w:val="22"/>
        </w:rPr>
        <w:t xml:space="preserve">   </w:t>
      </w:r>
      <w:r w:rsidR="0028308A" w:rsidRPr="00C64A3C">
        <w:rPr>
          <w:rFonts w:asciiTheme="minorHAnsi" w:hAnsiTheme="minorHAnsi" w:cstheme="minorHAnsi"/>
          <w:szCs w:val="22"/>
        </w:rPr>
        <w:t xml:space="preserve">V </w:t>
      </w:r>
      <w:r>
        <w:rPr>
          <w:rFonts w:asciiTheme="minorHAnsi" w:hAnsiTheme="minorHAnsi" w:cstheme="minorHAnsi"/>
          <w:szCs w:val="22"/>
        </w:rPr>
        <w:t>Brně</w:t>
      </w:r>
      <w:r w:rsidR="0028308A" w:rsidRPr="00C64A3C">
        <w:rPr>
          <w:rFonts w:asciiTheme="minorHAnsi" w:hAnsiTheme="minorHAnsi" w:cstheme="minorHAnsi"/>
          <w:szCs w:val="22"/>
        </w:rPr>
        <w:t xml:space="preserve"> dne ……………………</w:t>
      </w:r>
      <w:r w:rsidR="0028308A" w:rsidRPr="00C64A3C">
        <w:rPr>
          <w:rFonts w:asciiTheme="minorHAnsi" w:hAnsiTheme="minorHAnsi" w:cstheme="minorHAnsi"/>
          <w:szCs w:val="22"/>
        </w:rPr>
        <w:tab/>
      </w:r>
      <w:r w:rsidR="0028308A" w:rsidRPr="00C64A3C">
        <w:rPr>
          <w:rFonts w:asciiTheme="minorHAnsi" w:hAnsiTheme="minorHAnsi" w:cstheme="minorHAnsi"/>
          <w:szCs w:val="22"/>
        </w:rPr>
        <w:tab/>
      </w:r>
      <w:r>
        <w:rPr>
          <w:rFonts w:asciiTheme="minorHAnsi" w:hAnsiTheme="minorHAnsi" w:cstheme="minorHAnsi"/>
          <w:szCs w:val="22"/>
        </w:rPr>
        <w:t xml:space="preserve">            </w:t>
      </w:r>
      <w:r w:rsidR="009052EC" w:rsidRPr="00C64A3C">
        <w:rPr>
          <w:rFonts w:asciiTheme="minorHAnsi" w:hAnsiTheme="minorHAnsi" w:cstheme="minorHAnsi"/>
          <w:szCs w:val="22"/>
        </w:rPr>
        <w:t>V</w:t>
      </w:r>
      <w:r w:rsidR="00E14728" w:rsidRPr="00C64A3C">
        <w:rPr>
          <w:rFonts w:asciiTheme="minorHAnsi" w:hAnsiTheme="minorHAnsi" w:cstheme="minorHAnsi"/>
          <w:szCs w:val="22"/>
        </w:rPr>
        <w:t> </w:t>
      </w:r>
      <w:r>
        <w:rPr>
          <w:rFonts w:asciiTheme="minorHAnsi" w:hAnsiTheme="minorHAnsi" w:cstheme="minorHAnsi"/>
          <w:szCs w:val="22"/>
        </w:rPr>
        <w:t>………………</w:t>
      </w:r>
      <w:r w:rsidR="00E14728" w:rsidRPr="00C64A3C">
        <w:rPr>
          <w:rFonts w:asciiTheme="minorHAnsi" w:hAnsiTheme="minorHAnsi" w:cstheme="minorHAnsi"/>
          <w:szCs w:val="22"/>
        </w:rPr>
        <w:t xml:space="preserve"> </w:t>
      </w:r>
      <w:r w:rsidR="009052EC" w:rsidRPr="00C64A3C">
        <w:rPr>
          <w:rFonts w:asciiTheme="minorHAnsi" w:hAnsiTheme="minorHAnsi" w:cstheme="minorHAnsi"/>
          <w:szCs w:val="22"/>
        </w:rPr>
        <w:t>dne ………………………</w:t>
      </w:r>
    </w:p>
    <w:p w14:paraId="32BB2D11" w14:textId="77777777" w:rsidR="009052EC" w:rsidRPr="00C64A3C" w:rsidRDefault="009052EC">
      <w:pPr>
        <w:ind w:left="567" w:firstLine="540"/>
        <w:rPr>
          <w:rFonts w:asciiTheme="minorHAnsi" w:hAnsiTheme="minorHAnsi" w:cstheme="minorHAnsi"/>
          <w:szCs w:val="22"/>
        </w:rPr>
      </w:pPr>
    </w:p>
    <w:p w14:paraId="51BCC0AA" w14:textId="77777777" w:rsidR="009052EC" w:rsidRPr="00C64A3C" w:rsidRDefault="009052EC">
      <w:pPr>
        <w:ind w:left="567" w:firstLine="540"/>
        <w:rPr>
          <w:rFonts w:asciiTheme="minorHAnsi" w:hAnsiTheme="minorHAnsi" w:cstheme="minorHAnsi"/>
          <w:szCs w:val="22"/>
        </w:rPr>
      </w:pPr>
    </w:p>
    <w:p w14:paraId="51380B47" w14:textId="77777777" w:rsidR="009052EC" w:rsidRDefault="009052EC">
      <w:pPr>
        <w:ind w:left="567" w:firstLine="540"/>
        <w:rPr>
          <w:rFonts w:asciiTheme="minorHAnsi" w:hAnsiTheme="minorHAnsi" w:cstheme="minorHAnsi"/>
          <w:szCs w:val="22"/>
        </w:rPr>
      </w:pPr>
    </w:p>
    <w:p w14:paraId="6E15949B" w14:textId="77777777" w:rsidR="00BB331D" w:rsidRPr="00C64A3C" w:rsidRDefault="00BB331D">
      <w:pPr>
        <w:ind w:left="567" w:firstLine="540"/>
        <w:rPr>
          <w:rFonts w:asciiTheme="minorHAnsi" w:hAnsiTheme="minorHAnsi" w:cstheme="minorHAnsi"/>
          <w:szCs w:val="22"/>
        </w:rPr>
      </w:pPr>
    </w:p>
    <w:p w14:paraId="4CF2FB24" w14:textId="77777777" w:rsidR="009052EC" w:rsidRPr="00C64A3C" w:rsidRDefault="009052EC">
      <w:pPr>
        <w:ind w:left="567" w:firstLine="540"/>
        <w:rPr>
          <w:rFonts w:asciiTheme="minorHAnsi" w:hAnsiTheme="minorHAnsi" w:cstheme="minorHAnsi"/>
          <w:szCs w:val="22"/>
        </w:rPr>
      </w:pPr>
    </w:p>
    <w:p w14:paraId="20995F3C" w14:textId="77777777" w:rsidR="009052EC" w:rsidRPr="00C64A3C" w:rsidRDefault="009052EC">
      <w:pPr>
        <w:ind w:left="567" w:firstLine="540"/>
        <w:rPr>
          <w:rFonts w:asciiTheme="minorHAnsi" w:hAnsiTheme="minorHAnsi" w:cstheme="minorHAnsi"/>
          <w:szCs w:val="22"/>
        </w:rPr>
      </w:pPr>
    </w:p>
    <w:p w14:paraId="36E73B64" w14:textId="77777777" w:rsidR="009052EC" w:rsidRPr="00C64A3C" w:rsidRDefault="009052EC">
      <w:pPr>
        <w:ind w:left="567" w:firstLine="540"/>
        <w:rPr>
          <w:rFonts w:asciiTheme="minorHAnsi" w:hAnsiTheme="minorHAnsi" w:cstheme="minorHAnsi"/>
          <w:szCs w:val="22"/>
        </w:rPr>
      </w:pPr>
      <w:r w:rsidRPr="00C64A3C">
        <w:rPr>
          <w:rFonts w:asciiTheme="minorHAnsi" w:hAnsiTheme="minorHAnsi" w:cstheme="minorHAnsi"/>
          <w:szCs w:val="22"/>
        </w:rPr>
        <w:t>……………………………………</w:t>
      </w:r>
      <w:r w:rsidRPr="00C64A3C">
        <w:rPr>
          <w:rFonts w:asciiTheme="minorHAnsi" w:hAnsiTheme="minorHAnsi" w:cstheme="minorHAnsi"/>
          <w:szCs w:val="22"/>
        </w:rPr>
        <w:tab/>
      </w:r>
      <w:r w:rsidRPr="00C64A3C">
        <w:rPr>
          <w:rFonts w:asciiTheme="minorHAnsi" w:hAnsiTheme="minorHAnsi" w:cstheme="minorHAnsi"/>
          <w:szCs w:val="22"/>
        </w:rPr>
        <w:tab/>
        <w:t xml:space="preserve">    </w:t>
      </w:r>
      <w:r w:rsidR="005F09A0">
        <w:rPr>
          <w:rFonts w:asciiTheme="minorHAnsi" w:hAnsiTheme="minorHAnsi" w:cstheme="minorHAnsi"/>
          <w:szCs w:val="22"/>
        </w:rPr>
        <w:t xml:space="preserve">                     </w:t>
      </w:r>
      <w:r w:rsidRPr="00C64A3C">
        <w:rPr>
          <w:rFonts w:asciiTheme="minorHAnsi" w:hAnsiTheme="minorHAnsi" w:cstheme="minorHAnsi"/>
          <w:szCs w:val="22"/>
        </w:rPr>
        <w:t xml:space="preserve"> …………………………………</w:t>
      </w:r>
    </w:p>
    <w:p w14:paraId="5FDE46D0" w14:textId="08A8598C" w:rsidR="00BF49B1" w:rsidRPr="00C64A3C" w:rsidRDefault="00E673FA" w:rsidP="00E673FA">
      <w:pPr>
        <w:ind w:firstLine="0"/>
        <w:jc w:val="left"/>
        <w:rPr>
          <w:rFonts w:asciiTheme="minorHAnsi" w:hAnsiTheme="minorHAnsi" w:cstheme="minorHAnsi"/>
          <w:szCs w:val="22"/>
        </w:rPr>
      </w:pPr>
      <w:r>
        <w:rPr>
          <w:rFonts w:asciiTheme="minorHAnsi" w:hAnsiTheme="minorHAnsi" w:cstheme="minorHAnsi"/>
          <w:szCs w:val="22"/>
        </w:rPr>
        <w:t xml:space="preserve">                          </w:t>
      </w:r>
      <w:r w:rsidRPr="00C64A3C">
        <w:rPr>
          <w:rFonts w:asciiTheme="minorHAnsi" w:hAnsiTheme="minorHAnsi" w:cstheme="minorHAnsi"/>
          <w:szCs w:val="22"/>
        </w:rPr>
        <w:t>Ing. Miloš Havránek</w:t>
      </w:r>
      <w:r w:rsidR="00C97E36" w:rsidRPr="00C64A3C">
        <w:rPr>
          <w:rFonts w:asciiTheme="minorHAnsi" w:hAnsiTheme="minorHAnsi" w:cstheme="minorHAnsi"/>
          <w:szCs w:val="22"/>
        </w:rPr>
        <w:tab/>
      </w:r>
      <w:r w:rsidR="001D4CC6" w:rsidRPr="00C64A3C">
        <w:rPr>
          <w:rFonts w:asciiTheme="minorHAnsi" w:hAnsiTheme="minorHAnsi" w:cstheme="minorHAnsi"/>
          <w:szCs w:val="22"/>
        </w:rPr>
        <w:tab/>
      </w:r>
      <w:r w:rsidR="001D4CC6" w:rsidRPr="00C64A3C">
        <w:rPr>
          <w:rFonts w:asciiTheme="minorHAnsi" w:hAnsiTheme="minorHAnsi" w:cstheme="minorHAnsi"/>
          <w:szCs w:val="22"/>
        </w:rPr>
        <w:tab/>
      </w:r>
      <w:r w:rsidR="001D4CC6" w:rsidRPr="00C64A3C">
        <w:rPr>
          <w:rFonts w:asciiTheme="minorHAnsi" w:hAnsiTheme="minorHAnsi" w:cstheme="minorHAnsi"/>
          <w:szCs w:val="22"/>
        </w:rPr>
        <w:tab/>
      </w:r>
      <w:r w:rsidR="001D4CC6" w:rsidRPr="00C64A3C">
        <w:rPr>
          <w:rFonts w:asciiTheme="minorHAnsi" w:hAnsiTheme="minorHAnsi" w:cstheme="minorHAnsi"/>
          <w:szCs w:val="22"/>
        </w:rPr>
        <w:tab/>
      </w:r>
    </w:p>
    <w:p w14:paraId="6D4F9172" w14:textId="5B6E5837" w:rsidR="00EF60A8" w:rsidRPr="00C64A3C" w:rsidRDefault="00E673FA" w:rsidP="004333E6">
      <w:pPr>
        <w:ind w:left="876" w:firstLine="540"/>
        <w:jc w:val="left"/>
        <w:rPr>
          <w:rFonts w:asciiTheme="minorHAnsi" w:hAnsiTheme="minorHAnsi" w:cstheme="minorHAnsi"/>
          <w:szCs w:val="22"/>
        </w:rPr>
      </w:pPr>
      <w:r w:rsidRPr="00C64A3C">
        <w:rPr>
          <w:rFonts w:asciiTheme="minorHAnsi" w:hAnsiTheme="minorHAnsi" w:cstheme="minorHAnsi"/>
          <w:szCs w:val="22"/>
        </w:rPr>
        <w:t>generální ředitel</w:t>
      </w:r>
      <w:r w:rsidR="001D4CC6" w:rsidRPr="00C64A3C">
        <w:rPr>
          <w:rFonts w:asciiTheme="minorHAnsi" w:hAnsiTheme="minorHAnsi" w:cstheme="minorHAnsi"/>
          <w:szCs w:val="22"/>
        </w:rPr>
        <w:tab/>
      </w:r>
      <w:r w:rsidR="001D4CC6" w:rsidRPr="00C64A3C">
        <w:rPr>
          <w:rFonts w:asciiTheme="minorHAnsi" w:hAnsiTheme="minorHAnsi" w:cstheme="minorHAnsi"/>
          <w:szCs w:val="22"/>
        </w:rPr>
        <w:tab/>
      </w:r>
      <w:r w:rsidR="001D4CC6" w:rsidRPr="00C64A3C">
        <w:rPr>
          <w:rFonts w:asciiTheme="minorHAnsi" w:hAnsiTheme="minorHAnsi" w:cstheme="minorHAnsi"/>
          <w:szCs w:val="22"/>
        </w:rPr>
        <w:tab/>
      </w:r>
      <w:r w:rsidR="001D4CC6" w:rsidRPr="00C64A3C">
        <w:rPr>
          <w:rFonts w:asciiTheme="minorHAnsi" w:hAnsiTheme="minorHAnsi" w:cstheme="minorHAnsi"/>
          <w:szCs w:val="22"/>
        </w:rPr>
        <w:tab/>
        <w:t xml:space="preserve">    </w:t>
      </w:r>
    </w:p>
    <w:p w14:paraId="5991D495" w14:textId="70721C66" w:rsidR="00EF60A8" w:rsidRPr="00C64A3C" w:rsidRDefault="00EF60A8" w:rsidP="00B277D3">
      <w:pPr>
        <w:ind w:firstLine="0"/>
        <w:jc w:val="left"/>
        <w:rPr>
          <w:rFonts w:asciiTheme="minorHAnsi" w:hAnsiTheme="minorHAnsi" w:cstheme="minorHAnsi"/>
          <w:szCs w:val="22"/>
        </w:rPr>
      </w:pPr>
    </w:p>
    <w:sectPr w:rsidR="00EF60A8" w:rsidRPr="00C64A3C" w:rsidSect="008E6AD0">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1CCE9" w14:textId="77777777" w:rsidR="006069DA" w:rsidRDefault="006069DA">
      <w:r>
        <w:separator/>
      </w:r>
    </w:p>
  </w:endnote>
  <w:endnote w:type="continuationSeparator" w:id="0">
    <w:p w14:paraId="68509F67" w14:textId="77777777" w:rsidR="006069DA" w:rsidRDefault="00606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FE45F" w14:textId="77777777" w:rsidR="0022441D" w:rsidRDefault="0022441D">
    <w:pPr>
      <w:pStyle w:val="Zpat"/>
    </w:pPr>
    <w:r>
      <w:tab/>
    </w:r>
    <w:r>
      <w:tab/>
      <w:t xml:space="preserve">Strana </w:t>
    </w:r>
    <w:r w:rsidR="003A540A">
      <w:fldChar w:fldCharType="begin"/>
    </w:r>
    <w:r w:rsidR="00710B54">
      <w:instrText xml:space="preserve"> PAGE </w:instrText>
    </w:r>
    <w:r w:rsidR="003A540A">
      <w:fldChar w:fldCharType="separate"/>
    </w:r>
    <w:r w:rsidR="00650135">
      <w:rPr>
        <w:noProof/>
      </w:rPr>
      <w:t>4</w:t>
    </w:r>
    <w:r w:rsidR="003A540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A5BEC" w14:textId="77777777" w:rsidR="006069DA" w:rsidRDefault="006069DA">
      <w:r>
        <w:separator/>
      </w:r>
    </w:p>
  </w:footnote>
  <w:footnote w:type="continuationSeparator" w:id="0">
    <w:p w14:paraId="3924333F" w14:textId="77777777" w:rsidR="006069DA" w:rsidRDefault="00606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EC5BC" w14:textId="77777777" w:rsidR="0022441D" w:rsidRDefault="00C64A3C" w:rsidP="002A202D">
    <w:pPr>
      <w:pStyle w:val="Zhlav"/>
      <w:pBdr>
        <w:bottom w:val="single" w:sz="4" w:space="1" w:color="auto"/>
      </w:pBdr>
      <w:jc w:val="left"/>
      <w:rPr>
        <w:sz w:val="16"/>
        <w:szCs w:val="16"/>
      </w:rPr>
    </w:pPr>
    <w:r>
      <w:rPr>
        <w:rFonts w:ascii="Arial" w:hAnsi="Arial" w:cs="Arial"/>
        <w:noProof/>
        <w:sz w:val="16"/>
        <w:szCs w:val="16"/>
      </w:rPr>
      <w:t>Smlouva</w:t>
    </w:r>
  </w:p>
  <w:p w14:paraId="09E4B3E9" w14:textId="77777777" w:rsidR="0022441D" w:rsidRDefault="0022441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BC50D682"/>
    <w:lvl w:ilvl="0">
      <w:start w:val="1"/>
      <w:numFmt w:val="decimal"/>
      <w:pStyle w:val="slovanseznam"/>
      <w:lvlText w:val="%1."/>
      <w:lvlJc w:val="left"/>
      <w:pPr>
        <w:tabs>
          <w:tab w:val="num" w:pos="360"/>
        </w:tabs>
        <w:ind w:left="360" w:hanging="360"/>
      </w:pPr>
    </w:lvl>
  </w:abstractNum>
  <w:abstractNum w:abstractNumId="1" w15:restartNumberingAfterBreak="0">
    <w:nsid w:val="FFFFFFFB"/>
    <w:multiLevelType w:val="multilevel"/>
    <w:tmpl w:val="3A7CF6CC"/>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624"/>
        </w:tabs>
        <w:ind w:left="907" w:hanging="623"/>
      </w:pPr>
      <w:rPr>
        <w:rFonts w:hint="default"/>
        <w:i w:val="0"/>
        <w:sz w:val="22"/>
      </w:rPr>
    </w:lvl>
    <w:lvl w:ilvl="3">
      <w:start w:val="1"/>
      <w:numFmt w:val="decimal"/>
      <w:lvlText w:val="%1.%2.%3.%4."/>
      <w:lvlJc w:val="left"/>
      <w:pPr>
        <w:tabs>
          <w:tab w:val="num" w:pos="624"/>
        </w:tabs>
        <w:ind w:left="907" w:hanging="567"/>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2" w15:restartNumberingAfterBreak="0">
    <w:nsid w:val="008D477E"/>
    <w:multiLevelType w:val="hybridMultilevel"/>
    <w:tmpl w:val="983825A6"/>
    <w:lvl w:ilvl="0" w:tplc="AFF85628">
      <w:start w:val="1"/>
      <w:numFmt w:val="decimal"/>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3" w15:restartNumberingAfterBreak="0">
    <w:nsid w:val="01B830D6"/>
    <w:multiLevelType w:val="multilevel"/>
    <w:tmpl w:val="D990034C"/>
    <w:lvl w:ilvl="0">
      <w:start w:val="1"/>
      <w:numFmt w:val="upperRoman"/>
      <w:lvlText w:val="%1."/>
      <w:lvlJc w:val="left"/>
      <w:pPr>
        <w:tabs>
          <w:tab w:val="num" w:pos="1287"/>
        </w:tabs>
        <w:ind w:left="1287" w:hanging="720"/>
      </w:pPr>
      <w:rPr>
        <w:rFonts w:hint="default"/>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4" w15:restartNumberingAfterBreak="0">
    <w:nsid w:val="07F1598E"/>
    <w:multiLevelType w:val="hybridMultilevel"/>
    <w:tmpl w:val="5D32A0E6"/>
    <w:lvl w:ilvl="0" w:tplc="DC5072E0">
      <w:start w:val="1"/>
      <w:numFmt w:val="decimal"/>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5" w15:restartNumberingAfterBreak="0">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6" w15:restartNumberingAfterBreak="0">
    <w:nsid w:val="0E24279C"/>
    <w:multiLevelType w:val="hybridMultilevel"/>
    <w:tmpl w:val="A34418CC"/>
    <w:lvl w:ilvl="0" w:tplc="04050001">
      <w:start w:val="1"/>
      <w:numFmt w:val="bullet"/>
      <w:lvlText w:val=""/>
      <w:lvlJc w:val="left"/>
      <w:pPr>
        <w:tabs>
          <w:tab w:val="num" w:pos="1287"/>
        </w:tabs>
        <w:ind w:left="1287" w:hanging="360"/>
      </w:pPr>
      <w:rPr>
        <w:rFonts w:ascii="Symbol" w:hAnsi="Symbol" w:hint="default"/>
      </w:rPr>
    </w:lvl>
    <w:lvl w:ilvl="1" w:tplc="04050003" w:tentative="1">
      <w:start w:val="1"/>
      <w:numFmt w:val="bullet"/>
      <w:lvlText w:val="o"/>
      <w:lvlJc w:val="left"/>
      <w:pPr>
        <w:tabs>
          <w:tab w:val="num" w:pos="2007"/>
        </w:tabs>
        <w:ind w:left="2007" w:hanging="360"/>
      </w:pPr>
      <w:rPr>
        <w:rFonts w:ascii="Courier New" w:hAnsi="Courier New" w:cs="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0F76501B"/>
    <w:multiLevelType w:val="hybridMultilevel"/>
    <w:tmpl w:val="CC0CA75A"/>
    <w:lvl w:ilvl="0" w:tplc="04050001">
      <w:start w:val="1"/>
      <w:numFmt w:val="bullet"/>
      <w:lvlText w:val=""/>
      <w:lvlJc w:val="left"/>
      <w:pPr>
        <w:tabs>
          <w:tab w:val="num" w:pos="1068"/>
        </w:tabs>
        <w:ind w:left="1068" w:hanging="360"/>
      </w:pPr>
      <w:rPr>
        <w:rFonts w:ascii="Symbol" w:hAnsi="Symbol" w:hint="default"/>
      </w:rPr>
    </w:lvl>
    <w:lvl w:ilvl="1" w:tplc="04050001">
      <w:start w:val="1"/>
      <w:numFmt w:val="bullet"/>
      <w:lvlText w:val=""/>
      <w:lvlJc w:val="left"/>
      <w:pPr>
        <w:tabs>
          <w:tab w:val="num" w:pos="1788"/>
        </w:tabs>
        <w:ind w:left="1788" w:hanging="360"/>
      </w:pPr>
      <w:rPr>
        <w:rFonts w:ascii="Symbol" w:hAnsi="Symbol" w:hint="default"/>
      </w:rPr>
    </w:lvl>
    <w:lvl w:ilvl="2" w:tplc="AE04426A">
      <w:start w:val="1"/>
      <w:numFmt w:val="decimal"/>
      <w:lvlText w:val="%3."/>
      <w:lvlJc w:val="left"/>
      <w:pPr>
        <w:tabs>
          <w:tab w:val="num" w:pos="2688"/>
        </w:tabs>
        <w:ind w:left="2688" w:hanging="360"/>
      </w:pPr>
      <w:rPr>
        <w:rFonts w:hint="default"/>
      </w:r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8" w15:restartNumberingAfterBreak="0">
    <w:nsid w:val="112C01A0"/>
    <w:multiLevelType w:val="hybridMultilevel"/>
    <w:tmpl w:val="E7322C6E"/>
    <w:lvl w:ilvl="0" w:tplc="04050001">
      <w:start w:val="1"/>
      <w:numFmt w:val="bullet"/>
      <w:lvlText w:val=""/>
      <w:lvlJc w:val="left"/>
      <w:pPr>
        <w:tabs>
          <w:tab w:val="num" w:pos="1068"/>
        </w:tabs>
        <w:ind w:left="1068" w:hanging="360"/>
      </w:pPr>
      <w:rPr>
        <w:rFonts w:ascii="Symbol" w:hAnsi="Symbol" w:hint="default"/>
      </w:rPr>
    </w:lvl>
    <w:lvl w:ilvl="1" w:tplc="04050001">
      <w:start w:val="1"/>
      <w:numFmt w:val="bullet"/>
      <w:lvlText w:val=""/>
      <w:lvlJc w:val="left"/>
      <w:pPr>
        <w:tabs>
          <w:tab w:val="num" w:pos="1788"/>
        </w:tabs>
        <w:ind w:left="1788" w:hanging="360"/>
      </w:pPr>
      <w:rPr>
        <w:rFonts w:ascii="Symbol" w:hAnsi="Symbol" w:hint="default"/>
      </w:r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9" w15:restartNumberingAfterBreak="0">
    <w:nsid w:val="15150303"/>
    <w:multiLevelType w:val="hybridMultilevel"/>
    <w:tmpl w:val="1B8C3E64"/>
    <w:lvl w:ilvl="0" w:tplc="4C107364">
      <w:start w:val="5"/>
      <w:numFmt w:val="bullet"/>
      <w:lvlText w:val="-"/>
      <w:lvlJc w:val="left"/>
      <w:pPr>
        <w:ind w:left="1068" w:hanging="360"/>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15:restartNumberingAfterBreak="0">
    <w:nsid w:val="1B2B70DF"/>
    <w:multiLevelType w:val="hybridMultilevel"/>
    <w:tmpl w:val="F0C8C0BA"/>
    <w:lvl w:ilvl="0" w:tplc="0405000F">
      <w:start w:val="1"/>
      <w:numFmt w:val="decimal"/>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1" w15:restartNumberingAfterBreak="0">
    <w:nsid w:val="1CA75BE6"/>
    <w:multiLevelType w:val="hybridMultilevel"/>
    <w:tmpl w:val="A462CB50"/>
    <w:lvl w:ilvl="0" w:tplc="DC5072E0">
      <w:start w:val="1"/>
      <w:numFmt w:val="decimal"/>
      <w:lvlText w:val="%1."/>
      <w:lvlJc w:val="left"/>
      <w:pPr>
        <w:ind w:left="927" w:hanging="360"/>
      </w:pPr>
      <w:rPr>
        <w:rFonts w:hint="default"/>
      </w:rPr>
    </w:lvl>
    <w:lvl w:ilvl="1" w:tplc="04050019" w:tentative="1">
      <w:start w:val="1"/>
      <w:numFmt w:val="lowerLetter"/>
      <w:lvlText w:val="%2."/>
      <w:lvlJc w:val="left"/>
      <w:pPr>
        <w:ind w:left="1467" w:hanging="360"/>
      </w:pPr>
    </w:lvl>
    <w:lvl w:ilvl="2" w:tplc="0405001B" w:tentative="1">
      <w:start w:val="1"/>
      <w:numFmt w:val="lowerRoman"/>
      <w:lvlText w:val="%3."/>
      <w:lvlJc w:val="right"/>
      <w:pPr>
        <w:ind w:left="2187" w:hanging="180"/>
      </w:pPr>
    </w:lvl>
    <w:lvl w:ilvl="3" w:tplc="0405000F" w:tentative="1">
      <w:start w:val="1"/>
      <w:numFmt w:val="decimal"/>
      <w:lvlText w:val="%4."/>
      <w:lvlJc w:val="left"/>
      <w:pPr>
        <w:ind w:left="2907" w:hanging="360"/>
      </w:pPr>
    </w:lvl>
    <w:lvl w:ilvl="4" w:tplc="04050019" w:tentative="1">
      <w:start w:val="1"/>
      <w:numFmt w:val="lowerLetter"/>
      <w:lvlText w:val="%5."/>
      <w:lvlJc w:val="left"/>
      <w:pPr>
        <w:ind w:left="3627" w:hanging="360"/>
      </w:pPr>
    </w:lvl>
    <w:lvl w:ilvl="5" w:tplc="0405001B" w:tentative="1">
      <w:start w:val="1"/>
      <w:numFmt w:val="lowerRoman"/>
      <w:lvlText w:val="%6."/>
      <w:lvlJc w:val="right"/>
      <w:pPr>
        <w:ind w:left="4347" w:hanging="180"/>
      </w:pPr>
    </w:lvl>
    <w:lvl w:ilvl="6" w:tplc="0405000F" w:tentative="1">
      <w:start w:val="1"/>
      <w:numFmt w:val="decimal"/>
      <w:lvlText w:val="%7."/>
      <w:lvlJc w:val="left"/>
      <w:pPr>
        <w:ind w:left="5067" w:hanging="360"/>
      </w:pPr>
    </w:lvl>
    <w:lvl w:ilvl="7" w:tplc="04050019" w:tentative="1">
      <w:start w:val="1"/>
      <w:numFmt w:val="lowerLetter"/>
      <w:lvlText w:val="%8."/>
      <w:lvlJc w:val="left"/>
      <w:pPr>
        <w:ind w:left="5787" w:hanging="360"/>
      </w:pPr>
    </w:lvl>
    <w:lvl w:ilvl="8" w:tplc="0405001B" w:tentative="1">
      <w:start w:val="1"/>
      <w:numFmt w:val="lowerRoman"/>
      <w:lvlText w:val="%9."/>
      <w:lvlJc w:val="right"/>
      <w:pPr>
        <w:ind w:left="6507" w:hanging="180"/>
      </w:pPr>
    </w:lvl>
  </w:abstractNum>
  <w:abstractNum w:abstractNumId="12" w15:restartNumberingAfterBreak="0">
    <w:nsid w:val="20E36EDF"/>
    <w:multiLevelType w:val="hybridMultilevel"/>
    <w:tmpl w:val="AC721E8E"/>
    <w:lvl w:ilvl="0" w:tplc="5928E924">
      <w:start w:val="1"/>
      <w:numFmt w:val="bullet"/>
      <w:lvlText w:val="-"/>
      <w:lvlJc w:val="left"/>
      <w:pPr>
        <w:tabs>
          <w:tab w:val="num" w:pos="1062"/>
        </w:tabs>
        <w:ind w:left="1062" w:hanging="360"/>
      </w:pPr>
      <w:rPr>
        <w:rFonts w:ascii="Times New Roman" w:eastAsia="Times New Roman" w:hAnsi="Times New Roman" w:cs="Times New Roman" w:hint="default"/>
      </w:rPr>
    </w:lvl>
    <w:lvl w:ilvl="1" w:tplc="04050003" w:tentative="1">
      <w:start w:val="1"/>
      <w:numFmt w:val="bullet"/>
      <w:lvlText w:val="o"/>
      <w:lvlJc w:val="left"/>
      <w:pPr>
        <w:tabs>
          <w:tab w:val="num" w:pos="1782"/>
        </w:tabs>
        <w:ind w:left="1782" w:hanging="360"/>
      </w:pPr>
      <w:rPr>
        <w:rFonts w:ascii="Courier New" w:hAnsi="Courier New" w:cs="Courier New" w:hint="default"/>
      </w:rPr>
    </w:lvl>
    <w:lvl w:ilvl="2" w:tplc="04050005" w:tentative="1">
      <w:start w:val="1"/>
      <w:numFmt w:val="bullet"/>
      <w:lvlText w:val=""/>
      <w:lvlJc w:val="left"/>
      <w:pPr>
        <w:tabs>
          <w:tab w:val="num" w:pos="2502"/>
        </w:tabs>
        <w:ind w:left="2502" w:hanging="360"/>
      </w:pPr>
      <w:rPr>
        <w:rFonts w:ascii="Wingdings" w:hAnsi="Wingdings" w:hint="default"/>
      </w:rPr>
    </w:lvl>
    <w:lvl w:ilvl="3" w:tplc="04050001" w:tentative="1">
      <w:start w:val="1"/>
      <w:numFmt w:val="bullet"/>
      <w:lvlText w:val=""/>
      <w:lvlJc w:val="left"/>
      <w:pPr>
        <w:tabs>
          <w:tab w:val="num" w:pos="3222"/>
        </w:tabs>
        <w:ind w:left="3222" w:hanging="360"/>
      </w:pPr>
      <w:rPr>
        <w:rFonts w:ascii="Symbol" w:hAnsi="Symbol" w:hint="default"/>
      </w:rPr>
    </w:lvl>
    <w:lvl w:ilvl="4" w:tplc="04050003" w:tentative="1">
      <w:start w:val="1"/>
      <w:numFmt w:val="bullet"/>
      <w:lvlText w:val="o"/>
      <w:lvlJc w:val="left"/>
      <w:pPr>
        <w:tabs>
          <w:tab w:val="num" w:pos="3942"/>
        </w:tabs>
        <w:ind w:left="3942" w:hanging="360"/>
      </w:pPr>
      <w:rPr>
        <w:rFonts w:ascii="Courier New" w:hAnsi="Courier New" w:cs="Courier New" w:hint="default"/>
      </w:rPr>
    </w:lvl>
    <w:lvl w:ilvl="5" w:tplc="04050005" w:tentative="1">
      <w:start w:val="1"/>
      <w:numFmt w:val="bullet"/>
      <w:lvlText w:val=""/>
      <w:lvlJc w:val="left"/>
      <w:pPr>
        <w:tabs>
          <w:tab w:val="num" w:pos="4662"/>
        </w:tabs>
        <w:ind w:left="4662" w:hanging="360"/>
      </w:pPr>
      <w:rPr>
        <w:rFonts w:ascii="Wingdings" w:hAnsi="Wingdings" w:hint="default"/>
      </w:rPr>
    </w:lvl>
    <w:lvl w:ilvl="6" w:tplc="04050001" w:tentative="1">
      <w:start w:val="1"/>
      <w:numFmt w:val="bullet"/>
      <w:lvlText w:val=""/>
      <w:lvlJc w:val="left"/>
      <w:pPr>
        <w:tabs>
          <w:tab w:val="num" w:pos="5382"/>
        </w:tabs>
        <w:ind w:left="5382" w:hanging="360"/>
      </w:pPr>
      <w:rPr>
        <w:rFonts w:ascii="Symbol" w:hAnsi="Symbol" w:hint="default"/>
      </w:rPr>
    </w:lvl>
    <w:lvl w:ilvl="7" w:tplc="04050003" w:tentative="1">
      <w:start w:val="1"/>
      <w:numFmt w:val="bullet"/>
      <w:lvlText w:val="o"/>
      <w:lvlJc w:val="left"/>
      <w:pPr>
        <w:tabs>
          <w:tab w:val="num" w:pos="6102"/>
        </w:tabs>
        <w:ind w:left="6102" w:hanging="360"/>
      </w:pPr>
      <w:rPr>
        <w:rFonts w:ascii="Courier New" w:hAnsi="Courier New" w:cs="Courier New" w:hint="default"/>
      </w:rPr>
    </w:lvl>
    <w:lvl w:ilvl="8" w:tplc="04050005" w:tentative="1">
      <w:start w:val="1"/>
      <w:numFmt w:val="bullet"/>
      <w:lvlText w:val=""/>
      <w:lvlJc w:val="left"/>
      <w:pPr>
        <w:tabs>
          <w:tab w:val="num" w:pos="6822"/>
        </w:tabs>
        <w:ind w:left="6822" w:hanging="360"/>
      </w:pPr>
      <w:rPr>
        <w:rFonts w:ascii="Wingdings" w:hAnsi="Wingdings" w:hint="default"/>
      </w:rPr>
    </w:lvl>
  </w:abstractNum>
  <w:abstractNum w:abstractNumId="13" w15:restartNumberingAfterBreak="0">
    <w:nsid w:val="2A1A6F35"/>
    <w:multiLevelType w:val="hybridMultilevel"/>
    <w:tmpl w:val="78B63B2A"/>
    <w:lvl w:ilvl="0" w:tplc="3404E3D2">
      <w:start w:val="1"/>
      <w:numFmt w:val="decimal"/>
      <w:lvlText w:val="%1."/>
      <w:lvlJc w:val="left"/>
      <w:pPr>
        <w:tabs>
          <w:tab w:val="num" w:pos="927"/>
        </w:tabs>
        <w:ind w:left="927" w:hanging="360"/>
      </w:pPr>
      <w:rPr>
        <w:rFonts w:hint="default"/>
        <w:color w:val="auto"/>
      </w:rPr>
    </w:lvl>
    <w:lvl w:ilvl="1" w:tplc="04050019">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14" w15:restartNumberingAfterBreak="0">
    <w:nsid w:val="2AF96065"/>
    <w:multiLevelType w:val="hybridMultilevel"/>
    <w:tmpl w:val="305CBF8C"/>
    <w:lvl w:ilvl="0" w:tplc="0405000F">
      <w:start w:val="1"/>
      <w:numFmt w:val="decimal"/>
      <w:lvlText w:val="%1."/>
      <w:lvlJc w:val="left"/>
      <w:pPr>
        <w:ind w:left="927" w:hanging="360"/>
      </w:p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15:restartNumberingAfterBreak="0">
    <w:nsid w:val="2B21487C"/>
    <w:multiLevelType w:val="hybridMultilevel"/>
    <w:tmpl w:val="B2AE5CD6"/>
    <w:lvl w:ilvl="0" w:tplc="C8FE7692">
      <w:start w:val="1"/>
      <w:numFmt w:val="decimal"/>
      <w:lvlText w:val="%1."/>
      <w:lvlJc w:val="left"/>
      <w:pPr>
        <w:tabs>
          <w:tab w:val="num" w:pos="900"/>
        </w:tabs>
        <w:ind w:left="90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CAC6ED6"/>
    <w:multiLevelType w:val="hybridMultilevel"/>
    <w:tmpl w:val="93000AFE"/>
    <w:lvl w:ilvl="0" w:tplc="5DCCE3AC">
      <w:start w:val="1"/>
      <w:numFmt w:val="decimal"/>
      <w:lvlText w:val="%1."/>
      <w:lvlJc w:val="left"/>
      <w:pPr>
        <w:ind w:left="927" w:hanging="360"/>
      </w:pPr>
      <w:rPr>
        <w:color w:val="auto"/>
      </w:rPr>
    </w:lvl>
    <w:lvl w:ilvl="1" w:tplc="04050019">
      <w:start w:val="1"/>
      <w:numFmt w:val="lowerLetter"/>
      <w:lvlText w:val="%2."/>
      <w:lvlJc w:val="left"/>
      <w:pPr>
        <w:ind w:left="1647" w:hanging="360"/>
      </w:pPr>
    </w:lvl>
    <w:lvl w:ilvl="2" w:tplc="04050001">
      <w:start w:val="1"/>
      <w:numFmt w:val="bullet"/>
      <w:lvlText w:val=""/>
      <w:lvlJc w:val="left"/>
      <w:pPr>
        <w:ind w:left="2547" w:hanging="360"/>
      </w:pPr>
      <w:rPr>
        <w:rFonts w:ascii="Symbol" w:hAnsi="Symbol" w:hint="default"/>
      </w:r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2FE93015"/>
    <w:multiLevelType w:val="hybridMultilevel"/>
    <w:tmpl w:val="8470428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1E784C"/>
    <w:multiLevelType w:val="hybridMultilevel"/>
    <w:tmpl w:val="8C40DC4A"/>
    <w:lvl w:ilvl="0" w:tplc="DC5072E0">
      <w:start w:val="1"/>
      <w:numFmt w:val="decimal"/>
      <w:lvlText w:val="%1."/>
      <w:lvlJc w:val="left"/>
      <w:pPr>
        <w:ind w:left="927" w:hanging="360"/>
      </w:pPr>
      <w:rPr>
        <w:rFonts w:hint="default"/>
      </w:rPr>
    </w:lvl>
    <w:lvl w:ilvl="1" w:tplc="04050019">
      <w:start w:val="1"/>
      <w:numFmt w:val="lowerLetter"/>
      <w:lvlText w:val="%2."/>
      <w:lvlJc w:val="left"/>
      <w:pPr>
        <w:ind w:left="1467" w:hanging="360"/>
      </w:pPr>
    </w:lvl>
    <w:lvl w:ilvl="2" w:tplc="0405001B" w:tentative="1">
      <w:start w:val="1"/>
      <w:numFmt w:val="lowerRoman"/>
      <w:lvlText w:val="%3."/>
      <w:lvlJc w:val="right"/>
      <w:pPr>
        <w:ind w:left="2187" w:hanging="180"/>
      </w:pPr>
    </w:lvl>
    <w:lvl w:ilvl="3" w:tplc="0405000F" w:tentative="1">
      <w:start w:val="1"/>
      <w:numFmt w:val="decimal"/>
      <w:lvlText w:val="%4."/>
      <w:lvlJc w:val="left"/>
      <w:pPr>
        <w:ind w:left="2907" w:hanging="360"/>
      </w:pPr>
    </w:lvl>
    <w:lvl w:ilvl="4" w:tplc="04050019" w:tentative="1">
      <w:start w:val="1"/>
      <w:numFmt w:val="lowerLetter"/>
      <w:lvlText w:val="%5."/>
      <w:lvlJc w:val="left"/>
      <w:pPr>
        <w:ind w:left="3627" w:hanging="360"/>
      </w:pPr>
    </w:lvl>
    <w:lvl w:ilvl="5" w:tplc="0405001B" w:tentative="1">
      <w:start w:val="1"/>
      <w:numFmt w:val="lowerRoman"/>
      <w:lvlText w:val="%6."/>
      <w:lvlJc w:val="right"/>
      <w:pPr>
        <w:ind w:left="4347" w:hanging="180"/>
      </w:pPr>
    </w:lvl>
    <w:lvl w:ilvl="6" w:tplc="0405000F" w:tentative="1">
      <w:start w:val="1"/>
      <w:numFmt w:val="decimal"/>
      <w:lvlText w:val="%7."/>
      <w:lvlJc w:val="left"/>
      <w:pPr>
        <w:ind w:left="5067" w:hanging="360"/>
      </w:pPr>
    </w:lvl>
    <w:lvl w:ilvl="7" w:tplc="04050019" w:tentative="1">
      <w:start w:val="1"/>
      <w:numFmt w:val="lowerLetter"/>
      <w:lvlText w:val="%8."/>
      <w:lvlJc w:val="left"/>
      <w:pPr>
        <w:ind w:left="5787" w:hanging="360"/>
      </w:pPr>
    </w:lvl>
    <w:lvl w:ilvl="8" w:tplc="0405001B" w:tentative="1">
      <w:start w:val="1"/>
      <w:numFmt w:val="lowerRoman"/>
      <w:lvlText w:val="%9."/>
      <w:lvlJc w:val="right"/>
      <w:pPr>
        <w:ind w:left="6507" w:hanging="180"/>
      </w:pPr>
    </w:lvl>
  </w:abstractNum>
  <w:abstractNum w:abstractNumId="19" w15:restartNumberingAfterBreak="0">
    <w:nsid w:val="35DD1ED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7F27156"/>
    <w:multiLevelType w:val="hybridMultilevel"/>
    <w:tmpl w:val="81DAFD30"/>
    <w:lvl w:ilvl="0" w:tplc="04050001">
      <w:start w:val="1"/>
      <w:numFmt w:val="bullet"/>
      <w:lvlText w:val=""/>
      <w:lvlJc w:val="left"/>
      <w:pPr>
        <w:tabs>
          <w:tab w:val="num" w:pos="1287"/>
        </w:tabs>
        <w:ind w:left="1287" w:hanging="360"/>
      </w:pPr>
      <w:rPr>
        <w:rFonts w:ascii="Symbol" w:hAnsi="Symbol" w:hint="default"/>
      </w:rPr>
    </w:lvl>
    <w:lvl w:ilvl="1" w:tplc="04050003" w:tentative="1">
      <w:start w:val="1"/>
      <w:numFmt w:val="bullet"/>
      <w:lvlText w:val="o"/>
      <w:lvlJc w:val="left"/>
      <w:pPr>
        <w:tabs>
          <w:tab w:val="num" w:pos="2007"/>
        </w:tabs>
        <w:ind w:left="2007" w:hanging="360"/>
      </w:pPr>
      <w:rPr>
        <w:rFonts w:ascii="Courier New" w:hAnsi="Courier New" w:cs="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B7A72DD"/>
    <w:multiLevelType w:val="hybridMultilevel"/>
    <w:tmpl w:val="8F1CAA3A"/>
    <w:lvl w:ilvl="0" w:tplc="DC5072E0">
      <w:start w:val="1"/>
      <w:numFmt w:val="decimal"/>
      <w:lvlText w:val="%1."/>
      <w:lvlJc w:val="left"/>
      <w:pPr>
        <w:ind w:left="927" w:hanging="360"/>
      </w:pPr>
      <w:rPr>
        <w:rFonts w:hint="default"/>
      </w:rPr>
    </w:lvl>
    <w:lvl w:ilvl="1" w:tplc="04050019" w:tentative="1">
      <w:start w:val="1"/>
      <w:numFmt w:val="lowerLetter"/>
      <w:lvlText w:val="%2."/>
      <w:lvlJc w:val="left"/>
      <w:pPr>
        <w:ind w:left="1467" w:hanging="360"/>
      </w:pPr>
    </w:lvl>
    <w:lvl w:ilvl="2" w:tplc="0405001B" w:tentative="1">
      <w:start w:val="1"/>
      <w:numFmt w:val="lowerRoman"/>
      <w:lvlText w:val="%3."/>
      <w:lvlJc w:val="right"/>
      <w:pPr>
        <w:ind w:left="2187" w:hanging="180"/>
      </w:pPr>
    </w:lvl>
    <w:lvl w:ilvl="3" w:tplc="0405000F" w:tentative="1">
      <w:start w:val="1"/>
      <w:numFmt w:val="decimal"/>
      <w:lvlText w:val="%4."/>
      <w:lvlJc w:val="left"/>
      <w:pPr>
        <w:ind w:left="2907" w:hanging="360"/>
      </w:pPr>
    </w:lvl>
    <w:lvl w:ilvl="4" w:tplc="04050019" w:tentative="1">
      <w:start w:val="1"/>
      <w:numFmt w:val="lowerLetter"/>
      <w:lvlText w:val="%5."/>
      <w:lvlJc w:val="left"/>
      <w:pPr>
        <w:ind w:left="3627" w:hanging="360"/>
      </w:pPr>
    </w:lvl>
    <w:lvl w:ilvl="5" w:tplc="0405001B" w:tentative="1">
      <w:start w:val="1"/>
      <w:numFmt w:val="lowerRoman"/>
      <w:lvlText w:val="%6."/>
      <w:lvlJc w:val="right"/>
      <w:pPr>
        <w:ind w:left="4347" w:hanging="180"/>
      </w:pPr>
    </w:lvl>
    <w:lvl w:ilvl="6" w:tplc="0405000F" w:tentative="1">
      <w:start w:val="1"/>
      <w:numFmt w:val="decimal"/>
      <w:lvlText w:val="%7."/>
      <w:lvlJc w:val="left"/>
      <w:pPr>
        <w:ind w:left="5067" w:hanging="360"/>
      </w:pPr>
    </w:lvl>
    <w:lvl w:ilvl="7" w:tplc="04050019" w:tentative="1">
      <w:start w:val="1"/>
      <w:numFmt w:val="lowerLetter"/>
      <w:lvlText w:val="%8."/>
      <w:lvlJc w:val="left"/>
      <w:pPr>
        <w:ind w:left="5787" w:hanging="360"/>
      </w:pPr>
    </w:lvl>
    <w:lvl w:ilvl="8" w:tplc="0405001B" w:tentative="1">
      <w:start w:val="1"/>
      <w:numFmt w:val="lowerRoman"/>
      <w:lvlText w:val="%9."/>
      <w:lvlJc w:val="right"/>
      <w:pPr>
        <w:ind w:left="6507" w:hanging="180"/>
      </w:pPr>
    </w:lvl>
  </w:abstractNum>
  <w:abstractNum w:abstractNumId="22" w15:restartNumberingAfterBreak="0">
    <w:nsid w:val="3D6468CB"/>
    <w:multiLevelType w:val="hybridMultilevel"/>
    <w:tmpl w:val="0A3C0422"/>
    <w:lvl w:ilvl="0" w:tplc="C8FE7692">
      <w:start w:val="1"/>
      <w:numFmt w:val="decimal"/>
      <w:lvlText w:val="%1."/>
      <w:lvlJc w:val="left"/>
      <w:pPr>
        <w:tabs>
          <w:tab w:val="num" w:pos="900"/>
        </w:tabs>
        <w:ind w:left="90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D8A0A24"/>
    <w:multiLevelType w:val="hybridMultilevel"/>
    <w:tmpl w:val="7C0C7460"/>
    <w:lvl w:ilvl="0" w:tplc="04050019">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4" w15:restartNumberingAfterBreak="0">
    <w:nsid w:val="41E0631E"/>
    <w:multiLevelType w:val="hybridMultilevel"/>
    <w:tmpl w:val="02FCFAC8"/>
    <w:lvl w:ilvl="0" w:tplc="10F02EF2">
      <w:start w:val="1"/>
      <w:numFmt w:val="decimal"/>
      <w:lvlText w:val="%1."/>
      <w:lvlJc w:val="left"/>
      <w:pPr>
        <w:tabs>
          <w:tab w:val="num" w:pos="716"/>
        </w:tabs>
        <w:ind w:left="716" w:hanging="360"/>
      </w:pPr>
      <w:rPr>
        <w:rFonts w:hint="default"/>
      </w:rPr>
    </w:lvl>
    <w:lvl w:ilvl="1" w:tplc="04050001">
      <w:start w:val="1"/>
      <w:numFmt w:val="bullet"/>
      <w:lvlText w:val=""/>
      <w:lvlJc w:val="left"/>
      <w:pPr>
        <w:tabs>
          <w:tab w:val="num" w:pos="1436"/>
        </w:tabs>
        <w:ind w:left="1436" w:hanging="360"/>
      </w:pPr>
      <w:rPr>
        <w:rFonts w:ascii="Symbol" w:hAnsi="Symbol" w:hint="default"/>
      </w:rPr>
    </w:lvl>
    <w:lvl w:ilvl="2" w:tplc="0405001B" w:tentative="1">
      <w:start w:val="1"/>
      <w:numFmt w:val="lowerRoman"/>
      <w:lvlText w:val="%3."/>
      <w:lvlJc w:val="right"/>
      <w:pPr>
        <w:tabs>
          <w:tab w:val="num" w:pos="2156"/>
        </w:tabs>
        <w:ind w:left="2156" w:hanging="180"/>
      </w:pPr>
    </w:lvl>
    <w:lvl w:ilvl="3" w:tplc="0405000F" w:tentative="1">
      <w:start w:val="1"/>
      <w:numFmt w:val="decimal"/>
      <w:lvlText w:val="%4."/>
      <w:lvlJc w:val="left"/>
      <w:pPr>
        <w:tabs>
          <w:tab w:val="num" w:pos="2876"/>
        </w:tabs>
        <w:ind w:left="2876" w:hanging="360"/>
      </w:pPr>
    </w:lvl>
    <w:lvl w:ilvl="4" w:tplc="04050019" w:tentative="1">
      <w:start w:val="1"/>
      <w:numFmt w:val="lowerLetter"/>
      <w:lvlText w:val="%5."/>
      <w:lvlJc w:val="left"/>
      <w:pPr>
        <w:tabs>
          <w:tab w:val="num" w:pos="3596"/>
        </w:tabs>
        <w:ind w:left="3596" w:hanging="360"/>
      </w:pPr>
    </w:lvl>
    <w:lvl w:ilvl="5" w:tplc="0405001B" w:tentative="1">
      <w:start w:val="1"/>
      <w:numFmt w:val="lowerRoman"/>
      <w:lvlText w:val="%6."/>
      <w:lvlJc w:val="right"/>
      <w:pPr>
        <w:tabs>
          <w:tab w:val="num" w:pos="4316"/>
        </w:tabs>
        <w:ind w:left="4316" w:hanging="180"/>
      </w:pPr>
    </w:lvl>
    <w:lvl w:ilvl="6" w:tplc="0405000F" w:tentative="1">
      <w:start w:val="1"/>
      <w:numFmt w:val="decimal"/>
      <w:lvlText w:val="%7."/>
      <w:lvlJc w:val="left"/>
      <w:pPr>
        <w:tabs>
          <w:tab w:val="num" w:pos="5036"/>
        </w:tabs>
        <w:ind w:left="5036" w:hanging="360"/>
      </w:pPr>
    </w:lvl>
    <w:lvl w:ilvl="7" w:tplc="04050019" w:tentative="1">
      <w:start w:val="1"/>
      <w:numFmt w:val="lowerLetter"/>
      <w:lvlText w:val="%8."/>
      <w:lvlJc w:val="left"/>
      <w:pPr>
        <w:tabs>
          <w:tab w:val="num" w:pos="5756"/>
        </w:tabs>
        <w:ind w:left="5756" w:hanging="360"/>
      </w:pPr>
    </w:lvl>
    <w:lvl w:ilvl="8" w:tplc="0405001B" w:tentative="1">
      <w:start w:val="1"/>
      <w:numFmt w:val="lowerRoman"/>
      <w:lvlText w:val="%9."/>
      <w:lvlJc w:val="right"/>
      <w:pPr>
        <w:tabs>
          <w:tab w:val="num" w:pos="6476"/>
        </w:tabs>
        <w:ind w:left="6476" w:hanging="180"/>
      </w:pPr>
    </w:lvl>
  </w:abstractNum>
  <w:abstractNum w:abstractNumId="25" w15:restartNumberingAfterBreak="0">
    <w:nsid w:val="436373A6"/>
    <w:multiLevelType w:val="hybridMultilevel"/>
    <w:tmpl w:val="E7204F04"/>
    <w:lvl w:ilvl="0" w:tplc="04050019">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6" w15:restartNumberingAfterBreak="0">
    <w:nsid w:val="4A08616A"/>
    <w:multiLevelType w:val="hybridMultilevel"/>
    <w:tmpl w:val="D06A2BA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7" w15:restartNumberingAfterBreak="0">
    <w:nsid w:val="4A3C33B0"/>
    <w:multiLevelType w:val="hybridMultilevel"/>
    <w:tmpl w:val="5428D240"/>
    <w:lvl w:ilvl="0" w:tplc="42A8B5D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4C8F59CD"/>
    <w:multiLevelType w:val="hybridMultilevel"/>
    <w:tmpl w:val="A664E354"/>
    <w:lvl w:ilvl="0" w:tplc="DC5072E0">
      <w:start w:val="1"/>
      <w:numFmt w:val="decimal"/>
      <w:lvlText w:val="%1."/>
      <w:lvlJc w:val="left"/>
      <w:pPr>
        <w:ind w:left="1068" w:hanging="360"/>
      </w:pPr>
      <w:rPr>
        <w:rFonts w:hint="default"/>
      </w:rPr>
    </w:lvl>
    <w:lvl w:ilvl="1" w:tplc="04050019" w:tentative="1">
      <w:start w:val="1"/>
      <w:numFmt w:val="lowerLetter"/>
      <w:lvlText w:val="%2."/>
      <w:lvlJc w:val="left"/>
      <w:pPr>
        <w:ind w:left="1608" w:hanging="360"/>
      </w:pPr>
    </w:lvl>
    <w:lvl w:ilvl="2" w:tplc="0405001B" w:tentative="1">
      <w:start w:val="1"/>
      <w:numFmt w:val="lowerRoman"/>
      <w:lvlText w:val="%3."/>
      <w:lvlJc w:val="right"/>
      <w:pPr>
        <w:ind w:left="2328" w:hanging="180"/>
      </w:pPr>
    </w:lvl>
    <w:lvl w:ilvl="3" w:tplc="0405000F" w:tentative="1">
      <w:start w:val="1"/>
      <w:numFmt w:val="decimal"/>
      <w:lvlText w:val="%4."/>
      <w:lvlJc w:val="left"/>
      <w:pPr>
        <w:ind w:left="3048" w:hanging="360"/>
      </w:pPr>
    </w:lvl>
    <w:lvl w:ilvl="4" w:tplc="04050019" w:tentative="1">
      <w:start w:val="1"/>
      <w:numFmt w:val="lowerLetter"/>
      <w:lvlText w:val="%5."/>
      <w:lvlJc w:val="left"/>
      <w:pPr>
        <w:ind w:left="3768" w:hanging="360"/>
      </w:pPr>
    </w:lvl>
    <w:lvl w:ilvl="5" w:tplc="0405001B" w:tentative="1">
      <w:start w:val="1"/>
      <w:numFmt w:val="lowerRoman"/>
      <w:lvlText w:val="%6."/>
      <w:lvlJc w:val="right"/>
      <w:pPr>
        <w:ind w:left="4488" w:hanging="180"/>
      </w:pPr>
    </w:lvl>
    <w:lvl w:ilvl="6" w:tplc="0405000F" w:tentative="1">
      <w:start w:val="1"/>
      <w:numFmt w:val="decimal"/>
      <w:lvlText w:val="%7."/>
      <w:lvlJc w:val="left"/>
      <w:pPr>
        <w:ind w:left="5208" w:hanging="360"/>
      </w:pPr>
    </w:lvl>
    <w:lvl w:ilvl="7" w:tplc="04050019" w:tentative="1">
      <w:start w:val="1"/>
      <w:numFmt w:val="lowerLetter"/>
      <w:lvlText w:val="%8."/>
      <w:lvlJc w:val="left"/>
      <w:pPr>
        <w:ind w:left="5928" w:hanging="360"/>
      </w:pPr>
    </w:lvl>
    <w:lvl w:ilvl="8" w:tplc="0405001B" w:tentative="1">
      <w:start w:val="1"/>
      <w:numFmt w:val="lowerRoman"/>
      <w:lvlText w:val="%9."/>
      <w:lvlJc w:val="right"/>
      <w:pPr>
        <w:ind w:left="6648" w:hanging="180"/>
      </w:pPr>
    </w:lvl>
  </w:abstractNum>
  <w:abstractNum w:abstractNumId="29" w15:restartNumberingAfterBreak="0">
    <w:nsid w:val="4E0B38DF"/>
    <w:multiLevelType w:val="hybridMultilevel"/>
    <w:tmpl w:val="F9CA4382"/>
    <w:lvl w:ilvl="0" w:tplc="04050001">
      <w:start w:val="1"/>
      <w:numFmt w:val="bullet"/>
      <w:lvlText w:val=""/>
      <w:lvlJc w:val="left"/>
      <w:pPr>
        <w:tabs>
          <w:tab w:val="num" w:pos="1076"/>
        </w:tabs>
        <w:ind w:left="1076" w:hanging="360"/>
      </w:pPr>
      <w:rPr>
        <w:rFonts w:ascii="Symbol" w:hAnsi="Symbol" w:hint="default"/>
      </w:rPr>
    </w:lvl>
    <w:lvl w:ilvl="1" w:tplc="04050003" w:tentative="1">
      <w:start w:val="1"/>
      <w:numFmt w:val="bullet"/>
      <w:lvlText w:val="o"/>
      <w:lvlJc w:val="left"/>
      <w:pPr>
        <w:tabs>
          <w:tab w:val="num" w:pos="1796"/>
        </w:tabs>
        <w:ind w:left="1796" w:hanging="360"/>
      </w:pPr>
      <w:rPr>
        <w:rFonts w:ascii="Courier New" w:hAnsi="Courier New" w:cs="Courier New" w:hint="default"/>
      </w:rPr>
    </w:lvl>
    <w:lvl w:ilvl="2" w:tplc="04050005" w:tentative="1">
      <w:start w:val="1"/>
      <w:numFmt w:val="bullet"/>
      <w:lvlText w:val=""/>
      <w:lvlJc w:val="left"/>
      <w:pPr>
        <w:tabs>
          <w:tab w:val="num" w:pos="2516"/>
        </w:tabs>
        <w:ind w:left="2516" w:hanging="360"/>
      </w:pPr>
      <w:rPr>
        <w:rFonts w:ascii="Wingdings" w:hAnsi="Wingdings" w:hint="default"/>
      </w:rPr>
    </w:lvl>
    <w:lvl w:ilvl="3" w:tplc="04050001" w:tentative="1">
      <w:start w:val="1"/>
      <w:numFmt w:val="bullet"/>
      <w:lvlText w:val=""/>
      <w:lvlJc w:val="left"/>
      <w:pPr>
        <w:tabs>
          <w:tab w:val="num" w:pos="3236"/>
        </w:tabs>
        <w:ind w:left="3236" w:hanging="360"/>
      </w:pPr>
      <w:rPr>
        <w:rFonts w:ascii="Symbol" w:hAnsi="Symbol" w:hint="default"/>
      </w:rPr>
    </w:lvl>
    <w:lvl w:ilvl="4" w:tplc="04050003" w:tentative="1">
      <w:start w:val="1"/>
      <w:numFmt w:val="bullet"/>
      <w:lvlText w:val="o"/>
      <w:lvlJc w:val="left"/>
      <w:pPr>
        <w:tabs>
          <w:tab w:val="num" w:pos="3956"/>
        </w:tabs>
        <w:ind w:left="3956" w:hanging="360"/>
      </w:pPr>
      <w:rPr>
        <w:rFonts w:ascii="Courier New" w:hAnsi="Courier New" w:cs="Courier New" w:hint="default"/>
      </w:rPr>
    </w:lvl>
    <w:lvl w:ilvl="5" w:tplc="04050005" w:tentative="1">
      <w:start w:val="1"/>
      <w:numFmt w:val="bullet"/>
      <w:lvlText w:val=""/>
      <w:lvlJc w:val="left"/>
      <w:pPr>
        <w:tabs>
          <w:tab w:val="num" w:pos="4676"/>
        </w:tabs>
        <w:ind w:left="4676" w:hanging="360"/>
      </w:pPr>
      <w:rPr>
        <w:rFonts w:ascii="Wingdings" w:hAnsi="Wingdings" w:hint="default"/>
      </w:rPr>
    </w:lvl>
    <w:lvl w:ilvl="6" w:tplc="04050001" w:tentative="1">
      <w:start w:val="1"/>
      <w:numFmt w:val="bullet"/>
      <w:lvlText w:val=""/>
      <w:lvlJc w:val="left"/>
      <w:pPr>
        <w:tabs>
          <w:tab w:val="num" w:pos="5396"/>
        </w:tabs>
        <w:ind w:left="5396" w:hanging="360"/>
      </w:pPr>
      <w:rPr>
        <w:rFonts w:ascii="Symbol" w:hAnsi="Symbol" w:hint="default"/>
      </w:rPr>
    </w:lvl>
    <w:lvl w:ilvl="7" w:tplc="04050003" w:tentative="1">
      <w:start w:val="1"/>
      <w:numFmt w:val="bullet"/>
      <w:lvlText w:val="o"/>
      <w:lvlJc w:val="left"/>
      <w:pPr>
        <w:tabs>
          <w:tab w:val="num" w:pos="6116"/>
        </w:tabs>
        <w:ind w:left="6116" w:hanging="360"/>
      </w:pPr>
      <w:rPr>
        <w:rFonts w:ascii="Courier New" w:hAnsi="Courier New" w:cs="Courier New" w:hint="default"/>
      </w:rPr>
    </w:lvl>
    <w:lvl w:ilvl="8" w:tplc="04050005" w:tentative="1">
      <w:start w:val="1"/>
      <w:numFmt w:val="bullet"/>
      <w:lvlText w:val=""/>
      <w:lvlJc w:val="left"/>
      <w:pPr>
        <w:tabs>
          <w:tab w:val="num" w:pos="6836"/>
        </w:tabs>
        <w:ind w:left="6836" w:hanging="360"/>
      </w:pPr>
      <w:rPr>
        <w:rFonts w:ascii="Wingdings" w:hAnsi="Wingdings" w:hint="default"/>
      </w:rPr>
    </w:lvl>
  </w:abstractNum>
  <w:abstractNum w:abstractNumId="30" w15:restartNumberingAfterBreak="0">
    <w:nsid w:val="50592F53"/>
    <w:multiLevelType w:val="hybridMultilevel"/>
    <w:tmpl w:val="557AAFFA"/>
    <w:lvl w:ilvl="0" w:tplc="9920D958">
      <w:start w:val="1"/>
      <w:numFmt w:val="decimal"/>
      <w:lvlText w:val="%1."/>
      <w:lvlJc w:val="left"/>
      <w:pPr>
        <w:tabs>
          <w:tab w:val="num" w:pos="927"/>
        </w:tabs>
        <w:ind w:left="927" w:hanging="360"/>
      </w:pPr>
      <w:rPr>
        <w:rFonts w:hint="default"/>
        <w:b/>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31" w15:restartNumberingAfterBreak="0">
    <w:nsid w:val="5B383FB8"/>
    <w:multiLevelType w:val="hybridMultilevel"/>
    <w:tmpl w:val="8E4C6B78"/>
    <w:lvl w:ilvl="0" w:tplc="DC5072E0">
      <w:start w:val="1"/>
      <w:numFmt w:val="decimal"/>
      <w:lvlText w:val="%1."/>
      <w:lvlJc w:val="left"/>
      <w:pPr>
        <w:ind w:left="927" w:hanging="360"/>
      </w:pPr>
      <w:rPr>
        <w:rFonts w:hint="default"/>
      </w:rPr>
    </w:lvl>
    <w:lvl w:ilvl="1" w:tplc="04050019" w:tentative="1">
      <w:start w:val="1"/>
      <w:numFmt w:val="lowerLetter"/>
      <w:lvlText w:val="%2."/>
      <w:lvlJc w:val="left"/>
      <w:pPr>
        <w:ind w:left="1467" w:hanging="360"/>
      </w:pPr>
    </w:lvl>
    <w:lvl w:ilvl="2" w:tplc="0405001B" w:tentative="1">
      <w:start w:val="1"/>
      <w:numFmt w:val="lowerRoman"/>
      <w:lvlText w:val="%3."/>
      <w:lvlJc w:val="right"/>
      <w:pPr>
        <w:ind w:left="2187" w:hanging="180"/>
      </w:pPr>
    </w:lvl>
    <w:lvl w:ilvl="3" w:tplc="0405000F" w:tentative="1">
      <w:start w:val="1"/>
      <w:numFmt w:val="decimal"/>
      <w:lvlText w:val="%4."/>
      <w:lvlJc w:val="left"/>
      <w:pPr>
        <w:ind w:left="2907" w:hanging="360"/>
      </w:pPr>
    </w:lvl>
    <w:lvl w:ilvl="4" w:tplc="04050019" w:tentative="1">
      <w:start w:val="1"/>
      <w:numFmt w:val="lowerLetter"/>
      <w:lvlText w:val="%5."/>
      <w:lvlJc w:val="left"/>
      <w:pPr>
        <w:ind w:left="3627" w:hanging="360"/>
      </w:pPr>
    </w:lvl>
    <w:lvl w:ilvl="5" w:tplc="0405001B" w:tentative="1">
      <w:start w:val="1"/>
      <w:numFmt w:val="lowerRoman"/>
      <w:lvlText w:val="%6."/>
      <w:lvlJc w:val="right"/>
      <w:pPr>
        <w:ind w:left="4347" w:hanging="180"/>
      </w:pPr>
    </w:lvl>
    <w:lvl w:ilvl="6" w:tplc="0405000F" w:tentative="1">
      <w:start w:val="1"/>
      <w:numFmt w:val="decimal"/>
      <w:lvlText w:val="%7."/>
      <w:lvlJc w:val="left"/>
      <w:pPr>
        <w:ind w:left="5067" w:hanging="360"/>
      </w:pPr>
    </w:lvl>
    <w:lvl w:ilvl="7" w:tplc="04050019" w:tentative="1">
      <w:start w:val="1"/>
      <w:numFmt w:val="lowerLetter"/>
      <w:lvlText w:val="%8."/>
      <w:lvlJc w:val="left"/>
      <w:pPr>
        <w:ind w:left="5787" w:hanging="360"/>
      </w:pPr>
    </w:lvl>
    <w:lvl w:ilvl="8" w:tplc="0405001B" w:tentative="1">
      <w:start w:val="1"/>
      <w:numFmt w:val="lowerRoman"/>
      <w:lvlText w:val="%9."/>
      <w:lvlJc w:val="right"/>
      <w:pPr>
        <w:ind w:left="6507" w:hanging="180"/>
      </w:pPr>
    </w:lvl>
  </w:abstractNum>
  <w:abstractNum w:abstractNumId="32" w15:restartNumberingAfterBreak="0">
    <w:nsid w:val="5C6F605B"/>
    <w:multiLevelType w:val="hybridMultilevel"/>
    <w:tmpl w:val="862A799C"/>
    <w:lvl w:ilvl="0" w:tplc="4C107364">
      <w:start w:val="5"/>
      <w:numFmt w:val="bullet"/>
      <w:lvlText w:val="-"/>
      <w:lvlJc w:val="left"/>
      <w:pPr>
        <w:ind w:left="1080" w:hanging="360"/>
      </w:pPr>
      <w:rPr>
        <w:rFonts w:ascii="Arial" w:eastAsia="Times New Roman" w:hAnsi="Arial" w:cs="Aria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3" w15:restartNumberingAfterBreak="0">
    <w:nsid w:val="5D3034D4"/>
    <w:multiLevelType w:val="hybridMultilevel"/>
    <w:tmpl w:val="547A3C62"/>
    <w:lvl w:ilvl="0" w:tplc="82C6499C">
      <w:start w:val="1"/>
      <w:numFmt w:val="decimal"/>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34" w15:restartNumberingAfterBreak="0">
    <w:nsid w:val="655F3C29"/>
    <w:multiLevelType w:val="hybridMultilevel"/>
    <w:tmpl w:val="AD08A542"/>
    <w:lvl w:ilvl="0" w:tplc="9920D958">
      <w:start w:val="1"/>
      <w:numFmt w:val="decimal"/>
      <w:lvlText w:val="%1."/>
      <w:lvlJc w:val="left"/>
      <w:pPr>
        <w:tabs>
          <w:tab w:val="num" w:pos="927"/>
        </w:tabs>
        <w:ind w:left="927" w:hanging="360"/>
      </w:pPr>
      <w:rPr>
        <w:rFonts w:hint="default"/>
        <w:b/>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35" w15:restartNumberingAfterBreak="0">
    <w:nsid w:val="66A92D52"/>
    <w:multiLevelType w:val="hybridMultilevel"/>
    <w:tmpl w:val="D990034C"/>
    <w:lvl w:ilvl="0" w:tplc="1046A876">
      <w:start w:val="1"/>
      <w:numFmt w:val="upperRoman"/>
      <w:lvlText w:val="%1."/>
      <w:lvlJc w:val="left"/>
      <w:pPr>
        <w:tabs>
          <w:tab w:val="num" w:pos="1287"/>
        </w:tabs>
        <w:ind w:left="1287" w:hanging="72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36" w15:restartNumberingAfterBreak="0">
    <w:nsid w:val="6754613C"/>
    <w:multiLevelType w:val="hybridMultilevel"/>
    <w:tmpl w:val="18B4FBBC"/>
    <w:lvl w:ilvl="0" w:tplc="04050001">
      <w:start w:val="1"/>
      <w:numFmt w:val="bullet"/>
      <w:lvlText w:val=""/>
      <w:lvlJc w:val="left"/>
      <w:pPr>
        <w:tabs>
          <w:tab w:val="num" w:pos="1068"/>
        </w:tabs>
        <w:ind w:left="1068" w:hanging="360"/>
      </w:pPr>
      <w:rPr>
        <w:rFonts w:ascii="Symbol" w:hAnsi="Symbol" w:hint="default"/>
      </w:rPr>
    </w:lvl>
    <w:lvl w:ilvl="1" w:tplc="04050001">
      <w:start w:val="1"/>
      <w:numFmt w:val="bullet"/>
      <w:lvlText w:val=""/>
      <w:lvlJc w:val="left"/>
      <w:pPr>
        <w:tabs>
          <w:tab w:val="num" w:pos="1788"/>
        </w:tabs>
        <w:ind w:left="1788" w:hanging="360"/>
      </w:pPr>
      <w:rPr>
        <w:rFonts w:ascii="Symbol" w:hAnsi="Symbol" w:hint="default"/>
      </w:r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37" w15:restartNumberingAfterBreak="0">
    <w:nsid w:val="6DAA6A71"/>
    <w:multiLevelType w:val="hybridMultilevel"/>
    <w:tmpl w:val="9AF670B0"/>
    <w:lvl w:ilvl="0" w:tplc="C8FE7692">
      <w:start w:val="1"/>
      <w:numFmt w:val="decimal"/>
      <w:lvlText w:val="%1."/>
      <w:lvlJc w:val="left"/>
      <w:pPr>
        <w:tabs>
          <w:tab w:val="num" w:pos="900"/>
        </w:tabs>
        <w:ind w:left="900" w:hanging="360"/>
      </w:pPr>
      <w:rPr>
        <w:rFonts w:ascii="Times New Roman" w:eastAsia="Times New Roman" w:hAnsi="Times New Roman"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DFF1543"/>
    <w:multiLevelType w:val="hybridMultilevel"/>
    <w:tmpl w:val="1130D38C"/>
    <w:lvl w:ilvl="0" w:tplc="36C213E2">
      <w:start w:val="1"/>
      <w:numFmt w:val="decimal"/>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39" w15:restartNumberingAfterBreak="0">
    <w:nsid w:val="6E5F00B1"/>
    <w:multiLevelType w:val="multilevel"/>
    <w:tmpl w:val="16B0C34E"/>
    <w:lvl w:ilvl="0">
      <w:start w:val="1"/>
      <w:numFmt w:val="upperRoman"/>
      <w:lvlText w:val="%1."/>
      <w:lvlJc w:val="left"/>
      <w:pPr>
        <w:tabs>
          <w:tab w:val="num" w:pos="1287"/>
        </w:tabs>
        <w:ind w:left="1287"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0AA66E1"/>
    <w:multiLevelType w:val="hybridMultilevel"/>
    <w:tmpl w:val="31947346"/>
    <w:lvl w:ilvl="0" w:tplc="7E4A54F8">
      <w:start w:val="603"/>
      <w:numFmt w:val="bullet"/>
      <w:lvlText w:val="-"/>
      <w:lvlJc w:val="left"/>
      <w:pPr>
        <w:ind w:left="1776" w:hanging="360"/>
      </w:pPr>
      <w:rPr>
        <w:rFonts w:ascii="Times New Roman" w:eastAsia="Times New Roman" w:hAnsi="Times New Roman" w:cs="Times New Roman"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41" w15:restartNumberingAfterBreak="0">
    <w:nsid w:val="72516B1B"/>
    <w:multiLevelType w:val="multilevel"/>
    <w:tmpl w:val="DF14BA40"/>
    <w:lvl w:ilvl="0">
      <w:start w:val="1"/>
      <w:numFmt w:val="decimal"/>
      <w:pStyle w:val="Nadpis1"/>
      <w:suff w:val="space"/>
      <w:lvlText w:val="%1."/>
      <w:lvlJc w:val="left"/>
      <w:pPr>
        <w:ind w:left="7884" w:firstLine="0"/>
      </w:pPr>
      <w:rPr>
        <w:rFonts w:ascii="Times New Roman" w:hAnsi="Times New Roman" w:hint="default"/>
        <w:b/>
        <w:i w:val="0"/>
        <w:color w:val="auto"/>
        <w:sz w:val="36"/>
        <w:u w:val="none"/>
      </w:rPr>
    </w:lvl>
    <w:lvl w:ilvl="1">
      <w:start w:val="1"/>
      <w:numFmt w:val="decimal"/>
      <w:pStyle w:val="Nadpis2"/>
      <w:suff w:val="space"/>
      <w:lvlText w:val="%1.%2"/>
      <w:lvlJc w:val="left"/>
      <w:pPr>
        <w:ind w:left="540" w:firstLine="0"/>
      </w:pPr>
      <w:rPr>
        <w:rFonts w:ascii="Times New Roman" w:hAnsi="Times New Roman" w:hint="default"/>
        <w:b/>
        <w:i w:val="0"/>
        <w:sz w:val="28"/>
      </w:rPr>
    </w:lvl>
    <w:lvl w:ilvl="2">
      <w:start w:val="1"/>
      <w:numFmt w:val="decimal"/>
      <w:pStyle w:val="Nadpis3"/>
      <w:suff w:val="space"/>
      <w:lvlText w:val="%1.%2.%3"/>
      <w:lvlJc w:val="left"/>
      <w:pPr>
        <w:ind w:left="5118" w:firstLine="0"/>
      </w:pPr>
      <w:rPr>
        <w:rFonts w:hint="default"/>
      </w:rPr>
    </w:lvl>
    <w:lvl w:ilvl="3">
      <w:start w:val="1"/>
      <w:numFmt w:val="decimal"/>
      <w:pStyle w:val="Nadpis4"/>
      <w:lvlText w:val="%1.%2.%3.%4"/>
      <w:lvlJc w:val="left"/>
      <w:pPr>
        <w:tabs>
          <w:tab w:val="num" w:pos="3941"/>
        </w:tabs>
        <w:ind w:left="3941" w:hanging="864"/>
      </w:pPr>
      <w:rPr>
        <w:rFonts w:hint="default"/>
      </w:rPr>
    </w:lvl>
    <w:lvl w:ilvl="4">
      <w:start w:val="1"/>
      <w:numFmt w:val="decimal"/>
      <w:pStyle w:val="Nadpis5"/>
      <w:lvlText w:val="%1.%2.%3.%4.%5"/>
      <w:lvlJc w:val="left"/>
      <w:pPr>
        <w:tabs>
          <w:tab w:val="num" w:pos="4085"/>
        </w:tabs>
        <w:ind w:left="4085" w:hanging="1008"/>
      </w:pPr>
      <w:rPr>
        <w:rFonts w:hint="default"/>
      </w:rPr>
    </w:lvl>
    <w:lvl w:ilvl="5">
      <w:start w:val="1"/>
      <w:numFmt w:val="decimal"/>
      <w:pStyle w:val="Nadpis6"/>
      <w:lvlText w:val="%1.%2.%3.%4.%5.%6"/>
      <w:lvlJc w:val="left"/>
      <w:pPr>
        <w:tabs>
          <w:tab w:val="num" w:pos="4229"/>
        </w:tabs>
        <w:ind w:left="4229" w:hanging="1152"/>
      </w:pPr>
      <w:rPr>
        <w:rFonts w:hint="default"/>
      </w:rPr>
    </w:lvl>
    <w:lvl w:ilvl="6">
      <w:start w:val="1"/>
      <w:numFmt w:val="decimal"/>
      <w:pStyle w:val="Nadpis7"/>
      <w:lvlText w:val="%1.%2.%3.%4.%5.%6.%7"/>
      <w:lvlJc w:val="left"/>
      <w:pPr>
        <w:tabs>
          <w:tab w:val="num" w:pos="4373"/>
        </w:tabs>
        <w:ind w:left="4373" w:hanging="1296"/>
      </w:pPr>
      <w:rPr>
        <w:rFonts w:hint="default"/>
      </w:rPr>
    </w:lvl>
    <w:lvl w:ilvl="7">
      <w:start w:val="1"/>
      <w:numFmt w:val="decimal"/>
      <w:pStyle w:val="Zkladntext"/>
      <w:lvlText w:val="%1.%2.%3.%4.%5.%6.%7.%8"/>
      <w:lvlJc w:val="left"/>
      <w:pPr>
        <w:tabs>
          <w:tab w:val="num" w:pos="4517"/>
        </w:tabs>
        <w:ind w:left="4517" w:hanging="1440"/>
      </w:pPr>
      <w:rPr>
        <w:rFonts w:hint="default"/>
      </w:rPr>
    </w:lvl>
    <w:lvl w:ilvl="8">
      <w:start w:val="1"/>
      <w:numFmt w:val="decimal"/>
      <w:pStyle w:val="Nadpis9"/>
      <w:lvlText w:val="%1.%2.%3.%4.%5.%6.%7.%8.%9"/>
      <w:lvlJc w:val="left"/>
      <w:pPr>
        <w:tabs>
          <w:tab w:val="num" w:pos="4661"/>
        </w:tabs>
        <w:ind w:left="4661" w:hanging="1584"/>
      </w:pPr>
      <w:rPr>
        <w:rFonts w:hint="default"/>
      </w:rPr>
    </w:lvl>
  </w:abstractNum>
  <w:abstractNum w:abstractNumId="42" w15:restartNumberingAfterBreak="0">
    <w:nsid w:val="773908BA"/>
    <w:multiLevelType w:val="hybridMultilevel"/>
    <w:tmpl w:val="ECA6491C"/>
    <w:lvl w:ilvl="0" w:tplc="04050001">
      <w:start w:val="1"/>
      <w:numFmt w:val="bullet"/>
      <w:lvlText w:val=""/>
      <w:lvlJc w:val="left"/>
      <w:pPr>
        <w:tabs>
          <w:tab w:val="num" w:pos="1287"/>
        </w:tabs>
        <w:ind w:left="1287" w:hanging="360"/>
      </w:pPr>
      <w:rPr>
        <w:rFonts w:ascii="Symbol" w:hAnsi="Symbol" w:hint="default"/>
      </w:rPr>
    </w:lvl>
    <w:lvl w:ilvl="1" w:tplc="04050003" w:tentative="1">
      <w:start w:val="1"/>
      <w:numFmt w:val="bullet"/>
      <w:lvlText w:val="o"/>
      <w:lvlJc w:val="left"/>
      <w:pPr>
        <w:tabs>
          <w:tab w:val="num" w:pos="2007"/>
        </w:tabs>
        <w:ind w:left="2007" w:hanging="360"/>
      </w:pPr>
      <w:rPr>
        <w:rFonts w:ascii="Courier New" w:hAnsi="Courier New" w:cs="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43" w15:restartNumberingAfterBreak="0">
    <w:nsid w:val="7B0B28F1"/>
    <w:multiLevelType w:val="hybridMultilevel"/>
    <w:tmpl w:val="BC406A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C9E7AD5"/>
    <w:multiLevelType w:val="hybridMultilevel"/>
    <w:tmpl w:val="14545CFC"/>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5" w15:restartNumberingAfterBreak="0">
    <w:nsid w:val="7CCE49C0"/>
    <w:multiLevelType w:val="hybridMultilevel"/>
    <w:tmpl w:val="090A2D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33116022">
    <w:abstractNumId w:val="41"/>
  </w:num>
  <w:num w:numId="2" w16cid:durableId="1863932659">
    <w:abstractNumId w:val="12"/>
  </w:num>
  <w:num w:numId="3" w16cid:durableId="635914978">
    <w:abstractNumId w:val="6"/>
  </w:num>
  <w:num w:numId="4" w16cid:durableId="230242088">
    <w:abstractNumId w:val="20"/>
  </w:num>
  <w:num w:numId="5" w16cid:durableId="1827283232">
    <w:abstractNumId w:val="42"/>
  </w:num>
  <w:num w:numId="6" w16cid:durableId="1273441756">
    <w:abstractNumId w:val="35"/>
  </w:num>
  <w:num w:numId="7" w16cid:durableId="202791064">
    <w:abstractNumId w:val="3"/>
  </w:num>
  <w:num w:numId="8" w16cid:durableId="763571474">
    <w:abstractNumId w:val="22"/>
  </w:num>
  <w:num w:numId="9" w16cid:durableId="1343824915">
    <w:abstractNumId w:val="39"/>
  </w:num>
  <w:num w:numId="10" w16cid:durableId="1571425892">
    <w:abstractNumId w:val="15"/>
  </w:num>
  <w:num w:numId="11" w16cid:durableId="1340422277">
    <w:abstractNumId w:val="37"/>
  </w:num>
  <w:num w:numId="12" w16cid:durableId="665860507">
    <w:abstractNumId w:val="33"/>
  </w:num>
  <w:num w:numId="13" w16cid:durableId="1850370275">
    <w:abstractNumId w:val="2"/>
  </w:num>
  <w:num w:numId="14" w16cid:durableId="1007177677">
    <w:abstractNumId w:val="38"/>
  </w:num>
  <w:num w:numId="15" w16cid:durableId="985669249">
    <w:abstractNumId w:val="13"/>
  </w:num>
  <w:num w:numId="16" w16cid:durableId="291667875">
    <w:abstractNumId w:val="24"/>
  </w:num>
  <w:num w:numId="17" w16cid:durableId="757095479">
    <w:abstractNumId w:val="17"/>
  </w:num>
  <w:num w:numId="18" w16cid:durableId="45107523">
    <w:abstractNumId w:val="29"/>
  </w:num>
  <w:num w:numId="19" w16cid:durableId="1750956599">
    <w:abstractNumId w:val="8"/>
  </w:num>
  <w:num w:numId="20" w16cid:durableId="2012444845">
    <w:abstractNumId w:val="36"/>
  </w:num>
  <w:num w:numId="21" w16cid:durableId="394402409">
    <w:abstractNumId w:val="7"/>
  </w:num>
  <w:num w:numId="22" w16cid:durableId="1054699538">
    <w:abstractNumId w:val="34"/>
  </w:num>
  <w:num w:numId="23" w16cid:durableId="321008037">
    <w:abstractNumId w:val="19"/>
  </w:num>
  <w:num w:numId="24" w16cid:durableId="221140246">
    <w:abstractNumId w:val="41"/>
  </w:num>
  <w:num w:numId="25" w16cid:durableId="1532769016">
    <w:abstractNumId w:val="1"/>
  </w:num>
  <w:num w:numId="26" w16cid:durableId="942759893">
    <w:abstractNumId w:val="10"/>
  </w:num>
  <w:num w:numId="27" w16cid:durableId="1120149095">
    <w:abstractNumId w:val="4"/>
  </w:num>
  <w:num w:numId="28" w16cid:durableId="933587404">
    <w:abstractNumId w:val="21"/>
  </w:num>
  <w:num w:numId="29" w16cid:durableId="951404297">
    <w:abstractNumId w:val="11"/>
  </w:num>
  <w:num w:numId="30" w16cid:durableId="1302154830">
    <w:abstractNumId w:val="28"/>
  </w:num>
  <w:num w:numId="31" w16cid:durableId="316543101">
    <w:abstractNumId w:val="31"/>
  </w:num>
  <w:num w:numId="32" w16cid:durableId="1274439963">
    <w:abstractNumId w:val="18"/>
  </w:num>
  <w:num w:numId="33" w16cid:durableId="1241209070">
    <w:abstractNumId w:val="26"/>
  </w:num>
  <w:num w:numId="34" w16cid:durableId="888952109">
    <w:abstractNumId w:val="40"/>
  </w:num>
  <w:num w:numId="35" w16cid:durableId="1565943458">
    <w:abstractNumId w:val="5"/>
  </w:num>
  <w:num w:numId="36" w16cid:durableId="496194040">
    <w:abstractNumId w:val="0"/>
  </w:num>
  <w:num w:numId="37" w16cid:durableId="994530468">
    <w:abstractNumId w:val="32"/>
  </w:num>
  <w:num w:numId="38" w16cid:durableId="1342270976">
    <w:abstractNumId w:val="9"/>
  </w:num>
  <w:num w:numId="39" w16cid:durableId="1610821303">
    <w:abstractNumId w:val="43"/>
  </w:num>
  <w:num w:numId="40" w16cid:durableId="331487920">
    <w:abstractNumId w:val="45"/>
  </w:num>
  <w:num w:numId="41" w16cid:durableId="1379167598">
    <w:abstractNumId w:val="23"/>
  </w:num>
  <w:num w:numId="42" w16cid:durableId="1435325482">
    <w:abstractNumId w:val="30"/>
  </w:num>
  <w:num w:numId="43" w16cid:durableId="1852599149">
    <w:abstractNumId w:val="25"/>
  </w:num>
  <w:num w:numId="44" w16cid:durableId="1227111671">
    <w:abstractNumId w:val="27"/>
  </w:num>
  <w:num w:numId="45" w16cid:durableId="1255631716">
    <w:abstractNumId w:val="16"/>
  </w:num>
  <w:num w:numId="46" w16cid:durableId="1365328799">
    <w:abstractNumId w:val="44"/>
  </w:num>
  <w:num w:numId="47" w16cid:durableId="16328611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3D31"/>
    <w:rsid w:val="00000281"/>
    <w:rsid w:val="00000B67"/>
    <w:rsid w:val="000029E1"/>
    <w:rsid w:val="000040B4"/>
    <w:rsid w:val="00022F0F"/>
    <w:rsid w:val="00026AA5"/>
    <w:rsid w:val="00035C0A"/>
    <w:rsid w:val="00071353"/>
    <w:rsid w:val="00073738"/>
    <w:rsid w:val="00085A2A"/>
    <w:rsid w:val="00091FA1"/>
    <w:rsid w:val="000A5605"/>
    <w:rsid w:val="000B7D8A"/>
    <w:rsid w:val="000C413C"/>
    <w:rsid w:val="000D0688"/>
    <w:rsid w:val="000D464D"/>
    <w:rsid w:val="000D4A2A"/>
    <w:rsid w:val="000E4AFD"/>
    <w:rsid w:val="000E7174"/>
    <w:rsid w:val="000F2237"/>
    <w:rsid w:val="000F3303"/>
    <w:rsid w:val="000F3E3E"/>
    <w:rsid w:val="000F428B"/>
    <w:rsid w:val="000F6E13"/>
    <w:rsid w:val="00102C0B"/>
    <w:rsid w:val="001135EA"/>
    <w:rsid w:val="00121D2C"/>
    <w:rsid w:val="00122CEB"/>
    <w:rsid w:val="0013618D"/>
    <w:rsid w:val="00140589"/>
    <w:rsid w:val="00141F0F"/>
    <w:rsid w:val="00144595"/>
    <w:rsid w:val="00144D1D"/>
    <w:rsid w:val="00157B29"/>
    <w:rsid w:val="00160351"/>
    <w:rsid w:val="001715E5"/>
    <w:rsid w:val="001900E4"/>
    <w:rsid w:val="00190132"/>
    <w:rsid w:val="00190F68"/>
    <w:rsid w:val="00190FD9"/>
    <w:rsid w:val="001A1333"/>
    <w:rsid w:val="001A305A"/>
    <w:rsid w:val="001A45D0"/>
    <w:rsid w:val="001B339A"/>
    <w:rsid w:val="001C5526"/>
    <w:rsid w:val="001C5735"/>
    <w:rsid w:val="001D4CC6"/>
    <w:rsid w:val="001E5612"/>
    <w:rsid w:val="001E6400"/>
    <w:rsid w:val="001F26F7"/>
    <w:rsid w:val="001F79A1"/>
    <w:rsid w:val="002002BF"/>
    <w:rsid w:val="00206C25"/>
    <w:rsid w:val="00210F41"/>
    <w:rsid w:val="00211065"/>
    <w:rsid w:val="002122FE"/>
    <w:rsid w:val="00212870"/>
    <w:rsid w:val="002213C5"/>
    <w:rsid w:val="0022360D"/>
    <w:rsid w:val="0022441D"/>
    <w:rsid w:val="00232FA9"/>
    <w:rsid w:val="002442CE"/>
    <w:rsid w:val="0024494A"/>
    <w:rsid w:val="00244CF1"/>
    <w:rsid w:val="00257C8B"/>
    <w:rsid w:val="00264F87"/>
    <w:rsid w:val="00265E8D"/>
    <w:rsid w:val="00266828"/>
    <w:rsid w:val="00281BD3"/>
    <w:rsid w:val="0028308A"/>
    <w:rsid w:val="002A046F"/>
    <w:rsid w:val="002A062A"/>
    <w:rsid w:val="002A202D"/>
    <w:rsid w:val="002C0291"/>
    <w:rsid w:val="002C6FA7"/>
    <w:rsid w:val="002C789A"/>
    <w:rsid w:val="002D0565"/>
    <w:rsid w:val="002E57B4"/>
    <w:rsid w:val="00300A19"/>
    <w:rsid w:val="00302064"/>
    <w:rsid w:val="00302363"/>
    <w:rsid w:val="003030D2"/>
    <w:rsid w:val="003048BC"/>
    <w:rsid w:val="00311779"/>
    <w:rsid w:val="00314289"/>
    <w:rsid w:val="00324A27"/>
    <w:rsid w:val="00327109"/>
    <w:rsid w:val="00360B2A"/>
    <w:rsid w:val="00365E0D"/>
    <w:rsid w:val="003817F8"/>
    <w:rsid w:val="00382FC6"/>
    <w:rsid w:val="00384A5E"/>
    <w:rsid w:val="00394418"/>
    <w:rsid w:val="00397D5E"/>
    <w:rsid w:val="003A4109"/>
    <w:rsid w:val="003A4A4F"/>
    <w:rsid w:val="003A540A"/>
    <w:rsid w:val="003A6C0C"/>
    <w:rsid w:val="003C2445"/>
    <w:rsid w:val="003C6F64"/>
    <w:rsid w:val="003D5208"/>
    <w:rsid w:val="003E05F8"/>
    <w:rsid w:val="00407145"/>
    <w:rsid w:val="00413D35"/>
    <w:rsid w:val="00416D18"/>
    <w:rsid w:val="004200AC"/>
    <w:rsid w:val="004231AF"/>
    <w:rsid w:val="00423BAC"/>
    <w:rsid w:val="00426DCC"/>
    <w:rsid w:val="004333E6"/>
    <w:rsid w:val="00443B01"/>
    <w:rsid w:val="004548F8"/>
    <w:rsid w:val="004553F2"/>
    <w:rsid w:val="00456A2F"/>
    <w:rsid w:val="004577DD"/>
    <w:rsid w:val="004613C0"/>
    <w:rsid w:val="00467FDB"/>
    <w:rsid w:val="00471845"/>
    <w:rsid w:val="00472608"/>
    <w:rsid w:val="00472B96"/>
    <w:rsid w:val="004835D2"/>
    <w:rsid w:val="00487608"/>
    <w:rsid w:val="0049715A"/>
    <w:rsid w:val="004A2420"/>
    <w:rsid w:val="004E019C"/>
    <w:rsid w:val="004F202E"/>
    <w:rsid w:val="00504355"/>
    <w:rsid w:val="00516561"/>
    <w:rsid w:val="00517B80"/>
    <w:rsid w:val="0056113C"/>
    <w:rsid w:val="005642E5"/>
    <w:rsid w:val="0056454A"/>
    <w:rsid w:val="0057233C"/>
    <w:rsid w:val="00574817"/>
    <w:rsid w:val="005924D8"/>
    <w:rsid w:val="0059686F"/>
    <w:rsid w:val="005A45E4"/>
    <w:rsid w:val="005B2245"/>
    <w:rsid w:val="005B6726"/>
    <w:rsid w:val="005C10D0"/>
    <w:rsid w:val="005C6B57"/>
    <w:rsid w:val="005D1084"/>
    <w:rsid w:val="005F09A0"/>
    <w:rsid w:val="005F1BB4"/>
    <w:rsid w:val="006019F1"/>
    <w:rsid w:val="00605468"/>
    <w:rsid w:val="006069DA"/>
    <w:rsid w:val="00615309"/>
    <w:rsid w:val="006231E3"/>
    <w:rsid w:val="00623EF9"/>
    <w:rsid w:val="00624FE7"/>
    <w:rsid w:val="00625A0D"/>
    <w:rsid w:val="006276FD"/>
    <w:rsid w:val="0063174D"/>
    <w:rsid w:val="0063246F"/>
    <w:rsid w:val="00650135"/>
    <w:rsid w:val="00650F4A"/>
    <w:rsid w:val="00653E5F"/>
    <w:rsid w:val="00655A92"/>
    <w:rsid w:val="00656EFF"/>
    <w:rsid w:val="00661BD6"/>
    <w:rsid w:val="00665B9C"/>
    <w:rsid w:val="0066673D"/>
    <w:rsid w:val="006716A7"/>
    <w:rsid w:val="00673C59"/>
    <w:rsid w:val="006819F4"/>
    <w:rsid w:val="006B7CE6"/>
    <w:rsid w:val="006C088B"/>
    <w:rsid w:val="006C47EA"/>
    <w:rsid w:val="006D5D0E"/>
    <w:rsid w:val="006E13BD"/>
    <w:rsid w:val="0070158A"/>
    <w:rsid w:val="007029F5"/>
    <w:rsid w:val="0070432C"/>
    <w:rsid w:val="00704FCB"/>
    <w:rsid w:val="0070799B"/>
    <w:rsid w:val="00710B54"/>
    <w:rsid w:val="007314EB"/>
    <w:rsid w:val="00745BDB"/>
    <w:rsid w:val="00747AE9"/>
    <w:rsid w:val="00760626"/>
    <w:rsid w:val="0077144D"/>
    <w:rsid w:val="00771F00"/>
    <w:rsid w:val="00771FD0"/>
    <w:rsid w:val="0079082C"/>
    <w:rsid w:val="007952FF"/>
    <w:rsid w:val="007A2F6D"/>
    <w:rsid w:val="007A5703"/>
    <w:rsid w:val="007B128D"/>
    <w:rsid w:val="007B1B67"/>
    <w:rsid w:val="007C353C"/>
    <w:rsid w:val="007D62C2"/>
    <w:rsid w:val="007D7282"/>
    <w:rsid w:val="007D7C95"/>
    <w:rsid w:val="007F2786"/>
    <w:rsid w:val="007F37B6"/>
    <w:rsid w:val="00804899"/>
    <w:rsid w:val="008116BB"/>
    <w:rsid w:val="00817C29"/>
    <w:rsid w:val="00823C11"/>
    <w:rsid w:val="00827E4B"/>
    <w:rsid w:val="008315FE"/>
    <w:rsid w:val="00834B4A"/>
    <w:rsid w:val="00834B79"/>
    <w:rsid w:val="008365FD"/>
    <w:rsid w:val="00836D3E"/>
    <w:rsid w:val="00844D3A"/>
    <w:rsid w:val="00851370"/>
    <w:rsid w:val="00851911"/>
    <w:rsid w:val="00854C7B"/>
    <w:rsid w:val="008602E1"/>
    <w:rsid w:val="008605E6"/>
    <w:rsid w:val="00865FF0"/>
    <w:rsid w:val="00870488"/>
    <w:rsid w:val="00880386"/>
    <w:rsid w:val="00894D6A"/>
    <w:rsid w:val="00897C0B"/>
    <w:rsid w:val="008A0959"/>
    <w:rsid w:val="008A6419"/>
    <w:rsid w:val="008B1D25"/>
    <w:rsid w:val="008B3F79"/>
    <w:rsid w:val="008B5721"/>
    <w:rsid w:val="008B6975"/>
    <w:rsid w:val="008B70EA"/>
    <w:rsid w:val="008C520B"/>
    <w:rsid w:val="008D2464"/>
    <w:rsid w:val="008D6D59"/>
    <w:rsid w:val="008E06DB"/>
    <w:rsid w:val="008E4032"/>
    <w:rsid w:val="008E6AD0"/>
    <w:rsid w:val="008F1289"/>
    <w:rsid w:val="008F32EE"/>
    <w:rsid w:val="008F7B8E"/>
    <w:rsid w:val="00902372"/>
    <w:rsid w:val="009052EC"/>
    <w:rsid w:val="00910C37"/>
    <w:rsid w:val="00913901"/>
    <w:rsid w:val="0091423B"/>
    <w:rsid w:val="00920D3A"/>
    <w:rsid w:val="0092675A"/>
    <w:rsid w:val="009316A9"/>
    <w:rsid w:val="00932568"/>
    <w:rsid w:val="00950529"/>
    <w:rsid w:val="00951C90"/>
    <w:rsid w:val="0095326A"/>
    <w:rsid w:val="00955683"/>
    <w:rsid w:val="0095593E"/>
    <w:rsid w:val="00956E42"/>
    <w:rsid w:val="00957251"/>
    <w:rsid w:val="00961EF8"/>
    <w:rsid w:val="0096542B"/>
    <w:rsid w:val="0097684E"/>
    <w:rsid w:val="0097707E"/>
    <w:rsid w:val="00977458"/>
    <w:rsid w:val="00985320"/>
    <w:rsid w:val="009A2E05"/>
    <w:rsid w:val="009B3CC1"/>
    <w:rsid w:val="009D3007"/>
    <w:rsid w:val="009F4007"/>
    <w:rsid w:val="009F52A4"/>
    <w:rsid w:val="009F7F39"/>
    <w:rsid w:val="00A01FD1"/>
    <w:rsid w:val="00A061D9"/>
    <w:rsid w:val="00A13134"/>
    <w:rsid w:val="00A13CAE"/>
    <w:rsid w:val="00A14C9B"/>
    <w:rsid w:val="00A22BBE"/>
    <w:rsid w:val="00A2377B"/>
    <w:rsid w:val="00A32613"/>
    <w:rsid w:val="00A46EBC"/>
    <w:rsid w:val="00A73D31"/>
    <w:rsid w:val="00A852CC"/>
    <w:rsid w:val="00A860A9"/>
    <w:rsid w:val="00A86D43"/>
    <w:rsid w:val="00A8777A"/>
    <w:rsid w:val="00A90502"/>
    <w:rsid w:val="00A9298F"/>
    <w:rsid w:val="00A96C77"/>
    <w:rsid w:val="00AC452D"/>
    <w:rsid w:val="00AC7785"/>
    <w:rsid w:val="00AD53AB"/>
    <w:rsid w:val="00AE43F7"/>
    <w:rsid w:val="00AE57EC"/>
    <w:rsid w:val="00AF3B6C"/>
    <w:rsid w:val="00B01BB0"/>
    <w:rsid w:val="00B01BFF"/>
    <w:rsid w:val="00B03241"/>
    <w:rsid w:val="00B03B4D"/>
    <w:rsid w:val="00B0633D"/>
    <w:rsid w:val="00B11AF5"/>
    <w:rsid w:val="00B227B1"/>
    <w:rsid w:val="00B277D3"/>
    <w:rsid w:val="00B4275E"/>
    <w:rsid w:val="00B44ED8"/>
    <w:rsid w:val="00B464BD"/>
    <w:rsid w:val="00B7714C"/>
    <w:rsid w:val="00BA7216"/>
    <w:rsid w:val="00BB0C26"/>
    <w:rsid w:val="00BB331D"/>
    <w:rsid w:val="00BC1416"/>
    <w:rsid w:val="00BD0F22"/>
    <w:rsid w:val="00BD20E7"/>
    <w:rsid w:val="00BF164A"/>
    <w:rsid w:val="00BF49B1"/>
    <w:rsid w:val="00BF6DDB"/>
    <w:rsid w:val="00C003F9"/>
    <w:rsid w:val="00C04984"/>
    <w:rsid w:val="00C1723D"/>
    <w:rsid w:val="00C26EE9"/>
    <w:rsid w:val="00C3600A"/>
    <w:rsid w:val="00C64A3C"/>
    <w:rsid w:val="00C712C9"/>
    <w:rsid w:val="00C77174"/>
    <w:rsid w:val="00C804CD"/>
    <w:rsid w:val="00C917DE"/>
    <w:rsid w:val="00C9369C"/>
    <w:rsid w:val="00C94F1E"/>
    <w:rsid w:val="00C97E36"/>
    <w:rsid w:val="00CA4FBA"/>
    <w:rsid w:val="00CB3EC2"/>
    <w:rsid w:val="00CC43E1"/>
    <w:rsid w:val="00CD3A1E"/>
    <w:rsid w:val="00CD6131"/>
    <w:rsid w:val="00CD6B72"/>
    <w:rsid w:val="00CE2D98"/>
    <w:rsid w:val="00CF0013"/>
    <w:rsid w:val="00CF24AB"/>
    <w:rsid w:val="00CF4289"/>
    <w:rsid w:val="00D029B0"/>
    <w:rsid w:val="00D25CEA"/>
    <w:rsid w:val="00D25F65"/>
    <w:rsid w:val="00D31AC0"/>
    <w:rsid w:val="00D3582E"/>
    <w:rsid w:val="00D36503"/>
    <w:rsid w:val="00D36DC6"/>
    <w:rsid w:val="00D37C78"/>
    <w:rsid w:val="00D46CFD"/>
    <w:rsid w:val="00D551EF"/>
    <w:rsid w:val="00D56A26"/>
    <w:rsid w:val="00D70741"/>
    <w:rsid w:val="00D8381F"/>
    <w:rsid w:val="00D841B3"/>
    <w:rsid w:val="00D93F40"/>
    <w:rsid w:val="00DA3A5D"/>
    <w:rsid w:val="00DB3F70"/>
    <w:rsid w:val="00DC03BC"/>
    <w:rsid w:val="00E01A67"/>
    <w:rsid w:val="00E033AC"/>
    <w:rsid w:val="00E0384A"/>
    <w:rsid w:val="00E06D64"/>
    <w:rsid w:val="00E14728"/>
    <w:rsid w:val="00E15AB7"/>
    <w:rsid w:val="00E339A9"/>
    <w:rsid w:val="00E34A82"/>
    <w:rsid w:val="00E3647F"/>
    <w:rsid w:val="00E40255"/>
    <w:rsid w:val="00E42395"/>
    <w:rsid w:val="00E44125"/>
    <w:rsid w:val="00E4699D"/>
    <w:rsid w:val="00E52BEC"/>
    <w:rsid w:val="00E53915"/>
    <w:rsid w:val="00E63412"/>
    <w:rsid w:val="00E641C8"/>
    <w:rsid w:val="00E6719C"/>
    <w:rsid w:val="00E673FA"/>
    <w:rsid w:val="00E74BE8"/>
    <w:rsid w:val="00E85022"/>
    <w:rsid w:val="00E92B39"/>
    <w:rsid w:val="00EA43B8"/>
    <w:rsid w:val="00EA5D35"/>
    <w:rsid w:val="00EB09CE"/>
    <w:rsid w:val="00EC22CB"/>
    <w:rsid w:val="00EC349C"/>
    <w:rsid w:val="00EC5F6D"/>
    <w:rsid w:val="00ED17AA"/>
    <w:rsid w:val="00ED3B0C"/>
    <w:rsid w:val="00ED4598"/>
    <w:rsid w:val="00EE069D"/>
    <w:rsid w:val="00EF60A8"/>
    <w:rsid w:val="00EF7B09"/>
    <w:rsid w:val="00F00D0D"/>
    <w:rsid w:val="00F138A7"/>
    <w:rsid w:val="00F16060"/>
    <w:rsid w:val="00F23031"/>
    <w:rsid w:val="00F26588"/>
    <w:rsid w:val="00F35E4D"/>
    <w:rsid w:val="00F40F00"/>
    <w:rsid w:val="00F41DEA"/>
    <w:rsid w:val="00F4598F"/>
    <w:rsid w:val="00F47428"/>
    <w:rsid w:val="00F51358"/>
    <w:rsid w:val="00F5620A"/>
    <w:rsid w:val="00F602E4"/>
    <w:rsid w:val="00F64150"/>
    <w:rsid w:val="00F74491"/>
    <w:rsid w:val="00F77268"/>
    <w:rsid w:val="00F87DB8"/>
    <w:rsid w:val="00F920B7"/>
    <w:rsid w:val="00FA290F"/>
    <w:rsid w:val="00FA34CB"/>
    <w:rsid w:val="00FA5045"/>
    <w:rsid w:val="00FA6E0A"/>
    <w:rsid w:val="00FC7D7B"/>
    <w:rsid w:val="00FD34AB"/>
    <w:rsid w:val="00FD38E8"/>
    <w:rsid w:val="00FE339B"/>
    <w:rsid w:val="00FF4846"/>
    <w:rsid w:val="00FF6F9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64175F9"/>
  <w15:docId w15:val="{91B57F6A-E866-42A6-93A8-A10F35CC2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5326A"/>
    <w:pPr>
      <w:ind w:firstLine="567"/>
      <w:jc w:val="both"/>
    </w:pPr>
    <w:rPr>
      <w:sz w:val="22"/>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V_Head1"/>
    <w:basedOn w:val="Obsah1"/>
    <w:next w:val="Normln"/>
    <w:qFormat/>
    <w:rsid w:val="0095326A"/>
    <w:pPr>
      <w:keepNext/>
      <w:pageBreakBefore/>
      <w:numPr>
        <w:numId w:val="1"/>
      </w:numPr>
      <w:tabs>
        <w:tab w:val="right" w:leader="dot" w:pos="8916"/>
      </w:tabs>
      <w:spacing w:before="100" w:beforeAutospacing="1" w:after="851"/>
      <w:ind w:left="0"/>
      <w:outlineLvl w:val="0"/>
    </w:pPr>
    <w:rPr>
      <w:rFonts w:cs="Arial"/>
      <w:b/>
      <w:bCs/>
      <w:caps/>
      <w:noProof/>
      <w:kern w:val="32"/>
      <w:sz w:val="28"/>
      <w:szCs w:val="32"/>
    </w:rPr>
  </w:style>
  <w:style w:type="paragraph" w:styleId="Nadpis2">
    <w:name w:val="heading 2"/>
    <w:aliases w:val="Podkapitola 1,Podkapitola 11,Podkapitola 12,Podkapitola 13,Podkapitola 14,Podkapitola 15,Podkapitola 111,Podkapitola 121,Podkapitola 131,Podkapitola 141,Podkapitola 16,Podkapitola 112,Podkapitola 122,Podkapitola 132,Podkapitola 142,V_Head2,H2"/>
    <w:basedOn w:val="Obsah2"/>
    <w:next w:val="Normln"/>
    <w:qFormat/>
    <w:rsid w:val="0095326A"/>
    <w:pPr>
      <w:keepNext/>
      <w:numPr>
        <w:ilvl w:val="1"/>
        <w:numId w:val="1"/>
      </w:numPr>
      <w:spacing w:before="240" w:after="60"/>
      <w:ind w:left="663"/>
      <w:jc w:val="left"/>
      <w:outlineLvl w:val="1"/>
    </w:pPr>
    <w:rPr>
      <w:rFonts w:cs="Arial"/>
      <w:b/>
      <w:bCs/>
      <w:iCs/>
      <w:caps/>
      <w:szCs w:val="28"/>
      <w:u w:val="single"/>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Pod"/>
    <w:basedOn w:val="Obsah3"/>
    <w:next w:val="Normln"/>
    <w:qFormat/>
    <w:rsid w:val="0095326A"/>
    <w:pPr>
      <w:keepNext/>
      <w:numPr>
        <w:ilvl w:val="2"/>
        <w:numId w:val="1"/>
      </w:numPr>
      <w:spacing w:before="240" w:after="60"/>
      <w:ind w:left="902"/>
      <w:outlineLvl w:val="2"/>
    </w:pPr>
    <w:rPr>
      <w:rFonts w:cs="Arial"/>
      <w:b/>
      <w:bCs/>
      <w:szCs w:val="26"/>
      <w:u w:val="single"/>
    </w:rPr>
  </w:style>
  <w:style w:type="paragraph" w:styleId="Nadpis4">
    <w:name w:val="heading 4"/>
    <w:aliases w:val="Odstavec 1,Odstavec 11,Odstavec 12,Odstavec 13,Odstavec 14,Podkapitola3,Aufgabe,V_Head4,Odstavec 111,Odstavec 121,Odstavec 131,Odstavec 15,Odstavec 141,Odstavec 16,Odstavec 112,Odstavec 122,Odstavec 132,Odstavec 142,Odstavec 17,Odstavec 18"/>
    <w:basedOn w:val="Obsah4"/>
    <w:next w:val="Normln"/>
    <w:qFormat/>
    <w:rsid w:val="0095326A"/>
    <w:pPr>
      <w:keepNext/>
      <w:numPr>
        <w:ilvl w:val="3"/>
        <w:numId w:val="1"/>
      </w:numPr>
      <w:tabs>
        <w:tab w:val="left" w:pos="1134"/>
      </w:tabs>
      <w:spacing w:before="240" w:after="60"/>
      <w:ind w:left="2002" w:hanging="862"/>
      <w:jc w:val="left"/>
      <w:outlineLvl w:val="3"/>
    </w:pPr>
    <w:rPr>
      <w:bCs/>
      <w:i/>
      <w:szCs w:val="28"/>
      <w:u w:val="single"/>
    </w:rPr>
  </w:style>
  <w:style w:type="paragraph" w:styleId="Nadpis5">
    <w:name w:val="heading 5"/>
    <w:aliases w:val="Odstavec 2,Odstavec 21,Odstavec 22,Odstavec 211,Odstavec 23,Odstavec 212,Odstavec 24,Odstavec 213,Odstavec 25,Odstavec 214,Odstavec 26,Odstavec 27,Odstavec 215,Odstavec 221,Odstavec 2111,Odstavec 231,Odstavec 2121,Odstavec 241,Odstavec 2131"/>
    <w:basedOn w:val="Normln"/>
    <w:next w:val="Normln"/>
    <w:qFormat/>
    <w:rsid w:val="0095326A"/>
    <w:pPr>
      <w:numPr>
        <w:ilvl w:val="4"/>
        <w:numId w:val="1"/>
      </w:numPr>
      <w:tabs>
        <w:tab w:val="left" w:pos="2211"/>
      </w:tabs>
      <w:spacing w:before="240" w:after="60"/>
      <w:ind w:left="1378" w:firstLine="0"/>
      <w:jc w:val="left"/>
      <w:outlineLvl w:val="4"/>
    </w:pPr>
    <w:rPr>
      <w:bCs/>
      <w:i/>
      <w:iCs/>
      <w:sz w:val="20"/>
      <w:szCs w:val="26"/>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qFormat/>
    <w:rsid w:val="0095326A"/>
    <w:pPr>
      <w:numPr>
        <w:ilvl w:val="5"/>
        <w:numId w:val="1"/>
      </w:numPr>
      <w:spacing w:before="240" w:after="60"/>
      <w:outlineLvl w:val="5"/>
    </w:pPr>
    <w:rPr>
      <w:b/>
      <w:bCs/>
      <w:szCs w:val="22"/>
    </w:rPr>
  </w:style>
  <w:style w:type="paragraph" w:styleId="Nadpis7">
    <w:name w:val="heading 7"/>
    <w:basedOn w:val="Normln"/>
    <w:next w:val="Normln"/>
    <w:qFormat/>
    <w:rsid w:val="0095326A"/>
    <w:pPr>
      <w:numPr>
        <w:ilvl w:val="6"/>
        <w:numId w:val="1"/>
      </w:numPr>
      <w:spacing w:before="240" w:after="60"/>
      <w:outlineLvl w:val="6"/>
    </w:pPr>
    <w:rPr>
      <w:sz w:val="24"/>
    </w:rPr>
  </w:style>
  <w:style w:type="paragraph" w:styleId="Nadpis8">
    <w:name w:val="heading 8"/>
    <w:basedOn w:val="Normln"/>
    <w:next w:val="Normln"/>
    <w:qFormat/>
    <w:rsid w:val="0095326A"/>
    <w:pPr>
      <w:tabs>
        <w:tab w:val="num" w:pos="4517"/>
      </w:tabs>
      <w:spacing w:before="240" w:after="60"/>
      <w:ind w:left="4517" w:hanging="1440"/>
      <w:outlineLvl w:val="7"/>
    </w:pPr>
    <w:rPr>
      <w:i/>
      <w:iCs/>
      <w:sz w:val="24"/>
    </w:rPr>
  </w:style>
  <w:style w:type="paragraph" w:styleId="Nadpis9">
    <w:name w:val="heading 9"/>
    <w:basedOn w:val="Normln"/>
    <w:next w:val="Normln"/>
    <w:qFormat/>
    <w:rsid w:val="0095326A"/>
    <w:pPr>
      <w:numPr>
        <w:ilvl w:val="8"/>
        <w:numId w:val="1"/>
      </w:num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95326A"/>
    <w:rPr>
      <w:color w:val="0000FF"/>
      <w:u w:val="single"/>
    </w:rPr>
  </w:style>
  <w:style w:type="paragraph" w:customStyle="1" w:styleId="ACNormln">
    <w:name w:val="AC Normální"/>
    <w:basedOn w:val="Normln"/>
    <w:rsid w:val="0095326A"/>
    <w:pPr>
      <w:widowControl w:val="0"/>
      <w:spacing w:before="120"/>
      <w:ind w:firstLine="0"/>
    </w:pPr>
    <w:rPr>
      <w:szCs w:val="20"/>
    </w:rPr>
  </w:style>
  <w:style w:type="paragraph" w:styleId="Obsah1">
    <w:name w:val="toc 1"/>
    <w:basedOn w:val="Normln"/>
    <w:next w:val="Normln"/>
    <w:autoRedefine/>
    <w:semiHidden/>
    <w:rsid w:val="0095326A"/>
  </w:style>
  <w:style w:type="paragraph" w:styleId="Obsah2">
    <w:name w:val="toc 2"/>
    <w:basedOn w:val="Normln"/>
    <w:next w:val="Normln"/>
    <w:autoRedefine/>
    <w:semiHidden/>
    <w:rsid w:val="0095326A"/>
    <w:pPr>
      <w:ind w:left="220"/>
    </w:pPr>
  </w:style>
  <w:style w:type="paragraph" w:styleId="Obsah3">
    <w:name w:val="toc 3"/>
    <w:basedOn w:val="Normln"/>
    <w:next w:val="Normln"/>
    <w:autoRedefine/>
    <w:semiHidden/>
    <w:rsid w:val="0095326A"/>
    <w:pPr>
      <w:ind w:left="440"/>
    </w:pPr>
  </w:style>
  <w:style w:type="paragraph" w:styleId="Obsah4">
    <w:name w:val="toc 4"/>
    <w:basedOn w:val="Normln"/>
    <w:next w:val="Normln"/>
    <w:autoRedefine/>
    <w:semiHidden/>
    <w:rsid w:val="0095326A"/>
    <w:pPr>
      <w:ind w:left="660"/>
    </w:pPr>
  </w:style>
  <w:style w:type="paragraph" w:styleId="Zhlav">
    <w:name w:val="header"/>
    <w:basedOn w:val="Normln"/>
    <w:rsid w:val="0095326A"/>
    <w:pPr>
      <w:tabs>
        <w:tab w:val="center" w:pos="4536"/>
        <w:tab w:val="right" w:pos="9072"/>
      </w:tabs>
    </w:pPr>
  </w:style>
  <w:style w:type="paragraph" w:styleId="Zpat">
    <w:name w:val="footer"/>
    <w:basedOn w:val="Normln"/>
    <w:rsid w:val="0095326A"/>
    <w:pPr>
      <w:tabs>
        <w:tab w:val="center" w:pos="4536"/>
        <w:tab w:val="right" w:pos="9072"/>
      </w:tabs>
    </w:pPr>
  </w:style>
  <w:style w:type="character" w:styleId="Odkaznakoment">
    <w:name w:val="annotation reference"/>
    <w:semiHidden/>
    <w:rsid w:val="0095326A"/>
    <w:rPr>
      <w:sz w:val="16"/>
      <w:szCs w:val="16"/>
    </w:rPr>
  </w:style>
  <w:style w:type="paragraph" w:styleId="Textkomente">
    <w:name w:val="annotation text"/>
    <w:basedOn w:val="Normln"/>
    <w:semiHidden/>
    <w:rsid w:val="0095326A"/>
    <w:rPr>
      <w:sz w:val="20"/>
      <w:szCs w:val="20"/>
    </w:rPr>
  </w:style>
  <w:style w:type="paragraph" w:styleId="Pedmtkomente">
    <w:name w:val="annotation subject"/>
    <w:basedOn w:val="Textkomente"/>
    <w:next w:val="Textkomente"/>
    <w:semiHidden/>
    <w:rsid w:val="0095326A"/>
    <w:rPr>
      <w:b/>
      <w:bCs/>
    </w:rPr>
  </w:style>
  <w:style w:type="paragraph" w:styleId="Textbubliny">
    <w:name w:val="Balloon Text"/>
    <w:basedOn w:val="Normln"/>
    <w:semiHidden/>
    <w:rsid w:val="0095326A"/>
    <w:rPr>
      <w:rFonts w:ascii="Tahoma" w:hAnsi="Tahoma" w:cs="Tahoma"/>
      <w:sz w:val="16"/>
      <w:szCs w:val="16"/>
    </w:rPr>
  </w:style>
  <w:style w:type="paragraph" w:styleId="Zkladntext">
    <w:name w:val="Body Text"/>
    <w:basedOn w:val="Normln"/>
    <w:rsid w:val="0095326A"/>
    <w:pPr>
      <w:numPr>
        <w:ilvl w:val="7"/>
        <w:numId w:val="1"/>
      </w:numPr>
    </w:pPr>
    <w:rPr>
      <w:rFonts w:ascii="Arial" w:hAnsi="Arial"/>
      <w:sz w:val="24"/>
      <w:szCs w:val="20"/>
    </w:rPr>
  </w:style>
  <w:style w:type="paragraph" w:styleId="Rozloendokumentu">
    <w:name w:val="Document Map"/>
    <w:basedOn w:val="Normln"/>
    <w:semiHidden/>
    <w:rsid w:val="00F35E4D"/>
    <w:pPr>
      <w:shd w:val="clear" w:color="auto" w:fill="000080"/>
    </w:pPr>
    <w:rPr>
      <w:rFonts w:ascii="Tahoma" w:hAnsi="Tahoma" w:cs="Tahoma"/>
      <w:sz w:val="20"/>
      <w:szCs w:val="20"/>
    </w:rPr>
  </w:style>
  <w:style w:type="paragraph" w:styleId="Nzev">
    <w:name w:val="Title"/>
    <w:basedOn w:val="Normln"/>
    <w:link w:val="NzevChar"/>
    <w:qFormat/>
    <w:rsid w:val="00CB3EC2"/>
    <w:pPr>
      <w:ind w:firstLine="0"/>
      <w:jc w:val="center"/>
    </w:pPr>
    <w:rPr>
      <w:b/>
      <w:bCs/>
      <w:sz w:val="32"/>
    </w:rPr>
  </w:style>
  <w:style w:type="character" w:customStyle="1" w:styleId="NzevChar">
    <w:name w:val="Název Char"/>
    <w:basedOn w:val="Standardnpsmoodstavce"/>
    <w:link w:val="Nzev"/>
    <w:rsid w:val="00CB3EC2"/>
    <w:rPr>
      <w:b/>
      <w:bCs/>
      <w:sz w:val="32"/>
      <w:szCs w:val="24"/>
    </w:rPr>
  </w:style>
  <w:style w:type="paragraph" w:styleId="Odstavecseseznamem">
    <w:name w:val="List Paragraph"/>
    <w:basedOn w:val="Normln"/>
    <w:uiPriority w:val="34"/>
    <w:qFormat/>
    <w:rsid w:val="0096542B"/>
    <w:pPr>
      <w:ind w:left="720"/>
      <w:contextualSpacing/>
    </w:pPr>
  </w:style>
  <w:style w:type="paragraph" w:styleId="Seznam">
    <w:name w:val="List"/>
    <w:basedOn w:val="Normln"/>
    <w:rsid w:val="00AF3B6C"/>
    <w:pPr>
      <w:numPr>
        <w:numId w:val="35"/>
      </w:numPr>
    </w:pPr>
    <w:rPr>
      <w:sz w:val="24"/>
      <w:szCs w:val="20"/>
    </w:rPr>
  </w:style>
  <w:style w:type="character" w:customStyle="1" w:styleId="Nevyeenzmnka1">
    <w:name w:val="Nevyřešená zmínka1"/>
    <w:basedOn w:val="Standardnpsmoodstavce"/>
    <w:uiPriority w:val="99"/>
    <w:semiHidden/>
    <w:unhideWhenUsed/>
    <w:rsid w:val="00FA5045"/>
    <w:rPr>
      <w:color w:val="808080"/>
      <w:shd w:val="clear" w:color="auto" w:fill="E6E6E6"/>
    </w:rPr>
  </w:style>
  <w:style w:type="paragraph" w:styleId="slovanseznam">
    <w:name w:val="List Number"/>
    <w:basedOn w:val="Normln"/>
    <w:rsid w:val="0070799B"/>
    <w:pPr>
      <w:numPr>
        <w:numId w:val="36"/>
      </w:numPr>
      <w:contextualSpacing/>
    </w:pPr>
  </w:style>
  <w:style w:type="paragraph" w:customStyle="1" w:styleId="default">
    <w:name w:val="default"/>
    <w:basedOn w:val="Normln"/>
    <w:rsid w:val="0070799B"/>
    <w:pPr>
      <w:autoSpaceDE w:val="0"/>
      <w:autoSpaceDN w:val="0"/>
      <w:snapToGrid w:val="0"/>
      <w:ind w:firstLine="0"/>
      <w:jc w:val="left"/>
    </w:pPr>
    <w:rPr>
      <w:rFonts w:ascii="Arial" w:eastAsia="Calibri" w:hAnsi="Arial" w:cs="Arial"/>
      <w:color w:val="000000"/>
      <w:sz w:val="24"/>
    </w:rPr>
  </w:style>
  <w:style w:type="character" w:customStyle="1" w:styleId="h1a6">
    <w:name w:val="h1a6"/>
    <w:rsid w:val="00771FD0"/>
    <w:rPr>
      <w:rFonts w:ascii="Arial" w:hAnsi="Arial" w:cs="Arial" w:hint="default"/>
      <w:i/>
      <w:iCs/>
    </w:rPr>
  </w:style>
  <w:style w:type="character" w:styleId="Nevyeenzmnka">
    <w:name w:val="Unresolved Mention"/>
    <w:basedOn w:val="Standardnpsmoodstavce"/>
    <w:uiPriority w:val="99"/>
    <w:semiHidden/>
    <w:unhideWhenUsed/>
    <w:rsid w:val="00B277D3"/>
    <w:rPr>
      <w:color w:val="605E5C"/>
      <w:shd w:val="clear" w:color="auto" w:fill="E1DFDD"/>
    </w:rPr>
  </w:style>
  <w:style w:type="table" w:styleId="Mkatabulky">
    <w:name w:val="Table Grid"/>
    <w:basedOn w:val="Normlntabulka"/>
    <w:rsid w:val="00747AE9"/>
    <w:pPr>
      <w:widowControl w:val="0"/>
      <w:adjustRightInd w:val="0"/>
      <w:spacing w:line="360" w:lineRule="atLeast"/>
      <w:jc w:val="both"/>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mala@dpmb.cz" TargetMode="External"/><Relationship Id="rId13" Type="http://schemas.openxmlformats.org/officeDocument/2006/relationships/hyperlink" Target="mailto:mondracek@dpmb.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chudoba@dpmb.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tark@dpmb.cz" TargetMode="External"/><Relationship Id="rId5" Type="http://schemas.openxmlformats.org/officeDocument/2006/relationships/webSettings" Target="webSettings.xml"/><Relationship Id="rId15" Type="http://schemas.openxmlformats.org/officeDocument/2006/relationships/hyperlink" Target="mailto:radim.krusandl@comgroup.cz" TargetMode="External"/><Relationship Id="rId10" Type="http://schemas.openxmlformats.org/officeDocument/2006/relationships/hyperlink" Target="mailto:xmala@dpmb.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stark@dpmb.cz" TargetMode="External"/><Relationship Id="rId14" Type="http://schemas.openxmlformats.org/officeDocument/2006/relationships/hyperlink" Target="mailto:fakturace@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D17B1-3B70-4EF9-B12E-D9B960C92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8</Pages>
  <Words>2705</Words>
  <Characters>15961</Characters>
  <Application>Microsoft Office Word</Application>
  <DocSecurity>0</DocSecurity>
  <Lines>133</Lines>
  <Paragraphs>37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Smluvní strany</vt:lpstr>
      <vt:lpstr>Smluvní strany</vt:lpstr>
    </vt:vector>
  </TitlesOfParts>
  <Company>AutoCont</Company>
  <LinksUpToDate>false</LinksUpToDate>
  <CharactersWithSpaces>18629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Smluvní strany</dc:title>
  <dc:creator>kubes</dc:creator>
  <cp:lastModifiedBy>Mohelská Lenka</cp:lastModifiedBy>
  <cp:revision>180</cp:revision>
  <cp:lastPrinted>2008-10-24T06:58:00Z</cp:lastPrinted>
  <dcterms:created xsi:type="dcterms:W3CDTF">2012-07-24T05:40:00Z</dcterms:created>
  <dcterms:modified xsi:type="dcterms:W3CDTF">2025-02-04T12:08:00Z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