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4C" w:rsidRPr="000904D3" w:rsidRDefault="00977FDC" w:rsidP="00F2564C">
      <w:pPr>
        <w:pStyle w:val="Podtitul"/>
        <w:rPr>
          <w:rFonts w:ascii="Calibri" w:hAnsi="Calibri" w:cs="Arial"/>
          <w:b/>
          <w:sz w:val="28"/>
          <w:szCs w:val="28"/>
        </w:rPr>
      </w:pPr>
      <w:bookmarkStart w:id="0" w:name="bookmark5"/>
      <w:r>
        <w:rPr>
          <w:rFonts w:ascii="Calibri" w:hAnsi="Calibri" w:cs="Arial"/>
          <w:b/>
          <w:sz w:val="28"/>
          <w:szCs w:val="28"/>
        </w:rPr>
        <w:t>Z</w:t>
      </w:r>
      <w:r w:rsidR="00F2564C">
        <w:rPr>
          <w:rFonts w:ascii="Calibri" w:hAnsi="Calibri" w:cs="Arial"/>
          <w:b/>
          <w:sz w:val="28"/>
          <w:szCs w:val="28"/>
        </w:rPr>
        <w:t>mluva</w:t>
      </w:r>
    </w:p>
    <w:p w:rsidR="00DF292A" w:rsidRDefault="00F2564C" w:rsidP="00F2564C">
      <w:pPr>
        <w:pStyle w:val="Style2"/>
        <w:shd w:val="clear" w:color="auto" w:fill="auto"/>
        <w:spacing w:before="120" w:line="240" w:lineRule="auto"/>
        <w:ind w:right="80"/>
        <w:rPr>
          <w:rStyle w:val="CharStyle10"/>
          <w:rFonts w:ascii="Calibri" w:hAnsi="Calibri" w:cs="Calibri"/>
          <w:color w:val="000000"/>
          <w:sz w:val="22"/>
          <w:szCs w:val="22"/>
        </w:rPr>
      </w:pPr>
      <w:r w:rsidRPr="00977FDC">
        <w:rPr>
          <w:rFonts w:ascii="Calibri" w:hAnsi="Calibri" w:cs="Calibri"/>
          <w:sz w:val="22"/>
          <w:szCs w:val="22"/>
        </w:rPr>
        <w:t xml:space="preserve">uzavretá podľa § 269 ods. 2 </w:t>
      </w:r>
      <w:r w:rsidRPr="00977FDC">
        <w:rPr>
          <w:rStyle w:val="CharStyle10"/>
          <w:rFonts w:ascii="Calibri" w:hAnsi="Calibri" w:cs="Calibri"/>
          <w:color w:val="000000"/>
          <w:sz w:val="22"/>
          <w:szCs w:val="22"/>
        </w:rPr>
        <w:t xml:space="preserve">zákona č. 513/1991 Zb. Obchodný zákonník v znení neskorších predpisov </w:t>
      </w:r>
    </w:p>
    <w:p w:rsidR="00F2564C" w:rsidRPr="00977FDC" w:rsidRDefault="00F2564C" w:rsidP="00F2564C">
      <w:pPr>
        <w:pStyle w:val="Style2"/>
        <w:shd w:val="clear" w:color="auto" w:fill="auto"/>
        <w:spacing w:before="120" w:line="240" w:lineRule="auto"/>
        <w:ind w:right="80"/>
        <w:rPr>
          <w:rFonts w:ascii="Calibri" w:hAnsi="Calibri" w:cs="Calibri"/>
          <w:sz w:val="22"/>
          <w:szCs w:val="22"/>
        </w:rPr>
      </w:pPr>
      <w:r w:rsidRPr="00977FDC">
        <w:rPr>
          <w:rFonts w:ascii="Calibri" w:hAnsi="Calibri" w:cs="Calibri"/>
          <w:sz w:val="22"/>
          <w:szCs w:val="22"/>
        </w:rPr>
        <w:t>(ďalej len „Zmluva")</w:t>
      </w:r>
    </w:p>
    <w:p w:rsidR="00F2564C" w:rsidRPr="00977FDC" w:rsidRDefault="00F2564C" w:rsidP="00F2564C">
      <w:pPr>
        <w:pStyle w:val="Style2"/>
        <w:shd w:val="clear" w:color="auto" w:fill="auto"/>
        <w:spacing w:line="240" w:lineRule="auto"/>
        <w:ind w:right="80"/>
        <w:rPr>
          <w:rStyle w:val="CharStyle10"/>
          <w:rFonts w:ascii="Calibri" w:hAnsi="Calibri" w:cs="Calibri"/>
          <w:color w:val="000000"/>
          <w:sz w:val="22"/>
          <w:szCs w:val="22"/>
        </w:rPr>
      </w:pPr>
    </w:p>
    <w:p w:rsidR="00F2564C" w:rsidRPr="003F1794" w:rsidRDefault="00F2564C" w:rsidP="00F2564C">
      <w:pPr>
        <w:pStyle w:val="Style2"/>
        <w:pBdr>
          <w:top w:val="single" w:sz="4" w:space="1" w:color="auto"/>
          <w:left w:val="single" w:sz="4" w:space="4" w:color="auto"/>
          <w:bottom w:val="single" w:sz="4" w:space="1" w:color="auto"/>
          <w:right w:val="single" w:sz="4" w:space="4" w:color="auto"/>
        </w:pBdr>
        <w:shd w:val="clear" w:color="auto" w:fill="auto"/>
        <w:spacing w:line="240" w:lineRule="auto"/>
        <w:ind w:right="80"/>
        <w:jc w:val="both"/>
        <w:rPr>
          <w:rStyle w:val="CharStyle10"/>
          <w:rFonts w:ascii="Calibri" w:hAnsi="Calibri" w:cs="Calibri"/>
          <w:color w:val="000000"/>
          <w:sz w:val="24"/>
          <w:szCs w:val="24"/>
        </w:rPr>
      </w:pPr>
      <w:r w:rsidRPr="003F1794">
        <w:rPr>
          <w:rStyle w:val="CharStyle10"/>
          <w:rFonts w:ascii="Calibri" w:hAnsi="Calibri" w:cs="Calibri"/>
          <w:color w:val="000000"/>
          <w:sz w:val="24"/>
          <w:szCs w:val="24"/>
        </w:rPr>
        <w:t>číslo objednávateľa:</w:t>
      </w:r>
      <w:r w:rsidRPr="003F1794">
        <w:rPr>
          <w:rStyle w:val="CharStyle10"/>
          <w:rFonts w:ascii="Calibri" w:hAnsi="Calibri" w:cs="Calibri"/>
          <w:color w:val="000000"/>
          <w:sz w:val="24"/>
          <w:szCs w:val="24"/>
        </w:rPr>
        <w:tab/>
      </w:r>
      <w:r>
        <w:rPr>
          <w:rStyle w:val="CharStyle10"/>
          <w:rFonts w:ascii="Calibri" w:hAnsi="Calibri" w:cs="Calibri"/>
          <w:color w:val="000000"/>
          <w:sz w:val="24"/>
          <w:szCs w:val="24"/>
        </w:rPr>
        <w:t>BBRSC/</w:t>
      </w:r>
      <w:r w:rsidR="00F1546F">
        <w:rPr>
          <w:rStyle w:val="CharStyle10"/>
          <w:rFonts w:ascii="Calibri" w:hAnsi="Calibri" w:cs="Calibri"/>
          <w:color w:val="000000"/>
          <w:sz w:val="24"/>
          <w:szCs w:val="24"/>
        </w:rPr>
        <w:t xml:space="preserve">           </w:t>
      </w:r>
      <w:r>
        <w:rPr>
          <w:rStyle w:val="CharStyle10"/>
          <w:rFonts w:ascii="Calibri" w:hAnsi="Calibri" w:cs="Calibri"/>
          <w:color w:val="000000"/>
          <w:sz w:val="24"/>
          <w:szCs w:val="24"/>
        </w:rPr>
        <w:t xml:space="preserve">     /2019</w:t>
      </w:r>
      <w:r w:rsidR="00F1546F">
        <w:rPr>
          <w:rStyle w:val="CharStyle10"/>
          <w:rFonts w:ascii="Calibri" w:hAnsi="Calibri" w:cs="Calibri"/>
          <w:color w:val="000000"/>
          <w:sz w:val="24"/>
          <w:szCs w:val="24"/>
        </w:rPr>
        <w:tab/>
      </w:r>
      <w:r w:rsidRPr="003F1794">
        <w:rPr>
          <w:rStyle w:val="CharStyle10"/>
          <w:rFonts w:ascii="Calibri" w:hAnsi="Calibri" w:cs="Calibri"/>
          <w:color w:val="000000"/>
          <w:sz w:val="24"/>
          <w:szCs w:val="24"/>
        </w:rPr>
        <w:t xml:space="preserve">číslo </w:t>
      </w:r>
      <w:r>
        <w:rPr>
          <w:rStyle w:val="CharStyle10"/>
          <w:rFonts w:ascii="Calibri" w:hAnsi="Calibri" w:cs="Calibri"/>
          <w:color w:val="000000"/>
          <w:sz w:val="24"/>
          <w:szCs w:val="24"/>
        </w:rPr>
        <w:t>poskytova</w:t>
      </w:r>
      <w:r w:rsidRPr="003F1794">
        <w:rPr>
          <w:rStyle w:val="CharStyle10"/>
          <w:rFonts w:ascii="Calibri" w:hAnsi="Calibri" w:cs="Calibri"/>
          <w:color w:val="000000"/>
          <w:sz w:val="24"/>
          <w:szCs w:val="24"/>
        </w:rPr>
        <w:t>teľa:</w:t>
      </w:r>
    </w:p>
    <w:p w:rsidR="00F2564C" w:rsidRPr="003F1794" w:rsidRDefault="00F2564C" w:rsidP="00F2564C">
      <w:pPr>
        <w:pStyle w:val="Bezriadkovania"/>
        <w:rPr>
          <w:rStyle w:val="CharStyle10"/>
          <w:rFonts w:ascii="Calibri" w:hAnsi="Calibri" w:cs="Calibri"/>
          <w:b/>
        </w:rPr>
      </w:pPr>
    </w:p>
    <w:p w:rsidR="00085D2B" w:rsidRDefault="00085D2B" w:rsidP="00F2564C">
      <w:pPr>
        <w:jc w:val="center"/>
        <w:rPr>
          <w:rFonts w:ascii="Calibri" w:hAnsi="Calibri" w:cs="Calibri"/>
          <w:b/>
          <w:sz w:val="28"/>
          <w:szCs w:val="28"/>
          <w:highlight w:val="lightGray"/>
        </w:rPr>
      </w:pPr>
    </w:p>
    <w:p w:rsidR="00F2564C" w:rsidRDefault="00F2564C" w:rsidP="00F2564C">
      <w:pPr>
        <w:jc w:val="center"/>
        <w:rPr>
          <w:rStyle w:val="CharStyle13"/>
          <w:rFonts w:ascii="Calibri" w:hAnsi="Calibri" w:cs="Calibri"/>
          <w:bCs/>
          <w:sz w:val="28"/>
          <w:szCs w:val="28"/>
        </w:rPr>
      </w:pPr>
      <w:r w:rsidRPr="00730B88">
        <w:rPr>
          <w:rFonts w:ascii="Calibri" w:hAnsi="Calibri" w:cs="Calibri"/>
          <w:b/>
          <w:sz w:val="28"/>
          <w:szCs w:val="28"/>
          <w:highlight w:val="lightGray"/>
        </w:rPr>
        <w:t>„</w:t>
      </w:r>
      <w:bookmarkStart w:id="1" w:name="bookmark2"/>
      <w:r w:rsidRPr="00730B88">
        <w:rPr>
          <w:rFonts w:ascii="Calibri" w:hAnsi="Calibri" w:cs="Arial"/>
          <w:b/>
          <w:sz w:val="28"/>
          <w:szCs w:val="28"/>
          <w:highlight w:val="lightGray"/>
        </w:rPr>
        <w:t xml:space="preserve">o poskytovaní </w:t>
      </w:r>
      <w:r w:rsidR="00B06A9F">
        <w:rPr>
          <w:rFonts w:ascii="Calibri" w:hAnsi="Calibri" w:cs="Arial"/>
          <w:b/>
          <w:sz w:val="28"/>
          <w:szCs w:val="28"/>
          <w:highlight w:val="lightGray"/>
        </w:rPr>
        <w:t xml:space="preserve">servisných </w:t>
      </w:r>
      <w:r w:rsidRPr="00B06A9F">
        <w:rPr>
          <w:rFonts w:ascii="Calibri" w:hAnsi="Calibri" w:cs="Arial"/>
          <w:b/>
          <w:sz w:val="28"/>
          <w:szCs w:val="28"/>
          <w:highlight w:val="lightGray"/>
        </w:rPr>
        <w:t>služieb</w:t>
      </w:r>
      <w:r w:rsidR="00B06A9F" w:rsidRPr="00B06A9F">
        <w:rPr>
          <w:rFonts w:asciiTheme="minorHAnsi" w:hAnsiTheme="minorHAnsi" w:cstheme="minorHAnsi"/>
          <w:b/>
          <w:bCs/>
          <w:sz w:val="28"/>
          <w:szCs w:val="28"/>
          <w:highlight w:val="lightGray"/>
        </w:rPr>
        <w:t xml:space="preserve"> existujúceho </w:t>
      </w:r>
      <w:r w:rsidR="00BD1AED">
        <w:rPr>
          <w:rFonts w:asciiTheme="minorHAnsi" w:hAnsiTheme="minorHAnsi" w:cstheme="minorHAnsi"/>
          <w:b/>
          <w:bCs/>
          <w:sz w:val="28"/>
          <w:szCs w:val="28"/>
          <w:highlight w:val="lightGray"/>
        </w:rPr>
        <w:t xml:space="preserve">elektronického zabezpečovacieho </w:t>
      </w:r>
      <w:r w:rsidR="00B25225">
        <w:rPr>
          <w:rFonts w:asciiTheme="minorHAnsi" w:hAnsiTheme="minorHAnsi" w:cstheme="minorHAnsi"/>
          <w:b/>
          <w:bCs/>
          <w:sz w:val="28"/>
          <w:szCs w:val="28"/>
          <w:highlight w:val="lightGray"/>
        </w:rPr>
        <w:t xml:space="preserve">systému </w:t>
      </w:r>
      <w:r w:rsidR="00BD1AED">
        <w:rPr>
          <w:rFonts w:asciiTheme="minorHAnsi" w:hAnsiTheme="minorHAnsi" w:cstheme="minorHAnsi"/>
          <w:b/>
          <w:bCs/>
          <w:sz w:val="28"/>
          <w:szCs w:val="28"/>
          <w:highlight w:val="lightGray"/>
        </w:rPr>
        <w:t>JABLOTRON</w:t>
      </w:r>
      <w:r w:rsidRPr="00B06A9F">
        <w:rPr>
          <w:rStyle w:val="CharStyle13"/>
          <w:rFonts w:ascii="Calibri" w:hAnsi="Calibri" w:cs="Calibri"/>
          <w:bCs/>
          <w:sz w:val="28"/>
          <w:szCs w:val="28"/>
          <w:highlight w:val="lightGray"/>
        </w:rPr>
        <w:t>“</w:t>
      </w:r>
      <w:bookmarkEnd w:id="1"/>
      <w:r w:rsidRPr="00730B88">
        <w:rPr>
          <w:rStyle w:val="CharStyle13"/>
          <w:rFonts w:ascii="Calibri" w:hAnsi="Calibri" w:cs="Calibri"/>
          <w:bCs/>
          <w:sz w:val="28"/>
          <w:szCs w:val="28"/>
          <w:highlight w:val="lightGray"/>
        </w:rPr>
        <w:t xml:space="preserve"> ( ďalej iba „</w:t>
      </w:r>
      <w:r>
        <w:rPr>
          <w:rStyle w:val="CharStyle13"/>
          <w:rFonts w:ascii="Calibri" w:hAnsi="Calibri" w:cs="Calibri"/>
          <w:bCs/>
          <w:sz w:val="28"/>
          <w:szCs w:val="28"/>
          <w:highlight w:val="lightGray"/>
        </w:rPr>
        <w:t>služba</w:t>
      </w:r>
      <w:r w:rsidRPr="00730B88">
        <w:rPr>
          <w:rStyle w:val="CharStyle13"/>
          <w:rFonts w:ascii="Calibri" w:hAnsi="Calibri" w:cs="Calibri"/>
          <w:bCs/>
          <w:sz w:val="28"/>
          <w:szCs w:val="28"/>
          <w:highlight w:val="lightGray"/>
        </w:rPr>
        <w:t>“ )</w:t>
      </w:r>
    </w:p>
    <w:p w:rsidR="00085D2B" w:rsidRPr="003F1794" w:rsidRDefault="00085D2B" w:rsidP="00F2564C">
      <w:pPr>
        <w:jc w:val="center"/>
        <w:rPr>
          <w:rStyle w:val="CharStyle13"/>
          <w:rFonts w:ascii="Calibri" w:hAnsi="Calibri" w:cs="Calibri"/>
        </w:rPr>
      </w:pPr>
    </w:p>
    <w:p w:rsidR="00F2564C" w:rsidRPr="00977FDC" w:rsidRDefault="00F2564C" w:rsidP="00F2564C">
      <w:pPr>
        <w:pStyle w:val="Podtitul"/>
        <w:spacing w:after="0"/>
        <w:rPr>
          <w:rFonts w:asciiTheme="minorHAnsi" w:hAnsiTheme="minorHAnsi" w:cstheme="minorHAnsi"/>
          <w:sz w:val="22"/>
          <w:szCs w:val="22"/>
        </w:rPr>
      </w:pPr>
      <w:r w:rsidRPr="00977FDC">
        <w:rPr>
          <w:rFonts w:asciiTheme="minorHAnsi" w:hAnsiTheme="minorHAnsi" w:cstheme="minorHAnsi"/>
          <w:sz w:val="22"/>
          <w:szCs w:val="22"/>
        </w:rPr>
        <w:t>medzi týmito zmluvnými stranami:</w:t>
      </w:r>
    </w:p>
    <w:p w:rsidR="00977FDC" w:rsidRPr="00977FDC" w:rsidRDefault="00977FDC" w:rsidP="00F2564C">
      <w:pPr>
        <w:jc w:val="both"/>
        <w:rPr>
          <w:rFonts w:asciiTheme="minorHAnsi" w:hAnsiTheme="minorHAnsi" w:cstheme="minorHAnsi"/>
          <w:b/>
          <w:sz w:val="22"/>
          <w:szCs w:val="22"/>
          <w:u w:val="single"/>
        </w:rPr>
      </w:pPr>
    </w:p>
    <w:p w:rsidR="00F2564C" w:rsidRPr="00977FDC" w:rsidRDefault="00F2564C" w:rsidP="00F2564C">
      <w:pPr>
        <w:jc w:val="both"/>
        <w:rPr>
          <w:rFonts w:asciiTheme="minorHAnsi" w:hAnsiTheme="minorHAnsi" w:cstheme="minorHAnsi"/>
          <w:b/>
          <w:sz w:val="22"/>
          <w:szCs w:val="22"/>
        </w:rPr>
      </w:pPr>
      <w:r w:rsidRPr="00977FDC">
        <w:rPr>
          <w:rFonts w:asciiTheme="minorHAnsi" w:hAnsiTheme="minorHAnsi" w:cstheme="minorHAnsi"/>
          <w:b/>
          <w:sz w:val="22"/>
          <w:szCs w:val="22"/>
          <w:u w:val="single"/>
        </w:rPr>
        <w:t xml:space="preserve">Objednávateľ </w:t>
      </w:r>
      <w:r w:rsidRPr="00977FDC">
        <w:rPr>
          <w:rFonts w:asciiTheme="minorHAnsi" w:hAnsiTheme="minorHAnsi" w:cstheme="minorHAnsi"/>
          <w:b/>
          <w:sz w:val="22"/>
          <w:szCs w:val="22"/>
        </w:rPr>
        <w:t>:</w:t>
      </w:r>
      <w:r w:rsidRPr="00977FDC">
        <w:rPr>
          <w:rFonts w:asciiTheme="minorHAnsi" w:hAnsiTheme="minorHAnsi" w:cstheme="minorHAnsi"/>
          <w:b/>
          <w:sz w:val="22"/>
          <w:szCs w:val="22"/>
        </w:rPr>
        <w:tab/>
      </w:r>
      <w:r w:rsidRPr="00977FDC">
        <w:rPr>
          <w:rFonts w:asciiTheme="minorHAnsi" w:hAnsiTheme="minorHAnsi" w:cstheme="minorHAnsi"/>
          <w:b/>
          <w:sz w:val="22"/>
          <w:szCs w:val="22"/>
        </w:rPr>
        <w:tab/>
      </w:r>
      <w:r w:rsidR="00977FDC">
        <w:rPr>
          <w:rFonts w:asciiTheme="minorHAnsi" w:hAnsiTheme="minorHAnsi" w:cstheme="minorHAnsi"/>
          <w:b/>
          <w:sz w:val="22"/>
          <w:szCs w:val="22"/>
        </w:rPr>
        <w:tab/>
      </w:r>
      <w:r w:rsidRPr="00977FDC">
        <w:rPr>
          <w:rFonts w:asciiTheme="minorHAnsi" w:hAnsiTheme="minorHAnsi" w:cstheme="minorHAnsi"/>
          <w:b/>
          <w:sz w:val="22"/>
          <w:szCs w:val="22"/>
        </w:rPr>
        <w:t>Banskobystrická regionálna správa ciest, a. s.</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Sídlo:</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Majerská cesta 94, 974 96 Banská Bystrica</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Právna forma:</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Akciová spoločnosť, zapísaná v Obchodnom registri</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Okresného súdu B. Bystrica, </w:t>
      </w:r>
      <w:r w:rsidR="00705DD0">
        <w:rPr>
          <w:rFonts w:asciiTheme="minorHAnsi" w:hAnsiTheme="minorHAnsi" w:cstheme="minorHAnsi"/>
          <w:sz w:val="22"/>
          <w:szCs w:val="22"/>
        </w:rPr>
        <w:t>oddiel: Sa, v</w:t>
      </w:r>
      <w:r w:rsidRPr="00977FDC">
        <w:rPr>
          <w:rFonts w:asciiTheme="minorHAnsi" w:hAnsiTheme="minorHAnsi" w:cstheme="minorHAnsi"/>
          <w:sz w:val="22"/>
          <w:szCs w:val="22"/>
        </w:rPr>
        <w:t>ložka č.: 909/S</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Zastúpená:</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b/>
          <w:sz w:val="22"/>
          <w:szCs w:val="22"/>
        </w:rPr>
        <w:t xml:space="preserve">Mgr. Ján Havran – </w:t>
      </w:r>
      <w:r w:rsidRPr="00977FDC">
        <w:rPr>
          <w:rFonts w:asciiTheme="minorHAnsi" w:hAnsiTheme="minorHAnsi" w:cstheme="minorHAnsi"/>
          <w:sz w:val="22"/>
          <w:szCs w:val="22"/>
        </w:rPr>
        <w:t xml:space="preserve">predseda predstavenstva </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b/>
          <w:sz w:val="22"/>
          <w:szCs w:val="22"/>
        </w:rPr>
        <w:t xml:space="preserve">Mgr. Nikoleta </w:t>
      </w:r>
      <w:proofErr w:type="spellStart"/>
      <w:r w:rsidRPr="00977FDC">
        <w:rPr>
          <w:rFonts w:asciiTheme="minorHAnsi" w:hAnsiTheme="minorHAnsi" w:cstheme="minorHAnsi"/>
          <w:b/>
          <w:sz w:val="22"/>
          <w:szCs w:val="22"/>
        </w:rPr>
        <w:t>Oktavcová</w:t>
      </w:r>
      <w:proofErr w:type="spellEnd"/>
      <w:r w:rsidRPr="00977FDC">
        <w:rPr>
          <w:rFonts w:asciiTheme="minorHAnsi" w:hAnsiTheme="minorHAnsi" w:cstheme="minorHAnsi"/>
          <w:sz w:val="22"/>
          <w:szCs w:val="22"/>
        </w:rPr>
        <w:t xml:space="preserve"> – podpredseda predstavenstva</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IČO:</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r w:rsidRPr="00977FDC">
        <w:rPr>
          <w:rFonts w:asciiTheme="minorHAnsi" w:hAnsiTheme="minorHAnsi" w:cstheme="minorHAnsi"/>
          <w:sz w:val="22"/>
          <w:szCs w:val="22"/>
        </w:rPr>
        <w:tab/>
        <w:t>36 836 567</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DIČ:</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2022451189</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IČ DPH:</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00977FDC">
        <w:rPr>
          <w:rFonts w:asciiTheme="minorHAnsi" w:hAnsiTheme="minorHAnsi" w:cstheme="minorHAnsi"/>
          <w:sz w:val="22"/>
          <w:szCs w:val="22"/>
        </w:rPr>
        <w:tab/>
      </w:r>
      <w:r w:rsidR="00705DD0">
        <w:rPr>
          <w:rFonts w:asciiTheme="minorHAnsi" w:hAnsiTheme="minorHAnsi" w:cstheme="minorHAnsi"/>
          <w:sz w:val="22"/>
          <w:szCs w:val="22"/>
        </w:rPr>
        <w:t>SK</w:t>
      </w:r>
      <w:r w:rsidRPr="00977FDC">
        <w:rPr>
          <w:rFonts w:asciiTheme="minorHAnsi" w:hAnsiTheme="minorHAnsi" w:cstheme="minorHAnsi"/>
          <w:sz w:val="22"/>
          <w:szCs w:val="22"/>
        </w:rPr>
        <w:t>2022451189</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Bankové spojenie:</w:t>
      </w:r>
      <w:r w:rsidRPr="00977FDC">
        <w:rPr>
          <w:rFonts w:asciiTheme="minorHAnsi" w:hAnsiTheme="minorHAnsi" w:cstheme="minorHAnsi"/>
          <w:sz w:val="22"/>
          <w:szCs w:val="22"/>
        </w:rPr>
        <w:tab/>
      </w:r>
      <w:r w:rsidRPr="00977FDC">
        <w:rPr>
          <w:rFonts w:asciiTheme="minorHAnsi" w:hAnsiTheme="minorHAnsi" w:cstheme="minorHAnsi"/>
          <w:sz w:val="22"/>
          <w:szCs w:val="22"/>
        </w:rPr>
        <w:tab/>
        <w:t>VÚB a. s., pobočka Banská Bystrica</w:t>
      </w:r>
    </w:p>
    <w:p w:rsidR="00F2564C" w:rsidRPr="00977FDC" w:rsidRDefault="00705DD0" w:rsidP="00F2564C">
      <w:pPr>
        <w:jc w:val="both"/>
        <w:rPr>
          <w:rFonts w:asciiTheme="minorHAnsi" w:hAnsiTheme="minorHAnsi" w:cstheme="minorHAnsi"/>
          <w:sz w:val="22"/>
          <w:szCs w:val="22"/>
        </w:rPr>
      </w:pPr>
      <w:r>
        <w:rPr>
          <w:rFonts w:asciiTheme="minorHAnsi" w:hAnsiTheme="minorHAnsi" w:cstheme="minorHAnsi"/>
          <w:sz w:val="22"/>
          <w:szCs w:val="22"/>
        </w:rPr>
        <w:t>IBAN</w:t>
      </w:r>
      <w:r w:rsidR="00F2564C" w:rsidRPr="00977FDC">
        <w:rPr>
          <w:rFonts w:asciiTheme="minorHAnsi" w:hAnsiTheme="minorHAnsi" w:cstheme="minorHAnsi"/>
          <w:sz w:val="22"/>
          <w:szCs w:val="22"/>
        </w:rPr>
        <w:t>:</w:t>
      </w:r>
      <w:r w:rsidR="00F2564C" w:rsidRPr="00977FDC">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2564C" w:rsidRPr="00977FDC">
        <w:rPr>
          <w:rFonts w:asciiTheme="minorHAnsi" w:hAnsiTheme="minorHAnsi" w:cstheme="minorHAnsi"/>
          <w:sz w:val="22"/>
          <w:szCs w:val="22"/>
        </w:rPr>
        <w:t>SK82 0200 0000 0021 8394 4256</w:t>
      </w:r>
    </w:p>
    <w:p w:rsidR="00F2564C" w:rsidRPr="00977FDC" w:rsidRDefault="00705DD0" w:rsidP="00F2564C">
      <w:pPr>
        <w:rPr>
          <w:rFonts w:asciiTheme="minorHAnsi" w:hAnsiTheme="minorHAnsi" w:cstheme="minorHAnsi"/>
          <w:sz w:val="22"/>
          <w:szCs w:val="22"/>
        </w:rPr>
      </w:pPr>
      <w:r>
        <w:rPr>
          <w:rFonts w:asciiTheme="minorHAnsi" w:hAnsiTheme="minorHAnsi" w:cstheme="minorHAnsi"/>
          <w:sz w:val="22"/>
          <w:szCs w:val="22"/>
        </w:rPr>
        <w:t>Č. telefónu: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+4214841427</w:t>
      </w:r>
      <w:r w:rsidR="00F2564C" w:rsidRPr="00977FDC">
        <w:rPr>
          <w:rFonts w:asciiTheme="minorHAnsi" w:hAnsiTheme="minorHAnsi" w:cstheme="minorHAnsi"/>
          <w:sz w:val="22"/>
          <w:szCs w:val="22"/>
        </w:rPr>
        <w:t>61</w:t>
      </w:r>
    </w:p>
    <w:p w:rsidR="00F2564C" w:rsidRDefault="00F2564C" w:rsidP="00F2564C">
      <w:pPr>
        <w:rPr>
          <w:rStyle w:val="Hypertextovprepojenie"/>
          <w:rFonts w:asciiTheme="minorHAnsi" w:hAnsiTheme="minorHAnsi" w:cstheme="minorHAnsi"/>
          <w:sz w:val="22"/>
          <w:szCs w:val="22"/>
        </w:rPr>
      </w:pPr>
      <w:r w:rsidRPr="00977FDC">
        <w:rPr>
          <w:rFonts w:asciiTheme="minorHAnsi" w:hAnsiTheme="minorHAnsi" w:cstheme="minorHAnsi"/>
          <w:sz w:val="22"/>
          <w:szCs w:val="22"/>
        </w:rPr>
        <w:t>E</w:t>
      </w:r>
      <w:r w:rsidR="00DB60A4">
        <w:rPr>
          <w:rFonts w:asciiTheme="minorHAnsi" w:hAnsiTheme="minorHAnsi" w:cstheme="minorHAnsi"/>
          <w:sz w:val="22"/>
          <w:szCs w:val="22"/>
        </w:rPr>
        <w:t>-mail</w:t>
      </w:r>
      <w:r w:rsidRPr="00977FDC">
        <w:rPr>
          <w:rFonts w:asciiTheme="minorHAnsi" w:hAnsiTheme="minorHAnsi" w:cstheme="minorHAnsi"/>
          <w:sz w:val="22"/>
          <w:szCs w:val="22"/>
        </w:rPr>
        <w:t>:</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hyperlink r:id="rId8" w:history="1">
        <w:r w:rsidRPr="00977FDC">
          <w:rPr>
            <w:rStyle w:val="Hypertextovprepojenie"/>
            <w:rFonts w:asciiTheme="minorHAnsi" w:hAnsiTheme="minorHAnsi" w:cstheme="minorHAnsi"/>
            <w:sz w:val="22"/>
            <w:szCs w:val="22"/>
          </w:rPr>
          <w:t>sekretariat@bbrsc.sk</w:t>
        </w:r>
      </w:hyperlink>
      <w:r w:rsidRPr="00977FDC">
        <w:rPr>
          <w:rStyle w:val="Hypertextovprepojenie"/>
          <w:rFonts w:asciiTheme="minorHAnsi" w:hAnsiTheme="minorHAnsi" w:cstheme="minorHAnsi"/>
          <w:sz w:val="22"/>
          <w:szCs w:val="22"/>
        </w:rPr>
        <w:t xml:space="preserve">,  </w:t>
      </w:r>
      <w:hyperlink r:id="rId9" w:history="1">
        <w:r w:rsidR="00705DD0" w:rsidRPr="003E5763">
          <w:rPr>
            <w:rStyle w:val="Hypertextovprepojenie"/>
            <w:rFonts w:asciiTheme="minorHAnsi" w:hAnsiTheme="minorHAnsi" w:cstheme="minorHAnsi"/>
            <w:sz w:val="22"/>
            <w:szCs w:val="22"/>
          </w:rPr>
          <w:t>predstavenstvo@bbrsc.sk</w:t>
        </w:r>
      </w:hyperlink>
    </w:p>
    <w:p w:rsidR="00705DD0" w:rsidRPr="00977FDC" w:rsidRDefault="00705DD0" w:rsidP="00F2564C">
      <w:pPr>
        <w:rPr>
          <w:rFonts w:asciiTheme="minorHAnsi" w:hAnsiTheme="minorHAnsi" w:cstheme="minorHAnsi"/>
          <w:sz w:val="22"/>
          <w:szCs w:val="22"/>
        </w:rPr>
      </w:pP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(ďalej iba „Objednávateľ“ v príslušnom gramatickom tvare)</w:t>
      </w:r>
    </w:p>
    <w:p w:rsidR="00F2564C" w:rsidRPr="00977FDC" w:rsidRDefault="00F2564C" w:rsidP="00F2564C">
      <w:pPr>
        <w:spacing w:before="120" w:line="240" w:lineRule="atLeast"/>
        <w:jc w:val="both"/>
        <w:rPr>
          <w:rFonts w:asciiTheme="minorHAnsi" w:hAnsiTheme="minorHAnsi" w:cstheme="minorHAnsi"/>
          <w:sz w:val="22"/>
          <w:szCs w:val="22"/>
        </w:rPr>
      </w:pPr>
    </w:p>
    <w:p w:rsidR="00F2564C" w:rsidRPr="00977FDC" w:rsidRDefault="00F2564C" w:rsidP="00F2564C">
      <w:pPr>
        <w:jc w:val="both"/>
        <w:rPr>
          <w:rFonts w:asciiTheme="minorHAnsi" w:hAnsiTheme="minorHAnsi" w:cstheme="minorHAnsi"/>
          <w:b/>
          <w:sz w:val="22"/>
          <w:szCs w:val="22"/>
        </w:rPr>
      </w:pPr>
      <w:r w:rsidRPr="00977FDC">
        <w:rPr>
          <w:rFonts w:asciiTheme="minorHAnsi" w:hAnsiTheme="minorHAnsi" w:cstheme="minorHAnsi"/>
          <w:b/>
          <w:sz w:val="22"/>
          <w:szCs w:val="22"/>
          <w:u w:val="single"/>
        </w:rPr>
        <w:t>Poskytovateľ:</w:t>
      </w:r>
      <w:r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Pr="00977FDC">
        <w:rPr>
          <w:rFonts w:asciiTheme="minorHAnsi" w:hAnsiTheme="minorHAnsi" w:cstheme="minorHAnsi"/>
          <w:b/>
          <w:sz w:val="22"/>
          <w:szCs w:val="22"/>
        </w:rPr>
        <w:tab/>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 xml:space="preserve">Sídlo:                                          </w:t>
      </w:r>
      <w:r w:rsidR="00977FDC">
        <w:rPr>
          <w:rFonts w:asciiTheme="minorHAnsi" w:hAnsiTheme="minorHAnsi" w:cstheme="minorHAnsi"/>
          <w:sz w:val="22"/>
          <w:szCs w:val="22"/>
        </w:rPr>
        <w:tab/>
      </w:r>
      <w:r w:rsidRPr="00977FDC">
        <w:rPr>
          <w:rFonts w:asciiTheme="minorHAnsi" w:hAnsiTheme="minorHAnsi" w:cstheme="minorHAnsi"/>
          <w:sz w:val="22"/>
          <w:szCs w:val="22"/>
        </w:rPr>
        <w:t xml:space="preserve"> </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Právna forma:</w:t>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 xml:space="preserve">Zastúpená: </w:t>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r w:rsidRPr="00977FDC">
        <w:rPr>
          <w:rFonts w:asciiTheme="minorHAnsi" w:hAnsiTheme="minorHAnsi" w:cstheme="minorHAnsi"/>
          <w:sz w:val="22"/>
          <w:szCs w:val="22"/>
        </w:rPr>
        <w:tab/>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IČO</w:t>
      </w:r>
      <w:r w:rsidR="00085D2B">
        <w:rPr>
          <w:rFonts w:asciiTheme="minorHAnsi" w:hAnsiTheme="minorHAnsi" w:cstheme="minorHAnsi"/>
          <w:sz w:val="22"/>
          <w:szCs w:val="22"/>
        </w:rPr>
        <w:t>:</w:t>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DIČ</w:t>
      </w:r>
      <w:r w:rsidR="00085D2B">
        <w:rPr>
          <w:rFonts w:asciiTheme="minorHAnsi" w:hAnsiTheme="minorHAnsi" w:cstheme="minorHAnsi"/>
          <w:sz w:val="22"/>
          <w:szCs w:val="22"/>
        </w:rPr>
        <w:t>:</w:t>
      </w:r>
      <w:r w:rsidRPr="00977FDC">
        <w:rPr>
          <w:rFonts w:asciiTheme="minorHAnsi" w:hAnsiTheme="minorHAnsi" w:cstheme="minorHAnsi"/>
          <w:sz w:val="22"/>
          <w:szCs w:val="22"/>
        </w:rPr>
        <w:t xml:space="preserve"> </w:t>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00977FDC"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t xml:space="preserve">           </w:t>
      </w:r>
      <w:r w:rsidRPr="00977FDC">
        <w:rPr>
          <w:rFonts w:asciiTheme="minorHAnsi" w:hAnsiTheme="minorHAnsi" w:cstheme="minorHAnsi"/>
          <w:sz w:val="22"/>
          <w:szCs w:val="22"/>
        </w:rPr>
        <w:tab/>
      </w:r>
    </w:p>
    <w:p w:rsidR="00F2564C" w:rsidRPr="00977FDC" w:rsidRDefault="00977FDC" w:rsidP="00F2564C">
      <w:pPr>
        <w:jc w:val="both"/>
        <w:rPr>
          <w:rFonts w:asciiTheme="minorHAnsi" w:hAnsiTheme="minorHAnsi" w:cstheme="minorHAnsi"/>
          <w:sz w:val="22"/>
          <w:szCs w:val="22"/>
        </w:rPr>
      </w:pPr>
      <w:r w:rsidRPr="00977FDC">
        <w:rPr>
          <w:rFonts w:asciiTheme="minorHAnsi" w:hAnsiTheme="minorHAnsi" w:cstheme="minorHAnsi"/>
          <w:sz w:val="22"/>
          <w:szCs w:val="22"/>
        </w:rPr>
        <w:t>IČ DPH</w:t>
      </w:r>
      <w:r w:rsidR="00085D2B">
        <w:rPr>
          <w:rFonts w:asciiTheme="minorHAnsi" w:hAnsiTheme="minorHAnsi" w:cstheme="minorHAnsi"/>
          <w:sz w:val="22"/>
          <w:szCs w:val="22"/>
        </w:rPr>
        <w:t>:</w:t>
      </w:r>
      <w:r w:rsidRPr="00977FDC">
        <w:rPr>
          <w:rFonts w:asciiTheme="minorHAnsi" w:hAnsiTheme="minorHAnsi" w:cstheme="minorHAnsi"/>
          <w:sz w:val="22"/>
          <w:szCs w:val="22"/>
        </w:rPr>
        <w:t xml:space="preserve"> </w:t>
      </w:r>
      <w:r w:rsidRPr="00977FDC">
        <w:rPr>
          <w:rFonts w:asciiTheme="minorHAnsi" w:hAnsiTheme="minorHAnsi" w:cstheme="minorHAnsi"/>
          <w:sz w:val="22"/>
          <w:szCs w:val="22"/>
        </w:rPr>
        <w:tab/>
      </w:r>
      <w:r w:rsidRPr="00977FDC">
        <w:rPr>
          <w:rFonts w:asciiTheme="minorHAnsi" w:hAnsiTheme="minorHAnsi" w:cstheme="minorHAnsi"/>
          <w:sz w:val="22"/>
          <w:szCs w:val="22"/>
        </w:rPr>
        <w:tab/>
      </w:r>
      <w:r w:rsidRPr="00977FDC">
        <w:rPr>
          <w:rFonts w:asciiTheme="minorHAnsi" w:hAnsiTheme="minorHAnsi" w:cstheme="minorHAnsi"/>
          <w:sz w:val="22"/>
          <w:szCs w:val="22"/>
        </w:rPr>
        <w:tab/>
      </w:r>
      <w:r>
        <w:rPr>
          <w:rFonts w:asciiTheme="minorHAnsi" w:hAnsiTheme="minorHAnsi" w:cstheme="minorHAnsi"/>
          <w:sz w:val="22"/>
          <w:szCs w:val="22"/>
        </w:rPr>
        <w:tab/>
      </w:r>
      <w:r w:rsidR="00F2564C" w:rsidRPr="00977FDC">
        <w:rPr>
          <w:rFonts w:asciiTheme="minorHAnsi" w:hAnsiTheme="minorHAnsi" w:cstheme="minorHAnsi"/>
          <w:sz w:val="22"/>
          <w:szCs w:val="22"/>
        </w:rPr>
        <w:t xml:space="preserve">        </w:t>
      </w:r>
      <w:r w:rsidR="00F2564C" w:rsidRPr="00977FDC">
        <w:rPr>
          <w:rFonts w:asciiTheme="minorHAnsi" w:hAnsiTheme="minorHAnsi" w:cstheme="minorHAnsi"/>
          <w:sz w:val="22"/>
          <w:szCs w:val="22"/>
        </w:rPr>
        <w:tab/>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Bankové spojenie</w:t>
      </w:r>
      <w:r w:rsidR="00085D2B">
        <w:rPr>
          <w:rFonts w:asciiTheme="minorHAnsi" w:hAnsiTheme="minorHAnsi" w:cstheme="minorHAnsi"/>
          <w:sz w:val="22"/>
          <w:szCs w:val="22"/>
        </w:rPr>
        <w:t>:</w:t>
      </w:r>
      <w:r w:rsidRPr="00977FDC">
        <w:rPr>
          <w:rFonts w:asciiTheme="minorHAnsi" w:hAnsiTheme="minorHAnsi" w:cstheme="minorHAnsi"/>
          <w:sz w:val="22"/>
          <w:szCs w:val="22"/>
        </w:rPr>
        <w:t xml:space="preserve"> </w:t>
      </w:r>
      <w:r w:rsidRPr="00977FDC">
        <w:rPr>
          <w:rFonts w:asciiTheme="minorHAnsi" w:hAnsiTheme="minorHAnsi" w:cstheme="minorHAnsi"/>
          <w:sz w:val="22"/>
          <w:szCs w:val="22"/>
        </w:rPr>
        <w:tab/>
      </w:r>
      <w:r w:rsidRPr="00977FDC">
        <w:rPr>
          <w:rFonts w:asciiTheme="minorHAnsi" w:hAnsiTheme="minorHAnsi" w:cstheme="minorHAnsi"/>
          <w:sz w:val="22"/>
          <w:szCs w:val="22"/>
        </w:rPr>
        <w:tab/>
      </w:r>
    </w:p>
    <w:p w:rsidR="00DB60A4" w:rsidRDefault="00705DD0" w:rsidP="00F2564C">
      <w:pPr>
        <w:jc w:val="both"/>
        <w:rPr>
          <w:rFonts w:asciiTheme="minorHAnsi" w:hAnsiTheme="minorHAnsi" w:cstheme="minorHAnsi"/>
          <w:sz w:val="22"/>
          <w:szCs w:val="22"/>
        </w:rPr>
      </w:pPr>
      <w:r>
        <w:rPr>
          <w:rFonts w:asciiTheme="minorHAnsi" w:hAnsiTheme="minorHAnsi" w:cstheme="minorHAnsi"/>
          <w:sz w:val="22"/>
          <w:szCs w:val="22"/>
        </w:rPr>
        <w:t>IBAN</w:t>
      </w:r>
      <w:r w:rsidR="00085D2B">
        <w:rPr>
          <w:rFonts w:asciiTheme="minorHAnsi" w:hAnsiTheme="minorHAnsi" w:cstheme="minorHAnsi"/>
          <w:sz w:val="22"/>
          <w:szCs w:val="22"/>
        </w:rPr>
        <w:t>:</w:t>
      </w:r>
      <w:r w:rsidR="00F2564C" w:rsidRPr="00977FDC">
        <w:rPr>
          <w:rFonts w:asciiTheme="minorHAnsi" w:hAnsiTheme="minorHAnsi" w:cstheme="minorHAnsi"/>
          <w:sz w:val="22"/>
          <w:szCs w:val="22"/>
        </w:rPr>
        <w:t xml:space="preserve">    </w:t>
      </w:r>
    </w:p>
    <w:p w:rsidR="00DB60A4" w:rsidRDefault="00DB60A4" w:rsidP="00F2564C">
      <w:pPr>
        <w:jc w:val="both"/>
        <w:rPr>
          <w:rFonts w:asciiTheme="minorHAnsi" w:hAnsiTheme="minorHAnsi" w:cstheme="minorHAnsi"/>
          <w:sz w:val="22"/>
          <w:szCs w:val="22"/>
        </w:rPr>
      </w:pPr>
      <w:r>
        <w:rPr>
          <w:rFonts w:asciiTheme="minorHAnsi" w:hAnsiTheme="minorHAnsi" w:cstheme="minorHAnsi"/>
          <w:sz w:val="22"/>
          <w:szCs w:val="22"/>
        </w:rPr>
        <w:t>Č. telefónu:</w:t>
      </w:r>
    </w:p>
    <w:p w:rsidR="00DB60A4" w:rsidRDefault="00DB60A4" w:rsidP="00F2564C">
      <w:pPr>
        <w:jc w:val="both"/>
        <w:rPr>
          <w:rFonts w:asciiTheme="minorHAnsi" w:hAnsiTheme="minorHAnsi" w:cstheme="minorHAnsi"/>
          <w:sz w:val="22"/>
          <w:szCs w:val="22"/>
        </w:rPr>
      </w:pPr>
      <w:r>
        <w:rPr>
          <w:rFonts w:asciiTheme="minorHAnsi" w:hAnsiTheme="minorHAnsi" w:cstheme="minorHAnsi"/>
          <w:sz w:val="22"/>
          <w:szCs w:val="22"/>
        </w:rPr>
        <w:t>E-mail:</w:t>
      </w: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 xml:space="preserve">   </w:t>
      </w:r>
      <w:r w:rsidRPr="00977FDC">
        <w:rPr>
          <w:rFonts w:asciiTheme="minorHAnsi" w:hAnsiTheme="minorHAnsi" w:cstheme="minorHAnsi"/>
          <w:sz w:val="22"/>
          <w:szCs w:val="22"/>
        </w:rPr>
        <w:tab/>
      </w:r>
    </w:p>
    <w:p w:rsidR="00F1546F" w:rsidRDefault="00F1546F" w:rsidP="00F2564C">
      <w:pPr>
        <w:jc w:val="both"/>
        <w:rPr>
          <w:rFonts w:asciiTheme="minorHAnsi" w:hAnsiTheme="minorHAnsi" w:cstheme="minorHAnsi"/>
          <w:sz w:val="22"/>
          <w:szCs w:val="22"/>
        </w:rPr>
      </w:pPr>
    </w:p>
    <w:p w:rsidR="00F2564C" w:rsidRPr="00977FDC" w:rsidRDefault="00F2564C" w:rsidP="00F2564C">
      <w:pPr>
        <w:jc w:val="both"/>
        <w:rPr>
          <w:rFonts w:asciiTheme="minorHAnsi" w:hAnsiTheme="minorHAnsi" w:cstheme="minorHAnsi"/>
          <w:sz w:val="22"/>
          <w:szCs w:val="22"/>
        </w:rPr>
      </w:pPr>
      <w:r w:rsidRPr="00977FDC">
        <w:rPr>
          <w:rFonts w:asciiTheme="minorHAnsi" w:hAnsiTheme="minorHAnsi" w:cstheme="minorHAnsi"/>
          <w:sz w:val="22"/>
          <w:szCs w:val="22"/>
        </w:rPr>
        <w:t xml:space="preserve">(ďalej iba „Poskytovateľ“ </w:t>
      </w:r>
      <w:r w:rsidR="003E51D6">
        <w:rPr>
          <w:rFonts w:asciiTheme="minorHAnsi" w:hAnsiTheme="minorHAnsi" w:cstheme="minorHAnsi"/>
          <w:sz w:val="22"/>
          <w:szCs w:val="22"/>
        </w:rPr>
        <w:t>alebo „Z</w:t>
      </w:r>
      <w:r w:rsidR="00405416" w:rsidRPr="00977FDC">
        <w:rPr>
          <w:rFonts w:asciiTheme="minorHAnsi" w:hAnsiTheme="minorHAnsi" w:cstheme="minorHAnsi"/>
          <w:sz w:val="22"/>
          <w:szCs w:val="22"/>
        </w:rPr>
        <w:t xml:space="preserve">hotoviteľ“ </w:t>
      </w:r>
      <w:r w:rsidRPr="00977FDC">
        <w:rPr>
          <w:rFonts w:asciiTheme="minorHAnsi" w:hAnsiTheme="minorHAnsi" w:cstheme="minorHAnsi"/>
          <w:sz w:val="22"/>
          <w:szCs w:val="22"/>
        </w:rPr>
        <w:t>v príslušnom gramatickom tvare a spolu s Objednávateľom ďalej iba „Zmluvné strany“ v príslušnom gramatickom tvare).</w:t>
      </w:r>
    </w:p>
    <w:p w:rsidR="00F1546F" w:rsidRDefault="00F1546F" w:rsidP="004B03F6">
      <w:pPr>
        <w:rPr>
          <w:rFonts w:asciiTheme="minorHAnsi" w:hAnsiTheme="minorHAnsi" w:cstheme="minorHAnsi"/>
          <w:b/>
          <w:color w:val="auto"/>
          <w:sz w:val="22"/>
          <w:szCs w:val="22"/>
        </w:rPr>
      </w:pPr>
    </w:p>
    <w:p w:rsidR="00F2564C" w:rsidRPr="00977FDC" w:rsidRDefault="00F2564C" w:rsidP="00F2564C">
      <w:pPr>
        <w:jc w:val="center"/>
        <w:rPr>
          <w:rFonts w:asciiTheme="minorHAnsi" w:hAnsiTheme="minorHAnsi" w:cstheme="minorHAnsi"/>
          <w:b/>
          <w:color w:val="auto"/>
          <w:sz w:val="22"/>
          <w:szCs w:val="22"/>
        </w:rPr>
      </w:pPr>
      <w:r w:rsidRPr="00977FDC">
        <w:rPr>
          <w:rFonts w:asciiTheme="minorHAnsi" w:hAnsiTheme="minorHAnsi" w:cstheme="minorHAnsi"/>
          <w:b/>
          <w:color w:val="auto"/>
          <w:sz w:val="22"/>
          <w:szCs w:val="22"/>
        </w:rPr>
        <w:t>Preambula</w:t>
      </w:r>
    </w:p>
    <w:p w:rsidR="00F2564C" w:rsidRPr="00977FDC" w:rsidRDefault="00F2564C" w:rsidP="00F2564C">
      <w:pPr>
        <w:jc w:val="center"/>
        <w:rPr>
          <w:rFonts w:asciiTheme="minorHAnsi" w:hAnsiTheme="minorHAnsi" w:cstheme="minorHAnsi"/>
          <w:b/>
          <w:color w:val="auto"/>
          <w:sz w:val="22"/>
          <w:szCs w:val="22"/>
        </w:rPr>
      </w:pPr>
    </w:p>
    <w:p w:rsidR="00F2564C" w:rsidRDefault="00F2564C" w:rsidP="00D57A06">
      <w:pPr>
        <w:pStyle w:val="Odsekzoznamu"/>
        <w:numPr>
          <w:ilvl w:val="0"/>
          <w:numId w:val="19"/>
        </w:numPr>
        <w:jc w:val="both"/>
        <w:rPr>
          <w:rFonts w:asciiTheme="minorHAnsi" w:hAnsiTheme="minorHAnsi" w:cstheme="minorHAnsi"/>
        </w:rPr>
      </w:pPr>
      <w:r w:rsidRPr="00977FDC">
        <w:rPr>
          <w:rFonts w:asciiTheme="minorHAnsi" w:hAnsiTheme="minorHAnsi" w:cstheme="minorHAnsi"/>
        </w:rPr>
        <w:t xml:space="preserve">Táto zmluva je uzavretá na </w:t>
      </w:r>
      <w:r w:rsidR="00F1546F">
        <w:rPr>
          <w:rFonts w:asciiTheme="minorHAnsi" w:hAnsiTheme="minorHAnsi" w:cstheme="minorHAnsi"/>
        </w:rPr>
        <w:t>zabezpečenie</w:t>
      </w:r>
      <w:r w:rsidRPr="00977FDC">
        <w:rPr>
          <w:rFonts w:asciiTheme="minorHAnsi" w:hAnsiTheme="minorHAnsi" w:cstheme="minorHAnsi"/>
        </w:rPr>
        <w:t xml:space="preserve"> </w:t>
      </w:r>
      <w:r w:rsidRPr="00977FDC">
        <w:rPr>
          <w:rFonts w:asciiTheme="minorHAnsi" w:hAnsiTheme="minorHAnsi" w:cstheme="minorHAnsi"/>
          <w:b/>
          <w:bCs/>
        </w:rPr>
        <w:t>„Poskytovani</w:t>
      </w:r>
      <w:r w:rsidR="00F1546F">
        <w:rPr>
          <w:rFonts w:asciiTheme="minorHAnsi" w:hAnsiTheme="minorHAnsi" w:cstheme="minorHAnsi"/>
          <w:b/>
          <w:bCs/>
        </w:rPr>
        <w:t>a</w:t>
      </w:r>
      <w:r w:rsidRPr="00977FDC">
        <w:rPr>
          <w:rFonts w:asciiTheme="minorHAnsi" w:hAnsiTheme="minorHAnsi" w:cstheme="minorHAnsi"/>
          <w:b/>
          <w:bCs/>
        </w:rPr>
        <w:t xml:space="preserve"> servisných služieb existujúceho </w:t>
      </w:r>
      <w:r w:rsidR="007A2C60">
        <w:rPr>
          <w:rFonts w:asciiTheme="minorHAnsi" w:hAnsiTheme="minorHAnsi" w:cstheme="minorHAnsi"/>
          <w:b/>
          <w:bCs/>
        </w:rPr>
        <w:t>elektronického zabezpečovacieho</w:t>
      </w:r>
      <w:r w:rsidR="00B25225">
        <w:rPr>
          <w:rFonts w:asciiTheme="minorHAnsi" w:hAnsiTheme="minorHAnsi" w:cstheme="minorHAnsi"/>
          <w:b/>
          <w:bCs/>
        </w:rPr>
        <w:t xml:space="preserve"> sytému </w:t>
      </w:r>
      <w:r w:rsidR="007A2C60">
        <w:rPr>
          <w:rFonts w:asciiTheme="minorHAnsi" w:hAnsiTheme="minorHAnsi" w:cstheme="minorHAnsi"/>
          <w:b/>
          <w:bCs/>
        </w:rPr>
        <w:t>JABLOTRON</w:t>
      </w:r>
      <w:r w:rsidR="00F1546F">
        <w:rPr>
          <w:rFonts w:asciiTheme="minorHAnsi" w:hAnsiTheme="minorHAnsi" w:cstheme="minorHAnsi"/>
          <w:b/>
          <w:bCs/>
        </w:rPr>
        <w:t>“</w:t>
      </w:r>
      <w:r w:rsidRPr="00977FDC">
        <w:rPr>
          <w:rFonts w:asciiTheme="minorHAnsi" w:hAnsiTheme="minorHAnsi" w:cstheme="minorHAnsi"/>
        </w:rPr>
        <w:t xml:space="preserve">. </w:t>
      </w:r>
      <w:r w:rsidR="00A87FB0" w:rsidRPr="00977FDC">
        <w:rPr>
          <w:rFonts w:asciiTheme="minorHAnsi" w:hAnsiTheme="minorHAnsi" w:cstheme="minorHAnsi"/>
        </w:rPr>
        <w:t xml:space="preserve">Účelom tejto zmluvy je </w:t>
      </w:r>
      <w:r w:rsidR="003D3DF4">
        <w:rPr>
          <w:rFonts w:asciiTheme="minorHAnsi" w:hAnsiTheme="minorHAnsi" w:cstheme="minorHAnsi"/>
        </w:rPr>
        <w:t xml:space="preserve">realizácia </w:t>
      </w:r>
      <w:r w:rsidR="00A87FB0" w:rsidRPr="00977FDC">
        <w:rPr>
          <w:rFonts w:asciiTheme="minorHAnsi" w:hAnsiTheme="minorHAnsi" w:cstheme="minorHAnsi"/>
        </w:rPr>
        <w:t>servisných</w:t>
      </w:r>
      <w:r w:rsidR="003D3DF4">
        <w:rPr>
          <w:rFonts w:asciiTheme="minorHAnsi" w:hAnsiTheme="minorHAnsi" w:cstheme="minorHAnsi"/>
        </w:rPr>
        <w:t xml:space="preserve"> služieb a dodávka nových hardware-HW</w:t>
      </w:r>
      <w:r w:rsidR="003D3DF4" w:rsidRPr="00150488">
        <w:rPr>
          <w:rFonts w:asciiTheme="minorHAnsi" w:hAnsiTheme="minorHAnsi" w:cstheme="minorHAnsi"/>
        </w:rPr>
        <w:t xml:space="preserve"> zariadení</w:t>
      </w:r>
      <w:r w:rsidR="007C362B">
        <w:rPr>
          <w:rFonts w:asciiTheme="minorHAnsi" w:hAnsiTheme="minorHAnsi" w:cstheme="minorHAnsi"/>
        </w:rPr>
        <w:t>, ktoré sú súčasťou</w:t>
      </w:r>
      <w:r w:rsidR="003D3DF4" w:rsidRPr="00150488">
        <w:rPr>
          <w:rFonts w:asciiTheme="minorHAnsi" w:hAnsiTheme="minorHAnsi" w:cstheme="minorHAnsi"/>
        </w:rPr>
        <w:t xml:space="preserve"> </w:t>
      </w:r>
      <w:r w:rsidR="00DB60A4">
        <w:rPr>
          <w:rFonts w:asciiTheme="minorHAnsi" w:hAnsiTheme="minorHAnsi" w:cstheme="minorHAnsi"/>
        </w:rPr>
        <w:t>alarmu jednotlivých</w:t>
      </w:r>
      <w:r w:rsidR="003D3DF4" w:rsidRPr="00150488">
        <w:rPr>
          <w:rFonts w:asciiTheme="minorHAnsi" w:hAnsiTheme="minorHAnsi" w:cstheme="minorHAnsi"/>
        </w:rPr>
        <w:t xml:space="preserve"> </w:t>
      </w:r>
      <w:r w:rsidR="00DB60A4">
        <w:rPr>
          <w:rFonts w:asciiTheme="minorHAnsi" w:hAnsiTheme="minorHAnsi" w:cstheme="minorHAnsi"/>
        </w:rPr>
        <w:t xml:space="preserve">objektov </w:t>
      </w:r>
      <w:r w:rsidR="003D3DF4">
        <w:rPr>
          <w:rFonts w:asciiTheme="minorHAnsi" w:hAnsiTheme="minorHAnsi" w:cstheme="minorHAnsi"/>
        </w:rPr>
        <w:t>vo vlastníctve objednávateľa.</w:t>
      </w:r>
    </w:p>
    <w:p w:rsidR="004B03F6" w:rsidRDefault="004B03F6" w:rsidP="004B03F6">
      <w:pPr>
        <w:pStyle w:val="Odsekzoznamu"/>
        <w:ind w:left="720"/>
        <w:jc w:val="both"/>
        <w:rPr>
          <w:rFonts w:asciiTheme="minorHAnsi" w:hAnsiTheme="minorHAnsi" w:cstheme="minorHAnsi"/>
        </w:rPr>
      </w:pPr>
    </w:p>
    <w:p w:rsidR="00DB60A4" w:rsidRDefault="00DB60A4" w:rsidP="004B03F6">
      <w:pPr>
        <w:pStyle w:val="Odsekzoznamu"/>
        <w:ind w:left="720"/>
        <w:jc w:val="both"/>
        <w:rPr>
          <w:rFonts w:asciiTheme="minorHAnsi" w:hAnsiTheme="minorHAnsi" w:cstheme="minorHAnsi"/>
        </w:rPr>
      </w:pPr>
    </w:p>
    <w:p w:rsidR="00DB60A4" w:rsidRDefault="00DB60A4" w:rsidP="004B03F6">
      <w:pPr>
        <w:pStyle w:val="Odsekzoznamu"/>
        <w:ind w:left="720"/>
        <w:jc w:val="both"/>
        <w:rPr>
          <w:rFonts w:asciiTheme="minorHAnsi" w:hAnsiTheme="minorHAnsi" w:cstheme="minorHAnsi"/>
        </w:rPr>
      </w:pPr>
    </w:p>
    <w:p w:rsidR="00DB60A4" w:rsidRDefault="00DB60A4" w:rsidP="004B03F6">
      <w:pPr>
        <w:pStyle w:val="Odsekzoznamu"/>
        <w:ind w:left="720"/>
        <w:jc w:val="both"/>
        <w:rPr>
          <w:rFonts w:asciiTheme="minorHAnsi" w:hAnsiTheme="minorHAnsi" w:cstheme="minorHAnsi"/>
        </w:rPr>
      </w:pPr>
    </w:p>
    <w:p w:rsidR="00DB60A4" w:rsidRPr="00977FDC" w:rsidRDefault="00DB60A4" w:rsidP="004B03F6">
      <w:pPr>
        <w:pStyle w:val="Odsekzoznamu"/>
        <w:ind w:left="720"/>
        <w:jc w:val="both"/>
        <w:rPr>
          <w:rFonts w:asciiTheme="minorHAnsi" w:hAnsiTheme="minorHAnsi" w:cstheme="minorHAnsi"/>
        </w:rPr>
      </w:pPr>
    </w:p>
    <w:p w:rsidR="004B03F6" w:rsidRPr="00977FDC" w:rsidRDefault="004B03F6" w:rsidP="004B03F6">
      <w:pPr>
        <w:jc w:val="center"/>
        <w:rPr>
          <w:rFonts w:asciiTheme="minorHAnsi" w:hAnsiTheme="minorHAnsi" w:cstheme="minorHAnsi"/>
          <w:b/>
          <w:color w:val="auto"/>
          <w:sz w:val="22"/>
          <w:szCs w:val="22"/>
        </w:rPr>
      </w:pPr>
      <w:r>
        <w:rPr>
          <w:rFonts w:asciiTheme="minorHAnsi" w:hAnsiTheme="minorHAnsi" w:cstheme="minorHAnsi"/>
          <w:b/>
          <w:color w:val="auto"/>
          <w:sz w:val="22"/>
          <w:szCs w:val="22"/>
        </w:rPr>
        <w:t>I</w:t>
      </w:r>
    </w:p>
    <w:p w:rsidR="00F2564C" w:rsidRPr="00977FDC" w:rsidRDefault="00F2564C" w:rsidP="00F2564C">
      <w:pPr>
        <w:spacing w:after="120"/>
        <w:jc w:val="center"/>
        <w:rPr>
          <w:rFonts w:asciiTheme="minorHAnsi" w:hAnsiTheme="minorHAnsi" w:cstheme="minorHAnsi"/>
          <w:b/>
          <w:color w:val="auto"/>
          <w:sz w:val="22"/>
          <w:szCs w:val="22"/>
        </w:rPr>
      </w:pPr>
      <w:r w:rsidRPr="00977FDC">
        <w:rPr>
          <w:rFonts w:asciiTheme="minorHAnsi" w:hAnsiTheme="minorHAnsi" w:cstheme="minorHAnsi"/>
          <w:b/>
          <w:color w:val="auto"/>
          <w:sz w:val="22"/>
          <w:szCs w:val="22"/>
        </w:rPr>
        <w:t>Úvodné ustanovenia</w:t>
      </w:r>
    </w:p>
    <w:p w:rsidR="00D57A06" w:rsidRPr="00977FDC" w:rsidRDefault="00F2564C" w:rsidP="00D57A06">
      <w:pPr>
        <w:pStyle w:val="Odsekzoznamu"/>
        <w:numPr>
          <w:ilvl w:val="0"/>
          <w:numId w:val="3"/>
        </w:numPr>
        <w:spacing w:line="259" w:lineRule="auto"/>
        <w:contextualSpacing/>
        <w:jc w:val="both"/>
        <w:rPr>
          <w:rFonts w:asciiTheme="minorHAnsi" w:hAnsiTheme="minorHAnsi" w:cstheme="minorHAnsi"/>
        </w:rPr>
      </w:pPr>
      <w:r w:rsidRPr="00977FDC">
        <w:rPr>
          <w:rFonts w:asciiTheme="minorHAnsi" w:hAnsiTheme="minorHAnsi" w:cstheme="minorHAnsi"/>
        </w:rPr>
        <w:t>Poskytovateľ vyhlasuje, že je podnikateľom fyzickou osobou alebo obchodnou spoločnosťou s právnou subjektivitou, ktorej predmetom podnikania je činnosť v rozsahu požadovanom súťažnými podmienkami verejného obstarávania, teda spĺňa podmienku spôsobilosti po materiálnej, technickej, technologickej i personálnej stránke, na poskytovanie služby v zmysle na predmet Zmluvy sa vzťahujúcich platných všeobecne záväzných právnych predpisov, spĺňa podmienky zákona č. 315/2016 Z. z. o registri partnerov verejného sektora a o zmene a doplnení niektorých zákonov a je oprávnený túto Zmluvu uzavrieť a naplniť účel Zmluvy.</w:t>
      </w:r>
    </w:p>
    <w:p w:rsidR="00D57A06" w:rsidRPr="00977FDC" w:rsidRDefault="00F2564C" w:rsidP="00D57A06">
      <w:pPr>
        <w:pStyle w:val="Odsekzoznamu"/>
        <w:numPr>
          <w:ilvl w:val="0"/>
          <w:numId w:val="3"/>
        </w:numPr>
        <w:spacing w:line="259" w:lineRule="auto"/>
        <w:contextualSpacing/>
        <w:jc w:val="both"/>
        <w:rPr>
          <w:rFonts w:asciiTheme="minorHAnsi" w:hAnsiTheme="minorHAnsi" w:cstheme="minorHAnsi"/>
        </w:rPr>
      </w:pPr>
      <w:r w:rsidRPr="00977FDC">
        <w:rPr>
          <w:rFonts w:asciiTheme="minorHAnsi" w:hAnsiTheme="minorHAnsi" w:cstheme="minorHAnsi"/>
        </w:rPr>
        <w:t>Posyktovateľ berie na vedomie, že v zmysle zákona č. 315/2016 Z. z. o registri partnerov verejného sektora a o zmene a doplnení niektorých zákonov, nakoľko nie je subj</w:t>
      </w:r>
      <w:r w:rsidR="002609B9">
        <w:rPr>
          <w:rFonts w:asciiTheme="minorHAnsi" w:hAnsiTheme="minorHAnsi" w:cstheme="minorHAnsi"/>
        </w:rPr>
        <w:t>ektom verejnej správy a zároveň</w:t>
      </w:r>
      <w:r w:rsidRPr="00977FDC">
        <w:rPr>
          <w:rFonts w:asciiTheme="minorHAnsi" w:hAnsiTheme="minorHAnsi" w:cstheme="minorHAnsi"/>
        </w:rPr>
        <w:t xml:space="preserve"> na základe tejto Zmluvy prijíma alebo bude prijímať finančné prostriedky uvedené v</w:t>
      </w:r>
      <w:r w:rsidR="002609B9">
        <w:rPr>
          <w:rFonts w:asciiTheme="minorHAnsi" w:hAnsiTheme="minorHAnsi" w:cstheme="minorHAnsi"/>
        </w:rPr>
        <w:t xml:space="preserve"> ustanovení </w:t>
      </w:r>
      <w:r w:rsidRPr="00977FDC">
        <w:rPr>
          <w:rFonts w:asciiTheme="minorHAnsi" w:hAnsiTheme="minorHAnsi" w:cstheme="minorHAnsi"/>
        </w:rPr>
        <w:t>§ 2 ods.</w:t>
      </w:r>
      <w:r w:rsidR="002609B9">
        <w:rPr>
          <w:rFonts w:asciiTheme="minorHAnsi" w:hAnsiTheme="minorHAnsi" w:cstheme="minorHAnsi"/>
        </w:rPr>
        <w:t xml:space="preserve"> 1 písm. a/ bod 1. tohto zákona</w:t>
      </w:r>
      <w:r w:rsidRPr="00977FDC">
        <w:rPr>
          <w:rFonts w:asciiTheme="minorHAnsi" w:hAnsiTheme="minorHAnsi" w:cstheme="minorHAnsi"/>
        </w:rPr>
        <w:t xml:space="preserve">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w:t>
      </w:r>
      <w:r w:rsidR="002609B9">
        <w:rPr>
          <w:rFonts w:asciiTheme="minorHAnsi" w:hAnsiTheme="minorHAnsi" w:cstheme="minorHAnsi"/>
        </w:rPr>
        <w:t xml:space="preserve">ustanovenia </w:t>
      </w:r>
      <w:r w:rsidRPr="00977FDC">
        <w:rPr>
          <w:rFonts w:asciiTheme="minorHAnsi" w:hAnsiTheme="minorHAnsi" w:cstheme="minorHAnsi"/>
        </w:rPr>
        <w:t xml:space="preserve">§ 2 ods. 1 písm. a/ prvého bodu tohto zákona nie je v omeškaní, ak z tohto dôvodu neplní, čo mu ukladá táto Zmluva, pričom Objednávateľ má tiež právo odstúpiť od tejto Zmluvy bez nároku Posyktovateľa na plnenie titulom ceny služby. </w:t>
      </w:r>
    </w:p>
    <w:p w:rsidR="00D57A06" w:rsidRPr="00977FDC" w:rsidRDefault="00F2564C" w:rsidP="00D57A06">
      <w:pPr>
        <w:pStyle w:val="Odsekzoznamu"/>
        <w:numPr>
          <w:ilvl w:val="0"/>
          <w:numId w:val="3"/>
        </w:numPr>
        <w:spacing w:line="259" w:lineRule="auto"/>
        <w:contextualSpacing/>
        <w:jc w:val="both"/>
        <w:rPr>
          <w:rFonts w:asciiTheme="minorHAnsi" w:hAnsiTheme="minorHAnsi" w:cstheme="minorHAnsi"/>
        </w:rPr>
      </w:pPr>
      <w:r w:rsidRPr="00977FDC">
        <w:rPr>
          <w:rFonts w:asciiTheme="minorHAnsi" w:hAnsiTheme="minorHAnsi" w:cstheme="minorHAnsi"/>
        </w:rPr>
        <w:t xml:space="preserve">Posyktovateľ je povinný pri plnení predmetu Zmluvy dodržiavať všetky platné a účinné všeobecne záväzné právne predpisy Slovenskej republiky vzťahujúce sa na predmet Zmluvy. </w:t>
      </w:r>
    </w:p>
    <w:p w:rsidR="00D57A06" w:rsidRPr="00977FDC" w:rsidRDefault="00F2564C" w:rsidP="00D57A06">
      <w:pPr>
        <w:pStyle w:val="Odsekzoznamu"/>
        <w:numPr>
          <w:ilvl w:val="0"/>
          <w:numId w:val="3"/>
        </w:numPr>
        <w:spacing w:line="259" w:lineRule="auto"/>
        <w:contextualSpacing/>
        <w:jc w:val="both"/>
        <w:rPr>
          <w:rFonts w:asciiTheme="minorHAnsi" w:hAnsiTheme="minorHAnsi" w:cstheme="minorHAnsi"/>
        </w:rPr>
      </w:pPr>
      <w:r w:rsidRPr="00977FDC">
        <w:rPr>
          <w:rFonts w:asciiTheme="minorHAnsi" w:hAnsiTheme="minorHAnsi" w:cstheme="minorHAnsi"/>
        </w:rPr>
        <w:t xml:space="preserve">Posyktovateľ berie na vedomie, že pri dodaní predmetu Zmluvy prostredníctvom subdodávateľov (ďalej aj iba „subdodávka“) zodpovedá tak, ako keby predmet Zmluvy alebo jeho časť dodával sám. Posyktovateľ je povinný oznámiť objednávateľovi akékoľvek zmeny týkajúce sa subdodávok.  </w:t>
      </w:r>
    </w:p>
    <w:p w:rsidR="00F2564C" w:rsidRPr="00977FDC" w:rsidRDefault="00F2564C" w:rsidP="00D57A06">
      <w:pPr>
        <w:pStyle w:val="Odsekzoznamu"/>
        <w:numPr>
          <w:ilvl w:val="0"/>
          <w:numId w:val="3"/>
        </w:numPr>
        <w:spacing w:line="259" w:lineRule="auto"/>
        <w:contextualSpacing/>
        <w:jc w:val="both"/>
        <w:rPr>
          <w:rFonts w:asciiTheme="minorHAnsi" w:hAnsiTheme="minorHAnsi" w:cstheme="minorHAnsi"/>
        </w:rPr>
      </w:pPr>
      <w:r w:rsidRPr="00977FDC">
        <w:rPr>
          <w:rFonts w:asciiTheme="minorHAnsi" w:hAnsiTheme="minorHAnsi" w:cstheme="minorHAnsi"/>
        </w:rPr>
        <w:t>Posyktovateľ vyhlasuje, že pred uzavretím Zmluvy dostatočne zvážil a s vynaložením odbornej starostlivosti a všetkého úsilia posúdil do úvahy prichádzajúce riziká spojené s plnením predmetu Zmluvy, v cenovej ponuke vzal do úvahy kompletný rozsah nákladov potrebných na splnenie predmetu a tieto zahrnul do ceny za dodanie predmetu Zmluvy.</w:t>
      </w:r>
    </w:p>
    <w:p w:rsidR="00F2564C" w:rsidRPr="00977FDC" w:rsidRDefault="00F2564C" w:rsidP="00F2564C">
      <w:pPr>
        <w:pStyle w:val="Odsekzoznamu"/>
        <w:spacing w:line="259" w:lineRule="auto"/>
        <w:ind w:left="720"/>
        <w:contextualSpacing/>
        <w:jc w:val="both"/>
        <w:rPr>
          <w:rFonts w:asciiTheme="minorHAnsi" w:hAnsiTheme="minorHAnsi" w:cstheme="minorHAnsi"/>
        </w:rPr>
      </w:pPr>
    </w:p>
    <w:p w:rsidR="00F2564C" w:rsidRPr="00977FDC" w:rsidRDefault="004B03F6" w:rsidP="00F2564C">
      <w:pPr>
        <w:pStyle w:val="Style6"/>
        <w:keepNext/>
        <w:keepLines/>
        <w:shd w:val="clear" w:color="auto" w:fill="auto"/>
        <w:spacing w:after="172" w:line="230" w:lineRule="exact"/>
        <w:ind w:left="100" w:firstLine="0"/>
        <w:jc w:val="center"/>
        <w:rPr>
          <w:rStyle w:val="CharStyle11"/>
          <w:rFonts w:asciiTheme="minorHAnsi" w:hAnsiTheme="minorHAnsi" w:cstheme="minorHAnsi"/>
          <w:b/>
          <w:bCs/>
          <w:color w:val="000000"/>
          <w:sz w:val="22"/>
          <w:szCs w:val="22"/>
        </w:rPr>
      </w:pPr>
      <w:r>
        <w:rPr>
          <w:rStyle w:val="CharStyle11"/>
          <w:rFonts w:asciiTheme="minorHAnsi" w:hAnsiTheme="minorHAnsi" w:cstheme="minorHAnsi"/>
          <w:b/>
          <w:bCs/>
          <w:color w:val="000000"/>
          <w:sz w:val="22"/>
          <w:szCs w:val="22"/>
        </w:rPr>
        <w:t>II</w:t>
      </w:r>
    </w:p>
    <w:p w:rsidR="00F2564C" w:rsidRPr="00977FDC" w:rsidRDefault="00F2564C" w:rsidP="00F2564C">
      <w:pPr>
        <w:pStyle w:val="Style6"/>
        <w:keepNext/>
        <w:keepLines/>
        <w:shd w:val="clear" w:color="auto" w:fill="auto"/>
        <w:spacing w:line="230" w:lineRule="exact"/>
        <w:ind w:left="100" w:firstLine="0"/>
        <w:jc w:val="center"/>
        <w:rPr>
          <w:rStyle w:val="CharStyle11"/>
          <w:rFonts w:asciiTheme="minorHAnsi" w:hAnsiTheme="minorHAnsi" w:cstheme="minorHAnsi"/>
          <w:b/>
          <w:bCs/>
          <w:color w:val="000000"/>
          <w:sz w:val="22"/>
          <w:szCs w:val="22"/>
        </w:rPr>
      </w:pPr>
      <w:r w:rsidRPr="00977FDC">
        <w:rPr>
          <w:rStyle w:val="CharStyle11"/>
          <w:rFonts w:asciiTheme="minorHAnsi" w:hAnsiTheme="minorHAnsi" w:cstheme="minorHAnsi"/>
          <w:b/>
          <w:bCs/>
          <w:color w:val="000000"/>
          <w:sz w:val="22"/>
          <w:szCs w:val="22"/>
        </w:rPr>
        <w:t>Predmet zmluvy</w:t>
      </w:r>
      <w:bookmarkEnd w:id="0"/>
    </w:p>
    <w:p w:rsidR="00405416" w:rsidRPr="003777FB" w:rsidRDefault="00F2564C" w:rsidP="00224988">
      <w:pPr>
        <w:pStyle w:val="Zkladntext"/>
        <w:widowControl/>
        <w:numPr>
          <w:ilvl w:val="0"/>
          <w:numId w:val="18"/>
        </w:numPr>
        <w:spacing w:after="0"/>
        <w:jc w:val="both"/>
        <w:rPr>
          <w:rFonts w:asciiTheme="minorHAnsi" w:hAnsiTheme="minorHAnsi" w:cstheme="minorHAnsi"/>
          <w:sz w:val="22"/>
          <w:szCs w:val="22"/>
        </w:rPr>
      </w:pPr>
      <w:r w:rsidRPr="003777FB">
        <w:rPr>
          <w:rStyle w:val="CharStyle10"/>
          <w:rFonts w:asciiTheme="minorHAnsi" w:hAnsiTheme="minorHAnsi" w:cstheme="minorHAnsi"/>
          <w:sz w:val="22"/>
          <w:szCs w:val="22"/>
        </w:rPr>
        <w:t xml:space="preserve">Predmetom tejto Zmluvy je záväzok poskytovateľa </w:t>
      </w:r>
      <w:r w:rsidRPr="003777FB">
        <w:rPr>
          <w:rFonts w:asciiTheme="minorHAnsi" w:hAnsiTheme="minorHAnsi" w:cstheme="minorHAnsi"/>
          <w:sz w:val="22"/>
          <w:szCs w:val="22"/>
        </w:rPr>
        <w:t>v rozsahu a za podmienok stanovených touto Zmluvou priebežne</w:t>
      </w:r>
      <w:r w:rsidR="002609B9" w:rsidRPr="003777FB">
        <w:rPr>
          <w:rFonts w:asciiTheme="minorHAnsi" w:hAnsiTheme="minorHAnsi" w:cstheme="minorHAnsi"/>
          <w:sz w:val="22"/>
          <w:szCs w:val="22"/>
        </w:rPr>
        <w:t>,</w:t>
      </w:r>
      <w:r w:rsidRPr="003777FB">
        <w:rPr>
          <w:rFonts w:asciiTheme="minorHAnsi" w:hAnsiTheme="minorHAnsi" w:cstheme="minorHAnsi"/>
          <w:sz w:val="22"/>
          <w:szCs w:val="22"/>
        </w:rPr>
        <w:t xml:space="preserve"> podľa potrieb objednávateľa</w:t>
      </w:r>
      <w:r w:rsidR="002609B9" w:rsidRPr="003777FB">
        <w:rPr>
          <w:rFonts w:asciiTheme="minorHAnsi" w:hAnsiTheme="minorHAnsi" w:cstheme="minorHAnsi"/>
          <w:sz w:val="22"/>
          <w:szCs w:val="22"/>
        </w:rPr>
        <w:t>,</w:t>
      </w:r>
      <w:r w:rsidRPr="003777FB">
        <w:rPr>
          <w:rFonts w:asciiTheme="minorHAnsi" w:hAnsiTheme="minorHAnsi" w:cstheme="minorHAnsi"/>
          <w:sz w:val="22"/>
          <w:szCs w:val="22"/>
        </w:rPr>
        <w:t xml:space="preserve"> vykonávať </w:t>
      </w:r>
      <w:r w:rsidR="00405416" w:rsidRPr="003777FB">
        <w:rPr>
          <w:rFonts w:asciiTheme="minorHAnsi" w:hAnsiTheme="minorHAnsi" w:cstheme="minorHAnsi"/>
          <w:sz w:val="22"/>
          <w:szCs w:val="22"/>
        </w:rPr>
        <w:t xml:space="preserve">servisné služby, spočívajúce v realizácii preventívnych </w:t>
      </w:r>
      <w:r w:rsidR="00F92843" w:rsidRPr="003777FB">
        <w:rPr>
          <w:rFonts w:asciiTheme="minorHAnsi" w:hAnsiTheme="minorHAnsi" w:cstheme="minorHAnsi"/>
          <w:sz w:val="22"/>
          <w:szCs w:val="22"/>
        </w:rPr>
        <w:t xml:space="preserve">kontrol </w:t>
      </w:r>
      <w:r w:rsidR="00A46FFA">
        <w:rPr>
          <w:rFonts w:asciiTheme="minorHAnsi" w:hAnsiTheme="minorHAnsi" w:cstheme="minorHAnsi"/>
          <w:sz w:val="22"/>
          <w:szCs w:val="22"/>
        </w:rPr>
        <w:t>EZS</w:t>
      </w:r>
      <w:r w:rsidR="00F92843" w:rsidRPr="003777FB">
        <w:rPr>
          <w:rFonts w:asciiTheme="minorHAnsi" w:hAnsiTheme="minorHAnsi" w:cstheme="minorHAnsi"/>
          <w:sz w:val="22"/>
          <w:szCs w:val="22"/>
        </w:rPr>
        <w:t xml:space="preserve">, pozáručného </w:t>
      </w:r>
      <w:r w:rsidR="00405416" w:rsidRPr="003777FB">
        <w:rPr>
          <w:rFonts w:asciiTheme="minorHAnsi" w:hAnsiTheme="minorHAnsi" w:cstheme="minorHAnsi"/>
          <w:sz w:val="22"/>
          <w:szCs w:val="22"/>
        </w:rPr>
        <w:t xml:space="preserve">servisu, </w:t>
      </w:r>
      <w:r w:rsidR="00F92843" w:rsidRPr="003777FB">
        <w:rPr>
          <w:rFonts w:asciiTheme="minorHAnsi" w:hAnsiTheme="minorHAnsi" w:cstheme="minorHAnsi"/>
        </w:rPr>
        <w:t>údržby systémov,</w:t>
      </w:r>
      <w:r w:rsidR="004D7320" w:rsidRPr="003777FB">
        <w:rPr>
          <w:rFonts w:asciiTheme="minorHAnsi" w:hAnsiTheme="minorHAnsi" w:cstheme="minorHAnsi"/>
        </w:rPr>
        <w:t xml:space="preserve"> priebežnej podpory,</w:t>
      </w:r>
      <w:r w:rsidR="00F92843" w:rsidRPr="003777FB">
        <w:rPr>
          <w:rFonts w:asciiTheme="minorHAnsi" w:hAnsiTheme="minorHAnsi" w:cstheme="minorHAnsi"/>
        </w:rPr>
        <w:t xml:space="preserve"> kontrol a diagnostiky spolu s dodávkou nových hardware-HV zariadení </w:t>
      </w:r>
      <w:r w:rsidR="003777FB" w:rsidRPr="003777FB">
        <w:rPr>
          <w:rFonts w:asciiTheme="minorHAnsi" w:hAnsiTheme="minorHAnsi" w:cstheme="minorHAnsi"/>
        </w:rPr>
        <w:t>zabezpečovacieho systému JABLOTRON</w:t>
      </w:r>
      <w:r w:rsidR="00F92843" w:rsidRPr="003777FB">
        <w:rPr>
          <w:rFonts w:asciiTheme="minorHAnsi" w:hAnsiTheme="minorHAnsi" w:cstheme="minorHAnsi"/>
        </w:rPr>
        <w:t xml:space="preserve"> vo vlastníctve objednávateľa</w:t>
      </w:r>
      <w:r w:rsidR="00666183">
        <w:rPr>
          <w:rFonts w:asciiTheme="minorHAnsi" w:hAnsiTheme="minorHAnsi" w:cstheme="minorHAnsi"/>
        </w:rPr>
        <w:t xml:space="preserve"> (ďalej len</w:t>
      </w:r>
      <w:r w:rsidR="00405416" w:rsidRPr="003777FB">
        <w:rPr>
          <w:rFonts w:asciiTheme="minorHAnsi" w:hAnsiTheme="minorHAnsi" w:cstheme="minorHAnsi"/>
          <w:sz w:val="22"/>
          <w:szCs w:val="22"/>
        </w:rPr>
        <w:t xml:space="preserve"> „služba“)  a záväzok objednávateľa zaplatiť za ti</w:t>
      </w:r>
      <w:r w:rsidR="002609B9" w:rsidRPr="003777FB">
        <w:rPr>
          <w:rFonts w:asciiTheme="minorHAnsi" w:hAnsiTheme="minorHAnsi" w:cstheme="minorHAnsi"/>
          <w:sz w:val="22"/>
          <w:szCs w:val="22"/>
        </w:rPr>
        <w:t>eto služby cenu podľa článku IV</w:t>
      </w:r>
      <w:r w:rsidR="00405416" w:rsidRPr="003777FB">
        <w:rPr>
          <w:rFonts w:asciiTheme="minorHAnsi" w:hAnsiTheme="minorHAnsi" w:cstheme="minorHAnsi"/>
          <w:sz w:val="22"/>
          <w:szCs w:val="22"/>
        </w:rPr>
        <w:t xml:space="preserve"> tejto Zmluvy.</w:t>
      </w:r>
    </w:p>
    <w:p w:rsidR="006E1907" w:rsidRPr="007C362B" w:rsidRDefault="00F2564C" w:rsidP="004B03F6">
      <w:pPr>
        <w:pStyle w:val="Zkladntext"/>
        <w:widowControl/>
        <w:numPr>
          <w:ilvl w:val="0"/>
          <w:numId w:val="18"/>
        </w:numPr>
        <w:spacing w:after="0"/>
        <w:jc w:val="both"/>
        <w:rPr>
          <w:rFonts w:asciiTheme="minorHAnsi" w:hAnsiTheme="minorHAnsi" w:cstheme="minorHAnsi"/>
          <w:sz w:val="22"/>
          <w:szCs w:val="22"/>
        </w:rPr>
      </w:pPr>
      <w:r w:rsidRPr="007C362B">
        <w:rPr>
          <w:rFonts w:asciiTheme="minorHAnsi" w:hAnsiTheme="minorHAnsi" w:cstheme="minorHAnsi"/>
          <w:sz w:val="22"/>
          <w:szCs w:val="22"/>
        </w:rPr>
        <w:t xml:space="preserve">Servisnými službami </w:t>
      </w:r>
      <w:r w:rsidR="006E1907" w:rsidRPr="007C362B">
        <w:rPr>
          <w:rFonts w:asciiTheme="minorHAnsi" w:hAnsiTheme="minorHAnsi" w:cstheme="minorHAnsi"/>
          <w:sz w:val="22"/>
          <w:szCs w:val="22"/>
        </w:rPr>
        <w:t xml:space="preserve">v rozsahu kontrol </w:t>
      </w:r>
      <w:r w:rsidRPr="007C362B">
        <w:rPr>
          <w:rFonts w:asciiTheme="minorHAnsi" w:hAnsiTheme="minorHAnsi" w:cstheme="minorHAnsi"/>
          <w:sz w:val="22"/>
          <w:szCs w:val="22"/>
        </w:rPr>
        <w:t>sa na účely tejto Zmluvy rozumie:</w:t>
      </w:r>
    </w:p>
    <w:p w:rsidR="006E1907" w:rsidRDefault="006E1907" w:rsidP="006E1907">
      <w:pPr>
        <w:pStyle w:val="Zkladntext"/>
        <w:widowControl/>
        <w:numPr>
          <w:ilvl w:val="0"/>
          <w:numId w:val="35"/>
        </w:numPr>
        <w:spacing w:after="0"/>
        <w:jc w:val="both"/>
        <w:rPr>
          <w:rFonts w:asciiTheme="minorHAnsi" w:hAnsiTheme="minorHAnsi" w:cstheme="minorHAnsi"/>
          <w:sz w:val="22"/>
          <w:szCs w:val="22"/>
        </w:rPr>
      </w:pPr>
      <w:r>
        <w:rPr>
          <w:rFonts w:asciiTheme="minorHAnsi" w:hAnsiTheme="minorHAnsi" w:cstheme="minorHAnsi"/>
          <w:sz w:val="22"/>
          <w:szCs w:val="22"/>
        </w:rPr>
        <w:t xml:space="preserve">Preventívna </w:t>
      </w:r>
      <w:r w:rsidR="00DB60A4">
        <w:rPr>
          <w:rFonts w:asciiTheme="minorHAnsi" w:hAnsiTheme="minorHAnsi" w:cstheme="minorHAnsi"/>
          <w:sz w:val="22"/>
          <w:szCs w:val="22"/>
        </w:rPr>
        <w:t>kontrola</w:t>
      </w:r>
      <w:r>
        <w:rPr>
          <w:rFonts w:asciiTheme="minorHAnsi" w:hAnsiTheme="minorHAnsi" w:cstheme="minorHAnsi"/>
          <w:sz w:val="22"/>
          <w:szCs w:val="22"/>
        </w:rPr>
        <w:t>:</w:t>
      </w:r>
    </w:p>
    <w:p w:rsidR="003777FB" w:rsidRPr="003777FB" w:rsidRDefault="003777FB" w:rsidP="003777FB">
      <w:pPr>
        <w:pStyle w:val="Style4"/>
        <w:numPr>
          <w:ilvl w:val="0"/>
          <w:numId w:val="46"/>
        </w:numPr>
        <w:shd w:val="clear" w:color="auto" w:fill="auto"/>
        <w:tabs>
          <w:tab w:val="left" w:pos="1134"/>
        </w:tabs>
        <w:spacing w:line="240" w:lineRule="auto"/>
        <w:ind w:left="714" w:hanging="5"/>
        <w:jc w:val="left"/>
        <w:rPr>
          <w:rStyle w:val="CharStyle5"/>
          <w:rFonts w:asciiTheme="minorHAnsi" w:hAnsiTheme="minorHAnsi" w:cstheme="minorHAnsi"/>
          <w:sz w:val="22"/>
          <w:szCs w:val="22"/>
        </w:rPr>
      </w:pPr>
      <w:r>
        <w:rPr>
          <w:rStyle w:val="CharStyle5"/>
          <w:rFonts w:asciiTheme="minorHAnsi" w:hAnsiTheme="minorHAnsi" w:cstheme="minorHAnsi"/>
          <w:color w:val="000000"/>
          <w:sz w:val="22"/>
          <w:szCs w:val="22"/>
        </w:rPr>
        <w:t>k</w:t>
      </w:r>
      <w:r w:rsidRPr="003777FB">
        <w:rPr>
          <w:rStyle w:val="CharStyle5"/>
          <w:rFonts w:asciiTheme="minorHAnsi" w:hAnsiTheme="minorHAnsi" w:cstheme="minorHAnsi"/>
          <w:color w:val="000000"/>
          <w:sz w:val="22"/>
          <w:szCs w:val="22"/>
        </w:rPr>
        <w:t xml:space="preserve">ontrola a údržba </w:t>
      </w:r>
      <w:r w:rsidRPr="003777FB">
        <w:rPr>
          <w:rFonts w:asciiTheme="minorHAnsi" w:hAnsiTheme="minorHAnsi" w:cstheme="minorHAnsi"/>
          <w:sz w:val="22"/>
          <w:szCs w:val="22"/>
        </w:rPr>
        <w:t>elektronického zabezpečovacieho systému JABLOTRON</w:t>
      </w:r>
      <w:r>
        <w:rPr>
          <w:rFonts w:asciiTheme="minorHAnsi" w:hAnsiTheme="minorHAnsi" w:cstheme="minorHAnsi"/>
          <w:sz w:val="22"/>
          <w:szCs w:val="22"/>
        </w:rPr>
        <w:t>;</w:t>
      </w:r>
      <w:r w:rsidRPr="003777FB">
        <w:rPr>
          <w:rStyle w:val="CharStyle5"/>
          <w:rFonts w:asciiTheme="minorHAnsi" w:hAnsiTheme="minorHAnsi" w:cstheme="minorHAnsi"/>
          <w:color w:val="000000"/>
          <w:sz w:val="22"/>
          <w:szCs w:val="22"/>
        </w:rPr>
        <w:t xml:space="preserve"> </w:t>
      </w:r>
    </w:p>
    <w:p w:rsidR="003777FB" w:rsidRPr="003777FB" w:rsidRDefault="003777FB" w:rsidP="003777FB">
      <w:pPr>
        <w:pStyle w:val="Style4"/>
        <w:numPr>
          <w:ilvl w:val="0"/>
          <w:numId w:val="46"/>
        </w:numPr>
        <w:shd w:val="clear" w:color="auto" w:fill="auto"/>
        <w:tabs>
          <w:tab w:val="left" w:pos="1134"/>
        </w:tabs>
        <w:spacing w:line="240" w:lineRule="auto"/>
        <w:ind w:left="714" w:hanging="5"/>
        <w:jc w:val="left"/>
        <w:rPr>
          <w:rFonts w:asciiTheme="minorHAnsi" w:hAnsiTheme="minorHAnsi" w:cstheme="minorHAnsi"/>
          <w:sz w:val="22"/>
          <w:szCs w:val="22"/>
        </w:rPr>
      </w:pPr>
      <w:r>
        <w:rPr>
          <w:rStyle w:val="CharStyle5"/>
          <w:rFonts w:asciiTheme="minorHAnsi" w:hAnsiTheme="minorHAnsi" w:cstheme="minorHAnsi"/>
          <w:color w:val="000000"/>
          <w:sz w:val="22"/>
          <w:szCs w:val="22"/>
        </w:rPr>
        <w:t>k</w:t>
      </w:r>
      <w:r w:rsidRPr="003777FB">
        <w:rPr>
          <w:rStyle w:val="CharStyle5"/>
          <w:rFonts w:asciiTheme="minorHAnsi" w:hAnsiTheme="minorHAnsi" w:cstheme="minorHAnsi"/>
          <w:color w:val="000000"/>
          <w:sz w:val="22"/>
          <w:szCs w:val="22"/>
        </w:rPr>
        <w:t>ontrola a údržba komunikačných spojení GSM/GPRS</w:t>
      </w:r>
      <w:r>
        <w:rPr>
          <w:rStyle w:val="CharStyle5"/>
          <w:rFonts w:asciiTheme="minorHAnsi" w:hAnsiTheme="minorHAnsi" w:cstheme="minorHAnsi"/>
          <w:color w:val="000000"/>
          <w:sz w:val="22"/>
          <w:szCs w:val="22"/>
        </w:rPr>
        <w:t>;</w:t>
      </w:r>
    </w:p>
    <w:p w:rsidR="003777FB" w:rsidRPr="003777FB" w:rsidRDefault="003777FB" w:rsidP="003777FB">
      <w:pPr>
        <w:pStyle w:val="Style4"/>
        <w:numPr>
          <w:ilvl w:val="0"/>
          <w:numId w:val="46"/>
        </w:numPr>
        <w:shd w:val="clear" w:color="auto" w:fill="auto"/>
        <w:tabs>
          <w:tab w:val="left" w:pos="1134"/>
        </w:tabs>
        <w:spacing w:line="240" w:lineRule="auto"/>
        <w:ind w:left="714" w:hanging="5"/>
        <w:jc w:val="left"/>
        <w:rPr>
          <w:rFonts w:asciiTheme="minorHAnsi" w:hAnsiTheme="minorHAnsi" w:cstheme="minorHAnsi"/>
          <w:sz w:val="22"/>
          <w:szCs w:val="22"/>
        </w:rPr>
      </w:pPr>
      <w:r>
        <w:rPr>
          <w:rStyle w:val="CharStyle5"/>
          <w:rFonts w:asciiTheme="minorHAnsi" w:hAnsiTheme="minorHAnsi" w:cstheme="minorHAnsi"/>
          <w:color w:val="000000"/>
          <w:sz w:val="22"/>
          <w:szCs w:val="22"/>
        </w:rPr>
        <w:t>k</w:t>
      </w:r>
      <w:r w:rsidRPr="003777FB">
        <w:rPr>
          <w:rStyle w:val="CharStyle5"/>
          <w:rFonts w:asciiTheme="minorHAnsi" w:hAnsiTheme="minorHAnsi" w:cstheme="minorHAnsi"/>
          <w:color w:val="000000"/>
          <w:sz w:val="22"/>
          <w:szCs w:val="22"/>
        </w:rPr>
        <w:t xml:space="preserve">ontrola funkčnosti komponentov </w:t>
      </w:r>
      <w:r w:rsidRPr="003777FB">
        <w:rPr>
          <w:rFonts w:asciiTheme="minorHAnsi" w:hAnsiTheme="minorHAnsi" w:cstheme="minorHAnsi"/>
          <w:sz w:val="22"/>
          <w:szCs w:val="22"/>
        </w:rPr>
        <w:t>elektronického zabezpečovacieho systému JABLOTRON</w:t>
      </w:r>
      <w:r>
        <w:rPr>
          <w:rFonts w:asciiTheme="minorHAnsi" w:hAnsiTheme="minorHAnsi" w:cstheme="minorHAnsi"/>
          <w:sz w:val="22"/>
          <w:szCs w:val="22"/>
        </w:rPr>
        <w:t>;</w:t>
      </w:r>
    </w:p>
    <w:p w:rsidR="003777FB" w:rsidRPr="003777FB" w:rsidRDefault="003777FB" w:rsidP="003777FB">
      <w:pPr>
        <w:pStyle w:val="Style4"/>
        <w:numPr>
          <w:ilvl w:val="0"/>
          <w:numId w:val="46"/>
        </w:numPr>
        <w:shd w:val="clear" w:color="auto" w:fill="auto"/>
        <w:tabs>
          <w:tab w:val="left" w:pos="1134"/>
        </w:tabs>
        <w:spacing w:line="240" w:lineRule="auto"/>
        <w:ind w:left="714" w:hanging="5"/>
        <w:jc w:val="left"/>
        <w:rPr>
          <w:rFonts w:asciiTheme="minorHAnsi" w:hAnsiTheme="minorHAnsi" w:cstheme="minorHAnsi"/>
          <w:sz w:val="22"/>
          <w:szCs w:val="22"/>
        </w:rPr>
      </w:pPr>
      <w:r>
        <w:rPr>
          <w:rStyle w:val="CharStyle5"/>
          <w:rFonts w:asciiTheme="minorHAnsi" w:hAnsiTheme="minorHAnsi" w:cstheme="minorHAnsi"/>
          <w:color w:val="000000"/>
          <w:sz w:val="22"/>
          <w:szCs w:val="22"/>
        </w:rPr>
        <w:t>v</w:t>
      </w:r>
      <w:r w:rsidRPr="003777FB">
        <w:rPr>
          <w:rStyle w:val="CharStyle5"/>
          <w:rFonts w:asciiTheme="minorHAnsi" w:hAnsiTheme="minorHAnsi" w:cstheme="minorHAnsi"/>
          <w:color w:val="000000"/>
          <w:sz w:val="22"/>
          <w:szCs w:val="22"/>
        </w:rPr>
        <w:t xml:space="preserve">ýmena akumulátorov a batérií v </w:t>
      </w:r>
      <w:r w:rsidRPr="003777FB">
        <w:rPr>
          <w:rFonts w:asciiTheme="minorHAnsi" w:hAnsiTheme="minorHAnsi" w:cstheme="minorHAnsi"/>
          <w:sz w:val="22"/>
          <w:szCs w:val="22"/>
        </w:rPr>
        <w:t>elektronickom zabezpečovacom systéme JABLOTRON</w:t>
      </w:r>
      <w:r>
        <w:rPr>
          <w:rFonts w:asciiTheme="minorHAnsi" w:hAnsiTheme="minorHAnsi" w:cstheme="minorHAnsi"/>
          <w:sz w:val="22"/>
          <w:szCs w:val="22"/>
        </w:rPr>
        <w:t>;</w:t>
      </w:r>
    </w:p>
    <w:p w:rsidR="00EB5F0D" w:rsidRDefault="00EB5F0D" w:rsidP="00051E12">
      <w:pPr>
        <w:pStyle w:val="Zkladntext"/>
        <w:widowControl/>
        <w:numPr>
          <w:ilvl w:val="0"/>
          <w:numId w:val="35"/>
        </w:numPr>
        <w:spacing w:after="0"/>
        <w:jc w:val="both"/>
        <w:rPr>
          <w:rFonts w:asciiTheme="minorHAnsi" w:hAnsiTheme="minorHAnsi" w:cstheme="minorHAnsi"/>
          <w:sz w:val="22"/>
          <w:szCs w:val="22"/>
        </w:rPr>
      </w:pPr>
      <w:r>
        <w:rPr>
          <w:rFonts w:asciiTheme="minorHAnsi" w:hAnsiTheme="minorHAnsi" w:cstheme="minorHAnsi"/>
          <w:sz w:val="22"/>
          <w:szCs w:val="22"/>
        </w:rPr>
        <w:t>Diaľková diagnostika</w:t>
      </w:r>
      <w:r w:rsidR="003777FB">
        <w:rPr>
          <w:rFonts w:asciiTheme="minorHAnsi" w:hAnsiTheme="minorHAnsi" w:cstheme="minorHAnsi"/>
          <w:sz w:val="22"/>
          <w:szCs w:val="22"/>
        </w:rPr>
        <w:t>:</w:t>
      </w:r>
    </w:p>
    <w:p w:rsidR="003777FB" w:rsidRPr="003777FB" w:rsidRDefault="003777FB" w:rsidP="00051E12">
      <w:pPr>
        <w:pStyle w:val="Style4"/>
        <w:numPr>
          <w:ilvl w:val="0"/>
          <w:numId w:val="47"/>
        </w:numPr>
        <w:shd w:val="clear" w:color="auto" w:fill="auto"/>
        <w:tabs>
          <w:tab w:val="left" w:pos="1134"/>
        </w:tabs>
        <w:spacing w:line="240" w:lineRule="auto"/>
        <w:ind w:hanging="11"/>
        <w:jc w:val="left"/>
        <w:rPr>
          <w:rFonts w:asciiTheme="minorHAnsi" w:hAnsiTheme="minorHAnsi" w:cstheme="minorHAnsi"/>
          <w:sz w:val="22"/>
          <w:szCs w:val="22"/>
        </w:rPr>
      </w:pPr>
      <w:r>
        <w:rPr>
          <w:rStyle w:val="CharStyle5"/>
          <w:rFonts w:asciiTheme="minorHAnsi" w:hAnsiTheme="minorHAnsi" w:cstheme="minorHAnsi"/>
          <w:color w:val="000000"/>
          <w:sz w:val="22"/>
          <w:szCs w:val="22"/>
        </w:rPr>
        <w:t>k</w:t>
      </w:r>
      <w:r w:rsidRPr="003777FB">
        <w:rPr>
          <w:rStyle w:val="CharStyle5"/>
          <w:rFonts w:asciiTheme="minorHAnsi" w:hAnsiTheme="minorHAnsi" w:cstheme="minorHAnsi"/>
          <w:color w:val="000000"/>
          <w:sz w:val="22"/>
          <w:szCs w:val="22"/>
        </w:rPr>
        <w:t>ontrola komunikačných spojení GSM/GPRS</w:t>
      </w:r>
      <w:r>
        <w:rPr>
          <w:rStyle w:val="CharStyle5"/>
          <w:rFonts w:asciiTheme="minorHAnsi" w:hAnsiTheme="minorHAnsi" w:cstheme="minorHAnsi"/>
          <w:color w:val="000000"/>
          <w:sz w:val="22"/>
          <w:szCs w:val="22"/>
        </w:rPr>
        <w:t>;</w:t>
      </w:r>
    </w:p>
    <w:p w:rsidR="003777FB" w:rsidRPr="003777FB" w:rsidRDefault="003777FB" w:rsidP="00051E12">
      <w:pPr>
        <w:pStyle w:val="Style4"/>
        <w:numPr>
          <w:ilvl w:val="0"/>
          <w:numId w:val="47"/>
        </w:numPr>
        <w:shd w:val="clear" w:color="auto" w:fill="auto"/>
        <w:tabs>
          <w:tab w:val="left" w:pos="1134"/>
        </w:tabs>
        <w:spacing w:line="240" w:lineRule="auto"/>
        <w:ind w:hanging="11"/>
        <w:jc w:val="left"/>
        <w:rPr>
          <w:rFonts w:asciiTheme="minorHAnsi" w:hAnsiTheme="minorHAnsi" w:cstheme="minorHAnsi"/>
          <w:sz w:val="22"/>
          <w:szCs w:val="22"/>
        </w:rPr>
      </w:pPr>
      <w:r>
        <w:rPr>
          <w:rStyle w:val="CharStyle5"/>
          <w:rFonts w:asciiTheme="minorHAnsi" w:hAnsiTheme="minorHAnsi" w:cstheme="minorHAnsi"/>
          <w:color w:val="000000"/>
          <w:sz w:val="22"/>
          <w:szCs w:val="22"/>
        </w:rPr>
        <w:t>d</w:t>
      </w:r>
      <w:r w:rsidRPr="003777FB">
        <w:rPr>
          <w:rStyle w:val="CharStyle5"/>
          <w:rFonts w:asciiTheme="minorHAnsi" w:hAnsiTheme="minorHAnsi" w:cstheme="minorHAnsi"/>
          <w:color w:val="000000"/>
          <w:sz w:val="22"/>
          <w:szCs w:val="22"/>
        </w:rPr>
        <w:t xml:space="preserve">iagnostika </w:t>
      </w:r>
      <w:r w:rsidRPr="003777FB">
        <w:rPr>
          <w:rFonts w:asciiTheme="minorHAnsi" w:hAnsiTheme="minorHAnsi" w:cstheme="minorHAnsi"/>
          <w:sz w:val="22"/>
          <w:szCs w:val="22"/>
        </w:rPr>
        <w:t>elektronického zabezpečovacieho systému JABLOTRON</w:t>
      </w:r>
      <w:r>
        <w:rPr>
          <w:rFonts w:asciiTheme="minorHAnsi" w:hAnsiTheme="minorHAnsi" w:cstheme="minorHAnsi"/>
          <w:sz w:val="22"/>
          <w:szCs w:val="22"/>
        </w:rPr>
        <w:t>;</w:t>
      </w:r>
    </w:p>
    <w:p w:rsidR="003777FB" w:rsidRPr="003777FB" w:rsidRDefault="003777FB" w:rsidP="00051E12">
      <w:pPr>
        <w:pStyle w:val="Style4"/>
        <w:numPr>
          <w:ilvl w:val="0"/>
          <w:numId w:val="47"/>
        </w:numPr>
        <w:shd w:val="clear" w:color="auto" w:fill="auto"/>
        <w:tabs>
          <w:tab w:val="left" w:pos="1134"/>
        </w:tabs>
        <w:spacing w:line="240" w:lineRule="auto"/>
        <w:ind w:hanging="11"/>
        <w:jc w:val="left"/>
        <w:rPr>
          <w:rFonts w:asciiTheme="minorHAnsi" w:hAnsiTheme="minorHAnsi" w:cstheme="minorHAnsi"/>
          <w:sz w:val="22"/>
          <w:szCs w:val="22"/>
        </w:rPr>
      </w:pPr>
      <w:r>
        <w:rPr>
          <w:rStyle w:val="CharStyle5"/>
          <w:rFonts w:asciiTheme="minorHAnsi" w:hAnsiTheme="minorHAnsi" w:cstheme="minorHAnsi"/>
          <w:color w:val="000000"/>
          <w:sz w:val="22"/>
          <w:szCs w:val="22"/>
        </w:rPr>
        <w:t>d</w:t>
      </w:r>
      <w:r w:rsidRPr="003777FB">
        <w:rPr>
          <w:rStyle w:val="CharStyle5"/>
          <w:rFonts w:asciiTheme="minorHAnsi" w:hAnsiTheme="minorHAnsi" w:cstheme="minorHAnsi"/>
          <w:color w:val="000000"/>
          <w:sz w:val="22"/>
          <w:szCs w:val="22"/>
        </w:rPr>
        <w:t>iagnostika periférií - poruchy</w:t>
      </w:r>
      <w:r>
        <w:rPr>
          <w:rStyle w:val="CharStyle5"/>
          <w:rFonts w:asciiTheme="minorHAnsi" w:hAnsiTheme="minorHAnsi" w:cstheme="minorHAnsi"/>
          <w:color w:val="000000"/>
          <w:sz w:val="22"/>
          <w:szCs w:val="22"/>
        </w:rPr>
        <w:t>;</w:t>
      </w:r>
    </w:p>
    <w:p w:rsidR="002609B9" w:rsidRPr="003777FB" w:rsidRDefault="003777FB" w:rsidP="00051E12">
      <w:pPr>
        <w:pStyle w:val="Style4"/>
        <w:numPr>
          <w:ilvl w:val="0"/>
          <w:numId w:val="47"/>
        </w:numPr>
        <w:shd w:val="clear" w:color="auto" w:fill="auto"/>
        <w:tabs>
          <w:tab w:val="left" w:pos="1134"/>
        </w:tabs>
        <w:spacing w:after="239" w:line="240" w:lineRule="auto"/>
        <w:ind w:hanging="11"/>
        <w:jc w:val="left"/>
        <w:rPr>
          <w:rStyle w:val="CharStyle11"/>
          <w:rFonts w:asciiTheme="minorHAnsi" w:hAnsiTheme="minorHAnsi" w:cstheme="minorHAnsi"/>
          <w:b w:val="0"/>
          <w:bCs w:val="0"/>
          <w:sz w:val="22"/>
          <w:szCs w:val="22"/>
          <w:shd w:val="clear" w:color="auto" w:fill="auto"/>
        </w:rPr>
      </w:pPr>
      <w:r>
        <w:rPr>
          <w:rStyle w:val="CharStyle5"/>
          <w:rFonts w:asciiTheme="minorHAnsi" w:hAnsiTheme="minorHAnsi" w:cstheme="minorHAnsi"/>
          <w:color w:val="000000"/>
          <w:sz w:val="22"/>
          <w:szCs w:val="22"/>
        </w:rPr>
        <w:t>k</w:t>
      </w:r>
      <w:r w:rsidRPr="003777FB">
        <w:rPr>
          <w:rStyle w:val="CharStyle5"/>
          <w:rFonts w:asciiTheme="minorHAnsi" w:hAnsiTheme="minorHAnsi" w:cstheme="minorHAnsi"/>
          <w:color w:val="000000"/>
          <w:sz w:val="22"/>
          <w:szCs w:val="22"/>
        </w:rPr>
        <w:t xml:space="preserve">ontrola funkčnosti </w:t>
      </w:r>
      <w:r>
        <w:rPr>
          <w:rStyle w:val="CharStyle5"/>
          <w:rFonts w:asciiTheme="minorHAnsi" w:hAnsiTheme="minorHAnsi" w:cstheme="minorHAnsi"/>
          <w:color w:val="000000"/>
          <w:sz w:val="22"/>
          <w:szCs w:val="22"/>
        </w:rPr>
        <w:t>spojenia – poruchy;</w:t>
      </w:r>
    </w:p>
    <w:p w:rsidR="00D57A06" w:rsidRPr="00977FDC" w:rsidRDefault="004B03F6" w:rsidP="00D57A06">
      <w:pPr>
        <w:pStyle w:val="Style6"/>
        <w:keepNext/>
        <w:keepLines/>
        <w:shd w:val="clear" w:color="auto" w:fill="auto"/>
        <w:spacing w:after="172" w:line="230" w:lineRule="exact"/>
        <w:ind w:left="100" w:firstLine="0"/>
        <w:jc w:val="center"/>
        <w:rPr>
          <w:rStyle w:val="CharStyle11"/>
          <w:rFonts w:asciiTheme="minorHAnsi" w:hAnsiTheme="minorHAnsi" w:cstheme="minorHAnsi"/>
          <w:b/>
          <w:bCs/>
          <w:color w:val="000000"/>
          <w:sz w:val="22"/>
          <w:szCs w:val="22"/>
        </w:rPr>
      </w:pPr>
      <w:r>
        <w:rPr>
          <w:rStyle w:val="CharStyle11"/>
          <w:rFonts w:asciiTheme="minorHAnsi" w:hAnsiTheme="minorHAnsi" w:cstheme="minorHAnsi"/>
          <w:b/>
          <w:bCs/>
          <w:color w:val="000000"/>
          <w:sz w:val="22"/>
          <w:szCs w:val="22"/>
        </w:rPr>
        <w:t>III</w:t>
      </w:r>
    </w:p>
    <w:p w:rsidR="00D57A06" w:rsidRPr="00977FDC" w:rsidRDefault="00D57A06" w:rsidP="00D57A06">
      <w:pPr>
        <w:pStyle w:val="Style6"/>
        <w:keepNext/>
        <w:keepLines/>
        <w:shd w:val="clear" w:color="auto" w:fill="auto"/>
        <w:spacing w:line="230" w:lineRule="exact"/>
        <w:ind w:left="100" w:firstLine="0"/>
        <w:jc w:val="center"/>
        <w:rPr>
          <w:rStyle w:val="CharStyle11"/>
          <w:rFonts w:asciiTheme="minorHAnsi" w:hAnsiTheme="minorHAnsi" w:cstheme="minorHAnsi"/>
          <w:b/>
          <w:bCs/>
          <w:color w:val="000000"/>
          <w:sz w:val="22"/>
          <w:szCs w:val="22"/>
        </w:rPr>
      </w:pPr>
      <w:r w:rsidRPr="00977FDC">
        <w:rPr>
          <w:rStyle w:val="CharStyle11"/>
          <w:rFonts w:asciiTheme="minorHAnsi" w:hAnsiTheme="minorHAnsi" w:cstheme="minorHAnsi"/>
          <w:b/>
          <w:bCs/>
          <w:color w:val="000000"/>
          <w:sz w:val="22"/>
          <w:szCs w:val="22"/>
        </w:rPr>
        <w:t>Práva a povinnosti zmluvných strán</w:t>
      </w:r>
    </w:p>
    <w:p w:rsidR="00F2564C" w:rsidRPr="00977FDC" w:rsidRDefault="001421BB" w:rsidP="008E3B6E">
      <w:pPr>
        <w:pStyle w:val="Zkladntext"/>
        <w:numPr>
          <w:ilvl w:val="0"/>
          <w:numId w:val="21"/>
        </w:numPr>
        <w:ind w:left="567" w:hanging="141"/>
        <w:jc w:val="both"/>
        <w:rPr>
          <w:rFonts w:asciiTheme="minorHAnsi" w:hAnsiTheme="minorHAnsi" w:cstheme="minorHAnsi"/>
          <w:b/>
          <w:sz w:val="22"/>
          <w:szCs w:val="22"/>
        </w:rPr>
      </w:pPr>
      <w:r>
        <w:rPr>
          <w:rFonts w:asciiTheme="minorHAnsi" w:hAnsiTheme="minorHAnsi" w:cstheme="minorHAnsi"/>
          <w:b/>
          <w:sz w:val="22"/>
          <w:szCs w:val="22"/>
        </w:rPr>
        <w:t>Poskytovateľ</w:t>
      </w:r>
      <w:r w:rsidR="00F2564C" w:rsidRPr="00977FDC">
        <w:rPr>
          <w:rFonts w:asciiTheme="minorHAnsi" w:hAnsiTheme="minorHAnsi" w:cstheme="minorHAnsi"/>
          <w:b/>
          <w:sz w:val="22"/>
          <w:szCs w:val="22"/>
        </w:rPr>
        <w:t xml:space="preserve"> sa  zaväzuje</w:t>
      </w:r>
      <w:r w:rsidR="00D57A06" w:rsidRPr="00977FDC">
        <w:rPr>
          <w:rFonts w:asciiTheme="minorHAnsi" w:hAnsiTheme="minorHAnsi" w:cstheme="minorHAnsi"/>
          <w:b/>
          <w:sz w:val="22"/>
          <w:szCs w:val="22"/>
        </w:rPr>
        <w:t xml:space="preserve"> pri poskytovaní služby postupovať s odbornou starostlivosťou</w:t>
      </w:r>
      <w:r w:rsidR="008E3B6E">
        <w:rPr>
          <w:rFonts w:asciiTheme="minorHAnsi" w:hAnsiTheme="minorHAnsi" w:cstheme="minorHAnsi"/>
          <w:b/>
          <w:sz w:val="22"/>
          <w:szCs w:val="22"/>
        </w:rPr>
        <w:t>,</w:t>
      </w:r>
      <w:r w:rsidR="00D57A06" w:rsidRPr="00977FDC">
        <w:rPr>
          <w:rFonts w:asciiTheme="minorHAnsi" w:hAnsiTheme="minorHAnsi" w:cstheme="minorHAnsi"/>
          <w:b/>
          <w:sz w:val="22"/>
          <w:szCs w:val="22"/>
        </w:rPr>
        <w:t xml:space="preserve"> </w:t>
      </w:r>
      <w:r w:rsidR="00785089" w:rsidRPr="00977FDC">
        <w:rPr>
          <w:rFonts w:asciiTheme="minorHAnsi" w:hAnsiTheme="minorHAnsi" w:cstheme="minorHAnsi"/>
          <w:b/>
          <w:sz w:val="22"/>
          <w:szCs w:val="22"/>
        </w:rPr>
        <w:t xml:space="preserve">pričom sa </w:t>
      </w:r>
      <w:r w:rsidR="00785089" w:rsidRPr="00977FDC">
        <w:rPr>
          <w:rFonts w:asciiTheme="minorHAnsi" w:hAnsiTheme="minorHAnsi" w:cstheme="minorHAnsi"/>
          <w:b/>
          <w:sz w:val="22"/>
          <w:szCs w:val="22"/>
        </w:rPr>
        <w:lastRenderedPageBreak/>
        <w:t>zaväzuje najmä</w:t>
      </w:r>
      <w:r w:rsidR="00F2564C" w:rsidRPr="00977FDC">
        <w:rPr>
          <w:rFonts w:asciiTheme="minorHAnsi" w:hAnsiTheme="minorHAnsi" w:cstheme="minorHAnsi"/>
          <w:b/>
          <w:sz w:val="22"/>
          <w:szCs w:val="22"/>
        </w:rPr>
        <w:t xml:space="preserve">:  </w:t>
      </w:r>
    </w:p>
    <w:p w:rsidR="00F2564C" w:rsidRPr="00977FDC" w:rsidRDefault="00D57A06" w:rsidP="00F2564C">
      <w:pPr>
        <w:pStyle w:val="tl11ptPodaokrajaVavo025cm"/>
        <w:numPr>
          <w:ilvl w:val="0"/>
          <w:numId w:val="16"/>
        </w:numPr>
        <w:tabs>
          <w:tab w:val="left" w:pos="284"/>
        </w:tabs>
        <w:rPr>
          <w:rFonts w:asciiTheme="minorHAnsi" w:hAnsiTheme="minorHAnsi" w:cstheme="minorHAnsi"/>
        </w:rPr>
      </w:pPr>
      <w:r w:rsidRPr="00977FDC">
        <w:rPr>
          <w:rFonts w:asciiTheme="minorHAnsi" w:hAnsiTheme="minorHAnsi" w:cstheme="minorHAnsi"/>
        </w:rPr>
        <w:t xml:space="preserve">riadne a včas </w:t>
      </w:r>
      <w:r w:rsidR="00F2564C" w:rsidRPr="00977FDC">
        <w:rPr>
          <w:rFonts w:asciiTheme="minorHAnsi" w:hAnsiTheme="minorHAnsi" w:cstheme="minorHAnsi"/>
        </w:rPr>
        <w:t>vykonávať preventívne prehliadky</w:t>
      </w:r>
      <w:r w:rsidRPr="00977FDC">
        <w:rPr>
          <w:rFonts w:asciiTheme="minorHAnsi" w:hAnsiTheme="minorHAnsi" w:cstheme="minorHAnsi"/>
        </w:rPr>
        <w:t xml:space="preserve"> zariadení</w:t>
      </w:r>
      <w:r w:rsidR="00F2564C" w:rsidRPr="00977FDC">
        <w:rPr>
          <w:rFonts w:asciiTheme="minorHAnsi" w:hAnsiTheme="minorHAnsi" w:cstheme="minorHAnsi"/>
        </w:rPr>
        <w:t xml:space="preserve">, servis </w:t>
      </w:r>
      <w:r w:rsidR="008E3B6E">
        <w:rPr>
          <w:rFonts w:asciiTheme="minorHAnsi" w:hAnsiTheme="minorHAnsi" w:cstheme="minorHAnsi"/>
        </w:rPr>
        <w:t>v rozsahu kontrol</w:t>
      </w:r>
      <w:r w:rsidR="00F2564C" w:rsidRPr="00977FDC">
        <w:rPr>
          <w:rFonts w:asciiTheme="minorHAnsi" w:hAnsiTheme="minorHAnsi" w:cstheme="minorHAnsi"/>
        </w:rPr>
        <w:t xml:space="preserve"> za podmienok dohodnutých touto zmluvou;</w:t>
      </w:r>
    </w:p>
    <w:p w:rsidR="00F2564C" w:rsidRPr="00977FDC" w:rsidRDefault="00D57A06" w:rsidP="00F2564C">
      <w:pPr>
        <w:pStyle w:val="tl11ptPodaokrajaVavo025cm"/>
        <w:numPr>
          <w:ilvl w:val="0"/>
          <w:numId w:val="16"/>
        </w:numPr>
        <w:tabs>
          <w:tab w:val="left" w:pos="426"/>
        </w:tabs>
        <w:rPr>
          <w:rFonts w:asciiTheme="minorHAnsi" w:hAnsiTheme="minorHAnsi" w:cstheme="minorHAnsi"/>
          <w:bCs/>
        </w:rPr>
      </w:pPr>
      <w:r w:rsidRPr="00977FDC">
        <w:rPr>
          <w:rFonts w:asciiTheme="minorHAnsi" w:hAnsiTheme="minorHAnsi" w:cstheme="minorHAnsi"/>
        </w:rPr>
        <w:t xml:space="preserve">riadne a včas vykonávať </w:t>
      </w:r>
      <w:r w:rsidR="00F2564C" w:rsidRPr="00977FDC">
        <w:rPr>
          <w:rFonts w:asciiTheme="minorHAnsi" w:hAnsiTheme="minorHAnsi" w:cstheme="minorHAnsi"/>
        </w:rPr>
        <w:t xml:space="preserve">preventívne prehliadky </w:t>
      </w:r>
      <w:r w:rsidRPr="00977FDC">
        <w:rPr>
          <w:rFonts w:asciiTheme="minorHAnsi" w:hAnsiTheme="minorHAnsi" w:cstheme="minorHAnsi"/>
        </w:rPr>
        <w:t xml:space="preserve">zariadení </w:t>
      </w:r>
      <w:r w:rsidR="00F2564C" w:rsidRPr="00977FDC">
        <w:rPr>
          <w:rFonts w:asciiTheme="minorHAnsi" w:hAnsiTheme="minorHAnsi" w:cstheme="minorHAnsi"/>
        </w:rPr>
        <w:t>a</w:t>
      </w:r>
      <w:r w:rsidR="008E3B6E">
        <w:rPr>
          <w:rFonts w:asciiTheme="minorHAnsi" w:hAnsiTheme="minorHAnsi" w:cstheme="minorHAnsi"/>
        </w:rPr>
        <w:t> </w:t>
      </w:r>
      <w:r w:rsidR="00F2564C" w:rsidRPr="00977FDC">
        <w:rPr>
          <w:rFonts w:asciiTheme="minorHAnsi" w:hAnsiTheme="minorHAnsi" w:cstheme="minorHAnsi"/>
        </w:rPr>
        <w:t>servis</w:t>
      </w:r>
      <w:r w:rsidR="008E3B6E">
        <w:rPr>
          <w:rFonts w:asciiTheme="minorHAnsi" w:hAnsiTheme="minorHAnsi" w:cstheme="minorHAnsi"/>
        </w:rPr>
        <w:t xml:space="preserve"> v rozsahu kontrol</w:t>
      </w:r>
      <w:r w:rsidR="0040178B">
        <w:rPr>
          <w:rFonts w:asciiTheme="minorHAnsi" w:hAnsiTheme="minorHAnsi" w:cstheme="minorHAnsi"/>
        </w:rPr>
        <w:t>,</w:t>
      </w:r>
      <w:r w:rsidR="00F2564C" w:rsidRPr="00977FDC">
        <w:rPr>
          <w:rFonts w:asciiTheme="minorHAnsi" w:hAnsiTheme="minorHAnsi" w:cstheme="minorHAnsi"/>
        </w:rPr>
        <w:t xml:space="preserve"> </w:t>
      </w:r>
      <w:r w:rsidRPr="00977FDC">
        <w:rPr>
          <w:rFonts w:asciiTheme="minorHAnsi" w:hAnsiTheme="minorHAnsi" w:cstheme="minorHAnsi"/>
        </w:rPr>
        <w:t>a to</w:t>
      </w:r>
      <w:r w:rsidR="00F2564C" w:rsidRPr="00977FDC">
        <w:rPr>
          <w:rFonts w:asciiTheme="minorHAnsi" w:hAnsiTheme="minorHAnsi" w:cstheme="minorHAnsi"/>
        </w:rPr>
        <w:t xml:space="preserve"> na základe písomnej objednávky (požiadavky) vystavenej objednávateľom;</w:t>
      </w:r>
    </w:p>
    <w:p w:rsidR="00F2564C" w:rsidRPr="00977FDC" w:rsidRDefault="00F2564C" w:rsidP="00F2564C">
      <w:pPr>
        <w:pStyle w:val="tl11ptPodaokrajaVavo025cm"/>
        <w:numPr>
          <w:ilvl w:val="0"/>
          <w:numId w:val="16"/>
        </w:numPr>
        <w:tabs>
          <w:tab w:val="left" w:pos="426"/>
        </w:tabs>
        <w:rPr>
          <w:rFonts w:asciiTheme="minorHAnsi" w:hAnsiTheme="minorHAnsi" w:cstheme="minorHAnsi"/>
          <w:bCs/>
        </w:rPr>
      </w:pPr>
      <w:r w:rsidRPr="00977FDC">
        <w:rPr>
          <w:rFonts w:asciiTheme="minorHAnsi" w:hAnsiTheme="minorHAnsi" w:cstheme="minorHAnsi"/>
        </w:rPr>
        <w:t xml:space="preserve">odovzdať objednávateľovi písomný záznam o servise zariadení, ktorý bude obsahovať popis vykonaných servisných prác, zoznam </w:t>
      </w:r>
      <w:r w:rsidR="00785089" w:rsidRPr="00977FDC">
        <w:rPr>
          <w:rFonts w:asciiTheme="minorHAnsi" w:hAnsiTheme="minorHAnsi" w:cstheme="minorHAnsi"/>
        </w:rPr>
        <w:t xml:space="preserve">nových </w:t>
      </w:r>
      <w:r w:rsidRPr="00977FDC">
        <w:rPr>
          <w:rFonts w:asciiTheme="minorHAnsi" w:hAnsiTheme="minorHAnsi" w:cstheme="minorHAnsi"/>
        </w:rPr>
        <w:t>náhradných dielov, ak boli použité;</w:t>
      </w:r>
    </w:p>
    <w:p w:rsidR="00F2564C" w:rsidRPr="00977FDC" w:rsidRDefault="00F2564C" w:rsidP="00F2564C">
      <w:pPr>
        <w:pStyle w:val="tl11ptPodaokrajaVavo025cm"/>
        <w:numPr>
          <w:ilvl w:val="0"/>
          <w:numId w:val="16"/>
        </w:numPr>
        <w:tabs>
          <w:tab w:val="left" w:pos="426"/>
        </w:tabs>
        <w:rPr>
          <w:rFonts w:asciiTheme="minorHAnsi" w:hAnsiTheme="minorHAnsi" w:cstheme="minorHAnsi"/>
        </w:rPr>
      </w:pPr>
      <w:r w:rsidRPr="00977FDC">
        <w:rPr>
          <w:rFonts w:asciiTheme="minorHAnsi" w:hAnsiTheme="minorHAnsi" w:cstheme="minorHAnsi"/>
        </w:rPr>
        <w:t xml:space="preserve">na požiadanie umožniť určeným zamestnancom objednávateľa výkon kontroly plnenia </w:t>
      </w:r>
      <w:r w:rsidR="00785089" w:rsidRPr="00977FDC">
        <w:rPr>
          <w:rFonts w:asciiTheme="minorHAnsi" w:hAnsiTheme="minorHAnsi" w:cstheme="minorHAnsi"/>
        </w:rPr>
        <w:t xml:space="preserve">tejto </w:t>
      </w:r>
      <w:r w:rsidRPr="00977FDC">
        <w:rPr>
          <w:rFonts w:asciiTheme="minorHAnsi" w:hAnsiTheme="minorHAnsi" w:cstheme="minorHAnsi"/>
        </w:rPr>
        <w:t>zmluvy;</w:t>
      </w:r>
    </w:p>
    <w:p w:rsidR="00F2564C" w:rsidRPr="00977FDC" w:rsidRDefault="00F2564C" w:rsidP="00F2564C">
      <w:pPr>
        <w:pStyle w:val="tl11ptPodaokrajaVavo025cm"/>
        <w:numPr>
          <w:ilvl w:val="0"/>
          <w:numId w:val="16"/>
        </w:numPr>
        <w:tabs>
          <w:tab w:val="left" w:pos="426"/>
        </w:tabs>
        <w:rPr>
          <w:rFonts w:asciiTheme="minorHAnsi" w:hAnsiTheme="minorHAnsi" w:cstheme="minorHAnsi"/>
        </w:rPr>
      </w:pPr>
      <w:r w:rsidRPr="00977FDC">
        <w:rPr>
          <w:rFonts w:asciiTheme="minorHAnsi" w:hAnsiTheme="minorHAnsi" w:cstheme="minorHAnsi"/>
        </w:rPr>
        <w:t xml:space="preserve">včas </w:t>
      </w:r>
      <w:r w:rsidR="00785089" w:rsidRPr="00977FDC">
        <w:rPr>
          <w:rFonts w:asciiTheme="minorHAnsi" w:hAnsiTheme="minorHAnsi" w:cstheme="minorHAnsi"/>
        </w:rPr>
        <w:t xml:space="preserve">preukázateľne </w:t>
      </w:r>
      <w:r w:rsidRPr="00977FDC">
        <w:rPr>
          <w:rFonts w:asciiTheme="minorHAnsi" w:hAnsiTheme="minorHAnsi" w:cstheme="minorHAnsi"/>
        </w:rPr>
        <w:t>informovať objednávateľa o všetkých dôležitých skutočnostiach, súvisiacich s predmetom zmluvy, ktoré môžu ohroziť alebo obmedziť plnenie zmluvy zo strany zhotoviteľa, prípadne spôsobiť nedodržanie stanovených termínov plnenia zmluvy;</w:t>
      </w:r>
    </w:p>
    <w:p w:rsidR="00581C6A" w:rsidRDefault="00F2564C" w:rsidP="00581C6A">
      <w:pPr>
        <w:pStyle w:val="tl11ptPodaokrajaVavo025cm"/>
        <w:numPr>
          <w:ilvl w:val="0"/>
          <w:numId w:val="16"/>
        </w:numPr>
        <w:tabs>
          <w:tab w:val="left" w:pos="426"/>
        </w:tabs>
        <w:rPr>
          <w:rFonts w:asciiTheme="minorHAnsi" w:hAnsiTheme="minorHAnsi" w:cstheme="minorHAnsi"/>
        </w:rPr>
      </w:pPr>
      <w:r w:rsidRPr="00977FDC">
        <w:rPr>
          <w:rFonts w:asciiTheme="minorHAnsi" w:hAnsiTheme="minorHAnsi" w:cstheme="minorHAnsi"/>
        </w:rPr>
        <w:t xml:space="preserve">vykonať školenie zodpovedných pracovníkov tak, aby spĺňalo </w:t>
      </w:r>
      <w:r w:rsidR="00785089" w:rsidRPr="00977FDC">
        <w:rPr>
          <w:rFonts w:asciiTheme="minorHAnsi" w:hAnsiTheme="minorHAnsi" w:cstheme="minorHAnsi"/>
        </w:rPr>
        <w:t xml:space="preserve">kritéria na obsluhu zariadení </w:t>
      </w:r>
      <w:r w:rsidRPr="00977FDC">
        <w:rPr>
          <w:rFonts w:asciiTheme="minorHAnsi" w:hAnsiTheme="minorHAnsi" w:cstheme="minorHAnsi"/>
        </w:rPr>
        <w:t>stanovených výrobcom.</w:t>
      </w:r>
    </w:p>
    <w:p w:rsidR="00581C6A" w:rsidRPr="00581C6A" w:rsidRDefault="00581C6A" w:rsidP="00581C6A">
      <w:pPr>
        <w:pStyle w:val="tl11ptPodaokrajaVavo025cm"/>
        <w:numPr>
          <w:ilvl w:val="0"/>
          <w:numId w:val="16"/>
        </w:numPr>
        <w:tabs>
          <w:tab w:val="left" w:pos="426"/>
        </w:tabs>
        <w:rPr>
          <w:rFonts w:asciiTheme="minorHAnsi" w:hAnsiTheme="minorHAnsi" w:cstheme="minorHAnsi"/>
        </w:rPr>
      </w:pPr>
      <w:r w:rsidRPr="00581C6A">
        <w:rPr>
          <w:rStyle w:val="CharStyle17"/>
          <w:rFonts w:asciiTheme="minorHAnsi" w:hAnsiTheme="minorHAnsi" w:cstheme="minorHAnsi"/>
          <w:color w:val="000000"/>
          <w:sz w:val="22"/>
          <w:szCs w:val="22"/>
        </w:rPr>
        <w:t>nastúpiť na písomne alebo e-mailom nahlásené poruchové a havarijné stavy v pracovné dni najneskôr:</w:t>
      </w:r>
    </w:p>
    <w:p w:rsidR="00581C6A" w:rsidRPr="00A46FFA" w:rsidRDefault="0040178B" w:rsidP="00581C6A">
      <w:pPr>
        <w:pStyle w:val="Style5"/>
        <w:numPr>
          <w:ilvl w:val="0"/>
          <w:numId w:val="44"/>
        </w:numPr>
        <w:shd w:val="clear" w:color="auto" w:fill="auto"/>
        <w:tabs>
          <w:tab w:val="left" w:pos="1228"/>
        </w:tabs>
        <w:spacing w:line="240" w:lineRule="auto"/>
        <w:ind w:left="709" w:firstLine="709"/>
        <w:jc w:val="left"/>
        <w:rPr>
          <w:rFonts w:asciiTheme="minorHAnsi" w:hAnsiTheme="minorHAnsi" w:cstheme="minorHAnsi"/>
          <w:sz w:val="22"/>
          <w:szCs w:val="22"/>
        </w:rPr>
      </w:pPr>
      <w:r w:rsidRPr="00A46FFA">
        <w:rPr>
          <w:rStyle w:val="CharStyle17"/>
          <w:rFonts w:asciiTheme="minorHAnsi" w:hAnsiTheme="minorHAnsi" w:cstheme="minorHAnsi"/>
          <w:color w:val="000000"/>
          <w:sz w:val="22"/>
          <w:szCs w:val="22"/>
        </w:rPr>
        <w:t xml:space="preserve">do 24 hodín </w:t>
      </w:r>
      <w:r w:rsidR="00C3096E">
        <w:rPr>
          <w:rStyle w:val="CharStyle17"/>
          <w:rFonts w:asciiTheme="minorHAnsi" w:hAnsiTheme="minorHAnsi" w:cstheme="minorHAnsi"/>
          <w:color w:val="000000"/>
          <w:sz w:val="22"/>
          <w:szCs w:val="22"/>
        </w:rPr>
        <w:t xml:space="preserve">od nahlásenia poruchy </w:t>
      </w:r>
      <w:r w:rsidRPr="00A46FFA">
        <w:rPr>
          <w:rStyle w:val="CharStyle17"/>
          <w:rFonts w:asciiTheme="minorHAnsi" w:hAnsiTheme="minorHAnsi" w:cstheme="minorHAnsi"/>
          <w:color w:val="000000"/>
          <w:sz w:val="22"/>
          <w:szCs w:val="22"/>
        </w:rPr>
        <w:t>v období od 01.11</w:t>
      </w:r>
      <w:r w:rsidR="00581C6A" w:rsidRPr="00A46FFA">
        <w:rPr>
          <w:rStyle w:val="CharStyle17"/>
          <w:rFonts w:asciiTheme="minorHAnsi" w:hAnsiTheme="minorHAnsi" w:cstheme="minorHAnsi"/>
          <w:color w:val="000000"/>
          <w:sz w:val="22"/>
          <w:szCs w:val="22"/>
        </w:rPr>
        <w:t>. do 31.</w:t>
      </w:r>
      <w:r w:rsidRPr="00A46FFA">
        <w:rPr>
          <w:rStyle w:val="CharStyle17"/>
          <w:rFonts w:asciiTheme="minorHAnsi" w:hAnsiTheme="minorHAnsi" w:cstheme="minorHAnsi"/>
          <w:color w:val="000000"/>
          <w:sz w:val="22"/>
          <w:szCs w:val="22"/>
        </w:rPr>
        <w:t>03</w:t>
      </w:r>
      <w:r w:rsidR="008353AD" w:rsidRPr="00A46FFA">
        <w:rPr>
          <w:rStyle w:val="CharStyle17"/>
          <w:rFonts w:asciiTheme="minorHAnsi" w:hAnsiTheme="minorHAnsi" w:cstheme="minorHAnsi"/>
          <w:color w:val="000000"/>
          <w:sz w:val="22"/>
          <w:szCs w:val="22"/>
        </w:rPr>
        <w:t>.</w:t>
      </w:r>
      <w:r w:rsidR="00EB42E8" w:rsidRPr="00A46FFA">
        <w:rPr>
          <w:rStyle w:val="CharStyle17"/>
          <w:rFonts w:asciiTheme="minorHAnsi" w:hAnsiTheme="minorHAnsi" w:cstheme="minorHAnsi"/>
          <w:color w:val="000000"/>
          <w:sz w:val="22"/>
          <w:szCs w:val="22"/>
        </w:rPr>
        <w:t>;</w:t>
      </w:r>
    </w:p>
    <w:p w:rsidR="00581C6A" w:rsidRPr="00A46FFA" w:rsidRDefault="0040178B" w:rsidP="00581C6A">
      <w:pPr>
        <w:pStyle w:val="Style5"/>
        <w:numPr>
          <w:ilvl w:val="0"/>
          <w:numId w:val="44"/>
        </w:numPr>
        <w:shd w:val="clear" w:color="auto" w:fill="auto"/>
        <w:tabs>
          <w:tab w:val="left" w:pos="1228"/>
        </w:tabs>
        <w:spacing w:line="240" w:lineRule="auto"/>
        <w:ind w:left="709" w:firstLine="709"/>
        <w:jc w:val="left"/>
        <w:rPr>
          <w:rFonts w:asciiTheme="minorHAnsi" w:hAnsiTheme="minorHAnsi" w:cstheme="minorHAnsi"/>
          <w:sz w:val="22"/>
          <w:szCs w:val="22"/>
        </w:rPr>
      </w:pPr>
      <w:r w:rsidRPr="00A46FFA">
        <w:rPr>
          <w:rStyle w:val="CharStyle17"/>
          <w:rFonts w:asciiTheme="minorHAnsi" w:hAnsiTheme="minorHAnsi" w:cstheme="minorHAnsi"/>
          <w:color w:val="000000"/>
          <w:sz w:val="22"/>
          <w:szCs w:val="22"/>
        </w:rPr>
        <w:t xml:space="preserve">do 12 hodín </w:t>
      </w:r>
      <w:r w:rsidR="00C3096E">
        <w:rPr>
          <w:rStyle w:val="CharStyle17"/>
          <w:rFonts w:asciiTheme="minorHAnsi" w:hAnsiTheme="minorHAnsi" w:cstheme="minorHAnsi"/>
          <w:color w:val="000000"/>
          <w:sz w:val="22"/>
          <w:szCs w:val="22"/>
        </w:rPr>
        <w:t xml:space="preserve">od nahlásenia poruchy </w:t>
      </w:r>
      <w:r w:rsidRPr="00A46FFA">
        <w:rPr>
          <w:rStyle w:val="CharStyle17"/>
          <w:rFonts w:asciiTheme="minorHAnsi" w:hAnsiTheme="minorHAnsi" w:cstheme="minorHAnsi"/>
          <w:color w:val="000000"/>
          <w:sz w:val="22"/>
          <w:szCs w:val="22"/>
        </w:rPr>
        <w:t xml:space="preserve">v období od </w:t>
      </w:r>
      <w:r w:rsidR="00563DB3" w:rsidRPr="00A46FFA">
        <w:rPr>
          <w:rStyle w:val="CharStyle17"/>
          <w:rFonts w:asciiTheme="minorHAnsi" w:hAnsiTheme="minorHAnsi" w:cstheme="minorHAnsi"/>
          <w:color w:val="000000"/>
          <w:sz w:val="22"/>
          <w:szCs w:val="22"/>
        </w:rPr>
        <w:t>0</w:t>
      </w:r>
      <w:r w:rsidRPr="00A46FFA">
        <w:rPr>
          <w:rStyle w:val="CharStyle17"/>
          <w:rFonts w:asciiTheme="minorHAnsi" w:hAnsiTheme="minorHAnsi" w:cstheme="minorHAnsi"/>
          <w:color w:val="000000"/>
          <w:sz w:val="22"/>
          <w:szCs w:val="22"/>
        </w:rPr>
        <w:t>1.04. do 31.10</w:t>
      </w:r>
      <w:r w:rsidR="00581C6A" w:rsidRPr="00A46FFA">
        <w:rPr>
          <w:rStyle w:val="CharStyle17"/>
          <w:rFonts w:asciiTheme="minorHAnsi" w:hAnsiTheme="minorHAnsi" w:cstheme="minorHAnsi"/>
          <w:color w:val="000000"/>
          <w:sz w:val="22"/>
          <w:szCs w:val="22"/>
        </w:rPr>
        <w:t>.</w:t>
      </w:r>
      <w:r w:rsidR="008353AD" w:rsidRPr="00A46FFA">
        <w:rPr>
          <w:rStyle w:val="CharStyle17"/>
          <w:rFonts w:asciiTheme="minorHAnsi" w:hAnsiTheme="minorHAnsi" w:cstheme="minorHAnsi"/>
          <w:color w:val="000000"/>
          <w:sz w:val="22"/>
          <w:szCs w:val="22"/>
        </w:rPr>
        <w:t>;</w:t>
      </w:r>
    </w:p>
    <w:p w:rsidR="00581C6A" w:rsidRPr="00D91C62" w:rsidRDefault="008353AD" w:rsidP="008353AD">
      <w:pPr>
        <w:pStyle w:val="Style5"/>
        <w:shd w:val="clear" w:color="auto" w:fill="auto"/>
        <w:spacing w:line="240" w:lineRule="auto"/>
        <w:ind w:left="1134" w:firstLine="0"/>
        <w:jc w:val="both"/>
        <w:rPr>
          <w:rFonts w:asciiTheme="minorHAnsi" w:hAnsiTheme="minorHAnsi" w:cstheme="minorHAnsi"/>
          <w:sz w:val="22"/>
          <w:szCs w:val="22"/>
        </w:rPr>
      </w:pPr>
      <w:r w:rsidRPr="008353AD">
        <w:rPr>
          <w:rStyle w:val="CharStyle17"/>
          <w:rFonts w:asciiTheme="minorHAnsi" w:hAnsiTheme="minorHAnsi" w:cstheme="minorHAnsi"/>
          <w:color w:val="000000"/>
          <w:sz w:val="22"/>
          <w:szCs w:val="22"/>
        </w:rPr>
        <w:t>z</w:t>
      </w:r>
      <w:r w:rsidR="00581C6A" w:rsidRPr="008353AD">
        <w:rPr>
          <w:rStyle w:val="CharStyle17"/>
          <w:rFonts w:asciiTheme="minorHAnsi" w:hAnsiTheme="minorHAnsi" w:cstheme="minorHAnsi"/>
          <w:color w:val="000000"/>
          <w:sz w:val="22"/>
          <w:szCs w:val="22"/>
        </w:rPr>
        <w:t xml:space="preserve">a platnú formu nástupu na výkon servisných prác sa považuje aj </w:t>
      </w:r>
      <w:r w:rsidR="00C3096E">
        <w:rPr>
          <w:rStyle w:val="CharStyle17"/>
          <w:rFonts w:asciiTheme="minorHAnsi" w:hAnsiTheme="minorHAnsi" w:cstheme="minorHAnsi"/>
          <w:color w:val="000000"/>
          <w:sz w:val="22"/>
          <w:szCs w:val="22"/>
        </w:rPr>
        <w:t xml:space="preserve">preukázaná </w:t>
      </w:r>
      <w:r w:rsidR="00581C6A" w:rsidRPr="008353AD">
        <w:rPr>
          <w:rStyle w:val="CharStyle17"/>
          <w:rFonts w:asciiTheme="minorHAnsi" w:hAnsiTheme="minorHAnsi" w:cstheme="minorHAnsi"/>
          <w:color w:val="000000"/>
          <w:sz w:val="22"/>
          <w:szCs w:val="22"/>
        </w:rPr>
        <w:t xml:space="preserve">diagnostika poruchy </w:t>
      </w:r>
      <w:r w:rsidR="00581C6A" w:rsidRPr="00D91C62">
        <w:rPr>
          <w:rStyle w:val="CharStyle17"/>
          <w:rFonts w:asciiTheme="minorHAnsi" w:hAnsiTheme="minorHAnsi" w:cstheme="minorHAnsi"/>
          <w:color w:val="000000"/>
          <w:sz w:val="22"/>
          <w:szCs w:val="22"/>
        </w:rPr>
        <w:t>prostr</w:t>
      </w:r>
      <w:r w:rsidRPr="00D91C62">
        <w:rPr>
          <w:rStyle w:val="CharStyle17"/>
          <w:rFonts w:asciiTheme="minorHAnsi" w:hAnsiTheme="minorHAnsi" w:cstheme="minorHAnsi"/>
          <w:color w:val="000000"/>
          <w:sz w:val="22"/>
          <w:szCs w:val="22"/>
        </w:rPr>
        <w:t>edníctvom diaľkového dispečingu;</w:t>
      </w:r>
      <w:r w:rsidR="00C3096E">
        <w:rPr>
          <w:rStyle w:val="CharStyle17"/>
          <w:rFonts w:asciiTheme="minorHAnsi" w:hAnsiTheme="minorHAnsi" w:cstheme="minorHAnsi"/>
          <w:color w:val="000000"/>
          <w:sz w:val="22"/>
          <w:szCs w:val="22"/>
        </w:rPr>
        <w:t xml:space="preserve"> </w:t>
      </w:r>
    </w:p>
    <w:p w:rsidR="008353AD" w:rsidRPr="00D91C62" w:rsidRDefault="00581C6A" w:rsidP="008353AD">
      <w:pPr>
        <w:pStyle w:val="Style5"/>
        <w:numPr>
          <w:ilvl w:val="0"/>
          <w:numId w:val="16"/>
        </w:numPr>
        <w:shd w:val="clear" w:color="auto" w:fill="auto"/>
        <w:spacing w:line="240" w:lineRule="auto"/>
        <w:jc w:val="both"/>
        <w:rPr>
          <w:rStyle w:val="CharStyle17"/>
          <w:rFonts w:asciiTheme="minorHAnsi" w:hAnsiTheme="minorHAnsi" w:cstheme="minorHAnsi"/>
          <w:sz w:val="22"/>
          <w:szCs w:val="22"/>
          <w:shd w:val="clear" w:color="auto" w:fill="auto"/>
        </w:rPr>
      </w:pPr>
      <w:r w:rsidRPr="00D91C62">
        <w:rPr>
          <w:rStyle w:val="CharStyle17"/>
          <w:rFonts w:asciiTheme="minorHAnsi" w:hAnsiTheme="minorHAnsi" w:cstheme="minorHAnsi"/>
          <w:color w:val="000000"/>
          <w:sz w:val="22"/>
          <w:szCs w:val="22"/>
        </w:rPr>
        <w:t>vykonať periodickú kontrolu z</w:t>
      </w:r>
      <w:r w:rsidR="008353AD" w:rsidRPr="00D91C62">
        <w:rPr>
          <w:rStyle w:val="CharStyle17"/>
          <w:rFonts w:asciiTheme="minorHAnsi" w:hAnsiTheme="minorHAnsi" w:cstheme="minorHAnsi"/>
          <w:color w:val="000000"/>
          <w:sz w:val="22"/>
          <w:szCs w:val="22"/>
        </w:rPr>
        <w:t xml:space="preserve">ariadení jedenkrát ročne, a to </w:t>
      </w:r>
      <w:r w:rsidRPr="00D91C62">
        <w:rPr>
          <w:rStyle w:val="CharStyle17"/>
          <w:rFonts w:asciiTheme="minorHAnsi" w:hAnsiTheme="minorHAnsi" w:cstheme="minorHAnsi"/>
          <w:color w:val="000000"/>
          <w:sz w:val="22"/>
          <w:szCs w:val="22"/>
        </w:rPr>
        <w:t xml:space="preserve"> </w:t>
      </w:r>
      <w:r w:rsidR="00EB42E8" w:rsidRPr="00D91C62">
        <w:rPr>
          <w:rStyle w:val="CharStyle17"/>
          <w:rFonts w:asciiTheme="minorHAnsi" w:hAnsiTheme="minorHAnsi" w:cstheme="minorHAnsi"/>
          <w:color w:val="000000"/>
          <w:sz w:val="22"/>
          <w:szCs w:val="22"/>
        </w:rPr>
        <w:t xml:space="preserve">v </w:t>
      </w:r>
      <w:r w:rsidRPr="00D91C62">
        <w:rPr>
          <w:rStyle w:val="CharStyle17"/>
          <w:rFonts w:asciiTheme="minorHAnsi" w:hAnsiTheme="minorHAnsi" w:cstheme="minorHAnsi"/>
          <w:color w:val="000000"/>
          <w:sz w:val="22"/>
          <w:szCs w:val="22"/>
        </w:rPr>
        <w:t xml:space="preserve">mesiaci </w:t>
      </w:r>
      <w:r w:rsidR="00D91C62" w:rsidRPr="00D91C62">
        <w:rPr>
          <w:rStyle w:val="CharStyle17"/>
          <w:rFonts w:asciiTheme="minorHAnsi" w:hAnsiTheme="minorHAnsi" w:cstheme="minorHAnsi"/>
          <w:color w:val="000000"/>
          <w:sz w:val="22"/>
          <w:szCs w:val="22"/>
        </w:rPr>
        <w:t xml:space="preserve">marec </w:t>
      </w:r>
      <w:r w:rsidRPr="00D91C62">
        <w:rPr>
          <w:rStyle w:val="CharStyle17"/>
          <w:rFonts w:asciiTheme="minorHAnsi" w:hAnsiTheme="minorHAnsi" w:cstheme="minorHAnsi"/>
          <w:color w:val="000000"/>
          <w:sz w:val="22"/>
          <w:szCs w:val="22"/>
        </w:rPr>
        <w:t>na základe pí</w:t>
      </w:r>
      <w:r w:rsidR="008353AD" w:rsidRPr="00D91C62">
        <w:rPr>
          <w:rStyle w:val="CharStyle17"/>
          <w:rFonts w:asciiTheme="minorHAnsi" w:hAnsiTheme="minorHAnsi" w:cstheme="minorHAnsi"/>
          <w:color w:val="000000"/>
          <w:sz w:val="22"/>
          <w:szCs w:val="22"/>
        </w:rPr>
        <w:t>somnej objednávky Objednávateľa;</w:t>
      </w:r>
      <w:r w:rsidRPr="00D91C62">
        <w:rPr>
          <w:rStyle w:val="CharStyle17"/>
          <w:rFonts w:asciiTheme="minorHAnsi" w:hAnsiTheme="minorHAnsi" w:cstheme="minorHAnsi"/>
          <w:color w:val="000000"/>
          <w:sz w:val="22"/>
          <w:szCs w:val="22"/>
        </w:rPr>
        <w:t xml:space="preserve"> </w:t>
      </w:r>
    </w:p>
    <w:p w:rsidR="00581C6A" w:rsidRPr="008353AD" w:rsidRDefault="008353AD" w:rsidP="008353AD">
      <w:pPr>
        <w:pStyle w:val="Style5"/>
        <w:numPr>
          <w:ilvl w:val="0"/>
          <w:numId w:val="16"/>
        </w:numPr>
        <w:shd w:val="clear" w:color="auto" w:fill="auto"/>
        <w:spacing w:line="240" w:lineRule="auto"/>
        <w:jc w:val="both"/>
        <w:rPr>
          <w:rFonts w:asciiTheme="minorHAnsi" w:hAnsiTheme="minorHAnsi" w:cstheme="minorHAnsi"/>
          <w:sz w:val="22"/>
          <w:szCs w:val="22"/>
        </w:rPr>
      </w:pPr>
      <w:r>
        <w:rPr>
          <w:rStyle w:val="CharStyle17"/>
          <w:rFonts w:asciiTheme="minorHAnsi" w:hAnsiTheme="minorHAnsi" w:cstheme="minorHAnsi"/>
          <w:color w:val="000000"/>
          <w:sz w:val="22"/>
          <w:szCs w:val="22"/>
        </w:rPr>
        <w:t>a</w:t>
      </w:r>
      <w:r w:rsidR="00581C6A" w:rsidRPr="008353AD">
        <w:rPr>
          <w:rStyle w:val="CharStyle17"/>
          <w:rFonts w:asciiTheme="minorHAnsi" w:hAnsiTheme="minorHAnsi" w:cstheme="minorHAnsi"/>
          <w:color w:val="000000"/>
          <w:sz w:val="22"/>
          <w:szCs w:val="22"/>
        </w:rPr>
        <w:t xml:space="preserve">k pri výkone pozáručného servisu </w:t>
      </w:r>
      <w:r w:rsidR="0040178B">
        <w:rPr>
          <w:rStyle w:val="CharStyle17"/>
          <w:rFonts w:asciiTheme="minorHAnsi" w:hAnsiTheme="minorHAnsi" w:cstheme="minorHAnsi"/>
          <w:color w:val="000000"/>
          <w:sz w:val="22"/>
          <w:szCs w:val="22"/>
        </w:rPr>
        <w:t>zabezpečovacieho</w:t>
      </w:r>
      <w:r w:rsidR="00581C6A" w:rsidRPr="008353AD">
        <w:rPr>
          <w:rStyle w:val="CharStyle17"/>
          <w:rFonts w:asciiTheme="minorHAnsi" w:hAnsiTheme="minorHAnsi" w:cstheme="minorHAnsi"/>
          <w:color w:val="000000"/>
          <w:sz w:val="22"/>
          <w:szCs w:val="22"/>
        </w:rPr>
        <w:t xml:space="preserve"> systému bude nutné vymeniť chybné</w:t>
      </w:r>
      <w:r w:rsidR="004B03F6">
        <w:rPr>
          <w:rStyle w:val="CharStyle17"/>
          <w:rFonts w:asciiTheme="minorHAnsi" w:hAnsiTheme="minorHAnsi" w:cstheme="minorHAnsi"/>
          <w:color w:val="000000"/>
          <w:sz w:val="22"/>
          <w:szCs w:val="22"/>
        </w:rPr>
        <w:t xml:space="preserve"> </w:t>
      </w:r>
      <w:r w:rsidR="00581C6A" w:rsidRPr="008353AD">
        <w:rPr>
          <w:rStyle w:val="CharStyle17"/>
          <w:rFonts w:asciiTheme="minorHAnsi" w:hAnsiTheme="minorHAnsi" w:cstheme="minorHAnsi"/>
          <w:color w:val="000000"/>
          <w:sz w:val="22"/>
          <w:szCs w:val="22"/>
        </w:rPr>
        <w:t>diely resp. objednať nové diely, podlieha výmena resp. objednanie nových dielov</w:t>
      </w:r>
      <w:r w:rsidR="00666183">
        <w:rPr>
          <w:rStyle w:val="CharStyle17"/>
          <w:rFonts w:asciiTheme="minorHAnsi" w:hAnsiTheme="minorHAnsi" w:cstheme="minorHAnsi"/>
          <w:color w:val="000000"/>
          <w:sz w:val="22"/>
          <w:szCs w:val="22"/>
        </w:rPr>
        <w:t xml:space="preserve"> (s ktorými výpočet v Špecifikácii náhradných dielov nepočíta)</w:t>
      </w:r>
      <w:r w:rsidR="00581C6A" w:rsidRPr="008353AD">
        <w:rPr>
          <w:rStyle w:val="CharStyle17"/>
          <w:rFonts w:asciiTheme="minorHAnsi" w:hAnsiTheme="minorHAnsi" w:cstheme="minorHAnsi"/>
          <w:color w:val="000000"/>
          <w:sz w:val="22"/>
          <w:szCs w:val="22"/>
        </w:rPr>
        <w:t xml:space="preserve"> </w:t>
      </w:r>
      <w:r w:rsidR="00C3096E" w:rsidRPr="00C3096E">
        <w:rPr>
          <w:rStyle w:val="CharStyle17"/>
          <w:rFonts w:asciiTheme="minorHAnsi" w:hAnsiTheme="minorHAnsi" w:cstheme="minorHAnsi"/>
          <w:b/>
          <w:color w:val="000000"/>
          <w:sz w:val="22"/>
          <w:szCs w:val="22"/>
        </w:rPr>
        <w:t xml:space="preserve">predchádzajúcemu </w:t>
      </w:r>
      <w:r w:rsidR="00581C6A" w:rsidRPr="00C3096E">
        <w:rPr>
          <w:rStyle w:val="CharStyle17"/>
          <w:rFonts w:asciiTheme="minorHAnsi" w:hAnsiTheme="minorHAnsi" w:cstheme="minorHAnsi"/>
          <w:b/>
          <w:color w:val="000000"/>
          <w:sz w:val="22"/>
          <w:szCs w:val="22"/>
        </w:rPr>
        <w:t xml:space="preserve">schváleniu </w:t>
      </w:r>
      <w:r w:rsidR="00581C6A" w:rsidRPr="008353AD">
        <w:rPr>
          <w:rStyle w:val="CharStyle17"/>
          <w:rFonts w:asciiTheme="minorHAnsi" w:hAnsiTheme="minorHAnsi" w:cstheme="minorHAnsi"/>
          <w:color w:val="000000"/>
          <w:sz w:val="22"/>
          <w:szCs w:val="22"/>
        </w:rPr>
        <w:t>zo strany Objednávateľa, a to na základe cenovej po</w:t>
      </w:r>
      <w:r w:rsidR="00C7635E">
        <w:rPr>
          <w:rStyle w:val="CharStyle17"/>
          <w:rFonts w:asciiTheme="minorHAnsi" w:hAnsiTheme="minorHAnsi" w:cstheme="minorHAnsi"/>
          <w:color w:val="000000"/>
          <w:sz w:val="22"/>
          <w:szCs w:val="22"/>
        </w:rPr>
        <w:t>nuky predloženej Poskytovateľom a</w:t>
      </w:r>
      <w:r w:rsidR="00581C6A" w:rsidRPr="008353AD">
        <w:rPr>
          <w:rStyle w:val="CharStyle17"/>
          <w:rFonts w:asciiTheme="minorHAnsi" w:hAnsiTheme="minorHAnsi" w:cstheme="minorHAnsi"/>
          <w:color w:val="000000"/>
          <w:sz w:val="22"/>
          <w:szCs w:val="22"/>
        </w:rPr>
        <w:t xml:space="preserve"> Poskytovateľ je následne povinný </w:t>
      </w:r>
      <w:r w:rsidR="00C3096E">
        <w:rPr>
          <w:rStyle w:val="CharStyle17"/>
          <w:rFonts w:asciiTheme="minorHAnsi" w:hAnsiTheme="minorHAnsi" w:cstheme="minorHAnsi"/>
          <w:color w:val="000000"/>
          <w:sz w:val="22"/>
          <w:szCs w:val="22"/>
        </w:rPr>
        <w:t xml:space="preserve">bezodkladne </w:t>
      </w:r>
      <w:r w:rsidR="00581C6A" w:rsidRPr="008353AD">
        <w:rPr>
          <w:rStyle w:val="CharStyle17"/>
          <w:rFonts w:asciiTheme="minorHAnsi" w:hAnsiTheme="minorHAnsi" w:cstheme="minorHAnsi"/>
          <w:color w:val="000000"/>
          <w:sz w:val="22"/>
          <w:szCs w:val="22"/>
        </w:rPr>
        <w:t>vymeniť</w:t>
      </w:r>
      <w:r w:rsidR="00C7635E">
        <w:rPr>
          <w:rStyle w:val="CharStyle17"/>
          <w:rFonts w:asciiTheme="minorHAnsi" w:hAnsiTheme="minorHAnsi" w:cstheme="minorHAnsi"/>
          <w:color w:val="000000"/>
          <w:sz w:val="22"/>
          <w:szCs w:val="22"/>
        </w:rPr>
        <w:t xml:space="preserve"> chybné časti zariadení za nové;</w:t>
      </w:r>
    </w:p>
    <w:p w:rsidR="00581C6A" w:rsidRPr="008353AD" w:rsidRDefault="00C7635E" w:rsidP="00581C6A">
      <w:pPr>
        <w:pStyle w:val="Style5"/>
        <w:numPr>
          <w:ilvl w:val="0"/>
          <w:numId w:val="16"/>
        </w:numPr>
        <w:shd w:val="clear" w:color="auto" w:fill="auto"/>
        <w:spacing w:line="240" w:lineRule="auto"/>
        <w:jc w:val="both"/>
        <w:rPr>
          <w:rFonts w:asciiTheme="minorHAnsi" w:hAnsiTheme="minorHAnsi" w:cstheme="minorHAnsi"/>
          <w:sz w:val="22"/>
          <w:szCs w:val="22"/>
        </w:rPr>
      </w:pPr>
      <w:r>
        <w:rPr>
          <w:rStyle w:val="CharStyle17"/>
          <w:rFonts w:asciiTheme="minorHAnsi" w:hAnsiTheme="minorHAnsi" w:cstheme="minorHAnsi"/>
          <w:color w:val="000000"/>
          <w:sz w:val="22"/>
          <w:szCs w:val="22"/>
        </w:rPr>
        <w:t>v plnom rozsahu dodržiavať právne predpisy</w:t>
      </w:r>
      <w:r w:rsidR="00581C6A" w:rsidRPr="008353AD">
        <w:rPr>
          <w:rStyle w:val="CharStyle17"/>
          <w:rFonts w:asciiTheme="minorHAnsi" w:hAnsiTheme="minorHAnsi" w:cstheme="minorHAnsi"/>
          <w:color w:val="000000"/>
          <w:sz w:val="22"/>
          <w:szCs w:val="22"/>
        </w:rPr>
        <w:t xml:space="preserve"> o bezpečnosti a ochrane zdravia pri práci, o ochrane pred požiarmi, o ochrane životného prostredia (zákon o odpadoch, zákon o vodách, zákon o ochrane ovzdušia, zákon o ochrane prírody a krajiny, zákon o regionálnom úrad</w:t>
      </w:r>
      <w:r>
        <w:rPr>
          <w:rStyle w:val="CharStyle17"/>
          <w:rFonts w:asciiTheme="minorHAnsi" w:hAnsiTheme="minorHAnsi" w:cstheme="minorHAnsi"/>
          <w:color w:val="000000"/>
          <w:sz w:val="22"/>
          <w:szCs w:val="22"/>
        </w:rPr>
        <w:t>e verejného zdravotníctva atď.);</w:t>
      </w:r>
    </w:p>
    <w:p w:rsidR="008353AD" w:rsidRPr="008353AD" w:rsidRDefault="00C7635E" w:rsidP="008353AD">
      <w:pPr>
        <w:pStyle w:val="Style5"/>
        <w:numPr>
          <w:ilvl w:val="0"/>
          <w:numId w:val="16"/>
        </w:numPr>
        <w:shd w:val="clear" w:color="auto" w:fill="auto"/>
        <w:spacing w:line="240" w:lineRule="auto"/>
        <w:jc w:val="both"/>
        <w:rPr>
          <w:rFonts w:asciiTheme="minorHAnsi" w:hAnsiTheme="minorHAnsi" w:cstheme="minorHAnsi"/>
          <w:sz w:val="22"/>
          <w:szCs w:val="22"/>
        </w:rPr>
      </w:pPr>
      <w:r>
        <w:rPr>
          <w:rStyle w:val="CharStyle17"/>
          <w:rFonts w:asciiTheme="minorHAnsi" w:hAnsiTheme="minorHAnsi" w:cstheme="minorHAnsi"/>
          <w:color w:val="000000"/>
          <w:sz w:val="22"/>
          <w:szCs w:val="22"/>
        </w:rPr>
        <w:t>brať</w:t>
      </w:r>
      <w:r w:rsidR="00581C6A" w:rsidRPr="008353AD">
        <w:rPr>
          <w:rStyle w:val="CharStyle17"/>
          <w:rFonts w:asciiTheme="minorHAnsi" w:hAnsiTheme="minorHAnsi" w:cstheme="minorHAnsi"/>
          <w:color w:val="000000"/>
          <w:sz w:val="22"/>
          <w:szCs w:val="22"/>
        </w:rPr>
        <w:t xml:space="preserve"> na vedomie, že v mieste vykonávania predmetu zmluvy je zakázané fajčiť a manipulovať s otvoreným oh</w:t>
      </w:r>
      <w:r>
        <w:rPr>
          <w:rStyle w:val="CharStyle17"/>
          <w:rFonts w:asciiTheme="minorHAnsi" w:hAnsiTheme="minorHAnsi" w:cstheme="minorHAnsi"/>
          <w:color w:val="000000"/>
          <w:sz w:val="22"/>
          <w:szCs w:val="22"/>
        </w:rPr>
        <w:t>ňom mimo vyhradených priestorov;</w:t>
      </w:r>
    </w:p>
    <w:p w:rsidR="008353AD" w:rsidRDefault="00C7635E" w:rsidP="008353AD">
      <w:pPr>
        <w:pStyle w:val="Style5"/>
        <w:numPr>
          <w:ilvl w:val="0"/>
          <w:numId w:val="16"/>
        </w:numPr>
        <w:shd w:val="clear" w:color="auto" w:fill="auto"/>
        <w:spacing w:line="240" w:lineRule="auto"/>
        <w:jc w:val="both"/>
        <w:rPr>
          <w:rFonts w:asciiTheme="minorHAnsi" w:hAnsiTheme="minorHAnsi" w:cstheme="minorHAnsi"/>
          <w:sz w:val="22"/>
          <w:szCs w:val="22"/>
        </w:rPr>
      </w:pPr>
      <w:r>
        <w:rPr>
          <w:rStyle w:val="CharStyle17"/>
          <w:rFonts w:asciiTheme="minorHAnsi" w:hAnsiTheme="minorHAnsi" w:cstheme="minorHAnsi"/>
          <w:color w:val="000000"/>
          <w:sz w:val="22"/>
          <w:szCs w:val="22"/>
        </w:rPr>
        <w:t>niesť</w:t>
      </w:r>
      <w:r w:rsidR="00581C6A" w:rsidRPr="008353AD">
        <w:rPr>
          <w:rStyle w:val="CharStyle17"/>
          <w:rFonts w:asciiTheme="minorHAnsi" w:hAnsiTheme="minorHAnsi" w:cstheme="minorHAnsi"/>
          <w:color w:val="000000"/>
          <w:sz w:val="22"/>
          <w:szCs w:val="22"/>
        </w:rPr>
        <w:t xml:space="preserve"> zodpovednosť za zabezpečenie bez</w:t>
      </w:r>
      <w:r w:rsidR="008353AD" w:rsidRPr="008353AD">
        <w:rPr>
          <w:rStyle w:val="CharStyle17"/>
          <w:rFonts w:asciiTheme="minorHAnsi" w:hAnsiTheme="minorHAnsi" w:cstheme="minorHAnsi"/>
          <w:color w:val="000000"/>
          <w:sz w:val="22"/>
          <w:szCs w:val="22"/>
        </w:rPr>
        <w:t xml:space="preserve">pečnosti svojich zamestnancov v </w:t>
      </w:r>
      <w:r>
        <w:rPr>
          <w:rStyle w:val="CharStyle17"/>
          <w:rFonts w:asciiTheme="minorHAnsi" w:hAnsiTheme="minorHAnsi" w:cstheme="minorHAnsi"/>
          <w:color w:val="000000"/>
          <w:sz w:val="22"/>
          <w:szCs w:val="22"/>
        </w:rPr>
        <w:t>mieste plnenia tejto Zmluvy;</w:t>
      </w:r>
    </w:p>
    <w:p w:rsidR="008353AD" w:rsidRDefault="00581C6A" w:rsidP="008353AD">
      <w:pPr>
        <w:pStyle w:val="Style5"/>
        <w:numPr>
          <w:ilvl w:val="0"/>
          <w:numId w:val="16"/>
        </w:numPr>
        <w:shd w:val="clear" w:color="auto" w:fill="auto"/>
        <w:spacing w:line="240" w:lineRule="auto"/>
        <w:jc w:val="both"/>
        <w:rPr>
          <w:rFonts w:asciiTheme="minorHAnsi" w:hAnsiTheme="minorHAnsi" w:cstheme="minorHAnsi"/>
          <w:sz w:val="22"/>
          <w:szCs w:val="22"/>
        </w:rPr>
      </w:pPr>
      <w:r w:rsidRPr="008353AD">
        <w:rPr>
          <w:rStyle w:val="CharStyle17"/>
          <w:rFonts w:asciiTheme="minorHAnsi" w:hAnsiTheme="minorHAnsi" w:cstheme="minorHAnsi"/>
          <w:color w:val="000000"/>
          <w:sz w:val="22"/>
          <w:szCs w:val="22"/>
        </w:rPr>
        <w:t>bezodkladne oznámiť prípadnú zmenu telefónneho a faxového čísla servi</w:t>
      </w:r>
      <w:r w:rsidR="00C7635E">
        <w:rPr>
          <w:rStyle w:val="CharStyle17"/>
          <w:rFonts w:asciiTheme="minorHAnsi" w:hAnsiTheme="minorHAnsi" w:cstheme="minorHAnsi"/>
          <w:color w:val="000000"/>
          <w:sz w:val="22"/>
          <w:szCs w:val="22"/>
        </w:rPr>
        <w:t>sného strediska Objednávateľovi;</w:t>
      </w:r>
    </w:p>
    <w:p w:rsidR="008353AD" w:rsidRDefault="00581C6A" w:rsidP="008353AD">
      <w:pPr>
        <w:pStyle w:val="Style5"/>
        <w:numPr>
          <w:ilvl w:val="0"/>
          <w:numId w:val="16"/>
        </w:numPr>
        <w:shd w:val="clear" w:color="auto" w:fill="auto"/>
        <w:spacing w:line="240" w:lineRule="auto"/>
        <w:jc w:val="both"/>
        <w:rPr>
          <w:rFonts w:asciiTheme="minorHAnsi" w:hAnsiTheme="minorHAnsi" w:cstheme="minorHAnsi"/>
          <w:sz w:val="22"/>
          <w:szCs w:val="22"/>
        </w:rPr>
      </w:pPr>
      <w:r w:rsidRPr="008353AD">
        <w:rPr>
          <w:rStyle w:val="CharStyle17"/>
          <w:rFonts w:asciiTheme="minorHAnsi" w:hAnsiTheme="minorHAnsi" w:cstheme="minorHAnsi"/>
          <w:color w:val="000000"/>
          <w:sz w:val="22"/>
          <w:szCs w:val="22"/>
        </w:rPr>
        <w:t>vykonávať práce súvisiace s Predmetom Zmluvy v zmysle príslušných</w:t>
      </w:r>
      <w:r w:rsidR="008353AD">
        <w:rPr>
          <w:rFonts w:asciiTheme="minorHAnsi" w:hAnsiTheme="minorHAnsi" w:cstheme="minorHAnsi"/>
          <w:sz w:val="22"/>
          <w:szCs w:val="22"/>
        </w:rPr>
        <w:t xml:space="preserve"> </w:t>
      </w:r>
      <w:r w:rsidRPr="008353AD">
        <w:rPr>
          <w:rStyle w:val="CharStyle17"/>
          <w:rFonts w:asciiTheme="minorHAnsi" w:hAnsiTheme="minorHAnsi" w:cstheme="minorHAnsi"/>
          <w:color w:val="000000"/>
          <w:sz w:val="22"/>
          <w:szCs w:val="22"/>
        </w:rPr>
        <w:t xml:space="preserve">legislatívnych noriem - zákonov, vyhlášok, opatrení, noriem, smerníc a iných predpisov </w:t>
      </w:r>
      <w:r w:rsidR="00C7635E">
        <w:rPr>
          <w:rStyle w:val="CharStyle17"/>
          <w:rFonts w:asciiTheme="minorHAnsi" w:hAnsiTheme="minorHAnsi" w:cstheme="minorHAnsi"/>
          <w:color w:val="000000"/>
          <w:sz w:val="22"/>
          <w:szCs w:val="22"/>
        </w:rPr>
        <w:t>platných v Slovenskej republike;</w:t>
      </w:r>
    </w:p>
    <w:p w:rsidR="00F2564C" w:rsidRPr="004B03F6" w:rsidRDefault="00581C6A" w:rsidP="004B03F6">
      <w:pPr>
        <w:pStyle w:val="Style5"/>
        <w:numPr>
          <w:ilvl w:val="0"/>
          <w:numId w:val="16"/>
        </w:numPr>
        <w:shd w:val="clear" w:color="auto" w:fill="auto"/>
        <w:spacing w:line="240" w:lineRule="auto"/>
        <w:jc w:val="both"/>
        <w:rPr>
          <w:rFonts w:asciiTheme="minorHAnsi" w:hAnsiTheme="minorHAnsi" w:cstheme="minorHAnsi"/>
          <w:sz w:val="22"/>
          <w:szCs w:val="22"/>
        </w:rPr>
      </w:pPr>
      <w:r w:rsidRPr="008353AD">
        <w:rPr>
          <w:rStyle w:val="CharStyle17"/>
          <w:rFonts w:asciiTheme="minorHAnsi" w:hAnsiTheme="minorHAnsi" w:cstheme="minorHAnsi"/>
          <w:color w:val="000000"/>
          <w:sz w:val="22"/>
          <w:szCs w:val="22"/>
        </w:rPr>
        <w:t>udržiavať na mieste plnenia Zmluvy čistotu a poriadok. V prípade nedodržania týchto zásad môže Objednávateľ zabezpečiť poriadok a čistotu na náklady Poskytovateľa.</w:t>
      </w:r>
    </w:p>
    <w:p w:rsidR="00F2564C" w:rsidRPr="00977FDC" w:rsidRDefault="00F2564C" w:rsidP="00785089">
      <w:pPr>
        <w:pStyle w:val="tl11ptPodaokrajaVavo025cm"/>
        <w:numPr>
          <w:ilvl w:val="0"/>
          <w:numId w:val="21"/>
        </w:numPr>
        <w:tabs>
          <w:tab w:val="left" w:pos="567"/>
        </w:tabs>
        <w:rPr>
          <w:rFonts w:asciiTheme="minorHAnsi" w:hAnsiTheme="minorHAnsi" w:cstheme="minorHAnsi"/>
        </w:rPr>
      </w:pPr>
      <w:r w:rsidRPr="00977FDC">
        <w:rPr>
          <w:rFonts w:asciiTheme="minorHAnsi" w:hAnsiTheme="minorHAnsi" w:cstheme="minorHAnsi"/>
          <w:b/>
        </w:rPr>
        <w:t>Objednávateľ sa zaväzuje</w:t>
      </w:r>
      <w:r w:rsidRPr="00977FDC">
        <w:rPr>
          <w:rFonts w:asciiTheme="minorHAnsi" w:hAnsiTheme="minorHAnsi" w:cstheme="minorHAnsi"/>
        </w:rPr>
        <w:t>:</w:t>
      </w:r>
    </w:p>
    <w:p w:rsidR="00F2564C" w:rsidRPr="00553BA0" w:rsidRDefault="00F2564C" w:rsidP="00061FDE">
      <w:pPr>
        <w:pStyle w:val="tl11ptPodaokrajaVavo025cm"/>
        <w:numPr>
          <w:ilvl w:val="0"/>
          <w:numId w:val="17"/>
        </w:numPr>
        <w:tabs>
          <w:tab w:val="clear" w:pos="1104"/>
          <w:tab w:val="left" w:pos="426"/>
          <w:tab w:val="num" w:pos="1134"/>
        </w:tabs>
        <w:ind w:left="1134" w:hanging="425"/>
        <w:outlineLvl w:val="0"/>
        <w:rPr>
          <w:rFonts w:asciiTheme="minorHAnsi" w:hAnsiTheme="minorHAnsi" w:cstheme="minorHAnsi"/>
        </w:rPr>
      </w:pPr>
      <w:r w:rsidRPr="00977FDC">
        <w:rPr>
          <w:rFonts w:asciiTheme="minorHAnsi" w:hAnsiTheme="minorHAnsi" w:cstheme="minorHAnsi"/>
        </w:rPr>
        <w:t xml:space="preserve">zabezpečiť prístup zamestnancov </w:t>
      </w:r>
      <w:r w:rsidR="001421BB">
        <w:rPr>
          <w:rFonts w:asciiTheme="minorHAnsi" w:hAnsiTheme="minorHAnsi" w:cstheme="minorHAnsi"/>
        </w:rPr>
        <w:t>poskytovateľa</w:t>
      </w:r>
      <w:r w:rsidRPr="00977FDC">
        <w:rPr>
          <w:rFonts w:asciiTheme="minorHAnsi" w:hAnsiTheme="minorHAnsi" w:cstheme="minorHAnsi"/>
        </w:rPr>
        <w:t xml:space="preserve"> do miesta plnenia predmetu zmluvy</w:t>
      </w:r>
      <w:r w:rsidR="008E3B6E">
        <w:rPr>
          <w:rFonts w:asciiTheme="minorHAnsi" w:hAnsiTheme="minorHAnsi" w:cstheme="minorHAnsi"/>
        </w:rPr>
        <w:t xml:space="preserve"> </w:t>
      </w:r>
      <w:r w:rsidR="008E3B6E" w:rsidRPr="00553BA0">
        <w:rPr>
          <w:rFonts w:asciiTheme="minorHAnsi" w:hAnsiTheme="minorHAnsi" w:cstheme="minorHAnsi"/>
        </w:rPr>
        <w:t>(</w:t>
      </w:r>
      <w:r w:rsidR="00061FDE" w:rsidRPr="00553BA0">
        <w:rPr>
          <w:rFonts w:asciiTheme="minorHAnsi" w:hAnsiTheme="minorHAnsi" w:cstheme="minorHAnsi"/>
        </w:rPr>
        <w:t xml:space="preserve">miestom plnenia predmetu zmluvy sú priestory objednávateľa, </w:t>
      </w:r>
      <w:r w:rsidR="00556449" w:rsidRPr="00553BA0">
        <w:rPr>
          <w:rFonts w:asciiTheme="minorHAnsi" w:hAnsiTheme="minorHAnsi" w:cstheme="minorHAnsi"/>
        </w:rPr>
        <w:t xml:space="preserve">na ktorých sú zriadené </w:t>
      </w:r>
      <w:r w:rsidR="0040178B">
        <w:rPr>
          <w:rFonts w:asciiTheme="minorHAnsi" w:hAnsiTheme="minorHAnsi" w:cstheme="minorHAnsi"/>
        </w:rPr>
        <w:t>zabezpečovacie systémy</w:t>
      </w:r>
      <w:r w:rsidR="00556449" w:rsidRPr="00553BA0">
        <w:rPr>
          <w:rFonts w:asciiTheme="minorHAnsi" w:hAnsiTheme="minorHAnsi" w:cstheme="minorHAnsi"/>
        </w:rPr>
        <w:t xml:space="preserve"> a miesta určené objednávateľom v čiastkovej objednávke,</w:t>
      </w:r>
      <w:r w:rsidRPr="00553BA0">
        <w:rPr>
          <w:rFonts w:asciiTheme="minorHAnsi" w:hAnsiTheme="minorHAnsi" w:cstheme="minorHAnsi"/>
        </w:rPr>
        <w:t xml:space="preserve"> za podmienky, že zamestnanci zhotoviteľa budú sprevádzaní zodpovednou osobou   objednávateľa</w:t>
      </w:r>
      <w:r w:rsidR="00C7635E" w:rsidRPr="00553BA0">
        <w:rPr>
          <w:rFonts w:asciiTheme="minorHAnsi" w:hAnsiTheme="minorHAnsi" w:cstheme="minorHAnsi"/>
        </w:rPr>
        <w:t>;</w:t>
      </w:r>
    </w:p>
    <w:p w:rsidR="00F2564C" w:rsidRPr="00977FDC" w:rsidRDefault="00F2564C" w:rsidP="00061FDE">
      <w:pPr>
        <w:pStyle w:val="tl11ptPodaokrajaVavo025cm"/>
        <w:numPr>
          <w:ilvl w:val="0"/>
          <w:numId w:val="17"/>
        </w:numPr>
        <w:tabs>
          <w:tab w:val="left" w:pos="426"/>
          <w:tab w:val="num" w:pos="1134"/>
        </w:tabs>
        <w:ind w:left="1134" w:hanging="425"/>
        <w:outlineLvl w:val="0"/>
        <w:rPr>
          <w:rFonts w:asciiTheme="minorHAnsi" w:hAnsiTheme="minorHAnsi" w:cstheme="minorHAnsi"/>
        </w:rPr>
      </w:pPr>
      <w:r w:rsidRPr="00977FDC">
        <w:rPr>
          <w:rFonts w:asciiTheme="minorHAnsi" w:hAnsiTheme="minorHAnsi" w:cstheme="minorHAnsi"/>
        </w:rPr>
        <w:t>zabezpečiť, že v čase medzi pravidelnými preventívnymi prehliadkami  budú dodržané všetky odporúčania</w:t>
      </w:r>
      <w:r w:rsidR="00061FDE" w:rsidRPr="00977FDC">
        <w:rPr>
          <w:rFonts w:asciiTheme="minorHAnsi" w:hAnsiTheme="minorHAnsi" w:cstheme="minorHAnsi"/>
        </w:rPr>
        <w:t xml:space="preserve"> </w:t>
      </w:r>
      <w:r w:rsidRPr="00977FDC">
        <w:rPr>
          <w:rFonts w:asciiTheme="minorHAnsi" w:hAnsiTheme="minorHAnsi" w:cstheme="minorHAnsi"/>
        </w:rPr>
        <w:t xml:space="preserve">a inštrukcie dané servisným pracovníkom </w:t>
      </w:r>
      <w:r w:rsidR="001421BB">
        <w:rPr>
          <w:rFonts w:asciiTheme="minorHAnsi" w:hAnsiTheme="minorHAnsi" w:cstheme="minorHAnsi"/>
        </w:rPr>
        <w:t>poskytovateľa</w:t>
      </w:r>
      <w:r w:rsidRPr="00977FDC">
        <w:rPr>
          <w:rFonts w:asciiTheme="minorHAnsi" w:hAnsiTheme="minorHAnsi" w:cstheme="minorHAnsi"/>
        </w:rPr>
        <w:t xml:space="preserve"> pre zabezpečenie  funkčnosti a bezpečnosti zariadenia</w:t>
      </w:r>
      <w:r w:rsidR="00C7635E">
        <w:rPr>
          <w:rFonts w:asciiTheme="minorHAnsi" w:hAnsiTheme="minorHAnsi" w:cstheme="minorHAnsi"/>
        </w:rPr>
        <w:t>;</w:t>
      </w:r>
    </w:p>
    <w:p w:rsidR="00F2564C" w:rsidRPr="00977FDC" w:rsidRDefault="00F2564C" w:rsidP="00061FDE">
      <w:pPr>
        <w:pStyle w:val="tl11ptPodaokrajaVavo025cm"/>
        <w:numPr>
          <w:ilvl w:val="0"/>
          <w:numId w:val="17"/>
        </w:numPr>
        <w:tabs>
          <w:tab w:val="left" w:pos="426"/>
          <w:tab w:val="num" w:pos="1134"/>
        </w:tabs>
        <w:ind w:left="1134" w:hanging="425"/>
        <w:outlineLvl w:val="0"/>
        <w:rPr>
          <w:rFonts w:asciiTheme="minorHAnsi" w:hAnsiTheme="minorHAnsi" w:cstheme="minorHAnsi"/>
        </w:rPr>
      </w:pPr>
      <w:r w:rsidRPr="00977FDC">
        <w:rPr>
          <w:rFonts w:asciiTheme="minorHAnsi" w:hAnsiTheme="minorHAnsi" w:cstheme="minorHAnsi"/>
        </w:rPr>
        <w:t xml:space="preserve">určiť kvalifikovaného zamestnanca, ktorý bude zodpovedný za hlásenia porúch </w:t>
      </w:r>
      <w:r w:rsidR="001421BB">
        <w:rPr>
          <w:rFonts w:asciiTheme="minorHAnsi" w:hAnsiTheme="minorHAnsi" w:cstheme="minorHAnsi"/>
        </w:rPr>
        <w:t>poskytovateľovi</w:t>
      </w:r>
      <w:r w:rsidR="00C7635E">
        <w:rPr>
          <w:rFonts w:asciiTheme="minorHAnsi" w:hAnsiTheme="minorHAnsi" w:cstheme="minorHAnsi"/>
        </w:rPr>
        <w:t>.</w:t>
      </w:r>
    </w:p>
    <w:p w:rsidR="00662495" w:rsidRPr="00977FDC" w:rsidRDefault="00F2564C" w:rsidP="00662495">
      <w:pPr>
        <w:pStyle w:val="tl11ptPodaokrajaVavo025cm"/>
        <w:numPr>
          <w:ilvl w:val="0"/>
          <w:numId w:val="21"/>
        </w:numPr>
        <w:tabs>
          <w:tab w:val="left" w:pos="426"/>
        </w:tabs>
        <w:rPr>
          <w:rFonts w:asciiTheme="minorHAnsi" w:hAnsiTheme="minorHAnsi" w:cstheme="minorHAnsi"/>
        </w:rPr>
      </w:pPr>
      <w:r w:rsidRPr="00977FDC">
        <w:rPr>
          <w:rFonts w:asciiTheme="minorHAnsi" w:hAnsiTheme="minorHAnsi" w:cstheme="minorHAnsi"/>
        </w:rPr>
        <w:t xml:space="preserve">Zmluvné strany sa dohodli, že požiadavky na vykonanie preventívnej prehliadky a servisu </w:t>
      </w:r>
      <w:r w:rsidR="008E3B6E">
        <w:rPr>
          <w:rFonts w:asciiTheme="minorHAnsi" w:hAnsiTheme="minorHAnsi" w:cstheme="minorHAnsi"/>
        </w:rPr>
        <w:t>v rozsahu kontrol</w:t>
      </w:r>
      <w:r w:rsidRPr="00977FDC">
        <w:rPr>
          <w:rFonts w:asciiTheme="minorHAnsi" w:hAnsiTheme="minorHAnsi" w:cstheme="minorHAnsi"/>
        </w:rPr>
        <w:t xml:space="preserve"> (Článok I</w:t>
      </w:r>
      <w:r w:rsidR="00A87FB0" w:rsidRPr="00977FDC">
        <w:rPr>
          <w:rFonts w:asciiTheme="minorHAnsi" w:hAnsiTheme="minorHAnsi" w:cstheme="minorHAnsi"/>
        </w:rPr>
        <w:t>I</w:t>
      </w:r>
      <w:r w:rsidRPr="00977FDC">
        <w:rPr>
          <w:rFonts w:asciiTheme="minorHAnsi" w:hAnsiTheme="minorHAnsi" w:cstheme="minorHAnsi"/>
        </w:rPr>
        <w:t xml:space="preserve"> Zmluvy) budú </w:t>
      </w:r>
      <w:r w:rsidR="001421BB">
        <w:rPr>
          <w:rFonts w:asciiTheme="minorHAnsi" w:hAnsiTheme="minorHAnsi" w:cstheme="minorHAnsi"/>
        </w:rPr>
        <w:t>poskytovateľovi</w:t>
      </w:r>
      <w:r w:rsidRPr="00977FDC">
        <w:rPr>
          <w:rFonts w:asciiTheme="minorHAnsi" w:hAnsiTheme="minorHAnsi" w:cstheme="minorHAnsi"/>
        </w:rPr>
        <w:t xml:space="preserve"> oznámené elektronicky formou e-mailu na adresu </w:t>
      </w:r>
      <w:r w:rsidR="00D91C62">
        <w:rPr>
          <w:rFonts w:asciiTheme="minorHAnsi" w:hAnsiTheme="minorHAnsi" w:cstheme="minorHAnsi"/>
        </w:rPr>
        <w:t>..............................................................</w:t>
      </w:r>
    </w:p>
    <w:p w:rsidR="00F2564C" w:rsidRPr="00977FDC" w:rsidRDefault="00F2564C" w:rsidP="00662495">
      <w:pPr>
        <w:pStyle w:val="tl11ptPodaokrajaVavo025cm"/>
        <w:numPr>
          <w:ilvl w:val="0"/>
          <w:numId w:val="21"/>
        </w:numPr>
        <w:tabs>
          <w:tab w:val="left" w:pos="426"/>
        </w:tabs>
        <w:rPr>
          <w:rFonts w:asciiTheme="minorHAnsi" w:hAnsiTheme="minorHAnsi" w:cstheme="minorHAnsi"/>
        </w:rPr>
      </w:pPr>
      <w:r w:rsidRPr="00977FDC">
        <w:rPr>
          <w:rFonts w:asciiTheme="minorHAnsi" w:hAnsiTheme="minorHAnsi" w:cstheme="minorHAnsi"/>
        </w:rPr>
        <w:t xml:space="preserve">Zodpovednými osobami </w:t>
      </w:r>
      <w:r w:rsidR="00662495" w:rsidRPr="00977FDC">
        <w:rPr>
          <w:rFonts w:asciiTheme="minorHAnsi" w:hAnsiTheme="minorHAnsi" w:cstheme="minorHAnsi"/>
        </w:rPr>
        <w:t xml:space="preserve">na účely tejto Zmluvy </w:t>
      </w:r>
      <w:r w:rsidRPr="00977FDC">
        <w:rPr>
          <w:rFonts w:asciiTheme="minorHAnsi" w:hAnsiTheme="minorHAnsi" w:cstheme="minorHAnsi"/>
        </w:rPr>
        <w:t>sú</w:t>
      </w:r>
      <w:r w:rsidR="00662495" w:rsidRPr="00977FDC">
        <w:rPr>
          <w:rFonts w:asciiTheme="minorHAnsi" w:hAnsiTheme="minorHAnsi" w:cstheme="minorHAnsi"/>
        </w:rPr>
        <w:t xml:space="preserve"> na strane </w:t>
      </w:r>
      <w:r w:rsidR="001421BB">
        <w:rPr>
          <w:rFonts w:asciiTheme="minorHAnsi" w:hAnsiTheme="minorHAnsi" w:cstheme="minorHAnsi"/>
        </w:rPr>
        <w:t>poskytovateľa</w:t>
      </w:r>
      <w:r w:rsidR="00662495" w:rsidRPr="00977FDC">
        <w:rPr>
          <w:rFonts w:asciiTheme="minorHAnsi" w:hAnsiTheme="minorHAnsi" w:cstheme="minorHAnsi"/>
        </w:rPr>
        <w:t>:</w:t>
      </w:r>
      <w:r w:rsidRPr="00977FDC">
        <w:rPr>
          <w:rFonts w:asciiTheme="minorHAnsi" w:hAnsiTheme="minorHAnsi" w:cstheme="minorHAnsi"/>
        </w:rPr>
        <w:t xml:space="preserve"> </w:t>
      </w:r>
    </w:p>
    <w:p w:rsidR="004D7320" w:rsidRDefault="004D7320" w:rsidP="00F61AC0">
      <w:pPr>
        <w:pStyle w:val="tl11ptPodaokrajaVavo025cm"/>
        <w:numPr>
          <w:ilvl w:val="0"/>
          <w:numId w:val="0"/>
        </w:numPr>
        <w:tabs>
          <w:tab w:val="left" w:pos="284"/>
          <w:tab w:val="left" w:pos="1985"/>
        </w:tabs>
        <w:ind w:left="720"/>
        <w:outlineLvl w:val="0"/>
        <w:rPr>
          <w:rFonts w:asciiTheme="minorHAnsi" w:hAnsiTheme="minorHAnsi" w:cstheme="minorHAnsi"/>
          <w:b/>
        </w:rPr>
      </w:pPr>
      <w:r>
        <w:rPr>
          <w:rFonts w:asciiTheme="minorHAnsi" w:hAnsiTheme="minorHAnsi" w:cstheme="minorHAnsi"/>
          <w:b/>
        </w:rPr>
        <w:t xml:space="preserve">Meno: </w:t>
      </w:r>
      <w:r w:rsidR="00F61AC0">
        <w:rPr>
          <w:rFonts w:asciiTheme="minorHAnsi" w:hAnsiTheme="minorHAnsi" w:cstheme="minorHAnsi"/>
          <w:b/>
        </w:rPr>
        <w:tab/>
        <w:t>....</w:t>
      </w:r>
    </w:p>
    <w:p w:rsidR="00F2564C" w:rsidRPr="00977FDC" w:rsidRDefault="00F2564C" w:rsidP="00F61AC0">
      <w:pPr>
        <w:pStyle w:val="tl11ptPodaokrajaVavo025cm"/>
        <w:numPr>
          <w:ilvl w:val="0"/>
          <w:numId w:val="0"/>
        </w:numPr>
        <w:tabs>
          <w:tab w:val="left" w:pos="284"/>
          <w:tab w:val="left" w:pos="1985"/>
        </w:tabs>
        <w:ind w:left="720"/>
        <w:outlineLvl w:val="0"/>
        <w:rPr>
          <w:rFonts w:asciiTheme="minorHAnsi" w:hAnsiTheme="minorHAnsi" w:cstheme="minorHAnsi"/>
        </w:rPr>
      </w:pPr>
      <w:r w:rsidRPr="00977FDC">
        <w:rPr>
          <w:rFonts w:asciiTheme="minorHAnsi" w:hAnsiTheme="minorHAnsi" w:cstheme="minorHAnsi"/>
        </w:rPr>
        <w:t xml:space="preserve">e-mail:  </w:t>
      </w:r>
      <w:r w:rsidRPr="00977FDC">
        <w:rPr>
          <w:rFonts w:asciiTheme="minorHAnsi" w:hAnsiTheme="minorHAnsi" w:cstheme="minorHAnsi"/>
        </w:rPr>
        <w:tab/>
      </w:r>
      <w:r w:rsidR="00F61AC0">
        <w:rPr>
          <w:rFonts w:asciiTheme="minorHAnsi" w:hAnsiTheme="minorHAnsi" w:cstheme="minorHAnsi"/>
        </w:rPr>
        <w:t>....</w:t>
      </w:r>
    </w:p>
    <w:p w:rsidR="004D7320" w:rsidRDefault="00F2564C" w:rsidP="00F61AC0">
      <w:pPr>
        <w:pStyle w:val="Zkladntext"/>
        <w:tabs>
          <w:tab w:val="left" w:pos="1985"/>
        </w:tabs>
        <w:spacing w:after="0"/>
        <w:ind w:firstLine="708"/>
        <w:rPr>
          <w:rFonts w:asciiTheme="minorHAnsi" w:hAnsiTheme="minorHAnsi" w:cstheme="minorHAnsi"/>
          <w:sz w:val="22"/>
          <w:szCs w:val="22"/>
        </w:rPr>
      </w:pPr>
      <w:r w:rsidRPr="00977FDC">
        <w:rPr>
          <w:rFonts w:asciiTheme="minorHAnsi" w:hAnsiTheme="minorHAnsi" w:cstheme="minorHAnsi"/>
          <w:sz w:val="22"/>
          <w:szCs w:val="22"/>
        </w:rPr>
        <w:lastRenderedPageBreak/>
        <w:t>tel.:</w:t>
      </w:r>
      <w:r w:rsidR="00F61AC0">
        <w:rPr>
          <w:rFonts w:asciiTheme="minorHAnsi" w:hAnsiTheme="minorHAnsi" w:cstheme="minorHAnsi"/>
          <w:sz w:val="22"/>
          <w:szCs w:val="22"/>
        </w:rPr>
        <w:tab/>
        <w:t>....</w:t>
      </w:r>
    </w:p>
    <w:p w:rsidR="004D7320" w:rsidRDefault="004D7320" w:rsidP="00F61AC0">
      <w:pPr>
        <w:pStyle w:val="tl11ptPodaokrajaVavo025cm"/>
        <w:numPr>
          <w:ilvl w:val="0"/>
          <w:numId w:val="0"/>
        </w:numPr>
        <w:tabs>
          <w:tab w:val="left" w:pos="284"/>
          <w:tab w:val="left" w:pos="1985"/>
        </w:tabs>
        <w:ind w:left="720"/>
        <w:outlineLvl w:val="0"/>
        <w:rPr>
          <w:rFonts w:asciiTheme="minorHAnsi" w:hAnsiTheme="minorHAnsi" w:cstheme="minorHAnsi"/>
          <w:b/>
        </w:rPr>
      </w:pPr>
      <w:r>
        <w:rPr>
          <w:rFonts w:asciiTheme="minorHAnsi" w:hAnsiTheme="minorHAnsi" w:cstheme="minorHAnsi"/>
          <w:b/>
        </w:rPr>
        <w:t xml:space="preserve">Meno: </w:t>
      </w:r>
      <w:r w:rsidR="00F61AC0">
        <w:rPr>
          <w:rFonts w:asciiTheme="minorHAnsi" w:hAnsiTheme="minorHAnsi" w:cstheme="minorHAnsi"/>
          <w:b/>
        </w:rPr>
        <w:tab/>
        <w:t>....</w:t>
      </w:r>
    </w:p>
    <w:p w:rsidR="004D7320" w:rsidRPr="00977FDC" w:rsidRDefault="004D7320" w:rsidP="00F61AC0">
      <w:pPr>
        <w:pStyle w:val="tl11ptPodaokrajaVavo025cm"/>
        <w:numPr>
          <w:ilvl w:val="0"/>
          <w:numId w:val="0"/>
        </w:numPr>
        <w:tabs>
          <w:tab w:val="left" w:pos="284"/>
          <w:tab w:val="left" w:pos="1985"/>
        </w:tabs>
        <w:ind w:left="720"/>
        <w:outlineLvl w:val="0"/>
        <w:rPr>
          <w:rFonts w:asciiTheme="minorHAnsi" w:hAnsiTheme="minorHAnsi" w:cstheme="minorHAnsi"/>
        </w:rPr>
      </w:pPr>
      <w:r w:rsidRPr="00977FDC">
        <w:rPr>
          <w:rFonts w:asciiTheme="minorHAnsi" w:hAnsiTheme="minorHAnsi" w:cstheme="minorHAnsi"/>
        </w:rPr>
        <w:t xml:space="preserve">e-mail:  </w:t>
      </w:r>
      <w:r w:rsidR="00F61AC0">
        <w:rPr>
          <w:rFonts w:asciiTheme="minorHAnsi" w:hAnsiTheme="minorHAnsi" w:cstheme="minorHAnsi"/>
        </w:rPr>
        <w:tab/>
        <w:t>....</w:t>
      </w:r>
      <w:r w:rsidRPr="00977FDC">
        <w:rPr>
          <w:rFonts w:asciiTheme="minorHAnsi" w:hAnsiTheme="minorHAnsi" w:cstheme="minorHAnsi"/>
        </w:rPr>
        <w:tab/>
      </w:r>
    </w:p>
    <w:p w:rsidR="00F2564C" w:rsidRPr="00977FDC" w:rsidRDefault="004D7320" w:rsidP="00F61AC0">
      <w:pPr>
        <w:pStyle w:val="Zkladntext"/>
        <w:tabs>
          <w:tab w:val="left" w:pos="1985"/>
        </w:tabs>
        <w:spacing w:after="0"/>
        <w:ind w:firstLine="708"/>
        <w:rPr>
          <w:rFonts w:asciiTheme="minorHAnsi" w:hAnsiTheme="minorHAnsi" w:cstheme="minorHAnsi"/>
          <w:sz w:val="22"/>
          <w:szCs w:val="22"/>
        </w:rPr>
      </w:pPr>
      <w:r w:rsidRPr="00977FDC">
        <w:rPr>
          <w:rFonts w:asciiTheme="minorHAnsi" w:hAnsiTheme="minorHAnsi" w:cstheme="minorHAnsi"/>
          <w:sz w:val="22"/>
          <w:szCs w:val="22"/>
        </w:rPr>
        <w:t>tel.:</w:t>
      </w:r>
      <w:r w:rsidR="00F61AC0">
        <w:rPr>
          <w:rFonts w:asciiTheme="minorHAnsi" w:hAnsiTheme="minorHAnsi" w:cstheme="minorHAnsi"/>
          <w:sz w:val="22"/>
          <w:szCs w:val="22"/>
        </w:rPr>
        <w:tab/>
        <w:t>....</w:t>
      </w:r>
      <w:r w:rsidRPr="00977FDC">
        <w:rPr>
          <w:rFonts w:asciiTheme="minorHAnsi" w:hAnsiTheme="minorHAnsi" w:cstheme="minorHAnsi"/>
          <w:sz w:val="22"/>
          <w:szCs w:val="22"/>
        </w:rPr>
        <w:t> </w:t>
      </w:r>
      <w:r w:rsidRPr="00977FDC">
        <w:rPr>
          <w:rFonts w:asciiTheme="minorHAnsi" w:hAnsiTheme="minorHAnsi" w:cstheme="minorHAnsi"/>
          <w:sz w:val="22"/>
          <w:szCs w:val="22"/>
        </w:rPr>
        <w:tab/>
      </w:r>
      <w:r w:rsidR="00F2564C" w:rsidRPr="00977FDC">
        <w:rPr>
          <w:rFonts w:asciiTheme="minorHAnsi" w:hAnsiTheme="minorHAnsi" w:cstheme="minorHAnsi"/>
          <w:sz w:val="22"/>
          <w:szCs w:val="22"/>
        </w:rPr>
        <w:t> </w:t>
      </w:r>
      <w:r w:rsidR="00F2564C" w:rsidRPr="00977FDC">
        <w:rPr>
          <w:rFonts w:asciiTheme="minorHAnsi" w:hAnsiTheme="minorHAnsi" w:cstheme="minorHAnsi"/>
          <w:sz w:val="22"/>
          <w:szCs w:val="22"/>
        </w:rPr>
        <w:tab/>
      </w:r>
      <w:r w:rsidR="00F2564C" w:rsidRPr="00977FDC">
        <w:rPr>
          <w:rFonts w:asciiTheme="minorHAnsi" w:hAnsiTheme="minorHAnsi" w:cstheme="minorHAnsi"/>
          <w:sz w:val="22"/>
          <w:szCs w:val="22"/>
        </w:rPr>
        <w:tab/>
        <w:t xml:space="preserve"> </w:t>
      </w:r>
    </w:p>
    <w:p w:rsidR="00662495" w:rsidRPr="00977FDC" w:rsidRDefault="00F2564C" w:rsidP="004D7320">
      <w:pPr>
        <w:pStyle w:val="Zkladntext"/>
        <w:spacing w:after="0"/>
        <w:ind w:left="708"/>
        <w:rPr>
          <w:rFonts w:asciiTheme="minorHAnsi" w:hAnsiTheme="minorHAnsi" w:cstheme="minorHAnsi"/>
          <w:sz w:val="22"/>
          <w:szCs w:val="22"/>
        </w:rPr>
      </w:pPr>
      <w:r w:rsidRPr="00977FDC">
        <w:rPr>
          <w:rFonts w:asciiTheme="minorHAnsi" w:hAnsiTheme="minorHAnsi" w:cstheme="minorHAnsi"/>
          <w:sz w:val="22"/>
          <w:szCs w:val="22"/>
        </w:rPr>
        <w:t xml:space="preserve">         </w:t>
      </w:r>
      <w:r w:rsidR="00662495" w:rsidRPr="00977FDC">
        <w:rPr>
          <w:rFonts w:asciiTheme="minorHAnsi" w:hAnsiTheme="minorHAnsi" w:cstheme="minorHAnsi"/>
          <w:sz w:val="22"/>
          <w:szCs w:val="22"/>
        </w:rPr>
        <w:tab/>
      </w:r>
      <w:r w:rsidR="00662495" w:rsidRPr="00977FDC">
        <w:rPr>
          <w:rFonts w:asciiTheme="minorHAnsi" w:hAnsiTheme="minorHAnsi" w:cstheme="minorHAnsi"/>
          <w:sz w:val="22"/>
          <w:szCs w:val="22"/>
        </w:rPr>
        <w:tab/>
      </w:r>
      <w:r w:rsidRPr="00977FDC">
        <w:rPr>
          <w:rFonts w:asciiTheme="minorHAnsi" w:hAnsiTheme="minorHAnsi" w:cstheme="minorHAnsi"/>
          <w:sz w:val="22"/>
          <w:szCs w:val="22"/>
        </w:rPr>
        <w:t xml:space="preserve"> </w:t>
      </w:r>
    </w:p>
    <w:p w:rsidR="00F2564C" w:rsidRDefault="00662495" w:rsidP="00662495">
      <w:pPr>
        <w:pStyle w:val="Zkladntext"/>
        <w:spacing w:after="0"/>
        <w:ind w:left="708"/>
        <w:rPr>
          <w:rFonts w:asciiTheme="minorHAnsi" w:hAnsiTheme="minorHAnsi" w:cstheme="minorHAnsi"/>
          <w:sz w:val="22"/>
          <w:szCs w:val="22"/>
        </w:rPr>
      </w:pPr>
      <w:r w:rsidRPr="00977FDC">
        <w:rPr>
          <w:rFonts w:asciiTheme="minorHAnsi" w:hAnsiTheme="minorHAnsi" w:cstheme="minorHAnsi"/>
          <w:sz w:val="22"/>
          <w:szCs w:val="22"/>
        </w:rPr>
        <w:t xml:space="preserve">a </w:t>
      </w:r>
      <w:r w:rsidR="00F2564C" w:rsidRPr="00977FDC">
        <w:rPr>
          <w:rFonts w:asciiTheme="minorHAnsi" w:hAnsiTheme="minorHAnsi" w:cstheme="minorHAnsi"/>
          <w:sz w:val="22"/>
          <w:szCs w:val="22"/>
        </w:rPr>
        <w:t xml:space="preserve">na strane objednávateľa:  </w:t>
      </w:r>
    </w:p>
    <w:p w:rsidR="00F61AC0" w:rsidRPr="00F61AC0" w:rsidRDefault="00F61AC0" w:rsidP="00F61AC0">
      <w:pPr>
        <w:pStyle w:val="Zkladntext"/>
        <w:tabs>
          <w:tab w:val="left" w:pos="1985"/>
        </w:tabs>
        <w:spacing w:after="0"/>
        <w:ind w:left="708"/>
        <w:rPr>
          <w:rFonts w:asciiTheme="minorHAnsi" w:hAnsiTheme="minorHAnsi" w:cstheme="minorHAnsi"/>
          <w:sz w:val="22"/>
          <w:szCs w:val="22"/>
        </w:rPr>
      </w:pPr>
      <w:r w:rsidRPr="00F61AC0">
        <w:rPr>
          <w:rFonts w:asciiTheme="minorHAnsi" w:hAnsiTheme="minorHAnsi" w:cstheme="minorHAnsi"/>
          <w:b/>
          <w:sz w:val="22"/>
          <w:szCs w:val="22"/>
        </w:rPr>
        <w:t>Meno:</w:t>
      </w:r>
      <w:r>
        <w:rPr>
          <w:rFonts w:asciiTheme="minorHAnsi" w:hAnsiTheme="minorHAnsi" w:cstheme="minorHAnsi"/>
          <w:b/>
          <w:sz w:val="22"/>
          <w:szCs w:val="22"/>
        </w:rPr>
        <w:tab/>
      </w:r>
      <w:r w:rsidR="00D91C62">
        <w:rPr>
          <w:rFonts w:asciiTheme="minorHAnsi" w:hAnsiTheme="minorHAnsi" w:cstheme="minorHAnsi"/>
          <w:b/>
          <w:sz w:val="22"/>
          <w:szCs w:val="22"/>
        </w:rPr>
        <w:t>Daniel Dioši</w:t>
      </w:r>
      <w:r>
        <w:rPr>
          <w:rFonts w:asciiTheme="minorHAnsi" w:hAnsiTheme="minorHAnsi" w:cstheme="minorHAnsi"/>
          <w:b/>
          <w:sz w:val="22"/>
          <w:szCs w:val="22"/>
        </w:rPr>
        <w:t>,</w:t>
      </w:r>
      <w:r>
        <w:rPr>
          <w:rFonts w:asciiTheme="minorHAnsi" w:hAnsiTheme="minorHAnsi" w:cstheme="minorHAnsi"/>
          <w:sz w:val="22"/>
          <w:szCs w:val="22"/>
        </w:rPr>
        <w:t xml:space="preserve"> referent</w:t>
      </w:r>
      <w:r w:rsidR="00D91C62">
        <w:rPr>
          <w:rFonts w:asciiTheme="minorHAnsi" w:hAnsiTheme="minorHAnsi" w:cstheme="minorHAnsi"/>
          <w:sz w:val="22"/>
          <w:szCs w:val="22"/>
        </w:rPr>
        <w:t xml:space="preserve"> pre IT</w:t>
      </w:r>
    </w:p>
    <w:p w:rsidR="00F61AC0" w:rsidRDefault="00F61AC0" w:rsidP="00F61AC0">
      <w:pPr>
        <w:pStyle w:val="Zkladntext"/>
        <w:tabs>
          <w:tab w:val="left" w:pos="1985"/>
        </w:tabs>
        <w:spacing w:after="0"/>
        <w:ind w:left="708"/>
        <w:rPr>
          <w:rFonts w:asciiTheme="minorHAnsi" w:hAnsiTheme="minorHAnsi" w:cstheme="minorHAnsi"/>
          <w:sz w:val="22"/>
          <w:szCs w:val="22"/>
        </w:rPr>
      </w:pPr>
      <w:r>
        <w:rPr>
          <w:rFonts w:asciiTheme="minorHAnsi" w:hAnsiTheme="minorHAnsi" w:cstheme="minorHAnsi"/>
          <w:sz w:val="22"/>
          <w:szCs w:val="22"/>
        </w:rPr>
        <w:t>e-ma</w:t>
      </w:r>
      <w:r w:rsidR="00D91C62">
        <w:rPr>
          <w:rFonts w:asciiTheme="minorHAnsi" w:hAnsiTheme="minorHAnsi" w:cstheme="minorHAnsi"/>
          <w:sz w:val="22"/>
          <w:szCs w:val="22"/>
        </w:rPr>
        <w:t>il:</w:t>
      </w:r>
      <w:r w:rsidR="00D91C62">
        <w:rPr>
          <w:rFonts w:asciiTheme="minorHAnsi" w:hAnsiTheme="minorHAnsi" w:cstheme="minorHAnsi"/>
          <w:sz w:val="22"/>
          <w:szCs w:val="22"/>
        </w:rPr>
        <w:tab/>
        <w:t>daniel.diosi</w:t>
      </w:r>
      <w:r>
        <w:rPr>
          <w:rFonts w:asciiTheme="minorHAnsi" w:hAnsiTheme="minorHAnsi" w:cstheme="minorHAnsi"/>
          <w:sz w:val="22"/>
          <w:szCs w:val="22"/>
        </w:rPr>
        <w:t>@bbrsc.sk</w:t>
      </w:r>
    </w:p>
    <w:p w:rsidR="00F61AC0" w:rsidRDefault="00F61AC0" w:rsidP="00F61AC0">
      <w:pPr>
        <w:pStyle w:val="Zkladntext"/>
        <w:tabs>
          <w:tab w:val="left" w:pos="1985"/>
        </w:tabs>
        <w:spacing w:after="0"/>
        <w:ind w:left="708"/>
        <w:rPr>
          <w:rFonts w:asciiTheme="minorHAnsi" w:hAnsiTheme="minorHAnsi" w:cstheme="minorHAnsi"/>
          <w:sz w:val="22"/>
          <w:szCs w:val="22"/>
        </w:rPr>
      </w:pPr>
      <w:r>
        <w:rPr>
          <w:rFonts w:asciiTheme="minorHAnsi" w:hAnsiTheme="minorHAnsi" w:cstheme="minorHAnsi"/>
          <w:sz w:val="22"/>
          <w:szCs w:val="22"/>
        </w:rPr>
        <w:t>tel.:</w:t>
      </w:r>
      <w:r>
        <w:rPr>
          <w:rFonts w:asciiTheme="minorHAnsi" w:hAnsiTheme="minorHAnsi" w:cstheme="minorHAnsi"/>
          <w:sz w:val="22"/>
          <w:szCs w:val="22"/>
        </w:rPr>
        <w:tab/>
      </w:r>
      <w:r w:rsidR="00D91C62">
        <w:rPr>
          <w:rFonts w:ascii="Arial" w:hAnsi="Arial" w:cs="Arial"/>
          <w:sz w:val="20"/>
        </w:rPr>
        <w:t>+421910843200</w:t>
      </w:r>
    </w:p>
    <w:p w:rsidR="00F61AC0" w:rsidRDefault="00F61AC0" w:rsidP="00662495">
      <w:pPr>
        <w:pStyle w:val="Zkladntext"/>
        <w:spacing w:after="0"/>
        <w:ind w:left="708"/>
        <w:rPr>
          <w:rFonts w:asciiTheme="minorHAnsi" w:hAnsiTheme="minorHAnsi" w:cstheme="minorHAnsi"/>
          <w:sz w:val="22"/>
          <w:szCs w:val="22"/>
        </w:rPr>
      </w:pPr>
    </w:p>
    <w:p w:rsidR="00F2564C" w:rsidRPr="00977FDC" w:rsidRDefault="00556449" w:rsidP="00556449">
      <w:pPr>
        <w:pStyle w:val="Zkladntext"/>
        <w:spacing w:after="0"/>
        <w:ind w:left="709"/>
        <w:jc w:val="both"/>
        <w:rPr>
          <w:rFonts w:asciiTheme="minorHAnsi" w:hAnsiTheme="minorHAnsi" w:cstheme="minorHAnsi"/>
          <w:sz w:val="22"/>
          <w:szCs w:val="22"/>
        </w:rPr>
      </w:pPr>
      <w:r>
        <w:rPr>
          <w:rFonts w:asciiTheme="minorHAnsi" w:hAnsiTheme="minorHAnsi" w:cstheme="minorHAnsi"/>
          <w:sz w:val="22"/>
          <w:szCs w:val="22"/>
        </w:rPr>
        <w:t>V</w:t>
      </w:r>
      <w:r w:rsidR="00662495" w:rsidRPr="00977FDC">
        <w:rPr>
          <w:rFonts w:asciiTheme="minorHAnsi" w:hAnsiTheme="minorHAnsi" w:cstheme="minorHAnsi"/>
          <w:sz w:val="22"/>
          <w:szCs w:val="22"/>
        </w:rPr>
        <w:t xml:space="preserve"> príp</w:t>
      </w:r>
      <w:r w:rsidR="00F2564C" w:rsidRPr="00977FDC">
        <w:rPr>
          <w:rFonts w:asciiTheme="minorHAnsi" w:hAnsiTheme="minorHAnsi" w:cstheme="minorHAnsi"/>
          <w:sz w:val="22"/>
          <w:szCs w:val="22"/>
        </w:rPr>
        <w:t xml:space="preserve">ade zmeny oprávnených osôb je </w:t>
      </w:r>
      <w:r w:rsidR="001421BB">
        <w:rPr>
          <w:rFonts w:asciiTheme="minorHAnsi" w:hAnsiTheme="minorHAnsi" w:cstheme="minorHAnsi"/>
          <w:sz w:val="22"/>
          <w:szCs w:val="22"/>
        </w:rPr>
        <w:t>poskytovateľ</w:t>
      </w:r>
      <w:r w:rsidR="00F2564C" w:rsidRPr="00977FDC">
        <w:rPr>
          <w:rFonts w:asciiTheme="minorHAnsi" w:hAnsiTheme="minorHAnsi" w:cstheme="minorHAnsi"/>
          <w:sz w:val="22"/>
          <w:szCs w:val="22"/>
        </w:rPr>
        <w:t xml:space="preserve"> aj </w:t>
      </w:r>
      <w:r w:rsidR="001421BB">
        <w:rPr>
          <w:rFonts w:asciiTheme="minorHAnsi" w:hAnsiTheme="minorHAnsi" w:cstheme="minorHAnsi"/>
          <w:sz w:val="22"/>
          <w:szCs w:val="22"/>
        </w:rPr>
        <w:t>objednávateľ</w:t>
      </w:r>
      <w:r w:rsidR="00F2564C" w:rsidRPr="00977FDC">
        <w:rPr>
          <w:rFonts w:asciiTheme="minorHAnsi" w:hAnsiTheme="minorHAnsi" w:cstheme="minorHAnsi"/>
          <w:sz w:val="22"/>
          <w:szCs w:val="22"/>
        </w:rPr>
        <w:t xml:space="preserve"> </w:t>
      </w:r>
      <w:r w:rsidR="00662495" w:rsidRPr="00977FDC">
        <w:rPr>
          <w:rFonts w:asciiTheme="minorHAnsi" w:hAnsiTheme="minorHAnsi" w:cstheme="minorHAnsi"/>
          <w:sz w:val="22"/>
          <w:szCs w:val="22"/>
        </w:rPr>
        <w:t xml:space="preserve">povinný </w:t>
      </w:r>
      <w:r w:rsidR="00F2564C" w:rsidRPr="00977FDC">
        <w:rPr>
          <w:rFonts w:asciiTheme="minorHAnsi" w:hAnsiTheme="minorHAnsi" w:cstheme="minorHAnsi"/>
          <w:sz w:val="22"/>
          <w:szCs w:val="22"/>
        </w:rPr>
        <w:t xml:space="preserve">bezodkladne oboznámiť o tejto zmene druhú </w:t>
      </w:r>
      <w:r w:rsidR="00662495" w:rsidRPr="00977FDC">
        <w:rPr>
          <w:rFonts w:asciiTheme="minorHAnsi" w:hAnsiTheme="minorHAnsi" w:cstheme="minorHAnsi"/>
          <w:sz w:val="22"/>
          <w:szCs w:val="22"/>
        </w:rPr>
        <w:t xml:space="preserve">zmluvnú </w:t>
      </w:r>
      <w:r w:rsidR="00F2564C" w:rsidRPr="00977FDC">
        <w:rPr>
          <w:rFonts w:asciiTheme="minorHAnsi" w:hAnsiTheme="minorHAnsi" w:cstheme="minorHAnsi"/>
          <w:sz w:val="22"/>
          <w:szCs w:val="22"/>
        </w:rPr>
        <w:t>stranu.</w:t>
      </w:r>
    </w:p>
    <w:p w:rsidR="00F2564C" w:rsidRPr="00977FDC" w:rsidRDefault="00F2564C" w:rsidP="00F2564C">
      <w:pPr>
        <w:pStyle w:val="Style4"/>
        <w:shd w:val="clear" w:color="auto" w:fill="auto"/>
        <w:spacing w:line="276" w:lineRule="auto"/>
        <w:ind w:left="400" w:hanging="400"/>
        <w:jc w:val="both"/>
        <w:rPr>
          <w:rFonts w:asciiTheme="minorHAnsi" w:hAnsiTheme="minorHAnsi" w:cstheme="minorHAnsi"/>
          <w:sz w:val="22"/>
          <w:szCs w:val="22"/>
        </w:rPr>
      </w:pPr>
    </w:p>
    <w:p w:rsidR="00F2564C" w:rsidRPr="00977FDC" w:rsidRDefault="00241B5A" w:rsidP="00F2564C">
      <w:pPr>
        <w:pStyle w:val="Style6"/>
        <w:keepNext/>
        <w:keepLines/>
        <w:shd w:val="clear" w:color="auto" w:fill="auto"/>
        <w:ind w:left="100" w:firstLine="0"/>
        <w:jc w:val="center"/>
        <w:rPr>
          <w:rFonts w:asciiTheme="minorHAnsi" w:hAnsiTheme="minorHAnsi" w:cstheme="minorHAnsi"/>
          <w:sz w:val="22"/>
          <w:szCs w:val="22"/>
        </w:rPr>
      </w:pPr>
      <w:r w:rsidRPr="00977FDC">
        <w:rPr>
          <w:rStyle w:val="CharStyle11"/>
          <w:rFonts w:asciiTheme="minorHAnsi" w:hAnsiTheme="minorHAnsi" w:cstheme="minorHAnsi"/>
          <w:b/>
          <w:bCs/>
          <w:color w:val="000000"/>
          <w:sz w:val="22"/>
          <w:szCs w:val="22"/>
        </w:rPr>
        <w:t>IV</w:t>
      </w:r>
    </w:p>
    <w:p w:rsidR="00F2564C" w:rsidRPr="00977FDC" w:rsidRDefault="00F2564C" w:rsidP="00F2564C">
      <w:pPr>
        <w:pStyle w:val="Style6"/>
        <w:keepNext/>
        <w:keepLines/>
        <w:shd w:val="clear" w:color="auto" w:fill="auto"/>
        <w:spacing w:line="276" w:lineRule="auto"/>
        <w:ind w:left="100" w:firstLine="0"/>
        <w:jc w:val="center"/>
        <w:rPr>
          <w:rStyle w:val="CharStyle11"/>
          <w:rFonts w:asciiTheme="minorHAnsi" w:hAnsiTheme="minorHAnsi" w:cstheme="minorHAnsi"/>
          <w:b/>
          <w:bCs/>
          <w:color w:val="000000"/>
          <w:sz w:val="22"/>
          <w:szCs w:val="22"/>
        </w:rPr>
      </w:pPr>
      <w:bookmarkStart w:id="2" w:name="bookmark7"/>
      <w:r w:rsidRPr="00977FDC">
        <w:rPr>
          <w:rStyle w:val="CharStyle11"/>
          <w:rFonts w:asciiTheme="minorHAnsi" w:hAnsiTheme="minorHAnsi" w:cstheme="minorHAnsi"/>
          <w:b/>
          <w:bCs/>
          <w:color w:val="000000"/>
          <w:sz w:val="22"/>
          <w:szCs w:val="22"/>
        </w:rPr>
        <w:t>Miesto</w:t>
      </w:r>
      <w:r w:rsidR="00B06A9F" w:rsidRPr="00977FDC">
        <w:rPr>
          <w:rStyle w:val="CharStyle11"/>
          <w:rFonts w:asciiTheme="minorHAnsi" w:hAnsiTheme="minorHAnsi" w:cstheme="minorHAnsi"/>
          <w:b/>
          <w:bCs/>
          <w:color w:val="000000"/>
          <w:sz w:val="22"/>
          <w:szCs w:val="22"/>
        </w:rPr>
        <w:t xml:space="preserve"> a</w:t>
      </w:r>
      <w:r w:rsidRPr="00977FDC">
        <w:rPr>
          <w:rStyle w:val="CharStyle11"/>
          <w:rFonts w:asciiTheme="minorHAnsi" w:hAnsiTheme="minorHAnsi" w:cstheme="minorHAnsi"/>
          <w:b/>
          <w:bCs/>
          <w:color w:val="000000"/>
          <w:sz w:val="22"/>
          <w:szCs w:val="22"/>
        </w:rPr>
        <w:t xml:space="preserve"> čas plnenia zmluvy</w:t>
      </w:r>
      <w:bookmarkEnd w:id="2"/>
    </w:p>
    <w:p w:rsidR="00F2564C" w:rsidRPr="00977FDC" w:rsidRDefault="00F2564C" w:rsidP="00B06A9F">
      <w:pPr>
        <w:pStyle w:val="Style4"/>
        <w:numPr>
          <w:ilvl w:val="0"/>
          <w:numId w:val="26"/>
        </w:numPr>
        <w:shd w:val="clear" w:color="auto" w:fill="auto"/>
        <w:spacing w:line="276" w:lineRule="auto"/>
        <w:jc w:val="left"/>
        <w:rPr>
          <w:rStyle w:val="CharStyle10"/>
          <w:rFonts w:asciiTheme="minorHAnsi" w:hAnsiTheme="minorHAnsi" w:cstheme="minorHAnsi"/>
          <w:color w:val="000000"/>
          <w:sz w:val="22"/>
          <w:szCs w:val="22"/>
        </w:rPr>
      </w:pPr>
      <w:r w:rsidRPr="00977FDC">
        <w:rPr>
          <w:rStyle w:val="CharStyle10"/>
          <w:rFonts w:asciiTheme="minorHAnsi" w:hAnsiTheme="minorHAnsi" w:cstheme="minorHAnsi"/>
          <w:color w:val="000000"/>
          <w:sz w:val="22"/>
          <w:szCs w:val="22"/>
        </w:rPr>
        <w:t xml:space="preserve">Miestom poskytovania služieb </w:t>
      </w:r>
      <w:r w:rsidR="00F61AC0">
        <w:rPr>
          <w:rStyle w:val="CharStyle10"/>
          <w:rFonts w:asciiTheme="minorHAnsi" w:hAnsiTheme="minorHAnsi" w:cstheme="minorHAnsi"/>
          <w:color w:val="000000"/>
          <w:sz w:val="22"/>
          <w:szCs w:val="22"/>
        </w:rPr>
        <w:t xml:space="preserve">na dispečerských pracoviskách </w:t>
      </w:r>
      <w:r w:rsidRPr="00977FDC">
        <w:rPr>
          <w:rStyle w:val="CharStyle10"/>
          <w:rFonts w:asciiTheme="minorHAnsi" w:hAnsiTheme="minorHAnsi" w:cstheme="minorHAnsi"/>
          <w:color w:val="000000"/>
          <w:sz w:val="22"/>
          <w:szCs w:val="22"/>
        </w:rPr>
        <w:t>podľa tejto Zmluvy sú strediská Objednávateľa:</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 xml:space="preserve">Stredisko Banská Bystrica, Majerská cesta 94, 97496, Banská Bystrica, </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Lučatín- Lučatín 216, 976 61 Lučatín,</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 xml:space="preserve">Stredisko Brezno- Predné </w:t>
      </w:r>
      <w:proofErr w:type="spellStart"/>
      <w:r w:rsidRPr="00116641">
        <w:rPr>
          <w:rFonts w:ascii="Calibri" w:hAnsi="Calibri" w:cs="Calibri"/>
          <w:sz w:val="22"/>
          <w:szCs w:val="22"/>
        </w:rPr>
        <w:t>Halny</w:t>
      </w:r>
      <w:proofErr w:type="spellEnd"/>
      <w:r w:rsidRPr="00116641">
        <w:rPr>
          <w:rFonts w:ascii="Calibri" w:hAnsi="Calibri" w:cs="Calibri"/>
          <w:sz w:val="22"/>
          <w:szCs w:val="22"/>
        </w:rPr>
        <w:t xml:space="preserve"> 76, 977 01 Brezno, </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 xml:space="preserve">Stredisko Zvolen </w:t>
      </w:r>
      <w:proofErr w:type="spellStart"/>
      <w:r w:rsidRPr="00116641">
        <w:rPr>
          <w:rFonts w:ascii="Calibri" w:hAnsi="Calibri" w:cs="Calibri"/>
          <w:sz w:val="22"/>
          <w:szCs w:val="22"/>
        </w:rPr>
        <w:t>Bakova</w:t>
      </w:r>
      <w:proofErr w:type="spellEnd"/>
      <w:r w:rsidRPr="00116641">
        <w:rPr>
          <w:rFonts w:ascii="Calibri" w:hAnsi="Calibri" w:cs="Calibri"/>
          <w:sz w:val="22"/>
          <w:szCs w:val="22"/>
        </w:rPr>
        <w:t xml:space="preserve"> jama- Lieskovská cesta 284, 960 01 Zvolen, </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Kriváň- Kriváň 521, 962 04 Kriváň</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Žiar nad Hronom - Priemyselná 6/647, 965 01 Ladomerská Vieska,</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Nová Baňa- Dlhá Lúka 760, 968 01 Nová Baňa</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 xml:space="preserve">Stredisko Banská Štiavnica - J.K. </w:t>
      </w:r>
      <w:proofErr w:type="spellStart"/>
      <w:r w:rsidRPr="00116641">
        <w:rPr>
          <w:rFonts w:ascii="Calibri" w:hAnsi="Calibri" w:cs="Calibri"/>
          <w:sz w:val="22"/>
          <w:szCs w:val="22"/>
        </w:rPr>
        <w:t>Hella</w:t>
      </w:r>
      <w:proofErr w:type="spellEnd"/>
      <w:r w:rsidRPr="00116641">
        <w:rPr>
          <w:rFonts w:ascii="Calibri" w:hAnsi="Calibri" w:cs="Calibri"/>
          <w:sz w:val="22"/>
          <w:szCs w:val="22"/>
        </w:rPr>
        <w:t xml:space="preserve"> 11, 969 01 Banská Štiavnica</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Krupina- Červená Hora 1779, 963 01 Krupina</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Lučenec – Vajanského ulica 857, 984 01 Lučenec</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Stredisko   Poltár- 13. januára 21/501, 987 01 Poltár</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Pracovisko Kokava nad Rimavicou, Dobšinského 11, Kokava nad Rimavicou</w:t>
      </w:r>
    </w:p>
    <w:p w:rsidR="00D91C62" w:rsidRPr="00116641" w:rsidRDefault="00D91C62" w:rsidP="00D91C62">
      <w:pPr>
        <w:widowControl/>
        <w:numPr>
          <w:ilvl w:val="0"/>
          <w:numId w:val="49"/>
        </w:numPr>
        <w:ind w:left="1134" w:hanging="425"/>
        <w:rPr>
          <w:rFonts w:ascii="Calibri" w:hAnsi="Calibri" w:cs="Calibri"/>
          <w:sz w:val="22"/>
          <w:szCs w:val="22"/>
        </w:rPr>
      </w:pPr>
      <w:r w:rsidRPr="00116641">
        <w:rPr>
          <w:rFonts w:ascii="Calibri" w:hAnsi="Calibri" w:cs="Calibri"/>
          <w:sz w:val="22"/>
          <w:szCs w:val="22"/>
        </w:rPr>
        <w:t>Pracovisko Fiľakovo – ul. Tehelná, Fiľakovo</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Veľký Krtíš- Škultétyho 108, 979 80 Veľký Krtíš</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 xml:space="preserve">Stredisko Čebovce- Na </w:t>
      </w:r>
      <w:proofErr w:type="spellStart"/>
      <w:r w:rsidRPr="00116641">
        <w:rPr>
          <w:rFonts w:ascii="Calibri" w:hAnsi="Calibri" w:cs="Calibri"/>
          <w:sz w:val="22"/>
          <w:szCs w:val="22"/>
        </w:rPr>
        <w:t>Parlagu</w:t>
      </w:r>
      <w:proofErr w:type="spellEnd"/>
      <w:r w:rsidRPr="00116641">
        <w:rPr>
          <w:rFonts w:ascii="Calibri" w:hAnsi="Calibri" w:cs="Calibri"/>
          <w:sz w:val="22"/>
          <w:szCs w:val="22"/>
        </w:rPr>
        <w:t xml:space="preserve"> 53, 991 25 Čebovce</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Pracovisko Slovenské Kľačany, Slovenské Kľačany 38</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Rimavská Sobota - Šibeničný Vrch 716, 979 80 Rimavská Sobota</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Tornaľa- Cintorínska 10, 982 01 Tornaľa</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Hnúšťa- 1. mája 620, 981 01 Hnúšťa</w:t>
      </w:r>
    </w:p>
    <w:p w:rsidR="00D91C62" w:rsidRPr="00116641" w:rsidRDefault="00D91C62" w:rsidP="00D91C62">
      <w:pPr>
        <w:pStyle w:val="Zarkazkladnhotextu2"/>
        <w:numPr>
          <w:ilvl w:val="0"/>
          <w:numId w:val="49"/>
        </w:numPr>
        <w:spacing w:after="0" w:line="240" w:lineRule="auto"/>
        <w:ind w:left="1134" w:hanging="425"/>
        <w:rPr>
          <w:rFonts w:ascii="Calibri" w:hAnsi="Calibri" w:cs="Calibri"/>
          <w:sz w:val="22"/>
          <w:szCs w:val="22"/>
        </w:rPr>
      </w:pPr>
      <w:r w:rsidRPr="00116641">
        <w:rPr>
          <w:rFonts w:ascii="Calibri" w:hAnsi="Calibri" w:cs="Calibri"/>
          <w:sz w:val="22"/>
          <w:szCs w:val="22"/>
        </w:rPr>
        <w:t>Stredisko Jelšava- Teplická 286, 049 16 Jelšava</w:t>
      </w:r>
    </w:p>
    <w:p w:rsidR="00A87FB0" w:rsidRPr="00581C6A" w:rsidRDefault="00F2564C" w:rsidP="00581C6A">
      <w:pPr>
        <w:pStyle w:val="Style5"/>
        <w:numPr>
          <w:ilvl w:val="0"/>
          <w:numId w:val="18"/>
        </w:numPr>
        <w:shd w:val="clear" w:color="auto" w:fill="auto"/>
        <w:tabs>
          <w:tab w:val="left" w:pos="396"/>
        </w:tabs>
        <w:spacing w:line="240" w:lineRule="auto"/>
        <w:ind w:left="714" w:hanging="357"/>
        <w:jc w:val="both"/>
        <w:rPr>
          <w:rFonts w:asciiTheme="minorHAnsi" w:hAnsiTheme="minorHAnsi" w:cstheme="minorHAnsi"/>
          <w:sz w:val="22"/>
          <w:szCs w:val="22"/>
        </w:rPr>
      </w:pPr>
      <w:r w:rsidRPr="00581C6A">
        <w:rPr>
          <w:rFonts w:asciiTheme="minorHAnsi" w:hAnsiTheme="minorHAnsi" w:cstheme="minorHAnsi"/>
          <w:sz w:val="22"/>
          <w:szCs w:val="22"/>
        </w:rPr>
        <w:t xml:space="preserve">Čas plnenia predmetu Zmluvy je </w:t>
      </w:r>
      <w:r w:rsidR="00666183">
        <w:rPr>
          <w:rFonts w:asciiTheme="minorHAnsi" w:hAnsiTheme="minorHAnsi" w:cstheme="minorHAnsi"/>
          <w:sz w:val="22"/>
          <w:szCs w:val="22"/>
        </w:rPr>
        <w:t xml:space="preserve">24 </w:t>
      </w:r>
      <w:r w:rsidRPr="00581C6A">
        <w:rPr>
          <w:rFonts w:asciiTheme="minorHAnsi" w:hAnsiTheme="minorHAnsi" w:cstheme="minorHAnsi"/>
          <w:sz w:val="22"/>
          <w:szCs w:val="22"/>
        </w:rPr>
        <w:t>kalendárnych mesiacov odo dňa nadobudnutia   účinnosti Zmluvy.</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t>Preventívna prehliadka sa bude vykonávať počas platnosti tejto Zmluvy 1x ročne na základe písomnej objednávky.</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t xml:space="preserve">Priebežná podpora sa bude vykonávať prednostne telefonicky resp. </w:t>
      </w:r>
      <w:r w:rsidR="00D91C62">
        <w:rPr>
          <w:rFonts w:asciiTheme="minorHAnsi" w:hAnsiTheme="minorHAnsi" w:cstheme="minorHAnsi"/>
          <w:sz w:val="22"/>
          <w:szCs w:val="22"/>
        </w:rPr>
        <w:t>e-mailom.</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t>Servis sa bude vykonávať priebežne počas platnosti tejto zmluvy na základe písomnej (e-mail) objednávky zo strany objednávateľa. Objednávateľ je povinný riadne uviesť dôvod pre potrebu servisného zásahu tak, aby zhotoviteľovi bolo zrejmé predovšetkým miesto plnenia, druh poruchy a potreba určitého náhradného dielu.</w:t>
      </w:r>
    </w:p>
    <w:p w:rsidR="00A87FB0" w:rsidRPr="00977FDC" w:rsidRDefault="001421BB" w:rsidP="00581C6A">
      <w:pPr>
        <w:pStyle w:val="Zarkazkladnhotextu2"/>
        <w:numPr>
          <w:ilvl w:val="0"/>
          <w:numId w:val="18"/>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Poskytovateľ</w:t>
      </w:r>
      <w:r w:rsidR="00A87FB0" w:rsidRPr="00977FDC">
        <w:rPr>
          <w:rFonts w:asciiTheme="minorHAnsi" w:hAnsiTheme="minorHAnsi" w:cstheme="minorHAnsi"/>
          <w:sz w:val="22"/>
          <w:szCs w:val="22"/>
        </w:rPr>
        <w:t xml:space="preserve"> sa zaväzuje v rámci servisu začať s odstraňovaním porúch </w:t>
      </w:r>
      <w:r w:rsidR="00C7635E">
        <w:rPr>
          <w:rFonts w:asciiTheme="minorHAnsi" w:hAnsiTheme="minorHAnsi" w:cstheme="minorHAnsi"/>
          <w:sz w:val="22"/>
          <w:szCs w:val="22"/>
        </w:rPr>
        <w:t>v</w:t>
      </w:r>
      <w:r w:rsidR="00C3096E">
        <w:rPr>
          <w:rFonts w:asciiTheme="minorHAnsi" w:hAnsiTheme="minorHAnsi" w:cstheme="minorHAnsi"/>
          <w:sz w:val="22"/>
          <w:szCs w:val="22"/>
        </w:rPr>
        <w:t xml:space="preserve"> lehotách </w:t>
      </w:r>
      <w:r w:rsidR="00C7635E">
        <w:rPr>
          <w:rFonts w:asciiTheme="minorHAnsi" w:hAnsiTheme="minorHAnsi" w:cstheme="minorHAnsi"/>
          <w:sz w:val="22"/>
          <w:szCs w:val="22"/>
        </w:rPr>
        <w:t xml:space="preserve">zmysle článku III ods. </w:t>
      </w:r>
      <w:r w:rsidR="00563DB3">
        <w:rPr>
          <w:rFonts w:asciiTheme="minorHAnsi" w:hAnsiTheme="minorHAnsi" w:cstheme="minorHAnsi"/>
          <w:sz w:val="22"/>
          <w:szCs w:val="22"/>
        </w:rPr>
        <w:t xml:space="preserve">1 písm. </w:t>
      </w:r>
      <w:r w:rsidR="00C7635E">
        <w:rPr>
          <w:rFonts w:asciiTheme="minorHAnsi" w:hAnsiTheme="minorHAnsi" w:cstheme="minorHAnsi"/>
          <w:sz w:val="22"/>
          <w:szCs w:val="22"/>
        </w:rPr>
        <w:t>g) tejto zmluvy</w:t>
      </w:r>
      <w:r w:rsidR="00A87FB0" w:rsidRPr="00977FDC">
        <w:rPr>
          <w:rFonts w:asciiTheme="minorHAnsi" w:hAnsiTheme="minorHAnsi" w:cstheme="minorHAnsi"/>
          <w:sz w:val="22"/>
          <w:szCs w:val="22"/>
        </w:rPr>
        <w:t xml:space="preserve"> po doručení </w:t>
      </w:r>
      <w:r w:rsidR="00D91C62">
        <w:rPr>
          <w:rFonts w:asciiTheme="minorHAnsi" w:hAnsiTheme="minorHAnsi" w:cstheme="minorHAnsi"/>
          <w:sz w:val="22"/>
          <w:szCs w:val="22"/>
        </w:rPr>
        <w:t>e-</w:t>
      </w:r>
      <w:r w:rsidR="00A87FB0" w:rsidRPr="00977FDC">
        <w:rPr>
          <w:rFonts w:asciiTheme="minorHAnsi" w:hAnsiTheme="minorHAnsi" w:cstheme="minorHAnsi"/>
          <w:sz w:val="22"/>
          <w:szCs w:val="22"/>
        </w:rPr>
        <w:t>mailovej/písomnej požiadavky. Do plynutia uvedenej lehoty sa nezapočítavajú dni pracovného pokoja, pracovného voľna a štátom uznané sviatky.</w:t>
      </w:r>
    </w:p>
    <w:p w:rsidR="00A87FB0" w:rsidRPr="00977FDC" w:rsidRDefault="001421BB" w:rsidP="00581C6A">
      <w:pPr>
        <w:pStyle w:val="Zarkazkladnhotextu2"/>
        <w:numPr>
          <w:ilvl w:val="0"/>
          <w:numId w:val="18"/>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Poskytovateľ</w:t>
      </w:r>
      <w:r w:rsidR="00A87FB0" w:rsidRPr="00977FDC">
        <w:rPr>
          <w:rFonts w:asciiTheme="minorHAnsi" w:hAnsiTheme="minorHAnsi" w:cstheme="minorHAnsi"/>
          <w:sz w:val="22"/>
          <w:szCs w:val="22"/>
        </w:rPr>
        <w:t xml:space="preserve"> </w:t>
      </w:r>
      <w:r w:rsidR="00C3096E">
        <w:rPr>
          <w:rFonts w:asciiTheme="minorHAnsi" w:hAnsiTheme="minorHAnsi" w:cstheme="minorHAnsi"/>
          <w:sz w:val="22"/>
          <w:szCs w:val="22"/>
        </w:rPr>
        <w:t xml:space="preserve">je povinný </w:t>
      </w:r>
      <w:r w:rsidR="00A87FB0" w:rsidRPr="00977FDC">
        <w:rPr>
          <w:rFonts w:asciiTheme="minorHAnsi" w:hAnsiTheme="minorHAnsi" w:cstheme="minorHAnsi"/>
          <w:sz w:val="22"/>
          <w:szCs w:val="22"/>
        </w:rPr>
        <w:t>odstráni</w:t>
      </w:r>
      <w:r w:rsidR="00C3096E">
        <w:rPr>
          <w:rFonts w:asciiTheme="minorHAnsi" w:hAnsiTheme="minorHAnsi" w:cstheme="minorHAnsi"/>
          <w:sz w:val="22"/>
          <w:szCs w:val="22"/>
        </w:rPr>
        <w:t>ť</w:t>
      </w:r>
      <w:r w:rsidR="00A87FB0" w:rsidRPr="00977FDC">
        <w:rPr>
          <w:rFonts w:asciiTheme="minorHAnsi" w:hAnsiTheme="minorHAnsi" w:cstheme="minorHAnsi"/>
          <w:sz w:val="22"/>
          <w:szCs w:val="22"/>
        </w:rPr>
        <w:t xml:space="preserve"> prípadné poruchy systému v čo najkratšom technicky možnom termíne.</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t xml:space="preserve">Termíny preškolenia zodpovedných zamestnancov objednávateľa na obsluhu zariadení budú určené na základe </w:t>
      </w:r>
      <w:r w:rsidR="006E6B52" w:rsidRPr="00977FDC">
        <w:rPr>
          <w:rFonts w:asciiTheme="minorHAnsi" w:hAnsiTheme="minorHAnsi" w:cstheme="minorHAnsi"/>
          <w:sz w:val="22"/>
          <w:szCs w:val="22"/>
        </w:rPr>
        <w:t xml:space="preserve">predchádzajúcej </w:t>
      </w:r>
      <w:r w:rsidRPr="00977FDC">
        <w:rPr>
          <w:rFonts w:asciiTheme="minorHAnsi" w:hAnsiTheme="minorHAnsi" w:cstheme="minorHAnsi"/>
          <w:sz w:val="22"/>
          <w:szCs w:val="22"/>
        </w:rPr>
        <w:t xml:space="preserve">dohody </w:t>
      </w:r>
      <w:r w:rsidR="00C3096E">
        <w:rPr>
          <w:rFonts w:asciiTheme="minorHAnsi" w:hAnsiTheme="minorHAnsi" w:cstheme="minorHAnsi"/>
          <w:sz w:val="22"/>
          <w:szCs w:val="22"/>
        </w:rPr>
        <w:t xml:space="preserve">o termíne preškolenia </w:t>
      </w:r>
      <w:r w:rsidRPr="00977FDC">
        <w:rPr>
          <w:rFonts w:asciiTheme="minorHAnsi" w:hAnsiTheme="minorHAnsi" w:cstheme="minorHAnsi"/>
          <w:sz w:val="22"/>
          <w:szCs w:val="22"/>
        </w:rPr>
        <w:t>zmluvných strán.</w:t>
      </w:r>
      <w:r w:rsidR="00C3096E">
        <w:rPr>
          <w:rFonts w:asciiTheme="minorHAnsi" w:hAnsiTheme="minorHAnsi" w:cstheme="minorHAnsi"/>
          <w:sz w:val="22"/>
          <w:szCs w:val="22"/>
        </w:rPr>
        <w:t xml:space="preserve"> Preškolenie zamestnancov je dodávateľ povinný vykonať.</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lastRenderedPageBreak/>
        <w:t>Zabezpečenie prístupu na miesto plnenia a jeho prípravy pre</w:t>
      </w:r>
      <w:r w:rsidR="00D91C62">
        <w:rPr>
          <w:rFonts w:asciiTheme="minorHAnsi" w:hAnsiTheme="minorHAnsi" w:cstheme="minorHAnsi"/>
          <w:sz w:val="22"/>
          <w:szCs w:val="22"/>
        </w:rPr>
        <w:t xml:space="preserve"> vykonanie preventívnej kontroly</w:t>
      </w:r>
      <w:r w:rsidRPr="00977FDC">
        <w:rPr>
          <w:rFonts w:asciiTheme="minorHAnsi" w:hAnsiTheme="minorHAnsi" w:cstheme="minorHAnsi"/>
          <w:sz w:val="22"/>
          <w:szCs w:val="22"/>
        </w:rPr>
        <w:t xml:space="preserve">, servisu a úloh priebežnej podpory v zmysle predložených podmienok </w:t>
      </w:r>
      <w:r w:rsidR="001421BB">
        <w:rPr>
          <w:rFonts w:asciiTheme="minorHAnsi" w:hAnsiTheme="minorHAnsi" w:cstheme="minorHAnsi"/>
          <w:sz w:val="22"/>
          <w:szCs w:val="22"/>
        </w:rPr>
        <w:t xml:space="preserve">poskytovateľa </w:t>
      </w:r>
      <w:r w:rsidRPr="00977FDC">
        <w:rPr>
          <w:rFonts w:asciiTheme="minorHAnsi" w:hAnsiTheme="minorHAnsi" w:cstheme="minorHAnsi"/>
          <w:sz w:val="22"/>
          <w:szCs w:val="22"/>
        </w:rPr>
        <w:t>sa považuje za nevyhnutnú súčinnosť objednávateľa v zmysle tejto Zmluvy.</w:t>
      </w:r>
    </w:p>
    <w:p w:rsidR="00A87FB0" w:rsidRPr="00977FDC" w:rsidRDefault="00A87FB0" w:rsidP="00581C6A">
      <w:pPr>
        <w:pStyle w:val="Zarkazkladnhotextu2"/>
        <w:numPr>
          <w:ilvl w:val="0"/>
          <w:numId w:val="18"/>
        </w:numPr>
        <w:spacing w:after="0" w:line="240" w:lineRule="auto"/>
        <w:jc w:val="both"/>
        <w:rPr>
          <w:rFonts w:asciiTheme="minorHAnsi" w:hAnsiTheme="minorHAnsi" w:cstheme="minorHAnsi"/>
          <w:sz w:val="22"/>
          <w:szCs w:val="22"/>
        </w:rPr>
      </w:pPr>
      <w:r w:rsidRPr="00977FDC">
        <w:rPr>
          <w:rFonts w:asciiTheme="minorHAnsi" w:hAnsiTheme="minorHAnsi" w:cstheme="minorHAnsi"/>
          <w:sz w:val="22"/>
          <w:szCs w:val="22"/>
        </w:rPr>
        <w:t>Ostatné termíny plnenia predmetu zmluvy v prípade potreby písomne upravia zástupcovia oboch zmluvných strán.</w:t>
      </w:r>
    </w:p>
    <w:p w:rsidR="00F2564C" w:rsidRPr="00977FDC" w:rsidRDefault="004B03F6" w:rsidP="00F2564C">
      <w:pPr>
        <w:pStyle w:val="Style4"/>
        <w:shd w:val="clear" w:color="auto" w:fill="auto"/>
        <w:tabs>
          <w:tab w:val="left" w:pos="322"/>
        </w:tabs>
        <w:spacing w:line="276" w:lineRule="auto"/>
        <w:ind w:left="360" w:firstLine="0"/>
        <w:rPr>
          <w:rFonts w:asciiTheme="minorHAnsi" w:hAnsiTheme="minorHAnsi" w:cstheme="minorHAnsi"/>
          <w:b/>
          <w:sz w:val="22"/>
          <w:szCs w:val="22"/>
        </w:rPr>
      </w:pPr>
      <w:r>
        <w:rPr>
          <w:rFonts w:asciiTheme="minorHAnsi" w:hAnsiTheme="minorHAnsi" w:cstheme="minorHAnsi"/>
          <w:b/>
          <w:sz w:val="22"/>
          <w:szCs w:val="22"/>
        </w:rPr>
        <w:t>V</w:t>
      </w:r>
    </w:p>
    <w:p w:rsidR="00F2564C" w:rsidRPr="00977FDC" w:rsidRDefault="00F2564C" w:rsidP="00F2564C">
      <w:pPr>
        <w:pStyle w:val="Style6"/>
        <w:keepNext/>
        <w:keepLines/>
        <w:shd w:val="clear" w:color="auto" w:fill="auto"/>
        <w:ind w:left="100" w:firstLine="0"/>
        <w:jc w:val="center"/>
        <w:rPr>
          <w:rStyle w:val="CharStyle11"/>
          <w:rFonts w:asciiTheme="minorHAnsi" w:hAnsiTheme="minorHAnsi" w:cstheme="minorHAnsi"/>
          <w:b/>
          <w:bCs/>
          <w:color w:val="000000"/>
          <w:sz w:val="22"/>
          <w:szCs w:val="22"/>
        </w:rPr>
      </w:pPr>
      <w:bookmarkStart w:id="3" w:name="bookmark11"/>
      <w:r w:rsidRPr="00977FDC">
        <w:rPr>
          <w:rStyle w:val="CharStyle11"/>
          <w:rFonts w:asciiTheme="minorHAnsi" w:hAnsiTheme="minorHAnsi" w:cstheme="minorHAnsi"/>
          <w:b/>
          <w:bCs/>
          <w:color w:val="000000"/>
          <w:sz w:val="22"/>
          <w:szCs w:val="22"/>
        </w:rPr>
        <w:t>Cenové a platobné podmienky</w:t>
      </w:r>
      <w:bookmarkEnd w:id="3"/>
    </w:p>
    <w:p w:rsidR="00F2564C" w:rsidRPr="00977FDC" w:rsidRDefault="00F2564C" w:rsidP="00F2564C">
      <w:pPr>
        <w:pStyle w:val="Style6"/>
        <w:keepNext/>
        <w:keepLines/>
        <w:shd w:val="clear" w:color="auto" w:fill="auto"/>
        <w:ind w:left="100" w:firstLine="0"/>
        <w:jc w:val="center"/>
        <w:rPr>
          <w:rFonts w:asciiTheme="minorHAnsi" w:hAnsiTheme="minorHAnsi" w:cstheme="minorHAnsi"/>
          <w:sz w:val="22"/>
          <w:szCs w:val="22"/>
        </w:rPr>
      </w:pPr>
    </w:p>
    <w:p w:rsidR="00F2564C" w:rsidRPr="00977FDC" w:rsidRDefault="00F2564C" w:rsidP="00882593">
      <w:pPr>
        <w:tabs>
          <w:tab w:val="left" w:pos="567"/>
          <w:tab w:val="left" w:pos="7088"/>
        </w:tabs>
        <w:ind w:left="2268" w:hanging="2268"/>
        <w:jc w:val="both"/>
        <w:rPr>
          <w:rFonts w:asciiTheme="minorHAnsi" w:hAnsiTheme="minorHAnsi" w:cstheme="minorHAnsi"/>
          <w:b/>
          <w:sz w:val="22"/>
          <w:szCs w:val="22"/>
          <w:lang w:eastAsia="cs-CZ"/>
        </w:rPr>
      </w:pPr>
    </w:p>
    <w:p w:rsidR="00913475" w:rsidRPr="00DC46A3" w:rsidRDefault="00E62183" w:rsidP="00913475">
      <w:pPr>
        <w:pStyle w:val="Style5"/>
        <w:numPr>
          <w:ilvl w:val="0"/>
          <w:numId w:val="4"/>
        </w:numPr>
        <w:shd w:val="clear" w:color="auto" w:fill="auto"/>
        <w:spacing w:line="240" w:lineRule="auto"/>
        <w:ind w:left="426" w:hanging="284"/>
        <w:jc w:val="both"/>
        <w:rPr>
          <w:rStyle w:val="CharStyle17"/>
          <w:rFonts w:asciiTheme="minorHAnsi" w:hAnsiTheme="minorHAnsi" w:cstheme="minorHAnsi"/>
          <w:sz w:val="22"/>
          <w:szCs w:val="22"/>
          <w:shd w:val="clear" w:color="auto" w:fill="auto"/>
        </w:rPr>
      </w:pPr>
      <w:r w:rsidRPr="00B84789">
        <w:rPr>
          <w:rStyle w:val="CharStyle17"/>
          <w:rFonts w:asciiTheme="minorHAnsi" w:hAnsiTheme="minorHAnsi" w:cstheme="minorHAnsi"/>
          <w:color w:val="000000"/>
          <w:sz w:val="22"/>
          <w:szCs w:val="22"/>
        </w:rPr>
        <w:t>Cena za poskytnuté služby</w:t>
      </w:r>
      <w:r w:rsidR="005D748E" w:rsidRPr="00B84789">
        <w:rPr>
          <w:rStyle w:val="CharStyle17"/>
          <w:rFonts w:asciiTheme="minorHAnsi" w:hAnsiTheme="minorHAnsi" w:cstheme="minorHAnsi"/>
          <w:color w:val="000000"/>
          <w:sz w:val="22"/>
          <w:szCs w:val="22"/>
        </w:rPr>
        <w:t xml:space="preserve"> </w:t>
      </w:r>
      <w:r w:rsidRPr="00B84789">
        <w:rPr>
          <w:rStyle w:val="CharStyle17"/>
          <w:rFonts w:asciiTheme="minorHAnsi" w:hAnsiTheme="minorHAnsi" w:cstheme="minorHAnsi"/>
          <w:color w:val="000000"/>
          <w:sz w:val="22"/>
          <w:szCs w:val="22"/>
        </w:rPr>
        <w:t>podľa tejto</w:t>
      </w:r>
      <w:r w:rsidR="0075053B" w:rsidRPr="00B84789">
        <w:rPr>
          <w:rStyle w:val="CharStyle17"/>
          <w:rFonts w:asciiTheme="minorHAnsi" w:hAnsiTheme="minorHAnsi" w:cstheme="minorHAnsi"/>
          <w:color w:val="000000"/>
          <w:sz w:val="22"/>
          <w:szCs w:val="22"/>
        </w:rPr>
        <w:t xml:space="preserve"> zmluvy</w:t>
      </w:r>
      <w:r w:rsidRPr="00B84789">
        <w:rPr>
          <w:rStyle w:val="CharStyle17"/>
          <w:rFonts w:asciiTheme="minorHAnsi" w:hAnsiTheme="minorHAnsi" w:cstheme="minorHAnsi"/>
          <w:color w:val="000000"/>
          <w:sz w:val="22"/>
          <w:szCs w:val="22"/>
        </w:rPr>
        <w:t xml:space="preserve"> je dohodnutá a stanovená na základe cenovej ponuky poskytovateľa </w:t>
      </w:r>
      <w:r w:rsidR="00231229">
        <w:rPr>
          <w:rStyle w:val="CharStyle17"/>
          <w:rFonts w:asciiTheme="minorHAnsi" w:hAnsiTheme="minorHAnsi" w:cstheme="minorHAnsi"/>
          <w:color w:val="000000"/>
          <w:sz w:val="22"/>
          <w:szCs w:val="22"/>
        </w:rPr>
        <w:t>predloženej vo verejnom obstarávaní ako Návrh na plnenie kritérií a je uvedená</w:t>
      </w:r>
      <w:r w:rsidRPr="00B84789">
        <w:rPr>
          <w:rStyle w:val="CharStyle17"/>
          <w:rFonts w:asciiTheme="minorHAnsi" w:hAnsiTheme="minorHAnsi" w:cstheme="minorHAnsi"/>
          <w:color w:val="000000"/>
          <w:sz w:val="22"/>
          <w:szCs w:val="22"/>
        </w:rPr>
        <w:t xml:space="preserve"> v prílohách t</w:t>
      </w:r>
      <w:r w:rsidR="007C362B">
        <w:rPr>
          <w:rStyle w:val="CharStyle17"/>
          <w:rFonts w:asciiTheme="minorHAnsi" w:hAnsiTheme="minorHAnsi" w:cstheme="minorHAnsi"/>
          <w:color w:val="000000"/>
          <w:sz w:val="22"/>
          <w:szCs w:val="22"/>
        </w:rPr>
        <w:t>ejto Zmlu</w:t>
      </w:r>
      <w:r w:rsidR="003117C0">
        <w:rPr>
          <w:rStyle w:val="CharStyle17"/>
          <w:rFonts w:asciiTheme="minorHAnsi" w:hAnsiTheme="minorHAnsi" w:cstheme="minorHAnsi"/>
          <w:color w:val="000000"/>
          <w:sz w:val="22"/>
          <w:szCs w:val="22"/>
        </w:rPr>
        <w:t>vy</w:t>
      </w:r>
      <w:r w:rsidRPr="00B84789">
        <w:rPr>
          <w:rStyle w:val="CharStyle17"/>
          <w:rFonts w:asciiTheme="minorHAnsi" w:hAnsiTheme="minorHAnsi" w:cstheme="minorHAnsi"/>
          <w:color w:val="000000"/>
          <w:sz w:val="22"/>
          <w:szCs w:val="22"/>
        </w:rPr>
        <w:t xml:space="preserve">, </w:t>
      </w:r>
      <w:r w:rsidR="00231229">
        <w:rPr>
          <w:rStyle w:val="CharStyle17"/>
          <w:rFonts w:asciiTheme="minorHAnsi" w:hAnsiTheme="minorHAnsi" w:cstheme="minorHAnsi"/>
          <w:color w:val="000000"/>
          <w:sz w:val="22"/>
          <w:szCs w:val="22"/>
        </w:rPr>
        <w:t>v Prílohe</w:t>
      </w:r>
      <w:r w:rsidRPr="00B84789">
        <w:rPr>
          <w:rStyle w:val="CharStyle17"/>
          <w:rFonts w:asciiTheme="minorHAnsi" w:hAnsiTheme="minorHAnsi" w:cstheme="minorHAnsi"/>
          <w:color w:val="000000"/>
          <w:sz w:val="22"/>
          <w:szCs w:val="22"/>
        </w:rPr>
        <w:t xml:space="preserve"> č. 2b</w:t>
      </w:r>
      <w:r w:rsidR="00851BFF" w:rsidRPr="00B84789">
        <w:rPr>
          <w:rStyle w:val="CharStyle17"/>
          <w:rFonts w:asciiTheme="minorHAnsi" w:hAnsiTheme="minorHAnsi" w:cstheme="minorHAnsi"/>
          <w:color w:val="000000"/>
          <w:sz w:val="22"/>
          <w:szCs w:val="22"/>
        </w:rPr>
        <w:t xml:space="preserve"> Š</w:t>
      </w:r>
      <w:r w:rsidRPr="00B84789">
        <w:rPr>
          <w:rStyle w:val="CharStyle17"/>
          <w:rFonts w:asciiTheme="minorHAnsi" w:hAnsiTheme="minorHAnsi" w:cstheme="minorHAnsi"/>
          <w:color w:val="000000"/>
          <w:sz w:val="22"/>
          <w:szCs w:val="22"/>
        </w:rPr>
        <w:t>pecifikácia náh</w:t>
      </w:r>
      <w:r w:rsidR="005D7703" w:rsidRPr="00B84789">
        <w:rPr>
          <w:rStyle w:val="CharStyle17"/>
          <w:rFonts w:asciiTheme="minorHAnsi" w:hAnsiTheme="minorHAnsi" w:cstheme="minorHAnsi"/>
          <w:color w:val="000000"/>
          <w:sz w:val="22"/>
          <w:szCs w:val="22"/>
        </w:rPr>
        <w:t xml:space="preserve">radných dielov, </w:t>
      </w:r>
      <w:r w:rsidR="00231229">
        <w:rPr>
          <w:rStyle w:val="CharStyle17"/>
          <w:rFonts w:asciiTheme="minorHAnsi" w:hAnsiTheme="minorHAnsi" w:cstheme="minorHAnsi"/>
          <w:color w:val="000000"/>
          <w:sz w:val="22"/>
          <w:szCs w:val="22"/>
        </w:rPr>
        <w:t>v Prílohe</w:t>
      </w:r>
      <w:r w:rsidR="005D7703" w:rsidRPr="00B84789">
        <w:rPr>
          <w:rStyle w:val="CharStyle17"/>
          <w:rFonts w:asciiTheme="minorHAnsi" w:hAnsiTheme="minorHAnsi" w:cstheme="minorHAnsi"/>
          <w:color w:val="000000"/>
          <w:sz w:val="22"/>
          <w:szCs w:val="22"/>
        </w:rPr>
        <w:t xml:space="preserve"> č. 2</w:t>
      </w:r>
      <w:r w:rsidR="00851BFF" w:rsidRPr="00B84789">
        <w:rPr>
          <w:rStyle w:val="CharStyle17"/>
          <w:rFonts w:asciiTheme="minorHAnsi" w:hAnsiTheme="minorHAnsi" w:cstheme="minorHAnsi"/>
          <w:color w:val="000000"/>
          <w:sz w:val="22"/>
          <w:szCs w:val="22"/>
        </w:rPr>
        <w:t xml:space="preserve">c </w:t>
      </w:r>
      <w:r w:rsidR="00231229">
        <w:rPr>
          <w:rStyle w:val="CharStyle17"/>
          <w:rFonts w:asciiTheme="minorHAnsi" w:hAnsiTheme="minorHAnsi" w:cstheme="minorHAnsi"/>
          <w:color w:val="000000"/>
          <w:sz w:val="22"/>
          <w:szCs w:val="22"/>
        </w:rPr>
        <w:t xml:space="preserve">Špecifikácia prác, pričom je určená ako jednotková cena za jednotlivé položky a výsledná suma predstavuje súčet súm v uvedených Prílohách. </w:t>
      </w:r>
      <w:r w:rsidRPr="00B84789">
        <w:rPr>
          <w:rFonts w:asciiTheme="minorHAnsi" w:hAnsiTheme="minorHAnsi" w:cstheme="minorHAnsi"/>
          <w:sz w:val="22"/>
          <w:szCs w:val="22"/>
        </w:rPr>
        <w:t>Cena služby je stanovená</w:t>
      </w:r>
      <w:r w:rsidRPr="00B84789">
        <w:rPr>
          <w:rFonts w:asciiTheme="minorHAnsi" w:hAnsiTheme="minorHAnsi" w:cstheme="minorHAnsi"/>
          <w:sz w:val="22"/>
          <w:szCs w:val="22"/>
          <w:lang w:eastAsia="cs-CZ"/>
        </w:rPr>
        <w:t xml:space="preserve"> podľa</w:t>
      </w:r>
      <w:r w:rsidR="005D748E" w:rsidRPr="00B84789">
        <w:rPr>
          <w:rStyle w:val="CharStyle17"/>
          <w:rFonts w:asciiTheme="minorHAnsi" w:hAnsiTheme="minorHAnsi" w:cstheme="minorHAnsi"/>
          <w:color w:val="000000"/>
          <w:sz w:val="22"/>
          <w:szCs w:val="22"/>
        </w:rPr>
        <w:t xml:space="preserve"> </w:t>
      </w:r>
      <w:r w:rsidR="00913475" w:rsidRPr="00B84789">
        <w:rPr>
          <w:rFonts w:asciiTheme="minorHAnsi" w:hAnsiTheme="minorHAnsi" w:cstheme="minorHAnsi"/>
          <w:sz w:val="22"/>
          <w:szCs w:val="22"/>
          <w:lang w:eastAsia="cs-CZ"/>
        </w:rPr>
        <w:t>zákona NR SR č.18/1996  Z. z. o cenách v znení neskorších predpisov, Vyhlášky MF SR č. 87/1996 Z. z., ktorou sa vykonáva zákon č. 18/1996 Z. z. o cenách v znení neskorších predpisov</w:t>
      </w:r>
      <w:r w:rsidRPr="00B84789">
        <w:rPr>
          <w:rFonts w:asciiTheme="minorHAnsi" w:hAnsiTheme="minorHAnsi" w:cstheme="minorHAnsi"/>
          <w:sz w:val="22"/>
          <w:szCs w:val="22"/>
          <w:lang w:eastAsia="cs-CZ"/>
        </w:rPr>
        <w:t xml:space="preserve">. </w:t>
      </w:r>
      <w:r w:rsidRPr="00B84789">
        <w:rPr>
          <w:rFonts w:asciiTheme="minorHAnsi" w:hAnsiTheme="minorHAnsi" w:cstheme="minorHAnsi"/>
          <w:bCs/>
          <w:sz w:val="22"/>
          <w:szCs w:val="22"/>
        </w:rPr>
        <w:t xml:space="preserve">Cena služby sa </w:t>
      </w:r>
      <w:r w:rsidRPr="00B84789">
        <w:rPr>
          <w:rFonts w:asciiTheme="minorHAnsi" w:hAnsiTheme="minorHAnsi" w:cstheme="minorHAnsi"/>
          <w:sz w:val="22"/>
          <w:szCs w:val="22"/>
        </w:rPr>
        <w:t>považuje za cenu</w:t>
      </w:r>
      <w:r w:rsidRPr="00B84789">
        <w:rPr>
          <w:rFonts w:asciiTheme="minorHAnsi" w:hAnsiTheme="minorHAnsi" w:cstheme="minorHAnsi"/>
          <w:b/>
          <w:sz w:val="22"/>
          <w:szCs w:val="22"/>
        </w:rPr>
        <w:t xml:space="preserve"> </w:t>
      </w:r>
      <w:r w:rsidRPr="00B84789">
        <w:rPr>
          <w:rFonts w:asciiTheme="minorHAnsi" w:hAnsiTheme="minorHAnsi" w:cstheme="minorHAnsi"/>
          <w:sz w:val="22"/>
          <w:szCs w:val="22"/>
        </w:rPr>
        <w:t xml:space="preserve">maximálnu a platnú počas celej doby trvania Zmluvy. </w:t>
      </w:r>
      <w:r w:rsidR="005D748E" w:rsidRPr="00B84789">
        <w:rPr>
          <w:rStyle w:val="CharStyle17"/>
          <w:rFonts w:asciiTheme="minorHAnsi" w:hAnsiTheme="minorHAnsi" w:cstheme="minorHAnsi"/>
          <w:color w:val="000000"/>
          <w:sz w:val="22"/>
          <w:szCs w:val="22"/>
        </w:rPr>
        <w:t xml:space="preserve">Dopravné náklady uvedené v Prílohe č. </w:t>
      </w:r>
      <w:r w:rsidRPr="00B84789">
        <w:rPr>
          <w:rStyle w:val="CharStyle17"/>
          <w:rFonts w:asciiTheme="minorHAnsi" w:hAnsiTheme="minorHAnsi" w:cstheme="minorHAnsi"/>
          <w:color w:val="000000"/>
          <w:sz w:val="22"/>
          <w:szCs w:val="22"/>
        </w:rPr>
        <w:t>2c – Špecifikácia prác</w:t>
      </w:r>
      <w:r w:rsidR="005D748E" w:rsidRPr="00B84789">
        <w:rPr>
          <w:rStyle w:val="CharStyle17"/>
          <w:rFonts w:asciiTheme="minorHAnsi" w:hAnsiTheme="minorHAnsi" w:cstheme="minorHAnsi"/>
          <w:color w:val="000000"/>
          <w:sz w:val="22"/>
          <w:szCs w:val="22"/>
        </w:rPr>
        <w:t xml:space="preserve"> tejto Zmluvy zahrňujú všetky náklady Poskytovateľa na dopravu spojenú s plnením Predmetu Zmluvy.</w:t>
      </w:r>
    </w:p>
    <w:p w:rsidR="00DC46A3" w:rsidRDefault="00DC46A3" w:rsidP="00DC46A3">
      <w:pPr>
        <w:pStyle w:val="Style5"/>
        <w:shd w:val="clear" w:color="auto" w:fill="auto"/>
        <w:spacing w:line="240" w:lineRule="auto"/>
        <w:ind w:left="426" w:firstLine="0"/>
        <w:jc w:val="both"/>
        <w:rPr>
          <w:rStyle w:val="CharStyle17"/>
          <w:rFonts w:asciiTheme="minorHAnsi" w:hAnsiTheme="minorHAnsi" w:cstheme="minorHAnsi"/>
          <w:color w:val="000000"/>
          <w:sz w:val="22"/>
          <w:szCs w:val="22"/>
        </w:rPr>
      </w:pPr>
    </w:p>
    <w:p w:rsidR="00DC46A3" w:rsidRPr="00B84789" w:rsidRDefault="00DC46A3" w:rsidP="00DC46A3">
      <w:pPr>
        <w:pStyle w:val="Style5"/>
        <w:shd w:val="clear" w:color="auto" w:fill="auto"/>
        <w:spacing w:line="240" w:lineRule="auto"/>
        <w:ind w:left="426" w:firstLine="0"/>
        <w:jc w:val="both"/>
        <w:rPr>
          <w:rStyle w:val="CharStyle17"/>
          <w:rFonts w:asciiTheme="minorHAnsi" w:hAnsiTheme="minorHAnsi" w:cstheme="minorHAnsi"/>
          <w:sz w:val="22"/>
          <w:szCs w:val="22"/>
          <w:shd w:val="clear" w:color="auto" w:fill="auto"/>
        </w:rPr>
      </w:pPr>
    </w:p>
    <w:p w:rsidR="00701E59" w:rsidRPr="00B84789" w:rsidRDefault="00701E59" w:rsidP="00701E59">
      <w:pPr>
        <w:pStyle w:val="Style4"/>
        <w:shd w:val="clear" w:color="auto" w:fill="auto"/>
        <w:tabs>
          <w:tab w:val="left" w:pos="518"/>
        </w:tabs>
        <w:spacing w:after="120" w:line="240" w:lineRule="auto"/>
        <w:ind w:left="720" w:right="198" w:firstLine="0"/>
        <w:jc w:val="both"/>
        <w:rPr>
          <w:rFonts w:asciiTheme="minorHAnsi" w:hAnsiTheme="minorHAnsi" w:cstheme="minorHAnsi"/>
          <w:lang w:eastAsia="cs-CZ"/>
        </w:rPr>
      </w:pPr>
      <w:r w:rsidRPr="00B84789">
        <w:rPr>
          <w:rFonts w:asciiTheme="minorHAnsi" w:hAnsiTheme="minorHAnsi" w:cstheme="minorHAnsi"/>
          <w:sz w:val="22"/>
          <w:szCs w:val="22"/>
          <w:u w:val="single"/>
          <w:lang w:eastAsia="cs-CZ"/>
        </w:rPr>
        <w:t>Cena služby za predmet zmluvy v</w:t>
      </w:r>
      <w:r w:rsidR="00D17CAA" w:rsidRPr="00B84789">
        <w:rPr>
          <w:rFonts w:asciiTheme="minorHAnsi" w:hAnsiTheme="minorHAnsi" w:cstheme="minorHAnsi"/>
          <w:sz w:val="22"/>
          <w:szCs w:val="22"/>
          <w:u w:val="single"/>
          <w:lang w:eastAsia="cs-CZ"/>
        </w:rPr>
        <w:t> </w:t>
      </w:r>
      <w:r w:rsidRPr="00B84789">
        <w:rPr>
          <w:rFonts w:asciiTheme="minorHAnsi" w:hAnsiTheme="minorHAnsi" w:cstheme="minorHAnsi"/>
          <w:sz w:val="22"/>
          <w:szCs w:val="22"/>
          <w:u w:val="single"/>
          <w:lang w:eastAsia="cs-CZ"/>
        </w:rPr>
        <w:t>rozsahu</w:t>
      </w:r>
      <w:r w:rsidR="00D17CAA" w:rsidRPr="00B84789">
        <w:rPr>
          <w:rFonts w:asciiTheme="minorHAnsi" w:hAnsiTheme="minorHAnsi" w:cstheme="minorHAnsi"/>
          <w:sz w:val="22"/>
          <w:szCs w:val="22"/>
          <w:u w:val="single"/>
          <w:lang w:eastAsia="cs-CZ"/>
        </w:rPr>
        <w:t xml:space="preserve"> podľa </w:t>
      </w:r>
      <w:r w:rsidR="00851BFF" w:rsidRPr="00B84789">
        <w:rPr>
          <w:rFonts w:asciiTheme="minorHAnsi" w:hAnsiTheme="minorHAnsi" w:cstheme="minorHAnsi"/>
          <w:sz w:val="22"/>
          <w:szCs w:val="22"/>
          <w:u w:val="single"/>
          <w:lang w:eastAsia="cs-CZ"/>
        </w:rPr>
        <w:t>súčt</w:t>
      </w:r>
      <w:r w:rsidR="007C362B">
        <w:rPr>
          <w:rFonts w:asciiTheme="minorHAnsi" w:hAnsiTheme="minorHAnsi" w:cstheme="minorHAnsi"/>
          <w:sz w:val="22"/>
          <w:szCs w:val="22"/>
          <w:u w:val="single"/>
          <w:lang w:eastAsia="cs-CZ"/>
        </w:rPr>
        <w:t>u cien uvedených v Prílohe č.</w:t>
      </w:r>
      <w:r w:rsidR="00851BFF" w:rsidRPr="00B84789">
        <w:rPr>
          <w:rFonts w:asciiTheme="minorHAnsi" w:hAnsiTheme="minorHAnsi" w:cstheme="minorHAnsi"/>
          <w:sz w:val="22"/>
          <w:szCs w:val="22"/>
          <w:u w:val="single"/>
          <w:lang w:eastAsia="cs-CZ"/>
        </w:rPr>
        <w:t xml:space="preserve"> 2b a 2c</w:t>
      </w:r>
    </w:p>
    <w:p w:rsidR="00701E59" w:rsidRPr="00B84789" w:rsidRDefault="00701E59" w:rsidP="00701E59">
      <w:pPr>
        <w:pStyle w:val="Odsekzoznamu"/>
        <w:tabs>
          <w:tab w:val="left" w:pos="567"/>
          <w:tab w:val="left" w:pos="1843"/>
          <w:tab w:val="left" w:pos="7513"/>
        </w:tabs>
        <w:ind w:left="720"/>
        <w:jc w:val="both"/>
        <w:rPr>
          <w:rFonts w:asciiTheme="minorHAnsi" w:hAnsiTheme="minorHAnsi" w:cstheme="minorHAnsi"/>
          <w:lang w:eastAsia="cs-CZ"/>
        </w:rPr>
      </w:pPr>
      <w:r w:rsidRPr="00B84789">
        <w:rPr>
          <w:rFonts w:asciiTheme="minorHAnsi" w:hAnsiTheme="minorHAnsi" w:cstheme="minorHAnsi"/>
          <w:lang w:eastAsia="cs-CZ"/>
        </w:rPr>
        <w:tab/>
        <w:t xml:space="preserve">Cena bez DPH                               </w:t>
      </w:r>
      <w:r w:rsidRPr="00B84789">
        <w:rPr>
          <w:rFonts w:asciiTheme="minorHAnsi" w:hAnsiTheme="minorHAnsi" w:cstheme="minorHAnsi"/>
          <w:lang w:eastAsia="cs-CZ"/>
        </w:rPr>
        <w:tab/>
        <w:t>Eur</w:t>
      </w:r>
    </w:p>
    <w:p w:rsidR="00701E59" w:rsidRPr="00B84789" w:rsidRDefault="00701E59" w:rsidP="00701E59">
      <w:pPr>
        <w:pStyle w:val="Odsekzoznamu"/>
        <w:tabs>
          <w:tab w:val="left" w:pos="567"/>
          <w:tab w:val="left" w:pos="1843"/>
          <w:tab w:val="left" w:pos="7513"/>
        </w:tabs>
        <w:ind w:left="720"/>
        <w:jc w:val="both"/>
        <w:rPr>
          <w:rFonts w:asciiTheme="minorHAnsi" w:hAnsiTheme="minorHAnsi" w:cstheme="minorHAnsi"/>
          <w:lang w:eastAsia="cs-CZ"/>
        </w:rPr>
      </w:pPr>
      <w:r w:rsidRPr="00B84789">
        <w:rPr>
          <w:rFonts w:asciiTheme="minorHAnsi" w:hAnsiTheme="minorHAnsi" w:cstheme="minorHAnsi"/>
          <w:lang w:eastAsia="cs-CZ"/>
        </w:rPr>
        <w:t xml:space="preserve">                 </w:t>
      </w:r>
      <w:r w:rsidRPr="00B84789">
        <w:rPr>
          <w:rFonts w:asciiTheme="minorHAnsi" w:hAnsiTheme="minorHAnsi" w:cstheme="minorHAnsi"/>
          <w:lang w:eastAsia="cs-CZ"/>
        </w:rPr>
        <w:tab/>
        <w:t xml:space="preserve">DPH 20 %                                       </w:t>
      </w:r>
      <w:r w:rsidRPr="00B84789">
        <w:rPr>
          <w:rFonts w:asciiTheme="minorHAnsi" w:hAnsiTheme="minorHAnsi" w:cstheme="minorHAnsi"/>
          <w:lang w:eastAsia="cs-CZ"/>
        </w:rPr>
        <w:tab/>
        <w:t xml:space="preserve">Eur     </w:t>
      </w:r>
    </w:p>
    <w:p w:rsidR="00701E59" w:rsidRPr="00B84789" w:rsidRDefault="00701E59" w:rsidP="00701E59">
      <w:pPr>
        <w:pStyle w:val="Odsekzoznamu"/>
        <w:tabs>
          <w:tab w:val="left" w:pos="567"/>
          <w:tab w:val="left" w:pos="1843"/>
          <w:tab w:val="left" w:pos="7513"/>
        </w:tabs>
        <w:ind w:left="720"/>
        <w:jc w:val="both"/>
        <w:rPr>
          <w:rFonts w:asciiTheme="minorHAnsi" w:hAnsiTheme="minorHAnsi" w:cstheme="minorHAnsi"/>
          <w:b/>
          <w:lang w:eastAsia="cs-CZ"/>
        </w:rPr>
      </w:pPr>
      <w:r w:rsidRPr="00B84789">
        <w:rPr>
          <w:rFonts w:asciiTheme="minorHAnsi" w:hAnsiTheme="minorHAnsi" w:cstheme="minorHAnsi"/>
          <w:lang w:eastAsia="cs-CZ"/>
        </w:rPr>
        <w:t xml:space="preserve">       </w:t>
      </w:r>
      <w:r w:rsidRPr="00B84789">
        <w:rPr>
          <w:rFonts w:asciiTheme="minorHAnsi" w:hAnsiTheme="minorHAnsi" w:cstheme="minorHAnsi"/>
          <w:lang w:eastAsia="cs-CZ"/>
        </w:rPr>
        <w:tab/>
      </w:r>
      <w:r w:rsidRPr="00B84789">
        <w:rPr>
          <w:rFonts w:asciiTheme="minorHAnsi" w:hAnsiTheme="minorHAnsi" w:cstheme="minorHAnsi"/>
          <w:b/>
          <w:lang w:eastAsia="cs-CZ"/>
        </w:rPr>
        <w:t xml:space="preserve">Cena s DPH                                </w:t>
      </w:r>
      <w:r w:rsidRPr="00B84789">
        <w:rPr>
          <w:rFonts w:asciiTheme="minorHAnsi" w:hAnsiTheme="minorHAnsi" w:cstheme="minorHAnsi"/>
          <w:b/>
          <w:lang w:eastAsia="cs-CZ"/>
        </w:rPr>
        <w:tab/>
        <w:t>Eur</w:t>
      </w:r>
      <w:r w:rsidRPr="00B84789">
        <w:rPr>
          <w:rFonts w:asciiTheme="minorHAnsi" w:hAnsiTheme="minorHAnsi" w:cstheme="minorHAnsi"/>
          <w:b/>
          <w:lang w:eastAsia="cs-CZ"/>
        </w:rPr>
        <w:tab/>
      </w:r>
      <w:r w:rsidRPr="00B84789">
        <w:rPr>
          <w:rFonts w:asciiTheme="minorHAnsi" w:hAnsiTheme="minorHAnsi" w:cstheme="minorHAnsi"/>
          <w:b/>
          <w:lang w:eastAsia="cs-CZ"/>
        </w:rPr>
        <w:tab/>
        <w:t xml:space="preserve">                       </w:t>
      </w:r>
    </w:p>
    <w:p w:rsidR="00701E59" w:rsidRPr="00701E59" w:rsidRDefault="00701E59" w:rsidP="00701E59">
      <w:pPr>
        <w:pStyle w:val="Odsekzoznamu"/>
        <w:tabs>
          <w:tab w:val="left" w:pos="7088"/>
        </w:tabs>
        <w:ind w:left="142"/>
        <w:jc w:val="center"/>
        <w:rPr>
          <w:rFonts w:asciiTheme="minorHAnsi" w:hAnsiTheme="minorHAnsi" w:cstheme="minorHAnsi"/>
          <w:b/>
          <w:lang w:eastAsia="cs-CZ"/>
        </w:rPr>
      </w:pPr>
      <w:r w:rsidRPr="00B84789">
        <w:rPr>
          <w:rFonts w:asciiTheme="minorHAnsi" w:hAnsiTheme="minorHAnsi" w:cstheme="minorHAnsi"/>
          <w:b/>
          <w:lang w:eastAsia="cs-CZ"/>
        </w:rPr>
        <w:t>(slovom................................................ Eur, ......../100 ) s DPH.</w:t>
      </w:r>
    </w:p>
    <w:p w:rsidR="00E62183" w:rsidRDefault="00E62183" w:rsidP="00E62183">
      <w:pPr>
        <w:pStyle w:val="Style5"/>
        <w:shd w:val="clear" w:color="auto" w:fill="auto"/>
        <w:spacing w:line="240" w:lineRule="auto"/>
        <w:ind w:left="426" w:firstLine="0"/>
        <w:jc w:val="both"/>
        <w:rPr>
          <w:rFonts w:asciiTheme="minorHAnsi" w:hAnsiTheme="minorHAnsi" w:cstheme="minorHAnsi"/>
          <w:sz w:val="22"/>
          <w:szCs w:val="22"/>
        </w:rPr>
      </w:pPr>
    </w:p>
    <w:p w:rsidR="00DC46A3" w:rsidRPr="00E62183" w:rsidRDefault="00DC46A3" w:rsidP="00E62183">
      <w:pPr>
        <w:pStyle w:val="Style5"/>
        <w:shd w:val="clear" w:color="auto" w:fill="auto"/>
        <w:spacing w:line="240" w:lineRule="auto"/>
        <w:ind w:left="426" w:firstLine="0"/>
        <w:jc w:val="both"/>
        <w:rPr>
          <w:rFonts w:asciiTheme="minorHAnsi" w:hAnsiTheme="minorHAnsi" w:cstheme="minorHAnsi"/>
          <w:sz w:val="22"/>
          <w:szCs w:val="22"/>
        </w:rPr>
      </w:pPr>
    </w:p>
    <w:p w:rsidR="005D748E" w:rsidRPr="00913475" w:rsidRDefault="005D748E" w:rsidP="00913475">
      <w:pPr>
        <w:pStyle w:val="Style5"/>
        <w:numPr>
          <w:ilvl w:val="0"/>
          <w:numId w:val="4"/>
        </w:numPr>
        <w:shd w:val="clear" w:color="auto" w:fill="auto"/>
        <w:spacing w:line="240" w:lineRule="auto"/>
        <w:ind w:left="426" w:hanging="284"/>
        <w:jc w:val="both"/>
        <w:rPr>
          <w:rFonts w:asciiTheme="minorHAnsi" w:hAnsiTheme="minorHAnsi" w:cstheme="minorHAnsi"/>
          <w:sz w:val="22"/>
          <w:szCs w:val="22"/>
        </w:rPr>
      </w:pPr>
      <w:r w:rsidRPr="00913475">
        <w:rPr>
          <w:rStyle w:val="CharStyle17"/>
          <w:rFonts w:asciiTheme="minorHAnsi" w:hAnsiTheme="minorHAnsi" w:cstheme="minorHAnsi"/>
          <w:color w:val="000000"/>
          <w:sz w:val="22"/>
          <w:szCs w:val="22"/>
        </w:rPr>
        <w:t xml:space="preserve">Cena za </w:t>
      </w:r>
      <w:r w:rsidR="00666183">
        <w:rPr>
          <w:rStyle w:val="CharStyle17"/>
          <w:rFonts w:asciiTheme="minorHAnsi" w:hAnsiTheme="minorHAnsi" w:cstheme="minorHAnsi"/>
          <w:color w:val="000000"/>
          <w:sz w:val="22"/>
          <w:szCs w:val="22"/>
        </w:rPr>
        <w:t xml:space="preserve">nové </w:t>
      </w:r>
      <w:r w:rsidRPr="00913475">
        <w:rPr>
          <w:rStyle w:val="CharStyle17"/>
          <w:rFonts w:asciiTheme="minorHAnsi" w:hAnsiTheme="minorHAnsi" w:cstheme="minorHAnsi"/>
          <w:color w:val="000000"/>
          <w:sz w:val="22"/>
          <w:szCs w:val="22"/>
        </w:rPr>
        <w:t>dodané diely</w:t>
      </w:r>
      <w:r w:rsidR="00666183">
        <w:rPr>
          <w:rStyle w:val="CharStyle17"/>
          <w:rFonts w:asciiTheme="minorHAnsi" w:hAnsiTheme="minorHAnsi" w:cstheme="minorHAnsi"/>
          <w:color w:val="000000"/>
          <w:sz w:val="22"/>
          <w:szCs w:val="22"/>
        </w:rPr>
        <w:t xml:space="preserve"> (s ktorými výpočet v Špecifikácii náhradných dielov nepočíta) </w:t>
      </w:r>
      <w:r w:rsidRPr="00913475">
        <w:rPr>
          <w:rStyle w:val="CharStyle17"/>
          <w:rFonts w:asciiTheme="minorHAnsi" w:hAnsiTheme="minorHAnsi" w:cstheme="minorHAnsi"/>
          <w:color w:val="000000"/>
          <w:sz w:val="22"/>
          <w:szCs w:val="22"/>
        </w:rPr>
        <w:t xml:space="preserve"> bude Poskytovateľom fakturovaná </w:t>
      </w:r>
      <w:r w:rsidR="00913475">
        <w:rPr>
          <w:rStyle w:val="CharStyle17"/>
          <w:rFonts w:asciiTheme="minorHAnsi" w:hAnsiTheme="minorHAnsi" w:cstheme="minorHAnsi"/>
          <w:color w:val="000000"/>
          <w:sz w:val="22"/>
          <w:szCs w:val="22"/>
        </w:rPr>
        <w:t xml:space="preserve">na základe Objednávateľom </w:t>
      </w:r>
      <w:r w:rsidRPr="00913475">
        <w:rPr>
          <w:rStyle w:val="CharStyle17"/>
          <w:rFonts w:asciiTheme="minorHAnsi" w:hAnsiTheme="minorHAnsi" w:cstheme="minorHAnsi"/>
          <w:color w:val="000000"/>
          <w:sz w:val="22"/>
          <w:szCs w:val="22"/>
        </w:rPr>
        <w:t xml:space="preserve">odsúhlasenej cenovej ponuky podľa </w:t>
      </w:r>
      <w:r w:rsidR="00913475">
        <w:rPr>
          <w:rStyle w:val="CharStyle17"/>
          <w:rFonts w:asciiTheme="minorHAnsi" w:hAnsiTheme="minorHAnsi" w:cstheme="minorHAnsi"/>
          <w:color w:val="000000"/>
          <w:sz w:val="22"/>
          <w:szCs w:val="22"/>
        </w:rPr>
        <w:t>článku</w:t>
      </w:r>
      <w:r w:rsidRPr="00913475">
        <w:rPr>
          <w:rStyle w:val="CharStyle17"/>
          <w:rFonts w:asciiTheme="minorHAnsi" w:hAnsiTheme="minorHAnsi" w:cstheme="minorHAnsi"/>
          <w:color w:val="000000"/>
          <w:sz w:val="22"/>
          <w:szCs w:val="22"/>
        </w:rPr>
        <w:t xml:space="preserve"> </w:t>
      </w:r>
      <w:r w:rsidR="00913475">
        <w:rPr>
          <w:rStyle w:val="CharStyle17"/>
          <w:rFonts w:asciiTheme="minorHAnsi" w:hAnsiTheme="minorHAnsi" w:cstheme="minorHAnsi"/>
          <w:color w:val="000000"/>
          <w:sz w:val="22"/>
          <w:szCs w:val="22"/>
        </w:rPr>
        <w:t>III ods. 1 písm. i)</w:t>
      </w:r>
      <w:r w:rsidRPr="00913475">
        <w:rPr>
          <w:rStyle w:val="CharStyle17"/>
          <w:rFonts w:asciiTheme="minorHAnsi" w:hAnsiTheme="minorHAnsi" w:cstheme="minorHAnsi"/>
          <w:color w:val="000000"/>
          <w:sz w:val="22"/>
          <w:szCs w:val="22"/>
        </w:rPr>
        <w:t xml:space="preserve"> tejto Zmluvy.</w:t>
      </w:r>
    </w:p>
    <w:p w:rsidR="00F2564C" w:rsidRPr="00977FDC" w:rsidRDefault="00F2564C" w:rsidP="00913475">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
          <w:bCs/>
          <w:sz w:val="22"/>
          <w:szCs w:val="22"/>
          <w:shd w:val="clear" w:color="auto" w:fill="FFFFFF"/>
        </w:rPr>
      </w:pPr>
      <w:r w:rsidRPr="00977FDC">
        <w:rPr>
          <w:rStyle w:val="CharStyle15"/>
          <w:rFonts w:asciiTheme="minorHAnsi" w:hAnsiTheme="minorHAnsi" w:cstheme="minorHAnsi"/>
          <w:b w:val="0"/>
          <w:bCs/>
          <w:color w:val="000000"/>
          <w:sz w:val="22"/>
          <w:szCs w:val="22"/>
        </w:rPr>
        <w:t>Objednávateľ neposkytuje finančný preddavok ani zálohu na cenu služby.</w:t>
      </w:r>
    </w:p>
    <w:p w:rsidR="00F2564C" w:rsidRPr="00977FDC" w:rsidRDefault="00F2564C" w:rsidP="00913475">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977FDC">
        <w:rPr>
          <w:rFonts w:asciiTheme="minorHAnsi" w:hAnsiTheme="minorHAnsi" w:cstheme="minorHAnsi"/>
          <w:sz w:val="22"/>
          <w:szCs w:val="22"/>
        </w:rPr>
        <w:t xml:space="preserve">Poskytovateľ vyhlasuje, že cena </w:t>
      </w:r>
      <w:r w:rsidR="00A63A2D" w:rsidRPr="00977FDC">
        <w:rPr>
          <w:rFonts w:asciiTheme="minorHAnsi" w:hAnsiTheme="minorHAnsi" w:cstheme="minorHAnsi"/>
          <w:sz w:val="22"/>
          <w:szCs w:val="22"/>
        </w:rPr>
        <w:t>sl</w:t>
      </w:r>
      <w:r w:rsidRPr="00977FDC">
        <w:rPr>
          <w:rFonts w:asciiTheme="minorHAnsi" w:hAnsiTheme="minorHAnsi" w:cstheme="minorHAnsi"/>
          <w:sz w:val="22"/>
          <w:szCs w:val="22"/>
        </w:rPr>
        <w:t xml:space="preserve">užby podľa </w:t>
      </w:r>
      <w:r w:rsidR="00A63A2D" w:rsidRPr="00977FDC">
        <w:rPr>
          <w:rFonts w:asciiTheme="minorHAnsi" w:hAnsiTheme="minorHAnsi" w:cstheme="minorHAnsi"/>
          <w:sz w:val="22"/>
          <w:szCs w:val="22"/>
        </w:rPr>
        <w:t xml:space="preserve">článku V ods. 1 ods. </w:t>
      </w:r>
      <w:r w:rsidR="00563DB3">
        <w:rPr>
          <w:rFonts w:asciiTheme="minorHAnsi" w:hAnsiTheme="minorHAnsi" w:cstheme="minorHAnsi"/>
          <w:sz w:val="22"/>
          <w:szCs w:val="22"/>
        </w:rPr>
        <w:t>2</w:t>
      </w:r>
      <w:r w:rsidR="00A63A2D" w:rsidRPr="00977FDC">
        <w:rPr>
          <w:rFonts w:asciiTheme="minorHAnsi" w:hAnsiTheme="minorHAnsi" w:cstheme="minorHAnsi"/>
          <w:sz w:val="22"/>
          <w:szCs w:val="22"/>
        </w:rPr>
        <w:t xml:space="preserve"> Zmluvy </w:t>
      </w:r>
      <w:r w:rsidRPr="00977FDC">
        <w:rPr>
          <w:rFonts w:asciiTheme="minorHAnsi" w:hAnsiTheme="minorHAnsi" w:cstheme="minorHAnsi"/>
          <w:sz w:val="22"/>
          <w:szCs w:val="22"/>
        </w:rPr>
        <w:t>je úplná, maximálna a záväzná, že zahŕňa všetky náklady poskytovateľa ním vynaložené až do doby ukončenia poskytovania služby objednávateľovi.</w:t>
      </w:r>
    </w:p>
    <w:p w:rsidR="00F2564C" w:rsidRPr="00977FDC" w:rsidRDefault="00F2564C" w:rsidP="00913475">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977FDC">
        <w:rPr>
          <w:rFonts w:asciiTheme="minorHAnsi" w:hAnsiTheme="minorHAnsi" w:cstheme="minorHAnsi"/>
          <w:sz w:val="22"/>
          <w:szCs w:val="22"/>
        </w:rPr>
        <w:t xml:space="preserve">Zmluvné strany sa dohodli, že pre prípad vzniku sporu sa má za to, že poskytovateľ získal všetky informácie a v ním ponúknutej cene služby ich zohľadnil. Poskytovateľ sa nemôže dovolávať zvýšenia ceny služby najmä z dôvodu, že mu neboli známe alebo poskytnuté všetky potrebné informácie a podklady. </w:t>
      </w:r>
    </w:p>
    <w:p w:rsidR="00A63A2D" w:rsidRPr="00977FDC" w:rsidRDefault="00F2564C" w:rsidP="00836FD2">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977FDC">
        <w:rPr>
          <w:rFonts w:asciiTheme="minorHAnsi" w:hAnsiTheme="minorHAnsi" w:cstheme="minorHAnsi"/>
          <w:sz w:val="22"/>
          <w:szCs w:val="22"/>
          <w:lang w:eastAsia="cs-CZ"/>
        </w:rPr>
        <w:t>Podkladom pre úhradu ceny služby bude faktúra</w:t>
      </w:r>
      <w:r w:rsidRPr="00977FDC">
        <w:rPr>
          <w:rFonts w:asciiTheme="minorHAnsi" w:hAnsiTheme="minorHAnsi" w:cstheme="minorHAnsi"/>
          <w:b/>
          <w:sz w:val="22"/>
          <w:szCs w:val="22"/>
          <w:lang w:eastAsia="cs-CZ"/>
        </w:rPr>
        <w:t xml:space="preserve"> </w:t>
      </w:r>
      <w:r w:rsidRPr="00977FDC">
        <w:rPr>
          <w:rFonts w:asciiTheme="minorHAnsi" w:hAnsiTheme="minorHAnsi" w:cstheme="minorHAnsi"/>
          <w:sz w:val="22"/>
          <w:szCs w:val="22"/>
          <w:lang w:eastAsia="cs-CZ"/>
        </w:rPr>
        <w:t xml:space="preserve">vystavená poskytovateľom až po riadnom dodaní služby objednávateľovi. </w:t>
      </w:r>
    </w:p>
    <w:p w:rsidR="00231229" w:rsidRPr="00231229" w:rsidRDefault="00F2564C" w:rsidP="00231229">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977FDC">
        <w:rPr>
          <w:rFonts w:asciiTheme="minorHAnsi" w:hAnsiTheme="minorHAnsi" w:cstheme="minorHAnsi"/>
          <w:sz w:val="22"/>
          <w:szCs w:val="22"/>
          <w:lang w:eastAsia="cs-CZ"/>
        </w:rPr>
        <w:t xml:space="preserve">Splatnosť faktúry je 30 dní od dňa doporučeného/osobného doručenia faktúry do podateľne objednávateľa. </w:t>
      </w:r>
    </w:p>
    <w:p w:rsidR="00231229" w:rsidRPr="00231229" w:rsidRDefault="00F2564C" w:rsidP="00231229">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231229">
        <w:rPr>
          <w:rFonts w:asciiTheme="minorHAnsi" w:hAnsiTheme="minorHAnsi" w:cstheme="minorHAnsi"/>
          <w:sz w:val="22"/>
          <w:szCs w:val="22"/>
          <w:lang w:eastAsia="cs-CZ"/>
        </w:rPr>
        <w:t>Faktúra sa považuje za zaplatenú dňom pripísania úhrady na účet poskytovateľa.</w:t>
      </w:r>
    </w:p>
    <w:p w:rsidR="00224988" w:rsidRPr="00224988" w:rsidRDefault="00F2564C" w:rsidP="00231229">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231229">
        <w:rPr>
          <w:rFonts w:asciiTheme="minorHAnsi" w:hAnsiTheme="minorHAnsi" w:cstheme="minorHAnsi"/>
          <w:sz w:val="22"/>
          <w:szCs w:val="22"/>
        </w:rPr>
        <w:t>Objednávateľ je oprávnený započítať akúkoľvek svoju i nesplatnú pohľadávku, ktorú má voči poskytovateľovi, s pohľadávkou, i nesplatnou, ktorá vznikne z tejto Zmluvy objednávateľovi voči poskytovateľovi. Zápočet pohľadávok môže objednávateľ uplatniť pr</w:t>
      </w:r>
      <w:r w:rsidR="00231229">
        <w:rPr>
          <w:rFonts w:asciiTheme="minorHAnsi" w:hAnsiTheme="minorHAnsi" w:cstheme="minorHAnsi"/>
          <w:sz w:val="22"/>
          <w:szCs w:val="22"/>
        </w:rPr>
        <w:t>i úhrade faktúry poskytovateľa.</w:t>
      </w:r>
    </w:p>
    <w:p w:rsidR="00F2564C" w:rsidRPr="00DC46A3" w:rsidRDefault="00F2564C" w:rsidP="00231229">
      <w:pPr>
        <w:pStyle w:val="Style4"/>
        <w:numPr>
          <w:ilvl w:val="0"/>
          <w:numId w:val="4"/>
        </w:numPr>
        <w:shd w:val="clear" w:color="auto" w:fill="auto"/>
        <w:tabs>
          <w:tab w:val="left" w:pos="142"/>
        </w:tabs>
        <w:spacing w:line="240" w:lineRule="auto"/>
        <w:ind w:left="426" w:hanging="284"/>
        <w:jc w:val="both"/>
        <w:rPr>
          <w:rFonts w:asciiTheme="minorHAnsi" w:hAnsiTheme="minorHAnsi" w:cstheme="minorHAnsi"/>
          <w:bCs/>
          <w:sz w:val="22"/>
          <w:szCs w:val="22"/>
          <w:shd w:val="clear" w:color="auto" w:fill="FFFFFF"/>
        </w:rPr>
      </w:pPr>
      <w:r w:rsidRPr="00231229">
        <w:rPr>
          <w:rFonts w:asciiTheme="minorHAnsi" w:hAnsiTheme="minorHAnsi" w:cstheme="minorHAnsi"/>
          <w:sz w:val="22"/>
          <w:szCs w:val="22"/>
        </w:rPr>
        <w:t>Zmluvné strany sa dohodli, v rozsahu v akom to právne predpisy pripúšťajú, že vylučujú právo poskytovateľa započítať akúkoľvek jeho pohľadávku voči objednávateľovi oproti akejkoľvek pohľadávke poskytovateľa.</w:t>
      </w:r>
    </w:p>
    <w:p w:rsidR="00DC46A3" w:rsidRPr="00231229" w:rsidRDefault="00DC46A3" w:rsidP="00DC46A3">
      <w:pPr>
        <w:pStyle w:val="Style4"/>
        <w:shd w:val="clear" w:color="auto" w:fill="auto"/>
        <w:tabs>
          <w:tab w:val="left" w:pos="142"/>
        </w:tabs>
        <w:spacing w:line="240" w:lineRule="auto"/>
        <w:ind w:left="426" w:firstLine="0"/>
        <w:jc w:val="both"/>
        <w:rPr>
          <w:rFonts w:asciiTheme="minorHAnsi" w:hAnsiTheme="minorHAnsi" w:cstheme="minorHAnsi"/>
          <w:bCs/>
          <w:sz w:val="22"/>
          <w:szCs w:val="22"/>
          <w:shd w:val="clear" w:color="auto" w:fill="FFFFFF"/>
        </w:rPr>
      </w:pPr>
    </w:p>
    <w:p w:rsidR="00F2564C" w:rsidRPr="00977FDC" w:rsidRDefault="00F2564C" w:rsidP="00F2564C">
      <w:pPr>
        <w:pStyle w:val="Style6"/>
        <w:keepNext/>
        <w:keepLines/>
        <w:shd w:val="clear" w:color="auto" w:fill="auto"/>
        <w:spacing w:line="221" w:lineRule="exact"/>
        <w:ind w:right="620" w:firstLine="0"/>
        <w:jc w:val="center"/>
        <w:rPr>
          <w:rStyle w:val="CharStyle11"/>
          <w:rFonts w:asciiTheme="minorHAnsi" w:hAnsiTheme="minorHAnsi" w:cstheme="minorHAnsi"/>
          <w:b/>
          <w:bCs/>
          <w:color w:val="000000"/>
          <w:sz w:val="22"/>
          <w:szCs w:val="22"/>
        </w:rPr>
      </w:pPr>
      <w:bookmarkStart w:id="4" w:name="bookmark12"/>
    </w:p>
    <w:p w:rsidR="00F2564C" w:rsidRPr="00977FDC" w:rsidRDefault="00F2564C" w:rsidP="00F2564C">
      <w:pPr>
        <w:pStyle w:val="Style6"/>
        <w:keepNext/>
        <w:keepLines/>
        <w:shd w:val="clear" w:color="auto" w:fill="auto"/>
        <w:spacing w:line="221" w:lineRule="exact"/>
        <w:ind w:right="620" w:firstLine="0"/>
        <w:jc w:val="center"/>
        <w:rPr>
          <w:rStyle w:val="CharStyle11"/>
          <w:rFonts w:asciiTheme="minorHAnsi" w:hAnsiTheme="minorHAnsi" w:cstheme="minorHAnsi"/>
          <w:b/>
          <w:bCs/>
          <w:color w:val="000000"/>
          <w:sz w:val="22"/>
          <w:szCs w:val="22"/>
        </w:rPr>
      </w:pPr>
      <w:r w:rsidRPr="00977FDC">
        <w:rPr>
          <w:rStyle w:val="CharStyle11"/>
          <w:rFonts w:asciiTheme="minorHAnsi" w:hAnsiTheme="minorHAnsi" w:cstheme="minorHAnsi"/>
          <w:b/>
          <w:bCs/>
          <w:color w:val="000000"/>
          <w:sz w:val="22"/>
          <w:szCs w:val="22"/>
        </w:rPr>
        <w:t>V</w:t>
      </w:r>
      <w:r w:rsidR="00155049" w:rsidRPr="00977FDC">
        <w:rPr>
          <w:rStyle w:val="CharStyle11"/>
          <w:rFonts w:asciiTheme="minorHAnsi" w:hAnsiTheme="minorHAnsi" w:cstheme="minorHAnsi"/>
          <w:b/>
          <w:bCs/>
          <w:color w:val="000000"/>
          <w:sz w:val="22"/>
          <w:szCs w:val="22"/>
        </w:rPr>
        <w:t>I</w:t>
      </w:r>
    </w:p>
    <w:p w:rsidR="00F2564C" w:rsidRPr="00977FDC" w:rsidRDefault="00553B5E" w:rsidP="00155049">
      <w:pPr>
        <w:pStyle w:val="Style6"/>
        <w:keepNext/>
        <w:keepLines/>
        <w:shd w:val="clear" w:color="auto" w:fill="auto"/>
        <w:spacing w:after="240" w:line="221" w:lineRule="exact"/>
        <w:ind w:right="620" w:firstLine="0"/>
        <w:jc w:val="center"/>
        <w:rPr>
          <w:rStyle w:val="CharStyle11"/>
          <w:rFonts w:asciiTheme="minorHAnsi" w:hAnsiTheme="minorHAnsi" w:cstheme="minorHAnsi"/>
          <w:b/>
          <w:bCs/>
          <w:color w:val="000000"/>
          <w:sz w:val="22"/>
          <w:szCs w:val="22"/>
        </w:rPr>
      </w:pPr>
      <w:r w:rsidRPr="00977FDC">
        <w:rPr>
          <w:rStyle w:val="CharStyle11"/>
          <w:rFonts w:asciiTheme="minorHAnsi" w:hAnsiTheme="minorHAnsi" w:cstheme="minorHAnsi"/>
          <w:b/>
          <w:bCs/>
          <w:color w:val="000000"/>
          <w:sz w:val="22"/>
          <w:szCs w:val="22"/>
        </w:rPr>
        <w:t>Odovzdanie a prevzatie služby, záruka</w:t>
      </w:r>
    </w:p>
    <w:p w:rsidR="00DC46A3" w:rsidRPr="00DC46A3" w:rsidRDefault="00155049" w:rsidP="00DC46A3">
      <w:pPr>
        <w:pStyle w:val="Zkladntext"/>
        <w:numPr>
          <w:ilvl w:val="0"/>
          <w:numId w:val="29"/>
        </w:numPr>
        <w:spacing w:after="240"/>
        <w:ind w:left="426" w:hanging="426"/>
        <w:jc w:val="both"/>
        <w:rPr>
          <w:rFonts w:asciiTheme="minorHAnsi" w:hAnsiTheme="minorHAnsi" w:cstheme="minorHAnsi"/>
          <w:sz w:val="22"/>
          <w:szCs w:val="22"/>
        </w:rPr>
      </w:pPr>
      <w:bookmarkStart w:id="5" w:name="bookmark16"/>
      <w:bookmarkEnd w:id="4"/>
      <w:r w:rsidRPr="00977FDC">
        <w:rPr>
          <w:rFonts w:asciiTheme="minorHAnsi" w:hAnsiTheme="minorHAnsi" w:cstheme="minorHAnsi"/>
          <w:sz w:val="22"/>
          <w:szCs w:val="22"/>
        </w:rPr>
        <w:t xml:space="preserve">Objednávateľ je povinný zabezpečiť prevzatie servisných prác vykonaných na základe tejto zmluvy a požiadavky objednávateľa na to určenou oprávnenou osobou. Osobami oprávnenými podpísať Protokol o odovzdaní a prevzatí servisných prác alebo vykonaní preventívnej prehliadky a údržby sú za </w:t>
      </w:r>
      <w:r w:rsidR="001421BB">
        <w:rPr>
          <w:rFonts w:asciiTheme="minorHAnsi" w:hAnsiTheme="minorHAnsi" w:cstheme="minorHAnsi"/>
          <w:sz w:val="22"/>
          <w:szCs w:val="22"/>
        </w:rPr>
        <w:lastRenderedPageBreak/>
        <w:t>poskytovateľa</w:t>
      </w:r>
      <w:r w:rsidRPr="00977FDC">
        <w:rPr>
          <w:rFonts w:asciiTheme="minorHAnsi" w:hAnsiTheme="minorHAnsi" w:cstheme="minorHAnsi"/>
          <w:sz w:val="22"/>
          <w:szCs w:val="22"/>
        </w:rPr>
        <w:t xml:space="preserve"> technický pracovník, ktorý práce vykonal a za objednávateľa </w:t>
      </w:r>
      <w:r w:rsidRPr="00553BA0">
        <w:rPr>
          <w:rFonts w:asciiTheme="minorHAnsi" w:hAnsiTheme="minorHAnsi" w:cstheme="minorHAnsi"/>
          <w:sz w:val="22"/>
          <w:szCs w:val="22"/>
        </w:rPr>
        <w:t xml:space="preserve">zodpovedná osoba – </w:t>
      </w:r>
      <w:r w:rsidR="00231229">
        <w:rPr>
          <w:rFonts w:asciiTheme="minorHAnsi" w:hAnsiTheme="minorHAnsi" w:cstheme="minorHAnsi"/>
          <w:sz w:val="22"/>
          <w:szCs w:val="22"/>
        </w:rPr>
        <w:t>referent pre IT</w:t>
      </w:r>
      <w:r w:rsidRPr="00553BA0">
        <w:rPr>
          <w:rFonts w:asciiTheme="minorHAnsi" w:hAnsiTheme="minorHAnsi" w:cstheme="minorHAnsi"/>
          <w:sz w:val="22"/>
          <w:szCs w:val="22"/>
        </w:rPr>
        <w:t>.</w:t>
      </w:r>
      <w:r w:rsidRPr="00977FDC">
        <w:rPr>
          <w:rFonts w:asciiTheme="minorHAnsi" w:hAnsiTheme="minorHAnsi" w:cstheme="minorHAnsi"/>
          <w:sz w:val="22"/>
          <w:szCs w:val="22"/>
        </w:rPr>
        <w:t xml:space="preserve"> Po každom plnení predmetu zmluvy bude vypracovaný písomný záznam, ktorý bude obsahovať najmä:</w:t>
      </w:r>
    </w:p>
    <w:p w:rsidR="00155049" w:rsidRPr="00977FDC" w:rsidRDefault="00155049" w:rsidP="00836FD2">
      <w:pPr>
        <w:pStyle w:val="tl11ptPodaokrajaVavo025cm"/>
        <w:numPr>
          <w:ilvl w:val="0"/>
          <w:numId w:val="28"/>
        </w:numPr>
        <w:tabs>
          <w:tab w:val="left" w:pos="426"/>
        </w:tabs>
        <w:rPr>
          <w:rFonts w:asciiTheme="minorHAnsi" w:hAnsiTheme="minorHAnsi" w:cstheme="minorHAnsi"/>
        </w:rPr>
      </w:pPr>
      <w:r w:rsidRPr="00977FDC">
        <w:rPr>
          <w:rFonts w:asciiTheme="minorHAnsi" w:hAnsiTheme="minorHAnsi" w:cstheme="minorHAnsi"/>
        </w:rPr>
        <w:t xml:space="preserve">obchodné mená oboch zmluvných strán </w:t>
      </w:r>
    </w:p>
    <w:p w:rsidR="00155049" w:rsidRPr="00977FDC" w:rsidRDefault="00155049" w:rsidP="00836FD2">
      <w:pPr>
        <w:pStyle w:val="tl11ptPodaokrajaVavo025cm"/>
        <w:numPr>
          <w:ilvl w:val="0"/>
          <w:numId w:val="28"/>
        </w:numPr>
        <w:tabs>
          <w:tab w:val="left" w:pos="426"/>
        </w:tabs>
        <w:rPr>
          <w:rFonts w:asciiTheme="minorHAnsi" w:hAnsiTheme="minorHAnsi" w:cstheme="minorHAnsi"/>
        </w:rPr>
      </w:pPr>
      <w:r w:rsidRPr="00977FDC">
        <w:rPr>
          <w:rFonts w:asciiTheme="minorHAnsi" w:hAnsiTheme="minorHAnsi" w:cstheme="minorHAnsi"/>
        </w:rPr>
        <w:t>mená zástupcov oboch zmluvných strán, ktorí sa zúčastňujú preberacieho konania;</w:t>
      </w:r>
    </w:p>
    <w:p w:rsidR="00155049" w:rsidRPr="00977FDC" w:rsidRDefault="00155049" w:rsidP="00836FD2">
      <w:pPr>
        <w:pStyle w:val="tl11ptPodaokrajaVavo025cm"/>
        <w:numPr>
          <w:ilvl w:val="0"/>
          <w:numId w:val="28"/>
        </w:numPr>
        <w:tabs>
          <w:tab w:val="left" w:pos="426"/>
        </w:tabs>
        <w:rPr>
          <w:rFonts w:asciiTheme="minorHAnsi" w:hAnsiTheme="minorHAnsi" w:cstheme="minorHAnsi"/>
        </w:rPr>
      </w:pPr>
      <w:r w:rsidRPr="00977FDC">
        <w:rPr>
          <w:rFonts w:asciiTheme="minorHAnsi" w:hAnsiTheme="minorHAnsi" w:cstheme="minorHAnsi"/>
        </w:rPr>
        <w:t>miesto a čas preberacieho konania;</w:t>
      </w:r>
    </w:p>
    <w:p w:rsidR="00553B5E" w:rsidRPr="004B03F6" w:rsidRDefault="00155049" w:rsidP="004B03F6">
      <w:pPr>
        <w:pStyle w:val="tl11ptPodaokrajaVavo025cm"/>
        <w:numPr>
          <w:ilvl w:val="0"/>
          <w:numId w:val="28"/>
        </w:numPr>
        <w:tabs>
          <w:tab w:val="left" w:pos="426"/>
        </w:tabs>
        <w:rPr>
          <w:rStyle w:val="CharStyle14"/>
          <w:rFonts w:asciiTheme="minorHAnsi" w:hAnsiTheme="minorHAnsi" w:cstheme="minorHAnsi"/>
          <w:sz w:val="22"/>
          <w:szCs w:val="22"/>
          <w:shd w:val="clear" w:color="auto" w:fill="auto"/>
        </w:rPr>
      </w:pPr>
      <w:r w:rsidRPr="00977FDC">
        <w:rPr>
          <w:rFonts w:asciiTheme="minorHAnsi" w:hAnsiTheme="minorHAnsi" w:cstheme="minorHAnsi"/>
        </w:rPr>
        <w:t>súpis činností, ktoré zhotoviteľ vykonal v rámci servisného zásahu alebo preventívnej prehliadky;</w:t>
      </w:r>
    </w:p>
    <w:p w:rsidR="00836FD2" w:rsidRPr="004B03F6" w:rsidRDefault="001421BB" w:rsidP="00836FD2">
      <w:pPr>
        <w:pStyle w:val="slovanzoznam"/>
        <w:numPr>
          <w:ilvl w:val="0"/>
          <w:numId w:val="29"/>
        </w:numPr>
        <w:tabs>
          <w:tab w:val="left" w:pos="0"/>
        </w:tabs>
        <w:spacing w:after="0"/>
        <w:ind w:left="426" w:hanging="426"/>
        <w:rPr>
          <w:rFonts w:asciiTheme="minorHAnsi" w:hAnsiTheme="minorHAnsi" w:cstheme="minorHAnsi"/>
          <w:sz w:val="22"/>
          <w:szCs w:val="22"/>
        </w:rPr>
      </w:pPr>
      <w:r>
        <w:rPr>
          <w:rFonts w:asciiTheme="minorHAnsi" w:hAnsiTheme="minorHAnsi" w:cstheme="minorHAnsi"/>
          <w:sz w:val="22"/>
          <w:szCs w:val="22"/>
        </w:rPr>
        <w:t>Poskytovateľ</w:t>
      </w:r>
      <w:r w:rsidR="00836FD2" w:rsidRPr="00977FDC">
        <w:rPr>
          <w:rFonts w:asciiTheme="minorHAnsi" w:hAnsiTheme="minorHAnsi" w:cstheme="minorHAnsi"/>
          <w:sz w:val="22"/>
          <w:szCs w:val="22"/>
        </w:rPr>
        <w:t xml:space="preserve"> zodpovedá za vady plnenia vykonané na základe tejto Zmluvy v zmysle ustanovenia § 560 a </w:t>
      </w:r>
      <w:proofErr w:type="spellStart"/>
      <w:r w:rsidR="00836FD2" w:rsidRPr="00977FDC">
        <w:rPr>
          <w:rFonts w:asciiTheme="minorHAnsi" w:hAnsiTheme="minorHAnsi" w:cstheme="minorHAnsi"/>
          <w:sz w:val="22"/>
          <w:szCs w:val="22"/>
        </w:rPr>
        <w:t>nasl</w:t>
      </w:r>
      <w:proofErr w:type="spellEnd"/>
      <w:r w:rsidR="00836FD2" w:rsidRPr="00977FDC">
        <w:rPr>
          <w:rFonts w:asciiTheme="minorHAnsi" w:hAnsiTheme="minorHAnsi" w:cstheme="minorHAnsi"/>
          <w:sz w:val="22"/>
          <w:szCs w:val="22"/>
        </w:rPr>
        <w:t xml:space="preserve">. Obchodného zákonníka. </w:t>
      </w:r>
      <w:r>
        <w:rPr>
          <w:rFonts w:asciiTheme="minorHAnsi" w:hAnsiTheme="minorHAnsi" w:cstheme="minorHAnsi"/>
          <w:sz w:val="22"/>
          <w:szCs w:val="22"/>
        </w:rPr>
        <w:t>Poskytovateľ</w:t>
      </w:r>
      <w:r w:rsidR="00836FD2" w:rsidRPr="00977FDC">
        <w:rPr>
          <w:rFonts w:asciiTheme="minorHAnsi" w:hAnsiTheme="minorHAnsi" w:cstheme="minorHAnsi"/>
          <w:sz w:val="22"/>
          <w:szCs w:val="22"/>
        </w:rPr>
        <w:t xml:space="preserve"> poskytuje objednávateľovi záruku na nové náhradné diely zariadenia, dodané v súvislosti s výkonom servisnej činnosti, v trvaní 24 mesiacov. Na činnosti, ktoré budú vykonané v rámci preventívnych prehliadok a na prácu servisného zásahu zhotoviteľ poskytuje záruku v trvaní 6 mesiacov. Záručná doba začína plynúť podpísaním protokolu o odovzdaní a prevzatí prác príslušného plnenia v zmysle Zmluvy.</w:t>
      </w:r>
    </w:p>
    <w:p w:rsidR="00553B5E" w:rsidRPr="00977FDC" w:rsidRDefault="00553B5E" w:rsidP="00836FD2">
      <w:pPr>
        <w:pStyle w:val="Zkladntext"/>
        <w:widowControl/>
        <w:numPr>
          <w:ilvl w:val="0"/>
          <w:numId w:val="29"/>
        </w:numPr>
        <w:spacing w:after="0"/>
        <w:ind w:left="284" w:hanging="284"/>
        <w:jc w:val="both"/>
        <w:rPr>
          <w:rFonts w:asciiTheme="minorHAnsi" w:hAnsiTheme="minorHAnsi" w:cstheme="minorHAnsi"/>
          <w:sz w:val="22"/>
          <w:szCs w:val="22"/>
        </w:rPr>
      </w:pPr>
      <w:r w:rsidRPr="00977FDC">
        <w:rPr>
          <w:rFonts w:asciiTheme="minorHAnsi" w:hAnsiTheme="minorHAnsi" w:cstheme="minorHAnsi"/>
          <w:sz w:val="22"/>
          <w:szCs w:val="22"/>
        </w:rPr>
        <w:t>Záruka  sa vylučuje v týchto prípadoch:</w:t>
      </w:r>
    </w:p>
    <w:p w:rsidR="00553B5E"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 xml:space="preserve">zničenie alebo poškodenie zariadenia nesprávnym zaobchádzaním objednávateľa, </w:t>
      </w:r>
    </w:p>
    <w:p w:rsidR="00553B5E"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zničenie alebo poškodenie zariadenia živelnou udalosťou,</w:t>
      </w:r>
    </w:p>
    <w:p w:rsidR="00553B5E"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 xml:space="preserve">zničenie alebo poškodenie nesprávnou obsluhou objednávateľa, </w:t>
      </w:r>
    </w:p>
    <w:p w:rsidR="00553B5E" w:rsidRPr="00977FDC" w:rsidRDefault="00553B5E" w:rsidP="00DF292A">
      <w:pPr>
        <w:pStyle w:val="Zkladntext"/>
        <w:widowControl/>
        <w:numPr>
          <w:ilvl w:val="0"/>
          <w:numId w:val="30"/>
        </w:numPr>
        <w:tabs>
          <w:tab w:val="clear" w:pos="1350"/>
          <w:tab w:val="num" w:pos="851"/>
        </w:tabs>
        <w:spacing w:after="0"/>
        <w:ind w:left="851" w:hanging="425"/>
        <w:jc w:val="both"/>
        <w:rPr>
          <w:rFonts w:asciiTheme="minorHAnsi" w:hAnsiTheme="minorHAnsi" w:cstheme="minorHAnsi"/>
          <w:sz w:val="22"/>
          <w:szCs w:val="22"/>
        </w:rPr>
      </w:pPr>
      <w:r w:rsidRPr="00977FDC">
        <w:rPr>
          <w:rFonts w:asciiTheme="minorHAnsi" w:hAnsiTheme="minorHAnsi" w:cstheme="minorHAnsi"/>
          <w:sz w:val="22"/>
          <w:szCs w:val="22"/>
        </w:rPr>
        <w:t xml:space="preserve">poškodenie alebo zničenie zariadenia neodborným zásahom objednávateľa alebo tretej osoby  </w:t>
      </w:r>
    </w:p>
    <w:p w:rsidR="00553B5E" w:rsidRPr="00977FDC" w:rsidRDefault="00553B5E" w:rsidP="00DF292A">
      <w:pPr>
        <w:pStyle w:val="Zkladntext"/>
        <w:widowControl/>
        <w:numPr>
          <w:ilvl w:val="0"/>
          <w:numId w:val="30"/>
        </w:numPr>
        <w:tabs>
          <w:tab w:val="clear" w:pos="1350"/>
          <w:tab w:val="num" w:pos="851"/>
        </w:tabs>
        <w:spacing w:after="0"/>
        <w:ind w:left="851" w:hanging="425"/>
        <w:jc w:val="both"/>
        <w:rPr>
          <w:rFonts w:asciiTheme="minorHAnsi" w:hAnsiTheme="minorHAnsi" w:cstheme="minorHAnsi"/>
          <w:sz w:val="22"/>
          <w:szCs w:val="22"/>
        </w:rPr>
      </w:pPr>
      <w:r w:rsidRPr="00977FDC">
        <w:rPr>
          <w:rFonts w:asciiTheme="minorHAnsi" w:hAnsiTheme="minorHAnsi" w:cstheme="minorHAnsi"/>
          <w:sz w:val="22"/>
          <w:szCs w:val="22"/>
        </w:rPr>
        <w:t>poškodenia alebo zničenia vplyvom poruchy iného zariadenia, ktoré je k zariadeniu pripojené, bez odsúhlasenia zhotoviteľa</w:t>
      </w:r>
    </w:p>
    <w:p w:rsidR="00553B5E"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ak objednávateľ neumožní prístup k zariadeniam v prípade ich poruchy,</w:t>
      </w:r>
    </w:p>
    <w:p w:rsidR="00553B5E" w:rsidRPr="00977FDC" w:rsidRDefault="00553B5E" w:rsidP="00DF292A">
      <w:pPr>
        <w:pStyle w:val="Zkladntext"/>
        <w:widowControl/>
        <w:numPr>
          <w:ilvl w:val="0"/>
          <w:numId w:val="30"/>
        </w:numPr>
        <w:tabs>
          <w:tab w:val="clear" w:pos="1350"/>
          <w:tab w:val="num" w:pos="851"/>
        </w:tabs>
        <w:spacing w:after="0"/>
        <w:ind w:left="851" w:hanging="425"/>
        <w:jc w:val="both"/>
        <w:rPr>
          <w:rFonts w:asciiTheme="minorHAnsi" w:hAnsiTheme="minorHAnsi" w:cstheme="minorHAnsi"/>
          <w:sz w:val="22"/>
          <w:szCs w:val="22"/>
        </w:rPr>
      </w:pPr>
      <w:r w:rsidRPr="00977FDC">
        <w:rPr>
          <w:rFonts w:asciiTheme="minorHAnsi" w:hAnsiTheme="minorHAnsi" w:cstheme="minorHAnsi"/>
          <w:sz w:val="22"/>
          <w:szCs w:val="22"/>
        </w:rPr>
        <w:t xml:space="preserve">skrat alebo iné objednávateľom zavinené pôsobenie elektrického prúdu (napr.: prepätie, mechanické namáhanie spôsobené elektrickým prúdom, vadou izolácie – pokiaľ nebola spôsobená </w:t>
      </w:r>
      <w:proofErr w:type="spellStart"/>
      <w:r w:rsidRPr="00977FDC">
        <w:rPr>
          <w:rFonts w:asciiTheme="minorHAnsi" w:hAnsiTheme="minorHAnsi" w:cstheme="minorHAnsi"/>
          <w:sz w:val="22"/>
          <w:szCs w:val="22"/>
        </w:rPr>
        <w:t>vadnou</w:t>
      </w:r>
      <w:proofErr w:type="spellEnd"/>
      <w:r w:rsidRPr="00977FDC">
        <w:rPr>
          <w:rFonts w:asciiTheme="minorHAnsi" w:hAnsiTheme="minorHAnsi" w:cstheme="minorHAnsi"/>
          <w:sz w:val="22"/>
          <w:szCs w:val="22"/>
        </w:rPr>
        <w:t xml:space="preserve"> montážou alebo dodávkou zhotoviteľa, indukciou, výpadkom elektrického prúdu a pod.),</w:t>
      </w:r>
    </w:p>
    <w:p w:rsidR="00553B5E"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poškodenie vodou z vodovodných zariadení,</w:t>
      </w:r>
    </w:p>
    <w:p w:rsidR="00836FD2" w:rsidRPr="00977FDC" w:rsidRDefault="00553B5E" w:rsidP="00DF292A">
      <w:pPr>
        <w:pStyle w:val="Zkladntext"/>
        <w:widowControl/>
        <w:numPr>
          <w:ilvl w:val="0"/>
          <w:numId w:val="30"/>
        </w:numPr>
        <w:tabs>
          <w:tab w:val="clear" w:pos="1350"/>
          <w:tab w:val="num" w:pos="851"/>
        </w:tabs>
        <w:spacing w:after="0"/>
        <w:ind w:hanging="924"/>
        <w:jc w:val="both"/>
        <w:rPr>
          <w:rFonts w:asciiTheme="minorHAnsi" w:hAnsiTheme="minorHAnsi" w:cstheme="minorHAnsi"/>
          <w:sz w:val="22"/>
          <w:szCs w:val="22"/>
        </w:rPr>
      </w:pPr>
      <w:r w:rsidRPr="00977FDC">
        <w:rPr>
          <w:rFonts w:asciiTheme="minorHAnsi" w:hAnsiTheme="minorHAnsi" w:cstheme="minorHAnsi"/>
          <w:sz w:val="22"/>
          <w:szCs w:val="22"/>
        </w:rPr>
        <w:t xml:space="preserve">poškodenie pádom alebo vniknutím cudzieho </w:t>
      </w:r>
      <w:r w:rsidR="00836FD2" w:rsidRPr="00977FDC">
        <w:rPr>
          <w:rFonts w:asciiTheme="minorHAnsi" w:hAnsiTheme="minorHAnsi" w:cstheme="minorHAnsi"/>
          <w:sz w:val="22"/>
          <w:szCs w:val="22"/>
        </w:rPr>
        <w:t>predmetu, ktorý nie je súčasťou</w:t>
      </w:r>
    </w:p>
    <w:p w:rsidR="00553B5E" w:rsidRPr="00977FDC" w:rsidRDefault="001421BB" w:rsidP="00DF292A">
      <w:pPr>
        <w:pStyle w:val="Zkladntext"/>
        <w:widowControl/>
        <w:spacing w:after="0"/>
        <w:ind w:left="708"/>
        <w:jc w:val="both"/>
        <w:rPr>
          <w:rFonts w:asciiTheme="minorHAnsi" w:hAnsiTheme="minorHAnsi" w:cstheme="minorHAnsi"/>
          <w:sz w:val="22"/>
          <w:szCs w:val="22"/>
        </w:rPr>
      </w:pPr>
      <w:r>
        <w:rPr>
          <w:rFonts w:asciiTheme="minorHAnsi" w:hAnsiTheme="minorHAnsi" w:cstheme="minorHAnsi"/>
          <w:sz w:val="22"/>
          <w:szCs w:val="22"/>
        </w:rPr>
        <w:t xml:space="preserve">   </w:t>
      </w:r>
      <w:r w:rsidR="00553B5E" w:rsidRPr="00977FDC">
        <w:rPr>
          <w:rFonts w:asciiTheme="minorHAnsi" w:hAnsiTheme="minorHAnsi" w:cstheme="minorHAnsi"/>
          <w:sz w:val="22"/>
          <w:szCs w:val="22"/>
        </w:rPr>
        <w:t>zariadenia.</w:t>
      </w:r>
    </w:p>
    <w:p w:rsidR="003117C0" w:rsidRPr="002D5871" w:rsidRDefault="003117C0" w:rsidP="003117C0">
      <w:pPr>
        <w:pStyle w:val="Bezriadkovania"/>
        <w:widowControl w:val="0"/>
        <w:tabs>
          <w:tab w:val="left" w:pos="375"/>
        </w:tabs>
        <w:ind w:left="360" w:hanging="360"/>
        <w:jc w:val="both"/>
        <w:rPr>
          <w:rFonts w:asciiTheme="minorHAnsi" w:hAnsiTheme="minorHAnsi" w:cstheme="minorHAnsi"/>
          <w:color w:val="000000" w:themeColor="text1"/>
          <w:sz w:val="22"/>
          <w:szCs w:val="22"/>
          <w:lang w:eastAsia="cs-CZ"/>
        </w:rPr>
      </w:pPr>
      <w:r>
        <w:rPr>
          <w:rStyle w:val="CharStyle36"/>
          <w:rFonts w:asciiTheme="minorHAnsi" w:hAnsiTheme="minorHAnsi" w:cstheme="minorHAnsi"/>
          <w:sz w:val="22"/>
          <w:szCs w:val="22"/>
        </w:rPr>
        <w:t xml:space="preserve">4. </w:t>
      </w:r>
      <w:r w:rsidR="00A46FFA" w:rsidRPr="002D5871">
        <w:rPr>
          <w:rStyle w:val="CharStyle36"/>
          <w:rFonts w:asciiTheme="minorHAnsi" w:hAnsiTheme="minorHAnsi" w:cstheme="minorHAnsi"/>
          <w:color w:val="000000" w:themeColor="text1"/>
          <w:sz w:val="22"/>
          <w:szCs w:val="22"/>
        </w:rPr>
        <w:t xml:space="preserve">Zmluvné strany sa dohodli, že ak </w:t>
      </w:r>
      <w:r w:rsidRPr="002D5871">
        <w:rPr>
          <w:rStyle w:val="CharStyle36"/>
          <w:rFonts w:asciiTheme="minorHAnsi" w:hAnsiTheme="minorHAnsi" w:cstheme="minorHAnsi"/>
          <w:color w:val="000000" w:themeColor="text1"/>
          <w:sz w:val="22"/>
          <w:szCs w:val="22"/>
        </w:rPr>
        <w:t xml:space="preserve">poskytovateľ ako </w:t>
      </w:r>
      <w:r w:rsidR="00A46FFA" w:rsidRPr="002D5871">
        <w:rPr>
          <w:rStyle w:val="CharStyle36"/>
          <w:rFonts w:asciiTheme="minorHAnsi" w:hAnsiTheme="minorHAnsi" w:cstheme="minorHAnsi"/>
          <w:color w:val="000000" w:themeColor="text1"/>
          <w:sz w:val="22"/>
          <w:szCs w:val="22"/>
        </w:rPr>
        <w:t xml:space="preserve">Predávajúci nedodá chýbajúce/náhradné množstvo Tovaru vôbec alebo v lehote najneskôr do </w:t>
      </w:r>
      <w:r w:rsidRPr="002D5871">
        <w:rPr>
          <w:rStyle w:val="CharStyle36"/>
          <w:rFonts w:asciiTheme="minorHAnsi" w:hAnsiTheme="minorHAnsi" w:cstheme="minorHAnsi"/>
          <w:color w:val="000000" w:themeColor="text1"/>
          <w:sz w:val="22"/>
          <w:szCs w:val="22"/>
        </w:rPr>
        <w:t>30</w:t>
      </w:r>
      <w:r w:rsidR="00A46FFA" w:rsidRPr="002D5871">
        <w:rPr>
          <w:rStyle w:val="CharStyle36"/>
          <w:rFonts w:asciiTheme="minorHAnsi" w:hAnsiTheme="minorHAnsi" w:cstheme="minorHAnsi"/>
          <w:color w:val="000000" w:themeColor="text1"/>
          <w:sz w:val="22"/>
          <w:szCs w:val="22"/>
        </w:rPr>
        <w:t xml:space="preserve"> dní odo dňa doručenia reklamácie, </w:t>
      </w:r>
      <w:r w:rsidR="00A46FFA" w:rsidRPr="002D5871">
        <w:rPr>
          <w:rFonts w:asciiTheme="minorHAnsi" w:hAnsiTheme="minorHAnsi" w:cstheme="minorHAnsi"/>
          <w:color w:val="000000" w:themeColor="text1"/>
          <w:sz w:val="22"/>
          <w:szCs w:val="22"/>
          <w:lang w:eastAsia="cs-CZ"/>
        </w:rPr>
        <w:t>Predávajúci zaplatí Kupujúcemu zmluvnú pokutu vo výške 5 % z Kúpnej ceny reklamovaného Tovaru bez DPH</w:t>
      </w:r>
      <w:r w:rsidR="00411ACD" w:rsidRPr="002D5871">
        <w:rPr>
          <w:rFonts w:asciiTheme="minorHAnsi" w:hAnsiTheme="minorHAnsi" w:cstheme="minorHAnsi"/>
          <w:color w:val="000000" w:themeColor="text1"/>
          <w:sz w:val="22"/>
          <w:szCs w:val="22"/>
          <w:lang w:eastAsia="cs-CZ"/>
        </w:rPr>
        <w:t xml:space="preserve"> za každý začatý deň omeškania s jeho dodaním</w:t>
      </w:r>
      <w:r w:rsidR="00A46FFA" w:rsidRPr="002D5871">
        <w:rPr>
          <w:rFonts w:asciiTheme="minorHAnsi" w:hAnsiTheme="minorHAnsi" w:cstheme="minorHAnsi"/>
          <w:color w:val="000000" w:themeColor="text1"/>
          <w:sz w:val="22"/>
          <w:szCs w:val="22"/>
          <w:lang w:eastAsia="cs-CZ"/>
        </w:rPr>
        <w:t xml:space="preserve">. </w:t>
      </w:r>
    </w:p>
    <w:p w:rsidR="00A46FFA" w:rsidRPr="002D5871" w:rsidRDefault="002F0E0C" w:rsidP="003117C0">
      <w:pPr>
        <w:pStyle w:val="Bezriadkovania"/>
        <w:widowControl w:val="0"/>
        <w:tabs>
          <w:tab w:val="left" w:pos="375"/>
        </w:tabs>
        <w:ind w:left="360" w:hanging="360"/>
        <w:jc w:val="both"/>
        <w:rPr>
          <w:rFonts w:asciiTheme="minorHAnsi" w:hAnsiTheme="minorHAnsi" w:cstheme="minorHAnsi"/>
          <w:color w:val="000000" w:themeColor="text1"/>
          <w:sz w:val="22"/>
          <w:szCs w:val="22"/>
        </w:rPr>
      </w:pPr>
      <w:r w:rsidRPr="002D5871">
        <w:rPr>
          <w:rFonts w:asciiTheme="minorHAnsi" w:hAnsiTheme="minorHAnsi" w:cstheme="minorHAnsi"/>
          <w:color w:val="000000" w:themeColor="text1"/>
          <w:sz w:val="22"/>
          <w:szCs w:val="22"/>
          <w:lang w:eastAsia="cs-CZ"/>
        </w:rPr>
        <w:t xml:space="preserve">5. </w:t>
      </w:r>
      <w:r w:rsidR="003117C0" w:rsidRPr="002D5871">
        <w:rPr>
          <w:rFonts w:asciiTheme="minorHAnsi" w:hAnsiTheme="minorHAnsi" w:cstheme="minorHAnsi"/>
          <w:color w:val="000000" w:themeColor="text1"/>
          <w:sz w:val="22"/>
          <w:szCs w:val="22"/>
          <w:lang w:eastAsia="cs-CZ"/>
        </w:rPr>
        <w:t>Zmluvné strany sa dohodli, že počas plynutia záručnej doby vzťahujúcej sa n</w:t>
      </w:r>
      <w:r w:rsidR="003117C0" w:rsidRPr="002D5871">
        <w:rPr>
          <w:rFonts w:asciiTheme="minorHAnsi" w:hAnsiTheme="minorHAnsi" w:cstheme="minorHAnsi"/>
          <w:color w:val="000000" w:themeColor="text1"/>
          <w:sz w:val="22"/>
          <w:szCs w:val="22"/>
        </w:rPr>
        <w:t>a činnosti vykonané poskytovateľom v rámci preventívnych prehliadok a činnost</w:t>
      </w:r>
      <w:r w:rsidRPr="002D5871">
        <w:rPr>
          <w:rFonts w:asciiTheme="minorHAnsi" w:hAnsiTheme="minorHAnsi" w:cstheme="minorHAnsi"/>
          <w:color w:val="000000" w:themeColor="text1"/>
          <w:sz w:val="22"/>
          <w:szCs w:val="22"/>
        </w:rPr>
        <w:t>í</w:t>
      </w:r>
      <w:r w:rsidR="003117C0" w:rsidRPr="002D5871">
        <w:rPr>
          <w:rFonts w:asciiTheme="minorHAnsi" w:hAnsiTheme="minorHAnsi" w:cstheme="minorHAnsi"/>
          <w:color w:val="000000" w:themeColor="text1"/>
          <w:sz w:val="22"/>
          <w:szCs w:val="22"/>
        </w:rPr>
        <w:t xml:space="preserve"> servisného zásahu</w:t>
      </w:r>
      <w:r w:rsidRPr="002D5871">
        <w:rPr>
          <w:rFonts w:asciiTheme="minorHAnsi" w:hAnsiTheme="minorHAnsi" w:cstheme="minorHAnsi"/>
          <w:color w:val="000000" w:themeColor="text1"/>
          <w:sz w:val="22"/>
          <w:szCs w:val="22"/>
        </w:rPr>
        <w:t xml:space="preserve"> je poskytovateľ povinný bezodplatne odstrániť </w:t>
      </w:r>
      <w:r w:rsidR="00EA670B" w:rsidRPr="002D5871">
        <w:rPr>
          <w:rFonts w:asciiTheme="minorHAnsi" w:hAnsiTheme="minorHAnsi" w:cstheme="minorHAnsi"/>
          <w:color w:val="000000" w:themeColor="text1"/>
          <w:sz w:val="22"/>
          <w:szCs w:val="22"/>
        </w:rPr>
        <w:t xml:space="preserve">objednávateľom reklamované </w:t>
      </w:r>
      <w:r w:rsidR="003117C0" w:rsidRPr="002D5871">
        <w:rPr>
          <w:rFonts w:asciiTheme="minorHAnsi" w:hAnsiTheme="minorHAnsi" w:cstheme="minorHAnsi"/>
          <w:color w:val="000000" w:themeColor="text1"/>
          <w:sz w:val="22"/>
          <w:szCs w:val="22"/>
          <w:lang w:eastAsia="cs-CZ"/>
        </w:rPr>
        <w:t xml:space="preserve"> </w:t>
      </w:r>
      <w:r w:rsidR="00411ACD" w:rsidRPr="002D5871">
        <w:rPr>
          <w:rFonts w:asciiTheme="minorHAnsi" w:hAnsiTheme="minorHAnsi" w:cstheme="minorHAnsi"/>
          <w:color w:val="000000" w:themeColor="text1"/>
          <w:sz w:val="22"/>
          <w:szCs w:val="22"/>
          <w:lang w:eastAsia="cs-CZ"/>
        </w:rPr>
        <w:t>nedostatky/poruchy funkčnosti, ktoré majú pôvod v činnosti poskytovateľa, v lehote najneskôr do 3 pracovných dní od oznámenia reklamácie. Pre prípad porušenia povinnosti poskytovateľa odstrániť reklamované vady</w:t>
      </w:r>
      <w:r w:rsidR="002D5871" w:rsidRPr="002D5871">
        <w:rPr>
          <w:rFonts w:asciiTheme="minorHAnsi" w:hAnsiTheme="minorHAnsi" w:cstheme="minorHAnsi"/>
          <w:color w:val="000000" w:themeColor="text1"/>
          <w:sz w:val="22"/>
          <w:szCs w:val="22"/>
          <w:lang w:eastAsia="cs-CZ"/>
        </w:rPr>
        <w:t>, ktoré majú pôvod v činnosti poskytovateľa</w:t>
      </w:r>
      <w:r w:rsidR="00411ACD" w:rsidRPr="002D5871">
        <w:rPr>
          <w:rFonts w:asciiTheme="minorHAnsi" w:hAnsiTheme="minorHAnsi" w:cstheme="minorHAnsi"/>
          <w:color w:val="000000" w:themeColor="text1"/>
          <w:sz w:val="22"/>
          <w:szCs w:val="22"/>
          <w:lang w:eastAsia="cs-CZ"/>
        </w:rPr>
        <w:t xml:space="preserve"> bezodplatne a/alebo včas podľa predchádzajúcej vety, je poskytovateľ povinný zaplatiť objednávateľovi zmluvnú pokutu vo výške 50 € za každý začatý deň omeškania plnenia povinnosti. </w:t>
      </w:r>
      <w:r w:rsidR="00A46FFA" w:rsidRPr="002D5871">
        <w:rPr>
          <w:rFonts w:asciiTheme="minorHAnsi" w:hAnsiTheme="minorHAnsi" w:cstheme="minorHAnsi"/>
          <w:color w:val="000000" w:themeColor="text1"/>
          <w:sz w:val="22"/>
          <w:szCs w:val="22"/>
        </w:rPr>
        <w:t xml:space="preserve">Zmluvné strany prehlasujú, že považujú dohodnutú výšku zmluvnej pokuty v ods. </w:t>
      </w:r>
      <w:r w:rsidR="00411ACD" w:rsidRPr="002D5871">
        <w:rPr>
          <w:rFonts w:asciiTheme="minorHAnsi" w:hAnsiTheme="minorHAnsi" w:cstheme="minorHAnsi"/>
          <w:color w:val="000000" w:themeColor="text1"/>
          <w:sz w:val="22"/>
          <w:szCs w:val="22"/>
        </w:rPr>
        <w:t>4 a 5</w:t>
      </w:r>
      <w:r w:rsidR="00A46FFA" w:rsidRPr="002D5871">
        <w:rPr>
          <w:rFonts w:asciiTheme="minorHAnsi" w:hAnsiTheme="minorHAnsi" w:cstheme="minorHAnsi"/>
          <w:color w:val="000000" w:themeColor="text1"/>
          <w:sz w:val="22"/>
          <w:szCs w:val="22"/>
        </w:rPr>
        <w:t xml:space="preserve"> tohto článku Zmluvy za primeranú vzhľadom na charakter a povahu zmluvnou pokutou zabezpečovan</w:t>
      </w:r>
      <w:r w:rsidR="00411ACD" w:rsidRPr="002D5871">
        <w:rPr>
          <w:rFonts w:asciiTheme="minorHAnsi" w:hAnsiTheme="minorHAnsi" w:cstheme="minorHAnsi"/>
          <w:color w:val="000000" w:themeColor="text1"/>
          <w:sz w:val="22"/>
          <w:szCs w:val="22"/>
        </w:rPr>
        <w:t>ých</w:t>
      </w:r>
      <w:r w:rsidR="00A46FFA" w:rsidRPr="002D5871">
        <w:rPr>
          <w:rFonts w:asciiTheme="minorHAnsi" w:hAnsiTheme="minorHAnsi" w:cstheme="minorHAnsi"/>
          <w:color w:val="000000" w:themeColor="text1"/>
          <w:sz w:val="22"/>
          <w:szCs w:val="22"/>
        </w:rPr>
        <w:t xml:space="preserve"> povinnost</w:t>
      </w:r>
      <w:r w:rsidR="00411ACD" w:rsidRPr="002D5871">
        <w:rPr>
          <w:rFonts w:asciiTheme="minorHAnsi" w:hAnsiTheme="minorHAnsi" w:cstheme="minorHAnsi"/>
          <w:color w:val="000000" w:themeColor="text1"/>
          <w:sz w:val="22"/>
          <w:szCs w:val="22"/>
        </w:rPr>
        <w:t>í</w:t>
      </w:r>
      <w:r w:rsidR="00A46FFA" w:rsidRPr="002D5871">
        <w:rPr>
          <w:rFonts w:asciiTheme="minorHAnsi" w:hAnsiTheme="minorHAnsi" w:cstheme="minorHAnsi"/>
          <w:color w:val="000000" w:themeColor="text1"/>
          <w:sz w:val="22"/>
          <w:szCs w:val="22"/>
        </w:rPr>
        <w:t xml:space="preserve"> Predávajúceho. </w:t>
      </w:r>
    </w:p>
    <w:p w:rsidR="004842C2" w:rsidRPr="002D5871" w:rsidRDefault="009043E4" w:rsidP="009043E4">
      <w:pPr>
        <w:pStyle w:val="Bezriadkovania"/>
        <w:widowControl w:val="0"/>
        <w:tabs>
          <w:tab w:val="left" w:pos="284"/>
        </w:tabs>
        <w:ind w:left="360" w:hanging="360"/>
        <w:jc w:val="both"/>
        <w:rPr>
          <w:rFonts w:asciiTheme="minorHAnsi" w:hAnsiTheme="minorHAnsi" w:cstheme="minorHAnsi"/>
          <w:color w:val="000000" w:themeColor="text1"/>
          <w:sz w:val="22"/>
          <w:szCs w:val="22"/>
        </w:rPr>
      </w:pPr>
      <w:r w:rsidRPr="002D5871">
        <w:rPr>
          <w:rStyle w:val="CharStyle36"/>
          <w:rFonts w:asciiTheme="minorHAnsi" w:eastAsia="Calibri" w:hAnsiTheme="minorHAnsi" w:cstheme="minorHAnsi"/>
          <w:color w:val="000000" w:themeColor="text1"/>
          <w:sz w:val="22"/>
          <w:szCs w:val="22"/>
        </w:rPr>
        <w:t xml:space="preserve">6. </w:t>
      </w:r>
      <w:r w:rsidR="004842C2" w:rsidRPr="002D5871">
        <w:rPr>
          <w:rStyle w:val="CharStyle36"/>
          <w:rFonts w:asciiTheme="minorHAnsi" w:eastAsia="Calibri" w:hAnsiTheme="minorHAnsi" w:cstheme="minorHAnsi"/>
          <w:color w:val="000000" w:themeColor="text1"/>
          <w:sz w:val="22"/>
          <w:szCs w:val="22"/>
        </w:rPr>
        <w:t xml:space="preserve">Zmluvné strany sa dohodli, že ak zhotoviteľ </w:t>
      </w:r>
      <w:r w:rsidR="002D5871" w:rsidRPr="002D5871">
        <w:rPr>
          <w:rStyle w:val="CharStyle36"/>
          <w:rFonts w:asciiTheme="minorHAnsi" w:eastAsia="Calibri" w:hAnsiTheme="minorHAnsi" w:cstheme="minorHAnsi"/>
          <w:color w:val="000000" w:themeColor="text1"/>
          <w:sz w:val="22"/>
          <w:szCs w:val="22"/>
        </w:rPr>
        <w:t>nedodrží lehoty dohodnuté v článku III ods. 1 písm. g/ tejto zmluvy</w:t>
      </w:r>
      <w:r w:rsidR="004842C2" w:rsidRPr="002D5871">
        <w:rPr>
          <w:rStyle w:val="CharStyle36"/>
          <w:rFonts w:asciiTheme="minorHAnsi" w:eastAsia="Calibri" w:hAnsiTheme="minorHAnsi" w:cstheme="minorHAnsi"/>
          <w:color w:val="000000" w:themeColor="text1"/>
          <w:sz w:val="22"/>
          <w:szCs w:val="22"/>
        </w:rPr>
        <w:t xml:space="preserve">, </w:t>
      </w:r>
      <w:r w:rsidR="004842C2" w:rsidRPr="002D5871">
        <w:rPr>
          <w:rFonts w:asciiTheme="minorHAnsi" w:hAnsiTheme="minorHAnsi" w:cstheme="minorHAnsi"/>
          <w:color w:val="000000" w:themeColor="text1"/>
          <w:sz w:val="22"/>
          <w:szCs w:val="22"/>
          <w:lang w:eastAsia="cs-CZ"/>
        </w:rPr>
        <w:t>zhotoviteľ zaplatí objednávateľovi zmluvnú pokutu vo výške 50 € za každý aj začatý  deň omeškania</w:t>
      </w:r>
      <w:r w:rsidR="002D5871" w:rsidRPr="002D5871">
        <w:rPr>
          <w:rFonts w:asciiTheme="minorHAnsi" w:hAnsiTheme="minorHAnsi" w:cstheme="minorHAnsi"/>
          <w:color w:val="000000" w:themeColor="text1"/>
          <w:sz w:val="22"/>
          <w:szCs w:val="22"/>
          <w:lang w:eastAsia="cs-CZ"/>
        </w:rPr>
        <w:t xml:space="preserve"> s povinnosťou zhotoviteľa nastúpiť na odstraňovanie </w:t>
      </w:r>
      <w:r w:rsidR="002D5871" w:rsidRPr="002D5871">
        <w:rPr>
          <w:rStyle w:val="CharStyle17"/>
          <w:rFonts w:asciiTheme="minorHAnsi" w:hAnsiTheme="minorHAnsi" w:cstheme="minorHAnsi"/>
          <w:color w:val="000000" w:themeColor="text1"/>
          <w:sz w:val="22"/>
          <w:szCs w:val="22"/>
        </w:rPr>
        <w:t>nahlásených poruchových a havarijných stavov</w:t>
      </w:r>
      <w:r w:rsidR="004842C2" w:rsidRPr="002D5871">
        <w:rPr>
          <w:rFonts w:asciiTheme="minorHAnsi" w:hAnsiTheme="minorHAnsi" w:cstheme="minorHAnsi"/>
          <w:color w:val="000000" w:themeColor="text1"/>
          <w:sz w:val="22"/>
          <w:szCs w:val="22"/>
          <w:lang w:eastAsia="cs-CZ"/>
        </w:rPr>
        <w:t xml:space="preserve">, splatnú v lehote do 7 kalendárnych dní odo dňa doručenia výzvy objednávateľa na zaplatenie zmluvnej pokuty spolu s faktúrou. </w:t>
      </w:r>
      <w:r w:rsidR="002D5871" w:rsidRPr="002D5871">
        <w:rPr>
          <w:rFonts w:asciiTheme="minorHAnsi" w:hAnsiTheme="minorHAnsi" w:cstheme="minorHAnsi"/>
          <w:color w:val="000000" w:themeColor="text1"/>
          <w:sz w:val="22"/>
          <w:szCs w:val="22"/>
          <w:lang w:eastAsia="cs-CZ"/>
        </w:rPr>
        <w:t>Zaplatenie akejkoľvek zmluvnej pokuty zhotoviteľom podľa ods. 4 až 6 tohto článku VI zmluvy, nezbavuje zhotoviteľa povinnosti splniť povinnosť zabezpečovanú zmluvnou pokutou.</w:t>
      </w:r>
    </w:p>
    <w:p w:rsidR="00A46FFA" w:rsidRPr="004842C2" w:rsidRDefault="00A46FFA" w:rsidP="00836FD2">
      <w:pPr>
        <w:pStyle w:val="Style4"/>
        <w:shd w:val="clear" w:color="auto" w:fill="auto"/>
        <w:tabs>
          <w:tab w:val="left" w:pos="274"/>
        </w:tabs>
        <w:spacing w:after="136" w:line="240" w:lineRule="auto"/>
        <w:ind w:firstLine="0"/>
        <w:rPr>
          <w:rStyle w:val="CharStyle14"/>
          <w:rFonts w:asciiTheme="minorHAnsi" w:hAnsiTheme="minorHAnsi" w:cstheme="minorHAnsi"/>
          <w:b/>
          <w:color w:val="FF0000"/>
          <w:sz w:val="22"/>
          <w:szCs w:val="22"/>
        </w:rPr>
      </w:pPr>
    </w:p>
    <w:p w:rsidR="00F2564C" w:rsidRPr="00977FDC" w:rsidRDefault="00F2564C" w:rsidP="00836FD2">
      <w:pPr>
        <w:pStyle w:val="Style4"/>
        <w:shd w:val="clear" w:color="auto" w:fill="auto"/>
        <w:tabs>
          <w:tab w:val="left" w:pos="274"/>
        </w:tabs>
        <w:spacing w:after="136" w:line="240" w:lineRule="auto"/>
        <w:ind w:firstLine="0"/>
        <w:rPr>
          <w:rStyle w:val="CharStyle14"/>
          <w:rFonts w:asciiTheme="minorHAnsi" w:hAnsiTheme="minorHAnsi" w:cstheme="minorHAnsi"/>
          <w:b/>
          <w:sz w:val="22"/>
          <w:szCs w:val="22"/>
        </w:rPr>
      </w:pPr>
      <w:r w:rsidRPr="00977FDC">
        <w:rPr>
          <w:rStyle w:val="CharStyle14"/>
          <w:rFonts w:asciiTheme="minorHAnsi" w:hAnsiTheme="minorHAnsi" w:cstheme="minorHAnsi"/>
          <w:b/>
          <w:sz w:val="22"/>
          <w:szCs w:val="22"/>
        </w:rPr>
        <w:t>VI</w:t>
      </w:r>
      <w:r w:rsidR="00155049" w:rsidRPr="00977FDC">
        <w:rPr>
          <w:rStyle w:val="CharStyle14"/>
          <w:rFonts w:asciiTheme="minorHAnsi" w:hAnsiTheme="minorHAnsi" w:cstheme="minorHAnsi"/>
          <w:b/>
          <w:sz w:val="22"/>
          <w:szCs w:val="22"/>
        </w:rPr>
        <w:t>I</w:t>
      </w:r>
    </w:p>
    <w:p w:rsidR="00F2564C" w:rsidRPr="00977FDC" w:rsidRDefault="00F2564C" w:rsidP="00F2564C">
      <w:pPr>
        <w:pStyle w:val="Bezriadkovania"/>
        <w:spacing w:line="276" w:lineRule="auto"/>
        <w:jc w:val="center"/>
        <w:rPr>
          <w:rStyle w:val="CharStyle14"/>
          <w:rFonts w:asciiTheme="minorHAnsi" w:hAnsiTheme="minorHAnsi" w:cstheme="minorHAnsi"/>
          <w:b/>
          <w:sz w:val="22"/>
          <w:szCs w:val="22"/>
        </w:rPr>
      </w:pPr>
      <w:r w:rsidRPr="00977FDC">
        <w:rPr>
          <w:rStyle w:val="CharStyle14"/>
          <w:rFonts w:asciiTheme="minorHAnsi" w:hAnsiTheme="minorHAnsi" w:cstheme="minorHAnsi"/>
          <w:b/>
          <w:sz w:val="22"/>
          <w:szCs w:val="22"/>
        </w:rPr>
        <w:t>Trvanie a zánik Zmluvy</w:t>
      </w:r>
    </w:p>
    <w:p w:rsidR="004B03F6" w:rsidRPr="00DC46A3" w:rsidRDefault="00F2564C" w:rsidP="00D40E01">
      <w:pPr>
        <w:pStyle w:val="Style4"/>
        <w:numPr>
          <w:ilvl w:val="0"/>
          <w:numId w:val="8"/>
        </w:numPr>
        <w:shd w:val="clear" w:color="auto" w:fill="auto"/>
        <w:tabs>
          <w:tab w:val="left" w:pos="380"/>
        </w:tabs>
        <w:autoSpaceDE w:val="0"/>
        <w:autoSpaceDN w:val="0"/>
        <w:adjustRightInd w:val="0"/>
        <w:spacing w:after="264" w:line="276" w:lineRule="auto"/>
        <w:ind w:left="284" w:hanging="284"/>
        <w:jc w:val="both"/>
        <w:rPr>
          <w:rStyle w:val="CharStyle10"/>
          <w:rFonts w:asciiTheme="minorHAnsi" w:hAnsiTheme="minorHAnsi" w:cstheme="minorHAnsi"/>
          <w:b/>
          <w:sz w:val="22"/>
          <w:szCs w:val="22"/>
          <w:shd w:val="clear" w:color="auto" w:fill="auto"/>
        </w:rPr>
      </w:pPr>
      <w:r w:rsidRPr="00977FDC">
        <w:rPr>
          <w:rStyle w:val="CharStyle10"/>
          <w:rFonts w:asciiTheme="minorHAnsi" w:hAnsiTheme="minorHAnsi" w:cstheme="minorHAnsi"/>
          <w:color w:val="000000"/>
          <w:sz w:val="22"/>
          <w:szCs w:val="22"/>
        </w:rPr>
        <w:t xml:space="preserve">Táto Zmluva sa uzatvára na dobu určitú, a to na </w:t>
      </w:r>
      <w:r w:rsidR="00666183">
        <w:rPr>
          <w:rStyle w:val="CharStyle10"/>
          <w:rFonts w:asciiTheme="minorHAnsi" w:hAnsiTheme="minorHAnsi" w:cstheme="minorHAnsi"/>
          <w:b/>
          <w:color w:val="000000"/>
          <w:sz w:val="22"/>
          <w:szCs w:val="22"/>
        </w:rPr>
        <w:t>24</w:t>
      </w:r>
      <w:bookmarkStart w:id="6" w:name="_GoBack"/>
      <w:bookmarkEnd w:id="6"/>
      <w:r w:rsidRPr="00977FDC">
        <w:rPr>
          <w:rStyle w:val="CharStyle10"/>
          <w:rFonts w:asciiTheme="minorHAnsi" w:hAnsiTheme="minorHAnsi" w:cstheme="minorHAnsi"/>
          <w:b/>
          <w:color w:val="000000"/>
          <w:sz w:val="22"/>
          <w:szCs w:val="22"/>
        </w:rPr>
        <w:t xml:space="preserve"> kalendárnych mesiacov</w:t>
      </w:r>
      <w:r w:rsidR="004D7320">
        <w:rPr>
          <w:rStyle w:val="CharStyle10"/>
          <w:rFonts w:asciiTheme="minorHAnsi" w:hAnsiTheme="minorHAnsi" w:cstheme="minorHAnsi"/>
          <w:b/>
          <w:color w:val="000000"/>
          <w:sz w:val="22"/>
          <w:szCs w:val="22"/>
        </w:rPr>
        <w:t xml:space="preserve"> alebo d</w:t>
      </w:r>
      <w:r w:rsidR="008A0A51">
        <w:rPr>
          <w:rStyle w:val="CharStyle10"/>
          <w:rFonts w:asciiTheme="minorHAnsi" w:hAnsiTheme="minorHAnsi" w:cstheme="minorHAnsi"/>
          <w:b/>
          <w:color w:val="000000"/>
          <w:sz w:val="22"/>
          <w:szCs w:val="22"/>
        </w:rPr>
        <w:t>o vyčerpania finančného limitu</w:t>
      </w:r>
      <w:r w:rsidR="007C362B">
        <w:rPr>
          <w:rStyle w:val="CharStyle10"/>
          <w:rFonts w:asciiTheme="minorHAnsi" w:hAnsiTheme="minorHAnsi" w:cstheme="minorHAnsi"/>
          <w:b/>
          <w:color w:val="000000"/>
          <w:sz w:val="22"/>
          <w:szCs w:val="22"/>
        </w:rPr>
        <w:t xml:space="preserve"> 4</w:t>
      </w:r>
      <w:r w:rsidR="00701E59">
        <w:rPr>
          <w:rStyle w:val="CharStyle10"/>
          <w:rFonts w:asciiTheme="minorHAnsi" w:hAnsiTheme="minorHAnsi" w:cstheme="minorHAnsi"/>
          <w:b/>
          <w:color w:val="000000"/>
          <w:sz w:val="22"/>
          <w:szCs w:val="22"/>
        </w:rPr>
        <w:t>9 000,00 EUR</w:t>
      </w:r>
      <w:r w:rsidR="008A0A51">
        <w:rPr>
          <w:rStyle w:val="CharStyle10"/>
          <w:rFonts w:asciiTheme="minorHAnsi" w:hAnsiTheme="minorHAnsi" w:cstheme="minorHAnsi"/>
          <w:b/>
          <w:color w:val="000000"/>
          <w:sz w:val="22"/>
          <w:szCs w:val="22"/>
        </w:rPr>
        <w:t xml:space="preserve"> </w:t>
      </w:r>
      <w:r w:rsidR="00553BA0">
        <w:rPr>
          <w:rStyle w:val="CharStyle10"/>
          <w:rFonts w:asciiTheme="minorHAnsi" w:hAnsiTheme="minorHAnsi" w:cstheme="minorHAnsi"/>
          <w:b/>
          <w:color w:val="000000"/>
          <w:sz w:val="22"/>
          <w:szCs w:val="22"/>
        </w:rPr>
        <w:t xml:space="preserve">bez DPH </w:t>
      </w:r>
      <w:r w:rsidR="004D7320">
        <w:rPr>
          <w:rStyle w:val="CharStyle10"/>
          <w:rFonts w:asciiTheme="minorHAnsi" w:hAnsiTheme="minorHAnsi" w:cstheme="minorHAnsi"/>
          <w:b/>
          <w:color w:val="000000"/>
          <w:sz w:val="22"/>
          <w:szCs w:val="22"/>
        </w:rPr>
        <w:t>podľa toho, čo nastane skôr,</w:t>
      </w:r>
      <w:r w:rsidRPr="00977FDC">
        <w:rPr>
          <w:rStyle w:val="CharStyle10"/>
          <w:rFonts w:asciiTheme="minorHAnsi" w:hAnsiTheme="minorHAnsi" w:cstheme="minorHAnsi"/>
          <w:color w:val="000000"/>
          <w:sz w:val="22"/>
          <w:szCs w:val="22"/>
        </w:rPr>
        <w:t xml:space="preserve"> odo dňa nadobudnutia účinnosti Zmluvy. </w:t>
      </w:r>
      <w:r w:rsidR="00836FD2" w:rsidRPr="00977FDC">
        <w:rPr>
          <w:rStyle w:val="CharStyle10"/>
          <w:rFonts w:asciiTheme="minorHAnsi" w:hAnsiTheme="minorHAnsi" w:cstheme="minorHAnsi"/>
          <w:color w:val="000000"/>
          <w:sz w:val="22"/>
          <w:szCs w:val="22"/>
        </w:rPr>
        <w:t xml:space="preserve"> </w:t>
      </w:r>
    </w:p>
    <w:p w:rsidR="00DC46A3" w:rsidRDefault="00DC46A3" w:rsidP="00DC46A3">
      <w:pPr>
        <w:pStyle w:val="Style4"/>
        <w:shd w:val="clear" w:color="auto" w:fill="auto"/>
        <w:tabs>
          <w:tab w:val="left" w:pos="380"/>
        </w:tabs>
        <w:autoSpaceDE w:val="0"/>
        <w:autoSpaceDN w:val="0"/>
        <w:adjustRightInd w:val="0"/>
        <w:spacing w:after="264" w:line="276" w:lineRule="auto"/>
        <w:ind w:firstLine="0"/>
        <w:jc w:val="both"/>
        <w:rPr>
          <w:rStyle w:val="CharStyle10"/>
          <w:rFonts w:asciiTheme="minorHAnsi" w:hAnsiTheme="minorHAnsi" w:cstheme="minorHAnsi"/>
          <w:color w:val="000000"/>
          <w:sz w:val="22"/>
          <w:szCs w:val="22"/>
        </w:rPr>
      </w:pPr>
    </w:p>
    <w:p w:rsidR="00DC46A3" w:rsidRPr="00D40E01" w:rsidRDefault="00DC46A3" w:rsidP="00DC46A3">
      <w:pPr>
        <w:pStyle w:val="Style4"/>
        <w:shd w:val="clear" w:color="auto" w:fill="auto"/>
        <w:tabs>
          <w:tab w:val="left" w:pos="380"/>
        </w:tabs>
        <w:autoSpaceDE w:val="0"/>
        <w:autoSpaceDN w:val="0"/>
        <w:adjustRightInd w:val="0"/>
        <w:spacing w:after="264" w:line="276" w:lineRule="auto"/>
        <w:ind w:firstLine="0"/>
        <w:jc w:val="both"/>
        <w:rPr>
          <w:rFonts w:asciiTheme="minorHAnsi" w:hAnsiTheme="minorHAnsi" w:cstheme="minorHAnsi"/>
          <w:b/>
          <w:sz w:val="22"/>
          <w:szCs w:val="22"/>
        </w:rPr>
      </w:pPr>
    </w:p>
    <w:p w:rsidR="00F2564C" w:rsidRPr="00977FDC" w:rsidRDefault="00F2564C" w:rsidP="00F2564C">
      <w:pPr>
        <w:spacing w:line="276" w:lineRule="auto"/>
        <w:ind w:right="142"/>
        <w:jc w:val="center"/>
        <w:rPr>
          <w:rFonts w:asciiTheme="minorHAnsi" w:hAnsiTheme="minorHAnsi" w:cstheme="minorHAnsi"/>
          <w:b/>
          <w:sz w:val="22"/>
          <w:szCs w:val="22"/>
        </w:rPr>
      </w:pPr>
      <w:r w:rsidRPr="00977FDC">
        <w:rPr>
          <w:rFonts w:asciiTheme="minorHAnsi" w:hAnsiTheme="minorHAnsi" w:cstheme="minorHAnsi"/>
          <w:b/>
          <w:sz w:val="22"/>
          <w:szCs w:val="22"/>
        </w:rPr>
        <w:t>VI</w:t>
      </w:r>
      <w:r w:rsidR="00155049" w:rsidRPr="00977FDC">
        <w:rPr>
          <w:rFonts w:asciiTheme="minorHAnsi" w:hAnsiTheme="minorHAnsi" w:cstheme="minorHAnsi"/>
          <w:b/>
          <w:sz w:val="22"/>
          <w:szCs w:val="22"/>
        </w:rPr>
        <w:t>I</w:t>
      </w:r>
      <w:r w:rsidR="004B03F6">
        <w:rPr>
          <w:rFonts w:asciiTheme="minorHAnsi" w:hAnsiTheme="minorHAnsi" w:cstheme="minorHAnsi"/>
          <w:b/>
          <w:sz w:val="22"/>
          <w:szCs w:val="22"/>
        </w:rPr>
        <w:t>I</w:t>
      </w:r>
    </w:p>
    <w:p w:rsidR="00F2564C" w:rsidRPr="00977FDC" w:rsidRDefault="00F2564C" w:rsidP="00F2564C">
      <w:pPr>
        <w:spacing w:after="120" w:line="276" w:lineRule="auto"/>
        <w:ind w:right="142"/>
        <w:jc w:val="center"/>
        <w:rPr>
          <w:rFonts w:asciiTheme="minorHAnsi" w:hAnsiTheme="minorHAnsi" w:cstheme="minorHAnsi"/>
          <w:b/>
          <w:sz w:val="22"/>
          <w:szCs w:val="22"/>
        </w:rPr>
      </w:pPr>
      <w:r w:rsidRPr="00977FDC">
        <w:rPr>
          <w:rFonts w:asciiTheme="minorHAnsi" w:hAnsiTheme="minorHAnsi" w:cstheme="minorHAnsi"/>
          <w:b/>
          <w:sz w:val="22"/>
          <w:szCs w:val="22"/>
        </w:rPr>
        <w:t xml:space="preserve"> Záverečné  ustanovenia</w:t>
      </w:r>
    </w:p>
    <w:p w:rsidR="00F2564C" w:rsidRPr="00977FDC" w:rsidRDefault="00F2564C" w:rsidP="00F2564C">
      <w:pPr>
        <w:pStyle w:val="Odsekzoznamu"/>
        <w:numPr>
          <w:ilvl w:val="0"/>
          <w:numId w:val="9"/>
        </w:numPr>
        <w:spacing w:after="100" w:afterAutospacing="1"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F2564C" w:rsidRPr="00977FDC" w:rsidRDefault="00F2564C" w:rsidP="00D40E01">
      <w:pPr>
        <w:pStyle w:val="Odsekzoznamu"/>
        <w:numPr>
          <w:ilvl w:val="0"/>
          <w:numId w:val="9"/>
        </w:numPr>
        <w:tabs>
          <w:tab w:val="left" w:pos="5387"/>
        </w:tabs>
        <w:spacing w:after="100" w:afterAutospacing="1"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Táto Zmluva má </w:t>
      </w:r>
      <w:r w:rsidR="00DC46A3">
        <w:rPr>
          <w:rFonts w:asciiTheme="minorHAnsi" w:hAnsiTheme="minorHAnsi" w:cstheme="minorHAnsi"/>
          <w:lang w:eastAsia="cs-CZ"/>
        </w:rPr>
        <w:t>8</w:t>
      </w:r>
      <w:r w:rsidR="00836FD2" w:rsidRPr="00977FDC">
        <w:rPr>
          <w:rFonts w:asciiTheme="minorHAnsi" w:hAnsiTheme="minorHAnsi" w:cstheme="minorHAnsi"/>
          <w:lang w:eastAsia="cs-CZ"/>
        </w:rPr>
        <w:t xml:space="preserve"> strán</w:t>
      </w:r>
      <w:r w:rsidRPr="00977FDC">
        <w:rPr>
          <w:rFonts w:asciiTheme="minorHAnsi" w:hAnsiTheme="minorHAnsi" w:cstheme="minorHAnsi"/>
          <w:lang w:eastAsia="cs-CZ"/>
        </w:rPr>
        <w:t xml:space="preserve"> a je vyhotovená v dvoch rovnopisoch, pre objednávateľa a pre poskytovateľa.</w:t>
      </w:r>
      <w:r w:rsidR="00836FD2" w:rsidRPr="00977FDC">
        <w:rPr>
          <w:rFonts w:asciiTheme="minorHAnsi" w:hAnsiTheme="minorHAnsi" w:cstheme="minorHAnsi"/>
          <w:lang w:eastAsia="cs-CZ"/>
        </w:rPr>
        <w:t xml:space="preserve"> Zmluvu je možné meniť po predchádzajúcej dohode zmluvných strán iba písomne formou očíslovaných dodatkov k Zmluve podpísaných štatutárnymi zástupcami zmluvných strán.</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Zmluvné strany prehlasujú, že túto Zmluvu uzavreli slobodne a vážne, určito, zrozumiteľne, neuzavreli ju v tiesni ani za nápadne nevýhodných podmienok, pozorne si ju prečítali, porozumeli jej a nemajú proti jej forme a obsahu žiadne námietky, ani návrhy na doplnenie, čo štatutárni zástupcovia zmluvných strán plne spôsobilí na právne úkony potvrdzujú vlastnoručnými podpismi.</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poskytovateľa a/alebo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977FDC">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F2564C" w:rsidRPr="00977FD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F2564C" w:rsidRDefault="00F2564C" w:rsidP="00F2564C">
      <w:pPr>
        <w:pStyle w:val="Odsekzoznamu"/>
        <w:numPr>
          <w:ilvl w:val="0"/>
          <w:numId w:val="9"/>
        </w:numPr>
        <w:spacing w:line="276" w:lineRule="auto"/>
        <w:ind w:left="284" w:hanging="284"/>
        <w:jc w:val="both"/>
        <w:rPr>
          <w:rFonts w:asciiTheme="minorHAnsi" w:hAnsiTheme="minorHAnsi" w:cstheme="minorHAnsi"/>
          <w:lang w:eastAsia="cs-CZ"/>
        </w:rPr>
      </w:pPr>
      <w:r w:rsidRPr="00977FDC">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w:t>
      </w:r>
      <w:r w:rsidRPr="00977FDC">
        <w:rPr>
          <w:rFonts w:asciiTheme="minorHAnsi" w:hAnsiTheme="minorHAnsi" w:cstheme="minorHAnsi"/>
          <w:lang w:eastAsia="cs-CZ"/>
        </w:rPr>
        <w:lastRenderedPageBreak/>
        <w:t xml:space="preserve">dodržaní týchto podmienok vráti nedoručená, zmluvné strany si dohodli, že účinky doručenia nastávajú tretím dňom po vrátení zásielky zmluvnej strane, ktorá zásielku doručuje, ak v Zmluve nie je dohodnuté inak. </w:t>
      </w:r>
    </w:p>
    <w:p w:rsidR="00DC46A3" w:rsidRDefault="00DC46A3" w:rsidP="00DC46A3">
      <w:pPr>
        <w:pStyle w:val="Odsekzoznamu"/>
        <w:spacing w:line="276" w:lineRule="auto"/>
        <w:ind w:left="284"/>
        <w:jc w:val="both"/>
        <w:rPr>
          <w:rFonts w:asciiTheme="minorHAnsi" w:hAnsiTheme="minorHAnsi" w:cstheme="minorHAnsi"/>
          <w:lang w:eastAsia="cs-CZ"/>
        </w:rPr>
      </w:pPr>
    </w:p>
    <w:p w:rsidR="004D7320" w:rsidRDefault="004D7320" w:rsidP="00F2564C">
      <w:pPr>
        <w:pStyle w:val="Odsekzoznamu"/>
        <w:numPr>
          <w:ilvl w:val="0"/>
          <w:numId w:val="9"/>
        </w:numPr>
        <w:spacing w:line="276" w:lineRule="auto"/>
        <w:ind w:left="284" w:hanging="284"/>
        <w:jc w:val="both"/>
        <w:rPr>
          <w:rFonts w:asciiTheme="minorHAnsi" w:hAnsiTheme="minorHAnsi" w:cstheme="minorHAnsi"/>
          <w:lang w:eastAsia="cs-CZ"/>
        </w:rPr>
      </w:pPr>
      <w:r>
        <w:rPr>
          <w:rFonts w:asciiTheme="minorHAnsi" w:hAnsiTheme="minorHAnsi" w:cstheme="minorHAnsi"/>
          <w:lang w:eastAsia="cs-CZ"/>
        </w:rPr>
        <w:t>Neoddelitelnou súčasťou tejto zmluvy sú:</w:t>
      </w:r>
    </w:p>
    <w:p w:rsidR="004D7320" w:rsidRDefault="004D7320" w:rsidP="004D7320">
      <w:pPr>
        <w:pStyle w:val="Odsekzoznamu"/>
        <w:spacing w:line="276" w:lineRule="auto"/>
        <w:ind w:left="284"/>
        <w:jc w:val="both"/>
        <w:rPr>
          <w:rFonts w:asciiTheme="minorHAnsi" w:hAnsiTheme="minorHAnsi" w:cstheme="minorHAnsi"/>
          <w:lang w:eastAsia="cs-CZ"/>
        </w:rPr>
      </w:pPr>
      <w:r>
        <w:rPr>
          <w:rFonts w:asciiTheme="minorHAnsi" w:hAnsiTheme="minorHAnsi" w:cstheme="minorHAnsi"/>
          <w:lang w:eastAsia="cs-CZ"/>
        </w:rPr>
        <w:t>Príloha č. 1 – Návrh na plnenie kritérií</w:t>
      </w:r>
    </w:p>
    <w:p w:rsidR="004D7320" w:rsidRDefault="004D7320" w:rsidP="004D7320">
      <w:pPr>
        <w:pStyle w:val="Odsekzoznamu"/>
        <w:spacing w:line="276" w:lineRule="auto"/>
        <w:ind w:left="284"/>
        <w:jc w:val="both"/>
        <w:rPr>
          <w:rFonts w:asciiTheme="minorHAnsi" w:hAnsiTheme="minorHAnsi" w:cstheme="minorHAnsi"/>
          <w:lang w:eastAsia="cs-CZ"/>
        </w:rPr>
      </w:pPr>
      <w:r>
        <w:rPr>
          <w:rFonts w:asciiTheme="minorHAnsi" w:hAnsiTheme="minorHAnsi" w:cstheme="minorHAnsi"/>
          <w:lang w:eastAsia="cs-CZ"/>
        </w:rPr>
        <w:t xml:space="preserve">Príloha č. 2a – </w:t>
      </w:r>
      <w:r w:rsidR="004B03F6">
        <w:rPr>
          <w:rFonts w:asciiTheme="minorHAnsi" w:hAnsiTheme="minorHAnsi" w:cstheme="minorHAnsi"/>
          <w:lang w:eastAsia="cs-CZ"/>
        </w:rPr>
        <w:t>Rozsah kontrol</w:t>
      </w:r>
    </w:p>
    <w:p w:rsidR="004D7320" w:rsidRDefault="004D7320" w:rsidP="004D7320">
      <w:pPr>
        <w:pStyle w:val="Odsekzoznamu"/>
        <w:spacing w:line="276" w:lineRule="auto"/>
        <w:ind w:left="284"/>
        <w:jc w:val="both"/>
        <w:rPr>
          <w:rFonts w:asciiTheme="minorHAnsi" w:hAnsiTheme="minorHAnsi" w:cstheme="minorHAnsi"/>
          <w:lang w:eastAsia="cs-CZ"/>
        </w:rPr>
      </w:pPr>
      <w:r>
        <w:rPr>
          <w:rFonts w:asciiTheme="minorHAnsi" w:hAnsiTheme="minorHAnsi" w:cstheme="minorHAnsi"/>
          <w:lang w:eastAsia="cs-CZ"/>
        </w:rPr>
        <w:t>Príloha č. 2b – Špecifikácia náhradných dielov</w:t>
      </w:r>
    </w:p>
    <w:p w:rsidR="004B03F6" w:rsidRDefault="004D7320" w:rsidP="004B03F6">
      <w:pPr>
        <w:pStyle w:val="Odsekzoznamu"/>
        <w:spacing w:line="276" w:lineRule="auto"/>
        <w:ind w:left="284"/>
        <w:jc w:val="both"/>
        <w:rPr>
          <w:rFonts w:asciiTheme="minorHAnsi" w:hAnsiTheme="minorHAnsi" w:cstheme="minorHAnsi"/>
          <w:lang w:eastAsia="cs-CZ"/>
        </w:rPr>
      </w:pPr>
      <w:r>
        <w:rPr>
          <w:rFonts w:asciiTheme="minorHAnsi" w:hAnsiTheme="minorHAnsi" w:cstheme="minorHAnsi"/>
          <w:lang w:eastAsia="cs-CZ"/>
        </w:rPr>
        <w:t xml:space="preserve">Príloha č. 2c – </w:t>
      </w:r>
      <w:r w:rsidR="004B03F6">
        <w:rPr>
          <w:rFonts w:asciiTheme="minorHAnsi" w:hAnsiTheme="minorHAnsi" w:cstheme="minorHAnsi"/>
          <w:lang w:eastAsia="cs-CZ"/>
        </w:rPr>
        <w:t>Špecifikácia prác</w:t>
      </w:r>
    </w:p>
    <w:p w:rsidR="004D7320" w:rsidRDefault="004D7320" w:rsidP="004D7320">
      <w:pPr>
        <w:pStyle w:val="Odsekzoznamu"/>
        <w:spacing w:line="276" w:lineRule="auto"/>
        <w:ind w:left="284"/>
        <w:jc w:val="both"/>
        <w:rPr>
          <w:rFonts w:asciiTheme="minorHAnsi" w:hAnsiTheme="minorHAnsi" w:cstheme="minorHAnsi"/>
          <w:lang w:eastAsia="cs-CZ"/>
        </w:rPr>
      </w:pPr>
    </w:p>
    <w:p w:rsidR="004D7320" w:rsidRDefault="004D7320" w:rsidP="004D7320">
      <w:pPr>
        <w:pStyle w:val="Odsekzoznamu"/>
        <w:spacing w:line="276" w:lineRule="auto"/>
        <w:ind w:left="284"/>
        <w:jc w:val="both"/>
        <w:rPr>
          <w:rFonts w:asciiTheme="minorHAnsi" w:hAnsiTheme="minorHAnsi" w:cstheme="minorHAnsi"/>
          <w:lang w:eastAsia="cs-CZ"/>
        </w:rPr>
      </w:pPr>
    </w:p>
    <w:p w:rsidR="004D7320" w:rsidRPr="00977FDC" w:rsidRDefault="004D7320" w:rsidP="004D7320">
      <w:pPr>
        <w:pStyle w:val="Odsekzoznamu"/>
        <w:spacing w:line="276" w:lineRule="auto"/>
        <w:ind w:left="284"/>
        <w:jc w:val="both"/>
        <w:rPr>
          <w:rFonts w:asciiTheme="minorHAnsi" w:hAnsiTheme="minorHAnsi" w:cstheme="minorHAnsi"/>
          <w:lang w:eastAsia="cs-CZ"/>
        </w:rPr>
      </w:pPr>
    </w:p>
    <w:p w:rsidR="00F2564C" w:rsidRPr="00977FDC" w:rsidRDefault="00F2564C" w:rsidP="00F2564C">
      <w:pPr>
        <w:pStyle w:val="Odsekzoznamu"/>
        <w:spacing w:line="276" w:lineRule="auto"/>
        <w:ind w:left="284" w:hanging="284"/>
        <w:contextualSpacing/>
        <w:rPr>
          <w:rFonts w:asciiTheme="minorHAnsi" w:hAnsiTheme="minorHAnsi" w:cstheme="minorHAnsi"/>
          <w:lang w:eastAsia="cs-CZ"/>
        </w:rPr>
      </w:pPr>
      <w:r w:rsidRPr="00977FDC">
        <w:rPr>
          <w:rFonts w:asciiTheme="minorHAnsi" w:hAnsiTheme="minorHAnsi" w:cstheme="minorHAnsi"/>
        </w:rPr>
        <w:tab/>
        <w:t xml:space="preserve">  </w:t>
      </w:r>
    </w:p>
    <w:p w:rsidR="00F2564C" w:rsidRPr="00977FDC" w:rsidRDefault="00977FDC" w:rsidP="00D40E01">
      <w:pPr>
        <w:tabs>
          <w:tab w:val="left" w:pos="5387"/>
        </w:tabs>
        <w:spacing w:line="276" w:lineRule="auto"/>
        <w:ind w:left="284" w:hanging="284"/>
        <w:rPr>
          <w:rFonts w:asciiTheme="minorHAnsi" w:hAnsiTheme="minorHAnsi" w:cstheme="minorHAnsi"/>
          <w:sz w:val="22"/>
          <w:szCs w:val="22"/>
          <w:highlight w:val="yellow"/>
          <w:lang w:eastAsia="cs-CZ"/>
        </w:rPr>
      </w:pPr>
      <w:r w:rsidRPr="00977FDC">
        <w:rPr>
          <w:rFonts w:asciiTheme="minorHAnsi" w:hAnsiTheme="minorHAnsi" w:cstheme="minorHAnsi"/>
          <w:sz w:val="22"/>
          <w:szCs w:val="22"/>
          <w:lang w:eastAsia="cs-CZ"/>
        </w:rPr>
        <w:t>V Banskej Bystrici dňa:</w:t>
      </w:r>
      <w:r w:rsidR="00D40E01">
        <w:rPr>
          <w:rFonts w:asciiTheme="minorHAnsi" w:hAnsiTheme="minorHAnsi" w:cstheme="minorHAnsi"/>
          <w:sz w:val="22"/>
          <w:szCs w:val="22"/>
          <w:lang w:eastAsia="cs-CZ"/>
        </w:rPr>
        <w:tab/>
      </w:r>
      <w:r w:rsidR="00F2564C" w:rsidRPr="00977FDC">
        <w:rPr>
          <w:rFonts w:asciiTheme="minorHAnsi" w:hAnsiTheme="minorHAnsi" w:cstheme="minorHAnsi"/>
          <w:sz w:val="22"/>
          <w:szCs w:val="22"/>
          <w:lang w:eastAsia="cs-CZ"/>
        </w:rPr>
        <w:t>V</w:t>
      </w:r>
      <w:r w:rsidRPr="00977FDC">
        <w:rPr>
          <w:rFonts w:asciiTheme="minorHAnsi" w:hAnsiTheme="minorHAnsi" w:cstheme="minorHAnsi"/>
          <w:sz w:val="22"/>
          <w:szCs w:val="22"/>
          <w:lang w:eastAsia="cs-CZ"/>
        </w:rPr>
        <w:t> </w:t>
      </w:r>
      <w:r w:rsidR="00D40E01">
        <w:rPr>
          <w:rFonts w:asciiTheme="minorHAnsi" w:hAnsiTheme="minorHAnsi" w:cstheme="minorHAnsi"/>
          <w:sz w:val="22"/>
          <w:szCs w:val="22"/>
          <w:lang w:eastAsia="cs-CZ"/>
        </w:rPr>
        <w:t>.......................</w:t>
      </w:r>
      <w:r w:rsidR="00F2564C" w:rsidRPr="00977FDC">
        <w:rPr>
          <w:rFonts w:asciiTheme="minorHAnsi" w:hAnsiTheme="minorHAnsi" w:cstheme="minorHAnsi"/>
          <w:sz w:val="22"/>
          <w:szCs w:val="22"/>
          <w:lang w:eastAsia="cs-CZ"/>
        </w:rPr>
        <w:t xml:space="preserve"> dňa:</w:t>
      </w:r>
    </w:p>
    <w:p w:rsidR="00F2564C" w:rsidRPr="00977FDC" w:rsidRDefault="00F2564C" w:rsidP="00F2564C">
      <w:pPr>
        <w:spacing w:line="276" w:lineRule="auto"/>
        <w:rPr>
          <w:rFonts w:asciiTheme="minorHAnsi" w:hAnsiTheme="minorHAnsi" w:cstheme="minorHAnsi"/>
          <w:b/>
          <w:sz w:val="22"/>
          <w:szCs w:val="22"/>
          <w:lang w:eastAsia="cs-CZ"/>
        </w:rPr>
      </w:pPr>
    </w:p>
    <w:p w:rsidR="00F2564C" w:rsidRPr="00977FDC" w:rsidRDefault="00F2564C" w:rsidP="00D40E01">
      <w:pPr>
        <w:tabs>
          <w:tab w:val="left" w:pos="5387"/>
        </w:tabs>
        <w:spacing w:line="276" w:lineRule="auto"/>
        <w:rPr>
          <w:rFonts w:asciiTheme="minorHAnsi" w:hAnsiTheme="minorHAnsi" w:cstheme="minorHAnsi"/>
          <w:b/>
          <w:sz w:val="22"/>
          <w:szCs w:val="22"/>
          <w:lang w:eastAsia="cs-CZ"/>
        </w:rPr>
      </w:pPr>
      <w:r w:rsidRPr="00977FDC">
        <w:rPr>
          <w:rFonts w:asciiTheme="minorHAnsi" w:hAnsiTheme="minorHAnsi" w:cstheme="minorHAnsi"/>
          <w:b/>
          <w:sz w:val="22"/>
          <w:szCs w:val="22"/>
          <w:lang w:eastAsia="cs-CZ"/>
        </w:rPr>
        <w:t xml:space="preserve">Za objednávateľa:                                                  </w:t>
      </w:r>
      <w:r w:rsidR="00D40E01">
        <w:rPr>
          <w:rFonts w:asciiTheme="minorHAnsi" w:hAnsiTheme="minorHAnsi" w:cstheme="minorHAnsi"/>
          <w:b/>
          <w:sz w:val="22"/>
          <w:szCs w:val="22"/>
          <w:lang w:eastAsia="cs-CZ"/>
        </w:rPr>
        <w:tab/>
      </w:r>
      <w:r w:rsidRPr="00977FDC">
        <w:rPr>
          <w:rFonts w:asciiTheme="minorHAnsi" w:hAnsiTheme="minorHAnsi" w:cstheme="minorHAnsi"/>
          <w:b/>
          <w:sz w:val="22"/>
          <w:szCs w:val="22"/>
          <w:lang w:eastAsia="cs-CZ"/>
        </w:rPr>
        <w:t>Za poskytovateľa:</w:t>
      </w:r>
    </w:p>
    <w:p w:rsidR="00F2564C" w:rsidRDefault="00F2564C" w:rsidP="00F2564C">
      <w:pPr>
        <w:tabs>
          <w:tab w:val="left" w:pos="4500"/>
          <w:tab w:val="left" w:pos="4962"/>
        </w:tabs>
        <w:spacing w:after="120" w:line="276" w:lineRule="auto"/>
        <w:rPr>
          <w:rFonts w:asciiTheme="minorHAnsi" w:hAnsiTheme="minorHAnsi" w:cstheme="minorHAnsi"/>
          <w:sz w:val="22"/>
          <w:szCs w:val="22"/>
          <w:lang w:eastAsia="cs-CZ"/>
        </w:rPr>
      </w:pPr>
    </w:p>
    <w:p w:rsidR="00325F7E" w:rsidRDefault="00325F7E" w:rsidP="00F2564C">
      <w:pPr>
        <w:tabs>
          <w:tab w:val="left" w:pos="4500"/>
          <w:tab w:val="left" w:pos="4962"/>
        </w:tabs>
        <w:spacing w:after="120" w:line="276" w:lineRule="auto"/>
        <w:rPr>
          <w:rFonts w:asciiTheme="minorHAnsi" w:hAnsiTheme="minorHAnsi" w:cstheme="minorHAnsi"/>
          <w:sz w:val="22"/>
          <w:szCs w:val="22"/>
          <w:lang w:eastAsia="cs-CZ"/>
        </w:rPr>
      </w:pPr>
    </w:p>
    <w:p w:rsidR="00325F7E" w:rsidRPr="00977FDC" w:rsidRDefault="00325F7E" w:rsidP="00F2564C">
      <w:pPr>
        <w:tabs>
          <w:tab w:val="left" w:pos="4500"/>
          <w:tab w:val="left" w:pos="4962"/>
        </w:tabs>
        <w:spacing w:after="120" w:line="276" w:lineRule="auto"/>
        <w:rPr>
          <w:rFonts w:asciiTheme="minorHAnsi" w:hAnsiTheme="minorHAnsi" w:cstheme="minorHAnsi"/>
          <w:sz w:val="22"/>
          <w:szCs w:val="22"/>
          <w:lang w:eastAsia="cs-CZ"/>
        </w:rPr>
      </w:pPr>
    </w:p>
    <w:p w:rsidR="00F2564C" w:rsidRPr="00977FDC" w:rsidRDefault="00F2564C" w:rsidP="00D40E01">
      <w:pPr>
        <w:pStyle w:val="Bezriadkovania"/>
        <w:tabs>
          <w:tab w:val="left" w:pos="5387"/>
        </w:tabs>
        <w:spacing w:line="276" w:lineRule="auto"/>
        <w:rPr>
          <w:rStyle w:val="CharStyle8"/>
          <w:rFonts w:asciiTheme="minorHAnsi" w:hAnsiTheme="minorHAnsi" w:cstheme="minorHAnsi"/>
          <w:b w:val="0"/>
          <w:bCs/>
          <w:sz w:val="22"/>
          <w:szCs w:val="22"/>
        </w:rPr>
      </w:pPr>
      <w:r w:rsidRPr="00977FDC">
        <w:rPr>
          <w:rStyle w:val="CharStyle8"/>
          <w:rFonts w:asciiTheme="minorHAnsi" w:hAnsiTheme="minorHAnsi" w:cstheme="minorHAnsi"/>
          <w:bCs/>
          <w:sz w:val="22"/>
          <w:szCs w:val="22"/>
        </w:rPr>
        <w:t xml:space="preserve">......................................                                            </w:t>
      </w:r>
      <w:r w:rsidRPr="00977FDC">
        <w:rPr>
          <w:rStyle w:val="CharStyle8"/>
          <w:rFonts w:asciiTheme="minorHAnsi" w:hAnsiTheme="minorHAnsi" w:cstheme="minorHAnsi"/>
          <w:bCs/>
          <w:sz w:val="22"/>
          <w:szCs w:val="22"/>
        </w:rPr>
        <w:tab/>
        <w:t>..........................................</w:t>
      </w:r>
    </w:p>
    <w:p w:rsidR="00F2564C" w:rsidRPr="00977FDC" w:rsidRDefault="00F2564C" w:rsidP="00D40E01">
      <w:pPr>
        <w:pStyle w:val="Bezriadkovania"/>
        <w:tabs>
          <w:tab w:val="left" w:pos="5387"/>
        </w:tabs>
        <w:rPr>
          <w:rStyle w:val="CharStyle8"/>
          <w:rFonts w:asciiTheme="minorHAnsi" w:hAnsiTheme="minorHAnsi" w:cstheme="minorHAnsi"/>
          <w:bCs/>
          <w:sz w:val="22"/>
          <w:szCs w:val="22"/>
        </w:rPr>
      </w:pPr>
      <w:r w:rsidRPr="00977FDC">
        <w:rPr>
          <w:rStyle w:val="CharStyle8"/>
          <w:rFonts w:asciiTheme="minorHAnsi" w:hAnsiTheme="minorHAnsi" w:cstheme="minorHAnsi"/>
          <w:bCs/>
          <w:sz w:val="22"/>
          <w:szCs w:val="22"/>
        </w:rPr>
        <w:t xml:space="preserve">Mgr. Ján Havran </w:t>
      </w:r>
      <w:r w:rsidR="00D40E01">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00D40E01">
        <w:rPr>
          <w:rStyle w:val="CharStyle8"/>
          <w:rFonts w:asciiTheme="minorHAnsi" w:hAnsiTheme="minorHAnsi" w:cstheme="minorHAnsi"/>
          <w:bCs/>
          <w:sz w:val="22"/>
          <w:szCs w:val="22"/>
        </w:rPr>
        <w:tab/>
      </w:r>
      <w:r w:rsidR="00D40E01">
        <w:rPr>
          <w:rStyle w:val="CharStyle8"/>
          <w:rFonts w:asciiTheme="minorHAnsi" w:hAnsiTheme="minorHAnsi" w:cstheme="minorHAnsi"/>
          <w:bCs/>
          <w:sz w:val="22"/>
          <w:szCs w:val="22"/>
        </w:rPr>
        <w:tab/>
      </w:r>
      <w:r w:rsidR="00D40E01">
        <w:rPr>
          <w:rStyle w:val="CharStyle8"/>
          <w:rFonts w:asciiTheme="minorHAnsi" w:hAnsiTheme="minorHAnsi" w:cstheme="minorHAnsi"/>
          <w:bCs/>
          <w:sz w:val="22"/>
          <w:szCs w:val="22"/>
        </w:rPr>
        <w:tab/>
      </w:r>
      <w:r w:rsidR="00BC4116" w:rsidRPr="00977FDC">
        <w:rPr>
          <w:rStyle w:val="CharStyle8"/>
          <w:rFonts w:asciiTheme="minorHAnsi" w:hAnsiTheme="minorHAnsi" w:cstheme="minorHAnsi"/>
          <w:bCs/>
          <w:sz w:val="22"/>
          <w:szCs w:val="22"/>
        </w:rPr>
        <w:tab/>
      </w:r>
    </w:p>
    <w:p w:rsidR="00F2564C" w:rsidRPr="00977FDC" w:rsidRDefault="00F2564C" w:rsidP="00F2564C">
      <w:pPr>
        <w:pStyle w:val="Bezriadkovania"/>
        <w:rPr>
          <w:rStyle w:val="CharStyle8"/>
          <w:rFonts w:asciiTheme="minorHAnsi" w:hAnsiTheme="minorHAnsi" w:cstheme="minorHAnsi"/>
          <w:b w:val="0"/>
          <w:bCs/>
          <w:sz w:val="22"/>
          <w:szCs w:val="22"/>
        </w:rPr>
      </w:pPr>
      <w:r w:rsidRPr="00977FDC">
        <w:rPr>
          <w:rStyle w:val="CharStyle8"/>
          <w:rFonts w:asciiTheme="minorHAnsi" w:hAnsiTheme="minorHAnsi" w:cstheme="minorHAnsi"/>
          <w:b w:val="0"/>
          <w:bCs/>
          <w:sz w:val="22"/>
          <w:szCs w:val="22"/>
        </w:rPr>
        <w:t xml:space="preserve">predseda predstavenstva   </w:t>
      </w:r>
      <w:r w:rsidRPr="00977FDC">
        <w:rPr>
          <w:rStyle w:val="CharStyle8"/>
          <w:rFonts w:asciiTheme="minorHAnsi" w:hAnsiTheme="minorHAnsi" w:cstheme="minorHAnsi"/>
          <w:b w:val="0"/>
          <w:bCs/>
          <w:sz w:val="22"/>
          <w:szCs w:val="22"/>
        </w:rPr>
        <w:tab/>
      </w:r>
      <w:r w:rsidR="00BC4116" w:rsidRPr="00977FDC">
        <w:rPr>
          <w:rStyle w:val="CharStyle8"/>
          <w:rFonts w:asciiTheme="minorHAnsi" w:hAnsiTheme="minorHAnsi" w:cstheme="minorHAnsi"/>
          <w:b w:val="0"/>
          <w:bCs/>
          <w:sz w:val="22"/>
          <w:szCs w:val="22"/>
        </w:rPr>
        <w:tab/>
      </w:r>
      <w:r w:rsidR="00BC4116" w:rsidRPr="00977FDC">
        <w:rPr>
          <w:rStyle w:val="CharStyle8"/>
          <w:rFonts w:asciiTheme="minorHAnsi" w:hAnsiTheme="minorHAnsi" w:cstheme="minorHAnsi"/>
          <w:b w:val="0"/>
          <w:bCs/>
          <w:sz w:val="22"/>
          <w:szCs w:val="22"/>
        </w:rPr>
        <w:tab/>
      </w:r>
      <w:r w:rsidR="00BC4116" w:rsidRPr="00977FDC">
        <w:rPr>
          <w:rStyle w:val="CharStyle8"/>
          <w:rFonts w:asciiTheme="minorHAnsi" w:hAnsiTheme="minorHAnsi" w:cstheme="minorHAnsi"/>
          <w:b w:val="0"/>
          <w:bCs/>
          <w:sz w:val="22"/>
          <w:szCs w:val="22"/>
        </w:rPr>
        <w:tab/>
      </w:r>
      <w:r w:rsidR="00BC4116" w:rsidRPr="00977FDC">
        <w:rPr>
          <w:rStyle w:val="CharStyle8"/>
          <w:rFonts w:asciiTheme="minorHAnsi" w:hAnsiTheme="minorHAnsi" w:cstheme="minorHAnsi"/>
          <w:b w:val="0"/>
          <w:bCs/>
          <w:sz w:val="22"/>
          <w:szCs w:val="22"/>
        </w:rPr>
        <w:tab/>
      </w:r>
      <w:r w:rsidRPr="00977FDC">
        <w:rPr>
          <w:rStyle w:val="CharStyle8"/>
          <w:rFonts w:asciiTheme="minorHAnsi" w:hAnsiTheme="minorHAnsi" w:cstheme="minorHAnsi"/>
          <w:b w:val="0"/>
          <w:bCs/>
          <w:sz w:val="22"/>
          <w:szCs w:val="22"/>
        </w:rPr>
        <w:tab/>
      </w:r>
      <w:r w:rsidRPr="00977FDC">
        <w:rPr>
          <w:rStyle w:val="CharStyle8"/>
          <w:rFonts w:asciiTheme="minorHAnsi" w:hAnsiTheme="minorHAnsi" w:cstheme="minorHAnsi"/>
          <w:b w:val="0"/>
          <w:bCs/>
          <w:sz w:val="22"/>
          <w:szCs w:val="22"/>
        </w:rPr>
        <w:tab/>
        <w:t xml:space="preserve">                                               </w:t>
      </w:r>
    </w:p>
    <w:p w:rsidR="00F2564C" w:rsidRPr="00977FDC" w:rsidRDefault="00F2564C" w:rsidP="00D40E01">
      <w:pPr>
        <w:pStyle w:val="Bezriadkovania"/>
        <w:tabs>
          <w:tab w:val="left" w:pos="5387"/>
        </w:tabs>
        <w:rPr>
          <w:rStyle w:val="CharStyle8"/>
          <w:rFonts w:asciiTheme="minorHAnsi" w:hAnsiTheme="minorHAnsi" w:cstheme="minorHAnsi"/>
          <w:bCs/>
          <w:sz w:val="22"/>
          <w:szCs w:val="22"/>
        </w:rPr>
      </w:pPr>
      <w:r w:rsidRPr="00977FDC">
        <w:rPr>
          <w:rStyle w:val="CharStyle8"/>
          <w:rFonts w:asciiTheme="minorHAnsi" w:hAnsiTheme="minorHAnsi" w:cstheme="minorHAnsi"/>
          <w:b w:val="0"/>
          <w:bCs/>
          <w:sz w:val="22"/>
          <w:szCs w:val="22"/>
        </w:rPr>
        <w:t xml:space="preserve">Banskobystrickej regionálnej správy ciest, a.s.     </w:t>
      </w:r>
      <w:r w:rsidR="00D40E01">
        <w:rPr>
          <w:rStyle w:val="CharStyle8"/>
          <w:rFonts w:asciiTheme="minorHAnsi" w:hAnsiTheme="minorHAnsi" w:cstheme="minorHAnsi"/>
          <w:b w:val="0"/>
          <w:bCs/>
          <w:sz w:val="22"/>
          <w:szCs w:val="22"/>
        </w:rPr>
        <w:tab/>
      </w:r>
      <w:r w:rsidRPr="00977FDC">
        <w:rPr>
          <w:rStyle w:val="CharStyle8"/>
          <w:rFonts w:asciiTheme="minorHAnsi" w:hAnsiTheme="minorHAnsi" w:cstheme="minorHAnsi"/>
          <w:b w:val="0"/>
          <w:bCs/>
          <w:sz w:val="22"/>
          <w:szCs w:val="22"/>
        </w:rPr>
        <w:tab/>
      </w:r>
      <w:r w:rsidRPr="00977FDC">
        <w:rPr>
          <w:rStyle w:val="CharStyle8"/>
          <w:rFonts w:asciiTheme="minorHAnsi" w:hAnsiTheme="minorHAnsi" w:cstheme="minorHAnsi"/>
          <w:b w:val="0"/>
          <w:bCs/>
          <w:sz w:val="22"/>
          <w:szCs w:val="22"/>
        </w:rPr>
        <w:tab/>
      </w:r>
    </w:p>
    <w:p w:rsidR="00F2564C" w:rsidRPr="00977FDC" w:rsidRDefault="00F2564C" w:rsidP="00F2564C">
      <w:pPr>
        <w:pStyle w:val="Bezriadkovania"/>
        <w:spacing w:line="276" w:lineRule="auto"/>
        <w:ind w:firstLine="142"/>
        <w:rPr>
          <w:rStyle w:val="CharStyle8"/>
          <w:rFonts w:asciiTheme="minorHAnsi" w:hAnsiTheme="minorHAnsi" w:cstheme="minorHAnsi"/>
          <w:b w:val="0"/>
          <w:bCs/>
          <w:sz w:val="22"/>
          <w:szCs w:val="22"/>
        </w:rPr>
      </w:pP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t xml:space="preserve">                          </w:t>
      </w:r>
    </w:p>
    <w:p w:rsidR="00F2564C" w:rsidRPr="00977FDC" w:rsidRDefault="00F2564C" w:rsidP="00F2564C">
      <w:pPr>
        <w:pStyle w:val="Bezriadkovania"/>
        <w:spacing w:line="276" w:lineRule="auto"/>
        <w:ind w:firstLine="142"/>
        <w:rPr>
          <w:rStyle w:val="CharStyle8"/>
          <w:rFonts w:asciiTheme="minorHAnsi" w:hAnsiTheme="minorHAnsi" w:cstheme="minorHAnsi"/>
          <w:bCs/>
          <w:sz w:val="22"/>
          <w:szCs w:val="22"/>
        </w:rPr>
      </w:pP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p>
    <w:p w:rsidR="00F2564C" w:rsidRPr="00977FDC" w:rsidRDefault="00F2564C" w:rsidP="00F2564C">
      <w:pPr>
        <w:pStyle w:val="Bezriadkovania"/>
        <w:spacing w:line="276" w:lineRule="auto"/>
        <w:ind w:firstLine="142"/>
        <w:rPr>
          <w:rStyle w:val="CharStyle8"/>
          <w:rFonts w:asciiTheme="minorHAnsi" w:hAnsiTheme="minorHAnsi" w:cstheme="minorHAnsi"/>
          <w:b w:val="0"/>
          <w:bCs/>
          <w:sz w:val="22"/>
          <w:szCs w:val="22"/>
        </w:rPr>
      </w:pP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r w:rsidRPr="00977FDC">
        <w:rPr>
          <w:rStyle w:val="CharStyle8"/>
          <w:rFonts w:asciiTheme="minorHAnsi" w:hAnsiTheme="minorHAnsi" w:cstheme="minorHAnsi"/>
          <w:bCs/>
          <w:sz w:val="22"/>
          <w:szCs w:val="22"/>
        </w:rPr>
        <w:tab/>
      </w:r>
    </w:p>
    <w:p w:rsidR="00F2564C" w:rsidRPr="00977FDC" w:rsidRDefault="00F2564C" w:rsidP="00D40E01">
      <w:pPr>
        <w:pStyle w:val="Bezriadkovania"/>
        <w:tabs>
          <w:tab w:val="left" w:pos="5387"/>
        </w:tabs>
        <w:spacing w:line="276" w:lineRule="auto"/>
        <w:rPr>
          <w:rFonts w:asciiTheme="minorHAnsi" w:hAnsiTheme="minorHAnsi" w:cstheme="minorHAnsi"/>
          <w:b/>
          <w:sz w:val="22"/>
          <w:szCs w:val="22"/>
        </w:rPr>
      </w:pPr>
      <w:r w:rsidRPr="00977FDC">
        <w:rPr>
          <w:rFonts w:asciiTheme="minorHAnsi" w:hAnsiTheme="minorHAnsi" w:cstheme="minorHAnsi"/>
          <w:b/>
          <w:sz w:val="22"/>
          <w:szCs w:val="22"/>
        </w:rPr>
        <w:t>...........................................</w:t>
      </w:r>
      <w:r w:rsidR="00D40E01">
        <w:rPr>
          <w:rFonts w:asciiTheme="minorHAnsi" w:hAnsiTheme="minorHAnsi" w:cstheme="minorHAnsi"/>
          <w:b/>
          <w:sz w:val="22"/>
          <w:szCs w:val="22"/>
        </w:rPr>
        <w:tab/>
      </w:r>
    </w:p>
    <w:p w:rsidR="00F2564C" w:rsidRPr="00977FDC" w:rsidRDefault="00F2564C" w:rsidP="00D40E01">
      <w:pPr>
        <w:tabs>
          <w:tab w:val="left" w:pos="5387"/>
        </w:tabs>
        <w:jc w:val="both"/>
        <w:rPr>
          <w:rFonts w:asciiTheme="minorHAnsi" w:hAnsiTheme="minorHAnsi" w:cstheme="minorHAnsi"/>
          <w:b/>
          <w:sz w:val="22"/>
          <w:szCs w:val="22"/>
        </w:rPr>
      </w:pPr>
      <w:r w:rsidRPr="00977FDC">
        <w:rPr>
          <w:rFonts w:asciiTheme="minorHAnsi" w:hAnsiTheme="minorHAnsi" w:cstheme="minorHAnsi"/>
          <w:b/>
          <w:sz w:val="22"/>
          <w:szCs w:val="22"/>
        </w:rPr>
        <w:t xml:space="preserve">Mgr. Nikoleta </w:t>
      </w:r>
      <w:proofErr w:type="spellStart"/>
      <w:r w:rsidRPr="00977FDC">
        <w:rPr>
          <w:rFonts w:asciiTheme="minorHAnsi" w:hAnsiTheme="minorHAnsi" w:cstheme="minorHAnsi"/>
          <w:b/>
          <w:sz w:val="22"/>
          <w:szCs w:val="22"/>
        </w:rPr>
        <w:t>Oktavcová</w:t>
      </w:r>
      <w:proofErr w:type="spellEnd"/>
      <w:r w:rsidR="00D40E01">
        <w:rPr>
          <w:rFonts w:asciiTheme="minorHAnsi" w:hAnsiTheme="minorHAnsi" w:cstheme="minorHAnsi"/>
          <w:b/>
          <w:sz w:val="22"/>
          <w:szCs w:val="22"/>
        </w:rPr>
        <w:tab/>
      </w:r>
    </w:p>
    <w:p w:rsidR="00F2564C" w:rsidRPr="00977FDC" w:rsidRDefault="00F2564C" w:rsidP="00D40E01">
      <w:pPr>
        <w:tabs>
          <w:tab w:val="left" w:pos="5387"/>
        </w:tabs>
        <w:jc w:val="both"/>
        <w:rPr>
          <w:rFonts w:asciiTheme="minorHAnsi" w:hAnsiTheme="minorHAnsi" w:cstheme="minorHAnsi"/>
          <w:sz w:val="22"/>
          <w:szCs w:val="22"/>
        </w:rPr>
      </w:pPr>
      <w:r w:rsidRPr="00977FDC">
        <w:rPr>
          <w:rFonts w:asciiTheme="minorHAnsi" w:hAnsiTheme="minorHAnsi" w:cstheme="minorHAnsi"/>
          <w:sz w:val="22"/>
          <w:szCs w:val="22"/>
        </w:rPr>
        <w:t>podpredseda predstavenstva</w:t>
      </w:r>
      <w:r w:rsidR="00D40E01">
        <w:rPr>
          <w:rFonts w:asciiTheme="minorHAnsi" w:hAnsiTheme="minorHAnsi" w:cstheme="minorHAnsi"/>
          <w:sz w:val="22"/>
          <w:szCs w:val="22"/>
        </w:rPr>
        <w:tab/>
      </w:r>
    </w:p>
    <w:p w:rsidR="00DD0B3E" w:rsidRPr="00977FDC" w:rsidRDefault="00F2564C" w:rsidP="00D40E01">
      <w:pPr>
        <w:tabs>
          <w:tab w:val="left" w:pos="5387"/>
        </w:tabs>
        <w:jc w:val="both"/>
        <w:rPr>
          <w:rFonts w:asciiTheme="minorHAnsi" w:hAnsiTheme="minorHAnsi" w:cstheme="minorHAnsi"/>
          <w:sz w:val="22"/>
          <w:szCs w:val="22"/>
        </w:rPr>
      </w:pPr>
      <w:r w:rsidRPr="00977FDC">
        <w:rPr>
          <w:rStyle w:val="CharStyle8"/>
          <w:rFonts w:asciiTheme="minorHAnsi" w:hAnsiTheme="minorHAnsi" w:cstheme="minorHAnsi"/>
          <w:b w:val="0"/>
          <w:bCs/>
          <w:sz w:val="22"/>
          <w:szCs w:val="22"/>
        </w:rPr>
        <w:t>Banskobystrickej regionálnej správy ciest, a.s.</w:t>
      </w:r>
      <w:r w:rsidR="005B30D5" w:rsidRPr="00977FDC">
        <w:rPr>
          <w:rStyle w:val="CharStyle8"/>
          <w:rFonts w:asciiTheme="minorHAnsi" w:hAnsiTheme="minorHAnsi" w:cstheme="minorHAnsi"/>
          <w:b w:val="0"/>
          <w:bCs/>
          <w:sz w:val="22"/>
          <w:szCs w:val="22"/>
        </w:rPr>
        <w:t xml:space="preserve"> </w:t>
      </w:r>
      <w:bookmarkEnd w:id="5"/>
      <w:r w:rsidR="00D40E01">
        <w:rPr>
          <w:rStyle w:val="CharStyle8"/>
          <w:rFonts w:asciiTheme="minorHAnsi" w:hAnsiTheme="minorHAnsi" w:cstheme="minorHAnsi"/>
          <w:b w:val="0"/>
          <w:bCs/>
          <w:sz w:val="22"/>
          <w:szCs w:val="22"/>
        </w:rPr>
        <w:tab/>
      </w:r>
    </w:p>
    <w:sectPr w:rsidR="00DD0B3E" w:rsidRPr="00977FDC" w:rsidSect="00085D2B">
      <w:headerReference w:type="default" r:id="rId10"/>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03" w:rsidRDefault="00FB5803" w:rsidP="00325F7E">
      <w:r>
        <w:separator/>
      </w:r>
    </w:p>
  </w:endnote>
  <w:endnote w:type="continuationSeparator" w:id="0">
    <w:p w:rsidR="00FB5803" w:rsidRDefault="00FB5803" w:rsidP="0032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03" w:rsidRDefault="00FB5803" w:rsidP="00325F7E">
      <w:r>
        <w:separator/>
      </w:r>
    </w:p>
  </w:footnote>
  <w:footnote w:type="continuationSeparator" w:id="0">
    <w:p w:rsidR="00FB5803" w:rsidRDefault="00FB5803" w:rsidP="0032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313050"/>
      <w:docPartObj>
        <w:docPartGallery w:val="Page Numbers (Margins)"/>
        <w:docPartUnique/>
      </w:docPartObj>
    </w:sdtPr>
    <w:sdtEndPr/>
    <w:sdtContent>
      <w:p w:rsidR="0079260F" w:rsidRDefault="0079260F">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260F" w:rsidRDefault="0079260F">
                              <w:pPr>
                                <w:pBdr>
                                  <w:bottom w:val="single" w:sz="4" w:space="1" w:color="auto"/>
                                </w:pBdr>
                              </w:pPr>
                              <w:r>
                                <w:fldChar w:fldCharType="begin"/>
                              </w:r>
                              <w:r>
                                <w:instrText>PAGE   \* MERGEFORMAT</w:instrText>
                              </w:r>
                              <w:r>
                                <w:fldChar w:fldCharType="separate"/>
                              </w:r>
                              <w:r w:rsidR="00666183">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79260F" w:rsidRDefault="0079260F">
                        <w:pPr>
                          <w:pBdr>
                            <w:bottom w:val="single" w:sz="4" w:space="1" w:color="auto"/>
                          </w:pBdr>
                        </w:pPr>
                        <w:r>
                          <w:fldChar w:fldCharType="begin"/>
                        </w:r>
                        <w:r>
                          <w:instrText>PAGE   \* MERGEFORMAT</w:instrText>
                        </w:r>
                        <w:r>
                          <w:fldChar w:fldCharType="separate"/>
                        </w:r>
                        <w:r w:rsidR="00666183">
                          <w:rPr>
                            <w:noProof/>
                          </w:rPr>
                          <w:t>7</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B"/>
    <w:multiLevelType w:val="multilevel"/>
    <w:tmpl w:val="0000000A"/>
    <w:lvl w:ilvl="0">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4.%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000000F"/>
    <w:multiLevelType w:val="multilevel"/>
    <w:tmpl w:val="0000000E"/>
    <w:lvl w:ilvl="0">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6.%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5" w15:restartNumberingAfterBreak="0">
    <w:nsid w:val="00000011"/>
    <w:multiLevelType w:val="multilevel"/>
    <w:tmpl w:val="00000010"/>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6" w15:restartNumberingAfterBreak="0">
    <w:nsid w:val="00000013"/>
    <w:multiLevelType w:val="multilevel"/>
    <w:tmpl w:val="743202E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17"/>
    <w:multiLevelType w:val="multilevel"/>
    <w:tmpl w:val="00000016"/>
    <w:lvl w:ilvl="0">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1">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2">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3">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4">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5">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6">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7">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lvl w:ilvl="8">
      <w:start w:val="3"/>
      <w:numFmt w:val="decimal"/>
      <w:lvlText w:val="7.%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8" w15:restartNumberingAfterBreak="0">
    <w:nsid w:val="01221A9B"/>
    <w:multiLevelType w:val="hybridMultilevel"/>
    <w:tmpl w:val="DDCA4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229119D"/>
    <w:multiLevelType w:val="hybridMultilevel"/>
    <w:tmpl w:val="DE3C42B2"/>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42828A1"/>
    <w:multiLevelType w:val="hybridMultilevel"/>
    <w:tmpl w:val="1F3C9112"/>
    <w:lvl w:ilvl="0" w:tplc="041B0001">
      <w:start w:val="1"/>
      <w:numFmt w:val="bullet"/>
      <w:lvlText w:val=""/>
      <w:lvlJc w:val="left"/>
      <w:pPr>
        <w:ind w:left="4897" w:hanging="360"/>
      </w:pPr>
      <w:rPr>
        <w:rFonts w:ascii="Symbol" w:hAnsi="Symbol" w:hint="default"/>
        <w:u w:val="none"/>
      </w:rPr>
    </w:lvl>
    <w:lvl w:ilvl="1" w:tplc="041B0019" w:tentative="1">
      <w:start w:val="1"/>
      <w:numFmt w:val="lowerLetter"/>
      <w:lvlText w:val="%2."/>
      <w:lvlJc w:val="left"/>
      <w:pPr>
        <w:ind w:left="5617" w:hanging="360"/>
      </w:pPr>
      <w:rPr>
        <w:rFonts w:cs="Times New Roman"/>
      </w:rPr>
    </w:lvl>
    <w:lvl w:ilvl="2" w:tplc="041B001B" w:tentative="1">
      <w:start w:val="1"/>
      <w:numFmt w:val="lowerRoman"/>
      <w:lvlText w:val="%3."/>
      <w:lvlJc w:val="right"/>
      <w:pPr>
        <w:ind w:left="6337" w:hanging="180"/>
      </w:pPr>
      <w:rPr>
        <w:rFonts w:cs="Times New Roman"/>
      </w:rPr>
    </w:lvl>
    <w:lvl w:ilvl="3" w:tplc="041B000F" w:tentative="1">
      <w:start w:val="1"/>
      <w:numFmt w:val="decimal"/>
      <w:lvlText w:val="%4."/>
      <w:lvlJc w:val="left"/>
      <w:pPr>
        <w:ind w:left="7057" w:hanging="360"/>
      </w:pPr>
      <w:rPr>
        <w:rFonts w:cs="Times New Roman"/>
      </w:rPr>
    </w:lvl>
    <w:lvl w:ilvl="4" w:tplc="041B0019" w:tentative="1">
      <w:start w:val="1"/>
      <w:numFmt w:val="lowerLetter"/>
      <w:lvlText w:val="%5."/>
      <w:lvlJc w:val="left"/>
      <w:pPr>
        <w:ind w:left="7777" w:hanging="360"/>
      </w:pPr>
      <w:rPr>
        <w:rFonts w:cs="Times New Roman"/>
      </w:rPr>
    </w:lvl>
    <w:lvl w:ilvl="5" w:tplc="041B001B" w:tentative="1">
      <w:start w:val="1"/>
      <w:numFmt w:val="lowerRoman"/>
      <w:lvlText w:val="%6."/>
      <w:lvlJc w:val="right"/>
      <w:pPr>
        <w:ind w:left="8497" w:hanging="180"/>
      </w:pPr>
      <w:rPr>
        <w:rFonts w:cs="Times New Roman"/>
      </w:rPr>
    </w:lvl>
    <w:lvl w:ilvl="6" w:tplc="041B000F" w:tentative="1">
      <w:start w:val="1"/>
      <w:numFmt w:val="decimal"/>
      <w:lvlText w:val="%7."/>
      <w:lvlJc w:val="left"/>
      <w:pPr>
        <w:ind w:left="9217" w:hanging="360"/>
      </w:pPr>
      <w:rPr>
        <w:rFonts w:cs="Times New Roman"/>
      </w:rPr>
    </w:lvl>
    <w:lvl w:ilvl="7" w:tplc="041B0019" w:tentative="1">
      <w:start w:val="1"/>
      <w:numFmt w:val="lowerLetter"/>
      <w:lvlText w:val="%8."/>
      <w:lvlJc w:val="left"/>
      <w:pPr>
        <w:ind w:left="9937" w:hanging="360"/>
      </w:pPr>
      <w:rPr>
        <w:rFonts w:cs="Times New Roman"/>
      </w:rPr>
    </w:lvl>
    <w:lvl w:ilvl="8" w:tplc="041B001B" w:tentative="1">
      <w:start w:val="1"/>
      <w:numFmt w:val="lowerRoman"/>
      <w:lvlText w:val="%9."/>
      <w:lvlJc w:val="right"/>
      <w:pPr>
        <w:ind w:left="10657" w:hanging="180"/>
      </w:pPr>
      <w:rPr>
        <w:rFonts w:cs="Times New Roman"/>
      </w:rPr>
    </w:lvl>
  </w:abstractNum>
  <w:abstractNum w:abstractNumId="11" w15:restartNumberingAfterBreak="0">
    <w:nsid w:val="061872F3"/>
    <w:multiLevelType w:val="multilevel"/>
    <w:tmpl w:val="D2AA5658"/>
    <w:lvl w:ilvl="0">
      <w:start w:val="9"/>
      <w:numFmt w:val="decimal"/>
      <w:lvlText w:val="%1"/>
      <w:lvlJc w:val="left"/>
      <w:pPr>
        <w:tabs>
          <w:tab w:val="num" w:pos="360"/>
        </w:tabs>
        <w:ind w:left="360" w:hanging="360"/>
      </w:pPr>
      <w:rPr>
        <w:rFonts w:hint="default"/>
      </w:rPr>
    </w:lvl>
    <w:lvl w:ilvl="1">
      <w:start w:val="1"/>
      <w:numFmt w:val="decimal"/>
      <w:lvlText w:val="8.%2"/>
      <w:lvlJc w:val="left"/>
      <w:pPr>
        <w:tabs>
          <w:tab w:val="num" w:pos="786"/>
        </w:tabs>
        <w:ind w:left="786" w:hanging="360"/>
      </w:pPr>
      <w:rPr>
        <w:rFonts w:hint="default"/>
        <w:i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15:restartNumberingAfterBreak="0">
    <w:nsid w:val="0B5F7584"/>
    <w:multiLevelType w:val="hybridMultilevel"/>
    <w:tmpl w:val="996AF2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D482AAA"/>
    <w:multiLevelType w:val="hybridMultilevel"/>
    <w:tmpl w:val="06B486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2172BA"/>
    <w:multiLevelType w:val="hybridMultilevel"/>
    <w:tmpl w:val="3732C4CC"/>
    <w:lvl w:ilvl="0" w:tplc="041B0001">
      <w:start w:val="1"/>
      <w:numFmt w:val="bullet"/>
      <w:lvlText w:val=""/>
      <w:lvlJc w:val="left"/>
      <w:pPr>
        <w:ind w:left="723" w:hanging="360"/>
      </w:pPr>
      <w:rPr>
        <w:rFonts w:ascii="Symbol" w:hAnsi="Symbol" w:hint="default"/>
        <w:color w:val="000000"/>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15"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15BB6B5C"/>
    <w:multiLevelType w:val="hybridMultilevel"/>
    <w:tmpl w:val="F1A6EDD2"/>
    <w:lvl w:ilvl="0" w:tplc="041B000F">
      <w:start w:val="1"/>
      <w:numFmt w:val="decimal"/>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7" w15:restartNumberingAfterBreak="0">
    <w:nsid w:val="15BF66D8"/>
    <w:multiLevelType w:val="multilevel"/>
    <w:tmpl w:val="743202E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8" w15:restartNumberingAfterBreak="0">
    <w:nsid w:val="21D92DC2"/>
    <w:multiLevelType w:val="hybridMultilevel"/>
    <w:tmpl w:val="C67C0922"/>
    <w:lvl w:ilvl="0" w:tplc="13B67494">
      <w:numFmt w:val="bullet"/>
      <w:lvlText w:val="-"/>
      <w:lvlJc w:val="left"/>
      <w:pPr>
        <w:ind w:left="1428" w:hanging="360"/>
      </w:pPr>
      <w:rPr>
        <w:rFonts w:ascii="Calibri" w:eastAsia="Times New Roman"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228C11D1"/>
    <w:multiLevelType w:val="hybridMultilevel"/>
    <w:tmpl w:val="77324290"/>
    <w:lvl w:ilvl="0" w:tplc="AD7883E6">
      <w:start w:val="1"/>
      <w:numFmt w:val="lowerLetter"/>
      <w:lvlText w:val="%1)"/>
      <w:lvlJc w:val="left"/>
      <w:pPr>
        <w:tabs>
          <w:tab w:val="num" w:pos="1104"/>
        </w:tabs>
        <w:ind w:left="11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7543BD"/>
    <w:multiLevelType w:val="multilevel"/>
    <w:tmpl w:val="041B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22" w15:restartNumberingAfterBreak="0">
    <w:nsid w:val="2D5D0DCC"/>
    <w:multiLevelType w:val="hybridMultilevel"/>
    <w:tmpl w:val="0DFCBE6E"/>
    <w:lvl w:ilvl="0" w:tplc="17649C72">
      <w:start w:val="1"/>
      <w:numFmt w:val="lowerLetter"/>
      <w:lvlText w:val="%1)"/>
      <w:lvlJc w:val="left"/>
      <w:pPr>
        <w:tabs>
          <w:tab w:val="num" w:pos="1042"/>
        </w:tabs>
        <w:ind w:left="1042" w:hanging="360"/>
      </w:pPr>
      <w:rPr>
        <w:rFonts w:hint="default"/>
      </w:rPr>
    </w:lvl>
    <w:lvl w:ilvl="1" w:tplc="04050019" w:tentative="1">
      <w:start w:val="1"/>
      <w:numFmt w:val="lowerLetter"/>
      <w:lvlText w:val="%2."/>
      <w:lvlJc w:val="left"/>
      <w:pPr>
        <w:tabs>
          <w:tab w:val="num" w:pos="1762"/>
        </w:tabs>
        <w:ind w:left="1762" w:hanging="360"/>
      </w:pPr>
    </w:lvl>
    <w:lvl w:ilvl="2" w:tplc="0405001B" w:tentative="1">
      <w:start w:val="1"/>
      <w:numFmt w:val="lowerRoman"/>
      <w:lvlText w:val="%3."/>
      <w:lvlJc w:val="right"/>
      <w:pPr>
        <w:tabs>
          <w:tab w:val="num" w:pos="2482"/>
        </w:tabs>
        <w:ind w:left="2482" w:hanging="180"/>
      </w:pPr>
    </w:lvl>
    <w:lvl w:ilvl="3" w:tplc="0405000F" w:tentative="1">
      <w:start w:val="1"/>
      <w:numFmt w:val="decimal"/>
      <w:lvlText w:val="%4."/>
      <w:lvlJc w:val="left"/>
      <w:pPr>
        <w:tabs>
          <w:tab w:val="num" w:pos="3202"/>
        </w:tabs>
        <w:ind w:left="3202" w:hanging="360"/>
      </w:pPr>
    </w:lvl>
    <w:lvl w:ilvl="4" w:tplc="04050019" w:tentative="1">
      <w:start w:val="1"/>
      <w:numFmt w:val="lowerLetter"/>
      <w:lvlText w:val="%5."/>
      <w:lvlJc w:val="left"/>
      <w:pPr>
        <w:tabs>
          <w:tab w:val="num" w:pos="3922"/>
        </w:tabs>
        <w:ind w:left="3922" w:hanging="360"/>
      </w:pPr>
    </w:lvl>
    <w:lvl w:ilvl="5" w:tplc="0405001B" w:tentative="1">
      <w:start w:val="1"/>
      <w:numFmt w:val="lowerRoman"/>
      <w:lvlText w:val="%6."/>
      <w:lvlJc w:val="right"/>
      <w:pPr>
        <w:tabs>
          <w:tab w:val="num" w:pos="4642"/>
        </w:tabs>
        <w:ind w:left="4642" w:hanging="180"/>
      </w:pPr>
    </w:lvl>
    <w:lvl w:ilvl="6" w:tplc="0405000F" w:tentative="1">
      <w:start w:val="1"/>
      <w:numFmt w:val="decimal"/>
      <w:lvlText w:val="%7."/>
      <w:lvlJc w:val="left"/>
      <w:pPr>
        <w:tabs>
          <w:tab w:val="num" w:pos="5362"/>
        </w:tabs>
        <w:ind w:left="5362" w:hanging="360"/>
      </w:pPr>
    </w:lvl>
    <w:lvl w:ilvl="7" w:tplc="04050019" w:tentative="1">
      <w:start w:val="1"/>
      <w:numFmt w:val="lowerLetter"/>
      <w:lvlText w:val="%8."/>
      <w:lvlJc w:val="left"/>
      <w:pPr>
        <w:tabs>
          <w:tab w:val="num" w:pos="6082"/>
        </w:tabs>
        <w:ind w:left="6082" w:hanging="360"/>
      </w:pPr>
    </w:lvl>
    <w:lvl w:ilvl="8" w:tplc="0405001B" w:tentative="1">
      <w:start w:val="1"/>
      <w:numFmt w:val="lowerRoman"/>
      <w:lvlText w:val="%9."/>
      <w:lvlJc w:val="right"/>
      <w:pPr>
        <w:tabs>
          <w:tab w:val="num" w:pos="6802"/>
        </w:tabs>
        <w:ind w:left="6802" w:hanging="180"/>
      </w:pPr>
    </w:lvl>
  </w:abstractNum>
  <w:abstractNum w:abstractNumId="23" w15:restartNumberingAfterBreak="0">
    <w:nsid w:val="2E505C6C"/>
    <w:multiLevelType w:val="multilevel"/>
    <w:tmpl w:val="C2B2C4AC"/>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12"/>
        </w:tabs>
        <w:ind w:left="712" w:hanging="450"/>
      </w:pPr>
      <w:rPr>
        <w:rFonts w:hint="default"/>
      </w:rPr>
    </w:lvl>
    <w:lvl w:ilvl="2">
      <w:start w:val="1"/>
      <w:numFmt w:val="decimal"/>
      <w:lvlText w:val="%1.%2.%3"/>
      <w:lvlJc w:val="left"/>
      <w:pPr>
        <w:tabs>
          <w:tab w:val="num" w:pos="1244"/>
        </w:tabs>
        <w:ind w:left="1244" w:hanging="720"/>
      </w:pPr>
      <w:rPr>
        <w:rFonts w:hint="default"/>
      </w:rPr>
    </w:lvl>
    <w:lvl w:ilvl="3">
      <w:start w:val="1"/>
      <w:numFmt w:val="decimal"/>
      <w:lvlText w:val="%1.%2.%3.%4"/>
      <w:lvlJc w:val="left"/>
      <w:pPr>
        <w:tabs>
          <w:tab w:val="num" w:pos="1506"/>
        </w:tabs>
        <w:ind w:left="1506" w:hanging="720"/>
      </w:pPr>
      <w:rPr>
        <w:rFonts w:hint="default"/>
      </w:rPr>
    </w:lvl>
    <w:lvl w:ilvl="4">
      <w:start w:val="1"/>
      <w:numFmt w:val="decimal"/>
      <w:lvlText w:val="%1.%2.%3.%4.%5"/>
      <w:lvlJc w:val="left"/>
      <w:pPr>
        <w:tabs>
          <w:tab w:val="num" w:pos="2128"/>
        </w:tabs>
        <w:ind w:left="2128" w:hanging="1080"/>
      </w:pPr>
      <w:rPr>
        <w:rFonts w:hint="default"/>
      </w:rPr>
    </w:lvl>
    <w:lvl w:ilvl="5">
      <w:start w:val="1"/>
      <w:numFmt w:val="decimal"/>
      <w:lvlText w:val="%1.%2.%3.%4.%5.%6"/>
      <w:lvlJc w:val="left"/>
      <w:pPr>
        <w:tabs>
          <w:tab w:val="num" w:pos="2390"/>
        </w:tabs>
        <w:ind w:left="2390" w:hanging="1080"/>
      </w:pPr>
      <w:rPr>
        <w:rFonts w:hint="default"/>
      </w:rPr>
    </w:lvl>
    <w:lvl w:ilvl="6">
      <w:start w:val="1"/>
      <w:numFmt w:val="decimal"/>
      <w:lvlText w:val="%1.%2.%3.%4.%5.%6.%7"/>
      <w:lvlJc w:val="left"/>
      <w:pPr>
        <w:tabs>
          <w:tab w:val="num" w:pos="3012"/>
        </w:tabs>
        <w:ind w:left="3012" w:hanging="1440"/>
      </w:pPr>
      <w:rPr>
        <w:rFonts w:hint="default"/>
      </w:rPr>
    </w:lvl>
    <w:lvl w:ilvl="7">
      <w:start w:val="1"/>
      <w:numFmt w:val="decimal"/>
      <w:lvlText w:val="%1.%2.%3.%4.%5.%6.%7.%8"/>
      <w:lvlJc w:val="left"/>
      <w:pPr>
        <w:tabs>
          <w:tab w:val="num" w:pos="3274"/>
        </w:tabs>
        <w:ind w:left="3274" w:hanging="1440"/>
      </w:pPr>
      <w:rPr>
        <w:rFonts w:hint="default"/>
      </w:rPr>
    </w:lvl>
    <w:lvl w:ilvl="8">
      <w:start w:val="1"/>
      <w:numFmt w:val="decimal"/>
      <w:lvlText w:val="%1.%2.%3.%4.%5.%6.%7.%8.%9"/>
      <w:lvlJc w:val="left"/>
      <w:pPr>
        <w:tabs>
          <w:tab w:val="num" w:pos="3896"/>
        </w:tabs>
        <w:ind w:left="3896" w:hanging="1800"/>
      </w:pPr>
      <w:rPr>
        <w:rFonts w:hint="default"/>
      </w:rPr>
    </w:lvl>
  </w:abstractNum>
  <w:abstractNum w:abstractNumId="24" w15:restartNumberingAfterBreak="0">
    <w:nsid w:val="3ACE3EDC"/>
    <w:multiLevelType w:val="hybridMultilevel"/>
    <w:tmpl w:val="80F0E2D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B2E1707"/>
    <w:multiLevelType w:val="hybridMultilevel"/>
    <w:tmpl w:val="39B890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CC347E2"/>
    <w:multiLevelType w:val="hybridMultilevel"/>
    <w:tmpl w:val="60CE2586"/>
    <w:lvl w:ilvl="0" w:tplc="35681E58">
      <w:numFmt w:val="bullet"/>
      <w:lvlText w:val="-"/>
      <w:lvlJc w:val="left"/>
      <w:pPr>
        <w:ind w:left="1968" w:hanging="360"/>
      </w:pPr>
      <w:rPr>
        <w:rFonts w:ascii="Arial" w:eastAsia="Times New Roman" w:hAnsi="Arial" w:cs="Arial" w:hint="default"/>
      </w:rPr>
    </w:lvl>
    <w:lvl w:ilvl="1" w:tplc="041B0003" w:tentative="1">
      <w:start w:val="1"/>
      <w:numFmt w:val="bullet"/>
      <w:lvlText w:val="o"/>
      <w:lvlJc w:val="left"/>
      <w:pPr>
        <w:ind w:left="2688" w:hanging="360"/>
      </w:pPr>
      <w:rPr>
        <w:rFonts w:ascii="Courier New" w:hAnsi="Courier New" w:cs="Courier New" w:hint="default"/>
      </w:rPr>
    </w:lvl>
    <w:lvl w:ilvl="2" w:tplc="041B0005" w:tentative="1">
      <w:start w:val="1"/>
      <w:numFmt w:val="bullet"/>
      <w:lvlText w:val=""/>
      <w:lvlJc w:val="left"/>
      <w:pPr>
        <w:ind w:left="3408" w:hanging="360"/>
      </w:pPr>
      <w:rPr>
        <w:rFonts w:ascii="Wingdings" w:hAnsi="Wingdings" w:hint="default"/>
      </w:rPr>
    </w:lvl>
    <w:lvl w:ilvl="3" w:tplc="041B0001" w:tentative="1">
      <w:start w:val="1"/>
      <w:numFmt w:val="bullet"/>
      <w:lvlText w:val=""/>
      <w:lvlJc w:val="left"/>
      <w:pPr>
        <w:ind w:left="4128" w:hanging="360"/>
      </w:pPr>
      <w:rPr>
        <w:rFonts w:ascii="Symbol" w:hAnsi="Symbol" w:hint="default"/>
      </w:rPr>
    </w:lvl>
    <w:lvl w:ilvl="4" w:tplc="041B0003" w:tentative="1">
      <w:start w:val="1"/>
      <w:numFmt w:val="bullet"/>
      <w:lvlText w:val="o"/>
      <w:lvlJc w:val="left"/>
      <w:pPr>
        <w:ind w:left="4848" w:hanging="360"/>
      </w:pPr>
      <w:rPr>
        <w:rFonts w:ascii="Courier New" w:hAnsi="Courier New" w:cs="Courier New" w:hint="default"/>
      </w:rPr>
    </w:lvl>
    <w:lvl w:ilvl="5" w:tplc="041B0005" w:tentative="1">
      <w:start w:val="1"/>
      <w:numFmt w:val="bullet"/>
      <w:lvlText w:val=""/>
      <w:lvlJc w:val="left"/>
      <w:pPr>
        <w:ind w:left="5568" w:hanging="360"/>
      </w:pPr>
      <w:rPr>
        <w:rFonts w:ascii="Wingdings" w:hAnsi="Wingdings" w:hint="default"/>
      </w:rPr>
    </w:lvl>
    <w:lvl w:ilvl="6" w:tplc="041B0001" w:tentative="1">
      <w:start w:val="1"/>
      <w:numFmt w:val="bullet"/>
      <w:lvlText w:val=""/>
      <w:lvlJc w:val="left"/>
      <w:pPr>
        <w:ind w:left="6288" w:hanging="360"/>
      </w:pPr>
      <w:rPr>
        <w:rFonts w:ascii="Symbol" w:hAnsi="Symbol" w:hint="default"/>
      </w:rPr>
    </w:lvl>
    <w:lvl w:ilvl="7" w:tplc="041B0003" w:tentative="1">
      <w:start w:val="1"/>
      <w:numFmt w:val="bullet"/>
      <w:lvlText w:val="o"/>
      <w:lvlJc w:val="left"/>
      <w:pPr>
        <w:ind w:left="7008" w:hanging="360"/>
      </w:pPr>
      <w:rPr>
        <w:rFonts w:ascii="Courier New" w:hAnsi="Courier New" w:cs="Courier New" w:hint="default"/>
      </w:rPr>
    </w:lvl>
    <w:lvl w:ilvl="8" w:tplc="041B0005" w:tentative="1">
      <w:start w:val="1"/>
      <w:numFmt w:val="bullet"/>
      <w:lvlText w:val=""/>
      <w:lvlJc w:val="left"/>
      <w:pPr>
        <w:ind w:left="7728" w:hanging="360"/>
      </w:pPr>
      <w:rPr>
        <w:rFonts w:ascii="Wingdings" w:hAnsi="Wingdings" w:hint="default"/>
      </w:rPr>
    </w:lvl>
  </w:abstractNum>
  <w:abstractNum w:abstractNumId="28" w15:restartNumberingAfterBreak="0">
    <w:nsid w:val="3F196867"/>
    <w:multiLevelType w:val="hybridMultilevel"/>
    <w:tmpl w:val="07162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5A03D42"/>
    <w:multiLevelType w:val="hybridMultilevel"/>
    <w:tmpl w:val="4584560A"/>
    <w:lvl w:ilvl="0" w:tplc="63042F2E">
      <w:start w:val="3"/>
      <w:numFmt w:val="bullet"/>
      <w:lvlText w:val="-"/>
      <w:lvlJc w:val="left"/>
      <w:pPr>
        <w:ind w:left="720" w:hanging="360"/>
      </w:pPr>
      <w:rPr>
        <w:rFonts w:ascii="Calibri" w:eastAsia="Times New Roman" w:hAnsi="Calibri" w:cs="Calibri"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9D70E3A"/>
    <w:multiLevelType w:val="hybridMultilevel"/>
    <w:tmpl w:val="8348C642"/>
    <w:lvl w:ilvl="0" w:tplc="AD7883E6">
      <w:start w:val="1"/>
      <w:numFmt w:val="lowerLetter"/>
      <w:lvlText w:val="%1)"/>
      <w:lvlJc w:val="left"/>
      <w:pPr>
        <w:tabs>
          <w:tab w:val="num" w:pos="1104"/>
        </w:tabs>
        <w:ind w:left="1104" w:hanging="360"/>
      </w:pPr>
      <w:rPr>
        <w:rFonts w:hint="default"/>
      </w:rPr>
    </w:lvl>
    <w:lvl w:ilvl="1" w:tplc="04050019">
      <w:start w:val="1"/>
      <w:numFmt w:val="lowerLetter"/>
      <w:lvlText w:val="%2."/>
      <w:lvlJc w:val="left"/>
      <w:pPr>
        <w:tabs>
          <w:tab w:val="num" w:pos="1824"/>
        </w:tabs>
        <w:ind w:left="1824" w:hanging="360"/>
      </w:pPr>
    </w:lvl>
    <w:lvl w:ilvl="2" w:tplc="0405001B" w:tentative="1">
      <w:start w:val="1"/>
      <w:numFmt w:val="lowerRoman"/>
      <w:lvlText w:val="%3."/>
      <w:lvlJc w:val="right"/>
      <w:pPr>
        <w:tabs>
          <w:tab w:val="num" w:pos="2544"/>
        </w:tabs>
        <w:ind w:left="2544" w:hanging="180"/>
      </w:pPr>
    </w:lvl>
    <w:lvl w:ilvl="3" w:tplc="0405000F" w:tentative="1">
      <w:start w:val="1"/>
      <w:numFmt w:val="decimal"/>
      <w:lvlText w:val="%4."/>
      <w:lvlJc w:val="left"/>
      <w:pPr>
        <w:tabs>
          <w:tab w:val="num" w:pos="3264"/>
        </w:tabs>
        <w:ind w:left="3264" w:hanging="360"/>
      </w:pPr>
    </w:lvl>
    <w:lvl w:ilvl="4" w:tplc="04050019" w:tentative="1">
      <w:start w:val="1"/>
      <w:numFmt w:val="lowerLetter"/>
      <w:lvlText w:val="%5."/>
      <w:lvlJc w:val="left"/>
      <w:pPr>
        <w:tabs>
          <w:tab w:val="num" w:pos="3984"/>
        </w:tabs>
        <w:ind w:left="3984" w:hanging="360"/>
      </w:pPr>
    </w:lvl>
    <w:lvl w:ilvl="5" w:tplc="0405001B" w:tentative="1">
      <w:start w:val="1"/>
      <w:numFmt w:val="lowerRoman"/>
      <w:lvlText w:val="%6."/>
      <w:lvlJc w:val="right"/>
      <w:pPr>
        <w:tabs>
          <w:tab w:val="num" w:pos="4704"/>
        </w:tabs>
        <w:ind w:left="4704" w:hanging="180"/>
      </w:pPr>
    </w:lvl>
    <w:lvl w:ilvl="6" w:tplc="0405000F" w:tentative="1">
      <w:start w:val="1"/>
      <w:numFmt w:val="decimal"/>
      <w:lvlText w:val="%7."/>
      <w:lvlJc w:val="left"/>
      <w:pPr>
        <w:tabs>
          <w:tab w:val="num" w:pos="5424"/>
        </w:tabs>
        <w:ind w:left="5424" w:hanging="360"/>
      </w:pPr>
    </w:lvl>
    <w:lvl w:ilvl="7" w:tplc="04050019" w:tentative="1">
      <w:start w:val="1"/>
      <w:numFmt w:val="lowerLetter"/>
      <w:lvlText w:val="%8."/>
      <w:lvlJc w:val="left"/>
      <w:pPr>
        <w:tabs>
          <w:tab w:val="num" w:pos="6144"/>
        </w:tabs>
        <w:ind w:left="6144" w:hanging="360"/>
      </w:pPr>
    </w:lvl>
    <w:lvl w:ilvl="8" w:tplc="0405001B" w:tentative="1">
      <w:start w:val="1"/>
      <w:numFmt w:val="lowerRoman"/>
      <w:lvlText w:val="%9."/>
      <w:lvlJc w:val="right"/>
      <w:pPr>
        <w:tabs>
          <w:tab w:val="num" w:pos="6864"/>
        </w:tabs>
        <w:ind w:left="6864" w:hanging="180"/>
      </w:pPr>
    </w:lvl>
  </w:abstractNum>
  <w:abstractNum w:abstractNumId="31" w15:restartNumberingAfterBreak="0">
    <w:nsid w:val="4A5D09E7"/>
    <w:multiLevelType w:val="hybridMultilevel"/>
    <w:tmpl w:val="D5FA8266"/>
    <w:lvl w:ilvl="0" w:tplc="0D34F7B8">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C4D7C29"/>
    <w:multiLevelType w:val="multilevel"/>
    <w:tmpl w:val="184686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E112CB1"/>
    <w:multiLevelType w:val="hybridMultilevel"/>
    <w:tmpl w:val="7B0E3F18"/>
    <w:lvl w:ilvl="0" w:tplc="041B0001">
      <w:start w:val="1"/>
      <w:numFmt w:val="bullet"/>
      <w:lvlText w:val=""/>
      <w:lvlJc w:val="left"/>
      <w:pPr>
        <w:ind w:left="720" w:hanging="360"/>
      </w:pPr>
      <w:rPr>
        <w:rFonts w:ascii="Symbol" w:hAnsi="Symbol"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35" w15:restartNumberingAfterBreak="0">
    <w:nsid w:val="518C2781"/>
    <w:multiLevelType w:val="hybridMultilevel"/>
    <w:tmpl w:val="014E89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2ED1720"/>
    <w:multiLevelType w:val="hybridMultilevel"/>
    <w:tmpl w:val="0C8244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3BE5FB7"/>
    <w:multiLevelType w:val="hybridMultilevel"/>
    <w:tmpl w:val="056A33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9" w15:restartNumberingAfterBreak="0">
    <w:nsid w:val="5AB0538F"/>
    <w:multiLevelType w:val="hybridMultilevel"/>
    <w:tmpl w:val="D30E634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0" w15:restartNumberingAfterBreak="0">
    <w:nsid w:val="5E121A5A"/>
    <w:multiLevelType w:val="hybridMultilevel"/>
    <w:tmpl w:val="F8DA760E"/>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1" w15:restartNumberingAfterBreak="0">
    <w:nsid w:val="5E6A5F4C"/>
    <w:multiLevelType w:val="hybridMultilevel"/>
    <w:tmpl w:val="85AA59CC"/>
    <w:lvl w:ilvl="0" w:tplc="0E7AAC0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884D71"/>
    <w:multiLevelType w:val="hybridMultilevel"/>
    <w:tmpl w:val="0D9A1C32"/>
    <w:lvl w:ilvl="0" w:tplc="255ECCEE">
      <w:start w:val="1"/>
      <w:numFmt w:val="decimal"/>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6A063F3E"/>
    <w:multiLevelType w:val="hybridMultilevel"/>
    <w:tmpl w:val="DCA09E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3E2E60"/>
    <w:multiLevelType w:val="hybridMultilevel"/>
    <w:tmpl w:val="0E089DFE"/>
    <w:lvl w:ilvl="0" w:tplc="816A5A78">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76265180"/>
    <w:multiLevelType w:val="multilevel"/>
    <w:tmpl w:val="7A58F360"/>
    <w:lvl w:ilvl="0">
      <w:start w:val="1"/>
      <w:numFmt w:val="upperRoman"/>
      <w:pStyle w:val="AAlnok"/>
      <w:suff w:val="nothing"/>
      <w:lvlText w:val="Čl. %1. "/>
      <w:lvlJc w:val="left"/>
      <w:pPr>
        <w:ind w:left="0" w:firstLine="0"/>
      </w:pPr>
      <w:rPr>
        <w:rFonts w:ascii="Times New Roman" w:hAnsi="Times New Roman" w:hint="default"/>
        <w:b w:val="0"/>
        <w:i w:val="0"/>
        <w:color w:val="auto"/>
        <w:sz w:val="16"/>
      </w:rPr>
    </w:lvl>
    <w:lvl w:ilvl="1">
      <w:start w:val="1"/>
      <w:numFmt w:val="decimal"/>
      <w:pStyle w:val="ABOdstavec"/>
      <w:lvlText w:val="%2)"/>
      <w:lvlJc w:val="left"/>
      <w:pPr>
        <w:tabs>
          <w:tab w:val="num" w:pos="360"/>
        </w:tabs>
        <w:ind w:left="0" w:firstLine="0"/>
      </w:pPr>
      <w:rPr>
        <w:rFonts w:ascii="Times New Roman" w:hAnsi="Times New Roman" w:hint="default"/>
        <w:b w:val="0"/>
        <w:i w:val="0"/>
        <w:color w:val="auto"/>
        <w:sz w:val="16"/>
      </w:rPr>
    </w:lvl>
    <w:lvl w:ilvl="2">
      <w:start w:val="1"/>
      <w:numFmt w:val="bullet"/>
      <w:pStyle w:val="ACBod"/>
      <w:lvlText w:val=""/>
      <w:lvlJc w:val="left"/>
      <w:pPr>
        <w:tabs>
          <w:tab w:val="num" w:pos="717"/>
        </w:tabs>
        <w:ind w:left="476" w:hanging="119"/>
      </w:pPr>
      <w:rPr>
        <w:rFonts w:ascii="Symbol" w:hAnsi="Symbol" w:hint="default"/>
        <w:b w:val="0"/>
        <w:i w:val="0"/>
        <w:color w:val="auto"/>
        <w:sz w:val="16"/>
      </w:rPr>
    </w:lvl>
    <w:lvl w:ilvl="3">
      <w:start w:val="1"/>
      <w:numFmt w:val="decimal"/>
      <w:pStyle w:val="ADPodbod"/>
      <w:lvlText w:val="(%4)"/>
      <w:lvlJc w:val="right"/>
      <w:pPr>
        <w:tabs>
          <w:tab w:val="num" w:pos="595"/>
        </w:tabs>
        <w:ind w:left="595" w:hanging="119"/>
      </w:pPr>
      <w:rPr>
        <w:rFonts w:ascii="Times New Roman" w:hAnsi="Times New Roman" w:hint="default"/>
        <w:b w:val="0"/>
        <w:i w:val="0"/>
        <w:color w:val="auto"/>
        <w:sz w:val="16"/>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6D47DFF"/>
    <w:multiLevelType w:val="hybridMultilevel"/>
    <w:tmpl w:val="8140E0BC"/>
    <w:lvl w:ilvl="0" w:tplc="261E9434">
      <w:start w:val="1"/>
      <w:numFmt w:val="bullet"/>
      <w:lvlText w:val="-"/>
      <w:lvlJc w:val="left"/>
      <w:pPr>
        <w:ind w:left="6378" w:hanging="360"/>
      </w:pPr>
      <w:rPr>
        <w:rFonts w:ascii="Arial" w:eastAsia="Times New Roman" w:hAnsi="Arial" w:cs="Arial" w:hint="default"/>
      </w:rPr>
    </w:lvl>
    <w:lvl w:ilvl="1" w:tplc="041B0003">
      <w:start w:val="1"/>
      <w:numFmt w:val="bullet"/>
      <w:lvlText w:val="o"/>
      <w:lvlJc w:val="left"/>
      <w:pPr>
        <w:ind w:left="7098" w:hanging="360"/>
      </w:pPr>
      <w:rPr>
        <w:rFonts w:ascii="Courier New" w:hAnsi="Courier New" w:cs="Courier New" w:hint="default"/>
      </w:rPr>
    </w:lvl>
    <w:lvl w:ilvl="2" w:tplc="041B0005" w:tentative="1">
      <w:start w:val="1"/>
      <w:numFmt w:val="bullet"/>
      <w:lvlText w:val=""/>
      <w:lvlJc w:val="left"/>
      <w:pPr>
        <w:ind w:left="7818" w:hanging="360"/>
      </w:pPr>
      <w:rPr>
        <w:rFonts w:ascii="Wingdings" w:hAnsi="Wingdings" w:hint="default"/>
      </w:rPr>
    </w:lvl>
    <w:lvl w:ilvl="3" w:tplc="041B0001" w:tentative="1">
      <w:start w:val="1"/>
      <w:numFmt w:val="bullet"/>
      <w:lvlText w:val=""/>
      <w:lvlJc w:val="left"/>
      <w:pPr>
        <w:ind w:left="8538" w:hanging="360"/>
      </w:pPr>
      <w:rPr>
        <w:rFonts w:ascii="Symbol" w:hAnsi="Symbol" w:hint="default"/>
      </w:rPr>
    </w:lvl>
    <w:lvl w:ilvl="4" w:tplc="041B0003" w:tentative="1">
      <w:start w:val="1"/>
      <w:numFmt w:val="bullet"/>
      <w:lvlText w:val="o"/>
      <w:lvlJc w:val="left"/>
      <w:pPr>
        <w:ind w:left="9258" w:hanging="360"/>
      </w:pPr>
      <w:rPr>
        <w:rFonts w:ascii="Courier New" w:hAnsi="Courier New" w:cs="Courier New" w:hint="default"/>
      </w:rPr>
    </w:lvl>
    <w:lvl w:ilvl="5" w:tplc="041B0005" w:tentative="1">
      <w:start w:val="1"/>
      <w:numFmt w:val="bullet"/>
      <w:lvlText w:val=""/>
      <w:lvlJc w:val="left"/>
      <w:pPr>
        <w:ind w:left="9978" w:hanging="360"/>
      </w:pPr>
      <w:rPr>
        <w:rFonts w:ascii="Wingdings" w:hAnsi="Wingdings" w:hint="default"/>
      </w:rPr>
    </w:lvl>
    <w:lvl w:ilvl="6" w:tplc="041B0001" w:tentative="1">
      <w:start w:val="1"/>
      <w:numFmt w:val="bullet"/>
      <w:lvlText w:val=""/>
      <w:lvlJc w:val="left"/>
      <w:pPr>
        <w:ind w:left="10698" w:hanging="360"/>
      </w:pPr>
      <w:rPr>
        <w:rFonts w:ascii="Symbol" w:hAnsi="Symbol" w:hint="default"/>
      </w:rPr>
    </w:lvl>
    <w:lvl w:ilvl="7" w:tplc="041B0003" w:tentative="1">
      <w:start w:val="1"/>
      <w:numFmt w:val="bullet"/>
      <w:lvlText w:val="o"/>
      <w:lvlJc w:val="left"/>
      <w:pPr>
        <w:ind w:left="11418" w:hanging="360"/>
      </w:pPr>
      <w:rPr>
        <w:rFonts w:ascii="Courier New" w:hAnsi="Courier New" w:cs="Courier New" w:hint="default"/>
      </w:rPr>
    </w:lvl>
    <w:lvl w:ilvl="8" w:tplc="041B0005" w:tentative="1">
      <w:start w:val="1"/>
      <w:numFmt w:val="bullet"/>
      <w:lvlText w:val=""/>
      <w:lvlJc w:val="left"/>
      <w:pPr>
        <w:ind w:left="12138" w:hanging="360"/>
      </w:pPr>
      <w:rPr>
        <w:rFonts w:ascii="Wingdings" w:hAnsi="Wingdings" w:hint="default"/>
      </w:rPr>
    </w:lvl>
  </w:abstractNum>
  <w:abstractNum w:abstractNumId="48" w15:restartNumberingAfterBreak="0">
    <w:nsid w:val="76E803D7"/>
    <w:multiLevelType w:val="hybridMultilevel"/>
    <w:tmpl w:val="1662FB50"/>
    <w:lvl w:ilvl="0" w:tplc="0E7AAC0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7C483B03"/>
    <w:multiLevelType w:val="hybridMultilevel"/>
    <w:tmpl w:val="C7885DCC"/>
    <w:lvl w:ilvl="0" w:tplc="BCDE4910">
      <w:start w:val="1"/>
      <w:numFmt w:val="decimal"/>
      <w:lvlText w:val="%1."/>
      <w:lvlJc w:val="left"/>
      <w:pPr>
        <w:ind w:left="720" w:hanging="360"/>
      </w:pPr>
      <w:rPr>
        <w:rFonts w:asciiTheme="minorHAnsi" w:eastAsia="Times New Roman" w:hAnsiTheme="minorHAns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48"/>
  </w:num>
  <w:num w:numId="4">
    <w:abstractNumId w:val="43"/>
  </w:num>
  <w:num w:numId="5">
    <w:abstractNumId w:val="38"/>
  </w:num>
  <w:num w:numId="6">
    <w:abstractNumId w:val="10"/>
  </w:num>
  <w:num w:numId="7">
    <w:abstractNumId w:val="35"/>
  </w:num>
  <w:num w:numId="8">
    <w:abstractNumId w:val="49"/>
  </w:num>
  <w:num w:numId="9">
    <w:abstractNumId w:val="45"/>
  </w:num>
  <w:num w:numId="10">
    <w:abstractNumId w:val="32"/>
  </w:num>
  <w:num w:numId="11">
    <w:abstractNumId w:val="40"/>
  </w:num>
  <w:num w:numId="12">
    <w:abstractNumId w:val="46"/>
  </w:num>
  <w:num w:numId="13">
    <w:abstractNumId w:val="47"/>
  </w:num>
  <w:num w:numId="14">
    <w:abstractNumId w:val="27"/>
  </w:num>
  <w:num w:numId="15">
    <w:abstractNumId w:val="42"/>
  </w:num>
  <w:num w:numId="16">
    <w:abstractNumId w:val="22"/>
  </w:num>
  <w:num w:numId="17">
    <w:abstractNumId w:val="30"/>
  </w:num>
  <w:num w:numId="18">
    <w:abstractNumId w:val="37"/>
  </w:num>
  <w:num w:numId="19">
    <w:abstractNumId w:val="25"/>
  </w:num>
  <w:num w:numId="20">
    <w:abstractNumId w:val="41"/>
  </w:num>
  <w:num w:numId="21">
    <w:abstractNumId w:val="12"/>
  </w:num>
  <w:num w:numId="22">
    <w:abstractNumId w:val="8"/>
  </w:num>
  <w:num w:numId="23">
    <w:abstractNumId w:val="19"/>
  </w:num>
  <w:num w:numId="24">
    <w:abstractNumId w:val="16"/>
  </w:num>
  <w:num w:numId="25">
    <w:abstractNumId w:val="44"/>
  </w:num>
  <w:num w:numId="26">
    <w:abstractNumId w:val="13"/>
  </w:num>
  <w:num w:numId="27">
    <w:abstractNumId w:val="23"/>
  </w:num>
  <w:num w:numId="28">
    <w:abstractNumId w:val="20"/>
  </w:num>
  <w:num w:numId="29">
    <w:abstractNumId w:val="36"/>
  </w:num>
  <w:num w:numId="30">
    <w:abstractNumId w:val="34"/>
  </w:num>
  <w:num w:numId="31">
    <w:abstractNumId w:val="11"/>
  </w:num>
  <w:num w:numId="32">
    <w:abstractNumId w:val="26"/>
  </w:num>
  <w:num w:numId="33">
    <w:abstractNumId w:val="18"/>
  </w:num>
  <w:num w:numId="34">
    <w:abstractNumId w:val="0"/>
  </w:num>
  <w:num w:numId="35">
    <w:abstractNumId w:val="31"/>
  </w:num>
  <w:num w:numId="36">
    <w:abstractNumId w:val="39"/>
  </w:num>
  <w:num w:numId="37">
    <w:abstractNumId w:val="24"/>
  </w:num>
  <w:num w:numId="38">
    <w:abstractNumId w:val="28"/>
  </w:num>
  <w:num w:numId="39">
    <w:abstractNumId w:val="29"/>
  </w:num>
  <w:num w:numId="40">
    <w:abstractNumId w:val="4"/>
  </w:num>
  <w:num w:numId="41">
    <w:abstractNumId w:val="5"/>
  </w:num>
  <w:num w:numId="42">
    <w:abstractNumId w:val="6"/>
  </w:num>
  <w:num w:numId="43">
    <w:abstractNumId w:val="7"/>
  </w:num>
  <w:num w:numId="44">
    <w:abstractNumId w:val="17"/>
  </w:num>
  <w:num w:numId="45">
    <w:abstractNumId w:val="2"/>
  </w:num>
  <w:num w:numId="46">
    <w:abstractNumId w:val="14"/>
  </w:num>
  <w:num w:numId="47">
    <w:abstractNumId w:val="33"/>
  </w:num>
  <w:num w:numId="48">
    <w:abstractNumId w:val="21"/>
  </w:num>
  <w:num w:numId="49">
    <w:abstractNumId w:val="9"/>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4C"/>
    <w:rsid w:val="00003903"/>
    <w:rsid w:val="000153A4"/>
    <w:rsid w:val="00051E12"/>
    <w:rsid w:val="00061FDE"/>
    <w:rsid w:val="00085D2B"/>
    <w:rsid w:val="000B0A5F"/>
    <w:rsid w:val="000E636E"/>
    <w:rsid w:val="00112206"/>
    <w:rsid w:val="00137BB6"/>
    <w:rsid w:val="001421BB"/>
    <w:rsid w:val="00155049"/>
    <w:rsid w:val="00166C5C"/>
    <w:rsid w:val="00212B1E"/>
    <w:rsid w:val="00224988"/>
    <w:rsid w:val="00231229"/>
    <w:rsid w:val="00241B5A"/>
    <w:rsid w:val="002609B9"/>
    <w:rsid w:val="00285EBB"/>
    <w:rsid w:val="00290D7A"/>
    <w:rsid w:val="002D5871"/>
    <w:rsid w:val="002F0E0C"/>
    <w:rsid w:val="003117C0"/>
    <w:rsid w:val="00325F7E"/>
    <w:rsid w:val="00332CDE"/>
    <w:rsid w:val="00337183"/>
    <w:rsid w:val="003523B5"/>
    <w:rsid w:val="003777FB"/>
    <w:rsid w:val="00396C50"/>
    <w:rsid w:val="003B1409"/>
    <w:rsid w:val="003D3DF4"/>
    <w:rsid w:val="003E51D6"/>
    <w:rsid w:val="0040178B"/>
    <w:rsid w:val="00405416"/>
    <w:rsid w:val="00411ACD"/>
    <w:rsid w:val="00432727"/>
    <w:rsid w:val="00470521"/>
    <w:rsid w:val="004842C2"/>
    <w:rsid w:val="004B03F6"/>
    <w:rsid w:val="004C415D"/>
    <w:rsid w:val="004D7320"/>
    <w:rsid w:val="00540979"/>
    <w:rsid w:val="00553B5E"/>
    <w:rsid w:val="00553BA0"/>
    <w:rsid w:val="00556449"/>
    <w:rsid w:val="00563DB3"/>
    <w:rsid w:val="00581C6A"/>
    <w:rsid w:val="005B30D5"/>
    <w:rsid w:val="005B51A2"/>
    <w:rsid w:val="005D748E"/>
    <w:rsid w:val="005D7703"/>
    <w:rsid w:val="00662495"/>
    <w:rsid w:val="00666183"/>
    <w:rsid w:val="006849D7"/>
    <w:rsid w:val="006B0A48"/>
    <w:rsid w:val="006E1907"/>
    <w:rsid w:val="006E6B52"/>
    <w:rsid w:val="006F0412"/>
    <w:rsid w:val="00701E59"/>
    <w:rsid w:val="00705DD0"/>
    <w:rsid w:val="0075053B"/>
    <w:rsid w:val="00785089"/>
    <w:rsid w:val="0079260F"/>
    <w:rsid w:val="007A2C60"/>
    <w:rsid w:val="007C362B"/>
    <w:rsid w:val="008037FE"/>
    <w:rsid w:val="008353AD"/>
    <w:rsid w:val="00836FD2"/>
    <w:rsid w:val="00851BFF"/>
    <w:rsid w:val="008523C2"/>
    <w:rsid w:val="00882593"/>
    <w:rsid w:val="008A0A51"/>
    <w:rsid w:val="008C2838"/>
    <w:rsid w:val="008E3B6E"/>
    <w:rsid w:val="008E51A3"/>
    <w:rsid w:val="009043E4"/>
    <w:rsid w:val="00913475"/>
    <w:rsid w:val="00977FDC"/>
    <w:rsid w:val="009B3A4A"/>
    <w:rsid w:val="00A045CA"/>
    <w:rsid w:val="00A425A6"/>
    <w:rsid w:val="00A46FFA"/>
    <w:rsid w:val="00A63A2D"/>
    <w:rsid w:val="00A714D8"/>
    <w:rsid w:val="00A87FB0"/>
    <w:rsid w:val="00A9730F"/>
    <w:rsid w:val="00B01E6C"/>
    <w:rsid w:val="00B06A9F"/>
    <w:rsid w:val="00B25225"/>
    <w:rsid w:val="00B61950"/>
    <w:rsid w:val="00B76584"/>
    <w:rsid w:val="00B81F82"/>
    <w:rsid w:val="00B84789"/>
    <w:rsid w:val="00BC4116"/>
    <w:rsid w:val="00BD1AED"/>
    <w:rsid w:val="00C3096E"/>
    <w:rsid w:val="00C7635E"/>
    <w:rsid w:val="00D17CAA"/>
    <w:rsid w:val="00D40E01"/>
    <w:rsid w:val="00D57A06"/>
    <w:rsid w:val="00D845C2"/>
    <w:rsid w:val="00D91C62"/>
    <w:rsid w:val="00DB60A4"/>
    <w:rsid w:val="00DC46A3"/>
    <w:rsid w:val="00DD0B3E"/>
    <w:rsid w:val="00DF292A"/>
    <w:rsid w:val="00E160B9"/>
    <w:rsid w:val="00E62183"/>
    <w:rsid w:val="00EA670B"/>
    <w:rsid w:val="00EB42E8"/>
    <w:rsid w:val="00EB5F0D"/>
    <w:rsid w:val="00F1546F"/>
    <w:rsid w:val="00F2564C"/>
    <w:rsid w:val="00F61AC0"/>
    <w:rsid w:val="00F92843"/>
    <w:rsid w:val="00FB58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744FC4-1634-4CD8-B1F7-DC5909AE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564C"/>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3Exact">
    <w:name w:val="Char Style 3 Exact"/>
    <w:basedOn w:val="Predvolenpsmoodseku"/>
    <w:link w:val="Style2"/>
    <w:uiPriority w:val="99"/>
    <w:locked/>
    <w:rsid w:val="00F2564C"/>
    <w:rPr>
      <w:rFonts w:ascii="Arial" w:hAnsi="Arial" w:cs="Arial"/>
      <w:sz w:val="21"/>
      <w:szCs w:val="21"/>
      <w:shd w:val="clear" w:color="auto" w:fill="FFFFFF"/>
    </w:rPr>
  </w:style>
  <w:style w:type="character" w:customStyle="1" w:styleId="CharStyle10">
    <w:name w:val="Char Style 10"/>
    <w:basedOn w:val="Predvolenpsmoodseku"/>
    <w:link w:val="Style4"/>
    <w:uiPriority w:val="99"/>
    <w:locked/>
    <w:rsid w:val="00F2564C"/>
    <w:rPr>
      <w:rFonts w:ascii="Arial" w:hAnsi="Arial" w:cs="Arial"/>
      <w:sz w:val="19"/>
      <w:szCs w:val="19"/>
      <w:shd w:val="clear" w:color="auto" w:fill="FFFFFF"/>
    </w:rPr>
  </w:style>
  <w:style w:type="character" w:customStyle="1" w:styleId="CharStyle11">
    <w:name w:val="Char Style 11"/>
    <w:basedOn w:val="Predvolenpsmoodseku"/>
    <w:link w:val="Style6"/>
    <w:uiPriority w:val="99"/>
    <w:locked/>
    <w:rsid w:val="00F2564C"/>
    <w:rPr>
      <w:rFonts w:ascii="Arial" w:hAnsi="Arial" w:cs="Arial"/>
      <w:b/>
      <w:bCs/>
      <w:sz w:val="19"/>
      <w:szCs w:val="19"/>
      <w:shd w:val="clear" w:color="auto" w:fill="FFFFFF"/>
    </w:rPr>
  </w:style>
  <w:style w:type="character" w:customStyle="1" w:styleId="CharStyle14">
    <w:name w:val="Char Style 14"/>
    <w:basedOn w:val="Predvolenpsmoodseku"/>
    <w:link w:val="Style13"/>
    <w:uiPriority w:val="99"/>
    <w:locked/>
    <w:rsid w:val="00F2564C"/>
    <w:rPr>
      <w:rFonts w:ascii="Arial" w:hAnsi="Arial" w:cs="Arial"/>
      <w:sz w:val="15"/>
      <w:szCs w:val="15"/>
      <w:shd w:val="clear" w:color="auto" w:fill="FFFFFF"/>
    </w:rPr>
  </w:style>
  <w:style w:type="paragraph" w:customStyle="1" w:styleId="Style2">
    <w:name w:val="Style 2"/>
    <w:basedOn w:val="Normlny"/>
    <w:link w:val="CharStyle3Exact"/>
    <w:uiPriority w:val="99"/>
    <w:rsid w:val="00F2564C"/>
    <w:pPr>
      <w:shd w:val="clear" w:color="auto" w:fill="FFFFFF"/>
      <w:spacing w:line="234" w:lineRule="exact"/>
      <w:jc w:val="center"/>
      <w:outlineLvl w:val="0"/>
    </w:pPr>
    <w:rPr>
      <w:rFonts w:ascii="Arial" w:eastAsiaTheme="minorHAnsi" w:hAnsi="Arial" w:cs="Arial"/>
      <w:color w:val="auto"/>
      <w:sz w:val="21"/>
      <w:szCs w:val="21"/>
      <w:lang w:eastAsia="en-US"/>
    </w:rPr>
  </w:style>
  <w:style w:type="paragraph" w:customStyle="1" w:styleId="Style4">
    <w:name w:val="Style 4"/>
    <w:basedOn w:val="Normlny"/>
    <w:link w:val="CharStyle10"/>
    <w:uiPriority w:val="99"/>
    <w:rsid w:val="00F2564C"/>
    <w:pPr>
      <w:shd w:val="clear" w:color="auto" w:fill="FFFFFF"/>
      <w:spacing w:line="226" w:lineRule="exact"/>
      <w:ind w:hanging="700"/>
      <w:jc w:val="center"/>
    </w:pPr>
    <w:rPr>
      <w:rFonts w:ascii="Arial" w:eastAsiaTheme="minorHAnsi" w:hAnsi="Arial" w:cs="Arial"/>
      <w:color w:val="auto"/>
      <w:sz w:val="19"/>
      <w:szCs w:val="19"/>
      <w:lang w:eastAsia="en-US"/>
    </w:rPr>
  </w:style>
  <w:style w:type="paragraph" w:customStyle="1" w:styleId="Style6">
    <w:name w:val="Style 6"/>
    <w:basedOn w:val="Normlny"/>
    <w:link w:val="CharStyle11"/>
    <w:uiPriority w:val="99"/>
    <w:rsid w:val="00F2564C"/>
    <w:pPr>
      <w:shd w:val="clear" w:color="auto" w:fill="FFFFFF"/>
      <w:spacing w:line="212" w:lineRule="exact"/>
      <w:ind w:hanging="260"/>
      <w:outlineLvl w:val="1"/>
    </w:pPr>
    <w:rPr>
      <w:rFonts w:ascii="Arial" w:eastAsiaTheme="minorHAnsi" w:hAnsi="Arial" w:cs="Arial"/>
      <w:b/>
      <w:bCs/>
      <w:color w:val="auto"/>
      <w:sz w:val="19"/>
      <w:szCs w:val="19"/>
      <w:lang w:eastAsia="en-US"/>
    </w:rPr>
  </w:style>
  <w:style w:type="paragraph" w:customStyle="1" w:styleId="Style13">
    <w:name w:val="Style 13"/>
    <w:basedOn w:val="Normlny"/>
    <w:link w:val="CharStyle14"/>
    <w:uiPriority w:val="99"/>
    <w:rsid w:val="00F2564C"/>
    <w:pPr>
      <w:shd w:val="clear" w:color="auto" w:fill="FFFFFF"/>
      <w:spacing w:before="340" w:line="178" w:lineRule="exact"/>
      <w:ind w:firstLine="180"/>
    </w:pPr>
    <w:rPr>
      <w:rFonts w:ascii="Arial" w:eastAsiaTheme="minorHAnsi" w:hAnsi="Arial" w:cs="Arial"/>
      <w:color w:val="auto"/>
      <w:sz w:val="15"/>
      <w:szCs w:val="15"/>
      <w:lang w:eastAsia="en-US"/>
    </w:rPr>
  </w:style>
  <w:style w:type="character" w:styleId="Hypertextovprepojenie">
    <w:name w:val="Hyperlink"/>
    <w:basedOn w:val="Predvolenpsmoodseku"/>
    <w:uiPriority w:val="99"/>
    <w:unhideWhenUsed/>
    <w:rsid w:val="00F2564C"/>
    <w:rPr>
      <w:color w:val="0000FF"/>
      <w:u w:val="single"/>
    </w:rPr>
  </w:style>
  <w:style w:type="paragraph" w:styleId="Podtitul">
    <w:name w:val="Subtitle"/>
    <w:basedOn w:val="Normlny"/>
    <w:next w:val="Normlny"/>
    <w:link w:val="PodtitulChar"/>
    <w:uiPriority w:val="11"/>
    <w:qFormat/>
    <w:rsid w:val="00F2564C"/>
    <w:pPr>
      <w:widowControl/>
      <w:spacing w:after="60"/>
      <w:jc w:val="center"/>
      <w:outlineLvl w:val="1"/>
    </w:pPr>
    <w:rPr>
      <w:rFonts w:ascii="Calibri Light" w:hAnsi="Calibri Light"/>
      <w:color w:val="auto"/>
    </w:rPr>
  </w:style>
  <w:style w:type="character" w:customStyle="1" w:styleId="PodtitulChar">
    <w:name w:val="Podtitul Char"/>
    <w:basedOn w:val="Predvolenpsmoodseku"/>
    <w:link w:val="Podtitul"/>
    <w:uiPriority w:val="11"/>
    <w:rsid w:val="00F2564C"/>
    <w:rPr>
      <w:rFonts w:ascii="Calibri Light" w:eastAsia="Times New Roman" w:hAnsi="Calibri Light" w:cs="Times New Roman"/>
      <w:sz w:val="24"/>
      <w:szCs w:val="24"/>
      <w:lang w:eastAsia="sk-SK"/>
    </w:rPr>
  </w:style>
  <w:style w:type="paragraph" w:styleId="Bezriadkovania">
    <w:name w:val="No Spacing"/>
    <w:uiPriority w:val="1"/>
    <w:qFormat/>
    <w:rsid w:val="00F2564C"/>
    <w:pPr>
      <w:spacing w:after="0" w:line="240" w:lineRule="auto"/>
    </w:pPr>
    <w:rPr>
      <w:rFonts w:ascii="Times New Roman" w:eastAsia="Times New Roman" w:hAnsi="Times New Roman" w:cs="Times New Roman"/>
      <w:sz w:val="20"/>
      <w:szCs w:val="20"/>
      <w:lang w:eastAsia="sk-SK"/>
    </w:rPr>
  </w:style>
  <w:style w:type="character" w:customStyle="1" w:styleId="CharStyle13">
    <w:name w:val="Char Style 13"/>
    <w:link w:val="Style12"/>
    <w:uiPriority w:val="99"/>
    <w:locked/>
    <w:rsid w:val="00F2564C"/>
    <w:rPr>
      <w:rFonts w:ascii="Arial" w:hAnsi="Arial"/>
      <w:b/>
      <w:shd w:val="clear" w:color="auto" w:fill="FFFFFF"/>
    </w:rPr>
  </w:style>
  <w:style w:type="paragraph" w:customStyle="1" w:styleId="Style12">
    <w:name w:val="Style 12"/>
    <w:basedOn w:val="Normlny"/>
    <w:link w:val="CharStyle13"/>
    <w:uiPriority w:val="99"/>
    <w:rsid w:val="00F2564C"/>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Odsekzoznamu">
    <w:name w:val="List Paragraph"/>
    <w:aliases w:val="body,Odsek zoznamu2,List Paragraph"/>
    <w:basedOn w:val="Normlny"/>
    <w:link w:val="OdsekzoznamuChar"/>
    <w:uiPriority w:val="34"/>
    <w:qFormat/>
    <w:rsid w:val="00F2564C"/>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
    <w:link w:val="Odsekzoznamu"/>
    <w:uiPriority w:val="34"/>
    <w:locked/>
    <w:rsid w:val="00F2564C"/>
    <w:rPr>
      <w:rFonts w:ascii="Arial" w:eastAsia="Times New Roman" w:hAnsi="Arial" w:cs="Arial"/>
      <w:noProof/>
      <w:lang w:eastAsia="sk-SK"/>
    </w:rPr>
  </w:style>
  <w:style w:type="character" w:customStyle="1" w:styleId="CharStyle8">
    <w:name w:val="Char Style 8"/>
    <w:link w:val="Style7"/>
    <w:uiPriority w:val="99"/>
    <w:locked/>
    <w:rsid w:val="00F2564C"/>
    <w:rPr>
      <w:b/>
      <w:shd w:val="clear" w:color="auto" w:fill="FFFFFF"/>
    </w:rPr>
  </w:style>
  <w:style w:type="paragraph" w:customStyle="1" w:styleId="Style7">
    <w:name w:val="Style 7"/>
    <w:basedOn w:val="Normlny"/>
    <w:link w:val="CharStyle8"/>
    <w:uiPriority w:val="99"/>
    <w:rsid w:val="00F2564C"/>
    <w:pPr>
      <w:shd w:val="clear" w:color="auto" w:fill="FFFFFF"/>
      <w:spacing w:after="260" w:line="365" w:lineRule="exact"/>
      <w:ind w:hanging="1620"/>
      <w:outlineLvl w:val="1"/>
    </w:pPr>
    <w:rPr>
      <w:rFonts w:asciiTheme="minorHAnsi" w:eastAsiaTheme="minorHAnsi" w:hAnsiTheme="minorHAnsi" w:cstheme="minorBidi"/>
      <w:b/>
      <w:color w:val="auto"/>
      <w:sz w:val="22"/>
      <w:szCs w:val="22"/>
      <w:lang w:eastAsia="en-US"/>
    </w:rPr>
  </w:style>
  <w:style w:type="character" w:customStyle="1" w:styleId="CharStyle15">
    <w:name w:val="Char Style 15"/>
    <w:uiPriority w:val="99"/>
    <w:rsid w:val="00F2564C"/>
    <w:rPr>
      <w:b/>
      <w:sz w:val="21"/>
      <w:u w:val="none"/>
      <w:shd w:val="clear" w:color="auto" w:fill="FFFFFF"/>
    </w:rPr>
  </w:style>
  <w:style w:type="paragraph" w:styleId="Zarkazkladnhotextu2">
    <w:name w:val="Body Text Indent 2"/>
    <w:basedOn w:val="Normlny"/>
    <w:link w:val="Zarkazkladnhotextu2Char"/>
    <w:uiPriority w:val="99"/>
    <w:unhideWhenUsed/>
    <w:rsid w:val="00F2564C"/>
    <w:pPr>
      <w:widowControl/>
      <w:spacing w:after="120" w:line="480" w:lineRule="auto"/>
      <w:ind w:left="283"/>
    </w:pPr>
    <w:rPr>
      <w:color w:val="auto"/>
      <w:sz w:val="20"/>
      <w:szCs w:val="20"/>
    </w:rPr>
  </w:style>
  <w:style w:type="character" w:customStyle="1" w:styleId="Zarkazkladnhotextu2Char">
    <w:name w:val="Zarážka základného textu 2 Char"/>
    <w:basedOn w:val="Predvolenpsmoodseku"/>
    <w:link w:val="Zarkazkladnhotextu2"/>
    <w:uiPriority w:val="99"/>
    <w:rsid w:val="00F2564C"/>
    <w:rPr>
      <w:rFonts w:ascii="Times New Roman" w:eastAsia="Times New Roman" w:hAnsi="Times New Roman" w:cs="Times New Roman"/>
      <w:sz w:val="20"/>
      <w:szCs w:val="20"/>
      <w:lang w:eastAsia="sk-SK"/>
    </w:rPr>
  </w:style>
  <w:style w:type="paragraph" w:customStyle="1" w:styleId="AAlnok">
    <w:name w:val="A A Článok"/>
    <w:rsid w:val="00F2564C"/>
    <w:pPr>
      <w:numPr>
        <w:numId w:val="12"/>
      </w:numPr>
      <w:spacing w:after="0" w:line="240" w:lineRule="auto"/>
      <w:jc w:val="center"/>
    </w:pPr>
    <w:rPr>
      <w:rFonts w:ascii="Times New Roman" w:eastAsia="Times New Roman" w:hAnsi="Times New Roman" w:cs="Times New Roman"/>
      <w:sz w:val="24"/>
      <w:szCs w:val="20"/>
      <w:lang w:eastAsia="cs-CZ"/>
    </w:rPr>
  </w:style>
  <w:style w:type="paragraph" w:customStyle="1" w:styleId="ABOdstavec">
    <w:name w:val="A B Odstavec"/>
    <w:rsid w:val="00F2564C"/>
    <w:pPr>
      <w:numPr>
        <w:ilvl w:val="1"/>
        <w:numId w:val="12"/>
      </w:numPr>
      <w:spacing w:after="0" w:line="240" w:lineRule="auto"/>
    </w:pPr>
    <w:rPr>
      <w:rFonts w:ascii="Times New Roman" w:eastAsia="Times New Roman" w:hAnsi="Times New Roman" w:cs="Times New Roman"/>
      <w:sz w:val="24"/>
      <w:szCs w:val="20"/>
      <w:lang w:eastAsia="cs-CZ"/>
    </w:rPr>
  </w:style>
  <w:style w:type="paragraph" w:customStyle="1" w:styleId="ACBod">
    <w:name w:val="A C Bod"/>
    <w:rsid w:val="00F2564C"/>
    <w:pPr>
      <w:numPr>
        <w:ilvl w:val="2"/>
        <w:numId w:val="12"/>
      </w:numPr>
      <w:spacing w:after="0" w:line="240" w:lineRule="auto"/>
    </w:pPr>
    <w:rPr>
      <w:rFonts w:ascii="Times New Roman" w:eastAsia="Times New Roman" w:hAnsi="Times New Roman" w:cs="Times New Roman"/>
      <w:sz w:val="24"/>
      <w:szCs w:val="20"/>
      <w:lang w:eastAsia="cs-CZ"/>
    </w:rPr>
  </w:style>
  <w:style w:type="paragraph" w:customStyle="1" w:styleId="ADPodbod">
    <w:name w:val="A D Podbod"/>
    <w:rsid w:val="00F2564C"/>
    <w:pPr>
      <w:numPr>
        <w:ilvl w:val="3"/>
        <w:numId w:val="12"/>
      </w:numPr>
      <w:spacing w:after="0" w:line="240" w:lineRule="auto"/>
    </w:pPr>
    <w:rPr>
      <w:rFonts w:ascii="Times New Roman" w:eastAsia="Times New Roman" w:hAnsi="Times New Roman" w:cs="Times New Roman"/>
      <w:sz w:val="24"/>
      <w:szCs w:val="20"/>
      <w:lang w:eastAsia="cs-CZ"/>
    </w:rPr>
  </w:style>
  <w:style w:type="paragraph" w:styleId="Zkladntext">
    <w:name w:val="Body Text"/>
    <w:basedOn w:val="Normlny"/>
    <w:link w:val="ZkladntextChar"/>
    <w:uiPriority w:val="99"/>
    <w:unhideWhenUsed/>
    <w:rsid w:val="00F2564C"/>
    <w:pPr>
      <w:spacing w:after="120"/>
    </w:pPr>
  </w:style>
  <w:style w:type="character" w:customStyle="1" w:styleId="ZkladntextChar">
    <w:name w:val="Základný text Char"/>
    <w:basedOn w:val="Predvolenpsmoodseku"/>
    <w:link w:val="Zkladntext"/>
    <w:uiPriority w:val="99"/>
    <w:rsid w:val="00F2564C"/>
    <w:rPr>
      <w:rFonts w:ascii="Times New Roman" w:eastAsia="Times New Roman" w:hAnsi="Times New Roman" w:cs="Times New Roman"/>
      <w:color w:val="000000"/>
      <w:sz w:val="24"/>
      <w:szCs w:val="24"/>
      <w:lang w:eastAsia="sk-SK"/>
    </w:rPr>
  </w:style>
  <w:style w:type="paragraph" w:customStyle="1" w:styleId="tl11ptPodaokrajaVavo025cm">
    <w:name w:val="Štýl 11 pt Podľa okraja Vľavo:  025 cm"/>
    <w:basedOn w:val="Normlny"/>
    <w:rsid w:val="00F2564C"/>
    <w:pPr>
      <w:widowControl/>
      <w:numPr>
        <w:numId w:val="15"/>
      </w:numPr>
      <w:jc w:val="both"/>
    </w:pPr>
    <w:rPr>
      <w:rFonts w:ascii="Arial" w:hAnsi="Arial"/>
      <w:color w:val="auto"/>
      <w:sz w:val="22"/>
      <w:szCs w:val="22"/>
    </w:rPr>
  </w:style>
  <w:style w:type="character" w:styleId="Siln">
    <w:name w:val="Strong"/>
    <w:qFormat/>
    <w:rsid w:val="00F2564C"/>
    <w:rPr>
      <w:b/>
      <w:bCs/>
    </w:rPr>
  </w:style>
  <w:style w:type="paragraph" w:styleId="slovanzoznam">
    <w:name w:val="List Number"/>
    <w:basedOn w:val="Zkladntext"/>
    <w:semiHidden/>
    <w:rsid w:val="00836FD2"/>
    <w:pPr>
      <w:widowControl/>
      <w:ind w:left="357" w:hanging="357"/>
      <w:jc w:val="both"/>
    </w:pPr>
    <w:rPr>
      <w:color w:val="auto"/>
      <w:szCs w:val="20"/>
    </w:rPr>
  </w:style>
  <w:style w:type="paragraph" w:styleId="Hlavika">
    <w:name w:val="header"/>
    <w:basedOn w:val="Normlny"/>
    <w:link w:val="HlavikaChar"/>
    <w:uiPriority w:val="99"/>
    <w:unhideWhenUsed/>
    <w:rsid w:val="00325F7E"/>
    <w:pPr>
      <w:tabs>
        <w:tab w:val="center" w:pos="4536"/>
        <w:tab w:val="right" w:pos="9072"/>
      </w:tabs>
    </w:pPr>
  </w:style>
  <w:style w:type="character" w:customStyle="1" w:styleId="HlavikaChar">
    <w:name w:val="Hlavička Char"/>
    <w:basedOn w:val="Predvolenpsmoodseku"/>
    <w:link w:val="Hlavika"/>
    <w:uiPriority w:val="99"/>
    <w:rsid w:val="00325F7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325F7E"/>
    <w:pPr>
      <w:tabs>
        <w:tab w:val="center" w:pos="4536"/>
        <w:tab w:val="right" w:pos="9072"/>
      </w:tabs>
    </w:pPr>
  </w:style>
  <w:style w:type="character" w:customStyle="1" w:styleId="PtaChar">
    <w:name w:val="Päta Char"/>
    <w:basedOn w:val="Predvolenpsmoodseku"/>
    <w:link w:val="Pta"/>
    <w:uiPriority w:val="99"/>
    <w:rsid w:val="00325F7E"/>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0B0A5F"/>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0A5F"/>
    <w:rPr>
      <w:rFonts w:ascii="Segoe UI" w:eastAsia="Times New Roman" w:hAnsi="Segoe UI" w:cs="Segoe UI"/>
      <w:color w:val="000000"/>
      <w:sz w:val="18"/>
      <w:szCs w:val="18"/>
      <w:lang w:eastAsia="sk-SK"/>
    </w:rPr>
  </w:style>
  <w:style w:type="paragraph" w:styleId="Zkladntext3">
    <w:name w:val="Body Text 3"/>
    <w:basedOn w:val="Normlny"/>
    <w:link w:val="Zkladntext3Char"/>
    <w:uiPriority w:val="99"/>
    <w:semiHidden/>
    <w:unhideWhenUsed/>
    <w:rsid w:val="00F92843"/>
    <w:pPr>
      <w:spacing w:after="120"/>
    </w:pPr>
    <w:rPr>
      <w:sz w:val="16"/>
      <w:szCs w:val="16"/>
    </w:rPr>
  </w:style>
  <w:style w:type="character" w:customStyle="1" w:styleId="Zkladntext3Char">
    <w:name w:val="Základný text 3 Char"/>
    <w:basedOn w:val="Predvolenpsmoodseku"/>
    <w:link w:val="Zkladntext3"/>
    <w:uiPriority w:val="99"/>
    <w:semiHidden/>
    <w:rsid w:val="00F92843"/>
    <w:rPr>
      <w:rFonts w:ascii="Times New Roman" w:eastAsia="Times New Roman" w:hAnsi="Times New Roman" w:cs="Times New Roman"/>
      <w:color w:val="000000"/>
      <w:sz w:val="16"/>
      <w:szCs w:val="16"/>
      <w:lang w:eastAsia="sk-SK"/>
    </w:rPr>
  </w:style>
  <w:style w:type="character" w:customStyle="1" w:styleId="CharStyle5">
    <w:name w:val="Char Style 5"/>
    <w:basedOn w:val="Predvolenpsmoodseku"/>
    <w:uiPriority w:val="99"/>
    <w:rsid w:val="006E1907"/>
    <w:rPr>
      <w:rFonts w:ascii="Arial" w:hAnsi="Arial" w:cs="Arial"/>
      <w:sz w:val="19"/>
      <w:szCs w:val="19"/>
      <w:u w:val="none"/>
    </w:rPr>
  </w:style>
  <w:style w:type="character" w:customStyle="1" w:styleId="CharStyle17">
    <w:name w:val="Char Style 17"/>
    <w:basedOn w:val="Predvolenpsmoodseku"/>
    <w:link w:val="Style5"/>
    <w:uiPriority w:val="99"/>
    <w:locked/>
    <w:rsid w:val="00581C6A"/>
    <w:rPr>
      <w:rFonts w:ascii="Arial" w:hAnsi="Arial" w:cs="Arial"/>
      <w:sz w:val="19"/>
      <w:szCs w:val="19"/>
      <w:shd w:val="clear" w:color="auto" w:fill="FFFFFF"/>
    </w:rPr>
  </w:style>
  <w:style w:type="paragraph" w:customStyle="1" w:styleId="Style5">
    <w:name w:val="Style 5"/>
    <w:basedOn w:val="Normlny"/>
    <w:link w:val="CharStyle17"/>
    <w:uiPriority w:val="99"/>
    <w:rsid w:val="00581C6A"/>
    <w:pPr>
      <w:shd w:val="clear" w:color="auto" w:fill="FFFFFF"/>
      <w:spacing w:line="221" w:lineRule="exact"/>
      <w:ind w:hanging="580"/>
      <w:jc w:val="center"/>
    </w:pPr>
    <w:rPr>
      <w:rFonts w:ascii="Arial" w:eastAsiaTheme="minorHAnsi" w:hAnsi="Arial" w:cs="Arial"/>
      <w:color w:val="auto"/>
      <w:sz w:val="19"/>
      <w:szCs w:val="19"/>
      <w:lang w:eastAsia="en-US"/>
    </w:rPr>
  </w:style>
  <w:style w:type="character" w:customStyle="1" w:styleId="CharStyle6Exact">
    <w:name w:val="Char Style 6 Exact"/>
    <w:basedOn w:val="Predvolenpsmoodseku"/>
    <w:uiPriority w:val="99"/>
    <w:rsid w:val="005D748E"/>
    <w:rPr>
      <w:rFonts w:ascii="Arial" w:hAnsi="Arial" w:cs="Arial"/>
      <w:sz w:val="19"/>
      <w:szCs w:val="19"/>
      <w:u w:val="none"/>
    </w:rPr>
  </w:style>
  <w:style w:type="character" w:customStyle="1" w:styleId="CharStyle36">
    <w:name w:val="Char Style 36"/>
    <w:uiPriority w:val="99"/>
    <w:rsid w:val="00A46FFA"/>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dstavenstvo@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BDD6-CFD5-4D66-85CD-96BB88EA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3654</Words>
  <Characters>20833</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5</cp:revision>
  <cp:lastPrinted>2019-10-29T08:45:00Z</cp:lastPrinted>
  <dcterms:created xsi:type="dcterms:W3CDTF">2020-02-03T12:05:00Z</dcterms:created>
  <dcterms:modified xsi:type="dcterms:W3CDTF">2020-02-04T08:22:00Z</dcterms:modified>
</cp:coreProperties>
</file>