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F63A" w14:textId="5E4FF412" w:rsidR="00A95A90" w:rsidRPr="00A90BE8" w:rsidRDefault="00A95A90" w:rsidP="00271133">
      <w:pPr>
        <w:jc w:val="center"/>
        <w:rPr>
          <w:rFonts w:ascii="Garamond" w:hAnsi="Garamond"/>
          <w:b/>
          <w:sz w:val="28"/>
          <w:szCs w:val="28"/>
        </w:rPr>
      </w:pPr>
      <w:r w:rsidRPr="00A90BE8">
        <w:rPr>
          <w:rFonts w:ascii="Garamond" w:hAnsi="Garamond"/>
          <w:b/>
          <w:sz w:val="28"/>
          <w:szCs w:val="28"/>
        </w:rPr>
        <w:t xml:space="preserve">Výzva na predloženie </w:t>
      </w:r>
      <w:r w:rsidR="0057347E" w:rsidRPr="00A90BE8">
        <w:rPr>
          <w:rFonts w:ascii="Garamond" w:hAnsi="Garamond"/>
          <w:b/>
          <w:sz w:val="28"/>
          <w:szCs w:val="28"/>
        </w:rPr>
        <w:t>návrhu</w:t>
      </w:r>
    </w:p>
    <w:p w14:paraId="4B591471" w14:textId="0931AAC8" w:rsidR="00A95A90" w:rsidRPr="00A90BE8" w:rsidRDefault="0057347E" w:rsidP="00271133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  <w:r w:rsidRPr="00A90BE8">
        <w:rPr>
          <w:rFonts w:ascii="Garamond" w:hAnsi="Garamond" w:cs="Calibri"/>
          <w:b/>
          <w:bCs/>
          <w:color w:val="auto"/>
          <w:lang w:eastAsia="en-US"/>
        </w:rPr>
        <w:t xml:space="preserve">na poskytovanie služieb v oblasti finančného sprostredkovania v sektore poistenia a zaistenia prostredníctvom </w:t>
      </w:r>
      <w:r w:rsidR="000B6F55">
        <w:rPr>
          <w:rFonts w:ascii="Garamond" w:hAnsi="Garamond" w:cs="Calibri"/>
          <w:b/>
          <w:bCs/>
          <w:color w:val="auto"/>
          <w:lang w:eastAsia="en-US"/>
        </w:rPr>
        <w:t xml:space="preserve">samostatného </w:t>
      </w:r>
      <w:r w:rsidRPr="00A90BE8">
        <w:rPr>
          <w:rFonts w:ascii="Garamond" w:hAnsi="Garamond" w:cs="Calibri"/>
          <w:b/>
          <w:bCs/>
          <w:color w:val="auto"/>
          <w:lang w:eastAsia="en-US"/>
        </w:rPr>
        <w:t>finančného agenta</w:t>
      </w:r>
    </w:p>
    <w:p w14:paraId="3B3CC34B" w14:textId="437AFCC9" w:rsidR="00A95A90" w:rsidRPr="00A90BE8" w:rsidRDefault="00A95A90" w:rsidP="00271133">
      <w:pPr>
        <w:pStyle w:val="Default"/>
        <w:rPr>
          <w:rFonts w:ascii="Garamond" w:hAnsi="Garamond" w:cs="Calibri"/>
          <w:b/>
          <w:bCs/>
          <w:sz w:val="20"/>
          <w:szCs w:val="20"/>
        </w:rPr>
      </w:pPr>
    </w:p>
    <w:p w14:paraId="312A895B" w14:textId="110361E7" w:rsidR="00A95A90" w:rsidRPr="00A90BE8" w:rsidRDefault="00A95A90" w:rsidP="00271133">
      <w:pPr>
        <w:pStyle w:val="Bezriadkovania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b/>
          <w:bCs/>
          <w:sz w:val="20"/>
          <w:szCs w:val="20"/>
        </w:rPr>
        <w:t>Identifikácia</w:t>
      </w:r>
      <w:r w:rsidRPr="00A90BE8">
        <w:rPr>
          <w:rFonts w:ascii="Garamond" w:hAnsi="Garamond"/>
          <w:b/>
          <w:sz w:val="20"/>
          <w:szCs w:val="20"/>
        </w:rPr>
        <w:t xml:space="preserve"> </w:t>
      </w:r>
      <w:r w:rsidR="0057347E" w:rsidRPr="00A90BE8">
        <w:rPr>
          <w:rFonts w:ascii="Garamond" w:hAnsi="Garamond"/>
          <w:b/>
          <w:sz w:val="20"/>
          <w:szCs w:val="20"/>
        </w:rPr>
        <w:t>objednávateľa</w:t>
      </w:r>
    </w:p>
    <w:p w14:paraId="47E430BD" w14:textId="77777777" w:rsidR="00A95A90" w:rsidRPr="00A90BE8" w:rsidRDefault="00A95A90" w:rsidP="00271133">
      <w:pPr>
        <w:rPr>
          <w:rFonts w:ascii="Garamond" w:hAnsi="Garamond"/>
          <w:sz w:val="20"/>
        </w:rPr>
      </w:pPr>
    </w:p>
    <w:p w14:paraId="182EA3D8" w14:textId="0D6BEF4F" w:rsidR="00A95A90" w:rsidRPr="00A90BE8" w:rsidRDefault="00A95A90" w:rsidP="000C0674">
      <w:pPr>
        <w:pStyle w:val="Odsekzoznamu"/>
        <w:spacing w:after="0" w:line="240" w:lineRule="auto"/>
        <w:ind w:left="360"/>
        <w:jc w:val="both"/>
        <w:rPr>
          <w:rFonts w:ascii="Garamond" w:hAnsi="Garamond"/>
          <w:sz w:val="20"/>
        </w:rPr>
      </w:pPr>
      <w:bookmarkStart w:id="0" w:name="kontakt_meno"/>
      <w:bookmarkEnd w:id="0"/>
      <w:r w:rsidRPr="000C0674">
        <w:rPr>
          <w:rFonts w:ascii="Garamond" w:hAnsi="Garamond"/>
          <w:color w:val="000000"/>
          <w:sz w:val="20"/>
        </w:rPr>
        <w:t>Obchodné</w:t>
      </w:r>
      <w:r w:rsidRPr="00A90BE8">
        <w:rPr>
          <w:rFonts w:ascii="Garamond" w:hAnsi="Garamond"/>
          <w:sz w:val="20"/>
        </w:rPr>
        <w:t xml:space="preserve"> meno: </w:t>
      </w:r>
      <w:r w:rsidRPr="00A90BE8">
        <w:rPr>
          <w:rFonts w:ascii="Garamond" w:hAnsi="Garamond"/>
          <w:sz w:val="20"/>
        </w:rPr>
        <w:tab/>
        <w:t xml:space="preserve"> </w:t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</w:r>
      <w:bookmarkStart w:id="1" w:name="_Hlk148712838"/>
      <w:r w:rsidRPr="00A90BE8">
        <w:rPr>
          <w:rFonts w:ascii="Garamond" w:hAnsi="Garamond"/>
          <w:b/>
          <w:sz w:val="20"/>
        </w:rPr>
        <w:t>Dopravný podnik Bratislava, akciová spoločnosť</w:t>
      </w:r>
    </w:p>
    <w:p w14:paraId="50505F7F" w14:textId="00C86A24" w:rsidR="00A95A90" w:rsidRPr="00A90BE8" w:rsidRDefault="00A95A90" w:rsidP="000C0674">
      <w:pPr>
        <w:pStyle w:val="Odsekzoznamu"/>
        <w:spacing w:after="0" w:line="240" w:lineRule="auto"/>
        <w:ind w:left="360"/>
        <w:jc w:val="both"/>
        <w:rPr>
          <w:rFonts w:ascii="Garamond" w:hAnsi="Garamond"/>
          <w:sz w:val="20"/>
        </w:rPr>
      </w:pPr>
      <w:r w:rsidRPr="000C0674">
        <w:rPr>
          <w:rFonts w:ascii="Garamond" w:hAnsi="Garamond"/>
          <w:color w:val="000000"/>
          <w:sz w:val="20"/>
        </w:rPr>
        <w:t>Sídlo</w:t>
      </w:r>
      <w:r w:rsidRPr="00A90BE8">
        <w:rPr>
          <w:rFonts w:ascii="Garamond" w:hAnsi="Garamond"/>
          <w:sz w:val="20"/>
        </w:rPr>
        <w:t xml:space="preserve">: </w:t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  <w:t xml:space="preserve">Olejkárska 1, 814 52 Bratislava </w:t>
      </w:r>
      <w:bookmarkEnd w:id="1"/>
    </w:p>
    <w:p w14:paraId="1015AE76" w14:textId="093268A3" w:rsidR="0057347E" w:rsidRPr="00A90BE8" w:rsidRDefault="0057347E" w:rsidP="000C0674">
      <w:pPr>
        <w:pStyle w:val="Odsekzoznamu"/>
        <w:spacing w:after="0" w:line="240" w:lineRule="auto"/>
        <w:ind w:left="360"/>
        <w:jc w:val="both"/>
        <w:rPr>
          <w:rFonts w:ascii="Garamond" w:hAnsi="Garamond"/>
          <w:sz w:val="20"/>
        </w:rPr>
      </w:pPr>
      <w:r w:rsidRPr="000C0674">
        <w:rPr>
          <w:rFonts w:ascii="Garamond" w:hAnsi="Garamond"/>
          <w:color w:val="000000"/>
          <w:sz w:val="20"/>
        </w:rPr>
        <w:t>IČO</w:t>
      </w:r>
      <w:r w:rsidRPr="00A90BE8">
        <w:rPr>
          <w:rFonts w:ascii="Garamond" w:hAnsi="Garamond"/>
          <w:sz w:val="20"/>
        </w:rPr>
        <w:t xml:space="preserve">: </w:t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  <w:t>00 492 736</w:t>
      </w:r>
    </w:p>
    <w:p w14:paraId="366C76A9" w14:textId="21A64F2E" w:rsidR="00A95A90" w:rsidRPr="00A90BE8" w:rsidRDefault="00A95A90" w:rsidP="000C0674">
      <w:pPr>
        <w:pStyle w:val="Odsekzoznamu"/>
        <w:spacing w:after="0" w:line="240" w:lineRule="auto"/>
        <w:ind w:left="360"/>
        <w:jc w:val="both"/>
        <w:rPr>
          <w:rFonts w:ascii="Garamond" w:hAnsi="Garamond"/>
          <w:sz w:val="20"/>
        </w:rPr>
      </w:pPr>
      <w:r w:rsidRPr="000C0674">
        <w:rPr>
          <w:rFonts w:ascii="Garamond" w:hAnsi="Garamond"/>
          <w:color w:val="000000"/>
          <w:sz w:val="20"/>
        </w:rPr>
        <w:t>Kontaktná</w:t>
      </w:r>
      <w:r w:rsidRPr="00A90BE8">
        <w:rPr>
          <w:rFonts w:ascii="Garamond" w:hAnsi="Garamond"/>
          <w:sz w:val="20"/>
        </w:rPr>
        <w:t xml:space="preserve"> osoba:</w:t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</w:r>
      <w:r w:rsidR="00851A91">
        <w:rPr>
          <w:rFonts w:ascii="Garamond" w:hAnsi="Garamond"/>
          <w:sz w:val="20"/>
        </w:rPr>
        <w:t>Alena Morvayová</w:t>
      </w:r>
    </w:p>
    <w:p w14:paraId="7A10FDF8" w14:textId="568C3B6D" w:rsidR="00A95A90" w:rsidRPr="00A90BE8" w:rsidRDefault="00A95A90" w:rsidP="000C0674">
      <w:pPr>
        <w:pStyle w:val="Odsekzoznamu"/>
        <w:spacing w:after="0" w:line="240" w:lineRule="auto"/>
        <w:ind w:left="360"/>
        <w:jc w:val="both"/>
        <w:rPr>
          <w:rFonts w:ascii="Garamond" w:hAnsi="Garamond"/>
          <w:sz w:val="20"/>
        </w:rPr>
      </w:pPr>
      <w:r w:rsidRPr="000C0674">
        <w:rPr>
          <w:rFonts w:ascii="Garamond" w:hAnsi="Garamond"/>
          <w:color w:val="000000"/>
          <w:sz w:val="20"/>
        </w:rPr>
        <w:t>Telefón</w:t>
      </w:r>
      <w:r w:rsidRPr="00A90BE8">
        <w:rPr>
          <w:rFonts w:ascii="Garamond" w:hAnsi="Garamond"/>
          <w:sz w:val="20"/>
        </w:rPr>
        <w:t>:</w:t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</w:r>
      <w:r w:rsidR="00851A91">
        <w:rPr>
          <w:rFonts w:ascii="Garamond" w:hAnsi="Garamond"/>
          <w:sz w:val="20"/>
        </w:rPr>
        <w:t>+421 02 5950 1484</w:t>
      </w:r>
    </w:p>
    <w:p w14:paraId="78EC055B" w14:textId="72EFB479" w:rsidR="00A95A90" w:rsidRPr="00A90BE8" w:rsidRDefault="00A95A90" w:rsidP="000C0674">
      <w:pPr>
        <w:pStyle w:val="Odsekzoznamu"/>
        <w:spacing w:after="0" w:line="240" w:lineRule="auto"/>
        <w:ind w:left="360"/>
        <w:jc w:val="both"/>
        <w:rPr>
          <w:rFonts w:ascii="Garamond" w:hAnsi="Garamond"/>
          <w:sz w:val="20"/>
        </w:rPr>
      </w:pPr>
      <w:r w:rsidRPr="00A90BE8">
        <w:rPr>
          <w:rFonts w:ascii="Garamond" w:hAnsi="Garamond"/>
          <w:sz w:val="20"/>
        </w:rPr>
        <w:t>E-mail:</w:t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sz w:val="20"/>
        </w:rPr>
        <w:tab/>
      </w:r>
      <w:hyperlink r:id="rId8" w:history="1">
        <w:r w:rsidR="00851A91" w:rsidRPr="00C51788">
          <w:rPr>
            <w:rStyle w:val="Hypertextovprepojenie"/>
            <w:rFonts w:ascii="Garamond" w:hAnsi="Garamond"/>
            <w:sz w:val="20"/>
          </w:rPr>
          <w:t>morvayova.alena@dpb.sk</w:t>
        </w:r>
      </w:hyperlink>
      <w:r w:rsidR="00851A91">
        <w:rPr>
          <w:rFonts w:ascii="Garamond" w:hAnsi="Garamond"/>
          <w:sz w:val="20"/>
        </w:rPr>
        <w:t xml:space="preserve"> </w:t>
      </w:r>
    </w:p>
    <w:p w14:paraId="507A4977" w14:textId="77777777" w:rsidR="00F625DC" w:rsidRDefault="00A95A90" w:rsidP="00271133">
      <w:pPr>
        <w:tabs>
          <w:tab w:val="left" w:pos="426"/>
        </w:tabs>
        <w:rPr>
          <w:rFonts w:ascii="Garamond" w:hAnsi="Garamond" w:cstheme="minorHAnsi"/>
          <w:spacing w:val="-1"/>
          <w:sz w:val="20"/>
        </w:rPr>
      </w:pPr>
      <w:r w:rsidRPr="00A90BE8">
        <w:rPr>
          <w:rFonts w:ascii="Garamond" w:hAnsi="Garamond"/>
          <w:sz w:val="20"/>
        </w:rPr>
        <w:tab/>
      </w:r>
      <w:r w:rsidRPr="00A90BE8">
        <w:rPr>
          <w:rFonts w:ascii="Garamond" w:hAnsi="Garamond"/>
          <w:b/>
          <w:bCs/>
          <w:sz w:val="20"/>
        </w:rPr>
        <w:t xml:space="preserve">       </w:t>
      </w:r>
      <w:r w:rsidRPr="00A90BE8">
        <w:rPr>
          <w:rFonts w:ascii="Garamond" w:hAnsi="Garamond" w:cstheme="minorHAnsi"/>
          <w:spacing w:val="-1"/>
          <w:sz w:val="20"/>
        </w:rPr>
        <w:t xml:space="preserve">                                </w:t>
      </w:r>
    </w:p>
    <w:p w14:paraId="6200B323" w14:textId="0FC6C3CE" w:rsidR="00A95A90" w:rsidRPr="00A90BE8" w:rsidRDefault="00A95A90" w:rsidP="00271133">
      <w:pPr>
        <w:numPr>
          <w:ilvl w:val="0"/>
          <w:numId w:val="2"/>
        </w:numPr>
        <w:rPr>
          <w:rFonts w:ascii="Garamond" w:hAnsi="Garamond"/>
          <w:bCs/>
          <w:i/>
          <w:color w:val="000000"/>
          <w:sz w:val="20"/>
        </w:rPr>
      </w:pPr>
      <w:r w:rsidRPr="00A90BE8">
        <w:rPr>
          <w:rFonts w:ascii="Garamond" w:hAnsi="Garamond"/>
          <w:b/>
          <w:bCs/>
          <w:sz w:val="20"/>
        </w:rPr>
        <w:t xml:space="preserve">Opis </w:t>
      </w:r>
      <w:r w:rsidR="0057347E" w:rsidRPr="00A90BE8">
        <w:rPr>
          <w:rFonts w:ascii="Garamond" w:hAnsi="Garamond"/>
          <w:b/>
          <w:bCs/>
          <w:sz w:val="20"/>
        </w:rPr>
        <w:t>poskytovanej služby</w:t>
      </w:r>
      <w:r w:rsidR="00E9662F" w:rsidRPr="00A90BE8">
        <w:rPr>
          <w:rFonts w:ascii="Garamond" w:hAnsi="Garamond"/>
          <w:b/>
          <w:bCs/>
          <w:sz w:val="20"/>
        </w:rPr>
        <w:t>:</w:t>
      </w:r>
    </w:p>
    <w:p w14:paraId="0F4B977D" w14:textId="77777777" w:rsidR="00E9662F" w:rsidRPr="00A90BE8" w:rsidRDefault="00E9662F" w:rsidP="00271133">
      <w:pPr>
        <w:ind w:left="360"/>
        <w:rPr>
          <w:rFonts w:ascii="Garamond" w:hAnsi="Garamond"/>
          <w:sz w:val="20"/>
        </w:rPr>
      </w:pPr>
    </w:p>
    <w:p w14:paraId="1A5AB449" w14:textId="7F987330" w:rsidR="00E9662F" w:rsidRPr="00B24C64" w:rsidRDefault="00E9662F" w:rsidP="000C0674">
      <w:pPr>
        <w:pStyle w:val="Odsekzoznamu"/>
        <w:numPr>
          <w:ilvl w:val="0"/>
          <w:numId w:val="26"/>
        </w:numPr>
        <w:spacing w:after="0" w:line="240" w:lineRule="auto"/>
        <w:ind w:left="851" w:hanging="491"/>
        <w:jc w:val="both"/>
        <w:rPr>
          <w:rFonts w:ascii="Garamond" w:hAnsi="Garamond"/>
          <w:bCs/>
          <w:i/>
          <w:color w:val="000000"/>
          <w:sz w:val="20"/>
        </w:rPr>
      </w:pPr>
      <w:r w:rsidRPr="00B24C64">
        <w:rPr>
          <w:rFonts w:ascii="Garamond" w:hAnsi="Garamond"/>
          <w:sz w:val="20"/>
        </w:rPr>
        <w:t>Poskytovateľ bude bezodplatne vykonávať na žiadosť objednávateľa a podľa aktuálnych potrieb objednávateľa:</w:t>
      </w:r>
    </w:p>
    <w:p w14:paraId="6FE52658" w14:textId="6B571FAB" w:rsidR="00A95A90" w:rsidRPr="00A90BE8" w:rsidRDefault="007B4CCC" w:rsidP="00271133">
      <w:pPr>
        <w:rPr>
          <w:rFonts w:ascii="Garamond" w:hAnsi="Garamond"/>
          <w:bCs/>
          <w:iCs/>
          <w:color w:val="000000"/>
          <w:sz w:val="20"/>
        </w:rPr>
      </w:pPr>
      <w:bookmarkStart w:id="2" w:name="_Hlk113361580"/>
      <w:r w:rsidRPr="00A90BE8">
        <w:rPr>
          <w:rFonts w:ascii="Garamond" w:hAnsi="Garamond"/>
          <w:bCs/>
          <w:i/>
          <w:color w:val="000000"/>
          <w:sz w:val="20"/>
        </w:rPr>
        <w:t xml:space="preserve">       </w:t>
      </w:r>
      <w:bookmarkEnd w:id="2"/>
    </w:p>
    <w:p w14:paraId="549768C2" w14:textId="77777777" w:rsidR="00E9662F" w:rsidRPr="00A90BE8" w:rsidRDefault="00E9662F" w:rsidP="000C0674">
      <w:pPr>
        <w:pStyle w:val="Odsekzoznamu"/>
        <w:numPr>
          <w:ilvl w:val="1"/>
          <w:numId w:val="13"/>
        </w:numPr>
        <w:spacing w:after="0" w:line="240" w:lineRule="auto"/>
        <w:ind w:left="1276" w:hanging="425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revíziu a preskúmanie aktuálnych poistných zmlúv;</w:t>
      </w:r>
    </w:p>
    <w:p w14:paraId="4F9AB4EA" w14:textId="6FC534CF" w:rsidR="00E9662F" w:rsidRPr="000C0674" w:rsidRDefault="00E9662F" w:rsidP="000C0674">
      <w:pPr>
        <w:pStyle w:val="Odsekzoznamu"/>
        <w:numPr>
          <w:ilvl w:val="1"/>
          <w:numId w:val="13"/>
        </w:numPr>
        <w:spacing w:after="0" w:line="240" w:lineRule="auto"/>
        <w:ind w:left="1276" w:hanging="425"/>
        <w:contextualSpacing w:val="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 xml:space="preserve">vypracovanie </w:t>
      </w:r>
      <w:r w:rsidRPr="000C0674">
        <w:rPr>
          <w:rFonts w:ascii="Garamond" w:hAnsi="Garamond"/>
          <w:sz w:val="20"/>
          <w:szCs w:val="20"/>
        </w:rPr>
        <w:t xml:space="preserve">analýzy poistených a </w:t>
      </w:r>
      <w:proofErr w:type="spellStart"/>
      <w:r w:rsidRPr="000C0674">
        <w:rPr>
          <w:rFonts w:ascii="Garamond" w:hAnsi="Garamond"/>
          <w:sz w:val="20"/>
          <w:szCs w:val="20"/>
        </w:rPr>
        <w:t>poistiteľných</w:t>
      </w:r>
      <w:proofErr w:type="spellEnd"/>
      <w:r w:rsidRPr="000C0674">
        <w:rPr>
          <w:rFonts w:ascii="Garamond" w:hAnsi="Garamond"/>
          <w:sz w:val="20"/>
          <w:szCs w:val="20"/>
        </w:rPr>
        <w:t xml:space="preserve"> rizík, pravidelné vykonávanie analýzy poistných rizík a navrhovanie ich efektívneho riešenia</w:t>
      </w:r>
      <w:r w:rsidR="00EC077E" w:rsidRPr="000C0674">
        <w:rPr>
          <w:rFonts w:ascii="Garamond" w:hAnsi="Garamond"/>
          <w:sz w:val="20"/>
          <w:szCs w:val="20"/>
        </w:rPr>
        <w:t xml:space="preserve"> </w:t>
      </w:r>
      <w:r w:rsidR="00EC077E" w:rsidRPr="007264EA">
        <w:rPr>
          <w:rFonts w:ascii="Garamond" w:hAnsi="Garamond"/>
          <w:sz w:val="20"/>
          <w:szCs w:val="20"/>
        </w:rPr>
        <w:t>(najmenej však 1x za 3 mesiace)</w:t>
      </w:r>
      <w:r w:rsidRPr="007264EA">
        <w:rPr>
          <w:rFonts w:ascii="Garamond" w:hAnsi="Garamond"/>
          <w:sz w:val="20"/>
          <w:szCs w:val="20"/>
        </w:rPr>
        <w:t>;</w:t>
      </w:r>
    </w:p>
    <w:p w14:paraId="7D1B580F" w14:textId="77777777" w:rsidR="00E9662F" w:rsidRPr="000C0674" w:rsidRDefault="00E9662F" w:rsidP="000C0674">
      <w:pPr>
        <w:pStyle w:val="Odsekzoznamu"/>
        <w:numPr>
          <w:ilvl w:val="1"/>
          <w:numId w:val="13"/>
        </w:numPr>
        <w:spacing w:after="0" w:line="240" w:lineRule="auto"/>
        <w:ind w:left="1276" w:hanging="425"/>
        <w:contextualSpacing w:val="0"/>
        <w:jc w:val="both"/>
        <w:rPr>
          <w:rFonts w:ascii="Garamond" w:hAnsi="Garamond"/>
          <w:sz w:val="20"/>
          <w:szCs w:val="20"/>
        </w:rPr>
      </w:pPr>
      <w:r w:rsidRPr="000C0674">
        <w:rPr>
          <w:rFonts w:ascii="Garamond" w:hAnsi="Garamond"/>
          <w:sz w:val="20"/>
          <w:szCs w:val="20"/>
        </w:rPr>
        <w:t>komplexné zhodnotenie a obhliadku jednotlivých rizík;</w:t>
      </w:r>
    </w:p>
    <w:p w14:paraId="1D0E3C99" w14:textId="48D91FD2" w:rsidR="00E9662F" w:rsidRPr="00A90BE8" w:rsidRDefault="00E9662F" w:rsidP="000C0674">
      <w:pPr>
        <w:pStyle w:val="Odsekzoznamu"/>
        <w:numPr>
          <w:ilvl w:val="1"/>
          <w:numId w:val="13"/>
        </w:numPr>
        <w:spacing w:after="0" w:line="240" w:lineRule="auto"/>
        <w:ind w:left="1276" w:hanging="425"/>
        <w:contextualSpacing w:val="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súčinnosť pri spracovaní návrhu poistných zmlúv a pri uzatváraní poistných zmlúv podľa skutočného stavu majetku a/alebo požiadaviek objednávateľa;</w:t>
      </w:r>
      <w:r w:rsidR="0070070D" w:rsidRPr="00A90BE8">
        <w:rPr>
          <w:rFonts w:ascii="Garamond" w:hAnsi="Garamond"/>
          <w:sz w:val="20"/>
          <w:szCs w:val="20"/>
        </w:rPr>
        <w:t xml:space="preserve"> zodpovednosť za poistenie v plnom požadovanom rozsahu;</w:t>
      </w:r>
    </w:p>
    <w:p w14:paraId="46378AE1" w14:textId="77777777" w:rsidR="00E9662F" w:rsidRPr="00A90BE8" w:rsidRDefault="00E9662F" w:rsidP="000C0674">
      <w:pPr>
        <w:pStyle w:val="Odsekzoznamu"/>
        <w:numPr>
          <w:ilvl w:val="1"/>
          <w:numId w:val="13"/>
        </w:numPr>
        <w:spacing w:after="0" w:line="240" w:lineRule="auto"/>
        <w:ind w:left="1276" w:hanging="425"/>
        <w:contextualSpacing w:val="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spoluprácu pri uzatvorení poistných zmlúv s vybranou poisťovňou;</w:t>
      </w:r>
    </w:p>
    <w:p w14:paraId="5BD7B6A6" w14:textId="1261FF55" w:rsidR="00E9662F" w:rsidRPr="00A90BE8" w:rsidRDefault="00E9662F" w:rsidP="000C0674">
      <w:pPr>
        <w:pStyle w:val="Odsekzoznamu"/>
        <w:numPr>
          <w:ilvl w:val="1"/>
          <w:numId w:val="13"/>
        </w:numPr>
        <w:spacing w:after="0" w:line="240" w:lineRule="auto"/>
        <w:ind w:left="1276" w:hanging="425"/>
        <w:contextualSpacing w:val="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zabezpečenie kompletného servisu pri komunikácii a uzatváraní zmlúv s komerčnými poisťovňami, ktorý bude pre objednávateľa najvýhodnejší;</w:t>
      </w:r>
    </w:p>
    <w:p w14:paraId="7D86E122" w14:textId="43ECF311" w:rsidR="00E9662F" w:rsidRPr="00A90BE8" w:rsidRDefault="00E9662F" w:rsidP="000C0674">
      <w:pPr>
        <w:pStyle w:val="Odsekzoznamu"/>
        <w:numPr>
          <w:ilvl w:val="1"/>
          <w:numId w:val="13"/>
        </w:numPr>
        <w:spacing w:after="0" w:line="240" w:lineRule="auto"/>
        <w:ind w:left="1276" w:hanging="425"/>
        <w:contextualSpacing w:val="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aktualizáciu a modifikáciu poistných zmlúv podľa skutočného stavu majetku a/alebo požiadaviek objednávateľa;</w:t>
      </w:r>
    </w:p>
    <w:p w14:paraId="3A77C598" w14:textId="77777777" w:rsidR="00E9662F" w:rsidRPr="00A90BE8" w:rsidRDefault="00E9662F" w:rsidP="000C0674">
      <w:pPr>
        <w:pStyle w:val="Odsekzoznamu"/>
        <w:numPr>
          <w:ilvl w:val="1"/>
          <w:numId w:val="13"/>
        </w:numPr>
        <w:spacing w:after="0" w:line="240" w:lineRule="auto"/>
        <w:ind w:left="1276" w:hanging="425"/>
        <w:contextualSpacing w:val="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správu poistných zmlúv, sledovanie platnosti a efektivity;</w:t>
      </w:r>
    </w:p>
    <w:p w14:paraId="1FE435F5" w14:textId="4907B1F6" w:rsidR="00E9662F" w:rsidRPr="00A90BE8" w:rsidRDefault="00E9662F" w:rsidP="000C0674">
      <w:pPr>
        <w:pStyle w:val="Odsekzoznamu"/>
        <w:numPr>
          <w:ilvl w:val="1"/>
          <w:numId w:val="13"/>
        </w:numPr>
        <w:spacing w:after="0" w:line="240" w:lineRule="auto"/>
        <w:ind w:left="1276" w:hanging="425"/>
        <w:contextualSpacing w:val="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poskytovanie odbornej pomoci, informácií a odporúčaní objednávateľovi v oblasti poistenia;</w:t>
      </w:r>
    </w:p>
    <w:p w14:paraId="10F6B466" w14:textId="0F3C2505" w:rsidR="00E9662F" w:rsidRPr="000C0674" w:rsidRDefault="00E9662F" w:rsidP="000C0674">
      <w:pPr>
        <w:pStyle w:val="Odsekzoznamu"/>
        <w:numPr>
          <w:ilvl w:val="1"/>
          <w:numId w:val="13"/>
        </w:numPr>
        <w:spacing w:after="0" w:line="240" w:lineRule="auto"/>
        <w:ind w:left="1276" w:hanging="425"/>
        <w:contextualSpacing w:val="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 xml:space="preserve">prípravu verejného obstarávania v oblasti poistenia a/alebo prípravu podkladov do verejného obstarávania spôsobom, aby vo verejných obstarávaniach s predmetom zákazky v oblasti poistenia boli dodržané všetky zákony a všeobecne záväzné predpisy Slovenskej republiky a bola dosiahnutá najvyššia možná efektívnosť, </w:t>
      </w:r>
      <w:r w:rsidRPr="000C0674">
        <w:rPr>
          <w:rFonts w:ascii="Garamond" w:hAnsi="Garamond"/>
          <w:sz w:val="20"/>
          <w:szCs w:val="20"/>
        </w:rPr>
        <w:t xml:space="preserve">účinnosť a hospodárnosť verejného </w:t>
      </w:r>
      <w:r w:rsidR="00DF2F7A" w:rsidRPr="000C0674">
        <w:rPr>
          <w:rFonts w:ascii="Garamond" w:hAnsi="Garamond"/>
          <w:sz w:val="20"/>
          <w:szCs w:val="20"/>
        </w:rPr>
        <w:t>objednávateľ</w:t>
      </w:r>
      <w:r w:rsidRPr="000C0674">
        <w:rPr>
          <w:rFonts w:ascii="Garamond" w:hAnsi="Garamond"/>
          <w:sz w:val="20"/>
          <w:szCs w:val="20"/>
        </w:rPr>
        <w:t xml:space="preserve">a (napr. príprava odbornej časti súťažných podkladov, </w:t>
      </w:r>
      <w:r w:rsidR="003A35B7" w:rsidRPr="007264EA">
        <w:rPr>
          <w:rFonts w:ascii="Garamond" w:hAnsi="Garamond"/>
          <w:sz w:val="20"/>
          <w:szCs w:val="20"/>
        </w:rPr>
        <w:t xml:space="preserve">súčinnosť pri </w:t>
      </w:r>
      <w:r w:rsidRPr="007264EA">
        <w:rPr>
          <w:rFonts w:ascii="Garamond" w:hAnsi="Garamond"/>
          <w:sz w:val="20"/>
          <w:szCs w:val="20"/>
        </w:rPr>
        <w:t>príprav</w:t>
      </w:r>
      <w:r w:rsidR="003A35B7" w:rsidRPr="007264EA">
        <w:rPr>
          <w:rFonts w:ascii="Garamond" w:hAnsi="Garamond"/>
          <w:sz w:val="20"/>
          <w:szCs w:val="20"/>
        </w:rPr>
        <w:t>e</w:t>
      </w:r>
      <w:r w:rsidRPr="007264EA">
        <w:rPr>
          <w:rFonts w:ascii="Garamond" w:hAnsi="Garamond"/>
          <w:sz w:val="20"/>
          <w:szCs w:val="20"/>
        </w:rPr>
        <w:t xml:space="preserve"> </w:t>
      </w:r>
      <w:r w:rsidRPr="000C0674">
        <w:rPr>
          <w:rFonts w:ascii="Garamond" w:hAnsi="Garamond"/>
          <w:sz w:val="20"/>
          <w:szCs w:val="20"/>
        </w:rPr>
        <w:t>procesu verejného obstarávania, súčinnosť pri vyhodnocovaní ponúk a pod.);</w:t>
      </w:r>
    </w:p>
    <w:p w14:paraId="63736FF7" w14:textId="7DCD6358" w:rsidR="00E9662F" w:rsidRPr="00A90BE8" w:rsidRDefault="00E9662F" w:rsidP="000C0674">
      <w:pPr>
        <w:pStyle w:val="Odsekzoznamu"/>
        <w:numPr>
          <w:ilvl w:val="1"/>
          <w:numId w:val="13"/>
        </w:numPr>
        <w:spacing w:after="0" w:line="240" w:lineRule="auto"/>
        <w:ind w:left="1276" w:hanging="425"/>
        <w:contextualSpacing w:val="0"/>
        <w:jc w:val="both"/>
        <w:rPr>
          <w:rFonts w:ascii="Garamond" w:hAnsi="Garamond"/>
          <w:sz w:val="20"/>
          <w:szCs w:val="20"/>
        </w:rPr>
      </w:pPr>
      <w:r w:rsidRPr="000C0674">
        <w:rPr>
          <w:rFonts w:ascii="Garamond" w:hAnsi="Garamond"/>
          <w:sz w:val="20"/>
          <w:szCs w:val="20"/>
        </w:rPr>
        <w:t>zabezpečenie likvidácie poistných</w:t>
      </w:r>
      <w:r w:rsidRPr="00A90BE8">
        <w:rPr>
          <w:rFonts w:ascii="Garamond" w:hAnsi="Garamond"/>
          <w:sz w:val="20"/>
          <w:szCs w:val="20"/>
        </w:rPr>
        <w:t xml:space="preserve"> udalostí, pri vybavovaní nárokov a plnení plynúcich objednávateľovi z poistných zmlúv</w:t>
      </w:r>
      <w:r w:rsidR="0070070D" w:rsidRPr="00A90BE8">
        <w:rPr>
          <w:rFonts w:ascii="Garamond" w:hAnsi="Garamond"/>
          <w:sz w:val="20"/>
          <w:szCs w:val="20"/>
        </w:rPr>
        <w:t xml:space="preserve"> v najlepšom záujme objednávateľa</w:t>
      </w:r>
      <w:r w:rsidRPr="00A90BE8">
        <w:rPr>
          <w:rFonts w:ascii="Garamond" w:hAnsi="Garamond"/>
          <w:sz w:val="20"/>
          <w:szCs w:val="20"/>
        </w:rPr>
        <w:t>;</w:t>
      </w:r>
    </w:p>
    <w:p w14:paraId="5E9B386F" w14:textId="5CA2DD25" w:rsidR="00E9662F" w:rsidRPr="00A90BE8" w:rsidRDefault="00E9662F" w:rsidP="000C0674">
      <w:pPr>
        <w:pStyle w:val="Odsekzoznamu"/>
        <w:numPr>
          <w:ilvl w:val="1"/>
          <w:numId w:val="13"/>
        </w:numPr>
        <w:spacing w:after="0" w:line="240" w:lineRule="auto"/>
        <w:ind w:left="1276" w:hanging="425"/>
        <w:contextualSpacing w:val="0"/>
        <w:jc w:val="both"/>
        <w:rPr>
          <w:rFonts w:ascii="Garamond" w:hAnsi="Garamond"/>
          <w:sz w:val="20"/>
          <w:szCs w:val="20"/>
        </w:rPr>
      </w:pPr>
      <w:proofErr w:type="spellStart"/>
      <w:r w:rsidRPr="00A90BE8">
        <w:rPr>
          <w:rFonts w:ascii="Garamond" w:hAnsi="Garamond"/>
          <w:sz w:val="20"/>
          <w:szCs w:val="20"/>
        </w:rPr>
        <w:t>prejednanie</w:t>
      </w:r>
      <w:proofErr w:type="spellEnd"/>
      <w:r w:rsidRPr="00A90BE8">
        <w:rPr>
          <w:rFonts w:ascii="Garamond" w:hAnsi="Garamond"/>
          <w:sz w:val="20"/>
          <w:szCs w:val="20"/>
        </w:rPr>
        <w:t xml:space="preserve"> a súčinnosť pri uplatnení náhrady škody s</w:t>
      </w:r>
      <w:r w:rsidR="0070070D" w:rsidRPr="00A90BE8">
        <w:rPr>
          <w:rFonts w:ascii="Garamond" w:hAnsi="Garamond"/>
          <w:sz w:val="20"/>
          <w:szCs w:val="20"/>
        </w:rPr>
        <w:t> </w:t>
      </w:r>
      <w:r w:rsidRPr="00A90BE8">
        <w:rPr>
          <w:rFonts w:ascii="Garamond" w:hAnsi="Garamond"/>
          <w:sz w:val="20"/>
          <w:szCs w:val="20"/>
        </w:rPr>
        <w:t>poisťovňou</w:t>
      </w:r>
      <w:r w:rsidR="0070070D" w:rsidRPr="00A90BE8">
        <w:rPr>
          <w:rFonts w:ascii="Garamond" w:hAnsi="Garamond"/>
          <w:sz w:val="20"/>
          <w:szCs w:val="20"/>
        </w:rPr>
        <w:t xml:space="preserve"> bez zbytočného omeškania</w:t>
      </w:r>
      <w:r w:rsidRPr="00A90BE8">
        <w:rPr>
          <w:rFonts w:ascii="Garamond" w:hAnsi="Garamond"/>
          <w:sz w:val="20"/>
          <w:szCs w:val="20"/>
        </w:rPr>
        <w:t>;</w:t>
      </w:r>
    </w:p>
    <w:p w14:paraId="1F19A343" w14:textId="16A4B666" w:rsidR="0070070D" w:rsidRPr="000C0674" w:rsidRDefault="00E9662F" w:rsidP="000C0674">
      <w:pPr>
        <w:pStyle w:val="Odsekzoznamu"/>
        <w:numPr>
          <w:ilvl w:val="1"/>
          <w:numId w:val="13"/>
        </w:numPr>
        <w:spacing w:after="0" w:line="240" w:lineRule="auto"/>
        <w:ind w:left="1276" w:hanging="425"/>
        <w:contextualSpacing w:val="0"/>
        <w:jc w:val="both"/>
        <w:rPr>
          <w:rFonts w:ascii="Garamond" w:hAnsi="Garamond"/>
          <w:sz w:val="20"/>
          <w:szCs w:val="20"/>
        </w:rPr>
      </w:pPr>
      <w:r w:rsidRPr="000C0674">
        <w:rPr>
          <w:rFonts w:ascii="Garamond" w:hAnsi="Garamond"/>
          <w:sz w:val="20"/>
          <w:szCs w:val="20"/>
        </w:rPr>
        <w:t>ďalšie služby v oblasti poistenia na základe pokynu objednávateľa.</w:t>
      </w:r>
    </w:p>
    <w:p w14:paraId="55D7E7C6" w14:textId="77777777" w:rsidR="00B24C64" w:rsidRPr="000C0674" w:rsidRDefault="00B24C64" w:rsidP="000C0674">
      <w:pPr>
        <w:widowControl w:val="0"/>
        <w:autoSpaceDE w:val="0"/>
        <w:autoSpaceDN w:val="0"/>
        <w:adjustRightInd w:val="0"/>
        <w:rPr>
          <w:rFonts w:ascii="Garamond" w:hAnsi="Garamond"/>
          <w:b/>
          <w:sz w:val="20"/>
        </w:rPr>
      </w:pPr>
    </w:p>
    <w:p w14:paraId="3E2A34D0" w14:textId="54FF010B" w:rsidR="00374DE1" w:rsidRPr="00B24C64" w:rsidRDefault="00374DE1" w:rsidP="000C0674">
      <w:pPr>
        <w:pStyle w:val="Odsekzoznamu"/>
        <w:numPr>
          <w:ilvl w:val="0"/>
          <w:numId w:val="26"/>
        </w:numPr>
        <w:spacing w:after="0" w:line="240" w:lineRule="auto"/>
        <w:ind w:left="851" w:hanging="491"/>
        <w:jc w:val="both"/>
        <w:rPr>
          <w:rFonts w:ascii="Garamond" w:hAnsi="Garamond" w:cs="Calibri"/>
          <w:b/>
          <w:sz w:val="20"/>
          <w:szCs w:val="20"/>
        </w:rPr>
      </w:pPr>
      <w:r w:rsidRPr="00B24C64">
        <w:rPr>
          <w:rFonts w:ascii="Garamond" w:hAnsi="Garamond"/>
          <w:b/>
          <w:bCs/>
          <w:sz w:val="20"/>
        </w:rPr>
        <w:t>Doplňujúce</w:t>
      </w:r>
      <w:r w:rsidRPr="00B24C64">
        <w:rPr>
          <w:rFonts w:ascii="Garamond" w:hAnsi="Garamond" w:cs="Calibri"/>
          <w:b/>
          <w:sz w:val="20"/>
          <w:szCs w:val="20"/>
        </w:rPr>
        <w:t xml:space="preserve"> informácie: </w:t>
      </w:r>
    </w:p>
    <w:p w14:paraId="42EDF704" w14:textId="77777777" w:rsidR="00374DE1" w:rsidRPr="00A90BE8" w:rsidRDefault="00374DE1" w:rsidP="00374DE1">
      <w:pPr>
        <w:pStyle w:val="Odsekzoznamu"/>
        <w:spacing w:after="0" w:line="240" w:lineRule="auto"/>
        <w:ind w:left="425"/>
        <w:jc w:val="both"/>
        <w:rPr>
          <w:rFonts w:ascii="Garamond" w:hAnsi="Garamond"/>
          <w:sz w:val="20"/>
          <w:szCs w:val="20"/>
        </w:rPr>
      </w:pPr>
    </w:p>
    <w:p w14:paraId="4764BAAE" w14:textId="77777777" w:rsidR="00374DE1" w:rsidRPr="00A90BE8" w:rsidRDefault="00E9662F" w:rsidP="000C0674">
      <w:pPr>
        <w:pStyle w:val="Odsekzoznamu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hanging="294"/>
        <w:contextualSpacing w:val="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Poistné zmluvy</w:t>
      </w:r>
      <w:r w:rsidR="00271133" w:rsidRPr="00A90BE8">
        <w:rPr>
          <w:rFonts w:ascii="Garamond" w:hAnsi="Garamond"/>
          <w:sz w:val="20"/>
          <w:szCs w:val="20"/>
        </w:rPr>
        <w:t>:</w:t>
      </w:r>
      <w:r w:rsidR="00374DE1" w:rsidRPr="00A90BE8">
        <w:rPr>
          <w:rFonts w:ascii="Garamond" w:hAnsi="Garamond"/>
          <w:sz w:val="20"/>
          <w:szCs w:val="20"/>
        </w:rPr>
        <w:t xml:space="preserve"> </w:t>
      </w:r>
    </w:p>
    <w:p w14:paraId="78DCA4E3" w14:textId="604494A3" w:rsidR="00374DE1" w:rsidRPr="00A90BE8" w:rsidRDefault="00374DE1" w:rsidP="00374DE1">
      <w:pPr>
        <w:pStyle w:val="Odsekzoznamu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Povinné zmluvné poistenie a havarijné poistenie</w:t>
      </w:r>
      <w:r w:rsidR="00271133" w:rsidRPr="00A90BE8">
        <w:rPr>
          <w:rFonts w:ascii="Garamond" w:hAnsi="Garamond"/>
          <w:sz w:val="20"/>
          <w:szCs w:val="20"/>
        </w:rPr>
        <w:t xml:space="preserve"> </w:t>
      </w:r>
      <w:hyperlink r:id="rId9" w:history="1">
        <w:r w:rsidRPr="00A90BE8">
          <w:rPr>
            <w:rStyle w:val="Hypertextovprepojenie"/>
            <w:rFonts w:ascii="Garamond" w:hAnsi="Garamond"/>
            <w:sz w:val="20"/>
            <w:szCs w:val="20"/>
          </w:rPr>
          <w:t>https://crz.gov.sk/zmluva/10226166/</w:t>
        </w:r>
      </w:hyperlink>
      <w:r w:rsidRPr="00A90BE8">
        <w:rPr>
          <w:rFonts w:ascii="Garamond" w:hAnsi="Garamond"/>
          <w:sz w:val="20"/>
          <w:szCs w:val="20"/>
        </w:rPr>
        <w:t xml:space="preserve"> </w:t>
      </w:r>
    </w:p>
    <w:p w14:paraId="06D67A1F" w14:textId="6D17B5F9" w:rsidR="00374DE1" w:rsidRPr="00A90BE8" w:rsidRDefault="00374DE1" w:rsidP="00374DE1">
      <w:pPr>
        <w:pStyle w:val="Odsekzoznamu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 xml:space="preserve">Majetkové poistenie: </w:t>
      </w:r>
      <w:hyperlink r:id="rId10" w:history="1">
        <w:r w:rsidRPr="00A90BE8">
          <w:rPr>
            <w:rStyle w:val="Hypertextovprepojenie"/>
            <w:rFonts w:ascii="Garamond" w:hAnsi="Garamond"/>
            <w:sz w:val="20"/>
            <w:szCs w:val="20"/>
          </w:rPr>
          <w:t>https://crz.gov.sk/zmluva/10226143/</w:t>
        </w:r>
      </w:hyperlink>
      <w:r w:rsidRPr="00A90BE8">
        <w:rPr>
          <w:rFonts w:ascii="Garamond" w:hAnsi="Garamond"/>
          <w:sz w:val="20"/>
          <w:szCs w:val="20"/>
        </w:rPr>
        <w:t xml:space="preserve"> </w:t>
      </w:r>
    </w:p>
    <w:p w14:paraId="268AA9EC" w14:textId="30A58ECA" w:rsidR="00374DE1" w:rsidRPr="00A90BE8" w:rsidRDefault="00374DE1" w:rsidP="00374DE1">
      <w:pPr>
        <w:pStyle w:val="Odsekzoznamu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 xml:space="preserve">Poistenie zodpovednosti za škodu: </w:t>
      </w:r>
      <w:hyperlink r:id="rId11" w:history="1">
        <w:r w:rsidRPr="00A90BE8">
          <w:rPr>
            <w:rStyle w:val="Hypertextovprepojenie"/>
            <w:rFonts w:ascii="Garamond" w:hAnsi="Garamond"/>
            <w:sz w:val="20"/>
            <w:szCs w:val="20"/>
          </w:rPr>
          <w:t>https://crz.gov.sk/zmluva/10226155/</w:t>
        </w:r>
      </w:hyperlink>
      <w:r w:rsidRPr="00A90BE8">
        <w:rPr>
          <w:rFonts w:ascii="Garamond" w:hAnsi="Garamond"/>
          <w:sz w:val="20"/>
          <w:szCs w:val="20"/>
        </w:rPr>
        <w:t xml:space="preserve"> </w:t>
      </w:r>
    </w:p>
    <w:p w14:paraId="1B810502" w14:textId="1A19B1C1" w:rsidR="00374DE1" w:rsidRPr="00A90BE8" w:rsidRDefault="00374DE1" w:rsidP="00374DE1">
      <w:pPr>
        <w:pStyle w:val="Odsekzoznamu"/>
        <w:widowControl w:val="0"/>
        <w:autoSpaceDE w:val="0"/>
        <w:autoSpaceDN w:val="0"/>
        <w:spacing w:after="0" w:line="240" w:lineRule="auto"/>
        <w:ind w:left="1505"/>
        <w:contextualSpacing w:val="0"/>
        <w:jc w:val="both"/>
        <w:rPr>
          <w:rFonts w:ascii="Garamond" w:hAnsi="Garamond"/>
          <w:sz w:val="20"/>
          <w:szCs w:val="20"/>
        </w:rPr>
      </w:pPr>
    </w:p>
    <w:p w14:paraId="65257E1A" w14:textId="77777777" w:rsidR="00BE49DA" w:rsidRDefault="00E9662F" w:rsidP="000C0674">
      <w:pPr>
        <w:pStyle w:val="Odsekzoznamu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hanging="294"/>
        <w:contextualSpacing w:val="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 xml:space="preserve">Výročné správy objednávateľa: </w:t>
      </w:r>
      <w:hyperlink r:id="rId12" w:history="1">
        <w:r w:rsidRPr="00A90BE8">
          <w:rPr>
            <w:rStyle w:val="Hypertextovprepojenie"/>
            <w:rFonts w:ascii="Garamond" w:hAnsi="Garamond"/>
            <w:sz w:val="20"/>
            <w:szCs w:val="20"/>
          </w:rPr>
          <w:t>https://dpb.sk/sk/verejne-informacie</w:t>
        </w:r>
      </w:hyperlink>
      <w:r w:rsidR="00BE49DA" w:rsidRPr="00A90BE8">
        <w:rPr>
          <w:rFonts w:ascii="Garamond" w:hAnsi="Garamond"/>
          <w:sz w:val="20"/>
          <w:szCs w:val="20"/>
        </w:rPr>
        <w:t>.</w:t>
      </w:r>
    </w:p>
    <w:p w14:paraId="74F03D5B" w14:textId="77777777" w:rsidR="00631496" w:rsidRDefault="00631496" w:rsidP="00631496">
      <w:pPr>
        <w:pStyle w:val="Odsekzoznamu"/>
        <w:widowControl w:val="0"/>
        <w:autoSpaceDE w:val="0"/>
        <w:autoSpaceDN w:val="0"/>
        <w:spacing w:after="0" w:line="240" w:lineRule="auto"/>
        <w:ind w:left="1145"/>
        <w:contextualSpacing w:val="0"/>
        <w:jc w:val="both"/>
        <w:rPr>
          <w:rFonts w:ascii="Garamond" w:hAnsi="Garamond"/>
          <w:sz w:val="20"/>
          <w:szCs w:val="20"/>
        </w:rPr>
      </w:pPr>
    </w:p>
    <w:p w14:paraId="422FC1A5" w14:textId="4A3E5C46" w:rsidR="000C0674" w:rsidRPr="00AF501B" w:rsidRDefault="00C04146" w:rsidP="00C04146">
      <w:pPr>
        <w:pStyle w:val="Odsekzoznamu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hanging="294"/>
        <w:contextualSpacing w:val="0"/>
        <w:jc w:val="both"/>
        <w:rPr>
          <w:rFonts w:ascii="Garamond" w:hAnsi="Garamond"/>
          <w:sz w:val="20"/>
          <w:szCs w:val="20"/>
        </w:rPr>
      </w:pPr>
      <w:r w:rsidRPr="00AF501B">
        <w:rPr>
          <w:rFonts w:ascii="Garamond" w:hAnsi="Garamond"/>
          <w:sz w:val="20"/>
          <w:szCs w:val="20"/>
        </w:rPr>
        <w:t>K výsledku vyhodnotenia tejto výzvy</w:t>
      </w:r>
      <w:r w:rsidR="00AB735D" w:rsidRPr="00AF501B">
        <w:rPr>
          <w:rFonts w:ascii="Garamond" w:hAnsi="Garamond"/>
          <w:sz w:val="20"/>
          <w:szCs w:val="20"/>
        </w:rPr>
        <w:t xml:space="preserve"> v zmysle bodu 8.3</w:t>
      </w:r>
      <w:r w:rsidRPr="00AF501B">
        <w:rPr>
          <w:rFonts w:ascii="Garamond" w:hAnsi="Garamond"/>
          <w:sz w:val="20"/>
          <w:szCs w:val="20"/>
        </w:rPr>
        <w:t xml:space="preserve"> môže pristúpiť aj </w:t>
      </w:r>
      <w:r w:rsidR="00AB735D" w:rsidRPr="00AF501B">
        <w:rPr>
          <w:rFonts w:ascii="Garamond" w:hAnsi="Garamond"/>
          <w:sz w:val="20"/>
          <w:szCs w:val="20"/>
        </w:rPr>
        <w:t xml:space="preserve">Hlavné </w:t>
      </w:r>
      <w:r w:rsidRPr="00AF501B">
        <w:rPr>
          <w:rFonts w:ascii="Garamond" w:hAnsi="Garamond"/>
          <w:sz w:val="20"/>
          <w:szCs w:val="20"/>
        </w:rPr>
        <w:t xml:space="preserve">mesto SR Bratislava, </w:t>
      </w:r>
      <w:r w:rsidR="00AB735D" w:rsidRPr="00AF501B">
        <w:rPr>
          <w:rFonts w:ascii="Garamond" w:hAnsi="Garamond"/>
          <w:sz w:val="20"/>
          <w:szCs w:val="20"/>
        </w:rPr>
        <w:t xml:space="preserve">obchodné </w:t>
      </w:r>
      <w:r w:rsidRPr="00AF501B">
        <w:rPr>
          <w:rFonts w:ascii="Garamond" w:hAnsi="Garamond"/>
          <w:sz w:val="20"/>
          <w:szCs w:val="20"/>
        </w:rPr>
        <w:t xml:space="preserve">spoločnosti </w:t>
      </w:r>
      <w:r w:rsidR="00AB735D" w:rsidRPr="00AF501B">
        <w:rPr>
          <w:rFonts w:ascii="Garamond" w:hAnsi="Garamond"/>
          <w:sz w:val="20"/>
          <w:szCs w:val="20"/>
        </w:rPr>
        <w:t xml:space="preserve">ovládané Hlavným mestom SR Bratislava </w:t>
      </w:r>
      <w:r w:rsidRPr="00AF501B">
        <w:rPr>
          <w:rFonts w:ascii="Garamond" w:hAnsi="Garamond"/>
          <w:sz w:val="20"/>
          <w:szCs w:val="20"/>
        </w:rPr>
        <w:t>a</w:t>
      </w:r>
      <w:r w:rsidR="00AB735D" w:rsidRPr="00AF501B">
        <w:rPr>
          <w:rFonts w:ascii="Garamond" w:hAnsi="Garamond"/>
          <w:sz w:val="20"/>
          <w:szCs w:val="20"/>
        </w:rPr>
        <w:t>lebo</w:t>
      </w:r>
      <w:r w:rsidRPr="00AF501B">
        <w:rPr>
          <w:rFonts w:ascii="Garamond" w:hAnsi="Garamond"/>
          <w:sz w:val="20"/>
          <w:szCs w:val="20"/>
        </w:rPr>
        <w:t> </w:t>
      </w:r>
      <w:r w:rsidR="00AB735D" w:rsidRPr="00AF501B">
        <w:rPr>
          <w:rFonts w:ascii="Garamond" w:hAnsi="Garamond"/>
          <w:sz w:val="20"/>
          <w:szCs w:val="20"/>
        </w:rPr>
        <w:t xml:space="preserve">iné </w:t>
      </w:r>
      <w:r w:rsidRPr="00AF501B">
        <w:rPr>
          <w:rFonts w:ascii="Garamond" w:hAnsi="Garamond"/>
          <w:sz w:val="20"/>
          <w:szCs w:val="20"/>
        </w:rPr>
        <w:t xml:space="preserve">organizácie v správe </w:t>
      </w:r>
      <w:r w:rsidR="00AB735D" w:rsidRPr="00AF501B">
        <w:rPr>
          <w:rFonts w:ascii="Garamond" w:hAnsi="Garamond"/>
          <w:sz w:val="20"/>
          <w:szCs w:val="20"/>
        </w:rPr>
        <w:t xml:space="preserve">Hlavného </w:t>
      </w:r>
      <w:r w:rsidRPr="00AF501B">
        <w:rPr>
          <w:rFonts w:ascii="Garamond" w:hAnsi="Garamond"/>
          <w:sz w:val="20"/>
          <w:szCs w:val="20"/>
        </w:rPr>
        <w:t xml:space="preserve">mesta SR </w:t>
      </w:r>
      <w:r w:rsidR="00AB735D" w:rsidRPr="00AF501B">
        <w:rPr>
          <w:rFonts w:ascii="Garamond" w:hAnsi="Garamond"/>
          <w:sz w:val="20"/>
          <w:szCs w:val="20"/>
        </w:rPr>
        <w:t xml:space="preserve">Bratislava (ďalej len „Mestské organizácie“) </w:t>
      </w:r>
      <w:r w:rsidRPr="00AF501B">
        <w:rPr>
          <w:rFonts w:ascii="Garamond" w:hAnsi="Garamond"/>
          <w:sz w:val="20"/>
          <w:szCs w:val="20"/>
        </w:rPr>
        <w:t>v prípade, ak výsledok vyhodnotenia výzvy a úspešného uchádzača</w:t>
      </w:r>
      <w:r w:rsidR="00B67CA0" w:rsidRPr="00AF501B">
        <w:rPr>
          <w:rFonts w:ascii="Garamond" w:hAnsi="Garamond"/>
          <w:sz w:val="20"/>
          <w:szCs w:val="20"/>
        </w:rPr>
        <w:t xml:space="preserve"> na základe kritéria č. 3</w:t>
      </w:r>
      <w:r w:rsidRPr="00AF501B">
        <w:rPr>
          <w:rFonts w:ascii="Garamond" w:hAnsi="Garamond"/>
          <w:sz w:val="20"/>
          <w:szCs w:val="20"/>
        </w:rPr>
        <w:t xml:space="preserve"> rovnako vyhodnotia ako </w:t>
      </w:r>
      <w:r w:rsidRPr="00AF501B">
        <w:rPr>
          <w:rFonts w:ascii="Garamond" w:eastAsia="Calibri" w:hAnsi="Garamond"/>
          <w:color w:val="000000"/>
          <w:sz w:val="20"/>
          <w:szCs w:val="20"/>
        </w:rPr>
        <w:t>najefektívnejšie naplnenie účelu finančného sprostredkovania v oblasti v sektore poistenie a zaistenie, pričom v takom prípade uzatvoria s úspešným uchádzačom samostatnú zmluvu.</w:t>
      </w:r>
      <w:r w:rsidR="00AB735D" w:rsidRPr="00AF501B">
        <w:rPr>
          <w:rFonts w:ascii="Garamond" w:eastAsia="Calibri" w:hAnsi="Garamond"/>
          <w:color w:val="000000"/>
          <w:sz w:val="20"/>
          <w:szCs w:val="20"/>
        </w:rPr>
        <w:t xml:space="preserve"> Uchádzač podaním svojho návrhu výslovne súhlasí s tým a zaväzuje sa, že v prípade pristúpenia k výsledku vyhodnotenia tejto výzvy zo strany Mestskej organizácie, uzavrie zmluvu s Mestskou organizáciou najneskôr do 14 dní od oznámenia pristúpenia k výsledku vyhodnotenia tejto výzvy. Oznámenie o pristúpení k výsledku vyhodnotenia tejto výzvy môže byť zaslané úspešnému uchádzačovi</w:t>
      </w:r>
      <w:r w:rsidR="00D05804">
        <w:rPr>
          <w:rFonts w:ascii="Garamond" w:eastAsia="Calibri" w:hAnsi="Garamond"/>
          <w:color w:val="000000"/>
          <w:sz w:val="20"/>
          <w:szCs w:val="20"/>
        </w:rPr>
        <w:t xml:space="preserve"> od momentu</w:t>
      </w:r>
      <w:r w:rsidR="00AB735D" w:rsidRPr="00AF501B">
        <w:rPr>
          <w:rFonts w:ascii="Garamond" w:eastAsia="Calibri" w:hAnsi="Garamond"/>
          <w:color w:val="000000"/>
          <w:sz w:val="20"/>
          <w:szCs w:val="20"/>
        </w:rPr>
        <w:t xml:space="preserve"> </w:t>
      </w:r>
      <w:r w:rsidR="00AF501B">
        <w:rPr>
          <w:rFonts w:ascii="Garamond" w:eastAsia="Calibri" w:hAnsi="Garamond"/>
          <w:color w:val="000000"/>
          <w:sz w:val="20"/>
          <w:szCs w:val="20"/>
        </w:rPr>
        <w:t>vyhodnotenia tejto výzvy a úspešného uchádzača</w:t>
      </w:r>
      <w:r w:rsidR="00D05804">
        <w:rPr>
          <w:rFonts w:ascii="Garamond" w:eastAsia="Calibri" w:hAnsi="Garamond"/>
          <w:color w:val="000000"/>
          <w:sz w:val="20"/>
          <w:szCs w:val="20"/>
        </w:rPr>
        <w:t xml:space="preserve"> a </w:t>
      </w:r>
      <w:r w:rsidR="00D05804" w:rsidRPr="00AF501B">
        <w:rPr>
          <w:rFonts w:ascii="Garamond" w:eastAsia="Calibri" w:hAnsi="Garamond"/>
          <w:color w:val="000000"/>
          <w:sz w:val="20"/>
          <w:szCs w:val="20"/>
        </w:rPr>
        <w:t xml:space="preserve">najneskôr </w:t>
      </w:r>
      <w:r w:rsidR="00D05804">
        <w:rPr>
          <w:rFonts w:ascii="Garamond" w:eastAsia="Calibri" w:hAnsi="Garamond"/>
          <w:color w:val="000000"/>
          <w:sz w:val="20"/>
          <w:szCs w:val="20"/>
        </w:rPr>
        <w:t xml:space="preserve">do 60 dní odo dňa </w:t>
      </w:r>
      <w:r w:rsidR="00D05804" w:rsidRPr="00BC5503">
        <w:rPr>
          <w:rFonts w:ascii="Garamond" w:hAnsi="Garamond"/>
          <w:bCs/>
          <w:sz w:val="20"/>
        </w:rPr>
        <w:t>uzatvoreniu zmluvy o zabezpečení služieb v oblasti finančného sprostredkovania v sektore poistenia a</w:t>
      </w:r>
      <w:r w:rsidR="00D05804">
        <w:rPr>
          <w:rFonts w:ascii="Garamond" w:hAnsi="Garamond"/>
          <w:bCs/>
          <w:sz w:val="20"/>
        </w:rPr>
        <w:t> </w:t>
      </w:r>
      <w:r w:rsidR="00D05804" w:rsidRPr="00BC5503">
        <w:rPr>
          <w:rFonts w:ascii="Garamond" w:hAnsi="Garamond"/>
          <w:bCs/>
          <w:sz w:val="20"/>
        </w:rPr>
        <w:t>zaistenia</w:t>
      </w:r>
      <w:r w:rsidR="00D05804">
        <w:rPr>
          <w:rFonts w:ascii="Garamond" w:hAnsi="Garamond"/>
          <w:bCs/>
          <w:sz w:val="20"/>
        </w:rPr>
        <w:t xml:space="preserve"> medzi objednávateľom a úspešným uchádzačom</w:t>
      </w:r>
      <w:r w:rsidR="00AB735D" w:rsidRPr="00AF501B">
        <w:rPr>
          <w:rFonts w:ascii="Garamond" w:eastAsia="Calibri" w:hAnsi="Garamond"/>
          <w:color w:val="000000"/>
          <w:sz w:val="20"/>
          <w:szCs w:val="20"/>
        </w:rPr>
        <w:t>. Pre vylúčenie pochybností objednávateľ uvádza, že podmienky zábezpeky sa týkajú výlučne uzavretia zmluvy s objednávateľom.</w:t>
      </w:r>
    </w:p>
    <w:p w14:paraId="554BC318" w14:textId="63DA174E" w:rsidR="007A5DAF" w:rsidRPr="00A90BE8" w:rsidRDefault="007A5DAF" w:rsidP="000C0674">
      <w:pPr>
        <w:pStyle w:val="Odsekzoznamu"/>
        <w:numPr>
          <w:ilvl w:val="0"/>
          <w:numId w:val="26"/>
        </w:numPr>
        <w:spacing w:after="0" w:line="240" w:lineRule="auto"/>
        <w:ind w:left="851" w:hanging="491"/>
        <w:jc w:val="both"/>
        <w:rPr>
          <w:rFonts w:ascii="Garamond" w:hAnsi="Garamond" w:cs="Calibri"/>
          <w:b/>
          <w:sz w:val="20"/>
          <w:szCs w:val="20"/>
        </w:rPr>
      </w:pPr>
      <w:r w:rsidRPr="000C0674">
        <w:rPr>
          <w:rFonts w:ascii="Garamond" w:hAnsi="Garamond"/>
          <w:b/>
          <w:sz w:val="20"/>
        </w:rPr>
        <w:lastRenderedPageBreak/>
        <w:t>Prehľad</w:t>
      </w:r>
      <w:r w:rsidRPr="00B24C64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A90BE8">
        <w:rPr>
          <w:rFonts w:ascii="Garamond" w:hAnsi="Garamond" w:cs="Calibri"/>
          <w:b/>
          <w:bCs/>
          <w:sz w:val="20"/>
          <w:szCs w:val="20"/>
        </w:rPr>
        <w:t>škodovosti</w:t>
      </w:r>
      <w:r w:rsidRPr="00A90BE8">
        <w:rPr>
          <w:rFonts w:ascii="Garamond" w:hAnsi="Garamond" w:cs="Calibri"/>
          <w:b/>
          <w:sz w:val="20"/>
          <w:szCs w:val="20"/>
        </w:rPr>
        <w:t xml:space="preserve"> za posledných 5 rokov</w:t>
      </w:r>
    </w:p>
    <w:p w14:paraId="2D3D472C" w14:textId="77777777" w:rsidR="00A90BE8" w:rsidRPr="00A90BE8" w:rsidRDefault="00A90BE8" w:rsidP="00496282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  <w:sz w:val="20"/>
          <w:szCs w:val="20"/>
        </w:rPr>
      </w:pPr>
    </w:p>
    <w:p w14:paraId="532CA0A4" w14:textId="1164DED3" w:rsidR="007A5DAF" w:rsidRDefault="007A5DAF" w:rsidP="000C0674">
      <w:pPr>
        <w:pStyle w:val="Odsekzoznamu"/>
        <w:spacing w:after="0" w:line="240" w:lineRule="auto"/>
        <w:ind w:left="503" w:firstLine="348"/>
        <w:jc w:val="both"/>
        <w:rPr>
          <w:rFonts w:ascii="Garamond" w:hAnsi="Garamond" w:cs="Calibri"/>
          <w:bCs/>
          <w:sz w:val="20"/>
          <w:szCs w:val="20"/>
          <w:u w:val="single"/>
          <w:lang w:eastAsia="cs-CZ"/>
        </w:rPr>
      </w:pPr>
      <w:r w:rsidRPr="00A90BE8">
        <w:rPr>
          <w:rFonts w:ascii="Garamond" w:hAnsi="Garamond"/>
          <w:color w:val="000000"/>
          <w:sz w:val="20"/>
          <w:szCs w:val="20"/>
        </w:rPr>
        <w:t>Pre</w:t>
      </w:r>
      <w:r w:rsidRPr="00A90BE8">
        <w:rPr>
          <w:rFonts w:ascii="Garamond" w:hAnsi="Garamond" w:cs="Calibri"/>
          <w:bCs/>
          <w:sz w:val="20"/>
          <w:szCs w:val="20"/>
          <w:lang w:eastAsia="cs-CZ"/>
        </w:rPr>
        <w:t xml:space="preserve"> informáciu uvádzame škodovosť z</w:t>
      </w:r>
      <w:r w:rsidR="00496282" w:rsidRPr="00A90BE8">
        <w:rPr>
          <w:rFonts w:ascii="Garamond" w:hAnsi="Garamond" w:cs="Calibri"/>
          <w:bCs/>
          <w:sz w:val="20"/>
          <w:szCs w:val="20"/>
          <w:lang w:eastAsia="cs-CZ"/>
        </w:rPr>
        <w:t> predchádzajúcich</w:t>
      </w:r>
      <w:r w:rsidRPr="00A90BE8">
        <w:rPr>
          <w:rFonts w:ascii="Garamond" w:hAnsi="Garamond" w:cs="Calibri"/>
          <w:bCs/>
          <w:sz w:val="20"/>
          <w:szCs w:val="20"/>
          <w:lang w:eastAsia="cs-CZ"/>
        </w:rPr>
        <w:t xml:space="preserve"> poistn</w:t>
      </w:r>
      <w:r w:rsidR="00496282" w:rsidRPr="00A90BE8">
        <w:rPr>
          <w:rFonts w:ascii="Garamond" w:hAnsi="Garamond" w:cs="Calibri"/>
          <w:bCs/>
          <w:sz w:val="20"/>
          <w:szCs w:val="20"/>
          <w:lang w:eastAsia="cs-CZ"/>
        </w:rPr>
        <w:t>ých</w:t>
      </w:r>
      <w:r w:rsidRPr="00A90BE8">
        <w:rPr>
          <w:rFonts w:ascii="Garamond" w:hAnsi="Garamond" w:cs="Calibri"/>
          <w:bCs/>
          <w:sz w:val="20"/>
          <w:szCs w:val="20"/>
          <w:lang w:eastAsia="cs-CZ"/>
        </w:rPr>
        <w:t xml:space="preserve"> zml</w:t>
      </w:r>
      <w:r w:rsidR="00496282" w:rsidRPr="00A90BE8">
        <w:rPr>
          <w:rFonts w:ascii="Garamond" w:hAnsi="Garamond" w:cs="Calibri"/>
          <w:bCs/>
          <w:sz w:val="20"/>
          <w:szCs w:val="20"/>
          <w:lang w:eastAsia="cs-CZ"/>
        </w:rPr>
        <w:t>úv</w:t>
      </w:r>
      <w:r w:rsidR="00BA5A19" w:rsidRPr="000C0674">
        <w:rPr>
          <w:rFonts w:ascii="Garamond" w:hAnsi="Garamond"/>
          <w:color w:val="000000"/>
          <w:sz w:val="20"/>
        </w:rPr>
        <w:t xml:space="preserve"> </w:t>
      </w:r>
      <w:r w:rsidR="00BA5A19" w:rsidRPr="00A90BE8">
        <w:rPr>
          <w:rFonts w:ascii="Garamond" w:hAnsi="Garamond"/>
          <w:color w:val="000000"/>
          <w:sz w:val="20"/>
          <w:szCs w:val="20"/>
          <w:u w:val="single"/>
        </w:rPr>
        <w:t>za o</w:t>
      </w:r>
      <w:r w:rsidRPr="00A90BE8">
        <w:rPr>
          <w:rFonts w:ascii="Garamond" w:hAnsi="Garamond"/>
          <w:color w:val="000000"/>
          <w:sz w:val="20"/>
          <w:szCs w:val="20"/>
          <w:u w:val="single"/>
        </w:rPr>
        <w:t>bdobie</w:t>
      </w:r>
      <w:r w:rsidRPr="00A90BE8">
        <w:rPr>
          <w:rFonts w:ascii="Garamond" w:hAnsi="Garamond" w:cs="Calibri"/>
          <w:bCs/>
          <w:sz w:val="20"/>
          <w:szCs w:val="20"/>
          <w:u w:val="single"/>
          <w:lang w:eastAsia="cs-CZ"/>
        </w:rPr>
        <w:t xml:space="preserve">: </w:t>
      </w:r>
      <w:r w:rsidRPr="007264EA">
        <w:rPr>
          <w:rFonts w:ascii="Garamond" w:hAnsi="Garamond"/>
          <w:sz w:val="20"/>
          <w:u w:val="single"/>
        </w:rPr>
        <w:t>01.01.</w:t>
      </w:r>
      <w:r w:rsidRPr="007264EA">
        <w:rPr>
          <w:rFonts w:ascii="Garamond" w:hAnsi="Garamond" w:cs="Calibri"/>
          <w:bCs/>
          <w:sz w:val="20"/>
          <w:szCs w:val="20"/>
          <w:u w:val="single"/>
          <w:lang w:eastAsia="cs-CZ"/>
        </w:rPr>
        <w:t>20</w:t>
      </w:r>
      <w:r w:rsidR="00232E29" w:rsidRPr="007264EA">
        <w:rPr>
          <w:rFonts w:ascii="Garamond" w:hAnsi="Garamond" w:cs="Calibri"/>
          <w:bCs/>
          <w:sz w:val="20"/>
          <w:szCs w:val="20"/>
          <w:u w:val="single"/>
          <w:lang w:eastAsia="cs-CZ"/>
        </w:rPr>
        <w:t>19</w:t>
      </w:r>
      <w:r w:rsidRPr="007264EA">
        <w:rPr>
          <w:rFonts w:ascii="Garamond" w:hAnsi="Garamond" w:cs="Calibri"/>
          <w:bCs/>
          <w:sz w:val="20"/>
          <w:szCs w:val="20"/>
          <w:u w:val="single"/>
          <w:lang w:eastAsia="cs-CZ"/>
        </w:rPr>
        <w:t xml:space="preserve"> - </w:t>
      </w:r>
      <w:r w:rsidR="00232E29" w:rsidRPr="007264EA">
        <w:rPr>
          <w:rFonts w:ascii="Garamond" w:hAnsi="Garamond" w:cs="Calibri"/>
          <w:bCs/>
          <w:sz w:val="20"/>
          <w:szCs w:val="20"/>
          <w:u w:val="single"/>
          <w:lang w:eastAsia="cs-CZ"/>
        </w:rPr>
        <w:t>31</w:t>
      </w:r>
      <w:r w:rsidRPr="007264EA">
        <w:rPr>
          <w:rFonts w:ascii="Garamond" w:hAnsi="Garamond" w:cs="Calibri"/>
          <w:bCs/>
          <w:sz w:val="20"/>
          <w:szCs w:val="20"/>
          <w:u w:val="single"/>
          <w:lang w:eastAsia="cs-CZ"/>
        </w:rPr>
        <w:t>.</w:t>
      </w:r>
      <w:r w:rsidR="00232E29" w:rsidRPr="007264EA">
        <w:rPr>
          <w:rFonts w:ascii="Garamond" w:hAnsi="Garamond" w:cs="Calibri"/>
          <w:bCs/>
          <w:sz w:val="20"/>
          <w:szCs w:val="20"/>
          <w:u w:val="single"/>
          <w:lang w:eastAsia="cs-CZ"/>
        </w:rPr>
        <w:t>12</w:t>
      </w:r>
      <w:r w:rsidRPr="007264EA">
        <w:rPr>
          <w:rFonts w:ascii="Garamond" w:hAnsi="Garamond"/>
          <w:sz w:val="20"/>
          <w:u w:val="single"/>
        </w:rPr>
        <w:t>.2024</w:t>
      </w:r>
    </w:p>
    <w:p w14:paraId="25BD4EE8" w14:textId="77777777" w:rsidR="004372FF" w:rsidRDefault="004372FF" w:rsidP="00B24C64">
      <w:pPr>
        <w:pStyle w:val="Odsekzoznamu"/>
        <w:spacing w:after="0" w:line="240" w:lineRule="auto"/>
        <w:ind w:left="503" w:firstLine="348"/>
        <w:jc w:val="both"/>
        <w:rPr>
          <w:rFonts w:ascii="Garamond" w:hAnsi="Garamond" w:cs="Calibri"/>
          <w:bCs/>
          <w:sz w:val="20"/>
          <w:szCs w:val="20"/>
          <w:u w:val="single"/>
          <w:lang w:eastAsia="cs-CZ"/>
        </w:rPr>
      </w:pPr>
    </w:p>
    <w:p w14:paraId="0E7CEB2F" w14:textId="77777777" w:rsidR="004372FF" w:rsidRPr="00A90BE8" w:rsidRDefault="004372FF" w:rsidP="004372FF">
      <w:pPr>
        <w:widowControl w:val="0"/>
        <w:ind w:left="360"/>
        <w:rPr>
          <w:rFonts w:ascii="Garamond" w:hAnsi="Garamond" w:cs="Calibri"/>
          <w:bCs/>
          <w:i/>
          <w:iCs/>
          <w:sz w:val="20"/>
          <w:lang w:eastAsia="cs-CZ"/>
        </w:rPr>
      </w:pPr>
      <w:r w:rsidRPr="006113B0">
        <w:rPr>
          <w:rFonts w:ascii="Garamond" w:hAnsi="Garamond"/>
          <w:sz w:val="20"/>
        </w:rPr>
        <w:t xml:space="preserve">Škodovosť vrátane rezervy v rámci majetkového </w:t>
      </w:r>
      <w:r w:rsidRPr="00A90BE8">
        <w:rPr>
          <w:rFonts w:ascii="Garamond" w:hAnsi="Garamond"/>
          <w:bCs/>
          <w:color w:val="000000"/>
          <w:sz w:val="20"/>
        </w:rPr>
        <w:t xml:space="preserve">poistenia </w:t>
      </w:r>
      <w:r>
        <w:rPr>
          <w:rFonts w:ascii="Garamond" w:hAnsi="Garamond"/>
          <w:bCs/>
          <w:color w:val="000000"/>
          <w:sz w:val="20"/>
        </w:rPr>
        <w:t xml:space="preserve">a poistenia </w:t>
      </w:r>
      <w:r w:rsidRPr="00A90BE8">
        <w:rPr>
          <w:rFonts w:ascii="Garamond" w:hAnsi="Garamond"/>
          <w:bCs/>
          <w:color w:val="000000"/>
          <w:sz w:val="20"/>
        </w:rPr>
        <w:t xml:space="preserve">zodpovednosti za škodu </w:t>
      </w:r>
    </w:p>
    <w:p w14:paraId="69571EE5" w14:textId="77777777" w:rsidR="004372FF" w:rsidRPr="006113B0" w:rsidRDefault="004372FF" w:rsidP="004372FF">
      <w:pPr>
        <w:widowControl w:val="0"/>
        <w:ind w:left="360"/>
        <w:rPr>
          <w:rFonts w:ascii="Garamond" w:hAnsi="Garamond"/>
          <w:i/>
          <w:sz w:val="20"/>
          <w:u w:val="single"/>
        </w:rPr>
      </w:pPr>
    </w:p>
    <w:bookmarkStart w:id="3" w:name="_1791804847"/>
    <w:bookmarkEnd w:id="3"/>
    <w:p w14:paraId="268B9B01" w14:textId="79A555D0" w:rsidR="004372FF" w:rsidRPr="000C0674" w:rsidRDefault="008A6831" w:rsidP="000C0674">
      <w:pPr>
        <w:widowControl w:val="0"/>
        <w:ind w:firstLine="360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object w:dxaOrig="1520" w:dyaOrig="985" w14:anchorId="382DC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0.25pt" o:ole="">
            <v:imagedata r:id="rId13" o:title=""/>
          </v:shape>
          <o:OLEObject Type="Embed" ProgID="Acrobat.Document.DC" ShapeID="_x0000_i1025" DrawAspect="Icon" ObjectID="_1800871962" r:id="rId14"/>
        </w:object>
      </w:r>
      <w:bookmarkStart w:id="4" w:name="_MON_1799578746"/>
      <w:bookmarkEnd w:id="4"/>
      <w:r>
        <w:rPr>
          <w:rFonts w:ascii="Garamond" w:hAnsi="Garamond"/>
          <w:b/>
          <w:sz w:val="20"/>
        </w:rPr>
        <w:object w:dxaOrig="1520" w:dyaOrig="985" w14:anchorId="7996CB21">
          <v:shape id="_x0000_i1026" type="#_x0000_t75" style="width:78.75pt;height:50.25pt" o:ole="">
            <v:imagedata r:id="rId15" o:title=""/>
          </v:shape>
          <o:OLEObject Type="Embed" ProgID="Excel.Sheet.12" ShapeID="_x0000_i1026" DrawAspect="Icon" ObjectID="_1800871963" r:id="rId16"/>
        </w:object>
      </w:r>
    </w:p>
    <w:p w14:paraId="54C64E74" w14:textId="77777777" w:rsidR="004372FF" w:rsidRPr="00A90BE8" w:rsidRDefault="004372FF" w:rsidP="004372FF">
      <w:pPr>
        <w:pStyle w:val="Odsekzoznamu"/>
        <w:spacing w:after="0" w:line="240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56BC90DB" w14:textId="77777777" w:rsidR="004372FF" w:rsidRPr="00A90BE8" w:rsidRDefault="004372FF" w:rsidP="004372FF">
      <w:pPr>
        <w:widowControl w:val="0"/>
        <w:ind w:left="360"/>
        <w:rPr>
          <w:rFonts w:ascii="Garamond" w:hAnsi="Garamond"/>
          <w:bCs/>
          <w:i/>
          <w:iCs/>
          <w:color w:val="000000"/>
          <w:sz w:val="20"/>
        </w:rPr>
      </w:pPr>
      <w:r w:rsidRPr="00A90BE8">
        <w:rPr>
          <w:rFonts w:ascii="Garamond" w:hAnsi="Garamond" w:cs="Calibri"/>
          <w:bCs/>
          <w:sz w:val="20"/>
          <w:lang w:eastAsia="cs-CZ"/>
        </w:rPr>
        <w:t>Škodovosť</w:t>
      </w:r>
      <w:r w:rsidRPr="00A90BE8">
        <w:rPr>
          <w:rFonts w:ascii="Garamond" w:hAnsi="Garamond"/>
          <w:bCs/>
          <w:color w:val="000000"/>
          <w:sz w:val="20"/>
        </w:rPr>
        <w:t xml:space="preserve"> bez rezervy v rámci PZP poistenia </w:t>
      </w:r>
    </w:p>
    <w:p w14:paraId="1B0DFDCC" w14:textId="77777777" w:rsidR="004372FF" w:rsidRPr="00A90BE8" w:rsidRDefault="004372FF" w:rsidP="004372F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3E507A76" w14:textId="2CB367E4" w:rsidR="004372FF" w:rsidRPr="000C0674" w:rsidRDefault="008A6831" w:rsidP="000C0674">
      <w:pPr>
        <w:ind w:firstLine="360"/>
        <w:rPr>
          <w:rFonts w:ascii="Garamond" w:hAnsi="Garamond"/>
          <w:bCs/>
          <w:color w:val="000000"/>
          <w:sz w:val="20"/>
        </w:rPr>
      </w:pPr>
      <w:r>
        <w:rPr>
          <w:rFonts w:ascii="Garamond" w:hAnsi="Garamond"/>
          <w:sz w:val="20"/>
        </w:rPr>
        <w:object w:dxaOrig="1520" w:dyaOrig="985" w14:anchorId="2A79954C">
          <v:shape id="_x0000_i1027" type="#_x0000_t75" style="width:78.75pt;height:50.25pt" o:ole="">
            <v:imagedata r:id="rId17" o:title=""/>
          </v:shape>
          <o:OLEObject Type="Embed" ProgID="Acrobat.Document.DC" ShapeID="_x0000_i1027" DrawAspect="Icon" ObjectID="_1800871964" r:id="rId18"/>
        </w:object>
      </w:r>
      <w:bookmarkStart w:id="5" w:name="_MON_1799578781"/>
      <w:bookmarkEnd w:id="5"/>
      <w:r>
        <w:rPr>
          <w:rFonts w:ascii="Garamond" w:hAnsi="Garamond"/>
          <w:sz w:val="20"/>
        </w:rPr>
        <w:object w:dxaOrig="1520" w:dyaOrig="985" w14:anchorId="661E4F33">
          <v:shape id="_x0000_i1028" type="#_x0000_t75" style="width:78.75pt;height:50.25pt" o:ole="">
            <v:imagedata r:id="rId19" o:title=""/>
          </v:shape>
          <o:OLEObject Type="Embed" ProgID="Excel.Sheet.12" ShapeID="_x0000_i1028" DrawAspect="Icon" ObjectID="_1800871965" r:id="rId20"/>
        </w:object>
      </w:r>
    </w:p>
    <w:p w14:paraId="3076DB16" w14:textId="77777777" w:rsidR="004372FF" w:rsidRPr="00A90BE8" w:rsidRDefault="004372FF" w:rsidP="004372FF">
      <w:pPr>
        <w:pStyle w:val="Odsekzoznamu"/>
        <w:spacing w:after="0" w:line="240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5ABF99C8" w14:textId="77777777" w:rsidR="004372FF" w:rsidRPr="00A90BE8" w:rsidRDefault="004372FF" w:rsidP="004372FF">
      <w:pPr>
        <w:widowControl w:val="0"/>
        <w:ind w:left="360"/>
        <w:rPr>
          <w:rFonts w:ascii="Garamond" w:hAnsi="Garamond"/>
          <w:bCs/>
          <w:i/>
          <w:iCs/>
          <w:color w:val="000000"/>
          <w:sz w:val="20"/>
        </w:rPr>
      </w:pPr>
      <w:r w:rsidRPr="00A90BE8">
        <w:rPr>
          <w:rFonts w:ascii="Garamond" w:hAnsi="Garamond" w:cs="Calibri"/>
          <w:bCs/>
          <w:sz w:val="20"/>
          <w:lang w:eastAsia="cs-CZ"/>
        </w:rPr>
        <w:t>Škodovosť</w:t>
      </w:r>
      <w:r w:rsidRPr="00A90BE8">
        <w:rPr>
          <w:rFonts w:ascii="Garamond" w:hAnsi="Garamond"/>
          <w:bCs/>
          <w:color w:val="000000"/>
          <w:sz w:val="20"/>
        </w:rPr>
        <w:t xml:space="preserve"> vrátane rezervy v rámci HP poistenia motorových vozidiel </w:t>
      </w:r>
    </w:p>
    <w:p w14:paraId="317A7695" w14:textId="77777777" w:rsidR="004372FF" w:rsidRPr="000C0674" w:rsidRDefault="004372FF" w:rsidP="000C0674">
      <w:pPr>
        <w:rPr>
          <w:rFonts w:ascii="Garamond" w:hAnsi="Garamond"/>
          <w:b/>
          <w:color w:val="000000"/>
          <w:sz w:val="20"/>
        </w:rPr>
      </w:pPr>
    </w:p>
    <w:p w14:paraId="7CE8EF62" w14:textId="7C9029E4" w:rsidR="004372FF" w:rsidRPr="000C0674" w:rsidRDefault="008A6831" w:rsidP="000C0674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object w:dxaOrig="1520" w:dyaOrig="985" w14:anchorId="46CE7F3A">
          <v:shape id="_x0000_i1029" type="#_x0000_t75" style="width:78.75pt;height:50.25pt" o:ole="">
            <v:imagedata r:id="rId21" o:title=""/>
          </v:shape>
          <o:OLEObject Type="Embed" ProgID="Acrobat.Document.DC" ShapeID="_x0000_i1029" DrawAspect="Icon" ObjectID="_1800871966" r:id="rId22"/>
        </w:object>
      </w:r>
      <w:bookmarkStart w:id="6" w:name="_MON_1799578800"/>
      <w:bookmarkEnd w:id="6"/>
      <w:r>
        <w:rPr>
          <w:rFonts w:ascii="Garamond" w:hAnsi="Garamond"/>
          <w:b/>
          <w:color w:val="000000"/>
          <w:sz w:val="20"/>
          <w:szCs w:val="20"/>
        </w:rPr>
        <w:object w:dxaOrig="1520" w:dyaOrig="985" w14:anchorId="468240EA">
          <v:shape id="_x0000_i1030" type="#_x0000_t75" style="width:78.75pt;height:50.25pt" o:ole="">
            <v:imagedata r:id="rId23" o:title=""/>
          </v:shape>
          <o:OLEObject Type="Embed" ProgID="Excel.Sheet.12" ShapeID="_x0000_i1030" DrawAspect="Icon" ObjectID="_1800871967" r:id="rId24"/>
        </w:object>
      </w:r>
    </w:p>
    <w:p w14:paraId="0F3470F9" w14:textId="77777777" w:rsidR="004372FF" w:rsidRPr="00A90BE8" w:rsidRDefault="004372FF" w:rsidP="004372FF">
      <w:pPr>
        <w:widowControl w:val="0"/>
        <w:autoSpaceDE w:val="0"/>
        <w:autoSpaceDN w:val="0"/>
        <w:ind w:left="284"/>
        <w:rPr>
          <w:rFonts w:ascii="Garamond" w:hAnsi="Garamond"/>
          <w:sz w:val="20"/>
        </w:rPr>
      </w:pPr>
    </w:p>
    <w:p w14:paraId="69DEC95C" w14:textId="77777777" w:rsidR="004372FF" w:rsidRPr="00A90BE8" w:rsidRDefault="004372FF" w:rsidP="004372FF">
      <w:pPr>
        <w:widowControl w:val="0"/>
        <w:ind w:left="360"/>
        <w:rPr>
          <w:rFonts w:ascii="Garamond" w:hAnsi="Garamond"/>
          <w:bCs/>
          <w:i/>
          <w:iCs/>
          <w:sz w:val="20"/>
        </w:rPr>
      </w:pPr>
      <w:r w:rsidRPr="00A90BE8">
        <w:rPr>
          <w:rFonts w:ascii="Garamond" w:hAnsi="Garamond" w:cs="Calibri"/>
          <w:bCs/>
          <w:sz w:val="20"/>
          <w:lang w:eastAsia="cs-CZ"/>
        </w:rPr>
        <w:t>Škodovosť</w:t>
      </w:r>
      <w:r w:rsidRPr="00A90BE8">
        <w:rPr>
          <w:rFonts w:ascii="Garamond" w:hAnsi="Garamond"/>
          <w:bCs/>
          <w:sz w:val="20"/>
        </w:rPr>
        <w:t xml:space="preserve"> vrátane rezervy v rámci HP poistenia dráhových vozidiel  </w:t>
      </w:r>
    </w:p>
    <w:p w14:paraId="22DFC483" w14:textId="77777777" w:rsidR="004372FF" w:rsidRPr="00A90BE8" w:rsidRDefault="004372FF" w:rsidP="004372FF">
      <w:pPr>
        <w:widowControl w:val="0"/>
        <w:autoSpaceDE w:val="0"/>
        <w:autoSpaceDN w:val="0"/>
        <w:ind w:left="284"/>
        <w:rPr>
          <w:rFonts w:ascii="Garamond" w:hAnsi="Garamond"/>
          <w:bCs/>
          <w:i/>
          <w:iCs/>
          <w:sz w:val="20"/>
        </w:rPr>
      </w:pPr>
    </w:p>
    <w:p w14:paraId="2DA58BFA" w14:textId="5614DB09" w:rsidR="004372FF" w:rsidRPr="000C0674" w:rsidRDefault="008A6831" w:rsidP="000C0674">
      <w:pPr>
        <w:widowControl w:val="0"/>
        <w:autoSpaceDE w:val="0"/>
        <w:autoSpaceDN w:val="0"/>
        <w:ind w:left="284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</w:rPr>
        <w:object w:dxaOrig="1520" w:dyaOrig="985" w14:anchorId="40657051">
          <v:shape id="_x0000_i1031" type="#_x0000_t75" style="width:78.75pt;height:50.25pt" o:ole="">
            <v:imagedata r:id="rId25" o:title=""/>
          </v:shape>
          <o:OLEObject Type="Embed" ProgID="Acrobat.Document.DC" ShapeID="_x0000_i1031" DrawAspect="Icon" ObjectID="_1800871968" r:id="rId26"/>
        </w:object>
      </w:r>
      <w:bookmarkStart w:id="7" w:name="_MON_1799578814"/>
      <w:bookmarkEnd w:id="7"/>
      <w:r>
        <w:rPr>
          <w:rFonts w:ascii="Garamond" w:hAnsi="Garamond"/>
          <w:b/>
          <w:bCs/>
          <w:sz w:val="20"/>
        </w:rPr>
        <w:object w:dxaOrig="1520" w:dyaOrig="985" w14:anchorId="20CD7BC5">
          <v:shape id="_x0000_i1032" type="#_x0000_t75" style="width:78.75pt;height:50.25pt" o:ole="">
            <v:imagedata r:id="rId27" o:title=""/>
          </v:shape>
          <o:OLEObject Type="Embed" ProgID="Excel.Sheet.12" ShapeID="_x0000_i1032" DrawAspect="Icon" ObjectID="_1800871969" r:id="rId28"/>
        </w:object>
      </w:r>
    </w:p>
    <w:p w14:paraId="5B83200D" w14:textId="77777777" w:rsidR="009451EE" w:rsidRDefault="009451EE" w:rsidP="00496282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  <w:sz w:val="20"/>
          <w:szCs w:val="20"/>
        </w:rPr>
      </w:pPr>
    </w:p>
    <w:p w14:paraId="353BB211" w14:textId="6AD6A8DC" w:rsidR="00271133" w:rsidRPr="00A90BE8" w:rsidRDefault="00271133" w:rsidP="0027113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90BE8">
        <w:rPr>
          <w:rFonts w:ascii="Garamond" w:hAnsi="Garamond"/>
          <w:b/>
          <w:bCs/>
          <w:color w:val="000000"/>
          <w:sz w:val="20"/>
          <w:szCs w:val="20"/>
        </w:rPr>
        <w:t>Podmienky účasti uchádzačov:</w:t>
      </w:r>
    </w:p>
    <w:p w14:paraId="47BF41EE" w14:textId="77777777" w:rsidR="00271133" w:rsidRPr="00A90BE8" w:rsidRDefault="00271133" w:rsidP="00271133">
      <w:pPr>
        <w:pStyle w:val="Odsekzoznamu"/>
        <w:spacing w:after="0" w:line="240" w:lineRule="auto"/>
        <w:jc w:val="both"/>
        <w:rPr>
          <w:rFonts w:ascii="Garamond" w:hAnsi="Garamond"/>
          <w:color w:val="000000"/>
          <w:sz w:val="20"/>
          <w:szCs w:val="20"/>
        </w:rPr>
      </w:pPr>
    </w:p>
    <w:p w14:paraId="5C8D1F5E" w14:textId="683CA48F" w:rsidR="00A90BE8" w:rsidRPr="000C0674" w:rsidRDefault="00A90BE8" w:rsidP="00B24C64">
      <w:pPr>
        <w:pStyle w:val="Odsekzoznamu"/>
        <w:numPr>
          <w:ilvl w:val="0"/>
          <w:numId w:val="15"/>
        </w:numPr>
        <w:spacing w:after="0" w:line="240" w:lineRule="auto"/>
        <w:ind w:left="851" w:hanging="491"/>
        <w:jc w:val="both"/>
        <w:rPr>
          <w:rFonts w:ascii="Garamond" w:hAnsi="Garamond"/>
          <w:color w:val="000000"/>
          <w:sz w:val="20"/>
          <w:szCs w:val="20"/>
        </w:rPr>
      </w:pPr>
      <w:r w:rsidRPr="000C0674">
        <w:rPr>
          <w:rFonts w:ascii="Garamond" w:hAnsi="Garamond" w:cstheme="minorHAnsi"/>
          <w:sz w:val="20"/>
          <w:szCs w:val="20"/>
        </w:rPr>
        <w:t xml:space="preserve">Uchádzač </w:t>
      </w:r>
      <w:r w:rsidRPr="007264EA">
        <w:rPr>
          <w:rFonts w:ascii="Garamond" w:hAnsi="Garamond"/>
          <w:sz w:val="20"/>
        </w:rPr>
        <w:t>preukáže</w:t>
      </w:r>
      <w:r w:rsidRPr="000C0674">
        <w:rPr>
          <w:rFonts w:ascii="Garamond" w:hAnsi="Garamond" w:cstheme="minorHAnsi"/>
          <w:color w:val="FF0000"/>
          <w:sz w:val="20"/>
          <w:szCs w:val="20"/>
        </w:rPr>
        <w:t xml:space="preserve"> </w:t>
      </w:r>
      <w:r w:rsidRPr="000C0674">
        <w:rPr>
          <w:rFonts w:ascii="Garamond" w:hAnsi="Garamond" w:cstheme="minorHAnsi"/>
          <w:sz w:val="20"/>
          <w:szCs w:val="20"/>
        </w:rPr>
        <w:t>min</w:t>
      </w:r>
      <w:r w:rsidR="00E777C7">
        <w:rPr>
          <w:rFonts w:ascii="Garamond" w:hAnsi="Garamond" w:cstheme="minorHAnsi"/>
          <w:sz w:val="20"/>
          <w:szCs w:val="20"/>
        </w:rPr>
        <w:t>imálne</w:t>
      </w:r>
      <w:r w:rsidRPr="000C0674">
        <w:rPr>
          <w:rFonts w:ascii="Garamond" w:hAnsi="Garamond" w:cstheme="minorHAnsi"/>
          <w:sz w:val="20"/>
          <w:szCs w:val="20"/>
        </w:rPr>
        <w:t xml:space="preserve"> dve referencie za predchádzajúce 3 roky od vyhlásenia tejto výzvy, ktorých predmetom bolo uspokojivé poskytovanie služieb </w:t>
      </w:r>
      <w:r w:rsidRPr="000C0674">
        <w:rPr>
          <w:rFonts w:ascii="Garamond" w:hAnsi="Garamond" w:cs="Calibri"/>
          <w:sz w:val="20"/>
          <w:szCs w:val="20"/>
        </w:rPr>
        <w:t>v oblasti finančného sprostredkovania v sektore poistenia a zaistenia s</w:t>
      </w:r>
      <w:r w:rsidR="000563BA">
        <w:rPr>
          <w:rFonts w:ascii="Garamond" w:hAnsi="Garamond" w:cs="Calibri"/>
          <w:sz w:val="20"/>
          <w:szCs w:val="20"/>
        </w:rPr>
        <w:t> výškou poistného</w:t>
      </w:r>
      <w:r w:rsidR="00E777C7">
        <w:rPr>
          <w:rFonts w:ascii="Garamond" w:hAnsi="Garamond" w:cs="Calibri"/>
          <w:sz w:val="20"/>
          <w:szCs w:val="20"/>
        </w:rPr>
        <w:t xml:space="preserve"> každej referencie</w:t>
      </w:r>
      <w:r w:rsidRPr="000C0674">
        <w:rPr>
          <w:rFonts w:ascii="Garamond" w:hAnsi="Garamond" w:cs="Calibri"/>
          <w:sz w:val="20"/>
          <w:szCs w:val="20"/>
        </w:rPr>
        <w:t xml:space="preserve"> minimálne vo výške </w:t>
      </w:r>
      <w:r w:rsidR="000563BA">
        <w:rPr>
          <w:rFonts w:ascii="Garamond" w:hAnsi="Garamond" w:cs="Calibri"/>
          <w:sz w:val="20"/>
          <w:szCs w:val="20"/>
        </w:rPr>
        <w:t>5</w:t>
      </w:r>
      <w:r w:rsidRPr="000C0674">
        <w:rPr>
          <w:rFonts w:ascii="Garamond" w:hAnsi="Garamond" w:cs="Calibri"/>
          <w:sz w:val="20"/>
          <w:szCs w:val="20"/>
        </w:rPr>
        <w:t xml:space="preserve">0 % </w:t>
      </w:r>
      <w:r w:rsidR="00E777C7">
        <w:rPr>
          <w:rFonts w:ascii="Garamond" w:hAnsi="Garamond" w:cs="Calibri"/>
          <w:sz w:val="20"/>
          <w:szCs w:val="20"/>
        </w:rPr>
        <w:t>z</w:t>
      </w:r>
      <w:r w:rsidR="000563BA">
        <w:rPr>
          <w:rFonts w:ascii="Garamond" w:hAnsi="Garamond" w:cs="Calibri"/>
          <w:sz w:val="20"/>
          <w:szCs w:val="20"/>
        </w:rPr>
        <w:t xml:space="preserve"> celkovej súhrnnej </w:t>
      </w:r>
      <w:r w:rsidR="00003119">
        <w:rPr>
          <w:rFonts w:ascii="Garamond" w:hAnsi="Garamond" w:cs="Calibri"/>
          <w:sz w:val="20"/>
          <w:szCs w:val="20"/>
        </w:rPr>
        <w:t>zmluvnej sumy</w:t>
      </w:r>
      <w:r w:rsidR="000563BA">
        <w:rPr>
          <w:rFonts w:ascii="Garamond" w:hAnsi="Garamond" w:cs="Calibri"/>
          <w:sz w:val="20"/>
          <w:szCs w:val="20"/>
        </w:rPr>
        <w:t xml:space="preserve"> </w:t>
      </w:r>
      <w:r w:rsidR="00003119">
        <w:rPr>
          <w:rFonts w:ascii="Garamond" w:hAnsi="Garamond" w:cs="Calibri"/>
          <w:sz w:val="20"/>
          <w:szCs w:val="20"/>
        </w:rPr>
        <w:t xml:space="preserve">ročného </w:t>
      </w:r>
      <w:r w:rsidR="000563BA">
        <w:rPr>
          <w:rFonts w:ascii="Garamond" w:hAnsi="Garamond" w:cs="Calibri"/>
          <w:sz w:val="20"/>
          <w:szCs w:val="20"/>
        </w:rPr>
        <w:t>poistného</w:t>
      </w:r>
      <w:r w:rsidRPr="000C0674">
        <w:rPr>
          <w:rFonts w:ascii="Garamond" w:hAnsi="Garamond" w:cs="Calibri"/>
          <w:sz w:val="20"/>
          <w:szCs w:val="20"/>
        </w:rPr>
        <w:t xml:space="preserve"> objednávateľa</w:t>
      </w:r>
      <w:r w:rsidR="000563BA">
        <w:rPr>
          <w:rFonts w:ascii="Garamond" w:hAnsi="Garamond" w:cs="Calibri"/>
          <w:sz w:val="20"/>
          <w:szCs w:val="20"/>
        </w:rPr>
        <w:t xml:space="preserve"> na základe aktuálnych poistných zmlúv, </w:t>
      </w:r>
      <w:proofErr w:type="spellStart"/>
      <w:r w:rsidR="000563BA">
        <w:rPr>
          <w:rFonts w:ascii="Garamond" w:hAnsi="Garamond" w:cs="Calibri"/>
          <w:sz w:val="20"/>
          <w:szCs w:val="20"/>
        </w:rPr>
        <w:t>t.j</w:t>
      </w:r>
      <w:proofErr w:type="spellEnd"/>
      <w:r w:rsidR="000563BA">
        <w:rPr>
          <w:rFonts w:ascii="Garamond" w:hAnsi="Garamond" w:cs="Calibri"/>
          <w:sz w:val="20"/>
          <w:szCs w:val="20"/>
        </w:rPr>
        <w:t>. min</w:t>
      </w:r>
      <w:r w:rsidR="00E777C7">
        <w:rPr>
          <w:rFonts w:ascii="Garamond" w:hAnsi="Garamond" w:cs="Calibri"/>
          <w:sz w:val="20"/>
          <w:szCs w:val="20"/>
        </w:rPr>
        <w:t>imálne</w:t>
      </w:r>
      <w:r w:rsidR="000563BA">
        <w:rPr>
          <w:rFonts w:ascii="Garamond" w:hAnsi="Garamond" w:cs="Calibri"/>
          <w:sz w:val="20"/>
          <w:szCs w:val="20"/>
        </w:rPr>
        <w:t xml:space="preserve"> vo výške </w:t>
      </w:r>
      <w:r w:rsidR="00150E54">
        <w:rPr>
          <w:rFonts w:ascii="Garamond" w:hAnsi="Garamond" w:cs="Calibri"/>
          <w:sz w:val="20"/>
          <w:szCs w:val="20"/>
        </w:rPr>
        <w:t>2 117</w:t>
      </w:r>
      <w:r w:rsidR="00C51A98">
        <w:rPr>
          <w:rFonts w:ascii="Garamond" w:hAnsi="Garamond" w:cs="Calibri"/>
          <w:sz w:val="20"/>
          <w:szCs w:val="20"/>
        </w:rPr>
        <w:t> </w:t>
      </w:r>
      <w:r w:rsidR="00150E54">
        <w:rPr>
          <w:rFonts w:ascii="Garamond" w:hAnsi="Garamond" w:cs="Calibri"/>
          <w:sz w:val="20"/>
          <w:szCs w:val="20"/>
        </w:rPr>
        <w:t>929</w:t>
      </w:r>
      <w:r w:rsidR="007618FC">
        <w:rPr>
          <w:rFonts w:ascii="Garamond" w:hAnsi="Garamond" w:cs="Calibri"/>
          <w:sz w:val="20"/>
          <w:szCs w:val="20"/>
        </w:rPr>
        <w:t> </w:t>
      </w:r>
      <w:r w:rsidR="00150E54">
        <w:rPr>
          <w:rFonts w:ascii="Garamond" w:hAnsi="Garamond" w:cs="Calibri"/>
          <w:sz w:val="20"/>
          <w:szCs w:val="20"/>
        </w:rPr>
        <w:t>EUR</w:t>
      </w:r>
      <w:r w:rsidRPr="000C0674">
        <w:rPr>
          <w:rFonts w:ascii="Garamond" w:hAnsi="Garamond" w:cstheme="minorHAnsi"/>
          <w:sz w:val="20"/>
          <w:szCs w:val="20"/>
        </w:rPr>
        <w:t>.</w:t>
      </w:r>
    </w:p>
    <w:p w14:paraId="736A346F" w14:textId="77777777" w:rsidR="00A90BE8" w:rsidRPr="000C0674" w:rsidRDefault="00A90BE8" w:rsidP="00A90BE8">
      <w:pPr>
        <w:pStyle w:val="Odsekzoznamu"/>
        <w:spacing w:after="0" w:line="240" w:lineRule="auto"/>
        <w:ind w:left="851"/>
        <w:jc w:val="both"/>
        <w:rPr>
          <w:rFonts w:ascii="Garamond" w:hAnsi="Garamond"/>
          <w:color w:val="000000"/>
          <w:sz w:val="20"/>
          <w:szCs w:val="20"/>
        </w:rPr>
      </w:pPr>
    </w:p>
    <w:p w14:paraId="02601ACA" w14:textId="2CF94F76" w:rsidR="00271133" w:rsidRPr="000C0674" w:rsidRDefault="00271133" w:rsidP="00B24C64">
      <w:pPr>
        <w:pStyle w:val="Odsekzoznamu"/>
        <w:numPr>
          <w:ilvl w:val="0"/>
          <w:numId w:val="15"/>
        </w:numPr>
        <w:spacing w:after="0" w:line="240" w:lineRule="auto"/>
        <w:ind w:left="851" w:hanging="491"/>
        <w:jc w:val="both"/>
        <w:rPr>
          <w:rFonts w:ascii="Garamond" w:hAnsi="Garamond"/>
          <w:color w:val="000000"/>
          <w:sz w:val="20"/>
          <w:szCs w:val="20"/>
        </w:rPr>
      </w:pPr>
      <w:r w:rsidRPr="000C0674">
        <w:rPr>
          <w:rFonts w:ascii="Garamond" w:hAnsi="Garamond"/>
          <w:sz w:val="20"/>
          <w:szCs w:val="20"/>
        </w:rPr>
        <w:t>Uchádzač</w:t>
      </w:r>
      <w:r w:rsidRPr="000C0674">
        <w:rPr>
          <w:rFonts w:ascii="Garamond" w:hAnsi="Garamond"/>
          <w:color w:val="000000"/>
          <w:sz w:val="20"/>
          <w:szCs w:val="20"/>
        </w:rPr>
        <w:t xml:space="preserve"> musí byť oprávnený poskytovať službu</w:t>
      </w:r>
      <w:r w:rsidR="0067643F" w:rsidRPr="000C0674">
        <w:rPr>
          <w:rFonts w:ascii="Garamond" w:hAnsi="Garamond"/>
          <w:color w:val="000000"/>
          <w:sz w:val="20"/>
          <w:szCs w:val="20"/>
        </w:rPr>
        <w:t xml:space="preserve"> podľa zákona č. 186/200</w:t>
      </w:r>
      <w:r w:rsidR="00EC077E" w:rsidRPr="000C0674">
        <w:rPr>
          <w:rFonts w:ascii="Garamond" w:hAnsi="Garamond"/>
          <w:color w:val="000000"/>
          <w:sz w:val="20"/>
          <w:szCs w:val="20"/>
        </w:rPr>
        <w:t>9</w:t>
      </w:r>
      <w:r w:rsidR="0067643F" w:rsidRPr="000C0674">
        <w:rPr>
          <w:rFonts w:ascii="Garamond" w:hAnsi="Garamond"/>
          <w:color w:val="000000"/>
          <w:sz w:val="20"/>
          <w:szCs w:val="20"/>
        </w:rPr>
        <w:t xml:space="preserve"> Z. z. o finančnom sprostredkovaní a finančnom poradenstve a o zmene a doplnení niektorých zákonov v znení neskorších predpisov </w:t>
      </w:r>
      <w:r w:rsidR="00D8540E" w:rsidRPr="007264EA">
        <w:rPr>
          <w:rFonts w:ascii="Garamond" w:hAnsi="Garamond"/>
          <w:sz w:val="20"/>
          <w:szCs w:val="20"/>
        </w:rPr>
        <w:t>ako samostatný finančný agent</w:t>
      </w:r>
      <w:r w:rsidR="0067643F" w:rsidRPr="007264EA">
        <w:rPr>
          <w:rFonts w:ascii="Garamond" w:hAnsi="Garamond"/>
          <w:sz w:val="20"/>
          <w:szCs w:val="20"/>
        </w:rPr>
        <w:t xml:space="preserve"> a podľa in</w:t>
      </w:r>
      <w:r w:rsidR="0067643F" w:rsidRPr="000C0674">
        <w:rPr>
          <w:rFonts w:ascii="Garamond" w:hAnsi="Garamond"/>
          <w:color w:val="000000"/>
          <w:sz w:val="20"/>
          <w:szCs w:val="20"/>
        </w:rPr>
        <w:t>ých príslušných osobitných predpisov</w:t>
      </w:r>
      <w:r w:rsidR="00A90BE8" w:rsidRPr="000C0674">
        <w:rPr>
          <w:rFonts w:ascii="Garamond" w:hAnsi="Garamond"/>
          <w:color w:val="000000"/>
          <w:sz w:val="20"/>
          <w:szCs w:val="20"/>
        </w:rPr>
        <w:t>.</w:t>
      </w:r>
    </w:p>
    <w:p w14:paraId="7F8D6EE0" w14:textId="77777777" w:rsidR="0070070D" w:rsidRPr="000C0674" w:rsidRDefault="0070070D" w:rsidP="006A799D">
      <w:pPr>
        <w:pStyle w:val="Odsekzoznamu"/>
        <w:spacing w:after="0" w:line="240" w:lineRule="auto"/>
        <w:ind w:left="851"/>
        <w:jc w:val="both"/>
        <w:rPr>
          <w:rFonts w:ascii="Garamond" w:hAnsi="Garamond"/>
          <w:color w:val="000000"/>
          <w:sz w:val="20"/>
          <w:szCs w:val="20"/>
        </w:rPr>
      </w:pPr>
    </w:p>
    <w:p w14:paraId="391DBA20" w14:textId="240C993D" w:rsidR="00271133" w:rsidRPr="00A90BE8" w:rsidRDefault="0070070D" w:rsidP="00B24C64">
      <w:pPr>
        <w:pStyle w:val="Odsekzoznamu"/>
        <w:numPr>
          <w:ilvl w:val="0"/>
          <w:numId w:val="15"/>
        </w:numPr>
        <w:spacing w:after="0" w:line="240" w:lineRule="auto"/>
        <w:ind w:left="851" w:hanging="491"/>
        <w:jc w:val="both"/>
        <w:rPr>
          <w:rFonts w:ascii="Garamond" w:hAnsi="Garamond"/>
          <w:color w:val="000000"/>
          <w:sz w:val="20"/>
          <w:szCs w:val="20"/>
        </w:rPr>
      </w:pPr>
      <w:r w:rsidRPr="000C0674">
        <w:rPr>
          <w:rFonts w:ascii="Garamond" w:hAnsi="Garamond"/>
          <w:sz w:val="20"/>
        </w:rPr>
        <w:t>Uchádzač</w:t>
      </w:r>
      <w:r w:rsidRPr="00A90BE8">
        <w:rPr>
          <w:rFonts w:ascii="Garamond" w:hAnsi="Garamond"/>
          <w:color w:val="000000"/>
          <w:sz w:val="20"/>
          <w:szCs w:val="20"/>
        </w:rPr>
        <w:t xml:space="preserve"> musí</w:t>
      </w:r>
      <w:r w:rsidR="00F81E00" w:rsidRPr="00A90BE8">
        <w:rPr>
          <w:rFonts w:ascii="Garamond" w:hAnsi="Garamond"/>
          <w:color w:val="000000"/>
          <w:sz w:val="20"/>
          <w:szCs w:val="20"/>
        </w:rPr>
        <w:t xml:space="preserve"> preukázať</w:t>
      </w:r>
      <w:r w:rsidR="00AF7BDE" w:rsidRPr="00A90BE8">
        <w:rPr>
          <w:rFonts w:ascii="Garamond" w:hAnsi="Garamond"/>
          <w:color w:val="000000"/>
          <w:sz w:val="20"/>
          <w:szCs w:val="20"/>
        </w:rPr>
        <w:t xml:space="preserve"> odborn</w:t>
      </w:r>
      <w:r w:rsidR="00F81E00" w:rsidRPr="00A90BE8">
        <w:rPr>
          <w:rFonts w:ascii="Garamond" w:hAnsi="Garamond"/>
          <w:color w:val="000000"/>
          <w:sz w:val="20"/>
          <w:szCs w:val="20"/>
        </w:rPr>
        <w:t>ú</w:t>
      </w:r>
      <w:r w:rsidR="00AF7BDE" w:rsidRPr="00A90BE8">
        <w:rPr>
          <w:rFonts w:ascii="Garamond" w:hAnsi="Garamond"/>
          <w:color w:val="000000"/>
          <w:sz w:val="20"/>
          <w:szCs w:val="20"/>
        </w:rPr>
        <w:t xml:space="preserve"> spôsobil</w:t>
      </w:r>
      <w:r w:rsidR="00F81E00" w:rsidRPr="00A90BE8">
        <w:rPr>
          <w:rFonts w:ascii="Garamond" w:hAnsi="Garamond"/>
          <w:color w:val="000000"/>
          <w:sz w:val="20"/>
          <w:szCs w:val="20"/>
        </w:rPr>
        <w:t>osť</w:t>
      </w:r>
      <w:r w:rsidR="00AF7BDE" w:rsidRPr="00A90BE8">
        <w:rPr>
          <w:rFonts w:ascii="Garamond" w:hAnsi="Garamond"/>
          <w:color w:val="000000"/>
          <w:sz w:val="20"/>
          <w:szCs w:val="20"/>
        </w:rPr>
        <w:t xml:space="preserve"> </w:t>
      </w:r>
      <w:r w:rsidR="00B47265" w:rsidRPr="00A90BE8">
        <w:rPr>
          <w:rFonts w:ascii="Garamond" w:hAnsi="Garamond"/>
          <w:color w:val="000000"/>
          <w:sz w:val="20"/>
          <w:szCs w:val="20"/>
        </w:rPr>
        <w:t>a dôveryhodn</w:t>
      </w:r>
      <w:r w:rsidR="00F81E00" w:rsidRPr="00A90BE8">
        <w:rPr>
          <w:rFonts w:ascii="Garamond" w:hAnsi="Garamond"/>
          <w:color w:val="000000"/>
          <w:sz w:val="20"/>
          <w:szCs w:val="20"/>
        </w:rPr>
        <w:t>osť</w:t>
      </w:r>
      <w:r w:rsidR="00B47265" w:rsidRPr="00A90BE8">
        <w:rPr>
          <w:rFonts w:ascii="Garamond" w:hAnsi="Garamond"/>
          <w:color w:val="000000"/>
          <w:sz w:val="20"/>
          <w:szCs w:val="20"/>
        </w:rPr>
        <w:t xml:space="preserve"> </w:t>
      </w:r>
      <w:r w:rsidR="00AF7BDE" w:rsidRPr="00A90BE8">
        <w:rPr>
          <w:rFonts w:ascii="Garamond" w:hAnsi="Garamond"/>
          <w:color w:val="000000"/>
          <w:sz w:val="20"/>
          <w:szCs w:val="20"/>
        </w:rPr>
        <w:t>podľa</w:t>
      </w:r>
      <w:r w:rsidR="00760D12" w:rsidRPr="00A90BE8">
        <w:rPr>
          <w:rFonts w:ascii="Garamond" w:hAnsi="Garamond"/>
          <w:color w:val="000000"/>
          <w:sz w:val="20"/>
          <w:szCs w:val="20"/>
        </w:rPr>
        <w:t xml:space="preserve"> § 21 až § 23</w:t>
      </w:r>
      <w:r w:rsidR="00AF7BDE" w:rsidRPr="00A90BE8">
        <w:rPr>
          <w:rFonts w:ascii="Garamond" w:hAnsi="Garamond"/>
          <w:color w:val="000000"/>
          <w:sz w:val="20"/>
          <w:szCs w:val="20"/>
        </w:rPr>
        <w:t xml:space="preserve"> zákona č.</w:t>
      </w:r>
      <w:r w:rsidR="00760D12" w:rsidRPr="00A90BE8">
        <w:rPr>
          <w:rFonts w:ascii="Garamond" w:hAnsi="Garamond"/>
          <w:color w:val="000000"/>
          <w:sz w:val="20"/>
          <w:szCs w:val="20"/>
        </w:rPr>
        <w:t> </w:t>
      </w:r>
      <w:r w:rsidR="00AF7BDE" w:rsidRPr="00A90BE8">
        <w:rPr>
          <w:rFonts w:ascii="Garamond" w:hAnsi="Garamond"/>
          <w:color w:val="000000"/>
          <w:sz w:val="20"/>
          <w:szCs w:val="20"/>
        </w:rPr>
        <w:t>186/2009</w:t>
      </w:r>
      <w:r w:rsidR="00760D12" w:rsidRPr="00A90BE8">
        <w:rPr>
          <w:rFonts w:ascii="Garamond" w:hAnsi="Garamond"/>
          <w:color w:val="000000"/>
          <w:sz w:val="20"/>
          <w:szCs w:val="20"/>
        </w:rPr>
        <w:t> </w:t>
      </w:r>
      <w:r w:rsidR="00AF7BDE" w:rsidRPr="00A90BE8">
        <w:rPr>
          <w:rFonts w:ascii="Garamond" w:hAnsi="Garamond"/>
          <w:color w:val="000000"/>
          <w:sz w:val="20"/>
          <w:szCs w:val="20"/>
        </w:rPr>
        <w:t>Z. z. o </w:t>
      </w:r>
      <w:r w:rsidR="00AF7BDE" w:rsidRPr="000C0674">
        <w:rPr>
          <w:rFonts w:ascii="Garamond" w:hAnsi="Garamond"/>
          <w:sz w:val="20"/>
        </w:rPr>
        <w:t>finančnom</w:t>
      </w:r>
      <w:r w:rsidR="00AF7BDE" w:rsidRPr="00A90BE8">
        <w:rPr>
          <w:rFonts w:ascii="Garamond" w:hAnsi="Garamond"/>
          <w:color w:val="000000"/>
          <w:sz w:val="20"/>
          <w:szCs w:val="20"/>
        </w:rPr>
        <w:t xml:space="preserve"> sprostredkovaní a finančnom poradenstve a o zmene a doplnení niektorých zákonov v znení neskorších predpisov a podľa iných príslušných osobitných predpisov</w:t>
      </w:r>
      <w:r w:rsidR="00A90BE8">
        <w:rPr>
          <w:rFonts w:ascii="Garamond" w:hAnsi="Garamond"/>
          <w:color w:val="000000"/>
          <w:sz w:val="20"/>
          <w:szCs w:val="20"/>
        </w:rPr>
        <w:t>.</w:t>
      </w:r>
    </w:p>
    <w:p w14:paraId="0CA49DB2" w14:textId="77777777" w:rsidR="00A90BE8" w:rsidRPr="00A90BE8" w:rsidRDefault="00A90BE8" w:rsidP="00A90BE8">
      <w:pPr>
        <w:pStyle w:val="Odsekzoznamu"/>
        <w:spacing w:after="0" w:line="240" w:lineRule="auto"/>
        <w:ind w:left="851"/>
        <w:jc w:val="both"/>
        <w:rPr>
          <w:rFonts w:ascii="Garamond" w:hAnsi="Garamond"/>
          <w:color w:val="000000"/>
          <w:sz w:val="20"/>
          <w:szCs w:val="20"/>
        </w:rPr>
      </w:pPr>
    </w:p>
    <w:p w14:paraId="7000B108" w14:textId="7B11BBFF" w:rsidR="00271133" w:rsidRPr="007264EA" w:rsidRDefault="00271133" w:rsidP="00B24C64">
      <w:pPr>
        <w:pStyle w:val="Odsekzoznamu"/>
        <w:numPr>
          <w:ilvl w:val="0"/>
          <w:numId w:val="15"/>
        </w:numPr>
        <w:spacing w:after="0" w:line="240" w:lineRule="auto"/>
        <w:ind w:left="851" w:hanging="491"/>
        <w:jc w:val="both"/>
        <w:rPr>
          <w:rFonts w:ascii="Garamond" w:hAnsi="Garamond"/>
          <w:sz w:val="20"/>
          <w:szCs w:val="20"/>
        </w:rPr>
      </w:pPr>
      <w:r w:rsidRPr="007264EA">
        <w:rPr>
          <w:rFonts w:ascii="Garamond" w:hAnsi="Garamond"/>
          <w:sz w:val="20"/>
        </w:rPr>
        <w:t>Uchádzač</w:t>
      </w:r>
      <w:r w:rsidRPr="007264EA">
        <w:rPr>
          <w:rFonts w:ascii="Garamond" w:hAnsi="Garamond"/>
          <w:sz w:val="20"/>
          <w:szCs w:val="20"/>
        </w:rPr>
        <w:t xml:space="preserve"> nemôže mať uložený zákaz účasti vo verejnom obstarávaní</w:t>
      </w:r>
      <w:r w:rsidR="00896B3E" w:rsidRPr="007264EA">
        <w:rPr>
          <w:rFonts w:ascii="Garamond" w:hAnsi="Garamond"/>
          <w:sz w:val="20"/>
          <w:szCs w:val="20"/>
        </w:rPr>
        <w:t xml:space="preserve"> a musí splniť podmienky účasti týkajúce sa osobného postavenia podľa § 32 zákona</w:t>
      </w:r>
      <w:r w:rsidR="007264EA" w:rsidRPr="007264EA">
        <w:rPr>
          <w:rFonts w:ascii="Garamond" w:hAnsi="Garamond"/>
          <w:sz w:val="20"/>
          <w:szCs w:val="20"/>
        </w:rPr>
        <w:t xml:space="preserve"> č. 343/2015 Z. z. o verejnom obstarávaní a o zmene a doplnení niektorých zákonov</w:t>
      </w:r>
      <w:r w:rsidR="00CC62E7">
        <w:rPr>
          <w:rFonts w:ascii="Garamond" w:hAnsi="Garamond"/>
          <w:sz w:val="20"/>
          <w:szCs w:val="20"/>
        </w:rPr>
        <w:t xml:space="preserve"> (ďalej len „</w:t>
      </w:r>
      <w:r w:rsidR="00CC62E7">
        <w:rPr>
          <w:rFonts w:ascii="Garamond" w:hAnsi="Garamond"/>
          <w:b/>
          <w:bCs/>
          <w:sz w:val="20"/>
          <w:szCs w:val="20"/>
        </w:rPr>
        <w:t>Zákon o verejnom obstarávaní</w:t>
      </w:r>
      <w:r w:rsidR="00CC62E7">
        <w:rPr>
          <w:rFonts w:ascii="Garamond" w:hAnsi="Garamond"/>
          <w:sz w:val="20"/>
          <w:szCs w:val="20"/>
        </w:rPr>
        <w:t>“)</w:t>
      </w:r>
      <w:r w:rsidR="007264EA" w:rsidRPr="007264EA">
        <w:rPr>
          <w:rFonts w:ascii="Garamond" w:hAnsi="Garamond"/>
          <w:sz w:val="20"/>
          <w:szCs w:val="20"/>
        </w:rPr>
        <w:t>.</w:t>
      </w:r>
      <w:r w:rsidR="001C6F06">
        <w:rPr>
          <w:rFonts w:ascii="Garamond" w:hAnsi="Garamond"/>
          <w:sz w:val="20"/>
          <w:szCs w:val="20"/>
        </w:rPr>
        <w:t xml:space="preserve"> Uchádzač preukáže splnenie podmienky doložením potvrdenia miestne príslušného daňového úradu, colného úradu, zdravotných poisťovaní, Sociálnej poisťovne, príslušného súdu a doložením výpisu z registra trestov nie starším ako je dátum vyhlásenia tejto výzvy. </w:t>
      </w:r>
    </w:p>
    <w:p w14:paraId="6B3F44D3" w14:textId="77777777" w:rsidR="000C0674" w:rsidRPr="000C0674" w:rsidRDefault="000C0674" w:rsidP="000C0674">
      <w:pPr>
        <w:pStyle w:val="Odsekzoznamu"/>
        <w:spacing w:after="0" w:line="240" w:lineRule="auto"/>
        <w:ind w:left="851"/>
        <w:jc w:val="both"/>
        <w:rPr>
          <w:rFonts w:ascii="Garamond" w:hAnsi="Garamond"/>
          <w:color w:val="000000"/>
          <w:sz w:val="20"/>
          <w:szCs w:val="20"/>
        </w:rPr>
      </w:pPr>
    </w:p>
    <w:p w14:paraId="4F68A872" w14:textId="7923BE0F" w:rsidR="00A90BE8" w:rsidRDefault="00A90BE8" w:rsidP="00B24C64">
      <w:pPr>
        <w:pStyle w:val="Odsekzoznamu"/>
        <w:numPr>
          <w:ilvl w:val="0"/>
          <w:numId w:val="15"/>
        </w:numPr>
        <w:spacing w:after="0" w:line="240" w:lineRule="auto"/>
        <w:ind w:left="851" w:hanging="491"/>
        <w:jc w:val="both"/>
        <w:rPr>
          <w:rFonts w:ascii="Garamond" w:hAnsi="Garamond"/>
          <w:color w:val="000000"/>
          <w:sz w:val="20"/>
          <w:szCs w:val="20"/>
        </w:rPr>
      </w:pPr>
      <w:r w:rsidRPr="000C0674">
        <w:rPr>
          <w:rFonts w:ascii="Garamond" w:hAnsi="Garamond"/>
          <w:sz w:val="20"/>
        </w:rPr>
        <w:t>Uchádzačovi</w:t>
      </w:r>
      <w:r>
        <w:rPr>
          <w:rFonts w:ascii="Garamond" w:hAnsi="Garamond"/>
          <w:color w:val="000000"/>
          <w:sz w:val="20"/>
          <w:szCs w:val="20"/>
        </w:rPr>
        <w:t xml:space="preserve"> nebola v posledných 10 (desiatich) rokoch od vyhlásenia tejto výzvy uložená sankcia v súvislosti s </w:t>
      </w:r>
      <w:r w:rsidRPr="000C0674">
        <w:rPr>
          <w:rFonts w:ascii="Garamond" w:hAnsi="Garamond"/>
          <w:sz w:val="20"/>
        </w:rPr>
        <w:t>poskytovaním</w:t>
      </w:r>
      <w:r>
        <w:rPr>
          <w:rFonts w:ascii="Garamond" w:hAnsi="Garamond"/>
          <w:color w:val="000000"/>
          <w:sz w:val="20"/>
          <w:szCs w:val="20"/>
        </w:rPr>
        <w:t xml:space="preserve"> služieb v oblasti finančného sprostredkovania v sektore poistenia a zaistenia zo strany Národnej banky Slovenska alebo iného subjektu.</w:t>
      </w:r>
    </w:p>
    <w:p w14:paraId="14C7EDA6" w14:textId="77777777" w:rsidR="005C1F2C" w:rsidRPr="005C1F2C" w:rsidRDefault="005C1F2C" w:rsidP="005C1F2C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68C97CDC" w14:textId="37443D52" w:rsidR="005C1F2C" w:rsidRPr="00C51A98" w:rsidRDefault="00E777C7" w:rsidP="00B24C64">
      <w:pPr>
        <w:pStyle w:val="Odsekzoznamu"/>
        <w:numPr>
          <w:ilvl w:val="0"/>
          <w:numId w:val="15"/>
        </w:numPr>
        <w:spacing w:after="0" w:line="240" w:lineRule="auto"/>
        <w:ind w:left="851" w:hanging="491"/>
        <w:jc w:val="both"/>
        <w:rPr>
          <w:rFonts w:ascii="Garamond" w:hAnsi="Garamond"/>
          <w:color w:val="000000"/>
          <w:sz w:val="20"/>
          <w:szCs w:val="20"/>
        </w:rPr>
      </w:pPr>
      <w:r w:rsidRPr="00C51A98">
        <w:rPr>
          <w:rFonts w:ascii="Garamond" w:hAnsi="Garamond" w:cs="Arial"/>
          <w:bCs/>
          <w:sz w:val="20"/>
          <w:szCs w:val="20"/>
        </w:rPr>
        <w:t>Uchádzač preukáže minimálny celkový</w:t>
      </w:r>
      <w:r w:rsidR="00C51A98" w:rsidRPr="00C51A98">
        <w:rPr>
          <w:rFonts w:ascii="Garamond" w:hAnsi="Garamond" w:cs="Arial"/>
          <w:bCs/>
          <w:sz w:val="20"/>
          <w:szCs w:val="20"/>
        </w:rPr>
        <w:t xml:space="preserve"> čistý</w:t>
      </w:r>
      <w:r w:rsidRPr="00C51A98">
        <w:rPr>
          <w:rFonts w:ascii="Garamond" w:hAnsi="Garamond" w:cs="Arial"/>
          <w:bCs/>
          <w:sz w:val="20"/>
          <w:szCs w:val="20"/>
        </w:rPr>
        <w:t xml:space="preserve"> obrat spoločnosti za posle</w:t>
      </w:r>
      <w:r w:rsidR="00AA6F43" w:rsidRPr="00C51A98">
        <w:rPr>
          <w:rFonts w:ascii="Garamond" w:hAnsi="Garamond" w:cs="Arial"/>
          <w:bCs/>
          <w:sz w:val="20"/>
          <w:szCs w:val="20"/>
        </w:rPr>
        <w:t xml:space="preserve">dných 36 (tridsaťšesť) mesiacov od vyhlásenia tejto výzvy </w:t>
      </w:r>
      <w:r w:rsidRPr="00C51A98">
        <w:rPr>
          <w:rFonts w:ascii="Garamond" w:hAnsi="Garamond" w:cs="Arial"/>
          <w:bCs/>
          <w:sz w:val="20"/>
          <w:szCs w:val="20"/>
        </w:rPr>
        <w:t>(kumulatívne)</w:t>
      </w:r>
      <w:r w:rsidR="00C51A98">
        <w:rPr>
          <w:rFonts w:ascii="Garamond" w:hAnsi="Garamond" w:cs="Arial"/>
          <w:bCs/>
          <w:sz w:val="20"/>
          <w:szCs w:val="20"/>
        </w:rPr>
        <w:t xml:space="preserve"> v sume</w:t>
      </w:r>
      <w:r w:rsidRPr="00C51A98">
        <w:rPr>
          <w:rFonts w:ascii="Garamond" w:hAnsi="Garamond" w:cs="Arial"/>
          <w:bCs/>
          <w:sz w:val="20"/>
          <w:szCs w:val="20"/>
        </w:rPr>
        <w:t xml:space="preserve"> 2 000 000,- EUR</w:t>
      </w:r>
      <w:r w:rsidR="00A533F8" w:rsidRPr="00C51A98">
        <w:rPr>
          <w:rFonts w:ascii="Garamond" w:hAnsi="Garamond" w:cs="Arial"/>
          <w:bCs/>
          <w:sz w:val="20"/>
          <w:szCs w:val="20"/>
        </w:rPr>
        <w:t xml:space="preserve">, ktorý uchádzač preukáže predložením účtovnými závierkami alebo inými relevantnými účtovnými dokladmi, z ktorých bude splnenie požiadavky preukázateľné. </w:t>
      </w:r>
    </w:p>
    <w:p w14:paraId="656E8F8A" w14:textId="77777777" w:rsidR="001C6F06" w:rsidRDefault="001C6F06" w:rsidP="00FF57D9">
      <w:pPr>
        <w:ind w:left="426"/>
        <w:rPr>
          <w:rFonts w:ascii="Garamond" w:hAnsi="Garamond"/>
          <w:color w:val="000000"/>
          <w:sz w:val="20"/>
        </w:rPr>
      </w:pPr>
    </w:p>
    <w:p w14:paraId="7F2C0B32" w14:textId="51DF457E" w:rsidR="00BD6866" w:rsidRDefault="00271133" w:rsidP="008B17D1">
      <w:pPr>
        <w:pStyle w:val="Odsekzoznamu"/>
        <w:numPr>
          <w:ilvl w:val="0"/>
          <w:numId w:val="15"/>
        </w:numPr>
        <w:spacing w:after="0" w:line="240" w:lineRule="auto"/>
        <w:ind w:left="851" w:hanging="491"/>
        <w:jc w:val="both"/>
        <w:rPr>
          <w:rFonts w:ascii="Garamond" w:hAnsi="Garamond"/>
          <w:color w:val="000000"/>
          <w:sz w:val="20"/>
        </w:rPr>
      </w:pPr>
      <w:r w:rsidRPr="008B17D1">
        <w:rPr>
          <w:rFonts w:ascii="Garamond" w:hAnsi="Garamond"/>
          <w:sz w:val="20"/>
        </w:rPr>
        <w:lastRenderedPageBreak/>
        <w:t>Splnenie</w:t>
      </w:r>
      <w:r w:rsidRPr="00846D51">
        <w:rPr>
          <w:rFonts w:ascii="Garamond" w:hAnsi="Garamond"/>
          <w:color w:val="000000"/>
          <w:sz w:val="20"/>
        </w:rPr>
        <w:t xml:space="preserve"> podmienok účasti </w:t>
      </w:r>
      <w:r w:rsidR="00A90BE8" w:rsidRPr="00846D51">
        <w:rPr>
          <w:rFonts w:ascii="Garamond" w:hAnsi="Garamond"/>
          <w:color w:val="000000"/>
          <w:sz w:val="20"/>
        </w:rPr>
        <w:t xml:space="preserve">podľa tohto bodu 3. </w:t>
      </w:r>
      <w:r w:rsidR="00B24C64" w:rsidRPr="00846D51">
        <w:rPr>
          <w:rFonts w:ascii="Garamond" w:hAnsi="Garamond"/>
          <w:color w:val="000000"/>
          <w:sz w:val="20"/>
        </w:rPr>
        <w:t>ods.</w:t>
      </w:r>
      <w:r w:rsidR="00A90BE8" w:rsidRPr="00846D51">
        <w:rPr>
          <w:rFonts w:ascii="Garamond" w:hAnsi="Garamond"/>
          <w:b/>
          <w:color w:val="FF0000"/>
        </w:rPr>
        <w:t xml:space="preserve"> </w:t>
      </w:r>
      <w:r w:rsidR="00B24C64" w:rsidRPr="00846D51">
        <w:rPr>
          <w:rFonts w:ascii="Garamond" w:hAnsi="Garamond"/>
          <w:color w:val="000000"/>
          <w:sz w:val="20"/>
        </w:rPr>
        <w:t>3</w:t>
      </w:r>
      <w:r w:rsidR="00846D51" w:rsidRPr="00846D51">
        <w:rPr>
          <w:rFonts w:ascii="Garamond" w:hAnsi="Garamond"/>
          <w:color w:val="000000"/>
          <w:sz w:val="20"/>
        </w:rPr>
        <w:t>.1</w:t>
      </w:r>
      <w:r w:rsidR="00B24C64" w:rsidRPr="00846D51">
        <w:rPr>
          <w:rFonts w:ascii="Garamond" w:hAnsi="Garamond"/>
          <w:color w:val="000000"/>
          <w:sz w:val="20"/>
        </w:rPr>
        <w:t xml:space="preserve"> až 3.</w:t>
      </w:r>
      <w:r w:rsidR="00150E54" w:rsidRPr="00846D51">
        <w:rPr>
          <w:rFonts w:ascii="Garamond" w:hAnsi="Garamond"/>
          <w:color w:val="000000"/>
          <w:sz w:val="20"/>
        </w:rPr>
        <w:t>6</w:t>
      </w:r>
      <w:r w:rsidR="00A90BE8" w:rsidRPr="00846D51">
        <w:rPr>
          <w:rFonts w:ascii="Garamond" w:hAnsi="Garamond"/>
          <w:color w:val="000000"/>
          <w:sz w:val="20"/>
        </w:rPr>
        <w:t xml:space="preserve"> </w:t>
      </w:r>
      <w:r w:rsidR="00116377" w:rsidRPr="00846D51">
        <w:rPr>
          <w:rFonts w:ascii="Garamond" w:hAnsi="Garamond"/>
          <w:color w:val="000000"/>
          <w:sz w:val="20"/>
        </w:rPr>
        <w:t xml:space="preserve">tejto výzvy </w:t>
      </w:r>
      <w:r w:rsidRPr="00846D51">
        <w:rPr>
          <w:rFonts w:ascii="Garamond" w:hAnsi="Garamond"/>
          <w:color w:val="000000"/>
          <w:sz w:val="20"/>
        </w:rPr>
        <w:t>uchádzač preukazuje čestným vyhlásením</w:t>
      </w:r>
      <w:r w:rsidR="006A799D" w:rsidRPr="00846D51">
        <w:rPr>
          <w:rFonts w:ascii="Garamond" w:hAnsi="Garamond"/>
          <w:color w:val="000000"/>
          <w:sz w:val="20"/>
        </w:rPr>
        <w:t xml:space="preserve"> </w:t>
      </w:r>
      <w:r w:rsidR="006A799D" w:rsidRPr="00846D51">
        <w:rPr>
          <w:rFonts w:ascii="Garamond" w:hAnsi="Garamond"/>
          <w:sz w:val="20"/>
        </w:rPr>
        <w:t>podľa prílohy č.</w:t>
      </w:r>
      <w:r w:rsidR="008A1941" w:rsidRPr="00846D51">
        <w:rPr>
          <w:rFonts w:ascii="Garamond" w:hAnsi="Garamond"/>
          <w:color w:val="000000"/>
          <w:sz w:val="20"/>
        </w:rPr>
        <w:t> </w:t>
      </w:r>
      <w:r w:rsidR="006A799D" w:rsidRPr="00846D51">
        <w:rPr>
          <w:rFonts w:ascii="Garamond" w:hAnsi="Garamond"/>
          <w:sz w:val="20"/>
        </w:rPr>
        <w:t>2 tejto výzvy</w:t>
      </w:r>
      <w:r w:rsidR="00846D51" w:rsidRPr="00846D51">
        <w:rPr>
          <w:rFonts w:ascii="Garamond" w:hAnsi="Garamond"/>
          <w:color w:val="000000"/>
          <w:sz w:val="20"/>
        </w:rPr>
        <w:t xml:space="preserve"> a predložením dokladov a potvrdení, ktoré sú špecifikované v jednotlivých </w:t>
      </w:r>
      <w:r w:rsidR="00846D51">
        <w:rPr>
          <w:rFonts w:ascii="Garamond" w:hAnsi="Garamond"/>
          <w:color w:val="000000"/>
          <w:sz w:val="20"/>
        </w:rPr>
        <w:t xml:space="preserve">ods. </w:t>
      </w:r>
      <w:r w:rsidR="00846D51" w:rsidRPr="00846D51">
        <w:rPr>
          <w:rFonts w:ascii="Garamond" w:hAnsi="Garamond"/>
          <w:color w:val="000000"/>
          <w:sz w:val="20"/>
        </w:rPr>
        <w:t>3.1 až 3.6 tejto výzvy.</w:t>
      </w:r>
    </w:p>
    <w:p w14:paraId="6A37D5AA" w14:textId="77777777" w:rsidR="001C6F06" w:rsidRDefault="001C6F06" w:rsidP="00FF57D9">
      <w:pPr>
        <w:ind w:left="426"/>
        <w:rPr>
          <w:rFonts w:ascii="Garamond" w:hAnsi="Garamond"/>
          <w:color w:val="000000"/>
          <w:sz w:val="20"/>
        </w:rPr>
      </w:pPr>
    </w:p>
    <w:p w14:paraId="32117C67" w14:textId="31644D24" w:rsidR="001C6F06" w:rsidRDefault="001C6F06" w:rsidP="008B17D1">
      <w:pPr>
        <w:pStyle w:val="Odsekzoznamu"/>
        <w:numPr>
          <w:ilvl w:val="0"/>
          <w:numId w:val="15"/>
        </w:numPr>
        <w:spacing w:after="0" w:line="240" w:lineRule="auto"/>
        <w:ind w:left="851" w:hanging="491"/>
        <w:jc w:val="both"/>
        <w:rPr>
          <w:rFonts w:ascii="Garamond" w:hAnsi="Garamond"/>
          <w:color w:val="000000"/>
          <w:sz w:val="20"/>
        </w:rPr>
      </w:pPr>
      <w:r w:rsidRPr="00846D51">
        <w:rPr>
          <w:rFonts w:ascii="Garamond" w:hAnsi="Garamond"/>
          <w:color w:val="000000"/>
          <w:sz w:val="20"/>
        </w:rPr>
        <w:t>V</w:t>
      </w:r>
      <w:r w:rsidR="00846D51" w:rsidRPr="00846D51">
        <w:rPr>
          <w:rFonts w:ascii="Garamond" w:hAnsi="Garamond"/>
          <w:color w:val="000000"/>
          <w:sz w:val="20"/>
        </w:rPr>
        <w:t> </w:t>
      </w:r>
      <w:r w:rsidRPr="00846D51">
        <w:rPr>
          <w:rFonts w:ascii="Garamond" w:hAnsi="Garamond"/>
          <w:color w:val="000000"/>
          <w:sz w:val="20"/>
        </w:rPr>
        <w:t>prípade</w:t>
      </w:r>
      <w:r w:rsidR="00846D51" w:rsidRPr="00846D51">
        <w:rPr>
          <w:rFonts w:ascii="Garamond" w:hAnsi="Garamond"/>
          <w:color w:val="000000"/>
          <w:sz w:val="20"/>
        </w:rPr>
        <w:t>, ak uchádzač nesplní ktorúkoľvek z požadovaných podmienok účasti podľa tohto bodu 3. ods.</w:t>
      </w:r>
      <w:r w:rsidR="00846D51" w:rsidRPr="00846D51">
        <w:rPr>
          <w:rFonts w:ascii="Garamond" w:hAnsi="Garamond"/>
          <w:b/>
          <w:color w:val="FF0000"/>
        </w:rPr>
        <w:t xml:space="preserve"> </w:t>
      </w:r>
      <w:r w:rsidR="00846D51" w:rsidRPr="00846D51">
        <w:rPr>
          <w:rFonts w:ascii="Garamond" w:hAnsi="Garamond"/>
          <w:color w:val="000000"/>
          <w:sz w:val="20"/>
        </w:rPr>
        <w:t>3.</w:t>
      </w:r>
      <w:r w:rsidR="00846D51">
        <w:rPr>
          <w:rFonts w:ascii="Garamond" w:hAnsi="Garamond"/>
          <w:color w:val="000000"/>
          <w:sz w:val="20"/>
        </w:rPr>
        <w:t>1</w:t>
      </w:r>
      <w:r w:rsidR="00846D51" w:rsidRPr="00846D51">
        <w:rPr>
          <w:rFonts w:ascii="Garamond" w:hAnsi="Garamond"/>
          <w:color w:val="000000"/>
          <w:sz w:val="20"/>
        </w:rPr>
        <w:t xml:space="preserve"> až 3.6 tejto výzvy,</w:t>
      </w:r>
      <w:r w:rsidR="00846D51">
        <w:rPr>
          <w:rFonts w:ascii="Garamond" w:hAnsi="Garamond"/>
          <w:color w:val="000000"/>
          <w:sz w:val="20"/>
        </w:rPr>
        <w:t xml:space="preserve"> jeho ponuka bude vylúčená.</w:t>
      </w:r>
    </w:p>
    <w:p w14:paraId="0E4218EB" w14:textId="77777777" w:rsidR="00BD6866" w:rsidRPr="00A90BE8" w:rsidRDefault="00BD6866" w:rsidP="000C0674">
      <w:pPr>
        <w:rPr>
          <w:rFonts w:ascii="Garamond" w:hAnsi="Garamond"/>
          <w:color w:val="000000"/>
          <w:sz w:val="20"/>
        </w:rPr>
      </w:pPr>
    </w:p>
    <w:p w14:paraId="2EDA18D7" w14:textId="54754D2C" w:rsidR="00C5435A" w:rsidRPr="007264EA" w:rsidRDefault="00C5435A" w:rsidP="0027113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7264EA">
        <w:rPr>
          <w:rFonts w:ascii="Garamond" w:hAnsi="Garamond"/>
          <w:b/>
          <w:bCs/>
          <w:color w:val="000000"/>
          <w:sz w:val="20"/>
          <w:szCs w:val="20"/>
        </w:rPr>
        <w:t xml:space="preserve">Zábezpeka </w:t>
      </w:r>
    </w:p>
    <w:p w14:paraId="322B645C" w14:textId="77777777" w:rsidR="00C5435A" w:rsidRDefault="00C5435A" w:rsidP="00C5435A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  <w:sz w:val="20"/>
          <w:szCs w:val="20"/>
        </w:rPr>
      </w:pPr>
    </w:p>
    <w:p w14:paraId="36CD1052" w14:textId="2216CFB1" w:rsidR="00075895" w:rsidRPr="00FF57D9" w:rsidRDefault="00C5435A" w:rsidP="00FF57D9">
      <w:pPr>
        <w:pStyle w:val="Odsekzoznamu"/>
        <w:numPr>
          <w:ilvl w:val="0"/>
          <w:numId w:val="24"/>
        </w:numPr>
        <w:spacing w:after="0" w:line="240" w:lineRule="auto"/>
        <w:ind w:left="851" w:hanging="491"/>
        <w:jc w:val="both"/>
        <w:rPr>
          <w:rFonts w:ascii="Garamond" w:hAnsi="Garamond"/>
          <w:sz w:val="20"/>
        </w:rPr>
      </w:pPr>
      <w:r w:rsidRPr="00C5435A">
        <w:rPr>
          <w:rFonts w:ascii="Garamond" w:hAnsi="Garamond"/>
          <w:color w:val="000000"/>
          <w:sz w:val="20"/>
        </w:rPr>
        <w:t>Objednávateľ</w:t>
      </w:r>
      <w:r w:rsidRPr="00C5435A">
        <w:rPr>
          <w:rFonts w:ascii="Garamond" w:hAnsi="Garamond"/>
          <w:sz w:val="20"/>
        </w:rPr>
        <w:t xml:space="preserve"> </w:t>
      </w:r>
      <w:r w:rsidR="00075895">
        <w:rPr>
          <w:rFonts w:ascii="Garamond" w:hAnsi="Garamond"/>
          <w:sz w:val="20"/>
        </w:rPr>
        <w:t xml:space="preserve">vyžaduje na zabezpečenie predloženého súťažného návrhu zloženie zábezpeky. </w:t>
      </w:r>
    </w:p>
    <w:p w14:paraId="50285657" w14:textId="77777777" w:rsidR="00AF501B" w:rsidRDefault="00AF501B" w:rsidP="00AF501B">
      <w:pPr>
        <w:pStyle w:val="Odsekzoznamu"/>
        <w:spacing w:after="0" w:line="240" w:lineRule="auto"/>
        <w:ind w:left="851"/>
        <w:jc w:val="both"/>
        <w:rPr>
          <w:rFonts w:ascii="Garamond" w:hAnsi="Garamond"/>
          <w:sz w:val="20"/>
        </w:rPr>
      </w:pPr>
    </w:p>
    <w:p w14:paraId="7CDBFACE" w14:textId="75C2E06B" w:rsidR="00075895" w:rsidRDefault="00075895" w:rsidP="00C5435A">
      <w:pPr>
        <w:pStyle w:val="Odsekzoznamu"/>
        <w:numPr>
          <w:ilvl w:val="0"/>
          <w:numId w:val="24"/>
        </w:numPr>
        <w:spacing w:after="0" w:line="240" w:lineRule="auto"/>
        <w:ind w:left="851" w:hanging="491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Zábezpeka je stanovená </w:t>
      </w:r>
      <w:r w:rsidR="00C5435A" w:rsidRPr="00C5435A">
        <w:rPr>
          <w:rFonts w:ascii="Garamond" w:hAnsi="Garamond"/>
          <w:sz w:val="20"/>
        </w:rPr>
        <w:t xml:space="preserve">vo výške </w:t>
      </w:r>
      <w:r w:rsidR="00BC5503">
        <w:rPr>
          <w:rFonts w:ascii="Garamond" w:hAnsi="Garamond"/>
          <w:sz w:val="20"/>
        </w:rPr>
        <w:t>100 000,-</w:t>
      </w:r>
      <w:r w:rsidR="00C5435A" w:rsidRPr="00C5435A">
        <w:rPr>
          <w:rFonts w:ascii="Garamond" w:hAnsi="Garamond"/>
          <w:sz w:val="20"/>
        </w:rPr>
        <w:t xml:space="preserve"> EUR (slovom: </w:t>
      </w:r>
      <w:r w:rsidR="00BC5503">
        <w:rPr>
          <w:rFonts w:ascii="Garamond" w:hAnsi="Garamond"/>
          <w:sz w:val="20"/>
        </w:rPr>
        <w:t>stotisíc</w:t>
      </w:r>
      <w:r w:rsidR="00C5435A" w:rsidRPr="00C5435A">
        <w:rPr>
          <w:rFonts w:ascii="Garamond" w:hAnsi="Garamond"/>
          <w:sz w:val="20"/>
        </w:rPr>
        <w:t xml:space="preserve"> eur)</w:t>
      </w:r>
      <w:r>
        <w:rPr>
          <w:rFonts w:ascii="Garamond" w:hAnsi="Garamond"/>
          <w:sz w:val="20"/>
        </w:rPr>
        <w:t>.</w:t>
      </w:r>
      <w:r w:rsidR="00C5435A" w:rsidRPr="00C5435A">
        <w:rPr>
          <w:rFonts w:ascii="Garamond" w:hAnsi="Garamond"/>
          <w:sz w:val="20"/>
        </w:rPr>
        <w:t xml:space="preserve"> </w:t>
      </w:r>
    </w:p>
    <w:p w14:paraId="1E31A354" w14:textId="77777777" w:rsidR="00075895" w:rsidRPr="00075895" w:rsidRDefault="00075895" w:rsidP="00075895">
      <w:pPr>
        <w:pStyle w:val="Odsekzoznamu"/>
        <w:rPr>
          <w:rFonts w:ascii="Garamond" w:hAnsi="Garamond"/>
          <w:sz w:val="20"/>
        </w:rPr>
      </w:pPr>
    </w:p>
    <w:p w14:paraId="3D82F7E4" w14:textId="5850FE1C" w:rsidR="00075895" w:rsidRDefault="00075895" w:rsidP="000C0674">
      <w:pPr>
        <w:pStyle w:val="Odsekzoznamu"/>
        <w:numPr>
          <w:ilvl w:val="0"/>
          <w:numId w:val="24"/>
        </w:numPr>
        <w:spacing w:after="0" w:line="240" w:lineRule="auto"/>
        <w:ind w:left="851" w:hanging="491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Spôsoby zloženia zábezpeky:</w:t>
      </w:r>
    </w:p>
    <w:p w14:paraId="639A5563" w14:textId="77777777" w:rsidR="007264EA" w:rsidRPr="007264EA" w:rsidRDefault="007264EA" w:rsidP="007264EA">
      <w:pPr>
        <w:rPr>
          <w:rFonts w:ascii="Garamond" w:hAnsi="Garamond"/>
          <w:sz w:val="20"/>
        </w:rPr>
      </w:pPr>
    </w:p>
    <w:p w14:paraId="51EA900E" w14:textId="172A5712" w:rsidR="00075895" w:rsidRDefault="00075895" w:rsidP="00075895">
      <w:pPr>
        <w:pStyle w:val="Odsekzoznamu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Garamond" w:hAnsi="Garamond"/>
          <w:sz w:val="20"/>
        </w:rPr>
      </w:pPr>
      <w:r w:rsidRPr="00075895">
        <w:rPr>
          <w:rFonts w:ascii="Garamond" w:hAnsi="Garamond"/>
          <w:sz w:val="20"/>
          <w:szCs w:val="20"/>
        </w:rPr>
        <w:t>zložením</w:t>
      </w:r>
      <w:r>
        <w:rPr>
          <w:rFonts w:ascii="Garamond" w:hAnsi="Garamond"/>
          <w:sz w:val="20"/>
        </w:rPr>
        <w:t xml:space="preserve"> finančných prostriedkov na bankový účet objednávateľ, alebo</w:t>
      </w:r>
    </w:p>
    <w:p w14:paraId="7EB2C94B" w14:textId="77777777" w:rsidR="00075895" w:rsidRPr="00075895" w:rsidRDefault="00075895" w:rsidP="00075895">
      <w:pPr>
        <w:pStyle w:val="Odsekzoznamu"/>
        <w:spacing w:after="0" w:line="240" w:lineRule="auto"/>
        <w:ind w:left="1276"/>
        <w:jc w:val="both"/>
        <w:rPr>
          <w:rFonts w:ascii="Garamond" w:hAnsi="Garamond"/>
          <w:sz w:val="20"/>
        </w:rPr>
      </w:pPr>
    </w:p>
    <w:p w14:paraId="24B769A8" w14:textId="173C486A" w:rsidR="00075895" w:rsidRDefault="00075895" w:rsidP="00075895">
      <w:pPr>
        <w:pStyle w:val="Odsekzoznamu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Garamond" w:hAnsi="Garamond"/>
          <w:sz w:val="20"/>
        </w:rPr>
      </w:pPr>
      <w:r w:rsidRPr="00075895">
        <w:rPr>
          <w:rFonts w:ascii="Garamond" w:hAnsi="Garamond"/>
          <w:sz w:val="20"/>
          <w:szCs w:val="20"/>
        </w:rPr>
        <w:t>poskytnutím</w:t>
      </w:r>
      <w:r>
        <w:rPr>
          <w:rFonts w:ascii="Garamond" w:hAnsi="Garamond"/>
          <w:sz w:val="20"/>
        </w:rPr>
        <w:t xml:space="preserve"> bankovej záruky za uchádzača.  </w:t>
      </w:r>
    </w:p>
    <w:p w14:paraId="382F8C52" w14:textId="77777777" w:rsidR="00150E54" w:rsidRDefault="00150E54" w:rsidP="00150E54">
      <w:pPr>
        <w:pStyle w:val="Odsekzoznamu"/>
        <w:spacing w:after="0" w:line="240" w:lineRule="auto"/>
        <w:ind w:left="851"/>
        <w:jc w:val="both"/>
        <w:rPr>
          <w:rFonts w:ascii="Garamond" w:hAnsi="Garamond"/>
          <w:sz w:val="20"/>
        </w:rPr>
      </w:pPr>
    </w:p>
    <w:p w14:paraId="5E58A219" w14:textId="57782BA7" w:rsidR="00075895" w:rsidRDefault="00075895" w:rsidP="00C5435A">
      <w:pPr>
        <w:pStyle w:val="Odsekzoznamu"/>
        <w:numPr>
          <w:ilvl w:val="0"/>
          <w:numId w:val="24"/>
        </w:numPr>
        <w:spacing w:after="0" w:line="240" w:lineRule="auto"/>
        <w:ind w:left="851" w:hanging="491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Podmienky zloženia zábezpeky:</w:t>
      </w:r>
    </w:p>
    <w:p w14:paraId="4BF9CD5A" w14:textId="77777777" w:rsidR="00075895" w:rsidRDefault="00075895" w:rsidP="00075895">
      <w:pPr>
        <w:pStyle w:val="Odsekzoznamu"/>
        <w:spacing w:after="0" w:line="240" w:lineRule="auto"/>
        <w:ind w:left="851"/>
        <w:jc w:val="both"/>
        <w:rPr>
          <w:rFonts w:ascii="Garamond" w:hAnsi="Garamond"/>
          <w:sz w:val="20"/>
        </w:rPr>
      </w:pPr>
    </w:p>
    <w:p w14:paraId="51CCED4C" w14:textId="768AF584" w:rsidR="00075895" w:rsidRDefault="00075895" w:rsidP="00075895">
      <w:pPr>
        <w:pStyle w:val="Odsekzoznamu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Garamond" w:hAnsi="Garamond"/>
          <w:sz w:val="20"/>
        </w:rPr>
      </w:pPr>
      <w:r w:rsidRPr="00075895">
        <w:rPr>
          <w:rFonts w:ascii="Garamond" w:hAnsi="Garamond"/>
          <w:sz w:val="20"/>
          <w:szCs w:val="20"/>
        </w:rPr>
        <w:t>zložením</w:t>
      </w:r>
      <w:r>
        <w:rPr>
          <w:rFonts w:ascii="Garamond" w:hAnsi="Garamond"/>
          <w:sz w:val="20"/>
        </w:rPr>
        <w:t xml:space="preserve"> finančných prostriedkov na účet objednávateľa:</w:t>
      </w:r>
    </w:p>
    <w:p w14:paraId="1BE14AB2" w14:textId="6603B020" w:rsidR="00075895" w:rsidRPr="0063619A" w:rsidRDefault="0063619A" w:rsidP="00075895">
      <w:pPr>
        <w:pStyle w:val="Odsekzoznamu"/>
        <w:numPr>
          <w:ilvl w:val="0"/>
          <w:numId w:val="22"/>
        </w:numPr>
        <w:spacing w:after="0" w:line="240" w:lineRule="auto"/>
        <w:ind w:left="1701" w:hanging="425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finančné prostriedky musia byť zložené v uvedenej čiastke na bankový účet objednávateľa vedený vo Všeobecnej úverovej banke, </w:t>
      </w:r>
      <w:proofErr w:type="spellStart"/>
      <w:r>
        <w:rPr>
          <w:rFonts w:ascii="Garamond" w:hAnsi="Garamond"/>
          <w:sz w:val="20"/>
        </w:rPr>
        <w:t>a.s</w:t>
      </w:r>
      <w:proofErr w:type="spellEnd"/>
      <w:r>
        <w:rPr>
          <w:rFonts w:ascii="Garamond" w:hAnsi="Garamond"/>
          <w:sz w:val="20"/>
        </w:rPr>
        <w:t xml:space="preserve">., </w:t>
      </w:r>
      <w:r w:rsidRPr="00C5435A">
        <w:rPr>
          <w:rFonts w:ascii="Garamond" w:hAnsi="Garamond"/>
          <w:sz w:val="20"/>
        </w:rPr>
        <w:t xml:space="preserve">IBAN: </w:t>
      </w:r>
      <w:r w:rsidRPr="00C5435A">
        <w:rPr>
          <w:rFonts w:ascii="Garamond" w:hAnsi="Garamond"/>
          <w:sz w:val="20"/>
          <w:shd w:val="clear" w:color="auto" w:fill="FFFFFF"/>
        </w:rPr>
        <w:t>SK98 0200 0000 0000 4800 9012</w:t>
      </w:r>
      <w:r w:rsidRPr="00C5435A">
        <w:rPr>
          <w:rFonts w:ascii="Garamond" w:hAnsi="Garamond"/>
          <w:sz w:val="20"/>
        </w:rPr>
        <w:t xml:space="preserve">, </w:t>
      </w:r>
      <w:r>
        <w:rPr>
          <w:rFonts w:ascii="Garamond" w:hAnsi="Garamond"/>
          <w:sz w:val="20"/>
        </w:rPr>
        <w:t xml:space="preserve">BIC/SWIFT: SUBASKBX, </w:t>
      </w:r>
      <w:r w:rsidRPr="00C5435A">
        <w:rPr>
          <w:rFonts w:ascii="Garamond" w:hAnsi="Garamond"/>
          <w:sz w:val="20"/>
        </w:rPr>
        <w:t xml:space="preserve">VS: </w:t>
      </w:r>
      <w:r>
        <w:rPr>
          <w:rFonts w:ascii="Garamond" w:hAnsi="Garamond"/>
          <w:sz w:val="20"/>
        </w:rPr>
        <w:t xml:space="preserve">IČO uchádzača, informácia pre príjemcu platby: </w:t>
      </w:r>
      <w:r>
        <w:rPr>
          <w:rFonts w:ascii="Garamond" w:hAnsi="Garamond"/>
          <w:sz w:val="20"/>
          <w:szCs w:val="20"/>
        </w:rPr>
        <w:t>Služby</w:t>
      </w:r>
      <w:r w:rsidRPr="00A90BE8">
        <w:rPr>
          <w:rFonts w:ascii="Garamond" w:hAnsi="Garamond"/>
          <w:sz w:val="20"/>
          <w:szCs w:val="20"/>
        </w:rPr>
        <w:t xml:space="preserve"> </w:t>
      </w:r>
      <w:r w:rsidRPr="00A90BE8">
        <w:rPr>
          <w:rFonts w:ascii="Garamond" w:hAnsi="Garamond" w:cs="Calibri"/>
          <w:sz w:val="20"/>
          <w:szCs w:val="20"/>
        </w:rPr>
        <w:t>v oblasti finančného sprostredkovania v sektore poistenia a</w:t>
      </w:r>
      <w:r>
        <w:rPr>
          <w:rFonts w:ascii="Garamond" w:hAnsi="Garamond" w:cs="Calibri"/>
          <w:sz w:val="20"/>
          <w:szCs w:val="20"/>
        </w:rPr>
        <w:t> </w:t>
      </w:r>
      <w:r w:rsidRPr="00A90BE8">
        <w:rPr>
          <w:rFonts w:ascii="Garamond" w:hAnsi="Garamond" w:cs="Calibri"/>
          <w:sz w:val="20"/>
          <w:szCs w:val="20"/>
        </w:rPr>
        <w:t>zaistenia</w:t>
      </w:r>
      <w:r>
        <w:rPr>
          <w:rFonts w:ascii="Garamond" w:hAnsi="Garamond" w:cs="Calibri"/>
          <w:sz w:val="20"/>
          <w:szCs w:val="20"/>
        </w:rPr>
        <w:t xml:space="preserve"> – obchodné meno uchádzača;</w:t>
      </w:r>
    </w:p>
    <w:p w14:paraId="341F4245" w14:textId="06CBCD8F" w:rsidR="0063619A" w:rsidRPr="0063619A" w:rsidRDefault="0063619A" w:rsidP="00075895">
      <w:pPr>
        <w:pStyle w:val="Odsekzoznamu"/>
        <w:numPr>
          <w:ilvl w:val="0"/>
          <w:numId w:val="22"/>
        </w:numPr>
        <w:spacing w:after="0" w:line="240" w:lineRule="auto"/>
        <w:ind w:left="1701" w:hanging="425"/>
        <w:jc w:val="both"/>
        <w:rPr>
          <w:rFonts w:ascii="Garamond" w:hAnsi="Garamond"/>
          <w:sz w:val="20"/>
        </w:rPr>
      </w:pPr>
      <w:r>
        <w:rPr>
          <w:rFonts w:ascii="Garamond" w:hAnsi="Garamond" w:cs="Calibri"/>
          <w:sz w:val="20"/>
          <w:szCs w:val="20"/>
        </w:rPr>
        <w:t>finančné prostriedky musia byť pripísané na účet objednávateľa najneskôr do uplynutia lehoty na predkladanie návrhov podľa bodu 5. tejto výzvy;</w:t>
      </w:r>
    </w:p>
    <w:p w14:paraId="1DFB38A4" w14:textId="18705087" w:rsidR="00E720C8" w:rsidRPr="00E720C8" w:rsidRDefault="0063619A" w:rsidP="00075895">
      <w:pPr>
        <w:pStyle w:val="Odsekzoznamu"/>
        <w:numPr>
          <w:ilvl w:val="0"/>
          <w:numId w:val="22"/>
        </w:numPr>
        <w:spacing w:after="0" w:line="240" w:lineRule="auto"/>
        <w:ind w:left="1701" w:hanging="425"/>
        <w:jc w:val="both"/>
        <w:rPr>
          <w:rFonts w:ascii="Garamond" w:hAnsi="Garamond"/>
          <w:sz w:val="20"/>
        </w:rPr>
      </w:pPr>
      <w:r>
        <w:rPr>
          <w:rFonts w:ascii="Garamond" w:hAnsi="Garamond" w:cs="Calibri"/>
          <w:sz w:val="20"/>
          <w:szCs w:val="20"/>
        </w:rPr>
        <w:t>doba platnosti zábezpeky vo forme zloženia finančných prostriedkov na účet objednávateľa musí byť najmenej</w:t>
      </w:r>
      <w:r w:rsidR="00E720C8">
        <w:rPr>
          <w:rFonts w:ascii="Garamond" w:hAnsi="Garamond" w:cs="Calibri"/>
          <w:sz w:val="20"/>
          <w:szCs w:val="20"/>
        </w:rPr>
        <w:t xml:space="preserve"> do uzatvorenia </w:t>
      </w:r>
      <w:r w:rsidR="00E720C8" w:rsidRPr="00BC5503">
        <w:rPr>
          <w:rFonts w:ascii="Garamond" w:hAnsi="Garamond"/>
          <w:bCs/>
          <w:sz w:val="20"/>
        </w:rPr>
        <w:t xml:space="preserve">zmluvy o zabezpečení služieb v oblasti finančného sprostredkovania v sektore </w:t>
      </w:r>
      <w:r w:rsidR="00E720C8" w:rsidRPr="00E720C8">
        <w:rPr>
          <w:rFonts w:ascii="Garamond" w:hAnsi="Garamond"/>
          <w:bCs/>
          <w:sz w:val="20"/>
          <w:szCs w:val="20"/>
        </w:rPr>
        <w:t xml:space="preserve">poistenia a zaistenia medzi objednávateľom a úspešným uchádzačom podľa bodu 8. ods. 8.3 tejto výzvy; </w:t>
      </w:r>
      <w:r w:rsidR="00E720C8" w:rsidRPr="00E720C8">
        <w:rPr>
          <w:rFonts w:ascii="Garamond" w:hAnsi="Garamond" w:cs="Arial"/>
          <w:sz w:val="20"/>
          <w:szCs w:val="20"/>
        </w:rPr>
        <w:t>v prípade, ak je platnosť zábezpeky časovo obmedzená na kratšiu dobu, uchádzač sa zaväzuje predĺžiť zábezpeku najneskôr 2 (dva) mesiace pred ukončením platnosti zábezpeky;</w:t>
      </w:r>
    </w:p>
    <w:p w14:paraId="468C9BDB" w14:textId="02642F54" w:rsidR="0063619A" w:rsidRPr="0063619A" w:rsidRDefault="0063619A" w:rsidP="00075895">
      <w:pPr>
        <w:pStyle w:val="Odsekzoznamu"/>
        <w:numPr>
          <w:ilvl w:val="0"/>
          <w:numId w:val="22"/>
        </w:numPr>
        <w:spacing w:after="0" w:line="240" w:lineRule="auto"/>
        <w:ind w:left="1701" w:hanging="425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doklad </w:t>
      </w:r>
      <w:r w:rsidRPr="0063619A">
        <w:rPr>
          <w:rFonts w:ascii="Garamond" w:hAnsi="Garamond" w:cs="Arial"/>
          <w:color w:val="000000"/>
          <w:sz w:val="20"/>
          <w:szCs w:val="20"/>
        </w:rPr>
        <w:t xml:space="preserve">o zložení finančných prostriedkov uchádzačom na bankový účet </w:t>
      </w:r>
      <w:r>
        <w:rPr>
          <w:rFonts w:ascii="Garamond" w:hAnsi="Garamond" w:cs="Arial"/>
          <w:color w:val="000000"/>
          <w:sz w:val="20"/>
          <w:szCs w:val="20"/>
        </w:rPr>
        <w:t>objednávateľa</w:t>
      </w:r>
      <w:r w:rsidRPr="0063619A">
        <w:rPr>
          <w:rFonts w:ascii="Garamond" w:hAnsi="Garamond" w:cs="Arial"/>
          <w:color w:val="000000"/>
          <w:sz w:val="20"/>
          <w:szCs w:val="20"/>
        </w:rPr>
        <w:t xml:space="preserve"> – výpis z bankového účtu alebo iný doklad, ktorým uchádzač preukáže, že v prospech bankového účtu </w:t>
      </w:r>
      <w:r>
        <w:rPr>
          <w:rFonts w:ascii="Garamond" w:hAnsi="Garamond" w:cs="Arial"/>
          <w:color w:val="000000"/>
          <w:sz w:val="20"/>
          <w:szCs w:val="20"/>
        </w:rPr>
        <w:t>objednávateľa</w:t>
      </w:r>
      <w:r w:rsidRPr="0063619A">
        <w:rPr>
          <w:rFonts w:ascii="Garamond" w:hAnsi="Garamond" w:cs="Arial"/>
          <w:color w:val="000000"/>
          <w:sz w:val="20"/>
          <w:szCs w:val="20"/>
        </w:rPr>
        <w:t xml:space="preserve"> boli poukázané finančné prostriedky vo výške zodpovedajúcej výške zábezpeky, </w:t>
      </w:r>
      <w:r>
        <w:rPr>
          <w:rFonts w:ascii="Garamond" w:hAnsi="Garamond" w:cs="Arial"/>
          <w:color w:val="000000"/>
          <w:sz w:val="20"/>
          <w:szCs w:val="20"/>
        </w:rPr>
        <w:t>je uchádzač povinný predložiť ako</w:t>
      </w:r>
      <w:r w:rsidRPr="0063619A">
        <w:rPr>
          <w:rFonts w:ascii="Garamond" w:hAnsi="Garamond" w:cs="Arial"/>
          <w:color w:val="000000"/>
          <w:sz w:val="20"/>
          <w:szCs w:val="20"/>
        </w:rPr>
        <w:t xml:space="preserve"> súčasť </w:t>
      </w:r>
      <w:r>
        <w:rPr>
          <w:rFonts w:ascii="Garamond" w:hAnsi="Garamond" w:cs="Arial"/>
          <w:color w:val="000000"/>
          <w:sz w:val="20"/>
          <w:szCs w:val="20"/>
        </w:rPr>
        <w:t>návrhu.</w:t>
      </w:r>
    </w:p>
    <w:p w14:paraId="438CD947" w14:textId="77777777" w:rsidR="00075895" w:rsidRPr="00075895" w:rsidRDefault="00075895" w:rsidP="00075895">
      <w:pPr>
        <w:pStyle w:val="Odsekzoznamu"/>
        <w:spacing w:after="0" w:line="240" w:lineRule="auto"/>
        <w:ind w:left="1276"/>
        <w:jc w:val="both"/>
        <w:rPr>
          <w:rFonts w:ascii="Garamond" w:hAnsi="Garamond"/>
          <w:sz w:val="20"/>
        </w:rPr>
      </w:pPr>
    </w:p>
    <w:p w14:paraId="71D9EC0F" w14:textId="0EED601C" w:rsidR="00075895" w:rsidRDefault="00075895" w:rsidP="00075895">
      <w:pPr>
        <w:pStyle w:val="Odsekzoznamu"/>
        <w:numPr>
          <w:ilvl w:val="0"/>
          <w:numId w:val="33"/>
        </w:numPr>
        <w:spacing w:after="0" w:line="240" w:lineRule="auto"/>
        <w:ind w:left="1276" w:hanging="425"/>
        <w:jc w:val="both"/>
        <w:rPr>
          <w:rFonts w:ascii="Garamond" w:hAnsi="Garamond"/>
          <w:sz w:val="20"/>
        </w:rPr>
      </w:pPr>
      <w:r w:rsidRPr="00075895">
        <w:rPr>
          <w:rFonts w:ascii="Garamond" w:hAnsi="Garamond"/>
          <w:sz w:val="20"/>
          <w:szCs w:val="20"/>
        </w:rPr>
        <w:t>poskytnutím</w:t>
      </w:r>
      <w:r>
        <w:rPr>
          <w:rFonts w:ascii="Garamond" w:hAnsi="Garamond"/>
          <w:sz w:val="20"/>
        </w:rPr>
        <w:t xml:space="preserve"> bankovej záruky za uchádzača:</w:t>
      </w:r>
    </w:p>
    <w:p w14:paraId="1A91C519" w14:textId="43D6AE69" w:rsidR="0063619A" w:rsidRDefault="0063619A" w:rsidP="0063619A">
      <w:pPr>
        <w:pStyle w:val="Odsekzoznamu"/>
        <w:numPr>
          <w:ilvl w:val="0"/>
          <w:numId w:val="22"/>
        </w:numPr>
        <w:spacing w:after="0" w:line="240" w:lineRule="auto"/>
        <w:ind w:left="1701" w:hanging="425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banková záruka za uchádzača môže byť poskytnutá bankou so sídlom v Slovenskej republike, pobočkou zahraničnej banky v Slovenskej republike alebo zahraničnou bankou (ďalej len „banka“);</w:t>
      </w:r>
    </w:p>
    <w:p w14:paraId="003BDD34" w14:textId="4528B561" w:rsidR="0063619A" w:rsidRPr="00FB489A" w:rsidRDefault="0063619A" w:rsidP="0063619A">
      <w:pPr>
        <w:pStyle w:val="Odsekzoznamu"/>
        <w:numPr>
          <w:ilvl w:val="0"/>
          <w:numId w:val="22"/>
        </w:numPr>
        <w:spacing w:after="0" w:line="240" w:lineRule="auto"/>
        <w:ind w:left="1701" w:hanging="425"/>
        <w:jc w:val="both"/>
        <w:rPr>
          <w:rFonts w:ascii="Garamond" w:hAnsi="Garamond"/>
          <w:sz w:val="20"/>
        </w:rPr>
      </w:pPr>
      <w:r>
        <w:rPr>
          <w:rFonts w:ascii="Garamond" w:hAnsi="Garamond" w:cs="Arial"/>
          <w:color w:val="000000"/>
          <w:sz w:val="20"/>
          <w:szCs w:val="20"/>
        </w:rPr>
        <w:t>v</w:t>
      </w:r>
      <w:r w:rsidRPr="0063619A">
        <w:rPr>
          <w:rFonts w:ascii="Garamond" w:hAnsi="Garamond" w:cs="Arial"/>
          <w:color w:val="000000"/>
          <w:sz w:val="20"/>
          <w:szCs w:val="20"/>
        </w:rPr>
        <w:t xml:space="preserve"> záručnej listine musí banka písomne vyhlásiť, že neodvolateľne a bez akýchkoľvek námietok uspokojí </w:t>
      </w:r>
      <w:r>
        <w:rPr>
          <w:rFonts w:ascii="Garamond" w:hAnsi="Garamond" w:cs="Arial"/>
          <w:color w:val="000000"/>
          <w:sz w:val="20"/>
          <w:szCs w:val="20"/>
        </w:rPr>
        <w:t xml:space="preserve">objednávateľa </w:t>
      </w:r>
      <w:r w:rsidRPr="0063619A">
        <w:rPr>
          <w:rFonts w:ascii="Garamond" w:hAnsi="Garamond" w:cs="Arial"/>
          <w:color w:val="000000"/>
          <w:sz w:val="20"/>
          <w:szCs w:val="20"/>
        </w:rPr>
        <w:t xml:space="preserve">do výšky finančných prostriedkov, ktoré </w:t>
      </w:r>
      <w:r>
        <w:rPr>
          <w:rFonts w:ascii="Garamond" w:hAnsi="Garamond" w:cs="Arial"/>
          <w:color w:val="000000"/>
          <w:sz w:val="20"/>
          <w:szCs w:val="20"/>
        </w:rPr>
        <w:t>objednávateľ</w:t>
      </w:r>
      <w:r w:rsidRPr="0063619A">
        <w:rPr>
          <w:rFonts w:ascii="Garamond" w:hAnsi="Garamond" w:cs="Arial"/>
          <w:color w:val="000000"/>
          <w:sz w:val="20"/>
          <w:szCs w:val="20"/>
        </w:rPr>
        <w:t xml:space="preserve"> požaduje ako zábezpeku viazanosti ponuky uchádzača, v prípade, ak </w:t>
      </w:r>
      <w:bookmarkStart w:id="8" w:name="_Hlk534962428"/>
      <w:r>
        <w:rPr>
          <w:rFonts w:ascii="Garamond" w:hAnsi="Garamond" w:cs="Arial"/>
          <w:color w:val="000000"/>
          <w:sz w:val="20"/>
          <w:szCs w:val="20"/>
        </w:rPr>
        <w:t>nastanú skutočnosti podľa bodu 8. ods. 8.4 tejto výzvy</w:t>
      </w:r>
      <w:r w:rsidRPr="0063619A">
        <w:rPr>
          <w:rFonts w:ascii="Garamond" w:hAnsi="Garamond" w:cs="Arial"/>
          <w:color w:val="000000"/>
          <w:sz w:val="20"/>
          <w:szCs w:val="20"/>
        </w:rPr>
        <w:t xml:space="preserve"> </w:t>
      </w:r>
      <w:bookmarkEnd w:id="8"/>
      <w:r w:rsidRPr="0063619A">
        <w:rPr>
          <w:rFonts w:ascii="Garamond" w:hAnsi="Garamond" w:cs="Arial"/>
          <w:color w:val="000000"/>
          <w:sz w:val="20"/>
          <w:szCs w:val="20"/>
        </w:rPr>
        <w:t>a </w:t>
      </w:r>
      <w:r w:rsidR="00FB489A">
        <w:rPr>
          <w:rFonts w:ascii="Garamond" w:hAnsi="Garamond" w:cs="Arial"/>
          <w:color w:val="000000"/>
          <w:sz w:val="20"/>
          <w:szCs w:val="20"/>
        </w:rPr>
        <w:t>objednávateľ</w:t>
      </w:r>
      <w:r w:rsidRPr="0063619A">
        <w:rPr>
          <w:rFonts w:ascii="Garamond" w:hAnsi="Garamond" w:cs="Arial"/>
          <w:color w:val="000000"/>
          <w:sz w:val="20"/>
          <w:szCs w:val="20"/>
        </w:rPr>
        <w:t xml:space="preserve"> písomne banke oznámi svoje nároky z bankovej záruky v lehote platnosti bankovej záruky</w:t>
      </w:r>
      <w:r w:rsidR="00FB489A">
        <w:rPr>
          <w:rFonts w:ascii="Garamond" w:hAnsi="Garamond" w:cs="Arial"/>
          <w:color w:val="000000"/>
          <w:sz w:val="20"/>
          <w:szCs w:val="20"/>
        </w:rPr>
        <w:t>;</w:t>
      </w:r>
    </w:p>
    <w:p w14:paraId="08E292A2" w14:textId="3006BEA5" w:rsidR="00FB489A" w:rsidRPr="0063619A" w:rsidRDefault="00FB489A" w:rsidP="0063619A">
      <w:pPr>
        <w:pStyle w:val="Odsekzoznamu"/>
        <w:numPr>
          <w:ilvl w:val="0"/>
          <w:numId w:val="22"/>
        </w:numPr>
        <w:spacing w:after="0" w:line="240" w:lineRule="auto"/>
        <w:ind w:left="1701" w:hanging="425"/>
        <w:jc w:val="both"/>
        <w:rPr>
          <w:rFonts w:ascii="Garamond" w:hAnsi="Garamond"/>
          <w:sz w:val="20"/>
        </w:rPr>
      </w:pPr>
      <w:r>
        <w:rPr>
          <w:rFonts w:ascii="Garamond" w:hAnsi="Garamond" w:cs="Calibri"/>
          <w:sz w:val="20"/>
          <w:szCs w:val="20"/>
        </w:rPr>
        <w:t xml:space="preserve">doba platnosti a účinnosti bankovej záruky </w:t>
      </w:r>
      <w:r w:rsidR="00E720C8">
        <w:rPr>
          <w:rFonts w:ascii="Garamond" w:hAnsi="Garamond" w:cs="Calibri"/>
          <w:sz w:val="20"/>
          <w:szCs w:val="20"/>
        </w:rPr>
        <w:t xml:space="preserve">musí byť najmenej do uzatvorenia </w:t>
      </w:r>
      <w:r w:rsidR="00E720C8" w:rsidRPr="00BC5503">
        <w:rPr>
          <w:rFonts w:ascii="Garamond" w:hAnsi="Garamond"/>
          <w:bCs/>
          <w:sz w:val="20"/>
        </w:rPr>
        <w:t xml:space="preserve">zmluvy o zabezpečení služieb v oblasti finančného sprostredkovania v sektore </w:t>
      </w:r>
      <w:r w:rsidR="00E720C8" w:rsidRPr="00E720C8">
        <w:rPr>
          <w:rFonts w:ascii="Garamond" w:hAnsi="Garamond"/>
          <w:bCs/>
          <w:sz w:val="20"/>
          <w:szCs w:val="20"/>
        </w:rPr>
        <w:t xml:space="preserve">poistenia a zaistenia medzi objednávateľom a úspešným uchádzačom podľa bodu 8. ods. 8.3 tejto výzvy; </w:t>
      </w:r>
      <w:r w:rsidR="00E720C8" w:rsidRPr="00E720C8">
        <w:rPr>
          <w:rFonts w:ascii="Garamond" w:hAnsi="Garamond" w:cs="Arial"/>
          <w:sz w:val="20"/>
          <w:szCs w:val="20"/>
        </w:rPr>
        <w:t xml:space="preserve">v prípade, ak je platnosť </w:t>
      </w:r>
      <w:r w:rsidR="00E720C8">
        <w:rPr>
          <w:rFonts w:ascii="Garamond" w:hAnsi="Garamond" w:cs="Arial"/>
          <w:sz w:val="20"/>
          <w:szCs w:val="20"/>
        </w:rPr>
        <w:t xml:space="preserve">bankovej záruky </w:t>
      </w:r>
      <w:r w:rsidR="00E720C8" w:rsidRPr="00E720C8">
        <w:rPr>
          <w:rFonts w:ascii="Garamond" w:hAnsi="Garamond" w:cs="Arial"/>
          <w:sz w:val="20"/>
          <w:szCs w:val="20"/>
        </w:rPr>
        <w:t xml:space="preserve">časovo obmedzená na kratšiu dobu, uchádzač sa zaväzuje predĺžiť </w:t>
      </w:r>
      <w:r w:rsidR="00E720C8">
        <w:rPr>
          <w:rFonts w:ascii="Garamond" w:hAnsi="Garamond" w:cs="Arial"/>
          <w:sz w:val="20"/>
          <w:szCs w:val="20"/>
        </w:rPr>
        <w:t>bankovú záruku</w:t>
      </w:r>
      <w:r w:rsidR="00E720C8" w:rsidRPr="00E720C8">
        <w:rPr>
          <w:rFonts w:ascii="Garamond" w:hAnsi="Garamond" w:cs="Arial"/>
          <w:sz w:val="20"/>
          <w:szCs w:val="20"/>
        </w:rPr>
        <w:t xml:space="preserve"> najneskôr 2 (dva) mesiace pred ukončením platnosti </w:t>
      </w:r>
      <w:r w:rsidR="00E720C8">
        <w:rPr>
          <w:rFonts w:ascii="Garamond" w:hAnsi="Garamond" w:cs="Arial"/>
          <w:sz w:val="20"/>
          <w:szCs w:val="20"/>
        </w:rPr>
        <w:t>bankovej záruky</w:t>
      </w:r>
      <w:r>
        <w:rPr>
          <w:rFonts w:ascii="Garamond" w:hAnsi="Garamond"/>
          <w:sz w:val="20"/>
        </w:rPr>
        <w:t>.</w:t>
      </w:r>
    </w:p>
    <w:p w14:paraId="558BFD8D" w14:textId="77777777" w:rsidR="00075895" w:rsidRDefault="00075895" w:rsidP="00075895">
      <w:pPr>
        <w:pStyle w:val="Odsekzoznamu"/>
        <w:spacing w:after="0" w:line="240" w:lineRule="auto"/>
        <w:ind w:left="851"/>
        <w:jc w:val="both"/>
        <w:rPr>
          <w:rFonts w:ascii="Garamond" w:hAnsi="Garamond"/>
          <w:sz w:val="20"/>
        </w:rPr>
      </w:pPr>
    </w:p>
    <w:p w14:paraId="1197C7C3" w14:textId="470E00BA" w:rsidR="00FB489A" w:rsidRPr="00E720C8" w:rsidRDefault="00FB489A" w:rsidP="00E720C8">
      <w:pPr>
        <w:pStyle w:val="Odsekzoznamu"/>
        <w:numPr>
          <w:ilvl w:val="0"/>
          <w:numId w:val="24"/>
        </w:numPr>
        <w:spacing w:after="0" w:line="240" w:lineRule="auto"/>
        <w:ind w:left="851" w:hanging="49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Objednávateľ uvoľní alebo vráti uchádzačovi zábezpeku do 7 (siedmich) </w:t>
      </w:r>
      <w:r w:rsidR="0074603F">
        <w:rPr>
          <w:rFonts w:ascii="Garamond" w:hAnsi="Garamond"/>
          <w:sz w:val="20"/>
          <w:szCs w:val="20"/>
        </w:rPr>
        <w:t>pracovných</w:t>
      </w:r>
      <w:r>
        <w:rPr>
          <w:rFonts w:ascii="Garamond" w:hAnsi="Garamond"/>
          <w:sz w:val="20"/>
          <w:szCs w:val="20"/>
        </w:rPr>
        <w:t xml:space="preserve"> dní odo dňa</w:t>
      </w:r>
      <w:r w:rsidR="00E720C8">
        <w:rPr>
          <w:rFonts w:ascii="Garamond" w:hAnsi="Garamond"/>
          <w:sz w:val="20"/>
          <w:szCs w:val="20"/>
        </w:rPr>
        <w:t xml:space="preserve"> </w:t>
      </w:r>
      <w:r w:rsidRPr="00E720C8">
        <w:rPr>
          <w:rFonts w:ascii="Garamond" w:hAnsi="Garamond"/>
          <w:sz w:val="20"/>
        </w:rPr>
        <w:t>uzatvorenia zmluvy s úspešným uchádzačom.</w:t>
      </w:r>
    </w:p>
    <w:p w14:paraId="39AEDAFD" w14:textId="77777777" w:rsidR="00FB489A" w:rsidRDefault="00FB489A" w:rsidP="00FB489A">
      <w:pPr>
        <w:pStyle w:val="Odsekzoznamu"/>
        <w:spacing w:after="0" w:line="240" w:lineRule="auto"/>
        <w:ind w:left="851"/>
        <w:jc w:val="both"/>
        <w:rPr>
          <w:rFonts w:ascii="Garamond" w:hAnsi="Garamond"/>
          <w:sz w:val="20"/>
          <w:szCs w:val="20"/>
        </w:rPr>
      </w:pPr>
    </w:p>
    <w:p w14:paraId="77E23F92" w14:textId="0B26584C" w:rsidR="00FB489A" w:rsidRPr="007264EA" w:rsidRDefault="00FB489A" w:rsidP="00C5435A">
      <w:pPr>
        <w:pStyle w:val="Odsekzoznamu"/>
        <w:numPr>
          <w:ilvl w:val="0"/>
          <w:numId w:val="24"/>
        </w:numPr>
        <w:spacing w:after="0" w:line="240" w:lineRule="auto"/>
        <w:ind w:left="851" w:hanging="491"/>
        <w:jc w:val="both"/>
        <w:rPr>
          <w:rFonts w:ascii="Garamond" w:hAnsi="Garamond"/>
          <w:sz w:val="20"/>
          <w:szCs w:val="20"/>
        </w:rPr>
      </w:pPr>
      <w:r w:rsidRPr="007264EA">
        <w:rPr>
          <w:rFonts w:ascii="Garamond" w:hAnsi="Garamond"/>
          <w:sz w:val="20"/>
          <w:szCs w:val="20"/>
        </w:rPr>
        <w:t>Zábezpeka uchádzača prepadne v prospech objednávateľa, ak nastane situácia podľa bodu 8. ods. 8.4 tejto výzvy.</w:t>
      </w:r>
    </w:p>
    <w:p w14:paraId="0A8AEC94" w14:textId="77777777" w:rsidR="007618FC" w:rsidRDefault="007618FC" w:rsidP="00C5435A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72BEE467" w14:textId="23BE9900" w:rsidR="00A95A90" w:rsidRPr="00A90BE8" w:rsidRDefault="00A95A90" w:rsidP="0027113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90BE8">
        <w:rPr>
          <w:rFonts w:ascii="Garamond" w:hAnsi="Garamond"/>
          <w:b/>
          <w:bCs/>
          <w:color w:val="000000"/>
          <w:sz w:val="20"/>
          <w:szCs w:val="20"/>
        </w:rPr>
        <w:t xml:space="preserve">Lehota, miesto a spôsob predkladania </w:t>
      </w:r>
      <w:r w:rsidR="008B3B2F" w:rsidRPr="00A90BE8">
        <w:rPr>
          <w:rFonts w:ascii="Garamond" w:hAnsi="Garamond"/>
          <w:b/>
          <w:bCs/>
          <w:color w:val="000000"/>
          <w:sz w:val="20"/>
          <w:szCs w:val="20"/>
        </w:rPr>
        <w:t>návrhov</w:t>
      </w:r>
      <w:r w:rsidRPr="00A90BE8">
        <w:rPr>
          <w:rFonts w:ascii="Garamond" w:hAnsi="Garamond"/>
          <w:b/>
          <w:bCs/>
          <w:color w:val="000000"/>
          <w:sz w:val="20"/>
          <w:szCs w:val="20"/>
        </w:rPr>
        <w:t xml:space="preserve">: do </w:t>
      </w:r>
      <w:r w:rsidR="008B17D1">
        <w:rPr>
          <w:rFonts w:ascii="Garamond" w:hAnsi="Garamond"/>
          <w:b/>
          <w:bCs/>
          <w:sz w:val="20"/>
          <w:szCs w:val="20"/>
        </w:rPr>
        <w:t>21.02.2024</w:t>
      </w:r>
      <w:r w:rsidRPr="00A90BE8">
        <w:rPr>
          <w:rFonts w:ascii="Garamond" w:hAnsi="Garamond"/>
          <w:b/>
          <w:bCs/>
          <w:color w:val="000000"/>
          <w:sz w:val="20"/>
          <w:szCs w:val="20"/>
        </w:rPr>
        <w:t xml:space="preserve"> do </w:t>
      </w:r>
      <w:r w:rsidR="008B17D1">
        <w:rPr>
          <w:rFonts w:ascii="Garamond" w:hAnsi="Garamond"/>
          <w:b/>
          <w:bCs/>
          <w:sz w:val="20"/>
          <w:szCs w:val="20"/>
        </w:rPr>
        <w:t>12:00</w:t>
      </w:r>
      <w:r w:rsidRPr="00A90BE8">
        <w:rPr>
          <w:rFonts w:ascii="Garamond" w:hAnsi="Garamond"/>
          <w:b/>
          <w:bCs/>
          <w:color w:val="000000"/>
          <w:sz w:val="20"/>
          <w:szCs w:val="20"/>
        </w:rPr>
        <w:t xml:space="preserve"> hod.</w:t>
      </w:r>
    </w:p>
    <w:p w14:paraId="4EEA80F6" w14:textId="77777777" w:rsidR="00B24C64" w:rsidRDefault="00B24C64" w:rsidP="00B24C64">
      <w:pPr>
        <w:rPr>
          <w:rFonts w:ascii="Garamond" w:hAnsi="Garamond"/>
          <w:b/>
          <w:bCs/>
          <w:color w:val="000000"/>
          <w:sz w:val="20"/>
        </w:rPr>
      </w:pPr>
    </w:p>
    <w:p w14:paraId="6F649202" w14:textId="1EE1AFEE" w:rsidR="00E34034" w:rsidRDefault="00A95A90" w:rsidP="00F61F9E">
      <w:pPr>
        <w:pStyle w:val="Odsekzoznamu"/>
        <w:numPr>
          <w:ilvl w:val="1"/>
          <w:numId w:val="2"/>
        </w:numPr>
        <w:spacing w:after="0" w:line="240" w:lineRule="auto"/>
      </w:pPr>
      <w:r w:rsidRPr="00B24C64">
        <w:rPr>
          <w:rFonts w:ascii="Garamond" w:hAnsi="Garamond"/>
          <w:color w:val="000000"/>
          <w:sz w:val="20"/>
        </w:rPr>
        <w:t>Komunikácia bude prebiehať s využitím elektronických prostriedkov a</w:t>
      </w:r>
      <w:r w:rsidR="00FE10CB" w:rsidRPr="00B24C64">
        <w:rPr>
          <w:rFonts w:ascii="Garamond" w:hAnsi="Garamond"/>
          <w:color w:val="000000"/>
          <w:sz w:val="20"/>
        </w:rPr>
        <w:t xml:space="preserve"> návrhy </w:t>
      </w:r>
      <w:r w:rsidRPr="00B24C64">
        <w:rPr>
          <w:rFonts w:ascii="Garamond" w:hAnsi="Garamond"/>
          <w:color w:val="000000"/>
          <w:sz w:val="20"/>
        </w:rPr>
        <w:t>je potrebné predkladať elektronicky, a to prostredníctvom IS JOSEPHINE</w:t>
      </w:r>
      <w:r w:rsidRPr="00E34034">
        <w:rPr>
          <w:rFonts w:ascii="Garamond" w:hAnsi="Garamond"/>
          <w:color w:val="000000"/>
          <w:sz w:val="20"/>
        </w:rPr>
        <w:t>:</w:t>
      </w:r>
      <w:r w:rsidRPr="00E34034">
        <w:rPr>
          <w:rFonts w:ascii="Garamond" w:hAnsi="Garamond"/>
          <w:color w:val="000000"/>
          <w:sz w:val="20"/>
          <w:szCs w:val="20"/>
        </w:rPr>
        <w:t xml:space="preserve"> </w:t>
      </w:r>
      <w:hyperlink r:id="rId29" w:history="1">
        <w:r w:rsidR="00E34034" w:rsidRPr="00917598">
          <w:rPr>
            <w:rStyle w:val="Hypertextovprepojenie"/>
            <w:rFonts w:ascii="Garamond" w:hAnsi="Garamond"/>
            <w:sz w:val="20"/>
            <w:szCs w:val="20"/>
          </w:rPr>
          <w:t>https://josephine.proebiz.com/sk/tender/64331/summary</w:t>
        </w:r>
      </w:hyperlink>
    </w:p>
    <w:p w14:paraId="7E522670" w14:textId="0042495F" w:rsidR="00A95A90" w:rsidRPr="00B24C64" w:rsidRDefault="00A95A90" w:rsidP="00E34034">
      <w:pPr>
        <w:pStyle w:val="Odsekzoznamu"/>
        <w:spacing w:after="0" w:line="240" w:lineRule="auto"/>
        <w:ind w:left="851"/>
        <w:jc w:val="both"/>
        <w:rPr>
          <w:rFonts w:ascii="Garamond" w:hAnsi="Garamond"/>
          <w:color w:val="000000"/>
          <w:sz w:val="20"/>
        </w:rPr>
      </w:pPr>
    </w:p>
    <w:p w14:paraId="67136F68" w14:textId="77777777" w:rsidR="00A90BE8" w:rsidRDefault="00A90BE8" w:rsidP="00A90BE8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</w:p>
    <w:p w14:paraId="51FA5270" w14:textId="77777777" w:rsidR="00672521" w:rsidRPr="00A90BE8" w:rsidRDefault="00672521" w:rsidP="00A90BE8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</w:p>
    <w:p w14:paraId="74DCA85B" w14:textId="22425DC1" w:rsidR="00A95A90" w:rsidRPr="00A90BE8" w:rsidRDefault="00A95A90" w:rsidP="0027113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A90BE8">
        <w:rPr>
          <w:rFonts w:ascii="Garamond" w:hAnsi="Garamond"/>
          <w:b/>
          <w:bCs/>
          <w:sz w:val="20"/>
          <w:szCs w:val="20"/>
        </w:rPr>
        <w:t xml:space="preserve">Požadovaný obsah </w:t>
      </w:r>
      <w:r w:rsidR="00271133" w:rsidRPr="00A90BE8">
        <w:rPr>
          <w:rFonts w:ascii="Garamond" w:hAnsi="Garamond"/>
          <w:b/>
          <w:bCs/>
          <w:sz w:val="20"/>
          <w:szCs w:val="20"/>
        </w:rPr>
        <w:t>návrhu</w:t>
      </w:r>
      <w:r w:rsidRPr="00A90BE8">
        <w:rPr>
          <w:rFonts w:ascii="Garamond" w:hAnsi="Garamond"/>
          <w:b/>
          <w:bCs/>
          <w:sz w:val="20"/>
          <w:szCs w:val="20"/>
        </w:rPr>
        <w:t>:</w:t>
      </w:r>
    </w:p>
    <w:p w14:paraId="4DED17F8" w14:textId="77777777" w:rsidR="00271133" w:rsidRPr="00A90BE8" w:rsidRDefault="00271133" w:rsidP="00271133">
      <w:pPr>
        <w:pStyle w:val="Odsekzoznamu"/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5033A6C4" w14:textId="6B62F20F" w:rsidR="00A95A90" w:rsidRPr="00A90BE8" w:rsidRDefault="00271133" w:rsidP="000C0674">
      <w:pPr>
        <w:pStyle w:val="Odsekzoznamu"/>
        <w:numPr>
          <w:ilvl w:val="0"/>
          <w:numId w:val="29"/>
        </w:numPr>
        <w:spacing w:after="0" w:line="240" w:lineRule="auto"/>
        <w:ind w:left="851" w:hanging="491"/>
        <w:jc w:val="both"/>
        <w:rPr>
          <w:rFonts w:ascii="Garamond" w:hAnsi="Garamond"/>
          <w:sz w:val="20"/>
          <w:szCs w:val="20"/>
        </w:rPr>
      </w:pPr>
      <w:r w:rsidRPr="000C0674">
        <w:rPr>
          <w:rFonts w:ascii="Garamond" w:hAnsi="Garamond"/>
          <w:color w:val="000000"/>
          <w:sz w:val="20"/>
        </w:rPr>
        <w:t>Návrh</w:t>
      </w:r>
      <w:r w:rsidR="00A95A90" w:rsidRPr="00A90BE8">
        <w:rPr>
          <w:rFonts w:ascii="Garamond" w:hAnsi="Garamond"/>
          <w:sz w:val="20"/>
          <w:szCs w:val="20"/>
        </w:rPr>
        <w:t xml:space="preserve"> predložen</w:t>
      </w:r>
      <w:r w:rsidRPr="00A90BE8">
        <w:rPr>
          <w:rFonts w:ascii="Garamond" w:hAnsi="Garamond"/>
          <w:sz w:val="20"/>
          <w:szCs w:val="20"/>
        </w:rPr>
        <w:t>ý</w:t>
      </w:r>
      <w:r w:rsidR="00A95A90" w:rsidRPr="00A90BE8">
        <w:rPr>
          <w:rFonts w:ascii="Garamond" w:hAnsi="Garamond"/>
          <w:sz w:val="20"/>
          <w:szCs w:val="20"/>
        </w:rPr>
        <w:t xml:space="preserve"> uchádzačom musí obsahovať tieto doklady v elektronickej podobe: </w:t>
      </w:r>
    </w:p>
    <w:p w14:paraId="29D32A86" w14:textId="77777777" w:rsidR="00271133" w:rsidRPr="00A90BE8" w:rsidRDefault="00271133" w:rsidP="00271133">
      <w:pPr>
        <w:pStyle w:val="Odsekzoznamu"/>
        <w:spacing w:line="240" w:lineRule="auto"/>
        <w:jc w:val="both"/>
        <w:rPr>
          <w:rFonts w:ascii="Garamond" w:hAnsi="Garamond"/>
          <w:sz w:val="20"/>
          <w:szCs w:val="20"/>
        </w:rPr>
      </w:pPr>
    </w:p>
    <w:p w14:paraId="1A84D25C" w14:textId="1A275823" w:rsidR="00BE49DA" w:rsidRPr="00A90BE8" w:rsidRDefault="00BE49DA" w:rsidP="000C0674">
      <w:pPr>
        <w:pStyle w:val="Odsekzoznamu"/>
        <w:numPr>
          <w:ilvl w:val="0"/>
          <w:numId w:val="32"/>
        </w:numPr>
        <w:spacing w:after="0" w:line="240" w:lineRule="auto"/>
        <w:ind w:left="1276" w:hanging="425"/>
        <w:jc w:val="both"/>
        <w:rPr>
          <w:rFonts w:ascii="Garamond" w:hAnsi="Garamond"/>
          <w:sz w:val="20"/>
          <w:szCs w:val="20"/>
        </w:rPr>
      </w:pPr>
      <w:r w:rsidRPr="000C0674">
        <w:rPr>
          <w:rFonts w:ascii="Garamond" w:hAnsi="Garamond"/>
          <w:color w:val="000000"/>
          <w:sz w:val="20"/>
        </w:rPr>
        <w:t>Koncepcia</w:t>
      </w:r>
      <w:r w:rsidRPr="00A90BE8">
        <w:rPr>
          <w:rFonts w:ascii="Garamond" w:hAnsi="Garamond"/>
          <w:sz w:val="20"/>
          <w:szCs w:val="20"/>
        </w:rPr>
        <w:t xml:space="preserve"> poskytovaných služieb, ktorej obsah je popísaný v prílohe č. 1 tejto výzvy;</w:t>
      </w:r>
    </w:p>
    <w:p w14:paraId="4F6B8B16" w14:textId="77777777" w:rsidR="00846D51" w:rsidRPr="00846D51" w:rsidRDefault="00846D51" w:rsidP="00846D51">
      <w:pPr>
        <w:pStyle w:val="Odsekzoznamu"/>
        <w:spacing w:after="0" w:line="240" w:lineRule="auto"/>
        <w:ind w:left="1276"/>
        <w:jc w:val="both"/>
        <w:rPr>
          <w:rFonts w:ascii="Garamond" w:hAnsi="Garamond"/>
          <w:sz w:val="20"/>
          <w:szCs w:val="20"/>
        </w:rPr>
      </w:pPr>
    </w:p>
    <w:p w14:paraId="2EE8867E" w14:textId="2AA143C3" w:rsidR="00846D51" w:rsidRPr="00846D51" w:rsidRDefault="00846D51" w:rsidP="000C0674">
      <w:pPr>
        <w:pStyle w:val="Odsekzoznamu"/>
        <w:numPr>
          <w:ilvl w:val="0"/>
          <w:numId w:val="32"/>
        </w:numPr>
        <w:spacing w:after="0" w:line="240" w:lineRule="auto"/>
        <w:ind w:left="1276" w:hanging="4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Doklady preukazujúce splnenie podmienok účasti podľa bodu 3. ods. 3.1 až 3.6 tejto výzvy.</w:t>
      </w:r>
    </w:p>
    <w:p w14:paraId="297C595B" w14:textId="77777777" w:rsidR="00846D51" w:rsidRPr="00846D51" w:rsidRDefault="00846D51" w:rsidP="00846D51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20C56CB9" w14:textId="335DC202" w:rsidR="00766572" w:rsidRDefault="00A95A90" w:rsidP="000C0674">
      <w:pPr>
        <w:pStyle w:val="Odsekzoznamu"/>
        <w:numPr>
          <w:ilvl w:val="0"/>
          <w:numId w:val="32"/>
        </w:numPr>
        <w:spacing w:after="0" w:line="240" w:lineRule="auto"/>
        <w:ind w:left="1276" w:hanging="425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color w:val="000000"/>
          <w:sz w:val="20"/>
          <w:szCs w:val="20"/>
        </w:rPr>
        <w:t>Čestné</w:t>
      </w:r>
      <w:r w:rsidRPr="00A90BE8">
        <w:rPr>
          <w:rFonts w:ascii="Garamond" w:hAnsi="Garamond"/>
          <w:sz w:val="20"/>
          <w:szCs w:val="20"/>
        </w:rPr>
        <w:t xml:space="preserve"> vyhlásenie podľa </w:t>
      </w:r>
      <w:r w:rsidR="00BE49DA" w:rsidRPr="00A90BE8">
        <w:rPr>
          <w:rFonts w:ascii="Garamond" w:hAnsi="Garamond"/>
          <w:sz w:val="20"/>
          <w:szCs w:val="20"/>
        </w:rPr>
        <w:t>p</w:t>
      </w:r>
      <w:r w:rsidRPr="00A90BE8">
        <w:rPr>
          <w:rFonts w:ascii="Garamond" w:hAnsi="Garamond"/>
          <w:sz w:val="20"/>
          <w:szCs w:val="20"/>
        </w:rPr>
        <w:t xml:space="preserve">rílohy č. </w:t>
      </w:r>
      <w:r w:rsidR="007A5DAF" w:rsidRPr="00A90BE8">
        <w:rPr>
          <w:rFonts w:ascii="Garamond" w:hAnsi="Garamond"/>
          <w:sz w:val="20"/>
          <w:szCs w:val="20"/>
        </w:rPr>
        <w:t>2</w:t>
      </w:r>
      <w:r w:rsidR="00BE49DA" w:rsidRPr="00A90BE8">
        <w:rPr>
          <w:rFonts w:ascii="Garamond" w:hAnsi="Garamond"/>
          <w:sz w:val="20"/>
          <w:szCs w:val="20"/>
        </w:rPr>
        <w:t xml:space="preserve"> tejto výzvy</w:t>
      </w:r>
      <w:r w:rsidRPr="00A90BE8">
        <w:rPr>
          <w:rFonts w:ascii="Garamond" w:hAnsi="Garamond"/>
          <w:sz w:val="20"/>
          <w:szCs w:val="20"/>
        </w:rPr>
        <w:t>;</w:t>
      </w:r>
    </w:p>
    <w:p w14:paraId="50E8C66E" w14:textId="77777777" w:rsidR="00766572" w:rsidRPr="00766572" w:rsidRDefault="00766572" w:rsidP="000C0674">
      <w:pPr>
        <w:pStyle w:val="Odsekzoznamu"/>
        <w:ind w:left="1276" w:hanging="425"/>
        <w:rPr>
          <w:rFonts w:ascii="Garamond" w:hAnsi="Garamond"/>
          <w:sz w:val="20"/>
          <w:szCs w:val="20"/>
        </w:rPr>
      </w:pPr>
    </w:p>
    <w:p w14:paraId="2BE4EB76" w14:textId="5B404FEC" w:rsidR="00A95A90" w:rsidRPr="00A90BE8" w:rsidRDefault="00766572" w:rsidP="000C0674">
      <w:pPr>
        <w:pStyle w:val="Odsekzoznamu"/>
        <w:numPr>
          <w:ilvl w:val="0"/>
          <w:numId w:val="32"/>
        </w:numPr>
        <w:spacing w:after="0" w:line="240" w:lineRule="auto"/>
        <w:ind w:left="1276" w:hanging="4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Návrh na plnenie kritérií podľa prílohy č. 3 tejto výzvy;</w:t>
      </w:r>
      <w:r w:rsidR="00A95A90" w:rsidRPr="00A90BE8">
        <w:rPr>
          <w:rFonts w:ascii="Garamond" w:hAnsi="Garamond"/>
          <w:sz w:val="20"/>
          <w:szCs w:val="20"/>
        </w:rPr>
        <w:t xml:space="preserve"> </w:t>
      </w:r>
    </w:p>
    <w:p w14:paraId="0886CCDF" w14:textId="77777777" w:rsidR="00271133" w:rsidRPr="00A90BE8" w:rsidRDefault="00271133" w:rsidP="000C0674">
      <w:pPr>
        <w:pStyle w:val="Odsekzoznamu"/>
        <w:spacing w:line="240" w:lineRule="auto"/>
        <w:ind w:left="1276" w:hanging="425"/>
        <w:jc w:val="both"/>
        <w:rPr>
          <w:rFonts w:ascii="Garamond" w:hAnsi="Garamond"/>
          <w:sz w:val="20"/>
          <w:szCs w:val="20"/>
        </w:rPr>
      </w:pPr>
    </w:p>
    <w:p w14:paraId="4EE2F0AD" w14:textId="33A56DBB" w:rsidR="00C5435A" w:rsidRPr="00C5435A" w:rsidRDefault="00BE49DA" w:rsidP="00075895">
      <w:pPr>
        <w:pStyle w:val="Odsekzoznamu"/>
        <w:numPr>
          <w:ilvl w:val="0"/>
          <w:numId w:val="32"/>
        </w:numPr>
        <w:spacing w:after="0" w:line="240" w:lineRule="auto"/>
        <w:ind w:left="1276" w:hanging="425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color w:val="000000"/>
          <w:sz w:val="20"/>
          <w:szCs w:val="20"/>
        </w:rPr>
        <w:t>Návrh</w:t>
      </w:r>
      <w:r w:rsidRPr="00A90BE8">
        <w:rPr>
          <w:rFonts w:ascii="Garamond" w:hAnsi="Garamond"/>
          <w:sz w:val="20"/>
          <w:szCs w:val="20"/>
        </w:rPr>
        <w:t xml:space="preserve"> zmluvy o zabezpečení služieb </w:t>
      </w:r>
      <w:r w:rsidRPr="00A90BE8">
        <w:rPr>
          <w:rFonts w:ascii="Garamond" w:hAnsi="Garamond" w:cs="Calibri"/>
          <w:sz w:val="20"/>
          <w:szCs w:val="20"/>
        </w:rPr>
        <w:t>v oblasti finančného sprostredkovania v sektore poistenia a</w:t>
      </w:r>
      <w:r w:rsidR="00232E29">
        <w:rPr>
          <w:rFonts w:ascii="Garamond" w:hAnsi="Garamond" w:cs="Calibri"/>
          <w:sz w:val="20"/>
          <w:szCs w:val="20"/>
        </w:rPr>
        <w:t> </w:t>
      </w:r>
      <w:r w:rsidRPr="00A90BE8">
        <w:rPr>
          <w:rFonts w:ascii="Garamond" w:hAnsi="Garamond" w:cs="Calibri"/>
          <w:sz w:val="20"/>
          <w:szCs w:val="20"/>
        </w:rPr>
        <w:t>zaistenia</w:t>
      </w:r>
      <w:r w:rsidR="00232E29">
        <w:rPr>
          <w:rFonts w:ascii="Garamond" w:hAnsi="Garamond" w:cs="Calibri"/>
          <w:sz w:val="20"/>
          <w:szCs w:val="20"/>
        </w:rPr>
        <w:t xml:space="preserve"> - </w:t>
      </w:r>
      <w:r w:rsidR="00232E29">
        <w:rPr>
          <w:rFonts w:ascii="Garamond" w:hAnsi="Garamond"/>
          <w:color w:val="000000"/>
          <w:sz w:val="20"/>
          <w:szCs w:val="20"/>
        </w:rPr>
        <w:t>z</w:t>
      </w:r>
      <w:r w:rsidR="00232E29" w:rsidRPr="00A90BE8">
        <w:rPr>
          <w:rFonts w:ascii="Garamond" w:hAnsi="Garamond"/>
          <w:color w:val="000000"/>
          <w:sz w:val="20"/>
          <w:szCs w:val="20"/>
        </w:rPr>
        <w:t>mluva</w:t>
      </w:r>
      <w:r w:rsidR="00232E29" w:rsidRPr="00A90BE8">
        <w:rPr>
          <w:rFonts w:ascii="Garamond" w:hAnsi="Garamond"/>
          <w:sz w:val="20"/>
          <w:szCs w:val="20"/>
        </w:rPr>
        <w:t xml:space="preserve"> </w:t>
      </w:r>
      <w:r w:rsidR="00232E29" w:rsidRPr="00A90BE8">
        <w:rPr>
          <w:rFonts w:ascii="Garamond" w:hAnsi="Garamond" w:cs="Calibri"/>
          <w:sz w:val="20"/>
          <w:szCs w:val="20"/>
        </w:rPr>
        <w:t>bude uzatvorená na obdobie 8 rokov s možnosťou jej výpovede v rámci 6 mesačnej výpovednej doby</w:t>
      </w:r>
      <w:r w:rsidR="00232E29">
        <w:rPr>
          <w:rFonts w:ascii="Garamond" w:hAnsi="Garamond" w:cs="Calibri"/>
          <w:sz w:val="20"/>
          <w:szCs w:val="20"/>
        </w:rPr>
        <w:t>;</w:t>
      </w:r>
      <w:r w:rsidR="00232E29" w:rsidRPr="00A90BE8">
        <w:rPr>
          <w:rFonts w:ascii="Garamond" w:hAnsi="Garamond" w:cs="Calibri"/>
          <w:sz w:val="20"/>
          <w:szCs w:val="20"/>
        </w:rPr>
        <w:t xml:space="preserve"> </w:t>
      </w:r>
      <w:r w:rsidR="00232E29">
        <w:rPr>
          <w:rFonts w:ascii="Garamond" w:hAnsi="Garamond" w:cs="Calibri"/>
          <w:sz w:val="20"/>
          <w:szCs w:val="20"/>
        </w:rPr>
        <w:t>f</w:t>
      </w:r>
      <w:r w:rsidR="00232E29" w:rsidRPr="00A90BE8">
        <w:rPr>
          <w:rFonts w:ascii="Garamond" w:hAnsi="Garamond" w:cs="Calibri"/>
          <w:sz w:val="20"/>
          <w:szCs w:val="20"/>
        </w:rPr>
        <w:t>inálne znenie zmluvy bude predmetom rokovania oboch zmluvných strán</w:t>
      </w:r>
      <w:r w:rsidR="00AA6F43">
        <w:rPr>
          <w:rFonts w:ascii="Garamond" w:hAnsi="Garamond" w:cs="Calibri"/>
          <w:sz w:val="20"/>
          <w:szCs w:val="20"/>
        </w:rPr>
        <w:t xml:space="preserve">, pričom návrh plnenia kritérií bude záväzne súčasťou finálneho znenia zmluvy o </w:t>
      </w:r>
      <w:r w:rsidR="00AA6F43" w:rsidRPr="00A90BE8">
        <w:rPr>
          <w:rFonts w:ascii="Garamond" w:hAnsi="Garamond"/>
          <w:sz w:val="20"/>
          <w:szCs w:val="20"/>
        </w:rPr>
        <w:t xml:space="preserve">zabezpečení služieb </w:t>
      </w:r>
      <w:r w:rsidR="00AA6F43" w:rsidRPr="00A90BE8">
        <w:rPr>
          <w:rFonts w:ascii="Garamond" w:hAnsi="Garamond" w:cs="Calibri"/>
          <w:sz w:val="20"/>
          <w:szCs w:val="20"/>
        </w:rPr>
        <w:t>v oblasti finančného sprostredkovania v sektore poistenia a</w:t>
      </w:r>
      <w:r w:rsidR="00AA6F43">
        <w:rPr>
          <w:rFonts w:ascii="Garamond" w:hAnsi="Garamond" w:cs="Calibri"/>
          <w:sz w:val="20"/>
          <w:szCs w:val="20"/>
        </w:rPr>
        <w:t> </w:t>
      </w:r>
      <w:r w:rsidR="00AA6F43" w:rsidRPr="00A90BE8">
        <w:rPr>
          <w:rFonts w:ascii="Garamond" w:hAnsi="Garamond" w:cs="Calibri"/>
          <w:sz w:val="20"/>
          <w:szCs w:val="20"/>
        </w:rPr>
        <w:t>zaistenia</w:t>
      </w:r>
      <w:r w:rsidR="00AA6F43">
        <w:rPr>
          <w:rFonts w:ascii="Garamond" w:hAnsi="Garamond" w:cs="Calibri"/>
          <w:sz w:val="20"/>
          <w:szCs w:val="20"/>
        </w:rPr>
        <w:t>;</w:t>
      </w:r>
    </w:p>
    <w:p w14:paraId="7337FAE1" w14:textId="77777777" w:rsidR="00C5435A" w:rsidRPr="00C5435A" w:rsidRDefault="00C5435A" w:rsidP="00B24C64">
      <w:pPr>
        <w:pStyle w:val="Odsekzoznamu"/>
        <w:ind w:left="1276" w:hanging="425"/>
        <w:rPr>
          <w:rFonts w:ascii="Garamond" w:hAnsi="Garamond" w:cs="Calibri"/>
          <w:sz w:val="20"/>
          <w:szCs w:val="20"/>
        </w:rPr>
      </w:pPr>
    </w:p>
    <w:p w14:paraId="7CF41BC0" w14:textId="021C144D" w:rsidR="00BD6866" w:rsidRPr="00FF57D9" w:rsidRDefault="00FB489A" w:rsidP="00FF57D9">
      <w:pPr>
        <w:pStyle w:val="Odsekzoznamu"/>
        <w:numPr>
          <w:ilvl w:val="0"/>
          <w:numId w:val="32"/>
        </w:numPr>
        <w:spacing w:after="0" w:line="240" w:lineRule="auto"/>
        <w:ind w:left="1276" w:hanging="425"/>
        <w:jc w:val="both"/>
        <w:rPr>
          <w:rFonts w:ascii="Garamond" w:hAnsi="Garamond"/>
          <w:sz w:val="20"/>
          <w:szCs w:val="20"/>
        </w:rPr>
      </w:pPr>
      <w:r w:rsidRPr="007264EA">
        <w:rPr>
          <w:rFonts w:ascii="Garamond" w:hAnsi="Garamond" w:cs="Calibri"/>
          <w:sz w:val="20"/>
          <w:szCs w:val="20"/>
        </w:rPr>
        <w:t>Doklad</w:t>
      </w:r>
      <w:r w:rsidR="00C5435A" w:rsidRPr="007264EA">
        <w:rPr>
          <w:rFonts w:ascii="Garamond" w:hAnsi="Garamond" w:cs="Calibri"/>
          <w:sz w:val="20"/>
          <w:szCs w:val="20"/>
        </w:rPr>
        <w:t xml:space="preserve"> o zložení zábezpeky podľa bodu 4. tejto výzvy.</w:t>
      </w:r>
      <w:r w:rsidR="00BE49DA" w:rsidRPr="007264EA">
        <w:rPr>
          <w:rFonts w:ascii="Garamond" w:hAnsi="Garamond" w:cs="Calibri"/>
          <w:sz w:val="20"/>
          <w:szCs w:val="20"/>
        </w:rPr>
        <w:t xml:space="preserve"> </w:t>
      </w:r>
    </w:p>
    <w:p w14:paraId="2E8E8B00" w14:textId="77777777" w:rsidR="00AF501B" w:rsidRDefault="00AF501B" w:rsidP="00AF501B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sz w:val="20"/>
          <w:szCs w:val="20"/>
        </w:rPr>
      </w:pPr>
    </w:p>
    <w:p w14:paraId="226A5EDE" w14:textId="36852FFB" w:rsidR="005D2907" w:rsidRPr="00A90BE8" w:rsidRDefault="005D2907" w:rsidP="0027113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A90BE8">
        <w:rPr>
          <w:rFonts w:ascii="Garamond" w:hAnsi="Garamond"/>
          <w:b/>
          <w:sz w:val="20"/>
          <w:szCs w:val="20"/>
        </w:rPr>
        <w:t>Kritérium na vyhodnotenie návrhov:</w:t>
      </w:r>
    </w:p>
    <w:p w14:paraId="42EF58F1" w14:textId="77777777" w:rsidR="005D2907" w:rsidRPr="00A90BE8" w:rsidRDefault="005D2907" w:rsidP="005D2907">
      <w:pPr>
        <w:pStyle w:val="Odsekzoznamu"/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0F2B8BFF" w14:textId="77777777" w:rsidR="00A14C67" w:rsidRDefault="005D2907" w:rsidP="000C0674">
      <w:pPr>
        <w:pStyle w:val="Odsekzoznamu"/>
        <w:numPr>
          <w:ilvl w:val="0"/>
          <w:numId w:val="30"/>
        </w:numPr>
        <w:spacing w:after="0" w:line="240" w:lineRule="auto"/>
        <w:ind w:left="851" w:hanging="491"/>
        <w:jc w:val="both"/>
        <w:rPr>
          <w:rFonts w:ascii="Garamond" w:hAnsi="Garamond"/>
          <w:sz w:val="20"/>
          <w:szCs w:val="20"/>
        </w:rPr>
      </w:pPr>
      <w:r w:rsidRPr="000C0674">
        <w:rPr>
          <w:rFonts w:ascii="Garamond" w:hAnsi="Garamond"/>
          <w:color w:val="000000"/>
          <w:sz w:val="20"/>
        </w:rPr>
        <w:t>Návrhy</w:t>
      </w:r>
      <w:r w:rsidRPr="00A90BE8">
        <w:rPr>
          <w:rFonts w:ascii="Garamond" w:hAnsi="Garamond"/>
          <w:sz w:val="20"/>
          <w:szCs w:val="20"/>
        </w:rPr>
        <w:t xml:space="preserve"> sa budú vyhodnocovať na základe </w:t>
      </w:r>
      <w:r w:rsidR="00A14C67">
        <w:rPr>
          <w:rFonts w:ascii="Garamond" w:hAnsi="Garamond"/>
          <w:sz w:val="20"/>
          <w:szCs w:val="20"/>
        </w:rPr>
        <w:t xml:space="preserve">kritérií podľa prílohy č. 3 tejto výzvy. </w:t>
      </w:r>
    </w:p>
    <w:p w14:paraId="70AA7E69" w14:textId="77777777" w:rsidR="000C0674" w:rsidRPr="00A90BE8" w:rsidRDefault="000C0674" w:rsidP="005D2907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sz w:val="20"/>
          <w:szCs w:val="20"/>
        </w:rPr>
      </w:pPr>
    </w:p>
    <w:p w14:paraId="10FB1C0F" w14:textId="5B8B9265" w:rsidR="00A95A90" w:rsidRDefault="00A95A90" w:rsidP="0027113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A90BE8">
        <w:rPr>
          <w:rFonts w:ascii="Garamond" w:hAnsi="Garamond"/>
          <w:b/>
          <w:sz w:val="20"/>
          <w:szCs w:val="20"/>
        </w:rPr>
        <w:t xml:space="preserve">Vyhodnotenie </w:t>
      </w:r>
      <w:r w:rsidR="005D2907" w:rsidRPr="00A90BE8">
        <w:rPr>
          <w:rFonts w:ascii="Garamond" w:hAnsi="Garamond"/>
          <w:b/>
          <w:sz w:val="20"/>
          <w:szCs w:val="20"/>
        </w:rPr>
        <w:t>návrhov</w:t>
      </w:r>
    </w:p>
    <w:p w14:paraId="16CD2684" w14:textId="77777777" w:rsidR="00A35B49" w:rsidRPr="00A90BE8" w:rsidRDefault="00A35B49" w:rsidP="00A35B49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sz w:val="20"/>
          <w:szCs w:val="20"/>
        </w:rPr>
      </w:pPr>
    </w:p>
    <w:p w14:paraId="1E72566C" w14:textId="1C7E3A56" w:rsidR="00A14C67" w:rsidRPr="00B24C64" w:rsidRDefault="00DF2F7A" w:rsidP="000C0674">
      <w:pPr>
        <w:pStyle w:val="Odsekzoznamu"/>
        <w:numPr>
          <w:ilvl w:val="0"/>
          <w:numId w:val="25"/>
        </w:numPr>
        <w:spacing w:after="0" w:line="240" w:lineRule="auto"/>
        <w:ind w:left="851" w:hanging="491"/>
        <w:jc w:val="both"/>
        <w:rPr>
          <w:rFonts w:ascii="Garamond" w:hAnsi="Garamond"/>
          <w:bCs/>
          <w:sz w:val="20"/>
        </w:rPr>
      </w:pPr>
      <w:r w:rsidRPr="00B24C64">
        <w:rPr>
          <w:rFonts w:ascii="Garamond" w:hAnsi="Garamond"/>
          <w:bCs/>
          <w:sz w:val="20"/>
        </w:rPr>
        <w:t>Objednávateľ</w:t>
      </w:r>
      <w:r w:rsidR="00A95A90" w:rsidRPr="00B24C64">
        <w:rPr>
          <w:rFonts w:ascii="Garamond" w:hAnsi="Garamond"/>
          <w:bCs/>
          <w:sz w:val="20"/>
        </w:rPr>
        <w:t xml:space="preserve"> vyhodnocuje </w:t>
      </w:r>
      <w:r w:rsidR="00A90BE8" w:rsidRPr="00B24C64">
        <w:rPr>
          <w:rFonts w:ascii="Garamond" w:hAnsi="Garamond"/>
          <w:bCs/>
          <w:sz w:val="20"/>
        </w:rPr>
        <w:t xml:space="preserve">návrhy </w:t>
      </w:r>
      <w:r w:rsidR="00A95A90" w:rsidRPr="00B24C64">
        <w:rPr>
          <w:rFonts w:ascii="Garamond" w:hAnsi="Garamond"/>
          <w:bCs/>
          <w:sz w:val="20"/>
        </w:rPr>
        <w:t xml:space="preserve">na základe kritéria na vyhodnotenie </w:t>
      </w:r>
      <w:r w:rsidR="005D2907" w:rsidRPr="00B24C64">
        <w:rPr>
          <w:rFonts w:ascii="Garamond" w:hAnsi="Garamond"/>
          <w:bCs/>
          <w:sz w:val="20"/>
        </w:rPr>
        <w:t>návrhov</w:t>
      </w:r>
      <w:r w:rsidR="001D6CD4" w:rsidRPr="00B24C64">
        <w:rPr>
          <w:rFonts w:ascii="Garamond" w:hAnsi="Garamond"/>
          <w:bCs/>
          <w:sz w:val="20"/>
        </w:rPr>
        <w:t xml:space="preserve"> podľa bodu </w:t>
      </w:r>
      <w:r w:rsidR="00C5435A" w:rsidRPr="00B24C64">
        <w:rPr>
          <w:rFonts w:ascii="Garamond" w:hAnsi="Garamond"/>
          <w:bCs/>
          <w:sz w:val="20"/>
        </w:rPr>
        <w:t>7</w:t>
      </w:r>
      <w:r w:rsidR="001D6CD4" w:rsidRPr="00B24C64">
        <w:rPr>
          <w:rFonts w:ascii="Garamond" w:hAnsi="Garamond"/>
          <w:bCs/>
          <w:sz w:val="20"/>
        </w:rPr>
        <w:t xml:space="preserve"> tejto výzvy.</w:t>
      </w:r>
      <w:r w:rsidR="00A95A90" w:rsidRPr="00B24C64">
        <w:rPr>
          <w:rFonts w:ascii="Garamond" w:hAnsi="Garamond"/>
          <w:bCs/>
          <w:sz w:val="20"/>
        </w:rPr>
        <w:t xml:space="preserve"> </w:t>
      </w:r>
      <w:r w:rsidRPr="00B24C64">
        <w:rPr>
          <w:rFonts w:ascii="Garamond" w:hAnsi="Garamond"/>
          <w:bCs/>
          <w:sz w:val="20"/>
        </w:rPr>
        <w:t>Objednávateľ</w:t>
      </w:r>
      <w:r w:rsidR="00A95A90" w:rsidRPr="00B24C64">
        <w:rPr>
          <w:rFonts w:ascii="Garamond" w:hAnsi="Garamond"/>
          <w:bCs/>
          <w:sz w:val="20"/>
        </w:rPr>
        <w:t xml:space="preserve"> zostaví poradie </w:t>
      </w:r>
      <w:r w:rsidR="001D6CD4" w:rsidRPr="00B24C64">
        <w:rPr>
          <w:rFonts w:ascii="Garamond" w:hAnsi="Garamond"/>
          <w:bCs/>
          <w:sz w:val="20"/>
        </w:rPr>
        <w:t xml:space="preserve">návrhov </w:t>
      </w:r>
      <w:r w:rsidR="00A95A90" w:rsidRPr="00B24C64">
        <w:rPr>
          <w:rFonts w:ascii="Garamond" w:hAnsi="Garamond"/>
          <w:bCs/>
          <w:sz w:val="20"/>
        </w:rPr>
        <w:t xml:space="preserve">uchádzačov, pričom na prvom mieste sa umiestni </w:t>
      </w:r>
      <w:r w:rsidR="001D6CD4" w:rsidRPr="00B24C64">
        <w:rPr>
          <w:rFonts w:ascii="Garamond" w:hAnsi="Garamond"/>
          <w:bCs/>
          <w:sz w:val="20"/>
        </w:rPr>
        <w:t>návrh</w:t>
      </w:r>
      <w:r w:rsidR="00A95A90" w:rsidRPr="00B24C64">
        <w:rPr>
          <w:rFonts w:ascii="Garamond" w:hAnsi="Garamond"/>
          <w:bCs/>
          <w:sz w:val="20"/>
        </w:rPr>
        <w:t xml:space="preserve"> s</w:t>
      </w:r>
      <w:r w:rsidR="00A14C67" w:rsidRPr="00B24C64">
        <w:rPr>
          <w:rFonts w:ascii="Garamond" w:hAnsi="Garamond"/>
          <w:bCs/>
          <w:sz w:val="20"/>
        </w:rPr>
        <w:t> najvyšším počtom bodov v zmysle kritérií.</w:t>
      </w:r>
    </w:p>
    <w:p w14:paraId="467E9A54" w14:textId="77777777" w:rsidR="00A95A90" w:rsidRPr="000C0674" w:rsidRDefault="00A95A90" w:rsidP="00A14C67">
      <w:pPr>
        <w:shd w:val="clear" w:color="auto" w:fill="FFFFFF" w:themeFill="background1"/>
        <w:rPr>
          <w:rFonts w:ascii="Garamond" w:hAnsi="Garamond"/>
          <w:bCs/>
          <w:sz w:val="20"/>
        </w:rPr>
      </w:pPr>
    </w:p>
    <w:p w14:paraId="32A2A9BE" w14:textId="77777777" w:rsidR="00CC62E7" w:rsidRPr="00CC62E7" w:rsidRDefault="00A95A90" w:rsidP="000C0674">
      <w:pPr>
        <w:pStyle w:val="Odsekzoznamu"/>
        <w:numPr>
          <w:ilvl w:val="0"/>
          <w:numId w:val="25"/>
        </w:numPr>
        <w:spacing w:after="0" w:line="240" w:lineRule="auto"/>
        <w:ind w:left="851" w:hanging="491"/>
        <w:jc w:val="both"/>
        <w:rPr>
          <w:rFonts w:ascii="Garamond" w:hAnsi="Garamond"/>
          <w:bCs/>
          <w:sz w:val="20"/>
          <w:szCs w:val="20"/>
        </w:rPr>
      </w:pPr>
      <w:r w:rsidRPr="007264EA">
        <w:rPr>
          <w:rFonts w:ascii="Garamond" w:hAnsi="Garamond"/>
          <w:bCs/>
          <w:sz w:val="20"/>
          <w:szCs w:val="20"/>
        </w:rPr>
        <w:t xml:space="preserve">Po vyhodnotení </w:t>
      </w:r>
      <w:r w:rsidR="001D6CD4" w:rsidRPr="007264EA">
        <w:rPr>
          <w:rFonts w:ascii="Garamond" w:hAnsi="Garamond"/>
          <w:bCs/>
          <w:sz w:val="20"/>
          <w:szCs w:val="20"/>
        </w:rPr>
        <w:t>návrh</w:t>
      </w:r>
      <w:r w:rsidR="00C9289C" w:rsidRPr="007264EA">
        <w:rPr>
          <w:rFonts w:ascii="Garamond" w:hAnsi="Garamond"/>
          <w:bCs/>
          <w:sz w:val="20"/>
          <w:szCs w:val="20"/>
        </w:rPr>
        <w:t>ov</w:t>
      </w:r>
      <w:r w:rsidRPr="007264EA">
        <w:rPr>
          <w:rFonts w:ascii="Garamond" w:hAnsi="Garamond"/>
          <w:bCs/>
          <w:sz w:val="20"/>
          <w:szCs w:val="20"/>
        </w:rPr>
        <w:t xml:space="preserve"> </w:t>
      </w:r>
      <w:r w:rsidR="00DF2F7A" w:rsidRPr="007264EA">
        <w:rPr>
          <w:rFonts w:ascii="Garamond" w:hAnsi="Garamond"/>
          <w:bCs/>
          <w:sz w:val="20"/>
          <w:szCs w:val="20"/>
        </w:rPr>
        <w:t>objednávateľ</w:t>
      </w:r>
      <w:r w:rsidRPr="007264EA">
        <w:rPr>
          <w:rFonts w:ascii="Garamond" w:hAnsi="Garamond"/>
          <w:bCs/>
          <w:sz w:val="20"/>
          <w:szCs w:val="20"/>
        </w:rPr>
        <w:t xml:space="preserve"> písomn</w:t>
      </w:r>
      <w:r w:rsidR="001D6CD4" w:rsidRPr="007264EA">
        <w:rPr>
          <w:rFonts w:ascii="Garamond" w:hAnsi="Garamond"/>
          <w:bCs/>
          <w:sz w:val="20"/>
          <w:szCs w:val="20"/>
        </w:rPr>
        <w:t>e splnomocní predbežne úspešného uchádzača</w:t>
      </w:r>
      <w:r w:rsidR="00712539" w:rsidRPr="007264EA">
        <w:rPr>
          <w:rFonts w:ascii="Garamond" w:hAnsi="Garamond"/>
          <w:bCs/>
          <w:sz w:val="20"/>
          <w:szCs w:val="20"/>
        </w:rPr>
        <w:t xml:space="preserve"> príslušným dokumentom </w:t>
      </w:r>
      <w:r w:rsidR="007264EA" w:rsidRPr="007264EA">
        <w:rPr>
          <w:rFonts w:ascii="Garamond" w:hAnsi="Garamond"/>
          <w:bCs/>
          <w:sz w:val="20"/>
          <w:szCs w:val="20"/>
        </w:rPr>
        <w:t xml:space="preserve">akceptovateľným </w:t>
      </w:r>
      <w:r w:rsidR="00712539" w:rsidRPr="007264EA">
        <w:rPr>
          <w:rFonts w:ascii="Garamond" w:hAnsi="Garamond"/>
          <w:bCs/>
          <w:sz w:val="20"/>
          <w:szCs w:val="20"/>
        </w:rPr>
        <w:t>pre poisťovne</w:t>
      </w:r>
      <w:r w:rsidR="001C6F06">
        <w:rPr>
          <w:rFonts w:ascii="Garamond" w:hAnsi="Garamond"/>
          <w:bCs/>
          <w:sz w:val="20"/>
          <w:szCs w:val="20"/>
        </w:rPr>
        <w:t xml:space="preserve"> s platnosťou splnomocnenia </w:t>
      </w:r>
      <w:r w:rsidR="00846D51">
        <w:rPr>
          <w:rFonts w:ascii="Garamond" w:hAnsi="Garamond"/>
          <w:bCs/>
          <w:sz w:val="20"/>
          <w:szCs w:val="20"/>
        </w:rPr>
        <w:t>maximálne</w:t>
      </w:r>
      <w:r w:rsidR="001C6F06">
        <w:rPr>
          <w:rFonts w:ascii="Garamond" w:hAnsi="Garamond"/>
          <w:bCs/>
          <w:sz w:val="20"/>
          <w:szCs w:val="20"/>
        </w:rPr>
        <w:t xml:space="preserve"> do 30.06.2025</w:t>
      </w:r>
      <w:r w:rsidR="001D6CD4" w:rsidRPr="007264EA">
        <w:rPr>
          <w:rFonts w:ascii="Garamond" w:hAnsi="Garamond"/>
          <w:bCs/>
          <w:sz w:val="20"/>
          <w:szCs w:val="20"/>
        </w:rPr>
        <w:t>, aby na základe predloženého auditu zefektívnenia poistenia</w:t>
      </w:r>
      <w:r w:rsidR="00A14C67" w:rsidRPr="007264EA">
        <w:rPr>
          <w:rFonts w:ascii="Garamond" w:hAnsi="Garamond"/>
          <w:bCs/>
          <w:sz w:val="20"/>
          <w:szCs w:val="20"/>
        </w:rPr>
        <w:t xml:space="preserve"> podľa prílohy č. 1 tejto výzvy bod 1 Koncepcia poskytovaných služieb – Audit zefektívnenia poistenia</w:t>
      </w:r>
      <w:r w:rsidR="001D6CD4" w:rsidRPr="007264EA">
        <w:rPr>
          <w:rFonts w:ascii="Garamond" w:hAnsi="Garamond"/>
          <w:bCs/>
          <w:sz w:val="20"/>
          <w:szCs w:val="20"/>
        </w:rPr>
        <w:t xml:space="preserve"> rokoval </w:t>
      </w:r>
      <w:r w:rsidR="00712539" w:rsidRPr="007264EA">
        <w:rPr>
          <w:rFonts w:ascii="Garamond" w:hAnsi="Garamond"/>
          <w:bCs/>
          <w:sz w:val="20"/>
          <w:szCs w:val="20"/>
        </w:rPr>
        <w:t xml:space="preserve">ako </w:t>
      </w:r>
      <w:r w:rsidR="007264EA" w:rsidRPr="007264EA">
        <w:rPr>
          <w:rFonts w:ascii="Garamond" w:hAnsi="Garamond"/>
          <w:bCs/>
          <w:sz w:val="20"/>
          <w:szCs w:val="20"/>
        </w:rPr>
        <w:t xml:space="preserve">splnomocnený </w:t>
      </w:r>
      <w:r w:rsidR="00712539" w:rsidRPr="007264EA">
        <w:rPr>
          <w:rFonts w:ascii="Garamond" w:hAnsi="Garamond"/>
          <w:bCs/>
          <w:sz w:val="20"/>
          <w:szCs w:val="20"/>
        </w:rPr>
        <w:t>správca</w:t>
      </w:r>
      <w:r w:rsidR="001D6CD4" w:rsidRPr="007264EA">
        <w:rPr>
          <w:rFonts w:ascii="Garamond" w:hAnsi="Garamond"/>
          <w:bCs/>
          <w:sz w:val="20"/>
          <w:szCs w:val="20"/>
        </w:rPr>
        <w:t xml:space="preserve"> s príslušnými poisťovňami objednávateľa o zefektívnení poistenia pre objednávateľa za účelom získania úspory na poistnom v zmysle predloženého návrhu</w:t>
      </w:r>
      <w:r w:rsidR="00A14C67" w:rsidRPr="007264EA">
        <w:rPr>
          <w:rFonts w:ascii="Garamond" w:hAnsi="Garamond"/>
          <w:bCs/>
          <w:sz w:val="20"/>
          <w:szCs w:val="20"/>
        </w:rPr>
        <w:t xml:space="preserve"> a v lehote stanovenej v návrhu</w:t>
      </w:r>
      <w:r w:rsidR="001D6CD4" w:rsidRPr="007264EA">
        <w:rPr>
          <w:rFonts w:ascii="Garamond" w:hAnsi="Garamond"/>
          <w:bCs/>
          <w:sz w:val="20"/>
          <w:szCs w:val="20"/>
        </w:rPr>
        <w:t xml:space="preserve"> odo dňa udelenia splnomocnenia.</w:t>
      </w:r>
      <w:r w:rsidR="00631496">
        <w:rPr>
          <w:rFonts w:ascii="Garamond" w:hAnsi="Garamond"/>
          <w:bCs/>
          <w:sz w:val="20"/>
          <w:szCs w:val="20"/>
        </w:rPr>
        <w:t xml:space="preserve"> Predmetom rokovania môže byť buď dojednanie dodatkov </w:t>
      </w:r>
      <w:r w:rsidR="00631496" w:rsidRPr="00631496">
        <w:rPr>
          <w:rFonts w:ascii="Garamond" w:hAnsi="Garamond"/>
          <w:bCs/>
          <w:sz w:val="20"/>
        </w:rPr>
        <w:t>k aktuálnym poistným zmluvám objednávateľa</w:t>
      </w:r>
      <w:r w:rsidR="008A7202">
        <w:rPr>
          <w:rFonts w:ascii="Garamond" w:hAnsi="Garamond"/>
          <w:bCs/>
          <w:sz w:val="20"/>
        </w:rPr>
        <w:t xml:space="preserve"> za dodržania podmienok verejného obstarávania v zmysle </w:t>
      </w:r>
      <w:r w:rsidR="00CC62E7">
        <w:rPr>
          <w:rFonts w:ascii="Garamond" w:hAnsi="Garamond"/>
          <w:bCs/>
          <w:sz w:val="20"/>
        </w:rPr>
        <w:t>Zákona</w:t>
      </w:r>
      <w:r w:rsidR="00A9419C" w:rsidRPr="00631496">
        <w:rPr>
          <w:rFonts w:ascii="Garamond" w:hAnsi="Garamond" w:cs="Calibri"/>
          <w:bCs/>
          <w:sz w:val="20"/>
        </w:rPr>
        <w:t xml:space="preserve"> o verejnom obstarávaní</w:t>
      </w:r>
      <w:r w:rsidR="00631496" w:rsidRPr="00631496">
        <w:rPr>
          <w:rFonts w:ascii="Garamond" w:hAnsi="Garamond"/>
          <w:bCs/>
          <w:sz w:val="20"/>
        </w:rPr>
        <w:t xml:space="preserve"> alebo </w:t>
      </w:r>
      <w:r w:rsidR="00631496">
        <w:rPr>
          <w:rFonts w:ascii="Garamond" w:hAnsi="Garamond" w:cs="Calibri"/>
          <w:bCs/>
          <w:sz w:val="20"/>
        </w:rPr>
        <w:t>uzatvorenie</w:t>
      </w:r>
      <w:r w:rsidR="00631496" w:rsidRPr="00631496">
        <w:rPr>
          <w:rFonts w:ascii="Garamond" w:hAnsi="Garamond" w:cs="Calibri"/>
          <w:bCs/>
          <w:sz w:val="20"/>
        </w:rPr>
        <w:t xml:space="preserve"> nových poistných zmlúv</w:t>
      </w:r>
      <w:r w:rsidR="00F23086">
        <w:rPr>
          <w:rFonts w:ascii="Garamond" w:hAnsi="Garamond" w:cs="Calibri"/>
          <w:bCs/>
          <w:sz w:val="20"/>
        </w:rPr>
        <w:t xml:space="preserve"> najneskôr do 30.06.2025 na základe výsledkov verejného obstarávania, s</w:t>
      </w:r>
      <w:r w:rsidR="00CC62E7">
        <w:rPr>
          <w:rFonts w:ascii="Garamond" w:hAnsi="Garamond" w:cs="Calibri"/>
          <w:bCs/>
          <w:sz w:val="20"/>
        </w:rPr>
        <w:t> </w:t>
      </w:r>
      <w:r w:rsidR="00F23086">
        <w:rPr>
          <w:rFonts w:ascii="Garamond" w:hAnsi="Garamond" w:cs="Calibri"/>
          <w:bCs/>
          <w:sz w:val="20"/>
        </w:rPr>
        <w:t>účinnosťou</w:t>
      </w:r>
      <w:r w:rsidR="00CC62E7">
        <w:rPr>
          <w:rFonts w:ascii="Garamond" w:hAnsi="Garamond" w:cs="Calibri"/>
          <w:bCs/>
          <w:sz w:val="20"/>
        </w:rPr>
        <w:t xml:space="preserve"> nových poistných zmlúv</w:t>
      </w:r>
      <w:r w:rsidR="00F23086">
        <w:rPr>
          <w:rFonts w:ascii="Garamond" w:hAnsi="Garamond" w:cs="Calibri"/>
          <w:bCs/>
          <w:sz w:val="20"/>
        </w:rPr>
        <w:t xml:space="preserve"> od 01.07.2025, resp. od 01.01.2026 </w:t>
      </w:r>
      <w:r w:rsidR="00BC5503" w:rsidRPr="00631496">
        <w:rPr>
          <w:rFonts w:ascii="Garamond" w:hAnsi="Garamond" w:cs="Calibri"/>
          <w:bCs/>
          <w:sz w:val="20"/>
        </w:rPr>
        <w:t>pri zohľadnení podmienok výpovede aktuálnych poistných zmlúv podľa § 800 ods.</w:t>
      </w:r>
      <w:r w:rsidR="00CC62E7" w:rsidRPr="007264EA">
        <w:rPr>
          <w:rFonts w:ascii="Garamond" w:hAnsi="Garamond"/>
          <w:bCs/>
          <w:sz w:val="20"/>
          <w:szCs w:val="20"/>
        </w:rPr>
        <w:t> </w:t>
      </w:r>
      <w:r w:rsidR="00BC5503" w:rsidRPr="00631496">
        <w:rPr>
          <w:rFonts w:ascii="Garamond" w:hAnsi="Garamond" w:cs="Calibri"/>
          <w:bCs/>
          <w:sz w:val="20"/>
        </w:rPr>
        <w:t xml:space="preserve">1 zákona č. 40/1964 Zb. Občiansky zákonník </w:t>
      </w:r>
      <w:r w:rsidR="00BC5503" w:rsidRPr="00631496">
        <w:rPr>
          <w:rFonts w:ascii="Garamond" w:hAnsi="Garamond"/>
          <w:bCs/>
          <w:sz w:val="20"/>
        </w:rPr>
        <w:t>v</w:t>
      </w:r>
      <w:r w:rsidR="00BC5503" w:rsidRPr="00631496">
        <w:rPr>
          <w:rFonts w:ascii="Garamond" w:hAnsi="Garamond" w:cs="Calibri"/>
          <w:bCs/>
          <w:sz w:val="20"/>
        </w:rPr>
        <w:t xml:space="preserve"> znení neskorších predpisov a v súlade so </w:t>
      </w:r>
      <w:r w:rsidR="00CC62E7">
        <w:rPr>
          <w:rFonts w:ascii="Garamond" w:hAnsi="Garamond"/>
          <w:bCs/>
          <w:sz w:val="20"/>
        </w:rPr>
        <w:t>Zákonom</w:t>
      </w:r>
      <w:r w:rsidR="00CC62E7" w:rsidRPr="00631496">
        <w:rPr>
          <w:rFonts w:ascii="Garamond" w:hAnsi="Garamond" w:cs="Calibri"/>
          <w:bCs/>
          <w:sz w:val="20"/>
        </w:rPr>
        <w:t xml:space="preserve"> o verejnom obstarávaní</w:t>
      </w:r>
      <w:r w:rsidR="00CC62E7">
        <w:rPr>
          <w:rFonts w:ascii="Garamond" w:hAnsi="Garamond" w:cs="Calibri"/>
          <w:bCs/>
          <w:sz w:val="20"/>
        </w:rPr>
        <w:t xml:space="preserve"> </w:t>
      </w:r>
      <w:r w:rsidR="0037596B">
        <w:rPr>
          <w:rFonts w:ascii="Garamond" w:hAnsi="Garamond" w:cs="Calibri"/>
          <w:bCs/>
          <w:sz w:val="20"/>
        </w:rPr>
        <w:t>prostredníctvom príslušného postupu, napr. prostredníctvom dynamického nákupného systému zriadeného objednávateľom alebo na základe verejnej súťaže v rámci nadlimitného postupu</w:t>
      </w:r>
      <w:r w:rsidR="00F23086">
        <w:rPr>
          <w:rFonts w:ascii="Garamond" w:hAnsi="Garamond" w:cs="Calibri"/>
          <w:bCs/>
          <w:sz w:val="20"/>
        </w:rPr>
        <w:t xml:space="preserve">. V prípade, ak uchádzač zvolí formu dosiahnutia deklarovanej úspory formou uzatvorenia nových poistných zmlúv, tieto zmluvy musia </w:t>
      </w:r>
      <w:r w:rsidR="007B4C71">
        <w:rPr>
          <w:rFonts w:ascii="Garamond" w:hAnsi="Garamond" w:cs="Calibri"/>
          <w:bCs/>
          <w:sz w:val="20"/>
        </w:rPr>
        <w:t xml:space="preserve">zohľadňovať nasledovné minimálne podmienky: </w:t>
      </w:r>
    </w:p>
    <w:p w14:paraId="33192C00" w14:textId="77777777" w:rsidR="00CC62E7" w:rsidRPr="00CC62E7" w:rsidRDefault="007B4C71" w:rsidP="00CC62E7">
      <w:pPr>
        <w:pStyle w:val="Odsekzoznamu"/>
        <w:numPr>
          <w:ilvl w:val="0"/>
          <w:numId w:val="22"/>
        </w:numPr>
        <w:spacing w:after="0" w:line="240" w:lineRule="auto"/>
        <w:ind w:left="1134" w:hanging="283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Calibri"/>
          <w:bCs/>
          <w:sz w:val="20"/>
        </w:rPr>
        <w:t xml:space="preserve">poistná zmluva bude uzatvorená na obdobie max. 4 (štyri) roky, resp. 8 (osem) rokov na základe zákonných možností; </w:t>
      </w:r>
    </w:p>
    <w:p w14:paraId="5D67A0A2" w14:textId="77777777" w:rsidR="00CC62E7" w:rsidRPr="00CC62E7" w:rsidRDefault="007B4C71" w:rsidP="00CC62E7">
      <w:pPr>
        <w:pStyle w:val="Odsekzoznamu"/>
        <w:numPr>
          <w:ilvl w:val="0"/>
          <w:numId w:val="22"/>
        </w:numPr>
        <w:spacing w:after="0" w:line="240" w:lineRule="auto"/>
        <w:ind w:left="1134" w:hanging="283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Calibri"/>
          <w:bCs/>
          <w:sz w:val="20"/>
        </w:rPr>
        <w:t xml:space="preserve">poistným obdobím sa rozumie vždy 1 (jeden) kalendárny rok; </w:t>
      </w:r>
    </w:p>
    <w:p w14:paraId="32B26E88" w14:textId="77777777" w:rsidR="00CC62E7" w:rsidRPr="00CC62E7" w:rsidRDefault="007B4C71" w:rsidP="00CC62E7">
      <w:pPr>
        <w:pStyle w:val="Odsekzoznamu"/>
        <w:numPr>
          <w:ilvl w:val="0"/>
          <w:numId w:val="22"/>
        </w:numPr>
        <w:spacing w:after="0" w:line="240" w:lineRule="auto"/>
        <w:ind w:left="1134" w:hanging="283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Calibri"/>
          <w:bCs/>
          <w:sz w:val="20"/>
        </w:rPr>
        <w:t xml:space="preserve">zmluvu možno vypovedať v súlade s príslušnými osobitnými predpismi, a to najmenej 6 (týždňov) pred uplynutím poistného obdobia; </w:t>
      </w:r>
    </w:p>
    <w:p w14:paraId="7059D604" w14:textId="6B8A4628" w:rsidR="001D6CD4" w:rsidRPr="007264EA" w:rsidRDefault="007B4C71" w:rsidP="00CC62E7">
      <w:pPr>
        <w:pStyle w:val="Odsekzoznamu"/>
        <w:numPr>
          <w:ilvl w:val="0"/>
          <w:numId w:val="22"/>
        </w:numPr>
        <w:spacing w:after="0" w:line="240" w:lineRule="auto"/>
        <w:ind w:left="1134" w:hanging="283"/>
        <w:jc w:val="both"/>
        <w:rPr>
          <w:rFonts w:ascii="Garamond" w:hAnsi="Garamond"/>
          <w:bCs/>
          <w:sz w:val="20"/>
          <w:szCs w:val="20"/>
        </w:rPr>
      </w:pPr>
      <w:r w:rsidRPr="000C4639">
        <w:rPr>
          <w:rFonts w:ascii="Garamond" w:hAnsi="Garamond"/>
          <w:sz w:val="20"/>
          <w:szCs w:val="20"/>
        </w:rPr>
        <w:t xml:space="preserve">počas trvania </w:t>
      </w:r>
      <w:r>
        <w:rPr>
          <w:rFonts w:ascii="Garamond" w:hAnsi="Garamond"/>
          <w:sz w:val="20"/>
          <w:szCs w:val="20"/>
        </w:rPr>
        <w:t>z</w:t>
      </w:r>
      <w:r w:rsidRPr="000C4639">
        <w:rPr>
          <w:rFonts w:ascii="Garamond" w:hAnsi="Garamond"/>
          <w:sz w:val="20"/>
          <w:szCs w:val="20"/>
        </w:rPr>
        <w:t>mluvy v každom jednotlivom poistnom období budú</w:t>
      </w:r>
      <w:r>
        <w:rPr>
          <w:rFonts w:ascii="Garamond" w:hAnsi="Garamond"/>
          <w:sz w:val="20"/>
          <w:szCs w:val="20"/>
        </w:rPr>
        <w:t xml:space="preserve"> zmluvné strany</w:t>
      </w:r>
      <w:r w:rsidRPr="000C4639">
        <w:rPr>
          <w:rFonts w:ascii="Garamond" w:hAnsi="Garamond"/>
          <w:sz w:val="20"/>
          <w:szCs w:val="20"/>
        </w:rPr>
        <w:t xml:space="preserve"> rokovať o bonifikácii za priaznivý škodový priebeh, ktorý bude vyhodnotený na základe množstva poistných udalostí vo vzťahu k neprerušenej dobe trvania poistenia, ktorou je príslušné poistné obdobie s tým, že bonifikácia môže byť vyplatená aj dodatočne v nasledujúcom kalendárnom roku po uzatvorení a vyhodnotení poistných udalostí</w:t>
      </w:r>
      <w:r>
        <w:rPr>
          <w:rFonts w:ascii="Garamond" w:hAnsi="Garamond" w:cs="Calibri"/>
          <w:bCs/>
          <w:sz w:val="20"/>
        </w:rPr>
        <w:t xml:space="preserve"> </w:t>
      </w:r>
      <w:r w:rsidR="00022933">
        <w:rPr>
          <w:rFonts w:ascii="Garamond" w:hAnsi="Garamond" w:cs="Calibri"/>
          <w:bCs/>
          <w:sz w:val="20"/>
        </w:rPr>
        <w:t xml:space="preserve">s tým, že </w:t>
      </w:r>
      <w:r w:rsidR="00022933">
        <w:rPr>
          <w:rFonts w:ascii="Garamond" w:hAnsi="Garamond"/>
          <w:sz w:val="20"/>
          <w:szCs w:val="20"/>
        </w:rPr>
        <w:t>k</w:t>
      </w:r>
      <w:r w:rsidR="00022933" w:rsidRPr="000C4639">
        <w:rPr>
          <w:rFonts w:ascii="Garamond" w:hAnsi="Garamond"/>
          <w:sz w:val="20"/>
          <w:szCs w:val="20"/>
        </w:rPr>
        <w:t>onkrétne podmienky uplatnenia bonifikácie budú predmetom</w:t>
      </w:r>
      <w:r w:rsidR="00022933">
        <w:rPr>
          <w:rFonts w:ascii="Garamond" w:hAnsi="Garamond"/>
          <w:sz w:val="20"/>
          <w:szCs w:val="20"/>
        </w:rPr>
        <w:t xml:space="preserve"> zmluvy alebo prípadne jej budúcich dodatkov.</w:t>
      </w:r>
      <w:r w:rsidR="00F23086">
        <w:rPr>
          <w:rFonts w:ascii="Garamond" w:hAnsi="Garamond" w:cs="Calibri"/>
          <w:bCs/>
          <w:sz w:val="20"/>
        </w:rPr>
        <w:t xml:space="preserve"> </w:t>
      </w:r>
    </w:p>
    <w:p w14:paraId="2885BDFC" w14:textId="77777777" w:rsidR="001D6CD4" w:rsidRPr="000C0674" w:rsidRDefault="001D6CD4" w:rsidP="00DF2F7A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sz w:val="20"/>
          <w:szCs w:val="20"/>
        </w:rPr>
      </w:pPr>
    </w:p>
    <w:p w14:paraId="0C5D836C" w14:textId="0D57286F" w:rsidR="001D6CD4" w:rsidRPr="00CC62E7" w:rsidRDefault="00631496" w:rsidP="00F07B26">
      <w:pPr>
        <w:pStyle w:val="Odsekzoznamu"/>
        <w:numPr>
          <w:ilvl w:val="0"/>
          <w:numId w:val="25"/>
        </w:numPr>
        <w:spacing w:after="0" w:line="240" w:lineRule="auto"/>
        <w:ind w:left="851" w:hanging="491"/>
        <w:jc w:val="both"/>
        <w:rPr>
          <w:rFonts w:ascii="Garamond" w:hAnsi="Garamond" w:cs="Calibri"/>
          <w:bCs/>
          <w:sz w:val="20"/>
        </w:rPr>
      </w:pPr>
      <w:r w:rsidRPr="00F07B26">
        <w:rPr>
          <w:rFonts w:ascii="Garamond" w:hAnsi="Garamond"/>
          <w:bCs/>
          <w:sz w:val="20"/>
          <w:szCs w:val="20"/>
        </w:rPr>
        <w:t>P</w:t>
      </w:r>
      <w:r w:rsidR="00FB489A" w:rsidRPr="00F07B26">
        <w:rPr>
          <w:rFonts w:ascii="Garamond" w:hAnsi="Garamond"/>
          <w:bCs/>
          <w:sz w:val="20"/>
          <w:szCs w:val="20"/>
        </w:rPr>
        <w:t>redbežne</w:t>
      </w:r>
      <w:r w:rsidR="00FB489A" w:rsidRPr="00BC5503">
        <w:rPr>
          <w:rFonts w:ascii="Garamond" w:hAnsi="Garamond" w:cs="Calibri"/>
          <w:bCs/>
          <w:sz w:val="20"/>
        </w:rPr>
        <w:t xml:space="preserve"> úspešný uchádzač </w:t>
      </w:r>
      <w:r w:rsidRPr="00BC5503">
        <w:rPr>
          <w:rFonts w:ascii="Garamond" w:hAnsi="Garamond" w:cs="Calibri"/>
          <w:bCs/>
          <w:sz w:val="20"/>
        </w:rPr>
        <w:t xml:space="preserve">môže </w:t>
      </w:r>
      <w:r w:rsidR="00FB489A" w:rsidRPr="00BC5503">
        <w:rPr>
          <w:rFonts w:ascii="Garamond" w:hAnsi="Garamond" w:cs="Calibri"/>
          <w:bCs/>
          <w:sz w:val="20"/>
        </w:rPr>
        <w:t>deklarovanú úsporu na poistnom</w:t>
      </w:r>
      <w:r w:rsidR="00A533F8">
        <w:rPr>
          <w:rFonts w:ascii="Garamond" w:hAnsi="Garamond" w:cs="Calibri"/>
          <w:bCs/>
          <w:sz w:val="20"/>
        </w:rPr>
        <w:t xml:space="preserve"> </w:t>
      </w:r>
      <w:r w:rsidRPr="00BC5503">
        <w:rPr>
          <w:rFonts w:ascii="Garamond" w:hAnsi="Garamond"/>
          <w:bCs/>
          <w:sz w:val="20"/>
        </w:rPr>
        <w:t>dosiahnuť buď dojednaním dodatkov k aktuálnym poistným zmluvám objednávateľa</w:t>
      </w:r>
      <w:r w:rsidR="00F23086">
        <w:rPr>
          <w:rFonts w:ascii="Garamond" w:hAnsi="Garamond"/>
          <w:bCs/>
          <w:sz w:val="20"/>
        </w:rPr>
        <w:t xml:space="preserve"> za dodržania podmienok verejného obstarávania v zmysle </w:t>
      </w:r>
      <w:r w:rsidR="00CC62E7">
        <w:rPr>
          <w:rFonts w:ascii="Garamond" w:hAnsi="Garamond"/>
          <w:bCs/>
          <w:sz w:val="20"/>
        </w:rPr>
        <w:t>Z</w:t>
      </w:r>
      <w:r w:rsidR="00F23086">
        <w:rPr>
          <w:rFonts w:ascii="Garamond" w:hAnsi="Garamond"/>
          <w:bCs/>
          <w:sz w:val="20"/>
        </w:rPr>
        <w:t xml:space="preserve">ákona </w:t>
      </w:r>
      <w:r w:rsidR="00F23086" w:rsidRPr="00631496">
        <w:rPr>
          <w:rFonts w:ascii="Garamond" w:hAnsi="Garamond" w:cs="Calibri"/>
          <w:bCs/>
          <w:sz w:val="20"/>
        </w:rPr>
        <w:t xml:space="preserve">o verejnom obstarávaní </w:t>
      </w:r>
      <w:r w:rsidRPr="00BC5503">
        <w:rPr>
          <w:rFonts w:ascii="Garamond" w:hAnsi="Garamond"/>
          <w:bCs/>
          <w:sz w:val="20"/>
        </w:rPr>
        <w:t xml:space="preserve">alebo </w:t>
      </w:r>
      <w:r w:rsidR="00FB489A" w:rsidRPr="00BC5503">
        <w:rPr>
          <w:rFonts w:ascii="Garamond" w:hAnsi="Garamond" w:cs="Calibri"/>
          <w:bCs/>
          <w:sz w:val="20"/>
        </w:rPr>
        <w:t xml:space="preserve">uzatvorením </w:t>
      </w:r>
      <w:r w:rsidR="00F23086" w:rsidRPr="00631496">
        <w:rPr>
          <w:rFonts w:ascii="Garamond" w:hAnsi="Garamond" w:cs="Calibri"/>
          <w:bCs/>
          <w:sz w:val="20"/>
        </w:rPr>
        <w:t>nových poistných zmlúv</w:t>
      </w:r>
      <w:r w:rsidR="00F23086">
        <w:rPr>
          <w:rFonts w:ascii="Garamond" w:hAnsi="Garamond" w:cs="Calibri"/>
          <w:bCs/>
          <w:sz w:val="20"/>
        </w:rPr>
        <w:t xml:space="preserve"> najneskôr do 30.06.2025 na základe výsledkov verejného obstarávania, s</w:t>
      </w:r>
      <w:r w:rsidR="00CC62E7">
        <w:rPr>
          <w:rFonts w:ascii="Garamond" w:hAnsi="Garamond" w:cs="Calibri"/>
          <w:bCs/>
          <w:sz w:val="20"/>
        </w:rPr>
        <w:t> </w:t>
      </w:r>
      <w:r w:rsidR="00F23086">
        <w:rPr>
          <w:rFonts w:ascii="Garamond" w:hAnsi="Garamond" w:cs="Calibri"/>
          <w:bCs/>
          <w:sz w:val="20"/>
        </w:rPr>
        <w:t>účinnosťou</w:t>
      </w:r>
      <w:r w:rsidR="00CC62E7">
        <w:rPr>
          <w:rFonts w:ascii="Garamond" w:hAnsi="Garamond" w:cs="Calibri"/>
          <w:bCs/>
          <w:sz w:val="20"/>
        </w:rPr>
        <w:t xml:space="preserve"> nových poistných zmlúv</w:t>
      </w:r>
      <w:r w:rsidR="00F23086">
        <w:rPr>
          <w:rFonts w:ascii="Garamond" w:hAnsi="Garamond" w:cs="Calibri"/>
          <w:bCs/>
          <w:sz w:val="20"/>
        </w:rPr>
        <w:t xml:space="preserve"> od 01.07.2025, resp. od 01.01.2026 </w:t>
      </w:r>
      <w:r w:rsidR="00F23086" w:rsidRPr="00631496">
        <w:rPr>
          <w:rFonts w:ascii="Garamond" w:hAnsi="Garamond" w:cs="Calibri"/>
          <w:bCs/>
          <w:sz w:val="20"/>
        </w:rPr>
        <w:t xml:space="preserve">pri </w:t>
      </w:r>
      <w:r w:rsidR="00FB489A" w:rsidRPr="00BC5503">
        <w:rPr>
          <w:rFonts w:ascii="Garamond" w:hAnsi="Garamond" w:cs="Calibri"/>
          <w:bCs/>
          <w:sz w:val="20"/>
        </w:rPr>
        <w:t>z</w:t>
      </w:r>
      <w:r w:rsidR="0074603F" w:rsidRPr="00BC5503">
        <w:rPr>
          <w:rFonts w:ascii="Garamond" w:hAnsi="Garamond" w:cs="Calibri"/>
          <w:bCs/>
          <w:sz w:val="20"/>
        </w:rPr>
        <w:t>ohľadnení podmienok výpovede</w:t>
      </w:r>
      <w:r w:rsidRPr="00BC5503">
        <w:rPr>
          <w:rFonts w:ascii="Garamond" w:hAnsi="Garamond" w:cs="Calibri"/>
          <w:bCs/>
          <w:sz w:val="20"/>
        </w:rPr>
        <w:t xml:space="preserve"> aktuálnych poistných zmlúv</w:t>
      </w:r>
      <w:r w:rsidR="0074603F" w:rsidRPr="00BC5503">
        <w:rPr>
          <w:rFonts w:ascii="Garamond" w:hAnsi="Garamond" w:cs="Calibri"/>
          <w:bCs/>
          <w:sz w:val="20"/>
        </w:rPr>
        <w:t xml:space="preserve"> podľa § 800 ods. 1 zákona č. 40/1964 Zb. Občiansky zákonník </w:t>
      </w:r>
      <w:r w:rsidR="0074603F" w:rsidRPr="00BC5503">
        <w:rPr>
          <w:rFonts w:ascii="Garamond" w:hAnsi="Garamond"/>
          <w:bCs/>
          <w:sz w:val="20"/>
        </w:rPr>
        <w:lastRenderedPageBreak/>
        <w:t>v</w:t>
      </w:r>
      <w:r w:rsidR="007264EA" w:rsidRPr="00BC5503">
        <w:rPr>
          <w:rFonts w:ascii="Garamond" w:hAnsi="Garamond" w:cs="Calibri"/>
          <w:bCs/>
          <w:sz w:val="20"/>
        </w:rPr>
        <w:t xml:space="preserve"> </w:t>
      </w:r>
      <w:r w:rsidR="0074603F" w:rsidRPr="00BC5503">
        <w:rPr>
          <w:rFonts w:ascii="Garamond" w:hAnsi="Garamond" w:cs="Calibri"/>
          <w:bCs/>
          <w:sz w:val="20"/>
        </w:rPr>
        <w:t>znení neskorších predpisov</w:t>
      </w:r>
      <w:r w:rsidRPr="00BC5503">
        <w:rPr>
          <w:rFonts w:ascii="Garamond" w:hAnsi="Garamond" w:cs="Calibri"/>
          <w:bCs/>
          <w:sz w:val="20"/>
        </w:rPr>
        <w:t xml:space="preserve"> a v súlade so </w:t>
      </w:r>
      <w:r w:rsidR="00CC62E7">
        <w:rPr>
          <w:rFonts w:ascii="Garamond" w:hAnsi="Garamond" w:cs="Calibri"/>
          <w:bCs/>
          <w:sz w:val="20"/>
        </w:rPr>
        <w:t>Z</w:t>
      </w:r>
      <w:r w:rsidRPr="00BC5503">
        <w:rPr>
          <w:rFonts w:ascii="Garamond" w:hAnsi="Garamond" w:cs="Calibri"/>
          <w:bCs/>
          <w:sz w:val="20"/>
        </w:rPr>
        <w:t>ákonom o verejnom obstarávaní</w:t>
      </w:r>
      <w:r w:rsidR="0074603F" w:rsidRPr="00BC5503">
        <w:rPr>
          <w:rFonts w:ascii="Garamond" w:hAnsi="Garamond" w:cs="Calibri"/>
          <w:bCs/>
          <w:sz w:val="20"/>
        </w:rPr>
        <w:t>.</w:t>
      </w:r>
      <w:r w:rsidR="00BC5503">
        <w:rPr>
          <w:rFonts w:ascii="Garamond" w:hAnsi="Garamond" w:cs="Calibri"/>
          <w:bCs/>
          <w:sz w:val="20"/>
        </w:rPr>
        <w:t xml:space="preserve"> </w:t>
      </w:r>
      <w:r w:rsidR="00CC62E7">
        <w:rPr>
          <w:rFonts w:ascii="Garamond" w:hAnsi="Garamond"/>
          <w:sz w:val="20"/>
          <w:szCs w:val="20"/>
        </w:rPr>
        <w:t>Z</w:t>
      </w:r>
      <w:r w:rsidR="00CC62E7" w:rsidRPr="000C0674">
        <w:rPr>
          <w:rFonts w:ascii="Garamond" w:hAnsi="Garamond"/>
          <w:sz w:val="20"/>
          <w:szCs w:val="20"/>
        </w:rPr>
        <w:t xml:space="preserve">abezpečenie </w:t>
      </w:r>
      <w:r w:rsidR="00CC62E7" w:rsidRPr="00BC5503">
        <w:rPr>
          <w:rFonts w:ascii="Garamond" w:hAnsi="Garamond" w:cs="Calibri"/>
          <w:bCs/>
          <w:sz w:val="20"/>
        </w:rPr>
        <w:t>deklarova</w:t>
      </w:r>
      <w:r w:rsidR="00CC62E7">
        <w:rPr>
          <w:rFonts w:ascii="Garamond" w:hAnsi="Garamond" w:cs="Calibri"/>
          <w:bCs/>
          <w:sz w:val="20"/>
        </w:rPr>
        <w:t xml:space="preserve">nej úspory </w:t>
      </w:r>
      <w:r w:rsidR="00CC62E7" w:rsidRPr="00BC5503">
        <w:rPr>
          <w:rFonts w:ascii="Garamond" w:hAnsi="Garamond" w:cs="Calibri"/>
          <w:bCs/>
          <w:sz w:val="20"/>
        </w:rPr>
        <w:t xml:space="preserve">na poistnom </w:t>
      </w:r>
      <w:r w:rsidR="00CC62E7">
        <w:rPr>
          <w:rFonts w:ascii="Garamond" w:hAnsi="Garamond" w:cs="Calibri"/>
          <w:bCs/>
          <w:sz w:val="20"/>
        </w:rPr>
        <w:t xml:space="preserve">je uchádzač povinný dosiahnuť najneskôr v lehote uvedenej v predloženom návrhu – v časti plnenia kritérií (bod 2). </w:t>
      </w:r>
      <w:r w:rsidR="00BC5503" w:rsidRPr="00CC62E7">
        <w:rPr>
          <w:rFonts w:ascii="Garamond" w:hAnsi="Garamond"/>
          <w:bCs/>
          <w:sz w:val="20"/>
          <w:szCs w:val="20"/>
        </w:rPr>
        <w:t xml:space="preserve">V prípade, ak predbežne úspešný uchádzač na základe rokovania s poisťovňami objednávateľa dosiahne </w:t>
      </w:r>
      <w:r w:rsidR="00CC62E7">
        <w:rPr>
          <w:rFonts w:ascii="Garamond" w:hAnsi="Garamond"/>
          <w:bCs/>
          <w:sz w:val="20"/>
          <w:szCs w:val="20"/>
        </w:rPr>
        <w:t xml:space="preserve">v príslušnej lehote </w:t>
      </w:r>
      <w:r w:rsidR="00BC5503" w:rsidRPr="00CC62E7">
        <w:rPr>
          <w:rFonts w:ascii="Garamond" w:hAnsi="Garamond"/>
          <w:bCs/>
          <w:sz w:val="20"/>
          <w:szCs w:val="20"/>
        </w:rPr>
        <w:t xml:space="preserve">úsporu na poistnom, ktorú deklaroval v návrhu a dôjde k uzatvoreniu dodatkov </w:t>
      </w:r>
      <w:r w:rsidR="00BC5503" w:rsidRPr="00CC62E7">
        <w:rPr>
          <w:rFonts w:ascii="Garamond" w:hAnsi="Garamond"/>
          <w:bCs/>
          <w:sz w:val="20"/>
        </w:rPr>
        <w:t>k aktuálnym poistným zmluvám objednávateľa</w:t>
      </w:r>
      <w:r w:rsidR="00A9419C" w:rsidRPr="00CC62E7">
        <w:rPr>
          <w:rFonts w:ascii="Garamond" w:hAnsi="Garamond"/>
          <w:bCs/>
          <w:sz w:val="20"/>
        </w:rPr>
        <w:t xml:space="preserve"> za dodržania podmienok verejného obstarávania v zmysle </w:t>
      </w:r>
      <w:r w:rsidR="00CC62E7" w:rsidRPr="00CC62E7">
        <w:rPr>
          <w:rFonts w:ascii="Garamond" w:hAnsi="Garamond"/>
          <w:bCs/>
          <w:sz w:val="20"/>
        </w:rPr>
        <w:t>Z</w:t>
      </w:r>
      <w:r w:rsidR="00A9419C" w:rsidRPr="00CC62E7">
        <w:rPr>
          <w:rFonts w:ascii="Garamond" w:hAnsi="Garamond"/>
          <w:bCs/>
          <w:sz w:val="20"/>
        </w:rPr>
        <w:t xml:space="preserve">ákona </w:t>
      </w:r>
      <w:r w:rsidR="00A9419C" w:rsidRPr="00CC62E7">
        <w:rPr>
          <w:rFonts w:ascii="Garamond" w:hAnsi="Garamond" w:cs="Calibri"/>
          <w:bCs/>
          <w:sz w:val="20"/>
        </w:rPr>
        <w:t xml:space="preserve">o verejnom obstarávaní </w:t>
      </w:r>
      <w:r w:rsidR="00BC5503" w:rsidRPr="00CC62E7">
        <w:rPr>
          <w:rFonts w:ascii="Garamond" w:hAnsi="Garamond"/>
          <w:bCs/>
          <w:sz w:val="20"/>
        </w:rPr>
        <w:t xml:space="preserve">alebo k </w:t>
      </w:r>
      <w:r w:rsidR="00BC5503" w:rsidRPr="00CC62E7">
        <w:rPr>
          <w:rFonts w:ascii="Garamond" w:hAnsi="Garamond" w:cs="Calibri"/>
          <w:bCs/>
          <w:sz w:val="20"/>
        </w:rPr>
        <w:t xml:space="preserve">uzatvoreniu </w:t>
      </w:r>
      <w:r w:rsidR="00F23086" w:rsidRPr="00CC62E7">
        <w:rPr>
          <w:rFonts w:ascii="Garamond" w:hAnsi="Garamond" w:cs="Calibri"/>
          <w:bCs/>
          <w:sz w:val="20"/>
        </w:rPr>
        <w:t>nových poistných zmlúv najneskôr do 30.06.2025 na základe výsledkov verejného obstarávania, s</w:t>
      </w:r>
      <w:r w:rsidR="00CC62E7" w:rsidRPr="00CC62E7">
        <w:rPr>
          <w:rFonts w:ascii="Garamond" w:hAnsi="Garamond" w:cs="Calibri"/>
          <w:bCs/>
          <w:sz w:val="20"/>
        </w:rPr>
        <w:t> </w:t>
      </w:r>
      <w:r w:rsidR="00F23086" w:rsidRPr="00CC62E7">
        <w:rPr>
          <w:rFonts w:ascii="Garamond" w:hAnsi="Garamond" w:cs="Calibri"/>
          <w:bCs/>
          <w:sz w:val="20"/>
        </w:rPr>
        <w:t>účinnosťou</w:t>
      </w:r>
      <w:r w:rsidR="00CC62E7" w:rsidRPr="00CC62E7">
        <w:rPr>
          <w:rFonts w:ascii="Garamond" w:hAnsi="Garamond" w:cs="Calibri"/>
          <w:bCs/>
          <w:sz w:val="20"/>
        </w:rPr>
        <w:t xml:space="preserve"> nových poistných zmlúv</w:t>
      </w:r>
      <w:r w:rsidR="00F23086" w:rsidRPr="00CC62E7">
        <w:rPr>
          <w:rFonts w:ascii="Garamond" w:hAnsi="Garamond" w:cs="Calibri"/>
          <w:bCs/>
          <w:sz w:val="20"/>
        </w:rPr>
        <w:t xml:space="preserve"> od 01.07.2025, resp. od 01.01.2026 pri </w:t>
      </w:r>
      <w:r w:rsidR="00BC5503" w:rsidRPr="00CC62E7">
        <w:rPr>
          <w:rFonts w:ascii="Garamond" w:hAnsi="Garamond" w:cs="Calibri"/>
          <w:bCs/>
          <w:sz w:val="20"/>
        </w:rPr>
        <w:t>zohľadnení podmienok výpovede aktuálnych poistných zmlúv podľa § 800 ods.</w:t>
      </w:r>
      <w:r w:rsidR="00CC62E7" w:rsidRPr="00CC62E7">
        <w:rPr>
          <w:rFonts w:ascii="Garamond" w:hAnsi="Garamond"/>
          <w:bCs/>
          <w:sz w:val="20"/>
        </w:rPr>
        <w:t> </w:t>
      </w:r>
      <w:r w:rsidR="00BC5503" w:rsidRPr="00CC62E7">
        <w:rPr>
          <w:rFonts w:ascii="Garamond" w:hAnsi="Garamond" w:cs="Calibri"/>
          <w:bCs/>
          <w:sz w:val="20"/>
        </w:rPr>
        <w:t xml:space="preserve">1 zákona č. 40/1964 Zb. Občiansky zákonník </w:t>
      </w:r>
      <w:r w:rsidR="00BC5503" w:rsidRPr="00CC62E7">
        <w:rPr>
          <w:rFonts w:ascii="Garamond" w:hAnsi="Garamond"/>
          <w:bCs/>
          <w:sz w:val="20"/>
        </w:rPr>
        <w:t>v</w:t>
      </w:r>
      <w:r w:rsidR="00BC5503" w:rsidRPr="00CC62E7">
        <w:rPr>
          <w:rFonts w:ascii="Garamond" w:hAnsi="Garamond" w:cs="Calibri"/>
          <w:bCs/>
          <w:sz w:val="20"/>
        </w:rPr>
        <w:t xml:space="preserve"> znení neskorších predpisov a v súlade so </w:t>
      </w:r>
      <w:r w:rsidR="00CC62E7" w:rsidRPr="00CC62E7">
        <w:rPr>
          <w:rFonts w:ascii="Garamond" w:hAnsi="Garamond" w:cs="Calibri"/>
          <w:bCs/>
          <w:sz w:val="20"/>
        </w:rPr>
        <w:t>Z</w:t>
      </w:r>
      <w:r w:rsidR="00BC5503" w:rsidRPr="00CC62E7">
        <w:rPr>
          <w:rFonts w:ascii="Garamond" w:hAnsi="Garamond" w:cs="Calibri"/>
          <w:bCs/>
          <w:sz w:val="20"/>
        </w:rPr>
        <w:t xml:space="preserve">ákonom o verejnom obstarávaní, </w:t>
      </w:r>
      <w:r w:rsidR="00BC5503" w:rsidRPr="00CC62E7">
        <w:rPr>
          <w:rFonts w:ascii="Garamond" w:hAnsi="Garamond"/>
          <w:bCs/>
          <w:sz w:val="20"/>
        </w:rPr>
        <w:t>objednávateľ vyhodnotí uchádzača ako úspešného a pristúpi k uzatvoreniu zmluvy o zabezpečení služieb v oblasti finančného sprostredkovania v sektore poistenia a</w:t>
      </w:r>
      <w:r w:rsidR="00CC62E7" w:rsidRPr="00CC62E7">
        <w:rPr>
          <w:rFonts w:ascii="Garamond" w:hAnsi="Garamond"/>
          <w:bCs/>
          <w:sz w:val="20"/>
        </w:rPr>
        <w:t> </w:t>
      </w:r>
      <w:r w:rsidR="00BC5503" w:rsidRPr="00CC62E7">
        <w:rPr>
          <w:rFonts w:ascii="Garamond" w:hAnsi="Garamond"/>
          <w:bCs/>
          <w:sz w:val="20"/>
        </w:rPr>
        <w:t>zaistenia</w:t>
      </w:r>
      <w:r w:rsidR="00CC62E7" w:rsidRPr="00CC62E7">
        <w:rPr>
          <w:rFonts w:ascii="Garamond" w:hAnsi="Garamond"/>
          <w:bCs/>
          <w:sz w:val="20"/>
        </w:rPr>
        <w:t xml:space="preserve"> podľa bodu 6. ods. 6.1 písm. e) tejto výzvy</w:t>
      </w:r>
      <w:r w:rsidR="00BC5503" w:rsidRPr="00CC62E7">
        <w:rPr>
          <w:rFonts w:ascii="Garamond" w:hAnsi="Garamond" w:cs="Calibri"/>
          <w:bCs/>
          <w:sz w:val="20"/>
        </w:rPr>
        <w:t>.</w:t>
      </w:r>
    </w:p>
    <w:p w14:paraId="58C7D928" w14:textId="77777777" w:rsidR="00A533F8" w:rsidRDefault="00A533F8" w:rsidP="00A533F8">
      <w:pPr>
        <w:pStyle w:val="Odsekzoznamu"/>
        <w:spacing w:after="0" w:line="240" w:lineRule="auto"/>
        <w:ind w:left="851"/>
        <w:jc w:val="both"/>
        <w:rPr>
          <w:rFonts w:ascii="Garamond" w:hAnsi="Garamond" w:cs="Calibri"/>
          <w:bCs/>
          <w:sz w:val="20"/>
        </w:rPr>
      </w:pPr>
    </w:p>
    <w:p w14:paraId="279E253D" w14:textId="1940A1A1" w:rsidR="009956CE" w:rsidRPr="000C0674" w:rsidRDefault="009956CE" w:rsidP="000C0674">
      <w:pPr>
        <w:pStyle w:val="Odsekzoznamu"/>
        <w:numPr>
          <w:ilvl w:val="0"/>
          <w:numId w:val="25"/>
        </w:numPr>
        <w:spacing w:after="0" w:line="240" w:lineRule="auto"/>
        <w:ind w:left="851" w:hanging="491"/>
        <w:jc w:val="both"/>
        <w:rPr>
          <w:rFonts w:ascii="Garamond" w:hAnsi="Garamond"/>
          <w:bCs/>
          <w:sz w:val="20"/>
          <w:szCs w:val="20"/>
        </w:rPr>
      </w:pPr>
      <w:r w:rsidRPr="000C0674">
        <w:rPr>
          <w:rFonts w:ascii="Garamond" w:hAnsi="Garamond"/>
          <w:bCs/>
          <w:sz w:val="20"/>
          <w:szCs w:val="20"/>
        </w:rPr>
        <w:t>V prípade, ak predbežne úspešný uchádzač nedosiahne úsporu na poistnom</w:t>
      </w:r>
      <w:r w:rsidR="007C748F">
        <w:rPr>
          <w:rFonts w:ascii="Garamond" w:hAnsi="Garamond"/>
          <w:bCs/>
          <w:sz w:val="20"/>
          <w:szCs w:val="20"/>
        </w:rPr>
        <w:t xml:space="preserve"> podľa </w:t>
      </w:r>
      <w:r w:rsidR="00F07B26">
        <w:rPr>
          <w:rFonts w:ascii="Garamond" w:hAnsi="Garamond"/>
          <w:bCs/>
          <w:sz w:val="20"/>
          <w:szCs w:val="20"/>
        </w:rPr>
        <w:t>tohto bodu ods. 8.2 a</w:t>
      </w:r>
      <w:r w:rsidR="007C748F">
        <w:rPr>
          <w:rFonts w:ascii="Garamond" w:hAnsi="Garamond"/>
          <w:bCs/>
          <w:sz w:val="20"/>
          <w:szCs w:val="20"/>
        </w:rPr>
        <w:t xml:space="preserve"> 8.3 </w:t>
      </w:r>
      <w:r w:rsidR="00F07B26">
        <w:rPr>
          <w:rFonts w:ascii="Garamond" w:hAnsi="Garamond"/>
          <w:bCs/>
          <w:sz w:val="20"/>
          <w:szCs w:val="20"/>
        </w:rPr>
        <w:t xml:space="preserve">tejto </w:t>
      </w:r>
      <w:r w:rsidR="007C748F">
        <w:rPr>
          <w:rFonts w:ascii="Garamond" w:hAnsi="Garamond"/>
          <w:bCs/>
          <w:sz w:val="20"/>
          <w:szCs w:val="20"/>
        </w:rPr>
        <w:t>výzvy</w:t>
      </w:r>
      <w:r w:rsidR="0074603F" w:rsidRPr="000C0674">
        <w:rPr>
          <w:rFonts w:ascii="Garamond" w:hAnsi="Garamond"/>
          <w:bCs/>
          <w:sz w:val="20"/>
          <w:szCs w:val="20"/>
        </w:rPr>
        <w:t>, ktorú deklaroval v návrhu,</w:t>
      </w:r>
      <w:r w:rsidR="00ED1A43" w:rsidRPr="000C0674">
        <w:rPr>
          <w:rFonts w:ascii="Garamond" w:hAnsi="Garamond"/>
          <w:bCs/>
          <w:sz w:val="20"/>
          <w:szCs w:val="20"/>
        </w:rPr>
        <w:t xml:space="preserve"> v stanovenom termín</w:t>
      </w:r>
      <w:r w:rsidR="007264EA">
        <w:rPr>
          <w:rFonts w:ascii="Garamond" w:hAnsi="Garamond"/>
          <w:bCs/>
          <w:sz w:val="20"/>
          <w:szCs w:val="20"/>
        </w:rPr>
        <w:t xml:space="preserve">e, </w:t>
      </w:r>
      <w:r w:rsidR="00EF6131" w:rsidRPr="007264EA">
        <w:rPr>
          <w:rFonts w:ascii="Garamond" w:hAnsi="Garamond"/>
          <w:bCs/>
          <w:sz w:val="20"/>
          <w:szCs w:val="20"/>
        </w:rPr>
        <w:t xml:space="preserve">resp. úsporu na poistnom vo výške, ktorá </w:t>
      </w:r>
      <w:r w:rsidR="007C748F">
        <w:rPr>
          <w:rFonts w:ascii="Garamond" w:hAnsi="Garamond"/>
          <w:bCs/>
          <w:sz w:val="20"/>
          <w:szCs w:val="20"/>
        </w:rPr>
        <w:t>bude vyššia</w:t>
      </w:r>
      <w:r w:rsidR="00EF6131" w:rsidRPr="007264EA">
        <w:rPr>
          <w:rFonts w:ascii="Garamond" w:hAnsi="Garamond"/>
          <w:bCs/>
          <w:sz w:val="20"/>
          <w:szCs w:val="20"/>
        </w:rPr>
        <w:t xml:space="preserve"> ako návrh uchádzača, ktorý sa umiestnil ako ďalší v poradí,</w:t>
      </w:r>
      <w:r w:rsidR="00EF6131" w:rsidRPr="000C0674">
        <w:rPr>
          <w:rFonts w:ascii="Garamond" w:hAnsi="Garamond"/>
          <w:bCs/>
          <w:sz w:val="20"/>
          <w:szCs w:val="20"/>
        </w:rPr>
        <w:t xml:space="preserve"> </w:t>
      </w:r>
      <w:r w:rsidR="00ED1A43" w:rsidRPr="000C0674">
        <w:rPr>
          <w:rFonts w:ascii="Garamond" w:hAnsi="Garamond"/>
          <w:bCs/>
          <w:sz w:val="20"/>
          <w:szCs w:val="20"/>
        </w:rPr>
        <w:t xml:space="preserve">alebo nepristúpi k podpisu zmluvy o zabezpečení služieb </w:t>
      </w:r>
      <w:r w:rsidR="00ED1A43" w:rsidRPr="000C0674">
        <w:rPr>
          <w:rFonts w:ascii="Garamond" w:hAnsi="Garamond" w:cs="Calibri"/>
          <w:bCs/>
          <w:sz w:val="20"/>
          <w:szCs w:val="20"/>
        </w:rPr>
        <w:t>v oblasti finančného sprostredkovania v sektore poistenia a zaistenia</w:t>
      </w:r>
      <w:r w:rsidR="00ED1A43" w:rsidRPr="000C0674">
        <w:rPr>
          <w:rFonts w:ascii="Garamond" w:hAnsi="Garamond"/>
          <w:bCs/>
          <w:sz w:val="20"/>
          <w:szCs w:val="20"/>
        </w:rPr>
        <w:t xml:space="preserve">, </w:t>
      </w:r>
      <w:r w:rsidRPr="000C0674">
        <w:rPr>
          <w:rFonts w:ascii="Garamond" w:hAnsi="Garamond"/>
          <w:bCs/>
          <w:sz w:val="20"/>
          <w:szCs w:val="20"/>
        </w:rPr>
        <w:t>objednávateľ je oprávnený vypovedať</w:t>
      </w:r>
      <w:r w:rsidR="00ED1A43" w:rsidRPr="000C0674">
        <w:rPr>
          <w:rFonts w:ascii="Garamond" w:hAnsi="Garamond"/>
          <w:bCs/>
          <w:sz w:val="20"/>
          <w:szCs w:val="20"/>
        </w:rPr>
        <w:t xml:space="preserve"> mu</w:t>
      </w:r>
      <w:r w:rsidRPr="000C0674">
        <w:rPr>
          <w:rFonts w:ascii="Garamond" w:hAnsi="Garamond"/>
          <w:bCs/>
          <w:sz w:val="20"/>
          <w:szCs w:val="20"/>
        </w:rPr>
        <w:t xml:space="preserve"> udelené splnomocnenie a</w:t>
      </w:r>
      <w:r w:rsidR="00ED1A43" w:rsidRPr="000C0674">
        <w:rPr>
          <w:rFonts w:ascii="Garamond" w:hAnsi="Garamond"/>
          <w:bCs/>
          <w:sz w:val="20"/>
          <w:szCs w:val="20"/>
        </w:rPr>
        <w:t> vyhodnotiť uchádzača ďalšieho v poradí s vykonaním úkonov uvedených v predchádzajúcich bodoch.</w:t>
      </w:r>
    </w:p>
    <w:p w14:paraId="778B3488" w14:textId="77777777" w:rsidR="00E81F91" w:rsidRDefault="00E81F91" w:rsidP="00ED1A43">
      <w:pPr>
        <w:shd w:val="clear" w:color="auto" w:fill="FFFFFF" w:themeFill="background1"/>
        <w:rPr>
          <w:rFonts w:ascii="Garamond" w:hAnsi="Garamond"/>
          <w:bCs/>
          <w:sz w:val="20"/>
        </w:rPr>
      </w:pPr>
    </w:p>
    <w:p w14:paraId="3E17F6DD" w14:textId="77777777" w:rsidR="00A95A90" w:rsidRPr="00A90BE8" w:rsidRDefault="00A95A90" w:rsidP="00271133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A90BE8">
        <w:rPr>
          <w:rFonts w:ascii="Garamond" w:hAnsi="Garamond"/>
          <w:b/>
          <w:sz w:val="20"/>
          <w:szCs w:val="20"/>
        </w:rPr>
        <w:t>Doplňujúce</w:t>
      </w:r>
      <w:r w:rsidRPr="00A90BE8">
        <w:rPr>
          <w:rFonts w:ascii="Garamond" w:hAnsi="Garamond"/>
          <w:b/>
          <w:bCs/>
          <w:sz w:val="20"/>
          <w:szCs w:val="20"/>
        </w:rPr>
        <w:t xml:space="preserve"> informácie:</w:t>
      </w:r>
    </w:p>
    <w:p w14:paraId="38664F28" w14:textId="77777777" w:rsidR="00A95A90" w:rsidRPr="00A90BE8" w:rsidRDefault="00A95A90" w:rsidP="00271133">
      <w:pPr>
        <w:tabs>
          <w:tab w:val="left" w:pos="284"/>
        </w:tabs>
        <w:rPr>
          <w:rFonts w:ascii="Garamond" w:hAnsi="Garamond"/>
          <w:b/>
          <w:bCs/>
          <w:sz w:val="20"/>
        </w:rPr>
      </w:pPr>
    </w:p>
    <w:p w14:paraId="25280258" w14:textId="6B408AC8" w:rsidR="0074603F" w:rsidRPr="000C0674" w:rsidRDefault="00DF2F7A" w:rsidP="00271133">
      <w:pPr>
        <w:pStyle w:val="Odsekzoznamu"/>
        <w:numPr>
          <w:ilvl w:val="0"/>
          <w:numId w:val="31"/>
        </w:numPr>
        <w:spacing w:after="0" w:line="240" w:lineRule="auto"/>
        <w:ind w:left="851" w:hanging="491"/>
        <w:jc w:val="both"/>
        <w:rPr>
          <w:rFonts w:ascii="Garamond" w:hAnsi="Garamond"/>
          <w:sz w:val="20"/>
          <w:szCs w:val="20"/>
        </w:rPr>
      </w:pPr>
      <w:r w:rsidRPr="000C0674">
        <w:rPr>
          <w:rFonts w:ascii="Garamond" w:hAnsi="Garamond"/>
          <w:color w:val="000000"/>
          <w:sz w:val="20"/>
        </w:rPr>
        <w:t>Objednávateľ</w:t>
      </w:r>
      <w:r w:rsidR="00A95A90" w:rsidRPr="00A90BE8">
        <w:rPr>
          <w:rFonts w:ascii="Garamond" w:hAnsi="Garamond"/>
          <w:sz w:val="20"/>
          <w:szCs w:val="20"/>
        </w:rPr>
        <w:t xml:space="preserve"> si vyhradzuje právo neprijať ani </w:t>
      </w:r>
      <w:r w:rsidR="005D2907" w:rsidRPr="00A90BE8">
        <w:rPr>
          <w:rFonts w:ascii="Garamond" w:hAnsi="Garamond"/>
          <w:sz w:val="20"/>
          <w:szCs w:val="20"/>
        </w:rPr>
        <w:t>jeden</w:t>
      </w:r>
      <w:r w:rsidR="00A95A90" w:rsidRPr="00A90BE8">
        <w:rPr>
          <w:rFonts w:ascii="Garamond" w:hAnsi="Garamond"/>
          <w:sz w:val="20"/>
          <w:szCs w:val="20"/>
        </w:rPr>
        <w:t xml:space="preserve"> z predložených </w:t>
      </w:r>
      <w:r w:rsidR="005D2907" w:rsidRPr="00A90BE8">
        <w:rPr>
          <w:rFonts w:ascii="Garamond" w:hAnsi="Garamond"/>
          <w:sz w:val="20"/>
          <w:szCs w:val="20"/>
        </w:rPr>
        <w:t>návrhov</w:t>
      </w:r>
      <w:r w:rsidR="00A95A90" w:rsidRPr="00A90BE8">
        <w:rPr>
          <w:rFonts w:ascii="Garamond" w:hAnsi="Garamond"/>
          <w:sz w:val="20"/>
          <w:szCs w:val="20"/>
        </w:rPr>
        <w:t xml:space="preserve"> a/alebo kedykoľvek zrušiť túto </w:t>
      </w:r>
      <w:r w:rsidR="005D2907" w:rsidRPr="00A90BE8">
        <w:rPr>
          <w:rFonts w:ascii="Garamond" w:hAnsi="Garamond"/>
          <w:sz w:val="20"/>
          <w:szCs w:val="20"/>
        </w:rPr>
        <w:t>výzvu</w:t>
      </w:r>
      <w:r w:rsidR="00A95A90" w:rsidRPr="00A90BE8">
        <w:rPr>
          <w:rFonts w:ascii="Garamond" w:hAnsi="Garamond"/>
          <w:sz w:val="20"/>
          <w:szCs w:val="20"/>
        </w:rPr>
        <w:t>. Všetky náklady spojené s predložením ponúk znáša uchádzač. Ak úspešný uchádzač neuzavrie zmluvu s </w:t>
      </w:r>
      <w:r w:rsidRPr="00A90BE8">
        <w:rPr>
          <w:rFonts w:ascii="Garamond" w:hAnsi="Garamond"/>
          <w:sz w:val="20"/>
          <w:szCs w:val="20"/>
        </w:rPr>
        <w:t>objednávateľ</w:t>
      </w:r>
      <w:r w:rsidR="00A95A90" w:rsidRPr="00A90BE8">
        <w:rPr>
          <w:rFonts w:ascii="Garamond" w:hAnsi="Garamond"/>
          <w:sz w:val="20"/>
          <w:szCs w:val="20"/>
        </w:rPr>
        <w:t xml:space="preserve">om, </w:t>
      </w:r>
      <w:r w:rsidRPr="00A90BE8">
        <w:rPr>
          <w:rFonts w:ascii="Garamond" w:hAnsi="Garamond"/>
          <w:sz w:val="20"/>
          <w:szCs w:val="20"/>
        </w:rPr>
        <w:t>objednávateľ</w:t>
      </w:r>
      <w:r w:rsidR="00A95A90" w:rsidRPr="00A90BE8">
        <w:rPr>
          <w:rFonts w:ascii="Garamond" w:hAnsi="Garamond"/>
          <w:sz w:val="20"/>
          <w:szCs w:val="20"/>
        </w:rPr>
        <w:t xml:space="preserve"> môž</w:t>
      </w:r>
      <w:r w:rsidR="002A05F2">
        <w:rPr>
          <w:rFonts w:ascii="Garamond" w:hAnsi="Garamond"/>
          <w:sz w:val="20"/>
          <w:szCs w:val="20"/>
        </w:rPr>
        <w:t>e</w:t>
      </w:r>
      <w:r w:rsidR="00A95A90" w:rsidRPr="00A90BE8">
        <w:rPr>
          <w:rFonts w:ascii="Garamond" w:hAnsi="Garamond"/>
          <w:sz w:val="20"/>
          <w:szCs w:val="20"/>
        </w:rPr>
        <w:t xml:space="preserve"> rokovať o uzavretí zmluvy s ďalšími uchádzačmi v poradí.</w:t>
      </w:r>
    </w:p>
    <w:p w14:paraId="52ABE21C" w14:textId="77777777" w:rsidR="0074603F" w:rsidRDefault="0074603F" w:rsidP="00271133">
      <w:pPr>
        <w:rPr>
          <w:rFonts w:ascii="Garamond" w:hAnsi="Garamond"/>
          <w:sz w:val="20"/>
        </w:rPr>
      </w:pPr>
    </w:p>
    <w:p w14:paraId="28265D12" w14:textId="3B554E5C" w:rsidR="00A95A90" w:rsidRPr="00A90BE8" w:rsidRDefault="00A95A90" w:rsidP="00271133">
      <w:pPr>
        <w:rPr>
          <w:rFonts w:ascii="Garamond" w:hAnsi="Garamond"/>
          <w:sz w:val="20"/>
        </w:rPr>
      </w:pPr>
      <w:r w:rsidRPr="00A90BE8">
        <w:rPr>
          <w:rFonts w:ascii="Garamond" w:hAnsi="Garamond"/>
          <w:sz w:val="20"/>
        </w:rPr>
        <w:t>Prílohy:</w:t>
      </w:r>
    </w:p>
    <w:p w14:paraId="62CD486A" w14:textId="7BB224F9" w:rsidR="00A95A90" w:rsidRPr="00A90BE8" w:rsidRDefault="00DF2F7A" w:rsidP="00271133">
      <w:pPr>
        <w:pStyle w:val="Odsekzoznamu"/>
        <w:numPr>
          <w:ilvl w:val="0"/>
          <w:numId w:val="1"/>
        </w:numPr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bookmarkStart w:id="9" w:name="_Hlk148953967"/>
      <w:r w:rsidRPr="00A90BE8">
        <w:rPr>
          <w:rFonts w:ascii="Garamond" w:hAnsi="Garamond"/>
          <w:sz w:val="20"/>
          <w:szCs w:val="20"/>
        </w:rPr>
        <w:t>Koncepcia poskytovaných služieb</w:t>
      </w:r>
    </w:p>
    <w:bookmarkEnd w:id="9"/>
    <w:p w14:paraId="5F447B6A" w14:textId="791F8A76" w:rsidR="00A95A90" w:rsidRDefault="00A95A90" w:rsidP="00271133">
      <w:pPr>
        <w:pStyle w:val="Odsekzoznamu"/>
        <w:numPr>
          <w:ilvl w:val="0"/>
          <w:numId w:val="1"/>
        </w:numPr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Čestné vyhlásenie uchádzača</w:t>
      </w:r>
    </w:p>
    <w:p w14:paraId="66D06FE7" w14:textId="2F3B4A5A" w:rsidR="003279F0" w:rsidRPr="00A90BE8" w:rsidRDefault="003279F0" w:rsidP="00271133">
      <w:pPr>
        <w:pStyle w:val="Odsekzoznamu"/>
        <w:numPr>
          <w:ilvl w:val="0"/>
          <w:numId w:val="1"/>
        </w:numPr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Kritériá na vyhodnotenie návrhov</w:t>
      </w:r>
    </w:p>
    <w:p w14:paraId="5BFA04FD" w14:textId="3E9C04AC" w:rsidR="00A95A90" w:rsidRPr="00A90BE8" w:rsidRDefault="00A95A90" w:rsidP="00271133">
      <w:pPr>
        <w:rPr>
          <w:rFonts w:ascii="Garamond" w:hAnsi="Garamond"/>
          <w:sz w:val="20"/>
        </w:rPr>
      </w:pPr>
    </w:p>
    <w:p w14:paraId="123B226C" w14:textId="77777777" w:rsidR="007618FC" w:rsidRDefault="007618FC" w:rsidP="00271133">
      <w:pPr>
        <w:rPr>
          <w:rFonts w:ascii="Garamond" w:hAnsi="Garamond"/>
          <w:sz w:val="20"/>
        </w:rPr>
      </w:pPr>
    </w:p>
    <w:p w14:paraId="48290367" w14:textId="15B72875" w:rsidR="00A95A90" w:rsidRPr="00A90BE8" w:rsidRDefault="00A95A90" w:rsidP="00271133">
      <w:pPr>
        <w:rPr>
          <w:rFonts w:ascii="Garamond" w:hAnsi="Garamond"/>
          <w:sz w:val="20"/>
        </w:rPr>
      </w:pPr>
      <w:r w:rsidRPr="00A90BE8">
        <w:rPr>
          <w:rFonts w:ascii="Garamond" w:hAnsi="Garamond"/>
          <w:sz w:val="20"/>
        </w:rPr>
        <w:t xml:space="preserve">V Bratislave dňa </w:t>
      </w:r>
      <w:r w:rsidR="00F07B26">
        <w:rPr>
          <w:rFonts w:ascii="Garamond" w:hAnsi="Garamond"/>
          <w:sz w:val="20"/>
        </w:rPr>
        <w:t>12</w:t>
      </w:r>
      <w:r w:rsidR="00810FEE" w:rsidRPr="00A90BE8">
        <w:rPr>
          <w:rFonts w:ascii="Garamond" w:hAnsi="Garamond"/>
          <w:sz w:val="20"/>
        </w:rPr>
        <w:t>.</w:t>
      </w:r>
      <w:r w:rsidR="00271133" w:rsidRPr="00A90BE8">
        <w:rPr>
          <w:rFonts w:ascii="Garamond" w:hAnsi="Garamond"/>
          <w:sz w:val="20"/>
        </w:rPr>
        <w:t>0</w:t>
      </w:r>
      <w:r w:rsidR="000C0674">
        <w:rPr>
          <w:rFonts w:ascii="Garamond" w:hAnsi="Garamond"/>
          <w:sz w:val="20"/>
        </w:rPr>
        <w:t>2</w:t>
      </w:r>
      <w:r w:rsidR="00810FEE" w:rsidRPr="00A90BE8">
        <w:rPr>
          <w:rFonts w:ascii="Garamond" w:hAnsi="Garamond"/>
          <w:sz w:val="20"/>
        </w:rPr>
        <w:t>.202</w:t>
      </w:r>
      <w:r w:rsidR="00271133" w:rsidRPr="00A90BE8">
        <w:rPr>
          <w:rFonts w:ascii="Garamond" w:hAnsi="Garamond"/>
          <w:sz w:val="20"/>
        </w:rPr>
        <w:t>5</w:t>
      </w:r>
    </w:p>
    <w:p w14:paraId="5CC8EC1F" w14:textId="77777777" w:rsidR="007618FC" w:rsidRDefault="007618FC" w:rsidP="00F91FCD">
      <w:pPr>
        <w:tabs>
          <w:tab w:val="left" w:pos="1870"/>
        </w:tabs>
        <w:rPr>
          <w:rFonts w:ascii="Garamond" w:hAnsi="Garamond"/>
          <w:sz w:val="20"/>
        </w:rPr>
      </w:pPr>
    </w:p>
    <w:p w14:paraId="18C4F94E" w14:textId="77777777" w:rsidR="00F07B26" w:rsidRDefault="00F07B26" w:rsidP="00F91FCD">
      <w:pPr>
        <w:tabs>
          <w:tab w:val="left" w:pos="1870"/>
        </w:tabs>
        <w:rPr>
          <w:rFonts w:ascii="Garamond" w:hAnsi="Garamond"/>
          <w:sz w:val="20"/>
        </w:rPr>
      </w:pPr>
    </w:p>
    <w:p w14:paraId="51AE838C" w14:textId="5F8552C3" w:rsidR="00C80A35" w:rsidRPr="00A90BE8" w:rsidRDefault="00F91FCD" w:rsidP="00F91FCD">
      <w:pPr>
        <w:tabs>
          <w:tab w:val="left" w:pos="1870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</w:r>
    </w:p>
    <w:p w14:paraId="2890F1D8" w14:textId="2908B395" w:rsidR="001F622E" w:rsidRPr="00A90BE8" w:rsidRDefault="001F622E" w:rsidP="00271133">
      <w:pPr>
        <w:tabs>
          <w:tab w:val="left" w:pos="993"/>
        </w:tabs>
        <w:rPr>
          <w:rFonts w:ascii="Garamond" w:hAnsi="Garamond"/>
          <w:b/>
          <w:sz w:val="20"/>
        </w:rPr>
      </w:pPr>
      <w:r w:rsidRPr="00A90BE8">
        <w:rPr>
          <w:rFonts w:ascii="Garamond" w:hAnsi="Garamond"/>
          <w:b/>
          <w:sz w:val="20"/>
        </w:rPr>
        <w:t>__________________________________________</w:t>
      </w:r>
      <w:r w:rsidR="00F91FCD">
        <w:rPr>
          <w:rFonts w:ascii="Garamond" w:hAnsi="Garamond"/>
          <w:b/>
          <w:sz w:val="20"/>
        </w:rPr>
        <w:t>__</w:t>
      </w:r>
      <w:r w:rsidRPr="00A90BE8">
        <w:rPr>
          <w:rFonts w:ascii="Garamond" w:hAnsi="Garamond"/>
          <w:b/>
          <w:sz w:val="20"/>
        </w:rPr>
        <w:t>_</w:t>
      </w:r>
    </w:p>
    <w:p w14:paraId="5B9AA1DE" w14:textId="090AA8CA" w:rsidR="001F622E" w:rsidRPr="00A90BE8" w:rsidRDefault="001F622E" w:rsidP="00271133">
      <w:pPr>
        <w:rPr>
          <w:rFonts w:ascii="Garamond" w:hAnsi="Garamond"/>
          <w:b/>
          <w:sz w:val="20"/>
        </w:rPr>
      </w:pPr>
      <w:r w:rsidRPr="00A90BE8">
        <w:rPr>
          <w:rFonts w:ascii="Garamond" w:hAnsi="Garamond"/>
          <w:b/>
          <w:sz w:val="20"/>
        </w:rPr>
        <w:t>Dopravný podnik Bratislava, akciová spoločnosť</w:t>
      </w:r>
    </w:p>
    <w:p w14:paraId="7931C6CA" w14:textId="77777777" w:rsidR="00271133" w:rsidRPr="00A90BE8" w:rsidRDefault="001F622E" w:rsidP="00271133">
      <w:pPr>
        <w:rPr>
          <w:rFonts w:ascii="Garamond" w:hAnsi="Garamond"/>
          <w:sz w:val="20"/>
        </w:rPr>
      </w:pPr>
      <w:r w:rsidRPr="00A90BE8">
        <w:rPr>
          <w:rFonts w:ascii="Garamond" w:hAnsi="Garamond"/>
          <w:sz w:val="20"/>
        </w:rPr>
        <w:t>JUDr. Barbora Notová</w:t>
      </w:r>
    </w:p>
    <w:p w14:paraId="06DC249F" w14:textId="0492F351" w:rsidR="001F622E" w:rsidRPr="00A90BE8" w:rsidRDefault="001F622E" w:rsidP="00271133">
      <w:pPr>
        <w:rPr>
          <w:rFonts w:ascii="Garamond" w:hAnsi="Garamond"/>
          <w:sz w:val="20"/>
        </w:rPr>
      </w:pPr>
      <w:r w:rsidRPr="00A90BE8">
        <w:rPr>
          <w:rFonts w:ascii="Garamond" w:hAnsi="Garamond"/>
          <w:sz w:val="20"/>
        </w:rPr>
        <w:t>vedúca odboru právnych služieb a verejného obstaráva</w:t>
      </w:r>
      <w:bookmarkStart w:id="10" w:name="_Hlk30413330"/>
      <w:r w:rsidRPr="00A90BE8">
        <w:rPr>
          <w:rFonts w:ascii="Garamond" w:hAnsi="Garamond"/>
          <w:sz w:val="20"/>
        </w:rPr>
        <w:t>nia</w:t>
      </w:r>
      <w:bookmarkEnd w:id="10"/>
    </w:p>
    <w:p w14:paraId="0BCBFF06" w14:textId="271FB059" w:rsidR="00A95A90" w:rsidRPr="00A90BE8" w:rsidRDefault="00DF2F7A" w:rsidP="00BD6866">
      <w:pPr>
        <w:jc w:val="center"/>
        <w:rPr>
          <w:rFonts w:ascii="Garamond" w:hAnsi="Garamond"/>
          <w:sz w:val="20"/>
        </w:rPr>
      </w:pPr>
      <w:bookmarkStart w:id="11" w:name="_Hlk148964215"/>
      <w:r>
        <w:rPr>
          <w:rFonts w:ascii="Garamond" w:hAnsi="Garamond"/>
          <w:b/>
          <w:sz w:val="22"/>
          <w:szCs w:val="22"/>
        </w:rPr>
        <w:br w:type="page"/>
      </w:r>
      <w:r w:rsidR="00A95A90" w:rsidRPr="00A90BE8">
        <w:rPr>
          <w:rFonts w:ascii="Garamond" w:hAnsi="Garamond"/>
          <w:b/>
          <w:sz w:val="20"/>
        </w:rPr>
        <w:lastRenderedPageBreak/>
        <w:t>Príloha č. 1</w:t>
      </w:r>
    </w:p>
    <w:p w14:paraId="2C033F48" w14:textId="76AA39DB" w:rsidR="00A95A90" w:rsidRPr="00A90BE8" w:rsidRDefault="00DF2F7A" w:rsidP="00271133">
      <w:pPr>
        <w:jc w:val="center"/>
        <w:rPr>
          <w:rFonts w:ascii="Garamond" w:hAnsi="Garamond"/>
          <w:b/>
          <w:sz w:val="20"/>
        </w:rPr>
      </w:pPr>
      <w:r w:rsidRPr="00A90BE8">
        <w:rPr>
          <w:rFonts w:ascii="Garamond" w:hAnsi="Garamond"/>
          <w:b/>
          <w:sz w:val="20"/>
        </w:rPr>
        <w:t>Koncepcia poskytovaných služieb</w:t>
      </w:r>
    </w:p>
    <w:p w14:paraId="139F662E" w14:textId="77777777" w:rsidR="00A95A90" w:rsidRPr="00A90BE8" w:rsidRDefault="00A95A90" w:rsidP="00271133">
      <w:pPr>
        <w:jc w:val="center"/>
        <w:rPr>
          <w:rFonts w:ascii="Garamond" w:hAnsi="Garamond"/>
          <w:b/>
          <w:sz w:val="20"/>
        </w:rPr>
      </w:pPr>
    </w:p>
    <w:p w14:paraId="3F8B189D" w14:textId="77777777" w:rsidR="0067643F" w:rsidRPr="00A90BE8" w:rsidRDefault="0067643F" w:rsidP="0067643F">
      <w:pPr>
        <w:rPr>
          <w:rFonts w:ascii="Garamond" w:hAnsi="Garamond"/>
          <w:sz w:val="20"/>
        </w:rPr>
      </w:pPr>
    </w:p>
    <w:p w14:paraId="3B052944" w14:textId="5D3FBBF4" w:rsidR="005D2907" w:rsidRPr="00A90BE8" w:rsidRDefault="005D2907" w:rsidP="005D2907">
      <w:pPr>
        <w:rPr>
          <w:rFonts w:ascii="Garamond" w:hAnsi="Garamond"/>
          <w:b/>
          <w:bCs/>
          <w:sz w:val="20"/>
        </w:rPr>
      </w:pPr>
      <w:r w:rsidRPr="00A90BE8">
        <w:rPr>
          <w:rFonts w:ascii="Garamond" w:hAnsi="Garamond"/>
          <w:b/>
          <w:bCs/>
          <w:sz w:val="20"/>
        </w:rPr>
        <w:t>1 – Audit zefektívnenia poistenia</w:t>
      </w:r>
    </w:p>
    <w:p w14:paraId="6B92419F" w14:textId="3458EA45" w:rsidR="005D2907" w:rsidRPr="007C748F" w:rsidRDefault="005D2907" w:rsidP="005D2907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Na základe aktuálnych poistných zmlúv objednávateľa predložte návrh na zefektívnenie poistenia</w:t>
      </w:r>
      <w:r w:rsidR="007C748F">
        <w:rPr>
          <w:rFonts w:ascii="Garamond" w:hAnsi="Garamond"/>
          <w:sz w:val="20"/>
          <w:szCs w:val="20"/>
        </w:rPr>
        <w:t xml:space="preserve">, a to </w:t>
      </w:r>
      <w:r w:rsidR="007C748F">
        <w:rPr>
          <w:rFonts w:ascii="Garamond" w:hAnsi="Garamond"/>
          <w:bCs/>
          <w:sz w:val="20"/>
          <w:szCs w:val="20"/>
        </w:rPr>
        <w:t>buď formou</w:t>
      </w:r>
      <w:r w:rsidR="007C748F" w:rsidRPr="007C748F">
        <w:rPr>
          <w:rFonts w:ascii="Garamond" w:hAnsi="Garamond"/>
          <w:bCs/>
          <w:sz w:val="20"/>
          <w:szCs w:val="20"/>
        </w:rPr>
        <w:t> uzatvoreni</w:t>
      </w:r>
      <w:r w:rsidR="007C748F">
        <w:rPr>
          <w:rFonts w:ascii="Garamond" w:hAnsi="Garamond"/>
          <w:bCs/>
          <w:sz w:val="20"/>
          <w:szCs w:val="20"/>
        </w:rPr>
        <w:t>a</w:t>
      </w:r>
      <w:r w:rsidR="007C748F" w:rsidRPr="007C748F">
        <w:rPr>
          <w:rFonts w:ascii="Garamond" w:hAnsi="Garamond"/>
          <w:bCs/>
          <w:sz w:val="20"/>
          <w:szCs w:val="20"/>
        </w:rPr>
        <w:t xml:space="preserve"> dodatkov k aktuálnym poistným zmluvám objednávateľa </w:t>
      </w:r>
      <w:r w:rsidR="00A9419C">
        <w:rPr>
          <w:rFonts w:ascii="Garamond" w:hAnsi="Garamond"/>
          <w:bCs/>
          <w:sz w:val="20"/>
        </w:rPr>
        <w:t xml:space="preserve">za dodržania podmienok verejného obstarávania v zmysle </w:t>
      </w:r>
      <w:r w:rsidR="00F07B26">
        <w:rPr>
          <w:rFonts w:ascii="Garamond" w:hAnsi="Garamond"/>
          <w:bCs/>
          <w:sz w:val="20"/>
        </w:rPr>
        <w:t>Zákona o</w:t>
      </w:r>
      <w:r w:rsidR="00A9419C" w:rsidRPr="00631496">
        <w:rPr>
          <w:rFonts w:ascii="Garamond" w:hAnsi="Garamond" w:cs="Calibri"/>
          <w:bCs/>
          <w:sz w:val="20"/>
        </w:rPr>
        <w:t xml:space="preserve"> verejnom obstarávaní </w:t>
      </w:r>
      <w:r w:rsidR="007C748F" w:rsidRPr="007C748F">
        <w:rPr>
          <w:rFonts w:ascii="Garamond" w:hAnsi="Garamond"/>
          <w:bCs/>
          <w:sz w:val="20"/>
          <w:szCs w:val="20"/>
        </w:rPr>
        <w:t xml:space="preserve">alebo </w:t>
      </w:r>
      <w:r w:rsidR="007C748F">
        <w:rPr>
          <w:rFonts w:ascii="Garamond" w:hAnsi="Garamond"/>
          <w:bCs/>
          <w:sz w:val="20"/>
          <w:szCs w:val="20"/>
        </w:rPr>
        <w:t>formou</w:t>
      </w:r>
      <w:r w:rsidR="007C748F" w:rsidRPr="007C748F">
        <w:rPr>
          <w:rFonts w:ascii="Garamond" w:hAnsi="Garamond"/>
          <w:bCs/>
          <w:sz w:val="20"/>
          <w:szCs w:val="20"/>
        </w:rPr>
        <w:t xml:space="preserve"> </w:t>
      </w:r>
      <w:r w:rsidR="007C748F" w:rsidRPr="007C748F">
        <w:rPr>
          <w:rFonts w:ascii="Garamond" w:hAnsi="Garamond" w:cs="Calibri"/>
          <w:bCs/>
          <w:sz w:val="20"/>
          <w:szCs w:val="20"/>
        </w:rPr>
        <w:t>uzatvoreni</w:t>
      </w:r>
      <w:r w:rsidR="007C748F">
        <w:rPr>
          <w:rFonts w:ascii="Garamond" w:hAnsi="Garamond" w:cs="Calibri"/>
          <w:bCs/>
          <w:sz w:val="20"/>
          <w:szCs w:val="20"/>
        </w:rPr>
        <w:t>a</w:t>
      </w:r>
      <w:r w:rsidR="007C748F" w:rsidRPr="007C748F">
        <w:rPr>
          <w:rFonts w:ascii="Garamond" w:hAnsi="Garamond" w:cs="Calibri"/>
          <w:bCs/>
          <w:sz w:val="20"/>
          <w:szCs w:val="20"/>
        </w:rPr>
        <w:t xml:space="preserve"> </w:t>
      </w:r>
      <w:r w:rsidR="00F07B26" w:rsidRPr="00631496">
        <w:rPr>
          <w:rFonts w:ascii="Garamond" w:hAnsi="Garamond" w:cs="Calibri"/>
          <w:bCs/>
          <w:sz w:val="20"/>
        </w:rPr>
        <w:t>nových poistných zmlúv</w:t>
      </w:r>
      <w:r w:rsidR="00F07B26">
        <w:rPr>
          <w:rFonts w:ascii="Garamond" w:hAnsi="Garamond" w:cs="Calibri"/>
          <w:bCs/>
          <w:sz w:val="20"/>
        </w:rPr>
        <w:t xml:space="preserve"> najneskôr do 30.06.2025 na základe výsledkov verejného obstarávania, s účinnosťou nových poistných zmlúv od 01.07.2025, resp. od 01.01.2026 </w:t>
      </w:r>
      <w:r w:rsidR="00F07B26" w:rsidRPr="00631496">
        <w:rPr>
          <w:rFonts w:ascii="Garamond" w:hAnsi="Garamond" w:cs="Calibri"/>
          <w:bCs/>
          <w:sz w:val="20"/>
        </w:rPr>
        <w:t>pri zohľadnení podmienok výpovede aktuálnych poistných zmlúv podľa § 800 ods.</w:t>
      </w:r>
      <w:r w:rsidR="00F07B26" w:rsidRPr="007264EA">
        <w:rPr>
          <w:rFonts w:ascii="Garamond" w:hAnsi="Garamond"/>
          <w:bCs/>
          <w:sz w:val="20"/>
          <w:szCs w:val="20"/>
        </w:rPr>
        <w:t> </w:t>
      </w:r>
      <w:r w:rsidR="00F07B26" w:rsidRPr="00631496">
        <w:rPr>
          <w:rFonts w:ascii="Garamond" w:hAnsi="Garamond" w:cs="Calibri"/>
          <w:bCs/>
          <w:sz w:val="20"/>
        </w:rPr>
        <w:t>1 zákona č.</w:t>
      </w:r>
      <w:r w:rsidR="00F07B26">
        <w:rPr>
          <w:rFonts w:ascii="Garamond" w:hAnsi="Garamond" w:cs="Calibri"/>
          <w:bCs/>
          <w:sz w:val="20"/>
        </w:rPr>
        <w:t> </w:t>
      </w:r>
      <w:r w:rsidR="00F07B26" w:rsidRPr="00631496">
        <w:rPr>
          <w:rFonts w:ascii="Garamond" w:hAnsi="Garamond" w:cs="Calibri"/>
          <w:bCs/>
          <w:sz w:val="20"/>
        </w:rPr>
        <w:t xml:space="preserve">40/1964 Zb. Občiansky zákonník </w:t>
      </w:r>
      <w:r w:rsidR="00F07B26" w:rsidRPr="00631496">
        <w:rPr>
          <w:rFonts w:ascii="Garamond" w:hAnsi="Garamond"/>
          <w:bCs/>
          <w:sz w:val="20"/>
        </w:rPr>
        <w:t>v</w:t>
      </w:r>
      <w:r w:rsidR="00F07B26" w:rsidRPr="00631496">
        <w:rPr>
          <w:rFonts w:ascii="Garamond" w:hAnsi="Garamond" w:cs="Calibri"/>
          <w:bCs/>
          <w:sz w:val="20"/>
        </w:rPr>
        <w:t xml:space="preserve"> znení neskorších predpisov a v súlade so </w:t>
      </w:r>
      <w:r w:rsidR="00F07B26">
        <w:rPr>
          <w:rFonts w:ascii="Garamond" w:hAnsi="Garamond"/>
          <w:bCs/>
          <w:sz w:val="20"/>
        </w:rPr>
        <w:t>Zákonom</w:t>
      </w:r>
      <w:r w:rsidR="00F07B26" w:rsidRPr="00631496">
        <w:rPr>
          <w:rFonts w:ascii="Garamond" w:hAnsi="Garamond" w:cs="Calibri"/>
          <w:bCs/>
          <w:sz w:val="20"/>
        </w:rPr>
        <w:t xml:space="preserve"> o verejnom obstarávaní</w:t>
      </w:r>
      <w:r w:rsidRPr="007C748F">
        <w:rPr>
          <w:rFonts w:ascii="Garamond" w:hAnsi="Garamond"/>
          <w:sz w:val="20"/>
          <w:szCs w:val="20"/>
        </w:rPr>
        <w:t>.</w:t>
      </w:r>
    </w:p>
    <w:p w14:paraId="1850D0DD" w14:textId="77777777" w:rsidR="000B6F55" w:rsidRDefault="005D2907" w:rsidP="005D2907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 xml:space="preserve">Vyčíslite </w:t>
      </w:r>
      <w:r w:rsidR="0045172C">
        <w:rPr>
          <w:rFonts w:ascii="Garamond" w:hAnsi="Garamond"/>
          <w:sz w:val="20"/>
          <w:szCs w:val="20"/>
        </w:rPr>
        <w:t>úsporu</w:t>
      </w:r>
      <w:r w:rsidR="00BA5A19" w:rsidRPr="00A90BE8">
        <w:rPr>
          <w:rFonts w:ascii="Garamond" w:hAnsi="Garamond"/>
          <w:sz w:val="20"/>
          <w:szCs w:val="20"/>
        </w:rPr>
        <w:t xml:space="preserve"> v %</w:t>
      </w:r>
      <w:r w:rsidRPr="00A90BE8">
        <w:rPr>
          <w:rFonts w:ascii="Garamond" w:hAnsi="Garamond"/>
          <w:sz w:val="20"/>
          <w:szCs w:val="20"/>
        </w:rPr>
        <w:t xml:space="preserve"> na poistnom, ktorá bude dosiahnutá na základe návrhu na zefektívnenie poistenia.</w:t>
      </w:r>
    </w:p>
    <w:p w14:paraId="500CF6A9" w14:textId="7CB6104C" w:rsidR="005D2907" w:rsidRPr="000C0674" w:rsidRDefault="000B6F55" w:rsidP="000C0674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</w:rPr>
      </w:pPr>
      <w:r>
        <w:rPr>
          <w:rFonts w:ascii="Garamond" w:hAnsi="Garamond"/>
          <w:sz w:val="20"/>
          <w:szCs w:val="20"/>
        </w:rPr>
        <w:t>Nástrojom na vyčíslenie úspory v % na poistnom nemôže byť odobratie majetku z predmetu poistenia</w:t>
      </w:r>
      <w:r w:rsidR="00C51A98">
        <w:rPr>
          <w:rFonts w:ascii="Garamond" w:hAnsi="Garamond"/>
          <w:sz w:val="20"/>
          <w:szCs w:val="20"/>
        </w:rPr>
        <w:t xml:space="preserve"> a zúženie rozsahu predmetu poistenia</w:t>
      </w:r>
      <w:r>
        <w:rPr>
          <w:rFonts w:ascii="Garamond" w:hAnsi="Garamond"/>
          <w:sz w:val="20"/>
          <w:szCs w:val="20"/>
        </w:rPr>
        <w:t>.</w:t>
      </w:r>
    </w:p>
    <w:p w14:paraId="09AF4B54" w14:textId="2D4436AD" w:rsidR="00232E29" w:rsidRPr="00A90BE8" w:rsidRDefault="00C51A98" w:rsidP="00232E29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Uveďte l</w:t>
      </w:r>
      <w:r w:rsidR="00232E29">
        <w:rPr>
          <w:rFonts w:ascii="Garamond" w:hAnsi="Garamond"/>
          <w:sz w:val="20"/>
          <w:szCs w:val="20"/>
        </w:rPr>
        <w:t>ehot</w:t>
      </w:r>
      <w:r>
        <w:rPr>
          <w:rFonts w:ascii="Garamond" w:hAnsi="Garamond"/>
          <w:sz w:val="20"/>
          <w:szCs w:val="20"/>
        </w:rPr>
        <w:t>u</w:t>
      </w:r>
      <w:r w:rsidR="00232E29">
        <w:rPr>
          <w:rFonts w:ascii="Garamond" w:hAnsi="Garamond"/>
          <w:sz w:val="20"/>
          <w:szCs w:val="20"/>
        </w:rPr>
        <w:t xml:space="preserve"> na dosiahnutie zefektívnenia poistenia, od ktorej sa bude úspora na poistnom v zmysle bodu vyššie uplatňov</w:t>
      </w:r>
      <w:r w:rsidR="0093422D">
        <w:rPr>
          <w:rFonts w:ascii="Garamond" w:hAnsi="Garamond"/>
          <w:sz w:val="20"/>
          <w:szCs w:val="20"/>
        </w:rPr>
        <w:t xml:space="preserve">ať - </w:t>
      </w:r>
      <w:r w:rsidR="0093422D" w:rsidRPr="0093422D">
        <w:rPr>
          <w:rFonts w:ascii="Garamond" w:hAnsi="Garamond" w:cs="Arial"/>
          <w:bCs/>
          <w:sz w:val="20"/>
          <w:szCs w:val="20"/>
        </w:rPr>
        <w:t>v kalendárnych dňoch</w:t>
      </w:r>
      <w:r w:rsidR="0093422D">
        <w:rPr>
          <w:rFonts w:ascii="Garamond" w:hAnsi="Garamond" w:cs="Arial"/>
          <w:bCs/>
          <w:sz w:val="20"/>
          <w:szCs w:val="20"/>
        </w:rPr>
        <w:t xml:space="preserve"> -</w:t>
      </w:r>
      <w:r w:rsidR="0093422D" w:rsidRPr="0093422D">
        <w:rPr>
          <w:rFonts w:ascii="Garamond" w:hAnsi="Garamond" w:cs="Arial"/>
          <w:bCs/>
          <w:sz w:val="20"/>
          <w:szCs w:val="20"/>
        </w:rPr>
        <w:t xml:space="preserve"> </w:t>
      </w:r>
      <w:r w:rsidR="0093422D" w:rsidRPr="0093422D">
        <w:rPr>
          <w:rFonts w:ascii="Garamond" w:hAnsi="Garamond"/>
          <w:sz w:val="20"/>
        </w:rPr>
        <w:t xml:space="preserve">najneskôr </w:t>
      </w:r>
      <w:r w:rsidR="0093422D" w:rsidRPr="0093422D">
        <w:rPr>
          <w:rFonts w:ascii="Garamond" w:hAnsi="Garamond"/>
          <w:sz w:val="20"/>
          <w:szCs w:val="20"/>
        </w:rPr>
        <w:t>do 30.06.2025</w:t>
      </w:r>
      <w:r w:rsidR="0093422D" w:rsidRPr="0093422D">
        <w:rPr>
          <w:rFonts w:ascii="Garamond" w:hAnsi="Garamond"/>
          <w:sz w:val="20"/>
        </w:rPr>
        <w:t xml:space="preserve"> v prípade dosiahnutia úspory na základe dodatkov alebo na základe </w:t>
      </w:r>
      <w:r w:rsidR="0093422D" w:rsidRPr="0093422D">
        <w:rPr>
          <w:rFonts w:ascii="Garamond" w:hAnsi="Garamond"/>
          <w:sz w:val="20"/>
          <w:szCs w:val="20"/>
        </w:rPr>
        <w:t xml:space="preserve">nových poistných zmlúv </w:t>
      </w:r>
      <w:r w:rsidR="0093422D" w:rsidRPr="0093422D">
        <w:rPr>
          <w:rFonts w:ascii="Garamond" w:hAnsi="Garamond" w:cs="Calibri"/>
          <w:bCs/>
          <w:sz w:val="20"/>
        </w:rPr>
        <w:t>nových poistných zmlúv v zmysle bodu 8. ods. 8.2 a 8.3 tejto výzvy</w:t>
      </w:r>
      <w:r w:rsidR="0093422D">
        <w:rPr>
          <w:rFonts w:ascii="Garamond" w:hAnsi="Garamond" w:cs="Calibri"/>
          <w:bCs/>
          <w:sz w:val="20"/>
        </w:rPr>
        <w:t>.</w:t>
      </w:r>
    </w:p>
    <w:p w14:paraId="7E19E8BD" w14:textId="77777777" w:rsidR="005D2907" w:rsidRPr="00A90BE8" w:rsidRDefault="005D2907" w:rsidP="005D2907">
      <w:pPr>
        <w:rPr>
          <w:rFonts w:ascii="Garamond" w:hAnsi="Garamond"/>
          <w:b/>
          <w:bCs/>
          <w:sz w:val="20"/>
        </w:rPr>
      </w:pPr>
    </w:p>
    <w:p w14:paraId="563C0D2F" w14:textId="1EF02721" w:rsidR="0067643F" w:rsidRPr="00A90BE8" w:rsidRDefault="005D2907" w:rsidP="005D2907">
      <w:pPr>
        <w:rPr>
          <w:rFonts w:ascii="Garamond" w:hAnsi="Garamond"/>
          <w:b/>
          <w:bCs/>
          <w:sz w:val="20"/>
        </w:rPr>
      </w:pPr>
      <w:r w:rsidRPr="00A90BE8">
        <w:rPr>
          <w:rFonts w:ascii="Garamond" w:hAnsi="Garamond"/>
          <w:b/>
          <w:bCs/>
          <w:sz w:val="20"/>
        </w:rPr>
        <w:t>2</w:t>
      </w:r>
      <w:r w:rsidR="0067643F" w:rsidRPr="00A90BE8">
        <w:rPr>
          <w:rFonts w:ascii="Garamond" w:hAnsi="Garamond"/>
          <w:b/>
          <w:bCs/>
          <w:sz w:val="20"/>
        </w:rPr>
        <w:t xml:space="preserve"> – Zloženie realizačného tímu </w:t>
      </w:r>
    </w:p>
    <w:p w14:paraId="58D2AF38" w14:textId="13F89569" w:rsidR="0067643F" w:rsidRPr="00A90BE8" w:rsidRDefault="0067643F" w:rsidP="005D2907">
      <w:pPr>
        <w:pStyle w:val="Odsekzoznamu"/>
        <w:numPr>
          <w:ilvl w:val="0"/>
          <w:numId w:val="19"/>
        </w:numPr>
        <w:spacing w:after="160" w:line="240" w:lineRule="auto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 xml:space="preserve">Predložte zoznam členov realizačného tímu. </w:t>
      </w:r>
    </w:p>
    <w:p w14:paraId="2598EDCF" w14:textId="77777777" w:rsidR="0067643F" w:rsidRPr="00A90BE8" w:rsidRDefault="0067643F" w:rsidP="005D2907">
      <w:pPr>
        <w:pStyle w:val="Odsekzoznamu"/>
        <w:numPr>
          <w:ilvl w:val="0"/>
          <w:numId w:val="19"/>
        </w:numPr>
        <w:spacing w:after="160" w:line="240" w:lineRule="auto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Ku každému členovi tímu prosím uveďte oblasť/oblasti jeho zodpovedností v tíme a referencie z danej oblasti, ktoré budú obsahovať stručný opis poskytnutých služieb pre klienta, kontaktnú osobu klienta s určením jej mena a telefonického kontaktu.</w:t>
      </w:r>
    </w:p>
    <w:p w14:paraId="76E7D857" w14:textId="19CEC683" w:rsidR="0067643F" w:rsidRPr="00A90BE8" w:rsidRDefault="0067643F" w:rsidP="005D2907">
      <w:pPr>
        <w:pStyle w:val="Odsekzoznamu"/>
        <w:numPr>
          <w:ilvl w:val="0"/>
          <w:numId w:val="19"/>
        </w:numPr>
        <w:spacing w:after="160" w:line="240" w:lineRule="auto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 xml:space="preserve">Zdôvodnite výber členov pre jednotlivé oblasti /spracovanie rizikovej analýzy a návrhu poistného programu, zabezpečenie činností pri správe poistenia a likvidácii poistných udalostí a pri poskytovaní konzultácií/. </w:t>
      </w:r>
    </w:p>
    <w:p w14:paraId="37638003" w14:textId="6E092D0D" w:rsidR="0067643F" w:rsidRPr="00A90BE8" w:rsidRDefault="0067643F" w:rsidP="005D2907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Ďalšie relevantné informácie. </w:t>
      </w:r>
    </w:p>
    <w:p w14:paraId="13D151D5" w14:textId="77777777" w:rsidR="005D2907" w:rsidRPr="00A90BE8" w:rsidRDefault="005D2907" w:rsidP="005D2907">
      <w:pPr>
        <w:rPr>
          <w:rFonts w:ascii="Garamond" w:hAnsi="Garamond"/>
          <w:b/>
          <w:bCs/>
          <w:sz w:val="20"/>
        </w:rPr>
      </w:pPr>
    </w:p>
    <w:p w14:paraId="7F32B70C" w14:textId="2BF93E21" w:rsidR="0067643F" w:rsidRPr="00A90BE8" w:rsidRDefault="005D2907" w:rsidP="005D2907">
      <w:pPr>
        <w:rPr>
          <w:rFonts w:ascii="Garamond" w:hAnsi="Garamond"/>
          <w:b/>
          <w:bCs/>
          <w:sz w:val="20"/>
        </w:rPr>
      </w:pPr>
      <w:r w:rsidRPr="00A90BE8">
        <w:rPr>
          <w:rFonts w:ascii="Garamond" w:hAnsi="Garamond"/>
          <w:b/>
          <w:bCs/>
          <w:sz w:val="20"/>
        </w:rPr>
        <w:t>3</w:t>
      </w:r>
      <w:r w:rsidR="0067643F" w:rsidRPr="00A90BE8">
        <w:rPr>
          <w:rFonts w:ascii="Garamond" w:hAnsi="Garamond"/>
          <w:b/>
          <w:bCs/>
          <w:sz w:val="20"/>
        </w:rPr>
        <w:t xml:space="preserve"> – Spôsob spracovania komplexnej analýzy poistných rizík  </w:t>
      </w:r>
    </w:p>
    <w:p w14:paraId="57A53DE5" w14:textId="77777777" w:rsidR="0067643F" w:rsidRPr="00A90BE8" w:rsidRDefault="0067643F" w:rsidP="005D2907">
      <w:pPr>
        <w:pStyle w:val="Odsekzoznamu"/>
        <w:numPr>
          <w:ilvl w:val="0"/>
          <w:numId w:val="20"/>
        </w:numPr>
        <w:spacing w:after="160" w:line="240" w:lineRule="auto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Popíšte spôsob spracovania komplexnej analýzy poistných rizík.</w:t>
      </w:r>
    </w:p>
    <w:p w14:paraId="794461D0" w14:textId="4025F380" w:rsidR="0067643F" w:rsidRPr="00A90BE8" w:rsidRDefault="0067643F" w:rsidP="005D2907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Popíšte spôsob</w:t>
      </w:r>
      <w:r w:rsidR="00753870" w:rsidRPr="00A90BE8">
        <w:rPr>
          <w:rFonts w:ascii="Garamond" w:hAnsi="Garamond"/>
          <w:sz w:val="20"/>
          <w:szCs w:val="20"/>
        </w:rPr>
        <w:t>,</w:t>
      </w:r>
      <w:r w:rsidRPr="00A90BE8">
        <w:rPr>
          <w:rFonts w:ascii="Garamond" w:hAnsi="Garamond"/>
          <w:sz w:val="20"/>
          <w:szCs w:val="20"/>
        </w:rPr>
        <w:t xml:space="preserve"> akým stanovíte poistné čiastky a hodnoty maximálnej možnej škody. </w:t>
      </w:r>
    </w:p>
    <w:p w14:paraId="1FC35054" w14:textId="77777777" w:rsidR="005D2907" w:rsidRPr="00A90BE8" w:rsidRDefault="005D2907" w:rsidP="005D2907">
      <w:pPr>
        <w:rPr>
          <w:rFonts w:ascii="Garamond" w:hAnsi="Garamond"/>
          <w:b/>
          <w:bCs/>
          <w:sz w:val="20"/>
        </w:rPr>
      </w:pPr>
    </w:p>
    <w:p w14:paraId="4F6970C8" w14:textId="603D03B0" w:rsidR="0067643F" w:rsidRPr="00A90BE8" w:rsidRDefault="005D2907" w:rsidP="005D2907">
      <w:pPr>
        <w:rPr>
          <w:rFonts w:ascii="Garamond" w:hAnsi="Garamond"/>
          <w:b/>
          <w:bCs/>
          <w:sz w:val="20"/>
        </w:rPr>
      </w:pPr>
      <w:r w:rsidRPr="00A90BE8">
        <w:rPr>
          <w:rFonts w:ascii="Garamond" w:hAnsi="Garamond"/>
          <w:b/>
          <w:bCs/>
          <w:sz w:val="20"/>
        </w:rPr>
        <w:t>4</w:t>
      </w:r>
      <w:r w:rsidR="0067643F" w:rsidRPr="00A90BE8">
        <w:rPr>
          <w:rFonts w:ascii="Garamond" w:hAnsi="Garamond"/>
          <w:b/>
          <w:bCs/>
          <w:sz w:val="20"/>
        </w:rPr>
        <w:t xml:space="preserve"> – Spôsob spracovania návrhu poistného programu </w:t>
      </w:r>
    </w:p>
    <w:p w14:paraId="2A3130CF" w14:textId="6F8929CA" w:rsidR="00A9419C" w:rsidRDefault="00A9419C" w:rsidP="005D2907">
      <w:pPr>
        <w:pStyle w:val="Odsekzoznamu"/>
        <w:numPr>
          <w:ilvl w:val="0"/>
          <w:numId w:val="21"/>
        </w:numPr>
        <w:spacing w:after="16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Predložte návrh revízie rozsahu poisteného majetku so zohľadnením zákonných a prevádzkových požiadaviek, a to: </w:t>
      </w:r>
    </w:p>
    <w:p w14:paraId="525A7650" w14:textId="3D4D2A4E" w:rsidR="00A9419C" w:rsidRDefault="0093422D" w:rsidP="0093422D">
      <w:pPr>
        <w:pStyle w:val="Odsekzoznamu"/>
        <w:numPr>
          <w:ilvl w:val="0"/>
          <w:numId w:val="22"/>
        </w:numPr>
        <w:spacing w:after="160" w:line="240" w:lineRule="auto"/>
        <w:ind w:left="993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A9419C">
        <w:rPr>
          <w:rFonts w:ascii="Garamond" w:hAnsi="Garamond"/>
          <w:sz w:val="20"/>
          <w:szCs w:val="20"/>
        </w:rPr>
        <w:t>ovinnosť v zmysle zákona</w:t>
      </w:r>
      <w:r w:rsidR="00F07B26">
        <w:rPr>
          <w:rFonts w:ascii="Garamond" w:hAnsi="Garamond"/>
          <w:sz w:val="20"/>
          <w:szCs w:val="20"/>
        </w:rPr>
        <w:t xml:space="preserve"> č. 381/2001 Z. z.</w:t>
      </w:r>
      <w:r w:rsidR="00A9419C">
        <w:rPr>
          <w:rFonts w:ascii="Garamond" w:hAnsi="Garamond"/>
          <w:sz w:val="20"/>
          <w:szCs w:val="20"/>
        </w:rPr>
        <w:t xml:space="preserve"> o povinnom zmluvnom poistení</w:t>
      </w:r>
      <w:r w:rsidR="00F07B26">
        <w:rPr>
          <w:rFonts w:ascii="Garamond" w:hAnsi="Garamond"/>
          <w:sz w:val="20"/>
          <w:szCs w:val="20"/>
        </w:rPr>
        <w:t xml:space="preserve"> </w:t>
      </w:r>
      <w:r w:rsidR="00F07B26" w:rsidRPr="00F07B26">
        <w:rPr>
          <w:rFonts w:ascii="Garamond" w:hAnsi="Garamond"/>
          <w:sz w:val="20"/>
          <w:szCs w:val="20"/>
        </w:rPr>
        <w:t>zodpovednosti za škodu spôsobenú prevádzkou motorového vozidla a o zmene a doplnení niektorých zákonov</w:t>
      </w:r>
      <w:r w:rsidR="00F07B26">
        <w:rPr>
          <w:rFonts w:ascii="Garamond" w:hAnsi="Garamond"/>
          <w:sz w:val="20"/>
          <w:szCs w:val="20"/>
        </w:rPr>
        <w:t xml:space="preserve"> v znení neskorších predpisov, alebo v zmysle iných príslušných osobitných predpisov;</w:t>
      </w:r>
    </w:p>
    <w:p w14:paraId="27ECAD7F" w14:textId="088AD863" w:rsidR="00A9419C" w:rsidRDefault="0093422D" w:rsidP="0093422D">
      <w:pPr>
        <w:pStyle w:val="Odsekzoznamu"/>
        <w:numPr>
          <w:ilvl w:val="0"/>
          <w:numId w:val="22"/>
        </w:numPr>
        <w:spacing w:after="160" w:line="240" w:lineRule="auto"/>
        <w:ind w:left="993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A9419C">
        <w:rPr>
          <w:rFonts w:ascii="Garamond" w:hAnsi="Garamond"/>
          <w:sz w:val="20"/>
          <w:szCs w:val="20"/>
        </w:rPr>
        <w:t xml:space="preserve">ovinnosť v zmysle </w:t>
      </w:r>
      <w:r w:rsidR="00F07B26" w:rsidRPr="00F07B26">
        <w:rPr>
          <w:rFonts w:ascii="Garamond" w:hAnsi="Garamond"/>
          <w:sz w:val="20"/>
          <w:szCs w:val="20"/>
        </w:rPr>
        <w:t>Zmluv</w:t>
      </w:r>
      <w:r w:rsidR="00F07B26">
        <w:rPr>
          <w:rFonts w:ascii="Garamond" w:hAnsi="Garamond"/>
          <w:sz w:val="20"/>
          <w:szCs w:val="20"/>
        </w:rPr>
        <w:t>y</w:t>
      </w:r>
      <w:r w:rsidR="00F07B26" w:rsidRPr="00F07B26">
        <w:rPr>
          <w:rFonts w:ascii="Garamond" w:hAnsi="Garamond"/>
          <w:sz w:val="20"/>
          <w:szCs w:val="20"/>
        </w:rPr>
        <w:t xml:space="preserve"> o službách vo verejnom záujme v mestskej doprave 2024 - 2033 </w:t>
      </w:r>
      <w:r w:rsidR="00A9419C">
        <w:rPr>
          <w:rFonts w:ascii="Garamond" w:hAnsi="Garamond"/>
          <w:sz w:val="20"/>
          <w:szCs w:val="20"/>
        </w:rPr>
        <w:t>(</w:t>
      </w:r>
      <w:r w:rsidR="00F07B26">
        <w:rPr>
          <w:rFonts w:ascii="Garamond" w:hAnsi="Garamond"/>
          <w:sz w:val="20"/>
          <w:szCs w:val="20"/>
        </w:rPr>
        <w:t xml:space="preserve">zmluva: </w:t>
      </w:r>
      <w:hyperlink r:id="rId30" w:history="1">
        <w:r w:rsidR="00F07B26" w:rsidRPr="008D18BC">
          <w:rPr>
            <w:rStyle w:val="Hypertextovprepojenie"/>
            <w:rFonts w:ascii="Garamond" w:hAnsi="Garamond"/>
            <w:sz w:val="20"/>
            <w:szCs w:val="20"/>
          </w:rPr>
          <w:t>https://dpb.sk/sk/dokument/zmluva-o-sluzbach-vo-verejnom-zaujme-v-mestskej-doprave-2024-2033-c-o-179-2023</w:t>
        </w:r>
      </w:hyperlink>
      <w:r w:rsidR="00F07B26">
        <w:rPr>
          <w:rFonts w:ascii="Garamond" w:hAnsi="Garamond"/>
          <w:sz w:val="20"/>
          <w:szCs w:val="20"/>
        </w:rPr>
        <w:t xml:space="preserve">, dodatok č. 1: </w:t>
      </w:r>
      <w:hyperlink r:id="rId31" w:history="1">
        <w:r w:rsidR="00F07B26" w:rsidRPr="008D18BC">
          <w:rPr>
            <w:rStyle w:val="Hypertextovprepojenie"/>
            <w:rFonts w:ascii="Garamond" w:hAnsi="Garamond"/>
            <w:sz w:val="20"/>
            <w:szCs w:val="20"/>
          </w:rPr>
          <w:t>https://dpb.sk/sk/dokument/dodatok-c-1-k-zmluve-o-sluzbach-vo-verejnom-zaujme-v-mestskej-doprave-o-179-2023</w:t>
        </w:r>
      </w:hyperlink>
      <w:r w:rsidR="00F07B26">
        <w:rPr>
          <w:rFonts w:ascii="Garamond" w:hAnsi="Garamond"/>
          <w:sz w:val="20"/>
          <w:szCs w:val="20"/>
        </w:rPr>
        <w:t>);</w:t>
      </w:r>
    </w:p>
    <w:p w14:paraId="110B7798" w14:textId="04B40B7A" w:rsidR="00A9419C" w:rsidRDefault="0093422D" w:rsidP="00851A91">
      <w:pPr>
        <w:pStyle w:val="Odsekzoznamu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A9419C">
        <w:rPr>
          <w:rFonts w:ascii="Garamond" w:hAnsi="Garamond"/>
          <w:sz w:val="20"/>
          <w:szCs w:val="20"/>
        </w:rPr>
        <w:t>ovinnosti v zmysle platných a účinných zmlúv o</w:t>
      </w:r>
      <w:r w:rsidR="00F07B26">
        <w:rPr>
          <w:rFonts w:ascii="Garamond" w:hAnsi="Garamond"/>
          <w:sz w:val="20"/>
          <w:szCs w:val="20"/>
        </w:rPr>
        <w:t> poskytnutí nenávratných finančných príspevkov</w:t>
      </w:r>
      <w:r w:rsidR="00C51A98">
        <w:rPr>
          <w:rFonts w:ascii="Garamond" w:hAnsi="Garamond"/>
          <w:sz w:val="20"/>
          <w:szCs w:val="20"/>
        </w:rPr>
        <w:t>:</w:t>
      </w:r>
    </w:p>
    <w:tbl>
      <w:tblPr>
        <w:tblW w:w="104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0"/>
        <w:gridCol w:w="3161"/>
      </w:tblGrid>
      <w:tr w:rsidR="007D259B" w:rsidRPr="007D259B" w14:paraId="28E3334C" w14:textId="77777777" w:rsidTr="00851A91">
        <w:trPr>
          <w:trHeight w:val="381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48DE7C94" w14:textId="77777777" w:rsidR="007D259B" w:rsidRPr="007D259B" w:rsidRDefault="007D259B" w:rsidP="007D259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Názov a kód projektu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1A5E25F7" w14:textId="77777777" w:rsidR="007D259B" w:rsidRPr="007D259B" w:rsidRDefault="007D259B" w:rsidP="007D259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proofErr w:type="spellStart"/>
            <w:r w:rsidRPr="007D259B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link</w:t>
            </w:r>
            <w:proofErr w:type="spellEnd"/>
            <w:r w:rsidRPr="007D259B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 xml:space="preserve"> na CRZ</w:t>
            </w:r>
          </w:p>
        </w:tc>
      </w:tr>
      <w:tr w:rsidR="007D259B" w:rsidRPr="007D259B" w14:paraId="5511F794" w14:textId="77777777" w:rsidTr="00851A91">
        <w:trPr>
          <w:trHeight w:val="503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6E1E774E" w14:textId="77777777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311031AXI1 - Modernizácia údržbovej základne – 3. etapa, depo Jurajov Dvor - projekčné práce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21D3CAA6" w14:textId="7F80474F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32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https://crz.gov.sk/zmluva/5580308/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49F59FD6" w14:textId="77777777" w:rsidTr="00851A91">
        <w:trPr>
          <w:trHeight w:val="503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02351C49" w14:textId="77777777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311031AYF7 - Modernizácia údržbovej základne – 3. etapa, vozovňa Krasňany - projekčné práce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4A8ACD5F" w14:textId="6BB04B02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33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https://crz.gov.sk/zmluva/5580306/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7D78D099" w14:textId="77777777" w:rsidTr="00851A91">
        <w:trPr>
          <w:trHeight w:val="296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309304C8" w14:textId="5F604D44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311031BDP2 - DPB, Obnova vozového parku električiek v Bratislave-2.etapa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132B4167" w14:textId="526FC868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34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https://crz.gov.sk/zmluva/5879732/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40A020D5" w14:textId="77777777" w:rsidTr="00851A91">
        <w:trPr>
          <w:trHeight w:val="296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3380865E" w14:textId="0C810126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311031BDY5 - DPB, Obnova vozového parku električiek v Bratislave - 3. etapa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64AFA029" w14:textId="4338ABA6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35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https://crz.gov.sk/zmluva/5879730/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5E829883" w14:textId="77777777" w:rsidTr="00851A91">
        <w:trPr>
          <w:trHeight w:val="296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74350F6B" w14:textId="4C15C14E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311031BDZ1 - Električky pre Bratislavu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329D7AF3" w14:textId="5453BD4C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36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https://crz.gov.sk/zmluva/6492211/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4A31DAFF" w14:textId="77777777" w:rsidTr="00851A91">
        <w:trPr>
          <w:trHeight w:val="296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525FCCEE" w14:textId="79A5B782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311031BPB9 - Trolejbusy pre Bratislavu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4045A0AD" w14:textId="4BA57741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37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https://crz.gov.sk/zmluva/6264063/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6AE216B1" w14:textId="77777777" w:rsidTr="00851A91">
        <w:trPr>
          <w:trHeight w:val="503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48BA161E" w14:textId="657DDED3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311031CGT9 - Modernizácia infraštruktúry pre mestskú dráhovú dopravu v Bratislave – projektová dokumentácia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25EF5D7C" w14:textId="4BF1A68E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38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https://crz.gov.sk/zmluva/7939560/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1354DD52" w14:textId="77777777" w:rsidTr="00851A91">
        <w:trPr>
          <w:trHeight w:val="503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1238C79E" w14:textId="28DA345F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311031CTM9 - Modernizácia údržbovej základne - 3. etapa, vozovňa Krasňany - stavebné práce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274EC128" w14:textId="5EEB5AEC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39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https://crz.gov.sk/zmluva/8036652/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0B1BCCD0" w14:textId="77777777" w:rsidTr="00851A91">
        <w:trPr>
          <w:trHeight w:val="296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6346908F" w14:textId="77777777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311031DGC6 - Modernizácia vajnorskej </w:t>
            </w:r>
            <w:proofErr w:type="spellStart"/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radiály</w:t>
            </w:r>
            <w:proofErr w:type="spellEnd"/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2524AD5F" w14:textId="73E19CD5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40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https://crz.gov.sk/zmluva/8372073/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080C1825" w14:textId="77777777" w:rsidTr="00851A91">
        <w:trPr>
          <w:trHeight w:val="503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6FD23CF1" w14:textId="77777777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311031DGD3 - Modernizácia kľúčových úsekov a prvkov infraštruktúry verejnej osobnej dopravy v Bratislave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6F78CAE1" w14:textId="338308BB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41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https://crz.gov.sk/zmluva/8272216/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437D92CC" w14:textId="77777777" w:rsidTr="00851A91">
        <w:trPr>
          <w:trHeight w:val="296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4FB3CA97" w14:textId="77777777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302011APZ1 - Moderné zastávky MHD v Bratislave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3F6FEA55" w14:textId="3A457163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42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https://crz.gov.sk/zmluva/6075436/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69AD8EC4" w14:textId="77777777" w:rsidTr="00851A91">
        <w:trPr>
          <w:trHeight w:val="296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0EBE9FFC" w14:textId="77777777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lastRenderedPageBreak/>
              <w:t>302011G394 - Informatizácia MHD v Bratislave - informačné tabule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420C372D" w14:textId="6AA803E5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43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https://crz.gov.sk/3055362/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3430261E" w14:textId="77777777" w:rsidTr="00851A91">
        <w:trPr>
          <w:trHeight w:val="296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4B5D2603" w14:textId="77777777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302071BRH4 - Vodíkové autobusy pre ekologickú MHD v Bratislave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4F881F93" w14:textId="4AA1C7C1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44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https://crz.gov.sk/zmluva/6712429/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36ABDF8A" w14:textId="77777777" w:rsidTr="00851A91">
        <w:trPr>
          <w:trHeight w:val="296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5F851ED2" w14:textId="77777777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399021DGG2 - Moderné zastávky MHD v Bratislave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10FC35E2" w14:textId="48C331A7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45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https://crz.gov.sk/zmluva/7910187/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5B8C101A" w14:textId="77777777" w:rsidTr="00851A91">
        <w:trPr>
          <w:trHeight w:val="296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2335B62A" w14:textId="77777777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401203FND3 - Električky pre Bratislavu - 2. fáza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5E9A2BB8" w14:textId="07788B9D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46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https://crz.gov.sk/zmluva/9290896/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72CEE456" w14:textId="77777777" w:rsidTr="00851A91">
        <w:trPr>
          <w:trHeight w:val="518"/>
        </w:trPr>
        <w:tc>
          <w:tcPr>
            <w:tcW w:w="7310" w:type="dxa"/>
            <w:shd w:val="clear" w:color="auto" w:fill="auto"/>
            <w:vAlign w:val="center"/>
            <w:hideMark/>
          </w:tcPr>
          <w:p w14:paraId="283553D4" w14:textId="77777777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401203A910 - Modernizácia údržbovej základne - 3. etapa, vozovňa Krasňany - stavebné práce - 2. fáza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20DDA9FC" w14:textId="50E5A6EB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47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https://crz.gov.sk/zmluva/10055031/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  <w:tr w:rsidR="007D259B" w:rsidRPr="007D259B" w14:paraId="77802571" w14:textId="77777777" w:rsidTr="00851A91">
        <w:trPr>
          <w:trHeight w:val="296"/>
        </w:trPr>
        <w:tc>
          <w:tcPr>
            <w:tcW w:w="7310" w:type="dxa"/>
            <w:shd w:val="clear" w:color="auto" w:fill="auto"/>
            <w:noWrap/>
            <w:vAlign w:val="center"/>
            <w:hideMark/>
          </w:tcPr>
          <w:p w14:paraId="49B1A586" w14:textId="77777777" w:rsidR="007D259B" w:rsidRPr="007D259B" w:rsidRDefault="007D259B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7D259B">
              <w:rPr>
                <w:rFonts w:ascii="Garamond" w:hAnsi="Garamond" w:cs="Calibri"/>
                <w:color w:val="000000"/>
                <w:sz w:val="20"/>
                <w:lang w:eastAsia="sk-SK"/>
              </w:rPr>
              <w:t>19I06-29-P04 - Nákup 10 ks jednosmerných električiek pre Bratislavu</w:t>
            </w:r>
          </w:p>
        </w:tc>
        <w:tc>
          <w:tcPr>
            <w:tcW w:w="3161" w:type="dxa"/>
            <w:shd w:val="clear" w:color="auto" w:fill="auto"/>
            <w:noWrap/>
            <w:vAlign w:val="center"/>
            <w:hideMark/>
          </w:tcPr>
          <w:p w14:paraId="3F27DE18" w14:textId="130D1B12" w:rsidR="007D259B" w:rsidRPr="007D259B" w:rsidRDefault="00851A91" w:rsidP="00851A91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hyperlink r:id="rId48" w:history="1">
              <w:r w:rsidRPr="007D259B">
                <w:rPr>
                  <w:rStyle w:val="Hypertextovprepojenie"/>
                  <w:rFonts w:ascii="Garamond" w:hAnsi="Garamond" w:cs="Calibri"/>
                  <w:sz w:val="20"/>
                  <w:lang w:eastAsia="sk-SK"/>
                </w:rPr>
                <w:t>https://crz.gov.sk/zmluva/9062294/</w:t>
              </w:r>
            </w:hyperlink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</w:p>
        </w:tc>
      </w:tr>
    </w:tbl>
    <w:p w14:paraId="3B0BF76E" w14:textId="6A937FB1" w:rsidR="0093422D" w:rsidRPr="0093422D" w:rsidRDefault="0093422D" w:rsidP="0093422D">
      <w:pPr>
        <w:pStyle w:val="Odsekzoznamu"/>
        <w:numPr>
          <w:ilvl w:val="0"/>
          <w:numId w:val="22"/>
        </w:numPr>
        <w:spacing w:after="160" w:line="240" w:lineRule="auto"/>
        <w:ind w:left="993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A9419C" w:rsidRPr="0093422D">
        <w:rPr>
          <w:rFonts w:ascii="Garamond" w:hAnsi="Garamond"/>
          <w:sz w:val="20"/>
          <w:szCs w:val="20"/>
        </w:rPr>
        <w:t>ovinnosť určená objednávateľom na poistenie vozidiel a majetku v</w:t>
      </w:r>
      <w:r w:rsidR="00F07B26">
        <w:rPr>
          <w:rFonts w:ascii="Garamond" w:hAnsi="Garamond"/>
          <w:sz w:val="20"/>
          <w:szCs w:val="20"/>
        </w:rPr>
        <w:t> </w:t>
      </w:r>
      <w:r w:rsidR="00A9419C" w:rsidRPr="0093422D">
        <w:rPr>
          <w:rFonts w:ascii="Garamond" w:hAnsi="Garamond"/>
          <w:sz w:val="20"/>
          <w:szCs w:val="20"/>
        </w:rPr>
        <w:t>záruke</w:t>
      </w:r>
      <w:r w:rsidR="00F07B26">
        <w:rPr>
          <w:rFonts w:ascii="Garamond" w:hAnsi="Garamond"/>
          <w:sz w:val="20"/>
          <w:szCs w:val="20"/>
        </w:rPr>
        <w:t>.</w:t>
      </w:r>
    </w:p>
    <w:p w14:paraId="1B188B31" w14:textId="6390198D" w:rsidR="0067643F" w:rsidRPr="00A90BE8" w:rsidRDefault="0067643F" w:rsidP="005D2907">
      <w:pPr>
        <w:pStyle w:val="Odsekzoznamu"/>
        <w:numPr>
          <w:ilvl w:val="0"/>
          <w:numId w:val="21"/>
        </w:numPr>
        <w:spacing w:after="160" w:line="240" w:lineRule="auto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Predložte návrh poistného programu pre objednávateľa na obdobie 2025 – 2033.</w:t>
      </w:r>
    </w:p>
    <w:p w14:paraId="17A084CF" w14:textId="21721CB1" w:rsidR="0067643F" w:rsidRPr="00A90BE8" w:rsidRDefault="0067643F" w:rsidP="005D2907">
      <w:pPr>
        <w:pStyle w:val="Odsekzoznamu"/>
        <w:numPr>
          <w:ilvl w:val="0"/>
          <w:numId w:val="21"/>
        </w:numPr>
        <w:spacing w:after="160" w:line="240" w:lineRule="auto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Popíšte</w:t>
      </w:r>
      <w:r w:rsidR="00753870" w:rsidRPr="00A90BE8">
        <w:rPr>
          <w:rFonts w:ascii="Garamond" w:hAnsi="Garamond"/>
          <w:sz w:val="20"/>
          <w:szCs w:val="20"/>
        </w:rPr>
        <w:t>,</w:t>
      </w:r>
      <w:r w:rsidRPr="00A90BE8">
        <w:rPr>
          <w:rFonts w:ascii="Garamond" w:hAnsi="Garamond"/>
          <w:sz w:val="20"/>
          <w:szCs w:val="20"/>
        </w:rPr>
        <w:t xml:space="preserve"> akým spôsobom stanovujete poistné čiastky, limity a spoluúčasť.</w:t>
      </w:r>
    </w:p>
    <w:p w14:paraId="0413C0E9" w14:textId="54A03A13" w:rsidR="0067643F" w:rsidRPr="00A90BE8" w:rsidRDefault="00753870" w:rsidP="005D2907">
      <w:pPr>
        <w:pStyle w:val="Odsekzoznamu"/>
        <w:numPr>
          <w:ilvl w:val="0"/>
          <w:numId w:val="21"/>
        </w:numPr>
        <w:spacing w:after="160" w:line="240" w:lineRule="auto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Popíšte, a</w:t>
      </w:r>
      <w:r w:rsidR="0067643F" w:rsidRPr="00A90BE8">
        <w:rPr>
          <w:rFonts w:ascii="Garamond" w:hAnsi="Garamond"/>
          <w:sz w:val="20"/>
          <w:szCs w:val="20"/>
        </w:rPr>
        <w:t>kým spôsobom obmedzuj</w:t>
      </w:r>
      <w:r w:rsidRPr="00A90BE8">
        <w:rPr>
          <w:rFonts w:ascii="Garamond" w:hAnsi="Garamond"/>
          <w:sz w:val="20"/>
          <w:szCs w:val="20"/>
        </w:rPr>
        <w:t>e</w:t>
      </w:r>
      <w:r w:rsidR="0067643F" w:rsidRPr="00A90BE8">
        <w:rPr>
          <w:rFonts w:ascii="Garamond" w:hAnsi="Garamond"/>
          <w:sz w:val="20"/>
          <w:szCs w:val="20"/>
        </w:rPr>
        <w:t>te riziko podpoistenia.</w:t>
      </w:r>
    </w:p>
    <w:p w14:paraId="04DC579B" w14:textId="21E0D35B" w:rsidR="0067643F" w:rsidRPr="00A90BE8" w:rsidRDefault="0067643F" w:rsidP="005D2907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Uveďte zoznam poisťovní, s ktorými mate ako finančný agent uzatvorenú zmluvu nevýhradnej povahy.</w:t>
      </w:r>
    </w:p>
    <w:p w14:paraId="14198830" w14:textId="77777777" w:rsidR="0067643F" w:rsidRPr="00A90BE8" w:rsidRDefault="0067643F" w:rsidP="0067643F">
      <w:pPr>
        <w:rPr>
          <w:sz w:val="20"/>
        </w:rPr>
      </w:pPr>
    </w:p>
    <w:p w14:paraId="651FAEF4" w14:textId="77777777" w:rsidR="00A95A90" w:rsidRPr="00A90BE8" w:rsidRDefault="00A95A90" w:rsidP="00271133">
      <w:pPr>
        <w:autoSpaceDE w:val="0"/>
        <w:autoSpaceDN w:val="0"/>
        <w:adjustRightInd w:val="0"/>
        <w:rPr>
          <w:rFonts w:ascii="Garamond" w:hAnsi="Garamond" w:cs="Calibri"/>
          <w:b/>
          <w:bCs/>
          <w:color w:val="000000"/>
          <w:sz w:val="20"/>
        </w:rPr>
      </w:pPr>
    </w:p>
    <w:p w14:paraId="0CAAECCA" w14:textId="771631DA" w:rsidR="00B01925" w:rsidRPr="00A90BE8" w:rsidRDefault="00B01925" w:rsidP="00271133">
      <w:pPr>
        <w:spacing w:after="160"/>
        <w:jc w:val="left"/>
        <w:rPr>
          <w:rFonts w:ascii="Garamond" w:hAnsi="Garamond"/>
          <w:b/>
          <w:sz w:val="20"/>
        </w:rPr>
      </w:pPr>
      <w:bookmarkStart w:id="12" w:name="_Hlk114476234"/>
      <w:bookmarkEnd w:id="11"/>
    </w:p>
    <w:p w14:paraId="34F3841D" w14:textId="77777777" w:rsidR="007B4CCC" w:rsidRPr="00A90BE8" w:rsidRDefault="007B4CCC" w:rsidP="00271133">
      <w:pPr>
        <w:spacing w:after="160"/>
        <w:jc w:val="left"/>
        <w:rPr>
          <w:rFonts w:ascii="Garamond" w:hAnsi="Garamond"/>
          <w:b/>
          <w:sz w:val="20"/>
        </w:rPr>
      </w:pPr>
    </w:p>
    <w:p w14:paraId="08F7BBBD" w14:textId="77777777" w:rsidR="007B4CCC" w:rsidRPr="00A90BE8" w:rsidRDefault="007B4CCC" w:rsidP="00271133">
      <w:pPr>
        <w:spacing w:after="160"/>
        <w:jc w:val="left"/>
        <w:rPr>
          <w:rFonts w:ascii="Garamond" w:hAnsi="Garamond"/>
          <w:b/>
          <w:sz w:val="20"/>
        </w:rPr>
      </w:pPr>
    </w:p>
    <w:p w14:paraId="02182C4A" w14:textId="77777777" w:rsidR="007B4CCC" w:rsidRPr="00A90BE8" w:rsidRDefault="007B4CCC" w:rsidP="00271133">
      <w:pPr>
        <w:spacing w:after="160"/>
        <w:jc w:val="left"/>
        <w:rPr>
          <w:rFonts w:ascii="Garamond" w:hAnsi="Garamond"/>
          <w:b/>
          <w:sz w:val="20"/>
        </w:rPr>
      </w:pPr>
    </w:p>
    <w:p w14:paraId="338D56C6" w14:textId="77777777" w:rsidR="00DF2F7A" w:rsidRPr="00A90BE8" w:rsidRDefault="00DF2F7A">
      <w:pPr>
        <w:spacing w:after="160" w:line="259" w:lineRule="auto"/>
        <w:jc w:val="left"/>
        <w:rPr>
          <w:rFonts w:ascii="Garamond" w:hAnsi="Garamond"/>
          <w:b/>
          <w:sz w:val="20"/>
        </w:rPr>
      </w:pPr>
      <w:r w:rsidRPr="00A90BE8">
        <w:rPr>
          <w:rFonts w:ascii="Garamond" w:hAnsi="Garamond"/>
          <w:b/>
          <w:sz w:val="20"/>
        </w:rPr>
        <w:br w:type="page"/>
      </w:r>
    </w:p>
    <w:p w14:paraId="7AF38632" w14:textId="491130E3" w:rsidR="00A95A90" w:rsidRPr="00A90BE8" w:rsidRDefault="00A95A90" w:rsidP="00333E56">
      <w:pPr>
        <w:jc w:val="center"/>
        <w:rPr>
          <w:rFonts w:ascii="Garamond" w:hAnsi="Garamond"/>
          <w:b/>
          <w:sz w:val="20"/>
        </w:rPr>
      </w:pPr>
      <w:r w:rsidRPr="00A90BE8">
        <w:rPr>
          <w:rFonts w:ascii="Garamond" w:hAnsi="Garamond"/>
          <w:b/>
          <w:sz w:val="20"/>
        </w:rPr>
        <w:lastRenderedPageBreak/>
        <w:t>Príloha č. 2</w:t>
      </w:r>
    </w:p>
    <w:bookmarkEnd w:id="12"/>
    <w:p w14:paraId="0B2F0018" w14:textId="77777777" w:rsidR="00A95A90" w:rsidRPr="00A90BE8" w:rsidRDefault="00A95A90" w:rsidP="00333E56">
      <w:pPr>
        <w:ind w:right="401"/>
        <w:jc w:val="center"/>
        <w:rPr>
          <w:rFonts w:ascii="Garamond" w:hAnsi="Garamond" w:cs="Calibri"/>
          <w:b/>
          <w:sz w:val="20"/>
        </w:rPr>
      </w:pPr>
      <w:r w:rsidRPr="00A90BE8">
        <w:rPr>
          <w:rFonts w:ascii="Garamond" w:hAnsi="Garamond" w:cs="Calibri"/>
          <w:b/>
          <w:sz w:val="20"/>
        </w:rPr>
        <w:t>Čestné vyhlásenie uchádzača</w:t>
      </w:r>
    </w:p>
    <w:p w14:paraId="25236227" w14:textId="77777777" w:rsidR="00A95A90" w:rsidRPr="00A90BE8" w:rsidRDefault="00A95A90" w:rsidP="00271133">
      <w:pPr>
        <w:ind w:right="401"/>
        <w:jc w:val="center"/>
        <w:rPr>
          <w:rFonts w:ascii="Garamond" w:hAnsi="Garamond" w:cs="Arial"/>
          <w:b/>
          <w:sz w:val="20"/>
        </w:rPr>
      </w:pPr>
      <w:r w:rsidRPr="00A90BE8">
        <w:rPr>
          <w:rFonts w:ascii="Garamond" w:hAnsi="Garamond" w:cs="Calibri"/>
          <w:b/>
          <w:sz w:val="20"/>
        </w:rPr>
        <w:t xml:space="preserve"> </w:t>
      </w:r>
    </w:p>
    <w:p w14:paraId="1CB69FF5" w14:textId="77777777" w:rsidR="00DF2F7A" w:rsidRPr="00A90BE8" w:rsidRDefault="00DF2F7A" w:rsidP="00DF2F7A">
      <w:pPr>
        <w:pStyle w:val="Normlnytext"/>
        <w:spacing w:after="0" w:line="276" w:lineRule="auto"/>
        <w:rPr>
          <w:rFonts w:ascii="Garamond" w:hAnsi="Garamond" w:cs="Times New Roman"/>
          <w:b/>
          <w:bCs/>
          <w:color w:val="auto"/>
        </w:rPr>
      </w:pPr>
      <w:r w:rsidRPr="00A90BE8">
        <w:rPr>
          <w:rFonts w:ascii="Garamond" w:hAnsi="Garamond" w:cs="Times New Roman"/>
          <w:b/>
          <w:bCs/>
          <w:color w:val="auto"/>
        </w:rPr>
        <w:t>Základné údaje uchádzača:</w:t>
      </w:r>
    </w:p>
    <w:p w14:paraId="2523392C" w14:textId="77777777" w:rsidR="00DF2F7A" w:rsidRPr="00A90BE8" w:rsidRDefault="00DF2F7A" w:rsidP="00DF2F7A">
      <w:pPr>
        <w:pStyle w:val="Normlnytext"/>
        <w:spacing w:after="0" w:line="276" w:lineRule="auto"/>
        <w:rPr>
          <w:rFonts w:ascii="Garamond" w:hAnsi="Garamond" w:cs="Times New Roman"/>
          <w:color w:val="auto"/>
        </w:rPr>
      </w:pPr>
      <w:r w:rsidRPr="00A90BE8">
        <w:rPr>
          <w:rFonts w:ascii="Garamond" w:hAnsi="Garamond" w:cs="Times New Roman"/>
          <w:color w:val="auto"/>
        </w:rPr>
        <w:t xml:space="preserve">Obchodné meno spoločnosti / názov: </w:t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  <w:highlight w:val="lightGray"/>
        </w:rPr>
        <w:t>doplní uchádzač</w:t>
      </w:r>
    </w:p>
    <w:p w14:paraId="5355052E" w14:textId="77777777" w:rsidR="00DF2F7A" w:rsidRPr="00A90BE8" w:rsidRDefault="00DF2F7A" w:rsidP="00DF2F7A">
      <w:pPr>
        <w:pStyle w:val="Normlnytext"/>
        <w:spacing w:after="0" w:line="276" w:lineRule="auto"/>
        <w:rPr>
          <w:rFonts w:ascii="Garamond" w:hAnsi="Garamond" w:cs="Times New Roman"/>
          <w:color w:val="auto"/>
        </w:rPr>
      </w:pPr>
      <w:r w:rsidRPr="00A90BE8">
        <w:rPr>
          <w:rFonts w:ascii="Garamond" w:hAnsi="Garamond" w:cs="Times New Roman"/>
          <w:color w:val="auto"/>
        </w:rPr>
        <w:t xml:space="preserve">Adresa sídla spoločnosti / miesta podnikania: </w:t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  <w:highlight w:val="lightGray"/>
        </w:rPr>
        <w:t>doplní uchádzač</w:t>
      </w:r>
    </w:p>
    <w:p w14:paraId="7FB49863" w14:textId="77777777" w:rsidR="00DF2F7A" w:rsidRPr="00A90BE8" w:rsidRDefault="00DF2F7A" w:rsidP="00DF2F7A">
      <w:pPr>
        <w:pStyle w:val="Normlnytext"/>
        <w:spacing w:after="0" w:line="276" w:lineRule="auto"/>
        <w:rPr>
          <w:rFonts w:ascii="Garamond" w:hAnsi="Garamond" w:cs="Times New Roman"/>
          <w:b/>
          <w:color w:val="auto"/>
        </w:rPr>
      </w:pPr>
      <w:r w:rsidRPr="00A90BE8">
        <w:rPr>
          <w:rFonts w:ascii="Garamond" w:hAnsi="Garamond" w:cs="Times New Roman"/>
          <w:color w:val="auto"/>
        </w:rPr>
        <w:t xml:space="preserve">IČO: </w:t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  <w:highlight w:val="lightGray"/>
        </w:rPr>
        <w:t>doplní uchádzač</w:t>
      </w:r>
    </w:p>
    <w:p w14:paraId="4E4716A2" w14:textId="77777777" w:rsidR="00DF2F7A" w:rsidRPr="00A90BE8" w:rsidRDefault="00DF2F7A" w:rsidP="00DF2F7A">
      <w:pPr>
        <w:pStyle w:val="Normlnytext"/>
        <w:spacing w:after="0" w:line="276" w:lineRule="auto"/>
        <w:rPr>
          <w:rFonts w:ascii="Garamond" w:hAnsi="Garamond" w:cs="Times New Roman"/>
          <w:b/>
          <w:color w:val="auto"/>
        </w:rPr>
      </w:pPr>
      <w:r w:rsidRPr="00A90BE8">
        <w:rPr>
          <w:rFonts w:ascii="Garamond" w:hAnsi="Garamond" w:cs="Times New Roman"/>
          <w:color w:val="auto"/>
        </w:rPr>
        <w:t xml:space="preserve">DIČ: </w:t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  <w:highlight w:val="lightGray"/>
        </w:rPr>
        <w:t>doplní uchádzač</w:t>
      </w:r>
    </w:p>
    <w:p w14:paraId="183C2AAF" w14:textId="6FD8B6F6" w:rsidR="00DF2F7A" w:rsidRPr="00A90BE8" w:rsidRDefault="00DF2F7A" w:rsidP="00DF2F7A">
      <w:pPr>
        <w:pStyle w:val="Normlnytext"/>
        <w:spacing w:after="0" w:line="276" w:lineRule="auto"/>
        <w:rPr>
          <w:rFonts w:ascii="Garamond" w:hAnsi="Garamond" w:cs="Times New Roman"/>
          <w:color w:val="auto"/>
        </w:rPr>
      </w:pPr>
      <w:r w:rsidRPr="00A90BE8">
        <w:rPr>
          <w:rFonts w:ascii="Garamond" w:hAnsi="Garamond" w:cs="Times New Roman"/>
          <w:color w:val="auto"/>
        </w:rPr>
        <w:t xml:space="preserve">IČ DPH /ak relevantné/: </w:t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  <w:highlight w:val="lightGray"/>
        </w:rPr>
        <w:t>doplní uchádzač</w:t>
      </w:r>
    </w:p>
    <w:p w14:paraId="573E2948" w14:textId="77777777" w:rsidR="00DF2F7A" w:rsidRPr="00A90BE8" w:rsidRDefault="00DF2F7A" w:rsidP="00DF2F7A">
      <w:pPr>
        <w:pStyle w:val="Normlnytext"/>
        <w:spacing w:after="0" w:line="276" w:lineRule="auto"/>
        <w:rPr>
          <w:rFonts w:ascii="Garamond" w:hAnsi="Garamond" w:cs="Times New Roman"/>
          <w:color w:val="auto"/>
        </w:rPr>
      </w:pPr>
      <w:r w:rsidRPr="00A90BE8">
        <w:rPr>
          <w:rFonts w:ascii="Garamond" w:hAnsi="Garamond" w:cs="Times New Roman"/>
          <w:color w:val="auto"/>
        </w:rPr>
        <w:t xml:space="preserve">Zapísaný: </w:t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  <w:highlight w:val="lightGray"/>
        </w:rPr>
        <w:t>doplní uchádzač</w:t>
      </w:r>
    </w:p>
    <w:p w14:paraId="06C2815B" w14:textId="77777777" w:rsidR="00DF2F7A" w:rsidRPr="00A90BE8" w:rsidRDefault="00DF2F7A" w:rsidP="00DF2F7A">
      <w:pPr>
        <w:pStyle w:val="Normlnytext"/>
        <w:spacing w:after="0" w:line="276" w:lineRule="auto"/>
        <w:rPr>
          <w:rFonts w:ascii="Garamond" w:hAnsi="Garamond" w:cs="Times New Roman"/>
          <w:color w:val="auto"/>
        </w:rPr>
      </w:pPr>
      <w:r w:rsidRPr="00A90BE8">
        <w:rPr>
          <w:rFonts w:ascii="Garamond" w:hAnsi="Garamond" w:cs="Times New Roman"/>
          <w:color w:val="auto"/>
        </w:rPr>
        <w:t xml:space="preserve">Zastúpený: </w:t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  <w:highlight w:val="lightGray"/>
        </w:rPr>
        <w:t>doplní uchádzač</w:t>
      </w:r>
    </w:p>
    <w:p w14:paraId="6EE93D7F" w14:textId="77777777" w:rsidR="00DF2F7A" w:rsidRPr="00A90BE8" w:rsidRDefault="00DF2F7A" w:rsidP="00DF2F7A">
      <w:pPr>
        <w:pStyle w:val="Normlnytext"/>
        <w:spacing w:after="0" w:line="276" w:lineRule="auto"/>
        <w:rPr>
          <w:rFonts w:ascii="Garamond" w:hAnsi="Garamond" w:cs="Times New Roman"/>
          <w:color w:val="auto"/>
        </w:rPr>
      </w:pPr>
      <w:r w:rsidRPr="00A90BE8">
        <w:rPr>
          <w:rFonts w:ascii="Garamond" w:hAnsi="Garamond" w:cs="Times New Roman"/>
          <w:color w:val="auto"/>
        </w:rPr>
        <w:t xml:space="preserve">Kontaktná osoba: </w:t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</w:rPr>
        <w:tab/>
      </w:r>
      <w:r w:rsidRPr="00A90BE8">
        <w:rPr>
          <w:rFonts w:ascii="Garamond" w:hAnsi="Garamond" w:cs="Times New Roman"/>
          <w:color w:val="auto"/>
          <w:highlight w:val="lightGray"/>
        </w:rPr>
        <w:t>doplní uchádzač</w:t>
      </w:r>
      <w:r w:rsidRPr="00A90BE8">
        <w:rPr>
          <w:rFonts w:ascii="Garamond" w:hAnsi="Garamond" w:cs="Times New Roman"/>
          <w:color w:val="auto"/>
        </w:rPr>
        <w:t xml:space="preserve"> </w:t>
      </w:r>
    </w:p>
    <w:p w14:paraId="04E92F3F" w14:textId="77777777" w:rsidR="00DF2F7A" w:rsidRPr="00A90BE8" w:rsidRDefault="00DF2F7A" w:rsidP="00DF2F7A">
      <w:pPr>
        <w:pStyle w:val="Normlnytext"/>
        <w:spacing w:after="0" w:line="276" w:lineRule="auto"/>
        <w:rPr>
          <w:rFonts w:ascii="Garamond" w:hAnsi="Garamond" w:cs="Times New Roman"/>
          <w:color w:val="auto"/>
        </w:rPr>
      </w:pPr>
      <w:r w:rsidRPr="00A90BE8">
        <w:rPr>
          <w:rFonts w:ascii="Garamond" w:hAnsi="Garamond" w:cs="Times New Roman"/>
          <w:color w:val="auto"/>
        </w:rPr>
        <w:t>/meno, tel., e-mail/</w:t>
      </w:r>
    </w:p>
    <w:p w14:paraId="00C62BFA" w14:textId="77777777" w:rsidR="00DF2F7A" w:rsidRPr="00A90BE8" w:rsidRDefault="00DF2F7A" w:rsidP="00DF2F7A">
      <w:pPr>
        <w:suppressAutoHyphens/>
        <w:rPr>
          <w:rFonts w:ascii="Garamond" w:hAnsi="Garamond" w:cs="Arial"/>
          <w:b/>
          <w:sz w:val="20"/>
        </w:rPr>
      </w:pPr>
    </w:p>
    <w:p w14:paraId="4D91D01D" w14:textId="77777777" w:rsidR="00DF2F7A" w:rsidRPr="00A90BE8" w:rsidRDefault="00DF2F7A" w:rsidP="00DF2F7A">
      <w:pPr>
        <w:spacing w:line="276" w:lineRule="auto"/>
        <w:rPr>
          <w:rFonts w:ascii="Garamond" w:hAnsi="Garamond"/>
          <w:sz w:val="20"/>
        </w:rPr>
      </w:pPr>
      <w:r w:rsidRPr="00A90BE8">
        <w:rPr>
          <w:rFonts w:ascii="Garamond" w:hAnsi="Garamond"/>
          <w:b/>
          <w:sz w:val="20"/>
        </w:rPr>
        <w:t>Týmto čestne vyhlasuje, že:</w:t>
      </w:r>
      <w:r w:rsidRPr="00A90BE8">
        <w:rPr>
          <w:rFonts w:ascii="Garamond" w:hAnsi="Garamond"/>
          <w:sz w:val="20"/>
        </w:rPr>
        <w:t xml:space="preserve">  </w:t>
      </w:r>
    </w:p>
    <w:p w14:paraId="3DA46510" w14:textId="3775785E" w:rsidR="00DF2F7A" w:rsidRPr="00A90BE8" w:rsidRDefault="00DF2F7A" w:rsidP="00DF2F7A">
      <w:pPr>
        <w:numPr>
          <w:ilvl w:val="0"/>
          <w:numId w:val="18"/>
        </w:numPr>
        <w:spacing w:line="276" w:lineRule="auto"/>
        <w:rPr>
          <w:rFonts w:ascii="Garamond" w:hAnsi="Garamond"/>
          <w:b/>
          <w:bCs/>
          <w:sz w:val="20"/>
        </w:rPr>
      </w:pPr>
      <w:r w:rsidRPr="00A90BE8">
        <w:rPr>
          <w:rFonts w:ascii="Garamond" w:hAnsi="Garamond"/>
          <w:sz w:val="20"/>
        </w:rPr>
        <w:t>súhlasí s podmienkami Výzvy na prihlásenie sa na poskytovanie služieb v oblasti finančného sprostredkovania v sektore poistenia a zaistenia prostredníctvom finančného agenta,</w:t>
      </w:r>
      <w:r w:rsidRPr="00A90BE8">
        <w:rPr>
          <w:rFonts w:ascii="Garamond" w:hAnsi="Garamond"/>
          <w:b/>
          <w:bCs/>
          <w:sz w:val="20"/>
        </w:rPr>
        <w:t xml:space="preserve"> </w:t>
      </w:r>
      <w:r w:rsidRPr="00A90BE8">
        <w:rPr>
          <w:rFonts w:ascii="Garamond" w:hAnsi="Garamond"/>
          <w:sz w:val="20"/>
        </w:rPr>
        <w:t xml:space="preserve">ktoré určil objednávateľ vo výzve, jej prílohách a v iných dokumentoch poskytnutých objednávateľom v lehote na predkladanie </w:t>
      </w:r>
      <w:r w:rsidR="000B6F55">
        <w:rPr>
          <w:rFonts w:ascii="Garamond" w:hAnsi="Garamond"/>
          <w:sz w:val="20"/>
        </w:rPr>
        <w:t>návrhov</w:t>
      </w:r>
      <w:r w:rsidRPr="00A90BE8">
        <w:rPr>
          <w:rFonts w:ascii="Garamond" w:hAnsi="Garamond"/>
          <w:sz w:val="20"/>
        </w:rPr>
        <w:t xml:space="preserve">,  </w:t>
      </w:r>
    </w:p>
    <w:p w14:paraId="66C5D8D3" w14:textId="56A580AC" w:rsidR="00DF2F7A" w:rsidRPr="00A90BE8" w:rsidRDefault="00DF2F7A" w:rsidP="00DF2F7A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A90BE8">
        <w:rPr>
          <w:rFonts w:ascii="Garamond" w:hAnsi="Garamond"/>
          <w:sz w:val="20"/>
          <w:szCs w:val="20"/>
        </w:rPr>
        <w:t>spĺňa všetky podmienky účasti určené objednávateľom a poskytne objednávateľovi na požiadanie doklady, ktoré</w:t>
      </w:r>
      <w:r w:rsidR="00C44BE1">
        <w:rPr>
          <w:rFonts w:ascii="Garamond" w:hAnsi="Garamond"/>
          <w:sz w:val="20"/>
          <w:szCs w:val="20"/>
        </w:rPr>
        <w:t xml:space="preserve"> preukazujú splnenie podmienok účasti a</w:t>
      </w:r>
      <w:r w:rsidRPr="00A90BE8">
        <w:rPr>
          <w:rFonts w:ascii="Garamond" w:hAnsi="Garamond"/>
          <w:sz w:val="20"/>
          <w:szCs w:val="20"/>
        </w:rPr>
        <w:t xml:space="preserve"> sú čestným vyhlásením nahradené, </w:t>
      </w:r>
    </w:p>
    <w:p w14:paraId="4F1BF177" w14:textId="347ACE60" w:rsidR="00DF2F7A" w:rsidRPr="00A90BE8" w:rsidRDefault="00DF2F7A" w:rsidP="00DF2F7A">
      <w:pPr>
        <w:numPr>
          <w:ilvl w:val="0"/>
          <w:numId w:val="18"/>
        </w:numPr>
        <w:spacing w:line="276" w:lineRule="auto"/>
        <w:rPr>
          <w:rFonts w:ascii="Garamond" w:hAnsi="Garamond"/>
          <w:sz w:val="20"/>
        </w:rPr>
      </w:pPr>
      <w:r w:rsidRPr="00A90BE8">
        <w:rPr>
          <w:rFonts w:ascii="Garamond" w:hAnsi="Garamond"/>
          <w:sz w:val="20"/>
        </w:rPr>
        <w:t>všetky predložené  vyhlásenia, doklady, dokumenty a údaje uvedené v </w:t>
      </w:r>
      <w:r w:rsidR="0067643F" w:rsidRPr="00A90BE8">
        <w:rPr>
          <w:rFonts w:ascii="Garamond" w:hAnsi="Garamond"/>
          <w:sz w:val="20"/>
        </w:rPr>
        <w:t>návrhu</w:t>
      </w:r>
      <w:r w:rsidRPr="00A90BE8">
        <w:rPr>
          <w:rFonts w:ascii="Garamond" w:hAnsi="Garamond"/>
          <w:sz w:val="20"/>
        </w:rPr>
        <w:t xml:space="preserve"> sú pravdivé a úplné,</w:t>
      </w:r>
    </w:p>
    <w:p w14:paraId="7E0B41C3" w14:textId="7807AAFE" w:rsidR="00DF2F7A" w:rsidRPr="00A90BE8" w:rsidRDefault="00DF2F7A" w:rsidP="00DF2F7A">
      <w:pPr>
        <w:numPr>
          <w:ilvl w:val="0"/>
          <w:numId w:val="18"/>
        </w:numPr>
        <w:spacing w:line="276" w:lineRule="auto"/>
        <w:rPr>
          <w:rFonts w:ascii="Garamond" w:hAnsi="Garamond"/>
          <w:sz w:val="20"/>
        </w:rPr>
      </w:pPr>
      <w:r w:rsidRPr="00A90BE8">
        <w:rPr>
          <w:rFonts w:ascii="Garamond" w:hAnsi="Garamond"/>
          <w:sz w:val="20"/>
        </w:rPr>
        <w:t>má oprávnenie poskytovať služb</w:t>
      </w:r>
      <w:r w:rsidR="00BA5A19" w:rsidRPr="00A90BE8">
        <w:rPr>
          <w:rFonts w:ascii="Garamond" w:hAnsi="Garamond"/>
          <w:sz w:val="20"/>
        </w:rPr>
        <w:t>y</w:t>
      </w:r>
      <w:r w:rsidRPr="00A90BE8">
        <w:rPr>
          <w:rFonts w:ascii="Garamond" w:hAnsi="Garamond"/>
          <w:sz w:val="20"/>
        </w:rPr>
        <w:t xml:space="preserve">, ktoré zodpovedajú </w:t>
      </w:r>
      <w:r w:rsidR="0067643F" w:rsidRPr="00A90BE8">
        <w:rPr>
          <w:rFonts w:ascii="Garamond" w:hAnsi="Garamond"/>
          <w:sz w:val="20"/>
        </w:rPr>
        <w:t>opisu poskytovanej služby</w:t>
      </w:r>
      <w:r w:rsidRPr="00A90BE8">
        <w:rPr>
          <w:rFonts w:ascii="Garamond" w:hAnsi="Garamond"/>
          <w:sz w:val="20"/>
        </w:rPr>
        <w:t xml:space="preserve">, </w:t>
      </w:r>
    </w:p>
    <w:p w14:paraId="10E6C663" w14:textId="77777777" w:rsidR="00DF2F7A" w:rsidRPr="00A90BE8" w:rsidRDefault="00DF2F7A" w:rsidP="00DF2F7A">
      <w:pPr>
        <w:numPr>
          <w:ilvl w:val="0"/>
          <w:numId w:val="18"/>
        </w:numPr>
        <w:spacing w:line="276" w:lineRule="auto"/>
        <w:rPr>
          <w:rFonts w:ascii="Garamond" w:hAnsi="Garamond"/>
          <w:sz w:val="20"/>
        </w:rPr>
      </w:pPr>
      <w:r w:rsidRPr="00A90BE8">
        <w:rPr>
          <w:rFonts w:ascii="Garamond" w:hAnsi="Garamond"/>
          <w:sz w:val="20"/>
        </w:rPr>
        <w:t>nemá uložený zákaz účasti vo verejnom obstarávaní potvrdený konečným rozhodnutím v Slovenskej republike a v štáte sídla, miesta podnikania alebo obvyklého pobytu,</w:t>
      </w:r>
    </w:p>
    <w:p w14:paraId="005570DA" w14:textId="3F22EA31" w:rsidR="00DF2F7A" w:rsidRPr="00A90BE8" w:rsidRDefault="00DF2F7A" w:rsidP="00DF2F7A">
      <w:pPr>
        <w:numPr>
          <w:ilvl w:val="0"/>
          <w:numId w:val="18"/>
        </w:numPr>
        <w:spacing w:line="276" w:lineRule="auto"/>
        <w:rPr>
          <w:rFonts w:ascii="Garamond" w:hAnsi="Garamond" w:cs="Arial"/>
          <w:sz w:val="20"/>
          <w:lang w:eastAsia="cs-CZ"/>
        </w:rPr>
      </w:pPr>
      <w:r w:rsidRPr="00A90BE8">
        <w:rPr>
          <w:rFonts w:ascii="Garamond" w:hAnsi="Garamond" w:cs="Arial"/>
          <w:sz w:val="20"/>
          <w:lang w:eastAsia="cs-CZ"/>
        </w:rPr>
        <w:t>ak</w:t>
      </w:r>
      <w:r w:rsidRPr="00A90BE8">
        <w:rPr>
          <w:rFonts w:ascii="Garamond" w:hAnsi="Garamond" w:cs="Open Sans"/>
          <w:sz w:val="20"/>
          <w:shd w:val="clear" w:color="auto" w:fill="FFFFFF"/>
        </w:rPr>
        <w:t xml:space="preserve"> má povinnosť zapisovať sa do registra partnerov verejného sektora, nemá v tomto registri zapísaného konečného užívateľom výhod podľa § 11 ods. </w:t>
      </w:r>
      <w:r w:rsidR="006A799D" w:rsidRPr="00A90BE8">
        <w:rPr>
          <w:rFonts w:ascii="Garamond" w:hAnsi="Garamond" w:cs="Open Sans"/>
          <w:sz w:val="20"/>
          <w:shd w:val="clear" w:color="auto" w:fill="FFFFFF"/>
        </w:rPr>
        <w:t xml:space="preserve">1 </w:t>
      </w:r>
      <w:r w:rsidRPr="00A90BE8">
        <w:rPr>
          <w:rFonts w:ascii="Garamond" w:hAnsi="Garamond" w:cs="Open Sans"/>
          <w:sz w:val="20"/>
          <w:shd w:val="clear" w:color="auto" w:fill="FFFFFF"/>
        </w:rPr>
        <w:t>písm. c) bod 1. až 13 ZVO,</w:t>
      </w:r>
    </w:p>
    <w:p w14:paraId="68D7071A" w14:textId="39FEAB20" w:rsidR="00DF2F7A" w:rsidRPr="00A90BE8" w:rsidRDefault="00DF2F7A" w:rsidP="00DF2F7A">
      <w:pPr>
        <w:numPr>
          <w:ilvl w:val="0"/>
          <w:numId w:val="18"/>
        </w:numPr>
        <w:spacing w:line="276" w:lineRule="auto"/>
        <w:rPr>
          <w:rFonts w:ascii="Garamond" w:hAnsi="Garamond"/>
          <w:sz w:val="20"/>
        </w:rPr>
      </w:pPr>
      <w:r w:rsidRPr="00A90BE8">
        <w:rPr>
          <w:rFonts w:ascii="Garamond" w:hAnsi="Garamond"/>
          <w:sz w:val="20"/>
        </w:rPr>
        <w:t>dáva písomný súhlas na to, že doklady, ktoré poskytuje v súvislosti s touto súťažou, môže objednávateľ spracovávať podľa zákona č. 18/2018 Z.</w:t>
      </w:r>
      <w:r w:rsidR="0067643F" w:rsidRPr="00A90BE8">
        <w:rPr>
          <w:rFonts w:ascii="Garamond" w:hAnsi="Garamond"/>
          <w:sz w:val="20"/>
        </w:rPr>
        <w:t xml:space="preserve"> </w:t>
      </w:r>
      <w:r w:rsidRPr="00A90BE8">
        <w:rPr>
          <w:rFonts w:ascii="Garamond" w:hAnsi="Garamond"/>
          <w:sz w:val="20"/>
        </w:rPr>
        <w:t xml:space="preserve">z. o ochrane osobných údajov a o zmene a doplnení niektorých zákonov, </w:t>
      </w:r>
    </w:p>
    <w:p w14:paraId="1C385B39" w14:textId="5004875B" w:rsidR="00DF2F7A" w:rsidRPr="00A90BE8" w:rsidRDefault="00DF2F7A" w:rsidP="00DF2F7A">
      <w:pPr>
        <w:numPr>
          <w:ilvl w:val="0"/>
          <w:numId w:val="18"/>
        </w:numPr>
        <w:spacing w:line="276" w:lineRule="auto"/>
        <w:rPr>
          <w:rFonts w:ascii="Garamond" w:hAnsi="Garamond"/>
          <w:sz w:val="20"/>
        </w:rPr>
      </w:pPr>
      <w:r w:rsidRPr="00A90BE8">
        <w:rPr>
          <w:rFonts w:ascii="Garamond" w:hAnsi="Garamond"/>
          <w:sz w:val="20"/>
        </w:rPr>
        <w:t>dáva písomný súhlas so spracovaním osobných údajov po dobu realizácie súťaže, realizácie zákazky a archivácie dokumentácie k zákazke v zmysle zákona č. 18/2018 Z.</w:t>
      </w:r>
      <w:r w:rsidR="0067643F" w:rsidRPr="00A90BE8">
        <w:rPr>
          <w:rFonts w:ascii="Garamond" w:hAnsi="Garamond"/>
          <w:sz w:val="20"/>
        </w:rPr>
        <w:t xml:space="preserve"> </w:t>
      </w:r>
      <w:r w:rsidRPr="00A90BE8">
        <w:rPr>
          <w:rFonts w:ascii="Garamond" w:hAnsi="Garamond"/>
          <w:sz w:val="20"/>
        </w:rPr>
        <w:t>z. o ochrane osobných údajov a o zmene a doplnení niektorých zákonov.</w:t>
      </w:r>
    </w:p>
    <w:p w14:paraId="3910555A" w14:textId="77777777" w:rsidR="00DF2F7A" w:rsidRPr="00A90BE8" w:rsidRDefault="00DF2F7A" w:rsidP="00DF2F7A">
      <w:pPr>
        <w:spacing w:line="276" w:lineRule="auto"/>
        <w:rPr>
          <w:rFonts w:ascii="Garamond" w:hAnsi="Garamond"/>
          <w:sz w:val="20"/>
        </w:rPr>
      </w:pPr>
    </w:p>
    <w:p w14:paraId="42A727A6" w14:textId="77777777" w:rsidR="00DF2F7A" w:rsidRPr="00A90BE8" w:rsidRDefault="00DF2F7A" w:rsidP="00DF2F7A">
      <w:pPr>
        <w:rPr>
          <w:rFonts w:ascii="Garamond" w:hAnsi="Garamond" w:cs="Arial"/>
          <w:sz w:val="20"/>
          <w:lang w:eastAsia="ar-SA"/>
        </w:rPr>
      </w:pPr>
    </w:p>
    <w:p w14:paraId="21A8EFDC" w14:textId="616BF9AD" w:rsidR="00DF2F7A" w:rsidRPr="00A90BE8" w:rsidRDefault="00DF2F7A" w:rsidP="00DF2F7A">
      <w:pPr>
        <w:suppressAutoHyphens/>
        <w:rPr>
          <w:rFonts w:ascii="Garamond" w:hAnsi="Garamond" w:cs="Arial"/>
          <w:sz w:val="20"/>
          <w:lang w:eastAsia="ar-SA"/>
        </w:rPr>
      </w:pPr>
      <w:r w:rsidRPr="00A90BE8">
        <w:rPr>
          <w:rFonts w:ascii="Garamond" w:hAnsi="Garamond" w:cs="Arial"/>
          <w:sz w:val="20"/>
          <w:lang w:eastAsia="ar-SA"/>
        </w:rPr>
        <w:t>V _</w:t>
      </w:r>
      <w:r w:rsidRPr="00A90BE8">
        <w:rPr>
          <w:rFonts w:ascii="Garamond" w:hAnsi="Garamond"/>
          <w:sz w:val="20"/>
          <w:highlight w:val="lightGray"/>
        </w:rPr>
        <w:t xml:space="preserve"> doplní uchádzač</w:t>
      </w:r>
      <w:r w:rsidRPr="00A90BE8">
        <w:rPr>
          <w:rFonts w:ascii="Garamond" w:hAnsi="Garamond"/>
          <w:sz w:val="20"/>
        </w:rPr>
        <w:t xml:space="preserve"> </w:t>
      </w:r>
      <w:r w:rsidRPr="00A90BE8">
        <w:rPr>
          <w:rFonts w:ascii="Garamond" w:hAnsi="Garamond" w:cs="Arial"/>
          <w:sz w:val="20"/>
          <w:lang w:eastAsia="ar-SA"/>
        </w:rPr>
        <w:t>_, dňa __</w:t>
      </w:r>
      <w:r w:rsidRPr="00A90BE8">
        <w:rPr>
          <w:rFonts w:ascii="Garamond" w:hAnsi="Garamond"/>
          <w:sz w:val="20"/>
          <w:highlight w:val="lightGray"/>
        </w:rPr>
        <w:t xml:space="preserve"> doplní uchádzač</w:t>
      </w:r>
      <w:r w:rsidRPr="00A90BE8">
        <w:rPr>
          <w:rFonts w:ascii="Garamond" w:hAnsi="Garamond"/>
          <w:sz w:val="20"/>
        </w:rPr>
        <w:t xml:space="preserve"> </w:t>
      </w:r>
      <w:r w:rsidRPr="00A90BE8">
        <w:rPr>
          <w:rFonts w:ascii="Garamond" w:hAnsi="Garamond" w:cs="Arial"/>
          <w:sz w:val="20"/>
          <w:lang w:eastAsia="ar-SA"/>
        </w:rPr>
        <w:t>__202</w:t>
      </w:r>
      <w:r w:rsidR="0067643F" w:rsidRPr="00A90BE8">
        <w:rPr>
          <w:rFonts w:ascii="Garamond" w:hAnsi="Garamond" w:cs="Arial"/>
          <w:sz w:val="20"/>
          <w:lang w:eastAsia="ar-SA"/>
        </w:rPr>
        <w:t>5</w:t>
      </w:r>
    </w:p>
    <w:p w14:paraId="69069B9E" w14:textId="77777777" w:rsidR="00DF2F7A" w:rsidRPr="00A90BE8" w:rsidRDefault="00DF2F7A" w:rsidP="00DF2F7A">
      <w:pPr>
        <w:suppressAutoHyphens/>
        <w:rPr>
          <w:rFonts w:ascii="Garamond" w:hAnsi="Garamond" w:cs="Arial"/>
          <w:sz w:val="20"/>
          <w:lang w:eastAsia="ar-SA"/>
        </w:rPr>
      </w:pPr>
    </w:p>
    <w:p w14:paraId="3D8CEE4A" w14:textId="77777777" w:rsidR="00DF2F7A" w:rsidRPr="00A90BE8" w:rsidRDefault="00DF2F7A" w:rsidP="00DF2F7A">
      <w:pPr>
        <w:suppressAutoHyphens/>
        <w:rPr>
          <w:rFonts w:ascii="Garamond" w:hAnsi="Garamond" w:cs="Arial"/>
          <w:sz w:val="20"/>
          <w:lang w:eastAsia="ar-SA"/>
        </w:rPr>
      </w:pPr>
    </w:p>
    <w:p w14:paraId="629E6A51" w14:textId="77777777" w:rsidR="00DF2F7A" w:rsidRPr="00A90BE8" w:rsidRDefault="00DF2F7A" w:rsidP="00DF2F7A">
      <w:pPr>
        <w:suppressAutoHyphens/>
        <w:rPr>
          <w:rFonts w:ascii="Garamond" w:hAnsi="Garamond" w:cs="Arial"/>
          <w:sz w:val="20"/>
          <w:lang w:eastAsia="ar-SA"/>
        </w:rPr>
      </w:pPr>
    </w:p>
    <w:p w14:paraId="726192AB" w14:textId="77777777" w:rsidR="00DF2F7A" w:rsidRPr="00A90BE8" w:rsidRDefault="00DF2F7A" w:rsidP="00DF2F7A">
      <w:pPr>
        <w:jc w:val="right"/>
        <w:rPr>
          <w:rFonts w:ascii="Garamond" w:hAnsi="Garamond" w:cs="Calibri"/>
          <w:b/>
          <w:sz w:val="20"/>
        </w:rPr>
      </w:pPr>
      <w:r w:rsidRPr="00A90BE8">
        <w:rPr>
          <w:rFonts w:ascii="Garamond" w:hAnsi="Garamond" w:cs="Calibri"/>
          <w:b/>
          <w:sz w:val="20"/>
        </w:rPr>
        <w:t>________________________________</w:t>
      </w:r>
    </w:p>
    <w:p w14:paraId="2444A3E2" w14:textId="77777777" w:rsidR="00DF2F7A" w:rsidRPr="00A90BE8" w:rsidRDefault="00DF2F7A" w:rsidP="00DF2F7A">
      <w:pPr>
        <w:jc w:val="right"/>
        <w:rPr>
          <w:rFonts w:ascii="Garamond" w:hAnsi="Garamond" w:cs="Calibri"/>
          <w:bCs/>
          <w:sz w:val="20"/>
        </w:rPr>
      </w:pPr>
      <w:r w:rsidRPr="00A90BE8">
        <w:rPr>
          <w:rFonts w:ascii="Garamond" w:hAnsi="Garamond" w:cs="Calibri"/>
          <w:bCs/>
          <w:sz w:val="20"/>
          <w:highlight w:val="lightGray"/>
        </w:rPr>
        <w:t>Obchodné meno uchádzača</w:t>
      </w:r>
      <w:r w:rsidRPr="00A90BE8">
        <w:rPr>
          <w:rFonts w:ascii="Garamond" w:hAnsi="Garamond" w:cs="Calibri"/>
          <w:bCs/>
          <w:sz w:val="20"/>
        </w:rPr>
        <w:t xml:space="preserve">, </w:t>
      </w:r>
    </w:p>
    <w:p w14:paraId="784FCF05" w14:textId="77777777" w:rsidR="00DF2F7A" w:rsidRPr="00A90BE8" w:rsidRDefault="00DF2F7A" w:rsidP="00DF2F7A">
      <w:pPr>
        <w:jc w:val="right"/>
        <w:rPr>
          <w:rFonts w:ascii="Garamond" w:hAnsi="Garamond" w:cs="Calibri"/>
          <w:bCs/>
          <w:sz w:val="20"/>
        </w:rPr>
      </w:pPr>
      <w:r w:rsidRPr="00A90BE8">
        <w:rPr>
          <w:rFonts w:ascii="Garamond" w:hAnsi="Garamond" w:cs="Calibri"/>
          <w:bCs/>
          <w:sz w:val="20"/>
          <w:highlight w:val="lightGray"/>
        </w:rPr>
        <w:t>Meno, funkcia a podpis osoby oprávnenej konať za uchádzača</w:t>
      </w:r>
      <w:r w:rsidRPr="00A90BE8">
        <w:rPr>
          <w:rStyle w:val="Odkaznapoznmkupodiarou"/>
          <w:rFonts w:ascii="Garamond" w:hAnsi="Garamond" w:cs="Calibri"/>
          <w:bCs/>
          <w:sz w:val="20"/>
        </w:rPr>
        <w:footnoteReference w:id="2"/>
      </w:r>
    </w:p>
    <w:p w14:paraId="28C5DC51" w14:textId="77777777" w:rsidR="00DF2F7A" w:rsidRPr="00A90BE8" w:rsidRDefault="00DF2F7A" w:rsidP="00DF2F7A">
      <w:pPr>
        <w:rPr>
          <w:sz w:val="20"/>
        </w:rPr>
      </w:pPr>
    </w:p>
    <w:p w14:paraId="1ED2FD38" w14:textId="77777777" w:rsidR="007B4CCC" w:rsidRPr="00A90BE8" w:rsidRDefault="007B4CCC" w:rsidP="00271133">
      <w:pPr>
        <w:rPr>
          <w:rFonts w:ascii="Garamond" w:hAnsi="Garamond"/>
          <w:sz w:val="20"/>
        </w:rPr>
      </w:pPr>
    </w:p>
    <w:p w14:paraId="0D9CC3C5" w14:textId="77777777" w:rsidR="006F1EDE" w:rsidRPr="00A90BE8" w:rsidRDefault="006F1EDE" w:rsidP="00271133">
      <w:pPr>
        <w:rPr>
          <w:rFonts w:ascii="Garamond" w:hAnsi="Garamond"/>
          <w:sz w:val="20"/>
        </w:rPr>
      </w:pPr>
    </w:p>
    <w:p w14:paraId="26602DC0" w14:textId="77777777" w:rsidR="006F1EDE" w:rsidRPr="00A90BE8" w:rsidRDefault="006F1EDE" w:rsidP="00271133">
      <w:pPr>
        <w:rPr>
          <w:rFonts w:ascii="Garamond" w:hAnsi="Garamond"/>
          <w:sz w:val="20"/>
        </w:rPr>
      </w:pPr>
    </w:p>
    <w:p w14:paraId="6233B3FB" w14:textId="77777777" w:rsidR="00333E56" w:rsidRDefault="00333E56">
      <w:pPr>
        <w:spacing w:after="160" w:line="259" w:lineRule="auto"/>
        <w:jc w:val="left"/>
        <w:rPr>
          <w:rFonts w:ascii="Garamond" w:hAnsi="Garamond"/>
          <w:b/>
          <w:sz w:val="20"/>
        </w:rPr>
        <w:sectPr w:rsidR="00333E56" w:rsidSect="007618FC">
          <w:headerReference w:type="default" r:id="rId49"/>
          <w:footerReference w:type="default" r:id="rId50"/>
          <w:headerReference w:type="first" r:id="rId51"/>
          <w:footerReference w:type="first" r:id="rId52"/>
          <w:pgSz w:w="11906" w:h="16838" w:code="9"/>
          <w:pgMar w:top="1418" w:right="1133" w:bottom="993" w:left="1134" w:header="505" w:footer="340" w:gutter="0"/>
          <w:cols w:space="708"/>
          <w:titlePg/>
          <w:docGrid w:linePitch="360"/>
        </w:sectPr>
      </w:pPr>
      <w:r>
        <w:rPr>
          <w:rFonts w:ascii="Garamond" w:hAnsi="Garamond"/>
          <w:b/>
          <w:sz w:val="20"/>
        </w:rPr>
        <w:br w:type="page"/>
      </w:r>
    </w:p>
    <w:p w14:paraId="35E68393" w14:textId="1D0E868D" w:rsidR="00333E56" w:rsidRPr="00A90BE8" w:rsidRDefault="00333E56" w:rsidP="00333E56">
      <w:pPr>
        <w:jc w:val="center"/>
        <w:rPr>
          <w:rFonts w:ascii="Garamond" w:hAnsi="Garamond"/>
          <w:sz w:val="20"/>
        </w:rPr>
      </w:pPr>
      <w:r w:rsidRPr="00A90BE8">
        <w:rPr>
          <w:rFonts w:ascii="Garamond" w:hAnsi="Garamond"/>
          <w:b/>
          <w:sz w:val="20"/>
        </w:rPr>
        <w:lastRenderedPageBreak/>
        <w:t xml:space="preserve">Príloha č. </w:t>
      </w:r>
      <w:r>
        <w:rPr>
          <w:rFonts w:ascii="Garamond" w:hAnsi="Garamond"/>
          <w:b/>
          <w:sz w:val="20"/>
        </w:rPr>
        <w:t>3</w:t>
      </w:r>
    </w:p>
    <w:p w14:paraId="24D394F2" w14:textId="2D61D3FE" w:rsidR="00062A74" w:rsidRDefault="00333E56" w:rsidP="00333E56">
      <w:pPr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Kritériá na vyhodnotenie návrhov</w:t>
      </w:r>
    </w:p>
    <w:p w14:paraId="2D248903" w14:textId="77777777" w:rsidR="00333E56" w:rsidRDefault="00333E56" w:rsidP="00333E56">
      <w:pPr>
        <w:rPr>
          <w:rFonts w:ascii="Garamond" w:hAnsi="Garamond"/>
          <w:b/>
          <w:sz w:val="20"/>
        </w:rPr>
      </w:pPr>
    </w:p>
    <w:tbl>
      <w:tblPr>
        <w:tblStyle w:val="Mriekatabuky"/>
        <w:tblW w:w="1243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632"/>
        <w:gridCol w:w="1843"/>
        <w:gridCol w:w="3260"/>
      </w:tblGrid>
      <w:tr w:rsidR="00A22CDF" w:rsidRPr="00333E56" w14:paraId="637D277D" w14:textId="3086C302" w:rsidTr="00A22CDF">
        <w:trPr>
          <w:cantSplit/>
          <w:trHeight w:val="567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463F275B" w14:textId="5C12E99C" w:rsidR="00A22CDF" w:rsidRPr="00333E56" w:rsidRDefault="00A22CDF" w:rsidP="00A22CDF">
            <w:pPr>
              <w:pStyle w:val="Odsekzoznamu"/>
              <w:spacing w:after="0" w:line="240" w:lineRule="auto"/>
              <w:ind w:left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P. č.</w:t>
            </w:r>
          </w:p>
        </w:tc>
        <w:tc>
          <w:tcPr>
            <w:tcW w:w="6632" w:type="dxa"/>
            <w:shd w:val="clear" w:color="auto" w:fill="BFBFBF" w:themeFill="background1" w:themeFillShade="BF"/>
            <w:vAlign w:val="center"/>
          </w:tcPr>
          <w:p w14:paraId="7FD5A473" w14:textId="6AC41410" w:rsidR="00A22CDF" w:rsidRPr="00333E56" w:rsidRDefault="00A22CDF" w:rsidP="00A22CDF">
            <w:pPr>
              <w:pStyle w:val="Odsekzoznamu"/>
              <w:spacing w:after="0" w:line="240" w:lineRule="auto"/>
              <w:ind w:left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Hodnotiace kritérium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D4120A3" w14:textId="240D5AE6" w:rsidR="00A22CDF" w:rsidRDefault="00A22CDF" w:rsidP="00A22CDF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Podiel v bodoch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CF3E3CA" w14:textId="1DD593AB" w:rsidR="00A22CDF" w:rsidRDefault="00A22CDF" w:rsidP="00A22CDF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Hodnota kritérií (doplní uchádzač)</w:t>
            </w:r>
          </w:p>
        </w:tc>
      </w:tr>
      <w:tr w:rsidR="00A22CDF" w:rsidRPr="00333E56" w14:paraId="56FAF236" w14:textId="7376A1D5" w:rsidTr="00A22CDF">
        <w:trPr>
          <w:cantSplit/>
          <w:trHeight w:val="567"/>
          <w:jc w:val="center"/>
        </w:trPr>
        <w:tc>
          <w:tcPr>
            <w:tcW w:w="704" w:type="dxa"/>
            <w:vAlign w:val="center"/>
          </w:tcPr>
          <w:p w14:paraId="0B3C4A62" w14:textId="77777777" w:rsidR="00A22CDF" w:rsidRPr="00333E56" w:rsidRDefault="00A22CDF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 w:rsidRPr="00333E56">
              <w:rPr>
                <w:rFonts w:ascii="Garamond" w:hAnsi="Garamond" w:cs="Arial"/>
                <w:b/>
                <w:sz w:val="20"/>
                <w:szCs w:val="20"/>
              </w:rPr>
              <w:t>1.</w:t>
            </w:r>
          </w:p>
        </w:tc>
        <w:tc>
          <w:tcPr>
            <w:tcW w:w="6632" w:type="dxa"/>
            <w:vAlign w:val="center"/>
          </w:tcPr>
          <w:p w14:paraId="2747135A" w14:textId="43D3C120" w:rsidR="00A22CDF" w:rsidRPr="000C0674" w:rsidRDefault="00B92399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 w:rsidRPr="000C0674">
              <w:rPr>
                <w:rFonts w:ascii="Garamond" w:hAnsi="Garamond" w:cs="Arial"/>
                <w:b/>
                <w:sz w:val="20"/>
                <w:szCs w:val="20"/>
              </w:rPr>
              <w:t>Audit z</w:t>
            </w:r>
            <w:r w:rsidR="00A22CDF" w:rsidRPr="000C0674">
              <w:rPr>
                <w:rFonts w:ascii="Garamond" w:hAnsi="Garamond" w:cs="Arial"/>
                <w:b/>
                <w:sz w:val="20"/>
                <w:szCs w:val="20"/>
              </w:rPr>
              <w:t>efektívneni</w:t>
            </w:r>
            <w:r w:rsidRPr="000C0674">
              <w:rPr>
                <w:rFonts w:ascii="Garamond" w:hAnsi="Garamond" w:cs="Arial"/>
                <w:b/>
                <w:sz w:val="20"/>
                <w:szCs w:val="20"/>
              </w:rPr>
              <w:t>a</w:t>
            </w:r>
            <w:r w:rsidR="00A22CDF" w:rsidRPr="000C0674">
              <w:rPr>
                <w:rFonts w:ascii="Garamond" w:hAnsi="Garamond" w:cs="Arial"/>
                <w:b/>
                <w:sz w:val="20"/>
                <w:szCs w:val="20"/>
              </w:rPr>
              <w:t xml:space="preserve"> poistenia (vyčíslenie úspory na poistnom v %):</w:t>
            </w:r>
          </w:p>
        </w:tc>
        <w:tc>
          <w:tcPr>
            <w:tcW w:w="1843" w:type="dxa"/>
            <w:vAlign w:val="center"/>
          </w:tcPr>
          <w:p w14:paraId="683A0B8E" w14:textId="548BC466" w:rsidR="00A22CDF" w:rsidRPr="00333E56" w:rsidRDefault="00A22CDF" w:rsidP="00A22CDF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0-</w:t>
            </w:r>
            <w:r w:rsidR="00022933">
              <w:rPr>
                <w:rFonts w:ascii="Garamond" w:hAnsi="Garamond" w:cs="Arial"/>
                <w:b/>
                <w:sz w:val="20"/>
                <w:szCs w:val="20"/>
              </w:rPr>
              <w:t>45</w:t>
            </w:r>
          </w:p>
        </w:tc>
        <w:tc>
          <w:tcPr>
            <w:tcW w:w="3260" w:type="dxa"/>
            <w:vAlign w:val="center"/>
          </w:tcPr>
          <w:p w14:paraId="292B6656" w14:textId="77777777" w:rsidR="00A22CDF" w:rsidRPr="00333E56" w:rsidRDefault="00A22CDF" w:rsidP="00A22CDF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A22CDF" w:rsidRPr="00333E56" w14:paraId="08C1AB01" w14:textId="77777777" w:rsidTr="00A22CDF">
        <w:trPr>
          <w:cantSplit/>
          <w:trHeight w:val="851"/>
          <w:jc w:val="center"/>
        </w:trPr>
        <w:tc>
          <w:tcPr>
            <w:tcW w:w="704" w:type="dxa"/>
            <w:vAlign w:val="center"/>
          </w:tcPr>
          <w:p w14:paraId="17A5E1E3" w14:textId="470025EA" w:rsidR="00A22CDF" w:rsidRPr="00333E56" w:rsidRDefault="00A22CDF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2.</w:t>
            </w:r>
          </w:p>
        </w:tc>
        <w:tc>
          <w:tcPr>
            <w:tcW w:w="6632" w:type="dxa"/>
            <w:vAlign w:val="center"/>
          </w:tcPr>
          <w:p w14:paraId="51D78580" w14:textId="10E0AF57" w:rsidR="00A22CDF" w:rsidRPr="00A533F8" w:rsidRDefault="00A22CDF" w:rsidP="00A533F8">
            <w:pPr>
              <w:rPr>
                <w:rFonts w:ascii="Garamond" w:hAnsi="Garamond" w:cstheme="minorBidi"/>
                <w:bCs/>
                <w:color w:val="FF0000"/>
                <w:sz w:val="20"/>
                <w:u w:val="single"/>
              </w:rPr>
            </w:pPr>
            <w:r w:rsidRPr="00A533F8">
              <w:rPr>
                <w:rFonts w:ascii="Garamond" w:hAnsi="Garamond" w:cs="Arial"/>
                <w:b/>
                <w:sz w:val="20"/>
              </w:rPr>
              <w:t xml:space="preserve">Lehota </w:t>
            </w:r>
            <w:r w:rsidRPr="00A533F8">
              <w:rPr>
                <w:rFonts w:ascii="Garamond" w:hAnsi="Garamond"/>
                <w:b/>
                <w:sz w:val="20"/>
              </w:rPr>
              <w:t xml:space="preserve">na dosiahnutie </w:t>
            </w:r>
            <w:r w:rsidR="00FB0841" w:rsidRPr="00A533F8">
              <w:rPr>
                <w:rFonts w:ascii="Garamond" w:hAnsi="Garamond"/>
                <w:b/>
                <w:sz w:val="20"/>
              </w:rPr>
              <w:t xml:space="preserve">úspory </w:t>
            </w:r>
            <w:r w:rsidRPr="00A533F8">
              <w:rPr>
                <w:rFonts w:ascii="Garamond" w:hAnsi="Garamond"/>
                <w:b/>
                <w:sz w:val="20"/>
              </w:rPr>
              <w:t>v zmysle kritéria 1:</w:t>
            </w:r>
          </w:p>
        </w:tc>
        <w:tc>
          <w:tcPr>
            <w:tcW w:w="1843" w:type="dxa"/>
            <w:vAlign w:val="center"/>
          </w:tcPr>
          <w:p w14:paraId="50EDB4EF" w14:textId="6F65BB0A" w:rsidR="00A22CDF" w:rsidRPr="00333E56" w:rsidRDefault="00A22CDF" w:rsidP="00A22CDF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0-</w:t>
            </w:r>
            <w:r w:rsidR="000C0674">
              <w:rPr>
                <w:rFonts w:ascii="Garamond" w:hAnsi="Garamond" w:cs="Arial"/>
                <w:b/>
                <w:sz w:val="20"/>
                <w:szCs w:val="20"/>
              </w:rPr>
              <w:t>1</w:t>
            </w:r>
            <w:r w:rsidR="00022933">
              <w:rPr>
                <w:rFonts w:ascii="Garamond" w:hAnsi="Garamond" w:cs="Arial"/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4A43091E" w14:textId="57500B8C" w:rsidR="00A22CDF" w:rsidRPr="00A533F8" w:rsidRDefault="00A533F8" w:rsidP="00A533F8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</w:pPr>
            <w:r w:rsidRPr="00A533F8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v </w:t>
            </w:r>
            <w:r w:rsidR="0037596B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kalendárnych dňoch - </w:t>
            </w:r>
            <w:r w:rsidR="0037596B" w:rsidRPr="008A7202">
              <w:rPr>
                <w:rFonts w:ascii="Garamond" w:hAnsi="Garamond"/>
                <w:i/>
                <w:iCs/>
                <w:sz w:val="20"/>
              </w:rPr>
              <w:t xml:space="preserve">najneskôr </w:t>
            </w:r>
            <w:r w:rsidR="0037596B" w:rsidRPr="008A7202">
              <w:rPr>
                <w:rFonts w:ascii="Garamond" w:hAnsi="Garamond"/>
                <w:i/>
                <w:iCs/>
                <w:sz w:val="20"/>
                <w:szCs w:val="20"/>
              </w:rPr>
              <w:t>do 30.06.2025</w:t>
            </w:r>
            <w:r w:rsidR="0037596B" w:rsidRPr="008A7202">
              <w:rPr>
                <w:rFonts w:ascii="Garamond" w:hAnsi="Garamond"/>
                <w:i/>
                <w:iCs/>
                <w:sz w:val="20"/>
              </w:rPr>
              <w:t xml:space="preserve"> v prípade dosiahnutia úspory na základe dodatkov </w:t>
            </w:r>
            <w:r w:rsidR="008A7202" w:rsidRPr="008A7202">
              <w:rPr>
                <w:rFonts w:ascii="Garamond" w:hAnsi="Garamond"/>
                <w:i/>
                <w:iCs/>
                <w:sz w:val="20"/>
              </w:rPr>
              <w:t>alebo</w:t>
            </w:r>
            <w:r w:rsidR="0037596B" w:rsidRPr="008A7202">
              <w:rPr>
                <w:rFonts w:ascii="Garamond" w:hAnsi="Garamond"/>
                <w:i/>
                <w:iCs/>
                <w:sz w:val="20"/>
              </w:rPr>
              <w:t xml:space="preserve"> na základe </w:t>
            </w:r>
            <w:r w:rsidR="0037596B" w:rsidRPr="008A7202">
              <w:rPr>
                <w:rFonts w:ascii="Garamond" w:hAnsi="Garamond"/>
                <w:i/>
                <w:iCs/>
                <w:sz w:val="20"/>
                <w:szCs w:val="20"/>
              </w:rPr>
              <w:t xml:space="preserve">nových poistných zmlúv </w:t>
            </w:r>
            <w:r w:rsidR="0037596B" w:rsidRPr="008A7202">
              <w:rPr>
                <w:rFonts w:ascii="Garamond" w:hAnsi="Garamond" w:cs="Calibri"/>
                <w:bCs/>
                <w:i/>
                <w:iCs/>
                <w:sz w:val="20"/>
              </w:rPr>
              <w:t>nových poistných zmlúv</w:t>
            </w:r>
            <w:r w:rsidR="008A7202">
              <w:rPr>
                <w:rFonts w:ascii="Garamond" w:hAnsi="Garamond" w:cs="Calibri"/>
                <w:bCs/>
                <w:i/>
                <w:iCs/>
                <w:sz w:val="20"/>
              </w:rPr>
              <w:t xml:space="preserve"> v zmysle bodu 8. ods. 8.2 a 8.3 tejto výzvy</w:t>
            </w:r>
          </w:p>
        </w:tc>
      </w:tr>
      <w:tr w:rsidR="00C735E1" w:rsidRPr="00333E56" w14:paraId="2DE9F084" w14:textId="77777777" w:rsidTr="00282595">
        <w:trPr>
          <w:cantSplit/>
          <w:trHeight w:val="421"/>
          <w:jc w:val="center"/>
        </w:trPr>
        <w:tc>
          <w:tcPr>
            <w:tcW w:w="704" w:type="dxa"/>
            <w:vMerge w:val="restart"/>
            <w:vAlign w:val="center"/>
          </w:tcPr>
          <w:p w14:paraId="3408DAA3" w14:textId="1E50C6DF" w:rsidR="00C735E1" w:rsidRDefault="00C735E1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3.</w:t>
            </w:r>
          </w:p>
        </w:tc>
        <w:tc>
          <w:tcPr>
            <w:tcW w:w="6632" w:type="dxa"/>
            <w:vAlign w:val="center"/>
          </w:tcPr>
          <w:p w14:paraId="54DC28A4" w14:textId="77777777" w:rsidR="00C735E1" w:rsidRDefault="00C735E1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3.1 </w:t>
            </w:r>
            <w:r w:rsidRPr="007264EA">
              <w:rPr>
                <w:rFonts w:ascii="Garamond" w:hAnsi="Garamond" w:cs="Arial"/>
                <w:b/>
                <w:sz w:val="20"/>
                <w:szCs w:val="20"/>
              </w:rPr>
              <w:t xml:space="preserve">Prezentácia uchádzača </w:t>
            </w:r>
            <w:r w:rsidRPr="007264EA">
              <w:rPr>
                <w:rFonts w:ascii="Garamond" w:hAnsi="Garamond" w:cs="Arial"/>
                <w:bCs/>
                <w:sz w:val="20"/>
                <w:szCs w:val="20"/>
              </w:rPr>
              <w:t>(najmä obchodná sila a rozsah poskytovaných produktov za obdobie posledných 3 rokov, dĺžka neprerušeného pôsobenia v rámci finančného sprostredkovania v sektore poistenia a zaistenia – rok začiatku pôsobenia na trhu, skúsenosti so správou poistných zmlúv, skúsenosti so službami a vybavovaním likvidácie poistných udalostí, skúsenosti s dojednávaním poistných zmlúv prispôsobovaných priamo klientovi podľa jeho požiadaviek)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 a </w:t>
            </w:r>
            <w:r w:rsidRPr="007264EA">
              <w:rPr>
                <w:rFonts w:ascii="Garamond" w:hAnsi="Garamond" w:cs="Arial"/>
                <w:b/>
                <w:sz w:val="20"/>
                <w:szCs w:val="20"/>
              </w:rPr>
              <w:t>Koncepcia poskytovaných služieb a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výhody</w:t>
            </w:r>
            <w:r w:rsidRPr="007264EA">
              <w:rPr>
                <w:rFonts w:ascii="Garamond" w:hAnsi="Garamond" w:cs="Arial"/>
                <w:b/>
                <w:sz w:val="20"/>
                <w:szCs w:val="20"/>
              </w:rPr>
              <w:t xml:space="preserve"> z nej vyplývajúce pre objednávateľa v zmysle prílohy č. 1 tejto výzvy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  <w:p w14:paraId="7EE330E3" w14:textId="77777777" w:rsidR="00221843" w:rsidRDefault="00221843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- zloženie realizačného tímu</w:t>
            </w:r>
          </w:p>
          <w:p w14:paraId="74AEEC37" w14:textId="77777777" w:rsidR="00221843" w:rsidRDefault="00221843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- spôsob spracovania komplexnej analýzy poistných rizík</w:t>
            </w:r>
          </w:p>
          <w:p w14:paraId="52B85FF4" w14:textId="204173E0" w:rsidR="00221843" w:rsidRPr="00221843" w:rsidRDefault="00221843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- spôsob spracovania návrhu poistného programu</w:t>
            </w:r>
          </w:p>
        </w:tc>
        <w:tc>
          <w:tcPr>
            <w:tcW w:w="1843" w:type="dxa"/>
            <w:vAlign w:val="center"/>
          </w:tcPr>
          <w:p w14:paraId="43585D7E" w14:textId="3A688F87" w:rsidR="00C735E1" w:rsidRPr="00333E56" w:rsidRDefault="00C735E1" w:rsidP="00282595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0-10</w:t>
            </w:r>
          </w:p>
        </w:tc>
        <w:tc>
          <w:tcPr>
            <w:tcW w:w="3260" w:type="dxa"/>
            <w:vAlign w:val="center"/>
          </w:tcPr>
          <w:p w14:paraId="300794F3" w14:textId="4834C6F0" w:rsidR="00C735E1" w:rsidRPr="00F91FCD" w:rsidRDefault="00C735E1" w:rsidP="00F91FCD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jc w:val="both"/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uchádzač preloží ako samostatný dokument v zmysle požiadaviek podľa prílohy č. 1 tejto výzvy</w:t>
            </w:r>
          </w:p>
        </w:tc>
      </w:tr>
      <w:tr w:rsidR="00C735E1" w:rsidRPr="00333E56" w14:paraId="798D5BCA" w14:textId="77777777" w:rsidTr="00282595">
        <w:trPr>
          <w:cantSplit/>
          <w:trHeight w:val="671"/>
          <w:jc w:val="center"/>
        </w:trPr>
        <w:tc>
          <w:tcPr>
            <w:tcW w:w="704" w:type="dxa"/>
            <w:vMerge/>
            <w:vAlign w:val="center"/>
          </w:tcPr>
          <w:p w14:paraId="231519E7" w14:textId="77777777" w:rsidR="00C735E1" w:rsidRDefault="00C735E1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632" w:type="dxa"/>
            <w:vAlign w:val="center"/>
          </w:tcPr>
          <w:p w14:paraId="7B8F754D" w14:textId="41B0EA95" w:rsidR="00C735E1" w:rsidRPr="00AA6F43" w:rsidRDefault="00C51A98" w:rsidP="00AA6F43">
            <w:pPr>
              <w:rPr>
                <w:rFonts w:ascii="Garamond" w:hAnsi="Garamond" w:cs="Arial"/>
                <w:bCs/>
                <w:sz w:val="20"/>
              </w:rPr>
            </w:pPr>
            <w:r>
              <w:rPr>
                <w:rFonts w:ascii="Garamond" w:hAnsi="Garamond" w:cs="Arial"/>
                <w:b/>
                <w:sz w:val="20"/>
              </w:rPr>
              <w:t xml:space="preserve">3.2 </w:t>
            </w:r>
            <w:r w:rsidR="00C735E1" w:rsidRPr="00AA6F43">
              <w:rPr>
                <w:rFonts w:ascii="Garamond" w:hAnsi="Garamond" w:cs="Arial"/>
                <w:b/>
                <w:sz w:val="20"/>
              </w:rPr>
              <w:t xml:space="preserve">Návrh riešenia správy poistných zmlúv a poistných udalostí </w:t>
            </w:r>
            <w:r w:rsidR="00C735E1" w:rsidRPr="00AA6F43">
              <w:rPr>
                <w:rFonts w:ascii="Garamond" w:hAnsi="Garamond" w:cs="Arial"/>
                <w:bCs/>
                <w:sz w:val="20"/>
              </w:rPr>
              <w:t>(rýchla dostupnosť k údajom ohľadom poistných zmlúv, poistných udalostí a rôznych prehľadov v reálnom čase</w:t>
            </w:r>
            <w:r w:rsidR="003C264B" w:rsidRPr="00AA6F43">
              <w:rPr>
                <w:rFonts w:ascii="Garamond" w:hAnsi="Garamond" w:cs="Arial"/>
                <w:bCs/>
                <w:sz w:val="20"/>
              </w:rPr>
              <w:t xml:space="preserve"> bez nutnosti ich vyžiadania osobitnou formou komunikácie</w:t>
            </w:r>
            <w:r w:rsidR="00C735E1" w:rsidRPr="00AA6F43">
              <w:rPr>
                <w:rFonts w:ascii="Garamond" w:hAnsi="Garamond" w:cs="Arial"/>
                <w:bCs/>
                <w:sz w:val="20"/>
              </w:rPr>
              <w:t>)</w:t>
            </w:r>
            <w:r w:rsidR="00AA6F43" w:rsidRPr="00AA6F43">
              <w:rPr>
                <w:rFonts w:ascii="Garamond" w:hAnsi="Garamond" w:cs="Arial"/>
                <w:bCs/>
                <w:sz w:val="20"/>
              </w:rPr>
              <w:t xml:space="preserve"> – </w:t>
            </w:r>
            <w:r w:rsidR="00AA6F43" w:rsidRPr="00AA6F43">
              <w:rPr>
                <w:rFonts w:ascii="Garamond" w:hAnsi="Garamond"/>
                <w:sz w:val="20"/>
              </w:rPr>
              <w:t xml:space="preserve">zabezpečenie evidencie zmlúv a </w:t>
            </w:r>
            <w:r w:rsidR="00AA6F43" w:rsidRPr="00AA6F43">
              <w:rPr>
                <w:rFonts w:ascii="Garamond" w:eastAsia="Calibri" w:hAnsi="Garamond"/>
                <w:color w:val="000000"/>
                <w:sz w:val="20"/>
              </w:rPr>
              <w:t>ďalších informácií potrebných pre ich efektívnu správu</w:t>
            </w:r>
            <w:r w:rsidR="00AA6F43">
              <w:rPr>
                <w:rFonts w:ascii="Garamond" w:eastAsia="Calibri" w:hAnsi="Garamond"/>
                <w:color w:val="000000"/>
                <w:sz w:val="20"/>
              </w:rPr>
              <w:t xml:space="preserve"> v reálnom čase</w:t>
            </w:r>
            <w:r w:rsidR="00AA6F43" w:rsidRPr="00AA6F43">
              <w:rPr>
                <w:rFonts w:ascii="Garamond" w:eastAsia="Calibri" w:hAnsi="Garamond"/>
                <w:color w:val="000000"/>
                <w:sz w:val="20"/>
              </w:rPr>
              <w:t>, ako napr. kontakty, predpisy poistného, fakturácie a informácie k platbám, informácie a doklady k poistným udalostiam</w:t>
            </w:r>
            <w:r w:rsidR="00AA6F43" w:rsidRPr="00AA6F43">
              <w:rPr>
                <w:rFonts w:ascii="Garamond" w:hAnsi="Garamond"/>
                <w:sz w:val="20"/>
              </w:rPr>
              <w:t xml:space="preserve">, ktorá bude </w:t>
            </w:r>
            <w:r w:rsidR="00AA6F43">
              <w:rPr>
                <w:rFonts w:ascii="Garamond" w:hAnsi="Garamond"/>
                <w:sz w:val="20"/>
              </w:rPr>
              <w:t xml:space="preserve">okamžite </w:t>
            </w:r>
            <w:r w:rsidR="00AA6F43" w:rsidRPr="00AA6F43">
              <w:rPr>
                <w:rFonts w:ascii="Garamond" w:hAnsi="Garamond"/>
                <w:sz w:val="20"/>
              </w:rPr>
              <w:t>dostupná</w:t>
            </w:r>
            <w:r w:rsidR="00AA6F43">
              <w:rPr>
                <w:rFonts w:ascii="Garamond" w:hAnsi="Garamond"/>
                <w:sz w:val="20"/>
              </w:rPr>
              <w:t xml:space="preserve"> objednávateľovi</w:t>
            </w:r>
          </w:p>
        </w:tc>
        <w:tc>
          <w:tcPr>
            <w:tcW w:w="1843" w:type="dxa"/>
            <w:vAlign w:val="center"/>
          </w:tcPr>
          <w:p w14:paraId="499408A1" w14:textId="118F1D6D" w:rsidR="00C735E1" w:rsidRDefault="00C735E1" w:rsidP="00A22CDF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0-10</w:t>
            </w:r>
          </w:p>
        </w:tc>
        <w:tc>
          <w:tcPr>
            <w:tcW w:w="3260" w:type="dxa"/>
            <w:vAlign w:val="center"/>
          </w:tcPr>
          <w:p w14:paraId="4F1BD37E" w14:textId="212B2364" w:rsidR="00C735E1" w:rsidRDefault="00C735E1" w:rsidP="00F91FCD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jc w:val="both"/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uchádzač preloží ako samostatný dokument, obsahom ktorého bude popis navrhovaného riešenia</w:t>
            </w:r>
          </w:p>
        </w:tc>
      </w:tr>
      <w:tr w:rsidR="00282595" w:rsidRPr="00333E56" w14:paraId="1AB6B285" w14:textId="51FBFF56" w:rsidTr="00A22CDF">
        <w:trPr>
          <w:cantSplit/>
          <w:trHeight w:val="851"/>
          <w:jc w:val="center"/>
        </w:trPr>
        <w:tc>
          <w:tcPr>
            <w:tcW w:w="704" w:type="dxa"/>
            <w:vMerge/>
            <w:vAlign w:val="center"/>
          </w:tcPr>
          <w:p w14:paraId="7F977B6A" w14:textId="49317326" w:rsidR="00282595" w:rsidRPr="00333E56" w:rsidRDefault="00282595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6632" w:type="dxa"/>
            <w:vAlign w:val="center"/>
          </w:tcPr>
          <w:p w14:paraId="363E0429" w14:textId="547C9370" w:rsidR="00282595" w:rsidRPr="007264EA" w:rsidRDefault="00C735E1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3.3 Benefity a</w:t>
            </w:r>
            <w:r w:rsidR="00022933">
              <w:rPr>
                <w:rFonts w:ascii="Garamond" w:hAnsi="Garamond" w:cs="Arial"/>
                <w:b/>
                <w:sz w:val="20"/>
                <w:szCs w:val="20"/>
              </w:rPr>
              <w:t>/alebo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 doplnkové poistenia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  <w:vAlign w:val="center"/>
          </w:tcPr>
          <w:p w14:paraId="47AEDD95" w14:textId="072F47C9" w:rsidR="00282595" w:rsidRPr="00333E56" w:rsidRDefault="00282595" w:rsidP="00A22CDF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0-10</w:t>
            </w:r>
          </w:p>
        </w:tc>
        <w:tc>
          <w:tcPr>
            <w:tcW w:w="3260" w:type="dxa"/>
            <w:vAlign w:val="center"/>
          </w:tcPr>
          <w:p w14:paraId="4B7F5657" w14:textId="1C7C9938" w:rsidR="00C735E1" w:rsidRPr="00333E56" w:rsidRDefault="00C735E1" w:rsidP="00F91FCD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v rámci bodu 3.</w:t>
            </w:r>
            <w:r w:rsidR="00221843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3</w:t>
            </w:r>
            <w:r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 uchádzač </w:t>
            </w:r>
            <w:r w:rsidR="00221843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uvedie</w:t>
            </w:r>
            <w:r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 finančný prínos z navrhovaných benefitov, prípadne doplnkových poistení</w:t>
            </w:r>
          </w:p>
        </w:tc>
      </w:tr>
      <w:tr w:rsidR="00A22CDF" w:rsidRPr="00333E56" w14:paraId="741FCFF9" w14:textId="77777777" w:rsidTr="00A22CDF">
        <w:trPr>
          <w:cantSplit/>
          <w:trHeight w:val="851"/>
          <w:jc w:val="center"/>
        </w:trPr>
        <w:tc>
          <w:tcPr>
            <w:tcW w:w="704" w:type="dxa"/>
            <w:vAlign w:val="center"/>
          </w:tcPr>
          <w:p w14:paraId="7BAA8163" w14:textId="3491FEC6" w:rsidR="00A22CDF" w:rsidRDefault="00747422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4</w:t>
            </w:r>
            <w:r w:rsidR="00A22CDF" w:rsidRPr="00333E56">
              <w:rPr>
                <w:rFonts w:ascii="Garamond" w:hAnsi="Garamond" w:cs="Arial"/>
                <w:b/>
                <w:sz w:val="20"/>
                <w:szCs w:val="20"/>
              </w:rPr>
              <w:t>.</w:t>
            </w:r>
          </w:p>
        </w:tc>
        <w:tc>
          <w:tcPr>
            <w:tcW w:w="6632" w:type="dxa"/>
            <w:vAlign w:val="center"/>
          </w:tcPr>
          <w:p w14:paraId="31BAF285" w14:textId="77777777" w:rsidR="00022933" w:rsidRDefault="00A22CDF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 w:rsidRPr="007264EA">
              <w:rPr>
                <w:rFonts w:ascii="Garamond" w:hAnsi="Garamond" w:cs="Arial"/>
                <w:b/>
                <w:sz w:val="20"/>
                <w:szCs w:val="20"/>
              </w:rPr>
              <w:t xml:space="preserve">Obchodné zastúpenie v okruhu (max. do vzdialenosti </w:t>
            </w:r>
            <w:r w:rsidR="00833D97" w:rsidRPr="007264EA">
              <w:rPr>
                <w:rFonts w:ascii="Garamond" w:hAnsi="Garamond" w:cs="Arial"/>
                <w:b/>
                <w:sz w:val="20"/>
                <w:szCs w:val="20"/>
              </w:rPr>
              <w:t>2</w:t>
            </w:r>
            <w:r w:rsidR="002930DF" w:rsidRPr="007264EA">
              <w:rPr>
                <w:rFonts w:ascii="Garamond" w:hAnsi="Garamond" w:cs="Arial"/>
                <w:b/>
                <w:sz w:val="20"/>
                <w:szCs w:val="20"/>
              </w:rPr>
              <w:t>0</w:t>
            </w:r>
            <w:r w:rsidRPr="007264EA">
              <w:rPr>
                <w:rFonts w:ascii="Garamond" w:hAnsi="Garamond"/>
                <w:b/>
                <w:sz w:val="20"/>
                <w:szCs w:val="20"/>
              </w:rPr>
              <w:t xml:space="preserve"> km</w:t>
            </w:r>
            <w:r w:rsidRPr="007264EA">
              <w:rPr>
                <w:rFonts w:ascii="Garamond" w:hAnsi="Garamond" w:cs="Arial"/>
                <w:b/>
                <w:sz w:val="20"/>
                <w:szCs w:val="20"/>
              </w:rPr>
              <w:t xml:space="preserve"> od sídla objednávateľa) </w:t>
            </w:r>
          </w:p>
          <w:p w14:paraId="03561F18" w14:textId="5B281EB1" w:rsidR="00022933" w:rsidRDefault="00022933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Lehota poskytovania služieb – uskutočnenie stretnutia so zástupcom finančného agenta najneskôr do 24 hodín od dopytu objednávateľa v priestoroch objednávateľa</w:t>
            </w:r>
          </w:p>
          <w:p w14:paraId="5732BDE1" w14:textId="399CFA80" w:rsidR="00A22CDF" w:rsidRPr="007264EA" w:rsidRDefault="00022933" w:rsidP="00A22CDF">
            <w:pPr>
              <w:pStyle w:val="Odsekzoznamu"/>
              <w:spacing w:after="0" w:line="240" w:lineRule="auto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P</w:t>
            </w:r>
            <w:r w:rsidR="00A22CDF" w:rsidRPr="007264EA">
              <w:rPr>
                <w:rFonts w:ascii="Garamond" w:hAnsi="Garamond" w:cs="Arial"/>
                <w:b/>
                <w:sz w:val="20"/>
                <w:szCs w:val="20"/>
              </w:rPr>
              <w:t>očet zamestnancov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uchádzača </w:t>
            </w:r>
            <w:r w:rsidR="00A22CDF" w:rsidRPr="007264EA">
              <w:rPr>
                <w:rFonts w:ascii="Garamond" w:hAnsi="Garamond" w:cs="Arial"/>
                <w:b/>
                <w:sz w:val="20"/>
                <w:szCs w:val="20"/>
              </w:rPr>
              <w:t>(min. 10)</w:t>
            </w:r>
          </w:p>
        </w:tc>
        <w:tc>
          <w:tcPr>
            <w:tcW w:w="1843" w:type="dxa"/>
            <w:vAlign w:val="center"/>
          </w:tcPr>
          <w:p w14:paraId="5859DEBE" w14:textId="312336DA" w:rsidR="00A22CDF" w:rsidRPr="00333E56" w:rsidRDefault="00747422" w:rsidP="00A22CDF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14:paraId="0AC2F438" w14:textId="16C0244E" w:rsidR="00A22CDF" w:rsidRPr="00333E56" w:rsidRDefault="00546516" w:rsidP="007618FC">
            <w:pPr>
              <w:pStyle w:val="Odsekzoznamu"/>
              <w:tabs>
                <w:tab w:val="left" w:pos="1922"/>
              </w:tabs>
              <w:spacing w:after="0" w:line="240" w:lineRule="auto"/>
              <w:ind w:left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 xml:space="preserve">uchádzač preloží doklad, na základe ktorého relevantným spôsobom preukáže </w:t>
            </w:r>
            <w:r w:rsidR="00747422">
              <w:rPr>
                <w:rFonts w:ascii="Garamond" w:hAnsi="Garamond" w:cs="Arial"/>
                <w:bCs/>
                <w:i/>
                <w:iCs/>
                <w:sz w:val="20"/>
                <w:szCs w:val="20"/>
              </w:rPr>
              <w:t>plnenie kritéria</w:t>
            </w:r>
          </w:p>
        </w:tc>
      </w:tr>
    </w:tbl>
    <w:p w14:paraId="59808F3D" w14:textId="24B6A3D4" w:rsidR="00D76E99" w:rsidRDefault="00D76E99" w:rsidP="00D76E99">
      <w:pPr>
        <w:keepNext/>
        <w:keepLines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  <w:u w:val="single"/>
        </w:rPr>
        <w:lastRenderedPageBreak/>
        <w:t>Vyhodnotenie kritérií</w:t>
      </w:r>
      <w:r w:rsidRPr="00D76E99">
        <w:rPr>
          <w:rFonts w:ascii="Garamond" w:hAnsi="Garamond"/>
          <w:b/>
          <w:bCs/>
          <w:sz w:val="20"/>
        </w:rPr>
        <w:t>:</w:t>
      </w:r>
    </w:p>
    <w:p w14:paraId="5C107838" w14:textId="77777777" w:rsidR="00D76E99" w:rsidRPr="00D76E99" w:rsidRDefault="00D76E99" w:rsidP="00D76E99">
      <w:pPr>
        <w:keepNext/>
        <w:keepLines/>
        <w:ind w:left="426"/>
        <w:rPr>
          <w:rFonts w:ascii="Garamond" w:hAnsi="Garamond"/>
          <w:b/>
          <w:bCs/>
          <w:sz w:val="20"/>
          <w:u w:val="single"/>
        </w:rPr>
      </w:pPr>
    </w:p>
    <w:p w14:paraId="13828F5E" w14:textId="33A0E564" w:rsidR="00D76E99" w:rsidRDefault="00D76E99" w:rsidP="00D76E99">
      <w:pPr>
        <w:keepNext/>
        <w:keepLines/>
        <w:rPr>
          <w:rFonts w:ascii="Garamond" w:hAnsi="Garamond"/>
          <w:sz w:val="20"/>
        </w:rPr>
      </w:pPr>
      <w:r w:rsidRPr="00D76E99">
        <w:rPr>
          <w:rFonts w:ascii="Garamond" w:hAnsi="Garamond"/>
          <w:sz w:val="20"/>
          <w:u w:val="single"/>
        </w:rPr>
        <w:t>Kritérium č. 1</w:t>
      </w:r>
      <w:r>
        <w:rPr>
          <w:rFonts w:ascii="Garamond" w:hAnsi="Garamond"/>
          <w:sz w:val="20"/>
        </w:rPr>
        <w:t>:</w:t>
      </w:r>
    </w:p>
    <w:p w14:paraId="74AFA39F" w14:textId="4ACA01E0" w:rsidR="00D76E99" w:rsidRPr="00D76E99" w:rsidRDefault="00D76E99" w:rsidP="00D76E99">
      <w:pPr>
        <w:keepNext/>
        <w:keepLines/>
        <w:rPr>
          <w:rFonts w:ascii="Garamond" w:hAnsi="Garamond"/>
          <w:sz w:val="20"/>
        </w:rPr>
      </w:pPr>
      <w:r w:rsidRPr="00D76E99">
        <w:rPr>
          <w:rFonts w:ascii="Garamond" w:hAnsi="Garamond"/>
          <w:sz w:val="20"/>
        </w:rPr>
        <w:t xml:space="preserve">Návrh s najvyššou úsporou v tomto kritériu dosiahne maximálny počet bodov, </w:t>
      </w:r>
      <w:proofErr w:type="spellStart"/>
      <w:r w:rsidRPr="00D76E99">
        <w:rPr>
          <w:rFonts w:ascii="Garamond" w:hAnsi="Garamond"/>
          <w:sz w:val="20"/>
        </w:rPr>
        <w:t>t.j</w:t>
      </w:r>
      <w:proofErr w:type="spellEnd"/>
      <w:r w:rsidRPr="00D76E99">
        <w:rPr>
          <w:rFonts w:ascii="Garamond" w:hAnsi="Garamond"/>
          <w:sz w:val="20"/>
        </w:rPr>
        <w:t xml:space="preserve">. </w:t>
      </w:r>
      <w:r w:rsidR="00C51A98">
        <w:rPr>
          <w:rFonts w:ascii="Garamond" w:hAnsi="Garamond"/>
          <w:sz w:val="20"/>
        </w:rPr>
        <w:t>45</w:t>
      </w:r>
      <w:r w:rsidRPr="00D76E99">
        <w:rPr>
          <w:rFonts w:ascii="Garamond" w:hAnsi="Garamond"/>
          <w:sz w:val="20"/>
        </w:rPr>
        <w:t xml:space="preserve"> bodov. Bodové ohodnotenie prvého kritéria u ostatných návrhov sa vykoná priamou úmerou podľa nasledovného vzorca:</w:t>
      </w:r>
    </w:p>
    <w:p w14:paraId="1124FA8F" w14:textId="77777777" w:rsidR="00D76E99" w:rsidRPr="00D76E99" w:rsidRDefault="00D76E99" w:rsidP="00D76E99">
      <w:pPr>
        <w:keepNext/>
        <w:keepLines/>
        <w:ind w:left="426"/>
        <w:rPr>
          <w:rFonts w:ascii="Garamond" w:hAnsi="Garamond"/>
          <w:sz w:val="20"/>
        </w:rPr>
      </w:pPr>
    </w:p>
    <w:p w14:paraId="52ACF3B9" w14:textId="23185066" w:rsidR="00D76E99" w:rsidRPr="009D2AAD" w:rsidRDefault="00022933" w:rsidP="00D76E99">
      <w:pPr>
        <w:keepNext/>
        <w:keepLines/>
        <w:ind w:left="708" w:firstLine="708"/>
        <w:rPr>
          <w:rFonts w:ascii="Garamond" w:hAnsi="Garamond"/>
          <w:sz w:val="20"/>
        </w:rPr>
      </w:pPr>
      <w:r w:rsidRPr="009D2AAD">
        <w:rPr>
          <w:rFonts w:ascii="Garamond" w:hAnsi="Garamond"/>
          <w:sz w:val="20"/>
        </w:rPr>
        <w:t xml:space="preserve">Úspora </w:t>
      </w:r>
      <w:proofErr w:type="spellStart"/>
      <w:r w:rsidRPr="009D2AAD">
        <w:rPr>
          <w:rFonts w:ascii="Garamond" w:hAnsi="Garamond"/>
          <w:sz w:val="20"/>
        </w:rPr>
        <w:t>hn</w:t>
      </w:r>
      <w:proofErr w:type="spellEnd"/>
      <w:r w:rsidRPr="009D2AAD">
        <w:rPr>
          <w:rFonts w:ascii="Garamond" w:hAnsi="Garamond"/>
          <w:sz w:val="20"/>
        </w:rPr>
        <w:t xml:space="preserve"> </w:t>
      </w:r>
    </w:p>
    <w:p w14:paraId="500EEDC0" w14:textId="59DA9088" w:rsidR="00D76E99" w:rsidRPr="009D2AAD" w:rsidRDefault="00D76E99" w:rsidP="00D76E99">
      <w:pPr>
        <w:keepNext/>
        <w:keepLines/>
        <w:rPr>
          <w:rFonts w:ascii="Garamond" w:hAnsi="Garamond"/>
          <w:sz w:val="20"/>
        </w:rPr>
      </w:pPr>
      <w:r w:rsidRPr="009D2AAD">
        <w:rPr>
          <w:rFonts w:ascii="Garamond" w:hAnsi="Garamond"/>
          <w:sz w:val="20"/>
        </w:rPr>
        <w:t xml:space="preserve">BH1khn = –––––––––––––––––––– x </w:t>
      </w:r>
      <w:r w:rsidR="00C51A98">
        <w:rPr>
          <w:rFonts w:ascii="Garamond" w:hAnsi="Garamond"/>
          <w:sz w:val="20"/>
        </w:rPr>
        <w:t>45</w:t>
      </w:r>
    </w:p>
    <w:p w14:paraId="67C3CE04" w14:textId="51C2B690" w:rsidR="00D76E99" w:rsidRPr="009D2AAD" w:rsidRDefault="00022933" w:rsidP="00D76E99">
      <w:pPr>
        <w:keepNext/>
        <w:keepLines/>
        <w:ind w:left="708" w:firstLine="708"/>
        <w:rPr>
          <w:rFonts w:ascii="Garamond" w:hAnsi="Garamond"/>
          <w:sz w:val="20"/>
        </w:rPr>
      </w:pPr>
      <w:r w:rsidRPr="009D2AAD">
        <w:rPr>
          <w:rFonts w:ascii="Garamond" w:hAnsi="Garamond"/>
          <w:sz w:val="20"/>
        </w:rPr>
        <w:t>Úspora max</w:t>
      </w:r>
    </w:p>
    <w:p w14:paraId="5DC3658A" w14:textId="77777777" w:rsidR="00D76E99" w:rsidRPr="009D2AAD" w:rsidRDefault="00D76E99" w:rsidP="00D76E99">
      <w:pPr>
        <w:keepNext/>
        <w:keepLines/>
        <w:ind w:left="426"/>
        <w:rPr>
          <w:rFonts w:ascii="Garamond" w:hAnsi="Garamond"/>
          <w:sz w:val="20"/>
        </w:rPr>
      </w:pPr>
    </w:p>
    <w:p w14:paraId="2C1B432A" w14:textId="77777777" w:rsidR="00D76E99" w:rsidRPr="009D2AAD" w:rsidRDefault="00D76E99" w:rsidP="00D76E99">
      <w:pPr>
        <w:keepNext/>
        <w:keepLines/>
        <w:rPr>
          <w:rFonts w:ascii="Garamond" w:hAnsi="Garamond"/>
          <w:i/>
          <w:sz w:val="20"/>
          <w:u w:val="single"/>
        </w:rPr>
      </w:pPr>
      <w:r w:rsidRPr="009D2AAD">
        <w:rPr>
          <w:rFonts w:ascii="Garamond" w:hAnsi="Garamond"/>
          <w:i/>
          <w:sz w:val="20"/>
          <w:u w:val="single"/>
        </w:rPr>
        <w:t>Vysvetlivky vzorca:</w:t>
      </w:r>
    </w:p>
    <w:p w14:paraId="2CEC688B" w14:textId="6CA86B5E" w:rsidR="00D76E99" w:rsidRPr="009D2AAD" w:rsidRDefault="00D76E99" w:rsidP="00D76E99">
      <w:pPr>
        <w:keepNext/>
        <w:keepLines/>
        <w:rPr>
          <w:rFonts w:ascii="Garamond" w:hAnsi="Garamond"/>
          <w:i/>
          <w:sz w:val="20"/>
        </w:rPr>
      </w:pPr>
      <w:r w:rsidRPr="009D2AAD">
        <w:rPr>
          <w:rFonts w:ascii="Garamond" w:hAnsi="Garamond"/>
          <w:i/>
          <w:sz w:val="20"/>
        </w:rPr>
        <w:t xml:space="preserve">BH1k </w:t>
      </w:r>
      <w:proofErr w:type="spellStart"/>
      <w:r w:rsidRPr="009D2AAD">
        <w:rPr>
          <w:rFonts w:ascii="Garamond" w:hAnsi="Garamond"/>
          <w:i/>
          <w:sz w:val="20"/>
        </w:rPr>
        <w:t>hn</w:t>
      </w:r>
      <w:proofErr w:type="spellEnd"/>
      <w:r w:rsidRPr="009D2AAD">
        <w:rPr>
          <w:rFonts w:ascii="Garamond" w:hAnsi="Garamond"/>
          <w:i/>
          <w:sz w:val="20"/>
        </w:rPr>
        <w:t xml:space="preserve"> – bodové hodnotenie 1. kritéria hodnoteného návrhu</w:t>
      </w:r>
    </w:p>
    <w:p w14:paraId="04735E83" w14:textId="323018B7" w:rsidR="00D76E99" w:rsidRPr="009D2AAD" w:rsidRDefault="00D76E99" w:rsidP="00D76E99">
      <w:pPr>
        <w:keepNext/>
        <w:keepLines/>
        <w:rPr>
          <w:rFonts w:ascii="Garamond" w:hAnsi="Garamond"/>
          <w:i/>
          <w:sz w:val="20"/>
        </w:rPr>
      </w:pPr>
      <w:r w:rsidRPr="009D2AAD">
        <w:rPr>
          <w:rFonts w:ascii="Garamond" w:hAnsi="Garamond"/>
          <w:i/>
          <w:sz w:val="20"/>
        </w:rPr>
        <w:t>Úspora max – údaj uvedený v 1. kritériu návrhu s najvyššou úsporou</w:t>
      </w:r>
    </w:p>
    <w:p w14:paraId="39A11BAE" w14:textId="1724843F" w:rsidR="00D76E99" w:rsidRPr="009D2AAD" w:rsidRDefault="00D76E99" w:rsidP="00D76E99">
      <w:pPr>
        <w:keepNext/>
        <w:keepLines/>
        <w:rPr>
          <w:rFonts w:ascii="Garamond" w:hAnsi="Garamond"/>
          <w:i/>
          <w:sz w:val="20"/>
        </w:rPr>
      </w:pPr>
      <w:r w:rsidRPr="009D2AAD">
        <w:rPr>
          <w:rFonts w:ascii="Garamond" w:hAnsi="Garamond"/>
          <w:i/>
          <w:sz w:val="20"/>
        </w:rPr>
        <w:t xml:space="preserve">Úspora </w:t>
      </w:r>
      <w:proofErr w:type="spellStart"/>
      <w:r w:rsidRPr="009D2AAD">
        <w:rPr>
          <w:rFonts w:ascii="Garamond" w:hAnsi="Garamond"/>
          <w:i/>
          <w:sz w:val="20"/>
        </w:rPr>
        <w:t>hn</w:t>
      </w:r>
      <w:proofErr w:type="spellEnd"/>
      <w:r w:rsidRPr="009D2AAD">
        <w:rPr>
          <w:rFonts w:ascii="Garamond" w:hAnsi="Garamond"/>
          <w:i/>
          <w:sz w:val="20"/>
        </w:rPr>
        <w:t xml:space="preserve"> – údaj uvedený v 1. kritériu hodnoteného návrhu</w:t>
      </w:r>
    </w:p>
    <w:p w14:paraId="13347B51" w14:textId="77777777" w:rsidR="00D76E99" w:rsidRPr="009D2AAD" w:rsidRDefault="00D76E99" w:rsidP="00D76E99">
      <w:pPr>
        <w:keepNext/>
        <w:keepLines/>
        <w:rPr>
          <w:rFonts w:ascii="Garamond" w:hAnsi="Garamond"/>
          <w:i/>
          <w:sz w:val="20"/>
        </w:rPr>
      </w:pPr>
    </w:p>
    <w:p w14:paraId="306BF20A" w14:textId="23DBA186" w:rsidR="00D76E99" w:rsidRPr="009D2AAD" w:rsidRDefault="00D76E99" w:rsidP="00D76E99">
      <w:pPr>
        <w:keepNext/>
        <w:keepLines/>
        <w:rPr>
          <w:rFonts w:ascii="Garamond" w:hAnsi="Garamond"/>
          <w:sz w:val="20"/>
        </w:rPr>
      </w:pPr>
      <w:r w:rsidRPr="008B17D1">
        <w:rPr>
          <w:rFonts w:ascii="Garamond" w:hAnsi="Garamond"/>
          <w:sz w:val="20"/>
          <w:u w:val="single"/>
        </w:rPr>
        <w:t>Kritérium č. 2</w:t>
      </w:r>
      <w:r w:rsidRPr="008B17D1">
        <w:rPr>
          <w:rFonts w:ascii="Garamond" w:hAnsi="Garamond"/>
          <w:sz w:val="20"/>
        </w:rPr>
        <w:t>:</w:t>
      </w:r>
    </w:p>
    <w:p w14:paraId="3831256D" w14:textId="41EC127C" w:rsidR="00D76E99" w:rsidRPr="009D2AAD" w:rsidRDefault="00D76E99" w:rsidP="00D76E99">
      <w:pPr>
        <w:keepNext/>
        <w:keepLines/>
        <w:rPr>
          <w:rFonts w:ascii="Garamond" w:hAnsi="Garamond"/>
          <w:sz w:val="20"/>
        </w:rPr>
      </w:pPr>
      <w:r w:rsidRPr="009D2AAD">
        <w:rPr>
          <w:rFonts w:ascii="Garamond" w:hAnsi="Garamond"/>
          <w:sz w:val="20"/>
        </w:rPr>
        <w:t xml:space="preserve">Návrh s najnižšou lehotou v tomto kritériu dosiahne maximálny počet bodov, </w:t>
      </w:r>
      <w:proofErr w:type="spellStart"/>
      <w:r w:rsidRPr="009D2AAD">
        <w:rPr>
          <w:rFonts w:ascii="Garamond" w:hAnsi="Garamond"/>
          <w:sz w:val="20"/>
        </w:rPr>
        <w:t>t.j</w:t>
      </w:r>
      <w:proofErr w:type="spellEnd"/>
      <w:r w:rsidRPr="009D2AAD">
        <w:rPr>
          <w:rFonts w:ascii="Garamond" w:hAnsi="Garamond"/>
          <w:sz w:val="20"/>
        </w:rPr>
        <w:t>. 1</w:t>
      </w:r>
      <w:r w:rsidR="00C51A98">
        <w:rPr>
          <w:rFonts w:ascii="Garamond" w:hAnsi="Garamond"/>
          <w:sz w:val="20"/>
        </w:rPr>
        <w:t>5</w:t>
      </w:r>
      <w:r w:rsidRPr="009D2AAD">
        <w:rPr>
          <w:rFonts w:ascii="Garamond" w:hAnsi="Garamond"/>
          <w:sz w:val="20"/>
        </w:rPr>
        <w:t xml:space="preserve"> bodov. Bodové ohodnotenie prvého kritéria u ostatných návrhov sa vykoná nepriamou úmerou podľa nasledovného vzorca:</w:t>
      </w:r>
    </w:p>
    <w:p w14:paraId="50759E7D" w14:textId="77777777" w:rsidR="00D76E99" w:rsidRPr="009D2AAD" w:rsidRDefault="00D76E99" w:rsidP="00D76E99">
      <w:pPr>
        <w:keepNext/>
        <w:keepLines/>
        <w:ind w:left="426"/>
        <w:rPr>
          <w:rFonts w:ascii="Garamond" w:hAnsi="Garamond"/>
          <w:sz w:val="20"/>
        </w:rPr>
      </w:pPr>
    </w:p>
    <w:p w14:paraId="4B4DFDB9" w14:textId="3B6D363C" w:rsidR="00D76E99" w:rsidRPr="009D2AAD" w:rsidRDefault="00D76E99" w:rsidP="00D76E99">
      <w:pPr>
        <w:keepNext/>
        <w:keepLines/>
        <w:ind w:left="708" w:firstLine="708"/>
        <w:rPr>
          <w:rFonts w:ascii="Garamond" w:hAnsi="Garamond"/>
          <w:sz w:val="20"/>
        </w:rPr>
      </w:pPr>
      <w:r w:rsidRPr="009D2AAD">
        <w:rPr>
          <w:rFonts w:ascii="Garamond" w:hAnsi="Garamond"/>
          <w:sz w:val="20"/>
        </w:rPr>
        <w:t>Lehota min</w:t>
      </w:r>
    </w:p>
    <w:p w14:paraId="0A0B73A8" w14:textId="18EB35A4" w:rsidR="00D76E99" w:rsidRPr="009D2AAD" w:rsidRDefault="00D76E99" w:rsidP="00D76E99">
      <w:pPr>
        <w:keepNext/>
        <w:keepLines/>
        <w:rPr>
          <w:rFonts w:ascii="Garamond" w:hAnsi="Garamond"/>
          <w:sz w:val="20"/>
        </w:rPr>
      </w:pPr>
      <w:r w:rsidRPr="009D2AAD">
        <w:rPr>
          <w:rFonts w:ascii="Garamond" w:hAnsi="Garamond"/>
          <w:sz w:val="20"/>
        </w:rPr>
        <w:t>BH2khn = –––––––––––––––––––– x 1</w:t>
      </w:r>
      <w:r w:rsidR="00C51A98">
        <w:rPr>
          <w:rFonts w:ascii="Garamond" w:hAnsi="Garamond"/>
          <w:sz w:val="20"/>
        </w:rPr>
        <w:t>5</w:t>
      </w:r>
    </w:p>
    <w:p w14:paraId="7460B883" w14:textId="5F87E066" w:rsidR="00D76E99" w:rsidRPr="009D2AAD" w:rsidRDefault="00D76E99" w:rsidP="00D76E99">
      <w:pPr>
        <w:keepNext/>
        <w:keepLines/>
        <w:ind w:left="708" w:firstLine="708"/>
        <w:rPr>
          <w:rFonts w:ascii="Garamond" w:hAnsi="Garamond"/>
          <w:sz w:val="20"/>
        </w:rPr>
      </w:pPr>
      <w:r w:rsidRPr="009D2AAD">
        <w:rPr>
          <w:rFonts w:ascii="Garamond" w:hAnsi="Garamond"/>
          <w:sz w:val="20"/>
        </w:rPr>
        <w:t xml:space="preserve">Lehota </w:t>
      </w:r>
      <w:proofErr w:type="spellStart"/>
      <w:r w:rsidRPr="009D2AAD">
        <w:rPr>
          <w:rFonts w:ascii="Garamond" w:hAnsi="Garamond"/>
          <w:sz w:val="20"/>
        </w:rPr>
        <w:t>hn</w:t>
      </w:r>
      <w:proofErr w:type="spellEnd"/>
    </w:p>
    <w:p w14:paraId="3D937A8B" w14:textId="77777777" w:rsidR="00D76E99" w:rsidRPr="009D2AAD" w:rsidRDefault="00D76E99" w:rsidP="00D76E99">
      <w:pPr>
        <w:keepNext/>
        <w:keepLines/>
        <w:ind w:left="426"/>
        <w:rPr>
          <w:rFonts w:ascii="Garamond" w:hAnsi="Garamond"/>
          <w:sz w:val="20"/>
        </w:rPr>
      </w:pPr>
    </w:p>
    <w:p w14:paraId="5DD0F133" w14:textId="77777777" w:rsidR="00D76E99" w:rsidRPr="009D2AAD" w:rsidRDefault="00D76E99" w:rsidP="00D76E99">
      <w:pPr>
        <w:keepNext/>
        <w:keepLines/>
        <w:rPr>
          <w:rFonts w:ascii="Garamond" w:hAnsi="Garamond"/>
          <w:i/>
          <w:sz w:val="20"/>
          <w:u w:val="single"/>
        </w:rPr>
      </w:pPr>
      <w:r w:rsidRPr="009D2AAD">
        <w:rPr>
          <w:rFonts w:ascii="Garamond" w:hAnsi="Garamond"/>
          <w:i/>
          <w:sz w:val="20"/>
          <w:u w:val="single"/>
        </w:rPr>
        <w:t>Vysvetlivky vzorca:</w:t>
      </w:r>
    </w:p>
    <w:p w14:paraId="33C20F0A" w14:textId="6BE25790" w:rsidR="00D76E99" w:rsidRPr="009D2AAD" w:rsidRDefault="00D76E99" w:rsidP="00D76E99">
      <w:pPr>
        <w:keepNext/>
        <w:keepLines/>
        <w:rPr>
          <w:rFonts w:ascii="Garamond" w:hAnsi="Garamond"/>
          <w:i/>
          <w:sz w:val="20"/>
        </w:rPr>
      </w:pPr>
      <w:r w:rsidRPr="009D2AAD">
        <w:rPr>
          <w:rFonts w:ascii="Garamond" w:hAnsi="Garamond"/>
          <w:i/>
          <w:sz w:val="20"/>
        </w:rPr>
        <w:t xml:space="preserve">BH2k </w:t>
      </w:r>
      <w:proofErr w:type="spellStart"/>
      <w:r w:rsidRPr="009D2AAD">
        <w:rPr>
          <w:rFonts w:ascii="Garamond" w:hAnsi="Garamond"/>
          <w:i/>
          <w:sz w:val="20"/>
        </w:rPr>
        <w:t>hn</w:t>
      </w:r>
      <w:proofErr w:type="spellEnd"/>
      <w:r w:rsidRPr="009D2AAD">
        <w:rPr>
          <w:rFonts w:ascii="Garamond" w:hAnsi="Garamond"/>
          <w:i/>
          <w:sz w:val="20"/>
        </w:rPr>
        <w:t xml:space="preserve"> – bodové hodnotenie 2. kritéria hodnoteného návrhu</w:t>
      </w:r>
    </w:p>
    <w:p w14:paraId="36C7C07C" w14:textId="5E8770FB" w:rsidR="00D76E99" w:rsidRPr="009D2AAD" w:rsidRDefault="00D76E99" w:rsidP="00D76E99">
      <w:pPr>
        <w:keepNext/>
        <w:keepLines/>
        <w:rPr>
          <w:rFonts w:ascii="Garamond" w:hAnsi="Garamond"/>
          <w:i/>
          <w:sz w:val="20"/>
        </w:rPr>
      </w:pPr>
      <w:r w:rsidRPr="009D2AAD">
        <w:rPr>
          <w:rFonts w:ascii="Garamond" w:hAnsi="Garamond"/>
          <w:i/>
          <w:sz w:val="20"/>
        </w:rPr>
        <w:t>Lehota min – údaj uvedený v 2. kritériu návrhu s najnižšiu lehotou</w:t>
      </w:r>
    </w:p>
    <w:p w14:paraId="28302453" w14:textId="1DF4C307" w:rsidR="00D76E99" w:rsidRPr="009D2AAD" w:rsidRDefault="00D76E99" w:rsidP="00D76E99">
      <w:pPr>
        <w:keepNext/>
        <w:keepLines/>
        <w:rPr>
          <w:rFonts w:ascii="Garamond" w:hAnsi="Garamond"/>
          <w:i/>
          <w:sz w:val="20"/>
        </w:rPr>
      </w:pPr>
      <w:r w:rsidRPr="009D2AAD">
        <w:rPr>
          <w:rFonts w:ascii="Garamond" w:hAnsi="Garamond"/>
          <w:i/>
          <w:sz w:val="20"/>
        </w:rPr>
        <w:t xml:space="preserve">Lehota </w:t>
      </w:r>
      <w:proofErr w:type="spellStart"/>
      <w:r w:rsidRPr="009D2AAD">
        <w:rPr>
          <w:rFonts w:ascii="Garamond" w:hAnsi="Garamond"/>
          <w:i/>
          <w:sz w:val="20"/>
        </w:rPr>
        <w:t>hn</w:t>
      </w:r>
      <w:proofErr w:type="spellEnd"/>
      <w:r w:rsidRPr="009D2AAD">
        <w:rPr>
          <w:rFonts w:ascii="Garamond" w:hAnsi="Garamond"/>
          <w:i/>
          <w:sz w:val="20"/>
        </w:rPr>
        <w:t xml:space="preserve"> – údaj uvedený v 2. kritériu hodnoteného návrhu</w:t>
      </w:r>
    </w:p>
    <w:p w14:paraId="2FF4724B" w14:textId="77777777" w:rsidR="00D76E99" w:rsidRPr="00D76E99" w:rsidRDefault="00D76E99" w:rsidP="00D76E99">
      <w:pPr>
        <w:keepNext/>
        <w:keepLines/>
        <w:rPr>
          <w:rFonts w:ascii="Garamond" w:hAnsi="Garamond"/>
          <w:b/>
          <w:bCs/>
          <w:sz w:val="20"/>
        </w:rPr>
      </w:pPr>
    </w:p>
    <w:p w14:paraId="167638F2" w14:textId="72E4C454" w:rsidR="00D76E99" w:rsidRDefault="00D76E99" w:rsidP="00D76E99">
      <w:pPr>
        <w:keepNext/>
        <w:keepLines/>
        <w:rPr>
          <w:rFonts w:ascii="Garamond" w:hAnsi="Garamond"/>
          <w:sz w:val="20"/>
        </w:rPr>
      </w:pPr>
      <w:r w:rsidRPr="00D76E99">
        <w:rPr>
          <w:rFonts w:ascii="Garamond" w:hAnsi="Garamond"/>
          <w:sz w:val="20"/>
          <w:u w:val="single"/>
        </w:rPr>
        <w:t xml:space="preserve">Kritérium č. </w:t>
      </w:r>
      <w:r>
        <w:rPr>
          <w:rFonts w:ascii="Garamond" w:hAnsi="Garamond"/>
          <w:sz w:val="20"/>
          <w:u w:val="single"/>
        </w:rPr>
        <w:t>3</w:t>
      </w:r>
      <w:r>
        <w:rPr>
          <w:rFonts w:ascii="Garamond" w:hAnsi="Garamond"/>
          <w:sz w:val="20"/>
        </w:rPr>
        <w:t>:</w:t>
      </w:r>
    </w:p>
    <w:p w14:paraId="3C47CD29" w14:textId="3AF24D63" w:rsidR="009D2AAD" w:rsidRDefault="009D2AAD" w:rsidP="009D2AAD">
      <w:pPr>
        <w:rPr>
          <w:rFonts w:ascii="Garamond" w:eastAsia="Calibri" w:hAnsi="Garamond"/>
          <w:color w:val="000000"/>
          <w:sz w:val="20"/>
        </w:rPr>
      </w:pPr>
      <w:r>
        <w:rPr>
          <w:rFonts w:ascii="Garamond" w:eastAsia="Calibri" w:hAnsi="Garamond"/>
          <w:color w:val="000000"/>
          <w:sz w:val="20"/>
        </w:rPr>
        <w:t>U</w:t>
      </w:r>
      <w:r w:rsidRPr="009D2AAD">
        <w:rPr>
          <w:rFonts w:ascii="Garamond" w:eastAsia="Calibri" w:hAnsi="Garamond"/>
          <w:color w:val="000000"/>
          <w:sz w:val="20"/>
        </w:rPr>
        <w:t xml:space="preserve">chádzači budú hodnotení odbornou komisiou na základe predloženej </w:t>
      </w:r>
      <w:r>
        <w:rPr>
          <w:rFonts w:ascii="Garamond" w:eastAsia="Calibri" w:hAnsi="Garamond"/>
          <w:color w:val="000000"/>
          <w:sz w:val="20"/>
        </w:rPr>
        <w:t xml:space="preserve">prezentácie a </w:t>
      </w:r>
      <w:r w:rsidRPr="009D2AAD">
        <w:rPr>
          <w:rFonts w:ascii="Garamond" w:eastAsia="Calibri" w:hAnsi="Garamond"/>
          <w:color w:val="000000"/>
          <w:sz w:val="20"/>
        </w:rPr>
        <w:t>koncepcie. Komisia sa bude zaoberať</w:t>
      </w:r>
      <w:r>
        <w:rPr>
          <w:rFonts w:ascii="Garamond" w:eastAsia="Calibri" w:hAnsi="Garamond"/>
          <w:color w:val="000000"/>
          <w:sz w:val="20"/>
        </w:rPr>
        <w:t xml:space="preserve"> skúsenosťami uchádzača a</w:t>
      </w:r>
      <w:r w:rsidRPr="009D2AAD">
        <w:rPr>
          <w:rFonts w:ascii="Garamond" w:eastAsia="Calibri" w:hAnsi="Garamond"/>
          <w:color w:val="000000"/>
          <w:sz w:val="20"/>
        </w:rPr>
        <w:t xml:space="preserve"> jednotlivými oblasťami koncepcie</w:t>
      </w:r>
      <w:r>
        <w:rPr>
          <w:rFonts w:ascii="Garamond" w:eastAsia="Calibri" w:hAnsi="Garamond"/>
          <w:color w:val="000000"/>
          <w:sz w:val="20"/>
        </w:rPr>
        <w:t>, pričom príslušný počet bodov v stanovenom rozsahu</w:t>
      </w:r>
      <w:r w:rsidRPr="009D2AAD">
        <w:rPr>
          <w:rFonts w:ascii="Garamond" w:eastAsia="Calibri" w:hAnsi="Garamond"/>
          <w:color w:val="000000"/>
          <w:sz w:val="20"/>
        </w:rPr>
        <w:t xml:space="preserve"> </w:t>
      </w:r>
      <w:r>
        <w:rPr>
          <w:rFonts w:ascii="Garamond" w:eastAsia="Calibri" w:hAnsi="Garamond"/>
          <w:color w:val="000000"/>
          <w:sz w:val="20"/>
        </w:rPr>
        <w:t>priradí uchádzačom na základe posúdenia služieb, ktoré s</w:t>
      </w:r>
      <w:r w:rsidRPr="009D2AAD">
        <w:rPr>
          <w:rFonts w:ascii="Garamond" w:eastAsia="Calibri" w:hAnsi="Garamond"/>
          <w:color w:val="000000"/>
          <w:sz w:val="20"/>
        </w:rPr>
        <w:t xml:space="preserve"> najlepším možným spôsobom najmä z pohľadu výhodnosti poistného programu, zníženia nákladov na poistenie, spôsobu analýzy poistných rizík, pravidelnosti prehodnocovania a reportovania podmienok na poistnom trhu, ako aj z pohľadu skúsenosti a zloženia realizačného tímu</w:t>
      </w:r>
      <w:r>
        <w:rPr>
          <w:rFonts w:ascii="Garamond" w:eastAsia="Calibri" w:hAnsi="Garamond"/>
          <w:color w:val="000000"/>
          <w:sz w:val="20"/>
        </w:rPr>
        <w:t>,</w:t>
      </w:r>
      <w:r w:rsidRPr="009D2AAD">
        <w:rPr>
          <w:rFonts w:ascii="Garamond" w:eastAsia="Calibri" w:hAnsi="Garamond"/>
          <w:color w:val="000000"/>
          <w:sz w:val="20"/>
        </w:rPr>
        <w:t xml:space="preserve"> povedú k najefektívnejšiemu naplneniu účelu finančného sprostredkovania v oblasti v sektore poistenie a zaistenie. </w:t>
      </w:r>
    </w:p>
    <w:p w14:paraId="0F946853" w14:textId="6B09262A" w:rsidR="00022933" w:rsidRPr="009D2AAD" w:rsidRDefault="00022933" w:rsidP="009D2AAD">
      <w:pPr>
        <w:rPr>
          <w:rFonts w:ascii="Garamond" w:eastAsia="Calibri" w:hAnsi="Garamond"/>
          <w:color w:val="000000"/>
          <w:sz w:val="20"/>
        </w:rPr>
      </w:pPr>
      <w:r>
        <w:rPr>
          <w:rFonts w:ascii="Garamond" w:hAnsi="Garamond" w:cs="Arial"/>
          <w:bCs/>
          <w:sz w:val="20"/>
        </w:rPr>
        <w:t xml:space="preserve">V prípade </w:t>
      </w:r>
      <w:proofErr w:type="spellStart"/>
      <w:r>
        <w:rPr>
          <w:rFonts w:ascii="Garamond" w:hAnsi="Garamond" w:cs="Arial"/>
          <w:bCs/>
          <w:sz w:val="20"/>
        </w:rPr>
        <w:t>podkritéria</w:t>
      </w:r>
      <w:proofErr w:type="spellEnd"/>
      <w:r>
        <w:rPr>
          <w:rFonts w:ascii="Garamond" w:hAnsi="Garamond" w:cs="Arial"/>
          <w:bCs/>
          <w:sz w:val="20"/>
        </w:rPr>
        <w:t xml:space="preserve"> č. 3.3 uchádzač v návrhu uvedie zoznam benefitov a/alebo doplnkové poistenia s tým, že tieto benefity alebo doplnkové poistenia budú poskytované bezodplatne alebo za administratívny poplatok do výšky max. 0,1 % z výšky ponúkaného doplnkového poistenia</w:t>
      </w:r>
      <w:r w:rsidR="008B17D1">
        <w:rPr>
          <w:rFonts w:ascii="Garamond" w:hAnsi="Garamond" w:cs="Arial"/>
          <w:bCs/>
          <w:sz w:val="20"/>
        </w:rPr>
        <w:t>.</w:t>
      </w:r>
    </w:p>
    <w:p w14:paraId="299681B3" w14:textId="77777777" w:rsidR="009D2AAD" w:rsidRPr="009D2AAD" w:rsidRDefault="009D2AAD" w:rsidP="009D2AAD">
      <w:pPr>
        <w:rPr>
          <w:rFonts w:ascii="Garamond" w:eastAsia="Calibri" w:hAnsi="Garamond"/>
          <w:color w:val="000000"/>
          <w:sz w:val="20"/>
        </w:rPr>
      </w:pPr>
    </w:p>
    <w:p w14:paraId="4274D91B" w14:textId="4C43307F" w:rsidR="00D76E99" w:rsidRDefault="00D76E99" w:rsidP="00D76E99">
      <w:pPr>
        <w:keepNext/>
        <w:keepLines/>
        <w:rPr>
          <w:rFonts w:ascii="Garamond" w:hAnsi="Garamond"/>
          <w:sz w:val="20"/>
        </w:rPr>
      </w:pPr>
      <w:r w:rsidRPr="00D76E99">
        <w:rPr>
          <w:rFonts w:ascii="Garamond" w:hAnsi="Garamond"/>
          <w:sz w:val="20"/>
          <w:u w:val="single"/>
        </w:rPr>
        <w:t xml:space="preserve">Kritérium č. </w:t>
      </w:r>
      <w:r>
        <w:rPr>
          <w:rFonts w:ascii="Garamond" w:hAnsi="Garamond"/>
          <w:sz w:val="20"/>
          <w:u w:val="single"/>
        </w:rPr>
        <w:t>4</w:t>
      </w:r>
      <w:r>
        <w:rPr>
          <w:rFonts w:ascii="Garamond" w:hAnsi="Garamond"/>
          <w:sz w:val="20"/>
        </w:rPr>
        <w:t>:</w:t>
      </w:r>
    </w:p>
    <w:p w14:paraId="5392D150" w14:textId="0ACD9153" w:rsidR="00D76E99" w:rsidRPr="00D76E99" w:rsidRDefault="009D2AAD" w:rsidP="00D76E99">
      <w:pPr>
        <w:keepNext/>
        <w:keepLines/>
        <w:rPr>
          <w:rFonts w:ascii="Garamond" w:hAnsi="Garamond"/>
          <w:i/>
          <w:sz w:val="20"/>
        </w:rPr>
      </w:pPr>
      <w:r>
        <w:rPr>
          <w:rFonts w:ascii="Garamond" w:hAnsi="Garamond"/>
          <w:sz w:val="20"/>
        </w:rPr>
        <w:t>V prípade, ak uchádzač v predloženom návrhu preukáže splnenie kritéria č. 4, bude mu pridelený počet 10 bodov.</w:t>
      </w:r>
    </w:p>
    <w:p w14:paraId="503D95CD" w14:textId="77777777" w:rsidR="00D76E99" w:rsidRDefault="00D76E99" w:rsidP="00D76E99">
      <w:pPr>
        <w:keepNext/>
        <w:keepLines/>
        <w:rPr>
          <w:rFonts w:ascii="Garamond" w:hAnsi="Garamond"/>
          <w:b/>
          <w:i/>
          <w:sz w:val="20"/>
        </w:rPr>
      </w:pPr>
    </w:p>
    <w:p w14:paraId="12222AB0" w14:textId="77777777" w:rsidR="00D76E99" w:rsidRPr="00D76E99" w:rsidRDefault="00D76E99" w:rsidP="00D76E99">
      <w:pPr>
        <w:keepNext/>
        <w:keepLines/>
        <w:rPr>
          <w:rFonts w:ascii="Garamond" w:hAnsi="Garamond"/>
          <w:b/>
          <w:bCs/>
          <w:sz w:val="20"/>
        </w:rPr>
      </w:pPr>
    </w:p>
    <w:sectPr w:rsidR="00D76E99" w:rsidRPr="00D76E99" w:rsidSect="007618FC">
      <w:pgSz w:w="16838" w:h="11906" w:orient="landscape" w:code="9"/>
      <w:pgMar w:top="1276" w:right="851" w:bottom="992" w:left="992" w:header="50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2BBDC" w14:textId="77777777" w:rsidR="00884004" w:rsidRDefault="00884004" w:rsidP="00A95A90">
      <w:r>
        <w:separator/>
      </w:r>
    </w:p>
  </w:endnote>
  <w:endnote w:type="continuationSeparator" w:id="0">
    <w:p w14:paraId="33A6FA1B" w14:textId="77777777" w:rsidR="00884004" w:rsidRDefault="00884004" w:rsidP="00A95A90">
      <w:r>
        <w:continuationSeparator/>
      </w:r>
    </w:p>
  </w:endnote>
  <w:endnote w:type="continuationNotice" w:id="1">
    <w:p w14:paraId="4A300CCA" w14:textId="77777777" w:rsidR="00884004" w:rsidRDefault="00884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C0BB" w14:textId="77777777" w:rsidR="009E23D1" w:rsidRDefault="009E23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6243" w14:textId="77777777" w:rsidR="00F91FCD" w:rsidRDefault="0057347E" w:rsidP="0057347E">
    <w:pPr>
      <w:pBdr>
        <w:top w:val="single" w:sz="4" w:space="1" w:color="auto"/>
      </w:pBdr>
      <w:jc w:val="center"/>
      <w:rPr>
        <w:rFonts w:ascii="Garamond" w:hAnsi="Garamond"/>
        <w:sz w:val="14"/>
        <w:szCs w:val="14"/>
      </w:rPr>
    </w:pPr>
    <w:r w:rsidRPr="00710CBF">
      <w:rPr>
        <w:rFonts w:ascii="Garamond" w:hAnsi="Garamond"/>
        <w:b/>
        <w:sz w:val="14"/>
        <w:szCs w:val="14"/>
      </w:rPr>
      <w:t>Dopravný</w:t>
    </w:r>
    <w:r>
      <w:rPr>
        <w:rFonts w:ascii="Garamond" w:hAnsi="Garamond"/>
        <w:b/>
        <w:sz w:val="14"/>
        <w:szCs w:val="14"/>
      </w:rPr>
      <w:t xml:space="preserve"> </w:t>
    </w:r>
    <w:r w:rsidRPr="00710CBF">
      <w:rPr>
        <w:rFonts w:ascii="Garamond" w:hAnsi="Garamond"/>
        <w:b/>
        <w:sz w:val="14"/>
        <w:szCs w:val="14"/>
      </w:rPr>
      <w:t>podnik</w:t>
    </w:r>
    <w:r>
      <w:rPr>
        <w:rFonts w:ascii="Garamond" w:hAnsi="Garamond"/>
        <w:b/>
        <w:sz w:val="14"/>
        <w:szCs w:val="14"/>
      </w:rPr>
      <w:t xml:space="preserve"> </w:t>
    </w:r>
    <w:r w:rsidRPr="00710CBF">
      <w:rPr>
        <w:rFonts w:ascii="Garamond" w:hAnsi="Garamond"/>
        <w:b/>
        <w:sz w:val="14"/>
        <w:szCs w:val="14"/>
      </w:rPr>
      <w:t>Bratislava,</w:t>
    </w:r>
    <w:r>
      <w:rPr>
        <w:rFonts w:ascii="Garamond" w:hAnsi="Garamond"/>
        <w:b/>
        <w:sz w:val="14"/>
        <w:szCs w:val="14"/>
      </w:rPr>
      <w:t xml:space="preserve"> </w:t>
    </w:r>
    <w:r w:rsidRPr="00710CBF">
      <w:rPr>
        <w:rFonts w:ascii="Garamond" w:hAnsi="Garamond"/>
        <w:b/>
        <w:sz w:val="14"/>
        <w:szCs w:val="14"/>
      </w:rPr>
      <w:t>akciová</w:t>
    </w:r>
    <w:r>
      <w:rPr>
        <w:rFonts w:ascii="Garamond" w:hAnsi="Garamond"/>
        <w:b/>
        <w:sz w:val="14"/>
        <w:szCs w:val="14"/>
      </w:rPr>
      <w:t xml:space="preserve"> </w:t>
    </w:r>
    <w:r w:rsidRPr="00710CBF">
      <w:rPr>
        <w:rFonts w:ascii="Garamond" w:hAnsi="Garamond"/>
        <w:b/>
        <w:sz w:val="14"/>
        <w:szCs w:val="14"/>
      </w:rPr>
      <w:t>spoločnosť</w:t>
    </w:r>
    <w:r w:rsidRPr="00712B9A">
      <w:rPr>
        <w:rFonts w:ascii="Garamond" w:hAnsi="Garamond"/>
        <w:sz w:val="14"/>
        <w:szCs w:val="14"/>
      </w:rPr>
      <w:t>,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Olejkárska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1,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814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52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Bratislava,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IČO: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00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492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736,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DIČ: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2020298786,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IČ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DPH: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SK2020298786</w:t>
    </w:r>
    <w:r>
      <w:rPr>
        <w:rFonts w:ascii="Garamond" w:hAnsi="Garamond"/>
        <w:sz w:val="14"/>
        <w:szCs w:val="14"/>
      </w:rPr>
      <w:t xml:space="preserve">, </w:t>
    </w:r>
    <w:r w:rsidRPr="00712B9A">
      <w:rPr>
        <w:rFonts w:ascii="Garamond" w:hAnsi="Garamond"/>
        <w:sz w:val="14"/>
        <w:szCs w:val="14"/>
      </w:rPr>
      <w:t>zapísan</w:t>
    </w:r>
    <w:r>
      <w:rPr>
        <w:rFonts w:ascii="Garamond" w:hAnsi="Garamond"/>
        <w:sz w:val="14"/>
        <w:szCs w:val="14"/>
      </w:rPr>
      <w:t xml:space="preserve">á </w:t>
    </w:r>
    <w:r w:rsidRPr="00712B9A">
      <w:rPr>
        <w:rFonts w:ascii="Garamond" w:hAnsi="Garamond"/>
        <w:sz w:val="14"/>
        <w:szCs w:val="14"/>
      </w:rPr>
      <w:t>v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Obchodnom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registri</w:t>
    </w:r>
    <w:r>
      <w:rPr>
        <w:rFonts w:ascii="Garamond" w:hAnsi="Garamond"/>
        <w:sz w:val="14"/>
        <w:szCs w:val="14"/>
      </w:rPr>
      <w:t xml:space="preserve"> Mestského </w:t>
    </w:r>
    <w:r w:rsidRPr="00712B9A">
      <w:rPr>
        <w:rFonts w:ascii="Garamond" w:hAnsi="Garamond"/>
        <w:sz w:val="14"/>
        <w:szCs w:val="14"/>
      </w:rPr>
      <w:t>súdu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Bratislava</w:t>
    </w:r>
    <w:r>
      <w:rPr>
        <w:rFonts w:ascii="Garamond" w:hAnsi="Garamond"/>
        <w:sz w:val="14"/>
        <w:szCs w:val="14"/>
      </w:rPr>
      <w:t xml:space="preserve"> II</w:t>
    </w:r>
    <w:r w:rsidRPr="00712B9A">
      <w:rPr>
        <w:rFonts w:ascii="Garamond" w:hAnsi="Garamond"/>
        <w:sz w:val="14"/>
        <w:szCs w:val="14"/>
      </w:rPr>
      <w:t>I,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oddiel: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Sa,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vložka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číslo: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607/B</w:t>
    </w:r>
  </w:p>
  <w:p w14:paraId="03376A88" w14:textId="62524C90" w:rsidR="0057347E" w:rsidRPr="007A4521" w:rsidRDefault="0057347E" w:rsidP="00F91FCD">
    <w:pPr>
      <w:pBdr>
        <w:top w:val="single" w:sz="4" w:space="1" w:color="auto"/>
      </w:pBdr>
      <w:jc w:val="center"/>
      <w:rPr>
        <w:rFonts w:ascii="Garamond" w:hAnsi="Garamond"/>
        <w:sz w:val="14"/>
        <w:szCs w:val="14"/>
      </w:rPr>
    </w:pPr>
    <w:r w:rsidRPr="00712B9A">
      <w:rPr>
        <w:rFonts w:ascii="Garamond" w:hAnsi="Garamond"/>
        <w:sz w:val="14"/>
        <w:szCs w:val="14"/>
      </w:rPr>
      <w:t>bankové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spojenie: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VÚB,</w:t>
    </w:r>
    <w:r>
      <w:rPr>
        <w:rFonts w:ascii="Garamond" w:hAnsi="Garamond"/>
        <w:sz w:val="14"/>
        <w:szCs w:val="14"/>
      </w:rPr>
      <w:t xml:space="preserve"> </w:t>
    </w:r>
    <w:proofErr w:type="spellStart"/>
    <w:r w:rsidRPr="00712B9A">
      <w:rPr>
        <w:rFonts w:ascii="Garamond" w:hAnsi="Garamond"/>
        <w:sz w:val="14"/>
        <w:szCs w:val="14"/>
      </w:rPr>
      <w:t>a.s</w:t>
    </w:r>
    <w:proofErr w:type="spellEnd"/>
    <w:r w:rsidRPr="00712B9A">
      <w:rPr>
        <w:rFonts w:ascii="Garamond" w:hAnsi="Garamond"/>
        <w:sz w:val="14"/>
        <w:szCs w:val="14"/>
      </w:rPr>
      <w:t>.,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číslo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účtu: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48009012/0200</w:t>
    </w:r>
    <w:r>
      <w:rPr>
        <w:rFonts w:ascii="Garamond" w:hAnsi="Garamond"/>
        <w:sz w:val="14"/>
        <w:szCs w:val="14"/>
      </w:rPr>
      <w:t>,</w:t>
    </w:r>
    <w:r w:rsidRPr="00712B9A">
      <w:rPr>
        <w:rFonts w:ascii="Garamond" w:hAnsi="Garamond"/>
        <w:sz w:val="14"/>
        <w:szCs w:val="14"/>
      </w:rPr>
      <w:t xml:space="preserve"> </w:t>
    </w:r>
    <w:r w:rsidRPr="000F07C7">
      <w:rPr>
        <w:rFonts w:ascii="Garamond" w:hAnsi="Garamond"/>
        <w:sz w:val="14"/>
        <w:szCs w:val="14"/>
      </w:rPr>
      <w:t>IBAN: SK98 0200 0000 0000 4800 9012</w:t>
    </w:r>
    <w:r w:rsidR="00F91FCD">
      <w:rPr>
        <w:rFonts w:ascii="Garamond" w:hAnsi="Garamond"/>
        <w:sz w:val="14"/>
        <w:szCs w:val="14"/>
      </w:rPr>
      <w:t xml:space="preserve">, </w:t>
    </w:r>
    <w:r>
      <w:rPr>
        <w:rFonts w:ascii="Garamond" w:hAnsi="Garamond"/>
        <w:sz w:val="14"/>
        <w:szCs w:val="14"/>
      </w:rPr>
      <w:t>BIC (</w:t>
    </w:r>
    <w:r w:rsidRPr="000F07C7">
      <w:rPr>
        <w:rFonts w:ascii="Garamond" w:hAnsi="Garamond"/>
        <w:sz w:val="14"/>
        <w:szCs w:val="14"/>
      </w:rPr>
      <w:t>SWIFT</w:t>
    </w:r>
    <w:r>
      <w:rPr>
        <w:rFonts w:ascii="Garamond" w:hAnsi="Garamond"/>
        <w:sz w:val="14"/>
        <w:szCs w:val="14"/>
      </w:rPr>
      <w:t>)</w:t>
    </w:r>
    <w:r w:rsidRPr="000F07C7">
      <w:rPr>
        <w:rFonts w:ascii="Garamond" w:hAnsi="Garamond"/>
        <w:sz w:val="14"/>
        <w:szCs w:val="14"/>
      </w:rPr>
      <w:t>: SUBASKBX,</w:t>
    </w:r>
    <w:r w:rsidRPr="00712B9A">
      <w:rPr>
        <w:rFonts w:ascii="Garamond" w:hAnsi="Garamond"/>
        <w:sz w:val="14"/>
        <w:szCs w:val="14"/>
      </w:rPr>
      <w:t xml:space="preserve"> tel.:</w:t>
    </w:r>
    <w:r>
      <w:rPr>
        <w:rFonts w:ascii="Garamond" w:hAnsi="Garamond"/>
        <w:sz w:val="14"/>
        <w:szCs w:val="14"/>
      </w:rPr>
      <w:t xml:space="preserve">  </w:t>
    </w:r>
    <w:r w:rsidRPr="00712B9A">
      <w:rPr>
        <w:rFonts w:ascii="Garamond" w:hAnsi="Garamond"/>
        <w:sz w:val="14"/>
        <w:szCs w:val="14"/>
      </w:rPr>
      <w:t>+421-2-5950</w:t>
    </w:r>
    <w:r>
      <w:rPr>
        <w:rFonts w:ascii="Garamond" w:hAnsi="Garamond"/>
        <w:sz w:val="14"/>
        <w:szCs w:val="14"/>
      </w:rPr>
      <w:t xml:space="preserve"> </w:t>
    </w:r>
    <w:r w:rsidRPr="00712B9A">
      <w:rPr>
        <w:rFonts w:ascii="Garamond" w:hAnsi="Garamond"/>
        <w:sz w:val="14"/>
        <w:szCs w:val="14"/>
      </w:rPr>
      <w:t>1111,</w:t>
    </w:r>
    <w:r>
      <w:rPr>
        <w:rFonts w:ascii="Garamond" w:hAnsi="Garamond"/>
        <w:sz w:val="14"/>
        <w:szCs w:val="14"/>
      </w:rPr>
      <w:t xml:space="preserve"> </w:t>
    </w:r>
    <w:hyperlink r:id="rId1" w:history="1">
      <w:r w:rsidRPr="00712B9A">
        <w:rPr>
          <w:rStyle w:val="Hypertextovprepojenie"/>
          <w:rFonts w:ascii="Garamond" w:hAnsi="Garamond"/>
          <w:sz w:val="14"/>
          <w:szCs w:val="14"/>
        </w:rPr>
        <w:t>www.dpb.sk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CCD8" w14:textId="77777777" w:rsidR="00884004" w:rsidRDefault="00884004" w:rsidP="00A95A90">
      <w:r>
        <w:separator/>
      </w:r>
    </w:p>
  </w:footnote>
  <w:footnote w:type="continuationSeparator" w:id="0">
    <w:p w14:paraId="044B2E55" w14:textId="77777777" w:rsidR="00884004" w:rsidRDefault="00884004" w:rsidP="00A95A90">
      <w:r>
        <w:continuationSeparator/>
      </w:r>
    </w:p>
  </w:footnote>
  <w:footnote w:type="continuationNotice" w:id="1">
    <w:p w14:paraId="6AA7D1BB" w14:textId="77777777" w:rsidR="00884004" w:rsidRDefault="00884004"/>
  </w:footnote>
  <w:footnote w:id="2">
    <w:p w14:paraId="49A1DFAC" w14:textId="2B8E6D51" w:rsidR="00DF2F7A" w:rsidRPr="00E260F0" w:rsidRDefault="00DF2F7A" w:rsidP="00DF2F7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</w:t>
      </w:r>
      <w:r w:rsidR="0067643F">
        <w:rPr>
          <w:rFonts w:ascii="Garamond" w:hAnsi="Garamond"/>
        </w:rPr>
        <w:t>návrhom</w:t>
      </w:r>
      <w:r w:rsidRPr="00E260F0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8258" w14:textId="3D951125" w:rsidR="00333E56" w:rsidRDefault="00333E56">
    <w:pPr>
      <w:pStyle w:val="Hlavika"/>
    </w:pPr>
    <w:r>
      <w:rPr>
        <w:noProof/>
        <w:sz w:val="20"/>
        <w:lang w:eastAsia="sk-SK"/>
      </w:rPr>
      <w:drawing>
        <wp:inline distT="0" distB="0" distL="0" distR="0" wp14:anchorId="1ABF8399" wp14:editId="40283F2D">
          <wp:extent cx="1359535" cy="365760"/>
          <wp:effectExtent l="0" t="0" r="0" b="0"/>
          <wp:docPr id="16071905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FE34" w14:textId="6A5D0A1F" w:rsidR="00A95A90" w:rsidRPr="00CB3142" w:rsidRDefault="0057347E" w:rsidP="0057347E">
    <w:pPr>
      <w:pStyle w:val="Hlavika"/>
      <w:tabs>
        <w:tab w:val="clear" w:pos="4536"/>
        <w:tab w:val="center" w:pos="120"/>
      </w:tabs>
      <w:spacing w:line="288" w:lineRule="auto"/>
      <w:ind w:left="588" w:hanging="446"/>
    </w:pPr>
    <w:r>
      <w:rPr>
        <w:noProof/>
        <w:sz w:val="20"/>
        <w:lang w:eastAsia="sk-SK"/>
      </w:rPr>
      <w:drawing>
        <wp:inline distT="0" distB="0" distL="0" distR="0" wp14:anchorId="33B9A7DD" wp14:editId="746999FB">
          <wp:extent cx="1359535" cy="365760"/>
          <wp:effectExtent l="0" t="0" r="0" b="0"/>
          <wp:docPr id="20505302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5A9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714"/>
    <w:multiLevelType w:val="hybridMultilevel"/>
    <w:tmpl w:val="C456D1D2"/>
    <w:lvl w:ilvl="0" w:tplc="3DF09ED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26AF"/>
    <w:multiLevelType w:val="multilevel"/>
    <w:tmpl w:val="B22822B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D1A498E"/>
    <w:multiLevelType w:val="hybridMultilevel"/>
    <w:tmpl w:val="44B658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537C6"/>
    <w:multiLevelType w:val="hybridMultilevel"/>
    <w:tmpl w:val="7B784C38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538C84CE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0FF3"/>
    <w:multiLevelType w:val="hybridMultilevel"/>
    <w:tmpl w:val="BBBEF0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04B6"/>
    <w:multiLevelType w:val="hybridMultilevel"/>
    <w:tmpl w:val="AA7C0308"/>
    <w:lvl w:ilvl="0" w:tplc="C974139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0B7A"/>
    <w:multiLevelType w:val="multilevel"/>
    <w:tmpl w:val="D2B29B9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E1129F"/>
    <w:multiLevelType w:val="hybridMultilevel"/>
    <w:tmpl w:val="BD3A110C"/>
    <w:lvl w:ilvl="0" w:tplc="4C3E7E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07D6"/>
    <w:multiLevelType w:val="hybridMultilevel"/>
    <w:tmpl w:val="A8F42D72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9EE427C"/>
    <w:multiLevelType w:val="multilevel"/>
    <w:tmpl w:val="3B80262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D195814"/>
    <w:multiLevelType w:val="hybridMultilevel"/>
    <w:tmpl w:val="E558E26C"/>
    <w:lvl w:ilvl="0" w:tplc="060EC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37D1F"/>
    <w:multiLevelType w:val="hybridMultilevel"/>
    <w:tmpl w:val="E98896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67639"/>
    <w:multiLevelType w:val="hybridMultilevel"/>
    <w:tmpl w:val="B38C8188"/>
    <w:lvl w:ilvl="0" w:tplc="FB9E893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E3958"/>
    <w:multiLevelType w:val="hybridMultilevel"/>
    <w:tmpl w:val="CFD0E708"/>
    <w:lvl w:ilvl="0" w:tplc="B5202A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8136A"/>
    <w:multiLevelType w:val="hybridMultilevel"/>
    <w:tmpl w:val="1BC22D08"/>
    <w:lvl w:ilvl="0" w:tplc="297860F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C57FE"/>
    <w:multiLevelType w:val="hybridMultilevel"/>
    <w:tmpl w:val="6810B3FE"/>
    <w:lvl w:ilvl="0" w:tplc="5E320F8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5279B"/>
    <w:multiLevelType w:val="multilevel"/>
    <w:tmpl w:val="A72E156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540A8C"/>
    <w:multiLevelType w:val="hybridMultilevel"/>
    <w:tmpl w:val="5E58EBE6"/>
    <w:lvl w:ilvl="0" w:tplc="5DEE0F4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2422"/>
    <w:multiLevelType w:val="hybridMultilevel"/>
    <w:tmpl w:val="BBBEF0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B3E4A"/>
    <w:multiLevelType w:val="hybridMultilevel"/>
    <w:tmpl w:val="4FEA3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C7330"/>
    <w:multiLevelType w:val="multilevel"/>
    <w:tmpl w:val="C3C4DC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2" w15:restartNumberingAfterBreak="0">
    <w:nsid w:val="5A1825D7"/>
    <w:multiLevelType w:val="hybridMultilevel"/>
    <w:tmpl w:val="F68CEE3C"/>
    <w:lvl w:ilvl="0" w:tplc="F3EA00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726C9"/>
    <w:multiLevelType w:val="hybridMultilevel"/>
    <w:tmpl w:val="CFD0E7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57231E"/>
    <w:multiLevelType w:val="hybridMultilevel"/>
    <w:tmpl w:val="4DA2C448"/>
    <w:lvl w:ilvl="0" w:tplc="6B18D440">
      <w:numFmt w:val="bullet"/>
      <w:lvlText w:val="-"/>
      <w:lvlJc w:val="left"/>
      <w:pPr>
        <w:ind w:left="1505" w:hanging="360"/>
      </w:pPr>
      <w:rPr>
        <w:rFonts w:ascii="Garamond" w:eastAsiaTheme="minorHAnsi" w:hAnsi="Garamond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619E3D42"/>
    <w:multiLevelType w:val="hybridMultilevel"/>
    <w:tmpl w:val="EAC88B68"/>
    <w:lvl w:ilvl="0" w:tplc="7A36E898">
      <w:start w:val="1"/>
      <w:numFmt w:val="decimal"/>
      <w:lvlText w:val="8.%1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747F6"/>
    <w:multiLevelType w:val="hybridMultilevel"/>
    <w:tmpl w:val="BBBEF0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62A67"/>
    <w:multiLevelType w:val="hybridMultilevel"/>
    <w:tmpl w:val="BBBEF0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B3423"/>
    <w:multiLevelType w:val="hybridMultilevel"/>
    <w:tmpl w:val="5A54B5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A0F0E"/>
    <w:multiLevelType w:val="hybridMultilevel"/>
    <w:tmpl w:val="A11E64B8"/>
    <w:lvl w:ilvl="0" w:tplc="758E64F0">
      <w:start w:val="1"/>
      <w:numFmt w:val="lowerRoman"/>
      <w:lvlText w:val="%1."/>
      <w:lvlJc w:val="right"/>
      <w:pPr>
        <w:ind w:left="108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0739AB"/>
    <w:multiLevelType w:val="hybridMultilevel"/>
    <w:tmpl w:val="17F6A55C"/>
    <w:lvl w:ilvl="0" w:tplc="538C84CE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67D1C"/>
    <w:multiLevelType w:val="hybridMultilevel"/>
    <w:tmpl w:val="D28833BE"/>
    <w:lvl w:ilvl="0" w:tplc="3DF09ED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326DB"/>
    <w:multiLevelType w:val="hybridMultilevel"/>
    <w:tmpl w:val="CFD0E7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98D70DF"/>
    <w:multiLevelType w:val="hybridMultilevel"/>
    <w:tmpl w:val="F956DB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7101A"/>
    <w:multiLevelType w:val="hybridMultilevel"/>
    <w:tmpl w:val="E89084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02320">
    <w:abstractNumId w:val="21"/>
  </w:num>
  <w:num w:numId="2" w16cid:durableId="1435244560">
    <w:abstractNumId w:val="7"/>
  </w:num>
  <w:num w:numId="3" w16cid:durableId="494884082">
    <w:abstractNumId w:val="28"/>
  </w:num>
  <w:num w:numId="4" w16cid:durableId="1019552017">
    <w:abstractNumId w:val="10"/>
  </w:num>
  <w:num w:numId="5" w16cid:durableId="1895384089">
    <w:abstractNumId w:val="29"/>
  </w:num>
  <w:num w:numId="6" w16cid:durableId="1941404599">
    <w:abstractNumId w:val="14"/>
  </w:num>
  <w:num w:numId="7" w16cid:durableId="524296894">
    <w:abstractNumId w:val="32"/>
  </w:num>
  <w:num w:numId="8" w16cid:durableId="1780686287">
    <w:abstractNumId w:val="23"/>
  </w:num>
  <w:num w:numId="9" w16cid:durableId="1096554512">
    <w:abstractNumId w:val="2"/>
  </w:num>
  <w:num w:numId="10" w16cid:durableId="2057656198">
    <w:abstractNumId w:val="18"/>
  </w:num>
  <w:num w:numId="11" w16cid:durableId="885800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1564970">
    <w:abstractNumId w:val="20"/>
  </w:num>
  <w:num w:numId="13" w16cid:durableId="2089572328">
    <w:abstractNumId w:val="3"/>
  </w:num>
  <w:num w:numId="14" w16cid:durableId="153305923">
    <w:abstractNumId w:val="9"/>
  </w:num>
  <w:num w:numId="15" w16cid:durableId="323435059">
    <w:abstractNumId w:val="31"/>
  </w:num>
  <w:num w:numId="16" w16cid:durableId="1760524134">
    <w:abstractNumId w:val="26"/>
  </w:num>
  <w:num w:numId="17" w16cid:durableId="808546663">
    <w:abstractNumId w:val="17"/>
  </w:num>
  <w:num w:numId="18" w16cid:durableId="619992092">
    <w:abstractNumId w:val="11"/>
  </w:num>
  <w:num w:numId="19" w16cid:durableId="613093858">
    <w:abstractNumId w:val="12"/>
  </w:num>
  <w:num w:numId="20" w16cid:durableId="770786061">
    <w:abstractNumId w:val="34"/>
  </w:num>
  <w:num w:numId="21" w16cid:durableId="1024133006">
    <w:abstractNumId w:val="33"/>
  </w:num>
  <w:num w:numId="22" w16cid:durableId="727455632">
    <w:abstractNumId w:val="24"/>
  </w:num>
  <w:num w:numId="23" w16cid:durableId="1742369948">
    <w:abstractNumId w:val="1"/>
  </w:num>
  <w:num w:numId="24" w16cid:durableId="1015033497">
    <w:abstractNumId w:val="22"/>
  </w:num>
  <w:num w:numId="25" w16cid:durableId="714038623">
    <w:abstractNumId w:val="25"/>
  </w:num>
  <w:num w:numId="26" w16cid:durableId="1188373242">
    <w:abstractNumId w:val="5"/>
  </w:num>
  <w:num w:numId="27" w16cid:durableId="405883181">
    <w:abstractNumId w:val="0"/>
  </w:num>
  <w:num w:numId="28" w16cid:durableId="531499186">
    <w:abstractNumId w:val="8"/>
  </w:num>
  <w:num w:numId="29" w16cid:durableId="1725837695">
    <w:abstractNumId w:val="16"/>
  </w:num>
  <w:num w:numId="30" w16cid:durableId="128667407">
    <w:abstractNumId w:val="15"/>
  </w:num>
  <w:num w:numId="31" w16cid:durableId="1152912884">
    <w:abstractNumId w:val="13"/>
  </w:num>
  <w:num w:numId="32" w16cid:durableId="1808275902">
    <w:abstractNumId w:val="19"/>
  </w:num>
  <w:num w:numId="33" w16cid:durableId="2127305561">
    <w:abstractNumId w:val="4"/>
  </w:num>
  <w:num w:numId="34" w16cid:durableId="1678731491">
    <w:abstractNumId w:val="27"/>
  </w:num>
  <w:num w:numId="35" w16cid:durableId="4689787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90"/>
    <w:rsid w:val="000010F9"/>
    <w:rsid w:val="00003119"/>
    <w:rsid w:val="00022933"/>
    <w:rsid w:val="000263DB"/>
    <w:rsid w:val="00046540"/>
    <w:rsid w:val="000563BA"/>
    <w:rsid w:val="00062A74"/>
    <w:rsid w:val="00075895"/>
    <w:rsid w:val="000B6F55"/>
    <w:rsid w:val="000C0674"/>
    <w:rsid w:val="000C760E"/>
    <w:rsid w:val="000F1B9C"/>
    <w:rsid w:val="00116377"/>
    <w:rsid w:val="00124E17"/>
    <w:rsid w:val="00126A9F"/>
    <w:rsid w:val="00137541"/>
    <w:rsid w:val="0014593F"/>
    <w:rsid w:val="00147F94"/>
    <w:rsid w:val="00150E54"/>
    <w:rsid w:val="00170787"/>
    <w:rsid w:val="00173692"/>
    <w:rsid w:val="001807C8"/>
    <w:rsid w:val="00194A46"/>
    <w:rsid w:val="0019703F"/>
    <w:rsid w:val="001B615F"/>
    <w:rsid w:val="001C6F06"/>
    <w:rsid w:val="001D6CD4"/>
    <w:rsid w:val="001E1023"/>
    <w:rsid w:val="001F622E"/>
    <w:rsid w:val="0020595D"/>
    <w:rsid w:val="00221843"/>
    <w:rsid w:val="00227241"/>
    <w:rsid w:val="00232E29"/>
    <w:rsid w:val="002436D8"/>
    <w:rsid w:val="002504EF"/>
    <w:rsid w:val="00263FDF"/>
    <w:rsid w:val="00271133"/>
    <w:rsid w:val="00282595"/>
    <w:rsid w:val="002930DF"/>
    <w:rsid w:val="002A05F2"/>
    <w:rsid w:val="002A67C7"/>
    <w:rsid w:val="002B2F0C"/>
    <w:rsid w:val="002B74EA"/>
    <w:rsid w:val="002C0A2A"/>
    <w:rsid w:val="00321AA9"/>
    <w:rsid w:val="00324D14"/>
    <w:rsid w:val="003279F0"/>
    <w:rsid w:val="00333E56"/>
    <w:rsid w:val="00374DE1"/>
    <w:rsid w:val="0037596B"/>
    <w:rsid w:val="003A35B7"/>
    <w:rsid w:val="003C264B"/>
    <w:rsid w:val="003E5EE0"/>
    <w:rsid w:val="00401C89"/>
    <w:rsid w:val="00422CA4"/>
    <w:rsid w:val="004372FF"/>
    <w:rsid w:val="0045172C"/>
    <w:rsid w:val="00496282"/>
    <w:rsid w:val="004C57F7"/>
    <w:rsid w:val="004D4561"/>
    <w:rsid w:val="004F3E10"/>
    <w:rsid w:val="005026F0"/>
    <w:rsid w:val="00531AF2"/>
    <w:rsid w:val="00533C4C"/>
    <w:rsid w:val="00544E25"/>
    <w:rsid w:val="00546516"/>
    <w:rsid w:val="00554501"/>
    <w:rsid w:val="00571B05"/>
    <w:rsid w:val="0057347E"/>
    <w:rsid w:val="005848E4"/>
    <w:rsid w:val="00594483"/>
    <w:rsid w:val="005C1F2C"/>
    <w:rsid w:val="005D2907"/>
    <w:rsid w:val="005D4BAC"/>
    <w:rsid w:val="005E209B"/>
    <w:rsid w:val="005F2940"/>
    <w:rsid w:val="00616BBF"/>
    <w:rsid w:val="00631496"/>
    <w:rsid w:val="0063619A"/>
    <w:rsid w:val="00670969"/>
    <w:rsid w:val="00672521"/>
    <w:rsid w:val="0067643F"/>
    <w:rsid w:val="0068204A"/>
    <w:rsid w:val="006843C0"/>
    <w:rsid w:val="006A2E49"/>
    <w:rsid w:val="006A799D"/>
    <w:rsid w:val="006C4812"/>
    <w:rsid w:val="006D5F46"/>
    <w:rsid w:val="006D6395"/>
    <w:rsid w:val="006E0F4C"/>
    <w:rsid w:val="006F1EDE"/>
    <w:rsid w:val="006F6381"/>
    <w:rsid w:val="006F64A4"/>
    <w:rsid w:val="0070070D"/>
    <w:rsid w:val="00712539"/>
    <w:rsid w:val="007264EA"/>
    <w:rsid w:val="0074603F"/>
    <w:rsid w:val="00747422"/>
    <w:rsid w:val="00753870"/>
    <w:rsid w:val="00760D12"/>
    <w:rsid w:val="007618FC"/>
    <w:rsid w:val="00766572"/>
    <w:rsid w:val="00766967"/>
    <w:rsid w:val="007710C2"/>
    <w:rsid w:val="007879D6"/>
    <w:rsid w:val="007A5DAF"/>
    <w:rsid w:val="007B4C71"/>
    <w:rsid w:val="007B4CCC"/>
    <w:rsid w:val="007C748F"/>
    <w:rsid w:val="007D259B"/>
    <w:rsid w:val="007D55D9"/>
    <w:rsid w:val="007E3228"/>
    <w:rsid w:val="007E5B2B"/>
    <w:rsid w:val="008028A6"/>
    <w:rsid w:val="00807A69"/>
    <w:rsid w:val="00810D98"/>
    <w:rsid w:val="00810FEE"/>
    <w:rsid w:val="00817252"/>
    <w:rsid w:val="00831776"/>
    <w:rsid w:val="00831D95"/>
    <w:rsid w:val="00833D97"/>
    <w:rsid w:val="00834607"/>
    <w:rsid w:val="0084330E"/>
    <w:rsid w:val="00846D51"/>
    <w:rsid w:val="00851A91"/>
    <w:rsid w:val="00880B93"/>
    <w:rsid w:val="00884004"/>
    <w:rsid w:val="00893400"/>
    <w:rsid w:val="0089360C"/>
    <w:rsid w:val="00896B3E"/>
    <w:rsid w:val="008A1941"/>
    <w:rsid w:val="008A6831"/>
    <w:rsid w:val="008A7202"/>
    <w:rsid w:val="008B17D1"/>
    <w:rsid w:val="008B3B2F"/>
    <w:rsid w:val="008D3A13"/>
    <w:rsid w:val="008D4E33"/>
    <w:rsid w:val="008F38A0"/>
    <w:rsid w:val="009212D0"/>
    <w:rsid w:val="0093422D"/>
    <w:rsid w:val="00935DF3"/>
    <w:rsid w:val="0093650C"/>
    <w:rsid w:val="009451EE"/>
    <w:rsid w:val="00952466"/>
    <w:rsid w:val="00955DE5"/>
    <w:rsid w:val="00975295"/>
    <w:rsid w:val="009956CE"/>
    <w:rsid w:val="009A49B7"/>
    <w:rsid w:val="009D2AAD"/>
    <w:rsid w:val="009E23D1"/>
    <w:rsid w:val="009E5D31"/>
    <w:rsid w:val="00A017FE"/>
    <w:rsid w:val="00A0180A"/>
    <w:rsid w:val="00A14C67"/>
    <w:rsid w:val="00A22CDF"/>
    <w:rsid w:val="00A308D3"/>
    <w:rsid w:val="00A35B49"/>
    <w:rsid w:val="00A533F8"/>
    <w:rsid w:val="00A54237"/>
    <w:rsid w:val="00A87AE8"/>
    <w:rsid w:val="00A90BE8"/>
    <w:rsid w:val="00A90D7A"/>
    <w:rsid w:val="00A9419C"/>
    <w:rsid w:val="00A95A90"/>
    <w:rsid w:val="00AA48E5"/>
    <w:rsid w:val="00AA6F43"/>
    <w:rsid w:val="00AB1ACF"/>
    <w:rsid w:val="00AB735D"/>
    <w:rsid w:val="00AE6DF7"/>
    <w:rsid w:val="00AF501B"/>
    <w:rsid w:val="00AF76C5"/>
    <w:rsid w:val="00AF7BDE"/>
    <w:rsid w:val="00B01925"/>
    <w:rsid w:val="00B06B6E"/>
    <w:rsid w:val="00B218B1"/>
    <w:rsid w:val="00B24C64"/>
    <w:rsid w:val="00B30B54"/>
    <w:rsid w:val="00B348DF"/>
    <w:rsid w:val="00B47265"/>
    <w:rsid w:val="00B63959"/>
    <w:rsid w:val="00B67CA0"/>
    <w:rsid w:val="00B71A4B"/>
    <w:rsid w:val="00B92399"/>
    <w:rsid w:val="00B93BEA"/>
    <w:rsid w:val="00BA5A19"/>
    <w:rsid w:val="00BA6008"/>
    <w:rsid w:val="00BC5503"/>
    <w:rsid w:val="00BD01C4"/>
    <w:rsid w:val="00BD682A"/>
    <w:rsid w:val="00BD6866"/>
    <w:rsid w:val="00BE49DA"/>
    <w:rsid w:val="00BE4C6A"/>
    <w:rsid w:val="00C04146"/>
    <w:rsid w:val="00C30CDC"/>
    <w:rsid w:val="00C42BBF"/>
    <w:rsid w:val="00C44BE1"/>
    <w:rsid w:val="00C51A98"/>
    <w:rsid w:val="00C53AB5"/>
    <w:rsid w:val="00C5435A"/>
    <w:rsid w:val="00C735E1"/>
    <w:rsid w:val="00C80A35"/>
    <w:rsid w:val="00C9289C"/>
    <w:rsid w:val="00C969B1"/>
    <w:rsid w:val="00CA00ED"/>
    <w:rsid w:val="00CB0211"/>
    <w:rsid w:val="00CC62E7"/>
    <w:rsid w:val="00D05804"/>
    <w:rsid w:val="00D11C14"/>
    <w:rsid w:val="00D76E99"/>
    <w:rsid w:val="00D8540E"/>
    <w:rsid w:val="00D90D50"/>
    <w:rsid w:val="00DB2FE2"/>
    <w:rsid w:val="00DD5195"/>
    <w:rsid w:val="00DF2F7A"/>
    <w:rsid w:val="00E03251"/>
    <w:rsid w:val="00E150C5"/>
    <w:rsid w:val="00E2495D"/>
    <w:rsid w:val="00E34034"/>
    <w:rsid w:val="00E50950"/>
    <w:rsid w:val="00E720C8"/>
    <w:rsid w:val="00E721E7"/>
    <w:rsid w:val="00E777C7"/>
    <w:rsid w:val="00E81A77"/>
    <w:rsid w:val="00E81F91"/>
    <w:rsid w:val="00E91964"/>
    <w:rsid w:val="00E9662F"/>
    <w:rsid w:val="00EA1ECC"/>
    <w:rsid w:val="00EA2A93"/>
    <w:rsid w:val="00EB1113"/>
    <w:rsid w:val="00EB2606"/>
    <w:rsid w:val="00EB6248"/>
    <w:rsid w:val="00EC077E"/>
    <w:rsid w:val="00ED1A43"/>
    <w:rsid w:val="00ED5849"/>
    <w:rsid w:val="00EE15F2"/>
    <w:rsid w:val="00EF6131"/>
    <w:rsid w:val="00F00467"/>
    <w:rsid w:val="00F07B26"/>
    <w:rsid w:val="00F10EC6"/>
    <w:rsid w:val="00F23086"/>
    <w:rsid w:val="00F61F9E"/>
    <w:rsid w:val="00F625DC"/>
    <w:rsid w:val="00F8059A"/>
    <w:rsid w:val="00F81E00"/>
    <w:rsid w:val="00F86D4C"/>
    <w:rsid w:val="00F91FCD"/>
    <w:rsid w:val="00FB0841"/>
    <w:rsid w:val="00FB489A"/>
    <w:rsid w:val="00FD0D83"/>
    <w:rsid w:val="00FE10CB"/>
    <w:rsid w:val="00FE5346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1DD6E99"/>
  <w15:chartTrackingRefBased/>
  <w15:docId w15:val="{4366AB9B-BD88-4B5E-8DFA-41132545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5A90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A95A90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5A9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lavika">
    <w:name w:val="header"/>
    <w:basedOn w:val="Normlny"/>
    <w:link w:val="HlavikaChar"/>
    <w:uiPriority w:val="99"/>
    <w:rsid w:val="00A95A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5A9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A95A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5A9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A95A90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34"/>
    <w:qFormat/>
    <w:rsid w:val="00A95A9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A95A9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95A9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A95A90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A95A90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A95A90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A95A90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A95A90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A95A90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95A9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95A9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A95A90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F64A4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A87AE8"/>
    <w:rPr>
      <w:rFonts w:ascii="Times New Roman" w:hAnsi="Times New Roman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B0211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84330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1807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07C8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807C8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07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07C8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table" w:styleId="Mriekatabuky">
    <w:name w:val="Table Grid"/>
    <w:basedOn w:val="Normlnatabuka"/>
    <w:uiPriority w:val="59"/>
    <w:rsid w:val="00333E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4.bin"/><Relationship Id="rId39" Type="http://schemas.openxmlformats.org/officeDocument/2006/relationships/hyperlink" Target="https://crz.gov.sk/zmluva/8036652/" TargetMode="External"/><Relationship Id="rId21" Type="http://schemas.openxmlformats.org/officeDocument/2006/relationships/image" Target="media/image5.emf"/><Relationship Id="rId34" Type="http://schemas.openxmlformats.org/officeDocument/2006/relationships/hyperlink" Target="https://crz.gov.sk/zmluva/5879732/" TargetMode="External"/><Relationship Id="rId42" Type="http://schemas.openxmlformats.org/officeDocument/2006/relationships/hyperlink" Target="https://crz.gov.sk/zmluva/6075436/" TargetMode="External"/><Relationship Id="rId47" Type="http://schemas.openxmlformats.org/officeDocument/2006/relationships/hyperlink" Target="https://crz.gov.sk/zmluva/10055031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9" Type="http://schemas.openxmlformats.org/officeDocument/2006/relationships/hyperlink" Target="https://josephine.proebiz.com/sk/tender/64331/summary" TargetMode="External"/><Relationship Id="rId11" Type="http://schemas.openxmlformats.org/officeDocument/2006/relationships/hyperlink" Target="https://crz.gov.sk/zmluva/10226155/" TargetMode="External"/><Relationship Id="rId24" Type="http://schemas.openxmlformats.org/officeDocument/2006/relationships/package" Target="embeddings/Microsoft_Excel_Worksheet2.xlsx"/><Relationship Id="rId32" Type="http://schemas.openxmlformats.org/officeDocument/2006/relationships/hyperlink" Target="https://crz.gov.sk/zmluva/5580308/" TargetMode="External"/><Relationship Id="rId37" Type="http://schemas.openxmlformats.org/officeDocument/2006/relationships/hyperlink" Target="https://crz.gov.sk/zmluva/6264063/" TargetMode="External"/><Relationship Id="rId40" Type="http://schemas.openxmlformats.org/officeDocument/2006/relationships/hyperlink" Target="https://crz.gov.sk/zmluva/8372073/" TargetMode="External"/><Relationship Id="rId45" Type="http://schemas.openxmlformats.org/officeDocument/2006/relationships/hyperlink" Target="https://crz.gov.sk/zmluva/7910187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rz.gov.sk/zmluva/10226143/" TargetMode="External"/><Relationship Id="rId19" Type="http://schemas.openxmlformats.org/officeDocument/2006/relationships/image" Target="media/image4.emf"/><Relationship Id="rId31" Type="http://schemas.openxmlformats.org/officeDocument/2006/relationships/hyperlink" Target="https://dpb.sk/sk/dokument/dodatok-c-1-k-zmluve-o-sluzbach-vo-verejnom-zaujme-v-mestskej-doprave-o-179-2023" TargetMode="External"/><Relationship Id="rId44" Type="http://schemas.openxmlformats.org/officeDocument/2006/relationships/hyperlink" Target="https://crz.gov.sk/zmluva/6712429/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rz.gov.sk/zmluva/10226166/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3.bin"/><Relationship Id="rId27" Type="http://schemas.openxmlformats.org/officeDocument/2006/relationships/image" Target="media/image8.emf"/><Relationship Id="rId30" Type="http://schemas.openxmlformats.org/officeDocument/2006/relationships/hyperlink" Target="https://dpb.sk/sk/dokument/zmluva-o-sluzbach-vo-verejnom-zaujme-v-mestskej-doprave-2024-2033-c-o-179-2023" TargetMode="External"/><Relationship Id="rId35" Type="http://schemas.openxmlformats.org/officeDocument/2006/relationships/hyperlink" Target="https://crz.gov.sk/zmluva/5879730/" TargetMode="External"/><Relationship Id="rId43" Type="http://schemas.openxmlformats.org/officeDocument/2006/relationships/hyperlink" Target="https://crz.gov.sk/3055362/" TargetMode="External"/><Relationship Id="rId48" Type="http://schemas.openxmlformats.org/officeDocument/2006/relationships/hyperlink" Target="https://crz.gov.sk/zmluva/9062294/" TargetMode="External"/><Relationship Id="rId8" Type="http://schemas.openxmlformats.org/officeDocument/2006/relationships/hyperlink" Target="mailto:morvayova.alena@dpb.sk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dpb.sk/sk/verejne-informacie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hyperlink" Target="https://crz.gov.sk/zmluva/5580306/" TargetMode="External"/><Relationship Id="rId38" Type="http://schemas.openxmlformats.org/officeDocument/2006/relationships/hyperlink" Target="https://crz.gov.sk/zmluva/7939560/" TargetMode="External"/><Relationship Id="rId46" Type="http://schemas.openxmlformats.org/officeDocument/2006/relationships/hyperlink" Target="https://crz.gov.sk/zmluva/9290896/" TargetMode="External"/><Relationship Id="rId20" Type="http://schemas.openxmlformats.org/officeDocument/2006/relationships/package" Target="embeddings/Microsoft_Excel_Worksheet1.xlsx"/><Relationship Id="rId41" Type="http://schemas.openxmlformats.org/officeDocument/2006/relationships/hyperlink" Target="https://crz.gov.sk/zmluva/8272216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package" Target="embeddings/Microsoft_Excel_Worksheet3.xlsx"/><Relationship Id="rId36" Type="http://schemas.openxmlformats.org/officeDocument/2006/relationships/hyperlink" Target="https://crz.gov.sk/zmluva/6492211/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b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087D-1F8C-4E8C-B2A3-3B882524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4483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Notová Barbora</dc:creator>
  <cp:keywords/>
  <dc:description/>
  <cp:lastModifiedBy>Morvayová Alena</cp:lastModifiedBy>
  <cp:revision>3</cp:revision>
  <cp:lastPrinted>2025-02-06T14:28:00Z</cp:lastPrinted>
  <dcterms:created xsi:type="dcterms:W3CDTF">2025-02-12T12:25:00Z</dcterms:created>
  <dcterms:modified xsi:type="dcterms:W3CDTF">2025-02-12T12:26:00Z</dcterms:modified>
</cp:coreProperties>
</file>