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5CFD486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41322" w:rsidRPr="00A41322">
        <w:t>Služby mechanizačnými prostriedkami pre OZ  Sever - výzva č. 6/2025  (rýpadlo-nakladač a pásové rýpadlo pre  LS  Považská Bystrica)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816C" w14:textId="77777777" w:rsidR="0037282E" w:rsidRDefault="0037282E">
      <w:r>
        <w:separator/>
      </w:r>
    </w:p>
  </w:endnote>
  <w:endnote w:type="continuationSeparator" w:id="0">
    <w:p w14:paraId="47238877" w14:textId="77777777" w:rsidR="0037282E" w:rsidRDefault="003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E1785F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13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13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7282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5CCC7" w14:textId="77777777" w:rsidR="0037282E" w:rsidRDefault="0037282E">
      <w:r>
        <w:separator/>
      </w:r>
    </w:p>
  </w:footnote>
  <w:footnote w:type="continuationSeparator" w:id="0">
    <w:p w14:paraId="4821DC92" w14:textId="77777777" w:rsidR="0037282E" w:rsidRDefault="0037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82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32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640-132B-4B6E-AB4B-D9204A43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2025-02-17T09:43:00Z</dcterms:modified>
  <cp:category>EIZ</cp:category>
</cp:coreProperties>
</file>