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7BF0" w14:textId="30B05EF0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Príloha č. 4: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67CDE27C" w14:textId="3E03E09E" w:rsidR="00416BA8" w:rsidRPr="002C2F2C" w:rsidRDefault="00AE0FC8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Banskobystrický pivovar, 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a.s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>.</w:t>
      </w:r>
    </w:p>
    <w:p w14:paraId="607690CA" w14:textId="05916FD8" w:rsidR="00416BA8" w:rsidRPr="002C2F2C" w:rsidRDefault="00AE0FC8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proofErr w:type="spellStart"/>
      <w:r>
        <w:rPr>
          <w:rFonts w:asciiTheme="majorHAnsi" w:eastAsia="Times New Roman" w:hAnsiTheme="majorHAnsi" w:cstheme="majorHAnsi"/>
          <w:lang w:eastAsia="sk-SK"/>
        </w:rPr>
        <w:t>Sladkovičova</w:t>
      </w:r>
      <w:proofErr w:type="spellEnd"/>
      <w:r>
        <w:rPr>
          <w:rFonts w:asciiTheme="majorHAnsi" w:eastAsia="Times New Roman" w:hAnsiTheme="majorHAnsi" w:cstheme="majorHAnsi"/>
          <w:lang w:eastAsia="sk-SK"/>
        </w:rPr>
        <w:t xml:space="preserve"> 37</w:t>
      </w:r>
    </w:p>
    <w:p w14:paraId="3F9D8088" w14:textId="3DE1E848" w:rsidR="00416BA8" w:rsidRPr="002C2F2C" w:rsidRDefault="00AE0FC8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974 05  Banská Bystrica</w:t>
      </w:r>
    </w:p>
    <w:p w14:paraId="1858B182" w14:textId="2E20D1D6" w:rsidR="00416BA8" w:rsidRPr="002C2F2C" w:rsidRDefault="00416BA8" w:rsidP="00416BA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ajorHAnsi" w:eastAsia="Times New Roman" w:hAnsiTheme="majorHAnsi" w:cstheme="majorHAnsi"/>
          <w:lang w:eastAsia="sk-SK"/>
        </w:rPr>
      </w:pPr>
      <w:r w:rsidRPr="002C2F2C">
        <w:rPr>
          <w:rFonts w:asciiTheme="majorHAnsi" w:eastAsia="Times New Roman" w:hAnsiTheme="majorHAnsi" w:cstheme="majorHAnsi"/>
          <w:lang w:eastAsia="sk-SK"/>
        </w:rPr>
        <w:t xml:space="preserve">IČO: </w:t>
      </w:r>
      <w:r w:rsidR="00AE0FC8">
        <w:rPr>
          <w:rFonts w:asciiTheme="majorHAnsi" w:eastAsia="Times New Roman" w:hAnsiTheme="majorHAnsi" w:cstheme="majorHAnsi"/>
          <w:iCs/>
          <w:lang w:eastAsia="sk-SK"/>
        </w:rPr>
        <w:t>36 352 802</w:t>
      </w:r>
    </w:p>
    <w:p w14:paraId="23576B7A" w14:textId="6BC2E4C2" w:rsidR="00C36DAC" w:rsidRPr="002C2F2C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1575F97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„</w:t>
      </w:r>
      <w:proofErr w:type="spellStart"/>
      <w:r w:rsidR="00CD660A" w:rsidRPr="00CD660A">
        <w:rPr>
          <w:rFonts w:asciiTheme="majorHAnsi" w:hAnsiTheme="majorHAnsi" w:cstheme="majorHAnsi"/>
          <w:b/>
          <w:bCs/>
        </w:rPr>
        <w:t>Prezentačno</w:t>
      </w:r>
      <w:proofErr w:type="spellEnd"/>
      <w:r w:rsidR="00CD660A" w:rsidRPr="00CD660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CD660A" w:rsidRPr="00CD660A">
        <w:rPr>
          <w:rFonts w:asciiTheme="majorHAnsi" w:hAnsiTheme="majorHAnsi" w:cstheme="majorHAnsi"/>
          <w:b/>
          <w:bCs/>
        </w:rPr>
        <w:t>degustačný</w:t>
      </w:r>
      <w:proofErr w:type="spellEnd"/>
      <w:r w:rsidR="00CD660A" w:rsidRPr="00CD660A">
        <w:rPr>
          <w:rFonts w:asciiTheme="majorHAnsi" w:hAnsiTheme="majorHAnsi" w:cstheme="majorHAnsi"/>
          <w:b/>
          <w:bCs/>
        </w:rPr>
        <w:t xml:space="preserve"> objekt – BB pivovar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C2F2C"/>
    <w:rsid w:val="00416BA8"/>
    <w:rsid w:val="007A6307"/>
    <w:rsid w:val="00AE0FC8"/>
    <w:rsid w:val="00C36DAC"/>
    <w:rsid w:val="00CD660A"/>
    <w:rsid w:val="00D94E89"/>
    <w:rsid w:val="00E818F1"/>
    <w:rsid w:val="00EB278D"/>
    <w:rsid w:val="00F472FA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12</cp:revision>
  <dcterms:created xsi:type="dcterms:W3CDTF">2022-05-27T09:11:00Z</dcterms:created>
  <dcterms:modified xsi:type="dcterms:W3CDTF">2024-03-04T11:57:00Z</dcterms:modified>
</cp:coreProperties>
</file>