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6E0BCC">
      <w:pPr>
        <w:spacing w:after="100"/>
        <w:jc w:val="center"/>
        <w:rPr>
          <w:rFonts w:ascii="Arial Narrow" w:hAnsi="Arial Narrow" w:cs="Arial"/>
          <w:b/>
          <w:sz w:val="28"/>
          <w:szCs w:val="28"/>
        </w:rPr>
      </w:pPr>
      <w:r w:rsidRPr="007076DE">
        <w:rPr>
          <w:rFonts w:ascii="Arial Narrow" w:hAnsi="Arial Narrow" w:cs="Arial"/>
          <w:b/>
          <w:sz w:val="28"/>
          <w:szCs w:val="28"/>
        </w:rPr>
        <w:t>Podmienky účasti</w:t>
      </w:r>
      <w:bookmarkStart w:id="0" w:name="_GoBack"/>
      <w:bookmarkEnd w:id="0"/>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bookmarkStart w:id="1" w:name="_Hlk191551531"/>
      <w:r>
        <w:rPr>
          <w:rFonts w:ascii="Arial Narrow" w:hAnsi="Arial Narrow"/>
          <w:bCs/>
        </w:rPr>
        <w:t>Nepožaduje sa.</w:t>
      </w:r>
    </w:p>
    <w:bookmarkEnd w:id="1"/>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E177CF0" w14:textId="3ABF43B1" w:rsidR="00EB1C39" w:rsidRPr="00EB1C39" w:rsidRDefault="00EB1C39" w:rsidP="007076DE">
      <w:pPr>
        <w:spacing w:after="0" w:line="240" w:lineRule="auto"/>
        <w:jc w:val="both"/>
        <w:rPr>
          <w:rFonts w:ascii="Arial Narrow" w:hAnsi="Arial Narrow"/>
          <w:highlight w:val="yellow"/>
          <w:lang w:eastAsia="sk-SK"/>
        </w:rPr>
      </w:pPr>
      <w:r w:rsidRPr="00EB1C39">
        <w:rPr>
          <w:rFonts w:ascii="Arial Narrow" w:hAnsi="Arial Narrow"/>
          <w:lang w:eastAsia="sk-SK"/>
        </w:rPr>
        <w:t>Nepožaduje sa.</w:t>
      </w:r>
    </w:p>
    <w:p w14:paraId="7AB16ED3" w14:textId="77777777" w:rsidR="00EB1C39" w:rsidRDefault="00EB1C39" w:rsidP="007076DE">
      <w:pPr>
        <w:spacing w:after="0" w:line="240" w:lineRule="auto"/>
        <w:jc w:val="both"/>
        <w:rPr>
          <w:rFonts w:ascii="Arial Narrow" w:hAnsi="Arial Narrow"/>
          <w:highlight w:val="yellow"/>
          <w:u w:val="single"/>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xml:space="preserve">. V prípade, že uchádzača </w:t>
      </w:r>
      <w:r w:rsidRPr="00DE6DCD">
        <w:rPr>
          <w:rStyle w:val="Jemnzvraznenie"/>
          <w:rFonts w:ascii="Arial Narrow" w:hAnsi="Arial Narrow"/>
          <w:b w:val="0"/>
          <w:sz w:val="22"/>
        </w:rPr>
        <w:lastRenderedPageBreak/>
        <w:t>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00BA" w14:textId="77777777" w:rsidR="00560C16" w:rsidRDefault="00560C16" w:rsidP="00CF3803">
      <w:pPr>
        <w:spacing w:after="0" w:line="240" w:lineRule="auto"/>
      </w:pPr>
      <w:r>
        <w:separator/>
      </w:r>
    </w:p>
  </w:endnote>
  <w:endnote w:type="continuationSeparator" w:id="0">
    <w:p w14:paraId="0B8C52F8" w14:textId="77777777" w:rsidR="00560C16" w:rsidRDefault="00560C1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8084B49" w:rsidR="00AF7F2F" w:rsidRDefault="00AF7F2F">
        <w:pPr>
          <w:pStyle w:val="Pta"/>
          <w:jc w:val="center"/>
        </w:pPr>
        <w:r>
          <w:fldChar w:fldCharType="begin"/>
        </w:r>
        <w:r>
          <w:instrText>PAGE   \* MERGEFORMAT</w:instrText>
        </w:r>
        <w:r>
          <w:fldChar w:fldCharType="separate"/>
        </w:r>
        <w:r w:rsidR="006E0BCC">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F385" w14:textId="77777777" w:rsidR="00560C16" w:rsidRDefault="00560C16" w:rsidP="00CF3803">
      <w:pPr>
        <w:spacing w:after="0" w:line="240" w:lineRule="auto"/>
      </w:pPr>
      <w:r>
        <w:separator/>
      </w:r>
    </w:p>
  </w:footnote>
  <w:footnote w:type="continuationSeparator" w:id="0">
    <w:p w14:paraId="06FAD585" w14:textId="77777777" w:rsidR="00560C16" w:rsidRDefault="00560C16"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0785"/>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2719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585E"/>
    <w:rsid w:val="00501BEC"/>
    <w:rsid w:val="00503C06"/>
    <w:rsid w:val="00504DFD"/>
    <w:rsid w:val="00505F5D"/>
    <w:rsid w:val="00506594"/>
    <w:rsid w:val="00541B2C"/>
    <w:rsid w:val="00543F73"/>
    <w:rsid w:val="00557FB2"/>
    <w:rsid w:val="00560C16"/>
    <w:rsid w:val="0056130F"/>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E0BCC"/>
    <w:rsid w:val="006F0353"/>
    <w:rsid w:val="006F2010"/>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E4E42"/>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5716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B1C39"/>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35089E4B-2D30-4D39-BE4B-561401C5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2025-04-30T05:41:00Z</dcterms:created>
  <dcterms:modified xsi:type="dcterms:W3CDTF">2025-04-30T05:41:00Z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