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BFD" w:rsidRPr="005C0ABB" w:rsidRDefault="00BE1BFD" w:rsidP="00367985">
      <w:pPr>
        <w:spacing w:line="276" w:lineRule="auto"/>
        <w:ind w:left="360"/>
        <w:jc w:val="both"/>
      </w:pPr>
    </w:p>
    <w:p w:rsidR="00BE1BFD" w:rsidRPr="005C0ABB" w:rsidRDefault="00BE1BFD" w:rsidP="00367985">
      <w:pPr>
        <w:spacing w:line="276" w:lineRule="auto"/>
        <w:ind w:left="360"/>
        <w:jc w:val="both"/>
      </w:pPr>
    </w:p>
    <w:p w:rsidR="00BE1BFD" w:rsidRPr="005C0ABB" w:rsidRDefault="00EB3574" w:rsidP="00367985">
      <w:pPr>
        <w:spacing w:line="276" w:lineRule="auto"/>
        <w:ind w:left="360"/>
        <w:jc w:val="both"/>
      </w:pPr>
      <w:r>
        <w:rPr>
          <w:noProof/>
          <w:lang w:eastAsia="sk-SK"/>
        </w:rPr>
        <w:pict>
          <v:shape id="shape_0" o:spid="_x0000_s1026" style="position:absolute;left:0;text-align:left;margin-left:-11.7pt;margin-top:-48.65pt;width:495pt;height:.1pt;z-index:251658240;visibility:visible;mso-wrap-style:square;mso-wrap-distance-left:0;mso-wrap-distance-top:0;mso-wrap-distance-right:0;mso-wrap-distance-bottom:0;mso-position-horizontal-relative:text;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" path="m,2l1,3e" filled="f" strokeweight=".26mm">
            <v:stroke joinstyle="miter"/>
            <v:path arrowok="t"/>
          </v:shape>
        </w:pict>
      </w:r>
    </w:p>
    <w:p w:rsidR="00BE1BFD" w:rsidRPr="005C0ABB" w:rsidRDefault="00BE1BFD" w:rsidP="00367985">
      <w:pPr>
        <w:spacing w:line="276" w:lineRule="auto"/>
        <w:ind w:left="360"/>
        <w:jc w:val="both"/>
      </w:pPr>
    </w:p>
    <w:p w:rsidR="00BE1BFD" w:rsidRPr="005C0ABB" w:rsidRDefault="00BE1BFD" w:rsidP="00367985">
      <w:pPr>
        <w:spacing w:line="276" w:lineRule="auto"/>
        <w:jc w:val="both"/>
        <w:rPr>
          <w:b/>
          <w:bCs/>
          <w:sz w:val="36"/>
          <w:u w:val="single"/>
        </w:rPr>
      </w:pPr>
    </w:p>
    <w:p w:rsidR="00BE1BFD" w:rsidRPr="005C0ABB" w:rsidRDefault="00BE1BFD" w:rsidP="00367985">
      <w:pPr>
        <w:spacing w:line="276" w:lineRule="auto"/>
        <w:jc w:val="both"/>
        <w:rPr>
          <w:b/>
          <w:bCs/>
          <w:sz w:val="36"/>
          <w:u w:val="single"/>
        </w:rPr>
      </w:pPr>
    </w:p>
    <w:p w:rsidR="00BE1BFD" w:rsidRPr="005C0ABB" w:rsidRDefault="00BE1BFD" w:rsidP="00367985">
      <w:pPr>
        <w:spacing w:line="276" w:lineRule="auto"/>
        <w:jc w:val="both"/>
        <w:rPr>
          <w:b/>
          <w:bCs/>
          <w:sz w:val="36"/>
          <w:u w:val="single"/>
        </w:rPr>
      </w:pPr>
    </w:p>
    <w:p w:rsidR="00BE1BFD" w:rsidRPr="005C0ABB" w:rsidRDefault="00BE1BFD" w:rsidP="00367985">
      <w:pPr>
        <w:spacing w:line="276" w:lineRule="auto"/>
        <w:jc w:val="both"/>
        <w:rPr>
          <w:b/>
          <w:bCs/>
          <w:sz w:val="36"/>
          <w:u w:val="single"/>
        </w:rPr>
      </w:pPr>
    </w:p>
    <w:p w:rsidR="00BE1BFD" w:rsidRPr="005C0ABB" w:rsidRDefault="00BE1BFD" w:rsidP="00367985">
      <w:pPr>
        <w:spacing w:line="276" w:lineRule="auto"/>
        <w:jc w:val="both"/>
        <w:rPr>
          <w:b/>
          <w:bCs/>
          <w:sz w:val="36"/>
          <w:u w:val="single"/>
        </w:rPr>
      </w:pPr>
    </w:p>
    <w:p w:rsidR="00BE1BFD" w:rsidRPr="005C0ABB" w:rsidRDefault="00BE1BFD" w:rsidP="00367985">
      <w:pPr>
        <w:spacing w:line="276" w:lineRule="auto"/>
        <w:jc w:val="both"/>
        <w:rPr>
          <w:b/>
          <w:bCs/>
          <w:sz w:val="36"/>
          <w:u w:val="single"/>
        </w:rPr>
      </w:pPr>
    </w:p>
    <w:p w:rsidR="00BE1BFD" w:rsidRPr="00A87F22" w:rsidRDefault="00BE1BFD" w:rsidP="00367985">
      <w:pPr>
        <w:spacing w:line="276" w:lineRule="auto"/>
        <w:jc w:val="both"/>
        <w:rPr>
          <w:bCs/>
          <w:sz w:val="36"/>
          <w:u w:val="single"/>
        </w:rPr>
      </w:pPr>
    </w:p>
    <w:p w:rsidR="00BE1BFD" w:rsidRPr="00A87F22" w:rsidRDefault="00BE1BFD" w:rsidP="00367985">
      <w:pPr>
        <w:spacing w:line="276" w:lineRule="auto"/>
        <w:jc w:val="both"/>
        <w:rPr>
          <w:bCs/>
          <w:sz w:val="36"/>
          <w:u w:val="single"/>
        </w:rPr>
      </w:pPr>
    </w:p>
    <w:p w:rsidR="00BE1BFD" w:rsidRPr="00A87F22" w:rsidRDefault="00BE1BFD" w:rsidP="00367985">
      <w:pPr>
        <w:spacing w:line="276" w:lineRule="auto"/>
        <w:jc w:val="both"/>
        <w:rPr>
          <w:bCs/>
          <w:sz w:val="36"/>
          <w:u w:val="single"/>
        </w:rPr>
      </w:pPr>
    </w:p>
    <w:p w:rsidR="00BE1BFD" w:rsidRPr="00A87F22" w:rsidRDefault="00BE1BFD" w:rsidP="00367985">
      <w:pPr>
        <w:spacing w:line="276" w:lineRule="auto"/>
        <w:jc w:val="both"/>
        <w:rPr>
          <w:bCs/>
          <w:sz w:val="36"/>
          <w:u w:val="single"/>
        </w:rPr>
      </w:pPr>
    </w:p>
    <w:p w:rsidR="00BE1BFD" w:rsidRPr="00A87F22" w:rsidRDefault="00BE1BFD" w:rsidP="00367985">
      <w:pPr>
        <w:spacing w:line="276" w:lineRule="auto"/>
        <w:jc w:val="both"/>
        <w:rPr>
          <w:bCs/>
          <w:sz w:val="36"/>
          <w:u w:val="single"/>
        </w:rPr>
      </w:pPr>
    </w:p>
    <w:p w:rsidR="00BE1BFD" w:rsidRPr="00A87F22" w:rsidRDefault="00BE1BFD" w:rsidP="00367985">
      <w:pPr>
        <w:spacing w:line="276" w:lineRule="auto"/>
        <w:jc w:val="both"/>
        <w:rPr>
          <w:bCs/>
          <w:sz w:val="36"/>
          <w:u w:val="single"/>
        </w:rPr>
      </w:pPr>
    </w:p>
    <w:p w:rsidR="00BE1BFD" w:rsidRPr="00A87F22" w:rsidRDefault="001A6FE1" w:rsidP="00367985">
      <w:pPr>
        <w:spacing w:line="276" w:lineRule="auto"/>
        <w:jc w:val="center"/>
        <w:rPr>
          <w:bCs/>
          <w:sz w:val="36"/>
        </w:rPr>
      </w:pPr>
      <w:r w:rsidRPr="00A87F22">
        <w:rPr>
          <w:bCs/>
          <w:sz w:val="36"/>
        </w:rPr>
        <w:t>D 1.1</w:t>
      </w:r>
      <w:r w:rsidR="00602730">
        <w:rPr>
          <w:bCs/>
          <w:sz w:val="36"/>
        </w:rPr>
        <w:t>.1</w:t>
      </w:r>
      <w:r w:rsidRPr="00A87F22">
        <w:rPr>
          <w:bCs/>
          <w:sz w:val="36"/>
        </w:rPr>
        <w:t xml:space="preserve"> TECHNICKÁ SPRÁVA</w:t>
      </w:r>
    </w:p>
    <w:p w:rsidR="00BE1BFD" w:rsidRPr="00A87F22" w:rsidRDefault="001A6FE1" w:rsidP="00367985">
      <w:pPr>
        <w:spacing w:line="276" w:lineRule="auto"/>
        <w:jc w:val="center"/>
        <w:rPr>
          <w:bCs/>
          <w:sz w:val="36"/>
          <w:szCs w:val="36"/>
        </w:rPr>
      </w:pPr>
      <w:r w:rsidRPr="00A87F22">
        <w:rPr>
          <w:bCs/>
          <w:sz w:val="36"/>
          <w:szCs w:val="36"/>
        </w:rPr>
        <w:t>SO 01 – BUDOVA SOŠ</w:t>
      </w:r>
    </w:p>
    <w:p w:rsidR="00BE1BFD" w:rsidRPr="00A87F22" w:rsidRDefault="00BE1BFD" w:rsidP="00367985">
      <w:pPr>
        <w:spacing w:line="276" w:lineRule="auto"/>
        <w:jc w:val="both"/>
        <w:rPr>
          <w:bCs/>
          <w:sz w:val="36"/>
          <w:u w:val="single"/>
        </w:rPr>
      </w:pPr>
    </w:p>
    <w:p w:rsidR="00BE1BFD" w:rsidRPr="00A87F22" w:rsidRDefault="00BE1BFD" w:rsidP="00367985">
      <w:pPr>
        <w:spacing w:line="276" w:lineRule="auto"/>
        <w:jc w:val="both"/>
        <w:rPr>
          <w:bCs/>
          <w:sz w:val="36"/>
          <w:u w:val="single"/>
        </w:rPr>
      </w:pPr>
    </w:p>
    <w:p w:rsidR="00BE1BFD" w:rsidRPr="00A87F22" w:rsidRDefault="00BE1BFD" w:rsidP="00367985">
      <w:pPr>
        <w:spacing w:line="276" w:lineRule="auto"/>
        <w:jc w:val="both"/>
        <w:rPr>
          <w:bCs/>
        </w:rPr>
      </w:pPr>
    </w:p>
    <w:p w:rsidR="00BE1BFD" w:rsidRPr="00A87F22" w:rsidRDefault="00BE1BFD" w:rsidP="00367985">
      <w:pPr>
        <w:spacing w:line="276" w:lineRule="auto"/>
        <w:jc w:val="both"/>
        <w:rPr>
          <w:bCs/>
        </w:rPr>
      </w:pPr>
    </w:p>
    <w:p w:rsidR="00BE1BFD" w:rsidRPr="00A87F22" w:rsidRDefault="00BE1BFD" w:rsidP="00367985">
      <w:pPr>
        <w:spacing w:line="276" w:lineRule="auto"/>
        <w:jc w:val="both"/>
        <w:rPr>
          <w:rFonts w:eastAsia="Century Gothic"/>
          <w:bCs/>
        </w:rPr>
      </w:pPr>
    </w:p>
    <w:p w:rsidR="00BE1BFD" w:rsidRPr="00A87F22" w:rsidRDefault="00BE1BFD" w:rsidP="00367985">
      <w:pPr>
        <w:spacing w:line="276" w:lineRule="auto"/>
        <w:jc w:val="both"/>
        <w:rPr>
          <w:bCs/>
        </w:rPr>
      </w:pPr>
    </w:p>
    <w:p w:rsidR="00BE1BFD" w:rsidRPr="00A87F22" w:rsidRDefault="00BE1BFD" w:rsidP="00367985">
      <w:pPr>
        <w:spacing w:line="276" w:lineRule="auto"/>
        <w:jc w:val="both"/>
        <w:rPr>
          <w:bCs/>
        </w:rPr>
      </w:pPr>
    </w:p>
    <w:p w:rsidR="00BE1BFD" w:rsidRPr="00A87F22" w:rsidRDefault="00BE1BFD" w:rsidP="00367985">
      <w:pPr>
        <w:spacing w:line="276" w:lineRule="auto"/>
        <w:jc w:val="both"/>
        <w:rPr>
          <w:bCs/>
        </w:rPr>
      </w:pPr>
    </w:p>
    <w:p w:rsidR="00BE1BFD" w:rsidRPr="00A87F22" w:rsidRDefault="00BE1BFD" w:rsidP="00367985">
      <w:pPr>
        <w:spacing w:line="276" w:lineRule="auto"/>
        <w:jc w:val="both"/>
        <w:rPr>
          <w:bCs/>
        </w:rPr>
      </w:pPr>
    </w:p>
    <w:p w:rsidR="00BE1BFD" w:rsidRPr="00A87F22" w:rsidRDefault="00BE1BFD" w:rsidP="00367985">
      <w:pPr>
        <w:spacing w:line="276" w:lineRule="auto"/>
        <w:jc w:val="both"/>
        <w:rPr>
          <w:bCs/>
        </w:rPr>
      </w:pPr>
    </w:p>
    <w:p w:rsidR="00BE1BFD" w:rsidRPr="00A87F22" w:rsidRDefault="00BE1BFD" w:rsidP="00367985">
      <w:pPr>
        <w:spacing w:line="276" w:lineRule="auto"/>
        <w:jc w:val="both"/>
        <w:rPr>
          <w:rFonts w:eastAsia="Century Gothic"/>
          <w:bCs/>
        </w:rPr>
      </w:pPr>
    </w:p>
    <w:p w:rsidR="00BE1BFD" w:rsidRPr="00A87F22" w:rsidRDefault="00BE1BFD" w:rsidP="00367985">
      <w:pPr>
        <w:spacing w:line="276" w:lineRule="auto"/>
        <w:jc w:val="both"/>
        <w:rPr>
          <w:bCs/>
        </w:rPr>
      </w:pPr>
    </w:p>
    <w:p w:rsidR="00BE1BFD" w:rsidRPr="00A87F22" w:rsidRDefault="00BE1BFD" w:rsidP="00367985">
      <w:pPr>
        <w:pStyle w:val="Popis"/>
        <w:spacing w:line="276" w:lineRule="auto"/>
        <w:rPr>
          <w:bCs/>
        </w:rPr>
      </w:pPr>
    </w:p>
    <w:p w:rsidR="00BE1BFD" w:rsidRPr="00A87F22" w:rsidRDefault="00BE1BFD" w:rsidP="00367985">
      <w:pPr>
        <w:pStyle w:val="Popis"/>
        <w:spacing w:line="276" w:lineRule="auto"/>
        <w:rPr>
          <w:bCs/>
        </w:rPr>
      </w:pPr>
    </w:p>
    <w:p w:rsidR="00BE1BFD" w:rsidRPr="00A87F22" w:rsidRDefault="00BE1BFD" w:rsidP="00367985">
      <w:pPr>
        <w:pStyle w:val="Popis"/>
        <w:spacing w:line="276" w:lineRule="auto"/>
        <w:rPr>
          <w:bCs/>
        </w:rPr>
      </w:pPr>
    </w:p>
    <w:p w:rsidR="00BE1BFD" w:rsidRPr="00A87F22" w:rsidRDefault="00E95208" w:rsidP="00367985">
      <w:pPr>
        <w:pStyle w:val="Nadpis1"/>
        <w:spacing w:before="60" w:after="0" w:line="276" w:lineRule="auto"/>
        <w:rPr>
          <w:b w:val="0"/>
          <w:bCs w:val="0"/>
          <w:sz w:val="20"/>
          <w:szCs w:val="20"/>
        </w:rPr>
      </w:pPr>
      <w:r>
        <w:rPr>
          <w:b w:val="0"/>
          <w:bCs w:val="0"/>
          <w:sz w:val="20"/>
          <w:szCs w:val="20"/>
        </w:rPr>
        <w:lastRenderedPageBreak/>
        <w:t>P</w:t>
      </w:r>
      <w:r w:rsidR="001A6FE1" w:rsidRPr="00A87F22">
        <w:rPr>
          <w:b w:val="0"/>
          <w:bCs w:val="0"/>
          <w:sz w:val="20"/>
          <w:szCs w:val="20"/>
        </w:rPr>
        <w:t>ri realizácii prác je potrebné dodržať</w:t>
      </w:r>
    </w:p>
    <w:p w:rsidR="00BE1BFD" w:rsidRPr="00A87F22" w:rsidRDefault="001A6FE1" w:rsidP="00367985">
      <w:pPr>
        <w:pStyle w:val="Nadpis1"/>
        <w:numPr>
          <w:ilvl w:val="0"/>
          <w:numId w:val="4"/>
        </w:numPr>
        <w:tabs>
          <w:tab w:val="left" w:pos="0"/>
        </w:tabs>
        <w:spacing w:before="60" w:after="0" w:line="276" w:lineRule="auto"/>
        <w:rPr>
          <w:b w:val="0"/>
          <w:bCs w:val="0"/>
          <w:sz w:val="20"/>
          <w:szCs w:val="20"/>
        </w:rPr>
      </w:pPr>
      <w:r w:rsidRPr="00A87F22">
        <w:rPr>
          <w:b w:val="0"/>
          <w:bCs w:val="0"/>
          <w:sz w:val="20"/>
          <w:szCs w:val="20"/>
        </w:rPr>
        <w:t>Zákon č.124/2006 Z. z. o bezpečnosti a ochrane zdravia pri práci a o zmene a doplnení niektorých zákonov v znení neskorších predpisov.</w:t>
      </w:r>
    </w:p>
    <w:p w:rsidR="00BE1BFD" w:rsidRPr="00A87F22" w:rsidRDefault="001A6FE1" w:rsidP="00367985">
      <w:pPr>
        <w:pStyle w:val="Nadpis1"/>
        <w:numPr>
          <w:ilvl w:val="0"/>
          <w:numId w:val="4"/>
        </w:numPr>
        <w:tabs>
          <w:tab w:val="left" w:pos="0"/>
        </w:tabs>
        <w:spacing w:before="60" w:after="0" w:line="276" w:lineRule="auto"/>
        <w:rPr>
          <w:b w:val="0"/>
          <w:bCs w:val="0"/>
          <w:sz w:val="20"/>
          <w:szCs w:val="20"/>
        </w:rPr>
      </w:pPr>
      <w:r w:rsidRPr="00A87F22">
        <w:rPr>
          <w:b w:val="0"/>
          <w:bCs w:val="0"/>
          <w:sz w:val="20"/>
          <w:szCs w:val="20"/>
        </w:rPr>
        <w:t>Vyhlášku č. 147/2013 Z. z. Vyhláška Ministerstva práce, sociálnych vecí a rodiny Slovenskej</w:t>
      </w:r>
      <w:r w:rsidR="00750B72">
        <w:rPr>
          <w:b w:val="0"/>
          <w:bCs w:val="0"/>
          <w:sz w:val="20"/>
          <w:szCs w:val="20"/>
        </w:rPr>
        <w:t xml:space="preserve"> republiky,</w:t>
      </w:r>
      <w:r w:rsidRPr="00A87F22">
        <w:rPr>
          <w:b w:val="0"/>
          <w:bCs w:val="0"/>
          <w:sz w:val="20"/>
          <w:szCs w:val="20"/>
        </w:rPr>
        <w:t xml:space="preserve"> ktorou sa na zaistenie bezpečnosti a ochrany zdravia pri stavebných prácach a prácach s nimi súvisiacich a podrobnosti o odbornej spôsobilosti na výkon niektorých pracovných činností.</w:t>
      </w:r>
    </w:p>
    <w:p w:rsidR="00BE1BFD" w:rsidRPr="00A87F22" w:rsidRDefault="00BE1BFD" w:rsidP="00367985">
      <w:pPr>
        <w:spacing w:before="60" w:after="60" w:line="276" w:lineRule="auto"/>
        <w:jc w:val="both"/>
        <w:rPr>
          <w:sz w:val="20"/>
          <w:szCs w:val="20"/>
          <w:u w:val="single"/>
        </w:rPr>
      </w:pPr>
    </w:p>
    <w:p w:rsidR="00BE1BFD" w:rsidRPr="00A87F22" w:rsidRDefault="001A6FE1" w:rsidP="00367985">
      <w:pPr>
        <w:spacing w:line="276" w:lineRule="auto"/>
        <w:jc w:val="both"/>
        <w:rPr>
          <w:sz w:val="22"/>
          <w:szCs w:val="22"/>
          <w:u w:val="single"/>
        </w:rPr>
      </w:pPr>
      <w:r w:rsidRPr="00A87F22">
        <w:rPr>
          <w:sz w:val="22"/>
          <w:szCs w:val="22"/>
          <w:u w:val="single"/>
        </w:rPr>
        <w:t>A.1    Identifikačné údaje stavby</w:t>
      </w:r>
    </w:p>
    <w:p w:rsidR="00BE1BFD" w:rsidRPr="00A87F22" w:rsidRDefault="00BE1BFD" w:rsidP="00367985">
      <w:pPr>
        <w:spacing w:line="276" w:lineRule="auto"/>
        <w:jc w:val="both"/>
        <w:rPr>
          <w:rFonts w:cs="RomanT"/>
          <w:sz w:val="22"/>
          <w:szCs w:val="22"/>
          <w:u w:val="single"/>
        </w:rPr>
      </w:pPr>
    </w:p>
    <w:p w:rsidR="00BE1BFD" w:rsidRPr="00A87F22" w:rsidRDefault="001A6FE1" w:rsidP="009711B0">
      <w:pPr>
        <w:spacing w:line="360" w:lineRule="auto"/>
        <w:jc w:val="both"/>
      </w:pPr>
      <w:r w:rsidRPr="00A87F22">
        <w:rPr>
          <w:bCs/>
          <w:sz w:val="20"/>
          <w:szCs w:val="20"/>
        </w:rPr>
        <w:t>Názov stavby:</w:t>
      </w:r>
      <w:r w:rsidRPr="00A87F22">
        <w:rPr>
          <w:bCs/>
          <w:sz w:val="20"/>
          <w:szCs w:val="20"/>
        </w:rPr>
        <w:tab/>
      </w:r>
      <w:r w:rsidRPr="00A87F22">
        <w:rPr>
          <w:bCs/>
          <w:sz w:val="20"/>
          <w:szCs w:val="20"/>
        </w:rPr>
        <w:tab/>
      </w:r>
      <w:r w:rsidRPr="00A87F22">
        <w:rPr>
          <w:bCs/>
          <w:sz w:val="20"/>
          <w:szCs w:val="20"/>
        </w:rPr>
        <w:tab/>
        <w:t xml:space="preserve">SOŠ </w:t>
      </w:r>
      <w:proofErr w:type="spellStart"/>
      <w:r w:rsidRPr="00A87F22">
        <w:rPr>
          <w:bCs/>
          <w:sz w:val="20"/>
          <w:szCs w:val="20"/>
        </w:rPr>
        <w:t>Tornaľa</w:t>
      </w:r>
      <w:proofErr w:type="spellEnd"/>
      <w:r w:rsidRPr="00A87F22">
        <w:rPr>
          <w:bCs/>
          <w:sz w:val="20"/>
          <w:szCs w:val="20"/>
        </w:rPr>
        <w:t xml:space="preserve"> – modernizácia odborného vzdelávania - budova SOŠ</w:t>
      </w:r>
    </w:p>
    <w:p w:rsidR="00BE1BFD" w:rsidRPr="00A87F22" w:rsidRDefault="001A6FE1" w:rsidP="009711B0">
      <w:pPr>
        <w:spacing w:line="360" w:lineRule="auto"/>
        <w:jc w:val="both"/>
        <w:rPr>
          <w:bCs/>
          <w:sz w:val="20"/>
          <w:szCs w:val="20"/>
        </w:rPr>
      </w:pPr>
      <w:r w:rsidRPr="00A87F22">
        <w:rPr>
          <w:bCs/>
          <w:sz w:val="20"/>
          <w:szCs w:val="20"/>
        </w:rPr>
        <w:t>Miesto stavby:</w:t>
      </w:r>
      <w:r w:rsidRPr="00A87F22">
        <w:rPr>
          <w:bCs/>
          <w:sz w:val="20"/>
          <w:szCs w:val="20"/>
        </w:rPr>
        <w:tab/>
      </w:r>
      <w:r w:rsidRPr="00A87F22">
        <w:rPr>
          <w:bCs/>
          <w:sz w:val="20"/>
          <w:szCs w:val="20"/>
        </w:rPr>
        <w:tab/>
      </w:r>
      <w:r w:rsidRPr="00A87F22">
        <w:rPr>
          <w:bCs/>
          <w:sz w:val="20"/>
          <w:szCs w:val="20"/>
        </w:rPr>
        <w:tab/>
        <w:t xml:space="preserve">Banskobystrický kraj, okres Revúca, mesto </w:t>
      </w:r>
      <w:proofErr w:type="spellStart"/>
      <w:r w:rsidRPr="00A87F22">
        <w:rPr>
          <w:bCs/>
          <w:sz w:val="20"/>
          <w:szCs w:val="20"/>
        </w:rPr>
        <w:t>Tornaľa</w:t>
      </w:r>
      <w:proofErr w:type="spellEnd"/>
      <w:r w:rsidRPr="00A87F22">
        <w:rPr>
          <w:bCs/>
          <w:sz w:val="20"/>
          <w:szCs w:val="20"/>
        </w:rPr>
        <w:t>, ulica</w:t>
      </w:r>
    </w:p>
    <w:p w:rsidR="00BE1BFD" w:rsidRPr="00A87F22" w:rsidRDefault="001A6FE1" w:rsidP="009711B0">
      <w:pPr>
        <w:spacing w:line="360" w:lineRule="auto"/>
        <w:jc w:val="both"/>
        <w:rPr>
          <w:bCs/>
          <w:sz w:val="20"/>
          <w:szCs w:val="20"/>
        </w:rPr>
      </w:pPr>
      <w:r w:rsidRPr="00A87F22">
        <w:rPr>
          <w:bCs/>
          <w:sz w:val="20"/>
          <w:szCs w:val="20"/>
        </w:rPr>
        <w:tab/>
      </w:r>
      <w:r w:rsidRPr="00A87F22">
        <w:rPr>
          <w:bCs/>
          <w:sz w:val="20"/>
          <w:szCs w:val="20"/>
        </w:rPr>
        <w:tab/>
      </w:r>
      <w:r w:rsidRPr="00A87F22">
        <w:rPr>
          <w:bCs/>
          <w:sz w:val="20"/>
          <w:szCs w:val="20"/>
        </w:rPr>
        <w:tab/>
      </w:r>
      <w:r w:rsidRPr="00A87F22">
        <w:rPr>
          <w:bCs/>
          <w:sz w:val="20"/>
          <w:szCs w:val="20"/>
        </w:rPr>
        <w:tab/>
        <w:t xml:space="preserve">Šafáriková 56, </w:t>
      </w:r>
      <w:proofErr w:type="spellStart"/>
      <w:r w:rsidRPr="00A87F22">
        <w:rPr>
          <w:bCs/>
          <w:sz w:val="20"/>
          <w:szCs w:val="20"/>
        </w:rPr>
        <w:t>k.ú</w:t>
      </w:r>
      <w:proofErr w:type="spellEnd"/>
      <w:r w:rsidRPr="00A87F22">
        <w:rPr>
          <w:bCs/>
          <w:sz w:val="20"/>
          <w:szCs w:val="20"/>
        </w:rPr>
        <w:t xml:space="preserve">. </w:t>
      </w:r>
      <w:proofErr w:type="spellStart"/>
      <w:r w:rsidRPr="00A87F22">
        <w:rPr>
          <w:bCs/>
          <w:sz w:val="20"/>
          <w:szCs w:val="20"/>
        </w:rPr>
        <w:t>Tornaľa</w:t>
      </w:r>
      <w:proofErr w:type="spellEnd"/>
      <w:r w:rsidRPr="00A87F22">
        <w:rPr>
          <w:bCs/>
          <w:sz w:val="20"/>
          <w:szCs w:val="20"/>
        </w:rPr>
        <w:t xml:space="preserve">, </w:t>
      </w:r>
      <w:proofErr w:type="spellStart"/>
      <w:r w:rsidRPr="00A87F22">
        <w:rPr>
          <w:bCs/>
          <w:sz w:val="20"/>
          <w:szCs w:val="20"/>
        </w:rPr>
        <w:t>parc</w:t>
      </w:r>
      <w:proofErr w:type="spellEnd"/>
      <w:r w:rsidRPr="00A87F22">
        <w:rPr>
          <w:bCs/>
          <w:sz w:val="20"/>
          <w:szCs w:val="20"/>
        </w:rPr>
        <w:t>. č. 1869/17, 1869/37, 1869/40</w:t>
      </w:r>
    </w:p>
    <w:p w:rsidR="00BE1BFD" w:rsidRPr="00A87F22" w:rsidRDefault="00BE1BFD" w:rsidP="009711B0">
      <w:pPr>
        <w:spacing w:line="360" w:lineRule="auto"/>
        <w:jc w:val="both"/>
        <w:rPr>
          <w:bCs/>
          <w:sz w:val="20"/>
          <w:szCs w:val="20"/>
        </w:rPr>
      </w:pPr>
    </w:p>
    <w:p w:rsidR="00BE1BFD" w:rsidRPr="00A87F22" w:rsidRDefault="001A6FE1" w:rsidP="009711B0">
      <w:pPr>
        <w:spacing w:line="360" w:lineRule="auto"/>
        <w:jc w:val="both"/>
        <w:rPr>
          <w:bCs/>
          <w:sz w:val="20"/>
          <w:szCs w:val="20"/>
        </w:rPr>
      </w:pPr>
      <w:r w:rsidRPr="00A87F22">
        <w:rPr>
          <w:bCs/>
          <w:sz w:val="20"/>
          <w:szCs w:val="20"/>
        </w:rPr>
        <w:t>Stavebník:</w:t>
      </w:r>
      <w:bookmarkStart w:id="0" w:name="contact_DFText_2-school_name"/>
      <w:bookmarkStart w:id="1" w:name="contact_BoxV_1-school_name"/>
      <w:bookmarkEnd w:id="0"/>
      <w:bookmarkEnd w:id="1"/>
      <w:r w:rsidRPr="00A87F22">
        <w:rPr>
          <w:bCs/>
          <w:sz w:val="20"/>
          <w:szCs w:val="20"/>
        </w:rPr>
        <w:tab/>
      </w:r>
      <w:r w:rsidRPr="00A87F22">
        <w:rPr>
          <w:bCs/>
          <w:sz w:val="20"/>
          <w:szCs w:val="20"/>
        </w:rPr>
        <w:tab/>
      </w:r>
      <w:r w:rsidRPr="00A87F22">
        <w:rPr>
          <w:bCs/>
          <w:sz w:val="20"/>
          <w:szCs w:val="20"/>
        </w:rPr>
        <w:tab/>
        <w:t xml:space="preserve">Stredná odborná škola – </w:t>
      </w:r>
      <w:proofErr w:type="spellStart"/>
      <w:r w:rsidRPr="00A87F22">
        <w:rPr>
          <w:bCs/>
          <w:sz w:val="20"/>
          <w:szCs w:val="20"/>
        </w:rPr>
        <w:t>Szakközépiskola</w:t>
      </w:r>
      <w:proofErr w:type="spellEnd"/>
    </w:p>
    <w:p w:rsidR="00BE1BFD" w:rsidRPr="00A87F22" w:rsidRDefault="001A6FE1" w:rsidP="009711B0">
      <w:pPr>
        <w:spacing w:line="360" w:lineRule="auto"/>
        <w:jc w:val="both"/>
      </w:pPr>
      <w:r w:rsidRPr="00A87F22">
        <w:rPr>
          <w:bCs/>
          <w:sz w:val="20"/>
          <w:szCs w:val="20"/>
        </w:rPr>
        <w:tab/>
      </w:r>
      <w:r w:rsidRPr="00A87F22">
        <w:rPr>
          <w:bCs/>
          <w:sz w:val="20"/>
          <w:szCs w:val="20"/>
        </w:rPr>
        <w:tab/>
      </w:r>
      <w:r w:rsidRPr="00A87F22">
        <w:rPr>
          <w:bCs/>
          <w:sz w:val="20"/>
          <w:szCs w:val="20"/>
        </w:rPr>
        <w:tab/>
      </w:r>
      <w:r w:rsidRPr="00A87F22">
        <w:rPr>
          <w:bCs/>
          <w:sz w:val="20"/>
          <w:szCs w:val="20"/>
        </w:rPr>
        <w:tab/>
        <w:t xml:space="preserve">Šafárikova 56, 982 01 </w:t>
      </w:r>
      <w:proofErr w:type="spellStart"/>
      <w:r w:rsidRPr="00A87F22">
        <w:rPr>
          <w:bCs/>
          <w:sz w:val="20"/>
          <w:szCs w:val="20"/>
        </w:rPr>
        <w:t>Tornaľa</w:t>
      </w:r>
      <w:proofErr w:type="spellEnd"/>
      <w:r w:rsidRPr="00A87F22">
        <w:rPr>
          <w:bCs/>
          <w:sz w:val="20"/>
          <w:szCs w:val="20"/>
        </w:rPr>
        <w:t xml:space="preserve">, </w:t>
      </w:r>
      <w:r w:rsidRPr="00A87F22">
        <w:rPr>
          <w:rStyle w:val="Hypertextovprepojenie"/>
          <w:bCs/>
          <w:color w:val="000000"/>
          <w:sz w:val="20"/>
          <w:szCs w:val="20"/>
          <w:u w:val="none"/>
        </w:rPr>
        <w:t>riaditel@sostornala.sk</w:t>
      </w:r>
    </w:p>
    <w:p w:rsidR="00BE1BFD" w:rsidRPr="00A87F22" w:rsidRDefault="00BE1BFD" w:rsidP="009711B0">
      <w:pPr>
        <w:spacing w:line="360" w:lineRule="auto"/>
        <w:jc w:val="both"/>
        <w:rPr>
          <w:bCs/>
          <w:color w:val="000000"/>
          <w:sz w:val="20"/>
          <w:szCs w:val="20"/>
        </w:rPr>
      </w:pPr>
    </w:p>
    <w:p w:rsidR="00BE1BFD" w:rsidRPr="00A87F22" w:rsidRDefault="001A6FE1" w:rsidP="009711B0">
      <w:pPr>
        <w:spacing w:line="360" w:lineRule="auto"/>
        <w:jc w:val="both"/>
      </w:pPr>
      <w:r w:rsidRPr="00A87F22">
        <w:rPr>
          <w:bCs/>
          <w:sz w:val="20"/>
          <w:szCs w:val="20"/>
        </w:rPr>
        <w:t>Autor:</w:t>
      </w:r>
      <w:r w:rsidRPr="00A87F22">
        <w:rPr>
          <w:bCs/>
          <w:sz w:val="20"/>
          <w:szCs w:val="20"/>
        </w:rPr>
        <w:tab/>
      </w:r>
      <w:r w:rsidRPr="00A87F22">
        <w:rPr>
          <w:bCs/>
          <w:sz w:val="20"/>
          <w:szCs w:val="20"/>
        </w:rPr>
        <w:tab/>
      </w:r>
      <w:r w:rsidRPr="00A87F22">
        <w:rPr>
          <w:bCs/>
          <w:sz w:val="20"/>
          <w:szCs w:val="20"/>
        </w:rPr>
        <w:tab/>
      </w:r>
      <w:r w:rsidRPr="00A87F22">
        <w:rPr>
          <w:bCs/>
          <w:sz w:val="20"/>
          <w:szCs w:val="20"/>
        </w:rPr>
        <w:tab/>
        <w:t xml:space="preserve">Ing. arch. Tereza Vrbová, Ing. arch. Mário </w:t>
      </w:r>
      <w:proofErr w:type="spellStart"/>
      <w:r w:rsidRPr="00A87F22">
        <w:rPr>
          <w:bCs/>
          <w:sz w:val="20"/>
          <w:szCs w:val="20"/>
        </w:rPr>
        <w:t>Regec</w:t>
      </w:r>
      <w:proofErr w:type="spellEnd"/>
    </w:p>
    <w:p w:rsidR="00BE1BFD" w:rsidRPr="00A87F22" w:rsidRDefault="00BE1BFD" w:rsidP="009711B0">
      <w:pPr>
        <w:spacing w:line="360" w:lineRule="auto"/>
        <w:jc w:val="both"/>
        <w:rPr>
          <w:bCs/>
          <w:sz w:val="20"/>
          <w:szCs w:val="20"/>
        </w:rPr>
      </w:pPr>
    </w:p>
    <w:p w:rsidR="00BE1BFD" w:rsidRPr="00A87F22" w:rsidRDefault="001A6FE1" w:rsidP="009711B0">
      <w:pPr>
        <w:spacing w:line="360" w:lineRule="auto"/>
        <w:jc w:val="both"/>
      </w:pPr>
      <w:r w:rsidRPr="00A87F22">
        <w:rPr>
          <w:bCs/>
          <w:sz w:val="20"/>
          <w:szCs w:val="20"/>
        </w:rPr>
        <w:t>ASR:</w:t>
      </w:r>
      <w:r w:rsidRPr="00A87F22">
        <w:rPr>
          <w:bCs/>
          <w:sz w:val="20"/>
          <w:szCs w:val="20"/>
        </w:rPr>
        <w:tab/>
      </w:r>
      <w:r w:rsidRPr="00A87F22">
        <w:rPr>
          <w:bCs/>
          <w:sz w:val="20"/>
          <w:szCs w:val="20"/>
        </w:rPr>
        <w:tab/>
      </w:r>
      <w:r w:rsidRPr="00A87F22">
        <w:rPr>
          <w:bCs/>
          <w:sz w:val="20"/>
          <w:szCs w:val="20"/>
        </w:rPr>
        <w:tab/>
      </w:r>
      <w:r w:rsidRPr="00A87F22">
        <w:rPr>
          <w:bCs/>
          <w:sz w:val="20"/>
          <w:szCs w:val="20"/>
        </w:rPr>
        <w:tab/>
        <w:t xml:space="preserve">Ing. arch. Mário </w:t>
      </w:r>
      <w:proofErr w:type="spellStart"/>
      <w:r w:rsidRPr="00A87F22">
        <w:rPr>
          <w:bCs/>
          <w:sz w:val="20"/>
          <w:szCs w:val="20"/>
        </w:rPr>
        <w:t>Regec</w:t>
      </w:r>
      <w:proofErr w:type="spellEnd"/>
      <w:r w:rsidRPr="00A87F22">
        <w:rPr>
          <w:bCs/>
          <w:sz w:val="20"/>
          <w:szCs w:val="20"/>
        </w:rPr>
        <w:t>, SKA č. 2354 AA</w:t>
      </w:r>
    </w:p>
    <w:p w:rsidR="00BE1BFD" w:rsidRPr="00A87F22" w:rsidRDefault="001A6FE1" w:rsidP="009711B0">
      <w:pPr>
        <w:spacing w:line="360" w:lineRule="auto"/>
        <w:jc w:val="both"/>
        <w:rPr>
          <w:bCs/>
          <w:sz w:val="20"/>
          <w:szCs w:val="20"/>
        </w:rPr>
      </w:pPr>
      <w:r w:rsidRPr="00A87F22">
        <w:rPr>
          <w:bCs/>
          <w:sz w:val="20"/>
          <w:szCs w:val="20"/>
        </w:rPr>
        <w:tab/>
      </w:r>
      <w:r w:rsidRPr="00A87F22">
        <w:rPr>
          <w:bCs/>
          <w:sz w:val="20"/>
          <w:szCs w:val="20"/>
        </w:rPr>
        <w:tab/>
      </w:r>
      <w:r w:rsidRPr="00A87F22">
        <w:rPr>
          <w:bCs/>
          <w:sz w:val="20"/>
          <w:szCs w:val="20"/>
        </w:rPr>
        <w:tab/>
      </w:r>
      <w:r w:rsidRPr="00A87F22">
        <w:rPr>
          <w:bCs/>
          <w:sz w:val="20"/>
          <w:szCs w:val="20"/>
        </w:rPr>
        <w:tab/>
      </w:r>
      <w:proofErr w:type="spellStart"/>
      <w:r w:rsidRPr="00A87F22">
        <w:rPr>
          <w:bCs/>
          <w:sz w:val="20"/>
          <w:szCs w:val="20"/>
        </w:rPr>
        <w:t>regec+vrbova</w:t>
      </w:r>
      <w:proofErr w:type="spellEnd"/>
      <w:r w:rsidRPr="00A87F22">
        <w:rPr>
          <w:bCs/>
          <w:sz w:val="20"/>
          <w:szCs w:val="20"/>
        </w:rPr>
        <w:t xml:space="preserve"> architekti s.r.o., </w:t>
      </w:r>
      <w:proofErr w:type="spellStart"/>
      <w:r w:rsidRPr="00A87F22">
        <w:rPr>
          <w:bCs/>
          <w:sz w:val="20"/>
          <w:szCs w:val="20"/>
        </w:rPr>
        <w:t>Stakčínska</w:t>
      </w:r>
      <w:proofErr w:type="spellEnd"/>
      <w:r w:rsidRPr="00A87F22">
        <w:rPr>
          <w:bCs/>
          <w:sz w:val="20"/>
          <w:szCs w:val="20"/>
        </w:rPr>
        <w:t xml:space="preserve"> 2920, 069 01 Snina</w:t>
      </w:r>
    </w:p>
    <w:p w:rsidR="00BE1BFD" w:rsidRPr="00A87F22" w:rsidRDefault="001A6FE1" w:rsidP="009711B0">
      <w:pPr>
        <w:spacing w:before="60" w:after="60" w:line="360" w:lineRule="auto"/>
        <w:jc w:val="both"/>
        <w:rPr>
          <w:sz w:val="20"/>
          <w:szCs w:val="20"/>
        </w:rPr>
      </w:pPr>
      <w:r w:rsidRPr="00A87F22">
        <w:rPr>
          <w:sz w:val="20"/>
          <w:szCs w:val="20"/>
        </w:rPr>
        <w:t>Vypracoval:</w:t>
      </w:r>
      <w:r w:rsidRPr="00A87F22">
        <w:rPr>
          <w:sz w:val="20"/>
          <w:szCs w:val="20"/>
        </w:rPr>
        <w:tab/>
      </w:r>
      <w:r w:rsidRPr="00A87F22">
        <w:rPr>
          <w:sz w:val="20"/>
          <w:szCs w:val="20"/>
        </w:rPr>
        <w:tab/>
      </w:r>
      <w:r w:rsidRPr="00A87F22">
        <w:rPr>
          <w:sz w:val="20"/>
          <w:szCs w:val="20"/>
        </w:rPr>
        <w:tab/>
      </w:r>
      <w:r w:rsidR="002E75C0">
        <w:rPr>
          <w:sz w:val="20"/>
          <w:szCs w:val="20"/>
        </w:rPr>
        <w:t xml:space="preserve">Ing. arch. Mário </w:t>
      </w:r>
      <w:proofErr w:type="spellStart"/>
      <w:r w:rsidR="002E75C0">
        <w:rPr>
          <w:sz w:val="20"/>
          <w:szCs w:val="20"/>
        </w:rPr>
        <w:t>Regec</w:t>
      </w:r>
      <w:proofErr w:type="spellEnd"/>
      <w:r w:rsidR="002E75C0">
        <w:rPr>
          <w:sz w:val="20"/>
          <w:szCs w:val="20"/>
        </w:rPr>
        <w:t xml:space="preserve">, </w:t>
      </w:r>
      <w:r w:rsidRPr="00A87F22">
        <w:rPr>
          <w:sz w:val="20"/>
          <w:szCs w:val="20"/>
        </w:rPr>
        <w:t xml:space="preserve">Ing. Jakub </w:t>
      </w:r>
      <w:proofErr w:type="spellStart"/>
      <w:r w:rsidRPr="00A87F22">
        <w:rPr>
          <w:sz w:val="20"/>
          <w:szCs w:val="20"/>
        </w:rPr>
        <w:t>Barančík</w:t>
      </w:r>
      <w:proofErr w:type="spellEnd"/>
    </w:p>
    <w:p w:rsidR="00BE1BFD" w:rsidRPr="00A87F22" w:rsidRDefault="001A6FE1" w:rsidP="009711B0">
      <w:pPr>
        <w:spacing w:line="360" w:lineRule="auto"/>
        <w:jc w:val="both"/>
        <w:rPr>
          <w:bCs/>
          <w:sz w:val="20"/>
          <w:szCs w:val="20"/>
        </w:rPr>
      </w:pPr>
      <w:r w:rsidRPr="00A87F22">
        <w:rPr>
          <w:bCs/>
          <w:sz w:val="20"/>
          <w:szCs w:val="20"/>
        </w:rPr>
        <w:t>Druh stavebnej akcie:</w:t>
      </w:r>
      <w:r w:rsidRPr="00A87F22">
        <w:rPr>
          <w:bCs/>
          <w:sz w:val="20"/>
          <w:szCs w:val="20"/>
        </w:rPr>
        <w:tab/>
      </w:r>
      <w:r w:rsidRPr="00A87F22">
        <w:rPr>
          <w:bCs/>
          <w:sz w:val="20"/>
          <w:szCs w:val="20"/>
        </w:rPr>
        <w:tab/>
        <w:t>Stavebné úpravy existujúcej stavby</w:t>
      </w:r>
    </w:p>
    <w:p w:rsidR="00BE1BFD" w:rsidRPr="00AD33D6" w:rsidRDefault="001A6FE1" w:rsidP="009711B0">
      <w:pPr>
        <w:spacing w:line="360" w:lineRule="auto"/>
        <w:jc w:val="both"/>
      </w:pPr>
      <w:r w:rsidRPr="00A87F22">
        <w:rPr>
          <w:bCs/>
          <w:sz w:val="20"/>
          <w:szCs w:val="20"/>
        </w:rPr>
        <w:t>Stupeň dokumentácie:</w:t>
      </w:r>
      <w:r w:rsidRPr="00A87F22">
        <w:rPr>
          <w:bCs/>
          <w:sz w:val="20"/>
          <w:szCs w:val="20"/>
        </w:rPr>
        <w:tab/>
      </w:r>
      <w:r w:rsidRPr="00AD33D6">
        <w:rPr>
          <w:bCs/>
          <w:sz w:val="20"/>
          <w:szCs w:val="20"/>
        </w:rPr>
        <w:t>Dokumentácia pre stavebné povolenie a realizáciu stavby(DSP + DRS)</w:t>
      </w:r>
    </w:p>
    <w:p w:rsidR="00BE1BFD" w:rsidRPr="00AD33D6" w:rsidRDefault="001A6FE1" w:rsidP="009711B0">
      <w:pPr>
        <w:pStyle w:val="Popis"/>
        <w:spacing w:before="60" w:after="60" w:line="360" w:lineRule="auto"/>
        <w:jc w:val="both"/>
        <w:rPr>
          <w:sz w:val="20"/>
          <w:szCs w:val="20"/>
        </w:rPr>
      </w:pPr>
      <w:r w:rsidRPr="00AD33D6">
        <w:rPr>
          <w:rFonts w:cs="RomanT"/>
          <w:bCs/>
          <w:i w:val="0"/>
          <w:iCs w:val="0"/>
          <w:sz w:val="20"/>
          <w:szCs w:val="20"/>
        </w:rPr>
        <w:t>Dátum:</w:t>
      </w:r>
      <w:r w:rsidRPr="00AD33D6">
        <w:rPr>
          <w:rFonts w:cs="RomanT"/>
          <w:bCs/>
          <w:i w:val="0"/>
          <w:iCs w:val="0"/>
          <w:sz w:val="20"/>
          <w:szCs w:val="20"/>
        </w:rPr>
        <w:tab/>
      </w:r>
      <w:r w:rsidRPr="00AD33D6">
        <w:rPr>
          <w:rFonts w:cs="RomanT"/>
          <w:bCs/>
          <w:i w:val="0"/>
          <w:iCs w:val="0"/>
          <w:sz w:val="20"/>
          <w:szCs w:val="20"/>
        </w:rPr>
        <w:tab/>
      </w:r>
      <w:r w:rsidR="00A87F22" w:rsidRPr="00AD33D6">
        <w:rPr>
          <w:rFonts w:cs="RomanT"/>
          <w:bCs/>
          <w:i w:val="0"/>
          <w:iCs w:val="0"/>
          <w:sz w:val="20"/>
          <w:szCs w:val="20"/>
        </w:rPr>
        <w:tab/>
      </w:r>
      <w:r w:rsidR="005F18C2">
        <w:rPr>
          <w:rFonts w:cs="RomanT"/>
          <w:bCs/>
          <w:i w:val="0"/>
          <w:iCs w:val="0"/>
          <w:sz w:val="20"/>
          <w:szCs w:val="20"/>
        </w:rPr>
        <w:t>07/</w:t>
      </w:r>
      <w:r w:rsidR="00AD33D6" w:rsidRPr="00AD33D6">
        <w:rPr>
          <w:rFonts w:cs="RomanT"/>
          <w:bCs/>
          <w:i w:val="0"/>
          <w:iCs w:val="0"/>
          <w:sz w:val="20"/>
          <w:szCs w:val="20"/>
        </w:rPr>
        <w:t>202</w:t>
      </w:r>
      <w:r w:rsidR="005F18C2">
        <w:rPr>
          <w:rFonts w:cs="RomanT"/>
          <w:bCs/>
          <w:i w:val="0"/>
          <w:iCs w:val="0"/>
          <w:sz w:val="20"/>
          <w:szCs w:val="20"/>
        </w:rPr>
        <w:t>4</w:t>
      </w:r>
    </w:p>
    <w:p w:rsidR="00BE1BFD" w:rsidRPr="00744639" w:rsidRDefault="001A6FE1" w:rsidP="00367985">
      <w:pPr>
        <w:pStyle w:val="Nadpis1"/>
        <w:spacing w:line="276" w:lineRule="auto"/>
        <w:jc w:val="both"/>
        <w:rPr>
          <w:sz w:val="20"/>
          <w:szCs w:val="20"/>
          <w:u w:val="single"/>
        </w:rPr>
      </w:pPr>
      <w:r w:rsidRPr="00744639">
        <w:rPr>
          <w:sz w:val="20"/>
          <w:szCs w:val="20"/>
          <w:u w:val="single"/>
        </w:rPr>
        <w:t>B.1 Základné údaje o navrhovaných objektoch</w:t>
      </w:r>
    </w:p>
    <w:p w:rsidR="00BE1BFD" w:rsidRPr="00744639" w:rsidRDefault="00BE1BFD" w:rsidP="00367985">
      <w:pPr>
        <w:spacing w:line="276" w:lineRule="auto"/>
        <w:jc w:val="both"/>
        <w:rPr>
          <w:b/>
          <w:sz w:val="20"/>
          <w:szCs w:val="20"/>
        </w:rPr>
      </w:pPr>
    </w:p>
    <w:p w:rsidR="00BE1BFD" w:rsidRPr="00744639" w:rsidRDefault="00BE1BFD" w:rsidP="00367985">
      <w:pPr>
        <w:spacing w:line="276" w:lineRule="auto"/>
        <w:jc w:val="both"/>
        <w:rPr>
          <w:b/>
          <w:sz w:val="20"/>
          <w:szCs w:val="20"/>
          <w:highlight w:val="yellow"/>
        </w:rPr>
      </w:pPr>
    </w:p>
    <w:p w:rsidR="00BE1BFD" w:rsidRPr="00744639" w:rsidRDefault="001A6FE1" w:rsidP="00367985">
      <w:pPr>
        <w:pStyle w:val="Podtitul"/>
        <w:spacing w:line="276" w:lineRule="auto"/>
        <w:jc w:val="both"/>
        <w:rPr>
          <w:sz w:val="20"/>
          <w:szCs w:val="20"/>
        </w:rPr>
      </w:pPr>
      <w:r w:rsidRPr="00744639">
        <w:rPr>
          <w:sz w:val="20"/>
          <w:szCs w:val="20"/>
        </w:rPr>
        <w:t>B.1.1     Základné údaje o kapacite objektu</w:t>
      </w:r>
    </w:p>
    <w:p w:rsidR="00BE1BFD" w:rsidRPr="00744639" w:rsidRDefault="001A6FE1" w:rsidP="00367985">
      <w:pPr>
        <w:spacing w:line="276" w:lineRule="auto"/>
        <w:jc w:val="both"/>
        <w:rPr>
          <w:b/>
          <w:bCs/>
          <w:sz w:val="20"/>
          <w:szCs w:val="20"/>
          <w:u w:val="single"/>
        </w:rPr>
      </w:pPr>
      <w:r w:rsidRPr="00744639">
        <w:rPr>
          <w:b/>
          <w:bCs/>
          <w:sz w:val="20"/>
          <w:szCs w:val="20"/>
          <w:u w:val="single"/>
        </w:rPr>
        <w:t>Pôvodný stav</w:t>
      </w:r>
    </w:p>
    <w:p w:rsidR="00744639" w:rsidRPr="00744639" w:rsidRDefault="00744639" w:rsidP="00367985">
      <w:pPr>
        <w:spacing w:line="276" w:lineRule="auto"/>
        <w:jc w:val="both"/>
        <w:rPr>
          <w:sz w:val="20"/>
          <w:szCs w:val="20"/>
        </w:rPr>
      </w:pPr>
      <w:r w:rsidRPr="00744639">
        <w:rPr>
          <w:rFonts w:cs="Arial"/>
          <w:color w:val="000000"/>
          <w:sz w:val="20"/>
          <w:szCs w:val="20"/>
        </w:rPr>
        <w:t>Celková zastavaná plocha</w:t>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t xml:space="preserve">1171,39   </w:t>
      </w:r>
      <w:r w:rsidRPr="00744639">
        <w:rPr>
          <w:rFonts w:cs="Arial"/>
          <w:color w:val="000000"/>
          <w:sz w:val="20"/>
          <w:szCs w:val="20"/>
        </w:rPr>
        <w:tab/>
        <w:t>m</w:t>
      </w:r>
      <w:r w:rsidRPr="00744639">
        <w:rPr>
          <w:rFonts w:cs="Arial"/>
          <w:color w:val="000000"/>
          <w:sz w:val="20"/>
          <w:szCs w:val="20"/>
          <w:vertAlign w:val="superscript"/>
        </w:rPr>
        <w:t>2</w:t>
      </w:r>
    </w:p>
    <w:p w:rsidR="00744639" w:rsidRPr="00744639" w:rsidRDefault="00744639" w:rsidP="00367985">
      <w:pPr>
        <w:spacing w:line="276" w:lineRule="auto"/>
        <w:jc w:val="both"/>
        <w:rPr>
          <w:rFonts w:cs="Arial"/>
          <w:color w:val="000000"/>
          <w:sz w:val="20"/>
          <w:szCs w:val="20"/>
        </w:rPr>
      </w:pPr>
      <w:r w:rsidRPr="00744639">
        <w:rPr>
          <w:rFonts w:cs="Arial"/>
          <w:color w:val="000000"/>
          <w:sz w:val="20"/>
          <w:szCs w:val="20"/>
        </w:rPr>
        <w:t>Úžitková plocha:</w:t>
      </w:r>
    </w:p>
    <w:p w:rsidR="00744639" w:rsidRPr="00744639" w:rsidRDefault="00744639" w:rsidP="00367985">
      <w:pPr>
        <w:spacing w:line="276" w:lineRule="auto"/>
        <w:jc w:val="both"/>
        <w:rPr>
          <w:sz w:val="20"/>
          <w:szCs w:val="20"/>
        </w:rPr>
      </w:pPr>
      <w:r w:rsidRPr="00744639">
        <w:rPr>
          <w:rFonts w:cs="Arial"/>
          <w:color w:val="000000"/>
          <w:sz w:val="20"/>
          <w:szCs w:val="20"/>
        </w:rPr>
        <w:t>1.NP</w:t>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t xml:space="preserve">979,51   </w:t>
      </w:r>
      <w:r w:rsidRPr="00744639">
        <w:rPr>
          <w:rFonts w:cs="Arial"/>
          <w:color w:val="000000"/>
          <w:sz w:val="20"/>
          <w:szCs w:val="20"/>
        </w:rPr>
        <w:tab/>
        <w:t>m</w:t>
      </w:r>
      <w:r w:rsidRPr="00744639">
        <w:rPr>
          <w:rFonts w:cs="Arial"/>
          <w:color w:val="000000"/>
          <w:sz w:val="20"/>
          <w:szCs w:val="20"/>
          <w:vertAlign w:val="superscript"/>
        </w:rPr>
        <w:t>2</w:t>
      </w:r>
    </w:p>
    <w:p w:rsidR="00744639" w:rsidRPr="00744639" w:rsidRDefault="00367985" w:rsidP="00367985">
      <w:pPr>
        <w:spacing w:line="276" w:lineRule="auto"/>
        <w:jc w:val="both"/>
        <w:rPr>
          <w:sz w:val="20"/>
          <w:szCs w:val="20"/>
        </w:rPr>
      </w:pPr>
      <w:r>
        <w:rPr>
          <w:rFonts w:cs="Arial"/>
          <w:color w:val="000000"/>
          <w:sz w:val="20"/>
          <w:szCs w:val="20"/>
        </w:rPr>
        <w:t>2.NP</w:t>
      </w:r>
      <w:r>
        <w:rPr>
          <w:rFonts w:cs="Arial"/>
          <w:color w:val="000000"/>
          <w:sz w:val="20"/>
          <w:szCs w:val="20"/>
        </w:rPr>
        <w:tab/>
      </w:r>
      <w:r>
        <w:rPr>
          <w:rFonts w:cs="Arial"/>
          <w:color w:val="000000"/>
          <w:sz w:val="20"/>
          <w:szCs w:val="20"/>
        </w:rPr>
        <w:tab/>
      </w:r>
      <w:r>
        <w:rPr>
          <w:rFonts w:cs="Arial"/>
          <w:color w:val="000000"/>
          <w:sz w:val="20"/>
          <w:szCs w:val="20"/>
        </w:rPr>
        <w:tab/>
      </w:r>
      <w:r>
        <w:rPr>
          <w:rFonts w:cs="Arial"/>
          <w:color w:val="000000"/>
          <w:sz w:val="20"/>
          <w:szCs w:val="20"/>
        </w:rPr>
        <w:tab/>
      </w:r>
      <w:r>
        <w:rPr>
          <w:rFonts w:cs="Arial"/>
          <w:color w:val="000000"/>
          <w:sz w:val="20"/>
          <w:szCs w:val="20"/>
        </w:rPr>
        <w:tab/>
      </w:r>
      <w:r>
        <w:rPr>
          <w:rFonts w:cs="Arial"/>
          <w:color w:val="000000"/>
          <w:sz w:val="20"/>
          <w:szCs w:val="20"/>
        </w:rPr>
        <w:tab/>
      </w:r>
      <w:r>
        <w:rPr>
          <w:rFonts w:cs="Arial"/>
          <w:color w:val="000000"/>
          <w:sz w:val="20"/>
          <w:szCs w:val="20"/>
        </w:rPr>
        <w:tab/>
      </w:r>
      <w:r>
        <w:rPr>
          <w:rFonts w:cs="Arial"/>
          <w:color w:val="000000"/>
          <w:sz w:val="20"/>
          <w:szCs w:val="20"/>
        </w:rPr>
        <w:tab/>
      </w:r>
      <w:r>
        <w:rPr>
          <w:rFonts w:cs="Arial"/>
          <w:color w:val="000000"/>
          <w:sz w:val="20"/>
          <w:szCs w:val="20"/>
        </w:rPr>
        <w:tab/>
      </w:r>
      <w:r>
        <w:rPr>
          <w:rFonts w:cs="Arial"/>
          <w:color w:val="000000"/>
          <w:sz w:val="20"/>
          <w:szCs w:val="20"/>
        </w:rPr>
        <w:tab/>
        <w:t xml:space="preserve">977,39  </w:t>
      </w:r>
      <w:r>
        <w:rPr>
          <w:rFonts w:cs="Arial"/>
          <w:color w:val="000000"/>
          <w:sz w:val="20"/>
          <w:szCs w:val="20"/>
        </w:rPr>
        <w:tab/>
      </w:r>
      <w:r w:rsidR="00744639" w:rsidRPr="00744639">
        <w:rPr>
          <w:rFonts w:cs="Arial"/>
          <w:color w:val="000000"/>
          <w:sz w:val="20"/>
          <w:szCs w:val="20"/>
        </w:rPr>
        <w:t>m</w:t>
      </w:r>
      <w:r w:rsidR="00744639" w:rsidRPr="00744639">
        <w:rPr>
          <w:rFonts w:cs="Arial"/>
          <w:color w:val="000000"/>
          <w:sz w:val="20"/>
          <w:szCs w:val="20"/>
          <w:vertAlign w:val="superscript"/>
        </w:rPr>
        <w:t>2</w:t>
      </w:r>
    </w:p>
    <w:p w:rsidR="00744639" w:rsidRPr="00744639" w:rsidRDefault="00744639" w:rsidP="00367985">
      <w:pPr>
        <w:spacing w:line="276" w:lineRule="auto"/>
        <w:jc w:val="both"/>
        <w:rPr>
          <w:sz w:val="20"/>
          <w:szCs w:val="20"/>
        </w:rPr>
      </w:pPr>
      <w:r w:rsidRPr="00744639">
        <w:rPr>
          <w:rFonts w:cs="Arial"/>
          <w:color w:val="000000"/>
          <w:sz w:val="20"/>
          <w:szCs w:val="20"/>
        </w:rPr>
        <w:t>3.NP</w:t>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r>
      <w:r w:rsidRPr="00744639">
        <w:rPr>
          <w:rFonts w:cs="Arial"/>
          <w:color w:val="000000"/>
          <w:sz w:val="20"/>
          <w:szCs w:val="20"/>
        </w:rPr>
        <w:tab/>
        <w:t>231,85</w:t>
      </w:r>
      <w:r w:rsidRPr="00744639">
        <w:rPr>
          <w:rFonts w:cs="Arial"/>
          <w:color w:val="000000"/>
          <w:sz w:val="20"/>
          <w:szCs w:val="20"/>
        </w:rPr>
        <w:tab/>
        <w:t xml:space="preserve"> </w:t>
      </w:r>
      <w:r w:rsidRPr="00744639">
        <w:rPr>
          <w:rFonts w:cs="Arial"/>
          <w:color w:val="000000"/>
          <w:sz w:val="20"/>
          <w:szCs w:val="20"/>
        </w:rPr>
        <w:tab/>
        <w:t>m</w:t>
      </w:r>
      <w:r w:rsidRPr="00744639">
        <w:rPr>
          <w:rFonts w:cs="Arial"/>
          <w:color w:val="000000"/>
          <w:sz w:val="20"/>
          <w:szCs w:val="20"/>
          <w:vertAlign w:val="superscript"/>
        </w:rPr>
        <w:t>2</w:t>
      </w:r>
    </w:p>
    <w:p w:rsidR="00744639" w:rsidRPr="00744639" w:rsidRDefault="00744639" w:rsidP="00367985">
      <w:pPr>
        <w:pStyle w:val="l5"/>
        <w:spacing w:before="0" w:after="0" w:line="276" w:lineRule="auto"/>
        <w:jc w:val="both"/>
        <w:rPr>
          <w:sz w:val="20"/>
          <w:szCs w:val="20"/>
        </w:rPr>
      </w:pPr>
      <w:r w:rsidRPr="00744639">
        <w:rPr>
          <w:rFonts w:ascii="Century Gothic" w:hAnsi="Century Gothic" w:cs="Arial"/>
          <w:color w:val="000000"/>
          <w:sz w:val="20"/>
          <w:szCs w:val="20"/>
          <w:lang w:val="sk-SK"/>
        </w:rPr>
        <w:t>Obostavaný priestor</w:t>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t xml:space="preserve">9790,77 </w:t>
      </w:r>
      <w:r w:rsidRPr="00744639">
        <w:rPr>
          <w:rFonts w:ascii="Century Gothic" w:hAnsi="Century Gothic" w:cs="Arial"/>
          <w:color w:val="000000"/>
          <w:sz w:val="20"/>
          <w:szCs w:val="20"/>
          <w:lang w:val="sk-SK"/>
        </w:rPr>
        <w:tab/>
        <w:t>m</w:t>
      </w:r>
      <w:r w:rsidRPr="00744639">
        <w:rPr>
          <w:rFonts w:ascii="Century Gothic" w:hAnsi="Century Gothic" w:cs="Arial"/>
          <w:color w:val="000000"/>
          <w:sz w:val="20"/>
          <w:szCs w:val="20"/>
          <w:vertAlign w:val="superscript"/>
          <w:lang w:val="sk-SK"/>
        </w:rPr>
        <w:t>3</w:t>
      </w:r>
    </w:p>
    <w:p w:rsidR="00744639" w:rsidRPr="00744639" w:rsidRDefault="00744639" w:rsidP="00367985">
      <w:pPr>
        <w:pStyle w:val="l5"/>
        <w:spacing w:before="0" w:after="0" w:line="276" w:lineRule="auto"/>
        <w:jc w:val="both"/>
        <w:rPr>
          <w:rFonts w:ascii="Century Gothic" w:hAnsi="Century Gothic" w:cs="Arial"/>
          <w:color w:val="000000"/>
          <w:sz w:val="20"/>
          <w:szCs w:val="20"/>
          <w:lang w:val="sk-SK"/>
        </w:rPr>
      </w:pPr>
      <w:r w:rsidRPr="00744639">
        <w:rPr>
          <w:rFonts w:ascii="Century Gothic" w:hAnsi="Century Gothic" w:cs="Arial"/>
          <w:color w:val="000000"/>
          <w:sz w:val="20"/>
          <w:szCs w:val="20"/>
          <w:lang w:val="sk-SK"/>
        </w:rPr>
        <w:t>Počet nadzemných podlaží</w:t>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t>3</w:t>
      </w:r>
    </w:p>
    <w:p w:rsidR="00744639" w:rsidRPr="00744639" w:rsidRDefault="00744639" w:rsidP="00367985">
      <w:pPr>
        <w:pStyle w:val="l5"/>
        <w:spacing w:before="0" w:after="0" w:line="276" w:lineRule="auto"/>
        <w:jc w:val="both"/>
        <w:rPr>
          <w:rFonts w:ascii="Century Gothic" w:hAnsi="Century Gothic" w:cs="Arial"/>
          <w:color w:val="000000"/>
          <w:sz w:val="20"/>
          <w:szCs w:val="20"/>
          <w:lang w:val="sk-SK"/>
        </w:rPr>
      </w:pPr>
      <w:r w:rsidRPr="00744639">
        <w:rPr>
          <w:rFonts w:ascii="Century Gothic" w:hAnsi="Century Gothic" w:cs="Arial"/>
          <w:color w:val="000000"/>
          <w:sz w:val="20"/>
          <w:szCs w:val="20"/>
          <w:lang w:val="sk-SK"/>
        </w:rPr>
        <w:t>Počet podzemných podlaží</w:t>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t>0</w:t>
      </w:r>
    </w:p>
    <w:p w:rsidR="00744639" w:rsidRPr="00744639" w:rsidRDefault="00744639" w:rsidP="00367985">
      <w:pPr>
        <w:pStyle w:val="l5"/>
        <w:spacing w:before="0" w:after="0" w:line="276" w:lineRule="auto"/>
        <w:jc w:val="both"/>
        <w:rPr>
          <w:rFonts w:ascii="Century Gothic" w:hAnsi="Century Gothic" w:cs="Arial"/>
          <w:color w:val="000000"/>
          <w:sz w:val="20"/>
          <w:szCs w:val="20"/>
          <w:lang w:val="sk-SK"/>
        </w:rPr>
      </w:pPr>
      <w:r w:rsidRPr="00744639">
        <w:rPr>
          <w:rFonts w:ascii="Century Gothic" w:hAnsi="Century Gothic" w:cs="Arial"/>
          <w:color w:val="000000"/>
          <w:sz w:val="20"/>
          <w:szCs w:val="20"/>
          <w:lang w:val="sk-SK"/>
        </w:rPr>
        <w:t xml:space="preserve">Konštrukčná výška podlažia </w:t>
      </w:r>
    </w:p>
    <w:p w:rsidR="00744639" w:rsidRPr="00744639" w:rsidRDefault="00744639" w:rsidP="00367985">
      <w:pPr>
        <w:pStyle w:val="l5"/>
        <w:spacing w:before="0" w:after="0" w:line="276" w:lineRule="auto"/>
        <w:jc w:val="both"/>
        <w:rPr>
          <w:rFonts w:ascii="Century Gothic" w:hAnsi="Century Gothic" w:cs="Arial"/>
          <w:color w:val="000000"/>
          <w:sz w:val="20"/>
          <w:szCs w:val="20"/>
          <w:lang w:val="sk-SK"/>
        </w:rPr>
      </w:pPr>
      <w:r w:rsidRPr="00744639">
        <w:rPr>
          <w:rFonts w:ascii="Century Gothic" w:hAnsi="Century Gothic" w:cs="Arial"/>
          <w:color w:val="000000"/>
          <w:sz w:val="20"/>
          <w:szCs w:val="20"/>
          <w:lang w:val="sk-SK"/>
        </w:rPr>
        <w:t xml:space="preserve">1.NP </w:t>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r>
      <w:r w:rsidRPr="00744639">
        <w:rPr>
          <w:rFonts w:ascii="Century Gothic" w:hAnsi="Century Gothic" w:cs="Arial"/>
          <w:color w:val="000000"/>
          <w:sz w:val="20"/>
          <w:szCs w:val="20"/>
          <w:lang w:val="sk-SK"/>
        </w:rPr>
        <w:tab/>
        <w:t xml:space="preserve">3,850    </w:t>
      </w:r>
      <w:r w:rsidRPr="00744639">
        <w:rPr>
          <w:rFonts w:ascii="Century Gothic" w:hAnsi="Century Gothic" w:cs="Arial"/>
          <w:color w:val="000000"/>
          <w:sz w:val="20"/>
          <w:szCs w:val="20"/>
          <w:lang w:val="sk-SK"/>
        </w:rPr>
        <w:tab/>
        <w:t>m</w:t>
      </w:r>
    </w:p>
    <w:p w:rsidR="00744639" w:rsidRDefault="00367985" w:rsidP="00367985">
      <w:pPr>
        <w:pStyle w:val="l5"/>
        <w:spacing w:before="0" w:after="0" w:line="276" w:lineRule="auto"/>
        <w:jc w:val="both"/>
        <w:rPr>
          <w:rFonts w:ascii="Century Gothic" w:hAnsi="Century Gothic" w:cs="Arial"/>
          <w:color w:val="000000"/>
          <w:sz w:val="20"/>
          <w:szCs w:val="20"/>
          <w:lang w:val="sk-SK"/>
        </w:rPr>
      </w:pPr>
      <w:r>
        <w:rPr>
          <w:rFonts w:ascii="Century Gothic" w:hAnsi="Century Gothic" w:cs="Arial"/>
          <w:color w:val="000000"/>
          <w:sz w:val="20"/>
          <w:szCs w:val="20"/>
          <w:lang w:val="sk-SK"/>
        </w:rPr>
        <w:t xml:space="preserve">2.NP </w:t>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r>
      <w:r>
        <w:rPr>
          <w:rFonts w:ascii="Century Gothic" w:hAnsi="Century Gothic" w:cs="Arial"/>
          <w:color w:val="000000"/>
          <w:sz w:val="20"/>
          <w:szCs w:val="20"/>
          <w:lang w:val="sk-SK"/>
        </w:rPr>
        <w:tab/>
        <w:t xml:space="preserve">3,810    </w:t>
      </w:r>
      <w:r>
        <w:rPr>
          <w:rFonts w:ascii="Century Gothic" w:hAnsi="Century Gothic" w:cs="Arial"/>
          <w:color w:val="000000"/>
          <w:sz w:val="20"/>
          <w:szCs w:val="20"/>
          <w:lang w:val="sk-SK"/>
        </w:rPr>
        <w:tab/>
      </w:r>
      <w:r w:rsidR="00744639" w:rsidRPr="00744639">
        <w:rPr>
          <w:rFonts w:ascii="Century Gothic" w:hAnsi="Century Gothic" w:cs="Arial"/>
          <w:color w:val="000000"/>
          <w:sz w:val="20"/>
          <w:szCs w:val="20"/>
          <w:lang w:val="sk-SK"/>
        </w:rPr>
        <w:t>m</w:t>
      </w:r>
    </w:p>
    <w:p w:rsidR="00367985" w:rsidRPr="00744639" w:rsidRDefault="00367985" w:rsidP="00367985">
      <w:pPr>
        <w:spacing w:line="276" w:lineRule="auto"/>
        <w:jc w:val="both"/>
        <w:rPr>
          <w:b/>
          <w:bCs/>
          <w:sz w:val="20"/>
          <w:szCs w:val="20"/>
          <w:u w:val="single"/>
        </w:rPr>
      </w:pPr>
      <w:r w:rsidRPr="00744639">
        <w:rPr>
          <w:b/>
          <w:bCs/>
          <w:sz w:val="20"/>
          <w:szCs w:val="20"/>
          <w:u w:val="single"/>
        </w:rPr>
        <w:lastRenderedPageBreak/>
        <w:t>Navrhovaný stav</w:t>
      </w:r>
    </w:p>
    <w:p w:rsidR="00367985" w:rsidRPr="00744639" w:rsidRDefault="00367985" w:rsidP="00367985">
      <w:pPr>
        <w:spacing w:line="276" w:lineRule="auto"/>
        <w:jc w:val="both"/>
        <w:rPr>
          <w:sz w:val="20"/>
          <w:szCs w:val="20"/>
        </w:rPr>
      </w:pPr>
      <w:r w:rsidRPr="00744639">
        <w:rPr>
          <w:sz w:val="20"/>
          <w:szCs w:val="20"/>
        </w:rPr>
        <w:t>Celková zastavaná plocha</w:t>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t xml:space="preserve">1219,75  </w:t>
      </w:r>
      <w:r w:rsidRPr="00744639">
        <w:rPr>
          <w:sz w:val="20"/>
          <w:szCs w:val="20"/>
        </w:rPr>
        <w:tab/>
        <w:t>m</w:t>
      </w:r>
      <w:r w:rsidRPr="00367985">
        <w:rPr>
          <w:sz w:val="20"/>
          <w:szCs w:val="20"/>
          <w:vertAlign w:val="superscript"/>
        </w:rPr>
        <w:t>2</w:t>
      </w:r>
    </w:p>
    <w:p w:rsidR="00367985" w:rsidRPr="00744639" w:rsidRDefault="00367985" w:rsidP="00367985">
      <w:pPr>
        <w:spacing w:line="276" w:lineRule="auto"/>
        <w:jc w:val="both"/>
        <w:rPr>
          <w:sz w:val="20"/>
          <w:szCs w:val="20"/>
        </w:rPr>
      </w:pPr>
      <w:r w:rsidRPr="00744639">
        <w:rPr>
          <w:sz w:val="20"/>
          <w:szCs w:val="20"/>
        </w:rPr>
        <w:t>Úžitková plocha:</w:t>
      </w:r>
    </w:p>
    <w:p w:rsidR="00367985" w:rsidRPr="00744639" w:rsidRDefault="00367985" w:rsidP="00367985">
      <w:pPr>
        <w:spacing w:line="276" w:lineRule="auto"/>
        <w:jc w:val="both"/>
        <w:rPr>
          <w:sz w:val="20"/>
          <w:szCs w:val="20"/>
        </w:rPr>
      </w:pPr>
      <w:r w:rsidRPr="00744639">
        <w:rPr>
          <w:sz w:val="20"/>
          <w:szCs w:val="20"/>
        </w:rPr>
        <w:t>1.NP</w:t>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t xml:space="preserve">979,51   </w:t>
      </w:r>
      <w:r w:rsidRPr="00744639">
        <w:rPr>
          <w:sz w:val="20"/>
          <w:szCs w:val="20"/>
        </w:rPr>
        <w:tab/>
        <w:t>m</w:t>
      </w:r>
      <w:r w:rsidRPr="00367985">
        <w:rPr>
          <w:sz w:val="20"/>
          <w:szCs w:val="20"/>
          <w:vertAlign w:val="superscript"/>
        </w:rPr>
        <w:t>2</w:t>
      </w:r>
    </w:p>
    <w:p w:rsidR="00367985" w:rsidRPr="00744639" w:rsidRDefault="00367985" w:rsidP="00367985">
      <w:pPr>
        <w:spacing w:line="276" w:lineRule="auto"/>
        <w:jc w:val="both"/>
        <w:rPr>
          <w:sz w:val="20"/>
          <w:szCs w:val="20"/>
        </w:rPr>
      </w:pPr>
      <w:r>
        <w:rPr>
          <w:sz w:val="20"/>
          <w:szCs w:val="20"/>
        </w:rPr>
        <w:t>2.NP</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977,13  </w:t>
      </w:r>
      <w:r>
        <w:rPr>
          <w:sz w:val="20"/>
          <w:szCs w:val="20"/>
        </w:rPr>
        <w:tab/>
      </w:r>
      <w:r w:rsidRPr="00744639">
        <w:rPr>
          <w:sz w:val="20"/>
          <w:szCs w:val="20"/>
        </w:rPr>
        <w:t>m</w:t>
      </w:r>
      <w:r w:rsidRPr="00367985">
        <w:rPr>
          <w:sz w:val="20"/>
          <w:szCs w:val="20"/>
          <w:vertAlign w:val="superscript"/>
        </w:rPr>
        <w:t>2</w:t>
      </w:r>
    </w:p>
    <w:p w:rsidR="00367985" w:rsidRPr="00744639" w:rsidRDefault="00367985" w:rsidP="00367985">
      <w:pPr>
        <w:spacing w:line="276" w:lineRule="auto"/>
        <w:jc w:val="both"/>
        <w:rPr>
          <w:sz w:val="20"/>
          <w:szCs w:val="20"/>
        </w:rPr>
      </w:pPr>
      <w:r w:rsidRPr="00744639">
        <w:rPr>
          <w:sz w:val="20"/>
          <w:szCs w:val="20"/>
        </w:rPr>
        <w:t>3.NP</w:t>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t xml:space="preserve">904,95   </w:t>
      </w:r>
      <w:r w:rsidRPr="00744639">
        <w:rPr>
          <w:sz w:val="20"/>
          <w:szCs w:val="20"/>
        </w:rPr>
        <w:tab/>
        <w:t>m</w:t>
      </w:r>
      <w:r w:rsidRPr="00367985">
        <w:rPr>
          <w:sz w:val="20"/>
          <w:szCs w:val="20"/>
          <w:vertAlign w:val="superscript"/>
        </w:rPr>
        <w:t>2</w:t>
      </w:r>
    </w:p>
    <w:p w:rsidR="00744639" w:rsidRPr="00744639" w:rsidRDefault="00744639" w:rsidP="00367985">
      <w:pPr>
        <w:spacing w:line="276" w:lineRule="auto"/>
        <w:jc w:val="both"/>
        <w:rPr>
          <w:sz w:val="20"/>
          <w:szCs w:val="20"/>
        </w:rPr>
      </w:pPr>
      <w:r w:rsidRPr="00744639">
        <w:rPr>
          <w:sz w:val="20"/>
          <w:szCs w:val="20"/>
        </w:rPr>
        <w:t>Obostavaný priestor</w:t>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t xml:space="preserve">13 881,87 </w:t>
      </w:r>
      <w:r w:rsidRPr="00744639">
        <w:rPr>
          <w:sz w:val="20"/>
          <w:szCs w:val="20"/>
        </w:rPr>
        <w:tab/>
        <w:t>m</w:t>
      </w:r>
      <w:r w:rsidRPr="00367985">
        <w:rPr>
          <w:sz w:val="20"/>
          <w:szCs w:val="20"/>
          <w:vertAlign w:val="superscript"/>
        </w:rPr>
        <w:t>3</w:t>
      </w:r>
    </w:p>
    <w:p w:rsidR="00744639" w:rsidRPr="00744639" w:rsidRDefault="00744639" w:rsidP="00367985">
      <w:pPr>
        <w:spacing w:line="276" w:lineRule="auto"/>
        <w:jc w:val="both"/>
        <w:rPr>
          <w:sz w:val="20"/>
          <w:szCs w:val="20"/>
        </w:rPr>
      </w:pPr>
      <w:r w:rsidRPr="00744639">
        <w:rPr>
          <w:sz w:val="20"/>
          <w:szCs w:val="20"/>
        </w:rPr>
        <w:t>Počet nadzemných podlaží</w:t>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t>3</w:t>
      </w:r>
    </w:p>
    <w:p w:rsidR="00744639" w:rsidRPr="00744639" w:rsidRDefault="00744639" w:rsidP="00367985">
      <w:pPr>
        <w:spacing w:line="276" w:lineRule="auto"/>
        <w:jc w:val="both"/>
        <w:rPr>
          <w:sz w:val="20"/>
          <w:szCs w:val="20"/>
        </w:rPr>
      </w:pPr>
      <w:r w:rsidRPr="00744639">
        <w:rPr>
          <w:sz w:val="20"/>
          <w:szCs w:val="20"/>
        </w:rPr>
        <w:t>Počet podzemných podlaží</w:t>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00367985">
        <w:rPr>
          <w:sz w:val="20"/>
          <w:szCs w:val="20"/>
        </w:rPr>
        <w:t>0</w:t>
      </w:r>
    </w:p>
    <w:p w:rsidR="00744639" w:rsidRPr="00744639" w:rsidRDefault="00744639" w:rsidP="00367985">
      <w:pPr>
        <w:spacing w:line="276" w:lineRule="auto"/>
        <w:jc w:val="both"/>
        <w:rPr>
          <w:sz w:val="20"/>
          <w:szCs w:val="20"/>
        </w:rPr>
      </w:pPr>
      <w:r w:rsidRPr="00744639">
        <w:rPr>
          <w:sz w:val="20"/>
          <w:szCs w:val="20"/>
        </w:rPr>
        <w:t xml:space="preserve">1.NP </w:t>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t xml:space="preserve">3,850    </w:t>
      </w:r>
      <w:r w:rsidRPr="00744639">
        <w:rPr>
          <w:sz w:val="20"/>
          <w:szCs w:val="20"/>
        </w:rPr>
        <w:tab/>
        <w:t xml:space="preserve"> m</w:t>
      </w:r>
    </w:p>
    <w:p w:rsidR="00744639" w:rsidRPr="00744639" w:rsidRDefault="00744639" w:rsidP="00367985">
      <w:pPr>
        <w:spacing w:line="276" w:lineRule="auto"/>
        <w:jc w:val="both"/>
        <w:rPr>
          <w:sz w:val="20"/>
          <w:szCs w:val="20"/>
        </w:rPr>
      </w:pPr>
      <w:r w:rsidRPr="00744639">
        <w:rPr>
          <w:sz w:val="20"/>
          <w:szCs w:val="20"/>
        </w:rPr>
        <w:t xml:space="preserve">2.NP </w:t>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t xml:space="preserve">3,810    </w:t>
      </w:r>
      <w:r w:rsidRPr="00744639">
        <w:rPr>
          <w:sz w:val="20"/>
          <w:szCs w:val="20"/>
        </w:rPr>
        <w:tab/>
        <w:t xml:space="preserve"> m</w:t>
      </w:r>
    </w:p>
    <w:p w:rsidR="00BE1BFD" w:rsidRDefault="00744639" w:rsidP="00367985">
      <w:pPr>
        <w:spacing w:line="276" w:lineRule="auto"/>
        <w:jc w:val="both"/>
        <w:rPr>
          <w:sz w:val="20"/>
          <w:szCs w:val="20"/>
        </w:rPr>
      </w:pPr>
      <w:r w:rsidRPr="00744639">
        <w:rPr>
          <w:sz w:val="20"/>
          <w:szCs w:val="20"/>
        </w:rPr>
        <w:t xml:space="preserve">3.NP </w:t>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r>
      <w:r w:rsidRPr="00744639">
        <w:rPr>
          <w:sz w:val="20"/>
          <w:szCs w:val="20"/>
        </w:rPr>
        <w:tab/>
        <w:t xml:space="preserve">3,825     </w:t>
      </w:r>
      <w:r w:rsidRPr="00744639">
        <w:rPr>
          <w:sz w:val="20"/>
          <w:szCs w:val="20"/>
        </w:rPr>
        <w:tab/>
        <w:t xml:space="preserve"> m</w:t>
      </w:r>
    </w:p>
    <w:p w:rsidR="00744639" w:rsidRPr="00744639" w:rsidRDefault="00744639" w:rsidP="00367985">
      <w:pPr>
        <w:spacing w:line="276" w:lineRule="auto"/>
        <w:jc w:val="both"/>
        <w:rPr>
          <w:sz w:val="20"/>
          <w:szCs w:val="20"/>
        </w:rPr>
      </w:pPr>
    </w:p>
    <w:p w:rsidR="00BE1BFD" w:rsidRPr="00744639" w:rsidRDefault="001A6FE1" w:rsidP="00367985">
      <w:pPr>
        <w:pStyle w:val="Podtitul"/>
        <w:spacing w:line="276" w:lineRule="auto"/>
        <w:jc w:val="both"/>
        <w:rPr>
          <w:sz w:val="20"/>
          <w:szCs w:val="20"/>
        </w:rPr>
      </w:pPr>
      <w:r w:rsidRPr="00744639">
        <w:rPr>
          <w:sz w:val="20"/>
          <w:szCs w:val="20"/>
        </w:rPr>
        <w:t>B.1.2     Architektonické a dispozičné riešenie</w:t>
      </w:r>
    </w:p>
    <w:p w:rsidR="00BE1BFD" w:rsidRPr="00744639" w:rsidRDefault="001A6FE1" w:rsidP="00367985">
      <w:pPr>
        <w:spacing w:line="276" w:lineRule="auto"/>
        <w:ind w:firstLine="708"/>
        <w:jc w:val="both"/>
        <w:rPr>
          <w:sz w:val="20"/>
          <w:szCs w:val="20"/>
        </w:rPr>
      </w:pPr>
      <w:r w:rsidRPr="00744639">
        <w:rPr>
          <w:sz w:val="20"/>
          <w:szCs w:val="20"/>
        </w:rPr>
        <w:t xml:space="preserve">Riešený objekt má tri nadzemné podlažia. Na prvom nadzemnom podlaží sa nachádzajú učebne, hygienické priestory, bufet, sklady, kotolňa, zborovňa majstrov a posilňovňa. Na druhom nadzemnom podlaží sa nachádzajú učebne, sklady, zborovňa, </w:t>
      </w:r>
      <w:proofErr w:type="spellStart"/>
      <w:r w:rsidRPr="00744639">
        <w:rPr>
          <w:sz w:val="20"/>
          <w:szCs w:val="20"/>
        </w:rPr>
        <w:t>wc</w:t>
      </w:r>
      <w:proofErr w:type="spellEnd"/>
      <w:r w:rsidRPr="00744639">
        <w:rPr>
          <w:sz w:val="20"/>
          <w:szCs w:val="20"/>
        </w:rPr>
        <w:t xml:space="preserve"> dievčatá, </w:t>
      </w:r>
      <w:proofErr w:type="spellStart"/>
      <w:r w:rsidRPr="00744639">
        <w:rPr>
          <w:sz w:val="20"/>
          <w:szCs w:val="20"/>
        </w:rPr>
        <w:t>wc</w:t>
      </w:r>
      <w:proofErr w:type="spellEnd"/>
      <w:r w:rsidRPr="00744639">
        <w:rPr>
          <w:sz w:val="20"/>
          <w:szCs w:val="20"/>
        </w:rPr>
        <w:t xml:space="preserve"> zamestnanci, upratovačka, archív a kancelárie vedenia školy. Tretie nadzemné podlaž</w:t>
      </w:r>
      <w:r w:rsidR="00AB6A46" w:rsidRPr="00744639">
        <w:rPr>
          <w:sz w:val="20"/>
          <w:szCs w:val="20"/>
        </w:rPr>
        <w:t xml:space="preserve">ie tvorí z </w:t>
      </w:r>
      <w:r w:rsidRPr="00744639">
        <w:rPr>
          <w:sz w:val="20"/>
          <w:szCs w:val="20"/>
        </w:rPr>
        <w:t xml:space="preserve">časti </w:t>
      </w:r>
      <w:proofErr w:type="spellStart"/>
      <w:r w:rsidR="00AB6A46" w:rsidRPr="00744639">
        <w:rPr>
          <w:sz w:val="20"/>
          <w:szCs w:val="20"/>
        </w:rPr>
        <w:t>nevyuživaný</w:t>
      </w:r>
      <w:proofErr w:type="spellEnd"/>
      <w:r w:rsidR="00AB6A46" w:rsidRPr="00744639">
        <w:rPr>
          <w:sz w:val="20"/>
          <w:szCs w:val="20"/>
        </w:rPr>
        <w:t xml:space="preserve"> pôjd</w:t>
      </w:r>
      <w:r w:rsidRPr="00744639">
        <w:rPr>
          <w:sz w:val="20"/>
          <w:szCs w:val="20"/>
        </w:rPr>
        <w:t xml:space="preserve"> a</w:t>
      </w:r>
      <w:r w:rsidR="00AB6A46" w:rsidRPr="00744639">
        <w:rPr>
          <w:sz w:val="20"/>
          <w:szCs w:val="20"/>
        </w:rPr>
        <w:t> </w:t>
      </w:r>
      <w:proofErr w:type="spellStart"/>
      <w:r w:rsidRPr="00744639">
        <w:rPr>
          <w:sz w:val="20"/>
          <w:szCs w:val="20"/>
        </w:rPr>
        <w:t>čast</w:t>
      </w:r>
      <w:proofErr w:type="spellEnd"/>
      <w:r w:rsidR="00BD16EF" w:rsidRPr="00744639">
        <w:rPr>
          <w:sz w:val="20"/>
          <w:szCs w:val="20"/>
        </w:rPr>
        <w:t xml:space="preserve"> je </w:t>
      </w:r>
      <w:proofErr w:type="spellStart"/>
      <w:r w:rsidR="00BD16EF" w:rsidRPr="00744639">
        <w:rPr>
          <w:sz w:val="20"/>
          <w:szCs w:val="20"/>
        </w:rPr>
        <w:t>využíívana</w:t>
      </w:r>
      <w:proofErr w:type="spellEnd"/>
      <w:r w:rsidR="00BD16EF" w:rsidRPr="00744639">
        <w:rPr>
          <w:sz w:val="20"/>
          <w:szCs w:val="20"/>
        </w:rPr>
        <w:t xml:space="preserve"> na odborné učebn</w:t>
      </w:r>
      <w:r w:rsidR="00AB6A46" w:rsidRPr="00744639">
        <w:rPr>
          <w:sz w:val="20"/>
          <w:szCs w:val="20"/>
        </w:rPr>
        <w:t>e, sklad učebníc a kuchynk</w:t>
      </w:r>
      <w:r w:rsidR="00BC2A4B" w:rsidRPr="00744639">
        <w:rPr>
          <w:sz w:val="20"/>
          <w:szCs w:val="20"/>
        </w:rPr>
        <w:t>a</w:t>
      </w:r>
      <w:r w:rsidR="00AB6A46" w:rsidRPr="00744639">
        <w:rPr>
          <w:sz w:val="20"/>
          <w:szCs w:val="20"/>
        </w:rPr>
        <w:t>.</w:t>
      </w:r>
      <w:r w:rsidRPr="00744639">
        <w:rPr>
          <w:sz w:val="20"/>
          <w:szCs w:val="20"/>
        </w:rPr>
        <w:t xml:space="preserve"> </w:t>
      </w:r>
      <w:r w:rsidR="006C7310">
        <w:rPr>
          <w:rFonts w:cs="Arial"/>
          <w:color w:val="000000"/>
          <w:sz w:val="20"/>
          <w:szCs w:val="20"/>
        </w:rPr>
        <w:t>Tvarom je strecha prevažne sedlová s </w:t>
      </w:r>
      <w:proofErr w:type="spellStart"/>
      <w:r w:rsidR="006C7310">
        <w:rPr>
          <w:rFonts w:cs="Arial"/>
          <w:color w:val="000000"/>
          <w:sz w:val="20"/>
          <w:szCs w:val="20"/>
        </w:rPr>
        <w:t>valbami</w:t>
      </w:r>
      <w:proofErr w:type="spellEnd"/>
      <w:r w:rsidR="006C7310">
        <w:rPr>
          <w:rFonts w:cs="Arial"/>
          <w:color w:val="000000"/>
          <w:sz w:val="20"/>
          <w:szCs w:val="20"/>
        </w:rPr>
        <w:t xml:space="preserve"> vo východnom a západnom krídle, v severovýchodnej časti v styku s plochou strechou, ktorá nie je predmetom riešenia.</w:t>
      </w:r>
    </w:p>
    <w:p w:rsidR="00AB6A46" w:rsidRPr="00744639" w:rsidRDefault="00AB6A46" w:rsidP="00367985">
      <w:pPr>
        <w:spacing w:line="276" w:lineRule="auto"/>
        <w:ind w:firstLine="708"/>
        <w:jc w:val="both"/>
        <w:rPr>
          <w:sz w:val="20"/>
          <w:szCs w:val="20"/>
        </w:rPr>
      </w:pPr>
      <w:r w:rsidRPr="00744639">
        <w:rPr>
          <w:sz w:val="20"/>
          <w:szCs w:val="20"/>
        </w:rPr>
        <w:t xml:space="preserve">Stavebnými úpravami dôjde k úprave toaliet v 1.NP a 2.NP tak aby spĺňali súčasne platnú legislatívu. Krov bude </w:t>
      </w:r>
      <w:proofErr w:type="spellStart"/>
      <w:r w:rsidRPr="00744639">
        <w:rPr>
          <w:sz w:val="20"/>
          <w:szCs w:val="20"/>
        </w:rPr>
        <w:t>odstranený</w:t>
      </w:r>
      <w:proofErr w:type="spellEnd"/>
      <w:r w:rsidRPr="00744639">
        <w:rPr>
          <w:sz w:val="20"/>
          <w:szCs w:val="20"/>
        </w:rPr>
        <w:t xml:space="preserve"> a nahradený novou konštrukciou. V podkroví vzniknú 3 nové odborné učebne. Pri každej </w:t>
      </w:r>
      <w:proofErr w:type="spellStart"/>
      <w:r w:rsidRPr="00744639">
        <w:rPr>
          <w:sz w:val="20"/>
          <w:szCs w:val="20"/>
        </w:rPr>
        <w:t>ućebni</w:t>
      </w:r>
      <w:proofErr w:type="spellEnd"/>
      <w:r w:rsidRPr="00744639">
        <w:rPr>
          <w:sz w:val="20"/>
          <w:szCs w:val="20"/>
        </w:rPr>
        <w:t xml:space="preserve"> sa bude nachádzať sklad učebných pomôcok. Z novovzniknutej chodby v podkroví budú prístupne nové toalety pre chlapcov a dievčatá a </w:t>
      </w:r>
      <w:proofErr w:type="spellStart"/>
      <w:r w:rsidRPr="00744639">
        <w:rPr>
          <w:sz w:val="20"/>
          <w:szCs w:val="20"/>
        </w:rPr>
        <w:t>ekonomat</w:t>
      </w:r>
      <w:proofErr w:type="spellEnd"/>
      <w:r w:rsidRPr="00744639">
        <w:rPr>
          <w:sz w:val="20"/>
          <w:szCs w:val="20"/>
        </w:rPr>
        <w:t>. V podkroví vzniknú aj dve kancelárie pre zamestnancov školy.</w:t>
      </w:r>
      <w:r w:rsidR="00C125AE" w:rsidRPr="00744639">
        <w:rPr>
          <w:sz w:val="20"/>
          <w:szCs w:val="20"/>
        </w:rPr>
        <w:br/>
        <w:t>Fasáda na celom objekt bude tepelne zaizolovaná</w:t>
      </w:r>
      <w:r w:rsidR="00BE04BD" w:rsidRPr="00744639">
        <w:rPr>
          <w:sz w:val="20"/>
          <w:szCs w:val="20"/>
        </w:rPr>
        <w:t>. Pred vstupom vznikne nové prestrešenie do objektu a </w:t>
      </w:r>
      <w:proofErr w:type="spellStart"/>
      <w:r w:rsidR="00BE04BD" w:rsidRPr="00744639">
        <w:rPr>
          <w:sz w:val="20"/>
          <w:szCs w:val="20"/>
        </w:rPr>
        <w:t>bezbarierový</w:t>
      </w:r>
      <w:proofErr w:type="spellEnd"/>
      <w:r w:rsidR="00BE04BD" w:rsidRPr="00744639">
        <w:rPr>
          <w:sz w:val="20"/>
          <w:szCs w:val="20"/>
        </w:rPr>
        <w:t xml:space="preserve"> prístup do školy bude zabezpečený </w:t>
      </w:r>
      <w:proofErr w:type="spellStart"/>
      <w:r w:rsidR="00BE04BD" w:rsidRPr="00744639">
        <w:rPr>
          <w:sz w:val="20"/>
          <w:szCs w:val="20"/>
        </w:rPr>
        <w:t>zvíhacou</w:t>
      </w:r>
      <w:proofErr w:type="spellEnd"/>
      <w:r w:rsidR="00BE04BD" w:rsidRPr="00744639">
        <w:rPr>
          <w:sz w:val="20"/>
          <w:szCs w:val="20"/>
        </w:rPr>
        <w:t xml:space="preserve"> plošinou.</w:t>
      </w:r>
    </w:p>
    <w:p w:rsidR="00BE1BFD" w:rsidRPr="00744639" w:rsidRDefault="00BE1BFD" w:rsidP="00367985">
      <w:pPr>
        <w:spacing w:line="276" w:lineRule="auto"/>
        <w:ind w:firstLine="708"/>
        <w:jc w:val="both"/>
        <w:rPr>
          <w:sz w:val="20"/>
          <w:szCs w:val="20"/>
        </w:rPr>
      </w:pPr>
    </w:p>
    <w:p w:rsidR="00BE1BFD" w:rsidRPr="00744639" w:rsidRDefault="001A6FE1" w:rsidP="00367985">
      <w:pPr>
        <w:spacing w:line="276" w:lineRule="auto"/>
        <w:jc w:val="both"/>
        <w:rPr>
          <w:sz w:val="20"/>
          <w:szCs w:val="20"/>
          <w:u w:val="single"/>
        </w:rPr>
      </w:pPr>
      <w:r w:rsidRPr="00744639">
        <w:rPr>
          <w:sz w:val="20"/>
          <w:szCs w:val="20"/>
          <w:u w:val="single"/>
        </w:rPr>
        <w:t>B.1.3. Účel objektu</w:t>
      </w:r>
    </w:p>
    <w:p w:rsidR="00BE1BFD" w:rsidRPr="00744639" w:rsidRDefault="001A6FE1" w:rsidP="00367985">
      <w:pPr>
        <w:spacing w:line="276" w:lineRule="auto"/>
        <w:jc w:val="both"/>
        <w:rPr>
          <w:sz w:val="20"/>
          <w:szCs w:val="20"/>
        </w:rPr>
      </w:pPr>
      <w:r w:rsidRPr="00744639">
        <w:rPr>
          <w:sz w:val="20"/>
          <w:szCs w:val="20"/>
        </w:rPr>
        <w:tab/>
      </w:r>
      <w:r w:rsidR="00C125AE" w:rsidRPr="00744639">
        <w:rPr>
          <w:sz w:val="20"/>
          <w:szCs w:val="20"/>
        </w:rPr>
        <w:t xml:space="preserve">Objekt slúži na odborné vzdelávanie žiakov. Budovu prevádzkuje </w:t>
      </w:r>
      <w:r w:rsidR="00C125AE" w:rsidRPr="00744639">
        <w:rPr>
          <w:bCs/>
          <w:sz w:val="20"/>
          <w:szCs w:val="20"/>
        </w:rPr>
        <w:t xml:space="preserve">Stredná odborná škola – </w:t>
      </w:r>
      <w:proofErr w:type="spellStart"/>
      <w:r w:rsidR="00C125AE" w:rsidRPr="00744639">
        <w:rPr>
          <w:bCs/>
          <w:sz w:val="20"/>
          <w:szCs w:val="20"/>
        </w:rPr>
        <w:t>Szakközépiskola</w:t>
      </w:r>
      <w:proofErr w:type="spellEnd"/>
      <w:r w:rsidR="005C0ABB" w:rsidRPr="00744639">
        <w:rPr>
          <w:bCs/>
          <w:sz w:val="20"/>
          <w:szCs w:val="20"/>
        </w:rPr>
        <w:t xml:space="preserve"> </w:t>
      </w:r>
      <w:proofErr w:type="spellStart"/>
      <w:r w:rsidR="005C0ABB" w:rsidRPr="00744639">
        <w:rPr>
          <w:bCs/>
          <w:sz w:val="20"/>
          <w:szCs w:val="20"/>
        </w:rPr>
        <w:t>Tornaľa</w:t>
      </w:r>
      <w:proofErr w:type="spellEnd"/>
      <w:r w:rsidR="00C125AE" w:rsidRPr="00744639">
        <w:rPr>
          <w:bCs/>
          <w:sz w:val="20"/>
          <w:szCs w:val="20"/>
        </w:rPr>
        <w:t>.</w:t>
      </w:r>
    </w:p>
    <w:p w:rsidR="00BE1BFD" w:rsidRPr="00744639" w:rsidRDefault="00BE1BFD" w:rsidP="00367985">
      <w:pPr>
        <w:spacing w:line="276" w:lineRule="auto"/>
        <w:jc w:val="both"/>
        <w:rPr>
          <w:sz w:val="20"/>
          <w:szCs w:val="20"/>
        </w:rPr>
      </w:pPr>
    </w:p>
    <w:p w:rsidR="00BE1BFD" w:rsidRPr="00744639" w:rsidRDefault="001A6FE1" w:rsidP="00367985">
      <w:pPr>
        <w:spacing w:line="276" w:lineRule="auto"/>
        <w:jc w:val="both"/>
        <w:rPr>
          <w:sz w:val="20"/>
          <w:szCs w:val="20"/>
          <w:u w:val="single"/>
        </w:rPr>
      </w:pPr>
      <w:r w:rsidRPr="00744639">
        <w:rPr>
          <w:sz w:val="20"/>
          <w:szCs w:val="20"/>
          <w:u w:val="single"/>
        </w:rPr>
        <w:t>B.1.4 Stručný popis realizovaných stavebných úprav</w:t>
      </w:r>
    </w:p>
    <w:p w:rsidR="00BE1BFD" w:rsidRPr="00744639" w:rsidRDefault="001A6FE1" w:rsidP="00064488">
      <w:pPr>
        <w:tabs>
          <w:tab w:val="left" w:pos="1080"/>
        </w:tabs>
        <w:spacing w:line="276" w:lineRule="auto"/>
        <w:jc w:val="both"/>
        <w:rPr>
          <w:sz w:val="20"/>
          <w:szCs w:val="20"/>
        </w:rPr>
      </w:pPr>
      <w:r w:rsidRPr="00744639">
        <w:rPr>
          <w:b/>
          <w:bCs/>
          <w:sz w:val="20"/>
          <w:szCs w:val="20"/>
          <w:u w:val="single"/>
        </w:rPr>
        <w:t>1.NP:</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6960BF">
        <w:rPr>
          <w:sz w:val="20"/>
          <w:szCs w:val="20"/>
        </w:rPr>
        <w:t>Odstránenie 7</w:t>
      </w:r>
      <w:r w:rsidR="001A6FE1" w:rsidRPr="00744639">
        <w:rPr>
          <w:sz w:val="20"/>
          <w:szCs w:val="20"/>
        </w:rPr>
        <w:t>ks stojacich WC so splachovacou nádržkou, následná mo</w:t>
      </w:r>
      <w:r w:rsidR="006960BF">
        <w:rPr>
          <w:sz w:val="20"/>
          <w:szCs w:val="20"/>
        </w:rPr>
        <w:t xml:space="preserve">ntáž 3ks   závesných pisoárov, </w:t>
      </w:r>
      <w:r w:rsidR="001A6FE1" w:rsidRPr="00744639">
        <w:rPr>
          <w:sz w:val="20"/>
          <w:szCs w:val="20"/>
        </w:rPr>
        <w:t xml:space="preserve">3ks zavesených WC s </w:t>
      </w:r>
      <w:proofErr w:type="spellStart"/>
      <w:r w:rsidR="001A6FE1" w:rsidRPr="00744639">
        <w:rPr>
          <w:sz w:val="20"/>
          <w:szCs w:val="20"/>
        </w:rPr>
        <w:t>podomietkovou</w:t>
      </w:r>
      <w:proofErr w:type="spellEnd"/>
      <w:r w:rsidR="001A6FE1" w:rsidRPr="00744639">
        <w:rPr>
          <w:sz w:val="20"/>
          <w:szCs w:val="20"/>
        </w:rPr>
        <w:t xml:space="preserve"> splachovacou nádržkou</w:t>
      </w:r>
      <w:r w:rsidR="006960BF">
        <w:rPr>
          <w:sz w:val="20"/>
          <w:szCs w:val="20"/>
        </w:rPr>
        <w:t xml:space="preserve"> a 1ks voľne stojaceho WC</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 xml:space="preserve">Odstránenie </w:t>
      </w:r>
      <w:r w:rsidR="006960BF">
        <w:rPr>
          <w:sz w:val="20"/>
          <w:szCs w:val="20"/>
        </w:rPr>
        <w:t>3ks umývadiel</w:t>
      </w:r>
      <w:r w:rsidR="001A6FE1" w:rsidRPr="00744639">
        <w:rPr>
          <w:sz w:val="20"/>
          <w:szCs w:val="20"/>
        </w:rPr>
        <w:t xml:space="preserve">, montáž </w:t>
      </w:r>
      <w:r w:rsidR="006960BF">
        <w:rPr>
          <w:sz w:val="20"/>
          <w:szCs w:val="20"/>
        </w:rPr>
        <w:t>4</w:t>
      </w:r>
      <w:r w:rsidR="001A6FE1" w:rsidRPr="00744639">
        <w:rPr>
          <w:sz w:val="20"/>
          <w:szCs w:val="20"/>
        </w:rPr>
        <w:t>ks nových umývadiel (500x410mm)</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Montáž podlahovej vpuste DN50</w:t>
      </w:r>
      <w:r>
        <w:rPr>
          <w:sz w:val="20"/>
          <w:szCs w:val="20"/>
        </w:rPr>
        <w:t xml:space="preserve"> (2ks)</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Odstránenie pôvodných murovaných deliacich stien vo WC pre žiakov, montáž nových deliacich priečok z HPL dosiek</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 xml:space="preserve">Vytvorenie sadrokartónovej Inštalačnej </w:t>
      </w:r>
      <w:proofErr w:type="spellStart"/>
      <w:r w:rsidR="001A6FE1" w:rsidRPr="00744639">
        <w:rPr>
          <w:sz w:val="20"/>
          <w:szCs w:val="20"/>
        </w:rPr>
        <w:t>predsteny</w:t>
      </w:r>
      <w:proofErr w:type="spellEnd"/>
      <w:r w:rsidR="001A6FE1" w:rsidRPr="00744639">
        <w:rPr>
          <w:sz w:val="20"/>
          <w:szCs w:val="20"/>
        </w:rPr>
        <w:t xml:space="preserve"> (SDK - impregnovaný)</w:t>
      </w:r>
    </w:p>
    <w:p w:rsidR="000D61FC"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Zhotovenie keramického obkladu stien do výšky 2180mm (rozmer 600x600mm)</w:t>
      </w:r>
    </w:p>
    <w:p w:rsidR="000D61FC"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Výmena interiérových dverí (svetlý rozmer podľa pôdorysu)</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0D61FC" w:rsidRPr="00744639">
        <w:rPr>
          <w:sz w:val="20"/>
          <w:szCs w:val="20"/>
        </w:rPr>
        <w:t>Z</w:t>
      </w:r>
      <w:r w:rsidR="001A6FE1" w:rsidRPr="00744639">
        <w:rPr>
          <w:sz w:val="20"/>
          <w:szCs w:val="20"/>
        </w:rPr>
        <w:t>hotovenie nových nášľapných vrstiev podláh podľa účelu miestnosti (PVC, PU</w:t>
      </w:r>
      <w:r w:rsidR="000D61FC" w:rsidRPr="00744639">
        <w:rPr>
          <w:sz w:val="20"/>
          <w:szCs w:val="20"/>
        </w:rPr>
        <w:t xml:space="preserve">, </w:t>
      </w:r>
      <w:r w:rsidR="001A6FE1" w:rsidRPr="00744639">
        <w:rPr>
          <w:sz w:val="20"/>
          <w:szCs w:val="20"/>
        </w:rPr>
        <w:t>liata podlaha, keramická dlažb</w:t>
      </w:r>
      <w:r w:rsidR="00BC07AE" w:rsidRPr="00744639">
        <w:rPr>
          <w:sz w:val="20"/>
          <w:szCs w:val="20"/>
        </w:rPr>
        <w:t xml:space="preserve">a) </w:t>
      </w:r>
      <w:r w:rsidR="001A6FE1" w:rsidRPr="00744639">
        <w:rPr>
          <w:sz w:val="20"/>
          <w:szCs w:val="20"/>
        </w:rPr>
        <w:t xml:space="preserve">príprava pod PU liatu podlahu - ofrézovanie existujúceho betónu a jeho prebrúsenie </w:t>
      </w:r>
    </w:p>
    <w:p w:rsidR="00BE1BFD" w:rsidRDefault="000D61FC" w:rsidP="00367985">
      <w:pPr>
        <w:numPr>
          <w:ilvl w:val="0"/>
          <w:numId w:val="2"/>
        </w:numPr>
        <w:tabs>
          <w:tab w:val="left" w:pos="0"/>
          <w:tab w:val="left" w:pos="1080"/>
        </w:tabs>
        <w:spacing w:line="276" w:lineRule="auto"/>
        <w:ind w:left="709"/>
        <w:jc w:val="both"/>
        <w:rPr>
          <w:sz w:val="20"/>
          <w:szCs w:val="20"/>
        </w:rPr>
      </w:pPr>
      <w:r w:rsidRPr="00744639">
        <w:rPr>
          <w:sz w:val="20"/>
          <w:szCs w:val="20"/>
        </w:rPr>
        <w:t>M</w:t>
      </w:r>
      <w:r w:rsidR="001A6FE1" w:rsidRPr="00744639">
        <w:rPr>
          <w:sz w:val="20"/>
          <w:szCs w:val="20"/>
        </w:rPr>
        <w:t xml:space="preserve">ontáž interiérových tieniacich žalúzii na okná </w:t>
      </w:r>
      <w:r w:rsidR="008E725A" w:rsidRPr="00744639">
        <w:rPr>
          <w:sz w:val="20"/>
          <w:szCs w:val="20"/>
        </w:rPr>
        <w:t xml:space="preserve">prevažne </w:t>
      </w:r>
      <w:r w:rsidR="001A6FE1" w:rsidRPr="00744639">
        <w:rPr>
          <w:sz w:val="20"/>
          <w:szCs w:val="20"/>
        </w:rPr>
        <w:t>na južnej strane objektu</w:t>
      </w:r>
    </w:p>
    <w:p w:rsidR="00367985"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Montáž šikmej schodiskovej plošiny do priestoru interiérového schodiska (na všetky podlažia)</w:t>
      </w:r>
    </w:p>
    <w:p w:rsidR="00BE1BFD" w:rsidRPr="00744639" w:rsidRDefault="001A6FE1" w:rsidP="00064488">
      <w:pPr>
        <w:tabs>
          <w:tab w:val="left" w:pos="1080"/>
        </w:tabs>
        <w:spacing w:line="276" w:lineRule="auto"/>
        <w:jc w:val="both"/>
        <w:rPr>
          <w:b/>
          <w:bCs/>
          <w:sz w:val="20"/>
          <w:szCs w:val="20"/>
          <w:u w:val="single"/>
        </w:rPr>
      </w:pPr>
      <w:r w:rsidRPr="00744639">
        <w:rPr>
          <w:b/>
          <w:bCs/>
          <w:sz w:val="20"/>
          <w:szCs w:val="20"/>
          <w:u w:val="single"/>
        </w:rPr>
        <w:lastRenderedPageBreak/>
        <w:t>2.NP</w:t>
      </w:r>
    </w:p>
    <w:p w:rsidR="00BE1BFD" w:rsidRDefault="00367985" w:rsidP="00367985">
      <w:pPr>
        <w:numPr>
          <w:ilvl w:val="0"/>
          <w:numId w:val="6"/>
        </w:numPr>
        <w:tabs>
          <w:tab w:val="left" w:pos="0"/>
        </w:tabs>
        <w:spacing w:line="276" w:lineRule="auto"/>
        <w:jc w:val="both"/>
        <w:rPr>
          <w:sz w:val="20"/>
          <w:szCs w:val="20"/>
        </w:rPr>
      </w:pPr>
      <w:r>
        <w:rPr>
          <w:sz w:val="20"/>
          <w:szCs w:val="20"/>
        </w:rPr>
        <w:t>Odstránenie 5</w:t>
      </w:r>
      <w:r w:rsidR="001A6FE1" w:rsidRPr="00744639">
        <w:rPr>
          <w:sz w:val="20"/>
          <w:szCs w:val="20"/>
        </w:rPr>
        <w:t>ks stojacich WC so splachova</w:t>
      </w:r>
      <w:r>
        <w:rPr>
          <w:sz w:val="20"/>
          <w:szCs w:val="20"/>
        </w:rPr>
        <w:t>cou nádržkou, následná montáž  5</w:t>
      </w:r>
      <w:r w:rsidR="001A6FE1" w:rsidRPr="00744639">
        <w:rPr>
          <w:sz w:val="20"/>
          <w:szCs w:val="20"/>
        </w:rPr>
        <w:t xml:space="preserve">ks zavesených WC s </w:t>
      </w:r>
      <w:proofErr w:type="spellStart"/>
      <w:r w:rsidR="001A6FE1" w:rsidRPr="00744639">
        <w:rPr>
          <w:sz w:val="20"/>
          <w:szCs w:val="20"/>
        </w:rPr>
        <w:t>podomietkovou</w:t>
      </w:r>
      <w:proofErr w:type="spellEnd"/>
      <w:r w:rsidR="001A6FE1" w:rsidRPr="00744639">
        <w:rPr>
          <w:sz w:val="20"/>
          <w:szCs w:val="20"/>
        </w:rPr>
        <w:t xml:space="preserve"> splachovacou nádržkou</w:t>
      </w:r>
      <w:r>
        <w:rPr>
          <w:sz w:val="20"/>
          <w:szCs w:val="20"/>
        </w:rPr>
        <w:t xml:space="preserve"> (z toho 1ks WC pre imobilných)</w:t>
      </w:r>
    </w:p>
    <w:p w:rsidR="00367985" w:rsidRPr="00744639" w:rsidRDefault="00367985" w:rsidP="00367985">
      <w:pPr>
        <w:numPr>
          <w:ilvl w:val="0"/>
          <w:numId w:val="6"/>
        </w:numPr>
        <w:tabs>
          <w:tab w:val="left" w:pos="0"/>
        </w:tabs>
        <w:spacing w:line="276" w:lineRule="auto"/>
        <w:jc w:val="both"/>
        <w:rPr>
          <w:sz w:val="20"/>
          <w:szCs w:val="20"/>
        </w:rPr>
      </w:pPr>
      <w:r>
        <w:rPr>
          <w:sz w:val="20"/>
          <w:szCs w:val="20"/>
        </w:rPr>
        <w:t>Odstránen</w:t>
      </w:r>
      <w:r w:rsidR="005130BD">
        <w:rPr>
          <w:sz w:val="20"/>
          <w:szCs w:val="20"/>
        </w:rPr>
        <w:t>ie</w:t>
      </w:r>
      <w:r>
        <w:rPr>
          <w:sz w:val="20"/>
          <w:szCs w:val="20"/>
        </w:rPr>
        <w:t xml:space="preserve"> 1ks voľne stojacej výlevky, montáž 1ks novej výlevky</w:t>
      </w:r>
    </w:p>
    <w:p w:rsidR="00BE1BFD" w:rsidRPr="00367985" w:rsidRDefault="00367985" w:rsidP="00367985">
      <w:pPr>
        <w:pStyle w:val="Odsekzoznamu"/>
        <w:numPr>
          <w:ilvl w:val="0"/>
          <w:numId w:val="6"/>
        </w:numPr>
        <w:tabs>
          <w:tab w:val="left" w:pos="0"/>
        </w:tabs>
        <w:spacing w:line="276" w:lineRule="auto"/>
        <w:jc w:val="both"/>
        <w:rPr>
          <w:sz w:val="20"/>
          <w:szCs w:val="20"/>
        </w:rPr>
      </w:pPr>
      <w:r>
        <w:rPr>
          <w:sz w:val="20"/>
          <w:szCs w:val="20"/>
        </w:rPr>
        <w:t>Odstránenie 4ks umývadiel, montáž 4</w:t>
      </w:r>
      <w:r w:rsidR="001A6FE1" w:rsidRPr="00367985">
        <w:rPr>
          <w:sz w:val="20"/>
          <w:szCs w:val="20"/>
        </w:rPr>
        <w:t>ks nových umývadiel (500x410mm)</w:t>
      </w:r>
    </w:p>
    <w:p w:rsidR="00BE1BFD" w:rsidRDefault="001A6FE1" w:rsidP="00367985">
      <w:pPr>
        <w:numPr>
          <w:ilvl w:val="0"/>
          <w:numId w:val="2"/>
        </w:numPr>
        <w:tabs>
          <w:tab w:val="left" w:pos="0"/>
          <w:tab w:val="left" w:pos="1080"/>
        </w:tabs>
        <w:spacing w:line="276" w:lineRule="auto"/>
        <w:ind w:left="709"/>
        <w:jc w:val="both"/>
        <w:rPr>
          <w:sz w:val="20"/>
          <w:szCs w:val="20"/>
        </w:rPr>
      </w:pPr>
      <w:r w:rsidRPr="00744639">
        <w:rPr>
          <w:sz w:val="20"/>
          <w:szCs w:val="20"/>
        </w:rPr>
        <w:t xml:space="preserve">   Odstránenie pôvodných murovaných deliacich stien vo WC pre žiakov, montáž nových deliacich priečok z HPL dosiek</w:t>
      </w:r>
    </w:p>
    <w:p w:rsidR="00367985"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proofErr w:type="spellStart"/>
      <w:r>
        <w:rPr>
          <w:sz w:val="20"/>
          <w:szCs w:val="20"/>
        </w:rPr>
        <w:t>Zhotvenie</w:t>
      </w:r>
      <w:proofErr w:type="spellEnd"/>
      <w:r>
        <w:rPr>
          <w:sz w:val="20"/>
          <w:szCs w:val="20"/>
        </w:rPr>
        <w:t xml:space="preserve"> novej </w:t>
      </w:r>
      <w:proofErr w:type="spellStart"/>
      <w:r>
        <w:rPr>
          <w:sz w:val="20"/>
          <w:szCs w:val="20"/>
        </w:rPr>
        <w:t>SDKdeliacej</w:t>
      </w:r>
      <w:proofErr w:type="spellEnd"/>
      <w:r>
        <w:rPr>
          <w:sz w:val="20"/>
          <w:szCs w:val="20"/>
        </w:rPr>
        <w:t xml:space="preserve"> priečky</w:t>
      </w:r>
      <w:r w:rsidR="00E367B6">
        <w:rPr>
          <w:sz w:val="20"/>
          <w:szCs w:val="20"/>
        </w:rPr>
        <w:t xml:space="preserve"> </w:t>
      </w:r>
      <w:r>
        <w:rPr>
          <w:sz w:val="20"/>
          <w:szCs w:val="20"/>
        </w:rPr>
        <w:t>v miestnosti WC dievčatá</w:t>
      </w:r>
    </w:p>
    <w:p w:rsidR="00BE1BFD" w:rsidRPr="00744639" w:rsidRDefault="001A6FE1" w:rsidP="00367985">
      <w:pPr>
        <w:numPr>
          <w:ilvl w:val="0"/>
          <w:numId w:val="2"/>
        </w:numPr>
        <w:tabs>
          <w:tab w:val="left" w:pos="0"/>
          <w:tab w:val="left" w:pos="1080"/>
        </w:tabs>
        <w:spacing w:line="276" w:lineRule="auto"/>
        <w:ind w:left="709"/>
        <w:jc w:val="both"/>
        <w:rPr>
          <w:sz w:val="20"/>
          <w:szCs w:val="20"/>
        </w:rPr>
      </w:pPr>
      <w:r w:rsidRPr="00744639">
        <w:rPr>
          <w:sz w:val="20"/>
          <w:szCs w:val="20"/>
        </w:rPr>
        <w:t xml:space="preserve">    Vytvorenie sadrokartónovej Inštalačnej </w:t>
      </w:r>
      <w:proofErr w:type="spellStart"/>
      <w:r w:rsidRPr="00744639">
        <w:rPr>
          <w:sz w:val="20"/>
          <w:szCs w:val="20"/>
        </w:rPr>
        <w:t>predsteny</w:t>
      </w:r>
      <w:proofErr w:type="spellEnd"/>
      <w:r w:rsidRPr="00744639">
        <w:rPr>
          <w:sz w:val="20"/>
          <w:szCs w:val="20"/>
        </w:rPr>
        <w:t xml:space="preserve"> (SDK – impregnovaný)</w:t>
      </w:r>
    </w:p>
    <w:p w:rsidR="00BE1BFD" w:rsidRPr="00744639" w:rsidRDefault="001A6FE1" w:rsidP="00367985">
      <w:pPr>
        <w:numPr>
          <w:ilvl w:val="0"/>
          <w:numId w:val="2"/>
        </w:numPr>
        <w:tabs>
          <w:tab w:val="left" w:pos="0"/>
          <w:tab w:val="left" w:pos="1080"/>
        </w:tabs>
        <w:spacing w:line="276" w:lineRule="auto"/>
        <w:ind w:left="709"/>
        <w:jc w:val="both"/>
        <w:rPr>
          <w:sz w:val="20"/>
          <w:szCs w:val="20"/>
        </w:rPr>
      </w:pPr>
      <w:r w:rsidRPr="00744639">
        <w:rPr>
          <w:sz w:val="20"/>
          <w:szCs w:val="20"/>
        </w:rPr>
        <w:t xml:space="preserve">     Zhotovenie keramického obkladu stien do výšky 2180mm (rozmer 600x600mm</w:t>
      </w:r>
      <w:r w:rsidR="006A3D09" w:rsidRPr="00744639">
        <w:rPr>
          <w:sz w:val="20"/>
          <w:szCs w:val="20"/>
        </w:rPr>
        <w:t xml:space="preserve">, </w:t>
      </w:r>
      <w:r w:rsidR="005F5023" w:rsidRPr="00744639">
        <w:rPr>
          <w:sz w:val="20"/>
          <w:szCs w:val="20"/>
        </w:rPr>
        <w:t xml:space="preserve">farebnosť podľa výberu investora, </w:t>
      </w:r>
      <w:proofErr w:type="spellStart"/>
      <w:r w:rsidR="005F5023" w:rsidRPr="00744639">
        <w:rPr>
          <w:sz w:val="20"/>
          <w:szCs w:val="20"/>
        </w:rPr>
        <w:t>š</w:t>
      </w:r>
      <w:r w:rsidR="006A3D09" w:rsidRPr="00744639">
        <w:rPr>
          <w:sz w:val="20"/>
          <w:szCs w:val="20"/>
        </w:rPr>
        <w:t>p</w:t>
      </w:r>
      <w:r w:rsidR="005F5023" w:rsidRPr="00744639">
        <w:rPr>
          <w:sz w:val="20"/>
          <w:szCs w:val="20"/>
        </w:rPr>
        <w:t>árorez</w:t>
      </w:r>
      <w:proofErr w:type="spellEnd"/>
      <w:r w:rsidR="006A3D09" w:rsidRPr="00744639">
        <w:rPr>
          <w:sz w:val="20"/>
          <w:szCs w:val="20"/>
        </w:rPr>
        <w:t xml:space="preserve"> </w:t>
      </w:r>
      <w:proofErr w:type="spellStart"/>
      <w:r w:rsidR="006A3D09" w:rsidRPr="00744639">
        <w:rPr>
          <w:sz w:val="20"/>
          <w:szCs w:val="20"/>
        </w:rPr>
        <w:t>nav</w:t>
      </w:r>
      <w:r w:rsidR="005F5023" w:rsidRPr="00744639">
        <w:rPr>
          <w:sz w:val="20"/>
          <w:szCs w:val="20"/>
        </w:rPr>
        <w:t>ä</w:t>
      </w:r>
      <w:r w:rsidR="006A3D09" w:rsidRPr="00744639">
        <w:rPr>
          <w:sz w:val="20"/>
          <w:szCs w:val="20"/>
        </w:rPr>
        <w:t>zuje</w:t>
      </w:r>
      <w:proofErr w:type="spellEnd"/>
      <w:r w:rsidR="006A3D09" w:rsidRPr="00744639">
        <w:rPr>
          <w:sz w:val="20"/>
          <w:szCs w:val="20"/>
        </w:rPr>
        <w:t xml:space="preserve"> me</w:t>
      </w:r>
      <w:r w:rsidR="005F5023" w:rsidRPr="00744639">
        <w:rPr>
          <w:sz w:val="20"/>
          <w:szCs w:val="20"/>
        </w:rPr>
        <w:t>d</w:t>
      </w:r>
      <w:r w:rsidR="006A3D09" w:rsidRPr="00744639">
        <w:rPr>
          <w:sz w:val="20"/>
          <w:szCs w:val="20"/>
        </w:rPr>
        <w:t>zi podlah</w:t>
      </w:r>
      <w:r w:rsidR="005F5023" w:rsidRPr="00744639">
        <w:rPr>
          <w:sz w:val="20"/>
          <w:szCs w:val="20"/>
        </w:rPr>
        <w:t>u</w:t>
      </w:r>
      <w:r w:rsidR="006A3D09" w:rsidRPr="00744639">
        <w:rPr>
          <w:sz w:val="20"/>
          <w:szCs w:val="20"/>
        </w:rPr>
        <w:t xml:space="preserve"> a st</w:t>
      </w:r>
      <w:r w:rsidR="005F5023" w:rsidRPr="00744639">
        <w:rPr>
          <w:sz w:val="20"/>
          <w:szCs w:val="20"/>
        </w:rPr>
        <w:t>e</w:t>
      </w:r>
      <w:r w:rsidR="006A3D09" w:rsidRPr="00744639">
        <w:rPr>
          <w:sz w:val="20"/>
          <w:szCs w:val="20"/>
        </w:rPr>
        <w:t>n</w:t>
      </w:r>
      <w:r w:rsidR="005F5023" w:rsidRPr="00744639">
        <w:rPr>
          <w:sz w:val="20"/>
          <w:szCs w:val="20"/>
        </w:rPr>
        <w:t>y</w:t>
      </w:r>
      <w:r w:rsidRPr="00744639">
        <w:rPr>
          <w:sz w:val="20"/>
          <w:szCs w:val="20"/>
        </w:rPr>
        <w:t>)</w:t>
      </w:r>
    </w:p>
    <w:p w:rsidR="00BE1BFD" w:rsidRDefault="001A6FE1" w:rsidP="00367985">
      <w:pPr>
        <w:numPr>
          <w:ilvl w:val="0"/>
          <w:numId w:val="7"/>
        </w:numPr>
        <w:tabs>
          <w:tab w:val="left" w:pos="0"/>
        </w:tabs>
        <w:spacing w:line="276" w:lineRule="auto"/>
        <w:jc w:val="both"/>
        <w:rPr>
          <w:sz w:val="20"/>
          <w:szCs w:val="20"/>
        </w:rPr>
      </w:pPr>
      <w:r w:rsidRPr="00744639">
        <w:rPr>
          <w:sz w:val="20"/>
          <w:szCs w:val="20"/>
        </w:rPr>
        <w:t>Výmena interiérových dverí (svetlý rozmer 900x2020mm)</w:t>
      </w:r>
    </w:p>
    <w:p w:rsidR="00F47FC0" w:rsidRPr="00744639" w:rsidRDefault="00F47FC0" w:rsidP="00367985">
      <w:pPr>
        <w:numPr>
          <w:ilvl w:val="0"/>
          <w:numId w:val="7"/>
        </w:numPr>
        <w:tabs>
          <w:tab w:val="left" w:pos="0"/>
        </w:tabs>
        <w:spacing w:line="276" w:lineRule="auto"/>
        <w:jc w:val="both"/>
        <w:rPr>
          <w:sz w:val="20"/>
          <w:szCs w:val="20"/>
        </w:rPr>
      </w:pPr>
      <w:r>
        <w:rPr>
          <w:sz w:val="20"/>
          <w:szCs w:val="20"/>
        </w:rPr>
        <w:t>Zhotovenie sadrokartónového obloženia („</w:t>
      </w:r>
      <w:proofErr w:type="spellStart"/>
      <w:r>
        <w:rPr>
          <w:sz w:val="20"/>
          <w:szCs w:val="20"/>
        </w:rPr>
        <w:t>kastlíkov</w:t>
      </w:r>
      <w:proofErr w:type="spellEnd"/>
      <w:r>
        <w:rPr>
          <w:sz w:val="20"/>
          <w:szCs w:val="20"/>
        </w:rPr>
        <w:t>“) rozvodov TZB</w:t>
      </w:r>
    </w:p>
    <w:p w:rsidR="00BE1BFD" w:rsidRPr="00744639" w:rsidRDefault="001A6FE1" w:rsidP="00367985">
      <w:pPr>
        <w:numPr>
          <w:ilvl w:val="0"/>
          <w:numId w:val="2"/>
        </w:numPr>
        <w:tabs>
          <w:tab w:val="left" w:pos="0"/>
          <w:tab w:val="left" w:pos="1080"/>
        </w:tabs>
        <w:spacing w:line="276" w:lineRule="auto"/>
        <w:ind w:left="709"/>
        <w:jc w:val="both"/>
        <w:rPr>
          <w:sz w:val="20"/>
          <w:szCs w:val="20"/>
        </w:rPr>
      </w:pPr>
      <w:r w:rsidRPr="00744639">
        <w:rPr>
          <w:sz w:val="20"/>
          <w:szCs w:val="20"/>
        </w:rPr>
        <w:t xml:space="preserve">   Zhotovenie nových nášľapných vrstiev podláh podľa účelu miestnosti (PVC, PU liata podlaha, keramická </w:t>
      </w:r>
      <w:proofErr w:type="spellStart"/>
      <w:r w:rsidRPr="00744639">
        <w:rPr>
          <w:sz w:val="20"/>
          <w:szCs w:val="20"/>
        </w:rPr>
        <w:t>dlažba</w:t>
      </w:r>
      <w:r w:rsidR="005F5023" w:rsidRPr="00744639">
        <w:rPr>
          <w:sz w:val="20"/>
          <w:szCs w:val="20"/>
        </w:rPr>
        <w:t>,</w:t>
      </w:r>
      <w:r w:rsidR="00301FFC" w:rsidRPr="00744639">
        <w:rPr>
          <w:sz w:val="20"/>
          <w:szCs w:val="20"/>
        </w:rPr>
        <w:t>t</w:t>
      </w:r>
      <w:r w:rsidR="005F5023" w:rsidRPr="00744639">
        <w:rPr>
          <w:sz w:val="20"/>
          <w:szCs w:val="20"/>
        </w:rPr>
        <w:t>rieda</w:t>
      </w:r>
      <w:proofErr w:type="spellEnd"/>
      <w:r w:rsidR="005F5023" w:rsidRPr="00744639">
        <w:rPr>
          <w:sz w:val="20"/>
          <w:szCs w:val="20"/>
        </w:rPr>
        <w:t xml:space="preserve"> </w:t>
      </w:r>
      <w:proofErr w:type="spellStart"/>
      <w:r w:rsidR="005F5023" w:rsidRPr="00744639">
        <w:rPr>
          <w:sz w:val="20"/>
          <w:szCs w:val="20"/>
        </w:rPr>
        <w:t>protišmyku</w:t>
      </w:r>
      <w:proofErr w:type="spellEnd"/>
      <w:r w:rsidR="00301FFC" w:rsidRPr="00744639">
        <w:rPr>
          <w:sz w:val="20"/>
          <w:szCs w:val="20"/>
        </w:rPr>
        <w:t xml:space="preserve"> R10</w:t>
      </w:r>
      <w:r w:rsidRPr="00744639">
        <w:rPr>
          <w:sz w:val="20"/>
          <w:szCs w:val="20"/>
        </w:rPr>
        <w:t>)</w:t>
      </w:r>
    </w:p>
    <w:p w:rsidR="00BE1BFD" w:rsidRPr="00744639" w:rsidRDefault="001A6FE1" w:rsidP="00367985">
      <w:pPr>
        <w:numPr>
          <w:ilvl w:val="0"/>
          <w:numId w:val="7"/>
        </w:numPr>
        <w:tabs>
          <w:tab w:val="left" w:pos="0"/>
        </w:tabs>
        <w:spacing w:line="276" w:lineRule="auto"/>
        <w:jc w:val="both"/>
        <w:rPr>
          <w:sz w:val="20"/>
          <w:szCs w:val="20"/>
        </w:rPr>
      </w:pPr>
      <w:r w:rsidRPr="00744639">
        <w:rPr>
          <w:sz w:val="20"/>
          <w:szCs w:val="20"/>
        </w:rPr>
        <w:t>Montáž interiérových tieniacich žalúzii na okná na južnej strane objektu</w:t>
      </w:r>
    </w:p>
    <w:p w:rsidR="00BE1BFD" w:rsidRDefault="001A6FE1" w:rsidP="00367985">
      <w:pPr>
        <w:numPr>
          <w:ilvl w:val="3"/>
          <w:numId w:val="2"/>
        </w:numPr>
        <w:tabs>
          <w:tab w:val="left" w:pos="0"/>
          <w:tab w:val="left" w:pos="1080"/>
        </w:tabs>
        <w:spacing w:line="276" w:lineRule="auto"/>
        <w:ind w:left="709"/>
        <w:jc w:val="both"/>
        <w:rPr>
          <w:sz w:val="20"/>
          <w:szCs w:val="20"/>
        </w:rPr>
      </w:pPr>
      <w:r w:rsidRPr="00744639">
        <w:rPr>
          <w:sz w:val="20"/>
          <w:szCs w:val="20"/>
        </w:rPr>
        <w:t xml:space="preserve">    Opláštenie existujúcich umakartových priečok </w:t>
      </w:r>
      <w:proofErr w:type="spellStart"/>
      <w:r w:rsidRPr="00744639">
        <w:rPr>
          <w:sz w:val="20"/>
          <w:szCs w:val="20"/>
        </w:rPr>
        <w:t>sadrovláknitými</w:t>
      </w:r>
      <w:proofErr w:type="spellEnd"/>
      <w:r w:rsidRPr="00744639">
        <w:rPr>
          <w:sz w:val="20"/>
          <w:szCs w:val="20"/>
        </w:rPr>
        <w:t xml:space="preserve"> doskami</w:t>
      </w:r>
    </w:p>
    <w:p w:rsidR="00064488" w:rsidRPr="00744639" w:rsidRDefault="00064488" w:rsidP="00064488">
      <w:pPr>
        <w:tabs>
          <w:tab w:val="left" w:pos="0"/>
          <w:tab w:val="left" w:pos="1080"/>
        </w:tabs>
        <w:spacing w:line="276" w:lineRule="auto"/>
        <w:ind w:left="709"/>
        <w:jc w:val="both"/>
        <w:rPr>
          <w:sz w:val="20"/>
          <w:szCs w:val="20"/>
        </w:rPr>
      </w:pPr>
    </w:p>
    <w:p w:rsidR="00BE1BFD" w:rsidRPr="00744639" w:rsidRDefault="001A6FE1" w:rsidP="00064488">
      <w:pPr>
        <w:tabs>
          <w:tab w:val="left" w:pos="1080"/>
        </w:tabs>
        <w:spacing w:line="276" w:lineRule="auto"/>
        <w:jc w:val="both"/>
        <w:rPr>
          <w:b/>
          <w:bCs/>
          <w:sz w:val="20"/>
          <w:szCs w:val="20"/>
          <w:u w:val="single"/>
        </w:rPr>
      </w:pPr>
      <w:r w:rsidRPr="00744639">
        <w:rPr>
          <w:b/>
          <w:bCs/>
          <w:sz w:val="20"/>
          <w:szCs w:val="20"/>
          <w:u w:val="single"/>
        </w:rPr>
        <w:t>3.NP</w:t>
      </w:r>
    </w:p>
    <w:p w:rsidR="00BE1BFD" w:rsidRPr="00744639" w:rsidRDefault="00750B72" w:rsidP="00367985">
      <w:pPr>
        <w:tabs>
          <w:tab w:val="left" w:pos="1080"/>
        </w:tabs>
        <w:spacing w:line="276" w:lineRule="auto"/>
        <w:jc w:val="both"/>
        <w:rPr>
          <w:sz w:val="20"/>
          <w:szCs w:val="20"/>
          <w:u w:val="single"/>
        </w:rPr>
      </w:pPr>
      <w:r>
        <w:rPr>
          <w:sz w:val="20"/>
          <w:szCs w:val="20"/>
        </w:rPr>
        <w:t xml:space="preserve">             </w:t>
      </w:r>
      <w:r w:rsidR="001A6FE1" w:rsidRPr="00744639">
        <w:rPr>
          <w:sz w:val="20"/>
          <w:szCs w:val="20"/>
          <w:u w:val="single"/>
        </w:rPr>
        <w:t>Dispozičné riešenie:</w:t>
      </w:r>
    </w:p>
    <w:p w:rsidR="00BE1BFD" w:rsidRPr="00744639" w:rsidRDefault="001A6FE1" w:rsidP="00367985">
      <w:pPr>
        <w:numPr>
          <w:ilvl w:val="0"/>
          <w:numId w:val="2"/>
        </w:numPr>
        <w:tabs>
          <w:tab w:val="left" w:pos="0"/>
          <w:tab w:val="left" w:pos="1080"/>
        </w:tabs>
        <w:spacing w:line="276" w:lineRule="auto"/>
        <w:ind w:left="709"/>
        <w:jc w:val="both"/>
        <w:rPr>
          <w:sz w:val="20"/>
          <w:szCs w:val="20"/>
        </w:rPr>
      </w:pPr>
      <w:r w:rsidRPr="00744639">
        <w:rPr>
          <w:sz w:val="20"/>
          <w:szCs w:val="20"/>
        </w:rPr>
        <w:t xml:space="preserve">   3 nové učebne s navrhovanou kapacitou 26 žiakov a príslušným skladom, v každej učebni sa navrhuje 1 umývadlo</w:t>
      </w:r>
    </w:p>
    <w:p w:rsidR="00BE1BFD" w:rsidRPr="00744639" w:rsidRDefault="001A6FE1" w:rsidP="00367985">
      <w:pPr>
        <w:numPr>
          <w:ilvl w:val="0"/>
          <w:numId w:val="7"/>
        </w:numPr>
        <w:tabs>
          <w:tab w:val="left" w:pos="0"/>
        </w:tabs>
        <w:spacing w:line="276" w:lineRule="auto"/>
        <w:jc w:val="both"/>
        <w:rPr>
          <w:sz w:val="20"/>
          <w:szCs w:val="20"/>
        </w:rPr>
      </w:pPr>
      <w:r w:rsidRPr="00744639">
        <w:rPr>
          <w:sz w:val="20"/>
          <w:szCs w:val="20"/>
        </w:rPr>
        <w:t xml:space="preserve">WC pre chlapcov obsahujúce 2ks umývadiel, 2x závesný pisoár, 1ks zavesených WC s </w:t>
      </w:r>
      <w:proofErr w:type="spellStart"/>
      <w:r w:rsidRPr="00744639">
        <w:rPr>
          <w:sz w:val="20"/>
          <w:szCs w:val="20"/>
        </w:rPr>
        <w:t>podomietkovou</w:t>
      </w:r>
      <w:proofErr w:type="spellEnd"/>
      <w:r w:rsidRPr="00744639">
        <w:rPr>
          <w:sz w:val="20"/>
          <w:szCs w:val="20"/>
        </w:rPr>
        <w:t xml:space="preserve"> splachovacou nádržkou a podlahovú vpusť (DN50)</w:t>
      </w:r>
    </w:p>
    <w:p w:rsidR="00BE1BFD" w:rsidRPr="00744639" w:rsidRDefault="001A6FE1" w:rsidP="00367985">
      <w:pPr>
        <w:numPr>
          <w:ilvl w:val="0"/>
          <w:numId w:val="7"/>
        </w:numPr>
        <w:tabs>
          <w:tab w:val="left" w:pos="0"/>
        </w:tabs>
        <w:spacing w:line="276" w:lineRule="auto"/>
        <w:jc w:val="both"/>
        <w:rPr>
          <w:sz w:val="20"/>
          <w:szCs w:val="20"/>
        </w:rPr>
      </w:pPr>
      <w:r w:rsidRPr="00744639">
        <w:rPr>
          <w:sz w:val="20"/>
          <w:szCs w:val="20"/>
        </w:rPr>
        <w:t xml:space="preserve">WC pre dievčatá  obsahujúce 2ks umývadiel a 3ks zavesených WC s </w:t>
      </w:r>
      <w:proofErr w:type="spellStart"/>
      <w:r w:rsidRPr="00744639">
        <w:rPr>
          <w:sz w:val="20"/>
          <w:szCs w:val="20"/>
        </w:rPr>
        <w:t>podomietkovou</w:t>
      </w:r>
      <w:proofErr w:type="spellEnd"/>
      <w:r w:rsidRPr="00744639">
        <w:rPr>
          <w:sz w:val="20"/>
          <w:szCs w:val="20"/>
        </w:rPr>
        <w:t xml:space="preserve"> splachovacou nádržkou</w:t>
      </w:r>
    </w:p>
    <w:p w:rsidR="00BE1BFD" w:rsidRPr="00744639" w:rsidRDefault="001A6FE1" w:rsidP="00367985">
      <w:pPr>
        <w:numPr>
          <w:ilvl w:val="0"/>
          <w:numId w:val="7"/>
        </w:numPr>
        <w:tabs>
          <w:tab w:val="left" w:pos="0"/>
        </w:tabs>
        <w:spacing w:line="276" w:lineRule="auto"/>
        <w:jc w:val="both"/>
        <w:rPr>
          <w:sz w:val="20"/>
          <w:szCs w:val="20"/>
        </w:rPr>
      </w:pPr>
      <w:r w:rsidRPr="00744639">
        <w:rPr>
          <w:sz w:val="20"/>
          <w:szCs w:val="20"/>
        </w:rPr>
        <w:t xml:space="preserve">Miestnosť pre upratovačku – </w:t>
      </w:r>
      <w:proofErr w:type="spellStart"/>
      <w:r w:rsidRPr="00744639">
        <w:rPr>
          <w:sz w:val="20"/>
          <w:szCs w:val="20"/>
        </w:rPr>
        <w:t>ekonomat</w:t>
      </w:r>
      <w:proofErr w:type="spellEnd"/>
      <w:r w:rsidRPr="00744639">
        <w:rPr>
          <w:sz w:val="20"/>
          <w:szCs w:val="20"/>
        </w:rPr>
        <w:t xml:space="preserve"> s výlevkou</w:t>
      </w:r>
    </w:p>
    <w:p w:rsidR="00BE1BFD" w:rsidRPr="00744639" w:rsidRDefault="001A6FE1" w:rsidP="00367985">
      <w:pPr>
        <w:numPr>
          <w:ilvl w:val="6"/>
          <w:numId w:val="2"/>
        </w:numPr>
        <w:tabs>
          <w:tab w:val="left" w:pos="0"/>
          <w:tab w:val="left" w:pos="1080"/>
        </w:tabs>
        <w:spacing w:line="276" w:lineRule="auto"/>
        <w:ind w:left="709"/>
        <w:jc w:val="both"/>
        <w:rPr>
          <w:sz w:val="20"/>
          <w:szCs w:val="20"/>
        </w:rPr>
      </w:pPr>
      <w:r w:rsidRPr="00744639">
        <w:rPr>
          <w:sz w:val="20"/>
          <w:szCs w:val="20"/>
        </w:rPr>
        <w:t xml:space="preserve">    2 kancelárie</w:t>
      </w:r>
    </w:p>
    <w:p w:rsidR="00BE1BFD" w:rsidRPr="00744639" w:rsidRDefault="001A6FE1" w:rsidP="00367985">
      <w:pPr>
        <w:tabs>
          <w:tab w:val="left" w:pos="1080"/>
        </w:tabs>
        <w:spacing w:line="276" w:lineRule="auto"/>
        <w:ind w:firstLine="708"/>
        <w:jc w:val="both"/>
        <w:rPr>
          <w:sz w:val="20"/>
          <w:szCs w:val="20"/>
          <w:u w:val="single"/>
        </w:rPr>
      </w:pPr>
      <w:r w:rsidRPr="00744639">
        <w:rPr>
          <w:sz w:val="20"/>
          <w:szCs w:val="20"/>
          <w:u w:val="single"/>
        </w:rPr>
        <w:t>Konštrukčné riešenie:</w:t>
      </w:r>
    </w:p>
    <w:p w:rsidR="00BE1BFD" w:rsidRPr="00744639" w:rsidRDefault="001A6FE1" w:rsidP="00367985">
      <w:pPr>
        <w:numPr>
          <w:ilvl w:val="3"/>
          <w:numId w:val="2"/>
        </w:numPr>
        <w:tabs>
          <w:tab w:val="left" w:pos="0"/>
          <w:tab w:val="left" w:pos="1080"/>
        </w:tabs>
        <w:spacing w:line="276" w:lineRule="auto"/>
        <w:ind w:left="709"/>
        <w:jc w:val="both"/>
        <w:rPr>
          <w:sz w:val="20"/>
          <w:szCs w:val="20"/>
        </w:rPr>
      </w:pPr>
      <w:r w:rsidRPr="00744639">
        <w:rPr>
          <w:sz w:val="20"/>
          <w:szCs w:val="20"/>
        </w:rPr>
        <w:t xml:space="preserve">  Odstránenie komínov</w:t>
      </w:r>
    </w:p>
    <w:p w:rsidR="00BE1BFD" w:rsidRPr="00744639" w:rsidRDefault="001A6FE1" w:rsidP="00367985">
      <w:pPr>
        <w:numPr>
          <w:ilvl w:val="3"/>
          <w:numId w:val="2"/>
        </w:numPr>
        <w:tabs>
          <w:tab w:val="left" w:pos="0"/>
          <w:tab w:val="left" w:pos="1080"/>
        </w:tabs>
        <w:spacing w:line="276" w:lineRule="auto"/>
        <w:ind w:left="709"/>
        <w:jc w:val="both"/>
        <w:rPr>
          <w:sz w:val="20"/>
          <w:szCs w:val="20"/>
        </w:rPr>
      </w:pPr>
      <w:r w:rsidRPr="00744639">
        <w:rPr>
          <w:sz w:val="20"/>
          <w:szCs w:val="20"/>
        </w:rPr>
        <w:t xml:space="preserve">   Navrhuje sa nová ŽB doska spriahnutá s pôvodnou ŽB doskou a </w:t>
      </w:r>
      <w:proofErr w:type="spellStart"/>
      <w:r w:rsidRPr="00744639">
        <w:rPr>
          <w:sz w:val="20"/>
          <w:szCs w:val="20"/>
        </w:rPr>
        <w:t>nadbetonávka</w:t>
      </w:r>
      <w:proofErr w:type="spellEnd"/>
      <w:r w:rsidRPr="00744639">
        <w:rPr>
          <w:sz w:val="20"/>
          <w:szCs w:val="20"/>
        </w:rPr>
        <w:t xml:space="preserve"> existujúcej </w:t>
      </w:r>
      <w:proofErr w:type="spellStart"/>
      <w:r w:rsidRPr="00744639">
        <w:rPr>
          <w:sz w:val="20"/>
          <w:szCs w:val="20"/>
        </w:rPr>
        <w:t>nadmurovky</w:t>
      </w:r>
      <w:proofErr w:type="spellEnd"/>
      <w:r w:rsidRPr="00744639">
        <w:rPr>
          <w:sz w:val="20"/>
          <w:szCs w:val="20"/>
        </w:rPr>
        <w:t xml:space="preserve"> ŽB vencom (výška 250mm)</w:t>
      </w:r>
    </w:p>
    <w:p w:rsidR="00BE1BFD" w:rsidRPr="00744639" w:rsidRDefault="001A6FE1" w:rsidP="00367985">
      <w:pPr>
        <w:numPr>
          <w:ilvl w:val="3"/>
          <w:numId w:val="2"/>
        </w:numPr>
        <w:tabs>
          <w:tab w:val="left" w:pos="0"/>
          <w:tab w:val="left" w:pos="1080"/>
        </w:tabs>
        <w:spacing w:line="276" w:lineRule="auto"/>
        <w:ind w:left="709"/>
        <w:jc w:val="both"/>
        <w:rPr>
          <w:sz w:val="20"/>
          <w:szCs w:val="20"/>
        </w:rPr>
      </w:pPr>
      <w:r w:rsidRPr="00744639">
        <w:rPr>
          <w:sz w:val="20"/>
          <w:szCs w:val="20"/>
        </w:rPr>
        <w:t xml:space="preserve">   Všetky deliace priečky sú navrhnuté ako sadrokartónové s dvojitým opláštením (v miestnostiach so zvýšenou vlhkosťou je potrebné použiť impregnovaný sadrokartón – zelený)</w:t>
      </w:r>
    </w:p>
    <w:p w:rsidR="00BE1BFD" w:rsidRPr="00744639" w:rsidRDefault="001A6FE1" w:rsidP="00367985">
      <w:pPr>
        <w:numPr>
          <w:ilvl w:val="3"/>
          <w:numId w:val="2"/>
        </w:numPr>
        <w:tabs>
          <w:tab w:val="left" w:pos="0"/>
          <w:tab w:val="left" w:pos="1080"/>
        </w:tabs>
        <w:spacing w:line="276" w:lineRule="auto"/>
        <w:ind w:left="709"/>
        <w:jc w:val="both"/>
        <w:rPr>
          <w:sz w:val="20"/>
          <w:szCs w:val="20"/>
        </w:rPr>
      </w:pPr>
      <w:r w:rsidRPr="00744639">
        <w:rPr>
          <w:sz w:val="20"/>
          <w:szCs w:val="20"/>
        </w:rPr>
        <w:t xml:space="preserve">  V miestnostiach WC a </w:t>
      </w:r>
      <w:proofErr w:type="spellStart"/>
      <w:r w:rsidRPr="00744639">
        <w:rPr>
          <w:sz w:val="20"/>
          <w:szCs w:val="20"/>
        </w:rPr>
        <w:t>ekonomat</w:t>
      </w:r>
      <w:proofErr w:type="spellEnd"/>
      <w:r w:rsidRPr="00744639">
        <w:rPr>
          <w:sz w:val="20"/>
          <w:szCs w:val="20"/>
        </w:rPr>
        <w:t xml:space="preserve"> zhotovenie keramického obkladu do výšky 1800mm</w:t>
      </w:r>
    </w:p>
    <w:p w:rsidR="00BE1BFD" w:rsidRPr="00744639" w:rsidRDefault="001A6FE1" w:rsidP="00367985">
      <w:pPr>
        <w:numPr>
          <w:ilvl w:val="3"/>
          <w:numId w:val="2"/>
        </w:numPr>
        <w:tabs>
          <w:tab w:val="left" w:pos="0"/>
          <w:tab w:val="left" w:pos="1080"/>
        </w:tabs>
        <w:spacing w:line="276" w:lineRule="auto"/>
        <w:ind w:left="709"/>
        <w:jc w:val="both"/>
        <w:rPr>
          <w:sz w:val="20"/>
          <w:szCs w:val="20"/>
        </w:rPr>
      </w:pPr>
      <w:r w:rsidRPr="00744639">
        <w:rPr>
          <w:sz w:val="20"/>
          <w:szCs w:val="20"/>
        </w:rPr>
        <w:t xml:space="preserve"> Zhotovenie keramického obkladu do výšky 1400mm v okolí umývadiel v učebniach</w:t>
      </w:r>
    </w:p>
    <w:p w:rsidR="00BE1BFD" w:rsidRPr="00744639" w:rsidRDefault="001A6FE1" w:rsidP="00367985">
      <w:pPr>
        <w:numPr>
          <w:ilvl w:val="0"/>
          <w:numId w:val="8"/>
        </w:numPr>
        <w:tabs>
          <w:tab w:val="left" w:pos="0"/>
        </w:tabs>
        <w:spacing w:line="276" w:lineRule="auto"/>
        <w:jc w:val="both"/>
        <w:rPr>
          <w:sz w:val="20"/>
          <w:szCs w:val="20"/>
        </w:rPr>
      </w:pPr>
      <w:r w:rsidRPr="00744639">
        <w:rPr>
          <w:sz w:val="20"/>
          <w:szCs w:val="20"/>
        </w:rPr>
        <w:t>Montáž sadrokartónového zaveseného podhľadu (SDK protipožiarny)</w:t>
      </w:r>
    </w:p>
    <w:p w:rsidR="00BE1BFD" w:rsidRPr="00744639" w:rsidRDefault="001A6FE1" w:rsidP="00367985">
      <w:pPr>
        <w:numPr>
          <w:ilvl w:val="0"/>
          <w:numId w:val="8"/>
        </w:numPr>
        <w:tabs>
          <w:tab w:val="left" w:pos="0"/>
        </w:tabs>
        <w:spacing w:line="276" w:lineRule="auto"/>
        <w:jc w:val="both"/>
        <w:rPr>
          <w:sz w:val="20"/>
          <w:szCs w:val="20"/>
        </w:rPr>
      </w:pPr>
      <w:r w:rsidRPr="00744639">
        <w:rPr>
          <w:sz w:val="20"/>
          <w:szCs w:val="20"/>
        </w:rPr>
        <w:t>Nášľapná vrstva podlahy v novovytvorených miestnostiach bude PVC podlaha , v miestnostiach WC a v miestnosti pre upratovačku sa použije keramická dlažba</w:t>
      </w:r>
      <w:r w:rsidR="00E55C0C">
        <w:rPr>
          <w:sz w:val="20"/>
          <w:szCs w:val="20"/>
        </w:rPr>
        <w:t xml:space="preserve">, trieda </w:t>
      </w:r>
      <w:proofErr w:type="spellStart"/>
      <w:r w:rsidR="00E55C0C">
        <w:rPr>
          <w:sz w:val="20"/>
          <w:szCs w:val="20"/>
        </w:rPr>
        <w:t>pr</w:t>
      </w:r>
      <w:r w:rsidR="008E725A" w:rsidRPr="00744639">
        <w:rPr>
          <w:sz w:val="20"/>
          <w:szCs w:val="20"/>
        </w:rPr>
        <w:t>otišmyku</w:t>
      </w:r>
      <w:proofErr w:type="spellEnd"/>
      <w:r w:rsidR="008E725A" w:rsidRPr="00744639">
        <w:rPr>
          <w:sz w:val="20"/>
          <w:szCs w:val="20"/>
        </w:rPr>
        <w:t xml:space="preserve"> R 10</w:t>
      </w:r>
    </w:p>
    <w:p w:rsidR="00BE1BFD" w:rsidRDefault="001A6FE1" w:rsidP="00367985">
      <w:pPr>
        <w:numPr>
          <w:ilvl w:val="6"/>
          <w:numId w:val="2"/>
        </w:numPr>
        <w:tabs>
          <w:tab w:val="left" w:pos="0"/>
          <w:tab w:val="left" w:pos="1080"/>
        </w:tabs>
        <w:spacing w:line="276" w:lineRule="auto"/>
        <w:ind w:left="709"/>
        <w:jc w:val="both"/>
        <w:rPr>
          <w:sz w:val="20"/>
          <w:szCs w:val="20"/>
        </w:rPr>
      </w:pPr>
      <w:r w:rsidRPr="00744639">
        <w:rPr>
          <w:sz w:val="20"/>
          <w:szCs w:val="20"/>
        </w:rPr>
        <w:t xml:space="preserve">   Montáž strešných okien a zhotovenie 2 vikierov na severnej strane objektu</w:t>
      </w:r>
    </w:p>
    <w:p w:rsidR="00902BD1" w:rsidRPr="00744639" w:rsidRDefault="00902BD1" w:rsidP="00367985">
      <w:pPr>
        <w:tabs>
          <w:tab w:val="left" w:pos="0"/>
          <w:tab w:val="left" w:pos="1080"/>
        </w:tabs>
        <w:spacing w:line="276" w:lineRule="auto"/>
        <w:ind w:left="709"/>
        <w:jc w:val="both"/>
        <w:rPr>
          <w:sz w:val="20"/>
          <w:szCs w:val="20"/>
        </w:rPr>
      </w:pPr>
    </w:p>
    <w:p w:rsidR="00BE1BFD" w:rsidRPr="00744639" w:rsidRDefault="001A6FE1" w:rsidP="00367985">
      <w:pPr>
        <w:tabs>
          <w:tab w:val="left" w:pos="1080"/>
        </w:tabs>
        <w:spacing w:line="276" w:lineRule="auto"/>
        <w:jc w:val="both"/>
        <w:rPr>
          <w:b/>
          <w:bCs/>
          <w:sz w:val="20"/>
          <w:szCs w:val="20"/>
          <w:u w:val="single"/>
        </w:rPr>
      </w:pPr>
      <w:r w:rsidRPr="00744639">
        <w:rPr>
          <w:b/>
          <w:bCs/>
          <w:sz w:val="20"/>
          <w:szCs w:val="20"/>
          <w:u w:val="single"/>
        </w:rPr>
        <w:t>Krov</w:t>
      </w:r>
    </w:p>
    <w:p w:rsidR="00BE1BFD" w:rsidRPr="00744639" w:rsidRDefault="001A6FE1" w:rsidP="00367985">
      <w:pPr>
        <w:numPr>
          <w:ilvl w:val="0"/>
          <w:numId w:val="9"/>
        </w:numPr>
        <w:tabs>
          <w:tab w:val="left" w:pos="0"/>
        </w:tabs>
        <w:spacing w:line="276" w:lineRule="auto"/>
        <w:jc w:val="both"/>
        <w:rPr>
          <w:sz w:val="20"/>
          <w:szCs w:val="20"/>
        </w:rPr>
      </w:pPr>
      <w:r w:rsidRPr="00744639">
        <w:rPr>
          <w:sz w:val="20"/>
          <w:szCs w:val="20"/>
        </w:rPr>
        <w:t xml:space="preserve">Demontáž existujúcich klampiarskych konštrukcií </w:t>
      </w:r>
    </w:p>
    <w:p w:rsidR="00BE1BFD" w:rsidRPr="00744639" w:rsidRDefault="001A6FE1" w:rsidP="00367985">
      <w:pPr>
        <w:numPr>
          <w:ilvl w:val="0"/>
          <w:numId w:val="9"/>
        </w:numPr>
        <w:tabs>
          <w:tab w:val="left" w:pos="0"/>
        </w:tabs>
        <w:spacing w:line="276" w:lineRule="auto"/>
        <w:jc w:val="both"/>
        <w:rPr>
          <w:sz w:val="20"/>
          <w:szCs w:val="20"/>
        </w:rPr>
      </w:pPr>
      <w:r w:rsidRPr="00744639">
        <w:rPr>
          <w:sz w:val="20"/>
          <w:szCs w:val="20"/>
        </w:rPr>
        <w:t>Demontáž existujú</w:t>
      </w:r>
      <w:r w:rsidR="00F47FC0">
        <w:rPr>
          <w:sz w:val="20"/>
          <w:szCs w:val="20"/>
        </w:rPr>
        <w:t>cej keramickej strešnej krytiny</w:t>
      </w:r>
    </w:p>
    <w:p w:rsidR="00BE1BFD" w:rsidRPr="00744639" w:rsidRDefault="001A6FE1" w:rsidP="00367985">
      <w:pPr>
        <w:numPr>
          <w:ilvl w:val="0"/>
          <w:numId w:val="9"/>
        </w:numPr>
        <w:tabs>
          <w:tab w:val="left" w:pos="0"/>
        </w:tabs>
        <w:spacing w:line="276" w:lineRule="auto"/>
        <w:jc w:val="both"/>
        <w:rPr>
          <w:sz w:val="20"/>
          <w:szCs w:val="20"/>
        </w:rPr>
      </w:pPr>
      <w:r w:rsidRPr="00744639">
        <w:rPr>
          <w:sz w:val="20"/>
          <w:szCs w:val="20"/>
        </w:rPr>
        <w:t>Odstránenie všetkých častí pôvodného dreveného tesárskeho krovu (stojatá stolica)</w:t>
      </w:r>
    </w:p>
    <w:p w:rsidR="00BE1BFD" w:rsidRPr="00744639" w:rsidRDefault="001A6FE1" w:rsidP="00367985">
      <w:pPr>
        <w:numPr>
          <w:ilvl w:val="0"/>
          <w:numId w:val="9"/>
        </w:numPr>
        <w:tabs>
          <w:tab w:val="left" w:pos="0"/>
        </w:tabs>
        <w:spacing w:line="276" w:lineRule="auto"/>
        <w:jc w:val="both"/>
        <w:rPr>
          <w:sz w:val="20"/>
          <w:szCs w:val="20"/>
        </w:rPr>
      </w:pPr>
      <w:r w:rsidRPr="00744639">
        <w:rPr>
          <w:sz w:val="20"/>
          <w:szCs w:val="20"/>
        </w:rPr>
        <w:t xml:space="preserve">Odstránenie pôvodnej vrstvy keramických </w:t>
      </w:r>
      <w:proofErr w:type="spellStart"/>
      <w:r w:rsidRPr="00744639">
        <w:rPr>
          <w:sz w:val="20"/>
          <w:szCs w:val="20"/>
        </w:rPr>
        <w:t>pôjdoviek</w:t>
      </w:r>
      <w:proofErr w:type="spellEnd"/>
      <w:r w:rsidRPr="00744639">
        <w:rPr>
          <w:sz w:val="20"/>
          <w:szCs w:val="20"/>
        </w:rPr>
        <w:t xml:space="preserve"> a škvarového násypu z podkrovia </w:t>
      </w:r>
    </w:p>
    <w:p w:rsidR="00BE1BFD" w:rsidRPr="00744639" w:rsidRDefault="001A6FE1" w:rsidP="00367985">
      <w:pPr>
        <w:numPr>
          <w:ilvl w:val="0"/>
          <w:numId w:val="9"/>
        </w:numPr>
        <w:tabs>
          <w:tab w:val="left" w:pos="0"/>
        </w:tabs>
        <w:spacing w:line="276" w:lineRule="auto"/>
        <w:jc w:val="both"/>
        <w:rPr>
          <w:sz w:val="20"/>
          <w:szCs w:val="20"/>
        </w:rPr>
      </w:pPr>
      <w:r w:rsidRPr="00744639">
        <w:rPr>
          <w:sz w:val="20"/>
          <w:szCs w:val="20"/>
        </w:rPr>
        <w:t>Zhotovenie nosnej konštrukcie z HEA profilov (väznica a stĺpy)</w:t>
      </w:r>
    </w:p>
    <w:p w:rsidR="00BE1BFD" w:rsidRPr="00744639" w:rsidRDefault="001A6FE1" w:rsidP="00367985">
      <w:pPr>
        <w:pStyle w:val="Odsekzoznamu"/>
        <w:numPr>
          <w:ilvl w:val="0"/>
          <w:numId w:val="9"/>
        </w:numPr>
        <w:tabs>
          <w:tab w:val="clear" w:pos="1097"/>
          <w:tab w:val="left" w:pos="0"/>
          <w:tab w:val="left" w:pos="1080"/>
        </w:tabs>
        <w:spacing w:line="276" w:lineRule="auto"/>
        <w:jc w:val="both"/>
        <w:rPr>
          <w:sz w:val="20"/>
          <w:szCs w:val="20"/>
        </w:rPr>
      </w:pPr>
      <w:r w:rsidRPr="00744639">
        <w:rPr>
          <w:sz w:val="20"/>
          <w:szCs w:val="20"/>
        </w:rPr>
        <w:t xml:space="preserve">Zhotovenie nového dreveného tesárskeho krovu z KVH reziva, </w:t>
      </w:r>
      <w:r w:rsidR="005F5023" w:rsidRPr="00744639">
        <w:rPr>
          <w:sz w:val="20"/>
          <w:szCs w:val="20"/>
        </w:rPr>
        <w:t xml:space="preserve">spoje </w:t>
      </w:r>
      <w:r w:rsidRPr="00744639">
        <w:rPr>
          <w:sz w:val="20"/>
          <w:szCs w:val="20"/>
        </w:rPr>
        <w:t>vyhotoven</w:t>
      </w:r>
      <w:r w:rsidR="005F5023" w:rsidRPr="00744639">
        <w:rPr>
          <w:sz w:val="20"/>
          <w:szCs w:val="20"/>
        </w:rPr>
        <w:t>e</w:t>
      </w:r>
      <w:r w:rsidRPr="00744639">
        <w:rPr>
          <w:sz w:val="20"/>
          <w:szCs w:val="20"/>
        </w:rPr>
        <w:t xml:space="preserve"> </w:t>
      </w:r>
    </w:p>
    <w:p w:rsidR="00BE1BFD" w:rsidRPr="00744639" w:rsidRDefault="005F5023" w:rsidP="00367985">
      <w:pPr>
        <w:tabs>
          <w:tab w:val="left" w:pos="343"/>
        </w:tabs>
        <w:spacing w:line="276" w:lineRule="auto"/>
        <w:ind w:left="737"/>
        <w:jc w:val="both"/>
        <w:rPr>
          <w:sz w:val="20"/>
          <w:szCs w:val="20"/>
        </w:rPr>
      </w:pPr>
      <w:r w:rsidRPr="00744639">
        <w:rPr>
          <w:sz w:val="20"/>
          <w:szCs w:val="20"/>
        </w:rPr>
        <w:lastRenderedPageBreak/>
        <w:t xml:space="preserve">       </w:t>
      </w:r>
      <w:r w:rsidR="001A6FE1" w:rsidRPr="00744639">
        <w:rPr>
          <w:sz w:val="20"/>
          <w:szCs w:val="20"/>
        </w:rPr>
        <w:t>na CNC</w:t>
      </w:r>
      <w:r w:rsidRPr="00744639">
        <w:rPr>
          <w:sz w:val="20"/>
          <w:szCs w:val="20"/>
        </w:rPr>
        <w:t xml:space="preserve"> drevoobrábacej</w:t>
      </w:r>
      <w:r w:rsidR="001A6FE1" w:rsidRPr="00744639">
        <w:rPr>
          <w:sz w:val="20"/>
          <w:szCs w:val="20"/>
        </w:rPr>
        <w:t xml:space="preserve"> </w:t>
      </w:r>
      <w:r w:rsidRPr="00744639">
        <w:rPr>
          <w:sz w:val="20"/>
          <w:szCs w:val="20"/>
        </w:rPr>
        <w:t>linke</w:t>
      </w:r>
    </w:p>
    <w:p w:rsidR="00BE1BFD" w:rsidRPr="00744639" w:rsidRDefault="001A6FE1" w:rsidP="00367985">
      <w:pPr>
        <w:numPr>
          <w:ilvl w:val="0"/>
          <w:numId w:val="10"/>
        </w:numPr>
        <w:tabs>
          <w:tab w:val="left" w:pos="0"/>
        </w:tabs>
        <w:spacing w:line="276" w:lineRule="auto"/>
        <w:jc w:val="both"/>
        <w:rPr>
          <w:sz w:val="20"/>
          <w:szCs w:val="20"/>
        </w:rPr>
      </w:pPr>
      <w:r w:rsidRPr="00744639">
        <w:rPr>
          <w:sz w:val="20"/>
          <w:szCs w:val="20"/>
        </w:rPr>
        <w:t xml:space="preserve">Montáž podstrešia a strešnej keramickej </w:t>
      </w:r>
      <w:proofErr w:type="spellStart"/>
      <w:r w:rsidRPr="00744639">
        <w:rPr>
          <w:sz w:val="20"/>
          <w:szCs w:val="20"/>
        </w:rPr>
        <w:t>škrídle</w:t>
      </w:r>
      <w:proofErr w:type="spellEnd"/>
      <w:r w:rsidRPr="00744639">
        <w:rPr>
          <w:sz w:val="20"/>
          <w:szCs w:val="20"/>
        </w:rPr>
        <w:t xml:space="preserve"> – </w:t>
      </w:r>
      <w:proofErr w:type="spellStart"/>
      <w:r w:rsidRPr="00744639">
        <w:rPr>
          <w:sz w:val="20"/>
          <w:szCs w:val="20"/>
        </w:rPr>
        <w:t>bobrovka</w:t>
      </w:r>
      <w:proofErr w:type="spellEnd"/>
      <w:r w:rsidR="00BC07AE" w:rsidRPr="00744639">
        <w:rPr>
          <w:sz w:val="20"/>
          <w:szCs w:val="20"/>
        </w:rPr>
        <w:t xml:space="preserve"> - korunkové kladenie</w:t>
      </w:r>
    </w:p>
    <w:p w:rsidR="00BE1BFD" w:rsidRPr="00744639" w:rsidRDefault="001A6FE1" w:rsidP="00367985">
      <w:pPr>
        <w:numPr>
          <w:ilvl w:val="0"/>
          <w:numId w:val="10"/>
        </w:numPr>
        <w:tabs>
          <w:tab w:val="left" w:pos="0"/>
        </w:tabs>
        <w:spacing w:line="276" w:lineRule="auto"/>
        <w:jc w:val="both"/>
        <w:rPr>
          <w:sz w:val="20"/>
          <w:szCs w:val="20"/>
        </w:rPr>
      </w:pPr>
      <w:r w:rsidRPr="00744639">
        <w:rPr>
          <w:sz w:val="20"/>
          <w:szCs w:val="20"/>
        </w:rPr>
        <w:t>Montáž podbitia z OSB dosky</w:t>
      </w:r>
      <w:r w:rsidR="00BC07AE" w:rsidRPr="00744639">
        <w:rPr>
          <w:sz w:val="20"/>
          <w:szCs w:val="20"/>
        </w:rPr>
        <w:t xml:space="preserve"> </w:t>
      </w:r>
      <w:r w:rsidRPr="00744639">
        <w:rPr>
          <w:sz w:val="20"/>
          <w:szCs w:val="20"/>
        </w:rPr>
        <w:t xml:space="preserve"> </w:t>
      </w:r>
    </w:p>
    <w:p w:rsidR="00BE1BFD" w:rsidRPr="00744639" w:rsidRDefault="001A6FE1" w:rsidP="00367985">
      <w:pPr>
        <w:numPr>
          <w:ilvl w:val="0"/>
          <w:numId w:val="10"/>
        </w:numPr>
        <w:tabs>
          <w:tab w:val="left" w:pos="0"/>
        </w:tabs>
        <w:spacing w:line="276" w:lineRule="auto"/>
        <w:jc w:val="both"/>
        <w:rPr>
          <w:sz w:val="20"/>
          <w:szCs w:val="20"/>
        </w:rPr>
      </w:pPr>
      <w:r w:rsidRPr="00744639">
        <w:rPr>
          <w:sz w:val="20"/>
          <w:szCs w:val="20"/>
        </w:rPr>
        <w:t>Montáž nových klampiarskych výrobkov</w:t>
      </w:r>
    </w:p>
    <w:p w:rsidR="00BE1BFD" w:rsidRPr="00902BD1" w:rsidRDefault="001A6FE1" w:rsidP="00367985">
      <w:pPr>
        <w:numPr>
          <w:ilvl w:val="0"/>
          <w:numId w:val="2"/>
        </w:numPr>
        <w:tabs>
          <w:tab w:val="left" w:pos="0"/>
          <w:tab w:val="left" w:pos="1080"/>
        </w:tabs>
        <w:spacing w:line="276" w:lineRule="auto"/>
        <w:ind w:left="709"/>
        <w:jc w:val="both"/>
        <w:rPr>
          <w:sz w:val="20"/>
          <w:szCs w:val="20"/>
        </w:rPr>
      </w:pPr>
      <w:r w:rsidRPr="00744639">
        <w:rPr>
          <w:sz w:val="20"/>
          <w:szCs w:val="20"/>
        </w:rPr>
        <w:t xml:space="preserve">    Zateplenie strešného plášťa minerálnou vlnou hr. 380mm, </w:t>
      </w:r>
      <w:r w:rsidR="00902BD1">
        <w:rPr>
          <w:sz w:val="20"/>
          <w:szCs w:val="20"/>
        </w:rPr>
        <w:t>(</w:t>
      </w:r>
      <w:r w:rsidRPr="00744639">
        <w:rPr>
          <w:sz w:val="20"/>
          <w:szCs w:val="20"/>
        </w:rPr>
        <w:t xml:space="preserve">1. vrstva izolácia  je </w:t>
      </w:r>
      <w:r w:rsidRPr="00902BD1">
        <w:rPr>
          <w:sz w:val="20"/>
          <w:szCs w:val="20"/>
        </w:rPr>
        <w:t xml:space="preserve">vložená medzi krokvy, 2. vrstva izolácie medzi </w:t>
      </w:r>
      <w:proofErr w:type="spellStart"/>
      <w:r w:rsidR="00F47FC0">
        <w:rPr>
          <w:sz w:val="20"/>
          <w:szCs w:val="20"/>
        </w:rPr>
        <w:t>podkrokvový</w:t>
      </w:r>
      <w:proofErr w:type="spellEnd"/>
      <w:r w:rsidR="00F47FC0">
        <w:rPr>
          <w:sz w:val="20"/>
          <w:szCs w:val="20"/>
        </w:rPr>
        <w:t xml:space="preserve"> fošňový rošt</w:t>
      </w:r>
      <w:r w:rsidR="00902BD1">
        <w:rPr>
          <w:sz w:val="20"/>
          <w:szCs w:val="20"/>
        </w:rPr>
        <w:t xml:space="preserve"> alebo 1. vrstva medzi </w:t>
      </w:r>
      <w:proofErr w:type="spellStart"/>
      <w:r w:rsidR="00902BD1">
        <w:rPr>
          <w:sz w:val="20"/>
          <w:szCs w:val="20"/>
        </w:rPr>
        <w:t>klieštinami</w:t>
      </w:r>
      <w:proofErr w:type="spellEnd"/>
      <w:r w:rsidR="00902BD1">
        <w:rPr>
          <w:sz w:val="20"/>
          <w:szCs w:val="20"/>
        </w:rPr>
        <w:t xml:space="preserve"> a 2. nad </w:t>
      </w:r>
      <w:proofErr w:type="spellStart"/>
      <w:r w:rsidR="00902BD1">
        <w:rPr>
          <w:sz w:val="20"/>
          <w:szCs w:val="20"/>
        </w:rPr>
        <w:t>klieštinami</w:t>
      </w:r>
      <w:proofErr w:type="spellEnd"/>
      <w:r w:rsidR="00902BD1">
        <w:rPr>
          <w:sz w:val="20"/>
          <w:szCs w:val="20"/>
        </w:rPr>
        <w:t>, izoláciu uchytiť pomocou viazacieho drôtu</w:t>
      </w:r>
      <w:r w:rsidR="00F47FC0">
        <w:rPr>
          <w:sz w:val="20"/>
          <w:szCs w:val="20"/>
        </w:rPr>
        <w:t>)</w:t>
      </w:r>
    </w:p>
    <w:p w:rsidR="00992CFE" w:rsidRDefault="00F47FC0" w:rsidP="00367985">
      <w:pPr>
        <w:numPr>
          <w:ilvl w:val="0"/>
          <w:numId w:val="2"/>
        </w:numPr>
        <w:tabs>
          <w:tab w:val="left" w:pos="0"/>
          <w:tab w:val="left" w:pos="1080"/>
        </w:tabs>
        <w:spacing w:line="276" w:lineRule="auto"/>
        <w:ind w:left="709"/>
        <w:jc w:val="both"/>
        <w:rPr>
          <w:sz w:val="20"/>
          <w:szCs w:val="20"/>
        </w:rPr>
      </w:pPr>
      <w:r>
        <w:rPr>
          <w:sz w:val="20"/>
          <w:szCs w:val="20"/>
        </w:rPr>
        <w:t xml:space="preserve">    Montáž </w:t>
      </w:r>
      <w:proofErr w:type="spellStart"/>
      <w:r>
        <w:rPr>
          <w:sz w:val="20"/>
          <w:szCs w:val="20"/>
        </w:rPr>
        <w:t>parozábrany</w:t>
      </w:r>
      <w:proofErr w:type="spellEnd"/>
      <w:r>
        <w:rPr>
          <w:sz w:val="20"/>
          <w:szCs w:val="20"/>
        </w:rPr>
        <w:t xml:space="preserve">, </w:t>
      </w:r>
      <w:proofErr w:type="spellStart"/>
      <w:r>
        <w:rPr>
          <w:sz w:val="20"/>
          <w:szCs w:val="20"/>
        </w:rPr>
        <w:t>zhotvenie</w:t>
      </w:r>
      <w:proofErr w:type="spellEnd"/>
      <w:r>
        <w:rPr>
          <w:sz w:val="20"/>
          <w:szCs w:val="20"/>
        </w:rPr>
        <w:t xml:space="preserve"> nosnej konštrukcie pre sadrokartón a zaklopenie SDK doskami</w:t>
      </w:r>
    </w:p>
    <w:p w:rsidR="00064488" w:rsidRDefault="00064488" w:rsidP="00064488">
      <w:pPr>
        <w:tabs>
          <w:tab w:val="left" w:pos="0"/>
          <w:tab w:val="left" w:pos="1080"/>
        </w:tabs>
        <w:spacing w:line="276" w:lineRule="auto"/>
        <w:ind w:left="709"/>
        <w:jc w:val="both"/>
        <w:rPr>
          <w:sz w:val="20"/>
          <w:szCs w:val="20"/>
        </w:rPr>
      </w:pPr>
    </w:p>
    <w:p w:rsidR="00BE1BFD" w:rsidRPr="00992CFE" w:rsidRDefault="001A6FE1" w:rsidP="00367985">
      <w:pPr>
        <w:tabs>
          <w:tab w:val="left" w:pos="0"/>
          <w:tab w:val="left" w:pos="1080"/>
        </w:tabs>
        <w:spacing w:line="276" w:lineRule="auto"/>
        <w:jc w:val="both"/>
        <w:rPr>
          <w:sz w:val="20"/>
          <w:szCs w:val="20"/>
        </w:rPr>
      </w:pPr>
      <w:r w:rsidRPr="00992CFE">
        <w:rPr>
          <w:b/>
          <w:bCs/>
          <w:sz w:val="20"/>
          <w:szCs w:val="20"/>
          <w:u w:val="single"/>
        </w:rPr>
        <w:t>Exteriér</w:t>
      </w:r>
    </w:p>
    <w:p w:rsidR="00BE1BFD" w:rsidRPr="00744639" w:rsidRDefault="00367985" w:rsidP="00367985">
      <w:pPr>
        <w:numPr>
          <w:ilvl w:val="6"/>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 xml:space="preserve">Zateplenie objektu minerálnou vlnou hr. 220mm a následné zhotovenie nových </w:t>
      </w:r>
    </w:p>
    <w:p w:rsidR="00BE1BFD" w:rsidRPr="00744639" w:rsidRDefault="001A6FE1" w:rsidP="00367985">
      <w:pPr>
        <w:tabs>
          <w:tab w:val="left" w:pos="1080"/>
        </w:tabs>
        <w:spacing w:line="276" w:lineRule="auto"/>
        <w:ind w:left="709"/>
        <w:jc w:val="both"/>
        <w:rPr>
          <w:sz w:val="20"/>
          <w:szCs w:val="20"/>
        </w:rPr>
      </w:pPr>
      <w:r w:rsidRPr="00744639">
        <w:rPr>
          <w:sz w:val="20"/>
          <w:szCs w:val="20"/>
        </w:rPr>
        <w:t>exteriérových omietok (v oblasti sokla použiť XPS hr. 220mm)</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Odstránenie oplechovania ríms a parapetov, montáž nového z LPL plechu</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 xml:space="preserve">Odstránenie pôvodného betónového </w:t>
      </w:r>
      <w:proofErr w:type="spellStart"/>
      <w:r w:rsidR="001A6FE1" w:rsidRPr="00744639">
        <w:rPr>
          <w:sz w:val="20"/>
          <w:szCs w:val="20"/>
        </w:rPr>
        <w:t>ok</w:t>
      </w:r>
      <w:r>
        <w:rPr>
          <w:sz w:val="20"/>
          <w:szCs w:val="20"/>
        </w:rPr>
        <w:t>v</w:t>
      </w:r>
      <w:r w:rsidR="001A6FE1" w:rsidRPr="00744639">
        <w:rPr>
          <w:sz w:val="20"/>
          <w:szCs w:val="20"/>
        </w:rPr>
        <w:t>apového</w:t>
      </w:r>
      <w:proofErr w:type="spellEnd"/>
      <w:r w:rsidR="001A6FE1" w:rsidRPr="00744639">
        <w:rPr>
          <w:sz w:val="20"/>
          <w:szCs w:val="20"/>
        </w:rPr>
        <w:t xml:space="preserve"> chodníka, vytvorenie nového </w:t>
      </w:r>
    </w:p>
    <w:p w:rsidR="00BE1BFD" w:rsidRPr="00744639" w:rsidRDefault="001A6FE1" w:rsidP="00367985">
      <w:pPr>
        <w:tabs>
          <w:tab w:val="left" w:pos="343"/>
        </w:tabs>
        <w:spacing w:line="276" w:lineRule="auto"/>
        <w:ind w:left="709"/>
        <w:jc w:val="both"/>
        <w:rPr>
          <w:sz w:val="20"/>
          <w:szCs w:val="20"/>
        </w:rPr>
      </w:pPr>
      <w:r w:rsidRPr="00744639">
        <w:rPr>
          <w:sz w:val="20"/>
          <w:szCs w:val="20"/>
        </w:rPr>
        <w:t>z riečneho štrku</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Montáž zdvíhacej plošiny pre imobilných k hlavnému</w:t>
      </w:r>
      <w:r>
        <w:rPr>
          <w:sz w:val="20"/>
          <w:szCs w:val="20"/>
        </w:rPr>
        <w:t xml:space="preserve"> vstupu, kotvenie do betónovej základovej pätky</w:t>
      </w:r>
    </w:p>
    <w:p w:rsidR="00BE1BFD"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r w:rsidR="001A6FE1" w:rsidRPr="00744639">
        <w:rPr>
          <w:sz w:val="20"/>
          <w:szCs w:val="20"/>
        </w:rPr>
        <w:t xml:space="preserve">Odstránenie </w:t>
      </w:r>
      <w:r w:rsidR="00F47FC0">
        <w:rPr>
          <w:sz w:val="20"/>
          <w:szCs w:val="20"/>
        </w:rPr>
        <w:t>pôvodného zas</w:t>
      </w:r>
      <w:r w:rsidR="001A6FE1" w:rsidRPr="00744639">
        <w:rPr>
          <w:sz w:val="20"/>
          <w:szCs w:val="20"/>
        </w:rPr>
        <w:t>trešenia hlavného vstupu a vytvorenie nového</w:t>
      </w:r>
    </w:p>
    <w:p w:rsidR="00BE1BFD" w:rsidRDefault="00367985" w:rsidP="00367985">
      <w:pPr>
        <w:numPr>
          <w:ilvl w:val="0"/>
          <w:numId w:val="2"/>
        </w:numPr>
        <w:tabs>
          <w:tab w:val="left" w:pos="0"/>
          <w:tab w:val="left" w:pos="1080"/>
        </w:tabs>
        <w:spacing w:line="276" w:lineRule="auto"/>
        <w:ind w:left="709"/>
        <w:jc w:val="both"/>
        <w:rPr>
          <w:sz w:val="20"/>
          <w:szCs w:val="20"/>
        </w:rPr>
      </w:pPr>
      <w:r>
        <w:rPr>
          <w:sz w:val="20"/>
          <w:szCs w:val="20"/>
        </w:rPr>
        <w:t xml:space="preserve"> </w:t>
      </w:r>
      <w:proofErr w:type="spellStart"/>
      <w:r w:rsidR="001A6FE1" w:rsidRPr="00744639">
        <w:rPr>
          <w:sz w:val="20"/>
          <w:szCs w:val="20"/>
        </w:rPr>
        <w:t>Dobetonávka</w:t>
      </w:r>
      <w:proofErr w:type="spellEnd"/>
      <w:r w:rsidR="001A6FE1" w:rsidRPr="00744639">
        <w:rPr>
          <w:sz w:val="20"/>
          <w:szCs w:val="20"/>
        </w:rPr>
        <w:t xml:space="preserve"> existujúceho exteriérového schodiska pred hlavným vstupom</w:t>
      </w:r>
    </w:p>
    <w:p w:rsidR="00367985" w:rsidRPr="00744639" w:rsidRDefault="00367985" w:rsidP="00367985">
      <w:pPr>
        <w:numPr>
          <w:ilvl w:val="0"/>
          <w:numId w:val="2"/>
        </w:numPr>
        <w:tabs>
          <w:tab w:val="left" w:pos="0"/>
          <w:tab w:val="left" w:pos="1080"/>
        </w:tabs>
        <w:spacing w:line="276" w:lineRule="auto"/>
        <w:ind w:left="709"/>
        <w:jc w:val="both"/>
        <w:rPr>
          <w:sz w:val="20"/>
          <w:szCs w:val="20"/>
        </w:rPr>
      </w:pPr>
      <w:r>
        <w:rPr>
          <w:sz w:val="20"/>
          <w:szCs w:val="20"/>
        </w:rPr>
        <w:t>Demontáž a následná spätná montáž rôznych drobných prvkov na fasáde</w:t>
      </w:r>
    </w:p>
    <w:p w:rsidR="00BE1BFD" w:rsidRPr="00744639" w:rsidRDefault="001A6FE1" w:rsidP="00367985">
      <w:pPr>
        <w:pStyle w:val="Nadpis1"/>
        <w:spacing w:line="276" w:lineRule="auto"/>
        <w:jc w:val="both"/>
        <w:rPr>
          <w:sz w:val="20"/>
          <w:szCs w:val="20"/>
        </w:rPr>
      </w:pPr>
      <w:r w:rsidRPr="00744639">
        <w:rPr>
          <w:sz w:val="20"/>
          <w:szCs w:val="20"/>
        </w:rPr>
        <w:t>B.1.5  Popis stavebných konštrukcií – pôvodný stav</w:t>
      </w:r>
    </w:p>
    <w:p w:rsidR="00BE1BFD" w:rsidRPr="00744639" w:rsidRDefault="001A6FE1" w:rsidP="00367985">
      <w:pPr>
        <w:pStyle w:val="Nadpis1"/>
        <w:spacing w:line="276" w:lineRule="auto"/>
        <w:jc w:val="both"/>
        <w:rPr>
          <w:sz w:val="20"/>
          <w:szCs w:val="20"/>
          <w:u w:val="single"/>
        </w:rPr>
      </w:pPr>
      <w:r w:rsidRPr="00744639">
        <w:rPr>
          <w:sz w:val="20"/>
          <w:szCs w:val="20"/>
          <w:u w:val="single"/>
        </w:rPr>
        <w:t>Základové konštrukcie</w:t>
      </w:r>
    </w:p>
    <w:p w:rsidR="00BE1BFD" w:rsidRPr="00744639" w:rsidRDefault="001A6FE1" w:rsidP="00367985">
      <w:pPr>
        <w:spacing w:line="276" w:lineRule="auto"/>
        <w:ind w:firstLine="708"/>
        <w:jc w:val="both"/>
        <w:rPr>
          <w:bCs/>
          <w:sz w:val="20"/>
          <w:szCs w:val="20"/>
        </w:rPr>
      </w:pPr>
      <w:r w:rsidRPr="00744639">
        <w:rPr>
          <w:bCs/>
          <w:sz w:val="20"/>
          <w:szCs w:val="20"/>
        </w:rPr>
        <w:t xml:space="preserve"> Základové konštrukcie sú existujúce tzn. sa staticky nenarúšajú.</w:t>
      </w:r>
    </w:p>
    <w:p w:rsidR="00BE1BFD" w:rsidRPr="00744639" w:rsidRDefault="00BE1BFD" w:rsidP="00367985">
      <w:pPr>
        <w:pStyle w:val="Podtitul"/>
        <w:spacing w:line="276" w:lineRule="auto"/>
        <w:jc w:val="both"/>
        <w:rPr>
          <w:sz w:val="20"/>
          <w:szCs w:val="20"/>
        </w:rPr>
      </w:pPr>
    </w:p>
    <w:p w:rsidR="00BE1BFD" w:rsidRPr="00744639" w:rsidRDefault="001A6FE1" w:rsidP="00367985">
      <w:pPr>
        <w:pStyle w:val="Podtitul"/>
        <w:spacing w:line="276" w:lineRule="auto"/>
        <w:jc w:val="both"/>
        <w:rPr>
          <w:b/>
          <w:bCs/>
          <w:sz w:val="20"/>
          <w:szCs w:val="20"/>
        </w:rPr>
      </w:pPr>
      <w:r w:rsidRPr="00744639">
        <w:rPr>
          <w:b/>
          <w:bCs/>
          <w:sz w:val="20"/>
          <w:szCs w:val="20"/>
        </w:rPr>
        <w:t>Zvislé nosné a nenosné konštrukcie</w:t>
      </w:r>
    </w:p>
    <w:p w:rsidR="00BE1BFD" w:rsidRPr="00744639" w:rsidRDefault="001A6FE1" w:rsidP="00367985">
      <w:pPr>
        <w:spacing w:line="276" w:lineRule="auto"/>
        <w:jc w:val="both"/>
        <w:rPr>
          <w:sz w:val="20"/>
          <w:szCs w:val="20"/>
        </w:rPr>
      </w:pPr>
      <w:r w:rsidRPr="00744639">
        <w:rPr>
          <w:sz w:val="20"/>
          <w:szCs w:val="20"/>
        </w:rPr>
        <w:tab/>
        <w:t>Zvislé nosné konštrukcie tvoria existujúce murované steny hr. 450 mm. Existujúce nenosné steny sú murované z keramických dierkovaných tehál hr. 250mm a 155mm.</w:t>
      </w:r>
    </w:p>
    <w:p w:rsidR="00BE1BFD" w:rsidRPr="00744639" w:rsidRDefault="001A6FE1" w:rsidP="00367985">
      <w:pPr>
        <w:spacing w:line="276" w:lineRule="auto"/>
        <w:jc w:val="both"/>
        <w:rPr>
          <w:color w:val="FF3333"/>
          <w:sz w:val="20"/>
          <w:szCs w:val="20"/>
        </w:rPr>
      </w:pPr>
      <w:r w:rsidRPr="00744639">
        <w:rPr>
          <w:color w:val="FF3333"/>
          <w:sz w:val="20"/>
          <w:szCs w:val="20"/>
        </w:rPr>
        <w:tab/>
      </w:r>
    </w:p>
    <w:p w:rsidR="00BE1BFD" w:rsidRPr="00744639" w:rsidRDefault="001A6FE1" w:rsidP="00367985">
      <w:pPr>
        <w:pStyle w:val="Podtitul"/>
        <w:spacing w:line="276" w:lineRule="auto"/>
        <w:jc w:val="both"/>
        <w:rPr>
          <w:b/>
          <w:bCs/>
          <w:sz w:val="20"/>
          <w:szCs w:val="20"/>
        </w:rPr>
      </w:pPr>
      <w:r w:rsidRPr="00744639">
        <w:rPr>
          <w:b/>
          <w:bCs/>
          <w:sz w:val="20"/>
          <w:szCs w:val="20"/>
        </w:rPr>
        <w:t>Vodorovné nosné konštrukcie</w:t>
      </w:r>
    </w:p>
    <w:p w:rsidR="00BE1BFD" w:rsidRPr="00744639" w:rsidRDefault="001A6FE1" w:rsidP="00367985">
      <w:pPr>
        <w:spacing w:line="276" w:lineRule="auto"/>
        <w:ind w:firstLine="708"/>
        <w:jc w:val="both"/>
        <w:rPr>
          <w:sz w:val="20"/>
          <w:szCs w:val="20"/>
        </w:rPr>
      </w:pPr>
      <w:r w:rsidRPr="00744639">
        <w:rPr>
          <w:sz w:val="20"/>
          <w:szCs w:val="20"/>
        </w:rPr>
        <w:t xml:space="preserve">V objekte je existujúci železobetónový strop nad 1.NP. ŽB doska s trámovým strop z drevených hranolov vrátane </w:t>
      </w:r>
      <w:proofErr w:type="spellStart"/>
      <w:r w:rsidRPr="00744639">
        <w:rPr>
          <w:sz w:val="20"/>
          <w:szCs w:val="20"/>
        </w:rPr>
        <w:t>nadbetón</w:t>
      </w:r>
      <w:r w:rsidR="00367985">
        <w:rPr>
          <w:sz w:val="20"/>
          <w:szCs w:val="20"/>
        </w:rPr>
        <w:t>avky</w:t>
      </w:r>
      <w:proofErr w:type="spellEnd"/>
      <w:r w:rsidR="00367985">
        <w:rPr>
          <w:sz w:val="20"/>
          <w:szCs w:val="20"/>
        </w:rPr>
        <w:t xml:space="preserve"> hr. 6cm na drevenom </w:t>
      </w:r>
      <w:proofErr w:type="spellStart"/>
      <w:r w:rsidR="00367985">
        <w:rPr>
          <w:sz w:val="20"/>
          <w:szCs w:val="20"/>
        </w:rPr>
        <w:t>záklope</w:t>
      </w:r>
      <w:proofErr w:type="spellEnd"/>
      <w:r w:rsidRPr="00744639">
        <w:rPr>
          <w:sz w:val="20"/>
          <w:szCs w:val="20"/>
        </w:rPr>
        <w:t xml:space="preserve"> je umiestnená nad 2.NP . Existujúce preklady sú aj železobetónové.</w:t>
      </w:r>
    </w:p>
    <w:p w:rsidR="00F4505F" w:rsidRPr="00744639" w:rsidRDefault="00F4505F" w:rsidP="00367985">
      <w:pPr>
        <w:spacing w:line="276" w:lineRule="auto"/>
        <w:ind w:firstLine="708"/>
        <w:jc w:val="both"/>
        <w:rPr>
          <w:color w:val="FF3333"/>
          <w:sz w:val="20"/>
          <w:szCs w:val="20"/>
        </w:rPr>
      </w:pPr>
    </w:p>
    <w:p w:rsidR="00BE1BFD" w:rsidRPr="00744639" w:rsidRDefault="001A6FE1" w:rsidP="00367985">
      <w:pPr>
        <w:pStyle w:val="Podtitul"/>
        <w:spacing w:line="276" w:lineRule="auto"/>
        <w:jc w:val="both"/>
        <w:rPr>
          <w:b/>
          <w:bCs/>
          <w:sz w:val="20"/>
          <w:szCs w:val="20"/>
        </w:rPr>
      </w:pPr>
      <w:r w:rsidRPr="00744639">
        <w:rPr>
          <w:b/>
          <w:bCs/>
          <w:sz w:val="20"/>
          <w:szCs w:val="20"/>
        </w:rPr>
        <w:t>Strešná konštrukcia</w:t>
      </w:r>
    </w:p>
    <w:p w:rsidR="00BE1BFD" w:rsidRPr="00744639" w:rsidRDefault="001A6FE1" w:rsidP="00367985">
      <w:pPr>
        <w:spacing w:line="276" w:lineRule="auto"/>
        <w:jc w:val="both"/>
        <w:rPr>
          <w:sz w:val="20"/>
          <w:szCs w:val="20"/>
        </w:rPr>
      </w:pPr>
      <w:r w:rsidRPr="00744639">
        <w:rPr>
          <w:rFonts w:eastAsia="ヒラギノ角ゴ Pro W3" w:cs="Arial"/>
          <w:sz w:val="20"/>
          <w:szCs w:val="20"/>
        </w:rPr>
        <w:tab/>
        <w:t>Strecha existujúcej budovy pozostáva z dvoch častí, ktoré sú v rôznych výškových úrovniach.</w:t>
      </w:r>
    </w:p>
    <w:p w:rsidR="00BE1BFD" w:rsidRPr="00744639" w:rsidRDefault="001A6FE1" w:rsidP="00367985">
      <w:pPr>
        <w:spacing w:line="276" w:lineRule="auto"/>
        <w:jc w:val="both"/>
        <w:rPr>
          <w:sz w:val="20"/>
          <w:szCs w:val="20"/>
        </w:rPr>
      </w:pPr>
      <w:r w:rsidRPr="00744639">
        <w:rPr>
          <w:rFonts w:eastAsia="ヒラギノ角ゴ Pro W3" w:cs="Arial"/>
          <w:sz w:val="20"/>
          <w:szCs w:val="20"/>
        </w:rPr>
        <w:t xml:space="preserve">Strecha  v najvyššej úrovni sa nachádza nad strednou časťou školy. Je to plochá strecha, vyspádovaná do </w:t>
      </w:r>
      <w:proofErr w:type="spellStart"/>
      <w:r w:rsidRPr="00744639">
        <w:rPr>
          <w:rFonts w:eastAsia="ヒラギノ角ゴ Pro W3" w:cs="Arial"/>
          <w:sz w:val="20"/>
          <w:szCs w:val="20"/>
        </w:rPr>
        <w:t>zaatikových</w:t>
      </w:r>
      <w:proofErr w:type="spellEnd"/>
      <w:r w:rsidRPr="00744639">
        <w:rPr>
          <w:rFonts w:eastAsia="ヒラギノ角ゴ Pro W3" w:cs="Arial"/>
          <w:sz w:val="20"/>
          <w:szCs w:val="20"/>
        </w:rPr>
        <w:t xml:space="preserve"> žľabov so spádom cca 3-4%. Zateplená je polystyrénom EPS 200S hr.50mm. Na ľavom aj pravom krídle budovy je </w:t>
      </w:r>
      <w:r w:rsidR="005D3540" w:rsidRPr="00744639">
        <w:rPr>
          <w:rFonts w:eastAsia="ヒラギノ角ゴ Pro W3" w:cs="Arial"/>
          <w:sz w:val="20"/>
          <w:szCs w:val="20"/>
        </w:rPr>
        <w:t xml:space="preserve">sedlová strecha na konci krídel je </w:t>
      </w:r>
      <w:proofErr w:type="spellStart"/>
      <w:r w:rsidR="005D3540" w:rsidRPr="00744639">
        <w:rPr>
          <w:rFonts w:eastAsia="ヒラギノ角ゴ Pro W3" w:cs="Arial"/>
          <w:sz w:val="20"/>
          <w:szCs w:val="20"/>
        </w:rPr>
        <w:t>vyvýšena</w:t>
      </w:r>
      <w:proofErr w:type="spellEnd"/>
      <w:r w:rsidR="005D3540" w:rsidRPr="00744639">
        <w:rPr>
          <w:rFonts w:eastAsia="ヒラギノ角ゴ Pro W3" w:cs="Arial"/>
          <w:sz w:val="20"/>
          <w:szCs w:val="20"/>
        </w:rPr>
        <w:t xml:space="preserve"> </w:t>
      </w:r>
      <w:proofErr w:type="spellStart"/>
      <w:r w:rsidRPr="00744639">
        <w:rPr>
          <w:rFonts w:eastAsia="ヒラギノ角ゴ Pro W3" w:cs="Arial"/>
          <w:sz w:val="20"/>
          <w:szCs w:val="20"/>
        </w:rPr>
        <w:t>valbová</w:t>
      </w:r>
      <w:proofErr w:type="spellEnd"/>
      <w:r w:rsidRPr="00744639">
        <w:rPr>
          <w:rFonts w:eastAsia="ヒラギノ角ゴ Pro W3" w:cs="Arial"/>
          <w:sz w:val="20"/>
          <w:szCs w:val="20"/>
        </w:rPr>
        <w:t xml:space="preserve"> strecha</w:t>
      </w:r>
      <w:r w:rsidR="005D3540" w:rsidRPr="00744639">
        <w:rPr>
          <w:rFonts w:eastAsia="ヒラギノ角ゴ Pro W3" w:cs="Arial"/>
          <w:sz w:val="20"/>
          <w:szCs w:val="20"/>
        </w:rPr>
        <w:t>. Sedlová a </w:t>
      </w:r>
      <w:proofErr w:type="spellStart"/>
      <w:r w:rsidR="005D3540" w:rsidRPr="00744639">
        <w:rPr>
          <w:rFonts w:eastAsia="ヒラギノ角ゴ Pro W3" w:cs="Arial"/>
          <w:sz w:val="20"/>
          <w:szCs w:val="20"/>
        </w:rPr>
        <w:t>valbová</w:t>
      </w:r>
      <w:proofErr w:type="spellEnd"/>
      <w:r w:rsidR="005D3540" w:rsidRPr="00744639">
        <w:rPr>
          <w:rFonts w:eastAsia="ヒラギノ角ゴ Pro W3" w:cs="Arial"/>
          <w:sz w:val="20"/>
          <w:szCs w:val="20"/>
        </w:rPr>
        <w:t xml:space="preserve"> strecha sú</w:t>
      </w:r>
      <w:r w:rsidRPr="00744639">
        <w:rPr>
          <w:rFonts w:eastAsia="ヒラギノ角ゴ Pro W3" w:cs="Arial"/>
          <w:sz w:val="20"/>
          <w:szCs w:val="20"/>
        </w:rPr>
        <w:t xml:space="preserve"> </w:t>
      </w:r>
      <w:r w:rsidR="005D3540" w:rsidRPr="00744639">
        <w:rPr>
          <w:rFonts w:eastAsia="ヒラギノ角ゴ Pro W3" w:cs="Arial"/>
          <w:sz w:val="20"/>
          <w:szCs w:val="20"/>
        </w:rPr>
        <w:t>vytvorené</w:t>
      </w:r>
      <w:r w:rsidRPr="00744639">
        <w:rPr>
          <w:rFonts w:eastAsia="ヒラギノ角ゴ Pro W3" w:cs="Arial"/>
          <w:sz w:val="20"/>
          <w:szCs w:val="20"/>
        </w:rPr>
        <w:t xml:space="preserve"> pomocou dreveného krovu, lát a opláštená ťažkou keramickou krytinou</w:t>
      </w:r>
      <w:r w:rsidR="005D3540" w:rsidRPr="00744639">
        <w:rPr>
          <w:rFonts w:eastAsia="ヒラギノ角ゴ Pro W3" w:cs="Arial"/>
          <w:sz w:val="20"/>
          <w:szCs w:val="20"/>
        </w:rPr>
        <w:t xml:space="preserve">, </w:t>
      </w:r>
      <w:proofErr w:type="spellStart"/>
      <w:r w:rsidR="005D3540" w:rsidRPr="00744639">
        <w:rPr>
          <w:rFonts w:eastAsia="ヒラギノ角ゴ Pro W3" w:cs="Arial"/>
          <w:sz w:val="20"/>
          <w:szCs w:val="20"/>
        </w:rPr>
        <w:t>bobrovka</w:t>
      </w:r>
      <w:proofErr w:type="spellEnd"/>
      <w:r w:rsidRPr="00744639">
        <w:rPr>
          <w:rFonts w:eastAsia="ヒラギノ角ゴ Pro W3" w:cs="Arial"/>
          <w:sz w:val="20"/>
          <w:szCs w:val="20"/>
        </w:rPr>
        <w:t>.</w:t>
      </w:r>
    </w:p>
    <w:p w:rsidR="00BE1BFD" w:rsidRPr="00744639" w:rsidRDefault="00BE1BFD" w:rsidP="00367985">
      <w:pPr>
        <w:spacing w:line="276" w:lineRule="auto"/>
        <w:ind w:firstLine="708"/>
        <w:jc w:val="both"/>
        <w:rPr>
          <w:rFonts w:eastAsia="ヒラギノ角ゴ Pro W3" w:cs="Arial"/>
          <w:sz w:val="20"/>
          <w:szCs w:val="20"/>
        </w:rPr>
      </w:pPr>
    </w:p>
    <w:p w:rsidR="00BE1BFD" w:rsidRPr="00744639" w:rsidRDefault="001A6FE1" w:rsidP="00367985">
      <w:pPr>
        <w:pStyle w:val="Podtitul"/>
        <w:spacing w:line="276" w:lineRule="auto"/>
        <w:jc w:val="both"/>
        <w:rPr>
          <w:b/>
          <w:bCs/>
          <w:sz w:val="20"/>
          <w:szCs w:val="20"/>
        </w:rPr>
      </w:pPr>
      <w:r w:rsidRPr="00744639">
        <w:rPr>
          <w:b/>
          <w:bCs/>
          <w:sz w:val="20"/>
          <w:szCs w:val="20"/>
        </w:rPr>
        <w:t>Podlahy</w:t>
      </w:r>
    </w:p>
    <w:p w:rsidR="00BE1BFD" w:rsidRPr="00744639" w:rsidRDefault="001A6FE1" w:rsidP="00367985">
      <w:pPr>
        <w:spacing w:line="276" w:lineRule="auto"/>
        <w:ind w:firstLine="708"/>
        <w:jc w:val="both"/>
        <w:rPr>
          <w:sz w:val="20"/>
          <w:szCs w:val="20"/>
        </w:rPr>
      </w:pPr>
      <w:r w:rsidRPr="00744639">
        <w:rPr>
          <w:sz w:val="20"/>
          <w:szCs w:val="20"/>
        </w:rPr>
        <w:t>Podlahy sú v objekte zhotovené z keramickej dlažby alebo PVC.</w:t>
      </w:r>
    </w:p>
    <w:p w:rsidR="00BE1BFD" w:rsidRPr="00744639" w:rsidRDefault="00BE1BFD" w:rsidP="00367985">
      <w:pPr>
        <w:spacing w:line="276" w:lineRule="auto"/>
        <w:ind w:firstLine="708"/>
        <w:jc w:val="both"/>
        <w:rPr>
          <w:b/>
          <w:bCs/>
          <w:sz w:val="20"/>
          <w:szCs w:val="20"/>
        </w:rPr>
      </w:pPr>
    </w:p>
    <w:p w:rsidR="00BE1BFD" w:rsidRPr="00744639" w:rsidRDefault="001A6FE1" w:rsidP="00367985">
      <w:pPr>
        <w:pStyle w:val="Podtitul"/>
        <w:spacing w:line="276" w:lineRule="auto"/>
        <w:jc w:val="both"/>
        <w:rPr>
          <w:b/>
          <w:bCs/>
          <w:sz w:val="20"/>
          <w:szCs w:val="20"/>
        </w:rPr>
      </w:pPr>
      <w:r w:rsidRPr="00744639">
        <w:rPr>
          <w:b/>
          <w:bCs/>
          <w:sz w:val="20"/>
          <w:szCs w:val="20"/>
        </w:rPr>
        <w:t>Výplňové transparentné konštrukcie</w:t>
      </w:r>
    </w:p>
    <w:p w:rsidR="00BE1BFD" w:rsidRPr="00744639" w:rsidRDefault="001A6FE1" w:rsidP="00367985">
      <w:pPr>
        <w:spacing w:line="276" w:lineRule="auto"/>
        <w:jc w:val="both"/>
        <w:rPr>
          <w:sz w:val="20"/>
          <w:szCs w:val="20"/>
        </w:rPr>
      </w:pPr>
      <w:r w:rsidRPr="00744639">
        <w:rPr>
          <w:sz w:val="20"/>
          <w:szCs w:val="20"/>
        </w:rPr>
        <w:tab/>
        <w:t xml:space="preserve">Okná aj dvere sú v objekte plastové s izolačným </w:t>
      </w:r>
      <w:proofErr w:type="spellStart"/>
      <w:r w:rsidRPr="00744639">
        <w:rPr>
          <w:sz w:val="20"/>
          <w:szCs w:val="20"/>
        </w:rPr>
        <w:t>trojsklom</w:t>
      </w:r>
      <w:proofErr w:type="spellEnd"/>
      <w:r w:rsidRPr="00744639">
        <w:rPr>
          <w:sz w:val="20"/>
          <w:szCs w:val="20"/>
        </w:rPr>
        <w:t xml:space="preserve"> alebo </w:t>
      </w:r>
      <w:proofErr w:type="spellStart"/>
      <w:r w:rsidRPr="00744639">
        <w:rPr>
          <w:sz w:val="20"/>
          <w:szCs w:val="20"/>
        </w:rPr>
        <w:t>dvojsklom</w:t>
      </w:r>
      <w:proofErr w:type="spellEnd"/>
      <w:r w:rsidRPr="00744639">
        <w:rPr>
          <w:sz w:val="20"/>
          <w:szCs w:val="20"/>
        </w:rPr>
        <w:t>.</w:t>
      </w:r>
    </w:p>
    <w:p w:rsidR="00BE1BFD" w:rsidRPr="00744639" w:rsidRDefault="001A6FE1" w:rsidP="00367985">
      <w:pPr>
        <w:pStyle w:val="Nadpis1"/>
        <w:spacing w:line="276" w:lineRule="auto"/>
        <w:jc w:val="both"/>
        <w:rPr>
          <w:sz w:val="20"/>
          <w:szCs w:val="20"/>
        </w:rPr>
      </w:pPr>
      <w:r w:rsidRPr="00744639">
        <w:rPr>
          <w:sz w:val="20"/>
          <w:szCs w:val="20"/>
        </w:rPr>
        <w:lastRenderedPageBreak/>
        <w:t>B.1.6  Popis stavebných konštrukcií – búracie práce</w:t>
      </w:r>
    </w:p>
    <w:p w:rsidR="00BE1BFD" w:rsidRPr="00744639" w:rsidRDefault="001A6FE1" w:rsidP="00367985">
      <w:pPr>
        <w:spacing w:line="276" w:lineRule="auto"/>
        <w:jc w:val="both"/>
        <w:rPr>
          <w:sz w:val="20"/>
          <w:szCs w:val="20"/>
        </w:rPr>
      </w:pPr>
      <w:r w:rsidRPr="00744639">
        <w:rPr>
          <w:sz w:val="20"/>
          <w:szCs w:val="20"/>
        </w:rPr>
        <w:tab/>
        <w:t xml:space="preserve">Pred začatím rekonštrukcie je potrebné odstrániť niektoré pôvodné časti stavebných konštrukcií. Pred začatím </w:t>
      </w:r>
      <w:proofErr w:type="spellStart"/>
      <w:r w:rsidRPr="00744639">
        <w:rPr>
          <w:sz w:val="20"/>
          <w:szCs w:val="20"/>
        </w:rPr>
        <w:t>zatepľovacích</w:t>
      </w:r>
      <w:proofErr w:type="spellEnd"/>
      <w:r w:rsidRPr="00744639">
        <w:rPr>
          <w:sz w:val="20"/>
          <w:szCs w:val="20"/>
        </w:rPr>
        <w:t xml:space="preserve"> prác sa odstráni vydutá exteriérová omietka, demontujú existujúce parapety a oplechovania ríms a odstránia pôvodné plechové </w:t>
      </w:r>
      <w:proofErr w:type="spellStart"/>
      <w:r w:rsidRPr="00744639">
        <w:rPr>
          <w:sz w:val="20"/>
          <w:szCs w:val="20"/>
        </w:rPr>
        <w:t>okapové</w:t>
      </w:r>
      <w:proofErr w:type="spellEnd"/>
      <w:r w:rsidRPr="00744639">
        <w:rPr>
          <w:sz w:val="20"/>
          <w:szCs w:val="20"/>
        </w:rPr>
        <w:t xml:space="preserve"> rúry a dažďové zvody. Tiež bude nutné odstrániť pôvodný betónový </w:t>
      </w:r>
      <w:proofErr w:type="spellStart"/>
      <w:r w:rsidRPr="00744639">
        <w:rPr>
          <w:sz w:val="20"/>
          <w:szCs w:val="20"/>
        </w:rPr>
        <w:t>okapový</w:t>
      </w:r>
      <w:proofErr w:type="spellEnd"/>
      <w:r w:rsidRPr="00744639">
        <w:rPr>
          <w:sz w:val="20"/>
          <w:szCs w:val="20"/>
        </w:rPr>
        <w:t xml:space="preserve"> chodník a časť betónového chodníka pred vedľajším vstupom. V rámci úpravy interiéru existujúcich miestností na 1. NP a 2.NP sa odstránia pôvodné dvere vrátane zárubní, vo vybraných miestnostiach existujúce nášľapné vrstvy podláh, v miestnostiach hygieny sa osekajú obklady, demontuje existujúca </w:t>
      </w:r>
      <w:proofErr w:type="spellStart"/>
      <w:r w:rsidRPr="00744639">
        <w:rPr>
          <w:sz w:val="20"/>
          <w:szCs w:val="20"/>
        </w:rPr>
        <w:t>sanita</w:t>
      </w:r>
      <w:proofErr w:type="spellEnd"/>
      <w:r w:rsidRPr="00744639">
        <w:rPr>
          <w:sz w:val="20"/>
          <w:szCs w:val="20"/>
        </w:rPr>
        <w:t xml:space="preserve"> a odstránia deliace priečky WC kabín. V podkroví sa odstránia všetky časti strešnej konštrukcie a krovu, odstránia sa existujúce komíny,  sadrokartónové a murované priečky a odstránia sa všetky vrstvy skladby stropu po </w:t>
      </w:r>
      <w:proofErr w:type="spellStart"/>
      <w:r w:rsidR="00CF1CEA" w:rsidRPr="00744639">
        <w:rPr>
          <w:sz w:val="20"/>
          <w:szCs w:val="20"/>
        </w:rPr>
        <w:t>betonovou</w:t>
      </w:r>
      <w:proofErr w:type="spellEnd"/>
      <w:r w:rsidR="00CF1CEA" w:rsidRPr="00744639">
        <w:rPr>
          <w:sz w:val="20"/>
          <w:szCs w:val="20"/>
        </w:rPr>
        <w:t xml:space="preserve"> mazaninu</w:t>
      </w:r>
      <w:r w:rsidR="00744639" w:rsidRPr="00744639">
        <w:rPr>
          <w:sz w:val="20"/>
          <w:szCs w:val="20"/>
        </w:rPr>
        <w:t xml:space="preserve"> (</w:t>
      </w:r>
      <w:proofErr w:type="spellStart"/>
      <w:r w:rsidR="00744639" w:rsidRPr="00744639">
        <w:rPr>
          <w:sz w:val="20"/>
          <w:szCs w:val="20"/>
        </w:rPr>
        <w:t>pôjdovka</w:t>
      </w:r>
      <w:proofErr w:type="spellEnd"/>
      <w:r w:rsidR="00744639" w:rsidRPr="00744639">
        <w:rPr>
          <w:sz w:val="20"/>
          <w:szCs w:val="20"/>
        </w:rPr>
        <w:t xml:space="preserve">, suchý betón vrátane </w:t>
      </w:r>
      <w:proofErr w:type="spellStart"/>
      <w:r w:rsidR="00744639" w:rsidRPr="00744639">
        <w:rPr>
          <w:sz w:val="20"/>
          <w:szCs w:val="20"/>
        </w:rPr>
        <w:t>škvárového</w:t>
      </w:r>
      <w:proofErr w:type="spellEnd"/>
      <w:r w:rsidR="00744639" w:rsidRPr="00744639">
        <w:rPr>
          <w:sz w:val="20"/>
          <w:szCs w:val="20"/>
        </w:rPr>
        <w:t xml:space="preserve"> násypu</w:t>
      </w:r>
      <w:r w:rsidR="00CF1CEA" w:rsidRPr="00744639">
        <w:rPr>
          <w:sz w:val="20"/>
          <w:szCs w:val="20"/>
        </w:rPr>
        <w:t>)</w:t>
      </w:r>
      <w:r w:rsidRPr="00744639">
        <w:rPr>
          <w:sz w:val="20"/>
          <w:szCs w:val="20"/>
        </w:rPr>
        <w:t>. Pred hlavným vstupom do objektu sa odstráni existujúce oceľové prestrešenie.</w:t>
      </w:r>
    </w:p>
    <w:p w:rsidR="00BE1BFD" w:rsidRPr="00744639" w:rsidRDefault="001A6FE1" w:rsidP="00367985">
      <w:pPr>
        <w:pStyle w:val="Nadpis1"/>
        <w:spacing w:line="276" w:lineRule="auto"/>
        <w:jc w:val="both"/>
        <w:rPr>
          <w:sz w:val="20"/>
          <w:szCs w:val="20"/>
        </w:rPr>
      </w:pPr>
      <w:r w:rsidRPr="00744639">
        <w:rPr>
          <w:sz w:val="20"/>
          <w:szCs w:val="20"/>
        </w:rPr>
        <w:t>B.1.7  Popis stavebných konštrukcií – nový stav</w:t>
      </w:r>
    </w:p>
    <w:p w:rsidR="00BE1BFD" w:rsidRPr="00744639" w:rsidRDefault="001A6FE1" w:rsidP="00367985">
      <w:pPr>
        <w:pStyle w:val="Nadpis1"/>
        <w:spacing w:line="276" w:lineRule="auto"/>
        <w:jc w:val="both"/>
        <w:rPr>
          <w:sz w:val="20"/>
          <w:szCs w:val="20"/>
          <w:u w:val="single"/>
        </w:rPr>
      </w:pPr>
      <w:r w:rsidRPr="00744639">
        <w:rPr>
          <w:sz w:val="20"/>
          <w:szCs w:val="20"/>
          <w:u w:val="single"/>
        </w:rPr>
        <w:t>Základové konštrukcie</w:t>
      </w:r>
    </w:p>
    <w:p w:rsidR="00BE1BFD" w:rsidRPr="00744639" w:rsidRDefault="001A6FE1" w:rsidP="00367985">
      <w:pPr>
        <w:spacing w:line="276" w:lineRule="auto"/>
        <w:jc w:val="both"/>
        <w:rPr>
          <w:sz w:val="20"/>
          <w:szCs w:val="20"/>
        </w:rPr>
      </w:pPr>
      <w:r w:rsidRPr="00744639">
        <w:rPr>
          <w:sz w:val="20"/>
          <w:szCs w:val="20"/>
        </w:rPr>
        <w:tab/>
      </w:r>
      <w:r w:rsidRPr="00744639">
        <w:rPr>
          <w:bCs/>
          <w:sz w:val="20"/>
          <w:szCs w:val="20"/>
        </w:rPr>
        <w:t>V rámci základových konštrukcií sa navrhuje železobetónový základový pás (betón C16/20, oceľ B500) pod konštrukciu exteriérového schodiska. Spodná hrana základovej škáry sa n</w:t>
      </w:r>
      <w:r w:rsidR="00145B0C">
        <w:rPr>
          <w:bCs/>
          <w:sz w:val="20"/>
          <w:szCs w:val="20"/>
        </w:rPr>
        <w:t xml:space="preserve">avrhuje do </w:t>
      </w:r>
      <w:proofErr w:type="spellStart"/>
      <w:r w:rsidR="00145B0C">
        <w:rPr>
          <w:bCs/>
          <w:sz w:val="20"/>
          <w:szCs w:val="20"/>
        </w:rPr>
        <w:t>nezamŕznej</w:t>
      </w:r>
      <w:proofErr w:type="spellEnd"/>
      <w:r w:rsidR="00145B0C">
        <w:rPr>
          <w:bCs/>
          <w:sz w:val="20"/>
          <w:szCs w:val="20"/>
        </w:rPr>
        <w:t xml:space="preserve"> hĺbky -0,825</w:t>
      </w:r>
      <w:r w:rsidRPr="00744639">
        <w:rPr>
          <w:bCs/>
          <w:sz w:val="20"/>
          <w:szCs w:val="20"/>
        </w:rPr>
        <w:t>m pod úroveň upraveného terénu. Taktiež sa navrhujú ŽB pätky pod prístr</w:t>
      </w:r>
      <w:r w:rsidR="00367985">
        <w:rPr>
          <w:bCs/>
          <w:sz w:val="20"/>
          <w:szCs w:val="20"/>
        </w:rPr>
        <w:t>ešok pred vstupom s rozmermi 320x32</w:t>
      </w:r>
      <w:r w:rsidR="00145B0C">
        <w:rPr>
          <w:bCs/>
          <w:sz w:val="20"/>
          <w:szCs w:val="20"/>
        </w:rPr>
        <w:t>0mm, do hĺbky -0,825</w:t>
      </w:r>
      <w:r w:rsidRPr="00744639">
        <w:rPr>
          <w:bCs/>
          <w:sz w:val="20"/>
          <w:szCs w:val="20"/>
        </w:rPr>
        <w:t xml:space="preserve">m pod úroveň upraveného terénu. Výkopy pre </w:t>
      </w:r>
      <w:proofErr w:type="spellStart"/>
      <w:r w:rsidRPr="00744639">
        <w:rPr>
          <w:bCs/>
          <w:sz w:val="20"/>
          <w:szCs w:val="20"/>
        </w:rPr>
        <w:t>novonavrhované</w:t>
      </w:r>
      <w:proofErr w:type="spellEnd"/>
      <w:r w:rsidRPr="00744639">
        <w:rPr>
          <w:bCs/>
          <w:sz w:val="20"/>
          <w:szCs w:val="20"/>
        </w:rPr>
        <w:t xml:space="preserve"> základové konštrukcie realizovať ručne. Pod elektromechanickú zvislú zdvíhaciu plošinu je potrebné vyhoto</w:t>
      </w:r>
      <w:r w:rsidR="00367985">
        <w:rPr>
          <w:bCs/>
          <w:sz w:val="20"/>
          <w:szCs w:val="20"/>
        </w:rPr>
        <w:t>viť základovú pätku z betónu C16/20</w:t>
      </w:r>
      <w:r w:rsidRPr="00744639">
        <w:rPr>
          <w:bCs/>
          <w:sz w:val="20"/>
          <w:szCs w:val="20"/>
        </w:rPr>
        <w:t xml:space="preserve"> o</w:t>
      </w:r>
      <w:r w:rsidR="00145B0C">
        <w:rPr>
          <w:bCs/>
          <w:sz w:val="20"/>
          <w:szCs w:val="20"/>
        </w:rPr>
        <w:t> rozmere 400x1500mm do hĺbky 0,875</w:t>
      </w:r>
      <w:r w:rsidRPr="00744639">
        <w:rPr>
          <w:bCs/>
          <w:sz w:val="20"/>
          <w:szCs w:val="20"/>
        </w:rPr>
        <w:t>m.</w:t>
      </w:r>
    </w:p>
    <w:p w:rsidR="00BE1BFD" w:rsidRPr="00744639" w:rsidRDefault="00BE1BFD" w:rsidP="00367985">
      <w:pPr>
        <w:spacing w:line="276" w:lineRule="auto"/>
        <w:jc w:val="both"/>
        <w:rPr>
          <w:sz w:val="20"/>
          <w:szCs w:val="20"/>
        </w:rPr>
      </w:pPr>
    </w:p>
    <w:p w:rsidR="00BE1BFD" w:rsidRPr="00744639" w:rsidRDefault="001A6FE1" w:rsidP="00367985">
      <w:pPr>
        <w:pStyle w:val="Podtitul"/>
        <w:spacing w:line="276" w:lineRule="auto"/>
        <w:jc w:val="both"/>
        <w:rPr>
          <w:b/>
          <w:bCs/>
          <w:sz w:val="20"/>
          <w:szCs w:val="20"/>
        </w:rPr>
      </w:pPr>
      <w:r w:rsidRPr="00744639">
        <w:rPr>
          <w:b/>
          <w:bCs/>
          <w:sz w:val="20"/>
          <w:szCs w:val="20"/>
        </w:rPr>
        <w:t>Zvislé nosné a nenosné konštrukcie</w:t>
      </w:r>
    </w:p>
    <w:p w:rsidR="00BE1BFD" w:rsidRDefault="001A6FE1" w:rsidP="00367985">
      <w:pPr>
        <w:spacing w:line="276" w:lineRule="auto"/>
        <w:jc w:val="both"/>
        <w:rPr>
          <w:sz w:val="20"/>
          <w:szCs w:val="20"/>
        </w:rPr>
      </w:pPr>
      <w:r w:rsidRPr="00744639">
        <w:rPr>
          <w:sz w:val="20"/>
          <w:szCs w:val="20"/>
        </w:rPr>
        <w:tab/>
        <w:t xml:space="preserve"> Obvodové steny z plnej pálenej tehly hr. 450 mm sa zateplia tepelnou izoláciou na báze minerálnej vlny hr. 220mm, oblasť sokla sa zateplí XPS </w:t>
      </w:r>
      <w:proofErr w:type="spellStart"/>
      <w:r w:rsidRPr="00744639">
        <w:rPr>
          <w:sz w:val="20"/>
          <w:szCs w:val="20"/>
        </w:rPr>
        <w:t>Styrodurom</w:t>
      </w:r>
      <w:proofErr w:type="spellEnd"/>
      <w:r w:rsidRPr="00744639">
        <w:rPr>
          <w:sz w:val="20"/>
          <w:szCs w:val="20"/>
        </w:rPr>
        <w:t xml:space="preserve"> hr. 220mm (bližší popis v skladbe obvodovej steny)</w:t>
      </w:r>
      <w:r w:rsidR="00145B0C">
        <w:rPr>
          <w:sz w:val="20"/>
          <w:szCs w:val="20"/>
        </w:rPr>
        <w:t>.</w:t>
      </w:r>
    </w:p>
    <w:p w:rsidR="00145B0C" w:rsidRPr="00744639" w:rsidRDefault="00145B0C" w:rsidP="00367985">
      <w:pPr>
        <w:spacing w:line="276" w:lineRule="auto"/>
        <w:jc w:val="both"/>
        <w:rPr>
          <w:sz w:val="20"/>
          <w:szCs w:val="20"/>
        </w:rPr>
      </w:pPr>
      <w:r>
        <w:rPr>
          <w:sz w:val="20"/>
          <w:szCs w:val="20"/>
        </w:rPr>
        <w:tab/>
        <w:t xml:space="preserve">Na miestach s výrazne poškodenou pôvodnou fasádou (vyskytujúce sa hlavne na juhozápadnej fasáde) je potrebné najprv odstrániť nesúdržne časti omietky (omietku odstrániť až do vzdialenosti cca 10cm od poškodených plôch), dôkladne vyčistiť odhalené murivo tlakovou vodou (v prípade potreby aj oceľovou kefou,..) a povrch </w:t>
      </w:r>
      <w:proofErr w:type="spellStart"/>
      <w:r>
        <w:rPr>
          <w:sz w:val="20"/>
          <w:szCs w:val="20"/>
        </w:rPr>
        <w:t>napenetrovať</w:t>
      </w:r>
      <w:proofErr w:type="spellEnd"/>
      <w:r>
        <w:rPr>
          <w:sz w:val="20"/>
          <w:szCs w:val="20"/>
        </w:rPr>
        <w:t xml:space="preserve">. Následne sa aplikuje </w:t>
      </w:r>
      <w:proofErr w:type="spellStart"/>
      <w:r>
        <w:rPr>
          <w:sz w:val="20"/>
          <w:szCs w:val="20"/>
        </w:rPr>
        <w:t>podkladná</w:t>
      </w:r>
      <w:proofErr w:type="spellEnd"/>
      <w:r>
        <w:rPr>
          <w:sz w:val="20"/>
          <w:szCs w:val="20"/>
        </w:rPr>
        <w:t xml:space="preserve"> jadrová omietka v hr. podľa pôvodnej omietky (cca 20mm). Až po </w:t>
      </w:r>
      <w:proofErr w:type="spellStart"/>
      <w:r>
        <w:rPr>
          <w:sz w:val="20"/>
          <w:szCs w:val="20"/>
        </w:rPr>
        <w:t>vbyschnutí</w:t>
      </w:r>
      <w:proofErr w:type="spellEnd"/>
      <w:r>
        <w:rPr>
          <w:sz w:val="20"/>
          <w:szCs w:val="20"/>
        </w:rPr>
        <w:t xml:space="preserve"> jadrovej omietky sa môže zhotoviť </w:t>
      </w:r>
      <w:proofErr w:type="spellStart"/>
      <w:r>
        <w:rPr>
          <w:sz w:val="20"/>
          <w:szCs w:val="20"/>
        </w:rPr>
        <w:t>zatepľovací</w:t>
      </w:r>
      <w:proofErr w:type="spellEnd"/>
      <w:r>
        <w:rPr>
          <w:sz w:val="20"/>
          <w:szCs w:val="20"/>
        </w:rPr>
        <w:t xml:space="preserve"> </w:t>
      </w:r>
      <w:proofErr w:type="spellStart"/>
      <w:r>
        <w:rPr>
          <w:sz w:val="20"/>
          <w:szCs w:val="20"/>
        </w:rPr>
        <w:t>stytsém</w:t>
      </w:r>
      <w:proofErr w:type="spellEnd"/>
      <w:r>
        <w:rPr>
          <w:sz w:val="20"/>
          <w:szCs w:val="20"/>
        </w:rPr>
        <w:t xml:space="preserve"> podľa navrhnutej skladby </w:t>
      </w:r>
      <w:proofErr w:type="spellStart"/>
      <w:r>
        <w:rPr>
          <w:sz w:val="20"/>
          <w:szCs w:val="20"/>
        </w:rPr>
        <w:t>obvodovćh</w:t>
      </w:r>
      <w:proofErr w:type="spellEnd"/>
      <w:r>
        <w:rPr>
          <w:sz w:val="20"/>
          <w:szCs w:val="20"/>
        </w:rPr>
        <w:t xml:space="preserve"> stien.</w:t>
      </w:r>
    </w:p>
    <w:p w:rsidR="00BE1BFD" w:rsidRPr="00744639" w:rsidRDefault="001A6FE1" w:rsidP="00367985">
      <w:pPr>
        <w:spacing w:line="276" w:lineRule="auto"/>
        <w:jc w:val="both"/>
        <w:rPr>
          <w:sz w:val="20"/>
          <w:szCs w:val="20"/>
        </w:rPr>
      </w:pPr>
      <w:r w:rsidRPr="00744639">
        <w:rPr>
          <w:sz w:val="20"/>
          <w:szCs w:val="20"/>
        </w:rPr>
        <w:tab/>
        <w:t xml:space="preserve">V navrhovanom podkroví sa všetky deliace priečky zhotovia ako sadrokartónové dvojplášťové hr. 100mm a 150mm. (SDK 2x RB 12.5mm, minerálna izolácia 50mm). V miestnostiach hygieny sa použije impregnovaný sadrokartón RBI – zelený. Taktiež všetky inštalačné </w:t>
      </w:r>
      <w:proofErr w:type="spellStart"/>
      <w:r w:rsidRPr="00744639">
        <w:rPr>
          <w:sz w:val="20"/>
          <w:szCs w:val="20"/>
        </w:rPr>
        <w:t>predsteny</w:t>
      </w:r>
      <w:proofErr w:type="spellEnd"/>
      <w:r w:rsidRPr="00744639">
        <w:rPr>
          <w:sz w:val="20"/>
          <w:szCs w:val="20"/>
        </w:rPr>
        <w:t xml:space="preserve"> sa zhotovia z impregnovaného sadrokartónu. Deliace priečky na WC sa navrhujú z laminátu HPL.</w:t>
      </w:r>
    </w:p>
    <w:p w:rsidR="00BE1BFD" w:rsidRPr="00744639" w:rsidRDefault="00BE1BFD" w:rsidP="00367985">
      <w:pPr>
        <w:spacing w:line="276" w:lineRule="auto"/>
        <w:jc w:val="both"/>
        <w:rPr>
          <w:sz w:val="20"/>
          <w:szCs w:val="20"/>
        </w:rPr>
      </w:pPr>
    </w:p>
    <w:p w:rsidR="00BE1BFD" w:rsidRPr="00744639" w:rsidRDefault="001A6FE1" w:rsidP="00367985">
      <w:pPr>
        <w:pBdr>
          <w:bottom w:val="single" w:sz="4" w:space="0" w:color="000000"/>
        </w:pBdr>
        <w:suppressAutoHyphens w:val="0"/>
        <w:autoSpaceDE w:val="0"/>
        <w:spacing w:line="276" w:lineRule="auto"/>
        <w:jc w:val="both"/>
        <w:rPr>
          <w:sz w:val="20"/>
          <w:szCs w:val="20"/>
        </w:rPr>
      </w:pPr>
      <w:r w:rsidRPr="00744639">
        <w:rPr>
          <w:rFonts w:cs="Arial"/>
          <w:sz w:val="20"/>
          <w:szCs w:val="20"/>
          <w:lang w:eastAsia="cs-CZ"/>
        </w:rPr>
        <w:t>Skladba obvodovej steny:</w:t>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b/>
          <w:bCs/>
          <w:sz w:val="20"/>
          <w:szCs w:val="20"/>
          <w:lang w:eastAsia="cs-CZ"/>
        </w:rPr>
        <w:t>„F1“</w:t>
      </w:r>
    </w:p>
    <w:p w:rsidR="00BE1BFD" w:rsidRPr="00744639" w:rsidRDefault="001A6FE1" w:rsidP="00367985">
      <w:pPr>
        <w:tabs>
          <w:tab w:val="left" w:pos="1845"/>
        </w:tabs>
        <w:spacing w:line="276" w:lineRule="auto"/>
        <w:rPr>
          <w:bCs/>
          <w:sz w:val="20"/>
          <w:szCs w:val="20"/>
        </w:rPr>
      </w:pPr>
      <w:r w:rsidRPr="00744639">
        <w:rPr>
          <w:bCs/>
          <w:sz w:val="20"/>
          <w:szCs w:val="20"/>
        </w:rPr>
        <w:t>- pôvodná skladba konštrukcie steny (murivo z plných pálených tehál hr. 450mm)</w:t>
      </w:r>
    </w:p>
    <w:p w:rsidR="00BE1BFD" w:rsidRPr="00744639" w:rsidRDefault="001A6FE1" w:rsidP="00367985">
      <w:pPr>
        <w:tabs>
          <w:tab w:val="left" w:pos="1845"/>
        </w:tabs>
        <w:spacing w:line="276" w:lineRule="auto"/>
        <w:rPr>
          <w:sz w:val="20"/>
          <w:szCs w:val="20"/>
        </w:rPr>
      </w:pPr>
      <w:r w:rsidRPr="00744639">
        <w:rPr>
          <w:bCs/>
          <w:sz w:val="20"/>
          <w:szCs w:val="20"/>
        </w:rPr>
        <w:t xml:space="preserve">osekanie nesúdržných častí, </w:t>
      </w:r>
      <w:proofErr w:type="spellStart"/>
      <w:r w:rsidRPr="00744639">
        <w:rPr>
          <w:bCs/>
          <w:sz w:val="20"/>
          <w:szCs w:val="20"/>
        </w:rPr>
        <w:t>vyspravenie</w:t>
      </w:r>
      <w:proofErr w:type="spellEnd"/>
      <w:r w:rsidRPr="00744639">
        <w:rPr>
          <w:bCs/>
          <w:sz w:val="20"/>
          <w:szCs w:val="20"/>
        </w:rPr>
        <w:t xml:space="preserve"> povrchu jadrovou omietkou max do 10%</w:t>
      </w:r>
    </w:p>
    <w:p w:rsidR="00BE1BFD" w:rsidRPr="00744639" w:rsidRDefault="001A6FE1" w:rsidP="00367985">
      <w:pPr>
        <w:tabs>
          <w:tab w:val="left" w:pos="1845"/>
        </w:tabs>
        <w:spacing w:line="276" w:lineRule="auto"/>
        <w:rPr>
          <w:sz w:val="20"/>
          <w:szCs w:val="20"/>
        </w:rPr>
      </w:pPr>
      <w:proofErr w:type="spellStart"/>
      <w:r w:rsidRPr="00744639">
        <w:rPr>
          <w:bCs/>
          <w:sz w:val="20"/>
          <w:szCs w:val="20"/>
        </w:rPr>
        <w:t>celk</w:t>
      </w:r>
      <w:proofErr w:type="spellEnd"/>
      <w:r w:rsidRPr="00744639">
        <w:rPr>
          <w:bCs/>
          <w:sz w:val="20"/>
          <w:szCs w:val="20"/>
        </w:rPr>
        <w:t xml:space="preserve">. plochy o hr.5 mm </w:t>
      </w:r>
      <w:r w:rsidRPr="00744639">
        <w:rPr>
          <w:bCs/>
          <w:sz w:val="20"/>
          <w:szCs w:val="20"/>
        </w:rPr>
        <w:tab/>
      </w:r>
      <w:r w:rsidRPr="00744639">
        <w:rPr>
          <w:bCs/>
          <w:sz w:val="20"/>
          <w:szCs w:val="20"/>
        </w:rPr>
        <w:tab/>
      </w:r>
      <w:r w:rsidRPr="00744639">
        <w:rPr>
          <w:bCs/>
          <w:sz w:val="20"/>
          <w:szCs w:val="20"/>
        </w:rPr>
        <w:tab/>
      </w:r>
      <w:r w:rsidRPr="00744639">
        <w:rPr>
          <w:bCs/>
          <w:sz w:val="20"/>
          <w:szCs w:val="20"/>
        </w:rPr>
        <w:tab/>
      </w:r>
    </w:p>
    <w:p w:rsidR="00BE1BFD" w:rsidRPr="00744639" w:rsidRDefault="00744639" w:rsidP="00367985">
      <w:pPr>
        <w:tabs>
          <w:tab w:val="left" w:pos="1845"/>
        </w:tabs>
        <w:spacing w:line="276" w:lineRule="auto"/>
        <w:rPr>
          <w:sz w:val="20"/>
          <w:szCs w:val="20"/>
        </w:rPr>
      </w:pPr>
      <w:r>
        <w:rPr>
          <w:bCs/>
          <w:sz w:val="20"/>
          <w:szCs w:val="20"/>
        </w:rPr>
        <w:t>- lepiaca malta</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sidR="001A6FE1" w:rsidRPr="00744639">
        <w:rPr>
          <w:bCs/>
          <w:sz w:val="20"/>
          <w:szCs w:val="20"/>
        </w:rPr>
        <w:t xml:space="preserve"> 10 mm</w:t>
      </w:r>
    </w:p>
    <w:p w:rsidR="00BE1BFD" w:rsidRPr="00744639" w:rsidRDefault="001A6FE1" w:rsidP="00367985">
      <w:pPr>
        <w:tabs>
          <w:tab w:val="left" w:pos="1845"/>
        </w:tabs>
        <w:spacing w:line="276" w:lineRule="auto"/>
        <w:rPr>
          <w:sz w:val="20"/>
          <w:szCs w:val="20"/>
        </w:rPr>
      </w:pPr>
      <w:r w:rsidRPr="00744639">
        <w:rPr>
          <w:b/>
          <w:sz w:val="20"/>
          <w:szCs w:val="20"/>
        </w:rPr>
        <w:t>- tepelná izolácia na báze MW (</w:t>
      </w:r>
      <w:proofErr w:type="spellStart"/>
      <w:r w:rsidRPr="00744639">
        <w:rPr>
          <w:b/>
          <w:sz w:val="20"/>
          <w:szCs w:val="20"/>
        </w:rPr>
        <w:t>λmin</w:t>
      </w:r>
      <w:proofErr w:type="spellEnd"/>
      <w:r w:rsidRPr="00744639">
        <w:rPr>
          <w:b/>
          <w:sz w:val="20"/>
          <w:szCs w:val="20"/>
        </w:rPr>
        <w:t xml:space="preserve"> = 0,037 W/m*</w:t>
      </w:r>
      <w:r w:rsidR="00744639">
        <w:rPr>
          <w:b/>
          <w:sz w:val="20"/>
          <w:szCs w:val="20"/>
        </w:rPr>
        <w:t>K</w:t>
      </w:r>
      <w:r w:rsidR="00744639">
        <w:rPr>
          <w:b/>
          <w:sz w:val="20"/>
          <w:szCs w:val="20"/>
          <w:vertAlign w:val="superscript"/>
        </w:rPr>
        <w:t>2</w:t>
      </w:r>
      <w:r w:rsidR="00744639">
        <w:rPr>
          <w:b/>
          <w:sz w:val="20"/>
          <w:szCs w:val="20"/>
        </w:rPr>
        <w:t>)</w:t>
      </w:r>
      <w:r w:rsidR="00744639">
        <w:rPr>
          <w:b/>
          <w:sz w:val="20"/>
          <w:szCs w:val="20"/>
        </w:rPr>
        <w:tab/>
      </w:r>
      <w:r w:rsidR="00744639">
        <w:rPr>
          <w:b/>
          <w:sz w:val="20"/>
          <w:szCs w:val="20"/>
        </w:rPr>
        <w:tab/>
      </w:r>
      <w:r w:rsidR="00744639">
        <w:rPr>
          <w:b/>
          <w:sz w:val="20"/>
          <w:szCs w:val="20"/>
        </w:rPr>
        <w:tab/>
      </w:r>
      <w:r w:rsidR="00744639">
        <w:rPr>
          <w:b/>
          <w:sz w:val="20"/>
          <w:szCs w:val="20"/>
        </w:rPr>
        <w:tab/>
      </w:r>
      <w:r w:rsidR="00744639">
        <w:rPr>
          <w:b/>
          <w:sz w:val="20"/>
          <w:szCs w:val="20"/>
        </w:rPr>
        <w:tab/>
      </w:r>
      <w:r w:rsidRPr="00744639">
        <w:rPr>
          <w:b/>
          <w:sz w:val="20"/>
          <w:szCs w:val="20"/>
        </w:rPr>
        <w:t xml:space="preserve"> 220 mm</w:t>
      </w:r>
    </w:p>
    <w:p w:rsidR="00BE1BFD" w:rsidRPr="00744639" w:rsidRDefault="001A6FE1" w:rsidP="00367985">
      <w:pPr>
        <w:tabs>
          <w:tab w:val="left" w:pos="1845"/>
        </w:tabs>
        <w:spacing w:line="276" w:lineRule="auto"/>
        <w:rPr>
          <w:sz w:val="20"/>
          <w:szCs w:val="20"/>
          <w:vertAlign w:val="superscript"/>
        </w:rPr>
      </w:pPr>
      <w:r w:rsidRPr="00744639">
        <w:rPr>
          <w:bCs/>
          <w:sz w:val="20"/>
          <w:szCs w:val="20"/>
        </w:rPr>
        <w:t xml:space="preserve">+ tanierová kotva  H4 8/60 </w:t>
      </w:r>
      <w:proofErr w:type="spellStart"/>
      <w:r w:rsidRPr="00744639">
        <w:rPr>
          <w:bCs/>
          <w:sz w:val="20"/>
          <w:szCs w:val="20"/>
        </w:rPr>
        <w:t>eco</w:t>
      </w:r>
      <w:proofErr w:type="spellEnd"/>
      <w:r w:rsidRPr="00744639">
        <w:rPr>
          <w:bCs/>
          <w:sz w:val="20"/>
          <w:szCs w:val="20"/>
        </w:rPr>
        <w:t xml:space="preserve"> x 295,+zátka STR U, min. 6 ks/m</w:t>
      </w:r>
      <w:r w:rsidR="00744639">
        <w:rPr>
          <w:bCs/>
          <w:sz w:val="20"/>
          <w:szCs w:val="20"/>
          <w:vertAlign w:val="superscript"/>
        </w:rPr>
        <w:t>2</w:t>
      </w:r>
    </w:p>
    <w:p w:rsidR="00BE1BFD" w:rsidRPr="00744639" w:rsidRDefault="001A6FE1" w:rsidP="00367985">
      <w:pPr>
        <w:tabs>
          <w:tab w:val="left" w:pos="1845"/>
        </w:tabs>
        <w:spacing w:line="276" w:lineRule="auto"/>
        <w:rPr>
          <w:bCs/>
          <w:sz w:val="20"/>
          <w:szCs w:val="20"/>
        </w:rPr>
      </w:pPr>
      <w:r w:rsidRPr="00744639">
        <w:rPr>
          <w:bCs/>
          <w:sz w:val="20"/>
          <w:szCs w:val="20"/>
        </w:rPr>
        <w:t>- lepiaca malta</w:t>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p>
    <w:p w:rsidR="00BE1BFD" w:rsidRPr="00744639" w:rsidRDefault="001A6FE1" w:rsidP="00367985">
      <w:pPr>
        <w:tabs>
          <w:tab w:val="left" w:pos="1845"/>
        </w:tabs>
        <w:spacing w:line="276" w:lineRule="auto"/>
        <w:rPr>
          <w:sz w:val="20"/>
          <w:szCs w:val="20"/>
        </w:rPr>
      </w:pPr>
      <w:r w:rsidRPr="00744639">
        <w:rPr>
          <w:bCs/>
          <w:sz w:val="20"/>
          <w:szCs w:val="20"/>
        </w:rPr>
        <w:t xml:space="preserve">- výstužná </w:t>
      </w:r>
      <w:proofErr w:type="spellStart"/>
      <w:r w:rsidRPr="00744639">
        <w:rPr>
          <w:bCs/>
          <w:sz w:val="20"/>
          <w:szCs w:val="20"/>
        </w:rPr>
        <w:t>vrstvas</w:t>
      </w:r>
      <w:proofErr w:type="spellEnd"/>
      <w:r w:rsidRPr="00744639">
        <w:rPr>
          <w:bCs/>
          <w:sz w:val="20"/>
          <w:szCs w:val="20"/>
        </w:rPr>
        <w:t xml:space="preserve"> vtlačenou </w:t>
      </w:r>
      <w:proofErr w:type="spellStart"/>
      <w:r w:rsidRPr="00744639">
        <w:rPr>
          <w:bCs/>
          <w:sz w:val="20"/>
          <w:szCs w:val="20"/>
        </w:rPr>
        <w:t>sklotextilnou</w:t>
      </w:r>
      <w:proofErr w:type="spellEnd"/>
      <w:r w:rsidRPr="00744639">
        <w:rPr>
          <w:bCs/>
          <w:sz w:val="20"/>
          <w:szCs w:val="20"/>
        </w:rPr>
        <w:t xml:space="preserve"> mriežkou</w:t>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t xml:space="preserve">  3 mm</w:t>
      </w:r>
    </w:p>
    <w:p w:rsidR="00BE1BFD" w:rsidRPr="00744639" w:rsidRDefault="001A6FE1" w:rsidP="00367985">
      <w:pPr>
        <w:tabs>
          <w:tab w:val="left" w:pos="1845"/>
        </w:tabs>
        <w:spacing w:line="276" w:lineRule="auto"/>
        <w:rPr>
          <w:sz w:val="20"/>
          <w:szCs w:val="20"/>
        </w:rPr>
      </w:pPr>
      <w:r w:rsidRPr="00744639">
        <w:rPr>
          <w:bCs/>
          <w:sz w:val="20"/>
          <w:szCs w:val="20"/>
        </w:rPr>
        <w:t>- penetračný náter -  univerzálny základ</w:t>
      </w:r>
      <w:r w:rsidRPr="00744639">
        <w:rPr>
          <w:bCs/>
          <w:sz w:val="20"/>
          <w:szCs w:val="20"/>
        </w:rPr>
        <w:tab/>
      </w:r>
    </w:p>
    <w:p w:rsidR="00BE1BFD" w:rsidRPr="00744639" w:rsidRDefault="001A6FE1" w:rsidP="00367985">
      <w:pPr>
        <w:pStyle w:val="Zkladntext"/>
        <w:tabs>
          <w:tab w:val="right" w:pos="9070"/>
        </w:tabs>
        <w:spacing w:line="276" w:lineRule="auto"/>
        <w:rPr>
          <w:bCs/>
          <w:sz w:val="20"/>
          <w:szCs w:val="20"/>
        </w:rPr>
      </w:pPr>
      <w:r w:rsidRPr="00744639">
        <w:rPr>
          <w:bCs/>
          <w:sz w:val="20"/>
          <w:szCs w:val="20"/>
        </w:rPr>
        <w:t xml:space="preserve">- </w:t>
      </w:r>
      <w:proofErr w:type="spellStart"/>
      <w:r w:rsidRPr="00744639">
        <w:rPr>
          <w:bCs/>
          <w:sz w:val="20"/>
          <w:szCs w:val="20"/>
        </w:rPr>
        <w:t>tenkovrstvová</w:t>
      </w:r>
      <w:proofErr w:type="spellEnd"/>
      <w:r w:rsidRPr="00744639">
        <w:rPr>
          <w:bCs/>
          <w:sz w:val="20"/>
          <w:szCs w:val="20"/>
        </w:rPr>
        <w:t xml:space="preserve"> omietka </w:t>
      </w:r>
      <w:proofErr w:type="spellStart"/>
      <w:r w:rsidRPr="00744639">
        <w:rPr>
          <w:bCs/>
          <w:sz w:val="20"/>
          <w:szCs w:val="20"/>
        </w:rPr>
        <w:t>silikonová</w:t>
      </w:r>
      <w:proofErr w:type="spellEnd"/>
      <w:r w:rsidRPr="00744639">
        <w:rPr>
          <w:bCs/>
          <w:sz w:val="20"/>
          <w:szCs w:val="20"/>
        </w:rPr>
        <w:t>, škrabaná so zrnitosťou 2,0 mm</w:t>
      </w:r>
      <w:r w:rsidRPr="00744639">
        <w:rPr>
          <w:bCs/>
          <w:sz w:val="20"/>
          <w:szCs w:val="20"/>
        </w:rPr>
        <w:tab/>
        <w:t>3 mm</w:t>
      </w:r>
    </w:p>
    <w:p w:rsidR="00BE1BFD" w:rsidRPr="00744639" w:rsidRDefault="001A6FE1" w:rsidP="00367985">
      <w:pPr>
        <w:pStyle w:val="Zkladntext"/>
        <w:tabs>
          <w:tab w:val="right" w:pos="9070"/>
        </w:tabs>
        <w:spacing w:line="276" w:lineRule="auto"/>
        <w:rPr>
          <w:rFonts w:cs="Arial"/>
          <w:i/>
          <w:sz w:val="20"/>
          <w:szCs w:val="20"/>
          <w:u w:val="single"/>
        </w:rPr>
      </w:pPr>
      <w:r w:rsidRPr="00744639">
        <w:rPr>
          <w:rFonts w:cs="Arial"/>
          <w:i/>
          <w:sz w:val="20"/>
          <w:szCs w:val="20"/>
          <w:u w:val="single"/>
        </w:rPr>
        <w:lastRenderedPageBreak/>
        <w:t>Poznámka:</w:t>
      </w:r>
    </w:p>
    <w:p w:rsidR="00BE1BFD" w:rsidRPr="00744639" w:rsidRDefault="001A6FE1" w:rsidP="00367985">
      <w:pPr>
        <w:numPr>
          <w:ilvl w:val="0"/>
          <w:numId w:val="13"/>
        </w:numPr>
        <w:tabs>
          <w:tab w:val="left" w:pos="0"/>
        </w:tabs>
        <w:suppressAutoHyphens w:val="0"/>
        <w:autoSpaceDE w:val="0"/>
        <w:spacing w:line="276" w:lineRule="auto"/>
        <w:jc w:val="both"/>
        <w:rPr>
          <w:sz w:val="20"/>
          <w:szCs w:val="20"/>
        </w:rPr>
      </w:pPr>
      <w:r w:rsidRPr="00744639">
        <w:rPr>
          <w:rFonts w:cs="Arial"/>
          <w:i/>
          <w:iCs/>
          <w:sz w:val="20"/>
          <w:szCs w:val="20"/>
        </w:rPr>
        <w:t>Pred realizáciou preveriť poklepom súdržnosť omietky, nesúdržné časti osekať, v prípade potreby lokálne vyspraviť podklad;</w:t>
      </w:r>
    </w:p>
    <w:p w:rsidR="00BE1BFD" w:rsidRPr="00744639" w:rsidRDefault="001A6FE1" w:rsidP="00367985">
      <w:pPr>
        <w:numPr>
          <w:ilvl w:val="0"/>
          <w:numId w:val="13"/>
        </w:numPr>
        <w:tabs>
          <w:tab w:val="left" w:pos="0"/>
        </w:tabs>
        <w:suppressAutoHyphens w:val="0"/>
        <w:autoSpaceDE w:val="0"/>
        <w:spacing w:line="276" w:lineRule="auto"/>
        <w:jc w:val="both"/>
        <w:rPr>
          <w:rFonts w:cs="Arial"/>
          <w:i/>
          <w:iCs/>
          <w:sz w:val="20"/>
          <w:szCs w:val="20"/>
        </w:rPr>
      </w:pPr>
      <w:r w:rsidRPr="00744639">
        <w:rPr>
          <w:rFonts w:cs="Arial"/>
          <w:i/>
          <w:iCs/>
          <w:sz w:val="20"/>
          <w:szCs w:val="20"/>
        </w:rPr>
        <w:t>Do výšky 2,0 m od úrovne terénu použiť na vystuženie armovacej vrstvy pancierovú výstužnú mriežku;</w:t>
      </w:r>
    </w:p>
    <w:p w:rsidR="00BE1BFD" w:rsidRPr="00744639" w:rsidRDefault="001A6FE1" w:rsidP="00367985">
      <w:pPr>
        <w:numPr>
          <w:ilvl w:val="0"/>
          <w:numId w:val="13"/>
        </w:numPr>
        <w:tabs>
          <w:tab w:val="left" w:pos="0"/>
        </w:tabs>
        <w:suppressAutoHyphens w:val="0"/>
        <w:autoSpaceDE w:val="0"/>
        <w:spacing w:line="276" w:lineRule="auto"/>
        <w:jc w:val="both"/>
        <w:rPr>
          <w:rFonts w:cs="Arial"/>
          <w:i/>
          <w:iCs/>
          <w:sz w:val="20"/>
          <w:szCs w:val="20"/>
        </w:rPr>
      </w:pPr>
      <w:r w:rsidRPr="00744639">
        <w:rPr>
          <w:rFonts w:cs="Arial"/>
          <w:i/>
          <w:iCs/>
          <w:sz w:val="20"/>
          <w:szCs w:val="20"/>
        </w:rPr>
        <w:t>Použiť certifikované skladby a materiály výrobcov.</w:t>
      </w:r>
    </w:p>
    <w:p w:rsidR="00171891" w:rsidRPr="00744639" w:rsidRDefault="00171891" w:rsidP="00367985">
      <w:pPr>
        <w:tabs>
          <w:tab w:val="left" w:pos="0"/>
        </w:tabs>
        <w:suppressAutoHyphens w:val="0"/>
        <w:autoSpaceDE w:val="0"/>
        <w:spacing w:line="276" w:lineRule="auto"/>
        <w:jc w:val="both"/>
        <w:rPr>
          <w:rFonts w:cs="Arial"/>
          <w:i/>
          <w:iCs/>
          <w:sz w:val="20"/>
          <w:szCs w:val="20"/>
        </w:rPr>
      </w:pPr>
    </w:p>
    <w:p w:rsidR="00BE1BFD" w:rsidRPr="00744639" w:rsidRDefault="001A6FE1" w:rsidP="00367985">
      <w:pPr>
        <w:pBdr>
          <w:bottom w:val="single" w:sz="4" w:space="0" w:color="000000"/>
        </w:pBdr>
        <w:suppressAutoHyphens w:val="0"/>
        <w:autoSpaceDE w:val="0"/>
        <w:spacing w:line="276" w:lineRule="auto"/>
        <w:jc w:val="both"/>
        <w:rPr>
          <w:sz w:val="20"/>
          <w:szCs w:val="20"/>
        </w:rPr>
      </w:pPr>
      <w:r w:rsidRPr="00744639">
        <w:rPr>
          <w:rFonts w:cs="Arial"/>
          <w:sz w:val="20"/>
          <w:szCs w:val="20"/>
          <w:lang w:eastAsia="cs-CZ"/>
        </w:rPr>
        <w:t>Skladba obvodovej steny - sokel:</w:t>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b/>
          <w:bCs/>
          <w:sz w:val="20"/>
          <w:szCs w:val="20"/>
          <w:lang w:eastAsia="cs-CZ"/>
        </w:rPr>
        <w:t>„F2“</w:t>
      </w:r>
    </w:p>
    <w:p w:rsidR="00BE1BFD" w:rsidRPr="00744639" w:rsidRDefault="001A6FE1" w:rsidP="00367985">
      <w:pPr>
        <w:tabs>
          <w:tab w:val="left" w:pos="1845"/>
        </w:tabs>
        <w:spacing w:line="276" w:lineRule="auto"/>
        <w:rPr>
          <w:bCs/>
          <w:sz w:val="20"/>
          <w:szCs w:val="20"/>
        </w:rPr>
      </w:pPr>
      <w:r w:rsidRPr="00744639">
        <w:rPr>
          <w:bCs/>
          <w:sz w:val="20"/>
          <w:szCs w:val="20"/>
        </w:rPr>
        <w:t>- pôvodná skladba konštrukcie sokla</w:t>
      </w:r>
    </w:p>
    <w:p w:rsidR="00BE1BFD" w:rsidRPr="00744639" w:rsidRDefault="001A6FE1" w:rsidP="00367985">
      <w:pPr>
        <w:tabs>
          <w:tab w:val="left" w:pos="1845"/>
        </w:tabs>
        <w:spacing w:line="276" w:lineRule="auto"/>
        <w:rPr>
          <w:sz w:val="20"/>
          <w:szCs w:val="20"/>
        </w:rPr>
      </w:pPr>
      <w:r w:rsidRPr="00744639">
        <w:rPr>
          <w:bCs/>
          <w:sz w:val="20"/>
          <w:szCs w:val="20"/>
        </w:rPr>
        <w:t xml:space="preserve">osekanie nesúdržných častí, </w:t>
      </w:r>
      <w:proofErr w:type="spellStart"/>
      <w:r w:rsidRPr="00744639">
        <w:rPr>
          <w:bCs/>
          <w:sz w:val="20"/>
          <w:szCs w:val="20"/>
        </w:rPr>
        <w:t>vyspravenie</w:t>
      </w:r>
      <w:proofErr w:type="spellEnd"/>
      <w:r w:rsidRPr="00744639">
        <w:rPr>
          <w:bCs/>
          <w:sz w:val="20"/>
          <w:szCs w:val="20"/>
        </w:rPr>
        <w:t xml:space="preserve"> povrchu jadrovou omietkou max do 10%</w:t>
      </w:r>
    </w:p>
    <w:p w:rsidR="00BE1BFD" w:rsidRPr="00744639" w:rsidRDefault="001A6FE1" w:rsidP="00367985">
      <w:pPr>
        <w:tabs>
          <w:tab w:val="left" w:pos="1845"/>
        </w:tabs>
        <w:spacing w:line="276" w:lineRule="auto"/>
        <w:rPr>
          <w:sz w:val="20"/>
          <w:szCs w:val="20"/>
        </w:rPr>
      </w:pPr>
      <w:proofErr w:type="spellStart"/>
      <w:r w:rsidRPr="00744639">
        <w:rPr>
          <w:bCs/>
          <w:sz w:val="20"/>
          <w:szCs w:val="20"/>
        </w:rPr>
        <w:t>celk</w:t>
      </w:r>
      <w:proofErr w:type="spellEnd"/>
      <w:r w:rsidRPr="00744639">
        <w:rPr>
          <w:bCs/>
          <w:sz w:val="20"/>
          <w:szCs w:val="20"/>
        </w:rPr>
        <w:t xml:space="preserve">. plochy o hr.5 mm </w:t>
      </w:r>
      <w:r w:rsidRPr="00744639">
        <w:rPr>
          <w:bCs/>
          <w:sz w:val="20"/>
          <w:szCs w:val="20"/>
        </w:rPr>
        <w:tab/>
      </w:r>
      <w:r w:rsidRPr="00744639">
        <w:rPr>
          <w:bCs/>
          <w:sz w:val="20"/>
          <w:szCs w:val="20"/>
        </w:rPr>
        <w:tab/>
      </w:r>
      <w:r w:rsidRPr="00744639">
        <w:rPr>
          <w:bCs/>
          <w:sz w:val="20"/>
          <w:szCs w:val="20"/>
        </w:rPr>
        <w:tab/>
      </w:r>
      <w:r w:rsidRPr="00744639">
        <w:rPr>
          <w:bCs/>
          <w:sz w:val="20"/>
          <w:szCs w:val="20"/>
        </w:rPr>
        <w:tab/>
      </w:r>
    </w:p>
    <w:p w:rsidR="00BE1BFD" w:rsidRPr="00744639" w:rsidRDefault="001A6FE1" w:rsidP="00367985">
      <w:pPr>
        <w:tabs>
          <w:tab w:val="left" w:pos="1845"/>
        </w:tabs>
        <w:spacing w:line="276" w:lineRule="auto"/>
        <w:rPr>
          <w:sz w:val="20"/>
          <w:szCs w:val="20"/>
        </w:rPr>
      </w:pPr>
      <w:r w:rsidRPr="00744639">
        <w:rPr>
          <w:bCs/>
          <w:sz w:val="20"/>
          <w:szCs w:val="20"/>
        </w:rPr>
        <w:t>- lepiaca malta</w:t>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t xml:space="preserve"> 10 mm</w:t>
      </w:r>
    </w:p>
    <w:p w:rsidR="00BE1BFD" w:rsidRPr="00744639" w:rsidRDefault="001A6FE1" w:rsidP="00367985">
      <w:pPr>
        <w:tabs>
          <w:tab w:val="left" w:pos="1845"/>
        </w:tabs>
        <w:spacing w:line="276" w:lineRule="auto"/>
        <w:rPr>
          <w:sz w:val="20"/>
          <w:szCs w:val="20"/>
        </w:rPr>
      </w:pPr>
      <w:r w:rsidRPr="00744639">
        <w:rPr>
          <w:b/>
          <w:sz w:val="20"/>
          <w:szCs w:val="20"/>
        </w:rPr>
        <w:t xml:space="preserve">- tepelná izolácia XPS </w:t>
      </w:r>
      <w:proofErr w:type="spellStart"/>
      <w:r w:rsidRPr="00744639">
        <w:rPr>
          <w:b/>
          <w:sz w:val="20"/>
          <w:szCs w:val="20"/>
        </w:rPr>
        <w:t>Styrodur</w:t>
      </w:r>
      <w:proofErr w:type="spellEnd"/>
      <w:r w:rsidRPr="00744639">
        <w:rPr>
          <w:b/>
          <w:sz w:val="20"/>
          <w:szCs w:val="20"/>
        </w:rPr>
        <w:t xml:space="preserve"> 2800</w:t>
      </w:r>
      <w:r w:rsidR="00744639">
        <w:rPr>
          <w:b/>
          <w:sz w:val="20"/>
          <w:szCs w:val="20"/>
        </w:rPr>
        <w:t>C</w:t>
      </w:r>
      <w:r w:rsidR="00744639">
        <w:rPr>
          <w:b/>
          <w:sz w:val="20"/>
          <w:szCs w:val="20"/>
        </w:rPr>
        <w:tab/>
      </w:r>
      <w:r w:rsidR="00744639">
        <w:rPr>
          <w:b/>
          <w:sz w:val="20"/>
          <w:szCs w:val="20"/>
        </w:rPr>
        <w:tab/>
      </w:r>
      <w:r w:rsidR="00744639">
        <w:rPr>
          <w:b/>
          <w:sz w:val="20"/>
          <w:szCs w:val="20"/>
        </w:rPr>
        <w:tab/>
      </w:r>
      <w:r w:rsidR="00744639">
        <w:rPr>
          <w:b/>
          <w:sz w:val="20"/>
          <w:szCs w:val="20"/>
        </w:rPr>
        <w:tab/>
      </w:r>
      <w:r w:rsidR="00744639">
        <w:rPr>
          <w:b/>
          <w:sz w:val="20"/>
          <w:szCs w:val="20"/>
        </w:rPr>
        <w:tab/>
        <w:t xml:space="preserve">                           </w:t>
      </w:r>
      <w:r w:rsidRPr="00744639">
        <w:rPr>
          <w:b/>
          <w:sz w:val="20"/>
          <w:szCs w:val="20"/>
        </w:rPr>
        <w:t>220 mm</w:t>
      </w:r>
    </w:p>
    <w:p w:rsidR="00BE1BFD" w:rsidRPr="00744639" w:rsidRDefault="001A6FE1" w:rsidP="00367985">
      <w:pPr>
        <w:tabs>
          <w:tab w:val="left" w:pos="1845"/>
        </w:tabs>
        <w:spacing w:line="276" w:lineRule="auto"/>
        <w:rPr>
          <w:sz w:val="20"/>
          <w:szCs w:val="20"/>
          <w:vertAlign w:val="superscript"/>
        </w:rPr>
      </w:pPr>
      <w:r w:rsidRPr="00744639">
        <w:rPr>
          <w:bCs/>
          <w:sz w:val="20"/>
          <w:szCs w:val="20"/>
        </w:rPr>
        <w:t xml:space="preserve">+ tanierová kotva  H4 8/60 </w:t>
      </w:r>
      <w:proofErr w:type="spellStart"/>
      <w:r w:rsidRPr="00744639">
        <w:rPr>
          <w:bCs/>
          <w:sz w:val="20"/>
          <w:szCs w:val="20"/>
        </w:rPr>
        <w:t>eco</w:t>
      </w:r>
      <w:proofErr w:type="spellEnd"/>
      <w:r w:rsidRPr="00744639">
        <w:rPr>
          <w:bCs/>
          <w:sz w:val="20"/>
          <w:szCs w:val="20"/>
        </w:rPr>
        <w:t xml:space="preserve"> x 295,+zátka STR U, min. 6 ks/</w:t>
      </w:r>
      <w:r w:rsidR="00744639">
        <w:rPr>
          <w:bCs/>
          <w:sz w:val="20"/>
          <w:szCs w:val="20"/>
        </w:rPr>
        <w:t>m</w:t>
      </w:r>
      <w:r w:rsidR="00744639">
        <w:rPr>
          <w:bCs/>
          <w:sz w:val="20"/>
          <w:szCs w:val="20"/>
          <w:vertAlign w:val="superscript"/>
        </w:rPr>
        <w:t>2</w:t>
      </w:r>
    </w:p>
    <w:p w:rsidR="00BE1BFD" w:rsidRPr="00744639" w:rsidRDefault="001A6FE1" w:rsidP="00367985">
      <w:pPr>
        <w:tabs>
          <w:tab w:val="left" w:pos="1845"/>
        </w:tabs>
        <w:spacing w:line="276" w:lineRule="auto"/>
        <w:rPr>
          <w:bCs/>
          <w:sz w:val="20"/>
          <w:szCs w:val="20"/>
        </w:rPr>
      </w:pPr>
      <w:r w:rsidRPr="00744639">
        <w:rPr>
          <w:bCs/>
          <w:sz w:val="20"/>
          <w:szCs w:val="20"/>
        </w:rPr>
        <w:t>- lepiaca malta</w:t>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p>
    <w:p w:rsidR="00BE1BFD" w:rsidRPr="00744639" w:rsidRDefault="001A6FE1" w:rsidP="00367985">
      <w:pPr>
        <w:tabs>
          <w:tab w:val="left" w:pos="1845"/>
        </w:tabs>
        <w:spacing w:line="276" w:lineRule="auto"/>
        <w:rPr>
          <w:sz w:val="20"/>
          <w:szCs w:val="20"/>
        </w:rPr>
      </w:pPr>
      <w:r w:rsidRPr="00744639">
        <w:rPr>
          <w:bCs/>
          <w:sz w:val="20"/>
          <w:szCs w:val="20"/>
        </w:rPr>
        <w:t xml:space="preserve">- výstužná </w:t>
      </w:r>
      <w:proofErr w:type="spellStart"/>
      <w:r w:rsidRPr="00744639">
        <w:rPr>
          <w:bCs/>
          <w:sz w:val="20"/>
          <w:szCs w:val="20"/>
        </w:rPr>
        <w:t>vrstvas</w:t>
      </w:r>
      <w:proofErr w:type="spellEnd"/>
      <w:r w:rsidRPr="00744639">
        <w:rPr>
          <w:bCs/>
          <w:sz w:val="20"/>
          <w:szCs w:val="20"/>
        </w:rPr>
        <w:t xml:space="preserve"> vtlačeno</w:t>
      </w:r>
      <w:r w:rsidR="00744639">
        <w:rPr>
          <w:bCs/>
          <w:sz w:val="20"/>
          <w:szCs w:val="20"/>
        </w:rPr>
        <w:t xml:space="preserve">u </w:t>
      </w:r>
      <w:proofErr w:type="spellStart"/>
      <w:r w:rsidR="00744639">
        <w:rPr>
          <w:bCs/>
          <w:sz w:val="20"/>
          <w:szCs w:val="20"/>
        </w:rPr>
        <w:t>sklotextilnou</w:t>
      </w:r>
      <w:proofErr w:type="spellEnd"/>
      <w:r w:rsidR="00744639">
        <w:rPr>
          <w:bCs/>
          <w:sz w:val="20"/>
          <w:szCs w:val="20"/>
        </w:rPr>
        <w:t xml:space="preserve"> mriežkou</w:t>
      </w:r>
      <w:r w:rsidR="00744639">
        <w:rPr>
          <w:bCs/>
          <w:sz w:val="20"/>
          <w:szCs w:val="20"/>
        </w:rPr>
        <w:tab/>
      </w:r>
      <w:r w:rsidR="00744639">
        <w:rPr>
          <w:bCs/>
          <w:sz w:val="20"/>
          <w:szCs w:val="20"/>
        </w:rPr>
        <w:tab/>
      </w:r>
      <w:r w:rsidR="00744639">
        <w:rPr>
          <w:bCs/>
          <w:sz w:val="20"/>
          <w:szCs w:val="20"/>
        </w:rPr>
        <w:tab/>
      </w:r>
      <w:r w:rsidR="00744639">
        <w:rPr>
          <w:bCs/>
          <w:sz w:val="20"/>
          <w:szCs w:val="20"/>
        </w:rPr>
        <w:tab/>
      </w:r>
      <w:r w:rsidR="00744639">
        <w:rPr>
          <w:bCs/>
          <w:sz w:val="20"/>
          <w:szCs w:val="20"/>
        </w:rPr>
        <w:tab/>
      </w:r>
      <w:r w:rsidR="00744639">
        <w:rPr>
          <w:bCs/>
          <w:sz w:val="20"/>
          <w:szCs w:val="20"/>
        </w:rPr>
        <w:tab/>
        <w:t xml:space="preserve"> </w:t>
      </w:r>
      <w:r w:rsidRPr="00744639">
        <w:rPr>
          <w:bCs/>
          <w:sz w:val="20"/>
          <w:szCs w:val="20"/>
        </w:rPr>
        <w:t>3 mm</w:t>
      </w:r>
    </w:p>
    <w:p w:rsidR="00BE1BFD" w:rsidRPr="00744639" w:rsidRDefault="001A6FE1" w:rsidP="00367985">
      <w:pPr>
        <w:tabs>
          <w:tab w:val="left" w:pos="1845"/>
        </w:tabs>
        <w:spacing w:line="276" w:lineRule="auto"/>
        <w:rPr>
          <w:sz w:val="20"/>
          <w:szCs w:val="20"/>
        </w:rPr>
      </w:pPr>
      <w:r w:rsidRPr="00744639">
        <w:rPr>
          <w:bCs/>
          <w:sz w:val="20"/>
          <w:szCs w:val="20"/>
        </w:rPr>
        <w:t>- penetračný náter -  univerzálny základ</w:t>
      </w:r>
      <w:r w:rsidRPr="00744639">
        <w:rPr>
          <w:bCs/>
          <w:sz w:val="20"/>
          <w:szCs w:val="20"/>
        </w:rPr>
        <w:tab/>
      </w:r>
    </w:p>
    <w:p w:rsidR="00BE1BFD" w:rsidRPr="00744639" w:rsidRDefault="001A6FE1" w:rsidP="00367985">
      <w:pPr>
        <w:pStyle w:val="Zkladntext"/>
        <w:tabs>
          <w:tab w:val="right" w:pos="9070"/>
        </w:tabs>
        <w:spacing w:line="276" w:lineRule="auto"/>
        <w:rPr>
          <w:sz w:val="20"/>
          <w:szCs w:val="20"/>
        </w:rPr>
      </w:pPr>
      <w:r w:rsidRPr="00744639">
        <w:rPr>
          <w:bCs/>
          <w:sz w:val="20"/>
          <w:szCs w:val="20"/>
        </w:rPr>
        <w:t xml:space="preserve">- soklová </w:t>
      </w:r>
      <w:proofErr w:type="spellStart"/>
      <w:r w:rsidRPr="00744639">
        <w:rPr>
          <w:bCs/>
          <w:sz w:val="20"/>
          <w:szCs w:val="20"/>
        </w:rPr>
        <w:t>silikónovo-akrylátová</w:t>
      </w:r>
      <w:proofErr w:type="spellEnd"/>
      <w:r w:rsidRPr="00744639">
        <w:rPr>
          <w:bCs/>
          <w:sz w:val="20"/>
          <w:szCs w:val="20"/>
        </w:rPr>
        <w:t xml:space="preserve"> omietka mozaiková, hladená so zrnitosťou 2,0mm</w:t>
      </w:r>
      <w:r w:rsidRPr="00744639">
        <w:rPr>
          <w:bCs/>
          <w:sz w:val="20"/>
          <w:szCs w:val="20"/>
        </w:rPr>
        <w:tab/>
        <w:t>3 mm</w:t>
      </w:r>
    </w:p>
    <w:p w:rsidR="00BE1BFD" w:rsidRPr="00744639" w:rsidRDefault="001A6FE1" w:rsidP="00367985">
      <w:pPr>
        <w:pStyle w:val="Zkladntext"/>
        <w:tabs>
          <w:tab w:val="right" w:pos="9070"/>
        </w:tabs>
        <w:spacing w:line="276" w:lineRule="auto"/>
        <w:rPr>
          <w:rFonts w:cs="Arial"/>
          <w:i/>
          <w:sz w:val="20"/>
          <w:szCs w:val="20"/>
          <w:u w:val="single"/>
        </w:rPr>
      </w:pPr>
      <w:r w:rsidRPr="00744639">
        <w:rPr>
          <w:rFonts w:cs="Arial"/>
          <w:i/>
          <w:sz w:val="20"/>
          <w:szCs w:val="20"/>
          <w:u w:val="single"/>
        </w:rPr>
        <w:t>Poznámka:</w:t>
      </w:r>
    </w:p>
    <w:p w:rsidR="00BE1BFD" w:rsidRPr="00744639" w:rsidRDefault="001A6FE1" w:rsidP="00367985">
      <w:pPr>
        <w:numPr>
          <w:ilvl w:val="0"/>
          <w:numId w:val="11"/>
        </w:numPr>
        <w:tabs>
          <w:tab w:val="left" w:pos="0"/>
        </w:tabs>
        <w:suppressAutoHyphens w:val="0"/>
        <w:autoSpaceDE w:val="0"/>
        <w:spacing w:line="276" w:lineRule="auto"/>
        <w:jc w:val="both"/>
        <w:rPr>
          <w:sz w:val="20"/>
          <w:szCs w:val="20"/>
        </w:rPr>
      </w:pPr>
      <w:r w:rsidRPr="00744639">
        <w:rPr>
          <w:rFonts w:cs="Arial"/>
          <w:i/>
          <w:iCs/>
          <w:sz w:val="20"/>
          <w:szCs w:val="20"/>
        </w:rPr>
        <w:t>Pred realizáciou preveriť poklepom súdržnosť omietky, nesúdržné časti osekať, v prípade potreby lokálne vyspraviť podklad;</w:t>
      </w:r>
    </w:p>
    <w:p w:rsidR="00BE1BFD" w:rsidRPr="00744639" w:rsidRDefault="001A6FE1" w:rsidP="00367985">
      <w:pPr>
        <w:numPr>
          <w:ilvl w:val="0"/>
          <w:numId w:val="11"/>
        </w:numPr>
        <w:tabs>
          <w:tab w:val="left" w:pos="0"/>
        </w:tabs>
        <w:suppressAutoHyphens w:val="0"/>
        <w:autoSpaceDE w:val="0"/>
        <w:spacing w:line="276" w:lineRule="auto"/>
        <w:jc w:val="both"/>
        <w:rPr>
          <w:rFonts w:cs="Arial"/>
          <w:i/>
          <w:iCs/>
          <w:sz w:val="20"/>
          <w:szCs w:val="20"/>
        </w:rPr>
      </w:pPr>
      <w:r w:rsidRPr="00744639">
        <w:rPr>
          <w:rFonts w:cs="Arial"/>
          <w:i/>
          <w:iCs/>
          <w:sz w:val="20"/>
          <w:szCs w:val="20"/>
        </w:rPr>
        <w:t>Do výšky 2,0 m od úrovne terénu použiť na vystuženie armovacej vrstvy pancierovú výstužnú mriežku;</w:t>
      </w:r>
    </w:p>
    <w:p w:rsidR="00BE1BFD" w:rsidRPr="00744639" w:rsidRDefault="001A6FE1" w:rsidP="00367985">
      <w:pPr>
        <w:numPr>
          <w:ilvl w:val="0"/>
          <w:numId w:val="11"/>
        </w:numPr>
        <w:tabs>
          <w:tab w:val="left" w:pos="0"/>
        </w:tabs>
        <w:suppressAutoHyphens w:val="0"/>
        <w:autoSpaceDE w:val="0"/>
        <w:spacing w:line="276" w:lineRule="auto"/>
        <w:jc w:val="both"/>
        <w:rPr>
          <w:rFonts w:cs="Arial"/>
          <w:i/>
          <w:iCs/>
          <w:sz w:val="20"/>
          <w:szCs w:val="20"/>
        </w:rPr>
      </w:pPr>
      <w:r w:rsidRPr="00744639">
        <w:rPr>
          <w:rFonts w:cs="Arial"/>
          <w:i/>
          <w:iCs/>
          <w:sz w:val="20"/>
          <w:szCs w:val="20"/>
        </w:rPr>
        <w:t>Použiť certifikované skladby a materiály výrobcov.</w:t>
      </w:r>
    </w:p>
    <w:p w:rsidR="00BE1BFD" w:rsidRPr="00744639" w:rsidRDefault="00BE1BFD" w:rsidP="00367985">
      <w:pPr>
        <w:suppressAutoHyphens w:val="0"/>
        <w:autoSpaceDE w:val="0"/>
        <w:spacing w:line="276" w:lineRule="auto"/>
        <w:jc w:val="both"/>
        <w:rPr>
          <w:rFonts w:cs="Arial"/>
          <w:i/>
          <w:iCs/>
          <w:sz w:val="20"/>
          <w:szCs w:val="20"/>
          <w:u w:val="single"/>
        </w:rPr>
      </w:pPr>
    </w:p>
    <w:p w:rsidR="00BE1BFD" w:rsidRPr="00744639" w:rsidRDefault="001A6FE1" w:rsidP="00367985">
      <w:pPr>
        <w:pBdr>
          <w:bottom w:val="single" w:sz="4" w:space="0" w:color="000000"/>
        </w:pBdr>
        <w:suppressAutoHyphens w:val="0"/>
        <w:autoSpaceDE w:val="0"/>
        <w:spacing w:line="276" w:lineRule="auto"/>
        <w:jc w:val="both"/>
        <w:rPr>
          <w:sz w:val="20"/>
          <w:szCs w:val="20"/>
        </w:rPr>
      </w:pPr>
      <w:r w:rsidRPr="00744639">
        <w:rPr>
          <w:rFonts w:cs="Arial"/>
          <w:sz w:val="20"/>
          <w:szCs w:val="20"/>
          <w:lang w:eastAsia="cs-CZ"/>
        </w:rPr>
        <w:t>Skladba steny vikiera</w:t>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sz w:val="20"/>
          <w:szCs w:val="20"/>
          <w:lang w:eastAsia="cs-CZ"/>
        </w:rPr>
        <w:tab/>
      </w:r>
      <w:r w:rsidRPr="00744639">
        <w:rPr>
          <w:rFonts w:cs="Arial"/>
          <w:b/>
          <w:bCs/>
          <w:sz w:val="20"/>
          <w:szCs w:val="20"/>
          <w:lang w:eastAsia="cs-CZ"/>
        </w:rPr>
        <w:t>„F3“</w:t>
      </w:r>
    </w:p>
    <w:p w:rsidR="00BE1BFD" w:rsidRPr="00744639" w:rsidRDefault="001A6FE1" w:rsidP="00367985">
      <w:pPr>
        <w:tabs>
          <w:tab w:val="left" w:pos="1845"/>
        </w:tabs>
        <w:spacing w:line="276" w:lineRule="auto"/>
        <w:rPr>
          <w:sz w:val="20"/>
          <w:szCs w:val="20"/>
        </w:rPr>
      </w:pPr>
      <w:r w:rsidRPr="00744639">
        <w:rPr>
          <w:bCs/>
          <w:sz w:val="20"/>
          <w:szCs w:val="20"/>
        </w:rPr>
        <w:t>-</w:t>
      </w:r>
      <w:r w:rsidR="00992CFE">
        <w:rPr>
          <w:rFonts w:cs="ISOCPEUR"/>
          <w:bCs/>
          <w:sz w:val="20"/>
          <w:szCs w:val="20"/>
          <w:lang w:eastAsia="sk-SK"/>
        </w:rPr>
        <w:t xml:space="preserve">sadrokartónová doska </w:t>
      </w:r>
      <w:r w:rsidRPr="00744639">
        <w:rPr>
          <w:rFonts w:cs="ISOCPEUR"/>
          <w:bCs/>
          <w:sz w:val="20"/>
          <w:szCs w:val="20"/>
          <w:lang w:eastAsia="sk-SK"/>
        </w:rPr>
        <w:t>RB</w:t>
      </w:r>
      <w:r w:rsidR="00171891" w:rsidRPr="00744639">
        <w:rPr>
          <w:rFonts w:cs="ISOCPEUR"/>
          <w:bCs/>
          <w:sz w:val="20"/>
          <w:szCs w:val="20"/>
          <w:lang w:eastAsia="sk-SK"/>
        </w:rPr>
        <w:t xml:space="preserve"> </w:t>
      </w:r>
      <w:r w:rsidR="00992CFE">
        <w:rPr>
          <w:rFonts w:cs="ISOCPEUR"/>
          <w:bCs/>
          <w:color w:val="FF0000"/>
          <w:sz w:val="20"/>
          <w:szCs w:val="20"/>
          <w:lang w:eastAsia="sk-SK"/>
        </w:rPr>
        <w:tab/>
      </w:r>
      <w:r w:rsidRPr="00744639">
        <w:rPr>
          <w:rFonts w:cs="ISOCPEUR"/>
          <w:bCs/>
          <w:sz w:val="20"/>
          <w:szCs w:val="20"/>
          <w:lang w:eastAsia="sk-SK"/>
        </w:rPr>
        <w:tab/>
      </w:r>
      <w:r w:rsidR="003616CC" w:rsidRPr="00744639">
        <w:rPr>
          <w:rFonts w:cs="ISOCPEUR"/>
          <w:bCs/>
          <w:sz w:val="20"/>
          <w:szCs w:val="20"/>
          <w:lang w:eastAsia="sk-SK"/>
        </w:rPr>
        <w:tab/>
      </w:r>
      <w:r w:rsidR="00744639">
        <w:rPr>
          <w:rFonts w:cs="ISOCPEUR"/>
          <w:bCs/>
          <w:sz w:val="20"/>
          <w:szCs w:val="20"/>
          <w:lang w:eastAsia="sk-SK"/>
        </w:rPr>
        <w:tab/>
      </w:r>
      <w:r w:rsidR="00744639">
        <w:rPr>
          <w:rFonts w:cs="ISOCPEUR"/>
          <w:bCs/>
          <w:sz w:val="20"/>
          <w:szCs w:val="20"/>
          <w:lang w:eastAsia="sk-SK"/>
        </w:rPr>
        <w:tab/>
      </w:r>
      <w:r w:rsidR="00744639">
        <w:rPr>
          <w:rFonts w:cs="ISOCPEUR"/>
          <w:bCs/>
          <w:sz w:val="20"/>
          <w:szCs w:val="20"/>
          <w:lang w:eastAsia="sk-SK"/>
        </w:rPr>
        <w:tab/>
      </w:r>
      <w:r w:rsidRPr="00744639">
        <w:rPr>
          <w:rFonts w:cs="ISOCPEUR"/>
          <w:bCs/>
          <w:sz w:val="20"/>
          <w:szCs w:val="20"/>
          <w:lang w:eastAsia="sk-SK"/>
        </w:rPr>
        <w:tab/>
      </w:r>
      <w:r w:rsidRPr="00744639">
        <w:rPr>
          <w:rFonts w:cs="ISOCPEUR"/>
          <w:bCs/>
          <w:sz w:val="20"/>
          <w:szCs w:val="20"/>
          <w:lang w:eastAsia="sk-SK"/>
        </w:rPr>
        <w:tab/>
      </w:r>
      <w:r w:rsidR="00AF1105">
        <w:rPr>
          <w:rFonts w:cs="ISOCPEUR"/>
          <w:bCs/>
          <w:sz w:val="20"/>
          <w:szCs w:val="20"/>
          <w:lang w:eastAsia="sk-SK"/>
        </w:rPr>
        <w:tab/>
      </w:r>
      <w:r w:rsidRPr="00744639">
        <w:rPr>
          <w:rFonts w:cs="ISOCPEUR"/>
          <w:bCs/>
          <w:sz w:val="20"/>
          <w:szCs w:val="20"/>
          <w:lang w:eastAsia="sk-SK"/>
        </w:rPr>
        <w:t>12,5 mm</w:t>
      </w:r>
    </w:p>
    <w:p w:rsidR="00BE1BFD" w:rsidRPr="00744639" w:rsidRDefault="001A6FE1" w:rsidP="00367985">
      <w:pPr>
        <w:pStyle w:val="Zkladntext"/>
        <w:tabs>
          <w:tab w:val="right" w:pos="9070"/>
        </w:tabs>
        <w:spacing w:after="0" w:line="276" w:lineRule="auto"/>
        <w:jc w:val="both"/>
        <w:rPr>
          <w:sz w:val="20"/>
          <w:szCs w:val="20"/>
        </w:rPr>
      </w:pPr>
      <w:r w:rsidRPr="00744639">
        <w:rPr>
          <w:rFonts w:cs="ISOCPEUR"/>
          <w:sz w:val="20"/>
          <w:szCs w:val="20"/>
          <w:lang w:eastAsia="sk-SK"/>
        </w:rPr>
        <w:t>+pretmelenie spojov a 2xnáter farbou</w:t>
      </w:r>
      <w:r w:rsidRPr="00744639">
        <w:rPr>
          <w:bCs/>
          <w:sz w:val="20"/>
          <w:szCs w:val="20"/>
        </w:rPr>
        <w:tab/>
      </w:r>
      <w:r w:rsidRPr="00744639">
        <w:rPr>
          <w:bCs/>
          <w:sz w:val="20"/>
          <w:szCs w:val="20"/>
        </w:rPr>
        <w:tab/>
      </w:r>
    </w:p>
    <w:p w:rsidR="00BE1BFD" w:rsidRPr="00744639" w:rsidRDefault="001A6FE1" w:rsidP="00367985">
      <w:pPr>
        <w:tabs>
          <w:tab w:val="left" w:pos="1845"/>
        </w:tabs>
        <w:spacing w:line="276" w:lineRule="auto"/>
        <w:rPr>
          <w:sz w:val="20"/>
          <w:szCs w:val="20"/>
        </w:rPr>
      </w:pPr>
      <w:r w:rsidRPr="00744639">
        <w:rPr>
          <w:bCs/>
          <w:sz w:val="20"/>
          <w:szCs w:val="20"/>
        </w:rPr>
        <w:t>- dvojúrovňový hliníkový rošt</w:t>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t xml:space="preserve"> 60mm</w:t>
      </w:r>
    </w:p>
    <w:p w:rsidR="00BE1BFD" w:rsidRPr="00744639" w:rsidRDefault="001A6FE1" w:rsidP="00367985">
      <w:pPr>
        <w:tabs>
          <w:tab w:val="left" w:pos="1845"/>
        </w:tabs>
        <w:spacing w:line="276" w:lineRule="auto"/>
        <w:rPr>
          <w:sz w:val="20"/>
          <w:szCs w:val="20"/>
        </w:rPr>
      </w:pPr>
      <w:r w:rsidRPr="00744639">
        <w:rPr>
          <w:bCs/>
          <w:sz w:val="20"/>
          <w:szCs w:val="20"/>
        </w:rPr>
        <w:t xml:space="preserve">- </w:t>
      </w:r>
      <w:proofErr w:type="spellStart"/>
      <w:r w:rsidRPr="00744639">
        <w:rPr>
          <w:bCs/>
          <w:sz w:val="20"/>
          <w:szCs w:val="20"/>
        </w:rPr>
        <w:t>parozábrana</w:t>
      </w:r>
      <w:proofErr w:type="spellEnd"/>
      <w:r w:rsidRPr="00744639">
        <w:rPr>
          <w:bCs/>
          <w:sz w:val="20"/>
          <w:szCs w:val="20"/>
        </w:rPr>
        <w:t xml:space="preserve"> (plošná hmotnosť </w:t>
      </w:r>
      <w:r w:rsidRPr="00744639">
        <w:rPr>
          <w:rFonts w:cs="ISOCPEUR"/>
          <w:color w:val="000000"/>
          <w:sz w:val="20"/>
          <w:szCs w:val="20"/>
          <w:lang w:eastAsia="sk-SK"/>
        </w:rPr>
        <w:t>150g/m</w:t>
      </w:r>
      <w:r w:rsidR="00992CFE">
        <w:rPr>
          <w:rFonts w:cs="ISOCPEUR"/>
          <w:color w:val="000000"/>
          <w:sz w:val="20"/>
          <w:szCs w:val="20"/>
          <w:vertAlign w:val="superscript"/>
          <w:lang w:eastAsia="sk-SK"/>
        </w:rPr>
        <w:t>2</w:t>
      </w:r>
      <w:r w:rsidRPr="00744639">
        <w:rPr>
          <w:rFonts w:cs="ISOCPEUR"/>
          <w:color w:val="000000"/>
          <w:sz w:val="20"/>
          <w:szCs w:val="20"/>
          <w:lang w:eastAsia="sk-SK"/>
        </w:rPr>
        <w:t>)</w:t>
      </w:r>
      <w:r w:rsidRPr="00744639">
        <w:rPr>
          <w:bCs/>
          <w:sz w:val="20"/>
          <w:szCs w:val="20"/>
        </w:rPr>
        <w:tab/>
      </w:r>
      <w:r w:rsidRPr="00744639">
        <w:rPr>
          <w:bCs/>
          <w:sz w:val="20"/>
          <w:szCs w:val="20"/>
        </w:rPr>
        <w:tab/>
      </w:r>
    </w:p>
    <w:p w:rsidR="00BE1BFD" w:rsidRPr="00744639" w:rsidRDefault="001A6FE1" w:rsidP="00367985">
      <w:pPr>
        <w:tabs>
          <w:tab w:val="left" w:pos="1845"/>
        </w:tabs>
        <w:spacing w:line="276" w:lineRule="auto"/>
        <w:rPr>
          <w:sz w:val="20"/>
          <w:szCs w:val="20"/>
        </w:rPr>
      </w:pPr>
      <w:r w:rsidRPr="00744639">
        <w:rPr>
          <w:b/>
          <w:sz w:val="20"/>
          <w:szCs w:val="20"/>
        </w:rPr>
        <w:t>- tepelná izolácia na báze MW (</w:t>
      </w:r>
      <w:proofErr w:type="spellStart"/>
      <w:r w:rsidRPr="00744639">
        <w:rPr>
          <w:b/>
          <w:sz w:val="20"/>
          <w:szCs w:val="20"/>
        </w:rPr>
        <w:t>λmin</w:t>
      </w:r>
      <w:proofErr w:type="spellEnd"/>
      <w:r w:rsidRPr="00744639">
        <w:rPr>
          <w:b/>
          <w:sz w:val="20"/>
          <w:szCs w:val="20"/>
        </w:rPr>
        <w:t xml:space="preserve"> = 0,037 W/m*</w:t>
      </w:r>
      <w:r w:rsidR="00992CFE">
        <w:rPr>
          <w:b/>
          <w:sz w:val="20"/>
          <w:szCs w:val="20"/>
        </w:rPr>
        <w:t>K</w:t>
      </w:r>
      <w:r w:rsidR="00992CFE">
        <w:rPr>
          <w:b/>
          <w:sz w:val="20"/>
          <w:szCs w:val="20"/>
          <w:vertAlign w:val="superscript"/>
        </w:rPr>
        <w:t>2</w:t>
      </w:r>
      <w:r w:rsidR="00992CFE">
        <w:rPr>
          <w:b/>
          <w:sz w:val="20"/>
          <w:szCs w:val="20"/>
        </w:rPr>
        <w:t>)</w:t>
      </w:r>
      <w:r w:rsidR="00992CFE">
        <w:rPr>
          <w:b/>
          <w:sz w:val="20"/>
          <w:szCs w:val="20"/>
        </w:rPr>
        <w:tab/>
      </w:r>
      <w:r w:rsidR="00992CFE">
        <w:rPr>
          <w:b/>
          <w:sz w:val="20"/>
          <w:szCs w:val="20"/>
        </w:rPr>
        <w:tab/>
      </w:r>
      <w:r w:rsidR="00992CFE">
        <w:rPr>
          <w:b/>
          <w:sz w:val="20"/>
          <w:szCs w:val="20"/>
        </w:rPr>
        <w:tab/>
      </w:r>
      <w:r w:rsidR="00992CFE">
        <w:rPr>
          <w:b/>
          <w:sz w:val="20"/>
          <w:szCs w:val="20"/>
        </w:rPr>
        <w:tab/>
      </w:r>
      <w:r w:rsidR="00992CFE">
        <w:rPr>
          <w:b/>
          <w:sz w:val="20"/>
          <w:szCs w:val="20"/>
        </w:rPr>
        <w:tab/>
      </w:r>
      <w:r w:rsidRPr="00744639">
        <w:rPr>
          <w:b/>
          <w:sz w:val="20"/>
          <w:szCs w:val="20"/>
        </w:rPr>
        <w:t>160mm</w:t>
      </w:r>
    </w:p>
    <w:p w:rsidR="00BE1BFD" w:rsidRPr="00744639" w:rsidRDefault="001A6FE1" w:rsidP="00367985">
      <w:pPr>
        <w:tabs>
          <w:tab w:val="left" w:pos="1845"/>
        </w:tabs>
        <w:spacing w:line="276" w:lineRule="auto"/>
        <w:rPr>
          <w:sz w:val="20"/>
          <w:szCs w:val="20"/>
        </w:rPr>
      </w:pPr>
      <w:r w:rsidRPr="00744639">
        <w:rPr>
          <w:bCs/>
          <w:sz w:val="20"/>
          <w:szCs w:val="20"/>
        </w:rPr>
        <w:t xml:space="preserve">  drevený rošt KVH  </w:t>
      </w:r>
      <w:proofErr w:type="spellStart"/>
      <w:r w:rsidRPr="00744639">
        <w:rPr>
          <w:bCs/>
          <w:sz w:val="20"/>
          <w:szCs w:val="20"/>
        </w:rPr>
        <w:t>Nsi</w:t>
      </w:r>
      <w:proofErr w:type="spellEnd"/>
      <w:r w:rsidRPr="00744639">
        <w:rPr>
          <w:bCs/>
          <w:sz w:val="20"/>
          <w:szCs w:val="20"/>
        </w:rPr>
        <w:t xml:space="preserve"> 160x60</w:t>
      </w:r>
      <w:r w:rsidRPr="00744639">
        <w:rPr>
          <w:b/>
          <w:sz w:val="20"/>
          <w:szCs w:val="20"/>
        </w:rPr>
        <w:tab/>
      </w:r>
    </w:p>
    <w:p w:rsidR="00BE1BFD" w:rsidRPr="00744639" w:rsidRDefault="001A6FE1" w:rsidP="00367985">
      <w:pPr>
        <w:tabs>
          <w:tab w:val="left" w:pos="1845"/>
        </w:tabs>
        <w:spacing w:line="276" w:lineRule="auto"/>
        <w:rPr>
          <w:sz w:val="20"/>
          <w:szCs w:val="20"/>
        </w:rPr>
      </w:pPr>
      <w:r w:rsidRPr="00744639">
        <w:rPr>
          <w:bCs/>
          <w:sz w:val="20"/>
          <w:szCs w:val="20"/>
        </w:rPr>
        <w:t xml:space="preserve">- OSB 3 doska P+D </w:t>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r>
      <w:r w:rsidRPr="00744639">
        <w:rPr>
          <w:bCs/>
          <w:sz w:val="20"/>
          <w:szCs w:val="20"/>
        </w:rPr>
        <w:tab/>
        <w:t>18 mm</w:t>
      </w:r>
    </w:p>
    <w:p w:rsidR="00BE1BFD" w:rsidRPr="00744639" w:rsidRDefault="001A6FE1" w:rsidP="00367985">
      <w:pPr>
        <w:tabs>
          <w:tab w:val="left" w:pos="1845"/>
        </w:tabs>
        <w:spacing w:line="276" w:lineRule="auto"/>
        <w:rPr>
          <w:sz w:val="20"/>
          <w:szCs w:val="20"/>
        </w:rPr>
      </w:pPr>
      <w:r w:rsidRPr="00744639">
        <w:rPr>
          <w:b/>
          <w:bCs/>
          <w:sz w:val="20"/>
          <w:szCs w:val="20"/>
        </w:rPr>
        <w:t>- tepelná izolácia na báze MW (</w:t>
      </w:r>
      <w:proofErr w:type="spellStart"/>
      <w:r w:rsidRPr="00744639">
        <w:rPr>
          <w:b/>
          <w:bCs/>
          <w:sz w:val="20"/>
          <w:szCs w:val="20"/>
        </w:rPr>
        <w:t>λmin</w:t>
      </w:r>
      <w:proofErr w:type="spellEnd"/>
      <w:r w:rsidRPr="00744639">
        <w:rPr>
          <w:b/>
          <w:bCs/>
          <w:sz w:val="20"/>
          <w:szCs w:val="20"/>
        </w:rPr>
        <w:t xml:space="preserve"> = 0,037 W/m*</w:t>
      </w:r>
      <w:r w:rsidR="00992CFE">
        <w:rPr>
          <w:b/>
          <w:bCs/>
          <w:sz w:val="20"/>
          <w:szCs w:val="20"/>
        </w:rPr>
        <w:t>K</w:t>
      </w:r>
      <w:r w:rsidR="00992CFE">
        <w:rPr>
          <w:b/>
          <w:bCs/>
          <w:sz w:val="20"/>
          <w:szCs w:val="20"/>
          <w:vertAlign w:val="superscript"/>
        </w:rPr>
        <w:t>2</w:t>
      </w:r>
      <w:r w:rsidR="00992CFE">
        <w:rPr>
          <w:b/>
          <w:bCs/>
          <w:sz w:val="20"/>
          <w:szCs w:val="20"/>
        </w:rPr>
        <w:t>)</w:t>
      </w:r>
      <w:r w:rsidR="00992CFE">
        <w:rPr>
          <w:b/>
          <w:bCs/>
          <w:sz w:val="20"/>
          <w:szCs w:val="20"/>
        </w:rPr>
        <w:tab/>
      </w:r>
      <w:r w:rsidR="00992CFE">
        <w:rPr>
          <w:b/>
          <w:bCs/>
          <w:sz w:val="20"/>
          <w:szCs w:val="20"/>
        </w:rPr>
        <w:tab/>
      </w:r>
      <w:r w:rsidR="00992CFE">
        <w:rPr>
          <w:b/>
          <w:bCs/>
          <w:sz w:val="20"/>
          <w:szCs w:val="20"/>
        </w:rPr>
        <w:tab/>
      </w:r>
      <w:r w:rsidR="00992CFE">
        <w:rPr>
          <w:b/>
          <w:bCs/>
          <w:sz w:val="20"/>
          <w:szCs w:val="20"/>
        </w:rPr>
        <w:tab/>
      </w:r>
      <w:r w:rsidR="00992CFE">
        <w:rPr>
          <w:b/>
          <w:bCs/>
          <w:sz w:val="20"/>
          <w:szCs w:val="20"/>
        </w:rPr>
        <w:tab/>
      </w:r>
      <w:r w:rsidRPr="00744639">
        <w:rPr>
          <w:b/>
          <w:bCs/>
          <w:sz w:val="20"/>
          <w:szCs w:val="20"/>
        </w:rPr>
        <w:t>60mm</w:t>
      </w:r>
    </w:p>
    <w:p w:rsidR="00BE1BFD" w:rsidRPr="00744639" w:rsidRDefault="001A6FE1" w:rsidP="00367985">
      <w:pPr>
        <w:tabs>
          <w:tab w:val="left" w:pos="1845"/>
        </w:tabs>
        <w:spacing w:line="276" w:lineRule="auto"/>
        <w:rPr>
          <w:sz w:val="20"/>
          <w:szCs w:val="20"/>
        </w:rPr>
      </w:pPr>
      <w:r w:rsidRPr="00744639">
        <w:rPr>
          <w:bCs/>
          <w:sz w:val="20"/>
          <w:szCs w:val="20"/>
        </w:rPr>
        <w:t xml:space="preserve">  drevený rošt KVH </w:t>
      </w:r>
      <w:proofErr w:type="spellStart"/>
      <w:r w:rsidRPr="00744639">
        <w:rPr>
          <w:bCs/>
          <w:sz w:val="20"/>
          <w:szCs w:val="20"/>
        </w:rPr>
        <w:t>Nsi</w:t>
      </w:r>
      <w:proofErr w:type="spellEnd"/>
      <w:r w:rsidRPr="00744639">
        <w:rPr>
          <w:bCs/>
          <w:sz w:val="20"/>
          <w:szCs w:val="20"/>
        </w:rPr>
        <w:t xml:space="preserve">  60x60</w:t>
      </w:r>
    </w:p>
    <w:p w:rsidR="00BE1BFD" w:rsidRPr="00992CFE" w:rsidRDefault="001A6FE1" w:rsidP="00367985">
      <w:pPr>
        <w:tabs>
          <w:tab w:val="left" w:pos="1845"/>
        </w:tabs>
        <w:spacing w:line="276" w:lineRule="auto"/>
        <w:rPr>
          <w:sz w:val="20"/>
          <w:szCs w:val="20"/>
          <w:vertAlign w:val="superscript"/>
        </w:rPr>
      </w:pPr>
      <w:r w:rsidRPr="00744639">
        <w:rPr>
          <w:sz w:val="20"/>
          <w:szCs w:val="20"/>
        </w:rPr>
        <w:t xml:space="preserve">+ univerzálna </w:t>
      </w:r>
      <w:proofErr w:type="spellStart"/>
      <w:r w:rsidRPr="00744639">
        <w:rPr>
          <w:sz w:val="20"/>
          <w:szCs w:val="20"/>
        </w:rPr>
        <w:t>skrutkovacia</w:t>
      </w:r>
      <w:proofErr w:type="spellEnd"/>
      <w:r w:rsidRPr="00744639">
        <w:rPr>
          <w:sz w:val="20"/>
          <w:szCs w:val="20"/>
        </w:rPr>
        <w:t xml:space="preserve"> kotva s oceľovým tŕňom STR H (priemer drieku 6mm), min. 6ks/</w:t>
      </w:r>
      <w:r w:rsidR="00992CFE">
        <w:rPr>
          <w:sz w:val="20"/>
          <w:szCs w:val="20"/>
        </w:rPr>
        <w:t>m</w:t>
      </w:r>
      <w:r w:rsidR="00992CFE">
        <w:rPr>
          <w:sz w:val="20"/>
          <w:szCs w:val="20"/>
          <w:vertAlign w:val="superscript"/>
        </w:rPr>
        <w:t>2</w:t>
      </w:r>
    </w:p>
    <w:p w:rsidR="00BE1BFD" w:rsidRPr="00744639" w:rsidRDefault="001A6FE1" w:rsidP="00367985">
      <w:pPr>
        <w:tabs>
          <w:tab w:val="left" w:pos="1845"/>
        </w:tabs>
        <w:spacing w:line="276" w:lineRule="auto"/>
        <w:rPr>
          <w:sz w:val="20"/>
          <w:szCs w:val="20"/>
        </w:rPr>
      </w:pPr>
      <w:r w:rsidRPr="00744639">
        <w:rPr>
          <w:bCs/>
          <w:sz w:val="20"/>
          <w:szCs w:val="20"/>
        </w:rPr>
        <w:t xml:space="preserve">- </w:t>
      </w:r>
      <w:proofErr w:type="spellStart"/>
      <w:r w:rsidRPr="00744639">
        <w:rPr>
          <w:bCs/>
          <w:sz w:val="20"/>
          <w:szCs w:val="20"/>
        </w:rPr>
        <w:t>paropriepustná</w:t>
      </w:r>
      <w:proofErr w:type="spellEnd"/>
      <w:r w:rsidRPr="00744639">
        <w:rPr>
          <w:bCs/>
          <w:sz w:val="20"/>
          <w:szCs w:val="20"/>
        </w:rPr>
        <w:t xml:space="preserve"> fólia </w:t>
      </w:r>
      <w:r w:rsidRPr="00744639">
        <w:rPr>
          <w:rFonts w:cs="ISOCPEUR"/>
          <w:bCs/>
          <w:sz w:val="20"/>
          <w:szCs w:val="20"/>
          <w:lang w:eastAsia="sk-SK"/>
        </w:rPr>
        <w:t>(plošná hmotnosť 135g/</w:t>
      </w:r>
      <w:r w:rsidR="00992CFE">
        <w:rPr>
          <w:rFonts w:cs="ISOCPEUR"/>
          <w:bCs/>
          <w:sz w:val="20"/>
          <w:szCs w:val="20"/>
          <w:lang w:eastAsia="sk-SK"/>
        </w:rPr>
        <w:t>m</w:t>
      </w:r>
      <w:r w:rsidR="00992CFE">
        <w:rPr>
          <w:rFonts w:cs="ISOCPEUR"/>
          <w:bCs/>
          <w:sz w:val="20"/>
          <w:szCs w:val="20"/>
          <w:vertAlign w:val="superscript"/>
          <w:lang w:eastAsia="sk-SK"/>
        </w:rPr>
        <w:t>2</w:t>
      </w:r>
      <w:r w:rsidRPr="00744639">
        <w:rPr>
          <w:rFonts w:cs="ISOCPEUR"/>
          <w:bCs/>
          <w:sz w:val="20"/>
          <w:szCs w:val="20"/>
          <w:lang w:eastAsia="sk-SK"/>
        </w:rPr>
        <w:t>)</w:t>
      </w:r>
    </w:p>
    <w:p w:rsidR="00BE1BFD" w:rsidRPr="00744639" w:rsidRDefault="001A6FE1" w:rsidP="00367985">
      <w:pPr>
        <w:tabs>
          <w:tab w:val="left" w:pos="1845"/>
        </w:tabs>
        <w:spacing w:line="276" w:lineRule="auto"/>
        <w:rPr>
          <w:sz w:val="20"/>
          <w:szCs w:val="20"/>
        </w:rPr>
      </w:pPr>
      <w:r w:rsidRPr="00744639">
        <w:rPr>
          <w:rFonts w:cs="ISOCPEUR"/>
          <w:bCs/>
          <w:sz w:val="20"/>
          <w:szCs w:val="20"/>
          <w:lang w:eastAsia="sk-SK"/>
        </w:rPr>
        <w:t>- vzduchová medzera (latovanie horiz</w:t>
      </w:r>
      <w:r w:rsidR="00992CFE">
        <w:rPr>
          <w:rFonts w:cs="ISOCPEUR"/>
          <w:bCs/>
          <w:sz w:val="20"/>
          <w:szCs w:val="20"/>
          <w:lang w:eastAsia="sk-SK"/>
        </w:rPr>
        <w:t xml:space="preserve">ontálne 30x50mm)           </w:t>
      </w:r>
      <w:r w:rsidRPr="00744639">
        <w:rPr>
          <w:rFonts w:cs="ISOCPEUR"/>
          <w:bCs/>
          <w:sz w:val="20"/>
          <w:szCs w:val="20"/>
          <w:lang w:eastAsia="sk-SK"/>
        </w:rPr>
        <w:t xml:space="preserve">                  </w:t>
      </w:r>
      <w:r w:rsidR="00992CFE">
        <w:rPr>
          <w:rFonts w:cs="ISOCPEUR"/>
          <w:bCs/>
          <w:sz w:val="20"/>
          <w:szCs w:val="20"/>
          <w:lang w:eastAsia="sk-SK"/>
        </w:rPr>
        <w:t xml:space="preserve">                           </w:t>
      </w:r>
      <w:r w:rsidRPr="00744639">
        <w:rPr>
          <w:rFonts w:cs="ISOCPEUR"/>
          <w:bCs/>
          <w:sz w:val="20"/>
          <w:szCs w:val="20"/>
          <w:lang w:eastAsia="sk-SK"/>
        </w:rPr>
        <w:t>30mm</w:t>
      </w:r>
    </w:p>
    <w:p w:rsidR="00BE1BFD" w:rsidRPr="00744639" w:rsidRDefault="001A6FE1" w:rsidP="00367985">
      <w:pPr>
        <w:tabs>
          <w:tab w:val="left" w:pos="1845"/>
        </w:tabs>
        <w:spacing w:line="276" w:lineRule="auto"/>
        <w:rPr>
          <w:sz w:val="20"/>
          <w:szCs w:val="20"/>
        </w:rPr>
      </w:pPr>
      <w:r w:rsidRPr="00744639">
        <w:rPr>
          <w:bCs/>
          <w:sz w:val="20"/>
          <w:szCs w:val="20"/>
        </w:rPr>
        <w:t xml:space="preserve">- </w:t>
      </w:r>
      <w:proofErr w:type="spellStart"/>
      <w:r w:rsidRPr="00744639">
        <w:rPr>
          <w:bCs/>
          <w:sz w:val="20"/>
          <w:szCs w:val="20"/>
        </w:rPr>
        <w:t>falcov</w:t>
      </w:r>
      <w:r w:rsidR="00992CFE">
        <w:rPr>
          <w:bCs/>
          <w:sz w:val="20"/>
          <w:szCs w:val="20"/>
        </w:rPr>
        <w:t>aný</w:t>
      </w:r>
      <w:proofErr w:type="spellEnd"/>
      <w:r w:rsidR="00992CFE">
        <w:rPr>
          <w:bCs/>
          <w:sz w:val="20"/>
          <w:szCs w:val="20"/>
        </w:rPr>
        <w:t xml:space="preserve"> plech      </w:t>
      </w:r>
      <w:r w:rsidRPr="00744639">
        <w:rPr>
          <w:bCs/>
          <w:sz w:val="20"/>
          <w:szCs w:val="20"/>
        </w:rPr>
        <w:t xml:space="preserve">                                                                                                                     0,6mm</w:t>
      </w:r>
    </w:p>
    <w:p w:rsidR="00BE1BFD" w:rsidRPr="00744639" w:rsidRDefault="001A6FE1" w:rsidP="00367985">
      <w:pPr>
        <w:pStyle w:val="Zkladntext"/>
        <w:tabs>
          <w:tab w:val="right" w:pos="9070"/>
        </w:tabs>
        <w:suppressAutoHyphens w:val="0"/>
        <w:autoSpaceDE w:val="0"/>
        <w:spacing w:line="276" w:lineRule="auto"/>
        <w:jc w:val="both"/>
        <w:rPr>
          <w:bCs/>
          <w:i/>
          <w:sz w:val="20"/>
          <w:szCs w:val="20"/>
          <w:u w:val="single"/>
          <w:lang w:eastAsia="sk-SK"/>
        </w:rPr>
      </w:pPr>
      <w:r w:rsidRPr="00744639">
        <w:rPr>
          <w:bCs/>
          <w:i/>
          <w:sz w:val="20"/>
          <w:szCs w:val="20"/>
          <w:u w:val="single"/>
          <w:lang w:eastAsia="sk-SK"/>
        </w:rPr>
        <w:t>Poznámka:</w:t>
      </w:r>
    </w:p>
    <w:p w:rsidR="00BE1BFD" w:rsidRPr="00744639" w:rsidRDefault="001A6FE1" w:rsidP="00367985">
      <w:pPr>
        <w:numPr>
          <w:ilvl w:val="0"/>
          <w:numId w:val="12"/>
        </w:numPr>
        <w:tabs>
          <w:tab w:val="left" w:pos="0"/>
        </w:tabs>
        <w:suppressAutoHyphens w:val="0"/>
        <w:autoSpaceDE w:val="0"/>
        <w:spacing w:line="276" w:lineRule="auto"/>
        <w:jc w:val="both"/>
        <w:rPr>
          <w:rFonts w:cs="Arial"/>
          <w:i/>
          <w:iCs/>
          <w:sz w:val="20"/>
          <w:szCs w:val="20"/>
        </w:rPr>
      </w:pPr>
      <w:r w:rsidRPr="00744639">
        <w:rPr>
          <w:rFonts w:cs="Arial"/>
          <w:i/>
          <w:iCs/>
          <w:sz w:val="20"/>
          <w:szCs w:val="20"/>
        </w:rPr>
        <w:t>Použiť certifikované skladby a materiály výrobcov</w:t>
      </w:r>
    </w:p>
    <w:p w:rsidR="00BE1BFD" w:rsidRPr="00744639" w:rsidRDefault="00BE1BFD" w:rsidP="00367985">
      <w:pPr>
        <w:suppressAutoHyphens w:val="0"/>
        <w:autoSpaceDE w:val="0"/>
        <w:spacing w:line="276" w:lineRule="auto"/>
        <w:jc w:val="both"/>
        <w:rPr>
          <w:rFonts w:cs="Arial"/>
          <w:i/>
          <w:iCs/>
          <w:sz w:val="20"/>
          <w:szCs w:val="20"/>
        </w:rPr>
      </w:pPr>
    </w:p>
    <w:p w:rsidR="00BE1BFD" w:rsidRPr="00744639" w:rsidRDefault="001A6FE1" w:rsidP="00367985">
      <w:pPr>
        <w:pStyle w:val="Podtitul"/>
        <w:spacing w:line="276" w:lineRule="auto"/>
        <w:jc w:val="both"/>
        <w:rPr>
          <w:b/>
          <w:bCs/>
          <w:sz w:val="20"/>
          <w:szCs w:val="20"/>
        </w:rPr>
      </w:pPr>
      <w:r w:rsidRPr="00744639">
        <w:rPr>
          <w:b/>
          <w:bCs/>
          <w:sz w:val="20"/>
          <w:szCs w:val="20"/>
        </w:rPr>
        <w:t>Strešná konštrukcia</w:t>
      </w:r>
    </w:p>
    <w:p w:rsidR="00BE1BFD" w:rsidRDefault="001A6FE1" w:rsidP="00367985">
      <w:pPr>
        <w:spacing w:line="276" w:lineRule="auto"/>
        <w:jc w:val="both"/>
        <w:rPr>
          <w:sz w:val="20"/>
          <w:szCs w:val="20"/>
        </w:rPr>
      </w:pPr>
      <w:r w:rsidRPr="00744639">
        <w:rPr>
          <w:sz w:val="20"/>
          <w:szCs w:val="20"/>
        </w:rPr>
        <w:tab/>
        <w:t xml:space="preserve">Tvar strešnej konštrukcie ostáva pôvodný – </w:t>
      </w:r>
      <w:r w:rsidR="008A7104">
        <w:rPr>
          <w:sz w:val="20"/>
          <w:szCs w:val="20"/>
        </w:rPr>
        <w:t xml:space="preserve">prevažne sedlová </w:t>
      </w:r>
      <w:proofErr w:type="spellStart"/>
      <w:r w:rsidR="008A7104">
        <w:rPr>
          <w:sz w:val="20"/>
          <w:szCs w:val="20"/>
        </w:rPr>
        <w:t>stercha</w:t>
      </w:r>
      <w:proofErr w:type="spellEnd"/>
      <w:r w:rsidR="008A7104">
        <w:rPr>
          <w:sz w:val="20"/>
          <w:szCs w:val="20"/>
        </w:rPr>
        <w:t xml:space="preserve"> s </w:t>
      </w:r>
      <w:proofErr w:type="spellStart"/>
      <w:r w:rsidR="008A7104">
        <w:rPr>
          <w:sz w:val="20"/>
          <w:szCs w:val="20"/>
        </w:rPr>
        <w:t>valbami</w:t>
      </w:r>
      <w:proofErr w:type="spellEnd"/>
      <w:r w:rsidRPr="00744639">
        <w:rPr>
          <w:sz w:val="20"/>
          <w:szCs w:val="20"/>
        </w:rPr>
        <w:t xml:space="preserve">, s pôvodným sklonom (39-40°). Nosnou konštrukciou strechy bude nový drevený </w:t>
      </w:r>
      <w:proofErr w:type="spellStart"/>
      <w:r w:rsidRPr="00744639">
        <w:rPr>
          <w:sz w:val="20"/>
          <w:szCs w:val="20"/>
        </w:rPr>
        <w:t>väznicový</w:t>
      </w:r>
      <w:proofErr w:type="spellEnd"/>
      <w:r w:rsidRPr="00744639">
        <w:rPr>
          <w:sz w:val="20"/>
          <w:szCs w:val="20"/>
        </w:rPr>
        <w:t xml:space="preserve"> krov. Na zabezpečenie statiky krovu sú navrhnuté oceľové stĺpy (HEA 180) a väznice (HEA 300). Krytina sa navrhuje z pálenej škridly – </w:t>
      </w:r>
      <w:proofErr w:type="spellStart"/>
      <w:r w:rsidRPr="00744639">
        <w:rPr>
          <w:sz w:val="20"/>
          <w:szCs w:val="20"/>
        </w:rPr>
        <w:t>bobrovka</w:t>
      </w:r>
      <w:proofErr w:type="spellEnd"/>
      <w:r w:rsidRPr="00744639">
        <w:rPr>
          <w:sz w:val="20"/>
          <w:szCs w:val="20"/>
        </w:rPr>
        <w:t xml:space="preserve"> s </w:t>
      </w:r>
      <w:proofErr w:type="spellStart"/>
      <w:r w:rsidR="007428CF" w:rsidRPr="00744639">
        <w:rPr>
          <w:sz w:val="20"/>
          <w:szCs w:val="20"/>
        </w:rPr>
        <w:t>korunkvým</w:t>
      </w:r>
      <w:proofErr w:type="spellEnd"/>
      <w:r w:rsidRPr="00744639">
        <w:rPr>
          <w:sz w:val="20"/>
          <w:szCs w:val="20"/>
        </w:rPr>
        <w:t xml:space="preserve"> kladením. Strecha bude zateplená 380mm izolácie na báze minerálnej vlny – ukladaná medzi </w:t>
      </w:r>
      <w:proofErr w:type="spellStart"/>
      <w:r w:rsidRPr="00744639">
        <w:rPr>
          <w:sz w:val="20"/>
          <w:szCs w:val="20"/>
        </w:rPr>
        <w:t>klieštiny</w:t>
      </w:r>
      <w:proofErr w:type="spellEnd"/>
      <w:r w:rsidRPr="00744639">
        <w:rPr>
          <w:sz w:val="20"/>
          <w:szCs w:val="20"/>
        </w:rPr>
        <w:t xml:space="preserve"> a nad </w:t>
      </w:r>
      <w:proofErr w:type="spellStart"/>
      <w:r w:rsidRPr="00744639">
        <w:rPr>
          <w:sz w:val="20"/>
          <w:szCs w:val="20"/>
        </w:rPr>
        <w:t>klieštiny</w:t>
      </w:r>
      <w:proofErr w:type="spellEnd"/>
      <w:r w:rsidR="00F47FC0">
        <w:rPr>
          <w:sz w:val="20"/>
          <w:szCs w:val="20"/>
        </w:rPr>
        <w:t xml:space="preserve"> resp. medzi krokvy a pod krokvy </w:t>
      </w:r>
      <w:r w:rsidRPr="00744639">
        <w:rPr>
          <w:i/>
          <w:iCs/>
          <w:sz w:val="20"/>
          <w:szCs w:val="20"/>
        </w:rPr>
        <w:t>(bližší popis vo výkrese: Výpis skladieb konštrukcií).</w:t>
      </w:r>
      <w:r w:rsidRPr="00744639">
        <w:rPr>
          <w:sz w:val="20"/>
          <w:szCs w:val="20"/>
        </w:rPr>
        <w:t xml:space="preserve">Strecha je doplnená o dva vikiere so </w:t>
      </w:r>
      <w:r w:rsidRPr="00744639">
        <w:rPr>
          <w:sz w:val="20"/>
          <w:szCs w:val="20"/>
        </w:rPr>
        <w:lastRenderedPageBreak/>
        <w:t xml:space="preserve">skonom 12°. Nosnú konštrukciu vikiera tvoria drevené stĺpy a drevená väznica, krytina sa navrhuje </w:t>
      </w:r>
      <w:proofErr w:type="spellStart"/>
      <w:r w:rsidRPr="00744639">
        <w:rPr>
          <w:sz w:val="20"/>
          <w:szCs w:val="20"/>
        </w:rPr>
        <w:t>falcovaný</w:t>
      </w:r>
      <w:proofErr w:type="spellEnd"/>
      <w:r w:rsidRPr="00744639">
        <w:rPr>
          <w:sz w:val="20"/>
          <w:szCs w:val="20"/>
        </w:rPr>
        <w:t xml:space="preserve"> plech</w:t>
      </w:r>
      <w:r w:rsidR="00BA394B">
        <w:rPr>
          <w:sz w:val="20"/>
          <w:szCs w:val="20"/>
        </w:rPr>
        <w:t>.</w:t>
      </w:r>
    </w:p>
    <w:p w:rsidR="00BE1BFD" w:rsidRPr="00744639" w:rsidRDefault="00BA394B" w:rsidP="00367985">
      <w:pPr>
        <w:spacing w:line="276" w:lineRule="auto"/>
        <w:jc w:val="both"/>
        <w:rPr>
          <w:rFonts w:cs="Arial"/>
          <w:bCs/>
          <w:i/>
          <w:iCs/>
          <w:sz w:val="20"/>
          <w:szCs w:val="20"/>
          <w:lang w:eastAsia="sk-SK"/>
        </w:rPr>
      </w:pPr>
      <w:r>
        <w:rPr>
          <w:sz w:val="20"/>
          <w:szCs w:val="20"/>
        </w:rPr>
        <w:tab/>
      </w:r>
    </w:p>
    <w:p w:rsidR="00BE1BFD" w:rsidRPr="00744639" w:rsidRDefault="001A6FE1" w:rsidP="00367985">
      <w:pPr>
        <w:spacing w:line="276" w:lineRule="auto"/>
        <w:jc w:val="both"/>
        <w:rPr>
          <w:b/>
          <w:bCs/>
          <w:sz w:val="20"/>
          <w:szCs w:val="20"/>
          <w:u w:val="single"/>
        </w:rPr>
      </w:pPr>
      <w:r w:rsidRPr="00744639">
        <w:rPr>
          <w:b/>
          <w:bCs/>
          <w:sz w:val="20"/>
          <w:szCs w:val="20"/>
          <w:u w:val="single"/>
        </w:rPr>
        <w:t>Vodorovné nosné a nenosné konštrukcie</w:t>
      </w:r>
    </w:p>
    <w:p w:rsidR="00BE1BFD" w:rsidRDefault="001A6FE1" w:rsidP="00367985">
      <w:pPr>
        <w:spacing w:line="276" w:lineRule="auto"/>
        <w:jc w:val="both"/>
        <w:rPr>
          <w:sz w:val="20"/>
          <w:szCs w:val="20"/>
        </w:rPr>
      </w:pPr>
      <w:r w:rsidRPr="00744639">
        <w:rPr>
          <w:sz w:val="20"/>
          <w:szCs w:val="20"/>
        </w:rPr>
        <w:tab/>
        <w:t xml:space="preserve">V podkroví sa navrhuje </w:t>
      </w:r>
      <w:proofErr w:type="spellStart"/>
      <w:r w:rsidRPr="00744639">
        <w:rPr>
          <w:sz w:val="20"/>
          <w:szCs w:val="20"/>
        </w:rPr>
        <w:t>nadbetonávka</w:t>
      </w:r>
      <w:proofErr w:type="spellEnd"/>
      <w:r w:rsidRPr="00744639">
        <w:rPr>
          <w:sz w:val="20"/>
          <w:szCs w:val="20"/>
        </w:rPr>
        <w:t xml:space="preserve"> hr. 45mm  (betón C25/30, výstuž B500). Navrhuje sa zhotovenie nového ŽB venca výšky 250mm (betón C20/25, výstuž B500). Veniec je potrebné </w:t>
      </w:r>
      <w:proofErr w:type="spellStart"/>
      <w:r w:rsidRPr="00744639">
        <w:rPr>
          <w:sz w:val="20"/>
          <w:szCs w:val="20"/>
        </w:rPr>
        <w:t>dotepliť</w:t>
      </w:r>
      <w:proofErr w:type="spellEnd"/>
      <w:r w:rsidRPr="00744639">
        <w:rPr>
          <w:sz w:val="20"/>
          <w:szCs w:val="20"/>
        </w:rPr>
        <w:t xml:space="preserve"> XPS </w:t>
      </w:r>
      <w:proofErr w:type="spellStart"/>
      <w:r w:rsidRPr="00744639">
        <w:rPr>
          <w:sz w:val="20"/>
          <w:szCs w:val="20"/>
        </w:rPr>
        <w:t>Styrodurom</w:t>
      </w:r>
      <w:proofErr w:type="spellEnd"/>
      <w:r w:rsidRPr="00744639">
        <w:rPr>
          <w:sz w:val="20"/>
          <w:szCs w:val="20"/>
        </w:rPr>
        <w:t xml:space="preserve"> hr. 50mm. Na veniec sa ukotvia </w:t>
      </w:r>
      <w:proofErr w:type="spellStart"/>
      <w:r w:rsidRPr="00744639">
        <w:rPr>
          <w:sz w:val="20"/>
          <w:szCs w:val="20"/>
        </w:rPr>
        <w:t>pomúrnice</w:t>
      </w:r>
      <w:proofErr w:type="spellEnd"/>
      <w:r w:rsidRPr="00744639">
        <w:rPr>
          <w:sz w:val="20"/>
          <w:szCs w:val="20"/>
        </w:rPr>
        <w:t xml:space="preserve"> (160x160mm) pomocou závitovej tyče M14.</w:t>
      </w:r>
    </w:p>
    <w:p w:rsidR="00204E24" w:rsidRDefault="00204E24" w:rsidP="00367985">
      <w:pPr>
        <w:spacing w:line="276" w:lineRule="auto"/>
        <w:jc w:val="both"/>
        <w:rPr>
          <w:sz w:val="20"/>
          <w:szCs w:val="20"/>
        </w:rPr>
      </w:pPr>
      <w:r>
        <w:rPr>
          <w:sz w:val="20"/>
          <w:szCs w:val="20"/>
        </w:rPr>
        <w:t xml:space="preserve"> </w:t>
      </w:r>
      <w:r>
        <w:rPr>
          <w:sz w:val="20"/>
          <w:szCs w:val="20"/>
        </w:rPr>
        <w:tab/>
        <w:t xml:space="preserve">V mieste styku oceľového stĺpa s navrhovanou </w:t>
      </w:r>
      <w:proofErr w:type="spellStart"/>
      <w:r>
        <w:rPr>
          <w:sz w:val="20"/>
          <w:szCs w:val="20"/>
        </w:rPr>
        <w:t>nadbetonávkou</w:t>
      </w:r>
      <w:proofErr w:type="spellEnd"/>
      <w:r>
        <w:rPr>
          <w:sz w:val="20"/>
          <w:szCs w:val="20"/>
        </w:rPr>
        <w:t xml:space="preserve"> je potrebné urobiť sondy do </w:t>
      </w:r>
      <w:proofErr w:type="spellStart"/>
      <w:r>
        <w:rPr>
          <w:sz w:val="20"/>
          <w:szCs w:val="20"/>
        </w:rPr>
        <w:t>existujucej</w:t>
      </w:r>
      <w:proofErr w:type="spellEnd"/>
      <w:r>
        <w:rPr>
          <w:sz w:val="20"/>
          <w:szCs w:val="20"/>
        </w:rPr>
        <w:t xml:space="preserve"> </w:t>
      </w:r>
      <w:r w:rsidR="00A1316B">
        <w:rPr>
          <w:sz w:val="20"/>
          <w:szCs w:val="20"/>
        </w:rPr>
        <w:t>stropnej konštrukcie. Pod navrh</w:t>
      </w:r>
      <w:r>
        <w:rPr>
          <w:sz w:val="20"/>
          <w:szCs w:val="20"/>
        </w:rPr>
        <w:t>ov</w:t>
      </w:r>
      <w:r w:rsidR="00A1316B">
        <w:rPr>
          <w:sz w:val="20"/>
          <w:szCs w:val="20"/>
        </w:rPr>
        <w:t>an</w:t>
      </w:r>
      <w:r>
        <w:rPr>
          <w:sz w:val="20"/>
          <w:szCs w:val="20"/>
        </w:rPr>
        <w:t>ým oceľovým stĺpom krovu</w:t>
      </w:r>
      <w:r w:rsidR="00A1316B">
        <w:rPr>
          <w:sz w:val="20"/>
          <w:szCs w:val="20"/>
        </w:rPr>
        <w:t>-</w:t>
      </w:r>
      <w:r>
        <w:rPr>
          <w:sz w:val="20"/>
          <w:szCs w:val="20"/>
        </w:rPr>
        <w:t xml:space="preserve"> HEA profil  je potrebné urobiť </w:t>
      </w:r>
      <w:proofErr w:type="spellStart"/>
      <w:r>
        <w:rPr>
          <w:sz w:val="20"/>
          <w:szCs w:val="20"/>
        </w:rPr>
        <w:t>betonový</w:t>
      </w:r>
      <w:proofErr w:type="spellEnd"/>
      <w:r>
        <w:rPr>
          <w:sz w:val="20"/>
          <w:szCs w:val="20"/>
        </w:rPr>
        <w:t xml:space="preserve"> podstavec až po stropnú železobetónovú konštrukciu nachádzajúcu sa pod trámom. V prípade že </w:t>
      </w:r>
      <w:proofErr w:type="spellStart"/>
      <w:r>
        <w:rPr>
          <w:sz w:val="20"/>
          <w:szCs w:val="20"/>
        </w:rPr>
        <w:t>oceĺový</w:t>
      </w:r>
      <w:proofErr w:type="spellEnd"/>
      <w:r>
        <w:rPr>
          <w:sz w:val="20"/>
          <w:szCs w:val="20"/>
        </w:rPr>
        <w:t xml:space="preserve"> stĺp vyjde rovno pod dreveným trámom je potr</w:t>
      </w:r>
      <w:r w:rsidR="00A1316B">
        <w:rPr>
          <w:sz w:val="20"/>
          <w:szCs w:val="20"/>
        </w:rPr>
        <w:t>e</w:t>
      </w:r>
      <w:r>
        <w:rPr>
          <w:sz w:val="20"/>
          <w:szCs w:val="20"/>
        </w:rPr>
        <w:t xml:space="preserve">bné pod oceľový stĺp </w:t>
      </w:r>
      <w:proofErr w:type="spellStart"/>
      <w:r>
        <w:rPr>
          <w:sz w:val="20"/>
          <w:szCs w:val="20"/>
        </w:rPr>
        <w:t>vyhoviť</w:t>
      </w:r>
      <w:proofErr w:type="spellEnd"/>
      <w:r>
        <w:rPr>
          <w:sz w:val="20"/>
          <w:szCs w:val="20"/>
        </w:rPr>
        <w:t xml:space="preserve"> oceľový  </w:t>
      </w:r>
      <w:proofErr w:type="spellStart"/>
      <w:r>
        <w:rPr>
          <w:sz w:val="20"/>
          <w:szCs w:val="20"/>
        </w:rPr>
        <w:t>roznašací</w:t>
      </w:r>
      <w:proofErr w:type="spellEnd"/>
      <w:r>
        <w:rPr>
          <w:sz w:val="20"/>
          <w:szCs w:val="20"/>
        </w:rPr>
        <w:t xml:space="preserve"> plech </w:t>
      </w:r>
      <w:r w:rsidR="00A1316B">
        <w:rPr>
          <w:sz w:val="20"/>
          <w:szCs w:val="20"/>
        </w:rPr>
        <w:t xml:space="preserve">s rozmermi 340x500 mm hr. 12mm. Okolo drevené trámu je potrebné realizovať </w:t>
      </w:r>
      <w:proofErr w:type="spellStart"/>
      <w:r w:rsidR="00A1316B">
        <w:rPr>
          <w:sz w:val="20"/>
          <w:szCs w:val="20"/>
        </w:rPr>
        <w:t>roznášaciu</w:t>
      </w:r>
      <w:proofErr w:type="spellEnd"/>
      <w:r w:rsidR="00A1316B">
        <w:rPr>
          <w:sz w:val="20"/>
          <w:szCs w:val="20"/>
        </w:rPr>
        <w:t xml:space="preserve"> </w:t>
      </w:r>
      <w:proofErr w:type="spellStart"/>
      <w:r w:rsidR="00A1316B">
        <w:rPr>
          <w:sz w:val="20"/>
          <w:szCs w:val="20"/>
        </w:rPr>
        <w:t>obbetonávku</w:t>
      </w:r>
      <w:proofErr w:type="spellEnd"/>
      <w:r w:rsidR="00A1316B">
        <w:rPr>
          <w:sz w:val="20"/>
          <w:szCs w:val="20"/>
        </w:rPr>
        <w:t xml:space="preserve">. </w:t>
      </w:r>
    </w:p>
    <w:p w:rsidR="00BE1BFD" w:rsidRDefault="001A6FE1" w:rsidP="00367985">
      <w:pPr>
        <w:spacing w:line="276" w:lineRule="auto"/>
        <w:jc w:val="both"/>
        <w:rPr>
          <w:sz w:val="20"/>
          <w:szCs w:val="20"/>
        </w:rPr>
      </w:pPr>
      <w:r w:rsidRPr="00744639">
        <w:rPr>
          <w:sz w:val="20"/>
          <w:szCs w:val="20"/>
        </w:rPr>
        <w:tab/>
        <w:t xml:space="preserve">Na 3.NP sa navrhuje </w:t>
      </w:r>
      <w:proofErr w:type="spellStart"/>
      <w:r w:rsidRPr="00744639">
        <w:rPr>
          <w:sz w:val="20"/>
          <w:szCs w:val="20"/>
        </w:rPr>
        <w:t>sadrokartóvý</w:t>
      </w:r>
      <w:proofErr w:type="spellEnd"/>
      <w:r w:rsidRPr="00744639">
        <w:rPr>
          <w:sz w:val="20"/>
          <w:szCs w:val="20"/>
        </w:rPr>
        <w:t xml:space="preserve"> podhľad. Nosnú konštrukciu tvorí závesný dvojúrovňov</w:t>
      </w:r>
      <w:r w:rsidR="004815C2">
        <w:rPr>
          <w:sz w:val="20"/>
          <w:szCs w:val="20"/>
        </w:rPr>
        <w:t>ý rošt, ktorý sa po montáži vedeni</w:t>
      </w:r>
      <w:r w:rsidRPr="00744639">
        <w:rPr>
          <w:sz w:val="20"/>
          <w:szCs w:val="20"/>
        </w:rPr>
        <w:t xml:space="preserve">a </w:t>
      </w:r>
      <w:proofErr w:type="spellStart"/>
      <w:r w:rsidR="004815C2">
        <w:rPr>
          <w:sz w:val="20"/>
          <w:szCs w:val="20"/>
        </w:rPr>
        <w:t>elektoinštalácií</w:t>
      </w:r>
      <w:proofErr w:type="spellEnd"/>
      <w:r w:rsidR="004815C2">
        <w:rPr>
          <w:sz w:val="20"/>
          <w:szCs w:val="20"/>
        </w:rPr>
        <w:t xml:space="preserve"> a hlasovej signalizácie požiaru</w:t>
      </w:r>
      <w:r w:rsidRPr="00744639">
        <w:rPr>
          <w:sz w:val="20"/>
          <w:szCs w:val="20"/>
        </w:rPr>
        <w:t xml:space="preserve"> zakryje </w:t>
      </w:r>
      <w:proofErr w:type="spellStart"/>
      <w:r w:rsidRPr="00744639">
        <w:rPr>
          <w:sz w:val="20"/>
          <w:szCs w:val="20"/>
        </w:rPr>
        <w:t>protipožiarnými</w:t>
      </w:r>
      <w:proofErr w:type="spellEnd"/>
      <w:r w:rsidRPr="00744639">
        <w:rPr>
          <w:sz w:val="20"/>
          <w:szCs w:val="20"/>
        </w:rPr>
        <w:t xml:space="preserve"> SDK doskami. Spoje je nutné prebrúsiť a vytmeliť, na záver opatriť dvojnásobným náterom.</w:t>
      </w:r>
      <w:r w:rsidR="00EF3CDD">
        <w:rPr>
          <w:sz w:val="20"/>
          <w:szCs w:val="20"/>
        </w:rPr>
        <w:t xml:space="preserve"> </w:t>
      </w:r>
    </w:p>
    <w:p w:rsidR="00BA394B" w:rsidRDefault="00BA394B" w:rsidP="00367985">
      <w:pPr>
        <w:spacing w:line="276" w:lineRule="auto"/>
        <w:jc w:val="both"/>
        <w:rPr>
          <w:sz w:val="20"/>
          <w:szCs w:val="20"/>
        </w:rPr>
      </w:pPr>
    </w:p>
    <w:p w:rsidR="00BA394B" w:rsidRDefault="00BA394B" w:rsidP="00367985">
      <w:pPr>
        <w:spacing w:line="276" w:lineRule="auto"/>
        <w:jc w:val="both"/>
        <w:rPr>
          <w:sz w:val="20"/>
          <w:szCs w:val="20"/>
        </w:rPr>
      </w:pPr>
      <w:r w:rsidRPr="00BA394B">
        <w:rPr>
          <w:i/>
          <w:sz w:val="20"/>
          <w:szCs w:val="20"/>
        </w:rPr>
        <w:t>Postup prác pri rekonštrukcii strechy</w:t>
      </w:r>
      <w:r>
        <w:rPr>
          <w:i/>
          <w:sz w:val="20"/>
          <w:szCs w:val="20"/>
        </w:rPr>
        <w:t xml:space="preserve"> a realizácii </w:t>
      </w:r>
      <w:proofErr w:type="spellStart"/>
      <w:r>
        <w:rPr>
          <w:i/>
          <w:sz w:val="20"/>
          <w:szCs w:val="20"/>
        </w:rPr>
        <w:t>nadbetonávky</w:t>
      </w:r>
      <w:proofErr w:type="spellEnd"/>
      <w:r>
        <w:rPr>
          <w:i/>
          <w:sz w:val="20"/>
          <w:szCs w:val="20"/>
        </w:rPr>
        <w:t xml:space="preserve"> stropu na 3.NP</w:t>
      </w:r>
      <w:r w:rsidRPr="00BA394B">
        <w:rPr>
          <w:i/>
          <w:sz w:val="20"/>
          <w:szCs w:val="20"/>
        </w:rPr>
        <w:t>:</w:t>
      </w:r>
      <w:r>
        <w:rPr>
          <w:sz w:val="20"/>
          <w:szCs w:val="20"/>
        </w:rPr>
        <w:t xml:space="preserve"> </w:t>
      </w:r>
    </w:p>
    <w:p w:rsidR="00AF1105" w:rsidRDefault="00BA394B" w:rsidP="00367985">
      <w:pPr>
        <w:spacing w:line="276" w:lineRule="auto"/>
        <w:ind w:firstLine="709"/>
        <w:jc w:val="both"/>
        <w:rPr>
          <w:sz w:val="20"/>
          <w:szCs w:val="20"/>
        </w:rPr>
      </w:pPr>
      <w:r>
        <w:rPr>
          <w:sz w:val="20"/>
          <w:szCs w:val="20"/>
        </w:rPr>
        <w:t xml:space="preserve">Vrstvy podlahy v priestore pôjdu budú odstránené pred demontážou strešného plášťa cez otvory v streche. Po obnažení podlahy budú osadené kotevné tŕne a výstuž ako príprava pre </w:t>
      </w:r>
      <w:r w:rsidR="00116055">
        <w:rPr>
          <w:sz w:val="20"/>
          <w:szCs w:val="20"/>
        </w:rPr>
        <w:t>b</w:t>
      </w:r>
      <w:r>
        <w:rPr>
          <w:sz w:val="20"/>
          <w:szCs w:val="20"/>
        </w:rPr>
        <w:t>etonáž spriahnutej ŽB dosky. Následne bude odliata doska z </w:t>
      </w:r>
      <w:proofErr w:type="spellStart"/>
      <w:r>
        <w:rPr>
          <w:sz w:val="20"/>
          <w:szCs w:val="20"/>
        </w:rPr>
        <w:t>vodostavebného</w:t>
      </w:r>
      <w:proofErr w:type="spellEnd"/>
      <w:r>
        <w:rPr>
          <w:sz w:val="20"/>
          <w:szCs w:val="20"/>
        </w:rPr>
        <w:t xml:space="preserve"> betónu. Cez obvodové steny v 3.NP tesne pri podlahe, budú vytvorené otvory, do ktorých budú vložené PVC potrubia. Tieto potrubia budú </w:t>
      </w:r>
      <w:proofErr w:type="spellStart"/>
      <w:r>
        <w:rPr>
          <w:sz w:val="20"/>
          <w:szCs w:val="20"/>
        </w:rPr>
        <w:t>slúźiť</w:t>
      </w:r>
      <w:proofErr w:type="spellEnd"/>
      <w:r>
        <w:rPr>
          <w:sz w:val="20"/>
          <w:szCs w:val="20"/>
        </w:rPr>
        <w:t xml:space="preserve"> ako </w:t>
      </w:r>
      <w:proofErr w:type="spellStart"/>
      <w:r>
        <w:rPr>
          <w:sz w:val="20"/>
          <w:szCs w:val="20"/>
        </w:rPr>
        <w:t>chŕliče</w:t>
      </w:r>
      <w:proofErr w:type="spellEnd"/>
      <w:r>
        <w:rPr>
          <w:sz w:val="20"/>
          <w:szCs w:val="20"/>
        </w:rPr>
        <w:t xml:space="preserve">  na odvod dažďovej vody v prípade dažďov v priebehu realizácie novej strechy. Týmto spôsobom eliminujeme zatečenie spodných podlaží počas </w:t>
      </w:r>
      <w:proofErr w:type="spellStart"/>
      <w:r>
        <w:rPr>
          <w:sz w:val="20"/>
          <w:szCs w:val="20"/>
        </w:rPr>
        <w:t>realizáci</w:t>
      </w:r>
      <w:proofErr w:type="spellEnd"/>
      <w:r>
        <w:rPr>
          <w:sz w:val="20"/>
          <w:szCs w:val="20"/>
        </w:rPr>
        <w:t xml:space="preserve"> novej strechy. Následne bude odstránená strešná krytina a krov. Otvory v stropnej doske, ktoré vzniknú po odstránení drevených stĺpov pôvodného krovu, budú zabetónované. </w:t>
      </w:r>
    </w:p>
    <w:p w:rsidR="00BA394B" w:rsidRPr="00AF1105" w:rsidRDefault="00AF1105" w:rsidP="00367985">
      <w:pPr>
        <w:spacing w:line="276" w:lineRule="auto"/>
        <w:ind w:firstLine="709"/>
        <w:jc w:val="both"/>
        <w:rPr>
          <w:i/>
          <w:sz w:val="20"/>
          <w:szCs w:val="20"/>
        </w:rPr>
      </w:pPr>
      <w:r w:rsidRPr="00AF1105">
        <w:rPr>
          <w:i/>
          <w:sz w:val="20"/>
          <w:szCs w:val="20"/>
        </w:rPr>
        <w:t>Poznámka: Počas realizácie stavebný dozor určí etapy betonáže.</w:t>
      </w:r>
      <w:r w:rsidR="00BA394B" w:rsidRPr="00AF1105">
        <w:rPr>
          <w:i/>
          <w:sz w:val="20"/>
          <w:szCs w:val="20"/>
        </w:rPr>
        <w:t xml:space="preserve">  </w:t>
      </w:r>
    </w:p>
    <w:p w:rsidR="00BE1BFD" w:rsidRPr="00744639" w:rsidRDefault="00BE1BFD" w:rsidP="00367985">
      <w:pPr>
        <w:spacing w:line="276" w:lineRule="auto"/>
        <w:jc w:val="both"/>
        <w:rPr>
          <w:sz w:val="20"/>
          <w:szCs w:val="20"/>
        </w:rPr>
      </w:pPr>
    </w:p>
    <w:p w:rsidR="00BE1BFD" w:rsidRPr="00744639" w:rsidRDefault="001A6FE1" w:rsidP="00367985">
      <w:pPr>
        <w:pStyle w:val="Podtitul"/>
        <w:spacing w:line="276" w:lineRule="auto"/>
        <w:jc w:val="both"/>
        <w:rPr>
          <w:b/>
          <w:bCs/>
          <w:sz w:val="20"/>
          <w:szCs w:val="20"/>
        </w:rPr>
      </w:pPr>
      <w:r w:rsidRPr="00744639">
        <w:rPr>
          <w:b/>
          <w:bCs/>
          <w:sz w:val="20"/>
          <w:szCs w:val="20"/>
        </w:rPr>
        <w:t>Podlahy</w:t>
      </w:r>
    </w:p>
    <w:p w:rsidR="00BE1BFD" w:rsidRPr="00744639" w:rsidRDefault="001A6FE1" w:rsidP="00367985">
      <w:pPr>
        <w:spacing w:line="276" w:lineRule="auto"/>
        <w:jc w:val="both"/>
        <w:rPr>
          <w:sz w:val="20"/>
          <w:szCs w:val="20"/>
        </w:rPr>
      </w:pPr>
      <w:r w:rsidRPr="00744639">
        <w:rPr>
          <w:sz w:val="20"/>
          <w:szCs w:val="20"/>
        </w:rPr>
        <w:tab/>
        <w:t xml:space="preserve">Vo vybraných miestnostiach 1.NP, 2.NP a v celom podkroví sa zhotovia nové nášľapné vrstvy podláh – PVC, PU liata podlaha, keramická dlažba, laminátová podlaha </w:t>
      </w:r>
      <w:r w:rsidRPr="00744639">
        <w:rPr>
          <w:i/>
          <w:iCs/>
          <w:sz w:val="20"/>
          <w:szCs w:val="20"/>
        </w:rPr>
        <w:t>(bližší popis vo výkrese: Výpis skladieb konštrukcií)</w:t>
      </w:r>
      <w:r w:rsidRPr="00744639">
        <w:rPr>
          <w:sz w:val="20"/>
          <w:szCs w:val="20"/>
        </w:rPr>
        <w:t>.</w:t>
      </w:r>
    </w:p>
    <w:p w:rsidR="00BE1BFD" w:rsidRPr="00744639" w:rsidRDefault="00BE1BFD" w:rsidP="00367985">
      <w:pPr>
        <w:spacing w:line="276" w:lineRule="auto"/>
        <w:jc w:val="both"/>
        <w:rPr>
          <w:sz w:val="20"/>
          <w:szCs w:val="20"/>
        </w:rPr>
      </w:pPr>
    </w:p>
    <w:p w:rsidR="00BE1BFD" w:rsidRPr="00744639" w:rsidRDefault="001A6FE1" w:rsidP="00367985">
      <w:pPr>
        <w:pStyle w:val="Podtitul"/>
        <w:spacing w:line="276" w:lineRule="auto"/>
        <w:jc w:val="both"/>
        <w:rPr>
          <w:b/>
          <w:bCs/>
          <w:sz w:val="20"/>
          <w:szCs w:val="20"/>
        </w:rPr>
      </w:pPr>
      <w:r w:rsidRPr="00744639">
        <w:rPr>
          <w:b/>
          <w:bCs/>
          <w:sz w:val="20"/>
          <w:szCs w:val="20"/>
        </w:rPr>
        <w:t>Výplňové konštrukcie</w:t>
      </w:r>
    </w:p>
    <w:p w:rsidR="00BE1BFD" w:rsidRDefault="001A6FE1" w:rsidP="00367985">
      <w:pPr>
        <w:spacing w:line="276" w:lineRule="auto"/>
        <w:jc w:val="both"/>
        <w:rPr>
          <w:rFonts w:cs="Arial"/>
          <w:sz w:val="20"/>
          <w:szCs w:val="20"/>
        </w:rPr>
      </w:pPr>
      <w:r w:rsidRPr="00744639">
        <w:rPr>
          <w:b/>
          <w:bCs/>
          <w:sz w:val="20"/>
          <w:szCs w:val="20"/>
        </w:rPr>
        <w:tab/>
      </w:r>
      <w:r w:rsidRPr="00744639">
        <w:rPr>
          <w:sz w:val="20"/>
          <w:szCs w:val="20"/>
        </w:rPr>
        <w:t xml:space="preserve">Na 1. NP a 2.NP </w:t>
      </w:r>
      <w:r w:rsidRPr="00744639">
        <w:rPr>
          <w:rFonts w:cs="Arial"/>
          <w:sz w:val="20"/>
          <w:szCs w:val="20"/>
        </w:rPr>
        <w:t>sa navrhuje osadenie nových interiérových dverných krídel vrátane nových oceľových zárubní</w:t>
      </w:r>
      <w:r w:rsidR="003A11A6">
        <w:rPr>
          <w:rFonts w:cs="Arial"/>
          <w:sz w:val="20"/>
          <w:szCs w:val="20"/>
        </w:rPr>
        <w:t xml:space="preserve"> okrem dverí D1 a D3 kde uvažuje iba s výmenou dverného krídla s ponechaním oceľovej zárubne a následne jej novým náterom</w:t>
      </w:r>
      <w:r w:rsidRPr="00744639">
        <w:rPr>
          <w:rFonts w:cs="Arial"/>
          <w:sz w:val="20"/>
          <w:szCs w:val="20"/>
        </w:rPr>
        <w:t xml:space="preserve">. Rozmery dverných krídel zväčša ostávajú pôvodné. Pri väčšom rozmere dverného krídla oproti pôvodnému je potrebné vybúrať potrebnú časť </w:t>
      </w:r>
      <w:proofErr w:type="spellStart"/>
      <w:r w:rsidRPr="00744639">
        <w:rPr>
          <w:rFonts w:cs="Arial"/>
          <w:sz w:val="20"/>
          <w:szCs w:val="20"/>
        </w:rPr>
        <w:t>ostenia</w:t>
      </w:r>
      <w:proofErr w:type="spellEnd"/>
      <w:r w:rsidRPr="00744639">
        <w:rPr>
          <w:rFonts w:cs="Arial"/>
          <w:sz w:val="20"/>
          <w:szCs w:val="20"/>
        </w:rPr>
        <w:t xml:space="preserve">. Pri menšom otvore je nutné osadiť </w:t>
      </w:r>
      <w:r w:rsidR="00B86763">
        <w:rPr>
          <w:rFonts w:cs="Arial"/>
          <w:sz w:val="20"/>
          <w:szCs w:val="20"/>
        </w:rPr>
        <w:t>keramick</w:t>
      </w:r>
      <w:r w:rsidRPr="00744639">
        <w:rPr>
          <w:rFonts w:cs="Arial"/>
          <w:sz w:val="20"/>
          <w:szCs w:val="20"/>
        </w:rPr>
        <w:t xml:space="preserve">ý </w:t>
      </w:r>
      <w:proofErr w:type="spellStart"/>
      <w:r w:rsidRPr="00744639">
        <w:rPr>
          <w:rFonts w:cs="Arial"/>
          <w:sz w:val="20"/>
          <w:szCs w:val="20"/>
        </w:rPr>
        <w:t>naddverný</w:t>
      </w:r>
      <w:proofErr w:type="spellEnd"/>
      <w:r w:rsidRPr="00744639">
        <w:rPr>
          <w:rFonts w:cs="Arial"/>
          <w:sz w:val="20"/>
          <w:szCs w:val="20"/>
        </w:rPr>
        <w:t xml:space="preserve"> preklad</w:t>
      </w:r>
      <w:r w:rsidR="00B86763">
        <w:rPr>
          <w:rFonts w:cs="Arial"/>
          <w:sz w:val="20"/>
          <w:szCs w:val="20"/>
        </w:rPr>
        <w:t xml:space="preserve"> (viď. časť D.2 Statické riešenie)</w:t>
      </w:r>
      <w:r w:rsidRPr="00744639">
        <w:rPr>
          <w:rFonts w:cs="Arial"/>
          <w:sz w:val="20"/>
          <w:szCs w:val="20"/>
        </w:rPr>
        <w:t xml:space="preserve"> a</w:t>
      </w:r>
      <w:r w:rsidR="00B86763">
        <w:rPr>
          <w:rFonts w:cs="Arial"/>
          <w:sz w:val="20"/>
          <w:szCs w:val="20"/>
        </w:rPr>
        <w:t xml:space="preserve"> prípadne </w:t>
      </w:r>
      <w:r w:rsidRPr="00744639">
        <w:rPr>
          <w:rFonts w:cs="Arial"/>
          <w:sz w:val="20"/>
          <w:szCs w:val="20"/>
        </w:rPr>
        <w:t xml:space="preserve">zrealizovať </w:t>
      </w:r>
      <w:proofErr w:type="spellStart"/>
      <w:r w:rsidRPr="00744639">
        <w:rPr>
          <w:rFonts w:cs="Arial"/>
          <w:sz w:val="20"/>
          <w:szCs w:val="20"/>
        </w:rPr>
        <w:t>domurovky</w:t>
      </w:r>
      <w:proofErr w:type="spellEnd"/>
      <w:r w:rsidRPr="00744639">
        <w:rPr>
          <w:rFonts w:cs="Arial"/>
          <w:sz w:val="20"/>
          <w:szCs w:val="20"/>
        </w:rPr>
        <w:t xml:space="preserve"> z pórobetónových tvárnic. Na všetkých nadzemných podlažiach pri prechode medzi schodiskom a chodbou a takisto do kotolne sa osadia </w:t>
      </w:r>
      <w:proofErr w:type="spellStart"/>
      <w:r w:rsidRPr="00744639">
        <w:rPr>
          <w:rFonts w:cs="Arial"/>
          <w:sz w:val="20"/>
          <w:szCs w:val="20"/>
        </w:rPr>
        <w:t>protipožiarné</w:t>
      </w:r>
      <w:proofErr w:type="spellEnd"/>
      <w:r w:rsidRPr="00744639">
        <w:rPr>
          <w:rFonts w:cs="Arial"/>
          <w:sz w:val="20"/>
          <w:szCs w:val="20"/>
        </w:rPr>
        <w:t xml:space="preserve"> dvere so </w:t>
      </w:r>
      <w:proofErr w:type="spellStart"/>
      <w:r w:rsidRPr="00744639">
        <w:rPr>
          <w:rFonts w:cs="Arial"/>
          <w:sz w:val="20"/>
          <w:szCs w:val="20"/>
        </w:rPr>
        <w:t>samozatváračom</w:t>
      </w:r>
      <w:proofErr w:type="spellEnd"/>
      <w:r w:rsidRPr="00744639">
        <w:rPr>
          <w:rFonts w:cs="Arial"/>
          <w:sz w:val="20"/>
          <w:szCs w:val="20"/>
        </w:rPr>
        <w:t>.</w:t>
      </w:r>
    </w:p>
    <w:p w:rsidR="00854284" w:rsidRPr="00854284" w:rsidRDefault="00854284" w:rsidP="00367985">
      <w:pPr>
        <w:spacing w:line="276" w:lineRule="auto"/>
        <w:jc w:val="both"/>
        <w:rPr>
          <w:rFonts w:cs="Arial"/>
          <w:sz w:val="20"/>
          <w:szCs w:val="20"/>
        </w:rPr>
      </w:pPr>
      <w:r>
        <w:rPr>
          <w:rFonts w:cs="Arial"/>
          <w:sz w:val="20"/>
          <w:szCs w:val="20"/>
        </w:rPr>
        <w:tab/>
        <w:t xml:space="preserve">Taktiež sa navrhujú nové vstupné plastové dvere s bočným svetlíkom (hlavný vstup) s izolačným </w:t>
      </w:r>
      <w:proofErr w:type="spellStart"/>
      <w:r>
        <w:rPr>
          <w:rFonts w:cs="Arial"/>
          <w:sz w:val="20"/>
          <w:szCs w:val="20"/>
        </w:rPr>
        <w:t>trojsklom</w:t>
      </w:r>
      <w:proofErr w:type="spellEnd"/>
      <w:r>
        <w:rPr>
          <w:rFonts w:cs="Arial"/>
          <w:sz w:val="20"/>
          <w:szCs w:val="20"/>
        </w:rPr>
        <w:t xml:space="preserve"> </w:t>
      </w:r>
      <w:r w:rsidRPr="00744639">
        <w:rPr>
          <w:rFonts w:cs="Arial"/>
          <w:sz w:val="20"/>
          <w:szCs w:val="20"/>
        </w:rPr>
        <w:t>(</w:t>
      </w:r>
      <w:proofErr w:type="spellStart"/>
      <w:r w:rsidRPr="00744639">
        <w:rPr>
          <w:rFonts w:cs="Arial"/>
          <w:sz w:val="20"/>
          <w:szCs w:val="20"/>
        </w:rPr>
        <w:t>U</w:t>
      </w:r>
      <w:r w:rsidRPr="00854284">
        <w:rPr>
          <w:rFonts w:cs="Arial"/>
          <w:sz w:val="20"/>
          <w:szCs w:val="20"/>
        </w:rPr>
        <w:t>d</w:t>
      </w:r>
      <w:proofErr w:type="spellEnd"/>
      <w:r>
        <w:rPr>
          <w:rFonts w:cs="Arial"/>
          <w:sz w:val="20"/>
          <w:szCs w:val="20"/>
        </w:rPr>
        <w:t xml:space="preserve"> = 0,94</w:t>
      </w:r>
      <w:r w:rsidRPr="00744639">
        <w:rPr>
          <w:rFonts w:cs="Arial"/>
          <w:sz w:val="20"/>
          <w:szCs w:val="20"/>
        </w:rPr>
        <w:t xml:space="preserve">  W/m</w:t>
      </w:r>
      <w:r w:rsidRPr="00854284">
        <w:rPr>
          <w:rFonts w:cs="Arial"/>
          <w:sz w:val="20"/>
          <w:szCs w:val="20"/>
          <w:vertAlign w:val="superscript"/>
        </w:rPr>
        <w:t>2</w:t>
      </w:r>
      <w:r w:rsidRPr="00744639">
        <w:rPr>
          <w:rFonts w:cs="Arial"/>
          <w:sz w:val="20"/>
          <w:szCs w:val="20"/>
        </w:rPr>
        <w:t>*K</w:t>
      </w:r>
      <w:r>
        <w:rPr>
          <w:rFonts w:cs="Arial"/>
          <w:sz w:val="20"/>
          <w:szCs w:val="20"/>
        </w:rPr>
        <w:t>).</w:t>
      </w:r>
    </w:p>
    <w:p w:rsidR="00BE1BFD" w:rsidRPr="00744639" w:rsidRDefault="001A6FE1" w:rsidP="00367985">
      <w:pPr>
        <w:spacing w:line="276" w:lineRule="auto"/>
        <w:jc w:val="both"/>
        <w:rPr>
          <w:sz w:val="20"/>
          <w:szCs w:val="20"/>
        </w:rPr>
      </w:pPr>
      <w:r w:rsidRPr="00744639">
        <w:rPr>
          <w:rFonts w:cs="Arial"/>
          <w:sz w:val="20"/>
          <w:szCs w:val="20"/>
        </w:rPr>
        <w:tab/>
        <w:t xml:space="preserve">Na presvetlenie priestoru podkrovia sa navrhujú drevené </w:t>
      </w:r>
      <w:proofErr w:type="spellStart"/>
      <w:r w:rsidRPr="00744639">
        <w:rPr>
          <w:rFonts w:cs="Arial"/>
          <w:sz w:val="20"/>
          <w:szCs w:val="20"/>
        </w:rPr>
        <w:t>kyvné</w:t>
      </w:r>
      <w:proofErr w:type="spellEnd"/>
      <w:r w:rsidRPr="00744639">
        <w:rPr>
          <w:rFonts w:cs="Arial"/>
          <w:sz w:val="20"/>
          <w:szCs w:val="20"/>
        </w:rPr>
        <w:t xml:space="preserve"> strešné okná s</w:t>
      </w:r>
      <w:r w:rsidR="00854284">
        <w:rPr>
          <w:rFonts w:cs="Arial"/>
          <w:sz w:val="20"/>
          <w:szCs w:val="20"/>
        </w:rPr>
        <w:t xml:space="preserve"> izolačným </w:t>
      </w:r>
      <w:proofErr w:type="spellStart"/>
      <w:r w:rsidRPr="00744639">
        <w:rPr>
          <w:rFonts w:cs="Arial"/>
          <w:sz w:val="20"/>
          <w:szCs w:val="20"/>
        </w:rPr>
        <w:t>trojsklom</w:t>
      </w:r>
      <w:proofErr w:type="spellEnd"/>
      <w:r w:rsidRPr="00744639">
        <w:rPr>
          <w:rFonts w:cs="Arial"/>
          <w:sz w:val="20"/>
          <w:szCs w:val="20"/>
        </w:rPr>
        <w:t xml:space="preserve"> (</w:t>
      </w:r>
      <w:proofErr w:type="spellStart"/>
      <w:r w:rsidRPr="00744639">
        <w:rPr>
          <w:rFonts w:cs="Arial"/>
          <w:sz w:val="20"/>
          <w:szCs w:val="20"/>
        </w:rPr>
        <w:t>Uw</w:t>
      </w:r>
      <w:proofErr w:type="spellEnd"/>
      <w:r w:rsidRPr="00744639">
        <w:rPr>
          <w:rFonts w:cs="Arial"/>
          <w:sz w:val="20"/>
          <w:szCs w:val="20"/>
        </w:rPr>
        <w:t xml:space="preserve"> = 1,1  W/m</w:t>
      </w:r>
      <w:r w:rsidR="00854284" w:rsidRPr="00854284">
        <w:rPr>
          <w:rFonts w:cs="Arial"/>
          <w:sz w:val="20"/>
          <w:szCs w:val="20"/>
          <w:vertAlign w:val="superscript"/>
        </w:rPr>
        <w:t>2</w:t>
      </w:r>
      <w:r w:rsidRPr="00744639">
        <w:rPr>
          <w:rFonts w:cs="Arial"/>
          <w:sz w:val="20"/>
          <w:szCs w:val="20"/>
        </w:rPr>
        <w:t xml:space="preserve">*K). Okná vo vikieroch sú navrhnuté plastové </w:t>
      </w:r>
      <w:proofErr w:type="spellStart"/>
      <w:r w:rsidRPr="00744639">
        <w:rPr>
          <w:rFonts w:cs="Arial"/>
          <w:sz w:val="20"/>
          <w:szCs w:val="20"/>
        </w:rPr>
        <w:t>otváravo</w:t>
      </w:r>
      <w:proofErr w:type="spellEnd"/>
      <w:r w:rsidR="00BE04BD" w:rsidRPr="00744639">
        <w:rPr>
          <w:rFonts w:cs="Arial"/>
          <w:sz w:val="20"/>
          <w:szCs w:val="20"/>
        </w:rPr>
        <w:t xml:space="preserve"> </w:t>
      </w:r>
      <w:r w:rsidRPr="00744639">
        <w:rPr>
          <w:rFonts w:cs="Arial"/>
          <w:sz w:val="20"/>
          <w:szCs w:val="20"/>
        </w:rPr>
        <w:t xml:space="preserve">- sklopné so stredovým stĺpikom s izolačným </w:t>
      </w:r>
      <w:proofErr w:type="spellStart"/>
      <w:r w:rsidRPr="00744639">
        <w:rPr>
          <w:rFonts w:cs="Arial"/>
          <w:sz w:val="20"/>
          <w:szCs w:val="20"/>
        </w:rPr>
        <w:t>trojsklom</w:t>
      </w:r>
      <w:proofErr w:type="spellEnd"/>
      <w:r w:rsidRPr="00744639">
        <w:rPr>
          <w:rFonts w:cs="Arial"/>
          <w:sz w:val="20"/>
          <w:szCs w:val="20"/>
        </w:rPr>
        <w:t xml:space="preserve"> (</w:t>
      </w:r>
      <w:proofErr w:type="spellStart"/>
      <w:r w:rsidRPr="00744639">
        <w:rPr>
          <w:rFonts w:cs="Arial"/>
          <w:sz w:val="20"/>
          <w:szCs w:val="20"/>
        </w:rPr>
        <w:t>Uw</w:t>
      </w:r>
      <w:proofErr w:type="spellEnd"/>
      <w:r w:rsidRPr="00744639">
        <w:rPr>
          <w:rFonts w:cs="Arial"/>
          <w:sz w:val="20"/>
          <w:szCs w:val="20"/>
        </w:rPr>
        <w:t xml:space="preserve"> = 0,8 W/m</w:t>
      </w:r>
      <w:r w:rsidR="00854284" w:rsidRPr="00854284">
        <w:rPr>
          <w:rFonts w:cs="Arial"/>
          <w:sz w:val="20"/>
          <w:szCs w:val="20"/>
          <w:vertAlign w:val="superscript"/>
        </w:rPr>
        <w:t>2</w:t>
      </w:r>
      <w:r w:rsidRPr="00744639">
        <w:rPr>
          <w:rFonts w:cs="Arial"/>
          <w:sz w:val="20"/>
          <w:szCs w:val="20"/>
        </w:rPr>
        <w:t>*K).</w:t>
      </w:r>
    </w:p>
    <w:p w:rsidR="00BE1BFD" w:rsidRPr="00744639" w:rsidRDefault="001A6FE1" w:rsidP="00367985">
      <w:pPr>
        <w:spacing w:line="276" w:lineRule="auto"/>
        <w:jc w:val="both"/>
        <w:rPr>
          <w:bCs/>
          <w:sz w:val="20"/>
          <w:szCs w:val="20"/>
        </w:rPr>
      </w:pPr>
      <w:r w:rsidRPr="00744639">
        <w:rPr>
          <w:bCs/>
          <w:sz w:val="20"/>
          <w:szCs w:val="20"/>
        </w:rPr>
        <w:lastRenderedPageBreak/>
        <w:tab/>
        <w:t>Z interiérovej časti okien na južnej strane objektu</w:t>
      </w:r>
      <w:r w:rsidR="00BE04BD" w:rsidRPr="00744639">
        <w:rPr>
          <w:bCs/>
          <w:sz w:val="20"/>
          <w:szCs w:val="20"/>
        </w:rPr>
        <w:t xml:space="preserve"> a na jednom okne na východnej strane objektu</w:t>
      </w:r>
      <w:r w:rsidRPr="00744639">
        <w:rPr>
          <w:bCs/>
          <w:sz w:val="20"/>
          <w:szCs w:val="20"/>
        </w:rPr>
        <w:t xml:space="preserve"> budú osadené na okennom ráme horizontálne žalúzie s retiazkovým pohonom s hliníkovým nosníkom. Farba profilu a lamely -  biela.</w:t>
      </w:r>
    </w:p>
    <w:p w:rsidR="00BE1BFD" w:rsidRPr="00145B0C" w:rsidRDefault="001A6FE1" w:rsidP="00367985">
      <w:pPr>
        <w:spacing w:line="276" w:lineRule="auto"/>
        <w:jc w:val="both"/>
        <w:rPr>
          <w:sz w:val="20"/>
          <w:szCs w:val="20"/>
        </w:rPr>
      </w:pPr>
      <w:r w:rsidRPr="00145B0C">
        <w:rPr>
          <w:bCs/>
          <w:sz w:val="20"/>
          <w:szCs w:val="20"/>
        </w:rPr>
        <w:t>Počet:  45ks okien -1750 x 2250 mm</w:t>
      </w:r>
    </w:p>
    <w:p w:rsidR="00BE1BFD" w:rsidRPr="00145B0C" w:rsidRDefault="001A6FE1" w:rsidP="00367985">
      <w:pPr>
        <w:spacing w:line="276" w:lineRule="auto"/>
        <w:jc w:val="both"/>
        <w:rPr>
          <w:sz w:val="20"/>
          <w:szCs w:val="20"/>
        </w:rPr>
      </w:pPr>
      <w:r w:rsidRPr="00145B0C">
        <w:rPr>
          <w:bCs/>
          <w:sz w:val="20"/>
          <w:szCs w:val="20"/>
        </w:rPr>
        <w:tab/>
        <w:t xml:space="preserve">  2ks okien – 1750 x1450mm</w:t>
      </w:r>
    </w:p>
    <w:p w:rsidR="00BE1BFD" w:rsidRPr="00744639" w:rsidRDefault="00BE1BFD" w:rsidP="00367985">
      <w:pPr>
        <w:spacing w:line="276" w:lineRule="auto"/>
        <w:jc w:val="both"/>
        <w:rPr>
          <w:rFonts w:cs="Arial"/>
          <w:color w:val="7030A0"/>
          <w:sz w:val="20"/>
          <w:szCs w:val="20"/>
        </w:rPr>
      </w:pPr>
    </w:p>
    <w:p w:rsidR="00BE1BFD" w:rsidRPr="00744639" w:rsidRDefault="001A6FE1" w:rsidP="00367985">
      <w:pPr>
        <w:spacing w:line="276" w:lineRule="auto"/>
        <w:jc w:val="both"/>
        <w:rPr>
          <w:sz w:val="20"/>
          <w:szCs w:val="20"/>
        </w:rPr>
      </w:pPr>
      <w:r w:rsidRPr="00744639">
        <w:rPr>
          <w:rFonts w:cs="Arial"/>
          <w:b/>
          <w:bCs/>
          <w:sz w:val="20"/>
          <w:szCs w:val="20"/>
          <w:u w:val="single"/>
        </w:rPr>
        <w:t>Obklady a dlažby</w:t>
      </w:r>
    </w:p>
    <w:p w:rsidR="00BE1BFD" w:rsidRPr="00744639" w:rsidRDefault="001A6FE1" w:rsidP="00367985">
      <w:pPr>
        <w:spacing w:line="276" w:lineRule="auto"/>
        <w:jc w:val="both"/>
        <w:rPr>
          <w:sz w:val="20"/>
          <w:szCs w:val="20"/>
        </w:rPr>
      </w:pPr>
      <w:r w:rsidRPr="00744639">
        <w:rPr>
          <w:rFonts w:cs="Arial"/>
          <w:sz w:val="20"/>
          <w:szCs w:val="20"/>
        </w:rPr>
        <w:tab/>
        <w:t>V rekonštruovaných miestnostiach hygieny na 1. a 2. NP sa mení existujúci obklad stien za nový rozmerov 600x600 mm (farba: svetlo-béžová) do výšky 2180mm. Dlažba sa navrhuje formátu 600x600mm s protišmykovou triedou R10 (farba: tmavo-béžová). V hygienických miestnostiach na 3.NP sa navrhuje rovnaký typ dlažby a obkladu do výšky 2700mm. Taktiež v navrhovaných triedach na 3.NP je potrebné zhotoviť keramický obklad SDK stien za umývadlá (poloha a výška obkladu v pôdorysoch).</w:t>
      </w:r>
    </w:p>
    <w:p w:rsidR="00BE1BFD" w:rsidRPr="00744639" w:rsidRDefault="001A6FE1" w:rsidP="00367985">
      <w:pPr>
        <w:spacing w:line="276" w:lineRule="auto"/>
        <w:jc w:val="both"/>
        <w:rPr>
          <w:rFonts w:cs="Arial"/>
          <w:i/>
          <w:iCs/>
          <w:sz w:val="20"/>
          <w:szCs w:val="20"/>
        </w:rPr>
      </w:pPr>
      <w:r w:rsidRPr="00744639">
        <w:rPr>
          <w:rFonts w:cs="Arial"/>
          <w:i/>
          <w:iCs/>
          <w:sz w:val="20"/>
          <w:szCs w:val="20"/>
        </w:rPr>
        <w:t>Poznámka: Vzorku dlažby a obkladu je potrebné pred položením predložiť na schválenie zodpovednému projektantovi na kontrolnom dni</w:t>
      </w:r>
      <w:r w:rsidR="00BD201A">
        <w:rPr>
          <w:rFonts w:cs="Arial"/>
          <w:i/>
          <w:iCs/>
          <w:sz w:val="20"/>
          <w:szCs w:val="20"/>
        </w:rPr>
        <w:t>.</w:t>
      </w:r>
    </w:p>
    <w:p w:rsidR="00F47FC0" w:rsidRDefault="00F47FC0" w:rsidP="00367985">
      <w:pPr>
        <w:spacing w:line="276" w:lineRule="auto"/>
        <w:jc w:val="both"/>
        <w:rPr>
          <w:rFonts w:cs="Arial"/>
          <w:b/>
          <w:bCs/>
          <w:sz w:val="20"/>
          <w:szCs w:val="20"/>
          <w:u w:val="single"/>
        </w:rPr>
      </w:pPr>
    </w:p>
    <w:p w:rsidR="00BE1BFD" w:rsidRPr="00744639" w:rsidRDefault="001A6FE1" w:rsidP="00367985">
      <w:pPr>
        <w:spacing w:line="276" w:lineRule="auto"/>
        <w:jc w:val="both"/>
        <w:rPr>
          <w:rFonts w:cs="Arial"/>
          <w:b/>
          <w:bCs/>
          <w:sz w:val="20"/>
          <w:szCs w:val="20"/>
          <w:u w:val="single"/>
        </w:rPr>
      </w:pPr>
      <w:r w:rsidRPr="00744639">
        <w:rPr>
          <w:rFonts w:cs="Arial"/>
          <w:b/>
          <w:bCs/>
          <w:sz w:val="20"/>
          <w:szCs w:val="20"/>
          <w:u w:val="single"/>
        </w:rPr>
        <w:t>Nátery a omietky</w:t>
      </w:r>
    </w:p>
    <w:p w:rsidR="00BE1BFD" w:rsidRPr="00744639" w:rsidRDefault="001A6FE1" w:rsidP="00367985">
      <w:pPr>
        <w:spacing w:line="276" w:lineRule="auto"/>
        <w:jc w:val="both"/>
        <w:rPr>
          <w:rFonts w:cs="Arial"/>
          <w:sz w:val="20"/>
          <w:szCs w:val="20"/>
        </w:rPr>
      </w:pPr>
      <w:r w:rsidRPr="00744639">
        <w:rPr>
          <w:rFonts w:cs="Arial"/>
          <w:sz w:val="20"/>
          <w:szCs w:val="20"/>
        </w:rPr>
        <w:tab/>
        <w:t xml:space="preserve">Všetky navrhnuté sadrokartónové steny a </w:t>
      </w:r>
      <w:proofErr w:type="spellStart"/>
      <w:r w:rsidRPr="00744639">
        <w:rPr>
          <w:rFonts w:cs="Arial"/>
          <w:sz w:val="20"/>
          <w:szCs w:val="20"/>
        </w:rPr>
        <w:t>predsteny</w:t>
      </w:r>
      <w:proofErr w:type="spellEnd"/>
      <w:r w:rsidRPr="00744639">
        <w:rPr>
          <w:rFonts w:cs="Arial"/>
          <w:sz w:val="20"/>
          <w:szCs w:val="20"/>
        </w:rPr>
        <w:t xml:space="preserve"> je nutné opatriť náterom v dvoch vrstvách (farba biela). Taktiež sa náter navrhuje aj na všetky navrhované aj ostávajúce zárubne (2x biely náter)</w:t>
      </w:r>
    </w:p>
    <w:p w:rsidR="00BE1BFD" w:rsidRDefault="001A6FE1" w:rsidP="00367985">
      <w:pPr>
        <w:spacing w:line="276" w:lineRule="auto"/>
        <w:jc w:val="both"/>
        <w:rPr>
          <w:rFonts w:cs="Arial"/>
          <w:sz w:val="20"/>
          <w:szCs w:val="20"/>
        </w:rPr>
      </w:pPr>
      <w:r w:rsidRPr="00744639">
        <w:rPr>
          <w:rFonts w:cs="Arial"/>
          <w:sz w:val="20"/>
          <w:szCs w:val="20"/>
        </w:rPr>
        <w:tab/>
        <w:t xml:space="preserve">V exteriéri za navrhuje zhotovenie nových </w:t>
      </w:r>
      <w:proofErr w:type="spellStart"/>
      <w:r w:rsidRPr="00744639">
        <w:rPr>
          <w:rFonts w:cs="Arial"/>
          <w:sz w:val="20"/>
          <w:szCs w:val="20"/>
        </w:rPr>
        <w:t>tenkovrstových</w:t>
      </w:r>
      <w:proofErr w:type="spellEnd"/>
      <w:r w:rsidRPr="00744639">
        <w:rPr>
          <w:rFonts w:cs="Arial"/>
          <w:sz w:val="20"/>
          <w:szCs w:val="20"/>
        </w:rPr>
        <w:t xml:space="preserve"> silikónových omietok (farba: svetlobéžová). </w:t>
      </w:r>
      <w:r w:rsidRPr="003A11A6">
        <w:rPr>
          <w:rFonts w:cs="Arial"/>
          <w:sz w:val="20"/>
          <w:szCs w:val="20"/>
        </w:rPr>
        <w:t xml:space="preserve">V oblasti sokla použiť soklovú mozaikovú silikónovo - </w:t>
      </w:r>
      <w:proofErr w:type="spellStart"/>
      <w:r w:rsidRPr="003A11A6">
        <w:rPr>
          <w:rFonts w:cs="Arial"/>
          <w:sz w:val="20"/>
          <w:szCs w:val="20"/>
        </w:rPr>
        <w:t>akrylátovú</w:t>
      </w:r>
      <w:proofErr w:type="spellEnd"/>
      <w:r w:rsidRPr="003A11A6">
        <w:rPr>
          <w:rFonts w:cs="Arial"/>
          <w:sz w:val="20"/>
          <w:szCs w:val="20"/>
        </w:rPr>
        <w:t xml:space="preserve"> omietku (farba:  svetlobéžová).</w:t>
      </w:r>
    </w:p>
    <w:p w:rsidR="00BD201A" w:rsidRPr="00744639" w:rsidRDefault="00BD201A" w:rsidP="00367985">
      <w:pPr>
        <w:spacing w:line="276" w:lineRule="auto"/>
        <w:jc w:val="both"/>
        <w:rPr>
          <w:rFonts w:cs="Arial"/>
          <w:sz w:val="20"/>
          <w:szCs w:val="20"/>
        </w:rPr>
      </w:pPr>
    </w:p>
    <w:p w:rsidR="00BE1BFD" w:rsidRPr="00744639" w:rsidRDefault="001A6FE1" w:rsidP="00367985">
      <w:pPr>
        <w:spacing w:line="276" w:lineRule="auto"/>
        <w:jc w:val="both"/>
        <w:rPr>
          <w:rFonts w:cs="Arial"/>
          <w:b/>
          <w:bCs/>
          <w:sz w:val="20"/>
          <w:szCs w:val="20"/>
          <w:u w:val="single"/>
        </w:rPr>
      </w:pPr>
      <w:r w:rsidRPr="00744639">
        <w:rPr>
          <w:rFonts w:cs="Arial"/>
          <w:b/>
          <w:bCs/>
          <w:sz w:val="20"/>
          <w:szCs w:val="20"/>
          <w:u w:val="single"/>
        </w:rPr>
        <w:t xml:space="preserve">Klampiarske </w:t>
      </w:r>
      <w:r w:rsidR="00F47FC0">
        <w:rPr>
          <w:rFonts w:cs="Arial"/>
          <w:b/>
          <w:bCs/>
          <w:sz w:val="20"/>
          <w:szCs w:val="20"/>
          <w:u w:val="single"/>
        </w:rPr>
        <w:t>výrobky</w:t>
      </w:r>
    </w:p>
    <w:p w:rsidR="00BE1BFD" w:rsidRPr="00744639" w:rsidRDefault="001A6FE1" w:rsidP="00367985">
      <w:pPr>
        <w:spacing w:line="276" w:lineRule="auto"/>
        <w:jc w:val="both"/>
        <w:rPr>
          <w:sz w:val="20"/>
          <w:szCs w:val="20"/>
        </w:rPr>
      </w:pPr>
      <w:r w:rsidRPr="00744639">
        <w:rPr>
          <w:rFonts w:cs="Arial"/>
          <w:sz w:val="20"/>
          <w:szCs w:val="20"/>
        </w:rPr>
        <w:tab/>
      </w:r>
      <w:r w:rsidRPr="00744639">
        <w:rPr>
          <w:sz w:val="20"/>
          <w:szCs w:val="20"/>
        </w:rPr>
        <w:t xml:space="preserve">V súvislosti so </w:t>
      </w:r>
      <w:proofErr w:type="spellStart"/>
      <w:r w:rsidRPr="00744639">
        <w:rPr>
          <w:sz w:val="20"/>
          <w:szCs w:val="20"/>
        </w:rPr>
        <w:t>zatepľovacími</w:t>
      </w:r>
      <w:proofErr w:type="spellEnd"/>
      <w:r w:rsidRPr="00744639">
        <w:rPr>
          <w:sz w:val="20"/>
          <w:szCs w:val="20"/>
        </w:rPr>
        <w:t xml:space="preserve"> prácami dôjde ku výmene klampiarskych prvkov a  – nové okenné parapety a oplechovania ríms. Nové oplechovania sa zhotovia z LPL plechu farby RAL</w:t>
      </w:r>
      <w:r w:rsidR="0083606F" w:rsidRPr="00744639">
        <w:rPr>
          <w:sz w:val="20"/>
          <w:szCs w:val="20"/>
        </w:rPr>
        <w:t xml:space="preserve"> 8004.</w:t>
      </w:r>
      <w:r w:rsidR="00F47FC0">
        <w:rPr>
          <w:sz w:val="20"/>
          <w:szCs w:val="20"/>
        </w:rPr>
        <w:t xml:space="preserve"> </w:t>
      </w:r>
      <w:r w:rsidRPr="00744639">
        <w:rPr>
          <w:sz w:val="20"/>
          <w:szCs w:val="20"/>
        </w:rPr>
        <w:t>Dažďové zvody a odkvapové rúry  budú zhotovené LPL plechu farby RAL 8004</w:t>
      </w:r>
      <w:r w:rsidR="00F47FC0">
        <w:rPr>
          <w:sz w:val="20"/>
          <w:szCs w:val="20"/>
        </w:rPr>
        <w:t>.</w:t>
      </w:r>
    </w:p>
    <w:p w:rsidR="00BE1BFD" w:rsidRPr="00744639" w:rsidRDefault="001A6FE1" w:rsidP="00367985">
      <w:pPr>
        <w:spacing w:line="276" w:lineRule="auto"/>
        <w:jc w:val="both"/>
        <w:rPr>
          <w:sz w:val="20"/>
          <w:szCs w:val="20"/>
        </w:rPr>
      </w:pPr>
      <w:r w:rsidRPr="00744639">
        <w:rPr>
          <w:sz w:val="20"/>
          <w:szCs w:val="20"/>
        </w:rPr>
        <w:tab/>
        <w:t xml:space="preserve">Pre správnu funkciu strešného systému je nutné osadiť strešné doplnky – hrebenáče, záveterné lišty, </w:t>
      </w:r>
      <w:proofErr w:type="spellStart"/>
      <w:r w:rsidRPr="00744639">
        <w:rPr>
          <w:sz w:val="20"/>
          <w:szCs w:val="20"/>
        </w:rPr>
        <w:t>úžľabné</w:t>
      </w:r>
      <w:proofErr w:type="spellEnd"/>
      <w:r w:rsidRPr="00744639">
        <w:rPr>
          <w:sz w:val="20"/>
          <w:szCs w:val="20"/>
        </w:rPr>
        <w:t xml:space="preserve"> plechy, odkvapové lemovanie, snehové zábrany,  prestupové manžety (na miestach prestupu kanalizačných potrubí nad strechu), </w:t>
      </w:r>
      <w:proofErr w:type="spellStart"/>
      <w:r w:rsidRPr="00744639">
        <w:rPr>
          <w:sz w:val="20"/>
          <w:szCs w:val="20"/>
        </w:rPr>
        <w:t>odverávacie</w:t>
      </w:r>
      <w:proofErr w:type="spellEnd"/>
      <w:r w:rsidRPr="00744639">
        <w:rPr>
          <w:sz w:val="20"/>
          <w:szCs w:val="20"/>
        </w:rPr>
        <w:t xml:space="preserve"> mriežky, vetrací hrebeň,.. Všetky tieto doplnky sú súčasťou dodávky strešnej krytiny.</w:t>
      </w:r>
    </w:p>
    <w:p w:rsidR="00F47FC0" w:rsidRDefault="00F47FC0" w:rsidP="00367985">
      <w:pPr>
        <w:spacing w:line="276" w:lineRule="auto"/>
        <w:jc w:val="both"/>
        <w:rPr>
          <w:rFonts w:cs="Arial"/>
          <w:b/>
          <w:bCs/>
          <w:sz w:val="20"/>
          <w:szCs w:val="20"/>
          <w:u w:val="single"/>
        </w:rPr>
      </w:pPr>
    </w:p>
    <w:p w:rsidR="00BE1BFD" w:rsidRPr="00744639" w:rsidRDefault="001A6FE1" w:rsidP="00367985">
      <w:pPr>
        <w:spacing w:line="276" w:lineRule="auto"/>
        <w:jc w:val="both"/>
        <w:rPr>
          <w:rFonts w:cs="Arial"/>
          <w:b/>
          <w:bCs/>
          <w:sz w:val="20"/>
          <w:szCs w:val="20"/>
          <w:u w:val="single"/>
        </w:rPr>
      </w:pPr>
      <w:r w:rsidRPr="00744639">
        <w:rPr>
          <w:rFonts w:cs="Arial"/>
          <w:b/>
          <w:bCs/>
          <w:sz w:val="20"/>
          <w:szCs w:val="20"/>
          <w:u w:val="single"/>
        </w:rPr>
        <w:t xml:space="preserve">Zámočnícke </w:t>
      </w:r>
      <w:r w:rsidR="00F47FC0">
        <w:rPr>
          <w:rFonts w:cs="Arial"/>
          <w:b/>
          <w:bCs/>
          <w:sz w:val="20"/>
          <w:szCs w:val="20"/>
          <w:u w:val="single"/>
        </w:rPr>
        <w:t>výrobky</w:t>
      </w:r>
    </w:p>
    <w:p w:rsidR="00BE1BFD" w:rsidRPr="00744639" w:rsidRDefault="001A6FE1" w:rsidP="00367985">
      <w:pPr>
        <w:spacing w:line="276" w:lineRule="auto"/>
        <w:jc w:val="both"/>
        <w:rPr>
          <w:rFonts w:cs="Arial"/>
          <w:sz w:val="20"/>
          <w:szCs w:val="20"/>
        </w:rPr>
      </w:pPr>
      <w:r w:rsidRPr="00744639">
        <w:rPr>
          <w:rFonts w:cs="Arial"/>
          <w:sz w:val="20"/>
          <w:szCs w:val="20"/>
        </w:rPr>
        <w:tab/>
        <w:t xml:space="preserve">Navrhuje sa osadenie dvoch oceľových zábradlí </w:t>
      </w:r>
      <w:r w:rsidR="00145B0C">
        <w:rPr>
          <w:rFonts w:cs="Arial"/>
          <w:sz w:val="20"/>
          <w:szCs w:val="20"/>
        </w:rPr>
        <w:t xml:space="preserve">z pásovej ocele </w:t>
      </w:r>
      <w:r w:rsidRPr="00744639">
        <w:rPr>
          <w:rFonts w:cs="Arial"/>
          <w:sz w:val="20"/>
          <w:szCs w:val="20"/>
        </w:rPr>
        <w:t xml:space="preserve">pred hlavný vstup do objektu. Jedno z nich bude vybavené </w:t>
      </w:r>
      <w:proofErr w:type="spellStart"/>
      <w:r w:rsidRPr="00744639">
        <w:rPr>
          <w:rFonts w:cs="Arial"/>
          <w:sz w:val="20"/>
          <w:szCs w:val="20"/>
        </w:rPr>
        <w:t>otváravou</w:t>
      </w:r>
      <w:proofErr w:type="spellEnd"/>
      <w:r w:rsidRPr="00744639">
        <w:rPr>
          <w:rFonts w:cs="Arial"/>
          <w:sz w:val="20"/>
          <w:szCs w:val="20"/>
        </w:rPr>
        <w:t xml:space="preserve"> časťou (pre prístup zo zvislej zdvíhacej plošiny pre imobilných). Povrchová úprava zábradlí bude žiarový </w:t>
      </w:r>
      <w:proofErr w:type="spellStart"/>
      <w:r w:rsidRPr="00744639">
        <w:rPr>
          <w:rFonts w:cs="Arial"/>
          <w:sz w:val="20"/>
          <w:szCs w:val="20"/>
        </w:rPr>
        <w:t>pozink</w:t>
      </w:r>
      <w:proofErr w:type="spellEnd"/>
      <w:r w:rsidRPr="00744639">
        <w:rPr>
          <w:rFonts w:cs="Arial"/>
          <w:sz w:val="20"/>
          <w:szCs w:val="20"/>
        </w:rPr>
        <w:t xml:space="preserve"> + 2x syntetický náter RAL 9007</w:t>
      </w:r>
      <w:r w:rsidR="0083606F" w:rsidRPr="00744639">
        <w:rPr>
          <w:rFonts w:cs="Arial"/>
          <w:sz w:val="20"/>
          <w:szCs w:val="20"/>
        </w:rPr>
        <w:t>.</w:t>
      </w:r>
      <w:r w:rsidR="00750B72">
        <w:rPr>
          <w:rFonts w:cs="Arial"/>
          <w:sz w:val="20"/>
          <w:szCs w:val="20"/>
        </w:rPr>
        <w:t xml:space="preserve"> V interiéri sa navrhujú nerezové </w:t>
      </w:r>
      <w:proofErr w:type="spellStart"/>
      <w:r w:rsidR="00750B72">
        <w:rPr>
          <w:rFonts w:cs="Arial"/>
          <w:sz w:val="20"/>
          <w:szCs w:val="20"/>
        </w:rPr>
        <w:t>madlá</w:t>
      </w:r>
      <w:proofErr w:type="spellEnd"/>
      <w:r w:rsidR="00750B72">
        <w:rPr>
          <w:rFonts w:cs="Arial"/>
          <w:sz w:val="20"/>
          <w:szCs w:val="20"/>
        </w:rPr>
        <w:t xml:space="preserve"> pripevnené o stenu v priestore interiérového schodiska. </w:t>
      </w:r>
    </w:p>
    <w:p w:rsidR="00BE1BFD" w:rsidRPr="00744639" w:rsidRDefault="00BE1BFD" w:rsidP="00367985">
      <w:pPr>
        <w:spacing w:line="276" w:lineRule="auto"/>
        <w:jc w:val="both"/>
        <w:rPr>
          <w:rFonts w:cs="Arial"/>
          <w:sz w:val="20"/>
          <w:szCs w:val="20"/>
        </w:rPr>
      </w:pPr>
    </w:p>
    <w:p w:rsidR="00BE1BFD" w:rsidRPr="00744639" w:rsidRDefault="001A6FE1" w:rsidP="00367985">
      <w:pPr>
        <w:spacing w:line="276" w:lineRule="auto"/>
        <w:jc w:val="both"/>
        <w:rPr>
          <w:rFonts w:cs="Arial"/>
          <w:b/>
          <w:bCs/>
          <w:sz w:val="20"/>
          <w:szCs w:val="20"/>
          <w:u w:val="single"/>
        </w:rPr>
      </w:pPr>
      <w:r w:rsidRPr="00744639">
        <w:rPr>
          <w:rFonts w:cs="Arial"/>
          <w:b/>
          <w:bCs/>
          <w:sz w:val="20"/>
          <w:szCs w:val="20"/>
          <w:u w:val="single"/>
        </w:rPr>
        <w:t>Ostatné konštrukcie</w:t>
      </w:r>
    </w:p>
    <w:p w:rsidR="00BE1BFD" w:rsidRPr="00744639" w:rsidRDefault="00BE1BFD" w:rsidP="00367985">
      <w:pPr>
        <w:spacing w:line="276" w:lineRule="auto"/>
        <w:jc w:val="both"/>
        <w:rPr>
          <w:rFonts w:cs="Arial"/>
          <w:b/>
          <w:bCs/>
          <w:sz w:val="20"/>
          <w:szCs w:val="20"/>
          <w:u w:val="single"/>
        </w:rPr>
      </w:pPr>
    </w:p>
    <w:p w:rsidR="00BE1BFD" w:rsidRPr="00744639" w:rsidRDefault="00145B0C" w:rsidP="00367985">
      <w:pPr>
        <w:spacing w:line="276" w:lineRule="auto"/>
        <w:jc w:val="both"/>
        <w:rPr>
          <w:rFonts w:cs="Arial"/>
          <w:sz w:val="20"/>
          <w:szCs w:val="20"/>
          <w:u w:val="single"/>
        </w:rPr>
      </w:pPr>
      <w:r>
        <w:rPr>
          <w:rFonts w:cs="Arial"/>
          <w:sz w:val="20"/>
          <w:szCs w:val="20"/>
          <w:u w:val="single"/>
        </w:rPr>
        <w:t>Zabezpečenie bezbariérovosti:</w:t>
      </w:r>
    </w:p>
    <w:p w:rsidR="00BE1BFD" w:rsidRDefault="001A6FE1" w:rsidP="00367985">
      <w:pPr>
        <w:spacing w:line="276" w:lineRule="auto"/>
        <w:jc w:val="both"/>
        <w:rPr>
          <w:rFonts w:cs="Arial"/>
          <w:sz w:val="20"/>
          <w:szCs w:val="20"/>
        </w:rPr>
      </w:pPr>
      <w:r w:rsidRPr="00744639">
        <w:rPr>
          <w:rFonts w:cs="Arial"/>
          <w:sz w:val="20"/>
          <w:szCs w:val="20"/>
        </w:rPr>
        <w:tab/>
        <w:t xml:space="preserve">Na zabezpečenie bezbariérovosti </w:t>
      </w:r>
      <w:r w:rsidR="00145B0C">
        <w:rPr>
          <w:rFonts w:cs="Arial"/>
          <w:sz w:val="20"/>
          <w:szCs w:val="20"/>
        </w:rPr>
        <w:t xml:space="preserve">vstupu do objektu sa pred hlavný vstup </w:t>
      </w:r>
      <w:r w:rsidRPr="00744639">
        <w:rPr>
          <w:rFonts w:cs="Arial"/>
          <w:sz w:val="20"/>
          <w:szCs w:val="20"/>
        </w:rPr>
        <w:t xml:space="preserve">navrhuje zvislá zdvíhacia plošina pre imobilných s rozmerom podlahy </w:t>
      </w:r>
      <w:r w:rsidR="00B30CCE">
        <w:rPr>
          <w:rFonts w:cs="Arial"/>
          <w:sz w:val="20"/>
          <w:szCs w:val="20"/>
        </w:rPr>
        <w:t>1100x1435mm a nosnosťou 400kg</w:t>
      </w:r>
      <w:r w:rsidR="00145B0C">
        <w:rPr>
          <w:rFonts w:cs="Arial"/>
          <w:sz w:val="20"/>
          <w:szCs w:val="20"/>
        </w:rPr>
        <w:t xml:space="preserve"> umožňujúca výstup do 90°. </w:t>
      </w:r>
    </w:p>
    <w:p w:rsidR="00145B0C" w:rsidRPr="00744639" w:rsidRDefault="00145B0C" w:rsidP="00367985">
      <w:pPr>
        <w:spacing w:line="276" w:lineRule="auto"/>
        <w:jc w:val="both"/>
        <w:rPr>
          <w:rFonts w:cs="Arial"/>
          <w:sz w:val="20"/>
          <w:szCs w:val="20"/>
        </w:rPr>
      </w:pPr>
      <w:r>
        <w:rPr>
          <w:rFonts w:cs="Arial"/>
          <w:sz w:val="20"/>
          <w:szCs w:val="20"/>
        </w:rPr>
        <w:tab/>
      </w:r>
      <w:r w:rsidR="00F47FC0">
        <w:rPr>
          <w:rFonts w:cs="Arial"/>
          <w:sz w:val="20"/>
          <w:szCs w:val="20"/>
        </w:rPr>
        <w:t xml:space="preserve">Na prekonanie bariéry v podobe vnútorného schodiska sa navrhuje montáž šikmej schodiskovej plošiny s parkovacími stanicami (rozmer </w:t>
      </w:r>
      <w:r w:rsidR="00B30CCE">
        <w:rPr>
          <w:rFonts w:cs="Arial"/>
          <w:sz w:val="20"/>
          <w:szCs w:val="20"/>
        </w:rPr>
        <w:t>850x1250, nosnosť 300kg</w:t>
      </w:r>
      <w:r w:rsidR="00F47FC0">
        <w:rPr>
          <w:rFonts w:cs="Arial"/>
          <w:sz w:val="20"/>
          <w:szCs w:val="20"/>
        </w:rPr>
        <w:t>), kotvenej cez stĺpiky do schodiska.</w:t>
      </w:r>
    </w:p>
    <w:p w:rsidR="00BE1BFD" w:rsidRPr="00744639" w:rsidRDefault="00F47FC0" w:rsidP="00367985">
      <w:pPr>
        <w:spacing w:line="276" w:lineRule="auto"/>
        <w:jc w:val="both"/>
        <w:rPr>
          <w:rFonts w:cs="Arial"/>
          <w:sz w:val="20"/>
          <w:szCs w:val="20"/>
          <w:u w:val="single"/>
        </w:rPr>
      </w:pPr>
      <w:proofErr w:type="spellStart"/>
      <w:r>
        <w:rPr>
          <w:rFonts w:cs="Arial"/>
          <w:sz w:val="20"/>
          <w:szCs w:val="20"/>
          <w:u w:val="single"/>
        </w:rPr>
        <w:t>Za</w:t>
      </w:r>
      <w:r w:rsidR="001A6FE1" w:rsidRPr="00744639">
        <w:rPr>
          <w:rFonts w:cs="Arial"/>
          <w:sz w:val="20"/>
          <w:szCs w:val="20"/>
          <w:u w:val="single"/>
        </w:rPr>
        <w:t>strešnie</w:t>
      </w:r>
      <w:proofErr w:type="spellEnd"/>
      <w:r w:rsidR="001A6FE1" w:rsidRPr="00744639">
        <w:rPr>
          <w:rFonts w:cs="Arial"/>
          <w:sz w:val="20"/>
          <w:szCs w:val="20"/>
          <w:u w:val="single"/>
        </w:rPr>
        <w:t xml:space="preserve"> vstupu:</w:t>
      </w:r>
    </w:p>
    <w:p w:rsidR="00BE1BFD" w:rsidRPr="00744639" w:rsidRDefault="001A6FE1" w:rsidP="00367985">
      <w:pPr>
        <w:spacing w:line="276" w:lineRule="auto"/>
        <w:jc w:val="both"/>
        <w:rPr>
          <w:rFonts w:cs="Arial"/>
          <w:sz w:val="20"/>
          <w:szCs w:val="20"/>
        </w:rPr>
      </w:pPr>
      <w:r w:rsidRPr="00744639">
        <w:rPr>
          <w:rFonts w:cs="Arial"/>
          <w:sz w:val="20"/>
          <w:szCs w:val="20"/>
        </w:rPr>
        <w:tab/>
        <w:t xml:space="preserve">Pred hlavný vstup sa navrhuje nové </w:t>
      </w:r>
      <w:proofErr w:type="spellStart"/>
      <w:r w:rsidRPr="00744639">
        <w:rPr>
          <w:rFonts w:cs="Arial"/>
          <w:sz w:val="20"/>
          <w:szCs w:val="20"/>
        </w:rPr>
        <w:t>prestrešnie</w:t>
      </w:r>
      <w:proofErr w:type="spellEnd"/>
      <w:r w:rsidRPr="00744639">
        <w:rPr>
          <w:rFonts w:cs="Arial"/>
          <w:sz w:val="20"/>
          <w:szCs w:val="20"/>
        </w:rPr>
        <w:t xml:space="preserve"> – oceľová nosná konštrukcia z profilov UPE a RHS (povrchová úprava RAL 9007), strecha z tvrdeného bezpečnostného skla (VSG 55,4 – 11,52mm) </w:t>
      </w:r>
      <w:r w:rsidRPr="00744639">
        <w:rPr>
          <w:rFonts w:cs="Arial"/>
          <w:sz w:val="20"/>
          <w:szCs w:val="20"/>
        </w:rPr>
        <w:lastRenderedPageBreak/>
        <w:t>bude kotvená pomocou prítlačných profilov na oceľové väznice RHS 60x40x4. Nosné stĺpy kotviť cez plech do ŽB pätky na chemickú kotvu pomocou závitových tyčí M14. Kotvenie do nosnej steny realizovať na chemickú kotvu závitovými tyčami 2xM16.</w:t>
      </w:r>
    </w:p>
    <w:p w:rsidR="00BE1BFD" w:rsidRPr="00744639" w:rsidRDefault="00F47FC0" w:rsidP="00367985">
      <w:pPr>
        <w:spacing w:line="276" w:lineRule="auto"/>
        <w:jc w:val="both"/>
        <w:rPr>
          <w:rFonts w:cs="Arial"/>
          <w:sz w:val="20"/>
          <w:szCs w:val="20"/>
          <w:u w:val="single"/>
        </w:rPr>
      </w:pPr>
      <w:r>
        <w:rPr>
          <w:rFonts w:cs="Arial"/>
          <w:sz w:val="20"/>
          <w:szCs w:val="20"/>
          <w:u w:val="single"/>
        </w:rPr>
        <w:t>Odkva</w:t>
      </w:r>
      <w:r w:rsidR="001A6FE1" w:rsidRPr="00744639">
        <w:rPr>
          <w:rFonts w:cs="Arial"/>
          <w:sz w:val="20"/>
          <w:szCs w:val="20"/>
          <w:u w:val="single"/>
        </w:rPr>
        <w:t>pový chodník:</w:t>
      </w:r>
    </w:p>
    <w:p w:rsidR="00BE1BFD" w:rsidRPr="00744639" w:rsidRDefault="001A6FE1" w:rsidP="00367985">
      <w:pPr>
        <w:spacing w:line="276" w:lineRule="auto"/>
        <w:jc w:val="both"/>
        <w:rPr>
          <w:rFonts w:cs="Arial"/>
          <w:sz w:val="20"/>
          <w:szCs w:val="20"/>
        </w:rPr>
      </w:pPr>
      <w:r w:rsidRPr="00744639">
        <w:rPr>
          <w:rFonts w:cs="Arial"/>
          <w:sz w:val="20"/>
          <w:szCs w:val="20"/>
        </w:rPr>
        <w:tab/>
        <w:t xml:space="preserve">Pred realizovaní nového opakového chodníka šírky 300mm je nutné odstrániť pôvodný betónový a zrealizovať ručné výkopy po obvode budovy. Po zrealizovaní zateplenia sokla sa osadia nové betónové obrubníky do betónového lôžka, uloží sa </w:t>
      </w:r>
      <w:proofErr w:type="spellStart"/>
      <w:r w:rsidRPr="00744639">
        <w:rPr>
          <w:rFonts w:cs="Arial"/>
          <w:sz w:val="20"/>
          <w:szCs w:val="20"/>
        </w:rPr>
        <w:t>geotextília</w:t>
      </w:r>
      <w:proofErr w:type="spellEnd"/>
      <w:r w:rsidRPr="00744639">
        <w:rPr>
          <w:rFonts w:cs="Arial"/>
          <w:sz w:val="20"/>
          <w:szCs w:val="20"/>
        </w:rPr>
        <w:t xml:space="preserve"> a vysype sa</w:t>
      </w:r>
      <w:r w:rsidR="0083606F" w:rsidRPr="00744639">
        <w:rPr>
          <w:rFonts w:cs="Arial"/>
          <w:sz w:val="20"/>
          <w:szCs w:val="20"/>
        </w:rPr>
        <w:t xml:space="preserve"> </w:t>
      </w:r>
      <w:r w:rsidRPr="00744639">
        <w:rPr>
          <w:rFonts w:cs="Arial"/>
          <w:sz w:val="20"/>
          <w:szCs w:val="20"/>
        </w:rPr>
        <w:t xml:space="preserve"> riečny štrk frakcie 16-22mm.</w:t>
      </w:r>
    </w:p>
    <w:p w:rsidR="00BE1BFD" w:rsidRPr="00744639" w:rsidRDefault="001A6FE1" w:rsidP="00367985">
      <w:pPr>
        <w:spacing w:line="276" w:lineRule="auto"/>
        <w:jc w:val="both"/>
        <w:rPr>
          <w:rFonts w:cs="Arial"/>
          <w:sz w:val="20"/>
          <w:szCs w:val="20"/>
          <w:u w:val="single"/>
        </w:rPr>
      </w:pPr>
      <w:r w:rsidRPr="00744639">
        <w:rPr>
          <w:rFonts w:cs="Arial"/>
          <w:sz w:val="20"/>
          <w:szCs w:val="20"/>
          <w:u w:val="single"/>
        </w:rPr>
        <w:t>Rímsy na fasáde:</w:t>
      </w:r>
    </w:p>
    <w:p w:rsidR="00BE1BFD" w:rsidRDefault="001A6FE1" w:rsidP="00367985">
      <w:pPr>
        <w:spacing w:line="276" w:lineRule="auto"/>
        <w:jc w:val="both"/>
        <w:rPr>
          <w:rFonts w:cs="Arial"/>
          <w:sz w:val="20"/>
          <w:szCs w:val="20"/>
        </w:rPr>
      </w:pPr>
      <w:r w:rsidRPr="00744639">
        <w:rPr>
          <w:rFonts w:cs="Arial"/>
          <w:sz w:val="20"/>
          <w:szCs w:val="20"/>
        </w:rPr>
        <w:tab/>
        <w:t xml:space="preserve">Rekonštrukciou objektu sa zachováva pôvodná profilácia fasády. Rímsa na úrovni parapetu 1.NP sa vytvorí odskočením zateplenia fasády z minerálnej vlny a namontuje sa oplechovanie. Dĺžka rímsy cca 220m. Rímsa vo výške cca + 8,500m na vystupujúcej časti objektu zo severovýchodnej strany sa obloží PIR doskami hr. 20mm a 100mm a namontuje sa oplechovanie. Dĺžka rímsy cca 36m. Rímsa Pod úrovňou šikmej strechy sa vytvorí z expandovaného </w:t>
      </w:r>
      <w:proofErr w:type="spellStart"/>
      <w:r w:rsidRPr="00744639">
        <w:rPr>
          <w:rFonts w:cs="Arial"/>
          <w:sz w:val="20"/>
          <w:szCs w:val="20"/>
        </w:rPr>
        <w:t>samozhášavého</w:t>
      </w:r>
      <w:proofErr w:type="spellEnd"/>
      <w:r w:rsidRPr="00744639">
        <w:rPr>
          <w:rFonts w:cs="Arial"/>
          <w:sz w:val="20"/>
          <w:szCs w:val="20"/>
        </w:rPr>
        <w:t xml:space="preserve"> polystyrénu opatreného kremičitou vrstvou. Tento polystyrén sa lepí na zateplenú </w:t>
      </w:r>
      <w:proofErr w:type="spellStart"/>
      <w:r w:rsidRPr="00744639">
        <w:rPr>
          <w:rFonts w:cs="Arial"/>
          <w:sz w:val="20"/>
          <w:szCs w:val="20"/>
        </w:rPr>
        <w:t>zasieťkovanú</w:t>
      </w:r>
      <w:proofErr w:type="spellEnd"/>
      <w:r w:rsidRPr="00744639">
        <w:rPr>
          <w:rFonts w:cs="Arial"/>
          <w:sz w:val="20"/>
          <w:szCs w:val="20"/>
        </w:rPr>
        <w:t xml:space="preserve"> fasádu. Dĺžka cca 230m.</w:t>
      </w:r>
    </w:p>
    <w:p w:rsidR="00902BD1" w:rsidRDefault="00902BD1" w:rsidP="00367985">
      <w:pPr>
        <w:spacing w:line="276" w:lineRule="auto"/>
        <w:jc w:val="both"/>
        <w:rPr>
          <w:rFonts w:cs="Arial"/>
          <w:sz w:val="20"/>
          <w:szCs w:val="20"/>
          <w:u w:val="single"/>
        </w:rPr>
      </w:pPr>
      <w:r w:rsidRPr="00902BD1">
        <w:rPr>
          <w:rFonts w:cs="Arial"/>
          <w:sz w:val="20"/>
          <w:szCs w:val="20"/>
          <w:u w:val="single"/>
        </w:rPr>
        <w:t>Dvierka v SDK podhľade</w:t>
      </w:r>
      <w:r>
        <w:rPr>
          <w:rFonts w:cs="Arial"/>
          <w:sz w:val="20"/>
          <w:szCs w:val="20"/>
          <w:u w:val="single"/>
        </w:rPr>
        <w:t>:</w:t>
      </w:r>
    </w:p>
    <w:p w:rsidR="00902BD1" w:rsidRPr="00902BD1" w:rsidRDefault="00902BD1" w:rsidP="00367985">
      <w:pPr>
        <w:spacing w:line="276" w:lineRule="auto"/>
        <w:jc w:val="both"/>
        <w:rPr>
          <w:rFonts w:cs="Arial"/>
          <w:sz w:val="20"/>
          <w:szCs w:val="20"/>
        </w:rPr>
      </w:pPr>
      <w:r>
        <w:rPr>
          <w:rFonts w:cs="Arial"/>
          <w:sz w:val="20"/>
          <w:szCs w:val="20"/>
        </w:rPr>
        <w:tab/>
        <w:t>V podkroví, v sadrokartónovom podhľade, je z dôvodu prístupu na strechu nutné vytvoriť revízne dvierka. Nosnou konštrukciou dvierok bude rám z OSB dosky (25mm), uchytený o nosné profily SDK podhľadu. Samotné dvierka budú zhotovené z OSB dosky hr. 18mm a opláštené protipožiarnym SDK. Dvierka budú sklápacie smerom nadol a o rám z OSB dosky uchytené pomocou pántov.</w:t>
      </w:r>
    </w:p>
    <w:p w:rsidR="00BE1BFD" w:rsidRPr="00744639" w:rsidRDefault="001A6FE1" w:rsidP="00367985">
      <w:pPr>
        <w:pStyle w:val="Nadpis1"/>
        <w:spacing w:line="276" w:lineRule="auto"/>
        <w:rPr>
          <w:sz w:val="20"/>
          <w:szCs w:val="20"/>
        </w:rPr>
      </w:pPr>
      <w:r w:rsidRPr="00744639">
        <w:rPr>
          <w:sz w:val="20"/>
          <w:szCs w:val="20"/>
        </w:rPr>
        <w:t>D. 1.8 Predpisy, normy a odkazy použité pri riešení technickej dokumentácie</w:t>
      </w:r>
    </w:p>
    <w:p w:rsidR="00BE1BFD" w:rsidRPr="00744639" w:rsidRDefault="001A6FE1" w:rsidP="00367985">
      <w:pPr>
        <w:pStyle w:val="Nadpis1"/>
        <w:spacing w:line="276" w:lineRule="auto"/>
        <w:rPr>
          <w:sz w:val="20"/>
          <w:szCs w:val="20"/>
        </w:rPr>
      </w:pPr>
      <w:r w:rsidRPr="00744639">
        <w:rPr>
          <w:b w:val="0"/>
          <w:bCs w:val="0"/>
          <w:sz w:val="20"/>
          <w:szCs w:val="20"/>
        </w:rPr>
        <w:t xml:space="preserve">Technická dokumentácia je spracovaná na základe </w:t>
      </w:r>
      <w:proofErr w:type="spellStart"/>
      <w:r w:rsidRPr="00744639">
        <w:rPr>
          <w:b w:val="0"/>
          <w:bCs w:val="0"/>
          <w:sz w:val="20"/>
          <w:szCs w:val="20"/>
        </w:rPr>
        <w:t>t.č</w:t>
      </w:r>
      <w:proofErr w:type="spellEnd"/>
      <w:r w:rsidRPr="00744639">
        <w:rPr>
          <w:b w:val="0"/>
          <w:bCs w:val="0"/>
          <w:sz w:val="20"/>
          <w:szCs w:val="20"/>
        </w:rPr>
        <w:t>. platných predpisov a noriem STN týkajúcich sa zariadení riešených v tejto technickej dokumentácii. Jedná sa hlavne o nasledujúce normy:</w:t>
      </w:r>
    </w:p>
    <w:p w:rsidR="00BE1BFD" w:rsidRPr="00744639" w:rsidRDefault="001A6FE1" w:rsidP="00367985">
      <w:pPr>
        <w:spacing w:line="276" w:lineRule="auto"/>
        <w:rPr>
          <w:bCs/>
          <w:sz w:val="20"/>
          <w:szCs w:val="20"/>
        </w:rPr>
      </w:pPr>
      <w:r w:rsidRPr="00744639">
        <w:rPr>
          <w:bCs/>
          <w:sz w:val="20"/>
          <w:szCs w:val="20"/>
        </w:rPr>
        <w:t xml:space="preserve">-nariadenie </w:t>
      </w:r>
      <w:proofErr w:type="spellStart"/>
      <w:r w:rsidRPr="00744639">
        <w:rPr>
          <w:bCs/>
          <w:sz w:val="20"/>
          <w:szCs w:val="20"/>
        </w:rPr>
        <w:t>EPaR</w:t>
      </w:r>
      <w:proofErr w:type="spellEnd"/>
      <w:r w:rsidRPr="00744639">
        <w:rPr>
          <w:bCs/>
          <w:sz w:val="20"/>
          <w:szCs w:val="20"/>
        </w:rPr>
        <w:t xml:space="preserve"> (EÚ) č. 305/2011 - CPR [1]</w:t>
      </w:r>
    </w:p>
    <w:p w:rsidR="00BE1BFD" w:rsidRPr="00744639" w:rsidRDefault="001A6FE1" w:rsidP="00367985">
      <w:pPr>
        <w:spacing w:line="276" w:lineRule="auto"/>
        <w:rPr>
          <w:sz w:val="20"/>
          <w:szCs w:val="20"/>
        </w:rPr>
      </w:pPr>
      <w:r w:rsidRPr="00744639">
        <w:rPr>
          <w:sz w:val="20"/>
          <w:szCs w:val="20"/>
        </w:rPr>
        <w:t>-Zákon č. 133/2013 Z. z.</w:t>
      </w:r>
    </w:p>
    <w:p w:rsidR="00BE1BFD" w:rsidRPr="00744639" w:rsidRDefault="001A6FE1" w:rsidP="00367985">
      <w:pPr>
        <w:spacing w:line="276" w:lineRule="auto"/>
        <w:rPr>
          <w:sz w:val="20"/>
          <w:szCs w:val="20"/>
        </w:rPr>
      </w:pPr>
      <w:r w:rsidRPr="00744639">
        <w:rPr>
          <w:sz w:val="20"/>
          <w:szCs w:val="20"/>
        </w:rPr>
        <w:t>-Z CPR č. 305/2011</w:t>
      </w:r>
    </w:p>
    <w:p w:rsidR="00BE1BFD" w:rsidRPr="00744639" w:rsidRDefault="001A6FE1" w:rsidP="00367985">
      <w:pPr>
        <w:spacing w:line="276" w:lineRule="auto"/>
        <w:rPr>
          <w:sz w:val="20"/>
          <w:szCs w:val="20"/>
        </w:rPr>
      </w:pPr>
      <w:r w:rsidRPr="00744639">
        <w:rPr>
          <w:sz w:val="20"/>
          <w:szCs w:val="20"/>
        </w:rPr>
        <w:t>- STN EN 13162 Tepelnoizolačné výrobky pre stavebníctvo. Priemyselne vyrábané výrobky minerálnej vlny (MW). Špecifikácia (72 7201);</w:t>
      </w:r>
    </w:p>
    <w:p w:rsidR="00BE1BFD" w:rsidRPr="00744639" w:rsidRDefault="001A6FE1" w:rsidP="00367985">
      <w:pPr>
        <w:spacing w:line="276" w:lineRule="auto"/>
        <w:rPr>
          <w:sz w:val="20"/>
          <w:szCs w:val="20"/>
        </w:rPr>
      </w:pPr>
      <w:r w:rsidRPr="00744639">
        <w:rPr>
          <w:sz w:val="20"/>
          <w:szCs w:val="20"/>
        </w:rPr>
        <w:t>- STN EN 13163 Tepelnoizolačné výrobky pre stavebníctvo. Priemyselne vyrábané výrobky z expandovaného (penového) polystyrénu (EPS). Špecifikácia (72 7202);</w:t>
      </w:r>
    </w:p>
    <w:p w:rsidR="00BE1BFD" w:rsidRPr="00744639" w:rsidRDefault="001A6FE1" w:rsidP="00367985">
      <w:pPr>
        <w:spacing w:line="276" w:lineRule="auto"/>
        <w:rPr>
          <w:sz w:val="20"/>
          <w:szCs w:val="20"/>
        </w:rPr>
      </w:pPr>
      <w:r w:rsidRPr="00744639">
        <w:rPr>
          <w:sz w:val="20"/>
          <w:szCs w:val="20"/>
        </w:rPr>
        <w:t xml:space="preserve">- STN EN 13164 Tepelnoizolačné výrobky pre stavebníctvo. Priemyselne vyrábané výrobky z </w:t>
      </w:r>
      <w:proofErr w:type="spellStart"/>
      <w:r w:rsidRPr="00744639">
        <w:rPr>
          <w:sz w:val="20"/>
          <w:szCs w:val="20"/>
        </w:rPr>
        <w:t>extrudovanej</w:t>
      </w:r>
      <w:proofErr w:type="spellEnd"/>
      <w:r w:rsidRPr="00744639">
        <w:rPr>
          <w:sz w:val="20"/>
          <w:szCs w:val="20"/>
        </w:rPr>
        <w:t xml:space="preserve"> (vytláčanej) polystyrénovej peny. Špecifikácia (72 7203).</w:t>
      </w:r>
    </w:p>
    <w:p w:rsidR="00BE1BFD" w:rsidRPr="00744639" w:rsidRDefault="001A6FE1" w:rsidP="00367985">
      <w:pPr>
        <w:spacing w:line="276" w:lineRule="auto"/>
        <w:rPr>
          <w:sz w:val="20"/>
          <w:szCs w:val="20"/>
        </w:rPr>
      </w:pPr>
      <w:r w:rsidRPr="00744639">
        <w:rPr>
          <w:sz w:val="20"/>
          <w:szCs w:val="20"/>
        </w:rPr>
        <w:t>- STN 73 0802/Z2: 2015 Požiarna bezpečnosť stavieb. Spoločné ustanovenia;</w:t>
      </w:r>
    </w:p>
    <w:p w:rsidR="00BE1BFD" w:rsidRPr="00744639" w:rsidRDefault="001A6FE1" w:rsidP="00367985">
      <w:pPr>
        <w:spacing w:line="276" w:lineRule="auto"/>
        <w:rPr>
          <w:sz w:val="20"/>
          <w:szCs w:val="20"/>
        </w:rPr>
      </w:pPr>
      <w:r w:rsidRPr="00744639">
        <w:rPr>
          <w:sz w:val="20"/>
          <w:szCs w:val="20"/>
        </w:rPr>
        <w:t>- STN 73 0834/Z2: 2015 Požiarna bezpečnosť stavieb. Zmeny stavieb;</w:t>
      </w:r>
    </w:p>
    <w:p w:rsidR="00BE1BFD" w:rsidRPr="00744639" w:rsidRDefault="001A6FE1" w:rsidP="00367985">
      <w:pPr>
        <w:spacing w:line="276" w:lineRule="auto"/>
        <w:rPr>
          <w:sz w:val="20"/>
          <w:szCs w:val="20"/>
        </w:rPr>
      </w:pPr>
      <w:r w:rsidRPr="00744639">
        <w:rPr>
          <w:sz w:val="20"/>
          <w:szCs w:val="20"/>
        </w:rPr>
        <w:t xml:space="preserve">- STN 73 0540-2: 2012 Tepelná ochrana budov. </w:t>
      </w:r>
      <w:proofErr w:type="spellStart"/>
      <w:r w:rsidRPr="00744639">
        <w:rPr>
          <w:sz w:val="20"/>
          <w:szCs w:val="20"/>
        </w:rPr>
        <w:t>Tepelnotechnické</w:t>
      </w:r>
      <w:proofErr w:type="spellEnd"/>
      <w:r w:rsidRPr="00744639">
        <w:rPr>
          <w:sz w:val="20"/>
          <w:szCs w:val="20"/>
        </w:rPr>
        <w:t xml:space="preserve"> vlastnosti stavebných konštrukcií a budov. Časť 2: Funkčné požiadavky;</w:t>
      </w:r>
    </w:p>
    <w:p w:rsidR="00BE1BFD" w:rsidRPr="00744639" w:rsidRDefault="001A6FE1" w:rsidP="00367985">
      <w:pPr>
        <w:spacing w:line="276" w:lineRule="auto"/>
        <w:rPr>
          <w:sz w:val="20"/>
          <w:szCs w:val="20"/>
        </w:rPr>
      </w:pPr>
      <w:r w:rsidRPr="00744639">
        <w:rPr>
          <w:sz w:val="20"/>
          <w:szCs w:val="20"/>
        </w:rPr>
        <w:t xml:space="preserve">- STN 73 0540-3: 2012 Tepelná ochrana budov. </w:t>
      </w:r>
      <w:proofErr w:type="spellStart"/>
      <w:r w:rsidRPr="00744639">
        <w:rPr>
          <w:sz w:val="20"/>
          <w:szCs w:val="20"/>
        </w:rPr>
        <w:t>Tepelnotechnické</w:t>
      </w:r>
      <w:proofErr w:type="spellEnd"/>
      <w:r w:rsidRPr="00744639">
        <w:rPr>
          <w:sz w:val="20"/>
          <w:szCs w:val="20"/>
        </w:rPr>
        <w:t xml:space="preserve"> vlastnosti stavebných konštrukcií a budov. Časť 3: Vlastnosti prostredí a stavebných výrobkov;</w:t>
      </w:r>
    </w:p>
    <w:p w:rsidR="00BE1BFD" w:rsidRPr="00744639" w:rsidRDefault="001A6FE1" w:rsidP="00367985">
      <w:pPr>
        <w:spacing w:line="276" w:lineRule="auto"/>
        <w:rPr>
          <w:sz w:val="20"/>
          <w:szCs w:val="20"/>
        </w:rPr>
      </w:pPr>
      <w:r w:rsidRPr="00744639">
        <w:rPr>
          <w:sz w:val="20"/>
          <w:szCs w:val="20"/>
        </w:rPr>
        <w:t>- STN EN ISO 6946/O1: 2012 Stavebné konštrukcie. Tepelný odpor a súčiniteľ prechodu tepla. Výpočtová metóda (ISO 6946: 2007) (73 0559); Zhotovovanie tepelnej ochrany</w:t>
      </w:r>
    </w:p>
    <w:p w:rsidR="00BE1BFD" w:rsidRPr="00744639" w:rsidRDefault="001A6FE1" w:rsidP="00367985">
      <w:pPr>
        <w:spacing w:line="276" w:lineRule="auto"/>
        <w:rPr>
          <w:sz w:val="20"/>
          <w:szCs w:val="20"/>
        </w:rPr>
      </w:pPr>
      <w:r w:rsidRPr="00744639">
        <w:rPr>
          <w:sz w:val="20"/>
          <w:szCs w:val="20"/>
        </w:rPr>
        <w:t>- STN 73 2901: 2015 Zhotovovanie vonkajších tepelnoizolačných kontaktných systémov (ETICS).</w:t>
      </w:r>
    </w:p>
    <w:p w:rsidR="00BE1BFD" w:rsidRPr="00744639" w:rsidRDefault="001A6FE1" w:rsidP="00367985">
      <w:pPr>
        <w:spacing w:line="276" w:lineRule="auto"/>
        <w:jc w:val="both"/>
        <w:rPr>
          <w:rFonts w:cs="Arial"/>
          <w:sz w:val="20"/>
          <w:szCs w:val="20"/>
        </w:rPr>
      </w:pPr>
      <w:r w:rsidRPr="00744639">
        <w:rPr>
          <w:rFonts w:cs="Arial"/>
          <w:sz w:val="20"/>
          <w:szCs w:val="20"/>
        </w:rPr>
        <w:t>- Technické listy a  certifikáty jednotlivých výrobcov</w:t>
      </w:r>
    </w:p>
    <w:p w:rsidR="00BE1BFD" w:rsidRPr="00744639" w:rsidRDefault="00BE1BFD" w:rsidP="00367985">
      <w:pPr>
        <w:spacing w:line="276" w:lineRule="auto"/>
        <w:jc w:val="both"/>
        <w:rPr>
          <w:rFonts w:cs="Arial"/>
          <w:sz w:val="20"/>
          <w:szCs w:val="20"/>
        </w:rPr>
      </w:pPr>
    </w:p>
    <w:p w:rsidR="00BE1BFD" w:rsidRPr="00744639" w:rsidRDefault="00F47FC0" w:rsidP="00367985">
      <w:pPr>
        <w:spacing w:line="276" w:lineRule="auto"/>
        <w:rPr>
          <w:sz w:val="20"/>
          <w:szCs w:val="20"/>
        </w:rPr>
      </w:pPr>
      <w:r>
        <w:rPr>
          <w:sz w:val="20"/>
          <w:szCs w:val="20"/>
        </w:rPr>
        <w:t>07.2024</w:t>
      </w:r>
      <w:r w:rsidR="001A6FE1" w:rsidRPr="00744639">
        <w:rPr>
          <w:sz w:val="20"/>
          <w:szCs w:val="20"/>
        </w:rPr>
        <w:t xml:space="preserve">, v Snine                       </w:t>
      </w:r>
      <w:r>
        <w:rPr>
          <w:sz w:val="20"/>
          <w:szCs w:val="20"/>
        </w:rPr>
        <w:t xml:space="preserve">         </w:t>
      </w:r>
      <w:r w:rsidR="001A6FE1" w:rsidRPr="00744639">
        <w:rPr>
          <w:sz w:val="20"/>
          <w:szCs w:val="20"/>
        </w:rPr>
        <w:t>Vypracoval:</w:t>
      </w:r>
      <w:r w:rsidR="002E75C0">
        <w:rPr>
          <w:sz w:val="20"/>
          <w:szCs w:val="20"/>
        </w:rPr>
        <w:tab/>
        <w:t xml:space="preserve">      Ing. arch. Mário </w:t>
      </w:r>
      <w:proofErr w:type="spellStart"/>
      <w:r w:rsidR="002E75C0">
        <w:rPr>
          <w:sz w:val="20"/>
          <w:szCs w:val="20"/>
        </w:rPr>
        <w:t>Regec</w:t>
      </w:r>
      <w:proofErr w:type="spellEnd"/>
      <w:r w:rsidR="002E75C0">
        <w:rPr>
          <w:sz w:val="20"/>
          <w:szCs w:val="20"/>
        </w:rPr>
        <w:t xml:space="preserve">, </w:t>
      </w:r>
      <w:r w:rsidR="001A6FE1" w:rsidRPr="00744639">
        <w:rPr>
          <w:sz w:val="20"/>
          <w:szCs w:val="20"/>
        </w:rPr>
        <w:t xml:space="preserve"> Ing. Jakub </w:t>
      </w:r>
      <w:proofErr w:type="spellStart"/>
      <w:r w:rsidR="001A6FE1" w:rsidRPr="00744639">
        <w:rPr>
          <w:sz w:val="20"/>
          <w:szCs w:val="20"/>
        </w:rPr>
        <w:t>Barančík</w:t>
      </w:r>
      <w:proofErr w:type="spellEnd"/>
    </w:p>
    <w:p w:rsidR="00BE1BFD" w:rsidRPr="00992CFE" w:rsidRDefault="002E75C0" w:rsidP="00367985">
      <w:pPr>
        <w:spacing w:line="276" w:lineRule="auto"/>
        <w:ind w:left="709" w:firstLine="709"/>
        <w:jc w:val="center"/>
        <w:rPr>
          <w:sz w:val="20"/>
          <w:szCs w:val="20"/>
        </w:rPr>
      </w:pPr>
      <w:r>
        <w:rPr>
          <w:sz w:val="20"/>
          <w:szCs w:val="20"/>
        </w:rPr>
        <w:t xml:space="preserve">   </w:t>
      </w:r>
      <w:r w:rsidR="00F47FC0">
        <w:rPr>
          <w:sz w:val="20"/>
          <w:szCs w:val="20"/>
        </w:rPr>
        <w:t xml:space="preserve">                             </w:t>
      </w:r>
      <w:r>
        <w:rPr>
          <w:sz w:val="20"/>
          <w:szCs w:val="20"/>
        </w:rPr>
        <w:t xml:space="preserve"> </w:t>
      </w:r>
      <w:r w:rsidR="001A6FE1" w:rsidRPr="00744639">
        <w:rPr>
          <w:sz w:val="20"/>
          <w:szCs w:val="20"/>
        </w:rPr>
        <w:t xml:space="preserve">Zodpovedný projektant: </w:t>
      </w:r>
      <w:r>
        <w:rPr>
          <w:sz w:val="20"/>
          <w:szCs w:val="20"/>
        </w:rPr>
        <w:tab/>
      </w:r>
      <w:r>
        <w:rPr>
          <w:sz w:val="20"/>
          <w:szCs w:val="20"/>
        </w:rPr>
        <w:tab/>
        <w:t xml:space="preserve"> </w:t>
      </w:r>
      <w:r w:rsidR="00F47FC0">
        <w:rPr>
          <w:sz w:val="20"/>
          <w:szCs w:val="20"/>
        </w:rPr>
        <w:tab/>
      </w:r>
      <w:r>
        <w:rPr>
          <w:sz w:val="20"/>
          <w:szCs w:val="20"/>
        </w:rPr>
        <w:t xml:space="preserve">   </w:t>
      </w:r>
      <w:r w:rsidR="001A6FE1" w:rsidRPr="00744639">
        <w:rPr>
          <w:sz w:val="20"/>
          <w:szCs w:val="20"/>
        </w:rPr>
        <w:t xml:space="preserve">Ing. arch. Mário </w:t>
      </w:r>
      <w:proofErr w:type="spellStart"/>
      <w:r w:rsidR="001A6FE1" w:rsidRPr="00744639">
        <w:rPr>
          <w:sz w:val="20"/>
          <w:szCs w:val="20"/>
        </w:rPr>
        <w:t>Regec</w:t>
      </w:r>
      <w:proofErr w:type="spellEnd"/>
    </w:p>
    <w:sectPr w:rsidR="00BE1BFD" w:rsidRPr="00992CFE" w:rsidSect="007F3DEF">
      <w:headerReference w:type="default" r:id="rId7"/>
      <w:pgSz w:w="11906" w:h="16838"/>
      <w:pgMar w:top="1134" w:right="1134" w:bottom="1134" w:left="1134" w:header="0" w:footer="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20A" w:rsidRDefault="0071120A" w:rsidP="002051B7">
      <w:r>
        <w:separator/>
      </w:r>
    </w:p>
  </w:endnote>
  <w:endnote w:type="continuationSeparator" w:id="1">
    <w:p w:rsidR="0071120A" w:rsidRDefault="0071120A" w:rsidP="002051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20B0604020202020204"/>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Times New Roman">
    <w:altName w:val="Times New Roman"/>
    <w:panose1 w:val="00000000000000000000"/>
    <w:charset w:val="00"/>
    <w:family w:val="roman"/>
    <w:notTrueType/>
    <w:pitch w:val="default"/>
    <w:sig w:usb0="00000000" w:usb1="00000000" w:usb2="00000000" w:usb3="00000000" w:csb0="00000000" w:csb1="00000000"/>
  </w:font>
  <w:font w:name="RomanT">
    <w:panose1 w:val="00000400000000000000"/>
    <w:charset w:val="00"/>
    <w:family w:val="auto"/>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panose1 w:val="00000000000000000000"/>
    <w:charset w:val="80"/>
    <w:family w:val="roman"/>
    <w:notTrueType/>
    <w:pitch w:val="default"/>
    <w:sig w:usb0="00000000" w:usb1="00000000" w:usb2="00000000" w:usb3="00000000" w:csb0="00000000" w:csb1="00000000"/>
  </w:font>
  <w:font w:name="ISOCPEUR">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20A" w:rsidRDefault="0071120A" w:rsidP="002051B7">
      <w:r>
        <w:separator/>
      </w:r>
    </w:p>
  </w:footnote>
  <w:footnote w:type="continuationSeparator" w:id="1">
    <w:p w:rsidR="0071120A" w:rsidRDefault="0071120A" w:rsidP="002051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01A" w:rsidRDefault="00BD201A" w:rsidP="002051B7">
    <w:pPr>
      <w:jc w:val="center"/>
      <w:rPr>
        <w:bCs/>
        <w:sz w:val="20"/>
        <w:szCs w:val="20"/>
      </w:rPr>
    </w:pPr>
  </w:p>
  <w:p w:rsidR="00BD201A" w:rsidRDefault="00BD201A" w:rsidP="002051B7">
    <w:pPr>
      <w:jc w:val="center"/>
      <w:rPr>
        <w:bCs/>
        <w:sz w:val="20"/>
        <w:szCs w:val="20"/>
      </w:rPr>
    </w:pPr>
  </w:p>
  <w:p w:rsidR="00BD201A" w:rsidRDefault="00BD201A" w:rsidP="002051B7">
    <w:pPr>
      <w:jc w:val="center"/>
      <w:rPr>
        <w:bCs/>
        <w:sz w:val="20"/>
        <w:szCs w:val="20"/>
      </w:rPr>
    </w:pPr>
    <w:r>
      <w:rPr>
        <w:bCs/>
        <w:sz w:val="20"/>
        <w:szCs w:val="20"/>
      </w:rPr>
      <w:t xml:space="preserve">SOŠ </w:t>
    </w:r>
    <w:proofErr w:type="spellStart"/>
    <w:r>
      <w:rPr>
        <w:bCs/>
        <w:sz w:val="20"/>
        <w:szCs w:val="20"/>
      </w:rPr>
      <w:t>Tornaľa</w:t>
    </w:r>
    <w:proofErr w:type="spellEnd"/>
    <w:r>
      <w:rPr>
        <w:bCs/>
        <w:sz w:val="20"/>
        <w:szCs w:val="20"/>
      </w:rPr>
      <w:t xml:space="preserve"> – modernizácia odborného vzdelávania – Budova SOŠ</w:t>
    </w:r>
  </w:p>
  <w:p w:rsidR="00BD201A" w:rsidRDefault="00BD201A">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242E4"/>
    <w:multiLevelType w:val="multilevel"/>
    <w:tmpl w:val="DD48AD5C"/>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
    <w:nsid w:val="0975727A"/>
    <w:multiLevelType w:val="multilevel"/>
    <w:tmpl w:val="E5AA55CC"/>
    <w:lvl w:ilvl="0">
      <w:start w:val="1"/>
      <w:numFmt w:val="decimal"/>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nsid w:val="12B01758"/>
    <w:multiLevelType w:val="multilevel"/>
    <w:tmpl w:val="771288BC"/>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3">
    <w:nsid w:val="1B194415"/>
    <w:multiLevelType w:val="multilevel"/>
    <w:tmpl w:val="46AE03CA"/>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4">
    <w:nsid w:val="1FAC4CE4"/>
    <w:multiLevelType w:val="multilevel"/>
    <w:tmpl w:val="0C0EC654"/>
    <w:lvl w:ilvl="0">
      <w:start w:val="1"/>
      <w:numFmt w:val="bullet"/>
      <w:suff w:val="nothing"/>
      <w:lvlText w:val="-"/>
      <w:lvlJc w:val="left"/>
      <w:pPr>
        <w:ind w:left="0" w:firstLine="0"/>
      </w:pPr>
      <w:rPr>
        <w:rFonts w:ascii="Century Gothic" w:hAnsi="Century Gothic" w:cs="Century Gothic" w:hint="default"/>
      </w:rPr>
    </w:lvl>
    <w:lvl w:ilvl="1">
      <w:start w:val="1"/>
      <w:numFmt w:val="bullet"/>
      <w:suff w:val="nothing"/>
      <w:lvlText w:val="o"/>
      <w:lvlJc w:val="left"/>
      <w:pPr>
        <w:ind w:left="0" w:firstLine="0"/>
      </w:pPr>
      <w:rPr>
        <w:rFonts w:ascii="Courier New" w:hAnsi="Courier New" w:cs="Courier New" w:hint="default"/>
      </w:rPr>
    </w:lvl>
    <w:lvl w:ilvl="2">
      <w:start w:val="1"/>
      <w:numFmt w:val="bullet"/>
      <w:suff w:val="nothing"/>
      <w:lvlText w:val=""/>
      <w:lvlJc w:val="left"/>
      <w:pPr>
        <w:ind w:left="0" w:firstLine="0"/>
      </w:pPr>
      <w:rPr>
        <w:rFonts w:ascii="Wingdings" w:hAnsi="Wingdings" w:cs="Wingdings" w:hint="default"/>
      </w:rPr>
    </w:lvl>
    <w:lvl w:ilvl="3">
      <w:start w:val="1"/>
      <w:numFmt w:val="bullet"/>
      <w:suff w:val="nothing"/>
      <w:lvlText w:val=""/>
      <w:lvlJc w:val="left"/>
      <w:pPr>
        <w:ind w:left="0" w:firstLine="0"/>
      </w:pPr>
      <w:rPr>
        <w:rFonts w:ascii="Symbol" w:hAnsi="Symbol" w:cs="Symbol" w:hint="default"/>
      </w:rPr>
    </w:lvl>
    <w:lvl w:ilvl="4">
      <w:start w:val="1"/>
      <w:numFmt w:val="bullet"/>
      <w:suff w:val="nothing"/>
      <w:lvlText w:val="o"/>
      <w:lvlJc w:val="left"/>
      <w:pPr>
        <w:ind w:left="0" w:firstLine="0"/>
      </w:pPr>
      <w:rPr>
        <w:rFonts w:ascii="Courier New" w:hAnsi="Courier New" w:cs="Courier New" w:hint="default"/>
      </w:rPr>
    </w:lvl>
    <w:lvl w:ilvl="5">
      <w:start w:val="1"/>
      <w:numFmt w:val="bullet"/>
      <w:suff w:val="nothing"/>
      <w:lvlText w:val=""/>
      <w:lvlJc w:val="left"/>
      <w:pPr>
        <w:ind w:left="0" w:firstLine="0"/>
      </w:pPr>
      <w:rPr>
        <w:rFonts w:ascii="Wingdings" w:hAnsi="Wingdings" w:cs="Wingdings" w:hint="default"/>
      </w:rPr>
    </w:lvl>
    <w:lvl w:ilvl="6">
      <w:start w:val="1"/>
      <w:numFmt w:val="bullet"/>
      <w:suff w:val="nothing"/>
      <w:lvlText w:val=""/>
      <w:lvlJc w:val="left"/>
      <w:pPr>
        <w:ind w:left="0" w:firstLine="0"/>
      </w:pPr>
      <w:rPr>
        <w:rFonts w:ascii="Symbol" w:hAnsi="Symbol" w:cs="Symbol" w:hint="default"/>
      </w:rPr>
    </w:lvl>
    <w:lvl w:ilvl="7">
      <w:start w:val="1"/>
      <w:numFmt w:val="bullet"/>
      <w:suff w:val="nothing"/>
      <w:lvlText w:val="o"/>
      <w:lvlJc w:val="left"/>
      <w:pPr>
        <w:ind w:left="0" w:firstLine="0"/>
      </w:pPr>
      <w:rPr>
        <w:rFonts w:ascii="Courier New" w:hAnsi="Courier New" w:cs="Courier New" w:hint="default"/>
      </w:rPr>
    </w:lvl>
    <w:lvl w:ilvl="8">
      <w:start w:val="1"/>
      <w:numFmt w:val="bullet"/>
      <w:suff w:val="nothing"/>
      <w:lvlText w:val=""/>
      <w:lvlJc w:val="left"/>
      <w:pPr>
        <w:ind w:left="0" w:firstLine="0"/>
      </w:pPr>
      <w:rPr>
        <w:rFonts w:ascii="Wingdings" w:hAnsi="Wingdings" w:cs="Wingdings" w:hint="default"/>
      </w:rPr>
    </w:lvl>
  </w:abstractNum>
  <w:abstractNum w:abstractNumId="5">
    <w:nsid w:val="46125950"/>
    <w:multiLevelType w:val="multilevel"/>
    <w:tmpl w:val="3D12318C"/>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6">
    <w:nsid w:val="4B663C22"/>
    <w:multiLevelType w:val="multilevel"/>
    <w:tmpl w:val="36BE9BF2"/>
    <w:lvl w:ilvl="0">
      <w:start w:val="1"/>
      <w:numFmt w:val="bullet"/>
      <w:lvlText w:val=""/>
      <w:lvlJc w:val="left"/>
      <w:pPr>
        <w:tabs>
          <w:tab w:val="num" w:pos="1097"/>
        </w:tabs>
        <w:ind w:left="1097" w:hanging="360"/>
      </w:pPr>
      <w:rPr>
        <w:rFonts w:ascii="Symbol" w:hAnsi="Symbol" w:cs="Symbol" w:hint="default"/>
      </w:rPr>
    </w:lvl>
    <w:lvl w:ilvl="1">
      <w:start w:val="1"/>
      <w:numFmt w:val="bullet"/>
      <w:lvlText w:val="o"/>
      <w:lvlJc w:val="left"/>
      <w:pPr>
        <w:tabs>
          <w:tab w:val="num" w:pos="1817"/>
        </w:tabs>
        <w:ind w:left="1817" w:hanging="360"/>
      </w:pPr>
      <w:rPr>
        <w:rFonts w:ascii="Courier New" w:hAnsi="Courier New" w:cs="Courier New" w:hint="default"/>
      </w:rPr>
    </w:lvl>
    <w:lvl w:ilvl="2">
      <w:start w:val="1"/>
      <w:numFmt w:val="bullet"/>
      <w:lvlText w:val=""/>
      <w:lvlJc w:val="left"/>
      <w:pPr>
        <w:tabs>
          <w:tab w:val="num" w:pos="2537"/>
        </w:tabs>
        <w:ind w:left="2537" w:hanging="360"/>
      </w:pPr>
      <w:rPr>
        <w:rFonts w:ascii="Wingdings" w:hAnsi="Wingdings" w:cs="Wingdings" w:hint="default"/>
      </w:rPr>
    </w:lvl>
    <w:lvl w:ilvl="3">
      <w:start w:val="1"/>
      <w:numFmt w:val="bullet"/>
      <w:lvlText w:val=""/>
      <w:lvlJc w:val="left"/>
      <w:pPr>
        <w:tabs>
          <w:tab w:val="num" w:pos="3257"/>
        </w:tabs>
        <w:ind w:left="3257" w:hanging="360"/>
      </w:pPr>
      <w:rPr>
        <w:rFonts w:ascii="Symbol" w:hAnsi="Symbol" w:cs="Symbol" w:hint="default"/>
      </w:rPr>
    </w:lvl>
    <w:lvl w:ilvl="4">
      <w:start w:val="1"/>
      <w:numFmt w:val="bullet"/>
      <w:lvlText w:val="o"/>
      <w:lvlJc w:val="left"/>
      <w:pPr>
        <w:tabs>
          <w:tab w:val="num" w:pos="3977"/>
        </w:tabs>
        <w:ind w:left="3977" w:hanging="360"/>
      </w:pPr>
      <w:rPr>
        <w:rFonts w:ascii="Courier New" w:hAnsi="Courier New" w:cs="Courier New" w:hint="default"/>
      </w:rPr>
    </w:lvl>
    <w:lvl w:ilvl="5">
      <w:start w:val="1"/>
      <w:numFmt w:val="bullet"/>
      <w:lvlText w:val=""/>
      <w:lvlJc w:val="left"/>
      <w:pPr>
        <w:tabs>
          <w:tab w:val="num" w:pos="4697"/>
        </w:tabs>
        <w:ind w:left="4697" w:hanging="360"/>
      </w:pPr>
      <w:rPr>
        <w:rFonts w:ascii="Wingdings" w:hAnsi="Wingdings" w:cs="Wingdings" w:hint="default"/>
      </w:rPr>
    </w:lvl>
    <w:lvl w:ilvl="6">
      <w:start w:val="1"/>
      <w:numFmt w:val="bullet"/>
      <w:lvlText w:val=""/>
      <w:lvlJc w:val="left"/>
      <w:pPr>
        <w:tabs>
          <w:tab w:val="num" w:pos="5417"/>
        </w:tabs>
        <w:ind w:left="5417" w:hanging="360"/>
      </w:pPr>
      <w:rPr>
        <w:rFonts w:ascii="Symbol" w:hAnsi="Symbol" w:cs="Symbol" w:hint="default"/>
      </w:rPr>
    </w:lvl>
    <w:lvl w:ilvl="7">
      <w:start w:val="1"/>
      <w:numFmt w:val="bullet"/>
      <w:lvlText w:val="o"/>
      <w:lvlJc w:val="left"/>
      <w:pPr>
        <w:tabs>
          <w:tab w:val="num" w:pos="6137"/>
        </w:tabs>
        <w:ind w:left="6137" w:hanging="360"/>
      </w:pPr>
      <w:rPr>
        <w:rFonts w:ascii="Courier New" w:hAnsi="Courier New" w:cs="Courier New" w:hint="default"/>
      </w:rPr>
    </w:lvl>
    <w:lvl w:ilvl="8">
      <w:start w:val="1"/>
      <w:numFmt w:val="bullet"/>
      <w:lvlText w:val=""/>
      <w:lvlJc w:val="left"/>
      <w:pPr>
        <w:tabs>
          <w:tab w:val="num" w:pos="6857"/>
        </w:tabs>
        <w:ind w:left="6857" w:hanging="360"/>
      </w:pPr>
      <w:rPr>
        <w:rFonts w:ascii="Wingdings" w:hAnsi="Wingdings" w:cs="Wingdings" w:hint="default"/>
      </w:rPr>
    </w:lvl>
  </w:abstractNum>
  <w:abstractNum w:abstractNumId="7">
    <w:nsid w:val="4E2A75C6"/>
    <w:multiLevelType w:val="multilevel"/>
    <w:tmpl w:val="F1A4A468"/>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8">
    <w:nsid w:val="5AE54E4F"/>
    <w:multiLevelType w:val="multilevel"/>
    <w:tmpl w:val="46545586"/>
    <w:lvl w:ilvl="0">
      <w:start w:val="1"/>
      <w:numFmt w:val="bullet"/>
      <w:lvlText w:val=""/>
      <w:lvlJc w:val="left"/>
      <w:pPr>
        <w:tabs>
          <w:tab w:val="num" w:pos="1097"/>
        </w:tabs>
        <w:ind w:left="1097" w:hanging="360"/>
      </w:pPr>
      <w:rPr>
        <w:rFonts w:ascii="Symbol" w:hAnsi="Symbol" w:cs="Symbol" w:hint="default"/>
      </w:rPr>
    </w:lvl>
    <w:lvl w:ilvl="1">
      <w:start w:val="1"/>
      <w:numFmt w:val="bullet"/>
      <w:lvlText w:val=""/>
      <w:lvlJc w:val="left"/>
      <w:pPr>
        <w:tabs>
          <w:tab w:val="num" w:pos="1817"/>
        </w:tabs>
        <w:ind w:left="1817" w:hanging="360"/>
      </w:pPr>
      <w:rPr>
        <w:rFonts w:ascii="Symbol" w:hAnsi="Symbol" w:hint="default"/>
      </w:rPr>
    </w:lvl>
    <w:lvl w:ilvl="2">
      <w:start w:val="1"/>
      <w:numFmt w:val="bullet"/>
      <w:lvlText w:val=""/>
      <w:lvlJc w:val="left"/>
      <w:pPr>
        <w:tabs>
          <w:tab w:val="num" w:pos="2537"/>
        </w:tabs>
        <w:ind w:left="2537" w:hanging="360"/>
      </w:pPr>
      <w:rPr>
        <w:rFonts w:ascii="Wingdings" w:hAnsi="Wingdings" w:cs="Wingdings" w:hint="default"/>
      </w:rPr>
    </w:lvl>
    <w:lvl w:ilvl="3">
      <w:start w:val="1"/>
      <w:numFmt w:val="bullet"/>
      <w:lvlText w:val=""/>
      <w:lvlJc w:val="left"/>
      <w:pPr>
        <w:tabs>
          <w:tab w:val="num" w:pos="3257"/>
        </w:tabs>
        <w:ind w:left="3257" w:hanging="360"/>
      </w:pPr>
      <w:rPr>
        <w:rFonts w:ascii="Symbol" w:hAnsi="Symbol" w:cs="Symbol" w:hint="default"/>
      </w:rPr>
    </w:lvl>
    <w:lvl w:ilvl="4">
      <w:start w:val="1"/>
      <w:numFmt w:val="bullet"/>
      <w:lvlText w:val="o"/>
      <w:lvlJc w:val="left"/>
      <w:pPr>
        <w:tabs>
          <w:tab w:val="num" w:pos="3977"/>
        </w:tabs>
        <w:ind w:left="3977" w:hanging="360"/>
      </w:pPr>
      <w:rPr>
        <w:rFonts w:ascii="Courier New" w:hAnsi="Courier New" w:cs="Courier New" w:hint="default"/>
      </w:rPr>
    </w:lvl>
    <w:lvl w:ilvl="5">
      <w:start w:val="1"/>
      <w:numFmt w:val="bullet"/>
      <w:lvlText w:val=""/>
      <w:lvlJc w:val="left"/>
      <w:pPr>
        <w:tabs>
          <w:tab w:val="num" w:pos="4697"/>
        </w:tabs>
        <w:ind w:left="4697" w:hanging="360"/>
      </w:pPr>
      <w:rPr>
        <w:rFonts w:ascii="Wingdings" w:hAnsi="Wingdings" w:cs="Wingdings" w:hint="default"/>
      </w:rPr>
    </w:lvl>
    <w:lvl w:ilvl="6">
      <w:start w:val="1"/>
      <w:numFmt w:val="bullet"/>
      <w:lvlText w:val=""/>
      <w:lvlJc w:val="left"/>
      <w:pPr>
        <w:tabs>
          <w:tab w:val="num" w:pos="5417"/>
        </w:tabs>
        <w:ind w:left="5417" w:hanging="360"/>
      </w:pPr>
      <w:rPr>
        <w:rFonts w:ascii="Symbol" w:hAnsi="Symbol" w:cs="Symbol" w:hint="default"/>
      </w:rPr>
    </w:lvl>
    <w:lvl w:ilvl="7">
      <w:start w:val="1"/>
      <w:numFmt w:val="bullet"/>
      <w:lvlText w:val="o"/>
      <w:lvlJc w:val="left"/>
      <w:pPr>
        <w:tabs>
          <w:tab w:val="num" w:pos="6137"/>
        </w:tabs>
        <w:ind w:left="6137" w:hanging="360"/>
      </w:pPr>
      <w:rPr>
        <w:rFonts w:ascii="Courier New" w:hAnsi="Courier New" w:cs="Courier New" w:hint="default"/>
      </w:rPr>
    </w:lvl>
    <w:lvl w:ilvl="8">
      <w:start w:val="1"/>
      <w:numFmt w:val="bullet"/>
      <w:lvlText w:val=""/>
      <w:lvlJc w:val="left"/>
      <w:pPr>
        <w:tabs>
          <w:tab w:val="num" w:pos="6857"/>
        </w:tabs>
        <w:ind w:left="6857" w:hanging="360"/>
      </w:pPr>
      <w:rPr>
        <w:rFonts w:ascii="Wingdings" w:hAnsi="Wingdings" w:cs="Wingdings" w:hint="default"/>
      </w:rPr>
    </w:lvl>
  </w:abstractNum>
  <w:abstractNum w:abstractNumId="9">
    <w:nsid w:val="5E885D3C"/>
    <w:multiLevelType w:val="multilevel"/>
    <w:tmpl w:val="913C426E"/>
    <w:lvl w:ilvl="0">
      <w:start w:val="1"/>
      <w:numFmt w:val="bullet"/>
      <w:suff w:val="nothing"/>
      <w:lvlText w:val=""/>
      <w:lvlJc w:val="left"/>
      <w:pPr>
        <w:ind w:left="742" w:firstLine="0"/>
      </w:pPr>
      <w:rPr>
        <w:rFonts w:ascii="Symbol" w:hAnsi="Symbol" w:cs="Symbol" w:hint="default"/>
        <w:b w:val="0"/>
        <w:sz w:val="22"/>
        <w:szCs w:val="22"/>
      </w:rPr>
    </w:lvl>
    <w:lvl w:ilvl="1">
      <w:start w:val="1"/>
      <w:numFmt w:val="bullet"/>
      <w:suff w:val="nothing"/>
      <w:lvlText w:val="o"/>
      <w:lvlJc w:val="left"/>
      <w:pPr>
        <w:ind w:left="742" w:firstLine="0"/>
      </w:pPr>
      <w:rPr>
        <w:rFonts w:ascii="Courier New" w:hAnsi="Courier New" w:cs="Courier New" w:hint="default"/>
      </w:rPr>
    </w:lvl>
    <w:lvl w:ilvl="2">
      <w:start w:val="1"/>
      <w:numFmt w:val="bullet"/>
      <w:suff w:val="nothing"/>
      <w:lvlText w:val=""/>
      <w:lvlJc w:val="left"/>
      <w:pPr>
        <w:ind w:left="742" w:firstLine="0"/>
      </w:pPr>
      <w:rPr>
        <w:rFonts w:ascii="Wingdings" w:hAnsi="Wingdings" w:cs="Wingdings" w:hint="default"/>
      </w:rPr>
    </w:lvl>
    <w:lvl w:ilvl="3">
      <w:start w:val="1"/>
      <w:numFmt w:val="bullet"/>
      <w:suff w:val="nothing"/>
      <w:lvlText w:val=""/>
      <w:lvlJc w:val="left"/>
      <w:pPr>
        <w:ind w:left="742" w:firstLine="0"/>
      </w:pPr>
      <w:rPr>
        <w:rFonts w:ascii="Symbol" w:hAnsi="Symbol" w:cs="Symbol" w:hint="default"/>
        <w:sz w:val="22"/>
        <w:szCs w:val="22"/>
      </w:rPr>
    </w:lvl>
    <w:lvl w:ilvl="4">
      <w:start w:val="1"/>
      <w:numFmt w:val="bullet"/>
      <w:suff w:val="nothing"/>
      <w:lvlText w:val="o"/>
      <w:lvlJc w:val="left"/>
      <w:pPr>
        <w:ind w:left="742" w:firstLine="0"/>
      </w:pPr>
      <w:rPr>
        <w:rFonts w:ascii="Courier New" w:hAnsi="Courier New" w:cs="Courier New" w:hint="default"/>
      </w:rPr>
    </w:lvl>
    <w:lvl w:ilvl="5">
      <w:start w:val="1"/>
      <w:numFmt w:val="bullet"/>
      <w:suff w:val="nothing"/>
      <w:lvlText w:val=""/>
      <w:lvlJc w:val="left"/>
      <w:pPr>
        <w:ind w:left="742" w:firstLine="0"/>
      </w:pPr>
      <w:rPr>
        <w:rFonts w:ascii="Wingdings" w:hAnsi="Wingdings" w:cs="Wingdings" w:hint="default"/>
      </w:rPr>
    </w:lvl>
    <w:lvl w:ilvl="6">
      <w:start w:val="1"/>
      <w:numFmt w:val="bullet"/>
      <w:suff w:val="nothing"/>
      <w:lvlText w:val=""/>
      <w:lvlJc w:val="left"/>
      <w:pPr>
        <w:ind w:left="742" w:firstLine="0"/>
      </w:pPr>
      <w:rPr>
        <w:rFonts w:ascii="Symbol" w:hAnsi="Symbol" w:cs="Symbol" w:hint="default"/>
        <w:sz w:val="22"/>
        <w:szCs w:val="22"/>
      </w:rPr>
    </w:lvl>
    <w:lvl w:ilvl="7">
      <w:start w:val="1"/>
      <w:numFmt w:val="bullet"/>
      <w:suff w:val="nothing"/>
      <w:lvlText w:val="o"/>
      <w:lvlJc w:val="left"/>
      <w:pPr>
        <w:ind w:left="742" w:firstLine="0"/>
      </w:pPr>
      <w:rPr>
        <w:rFonts w:ascii="Courier New" w:hAnsi="Courier New" w:cs="Courier New" w:hint="default"/>
      </w:rPr>
    </w:lvl>
    <w:lvl w:ilvl="8">
      <w:start w:val="1"/>
      <w:numFmt w:val="bullet"/>
      <w:lvlText w:val=""/>
      <w:lvlJc w:val="left"/>
      <w:pPr>
        <w:ind w:left="742" w:firstLine="0"/>
      </w:pPr>
      <w:rPr>
        <w:rFonts w:ascii="Symbol" w:hAnsi="Symbol" w:hint="default"/>
      </w:rPr>
    </w:lvl>
  </w:abstractNum>
  <w:abstractNum w:abstractNumId="10">
    <w:nsid w:val="656231C0"/>
    <w:multiLevelType w:val="multilevel"/>
    <w:tmpl w:val="975C40E4"/>
    <w:lvl w:ilvl="0">
      <w:start w:val="1"/>
      <w:numFmt w:val="decimal"/>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1">
    <w:nsid w:val="6A3C3BE7"/>
    <w:multiLevelType w:val="multilevel"/>
    <w:tmpl w:val="9B76A0A2"/>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12">
    <w:nsid w:val="734150A9"/>
    <w:multiLevelType w:val="multilevel"/>
    <w:tmpl w:val="423EC2A4"/>
    <w:lvl w:ilvl="0">
      <w:start w:val="1"/>
      <w:numFmt w:val="none"/>
      <w:pStyle w:val="Nadpis1"/>
      <w:suff w:val="nothing"/>
      <w:lvlText w:val=""/>
      <w:lvlJc w:val="left"/>
      <w:pPr>
        <w:ind w:left="0" w:firstLine="0"/>
      </w:pPr>
    </w:lvl>
    <w:lvl w:ilvl="1">
      <w:start w:val="1"/>
      <w:numFmt w:val="none"/>
      <w:pStyle w:val="Podtitul"/>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2"/>
  </w:num>
  <w:num w:numId="2">
    <w:abstractNumId w:val="9"/>
  </w:num>
  <w:num w:numId="3">
    <w:abstractNumId w:val="5"/>
  </w:num>
  <w:num w:numId="4">
    <w:abstractNumId w:val="4"/>
  </w:num>
  <w:num w:numId="5">
    <w:abstractNumId w:val="2"/>
  </w:num>
  <w:num w:numId="6">
    <w:abstractNumId w:val="0"/>
  </w:num>
  <w:num w:numId="7">
    <w:abstractNumId w:val="3"/>
  </w:num>
  <w:num w:numId="8">
    <w:abstractNumId w:val="7"/>
  </w:num>
  <w:num w:numId="9">
    <w:abstractNumId w:val="8"/>
  </w:num>
  <w:num w:numId="10">
    <w:abstractNumId w:val="6"/>
  </w:num>
  <w:num w:numId="11">
    <w:abstractNumId w:val="1"/>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9"/>
  <w:hyphenationZone w:val="425"/>
  <w:characterSpacingControl w:val="doNotCompress"/>
  <w:footnotePr>
    <w:footnote w:id="0"/>
    <w:footnote w:id="1"/>
  </w:footnotePr>
  <w:endnotePr>
    <w:endnote w:id="0"/>
    <w:endnote w:id="1"/>
  </w:endnotePr>
  <w:compat>
    <w:useFELayout/>
  </w:compat>
  <w:rsids>
    <w:rsidRoot w:val="00BE1BFD"/>
    <w:rsid w:val="00064488"/>
    <w:rsid w:val="000711A5"/>
    <w:rsid w:val="000D115A"/>
    <w:rsid w:val="000D61FC"/>
    <w:rsid w:val="00116055"/>
    <w:rsid w:val="00145B0C"/>
    <w:rsid w:val="001618CE"/>
    <w:rsid w:val="00171891"/>
    <w:rsid w:val="0017217C"/>
    <w:rsid w:val="001A6FE1"/>
    <w:rsid w:val="001D7C09"/>
    <w:rsid w:val="00204E24"/>
    <w:rsid w:val="002051B7"/>
    <w:rsid w:val="002309F7"/>
    <w:rsid w:val="002672AA"/>
    <w:rsid w:val="002D1129"/>
    <w:rsid w:val="002E75C0"/>
    <w:rsid w:val="00301FFC"/>
    <w:rsid w:val="00306802"/>
    <w:rsid w:val="003616CC"/>
    <w:rsid w:val="00367985"/>
    <w:rsid w:val="003A11A6"/>
    <w:rsid w:val="003E785D"/>
    <w:rsid w:val="004815C2"/>
    <w:rsid w:val="00494A9D"/>
    <w:rsid w:val="005130BD"/>
    <w:rsid w:val="005240B5"/>
    <w:rsid w:val="00526AD1"/>
    <w:rsid w:val="005C0ABB"/>
    <w:rsid w:val="005D3540"/>
    <w:rsid w:val="005E2B23"/>
    <w:rsid w:val="005F18C2"/>
    <w:rsid w:val="005F5023"/>
    <w:rsid w:val="00602730"/>
    <w:rsid w:val="0062270F"/>
    <w:rsid w:val="006265CC"/>
    <w:rsid w:val="006564CA"/>
    <w:rsid w:val="006746F4"/>
    <w:rsid w:val="00687857"/>
    <w:rsid w:val="006960BF"/>
    <w:rsid w:val="006A3D09"/>
    <w:rsid w:val="006C7310"/>
    <w:rsid w:val="0071120A"/>
    <w:rsid w:val="007428CF"/>
    <w:rsid w:val="00744639"/>
    <w:rsid w:val="0074713B"/>
    <w:rsid w:val="00750B72"/>
    <w:rsid w:val="007B16BC"/>
    <w:rsid w:val="007F3DE4"/>
    <w:rsid w:val="007F3DEF"/>
    <w:rsid w:val="007F70A7"/>
    <w:rsid w:val="0083606F"/>
    <w:rsid w:val="00854284"/>
    <w:rsid w:val="00856F2B"/>
    <w:rsid w:val="008A7104"/>
    <w:rsid w:val="008E725A"/>
    <w:rsid w:val="00902BD1"/>
    <w:rsid w:val="009711B0"/>
    <w:rsid w:val="00992CFE"/>
    <w:rsid w:val="00A06C6E"/>
    <w:rsid w:val="00A1316B"/>
    <w:rsid w:val="00A410BB"/>
    <w:rsid w:val="00A87F22"/>
    <w:rsid w:val="00AB6A46"/>
    <w:rsid w:val="00AD33D6"/>
    <w:rsid w:val="00AE2C69"/>
    <w:rsid w:val="00AF1105"/>
    <w:rsid w:val="00B30CCE"/>
    <w:rsid w:val="00B414D2"/>
    <w:rsid w:val="00B47D71"/>
    <w:rsid w:val="00B86763"/>
    <w:rsid w:val="00BA38DB"/>
    <w:rsid w:val="00BA394B"/>
    <w:rsid w:val="00BC07AE"/>
    <w:rsid w:val="00BC2A4B"/>
    <w:rsid w:val="00BD16EF"/>
    <w:rsid w:val="00BD201A"/>
    <w:rsid w:val="00BD2F29"/>
    <w:rsid w:val="00BE04BD"/>
    <w:rsid w:val="00BE1BFD"/>
    <w:rsid w:val="00C125AE"/>
    <w:rsid w:val="00C20CBB"/>
    <w:rsid w:val="00C66A4B"/>
    <w:rsid w:val="00CC0386"/>
    <w:rsid w:val="00CD61B8"/>
    <w:rsid w:val="00CF1CEA"/>
    <w:rsid w:val="00D41C63"/>
    <w:rsid w:val="00D63FC0"/>
    <w:rsid w:val="00D84518"/>
    <w:rsid w:val="00DD15C8"/>
    <w:rsid w:val="00E367B6"/>
    <w:rsid w:val="00E55C0C"/>
    <w:rsid w:val="00E578E4"/>
    <w:rsid w:val="00E655AA"/>
    <w:rsid w:val="00E772C1"/>
    <w:rsid w:val="00E95208"/>
    <w:rsid w:val="00EA5920"/>
    <w:rsid w:val="00EB3574"/>
    <w:rsid w:val="00EC215F"/>
    <w:rsid w:val="00EF06EB"/>
    <w:rsid w:val="00EF3CDD"/>
    <w:rsid w:val="00F24B4F"/>
    <w:rsid w:val="00F4344C"/>
    <w:rsid w:val="00F4505F"/>
    <w:rsid w:val="00F47FC0"/>
    <w:rsid w:val="00F86FAC"/>
    <w:rsid w:val="00FB23C8"/>
    <w:rsid w:val="00FF144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 w:val="24"/>
        <w:szCs w:val="24"/>
        <w:lang w:val="sk-SK"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F3DEF"/>
    <w:pPr>
      <w:keepNext/>
      <w:shd w:val="clear" w:color="auto" w:fill="FFFFFF"/>
      <w:suppressAutoHyphens/>
    </w:pPr>
    <w:rPr>
      <w:rFonts w:ascii="Century Gothic" w:eastAsia="Times New Roman" w:hAnsi="Century Gothic" w:cs="Century Gothic"/>
      <w:lang w:bidi="ar-SA"/>
    </w:rPr>
  </w:style>
  <w:style w:type="paragraph" w:styleId="Nadpis1">
    <w:name w:val="heading 1"/>
    <w:basedOn w:val="Normlny"/>
    <w:next w:val="Normlny"/>
    <w:uiPriority w:val="9"/>
    <w:qFormat/>
    <w:rsid w:val="007F3DEF"/>
    <w:pPr>
      <w:numPr>
        <w:numId w:val="1"/>
      </w:numPr>
      <w:spacing w:before="240" w:after="60"/>
      <w:outlineLvl w:val="0"/>
    </w:pPr>
    <w:rPr>
      <w:b/>
      <w:bCs/>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4z0">
    <w:name w:val="WW8Num4z0"/>
    <w:qFormat/>
    <w:rsid w:val="007F3DEF"/>
    <w:rPr>
      <w:rFonts w:ascii="Times New Roman" w:eastAsia="Times New Roman" w:hAnsi="Times New Roman" w:cs="Times New Roman"/>
      <w:sz w:val="22"/>
      <w:szCs w:val="22"/>
    </w:rPr>
  </w:style>
  <w:style w:type="character" w:customStyle="1" w:styleId="WW8Num4z1">
    <w:name w:val="WW8Num4z1"/>
    <w:qFormat/>
    <w:rsid w:val="007F3DEF"/>
    <w:rPr>
      <w:rFonts w:ascii="Courier New" w:hAnsi="Courier New" w:cs="Courier New"/>
    </w:rPr>
  </w:style>
  <w:style w:type="character" w:customStyle="1" w:styleId="WW8Num4z2">
    <w:name w:val="WW8Num4z2"/>
    <w:qFormat/>
    <w:rsid w:val="007F3DEF"/>
    <w:rPr>
      <w:rFonts w:ascii="Wingdings" w:hAnsi="Wingdings" w:cs="Wingdings"/>
    </w:rPr>
  </w:style>
  <w:style w:type="character" w:customStyle="1" w:styleId="WW8Num4z3">
    <w:name w:val="WW8Num4z3"/>
    <w:qFormat/>
    <w:rsid w:val="007F3DEF"/>
    <w:rPr>
      <w:rFonts w:ascii="Symbol" w:hAnsi="Symbol" w:cs="Symbol"/>
    </w:rPr>
  </w:style>
  <w:style w:type="character" w:customStyle="1" w:styleId="WW8Num3z0">
    <w:name w:val="WW8Num3z0"/>
    <w:qFormat/>
    <w:rsid w:val="007F3DEF"/>
    <w:rPr>
      <w:rFonts w:ascii="Symbol" w:hAnsi="Symbol" w:cs="Symbol"/>
      <w:sz w:val="22"/>
      <w:szCs w:val="22"/>
    </w:rPr>
  </w:style>
  <w:style w:type="character" w:customStyle="1" w:styleId="WW8Num3z1">
    <w:name w:val="WW8Num3z1"/>
    <w:qFormat/>
    <w:rsid w:val="007F3DEF"/>
    <w:rPr>
      <w:rFonts w:ascii="Courier New" w:hAnsi="Courier New" w:cs="Courier New"/>
    </w:rPr>
  </w:style>
  <w:style w:type="character" w:customStyle="1" w:styleId="WW8Num3z2">
    <w:name w:val="WW8Num3z2"/>
    <w:qFormat/>
    <w:rsid w:val="007F3DEF"/>
    <w:rPr>
      <w:rFonts w:ascii="Wingdings" w:hAnsi="Wingdings" w:cs="Wingdings"/>
    </w:rPr>
  </w:style>
  <w:style w:type="character" w:customStyle="1" w:styleId="WW8Num25z1">
    <w:name w:val="WW8Num25z1"/>
    <w:qFormat/>
    <w:rsid w:val="007F3DEF"/>
  </w:style>
  <w:style w:type="character" w:customStyle="1" w:styleId="WW8Num25z2">
    <w:name w:val="WW8Num25z2"/>
    <w:qFormat/>
    <w:rsid w:val="007F3DEF"/>
  </w:style>
  <w:style w:type="character" w:customStyle="1" w:styleId="WW8Num25z3">
    <w:name w:val="WW8Num25z3"/>
    <w:qFormat/>
    <w:rsid w:val="007F3DEF"/>
  </w:style>
  <w:style w:type="character" w:customStyle="1" w:styleId="WW8Num25z4">
    <w:name w:val="WW8Num25z4"/>
    <w:qFormat/>
    <w:rsid w:val="007F3DEF"/>
  </w:style>
  <w:style w:type="character" w:customStyle="1" w:styleId="WW8Num25z5">
    <w:name w:val="WW8Num25z5"/>
    <w:qFormat/>
    <w:rsid w:val="007F3DEF"/>
  </w:style>
  <w:style w:type="character" w:customStyle="1" w:styleId="WW8Num25z6">
    <w:name w:val="WW8Num25z6"/>
    <w:qFormat/>
    <w:rsid w:val="007F3DEF"/>
  </w:style>
  <w:style w:type="character" w:customStyle="1" w:styleId="WW8Num25z7">
    <w:name w:val="WW8Num25z7"/>
    <w:qFormat/>
    <w:rsid w:val="007F3DEF"/>
  </w:style>
  <w:style w:type="character" w:customStyle="1" w:styleId="WW8Num25z8">
    <w:name w:val="WW8Num25z8"/>
    <w:qFormat/>
    <w:rsid w:val="007F3DEF"/>
  </w:style>
  <w:style w:type="character" w:customStyle="1" w:styleId="Symbolypreslovanie">
    <w:name w:val="Symboly pre číslovanie"/>
    <w:qFormat/>
    <w:rsid w:val="007F3DEF"/>
  </w:style>
  <w:style w:type="character" w:styleId="Hypertextovprepojenie">
    <w:name w:val="Hyperlink"/>
    <w:basedOn w:val="Predvolenpsmoodseku"/>
    <w:qFormat/>
    <w:rsid w:val="007F3DEF"/>
    <w:rPr>
      <w:color w:val="0000FF"/>
      <w:u w:val="single"/>
    </w:rPr>
  </w:style>
  <w:style w:type="character" w:customStyle="1" w:styleId="Character20style">
    <w:name w:val="Character_20_style"/>
    <w:qFormat/>
    <w:rsid w:val="007F3DEF"/>
  </w:style>
  <w:style w:type="character" w:customStyle="1" w:styleId="WWCharLFO1LVL1">
    <w:name w:val="WW_CharLFO1LVL1"/>
    <w:qFormat/>
    <w:rsid w:val="007F3DEF"/>
    <w:rPr>
      <w:rFonts w:ascii="Times New Roman" w:eastAsia="Times New Roman" w:hAnsi="Times New Roman" w:cs="Times New Roman"/>
      <w:sz w:val="22"/>
      <w:szCs w:val="22"/>
    </w:rPr>
  </w:style>
  <w:style w:type="character" w:customStyle="1" w:styleId="WWCharLFO1LVL2">
    <w:name w:val="WW_CharLFO1LVL2"/>
    <w:qFormat/>
    <w:rsid w:val="007F3DEF"/>
    <w:rPr>
      <w:rFonts w:ascii="Courier New" w:hAnsi="Courier New" w:cs="Courier New"/>
    </w:rPr>
  </w:style>
  <w:style w:type="character" w:customStyle="1" w:styleId="WWCharLFO1LVL3">
    <w:name w:val="WW_CharLFO1LVL3"/>
    <w:qFormat/>
    <w:rsid w:val="007F3DEF"/>
    <w:rPr>
      <w:rFonts w:ascii="Wingdings" w:hAnsi="Wingdings" w:cs="Wingdings"/>
    </w:rPr>
  </w:style>
  <w:style w:type="character" w:customStyle="1" w:styleId="WWCharLFO1LVL4">
    <w:name w:val="WW_CharLFO1LVL4"/>
    <w:qFormat/>
    <w:rsid w:val="007F3DEF"/>
    <w:rPr>
      <w:rFonts w:ascii="Symbol" w:hAnsi="Symbol" w:cs="Symbol"/>
    </w:rPr>
  </w:style>
  <w:style w:type="character" w:customStyle="1" w:styleId="WWCharLFO1LVL5">
    <w:name w:val="WW_CharLFO1LVL5"/>
    <w:qFormat/>
    <w:rsid w:val="007F3DEF"/>
    <w:rPr>
      <w:rFonts w:ascii="Courier New" w:hAnsi="Courier New" w:cs="Courier New"/>
    </w:rPr>
  </w:style>
  <w:style w:type="character" w:customStyle="1" w:styleId="WWCharLFO1LVL6">
    <w:name w:val="WW_CharLFO1LVL6"/>
    <w:qFormat/>
    <w:rsid w:val="007F3DEF"/>
    <w:rPr>
      <w:rFonts w:ascii="Wingdings" w:hAnsi="Wingdings" w:cs="Wingdings"/>
    </w:rPr>
  </w:style>
  <w:style w:type="character" w:customStyle="1" w:styleId="WWCharLFO1LVL7">
    <w:name w:val="WW_CharLFO1LVL7"/>
    <w:qFormat/>
    <w:rsid w:val="007F3DEF"/>
    <w:rPr>
      <w:rFonts w:ascii="Symbol" w:hAnsi="Symbol" w:cs="Symbol"/>
    </w:rPr>
  </w:style>
  <w:style w:type="character" w:customStyle="1" w:styleId="WWCharLFO1LVL8">
    <w:name w:val="WW_CharLFO1LVL8"/>
    <w:qFormat/>
    <w:rsid w:val="007F3DEF"/>
    <w:rPr>
      <w:rFonts w:ascii="Courier New" w:hAnsi="Courier New" w:cs="Courier New"/>
    </w:rPr>
  </w:style>
  <w:style w:type="character" w:customStyle="1" w:styleId="WWCharLFO1LVL9">
    <w:name w:val="WW_CharLFO1LVL9"/>
    <w:qFormat/>
    <w:rsid w:val="007F3DEF"/>
    <w:rPr>
      <w:rFonts w:ascii="Wingdings" w:hAnsi="Wingdings" w:cs="Wingdings"/>
    </w:rPr>
  </w:style>
  <w:style w:type="character" w:customStyle="1" w:styleId="WWCharLFO2LVL1">
    <w:name w:val="WW_CharLFO2LVL1"/>
    <w:qFormat/>
    <w:rsid w:val="007F3DEF"/>
    <w:rPr>
      <w:rFonts w:ascii="Symbol" w:hAnsi="Symbol" w:cs="Symbol"/>
      <w:b w:val="0"/>
      <w:sz w:val="22"/>
      <w:szCs w:val="22"/>
    </w:rPr>
  </w:style>
  <w:style w:type="character" w:customStyle="1" w:styleId="WWCharLFO2LVL2">
    <w:name w:val="WW_CharLFO2LVL2"/>
    <w:qFormat/>
    <w:rsid w:val="007F3DEF"/>
    <w:rPr>
      <w:rFonts w:ascii="Courier New" w:hAnsi="Courier New" w:cs="Courier New"/>
    </w:rPr>
  </w:style>
  <w:style w:type="character" w:customStyle="1" w:styleId="WWCharLFO2LVL3">
    <w:name w:val="WW_CharLFO2LVL3"/>
    <w:qFormat/>
    <w:rsid w:val="007F3DEF"/>
    <w:rPr>
      <w:rFonts w:ascii="Wingdings" w:hAnsi="Wingdings" w:cs="Wingdings"/>
    </w:rPr>
  </w:style>
  <w:style w:type="character" w:customStyle="1" w:styleId="WWCharLFO2LVL4">
    <w:name w:val="WW_CharLFO2LVL4"/>
    <w:qFormat/>
    <w:rsid w:val="007F3DEF"/>
    <w:rPr>
      <w:rFonts w:ascii="Symbol" w:hAnsi="Symbol" w:cs="Symbol"/>
      <w:sz w:val="22"/>
      <w:szCs w:val="22"/>
    </w:rPr>
  </w:style>
  <w:style w:type="character" w:customStyle="1" w:styleId="WWCharLFO2LVL5">
    <w:name w:val="WW_CharLFO2LVL5"/>
    <w:qFormat/>
    <w:rsid w:val="007F3DEF"/>
    <w:rPr>
      <w:rFonts w:ascii="Courier New" w:hAnsi="Courier New" w:cs="Courier New"/>
    </w:rPr>
  </w:style>
  <w:style w:type="character" w:customStyle="1" w:styleId="WWCharLFO2LVL6">
    <w:name w:val="WW_CharLFO2LVL6"/>
    <w:qFormat/>
    <w:rsid w:val="007F3DEF"/>
    <w:rPr>
      <w:rFonts w:ascii="Wingdings" w:hAnsi="Wingdings" w:cs="Wingdings"/>
    </w:rPr>
  </w:style>
  <w:style w:type="character" w:customStyle="1" w:styleId="WWCharLFO2LVL7">
    <w:name w:val="WW_CharLFO2LVL7"/>
    <w:qFormat/>
    <w:rsid w:val="007F3DEF"/>
    <w:rPr>
      <w:rFonts w:ascii="Symbol" w:hAnsi="Symbol" w:cs="Symbol"/>
      <w:sz w:val="22"/>
      <w:szCs w:val="22"/>
    </w:rPr>
  </w:style>
  <w:style w:type="character" w:customStyle="1" w:styleId="WWCharLFO2LVL8">
    <w:name w:val="WW_CharLFO2LVL8"/>
    <w:qFormat/>
    <w:rsid w:val="007F3DEF"/>
    <w:rPr>
      <w:rFonts w:ascii="Courier New" w:hAnsi="Courier New" w:cs="Courier New"/>
    </w:rPr>
  </w:style>
  <w:style w:type="character" w:customStyle="1" w:styleId="WWCharLFO2LVL9">
    <w:name w:val="WW_CharLFO2LVL9"/>
    <w:qFormat/>
    <w:rsid w:val="007F3DEF"/>
    <w:rPr>
      <w:rFonts w:ascii="Wingdings" w:hAnsi="Wingdings" w:cs="Wingdings"/>
    </w:rPr>
  </w:style>
  <w:style w:type="character" w:customStyle="1" w:styleId="WWCharLFO4LVL1">
    <w:name w:val="WW_CharLFO4LVL1"/>
    <w:qFormat/>
    <w:rsid w:val="007F3DEF"/>
    <w:rPr>
      <w:rFonts w:ascii="Century Gothic" w:hAnsi="Century Gothic"/>
    </w:rPr>
  </w:style>
  <w:style w:type="character" w:customStyle="1" w:styleId="WWCharLFO4LVL2">
    <w:name w:val="WW_CharLFO4LVL2"/>
    <w:qFormat/>
    <w:rsid w:val="007F3DEF"/>
    <w:rPr>
      <w:rFonts w:ascii="Courier New" w:hAnsi="Courier New"/>
    </w:rPr>
  </w:style>
  <w:style w:type="character" w:customStyle="1" w:styleId="WWCharLFO4LVL3">
    <w:name w:val="WW_CharLFO4LVL3"/>
    <w:qFormat/>
    <w:rsid w:val="007F3DEF"/>
    <w:rPr>
      <w:rFonts w:ascii="Wingdings" w:hAnsi="Wingdings"/>
    </w:rPr>
  </w:style>
  <w:style w:type="character" w:customStyle="1" w:styleId="WWCharLFO4LVL4">
    <w:name w:val="WW_CharLFO4LVL4"/>
    <w:qFormat/>
    <w:rsid w:val="007F3DEF"/>
    <w:rPr>
      <w:rFonts w:ascii="Symbol" w:hAnsi="Symbol"/>
    </w:rPr>
  </w:style>
  <w:style w:type="character" w:customStyle="1" w:styleId="WWCharLFO4LVL5">
    <w:name w:val="WW_CharLFO4LVL5"/>
    <w:qFormat/>
    <w:rsid w:val="007F3DEF"/>
    <w:rPr>
      <w:rFonts w:ascii="Courier New" w:hAnsi="Courier New"/>
    </w:rPr>
  </w:style>
  <w:style w:type="character" w:customStyle="1" w:styleId="WWCharLFO4LVL6">
    <w:name w:val="WW_CharLFO4LVL6"/>
    <w:qFormat/>
    <w:rsid w:val="007F3DEF"/>
    <w:rPr>
      <w:rFonts w:ascii="Wingdings" w:hAnsi="Wingdings"/>
    </w:rPr>
  </w:style>
  <w:style w:type="character" w:customStyle="1" w:styleId="WWCharLFO4LVL7">
    <w:name w:val="WW_CharLFO4LVL7"/>
    <w:qFormat/>
    <w:rsid w:val="007F3DEF"/>
    <w:rPr>
      <w:rFonts w:ascii="Symbol" w:hAnsi="Symbol"/>
    </w:rPr>
  </w:style>
  <w:style w:type="character" w:customStyle="1" w:styleId="WWCharLFO4LVL8">
    <w:name w:val="WW_CharLFO4LVL8"/>
    <w:qFormat/>
    <w:rsid w:val="007F3DEF"/>
    <w:rPr>
      <w:rFonts w:ascii="Courier New" w:hAnsi="Courier New"/>
    </w:rPr>
  </w:style>
  <w:style w:type="character" w:customStyle="1" w:styleId="WWCharLFO4LVL9">
    <w:name w:val="WW_CharLFO4LVL9"/>
    <w:qFormat/>
    <w:rsid w:val="007F3DEF"/>
    <w:rPr>
      <w:rFonts w:ascii="Wingdings" w:hAnsi="Wingdings"/>
    </w:rPr>
  </w:style>
  <w:style w:type="character" w:customStyle="1" w:styleId="WWCharLFO10LVL1">
    <w:name w:val="WW_CharLFO10LVL1"/>
    <w:qFormat/>
    <w:rsid w:val="007F3DEF"/>
    <w:rPr>
      <w:rFonts w:ascii="Symbol" w:hAnsi="Symbol"/>
    </w:rPr>
  </w:style>
  <w:style w:type="character" w:customStyle="1" w:styleId="WWCharLFO10LVL2">
    <w:name w:val="WW_CharLFO10LVL2"/>
    <w:qFormat/>
    <w:rsid w:val="007F3DEF"/>
    <w:rPr>
      <w:rFonts w:ascii="Courier New" w:hAnsi="Courier New" w:cs="Courier New"/>
    </w:rPr>
  </w:style>
  <w:style w:type="character" w:customStyle="1" w:styleId="WWCharLFO10LVL3">
    <w:name w:val="WW_CharLFO10LVL3"/>
    <w:qFormat/>
    <w:rsid w:val="007F3DEF"/>
    <w:rPr>
      <w:rFonts w:ascii="Wingdings" w:hAnsi="Wingdings"/>
    </w:rPr>
  </w:style>
  <w:style w:type="character" w:customStyle="1" w:styleId="WWCharLFO10LVL4">
    <w:name w:val="WW_CharLFO10LVL4"/>
    <w:qFormat/>
    <w:rsid w:val="007F3DEF"/>
    <w:rPr>
      <w:rFonts w:ascii="Symbol" w:hAnsi="Symbol"/>
    </w:rPr>
  </w:style>
  <w:style w:type="character" w:customStyle="1" w:styleId="WWCharLFO10LVL5">
    <w:name w:val="WW_CharLFO10LVL5"/>
    <w:qFormat/>
    <w:rsid w:val="007F3DEF"/>
    <w:rPr>
      <w:rFonts w:ascii="Courier New" w:hAnsi="Courier New" w:cs="Courier New"/>
    </w:rPr>
  </w:style>
  <w:style w:type="character" w:customStyle="1" w:styleId="WWCharLFO10LVL6">
    <w:name w:val="WW_CharLFO10LVL6"/>
    <w:qFormat/>
    <w:rsid w:val="007F3DEF"/>
    <w:rPr>
      <w:rFonts w:ascii="Wingdings" w:hAnsi="Wingdings"/>
    </w:rPr>
  </w:style>
  <w:style w:type="character" w:customStyle="1" w:styleId="WWCharLFO10LVL7">
    <w:name w:val="WW_CharLFO10LVL7"/>
    <w:qFormat/>
    <w:rsid w:val="007F3DEF"/>
    <w:rPr>
      <w:rFonts w:ascii="Symbol" w:hAnsi="Symbol"/>
    </w:rPr>
  </w:style>
  <w:style w:type="character" w:customStyle="1" w:styleId="WWCharLFO10LVL8">
    <w:name w:val="WW_CharLFO10LVL8"/>
    <w:qFormat/>
    <w:rsid w:val="007F3DEF"/>
    <w:rPr>
      <w:rFonts w:ascii="Courier New" w:hAnsi="Courier New" w:cs="Courier New"/>
    </w:rPr>
  </w:style>
  <w:style w:type="character" w:customStyle="1" w:styleId="WWCharLFO10LVL9">
    <w:name w:val="WW_CharLFO10LVL9"/>
    <w:qFormat/>
    <w:rsid w:val="007F3DEF"/>
    <w:rPr>
      <w:rFonts w:ascii="Wingdings" w:hAnsi="Wingdings"/>
    </w:rPr>
  </w:style>
  <w:style w:type="character" w:customStyle="1" w:styleId="WWCharLFO11LVL1">
    <w:name w:val="WW_CharLFO11LVL1"/>
    <w:qFormat/>
    <w:rsid w:val="007F3DEF"/>
    <w:rPr>
      <w:rFonts w:ascii="Symbol" w:hAnsi="Symbol"/>
    </w:rPr>
  </w:style>
  <w:style w:type="character" w:customStyle="1" w:styleId="WWCharLFO11LVL2">
    <w:name w:val="WW_CharLFO11LVL2"/>
    <w:qFormat/>
    <w:rsid w:val="007F3DEF"/>
    <w:rPr>
      <w:rFonts w:ascii="Courier New" w:hAnsi="Courier New" w:cs="Courier New"/>
    </w:rPr>
  </w:style>
  <w:style w:type="character" w:customStyle="1" w:styleId="WWCharLFO11LVL3">
    <w:name w:val="WW_CharLFO11LVL3"/>
    <w:qFormat/>
    <w:rsid w:val="007F3DEF"/>
    <w:rPr>
      <w:rFonts w:ascii="Wingdings" w:hAnsi="Wingdings"/>
    </w:rPr>
  </w:style>
  <w:style w:type="character" w:customStyle="1" w:styleId="WWCharLFO11LVL4">
    <w:name w:val="WW_CharLFO11LVL4"/>
    <w:qFormat/>
    <w:rsid w:val="007F3DEF"/>
    <w:rPr>
      <w:rFonts w:ascii="Symbol" w:hAnsi="Symbol"/>
    </w:rPr>
  </w:style>
  <w:style w:type="character" w:customStyle="1" w:styleId="WWCharLFO11LVL5">
    <w:name w:val="WW_CharLFO11LVL5"/>
    <w:qFormat/>
    <w:rsid w:val="007F3DEF"/>
    <w:rPr>
      <w:rFonts w:ascii="Courier New" w:hAnsi="Courier New" w:cs="Courier New"/>
    </w:rPr>
  </w:style>
  <w:style w:type="character" w:customStyle="1" w:styleId="WWCharLFO11LVL6">
    <w:name w:val="WW_CharLFO11LVL6"/>
    <w:qFormat/>
    <w:rsid w:val="007F3DEF"/>
    <w:rPr>
      <w:rFonts w:ascii="Wingdings" w:hAnsi="Wingdings"/>
    </w:rPr>
  </w:style>
  <w:style w:type="character" w:customStyle="1" w:styleId="WWCharLFO11LVL7">
    <w:name w:val="WW_CharLFO11LVL7"/>
    <w:qFormat/>
    <w:rsid w:val="007F3DEF"/>
    <w:rPr>
      <w:rFonts w:ascii="Symbol" w:hAnsi="Symbol"/>
    </w:rPr>
  </w:style>
  <w:style w:type="character" w:customStyle="1" w:styleId="WWCharLFO11LVL8">
    <w:name w:val="WW_CharLFO11LVL8"/>
    <w:qFormat/>
    <w:rsid w:val="007F3DEF"/>
    <w:rPr>
      <w:rFonts w:ascii="Courier New" w:hAnsi="Courier New" w:cs="Courier New"/>
    </w:rPr>
  </w:style>
  <w:style w:type="character" w:customStyle="1" w:styleId="WWCharLFO11LVL9">
    <w:name w:val="WW_CharLFO11LVL9"/>
    <w:qFormat/>
    <w:rsid w:val="007F3DEF"/>
    <w:rPr>
      <w:rFonts w:ascii="Wingdings" w:hAnsi="Wingdings"/>
    </w:rPr>
  </w:style>
  <w:style w:type="character" w:customStyle="1" w:styleId="WWCharLFO12LVL1">
    <w:name w:val="WW_CharLFO12LVL1"/>
    <w:qFormat/>
    <w:rsid w:val="007F3DEF"/>
    <w:rPr>
      <w:rFonts w:ascii="Symbol" w:hAnsi="Symbol"/>
    </w:rPr>
  </w:style>
  <w:style w:type="character" w:customStyle="1" w:styleId="WWCharLFO12LVL2">
    <w:name w:val="WW_CharLFO12LVL2"/>
    <w:qFormat/>
    <w:rsid w:val="007F3DEF"/>
    <w:rPr>
      <w:rFonts w:ascii="Courier New" w:hAnsi="Courier New" w:cs="Courier New"/>
    </w:rPr>
  </w:style>
  <w:style w:type="character" w:customStyle="1" w:styleId="WWCharLFO12LVL3">
    <w:name w:val="WW_CharLFO12LVL3"/>
    <w:qFormat/>
    <w:rsid w:val="007F3DEF"/>
    <w:rPr>
      <w:rFonts w:ascii="Wingdings" w:hAnsi="Wingdings"/>
    </w:rPr>
  </w:style>
  <w:style w:type="character" w:customStyle="1" w:styleId="WWCharLFO12LVL4">
    <w:name w:val="WW_CharLFO12LVL4"/>
    <w:qFormat/>
    <w:rsid w:val="007F3DEF"/>
    <w:rPr>
      <w:rFonts w:ascii="Symbol" w:hAnsi="Symbol"/>
    </w:rPr>
  </w:style>
  <w:style w:type="character" w:customStyle="1" w:styleId="WWCharLFO12LVL5">
    <w:name w:val="WW_CharLFO12LVL5"/>
    <w:qFormat/>
    <w:rsid w:val="007F3DEF"/>
    <w:rPr>
      <w:rFonts w:ascii="Courier New" w:hAnsi="Courier New" w:cs="Courier New"/>
    </w:rPr>
  </w:style>
  <w:style w:type="character" w:customStyle="1" w:styleId="WWCharLFO12LVL6">
    <w:name w:val="WW_CharLFO12LVL6"/>
    <w:qFormat/>
    <w:rsid w:val="007F3DEF"/>
    <w:rPr>
      <w:rFonts w:ascii="Wingdings" w:hAnsi="Wingdings"/>
    </w:rPr>
  </w:style>
  <w:style w:type="character" w:customStyle="1" w:styleId="WWCharLFO12LVL7">
    <w:name w:val="WW_CharLFO12LVL7"/>
    <w:qFormat/>
    <w:rsid w:val="007F3DEF"/>
    <w:rPr>
      <w:rFonts w:ascii="Symbol" w:hAnsi="Symbol"/>
    </w:rPr>
  </w:style>
  <w:style w:type="character" w:customStyle="1" w:styleId="WWCharLFO12LVL8">
    <w:name w:val="WW_CharLFO12LVL8"/>
    <w:qFormat/>
    <w:rsid w:val="007F3DEF"/>
    <w:rPr>
      <w:rFonts w:ascii="Courier New" w:hAnsi="Courier New" w:cs="Courier New"/>
    </w:rPr>
  </w:style>
  <w:style w:type="character" w:customStyle="1" w:styleId="WWCharLFO12LVL9">
    <w:name w:val="WW_CharLFO12LVL9"/>
    <w:qFormat/>
    <w:rsid w:val="007F3DEF"/>
    <w:rPr>
      <w:rFonts w:ascii="Wingdings" w:hAnsi="Wingdings"/>
    </w:rPr>
  </w:style>
  <w:style w:type="character" w:customStyle="1" w:styleId="WWCharLFO13LVL1">
    <w:name w:val="WW_CharLFO13LVL1"/>
    <w:qFormat/>
    <w:rsid w:val="007F3DEF"/>
    <w:rPr>
      <w:rFonts w:ascii="Symbol" w:hAnsi="Symbol"/>
    </w:rPr>
  </w:style>
  <w:style w:type="character" w:customStyle="1" w:styleId="WWCharLFO13LVL2">
    <w:name w:val="WW_CharLFO13LVL2"/>
    <w:qFormat/>
    <w:rsid w:val="007F3DEF"/>
    <w:rPr>
      <w:rFonts w:ascii="Courier New" w:hAnsi="Courier New" w:cs="Courier New"/>
    </w:rPr>
  </w:style>
  <w:style w:type="character" w:customStyle="1" w:styleId="WWCharLFO13LVL3">
    <w:name w:val="WW_CharLFO13LVL3"/>
    <w:qFormat/>
    <w:rsid w:val="007F3DEF"/>
    <w:rPr>
      <w:rFonts w:ascii="Wingdings" w:hAnsi="Wingdings"/>
    </w:rPr>
  </w:style>
  <w:style w:type="character" w:customStyle="1" w:styleId="WWCharLFO13LVL4">
    <w:name w:val="WW_CharLFO13LVL4"/>
    <w:qFormat/>
    <w:rsid w:val="007F3DEF"/>
    <w:rPr>
      <w:rFonts w:ascii="Symbol" w:hAnsi="Symbol"/>
    </w:rPr>
  </w:style>
  <w:style w:type="character" w:customStyle="1" w:styleId="WWCharLFO13LVL5">
    <w:name w:val="WW_CharLFO13LVL5"/>
    <w:qFormat/>
    <w:rsid w:val="007F3DEF"/>
    <w:rPr>
      <w:rFonts w:ascii="Courier New" w:hAnsi="Courier New" w:cs="Courier New"/>
    </w:rPr>
  </w:style>
  <w:style w:type="character" w:customStyle="1" w:styleId="WWCharLFO13LVL6">
    <w:name w:val="WW_CharLFO13LVL6"/>
    <w:qFormat/>
    <w:rsid w:val="007F3DEF"/>
    <w:rPr>
      <w:rFonts w:ascii="Wingdings" w:hAnsi="Wingdings"/>
    </w:rPr>
  </w:style>
  <w:style w:type="character" w:customStyle="1" w:styleId="WWCharLFO13LVL7">
    <w:name w:val="WW_CharLFO13LVL7"/>
    <w:qFormat/>
    <w:rsid w:val="007F3DEF"/>
    <w:rPr>
      <w:rFonts w:ascii="Symbol" w:hAnsi="Symbol"/>
    </w:rPr>
  </w:style>
  <w:style w:type="character" w:customStyle="1" w:styleId="WWCharLFO13LVL8">
    <w:name w:val="WW_CharLFO13LVL8"/>
    <w:qFormat/>
    <w:rsid w:val="007F3DEF"/>
    <w:rPr>
      <w:rFonts w:ascii="Courier New" w:hAnsi="Courier New" w:cs="Courier New"/>
    </w:rPr>
  </w:style>
  <w:style w:type="character" w:customStyle="1" w:styleId="WWCharLFO13LVL9">
    <w:name w:val="WW_CharLFO13LVL9"/>
    <w:qFormat/>
    <w:rsid w:val="007F3DEF"/>
    <w:rPr>
      <w:rFonts w:ascii="Wingdings" w:hAnsi="Wingdings"/>
    </w:rPr>
  </w:style>
  <w:style w:type="character" w:customStyle="1" w:styleId="WWCharLFO14LVL1">
    <w:name w:val="WW_CharLFO14LVL1"/>
    <w:qFormat/>
    <w:rsid w:val="007F3DEF"/>
    <w:rPr>
      <w:rFonts w:ascii="Symbol" w:hAnsi="Symbol"/>
    </w:rPr>
  </w:style>
  <w:style w:type="character" w:customStyle="1" w:styleId="WWCharLFO14LVL2">
    <w:name w:val="WW_CharLFO14LVL2"/>
    <w:qFormat/>
    <w:rsid w:val="007F3DEF"/>
    <w:rPr>
      <w:rFonts w:ascii="Courier New" w:hAnsi="Courier New" w:cs="Courier New"/>
    </w:rPr>
  </w:style>
  <w:style w:type="character" w:customStyle="1" w:styleId="WWCharLFO14LVL3">
    <w:name w:val="WW_CharLFO14LVL3"/>
    <w:qFormat/>
    <w:rsid w:val="007F3DEF"/>
    <w:rPr>
      <w:rFonts w:ascii="Wingdings" w:hAnsi="Wingdings"/>
    </w:rPr>
  </w:style>
  <w:style w:type="character" w:customStyle="1" w:styleId="WWCharLFO14LVL4">
    <w:name w:val="WW_CharLFO14LVL4"/>
    <w:qFormat/>
    <w:rsid w:val="007F3DEF"/>
    <w:rPr>
      <w:rFonts w:ascii="Symbol" w:hAnsi="Symbol"/>
    </w:rPr>
  </w:style>
  <w:style w:type="character" w:customStyle="1" w:styleId="WWCharLFO14LVL5">
    <w:name w:val="WW_CharLFO14LVL5"/>
    <w:qFormat/>
    <w:rsid w:val="007F3DEF"/>
    <w:rPr>
      <w:rFonts w:ascii="Courier New" w:hAnsi="Courier New" w:cs="Courier New"/>
    </w:rPr>
  </w:style>
  <w:style w:type="character" w:customStyle="1" w:styleId="WWCharLFO14LVL6">
    <w:name w:val="WW_CharLFO14LVL6"/>
    <w:qFormat/>
    <w:rsid w:val="007F3DEF"/>
    <w:rPr>
      <w:rFonts w:ascii="Wingdings" w:hAnsi="Wingdings"/>
    </w:rPr>
  </w:style>
  <w:style w:type="character" w:customStyle="1" w:styleId="WWCharLFO14LVL7">
    <w:name w:val="WW_CharLFO14LVL7"/>
    <w:qFormat/>
    <w:rsid w:val="007F3DEF"/>
    <w:rPr>
      <w:rFonts w:ascii="Symbol" w:hAnsi="Symbol"/>
    </w:rPr>
  </w:style>
  <w:style w:type="character" w:customStyle="1" w:styleId="WWCharLFO14LVL8">
    <w:name w:val="WW_CharLFO14LVL8"/>
    <w:qFormat/>
    <w:rsid w:val="007F3DEF"/>
    <w:rPr>
      <w:rFonts w:ascii="Courier New" w:hAnsi="Courier New" w:cs="Courier New"/>
    </w:rPr>
  </w:style>
  <w:style w:type="character" w:customStyle="1" w:styleId="WWCharLFO14LVL9">
    <w:name w:val="WW_CharLFO14LVL9"/>
    <w:qFormat/>
    <w:rsid w:val="007F3DEF"/>
    <w:rPr>
      <w:rFonts w:ascii="Wingdings" w:hAnsi="Wingdings"/>
    </w:rPr>
  </w:style>
  <w:style w:type="character" w:customStyle="1" w:styleId="WWCharLFO15LVL1">
    <w:name w:val="WW_CharLFO15LVL1"/>
    <w:qFormat/>
    <w:rsid w:val="007F3DEF"/>
    <w:rPr>
      <w:rFonts w:ascii="Symbol" w:hAnsi="Symbol"/>
    </w:rPr>
  </w:style>
  <w:style w:type="character" w:customStyle="1" w:styleId="WWCharLFO15LVL2">
    <w:name w:val="WW_CharLFO15LVL2"/>
    <w:qFormat/>
    <w:rsid w:val="007F3DEF"/>
    <w:rPr>
      <w:rFonts w:ascii="Courier New" w:hAnsi="Courier New" w:cs="Courier New"/>
    </w:rPr>
  </w:style>
  <w:style w:type="character" w:customStyle="1" w:styleId="WWCharLFO15LVL3">
    <w:name w:val="WW_CharLFO15LVL3"/>
    <w:qFormat/>
    <w:rsid w:val="007F3DEF"/>
    <w:rPr>
      <w:rFonts w:ascii="Wingdings" w:hAnsi="Wingdings"/>
    </w:rPr>
  </w:style>
  <w:style w:type="character" w:customStyle="1" w:styleId="WWCharLFO15LVL4">
    <w:name w:val="WW_CharLFO15LVL4"/>
    <w:qFormat/>
    <w:rsid w:val="007F3DEF"/>
    <w:rPr>
      <w:rFonts w:ascii="Symbol" w:hAnsi="Symbol"/>
    </w:rPr>
  </w:style>
  <w:style w:type="character" w:customStyle="1" w:styleId="WWCharLFO15LVL5">
    <w:name w:val="WW_CharLFO15LVL5"/>
    <w:qFormat/>
    <w:rsid w:val="007F3DEF"/>
    <w:rPr>
      <w:rFonts w:ascii="Courier New" w:hAnsi="Courier New" w:cs="Courier New"/>
    </w:rPr>
  </w:style>
  <w:style w:type="character" w:customStyle="1" w:styleId="WWCharLFO15LVL6">
    <w:name w:val="WW_CharLFO15LVL6"/>
    <w:qFormat/>
    <w:rsid w:val="007F3DEF"/>
    <w:rPr>
      <w:rFonts w:ascii="Wingdings" w:hAnsi="Wingdings"/>
    </w:rPr>
  </w:style>
  <w:style w:type="character" w:customStyle="1" w:styleId="WWCharLFO15LVL7">
    <w:name w:val="WW_CharLFO15LVL7"/>
    <w:qFormat/>
    <w:rsid w:val="007F3DEF"/>
    <w:rPr>
      <w:rFonts w:ascii="Symbol" w:hAnsi="Symbol"/>
    </w:rPr>
  </w:style>
  <w:style w:type="character" w:customStyle="1" w:styleId="WWCharLFO15LVL8">
    <w:name w:val="WW_CharLFO15LVL8"/>
    <w:qFormat/>
    <w:rsid w:val="007F3DEF"/>
    <w:rPr>
      <w:rFonts w:ascii="Courier New" w:hAnsi="Courier New" w:cs="Courier New"/>
    </w:rPr>
  </w:style>
  <w:style w:type="character" w:customStyle="1" w:styleId="WWCharLFO15LVL9">
    <w:name w:val="WW_CharLFO15LVL9"/>
    <w:qFormat/>
    <w:rsid w:val="007F3DEF"/>
    <w:rPr>
      <w:rFonts w:ascii="Wingdings" w:hAnsi="Wingdings"/>
    </w:rPr>
  </w:style>
  <w:style w:type="paragraph" w:customStyle="1" w:styleId="Nadpis">
    <w:name w:val="Nadpis"/>
    <w:basedOn w:val="Normlny"/>
    <w:next w:val="Zkladntext"/>
    <w:qFormat/>
    <w:rsid w:val="007F3DEF"/>
    <w:pPr>
      <w:spacing w:before="240" w:after="120"/>
    </w:pPr>
    <w:rPr>
      <w:rFonts w:ascii="Liberation Sans" w:eastAsia="Microsoft YaHei" w:hAnsi="Liberation Sans"/>
      <w:sz w:val="28"/>
      <w:szCs w:val="28"/>
    </w:rPr>
  </w:style>
  <w:style w:type="paragraph" w:styleId="Zkladntext">
    <w:name w:val="Body Text"/>
    <w:basedOn w:val="Normlny"/>
    <w:rsid w:val="007F3DEF"/>
    <w:pPr>
      <w:spacing w:after="140" w:line="288" w:lineRule="auto"/>
    </w:pPr>
  </w:style>
  <w:style w:type="paragraph" w:styleId="Zoznam">
    <w:name w:val="List"/>
    <w:basedOn w:val="Zkladntext"/>
    <w:rsid w:val="007F3DEF"/>
  </w:style>
  <w:style w:type="paragraph" w:styleId="Popis">
    <w:name w:val="caption"/>
    <w:basedOn w:val="Normlny"/>
    <w:qFormat/>
    <w:rsid w:val="007F3DEF"/>
    <w:pPr>
      <w:suppressLineNumbers/>
      <w:spacing w:before="120" w:after="120"/>
    </w:pPr>
    <w:rPr>
      <w:i/>
      <w:iCs/>
    </w:rPr>
  </w:style>
  <w:style w:type="paragraph" w:customStyle="1" w:styleId="Index">
    <w:name w:val="Index"/>
    <w:basedOn w:val="Normlny"/>
    <w:qFormat/>
    <w:rsid w:val="007F3DEF"/>
    <w:pPr>
      <w:suppressLineNumbers/>
    </w:pPr>
  </w:style>
  <w:style w:type="paragraph" w:styleId="Podtitul">
    <w:name w:val="Subtitle"/>
    <w:basedOn w:val="Normlny"/>
    <w:next w:val="Normlny"/>
    <w:uiPriority w:val="11"/>
    <w:qFormat/>
    <w:rsid w:val="007F3DEF"/>
    <w:pPr>
      <w:numPr>
        <w:ilvl w:val="1"/>
        <w:numId w:val="1"/>
      </w:numPr>
      <w:spacing w:after="60"/>
      <w:outlineLvl w:val="1"/>
    </w:pPr>
    <w:rPr>
      <w:u w:val="single"/>
    </w:rPr>
  </w:style>
  <w:style w:type="numbering" w:customStyle="1" w:styleId="WW8Num4">
    <w:name w:val="WW8Num4"/>
    <w:qFormat/>
    <w:rsid w:val="007F3DEF"/>
  </w:style>
  <w:style w:type="numbering" w:customStyle="1" w:styleId="WW8Num3">
    <w:name w:val="WW8Num3"/>
    <w:qFormat/>
    <w:rsid w:val="007F3DEF"/>
  </w:style>
  <w:style w:type="numbering" w:customStyle="1" w:styleId="WW8Num25">
    <w:name w:val="WW8Num25"/>
    <w:qFormat/>
    <w:rsid w:val="007F3DEF"/>
  </w:style>
  <w:style w:type="numbering" w:customStyle="1" w:styleId="WW8Num10">
    <w:name w:val="WW8Num10"/>
    <w:qFormat/>
    <w:rsid w:val="007F3DEF"/>
  </w:style>
  <w:style w:type="paragraph" w:styleId="Hlavika">
    <w:name w:val="header"/>
    <w:basedOn w:val="Normlny"/>
    <w:link w:val="HlavikaChar"/>
    <w:uiPriority w:val="99"/>
    <w:semiHidden/>
    <w:unhideWhenUsed/>
    <w:rsid w:val="002051B7"/>
    <w:pPr>
      <w:tabs>
        <w:tab w:val="center" w:pos="4513"/>
        <w:tab w:val="right" w:pos="9026"/>
      </w:tabs>
    </w:pPr>
  </w:style>
  <w:style w:type="character" w:customStyle="1" w:styleId="HlavikaChar">
    <w:name w:val="Hlavička Char"/>
    <w:basedOn w:val="Predvolenpsmoodseku"/>
    <w:link w:val="Hlavika"/>
    <w:uiPriority w:val="99"/>
    <w:semiHidden/>
    <w:rsid w:val="002051B7"/>
    <w:rPr>
      <w:rFonts w:ascii="Century Gothic" w:eastAsia="Times New Roman" w:hAnsi="Century Gothic" w:cs="Century Gothic"/>
      <w:shd w:val="clear" w:color="auto" w:fill="FFFFFF"/>
      <w:lang w:bidi="ar-SA"/>
    </w:rPr>
  </w:style>
  <w:style w:type="paragraph" w:styleId="Pta">
    <w:name w:val="footer"/>
    <w:basedOn w:val="Normlny"/>
    <w:link w:val="PtaChar"/>
    <w:uiPriority w:val="99"/>
    <w:unhideWhenUsed/>
    <w:rsid w:val="002051B7"/>
    <w:pPr>
      <w:tabs>
        <w:tab w:val="center" w:pos="4513"/>
        <w:tab w:val="right" w:pos="9026"/>
      </w:tabs>
    </w:pPr>
  </w:style>
  <w:style w:type="character" w:customStyle="1" w:styleId="PtaChar">
    <w:name w:val="Päta Char"/>
    <w:basedOn w:val="Predvolenpsmoodseku"/>
    <w:link w:val="Pta"/>
    <w:uiPriority w:val="99"/>
    <w:rsid w:val="002051B7"/>
    <w:rPr>
      <w:rFonts w:ascii="Century Gothic" w:eastAsia="Times New Roman" w:hAnsi="Century Gothic" w:cs="Century Gothic"/>
      <w:shd w:val="clear" w:color="auto" w:fill="FFFFFF"/>
      <w:lang w:bidi="ar-SA"/>
    </w:rPr>
  </w:style>
  <w:style w:type="paragraph" w:styleId="Odsekzoznamu">
    <w:name w:val="List Paragraph"/>
    <w:basedOn w:val="Normlny"/>
    <w:uiPriority w:val="34"/>
    <w:qFormat/>
    <w:rsid w:val="005F5023"/>
    <w:pPr>
      <w:ind w:left="720"/>
      <w:contextualSpacing/>
    </w:pPr>
  </w:style>
  <w:style w:type="paragraph" w:customStyle="1" w:styleId="l5">
    <w:name w:val="l5"/>
    <w:basedOn w:val="Normlny"/>
    <w:qFormat/>
    <w:rsid w:val="00744639"/>
    <w:pPr>
      <w:keepNext w:val="0"/>
      <w:shd w:val="clear" w:color="auto" w:fill="auto"/>
      <w:overflowPunct w:val="0"/>
      <w:spacing w:before="100" w:after="100"/>
    </w:pPr>
    <w:rPr>
      <w:rFonts w:ascii="Times New Roman;Times New Roman" w:eastAsia="Times New Roman;Times New Roman" w:hAnsi="Times New Roman;Times New Roman" w:cs="Times New Roman;Times New Roman"/>
      <w:color w:val="00000A"/>
      <w:lang w:val="cs-CZ"/>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10</Pages>
  <Words>3779</Words>
  <Characters>21544</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m</cp:lastModifiedBy>
  <cp:revision>15</cp:revision>
  <cp:lastPrinted>2021-05-21T15:45:00Z</cp:lastPrinted>
  <dcterms:created xsi:type="dcterms:W3CDTF">2024-07-09T09:46:00Z</dcterms:created>
  <dcterms:modified xsi:type="dcterms:W3CDTF">2024-07-24T14:49:00Z</dcterms:modified>
  <dc:language>sk-SK</dc:language>
</cp:coreProperties>
</file>