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FA966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25F72000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 xml:space="preserve">Výzva na predloženie </w:t>
      </w:r>
      <w:r w:rsidR="00C5223A">
        <w:rPr>
          <w:rFonts w:ascii="Times New Roman" w:hAnsi="Times New Roman" w:cs="Times New Roman"/>
          <w:b/>
          <w:bCs/>
          <w:sz w:val="24"/>
          <w:szCs w:val="24"/>
        </w:rPr>
        <w:t xml:space="preserve">indikatívnej cenovej </w:t>
      </w:r>
      <w:r w:rsidRPr="002C05F9">
        <w:rPr>
          <w:rFonts w:ascii="Times New Roman" w:hAnsi="Times New Roman" w:cs="Times New Roman"/>
          <w:b/>
          <w:bCs/>
          <w:sz w:val="24"/>
          <w:szCs w:val="24"/>
        </w:rPr>
        <w:t>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749C55CC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AF4326">
        <w:rPr>
          <w:rFonts w:ascii="Times New Roman" w:hAnsi="Times New Roman" w:cs="Times New Roman"/>
          <w:b/>
          <w:bCs/>
          <w:sz w:val="24"/>
          <w:szCs w:val="24"/>
        </w:rPr>
        <w:t>Autonabíjačky pre mobilné zariadenia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6690461B" w14:textId="69CC0E88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Za účelom stanovenia predpokladanej hodnoty zákazky si Vás dovoľujeme požiadať o predloženie cenovej ponuky prostredníctvom systému JOSEPHINE, v termíne do </w:t>
      </w:r>
      <w:r w:rsidR="00037761">
        <w:rPr>
          <w:rFonts w:ascii="Times New Roman" w:hAnsi="Times New Roman" w:cs="Times New Roman"/>
          <w:sz w:val="24"/>
          <w:szCs w:val="24"/>
        </w:rPr>
        <w:t>1</w:t>
      </w:r>
      <w:r w:rsidR="00AF4326">
        <w:rPr>
          <w:rFonts w:ascii="Times New Roman" w:hAnsi="Times New Roman" w:cs="Times New Roman"/>
          <w:sz w:val="24"/>
          <w:szCs w:val="24"/>
        </w:rPr>
        <w:t>1</w:t>
      </w:r>
      <w:r w:rsidR="00CB0753">
        <w:rPr>
          <w:rFonts w:ascii="Times New Roman" w:hAnsi="Times New Roman" w:cs="Times New Roman"/>
          <w:sz w:val="24"/>
          <w:szCs w:val="24"/>
        </w:rPr>
        <w:t>.0</w:t>
      </w:r>
      <w:r w:rsidR="00AF4326">
        <w:rPr>
          <w:rFonts w:ascii="Times New Roman" w:hAnsi="Times New Roman" w:cs="Times New Roman"/>
          <w:sz w:val="24"/>
          <w:szCs w:val="24"/>
        </w:rPr>
        <w:t>4</w:t>
      </w:r>
      <w:r w:rsidR="00CB0753">
        <w:rPr>
          <w:rFonts w:ascii="Times New Roman" w:hAnsi="Times New Roman" w:cs="Times New Roman"/>
          <w:sz w:val="24"/>
          <w:szCs w:val="24"/>
        </w:rPr>
        <w:t>.202</w:t>
      </w:r>
      <w:r w:rsidR="00037761">
        <w:rPr>
          <w:rFonts w:ascii="Times New Roman" w:hAnsi="Times New Roman" w:cs="Times New Roman"/>
          <w:sz w:val="24"/>
          <w:szCs w:val="24"/>
        </w:rPr>
        <w:t>5</w:t>
      </w:r>
      <w:r w:rsidR="00CB0753">
        <w:rPr>
          <w:rFonts w:ascii="Times New Roman" w:hAnsi="Times New Roman" w:cs="Times New Roman"/>
          <w:sz w:val="24"/>
          <w:szCs w:val="24"/>
        </w:rPr>
        <w:t xml:space="preserve"> </w:t>
      </w:r>
      <w:r w:rsidR="00051025">
        <w:rPr>
          <w:rFonts w:ascii="Times New Roman" w:hAnsi="Times New Roman" w:cs="Times New Roman"/>
          <w:sz w:val="24"/>
          <w:szCs w:val="24"/>
        </w:rPr>
        <w:t>1</w:t>
      </w:r>
      <w:r w:rsidR="00B7591D">
        <w:rPr>
          <w:rFonts w:ascii="Times New Roman" w:hAnsi="Times New Roman" w:cs="Times New Roman"/>
          <w:sz w:val="24"/>
          <w:szCs w:val="24"/>
        </w:rPr>
        <w:t>2</w:t>
      </w:r>
      <w:r w:rsidR="00CB0753">
        <w:rPr>
          <w:rFonts w:ascii="Times New Roman" w:hAnsi="Times New Roman" w:cs="Times New Roman"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5930C2D4" w14:textId="1D829BB8" w:rsidR="000B591D" w:rsidRPr="002C05F9" w:rsidRDefault="000B591D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0B591D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 ponúk predložených v lehote na predkladanie ponúk), a za predpokladu, že spĺňa/splní všetky požiadavky verejného obstarávateľa uvedené v tejto výzve.</w:t>
      </w:r>
    </w:p>
    <w:p w14:paraId="37A35452" w14:textId="6F3A73C7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>
        <w:rPr>
          <w:rFonts w:ascii="Times New Roman" w:hAnsi="Times New Roman" w:cs="Times New Roman"/>
          <w:sz w:val="24"/>
          <w:szCs w:val="24"/>
        </w:rPr>
        <w:t>technickú špecifikáciu</w:t>
      </w:r>
      <w:r w:rsidRPr="002C05F9">
        <w:rPr>
          <w:rFonts w:ascii="Times New Roman" w:hAnsi="Times New Roman" w:cs="Times New Roman"/>
          <w:sz w:val="24"/>
          <w:szCs w:val="24"/>
        </w:rPr>
        <w:t xml:space="preserve"> 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1F661ECA" w:rsidR="002C05F9" w:rsidRPr="002C05F9" w:rsidRDefault="00037761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Indikatívnu cenovú p</w:t>
      </w:r>
      <w:r w:rsidR="002C05F9" w:rsidRPr="002C05F9">
        <w:rPr>
          <w:rFonts w:ascii="Times New Roman" w:hAnsi="Times New Roman" w:cs="Times New Roman"/>
          <w:sz w:val="24"/>
          <w:szCs w:val="24"/>
        </w:rPr>
        <w:t>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304F03FF" w14:textId="4B868788" w:rsidR="002C05F9" w:rsidRPr="005B0375" w:rsidRDefault="00037761" w:rsidP="002C05F9">
      <w:pPr>
        <w:shd w:val="clear" w:color="auto" w:fill="FFFFFF"/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kpt</w:t>
      </w:r>
      <w:r w:rsidR="002C05F9" w:rsidRPr="005B0375">
        <w:rPr>
          <w:rFonts w:ascii="Times New Roman" w:hAnsi="Times New Roman" w:cs="Times New Roman"/>
          <w:b/>
          <w:bCs/>
          <w:color w:val="2C3E50"/>
          <w:sz w:val="24"/>
          <w:szCs w:val="24"/>
          <w:lang w:eastAsia="sk-SK"/>
        </w:rPr>
        <w:t>. JUDr. Lenka Leláková</w:t>
      </w:r>
    </w:p>
    <w:p w14:paraId="625925FA" w14:textId="4543D65A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starší referent špecialista oddelenia </w:t>
      </w:r>
      <w:r w:rsidR="00037761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>technicko-prevádzkové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organizačný odbor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SITB MV SR </w:t>
      </w:r>
    </w:p>
    <w:p w14:paraId="1112C795" w14:textId="4DA911BD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noProof/>
          <w:color w:val="2C3E50"/>
          <w:sz w:val="20"/>
          <w:szCs w:val="20"/>
          <w:lang w:eastAsia="sk-SK"/>
        </w:rPr>
        <w:drawing>
          <wp:inline distT="0" distB="0" distL="0" distR="0" wp14:anchorId="3573A35D" wp14:editId="19939432">
            <wp:extent cx="1295400" cy="342900"/>
            <wp:effectExtent l="0" t="0" r="0" b="0"/>
            <wp:docPr id="101238144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F57DA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Pribinova 2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812 72 Bratislava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Slovenská republika </w:t>
      </w:r>
    </w:p>
    <w:p w14:paraId="685A0CED" w14:textId="568318BB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r w:rsidRPr="00D5191E">
        <w:rPr>
          <w:rFonts w:ascii="Times New Roman" w:hAnsi="Times New Roman" w:cs="Times New Roman"/>
          <w:color w:val="2C3E50"/>
          <w:sz w:val="20"/>
          <w:szCs w:val="20"/>
          <w:lang w:eastAsia="sk-SK"/>
        </w:rPr>
        <w:t xml:space="preserve">tel.: 09610 44126 </w:t>
      </w:r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| </w:t>
      </w:r>
    </w:p>
    <w:p w14:paraId="61AECBEB" w14:textId="77777777" w:rsidR="002C05F9" w:rsidRPr="00D5191E" w:rsidRDefault="002C05F9" w:rsidP="002C05F9">
      <w:pPr>
        <w:shd w:val="clear" w:color="auto" w:fill="FFFFFF"/>
        <w:rPr>
          <w:rFonts w:ascii="Times New Roman" w:hAnsi="Times New Roman" w:cs="Times New Roman"/>
          <w:color w:val="2C3E50"/>
          <w:sz w:val="20"/>
          <w:szCs w:val="20"/>
          <w:lang w:eastAsia="sk-SK"/>
        </w:rPr>
      </w:pPr>
      <w:hyperlink r:id="rId8" w:history="1">
        <w:r w:rsidRPr="00D5191E">
          <w:rPr>
            <w:rStyle w:val="Hypertextovprepojenie"/>
            <w:rFonts w:ascii="Times New Roman" w:hAnsi="Times New Roman" w:cs="Times New Roman"/>
            <w:sz w:val="20"/>
            <w:szCs w:val="20"/>
            <w:lang w:eastAsia="sk-SK"/>
          </w:rPr>
          <w:t>lenka.lelakova@minv.sk</w:t>
        </w:r>
      </w:hyperlink>
      <w:r w:rsidRPr="00D5191E">
        <w:rPr>
          <w:rFonts w:ascii="Times New Roman" w:hAnsi="Times New Roman" w:cs="Times New Roman"/>
          <w:color w:val="FF0000"/>
          <w:sz w:val="20"/>
          <w:szCs w:val="20"/>
          <w:lang w:eastAsia="sk-SK"/>
        </w:rPr>
        <w:t xml:space="preserve"> | </w:t>
      </w:r>
      <w:hyperlink r:id="rId9" w:tgtFrame="_blank" w:history="1">
        <w:r w:rsidRPr="00D5191E">
          <w:rPr>
            <w:rStyle w:val="Hypertextovprepojenie"/>
            <w:rFonts w:ascii="Times New Roman" w:hAnsi="Times New Roman" w:cs="Times New Roman"/>
            <w:color w:val="0000FF"/>
            <w:sz w:val="20"/>
            <w:szCs w:val="20"/>
            <w:lang w:eastAsia="sk-SK"/>
          </w:rPr>
          <w:t>www.minv.sk</w:t>
        </w:r>
      </w:hyperlink>
    </w:p>
    <w:p w14:paraId="32A4B460" w14:textId="321BCF33" w:rsidR="00CF24B3" w:rsidRPr="002C05F9" w:rsidRDefault="00CF24B3" w:rsidP="002C05F9">
      <w:pPr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43897" w14:textId="77777777" w:rsidR="00793046" w:rsidRDefault="00793046" w:rsidP="001C55A8">
      <w:pPr>
        <w:spacing w:after="0" w:line="240" w:lineRule="auto"/>
      </w:pPr>
      <w:r>
        <w:separator/>
      </w:r>
    </w:p>
  </w:endnote>
  <w:endnote w:type="continuationSeparator" w:id="0">
    <w:p w14:paraId="782BAC79" w14:textId="77777777" w:rsidR="00793046" w:rsidRDefault="00793046" w:rsidP="001C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FE6A" w14:textId="77777777" w:rsidR="00793046" w:rsidRDefault="00793046" w:rsidP="001C55A8">
      <w:pPr>
        <w:spacing w:after="0" w:line="240" w:lineRule="auto"/>
      </w:pPr>
      <w:r>
        <w:separator/>
      </w:r>
    </w:p>
  </w:footnote>
  <w:footnote w:type="continuationSeparator" w:id="0">
    <w:p w14:paraId="5AD9C4EC" w14:textId="77777777" w:rsidR="00793046" w:rsidRDefault="00793046" w:rsidP="001C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4B98" w14:textId="77777777" w:rsidR="00C05CF2" w:rsidRDefault="001C55A8" w:rsidP="00C05CF2">
    <w:pPr>
      <w:spacing w:after="0"/>
      <w:jc w:val="right"/>
      <w:rPr>
        <w:rFonts w:ascii="Times New Roman" w:hAnsi="Times New Roman"/>
        <w:sz w:val="16"/>
        <w:szCs w:val="16"/>
      </w:rPr>
    </w:pPr>
    <w:r w:rsidRPr="001C55A8">
      <w:rPr>
        <w:rFonts w:ascii="Times New Roman" w:hAnsi="Times New Roman" w:cs="Times New Roman"/>
        <w:sz w:val="16"/>
        <w:szCs w:val="16"/>
      </w:rPr>
      <w:t xml:space="preserve">Príloha č. </w:t>
    </w:r>
    <w:r w:rsidRPr="001C55A8">
      <w:rPr>
        <w:rFonts w:ascii="Times New Roman" w:hAnsi="Times New Roman"/>
        <w:sz w:val="16"/>
        <w:szCs w:val="16"/>
      </w:rPr>
      <w:t>9</w:t>
    </w:r>
    <w:r w:rsidRPr="001C55A8">
      <w:rPr>
        <w:rFonts w:ascii="Times New Roman" w:hAnsi="Times New Roman" w:cs="Times New Roman"/>
        <w:sz w:val="16"/>
        <w:szCs w:val="16"/>
      </w:rPr>
      <w:t xml:space="preserve"> k metodickému usmerneniu k aplikácii postupu zadávania </w:t>
    </w:r>
    <w:r w:rsidRPr="001C55A8">
      <w:rPr>
        <w:rFonts w:ascii="Times New Roman" w:hAnsi="Times New Roman"/>
        <w:sz w:val="16"/>
        <w:szCs w:val="16"/>
      </w:rPr>
      <w:t xml:space="preserve">podlimitnej zákazky a </w:t>
    </w:r>
  </w:p>
  <w:p w14:paraId="478ED2B6" w14:textId="0AB1B480" w:rsidR="001C55A8" w:rsidRPr="001C55A8" w:rsidRDefault="001C55A8" w:rsidP="00C05CF2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1C55A8">
      <w:rPr>
        <w:rFonts w:ascii="Times New Roman" w:hAnsi="Times New Roman"/>
        <w:sz w:val="16"/>
        <w:szCs w:val="16"/>
      </w:rPr>
      <w:t>zákazky malého rozsahu</w:t>
    </w:r>
    <w:r w:rsidRPr="001C55A8">
      <w:rPr>
        <w:rFonts w:ascii="Times New Roman" w:hAnsi="Times New Roman" w:cs="Times New Roman"/>
        <w:sz w:val="16"/>
        <w:szCs w:val="16"/>
      </w:rPr>
      <w:t xml:space="preserve"> č. S</w:t>
    </w:r>
    <w:r w:rsidRPr="001C55A8">
      <w:rPr>
        <w:rFonts w:ascii="Times New Roman" w:hAnsi="Times New Roman"/>
        <w:sz w:val="16"/>
        <w:szCs w:val="16"/>
      </w:rPr>
      <w:t>VO</w:t>
    </w:r>
    <w:r w:rsidRPr="001C55A8">
      <w:rPr>
        <w:rFonts w:ascii="Times New Roman" w:hAnsi="Times New Roman" w:cs="Times New Roman"/>
        <w:sz w:val="16"/>
        <w:szCs w:val="16"/>
      </w:rPr>
      <w:t>-</w:t>
    </w:r>
    <w:r w:rsidRPr="001C55A8">
      <w:rPr>
        <w:rFonts w:ascii="Times New Roman" w:hAnsi="Times New Roman"/>
        <w:sz w:val="16"/>
        <w:szCs w:val="16"/>
      </w:rPr>
      <w:t>MAI2</w:t>
    </w:r>
    <w:r w:rsidRPr="001C55A8">
      <w:rPr>
        <w:rFonts w:ascii="Times New Roman" w:hAnsi="Times New Roman" w:cs="Times New Roman"/>
        <w:sz w:val="16"/>
        <w:szCs w:val="16"/>
      </w:rPr>
      <w:t>-202</w:t>
    </w:r>
    <w:r w:rsidRPr="001C55A8">
      <w:rPr>
        <w:rFonts w:ascii="Times New Roman" w:hAnsi="Times New Roman"/>
        <w:sz w:val="16"/>
        <w:szCs w:val="16"/>
      </w:rPr>
      <w:t>4</w:t>
    </w:r>
    <w:r w:rsidRPr="001C55A8">
      <w:rPr>
        <w:rFonts w:ascii="Times New Roman" w:hAnsi="Times New Roman" w:cs="Times New Roman"/>
        <w:sz w:val="16"/>
        <w:szCs w:val="16"/>
      </w:rPr>
      <w:t>/00</w:t>
    </w:r>
    <w:r w:rsidRPr="001C55A8">
      <w:rPr>
        <w:rFonts w:ascii="Times New Roman" w:hAnsi="Times New Roman"/>
        <w:sz w:val="16"/>
        <w:szCs w:val="16"/>
      </w:rPr>
      <w:t>0781</w:t>
    </w:r>
    <w:r w:rsidRPr="001C55A8">
      <w:rPr>
        <w:rFonts w:ascii="Times New Roman" w:hAnsi="Times New Roman" w:cs="Times New Roman"/>
        <w:sz w:val="16"/>
        <w:szCs w:val="16"/>
      </w:rPr>
      <w:t>-001</w:t>
    </w:r>
  </w:p>
  <w:p w14:paraId="6E9ECA9D" w14:textId="77777777" w:rsidR="001C55A8" w:rsidRDefault="001C55A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512C"/>
    <w:rsid w:val="00037761"/>
    <w:rsid w:val="00044F13"/>
    <w:rsid w:val="00051025"/>
    <w:rsid w:val="000B33EE"/>
    <w:rsid w:val="000B591D"/>
    <w:rsid w:val="001922A6"/>
    <w:rsid w:val="001957EB"/>
    <w:rsid w:val="001C55A8"/>
    <w:rsid w:val="002361C1"/>
    <w:rsid w:val="002C05F9"/>
    <w:rsid w:val="0039266C"/>
    <w:rsid w:val="00422B3B"/>
    <w:rsid w:val="004F26B0"/>
    <w:rsid w:val="005B0375"/>
    <w:rsid w:val="00611EB6"/>
    <w:rsid w:val="006D304F"/>
    <w:rsid w:val="00793046"/>
    <w:rsid w:val="007E3E01"/>
    <w:rsid w:val="008D73B0"/>
    <w:rsid w:val="008E69E5"/>
    <w:rsid w:val="009C6837"/>
    <w:rsid w:val="00AA414A"/>
    <w:rsid w:val="00AF4326"/>
    <w:rsid w:val="00B7591D"/>
    <w:rsid w:val="00C05CF2"/>
    <w:rsid w:val="00C5223A"/>
    <w:rsid w:val="00C70930"/>
    <w:rsid w:val="00CB0753"/>
    <w:rsid w:val="00CF24B3"/>
    <w:rsid w:val="00D5191E"/>
    <w:rsid w:val="00D745D6"/>
    <w:rsid w:val="00E54E8C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C05F9"/>
    <w:rPr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55A8"/>
  </w:style>
  <w:style w:type="paragraph" w:styleId="Pta">
    <w:name w:val="footer"/>
    <w:basedOn w:val="Normlny"/>
    <w:link w:val="PtaChar"/>
    <w:uiPriority w:val="99"/>
    <w:unhideWhenUsed/>
    <w:rsid w:val="001C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lelakova@minv.s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9663F.34B685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minv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Lenka Leláková</cp:lastModifiedBy>
  <cp:revision>12</cp:revision>
  <cp:lastPrinted>2025-03-03T10:30:00Z</cp:lastPrinted>
  <dcterms:created xsi:type="dcterms:W3CDTF">2023-08-14T09:30:00Z</dcterms:created>
  <dcterms:modified xsi:type="dcterms:W3CDTF">2025-03-27T11:13:00Z</dcterms:modified>
</cp:coreProperties>
</file>