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3BBBF" w14:textId="77777777" w:rsidR="00797DCC" w:rsidRPr="001F3BBD" w:rsidRDefault="00073362" w:rsidP="00073362">
      <w:pPr>
        <w:pStyle w:val="Zkladntext21"/>
        <w:shd w:val="clear" w:color="auto" w:fill="auto"/>
        <w:tabs>
          <w:tab w:val="left" w:pos="2243"/>
        </w:tabs>
        <w:spacing w:before="0" w:after="0" w:line="248" w:lineRule="exact"/>
        <w:ind w:firstLine="0"/>
        <w:jc w:val="center"/>
        <w:rPr>
          <w:color w:val="auto"/>
        </w:rPr>
      </w:pPr>
      <w:r w:rsidRPr="001F3BBD">
        <w:rPr>
          <w:color w:val="auto"/>
        </w:rPr>
        <w:t>Opis predmetu zákazky</w:t>
      </w:r>
      <w:r w:rsidR="00FB274B">
        <w:rPr>
          <w:color w:val="auto"/>
        </w:rPr>
        <w:t xml:space="preserve"> </w:t>
      </w:r>
    </w:p>
    <w:p w14:paraId="1F167677" w14:textId="77777777" w:rsidR="00797DCC" w:rsidRDefault="00797DCC" w:rsidP="00354C0A">
      <w:pPr>
        <w:widowControl/>
        <w:autoSpaceDE w:val="0"/>
        <w:autoSpaceDN w:val="0"/>
        <w:adjustRightInd w:val="0"/>
        <w:jc w:val="center"/>
        <w:rPr>
          <w:rFonts w:ascii="Arial Narrow" w:eastAsia="Calibri" w:hAnsi="Arial Narrow" w:cs="Arial"/>
          <w:b/>
          <w:color w:val="auto"/>
          <w:sz w:val="22"/>
          <w:szCs w:val="22"/>
          <w:lang w:eastAsia="cs-CZ" w:bidi="ar-SA"/>
        </w:rPr>
      </w:pPr>
      <w:r w:rsidRPr="001F3BBD">
        <w:rPr>
          <w:rFonts w:ascii="Arial Narrow" w:eastAsia="Calibri" w:hAnsi="Arial Narrow" w:cs="Arial"/>
          <w:b/>
          <w:color w:val="auto"/>
          <w:sz w:val="22"/>
          <w:szCs w:val="22"/>
          <w:lang w:eastAsia="cs-CZ" w:bidi="ar-SA"/>
        </w:rPr>
        <w:t>„Softvérové podporné služby pre AFIS/EURODAC“</w:t>
      </w:r>
    </w:p>
    <w:p w14:paraId="3BCB722C" w14:textId="77777777" w:rsidR="00D31CA2" w:rsidRDefault="00D31CA2" w:rsidP="00797DCC">
      <w:pPr>
        <w:widowControl/>
        <w:autoSpaceDE w:val="0"/>
        <w:autoSpaceDN w:val="0"/>
        <w:adjustRightInd w:val="0"/>
        <w:rPr>
          <w:rFonts w:ascii="Arial Narrow" w:eastAsia="Calibri" w:hAnsi="Arial Narrow" w:cs="Arial"/>
          <w:b/>
          <w:color w:val="auto"/>
          <w:sz w:val="22"/>
          <w:szCs w:val="22"/>
          <w:lang w:eastAsia="cs-CZ" w:bidi="ar-SA"/>
        </w:rPr>
      </w:pPr>
    </w:p>
    <w:p w14:paraId="06E7CBA5" w14:textId="77777777" w:rsidR="001B3AD3" w:rsidRPr="001B3AD3" w:rsidRDefault="001B3AD3" w:rsidP="00797DCC">
      <w:pPr>
        <w:widowControl/>
        <w:autoSpaceDE w:val="0"/>
        <w:autoSpaceDN w:val="0"/>
        <w:adjustRightInd w:val="0"/>
        <w:rPr>
          <w:rFonts w:ascii="Arial Narrow" w:eastAsia="Calibri" w:hAnsi="Arial Narrow" w:cs="Arial"/>
          <w:color w:val="00B050"/>
          <w:sz w:val="22"/>
          <w:szCs w:val="22"/>
          <w:lang w:eastAsia="cs-CZ" w:bidi="ar-SA"/>
        </w:rPr>
      </w:pPr>
      <w:r w:rsidRPr="001B3AD3">
        <w:rPr>
          <w:rFonts w:ascii="Arial Narrow" w:eastAsia="Calibri" w:hAnsi="Arial Narrow" w:cs="Arial"/>
          <w:color w:val="00B050"/>
          <w:sz w:val="22"/>
          <w:szCs w:val="22"/>
          <w:lang w:eastAsia="cs-CZ" w:bidi="ar-SA"/>
        </w:rPr>
        <w:t>Vyplňte zelené polia:</w:t>
      </w:r>
    </w:p>
    <w:p w14:paraId="057C1B43" w14:textId="77777777" w:rsidR="001B3AD3" w:rsidRDefault="001B3AD3" w:rsidP="00797DCC">
      <w:pPr>
        <w:widowControl/>
        <w:autoSpaceDE w:val="0"/>
        <w:autoSpaceDN w:val="0"/>
        <w:adjustRightInd w:val="0"/>
        <w:rPr>
          <w:rFonts w:ascii="Arial Narrow" w:eastAsia="Calibri" w:hAnsi="Arial Narrow" w:cs="Arial"/>
          <w:color w:val="auto"/>
          <w:sz w:val="22"/>
          <w:szCs w:val="22"/>
          <w:lang w:eastAsia="cs-CZ" w:bidi="ar-SA"/>
        </w:rPr>
      </w:pPr>
    </w:p>
    <w:tbl>
      <w:tblPr>
        <w:tblStyle w:val="Mriekatabuky"/>
        <w:tblW w:w="0" w:type="auto"/>
        <w:tblInd w:w="421" w:type="dxa"/>
        <w:tblLook w:val="04A0" w:firstRow="1" w:lastRow="0" w:firstColumn="1" w:lastColumn="0" w:noHBand="0" w:noVBand="1"/>
      </w:tblPr>
      <w:tblGrid>
        <w:gridCol w:w="2126"/>
        <w:gridCol w:w="5812"/>
      </w:tblGrid>
      <w:tr w:rsidR="00D31CA2" w14:paraId="213AF342" w14:textId="77777777" w:rsidTr="001B3AD3">
        <w:tc>
          <w:tcPr>
            <w:tcW w:w="2126" w:type="dxa"/>
          </w:tcPr>
          <w:p w14:paraId="052E942A" w14:textId="77777777" w:rsidR="00D31CA2" w:rsidRPr="00D31CA2" w:rsidRDefault="00D31CA2" w:rsidP="00D31CA2">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Obchodné meno:</w:t>
            </w:r>
          </w:p>
        </w:tc>
        <w:tc>
          <w:tcPr>
            <w:tcW w:w="5812" w:type="dxa"/>
            <w:shd w:val="clear" w:color="auto" w:fill="EAF1DD" w:themeFill="accent3" w:themeFillTint="33"/>
          </w:tcPr>
          <w:p w14:paraId="66F6B2EC" w14:textId="77777777" w:rsidR="00D31CA2" w:rsidRDefault="00D31CA2" w:rsidP="00797DCC">
            <w:pPr>
              <w:autoSpaceDE w:val="0"/>
              <w:autoSpaceDN w:val="0"/>
              <w:adjustRightInd w:val="0"/>
              <w:rPr>
                <w:rFonts w:ascii="Arial Narrow" w:eastAsia="Calibri" w:hAnsi="Arial Narrow" w:cs="Arial"/>
                <w:b/>
                <w:color w:val="auto"/>
                <w:lang w:eastAsia="cs-CZ"/>
              </w:rPr>
            </w:pPr>
          </w:p>
        </w:tc>
      </w:tr>
      <w:tr w:rsidR="00D31CA2" w14:paraId="57116B66" w14:textId="77777777" w:rsidTr="001B3AD3">
        <w:tc>
          <w:tcPr>
            <w:tcW w:w="2126" w:type="dxa"/>
          </w:tcPr>
          <w:p w14:paraId="6D92F78D" w14:textId="77777777" w:rsidR="00D31CA2" w:rsidRPr="00D31CA2" w:rsidRDefault="00D31CA2" w:rsidP="00797DCC">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Sídlo</w:t>
            </w:r>
            <w:r>
              <w:rPr>
                <w:rFonts w:ascii="Arial Narrow" w:eastAsia="Calibri" w:hAnsi="Arial Narrow" w:cs="Arial"/>
                <w:color w:val="auto"/>
                <w:lang w:eastAsia="cs-CZ"/>
              </w:rPr>
              <w:t>:</w:t>
            </w:r>
          </w:p>
        </w:tc>
        <w:tc>
          <w:tcPr>
            <w:tcW w:w="5812" w:type="dxa"/>
            <w:shd w:val="clear" w:color="auto" w:fill="EAF1DD" w:themeFill="accent3" w:themeFillTint="33"/>
          </w:tcPr>
          <w:p w14:paraId="3A2FCE7D" w14:textId="77777777" w:rsidR="00D31CA2" w:rsidRDefault="00D31CA2" w:rsidP="00797DCC">
            <w:pPr>
              <w:autoSpaceDE w:val="0"/>
              <w:autoSpaceDN w:val="0"/>
              <w:adjustRightInd w:val="0"/>
              <w:rPr>
                <w:rFonts w:ascii="Arial Narrow" w:eastAsia="Calibri" w:hAnsi="Arial Narrow" w:cs="Arial"/>
                <w:b/>
                <w:color w:val="auto"/>
                <w:lang w:eastAsia="cs-CZ"/>
              </w:rPr>
            </w:pPr>
          </w:p>
        </w:tc>
      </w:tr>
      <w:tr w:rsidR="00D31CA2" w14:paraId="11A6F442" w14:textId="77777777" w:rsidTr="001B3AD3">
        <w:tc>
          <w:tcPr>
            <w:tcW w:w="2126" w:type="dxa"/>
          </w:tcPr>
          <w:p w14:paraId="525207AA" w14:textId="77777777" w:rsidR="00D31CA2" w:rsidRPr="00D31CA2" w:rsidRDefault="00D31CA2" w:rsidP="00797DCC">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IČO:</w:t>
            </w:r>
          </w:p>
        </w:tc>
        <w:tc>
          <w:tcPr>
            <w:tcW w:w="5812" w:type="dxa"/>
            <w:shd w:val="clear" w:color="auto" w:fill="EAF1DD" w:themeFill="accent3" w:themeFillTint="33"/>
          </w:tcPr>
          <w:p w14:paraId="2FFCD5E8" w14:textId="77777777" w:rsidR="00D31CA2" w:rsidRDefault="00D31CA2" w:rsidP="00797DCC">
            <w:pPr>
              <w:autoSpaceDE w:val="0"/>
              <w:autoSpaceDN w:val="0"/>
              <w:adjustRightInd w:val="0"/>
              <w:rPr>
                <w:rFonts w:ascii="Arial Narrow" w:eastAsia="Calibri" w:hAnsi="Arial Narrow" w:cs="Arial"/>
                <w:b/>
                <w:color w:val="auto"/>
                <w:lang w:eastAsia="cs-CZ"/>
              </w:rPr>
            </w:pPr>
          </w:p>
        </w:tc>
      </w:tr>
      <w:tr w:rsidR="00D31CA2" w14:paraId="021401CF" w14:textId="77777777" w:rsidTr="001B3AD3">
        <w:tc>
          <w:tcPr>
            <w:tcW w:w="2126" w:type="dxa"/>
          </w:tcPr>
          <w:p w14:paraId="4CF54CAF" w14:textId="77777777" w:rsidR="00D31CA2" w:rsidRPr="00D31CA2" w:rsidRDefault="00D31CA2" w:rsidP="00797DCC">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Kontaktná osoba:</w:t>
            </w:r>
          </w:p>
        </w:tc>
        <w:tc>
          <w:tcPr>
            <w:tcW w:w="5812" w:type="dxa"/>
            <w:shd w:val="clear" w:color="auto" w:fill="EAF1DD" w:themeFill="accent3" w:themeFillTint="33"/>
          </w:tcPr>
          <w:p w14:paraId="798BC510" w14:textId="77777777" w:rsidR="00D31CA2" w:rsidRDefault="00D31CA2" w:rsidP="00797DCC">
            <w:pPr>
              <w:autoSpaceDE w:val="0"/>
              <w:autoSpaceDN w:val="0"/>
              <w:adjustRightInd w:val="0"/>
              <w:rPr>
                <w:rFonts w:ascii="Arial Narrow" w:eastAsia="Calibri" w:hAnsi="Arial Narrow" w:cs="Arial"/>
                <w:b/>
                <w:color w:val="auto"/>
                <w:lang w:eastAsia="cs-CZ"/>
              </w:rPr>
            </w:pPr>
          </w:p>
        </w:tc>
      </w:tr>
      <w:tr w:rsidR="00D31CA2" w14:paraId="0B0BCCC6" w14:textId="77777777" w:rsidTr="001B3AD3">
        <w:tc>
          <w:tcPr>
            <w:tcW w:w="2126" w:type="dxa"/>
          </w:tcPr>
          <w:p w14:paraId="54961393" w14:textId="77777777" w:rsidR="00D31CA2" w:rsidRPr="00D31CA2" w:rsidRDefault="00D31CA2" w:rsidP="00797DCC">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Telefón / email</w:t>
            </w:r>
            <w:r>
              <w:rPr>
                <w:rFonts w:ascii="Arial Narrow" w:eastAsia="Calibri" w:hAnsi="Arial Narrow" w:cs="Arial"/>
                <w:color w:val="auto"/>
                <w:lang w:eastAsia="cs-CZ"/>
              </w:rPr>
              <w:t>:</w:t>
            </w:r>
          </w:p>
        </w:tc>
        <w:tc>
          <w:tcPr>
            <w:tcW w:w="5812" w:type="dxa"/>
            <w:shd w:val="clear" w:color="auto" w:fill="EAF1DD" w:themeFill="accent3" w:themeFillTint="33"/>
          </w:tcPr>
          <w:p w14:paraId="1C79E325" w14:textId="77777777" w:rsidR="00D31CA2" w:rsidRDefault="00D31CA2" w:rsidP="00797DCC">
            <w:pPr>
              <w:autoSpaceDE w:val="0"/>
              <w:autoSpaceDN w:val="0"/>
              <w:adjustRightInd w:val="0"/>
              <w:rPr>
                <w:rFonts w:ascii="Arial Narrow" w:eastAsia="Calibri" w:hAnsi="Arial Narrow" w:cs="Arial"/>
                <w:b/>
                <w:color w:val="auto"/>
                <w:lang w:eastAsia="cs-CZ"/>
              </w:rPr>
            </w:pPr>
          </w:p>
        </w:tc>
      </w:tr>
      <w:tr w:rsidR="00D31CA2" w14:paraId="1623EF09" w14:textId="77777777" w:rsidTr="001B3AD3">
        <w:tc>
          <w:tcPr>
            <w:tcW w:w="2126" w:type="dxa"/>
          </w:tcPr>
          <w:p w14:paraId="5EBB8299" w14:textId="77777777" w:rsidR="00D31CA2" w:rsidRPr="00D31CA2" w:rsidRDefault="00D31CA2" w:rsidP="00D31CA2">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 xml:space="preserve">Platca DPH: áno </w:t>
            </w:r>
            <w:r>
              <w:rPr>
                <w:rFonts w:ascii="Arial Narrow" w:eastAsia="Calibri" w:hAnsi="Arial Narrow" w:cs="Arial"/>
                <w:color w:val="auto"/>
                <w:lang w:eastAsia="cs-CZ"/>
              </w:rPr>
              <w:t>/</w:t>
            </w:r>
            <w:r w:rsidRPr="00D31CA2">
              <w:rPr>
                <w:rFonts w:ascii="Arial Narrow" w:eastAsia="Calibri" w:hAnsi="Arial Narrow" w:cs="Arial"/>
                <w:color w:val="auto"/>
                <w:lang w:eastAsia="cs-CZ"/>
              </w:rPr>
              <w:t xml:space="preserve"> nie</w:t>
            </w:r>
          </w:p>
        </w:tc>
        <w:tc>
          <w:tcPr>
            <w:tcW w:w="5812" w:type="dxa"/>
            <w:shd w:val="clear" w:color="auto" w:fill="EAF1DD" w:themeFill="accent3" w:themeFillTint="33"/>
          </w:tcPr>
          <w:p w14:paraId="5A8E0A09" w14:textId="77777777" w:rsidR="00D31CA2" w:rsidRDefault="00D31CA2" w:rsidP="00797DCC">
            <w:pPr>
              <w:autoSpaceDE w:val="0"/>
              <w:autoSpaceDN w:val="0"/>
              <w:adjustRightInd w:val="0"/>
              <w:rPr>
                <w:rFonts w:ascii="Arial Narrow" w:eastAsia="Calibri" w:hAnsi="Arial Narrow" w:cs="Arial"/>
                <w:b/>
                <w:color w:val="auto"/>
                <w:lang w:eastAsia="cs-CZ"/>
              </w:rPr>
            </w:pPr>
          </w:p>
        </w:tc>
      </w:tr>
      <w:tr w:rsidR="00D31CA2" w14:paraId="2E96AB61" w14:textId="77777777" w:rsidTr="001B3AD3">
        <w:tc>
          <w:tcPr>
            <w:tcW w:w="2126" w:type="dxa"/>
          </w:tcPr>
          <w:p w14:paraId="7B95F818" w14:textId="77777777" w:rsidR="00D31CA2" w:rsidRPr="00D31CA2" w:rsidRDefault="00D31CA2" w:rsidP="00797DCC">
            <w:pPr>
              <w:autoSpaceDE w:val="0"/>
              <w:autoSpaceDN w:val="0"/>
              <w:adjustRightInd w:val="0"/>
              <w:rPr>
                <w:rFonts w:ascii="Arial Narrow" w:eastAsia="Calibri" w:hAnsi="Arial Narrow" w:cs="Arial"/>
                <w:color w:val="auto"/>
                <w:lang w:eastAsia="cs-CZ"/>
              </w:rPr>
            </w:pPr>
            <w:r w:rsidRPr="00D31CA2">
              <w:rPr>
                <w:rFonts w:ascii="Arial Narrow" w:eastAsia="Calibri" w:hAnsi="Arial Narrow" w:cs="Arial"/>
                <w:color w:val="auto"/>
                <w:lang w:eastAsia="cs-CZ"/>
              </w:rPr>
              <w:t>Ostatné:</w:t>
            </w:r>
          </w:p>
        </w:tc>
        <w:tc>
          <w:tcPr>
            <w:tcW w:w="5812" w:type="dxa"/>
            <w:shd w:val="clear" w:color="auto" w:fill="EAF1DD" w:themeFill="accent3" w:themeFillTint="33"/>
          </w:tcPr>
          <w:p w14:paraId="435BAA07" w14:textId="77777777" w:rsidR="00D31CA2" w:rsidRDefault="00D31CA2" w:rsidP="00797DCC">
            <w:pPr>
              <w:autoSpaceDE w:val="0"/>
              <w:autoSpaceDN w:val="0"/>
              <w:adjustRightInd w:val="0"/>
              <w:rPr>
                <w:rFonts w:ascii="Arial Narrow" w:eastAsia="Calibri" w:hAnsi="Arial Narrow" w:cs="Arial"/>
                <w:b/>
                <w:color w:val="auto"/>
                <w:lang w:eastAsia="cs-CZ"/>
              </w:rPr>
            </w:pPr>
          </w:p>
        </w:tc>
      </w:tr>
    </w:tbl>
    <w:p w14:paraId="65398419" w14:textId="77777777" w:rsidR="00D31CA2" w:rsidRDefault="00D31CA2" w:rsidP="00797DCC">
      <w:pPr>
        <w:widowControl/>
        <w:autoSpaceDE w:val="0"/>
        <w:autoSpaceDN w:val="0"/>
        <w:adjustRightInd w:val="0"/>
        <w:rPr>
          <w:rFonts w:ascii="Arial Narrow" w:eastAsia="Calibri" w:hAnsi="Arial Narrow" w:cs="Arial"/>
          <w:b/>
          <w:color w:val="auto"/>
          <w:sz w:val="22"/>
          <w:szCs w:val="22"/>
          <w:lang w:eastAsia="cs-CZ" w:bidi="ar-SA"/>
        </w:rPr>
      </w:pPr>
    </w:p>
    <w:p w14:paraId="6A8DA772" w14:textId="77777777" w:rsidR="00797DCC" w:rsidRDefault="00797DCC" w:rsidP="00DD2184">
      <w:pPr>
        <w:widowControl/>
        <w:numPr>
          <w:ilvl w:val="0"/>
          <w:numId w:val="1"/>
        </w:numPr>
        <w:autoSpaceDE w:val="0"/>
        <w:autoSpaceDN w:val="0"/>
        <w:adjustRightInd w:val="0"/>
        <w:spacing w:after="200" w:line="276" w:lineRule="auto"/>
        <w:ind w:left="709" w:hanging="283"/>
        <w:jc w:val="both"/>
        <w:rPr>
          <w:rFonts w:ascii="Arial Narrow" w:eastAsia="Calibri" w:hAnsi="Arial Narrow" w:cs="Arial"/>
          <w:b/>
          <w:color w:val="auto"/>
          <w:sz w:val="22"/>
          <w:szCs w:val="22"/>
          <w:lang w:eastAsia="cs-CZ" w:bidi="ar-SA"/>
        </w:rPr>
      </w:pPr>
      <w:r w:rsidRPr="001F3BBD">
        <w:rPr>
          <w:rFonts w:ascii="Arial Narrow" w:eastAsia="Calibri" w:hAnsi="Arial Narrow" w:cs="Arial"/>
          <w:b/>
          <w:color w:val="auto"/>
          <w:sz w:val="22"/>
          <w:szCs w:val="22"/>
          <w:lang w:eastAsia="cs-CZ" w:bidi="ar-SA"/>
        </w:rPr>
        <w:t>Opis predmetu zákazky:</w:t>
      </w:r>
    </w:p>
    <w:p w14:paraId="575D9DA0" w14:textId="24E2E15E" w:rsidR="004F629E" w:rsidRDefault="00797DCC" w:rsidP="004F629E">
      <w:pPr>
        <w:pStyle w:val="oj-doc-ti"/>
        <w:shd w:val="clear" w:color="auto" w:fill="FFFFFF"/>
        <w:spacing w:before="240" w:beforeAutospacing="0" w:after="120" w:afterAutospacing="0"/>
        <w:jc w:val="both"/>
        <w:rPr>
          <w:rFonts w:ascii="Arial Narrow" w:eastAsia="Calibri" w:hAnsi="Arial Narrow"/>
          <w:sz w:val="22"/>
          <w:szCs w:val="22"/>
          <w:lang w:eastAsia="en-US"/>
        </w:rPr>
      </w:pPr>
      <w:r w:rsidRPr="001F3BBD">
        <w:rPr>
          <w:rFonts w:ascii="Arial Narrow" w:eastAsia="Calibri" w:hAnsi="Arial Narrow"/>
          <w:sz w:val="22"/>
          <w:szCs w:val="22"/>
          <w:lang w:eastAsia="en-US"/>
        </w:rPr>
        <w:t>Predmetom verejného obstarávania je záväzok zhotoviteľa zabezpečiť pre objednávateľa</w:t>
      </w:r>
      <w:r w:rsidR="00E70602">
        <w:rPr>
          <w:rFonts w:ascii="Arial Narrow" w:eastAsia="Calibri" w:hAnsi="Arial Narrow"/>
          <w:sz w:val="22"/>
          <w:szCs w:val="22"/>
          <w:lang w:eastAsia="en-US"/>
        </w:rPr>
        <w:t xml:space="preserve"> </w:t>
      </w:r>
      <w:r w:rsidR="00160EE7">
        <w:rPr>
          <w:rFonts w:ascii="Arial Narrow" w:eastAsia="Calibri" w:hAnsi="Arial Narrow"/>
          <w:sz w:val="22"/>
          <w:szCs w:val="22"/>
          <w:lang w:eastAsia="en-US"/>
        </w:rPr>
        <w:t xml:space="preserve">potrebné </w:t>
      </w:r>
      <w:r w:rsidRPr="001F3BBD">
        <w:rPr>
          <w:rFonts w:ascii="Arial Narrow" w:eastAsia="Calibri" w:hAnsi="Arial Narrow"/>
          <w:sz w:val="22"/>
          <w:szCs w:val="22"/>
          <w:lang w:eastAsia="en-US"/>
        </w:rPr>
        <w:t>softvér</w:t>
      </w:r>
      <w:r w:rsidR="00DF61B2">
        <w:rPr>
          <w:rFonts w:ascii="Arial Narrow" w:eastAsia="Calibri" w:hAnsi="Arial Narrow"/>
          <w:sz w:val="22"/>
          <w:szCs w:val="22"/>
          <w:lang w:eastAsia="en-US"/>
        </w:rPr>
        <w:t>y</w:t>
      </w:r>
      <w:r w:rsidR="00160EE7">
        <w:rPr>
          <w:rFonts w:ascii="Arial Narrow" w:eastAsia="Calibri" w:hAnsi="Arial Narrow"/>
          <w:sz w:val="22"/>
          <w:szCs w:val="22"/>
          <w:lang w:eastAsia="en-US"/>
        </w:rPr>
        <w:t xml:space="preserve"> a</w:t>
      </w:r>
      <w:r w:rsidRPr="001F3BBD">
        <w:rPr>
          <w:rFonts w:ascii="Arial Narrow" w:eastAsia="Calibri" w:hAnsi="Arial Narrow"/>
          <w:sz w:val="22"/>
          <w:szCs w:val="22"/>
          <w:lang w:eastAsia="en-US"/>
        </w:rPr>
        <w:t xml:space="preserve"> </w:t>
      </w:r>
      <w:r w:rsidR="00160EE7">
        <w:rPr>
          <w:rFonts w:ascii="Arial Narrow" w:eastAsia="Calibri" w:hAnsi="Arial Narrow"/>
          <w:sz w:val="22"/>
          <w:szCs w:val="22"/>
          <w:lang w:eastAsia="en-US"/>
        </w:rPr>
        <w:t xml:space="preserve"> softvérové </w:t>
      </w:r>
      <w:r w:rsidRPr="001F3BBD">
        <w:rPr>
          <w:rFonts w:ascii="Arial Narrow" w:eastAsia="Calibri" w:hAnsi="Arial Narrow"/>
          <w:sz w:val="22"/>
          <w:szCs w:val="22"/>
          <w:lang w:eastAsia="en-US"/>
        </w:rPr>
        <w:t>podporné služby pre</w:t>
      </w:r>
      <w:r w:rsidR="009958FF">
        <w:rPr>
          <w:rFonts w:ascii="Arial Narrow" w:eastAsia="Calibri" w:hAnsi="Arial Narrow"/>
          <w:sz w:val="22"/>
          <w:szCs w:val="22"/>
          <w:lang w:eastAsia="en-US"/>
        </w:rPr>
        <w:t xml:space="preserve"> úpravu</w:t>
      </w:r>
      <w:r w:rsidRPr="001F3BBD">
        <w:rPr>
          <w:rFonts w:ascii="Arial Narrow" w:eastAsia="Calibri" w:hAnsi="Arial Narrow"/>
          <w:sz w:val="22"/>
          <w:szCs w:val="22"/>
          <w:lang w:eastAsia="en-US"/>
        </w:rPr>
        <w:t xml:space="preserve"> </w:t>
      </w:r>
      <w:r w:rsidR="009958FF">
        <w:rPr>
          <w:rFonts w:ascii="Arial Narrow" w:eastAsia="Calibri" w:hAnsi="Arial Narrow"/>
          <w:sz w:val="22"/>
          <w:szCs w:val="22"/>
          <w:lang w:eastAsia="en-US"/>
        </w:rPr>
        <w:t xml:space="preserve">národného </w:t>
      </w:r>
      <w:r w:rsidRPr="001F3BBD">
        <w:rPr>
          <w:rFonts w:ascii="Arial Narrow" w:eastAsia="Calibri" w:hAnsi="Arial Narrow"/>
          <w:sz w:val="22"/>
          <w:szCs w:val="22"/>
          <w:lang w:eastAsia="en-US"/>
        </w:rPr>
        <w:t>informačn</w:t>
      </w:r>
      <w:r w:rsidR="009958FF">
        <w:rPr>
          <w:rFonts w:ascii="Arial Narrow" w:eastAsia="Calibri" w:hAnsi="Arial Narrow"/>
          <w:sz w:val="22"/>
          <w:szCs w:val="22"/>
          <w:lang w:eastAsia="en-US"/>
        </w:rPr>
        <w:t>ého</w:t>
      </w:r>
      <w:r w:rsidRPr="001F3BBD">
        <w:rPr>
          <w:rFonts w:ascii="Arial Narrow" w:eastAsia="Calibri" w:hAnsi="Arial Narrow"/>
          <w:sz w:val="22"/>
          <w:szCs w:val="22"/>
          <w:lang w:eastAsia="en-US"/>
        </w:rPr>
        <w:t xml:space="preserve"> systém</w:t>
      </w:r>
      <w:r w:rsidR="009958FF">
        <w:rPr>
          <w:rFonts w:ascii="Arial Narrow" w:eastAsia="Calibri" w:hAnsi="Arial Narrow"/>
          <w:sz w:val="22"/>
          <w:szCs w:val="22"/>
          <w:lang w:eastAsia="en-US"/>
        </w:rPr>
        <w:t>u</w:t>
      </w:r>
      <w:r w:rsidRPr="001F3BBD">
        <w:rPr>
          <w:rFonts w:ascii="Arial Narrow" w:eastAsia="Calibri" w:hAnsi="Arial Narrow"/>
          <w:sz w:val="22"/>
          <w:szCs w:val="22"/>
          <w:lang w:eastAsia="en-US"/>
        </w:rPr>
        <w:t xml:space="preserve"> AFIS/EURODAC</w:t>
      </w:r>
      <w:r w:rsidR="004F629E">
        <w:rPr>
          <w:rFonts w:ascii="Arial Narrow" w:eastAsia="Calibri" w:hAnsi="Arial Narrow"/>
          <w:sz w:val="22"/>
          <w:szCs w:val="22"/>
          <w:lang w:eastAsia="en-US"/>
        </w:rPr>
        <w:t xml:space="preserve"> </w:t>
      </w:r>
      <w:r w:rsidR="002C171D">
        <w:rPr>
          <w:rFonts w:ascii="Arial Narrow" w:eastAsia="Calibri" w:hAnsi="Arial Narrow"/>
          <w:sz w:val="22"/>
          <w:szCs w:val="22"/>
          <w:lang w:eastAsia="en-US"/>
        </w:rPr>
        <w:t xml:space="preserve">v súlade </w:t>
      </w:r>
      <w:r w:rsidR="002C171D">
        <w:rPr>
          <w:rFonts w:ascii="Arial Narrow" w:eastAsia="Calibri" w:hAnsi="Arial Narrow"/>
          <w:b/>
          <w:sz w:val="22"/>
          <w:szCs w:val="22"/>
          <w:lang w:eastAsia="en-US"/>
        </w:rPr>
        <w:t>NARIADENÍM</w:t>
      </w:r>
      <w:r w:rsidR="004F629E" w:rsidRPr="004F629E">
        <w:rPr>
          <w:rFonts w:ascii="Arial Narrow" w:eastAsia="Calibri" w:hAnsi="Arial Narrow"/>
          <w:b/>
          <w:sz w:val="22"/>
          <w:szCs w:val="22"/>
          <w:lang w:eastAsia="en-US"/>
        </w:rPr>
        <w:t xml:space="preserve"> EURÓPSKEHO PARLAMENTU A RADY (EÚ) 2024/1358 zo 14. mája 2024 o zriadení systému Eurodac na porovnávanie biometrických údajov</w:t>
      </w:r>
      <w:r w:rsidR="004F629E" w:rsidRPr="004F629E">
        <w:rPr>
          <w:rFonts w:ascii="Arial Narrow" w:eastAsia="Calibri" w:hAnsi="Arial Narrow"/>
          <w:sz w:val="22"/>
          <w:szCs w:val="22"/>
          <w:lang w:eastAsia="en-US"/>
        </w:rPr>
        <w:t xml:space="preserve"> s cieľom účinne uplatňovať nariadenia Európskeho parlamentu a Rady (EÚ) 2024/1351 a (EÚ) 2024/1350 a smernicu Rady 2001/55/ES a identifikovať neoprá</w:t>
      </w:r>
      <w:bookmarkStart w:id="0" w:name="_GoBack"/>
      <w:bookmarkEnd w:id="0"/>
      <w:r w:rsidR="004F629E" w:rsidRPr="004F629E">
        <w:rPr>
          <w:rFonts w:ascii="Arial Narrow" w:eastAsia="Calibri" w:hAnsi="Arial Narrow"/>
          <w:sz w:val="22"/>
          <w:szCs w:val="22"/>
          <w:lang w:eastAsia="en-US"/>
        </w:rPr>
        <w:t>vnene sa zdržiavajúcich štátnych príslušníkov tretích krajín a osoby bez štátnej príslušnosti, o žiadostiach orgánov presadzovania práva členských štátov a Europolu o porovnanie s údajmi v systéme Eurodac na účely presadzovania práva, o zmene nariadení Európskeho parlamentu a Rady (EÚ) 2018/1240 a (EÚ) 2019/818 a o zrušení nariadenia Európskeho parlamentu a Rady (EÚ) č. 603/2013</w:t>
      </w:r>
      <w:r w:rsidR="00B6230C">
        <w:rPr>
          <w:rFonts w:ascii="Arial Narrow" w:eastAsia="Calibri" w:hAnsi="Arial Narrow"/>
          <w:sz w:val="22"/>
          <w:szCs w:val="22"/>
          <w:lang w:eastAsia="en-US"/>
        </w:rPr>
        <w:t xml:space="preserve"> </w:t>
      </w:r>
      <w:r w:rsidR="00B6230C">
        <w:rPr>
          <w:rFonts w:ascii="Arial Narrow" w:eastAsia="Calibri" w:hAnsi="Arial Narrow"/>
          <w:bCs/>
          <w:sz w:val="22"/>
          <w:szCs w:val="22"/>
          <w:lang w:eastAsia="en-US"/>
        </w:rPr>
        <w:t>(ďalej len „Eurodac Recast“)</w:t>
      </w:r>
      <w:r w:rsidR="002C171D">
        <w:rPr>
          <w:rFonts w:ascii="Arial Narrow" w:eastAsia="Calibri" w:hAnsi="Arial Narrow"/>
          <w:sz w:val="22"/>
          <w:szCs w:val="22"/>
          <w:lang w:eastAsia="en-US"/>
        </w:rPr>
        <w:t xml:space="preserve"> a technic</w:t>
      </w:r>
      <w:r w:rsidR="009958FF">
        <w:rPr>
          <w:rFonts w:ascii="Arial Narrow" w:eastAsia="Calibri" w:hAnsi="Arial Narrow"/>
          <w:sz w:val="22"/>
          <w:szCs w:val="22"/>
          <w:lang w:eastAsia="en-US"/>
        </w:rPr>
        <w:t>kej dokumentácie CUD ICD a ESP ICD</w:t>
      </w:r>
      <w:r w:rsidR="00B6230C" w:rsidRPr="002827CB">
        <w:rPr>
          <w:rStyle w:val="Odkaznapoznmkupodiarou"/>
          <w:rFonts w:ascii="Arial Narrow" w:eastAsia="Calibri" w:hAnsi="Arial Narrow"/>
          <w:b/>
          <w:sz w:val="22"/>
          <w:szCs w:val="22"/>
          <w:lang w:eastAsia="en-US"/>
        </w:rPr>
        <w:footnoteReference w:id="1"/>
      </w:r>
      <w:r w:rsidR="002827CB">
        <w:rPr>
          <w:rFonts w:ascii="Arial Narrow" w:eastAsia="Calibri" w:hAnsi="Arial Narrow"/>
          <w:sz w:val="22"/>
          <w:szCs w:val="22"/>
          <w:lang w:eastAsia="en-US"/>
        </w:rPr>
        <w:t>*</w:t>
      </w:r>
      <w:r w:rsidR="009958FF" w:rsidRPr="002827CB">
        <w:rPr>
          <w:rFonts w:ascii="Arial Narrow" w:eastAsia="Calibri" w:hAnsi="Arial Narrow"/>
          <w:b/>
          <w:sz w:val="22"/>
          <w:szCs w:val="22"/>
          <w:lang w:eastAsia="en-US"/>
        </w:rPr>
        <w:t xml:space="preserve"> </w:t>
      </w:r>
    </w:p>
    <w:p w14:paraId="3D74DB77" w14:textId="77777777" w:rsidR="00E45642" w:rsidRPr="009958FF" w:rsidRDefault="002C171D" w:rsidP="002827CB">
      <w:pPr>
        <w:pStyle w:val="oj-doc-ti"/>
        <w:numPr>
          <w:ilvl w:val="0"/>
          <w:numId w:val="30"/>
        </w:numPr>
        <w:shd w:val="clear" w:color="auto" w:fill="FFFFFF"/>
        <w:spacing w:before="0" w:beforeAutospacing="0" w:after="0" w:afterAutospacing="0"/>
        <w:ind w:left="0" w:firstLine="0"/>
        <w:jc w:val="both"/>
        <w:rPr>
          <w:rFonts w:ascii="Arial Narrow" w:eastAsia="Calibri" w:hAnsi="Arial Narrow"/>
          <w:b/>
          <w:sz w:val="22"/>
          <w:szCs w:val="22"/>
          <w:lang w:eastAsia="en-US"/>
        </w:rPr>
      </w:pPr>
      <w:r w:rsidRPr="009958FF">
        <w:rPr>
          <w:rFonts w:ascii="Arial Narrow" w:eastAsia="Calibri" w:hAnsi="Arial Narrow"/>
          <w:b/>
          <w:sz w:val="22"/>
          <w:szCs w:val="22"/>
          <w:lang w:eastAsia="en-US"/>
        </w:rPr>
        <w:t>CUD ICD V 02_00_00 alebo vyššia</w:t>
      </w:r>
    </w:p>
    <w:p w14:paraId="471443FD"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 xml:space="preserve">EDAC_MS_CUD_ICD_02_00_00, </w:t>
      </w:r>
    </w:p>
    <w:p w14:paraId="6F811FFE" w14:textId="77777777" w:rsidR="002C171D" w:rsidRP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EDAC_MS_CUD_ICD_02_00_00_DIS</w:t>
      </w:r>
    </w:p>
    <w:p w14:paraId="47B5405E" w14:textId="77777777" w:rsidR="002C171D"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EDAC_MS_CUD_ICD_02_00_00_Release_notes</w:t>
      </w:r>
    </w:p>
    <w:p w14:paraId="0F7341F9"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EDAC_MS_CUD_ICD_02_00_00_TRCH</w:t>
      </w:r>
    </w:p>
    <w:p w14:paraId="53B6AF8B"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Pr>
          <w:rFonts w:ascii="Arial Narrow" w:eastAsia="Calibri" w:hAnsi="Arial Narrow"/>
          <w:sz w:val="22"/>
          <w:szCs w:val="22"/>
          <w:lang w:eastAsia="en-US"/>
        </w:rPr>
        <w:t> Annexes:</w:t>
      </w:r>
    </w:p>
    <w:p w14:paraId="22794948"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 NIST file format_00_00_06</w:t>
      </w:r>
    </w:p>
    <w:p w14:paraId="21FD0435"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EDAC_CIR-Mapping_00_00_05</w:t>
      </w:r>
    </w:p>
    <w:p w14:paraId="02972FD0"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EDAC_CodeTable_00_00_09</w:t>
      </w:r>
    </w:p>
    <w:p w14:paraId="7D11E7C5"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EDAC_Glossary</w:t>
      </w:r>
    </w:p>
    <w:p w14:paraId="32F56D07"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EDAC_MS_CUD_ICD_Annex_CDM_00_00_07</w:t>
      </w:r>
    </w:p>
    <w:p w14:paraId="0C6464B6"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EDAC_MS_CUD_ICD_Annex_Protobuf_02_00_00</w:t>
      </w:r>
    </w:p>
    <w:p w14:paraId="02785251"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EDAC_MS_CUD_ICD_Business Rules Errors and Warnings_00_00_08</w:t>
      </w:r>
    </w:p>
    <w:p w14:paraId="5CFAA9BE"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EDAC_MS_CUD_ICD_Update Reasons_00_00_03</w:t>
      </w:r>
    </w:p>
    <w:p w14:paraId="174EC056"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Pr>
          <w:rFonts w:ascii="Arial Narrow" w:eastAsia="Calibri" w:hAnsi="Arial Narrow"/>
          <w:sz w:val="22"/>
          <w:szCs w:val="22"/>
          <w:lang w:eastAsia="en-US"/>
        </w:rPr>
        <w:t> Reference documents:</w:t>
      </w:r>
    </w:p>
    <w:p w14:paraId="43355359"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CIR-Code Tables_19</w:t>
      </w:r>
    </w:p>
    <w:p w14:paraId="6FCB4855"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EDAC_Business_Use_Cases_01_00_00</w:t>
      </w:r>
    </w:p>
    <w:p w14:paraId="64A2DE43"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EDAC_Business_Use_Cases_01_00_00</w:t>
      </w:r>
    </w:p>
    <w:p w14:paraId="57359411"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EDAC_ESP_MS_external_ICD_01_00_00</w:t>
      </w:r>
    </w:p>
    <w:p w14:paraId="3D7E4750"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EDAC_HLD_00_02_00</w:t>
      </w:r>
    </w:p>
    <w:p w14:paraId="30829A8F"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EDAC_Interim_Requirement_BR_00_02_00</w:t>
      </w:r>
    </w:p>
    <w:p w14:paraId="1D703944"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EDAC_Interim_Requirement_SHR_00_02_00</w:t>
      </w:r>
    </w:p>
    <w:p w14:paraId="7551ACF5"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EDAC_Interim_Requirements_FR_00_01_00</w:t>
      </w:r>
    </w:p>
    <w:p w14:paraId="5965293D"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EDAC_Interim_Requirements_NFR_00_01_00</w:t>
      </w:r>
    </w:p>
    <w:p w14:paraId="18EBFB47"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IO-CIR-E2-WP2-004-2-m6-Final_Interface_Control_Document_(ICD)_External_15_00_00</w:t>
      </w:r>
    </w:p>
    <w:p w14:paraId="30139EC6"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IO-CMD-E2-WP2-003-m3_CMD_Canonical_Data_Model_07_00_00</w:t>
      </w:r>
    </w:p>
    <w:p w14:paraId="7BBECC72" w14:textId="77777777" w:rsidR="00E45642" w:rsidRPr="00E45642" w:rsidRDefault="002827C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Pr>
          <w:rFonts w:ascii="Arial Narrow" w:eastAsia="Calibri" w:hAnsi="Arial Narrow"/>
          <w:noProof/>
          <w:sz w:val="22"/>
          <w:szCs w:val="22"/>
        </w:rPr>
        <mc:AlternateContent>
          <mc:Choice Requires="wps">
            <w:drawing>
              <wp:anchor distT="0" distB="0" distL="114300" distR="114300" simplePos="0" relativeHeight="251659264" behindDoc="0" locked="0" layoutInCell="1" allowOverlap="1" wp14:anchorId="2C390F97" wp14:editId="2417CEE7">
                <wp:simplePos x="0" y="0"/>
                <wp:positionH relativeFrom="column">
                  <wp:posOffset>62230</wp:posOffset>
                </wp:positionH>
                <wp:positionV relativeFrom="paragraph">
                  <wp:posOffset>306070</wp:posOffset>
                </wp:positionV>
                <wp:extent cx="5887720" cy="10160"/>
                <wp:effectExtent l="0" t="0" r="36830" b="27940"/>
                <wp:wrapNone/>
                <wp:docPr id="5" name="Rovná spojnica 5"/>
                <wp:cNvGraphicFramePr/>
                <a:graphic xmlns:a="http://schemas.openxmlformats.org/drawingml/2006/main">
                  <a:graphicData uri="http://schemas.microsoft.com/office/word/2010/wordprocessingShape">
                    <wps:wsp>
                      <wps:cNvCnPr/>
                      <wps:spPr>
                        <a:xfrm flipV="1">
                          <a:off x="0" y="0"/>
                          <a:ext cx="588772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F2BE8" id="Rovná spojnica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pt,24.1pt" to="46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" strokecolor="black [3040]"/>
            </w:pict>
          </mc:Fallback>
        </mc:AlternateContent>
      </w:r>
      <w:r w:rsidR="00E45642" w:rsidRPr="00E45642">
        <w:rPr>
          <w:rFonts w:ascii="Arial Narrow" w:eastAsia="Calibri" w:hAnsi="Arial Narrow"/>
          <w:sz w:val="22"/>
          <w:szCs w:val="22"/>
          <w:lang w:eastAsia="en-US"/>
        </w:rPr>
        <w:t>sBMS_SC02_ICD_Annex_2_Exc_16_00_00</w:t>
      </w:r>
    </w:p>
    <w:p w14:paraId="61B62C4B" w14:textId="77777777" w:rsidR="002C171D" w:rsidRPr="009958FF" w:rsidRDefault="002C171D" w:rsidP="00DD2184">
      <w:pPr>
        <w:pStyle w:val="oj-doc-ti"/>
        <w:numPr>
          <w:ilvl w:val="0"/>
          <w:numId w:val="30"/>
        </w:numPr>
        <w:shd w:val="clear" w:color="auto" w:fill="FFFFFF"/>
        <w:spacing w:before="240" w:beforeAutospacing="0" w:after="120" w:afterAutospacing="0"/>
        <w:ind w:left="0" w:firstLine="0"/>
        <w:jc w:val="both"/>
        <w:rPr>
          <w:rFonts w:ascii="Arial Narrow" w:eastAsia="Calibri" w:hAnsi="Arial Narrow"/>
          <w:b/>
          <w:sz w:val="22"/>
          <w:szCs w:val="22"/>
          <w:lang w:eastAsia="en-US"/>
        </w:rPr>
      </w:pPr>
      <w:r w:rsidRPr="009958FF">
        <w:rPr>
          <w:rFonts w:ascii="Arial Narrow" w:eastAsia="Calibri" w:hAnsi="Arial Narrow"/>
          <w:b/>
          <w:sz w:val="22"/>
          <w:szCs w:val="22"/>
          <w:lang w:eastAsia="en-US"/>
        </w:rPr>
        <w:t>ESP ICD V01_00_00 alebo vyššia</w:t>
      </w:r>
    </w:p>
    <w:p w14:paraId="24CE3541"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EDAC_ESP_MS_external_ICD_01_00_00</w:t>
      </w:r>
    </w:p>
    <w:p w14:paraId="15DDC9B2"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lastRenderedPageBreak/>
        <w:t>EDAC_ESP_MS_external_ICD_01_00_00_DIS</w:t>
      </w:r>
    </w:p>
    <w:p w14:paraId="788F6549"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EDAC_ESP_MS_external_ICD_01_00_00_TRCH</w:t>
      </w:r>
    </w:p>
    <w:p w14:paraId="302DA77E"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Pr>
          <w:rFonts w:ascii="Arial Narrow" w:eastAsia="Calibri" w:hAnsi="Arial Narrow"/>
          <w:sz w:val="22"/>
          <w:szCs w:val="22"/>
          <w:lang w:eastAsia="en-US"/>
        </w:rPr>
        <w:t> Annexes:</w:t>
      </w:r>
    </w:p>
    <w:p w14:paraId="627F5DEB"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 NIST file format_00_00_06</w:t>
      </w:r>
    </w:p>
    <w:p w14:paraId="4B42F5B5"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EDAC_CodeTable_00_00_09</w:t>
      </w:r>
    </w:p>
    <w:p w14:paraId="62D90BD3"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EDAC_ESP_MS_external_ICD_Annex_Protobuf_01_00_00</w:t>
      </w:r>
    </w:p>
    <w:p w14:paraId="3BA78D25" w14:textId="77777777" w:rsidR="00E45642" w:rsidRDefault="00E45642"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E45642">
        <w:rPr>
          <w:rFonts w:ascii="Arial Narrow" w:eastAsia="Calibri" w:hAnsi="Arial Narrow"/>
          <w:sz w:val="22"/>
          <w:szCs w:val="22"/>
          <w:lang w:eastAsia="en-US"/>
        </w:rPr>
        <w:t>EDAC_Glossary</w:t>
      </w:r>
    </w:p>
    <w:p w14:paraId="25DEA912" w14:textId="77777777" w:rsidR="00E45642" w:rsidRDefault="00E45642" w:rsidP="00DD2184">
      <w:pPr>
        <w:pStyle w:val="oj-doc-ti"/>
        <w:numPr>
          <w:ilvl w:val="1"/>
          <w:numId w:val="30"/>
        </w:numPr>
        <w:shd w:val="clear" w:color="auto" w:fill="FFFFFF"/>
        <w:spacing w:before="0" w:beforeAutospacing="0" w:after="0" w:afterAutospacing="0"/>
        <w:jc w:val="both"/>
        <w:rPr>
          <w:rFonts w:ascii="Arial Narrow" w:eastAsia="Calibri" w:hAnsi="Arial Narrow"/>
          <w:sz w:val="22"/>
          <w:szCs w:val="22"/>
          <w:lang w:eastAsia="en-US"/>
        </w:rPr>
      </w:pPr>
      <w:r>
        <w:rPr>
          <w:rFonts w:ascii="Arial Narrow" w:eastAsia="Calibri" w:hAnsi="Arial Narrow"/>
          <w:sz w:val="22"/>
          <w:szCs w:val="22"/>
          <w:lang w:eastAsia="en-US"/>
        </w:rPr>
        <w:t>Reference Documents</w:t>
      </w:r>
    </w:p>
    <w:p w14:paraId="6A08EF34"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Amendments to IO implementing acts</w:t>
      </w:r>
    </w:p>
    <w:p w14:paraId="73CD8BA8"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EDAC_Business_Use_Cases_01_00_00</w:t>
      </w:r>
    </w:p>
    <w:p w14:paraId="2F73B035"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EDAC_Eurodac_Recast_HLD_00_02_00</w:t>
      </w:r>
    </w:p>
    <w:p w14:paraId="043BA49E"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EDAC_MS_CUD_ICD_02_00_00</w:t>
      </w:r>
    </w:p>
    <w:p w14:paraId="7F27002F"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IO-CIR-E2-WP2-004-2-m6-Final_Interface_Control_Document_(ICD)_External_15_00_00</w:t>
      </w:r>
    </w:p>
    <w:p w14:paraId="163F1386"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IO-CMD-E2-WP2-003-m3_CMD_Canonical_Data_Model_07_00_00</w:t>
      </w:r>
    </w:p>
    <w:p w14:paraId="0CDCA651" w14:textId="77777777" w:rsidR="00C764FB" w:rsidRDefault="00C764FB" w:rsidP="00DD2184">
      <w:pPr>
        <w:pStyle w:val="oj-doc-ti"/>
        <w:numPr>
          <w:ilvl w:val="2"/>
          <w:numId w:val="30"/>
        </w:numPr>
        <w:shd w:val="clear" w:color="auto" w:fill="FFFFFF"/>
        <w:spacing w:before="0" w:beforeAutospacing="0" w:after="0" w:afterAutospacing="0"/>
        <w:jc w:val="both"/>
        <w:rPr>
          <w:rFonts w:ascii="Arial Narrow" w:eastAsia="Calibri" w:hAnsi="Arial Narrow"/>
          <w:sz w:val="22"/>
          <w:szCs w:val="22"/>
          <w:lang w:eastAsia="en-US"/>
        </w:rPr>
      </w:pPr>
      <w:r w:rsidRPr="00C764FB">
        <w:rPr>
          <w:rFonts w:ascii="Arial Narrow" w:eastAsia="Calibri" w:hAnsi="Arial Narrow"/>
          <w:sz w:val="22"/>
          <w:szCs w:val="22"/>
          <w:lang w:eastAsia="en-US"/>
        </w:rPr>
        <w:t>IO-ESP-E2-WP2-004-2-m10_Final Interface Control Document (ICD) External_16_02_00_ACC</w:t>
      </w:r>
    </w:p>
    <w:p w14:paraId="07E53278" w14:textId="77777777" w:rsidR="00797DCC" w:rsidRPr="004F629E" w:rsidRDefault="00E45642" w:rsidP="002827CB">
      <w:pPr>
        <w:pStyle w:val="oj-doc-ti"/>
        <w:shd w:val="clear" w:color="auto" w:fill="FFFFFF"/>
        <w:spacing w:before="240" w:beforeAutospacing="0" w:after="120" w:afterAutospacing="0"/>
        <w:jc w:val="both"/>
        <w:rPr>
          <w:rFonts w:ascii="Arial Narrow" w:eastAsiaTheme="minorHAnsi" w:hAnsi="Arial Narrow"/>
          <w:sz w:val="22"/>
          <w:szCs w:val="22"/>
        </w:rPr>
      </w:pPr>
      <w:r>
        <w:rPr>
          <w:rFonts w:ascii="Arial Narrow" w:eastAsia="Calibri" w:hAnsi="Arial Narrow"/>
          <w:sz w:val="22"/>
          <w:szCs w:val="22"/>
          <w:lang w:eastAsia="en-US"/>
        </w:rPr>
        <w:tab/>
      </w:r>
      <w:r w:rsidR="004F629E" w:rsidRPr="004F629E">
        <w:rPr>
          <w:rFonts w:ascii="Arial Narrow" w:eastAsia="Calibri" w:hAnsi="Arial Narrow"/>
          <w:bCs/>
          <w:sz w:val="22"/>
          <w:szCs w:val="22"/>
          <w:lang w:eastAsia="en-US"/>
        </w:rPr>
        <w:t>A</w:t>
      </w:r>
      <w:r w:rsidR="004F629E">
        <w:rPr>
          <w:rFonts w:ascii="Arial Narrow" w:eastAsia="Calibri" w:hAnsi="Arial Narrow"/>
          <w:bCs/>
          <w:sz w:val="22"/>
          <w:szCs w:val="22"/>
          <w:lang w:eastAsia="en-US"/>
        </w:rPr>
        <w:t>F</w:t>
      </w:r>
      <w:r w:rsidR="00797DCC" w:rsidRPr="004F629E">
        <w:rPr>
          <w:rFonts w:ascii="Arial Narrow" w:eastAsia="Calibri" w:hAnsi="Arial Narrow"/>
          <w:bCs/>
          <w:sz w:val="22"/>
          <w:szCs w:val="22"/>
          <w:lang w:eastAsia="en-US"/>
        </w:rPr>
        <w:t xml:space="preserve">IS je </w:t>
      </w:r>
      <w:r w:rsidR="00797DCC" w:rsidRPr="004F629E">
        <w:rPr>
          <w:rFonts w:ascii="Arial Narrow" w:eastAsia="Calibri" w:hAnsi="Arial Narrow"/>
          <w:sz w:val="22"/>
          <w:szCs w:val="22"/>
          <w:lang w:eastAsia="en-US"/>
        </w:rPr>
        <w:t xml:space="preserve">celoštátny informačný systém automatizovanej </w:t>
      </w:r>
      <w:r w:rsidR="004F629E" w:rsidRPr="004F629E">
        <w:rPr>
          <w:rFonts w:ascii="Arial Narrow" w:eastAsia="Calibri" w:hAnsi="Arial Narrow"/>
          <w:sz w:val="22"/>
          <w:szCs w:val="22"/>
          <w:lang w:eastAsia="en-US"/>
        </w:rPr>
        <w:t xml:space="preserve">biometrickej </w:t>
      </w:r>
      <w:r w:rsidR="000D2824">
        <w:rPr>
          <w:rFonts w:ascii="Arial Narrow" w:eastAsia="Calibri" w:hAnsi="Arial Narrow"/>
          <w:sz w:val="22"/>
          <w:szCs w:val="22"/>
          <w:lang w:eastAsia="en-US"/>
        </w:rPr>
        <w:t>identifikácie osôb</w:t>
      </w:r>
    </w:p>
    <w:p w14:paraId="7ECDCC2E" w14:textId="77777777" w:rsidR="00797DCC" w:rsidRPr="004F629E" w:rsidRDefault="00797DCC" w:rsidP="00DD2184">
      <w:pPr>
        <w:pStyle w:val="Odsekzoznamu"/>
        <w:numPr>
          <w:ilvl w:val="0"/>
          <w:numId w:val="30"/>
        </w:numPr>
        <w:spacing w:after="160" w:line="252" w:lineRule="auto"/>
        <w:jc w:val="both"/>
        <w:rPr>
          <w:rFonts w:ascii="Arial Narrow" w:eastAsia="Calibri" w:hAnsi="Arial Narrow" w:cs="Calibri"/>
          <w:sz w:val="22"/>
          <w:szCs w:val="22"/>
          <w:lang w:eastAsia="en-US"/>
        </w:rPr>
      </w:pPr>
      <w:r w:rsidRPr="004F629E">
        <w:rPr>
          <w:rFonts w:ascii="Arial Narrow" w:eastAsia="Calibri" w:hAnsi="Arial Narrow"/>
          <w:bCs/>
          <w:sz w:val="22"/>
          <w:szCs w:val="22"/>
          <w:lang w:eastAsia="en-US"/>
        </w:rPr>
        <w:t xml:space="preserve">EURODAC je  </w:t>
      </w:r>
      <w:r w:rsidRPr="004F629E">
        <w:rPr>
          <w:rFonts w:ascii="Arial Narrow" w:eastAsia="Calibri" w:hAnsi="Arial Narrow"/>
          <w:sz w:val="22"/>
          <w:szCs w:val="22"/>
          <w:lang w:eastAsia="en-US"/>
        </w:rPr>
        <w:t>súčasť centrálneho systému celoštátneho informačného systému automatizovanej daktyloskopickej identifikácie osôb (AFIS), ktorá napĺňa požiadavky</w:t>
      </w:r>
      <w:r w:rsidRPr="004F629E">
        <w:rPr>
          <w:rFonts w:ascii="Arial Narrow" w:eastAsia="Calibri" w:hAnsi="Arial Narrow"/>
          <w:bCs/>
          <w:sz w:val="22"/>
          <w:szCs w:val="22"/>
          <w:lang w:eastAsia="en-US"/>
        </w:rPr>
        <w:t xml:space="preserve"> Nariadenia Európskeho Parlamentu a Rady (EÚ) č. 603/2013 z  26. júna 2013 o zriadení systému Eurodac na po</w:t>
      </w:r>
      <w:r w:rsidR="00C57148">
        <w:rPr>
          <w:rFonts w:ascii="Arial Narrow" w:eastAsia="Calibri" w:hAnsi="Arial Narrow"/>
          <w:bCs/>
          <w:sz w:val="22"/>
          <w:szCs w:val="22"/>
          <w:lang w:eastAsia="en-US"/>
        </w:rPr>
        <w:t>rovnávanie odtlačkov prstov pre </w:t>
      </w:r>
      <w:r w:rsidRPr="004F629E">
        <w:rPr>
          <w:rFonts w:ascii="Arial Narrow" w:eastAsia="Calibri" w:hAnsi="Arial Narrow"/>
          <w:bCs/>
          <w:sz w:val="22"/>
          <w:szCs w:val="22"/>
          <w:lang w:eastAsia="en-US"/>
        </w:rPr>
        <w:t>účinné uplatňovanie nariadenia (EÚ) č. 604/2013, ktorým sa ustanovujú kritériá a mechanizmy na určenie členského štátu zodpovedného za posúdenie žiadosti o medzinárodnú ochranu podanej štátnym príslušníkom tretej krajiny alebo osobou bez štátnej príslušnosti v jednom z členských štátov, a o žiadostiach orgánov členských štátov na presadzovanie práva a Europolu o porovnani</w:t>
      </w:r>
      <w:r w:rsidR="00C57148">
        <w:rPr>
          <w:rFonts w:ascii="Arial Narrow" w:eastAsia="Calibri" w:hAnsi="Arial Narrow"/>
          <w:bCs/>
          <w:sz w:val="22"/>
          <w:szCs w:val="22"/>
          <w:lang w:eastAsia="en-US"/>
        </w:rPr>
        <w:t>e s údajmi v systéme Eurodac na </w:t>
      </w:r>
      <w:r w:rsidRPr="004F629E">
        <w:rPr>
          <w:rFonts w:ascii="Arial Narrow" w:eastAsia="Calibri" w:hAnsi="Arial Narrow"/>
          <w:bCs/>
          <w:sz w:val="22"/>
          <w:szCs w:val="22"/>
          <w:lang w:eastAsia="en-US"/>
        </w:rPr>
        <w:t>účely presadzovania práva a o zmene nariadenia (EÚ) č. 1077/2011, ktorým sa zriaďuje Európska agentúra na prevádzkové riadenie rozsiahlych informačných systémov v priestore slobody, bezpečnosti a</w:t>
      </w:r>
      <w:r w:rsidR="002D05CD">
        <w:rPr>
          <w:rFonts w:ascii="Arial Narrow" w:eastAsia="Calibri" w:hAnsi="Arial Narrow"/>
          <w:bCs/>
          <w:sz w:val="22"/>
          <w:szCs w:val="22"/>
          <w:lang w:eastAsia="en-US"/>
        </w:rPr>
        <w:t> </w:t>
      </w:r>
      <w:r w:rsidRPr="004F629E">
        <w:rPr>
          <w:rFonts w:ascii="Arial Narrow" w:eastAsia="Calibri" w:hAnsi="Arial Narrow"/>
          <w:bCs/>
          <w:sz w:val="22"/>
          <w:szCs w:val="22"/>
          <w:lang w:eastAsia="en-US"/>
        </w:rPr>
        <w:t>spravodlivosti.</w:t>
      </w:r>
    </w:p>
    <w:p w14:paraId="381EEF75" w14:textId="77777777" w:rsidR="00797DCC" w:rsidRDefault="00797DCC" w:rsidP="00797DCC">
      <w:pPr>
        <w:widowControl/>
        <w:spacing w:line="240" w:lineRule="atLeast"/>
        <w:ind w:right="850"/>
        <w:rPr>
          <w:rFonts w:ascii="Arial Narrow" w:eastAsia="Calibri" w:hAnsi="Arial Narrow" w:cs="Arial"/>
          <w:b/>
          <w:color w:val="auto"/>
          <w:sz w:val="22"/>
          <w:szCs w:val="22"/>
          <w:lang w:eastAsia="en-US" w:bidi="ar-SA"/>
        </w:rPr>
      </w:pPr>
    </w:p>
    <w:p w14:paraId="15D520F7" w14:textId="77777777" w:rsidR="00354C0A" w:rsidRPr="001F3BBD" w:rsidRDefault="00354C0A" w:rsidP="00797DCC">
      <w:pPr>
        <w:widowControl/>
        <w:spacing w:line="240" w:lineRule="atLeast"/>
        <w:ind w:right="850"/>
        <w:rPr>
          <w:rFonts w:ascii="Arial Narrow" w:eastAsia="Calibri" w:hAnsi="Arial Narrow" w:cs="Arial"/>
          <w:b/>
          <w:color w:val="auto"/>
          <w:sz w:val="22"/>
          <w:szCs w:val="22"/>
          <w:lang w:eastAsia="en-US" w:bidi="ar-SA"/>
        </w:rPr>
      </w:pPr>
    </w:p>
    <w:p w14:paraId="2C5E65D2" w14:textId="77777777" w:rsidR="00797DCC" w:rsidRPr="001F3BBD" w:rsidRDefault="00797DCC" w:rsidP="00DD2184">
      <w:pPr>
        <w:widowControl/>
        <w:numPr>
          <w:ilvl w:val="0"/>
          <w:numId w:val="1"/>
        </w:numPr>
        <w:spacing w:after="200" w:line="240" w:lineRule="atLeast"/>
        <w:ind w:right="850" w:hanging="294"/>
        <w:rPr>
          <w:rFonts w:ascii="Arial Narrow" w:eastAsia="Calibri" w:hAnsi="Arial Narrow" w:cs="Arial"/>
          <w:b/>
          <w:color w:val="auto"/>
          <w:sz w:val="22"/>
          <w:szCs w:val="22"/>
          <w:lang w:eastAsia="en-US" w:bidi="ar-SA"/>
        </w:rPr>
      </w:pPr>
      <w:r w:rsidRPr="001F3BBD">
        <w:rPr>
          <w:rFonts w:ascii="Arial Narrow" w:eastAsia="Calibri" w:hAnsi="Arial Narrow" w:cs="Arial"/>
          <w:b/>
          <w:color w:val="auto"/>
          <w:sz w:val="22"/>
          <w:szCs w:val="22"/>
          <w:lang w:eastAsia="en-US" w:bidi="ar-SA"/>
        </w:rPr>
        <w:t xml:space="preserve">Technická špecifikácia predmetu zákazky: </w:t>
      </w:r>
    </w:p>
    <w:p w14:paraId="3C74E4B5" w14:textId="77777777" w:rsidR="00B6230C" w:rsidRDefault="00797DCC" w:rsidP="00797DCC">
      <w:pPr>
        <w:widowControl/>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Rozsah softvérových a hardvérových podporných služieb z pohľadu dotknutých komponentov</w:t>
      </w:r>
      <w:r w:rsidR="002D05CD">
        <w:rPr>
          <w:rFonts w:ascii="Arial Narrow" w:eastAsia="Calibri" w:hAnsi="Arial Narrow" w:cs="Times New Roman"/>
          <w:color w:val="auto"/>
          <w:sz w:val="22"/>
          <w:szCs w:val="22"/>
          <w:lang w:eastAsia="en-US" w:bidi="ar-SA"/>
        </w:rPr>
        <w:t xml:space="preserve"> pozostáva zo zmeny existujúceho centrálneho národného riešenia technickej implementácie AFIS/Eurodac podľa </w:t>
      </w:r>
      <w:r w:rsidR="00323C7C">
        <w:rPr>
          <w:rFonts w:ascii="Arial Narrow" w:eastAsia="Calibri" w:hAnsi="Arial Narrow" w:cs="Times New Roman"/>
          <w:color w:val="auto"/>
          <w:sz w:val="22"/>
          <w:szCs w:val="22"/>
          <w:lang w:eastAsia="en-US" w:bidi="ar-SA"/>
        </w:rPr>
        <w:t>odsúhlaseného technického a časového riešenia uchádzača, ktoré zohľadní potrebné funkciona</w:t>
      </w:r>
      <w:r w:rsidR="00C57148">
        <w:rPr>
          <w:rFonts w:ascii="Arial Narrow" w:eastAsia="Calibri" w:hAnsi="Arial Narrow" w:cs="Times New Roman"/>
          <w:color w:val="auto"/>
          <w:sz w:val="22"/>
          <w:szCs w:val="22"/>
          <w:lang w:eastAsia="en-US" w:bidi="ar-SA"/>
        </w:rPr>
        <w:t>lity systému od zberu údajov od </w:t>
      </w:r>
      <w:r w:rsidR="00323C7C">
        <w:rPr>
          <w:rFonts w:ascii="Arial Narrow" w:eastAsia="Calibri" w:hAnsi="Arial Narrow" w:cs="Times New Roman"/>
          <w:color w:val="auto"/>
          <w:sz w:val="22"/>
          <w:szCs w:val="22"/>
          <w:lang w:eastAsia="en-US" w:bidi="ar-SA"/>
        </w:rPr>
        <w:t xml:space="preserve">dotknutých osôb, cez ich centralizované </w:t>
      </w:r>
      <w:r w:rsidR="00224E7F">
        <w:rPr>
          <w:rFonts w:ascii="Arial Narrow" w:eastAsia="Calibri" w:hAnsi="Arial Narrow" w:cs="Times New Roman"/>
          <w:color w:val="auto"/>
          <w:sz w:val="22"/>
          <w:szCs w:val="22"/>
          <w:lang w:eastAsia="en-US" w:bidi="ar-SA"/>
        </w:rPr>
        <w:t>spracovanie</w:t>
      </w:r>
      <w:r w:rsidR="00323C7C">
        <w:rPr>
          <w:rFonts w:ascii="Arial Narrow" w:eastAsia="Calibri" w:hAnsi="Arial Narrow" w:cs="Times New Roman"/>
          <w:color w:val="auto"/>
          <w:sz w:val="22"/>
          <w:szCs w:val="22"/>
          <w:lang w:eastAsia="en-US" w:bidi="ar-SA"/>
        </w:rPr>
        <w:t xml:space="preserve"> na národnej </w:t>
      </w:r>
      <w:r w:rsidR="00224E7F">
        <w:rPr>
          <w:rFonts w:ascii="Arial Narrow" w:eastAsia="Calibri" w:hAnsi="Arial Narrow" w:cs="Times New Roman"/>
          <w:color w:val="auto"/>
          <w:sz w:val="22"/>
          <w:szCs w:val="22"/>
          <w:lang w:eastAsia="en-US" w:bidi="ar-SA"/>
        </w:rPr>
        <w:t>úrovni</w:t>
      </w:r>
      <w:r w:rsidR="00B6230C">
        <w:rPr>
          <w:rFonts w:ascii="Arial Narrow" w:eastAsia="Calibri" w:hAnsi="Arial Narrow" w:cs="Times New Roman"/>
          <w:color w:val="auto"/>
          <w:sz w:val="22"/>
          <w:szCs w:val="22"/>
          <w:lang w:eastAsia="en-US" w:bidi="ar-SA"/>
        </w:rPr>
        <w:t xml:space="preserve"> a</w:t>
      </w:r>
      <w:r w:rsidR="00323C7C">
        <w:rPr>
          <w:rFonts w:ascii="Arial Narrow" w:eastAsia="Calibri" w:hAnsi="Arial Narrow" w:cs="Times New Roman"/>
          <w:color w:val="auto"/>
          <w:sz w:val="22"/>
          <w:szCs w:val="22"/>
          <w:lang w:eastAsia="en-US" w:bidi="ar-SA"/>
        </w:rPr>
        <w:t xml:space="preserve"> EU úrovni, spracovaní odpovede/</w:t>
      </w:r>
      <w:r w:rsidR="00224E7F">
        <w:rPr>
          <w:rFonts w:ascii="Arial Narrow" w:eastAsia="Calibri" w:hAnsi="Arial Narrow" w:cs="Times New Roman"/>
          <w:color w:val="auto"/>
          <w:sz w:val="22"/>
          <w:szCs w:val="22"/>
          <w:lang w:eastAsia="en-US" w:bidi="ar-SA"/>
        </w:rPr>
        <w:t>výsledku</w:t>
      </w:r>
      <w:r w:rsidR="00323C7C">
        <w:rPr>
          <w:rFonts w:ascii="Arial Narrow" w:eastAsia="Calibri" w:hAnsi="Arial Narrow" w:cs="Times New Roman"/>
          <w:color w:val="auto"/>
          <w:sz w:val="22"/>
          <w:szCs w:val="22"/>
          <w:lang w:eastAsia="en-US" w:bidi="ar-SA"/>
        </w:rPr>
        <w:t xml:space="preserve"> centrálneho riešenia v národnom </w:t>
      </w:r>
      <w:r w:rsidR="00224E7F">
        <w:rPr>
          <w:rFonts w:ascii="Arial Narrow" w:eastAsia="Calibri" w:hAnsi="Arial Narrow" w:cs="Times New Roman"/>
          <w:color w:val="auto"/>
          <w:sz w:val="22"/>
          <w:szCs w:val="22"/>
          <w:lang w:eastAsia="en-US" w:bidi="ar-SA"/>
        </w:rPr>
        <w:t>riešení</w:t>
      </w:r>
      <w:r w:rsidR="00323C7C">
        <w:rPr>
          <w:rFonts w:ascii="Arial Narrow" w:eastAsia="Calibri" w:hAnsi="Arial Narrow" w:cs="Times New Roman"/>
          <w:color w:val="auto"/>
          <w:sz w:val="22"/>
          <w:szCs w:val="22"/>
          <w:lang w:eastAsia="en-US" w:bidi="ar-SA"/>
        </w:rPr>
        <w:t xml:space="preserve"> a zaslaní </w:t>
      </w:r>
      <w:r w:rsidR="00224E7F">
        <w:rPr>
          <w:rFonts w:ascii="Arial Narrow" w:eastAsia="Calibri" w:hAnsi="Arial Narrow" w:cs="Times New Roman"/>
          <w:color w:val="auto"/>
          <w:sz w:val="22"/>
          <w:szCs w:val="22"/>
          <w:lang w:eastAsia="en-US" w:bidi="ar-SA"/>
        </w:rPr>
        <w:t xml:space="preserve">odpovede späť k používateľovi, ktorý inicioval Eurodac transakciu na národnej úrovni. </w:t>
      </w:r>
    </w:p>
    <w:p w14:paraId="6B76CF2A" w14:textId="77777777" w:rsidR="00224E7F" w:rsidRDefault="00B6230C" w:rsidP="00797DCC">
      <w:pPr>
        <w:widowControl/>
        <w:jc w:val="both"/>
        <w:rPr>
          <w:rFonts w:ascii="Arial Narrow" w:eastAsia="Calibri" w:hAnsi="Arial Narrow" w:cs="Times New Roman"/>
          <w:color w:val="auto"/>
          <w:sz w:val="22"/>
          <w:szCs w:val="22"/>
          <w:lang w:eastAsia="en-US" w:bidi="ar-SA"/>
        </w:rPr>
      </w:pPr>
      <w:r>
        <w:rPr>
          <w:rFonts w:ascii="Arial Narrow" w:eastAsia="Calibri" w:hAnsi="Arial Narrow" w:cs="Times New Roman"/>
          <w:color w:val="auto"/>
          <w:sz w:val="22"/>
          <w:szCs w:val="22"/>
          <w:lang w:eastAsia="en-US" w:bidi="ar-SA"/>
        </w:rPr>
        <w:t>V</w:t>
      </w:r>
      <w:r w:rsidR="00224E7F">
        <w:rPr>
          <w:rFonts w:ascii="Arial Narrow" w:eastAsia="Calibri" w:hAnsi="Arial Narrow" w:cs="Times New Roman"/>
          <w:color w:val="auto"/>
          <w:sz w:val="22"/>
          <w:szCs w:val="22"/>
          <w:lang w:eastAsia="en-US" w:bidi="ar-SA"/>
        </w:rPr>
        <w:t>ýmena údajov musí byť v súlade so stabilnou technickou dokumentáciou euLISA</w:t>
      </w:r>
      <w:r>
        <w:rPr>
          <w:rFonts w:ascii="Arial Narrow" w:eastAsia="Calibri" w:hAnsi="Arial Narrow" w:cs="Times New Roman"/>
          <w:color w:val="auto"/>
          <w:sz w:val="22"/>
          <w:szCs w:val="22"/>
          <w:lang w:eastAsia="en-US" w:bidi="ar-SA"/>
        </w:rPr>
        <w:t xml:space="preserve"> z 12.12.2024 resp. neskorších verzií</w:t>
      </w:r>
      <w:r w:rsidR="00224E7F">
        <w:rPr>
          <w:rFonts w:ascii="Arial Narrow" w:eastAsia="Calibri" w:hAnsi="Arial Narrow" w:cs="Times New Roman"/>
          <w:color w:val="auto"/>
          <w:sz w:val="22"/>
          <w:szCs w:val="22"/>
          <w:lang w:eastAsia="en-US" w:bidi="ar-SA"/>
        </w:rPr>
        <w:t xml:space="preserve">, ktorá je záväzná pre technickú implementáciu </w:t>
      </w:r>
      <w:r w:rsidR="002D05CD">
        <w:rPr>
          <w:rFonts w:ascii="Arial Narrow" w:eastAsia="Calibri" w:hAnsi="Arial Narrow" w:cs="Times New Roman"/>
          <w:color w:val="auto"/>
          <w:sz w:val="22"/>
          <w:szCs w:val="22"/>
          <w:lang w:eastAsia="en-US" w:bidi="ar-SA"/>
        </w:rPr>
        <w:t>nariadenia Eurodac Recast</w:t>
      </w:r>
      <w:r w:rsidR="00224E7F">
        <w:rPr>
          <w:rFonts w:ascii="Arial Narrow" w:eastAsia="Calibri" w:hAnsi="Arial Narrow" w:cs="Times New Roman"/>
          <w:color w:val="auto"/>
          <w:sz w:val="22"/>
          <w:szCs w:val="22"/>
          <w:lang w:eastAsia="en-US" w:bidi="ar-SA"/>
        </w:rPr>
        <w:t xml:space="preserve"> všetkými členskými štátmi EU. </w:t>
      </w:r>
    </w:p>
    <w:p w14:paraId="47F66F2D" w14:textId="77777777" w:rsidR="00797DCC" w:rsidRDefault="00224E7F" w:rsidP="00797DCC">
      <w:pPr>
        <w:widowControl/>
        <w:jc w:val="both"/>
        <w:rPr>
          <w:rFonts w:ascii="Arial Narrow" w:eastAsia="Calibri" w:hAnsi="Arial Narrow" w:cs="Times New Roman"/>
          <w:color w:val="auto"/>
          <w:sz w:val="22"/>
          <w:szCs w:val="22"/>
          <w:lang w:eastAsia="en-US" w:bidi="ar-SA"/>
        </w:rPr>
      </w:pPr>
      <w:r>
        <w:rPr>
          <w:rFonts w:ascii="Arial Narrow" w:eastAsia="Calibri" w:hAnsi="Arial Narrow" w:cs="Times New Roman"/>
          <w:color w:val="auto"/>
          <w:sz w:val="22"/>
          <w:szCs w:val="22"/>
          <w:lang w:eastAsia="en-US" w:bidi="ar-SA"/>
        </w:rPr>
        <w:t xml:space="preserve">Hlavné zmeny technickej implementácie, v porovnaní s existujúcim riešením, zahrňujú najmä rozšírenie </w:t>
      </w:r>
      <w:r w:rsidR="002D05CD">
        <w:rPr>
          <w:rFonts w:ascii="Arial Narrow" w:eastAsia="Calibri" w:hAnsi="Arial Narrow" w:cs="Times New Roman"/>
          <w:color w:val="auto"/>
          <w:sz w:val="22"/>
          <w:szCs w:val="22"/>
          <w:lang w:eastAsia="en-US" w:bidi="ar-SA"/>
        </w:rPr>
        <w:t>zasielaných daktyloskopických údajov CAT1, CAT2, CAT3</w:t>
      </w:r>
      <w:r w:rsidR="00B6230C">
        <w:rPr>
          <w:rFonts w:ascii="Arial Narrow" w:eastAsia="Calibri" w:hAnsi="Arial Narrow" w:cs="Times New Roman"/>
          <w:color w:val="auto"/>
          <w:sz w:val="22"/>
          <w:szCs w:val="22"/>
          <w:lang w:eastAsia="en-US" w:bidi="ar-SA"/>
        </w:rPr>
        <w:t>,</w:t>
      </w:r>
      <w:r w:rsidR="002D05CD">
        <w:rPr>
          <w:rFonts w:ascii="Arial Narrow" w:eastAsia="Calibri" w:hAnsi="Arial Narrow" w:cs="Times New Roman"/>
          <w:color w:val="auto"/>
          <w:sz w:val="22"/>
          <w:szCs w:val="22"/>
          <w:lang w:eastAsia="en-US" w:bidi="ar-SA"/>
        </w:rPr>
        <w:t xml:space="preserve"> </w:t>
      </w:r>
      <w:r w:rsidR="00B6230C">
        <w:rPr>
          <w:rFonts w:ascii="Arial Narrow" w:eastAsia="Calibri" w:hAnsi="Arial Narrow" w:cs="Times New Roman"/>
          <w:color w:val="auto"/>
          <w:sz w:val="22"/>
          <w:szCs w:val="22"/>
          <w:lang w:eastAsia="en-US" w:bidi="ar-SA"/>
        </w:rPr>
        <w:t xml:space="preserve">CAT4, </w:t>
      </w:r>
      <w:r w:rsidR="002D05CD">
        <w:rPr>
          <w:rFonts w:ascii="Arial Narrow" w:eastAsia="Calibri" w:hAnsi="Arial Narrow" w:cs="Times New Roman"/>
          <w:color w:val="auto"/>
          <w:sz w:val="22"/>
          <w:szCs w:val="22"/>
          <w:lang w:eastAsia="en-US" w:bidi="ar-SA"/>
        </w:rPr>
        <w:t xml:space="preserve">o alfanumerické údajov podľa </w:t>
      </w:r>
      <w:r>
        <w:rPr>
          <w:rFonts w:ascii="Arial Narrow" w:eastAsia="Calibri" w:hAnsi="Arial Narrow" w:cs="Times New Roman"/>
          <w:color w:val="auto"/>
          <w:sz w:val="22"/>
          <w:szCs w:val="22"/>
          <w:lang w:eastAsia="en-US" w:bidi="ar-SA"/>
        </w:rPr>
        <w:t xml:space="preserve">CUD </w:t>
      </w:r>
      <w:r w:rsidR="002D05CD">
        <w:rPr>
          <w:rFonts w:ascii="Arial Narrow" w:eastAsia="Calibri" w:hAnsi="Arial Narrow" w:cs="Times New Roman"/>
          <w:color w:val="auto"/>
          <w:sz w:val="22"/>
          <w:szCs w:val="22"/>
          <w:lang w:eastAsia="en-US" w:bidi="ar-SA"/>
        </w:rPr>
        <w:t>ICD najmä o meno, priezvisko, dátum a miesto narodenia, snímku tváre  a farebný sken dokladu, ďalej  rozšíreniu a zmeny jednotlivých kategórií transakcií</w:t>
      </w:r>
      <w:r w:rsidR="00B6230C">
        <w:rPr>
          <w:rFonts w:ascii="Arial Narrow" w:eastAsia="Calibri" w:hAnsi="Arial Narrow" w:cs="Times New Roman"/>
          <w:color w:val="auto"/>
          <w:sz w:val="22"/>
          <w:szCs w:val="22"/>
          <w:lang w:eastAsia="en-US" w:bidi="ar-SA"/>
        </w:rPr>
        <w:t xml:space="preserve"> o</w:t>
      </w:r>
      <w:r w:rsidR="002D05CD">
        <w:rPr>
          <w:rFonts w:ascii="Arial Narrow" w:eastAsia="Calibri" w:hAnsi="Arial Narrow" w:cs="Times New Roman"/>
          <w:color w:val="auto"/>
          <w:sz w:val="22"/>
          <w:szCs w:val="22"/>
          <w:lang w:eastAsia="en-US" w:bidi="ar-SA"/>
        </w:rPr>
        <w:t xml:space="preserve"> CAT6, CAT7, CAT8, CAT9, CAT0, zmeny typu NIST súboru na vyššiu verziu, zmeny protokolu na výmenu údajov na gRPC vrátane zmeny </w:t>
      </w:r>
      <w:r>
        <w:rPr>
          <w:rFonts w:ascii="Arial Narrow" w:eastAsia="Calibri" w:hAnsi="Arial Narrow" w:cs="Times New Roman"/>
          <w:color w:val="auto"/>
          <w:sz w:val="22"/>
          <w:szCs w:val="22"/>
          <w:lang w:eastAsia="en-US" w:bidi="ar-SA"/>
        </w:rPr>
        <w:t>zabezpečenia</w:t>
      </w:r>
      <w:r w:rsidR="00323C7C">
        <w:rPr>
          <w:rFonts w:ascii="Arial Narrow" w:eastAsia="Calibri" w:hAnsi="Arial Narrow" w:cs="Times New Roman"/>
          <w:color w:val="auto"/>
          <w:sz w:val="22"/>
          <w:szCs w:val="22"/>
          <w:lang w:eastAsia="en-US" w:bidi="ar-SA"/>
        </w:rPr>
        <w:t xml:space="preserve"> výmeny údajov medzi národným a centrálnym riešením prostredníctvom privátnej siete TESTA-ng.</w:t>
      </w:r>
    </w:p>
    <w:p w14:paraId="5413E0FF" w14:textId="77777777" w:rsidR="00224E7F" w:rsidRDefault="00323C7C" w:rsidP="00224E7F">
      <w:pPr>
        <w:pStyle w:val="Default"/>
        <w:jc w:val="both"/>
        <w:rPr>
          <w:rFonts w:ascii="Arial Narrow" w:eastAsia="Calibri" w:hAnsi="Arial Narrow" w:cs="Times New Roman"/>
          <w:color w:val="auto"/>
          <w:sz w:val="22"/>
          <w:szCs w:val="22"/>
          <w:lang w:eastAsia="en-US"/>
        </w:rPr>
      </w:pPr>
      <w:r w:rsidRPr="00323C7C">
        <w:rPr>
          <w:rFonts w:ascii="Arial Narrow" w:eastAsia="Calibri" w:hAnsi="Arial Narrow" w:cs="Times New Roman"/>
          <w:color w:val="auto"/>
          <w:sz w:val="22"/>
          <w:szCs w:val="22"/>
          <w:lang w:eastAsia="en-US"/>
        </w:rPr>
        <w:t xml:space="preserve">Z pohľadu výmeny údajov sa mení aj spôsob komunikácie, nakoľko národné riešenie </w:t>
      </w:r>
      <w:r w:rsidR="00224E7F" w:rsidRPr="00323C7C">
        <w:rPr>
          <w:rFonts w:ascii="Arial Narrow" w:eastAsia="Calibri" w:hAnsi="Arial Narrow" w:cs="Times New Roman"/>
          <w:color w:val="auto"/>
          <w:sz w:val="22"/>
          <w:szCs w:val="22"/>
          <w:lang w:eastAsia="en-US"/>
        </w:rPr>
        <w:t>bude</w:t>
      </w:r>
      <w:r w:rsidRPr="00323C7C">
        <w:rPr>
          <w:rFonts w:ascii="Arial Narrow" w:eastAsia="Calibri" w:hAnsi="Arial Narrow" w:cs="Times New Roman"/>
          <w:color w:val="auto"/>
          <w:sz w:val="22"/>
          <w:szCs w:val="22"/>
          <w:lang w:eastAsia="en-US"/>
        </w:rPr>
        <w:t xml:space="preserve"> </w:t>
      </w:r>
      <w:r w:rsidR="00D81857">
        <w:rPr>
          <w:rFonts w:ascii="Arial Narrow" w:eastAsia="Calibri" w:hAnsi="Arial Narrow" w:cs="Times New Roman"/>
          <w:color w:val="auto"/>
          <w:sz w:val="22"/>
          <w:szCs w:val="22"/>
          <w:lang w:eastAsia="en-US"/>
        </w:rPr>
        <w:t xml:space="preserve">vymieňať biometrické údaje </w:t>
      </w:r>
      <w:r w:rsidRPr="00323C7C">
        <w:rPr>
          <w:rFonts w:ascii="Arial Narrow" w:eastAsia="Calibri" w:hAnsi="Arial Narrow" w:cs="Times New Roman"/>
          <w:color w:val="auto"/>
          <w:sz w:val="22"/>
          <w:szCs w:val="22"/>
          <w:lang w:eastAsia="en-US"/>
        </w:rPr>
        <w:t xml:space="preserve"> s</w:t>
      </w:r>
      <w:r w:rsidR="00D81857">
        <w:rPr>
          <w:rFonts w:ascii="Arial Narrow" w:eastAsia="Calibri" w:hAnsi="Arial Narrow" w:cs="Times New Roman"/>
          <w:color w:val="auto"/>
          <w:sz w:val="22"/>
          <w:szCs w:val="22"/>
          <w:lang w:eastAsia="en-US"/>
        </w:rPr>
        <w:t xml:space="preserve"> CS </w:t>
      </w:r>
      <w:r w:rsidRPr="00323C7C">
        <w:rPr>
          <w:rFonts w:ascii="Arial Narrow" w:eastAsia="Calibri" w:hAnsi="Arial Narrow" w:cs="Times New Roman"/>
          <w:color w:val="auto"/>
          <w:sz w:val="22"/>
          <w:szCs w:val="22"/>
          <w:lang w:eastAsia="en-US"/>
        </w:rPr>
        <w:t>Eurodac</w:t>
      </w:r>
      <w:r w:rsidR="00D81857">
        <w:rPr>
          <w:rFonts w:ascii="Arial Narrow" w:eastAsia="Calibri" w:hAnsi="Arial Narrow" w:cs="Times New Roman"/>
          <w:color w:val="auto"/>
          <w:sz w:val="22"/>
          <w:szCs w:val="22"/>
          <w:lang w:eastAsia="en-US"/>
        </w:rPr>
        <w:t xml:space="preserve"> a</w:t>
      </w:r>
      <w:r w:rsidRPr="00323C7C">
        <w:rPr>
          <w:rFonts w:ascii="Arial Narrow" w:eastAsia="Calibri" w:hAnsi="Arial Narrow" w:cs="Times New Roman"/>
          <w:color w:val="auto"/>
          <w:sz w:val="22"/>
          <w:szCs w:val="22"/>
          <w:lang w:eastAsia="en-US"/>
        </w:rPr>
        <w:t xml:space="preserve"> pre vyhľadávania bude dotazovať ESP (European Search Portal)</w:t>
      </w:r>
      <w:r w:rsidR="00224E7F">
        <w:rPr>
          <w:rFonts w:ascii="Arial Narrow" w:eastAsia="Calibri" w:hAnsi="Arial Narrow" w:cs="Times New Roman"/>
          <w:color w:val="auto"/>
          <w:sz w:val="22"/>
          <w:szCs w:val="22"/>
          <w:lang w:eastAsia="en-US"/>
        </w:rPr>
        <w:t>.</w:t>
      </w:r>
    </w:p>
    <w:p w14:paraId="19AB73B3" w14:textId="77777777" w:rsidR="00224E7F" w:rsidRDefault="00224E7F" w:rsidP="00224E7F">
      <w:pPr>
        <w:pStyle w:val="Default"/>
        <w:jc w:val="both"/>
        <w:rPr>
          <w:rFonts w:ascii="Arial Narrow" w:eastAsia="Calibri" w:hAnsi="Arial Narrow" w:cs="Times New Roman"/>
          <w:color w:val="auto"/>
          <w:sz w:val="22"/>
          <w:szCs w:val="22"/>
          <w:lang w:eastAsia="en-US"/>
        </w:rPr>
      </w:pPr>
      <w:r>
        <w:rPr>
          <w:rFonts w:ascii="Arial Narrow" w:eastAsia="Calibri" w:hAnsi="Arial Narrow" w:cs="Times New Roman"/>
          <w:color w:val="auto"/>
          <w:sz w:val="22"/>
          <w:szCs w:val="22"/>
          <w:lang w:eastAsia="en-US"/>
        </w:rPr>
        <w:t>Vzhľadom na krátkosť času implementácie</w:t>
      </w:r>
      <w:r w:rsidR="000F5D03">
        <w:rPr>
          <w:rFonts w:ascii="Arial Narrow" w:eastAsia="Calibri" w:hAnsi="Arial Narrow" w:cs="Times New Roman"/>
          <w:color w:val="auto"/>
          <w:sz w:val="22"/>
          <w:szCs w:val="22"/>
          <w:lang w:eastAsia="en-US"/>
        </w:rPr>
        <w:t>, 12/2025 - 06/2026, agentúra euLISA rozdelila implementáciu na Kritickú</w:t>
      </w:r>
      <w:r w:rsidR="00041BBE">
        <w:rPr>
          <w:rFonts w:ascii="Arial Narrow" w:eastAsia="Calibri" w:hAnsi="Arial Narrow" w:cs="Times New Roman"/>
          <w:color w:val="auto"/>
          <w:sz w:val="22"/>
          <w:szCs w:val="22"/>
          <w:lang w:eastAsia="en-US"/>
        </w:rPr>
        <w:t xml:space="preserve"> (testovanie od Q3/2025)</w:t>
      </w:r>
      <w:r w:rsidR="000F5D03">
        <w:rPr>
          <w:rFonts w:ascii="Arial Narrow" w:eastAsia="Calibri" w:hAnsi="Arial Narrow" w:cs="Times New Roman"/>
          <w:color w:val="auto"/>
          <w:sz w:val="22"/>
          <w:szCs w:val="22"/>
          <w:lang w:eastAsia="en-US"/>
        </w:rPr>
        <w:t>, ktorá musí byť spustená 12.06.2026 a Full so spustením do 31.12.2026</w:t>
      </w:r>
      <w:r w:rsidR="00041BBE">
        <w:rPr>
          <w:rFonts w:ascii="Arial Narrow" w:eastAsia="Calibri" w:hAnsi="Arial Narrow" w:cs="Times New Roman"/>
          <w:color w:val="auto"/>
          <w:sz w:val="22"/>
          <w:szCs w:val="22"/>
          <w:lang w:eastAsia="en-US"/>
        </w:rPr>
        <w:t xml:space="preserve"> (testovanie Q3/2026)</w:t>
      </w:r>
      <w:r w:rsidR="000F5D03">
        <w:rPr>
          <w:rFonts w:ascii="Arial Narrow" w:eastAsia="Calibri" w:hAnsi="Arial Narrow" w:cs="Times New Roman"/>
          <w:color w:val="auto"/>
          <w:sz w:val="22"/>
          <w:szCs w:val="22"/>
          <w:lang w:eastAsia="en-US"/>
        </w:rPr>
        <w:t>. Nakoľko kritická implementácia neumožní celú potrebnú funkcioanlitu Eurodac Recast, euLISa spustí popri kritickej implementácii aj WUI (web user interface)</w:t>
      </w:r>
      <w:r w:rsidR="00D81857">
        <w:rPr>
          <w:rFonts w:ascii="Arial Narrow" w:eastAsia="Calibri" w:hAnsi="Arial Narrow" w:cs="Times New Roman"/>
          <w:color w:val="auto"/>
          <w:sz w:val="22"/>
          <w:szCs w:val="22"/>
          <w:lang w:eastAsia="en-US"/>
        </w:rPr>
        <w:t xml:space="preserve">, ktorý vytvorí </w:t>
      </w:r>
      <w:r w:rsidR="000F5D03">
        <w:rPr>
          <w:rFonts w:ascii="Arial Narrow" w:eastAsia="Calibri" w:hAnsi="Arial Narrow" w:cs="Times New Roman"/>
          <w:color w:val="auto"/>
          <w:sz w:val="22"/>
          <w:szCs w:val="22"/>
          <w:lang w:eastAsia="en-US"/>
        </w:rPr>
        <w:t>a dodá euLISA.</w:t>
      </w:r>
    </w:p>
    <w:p w14:paraId="6182646E" w14:textId="77777777" w:rsidR="00663048" w:rsidRPr="00041BBE" w:rsidRDefault="00663048" w:rsidP="00224E7F">
      <w:pPr>
        <w:pStyle w:val="Default"/>
        <w:jc w:val="both"/>
        <w:rPr>
          <w:rFonts w:ascii="Arial Narrow" w:eastAsia="Calibri" w:hAnsi="Arial Narrow" w:cs="Times New Roman"/>
          <w:color w:val="auto"/>
          <w:sz w:val="22"/>
          <w:szCs w:val="22"/>
          <w:lang w:eastAsia="en-US"/>
        </w:rPr>
      </w:pPr>
      <w:r w:rsidRPr="00041BBE">
        <w:rPr>
          <w:rFonts w:ascii="Arial Narrow" w:eastAsia="Calibri" w:hAnsi="Arial Narrow" w:cs="Times New Roman"/>
          <w:color w:val="auto"/>
          <w:sz w:val="22"/>
          <w:szCs w:val="22"/>
          <w:lang w:eastAsia="en-US"/>
        </w:rPr>
        <w:t>Od uchádzača sa bude vyžadovať migrácia existujúcich údajov do nového riešenia, pričom sa jedná o kritický systém, ktorý musí byť v prevádzke 24/7.</w:t>
      </w:r>
    </w:p>
    <w:p w14:paraId="6253B7F6" w14:textId="77777777" w:rsidR="00CE427B" w:rsidRPr="00041BBE" w:rsidRDefault="00663048" w:rsidP="00224E7F">
      <w:pPr>
        <w:pStyle w:val="Default"/>
        <w:jc w:val="both"/>
        <w:rPr>
          <w:rFonts w:ascii="Arial Narrow" w:eastAsia="Calibri" w:hAnsi="Arial Narrow" w:cs="Times New Roman"/>
          <w:color w:val="auto"/>
          <w:sz w:val="22"/>
          <w:szCs w:val="22"/>
          <w:lang w:eastAsia="en-US"/>
        </w:rPr>
      </w:pPr>
      <w:r w:rsidRPr="00041BBE">
        <w:rPr>
          <w:rFonts w:ascii="Arial Narrow" w:eastAsia="Calibri" w:hAnsi="Arial Narrow" w:cs="Times New Roman"/>
          <w:color w:val="auto"/>
          <w:sz w:val="22"/>
          <w:szCs w:val="22"/>
          <w:lang w:eastAsia="en-US"/>
        </w:rPr>
        <w:t>Dodávateľom existujúceho riešenie je Technopol Inte</w:t>
      </w:r>
      <w:r w:rsidR="00041BBE" w:rsidRPr="00041BBE">
        <w:rPr>
          <w:rFonts w:ascii="Arial Narrow" w:eastAsia="Calibri" w:hAnsi="Arial Narrow" w:cs="Times New Roman"/>
          <w:color w:val="auto"/>
          <w:sz w:val="22"/>
          <w:szCs w:val="22"/>
          <w:lang w:eastAsia="en-US"/>
        </w:rPr>
        <w:t>r</w:t>
      </w:r>
      <w:r w:rsidRPr="00041BBE">
        <w:rPr>
          <w:rFonts w:ascii="Arial Narrow" w:eastAsia="Calibri" w:hAnsi="Arial Narrow" w:cs="Times New Roman"/>
          <w:color w:val="auto"/>
          <w:sz w:val="22"/>
          <w:szCs w:val="22"/>
          <w:lang w:eastAsia="en-US"/>
        </w:rPr>
        <w:t>national a.s. a T</w:t>
      </w:r>
      <w:r w:rsidR="00041BBE">
        <w:rPr>
          <w:rFonts w:ascii="Arial Narrow" w:eastAsia="Calibri" w:hAnsi="Arial Narrow" w:cs="Times New Roman"/>
          <w:color w:val="auto"/>
          <w:sz w:val="22"/>
          <w:szCs w:val="22"/>
          <w:lang w:eastAsia="en-US"/>
        </w:rPr>
        <w:t>hales</w:t>
      </w:r>
      <w:r w:rsidRPr="00041BBE">
        <w:rPr>
          <w:rFonts w:ascii="Arial Narrow" w:eastAsia="Calibri" w:hAnsi="Arial Narrow" w:cs="Times New Roman"/>
          <w:color w:val="auto"/>
          <w:sz w:val="22"/>
          <w:szCs w:val="22"/>
          <w:lang w:eastAsia="en-US"/>
        </w:rPr>
        <w:t xml:space="preserve"> DIS.</w:t>
      </w:r>
    </w:p>
    <w:p w14:paraId="40C536B4" w14:textId="77777777" w:rsidR="00D81857" w:rsidRDefault="00D81857" w:rsidP="00224E7F">
      <w:pPr>
        <w:pStyle w:val="Default"/>
        <w:jc w:val="both"/>
        <w:rPr>
          <w:sz w:val="22"/>
          <w:szCs w:val="22"/>
        </w:rPr>
      </w:pPr>
    </w:p>
    <w:p w14:paraId="68D0652A" w14:textId="77777777" w:rsidR="00797DCC" w:rsidRDefault="00797DCC" w:rsidP="00797DCC">
      <w:pPr>
        <w:widowControl/>
        <w:jc w:val="both"/>
        <w:rPr>
          <w:rFonts w:ascii="Arial Narrow" w:eastAsia="Calibri" w:hAnsi="Arial Narrow" w:cs="Times New Roman"/>
          <w:b/>
          <w:color w:val="auto"/>
          <w:sz w:val="22"/>
          <w:szCs w:val="22"/>
          <w:lang w:eastAsia="en-US" w:bidi="ar-SA"/>
        </w:rPr>
      </w:pPr>
      <w:r w:rsidRPr="00663048">
        <w:rPr>
          <w:rFonts w:ascii="Arial Narrow" w:eastAsia="Calibri" w:hAnsi="Arial Narrow" w:cs="Times New Roman"/>
          <w:b/>
          <w:color w:val="auto"/>
          <w:sz w:val="22"/>
          <w:szCs w:val="22"/>
          <w:lang w:eastAsia="en-US" w:bidi="ar-SA"/>
        </w:rPr>
        <w:t>A.</w:t>
      </w:r>
      <w:r w:rsidR="004F629E" w:rsidRPr="00663048">
        <w:rPr>
          <w:rFonts w:ascii="Arial Narrow" w:eastAsia="Calibri" w:hAnsi="Arial Narrow" w:cs="Times New Roman"/>
          <w:b/>
          <w:color w:val="auto"/>
          <w:sz w:val="22"/>
          <w:szCs w:val="22"/>
          <w:lang w:eastAsia="en-US" w:bidi="ar-SA"/>
        </w:rPr>
        <w:t xml:space="preserve"> Úprava centrálneho systému</w:t>
      </w:r>
      <w:r w:rsidR="007E4913" w:rsidRPr="00663048">
        <w:rPr>
          <w:rFonts w:ascii="Arial Narrow" w:eastAsia="Calibri" w:hAnsi="Arial Narrow" w:cs="Times New Roman"/>
          <w:b/>
          <w:color w:val="auto"/>
          <w:sz w:val="22"/>
          <w:szCs w:val="22"/>
          <w:lang w:eastAsia="en-US" w:bidi="ar-SA"/>
        </w:rPr>
        <w:t xml:space="preserve"> </w:t>
      </w:r>
      <w:r w:rsidR="007C3343" w:rsidRPr="00663048">
        <w:rPr>
          <w:rFonts w:ascii="Arial Narrow" w:eastAsia="Calibri" w:hAnsi="Arial Narrow" w:cs="Times New Roman"/>
          <w:b/>
          <w:color w:val="auto"/>
          <w:sz w:val="22"/>
          <w:szCs w:val="22"/>
          <w:lang w:eastAsia="en-US" w:bidi="ar-SA"/>
        </w:rPr>
        <w:t xml:space="preserve">AFIS/Eurodac </w:t>
      </w:r>
      <w:r w:rsidR="004D4E0A">
        <w:rPr>
          <w:rFonts w:ascii="Arial Narrow" w:eastAsia="Calibri" w:hAnsi="Arial Narrow" w:cs="Times New Roman"/>
          <w:b/>
          <w:color w:val="auto"/>
          <w:sz w:val="22"/>
          <w:szCs w:val="22"/>
          <w:lang w:eastAsia="en-US" w:bidi="ar-SA"/>
        </w:rPr>
        <w:t xml:space="preserve">podľa Eurodac Recast </w:t>
      </w:r>
    </w:p>
    <w:p w14:paraId="1DC5EAEE" w14:textId="77777777" w:rsidR="00F32C10" w:rsidRPr="00663048" w:rsidRDefault="00F32C10" w:rsidP="00797DCC">
      <w:pPr>
        <w:widowControl/>
        <w:jc w:val="both"/>
        <w:rPr>
          <w:rFonts w:ascii="Arial Narrow" w:eastAsia="Calibri" w:hAnsi="Arial Narrow" w:cs="Times New Roman"/>
          <w:b/>
          <w:color w:val="auto"/>
          <w:sz w:val="22"/>
          <w:szCs w:val="22"/>
          <w:lang w:eastAsia="en-US" w:bidi="ar-SA"/>
        </w:rPr>
      </w:pPr>
    </w:p>
    <w:p w14:paraId="4CD26ACD" w14:textId="77777777" w:rsidR="00323C7C" w:rsidRDefault="00797DCC" w:rsidP="00797DCC">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centrálny a regionálny AFIS</w:t>
      </w:r>
      <w:r w:rsidR="007C3343">
        <w:rPr>
          <w:rFonts w:ascii="Arial Narrow" w:eastAsia="Calibri" w:hAnsi="Arial Narrow" w:cs="Times New Roman"/>
          <w:color w:val="auto"/>
          <w:sz w:val="22"/>
          <w:szCs w:val="22"/>
          <w:lang w:eastAsia="en-US" w:bidi="ar-SA"/>
        </w:rPr>
        <w:t>/Eurodac</w:t>
      </w:r>
      <w:r w:rsidRPr="001F3BBD">
        <w:rPr>
          <w:rFonts w:ascii="Arial Narrow" w:eastAsia="Calibri" w:hAnsi="Arial Narrow" w:cs="Times New Roman"/>
          <w:color w:val="auto"/>
          <w:sz w:val="22"/>
          <w:szCs w:val="22"/>
          <w:lang w:eastAsia="en-US" w:bidi="ar-SA"/>
        </w:rPr>
        <w:t xml:space="preserve"> (HW a SW)</w:t>
      </w:r>
      <w:r w:rsidR="00323C7C">
        <w:rPr>
          <w:rFonts w:ascii="Arial Narrow" w:eastAsia="Calibri" w:hAnsi="Arial Narrow" w:cs="Times New Roman"/>
          <w:color w:val="auto"/>
          <w:sz w:val="22"/>
          <w:szCs w:val="22"/>
          <w:lang w:eastAsia="en-US" w:bidi="ar-SA"/>
        </w:rPr>
        <w:t xml:space="preserve"> – dátové centrum MV SR</w:t>
      </w:r>
    </w:p>
    <w:p w14:paraId="3F58191C" w14:textId="77777777" w:rsidR="007C3343" w:rsidRDefault="007C3343" w:rsidP="00797DCC">
      <w:pPr>
        <w:widowControl/>
        <w:ind w:left="1134"/>
        <w:jc w:val="both"/>
        <w:rPr>
          <w:rFonts w:ascii="Arial Narrow" w:eastAsia="Calibri" w:hAnsi="Arial Narrow" w:cs="Times New Roman"/>
          <w:color w:val="auto"/>
          <w:sz w:val="22"/>
          <w:szCs w:val="22"/>
          <w:lang w:eastAsia="en-US" w:bidi="ar-SA"/>
        </w:rPr>
      </w:pPr>
      <w:r>
        <w:rPr>
          <w:rFonts w:ascii="Arial Narrow" w:eastAsia="Calibri" w:hAnsi="Arial Narrow" w:cs="Times New Roman"/>
          <w:color w:val="auto"/>
          <w:sz w:val="22"/>
          <w:szCs w:val="22"/>
          <w:lang w:eastAsia="en-US" w:bidi="ar-SA"/>
        </w:rPr>
        <w:tab/>
        <w:t xml:space="preserve">Centrálne pracovisko </w:t>
      </w:r>
      <w:r w:rsidR="00323C7C">
        <w:rPr>
          <w:rFonts w:ascii="Arial Narrow" w:eastAsia="Calibri" w:hAnsi="Arial Narrow" w:cs="Times New Roman"/>
          <w:color w:val="auto"/>
          <w:sz w:val="22"/>
          <w:szCs w:val="22"/>
          <w:lang w:eastAsia="en-US" w:bidi="ar-SA"/>
        </w:rPr>
        <w:t>KEU PZ BA</w:t>
      </w:r>
    </w:p>
    <w:p w14:paraId="31C80A75" w14:textId="77777777" w:rsidR="007C3343" w:rsidRDefault="007C3343" w:rsidP="00797DCC">
      <w:pPr>
        <w:widowControl/>
        <w:ind w:left="1134"/>
        <w:jc w:val="both"/>
        <w:rPr>
          <w:rFonts w:ascii="Arial Narrow" w:eastAsia="Calibri" w:hAnsi="Arial Narrow" w:cs="Times New Roman"/>
          <w:color w:val="auto"/>
          <w:sz w:val="22"/>
          <w:szCs w:val="22"/>
          <w:lang w:eastAsia="en-US" w:bidi="ar-SA"/>
        </w:rPr>
      </w:pPr>
      <w:r>
        <w:rPr>
          <w:rFonts w:ascii="Arial Narrow" w:eastAsia="Calibri" w:hAnsi="Arial Narrow" w:cs="Times New Roman"/>
          <w:color w:val="auto"/>
          <w:sz w:val="22"/>
          <w:szCs w:val="22"/>
          <w:lang w:eastAsia="en-US" w:bidi="ar-SA"/>
        </w:rPr>
        <w:tab/>
        <w:t>Komunikačná platforma (SMTP, WS, gRPC)</w:t>
      </w:r>
      <w:r w:rsidR="00323C7C">
        <w:rPr>
          <w:rFonts w:ascii="Arial Narrow" w:eastAsia="Calibri" w:hAnsi="Arial Narrow" w:cs="Times New Roman"/>
          <w:color w:val="auto"/>
          <w:sz w:val="22"/>
          <w:szCs w:val="22"/>
          <w:lang w:eastAsia="en-US" w:bidi="ar-SA"/>
        </w:rPr>
        <w:t xml:space="preserve"> – dátové centrum MV SR</w:t>
      </w:r>
    </w:p>
    <w:p w14:paraId="624608B0" w14:textId="77777777" w:rsidR="007C3343" w:rsidRPr="001F3BBD" w:rsidRDefault="007C3343" w:rsidP="00797DCC">
      <w:pPr>
        <w:widowControl/>
        <w:ind w:left="1134"/>
        <w:jc w:val="both"/>
        <w:rPr>
          <w:rFonts w:ascii="Arial Narrow" w:eastAsia="Calibri" w:hAnsi="Arial Narrow" w:cs="Times New Roman"/>
          <w:color w:val="auto"/>
          <w:sz w:val="22"/>
          <w:szCs w:val="22"/>
          <w:lang w:eastAsia="en-US" w:bidi="ar-SA"/>
        </w:rPr>
      </w:pPr>
      <w:r>
        <w:rPr>
          <w:rFonts w:ascii="Arial Narrow" w:eastAsia="Calibri" w:hAnsi="Arial Narrow" w:cs="Times New Roman"/>
          <w:color w:val="auto"/>
          <w:sz w:val="22"/>
          <w:szCs w:val="22"/>
          <w:lang w:eastAsia="en-US" w:bidi="ar-SA"/>
        </w:rPr>
        <w:tab/>
        <w:t>NAP (národný prístupový bod pre komunikáciu s </w:t>
      </w:r>
      <w:r w:rsidR="00323C7C">
        <w:rPr>
          <w:rFonts w:ascii="Arial Narrow" w:eastAsia="Calibri" w:hAnsi="Arial Narrow" w:cs="Times New Roman"/>
          <w:color w:val="auto"/>
          <w:sz w:val="22"/>
          <w:szCs w:val="22"/>
          <w:lang w:eastAsia="en-US" w:bidi="ar-SA"/>
        </w:rPr>
        <w:t>CS</w:t>
      </w:r>
      <w:r>
        <w:rPr>
          <w:rFonts w:ascii="Arial Narrow" w:eastAsia="Calibri" w:hAnsi="Arial Narrow" w:cs="Times New Roman"/>
          <w:color w:val="auto"/>
          <w:sz w:val="22"/>
          <w:szCs w:val="22"/>
          <w:lang w:eastAsia="en-US" w:bidi="ar-SA"/>
        </w:rPr>
        <w:t xml:space="preserve"> Eurodac euLISA)</w:t>
      </w:r>
      <w:r w:rsidR="00323C7C">
        <w:rPr>
          <w:rFonts w:ascii="Arial Narrow" w:eastAsia="Calibri" w:hAnsi="Arial Narrow" w:cs="Times New Roman"/>
          <w:color w:val="auto"/>
          <w:sz w:val="22"/>
          <w:szCs w:val="22"/>
          <w:lang w:eastAsia="en-US" w:bidi="ar-SA"/>
        </w:rPr>
        <w:t xml:space="preserve"> – dátové centrum MV SR</w:t>
      </w:r>
    </w:p>
    <w:p w14:paraId="33C82E24" w14:textId="77777777" w:rsidR="00797DCC" w:rsidRPr="001F3BBD" w:rsidRDefault="00797DCC" w:rsidP="007C3343">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testovacie (predprodukčné) AFIS/E</w:t>
      </w:r>
      <w:r w:rsidR="007C3343">
        <w:rPr>
          <w:rFonts w:ascii="Arial Narrow" w:eastAsia="Calibri" w:hAnsi="Arial Narrow" w:cs="Times New Roman"/>
          <w:color w:val="auto"/>
          <w:sz w:val="22"/>
          <w:szCs w:val="22"/>
          <w:lang w:eastAsia="en-US" w:bidi="ar-SA"/>
        </w:rPr>
        <w:t>urodac prostredie</w:t>
      </w:r>
      <w:r w:rsidR="00323C7C">
        <w:rPr>
          <w:rFonts w:ascii="Arial Narrow" w:eastAsia="Calibri" w:hAnsi="Arial Narrow" w:cs="Times New Roman"/>
          <w:color w:val="auto"/>
          <w:sz w:val="22"/>
          <w:szCs w:val="22"/>
          <w:lang w:eastAsia="en-US" w:bidi="ar-SA"/>
        </w:rPr>
        <w:t xml:space="preserve"> – dátové centrum MV SR</w:t>
      </w:r>
    </w:p>
    <w:p w14:paraId="219EEBA1" w14:textId="77777777" w:rsidR="00797DCC" w:rsidRDefault="00797DCC" w:rsidP="00797DCC">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AFIS</w:t>
      </w:r>
      <w:r w:rsidR="007C3343">
        <w:rPr>
          <w:rFonts w:ascii="Arial Narrow" w:eastAsia="Calibri" w:hAnsi="Arial Narrow" w:cs="Times New Roman"/>
          <w:color w:val="auto"/>
          <w:sz w:val="22"/>
          <w:szCs w:val="22"/>
          <w:lang w:eastAsia="en-US" w:bidi="ar-SA"/>
        </w:rPr>
        <w:t>/Eurodac</w:t>
      </w:r>
      <w:r w:rsidRPr="001F3BBD">
        <w:rPr>
          <w:rFonts w:ascii="Arial Narrow" w:eastAsia="Calibri" w:hAnsi="Arial Narrow" w:cs="Times New Roman"/>
          <w:color w:val="auto"/>
          <w:sz w:val="22"/>
          <w:szCs w:val="22"/>
          <w:lang w:eastAsia="en-US" w:bidi="ar-SA"/>
        </w:rPr>
        <w:t xml:space="preserve"> API</w:t>
      </w:r>
      <w:r w:rsidR="00323C7C">
        <w:rPr>
          <w:rFonts w:ascii="Arial Narrow" w:eastAsia="Calibri" w:hAnsi="Arial Narrow" w:cs="Times New Roman"/>
          <w:color w:val="auto"/>
          <w:sz w:val="22"/>
          <w:szCs w:val="22"/>
          <w:lang w:eastAsia="en-US" w:bidi="ar-SA"/>
        </w:rPr>
        <w:t xml:space="preserve"> – dátové centrum MV SR</w:t>
      </w:r>
    </w:p>
    <w:p w14:paraId="68C23D14" w14:textId="77777777" w:rsidR="00041BBE" w:rsidRPr="001F3BBD" w:rsidRDefault="00041BBE" w:rsidP="00041BBE">
      <w:pPr>
        <w:widowControl/>
        <w:ind w:left="708" w:firstLine="708"/>
        <w:jc w:val="both"/>
        <w:rPr>
          <w:rFonts w:ascii="Arial Narrow" w:eastAsia="Times New Roman" w:hAnsi="Arial Narrow" w:cs="Times New Roman"/>
          <w:color w:val="auto"/>
          <w:sz w:val="22"/>
          <w:szCs w:val="22"/>
          <w:lang w:eastAsia="en-US" w:bidi="ar-SA"/>
        </w:rPr>
      </w:pPr>
      <w:r>
        <w:rPr>
          <w:rFonts w:ascii="Arial Narrow" w:eastAsia="Times New Roman" w:hAnsi="Arial Narrow" w:cs="Times New Roman"/>
          <w:color w:val="auto"/>
          <w:sz w:val="22"/>
          <w:szCs w:val="22"/>
          <w:lang w:eastAsia="en-US" w:bidi="ar-SA"/>
        </w:rPr>
        <w:t>Webservice pre Eurodac Recast</w:t>
      </w:r>
    </w:p>
    <w:p w14:paraId="7EAE0DF1" w14:textId="77777777" w:rsidR="00797DCC" w:rsidRPr="001F3BBD" w:rsidRDefault="00797DCC" w:rsidP="00797DCC">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podsystém cudzinecký AFIS (HW a SW)</w:t>
      </w:r>
      <w:r w:rsidR="00041BBE">
        <w:rPr>
          <w:rFonts w:ascii="Arial Narrow" w:eastAsia="Calibri" w:hAnsi="Arial Narrow" w:cs="Times New Roman"/>
          <w:color w:val="auto"/>
          <w:sz w:val="22"/>
          <w:szCs w:val="22"/>
          <w:lang w:eastAsia="en-US" w:bidi="ar-SA"/>
        </w:rPr>
        <w:t xml:space="preserve"> do 31.12.2026</w:t>
      </w:r>
      <w:r w:rsidR="00323C7C">
        <w:rPr>
          <w:rFonts w:ascii="Arial Narrow" w:eastAsia="Calibri" w:hAnsi="Arial Narrow" w:cs="Times New Roman"/>
          <w:color w:val="auto"/>
          <w:sz w:val="22"/>
          <w:szCs w:val="22"/>
          <w:lang w:eastAsia="en-US" w:bidi="ar-SA"/>
        </w:rPr>
        <w:t xml:space="preserve"> </w:t>
      </w:r>
    </w:p>
    <w:p w14:paraId="7659C30B" w14:textId="77777777" w:rsidR="00797DCC" w:rsidRDefault="00797DCC" w:rsidP="007C3343">
      <w:pPr>
        <w:widowControl/>
        <w:ind w:left="708" w:firstLine="708"/>
        <w:jc w:val="both"/>
        <w:rPr>
          <w:rFonts w:ascii="Arial Narrow" w:eastAsia="Times New Roman" w:hAnsi="Arial Narrow" w:cs="Times New Roman"/>
          <w:color w:val="auto"/>
          <w:sz w:val="22"/>
          <w:szCs w:val="22"/>
          <w:lang w:eastAsia="en-US" w:bidi="ar-SA"/>
        </w:rPr>
      </w:pPr>
      <w:r w:rsidRPr="001F3BBD">
        <w:rPr>
          <w:rFonts w:ascii="Arial Narrow" w:eastAsia="Times New Roman" w:hAnsi="Arial Narrow" w:cs="Times New Roman"/>
          <w:color w:val="auto"/>
          <w:sz w:val="22"/>
          <w:szCs w:val="22"/>
          <w:lang w:eastAsia="en-US" w:bidi="ar-SA"/>
        </w:rPr>
        <w:t>Mail-server pre Eurodac komunikáciu (HW a SW)</w:t>
      </w:r>
    </w:p>
    <w:p w14:paraId="6C9C7DCC" w14:textId="77777777" w:rsidR="00797DCC" w:rsidRPr="001F3BBD" w:rsidRDefault="00797DCC" w:rsidP="00797DCC">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podsystém mobilnej daktyloskopickej identifikácie</w:t>
      </w:r>
    </w:p>
    <w:p w14:paraId="4A92DE3D" w14:textId="77777777" w:rsidR="00797DCC" w:rsidRPr="001F3BBD" w:rsidRDefault="00797DCC" w:rsidP="00797DCC">
      <w:pPr>
        <w:widowControl/>
        <w:ind w:left="2160"/>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ab/>
        <w:t>- centrálny systém</w:t>
      </w:r>
    </w:p>
    <w:p w14:paraId="7F64AFFC" w14:textId="77777777" w:rsidR="00797DCC" w:rsidRPr="001F3BBD" w:rsidRDefault="00797DCC" w:rsidP="00797DCC">
      <w:pPr>
        <w:widowControl/>
        <w:ind w:left="2160"/>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ab/>
        <w:t>- AFIS WebService pre mobilnú daktyloskopickú identifikáciu</w:t>
      </w:r>
    </w:p>
    <w:p w14:paraId="54C050FB" w14:textId="77777777" w:rsidR="00797DCC" w:rsidRPr="001F3BBD" w:rsidRDefault="00797DCC" w:rsidP="00797DCC">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aplikácia pre AFIS</w:t>
      </w:r>
      <w:r w:rsidR="007E4913">
        <w:rPr>
          <w:rFonts w:ascii="Arial Narrow" w:eastAsia="Calibri" w:hAnsi="Arial Narrow" w:cs="Times New Roman"/>
          <w:color w:val="auto"/>
          <w:sz w:val="22"/>
          <w:szCs w:val="22"/>
          <w:lang w:eastAsia="en-US" w:bidi="ar-SA"/>
        </w:rPr>
        <w:t>/Eurodac</w:t>
      </w:r>
      <w:r w:rsidRPr="001F3BBD">
        <w:rPr>
          <w:rFonts w:ascii="Arial Narrow" w:eastAsia="Calibri" w:hAnsi="Arial Narrow" w:cs="Times New Roman"/>
          <w:color w:val="auto"/>
          <w:sz w:val="22"/>
          <w:szCs w:val="22"/>
          <w:lang w:eastAsia="en-US" w:bidi="ar-SA"/>
        </w:rPr>
        <w:t xml:space="preserve"> vyhľadávanie pomocou web rozhrania</w:t>
      </w:r>
    </w:p>
    <w:p w14:paraId="70EF7F87" w14:textId="77777777" w:rsidR="00797DCC" w:rsidRPr="001F3BBD" w:rsidRDefault="00797DCC" w:rsidP="00797DCC">
      <w:pPr>
        <w:widowControl/>
        <w:ind w:left="1134"/>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aplikácia pre tvorbu AFIS</w:t>
      </w:r>
      <w:r w:rsidR="007E4913">
        <w:rPr>
          <w:rFonts w:ascii="Arial Narrow" w:eastAsia="Calibri" w:hAnsi="Arial Narrow" w:cs="Times New Roman"/>
          <w:color w:val="auto"/>
          <w:sz w:val="22"/>
          <w:szCs w:val="22"/>
          <w:lang w:eastAsia="en-US" w:bidi="ar-SA"/>
        </w:rPr>
        <w:t>/Eurodac</w:t>
      </w:r>
      <w:r w:rsidRPr="001F3BBD">
        <w:rPr>
          <w:rFonts w:ascii="Arial Narrow" w:eastAsia="Calibri" w:hAnsi="Arial Narrow" w:cs="Times New Roman"/>
          <w:color w:val="auto"/>
          <w:sz w:val="22"/>
          <w:szCs w:val="22"/>
          <w:lang w:eastAsia="en-US" w:bidi="ar-SA"/>
        </w:rPr>
        <w:t xml:space="preserve"> štatistických reportov </w:t>
      </w:r>
    </w:p>
    <w:p w14:paraId="2EFC4FC9" w14:textId="77777777" w:rsidR="00797DCC" w:rsidRPr="001F3BBD" w:rsidRDefault="00797DCC" w:rsidP="00797DCC">
      <w:pPr>
        <w:widowControl/>
        <w:spacing w:line="240" w:lineRule="atLeast"/>
        <w:ind w:right="850"/>
        <w:rPr>
          <w:rFonts w:ascii="Arial Narrow" w:eastAsia="Times New Roman" w:hAnsi="Arial Narrow" w:cs="Times New Roman"/>
          <w:color w:val="auto"/>
          <w:sz w:val="22"/>
          <w:szCs w:val="22"/>
          <w:lang w:bidi="ar-SA"/>
        </w:rPr>
      </w:pPr>
    </w:p>
    <w:p w14:paraId="208DA1AC" w14:textId="77777777" w:rsidR="007E4913" w:rsidRDefault="00797DCC" w:rsidP="00797DCC">
      <w:pPr>
        <w:widowControl/>
        <w:ind w:left="360" w:hanging="360"/>
        <w:contextualSpacing/>
        <w:jc w:val="both"/>
        <w:rPr>
          <w:rFonts w:ascii="Arial Narrow" w:eastAsia="Calibri" w:hAnsi="Arial Narrow" w:cs="Times New Roman"/>
          <w:b/>
          <w:color w:val="auto"/>
          <w:sz w:val="22"/>
          <w:szCs w:val="22"/>
          <w:lang w:eastAsia="en-US" w:bidi="ar-SA"/>
        </w:rPr>
      </w:pPr>
      <w:r w:rsidRPr="00663048">
        <w:rPr>
          <w:rFonts w:ascii="Arial Narrow" w:eastAsia="Calibri" w:hAnsi="Arial Narrow" w:cs="Times New Roman"/>
          <w:b/>
          <w:color w:val="auto"/>
          <w:sz w:val="22"/>
          <w:szCs w:val="22"/>
          <w:lang w:eastAsia="en-US" w:bidi="ar-SA"/>
        </w:rPr>
        <w:t>B</w:t>
      </w:r>
      <w:r w:rsidR="007E4913" w:rsidRPr="00663048">
        <w:rPr>
          <w:rFonts w:ascii="Arial Narrow" w:eastAsia="Calibri" w:hAnsi="Arial Narrow" w:cs="Times New Roman"/>
          <w:b/>
          <w:color w:val="auto"/>
          <w:sz w:val="22"/>
          <w:szCs w:val="22"/>
          <w:lang w:eastAsia="en-US" w:bidi="ar-SA"/>
        </w:rPr>
        <w:t>. Podporné služby EDAC WUI</w:t>
      </w:r>
    </w:p>
    <w:p w14:paraId="747FFA2E" w14:textId="77777777" w:rsidR="00F32C10" w:rsidRPr="00663048" w:rsidRDefault="00F32C10" w:rsidP="00797DCC">
      <w:pPr>
        <w:widowControl/>
        <w:ind w:left="360" w:hanging="360"/>
        <w:contextualSpacing/>
        <w:jc w:val="both"/>
        <w:rPr>
          <w:rFonts w:ascii="Arial Narrow" w:eastAsia="Calibri" w:hAnsi="Arial Narrow" w:cs="Times New Roman"/>
          <w:b/>
          <w:color w:val="auto"/>
          <w:sz w:val="22"/>
          <w:szCs w:val="22"/>
          <w:lang w:eastAsia="en-US" w:bidi="ar-SA"/>
        </w:rPr>
      </w:pPr>
    </w:p>
    <w:p w14:paraId="6CADA77A" w14:textId="77777777" w:rsidR="000F5D03" w:rsidRDefault="000F5D03" w:rsidP="00F32C10">
      <w:pPr>
        <w:widowControl/>
        <w:ind w:left="567" w:hanging="567"/>
        <w:contextualSpacing/>
        <w:jc w:val="both"/>
        <w:rPr>
          <w:rFonts w:ascii="Arial Narrow" w:eastAsia="Calibri" w:hAnsi="Arial Narrow" w:cs="Times New Roman"/>
          <w:color w:val="auto"/>
          <w:sz w:val="22"/>
          <w:szCs w:val="22"/>
          <w:lang w:eastAsia="en-US" w:bidi="ar-SA"/>
        </w:rPr>
      </w:pPr>
      <w:r>
        <w:rPr>
          <w:rFonts w:ascii="Arial Narrow" w:eastAsia="Calibri" w:hAnsi="Arial Narrow" w:cs="Times New Roman"/>
          <w:color w:val="auto"/>
          <w:sz w:val="22"/>
          <w:szCs w:val="22"/>
          <w:lang w:eastAsia="en-US" w:bidi="ar-SA"/>
        </w:rPr>
        <w:tab/>
        <w:t xml:space="preserve">- inštalácia, testovanie na pracovisku a sprevádzkovanie rozhrania na </w:t>
      </w:r>
      <w:r w:rsidR="0009506B">
        <w:rPr>
          <w:rFonts w:ascii="Arial Narrow" w:eastAsia="Calibri" w:hAnsi="Arial Narrow" w:cs="Times New Roman"/>
          <w:color w:val="auto"/>
          <w:sz w:val="22"/>
          <w:szCs w:val="22"/>
          <w:lang w:eastAsia="en-US" w:bidi="ar-SA"/>
        </w:rPr>
        <w:t>Kriminalistickom a expertíznom ústave Policajného zboru (K</w:t>
      </w:r>
      <w:r>
        <w:rPr>
          <w:rFonts w:ascii="Arial Narrow" w:eastAsia="Calibri" w:hAnsi="Arial Narrow" w:cs="Times New Roman"/>
          <w:color w:val="auto"/>
          <w:sz w:val="22"/>
          <w:szCs w:val="22"/>
          <w:lang w:eastAsia="en-US" w:bidi="ar-SA"/>
        </w:rPr>
        <w:t>EU PZ</w:t>
      </w:r>
      <w:r w:rsidR="0009506B">
        <w:rPr>
          <w:rFonts w:ascii="Arial Narrow" w:eastAsia="Calibri" w:hAnsi="Arial Narrow" w:cs="Times New Roman"/>
          <w:color w:val="auto"/>
          <w:sz w:val="22"/>
          <w:szCs w:val="22"/>
          <w:lang w:eastAsia="en-US" w:bidi="ar-SA"/>
        </w:rPr>
        <w:t>)</w:t>
      </w:r>
      <w:r>
        <w:rPr>
          <w:rFonts w:ascii="Arial Narrow" w:eastAsia="Calibri" w:hAnsi="Arial Narrow" w:cs="Times New Roman"/>
          <w:color w:val="auto"/>
          <w:sz w:val="22"/>
          <w:szCs w:val="22"/>
          <w:lang w:eastAsia="en-US" w:bidi="ar-SA"/>
        </w:rPr>
        <w:t xml:space="preserve">, </w:t>
      </w:r>
      <w:r w:rsidR="0009506B">
        <w:rPr>
          <w:rFonts w:ascii="Arial Narrow" w:eastAsia="Calibri" w:hAnsi="Arial Narrow" w:cs="Times New Roman"/>
          <w:color w:val="auto"/>
          <w:sz w:val="22"/>
          <w:szCs w:val="22"/>
          <w:lang w:eastAsia="en-US" w:bidi="ar-SA"/>
        </w:rPr>
        <w:t>Migračnom úrade Ministerstva vnútra Sloven</w:t>
      </w:r>
      <w:r w:rsidR="00FB274B">
        <w:rPr>
          <w:rFonts w:ascii="Arial Narrow" w:eastAsia="Calibri" w:hAnsi="Arial Narrow" w:cs="Times New Roman"/>
          <w:color w:val="auto"/>
          <w:sz w:val="22"/>
          <w:szCs w:val="22"/>
          <w:lang w:eastAsia="en-US" w:bidi="ar-SA"/>
        </w:rPr>
        <w:t>s</w:t>
      </w:r>
      <w:r w:rsidR="0009506B">
        <w:rPr>
          <w:rFonts w:ascii="Arial Narrow" w:eastAsia="Calibri" w:hAnsi="Arial Narrow" w:cs="Times New Roman"/>
          <w:color w:val="auto"/>
          <w:sz w:val="22"/>
          <w:szCs w:val="22"/>
          <w:lang w:eastAsia="en-US" w:bidi="ar-SA"/>
        </w:rPr>
        <w:t xml:space="preserve">kej republiky </w:t>
      </w:r>
      <w:r w:rsidR="00FB274B">
        <w:rPr>
          <w:rFonts w:ascii="Arial Narrow" w:eastAsia="Calibri" w:hAnsi="Arial Narrow" w:cs="Times New Roman"/>
          <w:color w:val="auto"/>
          <w:sz w:val="22"/>
          <w:szCs w:val="22"/>
          <w:lang w:eastAsia="en-US" w:bidi="ar-SA"/>
        </w:rPr>
        <w:t>(</w:t>
      </w:r>
      <w:r>
        <w:rPr>
          <w:rFonts w:ascii="Arial Narrow" w:eastAsia="Calibri" w:hAnsi="Arial Narrow" w:cs="Times New Roman"/>
          <w:color w:val="auto"/>
          <w:sz w:val="22"/>
          <w:szCs w:val="22"/>
          <w:lang w:eastAsia="en-US" w:bidi="ar-SA"/>
        </w:rPr>
        <w:t>MÚ MV SR</w:t>
      </w:r>
      <w:r w:rsidR="00FB274B">
        <w:rPr>
          <w:rFonts w:ascii="Arial Narrow" w:eastAsia="Calibri" w:hAnsi="Arial Narrow" w:cs="Times New Roman"/>
          <w:color w:val="auto"/>
          <w:sz w:val="22"/>
          <w:szCs w:val="22"/>
          <w:lang w:eastAsia="en-US" w:bidi="ar-SA"/>
        </w:rPr>
        <w:t>)</w:t>
      </w:r>
      <w:r>
        <w:rPr>
          <w:rFonts w:ascii="Arial Narrow" w:eastAsia="Calibri" w:hAnsi="Arial Narrow" w:cs="Times New Roman"/>
          <w:color w:val="auto"/>
          <w:sz w:val="22"/>
          <w:szCs w:val="22"/>
          <w:lang w:eastAsia="en-US" w:bidi="ar-SA"/>
        </w:rPr>
        <w:t xml:space="preserve"> a</w:t>
      </w:r>
      <w:r w:rsidR="00FB274B">
        <w:rPr>
          <w:rFonts w:ascii="Arial Narrow" w:eastAsia="Calibri" w:hAnsi="Arial Narrow" w:cs="Times New Roman"/>
          <w:color w:val="auto"/>
          <w:sz w:val="22"/>
          <w:szCs w:val="22"/>
          <w:lang w:eastAsia="en-US" w:bidi="ar-SA"/>
        </w:rPr>
        <w:t> Úrade hraničnej a cudzineckej polície prezídia policajného zboru (</w:t>
      </w:r>
      <w:r>
        <w:rPr>
          <w:rFonts w:ascii="Arial Narrow" w:eastAsia="Calibri" w:hAnsi="Arial Narrow" w:cs="Times New Roman"/>
          <w:color w:val="auto"/>
          <w:sz w:val="22"/>
          <w:szCs w:val="22"/>
          <w:lang w:eastAsia="en-US" w:bidi="ar-SA"/>
        </w:rPr>
        <w:t>UHCP PPZ</w:t>
      </w:r>
      <w:r w:rsidR="00FB274B">
        <w:rPr>
          <w:rFonts w:ascii="Arial Narrow" w:eastAsia="Calibri" w:hAnsi="Arial Narrow" w:cs="Times New Roman"/>
          <w:color w:val="auto"/>
          <w:sz w:val="22"/>
          <w:szCs w:val="22"/>
          <w:lang w:eastAsia="en-US" w:bidi="ar-SA"/>
        </w:rPr>
        <w:t>).</w:t>
      </w:r>
    </w:p>
    <w:p w14:paraId="5CFEDB65" w14:textId="77777777" w:rsidR="00323C7C" w:rsidRDefault="00323C7C" w:rsidP="00797DCC">
      <w:pPr>
        <w:widowControl/>
        <w:ind w:left="360" w:hanging="360"/>
        <w:contextualSpacing/>
        <w:jc w:val="both"/>
        <w:rPr>
          <w:rFonts w:ascii="Arial Narrow" w:eastAsia="Calibri" w:hAnsi="Arial Narrow" w:cs="Times New Roman"/>
          <w:color w:val="auto"/>
          <w:sz w:val="22"/>
          <w:szCs w:val="22"/>
          <w:lang w:eastAsia="en-US" w:bidi="ar-SA"/>
        </w:rPr>
      </w:pPr>
    </w:p>
    <w:p w14:paraId="38339712" w14:textId="6B88399D" w:rsidR="00797DCC" w:rsidRDefault="00323C7C" w:rsidP="00797DCC">
      <w:pPr>
        <w:widowControl/>
        <w:ind w:left="360" w:hanging="360"/>
        <w:contextualSpacing/>
        <w:jc w:val="both"/>
        <w:rPr>
          <w:rFonts w:ascii="Arial Narrow" w:eastAsia="Calibri" w:hAnsi="Arial Narrow" w:cs="Times New Roman"/>
          <w:b/>
          <w:color w:val="auto"/>
          <w:sz w:val="22"/>
          <w:szCs w:val="22"/>
          <w:lang w:eastAsia="en-US" w:bidi="ar-SA"/>
        </w:rPr>
      </w:pPr>
      <w:r w:rsidRPr="00663048">
        <w:rPr>
          <w:rFonts w:ascii="Arial Narrow" w:eastAsia="Calibri" w:hAnsi="Arial Narrow" w:cs="Times New Roman"/>
          <w:b/>
          <w:color w:val="auto"/>
          <w:sz w:val="22"/>
          <w:szCs w:val="22"/>
          <w:lang w:eastAsia="en-US" w:bidi="ar-SA"/>
        </w:rPr>
        <w:t xml:space="preserve">C. </w:t>
      </w:r>
      <w:r w:rsidR="00797DCC" w:rsidRPr="00663048">
        <w:rPr>
          <w:rFonts w:ascii="Arial Narrow" w:eastAsia="Calibri" w:hAnsi="Arial Narrow" w:cs="Times New Roman"/>
          <w:b/>
          <w:color w:val="auto"/>
          <w:sz w:val="22"/>
          <w:szCs w:val="22"/>
          <w:lang w:eastAsia="en-US" w:bidi="ar-SA"/>
        </w:rPr>
        <w:t xml:space="preserve">Vecný rozsah požadovaných podporných služieb </w:t>
      </w:r>
      <w:r w:rsidR="000F5D03" w:rsidRPr="0017310C">
        <w:rPr>
          <w:rFonts w:ascii="Arial Narrow" w:eastAsia="Calibri" w:hAnsi="Arial Narrow" w:cs="Times New Roman"/>
          <w:b/>
          <w:color w:val="auto"/>
          <w:sz w:val="22"/>
          <w:szCs w:val="22"/>
          <w:lang w:eastAsia="en-US" w:bidi="ar-SA"/>
        </w:rPr>
        <w:t xml:space="preserve">počas </w:t>
      </w:r>
      <w:r w:rsidR="00E255C8" w:rsidRPr="0017310C">
        <w:rPr>
          <w:rFonts w:ascii="Arial Narrow" w:eastAsia="Calibri" w:hAnsi="Arial Narrow" w:cs="Times New Roman"/>
          <w:b/>
          <w:color w:val="auto"/>
          <w:sz w:val="22"/>
          <w:szCs w:val="22"/>
          <w:lang w:eastAsia="en-US" w:bidi="ar-SA"/>
        </w:rPr>
        <w:t>36</w:t>
      </w:r>
      <w:r w:rsidR="000F5D03" w:rsidRPr="0017310C">
        <w:rPr>
          <w:rFonts w:ascii="Arial Narrow" w:eastAsia="Calibri" w:hAnsi="Arial Narrow" w:cs="Times New Roman"/>
          <w:b/>
          <w:color w:val="auto"/>
          <w:sz w:val="22"/>
          <w:szCs w:val="22"/>
          <w:lang w:eastAsia="en-US" w:bidi="ar-SA"/>
        </w:rPr>
        <w:t xml:space="preserve"> mesiacov</w:t>
      </w:r>
      <w:r w:rsidR="00D81857" w:rsidRPr="00663048">
        <w:rPr>
          <w:rFonts w:ascii="Arial Narrow" w:eastAsia="Calibri" w:hAnsi="Arial Narrow" w:cs="Times New Roman"/>
          <w:b/>
          <w:color w:val="auto"/>
          <w:sz w:val="22"/>
          <w:szCs w:val="22"/>
          <w:lang w:eastAsia="en-US" w:bidi="ar-SA"/>
        </w:rPr>
        <w:t xml:space="preserve"> pre Eurodac Recast riešenie</w:t>
      </w:r>
    </w:p>
    <w:p w14:paraId="2E375E2A" w14:textId="77777777" w:rsidR="00F32C10" w:rsidRPr="00663048" w:rsidRDefault="00F32C10" w:rsidP="00797DCC">
      <w:pPr>
        <w:widowControl/>
        <w:ind w:left="360" w:hanging="360"/>
        <w:contextualSpacing/>
        <w:jc w:val="both"/>
        <w:rPr>
          <w:rFonts w:ascii="Arial Narrow" w:eastAsia="Calibri" w:hAnsi="Arial Narrow" w:cs="Times New Roman"/>
          <w:b/>
          <w:color w:val="auto"/>
          <w:sz w:val="22"/>
          <w:szCs w:val="22"/>
          <w:lang w:eastAsia="en-US" w:bidi="ar-SA"/>
        </w:rPr>
      </w:pPr>
    </w:p>
    <w:p w14:paraId="1D2435D2"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odstránenie všetkých chýb, chybných funkcií alebo porúch v softvéri, ktoré boli spôsobené haváriou hardvéru, narušením systému alebo v dôsledku výpadku elektrickej energie, klimatizácie príp. iným spôsobom,</w:t>
      </w:r>
    </w:p>
    <w:p w14:paraId="1131747C"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kritické chyby je potrebné odstrániť do 24 hodín (prvotná odozva je požadovaná do 4 hodín od kontaktovania)</w:t>
      </w:r>
    </w:p>
    <w:p w14:paraId="314E7F8E"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závažné chyby je potrebné odstrániť do 3 pracovných dní (prvotná odozva je požadovaná do 8 hodín od kontaktovania)</w:t>
      </w:r>
    </w:p>
    <w:p w14:paraId="2B804181" w14:textId="77777777" w:rsidR="00797DCC"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xml:space="preserve">ostatné chyby je potrebné odstrániť do 30 pracovných dní (prvotná odozva je požadovaná do 24 hodín od kontaktovania) </w:t>
      </w:r>
    </w:p>
    <w:p w14:paraId="725DC04F" w14:textId="77777777" w:rsidR="00160EE7" w:rsidRDefault="00160EE7" w:rsidP="00160EE7">
      <w:pPr>
        <w:widowControl/>
        <w:ind w:left="2160"/>
        <w:contextualSpacing/>
        <w:jc w:val="both"/>
        <w:rPr>
          <w:rFonts w:ascii="Arial Narrow" w:eastAsia="Calibri" w:hAnsi="Arial Narrow" w:cs="Times New Roman"/>
          <w:color w:val="auto"/>
          <w:sz w:val="22"/>
          <w:szCs w:val="22"/>
          <w:lang w:eastAsia="en-US" w:bidi="ar-SA"/>
        </w:rPr>
      </w:pPr>
    </w:p>
    <w:p w14:paraId="11A79DB9" w14:textId="77777777" w:rsidR="00160EE7" w:rsidRPr="00160EE7" w:rsidRDefault="00160EE7" w:rsidP="00160EE7">
      <w:pPr>
        <w:ind w:right="-1"/>
        <w:contextualSpacing/>
        <w:jc w:val="both"/>
        <w:rPr>
          <w:rFonts w:ascii="Arial Narrow" w:hAnsi="Arial Narrow"/>
          <w:sz w:val="22"/>
          <w:szCs w:val="22"/>
        </w:rPr>
      </w:pPr>
      <w:r w:rsidRPr="00160EE7">
        <w:rPr>
          <w:rFonts w:ascii="Arial Narrow" w:hAnsi="Arial Narrow"/>
          <w:sz w:val="22"/>
          <w:szCs w:val="22"/>
        </w:rPr>
        <w:t>Za kritické vady alebo chyby sa považuje nefunkčnosť systému alebo jeho funkčnosť pod úrovňou 50% požadovaných prevádzkových nastavení. Za závažné vady alebo chyby sa považuje obmedzenie alebo znemožnenie používania systému alebo jeho častí alebo poskytovaných služieb systémom, nedodržovanie požadovaných časov odoziev alebo požadovanej prevádzkovej kapacity systému alebo obmedzenie komunikácie systému s periférnymi zariadeniami alebo iný stav systému, ktorý je považovaný za kritický s pohľadu koncového užívateľa. Za ostatné chyby alebo vady systému sa považujú všetky odchýlky od požadovaných prevádzkových parametrov systému, ktoré nie sú kritickými alebo závažnými chybami alebo vadami systému.</w:t>
      </w:r>
    </w:p>
    <w:p w14:paraId="665A81F8" w14:textId="77777777" w:rsidR="00160EE7" w:rsidRPr="001F3BBD" w:rsidRDefault="00160EE7" w:rsidP="00160EE7">
      <w:pPr>
        <w:widowControl/>
        <w:contextualSpacing/>
        <w:jc w:val="both"/>
        <w:rPr>
          <w:rFonts w:ascii="Arial Narrow" w:eastAsia="Calibri" w:hAnsi="Arial Narrow" w:cs="Times New Roman"/>
          <w:color w:val="auto"/>
          <w:sz w:val="22"/>
          <w:szCs w:val="22"/>
          <w:lang w:eastAsia="en-US" w:bidi="ar-SA"/>
        </w:rPr>
      </w:pPr>
    </w:p>
    <w:p w14:paraId="3938F70A"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vykonať kontrolu konzistencie databáz raz ročne,</w:t>
      </w:r>
    </w:p>
    <w:p w14:paraId="5969FC58"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údržba systémov raz ročne:</w:t>
      </w:r>
    </w:p>
    <w:p w14:paraId="5202A145"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kontrola konektivity</w:t>
      </w:r>
      <w:r w:rsidR="000F5D03">
        <w:rPr>
          <w:rFonts w:ascii="Arial Narrow" w:eastAsia="Calibri" w:hAnsi="Arial Narrow" w:cs="Times New Roman"/>
          <w:color w:val="auto"/>
          <w:sz w:val="22"/>
          <w:szCs w:val="22"/>
          <w:lang w:eastAsia="en-US" w:bidi="ar-SA"/>
        </w:rPr>
        <w:t xml:space="preserve"> NAP</w:t>
      </w:r>
      <w:r w:rsidRPr="001F3BBD">
        <w:rPr>
          <w:rFonts w:ascii="Arial Narrow" w:eastAsia="Calibri" w:hAnsi="Arial Narrow" w:cs="Times New Roman"/>
          <w:color w:val="auto"/>
          <w:sz w:val="22"/>
          <w:szCs w:val="22"/>
          <w:lang w:eastAsia="en-US" w:bidi="ar-SA"/>
        </w:rPr>
        <w:t xml:space="preserve">, </w:t>
      </w:r>
    </w:p>
    <w:p w14:paraId="49F1C415"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vyčistenie centrálneho systému od dočasných dát (central server file system´s temporary data)</w:t>
      </w:r>
    </w:p>
    <w:p w14:paraId="5AFC48AC"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kontrola záložných riešení a archivácie dát</w:t>
      </w:r>
    </w:p>
    <w:p w14:paraId="1B7CCFAB"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kontrola funkčnosti systému</w:t>
      </w:r>
    </w:p>
    <w:p w14:paraId="1E379D27"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kontrola databáz</w:t>
      </w:r>
    </w:p>
    <w:p w14:paraId="5694A653" w14:textId="77777777" w:rsidR="00797DCC" w:rsidRPr="001F3BBD" w:rsidRDefault="00797DCC" w:rsidP="00DD2184">
      <w:pPr>
        <w:widowControl/>
        <w:numPr>
          <w:ilvl w:val="1"/>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v spolupráci s pracovníkmi ústavu vykonať recovery systému a dát z archívnych médií,</w:t>
      </w:r>
    </w:p>
    <w:p w14:paraId="1FBDB118"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xml:space="preserve">distribúcia opráv softvéru od výrobcu (patch) spolu s prevádzkovou dokumentáciou, </w:t>
      </w:r>
    </w:p>
    <w:p w14:paraId="4B3FB19F"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xml:space="preserve">distribúcia dokumentácie na odstránenie problémov v softvéri pre prípady nevyžadujúce opravu softvéru ale iba jeho nastavení, </w:t>
      </w:r>
    </w:p>
    <w:p w14:paraId="658DFAAC"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dodávka vylepšení a doplnkov v softvéri (update) týkajúcich sa softvéru používaného na komponentoch špecifikovaných v bode 2,</w:t>
      </w:r>
    </w:p>
    <w:p w14:paraId="12D6977E"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inštalácia sprístupnených nových verzií softvéru a opráv softvéru zhotoviteľa</w:t>
      </w:r>
    </w:p>
    <w:p w14:paraId="4D7E6BAE"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analýzu a opravu ohlás</w:t>
      </w:r>
      <w:r w:rsidR="00D81857">
        <w:rPr>
          <w:rFonts w:ascii="Arial Narrow" w:eastAsia="Calibri" w:hAnsi="Arial Narrow" w:cs="Times New Roman"/>
          <w:color w:val="auto"/>
          <w:sz w:val="22"/>
          <w:szCs w:val="22"/>
          <w:lang w:eastAsia="en-US" w:bidi="ar-SA"/>
        </w:rPr>
        <w:t>ených porúch dodaného softvéru</w:t>
      </w:r>
    </w:p>
    <w:p w14:paraId="05F5C0D1"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lastRenderedPageBreak/>
        <w:t xml:space="preserve">náklady na realizáciu objednávateľom žiadaných zmien softvéru (change request) vrátane požiadaviek na webové služby v rozsahu </w:t>
      </w:r>
      <w:r w:rsidR="00980003">
        <w:rPr>
          <w:rFonts w:ascii="Arial Narrow" w:eastAsia="Calibri" w:hAnsi="Arial Narrow" w:cs="Times New Roman"/>
          <w:color w:val="auto"/>
          <w:sz w:val="22"/>
          <w:szCs w:val="22"/>
          <w:lang w:eastAsia="en-US" w:bidi="ar-SA"/>
        </w:rPr>
        <w:t xml:space="preserve">4 </w:t>
      </w:r>
      <w:r w:rsidRPr="001F3BBD">
        <w:rPr>
          <w:rFonts w:ascii="Arial Narrow" w:eastAsia="Calibri" w:hAnsi="Arial Narrow" w:cs="Times New Roman"/>
          <w:color w:val="auto"/>
          <w:sz w:val="22"/>
          <w:szCs w:val="22"/>
          <w:lang w:eastAsia="en-US" w:bidi="ar-SA"/>
        </w:rPr>
        <w:t>osobodn</w:t>
      </w:r>
      <w:r w:rsidR="00980003">
        <w:rPr>
          <w:rFonts w:ascii="Arial Narrow" w:eastAsia="Calibri" w:hAnsi="Arial Narrow" w:cs="Times New Roman"/>
          <w:color w:val="auto"/>
          <w:sz w:val="22"/>
          <w:szCs w:val="22"/>
          <w:lang w:eastAsia="en-US" w:bidi="ar-SA"/>
        </w:rPr>
        <w:t>í</w:t>
      </w:r>
      <w:r w:rsidRPr="001F3BBD">
        <w:rPr>
          <w:rFonts w:ascii="Arial Narrow" w:eastAsia="Calibri" w:hAnsi="Arial Narrow" w:cs="Times New Roman"/>
          <w:color w:val="auto"/>
          <w:sz w:val="22"/>
          <w:szCs w:val="22"/>
          <w:lang w:eastAsia="en-US" w:bidi="ar-SA"/>
        </w:rPr>
        <w:t xml:space="preserve"> na mesiac pre systém </w:t>
      </w:r>
      <w:r w:rsidR="00D81857">
        <w:rPr>
          <w:rFonts w:ascii="Arial Narrow" w:eastAsia="Calibri" w:hAnsi="Arial Narrow" w:cs="Times New Roman"/>
          <w:color w:val="auto"/>
          <w:sz w:val="22"/>
          <w:szCs w:val="22"/>
          <w:lang w:eastAsia="en-US" w:bidi="ar-SA"/>
        </w:rPr>
        <w:t xml:space="preserve">Eurodac Recast </w:t>
      </w:r>
      <w:r w:rsidRPr="001F3BBD">
        <w:rPr>
          <w:rFonts w:ascii="Arial Narrow" w:eastAsia="Calibri" w:hAnsi="Arial Narrow" w:cs="Times New Roman"/>
          <w:color w:val="auto"/>
          <w:sz w:val="22"/>
          <w:szCs w:val="22"/>
          <w:lang w:eastAsia="en-US" w:bidi="ar-SA"/>
        </w:rPr>
        <w:t xml:space="preserve">vrátane analýzy a spracovanie návrhov riešení požiadaviek, </w:t>
      </w:r>
    </w:p>
    <w:p w14:paraId="3FF2B3CB" w14:textId="77777777" w:rsidR="00797DCC" w:rsidRPr="001F3BBD"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xml:space="preserve">API management a integrácia </w:t>
      </w:r>
      <w:r w:rsidR="00D81857">
        <w:rPr>
          <w:rFonts w:ascii="Arial Narrow" w:eastAsia="Calibri" w:hAnsi="Arial Narrow" w:cs="Times New Roman"/>
          <w:color w:val="auto"/>
          <w:sz w:val="22"/>
          <w:szCs w:val="22"/>
          <w:lang w:eastAsia="en-US" w:bidi="ar-SA"/>
        </w:rPr>
        <w:t xml:space="preserve">Eurodac Recast riešenia </w:t>
      </w:r>
      <w:r w:rsidRPr="001F3BBD">
        <w:rPr>
          <w:rFonts w:ascii="Arial Narrow" w:eastAsia="Calibri" w:hAnsi="Arial Narrow" w:cs="Times New Roman"/>
          <w:color w:val="auto"/>
          <w:sz w:val="22"/>
          <w:szCs w:val="22"/>
          <w:lang w:eastAsia="en-US" w:bidi="ar-SA"/>
        </w:rPr>
        <w:t>na  IS verejného obstarávateľa</w:t>
      </w:r>
      <w:r w:rsidR="000F5D03">
        <w:rPr>
          <w:rFonts w:ascii="Arial Narrow" w:eastAsia="Calibri" w:hAnsi="Arial Narrow" w:cs="Times New Roman"/>
          <w:color w:val="auto"/>
          <w:sz w:val="22"/>
          <w:szCs w:val="22"/>
          <w:lang w:eastAsia="en-US" w:bidi="ar-SA"/>
        </w:rPr>
        <w:t xml:space="preserve"> (MIGRA)</w:t>
      </w:r>
    </w:p>
    <w:p w14:paraId="5CE8507B" w14:textId="77777777" w:rsidR="00797DCC" w:rsidRPr="001F3BBD" w:rsidRDefault="00797DCC" w:rsidP="00DD2184">
      <w:pPr>
        <w:widowControl/>
        <w:numPr>
          <w:ilvl w:val="0"/>
          <w:numId w:val="2"/>
        </w:numPr>
        <w:contextualSpacing/>
        <w:jc w:val="both"/>
        <w:rPr>
          <w:rFonts w:ascii="Arial Narrow" w:eastAsia="Calibri" w:hAnsi="Arial Narrow" w:cs="Times New Roman"/>
          <w:b/>
          <w:color w:val="auto"/>
          <w:sz w:val="22"/>
          <w:szCs w:val="22"/>
          <w:lang w:eastAsia="en-US" w:bidi="ar-SA"/>
        </w:rPr>
      </w:pPr>
      <w:r w:rsidRPr="001F3BBD">
        <w:rPr>
          <w:rFonts w:ascii="Arial Narrow" w:eastAsia="Calibri" w:hAnsi="Arial Narrow" w:cs="Times New Roman"/>
          <w:color w:val="auto"/>
          <w:sz w:val="22"/>
          <w:szCs w:val="22"/>
          <w:lang w:eastAsia="en-US" w:bidi="ar-SA"/>
        </w:rPr>
        <w:t>profylaxia a kontrola systému a príslušenstva v miestach inštalácie štyri krát ročne a vystavenie protokolu o vykonaných úkonoch</w:t>
      </w:r>
    </w:p>
    <w:p w14:paraId="57646170" w14:textId="77777777" w:rsidR="00797DCC" w:rsidRPr="001F3BBD" w:rsidRDefault="00797DCC" w:rsidP="00DD2184">
      <w:pPr>
        <w:widowControl/>
        <w:numPr>
          <w:ilvl w:val="0"/>
          <w:numId w:val="2"/>
        </w:numPr>
        <w:contextualSpacing/>
        <w:jc w:val="both"/>
        <w:rPr>
          <w:rFonts w:ascii="Arial Narrow" w:eastAsia="Calibri" w:hAnsi="Arial Narrow" w:cs="Times New Roman"/>
          <w:b/>
          <w:color w:val="auto"/>
          <w:sz w:val="22"/>
          <w:szCs w:val="22"/>
          <w:lang w:eastAsia="en-US" w:bidi="ar-SA"/>
        </w:rPr>
      </w:pPr>
      <w:r w:rsidRPr="001F3BBD">
        <w:rPr>
          <w:rFonts w:ascii="Arial Narrow" w:eastAsia="Calibri" w:hAnsi="Arial Narrow" w:cs="Times New Roman"/>
          <w:color w:val="auto"/>
          <w:sz w:val="22"/>
          <w:szCs w:val="22"/>
          <w:lang w:eastAsia="en-US" w:bidi="ar-SA"/>
        </w:rPr>
        <w:t xml:space="preserve">spracovanie podkladov na opravu, vypracovanie zoznamu dielov určených na výmenu a jeho jednoznačného zadefinovania s presnou identifikáciou produktového čísla na základe katalógu výrobcu, vypracovanie cenového návrhu náhradných dielov, s následnou opravou spojenou výmenou dielov po ich obstarávaní objednávateľom  </w:t>
      </w:r>
    </w:p>
    <w:p w14:paraId="40FAEEF6" w14:textId="77777777" w:rsidR="00D81857"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D81857">
        <w:rPr>
          <w:rFonts w:ascii="Arial Narrow" w:eastAsia="Calibri" w:hAnsi="Arial Narrow" w:cs="Times New Roman"/>
          <w:color w:val="auto"/>
          <w:sz w:val="22"/>
          <w:szCs w:val="22"/>
          <w:lang w:eastAsia="en-US" w:bidi="ar-SA"/>
        </w:rPr>
        <w:t xml:space="preserve">opravu alebo výmenu chybného hardvéru centrálnej časti </w:t>
      </w:r>
      <w:r w:rsidR="00D81857">
        <w:rPr>
          <w:rFonts w:ascii="Arial Narrow" w:eastAsia="Calibri" w:hAnsi="Arial Narrow" w:cs="Times New Roman"/>
          <w:color w:val="auto"/>
          <w:sz w:val="22"/>
          <w:szCs w:val="22"/>
          <w:lang w:eastAsia="en-US" w:bidi="ar-SA"/>
        </w:rPr>
        <w:t>Eurodac Recast riešenia</w:t>
      </w:r>
      <w:r w:rsidRPr="00D81857">
        <w:rPr>
          <w:rFonts w:ascii="Arial Narrow" w:eastAsia="Calibri" w:hAnsi="Arial Narrow" w:cs="Times New Roman"/>
          <w:color w:val="auto"/>
          <w:sz w:val="22"/>
          <w:szCs w:val="22"/>
          <w:lang w:eastAsia="en-US" w:bidi="ar-SA"/>
        </w:rPr>
        <w:t xml:space="preserve">, </w:t>
      </w:r>
    </w:p>
    <w:p w14:paraId="75AE3512" w14:textId="77777777" w:rsidR="00797DCC" w:rsidRPr="00D81857" w:rsidRDefault="00797DCC" w:rsidP="00DD2184">
      <w:pPr>
        <w:widowControl/>
        <w:numPr>
          <w:ilvl w:val="0"/>
          <w:numId w:val="2"/>
        </w:numPr>
        <w:contextualSpacing/>
        <w:jc w:val="both"/>
        <w:rPr>
          <w:rFonts w:ascii="Arial Narrow" w:eastAsia="Calibri" w:hAnsi="Arial Narrow" w:cs="Times New Roman"/>
          <w:color w:val="auto"/>
          <w:sz w:val="22"/>
          <w:szCs w:val="22"/>
          <w:lang w:eastAsia="en-US" w:bidi="ar-SA"/>
        </w:rPr>
      </w:pPr>
      <w:r w:rsidRPr="00D81857">
        <w:rPr>
          <w:rFonts w:ascii="Arial Narrow" w:eastAsia="Calibri" w:hAnsi="Arial Narrow" w:cs="Times New Roman"/>
          <w:color w:val="auto"/>
          <w:sz w:val="22"/>
          <w:szCs w:val="22"/>
          <w:lang w:eastAsia="en-US" w:bidi="ar-SA"/>
        </w:rPr>
        <w:t xml:space="preserve">obmena pracovných staníc </w:t>
      </w:r>
      <w:r w:rsidR="00D81857" w:rsidRPr="00D81857">
        <w:rPr>
          <w:rFonts w:ascii="Arial Narrow" w:eastAsia="Calibri" w:hAnsi="Arial Narrow" w:cs="Times New Roman"/>
          <w:color w:val="auto"/>
          <w:sz w:val="22"/>
          <w:szCs w:val="22"/>
          <w:lang w:eastAsia="en-US" w:bidi="ar-SA"/>
        </w:rPr>
        <w:t xml:space="preserve">Eurodac Recast  riešenia </w:t>
      </w:r>
      <w:r w:rsidRPr="00D81857">
        <w:rPr>
          <w:rFonts w:ascii="Arial Narrow" w:eastAsia="Calibri" w:hAnsi="Arial Narrow" w:cs="Times New Roman"/>
          <w:color w:val="auto"/>
          <w:sz w:val="22"/>
          <w:szCs w:val="22"/>
          <w:lang w:eastAsia="en-US" w:bidi="ar-SA"/>
        </w:rPr>
        <w:t xml:space="preserve">v rozsahu 1 pracovnej stanice za kalendárny rok </w:t>
      </w:r>
    </w:p>
    <w:p w14:paraId="3736EE59" w14:textId="77777777" w:rsidR="00797DCC" w:rsidRPr="001F3BBD" w:rsidRDefault="00797DCC" w:rsidP="00797DCC">
      <w:pPr>
        <w:widowControl/>
        <w:contextualSpacing/>
        <w:jc w:val="both"/>
        <w:rPr>
          <w:rFonts w:ascii="Arial Narrow" w:eastAsia="Calibri" w:hAnsi="Arial Narrow" w:cs="Times New Roman"/>
          <w:color w:val="auto"/>
          <w:sz w:val="22"/>
          <w:szCs w:val="22"/>
          <w:lang w:eastAsia="en-US" w:bidi="ar-SA"/>
        </w:rPr>
      </w:pPr>
    </w:p>
    <w:p w14:paraId="51629B15" w14:textId="77777777" w:rsidR="00797DCC" w:rsidRDefault="00D81857" w:rsidP="00797DCC">
      <w:pPr>
        <w:widowControl/>
        <w:contextualSpacing/>
        <w:jc w:val="both"/>
        <w:rPr>
          <w:rFonts w:ascii="Arial Narrow" w:eastAsia="Calibri" w:hAnsi="Arial Narrow" w:cs="Times New Roman"/>
          <w:b/>
          <w:color w:val="auto"/>
          <w:sz w:val="22"/>
          <w:szCs w:val="22"/>
          <w:lang w:eastAsia="en-US" w:bidi="ar-SA"/>
        </w:rPr>
      </w:pPr>
      <w:r w:rsidRPr="00663048">
        <w:rPr>
          <w:rFonts w:ascii="Arial Narrow" w:eastAsia="Calibri" w:hAnsi="Arial Narrow" w:cs="Times New Roman"/>
          <w:b/>
          <w:color w:val="auto"/>
          <w:sz w:val="22"/>
          <w:szCs w:val="22"/>
          <w:lang w:eastAsia="en-US" w:bidi="ar-SA"/>
        </w:rPr>
        <w:t>D</w:t>
      </w:r>
      <w:r w:rsidR="00797DCC" w:rsidRPr="00663048">
        <w:rPr>
          <w:rFonts w:ascii="Arial Narrow" w:eastAsia="Calibri" w:hAnsi="Arial Narrow" w:cs="Times New Roman"/>
          <w:b/>
          <w:color w:val="auto"/>
          <w:sz w:val="22"/>
          <w:szCs w:val="22"/>
          <w:lang w:eastAsia="en-US" w:bidi="ar-SA"/>
        </w:rPr>
        <w:t>. Softvérové podporné služby tiež zahŕňajú</w:t>
      </w:r>
    </w:p>
    <w:p w14:paraId="4EE44ACC" w14:textId="77777777" w:rsidR="00F32C10" w:rsidRPr="00663048" w:rsidRDefault="00F32C10" w:rsidP="00797DCC">
      <w:pPr>
        <w:widowControl/>
        <w:contextualSpacing/>
        <w:jc w:val="both"/>
        <w:rPr>
          <w:rFonts w:ascii="Arial Narrow" w:eastAsia="Calibri" w:hAnsi="Arial Narrow" w:cs="Times New Roman"/>
          <w:b/>
          <w:color w:val="auto"/>
          <w:sz w:val="22"/>
          <w:szCs w:val="22"/>
          <w:lang w:eastAsia="en-US" w:bidi="ar-SA"/>
        </w:rPr>
      </w:pPr>
    </w:p>
    <w:p w14:paraId="2716499B" w14:textId="77777777" w:rsidR="00797DCC" w:rsidRPr="001F3BBD" w:rsidRDefault="00797DCC" w:rsidP="00DD2184">
      <w:pPr>
        <w:widowControl/>
        <w:numPr>
          <w:ilvl w:val="0"/>
          <w:numId w:val="2"/>
        </w:numPr>
        <w:spacing w:after="200"/>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on-line telefonickú podporu Hot-line support</w:t>
      </w:r>
    </w:p>
    <w:p w14:paraId="1D127C74" w14:textId="77777777" w:rsidR="00797DCC" w:rsidRPr="001F3BBD" w:rsidRDefault="00797DCC" w:rsidP="00DD2184">
      <w:pPr>
        <w:widowControl/>
        <w:numPr>
          <w:ilvl w:val="0"/>
          <w:numId w:val="2"/>
        </w:numPr>
        <w:spacing w:after="200"/>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podporu technického pracovníka zhotoviteľa na mieste inštalácie centrálneho systému v prípade potreby</w:t>
      </w:r>
    </w:p>
    <w:p w14:paraId="693D2A02" w14:textId="77777777" w:rsidR="00797DCC" w:rsidRPr="001F3BBD" w:rsidRDefault="00797DCC" w:rsidP="00DD2184">
      <w:pPr>
        <w:widowControl/>
        <w:numPr>
          <w:ilvl w:val="0"/>
          <w:numId w:val="2"/>
        </w:numPr>
        <w:spacing w:after="200"/>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podporu technického pracovníka cez vzdialený prístup</w:t>
      </w:r>
    </w:p>
    <w:p w14:paraId="6A816D95" w14:textId="77777777" w:rsidR="00797DCC" w:rsidRPr="001F3BBD" w:rsidRDefault="00797DCC" w:rsidP="00DD2184">
      <w:pPr>
        <w:widowControl/>
        <w:numPr>
          <w:ilvl w:val="0"/>
          <w:numId w:val="2"/>
        </w:numPr>
        <w:spacing w:after="200"/>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náklady s spojené s účasťou dvoch pracovníkov užívateľa na konferencii s biometrickou témou</w:t>
      </w:r>
    </w:p>
    <w:p w14:paraId="0255EBB0" w14:textId="77777777" w:rsidR="00797DCC" w:rsidRPr="001F3BBD" w:rsidRDefault="00797DCC" w:rsidP="00DD2184">
      <w:pPr>
        <w:widowControl/>
        <w:numPr>
          <w:ilvl w:val="0"/>
          <w:numId w:val="2"/>
        </w:numPr>
        <w:spacing w:after="200"/>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 xml:space="preserve">povinnosť informovať objednávateľa o nových produktoch, ktoré budú k dispozícii ako i o cenách a ostatných dodacích podmienkach. </w:t>
      </w:r>
    </w:p>
    <w:p w14:paraId="353F6A66" w14:textId="77777777" w:rsidR="00797DCC" w:rsidRDefault="00797DCC" w:rsidP="00DD2184">
      <w:pPr>
        <w:widowControl/>
        <w:numPr>
          <w:ilvl w:val="0"/>
          <w:numId w:val="2"/>
        </w:numPr>
        <w:spacing w:after="200"/>
        <w:contextualSpacing/>
        <w:jc w:val="both"/>
        <w:rPr>
          <w:rFonts w:ascii="Arial Narrow" w:eastAsia="Calibri" w:hAnsi="Arial Narrow" w:cs="Times New Roman"/>
          <w:color w:val="auto"/>
          <w:sz w:val="22"/>
          <w:szCs w:val="22"/>
          <w:lang w:eastAsia="en-US" w:bidi="ar-SA"/>
        </w:rPr>
      </w:pPr>
      <w:r w:rsidRPr="001F3BBD">
        <w:rPr>
          <w:rFonts w:ascii="Arial Narrow" w:eastAsia="Calibri" w:hAnsi="Arial Narrow" w:cs="Times New Roman"/>
          <w:color w:val="auto"/>
          <w:sz w:val="22"/>
          <w:szCs w:val="22"/>
          <w:lang w:eastAsia="en-US" w:bidi="ar-SA"/>
        </w:rPr>
        <w:t>každoročne predložiť objednávateľovi, k 31. januáru daného roka, technickú správu o stave systému.</w:t>
      </w:r>
    </w:p>
    <w:p w14:paraId="5CE18C05" w14:textId="77777777" w:rsidR="00663048" w:rsidRPr="001F3BBD" w:rsidRDefault="00663048" w:rsidP="00663048">
      <w:pPr>
        <w:widowControl/>
        <w:spacing w:after="200" w:line="276" w:lineRule="auto"/>
        <w:ind w:left="1440"/>
        <w:contextualSpacing/>
        <w:jc w:val="both"/>
        <w:rPr>
          <w:rFonts w:ascii="Arial Narrow" w:eastAsia="Calibri" w:hAnsi="Arial Narrow" w:cs="Times New Roman"/>
          <w:color w:val="auto"/>
          <w:sz w:val="22"/>
          <w:szCs w:val="22"/>
          <w:lang w:eastAsia="en-US" w:bidi="ar-SA"/>
        </w:rPr>
      </w:pPr>
    </w:p>
    <w:p w14:paraId="53C578CD" w14:textId="77777777" w:rsidR="00797DCC" w:rsidRDefault="00FB304E" w:rsidP="00FB304E">
      <w:pPr>
        <w:widowControl/>
        <w:contextualSpacing/>
        <w:jc w:val="both"/>
        <w:rPr>
          <w:rFonts w:ascii="Arial Narrow" w:eastAsia="Calibri" w:hAnsi="Arial Narrow" w:cs="Times New Roman"/>
          <w:b/>
          <w:color w:val="auto"/>
          <w:sz w:val="22"/>
          <w:szCs w:val="22"/>
          <w:lang w:eastAsia="en-US" w:bidi="ar-SA"/>
        </w:rPr>
      </w:pPr>
      <w:r w:rsidRPr="00663048">
        <w:rPr>
          <w:rFonts w:ascii="Arial Narrow" w:eastAsia="Calibri" w:hAnsi="Arial Narrow" w:cs="Times New Roman"/>
          <w:b/>
          <w:color w:val="auto"/>
          <w:sz w:val="22"/>
          <w:szCs w:val="22"/>
          <w:lang w:eastAsia="en-US" w:bidi="ar-SA"/>
        </w:rPr>
        <w:t>E. Dokumentácia</w:t>
      </w:r>
    </w:p>
    <w:p w14:paraId="59B83A45" w14:textId="77777777" w:rsidR="00F32C10" w:rsidRDefault="00F32C10" w:rsidP="00FB304E">
      <w:pPr>
        <w:widowControl/>
        <w:contextualSpacing/>
        <w:jc w:val="both"/>
        <w:rPr>
          <w:rFonts w:ascii="Arial Narrow" w:eastAsia="Calibri" w:hAnsi="Arial Narrow" w:cs="Times New Roman"/>
          <w:b/>
          <w:color w:val="auto"/>
          <w:sz w:val="22"/>
          <w:szCs w:val="22"/>
          <w:lang w:eastAsia="en-US" w:bidi="ar-SA"/>
        </w:rPr>
      </w:pPr>
    </w:p>
    <w:p w14:paraId="0BA05531" w14:textId="77777777" w:rsidR="00663048" w:rsidRPr="003B5A6D" w:rsidRDefault="00663048" w:rsidP="00DD2184">
      <w:pPr>
        <w:widowControl/>
        <w:numPr>
          <w:ilvl w:val="0"/>
          <w:numId w:val="31"/>
        </w:numPr>
        <w:spacing w:after="160"/>
        <w:ind w:left="567" w:hanging="283"/>
        <w:jc w:val="both"/>
        <w:rPr>
          <w:rFonts w:ascii="Arial Narrow" w:hAnsi="Arial Narrow"/>
          <w:b/>
          <w:sz w:val="22"/>
          <w:szCs w:val="22"/>
        </w:rPr>
      </w:pPr>
      <w:r w:rsidRPr="00592F54">
        <w:rPr>
          <w:rFonts w:ascii="Arial Narrow" w:hAnsi="Arial Narrow"/>
          <w:sz w:val="22"/>
          <w:szCs w:val="22"/>
        </w:rPr>
        <w:t>Súčasťou dodávky informačného systému bude príslušná dokumentácia informačného systému, t.j. prevádzková, administrátorská a užívateľská dokumentácia k informačnému systému, ako aj bezpečnostný projekt podľa normy ISO/IEC 27001.</w:t>
      </w:r>
    </w:p>
    <w:p w14:paraId="20F0F066" w14:textId="77777777" w:rsidR="00663048" w:rsidRPr="00663048" w:rsidRDefault="00663048" w:rsidP="00DD2184">
      <w:pPr>
        <w:widowControl/>
        <w:numPr>
          <w:ilvl w:val="0"/>
          <w:numId w:val="31"/>
        </w:numPr>
        <w:spacing w:after="160"/>
        <w:ind w:left="567" w:hanging="283"/>
        <w:jc w:val="both"/>
        <w:rPr>
          <w:rFonts w:ascii="Arial Narrow" w:hAnsi="Arial Narrow"/>
          <w:sz w:val="22"/>
          <w:szCs w:val="22"/>
        </w:rPr>
      </w:pPr>
      <w:r w:rsidRPr="00592F54">
        <w:rPr>
          <w:rFonts w:ascii="Arial Narrow" w:hAnsi="Arial Narrow"/>
          <w:sz w:val="22"/>
          <w:szCs w:val="22"/>
        </w:rPr>
        <w:t>Prevádzkovú dokumentáciu tvorí najmä</w:t>
      </w:r>
    </w:p>
    <w:p w14:paraId="56434A5A" w14:textId="77777777" w:rsidR="00663048" w:rsidRPr="00592F54" w:rsidRDefault="00663048" w:rsidP="00DD2184">
      <w:pPr>
        <w:pStyle w:val="Zkladntext"/>
        <w:numPr>
          <w:ilvl w:val="1"/>
          <w:numId w:val="31"/>
        </w:numPr>
        <w:tabs>
          <w:tab w:val="left" w:pos="284"/>
        </w:tabs>
        <w:ind w:left="567" w:firstLine="0"/>
        <w:rPr>
          <w:rFonts w:ascii="Arial Narrow" w:hAnsi="Arial Narrow"/>
          <w:b/>
          <w:sz w:val="22"/>
          <w:szCs w:val="22"/>
        </w:rPr>
      </w:pPr>
      <w:r w:rsidRPr="00592F54">
        <w:rPr>
          <w:rFonts w:ascii="Arial Narrow" w:hAnsi="Arial Narrow"/>
          <w:sz w:val="22"/>
          <w:szCs w:val="22"/>
        </w:rPr>
        <w:t>popis prevádzkových postupov,</w:t>
      </w:r>
    </w:p>
    <w:p w14:paraId="6E883B9B" w14:textId="77777777" w:rsidR="00663048" w:rsidRPr="00592F54" w:rsidRDefault="00663048" w:rsidP="00DD2184">
      <w:pPr>
        <w:pStyle w:val="Zkladntext"/>
        <w:numPr>
          <w:ilvl w:val="1"/>
          <w:numId w:val="31"/>
        </w:numPr>
        <w:ind w:left="567" w:firstLine="0"/>
        <w:rPr>
          <w:rFonts w:ascii="Arial Narrow" w:hAnsi="Arial Narrow"/>
          <w:b/>
          <w:sz w:val="22"/>
          <w:szCs w:val="22"/>
        </w:rPr>
      </w:pPr>
      <w:r w:rsidRPr="00592F54">
        <w:rPr>
          <w:rFonts w:ascii="Arial Narrow" w:hAnsi="Arial Narrow"/>
          <w:sz w:val="22"/>
          <w:szCs w:val="22"/>
        </w:rPr>
        <w:t>popis postupov zotavenia sa z bežných chýb,</w:t>
      </w:r>
    </w:p>
    <w:p w14:paraId="7B638C23" w14:textId="77777777" w:rsidR="00663048" w:rsidRPr="00592F54" w:rsidRDefault="00663048" w:rsidP="00DD2184">
      <w:pPr>
        <w:pStyle w:val="Zkladntext"/>
        <w:numPr>
          <w:ilvl w:val="1"/>
          <w:numId w:val="31"/>
        </w:numPr>
        <w:tabs>
          <w:tab w:val="left" w:pos="284"/>
        </w:tabs>
        <w:ind w:left="567" w:right="20" w:firstLine="0"/>
        <w:rPr>
          <w:rFonts w:ascii="Arial Narrow" w:hAnsi="Arial Narrow"/>
          <w:b/>
          <w:sz w:val="22"/>
          <w:szCs w:val="22"/>
        </w:rPr>
      </w:pPr>
      <w:r>
        <w:rPr>
          <w:rFonts w:ascii="Arial Narrow" w:hAnsi="Arial Narrow"/>
          <w:sz w:val="22"/>
          <w:szCs w:val="22"/>
        </w:rPr>
        <w:t xml:space="preserve"> </w:t>
      </w:r>
      <w:r>
        <w:rPr>
          <w:rFonts w:ascii="Arial Narrow" w:hAnsi="Arial Narrow"/>
          <w:sz w:val="22"/>
          <w:szCs w:val="22"/>
        </w:rPr>
        <w:tab/>
      </w:r>
      <w:r w:rsidRPr="00592F54">
        <w:rPr>
          <w:rFonts w:ascii="Arial Narrow" w:hAnsi="Arial Narrow"/>
          <w:sz w:val="22"/>
          <w:szCs w:val="22"/>
        </w:rPr>
        <w:t>rozdelenie a popis funkcií pri prevádzke informačného systému,</w:t>
      </w:r>
    </w:p>
    <w:p w14:paraId="35040B09" w14:textId="77777777" w:rsidR="00663048" w:rsidRPr="00592F54" w:rsidRDefault="00663048" w:rsidP="00DD2184">
      <w:pPr>
        <w:pStyle w:val="Zkladntext"/>
        <w:numPr>
          <w:ilvl w:val="1"/>
          <w:numId w:val="31"/>
        </w:numPr>
        <w:ind w:left="567" w:right="20" w:firstLine="0"/>
        <w:rPr>
          <w:rFonts w:ascii="Arial Narrow" w:hAnsi="Arial Narrow"/>
          <w:b/>
          <w:sz w:val="22"/>
          <w:szCs w:val="22"/>
        </w:rPr>
      </w:pPr>
      <w:r w:rsidRPr="00592F54">
        <w:rPr>
          <w:rFonts w:ascii="Arial Narrow" w:hAnsi="Arial Narrow"/>
          <w:sz w:val="22"/>
          <w:szCs w:val="22"/>
        </w:rPr>
        <w:t xml:space="preserve">popis konfigurácie informačného systému a umiestenia jeho jednotlivých fyzických 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aplikačných komponentov,</w:t>
      </w:r>
    </w:p>
    <w:p w14:paraId="77281688" w14:textId="77777777" w:rsidR="00663048" w:rsidRPr="00592F54" w:rsidRDefault="00663048" w:rsidP="00DD2184">
      <w:pPr>
        <w:pStyle w:val="Zkladntext"/>
        <w:numPr>
          <w:ilvl w:val="1"/>
          <w:numId w:val="31"/>
        </w:numPr>
        <w:ind w:left="567" w:firstLine="0"/>
        <w:rPr>
          <w:rFonts w:ascii="Arial Narrow" w:hAnsi="Arial Narrow"/>
          <w:b/>
          <w:sz w:val="22"/>
          <w:szCs w:val="22"/>
        </w:rPr>
      </w:pPr>
      <w:r w:rsidRPr="00592F54">
        <w:rPr>
          <w:rFonts w:ascii="Arial Narrow" w:hAnsi="Arial Narrow"/>
          <w:sz w:val="22"/>
          <w:szCs w:val="22"/>
        </w:rPr>
        <w:t>politika použitia kryptografických opatrení,</w:t>
      </w:r>
    </w:p>
    <w:p w14:paraId="57F55D6F" w14:textId="77777777" w:rsidR="00663048" w:rsidRPr="00592F54" w:rsidRDefault="00663048" w:rsidP="00DD2184">
      <w:pPr>
        <w:pStyle w:val="Zkladntext"/>
        <w:numPr>
          <w:ilvl w:val="1"/>
          <w:numId w:val="31"/>
        </w:numPr>
        <w:ind w:left="567" w:right="20"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podrobný popis aktivít rutinne vyžadovaných pri prevádzke informačného systému,</w:t>
      </w:r>
    </w:p>
    <w:p w14:paraId="7B0E593E" w14:textId="77777777" w:rsidR="00663048" w:rsidRPr="00592F54" w:rsidRDefault="00663048" w:rsidP="00DD2184">
      <w:pPr>
        <w:pStyle w:val="Zkladntext"/>
        <w:numPr>
          <w:ilvl w:val="1"/>
          <w:numId w:val="31"/>
        </w:numPr>
        <w:tabs>
          <w:tab w:val="left" w:pos="284"/>
        </w:tabs>
        <w:ind w:left="567" w:right="20" w:firstLine="0"/>
        <w:rPr>
          <w:rFonts w:ascii="Arial Narrow" w:hAnsi="Arial Narrow"/>
          <w:b/>
          <w:sz w:val="22"/>
          <w:szCs w:val="22"/>
        </w:rPr>
      </w:pPr>
      <w:r w:rsidRPr="00592F54">
        <w:rPr>
          <w:rFonts w:ascii="Arial Narrow" w:hAnsi="Arial Narrow"/>
          <w:sz w:val="22"/>
          <w:szCs w:val="22"/>
        </w:rPr>
        <w:t>šablóny operátorských denníkov a uvedenie typov udalostí, ktoré sa do nich zapisujú,</w:t>
      </w:r>
    </w:p>
    <w:p w14:paraId="70828B45" w14:textId="77777777" w:rsidR="00663048" w:rsidRPr="00592F54" w:rsidRDefault="00663048" w:rsidP="00DD2184">
      <w:pPr>
        <w:pStyle w:val="Zkladntext"/>
        <w:numPr>
          <w:ilvl w:val="1"/>
          <w:numId w:val="31"/>
        </w:numPr>
        <w:tabs>
          <w:tab w:val="left" w:pos="284"/>
        </w:tabs>
        <w:ind w:left="567" w:right="20" w:firstLine="0"/>
        <w:rPr>
          <w:rFonts w:ascii="Arial Narrow" w:hAnsi="Arial Narrow"/>
          <w:b/>
          <w:sz w:val="22"/>
          <w:szCs w:val="22"/>
        </w:rPr>
      </w:pPr>
      <w:r w:rsidRPr="00592F54">
        <w:rPr>
          <w:rFonts w:ascii="Arial Narrow" w:hAnsi="Arial Narrow"/>
          <w:sz w:val="22"/>
          <w:szCs w:val="22"/>
        </w:rPr>
        <w:t>popis spôsobov riadenia a plánovania zmien a implementácie nových verzií a rozšírení,</w:t>
      </w:r>
    </w:p>
    <w:p w14:paraId="5B25B7B2" w14:textId="77777777" w:rsidR="00663048" w:rsidRPr="00592F54" w:rsidRDefault="00663048" w:rsidP="00DD2184">
      <w:pPr>
        <w:pStyle w:val="Zkladntext"/>
        <w:numPr>
          <w:ilvl w:val="1"/>
          <w:numId w:val="31"/>
        </w:numPr>
        <w:ind w:left="567"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popis spôsobov zálohovania údajov,</w:t>
      </w:r>
    </w:p>
    <w:p w14:paraId="51051B94" w14:textId="77777777" w:rsidR="00663048" w:rsidRPr="00592F54" w:rsidRDefault="00663048" w:rsidP="00DD2184">
      <w:pPr>
        <w:pStyle w:val="Zkladntext"/>
        <w:numPr>
          <w:ilvl w:val="1"/>
          <w:numId w:val="31"/>
        </w:numPr>
        <w:ind w:left="567" w:firstLine="0"/>
        <w:rPr>
          <w:rFonts w:ascii="Arial Narrow" w:hAnsi="Arial Narrow"/>
          <w:sz w:val="22"/>
          <w:szCs w:val="22"/>
        </w:rPr>
      </w:pPr>
      <w:r>
        <w:rPr>
          <w:rFonts w:ascii="Arial Narrow" w:hAnsi="Arial Narrow"/>
          <w:sz w:val="22"/>
          <w:szCs w:val="22"/>
        </w:rPr>
        <w:tab/>
      </w:r>
      <w:r w:rsidRPr="00592F54">
        <w:rPr>
          <w:rFonts w:ascii="Arial Narrow" w:hAnsi="Arial Narrow"/>
          <w:sz w:val="22"/>
          <w:szCs w:val="22"/>
        </w:rPr>
        <w:t>opis spôsobov monitorovania prevádzky (z hľadiska záťaže, kapacít, konfigurácie, chýb).</w:t>
      </w:r>
    </w:p>
    <w:p w14:paraId="4BFFD688" w14:textId="77777777" w:rsidR="00663048" w:rsidRPr="00592F54" w:rsidRDefault="00663048" w:rsidP="00663048">
      <w:pPr>
        <w:pStyle w:val="Zkladntext"/>
        <w:ind w:left="284" w:right="20" w:hanging="284"/>
        <w:rPr>
          <w:rFonts w:ascii="Arial Narrow" w:hAnsi="Arial Narrow"/>
          <w:b/>
          <w:sz w:val="22"/>
          <w:szCs w:val="22"/>
        </w:rPr>
      </w:pPr>
    </w:p>
    <w:p w14:paraId="30D5EA1C" w14:textId="77777777" w:rsidR="00663048" w:rsidRPr="00592F54" w:rsidRDefault="00663048" w:rsidP="00DD2184">
      <w:pPr>
        <w:widowControl/>
        <w:numPr>
          <w:ilvl w:val="0"/>
          <w:numId w:val="31"/>
        </w:numPr>
        <w:spacing w:after="160"/>
        <w:ind w:left="567" w:hanging="283"/>
        <w:jc w:val="both"/>
        <w:rPr>
          <w:rFonts w:ascii="Arial Narrow" w:hAnsi="Arial Narrow"/>
          <w:b/>
          <w:sz w:val="22"/>
          <w:szCs w:val="22"/>
        </w:rPr>
      </w:pPr>
      <w:r w:rsidRPr="00592F54">
        <w:rPr>
          <w:rFonts w:ascii="Arial Narrow" w:hAnsi="Arial Narrow"/>
          <w:sz w:val="22"/>
          <w:szCs w:val="22"/>
        </w:rPr>
        <w:t>Administrátorskú dokumentáciu tvorí najmä</w:t>
      </w:r>
    </w:p>
    <w:p w14:paraId="198311AF" w14:textId="77777777" w:rsidR="00663048" w:rsidRPr="00592F54" w:rsidRDefault="00663048" w:rsidP="00DD2184">
      <w:pPr>
        <w:pStyle w:val="Zkladntext"/>
        <w:numPr>
          <w:ilvl w:val="1"/>
          <w:numId w:val="31"/>
        </w:numPr>
        <w:ind w:left="567" w:right="20" w:firstLine="0"/>
        <w:rPr>
          <w:rFonts w:ascii="Arial Narrow" w:hAnsi="Arial Narrow"/>
          <w:b/>
          <w:sz w:val="22"/>
          <w:szCs w:val="22"/>
        </w:rPr>
      </w:pPr>
      <w:r w:rsidRPr="00592F54">
        <w:rPr>
          <w:rFonts w:ascii="Arial Narrow" w:hAnsi="Arial Narrow"/>
          <w:sz w:val="22"/>
          <w:szCs w:val="22"/>
        </w:rPr>
        <w:t xml:space="preserve">popis správy bezpečnostných mechanizmov a procedúr vo vzťahu k administrátorom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informačného systému,</w:t>
      </w:r>
    </w:p>
    <w:p w14:paraId="544A346C" w14:textId="77777777" w:rsidR="00663048" w:rsidRPr="00592F54" w:rsidRDefault="00663048" w:rsidP="00DD2184">
      <w:pPr>
        <w:pStyle w:val="Zkladntext"/>
        <w:numPr>
          <w:ilvl w:val="1"/>
          <w:numId w:val="31"/>
        </w:numPr>
        <w:tabs>
          <w:tab w:val="left" w:pos="426"/>
        </w:tabs>
        <w:ind w:left="567" w:firstLine="0"/>
        <w:rPr>
          <w:rFonts w:ascii="Arial Narrow" w:hAnsi="Arial Narrow"/>
          <w:b/>
          <w:sz w:val="22"/>
          <w:szCs w:val="22"/>
        </w:rPr>
      </w:pPr>
      <w:r w:rsidRPr="00592F54">
        <w:rPr>
          <w:rFonts w:ascii="Arial Narrow" w:hAnsi="Arial Narrow"/>
          <w:sz w:val="22"/>
          <w:szCs w:val="22"/>
        </w:rPr>
        <w:t>popis správy užívateľov informačného systému,</w:t>
      </w:r>
    </w:p>
    <w:p w14:paraId="3DCA08DF" w14:textId="77777777" w:rsidR="00663048" w:rsidRPr="00592F54" w:rsidRDefault="00663048" w:rsidP="00DD2184">
      <w:pPr>
        <w:pStyle w:val="Zkladntext"/>
        <w:numPr>
          <w:ilvl w:val="1"/>
          <w:numId w:val="31"/>
        </w:numPr>
        <w:tabs>
          <w:tab w:val="left" w:pos="426"/>
        </w:tabs>
        <w:ind w:left="567" w:firstLine="0"/>
        <w:rPr>
          <w:rFonts w:ascii="Arial Narrow" w:hAnsi="Arial Narrow"/>
          <w:b/>
          <w:sz w:val="22"/>
          <w:szCs w:val="22"/>
        </w:rPr>
      </w:pPr>
      <w:r>
        <w:rPr>
          <w:rFonts w:ascii="Arial Narrow" w:hAnsi="Arial Narrow"/>
          <w:sz w:val="22"/>
          <w:szCs w:val="22"/>
        </w:rPr>
        <w:t xml:space="preserve"> </w:t>
      </w:r>
      <w:r>
        <w:rPr>
          <w:rFonts w:ascii="Arial Narrow" w:hAnsi="Arial Narrow"/>
          <w:sz w:val="22"/>
          <w:szCs w:val="22"/>
        </w:rPr>
        <w:tab/>
      </w:r>
      <w:r w:rsidRPr="00592F54">
        <w:rPr>
          <w:rFonts w:ascii="Arial Narrow" w:hAnsi="Arial Narrow"/>
          <w:sz w:val="22"/>
          <w:szCs w:val="22"/>
        </w:rPr>
        <w:t>popis správy údajov v informačnom systéme,</w:t>
      </w:r>
    </w:p>
    <w:p w14:paraId="0AC33399" w14:textId="77777777" w:rsidR="00663048" w:rsidRPr="00592F54" w:rsidRDefault="00663048" w:rsidP="00DD2184">
      <w:pPr>
        <w:pStyle w:val="Zkladntext"/>
        <w:numPr>
          <w:ilvl w:val="1"/>
          <w:numId w:val="31"/>
        </w:numPr>
        <w:tabs>
          <w:tab w:val="left" w:pos="426"/>
        </w:tabs>
        <w:ind w:left="567" w:right="20" w:firstLine="0"/>
        <w:rPr>
          <w:rFonts w:ascii="Arial Narrow" w:hAnsi="Arial Narrow"/>
          <w:b/>
          <w:sz w:val="22"/>
          <w:szCs w:val="22"/>
        </w:rPr>
      </w:pPr>
      <w:r w:rsidRPr="00592F54">
        <w:rPr>
          <w:rFonts w:ascii="Arial Narrow" w:hAnsi="Arial Narrow"/>
          <w:sz w:val="22"/>
          <w:szCs w:val="22"/>
        </w:rPr>
        <w:t>vysvetlenie spôsobu konfigurácie informačného systému,</w:t>
      </w:r>
    </w:p>
    <w:p w14:paraId="7D9F2D39" w14:textId="77777777" w:rsidR="00663048" w:rsidRPr="00592F54" w:rsidRDefault="00663048" w:rsidP="00DD2184">
      <w:pPr>
        <w:pStyle w:val="Zkladntext"/>
        <w:numPr>
          <w:ilvl w:val="1"/>
          <w:numId w:val="31"/>
        </w:numPr>
        <w:tabs>
          <w:tab w:val="left" w:pos="426"/>
        </w:tabs>
        <w:ind w:left="567" w:right="20" w:firstLine="0"/>
        <w:rPr>
          <w:rFonts w:ascii="Arial Narrow" w:hAnsi="Arial Narrow"/>
          <w:b/>
          <w:sz w:val="22"/>
          <w:szCs w:val="22"/>
        </w:rPr>
      </w:pPr>
      <w:r w:rsidRPr="00592F54">
        <w:rPr>
          <w:rFonts w:ascii="Arial Narrow" w:hAnsi="Arial Narrow"/>
          <w:sz w:val="22"/>
          <w:szCs w:val="22"/>
        </w:rPr>
        <w:t>rozdelenie a popis funkcií pri administrácii informačného systému,</w:t>
      </w:r>
    </w:p>
    <w:p w14:paraId="5E96F032" w14:textId="77777777" w:rsidR="00663048" w:rsidRPr="00592F54" w:rsidRDefault="00663048" w:rsidP="00DD2184">
      <w:pPr>
        <w:pStyle w:val="Zkladntext"/>
        <w:numPr>
          <w:ilvl w:val="1"/>
          <w:numId w:val="31"/>
        </w:numPr>
        <w:tabs>
          <w:tab w:val="left" w:pos="426"/>
          <w:tab w:val="left" w:pos="709"/>
        </w:tabs>
        <w:ind w:left="567" w:right="20"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šablóny administrátorských denníkov a uvedenie typov udalostí, ktoré sa do nich zapisujú.</w:t>
      </w:r>
    </w:p>
    <w:p w14:paraId="5F899E2E" w14:textId="77777777" w:rsidR="002827CB" w:rsidRPr="00592F54" w:rsidRDefault="002827CB" w:rsidP="00663048">
      <w:pPr>
        <w:pStyle w:val="Zkladntext"/>
        <w:tabs>
          <w:tab w:val="left" w:pos="333"/>
        </w:tabs>
        <w:ind w:left="284" w:right="20" w:hanging="284"/>
        <w:rPr>
          <w:rFonts w:ascii="Arial Narrow" w:hAnsi="Arial Narrow"/>
          <w:b/>
          <w:sz w:val="22"/>
          <w:szCs w:val="22"/>
        </w:rPr>
      </w:pPr>
    </w:p>
    <w:p w14:paraId="3D8639C1" w14:textId="77777777" w:rsidR="00663048" w:rsidRPr="00592F54" w:rsidRDefault="00663048" w:rsidP="00DD2184">
      <w:pPr>
        <w:widowControl/>
        <w:numPr>
          <w:ilvl w:val="0"/>
          <w:numId w:val="31"/>
        </w:numPr>
        <w:spacing w:after="160"/>
        <w:ind w:left="567" w:hanging="283"/>
        <w:jc w:val="both"/>
        <w:rPr>
          <w:rFonts w:ascii="Arial Narrow" w:hAnsi="Arial Narrow"/>
          <w:b/>
          <w:sz w:val="22"/>
          <w:szCs w:val="22"/>
        </w:rPr>
      </w:pPr>
      <w:r w:rsidRPr="00592F54">
        <w:rPr>
          <w:rFonts w:ascii="Arial Narrow" w:hAnsi="Arial Narrow"/>
          <w:sz w:val="22"/>
          <w:szCs w:val="22"/>
        </w:rPr>
        <w:t>Užívateľskú dokumentáciu tvorí najmä</w:t>
      </w:r>
    </w:p>
    <w:p w14:paraId="6162824B" w14:textId="77777777" w:rsidR="00663048" w:rsidRPr="00592F54" w:rsidRDefault="00663048" w:rsidP="00DD2184">
      <w:pPr>
        <w:pStyle w:val="Zkladntext"/>
        <w:numPr>
          <w:ilvl w:val="1"/>
          <w:numId w:val="31"/>
        </w:numPr>
        <w:tabs>
          <w:tab w:val="left" w:pos="426"/>
        </w:tabs>
        <w:ind w:left="567" w:right="20" w:firstLine="0"/>
        <w:rPr>
          <w:rFonts w:ascii="Arial Narrow" w:hAnsi="Arial Narrow"/>
          <w:b/>
          <w:sz w:val="22"/>
          <w:szCs w:val="22"/>
        </w:rPr>
      </w:pPr>
      <w:r w:rsidRPr="00592F54">
        <w:rPr>
          <w:rFonts w:ascii="Arial Narrow" w:hAnsi="Arial Narrow"/>
          <w:sz w:val="22"/>
          <w:szCs w:val="22"/>
        </w:rPr>
        <w:t>popis ovládania informačného systému a využívanie jeho služieb,</w:t>
      </w:r>
    </w:p>
    <w:p w14:paraId="1B2D67A4" w14:textId="77777777" w:rsidR="00663048" w:rsidRPr="00592F54" w:rsidRDefault="00663048" w:rsidP="00DD2184">
      <w:pPr>
        <w:pStyle w:val="Zkladntext"/>
        <w:numPr>
          <w:ilvl w:val="1"/>
          <w:numId w:val="31"/>
        </w:numPr>
        <w:tabs>
          <w:tab w:val="left" w:pos="426"/>
        </w:tabs>
        <w:ind w:left="567" w:firstLine="0"/>
        <w:rPr>
          <w:rFonts w:ascii="Arial Narrow" w:hAnsi="Arial Narrow"/>
          <w:b/>
          <w:sz w:val="22"/>
          <w:szCs w:val="22"/>
        </w:rPr>
      </w:pPr>
      <w:r w:rsidRPr="00592F54">
        <w:rPr>
          <w:rFonts w:ascii="Arial Narrow" w:hAnsi="Arial Narrow"/>
          <w:sz w:val="22"/>
          <w:szCs w:val="22"/>
        </w:rPr>
        <w:t>pravidlá používania informačného systému,</w:t>
      </w:r>
    </w:p>
    <w:p w14:paraId="37EDC3BD" w14:textId="77777777" w:rsidR="00663048" w:rsidRPr="00592F54" w:rsidRDefault="00663048" w:rsidP="00DD2184">
      <w:pPr>
        <w:pStyle w:val="Zkladntext"/>
        <w:numPr>
          <w:ilvl w:val="1"/>
          <w:numId w:val="31"/>
        </w:numPr>
        <w:tabs>
          <w:tab w:val="left" w:pos="426"/>
        </w:tabs>
        <w:ind w:left="567" w:right="20" w:firstLine="0"/>
        <w:rPr>
          <w:rFonts w:ascii="Arial Narrow" w:hAnsi="Arial Narrow"/>
          <w:b/>
          <w:sz w:val="22"/>
          <w:szCs w:val="22"/>
        </w:rPr>
      </w:pPr>
      <w:r>
        <w:rPr>
          <w:rFonts w:ascii="Arial Narrow" w:hAnsi="Arial Narrow"/>
          <w:sz w:val="22"/>
          <w:szCs w:val="22"/>
        </w:rPr>
        <w:lastRenderedPageBreak/>
        <w:t xml:space="preserve"> </w:t>
      </w:r>
      <w:r>
        <w:rPr>
          <w:rFonts w:ascii="Arial Narrow" w:hAnsi="Arial Narrow"/>
          <w:sz w:val="22"/>
          <w:szCs w:val="22"/>
        </w:rPr>
        <w:tab/>
      </w:r>
      <w:r w:rsidRPr="00592F54">
        <w:rPr>
          <w:rFonts w:ascii="Arial Narrow" w:hAnsi="Arial Narrow"/>
          <w:sz w:val="22"/>
          <w:szCs w:val="22"/>
        </w:rPr>
        <w:t xml:space="preserve">popis bezpečnostných procedúr a ovládanie bezpečnostných mechanizmov vo vzťahu k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užívateľom informačného systému,</w:t>
      </w:r>
    </w:p>
    <w:p w14:paraId="377AF63D" w14:textId="77777777" w:rsidR="00663048" w:rsidRPr="00663048" w:rsidRDefault="00663048" w:rsidP="00DD2184">
      <w:pPr>
        <w:pStyle w:val="Zkladntext"/>
        <w:numPr>
          <w:ilvl w:val="1"/>
          <w:numId w:val="31"/>
        </w:numPr>
        <w:tabs>
          <w:tab w:val="left" w:pos="426"/>
        </w:tabs>
        <w:ind w:left="567" w:firstLine="0"/>
        <w:rPr>
          <w:rFonts w:ascii="Arial Narrow" w:hAnsi="Arial Narrow"/>
          <w:b/>
          <w:sz w:val="22"/>
          <w:szCs w:val="22"/>
        </w:rPr>
      </w:pPr>
      <w:r w:rsidRPr="00592F54">
        <w:rPr>
          <w:rFonts w:ascii="Arial Narrow" w:hAnsi="Arial Narrow"/>
          <w:sz w:val="22"/>
          <w:szCs w:val="22"/>
        </w:rPr>
        <w:t>popis chybových hlásení.</w:t>
      </w:r>
    </w:p>
    <w:p w14:paraId="03454E11" w14:textId="77777777" w:rsidR="00663048" w:rsidRDefault="00663048" w:rsidP="00663048">
      <w:pPr>
        <w:pStyle w:val="Zkladntext"/>
        <w:tabs>
          <w:tab w:val="left" w:pos="426"/>
        </w:tabs>
        <w:ind w:left="567"/>
        <w:rPr>
          <w:rFonts w:ascii="Arial Narrow" w:hAnsi="Arial Narrow"/>
          <w:b/>
          <w:sz w:val="22"/>
          <w:szCs w:val="22"/>
        </w:rPr>
      </w:pPr>
    </w:p>
    <w:p w14:paraId="14D095BB" w14:textId="77777777" w:rsidR="00D21589" w:rsidRPr="00592F54" w:rsidRDefault="00D21589" w:rsidP="00663048">
      <w:pPr>
        <w:pStyle w:val="Zkladntext"/>
        <w:tabs>
          <w:tab w:val="left" w:pos="426"/>
        </w:tabs>
        <w:ind w:left="567"/>
        <w:rPr>
          <w:rFonts w:ascii="Arial Narrow" w:hAnsi="Arial Narrow"/>
          <w:b/>
          <w:sz w:val="22"/>
          <w:szCs w:val="22"/>
        </w:rPr>
      </w:pPr>
    </w:p>
    <w:p w14:paraId="210CD937" w14:textId="77777777" w:rsidR="00797DCC" w:rsidRPr="00663048" w:rsidRDefault="00663048" w:rsidP="00663048">
      <w:pPr>
        <w:widowControl/>
        <w:contextualSpacing/>
        <w:jc w:val="both"/>
        <w:rPr>
          <w:rFonts w:ascii="Arial Narrow" w:eastAsia="SimSun" w:hAnsi="Arial Narrow" w:cs="Times New Roman"/>
          <w:b/>
          <w:color w:val="auto"/>
          <w:sz w:val="22"/>
          <w:szCs w:val="22"/>
          <w:lang w:eastAsia="cs-CZ" w:bidi="ar-SA"/>
        </w:rPr>
      </w:pPr>
      <w:r w:rsidRPr="00663048">
        <w:rPr>
          <w:rFonts w:ascii="Arial Narrow" w:eastAsia="SimSun" w:hAnsi="Arial Narrow" w:cs="Times New Roman"/>
          <w:b/>
          <w:bCs/>
          <w:color w:val="auto"/>
          <w:sz w:val="22"/>
          <w:szCs w:val="22"/>
          <w:lang w:eastAsia="cs-CZ" w:bidi="ar-SA"/>
        </w:rPr>
        <w:t xml:space="preserve">F. </w:t>
      </w:r>
      <w:r w:rsidR="00797DCC" w:rsidRPr="00663048">
        <w:rPr>
          <w:rFonts w:ascii="Arial Narrow" w:eastAsia="SimSun" w:hAnsi="Arial Narrow" w:cs="Times New Roman"/>
          <w:b/>
          <w:bCs/>
          <w:color w:val="auto"/>
          <w:sz w:val="22"/>
          <w:szCs w:val="22"/>
          <w:lang w:eastAsia="cs-CZ" w:bidi="ar-SA"/>
        </w:rPr>
        <w:t>Požiadavky na zaškolenie obsluhy a údržby</w:t>
      </w:r>
    </w:p>
    <w:p w14:paraId="04F5D8E4" w14:textId="77777777" w:rsidR="00663048" w:rsidRDefault="00797DCC" w:rsidP="00D81857">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r w:rsidRPr="001F3BBD">
        <w:rPr>
          <w:rFonts w:ascii="Arial Narrow" w:eastAsia="Times New Roman" w:hAnsi="Arial Narrow" w:cs="Times New Roman"/>
          <w:color w:val="auto"/>
          <w:sz w:val="22"/>
          <w:szCs w:val="22"/>
          <w:lang w:bidi="ar-SA"/>
        </w:rPr>
        <w:tab/>
      </w:r>
    </w:p>
    <w:p w14:paraId="668E685C" w14:textId="77777777" w:rsidR="00D81857" w:rsidRDefault="00663048" w:rsidP="00D81857">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r>
        <w:rPr>
          <w:rFonts w:ascii="Arial Narrow" w:eastAsia="Times New Roman" w:hAnsi="Arial Narrow" w:cs="Times New Roman"/>
          <w:color w:val="auto"/>
          <w:sz w:val="22"/>
          <w:szCs w:val="22"/>
          <w:lang w:bidi="ar-SA"/>
        </w:rPr>
        <w:tab/>
      </w:r>
      <w:r w:rsidR="00797DCC" w:rsidRPr="001F3BBD">
        <w:rPr>
          <w:rFonts w:ascii="Arial Narrow" w:eastAsia="Times New Roman" w:hAnsi="Arial Narrow" w:cs="Times New Roman"/>
          <w:color w:val="auto"/>
          <w:sz w:val="22"/>
          <w:szCs w:val="22"/>
          <w:lang w:bidi="ar-SA"/>
        </w:rPr>
        <w:t>Dodávateľ na vlastné náklady zabezpeč</w:t>
      </w:r>
      <w:r w:rsidR="00D81857">
        <w:rPr>
          <w:rFonts w:ascii="Arial Narrow" w:eastAsia="Times New Roman" w:hAnsi="Arial Narrow" w:cs="Times New Roman"/>
          <w:color w:val="auto"/>
          <w:sz w:val="22"/>
          <w:szCs w:val="22"/>
          <w:lang w:bidi="ar-SA"/>
        </w:rPr>
        <w:t xml:space="preserve">í </w:t>
      </w:r>
      <w:r w:rsidR="00797DCC" w:rsidRPr="001F3BBD">
        <w:rPr>
          <w:rFonts w:ascii="Arial Narrow" w:eastAsia="Times New Roman" w:hAnsi="Arial Narrow" w:cs="Times New Roman"/>
          <w:color w:val="auto"/>
          <w:sz w:val="22"/>
          <w:szCs w:val="22"/>
          <w:lang w:bidi="ar-SA"/>
        </w:rPr>
        <w:t>bez</w:t>
      </w:r>
      <w:r w:rsidR="00D81857">
        <w:rPr>
          <w:rFonts w:ascii="Arial Narrow" w:eastAsia="Times New Roman" w:hAnsi="Arial Narrow" w:cs="Times New Roman"/>
          <w:color w:val="auto"/>
          <w:sz w:val="22"/>
          <w:szCs w:val="22"/>
          <w:lang w:bidi="ar-SA"/>
        </w:rPr>
        <w:t>od</w:t>
      </w:r>
      <w:r w:rsidR="00797DCC" w:rsidRPr="001F3BBD">
        <w:rPr>
          <w:rFonts w:ascii="Arial Narrow" w:eastAsia="Times New Roman" w:hAnsi="Arial Narrow" w:cs="Times New Roman"/>
          <w:color w:val="auto"/>
          <w:sz w:val="22"/>
          <w:szCs w:val="22"/>
          <w:lang w:bidi="ar-SA"/>
        </w:rPr>
        <w:t xml:space="preserve">platné odborné zaškolenie budúcich užívateľov (pôjde spolu o 3 kurzy po </w:t>
      </w:r>
      <w:r w:rsidR="000F5D03">
        <w:rPr>
          <w:rFonts w:ascii="Arial Narrow" w:eastAsia="Times New Roman" w:hAnsi="Arial Narrow" w:cs="Times New Roman"/>
          <w:color w:val="auto"/>
          <w:sz w:val="22"/>
          <w:szCs w:val="22"/>
          <w:lang w:bidi="ar-SA"/>
        </w:rPr>
        <w:t>maximálne</w:t>
      </w:r>
      <w:r w:rsidR="00797DCC" w:rsidRPr="001F3BBD">
        <w:rPr>
          <w:rFonts w:ascii="Arial Narrow" w:eastAsia="Times New Roman" w:hAnsi="Arial Narrow" w:cs="Times New Roman"/>
          <w:color w:val="auto"/>
          <w:sz w:val="22"/>
          <w:szCs w:val="22"/>
          <w:lang w:bidi="ar-SA"/>
        </w:rPr>
        <w:t xml:space="preserve"> 40 osôb, ktoré budú vykonané v</w:t>
      </w:r>
      <w:r w:rsidR="00B6230C">
        <w:rPr>
          <w:rFonts w:ascii="Arial Narrow" w:eastAsia="Times New Roman" w:hAnsi="Arial Narrow" w:cs="Times New Roman"/>
          <w:color w:val="auto"/>
          <w:sz w:val="22"/>
          <w:szCs w:val="22"/>
          <w:lang w:bidi="ar-SA"/>
        </w:rPr>
        <w:t xml:space="preserve"> regióne </w:t>
      </w:r>
      <w:r w:rsidR="00797DCC" w:rsidRPr="001F3BBD">
        <w:rPr>
          <w:rFonts w:ascii="Arial Narrow" w:eastAsia="Times New Roman" w:hAnsi="Arial Narrow" w:cs="Times New Roman"/>
          <w:color w:val="auto"/>
          <w:sz w:val="22"/>
          <w:szCs w:val="22"/>
          <w:lang w:bidi="ar-SA"/>
        </w:rPr>
        <w:t>Bratislav</w:t>
      </w:r>
      <w:r w:rsidR="00B6230C">
        <w:rPr>
          <w:rFonts w:ascii="Arial Narrow" w:eastAsia="Times New Roman" w:hAnsi="Arial Narrow" w:cs="Times New Roman"/>
          <w:color w:val="auto"/>
          <w:sz w:val="22"/>
          <w:szCs w:val="22"/>
          <w:lang w:bidi="ar-SA"/>
        </w:rPr>
        <w:t>y</w:t>
      </w:r>
      <w:r w:rsidR="00797DCC" w:rsidRPr="001F3BBD">
        <w:rPr>
          <w:rFonts w:ascii="Arial Narrow" w:eastAsia="Times New Roman" w:hAnsi="Arial Narrow" w:cs="Times New Roman"/>
          <w:color w:val="auto"/>
          <w:sz w:val="22"/>
          <w:szCs w:val="22"/>
          <w:lang w:bidi="ar-SA"/>
        </w:rPr>
        <w:t xml:space="preserve">, Banskej Bystrici a Košiciach) v rozsahu nevyhnutnom na zvládnutie obsluhy technického zariadenia v priestoroch užívateľa a v termíne stanovenom verejným obstarávateľom. </w:t>
      </w:r>
    </w:p>
    <w:p w14:paraId="004680D8" w14:textId="77777777" w:rsidR="00FB304E" w:rsidRDefault="00D81857" w:rsidP="00FB304E">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r>
        <w:rPr>
          <w:rFonts w:ascii="Arial Narrow" w:eastAsia="Times New Roman" w:hAnsi="Arial Narrow" w:cs="Times New Roman"/>
          <w:color w:val="auto"/>
          <w:sz w:val="22"/>
          <w:szCs w:val="22"/>
          <w:lang w:bidi="ar-SA"/>
        </w:rPr>
        <w:tab/>
      </w:r>
      <w:r w:rsidRPr="001F3BBD">
        <w:rPr>
          <w:rFonts w:ascii="Arial Narrow" w:eastAsia="Times New Roman" w:hAnsi="Arial Narrow" w:cs="Times New Roman"/>
          <w:color w:val="auto"/>
          <w:sz w:val="22"/>
          <w:szCs w:val="22"/>
          <w:lang w:bidi="ar-SA"/>
        </w:rPr>
        <w:t>Dodávateľ na vlastné náklady zabezpeč</w:t>
      </w:r>
      <w:r>
        <w:rPr>
          <w:rFonts w:ascii="Arial Narrow" w:eastAsia="Times New Roman" w:hAnsi="Arial Narrow" w:cs="Times New Roman"/>
          <w:color w:val="auto"/>
          <w:sz w:val="22"/>
          <w:szCs w:val="22"/>
          <w:lang w:bidi="ar-SA"/>
        </w:rPr>
        <w:t>í</w:t>
      </w:r>
      <w:r w:rsidRPr="001F3BBD">
        <w:rPr>
          <w:rFonts w:ascii="Arial Narrow" w:eastAsia="Times New Roman" w:hAnsi="Arial Narrow" w:cs="Times New Roman"/>
          <w:color w:val="auto"/>
          <w:sz w:val="22"/>
          <w:szCs w:val="22"/>
          <w:lang w:bidi="ar-SA"/>
        </w:rPr>
        <w:t xml:space="preserve"> bez</w:t>
      </w:r>
      <w:r>
        <w:rPr>
          <w:rFonts w:ascii="Arial Narrow" w:eastAsia="Times New Roman" w:hAnsi="Arial Narrow" w:cs="Times New Roman"/>
          <w:color w:val="auto"/>
          <w:sz w:val="22"/>
          <w:szCs w:val="22"/>
          <w:lang w:bidi="ar-SA"/>
        </w:rPr>
        <w:t>od</w:t>
      </w:r>
      <w:r w:rsidRPr="001F3BBD">
        <w:rPr>
          <w:rFonts w:ascii="Arial Narrow" w:eastAsia="Times New Roman" w:hAnsi="Arial Narrow" w:cs="Times New Roman"/>
          <w:color w:val="auto"/>
          <w:sz w:val="22"/>
          <w:szCs w:val="22"/>
          <w:lang w:bidi="ar-SA"/>
        </w:rPr>
        <w:t xml:space="preserve">platné odborné zaškolenie budúcich </w:t>
      </w:r>
      <w:r>
        <w:rPr>
          <w:rFonts w:ascii="Arial Narrow" w:eastAsia="Times New Roman" w:hAnsi="Arial Narrow" w:cs="Times New Roman"/>
          <w:color w:val="auto"/>
          <w:sz w:val="22"/>
          <w:szCs w:val="22"/>
          <w:lang w:bidi="ar-SA"/>
        </w:rPr>
        <w:t>administ</w:t>
      </w:r>
      <w:r w:rsidR="00FB304E">
        <w:rPr>
          <w:rFonts w:ascii="Arial Narrow" w:eastAsia="Times New Roman" w:hAnsi="Arial Narrow" w:cs="Times New Roman"/>
          <w:color w:val="auto"/>
          <w:sz w:val="22"/>
          <w:szCs w:val="22"/>
          <w:lang w:bidi="ar-SA"/>
        </w:rPr>
        <w:t xml:space="preserve">rátorov Eurodac Recast riešenia v Bratislave </w:t>
      </w:r>
      <w:r w:rsidR="00FB304E" w:rsidRPr="001F3BBD">
        <w:rPr>
          <w:rFonts w:ascii="Arial Narrow" w:eastAsia="Times New Roman" w:hAnsi="Arial Narrow" w:cs="Times New Roman"/>
          <w:color w:val="auto"/>
          <w:sz w:val="22"/>
          <w:szCs w:val="22"/>
          <w:lang w:bidi="ar-SA"/>
        </w:rPr>
        <w:t xml:space="preserve">v rozsahu nevyhnutnom na zvládnutie obsluhy </w:t>
      </w:r>
      <w:r w:rsidR="00FB304E">
        <w:rPr>
          <w:rFonts w:ascii="Arial Narrow" w:eastAsia="Times New Roman" w:hAnsi="Arial Narrow" w:cs="Times New Roman"/>
          <w:color w:val="auto"/>
          <w:sz w:val="22"/>
          <w:szCs w:val="22"/>
          <w:lang w:bidi="ar-SA"/>
        </w:rPr>
        <w:t xml:space="preserve">a administrácie Eurodac Recast riešenia  </w:t>
      </w:r>
      <w:r w:rsidR="00FB304E" w:rsidRPr="001F3BBD">
        <w:rPr>
          <w:rFonts w:ascii="Arial Narrow" w:eastAsia="Times New Roman" w:hAnsi="Arial Narrow" w:cs="Times New Roman"/>
          <w:color w:val="auto"/>
          <w:sz w:val="22"/>
          <w:szCs w:val="22"/>
          <w:lang w:bidi="ar-SA"/>
        </w:rPr>
        <w:t xml:space="preserve">v priestoroch užívateľa a v termíne stanovenom verejným obstarávateľom. </w:t>
      </w:r>
    </w:p>
    <w:p w14:paraId="2BC995C4" w14:textId="77777777" w:rsidR="00160EE7" w:rsidRDefault="00160EE7" w:rsidP="00FB304E">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p>
    <w:p w14:paraId="6F835BFD" w14:textId="77777777" w:rsidR="00160EE7" w:rsidRPr="00663048" w:rsidRDefault="00160EE7" w:rsidP="00160EE7">
      <w:pPr>
        <w:widowControl/>
        <w:contextualSpacing/>
        <w:jc w:val="both"/>
        <w:rPr>
          <w:rFonts w:ascii="Arial Narrow" w:eastAsia="SimSun" w:hAnsi="Arial Narrow" w:cs="Times New Roman"/>
          <w:b/>
          <w:color w:val="auto"/>
          <w:sz w:val="22"/>
          <w:szCs w:val="22"/>
          <w:lang w:eastAsia="cs-CZ" w:bidi="ar-SA"/>
        </w:rPr>
      </w:pPr>
      <w:r>
        <w:rPr>
          <w:rFonts w:ascii="Arial Narrow" w:eastAsia="SimSun" w:hAnsi="Arial Narrow" w:cs="Times New Roman"/>
          <w:b/>
          <w:bCs/>
          <w:color w:val="auto"/>
          <w:sz w:val="22"/>
          <w:szCs w:val="22"/>
          <w:lang w:eastAsia="cs-CZ" w:bidi="ar-SA"/>
        </w:rPr>
        <w:t>G</w:t>
      </w:r>
      <w:r w:rsidRPr="00663048">
        <w:rPr>
          <w:rFonts w:ascii="Arial Narrow" w:eastAsia="SimSun" w:hAnsi="Arial Narrow" w:cs="Times New Roman"/>
          <w:b/>
          <w:bCs/>
          <w:color w:val="auto"/>
          <w:sz w:val="22"/>
          <w:szCs w:val="22"/>
          <w:lang w:eastAsia="cs-CZ" w:bidi="ar-SA"/>
        </w:rPr>
        <w:t xml:space="preserve">. </w:t>
      </w:r>
      <w:r>
        <w:rPr>
          <w:rFonts w:ascii="Arial Narrow" w:eastAsia="SimSun" w:hAnsi="Arial Narrow" w:cs="Times New Roman"/>
          <w:b/>
          <w:bCs/>
          <w:color w:val="auto"/>
          <w:sz w:val="22"/>
          <w:szCs w:val="22"/>
          <w:lang w:eastAsia="cs-CZ" w:bidi="ar-SA"/>
        </w:rPr>
        <w:t xml:space="preserve">Záruka </w:t>
      </w:r>
    </w:p>
    <w:p w14:paraId="1D6CF4B2" w14:textId="77777777" w:rsidR="00160EE7" w:rsidRDefault="00160EE7" w:rsidP="00160EE7">
      <w:pPr>
        <w:widowControl/>
        <w:tabs>
          <w:tab w:val="left" w:pos="426"/>
        </w:tabs>
        <w:autoSpaceDE w:val="0"/>
        <w:autoSpaceDN w:val="0"/>
        <w:adjustRightInd w:val="0"/>
        <w:jc w:val="both"/>
        <w:rPr>
          <w:rFonts w:ascii="Arial Narrow" w:eastAsia="Times New Roman" w:hAnsi="Arial Narrow" w:cs="Times New Roman"/>
          <w:color w:val="auto"/>
          <w:sz w:val="22"/>
          <w:szCs w:val="22"/>
          <w:highlight w:val="yellow"/>
          <w:lang w:bidi="ar-SA"/>
        </w:rPr>
      </w:pPr>
    </w:p>
    <w:p w14:paraId="77F406D6" w14:textId="77777777" w:rsidR="00160EE7" w:rsidRPr="003C3985" w:rsidRDefault="00160EE7" w:rsidP="00160EE7">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r w:rsidRPr="003C3985">
        <w:rPr>
          <w:rFonts w:ascii="Arial Narrow" w:eastAsia="Times New Roman" w:hAnsi="Arial Narrow" w:cs="Times New Roman"/>
          <w:color w:val="auto"/>
          <w:sz w:val="22"/>
          <w:szCs w:val="22"/>
          <w:lang w:bidi="ar-SA"/>
        </w:rPr>
        <w:t xml:space="preserve">Záruka doba na dodané služby je min. </w:t>
      </w:r>
      <w:r>
        <w:rPr>
          <w:rFonts w:ascii="Arial Narrow" w:eastAsia="Times New Roman" w:hAnsi="Arial Narrow" w:cs="Times New Roman"/>
          <w:color w:val="auto"/>
          <w:sz w:val="22"/>
          <w:szCs w:val="22"/>
          <w:lang w:bidi="ar-SA"/>
        </w:rPr>
        <w:t>24</w:t>
      </w:r>
      <w:r w:rsidRPr="003C3985">
        <w:rPr>
          <w:rFonts w:ascii="Arial Narrow" w:eastAsia="Times New Roman" w:hAnsi="Arial Narrow" w:cs="Times New Roman"/>
          <w:color w:val="auto"/>
          <w:sz w:val="22"/>
          <w:szCs w:val="22"/>
          <w:lang w:bidi="ar-SA"/>
        </w:rPr>
        <w:t xml:space="preserve"> mesiacov.</w:t>
      </w:r>
    </w:p>
    <w:p w14:paraId="67B72618" w14:textId="77777777" w:rsidR="00160EE7" w:rsidRPr="00DB5856" w:rsidRDefault="00160EE7" w:rsidP="00160EE7">
      <w:pPr>
        <w:widowControl/>
        <w:tabs>
          <w:tab w:val="left" w:pos="426"/>
        </w:tabs>
        <w:autoSpaceDE w:val="0"/>
        <w:autoSpaceDN w:val="0"/>
        <w:adjustRightInd w:val="0"/>
        <w:jc w:val="both"/>
        <w:rPr>
          <w:rFonts w:ascii="Arial Narrow" w:eastAsia="Times New Roman" w:hAnsi="Arial Narrow" w:cs="Times New Roman"/>
          <w:color w:val="auto"/>
          <w:sz w:val="22"/>
          <w:szCs w:val="22"/>
          <w:highlight w:val="yellow"/>
          <w:lang w:bidi="ar-SA"/>
        </w:rPr>
      </w:pPr>
    </w:p>
    <w:p w14:paraId="783D455A" w14:textId="77777777" w:rsidR="00073362" w:rsidRDefault="00073362" w:rsidP="00D81857">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p>
    <w:p w14:paraId="619A7758" w14:textId="77777777" w:rsidR="00354C0A" w:rsidRPr="00D81857" w:rsidRDefault="00354C0A" w:rsidP="00D81857">
      <w:pPr>
        <w:widowControl/>
        <w:tabs>
          <w:tab w:val="left" w:pos="426"/>
        </w:tabs>
        <w:autoSpaceDE w:val="0"/>
        <w:autoSpaceDN w:val="0"/>
        <w:adjustRightInd w:val="0"/>
        <w:jc w:val="both"/>
        <w:rPr>
          <w:rFonts w:ascii="Arial Narrow" w:eastAsia="Times New Roman" w:hAnsi="Arial Narrow" w:cs="Times New Roman"/>
          <w:color w:val="auto"/>
          <w:sz w:val="22"/>
          <w:szCs w:val="22"/>
          <w:lang w:bidi="ar-SA"/>
        </w:rPr>
      </w:pPr>
    </w:p>
    <w:p w14:paraId="7DE1494D" w14:textId="77777777" w:rsidR="00FB274B" w:rsidRDefault="00354C0A" w:rsidP="00354C0A">
      <w:pPr>
        <w:widowControl/>
        <w:numPr>
          <w:ilvl w:val="0"/>
          <w:numId w:val="33"/>
        </w:numPr>
        <w:autoSpaceDE w:val="0"/>
        <w:autoSpaceDN w:val="0"/>
        <w:adjustRightInd w:val="0"/>
        <w:spacing w:after="200" w:line="276" w:lineRule="auto"/>
        <w:ind w:left="284"/>
        <w:jc w:val="both"/>
        <w:rPr>
          <w:rFonts w:ascii="Arial Narrow" w:eastAsia="Calibri" w:hAnsi="Arial Narrow" w:cs="Arial"/>
          <w:b/>
          <w:color w:val="auto"/>
          <w:sz w:val="22"/>
          <w:szCs w:val="22"/>
          <w:lang w:eastAsia="cs-CZ" w:bidi="ar-SA"/>
        </w:rPr>
      </w:pPr>
      <w:r>
        <w:rPr>
          <w:rFonts w:ascii="Arial Narrow" w:eastAsia="Calibri" w:hAnsi="Arial Narrow" w:cs="Arial"/>
          <w:b/>
          <w:color w:val="auto"/>
          <w:sz w:val="22"/>
          <w:szCs w:val="22"/>
          <w:lang w:eastAsia="cs-CZ" w:bidi="ar-SA"/>
        </w:rPr>
        <w:t xml:space="preserve"> P</w:t>
      </w:r>
      <w:r w:rsidR="00FB274B">
        <w:rPr>
          <w:rFonts w:ascii="Arial Narrow" w:eastAsia="Calibri" w:hAnsi="Arial Narrow" w:cs="Arial"/>
          <w:b/>
          <w:color w:val="auto"/>
          <w:sz w:val="22"/>
          <w:szCs w:val="22"/>
          <w:lang w:eastAsia="cs-CZ" w:bidi="ar-SA"/>
        </w:rPr>
        <w:t>onuka</w:t>
      </w:r>
      <w:r w:rsidR="00FB274B" w:rsidRPr="001F3BBD">
        <w:rPr>
          <w:rFonts w:ascii="Arial Narrow" w:eastAsia="Calibri" w:hAnsi="Arial Narrow" w:cs="Arial"/>
          <w:b/>
          <w:color w:val="auto"/>
          <w:sz w:val="22"/>
          <w:szCs w:val="22"/>
          <w:lang w:eastAsia="cs-CZ" w:bidi="ar-SA"/>
        </w:rPr>
        <w:t>:</w:t>
      </w:r>
    </w:p>
    <w:p w14:paraId="46C6031D" w14:textId="77777777" w:rsidR="008638A0" w:rsidRPr="001F3BBD" w:rsidRDefault="008638A0" w:rsidP="008638A0">
      <w:pPr>
        <w:widowControl/>
        <w:autoSpaceDE w:val="0"/>
        <w:autoSpaceDN w:val="0"/>
        <w:adjustRightInd w:val="0"/>
        <w:spacing w:after="200" w:line="276" w:lineRule="auto"/>
        <w:ind w:left="360"/>
        <w:jc w:val="both"/>
        <w:rPr>
          <w:rFonts w:ascii="Arial Narrow" w:eastAsia="Calibri" w:hAnsi="Arial Narrow" w:cs="Arial"/>
          <w:b/>
          <w:color w:val="auto"/>
          <w:sz w:val="22"/>
          <w:szCs w:val="22"/>
          <w:lang w:eastAsia="cs-CZ" w:bidi="ar-SA"/>
        </w:rPr>
      </w:pPr>
      <w:r>
        <w:rPr>
          <w:rFonts w:ascii="Arial Narrow" w:eastAsia="Calibri" w:hAnsi="Arial Narrow" w:cs="Arial"/>
          <w:b/>
          <w:color w:val="auto"/>
          <w:sz w:val="22"/>
          <w:szCs w:val="22"/>
          <w:lang w:eastAsia="cs-CZ" w:bidi="ar-SA"/>
        </w:rPr>
        <w:t>Prílohou ponuky je vlastné technické riešenie dodávateľa, ktoré predkladá ako samostatný súbor v rámci cenovej ponuky.</w:t>
      </w:r>
    </w:p>
    <w:p w14:paraId="357237FE" w14:textId="77777777" w:rsidR="00354C0A" w:rsidRDefault="00354C0A" w:rsidP="00FB274B">
      <w:pPr>
        <w:tabs>
          <w:tab w:val="left" w:pos="0"/>
          <w:tab w:val="left" w:pos="2880"/>
          <w:tab w:val="left" w:pos="4500"/>
        </w:tabs>
        <w:spacing w:line="259" w:lineRule="auto"/>
        <w:ind w:right="530"/>
        <w:rPr>
          <w:rFonts w:ascii="Arial Narrow" w:hAnsi="Arial Narrow"/>
          <w:b/>
          <w:szCs w:val="32"/>
        </w:rPr>
      </w:pPr>
    </w:p>
    <w:p w14:paraId="79DAD78C" w14:textId="77777777" w:rsidR="00354C0A" w:rsidRDefault="00354C0A" w:rsidP="00FB274B">
      <w:pPr>
        <w:tabs>
          <w:tab w:val="left" w:pos="0"/>
          <w:tab w:val="left" w:pos="2880"/>
          <w:tab w:val="left" w:pos="4500"/>
        </w:tabs>
        <w:spacing w:line="259" w:lineRule="auto"/>
        <w:ind w:right="530"/>
        <w:rPr>
          <w:rFonts w:ascii="Arial Narrow" w:hAnsi="Arial Narrow"/>
          <w:b/>
          <w:szCs w:val="32"/>
        </w:rPr>
      </w:pPr>
    </w:p>
    <w:p w14:paraId="5B8C129D" w14:textId="77777777" w:rsidR="00CB222B" w:rsidRPr="00CB222B" w:rsidRDefault="00354C0A" w:rsidP="00354C0A">
      <w:pPr>
        <w:tabs>
          <w:tab w:val="left" w:pos="709"/>
          <w:tab w:val="left" w:pos="2880"/>
          <w:tab w:val="left" w:pos="4500"/>
        </w:tabs>
        <w:spacing w:line="259" w:lineRule="auto"/>
        <w:ind w:right="530"/>
        <w:rPr>
          <w:rFonts w:ascii="Arial Narrow" w:hAnsi="Arial Narrow"/>
          <w:b/>
          <w:sz w:val="18"/>
          <w:szCs w:val="22"/>
        </w:rPr>
      </w:pPr>
      <w:r>
        <w:rPr>
          <w:rFonts w:ascii="Arial Narrow" w:hAnsi="Arial Narrow"/>
          <w:b/>
          <w:szCs w:val="32"/>
        </w:rPr>
        <w:t xml:space="preserve">4. </w:t>
      </w:r>
      <w:r w:rsidR="00CB222B" w:rsidRPr="00CB222B">
        <w:rPr>
          <w:rFonts w:ascii="Arial Narrow" w:hAnsi="Arial Narrow"/>
          <w:b/>
          <w:szCs w:val="32"/>
        </w:rPr>
        <w:t>Časový harmonogram plnenia predmetu zákazky</w:t>
      </w:r>
      <w:r w:rsidR="00FB274B">
        <w:rPr>
          <w:rFonts w:ascii="Arial Narrow" w:hAnsi="Arial Narrow"/>
          <w:b/>
          <w:szCs w:val="32"/>
        </w:rPr>
        <w:t>:</w:t>
      </w:r>
    </w:p>
    <w:p w14:paraId="27B2FB83" w14:textId="77777777" w:rsidR="00CB222B" w:rsidRPr="004438C6" w:rsidRDefault="00CB222B" w:rsidP="00CB222B">
      <w:pPr>
        <w:spacing w:line="259" w:lineRule="auto"/>
        <w:ind w:left="10" w:right="530"/>
        <w:jc w:val="center"/>
        <w:rPr>
          <w:rFonts w:ascii="Arial Narrow" w:hAnsi="Arial Narrow"/>
        </w:rPr>
      </w:pPr>
    </w:p>
    <w:tbl>
      <w:tblPr>
        <w:tblW w:w="91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
        <w:gridCol w:w="4299"/>
        <w:gridCol w:w="1985"/>
        <w:gridCol w:w="2440"/>
      </w:tblGrid>
      <w:tr w:rsidR="00B47F26" w:rsidRPr="0048308E" w14:paraId="4F69EB9C" w14:textId="77777777" w:rsidTr="00160EE7">
        <w:trPr>
          <w:trHeight w:val="451"/>
        </w:trPr>
        <w:tc>
          <w:tcPr>
            <w:tcW w:w="384" w:type="dxa"/>
          </w:tcPr>
          <w:p w14:paraId="18678857" w14:textId="77777777" w:rsidR="00CB222B" w:rsidRPr="0048308E" w:rsidRDefault="00CB222B" w:rsidP="00AB0BD5">
            <w:pPr>
              <w:spacing w:before="100" w:beforeAutospacing="1" w:after="100" w:afterAutospacing="1" w:line="252" w:lineRule="auto"/>
              <w:ind w:left="20"/>
              <w:jc w:val="center"/>
              <w:rPr>
                <w:rFonts w:ascii="Arial Narrow" w:hAnsi="Arial Narrow"/>
                <w:b/>
                <w:bCs/>
                <w:sz w:val="22"/>
                <w:szCs w:val="22"/>
              </w:rPr>
            </w:pPr>
            <w:r>
              <w:rPr>
                <w:rFonts w:ascii="Arial Narrow" w:hAnsi="Arial Narrow"/>
                <w:b/>
                <w:bCs/>
                <w:sz w:val="22"/>
                <w:szCs w:val="22"/>
              </w:rPr>
              <w:t>Por. č.</w:t>
            </w:r>
          </w:p>
        </w:tc>
        <w:tc>
          <w:tcPr>
            <w:tcW w:w="4299" w:type="dxa"/>
            <w:tcMar>
              <w:top w:w="48" w:type="dxa"/>
              <w:left w:w="108" w:type="dxa"/>
              <w:bottom w:w="0" w:type="dxa"/>
              <w:right w:w="129" w:type="dxa"/>
            </w:tcMar>
            <w:hideMark/>
          </w:tcPr>
          <w:p w14:paraId="56E62A7A" w14:textId="77777777" w:rsidR="00CB222B" w:rsidRPr="0048308E" w:rsidRDefault="00CB222B" w:rsidP="00AB0BD5">
            <w:pPr>
              <w:spacing w:before="100" w:beforeAutospacing="1" w:after="100" w:afterAutospacing="1" w:line="252" w:lineRule="auto"/>
              <w:ind w:left="20"/>
              <w:jc w:val="center"/>
              <w:rPr>
                <w:sz w:val="22"/>
                <w:szCs w:val="22"/>
                <w:lang w:eastAsia="en-US"/>
              </w:rPr>
            </w:pPr>
            <w:r w:rsidRPr="0048308E">
              <w:rPr>
                <w:rFonts w:ascii="Arial Narrow" w:hAnsi="Arial Narrow"/>
                <w:b/>
                <w:bCs/>
                <w:sz w:val="22"/>
                <w:szCs w:val="22"/>
              </w:rPr>
              <w:t xml:space="preserve">Predmet dodania </w:t>
            </w:r>
          </w:p>
        </w:tc>
        <w:tc>
          <w:tcPr>
            <w:tcW w:w="1985" w:type="dxa"/>
            <w:tcMar>
              <w:top w:w="48" w:type="dxa"/>
              <w:left w:w="108" w:type="dxa"/>
              <w:bottom w:w="0" w:type="dxa"/>
              <w:right w:w="129" w:type="dxa"/>
            </w:tcMar>
            <w:hideMark/>
          </w:tcPr>
          <w:p w14:paraId="56F85EFD" w14:textId="77777777" w:rsidR="00CB222B" w:rsidRPr="0048308E" w:rsidRDefault="00CB222B" w:rsidP="00AB0BD5">
            <w:pPr>
              <w:spacing w:before="100" w:beforeAutospacing="1" w:after="100" w:afterAutospacing="1" w:line="252" w:lineRule="auto"/>
              <w:ind w:left="23"/>
              <w:jc w:val="center"/>
              <w:rPr>
                <w:sz w:val="22"/>
                <w:szCs w:val="22"/>
              </w:rPr>
            </w:pPr>
            <w:r w:rsidRPr="0048308E">
              <w:rPr>
                <w:rFonts w:ascii="Arial Narrow" w:hAnsi="Arial Narrow"/>
                <w:b/>
                <w:bCs/>
                <w:sz w:val="22"/>
                <w:szCs w:val="22"/>
              </w:rPr>
              <w:t xml:space="preserve">Potvrdenie dodania </w:t>
            </w:r>
          </w:p>
        </w:tc>
        <w:tc>
          <w:tcPr>
            <w:tcW w:w="2440" w:type="dxa"/>
            <w:tcMar>
              <w:top w:w="48" w:type="dxa"/>
              <w:left w:w="108" w:type="dxa"/>
              <w:bottom w:w="0" w:type="dxa"/>
              <w:right w:w="129" w:type="dxa"/>
            </w:tcMar>
            <w:hideMark/>
          </w:tcPr>
          <w:p w14:paraId="1160F37E" w14:textId="77777777" w:rsidR="00CB222B" w:rsidRPr="0048308E" w:rsidRDefault="00CB222B" w:rsidP="00AB0BD5">
            <w:pPr>
              <w:spacing w:before="100" w:beforeAutospacing="1" w:after="100" w:afterAutospacing="1" w:line="252" w:lineRule="auto"/>
              <w:jc w:val="center"/>
              <w:rPr>
                <w:sz w:val="22"/>
                <w:szCs w:val="22"/>
              </w:rPr>
            </w:pPr>
            <w:r w:rsidRPr="0048308E">
              <w:rPr>
                <w:rFonts w:ascii="Arial Narrow" w:hAnsi="Arial Narrow"/>
                <w:b/>
                <w:bCs/>
                <w:sz w:val="22"/>
                <w:szCs w:val="22"/>
              </w:rPr>
              <w:t xml:space="preserve">Termín dodania od účinnosti zmluvy </w:t>
            </w:r>
          </w:p>
        </w:tc>
      </w:tr>
      <w:tr w:rsidR="00B47F26" w:rsidRPr="0048308E" w14:paraId="0D7F7014" w14:textId="77777777" w:rsidTr="00160EE7">
        <w:trPr>
          <w:trHeight w:val="232"/>
        </w:trPr>
        <w:tc>
          <w:tcPr>
            <w:tcW w:w="384" w:type="dxa"/>
          </w:tcPr>
          <w:p w14:paraId="2D809A69" w14:textId="77777777" w:rsidR="00CB222B" w:rsidRDefault="00CB222B" w:rsidP="00AB0BD5">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1.</w:t>
            </w:r>
          </w:p>
        </w:tc>
        <w:tc>
          <w:tcPr>
            <w:tcW w:w="4299" w:type="dxa"/>
            <w:tcMar>
              <w:top w:w="48" w:type="dxa"/>
              <w:left w:w="108" w:type="dxa"/>
              <w:bottom w:w="0" w:type="dxa"/>
              <w:right w:w="129" w:type="dxa"/>
            </w:tcMar>
            <w:hideMark/>
          </w:tcPr>
          <w:p w14:paraId="39B086B6" w14:textId="77777777" w:rsidR="00CB222B" w:rsidRPr="00CB222B" w:rsidRDefault="00CB222B" w:rsidP="00CB222B">
            <w:pPr>
              <w:autoSpaceDE w:val="0"/>
              <w:autoSpaceDN w:val="0"/>
              <w:adjustRightInd w:val="0"/>
              <w:spacing w:after="120"/>
              <w:rPr>
                <w:rFonts w:ascii="Arial Narrow" w:hAnsi="Arial Narrow"/>
                <w:bCs/>
                <w:color w:val="auto"/>
              </w:rPr>
            </w:pPr>
            <w:r w:rsidRPr="0048308E">
              <w:rPr>
                <w:rFonts w:ascii="Arial Narrow" w:hAnsi="Arial Narrow"/>
                <w:sz w:val="22"/>
                <w:szCs w:val="22"/>
              </w:rPr>
              <w:t xml:space="preserve">Návrh technického riešenia </w:t>
            </w:r>
            <w:r>
              <w:rPr>
                <w:rFonts w:ascii="Arial Narrow" w:hAnsi="Arial Narrow"/>
                <w:sz w:val="22"/>
                <w:szCs w:val="22"/>
              </w:rPr>
              <w:t xml:space="preserve">pre </w:t>
            </w:r>
            <w:r w:rsidRPr="00CB222B">
              <w:rPr>
                <w:rFonts w:ascii="Arial Narrow" w:eastAsia="Calibri" w:hAnsi="Arial Narrow" w:cs="Times New Roman"/>
                <w:color w:val="auto"/>
                <w:sz w:val="22"/>
                <w:szCs w:val="22"/>
                <w:lang w:eastAsia="en-US" w:bidi="ar-SA"/>
              </w:rPr>
              <w:t>úpravy centrálneho systému AFIS/Eurodac podľa Eurodac Recast</w:t>
            </w:r>
          </w:p>
        </w:tc>
        <w:tc>
          <w:tcPr>
            <w:tcW w:w="1985" w:type="dxa"/>
            <w:tcMar>
              <w:top w:w="48" w:type="dxa"/>
              <w:left w:w="108" w:type="dxa"/>
              <w:bottom w:w="0" w:type="dxa"/>
              <w:right w:w="129" w:type="dxa"/>
            </w:tcMar>
            <w:hideMark/>
          </w:tcPr>
          <w:p w14:paraId="442CC26B" w14:textId="77777777" w:rsidR="00CB222B" w:rsidRPr="0048308E" w:rsidRDefault="00CB222B" w:rsidP="00AB0BD5">
            <w:pPr>
              <w:spacing w:before="100" w:beforeAutospacing="1" w:after="100" w:afterAutospacing="1" w:line="252" w:lineRule="auto"/>
              <w:ind w:left="20"/>
              <w:jc w:val="center"/>
              <w:rPr>
                <w:sz w:val="22"/>
                <w:szCs w:val="22"/>
              </w:rPr>
            </w:pPr>
            <w:r w:rsidRPr="0048308E">
              <w:rPr>
                <w:rFonts w:ascii="Arial Narrow" w:hAnsi="Arial Narrow"/>
                <w:sz w:val="22"/>
                <w:szCs w:val="22"/>
              </w:rPr>
              <w:t xml:space="preserve">Potvrdenie o schválení </w:t>
            </w:r>
          </w:p>
        </w:tc>
        <w:tc>
          <w:tcPr>
            <w:tcW w:w="2440" w:type="dxa"/>
            <w:tcMar>
              <w:top w:w="48" w:type="dxa"/>
              <w:left w:w="108" w:type="dxa"/>
              <w:bottom w:w="0" w:type="dxa"/>
              <w:right w:w="129" w:type="dxa"/>
            </w:tcMar>
            <w:hideMark/>
          </w:tcPr>
          <w:p w14:paraId="042B5599" w14:textId="77777777" w:rsidR="00CB222B" w:rsidRPr="0048308E" w:rsidRDefault="00160EE7" w:rsidP="00160EE7">
            <w:pPr>
              <w:spacing w:before="100" w:beforeAutospacing="1" w:after="100" w:afterAutospacing="1" w:line="252" w:lineRule="auto"/>
              <w:ind w:left="20"/>
              <w:jc w:val="center"/>
              <w:rPr>
                <w:sz w:val="22"/>
                <w:szCs w:val="22"/>
              </w:rPr>
            </w:pPr>
            <w:r>
              <w:rPr>
                <w:rFonts w:ascii="Arial Narrow" w:hAnsi="Arial Narrow"/>
                <w:sz w:val="22"/>
                <w:szCs w:val="22"/>
              </w:rPr>
              <w:t>Vždy d</w:t>
            </w:r>
            <w:r w:rsidR="00CB222B" w:rsidRPr="0048308E">
              <w:rPr>
                <w:rFonts w:ascii="Arial Narrow" w:hAnsi="Arial Narrow"/>
                <w:sz w:val="22"/>
                <w:szCs w:val="22"/>
              </w:rPr>
              <w:t xml:space="preserve">o </w:t>
            </w:r>
            <w:r w:rsidR="00CB222B">
              <w:rPr>
                <w:rFonts w:ascii="Arial Narrow" w:hAnsi="Arial Narrow"/>
                <w:sz w:val="22"/>
                <w:szCs w:val="22"/>
              </w:rPr>
              <w:t>15</w:t>
            </w:r>
            <w:r w:rsidR="00CB222B" w:rsidRPr="0048308E">
              <w:rPr>
                <w:rFonts w:ascii="Arial Narrow" w:hAnsi="Arial Narrow"/>
                <w:sz w:val="22"/>
                <w:szCs w:val="22"/>
              </w:rPr>
              <w:t xml:space="preserve"> dní </w:t>
            </w:r>
            <w:r>
              <w:rPr>
                <w:rFonts w:ascii="Arial Narrow" w:hAnsi="Arial Narrow"/>
                <w:sz w:val="22"/>
                <w:szCs w:val="22"/>
              </w:rPr>
              <w:t>od doručenia objednávky</w:t>
            </w:r>
          </w:p>
        </w:tc>
      </w:tr>
      <w:tr w:rsidR="00CB222B" w:rsidRPr="0048308E" w14:paraId="4384113D" w14:textId="77777777" w:rsidTr="00160EE7">
        <w:trPr>
          <w:trHeight w:val="451"/>
        </w:trPr>
        <w:tc>
          <w:tcPr>
            <w:tcW w:w="384" w:type="dxa"/>
          </w:tcPr>
          <w:p w14:paraId="6CFB6A28" w14:textId="77777777" w:rsidR="00CB222B" w:rsidRDefault="00CB222B" w:rsidP="00CB222B">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2.</w:t>
            </w:r>
          </w:p>
        </w:tc>
        <w:tc>
          <w:tcPr>
            <w:tcW w:w="4299" w:type="dxa"/>
            <w:tcMar>
              <w:top w:w="48" w:type="dxa"/>
              <w:left w:w="108" w:type="dxa"/>
              <w:bottom w:w="0" w:type="dxa"/>
              <w:right w:w="129" w:type="dxa"/>
            </w:tcMar>
          </w:tcPr>
          <w:p w14:paraId="042477E5" w14:textId="77777777" w:rsidR="00CB222B" w:rsidRPr="0048308E" w:rsidRDefault="00CB222B" w:rsidP="00CB222B">
            <w:pPr>
              <w:spacing w:before="100" w:beforeAutospacing="1" w:after="100" w:afterAutospacing="1" w:line="252" w:lineRule="auto"/>
              <w:rPr>
                <w:rFonts w:ascii="Arial Narrow" w:hAnsi="Arial Narrow"/>
                <w:sz w:val="22"/>
                <w:szCs w:val="22"/>
              </w:rPr>
            </w:pPr>
            <w:r>
              <w:rPr>
                <w:rFonts w:ascii="Arial Narrow" w:hAnsi="Arial Narrow"/>
                <w:sz w:val="22"/>
                <w:szCs w:val="22"/>
              </w:rPr>
              <w:t xml:space="preserve">Dodávka aktualizácie </w:t>
            </w:r>
            <w:r w:rsidR="000E0F1A">
              <w:rPr>
                <w:rFonts w:ascii="Arial Narrow" w:hAnsi="Arial Narrow"/>
                <w:sz w:val="22"/>
                <w:szCs w:val="22"/>
              </w:rPr>
              <w:t xml:space="preserve">NAP - </w:t>
            </w:r>
            <w:r>
              <w:rPr>
                <w:rFonts w:ascii="Arial Narrow" w:hAnsi="Arial Narrow"/>
                <w:sz w:val="22"/>
                <w:szCs w:val="22"/>
              </w:rPr>
              <w:t>komunikačnej vrstvy</w:t>
            </w:r>
            <w:r w:rsidR="000E0F1A">
              <w:rPr>
                <w:rFonts w:ascii="Arial Narrow" w:hAnsi="Arial Narrow"/>
                <w:sz w:val="22"/>
                <w:szCs w:val="22"/>
              </w:rPr>
              <w:t xml:space="preserve"> </w:t>
            </w:r>
            <w:r w:rsidR="000E0F1A">
              <w:rPr>
                <w:rFonts w:ascii="Arial Narrow" w:eastAsia="Calibri" w:hAnsi="Arial Narrow" w:cs="Times New Roman"/>
                <w:color w:val="auto"/>
                <w:sz w:val="22"/>
                <w:szCs w:val="22"/>
                <w:lang w:eastAsia="en-US" w:bidi="ar-SA"/>
              </w:rPr>
              <w:t>vrátane WUI</w:t>
            </w:r>
          </w:p>
        </w:tc>
        <w:tc>
          <w:tcPr>
            <w:tcW w:w="1985" w:type="dxa"/>
            <w:tcMar>
              <w:top w:w="48" w:type="dxa"/>
              <w:left w:w="108" w:type="dxa"/>
              <w:bottom w:w="0" w:type="dxa"/>
              <w:right w:w="129" w:type="dxa"/>
            </w:tcMar>
          </w:tcPr>
          <w:p w14:paraId="06184D4F" w14:textId="77777777" w:rsidR="00CB222B" w:rsidRDefault="00CB222B" w:rsidP="00CB222B">
            <w:pPr>
              <w:spacing w:before="100" w:beforeAutospacing="1" w:after="100" w:afterAutospacing="1" w:line="252" w:lineRule="auto"/>
              <w:ind w:left="22"/>
              <w:jc w:val="center"/>
              <w:rPr>
                <w:rFonts w:ascii="Arial Narrow" w:hAnsi="Arial Narrow"/>
                <w:sz w:val="22"/>
                <w:szCs w:val="22"/>
              </w:rPr>
            </w:pPr>
            <w:r>
              <w:rPr>
                <w:rFonts w:ascii="Arial Narrow" w:hAnsi="Arial Narrow"/>
                <w:sz w:val="22"/>
                <w:szCs w:val="22"/>
              </w:rPr>
              <w:t>Akceptačný protokol</w:t>
            </w:r>
          </w:p>
        </w:tc>
        <w:tc>
          <w:tcPr>
            <w:tcW w:w="2440" w:type="dxa"/>
            <w:tcMar>
              <w:top w:w="48" w:type="dxa"/>
              <w:left w:w="108" w:type="dxa"/>
              <w:bottom w:w="0" w:type="dxa"/>
              <w:right w:w="129" w:type="dxa"/>
            </w:tcMar>
          </w:tcPr>
          <w:p w14:paraId="6D5A7D41" w14:textId="5C31DD52" w:rsidR="00CB222B" w:rsidRPr="0048308E" w:rsidRDefault="00160EE7" w:rsidP="007A3BA5">
            <w:pPr>
              <w:spacing w:before="100" w:beforeAutospacing="1" w:after="100" w:afterAutospacing="1" w:line="252" w:lineRule="auto"/>
              <w:ind w:left="21"/>
              <w:jc w:val="center"/>
              <w:rPr>
                <w:rFonts w:ascii="Arial Narrow" w:hAnsi="Arial Narrow"/>
                <w:sz w:val="22"/>
                <w:szCs w:val="22"/>
              </w:rPr>
            </w:pPr>
            <w:r>
              <w:rPr>
                <w:rFonts w:ascii="Arial Narrow" w:hAnsi="Arial Narrow"/>
                <w:sz w:val="22"/>
                <w:szCs w:val="22"/>
              </w:rPr>
              <w:t xml:space="preserve">Do </w:t>
            </w:r>
            <w:r w:rsidR="000E0F1A">
              <w:rPr>
                <w:rFonts w:ascii="Arial Narrow" w:hAnsi="Arial Narrow"/>
                <w:sz w:val="22"/>
                <w:szCs w:val="22"/>
              </w:rPr>
              <w:t>31.01.2026</w:t>
            </w:r>
            <w:r>
              <w:rPr>
                <w:rFonts w:ascii="Arial Narrow" w:hAnsi="Arial Narrow"/>
                <w:sz w:val="22"/>
                <w:szCs w:val="22"/>
              </w:rPr>
              <w:t xml:space="preserve"> </w:t>
            </w:r>
          </w:p>
        </w:tc>
      </w:tr>
      <w:tr w:rsidR="00B47F26" w:rsidRPr="0048308E" w14:paraId="71D8F2CE" w14:textId="77777777" w:rsidTr="00160EE7">
        <w:trPr>
          <w:trHeight w:val="451"/>
        </w:trPr>
        <w:tc>
          <w:tcPr>
            <w:tcW w:w="384" w:type="dxa"/>
          </w:tcPr>
          <w:p w14:paraId="3C9616EB" w14:textId="77777777" w:rsidR="00CB222B" w:rsidRDefault="00CB222B" w:rsidP="00CB222B">
            <w:pPr>
              <w:spacing w:line="230" w:lineRule="auto"/>
              <w:jc w:val="center"/>
              <w:rPr>
                <w:rFonts w:ascii="Arial Narrow" w:hAnsi="Arial Narrow"/>
                <w:sz w:val="22"/>
                <w:szCs w:val="22"/>
              </w:rPr>
            </w:pPr>
            <w:r>
              <w:rPr>
                <w:rFonts w:ascii="Arial Narrow" w:hAnsi="Arial Narrow"/>
                <w:sz w:val="22"/>
                <w:szCs w:val="22"/>
              </w:rPr>
              <w:t>3.</w:t>
            </w:r>
          </w:p>
        </w:tc>
        <w:tc>
          <w:tcPr>
            <w:tcW w:w="4299" w:type="dxa"/>
            <w:tcMar>
              <w:top w:w="48" w:type="dxa"/>
              <w:left w:w="108" w:type="dxa"/>
              <w:bottom w:w="0" w:type="dxa"/>
              <w:right w:w="129" w:type="dxa"/>
            </w:tcMar>
            <w:hideMark/>
          </w:tcPr>
          <w:p w14:paraId="64FA1354" w14:textId="77777777" w:rsidR="00CB222B" w:rsidRPr="0048308E" w:rsidRDefault="00CB222B" w:rsidP="000E0F1A">
            <w:pPr>
              <w:spacing w:before="100" w:beforeAutospacing="1" w:after="100" w:afterAutospacing="1" w:line="252" w:lineRule="auto"/>
              <w:rPr>
                <w:sz w:val="22"/>
                <w:szCs w:val="22"/>
              </w:rPr>
            </w:pPr>
            <w:r w:rsidRPr="0048308E">
              <w:rPr>
                <w:rFonts w:ascii="Arial Narrow" w:hAnsi="Arial Narrow"/>
                <w:sz w:val="22"/>
                <w:szCs w:val="22"/>
              </w:rPr>
              <w:t xml:space="preserve">Dodávka </w:t>
            </w:r>
            <w:r w:rsidRPr="00CB222B">
              <w:rPr>
                <w:rFonts w:ascii="Arial Narrow" w:eastAsia="Calibri" w:hAnsi="Arial Narrow" w:cs="Times New Roman"/>
                <w:color w:val="auto"/>
                <w:sz w:val="22"/>
                <w:szCs w:val="22"/>
                <w:lang w:eastAsia="en-US" w:bidi="ar-SA"/>
              </w:rPr>
              <w:t>úpravy centrálneho systému AFIS/Eurodac podľa Eurodac Recast</w:t>
            </w:r>
            <w:r>
              <w:rPr>
                <w:rFonts w:ascii="Arial Narrow" w:eastAsia="Calibri" w:hAnsi="Arial Narrow" w:cs="Times New Roman"/>
                <w:color w:val="auto"/>
                <w:sz w:val="22"/>
                <w:szCs w:val="22"/>
                <w:lang w:eastAsia="en-US" w:bidi="ar-SA"/>
              </w:rPr>
              <w:t xml:space="preserve"> – Kritické ICD </w:t>
            </w:r>
            <w:r w:rsidR="000E0F1A">
              <w:rPr>
                <w:rFonts w:ascii="Arial Narrow" w:eastAsia="Calibri" w:hAnsi="Arial Narrow" w:cs="Times New Roman"/>
                <w:color w:val="auto"/>
                <w:sz w:val="22"/>
                <w:szCs w:val="22"/>
                <w:lang w:eastAsia="en-US" w:bidi="ar-SA"/>
              </w:rPr>
              <w:t>(agilný prístup)</w:t>
            </w:r>
          </w:p>
        </w:tc>
        <w:tc>
          <w:tcPr>
            <w:tcW w:w="1985" w:type="dxa"/>
            <w:tcMar>
              <w:top w:w="48" w:type="dxa"/>
              <w:left w:w="108" w:type="dxa"/>
              <w:bottom w:w="0" w:type="dxa"/>
              <w:right w:w="129" w:type="dxa"/>
            </w:tcMar>
            <w:hideMark/>
          </w:tcPr>
          <w:p w14:paraId="68C4752D" w14:textId="77777777" w:rsidR="00CB222B" w:rsidRPr="0048308E" w:rsidRDefault="00CB222B" w:rsidP="00CB222B">
            <w:pPr>
              <w:spacing w:before="100" w:beforeAutospacing="1" w:after="100" w:afterAutospacing="1" w:line="252" w:lineRule="auto"/>
              <w:ind w:left="22"/>
              <w:jc w:val="center"/>
              <w:rPr>
                <w:sz w:val="22"/>
                <w:szCs w:val="22"/>
              </w:rPr>
            </w:pPr>
            <w:r>
              <w:rPr>
                <w:rFonts w:ascii="Arial Narrow" w:hAnsi="Arial Narrow"/>
                <w:sz w:val="22"/>
                <w:szCs w:val="22"/>
              </w:rPr>
              <w:t>Akceptačný protokol</w:t>
            </w:r>
            <w:r w:rsidRPr="0048308E">
              <w:rPr>
                <w:rFonts w:ascii="Arial Narrow" w:hAnsi="Arial Narrow"/>
                <w:sz w:val="22"/>
                <w:szCs w:val="22"/>
              </w:rPr>
              <w:t xml:space="preserve"> </w:t>
            </w:r>
          </w:p>
        </w:tc>
        <w:tc>
          <w:tcPr>
            <w:tcW w:w="2440" w:type="dxa"/>
            <w:tcMar>
              <w:top w:w="48" w:type="dxa"/>
              <w:left w:w="108" w:type="dxa"/>
              <w:bottom w:w="0" w:type="dxa"/>
              <w:right w:w="129" w:type="dxa"/>
            </w:tcMar>
            <w:hideMark/>
          </w:tcPr>
          <w:p w14:paraId="53D01C42" w14:textId="74994F6B" w:rsidR="00CB222B" w:rsidRPr="00B47F26" w:rsidRDefault="00B47F26" w:rsidP="007A3BA5">
            <w:pPr>
              <w:spacing w:before="100" w:beforeAutospacing="1" w:after="100" w:afterAutospacing="1" w:line="252" w:lineRule="auto"/>
              <w:ind w:left="21"/>
              <w:jc w:val="center"/>
              <w:rPr>
                <w:rFonts w:ascii="Arial Narrow" w:hAnsi="Arial Narrow"/>
                <w:sz w:val="22"/>
                <w:szCs w:val="22"/>
              </w:rPr>
            </w:pPr>
            <w:r>
              <w:rPr>
                <w:rFonts w:ascii="Arial Narrow" w:hAnsi="Arial Narrow"/>
                <w:sz w:val="22"/>
                <w:szCs w:val="22"/>
              </w:rPr>
              <w:t>Priebežne do 30</w:t>
            </w:r>
            <w:r w:rsidR="000E0F1A">
              <w:rPr>
                <w:rFonts w:ascii="Arial Narrow" w:hAnsi="Arial Narrow"/>
                <w:sz w:val="22"/>
                <w:szCs w:val="22"/>
              </w:rPr>
              <w:t>.0</w:t>
            </w:r>
            <w:r>
              <w:rPr>
                <w:rFonts w:ascii="Arial Narrow" w:hAnsi="Arial Narrow"/>
                <w:sz w:val="22"/>
                <w:szCs w:val="22"/>
              </w:rPr>
              <w:t>4</w:t>
            </w:r>
            <w:r w:rsidR="000E0F1A">
              <w:rPr>
                <w:rFonts w:ascii="Arial Narrow" w:hAnsi="Arial Narrow"/>
                <w:sz w:val="22"/>
                <w:szCs w:val="22"/>
              </w:rPr>
              <w:t>.2026</w:t>
            </w:r>
            <w:r w:rsidR="00160EE7">
              <w:rPr>
                <w:rFonts w:ascii="Arial Narrow" w:hAnsi="Arial Narrow"/>
                <w:sz w:val="22"/>
                <w:szCs w:val="22"/>
              </w:rPr>
              <w:t xml:space="preserve"> </w:t>
            </w:r>
          </w:p>
        </w:tc>
      </w:tr>
      <w:tr w:rsidR="00B47F26" w:rsidRPr="0048308E" w14:paraId="0277E4AD" w14:textId="77777777" w:rsidTr="00160EE7">
        <w:trPr>
          <w:trHeight w:val="451"/>
        </w:trPr>
        <w:tc>
          <w:tcPr>
            <w:tcW w:w="384" w:type="dxa"/>
          </w:tcPr>
          <w:p w14:paraId="2AE7B915" w14:textId="77777777" w:rsidR="00CB222B" w:rsidRDefault="000E0F1A" w:rsidP="00CB222B">
            <w:pPr>
              <w:spacing w:line="230" w:lineRule="auto"/>
              <w:jc w:val="center"/>
              <w:rPr>
                <w:rFonts w:ascii="Arial Narrow" w:hAnsi="Arial Narrow"/>
                <w:sz w:val="22"/>
                <w:szCs w:val="22"/>
              </w:rPr>
            </w:pPr>
            <w:r>
              <w:rPr>
                <w:rFonts w:ascii="Arial Narrow" w:hAnsi="Arial Narrow"/>
                <w:sz w:val="22"/>
                <w:szCs w:val="22"/>
              </w:rPr>
              <w:t>4.</w:t>
            </w:r>
          </w:p>
        </w:tc>
        <w:tc>
          <w:tcPr>
            <w:tcW w:w="4299" w:type="dxa"/>
            <w:tcMar>
              <w:top w:w="48" w:type="dxa"/>
              <w:left w:w="108" w:type="dxa"/>
              <w:bottom w:w="0" w:type="dxa"/>
              <w:right w:w="129" w:type="dxa"/>
            </w:tcMar>
          </w:tcPr>
          <w:p w14:paraId="16B41201" w14:textId="77777777" w:rsidR="00CB222B" w:rsidRDefault="00CB222B" w:rsidP="00CB222B">
            <w:pPr>
              <w:spacing w:before="100" w:beforeAutospacing="1" w:after="100" w:afterAutospacing="1" w:line="252" w:lineRule="auto"/>
              <w:ind w:right="50"/>
              <w:rPr>
                <w:rFonts w:ascii="Arial Narrow" w:hAnsi="Arial Narrow"/>
                <w:sz w:val="22"/>
                <w:szCs w:val="22"/>
              </w:rPr>
            </w:pPr>
            <w:r w:rsidRPr="0048308E">
              <w:rPr>
                <w:rFonts w:ascii="Arial Narrow" w:hAnsi="Arial Narrow"/>
                <w:sz w:val="22"/>
                <w:szCs w:val="22"/>
              </w:rPr>
              <w:t xml:space="preserve">Dodávka </w:t>
            </w:r>
            <w:r w:rsidRPr="00CB222B">
              <w:rPr>
                <w:rFonts w:ascii="Arial Narrow" w:eastAsia="Calibri" w:hAnsi="Arial Narrow" w:cs="Times New Roman"/>
                <w:color w:val="auto"/>
                <w:sz w:val="22"/>
                <w:szCs w:val="22"/>
                <w:lang w:eastAsia="en-US" w:bidi="ar-SA"/>
              </w:rPr>
              <w:t>úpravy centrálneho systému AFIS/Eurodac podľa Eurodac Recast</w:t>
            </w:r>
            <w:r>
              <w:rPr>
                <w:rFonts w:ascii="Arial Narrow" w:eastAsia="Calibri" w:hAnsi="Arial Narrow" w:cs="Times New Roman"/>
                <w:color w:val="auto"/>
                <w:sz w:val="22"/>
                <w:szCs w:val="22"/>
                <w:lang w:eastAsia="en-US" w:bidi="ar-SA"/>
              </w:rPr>
              <w:t xml:space="preserve"> – Full ICD</w:t>
            </w:r>
            <w:r>
              <w:rPr>
                <w:rFonts w:ascii="Arial Narrow" w:hAnsi="Arial Narrow"/>
                <w:sz w:val="22"/>
                <w:szCs w:val="22"/>
              </w:rPr>
              <w:t xml:space="preserve"> </w:t>
            </w:r>
            <w:r w:rsidR="000E0F1A">
              <w:rPr>
                <w:rFonts w:ascii="Arial Narrow" w:hAnsi="Arial Narrow"/>
                <w:sz w:val="22"/>
                <w:szCs w:val="22"/>
              </w:rPr>
              <w:t>vrátane dokumentácie</w:t>
            </w:r>
          </w:p>
        </w:tc>
        <w:tc>
          <w:tcPr>
            <w:tcW w:w="1985" w:type="dxa"/>
            <w:tcMar>
              <w:top w:w="48" w:type="dxa"/>
              <w:left w:w="108" w:type="dxa"/>
              <w:bottom w:w="0" w:type="dxa"/>
              <w:right w:w="129" w:type="dxa"/>
            </w:tcMar>
          </w:tcPr>
          <w:p w14:paraId="15236CC2" w14:textId="77777777" w:rsidR="00CB222B" w:rsidRPr="0048308E" w:rsidRDefault="00CB222B" w:rsidP="00CB222B">
            <w:pPr>
              <w:spacing w:before="100" w:beforeAutospacing="1" w:after="100" w:afterAutospacing="1" w:line="252" w:lineRule="auto"/>
              <w:ind w:left="22"/>
              <w:jc w:val="center"/>
              <w:rPr>
                <w:rFonts w:ascii="Arial Narrow" w:hAnsi="Arial Narrow"/>
                <w:sz w:val="22"/>
                <w:szCs w:val="22"/>
              </w:rPr>
            </w:pPr>
            <w:r w:rsidRPr="0048308E">
              <w:rPr>
                <w:rFonts w:ascii="Arial Narrow" w:hAnsi="Arial Narrow"/>
                <w:sz w:val="22"/>
                <w:szCs w:val="22"/>
              </w:rPr>
              <w:t>Akceptačný protokol</w:t>
            </w:r>
          </w:p>
        </w:tc>
        <w:tc>
          <w:tcPr>
            <w:tcW w:w="2440" w:type="dxa"/>
            <w:tcMar>
              <w:top w:w="48" w:type="dxa"/>
              <w:left w:w="108" w:type="dxa"/>
              <w:bottom w:w="0" w:type="dxa"/>
              <w:right w:w="129" w:type="dxa"/>
            </w:tcMar>
          </w:tcPr>
          <w:p w14:paraId="0B101164" w14:textId="77777777" w:rsidR="00CB222B" w:rsidRPr="0048308E" w:rsidRDefault="000E0F1A" w:rsidP="000E0F1A">
            <w:pPr>
              <w:spacing w:before="100" w:beforeAutospacing="1" w:after="100" w:afterAutospacing="1" w:line="252" w:lineRule="auto"/>
              <w:ind w:left="21"/>
              <w:jc w:val="center"/>
              <w:rPr>
                <w:rFonts w:ascii="Arial Narrow" w:hAnsi="Arial Narrow"/>
                <w:sz w:val="22"/>
                <w:szCs w:val="22"/>
              </w:rPr>
            </w:pPr>
            <w:r>
              <w:rPr>
                <w:rFonts w:ascii="Arial Narrow" w:hAnsi="Arial Narrow"/>
                <w:sz w:val="22"/>
                <w:szCs w:val="22"/>
              </w:rPr>
              <w:t>30.09.2026</w:t>
            </w:r>
            <w:r w:rsidR="00160EE7">
              <w:rPr>
                <w:rFonts w:ascii="Arial Narrow" w:hAnsi="Arial Narrow"/>
                <w:sz w:val="22"/>
                <w:szCs w:val="22"/>
              </w:rPr>
              <w:t xml:space="preserve"> najneskôr do ukončenia platnosti rámcovej dohody</w:t>
            </w:r>
          </w:p>
        </w:tc>
      </w:tr>
      <w:tr w:rsidR="00B47F26" w:rsidRPr="0048308E" w14:paraId="7EE11552" w14:textId="77777777" w:rsidTr="00160EE7">
        <w:trPr>
          <w:trHeight w:val="579"/>
        </w:trPr>
        <w:tc>
          <w:tcPr>
            <w:tcW w:w="384" w:type="dxa"/>
          </w:tcPr>
          <w:p w14:paraId="4C8C6EEE" w14:textId="77777777" w:rsidR="00CB222B" w:rsidRDefault="000E0F1A" w:rsidP="00CB222B">
            <w:pPr>
              <w:spacing w:before="100" w:beforeAutospacing="1" w:after="100" w:afterAutospacing="1" w:line="252" w:lineRule="auto"/>
              <w:ind w:right="50"/>
              <w:jc w:val="center"/>
              <w:rPr>
                <w:rFonts w:ascii="Arial Narrow" w:hAnsi="Arial Narrow"/>
                <w:sz w:val="22"/>
                <w:szCs w:val="22"/>
              </w:rPr>
            </w:pPr>
            <w:r>
              <w:rPr>
                <w:rFonts w:ascii="Arial Narrow" w:hAnsi="Arial Narrow"/>
                <w:sz w:val="22"/>
                <w:szCs w:val="22"/>
              </w:rPr>
              <w:t>5</w:t>
            </w:r>
            <w:r w:rsidR="00CB222B">
              <w:rPr>
                <w:rFonts w:ascii="Arial Narrow" w:hAnsi="Arial Narrow"/>
                <w:sz w:val="22"/>
                <w:szCs w:val="22"/>
              </w:rPr>
              <w:t>.</w:t>
            </w:r>
          </w:p>
        </w:tc>
        <w:tc>
          <w:tcPr>
            <w:tcW w:w="4299" w:type="dxa"/>
            <w:tcMar>
              <w:top w:w="48" w:type="dxa"/>
              <w:left w:w="108" w:type="dxa"/>
              <w:bottom w:w="0" w:type="dxa"/>
              <w:right w:w="129" w:type="dxa"/>
            </w:tcMar>
          </w:tcPr>
          <w:p w14:paraId="42886F23" w14:textId="77777777" w:rsidR="00CB222B" w:rsidRPr="000E0F1A" w:rsidRDefault="000E0F1A" w:rsidP="00FB274B">
            <w:pPr>
              <w:spacing w:before="100" w:beforeAutospacing="1" w:after="100" w:afterAutospacing="1" w:line="252" w:lineRule="auto"/>
              <w:ind w:right="50"/>
              <w:rPr>
                <w:rFonts w:ascii="Arial Narrow" w:hAnsi="Arial Narrow"/>
                <w:sz w:val="22"/>
                <w:szCs w:val="22"/>
              </w:rPr>
            </w:pPr>
            <w:r w:rsidRPr="000E0F1A">
              <w:rPr>
                <w:rFonts w:ascii="Arial Narrow" w:hAnsi="Arial Narrow"/>
                <w:sz w:val="22"/>
                <w:szCs w:val="22"/>
              </w:rPr>
              <w:t xml:space="preserve">Dodávka </w:t>
            </w:r>
            <w:r>
              <w:rPr>
                <w:rFonts w:ascii="Arial Narrow" w:hAnsi="Arial Narrow"/>
                <w:sz w:val="22"/>
                <w:szCs w:val="22"/>
              </w:rPr>
              <w:t>a</w:t>
            </w:r>
            <w:r w:rsidRPr="000E0F1A">
              <w:rPr>
                <w:rFonts w:ascii="Arial Narrow" w:hAnsi="Arial Narrow"/>
                <w:sz w:val="22"/>
                <w:szCs w:val="22"/>
              </w:rPr>
              <w:t>ktualizáci</w:t>
            </w:r>
            <w:r>
              <w:rPr>
                <w:rFonts w:ascii="Arial Narrow" w:hAnsi="Arial Narrow"/>
                <w:sz w:val="22"/>
                <w:szCs w:val="22"/>
              </w:rPr>
              <w:t>e</w:t>
            </w:r>
            <w:r w:rsidRPr="000E0F1A">
              <w:rPr>
                <w:rFonts w:ascii="Arial Narrow" w:hAnsi="Arial Narrow"/>
                <w:sz w:val="22"/>
                <w:szCs w:val="22"/>
              </w:rPr>
              <w:t xml:space="preserve"> vstupných pracovných staníc – riešenie pre </w:t>
            </w:r>
            <w:r w:rsidR="00FB274B">
              <w:rPr>
                <w:rFonts w:ascii="Arial Narrow" w:hAnsi="Arial Narrow"/>
                <w:sz w:val="22"/>
                <w:szCs w:val="22"/>
              </w:rPr>
              <w:t>UHCP</w:t>
            </w:r>
          </w:p>
        </w:tc>
        <w:tc>
          <w:tcPr>
            <w:tcW w:w="1985" w:type="dxa"/>
            <w:tcMar>
              <w:top w:w="48" w:type="dxa"/>
              <w:left w:w="108" w:type="dxa"/>
              <w:bottom w:w="0" w:type="dxa"/>
              <w:right w:w="129" w:type="dxa"/>
            </w:tcMar>
          </w:tcPr>
          <w:p w14:paraId="071C77EC" w14:textId="77777777" w:rsidR="00CB222B" w:rsidRPr="0048308E" w:rsidRDefault="000E0F1A" w:rsidP="00CB222B">
            <w:pPr>
              <w:spacing w:before="100" w:beforeAutospacing="1" w:after="100" w:afterAutospacing="1" w:line="252" w:lineRule="auto"/>
              <w:ind w:left="22"/>
              <w:jc w:val="center"/>
              <w:rPr>
                <w:sz w:val="22"/>
                <w:szCs w:val="22"/>
              </w:rPr>
            </w:pPr>
            <w:r w:rsidRPr="0048308E">
              <w:rPr>
                <w:rFonts w:ascii="Arial Narrow" w:hAnsi="Arial Narrow"/>
                <w:sz w:val="22"/>
                <w:szCs w:val="22"/>
              </w:rPr>
              <w:t>Akceptačný protokol</w:t>
            </w:r>
          </w:p>
        </w:tc>
        <w:tc>
          <w:tcPr>
            <w:tcW w:w="2440" w:type="dxa"/>
            <w:tcMar>
              <w:top w:w="48" w:type="dxa"/>
              <w:left w:w="108" w:type="dxa"/>
              <w:bottom w:w="0" w:type="dxa"/>
              <w:right w:w="129" w:type="dxa"/>
            </w:tcMar>
          </w:tcPr>
          <w:p w14:paraId="6A3142EB" w14:textId="77777777" w:rsidR="00CB222B" w:rsidRPr="0048308E" w:rsidRDefault="000E0F1A" w:rsidP="00CB222B">
            <w:pPr>
              <w:spacing w:before="100" w:beforeAutospacing="1" w:after="100" w:afterAutospacing="1" w:line="252" w:lineRule="auto"/>
              <w:ind w:left="21"/>
              <w:jc w:val="center"/>
              <w:rPr>
                <w:sz w:val="22"/>
                <w:szCs w:val="22"/>
              </w:rPr>
            </w:pPr>
            <w:r w:rsidRPr="000E0F1A">
              <w:rPr>
                <w:rFonts w:ascii="Arial Narrow" w:hAnsi="Arial Narrow"/>
                <w:sz w:val="22"/>
                <w:szCs w:val="22"/>
              </w:rPr>
              <w:t>30.11.2026</w:t>
            </w:r>
            <w:r w:rsidR="00160EE7">
              <w:rPr>
                <w:rFonts w:ascii="Arial Narrow" w:hAnsi="Arial Narrow"/>
                <w:sz w:val="22"/>
                <w:szCs w:val="22"/>
              </w:rPr>
              <w:t xml:space="preserve"> najneskôr do ukončenia platnosti rámcovej dohody</w:t>
            </w:r>
          </w:p>
        </w:tc>
      </w:tr>
    </w:tbl>
    <w:p w14:paraId="1BFBF6D5" w14:textId="77777777" w:rsidR="00420951" w:rsidRPr="001F3BBD" w:rsidRDefault="00420951" w:rsidP="003C232C">
      <w:pPr>
        <w:rPr>
          <w:rFonts w:ascii="Arial Narrow" w:hAnsi="Arial Narrow"/>
          <w:color w:val="auto"/>
          <w:sz w:val="22"/>
          <w:szCs w:val="22"/>
        </w:rPr>
      </w:pPr>
    </w:p>
    <w:sectPr w:rsidR="00420951" w:rsidRPr="001F3BBD" w:rsidSect="00354C0A">
      <w:headerReference w:type="even" r:id="rId11"/>
      <w:headerReference w:type="default" r:id="rId12"/>
      <w:footerReference w:type="default" r:id="rId13"/>
      <w:pgSz w:w="11900" w:h="16840"/>
      <w:pgMar w:top="1111" w:right="1190" w:bottom="851" w:left="13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327F" w14:textId="77777777" w:rsidR="00DD0090" w:rsidRDefault="00DD0090">
      <w:r>
        <w:separator/>
      </w:r>
    </w:p>
  </w:endnote>
  <w:endnote w:type="continuationSeparator" w:id="0">
    <w:p w14:paraId="02649949" w14:textId="77777777" w:rsidR="00DD0090" w:rsidRDefault="00DD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5189"/>
      <w:docPartObj>
        <w:docPartGallery w:val="Page Numbers (Bottom of Page)"/>
        <w:docPartUnique/>
      </w:docPartObj>
    </w:sdtPr>
    <w:sdtEndPr/>
    <w:sdtContent>
      <w:p w14:paraId="6EA024F4" w14:textId="3F0CC58B" w:rsidR="00354C0A" w:rsidRDefault="00354C0A">
        <w:pPr>
          <w:pStyle w:val="Pta"/>
          <w:jc w:val="right"/>
        </w:pPr>
        <w:r>
          <w:fldChar w:fldCharType="begin"/>
        </w:r>
        <w:r>
          <w:instrText>PAGE   \* MERGEFORMAT</w:instrText>
        </w:r>
        <w:r>
          <w:fldChar w:fldCharType="separate"/>
        </w:r>
        <w:r w:rsidR="00841EF0">
          <w:rPr>
            <w:noProof/>
          </w:rPr>
          <w:t>4</w:t>
        </w:r>
        <w:r>
          <w:fldChar w:fldCharType="end"/>
        </w:r>
      </w:p>
    </w:sdtContent>
  </w:sdt>
  <w:p w14:paraId="10B6A406" w14:textId="77777777" w:rsidR="00354C0A" w:rsidRDefault="00354C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8DB81" w14:textId="77777777" w:rsidR="00DD0090" w:rsidRDefault="00DD0090"/>
  </w:footnote>
  <w:footnote w:type="continuationSeparator" w:id="0">
    <w:p w14:paraId="4F2DC3EC" w14:textId="77777777" w:rsidR="00DD0090" w:rsidRDefault="00DD0090"/>
  </w:footnote>
  <w:footnote w:id="1">
    <w:p w14:paraId="3DEC5101" w14:textId="10B095CB" w:rsidR="00B6230C" w:rsidRPr="00057427" w:rsidRDefault="00B6230C" w:rsidP="00041BBE">
      <w:pPr>
        <w:pStyle w:val="Textpoznmkypodiarou"/>
        <w:jc w:val="both"/>
        <w:rPr>
          <w:rFonts w:ascii="Arial Narrow" w:hAnsi="Arial Narrow"/>
        </w:rPr>
      </w:pPr>
      <w:r w:rsidRPr="0017310C">
        <w:rPr>
          <w:rStyle w:val="Odkaznapoznmkupodiarou"/>
          <w:rFonts w:ascii="Arial Narrow" w:hAnsi="Arial Narrow"/>
        </w:rPr>
        <w:footnoteRef/>
      </w:r>
      <w:r w:rsidR="002827CB" w:rsidRPr="0017310C">
        <w:rPr>
          <w:rFonts w:ascii="Arial Narrow" w:hAnsi="Arial Narrow"/>
        </w:rPr>
        <w:t>*</w:t>
      </w:r>
      <w:r w:rsidRPr="0017310C">
        <w:rPr>
          <w:rFonts w:ascii="Arial Narrow" w:hAnsi="Arial Narrow"/>
        </w:rPr>
        <w:t xml:space="preserve"> Nakoľko sa jedná o SENSITIVE dokumentáciu, </w:t>
      </w:r>
      <w:r w:rsidR="0000276A" w:rsidRPr="0017310C">
        <w:rPr>
          <w:rFonts w:ascii="Arial Narrow" w:hAnsi="Arial Narrow"/>
        </w:rPr>
        <w:t>pre účely sprístupnenia technickej dokumentácie Eurodac Recast</w:t>
      </w:r>
      <w:r w:rsidRPr="0017310C">
        <w:rPr>
          <w:rFonts w:ascii="Arial Narrow" w:hAnsi="Arial Narrow"/>
        </w:rPr>
        <w:t xml:space="preserve"> je potrebné mať podpísanú mlčanlivosť</w:t>
      </w:r>
      <w:r w:rsidR="00041BBE" w:rsidRPr="0017310C">
        <w:rPr>
          <w:rFonts w:ascii="Arial Narrow" w:hAnsi="Arial Narrow"/>
        </w:rPr>
        <w:t xml:space="preserve"> s MV SR</w:t>
      </w:r>
      <w:r w:rsidRPr="0017310C">
        <w:rPr>
          <w:rFonts w:ascii="Arial Narrow" w:hAnsi="Arial Narrow"/>
        </w:rPr>
        <w:t xml:space="preserve">. </w:t>
      </w:r>
      <w:r w:rsidR="0000276A">
        <w:rPr>
          <w:rFonts w:ascii="Arial Narrow" w:hAnsi="Arial Narrow"/>
        </w:rPr>
        <w:t xml:space="preserve">(Príloha č. 8 Súťažných podkladov) </w:t>
      </w:r>
      <w:r w:rsidR="0017310C">
        <w:rPr>
          <w:rFonts w:ascii="Arial Narrow" w:hAnsi="Arial Narrow"/>
        </w:rPr>
        <w:t>Kontakt uvedený v Bod 4.2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5DEA" w14:textId="77777777" w:rsidR="004F629E" w:rsidRDefault="004F629E">
    <w:pPr>
      <w:rPr>
        <w:sz w:val="2"/>
        <w:szCs w:val="2"/>
      </w:rPr>
    </w:pPr>
    <w:r>
      <w:rPr>
        <w:noProof/>
        <w:lang w:bidi="ar-SA"/>
      </w:rPr>
      <mc:AlternateContent>
        <mc:Choice Requires="wps">
          <w:drawing>
            <wp:anchor distT="0" distB="0" distL="63500" distR="63500" simplePos="0" relativeHeight="314572418" behindDoc="1" locked="0" layoutInCell="1" allowOverlap="1" wp14:anchorId="3447C197" wp14:editId="3FDA89FC">
              <wp:simplePos x="0" y="0"/>
              <wp:positionH relativeFrom="page">
                <wp:posOffset>2907030</wp:posOffset>
              </wp:positionH>
              <wp:positionV relativeFrom="page">
                <wp:posOffset>758825</wp:posOffset>
              </wp:positionV>
              <wp:extent cx="64135" cy="160020"/>
              <wp:effectExtent l="1905"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ECF8" w14:textId="77777777" w:rsidR="004F629E" w:rsidRDefault="004F629E">
                          <w:pPr>
                            <w:pStyle w:val="ZhlavneboZpat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16467B" id="_x0000_t202" coordsize="21600,21600" o:spt="202" path="m,l,21600r21600,l21600,xe">
              <v:stroke joinstyle="miter"/>
              <v:path gradientshapeok="t" o:connecttype="rect"/>
            </v:shapetype>
            <v:shape id="Text Box 4" o:spid="_x0000_s1026" type="#_x0000_t202" style="position:absolute;margin-left:228.9pt;margin-top:59.75pt;width:5.05pt;height:12.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D0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" filled="f" stroked="f">
              <v:textbox style="mso-fit-shape-to-text:t" inset="0,0,0,0">
                <w:txbxContent>
                  <w:p w:rsidR="004F629E" w:rsidRDefault="004F629E">
                    <w:pPr>
                      <w:pStyle w:val="ZhlavneboZpat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D19B" w14:textId="2EEC8EA5" w:rsidR="00CB492E" w:rsidRPr="00CB492E" w:rsidRDefault="003C232C" w:rsidP="003C232C">
    <w:pPr>
      <w:pStyle w:val="Hlavika"/>
      <w:jc w:val="right"/>
      <w:rPr>
        <w:rFonts w:ascii="Times New Roman" w:hAnsi="Times New Roman" w:cs="Times New Roman"/>
      </w:rPr>
    </w:pPr>
    <w:r w:rsidRPr="003C232C">
      <w:rPr>
        <w:rFonts w:ascii="Times New Roman" w:hAnsi="Times New Roman" w:cs="Times New Roman"/>
      </w:rPr>
      <w:t>01_priloha SP c.1 - AFIS-EURODAC - Opis predmetu z</w:t>
    </w:r>
    <w:r w:rsidR="00DF61B2">
      <w:rPr>
        <w:rFonts w:ascii="Times New Roman" w:hAnsi="Times New Roman" w:cs="Times New Roman"/>
      </w:rPr>
      <w:t>á</w:t>
    </w:r>
    <w:r w:rsidRPr="003C232C">
      <w:rPr>
        <w:rFonts w:ascii="Times New Roman" w:hAnsi="Times New Roman" w:cs="Times New Roman"/>
      </w:rPr>
      <w:t>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989"/>
    <w:multiLevelType w:val="multilevel"/>
    <w:tmpl w:val="449803C4"/>
    <w:styleLink w:val="WWNum9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E97F50"/>
    <w:multiLevelType w:val="multilevel"/>
    <w:tmpl w:val="D32E197A"/>
    <w:styleLink w:val="WWNum1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59A60E5"/>
    <w:multiLevelType w:val="multilevel"/>
    <w:tmpl w:val="0786DC3C"/>
    <w:styleLink w:val="WWNum15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771852"/>
    <w:multiLevelType w:val="multilevel"/>
    <w:tmpl w:val="649664F6"/>
    <w:styleLink w:val="WWNum11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251E62"/>
    <w:multiLevelType w:val="multilevel"/>
    <w:tmpl w:val="88EE8E02"/>
    <w:styleLink w:val="WWNum17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486636D"/>
    <w:multiLevelType w:val="multilevel"/>
    <w:tmpl w:val="4A4CBE70"/>
    <w:styleLink w:val="WWNum13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CB97F34"/>
    <w:multiLevelType w:val="multilevel"/>
    <w:tmpl w:val="7436992A"/>
    <w:styleLink w:val="WWNum16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FC13BD"/>
    <w:multiLevelType w:val="multilevel"/>
    <w:tmpl w:val="F91426CA"/>
    <w:styleLink w:val="WWNum17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4420BA4"/>
    <w:multiLevelType w:val="multilevel"/>
    <w:tmpl w:val="72B65288"/>
    <w:styleLink w:val="WWNum10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512128"/>
    <w:multiLevelType w:val="hybridMultilevel"/>
    <w:tmpl w:val="8AA8C692"/>
    <w:lvl w:ilvl="0" w:tplc="04DA98C6">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BA76C4"/>
    <w:multiLevelType w:val="multilevel"/>
    <w:tmpl w:val="0FDA5AB0"/>
    <w:styleLink w:val="WWNum137"/>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9367C3D"/>
    <w:multiLevelType w:val="multilevel"/>
    <w:tmpl w:val="F260059E"/>
    <w:styleLink w:val="WWNum14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A0C0E8C"/>
    <w:multiLevelType w:val="hybridMultilevel"/>
    <w:tmpl w:val="0F22073A"/>
    <w:lvl w:ilvl="0" w:tplc="E7F07132">
      <w:start w:val="1"/>
      <w:numFmt w:val="decimal"/>
      <w:lvlText w:val="%1."/>
      <w:lvlJc w:val="left"/>
      <w:pPr>
        <w:ind w:left="2204" w:hanging="360"/>
      </w:pPr>
      <w:rPr>
        <w:b w:val="0"/>
        <w:sz w:val="24"/>
        <w:szCs w:val="24"/>
      </w:rPr>
    </w:lvl>
    <w:lvl w:ilvl="1" w:tplc="75D8789C">
      <w:start w:val="1"/>
      <w:numFmt w:val="lowerLetter"/>
      <w:lvlText w:val="%2."/>
      <w:lvlJc w:val="left"/>
      <w:pPr>
        <w:ind w:left="928" w:hanging="360"/>
      </w:pPr>
      <w:rPr>
        <w:b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853D20"/>
    <w:multiLevelType w:val="multilevel"/>
    <w:tmpl w:val="47DC2D06"/>
    <w:styleLink w:val="WWNum11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9156B7A"/>
    <w:multiLevelType w:val="multilevel"/>
    <w:tmpl w:val="BFCEED1A"/>
    <w:lvl w:ilvl="0">
      <w:start w:val="1"/>
      <w:numFmt w:val="upperRoman"/>
      <w:pStyle w:val="Nadpis1"/>
      <w:lvlText w:val="%1."/>
      <w:lvlJc w:val="left"/>
      <w:pPr>
        <w:ind w:left="0" w:firstLine="0"/>
      </w:pPr>
      <w:rPr>
        <w:sz w:val="28"/>
      </w:r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5" w15:restartNumberingAfterBreak="0">
    <w:nsid w:val="4CF46193"/>
    <w:multiLevelType w:val="hybridMultilevel"/>
    <w:tmpl w:val="23446C0E"/>
    <w:lvl w:ilvl="0" w:tplc="C908ED6E">
      <w:start w:val="3"/>
      <w:numFmt w:val="bullet"/>
      <w:lvlText w:val="-"/>
      <w:lvlJc w:val="left"/>
      <w:pPr>
        <w:ind w:left="1440" w:hanging="360"/>
      </w:pPr>
      <w:rPr>
        <w:rFonts w:ascii="Calibri" w:eastAsiaTheme="minorHAns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F1778FA"/>
    <w:multiLevelType w:val="multilevel"/>
    <w:tmpl w:val="CCECFE48"/>
    <w:styleLink w:val="WWNum15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1DE79BA"/>
    <w:multiLevelType w:val="multilevel"/>
    <w:tmpl w:val="3B466ED2"/>
    <w:styleLink w:val="WWNum10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1E34679"/>
    <w:multiLevelType w:val="multilevel"/>
    <w:tmpl w:val="A8A8BAA0"/>
    <w:styleLink w:val="WWNum1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2276069"/>
    <w:multiLevelType w:val="multilevel"/>
    <w:tmpl w:val="DA78C88C"/>
    <w:styleLink w:val="WWNum16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3411DF8"/>
    <w:multiLevelType w:val="multilevel"/>
    <w:tmpl w:val="B0D46818"/>
    <w:styleLink w:val="WWNum12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C4A5121"/>
    <w:multiLevelType w:val="hybridMultilevel"/>
    <w:tmpl w:val="6FA464AE"/>
    <w:lvl w:ilvl="0" w:tplc="307C657C">
      <w:start w:val="3"/>
      <w:numFmt w:val="decimal"/>
      <w:lvlText w:val="%1."/>
      <w:lvlJc w:val="left"/>
      <w:pPr>
        <w:ind w:left="220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710107"/>
    <w:multiLevelType w:val="multilevel"/>
    <w:tmpl w:val="150605C0"/>
    <w:styleLink w:val="WWNum1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EF77C2F"/>
    <w:multiLevelType w:val="hybridMultilevel"/>
    <w:tmpl w:val="5C1C165A"/>
    <w:lvl w:ilvl="0" w:tplc="0536237A">
      <w:start w:val="1"/>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FA791F"/>
    <w:multiLevelType w:val="multilevel"/>
    <w:tmpl w:val="F6E42CC4"/>
    <w:styleLink w:val="WWNum16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FEB0CC6"/>
    <w:multiLevelType w:val="multilevel"/>
    <w:tmpl w:val="81309ED2"/>
    <w:styleLink w:val="WWNum13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9C3226B"/>
    <w:multiLevelType w:val="multilevel"/>
    <w:tmpl w:val="59440512"/>
    <w:styleLink w:val="WWNum5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F2D64B8"/>
    <w:multiLevelType w:val="multilevel"/>
    <w:tmpl w:val="4E9052BA"/>
    <w:styleLink w:val="WWNum1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FFD051E"/>
    <w:multiLevelType w:val="multilevel"/>
    <w:tmpl w:val="F416807A"/>
    <w:styleLink w:val="WWNum15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0A70BB2"/>
    <w:multiLevelType w:val="multilevel"/>
    <w:tmpl w:val="D41A6D76"/>
    <w:styleLink w:val="WWNum14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756399"/>
    <w:multiLevelType w:val="multilevel"/>
    <w:tmpl w:val="545A505A"/>
    <w:styleLink w:val="WWNum10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2C378DF"/>
    <w:multiLevelType w:val="hybridMultilevel"/>
    <w:tmpl w:val="FE7C64C4"/>
    <w:lvl w:ilvl="0" w:tplc="1758CA9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D6310B"/>
    <w:multiLevelType w:val="multilevel"/>
    <w:tmpl w:val="5B96279A"/>
    <w:styleLink w:val="WWNum1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1"/>
  </w:num>
  <w:num w:numId="2">
    <w:abstractNumId w:val="15"/>
  </w:num>
  <w:num w:numId="3">
    <w:abstractNumId w:val="14"/>
  </w:num>
  <w:num w:numId="4">
    <w:abstractNumId w:val="26"/>
  </w:num>
  <w:num w:numId="5">
    <w:abstractNumId w:val="0"/>
  </w:num>
  <w:num w:numId="6">
    <w:abstractNumId w:val="30"/>
  </w:num>
  <w:num w:numId="7">
    <w:abstractNumId w:val="8"/>
  </w:num>
  <w:num w:numId="8">
    <w:abstractNumId w:val="17"/>
  </w:num>
  <w:num w:numId="9">
    <w:abstractNumId w:val="3"/>
  </w:num>
  <w:num w:numId="10">
    <w:abstractNumId w:val="13"/>
  </w:num>
  <w:num w:numId="11">
    <w:abstractNumId w:val="22"/>
  </w:num>
  <w:num w:numId="12">
    <w:abstractNumId w:val="32"/>
  </w:num>
  <w:num w:numId="13">
    <w:abstractNumId w:val="18"/>
  </w:num>
  <w:num w:numId="14">
    <w:abstractNumId w:val="1"/>
  </w:num>
  <w:num w:numId="15">
    <w:abstractNumId w:val="20"/>
  </w:num>
  <w:num w:numId="16">
    <w:abstractNumId w:val="25"/>
  </w:num>
  <w:num w:numId="17">
    <w:abstractNumId w:val="5"/>
  </w:num>
  <w:num w:numId="18">
    <w:abstractNumId w:val="10"/>
  </w:num>
  <w:num w:numId="19">
    <w:abstractNumId w:val="11"/>
  </w:num>
  <w:num w:numId="20">
    <w:abstractNumId w:val="29"/>
  </w:num>
  <w:num w:numId="21">
    <w:abstractNumId w:val="27"/>
  </w:num>
  <w:num w:numId="22">
    <w:abstractNumId w:val="28"/>
  </w:num>
  <w:num w:numId="23">
    <w:abstractNumId w:val="2"/>
  </w:num>
  <w:num w:numId="24">
    <w:abstractNumId w:val="16"/>
  </w:num>
  <w:num w:numId="25">
    <w:abstractNumId w:val="24"/>
  </w:num>
  <w:num w:numId="26">
    <w:abstractNumId w:val="19"/>
  </w:num>
  <w:num w:numId="27">
    <w:abstractNumId w:val="6"/>
  </w:num>
  <w:num w:numId="28">
    <w:abstractNumId w:val="4"/>
  </w:num>
  <w:num w:numId="29">
    <w:abstractNumId w:val="7"/>
  </w:num>
  <w:num w:numId="30">
    <w:abstractNumId w:val="23"/>
  </w:num>
  <w:num w:numId="31">
    <w:abstractNumId w:val="12"/>
  </w:num>
  <w:num w:numId="32">
    <w:abstractNumId w:val="9"/>
  </w:num>
  <w:num w:numId="3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F6"/>
    <w:rsid w:val="0000276A"/>
    <w:rsid w:val="00041BBE"/>
    <w:rsid w:val="00057427"/>
    <w:rsid w:val="000635CF"/>
    <w:rsid w:val="00073362"/>
    <w:rsid w:val="0009506B"/>
    <w:rsid w:val="000D2824"/>
    <w:rsid w:val="000E0F1A"/>
    <w:rsid w:val="000F5D03"/>
    <w:rsid w:val="00117A9F"/>
    <w:rsid w:val="00117D01"/>
    <w:rsid w:val="00160EE7"/>
    <w:rsid w:val="0017310C"/>
    <w:rsid w:val="001B3AD3"/>
    <w:rsid w:val="001C3376"/>
    <w:rsid w:val="001F2F07"/>
    <w:rsid w:val="001F3BBD"/>
    <w:rsid w:val="00216A0E"/>
    <w:rsid w:val="00224E7F"/>
    <w:rsid w:val="002827CB"/>
    <w:rsid w:val="002C171D"/>
    <w:rsid w:val="002D05CD"/>
    <w:rsid w:val="00300392"/>
    <w:rsid w:val="00323C7C"/>
    <w:rsid w:val="00333CAB"/>
    <w:rsid w:val="00334FE1"/>
    <w:rsid w:val="00354C0A"/>
    <w:rsid w:val="0038600F"/>
    <w:rsid w:val="003B6E33"/>
    <w:rsid w:val="003C232C"/>
    <w:rsid w:val="003D2512"/>
    <w:rsid w:val="00420951"/>
    <w:rsid w:val="00466F75"/>
    <w:rsid w:val="004754E2"/>
    <w:rsid w:val="00494154"/>
    <w:rsid w:val="0049432E"/>
    <w:rsid w:val="004D4E0A"/>
    <w:rsid w:val="004F45D6"/>
    <w:rsid w:val="004F5A7E"/>
    <w:rsid w:val="004F629E"/>
    <w:rsid w:val="00501676"/>
    <w:rsid w:val="00535454"/>
    <w:rsid w:val="0059722E"/>
    <w:rsid w:val="005A5D04"/>
    <w:rsid w:val="006159F6"/>
    <w:rsid w:val="00663048"/>
    <w:rsid w:val="006664AE"/>
    <w:rsid w:val="00731984"/>
    <w:rsid w:val="00737297"/>
    <w:rsid w:val="007505B2"/>
    <w:rsid w:val="007701E0"/>
    <w:rsid w:val="00775578"/>
    <w:rsid w:val="00793291"/>
    <w:rsid w:val="00797DCC"/>
    <w:rsid w:val="007A234B"/>
    <w:rsid w:val="007A3BA5"/>
    <w:rsid w:val="007C3343"/>
    <w:rsid w:val="007E4913"/>
    <w:rsid w:val="007F7EDB"/>
    <w:rsid w:val="00814963"/>
    <w:rsid w:val="00834F73"/>
    <w:rsid w:val="00841EF0"/>
    <w:rsid w:val="008633E4"/>
    <w:rsid w:val="0086341C"/>
    <w:rsid w:val="008638A0"/>
    <w:rsid w:val="00874C9E"/>
    <w:rsid w:val="008A3CC9"/>
    <w:rsid w:val="008D443F"/>
    <w:rsid w:val="008E678E"/>
    <w:rsid w:val="00935FB2"/>
    <w:rsid w:val="00980003"/>
    <w:rsid w:val="009958FF"/>
    <w:rsid w:val="009D0A90"/>
    <w:rsid w:val="00A01C8E"/>
    <w:rsid w:val="00A246AD"/>
    <w:rsid w:val="00A62B69"/>
    <w:rsid w:val="00A71378"/>
    <w:rsid w:val="00AB5F69"/>
    <w:rsid w:val="00AC6CFF"/>
    <w:rsid w:val="00B123A8"/>
    <w:rsid w:val="00B2383E"/>
    <w:rsid w:val="00B23F60"/>
    <w:rsid w:val="00B47F26"/>
    <w:rsid w:val="00B6230C"/>
    <w:rsid w:val="00B7248D"/>
    <w:rsid w:val="00B75F5D"/>
    <w:rsid w:val="00BC0E8A"/>
    <w:rsid w:val="00BF2C8D"/>
    <w:rsid w:val="00BF3DDE"/>
    <w:rsid w:val="00C110CF"/>
    <w:rsid w:val="00C30ADE"/>
    <w:rsid w:val="00C57148"/>
    <w:rsid w:val="00C719A4"/>
    <w:rsid w:val="00C764FB"/>
    <w:rsid w:val="00C82606"/>
    <w:rsid w:val="00C83B2A"/>
    <w:rsid w:val="00C85BC6"/>
    <w:rsid w:val="00CB222B"/>
    <w:rsid w:val="00CB492E"/>
    <w:rsid w:val="00CB703B"/>
    <w:rsid w:val="00CE427B"/>
    <w:rsid w:val="00CE5A34"/>
    <w:rsid w:val="00D21589"/>
    <w:rsid w:val="00D27AD3"/>
    <w:rsid w:val="00D31CA2"/>
    <w:rsid w:val="00D416ED"/>
    <w:rsid w:val="00D81857"/>
    <w:rsid w:val="00D90DFB"/>
    <w:rsid w:val="00DD0090"/>
    <w:rsid w:val="00DD2184"/>
    <w:rsid w:val="00DD570E"/>
    <w:rsid w:val="00DE5E77"/>
    <w:rsid w:val="00DF61B2"/>
    <w:rsid w:val="00E05FD8"/>
    <w:rsid w:val="00E255C8"/>
    <w:rsid w:val="00E31B0F"/>
    <w:rsid w:val="00E37067"/>
    <w:rsid w:val="00E40F23"/>
    <w:rsid w:val="00E45642"/>
    <w:rsid w:val="00E50963"/>
    <w:rsid w:val="00E70602"/>
    <w:rsid w:val="00EE1F63"/>
    <w:rsid w:val="00F32C10"/>
    <w:rsid w:val="00F5230B"/>
    <w:rsid w:val="00F95972"/>
    <w:rsid w:val="00FB274B"/>
    <w:rsid w:val="00FB304E"/>
    <w:rsid w:val="00FC67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621B3"/>
  <w15:docId w15:val="{40045A2B-6FFB-4910-8767-00E17291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B123A8"/>
    <w:rPr>
      <w:color w:val="000000"/>
    </w:rPr>
  </w:style>
  <w:style w:type="paragraph" w:styleId="Nadpis1">
    <w:name w:val="heading 1"/>
    <w:basedOn w:val="Normlny"/>
    <w:next w:val="Normlny"/>
    <w:link w:val="Nadpis1Char"/>
    <w:qFormat/>
    <w:rsid w:val="00334FE1"/>
    <w:pPr>
      <w:keepNext/>
      <w:keepLines/>
      <w:widowControl/>
      <w:numPr>
        <w:numId w:val="3"/>
      </w:numPr>
      <w:spacing w:before="240" w:line="288" w:lineRule="auto"/>
      <w:outlineLvl w:val="0"/>
    </w:pPr>
    <w:rPr>
      <w:rFonts w:asciiTheme="majorHAnsi" w:eastAsiaTheme="majorEastAsia" w:hAnsiTheme="majorHAnsi" w:cstheme="majorBidi"/>
      <w:color w:val="365F91" w:themeColor="accent1" w:themeShade="BF"/>
      <w:kern w:val="20"/>
      <w:sz w:val="32"/>
      <w:szCs w:val="32"/>
      <w:lang w:eastAsia="en-US" w:bidi="ar-SA"/>
    </w:rPr>
  </w:style>
  <w:style w:type="paragraph" w:styleId="Nadpis2">
    <w:name w:val="heading 2"/>
    <w:basedOn w:val="Normlny"/>
    <w:next w:val="Normlny"/>
    <w:link w:val="Nadpis2Char"/>
    <w:unhideWhenUsed/>
    <w:qFormat/>
    <w:rsid w:val="00334FE1"/>
    <w:pPr>
      <w:keepNext/>
      <w:keepLines/>
      <w:widowControl/>
      <w:numPr>
        <w:ilvl w:val="1"/>
        <w:numId w:val="3"/>
      </w:numPr>
      <w:spacing w:before="40" w:line="288" w:lineRule="auto"/>
      <w:outlineLvl w:val="1"/>
    </w:pPr>
    <w:rPr>
      <w:rFonts w:asciiTheme="majorHAnsi" w:eastAsiaTheme="majorEastAsia" w:hAnsiTheme="majorHAnsi" w:cstheme="majorBidi"/>
      <w:color w:val="365F91" w:themeColor="accent1" w:themeShade="BF"/>
      <w:kern w:val="20"/>
      <w:sz w:val="26"/>
      <w:szCs w:val="26"/>
      <w:lang w:eastAsia="en-US" w:bidi="ar-SA"/>
    </w:rPr>
  </w:style>
  <w:style w:type="paragraph" w:styleId="Nadpis3">
    <w:name w:val="heading 3"/>
    <w:basedOn w:val="Normlny"/>
    <w:next w:val="Normlny"/>
    <w:link w:val="Nadpis3Char"/>
    <w:unhideWhenUsed/>
    <w:qFormat/>
    <w:rsid w:val="00334FE1"/>
    <w:pPr>
      <w:keepNext/>
      <w:keepLines/>
      <w:widowControl/>
      <w:numPr>
        <w:ilvl w:val="2"/>
        <w:numId w:val="3"/>
      </w:numPr>
      <w:spacing w:before="40" w:line="288" w:lineRule="auto"/>
      <w:outlineLvl w:val="2"/>
    </w:pPr>
    <w:rPr>
      <w:rFonts w:asciiTheme="majorHAnsi" w:eastAsiaTheme="majorEastAsia" w:hAnsiTheme="majorHAnsi" w:cstheme="majorBidi"/>
      <w:color w:val="243F60" w:themeColor="accent1" w:themeShade="7F"/>
      <w:kern w:val="20"/>
      <w:lang w:eastAsia="en-US" w:bidi="ar-SA"/>
    </w:rPr>
  </w:style>
  <w:style w:type="paragraph" w:styleId="Nadpis4">
    <w:name w:val="heading 4"/>
    <w:basedOn w:val="Normlny"/>
    <w:next w:val="Normlny"/>
    <w:link w:val="Nadpis4Char"/>
    <w:semiHidden/>
    <w:unhideWhenUsed/>
    <w:qFormat/>
    <w:rsid w:val="00334FE1"/>
    <w:pPr>
      <w:keepNext/>
      <w:keepLines/>
      <w:widowControl/>
      <w:numPr>
        <w:ilvl w:val="3"/>
        <w:numId w:val="3"/>
      </w:numPr>
      <w:spacing w:before="40" w:line="288" w:lineRule="auto"/>
      <w:outlineLvl w:val="3"/>
    </w:pPr>
    <w:rPr>
      <w:rFonts w:asciiTheme="majorHAnsi" w:eastAsiaTheme="majorEastAsia" w:hAnsiTheme="majorHAnsi" w:cstheme="majorBidi"/>
      <w:i/>
      <w:iCs/>
      <w:color w:val="365F91" w:themeColor="accent1" w:themeShade="BF"/>
      <w:kern w:val="20"/>
      <w:sz w:val="20"/>
      <w:szCs w:val="20"/>
      <w:lang w:eastAsia="en-US" w:bidi="ar-SA"/>
    </w:rPr>
  </w:style>
  <w:style w:type="paragraph" w:styleId="Nadpis5">
    <w:name w:val="heading 5"/>
    <w:basedOn w:val="Normlny"/>
    <w:next w:val="Normlny"/>
    <w:link w:val="Nadpis5Char"/>
    <w:semiHidden/>
    <w:unhideWhenUsed/>
    <w:qFormat/>
    <w:rsid w:val="00334FE1"/>
    <w:pPr>
      <w:keepNext/>
      <w:keepLines/>
      <w:widowControl/>
      <w:numPr>
        <w:ilvl w:val="4"/>
        <w:numId w:val="3"/>
      </w:numPr>
      <w:spacing w:before="40" w:line="288" w:lineRule="auto"/>
      <w:outlineLvl w:val="4"/>
    </w:pPr>
    <w:rPr>
      <w:rFonts w:asciiTheme="majorHAnsi" w:eastAsiaTheme="majorEastAsia" w:hAnsiTheme="majorHAnsi" w:cstheme="majorBidi"/>
      <w:color w:val="365F91" w:themeColor="accent1" w:themeShade="BF"/>
      <w:kern w:val="20"/>
      <w:sz w:val="20"/>
      <w:szCs w:val="20"/>
      <w:lang w:eastAsia="en-US" w:bidi="ar-SA"/>
    </w:rPr>
  </w:style>
  <w:style w:type="paragraph" w:styleId="Nadpis6">
    <w:name w:val="heading 6"/>
    <w:basedOn w:val="Normlny"/>
    <w:next w:val="Normlny"/>
    <w:link w:val="Nadpis6Char"/>
    <w:semiHidden/>
    <w:unhideWhenUsed/>
    <w:qFormat/>
    <w:rsid w:val="00334FE1"/>
    <w:pPr>
      <w:keepNext/>
      <w:keepLines/>
      <w:widowControl/>
      <w:numPr>
        <w:ilvl w:val="5"/>
        <w:numId w:val="3"/>
      </w:numPr>
      <w:spacing w:before="40" w:line="288" w:lineRule="auto"/>
      <w:outlineLvl w:val="5"/>
    </w:pPr>
    <w:rPr>
      <w:rFonts w:asciiTheme="majorHAnsi" w:eastAsiaTheme="majorEastAsia" w:hAnsiTheme="majorHAnsi" w:cstheme="majorBidi"/>
      <w:color w:val="243F60" w:themeColor="accent1" w:themeShade="7F"/>
      <w:kern w:val="20"/>
      <w:sz w:val="20"/>
      <w:szCs w:val="20"/>
      <w:lang w:eastAsia="en-US" w:bidi="ar-SA"/>
    </w:rPr>
  </w:style>
  <w:style w:type="paragraph" w:styleId="Nadpis7">
    <w:name w:val="heading 7"/>
    <w:basedOn w:val="Normlny"/>
    <w:next w:val="Normlny"/>
    <w:link w:val="Nadpis7Char"/>
    <w:semiHidden/>
    <w:unhideWhenUsed/>
    <w:qFormat/>
    <w:rsid w:val="00334FE1"/>
    <w:pPr>
      <w:keepNext/>
      <w:keepLines/>
      <w:widowControl/>
      <w:numPr>
        <w:ilvl w:val="6"/>
        <w:numId w:val="3"/>
      </w:numPr>
      <w:spacing w:before="40" w:line="288" w:lineRule="auto"/>
      <w:outlineLvl w:val="6"/>
    </w:pPr>
    <w:rPr>
      <w:rFonts w:asciiTheme="majorHAnsi" w:eastAsiaTheme="majorEastAsia" w:hAnsiTheme="majorHAnsi" w:cstheme="majorBidi"/>
      <w:i/>
      <w:iCs/>
      <w:color w:val="243F60" w:themeColor="accent1" w:themeShade="7F"/>
      <w:kern w:val="20"/>
      <w:sz w:val="20"/>
      <w:szCs w:val="20"/>
      <w:lang w:eastAsia="en-US" w:bidi="ar-SA"/>
    </w:rPr>
  </w:style>
  <w:style w:type="paragraph" w:styleId="Nadpis8">
    <w:name w:val="heading 8"/>
    <w:basedOn w:val="Normlny"/>
    <w:next w:val="Normlny"/>
    <w:link w:val="Nadpis8Char"/>
    <w:semiHidden/>
    <w:unhideWhenUsed/>
    <w:qFormat/>
    <w:rsid w:val="00334FE1"/>
    <w:pPr>
      <w:keepNext/>
      <w:keepLines/>
      <w:widowControl/>
      <w:numPr>
        <w:ilvl w:val="7"/>
        <w:numId w:val="3"/>
      </w:numPr>
      <w:spacing w:before="40" w:line="288" w:lineRule="auto"/>
      <w:outlineLvl w:val="7"/>
    </w:pPr>
    <w:rPr>
      <w:rFonts w:asciiTheme="majorHAnsi" w:eastAsiaTheme="majorEastAsia" w:hAnsiTheme="majorHAnsi" w:cstheme="majorBidi"/>
      <w:color w:val="272727" w:themeColor="text1" w:themeTint="D8"/>
      <w:kern w:val="20"/>
      <w:sz w:val="21"/>
      <w:szCs w:val="21"/>
      <w:lang w:eastAsia="en-US" w:bidi="ar-SA"/>
    </w:rPr>
  </w:style>
  <w:style w:type="paragraph" w:styleId="Nadpis9">
    <w:name w:val="heading 9"/>
    <w:basedOn w:val="Normlny"/>
    <w:next w:val="Normlny"/>
    <w:link w:val="Nadpis9Char"/>
    <w:semiHidden/>
    <w:unhideWhenUsed/>
    <w:qFormat/>
    <w:rsid w:val="00334FE1"/>
    <w:pPr>
      <w:keepNext/>
      <w:keepLines/>
      <w:widowControl/>
      <w:numPr>
        <w:ilvl w:val="8"/>
        <w:numId w:val="3"/>
      </w:numPr>
      <w:spacing w:before="40" w:line="288" w:lineRule="auto"/>
      <w:outlineLvl w:val="8"/>
    </w:pPr>
    <w:rPr>
      <w:rFonts w:asciiTheme="majorHAnsi" w:eastAsiaTheme="majorEastAsia" w:hAnsiTheme="majorHAnsi" w:cstheme="majorBidi"/>
      <w:i/>
      <w:iCs/>
      <w:color w:val="272727" w:themeColor="text1" w:themeTint="D8"/>
      <w:kern w:val="20"/>
      <w:sz w:val="21"/>
      <w:szCs w:val="21"/>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
    <w:name w:val="Základní text (3)_"/>
    <w:basedOn w:val="Predvolenpsmoodseku"/>
    <w:link w:val="Zkladntext30"/>
    <w:rPr>
      <w:rFonts w:ascii="Arial Narrow" w:eastAsia="Arial Narrow" w:hAnsi="Arial Narrow" w:cs="Arial Narrow"/>
      <w:b/>
      <w:bCs/>
      <w:i w:val="0"/>
      <w:iCs w:val="0"/>
      <w:smallCaps w:val="0"/>
      <w:strike w:val="0"/>
      <w:sz w:val="24"/>
      <w:szCs w:val="24"/>
      <w:u w:val="none"/>
    </w:rPr>
  </w:style>
  <w:style w:type="character" w:customStyle="1" w:styleId="Zkladntext2">
    <w:name w:val="Základní text (2)_"/>
    <w:basedOn w:val="Predvolenpsmoodseku"/>
    <w:link w:val="Zkladntext21"/>
    <w:rPr>
      <w:rFonts w:ascii="Arial Narrow" w:eastAsia="Arial Narrow" w:hAnsi="Arial Narrow" w:cs="Arial Narrow"/>
      <w:b w:val="0"/>
      <w:bCs w:val="0"/>
      <w:i w:val="0"/>
      <w:iCs w:val="0"/>
      <w:smallCaps w:val="0"/>
      <w:strike w:val="0"/>
      <w:sz w:val="22"/>
      <w:szCs w:val="22"/>
      <w:u w:val="none"/>
    </w:rPr>
  </w:style>
  <w:style w:type="character" w:customStyle="1" w:styleId="Nadpis20">
    <w:name w:val="Nadpis #2_"/>
    <w:basedOn w:val="Predvolenpsmoodseku"/>
    <w:link w:val="Nadpis21"/>
    <w:rPr>
      <w:rFonts w:ascii="Arial Narrow" w:eastAsia="Arial Narrow" w:hAnsi="Arial Narrow" w:cs="Arial Narrow"/>
      <w:b/>
      <w:bCs/>
      <w:i w:val="0"/>
      <w:iCs w:val="0"/>
      <w:smallCaps w:val="0"/>
      <w:strike w:val="0"/>
      <w:w w:val="100"/>
      <w:sz w:val="22"/>
      <w:szCs w:val="22"/>
      <w:u w:val="none"/>
    </w:rPr>
  </w:style>
  <w:style w:type="character" w:customStyle="1" w:styleId="Nadpis10">
    <w:name w:val="Nadpis #1_"/>
    <w:basedOn w:val="Predvolenpsmoodseku"/>
    <w:link w:val="Nadpis11"/>
    <w:rPr>
      <w:rFonts w:ascii="Arial Narrow" w:eastAsia="Arial Narrow" w:hAnsi="Arial Narrow" w:cs="Arial Narrow"/>
      <w:b/>
      <w:bCs/>
      <w:i w:val="0"/>
      <w:iCs w:val="0"/>
      <w:smallCaps w:val="0"/>
      <w:strike w:val="0"/>
      <w:w w:val="100"/>
      <w:sz w:val="32"/>
      <w:szCs w:val="3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w w:val="100"/>
      <w:sz w:val="22"/>
      <w:szCs w:val="22"/>
      <w:u w:val="none"/>
    </w:rPr>
  </w:style>
  <w:style w:type="character" w:customStyle="1" w:styleId="Zkladntext20">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2">
    <w:name w:val="Základní text (2)2"/>
    <w:basedOn w:val="Zkladntext2"/>
    <w:rPr>
      <w:rFonts w:ascii="Arial Narrow" w:eastAsia="Arial Narrow" w:hAnsi="Arial Narrow" w:cs="Arial Narrow"/>
      <w:b w:val="0"/>
      <w:bCs w:val="0"/>
      <w:i w:val="0"/>
      <w:iCs w:val="0"/>
      <w:smallCaps w:val="0"/>
      <w:strike w:val="0"/>
      <w:color w:val="000000"/>
      <w:spacing w:val="0"/>
      <w:w w:val="100"/>
      <w:position w:val="0"/>
      <w:sz w:val="22"/>
      <w:szCs w:val="22"/>
      <w:u w:val="single"/>
      <w:lang w:val="en-US" w:eastAsia="en-US" w:bidi="en-US"/>
    </w:rPr>
  </w:style>
  <w:style w:type="character" w:customStyle="1" w:styleId="ZhlavneboZpat">
    <w:name w:val="Záhlaví nebo Zápatí_"/>
    <w:basedOn w:val="Predvolenpsmoodseku"/>
    <w:link w:val="ZhlavneboZpat1"/>
    <w:rPr>
      <w:rFonts w:ascii="Arial Narrow" w:eastAsia="Arial Narrow" w:hAnsi="Arial Narrow" w:cs="Arial Narrow"/>
      <w:b/>
      <w:bCs/>
      <w:i w:val="0"/>
      <w:iCs w:val="0"/>
      <w:smallCaps w:val="0"/>
      <w:strike w:val="0"/>
      <w:sz w:val="22"/>
      <w:szCs w:val="22"/>
      <w:u w:val="none"/>
    </w:rPr>
  </w:style>
  <w:style w:type="character" w:customStyle="1" w:styleId="ZhlavneboZpat0">
    <w:name w:val="Záhlaví nebo Zápatí"/>
    <w:basedOn w:val="ZhlavneboZpat"/>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Tun1">
    <w:name w:val="Základní text (2) + Tučné1"/>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TrebuchetMS24ptKurzva">
    <w:name w:val="Základní text (2) + Trebuchet MS;24 pt;Kurzíva"/>
    <w:basedOn w:val="Zkladntext2"/>
    <w:rPr>
      <w:rFonts w:ascii="Trebuchet MS" w:eastAsia="Trebuchet MS" w:hAnsi="Trebuchet MS" w:cs="Trebuchet MS"/>
      <w:b w:val="0"/>
      <w:bCs w:val="0"/>
      <w:i/>
      <w:iCs/>
      <w:smallCaps w:val="0"/>
      <w:strike w:val="0"/>
      <w:color w:val="0F22A2"/>
      <w:spacing w:val="0"/>
      <w:w w:val="100"/>
      <w:position w:val="0"/>
      <w:sz w:val="48"/>
      <w:szCs w:val="48"/>
      <w:u w:val="none"/>
      <w:lang w:val="sk-SK" w:eastAsia="sk-SK" w:bidi="sk-SK"/>
    </w:rPr>
  </w:style>
  <w:style w:type="character" w:customStyle="1" w:styleId="Zkladntext2TrebuchetMS8pt">
    <w:name w:val="Základní text (2) + Trebuchet MS;8 pt"/>
    <w:basedOn w:val="Zkladntext2"/>
    <w:rPr>
      <w:rFonts w:ascii="Trebuchet MS" w:eastAsia="Trebuchet MS" w:hAnsi="Trebuchet MS" w:cs="Trebuchet MS"/>
      <w:b w:val="0"/>
      <w:bCs w:val="0"/>
      <w:i w:val="0"/>
      <w:iCs w:val="0"/>
      <w:smallCaps w:val="0"/>
      <w:strike w:val="0"/>
      <w:color w:val="0F22A2"/>
      <w:spacing w:val="0"/>
      <w:w w:val="100"/>
      <w:position w:val="0"/>
      <w:sz w:val="16"/>
      <w:szCs w:val="16"/>
      <w:u w:val="none"/>
    </w:rPr>
  </w:style>
  <w:style w:type="character" w:customStyle="1" w:styleId="Zkladntext2TrebuchetMS8pt1">
    <w:name w:val="Základní text (2) + Trebuchet MS;8 pt1"/>
    <w:basedOn w:val="Zkladntext2"/>
    <w:rPr>
      <w:rFonts w:ascii="Trebuchet MS" w:eastAsia="Trebuchet MS" w:hAnsi="Trebuchet MS" w:cs="Trebuchet MS"/>
      <w:b w:val="0"/>
      <w:bCs w:val="0"/>
      <w:i w:val="0"/>
      <w:iCs w:val="0"/>
      <w:smallCaps w:val="0"/>
      <w:strike w:val="0"/>
      <w:color w:val="000000"/>
      <w:spacing w:val="0"/>
      <w:w w:val="100"/>
      <w:position w:val="0"/>
      <w:sz w:val="16"/>
      <w:szCs w:val="16"/>
      <w:u w:val="none"/>
      <w:lang w:val="sk-SK" w:eastAsia="sk-SK" w:bidi="sk-SK"/>
    </w:rPr>
  </w:style>
  <w:style w:type="paragraph" w:customStyle="1" w:styleId="Zkladntext30">
    <w:name w:val="Základní text (3)"/>
    <w:basedOn w:val="Normlny"/>
    <w:link w:val="Zkladntext3"/>
    <w:pPr>
      <w:shd w:val="clear" w:color="auto" w:fill="FFFFFF"/>
      <w:spacing w:after="240" w:line="281" w:lineRule="exact"/>
      <w:jc w:val="center"/>
    </w:pPr>
    <w:rPr>
      <w:rFonts w:ascii="Arial Narrow" w:eastAsia="Arial Narrow" w:hAnsi="Arial Narrow" w:cs="Arial Narrow"/>
      <w:b/>
      <w:bCs/>
    </w:rPr>
  </w:style>
  <w:style w:type="paragraph" w:customStyle="1" w:styleId="Zkladntext21">
    <w:name w:val="Základní text (2)1"/>
    <w:basedOn w:val="Normlny"/>
    <w:link w:val="Zkladntext2"/>
    <w:pPr>
      <w:shd w:val="clear" w:color="auto" w:fill="FFFFFF"/>
      <w:spacing w:before="240" w:after="240" w:line="250" w:lineRule="exact"/>
      <w:ind w:hanging="740"/>
    </w:pPr>
    <w:rPr>
      <w:rFonts w:ascii="Arial Narrow" w:eastAsia="Arial Narrow" w:hAnsi="Arial Narrow" w:cs="Arial Narrow"/>
      <w:sz w:val="22"/>
      <w:szCs w:val="22"/>
    </w:rPr>
  </w:style>
  <w:style w:type="paragraph" w:customStyle="1" w:styleId="Nadpis21">
    <w:name w:val="Nadpis #2"/>
    <w:basedOn w:val="Normlny"/>
    <w:link w:val="Nadpis20"/>
    <w:pPr>
      <w:shd w:val="clear" w:color="auto" w:fill="FFFFFF"/>
      <w:spacing w:before="240" w:after="360" w:line="252" w:lineRule="exact"/>
      <w:jc w:val="center"/>
      <w:outlineLvl w:val="1"/>
    </w:pPr>
    <w:rPr>
      <w:rFonts w:ascii="Arial Narrow" w:eastAsia="Arial Narrow" w:hAnsi="Arial Narrow" w:cs="Arial Narrow"/>
      <w:b/>
      <w:bCs/>
      <w:sz w:val="22"/>
      <w:szCs w:val="22"/>
    </w:rPr>
  </w:style>
  <w:style w:type="paragraph" w:customStyle="1" w:styleId="Nadpis11">
    <w:name w:val="Nadpis #1"/>
    <w:basedOn w:val="Normlny"/>
    <w:link w:val="Nadpis10"/>
    <w:pPr>
      <w:shd w:val="clear" w:color="auto" w:fill="FFFFFF"/>
      <w:spacing w:before="360" w:line="366" w:lineRule="exact"/>
      <w:jc w:val="center"/>
      <w:outlineLvl w:val="0"/>
    </w:pPr>
    <w:rPr>
      <w:rFonts w:ascii="Arial Narrow" w:eastAsia="Arial Narrow" w:hAnsi="Arial Narrow" w:cs="Arial Narrow"/>
      <w:b/>
      <w:bCs/>
      <w:sz w:val="32"/>
      <w:szCs w:val="32"/>
    </w:rPr>
  </w:style>
  <w:style w:type="paragraph" w:customStyle="1" w:styleId="Zkladntext40">
    <w:name w:val="Základní text (4)"/>
    <w:basedOn w:val="Normlny"/>
    <w:link w:val="Zkladntext4"/>
    <w:pPr>
      <w:shd w:val="clear" w:color="auto" w:fill="FFFFFF"/>
      <w:spacing w:after="240" w:line="252" w:lineRule="exact"/>
      <w:jc w:val="center"/>
    </w:pPr>
    <w:rPr>
      <w:rFonts w:ascii="Arial Narrow" w:eastAsia="Arial Narrow" w:hAnsi="Arial Narrow" w:cs="Arial Narrow"/>
      <w:b/>
      <w:bCs/>
      <w:sz w:val="22"/>
      <w:szCs w:val="22"/>
    </w:rPr>
  </w:style>
  <w:style w:type="paragraph" w:customStyle="1" w:styleId="ZhlavneboZpat1">
    <w:name w:val="Záhlaví nebo Zápatí1"/>
    <w:basedOn w:val="Normlny"/>
    <w:link w:val="ZhlavneboZpat"/>
    <w:pPr>
      <w:shd w:val="clear" w:color="auto" w:fill="FFFFFF"/>
      <w:spacing w:line="252" w:lineRule="exact"/>
    </w:pPr>
    <w:rPr>
      <w:rFonts w:ascii="Arial Narrow" w:eastAsia="Arial Narrow" w:hAnsi="Arial Narrow" w:cs="Arial Narrow"/>
      <w:b/>
      <w:bCs/>
      <w:sz w:val="22"/>
      <w:szCs w:val="22"/>
    </w:rPr>
  </w:style>
  <w:style w:type="paragraph" w:styleId="Pta">
    <w:name w:val="footer"/>
    <w:basedOn w:val="Normlny"/>
    <w:link w:val="PtaChar"/>
    <w:uiPriority w:val="99"/>
    <w:unhideWhenUsed/>
    <w:rsid w:val="006664AE"/>
    <w:pPr>
      <w:tabs>
        <w:tab w:val="center" w:pos="4536"/>
        <w:tab w:val="right" w:pos="9072"/>
      </w:tabs>
    </w:pPr>
  </w:style>
  <w:style w:type="character" w:customStyle="1" w:styleId="PtaChar">
    <w:name w:val="Päta Char"/>
    <w:basedOn w:val="Predvolenpsmoodseku"/>
    <w:link w:val="Pta"/>
    <w:uiPriority w:val="99"/>
    <w:rsid w:val="006664AE"/>
    <w:rPr>
      <w:color w:val="000000"/>
    </w:rPr>
  </w:style>
  <w:style w:type="paragraph" w:styleId="Hlavika">
    <w:name w:val="header"/>
    <w:basedOn w:val="Normlny"/>
    <w:link w:val="HlavikaChar"/>
    <w:uiPriority w:val="99"/>
    <w:unhideWhenUsed/>
    <w:rsid w:val="006664AE"/>
    <w:pPr>
      <w:tabs>
        <w:tab w:val="center" w:pos="4536"/>
        <w:tab w:val="right" w:pos="9072"/>
      </w:tabs>
    </w:pPr>
  </w:style>
  <w:style w:type="character" w:customStyle="1" w:styleId="HlavikaChar">
    <w:name w:val="Hlavička Char"/>
    <w:basedOn w:val="Predvolenpsmoodseku"/>
    <w:link w:val="Hlavika"/>
    <w:uiPriority w:val="99"/>
    <w:rsid w:val="006664AE"/>
    <w:rPr>
      <w:color w:val="000000"/>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C719A4"/>
    <w:pPr>
      <w:widowControl/>
      <w:ind w:left="708"/>
    </w:pPr>
    <w:rPr>
      <w:rFonts w:ascii="Times New Roman" w:eastAsia="Times New Roman" w:hAnsi="Times New Roman" w:cs="Times New Roman"/>
      <w:color w:val="auto"/>
      <w:sz w:val="20"/>
      <w:szCs w:val="20"/>
      <w:lang w:bidi="ar-SA"/>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C719A4"/>
    <w:rPr>
      <w:rFonts w:ascii="Times New Roman" w:eastAsia="Times New Roman" w:hAnsi="Times New Roman" w:cs="Times New Roman"/>
      <w:sz w:val="20"/>
      <w:szCs w:val="20"/>
      <w:lang w:bidi="ar-SA"/>
    </w:rPr>
  </w:style>
  <w:style w:type="table" w:styleId="Mriekatabuky">
    <w:name w:val="Table Grid"/>
    <w:basedOn w:val="Normlnatabuka"/>
    <w:uiPriority w:val="39"/>
    <w:rsid w:val="00CB703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416ED"/>
    <w:rPr>
      <w:color w:val="0000FF" w:themeColor="hyperlink"/>
      <w:u w:val="single"/>
    </w:rPr>
  </w:style>
  <w:style w:type="character" w:customStyle="1" w:styleId="Nadpis1Char">
    <w:name w:val="Nadpis 1 Char"/>
    <w:basedOn w:val="Predvolenpsmoodseku"/>
    <w:link w:val="Nadpis1"/>
    <w:rsid w:val="00334FE1"/>
    <w:rPr>
      <w:rFonts w:asciiTheme="majorHAnsi" w:eastAsiaTheme="majorEastAsia" w:hAnsiTheme="majorHAnsi" w:cstheme="majorBidi"/>
      <w:color w:val="365F91" w:themeColor="accent1" w:themeShade="BF"/>
      <w:kern w:val="20"/>
      <w:sz w:val="32"/>
      <w:szCs w:val="32"/>
      <w:lang w:eastAsia="en-US" w:bidi="ar-SA"/>
    </w:rPr>
  </w:style>
  <w:style w:type="character" w:customStyle="1" w:styleId="Nadpis2Char">
    <w:name w:val="Nadpis 2 Char"/>
    <w:basedOn w:val="Predvolenpsmoodseku"/>
    <w:link w:val="Nadpis2"/>
    <w:rsid w:val="00334FE1"/>
    <w:rPr>
      <w:rFonts w:asciiTheme="majorHAnsi" w:eastAsiaTheme="majorEastAsia" w:hAnsiTheme="majorHAnsi" w:cstheme="majorBidi"/>
      <w:color w:val="365F91" w:themeColor="accent1" w:themeShade="BF"/>
      <w:kern w:val="20"/>
      <w:sz w:val="26"/>
      <w:szCs w:val="26"/>
      <w:lang w:eastAsia="en-US" w:bidi="ar-SA"/>
    </w:rPr>
  </w:style>
  <w:style w:type="character" w:customStyle="1" w:styleId="Nadpis3Char">
    <w:name w:val="Nadpis 3 Char"/>
    <w:basedOn w:val="Predvolenpsmoodseku"/>
    <w:link w:val="Nadpis3"/>
    <w:rsid w:val="00334FE1"/>
    <w:rPr>
      <w:rFonts w:asciiTheme="majorHAnsi" w:eastAsiaTheme="majorEastAsia" w:hAnsiTheme="majorHAnsi" w:cstheme="majorBidi"/>
      <w:color w:val="243F60" w:themeColor="accent1" w:themeShade="7F"/>
      <w:kern w:val="20"/>
      <w:lang w:eastAsia="en-US" w:bidi="ar-SA"/>
    </w:rPr>
  </w:style>
  <w:style w:type="character" w:customStyle="1" w:styleId="Nadpis4Char">
    <w:name w:val="Nadpis 4 Char"/>
    <w:basedOn w:val="Predvolenpsmoodseku"/>
    <w:link w:val="Nadpis4"/>
    <w:semiHidden/>
    <w:rsid w:val="00334FE1"/>
    <w:rPr>
      <w:rFonts w:asciiTheme="majorHAnsi" w:eastAsiaTheme="majorEastAsia" w:hAnsiTheme="majorHAnsi" w:cstheme="majorBidi"/>
      <w:i/>
      <w:iCs/>
      <w:color w:val="365F91" w:themeColor="accent1" w:themeShade="BF"/>
      <w:kern w:val="20"/>
      <w:sz w:val="20"/>
      <w:szCs w:val="20"/>
      <w:lang w:eastAsia="en-US" w:bidi="ar-SA"/>
    </w:rPr>
  </w:style>
  <w:style w:type="character" w:customStyle="1" w:styleId="Nadpis5Char">
    <w:name w:val="Nadpis 5 Char"/>
    <w:basedOn w:val="Predvolenpsmoodseku"/>
    <w:link w:val="Nadpis5"/>
    <w:semiHidden/>
    <w:rsid w:val="00334FE1"/>
    <w:rPr>
      <w:rFonts w:asciiTheme="majorHAnsi" w:eastAsiaTheme="majorEastAsia" w:hAnsiTheme="majorHAnsi" w:cstheme="majorBidi"/>
      <w:color w:val="365F91" w:themeColor="accent1" w:themeShade="BF"/>
      <w:kern w:val="20"/>
      <w:sz w:val="20"/>
      <w:szCs w:val="20"/>
      <w:lang w:eastAsia="en-US" w:bidi="ar-SA"/>
    </w:rPr>
  </w:style>
  <w:style w:type="character" w:customStyle="1" w:styleId="Nadpis6Char">
    <w:name w:val="Nadpis 6 Char"/>
    <w:basedOn w:val="Predvolenpsmoodseku"/>
    <w:link w:val="Nadpis6"/>
    <w:semiHidden/>
    <w:rsid w:val="00334FE1"/>
    <w:rPr>
      <w:rFonts w:asciiTheme="majorHAnsi" w:eastAsiaTheme="majorEastAsia" w:hAnsiTheme="majorHAnsi" w:cstheme="majorBidi"/>
      <w:color w:val="243F60" w:themeColor="accent1" w:themeShade="7F"/>
      <w:kern w:val="20"/>
      <w:sz w:val="20"/>
      <w:szCs w:val="20"/>
      <w:lang w:eastAsia="en-US" w:bidi="ar-SA"/>
    </w:rPr>
  </w:style>
  <w:style w:type="character" w:customStyle="1" w:styleId="Nadpis7Char">
    <w:name w:val="Nadpis 7 Char"/>
    <w:basedOn w:val="Predvolenpsmoodseku"/>
    <w:link w:val="Nadpis7"/>
    <w:semiHidden/>
    <w:rsid w:val="00334FE1"/>
    <w:rPr>
      <w:rFonts w:asciiTheme="majorHAnsi" w:eastAsiaTheme="majorEastAsia" w:hAnsiTheme="majorHAnsi" w:cstheme="majorBidi"/>
      <w:i/>
      <w:iCs/>
      <w:color w:val="243F60" w:themeColor="accent1" w:themeShade="7F"/>
      <w:kern w:val="20"/>
      <w:sz w:val="20"/>
      <w:szCs w:val="20"/>
      <w:lang w:eastAsia="en-US" w:bidi="ar-SA"/>
    </w:rPr>
  </w:style>
  <w:style w:type="character" w:customStyle="1" w:styleId="Nadpis8Char">
    <w:name w:val="Nadpis 8 Char"/>
    <w:basedOn w:val="Predvolenpsmoodseku"/>
    <w:link w:val="Nadpis8"/>
    <w:semiHidden/>
    <w:rsid w:val="00334FE1"/>
    <w:rPr>
      <w:rFonts w:asciiTheme="majorHAnsi" w:eastAsiaTheme="majorEastAsia" w:hAnsiTheme="majorHAnsi" w:cstheme="majorBidi"/>
      <w:color w:val="272727" w:themeColor="text1" w:themeTint="D8"/>
      <w:kern w:val="20"/>
      <w:sz w:val="21"/>
      <w:szCs w:val="21"/>
      <w:lang w:eastAsia="en-US" w:bidi="ar-SA"/>
    </w:rPr>
  </w:style>
  <w:style w:type="character" w:customStyle="1" w:styleId="Nadpis9Char">
    <w:name w:val="Nadpis 9 Char"/>
    <w:basedOn w:val="Predvolenpsmoodseku"/>
    <w:link w:val="Nadpis9"/>
    <w:semiHidden/>
    <w:rsid w:val="00334FE1"/>
    <w:rPr>
      <w:rFonts w:asciiTheme="majorHAnsi" w:eastAsiaTheme="majorEastAsia" w:hAnsiTheme="majorHAnsi" w:cstheme="majorBidi"/>
      <w:i/>
      <w:iCs/>
      <w:color w:val="272727" w:themeColor="text1" w:themeTint="D8"/>
      <w:kern w:val="20"/>
      <w:sz w:val="21"/>
      <w:szCs w:val="21"/>
      <w:lang w:eastAsia="en-US" w:bidi="ar-SA"/>
    </w:rPr>
  </w:style>
  <w:style w:type="paragraph" w:customStyle="1" w:styleId="Standard">
    <w:name w:val="Standard"/>
    <w:rsid w:val="00334FE1"/>
    <w:pPr>
      <w:suppressAutoHyphens/>
      <w:autoSpaceDN w:val="0"/>
      <w:textAlignment w:val="baseline"/>
    </w:pPr>
    <w:rPr>
      <w:rFonts w:ascii="Times New Roman" w:eastAsia="SimSun" w:hAnsi="Times New Roman" w:cs="Lucida Sans"/>
      <w:kern w:val="3"/>
      <w:lang w:eastAsia="zh-CN" w:bidi="hi-IN"/>
    </w:rPr>
  </w:style>
  <w:style w:type="numbering" w:customStyle="1" w:styleId="WWNum52">
    <w:name w:val="WWNum52"/>
    <w:basedOn w:val="Bezzoznamu"/>
    <w:rsid w:val="00334FE1"/>
    <w:pPr>
      <w:numPr>
        <w:numId w:val="4"/>
      </w:numPr>
    </w:pPr>
  </w:style>
  <w:style w:type="numbering" w:customStyle="1" w:styleId="WWNum93">
    <w:name w:val="WWNum93"/>
    <w:basedOn w:val="Bezzoznamu"/>
    <w:rsid w:val="00334FE1"/>
    <w:pPr>
      <w:numPr>
        <w:numId w:val="5"/>
      </w:numPr>
    </w:pPr>
  </w:style>
  <w:style w:type="numbering" w:customStyle="1" w:styleId="WWNum100">
    <w:name w:val="WWNum100"/>
    <w:basedOn w:val="Bezzoznamu"/>
    <w:rsid w:val="00334FE1"/>
    <w:pPr>
      <w:numPr>
        <w:numId w:val="6"/>
      </w:numPr>
    </w:pPr>
  </w:style>
  <w:style w:type="numbering" w:customStyle="1" w:styleId="WWNum103">
    <w:name w:val="WWNum103"/>
    <w:basedOn w:val="Bezzoznamu"/>
    <w:rsid w:val="00334FE1"/>
    <w:pPr>
      <w:numPr>
        <w:numId w:val="7"/>
      </w:numPr>
    </w:pPr>
  </w:style>
  <w:style w:type="numbering" w:customStyle="1" w:styleId="WWNum106">
    <w:name w:val="WWNum106"/>
    <w:basedOn w:val="Bezzoznamu"/>
    <w:rsid w:val="00334FE1"/>
    <w:pPr>
      <w:numPr>
        <w:numId w:val="8"/>
      </w:numPr>
    </w:pPr>
  </w:style>
  <w:style w:type="numbering" w:customStyle="1" w:styleId="WWNum114">
    <w:name w:val="WWNum114"/>
    <w:basedOn w:val="Bezzoznamu"/>
    <w:rsid w:val="00334FE1"/>
    <w:pPr>
      <w:numPr>
        <w:numId w:val="9"/>
      </w:numPr>
    </w:pPr>
  </w:style>
  <w:style w:type="numbering" w:customStyle="1" w:styleId="WWNum119">
    <w:name w:val="WWNum119"/>
    <w:basedOn w:val="Bezzoznamu"/>
    <w:rsid w:val="00334FE1"/>
    <w:pPr>
      <w:numPr>
        <w:numId w:val="10"/>
      </w:numPr>
    </w:pPr>
  </w:style>
  <w:style w:type="numbering" w:customStyle="1" w:styleId="WWNum121">
    <w:name w:val="WWNum121"/>
    <w:basedOn w:val="Bezzoznamu"/>
    <w:rsid w:val="00334FE1"/>
    <w:pPr>
      <w:numPr>
        <w:numId w:val="11"/>
      </w:numPr>
    </w:pPr>
  </w:style>
  <w:style w:type="numbering" w:customStyle="1" w:styleId="WWNum124">
    <w:name w:val="WWNum124"/>
    <w:basedOn w:val="Bezzoznamu"/>
    <w:rsid w:val="00334FE1"/>
    <w:pPr>
      <w:numPr>
        <w:numId w:val="12"/>
      </w:numPr>
    </w:pPr>
  </w:style>
  <w:style w:type="numbering" w:customStyle="1" w:styleId="WWNum126">
    <w:name w:val="WWNum126"/>
    <w:basedOn w:val="Bezzoznamu"/>
    <w:rsid w:val="00334FE1"/>
    <w:pPr>
      <w:numPr>
        <w:numId w:val="13"/>
      </w:numPr>
    </w:pPr>
  </w:style>
  <w:style w:type="numbering" w:customStyle="1" w:styleId="WWNum127">
    <w:name w:val="WWNum127"/>
    <w:basedOn w:val="Bezzoznamu"/>
    <w:rsid w:val="00334FE1"/>
    <w:pPr>
      <w:numPr>
        <w:numId w:val="14"/>
      </w:numPr>
    </w:pPr>
  </w:style>
  <w:style w:type="numbering" w:customStyle="1" w:styleId="WWNum129">
    <w:name w:val="WWNum129"/>
    <w:basedOn w:val="Bezzoznamu"/>
    <w:rsid w:val="00334FE1"/>
    <w:pPr>
      <w:numPr>
        <w:numId w:val="15"/>
      </w:numPr>
    </w:pPr>
  </w:style>
  <w:style w:type="numbering" w:customStyle="1" w:styleId="WWNum131">
    <w:name w:val="WWNum131"/>
    <w:basedOn w:val="Bezzoznamu"/>
    <w:rsid w:val="00334FE1"/>
    <w:pPr>
      <w:numPr>
        <w:numId w:val="16"/>
      </w:numPr>
    </w:pPr>
  </w:style>
  <w:style w:type="numbering" w:customStyle="1" w:styleId="WWNum134">
    <w:name w:val="WWNum134"/>
    <w:basedOn w:val="Bezzoznamu"/>
    <w:rsid w:val="00334FE1"/>
    <w:pPr>
      <w:numPr>
        <w:numId w:val="17"/>
      </w:numPr>
    </w:pPr>
  </w:style>
  <w:style w:type="numbering" w:customStyle="1" w:styleId="WWNum137">
    <w:name w:val="WWNum137"/>
    <w:basedOn w:val="Bezzoznamu"/>
    <w:rsid w:val="00334FE1"/>
    <w:pPr>
      <w:numPr>
        <w:numId w:val="18"/>
      </w:numPr>
    </w:pPr>
  </w:style>
  <w:style w:type="numbering" w:customStyle="1" w:styleId="WWNum142">
    <w:name w:val="WWNum142"/>
    <w:basedOn w:val="Bezzoznamu"/>
    <w:rsid w:val="00334FE1"/>
    <w:pPr>
      <w:numPr>
        <w:numId w:val="19"/>
      </w:numPr>
    </w:pPr>
  </w:style>
  <w:style w:type="numbering" w:customStyle="1" w:styleId="WWNum146">
    <w:name w:val="WWNum146"/>
    <w:basedOn w:val="Bezzoznamu"/>
    <w:rsid w:val="00334FE1"/>
    <w:pPr>
      <w:numPr>
        <w:numId w:val="20"/>
      </w:numPr>
    </w:pPr>
  </w:style>
  <w:style w:type="numbering" w:customStyle="1" w:styleId="WWNum148">
    <w:name w:val="WWNum148"/>
    <w:basedOn w:val="Bezzoznamu"/>
    <w:rsid w:val="00334FE1"/>
    <w:pPr>
      <w:numPr>
        <w:numId w:val="21"/>
      </w:numPr>
    </w:pPr>
  </w:style>
  <w:style w:type="numbering" w:customStyle="1" w:styleId="WWNum154">
    <w:name w:val="WWNum154"/>
    <w:basedOn w:val="Bezzoznamu"/>
    <w:rsid w:val="00334FE1"/>
    <w:pPr>
      <w:numPr>
        <w:numId w:val="22"/>
      </w:numPr>
    </w:pPr>
  </w:style>
  <w:style w:type="numbering" w:customStyle="1" w:styleId="WWNum156">
    <w:name w:val="WWNum156"/>
    <w:basedOn w:val="Bezzoznamu"/>
    <w:rsid w:val="00334FE1"/>
    <w:pPr>
      <w:numPr>
        <w:numId w:val="23"/>
      </w:numPr>
    </w:pPr>
  </w:style>
  <w:style w:type="numbering" w:customStyle="1" w:styleId="WWNum158">
    <w:name w:val="WWNum158"/>
    <w:basedOn w:val="Bezzoznamu"/>
    <w:rsid w:val="00334FE1"/>
    <w:pPr>
      <w:numPr>
        <w:numId w:val="24"/>
      </w:numPr>
    </w:pPr>
  </w:style>
  <w:style w:type="numbering" w:customStyle="1" w:styleId="WWNum164">
    <w:name w:val="WWNum164"/>
    <w:basedOn w:val="Bezzoznamu"/>
    <w:rsid w:val="00334FE1"/>
    <w:pPr>
      <w:numPr>
        <w:numId w:val="25"/>
      </w:numPr>
    </w:pPr>
  </w:style>
  <w:style w:type="numbering" w:customStyle="1" w:styleId="WWNum166">
    <w:name w:val="WWNum166"/>
    <w:basedOn w:val="Bezzoznamu"/>
    <w:rsid w:val="00334FE1"/>
    <w:pPr>
      <w:numPr>
        <w:numId w:val="26"/>
      </w:numPr>
    </w:pPr>
  </w:style>
  <w:style w:type="numbering" w:customStyle="1" w:styleId="WWNum168">
    <w:name w:val="WWNum168"/>
    <w:basedOn w:val="Bezzoznamu"/>
    <w:rsid w:val="00334FE1"/>
    <w:pPr>
      <w:numPr>
        <w:numId w:val="27"/>
      </w:numPr>
    </w:pPr>
  </w:style>
  <w:style w:type="numbering" w:customStyle="1" w:styleId="WWNum170">
    <w:name w:val="WWNum170"/>
    <w:basedOn w:val="Bezzoznamu"/>
    <w:rsid w:val="00334FE1"/>
    <w:pPr>
      <w:numPr>
        <w:numId w:val="28"/>
      </w:numPr>
    </w:pPr>
  </w:style>
  <w:style w:type="numbering" w:customStyle="1" w:styleId="WWNum174">
    <w:name w:val="WWNum174"/>
    <w:basedOn w:val="Bezzoznamu"/>
    <w:rsid w:val="00334FE1"/>
    <w:pPr>
      <w:numPr>
        <w:numId w:val="29"/>
      </w:numPr>
    </w:pPr>
  </w:style>
  <w:style w:type="paragraph" w:customStyle="1" w:styleId="oj-doc-ti">
    <w:name w:val="oj-doc-ti"/>
    <w:basedOn w:val="Normlny"/>
    <w:rsid w:val="004F629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CE427B"/>
    <w:pPr>
      <w:widowControl/>
      <w:autoSpaceDE w:val="0"/>
      <w:autoSpaceDN w:val="0"/>
      <w:adjustRightInd w:val="0"/>
    </w:pPr>
    <w:rPr>
      <w:rFonts w:ascii="Calibri" w:hAnsi="Calibri" w:cs="Calibri"/>
      <w:color w:val="000000"/>
      <w:lang w:bidi="ar-SA"/>
    </w:rPr>
  </w:style>
  <w:style w:type="character" w:styleId="Odkaznakomentr">
    <w:name w:val="annotation reference"/>
    <w:basedOn w:val="Predvolenpsmoodseku"/>
    <w:uiPriority w:val="99"/>
    <w:semiHidden/>
    <w:unhideWhenUsed/>
    <w:rsid w:val="00224E7F"/>
    <w:rPr>
      <w:sz w:val="16"/>
      <w:szCs w:val="16"/>
    </w:rPr>
  </w:style>
  <w:style w:type="paragraph" w:styleId="Textkomentra">
    <w:name w:val="annotation text"/>
    <w:basedOn w:val="Normlny"/>
    <w:link w:val="TextkomentraChar"/>
    <w:uiPriority w:val="99"/>
    <w:semiHidden/>
    <w:unhideWhenUsed/>
    <w:rsid w:val="00224E7F"/>
    <w:rPr>
      <w:sz w:val="20"/>
      <w:szCs w:val="20"/>
    </w:rPr>
  </w:style>
  <w:style w:type="character" w:customStyle="1" w:styleId="TextkomentraChar">
    <w:name w:val="Text komentára Char"/>
    <w:basedOn w:val="Predvolenpsmoodseku"/>
    <w:link w:val="Textkomentra"/>
    <w:uiPriority w:val="99"/>
    <w:semiHidden/>
    <w:rsid w:val="00224E7F"/>
    <w:rPr>
      <w:color w:val="000000"/>
      <w:sz w:val="20"/>
      <w:szCs w:val="20"/>
    </w:rPr>
  </w:style>
  <w:style w:type="paragraph" w:styleId="Predmetkomentra">
    <w:name w:val="annotation subject"/>
    <w:basedOn w:val="Textkomentra"/>
    <w:next w:val="Textkomentra"/>
    <w:link w:val="PredmetkomentraChar"/>
    <w:uiPriority w:val="99"/>
    <w:semiHidden/>
    <w:unhideWhenUsed/>
    <w:rsid w:val="00224E7F"/>
    <w:rPr>
      <w:b/>
      <w:bCs/>
    </w:rPr>
  </w:style>
  <w:style w:type="character" w:customStyle="1" w:styleId="PredmetkomentraChar">
    <w:name w:val="Predmet komentára Char"/>
    <w:basedOn w:val="TextkomentraChar"/>
    <w:link w:val="Predmetkomentra"/>
    <w:uiPriority w:val="99"/>
    <w:semiHidden/>
    <w:rsid w:val="00224E7F"/>
    <w:rPr>
      <w:b/>
      <w:bCs/>
      <w:color w:val="000000"/>
      <w:sz w:val="20"/>
      <w:szCs w:val="20"/>
    </w:rPr>
  </w:style>
  <w:style w:type="paragraph" w:styleId="Textbubliny">
    <w:name w:val="Balloon Text"/>
    <w:basedOn w:val="Normlny"/>
    <w:link w:val="TextbublinyChar"/>
    <w:uiPriority w:val="99"/>
    <w:semiHidden/>
    <w:unhideWhenUsed/>
    <w:rsid w:val="00224E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4E7F"/>
    <w:rPr>
      <w:rFonts w:ascii="Segoe UI" w:hAnsi="Segoe UI" w:cs="Segoe UI"/>
      <w:color w:val="000000"/>
      <w:sz w:val="18"/>
      <w:szCs w:val="18"/>
    </w:rPr>
  </w:style>
  <w:style w:type="paragraph" w:styleId="Textpoznmkypodiarou">
    <w:name w:val="footnote text"/>
    <w:basedOn w:val="Normlny"/>
    <w:link w:val="TextpoznmkypodiarouChar"/>
    <w:uiPriority w:val="99"/>
    <w:semiHidden/>
    <w:unhideWhenUsed/>
    <w:rsid w:val="00224E7F"/>
    <w:rPr>
      <w:sz w:val="20"/>
      <w:szCs w:val="20"/>
    </w:rPr>
  </w:style>
  <w:style w:type="character" w:customStyle="1" w:styleId="TextpoznmkypodiarouChar">
    <w:name w:val="Text poznámky pod čiarou Char"/>
    <w:basedOn w:val="Predvolenpsmoodseku"/>
    <w:link w:val="Textpoznmkypodiarou"/>
    <w:uiPriority w:val="99"/>
    <w:semiHidden/>
    <w:rsid w:val="00224E7F"/>
    <w:rPr>
      <w:color w:val="000000"/>
      <w:sz w:val="20"/>
      <w:szCs w:val="20"/>
    </w:rPr>
  </w:style>
  <w:style w:type="character" w:styleId="Odkaznapoznmkupodiarou">
    <w:name w:val="footnote reference"/>
    <w:basedOn w:val="Predvolenpsmoodseku"/>
    <w:uiPriority w:val="99"/>
    <w:semiHidden/>
    <w:unhideWhenUsed/>
    <w:rsid w:val="00224E7F"/>
    <w:rPr>
      <w:vertAlign w:val="superscript"/>
    </w:rPr>
  </w:style>
  <w:style w:type="paragraph" w:styleId="Zkladntext">
    <w:name w:val="Body Text"/>
    <w:basedOn w:val="Normlny"/>
    <w:link w:val="ZkladntextChar"/>
    <w:rsid w:val="00663048"/>
    <w:pPr>
      <w:widowControl/>
      <w:jc w:val="both"/>
    </w:pPr>
    <w:rPr>
      <w:rFonts w:ascii="Arial" w:eastAsia="Times New Roman" w:hAnsi="Arial" w:cs="Times New Roman"/>
      <w:noProof/>
      <w:color w:val="auto"/>
      <w:sz w:val="20"/>
      <w:lang w:bidi="ar-SA"/>
    </w:rPr>
  </w:style>
  <w:style w:type="character" w:customStyle="1" w:styleId="ZkladntextChar">
    <w:name w:val="Základný text Char"/>
    <w:basedOn w:val="Predvolenpsmoodseku"/>
    <w:link w:val="Zkladntext"/>
    <w:rsid w:val="00663048"/>
    <w:rPr>
      <w:rFonts w:ascii="Arial" w:eastAsia="Times New Roman" w:hAnsi="Arial" w:cs="Times New Roman"/>
      <w:noProof/>
      <w:sz w:val="20"/>
      <w:lang w:bidi="ar-SA"/>
    </w:rPr>
  </w:style>
  <w:style w:type="paragraph" w:styleId="Zarkazkladnhotextu2">
    <w:name w:val="Body Text Indent 2"/>
    <w:basedOn w:val="Normlny"/>
    <w:link w:val="Zarkazkladnhotextu2Char"/>
    <w:uiPriority w:val="99"/>
    <w:semiHidden/>
    <w:unhideWhenUsed/>
    <w:rsid w:val="00E05FD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05F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4481">
      <w:bodyDiv w:val="1"/>
      <w:marLeft w:val="0"/>
      <w:marRight w:val="0"/>
      <w:marTop w:val="0"/>
      <w:marBottom w:val="0"/>
      <w:divBdr>
        <w:top w:val="none" w:sz="0" w:space="0" w:color="auto"/>
        <w:left w:val="none" w:sz="0" w:space="0" w:color="auto"/>
        <w:bottom w:val="none" w:sz="0" w:space="0" w:color="auto"/>
        <w:right w:val="none" w:sz="0" w:space="0" w:color="auto"/>
      </w:divBdr>
    </w:div>
    <w:div w:id="654647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2611-D46C-43D3-B12D-7B5AA6468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CB7604-FC37-476D-A984-33DB3F650598}">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20AF9356-B48D-47E2-8AB9-C6B03DB96AFE}">
  <ds:schemaRefs>
    <ds:schemaRef ds:uri="http://schemas.microsoft.com/sharepoint/v3/contenttype/forms"/>
  </ds:schemaRefs>
</ds:datastoreItem>
</file>

<file path=customXml/itemProps4.xml><?xml version="1.0" encoding="utf-8"?>
<ds:datastoreItem xmlns:ds="http://schemas.openxmlformats.org/officeDocument/2006/customXml" ds:itemID="{24E33F61-4282-4DB7-A63E-32A2175E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2128</Words>
  <Characters>12133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Tomáš Kundrát</cp:lastModifiedBy>
  <cp:revision>4</cp:revision>
  <dcterms:created xsi:type="dcterms:W3CDTF">2025-05-13T13:33:00Z</dcterms:created>
  <dcterms:modified xsi:type="dcterms:W3CDTF">2025-05-19T12:18:00Z</dcterms:modified>
</cp:coreProperties>
</file>