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45" w:rsidRPr="00016290" w:rsidRDefault="00320E45" w:rsidP="00016290">
      <w:pPr>
        <w:spacing w:after="120"/>
        <w:jc w:val="center"/>
        <w:rPr>
          <w:rFonts w:ascii="Arial Narrow" w:hAnsi="Arial Narrow" w:cs="Arial"/>
          <w:b/>
          <w:lang w:val="sk-SK"/>
        </w:rPr>
      </w:pPr>
      <w:r w:rsidRPr="00016290">
        <w:rPr>
          <w:rFonts w:ascii="Arial Narrow" w:hAnsi="Arial Narrow" w:cs="Arial"/>
          <w:b/>
          <w:lang w:val="sk-SK"/>
        </w:rPr>
        <w:t>Odôvodnenie nerozdelenia predmetu zákazky na časti</w:t>
      </w:r>
    </w:p>
    <w:p w:rsidR="00016290" w:rsidRPr="00016290" w:rsidRDefault="00016290" w:rsidP="00016290">
      <w:pPr>
        <w:spacing w:after="120"/>
        <w:jc w:val="both"/>
        <w:rPr>
          <w:rFonts w:ascii="Arial Narrow" w:hAnsi="Arial Narrow" w:cs="Arial"/>
          <w:lang w:val="sk-SK"/>
        </w:rPr>
      </w:pPr>
    </w:p>
    <w:p w:rsidR="00016290" w:rsidRPr="00016290" w:rsidRDefault="00016290" w:rsidP="00016290">
      <w:pPr>
        <w:spacing w:after="120"/>
        <w:jc w:val="both"/>
        <w:rPr>
          <w:rFonts w:ascii="Arial Narrow" w:hAnsi="Arial Narrow" w:cs="Arial"/>
          <w:lang w:val="sk-SK"/>
        </w:rPr>
      </w:pPr>
      <w:r w:rsidRPr="00016290">
        <w:rPr>
          <w:rFonts w:ascii="Arial Narrow" w:hAnsi="Arial Narrow" w:cs="Arial"/>
          <w:lang w:val="sk-SK"/>
        </w:rPr>
        <w:t>Podrobná špecifikácia</w:t>
      </w:r>
      <w:r>
        <w:rPr>
          <w:rFonts w:ascii="Arial Narrow" w:hAnsi="Arial Narrow" w:cs="Arial"/>
          <w:lang w:val="sk-SK"/>
        </w:rPr>
        <w:t xml:space="preserve"> </w:t>
      </w:r>
      <w:proofErr w:type="spellStart"/>
      <w:r>
        <w:rPr>
          <w:rFonts w:ascii="Arial Narrow" w:hAnsi="Arial Narrow" w:cs="Arial"/>
          <w:lang w:val="sk-SK"/>
        </w:rPr>
        <w:t>Sofvérových</w:t>
      </w:r>
      <w:proofErr w:type="spellEnd"/>
      <w:r>
        <w:rPr>
          <w:rFonts w:ascii="Arial Narrow" w:hAnsi="Arial Narrow" w:cs="Arial"/>
          <w:lang w:val="sk-SK"/>
        </w:rPr>
        <w:t xml:space="preserve"> podporných služieb AFIS/</w:t>
      </w:r>
      <w:proofErr w:type="spellStart"/>
      <w:r>
        <w:rPr>
          <w:rFonts w:ascii="Arial Narrow" w:hAnsi="Arial Narrow" w:cs="Arial"/>
          <w:lang w:val="sk-SK"/>
        </w:rPr>
        <w:t>Eurodac</w:t>
      </w:r>
      <w:proofErr w:type="spellEnd"/>
      <w:r>
        <w:rPr>
          <w:rFonts w:ascii="Arial Narrow" w:hAnsi="Arial Narrow" w:cs="Arial"/>
          <w:lang w:val="sk-SK"/>
        </w:rPr>
        <w:t xml:space="preserve"> </w:t>
      </w:r>
      <w:r w:rsidRPr="00016290">
        <w:rPr>
          <w:rFonts w:ascii="Arial Narrow" w:hAnsi="Arial Narrow" w:cs="Arial"/>
          <w:lang w:val="sk-SK"/>
        </w:rPr>
        <w:t>je uvedená v opise predmetu zákazky, tvoriacom prílohu súťažných podkladov.</w:t>
      </w:r>
    </w:p>
    <w:p w:rsidR="00016290" w:rsidRPr="00016290" w:rsidRDefault="00016290" w:rsidP="00016290">
      <w:pPr>
        <w:spacing w:after="120"/>
        <w:jc w:val="both"/>
        <w:rPr>
          <w:rFonts w:ascii="Arial Narrow" w:hAnsi="Arial Narrow" w:cs="Arial"/>
          <w:lang w:val="sk-SK"/>
        </w:rPr>
      </w:pPr>
      <w:r w:rsidRPr="00016290">
        <w:rPr>
          <w:rFonts w:ascii="Arial Narrow" w:hAnsi="Arial Narrow" w:cs="Arial"/>
          <w:lang w:val="sk-SK"/>
        </w:rPr>
        <w:t xml:space="preserve">Podľa § 28 ods. 1 zákona o verejnom obstarávaní: </w:t>
      </w:r>
      <w:r w:rsidRPr="00016290">
        <w:rPr>
          <w:rFonts w:ascii="Arial Narrow" w:hAnsi="Arial Narrow" w:cs="Arial"/>
          <w:i/>
          <w:lang w:val="sk-SK"/>
        </w:rPr>
        <w:t xml:space="preserve">„Verejný obstarávateľ a obstarávateľ môžu rozdeliť zákazku alebo koncesiu na samostatné časti, pričom v oznámení o vyhlásení verejného obstarávania, oznámení použitom ako výzva na účasť alebo v oznámení o koncesii určia veľkosť a predmet takýchto častí a uvedú, či </w:t>
      </w:r>
      <w:r w:rsidR="00E51E59">
        <w:rPr>
          <w:rFonts w:ascii="Arial Narrow" w:hAnsi="Arial Narrow" w:cs="Arial"/>
          <w:i/>
          <w:lang w:val="sk-SK"/>
        </w:rPr>
        <w:t>ponuky možno predložiť na </w:t>
      </w:r>
      <w:r w:rsidRPr="00016290">
        <w:rPr>
          <w:rFonts w:ascii="Arial Narrow" w:hAnsi="Arial Narrow" w:cs="Arial"/>
          <w:i/>
          <w:lang w:val="sk-SK"/>
        </w:rPr>
        <w:t>jednu časť, niekoľko častí alebo všetky časti.“</w:t>
      </w:r>
    </w:p>
    <w:p w:rsidR="00016290" w:rsidRPr="00016290" w:rsidRDefault="00016290" w:rsidP="00016290">
      <w:pPr>
        <w:spacing w:after="120"/>
        <w:jc w:val="both"/>
        <w:rPr>
          <w:rFonts w:ascii="Arial Narrow" w:hAnsi="Arial Narrow" w:cs="Arial"/>
          <w:lang w:val="sk-SK"/>
        </w:rPr>
      </w:pPr>
      <w:r w:rsidRPr="00016290">
        <w:rPr>
          <w:rFonts w:ascii="Arial Narrow" w:hAnsi="Arial Narrow" w:cs="Arial"/>
          <w:lang w:val="sk-SK"/>
        </w:rPr>
        <w:t xml:space="preserve">Podľa § 28 ods. 2 zákona o verejnom obstarávaní: </w:t>
      </w:r>
      <w:r w:rsidRPr="00016290">
        <w:rPr>
          <w:rFonts w:ascii="Arial Narrow" w:hAnsi="Arial Narrow" w:cs="Arial"/>
          <w:i/>
          <w:lang w:val="sk-SK"/>
        </w:rPr>
        <w:t>„Ak verejný obstarávateľ nerozdelí zákazku na časti, odôvodnenie uvedie v oznámení o vyhlásení verejného obstarávania alebo v</w:t>
      </w:r>
      <w:r w:rsidR="001B6B45">
        <w:rPr>
          <w:rFonts w:ascii="Arial Narrow" w:hAnsi="Arial Narrow" w:cs="Arial"/>
          <w:i/>
          <w:lang w:val="sk-SK"/>
        </w:rPr>
        <w:t> </w:t>
      </w:r>
      <w:bookmarkStart w:id="0" w:name="_GoBack"/>
      <w:bookmarkEnd w:id="0"/>
      <w:r w:rsidR="001B6B45">
        <w:rPr>
          <w:rFonts w:ascii="Arial Narrow" w:hAnsi="Arial Narrow" w:cs="Arial"/>
          <w:i/>
          <w:lang w:val="sk-SK"/>
        </w:rPr>
        <w:t xml:space="preserve"> </w:t>
      </w:r>
      <w:r w:rsidR="00E51E59">
        <w:rPr>
          <w:rFonts w:ascii="Arial Narrow" w:hAnsi="Arial Narrow" w:cs="Arial"/>
          <w:i/>
          <w:lang w:val="sk-SK"/>
        </w:rPr>
        <w:t>súťažných podkladoch</w:t>
      </w:r>
      <w:r w:rsidRPr="00016290">
        <w:rPr>
          <w:rFonts w:ascii="Arial Narrow" w:hAnsi="Arial Narrow" w:cs="Arial"/>
          <w:i/>
          <w:lang w:val="sk-SK"/>
        </w:rPr>
        <w:t>; táto povinnosť sa nevzťahuje na zadávanie koncesie.“</w:t>
      </w:r>
    </w:p>
    <w:p w:rsidR="00474B29" w:rsidRPr="00016290" w:rsidRDefault="002F09F4" w:rsidP="00016290">
      <w:pPr>
        <w:jc w:val="both"/>
        <w:rPr>
          <w:rFonts w:ascii="Arial Narrow" w:hAnsi="Arial Narrow" w:cs="Arial"/>
          <w:lang w:val="sk-SK"/>
        </w:rPr>
      </w:pPr>
      <w:r w:rsidRPr="00016290">
        <w:rPr>
          <w:rFonts w:ascii="Arial Narrow" w:hAnsi="Arial Narrow" w:cs="Arial"/>
          <w:lang w:val="sk-SK"/>
        </w:rPr>
        <w:t>Keďže rozdelenie zákaziek na časti môže zvýšiť hospodársku súťaž, verejní obstarávatelia a osoby podľa § 8 ods. 1 zákona o verejnom obstarávaní by sa mali rozhodnúť, či pri zadávaní nadlimitného postupu zadávania zákazky zadajú zákazku ako celok alebo ju rozdelia do jednotlivých častí. Pri svojich úvahách by</w:t>
      </w:r>
      <w:r w:rsidR="00E51E59">
        <w:rPr>
          <w:rFonts w:ascii="Arial Narrow" w:hAnsi="Arial Narrow" w:cs="Arial"/>
          <w:lang w:val="sk-SK"/>
        </w:rPr>
        <w:t xml:space="preserve"> mali posúdiť predmet zákazky z </w:t>
      </w:r>
      <w:r w:rsidRPr="00016290">
        <w:rPr>
          <w:rFonts w:ascii="Arial Narrow" w:hAnsi="Arial Narrow" w:cs="Arial"/>
          <w:lang w:val="sk-SK"/>
        </w:rPr>
        <w:t>rôznych hľadísk. V prvom rade je vhodné zohľadniť kvantitatívne hľadisko, teda či veľkosť zákazky vyhovuje výrobnej kapacite malých a stredných podnikov, resp. jej rozdelenie na časti by lepšie zodpovedalo schopnostiam malých a stredných podnikov. Zároveň je žiaduce za týmto účelom vyhodnotiť aj kvalitatívne hľadisko, teda či obsah predmetu zákazky zodpovedá špecializovanej oblasti, ktorou sa malé a stredné podniky zaoberajú. Verejní obstarávatelia by taktiež mali vziať do úvahy technické a hospodárske hľadisko predmetu zákazky.</w:t>
      </w:r>
    </w:p>
    <w:p w:rsidR="002F09F4" w:rsidRPr="00016290" w:rsidRDefault="002F09F4" w:rsidP="00016290">
      <w:pPr>
        <w:jc w:val="both"/>
        <w:rPr>
          <w:rFonts w:ascii="Arial Narrow" w:hAnsi="Arial Narrow" w:cs="Arial"/>
          <w:lang w:val="sk-SK"/>
        </w:rPr>
      </w:pPr>
      <w:r w:rsidRPr="00016290">
        <w:rPr>
          <w:rFonts w:ascii="Arial Narrow" w:hAnsi="Arial Narrow" w:cs="Arial"/>
          <w:lang w:val="sk-SK"/>
        </w:rPr>
        <w:t xml:space="preserve">Verejný obstarávateľ (ďalej aj ako „VO“) pred vyhlásením zákazky zvážil skutočnosť, </w:t>
      </w:r>
      <w:r w:rsidR="00E51E59">
        <w:rPr>
          <w:rFonts w:ascii="Arial Narrow" w:hAnsi="Arial Narrow" w:cs="Arial"/>
          <w:lang w:val="sk-SK"/>
        </w:rPr>
        <w:t>že rozdeľovaním zákaziek na </w:t>
      </w:r>
      <w:r w:rsidRPr="00016290">
        <w:rPr>
          <w:rFonts w:ascii="Arial Narrow" w:hAnsi="Arial Narrow" w:cs="Arial"/>
          <w:lang w:val="sk-SK"/>
        </w:rPr>
        <w:t xml:space="preserve">časti sa v prvom rade sleduje podpora prístupu malých a stredných podnikov (ďalej len „MSP“) k verejným zdrojom, že sa tým môže zvýšiť hospodárska súťaž a že ďalším benefitom rozdelenia zákazky na časti môže byť podpora miestnej zamestnanosti, podpora konkurenčného prostredia, a teda napomáhanie </w:t>
      </w:r>
      <w:r w:rsidR="00E51E59">
        <w:rPr>
          <w:rFonts w:ascii="Arial Narrow" w:hAnsi="Arial Narrow" w:cs="Arial"/>
          <w:lang w:val="sk-SK"/>
        </w:rPr>
        <w:t>ďalším podnikateľom v účasti na </w:t>
      </w:r>
      <w:r w:rsidRPr="00016290">
        <w:rPr>
          <w:rFonts w:ascii="Arial Narrow" w:hAnsi="Arial Narrow" w:cs="Arial"/>
          <w:lang w:val="sk-SK"/>
        </w:rPr>
        <w:t>verejných obstarávaniach a redukcia závislosti od jedného dodávateľa. Zákon č. 343/2015 Z. z. o verejnom obstarávaní (ďalej aj ako „ZVO“) nestanovuje pri nadlimitných postupoch zadávania zákaziek povinnosť rozdeliť predmet zákazky na jednotlivé časti, no ukladá verejným obstarávateľom povinnosť v prípade nerozdelia predmetu zákazky na samostatné časti, túto skutočnosť náležite odôvodniť v nadväznosti na dekl</w:t>
      </w:r>
      <w:r w:rsidR="00E51E59">
        <w:rPr>
          <w:rFonts w:ascii="Arial Narrow" w:hAnsi="Arial Narrow" w:cs="Arial"/>
          <w:lang w:val="sk-SK"/>
        </w:rPr>
        <w:t>arovanú podporu MSP. Vo </w:t>
      </w:r>
      <w:r w:rsidRPr="00016290">
        <w:rPr>
          <w:rFonts w:ascii="Arial Narrow" w:hAnsi="Arial Narrow" w:cs="Arial"/>
          <w:lang w:val="sk-SK"/>
        </w:rPr>
        <w:t>výkladovom stanovisku č. 2/2018 Úradu pre verejné obstarávanie (ďalej len „ÚVO“), ktoré predstavuje záväzný ustálený právny názor ÚVO tento uvádza, že cenným nástrojom, ktorý môže uľahčiť rozhodnutie, či zákazku na časti rozdeliť alebo nie, sa môžu stať skúsenosti z predchádzajúcich plnení. Z časového hľadiska ide o práce a služby, ktoré budú poskytované kontinuálne počas 48 mesiacov, mnohé simultánne, t. j. časová súvislosť predmetu zákazky je zachovaná.</w:t>
      </w:r>
    </w:p>
    <w:p w:rsidR="00062098" w:rsidRPr="00016290" w:rsidRDefault="00062098" w:rsidP="00016290">
      <w:pPr>
        <w:jc w:val="both"/>
        <w:rPr>
          <w:rFonts w:ascii="Arial Narrow" w:hAnsi="Arial Narrow" w:cs="Arial"/>
          <w:lang w:val="sk-SK"/>
        </w:rPr>
      </w:pPr>
      <w:r w:rsidRPr="00016290">
        <w:rPr>
          <w:rFonts w:ascii="Arial Narrow" w:hAnsi="Arial Narrow" w:cs="Arial"/>
          <w:lang w:val="sk-SK"/>
        </w:rPr>
        <w:t>Rozdelenie predmetu zákazky na časti je technicky a procesne nerealizovateľné a mohlo by ohroziť implementáciu Projektu ako takého, a to z nasledujúcich dôvodov:</w:t>
      </w:r>
    </w:p>
    <w:p w:rsidR="00062098" w:rsidRPr="00016290" w:rsidRDefault="00062098" w:rsidP="00016290">
      <w:pPr>
        <w:jc w:val="both"/>
        <w:rPr>
          <w:rFonts w:ascii="Arial Narrow" w:hAnsi="Arial Narrow" w:cs="Arial"/>
          <w:lang w:val="sk-SK"/>
        </w:rPr>
      </w:pPr>
      <w:r w:rsidRPr="00BA0953">
        <w:rPr>
          <w:rFonts w:ascii="Arial Narrow" w:hAnsi="Arial Narrow" w:cs="Arial"/>
          <w:u w:val="single"/>
          <w:lang w:val="sk-SK"/>
        </w:rPr>
        <w:t>I. Technické dôvody:</w:t>
      </w:r>
      <w:r w:rsidRPr="00016290">
        <w:rPr>
          <w:rFonts w:ascii="Arial Narrow" w:hAnsi="Arial Narrow" w:cs="Arial"/>
          <w:lang w:val="sk-SK"/>
        </w:rPr>
        <w:t xml:space="preserve"> Rozdelenie jednotlivých častí diela a služieb, ktoré úzko spolupracujú by zvýšilo verejnému obstarávateľovi náklady a negarantovalo by to kompatibilitu a vzájomné fungovanie </w:t>
      </w:r>
      <w:r w:rsidR="00BF052E" w:rsidRPr="00016290">
        <w:rPr>
          <w:rFonts w:ascii="Arial Narrow" w:hAnsi="Arial Narrow" w:cs="Arial"/>
          <w:lang w:val="sk-SK"/>
        </w:rPr>
        <w:t>komponentov centrálneho systému. Systém</w:t>
      </w:r>
      <w:r w:rsidRPr="00016290">
        <w:rPr>
          <w:rFonts w:ascii="Arial Narrow" w:hAnsi="Arial Narrow" w:cs="Arial"/>
          <w:lang w:val="sk-SK"/>
        </w:rPr>
        <w:t xml:space="preserve"> je možné </w:t>
      </w:r>
      <w:r w:rsidR="00BF052E" w:rsidRPr="00016290">
        <w:rPr>
          <w:rFonts w:ascii="Arial Narrow" w:hAnsi="Arial Narrow" w:cs="Arial"/>
          <w:lang w:val="sk-SK"/>
        </w:rPr>
        <w:t xml:space="preserve">prevádzkovať </w:t>
      </w:r>
      <w:r w:rsidRPr="00016290">
        <w:rPr>
          <w:rFonts w:ascii="Arial Narrow" w:hAnsi="Arial Narrow" w:cs="Arial"/>
          <w:lang w:val="sk-SK"/>
        </w:rPr>
        <w:t>na rôznych technologických platformách a preto je úlohou úspešného uchádzača garantovať fungovanie všetkých častí ako celku, a to aj voč</w:t>
      </w:r>
      <w:r w:rsidR="00BF052E" w:rsidRPr="00016290">
        <w:rPr>
          <w:rFonts w:ascii="Arial Narrow" w:hAnsi="Arial Narrow" w:cs="Arial"/>
          <w:lang w:val="sk-SK"/>
        </w:rPr>
        <w:t xml:space="preserve">i externým systémom prevádzkovaných EU Agentúrou  </w:t>
      </w:r>
      <w:proofErr w:type="spellStart"/>
      <w:r w:rsidR="00BF052E" w:rsidRPr="00016290">
        <w:rPr>
          <w:rFonts w:ascii="Arial Narrow" w:hAnsi="Arial Narrow" w:cs="Arial"/>
          <w:lang w:val="sk-SK"/>
        </w:rPr>
        <w:t>euLISA</w:t>
      </w:r>
      <w:proofErr w:type="spellEnd"/>
      <w:r w:rsidRPr="00016290">
        <w:rPr>
          <w:rFonts w:ascii="Arial Narrow" w:hAnsi="Arial Narrow" w:cs="Arial"/>
          <w:lang w:val="sk-SK"/>
        </w:rPr>
        <w:t>. Pri rozdelení zákazky na časti by nebolo možné garantovať</w:t>
      </w:r>
      <w:r w:rsidR="00BF052E" w:rsidRPr="00016290">
        <w:rPr>
          <w:rFonts w:ascii="Arial Narrow" w:hAnsi="Arial Narrow" w:cs="Arial"/>
          <w:lang w:val="sk-SK"/>
        </w:rPr>
        <w:t xml:space="preserve"> vyššie uvedené fungovanie centrálneho systému</w:t>
      </w:r>
      <w:r w:rsidRPr="00016290">
        <w:rPr>
          <w:rFonts w:ascii="Arial Narrow" w:hAnsi="Arial Narrow" w:cs="Arial"/>
          <w:lang w:val="sk-SK"/>
        </w:rPr>
        <w:t xml:space="preserve"> ako celku, nakoľko v prípade rôznych dodávateľov by hrozilo použitie rôznych platforiem aplikujúcich odlišné spôsoby integrácie na rôznych vrstvách. Rovnako tak p</w:t>
      </w:r>
      <w:r w:rsidR="00E51E59">
        <w:rPr>
          <w:rFonts w:ascii="Arial Narrow" w:hAnsi="Arial Narrow" w:cs="Arial"/>
          <w:lang w:val="sk-SK"/>
        </w:rPr>
        <w:t>oskytovanie služieb spojených s </w:t>
      </w:r>
      <w:r w:rsidRPr="00016290">
        <w:rPr>
          <w:rFonts w:ascii="Arial Narrow" w:hAnsi="Arial Narrow" w:cs="Arial"/>
          <w:lang w:val="sk-SK"/>
        </w:rPr>
        <w:t xml:space="preserve">prevádzkou </w:t>
      </w:r>
      <w:r w:rsidR="00BF052E" w:rsidRPr="00016290">
        <w:rPr>
          <w:rFonts w:ascii="Arial Narrow" w:hAnsi="Arial Narrow" w:cs="Arial"/>
          <w:lang w:val="sk-SK"/>
        </w:rPr>
        <w:t xml:space="preserve">systému </w:t>
      </w:r>
      <w:r w:rsidRPr="00016290">
        <w:rPr>
          <w:rFonts w:ascii="Arial Narrow" w:hAnsi="Arial Narrow" w:cs="Arial"/>
          <w:lang w:val="sk-SK"/>
        </w:rPr>
        <w:t>a</w:t>
      </w:r>
      <w:r w:rsidR="00BF052E" w:rsidRPr="00016290">
        <w:rPr>
          <w:rFonts w:ascii="Arial Narrow" w:hAnsi="Arial Narrow" w:cs="Arial"/>
          <w:lang w:val="sk-SK"/>
        </w:rPr>
        <w:t>ko aj vykonávanie malého zmien</w:t>
      </w:r>
      <w:r w:rsidRPr="00016290">
        <w:rPr>
          <w:rFonts w:ascii="Arial Narrow" w:hAnsi="Arial Narrow" w:cs="Arial"/>
          <w:lang w:val="sk-SK"/>
        </w:rPr>
        <w:t xml:space="preserve"> </w:t>
      </w:r>
      <w:r w:rsidR="00BF052E" w:rsidRPr="00016290">
        <w:rPr>
          <w:rFonts w:ascii="Arial Narrow" w:hAnsi="Arial Narrow" w:cs="Arial"/>
          <w:lang w:val="sk-SK"/>
        </w:rPr>
        <w:t xml:space="preserve">systému </w:t>
      </w:r>
      <w:r w:rsidRPr="00016290">
        <w:rPr>
          <w:rFonts w:ascii="Arial Narrow" w:hAnsi="Arial Narrow" w:cs="Arial"/>
          <w:lang w:val="sk-SK"/>
        </w:rPr>
        <w:t xml:space="preserve">rôznymi dodávateľmi, by mohlo ovplyvniť </w:t>
      </w:r>
      <w:r w:rsidR="00BF052E" w:rsidRPr="00016290">
        <w:rPr>
          <w:rFonts w:ascii="Arial Narrow" w:hAnsi="Arial Narrow" w:cs="Arial"/>
          <w:lang w:val="sk-SK"/>
        </w:rPr>
        <w:t xml:space="preserve">jeho </w:t>
      </w:r>
      <w:r w:rsidRPr="00016290">
        <w:rPr>
          <w:rFonts w:ascii="Arial Narrow" w:hAnsi="Arial Narrow" w:cs="Arial"/>
          <w:lang w:val="sk-SK"/>
        </w:rPr>
        <w:t xml:space="preserve">funkčnosť, ako aj jeho záruku. V prípade rozdelenia zákazky, by bolo pre verejného obstarávateľa technicky náročné </w:t>
      </w:r>
      <w:r w:rsidRPr="00016290">
        <w:rPr>
          <w:rFonts w:ascii="Arial Narrow" w:hAnsi="Arial Narrow" w:cs="Arial"/>
          <w:lang w:val="sk-SK"/>
        </w:rPr>
        <w:lastRenderedPageBreak/>
        <w:t>identifikovať a uplatni</w:t>
      </w:r>
      <w:r w:rsidR="00BF052E" w:rsidRPr="00016290">
        <w:rPr>
          <w:rFonts w:ascii="Arial Narrow" w:hAnsi="Arial Narrow" w:cs="Arial"/>
          <w:lang w:val="sk-SK"/>
        </w:rPr>
        <w:t>ť si vadu konkrétnej časti systému.</w:t>
      </w:r>
      <w:r w:rsidRPr="00016290">
        <w:rPr>
          <w:rFonts w:ascii="Arial Narrow" w:hAnsi="Arial Narrow" w:cs="Arial"/>
          <w:lang w:val="sk-SK"/>
        </w:rPr>
        <w:t xml:space="preserve"> Obdobne by rozdelením predmetu zákazky na časti mohlo dôjsť k reálnemu oh</w:t>
      </w:r>
      <w:r w:rsidR="00BF052E" w:rsidRPr="00016290">
        <w:rPr>
          <w:rFonts w:ascii="Arial Narrow" w:hAnsi="Arial Narrow" w:cs="Arial"/>
          <w:lang w:val="sk-SK"/>
        </w:rPr>
        <w:t xml:space="preserve">rozeniu záruky k dodanému systému </w:t>
      </w:r>
      <w:r w:rsidRPr="00016290">
        <w:rPr>
          <w:rFonts w:ascii="Arial Narrow" w:hAnsi="Arial Narrow" w:cs="Arial"/>
          <w:lang w:val="sk-SK"/>
        </w:rPr>
        <w:t>a službám. Dodávateľ pos</w:t>
      </w:r>
      <w:r w:rsidR="00E51E59">
        <w:rPr>
          <w:rFonts w:ascii="Arial Narrow" w:hAnsi="Arial Narrow" w:cs="Arial"/>
          <w:lang w:val="sk-SK"/>
        </w:rPr>
        <w:t>kytuje záruku, ako aj podporu k </w:t>
      </w:r>
      <w:r w:rsidRPr="00016290">
        <w:rPr>
          <w:rFonts w:ascii="Arial Narrow" w:hAnsi="Arial Narrow" w:cs="Arial"/>
          <w:lang w:val="sk-SK"/>
        </w:rPr>
        <w:t>jednotlivým komponentom (SW a HW komponentom), ktoré sú však súčasťou jedného funkčného celku.</w:t>
      </w:r>
    </w:p>
    <w:p w:rsidR="00062098" w:rsidRPr="00016290" w:rsidRDefault="00062098" w:rsidP="00016290">
      <w:pPr>
        <w:jc w:val="both"/>
        <w:rPr>
          <w:rFonts w:ascii="Arial Narrow" w:hAnsi="Arial Narrow" w:cs="Arial"/>
          <w:lang w:val="sk-SK"/>
        </w:rPr>
      </w:pPr>
      <w:r w:rsidRPr="00BA0953">
        <w:rPr>
          <w:rFonts w:ascii="Arial Narrow" w:hAnsi="Arial Narrow" w:cs="Arial"/>
          <w:u w:val="single"/>
          <w:lang w:val="sk-SK"/>
        </w:rPr>
        <w:t>II. Časové dôvody:</w:t>
      </w:r>
      <w:r w:rsidRPr="00016290">
        <w:rPr>
          <w:rFonts w:ascii="Arial Narrow" w:hAnsi="Arial Narrow" w:cs="Arial"/>
          <w:lang w:val="sk-SK"/>
        </w:rPr>
        <w:t xml:space="preserve"> Pri samostatných verejných obstarávaniach (resp. pri rozdelení </w:t>
      </w:r>
      <w:r w:rsidR="00E51E59">
        <w:rPr>
          <w:rFonts w:ascii="Arial Narrow" w:hAnsi="Arial Narrow" w:cs="Arial"/>
          <w:lang w:val="sk-SK"/>
        </w:rPr>
        <w:t>predmetu zákazky na časti) by v </w:t>
      </w:r>
      <w:r w:rsidRPr="00016290">
        <w:rPr>
          <w:rFonts w:ascii="Arial Narrow" w:hAnsi="Arial Narrow" w:cs="Arial"/>
          <w:lang w:val="sk-SK"/>
        </w:rPr>
        <w:t>prípade komplikácií v jednom z nich, boli blokované aktivity v druhom. Zároveň by sa ohrozovali ostatné, už obstarané aktivity v rámci Projektu. Najmä s ohľadom na charakter Projektu, je časový faktor veľmi dôležitý a nezanedbateľný. Oneskorenie, spôsobené prieťahmi v obstaraní v prípade delenia na časti, môže mať za následok až zmarenie celého Projektu.</w:t>
      </w:r>
    </w:p>
    <w:p w:rsidR="002F09F4" w:rsidRPr="00016290" w:rsidRDefault="002F09F4" w:rsidP="00016290">
      <w:pPr>
        <w:jc w:val="both"/>
        <w:rPr>
          <w:rFonts w:ascii="Arial Narrow" w:hAnsi="Arial Narrow" w:cs="Arial"/>
          <w:lang w:val="sk-SK"/>
        </w:rPr>
      </w:pPr>
      <w:r w:rsidRPr="00016290">
        <w:rPr>
          <w:rFonts w:ascii="Arial Narrow" w:hAnsi="Arial Narrow" w:cs="Arial"/>
          <w:lang w:val="sk-SK"/>
        </w:rPr>
        <w:t xml:space="preserve">Verejný obstarávateľ pri definovaní rozsahu predmetu zákazky berie do úvahy aj zložitý spôsob financovania predmetu zákazky. Výsledkom verejného obstarávania je uzatvorenie </w:t>
      </w:r>
      <w:r w:rsidR="00016290" w:rsidRPr="00016290">
        <w:rPr>
          <w:rFonts w:ascii="Arial Narrow" w:hAnsi="Arial Narrow" w:cs="Arial"/>
          <w:lang w:val="sk-SK"/>
        </w:rPr>
        <w:t xml:space="preserve">Rámcovej dohody, </w:t>
      </w:r>
      <w:r w:rsidRPr="00016290">
        <w:rPr>
          <w:rFonts w:ascii="Arial Narrow" w:hAnsi="Arial Narrow" w:cs="Arial"/>
          <w:lang w:val="sk-SK"/>
        </w:rPr>
        <w:t>ktoré svojim nastavením zohľadňuje zdroje financovania (</w:t>
      </w:r>
      <w:proofErr w:type="spellStart"/>
      <w:r w:rsidRPr="00016290">
        <w:rPr>
          <w:rFonts w:ascii="Arial Narrow" w:hAnsi="Arial Narrow" w:cs="Arial"/>
          <w:lang w:val="sk-SK"/>
        </w:rPr>
        <w:t>kofinancovanie</w:t>
      </w:r>
      <w:proofErr w:type="spellEnd"/>
      <w:r w:rsidRPr="00016290">
        <w:rPr>
          <w:rFonts w:ascii="Arial Narrow" w:hAnsi="Arial Narrow" w:cs="Arial"/>
          <w:lang w:val="sk-SK"/>
        </w:rPr>
        <w:t xml:space="preserve"> v rámci </w:t>
      </w:r>
      <w:r w:rsidR="00016290" w:rsidRPr="00016290">
        <w:rPr>
          <w:rFonts w:ascii="Arial Narrow" w:hAnsi="Arial Narrow" w:cs="Arial"/>
          <w:lang w:val="sk-SK"/>
        </w:rPr>
        <w:t>P</w:t>
      </w:r>
      <w:r w:rsidRPr="00016290">
        <w:rPr>
          <w:rFonts w:ascii="Arial Narrow" w:hAnsi="Arial Narrow" w:cs="Arial"/>
          <w:lang w:val="sk-SK"/>
        </w:rPr>
        <w:t xml:space="preserve">rogramu </w:t>
      </w:r>
      <w:r w:rsidR="00016290" w:rsidRPr="00016290">
        <w:rPr>
          <w:rFonts w:ascii="Arial Narrow" w:hAnsi="Arial Narrow" w:cs="Arial"/>
          <w:lang w:val="sk-SK"/>
        </w:rPr>
        <w:t xml:space="preserve">ISF-Police, AMIF a </w:t>
      </w:r>
      <w:r w:rsidRPr="00016290">
        <w:rPr>
          <w:rFonts w:ascii="Arial Narrow" w:hAnsi="Arial Narrow" w:cs="Arial"/>
          <w:lang w:val="sk-SK"/>
        </w:rPr>
        <w:t>vlastné zdroje verejného obstarávateľa). Vzhľadom na uvedený komplikovaný spôsob financovania predmetu zákazky, ako aj samotný charakter predmetu zákazky (jednotlivé plnenia, ktoré spolu nevyhnutne súvisia), by bolo rozdelenie predmetu zákazky tak po právnej, technickej, procesnej, finančnej stránke, ako aj z hľadiska dosiahnutia základných cieľov a účelu verejného obstarávania, neúčelné. Nerozdelenie predmetu zákazky na časti je opodstatnené a odôvodnené a nepredstavuje porušenie princípov verejného obstarávania.</w:t>
      </w:r>
    </w:p>
    <w:p w:rsidR="00062098" w:rsidRPr="00016290" w:rsidRDefault="00062098" w:rsidP="00016290">
      <w:pPr>
        <w:jc w:val="both"/>
        <w:rPr>
          <w:rFonts w:ascii="Arial Narrow" w:hAnsi="Arial Narrow" w:cs="Arial"/>
          <w:lang w:val="sk-SK"/>
        </w:rPr>
      </w:pPr>
    </w:p>
    <w:sectPr w:rsidR="00062098" w:rsidRPr="0001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B4A13"/>
    <w:multiLevelType w:val="hybridMultilevel"/>
    <w:tmpl w:val="B3CE81CC"/>
    <w:lvl w:ilvl="0" w:tplc="B118853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60"/>
    <w:rsid w:val="00016290"/>
    <w:rsid w:val="00062098"/>
    <w:rsid w:val="001B6B45"/>
    <w:rsid w:val="002F09F4"/>
    <w:rsid w:val="00320E45"/>
    <w:rsid w:val="00474B29"/>
    <w:rsid w:val="00726160"/>
    <w:rsid w:val="00BA0953"/>
    <w:rsid w:val="00BD66DD"/>
    <w:rsid w:val="00BF052E"/>
    <w:rsid w:val="00D64ADB"/>
    <w:rsid w:val="00E51E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0E811-F71A-408B-A46F-036E9101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4ADB"/>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Némethová</dc:creator>
  <cp:keywords/>
  <dc:description/>
  <cp:lastModifiedBy>Tomáš Kundrát</cp:lastModifiedBy>
  <cp:revision>2</cp:revision>
  <dcterms:created xsi:type="dcterms:W3CDTF">2025-05-13T10:36:00Z</dcterms:created>
  <dcterms:modified xsi:type="dcterms:W3CDTF">2025-05-13T10:36:00Z</dcterms:modified>
</cp:coreProperties>
</file>