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2CEA" w14:textId="77777777" w:rsidR="00926EDD" w:rsidRDefault="00522934">
      <w:pPr>
        <w:tabs>
          <w:tab w:val="center" w:pos="4621"/>
        </w:tabs>
        <w:spacing w:after="189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175057A8" wp14:editId="003F8C85">
            <wp:extent cx="2620772" cy="76581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772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14:paraId="0FADCFB3" w14:textId="77777777" w:rsidR="00926EDD" w:rsidRDefault="00522934">
      <w:pPr>
        <w:spacing w:after="141" w:line="259" w:lineRule="auto"/>
        <w:ind w:left="539" w:firstLine="0"/>
        <w:jc w:val="center"/>
      </w:pPr>
      <w:r>
        <w:rPr>
          <w:b/>
          <w:sz w:val="28"/>
        </w:rPr>
        <w:t xml:space="preserve"> </w:t>
      </w:r>
    </w:p>
    <w:p w14:paraId="1A05AC78" w14:textId="77777777" w:rsidR="00926EDD" w:rsidRDefault="00522934">
      <w:pPr>
        <w:spacing w:after="163" w:line="259" w:lineRule="auto"/>
        <w:ind w:left="0" w:right="2" w:firstLine="0"/>
        <w:jc w:val="center"/>
      </w:pPr>
      <w:r>
        <w:rPr>
          <w:b/>
          <w:sz w:val="28"/>
        </w:rPr>
        <w:t xml:space="preserve">SPRÁVA O ZÁKAZKE </w:t>
      </w:r>
    </w:p>
    <w:p w14:paraId="66B63209" w14:textId="77777777" w:rsidR="00926EDD" w:rsidRDefault="00522934">
      <w:pPr>
        <w:ind w:left="1162" w:hanging="1061"/>
      </w:pPr>
      <w:r>
        <w:t xml:space="preserve">vypracovaná v súlade s § 24 ods. 2 a 3 zákona č. 343/2015 Z. z. o verejnom obstarávaní a o zmene a doplnení niektorých zákonov v znení neskorších predpisov (ďalej len „ZVO“) </w:t>
      </w:r>
    </w:p>
    <w:p w14:paraId="76AA772E" w14:textId="77777777" w:rsidR="00926EDD" w:rsidRDefault="00522934">
      <w:pPr>
        <w:spacing w:after="210" w:line="267" w:lineRule="auto"/>
        <w:ind w:left="-5" w:right="1"/>
        <w:jc w:val="left"/>
      </w:pPr>
      <w:r>
        <w:rPr>
          <w:b/>
        </w:rPr>
        <w:t xml:space="preserve">1. Identifikácia verejného obstarávateľa: </w:t>
      </w:r>
    </w:p>
    <w:p w14:paraId="04AB1FD8" w14:textId="77777777" w:rsidR="00926EDD" w:rsidRDefault="00522934">
      <w:pPr>
        <w:spacing w:after="28"/>
        <w:ind w:left="-5"/>
      </w:pPr>
      <w:r>
        <w:t xml:space="preserve">Ministerstvo zahraničných vecí a európskych záležitostí Slovenskej republiky </w:t>
      </w:r>
    </w:p>
    <w:p w14:paraId="33F145F6" w14:textId="77777777" w:rsidR="00926EDD" w:rsidRDefault="00522934">
      <w:pPr>
        <w:spacing w:after="28"/>
        <w:ind w:left="-5"/>
      </w:pPr>
      <w:r>
        <w:t xml:space="preserve">Hlboká cesta 2 </w:t>
      </w:r>
    </w:p>
    <w:p w14:paraId="4A15B373" w14:textId="77777777" w:rsidR="00926EDD" w:rsidRDefault="00522934">
      <w:pPr>
        <w:spacing w:after="25"/>
        <w:ind w:left="-5"/>
      </w:pPr>
      <w:r>
        <w:t xml:space="preserve">833 36 Bratislava 37 </w:t>
      </w:r>
    </w:p>
    <w:p w14:paraId="3D922EC0" w14:textId="77777777" w:rsidR="00926EDD" w:rsidRDefault="00522934">
      <w:pPr>
        <w:spacing w:after="19" w:line="259" w:lineRule="auto"/>
        <w:ind w:left="0" w:firstLine="0"/>
        <w:jc w:val="left"/>
      </w:pPr>
      <w:r>
        <w:t xml:space="preserve"> </w:t>
      </w:r>
    </w:p>
    <w:p w14:paraId="2C184BC6" w14:textId="77777777" w:rsidR="00926EDD" w:rsidRDefault="00522934">
      <w:pPr>
        <w:spacing w:after="210" w:line="267" w:lineRule="auto"/>
        <w:ind w:left="-5" w:right="1"/>
        <w:jc w:val="left"/>
      </w:pPr>
      <w:r>
        <w:rPr>
          <w:b/>
        </w:rPr>
        <w:t xml:space="preserve">Názov zákazky: </w:t>
      </w:r>
    </w:p>
    <w:p w14:paraId="049A33DE" w14:textId="58189DC8" w:rsidR="00A846BA" w:rsidRPr="00293815" w:rsidRDefault="00293815" w:rsidP="00293815">
      <w:pPr>
        <w:ind w:left="0" w:firstLine="0"/>
      </w:pPr>
      <w:r>
        <w:t>Komerčné zdravotné pripoistenie 202</w:t>
      </w:r>
      <w:r w:rsidR="00015609">
        <w:t>5</w:t>
      </w:r>
    </w:p>
    <w:p w14:paraId="4CC10BC1" w14:textId="77CCB362" w:rsidR="00926EDD" w:rsidRPr="00144A9C" w:rsidRDefault="00522934">
      <w:pPr>
        <w:spacing w:after="28"/>
        <w:ind w:left="-5"/>
        <w:rPr>
          <w:rFonts w:asciiTheme="minorHAnsi" w:hAnsiTheme="minorHAnsi" w:cstheme="minorHAnsi"/>
        </w:rPr>
      </w:pPr>
      <w:r w:rsidRPr="00144A9C">
        <w:rPr>
          <w:rFonts w:asciiTheme="minorHAnsi" w:hAnsiTheme="minorHAnsi" w:cstheme="minorHAnsi"/>
        </w:rPr>
        <w:t xml:space="preserve">Predpokladaná hodnota </w:t>
      </w:r>
      <w:r w:rsidRPr="00293815">
        <w:rPr>
          <w:rFonts w:asciiTheme="minorHAnsi" w:hAnsiTheme="minorHAnsi" w:cstheme="minorHAnsi"/>
          <w:color w:val="auto"/>
        </w:rPr>
        <w:t xml:space="preserve">zákazky: </w:t>
      </w:r>
      <w:bookmarkStart w:id="0" w:name="_Hlk195517057"/>
      <w:r w:rsidR="00015609" w:rsidRPr="00015609">
        <w:t>1 439 662,32</w:t>
      </w:r>
      <w:bookmarkEnd w:id="0"/>
      <w:r w:rsidR="00015609">
        <w:rPr>
          <w:rFonts w:ascii="Times New Roman" w:hAnsi="Times New Roman"/>
          <w:b/>
          <w:bCs/>
          <w:lang w:eastAsia="x-none"/>
        </w:rPr>
        <w:t xml:space="preserve"> </w:t>
      </w:r>
      <w:r w:rsidRPr="00C30CD4">
        <w:rPr>
          <w:rFonts w:asciiTheme="minorHAnsi" w:hAnsiTheme="minorHAnsi" w:cstheme="minorHAnsi"/>
          <w:color w:val="auto"/>
        </w:rPr>
        <w:t xml:space="preserve">EUR bez </w:t>
      </w:r>
      <w:r w:rsidRPr="00144A9C">
        <w:rPr>
          <w:rFonts w:asciiTheme="minorHAnsi" w:hAnsiTheme="minorHAnsi" w:cstheme="minorHAnsi"/>
        </w:rPr>
        <w:t xml:space="preserve">DPH </w:t>
      </w:r>
    </w:p>
    <w:p w14:paraId="24ECD4FD" w14:textId="77777777" w:rsidR="00926EDD" w:rsidRDefault="00522934">
      <w:pPr>
        <w:spacing w:after="16" w:line="259" w:lineRule="auto"/>
        <w:ind w:left="0" w:firstLine="0"/>
        <w:jc w:val="left"/>
      </w:pPr>
      <w:r>
        <w:t xml:space="preserve"> </w:t>
      </w:r>
    </w:p>
    <w:p w14:paraId="2CB3BAA3" w14:textId="77777777" w:rsidR="00926EDD" w:rsidRDefault="00522934">
      <w:pPr>
        <w:spacing w:after="210" w:line="267" w:lineRule="auto"/>
        <w:ind w:left="-5" w:right="1"/>
        <w:jc w:val="left"/>
      </w:pPr>
      <w:r>
        <w:rPr>
          <w:b/>
        </w:rPr>
        <w:t xml:space="preserve">Predmet zákazky </w:t>
      </w:r>
    </w:p>
    <w:p w14:paraId="1F3ABD98" w14:textId="07A7868A" w:rsidR="00A846BA" w:rsidRDefault="00015609" w:rsidP="00041CA2">
      <w:p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Theme="minorEastAsia" w:hAnsi="Tahoma" w:cs="Tahoma"/>
          <w:color w:val="auto"/>
          <w:sz w:val="18"/>
          <w:szCs w:val="18"/>
        </w:rPr>
      </w:pPr>
      <w:r w:rsidRPr="00015609">
        <w:rPr>
          <w:rFonts w:ascii="Tahoma" w:eastAsiaTheme="minorEastAsia" w:hAnsi="Tahoma" w:cs="Tahoma"/>
          <w:color w:val="auto"/>
          <w:sz w:val="18"/>
          <w:szCs w:val="18"/>
        </w:rPr>
        <w:t xml:space="preserve">Predmetom zákazky je komerčné zdravotné poistenie zamestnancov verejného obstarávateľa a komerčné zdravotné pripoistenie v mene a v prospech zamestnanca verejného obstarávateľa a sprevádzajúcich osôb, t. j. rodinných príslušníkov vrátane dieťaťa s automatickým krytím ihneď po narodení podľa § 16 ods. 1 zákona č. 151/2010 Z. z. o zahraničnej službe a o zmene a doplnení niektorých zákonov v znení neskorších predpisov počas ich dočasného vyslania do zahraničia na základe § 25a zákona č. 283/2002 </w:t>
      </w:r>
      <w:proofErr w:type="spellStart"/>
      <w:r w:rsidRPr="00015609">
        <w:rPr>
          <w:rFonts w:ascii="Tahoma" w:eastAsiaTheme="minorEastAsia" w:hAnsi="Tahoma" w:cs="Tahoma"/>
          <w:color w:val="auto"/>
          <w:sz w:val="18"/>
          <w:szCs w:val="18"/>
        </w:rPr>
        <w:t>Z.z</w:t>
      </w:r>
      <w:proofErr w:type="spellEnd"/>
      <w:r w:rsidRPr="00015609">
        <w:rPr>
          <w:rFonts w:ascii="Tahoma" w:eastAsiaTheme="minorEastAsia" w:hAnsi="Tahoma" w:cs="Tahoma"/>
          <w:color w:val="auto"/>
          <w:sz w:val="18"/>
          <w:szCs w:val="18"/>
        </w:rPr>
        <w:t>. o cestovných náhradách v znení neskorších predpisov a počas zahraničnej služobnej cesty podľa § 70 zákona č. 55/2017 Z. z. o štátnej službe a o zmene a doplnení niektorých zákonov v znení neskorších predpisov alebo zahraničnej pracovnej cesty podľa §11 ods. 1 zákona 283/2002 Z. z. o cestovných náhradách v znení neskorších predpisov.</w:t>
      </w:r>
    </w:p>
    <w:p w14:paraId="58220323" w14:textId="77777777" w:rsidR="00293815" w:rsidRPr="00293815" w:rsidRDefault="00293815" w:rsidP="0029381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ahoma" w:eastAsiaTheme="minorEastAsia" w:hAnsi="Tahoma" w:cs="Tahoma"/>
          <w:color w:val="auto"/>
          <w:sz w:val="18"/>
          <w:szCs w:val="18"/>
        </w:rPr>
      </w:pPr>
    </w:p>
    <w:p w14:paraId="4D152521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>Použitý postup zadávania zákazky:</w:t>
      </w:r>
      <w:r>
        <w:t xml:space="preserve">   </w:t>
      </w:r>
    </w:p>
    <w:p w14:paraId="3F3E2EF7" w14:textId="01F78318" w:rsidR="00926EDD" w:rsidRDefault="00293815">
      <w:pPr>
        <w:ind w:left="-5"/>
      </w:pPr>
      <w:r>
        <w:t>Verejná</w:t>
      </w:r>
      <w:r w:rsidR="00144A9C">
        <w:t xml:space="preserve"> súťaž</w:t>
      </w:r>
    </w:p>
    <w:p w14:paraId="4F9C9A9D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Dátum uverejnenia a číslo oznámenia o vyhlásení verejného obstarávania vo vestníku: </w:t>
      </w:r>
    </w:p>
    <w:p w14:paraId="3958A964" w14:textId="7B728412" w:rsidR="00144A9C" w:rsidRDefault="00144A9C" w:rsidP="00A846BA">
      <w:pPr>
        <w:spacing w:after="0"/>
        <w:ind w:left="-5"/>
      </w:pPr>
      <w:r w:rsidRPr="00BD4AF4">
        <w:t>Vestník EÚ</w:t>
      </w:r>
      <w:r>
        <w:t>:</w:t>
      </w:r>
      <w:r w:rsidR="00293815">
        <w:t xml:space="preserve"> dňa </w:t>
      </w:r>
      <w:r w:rsidR="00D1592B">
        <w:t>02.05.2025 pod číslom 285008-2025</w:t>
      </w:r>
    </w:p>
    <w:p w14:paraId="6280163A" w14:textId="7E470BDA" w:rsidR="00926EDD" w:rsidRDefault="00144A9C">
      <w:pPr>
        <w:ind w:left="-5"/>
      </w:pPr>
      <w:r w:rsidRPr="00BD4AF4">
        <w:t>Vestník ÚVO</w:t>
      </w:r>
      <w:r>
        <w:t xml:space="preserve">: </w:t>
      </w:r>
      <w:r w:rsidR="00293815">
        <w:t xml:space="preserve">č. </w:t>
      </w:r>
      <w:r w:rsidR="00D1592B">
        <w:t>88/2025</w:t>
      </w:r>
      <w:r w:rsidR="00293815">
        <w:t xml:space="preserve"> dňa </w:t>
      </w:r>
      <w:r w:rsidR="00D1592B">
        <w:t>05</w:t>
      </w:r>
      <w:r w:rsidR="00293815">
        <w:t>.05</w:t>
      </w:r>
      <w:r w:rsidR="00A846BA">
        <w:t>.202</w:t>
      </w:r>
      <w:r w:rsidR="00D1592B">
        <w:t>5</w:t>
      </w:r>
      <w:r w:rsidR="00A846BA">
        <w:t xml:space="preserve"> pod značkou</w:t>
      </w:r>
      <w:r w:rsidR="00293815">
        <w:t xml:space="preserve"> </w:t>
      </w:r>
      <w:r w:rsidR="00D1592B">
        <w:t>7551</w:t>
      </w:r>
      <w:r w:rsidR="00293815" w:rsidRPr="00293815">
        <w:t xml:space="preserve"> - MSS</w:t>
      </w:r>
      <w:r w:rsidR="00A846BA" w:rsidRPr="00F351FC">
        <w:t>.</w:t>
      </w:r>
    </w:p>
    <w:p w14:paraId="66E1A082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Identifikácia vybratých záujemcov a odôvodnenie ich výberu: </w:t>
      </w:r>
    </w:p>
    <w:p w14:paraId="78D79B93" w14:textId="77777777" w:rsidR="00926EDD" w:rsidRDefault="00522934">
      <w:pPr>
        <w:ind w:left="-5"/>
      </w:pPr>
      <w:r>
        <w:t xml:space="preserve">Neuplatnilo sa. </w:t>
      </w:r>
    </w:p>
    <w:p w14:paraId="02785C61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Identifikácia vylúčených uchádzačov alebo záujemcov a odôvodnenie vylúčenia: </w:t>
      </w:r>
    </w:p>
    <w:p w14:paraId="5E7CA005" w14:textId="47130586" w:rsidR="00926EDD" w:rsidRPr="00C30CD4" w:rsidRDefault="00293815">
      <w:pPr>
        <w:ind w:left="-5"/>
        <w:rPr>
          <w:color w:val="auto"/>
        </w:rPr>
      </w:pPr>
      <w:r>
        <w:rPr>
          <w:color w:val="auto"/>
        </w:rPr>
        <w:t>Neuplatnilo sa.</w:t>
      </w:r>
    </w:p>
    <w:p w14:paraId="6E13D527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Odôvodnenie vylúčenia mimoriadne nízkej ponuky: </w:t>
      </w:r>
    </w:p>
    <w:p w14:paraId="3A1E9FF3" w14:textId="6DCC086F" w:rsidR="00926EDD" w:rsidRDefault="00522934" w:rsidP="00144A9C">
      <w:pPr>
        <w:ind w:left="-5"/>
      </w:pPr>
      <w:r>
        <w:lastRenderedPageBreak/>
        <w:t xml:space="preserve">Neuplatnilo sa.  </w:t>
      </w:r>
    </w:p>
    <w:p w14:paraId="43EB12BB" w14:textId="77777777" w:rsidR="00926EDD" w:rsidRPr="00A35071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  <w:rPr>
          <w:b/>
          <w:color w:val="auto"/>
        </w:rPr>
      </w:pPr>
      <w:r>
        <w:rPr>
          <w:b/>
        </w:rPr>
        <w:t xml:space="preserve">Identifikácia úspešného uchádzača a odôvodnenie jeho výberu, </w:t>
      </w:r>
      <w:r w:rsidRPr="00A35071">
        <w:rPr>
          <w:b/>
          <w:color w:val="auto"/>
        </w:rPr>
        <w:t xml:space="preserve">podiel tretích osôb: </w:t>
      </w:r>
    </w:p>
    <w:p w14:paraId="2DF7E7DB" w14:textId="2FBB37DD" w:rsidR="00D1592B" w:rsidRDefault="00D1592B">
      <w:pPr>
        <w:ind w:left="-5"/>
      </w:pPr>
      <w:proofErr w:type="spellStart"/>
      <w:r w:rsidRPr="00C77815">
        <w:t>Union</w:t>
      </w:r>
      <w:proofErr w:type="spellEnd"/>
      <w:r w:rsidRPr="00C77815">
        <w:t xml:space="preserve"> poisťovňa, a. s., </w:t>
      </w:r>
      <w:proofErr w:type="spellStart"/>
      <w:r w:rsidRPr="00C77815">
        <w:t>Karadžičova</w:t>
      </w:r>
      <w:proofErr w:type="spellEnd"/>
      <w:r w:rsidRPr="00C77815">
        <w:t xml:space="preserve"> 10, </w:t>
      </w:r>
      <w:r w:rsidRPr="00D1592B">
        <w:t>813 60</w:t>
      </w:r>
      <w:r>
        <w:rPr>
          <w:b/>
          <w:bCs/>
        </w:rPr>
        <w:t xml:space="preserve"> </w:t>
      </w:r>
      <w:r w:rsidRPr="00C77815">
        <w:t>Bratislava</w:t>
      </w:r>
    </w:p>
    <w:p w14:paraId="57A2667B" w14:textId="27E8EDCF" w:rsidR="00926EDD" w:rsidRPr="00041CA2" w:rsidRDefault="00144A9C">
      <w:pPr>
        <w:ind w:left="-5"/>
        <w:rPr>
          <w:color w:val="auto"/>
        </w:rPr>
      </w:pPr>
      <w:r w:rsidRPr="00971D5D">
        <w:rPr>
          <w:szCs w:val="24"/>
        </w:rPr>
        <w:t xml:space="preserve">Uchádzač </w:t>
      </w:r>
      <w:r w:rsidR="0050244C">
        <w:rPr>
          <w:szCs w:val="24"/>
        </w:rPr>
        <w:t>v rámci ponuky</w:t>
      </w:r>
      <w:r>
        <w:rPr>
          <w:szCs w:val="24"/>
        </w:rPr>
        <w:t xml:space="preserve"> </w:t>
      </w:r>
      <w:r w:rsidRPr="00971D5D">
        <w:rPr>
          <w:szCs w:val="24"/>
        </w:rPr>
        <w:t>predložil najnižšiu cenu za predmet zákazky a splnil všetky požiadavky na predmet zákazky a podmienky účasti.</w:t>
      </w:r>
      <w:r w:rsidR="00807EF4">
        <w:rPr>
          <w:szCs w:val="24"/>
        </w:rPr>
        <w:t xml:space="preserve"> </w:t>
      </w:r>
      <w:r w:rsidR="00807EF4" w:rsidRPr="00041CA2">
        <w:rPr>
          <w:color w:val="auto"/>
          <w:szCs w:val="24"/>
        </w:rPr>
        <w:t>Tretie osoby nepoužije pri plnení predmetu zákazky.</w:t>
      </w:r>
    </w:p>
    <w:p w14:paraId="0C425E9E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>Odôvodnenie použitia rokovacieho konania so zverejnením, súťažného dialógu, priameho rokovacieho konania alebo zadávania koncesie podľa § 101 ods. 2 ZVO</w:t>
      </w:r>
      <w:r>
        <w:t xml:space="preserve"> </w:t>
      </w:r>
    </w:p>
    <w:p w14:paraId="69349662" w14:textId="77777777" w:rsidR="00926EDD" w:rsidRDefault="00522934">
      <w:pPr>
        <w:ind w:left="-5"/>
      </w:pPr>
      <w:r>
        <w:t xml:space="preserve">Neuplatnilo sa.  </w:t>
      </w:r>
    </w:p>
    <w:p w14:paraId="217A1647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Odôvodnenie prekročenia lehoty podľa § 135 ods. 1 písm. h) a l) ZVO a prekročenia podielu podľa § 135 ods. 1 písm. k) ZVO: </w:t>
      </w:r>
    </w:p>
    <w:p w14:paraId="63B5721D" w14:textId="77777777" w:rsidR="00926EDD" w:rsidRDefault="00522934">
      <w:pPr>
        <w:ind w:left="-5"/>
      </w:pPr>
      <w:r>
        <w:t xml:space="preserve">Neuplatnilo sa. </w:t>
      </w:r>
    </w:p>
    <w:p w14:paraId="69F7A091" w14:textId="77777777" w:rsidR="00144A9C" w:rsidRPr="00144A9C" w:rsidRDefault="00522934">
      <w:pPr>
        <w:numPr>
          <w:ilvl w:val="0"/>
          <w:numId w:val="1"/>
        </w:numPr>
        <w:spacing w:after="0" w:line="453" w:lineRule="auto"/>
        <w:ind w:right="1" w:hanging="334"/>
        <w:jc w:val="left"/>
      </w:pPr>
      <w:r>
        <w:rPr>
          <w:b/>
        </w:rPr>
        <w:t xml:space="preserve">Odôvodnenie prekročenia lehoty podľa § 133 ods. 2 ZVO </w:t>
      </w:r>
    </w:p>
    <w:p w14:paraId="42E7B7F3" w14:textId="398CCF40" w:rsidR="00926EDD" w:rsidRDefault="00522934" w:rsidP="00144A9C">
      <w:pPr>
        <w:spacing w:after="0" w:line="453" w:lineRule="auto"/>
        <w:ind w:left="0" w:right="1" w:firstLine="0"/>
        <w:jc w:val="left"/>
      </w:pPr>
      <w:r>
        <w:t xml:space="preserve">Neuplatnilo sa. </w:t>
      </w:r>
    </w:p>
    <w:p w14:paraId="4E88B0F4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Dôvody zrušenia použitého postupu zadávania zákazky </w:t>
      </w:r>
    </w:p>
    <w:p w14:paraId="6CF96C03" w14:textId="77777777" w:rsidR="00926EDD" w:rsidRDefault="00522934">
      <w:pPr>
        <w:ind w:left="-5"/>
      </w:pPr>
      <w:r>
        <w:t xml:space="preserve">Neuplatnilo sa </w:t>
      </w:r>
    </w:p>
    <w:p w14:paraId="37B19418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Odôvodnenie použitia iných ako elektronických prostriedkov komunikácie: </w:t>
      </w:r>
    </w:p>
    <w:p w14:paraId="328B30DD" w14:textId="77777777" w:rsidR="00926EDD" w:rsidRDefault="00522934">
      <w:pPr>
        <w:spacing w:after="197" w:line="259" w:lineRule="auto"/>
        <w:ind w:left="0" w:firstLine="0"/>
        <w:jc w:val="left"/>
      </w:pPr>
      <w:r>
        <w:rPr>
          <w:sz w:val="24"/>
        </w:rPr>
        <w:t xml:space="preserve">Neuplatnilo sa.  </w:t>
      </w:r>
    </w:p>
    <w:p w14:paraId="20DE6774" w14:textId="77777777" w:rsidR="00926EDD" w:rsidRDefault="00522934">
      <w:pPr>
        <w:numPr>
          <w:ilvl w:val="0"/>
          <w:numId w:val="1"/>
        </w:numPr>
        <w:spacing w:after="210" w:line="267" w:lineRule="auto"/>
        <w:ind w:right="1" w:hanging="334"/>
        <w:jc w:val="left"/>
      </w:pPr>
      <w:r>
        <w:rPr>
          <w:b/>
        </w:rPr>
        <w:t xml:space="preserve">Zistený konflikt záujmu a následné opatrenia </w:t>
      </w:r>
    </w:p>
    <w:p w14:paraId="0F338677" w14:textId="77777777" w:rsidR="00926EDD" w:rsidRDefault="00522934">
      <w:pPr>
        <w:ind w:left="-5"/>
      </w:pPr>
      <w:r>
        <w:t xml:space="preserve">Nebol zistený konflikt záujmov. </w:t>
      </w:r>
    </w:p>
    <w:p w14:paraId="7EA4ED11" w14:textId="77777777" w:rsidR="00144A9C" w:rsidRPr="00144A9C" w:rsidRDefault="00522934">
      <w:pPr>
        <w:numPr>
          <w:ilvl w:val="0"/>
          <w:numId w:val="1"/>
        </w:numPr>
        <w:spacing w:after="0" w:line="453" w:lineRule="auto"/>
        <w:ind w:right="1" w:hanging="334"/>
        <w:jc w:val="left"/>
      </w:pPr>
      <w:r>
        <w:rPr>
          <w:b/>
        </w:rPr>
        <w:t xml:space="preserve">Opatrenia prijaté v súvislosti s predbežným zapojením záujemcov alebo uchádzačov </w:t>
      </w:r>
    </w:p>
    <w:p w14:paraId="46BA34FC" w14:textId="5BD7BE1B" w:rsidR="00926EDD" w:rsidRDefault="00522934" w:rsidP="00144A9C">
      <w:pPr>
        <w:spacing w:after="0" w:line="453" w:lineRule="auto"/>
        <w:ind w:left="0" w:right="1" w:firstLine="0"/>
        <w:jc w:val="left"/>
      </w:pPr>
      <w:r>
        <w:t xml:space="preserve">Neuplatnilo sa. </w:t>
      </w:r>
    </w:p>
    <w:p w14:paraId="708F7266" w14:textId="77777777" w:rsidR="00926EDD" w:rsidRDefault="00522934">
      <w:pPr>
        <w:spacing w:after="0" w:line="259" w:lineRule="auto"/>
        <w:ind w:left="0" w:firstLine="0"/>
        <w:jc w:val="left"/>
      </w:pPr>
      <w:r>
        <w:t xml:space="preserve"> </w:t>
      </w:r>
    </w:p>
    <w:p w14:paraId="4A249E80" w14:textId="77777777" w:rsidR="00926EDD" w:rsidRDefault="00522934">
      <w:pPr>
        <w:spacing w:after="0" w:line="259" w:lineRule="auto"/>
        <w:ind w:left="0" w:firstLine="0"/>
        <w:jc w:val="left"/>
      </w:pPr>
      <w:r>
        <w:t xml:space="preserve"> </w:t>
      </w:r>
    </w:p>
    <w:p w14:paraId="79E1809E" w14:textId="77777777" w:rsidR="00926EDD" w:rsidRDefault="00522934">
      <w:pPr>
        <w:spacing w:after="0" w:line="259" w:lineRule="auto"/>
        <w:ind w:left="0" w:firstLine="0"/>
        <w:jc w:val="left"/>
      </w:pPr>
      <w:r>
        <w:t xml:space="preserve"> </w:t>
      </w:r>
    </w:p>
    <w:p w14:paraId="5B1031B8" w14:textId="6595C87D" w:rsidR="00926EDD" w:rsidRPr="00041CA2" w:rsidRDefault="00522934">
      <w:pPr>
        <w:ind w:left="-5"/>
        <w:rPr>
          <w:color w:val="auto"/>
        </w:rPr>
      </w:pPr>
      <w:r w:rsidRPr="001750CF">
        <w:rPr>
          <w:color w:val="auto"/>
        </w:rPr>
        <w:t xml:space="preserve">Bratislava </w:t>
      </w:r>
      <w:r w:rsidR="00D1592B">
        <w:rPr>
          <w:color w:val="auto"/>
        </w:rPr>
        <w:t>09</w:t>
      </w:r>
      <w:r w:rsidR="00041CA2" w:rsidRPr="00041CA2">
        <w:rPr>
          <w:color w:val="auto"/>
        </w:rPr>
        <w:t>.07</w:t>
      </w:r>
      <w:r w:rsidR="00144A9C" w:rsidRPr="00041CA2">
        <w:rPr>
          <w:color w:val="auto"/>
        </w:rPr>
        <w:t>.202</w:t>
      </w:r>
      <w:r w:rsidR="00D1592B">
        <w:rPr>
          <w:color w:val="auto"/>
        </w:rPr>
        <w:t>5</w:t>
      </w:r>
      <w:r w:rsidRPr="00041CA2">
        <w:rPr>
          <w:color w:val="auto"/>
        </w:rPr>
        <w:t xml:space="preserve"> </w:t>
      </w:r>
    </w:p>
    <w:sectPr w:rsidR="00926EDD" w:rsidRPr="00041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8" w:right="1412" w:bottom="148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646FC" w14:textId="77777777" w:rsidR="00522934" w:rsidRDefault="00522934" w:rsidP="00144A9C">
      <w:pPr>
        <w:spacing w:after="0" w:line="240" w:lineRule="auto"/>
      </w:pPr>
      <w:r>
        <w:separator/>
      </w:r>
    </w:p>
  </w:endnote>
  <w:endnote w:type="continuationSeparator" w:id="0">
    <w:p w14:paraId="607258DF" w14:textId="77777777" w:rsidR="00522934" w:rsidRDefault="00522934" w:rsidP="0014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9648" w14:textId="4A44FB33" w:rsidR="00525341" w:rsidRDefault="00286C7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65ADAA" wp14:editId="397989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83540"/>
              <wp:effectExtent l="0" t="0" r="18415" b="0"/>
              <wp:wrapNone/>
              <wp:docPr id="1076310252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3B93E" w14:textId="40464F53" w:rsidR="00286C74" w:rsidRPr="00286C74" w:rsidRDefault="00286C74" w:rsidP="00286C74">
                          <w:pPr>
                            <w:spacing w:after="0"/>
                            <w:rPr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86C74">
                            <w:rPr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5ADA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left:0;text-align:left;margin-left:0;margin-top:0;width:67.55pt;height:30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9E3B93E" w14:textId="40464F53" w:rsidR="00286C74" w:rsidRPr="00286C74" w:rsidRDefault="00286C74" w:rsidP="00286C74">
                    <w:pPr>
                      <w:spacing w:after="0"/>
                      <w:rPr>
                        <w:noProof/>
                        <w:color w:val="008000"/>
                        <w:sz w:val="24"/>
                        <w:szCs w:val="24"/>
                      </w:rPr>
                    </w:pPr>
                    <w:r w:rsidRPr="00286C74">
                      <w:rPr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3D4B" w14:textId="43BAC21C" w:rsidR="00525341" w:rsidRDefault="00286C7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B591FF" wp14:editId="79D6694A">
              <wp:simplePos x="89535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83540"/>
              <wp:effectExtent l="0" t="0" r="18415" b="0"/>
              <wp:wrapNone/>
              <wp:docPr id="924137345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A2AE3" w14:textId="789C11D7" w:rsidR="00286C74" w:rsidRPr="00286C74" w:rsidRDefault="00286C74" w:rsidP="00286C74">
                          <w:pPr>
                            <w:spacing w:after="0"/>
                            <w:rPr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86C74">
                            <w:rPr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591F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left:0;text-align:left;margin-left:0;margin-top:0;width:67.55pt;height:30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D8A2AE3" w14:textId="789C11D7" w:rsidR="00286C74" w:rsidRPr="00286C74" w:rsidRDefault="00286C74" w:rsidP="00286C74">
                    <w:pPr>
                      <w:spacing w:after="0"/>
                      <w:rPr>
                        <w:noProof/>
                        <w:color w:val="008000"/>
                        <w:sz w:val="24"/>
                        <w:szCs w:val="24"/>
                      </w:rPr>
                    </w:pPr>
                    <w:r w:rsidRPr="00286C74">
                      <w:rPr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3B61" w14:textId="7D3702F0" w:rsidR="00525341" w:rsidRDefault="00286C7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78BC7B" wp14:editId="0E1B85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83540"/>
              <wp:effectExtent l="0" t="0" r="18415" b="0"/>
              <wp:wrapNone/>
              <wp:docPr id="512114506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2C014" w14:textId="28EF9A75" w:rsidR="00286C74" w:rsidRPr="00286C74" w:rsidRDefault="00286C74" w:rsidP="00286C74">
                          <w:pPr>
                            <w:spacing w:after="0"/>
                            <w:rPr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286C74">
                            <w:rPr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8BC7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left:0;text-align:left;margin-left:0;margin-top:0;width:67.55pt;height:30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FE2C014" w14:textId="28EF9A75" w:rsidR="00286C74" w:rsidRPr="00286C74" w:rsidRDefault="00286C74" w:rsidP="00286C74">
                    <w:pPr>
                      <w:spacing w:after="0"/>
                      <w:rPr>
                        <w:noProof/>
                        <w:color w:val="008000"/>
                        <w:sz w:val="24"/>
                        <w:szCs w:val="24"/>
                      </w:rPr>
                    </w:pPr>
                    <w:r w:rsidRPr="00286C74">
                      <w:rPr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C44F" w14:textId="77777777" w:rsidR="00522934" w:rsidRDefault="00522934" w:rsidP="00144A9C">
      <w:pPr>
        <w:spacing w:after="0" w:line="240" w:lineRule="auto"/>
      </w:pPr>
      <w:r>
        <w:separator/>
      </w:r>
    </w:p>
  </w:footnote>
  <w:footnote w:type="continuationSeparator" w:id="0">
    <w:p w14:paraId="72A8A1D4" w14:textId="77777777" w:rsidR="00522934" w:rsidRDefault="00522934" w:rsidP="0014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7E53" w14:textId="323CE965" w:rsidR="00525341" w:rsidRDefault="005253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C3A9" w14:textId="0FCC78A4" w:rsidR="00144A9C" w:rsidRDefault="00144A9C">
    <w:pPr>
      <w:pStyle w:val="Hlavika"/>
    </w:pPr>
  </w:p>
  <w:p w14:paraId="56F8C352" w14:textId="206A15FB" w:rsidR="00144A9C" w:rsidRDefault="00144A9C">
    <w:pPr>
      <w:pStyle w:val="Hlavika"/>
    </w:pPr>
  </w:p>
  <w:p w14:paraId="20D9F4F5" w14:textId="77777777" w:rsidR="00144A9C" w:rsidRDefault="00144A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E0D3" w14:textId="4A3C8BD0" w:rsidR="00525341" w:rsidRDefault="00525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37862"/>
    <w:multiLevelType w:val="hybridMultilevel"/>
    <w:tmpl w:val="27BCA97C"/>
    <w:lvl w:ilvl="0" w:tplc="634484E8">
      <w:start w:val="2"/>
      <w:numFmt w:val="decimal"/>
      <w:lvlText w:val="%1."/>
      <w:lvlJc w:val="left"/>
      <w:pPr>
        <w:ind w:left="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461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2B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00F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20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885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073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A34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446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04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DD"/>
    <w:rsid w:val="00015609"/>
    <w:rsid w:val="00041CA2"/>
    <w:rsid w:val="00095709"/>
    <w:rsid w:val="00144A9C"/>
    <w:rsid w:val="001750CF"/>
    <w:rsid w:val="001B1C4E"/>
    <w:rsid w:val="00286C74"/>
    <w:rsid w:val="00293815"/>
    <w:rsid w:val="0050244C"/>
    <w:rsid w:val="00522934"/>
    <w:rsid w:val="00525341"/>
    <w:rsid w:val="00616709"/>
    <w:rsid w:val="00807EF4"/>
    <w:rsid w:val="00926EDD"/>
    <w:rsid w:val="009329E5"/>
    <w:rsid w:val="00A338C6"/>
    <w:rsid w:val="00A35071"/>
    <w:rsid w:val="00A3510F"/>
    <w:rsid w:val="00A846BA"/>
    <w:rsid w:val="00AA7BB5"/>
    <w:rsid w:val="00C30CD4"/>
    <w:rsid w:val="00CC3687"/>
    <w:rsid w:val="00D1592B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51C4"/>
  <w15:docId w15:val="{7C5279D2-53E3-4B48-A420-C0A658F9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25" w:line="249" w:lineRule="auto"/>
      <w:ind w:left="111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4A9C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14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4A9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Kovac Michal /ODVO/MZV</cp:lastModifiedBy>
  <cp:revision>3</cp:revision>
  <dcterms:created xsi:type="dcterms:W3CDTF">2025-07-09T12:06:00Z</dcterms:created>
  <dcterms:modified xsi:type="dcterms:W3CDTF">2025-07-09T12:10:00Z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1e863f4a,402730ec,37153781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2025-07-09T12:10:26Z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65184471-0cf8-4583-a548-a284a15ee738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