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5C86CA1"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04535C">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F0312">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955A3C">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955A3C">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0936E5">
          <w:rPr>
            <w:rStyle w:val="Hypertextovodkaz"/>
            <w:rFonts w:asciiTheme="minorHAnsi" w:hAnsiTheme="minorHAnsi"/>
            <w:color w:val="auto"/>
            <w:sz w:val="22"/>
            <w:szCs w:val="22"/>
            <w:u w:val="none"/>
          </w:rPr>
          <w:t>vrysavy@dpmb.cz</w:t>
        </w:r>
      </w:hyperlink>
    </w:p>
    <w:p w14:paraId="3CC5552A" w14:textId="372A312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3B003D">
        <w:rPr>
          <w:rFonts w:asciiTheme="minorHAnsi" w:hAnsiTheme="minorHAnsi"/>
          <w:b/>
          <w:iCs/>
          <w:sz w:val="22"/>
          <w:szCs w:val="22"/>
        </w:rPr>
        <w:t>Michael Moudrý</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6F9049AB"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C777B7">
        <w:rPr>
          <w:rFonts w:asciiTheme="minorHAnsi" w:hAnsiTheme="minorHAnsi"/>
          <w:iCs/>
          <w:sz w:val="22"/>
          <w:szCs w:val="22"/>
        </w:rPr>
        <w:t>4</w:t>
      </w:r>
      <w:r w:rsidR="003B003D">
        <w:rPr>
          <w:rFonts w:asciiTheme="minorHAnsi" w:hAnsiTheme="minorHAnsi"/>
          <w:iCs/>
          <w:sz w:val="22"/>
          <w:szCs w:val="22"/>
        </w:rPr>
        <w:t>9</w:t>
      </w:r>
      <w:r>
        <w:rPr>
          <w:rFonts w:asciiTheme="minorHAnsi" w:hAnsiTheme="minorHAnsi"/>
          <w:iCs/>
          <w:sz w:val="22"/>
          <w:szCs w:val="22"/>
        </w:rPr>
        <w:t xml:space="preserve">, e-mail: </w:t>
      </w:r>
      <w:r w:rsidR="003B003D">
        <w:rPr>
          <w:rFonts w:asciiTheme="minorHAnsi" w:hAnsiTheme="minorHAnsi"/>
          <w:iCs/>
          <w:sz w:val="22"/>
          <w:szCs w:val="22"/>
        </w:rPr>
        <w:t>mmoudry</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174D6DC4" w:rsidR="00A43E42" w:rsidRDefault="00A43E42" w:rsidP="00A43E42">
      <w:pPr>
        <w:rPr>
          <w:rFonts w:asciiTheme="minorHAnsi" w:hAnsiTheme="minorHAnsi"/>
          <w:iCs/>
          <w:sz w:val="22"/>
          <w:szCs w:val="22"/>
        </w:rPr>
      </w:pP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EB7452" w:rsidRDefault="00A43E42" w:rsidP="00A43E42">
      <w:pPr>
        <w:spacing w:line="276" w:lineRule="auto"/>
        <w:jc w:val="both"/>
        <w:rPr>
          <w:rFonts w:asciiTheme="minorHAnsi" w:hAnsiTheme="minorHAnsi"/>
          <w:b/>
          <w:bCs/>
          <w:iCs/>
          <w:color w:val="00B0F0"/>
          <w:sz w:val="22"/>
          <w:szCs w:val="22"/>
        </w:rPr>
      </w:pPr>
      <w:r w:rsidRPr="00EB7452">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06E35C4" w14:textId="77777777" w:rsidR="004A5FED" w:rsidRDefault="00E1665E" w:rsidP="004A5FED">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29BB7FED" w14:textId="2EC6502C" w:rsidR="004A5FED" w:rsidRDefault="004A5FED" w:rsidP="004A5FED">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4A5FED">
        <w:rPr>
          <w:rFonts w:ascii="Calibri" w:hAnsi="Calibri" w:cs="Arial"/>
          <w:sz w:val="22"/>
          <w:szCs w:val="22"/>
        </w:rPr>
        <w:t xml:space="preserve">Zbožím dodávaným na základě této smlouvy jsou </w:t>
      </w:r>
      <w:r w:rsidRPr="004A5FED">
        <w:rPr>
          <w:rFonts w:ascii="Calibri" w:hAnsi="Calibri" w:cs="Arial"/>
          <w:b/>
          <w:bCs/>
          <w:sz w:val="22"/>
          <w:szCs w:val="22"/>
        </w:rPr>
        <w:t>nové pneumatiky pro městský provoz</w:t>
      </w:r>
      <w:r w:rsidRPr="004A5FED">
        <w:rPr>
          <w:rFonts w:ascii="Calibri" w:hAnsi="Calibri" w:cs="Arial"/>
          <w:sz w:val="22"/>
          <w:szCs w:val="22"/>
        </w:rPr>
        <w:t>. Specifikace</w:t>
      </w:r>
      <w:r w:rsidR="0004535C">
        <w:rPr>
          <w:rFonts w:ascii="Calibri" w:hAnsi="Calibri" w:cs="Arial"/>
          <w:sz w:val="22"/>
          <w:szCs w:val="22"/>
        </w:rPr>
        <w:t xml:space="preserve"> a ceny zboží </w:t>
      </w:r>
      <w:r w:rsidRPr="004A5FED">
        <w:rPr>
          <w:rFonts w:ascii="Calibri" w:hAnsi="Calibri" w:cs="Arial"/>
          <w:sz w:val="22"/>
          <w:szCs w:val="22"/>
        </w:rPr>
        <w:t>j</w:t>
      </w:r>
      <w:r w:rsidR="0004535C">
        <w:rPr>
          <w:rFonts w:ascii="Calibri" w:hAnsi="Calibri" w:cs="Arial"/>
          <w:sz w:val="22"/>
          <w:szCs w:val="22"/>
        </w:rPr>
        <w:t>sou</w:t>
      </w:r>
      <w:r w:rsidRPr="004A5FED">
        <w:rPr>
          <w:rFonts w:ascii="Calibri" w:hAnsi="Calibri" w:cs="Arial"/>
          <w:sz w:val="22"/>
          <w:szCs w:val="22"/>
        </w:rPr>
        <w:t xml:space="preserve"> uveden</w:t>
      </w:r>
      <w:r w:rsidR="0004535C">
        <w:rPr>
          <w:rFonts w:ascii="Calibri" w:hAnsi="Calibri" w:cs="Arial"/>
          <w:sz w:val="22"/>
          <w:szCs w:val="22"/>
        </w:rPr>
        <w:t>y</w:t>
      </w:r>
      <w:r w:rsidRPr="004A5FED">
        <w:rPr>
          <w:rFonts w:ascii="Calibri" w:hAnsi="Calibri" w:cs="Arial"/>
          <w:sz w:val="22"/>
          <w:szCs w:val="22"/>
        </w:rPr>
        <w:t xml:space="preserve"> v příloze č. 1 – Technická specifikace a ceník</w:t>
      </w:r>
      <w:r w:rsidR="0004535C">
        <w:rPr>
          <w:rFonts w:ascii="Calibri" w:hAnsi="Calibri" w:cs="Arial"/>
          <w:sz w:val="22"/>
          <w:szCs w:val="22"/>
        </w:rPr>
        <w:t>.</w:t>
      </w:r>
    </w:p>
    <w:p w14:paraId="15D2CC98" w14:textId="4EF1B50C" w:rsidR="004A5FED" w:rsidRPr="000936E5" w:rsidRDefault="004A5FED" w:rsidP="004A5FED">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0936E5">
        <w:rPr>
          <w:rFonts w:ascii="Calibri" w:hAnsi="Calibri" w:cs="Arial"/>
          <w:sz w:val="22"/>
          <w:szCs w:val="22"/>
        </w:rPr>
        <w:t>Předmětem smlouvy je rovněž bezplatná ekologická likvidace opotřebených nebo poškozených pneumatik.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0702D4EC"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w:t>
      </w:r>
      <w:r w:rsidR="003B003D">
        <w:rPr>
          <w:rFonts w:asciiTheme="minorHAnsi" w:hAnsiTheme="minorHAnsi" w:cstheme="minorHAnsi"/>
          <w:sz w:val="22"/>
          <w:szCs w:val="22"/>
        </w:rPr>
        <w:t xml:space="preserve"> -</w:t>
      </w:r>
      <w:r w:rsidRPr="00F5276B">
        <w:rPr>
          <w:rFonts w:asciiTheme="minorHAnsi" w:hAnsiTheme="minorHAnsi" w:cstheme="minorHAnsi"/>
          <w:sz w:val="22"/>
          <w:szCs w:val="22"/>
        </w:rPr>
        <w:t xml:space="preserve">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6B35EAF7" w14:textId="77777777" w:rsidR="004A5FED" w:rsidRDefault="004A7C30" w:rsidP="004A5FED">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34E85369" w14:textId="7F5A43C8" w:rsidR="004A5FED" w:rsidRPr="003F7D65" w:rsidRDefault="004A5FED" w:rsidP="004A5FED">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F7D65">
        <w:rPr>
          <w:rFonts w:ascii="Calibri" w:hAnsi="Calibri" w:cs="Arial"/>
          <w:sz w:val="22"/>
          <w:szCs w:val="22"/>
        </w:rPr>
        <w:t xml:space="preserve">Objednávka kupujícího bude zaslána </w:t>
      </w:r>
      <w:r w:rsidR="00716D0C" w:rsidRPr="003F7D65">
        <w:rPr>
          <w:rFonts w:ascii="Calibri" w:hAnsi="Calibri" w:cs="Arial"/>
          <w:sz w:val="22"/>
          <w:szCs w:val="22"/>
        </w:rPr>
        <w:t>e-mail</w:t>
      </w:r>
      <w:r w:rsidR="00C83D70" w:rsidRPr="003F7D65">
        <w:rPr>
          <w:rFonts w:ascii="Calibri" w:hAnsi="Calibri" w:cs="Arial"/>
          <w:sz w:val="22"/>
          <w:szCs w:val="22"/>
        </w:rPr>
        <w:t>em, k</w:t>
      </w:r>
      <w:r w:rsidRPr="003F7D65">
        <w:rPr>
          <w:rFonts w:ascii="Calibri" w:hAnsi="Calibri" w:cs="Arial"/>
          <w:sz w:val="22"/>
          <w:szCs w:val="22"/>
        </w:rPr>
        <w:t xml:space="preserve"> převzetí objednávky prodávající zmocňuje tyto osoby: </w:t>
      </w:r>
      <w:bookmarkStart w:id="2" w:name="_Hlk118451201"/>
      <w:r w:rsidRPr="003F7D65">
        <w:rPr>
          <w:rFonts w:asciiTheme="minorHAnsi" w:hAnsiTheme="minorHAnsi"/>
          <w:iCs/>
          <w:sz w:val="22"/>
          <w:szCs w:val="22"/>
        </w:rPr>
        <w:t xml:space="preserve">e-mail: </w:t>
      </w:r>
      <w:proofErr w:type="spellStart"/>
      <w:r w:rsidRPr="003F7D65">
        <w:rPr>
          <w:rFonts w:asciiTheme="minorHAnsi" w:hAnsiTheme="minorHAnsi"/>
          <w:iCs/>
          <w:sz w:val="22"/>
          <w:szCs w:val="22"/>
          <w:highlight w:val="cyan"/>
        </w:rPr>
        <w:t>xxxxx</w:t>
      </w:r>
      <w:proofErr w:type="spellEnd"/>
      <w:r w:rsidRPr="003F7D65">
        <w:rPr>
          <w:rFonts w:asciiTheme="minorHAnsi" w:hAnsiTheme="minorHAnsi"/>
          <w:iCs/>
          <w:color w:val="548DD4" w:themeColor="text2" w:themeTint="99"/>
          <w:sz w:val="22"/>
          <w:szCs w:val="22"/>
        </w:rPr>
        <w:t xml:space="preserve">                           </w:t>
      </w:r>
      <w:bookmarkEnd w:id="2"/>
      <w:r w:rsidRPr="003F7D65">
        <w:rPr>
          <w:rFonts w:asciiTheme="minorHAnsi" w:hAnsiTheme="minorHAnsi"/>
          <w:iCs/>
          <w:sz w:val="22"/>
          <w:szCs w:val="22"/>
        </w:rPr>
        <w:t xml:space="preserve">tel: </w:t>
      </w:r>
      <w:proofErr w:type="spellStart"/>
      <w:r w:rsidRPr="003F7D65">
        <w:rPr>
          <w:rFonts w:asciiTheme="minorHAnsi" w:hAnsiTheme="minorHAnsi"/>
          <w:iCs/>
          <w:sz w:val="22"/>
          <w:szCs w:val="22"/>
          <w:highlight w:val="cyan"/>
        </w:rPr>
        <w:t>xxxxx</w:t>
      </w:r>
      <w:proofErr w:type="spellEnd"/>
    </w:p>
    <w:p w14:paraId="6CFDAACE" w14:textId="77777777" w:rsidR="000936E5" w:rsidRDefault="000936E5" w:rsidP="000936E5">
      <w:pPr>
        <w:pStyle w:val="Normlnweb"/>
        <w:spacing w:before="0" w:beforeAutospacing="0" w:after="60" w:afterAutospacing="0" w:line="276" w:lineRule="auto"/>
        <w:jc w:val="both"/>
        <w:rPr>
          <w:rFonts w:asciiTheme="minorHAnsi" w:hAnsiTheme="minorHAnsi"/>
          <w:iCs/>
          <w:sz w:val="22"/>
          <w:szCs w:val="22"/>
          <w:highlight w:val="yellow"/>
        </w:rPr>
      </w:pPr>
    </w:p>
    <w:p w14:paraId="2AB3E62D" w14:textId="77777777" w:rsidR="000936E5" w:rsidRPr="00593A72" w:rsidRDefault="000936E5" w:rsidP="000936E5">
      <w:pPr>
        <w:pStyle w:val="Normlnweb"/>
        <w:spacing w:before="0" w:beforeAutospacing="0" w:after="60" w:afterAutospacing="0" w:line="276" w:lineRule="auto"/>
        <w:jc w:val="both"/>
        <w:rPr>
          <w:rFonts w:asciiTheme="minorHAnsi" w:hAnsiTheme="minorHAnsi" w:cstheme="minorHAnsi"/>
          <w:sz w:val="22"/>
          <w:szCs w:val="22"/>
          <w:highlight w:val="yellow"/>
        </w:rPr>
      </w:pPr>
    </w:p>
    <w:p w14:paraId="6AA58557" w14:textId="77777777" w:rsidR="00593A72" w:rsidRDefault="00593A72" w:rsidP="00593A72">
      <w:pPr>
        <w:pStyle w:val="Normlnweb"/>
        <w:spacing w:before="0" w:beforeAutospacing="0" w:after="60" w:afterAutospacing="0" w:line="276" w:lineRule="auto"/>
        <w:jc w:val="both"/>
        <w:rPr>
          <w:rFonts w:asciiTheme="minorHAnsi" w:hAnsiTheme="minorHAnsi"/>
          <w:iCs/>
          <w:sz w:val="22"/>
          <w:szCs w:val="22"/>
          <w:highlight w:val="yellow"/>
        </w:rPr>
      </w:pPr>
    </w:p>
    <w:p w14:paraId="76F8D897" w14:textId="77777777" w:rsidR="00593A72" w:rsidRPr="004A5FED" w:rsidRDefault="00593A72" w:rsidP="00593A72">
      <w:pPr>
        <w:pStyle w:val="Normlnweb"/>
        <w:spacing w:before="0" w:beforeAutospacing="0" w:after="60" w:afterAutospacing="0" w:line="276" w:lineRule="auto"/>
        <w:jc w:val="both"/>
        <w:rPr>
          <w:rFonts w:asciiTheme="minorHAnsi" w:hAnsiTheme="minorHAnsi" w:cstheme="minorHAnsi"/>
          <w:sz w:val="22"/>
          <w:szCs w:val="22"/>
          <w:highlight w:val="yellow"/>
        </w:rPr>
      </w:pPr>
    </w:p>
    <w:p w14:paraId="097249D4" w14:textId="6098420A" w:rsidR="004A5FED" w:rsidRPr="004A5FED" w:rsidRDefault="004A5FED" w:rsidP="004A5FED">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4A5FED">
        <w:rPr>
          <w:rFonts w:asciiTheme="minorHAnsi" w:hAnsiTheme="minorHAnsi"/>
          <w:sz w:val="22"/>
          <w:szCs w:val="22"/>
        </w:rPr>
        <w:t xml:space="preserve">Předpokládaným místem dodání jsou sklady kupujícího: </w:t>
      </w:r>
    </w:p>
    <w:p w14:paraId="00870DAE" w14:textId="5C953693" w:rsidR="004A5FED" w:rsidRPr="006F60CE" w:rsidRDefault="004A5FED" w:rsidP="004A5FED">
      <w:pPr>
        <w:pStyle w:val="Odstavecseseznamem"/>
        <w:spacing w:after="120" w:line="276" w:lineRule="auto"/>
        <w:ind w:left="426"/>
        <w:jc w:val="both"/>
        <w:rPr>
          <w:rFonts w:asciiTheme="minorHAnsi" w:hAnsiTheme="minorHAnsi"/>
          <w:sz w:val="22"/>
          <w:szCs w:val="22"/>
        </w:rPr>
      </w:pPr>
      <w:r w:rsidRPr="006F60CE">
        <w:rPr>
          <w:rFonts w:asciiTheme="minorHAnsi" w:hAnsiTheme="minorHAnsi"/>
          <w:sz w:val="22"/>
          <w:szCs w:val="22"/>
        </w:rPr>
        <w:t xml:space="preserve">sklad 250 – Jundrovská 57, 624 00 Brno </w:t>
      </w:r>
    </w:p>
    <w:p w14:paraId="58248082" w14:textId="635B8755" w:rsidR="004A5FED" w:rsidRPr="006F60CE" w:rsidRDefault="004A5FED" w:rsidP="004A5FED">
      <w:pPr>
        <w:pStyle w:val="Odstavecseseznamem"/>
        <w:spacing w:after="120" w:line="276" w:lineRule="auto"/>
        <w:ind w:left="426"/>
        <w:jc w:val="both"/>
        <w:rPr>
          <w:rFonts w:asciiTheme="minorHAnsi" w:hAnsiTheme="minorHAnsi"/>
          <w:sz w:val="22"/>
          <w:szCs w:val="22"/>
        </w:rPr>
      </w:pPr>
      <w:r w:rsidRPr="006F60CE">
        <w:rPr>
          <w:rFonts w:asciiTheme="minorHAnsi" w:hAnsiTheme="minorHAnsi"/>
          <w:sz w:val="22"/>
          <w:szCs w:val="22"/>
        </w:rPr>
        <w:t xml:space="preserve">sklad 400 - Hviezdoslavova 1 a, 627 00 Brno </w:t>
      </w:r>
    </w:p>
    <w:p w14:paraId="0B62F331" w14:textId="4963B13A" w:rsidR="004A5FED" w:rsidRPr="00133B00" w:rsidRDefault="004A5FED" w:rsidP="004A5FED">
      <w:pPr>
        <w:pStyle w:val="Odstavecseseznamem"/>
        <w:spacing w:after="120" w:line="276" w:lineRule="auto"/>
        <w:ind w:left="426"/>
        <w:jc w:val="both"/>
        <w:rPr>
          <w:rFonts w:asciiTheme="minorHAnsi" w:hAnsiTheme="minorHAnsi"/>
          <w:bCs/>
          <w:sz w:val="22"/>
          <w:szCs w:val="22"/>
        </w:rPr>
      </w:pPr>
      <w:r w:rsidRPr="006F60CE">
        <w:rPr>
          <w:rFonts w:asciiTheme="minorHAnsi" w:hAnsiTheme="minorHAnsi"/>
          <w:sz w:val="22"/>
          <w:szCs w:val="22"/>
        </w:rPr>
        <w:t>sklad 450</w:t>
      </w:r>
      <w:r>
        <w:rPr>
          <w:rFonts w:asciiTheme="minorHAnsi" w:hAnsiTheme="minorHAnsi"/>
          <w:sz w:val="22"/>
          <w:szCs w:val="22"/>
        </w:rPr>
        <w:t xml:space="preserve"> </w:t>
      </w:r>
      <w:r w:rsidRPr="006F60CE">
        <w:rPr>
          <w:rFonts w:asciiTheme="minorHAnsi" w:hAnsiTheme="minorHAnsi"/>
          <w:sz w:val="22"/>
          <w:szCs w:val="22"/>
        </w:rPr>
        <w:t>- Hudcova 74, 621 00 Brno</w:t>
      </w:r>
    </w:p>
    <w:p w14:paraId="17AFE4F8" w14:textId="1D2A59B7"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4C39FF">
        <w:rPr>
          <w:rFonts w:asciiTheme="minorHAnsi" w:hAnsiTheme="minorHAnsi" w:cstheme="minorHAnsi"/>
          <w:sz w:val="22"/>
          <w:szCs w:val="22"/>
        </w:rPr>
        <w:t>5</w:t>
      </w:r>
      <w:r w:rsidR="004A5FED">
        <w:rPr>
          <w:rFonts w:asciiTheme="minorHAnsi" w:hAnsiTheme="minorHAnsi" w:cstheme="minorHAnsi"/>
          <w:sz w:val="22"/>
          <w:szCs w:val="22"/>
        </w:rPr>
        <w:t xml:space="preserve"> dnů</w:t>
      </w:r>
      <w:r w:rsidR="003B003D">
        <w:rPr>
          <w:rFonts w:asciiTheme="minorHAnsi" w:hAnsiTheme="minorHAnsi" w:cstheme="minorHAnsi"/>
          <w:sz w:val="22"/>
          <w:szCs w:val="22"/>
        </w:rPr>
        <w:t xml:space="preserve"> </w:t>
      </w:r>
      <w:r w:rsidRPr="00F5276B">
        <w:rPr>
          <w:rFonts w:asciiTheme="minorHAnsi" w:hAnsiTheme="minorHAnsi" w:cstheme="minorHAnsi"/>
          <w:sz w:val="22"/>
          <w:szCs w:val="22"/>
        </w:rPr>
        <w:t>od data vystavení objednávky kupujícího, nedohodnou-li se obě smluvní strany jinak. Prodávající je povinen nejméně jeden pracovní den před skutečným odevzdáním zboží informovat kupujícího o přesném okamžiku odevzdání.</w:t>
      </w:r>
    </w:p>
    <w:p w14:paraId="4026EA3E" w14:textId="77777777" w:rsidR="00E80A07" w:rsidRDefault="00E80A07" w:rsidP="00E80A07">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77777777"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 odst. 3 této smlouvy.</w:t>
      </w:r>
    </w:p>
    <w:p w14:paraId="6DC80DF2" w14:textId="6CA3E549"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bookmarkStart w:id="3" w:name="_Hlk167343034"/>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9" w:history="1">
        <w:r w:rsidR="00671C49" w:rsidRPr="002D468A">
          <w:rPr>
            <w:rStyle w:val="Hypertextovodkaz"/>
            <w:rFonts w:asciiTheme="minorHAnsi" w:hAnsiTheme="minorHAnsi" w:cstheme="minorHAnsi"/>
            <w:sz w:val="22"/>
            <w:szCs w:val="22"/>
          </w:rPr>
          <w:t>fakturace@dpmb.cz</w:t>
        </w:r>
      </w:hyperlink>
      <w:r w:rsidR="00671C49"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35EEE690" w14:textId="77777777" w:rsidR="004A5FED" w:rsidRPr="004A5FED" w:rsidRDefault="00FE6037" w:rsidP="004A5FED">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bookmarkStart w:id="4" w:name="_Hlk167343311"/>
      <w:bookmarkEnd w:id="3"/>
    </w:p>
    <w:p w14:paraId="0F8A0C5D" w14:textId="6BAC5C49" w:rsidR="00380C18" w:rsidRPr="00927FB5" w:rsidRDefault="00E1665E" w:rsidP="0004535C">
      <w:pPr>
        <w:pStyle w:val="Odstavecseseznamem"/>
        <w:numPr>
          <w:ilvl w:val="0"/>
          <w:numId w:val="21"/>
        </w:numPr>
        <w:spacing w:after="60" w:line="276" w:lineRule="auto"/>
        <w:ind w:left="425" w:hanging="426"/>
        <w:jc w:val="both"/>
        <w:rPr>
          <w:rFonts w:asciiTheme="minorHAnsi" w:hAnsiTheme="minorHAnsi"/>
          <w:sz w:val="22"/>
          <w:szCs w:val="22"/>
        </w:rPr>
      </w:pPr>
      <w:r w:rsidRPr="00380C18">
        <w:rPr>
          <w:rFonts w:asciiTheme="minorHAnsi" w:hAnsiTheme="minorHAnsi" w:cstheme="minorHAnsi"/>
          <w:sz w:val="22"/>
          <w:szCs w:val="22"/>
        </w:rPr>
        <w:t>Prodávající poskytne kupujícímu záruku na dodané zboží v délce 24 měsíců od okamžiku převzetí zboží kupujícím</w:t>
      </w:r>
      <w:r w:rsidRPr="00927FB5">
        <w:rPr>
          <w:rFonts w:asciiTheme="minorHAnsi" w:hAnsiTheme="minorHAnsi" w:cstheme="minorHAnsi"/>
          <w:sz w:val="22"/>
          <w:szCs w:val="22"/>
        </w:rPr>
        <w:t>.</w:t>
      </w:r>
      <w:r w:rsidR="004A5FED" w:rsidRPr="00927FB5">
        <w:rPr>
          <w:rFonts w:asciiTheme="minorHAnsi" w:hAnsiTheme="minorHAnsi" w:cstheme="minorHAnsi"/>
          <w:sz w:val="22"/>
          <w:szCs w:val="22"/>
        </w:rPr>
        <w:t xml:space="preserve"> </w:t>
      </w:r>
      <w:r w:rsidR="004A5FED" w:rsidRPr="00927FB5">
        <w:rPr>
          <w:rFonts w:asciiTheme="minorHAnsi" w:hAnsiTheme="minorHAnsi"/>
          <w:sz w:val="22"/>
          <w:szCs w:val="22"/>
        </w:rPr>
        <w:t>V případě, že prodávající obdrží reklamaci kupujícího, je povinen se k ní bez zbytečného odkladu vyjádřit; tj. uvést, zda vadu uznává nebo v případě, že ji neuznává, uvést, z jakého důvodu tomu tak je. Oprávněné reklamace prodávající vyřídí v přiměřené lhůtě. Za přiměřenou lhůtu se považuje lhůta ne delší než 30 dnů.</w:t>
      </w:r>
      <w:bookmarkStart w:id="5" w:name="lema12"/>
      <w:bookmarkEnd w:id="4"/>
      <w:bookmarkEnd w:id="5"/>
    </w:p>
    <w:p w14:paraId="51A8976A" w14:textId="77777777" w:rsidR="00380C18" w:rsidRPr="00261F77" w:rsidRDefault="00E1665E" w:rsidP="00380C18">
      <w:pPr>
        <w:pStyle w:val="Odstavecseseznamem"/>
        <w:numPr>
          <w:ilvl w:val="0"/>
          <w:numId w:val="21"/>
        </w:numPr>
        <w:spacing w:after="60" w:line="276" w:lineRule="auto"/>
        <w:ind w:left="425" w:hanging="426"/>
        <w:jc w:val="both"/>
        <w:rPr>
          <w:rFonts w:asciiTheme="minorHAnsi" w:hAnsiTheme="minorHAnsi"/>
          <w:sz w:val="22"/>
          <w:szCs w:val="22"/>
        </w:rPr>
      </w:pPr>
      <w:r w:rsidRPr="00261F77">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704EEF7" w14:textId="77777777" w:rsidR="00380C18" w:rsidRPr="00261F77" w:rsidRDefault="00E1665E" w:rsidP="00380C18">
      <w:pPr>
        <w:pStyle w:val="Odstavecseseznamem"/>
        <w:numPr>
          <w:ilvl w:val="0"/>
          <w:numId w:val="21"/>
        </w:numPr>
        <w:spacing w:after="60" w:line="276" w:lineRule="auto"/>
        <w:ind w:left="425" w:hanging="426"/>
        <w:jc w:val="both"/>
        <w:rPr>
          <w:rFonts w:asciiTheme="minorHAnsi" w:hAnsiTheme="minorHAnsi"/>
          <w:sz w:val="22"/>
          <w:szCs w:val="22"/>
        </w:rPr>
      </w:pPr>
      <w:r w:rsidRPr="00261F77">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bookmarkStart w:id="6" w:name="_Hlk118451625"/>
    </w:p>
    <w:p w14:paraId="57EA0FAC" w14:textId="0FEC0F14" w:rsidR="00380C18" w:rsidRPr="000936E5" w:rsidRDefault="004A5FED" w:rsidP="00380C18">
      <w:pPr>
        <w:pStyle w:val="Odstavecseseznamem"/>
        <w:numPr>
          <w:ilvl w:val="0"/>
          <w:numId w:val="21"/>
        </w:numPr>
        <w:spacing w:after="60" w:line="276" w:lineRule="auto"/>
        <w:ind w:left="425" w:hanging="426"/>
        <w:jc w:val="both"/>
        <w:rPr>
          <w:rFonts w:asciiTheme="minorHAnsi" w:hAnsiTheme="minorHAnsi"/>
          <w:sz w:val="22"/>
          <w:szCs w:val="22"/>
        </w:rPr>
      </w:pPr>
      <w:r w:rsidRPr="000936E5">
        <w:rPr>
          <w:rFonts w:ascii="Calibri" w:hAnsi="Calibri" w:cs="Arial"/>
          <w:sz w:val="22"/>
          <w:szCs w:val="22"/>
        </w:rPr>
        <w:t xml:space="preserve">Prodávající zajistí na své náklady ekologickou likvidaci opotřebovaných nebo poškozených pneumatik určených na </w:t>
      </w:r>
      <w:proofErr w:type="spellStart"/>
      <w:r w:rsidRPr="000936E5">
        <w:rPr>
          <w:rFonts w:ascii="Calibri" w:hAnsi="Calibri" w:cs="Arial"/>
          <w:sz w:val="22"/>
          <w:szCs w:val="22"/>
        </w:rPr>
        <w:t>šrotaci</w:t>
      </w:r>
      <w:proofErr w:type="spellEnd"/>
      <w:r w:rsidRPr="000936E5">
        <w:rPr>
          <w:rFonts w:ascii="Calibri" w:hAnsi="Calibri" w:cs="Arial"/>
          <w:sz w:val="22"/>
          <w:szCs w:val="22"/>
        </w:rPr>
        <w:t xml:space="preserve"> včetně pneumatik, které nebyly prodávajícím dodány, ale jsou součástí fondu kupujícího, v souladu příslušnými právními předpisy upravujícími nakládání s odpady (zejm. zákon č. </w:t>
      </w:r>
      <w:r w:rsidR="00854423" w:rsidRPr="000936E5">
        <w:rPr>
          <w:rFonts w:ascii="Calibri" w:hAnsi="Calibri" w:cs="Arial"/>
          <w:sz w:val="22"/>
          <w:szCs w:val="22"/>
        </w:rPr>
        <w:t>541</w:t>
      </w:r>
      <w:r w:rsidRPr="000936E5">
        <w:rPr>
          <w:rFonts w:ascii="Calibri" w:hAnsi="Calibri" w:cs="Arial"/>
          <w:sz w:val="22"/>
          <w:szCs w:val="22"/>
        </w:rPr>
        <w:t>/20</w:t>
      </w:r>
      <w:r w:rsidR="00854423" w:rsidRPr="000936E5">
        <w:rPr>
          <w:rFonts w:ascii="Calibri" w:hAnsi="Calibri" w:cs="Arial"/>
          <w:sz w:val="22"/>
          <w:szCs w:val="22"/>
        </w:rPr>
        <w:t>20</w:t>
      </w:r>
      <w:r w:rsidRPr="000936E5">
        <w:rPr>
          <w:rFonts w:ascii="Calibri" w:hAnsi="Calibri" w:cs="Arial"/>
          <w:sz w:val="22"/>
          <w:szCs w:val="22"/>
        </w:rPr>
        <w:t xml:space="preserve"> Sb., o o</w:t>
      </w:r>
      <w:bookmarkEnd w:id="6"/>
      <w:r w:rsidR="00854423" w:rsidRPr="000936E5">
        <w:rPr>
          <w:rFonts w:ascii="Calibri" w:hAnsi="Calibri" w:cs="Arial"/>
          <w:sz w:val="22"/>
          <w:szCs w:val="22"/>
        </w:rPr>
        <w:t>dpadech.</w:t>
      </w:r>
    </w:p>
    <w:p w14:paraId="3DF6DC04" w14:textId="77777777" w:rsidR="00380C18" w:rsidRPr="006D45C4" w:rsidRDefault="00E1665E" w:rsidP="00380C18">
      <w:pPr>
        <w:pStyle w:val="Odstavecseseznamem"/>
        <w:numPr>
          <w:ilvl w:val="0"/>
          <w:numId w:val="21"/>
        </w:numPr>
        <w:spacing w:after="60" w:line="276" w:lineRule="auto"/>
        <w:ind w:left="425" w:hanging="426"/>
        <w:jc w:val="both"/>
        <w:rPr>
          <w:rFonts w:asciiTheme="minorHAnsi" w:hAnsiTheme="minorHAnsi"/>
          <w:sz w:val="22"/>
          <w:szCs w:val="22"/>
        </w:rPr>
      </w:pPr>
      <w:r w:rsidRPr="006D45C4">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w:t>
      </w:r>
      <w:r w:rsidRPr="006D45C4">
        <w:rPr>
          <w:rFonts w:asciiTheme="minorHAnsi" w:hAnsiTheme="minorHAnsi" w:cstheme="minorHAnsi"/>
          <w:sz w:val="22"/>
          <w:szCs w:val="22"/>
        </w:rPr>
        <w:lastRenderedPageBreak/>
        <w:t>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8E4DEF9" w14:textId="77777777" w:rsidR="00380C18" w:rsidRPr="006D45C4" w:rsidRDefault="00E1665E" w:rsidP="00380C18">
      <w:pPr>
        <w:pStyle w:val="Odstavecseseznamem"/>
        <w:numPr>
          <w:ilvl w:val="0"/>
          <w:numId w:val="21"/>
        </w:numPr>
        <w:spacing w:after="60" w:line="276" w:lineRule="auto"/>
        <w:ind w:left="425" w:hanging="426"/>
        <w:jc w:val="both"/>
        <w:rPr>
          <w:rFonts w:asciiTheme="minorHAnsi" w:hAnsiTheme="minorHAnsi"/>
          <w:sz w:val="22"/>
          <w:szCs w:val="22"/>
        </w:rPr>
      </w:pPr>
      <w:r w:rsidRPr="006D45C4">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351BDC43" w14:textId="77777777" w:rsidR="006D45C4" w:rsidRPr="006D45C4" w:rsidRDefault="00E1665E" w:rsidP="006D45C4">
      <w:pPr>
        <w:pStyle w:val="Odstavecseseznamem"/>
        <w:numPr>
          <w:ilvl w:val="0"/>
          <w:numId w:val="21"/>
        </w:numPr>
        <w:spacing w:after="60" w:line="276" w:lineRule="auto"/>
        <w:ind w:left="425" w:hanging="426"/>
        <w:jc w:val="both"/>
        <w:rPr>
          <w:rFonts w:asciiTheme="minorHAnsi" w:hAnsiTheme="minorHAnsi"/>
          <w:sz w:val="22"/>
          <w:szCs w:val="22"/>
        </w:rPr>
      </w:pPr>
      <w:r w:rsidRPr="006D45C4">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68DC38D7" w14:textId="77777777" w:rsidR="006D45C4" w:rsidRPr="006D45C4" w:rsidRDefault="00E1665E" w:rsidP="006D45C4">
      <w:pPr>
        <w:pStyle w:val="Odstavecseseznamem"/>
        <w:numPr>
          <w:ilvl w:val="0"/>
          <w:numId w:val="21"/>
        </w:numPr>
        <w:spacing w:after="60" w:line="276" w:lineRule="auto"/>
        <w:ind w:left="425" w:hanging="426"/>
        <w:jc w:val="both"/>
        <w:rPr>
          <w:rFonts w:asciiTheme="minorHAnsi" w:hAnsiTheme="minorHAnsi"/>
          <w:sz w:val="22"/>
          <w:szCs w:val="22"/>
        </w:rPr>
      </w:pPr>
      <w:r w:rsidRPr="006D45C4">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06CB9782" w14:textId="77777777" w:rsidR="006D45C4" w:rsidRPr="006D45C4" w:rsidRDefault="00E1665E" w:rsidP="006D45C4">
      <w:pPr>
        <w:pStyle w:val="Odstavecseseznamem"/>
        <w:numPr>
          <w:ilvl w:val="0"/>
          <w:numId w:val="21"/>
        </w:numPr>
        <w:spacing w:after="60" w:line="276" w:lineRule="auto"/>
        <w:ind w:left="425" w:hanging="426"/>
        <w:jc w:val="both"/>
        <w:rPr>
          <w:rFonts w:asciiTheme="minorHAnsi" w:hAnsiTheme="minorHAnsi"/>
          <w:sz w:val="22"/>
          <w:szCs w:val="22"/>
        </w:rPr>
      </w:pPr>
      <w:r w:rsidRPr="006D45C4">
        <w:rPr>
          <w:rFonts w:asciiTheme="minorHAnsi" w:hAnsiTheme="minorHAnsi" w:cstheme="minorHAnsi"/>
          <w:sz w:val="22"/>
          <w:szCs w:val="22"/>
        </w:rPr>
        <w:t>Prodávající i kupující jsou povinni na požádání spolupracovat s dozorovým úřadem při plnění jeho úkolů.</w:t>
      </w:r>
    </w:p>
    <w:p w14:paraId="0D31E5E1" w14:textId="77777777" w:rsidR="006D45C4" w:rsidRPr="006D45C4" w:rsidRDefault="00E1665E" w:rsidP="006D45C4">
      <w:pPr>
        <w:pStyle w:val="Odstavecseseznamem"/>
        <w:numPr>
          <w:ilvl w:val="0"/>
          <w:numId w:val="21"/>
        </w:numPr>
        <w:spacing w:after="60" w:line="276" w:lineRule="auto"/>
        <w:ind w:left="425" w:hanging="426"/>
        <w:jc w:val="both"/>
        <w:rPr>
          <w:rFonts w:asciiTheme="minorHAnsi" w:hAnsiTheme="minorHAnsi"/>
          <w:sz w:val="22"/>
          <w:szCs w:val="22"/>
        </w:rPr>
      </w:pPr>
      <w:r w:rsidRPr="006D45C4">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3DDC095" w:rsidR="00E1665E" w:rsidRPr="006D45C4" w:rsidRDefault="00E1665E" w:rsidP="006D45C4">
      <w:pPr>
        <w:pStyle w:val="Odstavecseseznamem"/>
        <w:numPr>
          <w:ilvl w:val="0"/>
          <w:numId w:val="21"/>
        </w:numPr>
        <w:spacing w:after="60" w:line="276" w:lineRule="auto"/>
        <w:ind w:left="425" w:hanging="426"/>
        <w:jc w:val="both"/>
        <w:rPr>
          <w:rFonts w:asciiTheme="minorHAnsi" w:hAnsiTheme="minorHAnsi"/>
          <w:sz w:val="22"/>
          <w:szCs w:val="22"/>
        </w:rPr>
      </w:pPr>
      <w:r w:rsidRPr="006D45C4">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1327D069" w14:textId="77777777" w:rsidR="000F0312" w:rsidRPr="003D34E9" w:rsidRDefault="000F0312" w:rsidP="000F0312">
      <w:pPr>
        <w:numPr>
          <w:ilvl w:val="0"/>
          <w:numId w:val="38"/>
        </w:numPr>
        <w:tabs>
          <w:tab w:val="clear" w:pos="4268"/>
          <w:tab w:val="num" w:pos="375"/>
        </w:tabs>
        <w:spacing w:line="276" w:lineRule="auto"/>
        <w:ind w:left="375"/>
        <w:jc w:val="both"/>
        <w:rPr>
          <w:rFonts w:asciiTheme="minorHAnsi" w:hAnsiTheme="minorHAnsi" w:cstheme="minorHAnsi"/>
          <w:iCs/>
          <w:sz w:val="22"/>
          <w:szCs w:val="22"/>
        </w:rPr>
      </w:pPr>
      <w:r w:rsidRPr="003D34E9">
        <w:rPr>
          <w:rFonts w:asciiTheme="minorHAnsi" w:hAnsiTheme="minorHAnsi" w:cstheme="minorHAnsi"/>
          <w:iCs/>
          <w:sz w:val="22"/>
          <w:szCs w:val="22"/>
        </w:rPr>
        <w:t>Pokud nebylo v této smlouvě ujednáno jinak, řídí se právní poměry účastníků, příslušnými ustanoveními zákona č. 89/2012 Sb., občanského zákoníku.</w:t>
      </w:r>
    </w:p>
    <w:p w14:paraId="7973181E" w14:textId="77777777" w:rsidR="000F0312" w:rsidRPr="003D34E9" w:rsidRDefault="000F0312" w:rsidP="000F0312">
      <w:pPr>
        <w:numPr>
          <w:ilvl w:val="0"/>
          <w:numId w:val="38"/>
        </w:numPr>
        <w:tabs>
          <w:tab w:val="clear" w:pos="4268"/>
          <w:tab w:val="num" w:pos="375"/>
        </w:tabs>
        <w:spacing w:line="276" w:lineRule="auto"/>
        <w:ind w:left="375"/>
        <w:jc w:val="both"/>
        <w:rPr>
          <w:rFonts w:asciiTheme="minorHAnsi" w:hAnsiTheme="minorHAnsi" w:cstheme="minorHAnsi"/>
          <w:iCs/>
          <w:sz w:val="22"/>
          <w:szCs w:val="22"/>
        </w:rPr>
      </w:pPr>
      <w:r w:rsidRPr="003D34E9">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4F713E25" w14:textId="77777777" w:rsidR="000F0312" w:rsidRPr="003D34E9" w:rsidRDefault="000F0312" w:rsidP="000F0312">
      <w:pPr>
        <w:numPr>
          <w:ilvl w:val="0"/>
          <w:numId w:val="38"/>
        </w:numPr>
        <w:tabs>
          <w:tab w:val="clear" w:pos="4268"/>
          <w:tab w:val="num" w:pos="375"/>
        </w:tabs>
        <w:spacing w:line="276" w:lineRule="auto"/>
        <w:ind w:left="375"/>
        <w:jc w:val="both"/>
        <w:rPr>
          <w:rFonts w:asciiTheme="minorHAnsi" w:hAnsiTheme="minorHAnsi" w:cstheme="minorHAnsi"/>
          <w:iCs/>
          <w:sz w:val="22"/>
          <w:szCs w:val="22"/>
        </w:rPr>
      </w:pPr>
      <w:r w:rsidRPr="003D34E9">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p w14:paraId="4669E609" w14:textId="77777777" w:rsidR="000F0312" w:rsidRPr="003D34E9" w:rsidRDefault="000F0312" w:rsidP="000F0312">
      <w:pPr>
        <w:numPr>
          <w:ilvl w:val="0"/>
          <w:numId w:val="38"/>
        </w:numPr>
        <w:tabs>
          <w:tab w:val="clear" w:pos="4268"/>
          <w:tab w:val="num" w:pos="375"/>
        </w:tabs>
        <w:spacing w:line="276" w:lineRule="auto"/>
        <w:ind w:left="375"/>
        <w:jc w:val="both"/>
        <w:rPr>
          <w:rFonts w:asciiTheme="minorHAnsi" w:hAnsiTheme="minorHAnsi" w:cstheme="minorHAnsi"/>
          <w:iCs/>
          <w:sz w:val="22"/>
          <w:szCs w:val="22"/>
        </w:rPr>
      </w:pPr>
      <w:r w:rsidRPr="003D34E9">
        <w:rPr>
          <w:rFonts w:asciiTheme="minorHAnsi" w:hAnsiTheme="minorHAnsi" w:cstheme="minorHAnsi"/>
          <w:iCs/>
          <w:sz w:val="22"/>
          <w:szCs w:val="22"/>
        </w:rPr>
        <w:t xml:space="preserve">Podpisem této smlouvy dále bere prodávající na vědomí, že smlouva bude zveřejněna kupujícím na Portálu veřejné správy v Registru smluv podle zákona č. 340/2015 Sb., o zvláštních podmínkách účinnosti některých smluv, uveřejňování těchto smluv a o registru smluv (dále jen „zákon o registru smluv“), budou-li naplněny zákonné podmínky pro její uveřejnění. V takovém případě smlouva nabude účinnosti dnem jejího uveřejnění dle zákona </w:t>
      </w:r>
      <w:r w:rsidRPr="003D34E9">
        <w:rPr>
          <w:rFonts w:asciiTheme="minorHAnsi" w:hAnsiTheme="minorHAnsi" w:cstheme="minorHAnsi"/>
          <w:i/>
          <w:iCs/>
          <w:sz w:val="22"/>
          <w:szCs w:val="22"/>
        </w:rPr>
        <w:t>o registru smluv</w:t>
      </w:r>
      <w:r w:rsidRPr="003D34E9">
        <w:rPr>
          <w:rFonts w:asciiTheme="minorHAnsi" w:hAnsiTheme="minorHAnsi" w:cstheme="minorHAnsi"/>
          <w:iCs/>
          <w:sz w:val="22"/>
          <w:szCs w:val="22"/>
        </w:rPr>
        <w:t>.</w:t>
      </w:r>
    </w:p>
    <w:p w14:paraId="67AAC3E1" w14:textId="77777777" w:rsidR="000F0312" w:rsidRPr="003D34E9" w:rsidRDefault="000F0312" w:rsidP="000F0312">
      <w:pPr>
        <w:numPr>
          <w:ilvl w:val="0"/>
          <w:numId w:val="38"/>
        </w:numPr>
        <w:tabs>
          <w:tab w:val="clear" w:pos="4268"/>
          <w:tab w:val="num" w:pos="375"/>
        </w:tabs>
        <w:spacing w:line="276" w:lineRule="auto"/>
        <w:ind w:left="375"/>
        <w:jc w:val="both"/>
        <w:rPr>
          <w:rFonts w:asciiTheme="minorHAnsi" w:hAnsiTheme="minorHAnsi" w:cstheme="minorHAnsi"/>
          <w:iCs/>
          <w:sz w:val="22"/>
          <w:szCs w:val="22"/>
        </w:rPr>
      </w:pPr>
      <w:r w:rsidRPr="003D34E9">
        <w:rPr>
          <w:rFonts w:asciiTheme="minorHAnsi" w:hAnsiTheme="minorHAnsi" w:cstheme="minorHAnsi"/>
          <w:iCs/>
          <w:sz w:val="22"/>
          <w:szCs w:val="22"/>
        </w:rPr>
        <w:lastRenderedPageBreak/>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5D238B0B" w14:textId="77777777" w:rsidR="000F0312" w:rsidRDefault="000F0312" w:rsidP="0039438C">
      <w:pPr>
        <w:spacing w:after="60" w:line="276" w:lineRule="auto"/>
        <w:ind w:left="425"/>
        <w:jc w:val="both"/>
        <w:rPr>
          <w:rFonts w:asciiTheme="minorHAnsi" w:hAnsiTheme="minorHAnsi"/>
          <w:iCs/>
          <w:sz w:val="22"/>
          <w:szCs w:val="22"/>
        </w:rPr>
      </w:pPr>
    </w:p>
    <w:p w14:paraId="7B55533F" w14:textId="77777777" w:rsidR="004A5FED" w:rsidRDefault="004A5FED" w:rsidP="0039438C">
      <w:pPr>
        <w:spacing w:after="60" w:line="276" w:lineRule="auto"/>
        <w:ind w:left="425"/>
        <w:jc w:val="both"/>
        <w:rPr>
          <w:rFonts w:asciiTheme="minorHAnsi" w:hAnsiTheme="minorHAnsi"/>
          <w:iCs/>
          <w:sz w:val="22"/>
          <w:szCs w:val="22"/>
        </w:rPr>
      </w:pPr>
    </w:p>
    <w:p w14:paraId="06906F8F" w14:textId="77777777" w:rsidR="004A5FED" w:rsidRDefault="004A5FED" w:rsidP="0039438C">
      <w:pPr>
        <w:spacing w:after="60" w:line="276" w:lineRule="auto"/>
        <w:ind w:left="425"/>
        <w:jc w:val="both"/>
        <w:rPr>
          <w:rFonts w:asciiTheme="minorHAnsi" w:hAnsiTheme="minorHAnsi"/>
          <w:iCs/>
          <w:sz w:val="22"/>
          <w:szCs w:val="22"/>
        </w:rPr>
      </w:pPr>
    </w:p>
    <w:p w14:paraId="22F6DD6F" w14:textId="77777777" w:rsidR="004A5FED" w:rsidRDefault="004A5FED" w:rsidP="0039438C">
      <w:pPr>
        <w:spacing w:after="60" w:line="276" w:lineRule="auto"/>
        <w:ind w:left="425"/>
        <w:jc w:val="both"/>
        <w:rPr>
          <w:rFonts w:asciiTheme="minorHAnsi" w:hAnsiTheme="minorHAnsi"/>
          <w:iCs/>
          <w:sz w:val="22"/>
          <w:szCs w:val="22"/>
        </w:rPr>
      </w:pPr>
    </w:p>
    <w:p w14:paraId="6A480F4B" w14:textId="77777777" w:rsidR="004A5FED" w:rsidRDefault="004A5FED" w:rsidP="0039438C">
      <w:pPr>
        <w:spacing w:after="60" w:line="276" w:lineRule="auto"/>
        <w:ind w:left="425"/>
        <w:jc w:val="both"/>
        <w:rPr>
          <w:rFonts w:asciiTheme="minorHAnsi" w:hAnsiTheme="minorHAnsi"/>
          <w:iCs/>
          <w:sz w:val="22"/>
          <w:szCs w:val="22"/>
        </w:rPr>
      </w:pP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60EC111B" w14:textId="77777777" w:rsidR="004A5FED" w:rsidRDefault="004A5FED" w:rsidP="006B3A72">
      <w:pPr>
        <w:pStyle w:val="Zkladntext3"/>
        <w:tabs>
          <w:tab w:val="left" w:pos="5954"/>
        </w:tabs>
        <w:spacing w:after="0" w:line="276" w:lineRule="auto"/>
        <w:jc w:val="both"/>
        <w:rPr>
          <w:rFonts w:asciiTheme="minorHAnsi" w:hAnsiTheme="minorHAnsi" w:cstheme="minorHAnsi"/>
          <w:sz w:val="22"/>
          <w:szCs w:val="22"/>
        </w:rPr>
      </w:pPr>
    </w:p>
    <w:p w14:paraId="04FEE708" w14:textId="77777777" w:rsidR="004A5FED" w:rsidRDefault="004A5FED" w:rsidP="006B3A72">
      <w:pPr>
        <w:pStyle w:val="Zkladntext3"/>
        <w:tabs>
          <w:tab w:val="left" w:pos="5954"/>
        </w:tabs>
        <w:spacing w:after="0" w:line="276" w:lineRule="auto"/>
        <w:jc w:val="both"/>
        <w:rPr>
          <w:rFonts w:asciiTheme="minorHAnsi" w:hAnsiTheme="minorHAnsi" w:cstheme="minorHAnsi"/>
          <w:sz w:val="22"/>
          <w:szCs w:val="22"/>
        </w:rPr>
      </w:pP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065E3665" w14:textId="77777777" w:rsidR="003D1FB5" w:rsidRDefault="003D1FB5" w:rsidP="009A21F1">
      <w:pPr>
        <w:pStyle w:val="Zkladntext3"/>
        <w:tabs>
          <w:tab w:val="center" w:pos="7230"/>
        </w:tabs>
        <w:spacing w:after="0"/>
        <w:ind w:firstLine="426"/>
        <w:jc w:val="both"/>
        <w:rPr>
          <w:rFonts w:asciiTheme="minorHAnsi" w:hAnsiTheme="minorHAnsi"/>
          <w:sz w:val="22"/>
          <w:szCs w:val="22"/>
        </w:rPr>
      </w:pPr>
    </w:p>
    <w:sectPr w:rsidR="003D1FB5" w:rsidSect="00847A6E">
      <w:headerReference w:type="even" r:id="rId10"/>
      <w:headerReference w:type="default" r:id="rId11"/>
      <w:footerReference w:type="even" r:id="rId12"/>
      <w:footerReference w:type="default" r:id="rId13"/>
      <w:headerReference w:type="first" r:id="rId14"/>
      <w:footerReference w:type="first" r:id="rId15"/>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FD271" w14:textId="77777777" w:rsidR="000766D0" w:rsidRDefault="000766D0">
      <w:r>
        <w:separator/>
      </w:r>
    </w:p>
  </w:endnote>
  <w:endnote w:type="continuationSeparator" w:id="0">
    <w:p w14:paraId="78E9E726" w14:textId="77777777" w:rsidR="000766D0" w:rsidRDefault="0007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6F2F6B1C"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973911">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CAB7" w14:textId="77777777" w:rsidR="00973911" w:rsidRDefault="009739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392ED" w14:textId="77777777" w:rsidR="000766D0" w:rsidRDefault="000766D0">
      <w:r>
        <w:separator/>
      </w:r>
    </w:p>
  </w:footnote>
  <w:footnote w:type="continuationSeparator" w:id="0">
    <w:p w14:paraId="7D02A407" w14:textId="77777777" w:rsidR="000766D0" w:rsidRDefault="00076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34B78" w14:textId="77777777" w:rsidR="00973911" w:rsidRDefault="0097391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4F39" w14:textId="77777777" w:rsidR="00973911" w:rsidRDefault="0097391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69330" w14:textId="77777777" w:rsidR="00973911" w:rsidRDefault="0097391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200A1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18A287A"/>
    <w:multiLevelType w:val="hybridMultilevel"/>
    <w:tmpl w:val="783884E4"/>
    <w:lvl w:ilvl="0" w:tplc="257A0E00">
      <w:start w:val="1"/>
      <w:numFmt w:val="decimal"/>
      <w:lvlText w:val="%1."/>
      <w:lvlJc w:val="left"/>
      <w:pPr>
        <w:ind w:left="1440" w:hanging="360"/>
      </w:pPr>
      <w:rPr>
        <w:rFonts w:ascii="Calibri" w:hAnsi="Calibri" w:cs="Aria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2"/>
  </w:num>
  <w:num w:numId="2" w16cid:durableId="928583334">
    <w:abstractNumId w:val="14"/>
  </w:num>
  <w:num w:numId="3" w16cid:durableId="1101799153">
    <w:abstractNumId w:val="0"/>
  </w:num>
  <w:num w:numId="4" w16cid:durableId="1988510891">
    <w:abstractNumId w:val="10"/>
  </w:num>
  <w:num w:numId="5" w16cid:durableId="1520122078">
    <w:abstractNumId w:val="23"/>
  </w:num>
  <w:num w:numId="6" w16cid:durableId="1458983057">
    <w:abstractNumId w:val="9"/>
  </w:num>
  <w:num w:numId="7" w16cid:durableId="351153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1"/>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2"/>
  </w:num>
  <w:num w:numId="21" w16cid:durableId="494225966">
    <w:abstractNumId w:val="5"/>
  </w:num>
  <w:num w:numId="22" w16cid:durableId="774400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6"/>
  </w:num>
  <w:num w:numId="24" w16cid:durableId="449083933">
    <w:abstractNumId w:val="4"/>
  </w:num>
  <w:num w:numId="25" w16cid:durableId="460270103">
    <w:abstractNumId w:val="3"/>
  </w:num>
  <w:num w:numId="26" w16cid:durableId="313946784">
    <w:abstractNumId w:val="19"/>
  </w:num>
  <w:num w:numId="27" w16cid:durableId="1187522293">
    <w:abstractNumId w:val="12"/>
  </w:num>
  <w:num w:numId="28" w16cid:durableId="1626353118">
    <w:abstractNumId w:val="17"/>
  </w:num>
  <w:num w:numId="29" w16cid:durableId="991833810">
    <w:abstractNumId w:val="18"/>
  </w:num>
  <w:num w:numId="30" w16cid:durableId="734158928">
    <w:abstractNumId w:val="7"/>
  </w:num>
  <w:num w:numId="31" w16cid:durableId="1732263285">
    <w:abstractNumId w:val="16"/>
  </w:num>
  <w:num w:numId="32" w16cid:durableId="1765488509">
    <w:abstractNumId w:val="24"/>
  </w:num>
  <w:num w:numId="33" w16cid:durableId="1667710438">
    <w:abstractNumId w:val="15"/>
  </w:num>
  <w:num w:numId="34" w16cid:durableId="1412193960">
    <w:abstractNumId w:val="20"/>
  </w:num>
  <w:num w:numId="35" w16cid:durableId="1567108282">
    <w:abstractNumId w:val="1"/>
  </w:num>
  <w:num w:numId="36" w16cid:durableId="679965302">
    <w:abstractNumId w:val="13"/>
  </w:num>
  <w:num w:numId="37" w16cid:durableId="527378662">
    <w:abstractNumId w:val="11"/>
  </w:num>
  <w:num w:numId="38" w16cid:durableId="195581915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5BA9"/>
    <w:rsid w:val="00017D80"/>
    <w:rsid w:val="000275B3"/>
    <w:rsid w:val="00030DF6"/>
    <w:rsid w:val="000318D2"/>
    <w:rsid w:val="0003390C"/>
    <w:rsid w:val="000401D8"/>
    <w:rsid w:val="00042DA1"/>
    <w:rsid w:val="00043411"/>
    <w:rsid w:val="0004535C"/>
    <w:rsid w:val="00064426"/>
    <w:rsid w:val="000653BC"/>
    <w:rsid w:val="000720FA"/>
    <w:rsid w:val="000766D0"/>
    <w:rsid w:val="00081C16"/>
    <w:rsid w:val="00086195"/>
    <w:rsid w:val="00092004"/>
    <w:rsid w:val="000936E5"/>
    <w:rsid w:val="0009503A"/>
    <w:rsid w:val="00095ADD"/>
    <w:rsid w:val="000A02F7"/>
    <w:rsid w:val="000A06E3"/>
    <w:rsid w:val="000A2DDC"/>
    <w:rsid w:val="000A5806"/>
    <w:rsid w:val="000B40AE"/>
    <w:rsid w:val="000C323D"/>
    <w:rsid w:val="000C387C"/>
    <w:rsid w:val="000C6359"/>
    <w:rsid w:val="000D245B"/>
    <w:rsid w:val="000D7158"/>
    <w:rsid w:val="000E022D"/>
    <w:rsid w:val="000E4173"/>
    <w:rsid w:val="000E526D"/>
    <w:rsid w:val="000E58AC"/>
    <w:rsid w:val="000E6389"/>
    <w:rsid w:val="000E7F97"/>
    <w:rsid w:val="000F0312"/>
    <w:rsid w:val="000F2BFE"/>
    <w:rsid w:val="000F2E84"/>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1F77"/>
    <w:rsid w:val="00262BD6"/>
    <w:rsid w:val="00263C34"/>
    <w:rsid w:val="002678CD"/>
    <w:rsid w:val="002725FB"/>
    <w:rsid w:val="0027282D"/>
    <w:rsid w:val="00272ADE"/>
    <w:rsid w:val="002803C5"/>
    <w:rsid w:val="00294E4C"/>
    <w:rsid w:val="002974BD"/>
    <w:rsid w:val="002A41FD"/>
    <w:rsid w:val="002A7A48"/>
    <w:rsid w:val="002B137B"/>
    <w:rsid w:val="002B3A3C"/>
    <w:rsid w:val="002B697C"/>
    <w:rsid w:val="002C3CEB"/>
    <w:rsid w:val="002C3E28"/>
    <w:rsid w:val="002D1813"/>
    <w:rsid w:val="002D468A"/>
    <w:rsid w:val="002D4DF7"/>
    <w:rsid w:val="002D5364"/>
    <w:rsid w:val="002D739F"/>
    <w:rsid w:val="002D74D8"/>
    <w:rsid w:val="002D75F4"/>
    <w:rsid w:val="002E07D1"/>
    <w:rsid w:val="002E7A20"/>
    <w:rsid w:val="002F2403"/>
    <w:rsid w:val="00301302"/>
    <w:rsid w:val="00304DD9"/>
    <w:rsid w:val="003063A7"/>
    <w:rsid w:val="0031140E"/>
    <w:rsid w:val="00316DC3"/>
    <w:rsid w:val="00320468"/>
    <w:rsid w:val="0032661F"/>
    <w:rsid w:val="00330F35"/>
    <w:rsid w:val="0033275A"/>
    <w:rsid w:val="0034028A"/>
    <w:rsid w:val="0034130A"/>
    <w:rsid w:val="00343BD4"/>
    <w:rsid w:val="0035494F"/>
    <w:rsid w:val="003565C2"/>
    <w:rsid w:val="00363200"/>
    <w:rsid w:val="00370EB6"/>
    <w:rsid w:val="00370EE2"/>
    <w:rsid w:val="00372231"/>
    <w:rsid w:val="00377816"/>
    <w:rsid w:val="00380C18"/>
    <w:rsid w:val="00385833"/>
    <w:rsid w:val="00386CBC"/>
    <w:rsid w:val="0039438C"/>
    <w:rsid w:val="00394E64"/>
    <w:rsid w:val="003A1519"/>
    <w:rsid w:val="003B003D"/>
    <w:rsid w:val="003B13D7"/>
    <w:rsid w:val="003B24FD"/>
    <w:rsid w:val="003B4819"/>
    <w:rsid w:val="003B56BF"/>
    <w:rsid w:val="003B6E9B"/>
    <w:rsid w:val="003C0704"/>
    <w:rsid w:val="003C4010"/>
    <w:rsid w:val="003C6B09"/>
    <w:rsid w:val="003D1034"/>
    <w:rsid w:val="003D1FB5"/>
    <w:rsid w:val="003D389C"/>
    <w:rsid w:val="003E030E"/>
    <w:rsid w:val="003E23B9"/>
    <w:rsid w:val="003E5EC1"/>
    <w:rsid w:val="003F18F7"/>
    <w:rsid w:val="003F7D65"/>
    <w:rsid w:val="00406298"/>
    <w:rsid w:val="00407623"/>
    <w:rsid w:val="00411D77"/>
    <w:rsid w:val="00414861"/>
    <w:rsid w:val="00416EAD"/>
    <w:rsid w:val="004248BD"/>
    <w:rsid w:val="00424AAE"/>
    <w:rsid w:val="00426FCE"/>
    <w:rsid w:val="00430E95"/>
    <w:rsid w:val="004329AD"/>
    <w:rsid w:val="00442723"/>
    <w:rsid w:val="00451CC2"/>
    <w:rsid w:val="004540FE"/>
    <w:rsid w:val="00471AE1"/>
    <w:rsid w:val="004777A4"/>
    <w:rsid w:val="00483DDF"/>
    <w:rsid w:val="004855D6"/>
    <w:rsid w:val="00485A23"/>
    <w:rsid w:val="00491548"/>
    <w:rsid w:val="00495975"/>
    <w:rsid w:val="004A1102"/>
    <w:rsid w:val="004A5FED"/>
    <w:rsid w:val="004A7155"/>
    <w:rsid w:val="004A7C30"/>
    <w:rsid w:val="004B282F"/>
    <w:rsid w:val="004B40C0"/>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1E0F"/>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3A72"/>
    <w:rsid w:val="005953CF"/>
    <w:rsid w:val="0059674E"/>
    <w:rsid w:val="00596ECD"/>
    <w:rsid w:val="005A05FC"/>
    <w:rsid w:val="005A2D10"/>
    <w:rsid w:val="005A4ABB"/>
    <w:rsid w:val="005A5D54"/>
    <w:rsid w:val="005A69A2"/>
    <w:rsid w:val="005B3968"/>
    <w:rsid w:val="005B792C"/>
    <w:rsid w:val="005B7D03"/>
    <w:rsid w:val="005C2778"/>
    <w:rsid w:val="005C4B09"/>
    <w:rsid w:val="005D2FCF"/>
    <w:rsid w:val="005D33B6"/>
    <w:rsid w:val="005D75D5"/>
    <w:rsid w:val="005E003E"/>
    <w:rsid w:val="005E20E8"/>
    <w:rsid w:val="005F4716"/>
    <w:rsid w:val="005F73E8"/>
    <w:rsid w:val="00600643"/>
    <w:rsid w:val="00600D96"/>
    <w:rsid w:val="00602AC5"/>
    <w:rsid w:val="00611EF5"/>
    <w:rsid w:val="006154E6"/>
    <w:rsid w:val="0061598C"/>
    <w:rsid w:val="006166D3"/>
    <w:rsid w:val="006166EE"/>
    <w:rsid w:val="00624C5E"/>
    <w:rsid w:val="00625997"/>
    <w:rsid w:val="00635371"/>
    <w:rsid w:val="00635DB2"/>
    <w:rsid w:val="00650331"/>
    <w:rsid w:val="00650ADF"/>
    <w:rsid w:val="00651252"/>
    <w:rsid w:val="0065281C"/>
    <w:rsid w:val="00663842"/>
    <w:rsid w:val="00665FD8"/>
    <w:rsid w:val="00666A62"/>
    <w:rsid w:val="00671C49"/>
    <w:rsid w:val="0067512D"/>
    <w:rsid w:val="00675343"/>
    <w:rsid w:val="00677394"/>
    <w:rsid w:val="0068267C"/>
    <w:rsid w:val="00686204"/>
    <w:rsid w:val="006914EF"/>
    <w:rsid w:val="00691EBF"/>
    <w:rsid w:val="00693A9F"/>
    <w:rsid w:val="00697D18"/>
    <w:rsid w:val="006A3ED6"/>
    <w:rsid w:val="006B3A72"/>
    <w:rsid w:val="006B7FC1"/>
    <w:rsid w:val="006C01C5"/>
    <w:rsid w:val="006C10F2"/>
    <w:rsid w:val="006C4AB2"/>
    <w:rsid w:val="006C68DB"/>
    <w:rsid w:val="006C6B5E"/>
    <w:rsid w:val="006D01E9"/>
    <w:rsid w:val="006D45C4"/>
    <w:rsid w:val="006D544D"/>
    <w:rsid w:val="006E4633"/>
    <w:rsid w:val="006E6826"/>
    <w:rsid w:val="006E6A56"/>
    <w:rsid w:val="00703106"/>
    <w:rsid w:val="0070384F"/>
    <w:rsid w:val="00716D0C"/>
    <w:rsid w:val="00720CA8"/>
    <w:rsid w:val="007277C8"/>
    <w:rsid w:val="00730849"/>
    <w:rsid w:val="00733D17"/>
    <w:rsid w:val="00734889"/>
    <w:rsid w:val="00737001"/>
    <w:rsid w:val="00737C8D"/>
    <w:rsid w:val="00742204"/>
    <w:rsid w:val="0075078B"/>
    <w:rsid w:val="0075415C"/>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A6E"/>
    <w:rsid w:val="00854423"/>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E5DEE"/>
    <w:rsid w:val="008F017E"/>
    <w:rsid w:val="008F193D"/>
    <w:rsid w:val="008F1FCF"/>
    <w:rsid w:val="008F537F"/>
    <w:rsid w:val="008F780E"/>
    <w:rsid w:val="00903E4C"/>
    <w:rsid w:val="00905092"/>
    <w:rsid w:val="00911ED0"/>
    <w:rsid w:val="00914C31"/>
    <w:rsid w:val="00920424"/>
    <w:rsid w:val="00920F42"/>
    <w:rsid w:val="00922459"/>
    <w:rsid w:val="009237D1"/>
    <w:rsid w:val="00927E42"/>
    <w:rsid w:val="00927FB5"/>
    <w:rsid w:val="0093082B"/>
    <w:rsid w:val="00930FDA"/>
    <w:rsid w:val="00933988"/>
    <w:rsid w:val="00933CB1"/>
    <w:rsid w:val="00935332"/>
    <w:rsid w:val="00936057"/>
    <w:rsid w:val="009454E5"/>
    <w:rsid w:val="00950C60"/>
    <w:rsid w:val="00951E86"/>
    <w:rsid w:val="00955A3C"/>
    <w:rsid w:val="009576BE"/>
    <w:rsid w:val="00960393"/>
    <w:rsid w:val="00964019"/>
    <w:rsid w:val="009669FF"/>
    <w:rsid w:val="00973894"/>
    <w:rsid w:val="00973911"/>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159C"/>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258B0"/>
    <w:rsid w:val="00A30AD4"/>
    <w:rsid w:val="00A40CA2"/>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3897"/>
    <w:rsid w:val="00B34F5F"/>
    <w:rsid w:val="00B37C72"/>
    <w:rsid w:val="00B45BC4"/>
    <w:rsid w:val="00B519CF"/>
    <w:rsid w:val="00B545D0"/>
    <w:rsid w:val="00B63F51"/>
    <w:rsid w:val="00B65991"/>
    <w:rsid w:val="00B65E01"/>
    <w:rsid w:val="00B67F8D"/>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3D70"/>
    <w:rsid w:val="00C84D32"/>
    <w:rsid w:val="00C85B3C"/>
    <w:rsid w:val="00C8712F"/>
    <w:rsid w:val="00C87E60"/>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0D71"/>
    <w:rsid w:val="00D30FD7"/>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619"/>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0CCE"/>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0A07"/>
    <w:rsid w:val="00E81982"/>
    <w:rsid w:val="00E8262C"/>
    <w:rsid w:val="00E84186"/>
    <w:rsid w:val="00E86975"/>
    <w:rsid w:val="00E87E5B"/>
    <w:rsid w:val="00E910FE"/>
    <w:rsid w:val="00E92E5B"/>
    <w:rsid w:val="00E965ED"/>
    <w:rsid w:val="00E972F5"/>
    <w:rsid w:val="00EA2296"/>
    <w:rsid w:val="00EA5BAB"/>
    <w:rsid w:val="00EB161A"/>
    <w:rsid w:val="00EB7452"/>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216FA"/>
    <w:rsid w:val="00F3403F"/>
    <w:rsid w:val="00F3687B"/>
    <w:rsid w:val="00F373B7"/>
    <w:rsid w:val="00F4354B"/>
    <w:rsid w:val="00F5276B"/>
    <w:rsid w:val="00F70FC0"/>
    <w:rsid w:val="00F744F7"/>
    <w:rsid w:val="00F77996"/>
    <w:rsid w:val="00F86511"/>
    <w:rsid w:val="00F87CCE"/>
    <w:rsid w:val="00F87E7C"/>
    <w:rsid w:val="00F91137"/>
    <w:rsid w:val="00F913CA"/>
    <w:rsid w:val="00F94E88"/>
    <w:rsid w:val="00F9694D"/>
    <w:rsid w:val="00FA55BC"/>
    <w:rsid w:val="00FA6112"/>
    <w:rsid w:val="00FA67E2"/>
    <w:rsid w:val="00FA736B"/>
    <w:rsid w:val="00FB18FB"/>
    <w:rsid w:val="00FC0854"/>
    <w:rsid w:val="00FC0F0C"/>
    <w:rsid w:val="00FC324C"/>
    <w:rsid w:val="00FC64AD"/>
    <w:rsid w:val="00FC6A74"/>
    <w:rsid w:val="00FC6E30"/>
    <w:rsid w:val="00FD08A3"/>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dpmb.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1543</Words>
  <Characters>9127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cp:lastModifiedBy>
  <cp:revision>10</cp:revision>
  <cp:lastPrinted>2014-09-03T05:59:00Z</cp:lastPrinted>
  <dcterms:created xsi:type="dcterms:W3CDTF">2024-06-26T08:58:00Z</dcterms:created>
  <dcterms:modified xsi:type="dcterms:W3CDTF">2025-03-07T12:04:00Z</dcterms:modified>
</cp:coreProperties>
</file>