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16DA01AB" w:rsidR="0067294A" w:rsidRPr="00466C54" w:rsidRDefault="00494409" w:rsidP="00967FF3">
      <w:pPr>
        <w:spacing w:before="360" w:after="240" w:line="252" w:lineRule="auto"/>
        <w:jc w:val="center"/>
        <w:rPr>
          <w:b/>
          <w:spacing w:val="40"/>
        </w:rPr>
      </w:pPr>
      <w:r>
        <w:rPr>
          <w:b/>
          <w:spacing w:val="40"/>
        </w:rPr>
        <w:t>MRI prístroj</w:t>
      </w:r>
    </w:p>
    <w:p w14:paraId="4E44680F" w14:textId="6AD20592"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106A92">
        <w:rPr>
          <w:b/>
          <w:spacing w:val="40"/>
          <w:sz w:val="32"/>
          <w:szCs w:val="32"/>
        </w:rPr>
        <w:t>5</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6524CA8C" w14:textId="77777777" w:rsidR="00C74BF5" w:rsidRPr="00C74BF5" w:rsidRDefault="00DE4088" w:rsidP="00111B3B">
      <w:pPr>
        <w:pStyle w:val="Nadpis2"/>
        <w:widowControl/>
        <w:spacing w:after="240"/>
        <w:rPr>
          <w:noProof/>
          <w:sz w:val="20"/>
          <w:szCs w:val="20"/>
        </w:rPr>
      </w:pPr>
      <w:bookmarkStart w:id="0" w:name="_Toc197416080"/>
      <w:r w:rsidRPr="00905494">
        <w:lastRenderedPageBreak/>
        <w:t>OBSAH</w:t>
      </w:r>
      <w:bookmarkEnd w:id="0"/>
      <w:r w:rsidR="005B3DB5" w:rsidRPr="005802B8">
        <w:rPr>
          <w:sz w:val="20"/>
          <w:szCs w:val="20"/>
        </w:rPr>
        <w:fldChar w:fldCharType="begin"/>
      </w:r>
      <w:r w:rsidR="005B3DB5" w:rsidRPr="005802B8">
        <w:rPr>
          <w:sz w:val="20"/>
          <w:szCs w:val="20"/>
        </w:rPr>
        <w:instrText xml:space="preserve"> TOC \o "1-7" \h \z \u </w:instrText>
      </w:r>
      <w:r w:rsidR="005B3DB5" w:rsidRPr="005802B8">
        <w:rPr>
          <w:sz w:val="20"/>
          <w:szCs w:val="20"/>
        </w:rPr>
        <w:fldChar w:fldCharType="separate"/>
      </w:r>
    </w:p>
    <w:p w14:paraId="4F7B526C" w14:textId="0D590E9D" w:rsidR="00C74BF5" w:rsidRPr="00C74BF5" w:rsidRDefault="00D77758">
      <w:pPr>
        <w:pStyle w:val="Obsah2"/>
        <w:rPr>
          <w:rFonts w:asciiTheme="minorHAnsi" w:hAnsiTheme="minorHAnsi" w:cstheme="minorBidi"/>
          <w:b w:val="0"/>
          <w:bCs w:val="0"/>
          <w:sz w:val="20"/>
          <w:szCs w:val="20"/>
        </w:rPr>
      </w:pPr>
      <w:hyperlink w:anchor="_Toc197416080" w:history="1">
        <w:r w:rsidR="00C74BF5" w:rsidRPr="00C74BF5">
          <w:rPr>
            <w:rStyle w:val="Hypertextovprepojenie"/>
            <w:sz w:val="20"/>
            <w:szCs w:val="20"/>
          </w:rPr>
          <w:t>OBSAH</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_Toc197416080 \h </w:instrText>
        </w:r>
        <w:r w:rsidR="00C74BF5" w:rsidRPr="00C74BF5">
          <w:rPr>
            <w:webHidden/>
            <w:sz w:val="20"/>
            <w:szCs w:val="20"/>
          </w:rPr>
        </w:r>
        <w:r w:rsidR="00C74BF5" w:rsidRPr="00C74BF5">
          <w:rPr>
            <w:webHidden/>
            <w:sz w:val="20"/>
            <w:szCs w:val="20"/>
          </w:rPr>
          <w:fldChar w:fldCharType="separate"/>
        </w:r>
        <w:r w:rsidR="003A51D7">
          <w:rPr>
            <w:webHidden/>
            <w:sz w:val="20"/>
            <w:szCs w:val="20"/>
          </w:rPr>
          <w:t>2</w:t>
        </w:r>
        <w:r w:rsidR="00C74BF5" w:rsidRPr="00C74BF5">
          <w:rPr>
            <w:webHidden/>
            <w:sz w:val="20"/>
            <w:szCs w:val="20"/>
          </w:rPr>
          <w:fldChar w:fldCharType="end"/>
        </w:r>
      </w:hyperlink>
    </w:p>
    <w:p w14:paraId="4915D2D9" w14:textId="3927FAC3" w:rsidR="00C74BF5" w:rsidRPr="00C74BF5" w:rsidRDefault="00D77758">
      <w:pPr>
        <w:pStyle w:val="Obsah2"/>
        <w:rPr>
          <w:rFonts w:asciiTheme="minorHAnsi" w:hAnsiTheme="minorHAnsi" w:cstheme="minorBidi"/>
          <w:b w:val="0"/>
          <w:bCs w:val="0"/>
          <w:sz w:val="20"/>
          <w:szCs w:val="20"/>
        </w:rPr>
      </w:pPr>
      <w:hyperlink w:anchor="_Toc197416081" w:history="1">
        <w:r w:rsidR="00C74BF5" w:rsidRPr="00C74BF5">
          <w:rPr>
            <w:rStyle w:val="Hypertextovprepojenie"/>
            <w:sz w:val="20"/>
            <w:szCs w:val="20"/>
          </w:rPr>
          <w:t>PRÍLOHA Č. 1</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_Toc197416081 \h </w:instrText>
        </w:r>
        <w:r w:rsidR="00C74BF5" w:rsidRPr="00C74BF5">
          <w:rPr>
            <w:webHidden/>
            <w:sz w:val="20"/>
            <w:szCs w:val="20"/>
          </w:rPr>
        </w:r>
        <w:r w:rsidR="00C74BF5" w:rsidRPr="00C74BF5">
          <w:rPr>
            <w:webHidden/>
            <w:sz w:val="20"/>
            <w:szCs w:val="20"/>
          </w:rPr>
          <w:fldChar w:fldCharType="separate"/>
        </w:r>
        <w:r w:rsidR="003A51D7">
          <w:rPr>
            <w:webHidden/>
            <w:sz w:val="20"/>
            <w:szCs w:val="20"/>
          </w:rPr>
          <w:t>3</w:t>
        </w:r>
        <w:r w:rsidR="00C74BF5" w:rsidRPr="00C74BF5">
          <w:rPr>
            <w:webHidden/>
            <w:sz w:val="20"/>
            <w:szCs w:val="20"/>
          </w:rPr>
          <w:fldChar w:fldCharType="end"/>
        </w:r>
      </w:hyperlink>
    </w:p>
    <w:p w14:paraId="6546B1F6" w14:textId="2023BF07" w:rsidR="00C74BF5" w:rsidRPr="00C74BF5" w:rsidRDefault="00D77758">
      <w:pPr>
        <w:pStyle w:val="Obsah3"/>
        <w:rPr>
          <w:rFonts w:asciiTheme="minorHAnsi" w:hAnsiTheme="minorHAnsi" w:cstheme="minorBidi"/>
          <w:noProof/>
          <w:sz w:val="20"/>
          <w:szCs w:val="20"/>
        </w:rPr>
      </w:pPr>
      <w:hyperlink w:anchor="_Toc197416082" w:history="1">
        <w:r w:rsidR="00C74BF5" w:rsidRPr="00C74BF5">
          <w:rPr>
            <w:rStyle w:val="Hypertextovprepojenie"/>
            <w:noProof/>
            <w:sz w:val="20"/>
            <w:szCs w:val="20"/>
          </w:rPr>
          <w:t>VŠEOBECNÉ INFORMÁCIE O UCHÁDZAČOVI</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_Toc197416082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3</w:t>
        </w:r>
        <w:r w:rsidR="00C74BF5" w:rsidRPr="00C74BF5">
          <w:rPr>
            <w:noProof/>
            <w:webHidden/>
            <w:sz w:val="20"/>
            <w:szCs w:val="20"/>
          </w:rPr>
          <w:fldChar w:fldCharType="end"/>
        </w:r>
      </w:hyperlink>
    </w:p>
    <w:p w14:paraId="6426101E" w14:textId="1C77B348" w:rsidR="00C74BF5" w:rsidRPr="00C74BF5" w:rsidRDefault="00D77758">
      <w:pPr>
        <w:pStyle w:val="Obsah2"/>
        <w:rPr>
          <w:rFonts w:asciiTheme="minorHAnsi" w:hAnsiTheme="minorHAnsi" w:cstheme="minorBidi"/>
          <w:b w:val="0"/>
          <w:bCs w:val="0"/>
          <w:sz w:val="20"/>
          <w:szCs w:val="20"/>
        </w:rPr>
      </w:pPr>
      <w:hyperlink w:anchor="_Toc197416083" w:history="1">
        <w:r w:rsidR="00C74BF5" w:rsidRPr="00C74BF5">
          <w:rPr>
            <w:rStyle w:val="Hypertextovprepojenie"/>
            <w:sz w:val="20"/>
            <w:szCs w:val="20"/>
          </w:rPr>
          <w:t>PRÍLOHA Č. 2</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_Toc197416083 \h </w:instrText>
        </w:r>
        <w:r w:rsidR="00C74BF5" w:rsidRPr="00C74BF5">
          <w:rPr>
            <w:webHidden/>
            <w:sz w:val="20"/>
            <w:szCs w:val="20"/>
          </w:rPr>
        </w:r>
        <w:r w:rsidR="00C74BF5" w:rsidRPr="00C74BF5">
          <w:rPr>
            <w:webHidden/>
            <w:sz w:val="20"/>
            <w:szCs w:val="20"/>
          </w:rPr>
          <w:fldChar w:fldCharType="separate"/>
        </w:r>
        <w:r w:rsidR="003A51D7">
          <w:rPr>
            <w:webHidden/>
            <w:sz w:val="20"/>
            <w:szCs w:val="20"/>
          </w:rPr>
          <w:t>4</w:t>
        </w:r>
        <w:r w:rsidR="00C74BF5" w:rsidRPr="00C74BF5">
          <w:rPr>
            <w:webHidden/>
            <w:sz w:val="20"/>
            <w:szCs w:val="20"/>
          </w:rPr>
          <w:fldChar w:fldCharType="end"/>
        </w:r>
      </w:hyperlink>
    </w:p>
    <w:p w14:paraId="2345425D" w14:textId="378033F4" w:rsidR="00C74BF5" w:rsidRPr="00C74BF5" w:rsidRDefault="00D77758">
      <w:pPr>
        <w:pStyle w:val="Obsah3"/>
        <w:rPr>
          <w:rFonts w:asciiTheme="minorHAnsi" w:hAnsiTheme="minorHAnsi" w:cstheme="minorBidi"/>
          <w:noProof/>
          <w:sz w:val="20"/>
          <w:szCs w:val="20"/>
        </w:rPr>
      </w:pPr>
      <w:hyperlink w:anchor="_Toc197416084" w:history="1">
        <w:r w:rsidR="00C74BF5" w:rsidRPr="00C74BF5">
          <w:rPr>
            <w:rStyle w:val="Hypertextovprepojenie"/>
            <w:noProof/>
            <w:sz w:val="20"/>
            <w:szCs w:val="20"/>
          </w:rPr>
          <w:t>IDENTIFIKÁCIA OSOBY, KTOREJ SLUŽBY ALEBO PODKLADY UCHÁDZAČ VYUŽIL PRI VYPRACOVANÍ PONUKY</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_Toc197416084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4</w:t>
        </w:r>
        <w:r w:rsidR="00C74BF5" w:rsidRPr="00C74BF5">
          <w:rPr>
            <w:noProof/>
            <w:webHidden/>
            <w:sz w:val="20"/>
            <w:szCs w:val="20"/>
          </w:rPr>
          <w:fldChar w:fldCharType="end"/>
        </w:r>
      </w:hyperlink>
    </w:p>
    <w:p w14:paraId="330FC01B" w14:textId="15B0E94B" w:rsidR="00C74BF5" w:rsidRPr="00C74BF5" w:rsidRDefault="00D77758">
      <w:pPr>
        <w:pStyle w:val="Obsah2"/>
        <w:rPr>
          <w:rFonts w:asciiTheme="minorHAnsi" w:hAnsiTheme="minorHAnsi" w:cstheme="minorBidi"/>
          <w:b w:val="0"/>
          <w:bCs w:val="0"/>
          <w:sz w:val="20"/>
          <w:szCs w:val="20"/>
        </w:rPr>
      </w:pPr>
      <w:hyperlink w:anchor="_Toc197416085" w:history="1">
        <w:r w:rsidR="00C74BF5" w:rsidRPr="00C74BF5">
          <w:rPr>
            <w:rStyle w:val="Hypertextovprepojenie"/>
            <w:sz w:val="20"/>
            <w:szCs w:val="20"/>
          </w:rPr>
          <w:t>PRÍLOHA Č. 3</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_Toc197416085 \h </w:instrText>
        </w:r>
        <w:r w:rsidR="00C74BF5" w:rsidRPr="00C74BF5">
          <w:rPr>
            <w:webHidden/>
            <w:sz w:val="20"/>
            <w:szCs w:val="20"/>
          </w:rPr>
        </w:r>
        <w:r w:rsidR="00C74BF5" w:rsidRPr="00C74BF5">
          <w:rPr>
            <w:webHidden/>
            <w:sz w:val="20"/>
            <w:szCs w:val="20"/>
          </w:rPr>
          <w:fldChar w:fldCharType="separate"/>
        </w:r>
        <w:r w:rsidR="003A51D7">
          <w:rPr>
            <w:webHidden/>
            <w:sz w:val="20"/>
            <w:szCs w:val="20"/>
          </w:rPr>
          <w:t>5</w:t>
        </w:r>
        <w:r w:rsidR="00C74BF5" w:rsidRPr="00C74BF5">
          <w:rPr>
            <w:webHidden/>
            <w:sz w:val="20"/>
            <w:szCs w:val="20"/>
          </w:rPr>
          <w:fldChar w:fldCharType="end"/>
        </w:r>
      </w:hyperlink>
    </w:p>
    <w:p w14:paraId="7E4988DF" w14:textId="7C805F34" w:rsidR="00C74BF5" w:rsidRPr="00C74BF5" w:rsidRDefault="00D77758">
      <w:pPr>
        <w:pStyle w:val="Obsah3"/>
        <w:rPr>
          <w:rFonts w:asciiTheme="minorHAnsi" w:hAnsiTheme="minorHAnsi" w:cstheme="minorBidi"/>
          <w:noProof/>
          <w:sz w:val="20"/>
          <w:szCs w:val="20"/>
        </w:rPr>
      </w:pPr>
      <w:hyperlink w:anchor="_Toc197416086" w:history="1">
        <w:r w:rsidR="00C74BF5" w:rsidRPr="00C74BF5">
          <w:rPr>
            <w:rStyle w:val="Hypertextovprepojenie"/>
            <w:noProof/>
            <w:sz w:val="20"/>
            <w:szCs w:val="20"/>
          </w:rPr>
          <w:t>ČESTNÉ VYHLÁSENIE O VYTVORENÍ SKUPINY DODÁVATEĽOV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_Toc197416086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5</w:t>
        </w:r>
        <w:r w:rsidR="00C74BF5" w:rsidRPr="00C74BF5">
          <w:rPr>
            <w:noProof/>
            <w:webHidden/>
            <w:sz w:val="20"/>
            <w:szCs w:val="20"/>
          </w:rPr>
          <w:fldChar w:fldCharType="end"/>
        </w:r>
      </w:hyperlink>
    </w:p>
    <w:p w14:paraId="6614D4A3" w14:textId="6C946428" w:rsidR="00C74BF5" w:rsidRPr="00C74BF5" w:rsidRDefault="00D77758">
      <w:pPr>
        <w:pStyle w:val="Obsah2"/>
        <w:rPr>
          <w:rFonts w:asciiTheme="minorHAnsi" w:hAnsiTheme="minorHAnsi" w:cstheme="minorBidi"/>
          <w:b w:val="0"/>
          <w:bCs w:val="0"/>
          <w:sz w:val="20"/>
          <w:szCs w:val="20"/>
        </w:rPr>
      </w:pPr>
      <w:hyperlink w:anchor="_Toc197416087" w:history="1">
        <w:r w:rsidR="00C74BF5" w:rsidRPr="00C74BF5">
          <w:rPr>
            <w:rStyle w:val="Hypertextovprepojenie"/>
            <w:sz w:val="20"/>
            <w:szCs w:val="20"/>
          </w:rPr>
          <w:t>PRÍLOHA Č. 4</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_Toc197416087 \h </w:instrText>
        </w:r>
        <w:r w:rsidR="00C74BF5" w:rsidRPr="00C74BF5">
          <w:rPr>
            <w:webHidden/>
            <w:sz w:val="20"/>
            <w:szCs w:val="20"/>
          </w:rPr>
        </w:r>
        <w:r w:rsidR="00C74BF5" w:rsidRPr="00C74BF5">
          <w:rPr>
            <w:webHidden/>
            <w:sz w:val="20"/>
            <w:szCs w:val="20"/>
          </w:rPr>
          <w:fldChar w:fldCharType="separate"/>
        </w:r>
        <w:r w:rsidR="003A51D7">
          <w:rPr>
            <w:webHidden/>
            <w:sz w:val="20"/>
            <w:szCs w:val="20"/>
          </w:rPr>
          <w:t>6</w:t>
        </w:r>
        <w:r w:rsidR="00C74BF5" w:rsidRPr="00C74BF5">
          <w:rPr>
            <w:webHidden/>
            <w:sz w:val="20"/>
            <w:szCs w:val="20"/>
          </w:rPr>
          <w:fldChar w:fldCharType="end"/>
        </w:r>
      </w:hyperlink>
    </w:p>
    <w:p w14:paraId="482E5458" w14:textId="2C0E7426" w:rsidR="00C74BF5" w:rsidRPr="00C74BF5" w:rsidRDefault="00D77758">
      <w:pPr>
        <w:pStyle w:val="Obsah3"/>
        <w:rPr>
          <w:rFonts w:asciiTheme="minorHAnsi" w:hAnsiTheme="minorHAnsi" w:cstheme="minorBidi"/>
          <w:noProof/>
          <w:sz w:val="20"/>
          <w:szCs w:val="20"/>
        </w:rPr>
      </w:pPr>
      <w:hyperlink w:anchor="_Toc197416088" w:history="1">
        <w:r w:rsidR="00C74BF5" w:rsidRPr="00C74BF5">
          <w:rPr>
            <w:rStyle w:val="Hypertextovprepojenie"/>
            <w:noProof/>
            <w:sz w:val="20"/>
            <w:szCs w:val="20"/>
          </w:rPr>
          <w:t>PLNÁ MOC PRE JEDNÉHO Z ČLENOV SKUPINY DODÁVATEĽOV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_Toc197416088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6</w:t>
        </w:r>
        <w:r w:rsidR="00C74BF5" w:rsidRPr="00C74BF5">
          <w:rPr>
            <w:noProof/>
            <w:webHidden/>
            <w:sz w:val="20"/>
            <w:szCs w:val="20"/>
          </w:rPr>
          <w:fldChar w:fldCharType="end"/>
        </w:r>
      </w:hyperlink>
    </w:p>
    <w:p w14:paraId="346699B9" w14:textId="7CB86A31" w:rsidR="00C74BF5" w:rsidRPr="00C74BF5" w:rsidRDefault="00D77758">
      <w:pPr>
        <w:pStyle w:val="Obsah2"/>
        <w:rPr>
          <w:rFonts w:asciiTheme="minorHAnsi" w:hAnsiTheme="minorHAnsi" w:cstheme="minorBidi"/>
          <w:b w:val="0"/>
          <w:bCs w:val="0"/>
          <w:sz w:val="20"/>
          <w:szCs w:val="20"/>
        </w:rPr>
      </w:pPr>
      <w:hyperlink w:anchor="_Toc197416089" w:history="1">
        <w:r w:rsidR="00C74BF5" w:rsidRPr="00C74BF5">
          <w:rPr>
            <w:rStyle w:val="Hypertextovprepojenie"/>
            <w:sz w:val="20"/>
            <w:szCs w:val="20"/>
          </w:rPr>
          <w:t>PRÍLOHA Č. 5</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_Toc197416089 \h </w:instrText>
        </w:r>
        <w:r w:rsidR="00C74BF5" w:rsidRPr="00C74BF5">
          <w:rPr>
            <w:webHidden/>
            <w:sz w:val="20"/>
            <w:szCs w:val="20"/>
          </w:rPr>
        </w:r>
        <w:r w:rsidR="00C74BF5" w:rsidRPr="00C74BF5">
          <w:rPr>
            <w:webHidden/>
            <w:sz w:val="20"/>
            <w:szCs w:val="20"/>
          </w:rPr>
          <w:fldChar w:fldCharType="separate"/>
        </w:r>
        <w:r w:rsidR="003A51D7">
          <w:rPr>
            <w:webHidden/>
            <w:sz w:val="20"/>
            <w:szCs w:val="20"/>
          </w:rPr>
          <w:t>7</w:t>
        </w:r>
        <w:r w:rsidR="00C74BF5" w:rsidRPr="00C74BF5">
          <w:rPr>
            <w:webHidden/>
            <w:sz w:val="20"/>
            <w:szCs w:val="20"/>
          </w:rPr>
          <w:fldChar w:fldCharType="end"/>
        </w:r>
      </w:hyperlink>
    </w:p>
    <w:p w14:paraId="5F241B4F" w14:textId="20A4FD7E" w:rsidR="00C74BF5" w:rsidRPr="00C74BF5" w:rsidRDefault="00D77758">
      <w:pPr>
        <w:pStyle w:val="Obsah3"/>
        <w:rPr>
          <w:rFonts w:asciiTheme="minorHAnsi" w:hAnsiTheme="minorHAnsi" w:cstheme="minorBidi"/>
          <w:noProof/>
          <w:sz w:val="20"/>
          <w:szCs w:val="20"/>
        </w:rPr>
      </w:pPr>
      <w:hyperlink w:anchor="_Toc197416090" w:history="1">
        <w:r w:rsidR="00C74BF5" w:rsidRPr="00C74BF5">
          <w:rPr>
            <w:rStyle w:val="Hypertextovprepojenie"/>
            <w:noProof/>
            <w:sz w:val="20"/>
            <w:szCs w:val="20"/>
          </w:rPr>
          <w:t>ČESTNÉ VYHLÁSENIE O AKCEPTOVANÍ OBCHODNÝCH PODMIENOK DODANIA PREDMETU ZÁKAZKY</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_Toc197416090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7</w:t>
        </w:r>
        <w:r w:rsidR="00C74BF5" w:rsidRPr="00C74BF5">
          <w:rPr>
            <w:noProof/>
            <w:webHidden/>
            <w:sz w:val="20"/>
            <w:szCs w:val="20"/>
          </w:rPr>
          <w:fldChar w:fldCharType="end"/>
        </w:r>
      </w:hyperlink>
    </w:p>
    <w:p w14:paraId="07387C05" w14:textId="5C45A949" w:rsidR="00C74BF5" w:rsidRPr="00C74BF5" w:rsidRDefault="00D77758">
      <w:pPr>
        <w:pStyle w:val="Obsah2"/>
        <w:rPr>
          <w:rFonts w:asciiTheme="minorHAnsi" w:hAnsiTheme="minorHAnsi" w:cstheme="minorBidi"/>
          <w:b w:val="0"/>
          <w:bCs w:val="0"/>
          <w:sz w:val="20"/>
          <w:szCs w:val="20"/>
        </w:rPr>
      </w:pPr>
      <w:hyperlink w:anchor="_Toc197416091" w:history="1">
        <w:r w:rsidR="00C74BF5" w:rsidRPr="00C74BF5">
          <w:rPr>
            <w:rStyle w:val="Hypertextovprepojenie"/>
            <w:sz w:val="20"/>
            <w:szCs w:val="20"/>
          </w:rPr>
          <w:t>PRÍLOHA Č. 6</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_Toc197416091 \h </w:instrText>
        </w:r>
        <w:r w:rsidR="00C74BF5" w:rsidRPr="00C74BF5">
          <w:rPr>
            <w:webHidden/>
            <w:sz w:val="20"/>
            <w:szCs w:val="20"/>
          </w:rPr>
        </w:r>
        <w:r w:rsidR="00C74BF5" w:rsidRPr="00C74BF5">
          <w:rPr>
            <w:webHidden/>
            <w:sz w:val="20"/>
            <w:szCs w:val="20"/>
          </w:rPr>
          <w:fldChar w:fldCharType="separate"/>
        </w:r>
        <w:r w:rsidR="003A51D7">
          <w:rPr>
            <w:webHidden/>
            <w:sz w:val="20"/>
            <w:szCs w:val="20"/>
          </w:rPr>
          <w:t>8</w:t>
        </w:r>
        <w:r w:rsidR="00C74BF5" w:rsidRPr="00C74BF5">
          <w:rPr>
            <w:webHidden/>
            <w:sz w:val="20"/>
            <w:szCs w:val="20"/>
          </w:rPr>
          <w:fldChar w:fldCharType="end"/>
        </w:r>
      </w:hyperlink>
    </w:p>
    <w:p w14:paraId="1CFA88E3" w14:textId="7664BDB9" w:rsidR="00C74BF5" w:rsidRPr="00C74BF5" w:rsidRDefault="00D77758">
      <w:pPr>
        <w:pStyle w:val="Obsah3"/>
        <w:rPr>
          <w:rFonts w:asciiTheme="minorHAnsi" w:hAnsiTheme="minorHAnsi" w:cstheme="minorBidi"/>
          <w:noProof/>
          <w:sz w:val="20"/>
          <w:szCs w:val="20"/>
        </w:rPr>
      </w:pPr>
      <w:hyperlink w:anchor="_Toc197416092" w:history="1">
        <w:r w:rsidR="00C74BF5" w:rsidRPr="00C74BF5">
          <w:rPr>
            <w:rStyle w:val="Hypertextovprepojenie"/>
            <w:noProof/>
            <w:sz w:val="20"/>
            <w:szCs w:val="20"/>
          </w:rPr>
          <w:t>ZOZNAM DÔVERNÝCH INFORMÁCIÍ</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_Toc197416092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8</w:t>
        </w:r>
        <w:r w:rsidR="00C74BF5" w:rsidRPr="00C74BF5">
          <w:rPr>
            <w:noProof/>
            <w:webHidden/>
            <w:sz w:val="20"/>
            <w:szCs w:val="20"/>
          </w:rPr>
          <w:fldChar w:fldCharType="end"/>
        </w:r>
      </w:hyperlink>
    </w:p>
    <w:p w14:paraId="5262215D" w14:textId="5AEB344E" w:rsidR="00C74BF5" w:rsidRPr="00C74BF5" w:rsidRDefault="00D77758">
      <w:pPr>
        <w:pStyle w:val="Obsah2"/>
        <w:rPr>
          <w:rFonts w:asciiTheme="minorHAnsi" w:hAnsiTheme="minorHAnsi" w:cstheme="minorBidi"/>
          <w:b w:val="0"/>
          <w:bCs w:val="0"/>
          <w:sz w:val="20"/>
          <w:szCs w:val="20"/>
        </w:rPr>
      </w:pPr>
      <w:hyperlink w:anchor="_Toc197416093" w:history="1">
        <w:r w:rsidR="00C74BF5" w:rsidRPr="00C74BF5">
          <w:rPr>
            <w:rStyle w:val="Hypertextovprepojenie"/>
            <w:sz w:val="20"/>
            <w:szCs w:val="20"/>
          </w:rPr>
          <w:t>PRÍLOHA Č. 7</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_Toc197416093 \h </w:instrText>
        </w:r>
        <w:r w:rsidR="00C74BF5" w:rsidRPr="00C74BF5">
          <w:rPr>
            <w:webHidden/>
            <w:sz w:val="20"/>
            <w:szCs w:val="20"/>
          </w:rPr>
        </w:r>
        <w:r w:rsidR="00C74BF5" w:rsidRPr="00C74BF5">
          <w:rPr>
            <w:webHidden/>
            <w:sz w:val="20"/>
            <w:szCs w:val="20"/>
          </w:rPr>
          <w:fldChar w:fldCharType="separate"/>
        </w:r>
        <w:r w:rsidR="003A51D7">
          <w:rPr>
            <w:webHidden/>
            <w:sz w:val="20"/>
            <w:szCs w:val="20"/>
          </w:rPr>
          <w:t>9</w:t>
        </w:r>
        <w:r w:rsidR="00C74BF5" w:rsidRPr="00C74BF5">
          <w:rPr>
            <w:webHidden/>
            <w:sz w:val="20"/>
            <w:szCs w:val="20"/>
          </w:rPr>
          <w:fldChar w:fldCharType="end"/>
        </w:r>
      </w:hyperlink>
    </w:p>
    <w:p w14:paraId="19A6CFC5" w14:textId="6E4F8613" w:rsidR="00C74BF5" w:rsidRPr="00C74BF5" w:rsidRDefault="00D77758">
      <w:pPr>
        <w:pStyle w:val="Obsah3"/>
        <w:rPr>
          <w:rFonts w:asciiTheme="minorHAnsi" w:hAnsiTheme="minorHAnsi" w:cstheme="minorBidi"/>
          <w:noProof/>
          <w:sz w:val="20"/>
          <w:szCs w:val="20"/>
        </w:rPr>
      </w:pPr>
      <w:hyperlink w:anchor="_Toc197416094" w:history="1">
        <w:r w:rsidR="00C74BF5" w:rsidRPr="00C74BF5">
          <w:rPr>
            <w:rStyle w:val="Hypertextovprepojenie"/>
            <w:noProof/>
            <w:sz w:val="20"/>
            <w:szCs w:val="20"/>
          </w:rPr>
          <w:t>ČESTNÉ VYHLÁSENIE K SPRACÚVANIU OSOBNÝCH ÚDAJOV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_Toc197416094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9</w:t>
        </w:r>
        <w:r w:rsidR="00C74BF5" w:rsidRPr="00C74BF5">
          <w:rPr>
            <w:noProof/>
            <w:webHidden/>
            <w:sz w:val="20"/>
            <w:szCs w:val="20"/>
          </w:rPr>
          <w:fldChar w:fldCharType="end"/>
        </w:r>
      </w:hyperlink>
    </w:p>
    <w:p w14:paraId="2F7D6A05" w14:textId="1344EC91" w:rsidR="00C74BF5" w:rsidRPr="00C74BF5" w:rsidRDefault="00D77758">
      <w:pPr>
        <w:pStyle w:val="Obsah2"/>
        <w:rPr>
          <w:rFonts w:asciiTheme="minorHAnsi" w:hAnsiTheme="minorHAnsi" w:cstheme="minorBidi"/>
          <w:b w:val="0"/>
          <w:bCs w:val="0"/>
          <w:sz w:val="20"/>
          <w:szCs w:val="20"/>
        </w:rPr>
      </w:pPr>
      <w:hyperlink w:anchor="_Toc197416095" w:history="1">
        <w:r w:rsidR="00C74BF5" w:rsidRPr="00C74BF5">
          <w:rPr>
            <w:rStyle w:val="Hypertextovprepojenie"/>
            <w:sz w:val="20"/>
            <w:szCs w:val="20"/>
          </w:rPr>
          <w:t>PRÍLOHA Č. 8</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_Toc197416095 \h </w:instrText>
        </w:r>
        <w:r w:rsidR="00C74BF5" w:rsidRPr="00C74BF5">
          <w:rPr>
            <w:webHidden/>
            <w:sz w:val="20"/>
            <w:szCs w:val="20"/>
          </w:rPr>
        </w:r>
        <w:r w:rsidR="00C74BF5" w:rsidRPr="00C74BF5">
          <w:rPr>
            <w:webHidden/>
            <w:sz w:val="20"/>
            <w:szCs w:val="20"/>
          </w:rPr>
          <w:fldChar w:fldCharType="separate"/>
        </w:r>
        <w:r w:rsidR="003A51D7">
          <w:rPr>
            <w:webHidden/>
            <w:sz w:val="20"/>
            <w:szCs w:val="20"/>
          </w:rPr>
          <w:t>10</w:t>
        </w:r>
        <w:r w:rsidR="00C74BF5" w:rsidRPr="00C74BF5">
          <w:rPr>
            <w:webHidden/>
            <w:sz w:val="20"/>
            <w:szCs w:val="20"/>
          </w:rPr>
          <w:fldChar w:fldCharType="end"/>
        </w:r>
      </w:hyperlink>
    </w:p>
    <w:p w14:paraId="79591728" w14:textId="2A086E6E" w:rsidR="00C74BF5" w:rsidRPr="00C74BF5" w:rsidRDefault="00D77758">
      <w:pPr>
        <w:pStyle w:val="Obsah3"/>
        <w:rPr>
          <w:rFonts w:asciiTheme="minorHAnsi" w:hAnsiTheme="minorHAnsi" w:cstheme="minorBidi"/>
          <w:noProof/>
          <w:sz w:val="20"/>
          <w:szCs w:val="20"/>
        </w:rPr>
      </w:pPr>
      <w:hyperlink w:anchor="_Toc197416096" w:history="1">
        <w:r w:rsidR="00C74BF5" w:rsidRPr="00C74BF5">
          <w:rPr>
            <w:rStyle w:val="Hypertextovprepojenie"/>
            <w:noProof/>
            <w:sz w:val="20"/>
            <w:szCs w:val="20"/>
          </w:rPr>
          <w:t>ČESTNÉ VYHLÁSENIE O NEPRÍTOMNOSTI KONFLIKTU ZÁUJMOV UCHÁDZAČA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_Toc197416096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10</w:t>
        </w:r>
        <w:r w:rsidR="00C74BF5" w:rsidRPr="00C74BF5">
          <w:rPr>
            <w:noProof/>
            <w:webHidden/>
            <w:sz w:val="20"/>
            <w:szCs w:val="20"/>
          </w:rPr>
          <w:fldChar w:fldCharType="end"/>
        </w:r>
      </w:hyperlink>
    </w:p>
    <w:p w14:paraId="69DA5576" w14:textId="164F424F" w:rsidR="00C74BF5" w:rsidRPr="00C74BF5" w:rsidRDefault="00D77758">
      <w:pPr>
        <w:pStyle w:val="Obsah2"/>
        <w:rPr>
          <w:rFonts w:asciiTheme="minorHAnsi" w:hAnsiTheme="minorHAnsi" w:cstheme="minorBidi"/>
          <w:b w:val="0"/>
          <w:bCs w:val="0"/>
          <w:sz w:val="20"/>
          <w:szCs w:val="20"/>
        </w:rPr>
      </w:pPr>
      <w:hyperlink w:anchor="_Toc197416097" w:history="1">
        <w:r w:rsidR="00C74BF5" w:rsidRPr="00C74BF5">
          <w:rPr>
            <w:rStyle w:val="Hypertextovprepojenie"/>
            <w:sz w:val="20"/>
            <w:szCs w:val="20"/>
          </w:rPr>
          <w:t>PRÍLOHA Č. 9</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_Toc197416097 \h </w:instrText>
        </w:r>
        <w:r w:rsidR="00C74BF5" w:rsidRPr="00C74BF5">
          <w:rPr>
            <w:webHidden/>
            <w:sz w:val="20"/>
            <w:szCs w:val="20"/>
          </w:rPr>
        </w:r>
        <w:r w:rsidR="00C74BF5" w:rsidRPr="00C74BF5">
          <w:rPr>
            <w:webHidden/>
            <w:sz w:val="20"/>
            <w:szCs w:val="20"/>
          </w:rPr>
          <w:fldChar w:fldCharType="separate"/>
        </w:r>
        <w:r w:rsidR="003A51D7">
          <w:rPr>
            <w:webHidden/>
            <w:sz w:val="20"/>
            <w:szCs w:val="20"/>
          </w:rPr>
          <w:t>11</w:t>
        </w:r>
        <w:r w:rsidR="00C74BF5" w:rsidRPr="00C74BF5">
          <w:rPr>
            <w:webHidden/>
            <w:sz w:val="20"/>
            <w:szCs w:val="20"/>
          </w:rPr>
          <w:fldChar w:fldCharType="end"/>
        </w:r>
      </w:hyperlink>
    </w:p>
    <w:p w14:paraId="780D7A7D" w14:textId="602064FB" w:rsidR="00C74BF5" w:rsidRPr="00C74BF5" w:rsidRDefault="00D77758">
      <w:pPr>
        <w:pStyle w:val="Obsah3"/>
        <w:rPr>
          <w:rFonts w:asciiTheme="minorHAnsi" w:hAnsiTheme="minorHAnsi" w:cstheme="minorBidi"/>
          <w:noProof/>
          <w:sz w:val="20"/>
          <w:szCs w:val="20"/>
        </w:rPr>
      </w:pPr>
      <w:hyperlink w:anchor="_Toc197416098" w:history="1">
        <w:r w:rsidR="00C74BF5" w:rsidRPr="00C74BF5">
          <w:rPr>
            <w:rStyle w:val="Hypertextovprepojenie"/>
            <w:noProof/>
            <w:sz w:val="20"/>
            <w:szCs w:val="20"/>
          </w:rPr>
          <w:t>VYHLÁSENIE O SUBDODÁVKACH</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_Toc197416098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11</w:t>
        </w:r>
        <w:r w:rsidR="00C74BF5" w:rsidRPr="00C74BF5">
          <w:rPr>
            <w:noProof/>
            <w:webHidden/>
            <w:sz w:val="20"/>
            <w:szCs w:val="20"/>
          </w:rPr>
          <w:fldChar w:fldCharType="end"/>
        </w:r>
      </w:hyperlink>
    </w:p>
    <w:p w14:paraId="3820F975" w14:textId="7A85E8E2" w:rsidR="00C74BF5" w:rsidRPr="00C74BF5" w:rsidRDefault="00D77758">
      <w:pPr>
        <w:pStyle w:val="Obsah2"/>
        <w:rPr>
          <w:rFonts w:asciiTheme="minorHAnsi" w:hAnsiTheme="minorHAnsi" w:cstheme="minorBidi"/>
          <w:b w:val="0"/>
          <w:bCs w:val="0"/>
          <w:sz w:val="20"/>
          <w:szCs w:val="20"/>
        </w:rPr>
      </w:pPr>
      <w:hyperlink w:anchor="_Toc197416099" w:history="1">
        <w:r w:rsidR="00C74BF5" w:rsidRPr="00C74BF5">
          <w:rPr>
            <w:rStyle w:val="Hypertextovprepojenie"/>
            <w:sz w:val="20"/>
            <w:szCs w:val="20"/>
          </w:rPr>
          <w:t>PRÍLOHA Č. 10</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_Toc197416099 \h </w:instrText>
        </w:r>
        <w:r w:rsidR="00C74BF5" w:rsidRPr="00C74BF5">
          <w:rPr>
            <w:webHidden/>
            <w:sz w:val="20"/>
            <w:szCs w:val="20"/>
          </w:rPr>
        </w:r>
        <w:r w:rsidR="00C74BF5" w:rsidRPr="00C74BF5">
          <w:rPr>
            <w:webHidden/>
            <w:sz w:val="20"/>
            <w:szCs w:val="20"/>
          </w:rPr>
          <w:fldChar w:fldCharType="separate"/>
        </w:r>
        <w:r w:rsidR="003A51D7">
          <w:rPr>
            <w:webHidden/>
            <w:sz w:val="20"/>
            <w:szCs w:val="20"/>
          </w:rPr>
          <w:t>12</w:t>
        </w:r>
        <w:r w:rsidR="00C74BF5" w:rsidRPr="00C74BF5">
          <w:rPr>
            <w:webHidden/>
            <w:sz w:val="20"/>
            <w:szCs w:val="20"/>
          </w:rPr>
          <w:fldChar w:fldCharType="end"/>
        </w:r>
      </w:hyperlink>
    </w:p>
    <w:p w14:paraId="640ED4A5" w14:textId="13F7B8B2" w:rsidR="00C74BF5" w:rsidRPr="00C74BF5" w:rsidRDefault="00D77758">
      <w:pPr>
        <w:pStyle w:val="Obsah3"/>
        <w:rPr>
          <w:rFonts w:asciiTheme="minorHAnsi" w:hAnsiTheme="minorHAnsi" w:cstheme="minorBidi"/>
          <w:noProof/>
          <w:sz w:val="20"/>
          <w:szCs w:val="20"/>
        </w:rPr>
      </w:pPr>
      <w:hyperlink w:anchor="_Toc197416100" w:history="1">
        <w:r w:rsidR="00C74BF5" w:rsidRPr="00C74BF5">
          <w:rPr>
            <w:rStyle w:val="Hypertextovprepojenie"/>
            <w:noProof/>
            <w:sz w:val="20"/>
            <w:szCs w:val="20"/>
          </w:rPr>
          <w:t>NÁVRH NA PLNENIE KRITÉRI</w:t>
        </w:r>
        <w:r w:rsidR="003A51D7">
          <w:rPr>
            <w:rStyle w:val="Hypertextovprepojenie"/>
            <w:noProof/>
            <w:sz w:val="20"/>
            <w:szCs w:val="20"/>
          </w:rPr>
          <w:t>A</w:t>
        </w:r>
        <w:r w:rsidR="00C74BF5" w:rsidRPr="00C74BF5">
          <w:rPr>
            <w:rStyle w:val="Hypertextovprepojenie"/>
            <w:noProof/>
            <w:sz w:val="20"/>
            <w:szCs w:val="20"/>
          </w:rPr>
          <w:t xml:space="preserve"> č. 1</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_Toc197416100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12</w:t>
        </w:r>
        <w:r w:rsidR="00C74BF5" w:rsidRPr="00C74BF5">
          <w:rPr>
            <w:noProof/>
            <w:webHidden/>
            <w:sz w:val="20"/>
            <w:szCs w:val="20"/>
          </w:rPr>
          <w:fldChar w:fldCharType="end"/>
        </w:r>
      </w:hyperlink>
    </w:p>
    <w:p w14:paraId="2800A14C" w14:textId="2867D538" w:rsidR="00C74BF5" w:rsidRPr="00C74BF5" w:rsidRDefault="00D77758">
      <w:pPr>
        <w:pStyle w:val="Obsah2"/>
        <w:rPr>
          <w:rFonts w:asciiTheme="minorHAnsi" w:hAnsiTheme="minorHAnsi" w:cstheme="minorBidi"/>
          <w:b w:val="0"/>
          <w:bCs w:val="0"/>
          <w:sz w:val="20"/>
          <w:szCs w:val="20"/>
        </w:rPr>
      </w:pPr>
      <w:hyperlink w:anchor="_Toc197416101" w:history="1">
        <w:r w:rsidR="00C74BF5" w:rsidRPr="00C74BF5">
          <w:rPr>
            <w:rStyle w:val="Hypertextovprepojenie"/>
            <w:sz w:val="20"/>
            <w:szCs w:val="20"/>
          </w:rPr>
          <w:t>DETAIL NÁVRHU NA PLNENIE KRIT</w:t>
        </w:r>
        <w:r w:rsidR="00C74BF5">
          <w:rPr>
            <w:rStyle w:val="Hypertextovprepojenie"/>
            <w:sz w:val="20"/>
            <w:szCs w:val="20"/>
          </w:rPr>
          <w:t>É</w:t>
        </w:r>
        <w:r w:rsidR="00C74BF5" w:rsidRPr="00C74BF5">
          <w:rPr>
            <w:rStyle w:val="Hypertextovprepojenie"/>
            <w:sz w:val="20"/>
            <w:szCs w:val="20"/>
          </w:rPr>
          <w:t>RI</w:t>
        </w:r>
        <w:r w:rsidR="00C74BF5">
          <w:rPr>
            <w:rStyle w:val="Hypertextovprepojenie"/>
            <w:sz w:val="20"/>
            <w:szCs w:val="20"/>
          </w:rPr>
          <w:t>A</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_Toc197416101 \h </w:instrText>
        </w:r>
        <w:r w:rsidR="00C74BF5" w:rsidRPr="00C74BF5">
          <w:rPr>
            <w:webHidden/>
            <w:sz w:val="20"/>
            <w:szCs w:val="20"/>
          </w:rPr>
        </w:r>
        <w:r w:rsidR="00C74BF5" w:rsidRPr="00C74BF5">
          <w:rPr>
            <w:webHidden/>
            <w:sz w:val="20"/>
            <w:szCs w:val="20"/>
          </w:rPr>
          <w:fldChar w:fldCharType="separate"/>
        </w:r>
        <w:r w:rsidR="003A51D7">
          <w:rPr>
            <w:webHidden/>
            <w:sz w:val="20"/>
            <w:szCs w:val="20"/>
          </w:rPr>
          <w:t>13</w:t>
        </w:r>
        <w:r w:rsidR="00C74BF5" w:rsidRPr="00C74BF5">
          <w:rPr>
            <w:webHidden/>
            <w:sz w:val="20"/>
            <w:szCs w:val="20"/>
          </w:rPr>
          <w:fldChar w:fldCharType="end"/>
        </w:r>
      </w:hyperlink>
    </w:p>
    <w:p w14:paraId="3B38B4E8" w14:textId="6217CA2A" w:rsidR="00C74BF5" w:rsidRPr="00C74BF5" w:rsidRDefault="00D77758">
      <w:pPr>
        <w:pStyle w:val="Obsah2"/>
        <w:rPr>
          <w:rFonts w:asciiTheme="minorHAnsi" w:hAnsiTheme="minorHAnsi" w:cstheme="minorBidi"/>
          <w:b w:val="0"/>
          <w:bCs w:val="0"/>
          <w:sz w:val="20"/>
          <w:szCs w:val="20"/>
        </w:rPr>
      </w:pPr>
      <w:hyperlink w:anchor="_Toc197416102" w:history="1">
        <w:r w:rsidR="00C74BF5" w:rsidRPr="00C74BF5">
          <w:rPr>
            <w:rStyle w:val="Hypertextovprepojenie"/>
            <w:sz w:val="20"/>
            <w:szCs w:val="20"/>
          </w:rPr>
          <w:t>PRÍLOHA Č. 11</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_Toc197416102 \h </w:instrText>
        </w:r>
        <w:r w:rsidR="00C74BF5" w:rsidRPr="00C74BF5">
          <w:rPr>
            <w:webHidden/>
            <w:sz w:val="20"/>
            <w:szCs w:val="20"/>
          </w:rPr>
        </w:r>
        <w:r w:rsidR="00C74BF5" w:rsidRPr="00C74BF5">
          <w:rPr>
            <w:webHidden/>
            <w:sz w:val="20"/>
            <w:szCs w:val="20"/>
          </w:rPr>
          <w:fldChar w:fldCharType="separate"/>
        </w:r>
        <w:r w:rsidR="003A51D7">
          <w:rPr>
            <w:webHidden/>
            <w:sz w:val="20"/>
            <w:szCs w:val="20"/>
          </w:rPr>
          <w:t>14</w:t>
        </w:r>
        <w:r w:rsidR="00C74BF5" w:rsidRPr="00C74BF5">
          <w:rPr>
            <w:webHidden/>
            <w:sz w:val="20"/>
            <w:szCs w:val="20"/>
          </w:rPr>
          <w:fldChar w:fldCharType="end"/>
        </w:r>
      </w:hyperlink>
    </w:p>
    <w:p w14:paraId="0980E906" w14:textId="149A4D04" w:rsidR="00C74BF5" w:rsidRPr="00C74BF5" w:rsidRDefault="00D77758">
      <w:pPr>
        <w:pStyle w:val="Obsah3"/>
        <w:rPr>
          <w:rFonts w:asciiTheme="minorHAnsi" w:hAnsiTheme="minorHAnsi" w:cstheme="minorBidi"/>
          <w:noProof/>
          <w:sz w:val="20"/>
          <w:szCs w:val="20"/>
        </w:rPr>
      </w:pPr>
      <w:hyperlink w:anchor="_Toc197416103" w:history="1">
        <w:r w:rsidR="00C74BF5" w:rsidRPr="00C74BF5">
          <w:rPr>
            <w:rStyle w:val="Hypertextovprepojenie"/>
            <w:noProof/>
            <w:sz w:val="20"/>
            <w:szCs w:val="20"/>
          </w:rPr>
          <w:t>VZOR ZOZNAMU DODANÝCH TOVAROV</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_Toc197416103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14</w:t>
        </w:r>
        <w:r w:rsidR="00C74BF5" w:rsidRPr="00C74BF5">
          <w:rPr>
            <w:noProof/>
            <w:webHidden/>
            <w:sz w:val="20"/>
            <w:szCs w:val="20"/>
          </w:rPr>
          <w:fldChar w:fldCharType="end"/>
        </w:r>
      </w:hyperlink>
    </w:p>
    <w:p w14:paraId="31783C42" w14:textId="71D11E33" w:rsidR="00C74BF5" w:rsidRPr="00C74BF5" w:rsidRDefault="00D77758">
      <w:pPr>
        <w:pStyle w:val="Obsah2"/>
        <w:rPr>
          <w:rFonts w:asciiTheme="minorHAnsi" w:hAnsiTheme="minorHAnsi" w:cstheme="minorBidi"/>
          <w:b w:val="0"/>
          <w:bCs w:val="0"/>
          <w:sz w:val="20"/>
          <w:szCs w:val="20"/>
        </w:rPr>
      </w:pPr>
      <w:hyperlink w:anchor="_Toc197416104" w:history="1">
        <w:r w:rsidR="00C74BF5" w:rsidRPr="00C74BF5">
          <w:rPr>
            <w:rStyle w:val="Hypertextovprepojenie"/>
            <w:sz w:val="20"/>
            <w:szCs w:val="20"/>
          </w:rPr>
          <w:t>PRÍLOHA Č. 12</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_Toc197416104 \h </w:instrText>
        </w:r>
        <w:r w:rsidR="00C74BF5" w:rsidRPr="00C74BF5">
          <w:rPr>
            <w:webHidden/>
            <w:sz w:val="20"/>
            <w:szCs w:val="20"/>
          </w:rPr>
        </w:r>
        <w:r w:rsidR="00C74BF5" w:rsidRPr="00C74BF5">
          <w:rPr>
            <w:webHidden/>
            <w:sz w:val="20"/>
            <w:szCs w:val="20"/>
          </w:rPr>
          <w:fldChar w:fldCharType="separate"/>
        </w:r>
        <w:r w:rsidR="003A51D7">
          <w:rPr>
            <w:webHidden/>
            <w:sz w:val="20"/>
            <w:szCs w:val="20"/>
          </w:rPr>
          <w:t>16</w:t>
        </w:r>
        <w:r w:rsidR="00C74BF5" w:rsidRPr="00C74BF5">
          <w:rPr>
            <w:webHidden/>
            <w:sz w:val="20"/>
            <w:szCs w:val="20"/>
          </w:rPr>
          <w:fldChar w:fldCharType="end"/>
        </w:r>
      </w:hyperlink>
    </w:p>
    <w:p w14:paraId="6CAC88D7" w14:textId="2553EE4D" w:rsidR="00C74BF5" w:rsidRPr="00C74BF5" w:rsidRDefault="00D77758">
      <w:pPr>
        <w:pStyle w:val="Obsah3"/>
        <w:rPr>
          <w:rFonts w:asciiTheme="minorHAnsi" w:hAnsiTheme="minorHAnsi" w:cstheme="minorBidi"/>
          <w:noProof/>
          <w:sz w:val="20"/>
          <w:szCs w:val="20"/>
        </w:rPr>
      </w:pPr>
      <w:hyperlink w:anchor="_Toc197416105" w:history="1">
        <w:r w:rsidR="00C74BF5" w:rsidRPr="00C74BF5">
          <w:rPr>
            <w:rStyle w:val="Hypertextovprepojenie"/>
            <w:noProof/>
            <w:sz w:val="20"/>
            <w:szCs w:val="20"/>
          </w:rPr>
          <w:t>NÁVRH KÚPNEJ ZMLUVY</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_Toc197416105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16</w:t>
        </w:r>
        <w:r w:rsidR="00C74BF5" w:rsidRPr="00C74BF5">
          <w:rPr>
            <w:noProof/>
            <w:webHidden/>
            <w:sz w:val="20"/>
            <w:szCs w:val="20"/>
          </w:rPr>
          <w:fldChar w:fldCharType="end"/>
        </w:r>
      </w:hyperlink>
    </w:p>
    <w:p w14:paraId="320A8A48" w14:textId="67B7E4DB" w:rsidR="00C74BF5" w:rsidRPr="00C74BF5" w:rsidRDefault="00D77758">
      <w:pPr>
        <w:pStyle w:val="Obsah2"/>
        <w:rPr>
          <w:rFonts w:asciiTheme="minorHAnsi" w:hAnsiTheme="minorHAnsi" w:cstheme="minorBidi"/>
          <w:b w:val="0"/>
          <w:bCs w:val="0"/>
          <w:sz w:val="20"/>
          <w:szCs w:val="20"/>
        </w:rPr>
      </w:pPr>
      <w:hyperlink w:anchor="_Toc197416106" w:history="1">
        <w:r w:rsidR="00C74BF5" w:rsidRPr="00C74BF5">
          <w:rPr>
            <w:rStyle w:val="Hypertextovprepojenie"/>
            <w:sz w:val="20"/>
            <w:szCs w:val="20"/>
          </w:rPr>
          <w:t>PRÍLOHA Č. 13</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_Toc197416106 \h </w:instrText>
        </w:r>
        <w:r w:rsidR="00C74BF5" w:rsidRPr="00C74BF5">
          <w:rPr>
            <w:webHidden/>
            <w:sz w:val="20"/>
            <w:szCs w:val="20"/>
          </w:rPr>
        </w:r>
        <w:r w:rsidR="00C74BF5" w:rsidRPr="00C74BF5">
          <w:rPr>
            <w:webHidden/>
            <w:sz w:val="20"/>
            <w:szCs w:val="20"/>
          </w:rPr>
          <w:fldChar w:fldCharType="separate"/>
        </w:r>
        <w:r w:rsidR="003A51D7">
          <w:rPr>
            <w:webHidden/>
            <w:sz w:val="20"/>
            <w:szCs w:val="20"/>
          </w:rPr>
          <w:t>29</w:t>
        </w:r>
        <w:r w:rsidR="00C74BF5" w:rsidRPr="00C74BF5">
          <w:rPr>
            <w:webHidden/>
            <w:sz w:val="20"/>
            <w:szCs w:val="20"/>
          </w:rPr>
          <w:fldChar w:fldCharType="end"/>
        </w:r>
      </w:hyperlink>
    </w:p>
    <w:p w14:paraId="5967AE77" w14:textId="136BDF78" w:rsidR="00C74BF5" w:rsidRPr="00C74BF5" w:rsidRDefault="00D77758">
      <w:pPr>
        <w:pStyle w:val="Obsah3"/>
        <w:rPr>
          <w:rFonts w:asciiTheme="minorHAnsi" w:hAnsiTheme="minorHAnsi" w:cstheme="minorBidi"/>
          <w:noProof/>
          <w:sz w:val="20"/>
          <w:szCs w:val="20"/>
        </w:rPr>
      </w:pPr>
      <w:hyperlink w:anchor="_Toc197416107" w:history="1">
        <w:r w:rsidR="00C74BF5">
          <w:rPr>
            <w:rStyle w:val="Hypertextovprepojenie"/>
            <w:noProof/>
            <w:sz w:val="20"/>
            <w:szCs w:val="20"/>
          </w:rPr>
          <w:t>ŠPECIFIKÁCIA MRI PRÍSTROJA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_Toc197416107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29</w:t>
        </w:r>
        <w:r w:rsidR="00C74BF5" w:rsidRPr="00C74BF5">
          <w:rPr>
            <w:noProof/>
            <w:webHidden/>
            <w:sz w:val="20"/>
            <w:szCs w:val="20"/>
          </w:rPr>
          <w:fldChar w:fldCharType="end"/>
        </w:r>
      </w:hyperlink>
    </w:p>
    <w:p w14:paraId="799D01EA" w14:textId="46A9B80A" w:rsidR="00C74BF5" w:rsidRPr="00C74BF5" w:rsidRDefault="00D77758">
      <w:pPr>
        <w:pStyle w:val="Obsah2"/>
        <w:rPr>
          <w:rFonts w:asciiTheme="minorHAnsi" w:hAnsiTheme="minorHAnsi" w:cstheme="minorBidi"/>
          <w:b w:val="0"/>
          <w:bCs w:val="0"/>
          <w:sz w:val="20"/>
          <w:szCs w:val="20"/>
        </w:rPr>
      </w:pPr>
      <w:hyperlink w:anchor="_Toc197416108" w:history="1">
        <w:r w:rsidR="00C74BF5" w:rsidRPr="00C74BF5">
          <w:rPr>
            <w:rStyle w:val="Hypertextovprepojenie"/>
            <w:sz w:val="20"/>
            <w:szCs w:val="20"/>
          </w:rPr>
          <w:t>PRÍLOHA Č. 14</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_Toc197416108 \h </w:instrText>
        </w:r>
        <w:r w:rsidR="00C74BF5" w:rsidRPr="00C74BF5">
          <w:rPr>
            <w:webHidden/>
            <w:sz w:val="20"/>
            <w:szCs w:val="20"/>
          </w:rPr>
        </w:r>
        <w:r w:rsidR="00C74BF5" w:rsidRPr="00C74BF5">
          <w:rPr>
            <w:webHidden/>
            <w:sz w:val="20"/>
            <w:szCs w:val="20"/>
          </w:rPr>
          <w:fldChar w:fldCharType="separate"/>
        </w:r>
        <w:r w:rsidR="003A51D7">
          <w:rPr>
            <w:webHidden/>
            <w:sz w:val="20"/>
            <w:szCs w:val="20"/>
          </w:rPr>
          <w:t>30</w:t>
        </w:r>
        <w:r w:rsidR="00C74BF5" w:rsidRPr="00C74BF5">
          <w:rPr>
            <w:webHidden/>
            <w:sz w:val="20"/>
            <w:szCs w:val="20"/>
          </w:rPr>
          <w:fldChar w:fldCharType="end"/>
        </w:r>
      </w:hyperlink>
    </w:p>
    <w:p w14:paraId="175F636C" w14:textId="2184F68B" w:rsidR="00C74BF5" w:rsidRPr="00C74BF5" w:rsidRDefault="00D77758">
      <w:pPr>
        <w:pStyle w:val="Obsah3"/>
        <w:rPr>
          <w:rFonts w:asciiTheme="minorHAnsi" w:hAnsiTheme="minorHAnsi" w:cstheme="minorBidi"/>
          <w:noProof/>
          <w:sz w:val="20"/>
          <w:szCs w:val="20"/>
        </w:rPr>
      </w:pPr>
      <w:hyperlink w:anchor="_Toc197416109" w:history="1">
        <w:r w:rsidR="00C74BF5">
          <w:rPr>
            <w:rStyle w:val="Hypertextovprepojenie"/>
            <w:noProof/>
            <w:sz w:val="20"/>
            <w:szCs w:val="20"/>
          </w:rPr>
          <w:t>BODOVACIA</w:t>
        </w:r>
        <w:r w:rsidR="00C74BF5" w:rsidRPr="00C74BF5">
          <w:rPr>
            <w:rStyle w:val="Hypertextovprepojenie"/>
            <w:noProof/>
            <w:sz w:val="20"/>
            <w:szCs w:val="20"/>
          </w:rPr>
          <w:t xml:space="preserve"> T</w:t>
        </w:r>
        <w:r w:rsidR="00C74BF5">
          <w:rPr>
            <w:rStyle w:val="Hypertextovprepojenie"/>
            <w:noProof/>
            <w:sz w:val="20"/>
            <w:szCs w:val="20"/>
          </w:rPr>
          <w:t>A</w:t>
        </w:r>
        <w:r w:rsidR="00C74BF5" w:rsidRPr="00C74BF5">
          <w:rPr>
            <w:rStyle w:val="Hypertextovprepojenie"/>
            <w:noProof/>
            <w:sz w:val="20"/>
            <w:szCs w:val="20"/>
          </w:rPr>
          <w:t>BUĽKA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_Toc197416109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30</w:t>
        </w:r>
        <w:r w:rsidR="00C74BF5" w:rsidRPr="00C74BF5">
          <w:rPr>
            <w:noProof/>
            <w:webHidden/>
            <w:sz w:val="20"/>
            <w:szCs w:val="20"/>
          </w:rPr>
          <w:fldChar w:fldCharType="end"/>
        </w:r>
      </w:hyperlink>
    </w:p>
    <w:p w14:paraId="4175F1FD" w14:textId="78EE2AC7" w:rsidR="00C74BF5" w:rsidRPr="00C74BF5" w:rsidRDefault="00D77758">
      <w:pPr>
        <w:pStyle w:val="Obsah2"/>
        <w:rPr>
          <w:rFonts w:asciiTheme="minorHAnsi" w:hAnsiTheme="minorHAnsi" w:cstheme="minorBidi"/>
          <w:b w:val="0"/>
          <w:bCs w:val="0"/>
          <w:sz w:val="20"/>
          <w:szCs w:val="20"/>
        </w:rPr>
      </w:pPr>
      <w:hyperlink w:anchor="_Toc197416110" w:history="1">
        <w:r w:rsidR="00C74BF5" w:rsidRPr="00C74BF5">
          <w:rPr>
            <w:rStyle w:val="Hypertextovprepojenie"/>
            <w:sz w:val="20"/>
            <w:szCs w:val="20"/>
          </w:rPr>
          <w:t>PRÍLOHA Č. 15</w:t>
        </w:r>
        <w:r w:rsidR="00C74BF5" w:rsidRPr="00C74BF5">
          <w:rPr>
            <w:webHidden/>
            <w:sz w:val="20"/>
            <w:szCs w:val="20"/>
          </w:rPr>
          <w:tab/>
        </w:r>
        <w:r w:rsidR="00C74BF5" w:rsidRPr="00C74BF5">
          <w:rPr>
            <w:webHidden/>
            <w:sz w:val="20"/>
            <w:szCs w:val="20"/>
          </w:rPr>
          <w:fldChar w:fldCharType="begin"/>
        </w:r>
        <w:r w:rsidR="00C74BF5" w:rsidRPr="00C74BF5">
          <w:rPr>
            <w:webHidden/>
            <w:sz w:val="20"/>
            <w:szCs w:val="20"/>
          </w:rPr>
          <w:instrText xml:space="preserve"> PAGEREF _Toc197416110 \h </w:instrText>
        </w:r>
        <w:r w:rsidR="00C74BF5" w:rsidRPr="00C74BF5">
          <w:rPr>
            <w:webHidden/>
            <w:sz w:val="20"/>
            <w:szCs w:val="20"/>
          </w:rPr>
        </w:r>
        <w:r w:rsidR="00C74BF5" w:rsidRPr="00C74BF5">
          <w:rPr>
            <w:webHidden/>
            <w:sz w:val="20"/>
            <w:szCs w:val="20"/>
          </w:rPr>
          <w:fldChar w:fldCharType="separate"/>
        </w:r>
        <w:r w:rsidR="003A51D7">
          <w:rPr>
            <w:webHidden/>
            <w:sz w:val="20"/>
            <w:szCs w:val="20"/>
          </w:rPr>
          <w:t>31</w:t>
        </w:r>
        <w:r w:rsidR="00C74BF5" w:rsidRPr="00C74BF5">
          <w:rPr>
            <w:webHidden/>
            <w:sz w:val="20"/>
            <w:szCs w:val="20"/>
          </w:rPr>
          <w:fldChar w:fldCharType="end"/>
        </w:r>
      </w:hyperlink>
    </w:p>
    <w:p w14:paraId="64D142E3" w14:textId="6FD300CD" w:rsidR="00C74BF5" w:rsidRDefault="00D77758">
      <w:pPr>
        <w:pStyle w:val="Obsah3"/>
        <w:rPr>
          <w:rFonts w:asciiTheme="minorHAnsi" w:hAnsiTheme="minorHAnsi" w:cstheme="minorBidi"/>
          <w:noProof/>
          <w:sz w:val="22"/>
          <w:szCs w:val="22"/>
        </w:rPr>
      </w:pPr>
      <w:hyperlink w:anchor="_Toc197416111" w:history="1">
        <w:r w:rsidR="00C74BF5" w:rsidRPr="00C74BF5">
          <w:rPr>
            <w:rStyle w:val="Hypertextovprepojenie"/>
            <w:noProof/>
            <w:sz w:val="20"/>
            <w:szCs w:val="20"/>
          </w:rPr>
          <w:t>ČESTNÉ VYHLÁSENIE UCHÁDZAČA</w:t>
        </w:r>
        <w:r w:rsidR="00C74BF5" w:rsidRPr="00C74BF5">
          <w:rPr>
            <w:noProof/>
            <w:webHidden/>
            <w:sz w:val="20"/>
            <w:szCs w:val="20"/>
          </w:rPr>
          <w:tab/>
        </w:r>
        <w:r w:rsidR="00C74BF5" w:rsidRPr="00C74BF5">
          <w:rPr>
            <w:noProof/>
            <w:webHidden/>
            <w:sz w:val="20"/>
            <w:szCs w:val="20"/>
          </w:rPr>
          <w:fldChar w:fldCharType="begin"/>
        </w:r>
        <w:r w:rsidR="00C74BF5" w:rsidRPr="00C74BF5">
          <w:rPr>
            <w:noProof/>
            <w:webHidden/>
            <w:sz w:val="20"/>
            <w:szCs w:val="20"/>
          </w:rPr>
          <w:instrText xml:space="preserve"> PAGEREF _Toc197416111 \h </w:instrText>
        </w:r>
        <w:r w:rsidR="00C74BF5" w:rsidRPr="00C74BF5">
          <w:rPr>
            <w:noProof/>
            <w:webHidden/>
            <w:sz w:val="20"/>
            <w:szCs w:val="20"/>
          </w:rPr>
        </w:r>
        <w:r w:rsidR="00C74BF5" w:rsidRPr="00C74BF5">
          <w:rPr>
            <w:noProof/>
            <w:webHidden/>
            <w:sz w:val="20"/>
            <w:szCs w:val="20"/>
          </w:rPr>
          <w:fldChar w:fldCharType="separate"/>
        </w:r>
        <w:r w:rsidR="003A51D7">
          <w:rPr>
            <w:noProof/>
            <w:webHidden/>
            <w:sz w:val="20"/>
            <w:szCs w:val="20"/>
          </w:rPr>
          <w:t>31</w:t>
        </w:r>
        <w:r w:rsidR="00C74BF5" w:rsidRPr="00C74BF5">
          <w:rPr>
            <w:noProof/>
            <w:webHidden/>
            <w:sz w:val="20"/>
            <w:szCs w:val="20"/>
          </w:rPr>
          <w:fldChar w:fldCharType="end"/>
        </w:r>
      </w:hyperlink>
    </w:p>
    <w:p w14:paraId="78C0106E" w14:textId="77777777" w:rsidR="005B3DB5" w:rsidRPr="005802B8" w:rsidRDefault="005B3DB5" w:rsidP="00055959">
      <w:pPr>
        <w:overflowPunct/>
        <w:autoSpaceDE/>
        <w:autoSpaceDN/>
        <w:adjustRightInd/>
        <w:spacing w:before="60" w:after="60" w:line="252" w:lineRule="auto"/>
        <w:jc w:val="both"/>
        <w:rPr>
          <w:b/>
          <w:sz w:val="20"/>
          <w:szCs w:val="20"/>
        </w:rPr>
      </w:pPr>
      <w:r w:rsidRPr="005802B8">
        <w:rPr>
          <w:b/>
          <w:sz w:val="20"/>
          <w:szCs w:val="20"/>
        </w:rPr>
        <w:fldChar w:fldCharType="end"/>
      </w:r>
      <w:r w:rsidRPr="005802B8">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97416081"/>
      <w:r>
        <w:lastRenderedPageBreak/>
        <w:t>PRÍLOHA Č. 1</w:t>
      </w:r>
      <w:bookmarkEnd w:id="1"/>
    </w:p>
    <w:p w14:paraId="707C47D5" w14:textId="77777777" w:rsidR="0055430A" w:rsidRDefault="0055430A" w:rsidP="00967FF3">
      <w:pPr>
        <w:pStyle w:val="Nadpis3"/>
        <w:widowControl/>
      </w:pPr>
      <w:bookmarkStart w:id="2" w:name="_Toc197416082"/>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Je uchádzač mikropodnik, malý alebo stredný podnik?</w:t>
            </w:r>
            <w:r w:rsidR="00E57026" w:rsidRPr="006534A4">
              <w:rPr>
                <w:sz w:val="20"/>
                <w:szCs w:val="20"/>
              </w:rPr>
              <w:t xml:space="preserve"> /nehodiace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43DDA212" w:rsidR="009419AA" w:rsidRPr="006534A4" w:rsidRDefault="00494409" w:rsidP="00967FF3">
            <w:pPr>
              <w:pStyle w:val="Bezriadkovania"/>
              <w:spacing w:before="60"/>
              <w:ind w:left="0"/>
              <w:jc w:val="both"/>
              <w:rPr>
                <w:sz w:val="20"/>
                <w:szCs w:val="20"/>
              </w:rPr>
            </w:pPr>
            <w:r>
              <w:rPr>
                <w:sz w:val="20"/>
                <w:szCs w:val="20"/>
              </w:rPr>
              <w:t>MIKROPODNIK/MALÝ PODNIK/STREDNÝ PODNIK</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97416083"/>
      <w:r>
        <w:lastRenderedPageBreak/>
        <w:t>PRÍLOHA Č. 2</w:t>
      </w:r>
      <w:bookmarkEnd w:id="3"/>
    </w:p>
    <w:p w14:paraId="76CF8276" w14:textId="16B10772" w:rsidR="005F6E12" w:rsidRDefault="003E5803" w:rsidP="008A3326">
      <w:pPr>
        <w:pStyle w:val="Nadpis3"/>
        <w:widowControl/>
        <w:spacing w:before="0"/>
      </w:pPr>
      <w:bookmarkStart w:id="4" w:name="_Toc197416084"/>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764D2EEE" w:rsidR="008A3326" w:rsidRPr="00046D37" w:rsidRDefault="008A3326" w:rsidP="005802B8">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zadávaná postupom verejnej súťaže podľa ust.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w:t>
            </w:r>
            <w:r w:rsidRPr="005802B8">
              <w:rPr>
                <w:sz w:val="20"/>
                <w:szCs w:val="20"/>
              </w:rPr>
              <w:t xml:space="preserve">zákonov v znení neskorších predpisov (ďalej ako „zákon o verejnom obstarávaní“ v príslušnom gramatickom tvare), </w:t>
            </w:r>
            <w:r w:rsidRPr="005802B8">
              <w:rPr>
                <w:iCs/>
                <w:sz w:val="20"/>
                <w:szCs w:val="20"/>
              </w:rPr>
              <w:t>v súlade s ust. §</w:t>
            </w:r>
            <w:r w:rsidR="000D7E14" w:rsidRPr="005802B8">
              <w:rPr>
                <w:iCs/>
                <w:sz w:val="20"/>
                <w:szCs w:val="20"/>
              </w:rPr>
              <w:t> </w:t>
            </w:r>
            <w:r w:rsidRPr="005802B8">
              <w:rPr>
                <w:iCs/>
                <w:sz w:val="20"/>
                <w:szCs w:val="20"/>
              </w:rPr>
              <w:t>66 zákona o verejnom obstarávaní s vyhodnotením ponúk z</w:t>
            </w:r>
            <w:r w:rsidR="005802B8" w:rsidRPr="005802B8">
              <w:rPr>
                <w:iCs/>
                <w:sz w:val="20"/>
                <w:szCs w:val="20"/>
              </w:rPr>
              <w:t> hľadiska vyhodnotenia splnenia podmienok účasti podľa § 40</w:t>
            </w:r>
            <w:r w:rsidR="005802B8" w:rsidRPr="00046D37">
              <w:rPr>
                <w:iCs/>
                <w:sz w:val="20"/>
                <w:szCs w:val="20"/>
              </w:rPr>
              <w:t xml:space="preserve"> zákona o verejnom obstarávaní</w:t>
            </w:r>
            <w:r w:rsidR="005802B8">
              <w:rPr>
                <w:iCs/>
                <w:sz w:val="20"/>
                <w:szCs w:val="20"/>
              </w:rPr>
              <w:t xml:space="preserve"> a z</w:t>
            </w:r>
            <w:r w:rsidR="005802B8" w:rsidRPr="00046D37">
              <w:rPr>
                <w:iCs/>
                <w:sz w:val="20"/>
                <w:szCs w:val="20"/>
              </w:rPr>
              <w:t xml:space="preserve"> </w:t>
            </w:r>
            <w:r w:rsidRPr="00046D37">
              <w:rPr>
                <w:iCs/>
                <w:sz w:val="20"/>
                <w:szCs w:val="20"/>
              </w:rPr>
              <w:t>hľadiska splnenia požiadaviek na predmet zákazky podľa §</w:t>
            </w:r>
            <w:r w:rsidR="000D7E14" w:rsidRPr="00046D37">
              <w:rPr>
                <w:iCs/>
                <w:sz w:val="20"/>
                <w:szCs w:val="20"/>
              </w:rPr>
              <w:t> </w:t>
            </w:r>
            <w:r w:rsidRPr="00046D37">
              <w:rPr>
                <w:iCs/>
                <w:sz w:val="20"/>
                <w:szCs w:val="20"/>
              </w:rPr>
              <w:t>53 zákona o verejnom obstarávaní,</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97416085"/>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97416086"/>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A4ACE70"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494409">
        <w:rPr>
          <w:b/>
          <w:bCs/>
          <w:sz w:val="20"/>
          <w:szCs w:val="20"/>
        </w:rPr>
        <w:t>MRI PRÍSTROJ</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97416087"/>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97416088"/>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7BF94241"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494409">
              <w:rPr>
                <w:b/>
                <w:bCs/>
                <w:sz w:val="20"/>
                <w:szCs w:val="20"/>
              </w:rPr>
              <w:t>MRI PRÍSTROJ</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97416089"/>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97416090"/>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19E3B661"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w:t>
            </w:r>
            <w:r w:rsidRPr="005802B8">
              <w:rPr>
                <w:sz w:val="20"/>
                <w:szCs w:val="20"/>
              </w:rPr>
              <w:t xml:space="preserve">zákonov v znení neskorších predpisov (ďalej ako „zákon o verejnom obstarávaní“ v príslušnom gramatickom tvare), </w:t>
            </w:r>
            <w:r w:rsidR="005802B8" w:rsidRPr="005802B8">
              <w:rPr>
                <w:iCs/>
                <w:sz w:val="20"/>
                <w:szCs w:val="20"/>
              </w:rPr>
              <w:t>v súlade s ust. § 66 zákona o verejnom obstarávaní s vyhodnotením ponúk z hľadiska vyhodnotenia splnenia podmienok účasti podľa § 40 zákona o verejnom obstarávaní a z hľadiska splnenia požiadaviek na predmet zákazky podľa</w:t>
            </w:r>
            <w:r w:rsidR="005802B8" w:rsidRPr="00046D37">
              <w:rPr>
                <w:iCs/>
                <w:sz w:val="20"/>
                <w:szCs w:val="20"/>
              </w:rPr>
              <w:t xml:space="preserve">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97416091"/>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97416092"/>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7433E9D9"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w:t>
            </w:r>
            <w:r w:rsidRPr="005802B8">
              <w:rPr>
                <w:sz w:val="20"/>
                <w:szCs w:val="20"/>
              </w:rPr>
              <w:t>niektorých zákonov v znení neskorších predpisov (ďalej ako „zákon o verejnom obstarávaní“ v príslušnom gramatickom tvare</w:t>
            </w:r>
            <w:r w:rsidR="005802B8" w:rsidRPr="005802B8">
              <w:rPr>
                <w:iCs/>
                <w:sz w:val="20"/>
                <w:szCs w:val="20"/>
              </w:rPr>
              <w:t>v súlade s ust. § 66 zákona o verejnom obstarávaní s vyhodnotením ponúk z hľadiska vyhodnotenia splnenia podmienok účasti podľa § 40 zákona</w:t>
            </w:r>
            <w:r w:rsidR="005802B8" w:rsidRPr="00046D37">
              <w:rPr>
                <w:iCs/>
                <w:sz w:val="20"/>
                <w:szCs w:val="20"/>
              </w:rPr>
              <w:t xml:space="preserve">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D77758"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D77758"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D77758"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97416093"/>
      <w:r>
        <w:lastRenderedPageBreak/>
        <w:t>PRÍLOHA Č. 7</w:t>
      </w:r>
      <w:bookmarkEnd w:id="14"/>
    </w:p>
    <w:p w14:paraId="57948E20" w14:textId="0C859916" w:rsidR="00DE38A8" w:rsidRDefault="00DE38A8" w:rsidP="005B7E1E">
      <w:pPr>
        <w:pStyle w:val="Nadpis3"/>
        <w:widowControl/>
        <w:spacing w:before="0"/>
      </w:pPr>
      <w:bookmarkStart w:id="15" w:name="_Toc197416094"/>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5A95BAC4"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zadávaná postupom verejnej súťaže podľa ust. § 66 zákona č. 343/2015 Z.</w:t>
            </w:r>
            <w:r w:rsidR="0097260F">
              <w:rPr>
                <w:sz w:val="20"/>
                <w:szCs w:val="20"/>
              </w:rPr>
              <w:t xml:space="preserve"> </w:t>
            </w:r>
            <w:r w:rsidRPr="00046D37">
              <w:rPr>
                <w:sz w:val="20"/>
                <w:szCs w:val="20"/>
              </w:rPr>
              <w:t>z. o verejnom obstarávaní a o zmene a doplnení niektorých zákonov v znení neskorších predpisov (ďalej ako „zákon o </w:t>
            </w:r>
            <w:r w:rsidRPr="005802B8">
              <w:rPr>
                <w:sz w:val="20"/>
                <w:szCs w:val="20"/>
              </w:rPr>
              <w:t xml:space="preserve">verejnom obstarávaní“ v príslušnom gramatickom tvare), </w:t>
            </w:r>
            <w:r w:rsidR="005802B8" w:rsidRPr="005802B8">
              <w:rPr>
                <w:iCs/>
                <w:sz w:val="20"/>
                <w:szCs w:val="20"/>
              </w:rPr>
              <w:t>v súlade s ust. § 66 zákona o verejnom obstarávaní s vyhodnotením ponúk z hľadiska vyhodnotenia splnenia podmienok účasti podľa § 40 zákona o verejnom</w:t>
            </w:r>
            <w:r w:rsidR="005802B8" w:rsidRPr="00046D37">
              <w:rPr>
                <w:iCs/>
                <w:sz w:val="20"/>
                <w:szCs w:val="20"/>
              </w:rPr>
              <w:t xml:space="preserve">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97416095"/>
      <w:r>
        <w:lastRenderedPageBreak/>
        <w:t>PRÍLOHA Č. 8</w:t>
      </w:r>
      <w:bookmarkEnd w:id="16"/>
    </w:p>
    <w:p w14:paraId="5920CC70" w14:textId="33F56678" w:rsidR="00E573A5" w:rsidRDefault="001B0C99" w:rsidP="005B7E1E">
      <w:pPr>
        <w:pStyle w:val="Nadpis3"/>
        <w:widowControl/>
        <w:spacing w:before="0"/>
      </w:pPr>
      <w:bookmarkStart w:id="17" w:name="_Toc197416096"/>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0F2397CE" w:rsidR="00046D37" w:rsidRPr="007602C0" w:rsidRDefault="00046D37" w:rsidP="00046D37">
            <w:pPr>
              <w:spacing w:before="60" w:after="60" w:line="252" w:lineRule="auto"/>
              <w:jc w:val="both"/>
              <w:rPr>
                <w:sz w:val="20"/>
                <w:szCs w:val="20"/>
              </w:rPr>
            </w:pPr>
            <w:r w:rsidRPr="00046D37">
              <w:rPr>
                <w:sz w:val="20"/>
                <w:szCs w:val="20"/>
              </w:rPr>
              <w:t xml:space="preserve">zákazka pod </w:t>
            </w:r>
            <w:r w:rsidRPr="005802B8">
              <w:rPr>
                <w:sz w:val="20"/>
                <w:szCs w:val="20"/>
              </w:rPr>
              <w:t>názvom „</w:t>
            </w:r>
            <w:r w:rsidR="00494409" w:rsidRPr="005802B8">
              <w:rPr>
                <w:b/>
                <w:bCs/>
                <w:sz w:val="20"/>
                <w:szCs w:val="20"/>
              </w:rPr>
              <w:t>MRI PRÍSTROJ</w:t>
            </w:r>
            <w:r w:rsidRPr="005802B8">
              <w:rPr>
                <w:sz w:val="20"/>
                <w:szCs w:val="20"/>
              </w:rPr>
              <w:t>“ zadávaná postupom verejnej súťaže podľa ust. § 66 zákona č. 343/2015 Z.</w:t>
            </w:r>
            <w:r w:rsidR="0097260F" w:rsidRPr="005802B8">
              <w:rPr>
                <w:sz w:val="20"/>
                <w:szCs w:val="20"/>
              </w:rPr>
              <w:t xml:space="preserve"> </w:t>
            </w:r>
            <w:r w:rsidRPr="005802B8">
              <w:rPr>
                <w:sz w:val="20"/>
                <w:szCs w:val="20"/>
              </w:rPr>
              <w:t xml:space="preserve">z. o verejnom obstarávaní a o zmene a doplnení niektorých zákonov v znení neskorších predpisov (ďalej ako „zákon o verejnom obstarávaní“ v príslušnom gramatickom tvare), </w:t>
            </w:r>
            <w:r w:rsidR="005802B8" w:rsidRPr="005802B8">
              <w:rPr>
                <w:iCs/>
                <w:sz w:val="20"/>
                <w:szCs w:val="20"/>
              </w:rPr>
              <w:t>v súlade s ust. § 66 zákona o verejnom obstarávaní s vyhodnotením ponúk z hľadiska vyhodnotenia splnenia podmienok účasti podľa §</w:t>
            </w:r>
            <w:r w:rsidR="005802B8" w:rsidRPr="00046D37">
              <w:rPr>
                <w:iCs/>
                <w:sz w:val="20"/>
                <w:szCs w:val="20"/>
              </w:rPr>
              <w:t> 40 zákona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97416097"/>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97416098"/>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32FEE18" w:rsidR="00046D37" w:rsidRPr="007602C0"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w:t>
            </w:r>
            <w:r w:rsidRPr="005802B8">
              <w:rPr>
                <w:sz w:val="20"/>
                <w:szCs w:val="20"/>
              </w:rPr>
              <w:t xml:space="preserve">niektorých zákonov v znení neskorších predpisov (ďalej ako „zákon o verejnom obstarávaní“ v príslušnom gramatickom tvare), </w:t>
            </w:r>
            <w:r w:rsidR="005802B8" w:rsidRPr="005802B8">
              <w:rPr>
                <w:iCs/>
                <w:sz w:val="20"/>
                <w:szCs w:val="20"/>
              </w:rPr>
              <w:t>v súlade s ust. § 66 zákona o verejnom obstarávaní s vyhodnotením ponúk z hľadiska vyhodnotenia splnenia podmienok účasti podľa § 40 zákona o verejnom obstarávaní a z hľadiska splnenia požiadaviek na predmet zákazky</w:t>
            </w:r>
            <w:r w:rsidR="005802B8" w:rsidRPr="00046D37">
              <w:rPr>
                <w:iCs/>
                <w:sz w:val="20"/>
                <w:szCs w:val="20"/>
              </w:rPr>
              <w:t xml:space="preserve">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D77758"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D77758"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4915747A" w14:textId="77777777" w:rsidR="008B220E" w:rsidRDefault="008B220E" w:rsidP="00982B7E">
      <w:pPr>
        <w:pStyle w:val="Nadpis2"/>
        <w:widowControl/>
        <w:spacing w:before="0"/>
      </w:pPr>
    </w:p>
    <w:p w14:paraId="33965FE0" w14:textId="13AF59D1" w:rsidR="00F3361F" w:rsidRDefault="00F3361F" w:rsidP="00982B7E">
      <w:pPr>
        <w:pStyle w:val="Nadpis2"/>
        <w:widowControl/>
        <w:spacing w:before="0"/>
      </w:pPr>
      <w:bookmarkStart w:id="20" w:name="_Toc197416099"/>
      <w:r>
        <w:t xml:space="preserve">PRÍLOHA Č. </w:t>
      </w:r>
      <w:r w:rsidR="0094471E">
        <w:t>1</w:t>
      </w:r>
      <w:r w:rsidR="000831D0">
        <w:t>0</w:t>
      </w:r>
      <w:bookmarkEnd w:id="20"/>
    </w:p>
    <w:p w14:paraId="7F35073F" w14:textId="4576E5B9" w:rsidR="005065E6" w:rsidRPr="00454BA3" w:rsidRDefault="00043BA3" w:rsidP="00454BA3">
      <w:pPr>
        <w:pStyle w:val="Nadpis3"/>
        <w:widowControl/>
        <w:spacing w:before="0"/>
      </w:pPr>
      <w:bookmarkStart w:id="21" w:name="_Toc197416100"/>
      <w:r w:rsidRPr="005802B8">
        <w:rPr>
          <w:highlight w:val="yellow"/>
        </w:rPr>
        <w:t>NÁVRH NA PLNENIE KRITÉRIa č. 1</w:t>
      </w:r>
      <w:bookmarkEnd w:id="21"/>
      <w:r w:rsidR="005065E6" w:rsidRPr="00454BA3">
        <w:t xml:space="preserve"> </w:t>
      </w:r>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750076E5" w:rsidR="00046D37" w:rsidRPr="00982B7E" w:rsidRDefault="00046D37" w:rsidP="00046D37">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005802B8" w:rsidRPr="00046D37">
              <w:rPr>
                <w:iCs/>
                <w:sz w:val="20"/>
                <w:szCs w:val="20"/>
              </w:rPr>
              <w:t xml:space="preserve">v súlade s ust. § 66 </w:t>
            </w:r>
            <w:r w:rsidR="005802B8" w:rsidRPr="005802B8">
              <w:rPr>
                <w:iCs/>
                <w:sz w:val="20"/>
                <w:szCs w:val="20"/>
              </w:rPr>
              <w:t>zákona o verejnom obstarávaní s vyhodnotením ponúk z hľadiska vyhodnotenia splnenia podmienok účasti podľa § 40 zákona</w:t>
            </w:r>
            <w:r w:rsidR="005802B8" w:rsidRPr="00046D37">
              <w:rPr>
                <w:iCs/>
                <w:sz w:val="20"/>
                <w:szCs w:val="20"/>
              </w:rPr>
              <w:t xml:space="preserve">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D77758"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D77758"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5FC18853" w:rsidR="00C03649" w:rsidRPr="00722DA4" w:rsidRDefault="00722DA4" w:rsidP="001912C6">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1912C6">
              <w:rPr>
                <w:bCs/>
                <w:sz w:val="20"/>
                <w:szCs w:val="20"/>
              </w:rPr>
              <w:t xml:space="preserve"> a</w:t>
            </w:r>
            <w:r w:rsidR="00057E52">
              <w:rPr>
                <w:bCs/>
                <w:sz w:val="20"/>
                <w:szCs w:val="20"/>
              </w:rPr>
              <w:t xml:space="preserve"> servis</w:t>
            </w:r>
            <w:r w:rsidR="005065E6">
              <w:rPr>
                <w:bCs/>
                <w:sz w:val="20"/>
                <w:szCs w:val="20"/>
              </w:rPr>
              <w:t xml:space="preserve"> </w:t>
            </w:r>
            <w:r w:rsidR="001912C6">
              <w:rPr>
                <w:bCs/>
                <w:sz w:val="20"/>
                <w:szCs w:val="20"/>
              </w:rPr>
              <w:t>MRI prístroja</w:t>
            </w:r>
            <w:r w:rsidR="00671143">
              <w:rPr>
                <w:bCs/>
                <w:sz w:val="20"/>
                <w:szCs w:val="20"/>
              </w:rPr>
              <w:t xml:space="preserve"> s príslušenstvom</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06EE25FE" w14:textId="293FB365" w:rsidR="00ED3F7C" w:rsidRDefault="00ED3F7C" w:rsidP="001D30D0">
      <w:pPr>
        <w:pStyle w:val="Nadpis2"/>
        <w:widowControl/>
        <w:spacing w:before="0"/>
      </w:pPr>
      <w:bookmarkStart w:id="22" w:name="_Toc195601773"/>
      <w:bookmarkStart w:id="23" w:name="_Toc197416101"/>
      <w:r w:rsidRPr="001912C6">
        <w:lastRenderedPageBreak/>
        <w:t>D</w:t>
      </w:r>
      <w:r w:rsidR="00FF055E" w:rsidRPr="001912C6">
        <w:t>ETAIL NÁVRHU NA PLNENIE KRITéRIa</w:t>
      </w:r>
      <w:bookmarkEnd w:id="22"/>
      <w:bookmarkEnd w:id="23"/>
      <w:r w:rsidR="003A51D7">
        <w:t xml:space="preserve"> č. 1</w:t>
      </w:r>
    </w:p>
    <w:p w14:paraId="1B26E430" w14:textId="0EBF88C9" w:rsidR="001912C6" w:rsidRPr="001912C6" w:rsidRDefault="001912C6" w:rsidP="001912C6">
      <w:pPr>
        <w:jc w:val="center"/>
      </w:pPr>
      <w:r>
        <w:t>(Cenová ponuka)</w:t>
      </w:r>
    </w:p>
    <w:p w14:paraId="3FFCFA15" w14:textId="58A174E5" w:rsidR="00ED3F7C" w:rsidRPr="001912C6" w:rsidRDefault="00ED3F7C" w:rsidP="00ED3F7C">
      <w:pPr>
        <w:rPr>
          <w:strike/>
        </w:rPr>
      </w:pPr>
    </w:p>
    <w:p w14:paraId="450E47C3" w14:textId="77777777" w:rsidR="00ED3F7C" w:rsidRPr="001912C6" w:rsidRDefault="00ED3F7C" w:rsidP="00ED3F7C">
      <w:pPr>
        <w:rPr>
          <w:strike/>
        </w:rPr>
      </w:pPr>
    </w:p>
    <w:tbl>
      <w:tblPr>
        <w:tblW w:w="10329" w:type="dxa"/>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7"/>
        <w:gridCol w:w="1004"/>
        <w:gridCol w:w="1134"/>
        <w:gridCol w:w="1057"/>
        <w:gridCol w:w="1211"/>
        <w:gridCol w:w="1211"/>
        <w:gridCol w:w="1067"/>
        <w:gridCol w:w="824"/>
        <w:gridCol w:w="1134"/>
      </w:tblGrid>
      <w:tr w:rsidR="001912C6" w:rsidRPr="001912C6" w14:paraId="2792048A" w14:textId="77777777" w:rsidTr="001912C6">
        <w:trPr>
          <w:trHeight w:val="300"/>
        </w:trPr>
        <w:tc>
          <w:tcPr>
            <w:tcW w:w="1687" w:type="dxa"/>
            <w:shd w:val="clear" w:color="000000" w:fill="A5A5A5"/>
            <w:noWrap/>
            <w:vAlign w:val="center"/>
            <w:hideMark/>
          </w:tcPr>
          <w:p w14:paraId="24E38460"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Popis</w:t>
            </w:r>
          </w:p>
        </w:tc>
        <w:tc>
          <w:tcPr>
            <w:tcW w:w="1004" w:type="dxa"/>
            <w:shd w:val="clear" w:color="000000" w:fill="A5A5A5"/>
            <w:noWrap/>
            <w:vAlign w:val="center"/>
            <w:hideMark/>
          </w:tcPr>
          <w:p w14:paraId="475A1C8F"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Názov prístroja</w:t>
            </w:r>
          </w:p>
        </w:tc>
        <w:tc>
          <w:tcPr>
            <w:tcW w:w="1134" w:type="dxa"/>
            <w:shd w:val="clear" w:color="000000" w:fill="A5A5A5"/>
            <w:noWrap/>
            <w:vAlign w:val="center"/>
            <w:hideMark/>
          </w:tcPr>
          <w:p w14:paraId="670670F0"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Výrobca</w:t>
            </w:r>
          </w:p>
        </w:tc>
        <w:tc>
          <w:tcPr>
            <w:tcW w:w="1057" w:type="dxa"/>
            <w:shd w:val="clear" w:color="000000" w:fill="A5A5A5"/>
            <w:noWrap/>
            <w:vAlign w:val="center"/>
            <w:hideMark/>
          </w:tcPr>
          <w:p w14:paraId="7D27A2F7" w14:textId="77777777"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Typové označenie</w:t>
            </w:r>
          </w:p>
        </w:tc>
        <w:tc>
          <w:tcPr>
            <w:tcW w:w="1211" w:type="dxa"/>
            <w:shd w:val="clear" w:color="000000" w:fill="A5A5A5"/>
          </w:tcPr>
          <w:p w14:paraId="73606BF8" w14:textId="77777777" w:rsidR="001912C6" w:rsidRPr="008B220E" w:rsidRDefault="001912C6" w:rsidP="00FE2B7E">
            <w:pPr>
              <w:overflowPunct/>
              <w:autoSpaceDE/>
              <w:autoSpaceDN/>
              <w:adjustRightInd/>
              <w:jc w:val="center"/>
              <w:rPr>
                <w:rFonts w:eastAsia="Times New Roman"/>
                <w:b/>
                <w:bCs/>
                <w:color w:val="000000"/>
                <w:sz w:val="22"/>
                <w:szCs w:val="22"/>
              </w:rPr>
            </w:pPr>
          </w:p>
          <w:p w14:paraId="4F083B86" w14:textId="438F814E"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Počet ks</w:t>
            </w:r>
          </w:p>
        </w:tc>
        <w:tc>
          <w:tcPr>
            <w:tcW w:w="1211" w:type="dxa"/>
            <w:shd w:val="clear" w:color="000000" w:fill="A5A5A5"/>
            <w:noWrap/>
            <w:vAlign w:val="center"/>
            <w:hideMark/>
          </w:tcPr>
          <w:p w14:paraId="74A3E0A1" w14:textId="5BB522E3"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Cena celkom v Eur bez DPH</w:t>
            </w:r>
          </w:p>
        </w:tc>
        <w:tc>
          <w:tcPr>
            <w:tcW w:w="1067" w:type="dxa"/>
            <w:shd w:val="clear" w:color="000000" w:fill="A5A5A5"/>
            <w:vAlign w:val="center"/>
          </w:tcPr>
          <w:p w14:paraId="4FE8A723" w14:textId="472686C5"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Sadzba DPH v %</w:t>
            </w:r>
          </w:p>
        </w:tc>
        <w:tc>
          <w:tcPr>
            <w:tcW w:w="824" w:type="dxa"/>
            <w:shd w:val="clear" w:color="000000" w:fill="A5A5A5"/>
            <w:vAlign w:val="center"/>
          </w:tcPr>
          <w:p w14:paraId="2B60D28B" w14:textId="509453D3" w:rsidR="001912C6" w:rsidRPr="008B220E" w:rsidRDefault="001912C6" w:rsidP="00FE2B7E">
            <w:pPr>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Výška DPH v EUR</w:t>
            </w:r>
          </w:p>
        </w:tc>
        <w:tc>
          <w:tcPr>
            <w:tcW w:w="1134" w:type="dxa"/>
            <w:shd w:val="clear" w:color="000000" w:fill="A5A5A5"/>
            <w:noWrap/>
            <w:vAlign w:val="center"/>
            <w:hideMark/>
          </w:tcPr>
          <w:p w14:paraId="4DED66EA" w14:textId="26FDFE60" w:rsidR="001912C6" w:rsidRPr="008B220E" w:rsidRDefault="001912C6" w:rsidP="00FE2B7E">
            <w:pPr>
              <w:tabs>
                <w:tab w:val="left" w:pos="841"/>
                <w:tab w:val="left" w:pos="1276"/>
              </w:tabs>
              <w:overflowPunct/>
              <w:autoSpaceDE/>
              <w:autoSpaceDN/>
              <w:adjustRightInd/>
              <w:jc w:val="center"/>
              <w:rPr>
                <w:rFonts w:eastAsia="Times New Roman"/>
                <w:b/>
                <w:bCs/>
                <w:color w:val="000000"/>
                <w:sz w:val="22"/>
                <w:szCs w:val="22"/>
              </w:rPr>
            </w:pPr>
            <w:r w:rsidRPr="008B220E">
              <w:rPr>
                <w:rFonts w:eastAsia="Times New Roman"/>
                <w:b/>
                <w:bCs/>
                <w:color w:val="000000"/>
                <w:sz w:val="22"/>
                <w:szCs w:val="22"/>
              </w:rPr>
              <w:t>Cena  celkom v Eur s DPH</w:t>
            </w:r>
          </w:p>
        </w:tc>
      </w:tr>
      <w:tr w:rsidR="001912C6" w:rsidRPr="001912C6" w14:paraId="70CFBD73" w14:textId="77777777" w:rsidTr="001912C6">
        <w:trPr>
          <w:trHeight w:val="1140"/>
        </w:trPr>
        <w:tc>
          <w:tcPr>
            <w:tcW w:w="1687" w:type="dxa"/>
            <w:shd w:val="clear" w:color="000000" w:fill="BDD7EE"/>
            <w:vAlign w:val="center"/>
            <w:hideMark/>
          </w:tcPr>
          <w:p w14:paraId="190BC3A4" w14:textId="781CFE42" w:rsidR="001912C6" w:rsidRPr="001912C6" w:rsidRDefault="001912C6" w:rsidP="001912C6">
            <w:pPr>
              <w:overflowPunct/>
              <w:autoSpaceDE/>
              <w:autoSpaceDN/>
              <w:adjustRightInd/>
              <w:rPr>
                <w:rFonts w:eastAsia="Times New Roman"/>
                <w:color w:val="000000"/>
                <w:sz w:val="22"/>
                <w:szCs w:val="22"/>
              </w:rPr>
            </w:pPr>
            <w:r w:rsidRPr="001912C6">
              <w:rPr>
                <w:rFonts w:eastAsia="Times New Roman"/>
                <w:color w:val="000000"/>
                <w:sz w:val="22"/>
                <w:szCs w:val="22"/>
              </w:rPr>
              <w:t>MRI PRÍSTROJ (s príslušenstvom a záručným servisom 60 mesiacov)</w:t>
            </w:r>
          </w:p>
        </w:tc>
        <w:tc>
          <w:tcPr>
            <w:tcW w:w="1004" w:type="dxa"/>
            <w:shd w:val="clear" w:color="000000" w:fill="BDD7EE"/>
            <w:noWrap/>
            <w:vAlign w:val="bottom"/>
            <w:hideMark/>
          </w:tcPr>
          <w:p w14:paraId="735D34AE" w14:textId="77777777" w:rsidR="001912C6" w:rsidRPr="001912C6" w:rsidRDefault="001912C6" w:rsidP="00ED3F7C">
            <w:pPr>
              <w:overflowPunct/>
              <w:autoSpaceDE/>
              <w:autoSpaceDN/>
              <w:adjustRightInd/>
              <w:rPr>
                <w:rFonts w:eastAsia="Times New Roman"/>
                <w:color w:val="000000"/>
                <w:sz w:val="22"/>
                <w:szCs w:val="22"/>
              </w:rPr>
            </w:pPr>
            <w:r w:rsidRPr="001912C6">
              <w:rPr>
                <w:rFonts w:eastAsia="Times New Roman"/>
                <w:color w:val="000000"/>
                <w:sz w:val="22"/>
                <w:szCs w:val="22"/>
              </w:rPr>
              <w:t> </w:t>
            </w:r>
          </w:p>
        </w:tc>
        <w:tc>
          <w:tcPr>
            <w:tcW w:w="1134" w:type="dxa"/>
            <w:shd w:val="clear" w:color="000000" w:fill="BDD7EE"/>
            <w:noWrap/>
            <w:vAlign w:val="bottom"/>
            <w:hideMark/>
          </w:tcPr>
          <w:p w14:paraId="59BAE9B3" w14:textId="77777777" w:rsidR="001912C6" w:rsidRPr="001912C6" w:rsidRDefault="001912C6" w:rsidP="00ED3F7C">
            <w:pPr>
              <w:overflowPunct/>
              <w:autoSpaceDE/>
              <w:autoSpaceDN/>
              <w:adjustRightInd/>
              <w:rPr>
                <w:rFonts w:eastAsia="Times New Roman"/>
                <w:color w:val="000000"/>
                <w:sz w:val="22"/>
                <w:szCs w:val="22"/>
              </w:rPr>
            </w:pPr>
            <w:r w:rsidRPr="001912C6">
              <w:rPr>
                <w:rFonts w:eastAsia="Times New Roman"/>
                <w:color w:val="000000"/>
                <w:sz w:val="22"/>
                <w:szCs w:val="22"/>
              </w:rPr>
              <w:t> </w:t>
            </w:r>
          </w:p>
        </w:tc>
        <w:tc>
          <w:tcPr>
            <w:tcW w:w="1057" w:type="dxa"/>
            <w:shd w:val="clear" w:color="000000" w:fill="BDD7EE"/>
            <w:noWrap/>
            <w:vAlign w:val="bottom"/>
            <w:hideMark/>
          </w:tcPr>
          <w:p w14:paraId="72A466D8" w14:textId="77777777" w:rsidR="001912C6" w:rsidRPr="001912C6" w:rsidRDefault="001912C6" w:rsidP="00ED3F7C">
            <w:pPr>
              <w:overflowPunct/>
              <w:autoSpaceDE/>
              <w:autoSpaceDN/>
              <w:adjustRightInd/>
              <w:rPr>
                <w:rFonts w:eastAsia="Times New Roman"/>
                <w:color w:val="000000"/>
                <w:sz w:val="22"/>
                <w:szCs w:val="22"/>
              </w:rPr>
            </w:pPr>
            <w:r w:rsidRPr="001912C6">
              <w:rPr>
                <w:rFonts w:eastAsia="Times New Roman"/>
                <w:color w:val="000000"/>
                <w:sz w:val="22"/>
                <w:szCs w:val="22"/>
              </w:rPr>
              <w:t> </w:t>
            </w:r>
          </w:p>
        </w:tc>
        <w:tc>
          <w:tcPr>
            <w:tcW w:w="1211" w:type="dxa"/>
            <w:shd w:val="clear" w:color="000000" w:fill="BDD7EE"/>
          </w:tcPr>
          <w:p w14:paraId="168D9E52" w14:textId="77777777" w:rsidR="001912C6" w:rsidRDefault="001912C6" w:rsidP="00ED3F7C">
            <w:pPr>
              <w:overflowPunct/>
              <w:autoSpaceDE/>
              <w:autoSpaceDN/>
              <w:adjustRightInd/>
              <w:rPr>
                <w:rFonts w:ascii="Calibri" w:eastAsia="Times New Roman" w:hAnsi="Calibri" w:cs="Calibri"/>
                <w:color w:val="000000"/>
                <w:sz w:val="22"/>
                <w:szCs w:val="22"/>
              </w:rPr>
            </w:pPr>
          </w:p>
          <w:p w14:paraId="3BFF27E6" w14:textId="77777777" w:rsidR="005547E4" w:rsidRDefault="005547E4" w:rsidP="00ED3F7C">
            <w:pPr>
              <w:overflowPunct/>
              <w:autoSpaceDE/>
              <w:autoSpaceDN/>
              <w:adjustRightInd/>
              <w:rPr>
                <w:rFonts w:ascii="Calibri" w:eastAsia="Times New Roman" w:hAnsi="Calibri" w:cs="Calibri"/>
                <w:color w:val="000000"/>
                <w:sz w:val="22"/>
                <w:szCs w:val="22"/>
              </w:rPr>
            </w:pPr>
          </w:p>
          <w:p w14:paraId="02E0216B" w14:textId="7C41CBD9" w:rsidR="005547E4" w:rsidRPr="001912C6" w:rsidRDefault="005547E4" w:rsidP="005547E4">
            <w:pPr>
              <w:overflowPunct/>
              <w:autoSpaceDE/>
              <w:autoSpaceDN/>
              <w:adjustRightInd/>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p>
        </w:tc>
        <w:tc>
          <w:tcPr>
            <w:tcW w:w="1211" w:type="dxa"/>
            <w:shd w:val="clear" w:color="000000" w:fill="BDD7EE"/>
            <w:noWrap/>
            <w:vAlign w:val="bottom"/>
            <w:hideMark/>
          </w:tcPr>
          <w:p w14:paraId="280A5F1C" w14:textId="09E07473" w:rsidR="001912C6" w:rsidRPr="001912C6" w:rsidRDefault="001912C6" w:rsidP="00ED3F7C">
            <w:pPr>
              <w:overflowPunct/>
              <w:autoSpaceDE/>
              <w:autoSpaceDN/>
              <w:adjustRightInd/>
              <w:rPr>
                <w:rFonts w:ascii="Calibri" w:eastAsia="Times New Roman" w:hAnsi="Calibri" w:cs="Calibri"/>
                <w:strike/>
                <w:color w:val="000000"/>
                <w:sz w:val="22"/>
                <w:szCs w:val="22"/>
              </w:rPr>
            </w:pPr>
            <w:r w:rsidRPr="001912C6">
              <w:rPr>
                <w:rFonts w:ascii="Calibri" w:eastAsia="Times New Roman" w:hAnsi="Calibri" w:cs="Calibri"/>
                <w:strike/>
                <w:color w:val="000000"/>
                <w:sz w:val="22"/>
                <w:szCs w:val="22"/>
              </w:rPr>
              <w:t> </w:t>
            </w:r>
          </w:p>
        </w:tc>
        <w:tc>
          <w:tcPr>
            <w:tcW w:w="1067" w:type="dxa"/>
            <w:shd w:val="clear" w:color="000000" w:fill="BDD7EE"/>
          </w:tcPr>
          <w:p w14:paraId="11D7184C" w14:textId="77777777" w:rsidR="001912C6" w:rsidRPr="001912C6" w:rsidRDefault="001912C6" w:rsidP="00ED3F7C">
            <w:pPr>
              <w:overflowPunct/>
              <w:autoSpaceDE/>
              <w:autoSpaceDN/>
              <w:adjustRightInd/>
              <w:rPr>
                <w:rFonts w:ascii="Calibri" w:eastAsia="Times New Roman" w:hAnsi="Calibri" w:cs="Calibri"/>
                <w:strike/>
                <w:color w:val="000000"/>
                <w:sz w:val="22"/>
                <w:szCs w:val="22"/>
              </w:rPr>
            </w:pPr>
          </w:p>
        </w:tc>
        <w:tc>
          <w:tcPr>
            <w:tcW w:w="824" w:type="dxa"/>
            <w:shd w:val="clear" w:color="000000" w:fill="BDD7EE"/>
          </w:tcPr>
          <w:p w14:paraId="03CBE02C" w14:textId="77777777" w:rsidR="001912C6" w:rsidRPr="001912C6" w:rsidRDefault="001912C6" w:rsidP="00ED3F7C">
            <w:pPr>
              <w:overflowPunct/>
              <w:autoSpaceDE/>
              <w:autoSpaceDN/>
              <w:adjustRightInd/>
              <w:rPr>
                <w:rFonts w:ascii="Calibri" w:eastAsia="Times New Roman" w:hAnsi="Calibri" w:cs="Calibri"/>
                <w:strike/>
                <w:color w:val="000000"/>
                <w:sz w:val="22"/>
                <w:szCs w:val="22"/>
              </w:rPr>
            </w:pPr>
          </w:p>
        </w:tc>
        <w:tc>
          <w:tcPr>
            <w:tcW w:w="1134" w:type="dxa"/>
            <w:shd w:val="clear" w:color="000000" w:fill="BDD7EE"/>
            <w:noWrap/>
            <w:vAlign w:val="bottom"/>
            <w:hideMark/>
          </w:tcPr>
          <w:p w14:paraId="30EF8BB7" w14:textId="640E1D23" w:rsidR="001912C6" w:rsidRPr="001912C6" w:rsidRDefault="001912C6" w:rsidP="00ED3F7C">
            <w:pPr>
              <w:overflowPunct/>
              <w:autoSpaceDE/>
              <w:autoSpaceDN/>
              <w:adjustRightInd/>
              <w:rPr>
                <w:rFonts w:ascii="Calibri" w:eastAsia="Times New Roman" w:hAnsi="Calibri" w:cs="Calibri"/>
                <w:strike/>
                <w:color w:val="000000"/>
                <w:sz w:val="22"/>
                <w:szCs w:val="22"/>
              </w:rPr>
            </w:pPr>
            <w:r w:rsidRPr="001912C6">
              <w:rPr>
                <w:rFonts w:ascii="Calibri" w:eastAsia="Times New Roman" w:hAnsi="Calibri" w:cs="Calibri"/>
                <w:strike/>
                <w:color w:val="000000"/>
                <w:sz w:val="22"/>
                <w:szCs w:val="22"/>
              </w:rPr>
              <w:t> </w:t>
            </w:r>
          </w:p>
        </w:tc>
      </w:tr>
      <w:tr w:rsidR="001912C6" w:rsidRPr="001912C6" w14:paraId="00C39B2B" w14:textId="77777777" w:rsidTr="008B220E">
        <w:trPr>
          <w:trHeight w:val="510"/>
        </w:trPr>
        <w:tc>
          <w:tcPr>
            <w:tcW w:w="6093" w:type="dxa"/>
            <w:gridSpan w:val="5"/>
            <w:shd w:val="clear" w:color="000000" w:fill="2F75B5"/>
          </w:tcPr>
          <w:p w14:paraId="66E606C7" w14:textId="6317BCAC" w:rsidR="001912C6" w:rsidRPr="001912C6" w:rsidRDefault="001912C6" w:rsidP="00ED3F7C">
            <w:pPr>
              <w:overflowPunct/>
              <w:autoSpaceDE/>
              <w:autoSpaceDN/>
              <w:adjustRightInd/>
              <w:rPr>
                <w:rFonts w:eastAsia="Times New Roman"/>
                <w:b/>
                <w:bCs/>
                <w:color w:val="000000"/>
              </w:rPr>
            </w:pPr>
            <w:r w:rsidRPr="001912C6">
              <w:rPr>
                <w:rFonts w:eastAsia="Times New Roman"/>
                <w:b/>
                <w:bCs/>
                <w:color w:val="000000"/>
              </w:rPr>
              <w:t>Cena celkom za predmet zákazky (návrh na plnenie kritériá č. 1)</w:t>
            </w:r>
          </w:p>
        </w:tc>
        <w:tc>
          <w:tcPr>
            <w:tcW w:w="1211" w:type="dxa"/>
            <w:shd w:val="clear" w:color="000000" w:fill="2F75B5"/>
            <w:noWrap/>
            <w:vAlign w:val="bottom"/>
          </w:tcPr>
          <w:p w14:paraId="219EFCAD" w14:textId="480AD10F"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c>
          <w:tcPr>
            <w:tcW w:w="1067" w:type="dxa"/>
            <w:shd w:val="clear" w:color="000000" w:fill="2F75B5"/>
          </w:tcPr>
          <w:p w14:paraId="7BD18FA5" w14:textId="77777777"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c>
          <w:tcPr>
            <w:tcW w:w="824" w:type="dxa"/>
            <w:shd w:val="clear" w:color="000000" w:fill="2F75B5"/>
          </w:tcPr>
          <w:p w14:paraId="31809432" w14:textId="77777777"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c>
          <w:tcPr>
            <w:tcW w:w="1134" w:type="dxa"/>
            <w:shd w:val="clear" w:color="000000" w:fill="2F75B5"/>
            <w:noWrap/>
            <w:vAlign w:val="bottom"/>
          </w:tcPr>
          <w:p w14:paraId="6B504067" w14:textId="121EF0DC" w:rsidR="001912C6" w:rsidRPr="001912C6" w:rsidRDefault="001912C6" w:rsidP="00ED3F7C">
            <w:pPr>
              <w:overflowPunct/>
              <w:autoSpaceDE/>
              <w:autoSpaceDN/>
              <w:adjustRightInd/>
              <w:rPr>
                <w:rFonts w:ascii="Calibri" w:eastAsia="Times New Roman" w:hAnsi="Calibri" w:cs="Calibri"/>
                <w:b/>
                <w:bCs/>
                <w:strike/>
                <w:color w:val="000000"/>
                <w:sz w:val="32"/>
                <w:szCs w:val="32"/>
              </w:rPr>
            </w:pPr>
          </w:p>
        </w:tc>
      </w:tr>
    </w:tbl>
    <w:p w14:paraId="6D4DB2C5" w14:textId="77777777" w:rsidR="00ED3F7C" w:rsidRPr="001912C6" w:rsidRDefault="00ED3F7C" w:rsidP="001912C6">
      <w:pPr>
        <w:pStyle w:val="Nadpis2"/>
        <w:widowControl/>
        <w:spacing w:before="0"/>
        <w:ind w:left="-284"/>
        <w:rPr>
          <w:strike/>
        </w:rPr>
      </w:pPr>
    </w:p>
    <w:p w14:paraId="27E1D0CF" w14:textId="77777777" w:rsidR="00ED3F7C" w:rsidRPr="001912C6" w:rsidRDefault="00ED3F7C" w:rsidP="001D30D0">
      <w:pPr>
        <w:pStyle w:val="Nadpis2"/>
        <w:widowControl/>
        <w:spacing w:before="0"/>
        <w:rPr>
          <w:strike/>
        </w:rPr>
      </w:pPr>
    </w:p>
    <w:p w14:paraId="3BE1BDE7" w14:textId="77777777" w:rsidR="00ED3F7C" w:rsidRPr="001912C6" w:rsidRDefault="00ED3F7C" w:rsidP="00ED3F7C">
      <w:pPr>
        <w:pStyle w:val="Bezriadkovania"/>
        <w:spacing w:before="240" w:after="240"/>
        <w:ind w:left="0"/>
        <w:jc w:val="both"/>
        <w:rPr>
          <w:sz w:val="20"/>
          <w:szCs w:val="20"/>
        </w:rPr>
      </w:pPr>
      <w:r w:rsidRPr="001912C6">
        <w:rPr>
          <w:sz w:val="20"/>
          <w:szCs w:val="20"/>
        </w:rPr>
        <w:t xml:space="preserve">V </w:t>
      </w:r>
      <w:r w:rsidRPr="001912C6">
        <w:rPr>
          <w:rFonts w:eastAsia="Calibri"/>
          <w:sz w:val="20"/>
          <w:szCs w:val="20"/>
        </w:rPr>
        <w:t>[</w:t>
      </w:r>
      <w:r w:rsidRPr="001912C6">
        <w:rPr>
          <w:rFonts w:eastAsia="Calibri"/>
          <w:sz w:val="20"/>
          <w:szCs w:val="20"/>
          <w:highlight w:val="yellow"/>
        </w:rPr>
        <w:t>●</w:t>
      </w:r>
      <w:r w:rsidRPr="001912C6">
        <w:rPr>
          <w:rFonts w:eastAsia="Calibri"/>
          <w:sz w:val="20"/>
          <w:szCs w:val="20"/>
        </w:rPr>
        <w:t>]</w:t>
      </w:r>
      <w:r w:rsidRPr="001912C6">
        <w:rPr>
          <w:sz w:val="20"/>
          <w:szCs w:val="20"/>
        </w:rPr>
        <w:t xml:space="preserve">, dňa </w:t>
      </w:r>
      <w:r w:rsidRPr="001912C6">
        <w:rPr>
          <w:rFonts w:eastAsia="Calibri"/>
          <w:sz w:val="20"/>
          <w:szCs w:val="20"/>
        </w:rPr>
        <w:t>[</w:t>
      </w:r>
      <w:r w:rsidRPr="001912C6">
        <w:rPr>
          <w:rFonts w:eastAsia="Calibri"/>
          <w:sz w:val="20"/>
          <w:szCs w:val="20"/>
          <w:highlight w:val="yellow"/>
        </w:rPr>
        <w:t>●</w:t>
      </w:r>
      <w:r w:rsidRPr="001912C6">
        <w:rPr>
          <w:rFonts w:eastAsia="Calibri"/>
          <w:sz w:val="20"/>
          <w:szCs w:val="20"/>
        </w:rPr>
        <w:t>]</w:t>
      </w:r>
    </w:p>
    <w:p w14:paraId="5E3F29E6" w14:textId="77777777" w:rsidR="00ED3F7C" w:rsidRPr="001912C6" w:rsidRDefault="00ED3F7C" w:rsidP="00ED3F7C">
      <w:pPr>
        <w:pStyle w:val="Bezriadkovania"/>
        <w:spacing w:before="60"/>
        <w:ind w:left="0"/>
        <w:jc w:val="both"/>
        <w:rPr>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t>...................................................</w:t>
      </w:r>
    </w:p>
    <w:p w14:paraId="3837345F" w14:textId="77777777" w:rsidR="00ED3F7C" w:rsidRPr="001912C6" w:rsidRDefault="00ED3F7C" w:rsidP="00ED3F7C">
      <w:pPr>
        <w:pStyle w:val="Bezriadkovania"/>
        <w:spacing w:before="60"/>
        <w:ind w:left="0"/>
        <w:jc w:val="both"/>
        <w:rPr>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rFonts w:eastAsia="Calibri"/>
          <w:sz w:val="20"/>
          <w:szCs w:val="20"/>
        </w:rPr>
        <w:t>[</w:t>
      </w:r>
      <w:r w:rsidRPr="001912C6">
        <w:rPr>
          <w:sz w:val="20"/>
          <w:szCs w:val="20"/>
          <w:highlight w:val="yellow"/>
        </w:rPr>
        <w:t>meno a priezvisko</w:t>
      </w:r>
      <w:r w:rsidRPr="001912C6">
        <w:rPr>
          <w:rFonts w:eastAsia="Calibri"/>
          <w:sz w:val="20"/>
          <w:szCs w:val="20"/>
        </w:rPr>
        <w:t>]</w:t>
      </w:r>
    </w:p>
    <w:p w14:paraId="38E0F5DB" w14:textId="77777777" w:rsidR="00ED3F7C" w:rsidRPr="001912C6" w:rsidRDefault="00ED3F7C" w:rsidP="00ED3F7C">
      <w:pPr>
        <w:pStyle w:val="Bezriadkovania"/>
        <w:spacing w:before="60"/>
        <w:ind w:left="0"/>
        <w:jc w:val="both"/>
        <w:rPr>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rFonts w:eastAsia="Calibri"/>
          <w:sz w:val="20"/>
          <w:szCs w:val="20"/>
        </w:rPr>
        <w:t>[</w:t>
      </w:r>
      <w:r w:rsidRPr="001912C6">
        <w:rPr>
          <w:sz w:val="20"/>
          <w:szCs w:val="20"/>
          <w:highlight w:val="yellow"/>
        </w:rPr>
        <w:t>obchodné meno / názov a funkcia</w:t>
      </w:r>
      <w:r w:rsidRPr="001912C6">
        <w:rPr>
          <w:rFonts w:eastAsia="Calibri"/>
          <w:sz w:val="20"/>
          <w:szCs w:val="20"/>
        </w:rPr>
        <w:t>]</w:t>
      </w:r>
    </w:p>
    <w:p w14:paraId="2944A821" w14:textId="77777777" w:rsidR="00ED3F7C" w:rsidRPr="001912C6" w:rsidRDefault="00ED3F7C" w:rsidP="00ED3F7C">
      <w:pPr>
        <w:pStyle w:val="Bezriadkovania"/>
        <w:spacing w:before="60"/>
        <w:ind w:left="0"/>
        <w:jc w:val="both"/>
        <w:rPr>
          <w:rFonts w:eastAsia="Calibri"/>
          <w:sz w:val="20"/>
          <w:szCs w:val="20"/>
        </w:rPr>
      </w:pP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sz w:val="20"/>
          <w:szCs w:val="20"/>
        </w:rPr>
        <w:tab/>
      </w:r>
      <w:r w:rsidRPr="001912C6">
        <w:rPr>
          <w:rFonts w:eastAsia="Calibri"/>
          <w:sz w:val="20"/>
          <w:szCs w:val="20"/>
        </w:rPr>
        <w:t>[</w:t>
      </w:r>
      <w:r w:rsidRPr="001912C6">
        <w:rPr>
          <w:sz w:val="20"/>
          <w:szCs w:val="20"/>
          <w:highlight w:val="yellow"/>
        </w:rPr>
        <w:t>vlastnoručný podpis</w:t>
      </w:r>
      <w:r w:rsidRPr="001912C6">
        <w:rPr>
          <w:rFonts w:eastAsia="Calibri"/>
          <w:sz w:val="20"/>
          <w:szCs w:val="20"/>
        </w:rPr>
        <w:t>]</w:t>
      </w:r>
    </w:p>
    <w:p w14:paraId="49F2BE19" w14:textId="77777777" w:rsidR="00ED3F7C" w:rsidRPr="001912C6" w:rsidRDefault="00ED3F7C" w:rsidP="00ED3F7C">
      <w:pPr>
        <w:pStyle w:val="Bezriadkovania"/>
        <w:ind w:left="0"/>
        <w:jc w:val="both"/>
      </w:pPr>
      <w:r w:rsidRPr="001912C6">
        <w:br w:type="page"/>
      </w:r>
    </w:p>
    <w:p w14:paraId="7E0E48EB" w14:textId="0B4E605E" w:rsidR="005C4FD5" w:rsidRDefault="001D30D0" w:rsidP="001D30D0">
      <w:pPr>
        <w:pStyle w:val="Nadpis2"/>
        <w:widowControl/>
        <w:spacing w:before="0"/>
      </w:pPr>
      <w:bookmarkStart w:id="24" w:name="_Toc197416102"/>
      <w:r>
        <w:lastRenderedPageBreak/>
        <w:t>P</w:t>
      </w:r>
      <w:r w:rsidR="005C4FD5">
        <w:t>RÍLOHA Č. 1</w:t>
      </w:r>
      <w:r w:rsidR="000831D0">
        <w:t>1</w:t>
      </w:r>
      <w:bookmarkEnd w:id="24"/>
    </w:p>
    <w:p w14:paraId="05104E92" w14:textId="01498F95" w:rsidR="005C4FD5" w:rsidRDefault="00B84E85" w:rsidP="005C4FD5">
      <w:pPr>
        <w:pStyle w:val="Nadpis3"/>
        <w:widowControl/>
        <w:spacing w:before="0"/>
      </w:pPr>
      <w:bookmarkStart w:id="25" w:name="_Toc197416103"/>
      <w:r>
        <w:t>VZOR ZOZNAMU DODANÝCH TOVAROV</w:t>
      </w:r>
      <w:bookmarkEnd w:id="25"/>
    </w:p>
    <w:tbl>
      <w:tblPr>
        <w:tblStyle w:val="Mriekatabuky"/>
        <w:tblW w:w="9072" w:type="dxa"/>
        <w:tblInd w:w="108" w:type="dxa"/>
        <w:tblLook w:val="04A0" w:firstRow="1" w:lastRow="0" w:firstColumn="1" w:lastColumn="0" w:noHBand="0" w:noVBand="1"/>
      </w:tblPr>
      <w:tblGrid>
        <w:gridCol w:w="2694"/>
        <w:gridCol w:w="6378"/>
      </w:tblGrid>
      <w:tr w:rsidR="005C4FD5" w:rsidRPr="0055037F" w14:paraId="5E4D983F" w14:textId="77777777" w:rsidTr="005065E6">
        <w:tc>
          <w:tcPr>
            <w:tcW w:w="2694" w:type="dxa"/>
            <w:shd w:val="clear" w:color="auto" w:fill="D9D9D9" w:themeFill="background1" w:themeFillShade="D9"/>
            <w:vAlign w:val="bottom"/>
          </w:tcPr>
          <w:p w14:paraId="5DA2D96E" w14:textId="77777777" w:rsidR="005C4FD5" w:rsidRPr="0055037F" w:rsidRDefault="005C4FD5" w:rsidP="005065E6">
            <w:pPr>
              <w:spacing w:before="60" w:after="60" w:line="252" w:lineRule="auto"/>
              <w:jc w:val="both"/>
              <w:rPr>
                <w:b/>
                <w:sz w:val="20"/>
                <w:szCs w:val="20"/>
              </w:rPr>
            </w:pPr>
            <w:r w:rsidRPr="0055037F">
              <w:rPr>
                <w:b/>
                <w:sz w:val="20"/>
                <w:szCs w:val="20"/>
              </w:rPr>
              <w:t>Identifikácia uchádzača:</w:t>
            </w:r>
          </w:p>
          <w:p w14:paraId="4B7C391C" w14:textId="77777777"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14:paraId="77A7D371" w14:textId="77777777"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14:paraId="7C6781F2" w14:textId="77777777"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14:paraId="29F11056" w14:textId="77777777" w:rsidR="005C4FD5" w:rsidRDefault="005C4FD5" w:rsidP="005065E6">
            <w:pPr>
              <w:pStyle w:val="Bezriadkovania"/>
              <w:spacing w:before="60"/>
              <w:ind w:left="0"/>
              <w:jc w:val="both"/>
              <w:rPr>
                <w:b/>
                <w:sz w:val="20"/>
                <w:szCs w:val="20"/>
              </w:rPr>
            </w:pPr>
            <w:r w:rsidRPr="0055037F">
              <w:rPr>
                <w:b/>
                <w:sz w:val="20"/>
                <w:szCs w:val="20"/>
              </w:rPr>
              <w:t>IČO:</w:t>
            </w:r>
          </w:p>
          <w:p w14:paraId="200C6A9E" w14:textId="77777777" w:rsidR="005C4FD5" w:rsidRPr="0055037F" w:rsidRDefault="005C4FD5" w:rsidP="005065E6">
            <w:pPr>
              <w:pStyle w:val="Bezriadkovania"/>
              <w:spacing w:before="60"/>
              <w:ind w:left="0"/>
              <w:jc w:val="both"/>
              <w:rPr>
                <w:b/>
                <w:sz w:val="20"/>
                <w:szCs w:val="20"/>
              </w:rPr>
            </w:pPr>
          </w:p>
        </w:tc>
        <w:tc>
          <w:tcPr>
            <w:tcW w:w="6378" w:type="dxa"/>
            <w:vAlign w:val="bottom"/>
          </w:tcPr>
          <w:p w14:paraId="1762EBCB"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FC8DA8" w14:textId="77777777"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BD347BE"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373F21B" w14:textId="77777777"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21BC47B" w14:textId="77777777"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14:paraId="65B7453D" w14:textId="77777777" w:rsidTr="005065E6">
        <w:tc>
          <w:tcPr>
            <w:tcW w:w="2694" w:type="dxa"/>
            <w:shd w:val="clear" w:color="auto" w:fill="D9D9D9" w:themeFill="background1" w:themeFillShade="D9"/>
            <w:vAlign w:val="center"/>
          </w:tcPr>
          <w:p w14:paraId="61D68280" w14:textId="77777777"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7D594BA0" w14:textId="77777777" w:rsidR="005C4FD5" w:rsidRPr="0055037F" w:rsidRDefault="005C4FD5" w:rsidP="005065E6">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14:paraId="10B99E44" w14:textId="77777777" w:rsidTr="005065E6">
        <w:tc>
          <w:tcPr>
            <w:tcW w:w="2694" w:type="dxa"/>
            <w:shd w:val="clear" w:color="auto" w:fill="D9D9D9" w:themeFill="background1" w:themeFillShade="D9"/>
            <w:vAlign w:val="center"/>
          </w:tcPr>
          <w:p w14:paraId="42E828C6" w14:textId="77777777"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F71182F" w14:textId="63A0F838" w:rsidR="005C4FD5" w:rsidRPr="007602C0" w:rsidRDefault="005C4FD5" w:rsidP="005065E6">
            <w:pPr>
              <w:spacing w:before="60" w:after="60" w:line="252" w:lineRule="auto"/>
              <w:jc w:val="both"/>
              <w:rPr>
                <w:sz w:val="20"/>
                <w:szCs w:val="20"/>
              </w:rPr>
            </w:pPr>
            <w:r w:rsidRPr="00046D37">
              <w:rPr>
                <w:sz w:val="20"/>
                <w:szCs w:val="20"/>
              </w:rPr>
              <w:t>zákazka pod názvom „</w:t>
            </w:r>
            <w:r w:rsidR="00494409">
              <w:rPr>
                <w:b/>
                <w:bCs/>
                <w:sz w:val="20"/>
                <w:szCs w:val="20"/>
              </w:rPr>
              <w:t>MRI PRÍSTROJ</w:t>
            </w:r>
            <w:r w:rsidRPr="00046D37">
              <w:rPr>
                <w:sz w:val="20"/>
                <w:szCs w:val="20"/>
              </w:rPr>
              <w:t>“ zadávaná postupom verejnej súťaže podľa ust. § 66 zákona č. 343/2015 Z.</w:t>
            </w:r>
            <w:r w:rsidR="0097260F">
              <w:rPr>
                <w:sz w:val="20"/>
                <w:szCs w:val="20"/>
              </w:rPr>
              <w:t xml:space="preserve"> </w:t>
            </w:r>
            <w:r w:rsidRPr="00046D37">
              <w:rPr>
                <w:sz w:val="20"/>
                <w:szCs w:val="20"/>
              </w:rPr>
              <w:t>z. o verejnom obstarávaní a o zmene a doplnení niektorých zákonov v znení neskorších predpisov (ďalej ako „zákon o </w:t>
            </w:r>
            <w:r w:rsidRPr="005802B8">
              <w:rPr>
                <w:sz w:val="20"/>
                <w:szCs w:val="20"/>
              </w:rPr>
              <w:t xml:space="preserve">verejnom obstarávaní“ v príslušnom gramatickom tvare), </w:t>
            </w:r>
            <w:r w:rsidR="005802B8" w:rsidRPr="005802B8">
              <w:rPr>
                <w:iCs/>
                <w:sz w:val="20"/>
                <w:szCs w:val="20"/>
              </w:rPr>
              <w:t>v súlade s ust. § 66 zákona o verejnom obstarávaní s vyhodnotením ponúk z hľadiska vyhodnotenia splnenia podmienok účasti podľa § 40 zákona</w:t>
            </w:r>
            <w:r w:rsidR="005802B8" w:rsidRPr="00046D37">
              <w:rPr>
                <w:iCs/>
                <w:sz w:val="20"/>
                <w:szCs w:val="20"/>
              </w:rPr>
              <w:t xml:space="preserve"> o verejnom obstarávaní</w:t>
            </w:r>
            <w:r w:rsidR="005802B8">
              <w:rPr>
                <w:iCs/>
                <w:sz w:val="20"/>
                <w:szCs w:val="20"/>
              </w:rPr>
              <w:t xml:space="preserve"> a z</w:t>
            </w:r>
            <w:r w:rsidR="005802B8" w:rsidRPr="00046D37">
              <w:rPr>
                <w:iCs/>
                <w:sz w:val="20"/>
                <w:szCs w:val="20"/>
              </w:rPr>
              <w:t xml:space="preserve"> hľadiska splnenia požiadaviek na predmet zákazky podľa § 53 zákona o verejnom obstarávaní</w:t>
            </w:r>
            <w:r w:rsidRPr="00046D37">
              <w:rPr>
                <w:iCs/>
                <w:sz w:val="20"/>
                <w:szCs w:val="20"/>
              </w:rPr>
              <w:t>,</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0198E67" w14:textId="027AFC3A"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14:paraId="432AF531" w14:textId="231F82C4"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14:paraId="308487C0" w14:textId="0B5D4D5E" w:rsidTr="00757CC3">
        <w:tc>
          <w:tcPr>
            <w:tcW w:w="2694" w:type="dxa"/>
            <w:shd w:val="clear" w:color="auto" w:fill="D9D9D9" w:themeFill="background1" w:themeFillShade="D9"/>
            <w:vAlign w:val="center"/>
          </w:tcPr>
          <w:p w14:paraId="4FFBD309" w14:textId="54ECB66E"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14:paraId="6A41864C" w14:textId="73779B79"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ECA1302" w14:textId="4E946432"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ADBE248" w14:textId="2DD4BA17"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368E56C7" w14:textId="2F1DE24E" w:rsidTr="00757CC3">
        <w:tc>
          <w:tcPr>
            <w:tcW w:w="2694" w:type="dxa"/>
            <w:shd w:val="clear" w:color="auto" w:fill="D9D9D9" w:themeFill="background1" w:themeFillShade="D9"/>
            <w:vAlign w:val="center"/>
          </w:tcPr>
          <w:p w14:paraId="67588EF0" w14:textId="181F82CA"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14:paraId="4B708440" w14:textId="54F3DBB9"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79C2842A" w14:textId="444B7E33" w:rsidTr="00757CC3">
        <w:tc>
          <w:tcPr>
            <w:tcW w:w="2694" w:type="dxa"/>
            <w:shd w:val="clear" w:color="auto" w:fill="D9D9D9" w:themeFill="background1" w:themeFillShade="D9"/>
            <w:vAlign w:val="center"/>
          </w:tcPr>
          <w:p w14:paraId="15F45653" w14:textId="0BE93748"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14:paraId="59A067FF" w14:textId="4F08C27F"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14:paraId="23990C3F" w14:textId="5A6FB19A" w:rsidTr="00757CC3">
        <w:tc>
          <w:tcPr>
            <w:tcW w:w="2694" w:type="dxa"/>
            <w:shd w:val="clear" w:color="auto" w:fill="D9D9D9" w:themeFill="background1" w:themeFillShade="D9"/>
            <w:vAlign w:val="center"/>
          </w:tcPr>
          <w:p w14:paraId="263AB043" w14:textId="22FD8FC1"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14:paraId="365539FE" w14:textId="7FD11459"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7E9E8D20" w14:textId="3AAD64E4"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14:paraId="09F7BB43" w14:textId="0D53EDA4" w:rsidTr="00757CC3">
        <w:tc>
          <w:tcPr>
            <w:tcW w:w="2694" w:type="dxa"/>
            <w:shd w:val="clear" w:color="auto" w:fill="D9D9D9" w:themeFill="background1" w:themeFillShade="D9"/>
            <w:vAlign w:val="center"/>
          </w:tcPr>
          <w:p w14:paraId="1C4C6526" w14:textId="13068542"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14:paraId="075CB0CF" w14:textId="69720458"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584F6157" w14:textId="403E280B" w:rsidTr="00757CC3">
        <w:tc>
          <w:tcPr>
            <w:tcW w:w="2694" w:type="dxa"/>
            <w:shd w:val="clear" w:color="auto" w:fill="D9D9D9" w:themeFill="background1" w:themeFillShade="D9"/>
            <w:vAlign w:val="center"/>
          </w:tcPr>
          <w:p w14:paraId="6C0347F7" w14:textId="49376E5D"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14:paraId="7FD7A671" w14:textId="4533B714"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0F194A98" w14:textId="561D82E7"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0A328B6B" w14:textId="77777777" w:rsidR="005802B8" w:rsidRDefault="005802B8" w:rsidP="00C301FA">
      <w:pPr>
        <w:pStyle w:val="Bezriadkovania"/>
        <w:spacing w:before="240"/>
        <w:ind w:left="0"/>
        <w:jc w:val="both"/>
        <w:rPr>
          <w:sz w:val="20"/>
          <w:szCs w:val="20"/>
        </w:rPr>
      </w:pPr>
    </w:p>
    <w:p w14:paraId="6B3376D1" w14:textId="05618B88" w:rsidR="00C301FA" w:rsidRDefault="00C301FA" w:rsidP="00C301FA">
      <w:pPr>
        <w:pStyle w:val="Bezriadkovania"/>
        <w:spacing w:before="240"/>
        <w:ind w:left="0"/>
        <w:jc w:val="both"/>
        <w:rPr>
          <w:sz w:val="20"/>
          <w:szCs w:val="20"/>
        </w:rPr>
      </w:pPr>
      <w:r>
        <w:rPr>
          <w:sz w:val="20"/>
          <w:szCs w:val="20"/>
        </w:rPr>
        <w:t>2)</w:t>
      </w:r>
    </w:p>
    <w:tbl>
      <w:tblPr>
        <w:tblStyle w:val="Mriekatabuky"/>
        <w:tblW w:w="9072" w:type="dxa"/>
        <w:tblInd w:w="108" w:type="dxa"/>
        <w:tblLook w:val="04A0" w:firstRow="1" w:lastRow="0" w:firstColumn="1" w:lastColumn="0" w:noHBand="0" w:noVBand="1"/>
      </w:tblPr>
      <w:tblGrid>
        <w:gridCol w:w="2694"/>
        <w:gridCol w:w="6378"/>
      </w:tblGrid>
      <w:tr w:rsidR="00C301FA" w:rsidRPr="00757CC3" w14:paraId="22E2A2D5" w14:textId="77777777" w:rsidTr="005065E6">
        <w:tc>
          <w:tcPr>
            <w:tcW w:w="2694" w:type="dxa"/>
            <w:shd w:val="clear" w:color="auto" w:fill="D9D9D9" w:themeFill="background1" w:themeFillShade="D9"/>
            <w:vAlign w:val="center"/>
          </w:tcPr>
          <w:p w14:paraId="30621FB8" w14:textId="77777777" w:rsidR="00C301FA" w:rsidRPr="00757CC3" w:rsidRDefault="00C301FA" w:rsidP="005065E6">
            <w:pPr>
              <w:pStyle w:val="Bezriadkovania"/>
              <w:spacing w:before="60"/>
              <w:ind w:left="0"/>
              <w:jc w:val="both"/>
              <w:rPr>
                <w:b/>
                <w:bCs/>
                <w:sz w:val="20"/>
                <w:szCs w:val="20"/>
              </w:rPr>
            </w:pPr>
            <w:r w:rsidRPr="00757CC3">
              <w:rPr>
                <w:b/>
                <w:bCs/>
                <w:sz w:val="20"/>
                <w:szCs w:val="20"/>
              </w:rPr>
              <w:lastRenderedPageBreak/>
              <w:t>Identifikácia odberateľa</w:t>
            </w:r>
            <w:r>
              <w:rPr>
                <w:b/>
                <w:bCs/>
                <w:sz w:val="20"/>
                <w:szCs w:val="20"/>
              </w:rPr>
              <w:t>:</w:t>
            </w:r>
          </w:p>
        </w:tc>
        <w:tc>
          <w:tcPr>
            <w:tcW w:w="6378" w:type="dxa"/>
            <w:vAlign w:val="center"/>
          </w:tcPr>
          <w:p w14:paraId="3F67AFFC" w14:textId="77777777"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D71DBC" w14:textId="77777777"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29C57D6" w14:textId="77777777"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41EF611A" w14:textId="77777777" w:rsidTr="005065E6">
        <w:tc>
          <w:tcPr>
            <w:tcW w:w="2694" w:type="dxa"/>
            <w:shd w:val="clear" w:color="auto" w:fill="D9D9D9" w:themeFill="background1" w:themeFillShade="D9"/>
            <w:vAlign w:val="center"/>
          </w:tcPr>
          <w:p w14:paraId="6B8D830B" w14:textId="77777777"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14:paraId="2EE929A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10DBD76F" w14:textId="77777777" w:rsidTr="005065E6">
        <w:tc>
          <w:tcPr>
            <w:tcW w:w="2694" w:type="dxa"/>
            <w:shd w:val="clear" w:color="auto" w:fill="D9D9D9" w:themeFill="background1" w:themeFillShade="D9"/>
            <w:vAlign w:val="center"/>
          </w:tcPr>
          <w:p w14:paraId="176D0B33" w14:textId="77777777"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14:paraId="4D53547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14:paraId="6D815A1C" w14:textId="77777777" w:rsidTr="005065E6">
        <w:tc>
          <w:tcPr>
            <w:tcW w:w="2694" w:type="dxa"/>
            <w:shd w:val="clear" w:color="auto" w:fill="D9D9D9" w:themeFill="background1" w:themeFillShade="D9"/>
            <w:vAlign w:val="center"/>
          </w:tcPr>
          <w:p w14:paraId="5CE48960" w14:textId="22C89745"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14:paraId="46770FBA" w14:textId="77777777"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60A322F7" w14:textId="77777777"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14:paraId="57C2EB23" w14:textId="77777777" w:rsidTr="005065E6">
        <w:tc>
          <w:tcPr>
            <w:tcW w:w="2694" w:type="dxa"/>
            <w:shd w:val="clear" w:color="auto" w:fill="D9D9D9" w:themeFill="background1" w:themeFillShade="D9"/>
            <w:vAlign w:val="center"/>
          </w:tcPr>
          <w:p w14:paraId="5D7A6B3E" w14:textId="77777777"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14:paraId="3C710B1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57D22956" w14:textId="77777777" w:rsidTr="005065E6">
        <w:tc>
          <w:tcPr>
            <w:tcW w:w="2694" w:type="dxa"/>
            <w:shd w:val="clear" w:color="auto" w:fill="D9D9D9" w:themeFill="background1" w:themeFillShade="D9"/>
            <w:vAlign w:val="center"/>
          </w:tcPr>
          <w:p w14:paraId="6BC374A1" w14:textId="77777777"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14:paraId="445E394D" w14:textId="77777777"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6DC91FB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5F2F4A1" w14:textId="77777777"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49FBFD2"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6F8EB460"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50AAC5F4"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EF7A55C" w14:textId="7480AF82"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11A32BCD" w14:textId="3BD4088D" w:rsidR="00943AED" w:rsidRPr="00943AED" w:rsidRDefault="00943AED" w:rsidP="00943AED">
      <w:pPr>
        <w:rPr>
          <w:lang w:eastAsia="en-US"/>
        </w:rPr>
      </w:pPr>
    </w:p>
    <w:p w14:paraId="5058E216" w14:textId="7CE6502A" w:rsidR="00943AED" w:rsidRPr="00943AED" w:rsidRDefault="00943AED" w:rsidP="00943AED">
      <w:pPr>
        <w:rPr>
          <w:lang w:eastAsia="en-US"/>
        </w:rPr>
      </w:pPr>
    </w:p>
    <w:p w14:paraId="2A9E43DC" w14:textId="149E1848" w:rsidR="00943AED" w:rsidRPr="00943AED" w:rsidRDefault="00943AED" w:rsidP="00943AED">
      <w:pPr>
        <w:rPr>
          <w:lang w:eastAsia="en-US"/>
        </w:rPr>
      </w:pPr>
    </w:p>
    <w:p w14:paraId="10162EF7" w14:textId="3E148509" w:rsidR="00943AED" w:rsidRPr="00943AED" w:rsidRDefault="00943AED" w:rsidP="00943AED">
      <w:pPr>
        <w:rPr>
          <w:lang w:eastAsia="en-US"/>
        </w:rPr>
      </w:pPr>
    </w:p>
    <w:p w14:paraId="344072CD" w14:textId="2780F5B8" w:rsidR="00943AED" w:rsidRPr="00943AED" w:rsidRDefault="00943AED" w:rsidP="00943AED">
      <w:pPr>
        <w:rPr>
          <w:lang w:eastAsia="en-US"/>
        </w:rPr>
      </w:pPr>
    </w:p>
    <w:p w14:paraId="195F661E" w14:textId="7BDD514E" w:rsidR="00943AED" w:rsidRPr="00943AED" w:rsidRDefault="00943AED" w:rsidP="00943AED">
      <w:pPr>
        <w:rPr>
          <w:lang w:eastAsia="en-US"/>
        </w:rPr>
      </w:pPr>
    </w:p>
    <w:p w14:paraId="74851751" w14:textId="30DC738A" w:rsidR="00943AED" w:rsidRPr="00943AED" w:rsidRDefault="00943AED" w:rsidP="00943AED">
      <w:pPr>
        <w:rPr>
          <w:lang w:eastAsia="en-US"/>
        </w:rPr>
      </w:pPr>
    </w:p>
    <w:p w14:paraId="14494B61" w14:textId="5ADD7E56" w:rsidR="00943AED" w:rsidRPr="00943AED" w:rsidRDefault="00943AED" w:rsidP="00943AED">
      <w:pPr>
        <w:rPr>
          <w:lang w:eastAsia="en-US"/>
        </w:rPr>
      </w:pPr>
    </w:p>
    <w:p w14:paraId="7E44889F" w14:textId="263A44BC" w:rsidR="00943AED" w:rsidRDefault="00943AED" w:rsidP="00943AED">
      <w:pPr>
        <w:rPr>
          <w:sz w:val="20"/>
          <w:szCs w:val="20"/>
          <w:lang w:eastAsia="en-US"/>
        </w:rPr>
      </w:pPr>
    </w:p>
    <w:p w14:paraId="246B9546" w14:textId="4E4A6204" w:rsidR="00943AED" w:rsidRDefault="00943AED" w:rsidP="00943AED">
      <w:pPr>
        <w:rPr>
          <w:sz w:val="20"/>
          <w:szCs w:val="20"/>
          <w:lang w:eastAsia="en-US"/>
        </w:rPr>
      </w:pPr>
    </w:p>
    <w:p w14:paraId="169F0727" w14:textId="6D264173" w:rsidR="000831D0" w:rsidRDefault="000831D0">
      <w:pPr>
        <w:overflowPunct/>
        <w:autoSpaceDE/>
        <w:autoSpaceDN/>
        <w:adjustRightInd/>
        <w:spacing w:after="200" w:line="276" w:lineRule="auto"/>
        <w:rPr>
          <w:lang w:eastAsia="en-US"/>
        </w:rPr>
      </w:pPr>
      <w:r>
        <w:rPr>
          <w:lang w:eastAsia="en-US"/>
        </w:rPr>
        <w:br w:type="page"/>
      </w:r>
    </w:p>
    <w:p w14:paraId="3F4A61E9" w14:textId="1794E73D" w:rsidR="000831D0" w:rsidRPr="005802B8" w:rsidRDefault="000831D0" w:rsidP="000831D0">
      <w:pPr>
        <w:pStyle w:val="Nadpis2"/>
        <w:widowControl/>
        <w:spacing w:before="0"/>
      </w:pPr>
      <w:bookmarkStart w:id="26" w:name="_Toc197416104"/>
      <w:r w:rsidRPr="005802B8">
        <w:lastRenderedPageBreak/>
        <w:t>PRÍLOHA Č. 12</w:t>
      </w:r>
      <w:bookmarkEnd w:id="26"/>
    </w:p>
    <w:p w14:paraId="00EA2707" w14:textId="77777777" w:rsidR="008B220E" w:rsidRPr="005802B8" w:rsidRDefault="008B220E" w:rsidP="008B220E">
      <w:pPr>
        <w:pStyle w:val="Nadpis3"/>
        <w:widowControl/>
        <w:spacing w:before="0"/>
      </w:pPr>
      <w:bookmarkStart w:id="27" w:name="_Toc197416105"/>
      <w:r w:rsidRPr="005802B8">
        <w:t>NÁVRH KÚPNEJ ZMLUVY</w:t>
      </w:r>
      <w:bookmarkEnd w:id="27"/>
    </w:p>
    <w:p w14:paraId="31E7F07D" w14:textId="77777777" w:rsidR="008B220E" w:rsidRPr="005802B8" w:rsidRDefault="008B220E" w:rsidP="008B220E"/>
    <w:p w14:paraId="2A01C70D" w14:textId="77777777" w:rsidR="008B220E" w:rsidRPr="005802B8" w:rsidRDefault="008B220E" w:rsidP="008B220E">
      <w:pPr>
        <w:jc w:val="center"/>
        <w:rPr>
          <w:b/>
          <w:bCs/>
        </w:rPr>
      </w:pPr>
      <w:r w:rsidRPr="005802B8">
        <w:rPr>
          <w:b/>
          <w:bCs/>
        </w:rPr>
        <w:t>Kúpna zmluva</w:t>
      </w:r>
    </w:p>
    <w:p w14:paraId="213E0252" w14:textId="77777777" w:rsidR="008B220E" w:rsidRPr="005802B8" w:rsidRDefault="008B220E" w:rsidP="008B220E">
      <w:pPr>
        <w:jc w:val="center"/>
      </w:pPr>
      <w:r w:rsidRPr="005802B8">
        <w:t xml:space="preserve">uzatvorená </w:t>
      </w:r>
      <w:r>
        <w:t xml:space="preserve">v súlade s  ust. § 409 a nasl. </w:t>
      </w:r>
      <w:r w:rsidRPr="005802B8">
        <w:t>zákona č. 513/1991 Zb. Obchodný zákonník v znení neskorších predpisov a ust. zákona č. 343/2015 Z. z. o verejnom obstarávaní a zmene a doplnení niektorých zákonov v znení neskorších predpisov</w:t>
      </w:r>
    </w:p>
    <w:p w14:paraId="62EBD5A5" w14:textId="77777777" w:rsidR="008B220E" w:rsidRDefault="008B220E" w:rsidP="008B220E"/>
    <w:p w14:paraId="0C7018F0" w14:textId="77777777" w:rsidR="008B220E" w:rsidRPr="005802B8" w:rsidRDefault="008B220E" w:rsidP="008B220E"/>
    <w:p w14:paraId="43795FE4" w14:textId="77777777" w:rsidR="008B220E" w:rsidRPr="005802B8" w:rsidRDefault="008B220E" w:rsidP="008B220E">
      <w:pPr>
        <w:pStyle w:val="Odsekzoznamu"/>
        <w:numPr>
          <w:ilvl w:val="0"/>
          <w:numId w:val="28"/>
        </w:numPr>
        <w:spacing w:line="259" w:lineRule="auto"/>
        <w:contextualSpacing/>
        <w:jc w:val="center"/>
        <w:rPr>
          <w:rFonts w:ascii="Times New Roman" w:hAnsi="Times New Roman"/>
          <w:b/>
          <w:bCs/>
          <w:sz w:val="24"/>
          <w:szCs w:val="24"/>
        </w:rPr>
      </w:pPr>
    </w:p>
    <w:p w14:paraId="22608A38" w14:textId="77777777" w:rsidR="008B220E" w:rsidRPr="005802B8" w:rsidRDefault="008B220E" w:rsidP="008B220E">
      <w:pPr>
        <w:jc w:val="center"/>
        <w:rPr>
          <w:b/>
          <w:bCs/>
        </w:rPr>
      </w:pPr>
      <w:r w:rsidRPr="005802B8">
        <w:rPr>
          <w:b/>
          <w:bCs/>
        </w:rPr>
        <w:t>Zmluvné strany</w:t>
      </w:r>
    </w:p>
    <w:p w14:paraId="6CA33865" w14:textId="77777777" w:rsidR="008B220E" w:rsidRPr="005802B8" w:rsidRDefault="008B220E" w:rsidP="008B220E"/>
    <w:p w14:paraId="4CB7616B" w14:textId="77777777" w:rsidR="008B220E" w:rsidRPr="005802B8" w:rsidRDefault="008B220E" w:rsidP="008B220E">
      <w:pPr>
        <w:rPr>
          <w:b/>
          <w:bCs/>
          <w:u w:val="single"/>
        </w:rPr>
      </w:pPr>
      <w:r w:rsidRPr="005802B8">
        <w:rPr>
          <w:b/>
          <w:bCs/>
          <w:u w:val="single"/>
        </w:rPr>
        <w:t xml:space="preserve">Predávajúci: </w:t>
      </w:r>
    </w:p>
    <w:p w14:paraId="322120E9" w14:textId="77777777" w:rsidR="008B220E" w:rsidRPr="005802B8" w:rsidRDefault="008B220E" w:rsidP="008B220E">
      <w:r w:rsidRPr="005802B8">
        <w:t>Obchodné meno:</w:t>
      </w:r>
    </w:p>
    <w:p w14:paraId="3BF858B8" w14:textId="77777777" w:rsidR="008B220E" w:rsidRPr="005802B8" w:rsidRDefault="008B220E" w:rsidP="008B220E">
      <w:r w:rsidRPr="005802B8">
        <w:t>Sídlo:</w:t>
      </w:r>
    </w:p>
    <w:p w14:paraId="41706F06" w14:textId="77777777" w:rsidR="008B220E" w:rsidRPr="005802B8" w:rsidRDefault="008B220E" w:rsidP="008B220E">
      <w:r w:rsidRPr="005802B8">
        <w:t>IČO:</w:t>
      </w:r>
    </w:p>
    <w:p w14:paraId="11600D67" w14:textId="77777777" w:rsidR="008B220E" w:rsidRPr="005802B8" w:rsidRDefault="008B220E" w:rsidP="008B220E">
      <w:r w:rsidRPr="005802B8">
        <w:t>DIČ:</w:t>
      </w:r>
    </w:p>
    <w:p w14:paraId="2CEEE230" w14:textId="77777777" w:rsidR="008B220E" w:rsidRPr="005802B8" w:rsidRDefault="008B220E" w:rsidP="008B220E">
      <w:r>
        <w:t>IČ</w:t>
      </w:r>
      <w:r w:rsidRPr="005802B8">
        <w:t xml:space="preserve"> DPH: </w:t>
      </w:r>
    </w:p>
    <w:p w14:paraId="636826FF" w14:textId="77777777" w:rsidR="008B220E" w:rsidRPr="005802B8" w:rsidRDefault="008B220E" w:rsidP="008B220E">
      <w:r w:rsidRPr="005802B8">
        <w:t xml:space="preserve">Registrácia: </w:t>
      </w:r>
    </w:p>
    <w:p w14:paraId="2DAD037E" w14:textId="77777777" w:rsidR="008B220E" w:rsidRPr="005802B8" w:rsidRDefault="008B220E" w:rsidP="008B220E">
      <w:r w:rsidRPr="005802B8">
        <w:t xml:space="preserve">V zastúpení: </w:t>
      </w:r>
    </w:p>
    <w:p w14:paraId="616BC01A" w14:textId="77777777" w:rsidR="008B220E" w:rsidRPr="005802B8" w:rsidRDefault="008B220E" w:rsidP="008B220E">
      <w:r w:rsidRPr="005802B8">
        <w:t>Bankové spojenie:</w:t>
      </w:r>
    </w:p>
    <w:p w14:paraId="7DB5A2A6" w14:textId="77777777" w:rsidR="008B220E" w:rsidRPr="005802B8" w:rsidRDefault="008B220E" w:rsidP="008B220E">
      <w:r w:rsidRPr="005802B8">
        <w:t>IBAN:</w:t>
      </w:r>
    </w:p>
    <w:p w14:paraId="3C2DA826" w14:textId="77777777" w:rsidR="008B220E" w:rsidRPr="005802B8" w:rsidRDefault="008B220E" w:rsidP="008B220E">
      <w:r w:rsidRPr="005802B8">
        <w:t xml:space="preserve">E-mail: </w:t>
      </w:r>
    </w:p>
    <w:p w14:paraId="3E989EBC" w14:textId="77777777" w:rsidR="008B220E" w:rsidRPr="005802B8" w:rsidRDefault="008B220E" w:rsidP="008B220E">
      <w:r w:rsidRPr="005802B8">
        <w:t xml:space="preserve">Tel. č.: </w:t>
      </w:r>
    </w:p>
    <w:p w14:paraId="000E5F7A" w14:textId="77777777" w:rsidR="008B220E" w:rsidRPr="005802B8" w:rsidRDefault="008B220E" w:rsidP="008B220E">
      <w:r w:rsidRPr="005802B8">
        <w:t>(ďalej len „</w:t>
      </w:r>
      <w:r w:rsidRPr="005802B8">
        <w:rPr>
          <w:b/>
          <w:bCs/>
        </w:rPr>
        <w:t>Predávajúci</w:t>
      </w:r>
      <w:r w:rsidRPr="005802B8">
        <w:t>“)</w:t>
      </w:r>
    </w:p>
    <w:p w14:paraId="4271823E" w14:textId="77777777" w:rsidR="008B220E" w:rsidRPr="005802B8" w:rsidRDefault="008B220E" w:rsidP="008B220E"/>
    <w:p w14:paraId="179E63D6" w14:textId="77777777" w:rsidR="008B220E" w:rsidRPr="005802B8" w:rsidRDefault="008B220E" w:rsidP="008B220E">
      <w:r w:rsidRPr="005802B8">
        <w:t>a</w:t>
      </w:r>
    </w:p>
    <w:p w14:paraId="3268CBA8" w14:textId="77777777" w:rsidR="008B220E" w:rsidRPr="005802B8" w:rsidRDefault="008B220E" w:rsidP="008B220E"/>
    <w:p w14:paraId="7959A75F" w14:textId="77777777" w:rsidR="008B220E" w:rsidRPr="005802B8" w:rsidRDefault="008B220E" w:rsidP="008B220E">
      <w:pPr>
        <w:rPr>
          <w:b/>
          <w:bCs/>
          <w:u w:val="single"/>
        </w:rPr>
      </w:pPr>
      <w:r w:rsidRPr="005802B8">
        <w:rPr>
          <w:b/>
          <w:bCs/>
          <w:u w:val="single"/>
        </w:rPr>
        <w:t xml:space="preserve">Kupujúci: </w:t>
      </w:r>
    </w:p>
    <w:p w14:paraId="7F76E251" w14:textId="77777777" w:rsidR="008B220E" w:rsidRPr="005802B8" w:rsidRDefault="008B220E" w:rsidP="008B220E">
      <w:pPr>
        <w:rPr>
          <w:b/>
        </w:rPr>
      </w:pPr>
      <w:r w:rsidRPr="005802B8">
        <w:t>Obchodné meno:</w:t>
      </w:r>
      <w:r w:rsidRPr="005802B8">
        <w:tab/>
      </w:r>
      <w:r>
        <w:tab/>
      </w:r>
      <w:r w:rsidRPr="005802B8">
        <w:rPr>
          <w:b/>
        </w:rPr>
        <w:t>Stredoslovenský ústav srdcových a cievnych chorôb, a.s.</w:t>
      </w:r>
    </w:p>
    <w:p w14:paraId="0ED5328B" w14:textId="77777777" w:rsidR="008B220E" w:rsidRPr="005802B8" w:rsidRDefault="008B220E" w:rsidP="008B220E">
      <w:r w:rsidRPr="005802B8">
        <w:t>Sídlo:</w:t>
      </w:r>
      <w:r w:rsidRPr="005802B8">
        <w:tab/>
      </w:r>
      <w:r w:rsidRPr="005802B8">
        <w:tab/>
      </w:r>
      <w:r w:rsidRPr="005802B8">
        <w:tab/>
      </w:r>
      <w:r>
        <w:tab/>
      </w:r>
      <w:r w:rsidRPr="005802B8">
        <w:t>Cesta k nemocnici 1, 974 01 Banská Bystrica</w:t>
      </w:r>
    </w:p>
    <w:p w14:paraId="2400AE61" w14:textId="77777777" w:rsidR="008B220E" w:rsidRPr="005802B8" w:rsidRDefault="008B220E" w:rsidP="008B220E">
      <w:r w:rsidRPr="005802B8">
        <w:t>IČO:</w:t>
      </w:r>
      <w:r w:rsidRPr="005802B8">
        <w:tab/>
      </w:r>
      <w:r w:rsidRPr="005802B8">
        <w:tab/>
      </w:r>
      <w:r w:rsidRPr="005802B8">
        <w:tab/>
      </w:r>
      <w:r>
        <w:tab/>
      </w:r>
      <w:r w:rsidRPr="005802B8">
        <w:t>36644331</w:t>
      </w:r>
    </w:p>
    <w:p w14:paraId="492E7556" w14:textId="77777777" w:rsidR="008B220E" w:rsidRPr="005802B8" w:rsidRDefault="008B220E" w:rsidP="008B220E">
      <w:r w:rsidRPr="005802B8">
        <w:t>DIČ:</w:t>
      </w:r>
      <w:r w:rsidRPr="005802B8">
        <w:tab/>
      </w:r>
      <w:r w:rsidRPr="005802B8">
        <w:tab/>
      </w:r>
      <w:r w:rsidRPr="005802B8">
        <w:tab/>
      </w:r>
      <w:r>
        <w:tab/>
      </w:r>
      <w:r w:rsidRPr="005802B8">
        <w:t>2022102753</w:t>
      </w:r>
    </w:p>
    <w:p w14:paraId="165843A1" w14:textId="77777777" w:rsidR="008B220E" w:rsidRPr="005802B8" w:rsidRDefault="008B220E" w:rsidP="008B220E">
      <w:r>
        <w:t>IČ</w:t>
      </w:r>
      <w:r w:rsidRPr="005802B8">
        <w:t xml:space="preserve"> DPH:</w:t>
      </w:r>
      <w:r w:rsidRPr="005802B8">
        <w:tab/>
      </w:r>
      <w:r w:rsidRPr="005802B8">
        <w:tab/>
      </w:r>
      <w:r>
        <w:tab/>
      </w:r>
      <w:r w:rsidRPr="005802B8">
        <w:t>SK2022102753</w:t>
      </w:r>
    </w:p>
    <w:p w14:paraId="532733BB" w14:textId="77777777" w:rsidR="008B220E" w:rsidRPr="005802B8" w:rsidRDefault="008B220E" w:rsidP="008B220E">
      <w:pPr>
        <w:ind w:left="2835" w:hanging="2835"/>
      </w:pPr>
      <w:r w:rsidRPr="005802B8">
        <w:t>Registrácia:</w:t>
      </w:r>
      <w:r w:rsidRPr="005802B8">
        <w:tab/>
        <w:t>v OR Ok</w:t>
      </w:r>
      <w:r>
        <w:t>resného súdu v Banskej Bystrici</w:t>
      </w:r>
      <w:r w:rsidRPr="005802B8">
        <w:t>, oddiel: Sa, vložka č.: 842/S</w:t>
      </w:r>
    </w:p>
    <w:p w14:paraId="21F86846" w14:textId="77777777" w:rsidR="008B220E" w:rsidRPr="005802B8" w:rsidRDefault="008B220E" w:rsidP="008B220E">
      <w:r w:rsidRPr="005802B8">
        <w:t xml:space="preserve">V zastúpení: </w:t>
      </w:r>
      <w:r w:rsidRPr="005802B8">
        <w:tab/>
      </w:r>
      <w:r w:rsidRPr="005802B8">
        <w:tab/>
      </w:r>
      <w:r>
        <w:tab/>
      </w:r>
      <w:r w:rsidRPr="005802B8">
        <w:t>MUDr. Juraj Frajt, MPH, predseda predstavenstva</w:t>
      </w:r>
    </w:p>
    <w:p w14:paraId="51C50904" w14:textId="77777777" w:rsidR="008B220E" w:rsidRPr="005802B8" w:rsidRDefault="008B220E" w:rsidP="008B220E">
      <w:r w:rsidRPr="005802B8">
        <w:t xml:space="preserve">                    </w:t>
      </w:r>
      <w:r w:rsidRPr="005802B8">
        <w:tab/>
      </w:r>
      <w:r w:rsidRPr="005802B8">
        <w:tab/>
      </w:r>
      <w:r>
        <w:tab/>
      </w:r>
      <w:r w:rsidRPr="005802B8">
        <w:t>MUDr. Ján Seleštiansky</w:t>
      </w:r>
      <w:r>
        <w:t xml:space="preserve">, </w:t>
      </w:r>
      <w:r w:rsidRPr="005802B8">
        <w:t>podpredseda predstavenstva</w:t>
      </w:r>
    </w:p>
    <w:p w14:paraId="0EF7B227" w14:textId="77777777" w:rsidR="008B220E" w:rsidRPr="005802B8" w:rsidRDefault="008B220E" w:rsidP="008B220E">
      <w:r w:rsidRPr="005802B8">
        <w:t xml:space="preserve">Bankové spojenie: </w:t>
      </w:r>
      <w:r w:rsidRPr="005802B8">
        <w:tab/>
      </w:r>
      <w:r>
        <w:tab/>
      </w:r>
      <w:r w:rsidRPr="005802B8">
        <w:t>Všeobecná úverová banka, a.s.</w:t>
      </w:r>
    </w:p>
    <w:p w14:paraId="4F7A3186" w14:textId="77777777" w:rsidR="008B220E" w:rsidRPr="005802B8" w:rsidRDefault="008B220E" w:rsidP="008B220E">
      <w:r w:rsidRPr="005802B8">
        <w:t xml:space="preserve">IBAN: </w:t>
      </w:r>
      <w:r w:rsidRPr="005802B8">
        <w:tab/>
      </w:r>
      <w:r w:rsidRPr="005802B8">
        <w:tab/>
      </w:r>
      <w:r w:rsidRPr="005802B8">
        <w:tab/>
        <w:t>SK59 0200 0000 0037 1089 6554</w:t>
      </w:r>
    </w:p>
    <w:p w14:paraId="1DCAB3BB" w14:textId="77777777" w:rsidR="008B220E" w:rsidRPr="005802B8" w:rsidRDefault="008B220E" w:rsidP="008B220E">
      <w:r w:rsidRPr="005802B8">
        <w:t>(ďalej len „</w:t>
      </w:r>
      <w:r w:rsidRPr="005802B8">
        <w:rPr>
          <w:b/>
          <w:bCs/>
        </w:rPr>
        <w:t>Kupujúci</w:t>
      </w:r>
      <w:r w:rsidRPr="005802B8">
        <w:t>“)</w:t>
      </w:r>
    </w:p>
    <w:p w14:paraId="045DBC71" w14:textId="77777777" w:rsidR="008B220E" w:rsidRPr="005802B8" w:rsidRDefault="008B220E" w:rsidP="008B220E">
      <w:r w:rsidRPr="005802B8">
        <w:t>(Predávajúci a Kupujúci spoločne aj ako „</w:t>
      </w:r>
      <w:r w:rsidRPr="005802B8">
        <w:rPr>
          <w:b/>
          <w:bCs/>
        </w:rPr>
        <w:t>zmluvné strany</w:t>
      </w:r>
      <w:r w:rsidRPr="005802B8">
        <w:t>“)</w:t>
      </w:r>
    </w:p>
    <w:p w14:paraId="1B12F4AC" w14:textId="77777777" w:rsidR="008B220E" w:rsidRDefault="008B220E" w:rsidP="008B220E"/>
    <w:p w14:paraId="4141381C" w14:textId="77777777" w:rsidR="008B220E" w:rsidRPr="005802B8" w:rsidRDefault="008B220E" w:rsidP="008B220E"/>
    <w:p w14:paraId="7E126AE7" w14:textId="77777777" w:rsidR="008B220E" w:rsidRPr="005802B8" w:rsidRDefault="008B220E" w:rsidP="008B220E">
      <w:pPr>
        <w:jc w:val="center"/>
        <w:rPr>
          <w:i/>
          <w:iCs/>
        </w:rPr>
      </w:pPr>
      <w:r w:rsidRPr="005802B8">
        <w:rPr>
          <w:i/>
          <w:iCs/>
        </w:rPr>
        <w:t xml:space="preserve">Kupujúci sa v súlade so zákonom č. 343/2015 Z.z. o verejnom obstarávaní a o zmene a doplnení niektorých zákonov v znení neskorších predpisov (ďalej len „zákon“) na účely tejto </w:t>
      </w:r>
      <w:r>
        <w:rPr>
          <w:i/>
          <w:iCs/>
        </w:rPr>
        <w:t>kúpnej zmluvy</w:t>
      </w:r>
      <w:r w:rsidRPr="005802B8">
        <w:rPr>
          <w:i/>
          <w:iCs/>
        </w:rPr>
        <w:t xml:space="preserve"> považuje za verejného obstarávateľa a Predávajúci za uchádzača.</w:t>
      </w:r>
    </w:p>
    <w:p w14:paraId="239C0CDE" w14:textId="77777777" w:rsidR="008B220E" w:rsidRPr="005802B8" w:rsidRDefault="008B220E" w:rsidP="008B220E">
      <w:pPr>
        <w:jc w:val="center"/>
        <w:rPr>
          <w:i/>
          <w:iCs/>
        </w:rPr>
      </w:pPr>
    </w:p>
    <w:p w14:paraId="34A65852" w14:textId="77777777" w:rsidR="008B220E" w:rsidRPr="005802B8" w:rsidRDefault="008B220E" w:rsidP="008B220E">
      <w:pPr>
        <w:jc w:val="center"/>
        <w:rPr>
          <w:i/>
          <w:iCs/>
        </w:rPr>
      </w:pPr>
    </w:p>
    <w:p w14:paraId="6C971A0D"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i/>
          <w:iCs/>
          <w:sz w:val="24"/>
          <w:szCs w:val="24"/>
        </w:rPr>
      </w:pPr>
    </w:p>
    <w:p w14:paraId="7BCF63DF" w14:textId="77777777" w:rsidR="008B220E" w:rsidRPr="005802B8" w:rsidRDefault="008B220E" w:rsidP="008B220E">
      <w:pPr>
        <w:jc w:val="center"/>
        <w:rPr>
          <w:b/>
          <w:bCs/>
        </w:rPr>
      </w:pPr>
      <w:r w:rsidRPr="005802B8">
        <w:rPr>
          <w:b/>
          <w:bCs/>
        </w:rPr>
        <w:t xml:space="preserve">Východiskové podklady </w:t>
      </w:r>
    </w:p>
    <w:p w14:paraId="49F53F62" w14:textId="77777777" w:rsidR="00936BF5" w:rsidRPr="005547E4" w:rsidRDefault="008B220E" w:rsidP="00936BF5">
      <w:pPr>
        <w:pStyle w:val="Odsekzoznamu"/>
        <w:numPr>
          <w:ilvl w:val="0"/>
          <w:numId w:val="12"/>
        </w:numPr>
        <w:spacing w:line="259" w:lineRule="auto"/>
        <w:contextualSpacing/>
        <w:jc w:val="both"/>
        <w:rPr>
          <w:rFonts w:ascii="Times New Roman" w:hAnsi="Times New Roman"/>
          <w:sz w:val="24"/>
          <w:szCs w:val="24"/>
        </w:rPr>
      </w:pPr>
      <w:r w:rsidRPr="005802B8">
        <w:rPr>
          <w:rFonts w:ascii="Times New Roman" w:hAnsi="Times New Roman"/>
          <w:sz w:val="24"/>
          <w:szCs w:val="24"/>
        </w:rPr>
        <w:t>Podkladom na uzavretie Kúpnej zmluvy (ďalej aj ako „Zmluva“ alebo „KZ“) sú súťažné podklady a ponuka úspešného uchádzača, predložená do verejnej súťaže na dodanie tovaru pod názvom „</w:t>
      </w:r>
      <w:r w:rsidRPr="005802B8">
        <w:rPr>
          <w:rFonts w:ascii="Times New Roman" w:hAnsi="Times New Roman"/>
          <w:b/>
          <w:bCs/>
          <w:sz w:val="24"/>
          <w:szCs w:val="24"/>
        </w:rPr>
        <w:t>MRI PRÍSTROJ</w:t>
      </w:r>
      <w:r w:rsidRPr="005802B8">
        <w:rPr>
          <w:rFonts w:ascii="Times New Roman" w:hAnsi="Times New Roman"/>
          <w:sz w:val="24"/>
          <w:szCs w:val="24"/>
        </w:rPr>
        <w:t xml:space="preserve">“ vyhlásenej podľa zákona o verejnom obstarávaní a zverejnenej vo Vestníku verejného obstarávania č. ..................... pod značkou ......................... a v Úradnom vestníku EÚ č. ................ pod značkou č. ............................ . </w:t>
      </w:r>
      <w:r w:rsidRPr="00B400E0">
        <w:rPr>
          <w:rFonts w:ascii="Times New Roman" w:hAnsi="Times New Roman"/>
          <w:sz w:val="24"/>
          <w:szCs w:val="24"/>
        </w:rPr>
        <w:t xml:space="preserve">V Zmluve </w:t>
      </w:r>
      <w:r w:rsidRPr="005547E4">
        <w:rPr>
          <w:rFonts w:ascii="Times New Roman" w:hAnsi="Times New Roman"/>
          <w:sz w:val="24"/>
          <w:szCs w:val="24"/>
        </w:rPr>
        <w:t xml:space="preserve">zmluvné strany upravujú podmienky na dodávku predmetu zmluvy. </w:t>
      </w:r>
    </w:p>
    <w:p w14:paraId="3B4A00B0" w14:textId="0C76F081" w:rsidR="00936BF5" w:rsidRPr="005547E4" w:rsidRDefault="00936BF5" w:rsidP="005547E4">
      <w:pPr>
        <w:pStyle w:val="Odsekzoznamu"/>
        <w:numPr>
          <w:ilvl w:val="0"/>
          <w:numId w:val="12"/>
        </w:numPr>
        <w:spacing w:line="259" w:lineRule="auto"/>
        <w:contextualSpacing/>
        <w:jc w:val="both"/>
        <w:rPr>
          <w:rFonts w:ascii="Times New Roman" w:hAnsi="Times New Roman"/>
          <w:sz w:val="24"/>
          <w:szCs w:val="24"/>
        </w:rPr>
      </w:pPr>
      <w:r w:rsidRPr="005547E4">
        <w:rPr>
          <w:rFonts w:ascii="Times New Roman" w:eastAsia="Calibri" w:hAnsi="Times New Roman"/>
          <w:sz w:val="24"/>
          <w:szCs w:val="24"/>
        </w:rPr>
        <w:t xml:space="preserve">Predávajúci je povinný strpieť výkon kontroly/auditu súvisiaceho s plnením Zmluvy kedykoľvek počas platnosti a účinnosti Zmluvy o poskytnutí prostriedkov mechanizmu na podporu obnovy a odolnosti uzatvorenej medzi Kupujúcim ako prijímateľom prostriedkov mechanizmu a MZ SR ako vykonávateľom za účelom financovania Predmetu Zmluvy, a to oprávnenými osobami na výkon kontroly/auditu a poskytnúť im súčinnosť, informácie a dokumenty, ktoré súvisia s plnením Predmetu Zmluvy. </w:t>
      </w:r>
      <w:r w:rsidRPr="005547E4">
        <w:rPr>
          <w:rFonts w:ascii="Times New Roman" w:hAnsi="Times New Roman"/>
          <w:sz w:val="24"/>
          <w:szCs w:val="24"/>
        </w:rPr>
        <w:t>Oprávnené osoby na výkon tejto kontroly/auditu sú najmä:</w:t>
      </w:r>
    </w:p>
    <w:p w14:paraId="21093223"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 xml:space="preserve">Vykonávateľ (MZ SR), </w:t>
      </w:r>
    </w:p>
    <w:p w14:paraId="78D52627"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Sprostredkovateľ (subjekt vykonávajúci časť úloh vykonávateľa),</w:t>
      </w:r>
    </w:p>
    <w:p w14:paraId="2425A446"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Národná implementačná a koordinačná autorita (NIKA),</w:t>
      </w:r>
    </w:p>
    <w:p w14:paraId="531BDFE1"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Úrad vládneho auditu,</w:t>
      </w:r>
    </w:p>
    <w:p w14:paraId="6F689B65"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Ministerstvo financií SR,</w:t>
      </w:r>
    </w:p>
    <w:p w14:paraId="1B1E57AC"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 xml:space="preserve">Najvyšší kontrolný úrad SR, </w:t>
      </w:r>
    </w:p>
    <w:p w14:paraId="76161D33"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Orgány štátnej správy podľa § 2 zákona č. 35/2019 Z. z. o finančnej správe a o zmene a doplnení niektorých zákonov v znení neskorších predpisov,</w:t>
      </w:r>
    </w:p>
    <w:p w14:paraId="496B24D0"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Protimonopolný úrad SR,</w:t>
      </w:r>
    </w:p>
    <w:p w14:paraId="2E701FFF"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Európska komisia,</w:t>
      </w:r>
    </w:p>
    <w:p w14:paraId="1E884AB6"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Orgán zabezpečujúci ochranu finančných záujmov EÚ,</w:t>
      </w:r>
    </w:p>
    <w:p w14:paraId="6DA6F01F"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Európsky dvor audítorov (EDA),</w:t>
      </w:r>
    </w:p>
    <w:p w14:paraId="3856C475"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Calibri"/>
        </w:rPr>
        <w:t>Európska prokuratúra (EPPO),</w:t>
      </w:r>
    </w:p>
    <w:p w14:paraId="0AA5E486" w14:textId="77777777"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Times New Roman"/>
        </w:rPr>
        <w:t>Úrad pre verejné obstarávanie,</w:t>
      </w:r>
    </w:p>
    <w:p w14:paraId="44F75D0D" w14:textId="2E2834D0" w:rsidR="00936BF5" w:rsidRPr="005547E4" w:rsidRDefault="00936BF5" w:rsidP="005547E4">
      <w:pPr>
        <w:numPr>
          <w:ilvl w:val="0"/>
          <w:numId w:val="41"/>
        </w:numPr>
        <w:overflowPunct/>
        <w:autoSpaceDE/>
        <w:autoSpaceDN/>
        <w:adjustRightInd/>
        <w:ind w:left="1134" w:hanging="425"/>
        <w:contextualSpacing/>
        <w:jc w:val="both"/>
        <w:rPr>
          <w:rFonts w:eastAsia="Calibri"/>
        </w:rPr>
      </w:pPr>
      <w:r w:rsidRPr="005547E4">
        <w:rPr>
          <w:rFonts w:eastAsia="Times New Roman"/>
        </w:rPr>
        <w:t>alebo každá osoba poverená niektorým zo  subjektov uvedených v písm. a) až m) tohto bodu Zmluvy.</w:t>
      </w:r>
    </w:p>
    <w:p w14:paraId="577EE0C9" w14:textId="01F192CF" w:rsidR="00936BF5" w:rsidRPr="005547E4" w:rsidRDefault="009B0E9A" w:rsidP="005547E4">
      <w:pPr>
        <w:pStyle w:val="Odsekzoznamu"/>
        <w:numPr>
          <w:ilvl w:val="0"/>
          <w:numId w:val="44"/>
        </w:numPr>
        <w:ind w:left="426" w:hanging="426"/>
        <w:contextualSpacing/>
        <w:jc w:val="both"/>
        <w:rPr>
          <w:rFonts w:eastAsia="Calibri"/>
          <w:sz w:val="24"/>
          <w:szCs w:val="24"/>
        </w:rPr>
      </w:pPr>
      <w:r w:rsidRPr="005547E4">
        <w:rPr>
          <w:rFonts w:ascii="Times New Roman" w:hAnsi="Times New Roman"/>
          <w:sz w:val="24"/>
          <w:szCs w:val="24"/>
        </w:rPr>
        <w:t>Porušenie povinnosti Predávajúceho v zmysle bodu 2 tohto článku Zmluvy sa považuje za podstatné porušenie Zmluvy, ktoré Kupujúceho oprávňuje od tejto Zmluvy odstúpiť. Odstúpením od Zmluvy nie je dotknutý nárok na náhradu škody, nárok na zmluvnú pokutu ani nárok na úrok z omeškania.</w:t>
      </w:r>
    </w:p>
    <w:p w14:paraId="53874327" w14:textId="38A628D3" w:rsidR="008B220E" w:rsidRDefault="008B220E" w:rsidP="008B220E">
      <w:pPr>
        <w:jc w:val="both"/>
      </w:pPr>
    </w:p>
    <w:p w14:paraId="5978F34E" w14:textId="77777777" w:rsidR="00B400E0" w:rsidRPr="005802B8" w:rsidRDefault="00B400E0" w:rsidP="008B220E">
      <w:pPr>
        <w:jc w:val="both"/>
      </w:pPr>
    </w:p>
    <w:p w14:paraId="0728021E"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24E5EF4C" w14:textId="77777777" w:rsidR="008B220E" w:rsidRPr="005802B8" w:rsidRDefault="008B220E" w:rsidP="008B220E">
      <w:pPr>
        <w:jc w:val="center"/>
        <w:rPr>
          <w:b/>
          <w:bCs/>
        </w:rPr>
      </w:pPr>
      <w:r w:rsidRPr="005802B8">
        <w:rPr>
          <w:b/>
          <w:bCs/>
        </w:rPr>
        <w:t>Predmet zmluvy</w:t>
      </w:r>
    </w:p>
    <w:p w14:paraId="241A0B81"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Predmetom tejto Zmluvy je záväzok Predávajúceho dodať Kupujúcemu </w:t>
      </w:r>
      <w:r w:rsidRPr="005802B8">
        <w:rPr>
          <w:rFonts w:ascii="Times New Roman" w:hAnsi="Times New Roman"/>
          <w:b/>
          <w:sz w:val="24"/>
          <w:szCs w:val="24"/>
        </w:rPr>
        <w:t>„MRI PRÍSTROJ“,</w:t>
      </w:r>
      <w:r>
        <w:rPr>
          <w:rFonts w:ascii="Times New Roman" w:hAnsi="Times New Roman"/>
          <w:sz w:val="24"/>
          <w:szCs w:val="24"/>
        </w:rPr>
        <w:t xml:space="preserve"> v </w:t>
      </w:r>
      <w:r w:rsidRPr="005802B8">
        <w:rPr>
          <w:rFonts w:ascii="Times New Roman" w:hAnsi="Times New Roman"/>
          <w:sz w:val="24"/>
          <w:szCs w:val="24"/>
        </w:rPr>
        <w:t xml:space="preserve">zmysle Špecifikácie </w:t>
      </w:r>
      <w:r>
        <w:rPr>
          <w:rFonts w:ascii="Times New Roman" w:hAnsi="Times New Roman"/>
          <w:sz w:val="24"/>
          <w:szCs w:val="24"/>
        </w:rPr>
        <w:t xml:space="preserve">MRI prístroja s príslušenstvom, ktorá tvorí </w:t>
      </w:r>
      <w:r w:rsidRPr="005802B8">
        <w:rPr>
          <w:rFonts w:ascii="Times New Roman" w:hAnsi="Times New Roman"/>
          <w:sz w:val="24"/>
          <w:szCs w:val="24"/>
        </w:rPr>
        <w:t xml:space="preserve">Prílohu </w:t>
      </w:r>
      <w:r>
        <w:rPr>
          <w:rFonts w:ascii="Times New Roman" w:hAnsi="Times New Roman"/>
          <w:sz w:val="24"/>
          <w:szCs w:val="24"/>
        </w:rPr>
        <w:t xml:space="preserve">     </w:t>
      </w:r>
      <w:r w:rsidRPr="005802B8">
        <w:rPr>
          <w:rFonts w:ascii="Times New Roman" w:hAnsi="Times New Roman"/>
          <w:sz w:val="24"/>
          <w:szCs w:val="24"/>
        </w:rPr>
        <w:t>č. 13</w:t>
      </w:r>
      <w:r>
        <w:rPr>
          <w:rFonts w:ascii="Times New Roman" w:hAnsi="Times New Roman"/>
          <w:sz w:val="24"/>
          <w:szCs w:val="24"/>
        </w:rPr>
        <w:t xml:space="preserve"> </w:t>
      </w:r>
      <w:r w:rsidRPr="005802B8">
        <w:rPr>
          <w:rFonts w:ascii="Times New Roman" w:hAnsi="Times New Roman"/>
          <w:sz w:val="24"/>
          <w:szCs w:val="24"/>
        </w:rPr>
        <w:t>Súťažných podkla</w:t>
      </w:r>
      <w:r>
        <w:rPr>
          <w:rFonts w:ascii="Times New Roman" w:hAnsi="Times New Roman"/>
          <w:sz w:val="24"/>
          <w:szCs w:val="24"/>
        </w:rPr>
        <w:t>dov zo dňa ................... (</w:t>
      </w:r>
      <w:r w:rsidRPr="005802B8">
        <w:rPr>
          <w:rFonts w:ascii="Times New Roman" w:hAnsi="Times New Roman"/>
          <w:sz w:val="24"/>
          <w:szCs w:val="24"/>
        </w:rPr>
        <w:t>ďalej len „</w:t>
      </w:r>
      <w:r w:rsidRPr="00126E85">
        <w:rPr>
          <w:rFonts w:ascii="Times New Roman" w:hAnsi="Times New Roman"/>
          <w:bCs/>
          <w:sz w:val="24"/>
          <w:szCs w:val="24"/>
        </w:rPr>
        <w:t>predmet zmluvy</w:t>
      </w:r>
      <w:r w:rsidRPr="00126E85">
        <w:rPr>
          <w:rFonts w:ascii="Times New Roman" w:hAnsi="Times New Roman"/>
          <w:sz w:val="24"/>
          <w:szCs w:val="24"/>
        </w:rPr>
        <w:t>“ alebo aj „</w:t>
      </w:r>
      <w:r w:rsidRPr="00126E85">
        <w:rPr>
          <w:rFonts w:ascii="Times New Roman" w:hAnsi="Times New Roman"/>
          <w:bCs/>
          <w:sz w:val="24"/>
          <w:szCs w:val="24"/>
        </w:rPr>
        <w:t>tovar</w:t>
      </w:r>
      <w:r w:rsidRPr="00126E85">
        <w:rPr>
          <w:rFonts w:ascii="Times New Roman" w:hAnsi="Times New Roman"/>
          <w:sz w:val="24"/>
          <w:szCs w:val="24"/>
        </w:rPr>
        <w:t xml:space="preserve">“) </w:t>
      </w:r>
      <w:r w:rsidRPr="005802B8">
        <w:rPr>
          <w:rFonts w:ascii="Times New Roman" w:hAnsi="Times New Roman"/>
          <w:sz w:val="24"/>
          <w:szCs w:val="24"/>
        </w:rPr>
        <w:t xml:space="preserve">a záväzok Kupujúceho zaplatiť za dodaný predmet zmluvy cenu podľa tejto Zmluvy. </w:t>
      </w:r>
    </w:p>
    <w:p w14:paraId="163825FD"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Podrobná špecifikácia predmetu zmluvy je uvedená v Prílohe č. 1, ktorá tvorí neoddeliteľnú súčasť Zmluvy. </w:t>
      </w:r>
    </w:p>
    <w:p w14:paraId="03161163"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že dodaný tovar podľa bodu 1 tohto článku Zmluvy je nový, plne funkčný, nepoužitý a nerepasovaný. </w:t>
      </w:r>
    </w:p>
    <w:p w14:paraId="00A5B878" w14:textId="77777777" w:rsidR="008B220E" w:rsidRPr="00E505BD" w:rsidRDefault="008B220E" w:rsidP="008B220E">
      <w:pPr>
        <w:pStyle w:val="Odsekzoznamu"/>
        <w:numPr>
          <w:ilvl w:val="0"/>
          <w:numId w:val="14"/>
        </w:numPr>
        <w:spacing w:line="259" w:lineRule="auto"/>
        <w:contextualSpacing/>
        <w:jc w:val="both"/>
        <w:rPr>
          <w:rFonts w:ascii="Times New Roman" w:hAnsi="Times New Roman"/>
          <w:sz w:val="24"/>
          <w:szCs w:val="24"/>
          <w:u w:val="single"/>
        </w:rPr>
      </w:pPr>
      <w:r w:rsidRPr="005802B8">
        <w:rPr>
          <w:rFonts w:ascii="Times New Roman" w:hAnsi="Times New Roman"/>
          <w:sz w:val="24"/>
          <w:szCs w:val="24"/>
          <w:u w:val="single"/>
        </w:rPr>
        <w:lastRenderedPageBreak/>
        <w:t xml:space="preserve">Pre vylúčenie pochybností sa zmluvné strany dohodli, že dodaním predmetu zmluvy podľa </w:t>
      </w:r>
      <w:r w:rsidRPr="00E505BD">
        <w:rPr>
          <w:rFonts w:ascii="Times New Roman" w:hAnsi="Times New Roman"/>
          <w:sz w:val="24"/>
          <w:szCs w:val="24"/>
          <w:u w:val="single"/>
        </w:rPr>
        <w:t xml:space="preserve">bodu 1 tohto článku Zmluvy sa rozumie: </w:t>
      </w:r>
    </w:p>
    <w:p w14:paraId="70A27B3B"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vykonanie služieb spojených s dodaním predmetu zmluvy, t.j. zabezpečenie dopravy do miesta plnenia, jeho vyloženie v mieste plnenia, vybalenie a likvidácia obalov;</w:t>
      </w:r>
    </w:p>
    <w:p w14:paraId="245E7AA5"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kompletizácia a inštalácia predmetu zmluvy na mieste určenom Kupujúcim;</w:t>
      </w:r>
    </w:p>
    <w:p w14:paraId="5793C81C"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Pr>
          <w:rFonts w:ascii="Times New Roman" w:hAnsi="Times New Roman"/>
          <w:sz w:val="24"/>
          <w:szCs w:val="24"/>
        </w:rPr>
        <w:t xml:space="preserve">odskúšanie </w:t>
      </w:r>
      <w:r w:rsidRPr="00E505BD">
        <w:rPr>
          <w:rFonts w:ascii="Times New Roman" w:hAnsi="Times New Roman"/>
          <w:sz w:val="24"/>
          <w:szCs w:val="24"/>
        </w:rPr>
        <w:t xml:space="preserve">funkčnosti a prevádzkyschopnosti dodaného </w:t>
      </w:r>
      <w:r>
        <w:rPr>
          <w:rFonts w:ascii="Times New Roman" w:hAnsi="Times New Roman"/>
          <w:sz w:val="24"/>
          <w:szCs w:val="24"/>
        </w:rPr>
        <w:t>tovaru</w:t>
      </w:r>
      <w:r w:rsidRPr="00E505BD">
        <w:rPr>
          <w:rFonts w:ascii="Times New Roman" w:hAnsi="Times New Roman"/>
          <w:sz w:val="24"/>
          <w:szCs w:val="24"/>
        </w:rPr>
        <w:t>;</w:t>
      </w:r>
    </w:p>
    <w:p w14:paraId="5B70AE8A" w14:textId="77777777" w:rsidR="008B220E" w:rsidRPr="00065D88" w:rsidRDefault="008B220E" w:rsidP="008B220E">
      <w:pPr>
        <w:pStyle w:val="Odsekzoznamu"/>
        <w:numPr>
          <w:ilvl w:val="0"/>
          <w:numId w:val="15"/>
        </w:numPr>
        <w:spacing w:line="259" w:lineRule="auto"/>
        <w:contextualSpacing/>
        <w:jc w:val="both"/>
        <w:rPr>
          <w:rFonts w:ascii="Times New Roman" w:hAnsi="Times New Roman"/>
          <w:sz w:val="24"/>
          <w:szCs w:val="24"/>
        </w:rPr>
      </w:pPr>
      <w:r w:rsidRPr="00065D88">
        <w:rPr>
          <w:rFonts w:ascii="Times New Roman" w:hAnsi="Times New Roman"/>
          <w:sz w:val="24"/>
          <w:szCs w:val="24"/>
        </w:rPr>
        <w:t>zaškolenie Kupujúceho s obsluhou predmetu zmluvy pred jeho inštaláciou;</w:t>
      </w:r>
    </w:p>
    <w:p w14:paraId="0CE4D235"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u w:val="single"/>
        </w:rPr>
      </w:pPr>
      <w:r w:rsidRPr="00E505BD">
        <w:rPr>
          <w:rFonts w:ascii="Times New Roman" w:hAnsi="Times New Roman"/>
          <w:sz w:val="24"/>
          <w:szCs w:val="24"/>
        </w:rPr>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w:t>
      </w:r>
    </w:p>
    <w:p w14:paraId="4160E836" w14:textId="77777777" w:rsidR="008B220E" w:rsidRPr="00B54546" w:rsidRDefault="008B220E" w:rsidP="008B220E">
      <w:pPr>
        <w:pStyle w:val="Odsekzoznamu"/>
        <w:numPr>
          <w:ilvl w:val="0"/>
          <w:numId w:val="15"/>
        </w:numPr>
        <w:spacing w:line="259" w:lineRule="auto"/>
        <w:contextualSpacing/>
        <w:jc w:val="both"/>
        <w:rPr>
          <w:rFonts w:ascii="Times New Roman" w:hAnsi="Times New Roman"/>
          <w:sz w:val="24"/>
          <w:szCs w:val="24"/>
          <w:u w:val="single"/>
        </w:rPr>
      </w:pPr>
      <w:r w:rsidRPr="00B54546">
        <w:rPr>
          <w:rFonts w:ascii="Times New Roman" w:hAnsi="Times New Roman"/>
          <w:sz w:val="24"/>
          <w:szCs w:val="24"/>
        </w:rPr>
        <w:t xml:space="preserve">záverečný odovzdávací kompletný test prístroja potvrdzujúci kompletnosť technických vlastností a plnú funkčnosť zariadenia, ktorý sa uskutoční </w:t>
      </w:r>
      <w:r>
        <w:rPr>
          <w:rFonts w:ascii="Times New Roman" w:hAnsi="Times New Roman"/>
          <w:sz w:val="24"/>
          <w:szCs w:val="24"/>
        </w:rPr>
        <w:t xml:space="preserve">na začiatku odovzdávacieho konania </w:t>
      </w:r>
      <w:r w:rsidRPr="00B54546">
        <w:rPr>
          <w:rFonts w:ascii="Times New Roman" w:hAnsi="Times New Roman"/>
          <w:sz w:val="24"/>
          <w:szCs w:val="24"/>
        </w:rPr>
        <w:t>za prítomnosti primára príslušného oddelenia;</w:t>
      </w:r>
    </w:p>
    <w:p w14:paraId="3DB938DB"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vypracovanie a dodanie technologického projektu pre predmet zmluvy, tzn. pre MRI prístroj s príslušenstvom uvedený v bode 1 tohto článku Zmluvy, a to najneskôr do 30 dní odo dňa nadobudnutia účinnosti tejto Zmluvy;</w:t>
      </w:r>
    </w:p>
    <w:p w14:paraId="05C71037" w14:textId="77777777" w:rsidR="008B220E" w:rsidRPr="00E505BD" w:rsidRDefault="008B220E" w:rsidP="008B220E">
      <w:pPr>
        <w:pStyle w:val="Odsekzoznamu"/>
        <w:numPr>
          <w:ilvl w:val="0"/>
          <w:numId w:val="15"/>
        </w:numPr>
        <w:spacing w:line="259" w:lineRule="auto"/>
        <w:contextualSpacing/>
        <w:jc w:val="both"/>
        <w:rPr>
          <w:rFonts w:ascii="Times New Roman" w:hAnsi="Times New Roman"/>
          <w:sz w:val="24"/>
          <w:szCs w:val="24"/>
        </w:rPr>
      </w:pPr>
      <w:r w:rsidRPr="00E505BD">
        <w:rPr>
          <w:rFonts w:ascii="Times New Roman" w:hAnsi="Times New Roman"/>
          <w:sz w:val="24"/>
          <w:szCs w:val="24"/>
        </w:rPr>
        <w:t>poskytovanie záručného servisu po dobu 5 rokov od dodania tovaru</w:t>
      </w:r>
      <w:r>
        <w:rPr>
          <w:rFonts w:ascii="Times New Roman" w:hAnsi="Times New Roman"/>
          <w:sz w:val="24"/>
          <w:szCs w:val="24"/>
        </w:rPr>
        <w:t>.</w:t>
      </w:r>
    </w:p>
    <w:p w14:paraId="40C5BB9D" w14:textId="77777777" w:rsidR="008B220E" w:rsidRPr="005802B8"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Záväzok Predávajúceho dodať tovar Kupujúcemu je splnený až splnením všetkých jeho záväzkov podľa tejto Zmluvy. </w:t>
      </w:r>
    </w:p>
    <w:p w14:paraId="7CBB4143" w14:textId="77777777" w:rsidR="008B220E" w:rsidRDefault="008B220E" w:rsidP="008B220E">
      <w:pPr>
        <w:pStyle w:val="Odsekzoznamu"/>
        <w:numPr>
          <w:ilvl w:val="0"/>
          <w:numId w:val="14"/>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ďalej zaväzuje, že bude na predmete </w:t>
      </w:r>
      <w:r>
        <w:rPr>
          <w:rFonts w:ascii="Times New Roman" w:hAnsi="Times New Roman"/>
          <w:sz w:val="24"/>
          <w:szCs w:val="24"/>
        </w:rPr>
        <w:t xml:space="preserve">zmluvy vykonávať záručný servis, </w:t>
      </w:r>
      <w:r w:rsidRPr="005802B8">
        <w:rPr>
          <w:rFonts w:ascii="Times New Roman" w:hAnsi="Times New Roman"/>
          <w:sz w:val="24"/>
          <w:szCs w:val="24"/>
        </w:rPr>
        <w:t xml:space="preserve">a to podľa podmienok dojednaných v tejto Zmluve. </w:t>
      </w:r>
    </w:p>
    <w:p w14:paraId="075BFB26" w14:textId="449E10B6" w:rsidR="008B220E" w:rsidRDefault="008B220E" w:rsidP="008B220E">
      <w:pPr>
        <w:pStyle w:val="Odsekzoznamu"/>
        <w:spacing w:line="259" w:lineRule="auto"/>
        <w:ind w:left="360"/>
        <w:contextualSpacing/>
        <w:jc w:val="both"/>
        <w:rPr>
          <w:rFonts w:ascii="Times New Roman" w:hAnsi="Times New Roman"/>
          <w:sz w:val="24"/>
          <w:szCs w:val="24"/>
        </w:rPr>
      </w:pPr>
    </w:p>
    <w:p w14:paraId="7EF40049" w14:textId="77777777" w:rsidR="00B400E0" w:rsidRDefault="00B400E0" w:rsidP="008B220E">
      <w:pPr>
        <w:pStyle w:val="Odsekzoznamu"/>
        <w:spacing w:line="259" w:lineRule="auto"/>
        <w:ind w:left="360"/>
        <w:contextualSpacing/>
        <w:jc w:val="both"/>
        <w:rPr>
          <w:rFonts w:ascii="Times New Roman" w:hAnsi="Times New Roman"/>
          <w:sz w:val="24"/>
          <w:szCs w:val="24"/>
        </w:rPr>
      </w:pPr>
    </w:p>
    <w:p w14:paraId="6EBE934E"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20260183" w14:textId="77777777" w:rsidR="008B220E" w:rsidRPr="005802B8" w:rsidRDefault="008B220E" w:rsidP="008B220E">
      <w:pPr>
        <w:jc w:val="center"/>
        <w:rPr>
          <w:b/>
          <w:bCs/>
        </w:rPr>
      </w:pPr>
      <w:r w:rsidRPr="005802B8">
        <w:rPr>
          <w:b/>
          <w:bCs/>
        </w:rPr>
        <w:t>Podmienky dodania</w:t>
      </w:r>
    </w:p>
    <w:p w14:paraId="6D14C0E6" w14:textId="54391D41" w:rsidR="008B220E" w:rsidRPr="003A51D7" w:rsidRDefault="008B220E" w:rsidP="008B220E">
      <w:pPr>
        <w:pStyle w:val="Odsekzoznamu"/>
        <w:numPr>
          <w:ilvl w:val="0"/>
          <w:numId w:val="16"/>
        </w:numPr>
        <w:spacing w:line="259" w:lineRule="auto"/>
        <w:contextualSpacing/>
        <w:jc w:val="both"/>
        <w:rPr>
          <w:rFonts w:ascii="Times New Roman" w:hAnsi="Times New Roman"/>
          <w:sz w:val="24"/>
          <w:szCs w:val="24"/>
        </w:rPr>
      </w:pPr>
      <w:r w:rsidRPr="00126E85">
        <w:rPr>
          <w:rFonts w:ascii="Times New Roman" w:hAnsi="Times New Roman"/>
          <w:sz w:val="24"/>
          <w:szCs w:val="24"/>
        </w:rPr>
        <w:t xml:space="preserve">Predávajúci sa </w:t>
      </w:r>
      <w:r w:rsidRPr="003A51D7">
        <w:rPr>
          <w:rFonts w:ascii="Times New Roman" w:hAnsi="Times New Roman"/>
          <w:sz w:val="24"/>
          <w:szCs w:val="24"/>
        </w:rPr>
        <w:t xml:space="preserve">zaväzuje dodať tovar Kupujúcemu </w:t>
      </w:r>
      <w:r w:rsidR="00790CDD" w:rsidRPr="003A51D7">
        <w:rPr>
          <w:rFonts w:ascii="Times New Roman" w:hAnsi="Times New Roman"/>
          <w:sz w:val="24"/>
          <w:szCs w:val="24"/>
        </w:rPr>
        <w:t>najneskôr do 12</w:t>
      </w:r>
      <w:r w:rsidRPr="003A51D7">
        <w:rPr>
          <w:rFonts w:ascii="Times New Roman" w:hAnsi="Times New Roman"/>
          <w:sz w:val="24"/>
          <w:szCs w:val="24"/>
        </w:rPr>
        <w:t xml:space="preserve">0 kalendárnych dní </w:t>
      </w:r>
      <w:r w:rsidR="00C77C00" w:rsidRPr="003A51D7">
        <w:rPr>
          <w:rFonts w:ascii="Times New Roman" w:hAnsi="Times New Roman"/>
          <w:sz w:val="24"/>
          <w:szCs w:val="24"/>
        </w:rPr>
        <w:t>odo dňa písomného oznámenia kupujúceho, že stavebné úpravy z jeho strany na umiestnenie predmetu dodania boli vykonané, najskôr po nadobudnutí účinnosti tejto zmluvy</w:t>
      </w:r>
      <w:r w:rsidRPr="003A51D7">
        <w:rPr>
          <w:rFonts w:ascii="Times New Roman" w:hAnsi="Times New Roman"/>
          <w:sz w:val="24"/>
          <w:szCs w:val="24"/>
        </w:rPr>
        <w:t xml:space="preserve">, </w:t>
      </w:r>
      <w:r w:rsidRPr="003A51D7">
        <w:rPr>
          <w:rFonts w:ascii="Times New Roman" w:eastAsia="Calibri" w:hAnsi="Times New Roman"/>
          <w:sz w:val="24"/>
          <w:szCs w:val="24"/>
        </w:rPr>
        <w:t>v súlade s Článkom III. bod 4. písm. a) až g) Zmluvy.</w:t>
      </w:r>
    </w:p>
    <w:p w14:paraId="50392E3E" w14:textId="77777777" w:rsidR="008B220E" w:rsidRPr="003A51D7" w:rsidRDefault="008B220E" w:rsidP="008B220E">
      <w:pPr>
        <w:pStyle w:val="Odsekzoznamu"/>
        <w:numPr>
          <w:ilvl w:val="0"/>
          <w:numId w:val="16"/>
        </w:numPr>
        <w:spacing w:line="259" w:lineRule="auto"/>
        <w:contextualSpacing/>
        <w:jc w:val="both"/>
        <w:rPr>
          <w:rFonts w:ascii="Times New Roman" w:hAnsi="Times New Roman"/>
          <w:sz w:val="24"/>
          <w:szCs w:val="24"/>
        </w:rPr>
      </w:pPr>
      <w:r w:rsidRPr="003A51D7">
        <w:rPr>
          <w:rFonts w:ascii="Times New Roman" w:hAnsi="Times New Roman"/>
          <w:sz w:val="24"/>
          <w:szCs w:val="24"/>
        </w:rPr>
        <w:t xml:space="preserve">Miestom plnenia sa rozumie miesto dodania tovaru. Miestom dodania tovaru je: Cesta k nemocnici 1, 974 01 Banská Bystrica, v priestoroch určených Kupujúcim. </w:t>
      </w:r>
    </w:p>
    <w:p w14:paraId="3CAFCF93"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3A51D7">
        <w:rPr>
          <w:rFonts w:ascii="Times New Roman" w:hAnsi="Times New Roman"/>
          <w:sz w:val="24"/>
          <w:szCs w:val="24"/>
        </w:rPr>
        <w:t>Kupujúci za účelom prevzatia tovaru zabezpečí</w:t>
      </w:r>
      <w:r w:rsidRPr="005802B8">
        <w:rPr>
          <w:rFonts w:ascii="Times New Roman" w:hAnsi="Times New Roman"/>
          <w:sz w:val="24"/>
          <w:szCs w:val="24"/>
        </w:rPr>
        <w:t xml:space="preserve"> v mieste dodania tovaru prístup pre osoby poverené Predávajúcim na čas nevyhnutný na vyloženie, inštaláciu predmetu zmluvy a zaškolenie zamestnancov Kupujúceho s obsluhou predmetu zmluvy. </w:t>
      </w:r>
    </w:p>
    <w:p w14:paraId="3FBB0615"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že zaškolenie zamestnancov Kupujúceho s obsluhou predmetu zmluvy podľa predchádzajúcej vety vykoná len prostredníctvom odborne spôsobilých osôb na zaškolenie zamestnancov Kupujúceho s obsluhou predmetu zmluvy. </w:t>
      </w:r>
    </w:p>
    <w:p w14:paraId="04E518A4"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Dopravu predmetu zmluvy na miesto dodania zabezpečuje Predávajúci na vlastné náklady tak, aby bola zabezpečená dostatočná ochrana pred jeho poškodením alebo znehodnotením.</w:t>
      </w:r>
    </w:p>
    <w:p w14:paraId="63EF0A37"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je povinný predmet zmluvy nainštalovať a zaškoliť zamestnancov Kupujúceho s obsluhou predmetu zmluvy najneskôr 14 dní </w:t>
      </w:r>
      <w:r>
        <w:rPr>
          <w:rFonts w:ascii="Times New Roman" w:hAnsi="Times New Roman"/>
          <w:sz w:val="24"/>
          <w:szCs w:val="24"/>
        </w:rPr>
        <w:t>pred spustením predmetu zmluvy do prevádzky spôsobom stanoveným v Článku VI. bod 1. tejto Zmluvy</w:t>
      </w:r>
      <w:r w:rsidRPr="005802B8">
        <w:rPr>
          <w:rFonts w:ascii="Times New Roman" w:hAnsi="Times New Roman"/>
          <w:sz w:val="24"/>
          <w:szCs w:val="24"/>
        </w:rPr>
        <w:t>, a to na vlastné náklady.</w:t>
      </w:r>
    </w:p>
    <w:p w14:paraId="6467DA7C" w14:textId="77777777" w:rsidR="008B220E" w:rsidRPr="001B3121" w:rsidRDefault="008B220E" w:rsidP="008B220E">
      <w:pPr>
        <w:pStyle w:val="Odsekzoznamu"/>
        <w:numPr>
          <w:ilvl w:val="0"/>
          <w:numId w:val="16"/>
        </w:numPr>
        <w:spacing w:line="259" w:lineRule="auto"/>
        <w:contextualSpacing/>
        <w:jc w:val="both"/>
        <w:rPr>
          <w:rFonts w:ascii="Times New Roman" w:hAnsi="Times New Roman"/>
          <w:sz w:val="24"/>
          <w:szCs w:val="24"/>
        </w:rPr>
      </w:pPr>
      <w:r w:rsidRPr="001B3121">
        <w:rPr>
          <w:rFonts w:ascii="Times New Roman" w:hAnsi="Times New Roman"/>
          <w:sz w:val="24"/>
          <w:szCs w:val="24"/>
        </w:rPr>
        <w:lastRenderedPageBreak/>
        <w:t>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zamestnancov Kupujúceho s obsluhou predmetu zmluvy</w:t>
      </w:r>
      <w:r>
        <w:rPr>
          <w:rFonts w:ascii="Times New Roman" w:hAnsi="Times New Roman"/>
          <w:sz w:val="24"/>
          <w:szCs w:val="24"/>
        </w:rPr>
        <w:t xml:space="preserve"> </w:t>
      </w:r>
      <w:r w:rsidRPr="00126E85">
        <w:rPr>
          <w:rFonts w:ascii="Times New Roman" w:eastAsia="Calibri" w:hAnsi="Times New Roman"/>
          <w:sz w:val="24"/>
          <w:szCs w:val="24"/>
        </w:rPr>
        <w:t>a po riadnom sp</w:t>
      </w:r>
      <w:r>
        <w:rPr>
          <w:rFonts w:ascii="Times New Roman" w:eastAsia="Calibri" w:hAnsi="Times New Roman"/>
          <w:sz w:val="24"/>
          <w:szCs w:val="24"/>
        </w:rPr>
        <w:t>lnení všetkých podmienok podľa Článku III. bod</w:t>
      </w:r>
      <w:r w:rsidRPr="00126E85">
        <w:rPr>
          <w:rFonts w:ascii="Times New Roman" w:eastAsia="Calibri" w:hAnsi="Times New Roman"/>
          <w:sz w:val="24"/>
          <w:szCs w:val="24"/>
        </w:rPr>
        <w:t xml:space="preserve"> 4. písm. a) až g) </w:t>
      </w:r>
      <w:r>
        <w:rPr>
          <w:rFonts w:ascii="Times New Roman" w:eastAsia="Calibri" w:hAnsi="Times New Roman"/>
          <w:sz w:val="24"/>
          <w:szCs w:val="24"/>
        </w:rPr>
        <w:t>Z</w:t>
      </w:r>
      <w:r w:rsidRPr="00126E85">
        <w:rPr>
          <w:rFonts w:ascii="Times New Roman" w:eastAsia="Calibri" w:hAnsi="Times New Roman"/>
          <w:sz w:val="24"/>
          <w:szCs w:val="24"/>
        </w:rPr>
        <w:t>mluvy</w:t>
      </w:r>
      <w:r w:rsidRPr="001B3121">
        <w:rPr>
          <w:rFonts w:ascii="Times New Roman" w:hAnsi="Times New Roman"/>
          <w:sz w:val="24"/>
          <w:szCs w:val="24"/>
        </w:rPr>
        <w:t xml:space="preserve">, potvrdí prevzatie tovaru na dodacom liste. </w:t>
      </w:r>
    </w:p>
    <w:p w14:paraId="7F35C692"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Kupujúci si vyhradzuje právo neprevziať tovar poškodený, neúplný alebo vadný.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w:t>
      </w:r>
      <w:r>
        <w:rPr>
          <w:rFonts w:ascii="Times New Roman" w:hAnsi="Times New Roman"/>
          <w:sz w:val="24"/>
          <w:szCs w:val="24"/>
        </w:rPr>
        <w:t>,</w:t>
      </w:r>
      <w:r w:rsidRPr="005802B8">
        <w:rPr>
          <w:rFonts w:ascii="Times New Roman" w:hAnsi="Times New Roman"/>
          <w:sz w:val="24"/>
          <w:szCs w:val="24"/>
        </w:rPr>
        <w:t xml:space="preserve"> a to najneskôr do 48 hodín od uplatnenej reklamácie</w:t>
      </w:r>
      <w:r>
        <w:rPr>
          <w:rFonts w:ascii="Times New Roman" w:hAnsi="Times New Roman"/>
          <w:sz w:val="24"/>
          <w:szCs w:val="24"/>
        </w:rPr>
        <w:t>.</w:t>
      </w:r>
    </w:p>
    <w:p w14:paraId="4D0FD516" w14:textId="77777777" w:rsidR="008B220E" w:rsidRPr="005802B8"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cenou podľa tejto Zmluvy a kúpnou cenou, za ktorú Kupujúci obstará tovar u iného dodávateľa z dôvodu omeškania Predávajúceho. </w:t>
      </w:r>
    </w:p>
    <w:p w14:paraId="71F82DE5" w14:textId="118D9ADC" w:rsidR="008B220E" w:rsidRPr="00FC147D" w:rsidRDefault="008B220E" w:rsidP="008B220E">
      <w:pPr>
        <w:pStyle w:val="Odsekzoznamu"/>
        <w:numPr>
          <w:ilvl w:val="0"/>
          <w:numId w:val="16"/>
        </w:numPr>
        <w:spacing w:line="259" w:lineRule="auto"/>
        <w:contextualSpacing/>
        <w:jc w:val="both"/>
        <w:rPr>
          <w:rFonts w:ascii="Times New Roman" w:hAnsi="Times New Roman"/>
          <w:sz w:val="24"/>
          <w:szCs w:val="24"/>
        </w:rPr>
      </w:pPr>
      <w:r w:rsidRPr="005802B8">
        <w:rPr>
          <w:rFonts w:ascii="Times New Roman" w:hAnsi="Times New Roman"/>
          <w:sz w:val="24"/>
          <w:szCs w:val="24"/>
        </w:rPr>
        <w:t>Vlastnícke právo prechádza na Kupujúceho dňom, kedy došlo k úhrade kúpnej ceny za tovar. Nebezpečenstvo škody prechádza na Kupujúceho dodaním tovaru od Predávajúceho, to neplatí</w:t>
      </w:r>
      <w:r>
        <w:rPr>
          <w:rFonts w:ascii="Times New Roman" w:hAnsi="Times New Roman"/>
          <w:sz w:val="24"/>
          <w:szCs w:val="24"/>
        </w:rPr>
        <w:t>,</w:t>
      </w:r>
      <w:r w:rsidRPr="005802B8">
        <w:rPr>
          <w:rFonts w:ascii="Times New Roman" w:hAnsi="Times New Roman"/>
          <w:sz w:val="24"/>
          <w:szCs w:val="24"/>
        </w:rPr>
        <w:t xml:space="preserve"> ak ku škode došlo počas inštalácie alebo zaškolenia zamestnancov Kupujúceho s obsluhou predmetu Zmluvy vykonávaných Predávajúcim. </w:t>
      </w:r>
    </w:p>
    <w:p w14:paraId="59059184" w14:textId="5D5FF0F5" w:rsidR="008B220E" w:rsidRDefault="008B220E" w:rsidP="008B220E">
      <w:pPr>
        <w:jc w:val="both"/>
      </w:pPr>
    </w:p>
    <w:p w14:paraId="44ABCC4F" w14:textId="77777777" w:rsidR="00B400E0" w:rsidRDefault="00B400E0" w:rsidP="008B220E">
      <w:pPr>
        <w:jc w:val="both"/>
      </w:pPr>
    </w:p>
    <w:p w14:paraId="77580FD9"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0864FE68" w14:textId="77777777" w:rsidR="008B220E" w:rsidRPr="005802B8" w:rsidRDefault="008B220E" w:rsidP="008B220E">
      <w:pPr>
        <w:jc w:val="center"/>
        <w:rPr>
          <w:b/>
          <w:bCs/>
        </w:rPr>
      </w:pPr>
      <w:r w:rsidRPr="005802B8">
        <w:rPr>
          <w:b/>
          <w:bCs/>
        </w:rPr>
        <w:t>Kúpna cena a platobné podmienky</w:t>
      </w:r>
    </w:p>
    <w:p w14:paraId="258097F3"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Kupujúci neposkytne Predávajúcemu preddavok ani zálohu na predmet zmluvy. </w:t>
      </w:r>
    </w:p>
    <w:p w14:paraId="515219A5"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Kúpna cena tovaru, vrátane rozpisu jednotlivých položiek predmetu zmluvy v prípade, ak je to relevantné, je stanovená vzájomnou dohodou zmluvných strán v zmysle zákona NR SR č. 18/1996 Z.z. o cenách v znení neskorších predpisov, vyhlášky MF SR č. 87/1996 Z.z., ktorou sa vykonáva zákon NR SR č. 18/1996 Z.z. o cenách v znení neskorších predpisov, s aktuálnym Cenovým opatrením MZ SR, ktorým sa stanovuje rozsah regulácie cien v oblasti zdravotníctva, v prípade ak je to relevantné. </w:t>
      </w:r>
    </w:p>
    <w:p w14:paraId="55AEBD03"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14:paraId="2B95EF69"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Kúpna cena za predmet zmluvy predstavuje:</w:t>
      </w:r>
    </w:p>
    <w:p w14:paraId="320E6863" w14:textId="77777777" w:rsidR="008B220E" w:rsidRPr="005802B8" w:rsidRDefault="008B220E" w:rsidP="008B220E">
      <w:pPr>
        <w:pStyle w:val="Odsekzoznamu"/>
        <w:spacing w:line="259" w:lineRule="auto"/>
        <w:ind w:left="360"/>
        <w:contextualSpacing/>
        <w:jc w:val="both"/>
        <w:rPr>
          <w:rFonts w:ascii="Times New Roman" w:hAnsi="Times New Roman"/>
          <w:sz w:val="24"/>
          <w:szCs w:val="24"/>
        </w:rPr>
      </w:pPr>
      <w:r w:rsidRPr="005802B8">
        <w:rPr>
          <w:rFonts w:ascii="Times New Roman" w:hAnsi="Times New Roman"/>
          <w:sz w:val="24"/>
          <w:szCs w:val="24"/>
        </w:rPr>
        <w:t xml:space="preserve">Kúpna cena bez DPH: </w:t>
      </w:r>
      <w:r w:rsidRPr="005802B8">
        <w:rPr>
          <w:rFonts w:ascii="Times New Roman" w:hAnsi="Times New Roman"/>
          <w:sz w:val="24"/>
          <w:szCs w:val="24"/>
        </w:rPr>
        <w:tab/>
        <w:t>............................</w:t>
      </w:r>
    </w:p>
    <w:p w14:paraId="6DC75E40" w14:textId="77777777" w:rsidR="008B220E" w:rsidRPr="005802B8" w:rsidRDefault="008B220E" w:rsidP="008B220E">
      <w:pPr>
        <w:pStyle w:val="Odsekzoznamu"/>
        <w:spacing w:line="259" w:lineRule="auto"/>
        <w:ind w:left="360"/>
        <w:contextualSpacing/>
        <w:jc w:val="both"/>
        <w:rPr>
          <w:rFonts w:ascii="Times New Roman" w:hAnsi="Times New Roman"/>
          <w:sz w:val="24"/>
          <w:szCs w:val="24"/>
        </w:rPr>
      </w:pPr>
      <w:r>
        <w:rPr>
          <w:rFonts w:ascii="Times New Roman" w:hAnsi="Times New Roman"/>
          <w:sz w:val="24"/>
          <w:szCs w:val="24"/>
        </w:rPr>
        <w:t>Výška DPH:</w:t>
      </w:r>
      <w:r>
        <w:rPr>
          <w:rFonts w:ascii="Times New Roman" w:hAnsi="Times New Roman"/>
          <w:sz w:val="24"/>
          <w:szCs w:val="24"/>
        </w:rPr>
        <w:tab/>
      </w:r>
      <w:r>
        <w:rPr>
          <w:rFonts w:ascii="Times New Roman" w:hAnsi="Times New Roman"/>
          <w:sz w:val="24"/>
          <w:szCs w:val="24"/>
        </w:rPr>
        <w:tab/>
      </w:r>
      <w:r w:rsidRPr="005802B8">
        <w:rPr>
          <w:rFonts w:ascii="Times New Roman" w:hAnsi="Times New Roman"/>
          <w:sz w:val="24"/>
          <w:szCs w:val="24"/>
        </w:rPr>
        <w:t>............................</w:t>
      </w:r>
    </w:p>
    <w:p w14:paraId="1477B79C" w14:textId="77777777" w:rsidR="008B220E" w:rsidRPr="00037265" w:rsidRDefault="008B220E" w:rsidP="008B220E">
      <w:pPr>
        <w:pStyle w:val="Odsekzoznamu"/>
        <w:spacing w:line="259" w:lineRule="auto"/>
        <w:ind w:left="360"/>
        <w:contextualSpacing/>
        <w:jc w:val="both"/>
        <w:rPr>
          <w:rFonts w:ascii="Times New Roman" w:hAnsi="Times New Roman"/>
          <w:sz w:val="24"/>
          <w:szCs w:val="24"/>
        </w:rPr>
      </w:pPr>
      <w:r w:rsidRPr="00037265">
        <w:rPr>
          <w:rFonts w:ascii="Times New Roman" w:hAnsi="Times New Roman"/>
          <w:sz w:val="24"/>
          <w:szCs w:val="24"/>
        </w:rPr>
        <w:t>Kúpna cena s DPH</w:t>
      </w:r>
      <w:r w:rsidRPr="00037265">
        <w:rPr>
          <w:rFonts w:ascii="Times New Roman" w:hAnsi="Times New Roman"/>
          <w:sz w:val="24"/>
          <w:szCs w:val="24"/>
        </w:rPr>
        <w:tab/>
        <w:t>............................</w:t>
      </w:r>
    </w:p>
    <w:p w14:paraId="4FCBA6F9" w14:textId="77777777" w:rsidR="008B220E" w:rsidRPr="00037265" w:rsidRDefault="008B220E" w:rsidP="008B220E">
      <w:pPr>
        <w:pStyle w:val="Odsekzoznamu"/>
        <w:numPr>
          <w:ilvl w:val="0"/>
          <w:numId w:val="17"/>
        </w:numPr>
        <w:spacing w:line="259" w:lineRule="auto"/>
        <w:contextualSpacing/>
        <w:jc w:val="both"/>
        <w:rPr>
          <w:rFonts w:ascii="Times New Roman" w:hAnsi="Times New Roman"/>
          <w:sz w:val="24"/>
          <w:szCs w:val="24"/>
        </w:rPr>
      </w:pPr>
      <w:r w:rsidRPr="00037265">
        <w:rPr>
          <w:rFonts w:ascii="Times New Roman" w:eastAsia="Calibri" w:hAnsi="Times New Roman"/>
          <w:sz w:val="24"/>
          <w:szCs w:val="24"/>
        </w:rPr>
        <w:lastRenderedPageBreak/>
        <w:t xml:space="preserve">Zmluvné strany sa dohodli, </w:t>
      </w:r>
      <w:r>
        <w:rPr>
          <w:rFonts w:ascii="Times New Roman" w:eastAsia="Calibri" w:hAnsi="Times New Roman"/>
          <w:sz w:val="24"/>
          <w:szCs w:val="24"/>
        </w:rPr>
        <w:t xml:space="preserve">že Predávajúci vystaví faktúru </w:t>
      </w:r>
      <w:r w:rsidRPr="00037265">
        <w:rPr>
          <w:rFonts w:ascii="Times New Roman" w:eastAsia="Calibri" w:hAnsi="Times New Roman"/>
          <w:sz w:val="24"/>
          <w:szCs w:val="24"/>
        </w:rPr>
        <w:t xml:space="preserve">za dodávku tovaru po dodaní tovaru, jeho inštalácii a zaškolení zamestnancov Kupujúceho, najneskôr </w:t>
      </w:r>
      <w:r w:rsidRPr="00037265">
        <w:rPr>
          <w:rFonts w:ascii="Times New Roman" w:eastAsia="Calibri" w:hAnsi="Times New Roman"/>
          <w:sz w:val="24"/>
          <w:szCs w:val="24"/>
          <w:shd w:val="clear" w:color="auto" w:fill="FFFFFF"/>
        </w:rPr>
        <w:t>do 15 dn</w:t>
      </w:r>
      <w:r w:rsidRPr="00037265">
        <w:rPr>
          <w:rFonts w:ascii="Times New Roman" w:eastAsia="Calibri" w:hAnsi="Times New Roman" w:hint="eastAsia"/>
          <w:sz w:val="24"/>
          <w:szCs w:val="24"/>
          <w:shd w:val="clear" w:color="auto" w:fill="FFFFFF"/>
        </w:rPr>
        <w:t>í</w:t>
      </w:r>
      <w:r w:rsidRPr="00037265">
        <w:rPr>
          <w:rFonts w:ascii="Times New Roman" w:eastAsia="Calibri" w:hAnsi="Times New Roman"/>
          <w:sz w:val="24"/>
          <w:szCs w:val="24"/>
          <w:shd w:val="clear" w:color="auto" w:fill="FFFFFF"/>
        </w:rPr>
        <w:t xml:space="preserve"> odo d</w:t>
      </w:r>
      <w:r w:rsidRPr="00037265">
        <w:rPr>
          <w:rFonts w:ascii="Times New Roman" w:eastAsia="Calibri" w:hAnsi="Times New Roman" w:hint="eastAsia"/>
          <w:sz w:val="24"/>
          <w:szCs w:val="24"/>
          <w:shd w:val="clear" w:color="auto" w:fill="FFFFFF"/>
        </w:rPr>
        <w:t>ň</w:t>
      </w:r>
      <w:r w:rsidRPr="00037265">
        <w:rPr>
          <w:rFonts w:ascii="Times New Roman" w:eastAsia="Calibri" w:hAnsi="Times New Roman"/>
          <w:sz w:val="24"/>
          <w:szCs w:val="24"/>
          <w:shd w:val="clear" w:color="auto" w:fill="FFFFFF"/>
        </w:rPr>
        <w:t>a dodania tovaru</w:t>
      </w:r>
      <w:r w:rsidRPr="00037265">
        <w:rPr>
          <w:rFonts w:ascii="Times New Roman" w:hAnsi="Times New Roman"/>
          <w:sz w:val="24"/>
          <w:szCs w:val="24"/>
        </w:rPr>
        <w:t xml:space="preserve">. </w:t>
      </w:r>
    </w:p>
    <w:p w14:paraId="52D18D5A"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Zmluvné strany sa dohodli, že platba za plnenie sa realizuje výlučne bezhotovostným platobným styko</w:t>
      </w:r>
      <w:r>
        <w:rPr>
          <w:rFonts w:ascii="Times New Roman" w:hAnsi="Times New Roman"/>
          <w:sz w:val="24"/>
          <w:szCs w:val="24"/>
        </w:rPr>
        <w:t xml:space="preserve">m na základe faktúry doručenej </w:t>
      </w:r>
      <w:r w:rsidRPr="005802B8">
        <w:rPr>
          <w:rFonts w:ascii="Times New Roman" w:hAnsi="Times New Roman"/>
          <w:sz w:val="24"/>
          <w:szCs w:val="24"/>
        </w:rPr>
        <w:t>Predávajúcim</w:t>
      </w:r>
      <w:r>
        <w:rPr>
          <w:rFonts w:ascii="Times New Roman" w:hAnsi="Times New Roman"/>
          <w:sz w:val="24"/>
          <w:szCs w:val="24"/>
        </w:rPr>
        <w:t>,</w:t>
      </w:r>
      <w:r w:rsidRPr="005802B8">
        <w:rPr>
          <w:rFonts w:ascii="Times New Roman" w:hAnsi="Times New Roman"/>
          <w:sz w:val="24"/>
          <w:szCs w:val="24"/>
        </w:rPr>
        <w:t xml:space="preserve"> a to za riadne a včas poskytnuté plnenie.</w:t>
      </w:r>
    </w:p>
    <w:p w14:paraId="4C2888F1"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Splatnosť faktúry je 60 kalendárnych dní odo dňa jej doručenia Kupujúcemu.</w:t>
      </w:r>
    </w:p>
    <w:p w14:paraId="4A1A57D2"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V prípade omeškania Kupujúceho s úhradou faktúry v lehote splatnosti podľa predchádzajúceho bodu má Predávajúci nárok na úhradu úrokov z omeškania vo výške 0,05% denne z fakturovanej sumy, za každý aj začatý deň omeškania Kupujúceho s úhradou faktúry.</w:t>
      </w:r>
    </w:p>
    <w:p w14:paraId="6FA7FE0F"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Faktúra musí obsahovať náležitosti podľa zák. č. 222/2004 Z. z. o dani z pridanej hodnoty v znení neskorších predpisov a ostatných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14:paraId="1ACA7F6F" w14:textId="77777777" w:rsidR="008B220E" w:rsidRPr="005802B8"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podpisom tejto Zmluvy zároveň potvrdzuje, že výsledná kúpna cena za tovar je v súlade s aktuálne obvyklou trhovou cenou tovaru (t.j. v čase lehoty na predkladanie ponúk). </w:t>
      </w:r>
    </w:p>
    <w:p w14:paraId="65879412" w14:textId="77777777" w:rsidR="008B220E" w:rsidRDefault="008B220E" w:rsidP="008B220E">
      <w:pPr>
        <w:pStyle w:val="Odsekzoznamu"/>
        <w:numPr>
          <w:ilvl w:val="0"/>
          <w:numId w:val="1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V prípade, že sa vyhlásenie Predávajúceho podľa predchádzajúceho bodu ukáže v budúcnosti ako nepravdivé (t.j. ak kúpna cena tovaru nebude zodpovedať obvyklej trhovej cene tovaru v čase lehoty na predkladanie ponúk), Kupujúci je oprávnený uplatniť si z tohto titulu u Predávajúceho zmluvnú pokutu vo výške vzniknutého cenového rozdielu. </w:t>
      </w:r>
    </w:p>
    <w:p w14:paraId="1D487313" w14:textId="16B808C9" w:rsidR="008B220E" w:rsidRDefault="008B220E" w:rsidP="008B220E">
      <w:pPr>
        <w:pStyle w:val="Odsekzoznamu"/>
        <w:spacing w:line="259" w:lineRule="auto"/>
        <w:ind w:left="360"/>
        <w:contextualSpacing/>
        <w:jc w:val="both"/>
        <w:rPr>
          <w:rFonts w:ascii="Times New Roman" w:hAnsi="Times New Roman"/>
          <w:sz w:val="24"/>
          <w:szCs w:val="24"/>
        </w:rPr>
      </w:pPr>
    </w:p>
    <w:p w14:paraId="2D35CFC7" w14:textId="77777777" w:rsidR="00B400E0" w:rsidRDefault="00B400E0" w:rsidP="008B220E">
      <w:pPr>
        <w:pStyle w:val="Odsekzoznamu"/>
        <w:spacing w:line="259" w:lineRule="auto"/>
        <w:ind w:left="360"/>
        <w:contextualSpacing/>
        <w:jc w:val="both"/>
        <w:rPr>
          <w:rFonts w:ascii="Times New Roman" w:hAnsi="Times New Roman"/>
          <w:sz w:val="24"/>
          <w:szCs w:val="24"/>
        </w:rPr>
      </w:pPr>
    </w:p>
    <w:p w14:paraId="7F734F07"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05ABC96A" w14:textId="77777777" w:rsidR="008B220E" w:rsidRDefault="008B220E" w:rsidP="008B220E">
      <w:pPr>
        <w:jc w:val="center"/>
        <w:rPr>
          <w:b/>
          <w:bCs/>
        </w:rPr>
      </w:pPr>
      <w:r>
        <w:rPr>
          <w:b/>
          <w:bCs/>
        </w:rPr>
        <w:t>Aplikačné školenia</w:t>
      </w:r>
    </w:p>
    <w:p w14:paraId="2A5AA361" w14:textId="77777777" w:rsidR="008B220E" w:rsidRPr="00A55E1A" w:rsidRDefault="008B220E" w:rsidP="008B220E">
      <w:pPr>
        <w:pStyle w:val="Odsekzoznamu"/>
        <w:numPr>
          <w:ilvl w:val="0"/>
          <w:numId w:val="37"/>
        </w:numPr>
        <w:ind w:left="284" w:hanging="284"/>
        <w:jc w:val="both"/>
        <w:rPr>
          <w:rFonts w:ascii="Times New Roman" w:hAnsi="Times New Roman"/>
          <w:b/>
          <w:bCs/>
          <w:sz w:val="24"/>
          <w:szCs w:val="24"/>
        </w:rPr>
      </w:pPr>
      <w:r w:rsidRPr="006B6CFE">
        <w:rPr>
          <w:rFonts w:ascii="Times New Roman" w:hAnsi="Times New Roman"/>
          <w:color w:val="000000"/>
          <w:sz w:val="24"/>
          <w:szCs w:val="24"/>
          <w:lang w:eastAsia="sk-SK"/>
        </w:rPr>
        <w:t xml:space="preserve">Školenie pred inštaláciou zariadenia (vrátane nákladov na ubytovanie, stravu a cestovných nákladov) </w:t>
      </w:r>
      <w:r>
        <w:rPr>
          <w:rFonts w:ascii="Times New Roman" w:hAnsi="Times New Roman"/>
          <w:color w:val="000000"/>
          <w:sz w:val="24"/>
          <w:szCs w:val="24"/>
          <w:lang w:eastAsia="sk-SK"/>
        </w:rPr>
        <w:t xml:space="preserve">je Predávajúci povinný uskutočniť </w:t>
      </w:r>
      <w:r w:rsidRPr="006B6CFE">
        <w:rPr>
          <w:rFonts w:ascii="Times New Roman" w:hAnsi="Times New Roman"/>
          <w:color w:val="000000"/>
          <w:sz w:val="24"/>
          <w:szCs w:val="24"/>
          <w:lang w:eastAsia="sk-SK"/>
        </w:rPr>
        <w:t>najneskôr 2 týždne pred s</w:t>
      </w:r>
      <w:r>
        <w:rPr>
          <w:rFonts w:ascii="Times New Roman" w:hAnsi="Times New Roman"/>
          <w:color w:val="000000"/>
          <w:sz w:val="24"/>
          <w:szCs w:val="24"/>
          <w:lang w:eastAsia="sk-SK"/>
        </w:rPr>
        <w:t xml:space="preserve">pustením prístroja do prevádzky, a to </w:t>
      </w:r>
      <w:r w:rsidRPr="006B6CFE">
        <w:rPr>
          <w:rFonts w:ascii="Times New Roman" w:hAnsi="Times New Roman"/>
          <w:color w:val="000000"/>
          <w:sz w:val="24"/>
          <w:szCs w:val="24"/>
          <w:lang w:eastAsia="sk-SK"/>
        </w:rPr>
        <w:t>kombinovaným spôsobom:</w:t>
      </w:r>
    </w:p>
    <w:p w14:paraId="723A78BB"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tréning na virtuálnom zariadení pod vedením aplikačného špecialistu pre rádiológa (minimálne jeden rádiológ) v rozsahu 5</w:t>
      </w:r>
      <w:r>
        <w:rPr>
          <w:rFonts w:ascii="Times New Roman" w:hAnsi="Times New Roman"/>
          <w:color w:val="000000"/>
          <w:sz w:val="24"/>
          <w:szCs w:val="24"/>
          <w:lang w:eastAsia="sk-SK"/>
        </w:rPr>
        <w:t>x5 hodín (1 pracovný týždeň);</w:t>
      </w:r>
    </w:p>
    <w:p w14:paraId="48369C7D"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tréning na virtuálnom zariadení pod vedením aplikačného špecialistu pre rádiologického technika (minimálne jeden technik) v rozsahu 5</w:t>
      </w:r>
      <w:r>
        <w:rPr>
          <w:rFonts w:ascii="Times New Roman" w:hAnsi="Times New Roman"/>
          <w:color w:val="000000"/>
          <w:sz w:val="24"/>
          <w:szCs w:val="24"/>
          <w:lang w:eastAsia="sk-SK"/>
        </w:rPr>
        <w:t>x5 hodín                         (1 pracovný týždeň);</w:t>
      </w:r>
    </w:p>
    <w:p w14:paraId="721E394E"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 xml:space="preserve">školenie pre rádiológov (minimálne </w:t>
      </w:r>
      <w:r>
        <w:rPr>
          <w:rFonts w:ascii="Times New Roman" w:hAnsi="Times New Roman"/>
          <w:color w:val="000000"/>
          <w:sz w:val="24"/>
          <w:szCs w:val="24"/>
          <w:lang w:eastAsia="sk-SK"/>
        </w:rPr>
        <w:t xml:space="preserve">2 rádiológovia ) </w:t>
      </w:r>
      <w:r w:rsidRPr="006B6CFE">
        <w:rPr>
          <w:rFonts w:ascii="Times New Roman" w:hAnsi="Times New Roman"/>
          <w:color w:val="000000"/>
          <w:sz w:val="24"/>
          <w:szCs w:val="24"/>
          <w:lang w:eastAsia="sk-SK"/>
        </w:rPr>
        <w:t>v dĺžke 1 týždeň (5 pracovných dní) na šk</w:t>
      </w:r>
      <w:r>
        <w:rPr>
          <w:rFonts w:ascii="Times New Roman" w:hAnsi="Times New Roman"/>
          <w:color w:val="000000"/>
          <w:sz w:val="24"/>
          <w:szCs w:val="24"/>
          <w:lang w:eastAsia="sk-SK"/>
        </w:rPr>
        <w:t xml:space="preserve">oliacom pracovisku na Slovensku, prípadne v Čechách </w:t>
      </w:r>
      <w:r w:rsidRPr="006B6CFE">
        <w:rPr>
          <w:rFonts w:ascii="Times New Roman" w:hAnsi="Times New Roman"/>
          <w:color w:val="000000"/>
          <w:sz w:val="24"/>
          <w:szCs w:val="24"/>
          <w:lang w:eastAsia="sk-SK"/>
        </w:rPr>
        <w:t>s možnosťou získania praktických skúseností s prístrojom a príslušným softvéro</w:t>
      </w:r>
      <w:r>
        <w:rPr>
          <w:rFonts w:ascii="Times New Roman" w:hAnsi="Times New Roman"/>
          <w:color w:val="000000"/>
          <w:sz w:val="24"/>
          <w:szCs w:val="24"/>
          <w:lang w:eastAsia="sk-SK"/>
        </w:rPr>
        <w:t>m v rozsahu daného pracoviska;</w:t>
      </w:r>
    </w:p>
    <w:p w14:paraId="0C8953A2" w14:textId="77777777" w:rsidR="008B220E" w:rsidRPr="00A55E1A" w:rsidRDefault="008B220E" w:rsidP="008B220E">
      <w:pPr>
        <w:pStyle w:val="Odsekzoznamu"/>
        <w:numPr>
          <w:ilvl w:val="0"/>
          <w:numId w:val="38"/>
        </w:numPr>
        <w:ind w:left="1134"/>
        <w:jc w:val="both"/>
        <w:rPr>
          <w:rFonts w:ascii="Times New Roman" w:hAnsi="Times New Roman"/>
          <w:b/>
          <w:bCs/>
          <w:sz w:val="24"/>
          <w:szCs w:val="24"/>
        </w:rPr>
      </w:pPr>
      <w:r w:rsidRPr="006B6CFE">
        <w:rPr>
          <w:rFonts w:ascii="Times New Roman" w:hAnsi="Times New Roman"/>
          <w:color w:val="000000"/>
          <w:sz w:val="24"/>
          <w:szCs w:val="24"/>
          <w:lang w:eastAsia="sk-SK"/>
        </w:rPr>
        <w:t xml:space="preserve">školenie pre rádiologických technikov (minimálne 2 technici) v dĺžke 1 týždeň </w:t>
      </w:r>
      <w:r>
        <w:rPr>
          <w:rFonts w:ascii="Times New Roman" w:hAnsi="Times New Roman"/>
          <w:color w:val="000000"/>
          <w:sz w:val="24"/>
          <w:szCs w:val="24"/>
          <w:lang w:eastAsia="sk-SK"/>
        </w:rPr>
        <w:t xml:space="preserve">             </w:t>
      </w:r>
      <w:r w:rsidRPr="006B6CFE">
        <w:rPr>
          <w:rFonts w:ascii="Times New Roman" w:hAnsi="Times New Roman"/>
          <w:color w:val="000000"/>
          <w:sz w:val="24"/>
          <w:szCs w:val="24"/>
          <w:lang w:eastAsia="sk-SK"/>
        </w:rPr>
        <w:t>(5 pracovných dní) na šk</w:t>
      </w:r>
      <w:r>
        <w:rPr>
          <w:rFonts w:ascii="Times New Roman" w:hAnsi="Times New Roman"/>
          <w:color w:val="000000"/>
          <w:sz w:val="24"/>
          <w:szCs w:val="24"/>
          <w:lang w:eastAsia="sk-SK"/>
        </w:rPr>
        <w:t xml:space="preserve">oliacom pracovisku na Slovensku, </w:t>
      </w:r>
      <w:r w:rsidRPr="006B6CFE">
        <w:rPr>
          <w:rFonts w:ascii="Times New Roman" w:hAnsi="Times New Roman"/>
          <w:color w:val="000000"/>
          <w:sz w:val="24"/>
          <w:szCs w:val="24"/>
          <w:lang w:eastAsia="sk-SK"/>
        </w:rPr>
        <w:t>prípadne v Čechách s možnosťou získania praktických skúseností s prístrojom a príslušným softvérom v rozsahu daného pracoviska.</w:t>
      </w:r>
    </w:p>
    <w:p w14:paraId="1DE54C5C" w14:textId="06A47D26" w:rsidR="008B220E" w:rsidRPr="00FC147D" w:rsidRDefault="008B220E" w:rsidP="008B220E">
      <w:pPr>
        <w:pStyle w:val="Odsekzoznamu"/>
        <w:numPr>
          <w:ilvl w:val="0"/>
          <w:numId w:val="37"/>
        </w:numPr>
        <w:ind w:left="284" w:hanging="284"/>
        <w:jc w:val="both"/>
        <w:rPr>
          <w:rFonts w:ascii="Times New Roman" w:hAnsi="Times New Roman"/>
          <w:b/>
          <w:bCs/>
          <w:sz w:val="24"/>
          <w:szCs w:val="24"/>
        </w:rPr>
      </w:pPr>
      <w:r>
        <w:rPr>
          <w:rFonts w:ascii="Times New Roman" w:hAnsi="Times New Roman"/>
          <w:color w:val="000000"/>
          <w:sz w:val="24"/>
          <w:szCs w:val="24"/>
          <w:lang w:eastAsia="sk-SK"/>
        </w:rPr>
        <w:t>Predávajúci garantuje, že a</w:t>
      </w:r>
      <w:r w:rsidRPr="006B6CFE">
        <w:rPr>
          <w:rFonts w:ascii="Times New Roman" w:hAnsi="Times New Roman"/>
          <w:color w:val="000000"/>
          <w:sz w:val="24"/>
          <w:szCs w:val="24"/>
          <w:lang w:eastAsia="sk-SK"/>
        </w:rPr>
        <w:t xml:space="preserve">plikačné školenie u Kupujúceho </w:t>
      </w:r>
      <w:r>
        <w:rPr>
          <w:rFonts w:ascii="Times New Roman" w:hAnsi="Times New Roman"/>
          <w:color w:val="000000"/>
          <w:sz w:val="24"/>
          <w:szCs w:val="24"/>
          <w:lang w:eastAsia="sk-SK"/>
        </w:rPr>
        <w:t xml:space="preserve">sa bude realizovať </w:t>
      </w:r>
      <w:r w:rsidRPr="006B6CFE">
        <w:rPr>
          <w:rFonts w:ascii="Times New Roman" w:hAnsi="Times New Roman"/>
          <w:color w:val="000000"/>
          <w:sz w:val="24"/>
          <w:szCs w:val="24"/>
          <w:lang w:eastAsia="sk-SK"/>
        </w:rPr>
        <w:t xml:space="preserve">v dĺžke minimálne 20 dní s možnosťou čerpania po 3 častiach </w:t>
      </w:r>
      <w:r>
        <w:rPr>
          <w:rFonts w:ascii="Times New Roman" w:hAnsi="Times New Roman"/>
          <w:color w:val="000000"/>
          <w:sz w:val="24"/>
          <w:szCs w:val="24"/>
          <w:lang w:eastAsia="sk-SK"/>
        </w:rPr>
        <w:t>počas</w:t>
      </w:r>
      <w:r w:rsidRPr="006B6CFE">
        <w:rPr>
          <w:rFonts w:ascii="Times New Roman" w:hAnsi="Times New Roman"/>
          <w:color w:val="000000"/>
          <w:sz w:val="24"/>
          <w:szCs w:val="24"/>
          <w:lang w:eastAsia="sk-SK"/>
        </w:rPr>
        <w:t xml:space="preserve"> 1 roka od inštalácie</w:t>
      </w:r>
      <w:r>
        <w:rPr>
          <w:rFonts w:ascii="Times New Roman" w:hAnsi="Times New Roman"/>
          <w:color w:val="000000"/>
          <w:sz w:val="24"/>
          <w:szCs w:val="24"/>
          <w:lang w:eastAsia="sk-SK"/>
        </w:rPr>
        <w:t>.</w:t>
      </w:r>
    </w:p>
    <w:p w14:paraId="33A87ED7" w14:textId="2BAF080F" w:rsidR="00B400E0" w:rsidRPr="00A55E1A" w:rsidRDefault="00B400E0" w:rsidP="008B220E">
      <w:pPr>
        <w:spacing w:line="259" w:lineRule="auto"/>
        <w:contextualSpacing/>
        <w:jc w:val="both"/>
      </w:pPr>
    </w:p>
    <w:p w14:paraId="5A71A92C" w14:textId="77777777" w:rsidR="008B220E" w:rsidRPr="005802B8" w:rsidRDefault="008B220E" w:rsidP="008B220E">
      <w:pPr>
        <w:pStyle w:val="Odsekzoznamu"/>
        <w:numPr>
          <w:ilvl w:val="0"/>
          <w:numId w:val="28"/>
        </w:numPr>
        <w:spacing w:line="259" w:lineRule="auto"/>
        <w:ind w:left="0" w:firstLine="0"/>
        <w:contextualSpacing/>
        <w:jc w:val="center"/>
        <w:rPr>
          <w:rFonts w:ascii="Times New Roman" w:hAnsi="Times New Roman"/>
          <w:sz w:val="24"/>
          <w:szCs w:val="24"/>
        </w:rPr>
      </w:pPr>
    </w:p>
    <w:p w14:paraId="5573D720" w14:textId="77777777" w:rsidR="008B220E" w:rsidRPr="005802B8" w:rsidRDefault="008B220E" w:rsidP="008B220E">
      <w:pPr>
        <w:jc w:val="center"/>
        <w:rPr>
          <w:b/>
          <w:bCs/>
        </w:rPr>
      </w:pPr>
      <w:r w:rsidRPr="005802B8">
        <w:rPr>
          <w:b/>
          <w:bCs/>
        </w:rPr>
        <w:t xml:space="preserve">Záručné podmienky </w:t>
      </w:r>
    </w:p>
    <w:p w14:paraId="5810B945"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 a požiadavkami Kupujúceho uvedenými v tejto Zmluve. 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14A07352"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poskytne Kupujúcemu záruku na dodaný tovar </w:t>
      </w:r>
      <w:r>
        <w:rPr>
          <w:rFonts w:ascii="Times New Roman" w:hAnsi="Times New Roman"/>
          <w:sz w:val="24"/>
          <w:szCs w:val="24"/>
          <w:u w:val="single"/>
        </w:rPr>
        <w:t xml:space="preserve">po dobu </w:t>
      </w:r>
      <w:r w:rsidRPr="005802B8">
        <w:rPr>
          <w:rFonts w:ascii="Times New Roman" w:hAnsi="Times New Roman"/>
          <w:sz w:val="24"/>
          <w:szCs w:val="24"/>
          <w:u w:val="single"/>
        </w:rPr>
        <w:t>60 mesiacov</w:t>
      </w:r>
      <w:r w:rsidRPr="005802B8">
        <w:rPr>
          <w:rFonts w:ascii="Times New Roman" w:hAnsi="Times New Roman"/>
          <w:sz w:val="24"/>
          <w:szCs w:val="24"/>
        </w:rPr>
        <w:t xml:space="preserve"> od dodania tovaru tzn. odo dňa jeho inštalácie v mieste plnenia, poučenia a zaškolenia zamestnancov Kupujúceho s obsluhou predmetu zmluvy a uvedenia tovaru do prevádzky. </w:t>
      </w:r>
    </w:p>
    <w:p w14:paraId="6A74CFCD"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je povinný odovzdať Kupujúcemu záručný list na predmet zmluvy. </w:t>
      </w:r>
    </w:p>
    <w:p w14:paraId="1E54E276" w14:textId="30C7D960"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Skryté vady nezistené pri preberacom konaní a vady vzniknuté pri užívaní Kupujúci bez zbytočného odkladu reklamuje. Vada (reklamácia) sa uplatňuje primárne telefonicky u Predávajúceho čo najskôr od jej vzniku, resp. ako to umožňuje lekársk</w:t>
      </w:r>
      <w:r>
        <w:rPr>
          <w:rFonts w:ascii="Times New Roman" w:hAnsi="Times New Roman"/>
          <w:sz w:val="24"/>
          <w:szCs w:val="24"/>
        </w:rPr>
        <w:t>y zákrok, a to na hot line t.č.</w:t>
      </w:r>
      <w:r w:rsidRPr="005802B8">
        <w:rPr>
          <w:rFonts w:ascii="Times New Roman" w:hAnsi="Times New Roman"/>
          <w:sz w:val="24"/>
          <w:szCs w:val="24"/>
        </w:rPr>
        <w:t xml:space="preserve"> ..........</w:t>
      </w:r>
      <w:r>
        <w:rPr>
          <w:rFonts w:ascii="Times New Roman" w:hAnsi="Times New Roman"/>
          <w:sz w:val="24"/>
          <w:szCs w:val="24"/>
        </w:rPr>
        <w:t>....</w:t>
      </w:r>
      <w:r w:rsidRPr="005802B8">
        <w:rPr>
          <w:rFonts w:ascii="Times New Roman" w:hAnsi="Times New Roman"/>
          <w:sz w:val="24"/>
          <w:szCs w:val="24"/>
        </w:rPr>
        <w:t xml:space="preserve">.........., prípadne pridelenému servisnému technikovi Dodávateľa (meno ...................., t.č. ..........................). Pri nahlásení závady, treba čo najpresnejšie popísať prejavy vady, postihnutú časť prístroja, a pokiaľ je to možné aj sériové číslo. V prípade, že to bude pre </w:t>
      </w:r>
      <w:r>
        <w:rPr>
          <w:rFonts w:ascii="Times New Roman" w:hAnsi="Times New Roman"/>
          <w:sz w:val="24"/>
          <w:szCs w:val="24"/>
        </w:rPr>
        <w:t xml:space="preserve">riešenie reklamácie potrebné a </w:t>
      </w:r>
      <w:r w:rsidRPr="005802B8">
        <w:rPr>
          <w:rFonts w:ascii="Times New Roman" w:hAnsi="Times New Roman"/>
          <w:sz w:val="24"/>
          <w:szCs w:val="24"/>
        </w:rPr>
        <w:t>Predávajúci to bude požadovať, zašle mu Kupujúci potrebnú fotodokumentáciu, resp. iné podklady na e-mailovú adresu : .................</w:t>
      </w:r>
      <w:r>
        <w:rPr>
          <w:rFonts w:ascii="Times New Roman" w:hAnsi="Times New Roman"/>
          <w:sz w:val="24"/>
          <w:szCs w:val="24"/>
        </w:rPr>
        <w:t>..</w:t>
      </w:r>
      <w:r w:rsidRPr="005802B8">
        <w:rPr>
          <w:rFonts w:ascii="Times New Roman" w:hAnsi="Times New Roman"/>
          <w:sz w:val="24"/>
          <w:szCs w:val="24"/>
        </w:rPr>
        <w:t>.......</w:t>
      </w:r>
      <w:r>
        <w:rPr>
          <w:rFonts w:ascii="Times New Roman" w:hAnsi="Times New Roman"/>
          <w:sz w:val="24"/>
          <w:szCs w:val="24"/>
        </w:rPr>
        <w:t xml:space="preserve"> </w:t>
      </w:r>
      <w:r w:rsidRPr="005802B8">
        <w:rPr>
          <w:rFonts w:ascii="Times New Roman" w:hAnsi="Times New Roman"/>
          <w:sz w:val="24"/>
          <w:szCs w:val="24"/>
        </w:rPr>
        <w:t xml:space="preserve">. </w:t>
      </w:r>
      <w:r w:rsidR="00986DFB" w:rsidRPr="00986DFB">
        <w:rPr>
          <w:rFonts w:ascii="Times New Roman" w:hAnsi="Times New Roman"/>
          <w:bCs/>
          <w:highlight w:val="lightGray"/>
          <w:lang w:eastAsia="sk-SK"/>
        </w:rPr>
        <w:t>Predávajúci je povinný zabezpečiť prístupnosť a funkčnosť hot line linky 24 hodín denne a 7 dní v týždni, pričom týmto berie na vedomie, že všetky telefonické hovory zo strany verejného obstarávateľa budú zaznamenávané za účelom dokumentovania hlásenia poruchy alebo požiadavky na servisný zásah</w:t>
      </w:r>
      <w:r w:rsidRPr="005802B8">
        <w:rPr>
          <w:rFonts w:ascii="Times New Roman" w:hAnsi="Times New Roman"/>
          <w:sz w:val="24"/>
          <w:szCs w:val="24"/>
        </w:rPr>
        <w:t xml:space="preserve">. </w:t>
      </w:r>
    </w:p>
    <w:p w14:paraId="39808D6D"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Zoznam osôb oprávnených nahlasovať vady bude predložený Predávajúcemu pri zaškolení obsluhy predmetu zmluvy. </w:t>
      </w:r>
    </w:p>
    <w:p w14:paraId="13BE7028"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Kupujúcemu vyplývajú z opakujúcich sa vád nasledovné nároky: </w:t>
      </w:r>
    </w:p>
    <w:p w14:paraId="0BE1750B" w14:textId="77777777" w:rsidR="008B220E" w:rsidRPr="005802B8" w:rsidRDefault="008B220E" w:rsidP="008B220E">
      <w:pPr>
        <w:pStyle w:val="Odsekzoznamu"/>
        <w:spacing w:line="259" w:lineRule="auto"/>
        <w:ind w:left="360"/>
        <w:contextualSpacing/>
        <w:jc w:val="both"/>
        <w:rPr>
          <w:rFonts w:ascii="Times New Roman" w:hAnsi="Times New Roman"/>
          <w:sz w:val="24"/>
          <w:szCs w:val="24"/>
        </w:rPr>
      </w:pPr>
      <w:r w:rsidRPr="005802B8">
        <w:rPr>
          <w:rFonts w:ascii="Times New Roman" w:hAnsi="Times New Roman"/>
          <w:sz w:val="24"/>
          <w:szCs w:val="24"/>
        </w:rPr>
        <w:t>- požadovať odstránenie vád tovaru;</w:t>
      </w:r>
    </w:p>
    <w:p w14:paraId="6353D78C"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požadovať do určeného termínu bezplatnú výmenu vadného predmetu zmluvy;</w:t>
      </w:r>
    </w:p>
    <w:p w14:paraId="22810AAD"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požadovať primeranú zľavu z kúpnej ceny;</w:t>
      </w:r>
      <w:bookmarkStart w:id="28" w:name="_GoBack"/>
      <w:bookmarkEnd w:id="28"/>
    </w:p>
    <w:p w14:paraId="4B834924"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xml:space="preserve">- požadovať náhradu vzniknutej škody, </w:t>
      </w:r>
    </w:p>
    <w:p w14:paraId="0699D00F" w14:textId="77777777" w:rsidR="008B220E" w:rsidRPr="005802B8" w:rsidRDefault="008B220E" w:rsidP="008B220E">
      <w:pPr>
        <w:pStyle w:val="Odsekzoznamu"/>
        <w:ind w:left="360"/>
        <w:jc w:val="both"/>
        <w:rPr>
          <w:rFonts w:ascii="Times New Roman" w:hAnsi="Times New Roman"/>
          <w:sz w:val="24"/>
          <w:szCs w:val="24"/>
        </w:rPr>
      </w:pPr>
      <w:r>
        <w:rPr>
          <w:rFonts w:ascii="Times New Roman" w:hAnsi="Times New Roman"/>
          <w:sz w:val="24"/>
          <w:szCs w:val="24"/>
        </w:rPr>
        <w:t xml:space="preserve">- možnosť odstúpenia od Zmluvy, </w:t>
      </w:r>
      <w:r w:rsidRPr="005802B8">
        <w:rPr>
          <w:rFonts w:ascii="Times New Roman" w:hAnsi="Times New Roman"/>
          <w:sz w:val="24"/>
          <w:szCs w:val="24"/>
        </w:rPr>
        <w:t>a to aj v časti;</w:t>
      </w:r>
    </w:p>
    <w:p w14:paraId="55CF8B17"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pričom spôsob uplatnenia svojho nároku Kupujúci oznámi Predávajúcemu v písomnej reklamácii.</w:t>
      </w:r>
    </w:p>
    <w:p w14:paraId="1617E1AD" w14:textId="77777777" w:rsidR="008B220E" w:rsidRPr="00905523"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 riadne uplatnenie reklamácie postačí uplatniť reklamáciu telefonicky za podmienok podľa bodu 4. tohto článku zmluvy resp. e-mailom. Predávajúci a Kupujúci sa dohodli, že ustanovenia § 428 od. 1 písm. b) a c) Obchodného zákonníka sa nepoužijú a Kupujúci má nároky z vád tovaru vždy, ak tieto vady boli oznámené v lehote uvedenej v tomto článku </w:t>
      </w:r>
      <w:r w:rsidRPr="00905523">
        <w:rPr>
          <w:rFonts w:ascii="Times New Roman" w:hAnsi="Times New Roman"/>
          <w:sz w:val="24"/>
          <w:szCs w:val="24"/>
        </w:rPr>
        <w:t xml:space="preserve">Zmluvy. </w:t>
      </w:r>
    </w:p>
    <w:p w14:paraId="2D39680A" w14:textId="77777777" w:rsidR="008B220E" w:rsidRPr="00905523" w:rsidRDefault="008B220E" w:rsidP="008B220E">
      <w:pPr>
        <w:pStyle w:val="Claneka"/>
        <w:keepLines w:val="0"/>
        <w:widowControl/>
        <w:numPr>
          <w:ilvl w:val="0"/>
          <w:numId w:val="18"/>
        </w:numPr>
        <w:spacing w:before="0" w:after="0"/>
        <w:ind w:hanging="357"/>
        <w:contextualSpacing/>
        <w:rPr>
          <w:rFonts w:eastAsiaTheme="minorHAnsi"/>
          <w:sz w:val="24"/>
        </w:rPr>
      </w:pPr>
      <w:r w:rsidRPr="00905523">
        <w:rPr>
          <w:sz w:val="24"/>
        </w:rPr>
        <w:t>Na účely tejto KZ sa oprávnenou reklamáciou rozumie každá reklamácia, ktorá sa týka vád dodaného tovaru.</w:t>
      </w:r>
    </w:p>
    <w:p w14:paraId="0E591855" w14:textId="77777777" w:rsidR="008B220E" w:rsidRPr="00905523" w:rsidRDefault="008B220E" w:rsidP="008B220E">
      <w:pPr>
        <w:pStyle w:val="Claneka"/>
        <w:keepLines w:val="0"/>
        <w:widowControl/>
        <w:numPr>
          <w:ilvl w:val="0"/>
          <w:numId w:val="18"/>
        </w:numPr>
        <w:spacing w:before="0" w:after="0"/>
        <w:ind w:hanging="357"/>
        <w:contextualSpacing/>
        <w:rPr>
          <w:rFonts w:eastAsiaTheme="minorHAnsi"/>
          <w:sz w:val="24"/>
        </w:rPr>
      </w:pPr>
      <w:r w:rsidRPr="00905523">
        <w:rPr>
          <w:sz w:val="24"/>
        </w:rPr>
        <w:t>Záruka sa nevzťahuje na vady:</w:t>
      </w:r>
    </w:p>
    <w:p w14:paraId="0B074069" w14:textId="77777777" w:rsidR="008B220E" w:rsidRPr="00905523" w:rsidRDefault="008B220E" w:rsidP="008B220E">
      <w:pPr>
        <w:pStyle w:val="Claneka"/>
        <w:numPr>
          <w:ilvl w:val="0"/>
          <w:numId w:val="36"/>
        </w:numPr>
        <w:spacing w:before="0" w:after="0"/>
        <w:ind w:left="993" w:hanging="357"/>
        <w:rPr>
          <w:sz w:val="24"/>
        </w:rPr>
      </w:pPr>
      <w:r w:rsidRPr="00905523">
        <w:rPr>
          <w:sz w:val="24"/>
        </w:rPr>
        <w:lastRenderedPageBreak/>
        <w:t xml:space="preserve">spôsobené </w:t>
      </w:r>
      <w:r>
        <w:rPr>
          <w:sz w:val="24"/>
        </w:rPr>
        <w:t>neodbornou</w:t>
      </w:r>
      <w:r w:rsidRPr="00905523">
        <w:rPr>
          <w:sz w:val="24"/>
        </w:rPr>
        <w:t xml:space="preserve"> </w:t>
      </w:r>
      <w:r>
        <w:rPr>
          <w:sz w:val="24"/>
        </w:rPr>
        <w:t>manipuláciou Kupujúceho</w:t>
      </w:r>
      <w:r w:rsidRPr="00905523">
        <w:rPr>
          <w:sz w:val="24"/>
        </w:rPr>
        <w:t xml:space="preserve"> alebo tretích osôb;</w:t>
      </w:r>
    </w:p>
    <w:p w14:paraId="303EB338" w14:textId="77777777" w:rsidR="008B220E" w:rsidRPr="00905523" w:rsidRDefault="008B220E" w:rsidP="008B220E">
      <w:pPr>
        <w:pStyle w:val="Claneka"/>
        <w:numPr>
          <w:ilvl w:val="0"/>
          <w:numId w:val="36"/>
        </w:numPr>
        <w:spacing w:before="0" w:after="0"/>
        <w:ind w:left="993" w:hanging="357"/>
        <w:rPr>
          <w:sz w:val="24"/>
        </w:rPr>
      </w:pPr>
      <w:r w:rsidRPr="00905523">
        <w:rPr>
          <w:sz w:val="24"/>
        </w:rPr>
        <w:t>spôsobené v dôsledku chybnej obsluhy Kupujúcim</w:t>
      </w:r>
      <w:r>
        <w:rPr>
          <w:sz w:val="24"/>
        </w:rPr>
        <w:t>, resp. v rozpore s návodom na obsluhu;</w:t>
      </w:r>
    </w:p>
    <w:p w14:paraId="706E3239" w14:textId="77777777" w:rsidR="008B220E" w:rsidRPr="00AA45F5" w:rsidRDefault="008B220E" w:rsidP="008B220E">
      <w:pPr>
        <w:pStyle w:val="Claneka"/>
        <w:numPr>
          <w:ilvl w:val="0"/>
          <w:numId w:val="36"/>
        </w:numPr>
        <w:spacing w:before="0" w:after="0"/>
        <w:ind w:left="993" w:hanging="357"/>
        <w:rPr>
          <w:sz w:val="24"/>
        </w:rPr>
      </w:pPr>
      <w:r w:rsidRPr="00905523">
        <w:rPr>
          <w:sz w:val="24"/>
        </w:rPr>
        <w:t xml:space="preserve">spôsobené v dôsledku </w:t>
      </w:r>
      <w:r>
        <w:rPr>
          <w:sz w:val="24"/>
        </w:rPr>
        <w:t>živelnej pohromy, vyššej moci alebo vandalizmu.</w:t>
      </w:r>
    </w:p>
    <w:p w14:paraId="4E89AE77"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Záručná doba neplynie po dobu, po ktorú nemohol Kupujúci predmet zmluvy užívať pre vady, za ktoré zodpovedá Predávajúci.</w:t>
      </w:r>
    </w:p>
    <w:p w14:paraId="12F6EB84"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má tovar vady a Kupujúci tieto vady oznámil Predávajúcemu, Kupujúci si môže uplatniť niektorý z nárokov z vád tovaru podľa § 436 ods. 1 Obchodného zákonníka. Voľba medzi nárokmi z vád patrí Kupujúcemu. </w:t>
      </w:r>
    </w:p>
    <w:p w14:paraId="25B5EA17"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4EE2449A"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Predávajúci neodstráni vadu ani v primeranej lehote, ktorú mu Kupujúci určil, alebo ak vyhlási, že vadu neodstráni, alebo ak je vada neodstrániteľná, Kupujúci je oprávnený od zmluvy odstúpiť /a to aj v časti/. </w:t>
      </w:r>
    </w:p>
    <w:p w14:paraId="596EB663" w14:textId="77777777" w:rsidR="008B220E" w:rsidRPr="005802B8"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Predávajúci zodpovedá za škodu, ktorá vznikne Kupujúcemu alebo tretím osobám v dôsledku toho, že predmet zmluvy má vady. Predávajúci zároveň zodpovedá za škodu spôsobenú Kupujúcemu nepravdivosťou a/alebo neúplnosťou ktoréhokoľvek z vyhlásení Predávajúceho v tejto Zmluve.</w:t>
      </w:r>
    </w:p>
    <w:p w14:paraId="52BDB89F" w14:textId="74BBCFD2" w:rsidR="008B220E" w:rsidRPr="00FC147D" w:rsidRDefault="008B220E" w:rsidP="008B220E">
      <w:pPr>
        <w:pStyle w:val="Odsekzoznamu"/>
        <w:numPr>
          <w:ilvl w:val="0"/>
          <w:numId w:val="18"/>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V ostatných prípadoch, neupravených touto Zmluvou, sa budú zmluvné strany riadiť ustanoveniami § 422 a nasl. Obchodného zákonníka, ktoré upravujú nároky zo zodpovednosti za vady tovaru. </w:t>
      </w:r>
    </w:p>
    <w:p w14:paraId="53609449" w14:textId="42F8B569" w:rsidR="008B220E" w:rsidRDefault="008B220E" w:rsidP="008B220E">
      <w:pPr>
        <w:jc w:val="both"/>
      </w:pPr>
    </w:p>
    <w:p w14:paraId="5A545B7A" w14:textId="77777777" w:rsidR="00B400E0" w:rsidRPr="005802B8" w:rsidRDefault="00B400E0" w:rsidP="008B220E">
      <w:pPr>
        <w:jc w:val="both"/>
      </w:pPr>
    </w:p>
    <w:p w14:paraId="3B259D45" w14:textId="77777777" w:rsidR="008B220E" w:rsidRPr="005802B8" w:rsidRDefault="008B220E" w:rsidP="008B220E">
      <w:pPr>
        <w:jc w:val="center"/>
        <w:rPr>
          <w:b/>
          <w:bCs/>
        </w:rPr>
      </w:pPr>
      <w:r w:rsidRPr="005802B8">
        <w:rPr>
          <w:b/>
          <w:bCs/>
        </w:rPr>
        <w:t xml:space="preserve"> Článok VII</w:t>
      </w:r>
      <w:r>
        <w:rPr>
          <w:b/>
          <w:bCs/>
        </w:rPr>
        <w:t>I</w:t>
      </w:r>
      <w:r w:rsidRPr="005802B8">
        <w:rPr>
          <w:b/>
          <w:bCs/>
        </w:rPr>
        <w:t>.</w:t>
      </w:r>
    </w:p>
    <w:p w14:paraId="2D0F375C" w14:textId="77777777" w:rsidR="008B220E" w:rsidRPr="005802B8" w:rsidRDefault="008B220E" w:rsidP="008B220E">
      <w:pPr>
        <w:jc w:val="center"/>
        <w:rPr>
          <w:b/>
          <w:bCs/>
        </w:rPr>
      </w:pPr>
      <w:r w:rsidRPr="005802B8">
        <w:rPr>
          <w:b/>
          <w:bCs/>
        </w:rPr>
        <w:t>Záručný servis</w:t>
      </w:r>
    </w:p>
    <w:p w14:paraId="3BCB8F5A" w14:textId="77777777" w:rsidR="008B220E" w:rsidRPr="005802B8" w:rsidRDefault="008B220E" w:rsidP="008B220E">
      <w:pPr>
        <w:pStyle w:val="Odsekzoznamu"/>
        <w:numPr>
          <w:ilvl w:val="0"/>
          <w:numId w:val="19"/>
        </w:numPr>
        <w:spacing w:line="259" w:lineRule="auto"/>
        <w:contextualSpacing/>
        <w:jc w:val="both"/>
        <w:rPr>
          <w:rFonts w:ascii="Times New Roman" w:hAnsi="Times New Roman"/>
          <w:strike/>
          <w:sz w:val="24"/>
          <w:szCs w:val="24"/>
        </w:rPr>
      </w:pPr>
      <w:r w:rsidRPr="005802B8">
        <w:rPr>
          <w:rFonts w:ascii="Times New Roman" w:hAnsi="Times New Roman"/>
          <w:sz w:val="24"/>
          <w:szCs w:val="24"/>
        </w:rPr>
        <w:t>Predávajúci sa zaväzuje poskytovať Kupujúcemu záručný servis a opravy dodaného predmetu zmluvy po celú dobu poskytovan</w:t>
      </w:r>
      <w:r>
        <w:rPr>
          <w:rFonts w:ascii="Times New Roman" w:hAnsi="Times New Roman"/>
          <w:sz w:val="24"/>
          <w:szCs w:val="24"/>
        </w:rPr>
        <w:t>ej záruky vymedzenú v Článku VII.</w:t>
      </w:r>
      <w:r w:rsidRPr="005802B8">
        <w:rPr>
          <w:rFonts w:ascii="Times New Roman" w:hAnsi="Times New Roman"/>
          <w:sz w:val="24"/>
          <w:szCs w:val="24"/>
        </w:rPr>
        <w:t>, bod 2., vrátane vykonávania pravidelných odborných prehliadok v intervaloch stanovených výrobcom.</w:t>
      </w:r>
      <w:r w:rsidRPr="005802B8">
        <w:rPr>
          <w:rFonts w:ascii="Times New Roman" w:hAnsi="Times New Roman"/>
          <w:strike/>
          <w:sz w:val="24"/>
          <w:szCs w:val="24"/>
        </w:rPr>
        <w:t xml:space="preserve"> </w:t>
      </w:r>
    </w:p>
    <w:p w14:paraId="0B473BC0" w14:textId="77777777" w:rsidR="008B220E" w:rsidRPr="005802B8" w:rsidRDefault="008B220E" w:rsidP="008B220E">
      <w:pPr>
        <w:pStyle w:val="Odsekzoznamu"/>
        <w:numPr>
          <w:ilvl w:val="0"/>
          <w:numId w:val="19"/>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k poskytovaniu záručného servisu a opráv podľa predchádzajúceho bodu takto: </w:t>
      </w:r>
    </w:p>
    <w:p w14:paraId="46CBF63D" w14:textId="77777777" w:rsidR="008B220E" w:rsidRPr="005802B8" w:rsidRDefault="008B220E" w:rsidP="008B220E">
      <w:pPr>
        <w:pStyle w:val="Text-1"/>
        <w:numPr>
          <w:ilvl w:val="0"/>
          <w:numId w:val="13"/>
        </w:numPr>
        <w:spacing w:before="0"/>
        <w:rPr>
          <w:sz w:val="24"/>
          <w:szCs w:val="24"/>
        </w:rPr>
      </w:pPr>
      <w:r w:rsidRPr="005802B8">
        <w:rPr>
          <w:sz w:val="24"/>
          <w:szCs w:val="24"/>
        </w:rPr>
        <w:t xml:space="preserve">vadu prístroja, pri ktorej </w:t>
      </w:r>
      <w:r w:rsidRPr="005802B8">
        <w:rPr>
          <w:sz w:val="24"/>
          <w:szCs w:val="24"/>
          <w:u w:val="single"/>
        </w:rPr>
        <w:t>nie sú potrebné náhradné diely</w:t>
      </w:r>
      <w:r w:rsidRPr="005802B8">
        <w:rPr>
          <w:sz w:val="24"/>
          <w:szCs w:val="24"/>
        </w:rPr>
        <w:t xml:space="preserve"> je Predávajúci povinný odstrániť do </w:t>
      </w:r>
      <w:r w:rsidRPr="005802B8">
        <w:rPr>
          <w:sz w:val="24"/>
          <w:szCs w:val="24"/>
          <w:u w:val="single"/>
        </w:rPr>
        <w:t>48 hod</w:t>
      </w:r>
      <w:r w:rsidRPr="005802B8">
        <w:rPr>
          <w:sz w:val="24"/>
          <w:szCs w:val="24"/>
        </w:rPr>
        <w:t>. od nahlásenia poruchy autorizovaným servisným technikom;</w:t>
      </w:r>
    </w:p>
    <w:p w14:paraId="19B25290" w14:textId="77777777" w:rsidR="008B220E" w:rsidRPr="005802B8" w:rsidRDefault="008B220E" w:rsidP="008B220E">
      <w:pPr>
        <w:pStyle w:val="Text-1"/>
        <w:numPr>
          <w:ilvl w:val="0"/>
          <w:numId w:val="13"/>
        </w:numPr>
        <w:spacing w:before="0"/>
        <w:rPr>
          <w:sz w:val="24"/>
          <w:szCs w:val="24"/>
        </w:rPr>
      </w:pPr>
      <w:r w:rsidRPr="005802B8">
        <w:rPr>
          <w:sz w:val="24"/>
          <w:szCs w:val="24"/>
        </w:rPr>
        <w:t xml:space="preserve">vadu  prístroja, pri ktorej </w:t>
      </w:r>
      <w:r w:rsidRPr="005802B8">
        <w:rPr>
          <w:sz w:val="24"/>
          <w:szCs w:val="24"/>
          <w:u w:val="single"/>
        </w:rPr>
        <w:t>sú potrebné náhradné diely</w:t>
      </w:r>
      <w:r w:rsidRPr="005802B8">
        <w:rPr>
          <w:sz w:val="24"/>
          <w:szCs w:val="24"/>
        </w:rPr>
        <w:t xml:space="preserve"> je Predávajúci povinný odstrániť </w:t>
      </w:r>
      <w:r w:rsidRPr="005802B8">
        <w:rPr>
          <w:sz w:val="24"/>
          <w:szCs w:val="24"/>
          <w:u w:val="single"/>
        </w:rPr>
        <w:t>do 72 hod.</w:t>
      </w:r>
      <w:r w:rsidRPr="005802B8">
        <w:rPr>
          <w:sz w:val="24"/>
          <w:szCs w:val="24"/>
        </w:rPr>
        <w:t xml:space="preserve"> od nahlásenia poruchy autorizovaným servisným technikom;</w:t>
      </w:r>
    </w:p>
    <w:p w14:paraId="69160DF7" w14:textId="77777777" w:rsidR="008B220E" w:rsidRPr="003A51D7" w:rsidRDefault="008B220E" w:rsidP="008B220E">
      <w:pPr>
        <w:pStyle w:val="Text-1"/>
        <w:numPr>
          <w:ilvl w:val="0"/>
          <w:numId w:val="13"/>
        </w:numPr>
        <w:spacing w:before="0"/>
        <w:rPr>
          <w:sz w:val="24"/>
          <w:szCs w:val="24"/>
        </w:rPr>
      </w:pPr>
      <w:r w:rsidRPr="005802B8">
        <w:rPr>
          <w:sz w:val="24"/>
          <w:szCs w:val="24"/>
          <w:u w:val="single"/>
        </w:rPr>
        <w:t>počas záručnej doby</w:t>
      </w:r>
      <w:r w:rsidRPr="005802B8">
        <w:rPr>
          <w:sz w:val="24"/>
          <w:szCs w:val="24"/>
        </w:rPr>
        <w:t xml:space="preserve"> je povinný </w:t>
      </w:r>
      <w:r w:rsidRPr="003A51D7">
        <w:rPr>
          <w:sz w:val="24"/>
          <w:szCs w:val="24"/>
        </w:rPr>
        <w:t>autorizovaný servisný technik nastúpiť na odstránenie vady do 24 hod. od jej nahlásenia v pracovný deň od: 7:00 hod. do 16:00 hod., resp. do 12 hod. nasledujúci pracovný deň, pokiaľ vada bola nahlásená po 16:00 hod.;</w:t>
      </w:r>
    </w:p>
    <w:p w14:paraId="0E22AAA7" w14:textId="41ED28E1" w:rsidR="008B220E" w:rsidRPr="003A51D7" w:rsidRDefault="008B220E" w:rsidP="008B220E">
      <w:pPr>
        <w:pStyle w:val="Text-1"/>
        <w:numPr>
          <w:ilvl w:val="0"/>
          <w:numId w:val="13"/>
        </w:numPr>
        <w:spacing w:before="0"/>
        <w:rPr>
          <w:sz w:val="24"/>
          <w:szCs w:val="24"/>
        </w:rPr>
      </w:pPr>
      <w:r w:rsidRPr="003A51D7">
        <w:rPr>
          <w:sz w:val="24"/>
          <w:szCs w:val="24"/>
        </w:rPr>
        <w:t xml:space="preserve">počas záručnej doby v prípade, že sa </w:t>
      </w:r>
      <w:r w:rsidRPr="003A51D7">
        <w:rPr>
          <w:sz w:val="24"/>
          <w:szCs w:val="24"/>
          <w:u w:val="single"/>
        </w:rPr>
        <w:t>dá vada diagnostikovať vzdialeným prístupom</w:t>
      </w:r>
      <w:r w:rsidRPr="003A51D7">
        <w:rPr>
          <w:sz w:val="24"/>
          <w:szCs w:val="24"/>
        </w:rPr>
        <w:t xml:space="preserve">, je Predávajúci povinný začať túto vadu odstraňovať do 4 hod. od jej nahlásenia, resp. do 12 hod. nasledujúceho pracovného dňa, pokiaľ vada bola nahlásená po </w:t>
      </w:r>
      <w:r w:rsidR="003A51D7">
        <w:rPr>
          <w:sz w:val="24"/>
          <w:szCs w:val="24"/>
        </w:rPr>
        <w:t>1</w:t>
      </w:r>
      <w:r w:rsidRPr="003A51D7">
        <w:rPr>
          <w:sz w:val="24"/>
          <w:szCs w:val="24"/>
        </w:rPr>
        <w:t>6:00 hod.</w:t>
      </w:r>
    </w:p>
    <w:p w14:paraId="62F98E0D" w14:textId="77777777" w:rsidR="008B220E" w:rsidRPr="00AA45F5" w:rsidRDefault="008B220E" w:rsidP="008B220E">
      <w:pPr>
        <w:pStyle w:val="Text-1"/>
        <w:numPr>
          <w:ilvl w:val="0"/>
          <w:numId w:val="19"/>
        </w:numPr>
        <w:spacing w:before="0" w:line="259" w:lineRule="auto"/>
        <w:contextualSpacing/>
        <w:rPr>
          <w:sz w:val="24"/>
          <w:szCs w:val="24"/>
        </w:rPr>
      </w:pPr>
      <w:r w:rsidRPr="00AA45F5">
        <w:rPr>
          <w:sz w:val="24"/>
          <w:szCs w:val="24"/>
        </w:rPr>
        <w:t xml:space="preserve">V prípade, že autorizovaný servisný technik Predávajúceho nenastúpi na odstránenie vady v lehotách ustanovených v bode 2 tohto článku zmluvy je Kupujúci oprávnený uplatniť si </w:t>
      </w:r>
      <w:r w:rsidRPr="00AA45F5">
        <w:rPr>
          <w:sz w:val="24"/>
          <w:szCs w:val="24"/>
        </w:rPr>
        <w:lastRenderedPageBreak/>
        <w:t>u Predávajúceho zmluvnú p</w:t>
      </w:r>
      <w:r>
        <w:rPr>
          <w:sz w:val="24"/>
          <w:szCs w:val="24"/>
        </w:rPr>
        <w:t xml:space="preserve">okutu vo výške 100 EUR za každú </w:t>
      </w:r>
      <w:r w:rsidRPr="00AA45F5">
        <w:rPr>
          <w:sz w:val="24"/>
          <w:szCs w:val="24"/>
        </w:rPr>
        <w:t xml:space="preserve">aj začatú hodinu omeškania </w:t>
      </w:r>
      <w:r>
        <w:rPr>
          <w:sz w:val="24"/>
          <w:szCs w:val="24"/>
        </w:rPr>
        <w:t>s nástupom na odstránenie vady.</w:t>
      </w:r>
    </w:p>
    <w:p w14:paraId="1ACB6A35" w14:textId="77777777" w:rsidR="008B220E" w:rsidRPr="004D2C03" w:rsidRDefault="008B220E" w:rsidP="008B220E">
      <w:pPr>
        <w:pStyle w:val="Odsekzoznamu"/>
        <w:numPr>
          <w:ilvl w:val="0"/>
          <w:numId w:val="19"/>
        </w:numPr>
        <w:spacing w:line="259" w:lineRule="auto"/>
        <w:contextualSpacing/>
        <w:jc w:val="both"/>
        <w:rPr>
          <w:rFonts w:ascii="Times New Roman" w:hAnsi="Times New Roman"/>
          <w:sz w:val="24"/>
          <w:szCs w:val="24"/>
        </w:rPr>
      </w:pPr>
      <w:r w:rsidRPr="004D2C03">
        <w:rPr>
          <w:rFonts w:ascii="Times New Roman" w:hAnsi="Times New Roman"/>
          <w:sz w:val="24"/>
          <w:szCs w:val="24"/>
        </w:rPr>
        <w:t xml:space="preserve">Predávajúci zároveň garantuje: </w:t>
      </w:r>
    </w:p>
    <w:p w14:paraId="08B632CC" w14:textId="77777777" w:rsidR="008B220E" w:rsidRPr="004D2C03" w:rsidRDefault="008B220E" w:rsidP="008B220E">
      <w:pPr>
        <w:pStyle w:val="Odsekzoznamu"/>
        <w:numPr>
          <w:ilvl w:val="0"/>
          <w:numId w:val="39"/>
        </w:numPr>
        <w:spacing w:line="259" w:lineRule="auto"/>
        <w:contextualSpacing/>
        <w:jc w:val="both"/>
        <w:rPr>
          <w:rFonts w:ascii="Times New Roman" w:hAnsi="Times New Roman"/>
          <w:sz w:val="24"/>
          <w:szCs w:val="24"/>
        </w:rPr>
      </w:pPr>
      <w:r w:rsidRPr="004D2C03">
        <w:rPr>
          <w:rFonts w:ascii="Times New Roman" w:hAnsi="Times New Roman"/>
          <w:sz w:val="24"/>
          <w:szCs w:val="24"/>
        </w:rPr>
        <w:t>uptime prístroja: minimálne 95</w:t>
      </w:r>
      <w:r>
        <w:rPr>
          <w:rFonts w:ascii="Times New Roman" w:hAnsi="Times New Roman"/>
          <w:sz w:val="24"/>
          <w:szCs w:val="24"/>
        </w:rPr>
        <w:t>%;</w:t>
      </w:r>
    </w:p>
    <w:p w14:paraId="50C770C9" w14:textId="77777777" w:rsidR="008B220E" w:rsidRPr="004D2C03" w:rsidRDefault="008B220E" w:rsidP="008B220E">
      <w:pPr>
        <w:pStyle w:val="Odsekzoznamu"/>
        <w:numPr>
          <w:ilvl w:val="0"/>
          <w:numId w:val="39"/>
        </w:numPr>
        <w:spacing w:line="259" w:lineRule="auto"/>
        <w:contextualSpacing/>
        <w:jc w:val="both"/>
        <w:rPr>
          <w:rFonts w:ascii="Times New Roman" w:hAnsi="Times New Roman"/>
          <w:sz w:val="24"/>
          <w:szCs w:val="24"/>
        </w:rPr>
      </w:pPr>
      <w:r w:rsidRPr="004D2C03">
        <w:rPr>
          <w:rFonts w:ascii="Times New Roman" w:hAnsi="Times New Roman"/>
          <w:color w:val="000000"/>
          <w:sz w:val="24"/>
          <w:szCs w:val="24"/>
          <w:lang w:eastAsia="sk-SK"/>
        </w:rPr>
        <w:t>poskytnutie prehľadového reportovacieho a plánovacieho servisného online systému výrobcu (prostredníctvom web rozhrania a mobilnej aplikácie pre iOS aj Android</w:t>
      </w:r>
      <w:r>
        <w:rPr>
          <w:rFonts w:ascii="Times New Roman" w:hAnsi="Times New Roman"/>
          <w:color w:val="000000"/>
          <w:sz w:val="24"/>
          <w:szCs w:val="24"/>
          <w:lang w:eastAsia="sk-SK"/>
        </w:rPr>
        <w:t>);</w:t>
      </w:r>
    </w:p>
    <w:p w14:paraId="0E3E9D19" w14:textId="77777777" w:rsidR="008B220E" w:rsidRPr="00532F2F" w:rsidRDefault="008B220E" w:rsidP="008B220E">
      <w:pPr>
        <w:pStyle w:val="Odsekzoznamu"/>
        <w:numPr>
          <w:ilvl w:val="0"/>
          <w:numId w:val="39"/>
        </w:numPr>
        <w:spacing w:line="259" w:lineRule="auto"/>
        <w:contextualSpacing/>
        <w:jc w:val="both"/>
        <w:rPr>
          <w:rFonts w:ascii="Times New Roman" w:hAnsi="Times New Roman"/>
          <w:sz w:val="24"/>
          <w:szCs w:val="24"/>
        </w:rPr>
      </w:pPr>
      <w:r>
        <w:rPr>
          <w:rFonts w:ascii="Times New Roman" w:hAnsi="Times New Roman"/>
          <w:color w:val="000000"/>
          <w:sz w:val="24"/>
          <w:szCs w:val="24"/>
          <w:lang w:eastAsia="sk-SK"/>
        </w:rPr>
        <w:t>p</w:t>
      </w:r>
      <w:r w:rsidRPr="004D2C03">
        <w:rPr>
          <w:rFonts w:ascii="Times New Roman" w:hAnsi="Times New Roman"/>
          <w:color w:val="000000"/>
          <w:sz w:val="24"/>
          <w:szCs w:val="24"/>
          <w:lang w:eastAsia="sk-SK"/>
        </w:rPr>
        <w:t>oskytnutie prístupu k elektronickej vzdelávacej platforme výrobcu prístroja pre ponúkaný MR prístroj v rozsahu pre 3 užívateľov ročne;</w:t>
      </w:r>
    </w:p>
    <w:p w14:paraId="131D85E7" w14:textId="77777777" w:rsidR="008B220E" w:rsidRPr="00532F2F" w:rsidRDefault="008B220E" w:rsidP="008B220E">
      <w:pPr>
        <w:pStyle w:val="Odsekzoznamu"/>
        <w:numPr>
          <w:ilvl w:val="0"/>
          <w:numId w:val="39"/>
        </w:numPr>
        <w:spacing w:line="259" w:lineRule="auto"/>
        <w:contextualSpacing/>
        <w:jc w:val="both"/>
        <w:rPr>
          <w:rFonts w:ascii="Times New Roman" w:hAnsi="Times New Roman"/>
          <w:sz w:val="24"/>
          <w:szCs w:val="24"/>
        </w:rPr>
      </w:pPr>
      <w:r w:rsidRPr="00532F2F">
        <w:rPr>
          <w:rFonts w:ascii="Times New Roman" w:hAnsi="Times New Roman"/>
          <w:color w:val="000000"/>
          <w:sz w:val="24"/>
          <w:szCs w:val="24"/>
          <w:lang w:eastAsia="sk-SK"/>
        </w:rPr>
        <w:t>poskytnutie možnosti nahlásiť servisnú udalosť e</w:t>
      </w:r>
      <w:r>
        <w:rPr>
          <w:rFonts w:ascii="Times New Roman" w:hAnsi="Times New Roman"/>
          <w:color w:val="000000"/>
          <w:sz w:val="24"/>
          <w:szCs w:val="24"/>
          <w:lang w:eastAsia="sk-SK"/>
        </w:rPr>
        <w:t>lektronicky prostredníctvom webovej stránky</w:t>
      </w:r>
      <w:r w:rsidRPr="00532F2F">
        <w:rPr>
          <w:rFonts w:ascii="Times New Roman" w:hAnsi="Times New Roman"/>
          <w:color w:val="000000"/>
          <w:sz w:val="24"/>
          <w:szCs w:val="24"/>
          <w:lang w:eastAsia="sk-SK"/>
        </w:rPr>
        <w:t xml:space="preserve"> a mobilnej aplikácie výrobcu pre iOS aj Android a</w:t>
      </w:r>
      <w:r>
        <w:rPr>
          <w:rFonts w:ascii="Times New Roman" w:hAnsi="Times New Roman"/>
          <w:color w:val="000000"/>
          <w:sz w:val="24"/>
          <w:szCs w:val="24"/>
          <w:lang w:eastAsia="sk-SK"/>
        </w:rPr>
        <w:t>lebo</w:t>
      </w:r>
      <w:r w:rsidRPr="00532F2F">
        <w:rPr>
          <w:rFonts w:ascii="Times New Roman" w:hAnsi="Times New Roman"/>
          <w:color w:val="000000"/>
          <w:sz w:val="24"/>
          <w:szCs w:val="24"/>
          <w:lang w:eastAsia="sk-SK"/>
        </w:rPr>
        <w:t xml:space="preserve"> telefonicky na bezplatné tel. číslo: .................................. 24/7 s operátorom v slovenskom jazyku</w:t>
      </w:r>
      <w:r>
        <w:rPr>
          <w:rFonts w:ascii="Times New Roman" w:hAnsi="Times New Roman"/>
          <w:color w:val="000000"/>
          <w:sz w:val="24"/>
          <w:szCs w:val="24"/>
          <w:lang w:eastAsia="sk-SK"/>
        </w:rPr>
        <w:t>;</w:t>
      </w:r>
    </w:p>
    <w:p w14:paraId="6EA69CC6" w14:textId="77777777" w:rsidR="008B220E" w:rsidRPr="006A33FA" w:rsidRDefault="008B220E" w:rsidP="008B220E">
      <w:pPr>
        <w:pStyle w:val="Odsekzoznamu"/>
        <w:numPr>
          <w:ilvl w:val="0"/>
          <w:numId w:val="39"/>
        </w:numPr>
        <w:spacing w:line="259" w:lineRule="auto"/>
        <w:contextualSpacing/>
        <w:jc w:val="both"/>
        <w:rPr>
          <w:rFonts w:ascii="Times New Roman" w:hAnsi="Times New Roman"/>
          <w:sz w:val="24"/>
          <w:szCs w:val="24"/>
        </w:rPr>
      </w:pPr>
      <w:r w:rsidRPr="004D2C03" w:rsidDel="004D2C03">
        <w:rPr>
          <w:rFonts w:ascii="Times New Roman" w:hAnsi="Times New Roman"/>
          <w:sz w:val="24"/>
          <w:szCs w:val="24"/>
        </w:rPr>
        <w:t>dodanie kompletných originálnych náhradných dielov, vrátane poskytovania pozáručného servisu  na predmet zmluvy po dobu min. 10 rokov od dňa odovzdania predmetu zmluvy</w:t>
      </w:r>
      <w:r>
        <w:rPr>
          <w:rFonts w:ascii="Times New Roman" w:hAnsi="Times New Roman"/>
          <w:sz w:val="24"/>
          <w:szCs w:val="24"/>
        </w:rPr>
        <w:t xml:space="preserve"> v zmysle Č</w:t>
      </w:r>
      <w:r w:rsidRPr="004D2C03">
        <w:rPr>
          <w:rFonts w:ascii="Times New Roman" w:hAnsi="Times New Roman"/>
          <w:sz w:val="24"/>
          <w:szCs w:val="24"/>
        </w:rPr>
        <w:t>lánku III, bod 4</w:t>
      </w:r>
      <w:r>
        <w:rPr>
          <w:rFonts w:ascii="Times New Roman" w:hAnsi="Times New Roman"/>
          <w:sz w:val="24"/>
          <w:szCs w:val="24"/>
        </w:rPr>
        <w:t>.</w:t>
      </w:r>
      <w:r w:rsidRPr="004D2C03">
        <w:rPr>
          <w:rFonts w:ascii="Times New Roman" w:hAnsi="Times New Roman"/>
          <w:sz w:val="24"/>
          <w:szCs w:val="24"/>
        </w:rPr>
        <w:t>, písm. f) tejto Zmluvy</w:t>
      </w:r>
      <w:r w:rsidRPr="006A33FA">
        <w:rPr>
          <w:rFonts w:ascii="Times New Roman" w:hAnsi="Times New Roman"/>
          <w:sz w:val="24"/>
          <w:szCs w:val="24"/>
        </w:rPr>
        <w:t xml:space="preserve">. </w:t>
      </w:r>
    </w:p>
    <w:p w14:paraId="08D93811" w14:textId="77777777" w:rsidR="008B220E" w:rsidRPr="005802B8" w:rsidRDefault="008B220E" w:rsidP="008B220E">
      <w:pPr>
        <w:pStyle w:val="Odsekzoznamu"/>
        <w:numPr>
          <w:ilvl w:val="0"/>
          <w:numId w:val="19"/>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sa zaväzuje najneskôr 14 dní pred uplynutím záručnej doby vykonať bezplatnú bezpečnostno - technickú prehliadku a bezplatné odstránenie všetkých zistených vád a nedostatkov spadajúcich pod záruku. </w:t>
      </w:r>
    </w:p>
    <w:p w14:paraId="4C33B03C" w14:textId="3B008291" w:rsidR="008B220E" w:rsidRPr="00FC147D" w:rsidRDefault="008B220E" w:rsidP="00FC147D">
      <w:pPr>
        <w:pStyle w:val="Odsekzoznamu"/>
        <w:numPr>
          <w:ilvl w:val="0"/>
          <w:numId w:val="19"/>
        </w:numPr>
        <w:spacing w:line="259" w:lineRule="auto"/>
        <w:contextualSpacing/>
        <w:jc w:val="both"/>
        <w:rPr>
          <w:rFonts w:ascii="Times New Roman" w:hAnsi="Times New Roman"/>
          <w:sz w:val="24"/>
          <w:szCs w:val="24"/>
          <w:u w:val="single"/>
        </w:rPr>
      </w:pPr>
      <w:r w:rsidRPr="005802B8">
        <w:rPr>
          <w:rFonts w:ascii="Times New Roman" w:hAnsi="Times New Roman"/>
          <w:sz w:val="24"/>
          <w:szCs w:val="24"/>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Predávajúci nie je oprávnený účtovať Kupujúcemu cenu za vykonávanie záručného servisu. </w:t>
      </w:r>
    </w:p>
    <w:p w14:paraId="75FCD75E" w14:textId="7B2FF8CC" w:rsidR="008B220E" w:rsidRPr="00B400E0" w:rsidRDefault="008B220E" w:rsidP="008B220E">
      <w:pPr>
        <w:spacing w:line="259" w:lineRule="auto"/>
        <w:contextualSpacing/>
      </w:pPr>
    </w:p>
    <w:p w14:paraId="7A689F4B" w14:textId="022B3D93" w:rsidR="00B400E0" w:rsidRDefault="00B400E0" w:rsidP="008B220E">
      <w:pPr>
        <w:spacing w:line="259" w:lineRule="auto"/>
        <w:contextualSpacing/>
      </w:pPr>
    </w:p>
    <w:p w14:paraId="4FE5EA65" w14:textId="77777777" w:rsidR="003A51D7" w:rsidRPr="00B400E0" w:rsidRDefault="003A51D7" w:rsidP="008B220E">
      <w:pPr>
        <w:spacing w:line="259" w:lineRule="auto"/>
        <w:contextualSpacing/>
      </w:pPr>
    </w:p>
    <w:p w14:paraId="7FDF2EBA" w14:textId="77777777" w:rsidR="008B220E" w:rsidRPr="005802B8" w:rsidRDefault="008B220E" w:rsidP="008B220E">
      <w:pPr>
        <w:spacing w:line="259" w:lineRule="auto"/>
        <w:contextualSpacing/>
        <w:jc w:val="center"/>
        <w:rPr>
          <w:b/>
        </w:rPr>
      </w:pPr>
      <w:r w:rsidRPr="005802B8">
        <w:rPr>
          <w:b/>
        </w:rPr>
        <w:t xml:space="preserve">Článok </w:t>
      </w:r>
      <w:r>
        <w:rPr>
          <w:b/>
        </w:rPr>
        <w:t>IX</w:t>
      </w:r>
      <w:r w:rsidRPr="005802B8">
        <w:rPr>
          <w:b/>
        </w:rPr>
        <w:t>.</w:t>
      </w:r>
    </w:p>
    <w:p w14:paraId="30107FE5" w14:textId="77777777" w:rsidR="008B220E" w:rsidRPr="005802B8" w:rsidRDefault="008B220E" w:rsidP="008B220E">
      <w:pPr>
        <w:jc w:val="center"/>
        <w:rPr>
          <w:b/>
          <w:bCs/>
        </w:rPr>
      </w:pPr>
      <w:r w:rsidRPr="005802B8">
        <w:rPr>
          <w:b/>
          <w:bCs/>
        </w:rPr>
        <w:t>Platnosť Zmluvy</w:t>
      </w:r>
    </w:p>
    <w:p w14:paraId="04074472" w14:textId="77777777" w:rsidR="008B220E" w:rsidRPr="005802B8" w:rsidRDefault="008B220E" w:rsidP="008B220E">
      <w:pPr>
        <w:pStyle w:val="Odsekzoznamu"/>
        <w:numPr>
          <w:ilvl w:val="0"/>
          <w:numId w:val="20"/>
        </w:numPr>
        <w:spacing w:line="259" w:lineRule="auto"/>
        <w:contextualSpacing/>
        <w:jc w:val="both"/>
        <w:rPr>
          <w:rFonts w:ascii="Times New Roman" w:hAnsi="Times New Roman"/>
          <w:sz w:val="24"/>
          <w:szCs w:val="24"/>
          <w:u w:val="single"/>
        </w:rPr>
      </w:pPr>
      <w:r w:rsidRPr="005802B8">
        <w:rPr>
          <w:rFonts w:ascii="Times New Roman" w:hAnsi="Times New Roman"/>
          <w:sz w:val="24"/>
          <w:szCs w:val="24"/>
        </w:rPr>
        <w:t xml:space="preserve">Táto Zmluva nadobúda platnosť dňom jej podpísania zmluvnými stranami a účinnosť dňom nasledujúcim po dni jej zverejnenia v Centrálnom registri zmlúv. </w:t>
      </w:r>
    </w:p>
    <w:p w14:paraId="25D96B22" w14:textId="77777777" w:rsidR="008B220E" w:rsidRPr="005802B8" w:rsidRDefault="008B220E" w:rsidP="008B220E">
      <w:pPr>
        <w:pStyle w:val="Odsekzoznamu"/>
        <w:numPr>
          <w:ilvl w:val="0"/>
          <w:numId w:val="20"/>
        </w:numPr>
        <w:spacing w:line="259" w:lineRule="auto"/>
        <w:contextualSpacing/>
        <w:jc w:val="both"/>
        <w:rPr>
          <w:rFonts w:ascii="Times New Roman" w:hAnsi="Times New Roman"/>
          <w:sz w:val="24"/>
          <w:szCs w:val="24"/>
          <w:u w:val="single"/>
        </w:rPr>
      </w:pPr>
      <w:r w:rsidRPr="005802B8">
        <w:rPr>
          <w:rFonts w:ascii="Times New Roman" w:hAnsi="Times New Roman"/>
          <w:sz w:val="24"/>
          <w:szCs w:val="24"/>
        </w:rPr>
        <w:t xml:space="preserve">Zmluva sa uzatvára na dobu určitú odo dňa jej účinnosti do splnenia dodávky tovaru, okrem ustanovení Zmluvy, z obsahu ktorých vyplýva iná doba platnosti a účinnosti (napr. záručná doba a záručný servis). </w:t>
      </w:r>
    </w:p>
    <w:p w14:paraId="20EFC727" w14:textId="77777777" w:rsidR="008B220E" w:rsidRPr="005802B8" w:rsidRDefault="008B220E" w:rsidP="008B220E">
      <w:pPr>
        <w:pStyle w:val="Odsekzoznamu"/>
        <w:numPr>
          <w:ilvl w:val="0"/>
          <w:numId w:val="20"/>
        </w:numPr>
        <w:spacing w:line="259" w:lineRule="auto"/>
        <w:contextualSpacing/>
        <w:jc w:val="both"/>
        <w:rPr>
          <w:rFonts w:ascii="Times New Roman" w:hAnsi="Times New Roman"/>
          <w:sz w:val="24"/>
          <w:szCs w:val="24"/>
          <w:u w:val="single"/>
        </w:rPr>
      </w:pPr>
      <w:r w:rsidRPr="005802B8">
        <w:rPr>
          <w:rFonts w:ascii="Times New Roman" w:hAnsi="Times New Roman"/>
          <w:sz w:val="24"/>
          <w:szCs w:val="24"/>
        </w:rPr>
        <w:t xml:space="preserve">Platnosť tejto Zmluvy je možné ukončiť pred uplynutím doby uvedenej v bode 2 tohto článku: </w:t>
      </w:r>
    </w:p>
    <w:p w14:paraId="29B7E7CE"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xml:space="preserve">a) dohodou zmluvných strán, </w:t>
      </w:r>
    </w:p>
    <w:p w14:paraId="0F448C00"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 xml:space="preserve">b) odstúpením od </w:t>
      </w:r>
      <w:r>
        <w:rPr>
          <w:rFonts w:ascii="Times New Roman" w:hAnsi="Times New Roman"/>
          <w:sz w:val="24"/>
          <w:szCs w:val="24"/>
        </w:rPr>
        <w:t>z</w:t>
      </w:r>
      <w:r w:rsidRPr="005802B8">
        <w:rPr>
          <w:rFonts w:ascii="Times New Roman" w:hAnsi="Times New Roman"/>
          <w:sz w:val="24"/>
          <w:szCs w:val="24"/>
        </w:rPr>
        <w:t xml:space="preserve">mluvy, </w:t>
      </w:r>
    </w:p>
    <w:p w14:paraId="53BB9E63" w14:textId="77777777" w:rsidR="008B220E" w:rsidRPr="005802B8" w:rsidRDefault="008B220E" w:rsidP="008B220E">
      <w:pPr>
        <w:pStyle w:val="Odsekzoznamu"/>
        <w:ind w:left="360"/>
        <w:jc w:val="both"/>
        <w:rPr>
          <w:rFonts w:ascii="Times New Roman" w:hAnsi="Times New Roman"/>
          <w:sz w:val="24"/>
          <w:szCs w:val="24"/>
        </w:rPr>
      </w:pPr>
      <w:r w:rsidRPr="005802B8">
        <w:rPr>
          <w:rFonts w:ascii="Times New Roman" w:hAnsi="Times New Roman"/>
          <w:sz w:val="24"/>
          <w:szCs w:val="24"/>
        </w:rPr>
        <w:t>c) písomnou výpoveďou ktorejkoľvek zo zmluvných strán, a to aj bez uvedenia dôvodu, výpovedná lehota je v tom prípade 1 mesiac, a začína plynúť od prvého dňa kalendárneho mesiaca nasledujúceho po doručení výpovede.</w:t>
      </w:r>
    </w:p>
    <w:p w14:paraId="33C795E8" w14:textId="32C48219" w:rsidR="008B220E" w:rsidRPr="00FC147D" w:rsidRDefault="008B220E" w:rsidP="008B220E">
      <w:pPr>
        <w:pStyle w:val="Odsekzoznamu"/>
        <w:numPr>
          <w:ilvl w:val="0"/>
          <w:numId w:val="20"/>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ACEB156" w14:textId="32A5E08D" w:rsidR="008B220E" w:rsidRDefault="008B220E" w:rsidP="008B220E">
      <w:pPr>
        <w:jc w:val="both"/>
      </w:pPr>
    </w:p>
    <w:p w14:paraId="20A44017" w14:textId="4FB6BDDE" w:rsidR="00B400E0" w:rsidRDefault="00B400E0" w:rsidP="008B220E">
      <w:pPr>
        <w:jc w:val="both"/>
      </w:pPr>
    </w:p>
    <w:p w14:paraId="309ECBAF" w14:textId="77777777" w:rsidR="003A51D7" w:rsidRPr="005802B8" w:rsidRDefault="003A51D7" w:rsidP="008B220E">
      <w:pPr>
        <w:jc w:val="both"/>
      </w:pPr>
    </w:p>
    <w:p w14:paraId="3675F1BB" w14:textId="77777777" w:rsidR="008B220E" w:rsidRPr="005802B8" w:rsidRDefault="008B220E" w:rsidP="008B220E">
      <w:pPr>
        <w:spacing w:line="259" w:lineRule="auto"/>
        <w:ind w:left="360"/>
        <w:contextualSpacing/>
        <w:jc w:val="center"/>
        <w:rPr>
          <w:b/>
        </w:rPr>
      </w:pPr>
      <w:r w:rsidRPr="005802B8">
        <w:rPr>
          <w:b/>
        </w:rPr>
        <w:lastRenderedPageBreak/>
        <w:t>Článok X.</w:t>
      </w:r>
    </w:p>
    <w:p w14:paraId="65C76354" w14:textId="77777777" w:rsidR="008B220E" w:rsidRPr="005802B8" w:rsidRDefault="008B220E" w:rsidP="008B220E">
      <w:pPr>
        <w:jc w:val="center"/>
        <w:rPr>
          <w:b/>
          <w:bCs/>
        </w:rPr>
      </w:pPr>
      <w:r w:rsidRPr="005802B8">
        <w:rPr>
          <w:b/>
          <w:bCs/>
        </w:rPr>
        <w:t>Odstúpenie od Zmluvy</w:t>
      </w:r>
    </w:p>
    <w:p w14:paraId="2D3A89E6" w14:textId="77777777" w:rsidR="008B220E" w:rsidRPr="005802B8"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39C9041D" w14:textId="77777777" w:rsidR="008B220E" w:rsidRPr="005802B8"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t>Spôsob odstúpenia od zmluvy sa riadi ustanoveniami § 345 a nasl. zák. č. 513/1991 Zb. Obchodný zákonník v znení ne</w:t>
      </w:r>
      <w:r>
        <w:rPr>
          <w:rFonts w:ascii="Times New Roman" w:hAnsi="Times New Roman"/>
          <w:sz w:val="24"/>
          <w:szCs w:val="24"/>
        </w:rPr>
        <w:t>skorších predpisov, ak v tejto Z</w:t>
      </w:r>
      <w:r w:rsidRPr="005802B8">
        <w:rPr>
          <w:rFonts w:ascii="Times New Roman" w:hAnsi="Times New Roman"/>
          <w:sz w:val="24"/>
          <w:szCs w:val="24"/>
        </w:rPr>
        <w:t xml:space="preserve">mluve nie je dohodnuté niečo iné. </w:t>
      </w:r>
    </w:p>
    <w:p w14:paraId="6FAF91EB" w14:textId="77777777" w:rsidR="008B220E" w:rsidRPr="005802B8"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Zmluvné strany označujú za podstatné porušenie zmluvy najmä porušenie nasledujúcich zmluvných povinností: </w:t>
      </w:r>
    </w:p>
    <w:p w14:paraId="3D7DC5DA" w14:textId="77777777" w:rsidR="008B220E" w:rsidRPr="005802B8" w:rsidRDefault="008B220E" w:rsidP="008B220E">
      <w:pPr>
        <w:pStyle w:val="Odsekzoznamu"/>
        <w:numPr>
          <w:ilvl w:val="0"/>
          <w:numId w:val="22"/>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za podstatné porušenie tejto KZ zo strany Kupujúceho sa považuje neuhradenie faktúry do 30 dní po lehote splatnosti. </w:t>
      </w:r>
    </w:p>
    <w:p w14:paraId="1D1C222D" w14:textId="77777777" w:rsidR="008B220E" w:rsidRPr="005802B8" w:rsidRDefault="008B220E" w:rsidP="008B220E">
      <w:pPr>
        <w:pStyle w:val="Odsekzoznamu"/>
        <w:numPr>
          <w:ilvl w:val="0"/>
          <w:numId w:val="22"/>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za podstatné porušenie tejto KZ zo strany Predávajúceho sa považuje porušenie zmluvných povinností, a to predovšetkým akékoľvek omeškanie Predávajúceho s riadnym plnením predmetu zmluvy podľa dohodnutých zmluvných podmienok, nesplnenie povinností podľa </w:t>
      </w:r>
      <w:r>
        <w:rPr>
          <w:rFonts w:ascii="Times New Roman" w:hAnsi="Times New Roman"/>
          <w:sz w:val="24"/>
          <w:szCs w:val="24"/>
        </w:rPr>
        <w:t>Článku III. ods. 4</w:t>
      </w:r>
      <w:r w:rsidRPr="005802B8">
        <w:rPr>
          <w:rFonts w:ascii="Times New Roman" w:hAnsi="Times New Roman"/>
          <w:sz w:val="24"/>
          <w:szCs w:val="24"/>
        </w:rPr>
        <w:t xml:space="preserve"> tejto K</w:t>
      </w:r>
      <w:r>
        <w:rPr>
          <w:rFonts w:ascii="Times New Roman" w:hAnsi="Times New Roman"/>
          <w:sz w:val="24"/>
          <w:szCs w:val="24"/>
        </w:rPr>
        <w:t>Z, nesplnenie povinností podľa Č</w:t>
      </w:r>
      <w:r w:rsidRPr="005802B8">
        <w:rPr>
          <w:rFonts w:ascii="Times New Roman" w:hAnsi="Times New Roman"/>
          <w:sz w:val="24"/>
          <w:szCs w:val="24"/>
        </w:rPr>
        <w:t>lánku IV. ods. 1 a 6 tejto KZ. Zároveň sa za podstatné porušenie KZ považuje omeškanie Predávajúceho s riadnym odstránením vád podľa Článku VII</w:t>
      </w:r>
      <w:r>
        <w:rPr>
          <w:rFonts w:ascii="Times New Roman" w:hAnsi="Times New Roman"/>
          <w:sz w:val="24"/>
          <w:szCs w:val="24"/>
        </w:rPr>
        <w:t>I</w:t>
      </w:r>
      <w:r w:rsidRPr="005802B8">
        <w:rPr>
          <w:rFonts w:ascii="Times New Roman" w:hAnsi="Times New Roman"/>
          <w:sz w:val="24"/>
          <w:szCs w:val="24"/>
        </w:rPr>
        <w:t xml:space="preserve">. tejto KZ. Kupujúci je oprávnený odstúpiť od KZ aj v prípadoch uvedených v tejto Zmluve. </w:t>
      </w:r>
    </w:p>
    <w:p w14:paraId="5B57D3FD" w14:textId="08B0AD6F" w:rsidR="008B220E" w:rsidRPr="003A51D7" w:rsidRDefault="008B220E" w:rsidP="008B220E">
      <w:pPr>
        <w:pStyle w:val="Odsekzoznamu"/>
        <w:numPr>
          <w:ilvl w:val="0"/>
          <w:numId w:val="21"/>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Kupujúci je v prípade, ak to vzhľadom na charakter a povahu predmetu tejto KZ relevantné, oprávnený od tejto KZ odstúpiť v celom </w:t>
      </w:r>
      <w:r w:rsidRPr="003A51D7">
        <w:rPr>
          <w:rFonts w:ascii="Times New Roman" w:hAnsi="Times New Roman"/>
          <w:sz w:val="24"/>
          <w:szCs w:val="24"/>
        </w:rPr>
        <w:t xml:space="preserve">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7CFA2EB9" w14:textId="2A5C481D" w:rsidR="0069565E" w:rsidRPr="003A51D7" w:rsidRDefault="0069565E" w:rsidP="008B220E">
      <w:pPr>
        <w:pStyle w:val="Odsekzoznamu"/>
        <w:numPr>
          <w:ilvl w:val="0"/>
          <w:numId w:val="21"/>
        </w:numPr>
        <w:spacing w:line="259" w:lineRule="auto"/>
        <w:contextualSpacing/>
        <w:jc w:val="both"/>
        <w:rPr>
          <w:rFonts w:ascii="Times New Roman" w:hAnsi="Times New Roman"/>
          <w:sz w:val="24"/>
          <w:szCs w:val="24"/>
        </w:rPr>
      </w:pPr>
      <w:r w:rsidRPr="003A51D7">
        <w:rPr>
          <w:rFonts w:ascii="Times New Roman" w:eastAsiaTheme="minorEastAsia" w:hAnsi="Times New Roman"/>
          <w:sz w:val="24"/>
          <w:szCs w:val="24"/>
          <w:lang w:eastAsia="sk-SK"/>
        </w:rPr>
        <w:t>Kupujúci je oprávnený odstúpiť od tejto Zmluvy bez sankcií aj v prípade, ak príslušné verejné obstarávanie nebude zo strany Ministerstva zdravotníctva Slovenskej republiky odsúhlasené v rámci procesu kontroly podľa pravidiel Plánu obnovy a odolnosti Slovenskej republiky. V takomto prípade sa odstúpenie považuje za uplatnenie osobitného dôvodu odstúpenia, pričom Predávajúci nemá nárok na akúkoľvek zmluvnú pokutu, náhradu škody alebo inú kompenzáciu súvisiacu s ukončením Zmluvy z tohto dôvodu. Odstúpenie od Zmluvy je účinné dňom doručenia písomného oznámenia o odstúpení Predávajúcemu.</w:t>
      </w:r>
    </w:p>
    <w:p w14:paraId="008834D4" w14:textId="35DA9217" w:rsidR="008B220E" w:rsidRDefault="008B220E" w:rsidP="008B220E">
      <w:pPr>
        <w:pStyle w:val="Odsekzoznamu"/>
        <w:spacing w:line="259" w:lineRule="auto"/>
        <w:ind w:left="360"/>
        <w:contextualSpacing/>
        <w:jc w:val="both"/>
        <w:rPr>
          <w:rFonts w:ascii="Times New Roman" w:hAnsi="Times New Roman"/>
          <w:sz w:val="24"/>
          <w:szCs w:val="24"/>
        </w:rPr>
      </w:pPr>
    </w:p>
    <w:p w14:paraId="1D23597E" w14:textId="77777777" w:rsidR="00B400E0" w:rsidRPr="004D2C03" w:rsidRDefault="00B400E0" w:rsidP="008B220E">
      <w:pPr>
        <w:pStyle w:val="Odsekzoznamu"/>
        <w:spacing w:line="259" w:lineRule="auto"/>
        <w:ind w:left="360"/>
        <w:contextualSpacing/>
        <w:jc w:val="both"/>
        <w:rPr>
          <w:rFonts w:ascii="Times New Roman" w:hAnsi="Times New Roman"/>
          <w:sz w:val="24"/>
          <w:szCs w:val="24"/>
        </w:rPr>
      </w:pPr>
    </w:p>
    <w:p w14:paraId="045F4E2F" w14:textId="77777777" w:rsidR="008B220E" w:rsidRPr="005802B8" w:rsidRDefault="008B220E" w:rsidP="008B220E">
      <w:pPr>
        <w:spacing w:line="259" w:lineRule="auto"/>
        <w:contextualSpacing/>
        <w:jc w:val="center"/>
        <w:rPr>
          <w:b/>
        </w:rPr>
      </w:pPr>
      <w:r w:rsidRPr="005802B8">
        <w:rPr>
          <w:b/>
        </w:rPr>
        <w:t>Článok X</w:t>
      </w:r>
      <w:r>
        <w:rPr>
          <w:b/>
        </w:rPr>
        <w:t>I</w:t>
      </w:r>
      <w:r w:rsidRPr="005802B8">
        <w:rPr>
          <w:b/>
        </w:rPr>
        <w:t>.</w:t>
      </w:r>
    </w:p>
    <w:p w14:paraId="57471826" w14:textId="77777777" w:rsidR="008B220E" w:rsidRPr="005802B8" w:rsidRDefault="008B220E" w:rsidP="008B220E">
      <w:pPr>
        <w:jc w:val="center"/>
        <w:rPr>
          <w:b/>
          <w:bCs/>
        </w:rPr>
      </w:pPr>
      <w:r w:rsidRPr="005802B8">
        <w:rPr>
          <w:b/>
          <w:bCs/>
        </w:rPr>
        <w:t>Osobitné ustanovenia</w:t>
      </w:r>
    </w:p>
    <w:p w14:paraId="5D763C2F" w14:textId="77777777" w:rsidR="008B220E" w:rsidRDefault="008B220E" w:rsidP="008B220E">
      <w:pPr>
        <w:jc w:val="both"/>
      </w:pPr>
    </w:p>
    <w:p w14:paraId="1BEFB184" w14:textId="77777777" w:rsidR="008B220E"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Zmluvné strany sa zaväzujú oznámiť si navzájom akékoľvek zmeny údajov dôležitých pre bezproblémové plnenie Zmluvy, a to najmä údajov uvedených v</w:t>
      </w:r>
      <w:r>
        <w:rPr>
          <w:rFonts w:ascii="Times New Roman" w:hAnsi="Times New Roman"/>
          <w:sz w:val="24"/>
          <w:szCs w:val="24"/>
        </w:rPr>
        <w:t> Článku I.</w:t>
      </w:r>
      <w:r w:rsidRPr="00224A46">
        <w:rPr>
          <w:rFonts w:ascii="Times New Roman" w:hAnsi="Times New Roman"/>
          <w:sz w:val="24"/>
          <w:szCs w:val="24"/>
        </w:rPr>
        <w:t xml:space="preserve"> tejto Zmluvy.</w:t>
      </w:r>
    </w:p>
    <w:p w14:paraId="5579D1A5" w14:textId="77777777" w:rsidR="008B220E" w:rsidRPr="009F56A0"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Predávajúci sa zaväzuje súčasne so Zmluvou vrátane príloh v písomnej podobe, zaslať Zmluvu zároveň Kupujúcemu aj elektronicky na adresu: zmluvy@suscch.eu, ako dokument programu word alebo zošit programu excel.  </w:t>
      </w:r>
    </w:p>
    <w:p w14:paraId="3D6C85BA"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Predávajúci sa zaväzuje, že:  </w:t>
      </w:r>
    </w:p>
    <w:p w14:paraId="075301CC" w14:textId="77777777" w:rsidR="008B220E" w:rsidRPr="00224A46" w:rsidRDefault="008B220E" w:rsidP="008B220E">
      <w:pPr>
        <w:pStyle w:val="Odsekzoznamu"/>
        <w:numPr>
          <w:ilvl w:val="0"/>
          <w:numId w:val="35"/>
        </w:numPr>
        <w:ind w:right="-144"/>
        <w:contextualSpacing/>
        <w:jc w:val="both"/>
        <w:rPr>
          <w:rFonts w:ascii="Times New Roman" w:hAnsi="Times New Roman"/>
          <w:sz w:val="24"/>
          <w:szCs w:val="24"/>
        </w:rPr>
      </w:pPr>
      <w:r w:rsidRPr="00224A46">
        <w:rPr>
          <w:rFonts w:ascii="Times New Roman" w:hAnsi="Times New Roman"/>
          <w:sz w:val="24"/>
          <w:szCs w:val="24"/>
        </w:rPr>
        <w:lastRenderedPageBreak/>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16789EB1" w14:textId="77777777" w:rsidR="008B220E" w:rsidRPr="00224A46" w:rsidRDefault="008B220E" w:rsidP="008B220E">
      <w:pPr>
        <w:pStyle w:val="Odsekzoznamu"/>
        <w:numPr>
          <w:ilvl w:val="0"/>
          <w:numId w:val="35"/>
        </w:numPr>
        <w:ind w:right="-144"/>
        <w:contextualSpacing/>
        <w:jc w:val="both"/>
        <w:rPr>
          <w:rFonts w:ascii="Times New Roman" w:hAnsi="Times New Roman"/>
          <w:sz w:val="24"/>
          <w:szCs w:val="24"/>
        </w:rPr>
      </w:pPr>
      <w:r w:rsidRPr="00224A46">
        <w:rPr>
          <w:rFonts w:ascii="Times New Roman" w:hAnsi="Times New Roman"/>
          <w:sz w:val="24"/>
          <w:szCs w:val="24"/>
        </w:rPr>
        <w:t xml:space="preserve">informácie a podklady poskytnuté Kupujúcim alebo tretími osobami pre plnenie predmetu tejto Zmluvy nepoužije na iný účel ako je plnenie tejto Zmluvy. </w:t>
      </w:r>
    </w:p>
    <w:p w14:paraId="2C6CACE4"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Osobné údaje dotknutých osôb, ktoré sú súčasťou tejto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14:paraId="60317055"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hAnsi="Times New Roman"/>
          <w:sz w:val="24"/>
          <w:szCs w:val="24"/>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plnení predmetu tejto Zmluvy. Povinnosť zachovávať mlčanlivosť platí aj po skončení trvania Zmluvy. V opačnom prípade zodpovedá za škodu, ktorá Kupujúcemu vznikla porušením tejto povinnosti. </w:t>
      </w:r>
    </w:p>
    <w:p w14:paraId="63AF4DFC" w14:textId="77777777" w:rsidR="008B220E" w:rsidRPr="00224A46" w:rsidRDefault="008B220E" w:rsidP="008B220E">
      <w:pPr>
        <w:pStyle w:val="Odsekzoznamu"/>
        <w:numPr>
          <w:ilvl w:val="0"/>
          <w:numId w:val="34"/>
        </w:numPr>
        <w:ind w:left="284" w:right="-144"/>
        <w:contextualSpacing/>
        <w:jc w:val="both"/>
        <w:rPr>
          <w:rFonts w:ascii="Times New Roman" w:hAnsi="Times New Roman"/>
          <w:sz w:val="24"/>
          <w:szCs w:val="24"/>
        </w:rPr>
      </w:pPr>
      <w:r w:rsidRPr="00224A46">
        <w:rPr>
          <w:rFonts w:ascii="Times New Roman" w:eastAsia="Calibri" w:hAnsi="Times New Roman"/>
          <w:sz w:val="24"/>
          <w:szCs w:val="24"/>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574FA5F8" w14:textId="77777777" w:rsidR="008B220E" w:rsidRPr="00224A46" w:rsidRDefault="008B220E" w:rsidP="008B220E">
      <w:pPr>
        <w:numPr>
          <w:ilvl w:val="0"/>
          <w:numId w:val="24"/>
        </w:numPr>
        <w:contextualSpacing/>
        <w:jc w:val="both"/>
        <w:rPr>
          <w:rFonts w:eastAsia="Calibri"/>
        </w:rPr>
      </w:pPr>
      <w:r w:rsidRPr="00224A46">
        <w:rPr>
          <w:rFonts w:eastAsia="Calibri"/>
        </w:rPr>
        <w:t xml:space="preserve">pri postúpení pohľadávok veriteľov akciových spoločností, ktorých 100%-ným akcionárom je Ministerstvo zdravotníctva SR v lehote splatnosti a 60 dní po lehote ich splatnosti, </w:t>
      </w:r>
    </w:p>
    <w:p w14:paraId="259F0ABD" w14:textId="77777777" w:rsidR="008B220E" w:rsidRDefault="008B220E" w:rsidP="008B220E">
      <w:pPr>
        <w:numPr>
          <w:ilvl w:val="0"/>
          <w:numId w:val="24"/>
        </w:numPr>
        <w:contextualSpacing/>
        <w:jc w:val="both"/>
        <w:rPr>
          <w:rFonts w:eastAsia="Calibri"/>
        </w:rPr>
      </w:pPr>
      <w:r w:rsidRPr="00224A46">
        <w:rPr>
          <w:rFonts w:eastAsia="Calibr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3A12393A" w14:textId="05727E70" w:rsidR="00FC147D" w:rsidRDefault="00FC147D" w:rsidP="008B220E">
      <w:pPr>
        <w:spacing w:line="259" w:lineRule="auto"/>
        <w:contextualSpacing/>
        <w:jc w:val="center"/>
        <w:rPr>
          <w:b/>
        </w:rPr>
      </w:pPr>
    </w:p>
    <w:p w14:paraId="14694D8E" w14:textId="77777777" w:rsidR="00B400E0" w:rsidRDefault="00B400E0" w:rsidP="008B220E">
      <w:pPr>
        <w:spacing w:line="259" w:lineRule="auto"/>
        <w:contextualSpacing/>
        <w:jc w:val="center"/>
        <w:rPr>
          <w:b/>
        </w:rPr>
      </w:pPr>
    </w:p>
    <w:p w14:paraId="122DE6D7" w14:textId="237E29B1" w:rsidR="008B220E" w:rsidRPr="005802B8" w:rsidRDefault="008B220E" w:rsidP="008B220E">
      <w:pPr>
        <w:spacing w:line="259" w:lineRule="auto"/>
        <w:contextualSpacing/>
        <w:jc w:val="center"/>
        <w:rPr>
          <w:b/>
        </w:rPr>
      </w:pPr>
      <w:r w:rsidRPr="005802B8">
        <w:rPr>
          <w:b/>
        </w:rPr>
        <w:t>Článok XI</w:t>
      </w:r>
      <w:r>
        <w:rPr>
          <w:b/>
        </w:rPr>
        <w:t>I</w:t>
      </w:r>
      <w:r w:rsidRPr="005802B8">
        <w:rPr>
          <w:b/>
        </w:rPr>
        <w:t>.</w:t>
      </w:r>
    </w:p>
    <w:p w14:paraId="05FD8546" w14:textId="77777777" w:rsidR="008B220E" w:rsidRPr="005802B8" w:rsidRDefault="008B220E" w:rsidP="008B220E">
      <w:pPr>
        <w:jc w:val="center"/>
        <w:rPr>
          <w:b/>
          <w:bCs/>
        </w:rPr>
      </w:pPr>
      <w:r w:rsidRPr="005802B8">
        <w:rPr>
          <w:b/>
          <w:bCs/>
        </w:rPr>
        <w:t>Subdodávatelia</w:t>
      </w:r>
    </w:p>
    <w:p w14:paraId="69EE86A0"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V prípade, ak Predávajúci zabezpečuje časť plnenia predmetu zmluvy prostredníctvom svojich subdodávateľov, zodpovedá za riadne plnenie predmetu zmluvy tak, akoby ho zabezpečil v celom rozsahu sám.</w:t>
      </w:r>
    </w:p>
    <w:p w14:paraId="7EAF8ACD"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Predávajúci garantuje spôsobilosť subdodávateľov pre plnenie predmetu zmluvy. </w:t>
      </w:r>
    </w:p>
    <w:p w14:paraId="2F6CE325"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Predávajúci zmení, resp. doplní nového subdodávateľa je povinný najneskôr v deň, ktorý predchádza dňu účinnosti zmeny, aktualizovať znenie Prílohy č. 2 tejto KZ – Zoznam subdodávateľov a podiel subdodávok a doručiť ju Kupujúcemu spolu s písomným oznámením, v ktorom uvedie všetky podrobnosti týkajúce sa zmeny, resp. doplnenia nového subdodávateľa, pričom </w:t>
      </w:r>
      <w:r>
        <w:rPr>
          <w:rFonts w:ascii="Times New Roman" w:hAnsi="Times New Roman"/>
          <w:sz w:val="24"/>
          <w:szCs w:val="24"/>
        </w:rPr>
        <w:t>zmluvné strany</w:t>
      </w:r>
      <w:r w:rsidRPr="005802B8">
        <w:rPr>
          <w:rFonts w:ascii="Times New Roman" w:hAnsi="Times New Roman"/>
          <w:sz w:val="24"/>
          <w:szCs w:val="24"/>
        </w:rPr>
        <w:t xml:space="preserve"> sa zároveň výslovne dohodli, že pre prijatie zmeny, resp. doplnenie subdodávateľa sa nevyžaduje uzavretie samostatného písomného </w:t>
      </w:r>
      <w:r w:rsidRPr="005802B8">
        <w:rPr>
          <w:rFonts w:ascii="Times New Roman" w:hAnsi="Times New Roman"/>
          <w:sz w:val="24"/>
          <w:szCs w:val="24"/>
        </w:rPr>
        <w:lastRenderedPageBreak/>
        <w:t xml:space="preserve">dodatku. Nedodržanie povinností stanovených </w:t>
      </w:r>
      <w:r>
        <w:rPr>
          <w:rFonts w:ascii="Times New Roman" w:hAnsi="Times New Roman"/>
          <w:sz w:val="24"/>
          <w:szCs w:val="24"/>
        </w:rPr>
        <w:t>P</w:t>
      </w:r>
      <w:r w:rsidRPr="005802B8">
        <w:rPr>
          <w:rFonts w:ascii="Times New Roman" w:hAnsi="Times New Roman"/>
          <w:sz w:val="24"/>
          <w:szCs w:val="24"/>
        </w:rPr>
        <w:t>redávajúcemu týmto ustanovením KZ sa považuje za podstatné porušenie zmluvných podmieno</w:t>
      </w:r>
      <w:r>
        <w:rPr>
          <w:rFonts w:ascii="Times New Roman" w:hAnsi="Times New Roman"/>
          <w:sz w:val="24"/>
          <w:szCs w:val="24"/>
        </w:rPr>
        <w:t>k Predávajúcim a zakladá právo K</w:t>
      </w:r>
      <w:r w:rsidRPr="005802B8">
        <w:rPr>
          <w:rFonts w:ascii="Times New Roman" w:hAnsi="Times New Roman"/>
          <w:sz w:val="24"/>
          <w:szCs w:val="24"/>
        </w:rPr>
        <w:t>upujúceho odstúpiť o tejto KZ. Predávajúci je zároveň povinný nahradiť škodu, ktorá vznikla Kupujúcemu porušením tejto povinnosti.</w:t>
      </w:r>
    </w:p>
    <w:p w14:paraId="7F52C1E7"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V prípade zistenia, že subdodávateľ počas trvania tejto KZ nie je v súlade s ust. § 11 ods.1 zákona č. 343/2015 Z. z. o verejnom obstarávaní v znení neskorších predpisov, zapísaný v registri partnerov verejného sektora, je Kupujúci oprávnený od tejto KZ odstúpiť.</w:t>
      </w:r>
    </w:p>
    <w:p w14:paraId="24E5B55A" w14:textId="77777777" w:rsidR="008B220E" w:rsidRPr="005802B8" w:rsidRDefault="008B220E" w:rsidP="008B220E">
      <w:pPr>
        <w:pStyle w:val="Odsekzoznamu"/>
        <w:numPr>
          <w:ilvl w:val="0"/>
          <w:numId w:val="27"/>
        </w:numPr>
        <w:spacing w:line="259" w:lineRule="auto"/>
        <w:contextualSpacing/>
        <w:jc w:val="both"/>
        <w:rPr>
          <w:rFonts w:ascii="Times New Roman" w:hAnsi="Times New Roman"/>
          <w:sz w:val="24"/>
          <w:szCs w:val="24"/>
        </w:rPr>
      </w:pPr>
      <w:r w:rsidRPr="005802B8">
        <w:rPr>
          <w:rFonts w:ascii="Times New Roman" w:hAnsi="Times New Roman"/>
          <w:sz w:val="24"/>
          <w:szCs w:val="24"/>
        </w:rPr>
        <w:t>Predávajúci je povinný na požiadanie Kupujúceho predložiť Kupujúcemu všetky zmluvy uzavreté v súvislosti s plnením podľa tejto KZ so subdodávateľmi.</w:t>
      </w:r>
    </w:p>
    <w:p w14:paraId="7553415F" w14:textId="13D3E1E9" w:rsidR="008B220E" w:rsidRDefault="008B220E" w:rsidP="008B220E">
      <w:pPr>
        <w:pStyle w:val="Odsekzoznamu"/>
        <w:ind w:left="360"/>
        <w:jc w:val="both"/>
        <w:rPr>
          <w:rFonts w:ascii="Times New Roman" w:hAnsi="Times New Roman"/>
          <w:sz w:val="24"/>
          <w:szCs w:val="24"/>
        </w:rPr>
      </w:pPr>
    </w:p>
    <w:p w14:paraId="428E72B9" w14:textId="77777777" w:rsidR="00B400E0" w:rsidRDefault="00B400E0" w:rsidP="008B220E">
      <w:pPr>
        <w:pStyle w:val="Odsekzoznamu"/>
        <w:ind w:left="360"/>
        <w:jc w:val="both"/>
        <w:rPr>
          <w:rFonts w:ascii="Times New Roman" w:hAnsi="Times New Roman"/>
          <w:sz w:val="24"/>
          <w:szCs w:val="24"/>
        </w:rPr>
      </w:pPr>
    </w:p>
    <w:p w14:paraId="15FFCF60" w14:textId="77777777" w:rsidR="008B220E" w:rsidRPr="00224A46" w:rsidRDefault="008B220E" w:rsidP="008B220E">
      <w:pPr>
        <w:spacing w:line="259" w:lineRule="auto"/>
        <w:ind w:left="360"/>
        <w:contextualSpacing/>
        <w:jc w:val="center"/>
        <w:rPr>
          <w:b/>
          <w:bCs/>
        </w:rPr>
      </w:pPr>
      <w:r w:rsidRPr="00224A46">
        <w:rPr>
          <w:b/>
          <w:bCs/>
        </w:rPr>
        <w:t>Článok XII</w:t>
      </w:r>
      <w:r>
        <w:rPr>
          <w:b/>
          <w:bCs/>
        </w:rPr>
        <w:t>I</w:t>
      </w:r>
      <w:r w:rsidRPr="00224A46">
        <w:rPr>
          <w:b/>
          <w:bCs/>
        </w:rPr>
        <w:t>.</w:t>
      </w:r>
    </w:p>
    <w:p w14:paraId="11C36514" w14:textId="77777777" w:rsidR="008B220E" w:rsidRPr="001A7DA8" w:rsidRDefault="008B220E" w:rsidP="008B220E">
      <w:pPr>
        <w:pStyle w:val="Odsekzoznamu"/>
        <w:ind w:left="360"/>
        <w:jc w:val="center"/>
        <w:rPr>
          <w:rFonts w:ascii="Times New Roman" w:hAnsi="Times New Roman"/>
          <w:sz w:val="24"/>
          <w:szCs w:val="24"/>
        </w:rPr>
      </w:pPr>
      <w:r w:rsidRPr="00224A46">
        <w:rPr>
          <w:rFonts w:ascii="Times New Roman" w:hAnsi="Times New Roman"/>
          <w:b/>
          <w:bCs/>
          <w:sz w:val="24"/>
          <w:szCs w:val="24"/>
        </w:rPr>
        <w:t>Protikorupčná klauzula</w:t>
      </w:r>
    </w:p>
    <w:p w14:paraId="10096385" w14:textId="77777777" w:rsidR="008B220E" w:rsidRPr="00E76B11" w:rsidRDefault="008B220E" w:rsidP="008B220E">
      <w:pPr>
        <w:widowControl w:val="0"/>
        <w:numPr>
          <w:ilvl w:val="0"/>
          <w:numId w:val="31"/>
        </w:numPr>
        <w:ind w:left="426" w:hanging="567"/>
        <w:jc w:val="both"/>
        <w:rPr>
          <w:rFonts w:eastAsia="Times New Roman"/>
        </w:rPr>
      </w:pPr>
      <w:r w:rsidRPr="00E76B11">
        <w:rPr>
          <w:rFonts w:eastAsia="Times New Roman"/>
        </w:rPr>
        <w:t>Predávajúci sa pri plnení tejto</w:t>
      </w:r>
      <w:r>
        <w:rPr>
          <w:rFonts w:eastAsia="Times New Roman"/>
        </w:rPr>
        <w:t xml:space="preserve"> Z</w:t>
      </w:r>
      <w:r w:rsidRPr="00E76B11">
        <w:rPr>
          <w:rFonts w:eastAsia="Times New Roman"/>
        </w:rPr>
        <w:t>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533BA215" w14:textId="77777777" w:rsidR="008B220E" w:rsidRPr="00E76B11" w:rsidRDefault="008B220E" w:rsidP="008B220E">
      <w:pPr>
        <w:numPr>
          <w:ilvl w:val="0"/>
          <w:numId w:val="32"/>
        </w:numPr>
        <w:tabs>
          <w:tab w:val="left" w:pos="720"/>
        </w:tabs>
        <w:jc w:val="both"/>
        <w:rPr>
          <w:rFonts w:eastAsia="Arial"/>
        </w:rPr>
      </w:pPr>
      <w:r w:rsidRPr="00E76B11">
        <w:rPr>
          <w:rFonts w:eastAsia="Arial"/>
        </w:rPr>
        <w:t xml:space="preserve">zákon č. 300/2005 Z. z. Trestný zákon v znení neskorších predpisov, </w:t>
      </w:r>
    </w:p>
    <w:p w14:paraId="31C5E562" w14:textId="77777777" w:rsidR="008B220E" w:rsidRPr="00E76B11" w:rsidRDefault="008B220E" w:rsidP="008B220E">
      <w:pPr>
        <w:numPr>
          <w:ilvl w:val="0"/>
          <w:numId w:val="32"/>
        </w:numPr>
        <w:tabs>
          <w:tab w:val="left" w:pos="720"/>
        </w:tabs>
        <w:jc w:val="both"/>
        <w:rPr>
          <w:rFonts w:eastAsia="Times New Roman"/>
        </w:rPr>
      </w:pPr>
      <w:r w:rsidRPr="00E76B11">
        <w:rPr>
          <w:rFonts w:eastAsia="Times New Roman"/>
        </w:rPr>
        <w:t>zákon č. 91/2016 Z. z. Zákon o trestnej zodpovednosti právnických osôb a o zmene a doplnení niektorých zákonov v znení neskorších predpisov,</w:t>
      </w:r>
    </w:p>
    <w:p w14:paraId="0FFDADB5" w14:textId="77777777" w:rsidR="008B220E" w:rsidRPr="00E76B11" w:rsidRDefault="008B220E" w:rsidP="008B220E">
      <w:pPr>
        <w:numPr>
          <w:ilvl w:val="0"/>
          <w:numId w:val="32"/>
        </w:numPr>
        <w:tabs>
          <w:tab w:val="left" w:pos="720"/>
        </w:tabs>
        <w:jc w:val="both"/>
        <w:rPr>
          <w:rFonts w:eastAsia="Arial"/>
        </w:rPr>
      </w:pPr>
      <w:r w:rsidRPr="00E76B11">
        <w:rPr>
          <w:rFonts w:eastAsia="Arial"/>
        </w:rPr>
        <w:t xml:space="preserve">zákon č. 54/2019 Z. z. o ochrane oznamovateľov protispoločenskej činnosti a o zmene a doplnení niektorých zákonov v znení neskorších predpisov.  </w:t>
      </w:r>
    </w:p>
    <w:p w14:paraId="11FDA8B6"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zaviesť a zachovávať všetky nevyhnutné a vhodné postupy a opatrenia spôsobilé zabrániť korupčnému konaniu. </w:t>
      </w:r>
    </w:p>
    <w:p w14:paraId="4B3E0B2F"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Predávajúci prehlasuje, že podľa jeho vedomostí žiaden zo štatutárnych zástupcov, vedúcich zamestnancov, zamestnancov, splnomocnených zástupcov alebo iných osôb podieľajúcich sa na strane Predávajúceho na dodávaní tovaru a p</w:t>
      </w:r>
      <w:r>
        <w:rPr>
          <w:rFonts w:eastAsia="Times New Roman"/>
        </w:rPr>
        <w:t xml:space="preserve">lnení ďalších povinností podľa Zmluvy </w:t>
      </w:r>
      <w:r w:rsidRPr="00E76B11">
        <w:rPr>
          <w:rFonts w:eastAsia="Times New Roman"/>
        </w:rPr>
        <w:t>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14:paraId="263FE557"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Predávajúci prehlasuje, že podľa jeho vedomostí žiaden zo štatutárnych zástupcov, vedúcich zamestnancov, zamestnancov, splnomocnených zástupcov ani akákoľvek iná osoba podieľajúca sa na strane Predávajúceho na dodávaní tovaru a plnení ď</w:t>
      </w:r>
      <w:r>
        <w:rPr>
          <w:rFonts w:eastAsia="Times New Roman"/>
        </w:rPr>
        <w:t>alších povinností podľa Z</w:t>
      </w:r>
      <w:r w:rsidRPr="00E76B11">
        <w:rPr>
          <w:rFonts w:eastAsia="Times New Roman"/>
        </w:rPr>
        <w:t>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7C4DF738"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po primeranú dobu, ktorou sa rozumie 5 </w:t>
      </w:r>
      <w:r>
        <w:rPr>
          <w:rFonts w:eastAsia="Times New Roman"/>
        </w:rPr>
        <w:t>rokov po ukončení tejto Z</w:t>
      </w:r>
      <w:r w:rsidRPr="00E76B11">
        <w:rPr>
          <w:rFonts w:eastAsia="Times New Roman"/>
        </w:rPr>
        <w:t>mluvy, zachovať súvisiacu dokumentáciu v súlade s p</w:t>
      </w:r>
      <w:r>
        <w:rPr>
          <w:rFonts w:eastAsia="Times New Roman"/>
        </w:rPr>
        <w:t>odmienkami tohto článku Z</w:t>
      </w:r>
      <w:r w:rsidRPr="00E76B11">
        <w:rPr>
          <w:rFonts w:eastAsia="Times New Roman"/>
        </w:rPr>
        <w:t xml:space="preserve">mluvy. </w:t>
      </w:r>
    </w:p>
    <w:p w14:paraId="56121D86"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že neposkytuje kompenzácie za prijatie zákazky, </w:t>
      </w:r>
      <w:r>
        <w:rPr>
          <w:rFonts w:eastAsia="Times New Roman"/>
        </w:rPr>
        <w:t>resp. uzatvorenie tejto Z</w:t>
      </w:r>
      <w:r w:rsidRPr="00E76B11">
        <w:rPr>
          <w:rFonts w:eastAsia="Times New Roman"/>
        </w:rPr>
        <w:t>mluvy.</w:t>
      </w:r>
    </w:p>
    <w:p w14:paraId="10037307"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 xml:space="preserve">Predávajúci sa zaväzuje, že nie je previazaný so štatutárnym zástupcom  kupujúceho, resp. </w:t>
      </w:r>
      <w:r w:rsidRPr="00E76B11">
        <w:rPr>
          <w:rFonts w:eastAsia="Times New Roman"/>
        </w:rPr>
        <w:lastRenderedPageBreak/>
        <w:t>zamestnancom kupujúceho.</w:t>
      </w:r>
    </w:p>
    <w:p w14:paraId="6F6082BF"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Predávajúci sa zaväzuje, že kupujúcemu oznámi akékoľvek porušenie povinností podľa tejto Protikorupčnej klauzuly, alebo zistenie skutočnosti v rozpore s prehláseniami Predávajúceho uvedenými v  tejto Protikorupčnej klauzule a to bez zbytočného odkladu po tom ako sa o takomto porušení alebo skutočnosti dozvedel.</w:t>
      </w:r>
    </w:p>
    <w:p w14:paraId="6484C3DC" w14:textId="77777777" w:rsidR="008B220E" w:rsidRPr="00E76B11" w:rsidRDefault="008B220E" w:rsidP="008B220E">
      <w:pPr>
        <w:widowControl w:val="0"/>
        <w:numPr>
          <w:ilvl w:val="0"/>
          <w:numId w:val="31"/>
        </w:numPr>
        <w:ind w:left="426" w:hanging="426"/>
        <w:jc w:val="both"/>
        <w:rPr>
          <w:rFonts w:eastAsia="Times New Roman"/>
        </w:rPr>
      </w:pPr>
      <w:r w:rsidRPr="00E76B11">
        <w:rPr>
          <w:rFonts w:eastAsia="Times New Roman"/>
        </w:rPr>
        <w:t>V prípade</w:t>
      </w:r>
      <w:r>
        <w:rPr>
          <w:rFonts w:eastAsia="Times New Roman"/>
        </w:rPr>
        <w:t>, ak kupujúci písomne upozorní P</w:t>
      </w:r>
      <w:r w:rsidRPr="00E76B11">
        <w:rPr>
          <w:rFonts w:eastAsia="Times New Roman"/>
        </w:rPr>
        <w:t>redávajúceho na dôvodné</w:t>
      </w:r>
      <w:r>
        <w:rPr>
          <w:rFonts w:eastAsia="Times New Roman"/>
        </w:rPr>
        <w:t xml:space="preserve"> podozrenie o porušení záväzku P</w:t>
      </w:r>
      <w:r w:rsidRPr="00E76B11">
        <w:rPr>
          <w:rFonts w:eastAsia="Times New Roman"/>
        </w:rPr>
        <w:t>redá</w:t>
      </w:r>
      <w:r>
        <w:rPr>
          <w:rFonts w:eastAsia="Times New Roman"/>
        </w:rPr>
        <w:t>vajúceho vyplývajúceho z tejto P</w:t>
      </w:r>
      <w:r w:rsidRPr="00E76B11">
        <w:rPr>
          <w:rFonts w:eastAsia="Times New Roman"/>
        </w:rPr>
        <w:t>rotikorupčnej klauzuly alebo na rozpor s prehláseniami Predávajúceho uvedenými v tejto Protikorupčnej klauzule :</w:t>
      </w:r>
    </w:p>
    <w:p w14:paraId="545AAD1B" w14:textId="77777777" w:rsidR="008B220E" w:rsidRPr="00E76B11" w:rsidRDefault="008B220E" w:rsidP="008B220E">
      <w:pPr>
        <w:numPr>
          <w:ilvl w:val="0"/>
          <w:numId w:val="33"/>
        </w:numPr>
        <w:jc w:val="both"/>
        <w:rPr>
          <w:rFonts w:eastAsia="Arial"/>
        </w:rPr>
      </w:pPr>
      <w:r w:rsidRPr="00E76B11">
        <w:rPr>
          <w:rFonts w:eastAsia="Arial"/>
        </w:rPr>
        <w:t>Kupujúci je oprávnený poz</w:t>
      </w:r>
      <w:r>
        <w:rPr>
          <w:rFonts w:eastAsia="Arial"/>
        </w:rPr>
        <w:t>astaviť plnenie z tejto Z</w:t>
      </w:r>
      <w:r w:rsidRPr="00E76B11">
        <w:rPr>
          <w:rFonts w:eastAsia="Arial"/>
        </w:rPr>
        <w:t>mluvy, a to aj be</w:t>
      </w:r>
      <w:r>
        <w:rPr>
          <w:rFonts w:eastAsia="Arial"/>
        </w:rPr>
        <w:t>z predchádzajúceho upozornenia P</w:t>
      </w:r>
      <w:r w:rsidRPr="00E76B11">
        <w:rPr>
          <w:rFonts w:eastAsia="Arial"/>
        </w:rPr>
        <w:t>redávajúceho a po dobu, ktorú  kupujúci vzhľadom na zistenie relevantných skutočností považuje za nevyhnutnú. Predávajúci berie na vedomie a súhlasí s tým, že po dobu zisťovania skutočností nedôjde k vzniku akýchkoľ</w:t>
      </w:r>
      <w:r>
        <w:rPr>
          <w:rFonts w:eastAsia="Arial"/>
        </w:rPr>
        <w:t>vek povinností kupujúceho voči P</w:t>
      </w:r>
      <w:r w:rsidRPr="00E76B11">
        <w:rPr>
          <w:rFonts w:eastAsia="Arial"/>
        </w:rPr>
        <w:t>redávajúcemu plynúcich z takého</w:t>
      </w:r>
      <w:r>
        <w:rPr>
          <w:rFonts w:eastAsia="Arial"/>
        </w:rPr>
        <w:t xml:space="preserve"> pozastavenia plnenia z Z</w:t>
      </w:r>
      <w:r w:rsidRPr="00E76B11">
        <w:rPr>
          <w:rFonts w:eastAsia="Arial"/>
        </w:rPr>
        <w:t>mluvy a nebude sa to považovať za porušenie</w:t>
      </w:r>
      <w:r>
        <w:rPr>
          <w:rFonts w:eastAsia="Arial"/>
        </w:rPr>
        <w:t xml:space="preserve"> povinností podľa tejto Z</w:t>
      </w:r>
      <w:r w:rsidRPr="00E76B11">
        <w:rPr>
          <w:rFonts w:eastAsia="Arial"/>
        </w:rPr>
        <w:t xml:space="preserve">mluvy. </w:t>
      </w:r>
    </w:p>
    <w:p w14:paraId="35AFCB03" w14:textId="77777777" w:rsidR="008B220E" w:rsidRPr="00E76B11" w:rsidRDefault="008B220E" w:rsidP="008B220E">
      <w:pPr>
        <w:numPr>
          <w:ilvl w:val="0"/>
          <w:numId w:val="33"/>
        </w:numPr>
        <w:jc w:val="both"/>
        <w:rPr>
          <w:rFonts w:eastAsia="Arial"/>
        </w:rPr>
      </w:pPr>
      <w:r w:rsidRPr="00E76B11">
        <w:rPr>
          <w:rFonts w:eastAsia="Arial"/>
        </w:rPr>
        <w:t>Predávajúci</w:t>
      </w:r>
      <w:r w:rsidRPr="00E76B11">
        <w:rPr>
          <w:rFonts w:eastAsia="Times New Roman"/>
        </w:rPr>
        <w:t xml:space="preserve"> je povinný prijať všetky relevantné opatrenia, aby zabránil strate alebo zničeniu akýchkoľvek údajov a dokumentov vo vzťahu k zistenému korupčnému konaniu. </w:t>
      </w:r>
    </w:p>
    <w:p w14:paraId="340C02A4" w14:textId="77777777" w:rsidR="008B220E" w:rsidRDefault="008B220E" w:rsidP="008B220E">
      <w:pPr>
        <w:widowControl w:val="0"/>
        <w:numPr>
          <w:ilvl w:val="0"/>
          <w:numId w:val="31"/>
        </w:numPr>
        <w:ind w:left="426" w:hanging="426"/>
        <w:jc w:val="both"/>
        <w:rPr>
          <w:rFonts w:eastAsia="Times New Roman"/>
        </w:rPr>
      </w:pPr>
      <w:r>
        <w:rPr>
          <w:rFonts w:eastAsia="Times New Roman"/>
        </w:rPr>
        <w:t>V prípade, ak P</w:t>
      </w:r>
      <w:r w:rsidRPr="00E76B11">
        <w:rPr>
          <w:rFonts w:eastAsia="Times New Roman"/>
        </w:rPr>
        <w:t xml:space="preserve">redávajúci poruší ktorúkoľvek z povinností podľa tejto Protikorupčnej klauzuly kupujúci je oprávnený aj bez predchádzajúceho upozornenia odstúpiť od </w:t>
      </w:r>
      <w:r>
        <w:rPr>
          <w:rFonts w:eastAsia="Times New Roman"/>
        </w:rPr>
        <w:t>Z</w:t>
      </w:r>
      <w:r w:rsidRPr="00E76B11">
        <w:rPr>
          <w:rFonts w:eastAsia="Times New Roman"/>
        </w:rPr>
        <w:t>mluvy s okam</w:t>
      </w:r>
      <w:r>
        <w:rPr>
          <w:rFonts w:eastAsia="Times New Roman"/>
        </w:rPr>
        <w:t>žitou účinnosťou bez toho, aby P</w:t>
      </w:r>
      <w:r w:rsidRPr="00E76B11">
        <w:rPr>
          <w:rFonts w:eastAsia="Times New Roman"/>
        </w:rPr>
        <w:t xml:space="preserve">redávajúcemu vznikol akýkoľvek nárok zo zodpovednosti za odstúpenie kupujúceho od </w:t>
      </w:r>
      <w:r>
        <w:rPr>
          <w:rFonts w:eastAsia="Times New Roman"/>
        </w:rPr>
        <w:t>Zmluvy</w:t>
      </w:r>
      <w:r w:rsidRPr="00E76B11">
        <w:rPr>
          <w:rFonts w:eastAsia="Times New Roman"/>
        </w:rPr>
        <w:t>.</w:t>
      </w:r>
    </w:p>
    <w:p w14:paraId="4BCE0B2B" w14:textId="77777777" w:rsidR="008B220E" w:rsidRDefault="008B220E" w:rsidP="008B220E">
      <w:pPr>
        <w:widowControl w:val="0"/>
        <w:numPr>
          <w:ilvl w:val="0"/>
          <w:numId w:val="31"/>
        </w:numPr>
        <w:ind w:left="426" w:hanging="426"/>
        <w:jc w:val="both"/>
        <w:rPr>
          <w:rFonts w:eastAsia="Times New Roman"/>
        </w:rPr>
      </w:pPr>
      <w:r>
        <w:rPr>
          <w:rFonts w:eastAsia="Times New Roman"/>
        </w:rPr>
        <w:t xml:space="preserve">Predávajúci sa </w:t>
      </w:r>
      <w:r w:rsidRPr="00224A46">
        <w:rPr>
          <w:rFonts w:eastAsia="Times New Roman"/>
        </w:rPr>
        <w:t>zaväzuje, že poskytne kupujúcemu v zákonom stanovenom rozsahu náhradu škody za akúkoľvek škodu spôsobenú kupujúcemu v súvislosti s porušením tejto Protikorupčnej klauzuly</w:t>
      </w:r>
      <w:r>
        <w:rPr>
          <w:rFonts w:eastAsia="Times New Roman"/>
        </w:rPr>
        <w:t>.</w:t>
      </w:r>
    </w:p>
    <w:p w14:paraId="3A8F564D" w14:textId="0FDCA5B0" w:rsidR="008B220E" w:rsidRDefault="008B220E" w:rsidP="008B220E">
      <w:pPr>
        <w:widowControl w:val="0"/>
        <w:ind w:left="426"/>
        <w:jc w:val="both"/>
        <w:rPr>
          <w:rFonts w:eastAsia="Times New Roman"/>
        </w:rPr>
      </w:pPr>
    </w:p>
    <w:p w14:paraId="1ECD0637" w14:textId="77777777" w:rsidR="00B400E0" w:rsidRDefault="00B400E0" w:rsidP="008B220E">
      <w:pPr>
        <w:widowControl w:val="0"/>
        <w:ind w:left="426"/>
        <w:jc w:val="both"/>
        <w:rPr>
          <w:rFonts w:eastAsia="Times New Roman"/>
        </w:rPr>
      </w:pPr>
    </w:p>
    <w:p w14:paraId="05CE7C40" w14:textId="77777777" w:rsidR="008B220E" w:rsidRPr="005802B8" w:rsidRDefault="008B220E" w:rsidP="008B220E">
      <w:pPr>
        <w:spacing w:line="259" w:lineRule="auto"/>
        <w:ind w:left="360"/>
        <w:contextualSpacing/>
        <w:jc w:val="center"/>
        <w:rPr>
          <w:b/>
          <w:bCs/>
        </w:rPr>
      </w:pPr>
      <w:r w:rsidRPr="005802B8">
        <w:rPr>
          <w:b/>
          <w:bCs/>
        </w:rPr>
        <w:t>Článok XI</w:t>
      </w:r>
      <w:r>
        <w:rPr>
          <w:b/>
          <w:bCs/>
        </w:rPr>
        <w:t>V</w:t>
      </w:r>
      <w:r w:rsidRPr="005802B8">
        <w:rPr>
          <w:b/>
          <w:bCs/>
        </w:rPr>
        <w:t>.</w:t>
      </w:r>
    </w:p>
    <w:p w14:paraId="5D815FF1" w14:textId="77777777" w:rsidR="008B220E" w:rsidRPr="005802B8" w:rsidRDefault="008B220E" w:rsidP="008B220E">
      <w:pPr>
        <w:jc w:val="center"/>
        <w:rPr>
          <w:b/>
          <w:bCs/>
        </w:rPr>
      </w:pPr>
      <w:r w:rsidRPr="005802B8">
        <w:rPr>
          <w:b/>
          <w:bCs/>
        </w:rPr>
        <w:t>Záverečné ustanovenia</w:t>
      </w:r>
    </w:p>
    <w:p w14:paraId="474A7F56" w14:textId="77777777" w:rsidR="008B220E" w:rsidRPr="005802B8"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1003D778" w14:textId="77777777" w:rsidR="008B220E"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Meniť alebo dopĺňať obsah tejto Zmluvy je možné iba formou písomných dodatkov, ktoré budú platné, ak budú riadne potvrdené a podpísané oprávnenými zástupcami oboch zmluvných strán.</w:t>
      </w:r>
    </w:p>
    <w:p w14:paraId="7E6DC62B" w14:textId="77777777" w:rsidR="008B220E" w:rsidRPr="0088155A"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54586CEF" w14:textId="77777777" w:rsidR="008B220E"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Zmluvné strany sú uzrozumené s tým, že táto Zmluva sa považuje za povinne zverejňovanú zmluvu v zmysle zákona č. 211/2000 Z.z. o slobodnom prístupe k informáciám v znení neskorších predpisov. Zároveň zmluvné str</w:t>
      </w:r>
      <w:r>
        <w:rPr>
          <w:rFonts w:ascii="Times New Roman" w:hAnsi="Times New Roman"/>
          <w:sz w:val="24"/>
          <w:szCs w:val="24"/>
        </w:rPr>
        <w:t>any súhlasia s tým, že Kupujúci</w:t>
      </w:r>
      <w:r w:rsidRPr="005802B8">
        <w:rPr>
          <w:rFonts w:ascii="Times New Roman" w:hAnsi="Times New Roman"/>
          <w:sz w:val="24"/>
          <w:szCs w:val="24"/>
        </w:rPr>
        <w:t xml:space="preserve"> zverejní celý obsah tejto Zmluvy v Centrálnom registri zmlúv vedenom Úradom vlády SR a to v rozsahu a štruktúre, ktorá je daná nariadením vlády SR č. 498/2011 Z.z. ktorým sa ustanovujú podrobnosti o zverejňovaní zmlúv v Centrálnom registri zmlúv a náležitosti informácie o uzatvorení zmluvy. </w:t>
      </w:r>
    </w:p>
    <w:p w14:paraId="5F57FCD7" w14:textId="77777777" w:rsidR="008B220E" w:rsidRPr="0088155A" w:rsidRDefault="008B220E" w:rsidP="008B220E">
      <w:pPr>
        <w:pStyle w:val="Odsekzoznamu"/>
        <w:numPr>
          <w:ilvl w:val="0"/>
          <w:numId w:val="25"/>
        </w:numPr>
        <w:spacing w:line="259" w:lineRule="auto"/>
        <w:contextualSpacing/>
        <w:jc w:val="both"/>
        <w:rPr>
          <w:rFonts w:ascii="Times New Roman" w:hAnsi="Times New Roman"/>
          <w:sz w:val="24"/>
          <w:szCs w:val="24"/>
        </w:rPr>
      </w:pPr>
      <w:r>
        <w:rPr>
          <w:rFonts w:ascii="Times New Roman" w:hAnsi="Times New Roman"/>
          <w:sz w:val="24"/>
          <w:szCs w:val="24"/>
        </w:rPr>
        <w:t>Táto Zmluva</w:t>
      </w:r>
      <w:r w:rsidRPr="005802B8">
        <w:rPr>
          <w:rFonts w:ascii="Times New Roman" w:hAnsi="Times New Roman"/>
          <w:sz w:val="24"/>
          <w:szCs w:val="24"/>
        </w:rPr>
        <w:t xml:space="preserve"> je vyhotovená v štyroch rovnopisoch, pričom každá zo zmluvných strán obdrží po dve vyhotovenia. </w:t>
      </w:r>
    </w:p>
    <w:p w14:paraId="4D8BB326" w14:textId="2D005D5A" w:rsidR="008B220E"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lastRenderedPageBreak/>
        <w:t>Zmluvné strany vyhlasujú, že si túto Zmluvu pred jej podpísaním prečítali, jej obsahu porozumeli, Zmluva je prejavom ich slobodnej a vážnej vôle, Zmluva nebola uzatvorená v tiesni, ani za inak nevýhodných podmienok a na znak súhlasu ju popísali.</w:t>
      </w:r>
    </w:p>
    <w:p w14:paraId="020A0610" w14:textId="3974C865" w:rsidR="00B400E0" w:rsidRDefault="00B400E0" w:rsidP="00B400E0">
      <w:pPr>
        <w:pStyle w:val="Odsekzoznamu"/>
        <w:spacing w:line="259" w:lineRule="auto"/>
        <w:ind w:left="360"/>
        <w:contextualSpacing/>
        <w:jc w:val="both"/>
        <w:rPr>
          <w:rFonts w:ascii="Times New Roman" w:hAnsi="Times New Roman"/>
          <w:sz w:val="24"/>
          <w:szCs w:val="24"/>
        </w:rPr>
      </w:pPr>
    </w:p>
    <w:p w14:paraId="50389325" w14:textId="4E5DA156" w:rsidR="00B400E0" w:rsidRDefault="00B400E0" w:rsidP="00B400E0">
      <w:pPr>
        <w:pStyle w:val="Odsekzoznamu"/>
        <w:spacing w:line="259" w:lineRule="auto"/>
        <w:ind w:left="360"/>
        <w:contextualSpacing/>
        <w:jc w:val="both"/>
        <w:rPr>
          <w:rFonts w:ascii="Times New Roman" w:hAnsi="Times New Roman"/>
          <w:sz w:val="24"/>
          <w:szCs w:val="24"/>
        </w:rPr>
      </w:pPr>
    </w:p>
    <w:p w14:paraId="087CCDAB" w14:textId="0D7DE0A3" w:rsidR="00B400E0" w:rsidRDefault="00B400E0" w:rsidP="00B400E0">
      <w:pPr>
        <w:pStyle w:val="Odsekzoznamu"/>
        <w:spacing w:line="259" w:lineRule="auto"/>
        <w:ind w:left="360"/>
        <w:contextualSpacing/>
        <w:jc w:val="both"/>
        <w:rPr>
          <w:rFonts w:ascii="Times New Roman" w:hAnsi="Times New Roman"/>
          <w:sz w:val="24"/>
          <w:szCs w:val="24"/>
        </w:rPr>
      </w:pPr>
    </w:p>
    <w:p w14:paraId="311F8257" w14:textId="516EA62F" w:rsidR="00B400E0" w:rsidRDefault="00B400E0" w:rsidP="00B400E0">
      <w:pPr>
        <w:pStyle w:val="Odsekzoznamu"/>
        <w:spacing w:line="259" w:lineRule="auto"/>
        <w:ind w:left="360"/>
        <w:contextualSpacing/>
        <w:jc w:val="both"/>
        <w:rPr>
          <w:rFonts w:ascii="Times New Roman" w:hAnsi="Times New Roman"/>
          <w:sz w:val="24"/>
          <w:szCs w:val="24"/>
        </w:rPr>
      </w:pPr>
    </w:p>
    <w:p w14:paraId="1CEA4160" w14:textId="77777777" w:rsidR="00B400E0" w:rsidRPr="005802B8" w:rsidRDefault="00B400E0" w:rsidP="00B400E0">
      <w:pPr>
        <w:pStyle w:val="Odsekzoznamu"/>
        <w:spacing w:line="259" w:lineRule="auto"/>
        <w:ind w:left="360"/>
        <w:contextualSpacing/>
        <w:jc w:val="both"/>
        <w:rPr>
          <w:rFonts w:ascii="Times New Roman" w:hAnsi="Times New Roman"/>
          <w:sz w:val="24"/>
          <w:szCs w:val="24"/>
        </w:rPr>
      </w:pPr>
    </w:p>
    <w:p w14:paraId="036499FE" w14:textId="77777777" w:rsidR="008B220E" w:rsidRPr="005802B8" w:rsidRDefault="008B220E" w:rsidP="008B220E">
      <w:pPr>
        <w:pStyle w:val="Odsekzoznamu"/>
        <w:numPr>
          <w:ilvl w:val="0"/>
          <w:numId w:val="25"/>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Neoddeliteľnou súčasťou tejto Zmluvy sú nasledujúce prílohy: </w:t>
      </w:r>
    </w:p>
    <w:p w14:paraId="457448F0" w14:textId="19A1252C" w:rsidR="008B220E" w:rsidRDefault="008B220E" w:rsidP="008B220E">
      <w:pPr>
        <w:pStyle w:val="Odsekzoznamu"/>
        <w:numPr>
          <w:ilvl w:val="0"/>
          <w:numId w:val="2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Príloha č. 1 – Špecifikácia predmetu Zmluvy </w:t>
      </w:r>
    </w:p>
    <w:p w14:paraId="6C080FF3" w14:textId="41C38B4B" w:rsidR="003A51D7" w:rsidRPr="003A51D7" w:rsidRDefault="003A51D7" w:rsidP="003A51D7">
      <w:pPr>
        <w:pStyle w:val="Odsekzoznamu"/>
        <w:numPr>
          <w:ilvl w:val="0"/>
          <w:numId w:val="26"/>
        </w:numPr>
        <w:spacing w:line="259" w:lineRule="auto"/>
        <w:contextualSpacing/>
        <w:jc w:val="both"/>
        <w:rPr>
          <w:rFonts w:ascii="Times New Roman" w:hAnsi="Times New Roman"/>
          <w:sz w:val="24"/>
          <w:szCs w:val="24"/>
        </w:rPr>
      </w:pPr>
      <w:r>
        <w:rPr>
          <w:rFonts w:ascii="Times New Roman" w:hAnsi="Times New Roman"/>
          <w:sz w:val="24"/>
          <w:szCs w:val="24"/>
        </w:rPr>
        <w:t xml:space="preserve">Príloha č. 2 – Cenová kalkulácia (v zmysle </w:t>
      </w:r>
      <w:r w:rsidRPr="003A51D7">
        <w:rPr>
          <w:rFonts w:ascii="Times New Roman" w:hAnsi="Times New Roman"/>
          <w:sz w:val="24"/>
          <w:szCs w:val="24"/>
        </w:rPr>
        <w:t>DETAILU</w:t>
      </w:r>
      <w:r>
        <w:rPr>
          <w:rFonts w:ascii="Times New Roman" w:hAnsi="Times New Roman"/>
          <w:sz w:val="24"/>
          <w:szCs w:val="24"/>
        </w:rPr>
        <w:t xml:space="preserve"> NÁVRHU NA PLNENIE KRITÉ</w:t>
      </w:r>
      <w:r w:rsidRPr="003A51D7">
        <w:rPr>
          <w:rFonts w:ascii="Times New Roman" w:hAnsi="Times New Roman"/>
          <w:sz w:val="24"/>
          <w:szCs w:val="24"/>
        </w:rPr>
        <w:t>RI</w:t>
      </w:r>
      <w:r>
        <w:rPr>
          <w:rFonts w:ascii="Times New Roman" w:hAnsi="Times New Roman"/>
          <w:sz w:val="24"/>
          <w:szCs w:val="24"/>
        </w:rPr>
        <w:t>A</w:t>
      </w:r>
      <w:r w:rsidRPr="003A51D7">
        <w:rPr>
          <w:rFonts w:ascii="Times New Roman" w:hAnsi="Times New Roman"/>
          <w:sz w:val="24"/>
          <w:szCs w:val="24"/>
        </w:rPr>
        <w:t xml:space="preserve"> č. 1)</w:t>
      </w:r>
    </w:p>
    <w:p w14:paraId="191F0AB6" w14:textId="1AFFA894" w:rsidR="008B220E" w:rsidRPr="005802B8" w:rsidRDefault="008B220E" w:rsidP="008B220E">
      <w:pPr>
        <w:pStyle w:val="Odsekzoznamu"/>
        <w:numPr>
          <w:ilvl w:val="0"/>
          <w:numId w:val="26"/>
        </w:numPr>
        <w:spacing w:line="259" w:lineRule="auto"/>
        <w:contextualSpacing/>
        <w:jc w:val="both"/>
        <w:rPr>
          <w:rFonts w:ascii="Times New Roman" w:hAnsi="Times New Roman"/>
          <w:sz w:val="24"/>
          <w:szCs w:val="24"/>
        </w:rPr>
      </w:pPr>
      <w:r w:rsidRPr="005802B8">
        <w:rPr>
          <w:rFonts w:ascii="Times New Roman" w:hAnsi="Times New Roman"/>
          <w:sz w:val="24"/>
          <w:szCs w:val="24"/>
        </w:rPr>
        <w:t xml:space="preserve">Príloha č. </w:t>
      </w:r>
      <w:r w:rsidR="003A51D7">
        <w:rPr>
          <w:rFonts w:ascii="Times New Roman" w:hAnsi="Times New Roman"/>
          <w:sz w:val="24"/>
          <w:szCs w:val="24"/>
        </w:rPr>
        <w:t>3</w:t>
      </w:r>
      <w:r w:rsidRPr="005802B8">
        <w:rPr>
          <w:rFonts w:ascii="Times New Roman" w:hAnsi="Times New Roman"/>
          <w:sz w:val="24"/>
          <w:szCs w:val="24"/>
        </w:rPr>
        <w:t xml:space="preserve"> – Zoznam subdodávateľov </w:t>
      </w:r>
    </w:p>
    <w:p w14:paraId="56EAB4B1" w14:textId="30E443E8" w:rsidR="008B220E" w:rsidRDefault="008B220E" w:rsidP="008B220E">
      <w:pPr>
        <w:jc w:val="both"/>
      </w:pPr>
    </w:p>
    <w:p w14:paraId="400DF2A6" w14:textId="52D5D18F" w:rsidR="00B400E0" w:rsidRDefault="00B400E0" w:rsidP="008B220E">
      <w:pPr>
        <w:jc w:val="both"/>
      </w:pPr>
    </w:p>
    <w:p w14:paraId="6FD52B7F" w14:textId="0101C4DC" w:rsidR="00B400E0" w:rsidRDefault="00B400E0" w:rsidP="008B220E">
      <w:pPr>
        <w:jc w:val="both"/>
      </w:pPr>
    </w:p>
    <w:p w14:paraId="3BE9ECE3" w14:textId="77777777" w:rsidR="003A51D7" w:rsidRPr="005802B8" w:rsidRDefault="003A51D7" w:rsidP="008B220E">
      <w:pPr>
        <w:jc w:val="both"/>
      </w:pPr>
    </w:p>
    <w:p w14:paraId="0175F980" w14:textId="77777777" w:rsidR="008B220E" w:rsidRPr="005802B8" w:rsidRDefault="008B220E" w:rsidP="008B220E">
      <w:pPr>
        <w:tabs>
          <w:tab w:val="left" w:pos="4253"/>
          <w:tab w:val="left" w:pos="4536"/>
        </w:tabs>
        <w:jc w:val="both"/>
      </w:pPr>
      <w:r w:rsidRPr="005802B8">
        <w:t>V .........................., dňa .........................</w:t>
      </w:r>
      <w:r>
        <w:t xml:space="preserve">       V</w:t>
      </w:r>
      <w:r w:rsidRPr="005802B8">
        <w:t> Banskej Bystrici, dňa ...............................</w:t>
      </w:r>
    </w:p>
    <w:p w14:paraId="25F15268" w14:textId="77777777" w:rsidR="008B220E" w:rsidRDefault="008B220E" w:rsidP="008B220E">
      <w:pPr>
        <w:jc w:val="both"/>
      </w:pPr>
    </w:p>
    <w:p w14:paraId="35F32E62" w14:textId="77777777" w:rsidR="008B220E" w:rsidRPr="005802B8" w:rsidRDefault="008B220E" w:rsidP="008B220E">
      <w:pPr>
        <w:jc w:val="both"/>
      </w:pPr>
    </w:p>
    <w:p w14:paraId="4D473955" w14:textId="77777777" w:rsidR="008B220E" w:rsidRPr="00BB587C" w:rsidRDefault="008B220E" w:rsidP="008B220E">
      <w:pPr>
        <w:jc w:val="both"/>
        <w:rPr>
          <w:b/>
        </w:rPr>
      </w:pPr>
      <w:r w:rsidRPr="00BB587C">
        <w:rPr>
          <w:b/>
        </w:rPr>
        <w:t xml:space="preserve">Predávajúci: </w:t>
      </w:r>
      <w:r w:rsidRPr="00BB587C">
        <w:rPr>
          <w:b/>
        </w:rPr>
        <w:tab/>
      </w:r>
      <w:r w:rsidRPr="00BB587C">
        <w:rPr>
          <w:b/>
        </w:rPr>
        <w:tab/>
      </w:r>
      <w:r w:rsidRPr="00BB587C">
        <w:rPr>
          <w:b/>
        </w:rPr>
        <w:tab/>
      </w:r>
      <w:r w:rsidRPr="00BB587C">
        <w:rPr>
          <w:b/>
        </w:rPr>
        <w:tab/>
      </w:r>
      <w:r w:rsidRPr="00BB587C">
        <w:rPr>
          <w:b/>
        </w:rPr>
        <w:tab/>
        <w:t xml:space="preserve">Kupujúci: </w:t>
      </w:r>
    </w:p>
    <w:p w14:paraId="406F5E3A" w14:textId="77777777" w:rsidR="008B220E" w:rsidRDefault="008B220E" w:rsidP="008B220E">
      <w:pPr>
        <w:jc w:val="both"/>
      </w:pPr>
    </w:p>
    <w:p w14:paraId="0B7EA393" w14:textId="77777777" w:rsidR="008B220E" w:rsidRDefault="008B220E" w:rsidP="008B220E">
      <w:pPr>
        <w:jc w:val="both"/>
      </w:pPr>
    </w:p>
    <w:p w14:paraId="14560357" w14:textId="77777777" w:rsidR="008B220E" w:rsidRPr="005802B8" w:rsidRDefault="008B220E" w:rsidP="008B220E">
      <w:pPr>
        <w:jc w:val="both"/>
      </w:pPr>
    </w:p>
    <w:p w14:paraId="42CAD847" w14:textId="77777777" w:rsidR="008B220E" w:rsidRPr="005802B8" w:rsidRDefault="008B220E" w:rsidP="008B220E">
      <w:pPr>
        <w:jc w:val="both"/>
      </w:pPr>
    </w:p>
    <w:p w14:paraId="7AD7F40E" w14:textId="77777777" w:rsidR="008B220E" w:rsidRPr="005802B8" w:rsidRDefault="008B220E" w:rsidP="008B220E">
      <w:pPr>
        <w:jc w:val="both"/>
      </w:pPr>
      <w:r w:rsidRPr="005802B8">
        <w:t>_____________________________</w:t>
      </w:r>
      <w:r w:rsidRPr="005802B8">
        <w:tab/>
      </w:r>
      <w:r w:rsidRPr="005802B8">
        <w:tab/>
        <w:t>__________________________________</w:t>
      </w:r>
    </w:p>
    <w:p w14:paraId="49BABC3D" w14:textId="77777777" w:rsidR="008B220E" w:rsidRPr="005802B8" w:rsidRDefault="008B220E" w:rsidP="008B220E">
      <w:pPr>
        <w:jc w:val="both"/>
      </w:pPr>
      <w:r w:rsidRPr="005802B8">
        <w:tab/>
      </w:r>
      <w:r w:rsidRPr="005802B8">
        <w:tab/>
      </w:r>
      <w:r w:rsidRPr="005802B8">
        <w:tab/>
      </w:r>
      <w:r w:rsidRPr="005802B8">
        <w:tab/>
      </w:r>
      <w:r w:rsidRPr="005802B8">
        <w:tab/>
      </w:r>
      <w:r w:rsidRPr="005802B8">
        <w:tab/>
      </w:r>
      <w:r>
        <w:t>MUDr. Juraj Frajt, MPH</w:t>
      </w:r>
    </w:p>
    <w:p w14:paraId="1BD45371"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predseda predstavenstva </w:t>
      </w:r>
    </w:p>
    <w:p w14:paraId="3B91E361"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Stredoslovenského ústavu srdcových </w:t>
      </w:r>
    </w:p>
    <w:p w14:paraId="66CCC518"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a cievnych chorôb, a.s. </w:t>
      </w:r>
    </w:p>
    <w:p w14:paraId="58B22726" w14:textId="77777777" w:rsidR="008B220E" w:rsidRDefault="008B220E" w:rsidP="008B220E">
      <w:pPr>
        <w:jc w:val="both"/>
      </w:pPr>
    </w:p>
    <w:p w14:paraId="4594B931" w14:textId="77777777" w:rsidR="008B220E" w:rsidRDefault="008B220E" w:rsidP="008B220E">
      <w:pPr>
        <w:jc w:val="both"/>
      </w:pPr>
    </w:p>
    <w:p w14:paraId="75916537" w14:textId="77777777" w:rsidR="008B220E" w:rsidRPr="005802B8" w:rsidRDefault="008B220E" w:rsidP="008B220E">
      <w:pPr>
        <w:jc w:val="both"/>
      </w:pPr>
    </w:p>
    <w:p w14:paraId="65E4D5B5" w14:textId="77777777" w:rsidR="008B220E" w:rsidRPr="005802B8" w:rsidRDefault="008B220E" w:rsidP="008B220E">
      <w:pPr>
        <w:jc w:val="both"/>
      </w:pPr>
    </w:p>
    <w:p w14:paraId="16E75BCB" w14:textId="77777777" w:rsidR="008B220E" w:rsidRPr="005802B8" w:rsidRDefault="008B220E" w:rsidP="008B220E">
      <w:pPr>
        <w:jc w:val="both"/>
      </w:pPr>
    </w:p>
    <w:p w14:paraId="44B948D2" w14:textId="77777777" w:rsidR="008B220E" w:rsidRPr="005802B8" w:rsidRDefault="008B220E" w:rsidP="008B220E">
      <w:pPr>
        <w:ind w:left="3545" w:firstLine="709"/>
        <w:jc w:val="both"/>
      </w:pPr>
      <w:r w:rsidRPr="005802B8">
        <w:t>__________________________________</w:t>
      </w:r>
    </w:p>
    <w:p w14:paraId="132B8479" w14:textId="77777777" w:rsidR="008B220E" w:rsidRPr="005802B8" w:rsidRDefault="008B220E" w:rsidP="008B220E">
      <w:pPr>
        <w:jc w:val="both"/>
      </w:pPr>
      <w:r w:rsidRPr="005802B8">
        <w:tab/>
      </w:r>
      <w:r w:rsidRPr="005802B8">
        <w:tab/>
      </w:r>
      <w:r w:rsidRPr="005802B8">
        <w:tab/>
      </w:r>
      <w:r w:rsidRPr="005802B8">
        <w:tab/>
      </w:r>
      <w:r w:rsidRPr="005802B8">
        <w:tab/>
      </w:r>
      <w:r w:rsidRPr="005802B8">
        <w:tab/>
      </w:r>
      <w:r>
        <w:t>MUDr. Ján Seleštiansky</w:t>
      </w:r>
      <w:r w:rsidRPr="005802B8">
        <w:tab/>
      </w:r>
      <w:r w:rsidRPr="005802B8">
        <w:tab/>
      </w:r>
      <w:r w:rsidRPr="005802B8">
        <w:tab/>
      </w:r>
      <w:r w:rsidRPr="005802B8">
        <w:tab/>
      </w:r>
      <w:r w:rsidRPr="005802B8">
        <w:tab/>
      </w:r>
      <w:r w:rsidRPr="005802B8">
        <w:tab/>
      </w:r>
      <w:r w:rsidRPr="005802B8">
        <w:tab/>
      </w:r>
      <w:r w:rsidRPr="005802B8">
        <w:tab/>
      </w:r>
      <w:r>
        <w:tab/>
      </w:r>
      <w:r w:rsidRPr="005802B8">
        <w:t xml:space="preserve">podpredseda predstavenstva </w:t>
      </w:r>
    </w:p>
    <w:p w14:paraId="0785C3D1"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Stredoslovenského ústavu srdcových </w:t>
      </w:r>
    </w:p>
    <w:p w14:paraId="31B5E2B2" w14:textId="77777777" w:rsidR="008B220E" w:rsidRPr="005802B8" w:rsidRDefault="008B220E" w:rsidP="008B220E">
      <w:pPr>
        <w:jc w:val="both"/>
      </w:pPr>
      <w:r w:rsidRPr="005802B8">
        <w:tab/>
      </w:r>
      <w:r w:rsidRPr="005802B8">
        <w:tab/>
      </w:r>
      <w:r w:rsidRPr="005802B8">
        <w:tab/>
      </w:r>
      <w:r w:rsidRPr="005802B8">
        <w:tab/>
      </w:r>
      <w:r w:rsidRPr="005802B8">
        <w:tab/>
      </w:r>
      <w:r w:rsidRPr="005802B8">
        <w:tab/>
        <w:t xml:space="preserve">a cievnych chorôb, a.s. </w:t>
      </w:r>
    </w:p>
    <w:p w14:paraId="0934F774" w14:textId="651BE5DC" w:rsidR="00097A31" w:rsidRPr="005802B8" w:rsidRDefault="00097A31" w:rsidP="00097A31"/>
    <w:p w14:paraId="7A4E2680" w14:textId="4BF26A8D" w:rsidR="00097A31" w:rsidRPr="005802B8" w:rsidRDefault="00097A31" w:rsidP="00097A31"/>
    <w:p w14:paraId="2DEE8EE5" w14:textId="618B54BC" w:rsidR="00097A31" w:rsidRPr="005802B8" w:rsidRDefault="00097A31" w:rsidP="00097A31"/>
    <w:p w14:paraId="393E94C7" w14:textId="77EEC485" w:rsidR="00097A31" w:rsidRPr="005802B8" w:rsidRDefault="00097A31" w:rsidP="00097A31"/>
    <w:p w14:paraId="1DF62C09" w14:textId="24770F40" w:rsidR="00097A31" w:rsidRPr="005802B8" w:rsidRDefault="00097A31" w:rsidP="00097A31"/>
    <w:p w14:paraId="0690D063" w14:textId="262512B0" w:rsidR="00097A31" w:rsidRPr="005802B8" w:rsidRDefault="00097A31" w:rsidP="00097A31"/>
    <w:p w14:paraId="1A9CBA8E" w14:textId="5BEC886C" w:rsidR="00097A31" w:rsidRDefault="00097A31" w:rsidP="00097A31">
      <w:pPr>
        <w:rPr>
          <w:sz w:val="28"/>
          <w:szCs w:val="28"/>
        </w:rPr>
      </w:pPr>
    </w:p>
    <w:p w14:paraId="1C3A73B3" w14:textId="6D9D19EF" w:rsidR="00B400E0" w:rsidRDefault="00B400E0" w:rsidP="00097A31">
      <w:pPr>
        <w:rPr>
          <w:sz w:val="28"/>
          <w:szCs w:val="28"/>
        </w:rPr>
      </w:pPr>
    </w:p>
    <w:p w14:paraId="3EF8C6C8" w14:textId="7F4D4068" w:rsidR="00B400E0" w:rsidRDefault="00B400E0" w:rsidP="00097A31">
      <w:pPr>
        <w:rPr>
          <w:sz w:val="28"/>
          <w:szCs w:val="28"/>
        </w:rPr>
      </w:pPr>
    </w:p>
    <w:p w14:paraId="51ACD875" w14:textId="13EF3E50" w:rsidR="00B400E0" w:rsidRDefault="00B400E0" w:rsidP="00097A31">
      <w:pPr>
        <w:rPr>
          <w:sz w:val="28"/>
          <w:szCs w:val="28"/>
        </w:rPr>
      </w:pPr>
    </w:p>
    <w:p w14:paraId="5C363FC1" w14:textId="70D061B0" w:rsidR="00B400E0" w:rsidRDefault="00B400E0" w:rsidP="00097A31">
      <w:pPr>
        <w:rPr>
          <w:sz w:val="28"/>
          <w:szCs w:val="28"/>
        </w:rPr>
      </w:pPr>
    </w:p>
    <w:p w14:paraId="05409BDF" w14:textId="3453BEF5" w:rsidR="00B400E0" w:rsidRDefault="00B400E0" w:rsidP="00097A31">
      <w:pPr>
        <w:rPr>
          <w:sz w:val="28"/>
          <w:szCs w:val="28"/>
        </w:rPr>
      </w:pPr>
    </w:p>
    <w:p w14:paraId="0BD19054" w14:textId="240710A0" w:rsidR="00B400E0" w:rsidRDefault="00B400E0" w:rsidP="00097A31">
      <w:pPr>
        <w:rPr>
          <w:sz w:val="28"/>
          <w:szCs w:val="28"/>
        </w:rPr>
      </w:pPr>
    </w:p>
    <w:p w14:paraId="3E159D25" w14:textId="7E3CB237" w:rsidR="00B400E0" w:rsidRDefault="00B400E0" w:rsidP="00097A31">
      <w:pPr>
        <w:rPr>
          <w:sz w:val="28"/>
          <w:szCs w:val="28"/>
        </w:rPr>
      </w:pPr>
    </w:p>
    <w:p w14:paraId="65E39278" w14:textId="0A8E17C7" w:rsidR="00E868A4" w:rsidRPr="005802B8" w:rsidRDefault="00E868A4" w:rsidP="00E868A4">
      <w:pPr>
        <w:pStyle w:val="Nadpis2"/>
        <w:widowControl/>
        <w:spacing w:before="0"/>
        <w:rPr>
          <w:sz w:val="28"/>
        </w:rPr>
      </w:pPr>
      <w:bookmarkStart w:id="29" w:name="_Toc197416106"/>
      <w:r w:rsidRPr="005802B8">
        <w:rPr>
          <w:sz w:val="28"/>
        </w:rPr>
        <w:t>PRÍLOHA Č. 13</w:t>
      </w:r>
      <w:bookmarkEnd w:id="29"/>
    </w:p>
    <w:p w14:paraId="64896035" w14:textId="53379E3B" w:rsidR="00454BA3" w:rsidRPr="005802B8" w:rsidRDefault="00454BA3" w:rsidP="00454BA3">
      <w:pPr>
        <w:pStyle w:val="Nadpis3"/>
        <w:widowControl/>
        <w:spacing w:before="0"/>
        <w:rPr>
          <w:sz w:val="28"/>
          <w:szCs w:val="28"/>
        </w:rPr>
      </w:pPr>
      <w:bookmarkStart w:id="30" w:name="_Toc197416107"/>
      <w:r w:rsidRPr="005802B8">
        <w:rPr>
          <w:sz w:val="28"/>
          <w:szCs w:val="28"/>
        </w:rPr>
        <w:t xml:space="preserve">Špecifikácia </w:t>
      </w:r>
      <w:r w:rsidR="005802B8">
        <w:rPr>
          <w:sz w:val="28"/>
          <w:szCs w:val="28"/>
        </w:rPr>
        <w:t>MRI prístroja</w:t>
      </w:r>
      <w:bookmarkEnd w:id="30"/>
    </w:p>
    <w:p w14:paraId="50F32DE0" w14:textId="52CA5C9A" w:rsidR="00097A31" w:rsidRPr="005802B8" w:rsidRDefault="00097A31" w:rsidP="00097A31">
      <w:pPr>
        <w:rPr>
          <w:sz w:val="28"/>
          <w:szCs w:val="28"/>
        </w:rPr>
      </w:pPr>
    </w:p>
    <w:p w14:paraId="384F71C3" w14:textId="6F3B9100" w:rsidR="00097A31" w:rsidRPr="005802B8" w:rsidRDefault="00097A31" w:rsidP="00097A31">
      <w:pPr>
        <w:rPr>
          <w:sz w:val="28"/>
          <w:szCs w:val="28"/>
        </w:rPr>
      </w:pPr>
    </w:p>
    <w:p w14:paraId="5B36A9E7" w14:textId="7B6D7467" w:rsidR="00097A31" w:rsidRPr="005802B8" w:rsidRDefault="00097A31" w:rsidP="00097A31">
      <w:pPr>
        <w:rPr>
          <w:sz w:val="28"/>
          <w:szCs w:val="28"/>
        </w:rPr>
      </w:pPr>
    </w:p>
    <w:p w14:paraId="31179B30" w14:textId="247FE6D1" w:rsidR="00097A31" w:rsidRPr="005802B8" w:rsidRDefault="00097A31" w:rsidP="00F93125">
      <w:pPr>
        <w:pStyle w:val="Odsekzoznamu"/>
        <w:numPr>
          <w:ilvl w:val="0"/>
          <w:numId w:val="13"/>
        </w:numPr>
        <w:spacing w:after="200" w:line="276" w:lineRule="auto"/>
        <w:rPr>
          <w:rFonts w:ascii="Times New Roman" w:hAnsi="Times New Roman"/>
          <w:sz w:val="28"/>
          <w:szCs w:val="28"/>
        </w:rPr>
      </w:pPr>
      <w:r w:rsidRPr="005802B8">
        <w:rPr>
          <w:rFonts w:ascii="Times New Roman" w:hAnsi="Times New Roman"/>
          <w:sz w:val="28"/>
          <w:szCs w:val="28"/>
        </w:rPr>
        <w:t>SAMOSTATNÝ EXCELOVSKÝ ZOŠIT</w:t>
      </w:r>
    </w:p>
    <w:p w14:paraId="59C6AAA1" w14:textId="2C173595" w:rsidR="003E7763" w:rsidRPr="005802B8" w:rsidRDefault="003E7763" w:rsidP="003E7763">
      <w:pPr>
        <w:spacing w:after="200" w:line="276" w:lineRule="auto"/>
        <w:rPr>
          <w:sz w:val="28"/>
          <w:szCs w:val="28"/>
        </w:rPr>
      </w:pPr>
    </w:p>
    <w:p w14:paraId="116F71F8" w14:textId="79D4AEBE" w:rsidR="003E7763" w:rsidRPr="005802B8" w:rsidRDefault="003E7763" w:rsidP="003E7763">
      <w:pPr>
        <w:spacing w:after="200" w:line="276" w:lineRule="auto"/>
        <w:rPr>
          <w:sz w:val="28"/>
          <w:szCs w:val="28"/>
        </w:rPr>
      </w:pPr>
    </w:p>
    <w:p w14:paraId="6F40B4D8" w14:textId="76DC5E9F" w:rsidR="003E7763" w:rsidRPr="005802B8" w:rsidRDefault="003E7763" w:rsidP="003E7763">
      <w:pPr>
        <w:spacing w:after="200" w:line="276" w:lineRule="auto"/>
        <w:rPr>
          <w:sz w:val="28"/>
          <w:szCs w:val="28"/>
        </w:rPr>
      </w:pPr>
    </w:p>
    <w:p w14:paraId="7F26EDAC" w14:textId="794F0D96" w:rsidR="003E7763" w:rsidRPr="005802B8" w:rsidRDefault="003E7763" w:rsidP="003E7763">
      <w:pPr>
        <w:spacing w:after="200" w:line="276" w:lineRule="auto"/>
        <w:rPr>
          <w:sz w:val="28"/>
          <w:szCs w:val="28"/>
        </w:rPr>
      </w:pPr>
    </w:p>
    <w:p w14:paraId="68C9224F" w14:textId="6087BDDE" w:rsidR="003E7763" w:rsidRPr="005802B8" w:rsidRDefault="003E7763" w:rsidP="003E7763">
      <w:pPr>
        <w:spacing w:after="200" w:line="276" w:lineRule="auto"/>
        <w:rPr>
          <w:sz w:val="28"/>
          <w:szCs w:val="28"/>
        </w:rPr>
      </w:pPr>
    </w:p>
    <w:p w14:paraId="528BD3B3" w14:textId="6367B9E6" w:rsidR="003E7763" w:rsidRPr="005802B8" w:rsidRDefault="003E7763" w:rsidP="003E7763">
      <w:pPr>
        <w:spacing w:after="200" w:line="276" w:lineRule="auto"/>
        <w:rPr>
          <w:sz w:val="28"/>
          <w:szCs w:val="28"/>
        </w:rPr>
      </w:pPr>
    </w:p>
    <w:p w14:paraId="1D53AB1C" w14:textId="6BC39CBD" w:rsidR="003E7763" w:rsidRPr="005802B8" w:rsidRDefault="003E7763" w:rsidP="003E7763">
      <w:pPr>
        <w:spacing w:after="200" w:line="276" w:lineRule="auto"/>
        <w:rPr>
          <w:sz w:val="28"/>
          <w:szCs w:val="28"/>
        </w:rPr>
      </w:pPr>
    </w:p>
    <w:p w14:paraId="4A60E3AA" w14:textId="25F9CCDD" w:rsidR="003E7763" w:rsidRPr="005802B8" w:rsidRDefault="003E7763" w:rsidP="003E7763">
      <w:pPr>
        <w:spacing w:after="200" w:line="276" w:lineRule="auto"/>
        <w:rPr>
          <w:sz w:val="28"/>
          <w:szCs w:val="28"/>
        </w:rPr>
      </w:pPr>
    </w:p>
    <w:p w14:paraId="7B350057" w14:textId="132AB7BD" w:rsidR="003E7763" w:rsidRPr="005802B8" w:rsidRDefault="003E7763" w:rsidP="003E7763">
      <w:pPr>
        <w:spacing w:after="200" w:line="276" w:lineRule="auto"/>
        <w:rPr>
          <w:sz w:val="28"/>
          <w:szCs w:val="28"/>
        </w:rPr>
      </w:pPr>
    </w:p>
    <w:p w14:paraId="68D78554" w14:textId="2EDCD92B" w:rsidR="003E7763" w:rsidRPr="005802B8" w:rsidRDefault="003E7763" w:rsidP="003E7763">
      <w:pPr>
        <w:spacing w:after="200" w:line="276" w:lineRule="auto"/>
        <w:rPr>
          <w:sz w:val="28"/>
          <w:szCs w:val="28"/>
        </w:rPr>
      </w:pPr>
    </w:p>
    <w:p w14:paraId="69841D50" w14:textId="39F1B02D" w:rsidR="003E7763" w:rsidRPr="005802B8" w:rsidRDefault="003E7763" w:rsidP="003E7763">
      <w:pPr>
        <w:spacing w:after="200" w:line="276" w:lineRule="auto"/>
        <w:rPr>
          <w:sz w:val="28"/>
          <w:szCs w:val="28"/>
        </w:rPr>
      </w:pPr>
    </w:p>
    <w:p w14:paraId="08008D49" w14:textId="25A70F15" w:rsidR="003E7763" w:rsidRPr="005802B8" w:rsidRDefault="003E7763" w:rsidP="003E7763">
      <w:pPr>
        <w:spacing w:after="200" w:line="276" w:lineRule="auto"/>
        <w:rPr>
          <w:sz w:val="28"/>
          <w:szCs w:val="28"/>
        </w:rPr>
      </w:pPr>
    </w:p>
    <w:p w14:paraId="14FA5F70" w14:textId="2561ABDD" w:rsidR="003E7763" w:rsidRPr="005802B8" w:rsidRDefault="003E7763" w:rsidP="003E7763">
      <w:pPr>
        <w:spacing w:after="200" w:line="276" w:lineRule="auto"/>
        <w:rPr>
          <w:sz w:val="28"/>
          <w:szCs w:val="28"/>
        </w:rPr>
      </w:pPr>
    </w:p>
    <w:p w14:paraId="2F0B0EBC" w14:textId="3A9E981C" w:rsidR="003E7763" w:rsidRPr="005802B8" w:rsidRDefault="003E7763" w:rsidP="003E7763">
      <w:pPr>
        <w:spacing w:after="200" w:line="276" w:lineRule="auto"/>
        <w:rPr>
          <w:sz w:val="28"/>
          <w:szCs w:val="28"/>
        </w:rPr>
      </w:pPr>
    </w:p>
    <w:p w14:paraId="713E3912" w14:textId="0962EC92" w:rsidR="003E7763" w:rsidRPr="005802B8" w:rsidRDefault="003E7763" w:rsidP="003E7763">
      <w:pPr>
        <w:spacing w:after="200" w:line="276" w:lineRule="auto"/>
        <w:rPr>
          <w:sz w:val="28"/>
          <w:szCs w:val="28"/>
        </w:rPr>
      </w:pPr>
    </w:p>
    <w:p w14:paraId="331A4CEB" w14:textId="2A64E3B3" w:rsidR="003E7763" w:rsidRPr="005802B8" w:rsidRDefault="003E7763" w:rsidP="003E7763">
      <w:pPr>
        <w:spacing w:after="200" w:line="276" w:lineRule="auto"/>
        <w:rPr>
          <w:sz w:val="28"/>
          <w:szCs w:val="28"/>
        </w:rPr>
      </w:pPr>
    </w:p>
    <w:p w14:paraId="7B801DB8" w14:textId="49BD2D17" w:rsidR="003E7763" w:rsidRPr="005802B8" w:rsidRDefault="003E7763" w:rsidP="003E7763">
      <w:pPr>
        <w:spacing w:after="200" w:line="276" w:lineRule="auto"/>
        <w:rPr>
          <w:sz w:val="28"/>
          <w:szCs w:val="28"/>
        </w:rPr>
      </w:pPr>
    </w:p>
    <w:p w14:paraId="7977AC76" w14:textId="08BEB077" w:rsidR="003E7763" w:rsidRPr="005802B8" w:rsidRDefault="003E7763" w:rsidP="003E7763">
      <w:pPr>
        <w:spacing w:after="200" w:line="276" w:lineRule="auto"/>
        <w:rPr>
          <w:sz w:val="28"/>
          <w:szCs w:val="28"/>
        </w:rPr>
      </w:pPr>
    </w:p>
    <w:p w14:paraId="1684806D" w14:textId="1FCF8BF0" w:rsidR="003E7763" w:rsidRPr="005802B8" w:rsidRDefault="003E7763" w:rsidP="003E7763">
      <w:pPr>
        <w:spacing w:after="200" w:line="276" w:lineRule="auto"/>
        <w:rPr>
          <w:sz w:val="28"/>
          <w:szCs w:val="28"/>
        </w:rPr>
      </w:pPr>
    </w:p>
    <w:p w14:paraId="783831D4" w14:textId="3A562C65" w:rsidR="003E7763" w:rsidRPr="005802B8" w:rsidRDefault="003E7763" w:rsidP="003E7763">
      <w:pPr>
        <w:spacing w:after="200" w:line="276" w:lineRule="auto"/>
        <w:rPr>
          <w:sz w:val="28"/>
          <w:szCs w:val="28"/>
        </w:rPr>
      </w:pPr>
    </w:p>
    <w:p w14:paraId="12201C54" w14:textId="12C72203" w:rsidR="003E7763" w:rsidRPr="005802B8" w:rsidRDefault="003E7763" w:rsidP="003E7763">
      <w:pPr>
        <w:pStyle w:val="Nadpis2"/>
        <w:widowControl/>
        <w:spacing w:before="0"/>
        <w:rPr>
          <w:sz w:val="28"/>
        </w:rPr>
      </w:pPr>
      <w:bookmarkStart w:id="31" w:name="_Toc197416108"/>
      <w:r w:rsidRPr="005802B8">
        <w:rPr>
          <w:sz w:val="28"/>
        </w:rPr>
        <w:t>PRÍLOHA Č. 14</w:t>
      </w:r>
      <w:bookmarkEnd w:id="31"/>
    </w:p>
    <w:p w14:paraId="74EB7D08" w14:textId="04AADF1C" w:rsidR="003E7763" w:rsidRPr="005802B8" w:rsidRDefault="003E7763" w:rsidP="003E7763">
      <w:pPr>
        <w:pStyle w:val="Nadpis3"/>
        <w:widowControl/>
        <w:spacing w:before="0"/>
        <w:rPr>
          <w:sz w:val="28"/>
          <w:szCs w:val="28"/>
        </w:rPr>
      </w:pPr>
      <w:bookmarkStart w:id="32" w:name="_Toc197416109"/>
      <w:r w:rsidRPr="005802B8">
        <w:rPr>
          <w:sz w:val="28"/>
          <w:szCs w:val="28"/>
        </w:rPr>
        <w:t>Bodovacia TaBUĽKA</w:t>
      </w:r>
      <w:bookmarkEnd w:id="32"/>
    </w:p>
    <w:p w14:paraId="2A3DDC70" w14:textId="4F3D2768" w:rsidR="003E7763" w:rsidRPr="005802B8" w:rsidRDefault="003E7763" w:rsidP="003E7763">
      <w:pPr>
        <w:rPr>
          <w:sz w:val="28"/>
          <w:szCs w:val="28"/>
        </w:rPr>
      </w:pPr>
    </w:p>
    <w:p w14:paraId="4A42EEE0" w14:textId="666B1579" w:rsidR="003E7763" w:rsidRPr="005802B8" w:rsidRDefault="003E7763" w:rsidP="003E7763">
      <w:pPr>
        <w:spacing w:after="200" w:line="276" w:lineRule="auto"/>
        <w:rPr>
          <w:sz w:val="28"/>
          <w:szCs w:val="28"/>
        </w:rPr>
      </w:pPr>
    </w:p>
    <w:p w14:paraId="4CABE49D" w14:textId="77777777" w:rsidR="003E7763" w:rsidRPr="005802B8" w:rsidRDefault="003E7763" w:rsidP="003E7763">
      <w:pPr>
        <w:pStyle w:val="Odsekzoznamu"/>
        <w:numPr>
          <w:ilvl w:val="0"/>
          <w:numId w:val="13"/>
        </w:numPr>
        <w:spacing w:after="200" w:line="276" w:lineRule="auto"/>
        <w:rPr>
          <w:rFonts w:ascii="Times New Roman" w:hAnsi="Times New Roman"/>
          <w:sz w:val="28"/>
          <w:szCs w:val="28"/>
        </w:rPr>
      </w:pPr>
      <w:r w:rsidRPr="005802B8">
        <w:rPr>
          <w:rFonts w:ascii="Times New Roman" w:hAnsi="Times New Roman"/>
          <w:sz w:val="28"/>
          <w:szCs w:val="28"/>
        </w:rPr>
        <w:t>SAMOSTATNÝ EXCELOVSKÝ ZOŠIT</w:t>
      </w:r>
    </w:p>
    <w:p w14:paraId="3523A2A4" w14:textId="235FC46E" w:rsidR="003E7763" w:rsidRDefault="003E7763" w:rsidP="003E7763">
      <w:pPr>
        <w:spacing w:after="200" w:line="276" w:lineRule="auto"/>
        <w:rPr>
          <w:sz w:val="28"/>
          <w:szCs w:val="28"/>
        </w:rPr>
      </w:pPr>
    </w:p>
    <w:p w14:paraId="2BFF884E" w14:textId="3848A14D" w:rsidR="00C74BF5" w:rsidRDefault="00C74BF5" w:rsidP="003E7763">
      <w:pPr>
        <w:spacing w:after="200" w:line="276" w:lineRule="auto"/>
        <w:rPr>
          <w:sz w:val="28"/>
          <w:szCs w:val="28"/>
        </w:rPr>
      </w:pPr>
    </w:p>
    <w:p w14:paraId="5560E169" w14:textId="729DF1C1" w:rsidR="00C74BF5" w:rsidRDefault="00C74BF5" w:rsidP="003E7763">
      <w:pPr>
        <w:spacing w:after="200" w:line="276" w:lineRule="auto"/>
        <w:rPr>
          <w:sz w:val="28"/>
          <w:szCs w:val="28"/>
        </w:rPr>
      </w:pPr>
    </w:p>
    <w:p w14:paraId="30506191" w14:textId="133A4D96" w:rsidR="00C74BF5" w:rsidRDefault="00C74BF5" w:rsidP="003E7763">
      <w:pPr>
        <w:spacing w:after="200" w:line="276" w:lineRule="auto"/>
        <w:rPr>
          <w:sz w:val="28"/>
          <w:szCs w:val="28"/>
        </w:rPr>
      </w:pPr>
    </w:p>
    <w:p w14:paraId="3EBF1E47" w14:textId="1DED5E84" w:rsidR="00C74BF5" w:rsidRDefault="00C74BF5" w:rsidP="003E7763">
      <w:pPr>
        <w:spacing w:after="200" w:line="276" w:lineRule="auto"/>
        <w:rPr>
          <w:sz w:val="28"/>
          <w:szCs w:val="28"/>
        </w:rPr>
      </w:pPr>
    </w:p>
    <w:p w14:paraId="364FAA0C" w14:textId="16D33202" w:rsidR="00C74BF5" w:rsidRDefault="00C74BF5" w:rsidP="003E7763">
      <w:pPr>
        <w:spacing w:after="200" w:line="276" w:lineRule="auto"/>
        <w:rPr>
          <w:sz w:val="28"/>
          <w:szCs w:val="28"/>
        </w:rPr>
      </w:pPr>
    </w:p>
    <w:p w14:paraId="3F32306C" w14:textId="7E2B1B86" w:rsidR="00C74BF5" w:rsidRDefault="00C74BF5" w:rsidP="003E7763">
      <w:pPr>
        <w:spacing w:after="200" w:line="276" w:lineRule="auto"/>
        <w:rPr>
          <w:sz w:val="28"/>
          <w:szCs w:val="28"/>
        </w:rPr>
      </w:pPr>
    </w:p>
    <w:p w14:paraId="56CBD1AC" w14:textId="1DA17A94" w:rsidR="00C74BF5" w:rsidRDefault="00C74BF5" w:rsidP="003E7763">
      <w:pPr>
        <w:spacing w:after="200" w:line="276" w:lineRule="auto"/>
        <w:rPr>
          <w:sz w:val="28"/>
          <w:szCs w:val="28"/>
        </w:rPr>
      </w:pPr>
    </w:p>
    <w:p w14:paraId="56E851D0" w14:textId="126422EC" w:rsidR="00C74BF5" w:rsidRDefault="00C74BF5" w:rsidP="003E7763">
      <w:pPr>
        <w:spacing w:after="200" w:line="276" w:lineRule="auto"/>
        <w:rPr>
          <w:sz w:val="28"/>
          <w:szCs w:val="28"/>
        </w:rPr>
      </w:pPr>
    </w:p>
    <w:p w14:paraId="269C7C12" w14:textId="797984F4" w:rsidR="00C74BF5" w:rsidRDefault="00C74BF5" w:rsidP="003E7763">
      <w:pPr>
        <w:spacing w:after="200" w:line="276" w:lineRule="auto"/>
        <w:rPr>
          <w:sz w:val="28"/>
          <w:szCs w:val="28"/>
        </w:rPr>
      </w:pPr>
    </w:p>
    <w:p w14:paraId="45EE6B84" w14:textId="21E65F41" w:rsidR="00C74BF5" w:rsidRDefault="00C74BF5" w:rsidP="003E7763">
      <w:pPr>
        <w:spacing w:after="200" w:line="276" w:lineRule="auto"/>
        <w:rPr>
          <w:sz w:val="28"/>
          <w:szCs w:val="28"/>
        </w:rPr>
      </w:pPr>
    </w:p>
    <w:p w14:paraId="1DE117D5" w14:textId="53AC2AAD" w:rsidR="00C74BF5" w:rsidRDefault="00C74BF5" w:rsidP="003E7763">
      <w:pPr>
        <w:spacing w:after="200" w:line="276" w:lineRule="auto"/>
        <w:rPr>
          <w:sz w:val="28"/>
          <w:szCs w:val="28"/>
        </w:rPr>
      </w:pPr>
    </w:p>
    <w:p w14:paraId="0EEE1534" w14:textId="45737602" w:rsidR="00C74BF5" w:rsidRDefault="00C74BF5" w:rsidP="003E7763">
      <w:pPr>
        <w:spacing w:after="200" w:line="276" w:lineRule="auto"/>
        <w:rPr>
          <w:sz w:val="28"/>
          <w:szCs w:val="28"/>
        </w:rPr>
      </w:pPr>
    </w:p>
    <w:p w14:paraId="7982FB0C" w14:textId="36104264" w:rsidR="00C74BF5" w:rsidRDefault="00C74BF5" w:rsidP="003E7763">
      <w:pPr>
        <w:spacing w:after="200" w:line="276" w:lineRule="auto"/>
        <w:rPr>
          <w:sz w:val="28"/>
          <w:szCs w:val="28"/>
        </w:rPr>
      </w:pPr>
    </w:p>
    <w:p w14:paraId="28CFBC17" w14:textId="0D11B8B2" w:rsidR="00C74BF5" w:rsidRDefault="00C74BF5" w:rsidP="003E7763">
      <w:pPr>
        <w:spacing w:after="200" w:line="276" w:lineRule="auto"/>
        <w:rPr>
          <w:sz w:val="28"/>
          <w:szCs w:val="28"/>
        </w:rPr>
      </w:pPr>
    </w:p>
    <w:p w14:paraId="7BE74BEB" w14:textId="0F1165F8" w:rsidR="00C74BF5" w:rsidRDefault="00C74BF5" w:rsidP="003E7763">
      <w:pPr>
        <w:spacing w:after="200" w:line="276" w:lineRule="auto"/>
        <w:rPr>
          <w:sz w:val="28"/>
          <w:szCs w:val="28"/>
        </w:rPr>
      </w:pPr>
    </w:p>
    <w:p w14:paraId="2981971D" w14:textId="140C5F66" w:rsidR="00C74BF5" w:rsidRDefault="00C74BF5" w:rsidP="003E7763">
      <w:pPr>
        <w:spacing w:after="200" w:line="276" w:lineRule="auto"/>
        <w:rPr>
          <w:sz w:val="28"/>
          <w:szCs w:val="28"/>
        </w:rPr>
      </w:pPr>
    </w:p>
    <w:p w14:paraId="39B47651" w14:textId="0516EB1A" w:rsidR="00C74BF5" w:rsidRDefault="00C74BF5" w:rsidP="003E7763">
      <w:pPr>
        <w:spacing w:after="200" w:line="276" w:lineRule="auto"/>
        <w:rPr>
          <w:sz w:val="28"/>
          <w:szCs w:val="28"/>
        </w:rPr>
      </w:pPr>
    </w:p>
    <w:p w14:paraId="5B46099A" w14:textId="343D5387" w:rsidR="00C74BF5" w:rsidRDefault="00C74BF5" w:rsidP="003E7763">
      <w:pPr>
        <w:spacing w:after="200" w:line="276" w:lineRule="auto"/>
        <w:rPr>
          <w:sz w:val="28"/>
          <w:szCs w:val="28"/>
        </w:rPr>
      </w:pPr>
    </w:p>
    <w:p w14:paraId="5E1C712D" w14:textId="6AE0123F" w:rsidR="00C74BF5" w:rsidRDefault="00C74BF5" w:rsidP="00C74BF5">
      <w:pPr>
        <w:pStyle w:val="Nadpis2"/>
        <w:widowControl/>
        <w:spacing w:before="0"/>
      </w:pPr>
      <w:bookmarkStart w:id="33" w:name="_Toc197416110"/>
      <w:r>
        <w:t>PRÍLOHA Č. 15</w:t>
      </w:r>
      <w:bookmarkEnd w:id="33"/>
    </w:p>
    <w:p w14:paraId="042EC4F6" w14:textId="37AF9F11" w:rsidR="00C74BF5" w:rsidRDefault="00C74BF5" w:rsidP="00C74BF5">
      <w:pPr>
        <w:pStyle w:val="Nadpis3"/>
        <w:widowControl/>
        <w:spacing w:before="0"/>
        <w:rPr>
          <w:caps w:val="0"/>
        </w:rPr>
      </w:pPr>
      <w:bookmarkStart w:id="34" w:name="_Toc188015586"/>
      <w:bookmarkStart w:id="35" w:name="_Toc197416111"/>
      <w:r>
        <w:rPr>
          <w:caps w:val="0"/>
        </w:rPr>
        <w:t>ČESTNÉ VYHLÁSENIE UCHÁDZAČA</w:t>
      </w:r>
      <w:bookmarkEnd w:id="34"/>
      <w:bookmarkEnd w:id="35"/>
    </w:p>
    <w:p w14:paraId="67761C33" w14:textId="6B4594C9" w:rsidR="00C74BF5" w:rsidRDefault="00C74BF5" w:rsidP="00C74BF5"/>
    <w:p w14:paraId="6769CDCA" w14:textId="77777777" w:rsidR="00C74BF5" w:rsidRPr="00C74BF5" w:rsidRDefault="00C74BF5" w:rsidP="00C74BF5"/>
    <w:tbl>
      <w:tblPr>
        <w:tblStyle w:val="Mriekatabuky"/>
        <w:tblW w:w="9072" w:type="dxa"/>
        <w:tblInd w:w="108" w:type="dxa"/>
        <w:tblLook w:val="04A0" w:firstRow="1" w:lastRow="0" w:firstColumn="1" w:lastColumn="0" w:noHBand="0" w:noVBand="1"/>
      </w:tblPr>
      <w:tblGrid>
        <w:gridCol w:w="2694"/>
        <w:gridCol w:w="6378"/>
      </w:tblGrid>
      <w:tr w:rsidR="00C74BF5" w:rsidRPr="0055037F" w14:paraId="213BF1D3" w14:textId="77777777" w:rsidTr="00C930B6">
        <w:tc>
          <w:tcPr>
            <w:tcW w:w="2694" w:type="dxa"/>
            <w:shd w:val="clear" w:color="auto" w:fill="D9D9D9" w:themeFill="background1" w:themeFillShade="D9"/>
            <w:vAlign w:val="bottom"/>
          </w:tcPr>
          <w:p w14:paraId="1146BD47" w14:textId="77777777" w:rsidR="00C74BF5" w:rsidRPr="0055037F" w:rsidRDefault="00C74BF5" w:rsidP="00C930B6">
            <w:pPr>
              <w:spacing w:before="60" w:after="60" w:line="252" w:lineRule="auto"/>
              <w:jc w:val="both"/>
              <w:rPr>
                <w:b/>
                <w:sz w:val="20"/>
                <w:szCs w:val="20"/>
              </w:rPr>
            </w:pPr>
            <w:r w:rsidRPr="0055037F">
              <w:rPr>
                <w:b/>
                <w:sz w:val="20"/>
                <w:szCs w:val="20"/>
              </w:rPr>
              <w:t>Identifikácia uchádzača:</w:t>
            </w:r>
          </w:p>
          <w:p w14:paraId="61D81133" w14:textId="77777777" w:rsidR="00C74BF5" w:rsidRPr="0055037F" w:rsidRDefault="00C74BF5" w:rsidP="00C930B6">
            <w:pPr>
              <w:pStyle w:val="Bezriadkovania"/>
              <w:spacing w:before="60"/>
              <w:ind w:left="0"/>
              <w:jc w:val="both"/>
              <w:rPr>
                <w:sz w:val="20"/>
                <w:szCs w:val="20"/>
              </w:rPr>
            </w:pPr>
            <w:r w:rsidRPr="0055037F">
              <w:rPr>
                <w:b/>
                <w:sz w:val="20"/>
                <w:szCs w:val="20"/>
              </w:rPr>
              <w:t>Názov skupiny dodávateľov:</w:t>
            </w:r>
          </w:p>
          <w:p w14:paraId="3918CB83" w14:textId="77777777" w:rsidR="00C74BF5" w:rsidRPr="0055037F" w:rsidRDefault="00C74BF5" w:rsidP="00C930B6">
            <w:pPr>
              <w:pStyle w:val="Bezriadkovania"/>
              <w:spacing w:before="60"/>
              <w:ind w:left="0"/>
              <w:jc w:val="both"/>
              <w:rPr>
                <w:b/>
                <w:sz w:val="20"/>
                <w:szCs w:val="20"/>
              </w:rPr>
            </w:pPr>
            <w:r w:rsidRPr="0055037F">
              <w:rPr>
                <w:b/>
                <w:sz w:val="20"/>
                <w:szCs w:val="20"/>
              </w:rPr>
              <w:t>Obchodné meno / Názov:</w:t>
            </w:r>
          </w:p>
          <w:p w14:paraId="07442F58" w14:textId="77777777" w:rsidR="00C74BF5" w:rsidRPr="0055037F" w:rsidRDefault="00C74BF5" w:rsidP="00C930B6">
            <w:pPr>
              <w:pStyle w:val="Bezriadkovania"/>
              <w:spacing w:before="60"/>
              <w:ind w:left="0"/>
              <w:jc w:val="both"/>
              <w:rPr>
                <w:b/>
                <w:sz w:val="20"/>
                <w:szCs w:val="20"/>
              </w:rPr>
            </w:pPr>
            <w:r w:rsidRPr="0055037F">
              <w:rPr>
                <w:b/>
                <w:sz w:val="20"/>
                <w:szCs w:val="20"/>
              </w:rPr>
              <w:t>Sídlo / Miesto podnikania:</w:t>
            </w:r>
          </w:p>
          <w:p w14:paraId="5DD8F2C6" w14:textId="77777777" w:rsidR="00C74BF5" w:rsidRDefault="00C74BF5" w:rsidP="00C930B6">
            <w:pPr>
              <w:pStyle w:val="Bezriadkovania"/>
              <w:spacing w:before="60"/>
              <w:ind w:left="0"/>
              <w:jc w:val="both"/>
              <w:rPr>
                <w:b/>
                <w:sz w:val="20"/>
                <w:szCs w:val="20"/>
              </w:rPr>
            </w:pPr>
            <w:r w:rsidRPr="0055037F">
              <w:rPr>
                <w:b/>
                <w:sz w:val="20"/>
                <w:szCs w:val="20"/>
              </w:rPr>
              <w:t>IČO:</w:t>
            </w:r>
          </w:p>
          <w:p w14:paraId="66E66B6C" w14:textId="77777777" w:rsidR="00C74BF5" w:rsidRPr="0055037F" w:rsidRDefault="00C74BF5" w:rsidP="00C930B6">
            <w:pPr>
              <w:pStyle w:val="Bezriadkovania"/>
              <w:spacing w:before="60"/>
              <w:ind w:left="0"/>
              <w:jc w:val="both"/>
              <w:rPr>
                <w:b/>
                <w:sz w:val="20"/>
                <w:szCs w:val="20"/>
              </w:rPr>
            </w:pPr>
          </w:p>
        </w:tc>
        <w:tc>
          <w:tcPr>
            <w:tcW w:w="6378" w:type="dxa"/>
            <w:vAlign w:val="bottom"/>
          </w:tcPr>
          <w:p w14:paraId="30B3F1BE" w14:textId="77777777" w:rsidR="00C74BF5" w:rsidRPr="0055037F" w:rsidRDefault="00C74BF5" w:rsidP="00C930B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24DC1E5" w14:textId="77777777" w:rsidR="00C74BF5" w:rsidRPr="0055037F" w:rsidRDefault="00C74BF5" w:rsidP="00C930B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C1426AF" w14:textId="77777777" w:rsidR="00C74BF5" w:rsidRPr="0055037F" w:rsidRDefault="00C74BF5" w:rsidP="00C930B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C1D0622" w14:textId="77777777" w:rsidR="00C74BF5" w:rsidRDefault="00C74BF5" w:rsidP="00C930B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08108CF" w14:textId="77777777" w:rsidR="00C74BF5" w:rsidRPr="0055037F" w:rsidRDefault="00C74BF5" w:rsidP="00C930B6">
            <w:pPr>
              <w:spacing w:before="60" w:after="60" w:line="252" w:lineRule="auto"/>
              <w:jc w:val="both"/>
              <w:rPr>
                <w:sz w:val="20"/>
                <w:szCs w:val="20"/>
              </w:rPr>
            </w:pPr>
            <w:r>
              <w:rPr>
                <w:sz w:val="20"/>
                <w:szCs w:val="20"/>
              </w:rPr>
              <w:t>(ďalej ako „uchádzač“ v príslušnom gramatickom tvare)</w:t>
            </w:r>
          </w:p>
        </w:tc>
      </w:tr>
      <w:tr w:rsidR="00C74BF5" w:rsidRPr="0055037F" w14:paraId="6CD9A65B" w14:textId="77777777" w:rsidTr="00C930B6">
        <w:tc>
          <w:tcPr>
            <w:tcW w:w="2694" w:type="dxa"/>
            <w:shd w:val="clear" w:color="auto" w:fill="D9D9D9" w:themeFill="background1" w:themeFillShade="D9"/>
            <w:vAlign w:val="center"/>
          </w:tcPr>
          <w:p w14:paraId="13B8F29D" w14:textId="77777777" w:rsidR="00C74BF5" w:rsidRPr="0055037F" w:rsidRDefault="00C74BF5" w:rsidP="00C930B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39402509" w14:textId="77777777" w:rsidR="00C74BF5" w:rsidRPr="0055037F" w:rsidRDefault="00C74BF5" w:rsidP="00C930B6">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C74BF5" w:rsidRPr="0055037F" w14:paraId="74A8B64D" w14:textId="77777777" w:rsidTr="00C930B6">
        <w:tc>
          <w:tcPr>
            <w:tcW w:w="2694" w:type="dxa"/>
            <w:shd w:val="clear" w:color="auto" w:fill="D9D9D9" w:themeFill="background1" w:themeFillShade="D9"/>
            <w:vAlign w:val="center"/>
          </w:tcPr>
          <w:p w14:paraId="74CFD3F6" w14:textId="77777777" w:rsidR="00C74BF5" w:rsidRPr="0055037F" w:rsidRDefault="00C74BF5" w:rsidP="00C930B6">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64037B94" w14:textId="5166F223" w:rsidR="00C74BF5" w:rsidRPr="007602C0" w:rsidRDefault="00C74BF5" w:rsidP="00C930B6">
            <w:pPr>
              <w:spacing w:line="252" w:lineRule="auto"/>
              <w:jc w:val="both"/>
              <w:rPr>
                <w:sz w:val="20"/>
                <w:szCs w:val="20"/>
              </w:rPr>
            </w:pPr>
            <w:r w:rsidRPr="00046D37">
              <w:rPr>
                <w:sz w:val="20"/>
                <w:szCs w:val="20"/>
              </w:rPr>
              <w:t>zákazka pod názvom „</w:t>
            </w:r>
            <w:r>
              <w:rPr>
                <w:b/>
                <w:bCs/>
                <w:sz w:val="20"/>
                <w:szCs w:val="20"/>
              </w:rPr>
              <w:t>MRI PRÍSTROJ</w:t>
            </w:r>
            <w:r w:rsidRPr="00046D37">
              <w:rPr>
                <w:sz w:val="20"/>
                <w:szCs w:val="20"/>
              </w:rPr>
              <w:t>“ zadávaná postupom verejnej súťaže podľa ust. § 66 zákona č. 343/2015 Z.</w:t>
            </w:r>
            <w:r>
              <w:rPr>
                <w:sz w:val="20"/>
                <w:szCs w:val="20"/>
              </w:rPr>
              <w:t xml:space="preserve"> </w:t>
            </w:r>
            <w:r w:rsidRPr="00046D37">
              <w:rPr>
                <w:sz w:val="20"/>
                <w:szCs w:val="20"/>
              </w:rPr>
              <w:t xml:space="preserve">z. o verejnom obstarávaní a o zmene a doplnení </w:t>
            </w:r>
            <w:r w:rsidRPr="005802B8">
              <w:rPr>
                <w:sz w:val="20"/>
                <w:szCs w:val="20"/>
              </w:rPr>
              <w:t xml:space="preserve">niektorých zákonov v znení neskorších predpisov (ďalej ako „zákon o verejnom obstarávaní“ v príslušnom gramatickom tvare), </w:t>
            </w:r>
            <w:r w:rsidRPr="005802B8">
              <w:rPr>
                <w:iCs/>
                <w:sz w:val="20"/>
                <w:szCs w:val="20"/>
              </w:rPr>
              <w:t>v súlade s ust. § 66 zákona o verejnom obstarávaní s vyhodnotením ponúk z hľadiska vyhodnotenia splnenia podmienok účasti podľa § 40 zákona o verejnom obstarávaní a z hľadiska splnenia požiadaviek na predmet zákazky</w:t>
            </w:r>
            <w:r w:rsidRPr="00046D37">
              <w:rPr>
                <w:iCs/>
                <w:sz w:val="20"/>
                <w:szCs w:val="20"/>
              </w:rPr>
              <w:t xml:space="preserve"> podľa § 53 zákona o verejnom obstarávaní,</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0766AA80" w14:textId="77777777" w:rsidR="00C74BF5" w:rsidRDefault="00C74BF5" w:rsidP="00C74BF5">
      <w:pPr>
        <w:pStyle w:val="Bezriadkovania"/>
        <w:spacing w:after="0"/>
        <w:ind w:left="0"/>
        <w:jc w:val="both"/>
        <w:rPr>
          <w:rFonts w:eastAsia="Times New Roman"/>
          <w:color w:val="000000"/>
          <w:sz w:val="20"/>
          <w:szCs w:val="20"/>
        </w:rPr>
      </w:pPr>
    </w:p>
    <w:p w14:paraId="08A7B42A" w14:textId="77777777" w:rsidR="00C74BF5" w:rsidRPr="003A392E" w:rsidRDefault="00C74BF5" w:rsidP="00C74BF5">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4B7638F" w14:textId="77777777" w:rsidR="00C74BF5" w:rsidRDefault="00C74BF5" w:rsidP="00C74BF5">
      <w:pPr>
        <w:pStyle w:val="Bezriadkovania"/>
        <w:spacing w:after="0"/>
        <w:ind w:left="0"/>
        <w:jc w:val="center"/>
        <w:rPr>
          <w:b/>
          <w:sz w:val="20"/>
          <w:szCs w:val="20"/>
        </w:rPr>
      </w:pPr>
    </w:p>
    <w:p w14:paraId="2A73368C" w14:textId="77777777" w:rsidR="00C74BF5" w:rsidRPr="00A04B7D" w:rsidRDefault="00C74BF5" w:rsidP="00C74BF5">
      <w:pPr>
        <w:pStyle w:val="Bezriadkovania"/>
        <w:spacing w:after="0"/>
        <w:ind w:left="0"/>
        <w:jc w:val="center"/>
        <w:rPr>
          <w:b/>
          <w:szCs w:val="22"/>
        </w:rPr>
      </w:pPr>
    </w:p>
    <w:p w14:paraId="21006B48" w14:textId="77777777" w:rsidR="00C74BF5" w:rsidRPr="00A04B7D" w:rsidRDefault="00C74BF5" w:rsidP="00C74BF5">
      <w:pPr>
        <w:pStyle w:val="Bezriadkovania"/>
        <w:spacing w:after="0"/>
        <w:ind w:left="0"/>
        <w:jc w:val="center"/>
        <w:rPr>
          <w:b/>
          <w:szCs w:val="22"/>
        </w:rPr>
      </w:pPr>
    </w:p>
    <w:p w14:paraId="28207B81" w14:textId="77777777" w:rsidR="00C74BF5" w:rsidRPr="00A04B7D" w:rsidRDefault="00C74BF5" w:rsidP="00C74BF5">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14:paraId="012ECF3F" w14:textId="77777777" w:rsidR="00C74BF5" w:rsidRPr="00A04B7D" w:rsidRDefault="00C74BF5" w:rsidP="00C74BF5">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14:paraId="7BD14D05" w14:textId="77777777" w:rsidR="00C74BF5" w:rsidRPr="00A04B7D" w:rsidRDefault="00C74BF5" w:rsidP="00C74BF5">
      <w:pPr>
        <w:pStyle w:val="Bezriadkovania"/>
        <w:spacing w:after="0"/>
        <w:jc w:val="both"/>
        <w:rPr>
          <w:szCs w:val="22"/>
        </w:rPr>
      </w:pPr>
    </w:p>
    <w:p w14:paraId="2784AE4F" w14:textId="77777777" w:rsidR="00C74BF5" w:rsidRPr="00A04B7D" w:rsidRDefault="00C74BF5" w:rsidP="00C74BF5">
      <w:pPr>
        <w:pStyle w:val="Bezriadkovania"/>
        <w:spacing w:before="120" w:after="120"/>
        <w:ind w:left="0"/>
        <w:jc w:val="both"/>
        <w:rPr>
          <w:szCs w:val="22"/>
        </w:rPr>
      </w:pPr>
    </w:p>
    <w:p w14:paraId="281FC486" w14:textId="77777777" w:rsidR="00C74BF5" w:rsidRDefault="00C74BF5" w:rsidP="00C74BF5">
      <w:pPr>
        <w:pStyle w:val="Bezriadkovania"/>
        <w:spacing w:before="120" w:after="120"/>
        <w:ind w:left="0"/>
        <w:jc w:val="both"/>
        <w:rPr>
          <w:sz w:val="20"/>
          <w:szCs w:val="20"/>
        </w:rPr>
      </w:pPr>
    </w:p>
    <w:p w14:paraId="65C30884" w14:textId="77777777" w:rsidR="00C74BF5" w:rsidRDefault="00C74BF5" w:rsidP="00C74BF5">
      <w:pPr>
        <w:pStyle w:val="Bezriadkovania"/>
        <w:spacing w:before="120" w:after="120"/>
        <w:ind w:left="0"/>
        <w:jc w:val="both"/>
        <w:rPr>
          <w:sz w:val="20"/>
          <w:szCs w:val="20"/>
        </w:rPr>
      </w:pPr>
    </w:p>
    <w:p w14:paraId="062AA6DE" w14:textId="77777777" w:rsidR="00C74BF5" w:rsidRPr="003A392E" w:rsidRDefault="00C74BF5" w:rsidP="00C74BF5">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D50503E" w14:textId="77777777" w:rsidR="00C74BF5" w:rsidRPr="003A392E" w:rsidRDefault="00C74BF5" w:rsidP="00C74BF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D2319D6" w14:textId="77777777" w:rsidR="00C74BF5" w:rsidRPr="003A392E" w:rsidRDefault="00C74BF5" w:rsidP="00C74BF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2CC951F" w14:textId="1C5CAC2C" w:rsidR="003E7763" w:rsidRPr="005802B8" w:rsidRDefault="00C74BF5" w:rsidP="00C74BF5">
      <w:pPr>
        <w:rPr>
          <w:sz w:val="28"/>
          <w:szCs w:val="28"/>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sectPr w:rsidR="003E7763" w:rsidRPr="005802B8" w:rsidSect="005802B8">
      <w:pgSz w:w="11906" w:h="16838"/>
      <w:pgMar w:top="1418" w:right="1418" w:bottom="993"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FF5C0" w14:textId="77777777" w:rsidR="00D77758" w:rsidRDefault="00D77758" w:rsidP="00150349">
      <w:r>
        <w:separator/>
      </w:r>
    </w:p>
    <w:p w14:paraId="3B53B8CB" w14:textId="77777777" w:rsidR="00D77758" w:rsidRDefault="00D77758"/>
  </w:endnote>
  <w:endnote w:type="continuationSeparator" w:id="0">
    <w:p w14:paraId="0E9378DC" w14:textId="77777777" w:rsidR="00D77758" w:rsidRDefault="00D77758" w:rsidP="00150349">
      <w:r>
        <w:continuationSeparator/>
      </w:r>
    </w:p>
    <w:p w14:paraId="4A905BD3" w14:textId="77777777" w:rsidR="00D77758" w:rsidRDefault="00D77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304CE6B3" w:rsidR="00936BF5" w:rsidRPr="00EE61B5" w:rsidRDefault="00936BF5"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986DFB">
          <w:rPr>
            <w:noProof/>
            <w:sz w:val="20"/>
            <w:szCs w:val="20"/>
          </w:rPr>
          <w:t>22</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936BF5" w:rsidRPr="00EE61B5" w:rsidRDefault="00936BF5"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936BF5" w:rsidRDefault="00936BF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6CB04" w14:textId="77777777" w:rsidR="00D77758" w:rsidRDefault="00D77758" w:rsidP="00150349">
      <w:r>
        <w:separator/>
      </w:r>
    </w:p>
    <w:p w14:paraId="59872E18" w14:textId="77777777" w:rsidR="00D77758" w:rsidRDefault="00D77758"/>
  </w:footnote>
  <w:footnote w:type="continuationSeparator" w:id="0">
    <w:p w14:paraId="4EAA3EE2" w14:textId="77777777" w:rsidR="00D77758" w:rsidRDefault="00D77758" w:rsidP="00150349">
      <w:r>
        <w:continuationSeparator/>
      </w:r>
    </w:p>
    <w:p w14:paraId="743B43B5" w14:textId="77777777" w:rsidR="00D77758" w:rsidRDefault="00D7775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36BF5" w:rsidRPr="000469B3" w14:paraId="4341C878" w14:textId="77777777" w:rsidTr="005065E6">
      <w:trPr>
        <w:cantSplit/>
        <w:jc w:val="center"/>
      </w:trPr>
      <w:tc>
        <w:tcPr>
          <w:tcW w:w="0" w:type="auto"/>
          <w:vAlign w:val="center"/>
        </w:tcPr>
        <w:p w14:paraId="22E4784C" w14:textId="6B98780E" w:rsidR="00936BF5" w:rsidRPr="000469B3" w:rsidRDefault="00936BF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936BF5" w:rsidRPr="000469B3" w:rsidRDefault="00936BF5" w:rsidP="00C930B6">
          <w:pPr>
            <w:widowControl w:val="0"/>
            <w:jc w:val="both"/>
            <w:rPr>
              <w:b/>
              <w:bCs/>
              <w:sz w:val="20"/>
              <w:szCs w:val="20"/>
            </w:rPr>
          </w:pPr>
          <w:r>
            <w:rPr>
              <w:b/>
              <w:bCs/>
              <w:sz w:val="22"/>
              <w:szCs w:val="22"/>
            </w:rPr>
            <w:t>Stredoslovenský ústav srdcových a cievnych chorôb, a.s.</w:t>
          </w:r>
        </w:p>
        <w:p w14:paraId="212BE58B" w14:textId="77777777" w:rsidR="00936BF5" w:rsidRPr="000469B3" w:rsidRDefault="00936BF5" w:rsidP="00C930B6">
          <w:pPr>
            <w:widowControl w:val="0"/>
            <w:jc w:val="both"/>
            <w:rPr>
              <w:b/>
              <w:sz w:val="20"/>
              <w:szCs w:val="20"/>
              <w:lang w:eastAsia="en-US"/>
            </w:rPr>
          </w:pPr>
          <w:r>
            <w:rPr>
              <w:sz w:val="20"/>
              <w:szCs w:val="20"/>
            </w:rPr>
            <w:t>Cesta k nemocnici 1, 974 01 Banská Bystrica</w:t>
          </w:r>
          <w:r w:rsidRPr="000469B3">
            <w:rPr>
              <w:sz w:val="20"/>
              <w:szCs w:val="20"/>
            </w:rPr>
            <w:t>, Slovenská republika</w:t>
          </w:r>
        </w:p>
        <w:p w14:paraId="58F20383" w14:textId="5B612B7F" w:rsidR="00936BF5" w:rsidRDefault="00936BF5" w:rsidP="00C930B6">
          <w:pPr>
            <w:widowControl w:val="0"/>
            <w:jc w:val="both"/>
            <w:rPr>
              <w:b/>
              <w:bCs/>
              <w:sz w:val="20"/>
              <w:szCs w:val="20"/>
            </w:rPr>
          </w:pPr>
          <w:r w:rsidRPr="000469B3">
            <w:rPr>
              <w:sz w:val="20"/>
              <w:szCs w:val="20"/>
              <w:lang w:eastAsia="en-US"/>
            </w:rPr>
            <w:t xml:space="preserve">Súťažné podklady na predmet zákazky: </w:t>
          </w:r>
          <w:r>
            <w:rPr>
              <w:b/>
              <w:bCs/>
              <w:sz w:val="20"/>
              <w:szCs w:val="20"/>
            </w:rPr>
            <w:t>MRI prístroj</w:t>
          </w:r>
        </w:p>
        <w:p w14:paraId="2C11D5BF" w14:textId="05841B38" w:rsidR="00936BF5" w:rsidRPr="000469B3" w:rsidRDefault="00936BF5" w:rsidP="00C930B6">
          <w:pPr>
            <w:widowControl w:val="0"/>
            <w:jc w:val="both"/>
            <w:rPr>
              <w:sz w:val="20"/>
              <w:szCs w:val="20"/>
              <w:lang w:eastAsia="en-US"/>
            </w:rPr>
          </w:pPr>
          <w:r>
            <w:rPr>
              <w:sz w:val="20"/>
              <w:szCs w:val="20"/>
              <w:lang w:eastAsia="en-US"/>
            </w:rPr>
            <w:t>Prílohy č. 1 - 15 súťažných podkladov</w:t>
          </w:r>
        </w:p>
      </w:tc>
    </w:tr>
  </w:tbl>
  <w:p w14:paraId="0034C9E9" w14:textId="4BA679AC" w:rsidR="00936BF5" w:rsidRPr="00046D37" w:rsidRDefault="00936BF5"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36BF5" w:rsidRPr="000469B3" w14:paraId="42E89D98" w14:textId="77777777" w:rsidTr="005065E6">
      <w:trPr>
        <w:cantSplit/>
        <w:jc w:val="center"/>
      </w:trPr>
      <w:tc>
        <w:tcPr>
          <w:tcW w:w="0" w:type="auto"/>
          <w:vAlign w:val="center"/>
        </w:tcPr>
        <w:p w14:paraId="376A7117" w14:textId="77777777" w:rsidR="00936BF5" w:rsidRPr="000469B3" w:rsidRDefault="00936BF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936BF5" w:rsidRPr="00466C54" w:rsidRDefault="00936BF5" w:rsidP="00046D37">
          <w:pPr>
            <w:widowControl w:val="0"/>
            <w:spacing w:before="60" w:after="60" w:line="252" w:lineRule="auto"/>
            <w:jc w:val="both"/>
            <w:rPr>
              <w:b/>
              <w:bCs/>
            </w:rPr>
          </w:pPr>
          <w:r>
            <w:rPr>
              <w:b/>
              <w:bCs/>
            </w:rPr>
            <w:t>Stredoslovenský ústav srdcových a cievnych chorôb, a.s.</w:t>
          </w:r>
        </w:p>
      </w:tc>
    </w:tr>
  </w:tbl>
  <w:p w14:paraId="70F2A902" w14:textId="77777777" w:rsidR="00936BF5" w:rsidRPr="00466C54" w:rsidRDefault="00936BF5" w:rsidP="00046D37">
    <w:pPr>
      <w:pStyle w:val="Hlavika"/>
      <w:rPr>
        <w:sz w:val="2"/>
        <w:szCs w:val="2"/>
      </w:rPr>
    </w:pPr>
  </w:p>
  <w:p w14:paraId="21C2D834" w14:textId="77777777" w:rsidR="00936BF5" w:rsidRPr="00046D37" w:rsidRDefault="00936BF5"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BA2224"/>
    <w:multiLevelType w:val="hybridMultilevel"/>
    <w:tmpl w:val="EF8EA1CC"/>
    <w:lvl w:ilvl="0" w:tplc="3726147A">
      <w:start w:val="5"/>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753E92"/>
    <w:multiLevelType w:val="hybridMultilevel"/>
    <w:tmpl w:val="B2B8CF80"/>
    <w:lvl w:ilvl="0" w:tplc="F300D868">
      <w:start w:val="3"/>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035866"/>
    <w:multiLevelType w:val="hybridMultilevel"/>
    <w:tmpl w:val="C24A35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8A21419"/>
    <w:multiLevelType w:val="hybridMultilevel"/>
    <w:tmpl w:val="16B80F0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C82597"/>
    <w:multiLevelType w:val="hybridMultilevel"/>
    <w:tmpl w:val="F03AA624"/>
    <w:lvl w:ilvl="0" w:tplc="E4A4119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036751"/>
    <w:multiLevelType w:val="hybridMultilevel"/>
    <w:tmpl w:val="F790D53A"/>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2123D0"/>
    <w:multiLevelType w:val="hybridMultilevel"/>
    <w:tmpl w:val="14ECE664"/>
    <w:lvl w:ilvl="0" w:tplc="0FE2B11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58312971"/>
    <w:multiLevelType w:val="hybridMultilevel"/>
    <w:tmpl w:val="1898DF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427691"/>
    <w:multiLevelType w:val="hybridMultilevel"/>
    <w:tmpl w:val="C24A35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A64C63"/>
    <w:multiLevelType w:val="hybridMultilevel"/>
    <w:tmpl w:val="5F245382"/>
    <w:lvl w:ilvl="0" w:tplc="298067BC">
      <w:start w:val="1"/>
      <w:numFmt w:val="decimal"/>
      <w:lvlText w:val="%1."/>
      <w:lvlJc w:val="left"/>
      <w:pPr>
        <w:ind w:left="720"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6"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9"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0" w15:restartNumberingAfterBreak="0">
    <w:nsid w:val="7BA40C2E"/>
    <w:multiLevelType w:val="hybridMultilevel"/>
    <w:tmpl w:val="EAAE9E5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5E36BA"/>
    <w:multiLevelType w:val="multilevel"/>
    <w:tmpl w:val="08A02D98"/>
    <w:lvl w:ilvl="0">
      <w:start w:val="1"/>
      <w:numFmt w:val="lowerLetter"/>
      <w:lvlText w:val="%1)"/>
      <w:lvlJc w:val="left"/>
      <w:pPr>
        <w:ind w:left="1260" w:hanging="360"/>
      </w:pPr>
      <w:rPr>
        <w:b w:val="0"/>
        <w:sz w:val="24"/>
        <w:szCs w:val="24"/>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3"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F2C20E1"/>
    <w:multiLevelType w:val="hybridMultilevel"/>
    <w:tmpl w:val="2B06D3C4"/>
    <w:lvl w:ilvl="0" w:tplc="C13E0F02">
      <w:start w:val="1"/>
      <w:numFmt w:val="lowerLetter"/>
      <w:lvlText w:val="%1)"/>
      <w:lvlJc w:val="left"/>
      <w:pPr>
        <w:ind w:left="1854" w:hanging="360"/>
      </w:pPr>
      <w:rPr>
        <w:b w:val="0"/>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35"/>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0"/>
  </w:num>
  <w:num w:numId="5">
    <w:abstractNumId w:val="17"/>
  </w:num>
  <w:num w:numId="6">
    <w:abstractNumId w:val="2"/>
  </w:num>
  <w:num w:numId="7">
    <w:abstractNumId w:val="0"/>
  </w:num>
  <w:num w:numId="8">
    <w:abstractNumId w:val="29"/>
  </w:num>
  <w:num w:numId="9">
    <w:abstractNumId w:val="28"/>
  </w:num>
  <w:num w:numId="10">
    <w:abstractNumId w:val="37"/>
  </w:num>
  <w:num w:numId="11">
    <w:abstractNumId w:val="13"/>
  </w:num>
  <w:num w:numId="12">
    <w:abstractNumId w:val="1"/>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1"/>
  </w:num>
  <w:num w:numId="16">
    <w:abstractNumId w:val="43"/>
  </w:num>
  <w:num w:numId="17">
    <w:abstractNumId w:val="27"/>
  </w:num>
  <w:num w:numId="18">
    <w:abstractNumId w:val="7"/>
  </w:num>
  <w:num w:numId="19">
    <w:abstractNumId w:val="32"/>
  </w:num>
  <w:num w:numId="20">
    <w:abstractNumId w:val="33"/>
  </w:num>
  <w:num w:numId="21">
    <w:abstractNumId w:val="25"/>
  </w:num>
  <w:num w:numId="22">
    <w:abstractNumId w:val="19"/>
  </w:num>
  <w:num w:numId="23">
    <w:abstractNumId w:val="22"/>
  </w:num>
  <w:num w:numId="24">
    <w:abstractNumId w:val="36"/>
  </w:num>
  <w:num w:numId="25">
    <w:abstractNumId w:val="20"/>
  </w:num>
  <w:num w:numId="26">
    <w:abstractNumId w:val="6"/>
  </w:num>
  <w:num w:numId="27">
    <w:abstractNumId w:val="8"/>
  </w:num>
  <w:num w:numId="28">
    <w:abstractNumId w:val="23"/>
  </w:num>
  <w:num w:numId="29">
    <w:abstractNumId w:val="18"/>
  </w:num>
  <w:num w:numId="30">
    <w:abstractNumId w:val="4"/>
  </w:num>
  <w:num w:numId="31">
    <w:abstractNumId w:val="21"/>
  </w:num>
  <w:num w:numId="32">
    <w:abstractNumId w:val="31"/>
  </w:num>
  <w:num w:numId="33">
    <w:abstractNumId w:val="12"/>
  </w:num>
  <w:num w:numId="34">
    <w:abstractNumId w:val="24"/>
  </w:num>
  <w:num w:numId="35">
    <w:abstractNumId w:val="14"/>
  </w:num>
  <w:num w:numId="36">
    <w:abstractNumId w:val="40"/>
  </w:num>
  <w:num w:numId="37">
    <w:abstractNumId w:val="34"/>
  </w:num>
  <w:num w:numId="38">
    <w:abstractNumId w:val="44"/>
  </w:num>
  <w:num w:numId="39">
    <w:abstractNumId w:val="5"/>
  </w:num>
  <w:num w:numId="40">
    <w:abstractNumId w:val="26"/>
  </w:num>
  <w:num w:numId="41">
    <w:abstractNumId w:val="42"/>
  </w:num>
  <w:num w:numId="42">
    <w:abstractNumId w:val="15"/>
  </w:num>
  <w:num w:numId="43">
    <w:abstractNumId w:val="30"/>
  </w:num>
  <w:num w:numId="44">
    <w:abstractNumId w:val="11"/>
  </w:num>
  <w:num w:numId="4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EF8"/>
    <w:rsid w:val="000C2F42"/>
    <w:rsid w:val="000C30B0"/>
    <w:rsid w:val="000C42F5"/>
    <w:rsid w:val="000C597C"/>
    <w:rsid w:val="000C6ACC"/>
    <w:rsid w:val="000C6FC5"/>
    <w:rsid w:val="000D07E1"/>
    <w:rsid w:val="000D29D0"/>
    <w:rsid w:val="000D555D"/>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6A92"/>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2C6"/>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5C6"/>
    <w:rsid w:val="002277EC"/>
    <w:rsid w:val="00230FE7"/>
    <w:rsid w:val="00231A05"/>
    <w:rsid w:val="00233B86"/>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B9"/>
    <w:rsid w:val="0028252F"/>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26AAE"/>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2489"/>
    <w:rsid w:val="00392E9C"/>
    <w:rsid w:val="003950D8"/>
    <w:rsid w:val="0039753F"/>
    <w:rsid w:val="003A0E0B"/>
    <w:rsid w:val="003A17CE"/>
    <w:rsid w:val="003A4608"/>
    <w:rsid w:val="003A51D7"/>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1170"/>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409"/>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742"/>
    <w:rsid w:val="00552E15"/>
    <w:rsid w:val="0055354A"/>
    <w:rsid w:val="0055430A"/>
    <w:rsid w:val="005544D3"/>
    <w:rsid w:val="0055455B"/>
    <w:rsid w:val="005547E4"/>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02B8"/>
    <w:rsid w:val="00581875"/>
    <w:rsid w:val="00581B07"/>
    <w:rsid w:val="00583BCF"/>
    <w:rsid w:val="00583F66"/>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565E"/>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86D52"/>
    <w:rsid w:val="007900C2"/>
    <w:rsid w:val="00790CDD"/>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220E"/>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00CB"/>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6BF5"/>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6DFB"/>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0E9A"/>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00E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2102"/>
    <w:rsid w:val="00B8454D"/>
    <w:rsid w:val="00B8482E"/>
    <w:rsid w:val="00B84E85"/>
    <w:rsid w:val="00B8507D"/>
    <w:rsid w:val="00B8688D"/>
    <w:rsid w:val="00B87EC1"/>
    <w:rsid w:val="00B91142"/>
    <w:rsid w:val="00B91443"/>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74BF5"/>
    <w:rsid w:val="00C77C00"/>
    <w:rsid w:val="00C800B0"/>
    <w:rsid w:val="00C810D9"/>
    <w:rsid w:val="00C826BE"/>
    <w:rsid w:val="00C854BE"/>
    <w:rsid w:val="00C87618"/>
    <w:rsid w:val="00C9168F"/>
    <w:rsid w:val="00C930B6"/>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77758"/>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50B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1B3"/>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3555"/>
    <w:rsid w:val="00F04E29"/>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147D"/>
    <w:rsid w:val="00FC2A24"/>
    <w:rsid w:val="00FC3E5A"/>
    <w:rsid w:val="00FC568D"/>
    <w:rsid w:val="00FC6553"/>
    <w:rsid w:val="00FC775B"/>
    <w:rsid w:val="00FC7B90"/>
    <w:rsid w:val="00FD5736"/>
    <w:rsid w:val="00FE0A9E"/>
    <w:rsid w:val="00FE177C"/>
    <w:rsid w:val="00FE25C1"/>
    <w:rsid w:val="00FE2B7E"/>
    <w:rsid w:val="00FE3A78"/>
    <w:rsid w:val="00FE482B"/>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Bullet Number,lp1,lp11,List Paragraph11,Bullet 1,Use Case List Paragraph,Bullet List,FooterText,numbered,Paragraphe de liste1,Odsek 1.,Nad,Odstavec cíl se seznamem,Odstavec_muj,Medium List 2 - Accent 41,Tabuľka,numbered list,2"/>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Bullet Number Char,lp1 Char,lp11 Char,List Paragraph11 Char,Bullet 1 Char,Use Case List Paragraph Char,Bullet List Char,FooterText Char,numbered Char,Paragraphe de liste1 Char,Odsek 1. Char,Nad Char,Tabuľka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 w:type="paragraph" w:customStyle="1" w:styleId="Claneka">
    <w:name w:val="Clanek (a)"/>
    <w:basedOn w:val="Normlny"/>
    <w:qFormat/>
    <w:rsid w:val="008B220E"/>
    <w:pPr>
      <w:keepLines/>
      <w:widowControl w:val="0"/>
      <w:tabs>
        <w:tab w:val="num" w:pos="992"/>
      </w:tabs>
      <w:overflowPunct/>
      <w:autoSpaceDE/>
      <w:autoSpaceDN/>
      <w:adjustRightInd/>
      <w:spacing w:before="120" w:after="120"/>
      <w:ind w:left="992" w:hanging="425"/>
      <w:jc w:val="both"/>
    </w:pPr>
    <w:rPr>
      <w:rFonts w:eastAsia="Times New Roman"/>
      <w:sz w:val="22"/>
      <w:lang w:eastAsia="en-US"/>
    </w:rPr>
  </w:style>
  <w:style w:type="paragraph" w:customStyle="1" w:styleId="Cislovanie2">
    <w:name w:val="Cislovanie2"/>
    <w:basedOn w:val="Normlny"/>
    <w:rsid w:val="00936BF5"/>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B193E-6568-409C-A013-1BCBE226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9952</Words>
  <Characters>56727</Characters>
  <Application>Microsoft Office Word</Application>
  <DocSecurity>0</DocSecurity>
  <Lines>472</Lines>
  <Paragraphs>133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2</cp:revision>
  <cp:lastPrinted>2023-08-01T04:50:00Z</cp:lastPrinted>
  <dcterms:created xsi:type="dcterms:W3CDTF">2025-06-04T07:53:00Z</dcterms:created>
  <dcterms:modified xsi:type="dcterms:W3CDTF">2025-06-04T07:53:00Z</dcterms:modified>
</cp:coreProperties>
</file>